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D57F9" w14:textId="77777777" w:rsidR="009A69EA" w:rsidRPr="000218D7" w:rsidRDefault="002149A5" w:rsidP="003F7B38">
      <w:pPr>
        <w:pStyle w:val="NormalWeb"/>
        <w:spacing w:before="0" w:beforeAutospacing="0" w:after="0" w:afterAutospacing="0"/>
        <w:contextualSpacing/>
        <w:rPr>
          <w:rFonts w:asciiTheme="minorHAnsi" w:hAnsiTheme="minorHAnsi" w:cstheme="minorHAnsi"/>
          <w:color w:val="auto"/>
        </w:rPr>
      </w:pPr>
      <w:bookmarkStart w:id="0" w:name="_GoBack"/>
      <w:r w:rsidRPr="000218D7">
        <w:rPr>
          <w:rFonts w:asciiTheme="minorHAnsi" w:hAnsiTheme="minorHAnsi" w:cstheme="minorHAnsi"/>
          <w:b/>
          <w:bCs/>
          <w:color w:val="auto"/>
        </w:rPr>
        <w:t>TITLE</w:t>
      </w:r>
      <w:r w:rsidRPr="000218D7">
        <w:rPr>
          <w:rFonts w:asciiTheme="minorHAnsi" w:hAnsiTheme="minorHAnsi" w:cstheme="minorHAnsi"/>
          <w:color w:val="auto"/>
        </w:rPr>
        <w:t xml:space="preserve"> </w:t>
      </w:r>
    </w:p>
    <w:p w14:paraId="64C4C84B" w14:textId="2D399066" w:rsidR="009A69EA" w:rsidRPr="000218D7" w:rsidRDefault="002149A5" w:rsidP="003F7B38">
      <w:pPr>
        <w:contextualSpacing/>
        <w:rPr>
          <w:rFonts w:asciiTheme="minorHAnsi" w:hAnsiTheme="minorHAnsi"/>
          <w:color w:val="auto"/>
          <w:lang w:eastAsia="zh-CN"/>
        </w:rPr>
      </w:pPr>
      <w:r w:rsidRPr="000218D7">
        <w:rPr>
          <w:rFonts w:asciiTheme="minorHAnsi" w:hAnsiTheme="minorHAnsi"/>
          <w:color w:val="auto"/>
          <w:lang w:eastAsia="zh-CN"/>
        </w:rPr>
        <w:t xml:space="preserve">Conducting Concurrent </w:t>
      </w:r>
      <w:r w:rsidR="00BC02A5" w:rsidRPr="000218D7">
        <w:rPr>
          <w:rFonts w:asciiTheme="minorHAnsi" w:hAnsiTheme="minorHAnsi"/>
          <w:color w:val="auto"/>
          <w:lang w:eastAsia="zh-CN"/>
        </w:rPr>
        <w:t xml:space="preserve">Electroencephalography </w:t>
      </w:r>
      <w:r w:rsidRPr="000218D7">
        <w:rPr>
          <w:rFonts w:asciiTheme="minorHAnsi" w:hAnsiTheme="minorHAnsi"/>
          <w:color w:val="auto"/>
          <w:lang w:eastAsia="zh-CN"/>
        </w:rPr>
        <w:t xml:space="preserve">and </w:t>
      </w:r>
      <w:r w:rsidR="008F57AF" w:rsidRPr="000218D7">
        <w:rPr>
          <w:rFonts w:asciiTheme="minorHAnsi" w:hAnsiTheme="minorHAnsi"/>
          <w:color w:val="auto"/>
          <w:lang w:eastAsia="zh-CN"/>
        </w:rPr>
        <w:t>F</w:t>
      </w:r>
      <w:r w:rsidR="00BC02A5" w:rsidRPr="000218D7">
        <w:rPr>
          <w:rFonts w:asciiTheme="minorHAnsi" w:hAnsiTheme="minorHAnsi"/>
          <w:color w:val="auto"/>
          <w:lang w:eastAsia="zh-CN"/>
        </w:rPr>
        <w:t>unctional Near</w:t>
      </w:r>
      <w:r w:rsidR="008F57AF" w:rsidRPr="000218D7">
        <w:rPr>
          <w:rFonts w:asciiTheme="minorHAnsi" w:hAnsiTheme="minorHAnsi"/>
          <w:color w:val="auto"/>
          <w:lang w:eastAsia="zh-CN"/>
        </w:rPr>
        <w:t>-</w:t>
      </w:r>
      <w:r w:rsidR="00BC02A5" w:rsidRPr="000218D7">
        <w:rPr>
          <w:rFonts w:asciiTheme="minorHAnsi" w:hAnsiTheme="minorHAnsi"/>
          <w:color w:val="auto"/>
          <w:lang w:eastAsia="zh-CN"/>
        </w:rPr>
        <w:t xml:space="preserve">Infrared Spectroscopy </w:t>
      </w:r>
      <w:r w:rsidRPr="000218D7">
        <w:rPr>
          <w:rFonts w:asciiTheme="minorHAnsi" w:hAnsiTheme="minorHAnsi"/>
          <w:color w:val="auto"/>
          <w:lang w:eastAsia="zh-CN"/>
        </w:rPr>
        <w:t xml:space="preserve">Recordings </w:t>
      </w:r>
      <w:r w:rsidR="00485561" w:rsidRPr="000218D7">
        <w:rPr>
          <w:rFonts w:asciiTheme="minorHAnsi" w:hAnsiTheme="minorHAnsi"/>
          <w:color w:val="auto"/>
          <w:lang w:eastAsia="zh-CN"/>
        </w:rPr>
        <w:t>with a</w:t>
      </w:r>
      <w:r w:rsidRPr="000218D7">
        <w:rPr>
          <w:rFonts w:asciiTheme="minorHAnsi" w:hAnsiTheme="minorHAnsi"/>
          <w:color w:val="auto"/>
          <w:lang w:eastAsia="zh-CN"/>
        </w:rPr>
        <w:t xml:space="preserve"> </w:t>
      </w:r>
      <w:r w:rsidR="00EB57EC" w:rsidRPr="000218D7">
        <w:rPr>
          <w:rFonts w:asciiTheme="minorHAnsi" w:hAnsiTheme="minorHAnsi"/>
          <w:color w:val="auto"/>
          <w:lang w:eastAsia="zh-CN"/>
        </w:rPr>
        <w:t xml:space="preserve">Flanker </w:t>
      </w:r>
      <w:r w:rsidR="00DD3A04" w:rsidRPr="000218D7">
        <w:rPr>
          <w:rFonts w:asciiTheme="minorHAnsi" w:hAnsiTheme="minorHAnsi"/>
          <w:color w:val="auto"/>
          <w:lang w:eastAsia="zh-CN"/>
        </w:rPr>
        <w:t>T</w:t>
      </w:r>
      <w:r w:rsidR="00EB57EC" w:rsidRPr="000218D7">
        <w:rPr>
          <w:rFonts w:asciiTheme="minorHAnsi" w:hAnsiTheme="minorHAnsi"/>
          <w:color w:val="auto"/>
          <w:lang w:eastAsia="zh-CN"/>
        </w:rPr>
        <w:t>ask</w:t>
      </w:r>
    </w:p>
    <w:p w14:paraId="6C44C11B" w14:textId="77777777" w:rsidR="009A69EA" w:rsidRPr="000218D7" w:rsidRDefault="009A69EA" w:rsidP="003F7B38">
      <w:pPr>
        <w:contextualSpacing/>
        <w:rPr>
          <w:rFonts w:asciiTheme="minorHAnsi" w:hAnsiTheme="minorHAnsi" w:cstheme="minorHAnsi"/>
          <w:b/>
          <w:bCs/>
          <w:color w:val="auto"/>
          <w:lang w:eastAsia="zh-CN"/>
        </w:rPr>
      </w:pPr>
    </w:p>
    <w:p w14:paraId="24B11D2D" w14:textId="77777777" w:rsidR="009A69EA" w:rsidRPr="000218D7" w:rsidRDefault="002149A5" w:rsidP="003F7B38">
      <w:pPr>
        <w:contextualSpacing/>
        <w:rPr>
          <w:rFonts w:asciiTheme="minorHAnsi" w:hAnsiTheme="minorHAnsi" w:cstheme="minorHAnsi"/>
          <w:color w:val="auto"/>
        </w:rPr>
      </w:pPr>
      <w:r w:rsidRPr="000218D7">
        <w:rPr>
          <w:rFonts w:asciiTheme="minorHAnsi" w:hAnsiTheme="minorHAnsi" w:cstheme="minorHAnsi"/>
          <w:b/>
          <w:bCs/>
          <w:color w:val="auto"/>
        </w:rPr>
        <w:t>AUTHORS AND AFFILIATIONS</w:t>
      </w:r>
    </w:p>
    <w:p w14:paraId="08FF7C61" w14:textId="7BE3AD67" w:rsidR="009A69EA" w:rsidRPr="000218D7" w:rsidRDefault="00B40CBF" w:rsidP="003F7B38">
      <w:pPr>
        <w:contextualSpacing/>
        <w:rPr>
          <w:rFonts w:asciiTheme="minorHAnsi" w:hAnsiTheme="minorHAnsi" w:cstheme="minorHAnsi"/>
          <w:color w:val="auto"/>
        </w:rPr>
      </w:pPr>
      <w:r w:rsidRPr="000218D7">
        <w:rPr>
          <w:rFonts w:asciiTheme="minorHAnsi" w:hAnsiTheme="minorHAnsi" w:cstheme="minorHAnsi"/>
          <w:color w:val="auto"/>
        </w:rPr>
        <w:t>Shi</w:t>
      </w:r>
      <w:r w:rsidR="0041317B" w:rsidRPr="000218D7">
        <w:rPr>
          <w:rFonts w:asciiTheme="minorHAnsi" w:hAnsiTheme="minorHAnsi" w:cstheme="minorHAnsi"/>
          <w:color w:val="auto"/>
        </w:rPr>
        <w:t xml:space="preserve"> </w:t>
      </w:r>
      <w:r w:rsidRPr="000218D7">
        <w:rPr>
          <w:rFonts w:asciiTheme="minorHAnsi" w:hAnsiTheme="minorHAnsi" w:cstheme="minorHAnsi"/>
          <w:color w:val="auto"/>
        </w:rPr>
        <w:t>Yang Xu</w:t>
      </w:r>
      <w:r w:rsidRPr="000218D7">
        <w:rPr>
          <w:rFonts w:asciiTheme="minorHAnsi" w:hAnsiTheme="minorHAnsi" w:cstheme="minorHAnsi"/>
          <w:bCs/>
          <w:color w:val="auto"/>
          <w:vertAlign w:val="superscript"/>
        </w:rPr>
        <w:t>1, 2</w:t>
      </w:r>
      <w:r w:rsidRPr="000218D7">
        <w:rPr>
          <w:rFonts w:asciiTheme="minorHAnsi" w:hAnsiTheme="minorHAnsi" w:cstheme="minorHAnsi"/>
          <w:color w:val="auto"/>
        </w:rPr>
        <w:t xml:space="preserve">, </w:t>
      </w:r>
      <w:r w:rsidR="00651412" w:rsidRPr="000218D7">
        <w:rPr>
          <w:rFonts w:asciiTheme="minorHAnsi" w:hAnsiTheme="minorHAnsi" w:cstheme="minorHAnsi"/>
          <w:color w:val="auto"/>
        </w:rPr>
        <w:t>Lai Ian Cheong</w:t>
      </w:r>
      <w:r w:rsidR="00651412" w:rsidRPr="000218D7">
        <w:rPr>
          <w:rFonts w:asciiTheme="minorHAnsi" w:hAnsiTheme="minorHAnsi" w:cstheme="minorHAnsi"/>
          <w:bCs/>
          <w:color w:val="auto"/>
          <w:vertAlign w:val="superscript"/>
        </w:rPr>
        <w:t>2</w:t>
      </w:r>
      <w:r w:rsidR="00651412" w:rsidRPr="000218D7">
        <w:rPr>
          <w:rFonts w:asciiTheme="minorHAnsi" w:hAnsiTheme="minorHAnsi" w:cstheme="minorHAnsi"/>
          <w:color w:val="auto"/>
        </w:rPr>
        <w:t>, Yin Zhuang</w:t>
      </w:r>
      <w:r w:rsidRPr="000218D7">
        <w:rPr>
          <w:rFonts w:asciiTheme="minorHAnsi" w:hAnsiTheme="minorHAnsi" w:cstheme="minorHAnsi"/>
          <w:bCs/>
          <w:color w:val="auto"/>
          <w:vertAlign w:val="superscript"/>
        </w:rPr>
        <w:t>2</w:t>
      </w:r>
      <w:r w:rsidRPr="000218D7">
        <w:rPr>
          <w:rFonts w:asciiTheme="minorHAnsi" w:hAnsiTheme="minorHAnsi" w:cstheme="minorHAnsi"/>
          <w:bCs/>
          <w:color w:val="auto"/>
          <w:vertAlign w:val="subscript"/>
        </w:rPr>
        <w:t>,</w:t>
      </w:r>
      <w:r w:rsidRPr="000218D7">
        <w:rPr>
          <w:rFonts w:asciiTheme="minorHAnsi" w:hAnsiTheme="minorHAnsi" w:cstheme="minorHAnsi"/>
          <w:color w:val="auto"/>
        </w:rPr>
        <w:t xml:space="preserve"> Tania Alexandra Pinho Couto</w:t>
      </w:r>
      <w:r w:rsidRPr="000218D7">
        <w:rPr>
          <w:rFonts w:asciiTheme="minorHAnsi" w:hAnsiTheme="minorHAnsi" w:cstheme="minorHAnsi"/>
          <w:bCs/>
          <w:color w:val="auto"/>
          <w:vertAlign w:val="superscript"/>
        </w:rPr>
        <w:t>1, 2</w:t>
      </w:r>
      <w:r w:rsidRPr="000218D7">
        <w:rPr>
          <w:rFonts w:asciiTheme="minorHAnsi" w:hAnsiTheme="minorHAnsi" w:cstheme="minorHAnsi"/>
          <w:bCs/>
          <w:color w:val="auto"/>
          <w:vertAlign w:val="subscript"/>
        </w:rPr>
        <w:t>,</w:t>
      </w:r>
      <w:r w:rsidRPr="000218D7">
        <w:rPr>
          <w:rFonts w:asciiTheme="minorHAnsi" w:hAnsiTheme="minorHAnsi" w:cstheme="minorHAnsi"/>
          <w:color w:val="auto"/>
        </w:rPr>
        <w:t xml:space="preserve"> Zhen Yuan</w:t>
      </w:r>
      <w:r w:rsidRPr="000218D7">
        <w:rPr>
          <w:rFonts w:asciiTheme="minorHAnsi" w:hAnsiTheme="minorHAnsi" w:cstheme="minorHAnsi"/>
          <w:bCs/>
          <w:color w:val="auto"/>
          <w:vertAlign w:val="superscript"/>
        </w:rPr>
        <w:t>1, 2</w:t>
      </w:r>
    </w:p>
    <w:p w14:paraId="4C534A83" w14:textId="77777777" w:rsidR="009A69EA" w:rsidRPr="000218D7" w:rsidRDefault="009A69EA" w:rsidP="003F7B38">
      <w:pPr>
        <w:contextualSpacing/>
        <w:rPr>
          <w:rFonts w:asciiTheme="minorHAnsi" w:hAnsiTheme="minorHAnsi" w:cstheme="minorHAnsi"/>
          <w:bCs/>
          <w:color w:val="auto"/>
        </w:rPr>
      </w:pPr>
    </w:p>
    <w:p w14:paraId="325E630D" w14:textId="255783E4" w:rsidR="009A69EA" w:rsidRPr="000218D7" w:rsidRDefault="00485561" w:rsidP="003F7B38">
      <w:pPr>
        <w:pStyle w:val="ListParagraph"/>
        <w:numPr>
          <w:ilvl w:val="0"/>
          <w:numId w:val="4"/>
        </w:numPr>
        <w:ind w:left="0" w:firstLine="0"/>
        <w:rPr>
          <w:rFonts w:asciiTheme="minorHAnsi" w:hAnsiTheme="minorHAnsi" w:cstheme="minorHAnsi"/>
          <w:bCs/>
          <w:color w:val="auto"/>
        </w:rPr>
      </w:pPr>
      <w:r w:rsidRPr="000218D7">
        <w:rPr>
          <w:rFonts w:asciiTheme="minorHAnsi" w:hAnsiTheme="minorHAnsi" w:cstheme="minorHAnsi"/>
          <w:bCs/>
          <w:color w:val="auto"/>
        </w:rPr>
        <w:t xml:space="preserve">Centre </w:t>
      </w:r>
      <w:r w:rsidR="002149A5" w:rsidRPr="000218D7">
        <w:rPr>
          <w:rFonts w:asciiTheme="minorHAnsi" w:hAnsiTheme="minorHAnsi" w:cstheme="minorHAnsi"/>
          <w:bCs/>
          <w:color w:val="auto"/>
        </w:rPr>
        <w:t>for Cogniti</w:t>
      </w:r>
      <w:r w:rsidR="00011F6B" w:rsidRPr="000218D7">
        <w:rPr>
          <w:rFonts w:asciiTheme="minorHAnsi" w:hAnsiTheme="minorHAnsi" w:cstheme="minorHAnsi"/>
          <w:bCs/>
          <w:color w:val="auto"/>
        </w:rPr>
        <w:t>ve</w:t>
      </w:r>
      <w:r w:rsidR="002149A5" w:rsidRPr="000218D7">
        <w:rPr>
          <w:rFonts w:asciiTheme="minorHAnsi" w:hAnsiTheme="minorHAnsi" w:cstheme="minorHAnsi"/>
          <w:bCs/>
          <w:color w:val="auto"/>
        </w:rPr>
        <w:t xml:space="preserve"> and Brain Sciences, University of Macau, Taipa, Macau SAR, China</w:t>
      </w:r>
    </w:p>
    <w:p w14:paraId="3699240B" w14:textId="7094DC5C" w:rsidR="009A69EA" w:rsidRPr="000218D7" w:rsidRDefault="002149A5" w:rsidP="003F7B38">
      <w:pPr>
        <w:pStyle w:val="ListParagraph"/>
        <w:numPr>
          <w:ilvl w:val="0"/>
          <w:numId w:val="4"/>
        </w:numPr>
        <w:ind w:left="0" w:firstLine="0"/>
        <w:rPr>
          <w:rFonts w:asciiTheme="minorHAnsi" w:hAnsiTheme="minorHAnsi" w:cstheme="minorHAnsi"/>
          <w:bCs/>
          <w:color w:val="auto"/>
        </w:rPr>
      </w:pPr>
      <w:r w:rsidRPr="000218D7">
        <w:rPr>
          <w:rFonts w:asciiTheme="minorHAnsi" w:hAnsiTheme="minorHAnsi" w:cstheme="minorHAnsi"/>
          <w:bCs/>
          <w:color w:val="auto"/>
        </w:rPr>
        <w:t>Faculty of Health Sciences, University of Macau, Taipa, Macau SAR, China</w:t>
      </w:r>
    </w:p>
    <w:p w14:paraId="2C087DF5" w14:textId="77777777" w:rsidR="009A69EA" w:rsidRPr="000218D7" w:rsidRDefault="009A69EA" w:rsidP="003F7B38">
      <w:pPr>
        <w:contextualSpacing/>
        <w:rPr>
          <w:rFonts w:asciiTheme="minorHAnsi" w:hAnsiTheme="minorHAnsi" w:cstheme="minorHAnsi"/>
          <w:bCs/>
          <w:color w:val="auto"/>
        </w:rPr>
      </w:pPr>
    </w:p>
    <w:p w14:paraId="5CD4F02D" w14:textId="77777777" w:rsidR="009A69EA" w:rsidRPr="000218D7" w:rsidRDefault="002149A5" w:rsidP="003F7B38">
      <w:pPr>
        <w:contextualSpacing/>
        <w:rPr>
          <w:rFonts w:asciiTheme="minorHAnsi" w:hAnsiTheme="minorHAnsi" w:cstheme="minorHAnsi"/>
          <w:bCs/>
          <w:color w:val="auto"/>
        </w:rPr>
      </w:pPr>
      <w:r w:rsidRPr="000218D7">
        <w:rPr>
          <w:rFonts w:asciiTheme="minorHAnsi" w:hAnsiTheme="minorHAnsi" w:cstheme="minorHAnsi"/>
          <w:bCs/>
          <w:color w:val="auto"/>
        </w:rPr>
        <w:t xml:space="preserve">Corresponding author: </w:t>
      </w:r>
    </w:p>
    <w:p w14:paraId="700ED5D2" w14:textId="38D16179" w:rsidR="009A69EA" w:rsidRPr="000218D7" w:rsidRDefault="002149A5" w:rsidP="003F7B38">
      <w:pPr>
        <w:contextualSpacing/>
        <w:rPr>
          <w:rFonts w:asciiTheme="minorHAnsi" w:hAnsiTheme="minorHAnsi" w:cs="Arial"/>
          <w:bCs/>
          <w:color w:val="auto"/>
        </w:rPr>
      </w:pPr>
      <w:r w:rsidRPr="000218D7">
        <w:rPr>
          <w:rFonts w:asciiTheme="minorHAnsi" w:hAnsiTheme="minorHAnsi" w:cstheme="minorHAnsi"/>
          <w:color w:val="auto"/>
        </w:rPr>
        <w:t>Zhen Yuan</w:t>
      </w:r>
      <w:r w:rsidRPr="000218D7">
        <w:rPr>
          <w:rFonts w:asciiTheme="minorHAnsi" w:hAnsiTheme="minorHAnsi" w:cstheme="minorHAnsi"/>
          <w:bCs/>
          <w:color w:val="auto"/>
        </w:rPr>
        <w:tab/>
        <w:t>(</w:t>
      </w:r>
      <w:hyperlink r:id="rId12" w:history="1">
        <w:r w:rsidR="005226F8" w:rsidRPr="000218D7">
          <w:rPr>
            <w:rStyle w:val="Hyperlink"/>
            <w:rFonts w:asciiTheme="minorHAnsi" w:hAnsiTheme="minorHAnsi" w:cstheme="minorHAnsi"/>
            <w:bCs/>
            <w:color w:val="auto"/>
          </w:rPr>
          <w:t>zhenyuan@</w:t>
        </w:r>
        <w:r w:rsidR="005226F8" w:rsidRPr="000218D7">
          <w:rPr>
            <w:rStyle w:val="Hyperlink"/>
            <w:rFonts w:asciiTheme="minorHAnsi" w:hAnsiTheme="minorHAnsi" w:cs="Arial"/>
            <w:bCs/>
            <w:color w:val="auto"/>
          </w:rPr>
          <w:t>um.edu.mo</w:t>
        </w:r>
      </w:hyperlink>
      <w:r w:rsidRPr="000218D7">
        <w:rPr>
          <w:rFonts w:asciiTheme="minorHAnsi" w:hAnsiTheme="minorHAnsi" w:cs="Arial"/>
          <w:bCs/>
          <w:color w:val="auto"/>
        </w:rPr>
        <w:t>)</w:t>
      </w:r>
    </w:p>
    <w:p w14:paraId="042DD393" w14:textId="72AF9AD4" w:rsidR="009A69EA" w:rsidRPr="000218D7" w:rsidRDefault="009A69EA" w:rsidP="003F7B38">
      <w:pPr>
        <w:contextualSpacing/>
        <w:rPr>
          <w:rFonts w:asciiTheme="minorHAnsi" w:hAnsiTheme="minorHAnsi" w:cstheme="minorHAnsi"/>
          <w:bCs/>
          <w:color w:val="auto"/>
        </w:rPr>
      </w:pPr>
    </w:p>
    <w:p w14:paraId="0ADF841C" w14:textId="41790C1B" w:rsidR="008C2E23" w:rsidRPr="000218D7" w:rsidRDefault="008C2E23" w:rsidP="003F7B38">
      <w:pPr>
        <w:contextualSpacing/>
        <w:rPr>
          <w:rFonts w:asciiTheme="minorHAnsi" w:hAnsiTheme="minorHAnsi" w:cstheme="minorHAnsi"/>
          <w:color w:val="auto"/>
        </w:rPr>
      </w:pPr>
      <w:r w:rsidRPr="000218D7">
        <w:rPr>
          <w:rFonts w:asciiTheme="minorHAnsi" w:hAnsiTheme="minorHAnsi" w:cstheme="minorHAnsi"/>
          <w:color w:val="auto"/>
        </w:rPr>
        <w:t>Shi-Yang X</w:t>
      </w:r>
      <w:r w:rsidR="00651412" w:rsidRPr="000218D7">
        <w:rPr>
          <w:rFonts w:asciiTheme="minorHAnsi" w:hAnsiTheme="minorHAnsi" w:cstheme="minorHAnsi"/>
          <w:color w:val="auto"/>
        </w:rPr>
        <w:t>u</w:t>
      </w:r>
      <w:r w:rsidRPr="000218D7">
        <w:rPr>
          <w:rFonts w:asciiTheme="minorHAnsi" w:hAnsiTheme="minorHAnsi" w:cstheme="minorHAnsi"/>
          <w:color w:val="auto"/>
        </w:rPr>
        <w:t>: xushiyang@vip.163.com</w:t>
      </w:r>
    </w:p>
    <w:p w14:paraId="3FA4ACAE" w14:textId="49173CCA" w:rsidR="008C2E23" w:rsidRPr="000218D7" w:rsidRDefault="00651412" w:rsidP="003F7B38">
      <w:pPr>
        <w:contextualSpacing/>
        <w:rPr>
          <w:rFonts w:asciiTheme="minorHAnsi" w:hAnsiTheme="minorHAnsi" w:cstheme="minorHAnsi"/>
          <w:color w:val="auto"/>
          <w:vertAlign w:val="subscript"/>
        </w:rPr>
      </w:pPr>
      <w:r w:rsidRPr="000218D7">
        <w:rPr>
          <w:rFonts w:asciiTheme="minorHAnsi" w:hAnsiTheme="minorHAnsi" w:cstheme="minorHAnsi"/>
          <w:color w:val="auto"/>
        </w:rPr>
        <w:t>Lai Ian Cheong</w:t>
      </w:r>
      <w:r w:rsidR="00B40CBF" w:rsidRPr="000218D7">
        <w:rPr>
          <w:rFonts w:asciiTheme="minorHAnsi" w:hAnsiTheme="minorHAnsi" w:cstheme="minorHAnsi"/>
          <w:color w:val="auto"/>
        </w:rPr>
        <w:t>:</w:t>
      </w:r>
      <w:r w:rsidR="008C2E23" w:rsidRPr="000218D7">
        <w:rPr>
          <w:rFonts w:asciiTheme="minorHAnsi" w:hAnsiTheme="minorHAnsi" w:cstheme="minorHAnsi"/>
          <w:color w:val="auto"/>
        </w:rPr>
        <w:t xml:space="preserve"> </w:t>
      </w:r>
      <w:r w:rsidR="006453B8" w:rsidRPr="000218D7">
        <w:rPr>
          <w:rFonts w:asciiTheme="minorHAnsi" w:hAnsiTheme="minorHAnsi" w:cstheme="minorHAnsi"/>
          <w:color w:val="auto"/>
        </w:rPr>
        <w:t>CB629237@umac.mo</w:t>
      </w:r>
    </w:p>
    <w:p w14:paraId="415D0791" w14:textId="31EECFD1" w:rsidR="008C56E6" w:rsidRPr="000218D7" w:rsidRDefault="00651412" w:rsidP="003F7B38">
      <w:pPr>
        <w:contextualSpacing/>
        <w:rPr>
          <w:rFonts w:asciiTheme="minorHAnsi" w:hAnsiTheme="minorHAnsi" w:cstheme="minorHAnsi"/>
          <w:color w:val="auto"/>
          <w:lang w:val="pt-PT" w:eastAsia="zh-CN"/>
        </w:rPr>
      </w:pPr>
      <w:r w:rsidRPr="000218D7">
        <w:rPr>
          <w:rFonts w:asciiTheme="minorHAnsi" w:hAnsiTheme="minorHAnsi" w:cstheme="minorHAnsi"/>
          <w:color w:val="auto"/>
          <w:lang w:val="pt-PT"/>
        </w:rPr>
        <w:t>Yin Zhuang</w:t>
      </w:r>
      <w:r w:rsidR="00B40CBF" w:rsidRPr="000218D7">
        <w:rPr>
          <w:rFonts w:asciiTheme="minorHAnsi" w:hAnsiTheme="minorHAnsi" w:cstheme="minorHAnsi"/>
          <w:color w:val="auto"/>
          <w:lang w:val="pt-PT"/>
        </w:rPr>
        <w:t xml:space="preserve">: </w:t>
      </w:r>
      <w:r w:rsidR="008C56E6" w:rsidRPr="000218D7">
        <w:rPr>
          <w:rFonts w:asciiTheme="minorHAnsi" w:hAnsiTheme="minorHAnsi" w:cstheme="minorHAnsi"/>
          <w:color w:val="auto"/>
          <w:lang w:val="pt-PT"/>
        </w:rPr>
        <w:t>CB629228</w:t>
      </w:r>
      <w:r w:rsidR="008C56E6" w:rsidRPr="000218D7">
        <w:rPr>
          <w:rFonts w:asciiTheme="minorHAnsi" w:hAnsiTheme="minorHAnsi" w:cstheme="minorHAnsi"/>
          <w:color w:val="auto"/>
          <w:lang w:val="pt-PT" w:eastAsia="zh-CN"/>
        </w:rPr>
        <w:t>@umac.mo</w:t>
      </w:r>
    </w:p>
    <w:p w14:paraId="54BF5A2B" w14:textId="3887847B" w:rsidR="008C2E23" w:rsidRPr="000218D7" w:rsidRDefault="008C2E23" w:rsidP="003F7B38">
      <w:pPr>
        <w:contextualSpacing/>
        <w:rPr>
          <w:rFonts w:asciiTheme="minorHAnsi" w:hAnsiTheme="minorHAnsi" w:cstheme="minorHAnsi"/>
          <w:bCs/>
          <w:color w:val="auto"/>
          <w:lang w:val="pt-PT"/>
        </w:rPr>
      </w:pPr>
      <w:r w:rsidRPr="000218D7">
        <w:rPr>
          <w:rFonts w:asciiTheme="minorHAnsi" w:hAnsiTheme="minorHAnsi" w:cstheme="minorHAnsi"/>
          <w:color w:val="auto"/>
          <w:lang w:val="pt-PT"/>
        </w:rPr>
        <w:t>Tania Alexandra Pinho Couto</w:t>
      </w:r>
      <w:r w:rsidR="00B40CBF" w:rsidRPr="000218D7">
        <w:rPr>
          <w:rFonts w:asciiTheme="minorHAnsi" w:hAnsiTheme="minorHAnsi" w:cstheme="minorHAnsi"/>
          <w:color w:val="auto"/>
          <w:lang w:val="pt-PT"/>
        </w:rPr>
        <w:t xml:space="preserve">: </w:t>
      </w:r>
      <w:r w:rsidR="007967DE" w:rsidRPr="000218D7">
        <w:rPr>
          <w:rFonts w:asciiTheme="minorHAnsi" w:hAnsiTheme="minorHAnsi" w:cstheme="minorHAnsi"/>
          <w:color w:val="auto"/>
          <w:lang w:val="pt-PT"/>
        </w:rPr>
        <w:t>yb87605@connect.um.edu.mo</w:t>
      </w:r>
    </w:p>
    <w:p w14:paraId="7744D67E" w14:textId="77777777" w:rsidR="0035561F" w:rsidRPr="000218D7" w:rsidRDefault="0035561F" w:rsidP="003F7B38">
      <w:pPr>
        <w:pStyle w:val="NormalWeb"/>
        <w:spacing w:before="0" w:beforeAutospacing="0" w:after="0" w:afterAutospacing="0"/>
        <w:contextualSpacing/>
        <w:rPr>
          <w:rFonts w:asciiTheme="minorHAnsi" w:hAnsiTheme="minorHAnsi" w:cstheme="minorHAnsi"/>
          <w:b/>
          <w:bCs/>
          <w:color w:val="auto"/>
          <w:lang w:val="pt-PT"/>
        </w:rPr>
      </w:pPr>
    </w:p>
    <w:p w14:paraId="6D1A72A9" w14:textId="77777777" w:rsidR="009A69EA" w:rsidRPr="000218D7" w:rsidRDefault="002149A5" w:rsidP="003F7B38">
      <w:pPr>
        <w:pStyle w:val="NormalWeb"/>
        <w:spacing w:before="0" w:beforeAutospacing="0" w:after="0" w:afterAutospacing="0"/>
        <w:contextualSpacing/>
        <w:rPr>
          <w:rFonts w:asciiTheme="minorHAnsi" w:hAnsiTheme="minorHAnsi" w:cstheme="minorHAnsi"/>
          <w:color w:val="auto"/>
        </w:rPr>
      </w:pPr>
      <w:r w:rsidRPr="000218D7">
        <w:rPr>
          <w:rFonts w:asciiTheme="minorHAnsi" w:hAnsiTheme="minorHAnsi" w:cstheme="minorHAnsi"/>
          <w:b/>
          <w:bCs/>
          <w:color w:val="auto"/>
        </w:rPr>
        <w:t>KEYWORDS</w:t>
      </w:r>
    </w:p>
    <w:p w14:paraId="2AADA971" w14:textId="5343BDCF" w:rsidR="009A69EA" w:rsidRPr="000218D7" w:rsidRDefault="00393CA3" w:rsidP="003F7B38">
      <w:pPr>
        <w:contextualSpacing/>
        <w:rPr>
          <w:rFonts w:asciiTheme="minorHAnsi" w:hAnsiTheme="minorHAnsi" w:cstheme="minorHAnsi"/>
          <w:color w:val="auto"/>
          <w:lang w:eastAsia="zh-CN"/>
        </w:rPr>
      </w:pPr>
      <w:r w:rsidRPr="000218D7">
        <w:rPr>
          <w:rFonts w:asciiTheme="minorHAnsi" w:hAnsiTheme="minorHAnsi" w:cstheme="minorHAnsi"/>
          <w:color w:val="auto"/>
        </w:rPr>
        <w:t>Electroencephalography (</w:t>
      </w:r>
      <w:r w:rsidR="002149A5" w:rsidRPr="000218D7">
        <w:rPr>
          <w:rFonts w:asciiTheme="minorHAnsi" w:hAnsiTheme="minorHAnsi" w:cstheme="minorHAnsi"/>
          <w:color w:val="auto"/>
        </w:rPr>
        <w:t>EEG</w:t>
      </w:r>
      <w:r w:rsidRPr="000218D7">
        <w:rPr>
          <w:rFonts w:asciiTheme="minorHAnsi" w:hAnsiTheme="minorHAnsi" w:cstheme="minorHAnsi"/>
          <w:color w:val="auto"/>
        </w:rPr>
        <w:t>)</w:t>
      </w:r>
      <w:r w:rsidR="0066602D" w:rsidRPr="000218D7">
        <w:rPr>
          <w:rFonts w:asciiTheme="minorHAnsi" w:hAnsiTheme="minorHAnsi" w:cstheme="minorHAnsi"/>
          <w:color w:val="auto"/>
        </w:rPr>
        <w:t>,</w:t>
      </w:r>
      <w:r w:rsidR="002149A5" w:rsidRPr="000218D7">
        <w:rPr>
          <w:rFonts w:asciiTheme="minorHAnsi" w:hAnsiTheme="minorHAnsi" w:cstheme="minorHAnsi"/>
          <w:color w:val="auto"/>
        </w:rPr>
        <w:t xml:space="preserve"> </w:t>
      </w:r>
      <w:r w:rsidRPr="000218D7">
        <w:rPr>
          <w:rFonts w:asciiTheme="minorHAnsi" w:hAnsiTheme="minorHAnsi" w:cstheme="minorHAnsi"/>
          <w:color w:val="auto"/>
        </w:rPr>
        <w:t xml:space="preserve">Functional </w:t>
      </w:r>
      <w:r w:rsidR="00C376AB" w:rsidRPr="000218D7">
        <w:rPr>
          <w:rFonts w:asciiTheme="minorHAnsi" w:hAnsiTheme="minorHAnsi" w:cstheme="minorHAnsi"/>
          <w:color w:val="auto"/>
        </w:rPr>
        <w:t>n</w:t>
      </w:r>
      <w:r w:rsidRPr="000218D7">
        <w:rPr>
          <w:rFonts w:asciiTheme="minorHAnsi" w:hAnsiTheme="minorHAnsi" w:cstheme="minorHAnsi"/>
          <w:color w:val="auto"/>
        </w:rPr>
        <w:t>ear-infrared spectroscopy (</w:t>
      </w:r>
      <w:r w:rsidR="002149A5" w:rsidRPr="000218D7">
        <w:rPr>
          <w:rFonts w:asciiTheme="minorHAnsi" w:hAnsiTheme="minorHAnsi" w:cstheme="minorHAnsi"/>
          <w:color w:val="auto"/>
        </w:rPr>
        <w:t>fNIRS</w:t>
      </w:r>
      <w:r w:rsidRPr="000218D7">
        <w:rPr>
          <w:rFonts w:asciiTheme="minorHAnsi" w:hAnsiTheme="minorHAnsi" w:cstheme="minorHAnsi"/>
          <w:color w:val="auto"/>
        </w:rPr>
        <w:t>)</w:t>
      </w:r>
      <w:r w:rsidR="0066602D" w:rsidRPr="000218D7">
        <w:rPr>
          <w:rFonts w:asciiTheme="minorHAnsi" w:hAnsiTheme="minorHAnsi" w:cstheme="minorHAnsi"/>
          <w:color w:val="auto"/>
        </w:rPr>
        <w:t>,</w:t>
      </w:r>
      <w:r w:rsidR="002149A5" w:rsidRPr="000218D7">
        <w:rPr>
          <w:rFonts w:asciiTheme="minorHAnsi" w:hAnsiTheme="minorHAnsi" w:cstheme="minorHAnsi"/>
          <w:color w:val="auto"/>
        </w:rPr>
        <w:t xml:space="preserve"> </w:t>
      </w:r>
      <w:r w:rsidR="0035561F" w:rsidRPr="000218D7">
        <w:rPr>
          <w:rFonts w:asciiTheme="minorHAnsi" w:hAnsiTheme="minorHAnsi" w:cstheme="minorHAnsi"/>
          <w:color w:val="auto"/>
        </w:rPr>
        <w:t>Fusion</w:t>
      </w:r>
      <w:r w:rsidR="0066602D" w:rsidRPr="000218D7">
        <w:rPr>
          <w:rFonts w:asciiTheme="minorHAnsi" w:hAnsiTheme="minorHAnsi" w:cstheme="minorHAnsi"/>
          <w:color w:val="auto"/>
        </w:rPr>
        <w:t>,</w:t>
      </w:r>
      <w:r w:rsidR="004C0C96" w:rsidRPr="000218D7">
        <w:rPr>
          <w:rFonts w:asciiTheme="minorHAnsi" w:hAnsiTheme="minorHAnsi" w:cstheme="minorHAnsi"/>
          <w:color w:val="auto"/>
        </w:rPr>
        <w:t xml:space="preserve"> </w:t>
      </w:r>
      <w:r w:rsidR="00EB57EC" w:rsidRPr="000218D7">
        <w:rPr>
          <w:rFonts w:asciiTheme="minorHAnsi" w:hAnsiTheme="minorHAnsi" w:cstheme="minorHAnsi"/>
          <w:color w:val="auto"/>
        </w:rPr>
        <w:t>Flanker task</w:t>
      </w:r>
      <w:r w:rsidR="0066602D" w:rsidRPr="000218D7">
        <w:rPr>
          <w:rFonts w:asciiTheme="minorHAnsi" w:hAnsiTheme="minorHAnsi" w:cstheme="minorHAnsi"/>
          <w:color w:val="auto"/>
        </w:rPr>
        <w:t>,</w:t>
      </w:r>
      <w:r w:rsidR="00B40CBF" w:rsidRPr="000218D7">
        <w:rPr>
          <w:rFonts w:asciiTheme="minorHAnsi" w:hAnsiTheme="minorHAnsi" w:cstheme="minorHAnsi"/>
          <w:color w:val="auto"/>
        </w:rPr>
        <w:t xml:space="preserve"> </w:t>
      </w:r>
      <w:r w:rsidR="00317CDE" w:rsidRPr="000218D7">
        <w:rPr>
          <w:rFonts w:asciiTheme="minorHAnsi" w:hAnsiTheme="minorHAnsi" w:cstheme="minorHAnsi"/>
          <w:color w:val="auto"/>
        </w:rPr>
        <w:t>Brain activation</w:t>
      </w:r>
    </w:p>
    <w:p w14:paraId="634A2B31" w14:textId="77777777" w:rsidR="009A69EA" w:rsidRPr="000218D7" w:rsidRDefault="009A69EA" w:rsidP="003F7B38">
      <w:pPr>
        <w:pStyle w:val="NormalWeb"/>
        <w:spacing w:before="0" w:beforeAutospacing="0" w:after="0" w:afterAutospacing="0"/>
        <w:contextualSpacing/>
        <w:rPr>
          <w:rFonts w:asciiTheme="minorHAnsi" w:hAnsiTheme="minorHAnsi" w:cstheme="minorHAnsi"/>
          <w:color w:val="auto"/>
        </w:rPr>
      </w:pPr>
    </w:p>
    <w:p w14:paraId="2F67DA28" w14:textId="77777777" w:rsidR="009A69EA" w:rsidRPr="000218D7" w:rsidRDefault="002149A5" w:rsidP="003F7B38">
      <w:pPr>
        <w:contextualSpacing/>
        <w:rPr>
          <w:rFonts w:asciiTheme="minorHAnsi" w:hAnsiTheme="minorHAnsi" w:cstheme="minorHAnsi"/>
          <w:color w:val="auto"/>
        </w:rPr>
      </w:pPr>
      <w:r w:rsidRPr="000218D7">
        <w:rPr>
          <w:rFonts w:asciiTheme="minorHAnsi" w:hAnsiTheme="minorHAnsi" w:cstheme="minorHAnsi"/>
          <w:b/>
          <w:bCs/>
          <w:color w:val="auto"/>
        </w:rPr>
        <w:t>SUMMARY</w:t>
      </w:r>
    </w:p>
    <w:p w14:paraId="3E2904D3" w14:textId="56E03059" w:rsidR="009A69EA" w:rsidRPr="000218D7" w:rsidRDefault="002149A5" w:rsidP="003F7B38">
      <w:pPr>
        <w:contextualSpacing/>
        <w:rPr>
          <w:rFonts w:asciiTheme="minorHAnsi" w:hAnsiTheme="minorHAnsi"/>
          <w:color w:val="auto"/>
          <w:lang w:eastAsia="zh-CN"/>
        </w:rPr>
      </w:pPr>
      <w:r w:rsidRPr="000218D7">
        <w:rPr>
          <w:rFonts w:asciiTheme="minorHAnsi" w:hAnsiTheme="minorHAnsi"/>
          <w:color w:val="auto"/>
          <w:lang w:eastAsia="zh-CN"/>
        </w:rPr>
        <w:t xml:space="preserve">The present protocol describes how to </w:t>
      </w:r>
      <w:r w:rsidR="00D0668F" w:rsidRPr="000218D7">
        <w:rPr>
          <w:rFonts w:asciiTheme="minorHAnsi" w:hAnsiTheme="minorHAnsi"/>
          <w:color w:val="auto"/>
          <w:lang w:eastAsia="zh-CN"/>
        </w:rPr>
        <w:t>perform</w:t>
      </w:r>
      <w:r w:rsidRPr="000218D7">
        <w:rPr>
          <w:rFonts w:asciiTheme="minorHAnsi" w:hAnsiTheme="minorHAnsi"/>
          <w:color w:val="auto"/>
          <w:lang w:eastAsia="zh-CN"/>
        </w:rPr>
        <w:t xml:space="preserve"> </w:t>
      </w:r>
      <w:r w:rsidR="00D0668F" w:rsidRPr="000218D7">
        <w:rPr>
          <w:rFonts w:asciiTheme="minorHAnsi" w:hAnsiTheme="minorHAnsi"/>
          <w:color w:val="auto"/>
          <w:lang w:eastAsia="zh-CN"/>
        </w:rPr>
        <w:t>concurrent</w:t>
      </w:r>
      <w:r w:rsidRPr="000218D7">
        <w:rPr>
          <w:rFonts w:asciiTheme="minorHAnsi" w:hAnsiTheme="minorHAnsi"/>
          <w:color w:val="auto"/>
          <w:lang w:eastAsia="zh-CN"/>
        </w:rPr>
        <w:t xml:space="preserve"> EEG and fNIRS recording</w:t>
      </w:r>
      <w:r w:rsidR="00D0668F" w:rsidRPr="000218D7">
        <w:rPr>
          <w:rFonts w:asciiTheme="minorHAnsi" w:hAnsiTheme="minorHAnsi"/>
          <w:color w:val="auto"/>
          <w:lang w:eastAsia="zh-CN"/>
        </w:rPr>
        <w:t xml:space="preserve">s </w:t>
      </w:r>
      <w:r w:rsidRPr="000218D7">
        <w:rPr>
          <w:rFonts w:asciiTheme="minorHAnsi" w:hAnsiTheme="minorHAnsi"/>
          <w:color w:val="auto"/>
          <w:lang w:eastAsia="zh-CN"/>
        </w:rPr>
        <w:t xml:space="preserve">and </w:t>
      </w:r>
      <w:r w:rsidR="00C376AB" w:rsidRPr="000218D7">
        <w:rPr>
          <w:rFonts w:asciiTheme="minorHAnsi" w:hAnsiTheme="minorHAnsi"/>
          <w:color w:val="auto"/>
          <w:lang w:eastAsia="zh-CN"/>
        </w:rPr>
        <w:t xml:space="preserve">how to </w:t>
      </w:r>
      <w:r w:rsidR="007F6C2C" w:rsidRPr="000218D7">
        <w:rPr>
          <w:rFonts w:asciiTheme="minorHAnsi" w:hAnsiTheme="minorHAnsi"/>
          <w:color w:val="auto"/>
          <w:lang w:eastAsia="zh-CN"/>
        </w:rPr>
        <w:t xml:space="preserve">inspect </w:t>
      </w:r>
      <w:r w:rsidRPr="000218D7">
        <w:rPr>
          <w:rFonts w:asciiTheme="minorHAnsi" w:hAnsiTheme="minorHAnsi"/>
          <w:color w:val="auto"/>
          <w:lang w:eastAsia="zh-CN"/>
        </w:rPr>
        <w:t xml:space="preserve">the relationship between the EEG and fNIRS </w:t>
      </w:r>
      <w:r w:rsidR="00D0668F" w:rsidRPr="000218D7">
        <w:rPr>
          <w:rFonts w:asciiTheme="minorHAnsi" w:hAnsiTheme="minorHAnsi"/>
          <w:color w:val="auto"/>
          <w:lang w:eastAsia="zh-CN"/>
        </w:rPr>
        <w:t>data</w:t>
      </w:r>
      <w:r w:rsidRPr="000218D7">
        <w:rPr>
          <w:rFonts w:asciiTheme="minorHAnsi" w:hAnsiTheme="minorHAnsi"/>
          <w:color w:val="auto"/>
          <w:lang w:eastAsia="zh-CN"/>
        </w:rPr>
        <w:t xml:space="preserve">. </w:t>
      </w:r>
    </w:p>
    <w:p w14:paraId="46AAF9C1" w14:textId="77777777" w:rsidR="009A69EA" w:rsidRPr="000218D7" w:rsidRDefault="009A69EA" w:rsidP="003F7B38">
      <w:pPr>
        <w:contextualSpacing/>
        <w:rPr>
          <w:rFonts w:asciiTheme="minorHAnsi" w:hAnsiTheme="minorHAnsi" w:cstheme="minorHAnsi"/>
          <w:color w:val="auto"/>
        </w:rPr>
      </w:pPr>
    </w:p>
    <w:p w14:paraId="283C388E" w14:textId="77777777" w:rsidR="009A69EA" w:rsidRPr="000218D7" w:rsidRDefault="002149A5" w:rsidP="003F7B38">
      <w:pPr>
        <w:contextualSpacing/>
        <w:rPr>
          <w:rFonts w:asciiTheme="minorHAnsi" w:hAnsiTheme="minorHAnsi" w:cstheme="minorHAnsi"/>
          <w:color w:val="auto"/>
        </w:rPr>
      </w:pPr>
      <w:r w:rsidRPr="000218D7">
        <w:rPr>
          <w:rFonts w:asciiTheme="minorHAnsi" w:hAnsiTheme="minorHAnsi" w:cstheme="minorHAnsi"/>
          <w:b/>
          <w:bCs/>
          <w:color w:val="auto"/>
        </w:rPr>
        <w:t>ABSTRACT</w:t>
      </w:r>
    </w:p>
    <w:p w14:paraId="29527874" w14:textId="615DE9FC" w:rsidR="0019037D" w:rsidRPr="000218D7" w:rsidRDefault="002149A5" w:rsidP="003F7B38">
      <w:pPr>
        <w:contextualSpacing/>
        <w:rPr>
          <w:rFonts w:asciiTheme="minorHAnsi" w:hAnsiTheme="minorHAnsi" w:cstheme="minorHAnsi"/>
          <w:color w:val="auto"/>
        </w:rPr>
      </w:pPr>
      <w:r w:rsidRPr="000218D7">
        <w:rPr>
          <w:rFonts w:asciiTheme="minorHAnsi" w:hAnsiTheme="minorHAnsi" w:cstheme="minorHAnsi"/>
          <w:color w:val="auto"/>
        </w:rPr>
        <w:t>Concurrent EEG and fNIRS recording</w:t>
      </w:r>
      <w:r w:rsidR="00D0668F" w:rsidRPr="000218D7">
        <w:rPr>
          <w:rFonts w:asciiTheme="minorHAnsi" w:hAnsiTheme="minorHAnsi" w:cstheme="minorHAnsi"/>
          <w:color w:val="auto"/>
        </w:rPr>
        <w:t>s</w:t>
      </w:r>
      <w:r w:rsidRPr="000218D7">
        <w:rPr>
          <w:rFonts w:asciiTheme="minorHAnsi" w:hAnsiTheme="minorHAnsi" w:cstheme="minorHAnsi"/>
          <w:color w:val="auto"/>
        </w:rPr>
        <w:t xml:space="preserve"> offer </w:t>
      </w:r>
      <w:r w:rsidR="005F77B2" w:rsidRPr="000218D7">
        <w:rPr>
          <w:rFonts w:asciiTheme="minorHAnsi" w:hAnsiTheme="minorHAnsi" w:cstheme="minorHAnsi"/>
          <w:color w:val="auto"/>
        </w:rPr>
        <w:t>an</w:t>
      </w:r>
      <w:r w:rsidR="0019037D" w:rsidRPr="000218D7">
        <w:rPr>
          <w:rFonts w:asciiTheme="minorHAnsi" w:hAnsiTheme="minorHAnsi" w:cstheme="minorHAnsi"/>
          <w:color w:val="auto"/>
        </w:rPr>
        <w:t xml:space="preserve"> excellent</w:t>
      </w:r>
      <w:r w:rsidR="00D0668F" w:rsidRPr="000218D7">
        <w:rPr>
          <w:rFonts w:asciiTheme="minorHAnsi" w:hAnsiTheme="minorHAnsi" w:cstheme="minorHAnsi"/>
          <w:color w:val="auto"/>
        </w:rPr>
        <w:t xml:space="preserve"> opportunit</w:t>
      </w:r>
      <w:r w:rsidR="0019037D" w:rsidRPr="000218D7">
        <w:rPr>
          <w:rFonts w:asciiTheme="minorHAnsi" w:hAnsiTheme="minorHAnsi" w:cstheme="minorHAnsi"/>
          <w:color w:val="auto"/>
        </w:rPr>
        <w:t>y</w:t>
      </w:r>
      <w:r w:rsidR="00D0668F" w:rsidRPr="000218D7">
        <w:rPr>
          <w:rFonts w:asciiTheme="minorHAnsi" w:hAnsiTheme="minorHAnsi" w:cstheme="minorHAnsi"/>
          <w:color w:val="auto"/>
        </w:rPr>
        <w:t xml:space="preserve"> to gain a ful</w:t>
      </w:r>
      <w:r w:rsidR="0035561F" w:rsidRPr="000218D7">
        <w:rPr>
          <w:rFonts w:asciiTheme="minorHAnsi" w:hAnsiTheme="minorHAnsi" w:cstheme="minorHAnsi"/>
          <w:color w:val="auto"/>
        </w:rPr>
        <w:t>l</w:t>
      </w:r>
      <w:r w:rsidRPr="000218D7">
        <w:rPr>
          <w:rFonts w:asciiTheme="minorHAnsi" w:hAnsiTheme="minorHAnsi" w:cstheme="minorHAnsi"/>
          <w:color w:val="auto"/>
        </w:rPr>
        <w:t xml:space="preserve"> understanding of the neural mechanism </w:t>
      </w:r>
      <w:r w:rsidR="00B839D1" w:rsidRPr="000218D7">
        <w:rPr>
          <w:rFonts w:asciiTheme="minorHAnsi" w:hAnsiTheme="minorHAnsi" w:cstheme="minorHAnsi"/>
          <w:color w:val="auto"/>
        </w:rPr>
        <w:t>of</w:t>
      </w:r>
      <w:r w:rsidR="0035561F" w:rsidRPr="000218D7">
        <w:rPr>
          <w:rFonts w:asciiTheme="minorHAnsi" w:hAnsiTheme="minorHAnsi" w:cstheme="minorHAnsi"/>
          <w:color w:val="auto"/>
        </w:rPr>
        <w:t xml:space="preserve"> </w:t>
      </w:r>
      <w:r w:rsidRPr="000218D7">
        <w:rPr>
          <w:rFonts w:asciiTheme="minorHAnsi" w:hAnsiTheme="minorHAnsi" w:cstheme="minorHAnsi"/>
          <w:color w:val="auto"/>
        </w:rPr>
        <w:t xml:space="preserve">cognitive processing </w:t>
      </w:r>
      <w:r w:rsidR="00386FE0" w:rsidRPr="000218D7">
        <w:rPr>
          <w:rFonts w:asciiTheme="minorHAnsi" w:hAnsiTheme="minorHAnsi" w:cstheme="minorHAnsi"/>
          <w:color w:val="auto"/>
        </w:rPr>
        <w:t xml:space="preserve">by inspecting </w:t>
      </w:r>
      <w:r w:rsidRPr="000218D7">
        <w:rPr>
          <w:rFonts w:asciiTheme="minorHAnsi" w:hAnsiTheme="minorHAnsi" w:cstheme="minorHAnsi"/>
          <w:color w:val="auto"/>
        </w:rPr>
        <w:t xml:space="preserve">the relationship between the </w:t>
      </w:r>
      <w:r w:rsidR="00D0668F" w:rsidRPr="000218D7">
        <w:rPr>
          <w:rFonts w:asciiTheme="minorHAnsi" w:hAnsiTheme="minorHAnsi" w:cstheme="minorHAnsi"/>
          <w:color w:val="auto"/>
        </w:rPr>
        <w:t xml:space="preserve">neural and hemodynamic </w:t>
      </w:r>
      <w:r w:rsidRPr="000218D7">
        <w:rPr>
          <w:rFonts w:asciiTheme="minorHAnsi" w:hAnsiTheme="minorHAnsi" w:cstheme="minorHAnsi"/>
          <w:color w:val="auto"/>
        </w:rPr>
        <w:t xml:space="preserve">signals. EEG is an electrophysiological technology </w:t>
      </w:r>
      <w:r w:rsidR="008D0297" w:rsidRPr="000218D7">
        <w:rPr>
          <w:rFonts w:asciiTheme="minorHAnsi" w:hAnsiTheme="minorHAnsi" w:cstheme="minorHAnsi"/>
          <w:color w:val="auto"/>
        </w:rPr>
        <w:t xml:space="preserve">that can </w:t>
      </w:r>
      <w:r w:rsidR="006B5A31" w:rsidRPr="000218D7">
        <w:rPr>
          <w:rFonts w:asciiTheme="minorHAnsi" w:hAnsiTheme="minorHAnsi" w:cstheme="minorHAnsi"/>
          <w:color w:val="auto"/>
        </w:rPr>
        <w:t>measure</w:t>
      </w:r>
      <w:r w:rsidRPr="000218D7">
        <w:rPr>
          <w:rFonts w:asciiTheme="minorHAnsi" w:hAnsiTheme="minorHAnsi" w:cstheme="minorHAnsi"/>
          <w:color w:val="auto"/>
        </w:rPr>
        <w:t xml:space="preserve"> the rapid </w:t>
      </w:r>
      <w:r w:rsidR="003826AF" w:rsidRPr="000218D7">
        <w:rPr>
          <w:rFonts w:asciiTheme="minorHAnsi" w:hAnsiTheme="minorHAnsi" w:cstheme="minorHAnsi"/>
          <w:color w:val="auto"/>
        </w:rPr>
        <w:t>neuronal activity</w:t>
      </w:r>
      <w:r w:rsidRPr="000218D7">
        <w:rPr>
          <w:rFonts w:asciiTheme="minorHAnsi" w:hAnsiTheme="minorHAnsi" w:cstheme="minorHAnsi"/>
          <w:color w:val="auto"/>
        </w:rPr>
        <w:t xml:space="preserve"> of the cortex</w:t>
      </w:r>
      <w:r w:rsidR="00EC76C8" w:rsidRPr="000218D7">
        <w:rPr>
          <w:rFonts w:asciiTheme="minorHAnsi" w:hAnsiTheme="minorHAnsi" w:cstheme="minorHAnsi"/>
          <w:color w:val="auto"/>
        </w:rPr>
        <w:t>, whereas</w:t>
      </w:r>
      <w:r w:rsidR="00330B1A" w:rsidRPr="000218D7">
        <w:rPr>
          <w:rFonts w:asciiTheme="minorHAnsi" w:hAnsiTheme="minorHAnsi" w:cstheme="minorHAnsi"/>
          <w:color w:val="auto"/>
        </w:rPr>
        <w:t xml:space="preserve"> fNIRS relies on the hemodynamic responses to infer brain activation</w:t>
      </w:r>
      <w:r w:rsidRPr="000218D7">
        <w:rPr>
          <w:rFonts w:asciiTheme="minorHAnsi" w:hAnsiTheme="minorHAnsi" w:cstheme="minorHAnsi"/>
          <w:color w:val="auto"/>
        </w:rPr>
        <w:t>.</w:t>
      </w:r>
      <w:r w:rsidR="00AE2CAF" w:rsidRPr="000218D7">
        <w:rPr>
          <w:rFonts w:asciiTheme="minorHAnsi" w:hAnsiTheme="minorHAnsi"/>
          <w:color w:val="auto"/>
        </w:rPr>
        <w:t xml:space="preserve"> </w:t>
      </w:r>
      <w:r w:rsidR="00AE2CAF" w:rsidRPr="000218D7">
        <w:rPr>
          <w:rFonts w:asciiTheme="minorHAnsi" w:hAnsiTheme="minorHAnsi" w:cstheme="minorHAnsi"/>
          <w:color w:val="auto"/>
        </w:rPr>
        <w:t xml:space="preserve">The combination of EEG and fNIRS </w:t>
      </w:r>
      <w:r w:rsidR="008D0297" w:rsidRPr="000218D7">
        <w:rPr>
          <w:rFonts w:asciiTheme="minorHAnsi" w:hAnsiTheme="minorHAnsi" w:cstheme="minorHAnsi"/>
          <w:color w:val="auto"/>
        </w:rPr>
        <w:t xml:space="preserve">neuroimaging </w:t>
      </w:r>
      <w:r w:rsidR="005F77B2" w:rsidRPr="000218D7">
        <w:rPr>
          <w:rFonts w:asciiTheme="minorHAnsi" w:hAnsiTheme="minorHAnsi" w:cstheme="minorHAnsi"/>
          <w:color w:val="auto"/>
        </w:rPr>
        <w:t>techniques can</w:t>
      </w:r>
      <w:r w:rsidR="00AE2CAF" w:rsidRPr="000218D7">
        <w:rPr>
          <w:rFonts w:asciiTheme="minorHAnsi" w:hAnsiTheme="minorHAnsi" w:cstheme="minorHAnsi"/>
          <w:color w:val="auto"/>
        </w:rPr>
        <w:t xml:space="preserve"> identify more features and reveal more information associated with the functioning of the brain.</w:t>
      </w:r>
      <w:r w:rsidR="00B40CBF" w:rsidRPr="000218D7">
        <w:rPr>
          <w:rFonts w:asciiTheme="minorHAnsi" w:hAnsiTheme="minorHAnsi" w:cstheme="minorHAnsi"/>
          <w:color w:val="auto"/>
        </w:rPr>
        <w:t xml:space="preserve"> </w:t>
      </w:r>
      <w:r w:rsidRPr="000218D7">
        <w:rPr>
          <w:rFonts w:asciiTheme="minorHAnsi" w:hAnsiTheme="minorHAnsi" w:cstheme="minorHAnsi"/>
          <w:color w:val="auto"/>
        </w:rPr>
        <w:t xml:space="preserve">In this protocol, </w:t>
      </w:r>
      <w:r w:rsidR="0019037D" w:rsidRPr="000218D7">
        <w:rPr>
          <w:rFonts w:asciiTheme="minorHAnsi" w:hAnsiTheme="minorHAnsi" w:cstheme="minorHAnsi"/>
          <w:color w:val="auto"/>
        </w:rPr>
        <w:t xml:space="preserve">fused EEG-fNIRS </w:t>
      </w:r>
      <w:r w:rsidR="00EC76C8" w:rsidRPr="000218D7">
        <w:rPr>
          <w:rFonts w:asciiTheme="minorHAnsi" w:hAnsiTheme="minorHAnsi" w:cstheme="minorHAnsi"/>
          <w:color w:val="auto"/>
        </w:rPr>
        <w:t xml:space="preserve">measurements </w:t>
      </w:r>
      <w:r w:rsidR="0019037D" w:rsidRPr="000218D7">
        <w:rPr>
          <w:rFonts w:asciiTheme="minorHAnsi" w:hAnsiTheme="minorHAnsi" w:cstheme="minorHAnsi"/>
          <w:color w:val="auto"/>
        </w:rPr>
        <w:t xml:space="preserve">were </w:t>
      </w:r>
      <w:r w:rsidR="0035561F" w:rsidRPr="000218D7">
        <w:rPr>
          <w:rFonts w:asciiTheme="minorHAnsi" w:hAnsiTheme="minorHAnsi" w:cstheme="minorHAnsi"/>
          <w:color w:val="auto"/>
        </w:rPr>
        <w:t xml:space="preserve">performed </w:t>
      </w:r>
      <w:r w:rsidR="0019037D" w:rsidRPr="000218D7">
        <w:rPr>
          <w:rFonts w:asciiTheme="minorHAnsi" w:hAnsiTheme="minorHAnsi" w:cstheme="minorHAnsi"/>
          <w:color w:val="auto"/>
        </w:rPr>
        <w:t>for concurrent recordings of evoked</w:t>
      </w:r>
      <w:r w:rsidR="0035561F" w:rsidRPr="000218D7">
        <w:rPr>
          <w:rFonts w:asciiTheme="minorHAnsi" w:hAnsiTheme="minorHAnsi" w:cstheme="minorHAnsi"/>
          <w:color w:val="auto"/>
        </w:rPr>
        <w:t>-</w:t>
      </w:r>
      <w:r w:rsidR="0019037D" w:rsidRPr="000218D7">
        <w:rPr>
          <w:rFonts w:asciiTheme="minorHAnsi" w:hAnsiTheme="minorHAnsi" w:cstheme="minorHAnsi"/>
          <w:color w:val="auto"/>
        </w:rPr>
        <w:t>electrical potentials and hemodynamic responses</w:t>
      </w:r>
      <w:r w:rsidRPr="000218D7">
        <w:rPr>
          <w:rFonts w:asciiTheme="minorHAnsi" w:hAnsiTheme="minorHAnsi" w:cstheme="minorHAnsi"/>
          <w:color w:val="auto"/>
        </w:rPr>
        <w:t xml:space="preserve"> </w:t>
      </w:r>
      <w:r w:rsidR="0019037D" w:rsidRPr="000218D7">
        <w:rPr>
          <w:rFonts w:asciiTheme="minorHAnsi" w:hAnsiTheme="minorHAnsi" w:cstheme="minorHAnsi"/>
          <w:color w:val="auto"/>
        </w:rPr>
        <w:t xml:space="preserve">during </w:t>
      </w:r>
      <w:r w:rsidRPr="000218D7">
        <w:rPr>
          <w:rFonts w:asciiTheme="minorHAnsi" w:hAnsiTheme="minorHAnsi" w:cstheme="minorHAnsi"/>
          <w:color w:val="auto"/>
        </w:rPr>
        <w:t xml:space="preserve">a </w:t>
      </w:r>
      <w:r w:rsidR="00EB57EC" w:rsidRPr="000218D7">
        <w:rPr>
          <w:rFonts w:asciiTheme="minorHAnsi" w:hAnsiTheme="minorHAnsi" w:cstheme="minorHAnsi"/>
          <w:color w:val="auto"/>
        </w:rPr>
        <w:t>Flanker task</w:t>
      </w:r>
      <w:r w:rsidRPr="000218D7">
        <w:rPr>
          <w:rFonts w:asciiTheme="minorHAnsi" w:hAnsiTheme="minorHAnsi" w:cstheme="minorHAnsi"/>
          <w:color w:val="auto"/>
        </w:rPr>
        <w:t xml:space="preserve">. </w:t>
      </w:r>
      <w:r w:rsidR="0019037D" w:rsidRPr="000218D7">
        <w:rPr>
          <w:rFonts w:asciiTheme="minorHAnsi" w:hAnsiTheme="minorHAnsi" w:cstheme="minorHAnsi"/>
          <w:color w:val="auto"/>
        </w:rPr>
        <w:t>In addition</w:t>
      </w:r>
      <w:r w:rsidRPr="000218D7">
        <w:rPr>
          <w:rFonts w:asciiTheme="minorHAnsi" w:hAnsiTheme="minorHAnsi" w:cstheme="minorHAnsi"/>
          <w:color w:val="auto"/>
        </w:rPr>
        <w:t xml:space="preserve">, the critical steps </w:t>
      </w:r>
      <w:r w:rsidR="0019037D" w:rsidRPr="000218D7">
        <w:rPr>
          <w:rFonts w:asciiTheme="minorHAnsi" w:hAnsiTheme="minorHAnsi" w:cstheme="minorHAnsi"/>
          <w:color w:val="auto"/>
        </w:rPr>
        <w:t>for setting up</w:t>
      </w:r>
      <w:r w:rsidRPr="000218D7">
        <w:rPr>
          <w:rFonts w:asciiTheme="minorHAnsi" w:hAnsiTheme="minorHAnsi" w:cstheme="minorHAnsi"/>
          <w:color w:val="auto"/>
        </w:rPr>
        <w:t xml:space="preserve"> the hardware and software </w:t>
      </w:r>
      <w:r w:rsidR="00B839D1" w:rsidRPr="000218D7">
        <w:rPr>
          <w:rFonts w:asciiTheme="minorHAnsi" w:hAnsiTheme="minorHAnsi" w:cstheme="minorHAnsi"/>
          <w:color w:val="auto"/>
        </w:rPr>
        <w:t xml:space="preserve">system as well as </w:t>
      </w:r>
      <w:r w:rsidRPr="000218D7">
        <w:rPr>
          <w:rFonts w:asciiTheme="minorHAnsi" w:hAnsiTheme="minorHAnsi" w:cstheme="minorHAnsi"/>
          <w:color w:val="auto"/>
        </w:rPr>
        <w:t>the procedure</w:t>
      </w:r>
      <w:r w:rsidR="00B839D1" w:rsidRPr="000218D7">
        <w:rPr>
          <w:rFonts w:asciiTheme="minorHAnsi" w:hAnsiTheme="minorHAnsi" w:cstheme="minorHAnsi"/>
          <w:color w:val="auto"/>
        </w:rPr>
        <w:t>s</w:t>
      </w:r>
      <w:r w:rsidR="0019037D" w:rsidRPr="000218D7">
        <w:rPr>
          <w:rFonts w:asciiTheme="minorHAnsi" w:hAnsiTheme="minorHAnsi" w:cstheme="minorHAnsi"/>
          <w:color w:val="auto"/>
        </w:rPr>
        <w:t xml:space="preserve"> for </w:t>
      </w:r>
      <w:r w:rsidRPr="000218D7">
        <w:rPr>
          <w:rFonts w:asciiTheme="minorHAnsi" w:hAnsiTheme="minorHAnsi" w:cstheme="minorHAnsi"/>
          <w:color w:val="auto"/>
        </w:rPr>
        <w:t xml:space="preserve">data </w:t>
      </w:r>
      <w:r w:rsidR="0019037D" w:rsidRPr="000218D7">
        <w:rPr>
          <w:rFonts w:asciiTheme="minorHAnsi" w:hAnsiTheme="minorHAnsi" w:cstheme="minorHAnsi"/>
          <w:color w:val="auto"/>
        </w:rPr>
        <w:t xml:space="preserve">acquisition and analysis </w:t>
      </w:r>
      <w:r w:rsidRPr="000218D7">
        <w:rPr>
          <w:rFonts w:asciiTheme="minorHAnsi" w:hAnsiTheme="minorHAnsi" w:cstheme="minorHAnsi"/>
          <w:color w:val="auto"/>
        </w:rPr>
        <w:t xml:space="preserve">were </w:t>
      </w:r>
      <w:r w:rsidR="0019037D" w:rsidRPr="000218D7">
        <w:rPr>
          <w:rFonts w:asciiTheme="minorHAnsi" w:hAnsiTheme="minorHAnsi" w:cstheme="minorHAnsi"/>
          <w:color w:val="auto"/>
        </w:rPr>
        <w:t>provided and discussed in detail</w:t>
      </w:r>
      <w:r w:rsidRPr="000218D7">
        <w:rPr>
          <w:rFonts w:asciiTheme="minorHAnsi" w:hAnsiTheme="minorHAnsi" w:cstheme="minorHAnsi"/>
          <w:color w:val="auto"/>
        </w:rPr>
        <w:t xml:space="preserve">. </w:t>
      </w:r>
      <w:r w:rsidR="0019037D" w:rsidRPr="000218D7">
        <w:rPr>
          <w:rFonts w:asciiTheme="minorHAnsi" w:hAnsiTheme="minorHAnsi" w:cstheme="minorHAnsi"/>
          <w:color w:val="auto"/>
        </w:rPr>
        <w:t>It is expected that t</w:t>
      </w:r>
      <w:r w:rsidRPr="000218D7">
        <w:rPr>
          <w:rFonts w:asciiTheme="minorHAnsi" w:hAnsiTheme="minorHAnsi" w:cstheme="minorHAnsi"/>
          <w:color w:val="auto"/>
        </w:rPr>
        <w:t xml:space="preserve">he </w:t>
      </w:r>
      <w:r w:rsidR="0019037D" w:rsidRPr="000218D7">
        <w:rPr>
          <w:rFonts w:asciiTheme="minorHAnsi" w:hAnsiTheme="minorHAnsi" w:cstheme="minorHAnsi"/>
          <w:color w:val="auto"/>
        </w:rPr>
        <w:t xml:space="preserve">present </w:t>
      </w:r>
      <w:r w:rsidRPr="000218D7">
        <w:rPr>
          <w:rFonts w:asciiTheme="minorHAnsi" w:hAnsiTheme="minorHAnsi" w:cstheme="minorHAnsi"/>
          <w:color w:val="auto"/>
        </w:rPr>
        <w:t xml:space="preserve">protocol </w:t>
      </w:r>
      <w:r w:rsidR="0019037D" w:rsidRPr="000218D7">
        <w:rPr>
          <w:rFonts w:asciiTheme="minorHAnsi" w:hAnsiTheme="minorHAnsi" w:cstheme="minorHAnsi"/>
          <w:color w:val="auto"/>
        </w:rPr>
        <w:t>can pave a new avenue for improving the understanding of</w:t>
      </w:r>
      <w:r w:rsidR="005F77B2" w:rsidRPr="000218D7">
        <w:rPr>
          <w:rFonts w:asciiTheme="minorHAnsi" w:hAnsiTheme="minorHAnsi" w:cstheme="minorHAnsi"/>
          <w:color w:val="auto"/>
        </w:rPr>
        <w:t xml:space="preserve"> the</w:t>
      </w:r>
      <w:r w:rsidR="0019037D" w:rsidRPr="000218D7">
        <w:rPr>
          <w:rFonts w:asciiTheme="minorHAnsi" w:hAnsiTheme="minorHAnsi" w:cstheme="minorHAnsi"/>
          <w:color w:val="auto"/>
        </w:rPr>
        <w:t xml:space="preserve"> neural mechanism</w:t>
      </w:r>
      <w:r w:rsidR="009C0C9E" w:rsidRPr="000218D7">
        <w:rPr>
          <w:rFonts w:asciiTheme="minorHAnsi" w:hAnsiTheme="minorHAnsi" w:cstheme="minorHAnsi"/>
          <w:color w:val="auto"/>
        </w:rPr>
        <w:t>s</w:t>
      </w:r>
      <w:r w:rsidR="0019037D" w:rsidRPr="000218D7">
        <w:rPr>
          <w:rFonts w:asciiTheme="minorHAnsi" w:hAnsiTheme="minorHAnsi" w:cstheme="minorHAnsi"/>
          <w:color w:val="auto"/>
        </w:rPr>
        <w:t xml:space="preserve"> </w:t>
      </w:r>
      <w:r w:rsidR="00B839D1" w:rsidRPr="000218D7">
        <w:rPr>
          <w:rFonts w:asciiTheme="minorHAnsi" w:hAnsiTheme="minorHAnsi" w:cstheme="minorHAnsi"/>
          <w:color w:val="auto"/>
        </w:rPr>
        <w:t xml:space="preserve">underlying </w:t>
      </w:r>
      <w:r w:rsidR="0019037D" w:rsidRPr="000218D7">
        <w:rPr>
          <w:rFonts w:asciiTheme="minorHAnsi" w:hAnsiTheme="minorHAnsi" w:cstheme="minorHAnsi"/>
          <w:color w:val="auto"/>
        </w:rPr>
        <w:t>various cognitive proces</w:t>
      </w:r>
      <w:r w:rsidR="008B5A76" w:rsidRPr="000218D7">
        <w:rPr>
          <w:rFonts w:asciiTheme="minorHAnsi" w:hAnsiTheme="minorHAnsi" w:cstheme="minorHAnsi"/>
          <w:color w:val="auto"/>
        </w:rPr>
        <w:t>se</w:t>
      </w:r>
      <w:r w:rsidR="0019037D" w:rsidRPr="000218D7">
        <w:rPr>
          <w:rFonts w:asciiTheme="minorHAnsi" w:hAnsiTheme="minorHAnsi" w:cstheme="minorHAnsi"/>
          <w:color w:val="auto"/>
        </w:rPr>
        <w:t>s</w:t>
      </w:r>
      <w:r w:rsidR="00217042" w:rsidRPr="000218D7">
        <w:rPr>
          <w:color w:val="auto"/>
        </w:rPr>
        <w:t xml:space="preserve"> </w:t>
      </w:r>
      <w:r w:rsidR="00217042" w:rsidRPr="000218D7">
        <w:rPr>
          <w:rFonts w:asciiTheme="minorHAnsi" w:hAnsiTheme="minorHAnsi" w:cstheme="minorHAnsi"/>
          <w:color w:val="auto"/>
        </w:rPr>
        <w:t>by using the EEG and fNIRS signals</w:t>
      </w:r>
      <w:r w:rsidR="0019037D" w:rsidRPr="000218D7">
        <w:rPr>
          <w:rFonts w:asciiTheme="minorHAnsi" w:hAnsiTheme="minorHAnsi" w:cstheme="minorHAnsi"/>
          <w:color w:val="auto"/>
        </w:rPr>
        <w:t>.</w:t>
      </w:r>
    </w:p>
    <w:p w14:paraId="20389A5F" w14:textId="77777777" w:rsidR="0035561F" w:rsidRPr="000218D7" w:rsidRDefault="0035561F" w:rsidP="003F7B38">
      <w:pPr>
        <w:contextualSpacing/>
        <w:rPr>
          <w:rFonts w:asciiTheme="minorHAnsi" w:hAnsiTheme="minorHAnsi" w:cstheme="minorHAnsi"/>
          <w:color w:val="auto"/>
        </w:rPr>
      </w:pPr>
    </w:p>
    <w:p w14:paraId="4AFAFBE0" w14:textId="77777777" w:rsidR="009A69EA" w:rsidRPr="000218D7" w:rsidRDefault="002149A5" w:rsidP="003F7B38">
      <w:pPr>
        <w:contextualSpacing/>
        <w:rPr>
          <w:rFonts w:asciiTheme="minorHAnsi" w:hAnsiTheme="minorHAnsi" w:cstheme="minorHAnsi"/>
          <w:color w:val="auto"/>
        </w:rPr>
      </w:pPr>
      <w:r w:rsidRPr="000218D7">
        <w:rPr>
          <w:rFonts w:asciiTheme="minorHAnsi" w:hAnsiTheme="minorHAnsi" w:cstheme="minorHAnsi"/>
          <w:b/>
          <w:color w:val="auto"/>
        </w:rPr>
        <w:t>INTRODUCTION</w:t>
      </w:r>
      <w:r w:rsidRPr="000218D7">
        <w:rPr>
          <w:rFonts w:asciiTheme="minorHAnsi" w:hAnsiTheme="minorHAnsi" w:cstheme="minorHAnsi"/>
          <w:color w:val="auto"/>
        </w:rPr>
        <w:t xml:space="preserve"> </w:t>
      </w:r>
    </w:p>
    <w:p w14:paraId="199DB019" w14:textId="629DCE08" w:rsidR="00AE2CAF" w:rsidRPr="000218D7" w:rsidRDefault="005F77B2" w:rsidP="003F7B38">
      <w:pPr>
        <w:contextualSpacing/>
        <w:rPr>
          <w:rFonts w:asciiTheme="minorHAnsi" w:hAnsiTheme="minorHAnsi" w:cstheme="minorHAnsi"/>
          <w:color w:val="auto"/>
        </w:rPr>
      </w:pPr>
      <w:r w:rsidRPr="000218D7">
        <w:rPr>
          <w:rFonts w:asciiTheme="minorHAnsi" w:hAnsiTheme="minorHAnsi" w:cstheme="minorHAnsi"/>
          <w:color w:val="auto"/>
        </w:rPr>
        <w:t xml:space="preserve">This study aims </w:t>
      </w:r>
      <w:r w:rsidR="002149A5" w:rsidRPr="000218D7">
        <w:rPr>
          <w:rFonts w:asciiTheme="minorHAnsi" w:hAnsiTheme="minorHAnsi" w:cstheme="minorHAnsi"/>
          <w:color w:val="auto"/>
        </w:rPr>
        <w:t xml:space="preserve">to develop a working protocol </w:t>
      </w:r>
      <w:r w:rsidR="00832BC6" w:rsidRPr="000218D7">
        <w:rPr>
          <w:rFonts w:asciiTheme="minorHAnsi" w:hAnsiTheme="minorHAnsi" w:cstheme="minorHAnsi"/>
          <w:color w:val="auto"/>
        </w:rPr>
        <w:t xml:space="preserve">to reveal the neural activation pattern underlying the </w:t>
      </w:r>
      <w:r w:rsidR="00EB57EC" w:rsidRPr="000218D7">
        <w:rPr>
          <w:rFonts w:asciiTheme="minorHAnsi" w:hAnsiTheme="minorHAnsi" w:cstheme="minorHAnsi"/>
          <w:color w:val="auto"/>
        </w:rPr>
        <w:t>Flanker task</w:t>
      </w:r>
      <w:r w:rsidR="00832BC6" w:rsidRPr="000218D7">
        <w:rPr>
          <w:rFonts w:asciiTheme="minorHAnsi" w:hAnsiTheme="minorHAnsi" w:cstheme="minorHAnsi"/>
          <w:color w:val="auto"/>
        </w:rPr>
        <w:t xml:space="preserve"> by using</w:t>
      </w:r>
      <w:r w:rsidR="002149A5" w:rsidRPr="000218D7">
        <w:rPr>
          <w:rFonts w:asciiTheme="minorHAnsi" w:hAnsiTheme="minorHAnsi" w:cstheme="minorHAnsi"/>
          <w:color w:val="auto"/>
        </w:rPr>
        <w:t xml:space="preserve"> </w:t>
      </w:r>
      <w:r w:rsidR="0080560B" w:rsidRPr="000218D7">
        <w:rPr>
          <w:rFonts w:asciiTheme="minorHAnsi" w:hAnsiTheme="minorHAnsi" w:cstheme="minorHAnsi"/>
          <w:color w:val="auto"/>
        </w:rPr>
        <w:t xml:space="preserve">fused </w:t>
      </w:r>
      <w:r w:rsidR="002149A5" w:rsidRPr="000218D7">
        <w:rPr>
          <w:rFonts w:asciiTheme="minorHAnsi" w:hAnsiTheme="minorHAnsi" w:cstheme="minorHAnsi"/>
          <w:color w:val="auto"/>
        </w:rPr>
        <w:t xml:space="preserve">EEG and fNIRS </w:t>
      </w:r>
      <w:r w:rsidR="00832BC6" w:rsidRPr="000218D7">
        <w:rPr>
          <w:rFonts w:asciiTheme="minorHAnsi" w:hAnsiTheme="minorHAnsi" w:cstheme="minorHAnsi"/>
          <w:color w:val="auto"/>
        </w:rPr>
        <w:t>neuroimaging technique</w:t>
      </w:r>
      <w:r w:rsidR="008B5A76" w:rsidRPr="000218D7">
        <w:rPr>
          <w:rFonts w:asciiTheme="minorHAnsi" w:hAnsiTheme="minorHAnsi" w:cstheme="minorHAnsi"/>
          <w:color w:val="auto"/>
        </w:rPr>
        <w:t>s</w:t>
      </w:r>
      <w:r w:rsidR="002149A5" w:rsidRPr="000218D7">
        <w:rPr>
          <w:rFonts w:asciiTheme="minorHAnsi" w:hAnsiTheme="minorHAnsi" w:cstheme="minorHAnsi"/>
          <w:color w:val="auto"/>
        </w:rPr>
        <w:t xml:space="preserve">. </w:t>
      </w:r>
      <w:r w:rsidR="00832BC6" w:rsidRPr="000218D7">
        <w:rPr>
          <w:rFonts w:asciiTheme="minorHAnsi" w:hAnsiTheme="minorHAnsi" w:cstheme="minorHAnsi"/>
          <w:color w:val="auto"/>
        </w:rPr>
        <w:t>Interestingly</w:t>
      </w:r>
      <w:r w:rsidR="002149A5" w:rsidRPr="000218D7">
        <w:rPr>
          <w:rFonts w:asciiTheme="minorHAnsi" w:hAnsiTheme="minorHAnsi" w:cstheme="minorHAnsi"/>
          <w:color w:val="auto"/>
        </w:rPr>
        <w:t xml:space="preserve">, </w:t>
      </w:r>
      <w:r w:rsidR="00832BC6" w:rsidRPr="000218D7">
        <w:rPr>
          <w:rFonts w:asciiTheme="minorHAnsi" w:hAnsiTheme="minorHAnsi" w:cstheme="minorHAnsi"/>
          <w:color w:val="auto"/>
        </w:rPr>
        <w:t xml:space="preserve">the concurrent </w:t>
      </w:r>
      <w:r w:rsidR="002149A5" w:rsidRPr="000218D7">
        <w:rPr>
          <w:rFonts w:asciiTheme="minorHAnsi" w:hAnsiTheme="minorHAnsi" w:cstheme="minorHAnsi"/>
          <w:color w:val="auto"/>
        </w:rPr>
        <w:t xml:space="preserve">fNIRS-EEG </w:t>
      </w:r>
      <w:r w:rsidR="00832BC6" w:rsidRPr="000218D7">
        <w:rPr>
          <w:rFonts w:asciiTheme="minorHAnsi" w:hAnsiTheme="minorHAnsi" w:cstheme="minorHAnsi"/>
          <w:color w:val="auto"/>
        </w:rPr>
        <w:t xml:space="preserve">recordings allow for the </w:t>
      </w:r>
      <w:r w:rsidR="004A3685" w:rsidRPr="000218D7">
        <w:rPr>
          <w:rFonts w:asciiTheme="minorHAnsi" w:hAnsiTheme="minorHAnsi" w:cstheme="minorHAnsi"/>
          <w:color w:val="auto"/>
        </w:rPr>
        <w:t>inspection</w:t>
      </w:r>
      <w:r w:rsidR="002149A5" w:rsidRPr="000218D7">
        <w:rPr>
          <w:rFonts w:asciiTheme="minorHAnsi" w:hAnsiTheme="minorHAnsi" w:cstheme="minorHAnsi"/>
          <w:color w:val="auto"/>
        </w:rPr>
        <w:t xml:space="preserve"> </w:t>
      </w:r>
      <w:r w:rsidR="00832BC6" w:rsidRPr="000218D7">
        <w:rPr>
          <w:rFonts w:asciiTheme="minorHAnsi" w:hAnsiTheme="minorHAnsi" w:cstheme="minorHAnsi"/>
          <w:color w:val="auto"/>
        </w:rPr>
        <w:t>of</w:t>
      </w:r>
      <w:r w:rsidR="002149A5" w:rsidRPr="000218D7">
        <w:rPr>
          <w:rFonts w:asciiTheme="minorHAnsi" w:hAnsiTheme="minorHAnsi" w:cstheme="minorHAnsi"/>
          <w:color w:val="auto"/>
        </w:rPr>
        <w:t xml:space="preserve"> </w:t>
      </w:r>
      <w:r w:rsidR="0080560B" w:rsidRPr="000218D7">
        <w:rPr>
          <w:rFonts w:asciiTheme="minorHAnsi" w:hAnsiTheme="minorHAnsi" w:cstheme="minorHAnsi"/>
          <w:color w:val="auto"/>
        </w:rPr>
        <w:t xml:space="preserve">the relationship between the </w:t>
      </w:r>
      <w:r w:rsidR="0080560B" w:rsidRPr="000218D7">
        <w:rPr>
          <w:rFonts w:asciiTheme="minorHAnsi" w:hAnsiTheme="minorHAnsi" w:cstheme="minorHAnsi"/>
          <w:color w:val="auto"/>
        </w:rPr>
        <w:lastRenderedPageBreak/>
        <w:t xml:space="preserve">hemodynamic signals </w:t>
      </w:r>
      <w:r w:rsidR="00B13A07" w:rsidRPr="000218D7">
        <w:rPr>
          <w:rFonts w:asciiTheme="minorHAnsi" w:hAnsiTheme="minorHAnsi" w:cstheme="minorHAnsi"/>
          <w:color w:val="auto"/>
        </w:rPr>
        <w:t xml:space="preserve">in </w:t>
      </w:r>
      <w:r w:rsidR="008B5A76" w:rsidRPr="000218D7">
        <w:rPr>
          <w:rFonts w:asciiTheme="minorHAnsi" w:hAnsiTheme="minorHAnsi" w:cstheme="minorHAnsi"/>
          <w:color w:val="auto"/>
        </w:rPr>
        <w:t xml:space="preserve">the </w:t>
      </w:r>
      <w:r w:rsidR="0080560B" w:rsidRPr="000218D7">
        <w:rPr>
          <w:rFonts w:asciiTheme="minorHAnsi" w:hAnsiTheme="minorHAnsi" w:cstheme="minorHAnsi"/>
          <w:color w:val="auto"/>
        </w:rPr>
        <w:t xml:space="preserve">prefrontal cortex and various event-related potential (ERP) components of the whole brain associated with the </w:t>
      </w:r>
      <w:r w:rsidR="00EB57EC" w:rsidRPr="000218D7">
        <w:rPr>
          <w:rFonts w:asciiTheme="minorHAnsi" w:hAnsiTheme="minorHAnsi" w:cstheme="minorHAnsi"/>
          <w:color w:val="auto"/>
        </w:rPr>
        <w:t>Flanker task</w:t>
      </w:r>
      <w:r w:rsidR="0080560B" w:rsidRPr="000218D7">
        <w:rPr>
          <w:rFonts w:asciiTheme="minorHAnsi" w:hAnsiTheme="minorHAnsi" w:cstheme="minorHAnsi"/>
          <w:color w:val="auto"/>
        </w:rPr>
        <w:t xml:space="preserve">. </w:t>
      </w:r>
    </w:p>
    <w:p w14:paraId="5AF5F9AC" w14:textId="77777777" w:rsidR="00AC06BA" w:rsidRPr="000218D7" w:rsidRDefault="00AC06BA" w:rsidP="003F7B38">
      <w:pPr>
        <w:contextualSpacing/>
        <w:rPr>
          <w:rFonts w:asciiTheme="minorHAnsi" w:hAnsiTheme="minorHAnsi" w:cstheme="minorHAnsi"/>
          <w:color w:val="auto"/>
        </w:rPr>
      </w:pPr>
    </w:p>
    <w:p w14:paraId="37C70522" w14:textId="7163E44A" w:rsidR="00CF6269" w:rsidRPr="000218D7" w:rsidRDefault="00AE2CAF" w:rsidP="003F7B38">
      <w:pPr>
        <w:contextualSpacing/>
        <w:rPr>
          <w:rFonts w:asciiTheme="minorHAnsi" w:hAnsiTheme="minorHAnsi" w:cstheme="minorHAnsi"/>
          <w:color w:val="auto"/>
        </w:rPr>
      </w:pPr>
      <w:r w:rsidRPr="000218D7">
        <w:rPr>
          <w:rFonts w:asciiTheme="minorHAnsi" w:hAnsiTheme="minorHAnsi" w:cstheme="minorHAnsi"/>
          <w:color w:val="auto"/>
        </w:rPr>
        <w:t>The integration of various noninvasive neuroimaging modalities including functional near-infrared spectroscopy (fNIRS), electroencephalography (EEG)</w:t>
      </w:r>
      <w:r w:rsidR="008D5970" w:rsidRPr="000218D7">
        <w:rPr>
          <w:rFonts w:asciiTheme="minorHAnsi" w:hAnsiTheme="minorHAnsi" w:cstheme="minorHAnsi"/>
          <w:color w:val="auto"/>
        </w:rPr>
        <w:t>,</w:t>
      </w:r>
      <w:r w:rsidRPr="000218D7">
        <w:rPr>
          <w:rFonts w:asciiTheme="minorHAnsi" w:hAnsiTheme="minorHAnsi" w:cstheme="minorHAnsi"/>
          <w:color w:val="auto"/>
        </w:rPr>
        <w:t xml:space="preserve"> and functional magnetic resonance imaging (fMRI) is essential to improve the understanding of where and when information processing is taking place in the brain</w:t>
      </w:r>
      <w:r w:rsidR="009079B3" w:rsidRPr="000218D7">
        <w:rPr>
          <w:rFonts w:asciiTheme="minorHAnsi" w:hAnsiTheme="minorHAnsi" w:cstheme="minorHAnsi"/>
          <w:color w:val="auto"/>
        </w:rPr>
        <w:fldChar w:fldCharType="begin" w:fldLock="1"/>
      </w:r>
      <w:r w:rsidR="009079B3" w:rsidRPr="000218D7">
        <w:rPr>
          <w:rFonts w:asciiTheme="minorHAnsi" w:hAnsiTheme="minorHAnsi" w:cstheme="minorHAnsi"/>
          <w:color w:val="auto"/>
        </w:rPr>
        <w:instrText>ADDIN CSL_CITATION {"citationItems":[{"id":"ITEM-1","itemData":{"ISSN":"1053-8119","PMID":"12169245","abstract":"Near infrared optical topography (OT) is the measurement of hemoglobin absorption simultaneously from an array of optical fibers on the scalp to construct maps of cortical activity. We demonstrate that OT can be used to simultaneously detect and characterize the hemodynamic responses associated with an \"oddball\" auditory stimulus and that corresponding electrical event related potentials can be acquired simultaneously using conventional scalp recordings. In addition to the measured electrical response, the hemodynamic localization is consistent with fMRI studies, which show significant activation in the temporal and parietal cortical regions. The event-related response of total hemoglobin showed relatively slow peak latencies (5.8 +/- 0.3 s), which were also consistent with fMRI. The current study shows the regions of peak hemodynamic activity that are in closest proximity to areas of peak electrical activity. This is the first demonstration of simultaneous ERP electrical recording and non-invasive optical mapping in human subjects, which promises to be an important tool in the characterization of both normal and abnormal brain function.","author":[{"dropping-particle":"","family":"Kennan","given":"Richard P","non-dropping-particle":"","parse-names":false,"suffix":""},{"dropping-particle":"","family":"Horovitz","given":"Silvina G","non-dropping-particle":"","parse-names":false,"suffix":""},{"dropping-particle":"","family":"Maki","given":"Atsushi","non-dropping-particle":"","parse-names":false,"suffix":""},{"dropping-particle":"","family":"Yamashita","given":"Yuichi","non-dropping-particle":"","parse-names":false,"suffix":""},{"dropping-particle":"","family":"Koizumi","given":"Hideaki","non-dropping-particle":"","parse-names":false,"suffix":""},{"dropping-particle":"","family":"Gore","given":"John C","non-dropping-particle":"","parse-names":false,"suffix":""}],"container-title":"NeuroImage","id":"ITEM-1","issue":"3 Pt 1","issued":{"date-parts":[["2002","7"]]},"page":"587-92","title":"Simultaneous recording of event-related auditory oddball response using transcranial near infrared optical topography and surface EEG.","type":"article-journal","volume":"16"},"uris":["http://www.mendeley.com/documents/?uuid=2b9af699-d18f-30b6-9d06-e05282970704"]},{"id":"ITEM-2","itemData":{"DOI":"10.1002/hbm.20018","ISSN":"1065-9471","PMID":"15108298","abstract":"Near-infrared optical topography (NIROT) signals and event-related potentials (ERPs) were measured simultaneously during a semantic processing task to evaluate the ability of these techniques to detect hemodynamic and electrophysiologic responses generated by semantic anomalies and to compare these results to earlier independent functional magnetic resonance imaging (fMRI) and ERP measurements. Candidate brain regions were first identified from activations detected by NIROT during a simple block-design task (in this case reading sentences vs. passive viewing), and defined regions (corresponding to Broca's and Wernicke's areas) were used for guiding the localization of optodes and electrodes for recording during tasks involving semantic anomalies. In five of six subjects, ERP measurements showed the characteristic N400 wave, whereas event-related NIROT showed results that agreed with previous fMRI studies. There were transient hemodynamic signals recorded in specific optodes that corresponded to activation in Broca's area, but slightly anterior to the region activated during the simple reading task, and in Wernicke's area, but slightly inferior to that for the simple reading task. A between-subject correlation of the ERP and NIRS data was also employed to identify areas of activation. The highest correlations were obtained in Broca's area, centered more anterior than for the reading task and in Wernicke's area, slightly inferior to that for the reading task. This study confirms that event-related studies are feasible using NIROT and produce results similar to those obtained with fMRI. Even though the spatial resolution is lower in NIROT than in fMRI, small differences in the locations of activation centers could be detected with NIROT. This, together with the feasibility of simultaneous ERP recording, makes NIROT attractive as a new approach to studying language function in healthy subjects as well as in those with functional abnormalities.","author":[{"dropping-particle":"","family":"Horovitz","given":"Silvina G.","non-dropping-particle":"","parse-names":false,"suffix":""},{"dropping-particle":"","family":"Gore","given":"John C.","non-dropping-particle":"","parse-names":false,"suffix":""}],"container-title":"Human Brain Mapping","id":"ITEM-2","issue":"2","issued":{"date-parts":[["2004","6"]]},"page":"110-115","title":"Simultaneous event-related potential and near-infrared spectroscopic studies of semantic processing","type":"article-journal","volume":"22"},"uris":["http://www.mendeley.com/documents/?uuid=c22238be-b70e-3112-b8ba-8c70a3b4ad9d"]},{"id":"ITEM-3","itemData":{"DOI":"10.3389/fnhum.2013.00676","ISSN":"1662-5161","PMID":"24137124","abstract":"In this study we implemented a new imaging method to fuse functional near infrared spectroscopy (fNIRS) measurements and functional magnetic resonance imaging (fMRI) data to reveal the spatiotemporal dynamics of the hemodynamic responses with high spatiotemporal resolution across the brain. We evaluated this method using multimodal data acquired from human right finger tapping tasks. And we found the proposed method is able to clearly identify from the linked components of fMRI and fNIRS where and when the hemodynamic signals are changing. In particular, the estimated associations between fNIRS and fMRI will be displayed as time varying spatial fMRI maps along with the fNIRS time courses. In addition, the joint components between fMRI and fNIRS are combined together to generate full spatiotemporal \"snapshots\" and movies, which provides an excellent way to examine the dynamic interplay between hemodynamic fNIRS and fMRI measurements.","author":[{"dropping-particle":"","family":"Yuan","given":"Zhen","non-dropping-particle":"","parse-names":false,"suffix":""},{"dropping-particle":"","family":"Ye","given":"Jongchul","non-dropping-particle":"","parse-names":false,"suffix":""}],"container-title":"Frontiers in human neuroscience","id":"ITEM-3","issued":{"date-parts":[["2013"]]},"page":"676","publisher":"Frontiers Media SA","title":"Fusion of fNIRS and fMRI data: identifying when and where hemodynamic signals are changing in human brains.","type":"article-journal","volume":"7"},"uris":["http://www.mendeley.com/documents/?uuid=319557f6-025e-3717-842f-566c3e9ee6bb"]}],"mendeley":{"formattedCitation":"&lt;sup&gt;1–3&lt;/sup&gt;","plainTextFormattedCitation":"1–3","previouslyFormattedCitation":"&lt;sup&gt;1–3&lt;/sup&gt;"},"properties":{"noteIndex":0},"schema":"https://github.com/citation-style-language/schema/raw/master/csl-citation.json"}</w:instrText>
      </w:r>
      <w:r w:rsidR="009079B3" w:rsidRPr="000218D7">
        <w:rPr>
          <w:rFonts w:asciiTheme="minorHAnsi" w:hAnsiTheme="minorHAnsi" w:cstheme="minorHAnsi"/>
          <w:color w:val="auto"/>
        </w:rPr>
        <w:fldChar w:fldCharType="separate"/>
      </w:r>
      <w:r w:rsidR="009079B3" w:rsidRPr="000218D7">
        <w:rPr>
          <w:rFonts w:asciiTheme="minorHAnsi" w:hAnsiTheme="minorHAnsi" w:cstheme="minorHAnsi"/>
          <w:noProof/>
          <w:color w:val="auto"/>
          <w:vertAlign w:val="superscript"/>
        </w:rPr>
        <w:t>1–3</w:t>
      </w:r>
      <w:r w:rsidR="009079B3" w:rsidRPr="000218D7">
        <w:rPr>
          <w:rFonts w:asciiTheme="minorHAnsi" w:hAnsiTheme="minorHAnsi" w:cstheme="minorHAnsi"/>
          <w:color w:val="auto"/>
        </w:rPr>
        <w:fldChar w:fldCharType="end"/>
      </w:r>
      <w:r w:rsidRPr="000218D7">
        <w:rPr>
          <w:rFonts w:asciiTheme="minorHAnsi" w:hAnsiTheme="minorHAnsi" w:cstheme="minorHAnsi"/>
          <w:color w:val="auto"/>
        </w:rPr>
        <w:t xml:space="preserve">. </w:t>
      </w:r>
      <w:r w:rsidR="00AE4FE6" w:rsidRPr="000218D7">
        <w:rPr>
          <w:rFonts w:asciiTheme="minorHAnsi" w:hAnsiTheme="minorHAnsi" w:cstheme="minorHAnsi"/>
          <w:color w:val="auto"/>
        </w:rPr>
        <w:t>Additionally</w:t>
      </w:r>
      <w:r w:rsidRPr="000218D7">
        <w:rPr>
          <w:rFonts w:asciiTheme="minorHAnsi" w:hAnsiTheme="minorHAnsi" w:cstheme="minorHAnsi"/>
          <w:color w:val="auto"/>
        </w:rPr>
        <w:t xml:space="preserve">, there is </w:t>
      </w:r>
      <w:r w:rsidR="00AE4FE6" w:rsidRPr="000218D7">
        <w:rPr>
          <w:rFonts w:asciiTheme="minorHAnsi" w:hAnsiTheme="minorHAnsi" w:cstheme="minorHAnsi"/>
          <w:color w:val="auto"/>
        </w:rPr>
        <w:t>the</w:t>
      </w:r>
      <w:r w:rsidRPr="000218D7">
        <w:rPr>
          <w:rFonts w:asciiTheme="minorHAnsi" w:hAnsiTheme="minorHAnsi" w:cstheme="minorHAnsi"/>
          <w:color w:val="auto"/>
        </w:rPr>
        <w:t xml:space="preserve"> potential to combine fNIRS and EEG to examine the relationship between local neural activity and subsequent changes in hemodynamic responses, in which EEG and fNIRS can be complementary in revealing the neural mechanism of human brain cognitive function. fNIRS is a vascular-based functional neuroimaging technique</w:t>
      </w:r>
      <w:r w:rsidR="00AC06BA" w:rsidRPr="000218D7">
        <w:rPr>
          <w:rFonts w:asciiTheme="minorHAnsi" w:hAnsiTheme="minorHAnsi" w:cstheme="minorHAnsi"/>
          <w:color w:val="auto"/>
        </w:rPr>
        <w:t xml:space="preserve"> that</w:t>
      </w:r>
      <w:r w:rsidRPr="000218D7">
        <w:rPr>
          <w:rFonts w:asciiTheme="minorHAnsi" w:hAnsiTheme="minorHAnsi" w:cstheme="minorHAnsi"/>
          <w:color w:val="auto"/>
        </w:rPr>
        <w:t xml:space="preserve"> </w:t>
      </w:r>
      <w:r w:rsidR="00A34DFA" w:rsidRPr="000218D7">
        <w:rPr>
          <w:rFonts w:asciiTheme="minorHAnsi" w:hAnsiTheme="minorHAnsi" w:cstheme="minorHAnsi"/>
          <w:color w:val="auto"/>
        </w:rPr>
        <w:t>relies</w:t>
      </w:r>
      <w:r w:rsidRPr="000218D7">
        <w:rPr>
          <w:rFonts w:asciiTheme="minorHAnsi" w:hAnsiTheme="minorHAnsi" w:cstheme="minorHAnsi"/>
          <w:color w:val="auto"/>
        </w:rPr>
        <w:t xml:space="preserve"> on the hemodynamic responses to infer brain activation. fNIRS measures the </w:t>
      </w:r>
      <w:r w:rsidR="009C0C9E" w:rsidRPr="000218D7">
        <w:rPr>
          <w:rFonts w:asciiTheme="minorHAnsi" w:hAnsiTheme="minorHAnsi" w:cstheme="minorHAnsi"/>
          <w:color w:val="auto"/>
        </w:rPr>
        <w:t xml:space="preserve">relative </w:t>
      </w:r>
      <w:r w:rsidRPr="000218D7">
        <w:rPr>
          <w:rFonts w:asciiTheme="minorHAnsi" w:hAnsiTheme="minorHAnsi" w:cstheme="minorHAnsi"/>
          <w:color w:val="auto"/>
        </w:rPr>
        <w:t xml:space="preserve">oxyhemoglobin (HbO) and deoxyhemoglobin (HbR) concentration changes in the cerebral cortex, </w:t>
      </w:r>
      <w:r w:rsidR="007A245E" w:rsidRPr="000218D7">
        <w:rPr>
          <w:rFonts w:asciiTheme="minorHAnsi" w:hAnsiTheme="minorHAnsi" w:cstheme="minorHAnsi"/>
          <w:color w:val="auto"/>
        </w:rPr>
        <w:t>which plays</w:t>
      </w:r>
      <w:r w:rsidRPr="000218D7">
        <w:rPr>
          <w:rFonts w:asciiTheme="minorHAnsi" w:hAnsiTheme="minorHAnsi" w:cstheme="minorHAnsi"/>
          <w:color w:val="auto"/>
        </w:rPr>
        <w:t xml:space="preserve"> an important role in the study of cognitive processing</w:t>
      </w:r>
      <w:r w:rsidR="009079B3" w:rsidRPr="000218D7">
        <w:rPr>
          <w:rFonts w:asciiTheme="minorHAnsi" w:hAnsiTheme="minorHAnsi" w:cstheme="minorHAnsi"/>
          <w:color w:val="auto"/>
        </w:rPr>
        <w:fldChar w:fldCharType="begin" w:fldLock="1"/>
      </w:r>
      <w:r w:rsidR="00E61277" w:rsidRPr="000218D7">
        <w:rPr>
          <w:rFonts w:asciiTheme="minorHAnsi" w:hAnsiTheme="minorHAnsi" w:cstheme="minorHAnsi"/>
          <w:color w:val="auto"/>
        </w:rPr>
        <w:instrText>ADDIN CSL_CITATION {"citationItems":[{"id":"ITEM-1","itemData":{"DOI":"10.3389/fnhum.2013.00676","ISSN":"1662-5161","PMID":"24137124","abstract":"In this study we implemented a new imaging method to fuse functional near infrared spectroscopy (fNIRS) measurements and functional magnetic resonance imaging (fMRI) data to reveal the spatiotemporal dynamics of the hemodynamic responses with high spatiotemporal resolution across the brain. We evaluated this method using multimodal data acquired from human right finger tapping tasks. And we found the proposed method is able to clearly identify from the linked components of fMRI and fNIRS where and when the hemodynamic signals are changing. In particular, the estimated associations between fNIRS and fMRI will be displayed as time varying spatial fMRI maps along with the fNIRS time courses. In addition, the joint components between fMRI and fNIRS are combined together to generate full spatiotemporal \"snapshots\" and movies, which provides an excellent way to examine the dynamic interplay between hemodynamic fNIRS and fMRI measurements.","author":[{"dropping-particle":"","family":"Yuan","given":"Zhen","non-dropping-particle":"","parse-names":false,"suffix":""},{"dropping-particle":"","family":"Ye","given":"Jongchul","non-dropping-particle":"","parse-names":false,"suffix":""}],"container-title":"Frontiers in human neuroscience","id":"ITEM-1","issued":{"date-parts":[["2013"]]},"page":"676","publisher":"Frontiers Media SA","title":"Fusion of fNIRS and fMRI data: identifying when and where hemodynamic signals are changing in human brains.","type":"article-journal","volume":"7"},"uris":["http://www.mendeley.com/documents/?uuid=319557f6-025e-3717-842f-566c3e9ee6bb"]},{"id":"ITEM-2","itemData":{"DOI":"10.1016/J.NEUROSCIENCE.2018.06.049","ISSN":"0306-4522","abstract":"In this study, fused electroencephalography (EEG) and functional near-infrared spectroscopy (fNIRS) techniques were utilized to examine the relationship between the ERP (event-related potential) component P300 and fNIRS hemodynamic signals for high-accuracy deception detection. During the performance of a modified concealed information test (CIT) task, a series of Chinese names were presented, which served as the target, irrelevant, or the probe stimuli for both the guilty and innocent groups. For participants in the guilty group, the probe stimulus was their individual name, whereas for the innocent group, the probe stimulus was one irrelevant name. In particular, data from concurrent fNIRS and ERP recordings were carefully inspected for participants from the two groups. Interestingly, we discovered that for the guilty group, the probe stimulus elicited significantly higher P300 amplitude at parietal site and also evoked significantly stronger oxyhemoglobin (HbO) concentration changes in the bilateral superior frontal gyrus and bilateral middle frontal gyrus than the irrelevant stimuli. However, this is not the case for the innocent group, in which participants exhibited no significant differences in both ERP and fNIRS measures between the probe and irrelevant stimuli. More importantly, our findings also demonstrated that the combined ERP and fNIRS feature was able to differentiate the guilty and innocent groups with enhanced sensitivity, in which AUC (the area under Receiver Operating Characteristic curve) is 0.94 for deception detection based on the combined indicator, much higher than that based on the ERP component P300 only (0.85) or HbO measure only (0.84).","author":[{"dropping-particle":"","family":"Lin","given":"Xiaohong","non-dropping-particle":"","parse-names":false,"suffix":""},{"dropping-particle":"","family":"Sai","given":"Liyang","non-dropping-particle":"","parse-names":false,"suffix":""},{"dropping-particle":"","family":"Yuan","given":"Zhen","non-dropping-particle":"","parse-names":false,"suffix":""}],"container-title":"Neuroscience","id":"ITEM-2","issued":{"date-parts":[["2018","8","21"]]},"page":"284-294","publisher":"Pergamon","title":"Detecting Concealed Information with Fused Electroencephalography and Functional Near-infrared Spectroscopy","type":"article-journal","volume":"386"},"uris":["http://www.mendeley.com/documents/?uuid=2d99120e-98b1-3e8e-8527-a4a9f0618f40"]},{"id":"ITEM-3","itemData":{"DOI":"10.1117/1.NPh.5.2.025011","ISSN":"2329-423X","PMID":"29901032","abstract":"Many patients with substance use disorders (SUDs) live in a stressful environment, and comorbidity is not uncommon. Understanding the neural mechanisms underlying heroin and nicotine dependences and their relationships to social cognition could facilitate behavioral therapy efficacy. We aimed to provide a translational approach that leads to identifying potential biomarkers for opioid use disorder (OUD) susceptibility during recovery. We examined the clinical characters and the relationships between theory of mind (ToM) and executive functions in three groups: heroin plus nicotine-dependent (HND) patients who had remained heroin abstinent ( ≥ 3 months), nicotine-dependent (ND) subjects, and healthy controls (C). The domains included emotion recognition, inhibition, shifting, updating, access, and processing speed. Resting-state functional connectivity (rsFC), ToM task-induced functional connectivity, and brain networks were then explored among 21 matched subjects using functional near-infrared spectroscopy. HND enhanced the severities of anxiety, depression, and hyperactivity. Inhibition domain was impaired in both HND and ND. No impairment in domains of emotion recognition, access, and update was observed. HND demonstrated enhanced rsFC in the medial prefrontal cortex and orbitofrontal cortex (OFC) and decreased ToM-induced connectivity across the PFC. The right superior frontal gyrus in the OFC (oSFG; x = 22 , y = 77 , and z = 6 ) was associated with working memory and emotion recognition in HND. Using a neuroimaging tool, these results supported the prominent reward-deficit-and-stress-surfeit hypothesis in SUDs, especially OUD, after protracted withdrawal. This may provide an insight in identifying potential biomarkers related to a dynamic environment.","author":[{"dropping-particle":"","family":"Ieong","given":"Hada Fong-ha","non-dropping-particle":"","parse-names":false,"suffix":""},{"dropping-particle":"","family":"Yuan","given":"Zhen","non-dropping-particle":"","parse-names":false,"suffix":""}],"container-title":"Neurophotonics","id":"ITEM-3","issue":"02","issued":{"date-parts":[["2018","6","9"]]},"page":"1","title":"Emotion recognition and its relation to prefrontal function and network in heroin plus nicotine dependence: a pilot study","type":"article-journal","volume":"5"},"uris":["http://www.mendeley.com/documents/?uuid=bdc39566-94f2-30bf-96e7-e90165a59475"]},{"id":"ITEM-4","itemData":{"DOI":"10.1007/s10548-018-0650-y","ISSN":"0896-0267","PMID":"29934729","abstract":"In this study, functional near-infrared spectroscopy (fNIRS) was used to examine the brain activation and connectivity in occipitotemporal cortex during Chinese character recognition (CCR). Eighteen healthy participants were recruited to perform a well-designed task with three categories of stimuli (real characters, pseudo characters, and checkerboards). By inspecting the brain activation difference and its relationship with behavioral data, the left laterality during CCR was clearly identified in the Brodmann area (BA) 18 and 19. In addition, our novel findings also demonstrated that the bilateral superior temporal gyrus (STG), bilateral BA 19, and left fusiform gyrus were also involved in high-level lexical information processing such as semantic and phonological ones. Meanwhile, by examining functional brain networks, we discovered that the right BA 19 exhibited enhanced brain connectivity. In particular, the connectivity in the right fusiform gyrus, right BA 19, and left STG showed significant correlation with the performance of CCR. Consequently, the combination of fNIRS technique with functional network analysis paves a new avenue for improved understanding of the cognitive mechanism underlying CCR.","author":[{"dropping-particle":"","family":"Hu","given":"Zhishan","non-dropping-particle":"","parse-names":false,"suffix":""},{"dropping-particle":"","family":"Zhang","given":"Juan","non-dropping-particle":"","parse-names":false,"suffix":""},{"dropping-particle":"","family":"Couto","given":"Tania Alexandra","non-dropping-particle":"","parse-names":false,"suffix":""},{"dropping-particle":"","family":"Xu","given":"Shiyang","non-dropping-particle":"","parse-names":false,"suffix":""},{"dropping-particle":"","family":"Luan","given":"Ping","non-dropping-particle":"","parse-names":false,"suffix":""},{"dropping-particle":"","family":"Yuan","given":"Zhen","non-dropping-particle":"","parse-names":false,"suffix":""}],"container-title":"Brain Topography","id":"ITEM-4","issue":"6","issued":{"date-parts":[["2018","11","22"]]},"page":"1014-1028","title":"Optical Mapping of Brain Activation and Connectivity in Occipitotemporal Cortex During Chinese Character Recognition","type":"article-journal","volume":"31"},"uris":["http://www.mendeley.com/documents/?uuid=1e0aa174-981d-378e-84ac-e885b401fb6c"]},{"id":"ITEM-5","itemData":{"DOI":"10.21037/qims.2018.09.07","ISSN":"2223-4292","PMID":"30306062","abstract":"Social interaction plays an essential role in acquiring knowledge and developing our own personalities in our daily life. Meanwhile, functional magnetic resonance imaging (fMRI)-, electroencephalograph (EEG)-, and functional near inferred spectroscopy (fNIRS)-hyperscanning, enables us to concurrently map brain activation from two or more participants who are engaged in social interaction simultaneously. In this review, we first highlight the recent technologies advances and the most significant findings towards social interaction by using the hyperscanning method. In addition, we also illustrate several well-designed hyperscanning tasks that have been extensively adopted for the study of social interaction. Basically, hyperscanning contains six categories of experimental paradigms that can track the interactive neural process of interest. Furthermore, it contains two main elucidated neural systems which are involved in social interaction, including the mirror neuron system (MNS) and mentalizing system (MS). Finally, future research directions and clinical implications that are associated with hyperscanning are also highlighted and discussed.","author":[{"dropping-particle":"","family":"Wang","given":"Meng-Yun","non-dropping-particle":"","parse-names":false,"suffix":""},{"dropping-particle":"","family":"Luan","given":"Ping","non-dropping-particle":"","parse-names":false,"suffix":""},{"dropping-particle":"","family":"Zhang","given":"Juan","non-dropping-particle":"","parse-names":false,"suffix":""},{"dropping-particle":"","family":"Xiang","given":"Yu-Tao","non-dropping-particle":"","parse-names":false,"suffix":""},{"dropping-particle":"","family":"Niu","given":"Haijing","non-dropping-particle":"","parse-names":false,"suffix":""},{"dropping-particle":"","family":"Yuan","given":"Zhen","non-dropping-particle":"","parse-names":false,"suffix":""}],"container-title":"Quantitative imaging in medicine and surgery","id":"ITEM-5","issue":"8","issued":{"date-parts":[["2018","9"]]},"page":"819-837","publisher":"AME Publications","title":"Concurrent mapping of brain activation from multiple subjects during social interaction by hyperscanning: a mini-review.","type":"article-journal","volume":"8"},"uris":["http://www.mendeley.com/documents/?uuid=58807d7b-7718-343c-ae9e-8a49a39355d8"]}],"mendeley":{"formattedCitation":"&lt;sup&gt;3–7&lt;/sup&gt;","plainTextFormattedCitation":"3–7","previouslyFormattedCitation":"&lt;sup&gt;3–7&lt;/sup&gt;"},"properties":{"noteIndex":0},"schema":"https://github.com/citation-style-language/schema/raw/master/csl-citation.json"}</w:instrText>
      </w:r>
      <w:r w:rsidR="009079B3" w:rsidRPr="000218D7">
        <w:rPr>
          <w:rFonts w:asciiTheme="minorHAnsi" w:hAnsiTheme="minorHAnsi" w:cstheme="minorHAnsi"/>
          <w:color w:val="auto"/>
        </w:rPr>
        <w:fldChar w:fldCharType="separate"/>
      </w:r>
      <w:r w:rsidR="009079B3" w:rsidRPr="000218D7">
        <w:rPr>
          <w:rFonts w:asciiTheme="minorHAnsi" w:hAnsiTheme="minorHAnsi" w:cstheme="minorHAnsi"/>
          <w:noProof/>
          <w:color w:val="auto"/>
          <w:vertAlign w:val="superscript"/>
        </w:rPr>
        <w:t>3–7</w:t>
      </w:r>
      <w:r w:rsidR="009079B3" w:rsidRPr="000218D7">
        <w:rPr>
          <w:rFonts w:asciiTheme="minorHAnsi" w:hAnsiTheme="minorHAnsi" w:cstheme="minorHAnsi"/>
          <w:color w:val="auto"/>
        </w:rPr>
        <w:fldChar w:fldCharType="end"/>
      </w:r>
      <w:r w:rsidRPr="000218D7">
        <w:rPr>
          <w:rFonts w:asciiTheme="minorHAnsi" w:hAnsiTheme="minorHAnsi" w:cstheme="minorHAnsi"/>
          <w:color w:val="auto"/>
        </w:rPr>
        <w:t>.</w:t>
      </w:r>
      <w:r w:rsidR="00B40CBF" w:rsidRPr="000218D7">
        <w:rPr>
          <w:rFonts w:asciiTheme="minorHAnsi" w:hAnsiTheme="minorHAnsi" w:cstheme="minorHAnsi"/>
          <w:color w:val="auto"/>
        </w:rPr>
        <w:t xml:space="preserve"> </w:t>
      </w:r>
      <w:r w:rsidR="000B532E" w:rsidRPr="000218D7">
        <w:rPr>
          <w:rFonts w:asciiTheme="minorHAnsi" w:hAnsiTheme="minorHAnsi" w:cs="Times New Roman"/>
          <w:color w:val="auto"/>
        </w:rPr>
        <w:t xml:space="preserve">According to the neurovascular </w:t>
      </w:r>
      <w:r w:rsidR="001D4B8E" w:rsidRPr="000218D7">
        <w:rPr>
          <w:rFonts w:asciiTheme="minorHAnsi" w:hAnsiTheme="minorHAnsi" w:cs="Times New Roman"/>
          <w:color w:val="auto"/>
        </w:rPr>
        <w:t xml:space="preserve">and neurometabolic </w:t>
      </w:r>
      <w:r w:rsidR="000B532E" w:rsidRPr="000218D7">
        <w:rPr>
          <w:rFonts w:asciiTheme="minorHAnsi" w:hAnsiTheme="minorHAnsi" w:cs="Times New Roman"/>
          <w:color w:val="auto"/>
        </w:rPr>
        <w:t>coupling mechanism</w:t>
      </w:r>
      <w:r w:rsidR="005743A5" w:rsidRPr="000218D7">
        <w:rPr>
          <w:rFonts w:asciiTheme="minorHAnsi" w:hAnsiTheme="minorHAnsi" w:cs="Times New Roman"/>
          <w:color w:val="auto"/>
        </w:rPr>
        <w:fldChar w:fldCharType="begin" w:fldLock="1"/>
      </w:r>
      <w:r w:rsidR="005743A5" w:rsidRPr="000218D7">
        <w:rPr>
          <w:rFonts w:asciiTheme="minorHAnsi" w:hAnsiTheme="minorHAnsi" w:cs="Times New Roman"/>
          <w:color w:val="auto"/>
        </w:rPr>
        <w:instrText>ADDIN CSL_CITATION {"citationItems":[{"id":"ITEM-1","itemData":{"DOI":"10.1016/j.neuroimage.2013.05.004","ISSN":"10538119","PMID":"23684868","abstract":"This year marks the 20th anniversary of functional near-infrared spectroscopy and imaging (fNIRS/fNIRI). As the vast majority of commercial instruments developed until now are based on continuous wave technology, the aim of this publication is to review the current state of instrumentation and methodology of continuous wave fNIRI. For this purpose we provide an overview of the commercially available instruments and address instrumental aspects such as light sources, detectors and sensor arrangements. Methodological aspects, algorithms to calculate the concentrations of oxy- and deoxyhemoglobin and approaches for data analysis are also reviewed.From the single-location measurements of the early years, instrumentation has progressed to imaging initially in two dimensions (topography) and then three (tomography). The methods of analysis have also changed tremendously, from the simple modified Beer-Lambert law to sophisticated image reconstruction and data analysis methods used today. Due to these advances, fNIRI has become a modality that is widely used in neuroscience research and several manufacturers provide commercial instrumentation. It seems likely that fNIRI will become a clinical tool in the foreseeable future, which will enable diagnosis in single subjects. © 2013 Elsevier Inc.","author":[{"dropping-particle":"","family":"Scholkmann","given":"Felix","non-dropping-particle":"","parse-names":false,"suffix":""},{"dropping-particle":"","family":"Kleiser","given":"Stefan","non-dropping-particle":"","parse-names":false,"suffix":""},{"dropping-particle":"","family":"Metz","given":"Andreas Jaakko","non-dropping-particle":"","parse-names":false,"suffix":""},{"dropping-particle":"","family":"Zimmermann","given":"Raphael","non-dropping-particle":"","parse-names":false,"suffix":""},{"dropping-particle":"","family":"Mata Pavia","given":"Juan","non-dropping-particle":"","parse-names":false,"suffix":""},{"dropping-particle":"","family":"Wolf","given":"Ursula","non-dropping-particle":"","parse-names":false,"suffix":""},{"dropping-particle":"","family":"Wolf","given":"Martin","non-dropping-particle":"","parse-names":false,"suffix":""}],"container-title":"NeuroImage","id":"ITEM-1","issued":{"date-parts":[["2014","1","15"]]},"page":"6-27","title":"A review on continuous wave functional near-infrared spectroscopy and imaging instrumentation and methodology","type":"article","volume":"85"},"uris":["http://www.mendeley.com/documents/?uuid=fc83b334-c90f-3f36-a44f-cbc2d63c00eb"]}],"mendeley":{"formattedCitation":"&lt;sup&gt;8&lt;/sup&gt;","plainTextFormattedCitation":"8","previouslyFormattedCitation":"&lt;sup&gt;8&lt;/sup&gt;"},"properties":{"noteIndex":0},"schema":"https://github.com/citation-style-language/schema/raw/master/csl-citation.json"}</w:instrText>
      </w:r>
      <w:r w:rsidR="005743A5" w:rsidRPr="000218D7">
        <w:rPr>
          <w:rFonts w:asciiTheme="minorHAnsi" w:hAnsiTheme="minorHAnsi" w:cs="Times New Roman"/>
          <w:color w:val="auto"/>
        </w:rPr>
        <w:fldChar w:fldCharType="separate"/>
      </w:r>
      <w:r w:rsidR="005743A5" w:rsidRPr="000218D7">
        <w:rPr>
          <w:rFonts w:asciiTheme="minorHAnsi" w:hAnsiTheme="minorHAnsi" w:cs="Times New Roman"/>
          <w:noProof/>
          <w:color w:val="auto"/>
          <w:vertAlign w:val="superscript"/>
        </w:rPr>
        <w:t>8</w:t>
      </w:r>
      <w:r w:rsidR="005743A5" w:rsidRPr="000218D7">
        <w:rPr>
          <w:rFonts w:asciiTheme="minorHAnsi" w:hAnsiTheme="minorHAnsi" w:cs="Times New Roman"/>
          <w:color w:val="auto"/>
        </w:rPr>
        <w:fldChar w:fldCharType="end"/>
      </w:r>
      <w:r w:rsidR="000B532E" w:rsidRPr="000218D7">
        <w:rPr>
          <w:rFonts w:asciiTheme="minorHAnsi" w:hAnsiTheme="minorHAnsi" w:cs="Times New Roman"/>
          <w:color w:val="auto"/>
        </w:rPr>
        <w:t xml:space="preserve">, the change of local neural activity associated with </w:t>
      </w:r>
      <w:r w:rsidR="009C0C9E" w:rsidRPr="000218D7">
        <w:rPr>
          <w:rFonts w:asciiTheme="minorHAnsi" w:hAnsiTheme="minorHAnsi" w:cs="Times New Roman"/>
          <w:color w:val="auto"/>
        </w:rPr>
        <w:t>cognitive process</w:t>
      </w:r>
      <w:r w:rsidR="00C1167B" w:rsidRPr="000218D7">
        <w:rPr>
          <w:rFonts w:asciiTheme="minorHAnsi" w:hAnsiTheme="minorHAnsi" w:cs="Times New Roman"/>
          <w:color w:val="auto"/>
        </w:rPr>
        <w:t>ing</w:t>
      </w:r>
      <w:r w:rsidR="000B532E" w:rsidRPr="000218D7">
        <w:rPr>
          <w:rFonts w:asciiTheme="minorHAnsi" w:hAnsiTheme="minorHAnsi" w:cs="Times New Roman"/>
          <w:color w:val="auto"/>
        </w:rPr>
        <w:t xml:space="preserve"> is generally accompanie</w:t>
      </w:r>
      <w:r w:rsidR="008B5A76" w:rsidRPr="000218D7">
        <w:rPr>
          <w:rFonts w:asciiTheme="minorHAnsi" w:hAnsiTheme="minorHAnsi" w:cs="Times New Roman"/>
          <w:color w:val="auto"/>
        </w:rPr>
        <w:t>d</w:t>
      </w:r>
      <w:r w:rsidR="000B532E" w:rsidRPr="000218D7">
        <w:rPr>
          <w:rFonts w:asciiTheme="minorHAnsi" w:hAnsiTheme="minorHAnsi" w:cs="Times New Roman"/>
          <w:color w:val="auto"/>
        </w:rPr>
        <w:t xml:space="preserve"> by subsequent alterations in the local blood flow and blood oxygen with a delay of 4</w:t>
      </w:r>
      <w:r w:rsidR="00AC06BA" w:rsidRPr="000218D7">
        <w:rPr>
          <w:rFonts w:asciiTheme="minorHAnsi" w:hAnsiTheme="minorHAnsi" w:cs="Times New Roman"/>
          <w:color w:val="auto"/>
        </w:rPr>
        <w:t>-</w:t>
      </w:r>
      <w:r w:rsidR="000B532E" w:rsidRPr="000218D7">
        <w:rPr>
          <w:rFonts w:asciiTheme="minorHAnsi" w:hAnsiTheme="minorHAnsi" w:cs="Times New Roman"/>
          <w:color w:val="auto"/>
        </w:rPr>
        <w:t xml:space="preserve">7 seconds. </w:t>
      </w:r>
      <w:r w:rsidR="00B35F5F" w:rsidRPr="000218D7">
        <w:rPr>
          <w:rFonts w:asciiTheme="minorHAnsi" w:hAnsiTheme="minorHAnsi" w:cs="Times New Roman"/>
          <w:color w:val="auto"/>
        </w:rPr>
        <w:t>It is shown that the neurovascular coupling is likely a power transducer, which integrates the fast dynamics of neural activity into the vascular input of slow hemodynamics</w:t>
      </w:r>
      <w:r w:rsidR="00AC06BA" w:rsidRPr="000218D7">
        <w:rPr>
          <w:rFonts w:asciiTheme="minorHAnsi" w:hAnsiTheme="minorHAnsi" w:cs="Times New Roman"/>
          <w:color w:val="auto"/>
        </w:rPr>
        <w:fldChar w:fldCharType="begin" w:fldLock="1"/>
      </w:r>
      <w:r w:rsidR="00AC06BA" w:rsidRPr="000218D7">
        <w:rPr>
          <w:rFonts w:asciiTheme="minorHAnsi" w:hAnsiTheme="minorHAnsi" w:cs="Times New Roman"/>
          <w:color w:val="auto"/>
        </w:rPr>
        <w:instrText>ADDIN CSL_CITATION {"citationItems":[{"id":"ITEM-1","itemData":{"DOI":"10.1016/j.neuroimage.2006.03.040","ISSN":"10538119","abstract":"It has been well recognized that the nonlinear hemodynamic responses of the blood oxygenation level-dependent (BOLD) functional MRI (fMRI) are important and ubiquitous in a series of experimental paradigms, especially for the event-related fMRI. Although this phenomenon has been intensively studied and it has been found that the post-capillary venous expansion is an intrinsically nonlinear mechanical process, the existence of an additional neural basis for the nonlinearity has not been clearly shown. In this paper, we assessed the correlation between the electric and vascular indices by performing simultaneous electroencephalography (EEG) and fMRI recordings in humans during a series of visual stimulation (i.e., radial checkerboard). With changes of the visual stimulation frequencies (from 0.5 to 16 Hz) and contrasts (from 1% to 100%), both the event related potentials (ERPs) and hemodynamic responses show nonlinear behaviors. In particular, the mean power of the brain electric sources and the neuronal efficacies (as originally defined in the hemodynamics model [Friston et al. Neuroimage, 12, 466-477, 2000], here represent the vascular inputs) in primary visual cortex consistently show a linear correlation for all subjects. This indicates that the hemodynamic response nonlinearity found in this paper primarily reflects the nonlinearity of underlying neural activity. Most importantly, this finding underpins a nonlinear neurovascular coupling. Specifically, it is shown that the transferring function of the neurovascular coupling is likely a power transducer, which integrates the fast dynamics of neural activity into the vascular input of slow hemodynamics. © 2006 Elsevier Inc. All rights reserved.","author":[{"dropping-particle":"","family":"Wan","given":"Xiaohong","non-dropping-particle":"","parse-names":false,"suffix":""},{"dropping-particle":"","family":"Riera","given":"Jorge","non-dropping-particle":"","parse-names":false,"suffix":""},{"dropping-particle":"","family":"Iwata","given":"Kazuki","non-dropping-particle":"","parse-names":false,"suffix":""},{"dropping-particle":"","family":"Takahashi","given":"Makoto","non-dropping-particle":"","parse-names":false,"suffix":""},{"dropping-particle":"","family":"Wakabayashi","given":"Toshio","non-dropping-particle":"","parse-names":false,"suffix":""},{"dropping-particle":"","family":"Kawashima","given":"Ryuta","non-dropping-particle":"","parse-names":false,"suffix":""}],"container-title":"NeuroImage","id":"ITEM-1","issue":"2","issued":{"date-parts":[["2006","8","15"]]},"page":"616-625","title":"The neural basis of the hemodynamic response nonlinearity in human primary visual cortex: Implications for neurovascular coupling mechanism","type":"article-journal","volume":"32"},"uris":["http://www.mendeley.com/documents/?uuid=cfaee848-f843-3823-8a52-e57d7f7d11a0"]}],"mendeley":{"formattedCitation":"&lt;sup&gt;9&lt;/sup&gt;","plainTextFormattedCitation":"9","previouslyFormattedCitation":"&lt;sup&gt;9&lt;/sup&gt;"},"properties":{"noteIndex":0},"schema":"https://github.com/citation-style-language/schema/raw/master/csl-citation.json"}</w:instrText>
      </w:r>
      <w:r w:rsidR="00AC06BA" w:rsidRPr="000218D7">
        <w:rPr>
          <w:rFonts w:asciiTheme="minorHAnsi" w:hAnsiTheme="minorHAnsi" w:cs="Times New Roman"/>
          <w:color w:val="auto"/>
        </w:rPr>
        <w:fldChar w:fldCharType="separate"/>
      </w:r>
      <w:r w:rsidR="00AC06BA" w:rsidRPr="000218D7">
        <w:rPr>
          <w:rFonts w:asciiTheme="minorHAnsi" w:hAnsiTheme="minorHAnsi" w:cs="Times New Roman"/>
          <w:noProof/>
          <w:color w:val="auto"/>
          <w:vertAlign w:val="superscript"/>
        </w:rPr>
        <w:t>9</w:t>
      </w:r>
      <w:r w:rsidR="00AC06BA" w:rsidRPr="000218D7">
        <w:rPr>
          <w:rFonts w:asciiTheme="minorHAnsi" w:hAnsiTheme="minorHAnsi" w:cs="Times New Roman"/>
          <w:color w:val="auto"/>
        </w:rPr>
        <w:fldChar w:fldCharType="end"/>
      </w:r>
      <w:r w:rsidR="00B35F5F" w:rsidRPr="000218D7">
        <w:rPr>
          <w:rFonts w:asciiTheme="minorHAnsi" w:hAnsiTheme="minorHAnsi" w:cs="Times New Roman"/>
          <w:color w:val="auto"/>
        </w:rPr>
        <w:t xml:space="preserve">. </w:t>
      </w:r>
      <w:r w:rsidR="008D5970" w:rsidRPr="000218D7">
        <w:rPr>
          <w:rFonts w:asciiTheme="minorHAnsi" w:hAnsiTheme="minorHAnsi" w:cstheme="minorHAnsi"/>
          <w:color w:val="auto"/>
        </w:rPr>
        <w:t>Specifically</w:t>
      </w:r>
      <w:r w:rsidRPr="000218D7">
        <w:rPr>
          <w:rFonts w:asciiTheme="minorHAnsi" w:hAnsiTheme="minorHAnsi" w:cstheme="minorHAnsi"/>
          <w:color w:val="auto"/>
        </w:rPr>
        <w:t xml:space="preserve">, fNIRS is mostly used for inspecting the neurovascular activity in the frontal lobe, especially the prefrontal cortex </w:t>
      </w:r>
      <w:r w:rsidR="00AC06BA" w:rsidRPr="000218D7">
        <w:rPr>
          <w:rFonts w:asciiTheme="minorHAnsi" w:hAnsiTheme="minorHAnsi" w:cstheme="minorHAnsi"/>
          <w:color w:val="auto"/>
        </w:rPr>
        <w:t>that</w:t>
      </w:r>
      <w:r w:rsidRPr="000218D7">
        <w:rPr>
          <w:rFonts w:asciiTheme="minorHAnsi" w:hAnsiTheme="minorHAnsi" w:cstheme="minorHAnsi"/>
          <w:color w:val="auto"/>
        </w:rPr>
        <w:t xml:space="preserve"> is responsible for high cognitive functions, such as executive functions</w:t>
      </w:r>
      <w:r w:rsidR="00E61277" w:rsidRPr="000218D7">
        <w:rPr>
          <w:rFonts w:asciiTheme="minorHAnsi" w:hAnsiTheme="minorHAnsi" w:cstheme="minorHAnsi"/>
          <w:color w:val="auto"/>
        </w:rPr>
        <w:fldChar w:fldCharType="begin" w:fldLock="1"/>
      </w:r>
      <w:r w:rsidR="005743A5" w:rsidRPr="000218D7">
        <w:rPr>
          <w:rFonts w:asciiTheme="minorHAnsi" w:hAnsiTheme="minorHAnsi" w:cstheme="minorHAnsi"/>
          <w:color w:val="auto"/>
        </w:rPr>
        <w:instrText>ADDIN CSL_CITATION {"citationItems":[{"id":"ITEM-1","itemData":{"DOI":"10.1038/35036228","ISSN":"1471-003X","author":[{"dropping-particle":"","family":"Miller","given":"Earl K.","non-dropping-particle":"","parse-names":false,"suffix":""}],"container-title":"Nature Reviews Neuroscience","id":"ITEM-1","issue":"1","issued":{"date-parts":[["2000","10"]]},"page":"59-65","title":"The prefontral cortex and cognitive control","type":"article-journal","volume":"1"},"uris":["http://www.mendeley.com/documents/?uuid=9bed10a4-dfe8-338e-8d79-788a8290304b"]},{"id":"ITEM-2","itemData":{"author":[{"dropping-particle":"","family":"Miller","given":"Earl K","non-dropping-particle":"","parse-names":false,"suffix":""},{"dropping-particle":"","family":"Cohen","given":"Jonathan D","non-dropping-particle":"","parse-names":false,"suffix":""}],"container-title":"Annual review of neuroscience","id":"ITEM-2","issue":"1","issued":{"date-parts":[["2001"]]},"page":"167-202","publisher":"Annual Reviews 4139 El Camino Way, PO Box 10139, Palo Alto, CA 94303-0139, USA","title":"An integrative theory of prefrontal cortex function","type":"article-journal","volume":"24"},"uris":["http://www.mendeley.com/documents/?uuid=f231946f-837d-4d44-8759-406ab3cc1230"]},{"id":"ITEM-3","itemData":{"DOI":"10.1038/nrn2538","ISSN":"1471-003X","abstract":"Models of conflict-induced behavioural adjustment suggest that the anterior cingulate cortex and the dorsolateral prefrontal cortex have specific roles in this process. Mansouri and colleagues discuss and provide an update of these models based on recent human and animal data.","author":[{"dropping-particle":"","family":"Mansouri","given":"Farshad A.","non-dropping-particle":"","parse-names":false,"suffix":""},{"dropping-particle":"","family":"Tanaka","given":"Keiji","non-dropping-particle":"","parse-names":false,"suffix":""},{"dropping-particle":"","family":"Buckley","given":"Mark J.","non-dropping-particle":"","parse-names":false,"suffix":""}],"container-title":"Nature Reviews Neuroscience","id":"ITEM-3","issue":"2","issued":{"date-parts":[["2009","2","1"]]},"page":"141-152","publisher":"Nature Publishing Group","title":"Conflict-induced behavioural adjustment: a clue to the executive functions of the prefrontal cortex","type":"article-journal","volume":"10"},"uris":["http://www.mendeley.com/documents/?uuid=072a9dc1-6e74-3be0-8f83-52910df3b3e8"]}],"mendeley":{"formattedCitation":"&lt;sup&gt;10–12&lt;/sup&gt;","plainTextFormattedCitation":"10–12","previouslyFormattedCitation":"&lt;sup&gt;10–12&lt;/sup&gt;"},"properties":{"noteIndex":0},"schema":"https://github.com/citation-style-language/schema/raw/master/csl-citation.json"}</w:instrText>
      </w:r>
      <w:r w:rsidR="00E61277" w:rsidRPr="000218D7">
        <w:rPr>
          <w:rFonts w:asciiTheme="minorHAnsi" w:hAnsiTheme="minorHAnsi" w:cstheme="minorHAnsi"/>
          <w:color w:val="auto"/>
        </w:rPr>
        <w:fldChar w:fldCharType="separate"/>
      </w:r>
      <w:r w:rsidR="005743A5" w:rsidRPr="000218D7">
        <w:rPr>
          <w:rFonts w:asciiTheme="minorHAnsi" w:hAnsiTheme="minorHAnsi" w:cstheme="minorHAnsi"/>
          <w:noProof/>
          <w:color w:val="auto"/>
          <w:vertAlign w:val="superscript"/>
        </w:rPr>
        <w:t>10–12</w:t>
      </w:r>
      <w:r w:rsidR="00E61277" w:rsidRPr="000218D7">
        <w:rPr>
          <w:rFonts w:asciiTheme="minorHAnsi" w:hAnsiTheme="minorHAnsi" w:cstheme="minorHAnsi"/>
          <w:color w:val="auto"/>
        </w:rPr>
        <w:fldChar w:fldCharType="end"/>
      </w:r>
      <w:r w:rsidRPr="000218D7">
        <w:rPr>
          <w:rFonts w:asciiTheme="minorHAnsi" w:hAnsiTheme="minorHAnsi" w:cstheme="minorHAnsi"/>
          <w:color w:val="auto"/>
        </w:rPr>
        <w:t>, reasoning and planning</w:t>
      </w:r>
      <w:r w:rsidR="00E61277" w:rsidRPr="000218D7">
        <w:rPr>
          <w:rFonts w:asciiTheme="minorHAnsi" w:hAnsiTheme="minorHAnsi" w:cstheme="minorHAnsi"/>
          <w:color w:val="auto"/>
        </w:rPr>
        <w:fldChar w:fldCharType="begin" w:fldLock="1"/>
      </w:r>
      <w:r w:rsidR="005743A5" w:rsidRPr="000218D7">
        <w:rPr>
          <w:rFonts w:asciiTheme="minorHAnsi" w:hAnsiTheme="minorHAnsi" w:cstheme="minorHAnsi"/>
          <w:color w:val="auto"/>
        </w:rPr>
        <w:instrText>ADDIN CSL_CITATION {"citationItems":[{"id":"ITEM-1","itemData":{"DOI":"10.1038/nrn1033","ISSN":"1471-003X","abstract":"The prefrontal cortex (PFC) has been implicated in a variety of 'higher' cognitive functions — language, abstract reasoning, problem solving, social interactions and planning. A number of theories have been proposed for how the PFC might mediate these functions. \n                  \n                  \n                    This paper proposes five criteria that we believe a theory should meet if it is to provide a useful framework for understanding the functions of the PFC. We provide an overview of some of the key PFC theories and assess how well they meet our criteria. \n                  \n                  \n                    The criteria by which we assess the theories are: (1) specification of the type of information stored in the PFC; (2) consistency with our knowledge of stimulus representation in the brain; (3) consistency with what is known of the evolutionary development of the PFC; (4) ability to test the model and hence to verify or invalidate it; and (5) consistency of the model with available experimental data. \n                  \n                  \n                    A theory might take a processing approach — that is, it might specify computational procedures that are performed by the PFC to manipulate information stored elsewhere in the brain. Alternatively, a theory can take a representational approach — that is, it can specify the type of information that is stored in memories in the PFC. Finally, a theory might have components of both the processing and representational viewpoints. \n                  \n                  \n                    We discuss the main claims of each key theory and review data addressing these claims. The models meet our criteria to varying degrees. All models are supported to some extent by the available cognitive neuroscience data, but not all of the models address all of the available data. In particular, many researchers rely almost solely on functional neuroimaging data and ignore other sources of evidence (such as lesion studies). With respect to specific theories, without modification, no single theory of PFC function seems to explain all of the available data. \n                  \n                  \n                    With respect to the general theoretical approaches, we argue that the representational approach seems to be more consistent with our criteria than does the processing approach. We argue that the representational approach forces a more detailed specification of a theory and thus enables spec…","author":[{"dropping-particle":"","family":"Wood","given":"Jacqueline N.","non-dropping-particle":"","parse-names":false,"suffix":""},{"dropping-particle":"","family":"Grafman","given":"Jordan","non-dropping-particle":"","parse-names":false,"suffix":""}],"container-title":"Nature Reviews Neuroscience","id":"ITEM-1","issue":"2","issued":{"date-parts":[["2003","2"]]},"page":"139-147","publisher":"Nature Publishing Group","title":"Human prefrontal cortex: processing and representational perspectives","type":"article-journal","volume":"4"},"uris":["http://www.mendeley.com/documents/?uuid=460e6dcd-65b2-3722-982a-46de73aa1e4f"]}],"mendeley":{"formattedCitation":"&lt;sup&gt;13&lt;/sup&gt;","plainTextFormattedCitation":"13","previouslyFormattedCitation":"&lt;sup&gt;13&lt;/sup&gt;"},"properties":{"noteIndex":0},"schema":"https://github.com/citation-style-language/schema/raw/master/csl-citation.json"}</w:instrText>
      </w:r>
      <w:r w:rsidR="00E61277" w:rsidRPr="000218D7">
        <w:rPr>
          <w:rFonts w:asciiTheme="minorHAnsi" w:hAnsiTheme="minorHAnsi" w:cstheme="minorHAnsi"/>
          <w:color w:val="auto"/>
        </w:rPr>
        <w:fldChar w:fldCharType="separate"/>
      </w:r>
      <w:r w:rsidR="005743A5" w:rsidRPr="000218D7">
        <w:rPr>
          <w:rFonts w:asciiTheme="minorHAnsi" w:hAnsiTheme="minorHAnsi" w:cstheme="minorHAnsi"/>
          <w:noProof/>
          <w:color w:val="auto"/>
          <w:vertAlign w:val="superscript"/>
        </w:rPr>
        <w:t>13</w:t>
      </w:r>
      <w:r w:rsidR="00E61277" w:rsidRPr="000218D7">
        <w:rPr>
          <w:rFonts w:asciiTheme="minorHAnsi" w:hAnsiTheme="minorHAnsi" w:cstheme="minorHAnsi"/>
          <w:color w:val="auto"/>
        </w:rPr>
        <w:fldChar w:fldCharType="end"/>
      </w:r>
      <w:r w:rsidRPr="000218D7">
        <w:rPr>
          <w:rFonts w:asciiTheme="minorHAnsi" w:hAnsiTheme="minorHAnsi" w:cstheme="minorHAnsi"/>
          <w:color w:val="auto"/>
        </w:rPr>
        <w:t>, decision making</w:t>
      </w:r>
      <w:r w:rsidR="00E61277" w:rsidRPr="000218D7">
        <w:rPr>
          <w:rFonts w:asciiTheme="minorHAnsi" w:hAnsiTheme="minorHAnsi" w:cstheme="minorHAnsi"/>
          <w:color w:val="auto"/>
        </w:rPr>
        <w:fldChar w:fldCharType="begin" w:fldLock="1"/>
      </w:r>
      <w:r w:rsidR="005743A5" w:rsidRPr="000218D7">
        <w:rPr>
          <w:rFonts w:asciiTheme="minorHAnsi" w:hAnsiTheme="minorHAnsi" w:cstheme="minorHAnsi"/>
          <w:color w:val="auto"/>
        </w:rPr>
        <w:instrText>ADDIN CSL_CITATION {"citationItems":[{"id":"ITEM-1","itemData":{"DOI":"10.1146/annurev.neuro.30.051606.094334","ISSN":"0147-006X","abstract":"AbstractDamage to orbitofrontal cortex (OFC) produces an unusual pattern of deficits. Patients have intact cognitive abilities but are impaired in making everyday decisions. Here we review anatomic...","author":[{"dropping-particle":"","family":"Wallis","given":"Jonathan D.","non-dropping-particle":"","parse-names":false,"suffix":""}],"container-title":"Annual Review of Neuroscience","id":"ITEM-1","issue":"1","issued":{"date-parts":[["2007","7","28"]]},"page":"31-56","publisher":"Annual Reviews","title":"Orbitofrontal Cortex and Its Contribution to Decision-Making","type":"article-journal","volume":"30"},"uris":["http://www.mendeley.com/documents/?uuid=0eef8a82-062f-37f6-bde7-9413cd3feeae"]}],"mendeley":{"formattedCitation":"&lt;sup&gt;14&lt;/sup&gt;","plainTextFormattedCitation":"14","previouslyFormattedCitation":"&lt;sup&gt;14&lt;/sup&gt;"},"properties":{"noteIndex":0},"schema":"https://github.com/citation-style-language/schema/raw/master/csl-citation.json"}</w:instrText>
      </w:r>
      <w:r w:rsidR="00E61277" w:rsidRPr="000218D7">
        <w:rPr>
          <w:rFonts w:asciiTheme="minorHAnsi" w:hAnsiTheme="minorHAnsi" w:cstheme="minorHAnsi"/>
          <w:color w:val="auto"/>
        </w:rPr>
        <w:fldChar w:fldCharType="separate"/>
      </w:r>
      <w:r w:rsidR="005743A5" w:rsidRPr="000218D7">
        <w:rPr>
          <w:rFonts w:asciiTheme="minorHAnsi" w:hAnsiTheme="minorHAnsi" w:cstheme="minorHAnsi"/>
          <w:noProof/>
          <w:color w:val="auto"/>
          <w:vertAlign w:val="superscript"/>
        </w:rPr>
        <w:t>14</w:t>
      </w:r>
      <w:r w:rsidR="00E61277" w:rsidRPr="000218D7">
        <w:rPr>
          <w:rFonts w:asciiTheme="minorHAnsi" w:hAnsiTheme="minorHAnsi" w:cstheme="minorHAnsi"/>
          <w:color w:val="auto"/>
        </w:rPr>
        <w:fldChar w:fldCharType="end"/>
      </w:r>
      <w:r w:rsidRPr="000218D7">
        <w:rPr>
          <w:rFonts w:asciiTheme="minorHAnsi" w:hAnsiTheme="minorHAnsi" w:cstheme="minorHAnsi"/>
          <w:color w:val="auto"/>
        </w:rPr>
        <w:t>, and social cognition and moral judgment</w:t>
      </w:r>
      <w:r w:rsidR="00E61277" w:rsidRPr="000218D7">
        <w:rPr>
          <w:rFonts w:asciiTheme="minorHAnsi" w:hAnsiTheme="minorHAnsi" w:cstheme="minorHAnsi"/>
          <w:color w:val="auto"/>
        </w:rPr>
        <w:fldChar w:fldCharType="begin" w:fldLock="1"/>
      </w:r>
      <w:r w:rsidR="005743A5" w:rsidRPr="000218D7">
        <w:rPr>
          <w:rFonts w:asciiTheme="minorHAnsi" w:hAnsiTheme="minorHAnsi" w:cstheme="minorHAnsi"/>
          <w:color w:val="auto"/>
        </w:rPr>
        <w:instrText>ADDIN CSL_CITATION {"citationItems":[{"id":"ITEM-1","itemData":{"DOI":"10.1146/annurev-neuro-060909-153230","ISSN":"0147-006X","abstract":"Results from functional magnetic resonance imaging and lesion studies indicate that the prefrontal cortex (PFC) is essential for successful navigation through a complex social world inundated with ...","author":[{"dropping-particle":"","family":"Forbes","given":"Chad E.","non-dropping-particle":"","parse-names":false,"suffix":""},{"dropping-particle":"","family":"Grafman","given":"Jordan","non-dropping-particle":"","parse-names":false,"suffix":""}],"container-title":"Annual Review of Neuroscience","id":"ITEM-1","issue":"1","issued":{"date-parts":[["2010","6","23"]]},"page":"299-324","publisher":" Annual Reviews ","title":"The Role of the Human Prefrontal Cortex in Social Cognition and Moral Judgment","type":"article-journal","volume":"33"},"uris":["http://www.mendeley.com/documents/?uuid=ec28dce2-d2ce-3cd9-968a-dfdb0604ce2f"]}],"mendeley":{"formattedCitation":"&lt;sup&gt;15&lt;/sup&gt;","plainTextFormattedCitation":"15","previouslyFormattedCitation":"&lt;sup&gt;15&lt;/sup&gt;"},"properties":{"noteIndex":0},"schema":"https://github.com/citation-style-language/schema/raw/master/csl-citation.json"}</w:instrText>
      </w:r>
      <w:r w:rsidR="00E61277" w:rsidRPr="000218D7">
        <w:rPr>
          <w:rFonts w:asciiTheme="minorHAnsi" w:hAnsiTheme="minorHAnsi" w:cstheme="minorHAnsi"/>
          <w:color w:val="auto"/>
        </w:rPr>
        <w:fldChar w:fldCharType="separate"/>
      </w:r>
      <w:r w:rsidR="005743A5" w:rsidRPr="000218D7">
        <w:rPr>
          <w:rFonts w:asciiTheme="minorHAnsi" w:hAnsiTheme="minorHAnsi" w:cstheme="minorHAnsi"/>
          <w:noProof/>
          <w:color w:val="auto"/>
          <w:vertAlign w:val="superscript"/>
        </w:rPr>
        <w:t>15</w:t>
      </w:r>
      <w:r w:rsidR="00E61277" w:rsidRPr="000218D7">
        <w:rPr>
          <w:rFonts w:asciiTheme="minorHAnsi" w:hAnsiTheme="minorHAnsi" w:cstheme="minorHAnsi"/>
          <w:color w:val="auto"/>
        </w:rPr>
        <w:fldChar w:fldCharType="end"/>
      </w:r>
      <w:r w:rsidRPr="000218D7">
        <w:rPr>
          <w:rFonts w:asciiTheme="minorHAnsi" w:hAnsiTheme="minorHAnsi" w:cstheme="minorHAnsi"/>
          <w:color w:val="auto"/>
        </w:rPr>
        <w:t xml:space="preserve">. However, the hemodynamic responses measured by fNIRS only indirectly capture the neural activity with </w:t>
      </w:r>
      <w:r w:rsidR="008B5A76" w:rsidRPr="000218D7">
        <w:rPr>
          <w:rFonts w:asciiTheme="minorHAnsi" w:hAnsiTheme="minorHAnsi" w:cstheme="minorHAnsi"/>
          <w:color w:val="auto"/>
        </w:rPr>
        <w:t xml:space="preserve">a </w:t>
      </w:r>
      <w:r w:rsidRPr="000218D7">
        <w:rPr>
          <w:rFonts w:asciiTheme="minorHAnsi" w:hAnsiTheme="minorHAnsi" w:cstheme="minorHAnsi"/>
          <w:color w:val="auto"/>
        </w:rPr>
        <w:t xml:space="preserve">low temporal resolution, whereas EEG can offer temporally fine and direct measures of neural activities. Consequently, the combination of EEG and fNIRS recording </w:t>
      </w:r>
      <w:r w:rsidR="00811D2B" w:rsidRPr="000218D7">
        <w:rPr>
          <w:rFonts w:asciiTheme="minorHAnsi" w:hAnsiTheme="minorHAnsi" w:cstheme="minorHAnsi"/>
          <w:color w:val="auto"/>
        </w:rPr>
        <w:t>can</w:t>
      </w:r>
      <w:r w:rsidRPr="000218D7">
        <w:rPr>
          <w:rFonts w:asciiTheme="minorHAnsi" w:hAnsiTheme="minorHAnsi" w:cstheme="minorHAnsi"/>
          <w:color w:val="auto"/>
        </w:rPr>
        <w:t xml:space="preserve"> identify more features and reveal more information associated with the functioning of the brain. </w:t>
      </w:r>
    </w:p>
    <w:p w14:paraId="2AABA2BA" w14:textId="77777777" w:rsidR="00AC06BA" w:rsidRPr="000218D7" w:rsidRDefault="00AC06BA" w:rsidP="003F7B38">
      <w:pPr>
        <w:contextualSpacing/>
        <w:rPr>
          <w:rFonts w:asciiTheme="minorHAnsi" w:hAnsiTheme="minorHAnsi" w:cstheme="minorHAnsi"/>
          <w:color w:val="auto"/>
        </w:rPr>
      </w:pPr>
    </w:p>
    <w:p w14:paraId="7D8DC717" w14:textId="67223227" w:rsidR="00F208E6" w:rsidRPr="000218D7" w:rsidRDefault="00CF6269" w:rsidP="003F7B38">
      <w:pPr>
        <w:contextualSpacing/>
        <w:rPr>
          <w:rFonts w:asciiTheme="minorHAnsi" w:hAnsiTheme="minorHAnsi" w:cstheme="minorHAnsi"/>
          <w:color w:val="auto"/>
        </w:rPr>
      </w:pPr>
      <w:r w:rsidRPr="000218D7">
        <w:rPr>
          <w:rFonts w:asciiTheme="minorHAnsi" w:hAnsiTheme="minorHAnsi" w:cstheme="minorHAnsi"/>
          <w:color w:val="auto"/>
        </w:rPr>
        <w:t xml:space="preserve">More importantly, </w:t>
      </w:r>
      <w:r w:rsidR="00CB16B0" w:rsidRPr="000218D7">
        <w:rPr>
          <w:rFonts w:asciiTheme="minorHAnsi" w:hAnsiTheme="minorHAnsi" w:cstheme="minorHAnsi"/>
          <w:color w:val="auto"/>
        </w:rPr>
        <w:t xml:space="preserve">the </w:t>
      </w:r>
      <w:r w:rsidRPr="000218D7">
        <w:rPr>
          <w:rFonts w:asciiTheme="minorHAnsi" w:hAnsiTheme="minorHAnsi" w:cstheme="minorHAnsi"/>
          <w:color w:val="auto"/>
        </w:rPr>
        <w:t xml:space="preserve">multi-modal acquisition of EEG and fNIRS </w:t>
      </w:r>
      <w:r w:rsidR="00CB16B0" w:rsidRPr="000218D7">
        <w:rPr>
          <w:rFonts w:asciiTheme="minorHAnsi" w:hAnsiTheme="minorHAnsi" w:cstheme="minorHAnsi"/>
          <w:color w:val="auto"/>
        </w:rPr>
        <w:t xml:space="preserve">signals </w:t>
      </w:r>
      <w:r w:rsidRPr="000218D7">
        <w:rPr>
          <w:rFonts w:asciiTheme="minorHAnsi" w:hAnsiTheme="minorHAnsi" w:cstheme="minorHAnsi"/>
          <w:color w:val="auto"/>
        </w:rPr>
        <w:t xml:space="preserve">has been </w:t>
      </w:r>
      <w:r w:rsidR="000832E1" w:rsidRPr="000218D7">
        <w:rPr>
          <w:rFonts w:asciiTheme="minorHAnsi" w:hAnsiTheme="minorHAnsi" w:cstheme="minorHAnsi"/>
          <w:color w:val="auto"/>
        </w:rPr>
        <w:t xml:space="preserve">conducted </w:t>
      </w:r>
      <w:r w:rsidRPr="000218D7">
        <w:rPr>
          <w:rFonts w:asciiTheme="minorHAnsi" w:hAnsiTheme="minorHAnsi" w:cstheme="minorHAnsi"/>
          <w:color w:val="auto"/>
        </w:rPr>
        <w:t>to inspect the brain activation underlying various cognitive tasks</w:t>
      </w:r>
      <w:r w:rsidR="00E61277" w:rsidRPr="000218D7">
        <w:rPr>
          <w:rFonts w:asciiTheme="minorHAnsi" w:hAnsiTheme="minorHAnsi" w:cstheme="minorHAnsi"/>
          <w:color w:val="auto"/>
        </w:rPr>
        <w:fldChar w:fldCharType="begin" w:fldLock="1"/>
      </w:r>
      <w:r w:rsidR="005743A5" w:rsidRPr="000218D7">
        <w:rPr>
          <w:rFonts w:asciiTheme="minorHAnsi" w:hAnsiTheme="minorHAnsi" w:cstheme="minorHAnsi"/>
          <w:color w:val="auto"/>
        </w:rPr>
        <w:instrText>ADDIN CSL_CITATION {"citationItems":[{"id":"ITEM-1","itemData":{"DOI":"10.1016/J.EPLEPSYRES.2011.10.035","ISSN":"0920-1211","abstract":"PURPOSE\nFunctional near-infrared spectroscopy (fNIRS) is a technique that allows continuous non-invasive monitoring of tissue oxygenation and haemodynamics in the brain. By using combined EEG-fNIRS recordings, we sought to better understand the pathophysiology of temporal lobe seizures. \n\nRESULTS\nNine patients (5 males; mean age 35 years; range 11–56 years) with refractory mesial temporal lobe epilepsy underwent combined EEG-fNIRS recordings. Eight complex partial seizures from 3 patients were successfully recorded. All seizures were associated with significant local and remote haemodynamic changes which outlasted the duration of seizures. Over the epileptogenic temporal lobe, increased oxygenation [increase in cerebral blood volume (CBV) and oxyhaemoglobin (HbO), decrease in deoxyhaemoglobin (HbR)] was followed by a deoxygenated state [increase in HbR]. A similar haemodynamic profile was seen over the contralateral temporal lobe (even without evidence of epileptic propagation) though variations generally had lower amplitudes. Heterogeneous haemodynamic changes in remote frontal and/or parietal areas were also noted early on when epileptic activity was limited to the temporal lobe. \n\nCONCLUSION\nEEG-fNIRS reveals complex local and remote oxygenation changes during temporal lobe seizures.","author":[{"dropping-particle":"","family":"Nguyen","given":"Dang Khoa","non-dropping-particle":"","parse-names":false,"suffix":""},{"dropping-particle":"","family":"Tremblay","given":"Julie","non-dropping-particle":"","parse-names":false,"suffix":""},{"dropping-particle":"","family":"Pouliot","given":"Philippe","non-dropping-particle":"","parse-names":false,"suffix":""},{"dropping-particle":"","family":"Vannasing","given":"Phetsamone","non-dropping-particle":"","parse-names":false,"suffix":""},{"dropping-particle":"","family":"Florea","given":"Olivia","non-dropping-particle":"","parse-names":false,"suffix":""},{"dropping-particle":"","family":"Carmant","given":"Lionel","non-dropping-particle":"","parse-names":false,"suffix":""},{"dropping-particle":"","family":"Lepore","given":"Franco","non-dropping-particle":"","parse-names":false,"suffix":""},{"dropping-particle":"","family":"Sawan","given":"Mohamad","non-dropping-particle":"","parse-names":false,"suffix":""},{"dropping-particle":"","family":"Lesage","given":"Frédéric","non-dropping-particle":"","parse-names":false,"suffix":""},{"dropping-particle":"","family":"Lassonde","given":"Maryse","non-dropping-particle":"","parse-names":false,"suffix":""}],"container-title":"Epilepsy Research","id":"ITEM-1","issue":"1-2","issued":{"date-parts":[["2012","3","1"]]},"page":"112-126","publisher":"Elsevier","title":"Non-invasive continuous EEG-fNIRS recording of temporal lobe seizures","type":"article-journal","volume":"99"},"uris":["http://www.mendeley.com/documents/?uuid=81041a67-847d-3037-b40e-77a17220c4a9"]},{"id":"ITEM-2","itemData":{"DOI":"10.1016/J.EPLEPSYRES.2013.12.011","ISSN":"0920-1211","abstract":"Functional near-infrared spectroscopy (fNIRS) acquired with electroencephalography (EEG) is a relatively new non-invasive neuroimaging technique with potential for long term monitoring of the epileptic brain. Simultaneous EEG-fNIRS recording allows the spatio-temporal reconstruction of the hemodynamic response in terms of the concentration changes in oxy-hemoglobin (HbO) and deoxy-hemoglobin (HbR) associated with recorded epileptic events such as interictal epileptic discharges (IEDs) or seizures. While most previous studies investigating fNIRS in epilepsy had limitations due to restricted spatial coverage and small sample sizes, this work includes a sufficiently large number of channels to provide an extensive bilateral coverage of the surface of the brain for a sample size of 40 patients with focal epilepsies. Topographic maps of significant activations due to each IED type were generated in four different views (dorsal, frontal, left and right) and were compared with the epileptic focus previously identified by an epileptologist. After excluding 5 patients due to the absence of IEDs and 6 more with mesial temporal foci too deep for fNIRS, we report that significant HbR (respectively HbO) concentration changes corresponding to IEDs were observed in 62% (resp. 38%) of patients with neocortical epilepsies. This HbR/HbO response was most significant in the epileptic focus region among all the activations in 28%/21% of patients.","author":[{"dropping-particle":"","family":"Peng","given":"Ke","non-dropping-particle":"","parse-names":false,"suffix":""},{"dropping-particle":"","family":"Nguyen","given":"Dang Khoa","non-dropping-particle":"","parse-names":false,"suffix":""},{"dropping-particle":"","family":"Tayah","given":"Tania","non-dropping-particle":"","parse-names":false,"suffix":""},{"dropping-particle":"","family":"Vannasing","given":"Phetsamone","non-dropping-particle":"","parse-names":false,"suffix":""},{"dropping-particle":"","family":"Tremblay","given":"Julie","non-dropping-particle":"","parse-names":false,"suffix":""},{"dropping-particle":"","family":"Sawan","given":"Mohamad","non-dropping-particle":"","parse-names":false,"suffix":""},{"dropping-particle":"","family":"Lassonde","given":"Maryse","non-dropping-particle":"","parse-names":false,"suffix":""},{"dropping-particle":"","family":"Lesage","given":"Frédéric","non-dropping-particle":"","parse-names":false,"suffix":""},{"dropping-particle":"","family":"Pouliot","given":"Philippe","non-dropping-particle":"","parse-names":false,"suffix":""}],"container-title":"Epilepsy Research","id":"ITEM-2","issue":"3","issued":{"date-parts":[["2014","3","1"]]},"page":"491-505","publisher":"Elsevier","title":"fNIRS-EEG study of focal interictal epileptiform discharges","type":"article-journal","volume":"108"},"uris":["http://www.mendeley.com/documents/?uuid=56f1c56a-9af3-37eb-b959-28944672ec72"]},{"id":"ITEM-3","itemData":{"DOI":"10.3389/fnhum.2017.00389","ISSN":"16625161","abstract":"An accurate measure of mental workload level has diverse neuroergonomic applications ranging from brain computer interfacing to improving the efficiency of human operators. In this study, we integrated electroencephalogram (EEG), functional near-infrared spectroscopy (fNIRS), and physiological measures for the classification of three workload levels in an n-back working memory task. A significantly better than chance level classification was achieved by EEG-alone, fNIRS-alone, physiological alone, and EEG+fNIRS based approaches. The results confirmed our previous finding that integrating EEG and fNIRS significantly improved workload classification compared to using EEG-alone or fNIRS-alone. The inclusion of physiological measures, however, does not significantly improves EEG-based or fNIRS-based workload classification. A major limitation of currently available mental workload assessment approaches is the requirement to record lengthy calibration data from the target subject to train workload classifiers. We show that by learning from the data of other subjects, workload classification accuracy can be improved especially when the amount of data from the target subject is small.","author":[{"dropping-particle":"","family":"Liu","given":"Yichuan","non-dropping-particle":"","parse-names":false,"suffix":""},{"dropping-particle":"","family":"Ayaz","given":"Hasan","non-dropping-particle":"","parse-names":false,"suffix":""},{"dropping-particle":"","family":"Shewokis","given":"Patricia A.","non-dropping-particle":"","parse-names":false,"suffix":""}],"container-title":"Frontiers in Human Neuroscience","id":"ITEM-3","issued":{"date-parts":[["2017","7","27"]]},"publisher":"Frontiers Media S. A","title":"Multisubject “learning” for mental workload classification using concurrent EEG, fNIRS, and physiological measures","type":"article-journal","volume":"11"},"uris":["http://www.mendeley.com/documents/?uuid=e5ed77ae-008e-3046-bb4c-4521630e6085"]},{"id":"ITEM-4","itemData":{"DOI":"10.3389/fnhum.2017.00359","ISSN":"16625161","abstract":"We studied the capability of a Hybrid functional neuroimaging technique to quantify human mental workload (MWL). We have used electroencephalography (EEG) and functional near-infrared spectroscopy (fNIRS) as imaging modalities with 17 healthy subjects performing the letter n-back task, a standard experimental paradigm related to working memory (WM). The level of MWL was parametrically changed by variation of n from 0 to 3. Nineteen EEG channels were covering the whole-head and 19 fNIRS channels were located on the forehead to cover the most dominant brain region involved in WM. Grand block averaging of recorded signals revealed specific behaviors of oxygenated-hemoglobin level during changes in the level of MWL. A machine learning approach has been utilized for detection of the level of MWL. We extracted different features from EEG, fNIRS, and EEG+fNIRS signals as the biomarkers of MWL and fed them to a linear support vector machine (SVM) as train and test sets. These features were selected based on their sensitivity to the changes in the level of MWL according to the literature. We introduced a new category of features within fNIRS and EEG+fNIRS systems. In addition, the performance level of each feature category was systematically assessed. We also assessed the effect of number of features and window size in classification performance. SVM classifier used in order to discriminate between different combinations of cognitive states from binary- and multi-class states. In addition to the cross-validated performance level of the classifier other metrics such as sensitivity, specificity, and predictive values were calculated for a comprehensive assessment of the classification system. The Hybrid (EEG+fNIRS) system had an accuracy that was significantly higher than that of either EEG or fNIRS. Our results suggest that EEG+fNIRS features combined with a classifier are capable of robustly discriminating among various levels of MWL. Results suggest that EEG+fNIRS should be preferred to only EEG or fNIRS, in developing passive BCIs and other applications which need to monitor users’ MWL.","author":[{"dropping-particle":"","family":"Aghajani","given":"Haleh","non-dropping-particle":"","parse-names":false,"suffix":""},{"dropping-particle":"","family":"Garbey","given":"Marc","non-dropping-particle":"","parse-names":false,"suffix":""},{"dropping-particle":"","family":"Omurtag","given":"Ahmet","non-dropping-particle":"","parse-names":false,"suffix":""}],"container-title":"Frontiers in Human Neuroscience","id":"ITEM-4","issued":{"date-parts":[["2017","7","14"]]},"publisher":"Frontiers Media S. A","title":"Measuring mental workload with EEG+fNIRS","type":"article-journal","volume":"11"},"uris":["http://www.mendeley.com/documents/?uuid=d25c378c-c86f-3e42-a387-5a4f18e3de36"]},{"id":"ITEM-5","itemData":{"DOI":"10.1038/srep23083","ISSN":"20452322","abstract":"The brain activity, considered in its hemodynamic (optical imaging: functional Near-Infrared Spectroscopy, fNIRS) and electrophysiological components (event-related potentials, ERPs, N200) was monitored when subjects observed (visual stimulation, V) or observed and heard (visual + auditory stimulation, VU) situations which represented inter-species (human-animal) interactions, with an emotional positive (cooperative) or negative (uncooperative) content. In addition, the cortical lateralization effect (more left or right dorsolateral prefrontal cortex, DLPFC) was explored. Both ERP and fNIRS showed significant effects due to emotional interactions which were discussed at light of cross-modal integration effects. The significance of inter-species effect for the emotional behavior was considered. In addition, hemodynamic and EEG consonant results and their value as integrated measures were discussed at light of valence effect.","author":[{"dropping-particle":"","family":"Balconi","given":"Michela","non-dropping-particle":"","parse-names":false,"suffix":""},{"dropping-particle":"","family":"Vanutelli","given":"Maria Elide","non-dropping-particle":"","parse-names":false,"suffix":""}],"container-title":"Scientific Reports","id":"ITEM-5","issued":{"date-parts":[["2016","3","15"]]},"publisher":"Nature Publishing Group","title":"Hemodynamic (fNIRS) and EEG (N200) correlates of emotional inter-species interactions modulated by visual and auditory stimulation","type":"article-journal","volume":"6"},"uris":["http://www.mendeley.com/documents/?uuid=b02b5891-8764-36d3-9fb5-b3e7148cbffb"]},{"id":"ITEM-6","itemData":{"DOI":"10.1016/j.neuropsychologia.2016.01.035","ISSN":"1873-3514","PMID":"26827917","abstract":"Both stimulus and response conflict can disrupt behavior by slowing response times and decreasing accuracy. Although several neural activations have been associated with conflict processing, it is unclear how specific any of these are to the type of stimulus conflict or the amount of response conflict. Here, we recorded electrical brain activity, while manipulating the type of stimulus conflict in the task (spatial [Flanker] versus semantic [Stroop]) and the amount of response conflict (two versus four response choices). Behaviorally, responses were slower to incongruent versus congruent stimuli across all task and response types, along with overall slowing for higher response-mapping complexity. The earliest incongruency-related neural effect was a short-duration frontally-distributed negativity at ~200 ms that was only present in the Flanker spatial-conflict task. At longer latencies, the classic fronto-central incongruency-related negativity 'N(inc)' was observed for all conditions, but was larger and ~100 ms longer in duration with more response options. Further, the onset of the motor-related lateralized readiness potential (LRP) was earlier for the two vs. four response sets, indicating that smaller response sets enabled faster motor-response preparation. The late positive complex (LPC) was present in all conditions except the two-response Stroop task, suggesting this late conflict-related activity is not specifically related to task type or response-mapping complexity. Importantly, across tasks and conditions, the LRP onset at or before the conflict-related N(inc), indicating that motor preparation is a rapid, automatic process that interacts with the conflict-detection processes after it has begun. Together, these data highlight how different conflict-related processes operate in parallel and depend on both the cognitive demands of the task and the number of response options.","author":[{"dropping-particle":"","family":"Donohue","given":"Sarah E","non-dropping-particle":"","parse-names":false,"suffix":""},{"dropping-particle":"","family":"Appelbaum","given":"Lawrence G","non-dropping-particle":"","parse-names":false,"suffix":""},{"dropping-particle":"","family":"McKay","given":"Cameron C","non-dropping-particle":"","parse-names":false,"suffix":""},{"dropping-particle":"","family":"Woldorff","given":"Marty G","non-dropping-particle":"","parse-names":false,"suffix":""}],"container-title":"Neuropsychologia","id":"ITEM-6","issued":{"date-parts":[["2016","4"]]},"page":"14-28","title":"The neural dynamics of stimulus and response conflict processing as a function of response complexity and task demands.","type":"article-journal","volume":"84"},"uris":["http://www.mendeley.com/documents/?uuid=e11480f7-b9e3-383e-9254-0d071c9588e0"]},{"id":"ITEM-7","itemData":{"DOI":"10.1080/2326263X.2017.1304020","ISSN":"23262621","abstract":"A brain-computer interface that measures the mental workload level of operators has applications in human-computer interactions (HCI) for reducing human error and improving work efficiency. In this study, concurrently recorded electroencephalography (EEG) and functional near-infrared spectroscopy (fNIRS) were combined at the decision fusion stage for the classification of three mental workload levels induced by an n-back working-memory task. An average three-class classification accuracy of 42, 43, and 49% has been achieved across 13 participants for the fNIR-alone, EEG-alone, and EEG-fNIRS combined approach, respectively. The current study demonstrated a multimodality-based approach to decode human mental workload levels that may potentially be used for adaptive HCI applications.","author":[{"dropping-particle":"","family":"Liu","given":"Yichuan","non-dropping-particle":"","parse-names":false,"suffix":""},{"dropping-particle":"","family":"Ayaz","given":"Hasan","non-dropping-particle":"","parse-names":false,"suffix":""},{"dropping-particle":"","family":"Shewokis","given":"Patricia A.","non-dropping-particle":"","parse-names":false,"suffix":""}],"container-title":"Brain-Computer Interfaces","id":"ITEM-7","issue":"3","issued":{"date-parts":[["2017","7","3"]]},"page":"175-185","publisher":"Taylor and Francis Ltd.","title":"Mental workload classification with concurrent electroencephalography and functional near-infrared spectroscopy","type":"article-journal","volume":"4"},"uris":["http://www.mendeley.com/documents/?uuid=52946a51-8fb1-3303-9674-811a43b88d62"]}],"mendeley":{"formattedCitation":"&lt;sup&gt;16–22&lt;/sup&gt;","plainTextFormattedCitation":"16–22","previouslyFormattedCitation":"&lt;sup&gt;16–22&lt;/sup&gt;"},"properties":{"noteIndex":0},"schema":"https://github.com/citation-style-language/schema/raw/master/csl-citation.json"}</w:instrText>
      </w:r>
      <w:r w:rsidR="00E61277" w:rsidRPr="000218D7">
        <w:rPr>
          <w:rFonts w:asciiTheme="minorHAnsi" w:hAnsiTheme="minorHAnsi" w:cstheme="minorHAnsi"/>
          <w:color w:val="auto"/>
        </w:rPr>
        <w:fldChar w:fldCharType="separate"/>
      </w:r>
      <w:r w:rsidR="005743A5" w:rsidRPr="000218D7">
        <w:rPr>
          <w:rFonts w:asciiTheme="minorHAnsi" w:hAnsiTheme="minorHAnsi" w:cstheme="minorHAnsi"/>
          <w:noProof/>
          <w:color w:val="auto"/>
          <w:vertAlign w:val="superscript"/>
        </w:rPr>
        <w:t>16–22</w:t>
      </w:r>
      <w:r w:rsidR="00E61277" w:rsidRPr="000218D7">
        <w:rPr>
          <w:rFonts w:asciiTheme="minorHAnsi" w:hAnsiTheme="minorHAnsi" w:cstheme="minorHAnsi"/>
          <w:color w:val="auto"/>
        </w:rPr>
        <w:fldChar w:fldCharType="end"/>
      </w:r>
      <w:r w:rsidRPr="000218D7">
        <w:rPr>
          <w:rFonts w:asciiTheme="minorHAnsi" w:hAnsiTheme="minorHAnsi" w:cstheme="minorHAnsi"/>
          <w:color w:val="auto"/>
        </w:rPr>
        <w:t xml:space="preserve"> or brain-computer interface</w:t>
      </w:r>
      <w:r w:rsidR="00E3264E" w:rsidRPr="000218D7">
        <w:rPr>
          <w:rFonts w:asciiTheme="minorHAnsi" w:hAnsiTheme="minorHAnsi" w:cstheme="minorHAnsi"/>
          <w:color w:val="auto"/>
        </w:rPr>
        <w:fldChar w:fldCharType="begin" w:fldLock="1"/>
      </w:r>
      <w:r w:rsidR="005743A5" w:rsidRPr="000218D7">
        <w:rPr>
          <w:rFonts w:asciiTheme="minorHAnsi" w:hAnsiTheme="minorHAnsi" w:cstheme="minorHAnsi"/>
          <w:color w:val="auto"/>
        </w:rPr>
        <w:instrText>ADDIN CSL_CITATION {"citationItems":[{"id":"ITEM-1","itemData":{"DOI":"10.1016/J.NEUROIMAGE.2011.07.084","ISSN":"1053-8119","abstract":"Noninvasive Brain Computer Interfaces (BCI) have been promoted to be used for neuroprosthetics. However, reports on applications with electroencephalography (EEG) show a demand for a better accuracy and stability. Here we investigate whether near-infrared spectroscopy (NIRS) can be used to enhance the EEG approach. In our study both methods were applied simultaneously in a real-time Sensory Motor Rhythm (SMR)-based BCI paradigm, involving executed movements as well as motor imagery. We tested how the classification of NIRS data can complement ongoing real-time EEG classification. Our results show that simultaneous measurements of NIRS and EEG can significantly improve the classification accuracy of motor imagery in over 90% of considered subjects and increases performance by 5% on average (p&lt;0:01). However, the long time delay of the hemodynamic response may hinder an overall increase of bit-rates. Furthermore we find that EEG and NIRS complement each other in terms of information content and are thus a viable multimodal imaging technique, suitable for BCI.","author":[{"dropping-particle":"","family":"Fazli","given":"Siamac","non-dropping-particle":"","parse-names":false,"suffix":""},{"dropping-particle":"","family":"Mehnert","given":"Jan","non-dropping-particle":"","parse-names":false,"suffix":""},{"dropping-particle":"","family":"Steinbrink","given":"Jens","non-dropping-particle":"","parse-names":false,"suffix":""},{"dropping-particle":"","family":"Curio","given":"Gabriel","non-dropping-particle":"","parse-names":false,"suffix":""},{"dropping-particle":"","family":"Villringer","given":"Arno","non-dropping-particle":"","parse-names":false,"suffix":""},{"dropping-particle":"","family":"Müller","given":"Klaus-Robert","non-dropping-particle":"","parse-names":false,"suffix":""},{"dropping-particle":"","family":"Blankertz","given":"Benjamin","non-dropping-particle":"","parse-names":false,"suffix":""}],"container-title":"NeuroImage","id":"ITEM-1","issue":"1","issued":{"date-parts":[["2012","1","2"]]},"page":"519-529","publisher":"Academic Press","title":"Enhanced performance by a hybrid NIRS–EEG brain computer interface","type":"article-journal","volume":"59"},"uris":["http://www.mendeley.com/documents/?uuid=1c26e4e5-a081-307a-b18f-60e4056e6b39"]},{"id":"ITEM-2","itemData":{"DOI":"10.3389/fnins.2014.00373","ISSN":"1662-453X","abstract":"For multimodal Human-Computer Interaction (HCI), it is very useful to identify the modalities on which the user is currently processing information. This would enable a system to select complementary output modalities to reduce the user's workload. In this paper, we develop a hybrid Brain-Computer Interface (BCI) which uses Electroencephalography (EEG) and functional Near Infrared Spectroscopy (fNIRS) to discriminate and detect visual and auditory stimulus processing. We describe the experimental setup we used for collection of our data corpus with 12 subjects. We present cross validation evaluation results for different classification conditions. We show that our subject-dependent systems achieved a classification accuracy of 97.8% for discriminating visual and auditory perception processes from each other and a classification accuracy of up to 94.8% for detecting modality-specific processes independently of other cognitive activity. The same classification conditions could also be discriminated in a subject-independent fashion with accuracy of up to 94.6% and 86.7%, respectively. We also look at the contributions of the two signal types and show that the fusion of classifiers using different features significantly increases accuracy.","author":[{"dropping-particle":"","family":"Putze","given":"Felix","non-dropping-particle":"","parse-names":false,"suffix":""},{"dropping-particle":"","family":"Hesslinger","given":"Sebastian","non-dropping-particle":"","parse-names":false,"suffix":""},{"dropping-particle":"","family":"Tse","given":"Chun-Yu","non-dropping-particle":"","parse-names":false,"suffix":""},{"dropping-particle":"","family":"Huang","given":"YunYing","non-dropping-particle":"","parse-names":false,"suffix":""},{"dropping-particle":"","family":"Herff","given":"Christian","non-dropping-particle":"","parse-names":false,"suffix":""},{"dropping-particle":"","family":"Guan","given":"Cuntai","non-dropping-particle":"","parse-names":false,"suffix":""},{"dropping-particle":"","family":"Schultz","given":"Tanja","non-dropping-particle":"","parse-names":false,"suffix":""}],"container-title":"Frontiers in Neuroscience","id":"ITEM-2","issued":{"date-parts":[["2014","11","18"]]},"page":"373","publisher":"Frontiers","title":"Hybrid fNIRS-EEG based classification of auditory and visual perception processes","type":"article-journal","volume":"8"},"uris":["http://www.mendeley.com/documents/?uuid=e6534d7a-46a9-33d8-9558-a9432561f53d"]}],"mendeley":{"formattedCitation":"&lt;sup&gt;23, 24&lt;/sup&gt;","plainTextFormattedCitation":"23, 24","previouslyFormattedCitation":"&lt;sup&gt;23, 24&lt;/sup&gt;"},"properties":{"noteIndex":0},"schema":"https://github.com/citation-style-language/schema/raw/master/csl-citation.json"}</w:instrText>
      </w:r>
      <w:r w:rsidR="00E3264E" w:rsidRPr="000218D7">
        <w:rPr>
          <w:rFonts w:asciiTheme="minorHAnsi" w:hAnsiTheme="minorHAnsi" w:cstheme="minorHAnsi"/>
          <w:color w:val="auto"/>
        </w:rPr>
        <w:fldChar w:fldCharType="separate"/>
      </w:r>
      <w:r w:rsidR="005743A5" w:rsidRPr="000218D7">
        <w:rPr>
          <w:rFonts w:asciiTheme="minorHAnsi" w:hAnsiTheme="minorHAnsi" w:cstheme="minorHAnsi"/>
          <w:noProof/>
          <w:color w:val="auto"/>
          <w:vertAlign w:val="superscript"/>
        </w:rPr>
        <w:t>23,24</w:t>
      </w:r>
      <w:r w:rsidR="00E3264E" w:rsidRPr="000218D7">
        <w:rPr>
          <w:rFonts w:asciiTheme="minorHAnsi" w:hAnsiTheme="minorHAnsi" w:cstheme="minorHAnsi"/>
          <w:color w:val="auto"/>
        </w:rPr>
        <w:fldChar w:fldCharType="end"/>
      </w:r>
      <w:r w:rsidRPr="000218D7">
        <w:rPr>
          <w:rFonts w:asciiTheme="minorHAnsi" w:hAnsiTheme="minorHAnsi" w:cstheme="minorHAnsi"/>
          <w:color w:val="auto"/>
        </w:rPr>
        <w:t xml:space="preserve">. In particular, concurrent </w:t>
      </w:r>
      <w:r w:rsidR="00EB57EC" w:rsidRPr="000218D7">
        <w:rPr>
          <w:rFonts w:asciiTheme="minorHAnsi" w:hAnsiTheme="minorHAnsi" w:cstheme="minorHAnsi"/>
          <w:color w:val="auto"/>
        </w:rPr>
        <w:t>ERP</w:t>
      </w:r>
      <w:r w:rsidRPr="000218D7">
        <w:rPr>
          <w:rFonts w:asciiTheme="minorHAnsi" w:hAnsiTheme="minorHAnsi" w:cstheme="minorHAnsi"/>
          <w:color w:val="auto"/>
        </w:rPr>
        <w:t xml:space="preserve"> (</w:t>
      </w:r>
      <w:r w:rsidR="00E134E0" w:rsidRPr="000218D7">
        <w:rPr>
          <w:rFonts w:asciiTheme="minorHAnsi" w:hAnsiTheme="minorHAnsi" w:cstheme="minorHAnsi"/>
          <w:color w:val="auto"/>
        </w:rPr>
        <w:t xml:space="preserve">event-related potential) </w:t>
      </w:r>
      <w:r w:rsidRPr="000218D7">
        <w:rPr>
          <w:rFonts w:asciiTheme="minorHAnsi" w:hAnsiTheme="minorHAnsi" w:cstheme="minorHAnsi"/>
          <w:color w:val="auto"/>
        </w:rPr>
        <w:t xml:space="preserve">and fNIRS recordings were carried </w:t>
      </w:r>
      <w:r w:rsidR="00927695" w:rsidRPr="000218D7">
        <w:rPr>
          <w:rFonts w:asciiTheme="minorHAnsi" w:hAnsiTheme="minorHAnsi" w:cstheme="minorHAnsi"/>
          <w:color w:val="auto"/>
        </w:rPr>
        <w:t xml:space="preserve">out </w:t>
      </w:r>
      <w:r w:rsidRPr="000218D7">
        <w:rPr>
          <w:rFonts w:asciiTheme="minorHAnsi" w:hAnsiTheme="minorHAnsi" w:cstheme="minorHAnsi"/>
          <w:color w:val="auto"/>
        </w:rPr>
        <w:t>based on the event-related auditory oddball paradigm</w:t>
      </w:r>
      <w:r w:rsidR="00B36F6D" w:rsidRPr="000218D7">
        <w:rPr>
          <w:rFonts w:asciiTheme="minorHAnsi" w:hAnsiTheme="minorHAnsi" w:cstheme="minorHAnsi"/>
          <w:color w:val="auto"/>
        </w:rPr>
        <w:fldChar w:fldCharType="begin" w:fldLock="1"/>
      </w:r>
      <w:r w:rsidR="00B36F6D" w:rsidRPr="000218D7">
        <w:rPr>
          <w:rFonts w:asciiTheme="minorHAnsi" w:hAnsiTheme="minorHAnsi" w:cstheme="minorHAnsi"/>
          <w:color w:val="auto"/>
        </w:rPr>
        <w:instrText>ADDIN CSL_CITATION {"citationItems":[{"id":"ITEM-1","itemData":{"ISSN":"1053-8119","PMID":"12169245","abstract":"Near infrared optical topography (OT) is the measurement of hemoglobin absorption simultaneously from an array of optical fibers on the scalp to construct maps of cortical activity. We demonstrate that OT can be used to simultaneously detect and characterize the hemodynamic responses associated with an \"oddball\" auditory stimulus and that corresponding electrical event related potentials can be acquired simultaneously using conventional scalp recordings. In addition to the measured electrical response, the hemodynamic localization is consistent with fMRI studies, which show significant activation in the temporal and parietal cortical regions. The event-related response of total hemoglobin showed relatively slow peak latencies (5.8 +/- 0.3 s), which were also consistent with fMRI. The current study shows the regions of peak hemodynamic activity that are in closest proximity to areas of peak electrical activity. This is the first demonstration of simultaneous ERP electrical recording and non-invasive optical mapping in human subjects, which promises to be an important tool in the characterization of both normal and abnormal brain function.","author":[{"dropping-particle":"","family":"Kennan","given":"Richard P","non-dropping-particle":"","parse-names":false,"suffix":""},{"dropping-particle":"","family":"Horovitz","given":"Silvina G","non-dropping-particle":"","parse-names":false,"suffix":""},{"dropping-particle":"","family":"Maki","given":"Atsushi","non-dropping-particle":"","parse-names":false,"suffix":""},{"dropping-particle":"","family":"Yamashita","given":"Yuichi","non-dropping-particle":"","parse-names":false,"suffix":""},{"dropping-particle":"","family":"Koizumi","given":"Hideaki","non-dropping-particle":"","parse-names":false,"suffix":""},{"dropping-particle":"","family":"Gore","given":"John C","non-dropping-particle":"","parse-names":false,"suffix":""}],"container-title":"NeuroImage","id":"ITEM-1","issue":"3 Pt 1","issued":{"date-parts":[["2002","7"]]},"page":"587-92","title":"Simultaneous recording of event-related auditory oddball response using transcranial near infrared optical topography and surface EEG.","type":"article-journal","volume":"16"},"uris":["http://www.mendeley.com/documents/?uuid=2b9af699-d18f-30b6-9d06-e05282970704"]}],"mendeley":{"formattedCitation":"&lt;sup&gt;1&lt;/sup&gt;","plainTextFormattedCitation":"1","previouslyFormattedCitation":"&lt;sup&gt;1&lt;/sup&gt;"},"properties":{"noteIndex":0},"schema":"https://github.com/citation-style-language/schema/raw/master/csl-citation.json"}</w:instrText>
      </w:r>
      <w:r w:rsidR="00B36F6D" w:rsidRPr="000218D7">
        <w:rPr>
          <w:rFonts w:asciiTheme="minorHAnsi" w:hAnsiTheme="minorHAnsi" w:cstheme="minorHAnsi"/>
          <w:color w:val="auto"/>
        </w:rPr>
        <w:fldChar w:fldCharType="separate"/>
      </w:r>
      <w:r w:rsidR="00B36F6D" w:rsidRPr="000218D7">
        <w:rPr>
          <w:rFonts w:asciiTheme="minorHAnsi" w:hAnsiTheme="minorHAnsi" w:cstheme="minorHAnsi"/>
          <w:noProof/>
          <w:color w:val="auto"/>
          <w:vertAlign w:val="superscript"/>
        </w:rPr>
        <w:t>1</w:t>
      </w:r>
      <w:r w:rsidR="00B36F6D" w:rsidRPr="000218D7">
        <w:rPr>
          <w:rFonts w:asciiTheme="minorHAnsi" w:hAnsiTheme="minorHAnsi" w:cstheme="minorHAnsi"/>
          <w:color w:val="auto"/>
        </w:rPr>
        <w:fldChar w:fldCharType="end"/>
      </w:r>
      <w:r w:rsidRPr="000218D7">
        <w:rPr>
          <w:rFonts w:asciiTheme="minorHAnsi" w:hAnsiTheme="minorHAnsi" w:cstheme="minorHAnsi"/>
          <w:color w:val="auto"/>
        </w:rPr>
        <w:t xml:space="preserve">, in which fNIRS can identify the hemodynamic changes in the frontotemporal cortex several seconds after the </w:t>
      </w:r>
      <w:r w:rsidR="00E3264E" w:rsidRPr="000218D7">
        <w:rPr>
          <w:rFonts w:asciiTheme="minorHAnsi" w:hAnsiTheme="minorHAnsi" w:cstheme="minorHAnsi"/>
          <w:color w:val="auto"/>
        </w:rPr>
        <w:t>appearance of</w:t>
      </w:r>
      <w:r w:rsidRPr="000218D7">
        <w:rPr>
          <w:rFonts w:asciiTheme="minorHAnsi" w:hAnsiTheme="minorHAnsi" w:cstheme="minorHAnsi"/>
          <w:color w:val="auto"/>
        </w:rPr>
        <w:t xml:space="preserve"> P300 component. Horovitz </w:t>
      </w:r>
      <w:r w:rsidR="009519E9" w:rsidRPr="000218D7">
        <w:rPr>
          <w:rFonts w:asciiTheme="minorHAnsi" w:hAnsiTheme="minorHAnsi" w:cstheme="minorHAnsi"/>
          <w:color w:val="auto"/>
        </w:rPr>
        <w:t>et al.</w:t>
      </w:r>
      <w:r w:rsidRPr="000218D7">
        <w:rPr>
          <w:rFonts w:asciiTheme="minorHAnsi" w:hAnsiTheme="minorHAnsi" w:cstheme="minorHAnsi"/>
          <w:color w:val="auto"/>
        </w:rPr>
        <w:t xml:space="preserve"> also </w:t>
      </w:r>
      <w:r w:rsidR="00E25815" w:rsidRPr="000218D7">
        <w:rPr>
          <w:rFonts w:asciiTheme="minorHAnsi" w:hAnsiTheme="minorHAnsi" w:cstheme="minorHAnsi"/>
          <w:color w:val="auto"/>
        </w:rPr>
        <w:t xml:space="preserve">demonstrated </w:t>
      </w:r>
      <w:r w:rsidRPr="000218D7">
        <w:rPr>
          <w:rFonts w:asciiTheme="minorHAnsi" w:hAnsiTheme="minorHAnsi" w:cstheme="minorHAnsi"/>
          <w:color w:val="auto"/>
        </w:rPr>
        <w:t xml:space="preserve">the simultaneous measurements of fNIRS signals and </w:t>
      </w:r>
      <w:r w:rsidR="008B5A76" w:rsidRPr="000218D7">
        <w:rPr>
          <w:rFonts w:asciiTheme="minorHAnsi" w:hAnsiTheme="minorHAnsi" w:cstheme="minorHAnsi"/>
          <w:color w:val="auto"/>
        </w:rPr>
        <w:t xml:space="preserve">the </w:t>
      </w:r>
      <w:r w:rsidRPr="000218D7">
        <w:rPr>
          <w:rFonts w:asciiTheme="minorHAnsi" w:hAnsiTheme="minorHAnsi" w:cstheme="minorHAnsi"/>
          <w:color w:val="auto"/>
        </w:rPr>
        <w:t>P300 component during a semantic processing task</w:t>
      </w:r>
      <w:r w:rsidR="00B36F6D" w:rsidRPr="000218D7">
        <w:rPr>
          <w:rFonts w:asciiTheme="minorHAnsi" w:hAnsiTheme="minorHAnsi" w:cstheme="minorHAnsi"/>
          <w:color w:val="auto"/>
        </w:rPr>
        <w:fldChar w:fldCharType="begin" w:fldLock="1"/>
      </w:r>
      <w:r w:rsidR="005743A5" w:rsidRPr="000218D7">
        <w:rPr>
          <w:rFonts w:asciiTheme="minorHAnsi" w:hAnsiTheme="minorHAnsi" w:cstheme="minorHAnsi"/>
          <w:color w:val="auto"/>
        </w:rPr>
        <w:instrText>ADDIN CSL_CITATION {"citationItems":[{"id":"ITEM-1","itemData":{"DOI":"10.1002/hbm.20018","ISSN":"1065-9471","author":[{"dropping-particle":"","family":"Horovitz","given":"Silvina G.","non-dropping-particle":"","parse-names":false,"suffix":""},{"dropping-particle":"","family":"Gore","given":"John C.","non-dropping-particle":"","parse-names":false,"suffix":""}],"container-title":"Human Brain Mapping","id":"ITEM-1","issue":"2","issued":{"date-parts":[["2004","6","1"]]},"page":"110-115","publisher":"John Wiley &amp; Sons, Ltd","title":"Simultaneous event-related potential and near-infrared spectroscopic studies of semantic processing","type":"article-journal","volume":"22"},"uris":["http://www.mendeley.com/documents/?uuid=2d8701a4-9c54-3ab5-859d-18b965b99e62"]}],"mendeley":{"formattedCitation":"&lt;sup&gt;25&lt;/sup&gt;","plainTextFormattedCitation":"25","previouslyFormattedCitation":"&lt;sup&gt;25&lt;/sup&gt;"},"properties":{"noteIndex":0},"schema":"https://github.com/citation-style-language/schema/raw/master/csl-citation.json"}</w:instrText>
      </w:r>
      <w:r w:rsidR="00B36F6D" w:rsidRPr="000218D7">
        <w:rPr>
          <w:rFonts w:asciiTheme="minorHAnsi" w:hAnsiTheme="minorHAnsi" w:cstheme="minorHAnsi"/>
          <w:color w:val="auto"/>
        </w:rPr>
        <w:fldChar w:fldCharType="separate"/>
      </w:r>
      <w:r w:rsidR="005743A5" w:rsidRPr="000218D7">
        <w:rPr>
          <w:rFonts w:asciiTheme="minorHAnsi" w:hAnsiTheme="minorHAnsi" w:cstheme="minorHAnsi"/>
          <w:noProof/>
          <w:color w:val="auto"/>
          <w:vertAlign w:val="superscript"/>
        </w:rPr>
        <w:t>25</w:t>
      </w:r>
      <w:r w:rsidR="00B36F6D" w:rsidRPr="000218D7">
        <w:rPr>
          <w:rFonts w:asciiTheme="minorHAnsi" w:hAnsiTheme="minorHAnsi" w:cstheme="minorHAnsi"/>
          <w:color w:val="auto"/>
        </w:rPr>
        <w:fldChar w:fldCharType="end"/>
      </w:r>
      <w:r w:rsidRPr="000218D7">
        <w:rPr>
          <w:rFonts w:asciiTheme="minorHAnsi" w:hAnsiTheme="minorHAnsi" w:cstheme="minorHAnsi"/>
          <w:color w:val="auto"/>
        </w:rPr>
        <w:t xml:space="preserve">. </w:t>
      </w:r>
      <w:r w:rsidR="00E25815" w:rsidRPr="000218D7">
        <w:rPr>
          <w:rFonts w:asciiTheme="minorHAnsi" w:hAnsiTheme="minorHAnsi" w:cstheme="minorHAnsi"/>
          <w:color w:val="auto"/>
        </w:rPr>
        <w:t>Interestingly</w:t>
      </w:r>
      <w:r w:rsidRPr="000218D7">
        <w:rPr>
          <w:rFonts w:asciiTheme="minorHAnsi" w:hAnsiTheme="minorHAnsi" w:cstheme="minorHAnsi"/>
          <w:color w:val="auto"/>
        </w:rPr>
        <w:t xml:space="preserve">, previous studies based on simultaneous EEG and fNIRS </w:t>
      </w:r>
      <w:r w:rsidR="00E25815" w:rsidRPr="000218D7">
        <w:rPr>
          <w:rFonts w:asciiTheme="minorHAnsi" w:hAnsiTheme="minorHAnsi" w:cstheme="minorHAnsi"/>
          <w:color w:val="auto"/>
        </w:rPr>
        <w:t>recordings showed</w:t>
      </w:r>
      <w:r w:rsidRPr="000218D7">
        <w:rPr>
          <w:rFonts w:asciiTheme="minorHAnsi" w:hAnsiTheme="minorHAnsi" w:cstheme="minorHAnsi"/>
          <w:color w:val="auto"/>
        </w:rPr>
        <w:t xml:space="preserve"> that P300 </w:t>
      </w:r>
      <w:r w:rsidR="00E25815" w:rsidRPr="000218D7">
        <w:rPr>
          <w:rFonts w:asciiTheme="minorHAnsi" w:hAnsiTheme="minorHAnsi" w:cstheme="minorHAnsi"/>
          <w:color w:val="auto"/>
        </w:rPr>
        <w:t xml:space="preserve">during oddball stimuli </w:t>
      </w:r>
      <w:r w:rsidRPr="000218D7">
        <w:rPr>
          <w:rFonts w:asciiTheme="minorHAnsi" w:hAnsiTheme="minorHAnsi" w:cstheme="minorHAnsi"/>
          <w:color w:val="auto"/>
        </w:rPr>
        <w:t>exhibited</w:t>
      </w:r>
      <w:r w:rsidR="006448A6" w:rsidRPr="000218D7">
        <w:rPr>
          <w:rFonts w:asciiTheme="minorHAnsi" w:hAnsiTheme="minorHAnsi" w:cstheme="minorHAnsi"/>
          <w:color w:val="auto"/>
        </w:rPr>
        <w:t xml:space="preserve"> a</w:t>
      </w:r>
      <w:r w:rsidRPr="000218D7">
        <w:rPr>
          <w:rFonts w:asciiTheme="minorHAnsi" w:hAnsiTheme="minorHAnsi" w:cstheme="minorHAnsi"/>
          <w:color w:val="auto"/>
        </w:rPr>
        <w:t xml:space="preserve"> significant correlation with fNIRS signals</w:t>
      </w:r>
      <w:r w:rsidR="00B36F6D" w:rsidRPr="000218D7">
        <w:rPr>
          <w:rFonts w:asciiTheme="minorHAnsi" w:hAnsiTheme="minorHAnsi" w:cstheme="minorHAnsi"/>
          <w:color w:val="auto"/>
        </w:rPr>
        <w:fldChar w:fldCharType="begin" w:fldLock="1"/>
      </w:r>
      <w:r w:rsidR="005743A5" w:rsidRPr="000218D7">
        <w:rPr>
          <w:rFonts w:asciiTheme="minorHAnsi" w:hAnsiTheme="minorHAnsi" w:cstheme="minorHAnsi"/>
          <w:color w:val="auto"/>
        </w:rPr>
        <w:instrText>ADDIN CSL_CITATION {"citationItems":[{"id":"ITEM-1","itemData":{"DOI":"10.1142/S1793545818400011","ISSN":"1793-5458","abstract":"The aim of this study is to examine the small-world properties of functional brain networks in Chinese to English simultaneous interpreting (SI) using functional near-infrared spectroscopy (fNIRS)....","author":[{"dropping-particle":"","family":"Lin","given":"Xiaohong","non-dropping-particle":"","parse-names":false,"suffix":""},{"dropping-particle":"","family":"Lei","given":"Victoria Lai Cheng","non-dropping-particle":"","parse-names":false,"suffix":""},{"dropping-particle":"","family":"Li","given":"Defeng","non-dropping-particle":"","parse-names":false,"suffix":""},{"dropping-particle":"","family":"Hu","given":"Zhishan","non-dropping-particle":"","parse-names":false,"suffix":""},{"dropping-particle":"","family":"Xiang","given":"Yutao","non-dropping-particle":"","parse-names":false,"suffix":""},{"dropping-particle":"","family":"Yuan","given":"Zhen","non-dropping-particle":"","parse-names":false,"suffix":""}],"container-title":"Journal of Innovative Optical Health Sciences","id":"ITEM-1","issue":"03","issued":{"date-parts":[["2018","5","1"]]},"page":"1840001","publisher":" World Scientific Publishing Company ","title":"Mapping the small-world properties of brain networks in Chinese to English simultaneous interpreting by using functional near-infrared spectroscopy","type":"article-journal","volume":"11"},"uris":["http://www.mendeley.com/documents/?uuid=7fafe5a9-6a36-3e2b-bb54-43f756d3950f"]}],"mendeley":{"formattedCitation":"&lt;sup&gt;26&lt;/sup&gt;","plainTextFormattedCitation":"26","previouslyFormattedCitation":"&lt;sup&gt;26&lt;/sup&gt;"},"properties":{"noteIndex":0},"schema":"https://github.com/citation-style-language/schema/raw/master/csl-citation.json"}</w:instrText>
      </w:r>
      <w:r w:rsidR="00B36F6D" w:rsidRPr="000218D7">
        <w:rPr>
          <w:rFonts w:asciiTheme="minorHAnsi" w:hAnsiTheme="minorHAnsi" w:cstheme="minorHAnsi"/>
          <w:color w:val="auto"/>
        </w:rPr>
        <w:fldChar w:fldCharType="separate"/>
      </w:r>
      <w:r w:rsidR="005743A5" w:rsidRPr="000218D7">
        <w:rPr>
          <w:rFonts w:asciiTheme="minorHAnsi" w:hAnsiTheme="minorHAnsi" w:cstheme="minorHAnsi"/>
          <w:noProof/>
          <w:color w:val="auto"/>
          <w:vertAlign w:val="superscript"/>
        </w:rPr>
        <w:t>26</w:t>
      </w:r>
      <w:r w:rsidR="00B36F6D" w:rsidRPr="000218D7">
        <w:rPr>
          <w:rFonts w:asciiTheme="minorHAnsi" w:hAnsiTheme="minorHAnsi" w:cstheme="minorHAnsi"/>
          <w:color w:val="auto"/>
        </w:rPr>
        <w:fldChar w:fldCharType="end"/>
      </w:r>
      <w:r w:rsidRPr="000218D7">
        <w:rPr>
          <w:rFonts w:asciiTheme="minorHAnsi" w:hAnsiTheme="minorHAnsi" w:cstheme="minorHAnsi"/>
          <w:color w:val="auto"/>
        </w:rPr>
        <w:t xml:space="preserve">. It </w:t>
      </w:r>
      <w:r w:rsidR="00E134E0" w:rsidRPr="000218D7">
        <w:rPr>
          <w:rFonts w:asciiTheme="minorHAnsi" w:hAnsiTheme="minorHAnsi" w:cstheme="minorHAnsi"/>
          <w:color w:val="auto"/>
        </w:rPr>
        <w:t>was discovered</w:t>
      </w:r>
      <w:r w:rsidRPr="000218D7">
        <w:rPr>
          <w:rFonts w:asciiTheme="minorHAnsi" w:hAnsiTheme="minorHAnsi" w:cstheme="minorHAnsi"/>
          <w:color w:val="auto"/>
        </w:rPr>
        <w:t xml:space="preserve"> that the multi-modal measures have the potential to reveal the comprehensive </w:t>
      </w:r>
      <w:r w:rsidR="006448A6" w:rsidRPr="000218D7">
        <w:rPr>
          <w:rFonts w:asciiTheme="minorHAnsi" w:hAnsiTheme="minorHAnsi" w:cstheme="minorHAnsi"/>
          <w:color w:val="auto"/>
        </w:rPr>
        <w:t xml:space="preserve">cognitive </w:t>
      </w:r>
      <w:r w:rsidRPr="000218D7">
        <w:rPr>
          <w:rFonts w:asciiTheme="minorHAnsi" w:hAnsiTheme="minorHAnsi" w:cstheme="minorHAnsi"/>
          <w:color w:val="auto"/>
        </w:rPr>
        <w:t>neural mechanism based on the event-related paradigm</w:t>
      </w:r>
      <w:r w:rsidR="00B36F6D" w:rsidRPr="000218D7">
        <w:rPr>
          <w:rFonts w:asciiTheme="minorHAnsi" w:hAnsiTheme="minorHAnsi" w:cstheme="minorHAnsi"/>
          <w:color w:val="auto"/>
        </w:rPr>
        <w:fldChar w:fldCharType="begin" w:fldLock="1"/>
      </w:r>
      <w:r w:rsidR="005743A5" w:rsidRPr="000218D7">
        <w:rPr>
          <w:rFonts w:asciiTheme="minorHAnsi" w:hAnsiTheme="minorHAnsi" w:cstheme="minorHAnsi"/>
          <w:color w:val="auto"/>
        </w:rPr>
        <w:instrText>ADDIN CSL_CITATION {"citationItems":[{"id":"ITEM-1","itemData":{"DOI":"10.1142/S1793545818400011","ISSN":"1793-5458","abstract":"The aim of this study is to examine the small-world properties of functional brain networks in Chinese to English simultaneous interpreting (SI) using functional near-infrared spectroscopy (fNIRS)....","author":[{"dropping-particle":"","family":"Lin","given":"Xiaohong","non-dropping-particle":"","parse-names":false,"suffix":""},{"dropping-particle":"","family":"Lei","given":"Victoria Lai Cheng","non-dropping-particle":"","parse-names":false,"suffix":""},{"dropping-particle":"","family":"Li","given":"Defeng","non-dropping-particle":"","parse-names":false,"suffix":""},{"dropping-particle":"","family":"Hu","given":"Zhishan","non-dropping-particle":"","parse-names":false,"suffix":""},{"dropping-particle":"","family":"Xiang","given":"Yutao","non-dropping-particle":"","parse-names":false,"suffix":""},{"dropping-particle":"","family":"Yuan","given":"Zhen","non-dropping-particle":"","parse-names":false,"suffix":""}],"container-title":"Journal of Innovative Optical Health Sciences","id":"ITEM-1","issue":"03","issued":{"date-parts":[["2018","5","1"]]},"page":"1840001","publisher":" World Scientific Publishing Company ","title":"Mapping the small-world properties of brain networks in Chinese to English simultaneous interpreting by using functional near-infrared spectroscopy","type":"article-journal","volume":"11"},"uris":["http://www.mendeley.com/documents/?uuid=7fafe5a9-6a36-3e2b-bb54-43f756d3950f"]}],"mendeley":{"formattedCitation":"&lt;sup&gt;26&lt;/sup&gt;","plainTextFormattedCitation":"26","previouslyFormattedCitation":"&lt;sup&gt;26&lt;/sup&gt;"},"properties":{"noteIndex":0},"schema":"https://github.com/citation-style-language/schema/raw/master/csl-citation.json"}</w:instrText>
      </w:r>
      <w:r w:rsidR="00B36F6D" w:rsidRPr="000218D7">
        <w:rPr>
          <w:rFonts w:asciiTheme="minorHAnsi" w:hAnsiTheme="minorHAnsi" w:cstheme="minorHAnsi"/>
          <w:color w:val="auto"/>
        </w:rPr>
        <w:fldChar w:fldCharType="separate"/>
      </w:r>
      <w:r w:rsidR="005743A5" w:rsidRPr="000218D7">
        <w:rPr>
          <w:rFonts w:asciiTheme="minorHAnsi" w:hAnsiTheme="minorHAnsi" w:cstheme="minorHAnsi"/>
          <w:noProof/>
          <w:color w:val="auto"/>
          <w:vertAlign w:val="superscript"/>
        </w:rPr>
        <w:t>26</w:t>
      </w:r>
      <w:r w:rsidR="00B36F6D" w:rsidRPr="000218D7">
        <w:rPr>
          <w:rFonts w:asciiTheme="minorHAnsi" w:hAnsiTheme="minorHAnsi" w:cstheme="minorHAnsi"/>
          <w:color w:val="auto"/>
        </w:rPr>
        <w:fldChar w:fldCharType="end"/>
      </w:r>
      <w:r w:rsidRPr="000218D7">
        <w:rPr>
          <w:rFonts w:asciiTheme="minorHAnsi" w:hAnsiTheme="minorHAnsi" w:cstheme="minorHAnsi"/>
          <w:color w:val="auto"/>
        </w:rPr>
        <w:t>.</w:t>
      </w:r>
      <w:r w:rsidR="001E4410" w:rsidRPr="000218D7">
        <w:rPr>
          <w:rFonts w:asciiTheme="minorHAnsi" w:hAnsiTheme="minorHAnsi" w:cstheme="minorHAnsi"/>
          <w:color w:val="auto"/>
        </w:rPr>
        <w:t xml:space="preserve"> </w:t>
      </w:r>
      <w:r w:rsidR="00EB57EC" w:rsidRPr="000218D7">
        <w:rPr>
          <w:rFonts w:asciiTheme="minorHAnsi" w:hAnsiTheme="minorHAnsi" w:cstheme="minorHAnsi"/>
          <w:color w:val="auto"/>
        </w:rPr>
        <w:t>Besides</w:t>
      </w:r>
      <w:r w:rsidR="00E25815" w:rsidRPr="000218D7">
        <w:rPr>
          <w:rFonts w:asciiTheme="minorHAnsi" w:hAnsiTheme="minorHAnsi" w:cstheme="minorHAnsi"/>
          <w:color w:val="auto"/>
        </w:rPr>
        <w:t xml:space="preserve"> the oddball task, the </w:t>
      </w:r>
      <w:r w:rsidR="00EB57EC" w:rsidRPr="000218D7">
        <w:rPr>
          <w:rFonts w:asciiTheme="minorHAnsi" w:hAnsiTheme="minorHAnsi" w:cstheme="minorHAnsi"/>
          <w:color w:val="auto"/>
        </w:rPr>
        <w:t>Flanker task</w:t>
      </w:r>
      <w:r w:rsidR="00E25815" w:rsidRPr="000218D7">
        <w:rPr>
          <w:rFonts w:asciiTheme="minorHAnsi" w:hAnsiTheme="minorHAnsi" w:cstheme="minorHAnsi"/>
          <w:color w:val="auto"/>
        </w:rPr>
        <w:t xml:space="preserve"> </w:t>
      </w:r>
      <w:r w:rsidR="001A5950" w:rsidRPr="000218D7">
        <w:rPr>
          <w:rFonts w:asciiTheme="minorHAnsi" w:hAnsiTheme="minorHAnsi" w:cstheme="minorHAnsi"/>
          <w:color w:val="auto"/>
        </w:rPr>
        <w:t>assoc</w:t>
      </w:r>
      <w:r w:rsidR="00AC06BA" w:rsidRPr="000218D7">
        <w:rPr>
          <w:rFonts w:asciiTheme="minorHAnsi" w:hAnsiTheme="minorHAnsi" w:cstheme="minorHAnsi"/>
          <w:color w:val="auto"/>
        </w:rPr>
        <w:t>ia</w:t>
      </w:r>
      <w:r w:rsidR="001A5950" w:rsidRPr="000218D7">
        <w:rPr>
          <w:rFonts w:asciiTheme="minorHAnsi" w:hAnsiTheme="minorHAnsi" w:cstheme="minorHAnsi"/>
          <w:color w:val="auto"/>
        </w:rPr>
        <w:t xml:space="preserve">ted with ERP component N200 </w:t>
      </w:r>
      <w:r w:rsidR="00E25815" w:rsidRPr="000218D7">
        <w:rPr>
          <w:rFonts w:asciiTheme="minorHAnsi" w:hAnsiTheme="minorHAnsi" w:cstheme="minorHAnsi"/>
          <w:color w:val="auto"/>
        </w:rPr>
        <w:t xml:space="preserve">is also an </w:t>
      </w:r>
      <w:r w:rsidR="001A5950" w:rsidRPr="000218D7">
        <w:rPr>
          <w:rFonts w:asciiTheme="minorHAnsi" w:hAnsiTheme="minorHAnsi" w:cstheme="minorHAnsi"/>
          <w:color w:val="auto"/>
        </w:rPr>
        <w:t xml:space="preserve">important </w:t>
      </w:r>
      <w:r w:rsidR="00E25815" w:rsidRPr="000218D7">
        <w:rPr>
          <w:rFonts w:asciiTheme="minorHAnsi" w:hAnsiTheme="minorHAnsi" w:cstheme="minorHAnsi"/>
          <w:color w:val="auto"/>
        </w:rPr>
        <w:t>paradigm</w:t>
      </w:r>
      <w:r w:rsidR="001A5950" w:rsidRPr="000218D7">
        <w:rPr>
          <w:rFonts w:asciiTheme="minorHAnsi" w:hAnsiTheme="minorHAnsi" w:cstheme="minorHAnsi"/>
          <w:color w:val="auto"/>
        </w:rPr>
        <w:t>, which can be used for the investigation of</w:t>
      </w:r>
      <w:r w:rsidR="00E25815" w:rsidRPr="000218D7">
        <w:rPr>
          <w:rFonts w:asciiTheme="minorHAnsi" w:hAnsiTheme="minorHAnsi" w:cstheme="minorHAnsi"/>
          <w:color w:val="auto"/>
        </w:rPr>
        <w:t xml:space="preserve"> cognitive ability detection and evaluation </w:t>
      </w:r>
      <w:r w:rsidR="006448A6" w:rsidRPr="000218D7">
        <w:rPr>
          <w:rFonts w:asciiTheme="minorHAnsi" w:hAnsiTheme="minorHAnsi" w:cstheme="minorHAnsi"/>
          <w:color w:val="auto"/>
        </w:rPr>
        <w:t xml:space="preserve">with </w:t>
      </w:r>
      <w:r w:rsidR="00E25815" w:rsidRPr="000218D7">
        <w:rPr>
          <w:rFonts w:asciiTheme="minorHAnsi" w:hAnsiTheme="minorHAnsi" w:cstheme="minorHAnsi"/>
          <w:color w:val="auto"/>
        </w:rPr>
        <w:t xml:space="preserve">healthy controls and patients with various disorders. </w:t>
      </w:r>
      <w:r w:rsidR="00FC2F7E" w:rsidRPr="000218D7">
        <w:rPr>
          <w:rFonts w:asciiTheme="minorHAnsi" w:hAnsiTheme="minorHAnsi" w:cstheme="minorHAnsi"/>
          <w:color w:val="auto"/>
        </w:rPr>
        <w:t xml:space="preserve">Specifically, </w:t>
      </w:r>
      <w:r w:rsidR="00BE7C78" w:rsidRPr="000218D7">
        <w:rPr>
          <w:rFonts w:asciiTheme="minorHAnsi" w:hAnsiTheme="minorHAnsi" w:cstheme="minorHAnsi"/>
          <w:color w:val="auto"/>
        </w:rPr>
        <w:t xml:space="preserve">N200 was </w:t>
      </w:r>
      <w:r w:rsidR="004B7BDB" w:rsidRPr="000218D7">
        <w:rPr>
          <w:rFonts w:asciiTheme="minorHAnsi" w:hAnsiTheme="minorHAnsi" w:cstheme="minorHAnsi"/>
          <w:color w:val="auto"/>
        </w:rPr>
        <w:t xml:space="preserve">a negative component </w:t>
      </w:r>
      <w:r w:rsidR="008B5A76" w:rsidRPr="000218D7">
        <w:rPr>
          <w:rFonts w:asciiTheme="minorHAnsi" w:hAnsiTheme="minorHAnsi" w:cstheme="minorHAnsi"/>
          <w:color w:val="auto"/>
        </w:rPr>
        <w:t>that</w:t>
      </w:r>
      <w:r w:rsidR="004B7BDB" w:rsidRPr="000218D7">
        <w:rPr>
          <w:rFonts w:asciiTheme="minorHAnsi" w:hAnsiTheme="minorHAnsi" w:cstheme="minorHAnsi"/>
          <w:color w:val="auto"/>
        </w:rPr>
        <w:t xml:space="preserve"> peaks 200-350</w:t>
      </w:r>
      <w:r w:rsidR="00F3648C" w:rsidRPr="000218D7">
        <w:rPr>
          <w:rFonts w:asciiTheme="minorHAnsi" w:hAnsiTheme="minorHAnsi" w:cstheme="minorHAnsi"/>
          <w:color w:val="auto"/>
        </w:rPr>
        <w:t xml:space="preserve"> </w:t>
      </w:r>
      <w:r w:rsidR="004B7BDB" w:rsidRPr="000218D7">
        <w:rPr>
          <w:rFonts w:asciiTheme="minorHAnsi" w:hAnsiTheme="minorHAnsi" w:cstheme="minorHAnsi"/>
          <w:color w:val="auto"/>
        </w:rPr>
        <w:t xml:space="preserve">ms from the </w:t>
      </w:r>
      <w:r w:rsidR="002D692B" w:rsidRPr="000218D7">
        <w:rPr>
          <w:rFonts w:asciiTheme="minorHAnsi" w:hAnsiTheme="minorHAnsi" w:cstheme="minorHAnsi"/>
          <w:color w:val="auto"/>
        </w:rPr>
        <w:t>a</w:t>
      </w:r>
      <w:r w:rsidR="004B7BDB" w:rsidRPr="000218D7">
        <w:rPr>
          <w:rFonts w:asciiTheme="minorHAnsi" w:hAnsiTheme="minorHAnsi" w:cstheme="minorHAnsi"/>
          <w:color w:val="auto"/>
        </w:rPr>
        <w:t>nterior cingulated cortex frontal</w:t>
      </w:r>
      <w:r w:rsidR="002D692B" w:rsidRPr="000218D7">
        <w:rPr>
          <w:rFonts w:asciiTheme="minorHAnsi" w:hAnsiTheme="minorHAnsi" w:cstheme="minorHAnsi"/>
          <w:color w:val="auto"/>
        </w:rPr>
        <w:fldChar w:fldCharType="begin" w:fldLock="1"/>
      </w:r>
      <w:r w:rsidR="005743A5" w:rsidRPr="000218D7">
        <w:rPr>
          <w:rFonts w:asciiTheme="minorHAnsi" w:hAnsiTheme="minorHAnsi" w:cstheme="minorHAnsi"/>
          <w:color w:val="auto"/>
        </w:rPr>
        <w:instrText>ADDIN CSL_CITATION {"citationItems":[{"id":"ITEM-1","itemData":{"DOI":"10.1111/j.1469-8986.2007.00602.x","ISSN":"14698986","PMID":"17850238","abstract":"Recent years have seen an explosion of research on the N2 component of the event-related potential, a negative wave peaking between 200 and 350 ms after stimulus onset. This research has focused on the influence of \"cognitive control,\" a concept that covers strategic monitoring and control of motor responses. However, rich research traditions focus on attention and novelty or mismatch as determinants of N2 amplitude. We focus on paradigms that elicit N2 components with an anterior scalp distribution, namely, cognitive control, novelty, and sequential matching, and argue that the anterior N2 should be divided into separate control- and mismatch-related subcomponents. We also argue that the oddball N2 belongs in the family of attention-related N2 components that, in the visual modality, have a posterior scalp distribution. We focus on the visual modality for which components with frontocentral and more posterior scalp distributions can be readily distinguished. Copyright © 2007 Society for Psychophysiological Research.","author":[{"dropping-particle":"","family":"Folstein","given":"Jonathan R.","non-dropping-particle":"","parse-names":false,"suffix":""},{"dropping-particle":"","family":"Petten","given":"Cyma","non-dropping-particle":"Van","parse-names":false,"suffix":""}],"container-title":"Psychophysiology","id":"ITEM-1","issue":"1","issued":{"date-parts":[["2008"]]},"page":"152-170","publisher":"Blackwell Publishing Inc.","title":"Influence of cognitive control and mismatch on the N2 component of the ERP: A review","type":"article","volume":"45"},"uris":["http://www.mendeley.com/documents/?uuid=062f7b6e-063f-3dbf-a20f-4cb269885f17"]}],"mendeley":{"formattedCitation":"&lt;sup&gt;27&lt;/sup&gt;","plainTextFormattedCitation":"27","previouslyFormattedCitation":"&lt;sup&gt;27&lt;/sup&gt;"},"properties":{"noteIndex":0},"schema":"https://github.com/citation-style-language/schema/raw/master/csl-citation.json"}</w:instrText>
      </w:r>
      <w:r w:rsidR="002D692B" w:rsidRPr="000218D7">
        <w:rPr>
          <w:rFonts w:asciiTheme="minorHAnsi" w:hAnsiTheme="minorHAnsi" w:cstheme="minorHAnsi"/>
          <w:color w:val="auto"/>
        </w:rPr>
        <w:fldChar w:fldCharType="separate"/>
      </w:r>
      <w:r w:rsidR="005743A5" w:rsidRPr="000218D7">
        <w:rPr>
          <w:rFonts w:asciiTheme="minorHAnsi" w:hAnsiTheme="minorHAnsi" w:cstheme="minorHAnsi"/>
          <w:noProof/>
          <w:color w:val="auto"/>
          <w:vertAlign w:val="superscript"/>
        </w:rPr>
        <w:t>27</w:t>
      </w:r>
      <w:r w:rsidR="002D692B" w:rsidRPr="000218D7">
        <w:rPr>
          <w:rFonts w:asciiTheme="minorHAnsi" w:hAnsiTheme="minorHAnsi" w:cstheme="minorHAnsi"/>
          <w:color w:val="auto"/>
        </w:rPr>
        <w:fldChar w:fldCharType="end"/>
      </w:r>
      <w:r w:rsidR="004B7BDB" w:rsidRPr="000218D7">
        <w:rPr>
          <w:rFonts w:asciiTheme="minorHAnsi" w:hAnsiTheme="minorHAnsi" w:cstheme="minorHAnsi"/>
          <w:color w:val="auto"/>
        </w:rPr>
        <w:t xml:space="preserve"> and superior temporal cortex</w:t>
      </w:r>
      <w:r w:rsidR="002D692B" w:rsidRPr="000218D7">
        <w:rPr>
          <w:rFonts w:asciiTheme="minorHAnsi" w:hAnsiTheme="minorHAnsi" w:cstheme="minorHAnsi"/>
          <w:color w:val="auto"/>
        </w:rPr>
        <w:fldChar w:fldCharType="begin" w:fldLock="1"/>
      </w:r>
      <w:r w:rsidR="005743A5" w:rsidRPr="000218D7">
        <w:rPr>
          <w:rFonts w:asciiTheme="minorHAnsi" w:hAnsiTheme="minorHAnsi" w:cstheme="minorHAnsi"/>
          <w:color w:val="auto"/>
        </w:rPr>
        <w:instrText>ADDIN CSL_CITATION {"citationItems":[{"id":"ITEM-1","itemData":{"DOI":"10.7150/ijms.2.147","ISSN":"14491907","PMID":"16239953","abstract":"The Event-Related Potential (ERP) is a time-locked measure of electrical activity of the cerebral surface representing a distinct phase of cortical processing. Two components of the ERP which bear special importance to stimulus evaluation, selective attention, and conscious discrimination in humans are the P300 positivity and N200 negativity, appearing 300 ms and 200 ms post-stimulus, respectively. With the rapid proliferation of high-density EEG methods, and interdisciplinary interest in its application as a prognostic, diagnostic, and investigative tool, an understanding of the underpinnings of P300 and N200 physiology may support its application to both the basic neuroscience and clinical medical settings. The authors present a synthesis of current understanding of these two deflections in both normal and pathological states. Copyright© 2005 Ivyspring International Publisher.","author":[{"dropping-particle":"","family":"Patel","given":"Salil H.","non-dropping-particle":"","parse-names":false,"suffix":""},{"dropping-particle":"","family":"Azzam","given":"Pierre N.","non-dropping-particle":"","parse-names":false,"suffix":""}],"container-title":"International Journal of Medical Sciences","id":"ITEM-1","issue":"4","issued":{"date-parts":[["2005"]]},"page":"147-154","publisher":"Ivyspring International Publisher","title":"Characterization of N200 and P300: Selected studies of the Event-Related Potential","type":"article","volume":"2"},"uris":["http://www.mendeley.com/documents/?uuid=24190510-2617-3846-bce3-e6280940a585"]}],"mendeley":{"formattedCitation":"&lt;sup&gt;28&lt;/sup&gt;","plainTextFormattedCitation":"28","previouslyFormattedCitation":"&lt;sup&gt;28&lt;/sup&gt;"},"properties":{"noteIndex":0},"schema":"https://github.com/citation-style-language/schema/raw/master/csl-citation.json"}</w:instrText>
      </w:r>
      <w:r w:rsidR="002D692B" w:rsidRPr="000218D7">
        <w:rPr>
          <w:rFonts w:asciiTheme="minorHAnsi" w:hAnsiTheme="minorHAnsi" w:cstheme="minorHAnsi"/>
          <w:color w:val="auto"/>
        </w:rPr>
        <w:fldChar w:fldCharType="separate"/>
      </w:r>
      <w:r w:rsidR="005743A5" w:rsidRPr="000218D7">
        <w:rPr>
          <w:rFonts w:asciiTheme="minorHAnsi" w:hAnsiTheme="minorHAnsi" w:cstheme="minorHAnsi"/>
          <w:noProof/>
          <w:color w:val="auto"/>
          <w:vertAlign w:val="superscript"/>
        </w:rPr>
        <w:t>28</w:t>
      </w:r>
      <w:r w:rsidR="002D692B" w:rsidRPr="000218D7">
        <w:rPr>
          <w:rFonts w:asciiTheme="minorHAnsi" w:hAnsiTheme="minorHAnsi" w:cstheme="minorHAnsi"/>
          <w:color w:val="auto"/>
        </w:rPr>
        <w:fldChar w:fldCharType="end"/>
      </w:r>
      <w:r w:rsidR="004B7BDB" w:rsidRPr="000218D7">
        <w:rPr>
          <w:rFonts w:asciiTheme="minorHAnsi" w:hAnsiTheme="minorHAnsi" w:cstheme="minorHAnsi"/>
          <w:color w:val="auto"/>
        </w:rPr>
        <w:t>.</w:t>
      </w:r>
      <w:r w:rsidR="00B40CBF" w:rsidRPr="000218D7">
        <w:rPr>
          <w:rFonts w:asciiTheme="minorHAnsi" w:hAnsiTheme="minorHAnsi" w:cstheme="minorHAnsi"/>
          <w:color w:val="auto"/>
        </w:rPr>
        <w:t xml:space="preserve"> </w:t>
      </w:r>
      <w:r w:rsidR="001A5950" w:rsidRPr="000218D7">
        <w:rPr>
          <w:rFonts w:asciiTheme="minorHAnsi" w:hAnsiTheme="minorHAnsi" w:cstheme="minorHAnsi"/>
          <w:color w:val="auto"/>
        </w:rPr>
        <w:t xml:space="preserve">Although </w:t>
      </w:r>
      <w:r w:rsidR="008B5A76" w:rsidRPr="000218D7">
        <w:rPr>
          <w:rFonts w:asciiTheme="minorHAnsi" w:hAnsiTheme="minorHAnsi" w:cstheme="minorHAnsi"/>
          <w:color w:val="auto"/>
        </w:rPr>
        <w:t>pre</w:t>
      </w:r>
      <w:r w:rsidR="002D692B" w:rsidRPr="000218D7">
        <w:rPr>
          <w:rFonts w:asciiTheme="minorHAnsi" w:hAnsiTheme="minorHAnsi" w:cstheme="minorHAnsi"/>
          <w:color w:val="auto"/>
        </w:rPr>
        <w:t xml:space="preserve">vious </w:t>
      </w:r>
      <w:r w:rsidR="00FC2F7E" w:rsidRPr="000218D7">
        <w:rPr>
          <w:rFonts w:asciiTheme="minorHAnsi" w:hAnsiTheme="minorHAnsi" w:cstheme="minorHAnsi"/>
          <w:color w:val="auto"/>
        </w:rPr>
        <w:t xml:space="preserve">studies </w:t>
      </w:r>
      <w:r w:rsidR="001A5950" w:rsidRPr="000218D7">
        <w:rPr>
          <w:rFonts w:asciiTheme="minorHAnsi" w:hAnsiTheme="minorHAnsi" w:cstheme="minorHAnsi"/>
          <w:color w:val="auto"/>
        </w:rPr>
        <w:t xml:space="preserve">examined </w:t>
      </w:r>
      <w:r w:rsidR="002D692B" w:rsidRPr="000218D7">
        <w:rPr>
          <w:rFonts w:asciiTheme="minorHAnsi" w:hAnsiTheme="minorHAnsi" w:cstheme="minorHAnsi"/>
          <w:color w:val="auto"/>
        </w:rPr>
        <w:t xml:space="preserve">the </w:t>
      </w:r>
      <w:r w:rsidR="002636F7" w:rsidRPr="000218D7">
        <w:rPr>
          <w:rFonts w:asciiTheme="minorHAnsi" w:hAnsiTheme="minorHAnsi" w:cstheme="minorHAnsi"/>
          <w:color w:val="auto"/>
        </w:rPr>
        <w:t xml:space="preserve">relationship between the superior frontal cortex and alpha oscillation in </w:t>
      </w:r>
      <w:r w:rsidR="00EB57EC" w:rsidRPr="000218D7">
        <w:rPr>
          <w:rFonts w:asciiTheme="minorHAnsi" w:hAnsiTheme="minorHAnsi" w:cstheme="minorHAnsi"/>
          <w:color w:val="auto"/>
        </w:rPr>
        <w:t>the</w:t>
      </w:r>
      <w:r w:rsidR="002636F7" w:rsidRPr="000218D7">
        <w:rPr>
          <w:rFonts w:asciiTheme="minorHAnsi" w:hAnsiTheme="minorHAnsi" w:cstheme="minorHAnsi"/>
          <w:color w:val="auto"/>
        </w:rPr>
        <w:t xml:space="preserve"> </w:t>
      </w:r>
      <w:r w:rsidR="00EB57EC" w:rsidRPr="000218D7">
        <w:rPr>
          <w:rFonts w:asciiTheme="minorHAnsi" w:hAnsiTheme="minorHAnsi" w:cstheme="minorHAnsi"/>
          <w:color w:val="auto"/>
        </w:rPr>
        <w:t>Flanker task</w:t>
      </w:r>
      <w:r w:rsidR="002636F7" w:rsidRPr="000218D7">
        <w:rPr>
          <w:rFonts w:asciiTheme="minorHAnsi" w:hAnsiTheme="minorHAnsi" w:cstheme="minorHAnsi"/>
          <w:color w:val="auto"/>
        </w:rPr>
        <w:fldChar w:fldCharType="begin" w:fldLock="1"/>
      </w:r>
      <w:r w:rsidR="005743A5" w:rsidRPr="000218D7">
        <w:rPr>
          <w:rFonts w:asciiTheme="minorHAnsi" w:hAnsiTheme="minorHAnsi" w:cstheme="minorHAnsi"/>
          <w:color w:val="auto"/>
        </w:rPr>
        <w:instrText>ADDIN CSL_CITATION {"citationItems":[{"id":"ITEM-1","itemData":{"DOI":"10.1016/j.neures.2017.08.011","ISSN":"01680102","author":[{"dropping-particle":"","family":"Suzuki","given":"Kota","non-dropping-particle":"","parse-names":false,"suffix":""},{"dropping-particle":"","family":"Okumura","given":"Yasuko","non-dropping-particle":"","parse-names":false,"suffix":""},{"dropping-particle":"","family":"Kita","given":"Yosuke","non-dropping-particle":"","parse-names":false,"suffix":""},{"dropping-particle":"","family":"Oi","given":"Yuhei","non-dropping-particle":"","parse-names":false,"suffix":""},{"dropping-particle":"","family":"Shinoda","given":"Haruo","non-dropping-particle":"","parse-names":false,"suffix":""},{"dropping-particle":"","family":"Inagaki","given":"Masumi","non-dropping-particle":"","parse-names":false,"suffix":""}],"container-title":"Neuroscience Research","id":"ITEM-1","issued":{"date-parts":[["2018","6"]]},"page":"30-35","title":"The relationship between the superior frontal cortex and alpha oscillation in a flanker task: Simultaneous recording of electroencephalogram (EEG) and near infrared spectroscopy (NIRS)","type":"article-journal","volume":"131"},"uris":["http://www.mendeley.com/documents/?uuid=7a716a03-3ce9-3580-a4f6-38c0a2f77770"]}],"mendeley":{"formattedCitation":"&lt;sup&gt;29&lt;/sup&gt;","plainTextFormattedCitation":"29","previouslyFormattedCitation":"&lt;sup&gt;29&lt;/sup&gt;"},"properties":{"noteIndex":0},"schema":"https://github.com/citation-style-language/schema/raw/master/csl-citation.json"}</w:instrText>
      </w:r>
      <w:r w:rsidR="002636F7" w:rsidRPr="000218D7">
        <w:rPr>
          <w:rFonts w:asciiTheme="minorHAnsi" w:hAnsiTheme="minorHAnsi" w:cstheme="minorHAnsi"/>
          <w:color w:val="auto"/>
        </w:rPr>
        <w:fldChar w:fldCharType="separate"/>
      </w:r>
      <w:r w:rsidR="005743A5" w:rsidRPr="000218D7">
        <w:rPr>
          <w:rFonts w:asciiTheme="minorHAnsi" w:hAnsiTheme="minorHAnsi" w:cstheme="minorHAnsi"/>
          <w:noProof/>
          <w:color w:val="auto"/>
          <w:vertAlign w:val="superscript"/>
        </w:rPr>
        <w:t>29</w:t>
      </w:r>
      <w:r w:rsidR="002636F7" w:rsidRPr="000218D7">
        <w:rPr>
          <w:rFonts w:asciiTheme="minorHAnsi" w:hAnsiTheme="minorHAnsi" w:cstheme="minorHAnsi"/>
          <w:color w:val="auto"/>
        </w:rPr>
        <w:fldChar w:fldCharType="end"/>
      </w:r>
      <w:r w:rsidR="001A5950" w:rsidRPr="000218D7">
        <w:rPr>
          <w:rFonts w:asciiTheme="minorHAnsi" w:hAnsiTheme="minorHAnsi"/>
          <w:color w:val="auto"/>
        </w:rPr>
        <w:t>,</w:t>
      </w:r>
      <w:r w:rsidR="00F3648C" w:rsidRPr="000218D7">
        <w:rPr>
          <w:rFonts w:asciiTheme="minorHAnsi" w:hAnsiTheme="minorHAnsi"/>
          <w:color w:val="auto"/>
        </w:rPr>
        <w:t xml:space="preserve"> </w:t>
      </w:r>
      <w:r w:rsidR="002636F7" w:rsidRPr="000218D7">
        <w:rPr>
          <w:rFonts w:asciiTheme="minorHAnsi" w:hAnsiTheme="minorHAnsi" w:cstheme="minorHAnsi"/>
          <w:color w:val="auto"/>
        </w:rPr>
        <w:t xml:space="preserve">the </w:t>
      </w:r>
      <w:r w:rsidR="001A5950" w:rsidRPr="000218D7">
        <w:rPr>
          <w:rFonts w:asciiTheme="minorHAnsi" w:hAnsiTheme="minorHAnsi" w:cstheme="minorHAnsi"/>
          <w:color w:val="auto"/>
        </w:rPr>
        <w:t xml:space="preserve">correlation </w:t>
      </w:r>
      <w:r w:rsidR="002636F7" w:rsidRPr="000218D7">
        <w:rPr>
          <w:rFonts w:asciiTheme="minorHAnsi" w:hAnsiTheme="minorHAnsi" w:cstheme="minorHAnsi"/>
          <w:color w:val="auto"/>
        </w:rPr>
        <w:t xml:space="preserve">between the N200 amplitude and the hemodynamic responses during the </w:t>
      </w:r>
      <w:r w:rsidR="00EB57EC" w:rsidRPr="000218D7">
        <w:rPr>
          <w:rFonts w:asciiTheme="minorHAnsi" w:hAnsiTheme="minorHAnsi" w:cstheme="minorHAnsi"/>
          <w:color w:val="auto"/>
        </w:rPr>
        <w:t>Flanker task</w:t>
      </w:r>
      <w:r w:rsidR="001A5950" w:rsidRPr="000218D7">
        <w:rPr>
          <w:rFonts w:asciiTheme="minorHAnsi" w:hAnsiTheme="minorHAnsi" w:cstheme="minorHAnsi"/>
          <w:color w:val="auto"/>
        </w:rPr>
        <w:t xml:space="preserve"> has </w:t>
      </w:r>
      <w:r w:rsidR="00F3648C" w:rsidRPr="000218D7">
        <w:rPr>
          <w:rFonts w:asciiTheme="minorHAnsi" w:hAnsiTheme="minorHAnsi" w:cstheme="minorHAnsi"/>
          <w:color w:val="auto"/>
        </w:rPr>
        <w:t>not been explored</w:t>
      </w:r>
      <w:r w:rsidR="002636F7" w:rsidRPr="000218D7">
        <w:rPr>
          <w:rFonts w:asciiTheme="minorHAnsi" w:hAnsiTheme="minorHAnsi" w:cstheme="minorHAnsi"/>
          <w:color w:val="auto"/>
        </w:rPr>
        <w:t xml:space="preserve">. </w:t>
      </w:r>
    </w:p>
    <w:p w14:paraId="2BB3ABED" w14:textId="77777777" w:rsidR="00AC06BA" w:rsidRPr="000218D7" w:rsidRDefault="00AC06BA" w:rsidP="003F7B38">
      <w:pPr>
        <w:contextualSpacing/>
        <w:rPr>
          <w:rFonts w:asciiTheme="minorHAnsi" w:hAnsiTheme="minorHAnsi" w:cstheme="minorHAnsi"/>
          <w:color w:val="auto"/>
        </w:rPr>
      </w:pPr>
    </w:p>
    <w:p w14:paraId="0FC1F4B9" w14:textId="25EADEEE" w:rsidR="00CF6269" w:rsidRPr="000218D7" w:rsidRDefault="00CF6269" w:rsidP="003F7B38">
      <w:pPr>
        <w:contextualSpacing/>
        <w:rPr>
          <w:rFonts w:asciiTheme="minorHAnsi" w:hAnsiTheme="minorHAnsi"/>
          <w:color w:val="auto"/>
        </w:rPr>
      </w:pPr>
      <w:r w:rsidRPr="000218D7">
        <w:rPr>
          <w:rFonts w:asciiTheme="minorHAnsi" w:hAnsiTheme="minorHAnsi" w:cstheme="minorHAnsi"/>
          <w:color w:val="auto"/>
        </w:rPr>
        <w:t>In this</w:t>
      </w:r>
      <w:r w:rsidRPr="000218D7">
        <w:rPr>
          <w:rFonts w:asciiTheme="minorHAnsi" w:hAnsiTheme="minorHAnsi"/>
          <w:color w:val="auto"/>
        </w:rPr>
        <w:t xml:space="preserve"> </w:t>
      </w:r>
      <w:r w:rsidRPr="000218D7">
        <w:rPr>
          <w:rFonts w:asciiTheme="minorHAnsi" w:hAnsiTheme="minorHAnsi" w:cstheme="minorHAnsi"/>
          <w:color w:val="auto"/>
        </w:rPr>
        <w:t xml:space="preserve">protocol, </w:t>
      </w:r>
      <w:r w:rsidR="001D4B8E" w:rsidRPr="000218D7">
        <w:rPr>
          <w:rFonts w:asciiTheme="minorHAnsi" w:hAnsiTheme="minorHAnsi" w:cstheme="minorHAnsi"/>
          <w:color w:val="auto"/>
        </w:rPr>
        <w:t xml:space="preserve">a </w:t>
      </w:r>
      <w:r w:rsidR="00F208E6" w:rsidRPr="000218D7">
        <w:rPr>
          <w:rFonts w:asciiTheme="minorHAnsi" w:hAnsiTheme="minorHAnsi" w:cstheme="minorHAnsi"/>
          <w:color w:val="auto"/>
        </w:rPr>
        <w:t xml:space="preserve">home-made EEG/fNIRS patch based on standard EEG cap was utilized for the concurrent EEG and fNIRS recordings. The arrangements of optodes/electrodes with support were </w:t>
      </w:r>
      <w:r w:rsidR="001A5950" w:rsidRPr="000218D7">
        <w:rPr>
          <w:rFonts w:asciiTheme="minorHAnsi" w:hAnsiTheme="minorHAnsi" w:cstheme="minorHAnsi"/>
          <w:color w:val="auto"/>
        </w:rPr>
        <w:t xml:space="preserve">achieved </w:t>
      </w:r>
      <w:r w:rsidR="00F208E6" w:rsidRPr="000218D7">
        <w:rPr>
          <w:rFonts w:asciiTheme="minorHAnsi" w:hAnsiTheme="minorHAnsi" w:cstheme="minorHAnsi"/>
          <w:color w:val="auto"/>
        </w:rPr>
        <w:t>through the</w:t>
      </w:r>
      <w:r w:rsidR="00C1167B" w:rsidRPr="000218D7">
        <w:rPr>
          <w:rFonts w:asciiTheme="minorHAnsi" w:hAnsiTheme="minorHAnsi" w:cstheme="minorHAnsi"/>
          <w:color w:val="auto"/>
        </w:rPr>
        <w:t xml:space="preserve"> </w:t>
      </w:r>
      <w:r w:rsidR="001A5950" w:rsidRPr="000218D7">
        <w:rPr>
          <w:rFonts w:asciiTheme="minorHAnsi" w:hAnsiTheme="minorHAnsi" w:cstheme="minorHAnsi"/>
          <w:color w:val="auto"/>
        </w:rPr>
        <w:t>placement of fNIRS optodes</w:t>
      </w:r>
      <w:r w:rsidR="00F208E6" w:rsidRPr="000218D7">
        <w:rPr>
          <w:rFonts w:asciiTheme="minorHAnsi" w:hAnsiTheme="minorHAnsi" w:cstheme="minorHAnsi"/>
          <w:color w:val="auto"/>
        </w:rPr>
        <w:t xml:space="preserve"> </w:t>
      </w:r>
      <w:r w:rsidR="00F208E6" w:rsidRPr="000218D7">
        <w:rPr>
          <w:rFonts w:asciiTheme="minorHAnsi" w:hAnsiTheme="minorHAnsi" w:cstheme="minorHAnsi" w:hint="eastAsia"/>
          <w:color w:val="auto"/>
          <w:lang w:eastAsia="zh-CN"/>
        </w:rPr>
        <w:t>fused</w:t>
      </w:r>
      <w:r w:rsidR="00F208E6" w:rsidRPr="000218D7">
        <w:rPr>
          <w:rFonts w:asciiTheme="minorHAnsi" w:hAnsiTheme="minorHAnsi" w:cstheme="minorHAnsi"/>
          <w:color w:val="auto"/>
        </w:rPr>
        <w:t xml:space="preserve"> into the EEG cap. The simultaneous EEG and fNIRS data acquisitions were carried out with the same stimuli tasks generated by E-prime software. </w:t>
      </w:r>
      <w:r w:rsidR="00F3648C" w:rsidRPr="000218D7">
        <w:rPr>
          <w:rFonts w:asciiTheme="minorHAnsi" w:hAnsiTheme="minorHAnsi" w:cstheme="minorHAnsi"/>
          <w:color w:val="auto"/>
        </w:rPr>
        <w:t xml:space="preserve">We </w:t>
      </w:r>
      <w:r w:rsidR="00927695" w:rsidRPr="000218D7">
        <w:rPr>
          <w:rFonts w:asciiTheme="minorHAnsi" w:hAnsiTheme="minorHAnsi" w:cstheme="minorHAnsi"/>
          <w:color w:val="auto"/>
        </w:rPr>
        <w:t xml:space="preserve">hypothesize that ERP components </w:t>
      </w:r>
      <w:r w:rsidRPr="000218D7">
        <w:rPr>
          <w:rFonts w:asciiTheme="minorHAnsi" w:hAnsiTheme="minorHAnsi" w:cstheme="minorHAnsi"/>
          <w:color w:val="auto"/>
        </w:rPr>
        <w:t xml:space="preserve">associated with the </w:t>
      </w:r>
      <w:r w:rsidR="00EB57EC" w:rsidRPr="000218D7">
        <w:rPr>
          <w:rFonts w:asciiTheme="minorHAnsi" w:hAnsiTheme="minorHAnsi" w:cstheme="minorHAnsi"/>
          <w:color w:val="auto"/>
        </w:rPr>
        <w:t>Flanker task</w:t>
      </w:r>
      <w:r w:rsidRPr="000218D7">
        <w:rPr>
          <w:rFonts w:asciiTheme="minorHAnsi" w:hAnsiTheme="minorHAnsi" w:cstheme="minorHAnsi"/>
          <w:color w:val="auto"/>
        </w:rPr>
        <w:t xml:space="preserve"> can exhibit </w:t>
      </w:r>
      <w:r w:rsidR="008B5A76" w:rsidRPr="000218D7">
        <w:rPr>
          <w:rFonts w:asciiTheme="minorHAnsi" w:hAnsiTheme="minorHAnsi" w:cstheme="minorHAnsi"/>
          <w:color w:val="auto"/>
        </w:rPr>
        <w:t xml:space="preserve">a </w:t>
      </w:r>
      <w:r w:rsidRPr="000218D7">
        <w:rPr>
          <w:rFonts w:asciiTheme="minorHAnsi" w:hAnsiTheme="minorHAnsi" w:cstheme="minorHAnsi"/>
          <w:color w:val="auto"/>
        </w:rPr>
        <w:t>significant correlation with the hemodynamic responses</w:t>
      </w:r>
      <w:r w:rsidR="001A5950" w:rsidRPr="000218D7">
        <w:rPr>
          <w:rFonts w:asciiTheme="minorHAnsi" w:hAnsiTheme="minorHAnsi" w:cstheme="minorHAnsi"/>
          <w:color w:val="auto"/>
        </w:rPr>
        <w:t xml:space="preserve"> in the prefrontal cortex</w:t>
      </w:r>
      <w:r w:rsidRPr="000218D7">
        <w:rPr>
          <w:rFonts w:asciiTheme="minorHAnsi" w:hAnsiTheme="minorHAnsi" w:cstheme="minorHAnsi"/>
          <w:color w:val="auto"/>
        </w:rPr>
        <w:t>. Meanwhile, the</w:t>
      </w:r>
      <w:r w:rsidR="007E2001" w:rsidRPr="000218D7">
        <w:rPr>
          <w:rFonts w:asciiTheme="minorHAnsi" w:hAnsiTheme="minorHAnsi" w:cstheme="minorHAnsi"/>
          <w:color w:val="auto"/>
        </w:rPr>
        <w:t xml:space="preserve"> combined</w:t>
      </w:r>
      <w:r w:rsidRPr="000218D7">
        <w:rPr>
          <w:rFonts w:asciiTheme="minorHAnsi" w:hAnsiTheme="minorHAnsi" w:cstheme="minorHAnsi"/>
          <w:color w:val="auto"/>
        </w:rPr>
        <w:t xml:space="preserve"> ERP and fNIRS </w:t>
      </w:r>
      <w:r w:rsidR="007E2001" w:rsidRPr="000218D7">
        <w:rPr>
          <w:rFonts w:asciiTheme="minorHAnsi" w:hAnsiTheme="minorHAnsi" w:cstheme="minorHAnsi"/>
          <w:color w:val="auto"/>
        </w:rPr>
        <w:t>recordings</w:t>
      </w:r>
      <w:r w:rsidRPr="000218D7">
        <w:rPr>
          <w:rFonts w:asciiTheme="minorHAnsi" w:hAnsiTheme="minorHAnsi" w:cstheme="minorHAnsi"/>
          <w:color w:val="auto"/>
        </w:rPr>
        <w:t xml:space="preserve"> can</w:t>
      </w:r>
      <w:r w:rsidR="007E2001" w:rsidRPr="000218D7">
        <w:rPr>
          <w:rFonts w:asciiTheme="minorHAnsi" w:hAnsiTheme="minorHAnsi" w:cstheme="minorHAnsi"/>
          <w:color w:val="auto"/>
        </w:rPr>
        <w:t xml:space="preserve"> extract</w:t>
      </w:r>
      <w:r w:rsidRPr="000218D7">
        <w:rPr>
          <w:rFonts w:asciiTheme="minorHAnsi" w:hAnsiTheme="minorHAnsi" w:cstheme="minorHAnsi"/>
          <w:color w:val="auto"/>
        </w:rPr>
        <w:t xml:space="preserve"> </w:t>
      </w:r>
      <w:r w:rsidR="007E2001" w:rsidRPr="000218D7">
        <w:rPr>
          <w:rFonts w:asciiTheme="minorHAnsi" w:hAnsiTheme="minorHAnsi" w:cstheme="minorHAnsi"/>
          <w:color w:val="auto"/>
        </w:rPr>
        <w:t>multiple signal indicators</w:t>
      </w:r>
      <w:r w:rsidRPr="000218D7">
        <w:rPr>
          <w:rFonts w:asciiTheme="minorHAnsi" w:hAnsiTheme="minorHAnsi" w:cstheme="minorHAnsi"/>
          <w:color w:val="auto"/>
        </w:rPr>
        <w:t xml:space="preserve"> </w:t>
      </w:r>
      <w:r w:rsidR="007E2001" w:rsidRPr="000218D7">
        <w:rPr>
          <w:rFonts w:asciiTheme="minorHAnsi" w:hAnsiTheme="minorHAnsi" w:cstheme="minorHAnsi"/>
          <w:color w:val="auto"/>
        </w:rPr>
        <w:t xml:space="preserve">to identify the brain activation patterns </w:t>
      </w:r>
      <w:r w:rsidRPr="000218D7">
        <w:rPr>
          <w:rFonts w:asciiTheme="minorHAnsi" w:hAnsiTheme="minorHAnsi" w:cstheme="minorHAnsi"/>
          <w:color w:val="auto"/>
        </w:rPr>
        <w:t xml:space="preserve">with enhanced accuracy. To test the hypothesis, the fNIRS setup and EEG machine </w:t>
      </w:r>
      <w:r w:rsidR="00927695" w:rsidRPr="000218D7">
        <w:rPr>
          <w:rFonts w:asciiTheme="minorHAnsi" w:hAnsiTheme="minorHAnsi" w:cstheme="minorHAnsi"/>
          <w:color w:val="auto"/>
        </w:rPr>
        <w:t>were</w:t>
      </w:r>
      <w:r w:rsidRPr="000218D7">
        <w:rPr>
          <w:rFonts w:asciiTheme="minorHAnsi" w:hAnsiTheme="minorHAnsi" w:cstheme="minorHAnsi"/>
          <w:color w:val="auto"/>
        </w:rPr>
        <w:t xml:space="preserve"> integrated to reveal the complex neural cognition mechanism corresponding to the event-related </w:t>
      </w:r>
      <w:r w:rsidR="00EB57EC" w:rsidRPr="000218D7">
        <w:rPr>
          <w:rFonts w:asciiTheme="minorHAnsi" w:hAnsiTheme="minorHAnsi" w:cstheme="minorHAnsi"/>
          <w:color w:val="auto"/>
        </w:rPr>
        <w:t>Flanker task</w:t>
      </w:r>
      <w:r w:rsidRPr="000218D7">
        <w:rPr>
          <w:rFonts w:asciiTheme="minorHAnsi" w:hAnsiTheme="minorHAnsi" w:cstheme="minorHAnsi"/>
          <w:color w:val="auto"/>
        </w:rPr>
        <w:t>.</w:t>
      </w:r>
      <w:r w:rsidR="00011F6B" w:rsidRPr="000218D7">
        <w:rPr>
          <w:rFonts w:asciiTheme="minorHAnsi" w:hAnsiTheme="minorHAnsi"/>
          <w:color w:val="auto"/>
        </w:rPr>
        <w:t xml:space="preserve"> </w:t>
      </w:r>
    </w:p>
    <w:p w14:paraId="1ED60A77" w14:textId="77777777" w:rsidR="00927695" w:rsidRPr="000218D7" w:rsidRDefault="00927695" w:rsidP="003F7B38">
      <w:pPr>
        <w:contextualSpacing/>
        <w:rPr>
          <w:rFonts w:asciiTheme="minorHAnsi" w:hAnsiTheme="minorHAnsi" w:cstheme="minorHAnsi"/>
          <w:b/>
          <w:color w:val="auto"/>
        </w:rPr>
      </w:pPr>
    </w:p>
    <w:p w14:paraId="145C45FC" w14:textId="440D1117" w:rsidR="009A69EA" w:rsidRPr="000218D7" w:rsidRDefault="002149A5" w:rsidP="003F7B38">
      <w:pPr>
        <w:contextualSpacing/>
        <w:rPr>
          <w:rFonts w:asciiTheme="minorHAnsi" w:hAnsiTheme="minorHAnsi" w:cstheme="minorHAnsi"/>
          <w:b/>
          <w:color w:val="auto"/>
        </w:rPr>
      </w:pPr>
      <w:r w:rsidRPr="000218D7">
        <w:rPr>
          <w:rFonts w:asciiTheme="minorHAnsi" w:hAnsiTheme="minorHAnsi" w:cstheme="minorHAnsi"/>
          <w:b/>
          <w:color w:val="auto"/>
        </w:rPr>
        <w:t>PROTOCOL</w:t>
      </w:r>
    </w:p>
    <w:p w14:paraId="44558303" w14:textId="77777777" w:rsidR="00F3648C" w:rsidRPr="000218D7" w:rsidRDefault="00F3648C" w:rsidP="003F7B38">
      <w:pPr>
        <w:contextualSpacing/>
        <w:rPr>
          <w:rFonts w:asciiTheme="minorHAnsi" w:hAnsiTheme="minorHAnsi" w:cstheme="minorHAnsi"/>
          <w:color w:val="auto"/>
        </w:rPr>
      </w:pPr>
    </w:p>
    <w:p w14:paraId="32F5845A" w14:textId="7BE0E62D" w:rsidR="009A69EA" w:rsidRPr="000218D7" w:rsidRDefault="002149A5" w:rsidP="003F7B38">
      <w:pPr>
        <w:autoSpaceDE/>
        <w:autoSpaceDN/>
        <w:adjustRightInd/>
        <w:contextualSpacing/>
        <w:rPr>
          <w:rFonts w:asciiTheme="minorHAnsi" w:eastAsia="DengXian" w:hAnsiTheme="minorHAnsi" w:cs="Times New Roman"/>
          <w:color w:val="auto"/>
          <w:kern w:val="2"/>
          <w:lang w:eastAsia="zh-CN"/>
        </w:rPr>
      </w:pPr>
      <w:bookmarkStart w:id="1" w:name="_Hlk12580000"/>
      <w:r w:rsidRPr="000218D7">
        <w:rPr>
          <w:rFonts w:asciiTheme="minorHAnsi" w:eastAsia="DengXian" w:hAnsiTheme="minorHAnsi" w:cs="Times New Roman"/>
          <w:color w:val="auto"/>
          <w:kern w:val="2"/>
          <w:lang w:eastAsia="zh-CN"/>
        </w:rPr>
        <w:t xml:space="preserve">Prior to the </w:t>
      </w:r>
      <w:r w:rsidR="006448A6" w:rsidRPr="000218D7">
        <w:rPr>
          <w:rFonts w:asciiTheme="minorHAnsi" w:eastAsia="DengXian" w:hAnsiTheme="minorHAnsi" w:cs="Times New Roman"/>
          <w:color w:val="auto"/>
          <w:kern w:val="2"/>
          <w:lang w:eastAsia="zh-CN"/>
        </w:rPr>
        <w:t xml:space="preserve">experimental </w:t>
      </w:r>
      <w:r w:rsidRPr="000218D7">
        <w:rPr>
          <w:rFonts w:asciiTheme="minorHAnsi" w:eastAsia="DengXian" w:hAnsiTheme="minorHAnsi" w:cs="Times New Roman"/>
          <w:color w:val="auto"/>
          <w:kern w:val="2"/>
          <w:lang w:eastAsia="zh-CN"/>
        </w:rPr>
        <w:t>tests, all participants signed i</w:t>
      </w:r>
      <w:r w:rsidRPr="000218D7">
        <w:rPr>
          <w:rFonts w:asciiTheme="minorHAnsi" w:hAnsiTheme="minorHAnsi"/>
          <w:bCs/>
          <w:color w:val="auto"/>
        </w:rPr>
        <w:t>nformed consent documents</w:t>
      </w:r>
      <w:r w:rsidRPr="000218D7">
        <w:rPr>
          <w:rFonts w:asciiTheme="minorHAnsi" w:eastAsia="DengXian" w:hAnsiTheme="minorHAnsi" w:cs="Times New Roman"/>
          <w:color w:val="auto"/>
          <w:kern w:val="2"/>
          <w:lang w:eastAsia="zh-CN"/>
        </w:rPr>
        <w:t xml:space="preserve">. </w:t>
      </w:r>
      <w:r w:rsidR="00AA01B3" w:rsidRPr="000218D7">
        <w:rPr>
          <w:rFonts w:asciiTheme="minorHAnsi" w:eastAsia="DengXian" w:hAnsiTheme="minorHAnsi" w:cs="Times New Roman"/>
          <w:color w:val="auto"/>
          <w:kern w:val="2"/>
          <w:lang w:eastAsia="zh-CN"/>
        </w:rPr>
        <w:t xml:space="preserve">The protocol for the present </w:t>
      </w:r>
      <w:r w:rsidRPr="000218D7">
        <w:rPr>
          <w:rFonts w:asciiTheme="minorHAnsi" w:eastAsia="DengXian" w:hAnsiTheme="minorHAnsi" w:cs="Times New Roman"/>
          <w:color w:val="auto"/>
          <w:kern w:val="2"/>
          <w:lang w:eastAsia="zh-CN"/>
        </w:rPr>
        <w:t xml:space="preserve">study was approved by the Ethics </w:t>
      </w:r>
      <w:r w:rsidR="006448A6" w:rsidRPr="000218D7">
        <w:rPr>
          <w:rFonts w:asciiTheme="minorHAnsi" w:eastAsia="DengXian" w:hAnsiTheme="minorHAnsi" w:cs="Times New Roman"/>
          <w:color w:val="auto"/>
          <w:kern w:val="2"/>
          <w:lang w:eastAsia="zh-CN"/>
        </w:rPr>
        <w:t>C</w:t>
      </w:r>
      <w:r w:rsidRPr="000218D7">
        <w:rPr>
          <w:rFonts w:asciiTheme="minorHAnsi" w:eastAsia="DengXian" w:hAnsiTheme="minorHAnsi" w:cs="Times New Roman"/>
          <w:color w:val="auto"/>
          <w:kern w:val="2"/>
          <w:lang w:eastAsia="zh-CN"/>
        </w:rPr>
        <w:t>ommittee of the University of Macau.</w:t>
      </w:r>
    </w:p>
    <w:p w14:paraId="0FE34631" w14:textId="77777777" w:rsidR="009A69EA" w:rsidRPr="000218D7" w:rsidRDefault="009A69EA" w:rsidP="003F7B38">
      <w:pPr>
        <w:autoSpaceDE/>
        <w:autoSpaceDN/>
        <w:adjustRightInd/>
        <w:contextualSpacing/>
        <w:rPr>
          <w:rFonts w:asciiTheme="minorHAnsi" w:eastAsia="DengXian" w:hAnsiTheme="minorHAnsi" w:cs="Times New Roman"/>
          <w:color w:val="auto"/>
          <w:kern w:val="2"/>
          <w:lang w:eastAsia="zh-CN"/>
        </w:rPr>
      </w:pPr>
    </w:p>
    <w:bookmarkEnd w:id="1"/>
    <w:p w14:paraId="1D0882F2" w14:textId="301CF0A5" w:rsidR="009A69EA" w:rsidRPr="000218D7" w:rsidRDefault="002149A5" w:rsidP="003F7B38">
      <w:pPr>
        <w:numPr>
          <w:ilvl w:val="0"/>
          <w:numId w:val="1"/>
        </w:numPr>
        <w:autoSpaceDE/>
        <w:autoSpaceDN/>
        <w:adjustRightInd/>
        <w:ind w:left="0" w:firstLine="0"/>
        <w:contextualSpacing/>
        <w:rPr>
          <w:rFonts w:asciiTheme="minorHAnsi" w:hAnsiTheme="minorHAnsi" w:cs="Times New Roman"/>
          <w:b/>
          <w:bCs/>
          <w:color w:val="auto"/>
        </w:rPr>
      </w:pPr>
      <w:r w:rsidRPr="000218D7">
        <w:rPr>
          <w:rFonts w:asciiTheme="minorHAnsi" w:hAnsiTheme="minorHAnsi" w:cs="Times New Roman"/>
          <w:b/>
          <w:bCs/>
          <w:color w:val="auto"/>
        </w:rPr>
        <w:t xml:space="preserve">Hardware and </w:t>
      </w:r>
      <w:r w:rsidR="00F3648C" w:rsidRPr="000218D7">
        <w:rPr>
          <w:rFonts w:asciiTheme="minorHAnsi" w:hAnsiTheme="minorHAnsi" w:cs="Times New Roman"/>
          <w:b/>
          <w:bCs/>
          <w:color w:val="auto"/>
        </w:rPr>
        <w:t xml:space="preserve">software setting for concurrent </w:t>
      </w:r>
      <w:r w:rsidRPr="000218D7">
        <w:rPr>
          <w:rFonts w:asciiTheme="minorHAnsi" w:hAnsiTheme="minorHAnsi" w:cs="Times New Roman"/>
          <w:b/>
          <w:bCs/>
          <w:color w:val="auto"/>
        </w:rPr>
        <w:t>EEG and fNIRS recordings</w:t>
      </w:r>
    </w:p>
    <w:p w14:paraId="6148A6C8" w14:textId="77777777" w:rsidR="00F3648C" w:rsidRPr="000218D7" w:rsidRDefault="00F3648C" w:rsidP="003F7B38">
      <w:pPr>
        <w:autoSpaceDE/>
        <w:autoSpaceDN/>
        <w:adjustRightInd/>
        <w:contextualSpacing/>
        <w:rPr>
          <w:rFonts w:asciiTheme="minorHAnsi" w:hAnsiTheme="minorHAnsi" w:cs="Times New Roman"/>
          <w:b/>
          <w:bCs/>
          <w:color w:val="auto"/>
        </w:rPr>
      </w:pPr>
    </w:p>
    <w:p w14:paraId="6A9439C8" w14:textId="79BF4F62" w:rsidR="009A69EA" w:rsidRPr="000218D7" w:rsidRDefault="00927695" w:rsidP="003F7B38">
      <w:pPr>
        <w:numPr>
          <w:ilvl w:val="1"/>
          <w:numId w:val="1"/>
        </w:numPr>
        <w:autoSpaceDE/>
        <w:autoSpaceDN/>
        <w:adjustRightInd/>
        <w:ind w:left="0" w:firstLine="0"/>
        <w:contextualSpacing/>
        <w:rPr>
          <w:rFonts w:asciiTheme="minorHAnsi" w:hAnsiTheme="minorHAnsi" w:cs="Times New Roman"/>
          <w:bCs/>
          <w:color w:val="auto"/>
        </w:rPr>
      </w:pPr>
      <w:r w:rsidRPr="000218D7">
        <w:rPr>
          <w:rFonts w:asciiTheme="minorHAnsi" w:hAnsiTheme="minorHAnsi" w:cs="Times New Roman"/>
          <w:bCs/>
          <w:color w:val="auto"/>
        </w:rPr>
        <w:t>Construct</w:t>
      </w:r>
      <w:r w:rsidR="002149A5" w:rsidRPr="000218D7">
        <w:rPr>
          <w:rFonts w:asciiTheme="minorHAnsi" w:hAnsiTheme="minorHAnsi" w:cs="Times New Roman"/>
          <w:bCs/>
          <w:color w:val="auto"/>
        </w:rPr>
        <w:t xml:space="preserve"> a head cap for concurrent EEG-fNIRS recordings</w:t>
      </w:r>
      <w:r w:rsidR="00F3648C" w:rsidRPr="000218D7">
        <w:rPr>
          <w:rFonts w:asciiTheme="minorHAnsi" w:hAnsiTheme="minorHAnsi" w:cs="Times New Roman"/>
          <w:bCs/>
          <w:color w:val="auto"/>
        </w:rPr>
        <w:t>.</w:t>
      </w:r>
    </w:p>
    <w:p w14:paraId="4733766D" w14:textId="77777777" w:rsidR="00F3648C" w:rsidRPr="000218D7" w:rsidRDefault="00F3648C" w:rsidP="003F7B38">
      <w:pPr>
        <w:autoSpaceDE/>
        <w:autoSpaceDN/>
        <w:adjustRightInd/>
        <w:contextualSpacing/>
        <w:rPr>
          <w:rFonts w:asciiTheme="minorHAnsi" w:hAnsiTheme="minorHAnsi" w:cs="Times New Roman"/>
          <w:bCs/>
          <w:color w:val="auto"/>
        </w:rPr>
      </w:pPr>
    </w:p>
    <w:p w14:paraId="53798C84" w14:textId="115FE4D7" w:rsidR="009A69EA" w:rsidRPr="000218D7" w:rsidRDefault="002149A5" w:rsidP="003F7B38">
      <w:pPr>
        <w:numPr>
          <w:ilvl w:val="2"/>
          <w:numId w:val="1"/>
        </w:numPr>
        <w:autoSpaceDE/>
        <w:autoSpaceDN/>
        <w:adjustRightInd/>
        <w:ind w:left="0" w:firstLine="0"/>
        <w:contextualSpacing/>
        <w:rPr>
          <w:rFonts w:asciiTheme="minorHAnsi" w:hAnsiTheme="minorHAnsi" w:cs="Times New Roman"/>
          <w:bCs/>
          <w:color w:val="auto"/>
        </w:rPr>
      </w:pPr>
      <w:r w:rsidRPr="000218D7">
        <w:rPr>
          <w:rFonts w:asciiTheme="minorHAnsi" w:hAnsiTheme="minorHAnsi" w:cs="Times New Roman"/>
          <w:bCs/>
          <w:color w:val="auto"/>
        </w:rPr>
        <w:t xml:space="preserve">Select the </w:t>
      </w:r>
      <w:r w:rsidR="006833C5" w:rsidRPr="000218D7">
        <w:rPr>
          <w:rFonts w:asciiTheme="minorHAnsi" w:hAnsiTheme="minorHAnsi" w:cs="Times New Roman"/>
          <w:bCs/>
          <w:color w:val="auto"/>
        </w:rPr>
        <w:t xml:space="preserve">appropriate </w:t>
      </w:r>
      <w:r w:rsidRPr="000218D7">
        <w:rPr>
          <w:rFonts w:asciiTheme="minorHAnsi" w:hAnsiTheme="minorHAnsi" w:cs="Times New Roman"/>
          <w:bCs/>
          <w:color w:val="auto"/>
        </w:rPr>
        <w:t>cap size according to the head circumference of participants.</w:t>
      </w:r>
      <w:r w:rsidRPr="000218D7">
        <w:rPr>
          <w:rFonts w:asciiTheme="minorHAnsi" w:hAnsiTheme="minorHAnsi" w:cs="Arial"/>
          <w:color w:val="auto"/>
          <w:shd w:val="clear" w:color="auto" w:fill="FFFFFF"/>
        </w:rPr>
        <w:t xml:space="preserve"> </w:t>
      </w:r>
      <w:r w:rsidR="00927695" w:rsidRPr="000218D7">
        <w:rPr>
          <w:rFonts w:asciiTheme="minorHAnsi" w:hAnsiTheme="minorHAnsi" w:cs="Arial"/>
          <w:color w:val="auto"/>
          <w:shd w:val="clear" w:color="auto" w:fill="FFFFFF"/>
        </w:rPr>
        <w:t xml:space="preserve">In this study, </w:t>
      </w:r>
      <w:r w:rsidR="00E112A9" w:rsidRPr="000218D7">
        <w:rPr>
          <w:rFonts w:asciiTheme="minorHAnsi" w:hAnsiTheme="minorHAnsi" w:cs="Arial"/>
          <w:color w:val="auto"/>
          <w:shd w:val="clear" w:color="auto" w:fill="FFFFFF"/>
        </w:rPr>
        <w:t xml:space="preserve">use </w:t>
      </w:r>
      <w:r w:rsidR="00927695" w:rsidRPr="000218D7">
        <w:rPr>
          <w:rFonts w:asciiTheme="minorHAnsi" w:hAnsiTheme="minorHAnsi" w:cs="Arial"/>
          <w:color w:val="auto"/>
          <w:shd w:val="clear" w:color="auto" w:fill="FFFFFF"/>
        </w:rPr>
        <w:t xml:space="preserve">a </w:t>
      </w:r>
      <w:r w:rsidRPr="000218D7">
        <w:rPr>
          <w:rFonts w:asciiTheme="minorHAnsi" w:hAnsiTheme="minorHAnsi" w:cs="Arial"/>
          <w:color w:val="auto"/>
          <w:shd w:val="clear" w:color="auto" w:fill="FFFFFF"/>
        </w:rPr>
        <w:t xml:space="preserve">medium-size cap since it is suitable for most adolescent </w:t>
      </w:r>
      <w:r w:rsidR="008B43E7" w:rsidRPr="000218D7">
        <w:rPr>
          <w:rFonts w:asciiTheme="minorHAnsi" w:hAnsiTheme="minorHAnsi" w:cs="Arial"/>
          <w:color w:val="auto"/>
          <w:shd w:val="clear" w:color="auto" w:fill="FFFFFF"/>
        </w:rPr>
        <w:t>and</w:t>
      </w:r>
      <w:r w:rsidRPr="000218D7">
        <w:rPr>
          <w:rFonts w:asciiTheme="minorHAnsi" w:hAnsiTheme="minorHAnsi" w:cs="Arial"/>
          <w:color w:val="auto"/>
          <w:shd w:val="clear" w:color="auto" w:fill="FFFFFF"/>
        </w:rPr>
        <w:t xml:space="preserve"> adult participants.</w:t>
      </w:r>
    </w:p>
    <w:p w14:paraId="7147A84F" w14:textId="77777777" w:rsidR="00F3648C" w:rsidRPr="000218D7" w:rsidRDefault="00F3648C" w:rsidP="003F7B38">
      <w:pPr>
        <w:autoSpaceDE/>
        <w:autoSpaceDN/>
        <w:adjustRightInd/>
        <w:contextualSpacing/>
        <w:rPr>
          <w:rFonts w:asciiTheme="minorHAnsi" w:hAnsiTheme="minorHAnsi" w:cs="Times New Roman"/>
          <w:bCs/>
          <w:color w:val="auto"/>
        </w:rPr>
      </w:pPr>
    </w:p>
    <w:p w14:paraId="032403B4" w14:textId="6B26FB5E" w:rsidR="0025416E" w:rsidRPr="000218D7" w:rsidRDefault="0025416E" w:rsidP="003F7B38">
      <w:pPr>
        <w:numPr>
          <w:ilvl w:val="2"/>
          <w:numId w:val="1"/>
        </w:numPr>
        <w:autoSpaceDE/>
        <w:autoSpaceDN/>
        <w:adjustRightInd/>
        <w:ind w:left="0" w:firstLine="0"/>
        <w:contextualSpacing/>
        <w:rPr>
          <w:rFonts w:asciiTheme="minorHAnsi" w:hAnsiTheme="minorHAnsi" w:cs="Times New Roman"/>
          <w:bCs/>
          <w:color w:val="auto"/>
        </w:rPr>
      </w:pPr>
      <w:r w:rsidRPr="000218D7">
        <w:rPr>
          <w:rFonts w:asciiTheme="minorHAnsi" w:hAnsiTheme="minorHAnsi" w:cs="Times New Roman"/>
          <w:bCs/>
          <w:color w:val="auto"/>
          <w:lang w:eastAsia="zh-CN"/>
        </w:rPr>
        <w:t>Design the layout of fNIRS optodes along</w:t>
      </w:r>
      <w:r w:rsidR="008B5A76" w:rsidRPr="000218D7">
        <w:rPr>
          <w:rFonts w:asciiTheme="minorHAnsi" w:hAnsiTheme="minorHAnsi" w:cs="Times New Roman"/>
          <w:bCs/>
          <w:color w:val="auto"/>
          <w:lang w:eastAsia="zh-CN"/>
        </w:rPr>
        <w:t xml:space="preserve"> </w:t>
      </w:r>
      <w:r w:rsidR="00811D2B" w:rsidRPr="000218D7">
        <w:rPr>
          <w:rFonts w:asciiTheme="minorHAnsi" w:hAnsiTheme="minorHAnsi" w:cs="Times New Roman"/>
          <w:bCs/>
          <w:color w:val="auto"/>
          <w:lang w:eastAsia="zh-CN"/>
        </w:rPr>
        <w:t xml:space="preserve">with </w:t>
      </w:r>
      <w:r w:rsidRPr="000218D7">
        <w:rPr>
          <w:rFonts w:asciiTheme="minorHAnsi" w:hAnsiTheme="minorHAnsi" w:cs="Times New Roman"/>
          <w:bCs/>
          <w:color w:val="auto"/>
          <w:lang w:eastAsia="zh-CN"/>
        </w:rPr>
        <w:t>the EEG cap in the prefrontal cortex</w:t>
      </w:r>
      <w:r w:rsidR="000D5431" w:rsidRPr="000218D7">
        <w:rPr>
          <w:rFonts w:asciiTheme="minorHAnsi" w:hAnsiTheme="minorHAnsi" w:cs="Times New Roman"/>
          <w:bCs/>
          <w:color w:val="auto"/>
          <w:lang w:eastAsia="zh-CN"/>
        </w:rPr>
        <w:t xml:space="preserve"> (</w:t>
      </w:r>
      <w:r w:rsidR="000D5431" w:rsidRPr="000218D7">
        <w:rPr>
          <w:rFonts w:asciiTheme="minorHAnsi" w:hAnsiTheme="minorHAnsi" w:cs="Times New Roman"/>
          <w:b/>
          <w:color w:val="auto"/>
          <w:lang w:eastAsia="zh-CN"/>
        </w:rPr>
        <w:t>Figure</w:t>
      </w:r>
      <w:r w:rsidR="00AE4FE6" w:rsidRPr="000218D7">
        <w:rPr>
          <w:rFonts w:asciiTheme="minorHAnsi" w:hAnsiTheme="minorHAnsi" w:cs="Times New Roman"/>
          <w:b/>
          <w:color w:val="auto"/>
          <w:lang w:eastAsia="zh-CN"/>
        </w:rPr>
        <w:t xml:space="preserve"> </w:t>
      </w:r>
      <w:r w:rsidR="000D5431" w:rsidRPr="000218D7">
        <w:rPr>
          <w:rFonts w:asciiTheme="minorHAnsi" w:hAnsiTheme="minorHAnsi" w:cs="Times New Roman"/>
          <w:b/>
          <w:color w:val="auto"/>
          <w:lang w:eastAsia="zh-CN"/>
        </w:rPr>
        <w:t>1</w:t>
      </w:r>
      <w:r w:rsidR="000D5431" w:rsidRPr="000218D7">
        <w:rPr>
          <w:rFonts w:asciiTheme="minorHAnsi" w:hAnsiTheme="minorHAnsi" w:cs="Times New Roman"/>
          <w:bCs/>
          <w:color w:val="auto"/>
          <w:lang w:eastAsia="zh-CN"/>
        </w:rPr>
        <w:t>).</w:t>
      </w:r>
    </w:p>
    <w:p w14:paraId="50538122" w14:textId="77777777" w:rsidR="00F3648C" w:rsidRPr="000218D7" w:rsidRDefault="00F3648C" w:rsidP="003F7B38">
      <w:pPr>
        <w:autoSpaceDE/>
        <w:autoSpaceDN/>
        <w:adjustRightInd/>
        <w:contextualSpacing/>
        <w:rPr>
          <w:rFonts w:asciiTheme="minorHAnsi" w:hAnsiTheme="minorHAnsi" w:cs="Times New Roman"/>
          <w:bCs/>
          <w:color w:val="auto"/>
        </w:rPr>
      </w:pPr>
    </w:p>
    <w:p w14:paraId="5F03BD16" w14:textId="6F266373" w:rsidR="005D702E" w:rsidRPr="000218D7" w:rsidRDefault="00F3648C" w:rsidP="003F7B38">
      <w:pPr>
        <w:pStyle w:val="ListParagraph"/>
        <w:numPr>
          <w:ilvl w:val="3"/>
          <w:numId w:val="1"/>
        </w:numPr>
        <w:autoSpaceDE/>
        <w:autoSpaceDN/>
        <w:adjustRightInd/>
        <w:ind w:left="0" w:firstLine="0"/>
        <w:rPr>
          <w:rFonts w:asciiTheme="minorHAnsi" w:hAnsiTheme="minorHAnsi" w:cs="Times New Roman"/>
          <w:bCs/>
          <w:color w:val="auto"/>
        </w:rPr>
      </w:pPr>
      <w:bookmarkStart w:id="2" w:name="_Hlk30350740"/>
      <w:r w:rsidRPr="000218D7">
        <w:rPr>
          <w:rFonts w:asciiTheme="minorHAnsi" w:hAnsiTheme="minorHAnsi" w:cs="Times New Roman"/>
          <w:bCs/>
          <w:color w:val="auto"/>
        </w:rPr>
        <w:t xml:space="preserve">Place </w:t>
      </w:r>
      <w:r w:rsidR="00C1167B" w:rsidRPr="000218D7">
        <w:rPr>
          <w:rFonts w:asciiTheme="minorHAnsi" w:hAnsiTheme="minorHAnsi" w:cs="Times New Roman"/>
          <w:bCs/>
          <w:color w:val="auto"/>
        </w:rPr>
        <w:t xml:space="preserve">EEG electrodes </w:t>
      </w:r>
      <w:r w:rsidR="001E4410" w:rsidRPr="000218D7">
        <w:rPr>
          <w:rFonts w:asciiTheme="minorHAnsi" w:hAnsiTheme="minorHAnsi" w:cs="Times New Roman"/>
          <w:bCs/>
          <w:color w:val="auto"/>
        </w:rPr>
        <w:t xml:space="preserve">in the middle </w:t>
      </w:r>
      <w:r w:rsidR="00135F54" w:rsidRPr="000218D7">
        <w:rPr>
          <w:rFonts w:asciiTheme="minorHAnsi" w:hAnsiTheme="minorHAnsi" w:cs="Times New Roman"/>
          <w:bCs/>
          <w:color w:val="auto"/>
        </w:rPr>
        <w:t>section of</w:t>
      </w:r>
      <w:r w:rsidR="001E4410" w:rsidRPr="000218D7">
        <w:rPr>
          <w:rFonts w:asciiTheme="minorHAnsi" w:hAnsiTheme="minorHAnsi" w:cs="Times New Roman"/>
          <w:bCs/>
          <w:color w:val="auto"/>
        </w:rPr>
        <w:t xml:space="preserve"> </w:t>
      </w:r>
      <w:r w:rsidR="00B379B1" w:rsidRPr="000218D7">
        <w:rPr>
          <w:rFonts w:asciiTheme="minorHAnsi" w:hAnsiTheme="minorHAnsi" w:cs="Times New Roman"/>
          <w:bCs/>
          <w:color w:val="auto"/>
        </w:rPr>
        <w:t xml:space="preserve">the </w:t>
      </w:r>
      <w:r w:rsidR="001E4410" w:rsidRPr="000218D7">
        <w:rPr>
          <w:rFonts w:asciiTheme="minorHAnsi" w:hAnsiTheme="minorHAnsi" w:cs="Times New Roman"/>
          <w:bCs/>
          <w:color w:val="auto"/>
        </w:rPr>
        <w:t>fNIRS optodes</w:t>
      </w:r>
      <w:r w:rsidR="002270D6" w:rsidRPr="000218D7">
        <w:rPr>
          <w:rFonts w:asciiTheme="minorHAnsi" w:hAnsiTheme="minorHAnsi" w:cs="Times New Roman"/>
          <w:bCs/>
          <w:color w:val="auto"/>
        </w:rPr>
        <w:t xml:space="preserve"> to ensure the measurement of the same brain region by the two techniques</w:t>
      </w:r>
      <w:r w:rsidRPr="000218D7">
        <w:rPr>
          <w:rFonts w:asciiTheme="minorHAnsi" w:hAnsiTheme="minorHAnsi" w:cs="Times New Roman"/>
          <w:bCs/>
          <w:color w:val="auto"/>
        </w:rPr>
        <w:fldChar w:fldCharType="begin" w:fldLock="1"/>
      </w:r>
      <w:r w:rsidRPr="000218D7">
        <w:rPr>
          <w:rFonts w:asciiTheme="minorHAnsi" w:hAnsiTheme="minorHAnsi" w:cs="Times New Roman"/>
          <w:bCs/>
          <w:color w:val="auto"/>
        </w:rPr>
        <w:instrText>ADDIN CSL_CITATION {"citationItems":[{"id":"ITEM-1","itemData":{"DOI":"10.3389/fnhum.2017.00359","ISSN":"16625161","abstract":"We studied the capability of a Hybrid functional neuroimaging technique to quantify human mental workload (MWL). We have used electroencephalography (EEG) and functional near-infrared spectroscopy (fNIRS) as imaging modalities with 17 healthy subjects performing the letter n-back task, a standard experimental paradigm related to working memory (WM). The level of MWL was parametrically changed by variation of n from 0 to 3. Nineteen EEG channels were covering the whole-head and 19 fNIRS channels were located on the forehead to cover the most dominant brain region involved in WM. Grand block averaging of recorded signals revealed specific behaviors of oxygenated-hemoglobin level during changes in the level of MWL. A machine learning approach has been utilized for detection of the level of MWL. We extracted different features from EEG, fNIRS, and EEG+fNIRS signals as the biomarkers of MWL and fed them to a linear support vector machine (SVM) as train and test sets. These features were selected based on their sensitivity to the changes in the level of MWL according to the literature. We introduced a new category of features within fNIRS and EEG+fNIRS systems. In addition, the performance level of each feature category was systematically assessed. We also assessed the effect of number of features and window size in classification performance. SVM classifier used in order to discriminate between different combinations of cognitive states from binary- and multi-class states. In addition to the cross-validated performance level of the classifier other metrics such as sensitivity, specificity, and predictive values were calculated for a comprehensive assessment of the classification system. The Hybrid (EEG+fNIRS) system had an accuracy that was significantly higher than that of either EEG or fNIRS. Our results suggest that EEG+fNIRS features combined with a classifier are capable of robustly discriminating among various levels of MWL. Results suggest that EEG+fNIRS should be preferred to only EEG or fNIRS, in developing passive BCIs and other applications which need to monitor users’ MWL.","author":[{"dropping-particle":"","family":"Aghajani","given":"Haleh","non-dropping-particle":"","parse-names":false,"suffix":""},{"dropping-particle":"","family":"Garbey","given":"Marc","non-dropping-particle":"","parse-names":false,"suffix":""},{"dropping-particle":"","family":"Omurtag","given":"Ahmet","non-dropping-particle":"","parse-names":false,"suffix":""}],"container-title":"Frontiers in Human Neuroscience","id":"ITEM-1","issued":{"date-parts":[["2017","7","14"]]},"publisher":"Frontiers Media S. A","title":"Measuring mental workload with EEG+fNIRS","type":"article-journal","volume":"11"},"uris":["http://www.mendeley.com/documents/?uuid=280fbcd9-3dc8-348a-8b55-b14e79934401"]},{"id":"ITEM-2","itemData":{"DOI":"10.1016/J.NEUROIMAGE.2016.05.058","ISSN":"1053-8119","abstract":"The brains of awake, resting human subjects display spontaneously occurring neural activity patterns whose magnitude is typically many times greater than those triggered by cognitive or perceptual performance. Evoked and resting state activations affect local cerebral hemodynamic properties through processes collectively referred to as neurovascular coupling. Its investigation calls for an ability to track both the neural and vascular aspects of brain function. We used scalp electroencephalography (EEG), which provided a measure of the electrical potentials generated by cortical postsynaptic currents. Simultaneously we utilized functional near-infrared spectroscopy (NIRS) to continuously monitor hemoglobin concentration changes in superficial cortical layers. The multi-modal signal from 18 healthy adult subjects allowed us to investigate the association of neural activity in a range of frequencies over the whole-head to local changes in hemoglobin concentrations. Our results verified the delayed alpha (8–16Hz) modulation of hemodynamics in posterior areas known from the literature. They also indicated strong beta (16–32Hz) modulation of hemodynamics. Analysis revealed, however, that beta modulation was likely generated by the alpha–beta coupling in EEG. Signals from the inferior electrode sites were dominated by scalp muscle related activity. Our study aimed to characterize the phenomena related to neurovascular coupling observable by practical, cost-effective, and non-invasive multi-modal techniques.","author":[{"dropping-particle":"","family":"Keles","given":"Hasan Onur","non-dropping-particle":"","parse-names":false,"suffix":""},{"dropping-particle":"","family":"Barbour","given":"Randall L.","non-dropping-particle":"","parse-names":false,"suffix":""},{"dropping-particle":"","family":"Omurtag","given":"Ahmet","non-dropping-particle":"","parse-names":false,"suffix":""}],"container-title":"NeuroImage","id":"ITEM-2","issued":{"date-parts":[["2016","9","1"]]},"page":"76-87","publisher":"Academic Press","title":"Hemodynamic correlates of spontaneous neural activity measured by human whole-head resting state EEG + fNIRS","type":"article-journal","volume":"138"},"uris":["http://www.mendeley.com/documents/?uuid=9a8cd117-55be-387e-840b-064f2fd2e0d5"]}],"mendeley":{"formattedCitation":"&lt;sup&gt;19, 30&lt;/sup&gt;","plainTextFormattedCitation":"19, 30","previouslyFormattedCitation":"&lt;sup&gt;19, 30&lt;/sup&gt;"},"properties":{"noteIndex":0},"schema":"https://github.com/citation-style-language/schema/raw/master/csl-citation.json"}</w:instrText>
      </w:r>
      <w:r w:rsidRPr="000218D7">
        <w:rPr>
          <w:rFonts w:asciiTheme="minorHAnsi" w:hAnsiTheme="minorHAnsi" w:cs="Times New Roman"/>
          <w:bCs/>
          <w:color w:val="auto"/>
        </w:rPr>
        <w:fldChar w:fldCharType="separate"/>
      </w:r>
      <w:r w:rsidRPr="000218D7">
        <w:rPr>
          <w:rFonts w:asciiTheme="minorHAnsi" w:hAnsiTheme="minorHAnsi" w:cs="Times New Roman"/>
          <w:bCs/>
          <w:noProof/>
          <w:color w:val="auto"/>
          <w:vertAlign w:val="superscript"/>
        </w:rPr>
        <w:t>19,30</w:t>
      </w:r>
      <w:r w:rsidRPr="000218D7">
        <w:rPr>
          <w:rFonts w:asciiTheme="minorHAnsi" w:hAnsiTheme="minorHAnsi" w:cs="Times New Roman"/>
          <w:bCs/>
          <w:color w:val="auto"/>
        </w:rPr>
        <w:fldChar w:fldCharType="end"/>
      </w:r>
      <w:r w:rsidR="001E4410" w:rsidRPr="000218D7">
        <w:rPr>
          <w:rFonts w:asciiTheme="minorHAnsi" w:hAnsiTheme="minorHAnsi" w:cs="Times New Roman"/>
          <w:bCs/>
          <w:color w:val="auto"/>
        </w:rPr>
        <w:t xml:space="preserve">. However, </w:t>
      </w:r>
      <w:r w:rsidR="00135F54" w:rsidRPr="000218D7">
        <w:rPr>
          <w:rFonts w:asciiTheme="minorHAnsi" w:hAnsiTheme="minorHAnsi" w:cs="Times New Roman"/>
          <w:bCs/>
          <w:color w:val="auto"/>
        </w:rPr>
        <w:t xml:space="preserve">due to the low spatial resolution of both EEG and fNIRS neuroimaging </w:t>
      </w:r>
      <w:r w:rsidR="002270D6" w:rsidRPr="000218D7">
        <w:rPr>
          <w:rFonts w:asciiTheme="minorHAnsi" w:hAnsiTheme="minorHAnsi" w:cs="Times New Roman"/>
          <w:bCs/>
          <w:color w:val="auto"/>
        </w:rPr>
        <w:t>methods</w:t>
      </w:r>
      <w:r w:rsidR="00135F54" w:rsidRPr="000218D7">
        <w:rPr>
          <w:rFonts w:asciiTheme="minorHAnsi" w:hAnsiTheme="minorHAnsi" w:cs="Times New Roman"/>
          <w:bCs/>
          <w:color w:val="auto"/>
        </w:rPr>
        <w:t xml:space="preserve">, place the electrodes in the corresponding brain area covered by fNIRS optodes rather than the exact locations of fNIRS channels. </w:t>
      </w:r>
    </w:p>
    <w:p w14:paraId="23945153" w14:textId="77777777" w:rsidR="00F3648C" w:rsidRPr="000218D7" w:rsidRDefault="00F3648C" w:rsidP="003F7B38">
      <w:pPr>
        <w:pStyle w:val="ListParagraph"/>
        <w:autoSpaceDE/>
        <w:autoSpaceDN/>
        <w:adjustRightInd/>
        <w:ind w:left="0"/>
        <w:rPr>
          <w:rFonts w:asciiTheme="minorHAnsi" w:hAnsiTheme="minorHAnsi" w:cs="Times New Roman"/>
          <w:bCs/>
          <w:color w:val="auto"/>
        </w:rPr>
      </w:pPr>
    </w:p>
    <w:bookmarkEnd w:id="2"/>
    <w:p w14:paraId="2EDDBB31" w14:textId="3A33BDC5" w:rsidR="005D702E" w:rsidRPr="000218D7" w:rsidRDefault="00956853" w:rsidP="003F7B38">
      <w:pPr>
        <w:pStyle w:val="ListParagraph"/>
        <w:numPr>
          <w:ilvl w:val="3"/>
          <w:numId w:val="1"/>
        </w:numPr>
        <w:autoSpaceDE/>
        <w:autoSpaceDN/>
        <w:adjustRightInd/>
        <w:ind w:left="0" w:firstLine="0"/>
        <w:rPr>
          <w:rFonts w:asciiTheme="minorHAnsi" w:hAnsiTheme="minorHAnsi" w:cs="Times New Roman"/>
          <w:bCs/>
          <w:color w:val="auto"/>
          <w:lang w:eastAsia="zh-CN"/>
        </w:rPr>
      </w:pPr>
      <w:r w:rsidRPr="000218D7">
        <w:rPr>
          <w:rFonts w:asciiTheme="minorHAnsi" w:hAnsiTheme="minorHAnsi" w:cs="Times New Roman"/>
          <w:bCs/>
          <w:color w:val="auto"/>
          <w:lang w:eastAsia="zh-CN"/>
        </w:rPr>
        <w:t>Make</w:t>
      </w:r>
      <w:r w:rsidR="0025416E" w:rsidRPr="000218D7">
        <w:rPr>
          <w:rFonts w:asciiTheme="minorHAnsi" w:hAnsiTheme="minorHAnsi" w:cs="Times New Roman"/>
          <w:bCs/>
          <w:color w:val="auto"/>
          <w:lang w:eastAsia="zh-CN"/>
        </w:rPr>
        <w:t xml:space="preserve"> 22 </w:t>
      </w:r>
      <w:r w:rsidR="0025416E" w:rsidRPr="000218D7">
        <w:rPr>
          <w:rFonts w:asciiTheme="minorHAnsi" w:hAnsiTheme="minorHAnsi" w:cs="Times New Roman"/>
          <w:bCs/>
          <w:color w:val="auto"/>
        </w:rPr>
        <w:t>holes</w:t>
      </w:r>
      <w:r w:rsidR="0025416E" w:rsidRPr="000218D7">
        <w:rPr>
          <w:rFonts w:asciiTheme="minorHAnsi" w:hAnsiTheme="minorHAnsi" w:cs="Times New Roman"/>
          <w:bCs/>
          <w:color w:val="auto"/>
          <w:lang w:eastAsia="zh-CN"/>
        </w:rPr>
        <w:t xml:space="preserve"> inside the EEG cap </w:t>
      </w:r>
      <w:r w:rsidR="0052650A" w:rsidRPr="000218D7">
        <w:rPr>
          <w:rFonts w:asciiTheme="minorHAnsi" w:hAnsiTheme="minorHAnsi" w:cs="Times New Roman"/>
          <w:bCs/>
          <w:color w:val="auto"/>
          <w:lang w:eastAsia="zh-CN"/>
        </w:rPr>
        <w:t>to hold</w:t>
      </w:r>
      <w:r w:rsidR="0025416E" w:rsidRPr="000218D7">
        <w:rPr>
          <w:rFonts w:asciiTheme="minorHAnsi" w:hAnsiTheme="minorHAnsi" w:cs="Times New Roman"/>
          <w:bCs/>
          <w:color w:val="auto"/>
          <w:lang w:eastAsia="zh-CN"/>
        </w:rPr>
        <w:t xml:space="preserve"> </w:t>
      </w:r>
      <w:r w:rsidR="0052650A" w:rsidRPr="000218D7">
        <w:rPr>
          <w:rFonts w:asciiTheme="minorHAnsi" w:hAnsiTheme="minorHAnsi" w:cs="Times New Roman"/>
          <w:bCs/>
          <w:color w:val="auto"/>
          <w:lang w:eastAsia="zh-CN"/>
        </w:rPr>
        <w:t xml:space="preserve">the </w:t>
      </w:r>
      <w:r w:rsidR="0025416E" w:rsidRPr="000218D7">
        <w:rPr>
          <w:rFonts w:asciiTheme="minorHAnsi" w:hAnsiTheme="minorHAnsi" w:cs="Times New Roman"/>
          <w:bCs/>
          <w:color w:val="auto"/>
          <w:lang w:eastAsia="zh-CN"/>
        </w:rPr>
        <w:t xml:space="preserve">fNIRS optodes in line with the specific layout in </w:t>
      </w:r>
      <w:r w:rsidR="008B5A76" w:rsidRPr="000218D7">
        <w:rPr>
          <w:rFonts w:asciiTheme="minorHAnsi" w:hAnsiTheme="minorHAnsi" w:cs="Times New Roman"/>
          <w:bCs/>
          <w:color w:val="auto"/>
          <w:lang w:eastAsia="zh-CN"/>
        </w:rPr>
        <w:t xml:space="preserve">the </w:t>
      </w:r>
      <w:r w:rsidR="0025416E" w:rsidRPr="000218D7">
        <w:rPr>
          <w:rFonts w:asciiTheme="minorHAnsi" w:hAnsiTheme="minorHAnsi" w:cs="Times New Roman"/>
          <w:bCs/>
          <w:color w:val="auto"/>
          <w:lang w:eastAsia="zh-CN"/>
        </w:rPr>
        <w:t>prefrontal cortex.</w:t>
      </w:r>
      <w:bookmarkStart w:id="3" w:name="_Hlk29422818"/>
      <w:r w:rsidR="002270D6" w:rsidRPr="000218D7">
        <w:rPr>
          <w:rFonts w:asciiTheme="minorHAnsi" w:hAnsiTheme="minorHAnsi" w:cs="Times New Roman"/>
          <w:bCs/>
          <w:color w:val="auto"/>
          <w:lang w:eastAsia="zh-CN"/>
        </w:rPr>
        <w:t xml:space="preserve"> </w:t>
      </w:r>
      <w:r w:rsidR="0052650A" w:rsidRPr="000218D7">
        <w:rPr>
          <w:rFonts w:asciiTheme="minorHAnsi" w:hAnsiTheme="minorHAnsi" w:cs="Times New Roman"/>
          <w:bCs/>
          <w:color w:val="auto"/>
          <w:lang w:eastAsia="zh-CN"/>
        </w:rPr>
        <w:t>Identify and mark the</w:t>
      </w:r>
      <w:r w:rsidR="002270D6" w:rsidRPr="000218D7">
        <w:rPr>
          <w:rFonts w:asciiTheme="minorHAnsi" w:hAnsiTheme="minorHAnsi" w:cs="Times New Roman"/>
          <w:bCs/>
          <w:color w:val="auto"/>
          <w:lang w:eastAsia="zh-CN"/>
        </w:rPr>
        <w:t xml:space="preserve"> locations of fNIRS optodes according to the designed layout of </w:t>
      </w:r>
      <w:r w:rsidR="00811D2B" w:rsidRPr="000218D7">
        <w:rPr>
          <w:rFonts w:asciiTheme="minorHAnsi" w:hAnsiTheme="minorHAnsi" w:cs="Times New Roman"/>
          <w:bCs/>
          <w:color w:val="auto"/>
          <w:lang w:eastAsia="zh-CN"/>
        </w:rPr>
        <w:t xml:space="preserve">the </w:t>
      </w:r>
      <w:r w:rsidR="002270D6" w:rsidRPr="000218D7">
        <w:rPr>
          <w:rFonts w:asciiTheme="minorHAnsi" w:hAnsiTheme="minorHAnsi" w:cs="Times New Roman"/>
          <w:bCs/>
          <w:color w:val="auto"/>
          <w:lang w:eastAsia="zh-CN"/>
        </w:rPr>
        <w:t>head cap</w:t>
      </w:r>
      <w:r w:rsidR="005D702E" w:rsidRPr="000218D7">
        <w:rPr>
          <w:rFonts w:asciiTheme="minorHAnsi" w:hAnsiTheme="minorHAnsi" w:cs="Times New Roman"/>
          <w:bCs/>
          <w:color w:val="auto"/>
          <w:lang w:eastAsia="zh-CN"/>
        </w:rPr>
        <w:t xml:space="preserve"> </w:t>
      </w:r>
      <w:r w:rsidR="002270D6" w:rsidRPr="000218D7">
        <w:rPr>
          <w:rFonts w:asciiTheme="minorHAnsi" w:hAnsiTheme="minorHAnsi" w:cs="Times New Roman"/>
          <w:bCs/>
          <w:color w:val="auto"/>
          <w:lang w:eastAsia="zh-CN"/>
        </w:rPr>
        <w:t xml:space="preserve">and then </w:t>
      </w:r>
      <w:r w:rsidR="0052650A" w:rsidRPr="000218D7">
        <w:rPr>
          <w:rFonts w:asciiTheme="minorHAnsi" w:hAnsiTheme="minorHAnsi" w:cs="Times New Roman"/>
          <w:bCs/>
          <w:color w:val="auto"/>
          <w:lang w:eastAsia="zh-CN"/>
        </w:rPr>
        <w:t xml:space="preserve">punch </w:t>
      </w:r>
      <w:r w:rsidR="002270D6" w:rsidRPr="000218D7">
        <w:rPr>
          <w:rFonts w:asciiTheme="minorHAnsi" w:hAnsiTheme="minorHAnsi" w:cs="Times New Roman"/>
          <w:bCs/>
          <w:color w:val="auto"/>
          <w:lang w:eastAsia="zh-CN"/>
        </w:rPr>
        <w:t>hole</w:t>
      </w:r>
      <w:r w:rsidR="005D702E" w:rsidRPr="000218D7">
        <w:rPr>
          <w:rFonts w:asciiTheme="minorHAnsi" w:hAnsiTheme="minorHAnsi" w:cs="Times New Roman"/>
          <w:bCs/>
          <w:color w:val="auto"/>
          <w:lang w:eastAsia="zh-CN"/>
        </w:rPr>
        <w:t>s inside</w:t>
      </w:r>
      <w:r w:rsidR="002270D6" w:rsidRPr="000218D7">
        <w:rPr>
          <w:rFonts w:asciiTheme="minorHAnsi" w:hAnsiTheme="minorHAnsi" w:cs="Times New Roman"/>
          <w:bCs/>
          <w:color w:val="auto"/>
          <w:lang w:eastAsia="zh-CN"/>
        </w:rPr>
        <w:t xml:space="preserve"> the cap to place and fix the optodes.</w:t>
      </w:r>
    </w:p>
    <w:p w14:paraId="57C618DE" w14:textId="77777777" w:rsidR="00F3648C" w:rsidRPr="000218D7" w:rsidRDefault="00F3648C" w:rsidP="003F7B38">
      <w:pPr>
        <w:autoSpaceDE/>
        <w:autoSpaceDN/>
        <w:adjustRightInd/>
        <w:contextualSpacing/>
        <w:rPr>
          <w:rFonts w:asciiTheme="minorHAnsi" w:hAnsiTheme="minorHAnsi" w:cs="Times New Roman"/>
          <w:bCs/>
          <w:color w:val="auto"/>
          <w:lang w:eastAsia="zh-CN"/>
        </w:rPr>
      </w:pPr>
    </w:p>
    <w:bookmarkEnd w:id="3"/>
    <w:p w14:paraId="79107C24" w14:textId="7BBE1497" w:rsidR="009A69EA" w:rsidRPr="000218D7" w:rsidRDefault="0025416E" w:rsidP="003F7B38">
      <w:pPr>
        <w:pStyle w:val="ListParagraph"/>
        <w:numPr>
          <w:ilvl w:val="3"/>
          <w:numId w:val="1"/>
        </w:numPr>
        <w:autoSpaceDE/>
        <w:autoSpaceDN/>
        <w:adjustRightInd/>
        <w:ind w:left="0" w:firstLine="0"/>
        <w:rPr>
          <w:rFonts w:asciiTheme="minorHAnsi" w:hAnsiTheme="minorHAnsi" w:cs="Times New Roman"/>
          <w:bCs/>
          <w:color w:val="auto"/>
        </w:rPr>
      </w:pPr>
      <w:r w:rsidRPr="000218D7">
        <w:rPr>
          <w:rFonts w:asciiTheme="minorHAnsi" w:hAnsiTheme="minorHAnsi" w:cs="Times New Roman"/>
          <w:bCs/>
          <w:color w:val="auto"/>
          <w:lang w:eastAsia="zh-CN"/>
        </w:rPr>
        <w:t>Place 21 or 71 EEG electrodes along the surface of the EEG cap (</w:t>
      </w:r>
      <w:r w:rsidRPr="000218D7">
        <w:rPr>
          <w:rFonts w:asciiTheme="minorHAnsi" w:hAnsiTheme="minorHAnsi" w:cs="Arial"/>
          <w:color w:val="auto"/>
          <w:shd w:val="clear" w:color="auto" w:fill="FFFFFF"/>
        </w:rPr>
        <w:t>see </w:t>
      </w:r>
      <w:r w:rsidRPr="000218D7">
        <w:rPr>
          <w:rFonts w:asciiTheme="minorHAnsi" w:hAnsiTheme="minorHAnsi" w:cs="Arial"/>
          <w:b/>
          <w:bCs/>
          <w:color w:val="auto"/>
          <w:shd w:val="clear" w:color="auto" w:fill="FFFFFF"/>
        </w:rPr>
        <w:t>Table of Materials</w:t>
      </w:r>
      <w:r w:rsidRPr="000218D7">
        <w:rPr>
          <w:rFonts w:asciiTheme="minorHAnsi" w:hAnsiTheme="minorHAnsi" w:cs="Arial"/>
          <w:color w:val="auto"/>
          <w:shd w:val="clear" w:color="auto" w:fill="FFFFFF"/>
        </w:rPr>
        <w:t>)</w:t>
      </w:r>
      <w:r w:rsidRPr="000218D7">
        <w:rPr>
          <w:rFonts w:asciiTheme="minorHAnsi" w:hAnsiTheme="minorHAnsi" w:cs="Times New Roman"/>
          <w:bCs/>
          <w:color w:val="auto"/>
          <w:lang w:eastAsia="zh-CN"/>
        </w:rPr>
        <w:t xml:space="preserve"> according to the 10-20 </w:t>
      </w:r>
      <w:r w:rsidR="0052650A" w:rsidRPr="000218D7">
        <w:rPr>
          <w:rFonts w:asciiTheme="minorHAnsi" w:hAnsiTheme="minorHAnsi" w:cs="Times New Roman"/>
          <w:bCs/>
          <w:color w:val="auto"/>
        </w:rPr>
        <w:t>International</w:t>
      </w:r>
      <w:r w:rsidR="0052650A" w:rsidRPr="000218D7">
        <w:rPr>
          <w:rFonts w:asciiTheme="minorHAnsi" w:hAnsiTheme="minorHAnsi" w:cs="Times New Roman"/>
          <w:bCs/>
          <w:color w:val="auto"/>
          <w:lang w:eastAsia="zh-CN"/>
        </w:rPr>
        <w:t xml:space="preserve"> Syste</w:t>
      </w:r>
      <w:r w:rsidRPr="000218D7">
        <w:rPr>
          <w:rFonts w:asciiTheme="minorHAnsi" w:hAnsiTheme="minorHAnsi" w:cs="Times New Roman"/>
          <w:bCs/>
          <w:color w:val="auto"/>
          <w:lang w:eastAsia="zh-CN"/>
        </w:rPr>
        <w:t>m</w:t>
      </w:r>
      <w:r w:rsidRPr="000218D7">
        <w:rPr>
          <w:rFonts w:asciiTheme="minorHAnsi" w:hAnsiTheme="minorHAnsi" w:cs="Arial"/>
          <w:color w:val="auto"/>
          <w:shd w:val="clear" w:color="auto" w:fill="FFFFFF"/>
        </w:rPr>
        <w:t xml:space="preserve"> </w:t>
      </w:r>
      <w:r w:rsidRPr="000218D7">
        <w:rPr>
          <w:rFonts w:asciiTheme="minorHAnsi" w:hAnsiTheme="minorHAnsi" w:cs="Times New Roman"/>
          <w:bCs/>
          <w:color w:val="auto"/>
          <w:lang w:eastAsia="zh-CN"/>
        </w:rPr>
        <w:t>and mount the grids for the optodes.</w:t>
      </w:r>
    </w:p>
    <w:p w14:paraId="516A8EBB" w14:textId="77777777" w:rsidR="00F3648C" w:rsidRPr="000218D7" w:rsidRDefault="00F3648C" w:rsidP="003F7B38">
      <w:pPr>
        <w:autoSpaceDE/>
        <w:autoSpaceDN/>
        <w:adjustRightInd/>
        <w:contextualSpacing/>
        <w:rPr>
          <w:rFonts w:asciiTheme="minorHAnsi" w:hAnsiTheme="minorHAnsi" w:cs="Times New Roman"/>
          <w:bCs/>
          <w:color w:val="auto"/>
        </w:rPr>
      </w:pPr>
    </w:p>
    <w:p w14:paraId="56E6CA56" w14:textId="2B1D0B9D" w:rsidR="00E66A72" w:rsidRPr="000218D7" w:rsidRDefault="00E66A72" w:rsidP="003F7B38">
      <w:pPr>
        <w:pStyle w:val="ListParagraph"/>
        <w:numPr>
          <w:ilvl w:val="2"/>
          <w:numId w:val="1"/>
        </w:numPr>
        <w:ind w:left="0" w:firstLine="0"/>
        <w:rPr>
          <w:rFonts w:asciiTheme="minorHAnsi" w:hAnsiTheme="minorHAnsi" w:cs="Times New Roman"/>
          <w:bCs/>
          <w:color w:val="auto"/>
          <w:lang w:eastAsia="zh-CN"/>
        </w:rPr>
      </w:pPr>
      <w:bookmarkStart w:id="4" w:name="_Hlk22219634"/>
      <w:r w:rsidRPr="000218D7">
        <w:rPr>
          <w:rFonts w:asciiTheme="minorHAnsi" w:hAnsiTheme="minorHAnsi" w:cs="Times New Roman"/>
          <w:bCs/>
          <w:color w:val="auto"/>
          <w:lang w:eastAsia="zh-CN"/>
        </w:rPr>
        <w:t xml:space="preserve">Set the distance between each source-detector pair as 3 </w:t>
      </w:r>
      <w:r w:rsidR="00BF1306" w:rsidRPr="000218D7">
        <w:rPr>
          <w:rFonts w:asciiTheme="minorHAnsi" w:hAnsiTheme="minorHAnsi" w:cs="Times New Roman"/>
          <w:bCs/>
          <w:color w:val="auto"/>
          <w:lang w:eastAsia="zh-CN"/>
        </w:rPr>
        <w:t>c</w:t>
      </w:r>
      <w:r w:rsidRPr="000218D7">
        <w:rPr>
          <w:rFonts w:asciiTheme="minorHAnsi" w:hAnsiTheme="minorHAnsi" w:cs="Times New Roman"/>
          <w:bCs/>
          <w:color w:val="auto"/>
          <w:lang w:eastAsia="zh-CN"/>
        </w:rPr>
        <w:t xml:space="preserve">m and then fix the optodes, in which the blue optodes </w:t>
      </w:r>
      <w:r w:rsidR="002270D6" w:rsidRPr="000218D7">
        <w:rPr>
          <w:rFonts w:asciiTheme="minorHAnsi" w:hAnsiTheme="minorHAnsi" w:cs="Times New Roman"/>
          <w:bCs/>
          <w:color w:val="auto"/>
          <w:lang w:eastAsia="zh-CN"/>
        </w:rPr>
        <w:t xml:space="preserve">denote the </w:t>
      </w:r>
      <w:r w:rsidR="005D702E" w:rsidRPr="000218D7">
        <w:rPr>
          <w:rFonts w:asciiTheme="minorHAnsi" w:hAnsiTheme="minorHAnsi" w:cs="Times New Roman"/>
          <w:bCs/>
          <w:color w:val="auto"/>
          <w:lang w:eastAsia="zh-CN"/>
        </w:rPr>
        <w:t xml:space="preserve">light </w:t>
      </w:r>
      <w:r w:rsidRPr="000218D7">
        <w:rPr>
          <w:rFonts w:asciiTheme="minorHAnsi" w:hAnsiTheme="minorHAnsi" w:cs="Times New Roman"/>
          <w:bCs/>
          <w:color w:val="auto"/>
          <w:lang w:eastAsia="zh-CN"/>
        </w:rPr>
        <w:t xml:space="preserve">detectors while the red ones </w:t>
      </w:r>
      <w:r w:rsidR="002270D6" w:rsidRPr="000218D7">
        <w:rPr>
          <w:rFonts w:asciiTheme="minorHAnsi" w:hAnsiTheme="minorHAnsi" w:cs="Times New Roman"/>
          <w:bCs/>
          <w:color w:val="auto"/>
          <w:lang w:eastAsia="zh-CN"/>
        </w:rPr>
        <w:t xml:space="preserve">represent the </w:t>
      </w:r>
      <w:r w:rsidRPr="000218D7">
        <w:rPr>
          <w:rFonts w:asciiTheme="minorHAnsi" w:hAnsiTheme="minorHAnsi" w:cs="Times New Roman"/>
          <w:bCs/>
          <w:color w:val="auto"/>
          <w:lang w:eastAsia="zh-CN"/>
        </w:rPr>
        <w:t>laser sources.</w:t>
      </w:r>
    </w:p>
    <w:p w14:paraId="2286251A" w14:textId="77777777" w:rsidR="001E1292" w:rsidRPr="000218D7" w:rsidRDefault="001E1292" w:rsidP="003F7B38">
      <w:pPr>
        <w:pStyle w:val="ListParagraph"/>
        <w:ind w:left="0"/>
        <w:rPr>
          <w:rFonts w:asciiTheme="minorHAnsi" w:hAnsiTheme="minorHAnsi" w:cs="Times New Roman"/>
          <w:bCs/>
          <w:color w:val="auto"/>
          <w:u w:val="single"/>
          <w:lang w:eastAsia="zh-CN"/>
        </w:rPr>
      </w:pPr>
    </w:p>
    <w:bookmarkEnd w:id="4"/>
    <w:p w14:paraId="7F88641A" w14:textId="7E7BAD9D" w:rsidR="009A69EA" w:rsidRPr="000218D7" w:rsidRDefault="00F3648C" w:rsidP="003F7B38">
      <w:pPr>
        <w:numPr>
          <w:ilvl w:val="1"/>
          <w:numId w:val="1"/>
        </w:numPr>
        <w:autoSpaceDE/>
        <w:autoSpaceDN/>
        <w:adjustRightInd/>
        <w:ind w:left="0" w:firstLine="0"/>
        <w:contextualSpacing/>
        <w:rPr>
          <w:rFonts w:asciiTheme="minorHAnsi" w:hAnsiTheme="minorHAnsi" w:cs="Times New Roman"/>
          <w:bCs/>
          <w:color w:val="auto"/>
        </w:rPr>
      </w:pPr>
      <w:r w:rsidRPr="000218D7">
        <w:rPr>
          <w:rFonts w:asciiTheme="minorHAnsi" w:hAnsiTheme="minorHAnsi" w:cs="Times New Roman"/>
          <w:bCs/>
          <w:color w:val="auto"/>
          <w:lang w:eastAsia="zh-CN"/>
        </w:rPr>
        <w:t>Set</w:t>
      </w:r>
      <w:r w:rsidR="002149A5" w:rsidRPr="000218D7">
        <w:rPr>
          <w:rFonts w:asciiTheme="minorHAnsi" w:hAnsiTheme="minorHAnsi" w:cs="Times New Roman"/>
          <w:bCs/>
          <w:color w:val="auto"/>
          <w:lang w:eastAsia="zh-CN"/>
        </w:rPr>
        <w:t xml:space="preserve"> the EEG and fNIRS ports in the software</w:t>
      </w:r>
      <w:r w:rsidRPr="000218D7">
        <w:rPr>
          <w:rFonts w:asciiTheme="minorHAnsi" w:hAnsiTheme="minorHAnsi" w:cs="Times New Roman"/>
          <w:bCs/>
          <w:color w:val="auto"/>
          <w:lang w:eastAsia="zh-CN"/>
        </w:rPr>
        <w:t>.</w:t>
      </w:r>
    </w:p>
    <w:p w14:paraId="369ABD36" w14:textId="77777777" w:rsidR="00F3648C" w:rsidRPr="000218D7" w:rsidRDefault="00F3648C" w:rsidP="003F7B38">
      <w:pPr>
        <w:autoSpaceDE/>
        <w:autoSpaceDN/>
        <w:adjustRightInd/>
        <w:contextualSpacing/>
        <w:rPr>
          <w:rFonts w:asciiTheme="minorHAnsi" w:hAnsiTheme="minorHAnsi" w:cs="Times New Roman"/>
          <w:bCs/>
          <w:color w:val="auto"/>
        </w:rPr>
      </w:pPr>
    </w:p>
    <w:p w14:paraId="76115201" w14:textId="0BFAF4F9" w:rsidR="00450A21" w:rsidRPr="000218D7" w:rsidRDefault="00F3648C" w:rsidP="003F7B38">
      <w:pPr>
        <w:numPr>
          <w:ilvl w:val="1"/>
          <w:numId w:val="1"/>
        </w:numPr>
        <w:autoSpaceDE/>
        <w:autoSpaceDN/>
        <w:adjustRightInd/>
        <w:ind w:left="0" w:firstLine="0"/>
        <w:contextualSpacing/>
        <w:rPr>
          <w:rFonts w:asciiTheme="minorHAnsi" w:hAnsiTheme="minorHAnsi" w:cs="Times New Roman"/>
          <w:bCs/>
          <w:color w:val="auto"/>
        </w:rPr>
      </w:pPr>
      <w:r w:rsidRPr="000218D7">
        <w:rPr>
          <w:rFonts w:asciiTheme="minorHAnsi" w:hAnsiTheme="minorHAnsi" w:cs="Times New Roman"/>
          <w:bCs/>
          <w:color w:val="auto"/>
        </w:rPr>
        <w:t>Use the</w:t>
      </w:r>
      <w:r w:rsidR="00450A21" w:rsidRPr="000218D7">
        <w:rPr>
          <w:rFonts w:asciiTheme="minorHAnsi" w:hAnsiTheme="minorHAnsi" w:cs="Times New Roman"/>
          <w:bCs/>
          <w:color w:val="auto"/>
        </w:rPr>
        <w:t xml:space="preserve"> time triggers generated </w:t>
      </w:r>
      <w:r w:rsidR="005D702E" w:rsidRPr="000218D7">
        <w:rPr>
          <w:rFonts w:asciiTheme="minorHAnsi" w:hAnsiTheme="minorHAnsi" w:cs="Times New Roman"/>
          <w:bCs/>
          <w:color w:val="auto"/>
        </w:rPr>
        <w:t xml:space="preserve">through </w:t>
      </w:r>
      <w:r w:rsidR="00450A21" w:rsidRPr="000218D7">
        <w:rPr>
          <w:rFonts w:asciiTheme="minorHAnsi" w:hAnsiTheme="minorHAnsi" w:cs="Times New Roman"/>
          <w:bCs/>
          <w:color w:val="auto"/>
        </w:rPr>
        <w:t xml:space="preserve">the parallel port and </w:t>
      </w:r>
      <w:r w:rsidR="00450A21" w:rsidRPr="000218D7">
        <w:rPr>
          <w:rFonts w:asciiTheme="minorHAnsi" w:hAnsiTheme="minorHAnsi" w:cs="Times New Roman"/>
          <w:bCs/>
          <w:color w:val="auto"/>
          <w:lang w:eastAsia="zh-CN"/>
        </w:rPr>
        <w:t xml:space="preserve">serial port </w:t>
      </w:r>
      <w:r w:rsidR="00450A21" w:rsidRPr="000218D7">
        <w:rPr>
          <w:rFonts w:asciiTheme="minorHAnsi" w:hAnsiTheme="minorHAnsi" w:cs="Times New Roman"/>
          <w:bCs/>
          <w:color w:val="auto"/>
        </w:rPr>
        <w:t>to ensure the synchronization of two different signals.</w:t>
      </w:r>
    </w:p>
    <w:p w14:paraId="3594BDD0" w14:textId="77777777" w:rsidR="00F3648C" w:rsidRPr="000218D7" w:rsidRDefault="00F3648C" w:rsidP="003F7B38">
      <w:pPr>
        <w:autoSpaceDE/>
        <w:autoSpaceDN/>
        <w:adjustRightInd/>
        <w:contextualSpacing/>
        <w:rPr>
          <w:rFonts w:asciiTheme="minorHAnsi" w:hAnsiTheme="minorHAnsi" w:cs="Times New Roman"/>
          <w:bCs/>
          <w:color w:val="auto"/>
        </w:rPr>
      </w:pPr>
    </w:p>
    <w:p w14:paraId="0BCA486E" w14:textId="37A1F308" w:rsidR="00F3648C" w:rsidRPr="000218D7" w:rsidRDefault="002149A5" w:rsidP="003F7B38">
      <w:pPr>
        <w:numPr>
          <w:ilvl w:val="2"/>
          <w:numId w:val="1"/>
        </w:numPr>
        <w:autoSpaceDE/>
        <w:autoSpaceDN/>
        <w:adjustRightInd/>
        <w:ind w:left="0" w:firstLine="0"/>
        <w:contextualSpacing/>
        <w:rPr>
          <w:rFonts w:asciiTheme="minorHAnsi" w:hAnsiTheme="minorHAnsi" w:cs="Times New Roman"/>
          <w:bCs/>
          <w:color w:val="auto"/>
        </w:rPr>
      </w:pPr>
      <w:r w:rsidRPr="000218D7">
        <w:rPr>
          <w:rFonts w:asciiTheme="minorHAnsi" w:hAnsiTheme="minorHAnsi" w:cs="Times New Roman"/>
          <w:bCs/>
          <w:color w:val="auto"/>
          <w:lang w:eastAsia="zh-CN"/>
        </w:rPr>
        <w:t>Set the parallel port (e.g.</w:t>
      </w:r>
      <w:r w:rsidR="00F3648C" w:rsidRPr="000218D7">
        <w:rPr>
          <w:rFonts w:asciiTheme="minorHAnsi" w:hAnsiTheme="minorHAnsi" w:cs="Times New Roman"/>
          <w:bCs/>
          <w:color w:val="auto"/>
          <w:lang w:eastAsia="zh-CN"/>
        </w:rPr>
        <w:t xml:space="preserve">, </w:t>
      </w:r>
      <w:r w:rsidRPr="000218D7">
        <w:rPr>
          <w:rFonts w:asciiTheme="minorHAnsi" w:hAnsiTheme="minorHAnsi" w:cs="Times New Roman"/>
          <w:bCs/>
          <w:color w:val="auto"/>
          <w:lang w:eastAsia="zh-CN"/>
        </w:rPr>
        <w:t xml:space="preserve">H378 in this study) for </w:t>
      </w:r>
      <w:r w:rsidR="00047A42" w:rsidRPr="000218D7">
        <w:rPr>
          <w:rFonts w:asciiTheme="minorHAnsi" w:hAnsiTheme="minorHAnsi" w:cs="Times New Roman"/>
          <w:bCs/>
          <w:color w:val="auto"/>
          <w:lang w:eastAsia="zh-CN"/>
        </w:rPr>
        <w:t xml:space="preserve">the EEG </w:t>
      </w:r>
      <w:r w:rsidR="00F43D10" w:rsidRPr="000218D7">
        <w:rPr>
          <w:rFonts w:asciiTheme="minorHAnsi" w:hAnsiTheme="minorHAnsi" w:cs="Times New Roman"/>
          <w:bCs/>
          <w:color w:val="auto"/>
          <w:lang w:eastAsia="zh-CN"/>
        </w:rPr>
        <w:t>system (</w:t>
      </w:r>
      <w:r w:rsidR="00F43D10" w:rsidRPr="000218D7">
        <w:rPr>
          <w:rFonts w:asciiTheme="minorHAnsi" w:hAnsiTheme="minorHAnsi" w:cs="Arial"/>
          <w:color w:val="auto"/>
          <w:shd w:val="clear" w:color="auto" w:fill="FFFFFF"/>
        </w:rPr>
        <w:t>see </w:t>
      </w:r>
      <w:r w:rsidR="00F43D10" w:rsidRPr="000218D7">
        <w:rPr>
          <w:rFonts w:asciiTheme="minorHAnsi" w:hAnsiTheme="minorHAnsi" w:cs="Arial"/>
          <w:b/>
          <w:bCs/>
          <w:color w:val="auto"/>
          <w:shd w:val="clear" w:color="auto" w:fill="FFFFFF"/>
        </w:rPr>
        <w:t>Table of Materials</w:t>
      </w:r>
      <w:r w:rsidR="00F43D10" w:rsidRPr="000218D7">
        <w:rPr>
          <w:rFonts w:asciiTheme="minorHAnsi" w:hAnsiTheme="minorHAnsi" w:cs="Arial"/>
          <w:color w:val="auto"/>
          <w:shd w:val="clear" w:color="auto" w:fill="FFFFFF"/>
        </w:rPr>
        <w:t>)</w:t>
      </w:r>
      <w:r w:rsidR="00B36F6D" w:rsidRPr="000218D7">
        <w:rPr>
          <w:rFonts w:asciiTheme="minorHAnsi" w:hAnsiTheme="minorHAnsi" w:cs="Times New Roman"/>
          <w:bCs/>
          <w:color w:val="auto"/>
          <w:lang w:eastAsia="zh-CN"/>
        </w:rPr>
        <w:t>.</w:t>
      </w:r>
    </w:p>
    <w:p w14:paraId="4EFF0C41" w14:textId="77777777" w:rsidR="00F3648C" w:rsidRPr="000218D7" w:rsidRDefault="00F3648C" w:rsidP="003F7B38">
      <w:pPr>
        <w:autoSpaceDE/>
        <w:autoSpaceDN/>
        <w:adjustRightInd/>
        <w:contextualSpacing/>
        <w:rPr>
          <w:rFonts w:asciiTheme="minorHAnsi" w:hAnsiTheme="minorHAnsi" w:cs="Times New Roman"/>
          <w:bCs/>
          <w:color w:val="auto"/>
        </w:rPr>
      </w:pPr>
    </w:p>
    <w:p w14:paraId="6031BE12" w14:textId="37D21714" w:rsidR="009A69EA" w:rsidRPr="000218D7" w:rsidRDefault="002149A5" w:rsidP="003F7B38">
      <w:pPr>
        <w:numPr>
          <w:ilvl w:val="2"/>
          <w:numId w:val="1"/>
        </w:numPr>
        <w:autoSpaceDE/>
        <w:autoSpaceDN/>
        <w:adjustRightInd/>
        <w:ind w:left="0" w:firstLine="0"/>
        <w:contextualSpacing/>
        <w:rPr>
          <w:rFonts w:asciiTheme="minorHAnsi" w:hAnsiTheme="minorHAnsi" w:cs="Times New Roman"/>
          <w:bCs/>
          <w:color w:val="auto"/>
        </w:rPr>
      </w:pPr>
      <w:r w:rsidRPr="000218D7">
        <w:rPr>
          <w:rFonts w:asciiTheme="minorHAnsi" w:hAnsiTheme="minorHAnsi" w:cs="Times New Roman"/>
          <w:bCs/>
          <w:color w:val="auto"/>
          <w:lang w:eastAsia="zh-CN"/>
        </w:rPr>
        <w:t xml:space="preserve">Set the </w:t>
      </w:r>
      <w:r w:rsidR="00450A21" w:rsidRPr="000218D7">
        <w:rPr>
          <w:rFonts w:asciiTheme="minorHAnsi" w:hAnsiTheme="minorHAnsi" w:cs="Times New Roman"/>
          <w:bCs/>
          <w:color w:val="auto"/>
          <w:lang w:eastAsia="zh-CN"/>
        </w:rPr>
        <w:t>s</w:t>
      </w:r>
      <w:r w:rsidRPr="000218D7">
        <w:rPr>
          <w:rFonts w:asciiTheme="minorHAnsi" w:hAnsiTheme="minorHAnsi" w:cs="Times New Roman"/>
          <w:bCs/>
          <w:color w:val="auto"/>
          <w:lang w:eastAsia="zh-CN"/>
        </w:rPr>
        <w:t>erial port (e.g.</w:t>
      </w:r>
      <w:r w:rsidR="00F3648C" w:rsidRPr="000218D7">
        <w:rPr>
          <w:rFonts w:asciiTheme="minorHAnsi" w:hAnsiTheme="minorHAnsi" w:cs="Times New Roman"/>
          <w:bCs/>
          <w:color w:val="auto"/>
          <w:lang w:eastAsia="zh-CN"/>
        </w:rPr>
        <w:t xml:space="preserve">, </w:t>
      </w:r>
      <w:r w:rsidR="00501484" w:rsidRPr="000218D7">
        <w:rPr>
          <w:rFonts w:asciiTheme="minorHAnsi" w:hAnsiTheme="minorHAnsi" w:cs="Times New Roman"/>
          <w:bCs/>
          <w:color w:val="auto"/>
          <w:lang w:eastAsia="zh-CN"/>
        </w:rPr>
        <w:t xml:space="preserve">6 </w:t>
      </w:r>
      <w:r w:rsidRPr="000218D7">
        <w:rPr>
          <w:rFonts w:asciiTheme="minorHAnsi" w:hAnsiTheme="minorHAnsi" w:cs="Times New Roman"/>
          <w:bCs/>
          <w:color w:val="auto"/>
          <w:lang w:eastAsia="zh-CN"/>
        </w:rPr>
        <w:t xml:space="preserve">9600 in this study) </w:t>
      </w:r>
      <w:r w:rsidR="00047A42" w:rsidRPr="000218D7">
        <w:rPr>
          <w:rFonts w:asciiTheme="minorHAnsi" w:hAnsiTheme="minorHAnsi" w:cs="Times New Roman"/>
          <w:bCs/>
          <w:color w:val="auto"/>
          <w:lang w:eastAsia="zh-CN"/>
        </w:rPr>
        <w:t>for the fNIRS system</w:t>
      </w:r>
      <w:r w:rsidR="00F43D10" w:rsidRPr="000218D7">
        <w:rPr>
          <w:rFonts w:asciiTheme="minorHAnsi" w:hAnsiTheme="minorHAnsi" w:cs="Times New Roman"/>
          <w:bCs/>
          <w:color w:val="auto"/>
          <w:lang w:eastAsia="zh-CN"/>
        </w:rPr>
        <w:t xml:space="preserve"> </w:t>
      </w:r>
      <w:r w:rsidR="00F43D10" w:rsidRPr="000218D7">
        <w:rPr>
          <w:rFonts w:asciiTheme="minorHAnsi" w:hAnsiTheme="minorHAnsi" w:cs="Arial"/>
          <w:color w:val="auto"/>
          <w:shd w:val="clear" w:color="auto" w:fill="FFFFFF"/>
        </w:rPr>
        <w:t>(see </w:t>
      </w:r>
      <w:r w:rsidR="00F43D10" w:rsidRPr="000218D7">
        <w:rPr>
          <w:rFonts w:asciiTheme="minorHAnsi" w:hAnsiTheme="minorHAnsi" w:cs="Arial"/>
          <w:b/>
          <w:bCs/>
          <w:color w:val="auto"/>
          <w:shd w:val="clear" w:color="auto" w:fill="FFFFFF"/>
        </w:rPr>
        <w:t>Table of Materials</w:t>
      </w:r>
      <w:r w:rsidR="00F43D10" w:rsidRPr="000218D7">
        <w:rPr>
          <w:rFonts w:asciiTheme="minorHAnsi" w:hAnsiTheme="minorHAnsi" w:cs="Arial"/>
          <w:color w:val="auto"/>
          <w:shd w:val="clear" w:color="auto" w:fill="FFFFFF"/>
        </w:rPr>
        <w:t>).</w:t>
      </w:r>
    </w:p>
    <w:p w14:paraId="2A642D52" w14:textId="77777777" w:rsidR="002D692B" w:rsidRPr="000218D7" w:rsidRDefault="002D692B" w:rsidP="003F7B38">
      <w:pPr>
        <w:pStyle w:val="ListParagraph"/>
        <w:ind w:left="0"/>
        <w:rPr>
          <w:rFonts w:asciiTheme="minorHAnsi" w:hAnsiTheme="minorHAnsi" w:cs="Times New Roman"/>
          <w:bCs/>
          <w:color w:val="auto"/>
          <w:lang w:eastAsia="zh-CN"/>
        </w:rPr>
      </w:pPr>
    </w:p>
    <w:p w14:paraId="6F559D8A" w14:textId="20C77084" w:rsidR="009A69EA" w:rsidRPr="000218D7" w:rsidRDefault="00C404A6" w:rsidP="003F7B38">
      <w:pPr>
        <w:pStyle w:val="ListParagraph"/>
        <w:ind w:left="0"/>
        <w:rPr>
          <w:rFonts w:asciiTheme="minorHAnsi" w:hAnsiTheme="minorHAnsi" w:cs="Times New Roman"/>
          <w:bCs/>
          <w:color w:val="auto"/>
          <w:lang w:eastAsia="zh-CN"/>
        </w:rPr>
      </w:pPr>
      <w:r w:rsidRPr="000218D7">
        <w:rPr>
          <w:rFonts w:asciiTheme="minorHAnsi" w:hAnsiTheme="minorHAnsi" w:cs="Times New Roman"/>
          <w:bCs/>
          <w:color w:val="auto"/>
          <w:lang w:eastAsia="zh-CN"/>
        </w:rPr>
        <w:t>NOTE:</w:t>
      </w:r>
      <w:r w:rsidR="002149A5" w:rsidRPr="000218D7">
        <w:rPr>
          <w:rFonts w:asciiTheme="minorHAnsi" w:hAnsiTheme="minorHAnsi" w:cs="Times New Roman"/>
          <w:bCs/>
          <w:color w:val="auto"/>
          <w:lang w:eastAsia="zh-CN"/>
        </w:rPr>
        <w:t xml:space="preserve"> The port type and number should be modified </w:t>
      </w:r>
      <w:r w:rsidR="00047A42" w:rsidRPr="000218D7">
        <w:rPr>
          <w:rFonts w:asciiTheme="minorHAnsi" w:hAnsiTheme="minorHAnsi" w:cs="Times New Roman"/>
          <w:bCs/>
          <w:color w:val="auto"/>
          <w:lang w:eastAsia="zh-CN"/>
        </w:rPr>
        <w:t>regarding</w:t>
      </w:r>
      <w:r w:rsidR="002149A5" w:rsidRPr="000218D7">
        <w:rPr>
          <w:rFonts w:asciiTheme="minorHAnsi" w:hAnsiTheme="minorHAnsi" w:cs="Times New Roman"/>
          <w:bCs/>
          <w:color w:val="auto"/>
          <w:lang w:eastAsia="zh-CN"/>
        </w:rPr>
        <w:t xml:space="preserve"> </w:t>
      </w:r>
      <w:r w:rsidR="00C82DA7" w:rsidRPr="000218D7">
        <w:rPr>
          <w:rFonts w:asciiTheme="minorHAnsi" w:hAnsiTheme="minorHAnsi" w:cs="Times New Roman"/>
          <w:bCs/>
          <w:color w:val="auto"/>
          <w:lang w:eastAsia="zh-CN"/>
        </w:rPr>
        <w:t>various</w:t>
      </w:r>
      <w:r w:rsidR="002149A5" w:rsidRPr="000218D7">
        <w:rPr>
          <w:rFonts w:asciiTheme="minorHAnsi" w:hAnsiTheme="minorHAnsi" w:cs="Times New Roman"/>
          <w:bCs/>
          <w:color w:val="auto"/>
          <w:lang w:eastAsia="zh-CN"/>
        </w:rPr>
        <w:t xml:space="preserve"> EEG and fNIRS </w:t>
      </w:r>
      <w:r w:rsidR="00C82DA7" w:rsidRPr="000218D7">
        <w:rPr>
          <w:rFonts w:asciiTheme="minorHAnsi" w:hAnsiTheme="minorHAnsi" w:cs="Times New Roman"/>
          <w:bCs/>
          <w:color w:val="auto"/>
          <w:lang w:eastAsia="zh-CN"/>
        </w:rPr>
        <w:t>setups</w:t>
      </w:r>
      <w:r w:rsidR="002149A5" w:rsidRPr="000218D7">
        <w:rPr>
          <w:rFonts w:asciiTheme="minorHAnsi" w:hAnsiTheme="minorHAnsi" w:cs="Times New Roman"/>
          <w:bCs/>
          <w:color w:val="auto"/>
          <w:lang w:eastAsia="zh-CN"/>
        </w:rPr>
        <w:t>. Please contact the manufacturer</w:t>
      </w:r>
      <w:r w:rsidR="00C82DA7" w:rsidRPr="000218D7">
        <w:rPr>
          <w:rFonts w:asciiTheme="minorHAnsi" w:hAnsiTheme="minorHAnsi" w:cs="Times New Roman"/>
          <w:bCs/>
          <w:color w:val="auto"/>
          <w:lang w:eastAsia="zh-CN"/>
        </w:rPr>
        <w:t>s</w:t>
      </w:r>
      <w:r w:rsidR="002149A5" w:rsidRPr="000218D7">
        <w:rPr>
          <w:rFonts w:asciiTheme="minorHAnsi" w:hAnsiTheme="minorHAnsi" w:cs="Times New Roman"/>
          <w:bCs/>
          <w:color w:val="auto"/>
          <w:lang w:eastAsia="zh-CN"/>
        </w:rPr>
        <w:t xml:space="preserve"> for more information.</w:t>
      </w:r>
    </w:p>
    <w:p w14:paraId="78928B0C" w14:textId="77777777" w:rsidR="00C404A6" w:rsidRPr="000218D7" w:rsidRDefault="00C404A6" w:rsidP="003F7B38">
      <w:pPr>
        <w:pStyle w:val="ListParagraph"/>
        <w:ind w:left="0"/>
        <w:rPr>
          <w:rFonts w:asciiTheme="minorHAnsi" w:hAnsiTheme="minorHAnsi" w:cs="Times New Roman"/>
          <w:bCs/>
          <w:color w:val="auto"/>
          <w:lang w:eastAsia="zh-CN"/>
        </w:rPr>
      </w:pPr>
    </w:p>
    <w:p w14:paraId="4289B1A4" w14:textId="0162C599" w:rsidR="009A69EA" w:rsidRPr="000218D7" w:rsidRDefault="00C404A6" w:rsidP="003F7B38">
      <w:pPr>
        <w:numPr>
          <w:ilvl w:val="0"/>
          <w:numId w:val="1"/>
        </w:numPr>
        <w:autoSpaceDE/>
        <w:autoSpaceDN/>
        <w:adjustRightInd/>
        <w:ind w:left="0" w:firstLine="0"/>
        <w:contextualSpacing/>
        <w:rPr>
          <w:rFonts w:asciiTheme="minorHAnsi" w:hAnsiTheme="minorHAnsi" w:cs="Times New Roman"/>
          <w:b/>
          <w:bCs/>
          <w:color w:val="auto"/>
        </w:rPr>
      </w:pPr>
      <w:r w:rsidRPr="000218D7">
        <w:rPr>
          <w:rFonts w:asciiTheme="minorHAnsi" w:hAnsiTheme="minorHAnsi" w:cs="Times New Roman"/>
          <w:b/>
          <w:bCs/>
          <w:color w:val="auto"/>
        </w:rPr>
        <w:t>Experimental p</w:t>
      </w:r>
      <w:r w:rsidR="002149A5" w:rsidRPr="000218D7">
        <w:rPr>
          <w:rFonts w:asciiTheme="minorHAnsi" w:hAnsiTheme="minorHAnsi" w:cs="Times New Roman"/>
          <w:b/>
          <w:bCs/>
          <w:color w:val="auto"/>
        </w:rPr>
        <w:t xml:space="preserve">reparation </w:t>
      </w:r>
    </w:p>
    <w:p w14:paraId="56D3ABD4" w14:textId="77777777" w:rsidR="00C404A6" w:rsidRPr="000218D7" w:rsidRDefault="00C404A6" w:rsidP="003F7B38">
      <w:pPr>
        <w:autoSpaceDE/>
        <w:autoSpaceDN/>
        <w:adjustRightInd/>
        <w:contextualSpacing/>
        <w:rPr>
          <w:rFonts w:asciiTheme="minorHAnsi" w:hAnsiTheme="minorHAnsi" w:cs="Times New Roman"/>
          <w:b/>
          <w:bCs/>
          <w:color w:val="auto"/>
        </w:rPr>
      </w:pPr>
    </w:p>
    <w:p w14:paraId="3770B9D2" w14:textId="0612602D" w:rsidR="009A69EA" w:rsidRPr="000218D7" w:rsidRDefault="002149A5" w:rsidP="003F7B38">
      <w:pPr>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Warm up the </w:t>
      </w:r>
      <w:r w:rsidR="00AB5536" w:rsidRPr="000218D7">
        <w:rPr>
          <w:rFonts w:asciiTheme="minorHAnsi" w:hAnsiTheme="minorHAnsi" w:cs="Times New Roman"/>
          <w:bCs/>
          <w:color w:val="auto"/>
          <w:lang w:eastAsia="zh-CN"/>
        </w:rPr>
        <w:t>f</w:t>
      </w:r>
      <w:r w:rsidRPr="000218D7">
        <w:rPr>
          <w:rFonts w:asciiTheme="minorHAnsi" w:hAnsiTheme="minorHAnsi" w:cs="Times New Roman"/>
          <w:bCs/>
          <w:color w:val="auto"/>
          <w:lang w:eastAsia="zh-CN"/>
        </w:rPr>
        <w:t>NIRS system with laser</w:t>
      </w:r>
      <w:r w:rsidR="005B50E4" w:rsidRPr="000218D7">
        <w:rPr>
          <w:rFonts w:asciiTheme="minorHAnsi" w:hAnsiTheme="minorHAnsi" w:cs="Times New Roman"/>
          <w:bCs/>
          <w:color w:val="auto"/>
          <w:lang w:eastAsia="zh-CN"/>
        </w:rPr>
        <w:t>s</w:t>
      </w:r>
      <w:r w:rsidRPr="000218D7">
        <w:rPr>
          <w:rFonts w:asciiTheme="minorHAnsi" w:hAnsiTheme="minorHAnsi" w:cs="Times New Roman"/>
          <w:bCs/>
          <w:color w:val="auto"/>
          <w:lang w:eastAsia="zh-CN"/>
        </w:rPr>
        <w:t xml:space="preserve"> </w:t>
      </w:r>
      <w:r w:rsidR="009E3D9F" w:rsidRPr="000218D7">
        <w:rPr>
          <w:rFonts w:asciiTheme="minorHAnsi" w:hAnsiTheme="minorHAnsi" w:cs="Times New Roman"/>
          <w:bCs/>
          <w:color w:val="auto"/>
          <w:lang w:eastAsia="zh-CN"/>
        </w:rPr>
        <w:t xml:space="preserve">switched </w:t>
      </w:r>
      <w:r w:rsidRPr="000218D7">
        <w:rPr>
          <w:rFonts w:asciiTheme="minorHAnsi" w:hAnsiTheme="minorHAnsi" w:cs="Times New Roman"/>
          <w:bCs/>
          <w:color w:val="auto"/>
          <w:lang w:eastAsia="zh-CN"/>
        </w:rPr>
        <w:t xml:space="preserve">on </w:t>
      </w:r>
      <w:r w:rsidR="00AB5536" w:rsidRPr="000218D7">
        <w:rPr>
          <w:rFonts w:asciiTheme="minorHAnsi" w:hAnsiTheme="minorHAnsi" w:cs="Times New Roman"/>
          <w:bCs/>
          <w:color w:val="auto"/>
          <w:lang w:eastAsia="zh-CN"/>
        </w:rPr>
        <w:t xml:space="preserve">for </w:t>
      </w:r>
      <w:r w:rsidRPr="000218D7">
        <w:rPr>
          <w:rFonts w:asciiTheme="minorHAnsi" w:hAnsiTheme="minorHAnsi" w:cs="Times New Roman"/>
          <w:bCs/>
          <w:color w:val="auto"/>
          <w:lang w:eastAsia="zh-CN"/>
        </w:rPr>
        <w:t xml:space="preserve">30 min. </w:t>
      </w:r>
    </w:p>
    <w:p w14:paraId="0A004623" w14:textId="1E5DD06C" w:rsidR="00C404A6" w:rsidRPr="000218D7" w:rsidRDefault="00E24016" w:rsidP="003F7B38">
      <w:pPr>
        <w:autoSpaceDE/>
        <w:autoSpaceDN/>
        <w:adjustRightInd/>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 </w:t>
      </w:r>
    </w:p>
    <w:p w14:paraId="7A956D93" w14:textId="1DD92015" w:rsidR="009A69EA" w:rsidRPr="000218D7" w:rsidRDefault="002149A5" w:rsidP="003F7B38">
      <w:pPr>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Set all necessary </w:t>
      </w:r>
      <w:r w:rsidR="00C615F7" w:rsidRPr="000218D7">
        <w:rPr>
          <w:rFonts w:asciiTheme="minorHAnsi" w:hAnsiTheme="minorHAnsi" w:cs="Times New Roman"/>
          <w:bCs/>
          <w:color w:val="auto"/>
          <w:lang w:eastAsia="zh-CN"/>
        </w:rPr>
        <w:t>operation parameters for</w:t>
      </w:r>
      <w:r w:rsidRPr="000218D7">
        <w:rPr>
          <w:rFonts w:asciiTheme="minorHAnsi" w:hAnsiTheme="minorHAnsi" w:cs="Times New Roman"/>
          <w:bCs/>
          <w:color w:val="auto"/>
          <w:lang w:eastAsia="zh-CN"/>
        </w:rPr>
        <w:t xml:space="preserve"> the </w:t>
      </w:r>
      <w:r w:rsidR="00C615F7" w:rsidRPr="000218D7">
        <w:rPr>
          <w:rFonts w:asciiTheme="minorHAnsi" w:hAnsiTheme="minorHAnsi" w:cs="Times New Roman"/>
          <w:bCs/>
          <w:color w:val="auto"/>
          <w:lang w:eastAsia="zh-CN"/>
        </w:rPr>
        <w:t>f</w:t>
      </w:r>
      <w:r w:rsidRPr="000218D7">
        <w:rPr>
          <w:rFonts w:asciiTheme="minorHAnsi" w:hAnsiTheme="minorHAnsi" w:cs="Times New Roman"/>
          <w:bCs/>
          <w:color w:val="auto"/>
          <w:lang w:eastAsia="zh-CN"/>
        </w:rPr>
        <w:t>NIRS measurement system.</w:t>
      </w:r>
    </w:p>
    <w:p w14:paraId="2DB08C83" w14:textId="77777777" w:rsidR="00C404A6" w:rsidRPr="000218D7" w:rsidRDefault="00C404A6" w:rsidP="003F7B38">
      <w:pPr>
        <w:autoSpaceDE/>
        <w:autoSpaceDN/>
        <w:adjustRightInd/>
        <w:contextualSpacing/>
        <w:rPr>
          <w:rFonts w:asciiTheme="minorHAnsi" w:hAnsiTheme="minorHAnsi" w:cs="Times New Roman"/>
          <w:bCs/>
          <w:color w:val="auto"/>
          <w:lang w:eastAsia="zh-CN"/>
        </w:rPr>
      </w:pPr>
    </w:p>
    <w:p w14:paraId="51999AC2" w14:textId="4FFEDF19" w:rsidR="009A69EA" w:rsidRPr="000218D7" w:rsidRDefault="002149A5" w:rsidP="003F7B38">
      <w:pPr>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Show the </w:t>
      </w:r>
      <w:r w:rsidR="00EE4D09" w:rsidRPr="000218D7">
        <w:rPr>
          <w:rFonts w:asciiTheme="minorHAnsi" w:hAnsiTheme="minorHAnsi" w:cs="Times New Roman"/>
          <w:bCs/>
          <w:color w:val="auto"/>
          <w:lang w:eastAsia="zh-CN"/>
        </w:rPr>
        <w:t xml:space="preserve">fused </w:t>
      </w:r>
      <w:r w:rsidRPr="000218D7">
        <w:rPr>
          <w:rFonts w:asciiTheme="minorHAnsi" w:hAnsiTheme="minorHAnsi" w:cs="Times New Roman"/>
          <w:bCs/>
          <w:color w:val="auto"/>
          <w:lang w:eastAsia="zh-CN"/>
        </w:rPr>
        <w:t xml:space="preserve">experimental setup including the EEG and </w:t>
      </w:r>
      <w:r w:rsidR="00E66A72" w:rsidRPr="000218D7">
        <w:rPr>
          <w:rFonts w:asciiTheme="minorHAnsi" w:hAnsiTheme="minorHAnsi" w:cs="Times New Roman"/>
          <w:bCs/>
          <w:color w:val="auto"/>
          <w:lang w:eastAsia="zh-CN"/>
        </w:rPr>
        <w:t>f</w:t>
      </w:r>
      <w:r w:rsidRPr="000218D7">
        <w:rPr>
          <w:rFonts w:asciiTheme="minorHAnsi" w:hAnsiTheme="minorHAnsi" w:cs="Times New Roman"/>
          <w:bCs/>
          <w:color w:val="auto"/>
          <w:lang w:eastAsia="zh-CN"/>
        </w:rPr>
        <w:t>NIRS measurement system</w:t>
      </w:r>
      <w:r w:rsidR="00C615F7" w:rsidRPr="000218D7">
        <w:rPr>
          <w:rFonts w:asciiTheme="minorHAnsi" w:hAnsiTheme="minorHAnsi" w:cs="Times New Roman"/>
          <w:bCs/>
          <w:color w:val="auto"/>
          <w:lang w:eastAsia="zh-CN"/>
        </w:rPr>
        <w:t>s</w:t>
      </w:r>
      <w:r w:rsidRPr="000218D7">
        <w:rPr>
          <w:rFonts w:asciiTheme="minorHAnsi" w:hAnsiTheme="minorHAnsi" w:cs="Times New Roman"/>
          <w:bCs/>
          <w:color w:val="auto"/>
          <w:lang w:eastAsia="zh-CN"/>
        </w:rPr>
        <w:t xml:space="preserve"> to participants. </w:t>
      </w:r>
    </w:p>
    <w:p w14:paraId="7FC1916D" w14:textId="77777777" w:rsidR="006C5D16" w:rsidRPr="000218D7" w:rsidRDefault="006C5D16" w:rsidP="003F7B38">
      <w:pPr>
        <w:autoSpaceDE/>
        <w:autoSpaceDN/>
        <w:adjustRightInd/>
        <w:contextualSpacing/>
        <w:rPr>
          <w:rFonts w:asciiTheme="minorHAnsi" w:hAnsiTheme="minorHAnsi" w:cs="Times New Roman"/>
          <w:bCs/>
          <w:color w:val="auto"/>
          <w:lang w:eastAsia="zh-CN"/>
        </w:rPr>
      </w:pPr>
    </w:p>
    <w:p w14:paraId="0CD2F625" w14:textId="0F0B9247" w:rsidR="009A69EA" w:rsidRPr="000218D7" w:rsidRDefault="002149A5" w:rsidP="003F7B38">
      <w:pPr>
        <w:pStyle w:val="ListParagraph"/>
        <w:numPr>
          <w:ilvl w:val="1"/>
          <w:numId w:val="1"/>
        </w:numPr>
        <w:ind w:left="0" w:firstLine="0"/>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Measure and mark the Cz point according to the 10-20 </w:t>
      </w:r>
      <w:r w:rsidR="006C5D16" w:rsidRPr="000218D7">
        <w:rPr>
          <w:rFonts w:asciiTheme="minorHAnsi" w:hAnsiTheme="minorHAnsi" w:cs="Times New Roman"/>
          <w:bCs/>
          <w:color w:val="auto"/>
          <w:lang w:eastAsia="zh-CN"/>
        </w:rPr>
        <w:t>International System</w:t>
      </w:r>
      <w:r w:rsidRPr="000218D7">
        <w:rPr>
          <w:rFonts w:asciiTheme="minorHAnsi" w:hAnsiTheme="minorHAnsi" w:cs="Times New Roman"/>
          <w:bCs/>
          <w:color w:val="auto"/>
          <w:lang w:eastAsia="zh-CN"/>
        </w:rPr>
        <w:t>.</w:t>
      </w:r>
      <w:r w:rsidRPr="000218D7">
        <w:rPr>
          <w:rFonts w:asciiTheme="minorHAnsi" w:hAnsiTheme="minorHAnsi"/>
          <w:color w:val="auto"/>
        </w:rPr>
        <w:t xml:space="preserve"> </w:t>
      </w:r>
      <w:r w:rsidR="005B50E4" w:rsidRPr="000218D7">
        <w:rPr>
          <w:rFonts w:asciiTheme="minorHAnsi" w:hAnsiTheme="minorHAnsi" w:cs="Times New Roman"/>
          <w:bCs/>
          <w:color w:val="auto"/>
          <w:lang w:eastAsia="zh-CN"/>
        </w:rPr>
        <w:t>Identify</w:t>
      </w:r>
      <w:r w:rsidRPr="000218D7">
        <w:rPr>
          <w:rFonts w:asciiTheme="minorHAnsi" w:hAnsiTheme="minorHAnsi" w:cs="Times New Roman"/>
          <w:bCs/>
          <w:color w:val="auto"/>
          <w:lang w:eastAsia="zh-CN"/>
        </w:rPr>
        <w:t xml:space="preserve"> the electrode </w:t>
      </w:r>
      <w:r w:rsidR="005B50E4" w:rsidRPr="000218D7">
        <w:rPr>
          <w:rFonts w:asciiTheme="minorHAnsi" w:hAnsiTheme="minorHAnsi" w:cs="Times New Roman"/>
          <w:bCs/>
          <w:color w:val="auto"/>
          <w:lang w:eastAsia="zh-CN"/>
        </w:rPr>
        <w:t xml:space="preserve">position of </w:t>
      </w:r>
      <w:r w:rsidRPr="000218D7">
        <w:rPr>
          <w:rFonts w:asciiTheme="minorHAnsi" w:hAnsiTheme="minorHAnsi" w:cs="Times New Roman"/>
          <w:bCs/>
          <w:color w:val="auto"/>
          <w:lang w:eastAsia="zh-CN"/>
        </w:rPr>
        <w:t>Cz at</w:t>
      </w:r>
      <w:r w:rsidR="001F59C9" w:rsidRPr="000218D7">
        <w:rPr>
          <w:rFonts w:asciiTheme="minorHAnsi" w:hAnsiTheme="minorHAnsi" w:cs="Times New Roman"/>
          <w:bCs/>
          <w:color w:val="auto"/>
          <w:lang w:eastAsia="zh-CN"/>
        </w:rPr>
        <w:t xml:space="preserve"> half</w:t>
      </w:r>
      <w:r w:rsidRPr="000218D7">
        <w:rPr>
          <w:rFonts w:asciiTheme="minorHAnsi" w:hAnsiTheme="minorHAnsi" w:cs="Times New Roman"/>
          <w:bCs/>
          <w:color w:val="auto"/>
          <w:lang w:eastAsia="zh-CN"/>
        </w:rPr>
        <w:t xml:space="preserve"> of the distance between </w:t>
      </w:r>
      <w:r w:rsidR="005B50E4" w:rsidRPr="000218D7">
        <w:rPr>
          <w:rFonts w:asciiTheme="minorHAnsi" w:hAnsiTheme="minorHAnsi" w:cs="Times New Roman"/>
          <w:bCs/>
          <w:color w:val="auto"/>
          <w:lang w:eastAsia="zh-CN"/>
        </w:rPr>
        <w:t xml:space="preserve">the </w:t>
      </w:r>
      <w:r w:rsidR="006C5D16" w:rsidRPr="000218D7">
        <w:rPr>
          <w:rFonts w:asciiTheme="minorHAnsi" w:hAnsiTheme="minorHAnsi" w:cs="Times New Roman"/>
          <w:bCs/>
          <w:color w:val="auto"/>
          <w:lang w:eastAsia="zh-CN"/>
        </w:rPr>
        <w:t xml:space="preserve">inion and nasion </w:t>
      </w:r>
      <w:r w:rsidRPr="000218D7">
        <w:rPr>
          <w:rFonts w:asciiTheme="minorHAnsi" w:hAnsiTheme="minorHAnsi" w:cs="Times New Roman"/>
          <w:bCs/>
          <w:color w:val="auto"/>
          <w:lang w:eastAsia="zh-CN"/>
        </w:rPr>
        <w:t xml:space="preserve">and </w:t>
      </w:r>
      <w:r w:rsidR="001F59C9" w:rsidRPr="000218D7">
        <w:rPr>
          <w:rFonts w:asciiTheme="minorHAnsi" w:hAnsiTheme="minorHAnsi" w:cs="Times New Roman"/>
          <w:bCs/>
          <w:color w:val="auto"/>
          <w:lang w:eastAsia="zh-CN"/>
        </w:rPr>
        <w:t>half</w:t>
      </w:r>
      <w:r w:rsidRPr="000218D7">
        <w:rPr>
          <w:rFonts w:asciiTheme="minorHAnsi" w:hAnsiTheme="minorHAnsi" w:cs="Times New Roman"/>
          <w:bCs/>
          <w:color w:val="auto"/>
          <w:lang w:eastAsia="zh-CN"/>
        </w:rPr>
        <w:t xml:space="preserve"> of the distance between the left and right inter-aural indentations. </w:t>
      </w:r>
    </w:p>
    <w:p w14:paraId="7A4AFA3B" w14:textId="77777777" w:rsidR="006C5D16" w:rsidRPr="000218D7" w:rsidRDefault="006C5D16" w:rsidP="003F7B38">
      <w:pPr>
        <w:pStyle w:val="ListParagraph"/>
        <w:ind w:left="0"/>
        <w:rPr>
          <w:rFonts w:asciiTheme="minorHAnsi" w:hAnsiTheme="minorHAnsi" w:cs="Times New Roman"/>
          <w:bCs/>
          <w:color w:val="auto"/>
          <w:lang w:eastAsia="zh-CN"/>
        </w:rPr>
      </w:pPr>
    </w:p>
    <w:p w14:paraId="1439B1FA" w14:textId="32FDFD0C" w:rsidR="009A69EA" w:rsidRPr="000218D7" w:rsidRDefault="002149A5" w:rsidP="003F7B38">
      <w:pPr>
        <w:pStyle w:val="ListParagraph"/>
        <w:numPr>
          <w:ilvl w:val="1"/>
          <w:numId w:val="1"/>
        </w:numPr>
        <w:ind w:left="0" w:firstLine="0"/>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Place the front </w:t>
      </w:r>
      <w:r w:rsidR="001F59C9" w:rsidRPr="000218D7">
        <w:rPr>
          <w:rFonts w:asciiTheme="minorHAnsi" w:hAnsiTheme="minorHAnsi" w:cs="Times New Roman"/>
          <w:bCs/>
          <w:color w:val="auto"/>
          <w:lang w:eastAsia="zh-CN"/>
        </w:rPr>
        <w:t xml:space="preserve">part of the cap </w:t>
      </w:r>
      <w:r w:rsidR="001B0BB5" w:rsidRPr="000218D7">
        <w:rPr>
          <w:rFonts w:asciiTheme="minorHAnsi" w:hAnsiTheme="minorHAnsi" w:cs="Times New Roman"/>
          <w:bCs/>
          <w:color w:val="auto"/>
          <w:lang w:eastAsia="zh-CN"/>
        </w:rPr>
        <w:t>along</w:t>
      </w:r>
      <w:r w:rsidRPr="000218D7">
        <w:rPr>
          <w:rFonts w:asciiTheme="minorHAnsi" w:hAnsiTheme="minorHAnsi" w:cs="Times New Roman"/>
          <w:bCs/>
          <w:color w:val="auto"/>
          <w:lang w:eastAsia="zh-CN"/>
        </w:rPr>
        <w:t xml:space="preserve"> the participant’s forehead first and then pull down the back </w:t>
      </w:r>
      <w:r w:rsidR="001F59C9" w:rsidRPr="000218D7">
        <w:rPr>
          <w:rFonts w:asciiTheme="minorHAnsi" w:hAnsiTheme="minorHAnsi" w:cs="Times New Roman"/>
          <w:bCs/>
          <w:color w:val="auto"/>
          <w:lang w:eastAsia="zh-CN"/>
        </w:rPr>
        <w:t xml:space="preserve">section </w:t>
      </w:r>
      <w:r w:rsidRPr="000218D7">
        <w:rPr>
          <w:rFonts w:asciiTheme="minorHAnsi" w:hAnsiTheme="minorHAnsi" w:cs="Times New Roman"/>
          <w:bCs/>
          <w:color w:val="auto"/>
          <w:lang w:eastAsia="zh-CN"/>
        </w:rPr>
        <w:t xml:space="preserve">of the cap towards the neck. </w:t>
      </w:r>
    </w:p>
    <w:p w14:paraId="54E17C04" w14:textId="77777777" w:rsidR="006C5D16" w:rsidRPr="000218D7" w:rsidRDefault="006C5D16" w:rsidP="003F7B38">
      <w:pPr>
        <w:pStyle w:val="ListParagraph"/>
        <w:ind w:left="0"/>
        <w:rPr>
          <w:rFonts w:asciiTheme="minorHAnsi" w:hAnsiTheme="minorHAnsi" w:cs="Times New Roman"/>
          <w:bCs/>
          <w:color w:val="auto"/>
          <w:lang w:eastAsia="zh-CN"/>
        </w:rPr>
      </w:pPr>
    </w:p>
    <w:p w14:paraId="69738A50" w14:textId="7097C6EB" w:rsidR="00554F29" w:rsidRPr="000218D7" w:rsidRDefault="00554F29" w:rsidP="003F7B38">
      <w:pPr>
        <w:pStyle w:val="ListParagraph"/>
        <w:numPr>
          <w:ilvl w:val="1"/>
          <w:numId w:val="1"/>
        </w:numPr>
        <w:ind w:left="0" w:firstLine="0"/>
        <w:rPr>
          <w:rFonts w:asciiTheme="minorHAnsi" w:hAnsiTheme="minorHAnsi" w:cs="Times New Roman"/>
          <w:bCs/>
          <w:color w:val="auto"/>
          <w:lang w:eastAsia="zh-CN"/>
        </w:rPr>
      </w:pPr>
      <w:r w:rsidRPr="000218D7">
        <w:rPr>
          <w:rFonts w:asciiTheme="minorHAnsi" w:hAnsiTheme="minorHAnsi" w:cs="Times New Roman"/>
          <w:bCs/>
          <w:color w:val="auto"/>
          <w:lang w:eastAsia="zh-CN"/>
        </w:rPr>
        <w:t>Validat</w:t>
      </w:r>
      <w:r w:rsidR="006C5D16" w:rsidRPr="000218D7">
        <w:rPr>
          <w:rFonts w:asciiTheme="minorHAnsi" w:hAnsiTheme="minorHAnsi" w:cs="Times New Roman"/>
          <w:bCs/>
          <w:color w:val="auto"/>
          <w:lang w:eastAsia="zh-CN"/>
        </w:rPr>
        <w:t>e</w:t>
      </w:r>
      <w:r w:rsidRPr="000218D7">
        <w:rPr>
          <w:rFonts w:asciiTheme="minorHAnsi" w:hAnsiTheme="minorHAnsi" w:cs="Times New Roman"/>
          <w:bCs/>
          <w:color w:val="auto"/>
          <w:lang w:eastAsia="zh-CN"/>
        </w:rPr>
        <w:t xml:space="preserve"> the positions</w:t>
      </w:r>
      <w:r w:rsidR="006C5D16" w:rsidRPr="000218D7">
        <w:rPr>
          <w:rFonts w:asciiTheme="minorHAnsi" w:hAnsiTheme="minorHAnsi" w:cs="Times New Roman"/>
          <w:bCs/>
          <w:color w:val="auto"/>
          <w:lang w:eastAsia="zh-CN"/>
        </w:rPr>
        <w:t>.</w:t>
      </w:r>
    </w:p>
    <w:p w14:paraId="5C1A996B" w14:textId="77777777" w:rsidR="006C5D16" w:rsidRPr="000218D7" w:rsidRDefault="006C5D16" w:rsidP="003F7B38">
      <w:pPr>
        <w:pStyle w:val="ListParagraph"/>
        <w:ind w:left="0"/>
        <w:rPr>
          <w:rFonts w:asciiTheme="minorHAnsi" w:hAnsiTheme="minorHAnsi" w:cs="Times New Roman"/>
          <w:bCs/>
          <w:color w:val="auto"/>
          <w:lang w:eastAsia="zh-CN"/>
        </w:rPr>
      </w:pPr>
    </w:p>
    <w:p w14:paraId="31ABF15D" w14:textId="64505D26" w:rsidR="00956853" w:rsidRPr="000218D7" w:rsidRDefault="00956853" w:rsidP="003F7B38">
      <w:pPr>
        <w:pStyle w:val="ListParagraph"/>
        <w:numPr>
          <w:ilvl w:val="2"/>
          <w:numId w:val="1"/>
        </w:numPr>
        <w:ind w:left="0" w:firstLine="0"/>
        <w:rPr>
          <w:rFonts w:asciiTheme="minorHAnsi" w:hAnsiTheme="minorHAnsi" w:cs="Times New Roman"/>
          <w:bCs/>
          <w:color w:val="auto"/>
          <w:lang w:eastAsia="zh-CN"/>
        </w:rPr>
      </w:pPr>
      <w:bookmarkStart w:id="5" w:name="_Hlk29423353"/>
      <w:r w:rsidRPr="000218D7">
        <w:rPr>
          <w:rFonts w:asciiTheme="minorHAnsi" w:hAnsiTheme="minorHAnsi" w:cs="Times New Roman"/>
          <w:bCs/>
          <w:color w:val="auto"/>
          <w:lang w:eastAsia="zh-CN"/>
        </w:rPr>
        <w:t xml:space="preserve">Measure the distance between </w:t>
      </w:r>
      <w:r w:rsidR="00B25953" w:rsidRPr="000218D7">
        <w:rPr>
          <w:rFonts w:asciiTheme="minorHAnsi" w:hAnsiTheme="minorHAnsi" w:cs="Times New Roman"/>
          <w:bCs/>
          <w:color w:val="auto"/>
          <w:lang w:eastAsia="zh-CN"/>
        </w:rPr>
        <w:t xml:space="preserve">the </w:t>
      </w:r>
      <w:r w:rsidRPr="000218D7">
        <w:rPr>
          <w:rFonts w:asciiTheme="minorHAnsi" w:hAnsiTheme="minorHAnsi" w:cs="Times New Roman"/>
          <w:bCs/>
          <w:color w:val="auto"/>
          <w:lang w:eastAsia="zh-CN"/>
        </w:rPr>
        <w:t xml:space="preserve">Cz and </w:t>
      </w:r>
      <w:r w:rsidR="006C5D16" w:rsidRPr="000218D7">
        <w:rPr>
          <w:rFonts w:asciiTheme="minorHAnsi" w:hAnsiTheme="minorHAnsi" w:cs="Times New Roman"/>
          <w:bCs/>
          <w:color w:val="auto"/>
          <w:lang w:eastAsia="zh-CN"/>
        </w:rPr>
        <w:t xml:space="preserve">inion and nasion </w:t>
      </w:r>
      <w:r w:rsidRPr="000218D7">
        <w:rPr>
          <w:rFonts w:asciiTheme="minorHAnsi" w:hAnsiTheme="minorHAnsi" w:cs="Times New Roman"/>
          <w:bCs/>
          <w:color w:val="auto"/>
          <w:lang w:eastAsia="zh-CN"/>
        </w:rPr>
        <w:t xml:space="preserve">again with a soft ruler, </w:t>
      </w:r>
      <w:r w:rsidR="00761897" w:rsidRPr="000218D7">
        <w:rPr>
          <w:rFonts w:asciiTheme="minorHAnsi" w:hAnsiTheme="minorHAnsi" w:cs="Times New Roman"/>
          <w:bCs/>
          <w:color w:val="auto"/>
          <w:lang w:eastAsia="zh-CN"/>
        </w:rPr>
        <w:t>and double</w:t>
      </w:r>
      <w:r w:rsidR="00811D2B" w:rsidRPr="000218D7">
        <w:rPr>
          <w:rFonts w:asciiTheme="minorHAnsi" w:hAnsiTheme="minorHAnsi" w:cs="Times New Roman"/>
          <w:bCs/>
          <w:color w:val="auto"/>
          <w:lang w:eastAsia="zh-CN"/>
        </w:rPr>
        <w:t>-</w:t>
      </w:r>
      <w:r w:rsidR="00761897" w:rsidRPr="000218D7">
        <w:rPr>
          <w:rFonts w:asciiTheme="minorHAnsi" w:hAnsiTheme="minorHAnsi" w:cs="Times New Roman"/>
          <w:bCs/>
          <w:color w:val="auto"/>
          <w:lang w:eastAsia="zh-CN"/>
        </w:rPr>
        <w:t>check whether it is located at the midpoint. Likewise, measure the distance between the Cz and left and right inter-aural, and double</w:t>
      </w:r>
      <w:r w:rsidR="00811D2B" w:rsidRPr="000218D7">
        <w:rPr>
          <w:rFonts w:asciiTheme="minorHAnsi" w:hAnsiTheme="minorHAnsi" w:cs="Times New Roman"/>
          <w:bCs/>
          <w:color w:val="auto"/>
          <w:lang w:eastAsia="zh-CN"/>
        </w:rPr>
        <w:t>-</w:t>
      </w:r>
      <w:r w:rsidR="00761897" w:rsidRPr="000218D7">
        <w:rPr>
          <w:rFonts w:asciiTheme="minorHAnsi" w:hAnsiTheme="minorHAnsi" w:cs="Times New Roman"/>
          <w:bCs/>
          <w:color w:val="auto"/>
          <w:lang w:eastAsia="zh-CN"/>
        </w:rPr>
        <w:t xml:space="preserve">check whether </w:t>
      </w:r>
      <w:r w:rsidR="00B379B1" w:rsidRPr="000218D7">
        <w:rPr>
          <w:rFonts w:asciiTheme="minorHAnsi" w:hAnsiTheme="minorHAnsi" w:cs="Times New Roman"/>
          <w:bCs/>
          <w:color w:val="auto"/>
          <w:lang w:eastAsia="zh-CN"/>
        </w:rPr>
        <w:t xml:space="preserve">the </w:t>
      </w:r>
      <w:r w:rsidR="00761897" w:rsidRPr="000218D7">
        <w:rPr>
          <w:rFonts w:asciiTheme="minorHAnsi" w:hAnsiTheme="minorHAnsi" w:cs="Times New Roman"/>
          <w:bCs/>
          <w:color w:val="auto"/>
          <w:lang w:eastAsia="zh-CN"/>
        </w:rPr>
        <w:t>Cz is located at the midpoint.</w:t>
      </w:r>
      <w:bookmarkEnd w:id="5"/>
    </w:p>
    <w:p w14:paraId="5063F798" w14:textId="77777777" w:rsidR="006C5D16" w:rsidRPr="000218D7" w:rsidRDefault="006C5D16" w:rsidP="003F7B38">
      <w:pPr>
        <w:rPr>
          <w:rFonts w:asciiTheme="minorHAnsi" w:hAnsiTheme="minorHAnsi" w:cs="Times New Roman"/>
          <w:bCs/>
          <w:color w:val="auto"/>
          <w:lang w:eastAsia="zh-CN"/>
        </w:rPr>
      </w:pPr>
    </w:p>
    <w:p w14:paraId="1604D713" w14:textId="21EC8F21" w:rsidR="006C5D16" w:rsidRPr="000218D7" w:rsidRDefault="00554F29" w:rsidP="003F7B38">
      <w:pPr>
        <w:pStyle w:val="ListParagraph"/>
        <w:numPr>
          <w:ilvl w:val="1"/>
          <w:numId w:val="1"/>
        </w:numPr>
        <w:autoSpaceDE/>
        <w:autoSpaceDN/>
        <w:adjustRightInd/>
        <w:ind w:left="0" w:firstLine="0"/>
        <w:rPr>
          <w:rFonts w:asciiTheme="minorHAnsi" w:hAnsiTheme="minorHAnsi" w:cs="Times New Roman"/>
          <w:bCs/>
          <w:color w:val="auto"/>
          <w:lang w:eastAsia="zh-CN"/>
        </w:rPr>
      </w:pPr>
      <w:r w:rsidRPr="000218D7">
        <w:rPr>
          <w:rFonts w:asciiTheme="minorHAnsi" w:hAnsiTheme="minorHAnsi" w:cs="Times New Roman"/>
          <w:bCs/>
          <w:color w:val="auto"/>
          <w:lang w:eastAsia="zh-CN"/>
        </w:rPr>
        <w:t>Prepar</w:t>
      </w:r>
      <w:r w:rsidR="006C5D16" w:rsidRPr="000218D7">
        <w:rPr>
          <w:rFonts w:asciiTheme="minorHAnsi" w:hAnsiTheme="minorHAnsi" w:cs="Times New Roman"/>
          <w:bCs/>
          <w:color w:val="auto"/>
          <w:lang w:eastAsia="zh-CN"/>
        </w:rPr>
        <w:t>e</w:t>
      </w:r>
      <w:r w:rsidRPr="000218D7">
        <w:rPr>
          <w:rFonts w:asciiTheme="minorHAnsi" w:hAnsiTheme="minorHAnsi" w:cs="Times New Roman"/>
          <w:bCs/>
          <w:color w:val="auto"/>
          <w:lang w:eastAsia="zh-CN"/>
        </w:rPr>
        <w:t xml:space="preserve"> for the EEG recordings</w:t>
      </w:r>
      <w:r w:rsidR="006C5D16" w:rsidRPr="000218D7">
        <w:rPr>
          <w:rFonts w:asciiTheme="minorHAnsi" w:hAnsiTheme="minorHAnsi" w:cs="Times New Roman"/>
          <w:bCs/>
          <w:color w:val="auto"/>
          <w:lang w:eastAsia="zh-CN"/>
        </w:rPr>
        <w:t>.</w:t>
      </w:r>
    </w:p>
    <w:p w14:paraId="1EBCEA8B" w14:textId="77777777" w:rsidR="006C5D16" w:rsidRPr="000218D7" w:rsidRDefault="006C5D16" w:rsidP="003F7B38">
      <w:pPr>
        <w:pStyle w:val="ListParagraph"/>
        <w:autoSpaceDE/>
        <w:autoSpaceDN/>
        <w:adjustRightInd/>
        <w:ind w:left="0"/>
        <w:rPr>
          <w:rFonts w:asciiTheme="minorHAnsi" w:hAnsiTheme="minorHAnsi" w:cs="Times New Roman"/>
          <w:bCs/>
          <w:color w:val="auto"/>
          <w:lang w:eastAsia="zh-CN"/>
        </w:rPr>
      </w:pPr>
    </w:p>
    <w:p w14:paraId="296A83CE" w14:textId="5688A144" w:rsidR="006C5D16" w:rsidRPr="000218D7" w:rsidRDefault="00C404A6" w:rsidP="003F7B38">
      <w:pPr>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NOTE:</w:t>
      </w:r>
      <w:r w:rsidR="002149A5" w:rsidRPr="000218D7">
        <w:rPr>
          <w:rFonts w:asciiTheme="minorHAnsi" w:hAnsiTheme="minorHAnsi" w:cs="Times New Roman"/>
          <w:bCs/>
          <w:color w:val="auto"/>
          <w:lang w:eastAsia="zh-CN"/>
        </w:rPr>
        <w:t xml:space="preserve"> It is highly recommended that the EEG electrodes </w:t>
      </w:r>
      <w:r w:rsidR="001B0BB5" w:rsidRPr="000218D7">
        <w:rPr>
          <w:rFonts w:asciiTheme="minorHAnsi" w:hAnsiTheme="minorHAnsi" w:cs="Times New Roman"/>
          <w:bCs/>
          <w:color w:val="auto"/>
          <w:lang w:eastAsia="zh-CN"/>
        </w:rPr>
        <w:t xml:space="preserve">be </w:t>
      </w:r>
      <w:r w:rsidR="00B379B1" w:rsidRPr="000218D7">
        <w:rPr>
          <w:rFonts w:asciiTheme="minorHAnsi" w:hAnsiTheme="minorHAnsi" w:cs="Times New Roman"/>
          <w:bCs/>
          <w:color w:val="auto"/>
          <w:lang w:eastAsia="zh-CN"/>
        </w:rPr>
        <w:t xml:space="preserve">set up </w:t>
      </w:r>
      <w:r w:rsidR="002149A5" w:rsidRPr="000218D7">
        <w:rPr>
          <w:rFonts w:asciiTheme="minorHAnsi" w:hAnsiTheme="minorHAnsi" w:cs="Times New Roman"/>
          <w:bCs/>
          <w:color w:val="auto"/>
          <w:lang w:eastAsia="zh-CN"/>
        </w:rPr>
        <w:t xml:space="preserve">first and </w:t>
      </w:r>
      <w:r w:rsidR="00B379B1" w:rsidRPr="000218D7">
        <w:rPr>
          <w:rFonts w:asciiTheme="minorHAnsi" w:hAnsiTheme="minorHAnsi" w:cs="Times New Roman"/>
          <w:bCs/>
          <w:color w:val="auto"/>
          <w:lang w:eastAsia="zh-CN"/>
        </w:rPr>
        <w:t>then</w:t>
      </w:r>
      <w:r w:rsidR="002149A5" w:rsidRPr="000218D7">
        <w:rPr>
          <w:rFonts w:asciiTheme="minorHAnsi" w:hAnsiTheme="minorHAnsi" w:cs="Times New Roman"/>
          <w:bCs/>
          <w:color w:val="auto"/>
          <w:lang w:eastAsia="zh-CN"/>
        </w:rPr>
        <w:t xml:space="preserve"> the fNIRS </w:t>
      </w:r>
      <w:r w:rsidR="008862F9" w:rsidRPr="000218D7">
        <w:rPr>
          <w:rFonts w:asciiTheme="minorHAnsi" w:hAnsiTheme="minorHAnsi" w:cs="Times New Roman"/>
          <w:bCs/>
          <w:color w:val="auto"/>
          <w:lang w:eastAsia="zh-CN"/>
        </w:rPr>
        <w:t>optodes</w:t>
      </w:r>
      <w:r w:rsidR="002149A5" w:rsidRPr="000218D7">
        <w:rPr>
          <w:rFonts w:asciiTheme="minorHAnsi" w:hAnsiTheme="minorHAnsi" w:cs="Times New Roman"/>
          <w:bCs/>
          <w:color w:val="auto"/>
          <w:lang w:eastAsia="zh-CN"/>
        </w:rPr>
        <w:t>. If EEG conductive gel cover</w:t>
      </w:r>
      <w:r w:rsidR="008F30D0" w:rsidRPr="000218D7">
        <w:rPr>
          <w:rFonts w:asciiTheme="minorHAnsi" w:hAnsiTheme="minorHAnsi" w:cs="Times New Roman"/>
          <w:bCs/>
          <w:color w:val="auto"/>
          <w:lang w:eastAsia="zh-CN"/>
        </w:rPr>
        <w:t>s</w:t>
      </w:r>
      <w:r w:rsidR="002149A5" w:rsidRPr="000218D7">
        <w:rPr>
          <w:rFonts w:asciiTheme="minorHAnsi" w:hAnsiTheme="minorHAnsi" w:cs="Times New Roman"/>
          <w:bCs/>
          <w:color w:val="auto"/>
          <w:lang w:eastAsia="zh-CN"/>
        </w:rPr>
        <w:t xml:space="preserve"> the holes for the</w:t>
      </w:r>
      <w:r w:rsidR="001B0BB5" w:rsidRPr="000218D7">
        <w:rPr>
          <w:rFonts w:asciiTheme="minorHAnsi" w:hAnsiTheme="minorHAnsi" w:cs="Times New Roman"/>
          <w:bCs/>
          <w:color w:val="auto"/>
          <w:lang w:eastAsia="zh-CN"/>
        </w:rPr>
        <w:t xml:space="preserve"> placement of</w:t>
      </w:r>
      <w:r w:rsidR="002149A5" w:rsidRPr="000218D7">
        <w:rPr>
          <w:rFonts w:asciiTheme="minorHAnsi" w:hAnsiTheme="minorHAnsi" w:cs="Times New Roman"/>
          <w:bCs/>
          <w:color w:val="auto"/>
          <w:lang w:eastAsia="zh-CN"/>
        </w:rPr>
        <w:t xml:space="preserve"> fNIRS</w:t>
      </w:r>
      <w:r w:rsidR="001B0BB5" w:rsidRPr="000218D7">
        <w:rPr>
          <w:rFonts w:asciiTheme="minorHAnsi" w:hAnsiTheme="minorHAnsi" w:cs="Times New Roman"/>
          <w:bCs/>
          <w:color w:val="auto"/>
          <w:lang w:eastAsia="zh-CN"/>
        </w:rPr>
        <w:t xml:space="preserve"> optodes</w:t>
      </w:r>
      <w:r w:rsidR="002149A5" w:rsidRPr="000218D7">
        <w:rPr>
          <w:rFonts w:asciiTheme="minorHAnsi" w:hAnsiTheme="minorHAnsi" w:cs="Times New Roman"/>
          <w:bCs/>
          <w:color w:val="auto"/>
          <w:lang w:eastAsia="zh-CN"/>
        </w:rPr>
        <w:t xml:space="preserve">, </w:t>
      </w:r>
      <w:r w:rsidR="008F30D0" w:rsidRPr="000218D7">
        <w:rPr>
          <w:rFonts w:asciiTheme="minorHAnsi" w:hAnsiTheme="minorHAnsi" w:cs="Times New Roman"/>
          <w:bCs/>
          <w:color w:val="auto"/>
          <w:lang w:eastAsia="zh-CN"/>
        </w:rPr>
        <w:t xml:space="preserve">it </w:t>
      </w:r>
      <w:r w:rsidR="008862F9" w:rsidRPr="000218D7">
        <w:rPr>
          <w:rFonts w:asciiTheme="minorHAnsi" w:hAnsiTheme="minorHAnsi" w:cs="Times New Roman"/>
          <w:bCs/>
          <w:color w:val="auto"/>
          <w:lang w:eastAsia="zh-CN"/>
        </w:rPr>
        <w:t>should</w:t>
      </w:r>
      <w:r w:rsidR="008F30D0" w:rsidRPr="000218D7">
        <w:rPr>
          <w:rFonts w:asciiTheme="minorHAnsi" w:hAnsiTheme="minorHAnsi" w:cs="Times New Roman"/>
          <w:bCs/>
          <w:color w:val="auto"/>
          <w:lang w:eastAsia="zh-CN"/>
        </w:rPr>
        <w:t xml:space="preserve"> be cleaned to prevent</w:t>
      </w:r>
      <w:r w:rsidR="002149A5" w:rsidRPr="000218D7">
        <w:rPr>
          <w:rFonts w:asciiTheme="minorHAnsi" w:hAnsiTheme="minorHAnsi" w:cs="Times New Roman"/>
          <w:bCs/>
          <w:color w:val="auto"/>
          <w:lang w:eastAsia="zh-CN"/>
        </w:rPr>
        <w:t xml:space="preserve"> </w:t>
      </w:r>
      <w:r w:rsidR="008F30D0" w:rsidRPr="000218D7">
        <w:rPr>
          <w:rFonts w:asciiTheme="minorHAnsi" w:hAnsiTheme="minorHAnsi" w:cs="Times New Roman"/>
          <w:bCs/>
          <w:color w:val="auto"/>
          <w:lang w:eastAsia="zh-CN"/>
        </w:rPr>
        <w:t>the contamination of optodes</w:t>
      </w:r>
      <w:r w:rsidR="002149A5" w:rsidRPr="000218D7">
        <w:rPr>
          <w:rFonts w:asciiTheme="minorHAnsi" w:hAnsiTheme="minorHAnsi" w:cs="Times New Roman"/>
          <w:bCs/>
          <w:color w:val="auto"/>
          <w:lang w:eastAsia="zh-CN"/>
        </w:rPr>
        <w:t>.</w:t>
      </w:r>
    </w:p>
    <w:p w14:paraId="4F7BC09D" w14:textId="77777777" w:rsidR="006C5D16" w:rsidRPr="000218D7" w:rsidRDefault="006C5D16" w:rsidP="003F7B38">
      <w:pPr>
        <w:contextualSpacing/>
        <w:rPr>
          <w:rFonts w:asciiTheme="minorHAnsi" w:hAnsiTheme="minorHAnsi" w:cs="Times New Roman"/>
          <w:bCs/>
          <w:color w:val="auto"/>
          <w:lang w:eastAsia="zh-CN"/>
        </w:rPr>
      </w:pPr>
    </w:p>
    <w:p w14:paraId="30EB1F25" w14:textId="235E52DC" w:rsidR="009A69EA" w:rsidRPr="000218D7" w:rsidRDefault="002149A5" w:rsidP="003F7B38">
      <w:pPr>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Fill conductive gel by inserting a blunt needle through the holes of </w:t>
      </w:r>
      <w:bookmarkStart w:id="6" w:name="_Hlk12119019"/>
      <w:r w:rsidR="008B5A76" w:rsidRPr="000218D7">
        <w:rPr>
          <w:rFonts w:asciiTheme="minorHAnsi" w:hAnsiTheme="minorHAnsi" w:cs="Times New Roman"/>
          <w:bCs/>
          <w:color w:val="auto"/>
          <w:lang w:eastAsia="zh-CN"/>
        </w:rPr>
        <w:t xml:space="preserve">the </w:t>
      </w:r>
      <w:r w:rsidRPr="000218D7">
        <w:rPr>
          <w:rFonts w:asciiTheme="minorHAnsi" w:hAnsiTheme="minorHAnsi" w:cs="Times New Roman"/>
          <w:bCs/>
          <w:color w:val="auto"/>
          <w:lang w:eastAsia="zh-CN"/>
        </w:rPr>
        <w:t>EEG electrode</w:t>
      </w:r>
      <w:r w:rsidR="00B379B1" w:rsidRPr="000218D7">
        <w:rPr>
          <w:rFonts w:asciiTheme="minorHAnsi" w:hAnsiTheme="minorHAnsi" w:cs="Times New Roman"/>
          <w:bCs/>
          <w:color w:val="auto"/>
          <w:lang w:eastAsia="zh-CN"/>
        </w:rPr>
        <w:t xml:space="preserve"> </w:t>
      </w:r>
      <w:r w:rsidRPr="000218D7">
        <w:rPr>
          <w:rFonts w:asciiTheme="minorHAnsi" w:hAnsiTheme="minorHAnsi" w:cs="Times New Roman"/>
          <w:bCs/>
          <w:color w:val="auto"/>
          <w:lang w:eastAsia="zh-CN"/>
        </w:rPr>
        <w:t>grid</w:t>
      </w:r>
      <w:bookmarkEnd w:id="6"/>
      <w:r w:rsidRPr="000218D7">
        <w:rPr>
          <w:rFonts w:asciiTheme="minorHAnsi" w:hAnsiTheme="minorHAnsi" w:cs="Times New Roman"/>
          <w:bCs/>
          <w:color w:val="auto"/>
          <w:lang w:eastAsia="zh-CN"/>
        </w:rPr>
        <w:t xml:space="preserve">. </w:t>
      </w:r>
    </w:p>
    <w:p w14:paraId="4EBD531E" w14:textId="77777777" w:rsidR="006C5D16" w:rsidRPr="000218D7" w:rsidRDefault="006C5D16" w:rsidP="003F7B38">
      <w:pPr>
        <w:autoSpaceDE/>
        <w:autoSpaceDN/>
        <w:adjustRightInd/>
        <w:contextualSpacing/>
        <w:rPr>
          <w:rFonts w:asciiTheme="minorHAnsi" w:hAnsiTheme="minorHAnsi" w:cs="Times New Roman"/>
          <w:bCs/>
          <w:color w:val="auto"/>
          <w:lang w:eastAsia="zh-CN"/>
        </w:rPr>
      </w:pPr>
    </w:p>
    <w:p w14:paraId="4716A07D" w14:textId="245879F5" w:rsidR="009A69EA" w:rsidRPr="000218D7" w:rsidRDefault="002149A5" w:rsidP="003F7B38">
      <w:pPr>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Place all electrodes in</w:t>
      </w:r>
      <w:r w:rsidR="005B19C6" w:rsidRPr="000218D7">
        <w:rPr>
          <w:rFonts w:asciiTheme="minorHAnsi" w:hAnsiTheme="minorHAnsi" w:cs="Times New Roman"/>
          <w:bCs/>
          <w:color w:val="auto"/>
          <w:lang w:eastAsia="zh-CN"/>
        </w:rPr>
        <w:t>to</w:t>
      </w:r>
      <w:r w:rsidRPr="000218D7">
        <w:rPr>
          <w:rFonts w:asciiTheme="minorHAnsi" w:hAnsiTheme="minorHAnsi" w:cs="Times New Roman"/>
          <w:bCs/>
          <w:color w:val="auto"/>
          <w:lang w:eastAsia="zh-CN"/>
        </w:rPr>
        <w:t xml:space="preserve"> the EEG electro</w:t>
      </w:r>
      <w:r w:rsidR="00174F5E" w:rsidRPr="000218D7">
        <w:rPr>
          <w:rFonts w:asciiTheme="minorHAnsi" w:hAnsiTheme="minorHAnsi" w:cs="Times New Roman"/>
          <w:bCs/>
          <w:color w:val="auto"/>
          <w:lang w:eastAsia="zh-CN"/>
        </w:rPr>
        <w:t>de</w:t>
      </w:r>
      <w:r w:rsidR="00B379B1" w:rsidRPr="000218D7">
        <w:rPr>
          <w:rFonts w:asciiTheme="minorHAnsi" w:hAnsiTheme="minorHAnsi" w:cs="Times New Roman"/>
          <w:bCs/>
          <w:color w:val="auto"/>
          <w:lang w:eastAsia="zh-CN"/>
        </w:rPr>
        <w:t xml:space="preserve"> </w:t>
      </w:r>
      <w:r w:rsidR="00174F5E" w:rsidRPr="000218D7">
        <w:rPr>
          <w:rFonts w:asciiTheme="minorHAnsi" w:hAnsiTheme="minorHAnsi" w:cs="Times New Roman"/>
          <w:bCs/>
          <w:color w:val="auto"/>
          <w:lang w:eastAsia="zh-CN"/>
        </w:rPr>
        <w:t>grid according to the labels.</w:t>
      </w:r>
    </w:p>
    <w:p w14:paraId="345ACEEF" w14:textId="77777777" w:rsidR="006C5D16" w:rsidRPr="000218D7" w:rsidRDefault="006C5D16" w:rsidP="003F7B38">
      <w:pPr>
        <w:autoSpaceDE/>
        <w:autoSpaceDN/>
        <w:adjustRightInd/>
        <w:contextualSpacing/>
        <w:rPr>
          <w:rFonts w:asciiTheme="minorHAnsi" w:hAnsiTheme="minorHAnsi" w:cs="Times New Roman"/>
          <w:bCs/>
          <w:color w:val="auto"/>
          <w:lang w:eastAsia="zh-CN"/>
        </w:rPr>
      </w:pPr>
    </w:p>
    <w:p w14:paraId="0D8C428D" w14:textId="17A56991" w:rsidR="00972ADE" w:rsidRPr="000218D7" w:rsidRDefault="00972ADE" w:rsidP="003F7B38">
      <w:pPr>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Open the EEG software and inspect the </w:t>
      </w:r>
      <w:r w:rsidR="006C5D16" w:rsidRPr="000218D7">
        <w:rPr>
          <w:rFonts w:asciiTheme="minorHAnsi" w:hAnsiTheme="minorHAnsi" w:cs="Times New Roman"/>
          <w:bCs/>
          <w:color w:val="auto"/>
          <w:lang w:eastAsia="zh-CN"/>
        </w:rPr>
        <w:t>signal quality</w:t>
      </w:r>
      <w:r w:rsidRPr="000218D7">
        <w:rPr>
          <w:rFonts w:asciiTheme="minorHAnsi" w:hAnsiTheme="minorHAnsi" w:cs="Times New Roman"/>
          <w:bCs/>
          <w:color w:val="auto"/>
          <w:lang w:eastAsia="zh-CN"/>
        </w:rPr>
        <w:t xml:space="preserve"> of </w:t>
      </w:r>
      <w:r w:rsidR="00761897" w:rsidRPr="000218D7">
        <w:rPr>
          <w:rFonts w:asciiTheme="minorHAnsi" w:hAnsiTheme="minorHAnsi" w:cs="Times New Roman"/>
          <w:bCs/>
          <w:color w:val="auto"/>
          <w:lang w:eastAsia="zh-CN"/>
        </w:rPr>
        <w:t xml:space="preserve">EEG </w:t>
      </w:r>
      <w:r w:rsidRPr="000218D7">
        <w:rPr>
          <w:rFonts w:asciiTheme="minorHAnsi" w:hAnsiTheme="minorHAnsi" w:cs="Times New Roman"/>
          <w:bCs/>
          <w:color w:val="auto"/>
          <w:lang w:eastAsia="zh-CN"/>
        </w:rPr>
        <w:t>electrode</w:t>
      </w:r>
      <w:r w:rsidR="00761897" w:rsidRPr="000218D7">
        <w:rPr>
          <w:rFonts w:asciiTheme="minorHAnsi" w:hAnsiTheme="minorHAnsi" w:cs="Times New Roman"/>
          <w:bCs/>
          <w:color w:val="auto"/>
          <w:lang w:eastAsia="zh-CN"/>
        </w:rPr>
        <w:t>s</w:t>
      </w:r>
      <w:r w:rsidRPr="000218D7">
        <w:rPr>
          <w:rFonts w:asciiTheme="minorHAnsi" w:hAnsiTheme="minorHAnsi" w:cs="Times New Roman"/>
          <w:bCs/>
          <w:color w:val="auto"/>
          <w:lang w:eastAsia="zh-CN"/>
        </w:rPr>
        <w:t>.</w:t>
      </w:r>
    </w:p>
    <w:p w14:paraId="5B3933D0" w14:textId="77777777" w:rsidR="006C5D16" w:rsidRPr="000218D7" w:rsidRDefault="006C5D16" w:rsidP="003F7B38">
      <w:pPr>
        <w:autoSpaceDE/>
        <w:autoSpaceDN/>
        <w:adjustRightInd/>
        <w:contextualSpacing/>
        <w:rPr>
          <w:rFonts w:asciiTheme="minorHAnsi" w:hAnsiTheme="minorHAnsi" w:cs="Times New Roman"/>
          <w:bCs/>
          <w:color w:val="auto"/>
          <w:lang w:eastAsia="zh-CN"/>
        </w:rPr>
      </w:pPr>
    </w:p>
    <w:p w14:paraId="58E1DE6F" w14:textId="0D38F5DE" w:rsidR="00972ADE" w:rsidRPr="000218D7" w:rsidRDefault="00972ADE" w:rsidP="003F7B38">
      <w:pPr>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Readjust the electrode by refilling conductive gel if the </w:t>
      </w:r>
      <w:r w:rsidR="006C5D16" w:rsidRPr="000218D7">
        <w:rPr>
          <w:rFonts w:asciiTheme="minorHAnsi" w:hAnsiTheme="minorHAnsi" w:cs="Times New Roman"/>
          <w:bCs/>
          <w:color w:val="auto"/>
          <w:lang w:eastAsia="zh-CN"/>
        </w:rPr>
        <w:t xml:space="preserve">signal quality </w:t>
      </w:r>
      <w:r w:rsidR="00761897" w:rsidRPr="000218D7">
        <w:rPr>
          <w:rFonts w:asciiTheme="minorHAnsi" w:hAnsiTheme="minorHAnsi" w:cs="Times New Roman"/>
          <w:bCs/>
          <w:color w:val="auto"/>
          <w:lang w:eastAsia="zh-CN"/>
        </w:rPr>
        <w:t>is not good enough to</w:t>
      </w:r>
      <w:r w:rsidRPr="000218D7">
        <w:rPr>
          <w:rFonts w:asciiTheme="minorHAnsi" w:hAnsiTheme="minorHAnsi" w:cs="Times New Roman"/>
          <w:bCs/>
          <w:color w:val="auto"/>
          <w:lang w:eastAsia="zh-CN"/>
        </w:rPr>
        <w:t xml:space="preserve"> meet the requirements (40 mV). </w:t>
      </w:r>
    </w:p>
    <w:p w14:paraId="7917A357" w14:textId="77777777" w:rsidR="006C5D16" w:rsidRPr="000218D7" w:rsidRDefault="006C5D16" w:rsidP="003F7B38">
      <w:pPr>
        <w:autoSpaceDE/>
        <w:autoSpaceDN/>
        <w:adjustRightInd/>
        <w:contextualSpacing/>
        <w:rPr>
          <w:rFonts w:asciiTheme="minorHAnsi" w:hAnsiTheme="minorHAnsi" w:cs="Times New Roman"/>
          <w:bCs/>
          <w:color w:val="auto"/>
          <w:lang w:eastAsia="zh-CN"/>
        </w:rPr>
      </w:pPr>
    </w:p>
    <w:p w14:paraId="12C9349B" w14:textId="78AAB408" w:rsidR="001940B0" w:rsidRPr="000218D7" w:rsidRDefault="005B19C6" w:rsidP="003F7B38">
      <w:pPr>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Rea</w:t>
      </w:r>
      <w:r w:rsidR="002149A5" w:rsidRPr="000218D7">
        <w:rPr>
          <w:rFonts w:asciiTheme="minorHAnsi" w:hAnsiTheme="minorHAnsi" w:cs="Times New Roman"/>
          <w:bCs/>
          <w:color w:val="auto"/>
          <w:lang w:eastAsia="zh-CN"/>
        </w:rPr>
        <w:t xml:space="preserve">djust the electrode by </w:t>
      </w:r>
      <w:r w:rsidRPr="000218D7">
        <w:rPr>
          <w:rFonts w:asciiTheme="minorHAnsi" w:hAnsiTheme="minorHAnsi" w:cs="Times New Roman"/>
          <w:bCs/>
          <w:color w:val="auto"/>
          <w:lang w:eastAsia="zh-CN"/>
        </w:rPr>
        <w:t>re</w:t>
      </w:r>
      <w:r w:rsidR="002149A5" w:rsidRPr="000218D7">
        <w:rPr>
          <w:rFonts w:asciiTheme="minorHAnsi" w:hAnsiTheme="minorHAnsi" w:cs="Times New Roman"/>
          <w:bCs/>
          <w:color w:val="auto"/>
          <w:lang w:eastAsia="zh-CN"/>
        </w:rPr>
        <w:t>filling conductive gel</w:t>
      </w:r>
      <w:r w:rsidRPr="000218D7">
        <w:rPr>
          <w:rFonts w:asciiTheme="minorHAnsi" w:hAnsiTheme="minorHAnsi" w:cs="Times New Roman"/>
          <w:bCs/>
          <w:color w:val="auto"/>
          <w:lang w:eastAsia="zh-CN"/>
        </w:rPr>
        <w:t xml:space="preserve"> </w:t>
      </w:r>
      <w:r w:rsidR="002149A5" w:rsidRPr="000218D7">
        <w:rPr>
          <w:rFonts w:asciiTheme="minorHAnsi" w:hAnsiTheme="minorHAnsi" w:cs="Times New Roman"/>
          <w:bCs/>
          <w:color w:val="auto"/>
          <w:lang w:eastAsia="zh-CN"/>
        </w:rPr>
        <w:t xml:space="preserve">if the impedance </w:t>
      </w:r>
      <w:r w:rsidR="00C631FC" w:rsidRPr="000218D7">
        <w:rPr>
          <w:rFonts w:asciiTheme="minorHAnsi" w:hAnsiTheme="minorHAnsi" w:cs="Times New Roman"/>
          <w:bCs/>
          <w:color w:val="auto"/>
          <w:lang w:eastAsia="zh-CN"/>
        </w:rPr>
        <w:t>could</w:t>
      </w:r>
      <w:r w:rsidR="00D50E0C" w:rsidRPr="000218D7">
        <w:rPr>
          <w:rFonts w:asciiTheme="minorHAnsi" w:hAnsiTheme="minorHAnsi" w:cs="Times New Roman"/>
          <w:bCs/>
          <w:color w:val="auto"/>
          <w:lang w:eastAsia="zh-CN"/>
        </w:rPr>
        <w:t xml:space="preserve"> </w:t>
      </w:r>
      <w:r w:rsidR="002149A5" w:rsidRPr="000218D7">
        <w:rPr>
          <w:rFonts w:asciiTheme="minorHAnsi" w:hAnsiTheme="minorHAnsi" w:cs="Times New Roman"/>
          <w:bCs/>
          <w:color w:val="auto"/>
          <w:lang w:eastAsia="zh-CN"/>
        </w:rPr>
        <w:t xml:space="preserve">not meet the requirements. </w:t>
      </w:r>
    </w:p>
    <w:p w14:paraId="47C98E58" w14:textId="77777777" w:rsidR="006C5D16" w:rsidRPr="000218D7" w:rsidRDefault="006C5D16" w:rsidP="003F7B38">
      <w:pPr>
        <w:autoSpaceDE/>
        <w:autoSpaceDN/>
        <w:adjustRightInd/>
        <w:contextualSpacing/>
        <w:rPr>
          <w:rFonts w:asciiTheme="minorHAnsi" w:hAnsiTheme="minorHAnsi" w:cs="Times New Roman"/>
          <w:bCs/>
          <w:color w:val="auto"/>
          <w:lang w:eastAsia="zh-CN"/>
        </w:rPr>
      </w:pPr>
    </w:p>
    <w:p w14:paraId="6AC524AD" w14:textId="2CFD0B8F" w:rsidR="00554F29" w:rsidRPr="000218D7" w:rsidRDefault="002149A5" w:rsidP="003F7B38">
      <w:pPr>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Prepar</w:t>
      </w:r>
      <w:r w:rsidR="006C5D16" w:rsidRPr="000218D7">
        <w:rPr>
          <w:rFonts w:asciiTheme="minorHAnsi" w:hAnsiTheme="minorHAnsi" w:cs="Times New Roman"/>
          <w:bCs/>
          <w:color w:val="auto"/>
          <w:lang w:eastAsia="zh-CN"/>
        </w:rPr>
        <w:t>e</w:t>
      </w:r>
      <w:r w:rsidRPr="000218D7">
        <w:rPr>
          <w:rFonts w:asciiTheme="minorHAnsi" w:hAnsiTheme="minorHAnsi" w:cs="Times New Roman"/>
          <w:bCs/>
          <w:color w:val="auto"/>
          <w:lang w:eastAsia="zh-CN"/>
        </w:rPr>
        <w:t xml:space="preserve"> </w:t>
      </w:r>
      <w:r w:rsidR="005B19C6" w:rsidRPr="000218D7">
        <w:rPr>
          <w:rFonts w:asciiTheme="minorHAnsi" w:hAnsiTheme="minorHAnsi" w:cs="Times New Roman"/>
          <w:bCs/>
          <w:color w:val="auto"/>
          <w:lang w:eastAsia="zh-CN"/>
        </w:rPr>
        <w:t>for</w:t>
      </w:r>
      <w:r w:rsidRPr="000218D7">
        <w:rPr>
          <w:rFonts w:asciiTheme="minorHAnsi" w:hAnsiTheme="minorHAnsi" w:cs="Times New Roman"/>
          <w:bCs/>
          <w:color w:val="auto"/>
          <w:lang w:eastAsia="zh-CN"/>
        </w:rPr>
        <w:t xml:space="preserve"> the fNIRS recording</w:t>
      </w:r>
      <w:r w:rsidR="005B19C6" w:rsidRPr="000218D7">
        <w:rPr>
          <w:rFonts w:asciiTheme="minorHAnsi" w:hAnsiTheme="minorHAnsi" w:cs="Times New Roman"/>
          <w:bCs/>
          <w:color w:val="auto"/>
          <w:lang w:eastAsia="zh-CN"/>
        </w:rPr>
        <w:t>s</w:t>
      </w:r>
      <w:r w:rsidR="006C5D16" w:rsidRPr="000218D7">
        <w:rPr>
          <w:rFonts w:asciiTheme="minorHAnsi" w:hAnsiTheme="minorHAnsi" w:cs="Times New Roman"/>
          <w:bCs/>
          <w:color w:val="auto"/>
          <w:lang w:eastAsia="zh-CN"/>
        </w:rPr>
        <w:t>.</w:t>
      </w:r>
    </w:p>
    <w:p w14:paraId="3904FD52" w14:textId="77777777" w:rsidR="006C5D16" w:rsidRPr="000218D7" w:rsidRDefault="006C5D16" w:rsidP="003F7B38">
      <w:pPr>
        <w:autoSpaceDE/>
        <w:autoSpaceDN/>
        <w:adjustRightInd/>
        <w:contextualSpacing/>
        <w:rPr>
          <w:rFonts w:asciiTheme="minorHAnsi" w:hAnsiTheme="minorHAnsi" w:cs="Times New Roman"/>
          <w:bCs/>
          <w:color w:val="auto"/>
          <w:lang w:eastAsia="zh-CN"/>
        </w:rPr>
      </w:pPr>
    </w:p>
    <w:p w14:paraId="64933EAF" w14:textId="6B530771" w:rsidR="006C5D16" w:rsidRPr="000218D7" w:rsidRDefault="00554F29" w:rsidP="003F7B38">
      <w:pPr>
        <w:autoSpaceDE/>
        <w:autoSpaceDN/>
        <w:adjustRightInd/>
        <w:contextualSpacing/>
        <w:rPr>
          <w:rFonts w:asciiTheme="minorHAnsi" w:eastAsia="DengXian" w:hAnsiTheme="minorHAnsi" w:cs="Times New Roman"/>
          <w:color w:val="auto"/>
          <w:kern w:val="2"/>
          <w:lang w:eastAsia="zh-CN"/>
        </w:rPr>
      </w:pPr>
      <w:r w:rsidRPr="000218D7">
        <w:rPr>
          <w:rFonts w:asciiTheme="minorHAnsi" w:hAnsiTheme="minorHAnsi" w:cs="Times New Roman"/>
          <w:bCs/>
          <w:color w:val="auto"/>
          <w:lang w:eastAsia="zh-CN"/>
        </w:rPr>
        <w:t xml:space="preserve">Caution: Do not expose participants’ eyes to </w:t>
      </w:r>
      <w:r w:rsidR="008B5A76" w:rsidRPr="000218D7">
        <w:rPr>
          <w:rFonts w:asciiTheme="minorHAnsi" w:hAnsiTheme="minorHAnsi" w:cs="Times New Roman"/>
          <w:bCs/>
          <w:color w:val="auto"/>
          <w:lang w:eastAsia="zh-CN"/>
        </w:rPr>
        <w:t xml:space="preserve">the </w:t>
      </w:r>
      <w:r w:rsidRPr="000218D7">
        <w:rPr>
          <w:rFonts w:asciiTheme="minorHAnsi" w:hAnsiTheme="minorHAnsi" w:cs="Times New Roman"/>
          <w:bCs/>
          <w:color w:val="auto"/>
          <w:lang w:eastAsia="zh-CN"/>
        </w:rPr>
        <w:t>laser beam of fNIRS source</w:t>
      </w:r>
      <w:r w:rsidR="00085C3B" w:rsidRPr="000218D7">
        <w:rPr>
          <w:rFonts w:asciiTheme="minorHAnsi" w:hAnsiTheme="minorHAnsi" w:cs="Times New Roman" w:hint="eastAsia"/>
          <w:bCs/>
          <w:color w:val="auto"/>
          <w:lang w:eastAsia="zh-CN"/>
        </w:rPr>
        <w:t>s</w:t>
      </w:r>
      <w:r w:rsidRPr="000218D7">
        <w:rPr>
          <w:rFonts w:asciiTheme="minorHAnsi" w:hAnsiTheme="minorHAnsi" w:cs="Times New Roman"/>
          <w:bCs/>
          <w:color w:val="auto"/>
          <w:lang w:eastAsia="zh-CN"/>
        </w:rPr>
        <w:t xml:space="preserve"> directly</w:t>
      </w:r>
      <w:r w:rsidRPr="000218D7">
        <w:rPr>
          <w:rFonts w:asciiTheme="minorHAnsi" w:eastAsia="DengXian" w:hAnsiTheme="minorHAnsi" w:cs="Times New Roman"/>
          <w:color w:val="auto"/>
          <w:kern w:val="2"/>
          <w:lang w:eastAsia="zh-CN"/>
        </w:rPr>
        <w:t xml:space="preserve">. </w:t>
      </w:r>
    </w:p>
    <w:p w14:paraId="6B515FCD" w14:textId="77777777" w:rsidR="006C5D16" w:rsidRPr="000218D7" w:rsidRDefault="006C5D16" w:rsidP="003F7B38">
      <w:pPr>
        <w:autoSpaceDE/>
        <w:autoSpaceDN/>
        <w:adjustRightInd/>
        <w:contextualSpacing/>
        <w:rPr>
          <w:rFonts w:asciiTheme="minorHAnsi" w:eastAsia="DengXian" w:hAnsiTheme="minorHAnsi" w:cs="Times New Roman"/>
          <w:color w:val="auto"/>
          <w:kern w:val="2"/>
          <w:lang w:eastAsia="zh-CN"/>
        </w:rPr>
      </w:pPr>
    </w:p>
    <w:p w14:paraId="03312B1C" w14:textId="28A34165" w:rsidR="009A69EA" w:rsidRPr="000218D7" w:rsidRDefault="002149A5" w:rsidP="003F7B38">
      <w:pPr>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Place the </w:t>
      </w:r>
      <w:r w:rsidR="005B19C6" w:rsidRPr="000218D7">
        <w:rPr>
          <w:rFonts w:asciiTheme="minorHAnsi" w:hAnsiTheme="minorHAnsi" w:cs="Times New Roman"/>
          <w:bCs/>
          <w:color w:val="auto"/>
          <w:lang w:eastAsia="zh-CN"/>
        </w:rPr>
        <w:t xml:space="preserve">optical </w:t>
      </w:r>
      <w:r w:rsidRPr="000218D7">
        <w:rPr>
          <w:rFonts w:asciiTheme="minorHAnsi" w:hAnsiTheme="minorHAnsi" w:cs="Times New Roman"/>
          <w:bCs/>
          <w:color w:val="auto"/>
          <w:lang w:eastAsia="zh-CN"/>
        </w:rPr>
        <w:t>fiber</w:t>
      </w:r>
      <w:r w:rsidR="005B19C6" w:rsidRPr="000218D7">
        <w:rPr>
          <w:rFonts w:asciiTheme="minorHAnsi" w:hAnsiTheme="minorHAnsi" w:cs="Times New Roman"/>
          <w:bCs/>
          <w:color w:val="auto"/>
          <w:lang w:eastAsia="zh-CN"/>
        </w:rPr>
        <w:t>s</w:t>
      </w:r>
      <w:r w:rsidRPr="000218D7">
        <w:rPr>
          <w:rFonts w:asciiTheme="minorHAnsi" w:hAnsiTheme="minorHAnsi" w:cs="Times New Roman"/>
          <w:bCs/>
          <w:color w:val="auto"/>
          <w:lang w:eastAsia="zh-CN"/>
        </w:rPr>
        <w:t xml:space="preserve"> </w:t>
      </w:r>
      <w:r w:rsidR="008862F9" w:rsidRPr="000218D7">
        <w:rPr>
          <w:rFonts w:asciiTheme="minorHAnsi" w:hAnsiTheme="minorHAnsi" w:cs="Times New Roman"/>
          <w:bCs/>
          <w:color w:val="auto"/>
          <w:lang w:eastAsia="zh-CN"/>
        </w:rPr>
        <w:t>along</w:t>
      </w:r>
      <w:r w:rsidRPr="000218D7">
        <w:rPr>
          <w:rFonts w:asciiTheme="minorHAnsi" w:hAnsiTheme="minorHAnsi" w:cs="Times New Roman"/>
          <w:bCs/>
          <w:color w:val="auto"/>
          <w:lang w:eastAsia="zh-CN"/>
        </w:rPr>
        <w:t xml:space="preserve"> the holder arms attached to the </w:t>
      </w:r>
      <w:r w:rsidR="008862F9" w:rsidRPr="000218D7">
        <w:rPr>
          <w:rFonts w:asciiTheme="minorHAnsi" w:hAnsiTheme="minorHAnsi" w:cs="Times New Roman"/>
          <w:bCs/>
          <w:color w:val="auto"/>
          <w:lang w:eastAsia="zh-CN"/>
        </w:rPr>
        <w:t>f</w:t>
      </w:r>
      <w:r w:rsidRPr="000218D7">
        <w:rPr>
          <w:rFonts w:asciiTheme="minorHAnsi" w:hAnsiTheme="minorHAnsi" w:cs="Times New Roman"/>
          <w:bCs/>
          <w:color w:val="auto"/>
          <w:lang w:eastAsia="zh-CN"/>
        </w:rPr>
        <w:t xml:space="preserve">NIRS measurement system </w:t>
      </w:r>
      <w:r w:rsidR="00D50E0C" w:rsidRPr="000218D7">
        <w:rPr>
          <w:rFonts w:asciiTheme="minorHAnsi" w:hAnsiTheme="minorHAnsi" w:cs="Times New Roman"/>
          <w:bCs/>
          <w:color w:val="auto"/>
          <w:lang w:eastAsia="zh-CN"/>
        </w:rPr>
        <w:t xml:space="preserve">as well as the </w:t>
      </w:r>
      <w:r w:rsidRPr="000218D7">
        <w:rPr>
          <w:rFonts w:asciiTheme="minorHAnsi" w:hAnsiTheme="minorHAnsi" w:cs="Times New Roman"/>
          <w:bCs/>
          <w:color w:val="auto"/>
          <w:lang w:eastAsia="zh-CN"/>
        </w:rPr>
        <w:t xml:space="preserve">holder. </w:t>
      </w:r>
      <w:r w:rsidR="00D50E0C" w:rsidRPr="000218D7">
        <w:rPr>
          <w:rFonts w:asciiTheme="minorHAnsi" w:hAnsiTheme="minorHAnsi" w:cs="Times New Roman"/>
          <w:bCs/>
          <w:color w:val="auto"/>
          <w:lang w:eastAsia="zh-CN"/>
        </w:rPr>
        <w:t>Ensure</w:t>
      </w:r>
      <w:r w:rsidRPr="000218D7">
        <w:rPr>
          <w:rFonts w:asciiTheme="minorHAnsi" w:hAnsiTheme="minorHAnsi" w:cs="Times New Roman"/>
          <w:bCs/>
          <w:color w:val="auto"/>
          <w:lang w:eastAsia="zh-CN"/>
        </w:rPr>
        <w:t xml:space="preserve"> that the </w:t>
      </w:r>
      <w:r w:rsidR="005B19C6" w:rsidRPr="000218D7">
        <w:rPr>
          <w:rFonts w:asciiTheme="minorHAnsi" w:hAnsiTheme="minorHAnsi" w:cs="Times New Roman"/>
          <w:bCs/>
          <w:color w:val="auto"/>
          <w:lang w:eastAsia="zh-CN"/>
        </w:rPr>
        <w:t>fibers</w:t>
      </w:r>
      <w:r w:rsidRPr="000218D7">
        <w:rPr>
          <w:rFonts w:asciiTheme="minorHAnsi" w:hAnsiTheme="minorHAnsi" w:cs="Times New Roman"/>
          <w:bCs/>
          <w:color w:val="auto"/>
          <w:lang w:eastAsia="zh-CN"/>
        </w:rPr>
        <w:t xml:space="preserve"> are neat and tidy.</w:t>
      </w:r>
    </w:p>
    <w:p w14:paraId="1A107D49" w14:textId="77777777" w:rsidR="006C5D16" w:rsidRPr="000218D7" w:rsidRDefault="006C5D16" w:rsidP="003F7B38">
      <w:pPr>
        <w:autoSpaceDE/>
        <w:autoSpaceDN/>
        <w:adjustRightInd/>
        <w:contextualSpacing/>
        <w:rPr>
          <w:rFonts w:asciiTheme="minorHAnsi" w:hAnsiTheme="minorHAnsi" w:cs="Times New Roman"/>
          <w:bCs/>
          <w:color w:val="auto"/>
          <w:lang w:eastAsia="zh-CN"/>
        </w:rPr>
      </w:pPr>
    </w:p>
    <w:p w14:paraId="104F7165" w14:textId="281D72C5" w:rsidR="009A69EA" w:rsidRPr="000218D7" w:rsidRDefault="005B19C6" w:rsidP="003F7B38">
      <w:pPr>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Insert</w:t>
      </w:r>
      <w:r w:rsidR="002149A5" w:rsidRPr="000218D7">
        <w:rPr>
          <w:rFonts w:asciiTheme="minorHAnsi" w:hAnsiTheme="minorHAnsi" w:cs="Times New Roman"/>
          <w:bCs/>
          <w:color w:val="auto"/>
          <w:lang w:eastAsia="zh-CN"/>
        </w:rPr>
        <w:t xml:space="preserve"> </w:t>
      </w:r>
      <w:r w:rsidRPr="000218D7">
        <w:rPr>
          <w:rFonts w:asciiTheme="minorHAnsi" w:hAnsiTheme="minorHAnsi" w:cs="Times New Roman"/>
          <w:bCs/>
          <w:color w:val="auto"/>
          <w:lang w:eastAsia="zh-CN"/>
        </w:rPr>
        <w:t xml:space="preserve">the </w:t>
      </w:r>
      <w:r w:rsidR="002149A5" w:rsidRPr="000218D7">
        <w:rPr>
          <w:rFonts w:asciiTheme="minorHAnsi" w:hAnsiTheme="minorHAnsi" w:cs="Times New Roman"/>
          <w:bCs/>
          <w:color w:val="auto"/>
          <w:lang w:eastAsia="zh-CN"/>
        </w:rPr>
        <w:t>optical sources and detectors into the</w:t>
      </w:r>
      <w:r w:rsidRPr="000218D7">
        <w:rPr>
          <w:rFonts w:asciiTheme="minorHAnsi" w:hAnsiTheme="minorHAnsi" w:cs="Times New Roman"/>
          <w:bCs/>
          <w:color w:val="auto"/>
          <w:lang w:eastAsia="zh-CN"/>
        </w:rPr>
        <w:t xml:space="preserve"> holes</w:t>
      </w:r>
      <w:r w:rsidR="002149A5" w:rsidRPr="000218D7">
        <w:rPr>
          <w:rFonts w:asciiTheme="minorHAnsi" w:hAnsiTheme="minorHAnsi" w:cs="Times New Roman"/>
          <w:bCs/>
          <w:color w:val="auto"/>
          <w:lang w:eastAsia="zh-CN"/>
        </w:rPr>
        <w:t xml:space="preserve"> according to the layout.</w:t>
      </w:r>
    </w:p>
    <w:p w14:paraId="0CC8B793" w14:textId="77777777" w:rsidR="006C5D16" w:rsidRPr="000218D7" w:rsidRDefault="006C5D16" w:rsidP="003F7B38">
      <w:pPr>
        <w:autoSpaceDE/>
        <w:autoSpaceDN/>
        <w:adjustRightInd/>
        <w:contextualSpacing/>
        <w:rPr>
          <w:rFonts w:asciiTheme="minorHAnsi" w:hAnsiTheme="minorHAnsi" w:cs="Times New Roman"/>
          <w:bCs/>
          <w:color w:val="auto"/>
          <w:lang w:eastAsia="zh-CN"/>
        </w:rPr>
      </w:pPr>
    </w:p>
    <w:p w14:paraId="52BDE737" w14:textId="25CA1701" w:rsidR="009A69EA" w:rsidRPr="000218D7" w:rsidRDefault="002149A5" w:rsidP="003F7B38">
      <w:pPr>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Test the signal quality. If</w:t>
      </w:r>
      <w:r w:rsidR="005B19C6" w:rsidRPr="000218D7">
        <w:rPr>
          <w:rFonts w:asciiTheme="minorHAnsi" w:hAnsiTheme="minorHAnsi" w:cs="Times New Roman"/>
          <w:bCs/>
          <w:color w:val="auto"/>
          <w:lang w:eastAsia="zh-CN"/>
        </w:rPr>
        <w:t xml:space="preserve"> a channel does not have a high-level signal-to-noise ratio </w:t>
      </w:r>
      <w:r w:rsidRPr="000218D7">
        <w:rPr>
          <w:rFonts w:asciiTheme="minorHAnsi" w:hAnsiTheme="minorHAnsi" w:cs="Times New Roman"/>
          <w:bCs/>
          <w:color w:val="auto"/>
          <w:lang w:eastAsia="zh-CN"/>
        </w:rPr>
        <w:t xml:space="preserve">(i.e., if the channel is marked in yellow), gently </w:t>
      </w:r>
      <w:r w:rsidR="006C5D16" w:rsidRPr="000218D7">
        <w:rPr>
          <w:rFonts w:asciiTheme="minorHAnsi" w:hAnsiTheme="minorHAnsi" w:cs="Times New Roman"/>
          <w:bCs/>
          <w:color w:val="auto"/>
          <w:lang w:eastAsia="zh-CN"/>
        </w:rPr>
        <w:t>inspect</w:t>
      </w:r>
      <w:r w:rsidRPr="000218D7">
        <w:rPr>
          <w:rFonts w:asciiTheme="minorHAnsi" w:hAnsiTheme="minorHAnsi" w:cs="Times New Roman"/>
          <w:bCs/>
          <w:color w:val="auto"/>
          <w:lang w:eastAsia="zh-CN"/>
        </w:rPr>
        <w:t xml:space="preserve"> </w:t>
      </w:r>
      <w:r w:rsidR="006C5D16" w:rsidRPr="000218D7">
        <w:rPr>
          <w:rFonts w:asciiTheme="minorHAnsi" w:hAnsiTheme="minorHAnsi" w:cs="Times New Roman"/>
          <w:bCs/>
          <w:color w:val="auto"/>
          <w:lang w:eastAsia="zh-CN"/>
        </w:rPr>
        <w:t xml:space="preserve">the </w:t>
      </w:r>
      <w:r w:rsidR="008862F9" w:rsidRPr="000218D7">
        <w:rPr>
          <w:rFonts w:asciiTheme="minorHAnsi" w:hAnsiTheme="minorHAnsi" w:cs="Times New Roman"/>
          <w:bCs/>
          <w:color w:val="auto"/>
          <w:lang w:eastAsia="zh-CN"/>
        </w:rPr>
        <w:t>participant’s</w:t>
      </w:r>
      <w:r w:rsidRPr="000218D7">
        <w:rPr>
          <w:rFonts w:asciiTheme="minorHAnsi" w:hAnsiTheme="minorHAnsi" w:cs="Times New Roman"/>
          <w:bCs/>
          <w:color w:val="auto"/>
          <w:lang w:eastAsia="zh-CN"/>
        </w:rPr>
        <w:t xml:space="preserve"> hair surrounding the optical probe</w:t>
      </w:r>
      <w:r w:rsidR="005B19C6" w:rsidRPr="000218D7">
        <w:rPr>
          <w:rFonts w:asciiTheme="minorHAnsi" w:hAnsiTheme="minorHAnsi" w:cs="Times New Roman"/>
          <w:bCs/>
          <w:color w:val="auto"/>
          <w:lang w:eastAsia="zh-CN"/>
        </w:rPr>
        <w:t>s</w:t>
      </w:r>
      <w:r w:rsidR="008862F9" w:rsidRPr="000218D7">
        <w:rPr>
          <w:rFonts w:asciiTheme="minorHAnsi" w:hAnsiTheme="minorHAnsi" w:cs="Times New Roman"/>
          <w:bCs/>
          <w:color w:val="auto"/>
          <w:lang w:eastAsia="zh-CN"/>
        </w:rPr>
        <w:t xml:space="preserve"> to </w:t>
      </w:r>
      <w:r w:rsidR="005B19C6" w:rsidRPr="000218D7">
        <w:rPr>
          <w:rFonts w:asciiTheme="minorHAnsi" w:hAnsiTheme="minorHAnsi" w:cs="Times New Roman"/>
          <w:bCs/>
          <w:color w:val="auto"/>
          <w:lang w:eastAsia="zh-CN"/>
        </w:rPr>
        <w:t>e</w:t>
      </w:r>
      <w:r w:rsidRPr="000218D7">
        <w:rPr>
          <w:rFonts w:asciiTheme="minorHAnsi" w:hAnsiTheme="minorHAnsi" w:cs="Times New Roman"/>
          <w:bCs/>
          <w:color w:val="auto"/>
          <w:lang w:eastAsia="zh-CN"/>
        </w:rPr>
        <w:t xml:space="preserve">nsure that nothing </w:t>
      </w:r>
      <w:r w:rsidR="008862F9" w:rsidRPr="000218D7">
        <w:rPr>
          <w:rFonts w:asciiTheme="minorHAnsi" w:hAnsiTheme="minorHAnsi" w:cs="Times New Roman"/>
          <w:bCs/>
          <w:color w:val="auto"/>
          <w:lang w:eastAsia="zh-CN"/>
        </w:rPr>
        <w:t xml:space="preserve">exists </w:t>
      </w:r>
      <w:r w:rsidRPr="000218D7">
        <w:rPr>
          <w:rFonts w:asciiTheme="minorHAnsi" w:hAnsiTheme="minorHAnsi" w:cs="Times New Roman"/>
          <w:bCs/>
          <w:color w:val="auto"/>
          <w:lang w:eastAsia="zh-CN"/>
        </w:rPr>
        <w:t xml:space="preserve">between the optical probe and scalp. </w:t>
      </w:r>
    </w:p>
    <w:p w14:paraId="6314FC78" w14:textId="77777777" w:rsidR="006C5D16" w:rsidRPr="000218D7" w:rsidRDefault="006C5D16" w:rsidP="003F7B38">
      <w:pPr>
        <w:autoSpaceDE/>
        <w:autoSpaceDN/>
        <w:adjustRightInd/>
        <w:contextualSpacing/>
        <w:rPr>
          <w:rFonts w:asciiTheme="minorHAnsi" w:hAnsiTheme="minorHAnsi" w:cs="Times New Roman"/>
          <w:bCs/>
          <w:color w:val="auto"/>
          <w:lang w:eastAsia="zh-CN"/>
        </w:rPr>
      </w:pPr>
    </w:p>
    <w:p w14:paraId="5A5C0A50" w14:textId="58699F00" w:rsidR="009A69EA" w:rsidRPr="000218D7" w:rsidRDefault="002149A5" w:rsidP="003F7B38">
      <w:pPr>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If step 2.</w:t>
      </w:r>
      <w:r w:rsidR="005B19C6" w:rsidRPr="000218D7">
        <w:rPr>
          <w:rFonts w:asciiTheme="minorHAnsi" w:hAnsiTheme="minorHAnsi" w:cs="Times New Roman"/>
          <w:bCs/>
          <w:color w:val="auto"/>
          <w:lang w:eastAsia="zh-CN"/>
        </w:rPr>
        <w:t>8</w:t>
      </w:r>
      <w:r w:rsidRPr="000218D7">
        <w:rPr>
          <w:rFonts w:asciiTheme="minorHAnsi" w:hAnsiTheme="minorHAnsi" w:cs="Times New Roman"/>
          <w:bCs/>
          <w:color w:val="auto"/>
          <w:lang w:eastAsia="zh-CN"/>
        </w:rPr>
        <w:t>.3</w:t>
      </w:r>
      <w:r w:rsidR="006C5D16" w:rsidRPr="000218D7">
        <w:rPr>
          <w:rFonts w:asciiTheme="minorHAnsi" w:hAnsiTheme="minorHAnsi" w:cs="Times New Roman"/>
          <w:bCs/>
          <w:color w:val="auto"/>
          <w:lang w:eastAsia="zh-CN"/>
        </w:rPr>
        <w:t xml:space="preserve"> </w:t>
      </w:r>
      <w:r w:rsidR="000E4C96" w:rsidRPr="000218D7">
        <w:rPr>
          <w:rFonts w:asciiTheme="minorHAnsi" w:hAnsiTheme="minorHAnsi" w:cs="Times New Roman"/>
          <w:bCs/>
          <w:color w:val="auto"/>
          <w:lang w:eastAsia="zh-CN"/>
        </w:rPr>
        <w:t>cannot</w:t>
      </w:r>
      <w:r w:rsidR="005B19C6" w:rsidRPr="000218D7">
        <w:rPr>
          <w:rFonts w:asciiTheme="minorHAnsi" w:hAnsiTheme="minorHAnsi" w:cs="Times New Roman"/>
          <w:bCs/>
          <w:color w:val="auto"/>
          <w:lang w:eastAsia="zh-CN"/>
        </w:rPr>
        <w:t xml:space="preserve"> improve</w:t>
      </w:r>
      <w:r w:rsidRPr="000218D7">
        <w:rPr>
          <w:rFonts w:asciiTheme="minorHAnsi" w:hAnsiTheme="minorHAnsi" w:cs="Times New Roman"/>
          <w:bCs/>
          <w:color w:val="auto"/>
          <w:lang w:eastAsia="zh-CN"/>
        </w:rPr>
        <w:t xml:space="preserve"> the signal quality, turn up the signal intensity. If there is too much signal (i.e., if the channel is marked in red), turn down the signal intensity.</w:t>
      </w:r>
    </w:p>
    <w:p w14:paraId="57C0248F" w14:textId="77777777" w:rsidR="006C5D16" w:rsidRPr="000218D7" w:rsidRDefault="006C5D16" w:rsidP="003F7B38">
      <w:pPr>
        <w:autoSpaceDE/>
        <w:autoSpaceDN/>
        <w:adjustRightInd/>
        <w:contextualSpacing/>
        <w:rPr>
          <w:rFonts w:asciiTheme="minorHAnsi" w:hAnsiTheme="minorHAnsi" w:cs="Times New Roman"/>
          <w:bCs/>
          <w:color w:val="auto"/>
          <w:lang w:eastAsia="zh-CN"/>
        </w:rPr>
      </w:pPr>
    </w:p>
    <w:p w14:paraId="18047708" w14:textId="24C9248B" w:rsidR="009A69EA" w:rsidRPr="000218D7" w:rsidRDefault="002149A5" w:rsidP="003F7B38">
      <w:pPr>
        <w:numPr>
          <w:ilvl w:val="0"/>
          <w:numId w:val="1"/>
        </w:numPr>
        <w:autoSpaceDE/>
        <w:autoSpaceDN/>
        <w:adjustRightInd/>
        <w:ind w:left="0" w:firstLine="0"/>
        <w:contextualSpacing/>
        <w:rPr>
          <w:rFonts w:asciiTheme="minorHAnsi" w:hAnsiTheme="minorHAnsi" w:cs="Times New Roman"/>
          <w:b/>
          <w:bCs/>
          <w:color w:val="auto"/>
          <w:lang w:eastAsia="zh-CN"/>
        </w:rPr>
      </w:pPr>
      <w:r w:rsidRPr="000218D7">
        <w:rPr>
          <w:rFonts w:asciiTheme="minorHAnsi" w:hAnsiTheme="minorHAnsi" w:cs="Times New Roman"/>
          <w:b/>
          <w:bCs/>
          <w:color w:val="auto"/>
          <w:lang w:eastAsia="zh-CN"/>
        </w:rPr>
        <w:t>Run the experiment</w:t>
      </w:r>
    </w:p>
    <w:p w14:paraId="538BA1D1" w14:textId="77777777" w:rsidR="00F003C6" w:rsidRPr="000218D7" w:rsidRDefault="00F003C6" w:rsidP="003F7B38">
      <w:pPr>
        <w:autoSpaceDE/>
        <w:autoSpaceDN/>
        <w:adjustRightInd/>
        <w:contextualSpacing/>
        <w:rPr>
          <w:rFonts w:asciiTheme="minorHAnsi" w:hAnsiTheme="minorHAnsi" w:cs="Times New Roman"/>
          <w:b/>
          <w:bCs/>
          <w:color w:val="auto"/>
          <w:lang w:eastAsia="zh-CN"/>
        </w:rPr>
      </w:pPr>
    </w:p>
    <w:p w14:paraId="3D28913F" w14:textId="5CB9517D" w:rsidR="009D3055" w:rsidRPr="000218D7" w:rsidRDefault="002149A5" w:rsidP="003F7B38">
      <w:pPr>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Start the experiment </w:t>
      </w:r>
      <w:r w:rsidR="005B19C6" w:rsidRPr="000218D7">
        <w:rPr>
          <w:rFonts w:asciiTheme="minorHAnsi" w:hAnsiTheme="minorHAnsi" w:cs="Times New Roman"/>
          <w:bCs/>
          <w:color w:val="auto"/>
          <w:lang w:eastAsia="zh-CN"/>
        </w:rPr>
        <w:t xml:space="preserve">when </w:t>
      </w:r>
      <w:r w:rsidRPr="000218D7">
        <w:rPr>
          <w:rFonts w:asciiTheme="minorHAnsi" w:hAnsiTheme="minorHAnsi" w:cs="Times New Roman"/>
          <w:bCs/>
          <w:color w:val="auto"/>
          <w:lang w:eastAsia="zh-CN"/>
        </w:rPr>
        <w:t>the signal</w:t>
      </w:r>
      <w:r w:rsidR="005B19C6" w:rsidRPr="000218D7">
        <w:rPr>
          <w:rFonts w:asciiTheme="minorHAnsi" w:hAnsiTheme="minorHAnsi" w:cs="Times New Roman"/>
          <w:bCs/>
          <w:color w:val="auto"/>
          <w:lang w:eastAsia="zh-CN"/>
        </w:rPr>
        <w:t>s</w:t>
      </w:r>
      <w:r w:rsidRPr="000218D7">
        <w:rPr>
          <w:rFonts w:asciiTheme="minorHAnsi" w:hAnsiTheme="minorHAnsi" w:cs="Times New Roman"/>
          <w:bCs/>
          <w:color w:val="auto"/>
          <w:lang w:eastAsia="zh-CN"/>
        </w:rPr>
        <w:t xml:space="preserve"> </w:t>
      </w:r>
      <w:r w:rsidR="005B19C6" w:rsidRPr="000218D7">
        <w:rPr>
          <w:rFonts w:asciiTheme="minorHAnsi" w:hAnsiTheme="minorHAnsi" w:cs="Times New Roman"/>
          <w:bCs/>
          <w:color w:val="auto"/>
          <w:lang w:eastAsia="zh-CN"/>
        </w:rPr>
        <w:t>are</w:t>
      </w:r>
      <w:r w:rsidRPr="000218D7">
        <w:rPr>
          <w:rFonts w:asciiTheme="minorHAnsi" w:hAnsiTheme="minorHAnsi" w:cs="Times New Roman"/>
          <w:bCs/>
          <w:color w:val="auto"/>
          <w:lang w:eastAsia="zh-CN"/>
        </w:rPr>
        <w:t xml:space="preserve"> stable with </w:t>
      </w:r>
      <w:r w:rsidR="005B19C6" w:rsidRPr="000218D7">
        <w:rPr>
          <w:rFonts w:asciiTheme="minorHAnsi" w:hAnsiTheme="minorHAnsi" w:cs="Times New Roman"/>
          <w:bCs/>
          <w:color w:val="auto"/>
          <w:lang w:eastAsia="zh-CN"/>
        </w:rPr>
        <w:t xml:space="preserve">excellent signal-to-noise ratio </w:t>
      </w:r>
      <w:r w:rsidRPr="000218D7">
        <w:rPr>
          <w:rFonts w:asciiTheme="minorHAnsi" w:hAnsiTheme="minorHAnsi" w:cs="Times New Roman"/>
          <w:bCs/>
          <w:color w:val="auto"/>
          <w:lang w:eastAsia="zh-CN"/>
        </w:rPr>
        <w:t>and participants are familiar with the experiment instruction</w:t>
      </w:r>
      <w:r w:rsidR="005B19C6" w:rsidRPr="000218D7">
        <w:rPr>
          <w:rFonts w:asciiTheme="minorHAnsi" w:hAnsiTheme="minorHAnsi" w:cs="Times New Roman"/>
          <w:bCs/>
          <w:color w:val="auto"/>
          <w:lang w:eastAsia="zh-CN"/>
        </w:rPr>
        <w:t>s</w:t>
      </w:r>
      <w:r w:rsidRPr="000218D7">
        <w:rPr>
          <w:rFonts w:asciiTheme="minorHAnsi" w:hAnsiTheme="minorHAnsi" w:cs="Times New Roman"/>
          <w:bCs/>
          <w:color w:val="auto"/>
          <w:lang w:eastAsia="zh-CN"/>
        </w:rPr>
        <w:t>.</w:t>
      </w:r>
      <w:r w:rsidR="009D3055" w:rsidRPr="000218D7">
        <w:rPr>
          <w:rFonts w:asciiTheme="minorHAnsi" w:hAnsiTheme="minorHAnsi" w:cs="Times New Roman"/>
          <w:bCs/>
          <w:color w:val="auto"/>
          <w:lang w:eastAsia="zh-CN"/>
        </w:rPr>
        <w:t xml:space="preserve"> </w:t>
      </w:r>
      <w:r w:rsidR="00F003C6" w:rsidRPr="000218D7">
        <w:rPr>
          <w:rFonts w:asciiTheme="minorHAnsi" w:hAnsiTheme="minorHAnsi" w:cs="Times New Roman"/>
          <w:bCs/>
          <w:color w:val="auto"/>
          <w:lang w:eastAsia="zh-CN"/>
        </w:rPr>
        <w:t>Use the c</w:t>
      </w:r>
      <w:r w:rsidR="00357358" w:rsidRPr="000218D7">
        <w:rPr>
          <w:rFonts w:asciiTheme="minorHAnsi" w:hAnsiTheme="minorHAnsi" w:cs="Times New Roman"/>
          <w:bCs/>
          <w:color w:val="auto"/>
          <w:lang w:eastAsia="zh-CN"/>
        </w:rPr>
        <w:t xml:space="preserve">lassic </w:t>
      </w:r>
      <w:r w:rsidR="00085C3B" w:rsidRPr="000218D7">
        <w:rPr>
          <w:rFonts w:asciiTheme="minorHAnsi" w:hAnsiTheme="minorHAnsi" w:cs="Times New Roman"/>
          <w:bCs/>
          <w:color w:val="auto"/>
          <w:lang w:eastAsia="zh-CN"/>
        </w:rPr>
        <w:t xml:space="preserve">Flanker </w:t>
      </w:r>
      <w:r w:rsidR="00357358" w:rsidRPr="000218D7">
        <w:rPr>
          <w:rFonts w:asciiTheme="minorHAnsi" w:hAnsiTheme="minorHAnsi" w:cs="Times New Roman"/>
          <w:bCs/>
          <w:color w:val="auto"/>
          <w:lang w:eastAsia="zh-CN"/>
        </w:rPr>
        <w:t>paradigm</w:t>
      </w:r>
      <w:r w:rsidR="00B40CBF" w:rsidRPr="000218D7">
        <w:rPr>
          <w:rFonts w:asciiTheme="minorHAnsi" w:hAnsiTheme="minorHAnsi" w:cs="Times New Roman"/>
          <w:bCs/>
          <w:color w:val="auto"/>
          <w:lang w:eastAsia="zh-CN"/>
        </w:rPr>
        <w:t xml:space="preserve"> </w:t>
      </w:r>
      <w:r w:rsidR="00085C3B" w:rsidRPr="000218D7">
        <w:rPr>
          <w:rFonts w:asciiTheme="minorHAnsi" w:hAnsiTheme="minorHAnsi" w:cs="Times New Roman"/>
          <w:bCs/>
          <w:color w:val="auto"/>
          <w:lang w:eastAsia="zh-CN"/>
        </w:rPr>
        <w:t>for the experimental test</w:t>
      </w:r>
      <w:r w:rsidR="00F003C6" w:rsidRPr="000218D7">
        <w:rPr>
          <w:rFonts w:asciiTheme="minorHAnsi" w:hAnsiTheme="minorHAnsi" w:cs="Times New Roman"/>
          <w:bCs/>
          <w:color w:val="auto"/>
          <w:lang w:eastAsia="zh-CN"/>
        </w:rPr>
        <w:fldChar w:fldCharType="begin" w:fldLock="1"/>
      </w:r>
      <w:r w:rsidR="00F003C6" w:rsidRPr="000218D7">
        <w:rPr>
          <w:rFonts w:asciiTheme="minorHAnsi" w:hAnsiTheme="minorHAnsi" w:cs="Times New Roman"/>
          <w:bCs/>
          <w:color w:val="auto"/>
          <w:lang w:eastAsia="zh-CN"/>
        </w:rPr>
        <w:instrText>ADDIN CSL_CITATION {"citationItems":[{"id":"ITEM-1","itemData":{"DOI":"10.3758/BF03203267","ISSN":"00315117","abstract":"During a 1-sec tachistoscopic exposure, Ss responded with a right or left leverpress to a single target letter from the sets H and K or S and C. The target always appeared directly above the fixation cross. Experimentally varied were the types of noise letters (response compatible or incompatible) flanking the target and the spacing between the letters in the display. In all noise conditions, reaction time (RT) decreased as between-letter spacing increased. However, noise letters of the opposite response set were found to impair RT significantly more than same response set noise, while mixed noise letters belonging to neither set but having set-related features produced intermediate impairment. Differences between two target-alone control conditions, one presented intermixed with noise-condition trials and one presented separately in blocks, gave evidence of a preparatory set on the part of Ss to inhibit responses to the noise letters. It was concluded that S cannot prevent processing of noise letters occurring within about 1 deg of the target due to the nature of processing channel capacity and must inhibit his response until he is able to discriminate exactly which letter is in the target position. This discrimination is more difficult and time consuming at closer spacings, and inhibition is more difficult when noise letters indicate the opposite response from the targe © 1974 Psychonomic Society, Inc.","author":[{"dropping-particle":"","family":"Eriksen","given":"Barbara A.","non-dropping-particle":"","parse-names":false,"suffix":""},{"dropping-particle":"","family":"Eriksen","given":"Charles W.","non-dropping-particle":"","parse-names":false,"suffix":""}],"container-title":"Perception &amp; Psychophysics","id":"ITEM-1","issue":"1","issued":{"date-parts":[["1974","1"]]},"page":"143-149","title":"Effects of noise letters upon the identification of a target letter in a nonsearch task","type":"article-journal","volume":"16"},"uris":["http://www.mendeley.com/documents/?uuid=c84cccab-a35a-32f2-8044-4d37a7989a39"]},{"id":"ITEM-2","itemData":{"DOI":"10.1016/j.neures.2017.08.011","ISSN":"01680102","author":[{"dropping-particle":"","family":"Suzuki","given":"Kota","non-dropping-particle":"","parse-names":false,"suffix":""},{"dropping-particle":"","family":"Okumura","given":"Yasuko","non-dropping-particle":"","parse-names":false,"suffix":""},{"dropping-particle":"","family":"Kita","given":"Yosuke","non-dropping-particle":"","parse-names":false,"suffix":""},{"dropping-particle":"","family":"Oi","given":"Yuhei","non-dropping-particle":"","parse-names":false,"suffix":""},{"dropping-particle":"","family":"Shinoda","given":"Haruo","non-dropping-particle":"","parse-names":false,"suffix":""},{"dropping-particle":"","family":"Inagaki","given":"Masumi","non-dropping-particle":"","parse-names":false,"suffix":""}],"container-title":"Neuroscience Research","id":"ITEM-2","issued":{"date-parts":[["2018","6"]]},"page":"30-35","title":"The relationship between the superior frontal cortex and alpha oscillation in a flanker task: Simultaneous recording of electroencephalogram (EEG) and near infrared spectroscopy (NIRS)","type":"article-journal","volume":"131"},"uris":["http://www.mendeley.com/documents/?uuid=7a716a03-3ce9-3580-a4f6-38c0a2f77770"]}],"mendeley":{"formattedCitation":"&lt;sup&gt;29, 31&lt;/sup&gt;","plainTextFormattedCitation":"29, 31","previouslyFormattedCitation":"&lt;sup&gt;29, 31&lt;/sup&gt;"},"properties":{"noteIndex":0},"schema":"https://github.com/citation-style-language/schema/raw/master/csl-citation.json"}</w:instrText>
      </w:r>
      <w:r w:rsidR="00F003C6" w:rsidRPr="000218D7">
        <w:rPr>
          <w:rFonts w:asciiTheme="minorHAnsi" w:hAnsiTheme="minorHAnsi" w:cs="Times New Roman"/>
          <w:bCs/>
          <w:color w:val="auto"/>
          <w:lang w:eastAsia="zh-CN"/>
        </w:rPr>
        <w:fldChar w:fldCharType="separate"/>
      </w:r>
      <w:r w:rsidR="00F003C6" w:rsidRPr="000218D7">
        <w:rPr>
          <w:rFonts w:asciiTheme="minorHAnsi" w:hAnsiTheme="minorHAnsi" w:cs="Times New Roman"/>
          <w:bCs/>
          <w:noProof/>
          <w:color w:val="auto"/>
          <w:vertAlign w:val="superscript"/>
          <w:lang w:eastAsia="zh-CN"/>
        </w:rPr>
        <w:t>29,31</w:t>
      </w:r>
      <w:r w:rsidR="00F003C6" w:rsidRPr="000218D7">
        <w:rPr>
          <w:rFonts w:asciiTheme="minorHAnsi" w:hAnsiTheme="minorHAnsi" w:cs="Times New Roman"/>
          <w:bCs/>
          <w:color w:val="auto"/>
          <w:lang w:eastAsia="zh-CN"/>
        </w:rPr>
        <w:fldChar w:fldCharType="end"/>
      </w:r>
      <w:r w:rsidR="00357358" w:rsidRPr="000218D7">
        <w:rPr>
          <w:rFonts w:asciiTheme="minorHAnsi" w:hAnsiTheme="minorHAnsi" w:cs="Times New Roman"/>
          <w:bCs/>
          <w:color w:val="auto"/>
          <w:lang w:eastAsia="zh-CN"/>
        </w:rPr>
        <w:t>.</w:t>
      </w:r>
      <w:r w:rsidR="00F003C6" w:rsidRPr="000218D7">
        <w:rPr>
          <w:rFonts w:asciiTheme="minorHAnsi" w:hAnsiTheme="minorHAnsi" w:cs="Times New Roman"/>
          <w:bCs/>
          <w:color w:val="auto"/>
          <w:lang w:eastAsia="zh-CN"/>
        </w:rPr>
        <w:t xml:space="preserve"> </w:t>
      </w:r>
    </w:p>
    <w:p w14:paraId="40603B02" w14:textId="77777777" w:rsidR="00F003C6" w:rsidRPr="000218D7" w:rsidRDefault="00F003C6" w:rsidP="003F7B38">
      <w:pPr>
        <w:autoSpaceDE/>
        <w:autoSpaceDN/>
        <w:adjustRightInd/>
        <w:contextualSpacing/>
        <w:rPr>
          <w:rFonts w:asciiTheme="minorHAnsi" w:hAnsiTheme="minorHAnsi" w:cs="Times New Roman"/>
          <w:bCs/>
          <w:color w:val="auto"/>
          <w:lang w:eastAsia="zh-CN"/>
        </w:rPr>
      </w:pPr>
    </w:p>
    <w:p w14:paraId="2BD612CA" w14:textId="785CA806" w:rsidR="009D3055" w:rsidRPr="000218D7" w:rsidRDefault="002149A5" w:rsidP="003F7B38">
      <w:pPr>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After the experiment, save and export the data </w:t>
      </w:r>
      <w:r w:rsidR="00D94DB2" w:rsidRPr="000218D7">
        <w:rPr>
          <w:rFonts w:asciiTheme="minorHAnsi" w:hAnsiTheme="minorHAnsi" w:cs="Times New Roman"/>
          <w:bCs/>
          <w:color w:val="auto"/>
          <w:lang w:eastAsia="zh-CN"/>
        </w:rPr>
        <w:t xml:space="preserve">from </w:t>
      </w:r>
      <w:r w:rsidR="00D50E0C" w:rsidRPr="000218D7">
        <w:rPr>
          <w:rFonts w:asciiTheme="minorHAnsi" w:hAnsiTheme="minorHAnsi" w:cs="Times New Roman"/>
          <w:bCs/>
          <w:color w:val="auto"/>
          <w:lang w:eastAsia="zh-CN"/>
        </w:rPr>
        <w:t>both</w:t>
      </w:r>
      <w:r w:rsidRPr="000218D7">
        <w:rPr>
          <w:rFonts w:asciiTheme="minorHAnsi" w:hAnsiTheme="minorHAnsi" w:cs="Times New Roman"/>
          <w:bCs/>
          <w:color w:val="auto"/>
          <w:lang w:eastAsia="zh-CN"/>
        </w:rPr>
        <w:t xml:space="preserve"> EEG and fNIRS.</w:t>
      </w:r>
    </w:p>
    <w:p w14:paraId="15A6F2CE" w14:textId="77777777" w:rsidR="00F003C6" w:rsidRPr="000218D7" w:rsidRDefault="00F003C6" w:rsidP="003F7B38">
      <w:pPr>
        <w:autoSpaceDE/>
        <w:autoSpaceDN/>
        <w:adjustRightInd/>
        <w:contextualSpacing/>
        <w:rPr>
          <w:rFonts w:asciiTheme="minorHAnsi" w:hAnsiTheme="minorHAnsi" w:cs="Times New Roman"/>
          <w:bCs/>
          <w:color w:val="auto"/>
          <w:lang w:eastAsia="zh-CN"/>
        </w:rPr>
      </w:pPr>
    </w:p>
    <w:p w14:paraId="74A93B0A" w14:textId="5FA9FBAD" w:rsidR="009A69EA" w:rsidRPr="000218D7" w:rsidRDefault="002149A5" w:rsidP="003F7B38">
      <w:pPr>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Remove EEG electrodes and fNIRS optical probes carefully. </w:t>
      </w:r>
    </w:p>
    <w:p w14:paraId="1728F251" w14:textId="77777777" w:rsidR="00F003C6" w:rsidRPr="000218D7" w:rsidRDefault="00F003C6" w:rsidP="003F7B38">
      <w:pPr>
        <w:autoSpaceDE/>
        <w:autoSpaceDN/>
        <w:adjustRightInd/>
        <w:contextualSpacing/>
        <w:rPr>
          <w:rFonts w:asciiTheme="minorHAnsi" w:hAnsiTheme="minorHAnsi" w:cs="Times New Roman"/>
          <w:bCs/>
          <w:color w:val="auto"/>
          <w:lang w:eastAsia="zh-CN"/>
        </w:rPr>
      </w:pPr>
    </w:p>
    <w:p w14:paraId="1B4AEC24" w14:textId="1C308A70" w:rsidR="009A69EA" w:rsidRPr="000218D7" w:rsidRDefault="002149A5" w:rsidP="003F7B38">
      <w:pPr>
        <w:numPr>
          <w:ilvl w:val="0"/>
          <w:numId w:val="1"/>
        </w:numPr>
        <w:autoSpaceDE/>
        <w:autoSpaceDN/>
        <w:adjustRightInd/>
        <w:ind w:left="0" w:firstLine="0"/>
        <w:contextualSpacing/>
        <w:rPr>
          <w:rFonts w:asciiTheme="minorHAnsi" w:hAnsiTheme="minorHAnsi" w:cs="Times New Roman"/>
          <w:b/>
          <w:bCs/>
          <w:color w:val="auto"/>
          <w:lang w:eastAsia="zh-CN"/>
        </w:rPr>
      </w:pPr>
      <w:r w:rsidRPr="000218D7">
        <w:rPr>
          <w:rFonts w:asciiTheme="minorHAnsi" w:hAnsiTheme="minorHAnsi" w:cs="Times New Roman"/>
          <w:b/>
          <w:bCs/>
          <w:color w:val="auto"/>
          <w:lang w:eastAsia="zh-CN"/>
        </w:rPr>
        <w:t xml:space="preserve">Measurement </w:t>
      </w:r>
      <w:r w:rsidR="00C602BC" w:rsidRPr="000218D7">
        <w:rPr>
          <w:rFonts w:asciiTheme="minorHAnsi" w:hAnsiTheme="minorHAnsi" w:cs="Times New Roman"/>
          <w:b/>
          <w:bCs/>
          <w:color w:val="auto"/>
          <w:lang w:eastAsia="zh-CN"/>
        </w:rPr>
        <w:t xml:space="preserve">of three-dimensional (3D) MNI </w:t>
      </w:r>
      <w:r w:rsidR="000E4C96" w:rsidRPr="000218D7">
        <w:rPr>
          <w:rFonts w:asciiTheme="minorHAnsi" w:hAnsiTheme="minorHAnsi" w:cs="Times New Roman"/>
          <w:b/>
          <w:bCs/>
          <w:color w:val="auto"/>
          <w:lang w:eastAsia="zh-CN"/>
        </w:rPr>
        <w:t>coordinates of</w:t>
      </w:r>
      <w:r w:rsidR="00C602BC" w:rsidRPr="000218D7">
        <w:rPr>
          <w:rFonts w:asciiTheme="minorHAnsi" w:hAnsiTheme="minorHAnsi" w:cs="Times New Roman"/>
          <w:b/>
          <w:bCs/>
          <w:color w:val="auto"/>
          <w:lang w:eastAsia="zh-CN"/>
        </w:rPr>
        <w:t xml:space="preserve"> </w:t>
      </w:r>
      <w:r w:rsidRPr="000218D7">
        <w:rPr>
          <w:rFonts w:asciiTheme="minorHAnsi" w:hAnsiTheme="minorHAnsi" w:cs="Times New Roman"/>
          <w:b/>
          <w:bCs/>
          <w:color w:val="auto"/>
          <w:lang w:eastAsia="zh-CN"/>
        </w:rPr>
        <w:t xml:space="preserve">fNIRS </w:t>
      </w:r>
      <w:r w:rsidR="00C602BC" w:rsidRPr="000218D7">
        <w:rPr>
          <w:rFonts w:asciiTheme="minorHAnsi" w:hAnsiTheme="minorHAnsi" w:cs="Times New Roman"/>
          <w:b/>
          <w:bCs/>
          <w:color w:val="auto"/>
          <w:lang w:eastAsia="zh-CN"/>
        </w:rPr>
        <w:t>optodes</w:t>
      </w:r>
      <w:r w:rsidRPr="000218D7">
        <w:rPr>
          <w:rFonts w:asciiTheme="minorHAnsi" w:hAnsiTheme="minorHAnsi" w:cs="Times New Roman"/>
          <w:b/>
          <w:bCs/>
          <w:color w:val="auto"/>
          <w:lang w:eastAsia="zh-CN"/>
        </w:rPr>
        <w:t xml:space="preserve"> with 3D </w:t>
      </w:r>
      <w:bookmarkStart w:id="7" w:name="_Hlk12135666"/>
      <w:r w:rsidRPr="000218D7">
        <w:rPr>
          <w:rFonts w:asciiTheme="minorHAnsi" w:hAnsiTheme="minorHAnsi" w:cs="Times New Roman"/>
          <w:b/>
          <w:bCs/>
          <w:color w:val="auto"/>
          <w:lang w:eastAsia="zh-CN"/>
        </w:rPr>
        <w:t>digitizer</w:t>
      </w:r>
      <w:bookmarkEnd w:id="7"/>
    </w:p>
    <w:p w14:paraId="0D3BB53F" w14:textId="77777777" w:rsidR="00F003C6" w:rsidRPr="000218D7" w:rsidRDefault="00F003C6" w:rsidP="003F7B38">
      <w:pPr>
        <w:autoSpaceDE/>
        <w:autoSpaceDN/>
        <w:adjustRightInd/>
        <w:contextualSpacing/>
        <w:rPr>
          <w:rFonts w:asciiTheme="minorHAnsi" w:hAnsiTheme="minorHAnsi" w:cs="Times New Roman"/>
          <w:b/>
          <w:bCs/>
          <w:color w:val="auto"/>
          <w:lang w:eastAsia="zh-CN"/>
        </w:rPr>
      </w:pPr>
    </w:p>
    <w:p w14:paraId="2451DE26" w14:textId="5A92499A" w:rsidR="009A69EA" w:rsidRPr="000218D7" w:rsidRDefault="002149A5" w:rsidP="003F7B38">
      <w:pPr>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Let participant</w:t>
      </w:r>
      <w:r w:rsidR="00C602BC" w:rsidRPr="000218D7">
        <w:rPr>
          <w:rFonts w:asciiTheme="minorHAnsi" w:hAnsiTheme="minorHAnsi" w:cs="Times New Roman"/>
          <w:bCs/>
          <w:color w:val="auto"/>
          <w:lang w:eastAsia="zh-CN"/>
        </w:rPr>
        <w:t>s</w:t>
      </w:r>
      <w:r w:rsidRPr="000218D7">
        <w:rPr>
          <w:rFonts w:asciiTheme="minorHAnsi" w:hAnsiTheme="minorHAnsi" w:cs="Times New Roman"/>
          <w:bCs/>
          <w:color w:val="auto"/>
          <w:lang w:eastAsia="zh-CN"/>
        </w:rPr>
        <w:t xml:space="preserve"> </w:t>
      </w:r>
      <w:r w:rsidR="00735899" w:rsidRPr="000218D7">
        <w:rPr>
          <w:rFonts w:asciiTheme="minorHAnsi" w:hAnsiTheme="minorHAnsi" w:cs="Times New Roman"/>
          <w:bCs/>
          <w:color w:val="auto"/>
          <w:lang w:eastAsia="zh-CN"/>
        </w:rPr>
        <w:t>sit</w:t>
      </w:r>
      <w:r w:rsidRPr="000218D7">
        <w:rPr>
          <w:rFonts w:asciiTheme="minorHAnsi" w:hAnsiTheme="minorHAnsi" w:cs="Times New Roman"/>
          <w:bCs/>
          <w:color w:val="auto"/>
          <w:lang w:eastAsia="zh-CN"/>
        </w:rPr>
        <w:t xml:space="preserve"> in a chair and wear the glasses with the sensor.</w:t>
      </w:r>
    </w:p>
    <w:p w14:paraId="5F0571DE" w14:textId="77777777" w:rsidR="00F003C6" w:rsidRPr="000218D7" w:rsidRDefault="00F003C6" w:rsidP="003F7B38">
      <w:pPr>
        <w:autoSpaceDE/>
        <w:autoSpaceDN/>
        <w:adjustRightInd/>
        <w:contextualSpacing/>
        <w:rPr>
          <w:rFonts w:asciiTheme="minorHAnsi" w:hAnsiTheme="minorHAnsi" w:cs="Times New Roman"/>
          <w:bCs/>
          <w:color w:val="auto"/>
          <w:lang w:eastAsia="zh-CN"/>
        </w:rPr>
      </w:pPr>
    </w:p>
    <w:p w14:paraId="73C40CB4" w14:textId="6BB35646" w:rsidR="009A69EA" w:rsidRPr="000218D7" w:rsidRDefault="002149A5" w:rsidP="003F7B38">
      <w:pPr>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Open the digitizer software on the computer. Ensure that the 3D digitizer system is in </w:t>
      </w:r>
      <w:r w:rsidR="00C602BC" w:rsidRPr="000218D7">
        <w:rPr>
          <w:rFonts w:asciiTheme="minorHAnsi" w:hAnsiTheme="minorHAnsi" w:cs="Times New Roman"/>
          <w:bCs/>
          <w:color w:val="auto"/>
          <w:lang w:eastAsia="zh-CN"/>
        </w:rPr>
        <w:t>connection</w:t>
      </w:r>
      <w:r w:rsidRPr="000218D7">
        <w:rPr>
          <w:rFonts w:asciiTheme="minorHAnsi" w:hAnsiTheme="minorHAnsi" w:cs="Times New Roman"/>
          <w:bCs/>
          <w:color w:val="auto"/>
          <w:lang w:eastAsia="zh-CN"/>
        </w:rPr>
        <w:t xml:space="preserve"> with the computer through </w:t>
      </w:r>
      <w:r w:rsidR="00C602BC" w:rsidRPr="000218D7">
        <w:rPr>
          <w:rFonts w:asciiTheme="minorHAnsi" w:hAnsiTheme="minorHAnsi" w:cs="Times New Roman"/>
          <w:bCs/>
          <w:color w:val="auto"/>
          <w:lang w:eastAsia="zh-CN"/>
        </w:rPr>
        <w:t>an</w:t>
      </w:r>
      <w:r w:rsidRPr="000218D7">
        <w:rPr>
          <w:rFonts w:asciiTheme="minorHAnsi" w:hAnsiTheme="minorHAnsi" w:cs="Times New Roman"/>
          <w:bCs/>
          <w:color w:val="auto"/>
          <w:lang w:eastAsia="zh-CN"/>
        </w:rPr>
        <w:t xml:space="preserve"> appropriate COM port.</w:t>
      </w:r>
    </w:p>
    <w:p w14:paraId="5A01AA3F" w14:textId="77777777" w:rsidR="00F003C6" w:rsidRPr="000218D7" w:rsidRDefault="00F003C6" w:rsidP="003F7B38">
      <w:pPr>
        <w:autoSpaceDE/>
        <w:autoSpaceDN/>
        <w:adjustRightInd/>
        <w:contextualSpacing/>
        <w:rPr>
          <w:rFonts w:asciiTheme="minorHAnsi" w:hAnsiTheme="minorHAnsi" w:cs="Times New Roman"/>
          <w:bCs/>
          <w:color w:val="auto"/>
          <w:lang w:eastAsia="zh-CN"/>
        </w:rPr>
      </w:pPr>
    </w:p>
    <w:p w14:paraId="4328385F" w14:textId="0AA40F25" w:rsidR="009A69EA" w:rsidRPr="000218D7" w:rsidRDefault="002149A5" w:rsidP="003F7B38">
      <w:pPr>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Load the layout of</w:t>
      </w:r>
      <w:r w:rsidRPr="000218D7">
        <w:rPr>
          <w:rFonts w:asciiTheme="minorHAnsi" w:hAnsiTheme="minorHAnsi"/>
          <w:color w:val="auto"/>
        </w:rPr>
        <w:t xml:space="preserve"> </w:t>
      </w:r>
      <w:r w:rsidR="008B5A76" w:rsidRPr="000218D7">
        <w:rPr>
          <w:rFonts w:asciiTheme="minorHAnsi" w:hAnsiTheme="minorHAnsi"/>
          <w:color w:val="auto"/>
        </w:rPr>
        <w:t xml:space="preserve">the </w:t>
      </w:r>
      <w:r w:rsidR="00C602BC" w:rsidRPr="000218D7">
        <w:rPr>
          <w:rFonts w:asciiTheme="minorHAnsi" w:hAnsiTheme="minorHAnsi" w:cs="Times New Roman"/>
          <w:bCs/>
          <w:color w:val="auto"/>
          <w:lang w:eastAsia="zh-CN"/>
        </w:rPr>
        <w:t>optodes</w:t>
      </w:r>
      <w:r w:rsidRPr="000218D7">
        <w:rPr>
          <w:rFonts w:asciiTheme="minorHAnsi" w:hAnsiTheme="minorHAnsi" w:cs="Times New Roman"/>
          <w:bCs/>
          <w:color w:val="auto"/>
          <w:lang w:eastAsia="zh-CN"/>
        </w:rPr>
        <w:t xml:space="preserve"> setting file.</w:t>
      </w:r>
    </w:p>
    <w:p w14:paraId="52E5B656" w14:textId="77777777" w:rsidR="00F003C6" w:rsidRPr="000218D7" w:rsidRDefault="00F003C6" w:rsidP="003F7B38">
      <w:pPr>
        <w:autoSpaceDE/>
        <w:autoSpaceDN/>
        <w:adjustRightInd/>
        <w:contextualSpacing/>
        <w:rPr>
          <w:rFonts w:asciiTheme="minorHAnsi" w:hAnsiTheme="minorHAnsi" w:cs="Times New Roman"/>
          <w:bCs/>
          <w:color w:val="auto"/>
          <w:lang w:eastAsia="zh-CN"/>
        </w:rPr>
      </w:pPr>
    </w:p>
    <w:p w14:paraId="79076C66" w14:textId="04008870" w:rsidR="009A69EA" w:rsidRPr="000218D7" w:rsidRDefault="002149A5" w:rsidP="003F7B38">
      <w:pPr>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Move the 3D digitizer stylus across the key positions (Nz, Iz, </w:t>
      </w:r>
      <w:r w:rsidRPr="000218D7">
        <w:rPr>
          <w:rFonts w:asciiTheme="minorHAnsi" w:hAnsiTheme="minorHAnsi"/>
          <w:color w:val="auto"/>
          <w:lang w:eastAsia="zh-CN"/>
        </w:rPr>
        <w:t>l</w:t>
      </w:r>
      <w:r w:rsidRPr="000218D7">
        <w:rPr>
          <w:rFonts w:asciiTheme="minorHAnsi" w:hAnsiTheme="minorHAnsi" w:cs="Times New Roman"/>
          <w:bCs/>
          <w:color w:val="auto"/>
          <w:lang w:eastAsia="zh-CN"/>
        </w:rPr>
        <w:t xml:space="preserve">eft ear, right ear, Cz) </w:t>
      </w:r>
      <w:r w:rsidR="00C602BC" w:rsidRPr="000218D7">
        <w:rPr>
          <w:rFonts w:asciiTheme="minorHAnsi" w:hAnsiTheme="minorHAnsi" w:cs="Times New Roman"/>
          <w:bCs/>
          <w:color w:val="auto"/>
          <w:lang w:eastAsia="zh-CN"/>
        </w:rPr>
        <w:t>along</w:t>
      </w:r>
      <w:r w:rsidR="008B5A76" w:rsidRPr="000218D7">
        <w:rPr>
          <w:rFonts w:asciiTheme="minorHAnsi" w:hAnsiTheme="minorHAnsi" w:cs="Times New Roman"/>
          <w:bCs/>
          <w:color w:val="auto"/>
          <w:lang w:eastAsia="zh-CN"/>
        </w:rPr>
        <w:t xml:space="preserve"> </w:t>
      </w:r>
      <w:r w:rsidR="008B5A76" w:rsidRPr="000218D7">
        <w:rPr>
          <w:rFonts w:asciiTheme="minorHAnsi" w:hAnsiTheme="minorHAnsi" w:cs="Times New Roman"/>
          <w:bCs/>
          <w:color w:val="auto"/>
          <w:lang w:eastAsia="zh-CN"/>
        </w:rPr>
        <w:lastRenderedPageBreak/>
        <w:t>with</w:t>
      </w:r>
      <w:r w:rsidRPr="000218D7">
        <w:rPr>
          <w:rFonts w:asciiTheme="minorHAnsi" w:hAnsiTheme="minorHAnsi" w:cs="Times New Roman"/>
          <w:bCs/>
          <w:color w:val="auto"/>
          <w:lang w:eastAsia="zh-CN"/>
        </w:rPr>
        <w:t xml:space="preserve"> the screen and p</w:t>
      </w:r>
      <w:r w:rsidR="009B0737" w:rsidRPr="000218D7">
        <w:rPr>
          <w:rFonts w:asciiTheme="minorHAnsi" w:hAnsiTheme="minorHAnsi" w:cs="Times New Roman"/>
          <w:bCs/>
          <w:color w:val="auto"/>
          <w:lang w:eastAsia="zh-CN"/>
        </w:rPr>
        <w:t>ress the button on the stylus</w:t>
      </w:r>
      <w:r w:rsidRPr="000218D7">
        <w:rPr>
          <w:rFonts w:asciiTheme="minorHAnsi" w:hAnsiTheme="minorHAnsi" w:cs="Times New Roman"/>
          <w:bCs/>
          <w:color w:val="auto"/>
          <w:lang w:eastAsia="zh-CN"/>
        </w:rPr>
        <w:t>.</w:t>
      </w:r>
    </w:p>
    <w:p w14:paraId="237EDE3F" w14:textId="77777777" w:rsidR="00F003C6" w:rsidRPr="000218D7" w:rsidRDefault="00F003C6" w:rsidP="003F7B38">
      <w:pPr>
        <w:autoSpaceDE/>
        <w:autoSpaceDN/>
        <w:adjustRightInd/>
        <w:contextualSpacing/>
        <w:rPr>
          <w:rFonts w:asciiTheme="minorHAnsi" w:hAnsiTheme="minorHAnsi" w:cs="Times New Roman"/>
          <w:bCs/>
          <w:color w:val="auto"/>
          <w:lang w:eastAsia="zh-CN"/>
        </w:rPr>
      </w:pPr>
    </w:p>
    <w:p w14:paraId="2CD687BB" w14:textId="59D7D6AD" w:rsidR="009A69EA" w:rsidRPr="000218D7" w:rsidRDefault="002149A5" w:rsidP="003F7B38">
      <w:pPr>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Loca</w:t>
      </w:r>
      <w:r w:rsidR="00C602BC" w:rsidRPr="000218D7">
        <w:rPr>
          <w:rFonts w:asciiTheme="minorHAnsi" w:hAnsiTheme="minorHAnsi" w:cs="Times New Roman"/>
          <w:bCs/>
          <w:color w:val="auto"/>
          <w:lang w:eastAsia="zh-CN"/>
        </w:rPr>
        <w:t>lize</w:t>
      </w:r>
      <w:r w:rsidRPr="000218D7">
        <w:rPr>
          <w:rFonts w:asciiTheme="minorHAnsi" w:hAnsiTheme="minorHAnsi" w:cs="Times New Roman"/>
          <w:bCs/>
          <w:color w:val="auto"/>
          <w:lang w:eastAsia="zh-CN"/>
        </w:rPr>
        <w:t xml:space="preserve"> the optical sources and detectors</w:t>
      </w:r>
    </w:p>
    <w:p w14:paraId="48539D7D" w14:textId="77777777" w:rsidR="00F003C6" w:rsidRPr="000218D7" w:rsidRDefault="00F003C6" w:rsidP="003F7B38">
      <w:pPr>
        <w:autoSpaceDE/>
        <w:autoSpaceDN/>
        <w:adjustRightInd/>
        <w:contextualSpacing/>
        <w:rPr>
          <w:rFonts w:asciiTheme="minorHAnsi" w:hAnsiTheme="minorHAnsi" w:cs="Times New Roman"/>
          <w:bCs/>
          <w:color w:val="auto"/>
          <w:lang w:eastAsia="zh-CN"/>
        </w:rPr>
      </w:pPr>
    </w:p>
    <w:p w14:paraId="3D21E262" w14:textId="5A8EBD31" w:rsidR="009A69EA" w:rsidRPr="000218D7" w:rsidRDefault="002149A5" w:rsidP="003F7B38">
      <w:pPr>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Export the 3D coordinates file</w:t>
      </w:r>
      <w:r w:rsidR="00D50E0C" w:rsidRPr="000218D7">
        <w:rPr>
          <w:rFonts w:asciiTheme="minorHAnsi" w:hAnsiTheme="minorHAnsi" w:cs="Times New Roman"/>
          <w:bCs/>
          <w:color w:val="auto"/>
          <w:lang w:eastAsia="zh-CN"/>
        </w:rPr>
        <w:t>s</w:t>
      </w:r>
      <w:r w:rsidRPr="000218D7">
        <w:rPr>
          <w:rFonts w:asciiTheme="minorHAnsi" w:hAnsiTheme="minorHAnsi" w:cs="Times New Roman"/>
          <w:bCs/>
          <w:color w:val="auto"/>
          <w:lang w:eastAsia="zh-CN"/>
        </w:rPr>
        <w:t>.</w:t>
      </w:r>
    </w:p>
    <w:p w14:paraId="30FCE3B5" w14:textId="77777777" w:rsidR="00F003C6" w:rsidRPr="000218D7" w:rsidRDefault="00F003C6" w:rsidP="003F7B38">
      <w:pPr>
        <w:autoSpaceDE/>
        <w:autoSpaceDN/>
        <w:adjustRightInd/>
        <w:contextualSpacing/>
        <w:rPr>
          <w:rFonts w:asciiTheme="minorHAnsi" w:hAnsiTheme="minorHAnsi" w:cs="Times New Roman"/>
          <w:bCs/>
          <w:color w:val="auto"/>
          <w:lang w:eastAsia="zh-CN"/>
        </w:rPr>
      </w:pPr>
    </w:p>
    <w:p w14:paraId="57F68E16" w14:textId="72C3EFBF" w:rsidR="009A69EA" w:rsidRPr="000218D7" w:rsidRDefault="002149A5" w:rsidP="003F7B38">
      <w:pPr>
        <w:numPr>
          <w:ilvl w:val="0"/>
          <w:numId w:val="1"/>
        </w:numPr>
        <w:autoSpaceDE/>
        <w:autoSpaceDN/>
        <w:adjustRightInd/>
        <w:ind w:left="0" w:firstLine="0"/>
        <w:contextualSpacing/>
        <w:rPr>
          <w:rFonts w:asciiTheme="minorHAnsi" w:hAnsiTheme="minorHAnsi" w:cs="Times New Roman"/>
          <w:b/>
          <w:bCs/>
          <w:color w:val="auto"/>
          <w:lang w:eastAsia="zh-CN"/>
        </w:rPr>
      </w:pPr>
      <w:r w:rsidRPr="000218D7">
        <w:rPr>
          <w:rFonts w:asciiTheme="minorHAnsi" w:hAnsiTheme="minorHAnsi" w:cs="Times New Roman"/>
          <w:b/>
          <w:bCs/>
          <w:color w:val="auto"/>
          <w:lang w:eastAsia="zh-CN"/>
        </w:rPr>
        <w:t xml:space="preserve">Data </w:t>
      </w:r>
      <w:r w:rsidR="00F003C6" w:rsidRPr="000218D7">
        <w:rPr>
          <w:rFonts w:asciiTheme="minorHAnsi" w:hAnsiTheme="minorHAnsi" w:cs="Times New Roman"/>
          <w:b/>
          <w:bCs/>
          <w:color w:val="auto"/>
          <w:lang w:eastAsia="zh-CN"/>
        </w:rPr>
        <w:t>a</w:t>
      </w:r>
      <w:r w:rsidRPr="000218D7">
        <w:rPr>
          <w:rFonts w:asciiTheme="minorHAnsi" w:hAnsiTheme="minorHAnsi" w:cs="Times New Roman"/>
          <w:b/>
          <w:bCs/>
          <w:color w:val="auto"/>
          <w:lang w:eastAsia="zh-CN"/>
        </w:rPr>
        <w:t>nalysis</w:t>
      </w:r>
    </w:p>
    <w:p w14:paraId="61D15E35" w14:textId="77777777" w:rsidR="00F003C6" w:rsidRPr="000218D7" w:rsidRDefault="00F003C6" w:rsidP="003F7B38">
      <w:pPr>
        <w:autoSpaceDE/>
        <w:autoSpaceDN/>
        <w:adjustRightInd/>
        <w:contextualSpacing/>
        <w:rPr>
          <w:rFonts w:asciiTheme="minorHAnsi" w:hAnsiTheme="minorHAnsi" w:cs="Times New Roman"/>
          <w:b/>
          <w:bCs/>
          <w:color w:val="auto"/>
          <w:lang w:eastAsia="zh-CN"/>
        </w:rPr>
      </w:pPr>
    </w:p>
    <w:p w14:paraId="28B5BC95" w14:textId="2AD9457B" w:rsidR="009A69EA" w:rsidRPr="000218D7" w:rsidRDefault="002149A5" w:rsidP="003F7B38">
      <w:pPr>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fNIRS </w:t>
      </w:r>
      <w:r w:rsidR="009B0737" w:rsidRPr="000218D7">
        <w:rPr>
          <w:rFonts w:asciiTheme="minorHAnsi" w:hAnsiTheme="minorHAnsi" w:cs="Times New Roman"/>
          <w:bCs/>
          <w:color w:val="auto"/>
          <w:lang w:eastAsia="zh-CN"/>
        </w:rPr>
        <w:t xml:space="preserve">data </w:t>
      </w:r>
      <w:r w:rsidRPr="000218D7">
        <w:rPr>
          <w:rFonts w:asciiTheme="minorHAnsi" w:hAnsiTheme="minorHAnsi" w:cs="Times New Roman"/>
          <w:bCs/>
          <w:color w:val="auto"/>
          <w:lang w:eastAsia="zh-CN"/>
        </w:rPr>
        <w:t xml:space="preserve">analysis </w:t>
      </w:r>
    </w:p>
    <w:p w14:paraId="6C4B4F2E" w14:textId="77777777" w:rsidR="00F003C6" w:rsidRPr="000218D7" w:rsidRDefault="00F003C6" w:rsidP="003F7B38">
      <w:pPr>
        <w:autoSpaceDE/>
        <w:autoSpaceDN/>
        <w:adjustRightInd/>
        <w:contextualSpacing/>
        <w:rPr>
          <w:rFonts w:asciiTheme="minorHAnsi" w:hAnsiTheme="minorHAnsi" w:cs="Times New Roman"/>
          <w:bCs/>
          <w:color w:val="auto"/>
          <w:lang w:eastAsia="zh-CN"/>
        </w:rPr>
      </w:pPr>
    </w:p>
    <w:p w14:paraId="5F106AC2" w14:textId="6206A8E5" w:rsidR="009A69EA" w:rsidRPr="000218D7" w:rsidRDefault="002149A5" w:rsidP="003F7B38">
      <w:pPr>
        <w:numPr>
          <w:ilvl w:val="2"/>
          <w:numId w:val="1"/>
        </w:numPr>
        <w:autoSpaceDE/>
        <w:autoSpaceDN/>
        <w:adjustRightInd/>
        <w:ind w:left="0" w:firstLine="0"/>
        <w:contextualSpacing/>
        <w:rPr>
          <w:rFonts w:asciiTheme="minorHAnsi" w:hAnsiTheme="minorHAnsi" w:cs="Times New Roman"/>
          <w:bCs/>
          <w:color w:val="auto"/>
          <w:lang w:eastAsia="zh-CN"/>
        </w:rPr>
      </w:pPr>
      <w:bookmarkStart w:id="8" w:name="_Hlk12579833"/>
      <w:r w:rsidRPr="000218D7">
        <w:rPr>
          <w:rFonts w:asciiTheme="minorHAnsi" w:hAnsiTheme="minorHAnsi" w:cs="Times New Roman"/>
          <w:bCs/>
          <w:color w:val="auto"/>
          <w:lang w:eastAsia="zh-CN"/>
        </w:rPr>
        <w:tab/>
        <w:t xml:space="preserve">Process the 3D </w:t>
      </w:r>
      <w:r w:rsidR="009B0737" w:rsidRPr="000218D7">
        <w:rPr>
          <w:rFonts w:asciiTheme="minorHAnsi" w:hAnsiTheme="minorHAnsi" w:cs="Times New Roman"/>
          <w:bCs/>
          <w:color w:val="auto"/>
          <w:lang w:eastAsia="zh-CN"/>
        </w:rPr>
        <w:t xml:space="preserve">MNI </w:t>
      </w:r>
      <w:r w:rsidRPr="000218D7">
        <w:rPr>
          <w:rFonts w:asciiTheme="minorHAnsi" w:hAnsiTheme="minorHAnsi" w:cs="Times New Roman"/>
          <w:bCs/>
          <w:color w:val="auto"/>
          <w:lang w:eastAsia="zh-CN"/>
        </w:rPr>
        <w:t xml:space="preserve">coordinates </w:t>
      </w:r>
      <w:r w:rsidR="00D50E0C" w:rsidRPr="000218D7">
        <w:rPr>
          <w:rFonts w:asciiTheme="minorHAnsi" w:hAnsiTheme="minorHAnsi" w:cs="Times New Roman"/>
          <w:bCs/>
          <w:color w:val="auto"/>
          <w:lang w:eastAsia="zh-CN"/>
        </w:rPr>
        <w:t xml:space="preserve">data </w:t>
      </w:r>
      <w:r w:rsidRPr="000218D7">
        <w:rPr>
          <w:rFonts w:asciiTheme="minorHAnsi" w:hAnsiTheme="minorHAnsi" w:cs="Times New Roman"/>
          <w:bCs/>
          <w:color w:val="auto"/>
          <w:lang w:eastAsia="zh-CN"/>
        </w:rPr>
        <w:t xml:space="preserve">by using the registration option in NIRS-SPM </w:t>
      </w:r>
      <w:r w:rsidR="009B0737" w:rsidRPr="000218D7">
        <w:rPr>
          <w:rFonts w:asciiTheme="minorHAnsi" w:hAnsiTheme="minorHAnsi" w:cs="Times New Roman"/>
          <w:bCs/>
          <w:color w:val="auto"/>
          <w:lang w:eastAsia="zh-CN"/>
        </w:rPr>
        <w:t>with</w:t>
      </w:r>
      <w:r w:rsidRPr="000218D7">
        <w:rPr>
          <w:rFonts w:asciiTheme="minorHAnsi" w:hAnsiTheme="minorHAnsi" w:cs="Times New Roman"/>
          <w:bCs/>
          <w:color w:val="auto"/>
          <w:lang w:eastAsia="zh-CN"/>
        </w:rPr>
        <w:t xml:space="preserve"> MATLAB 2019. Select: </w:t>
      </w:r>
      <w:r w:rsidRPr="000218D7">
        <w:rPr>
          <w:rFonts w:asciiTheme="minorHAnsi" w:hAnsiTheme="minorHAnsi" w:cs="Times New Roman"/>
          <w:b/>
          <w:color w:val="auto"/>
          <w:lang w:eastAsia="zh-CN"/>
        </w:rPr>
        <w:t>stand-alone spatial registration | With 3D Digitize</w:t>
      </w:r>
      <w:r w:rsidR="005C0CBF" w:rsidRPr="000218D7">
        <w:rPr>
          <w:rFonts w:asciiTheme="minorHAnsi" w:hAnsiTheme="minorHAnsi" w:cs="Times New Roman"/>
          <w:b/>
          <w:color w:val="auto"/>
          <w:lang w:eastAsia="zh-CN"/>
        </w:rPr>
        <w:t xml:space="preserve">. </w:t>
      </w:r>
      <w:r w:rsidR="005C0CBF" w:rsidRPr="000218D7">
        <w:rPr>
          <w:rFonts w:asciiTheme="minorHAnsi" w:hAnsiTheme="minorHAnsi" w:cs="Times New Roman"/>
          <w:bCs/>
          <w:color w:val="auto"/>
          <w:lang w:eastAsia="zh-CN"/>
        </w:rPr>
        <w:t>C</w:t>
      </w:r>
      <w:r w:rsidRPr="000218D7">
        <w:rPr>
          <w:rFonts w:asciiTheme="minorHAnsi" w:hAnsiTheme="minorHAnsi" w:cs="Times New Roman"/>
          <w:bCs/>
          <w:color w:val="auto"/>
          <w:lang w:eastAsia="zh-CN"/>
        </w:rPr>
        <w:t>hoose the previously saved others and origin text files</w:t>
      </w:r>
      <w:r w:rsidRPr="000218D7">
        <w:rPr>
          <w:rFonts w:asciiTheme="minorHAnsi" w:hAnsiTheme="minorHAnsi" w:cs="Times New Roman"/>
          <w:b/>
          <w:color w:val="auto"/>
          <w:lang w:eastAsia="zh-CN"/>
        </w:rPr>
        <w:t xml:space="preserve"> </w:t>
      </w:r>
      <w:r w:rsidR="005C0CBF" w:rsidRPr="000218D7">
        <w:rPr>
          <w:rFonts w:asciiTheme="minorHAnsi" w:hAnsiTheme="minorHAnsi" w:cs="Times New Roman"/>
          <w:bCs/>
          <w:color w:val="auto"/>
          <w:lang w:eastAsia="zh-CN"/>
        </w:rPr>
        <w:t>and then select</w:t>
      </w:r>
      <w:r w:rsidRPr="000218D7">
        <w:rPr>
          <w:rFonts w:asciiTheme="minorHAnsi" w:hAnsiTheme="minorHAnsi" w:cs="Times New Roman"/>
          <w:b/>
          <w:color w:val="auto"/>
          <w:lang w:eastAsia="zh-CN"/>
        </w:rPr>
        <w:t xml:space="preserve"> Registration</w:t>
      </w:r>
      <w:r w:rsidRPr="000218D7">
        <w:rPr>
          <w:rFonts w:asciiTheme="minorHAnsi" w:hAnsiTheme="minorHAnsi" w:cs="Times New Roman"/>
          <w:bCs/>
          <w:color w:val="auto"/>
          <w:lang w:eastAsia="zh-CN"/>
        </w:rPr>
        <w:t>.</w:t>
      </w:r>
      <w:r w:rsidR="008B43E7" w:rsidRPr="000218D7">
        <w:rPr>
          <w:rFonts w:asciiTheme="minorHAnsi" w:hAnsiTheme="minorHAnsi" w:cs="Times New Roman"/>
          <w:b/>
          <w:color w:val="auto"/>
          <w:lang w:eastAsia="zh-CN"/>
        </w:rPr>
        <w:t xml:space="preserve"> </w:t>
      </w:r>
    </w:p>
    <w:p w14:paraId="6DD2C88E" w14:textId="77777777" w:rsidR="00F003C6" w:rsidRPr="000218D7" w:rsidRDefault="00F003C6" w:rsidP="003F7B38">
      <w:pPr>
        <w:autoSpaceDE/>
        <w:autoSpaceDN/>
        <w:adjustRightInd/>
        <w:contextualSpacing/>
        <w:rPr>
          <w:rFonts w:asciiTheme="minorHAnsi" w:hAnsiTheme="minorHAnsi" w:cs="Times New Roman"/>
          <w:bCs/>
          <w:color w:val="auto"/>
          <w:lang w:eastAsia="zh-CN"/>
        </w:rPr>
      </w:pPr>
    </w:p>
    <w:bookmarkEnd w:id="8"/>
    <w:p w14:paraId="13DC6B06" w14:textId="7A226104" w:rsidR="009A69EA" w:rsidRPr="000218D7" w:rsidRDefault="002149A5" w:rsidP="003F7B38">
      <w:pPr>
        <w:widowControl/>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Pre-process </w:t>
      </w:r>
      <w:r w:rsidR="009B0737" w:rsidRPr="000218D7">
        <w:rPr>
          <w:rFonts w:asciiTheme="minorHAnsi" w:hAnsiTheme="minorHAnsi" w:cs="Times New Roman"/>
          <w:bCs/>
          <w:color w:val="auto"/>
          <w:lang w:eastAsia="zh-CN"/>
        </w:rPr>
        <w:t>fNIRS</w:t>
      </w:r>
      <w:r w:rsidRPr="000218D7">
        <w:rPr>
          <w:rFonts w:asciiTheme="minorHAnsi" w:hAnsiTheme="minorHAnsi" w:cs="Times New Roman"/>
          <w:bCs/>
          <w:color w:val="auto"/>
          <w:lang w:eastAsia="zh-CN"/>
        </w:rPr>
        <w:t xml:space="preserve"> signals </w:t>
      </w:r>
      <w:r w:rsidR="009B0737" w:rsidRPr="000218D7">
        <w:rPr>
          <w:rFonts w:asciiTheme="minorHAnsi" w:hAnsiTheme="minorHAnsi" w:cs="Times New Roman"/>
          <w:bCs/>
          <w:color w:val="auto"/>
          <w:lang w:eastAsia="zh-CN"/>
        </w:rPr>
        <w:t>with</w:t>
      </w:r>
      <w:r w:rsidRPr="000218D7">
        <w:rPr>
          <w:rFonts w:asciiTheme="minorHAnsi" w:hAnsiTheme="minorHAnsi" w:cs="Times New Roman"/>
          <w:bCs/>
          <w:color w:val="auto"/>
          <w:lang w:eastAsia="zh-CN"/>
        </w:rPr>
        <w:t xml:space="preserve"> Homer2 </w:t>
      </w:r>
      <w:r w:rsidR="009B0737" w:rsidRPr="000218D7">
        <w:rPr>
          <w:rFonts w:asciiTheme="minorHAnsi" w:hAnsiTheme="minorHAnsi" w:cs="Times New Roman"/>
          <w:bCs/>
          <w:color w:val="auto"/>
          <w:lang w:eastAsia="zh-CN"/>
        </w:rPr>
        <w:t>software</w:t>
      </w:r>
      <w:r w:rsidR="00E61277" w:rsidRPr="000218D7">
        <w:rPr>
          <w:rFonts w:asciiTheme="minorHAnsi" w:hAnsiTheme="minorHAnsi" w:cs="Times New Roman"/>
          <w:bCs/>
          <w:color w:val="auto"/>
          <w:lang w:eastAsia="zh-CN"/>
        </w:rPr>
        <w:fldChar w:fldCharType="begin" w:fldLock="1"/>
      </w:r>
      <w:r w:rsidR="005743A5" w:rsidRPr="000218D7">
        <w:rPr>
          <w:rFonts w:asciiTheme="minorHAnsi" w:hAnsiTheme="minorHAnsi" w:cs="Times New Roman"/>
          <w:bCs/>
          <w:color w:val="auto"/>
          <w:lang w:eastAsia="zh-CN"/>
        </w:rPr>
        <w:instrText>ADDIN CSL_CITATION {"citationItems":[{"id":"ITEM-1","itemData":{"DOI":"10.1364/ao.48.00d280","ISSN":"1539-4522","PMID":"19340120","abstract":"Near-infrared spectroscopy (NIRS) is a noninvasive neuroimaging tool for studying evoked hemodynamic changes within the brain. By this technique, changes in the optical absorption of light are recorded over time and are used to estimate the functionally evoked changes in cerebral oxyhemoglobin and deoxyhemoglobin concentrations that result from local cerebral vascular and oxygen metabolic effects during brain activity. Over the past three decades this technology has continued to grow, and today NIRS studies have found many niche applications in the fields of psychology, physiology, and cerebral pathology. The growing popularity of this technique is in part associated with a lower cost and increased portability of NIRS equipment when compared with other imaging modalities, such as functional magnetic resonance imaging and positron emission tomography. With this increasing number of applications, new techniques for the processing, analysis, and interpretation of NIRS data are continually being developed. We review some of the time-series and functional analysis techniques that are currently used in NIRS studies, we describe the practical implementation of various signal processing techniques for removing physiological, instrumental, and motion-artifact noise from optical data, and we discuss the unique aspects of NIRS analysis in comparison with other brain imaging modalities. These methods are described within the context of the MATLAB-based graphical user interface program, HomER, which we have developed and distributed to facilitate the processing of optical functional brain data.","author":[{"dropping-particle":"","family":"Huppert","given":"Theodore J","non-dropping-particle":"","parse-names":false,"suffix":""},{"dropping-particle":"","family":"Diamond","given":"Solomon G","non-dropping-particle":"","parse-names":false,"suffix":""},{"dropping-particle":"","family":"Franceschini","given":"Maria A","non-dropping-particle":"","parse-names":false,"suffix":""},{"dropping-particle":"","family":"Boas","given":"David A","non-dropping-particle":"","parse-names":false,"suffix":""}],"container-title":"Applied optics","id":"ITEM-1","issue":"10","issued":{"date-parts":[["2009","4","1"]]},"page":"D280-98","publisher":"NIH Public Access","title":"HomER: a review of time-series analysis methods for near-infrared spectroscopy of the brain.","type":"article-journal","volume":"48"},"uris":["http://www.mendeley.com/documents/?uuid=10f123a1-b6f1-366f-ac8e-710c3ec9fe8f"]}],"mendeley":{"formattedCitation":"&lt;sup&gt;32&lt;/sup&gt;","plainTextFormattedCitation":"32","previouslyFormattedCitation":"&lt;sup&gt;32&lt;/sup&gt;"},"properties":{"noteIndex":0},"schema":"https://github.com/citation-style-language/schema/raw/master/csl-citation.json"}</w:instrText>
      </w:r>
      <w:r w:rsidR="00E61277" w:rsidRPr="000218D7">
        <w:rPr>
          <w:rFonts w:asciiTheme="minorHAnsi" w:hAnsiTheme="minorHAnsi" w:cs="Times New Roman"/>
          <w:bCs/>
          <w:color w:val="auto"/>
          <w:lang w:eastAsia="zh-CN"/>
        </w:rPr>
        <w:fldChar w:fldCharType="separate"/>
      </w:r>
      <w:r w:rsidR="005743A5" w:rsidRPr="000218D7">
        <w:rPr>
          <w:rFonts w:asciiTheme="minorHAnsi" w:hAnsiTheme="minorHAnsi" w:cs="Times New Roman"/>
          <w:bCs/>
          <w:noProof/>
          <w:color w:val="auto"/>
          <w:vertAlign w:val="superscript"/>
          <w:lang w:eastAsia="zh-CN"/>
        </w:rPr>
        <w:t>32</w:t>
      </w:r>
      <w:r w:rsidR="00E61277" w:rsidRPr="000218D7">
        <w:rPr>
          <w:rFonts w:asciiTheme="minorHAnsi" w:hAnsiTheme="minorHAnsi" w:cs="Times New Roman"/>
          <w:bCs/>
          <w:color w:val="auto"/>
          <w:lang w:eastAsia="zh-CN"/>
        </w:rPr>
        <w:fldChar w:fldCharType="end"/>
      </w:r>
      <w:r w:rsidR="00F003C6" w:rsidRPr="000218D7">
        <w:rPr>
          <w:rFonts w:asciiTheme="minorHAnsi" w:hAnsiTheme="minorHAnsi" w:cs="Times New Roman"/>
          <w:bCs/>
          <w:color w:val="auto"/>
          <w:lang w:eastAsia="zh-CN"/>
        </w:rPr>
        <w:t>.</w:t>
      </w:r>
    </w:p>
    <w:p w14:paraId="13F0C6B3" w14:textId="77777777" w:rsidR="00F003C6" w:rsidRPr="000218D7" w:rsidRDefault="00F003C6" w:rsidP="003F7B38">
      <w:pPr>
        <w:widowControl/>
        <w:autoSpaceDE/>
        <w:autoSpaceDN/>
        <w:adjustRightInd/>
        <w:contextualSpacing/>
        <w:rPr>
          <w:rFonts w:asciiTheme="minorHAnsi" w:hAnsiTheme="minorHAnsi" w:cs="Times New Roman"/>
          <w:bCs/>
          <w:color w:val="auto"/>
          <w:lang w:eastAsia="zh-CN"/>
        </w:rPr>
      </w:pPr>
    </w:p>
    <w:p w14:paraId="22195934" w14:textId="1A9A2C66" w:rsidR="00F208E6" w:rsidRPr="000218D7" w:rsidRDefault="008B43E7" w:rsidP="003F7B38">
      <w:pPr>
        <w:widowControl/>
        <w:numPr>
          <w:ilvl w:val="3"/>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Convert </w:t>
      </w:r>
      <w:r w:rsidR="00F003C6" w:rsidRPr="000218D7">
        <w:rPr>
          <w:rFonts w:asciiTheme="minorHAnsi" w:hAnsiTheme="minorHAnsi" w:cs="Times New Roman"/>
          <w:bCs/>
          <w:color w:val="auto"/>
          <w:lang w:eastAsia="zh-CN"/>
        </w:rPr>
        <w:t xml:space="preserve">the raw </w:t>
      </w:r>
      <w:r w:rsidR="00F208E6" w:rsidRPr="000218D7">
        <w:rPr>
          <w:rFonts w:asciiTheme="minorHAnsi" w:hAnsiTheme="minorHAnsi" w:cstheme="minorHAnsi"/>
          <w:color w:val="auto"/>
        </w:rPr>
        <w:t>data to optical density changes for different wavelengths</w:t>
      </w:r>
      <w:r w:rsidRPr="000218D7">
        <w:rPr>
          <w:rFonts w:asciiTheme="minorHAnsi" w:hAnsiTheme="minorHAnsi" w:cstheme="minorHAnsi"/>
          <w:color w:val="auto"/>
        </w:rPr>
        <w:t xml:space="preserve"> and fu</w:t>
      </w:r>
      <w:r w:rsidR="00F003C6" w:rsidRPr="000218D7">
        <w:rPr>
          <w:rFonts w:asciiTheme="minorHAnsi" w:hAnsiTheme="minorHAnsi" w:cstheme="minorHAnsi"/>
          <w:color w:val="auto"/>
        </w:rPr>
        <w:t xml:space="preserve">rther convert </w:t>
      </w:r>
      <w:r w:rsidR="00F208E6" w:rsidRPr="000218D7">
        <w:rPr>
          <w:rFonts w:asciiTheme="minorHAnsi" w:hAnsiTheme="minorHAnsi" w:cstheme="minorHAnsi"/>
          <w:color w:val="auto"/>
        </w:rPr>
        <w:t xml:space="preserve">to the concentration changes of HbO at different time points using </w:t>
      </w:r>
      <w:r w:rsidRPr="000218D7">
        <w:rPr>
          <w:rFonts w:asciiTheme="minorHAnsi" w:hAnsiTheme="minorHAnsi" w:cstheme="minorHAnsi"/>
          <w:color w:val="auto"/>
        </w:rPr>
        <w:t>a</w:t>
      </w:r>
      <w:r w:rsidR="00F208E6" w:rsidRPr="000218D7">
        <w:rPr>
          <w:rFonts w:asciiTheme="minorHAnsi" w:hAnsiTheme="minorHAnsi" w:cstheme="minorHAnsi"/>
          <w:color w:val="auto"/>
        </w:rPr>
        <w:t xml:space="preserve"> </w:t>
      </w:r>
      <w:r w:rsidRPr="000218D7">
        <w:rPr>
          <w:rFonts w:asciiTheme="minorHAnsi" w:hAnsiTheme="minorHAnsi" w:cstheme="minorHAnsi"/>
          <w:color w:val="auto"/>
        </w:rPr>
        <w:t>m</w:t>
      </w:r>
      <w:r w:rsidR="00F208E6" w:rsidRPr="000218D7">
        <w:rPr>
          <w:rFonts w:asciiTheme="minorHAnsi" w:hAnsiTheme="minorHAnsi" w:cstheme="minorHAnsi"/>
          <w:color w:val="auto"/>
        </w:rPr>
        <w:t>odified Beer-Lambert Law.</w:t>
      </w:r>
      <w:r w:rsidR="005743A5" w:rsidRPr="000218D7">
        <w:rPr>
          <w:rFonts w:asciiTheme="minorHAnsi" w:hAnsiTheme="minorHAnsi" w:cstheme="minorHAnsi"/>
          <w:color w:val="auto"/>
        </w:rPr>
        <w:t xml:space="preserve"> Generally, the typically differential path length factor (DPF) value affected by the age, gender</w:t>
      </w:r>
      <w:r w:rsidR="00A67A96" w:rsidRPr="000218D7">
        <w:rPr>
          <w:rFonts w:asciiTheme="minorHAnsi" w:hAnsiTheme="minorHAnsi" w:cstheme="minorHAnsi"/>
          <w:color w:val="auto"/>
        </w:rPr>
        <w:t>,</w:t>
      </w:r>
      <w:r w:rsidR="005743A5" w:rsidRPr="000218D7">
        <w:rPr>
          <w:rFonts w:asciiTheme="minorHAnsi" w:hAnsiTheme="minorHAnsi" w:cstheme="minorHAnsi"/>
          <w:color w:val="auto"/>
        </w:rPr>
        <w:t xml:space="preserve"> and wavelength</w:t>
      </w:r>
      <w:r w:rsidR="00A67A96" w:rsidRPr="000218D7">
        <w:rPr>
          <w:rFonts w:asciiTheme="minorHAnsi" w:hAnsiTheme="minorHAnsi" w:cstheme="minorHAnsi"/>
          <w:color w:val="auto"/>
        </w:rPr>
        <w:t>,</w:t>
      </w:r>
      <w:r w:rsidR="005743A5" w:rsidRPr="000218D7">
        <w:rPr>
          <w:rFonts w:asciiTheme="minorHAnsi" w:hAnsiTheme="minorHAnsi" w:cstheme="minorHAnsi"/>
          <w:color w:val="auto"/>
        </w:rPr>
        <w:t xml:space="preserve"> and the distance between the source and decetor</w:t>
      </w:r>
      <w:r w:rsidR="005743A5" w:rsidRPr="000218D7">
        <w:rPr>
          <w:rFonts w:asciiTheme="minorHAnsi" w:hAnsiTheme="minorHAnsi" w:cstheme="minorHAnsi"/>
          <w:color w:val="auto"/>
        </w:rPr>
        <w:fldChar w:fldCharType="begin" w:fldLock="1"/>
      </w:r>
      <w:r w:rsidR="005743A5" w:rsidRPr="000218D7">
        <w:rPr>
          <w:rFonts w:asciiTheme="minorHAnsi" w:hAnsiTheme="minorHAnsi" w:cstheme="minorHAnsi"/>
          <w:color w:val="auto"/>
        </w:rPr>
        <w:instrText xml:space="preserve">ADDIN CSL_CITATION {"citationItems":[{"id":"ITEM-1","itemData":{"DOI":"10.1088/0031-9155/51/5/N02","ISSN":"00319155","abstract":"The modified Beer-Lambert law (MBLL) is the basis of continuous-wave near-infrared tissue spectroscopy (cwNIRS). The differential form of MBLL (dMBLL) states that the change in light attenuation is proportional to the changes in the concentrations of tissue chromophores, mainly oxy- and deoxyhaemoglobin. If attenuation changes are measured at two or more wavelengths, concentration changes can be calculated. The dMBLL is based on two assumptions: (1) the absorption of the tissue changes homogeneously, and (2) the scattering loss is constant. It is known that absorption changes are usually inhomogeneous, and therefore dMBLL underestimates the changes in concentrations (partial volume effect) and every calculated value is influenced by the change in the concentration of other chromophores (cross-talk between chromophores). However, the error introduced by the second assumption (cross-talk of scattering changes) has not been assessed previously. An analytically treatable special case (semi-infinite, homogeneous medium, with optical properties of the cerebral cortex) is utilized here to estimate its order of magnitude. We show that the per cent change of the transport scattering coefficient and that of the absorption coefficient have an approximately equal effect on the changes of attenuation, and a 1% increase in scattering increases the estimated concentration changes by about 0.5 </w:instrText>
      </w:r>
      <w:r w:rsidR="005743A5" w:rsidRPr="000218D7">
        <w:rPr>
          <w:rFonts w:asciiTheme="minorHAnsi" w:hAnsiTheme="minorHAnsi" w:cstheme="minorHAnsi" w:hint="eastAsia"/>
          <w:color w:val="auto"/>
        </w:rPr>
        <w:instrText>ν</w:instrText>
      </w:r>
      <w:r w:rsidR="005743A5" w:rsidRPr="000218D7">
        <w:rPr>
          <w:rFonts w:asciiTheme="minorHAnsi" w:hAnsiTheme="minorHAnsi" w:cstheme="minorHAnsi"/>
          <w:color w:val="auto"/>
        </w:rPr>
        <w:instrText>M. © 2006 IOP Publishing Ltd.","author":[{"dropping-particle":"","family":"Kocsis","given":"L.","non-dropping-particle":"","parse-names":false,"suffix":""},{"dropping-particle":"","family":"Herman","given":"P.","non-dropping-particle":"","parse-names":false,"suffix":""},{"dropping-particle":"","family":"Eke","given":"A.","non-dropping-particle":"","parse-names":false,"suffix":""}],"container-title":"Physics in Medicine and Biology","id":"ITEM-1","issue":"5","issued":{"date-parts":[["2006","3","7"]]},"title":"The modified Beer-Lambert law revisited","type":"article-journal","volume":"51"},"uris":["http://www.mendeley.com/documents/?uuid=37e68fcc-f38f-3f35-bcd0-c1f87a54ceb8"]},{"id":"ITEM-2","itemData":{"DOI":"10.3390/jcm7120466","ISSN":"2077-0383","abstract":"&lt;p&gt;For cognitive processes to function well, it is essential that the brain is optimally supplied with oxygen and blood. In recent years, evidence has emerged suggesting that cerebral oxygenation and hemodynamics can be modified with physical activity. To better understand the relationship between cerebral oxygenation/hemodynamics, physical activity, and cognition, the application of state-of-the art neuroimaging tools is essential. Functional near-infrared spectroscopy (fNIRS) is such a neuroimaging tool especially suitable to investigate the effects of physical activity/exercises on cerebral oxygenation and hemodynamics due to its capability to quantify changes in the concentration of oxygenated hemoglobin (oxyHb) and deoxygenated hemoglobin (deoxyHb) non-invasively in the human brain. However, currently there is no clear standardized procedure regarding the application, data processing, and data analysis of fNIRS, and there is a large heterogeneity regarding how fNIRS is applied in the field of exercise–cognition science. Therefore, this review aims to summarize the current methodological knowledge about fNIRS application in studies measuring the cortical hemodynamic responses during cognitive testing (i) prior and after different physical activities interventions, and (ii) in cross-sectional studies accounting for the physical fitness level of their participants. Based on the review of the methodology of 35 as relevant considered publications, we outline recommendations for future fNIRS studies in the field of exercise–cognition science.&lt;/p&gt;","author":[{"dropping-particle":"","family":"Herold","given":"Fabian","non-dropping-particle":"","parse-names":false,"suffix":""},{"dropping-particle":"","family":"Wiegel","given":"Patrick","non-dropping-particle":"","parse-names":false,"suffix":""},{"dropping-particle":"","family":"Scholkmann","given":"Felix","non-dropping-particle":"","parse-names":false,"suffix":""},{"dropping-particle":"","family":"Müller","given":"Notger","non-dropping-particle":"","parse-names":false,"suffix":""}],"container-title":"Journal of Clinical Medicine","id":"ITEM-2","issue":"12","issued":{"date-parts":[["2018","11","22"]]},"page":"466","title":"Applications of Functional Near-Infrared Spectroscopy (fNIRS) Neuroimaging in Exercise–Cognition Science: A Systematic, Methodology-Focused Review","type":"article-journal","volume":"7"},"uris":["http://www.mendeley.com/documents/?uuid=09a82bf1-fd68-3534-81cd-0ba562e788e9"]}],"mendeley":{"formattedCitation":"&lt;sup&gt;33, 34&lt;/sup&gt;","plainTextFormattedCitation":"33, 34","previouslyFormattedCitation":"&lt;sup&gt;32,33&lt;/sup&gt;"},"properties":{"noteIndex":0},"schema":"https://github.com/citation-style-language/schema/raw/master/csl-citation.json"}</w:instrText>
      </w:r>
      <w:r w:rsidR="005743A5" w:rsidRPr="000218D7">
        <w:rPr>
          <w:rFonts w:asciiTheme="minorHAnsi" w:hAnsiTheme="minorHAnsi" w:cstheme="minorHAnsi"/>
          <w:color w:val="auto"/>
        </w:rPr>
        <w:fldChar w:fldCharType="separate"/>
      </w:r>
      <w:r w:rsidR="005743A5" w:rsidRPr="000218D7">
        <w:rPr>
          <w:rFonts w:asciiTheme="minorHAnsi" w:hAnsiTheme="minorHAnsi" w:cstheme="minorHAnsi"/>
          <w:noProof/>
          <w:color w:val="auto"/>
          <w:vertAlign w:val="superscript"/>
        </w:rPr>
        <w:t>33,34</w:t>
      </w:r>
      <w:r w:rsidR="005743A5" w:rsidRPr="000218D7">
        <w:rPr>
          <w:rFonts w:asciiTheme="minorHAnsi" w:hAnsiTheme="minorHAnsi" w:cstheme="minorHAnsi"/>
          <w:color w:val="auto"/>
        </w:rPr>
        <w:fldChar w:fldCharType="end"/>
      </w:r>
      <w:r w:rsidR="005743A5" w:rsidRPr="000218D7">
        <w:rPr>
          <w:rFonts w:asciiTheme="minorHAnsi" w:hAnsiTheme="minorHAnsi" w:cstheme="minorHAnsi"/>
          <w:color w:val="auto"/>
        </w:rPr>
        <w:t xml:space="preserve"> is 6, which is </w:t>
      </w:r>
      <w:r w:rsidR="00F003C6" w:rsidRPr="000218D7">
        <w:rPr>
          <w:rFonts w:asciiTheme="minorHAnsi" w:hAnsiTheme="minorHAnsi" w:cstheme="minorHAnsi"/>
          <w:color w:val="auto"/>
        </w:rPr>
        <w:t>similar</w:t>
      </w:r>
      <w:r w:rsidR="005743A5" w:rsidRPr="000218D7">
        <w:rPr>
          <w:rFonts w:asciiTheme="minorHAnsi" w:hAnsiTheme="minorHAnsi" w:cstheme="minorHAnsi"/>
          <w:color w:val="auto"/>
        </w:rPr>
        <w:t xml:space="preserve"> to the average DPF </w:t>
      </w:r>
      <w:r w:rsidR="00A67A96" w:rsidRPr="000218D7">
        <w:rPr>
          <w:rFonts w:asciiTheme="minorHAnsi" w:hAnsiTheme="minorHAnsi" w:cstheme="minorHAnsi"/>
          <w:color w:val="auto"/>
        </w:rPr>
        <w:t>from</w:t>
      </w:r>
      <w:r w:rsidR="005743A5" w:rsidRPr="000218D7">
        <w:rPr>
          <w:rFonts w:asciiTheme="minorHAnsi" w:hAnsiTheme="minorHAnsi" w:cstheme="minorHAnsi"/>
          <w:color w:val="auto"/>
        </w:rPr>
        <w:t xml:space="preserve"> previous </w:t>
      </w:r>
      <w:r w:rsidR="00A67A96" w:rsidRPr="000218D7">
        <w:rPr>
          <w:rFonts w:asciiTheme="minorHAnsi" w:hAnsiTheme="minorHAnsi" w:cstheme="minorHAnsi"/>
          <w:color w:val="auto"/>
        </w:rPr>
        <w:t>stu</w:t>
      </w:r>
      <w:r w:rsidRPr="000218D7">
        <w:rPr>
          <w:rFonts w:asciiTheme="minorHAnsi" w:hAnsiTheme="minorHAnsi" w:cstheme="minorHAnsi"/>
          <w:color w:val="auto"/>
        </w:rPr>
        <w:t>di</w:t>
      </w:r>
      <w:r w:rsidR="00A67A96" w:rsidRPr="000218D7">
        <w:rPr>
          <w:rFonts w:asciiTheme="minorHAnsi" w:hAnsiTheme="minorHAnsi" w:cstheme="minorHAnsi"/>
          <w:color w:val="auto"/>
        </w:rPr>
        <w:t>es</w:t>
      </w:r>
      <w:r w:rsidR="005743A5" w:rsidRPr="000218D7">
        <w:rPr>
          <w:rFonts w:asciiTheme="minorHAnsi" w:hAnsiTheme="minorHAnsi" w:cstheme="minorHAnsi"/>
          <w:color w:val="auto"/>
        </w:rPr>
        <w:fldChar w:fldCharType="begin" w:fldLock="1"/>
      </w:r>
      <w:r w:rsidR="005743A5" w:rsidRPr="000218D7">
        <w:rPr>
          <w:rFonts w:asciiTheme="minorHAnsi" w:hAnsiTheme="minorHAnsi" w:cstheme="minorHAnsi"/>
          <w:color w:val="auto"/>
        </w:rPr>
        <w:instrText>ADDIN CSL_CITATION {"citationItems":[{"id":"ITEM-1","itemData":{"DOI":"10.1088/0031-9155/40/2/007","ISSN":"00319155","abstract":"The authors have used an intensity modulated optical spectrometer, which measures the phase shift across tissue experienced by intensity modulated near-infrared light, to determine the absolute optical pathlength through tissue. The instrument is portable and takes only 5 s to record pathlength at four wavelengths (690 nm, 744 nm, 807 nm and 832 nm). The absolute pathlength divided by the known spacing between the light source and detector on the skin is the differential pathlength factor (DPF) which previous studies have shown is approximately constant for spacings greater than 2.5 cm. DPF results are presented for measurements on 100 adults and 35 newborn infants to determine the statistical variation on the DPF. All measurements were made at a frequency of 200 MHz with source-detector spacings of &gt;4 cm. Results at 807 nm show a DPF of 4.16(+or-18.8%) for adult arm, 5.51(+or-18%) for adult leg, 6.26(+or-14.1%) for adult head and 4.99(+or-9%) for the head of a newborn infant. A wavelength dependence was obtained for DPF on all tissues and a difference in DPF between male and female was observed for both the adult arm and leg. The results can be used to improve the quantitation of chromophore concentration changes in adults and newborn infants.","author":[{"dropping-particle":"","family":"Duncan","given":"A.","non-dropping-particle":"","parse-names":false,"suffix":""},{"dropping-particle":"","family":"Meek","given":"J. H.","non-dropping-particle":"","parse-names":false,"suffix":""},{"dropping-particle":"","family":"Clemence","given":"M.","non-dropping-particle":"","parse-names":false,"suffix":""},{"dropping-particle":"","family":"Elwell","given":"C. E.","non-dropping-particle":"","parse-names":false,"suffix":""},{"dropping-particle":"","family":"Tyszczuk","given":"L.","non-dropping-particle":"","parse-names":false,"suffix":""},{"dropping-particle":"","family":"Cope","given":"M.","non-dropping-particle":"","parse-names":false,"suffix":""},{"dropping-particle":"","family":"Delpy","given":"D.","non-dropping-particle":"","parse-names":false,"suffix":""}],"container-title":"Physics in Medicine and Biology","id":"ITEM-1","issue":"2","issued":{"date-parts":[["1995"]]},"page":"295-304","title":"Optical pathlength measurements on adult head, calf and forearm and the head of the newborn infant using phase resolved optical spectroscopy","type":"article-journal","volume":"40"},"uris":["http://www.mendeley.com/documents/?uuid=a3446c73-4d67-30dc-8931-bac11c0c73f9"]},{"id":"ITEM-2","itemData":{"DOI":"10.3390/jcm7120466","ISSN":"2077-0383","abstract":"&lt;p&gt;For cognitive processes to function well, it is essential that the brain is optimally supplied with oxygen and blood. In recent years, evidence has emerged suggesting that cerebral oxygenation and hemodynamics can be modified with physical activity. To better understand the relationship between cerebral oxygenation/hemodynamics, physical activity, and cognition, the application of state-of-the art neuroimaging tools is essential. Functional near-infrared spectroscopy (fNIRS) is such a neuroimaging tool especially suitable to investigate the effects of physical activity/exercises on cerebral oxygenation and hemodynamics due to its capability to quantify changes in the concentration of oxygenated hemoglobin (oxyHb) and deoxygenated hemoglobin (deoxyHb) non-invasively in the human brain. However, currently there is no clear standardized procedure regarding the application, data processing, and data analysis of fNIRS, and there is a large heterogeneity regarding how fNIRS is applied in the field of exercise–cognition science. Therefore, this review aims to summarize the current methodological knowledge about fNIRS application in studies measuring the cortical hemodynamic responses during cognitive testing (i) prior and after different physical activities interventions, and (ii) in cross-sectional studies accounting for the physical fitness level of their participants. Based on the review of the methodology of 35 as relevant considered publications, we outline recommendations for future fNIRS studies in the field of exercise–cognition science.&lt;/p&gt;","author":[{"dropping-particle":"","family":"Herold","given":"Fabian","non-dropping-particle":"","parse-names":false,"suffix":""},{"dropping-particle":"","family":"Wiegel","given":"Patrick","non-dropping-particle":"","parse-names":false,"suffix":""},{"dropping-particle":"","family":"Scholkmann","given":"Felix","non-dropping-particle":"","parse-names":false,"suffix":""},{"dropping-particle":"","family":"Müller","given":"Notger","non-dropping-particle":"","parse-names":false,"suffix":""}],"container-title":"Journal of Clinical Medicine","id":"ITEM-2","issue":"12","issued":{"date-parts":[["2018","11","22"]]},"page":"466","title":"Applications of Functional Near-Infrared Spectroscopy (fNIRS) Neuroimaging in Exercise–Cognition Science: A Systematic, Methodology-Focused Review","type":"article-journal","volume":"7"},"uris":["http://www.mendeley.com/documents/?uuid=09a82bf1-fd68-3534-81cd-0ba562e788e9"]}],"mendeley":{"formattedCitation":"&lt;sup&gt;34, 35&lt;/sup&gt;","plainTextFormattedCitation":"34, 35","previouslyFormattedCitation":"&lt;sup&gt;33,34&lt;/sup&gt;"},"properties":{"noteIndex":0},"schema":"https://github.com/citation-style-language/schema/raw/master/csl-citation.json"}</w:instrText>
      </w:r>
      <w:r w:rsidR="005743A5" w:rsidRPr="000218D7">
        <w:rPr>
          <w:rFonts w:asciiTheme="minorHAnsi" w:hAnsiTheme="minorHAnsi" w:cstheme="minorHAnsi"/>
          <w:color w:val="auto"/>
        </w:rPr>
        <w:fldChar w:fldCharType="separate"/>
      </w:r>
      <w:r w:rsidR="005743A5" w:rsidRPr="000218D7">
        <w:rPr>
          <w:rFonts w:asciiTheme="minorHAnsi" w:hAnsiTheme="minorHAnsi" w:cstheme="minorHAnsi"/>
          <w:noProof/>
          <w:color w:val="auto"/>
          <w:vertAlign w:val="superscript"/>
        </w:rPr>
        <w:t>34,35</w:t>
      </w:r>
      <w:r w:rsidR="005743A5" w:rsidRPr="000218D7">
        <w:rPr>
          <w:rFonts w:asciiTheme="minorHAnsi" w:hAnsiTheme="minorHAnsi" w:cstheme="minorHAnsi"/>
          <w:color w:val="auto"/>
        </w:rPr>
        <w:fldChar w:fldCharType="end"/>
      </w:r>
      <w:r w:rsidR="005743A5" w:rsidRPr="000218D7">
        <w:rPr>
          <w:rFonts w:asciiTheme="minorHAnsi" w:hAnsiTheme="minorHAnsi" w:cstheme="minorHAnsi"/>
          <w:color w:val="auto"/>
        </w:rPr>
        <w:t>.</w:t>
      </w:r>
    </w:p>
    <w:p w14:paraId="0583E074" w14:textId="77777777" w:rsidR="00F003C6" w:rsidRPr="000218D7" w:rsidRDefault="00F003C6" w:rsidP="003F7B38">
      <w:pPr>
        <w:widowControl/>
        <w:autoSpaceDE/>
        <w:autoSpaceDN/>
        <w:adjustRightInd/>
        <w:contextualSpacing/>
        <w:rPr>
          <w:rFonts w:asciiTheme="minorHAnsi" w:hAnsiTheme="minorHAnsi" w:cs="Times New Roman"/>
          <w:bCs/>
          <w:color w:val="auto"/>
          <w:lang w:eastAsia="zh-CN"/>
        </w:rPr>
      </w:pPr>
    </w:p>
    <w:p w14:paraId="240F66C3" w14:textId="3F714504" w:rsidR="00F003C6" w:rsidRPr="000218D7" w:rsidRDefault="00F003C6" w:rsidP="003F7B38">
      <w:pPr>
        <w:widowControl/>
        <w:numPr>
          <w:ilvl w:val="3"/>
          <w:numId w:val="1"/>
        </w:numPr>
        <w:autoSpaceDE/>
        <w:autoSpaceDN/>
        <w:adjustRightInd/>
        <w:ind w:left="0" w:firstLine="0"/>
        <w:contextualSpacing/>
        <w:rPr>
          <w:rFonts w:asciiTheme="minorHAnsi" w:hAnsiTheme="minorHAnsi" w:cstheme="minorHAnsi"/>
          <w:color w:val="auto"/>
        </w:rPr>
      </w:pPr>
      <w:r w:rsidRPr="000218D7">
        <w:rPr>
          <w:rFonts w:asciiTheme="minorHAnsi" w:hAnsiTheme="minorHAnsi" w:cs="Times New Roman"/>
          <w:bCs/>
          <w:color w:val="auto"/>
          <w:lang w:eastAsia="zh-CN"/>
        </w:rPr>
        <w:t>Use the</w:t>
      </w:r>
      <w:r w:rsidR="00C83194" w:rsidRPr="000218D7">
        <w:rPr>
          <w:rFonts w:asciiTheme="minorHAnsi" w:hAnsiTheme="minorHAnsi" w:cstheme="minorHAnsi"/>
          <w:color w:val="auto"/>
        </w:rPr>
        <w:t xml:space="preserve"> </w:t>
      </w:r>
      <w:r w:rsidR="008561B8" w:rsidRPr="000218D7">
        <w:rPr>
          <w:rFonts w:asciiTheme="minorHAnsi" w:hAnsiTheme="minorHAnsi" w:cstheme="minorHAnsi"/>
          <w:color w:val="auto"/>
        </w:rPr>
        <w:t xml:space="preserve">spline </w:t>
      </w:r>
      <w:r w:rsidR="00C83194" w:rsidRPr="000218D7">
        <w:rPr>
          <w:rFonts w:asciiTheme="minorHAnsi" w:hAnsiTheme="minorHAnsi" w:cstheme="minorHAnsi"/>
          <w:color w:val="auto"/>
        </w:rPr>
        <w:t xml:space="preserve">motion artifacts detection algorithm from </w:t>
      </w:r>
      <w:r w:rsidR="00811D2B" w:rsidRPr="000218D7">
        <w:rPr>
          <w:rFonts w:asciiTheme="minorHAnsi" w:hAnsiTheme="minorHAnsi" w:cstheme="minorHAnsi"/>
          <w:color w:val="auto"/>
        </w:rPr>
        <w:t xml:space="preserve">the </w:t>
      </w:r>
      <w:r w:rsidR="00C83194" w:rsidRPr="000218D7">
        <w:rPr>
          <w:rFonts w:asciiTheme="minorHAnsi" w:hAnsiTheme="minorHAnsi" w:cstheme="minorHAnsi"/>
          <w:color w:val="auto"/>
        </w:rPr>
        <w:t>Homer2 fNIRS processing package for motion correction.</w:t>
      </w:r>
      <w:r w:rsidR="00B40CBF" w:rsidRPr="000218D7">
        <w:rPr>
          <w:rFonts w:asciiTheme="minorHAnsi" w:hAnsiTheme="minorHAnsi" w:cstheme="minorHAnsi"/>
          <w:color w:val="auto"/>
        </w:rPr>
        <w:t xml:space="preserve"> </w:t>
      </w:r>
      <w:r w:rsidR="000C1274" w:rsidRPr="000218D7">
        <w:rPr>
          <w:rFonts w:asciiTheme="minorHAnsi" w:hAnsiTheme="minorHAnsi" w:cstheme="minorHAnsi"/>
          <w:color w:val="auto"/>
        </w:rPr>
        <w:t>Please select the appropriate method</w:t>
      </w:r>
      <w:r w:rsidR="00A67A96" w:rsidRPr="000218D7">
        <w:rPr>
          <w:rFonts w:asciiTheme="minorHAnsi" w:hAnsiTheme="minorHAnsi" w:cstheme="minorHAnsi"/>
          <w:color w:val="auto"/>
        </w:rPr>
        <w:t>s</w:t>
      </w:r>
      <w:r w:rsidR="000C1274" w:rsidRPr="000218D7">
        <w:rPr>
          <w:rFonts w:asciiTheme="minorHAnsi" w:hAnsiTheme="minorHAnsi" w:cstheme="minorHAnsi"/>
          <w:color w:val="auto"/>
        </w:rPr>
        <w:t xml:space="preserve"> of motion correction based on literature</w:t>
      </w:r>
      <w:r w:rsidRPr="000218D7">
        <w:rPr>
          <w:rFonts w:asciiTheme="minorHAnsi" w:hAnsiTheme="minorHAnsi" w:cstheme="minorHAnsi"/>
          <w:color w:val="auto"/>
        </w:rPr>
        <w:fldChar w:fldCharType="begin" w:fldLock="1"/>
      </w:r>
      <w:r w:rsidRPr="000218D7">
        <w:rPr>
          <w:rFonts w:asciiTheme="minorHAnsi" w:hAnsiTheme="minorHAnsi" w:cstheme="minorHAnsi"/>
          <w:color w:val="auto"/>
        </w:rPr>
        <w:instrText>ADDIN CSL_CITATION {"citationItems":[{"id":"ITEM-1","itemData":{"DOI":"10.1016/j.neuroimage.2013.04.082","ISSN":"10538119","abstract":"Motion artifacts are a significant source of noise in many functional near-infrared spectroscopy (fNIRS) experiments. Despite this, there is no well-established method for their removal. Instead, functional trials of fNIRS data containing a motion artifact are often rejected completely. However, in most experimental circumstances the number of trials is limited, and multiple motion artifacts are common, particularly in challenging populations. Many methods have been proposed recently to correct for motion artifacts, including principle component analysis, spline interpolation, Kalman filtering, wavelet filtering and correlation-based signal improvement. The performance of different techniques has been often compared in simulations, but only rarely has it been assessed on real functional data. Here, we compare the performance of these motion correction techniques on real functional data acquired during a cognitive task, which required the participant to speak aloud, leading to a low-frequency, low-amplitude motion artifact that is correlated with the hemodynamic response. To compare the efficacy of these methods, objective metrics related to the physiology of the hemodynamic response have been derived. Our results show that it is always better to correct for motion artifacts than reject trials, and that wavelet filtering is the most effective approach to correcting this type of artifact, reducing the area under the curve where the artifact is present in 93% of the cases. Our results therefore support previous studies that have shown wavelet filtering to be the most promising and powerful technique for the correction of motion artifacts in fNIRS data. The analyses performed here can serve as a guide for others to objectively test the impact of different motion correction algorithms and therefore select the most appropriate for the analysis of their own fNIRS experiment. © 2013 Elsevier Inc.","author":[{"dropping-particle":"","family":"Brigadoi","given":"Sabrina","non-dropping-particle":"","parse-names":false,"suffix":""},{"dropping-particle":"","family":"Ceccherini","given":"Lisa","non-dropping-particle":"","parse-names":false,"suffix":""},{"dropping-particle":"","family":"Cutini","given":"Simone","non-dropping-particle":"","parse-names":false,"suffix":""},{"dropping-particle":"","family":"Scarpa","given":"Fabio","non-dropping-particle":"","parse-names":false,"suffix":""},{"dropping-particle":"","family":"Scatturin","given":"Pietro","non-dropping-particle":"","parse-names":false,"suffix":""},{"dropping-particle":"","family":"Selb","given":"Juliette","non-dropping-particle":"","parse-names":false,"suffix":""},{"dropping-particle":"","family":"Gagnon","given":"Louis","non-dropping-particle":"","parse-names":false,"suffix":""},{"dropping-particle":"","family":"Boas","given":"David A.","non-dropping-particle":"","parse-names":false,"suffix":""},{"dropping-particle":"","family":"Cooper","given":"Robert J.","non-dropping-particle":"","parse-names":false,"suffix":""}],"container-title":"NeuroImage","id":"ITEM-1","issued":{"date-parts":[["2014","1","15"]]},"page":"181-191","title":"Motion artifacts in functional near-infrared spectroscopy: A comparison of motion correction techniques applied to real cognitive data","type":"article-journal","volume":"85"},"uris":["http://www.mendeley.com/documents/?uuid=4ad631d2-c6c4-3547-9fc7-9d1403a06fdc"]}],"mendeley":{"formattedCitation":"&lt;sup&gt;36&lt;/sup&gt;","plainTextFormattedCitation":"36","previouslyFormattedCitation":"&lt;sup&gt;33&lt;/sup&gt;"},"properties":{"noteIndex":0},"schema":"https://github.com/citation-style-language/schema/raw/master/csl-citation.json"}</w:instrText>
      </w:r>
      <w:r w:rsidRPr="000218D7">
        <w:rPr>
          <w:rFonts w:asciiTheme="minorHAnsi" w:hAnsiTheme="minorHAnsi" w:cstheme="minorHAnsi"/>
          <w:color w:val="auto"/>
        </w:rPr>
        <w:fldChar w:fldCharType="separate"/>
      </w:r>
      <w:r w:rsidRPr="000218D7">
        <w:rPr>
          <w:rFonts w:asciiTheme="minorHAnsi" w:hAnsiTheme="minorHAnsi" w:cstheme="minorHAnsi"/>
          <w:noProof/>
          <w:color w:val="auto"/>
          <w:vertAlign w:val="superscript"/>
        </w:rPr>
        <w:t>36</w:t>
      </w:r>
      <w:r w:rsidRPr="000218D7">
        <w:rPr>
          <w:rFonts w:asciiTheme="minorHAnsi" w:hAnsiTheme="minorHAnsi" w:cstheme="minorHAnsi"/>
          <w:color w:val="auto"/>
        </w:rPr>
        <w:fldChar w:fldCharType="end"/>
      </w:r>
      <w:r w:rsidR="000C1274" w:rsidRPr="000218D7">
        <w:rPr>
          <w:rFonts w:asciiTheme="minorHAnsi" w:hAnsiTheme="minorHAnsi" w:cstheme="minorHAnsi"/>
          <w:color w:val="auto"/>
        </w:rPr>
        <w:t>.</w:t>
      </w:r>
      <w:r w:rsidRPr="000218D7">
        <w:rPr>
          <w:rFonts w:asciiTheme="minorHAnsi" w:hAnsiTheme="minorHAnsi" w:cstheme="minorHAnsi"/>
          <w:color w:val="auto"/>
        </w:rPr>
        <w:t xml:space="preserve"> </w:t>
      </w:r>
    </w:p>
    <w:p w14:paraId="463829AB" w14:textId="77777777" w:rsidR="00F003C6" w:rsidRPr="000218D7" w:rsidRDefault="00F003C6" w:rsidP="003F7B38">
      <w:pPr>
        <w:pStyle w:val="ListParagraph"/>
        <w:ind w:left="0"/>
        <w:rPr>
          <w:rFonts w:asciiTheme="minorHAnsi" w:hAnsiTheme="minorHAnsi" w:cstheme="minorHAnsi"/>
          <w:color w:val="auto"/>
        </w:rPr>
      </w:pPr>
    </w:p>
    <w:p w14:paraId="4E3DE6ED" w14:textId="2A8F3844" w:rsidR="00F208E6" w:rsidRPr="000218D7" w:rsidRDefault="00F003C6" w:rsidP="003F7B38">
      <w:pPr>
        <w:widowControl/>
        <w:numPr>
          <w:ilvl w:val="3"/>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Process the </w:t>
      </w:r>
      <w:r w:rsidR="00F208E6" w:rsidRPr="000218D7">
        <w:rPr>
          <w:rFonts w:asciiTheme="minorHAnsi" w:hAnsiTheme="minorHAnsi" w:cstheme="minorHAnsi"/>
          <w:color w:val="auto"/>
        </w:rPr>
        <w:t>raw hemoglobin continuous data by a low-pass filter of 0.2 Hz and subsequently a high-pass filter of 0.015 Hz.</w:t>
      </w:r>
    </w:p>
    <w:p w14:paraId="536E5235" w14:textId="77777777" w:rsidR="00F003C6" w:rsidRPr="000218D7" w:rsidRDefault="00F003C6" w:rsidP="003F7B38">
      <w:pPr>
        <w:widowControl/>
        <w:autoSpaceDE/>
        <w:autoSpaceDN/>
        <w:adjustRightInd/>
        <w:contextualSpacing/>
        <w:rPr>
          <w:rFonts w:asciiTheme="minorHAnsi" w:hAnsiTheme="minorHAnsi" w:cs="Times New Roman"/>
          <w:bCs/>
          <w:color w:val="auto"/>
          <w:lang w:eastAsia="zh-CN"/>
        </w:rPr>
      </w:pPr>
    </w:p>
    <w:p w14:paraId="6EA7F197" w14:textId="6BFB1B1A" w:rsidR="009A69EA" w:rsidRPr="000218D7" w:rsidRDefault="002149A5" w:rsidP="003F7B38">
      <w:pPr>
        <w:widowControl/>
        <w:numPr>
          <w:ilvl w:val="3"/>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Normalize hemodynamic signal amplitude </w:t>
      </w:r>
      <w:r w:rsidR="009B0737" w:rsidRPr="000218D7">
        <w:rPr>
          <w:rFonts w:asciiTheme="minorHAnsi" w:hAnsiTheme="minorHAnsi" w:cs="Times New Roman"/>
          <w:bCs/>
          <w:color w:val="auto"/>
          <w:lang w:eastAsia="zh-CN"/>
        </w:rPr>
        <w:t>by dividing the averaged values</w:t>
      </w:r>
      <w:r w:rsidR="00F003C6" w:rsidRPr="000218D7">
        <w:rPr>
          <w:rFonts w:asciiTheme="minorHAnsi" w:hAnsiTheme="minorHAnsi" w:cs="Times New Roman"/>
          <w:bCs/>
          <w:color w:val="auto"/>
          <w:lang w:eastAsia="zh-CN"/>
        </w:rPr>
        <w:t>.</w:t>
      </w:r>
    </w:p>
    <w:p w14:paraId="1B4B9794" w14:textId="77777777" w:rsidR="00F003C6" w:rsidRPr="000218D7" w:rsidRDefault="00F003C6" w:rsidP="003F7B38">
      <w:pPr>
        <w:widowControl/>
        <w:autoSpaceDE/>
        <w:autoSpaceDN/>
        <w:adjustRightInd/>
        <w:contextualSpacing/>
        <w:rPr>
          <w:rFonts w:asciiTheme="minorHAnsi" w:hAnsiTheme="minorHAnsi" w:cs="Times New Roman"/>
          <w:bCs/>
          <w:color w:val="auto"/>
          <w:lang w:eastAsia="zh-CN"/>
        </w:rPr>
      </w:pPr>
    </w:p>
    <w:p w14:paraId="3BEC121C" w14:textId="791F5427" w:rsidR="009A69EA" w:rsidRPr="000218D7" w:rsidRDefault="00CB27DC" w:rsidP="003F7B38">
      <w:pPr>
        <w:widowControl/>
        <w:numPr>
          <w:ilvl w:val="3"/>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Generate the fNIRS data for each channel</w:t>
      </w:r>
      <w:r w:rsidR="002149A5" w:rsidRPr="000218D7">
        <w:rPr>
          <w:rFonts w:asciiTheme="minorHAnsi" w:hAnsiTheme="minorHAnsi" w:cs="Times New Roman"/>
          <w:bCs/>
          <w:color w:val="auto"/>
          <w:lang w:eastAsia="zh-CN"/>
        </w:rPr>
        <w:t xml:space="preserve"> based on </w:t>
      </w:r>
      <w:r w:rsidRPr="000218D7">
        <w:rPr>
          <w:rFonts w:asciiTheme="minorHAnsi" w:hAnsiTheme="minorHAnsi" w:cs="Times New Roman"/>
          <w:bCs/>
          <w:color w:val="auto"/>
          <w:lang w:eastAsia="zh-CN"/>
        </w:rPr>
        <w:t xml:space="preserve">the </w:t>
      </w:r>
      <w:r w:rsidR="002149A5" w:rsidRPr="000218D7">
        <w:rPr>
          <w:rFonts w:asciiTheme="minorHAnsi" w:hAnsiTheme="minorHAnsi" w:cs="Times New Roman"/>
          <w:bCs/>
          <w:color w:val="auto"/>
          <w:lang w:eastAsia="zh-CN"/>
        </w:rPr>
        <w:t xml:space="preserve">3D digitizer information. </w:t>
      </w:r>
      <w:bookmarkStart w:id="9" w:name="_Hlk12579636"/>
      <w:r w:rsidRPr="000218D7">
        <w:rPr>
          <w:rFonts w:asciiTheme="minorHAnsi" w:hAnsiTheme="minorHAnsi" w:cs="Times New Roman"/>
          <w:bCs/>
          <w:color w:val="auto"/>
          <w:lang w:eastAsia="zh-CN"/>
        </w:rPr>
        <w:t>Select the channels</w:t>
      </w:r>
      <w:r w:rsidR="002149A5" w:rsidRPr="000218D7">
        <w:rPr>
          <w:rFonts w:asciiTheme="minorHAnsi" w:hAnsiTheme="minorHAnsi" w:cs="Times New Roman"/>
          <w:bCs/>
          <w:color w:val="auto"/>
          <w:lang w:eastAsia="zh-CN"/>
        </w:rPr>
        <w:t xml:space="preserve"> that </w:t>
      </w:r>
      <w:r w:rsidR="00903CD8" w:rsidRPr="000218D7">
        <w:rPr>
          <w:rFonts w:asciiTheme="minorHAnsi" w:hAnsiTheme="minorHAnsi" w:cs="Times New Roman"/>
          <w:bCs/>
          <w:color w:val="auto"/>
          <w:lang w:eastAsia="zh-CN"/>
        </w:rPr>
        <w:t xml:space="preserve">have </w:t>
      </w:r>
      <w:r w:rsidR="002149A5" w:rsidRPr="000218D7">
        <w:rPr>
          <w:rFonts w:asciiTheme="minorHAnsi" w:hAnsiTheme="minorHAnsi" w:cs="Times New Roman"/>
          <w:bCs/>
          <w:color w:val="auto"/>
          <w:lang w:eastAsia="zh-CN"/>
        </w:rPr>
        <w:t xml:space="preserve">a registration probability of 100% or more in </w:t>
      </w:r>
      <w:r w:rsidR="008B5A76" w:rsidRPr="000218D7">
        <w:rPr>
          <w:rFonts w:asciiTheme="minorHAnsi" w:hAnsiTheme="minorHAnsi" w:cs="Times New Roman"/>
          <w:bCs/>
          <w:color w:val="auto"/>
          <w:lang w:eastAsia="zh-CN"/>
        </w:rPr>
        <w:t xml:space="preserve">the </w:t>
      </w:r>
      <w:r w:rsidR="00D94DB2" w:rsidRPr="000218D7">
        <w:rPr>
          <w:rFonts w:asciiTheme="minorHAnsi" w:hAnsiTheme="minorHAnsi" w:cs="Times New Roman"/>
          <w:bCs/>
          <w:color w:val="auto"/>
          <w:lang w:eastAsia="zh-CN"/>
        </w:rPr>
        <w:t>superior frontal cortex (</w:t>
      </w:r>
      <w:r w:rsidR="002149A5" w:rsidRPr="000218D7">
        <w:rPr>
          <w:rFonts w:asciiTheme="minorHAnsi" w:hAnsiTheme="minorHAnsi" w:cs="Times New Roman"/>
          <w:bCs/>
          <w:color w:val="auto"/>
          <w:lang w:eastAsia="zh-CN"/>
        </w:rPr>
        <w:t>SFC</w:t>
      </w:r>
      <w:r w:rsidR="00D94DB2" w:rsidRPr="000218D7">
        <w:rPr>
          <w:rFonts w:asciiTheme="minorHAnsi" w:hAnsiTheme="minorHAnsi" w:cs="Times New Roman"/>
          <w:bCs/>
          <w:color w:val="auto"/>
          <w:lang w:eastAsia="zh-CN"/>
        </w:rPr>
        <w:t>)</w:t>
      </w:r>
      <w:r w:rsidR="002149A5" w:rsidRPr="000218D7">
        <w:rPr>
          <w:rFonts w:asciiTheme="minorHAnsi" w:hAnsiTheme="minorHAnsi" w:cs="Times New Roman"/>
          <w:bCs/>
          <w:color w:val="auto"/>
          <w:lang w:eastAsia="zh-CN"/>
        </w:rPr>
        <w:t>according to the regression calculation of the NIRS-SPM</w:t>
      </w:r>
      <w:r w:rsidRPr="000218D7">
        <w:rPr>
          <w:rFonts w:asciiTheme="minorHAnsi" w:hAnsiTheme="minorHAnsi" w:cs="Times New Roman"/>
          <w:bCs/>
          <w:color w:val="auto"/>
          <w:lang w:eastAsia="zh-CN"/>
        </w:rPr>
        <w:t xml:space="preserve"> for further analysis</w:t>
      </w:r>
      <w:r w:rsidR="002149A5" w:rsidRPr="000218D7">
        <w:rPr>
          <w:rFonts w:asciiTheme="minorHAnsi" w:hAnsiTheme="minorHAnsi" w:cs="Times New Roman"/>
          <w:bCs/>
          <w:color w:val="auto"/>
          <w:lang w:eastAsia="zh-CN"/>
        </w:rPr>
        <w:t>.</w:t>
      </w:r>
    </w:p>
    <w:p w14:paraId="41EC5BC5" w14:textId="77777777" w:rsidR="00F003C6" w:rsidRPr="000218D7" w:rsidRDefault="00F003C6" w:rsidP="003F7B38">
      <w:pPr>
        <w:widowControl/>
        <w:autoSpaceDE/>
        <w:autoSpaceDN/>
        <w:adjustRightInd/>
        <w:contextualSpacing/>
        <w:rPr>
          <w:rFonts w:asciiTheme="minorHAnsi" w:hAnsiTheme="minorHAnsi" w:cs="Times New Roman"/>
          <w:bCs/>
          <w:color w:val="auto"/>
          <w:lang w:eastAsia="zh-CN"/>
        </w:rPr>
      </w:pPr>
    </w:p>
    <w:bookmarkEnd w:id="9"/>
    <w:p w14:paraId="6A7F9782" w14:textId="0F5405DE" w:rsidR="009A69EA" w:rsidRPr="000218D7" w:rsidRDefault="002149A5" w:rsidP="003F7B38">
      <w:pPr>
        <w:numPr>
          <w:ilvl w:val="3"/>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Export the peak value</w:t>
      </w:r>
      <w:r w:rsidR="00DC0F39" w:rsidRPr="000218D7">
        <w:rPr>
          <w:rFonts w:asciiTheme="minorHAnsi" w:hAnsiTheme="minorHAnsi" w:cs="Times New Roman"/>
          <w:bCs/>
          <w:color w:val="auto"/>
          <w:lang w:eastAsia="zh-CN"/>
        </w:rPr>
        <w:t xml:space="preserve">s of </w:t>
      </w:r>
      <w:r w:rsidR="00D50E0C" w:rsidRPr="000218D7">
        <w:rPr>
          <w:rFonts w:asciiTheme="minorHAnsi" w:hAnsiTheme="minorHAnsi" w:cs="Times New Roman"/>
          <w:bCs/>
          <w:color w:val="auto"/>
          <w:lang w:eastAsia="zh-CN"/>
        </w:rPr>
        <w:t>oxygen hemoglobin (</w:t>
      </w:r>
      <w:r w:rsidR="00DC0F39" w:rsidRPr="000218D7">
        <w:rPr>
          <w:rFonts w:asciiTheme="minorHAnsi" w:hAnsiTheme="minorHAnsi" w:cs="Times New Roman"/>
          <w:bCs/>
          <w:color w:val="auto"/>
          <w:lang w:eastAsia="zh-CN"/>
        </w:rPr>
        <w:t>HbO</w:t>
      </w:r>
      <w:r w:rsidR="00D50E0C" w:rsidRPr="000218D7">
        <w:rPr>
          <w:rFonts w:asciiTheme="minorHAnsi" w:hAnsiTheme="minorHAnsi" w:cs="Times New Roman"/>
          <w:bCs/>
          <w:color w:val="auto"/>
          <w:lang w:eastAsia="zh-CN"/>
        </w:rPr>
        <w:t>)</w:t>
      </w:r>
      <w:r w:rsidR="00DC0F39" w:rsidRPr="000218D7">
        <w:rPr>
          <w:rFonts w:asciiTheme="minorHAnsi" w:hAnsiTheme="minorHAnsi" w:cs="Times New Roman"/>
          <w:bCs/>
          <w:color w:val="auto"/>
          <w:lang w:eastAsia="zh-CN"/>
        </w:rPr>
        <w:t xml:space="preserve"> </w:t>
      </w:r>
      <w:r w:rsidR="00D94DB2" w:rsidRPr="000218D7">
        <w:rPr>
          <w:rFonts w:asciiTheme="minorHAnsi" w:hAnsiTheme="minorHAnsi" w:cs="Times New Roman"/>
          <w:bCs/>
          <w:color w:val="auto"/>
          <w:lang w:eastAsia="zh-CN"/>
        </w:rPr>
        <w:t>concentration changes</w:t>
      </w:r>
      <w:r w:rsidRPr="000218D7">
        <w:rPr>
          <w:rFonts w:asciiTheme="minorHAnsi" w:hAnsiTheme="minorHAnsi" w:cs="Times New Roman"/>
          <w:bCs/>
          <w:color w:val="auto"/>
          <w:lang w:eastAsia="zh-CN"/>
        </w:rPr>
        <w:t>.</w:t>
      </w:r>
    </w:p>
    <w:p w14:paraId="2571D20B" w14:textId="77777777" w:rsidR="00F003C6" w:rsidRPr="000218D7" w:rsidRDefault="00F003C6" w:rsidP="003F7B38">
      <w:pPr>
        <w:autoSpaceDE/>
        <w:autoSpaceDN/>
        <w:adjustRightInd/>
        <w:contextualSpacing/>
        <w:rPr>
          <w:rFonts w:asciiTheme="minorHAnsi" w:hAnsiTheme="minorHAnsi" w:cs="Times New Roman"/>
          <w:bCs/>
          <w:color w:val="auto"/>
          <w:lang w:eastAsia="zh-CN"/>
        </w:rPr>
      </w:pPr>
    </w:p>
    <w:p w14:paraId="72BC0893" w14:textId="25F403B8" w:rsidR="00F003C6" w:rsidRPr="000218D7" w:rsidRDefault="00F003C6" w:rsidP="003F7B38">
      <w:pPr>
        <w:autoSpaceDE/>
        <w:autoSpaceDN/>
        <w:adjustRightInd/>
        <w:contextualSpacing/>
        <w:rPr>
          <w:rFonts w:asciiTheme="minorHAnsi" w:hAnsiTheme="minorHAnsi" w:cstheme="minorHAnsi"/>
          <w:color w:val="auto"/>
        </w:rPr>
      </w:pPr>
      <w:r w:rsidRPr="000218D7">
        <w:rPr>
          <w:rFonts w:asciiTheme="minorHAnsi" w:hAnsiTheme="minorHAnsi" w:cstheme="minorHAnsi"/>
          <w:color w:val="auto"/>
        </w:rPr>
        <w:t xml:space="preserve">NOTE: </w:t>
      </w:r>
      <w:r w:rsidR="00C83194" w:rsidRPr="000218D7">
        <w:rPr>
          <w:rFonts w:asciiTheme="minorHAnsi" w:hAnsiTheme="minorHAnsi" w:cstheme="minorHAnsi"/>
          <w:color w:val="auto"/>
        </w:rPr>
        <w:t xml:space="preserve">In this study, only HbO signals were analyzed due to their high signal-to-noise ratio. The peak values of run-averaged HbO data were extracted for each channel from each participant for further analysis. </w:t>
      </w:r>
    </w:p>
    <w:p w14:paraId="4591F598" w14:textId="77777777" w:rsidR="00F003C6" w:rsidRPr="000218D7" w:rsidRDefault="00F003C6" w:rsidP="003F7B38">
      <w:pPr>
        <w:autoSpaceDE/>
        <w:autoSpaceDN/>
        <w:adjustRightInd/>
        <w:contextualSpacing/>
        <w:rPr>
          <w:rFonts w:asciiTheme="minorHAnsi" w:hAnsiTheme="minorHAnsi" w:cstheme="minorHAnsi"/>
          <w:color w:val="auto"/>
        </w:rPr>
      </w:pPr>
    </w:p>
    <w:p w14:paraId="3BE4402D" w14:textId="6B9B1AB9" w:rsidR="009A69EA" w:rsidRPr="000218D7" w:rsidRDefault="002149A5" w:rsidP="003F7B38">
      <w:pPr>
        <w:widowControl/>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EEG data processing</w:t>
      </w:r>
      <w:r w:rsidR="00C83194" w:rsidRPr="000218D7">
        <w:rPr>
          <w:rFonts w:asciiTheme="minorHAnsi" w:hAnsiTheme="minorHAnsi" w:cs="Times New Roman"/>
          <w:bCs/>
          <w:color w:val="auto"/>
          <w:lang w:eastAsia="zh-CN"/>
        </w:rPr>
        <w:t xml:space="preserve"> </w:t>
      </w:r>
    </w:p>
    <w:p w14:paraId="385D227E" w14:textId="77777777" w:rsidR="00F003C6" w:rsidRPr="000218D7" w:rsidRDefault="00F003C6" w:rsidP="003F7B38">
      <w:pPr>
        <w:widowControl/>
        <w:autoSpaceDE/>
        <w:autoSpaceDN/>
        <w:adjustRightInd/>
        <w:contextualSpacing/>
        <w:rPr>
          <w:rFonts w:asciiTheme="minorHAnsi" w:hAnsiTheme="minorHAnsi" w:cs="Times New Roman"/>
          <w:bCs/>
          <w:color w:val="auto"/>
          <w:lang w:eastAsia="zh-CN"/>
        </w:rPr>
      </w:pPr>
    </w:p>
    <w:p w14:paraId="6E84080F" w14:textId="57D03D55" w:rsidR="00C83194" w:rsidRPr="000218D7" w:rsidRDefault="00F003C6" w:rsidP="003F7B38">
      <w:pPr>
        <w:contextualSpacing/>
        <w:rPr>
          <w:rFonts w:asciiTheme="minorHAnsi" w:hAnsiTheme="minorHAnsi" w:cstheme="minorHAnsi"/>
          <w:color w:val="auto"/>
        </w:rPr>
      </w:pPr>
      <w:r w:rsidRPr="000218D7">
        <w:rPr>
          <w:rFonts w:asciiTheme="minorHAnsi" w:hAnsiTheme="minorHAnsi" w:cstheme="minorHAnsi"/>
          <w:color w:val="auto"/>
        </w:rPr>
        <w:t xml:space="preserve">NOTE: </w:t>
      </w:r>
      <w:r w:rsidR="00C83194" w:rsidRPr="000218D7">
        <w:rPr>
          <w:rFonts w:asciiTheme="minorHAnsi" w:hAnsiTheme="minorHAnsi" w:cstheme="minorHAnsi"/>
          <w:color w:val="auto"/>
        </w:rPr>
        <w:t xml:space="preserve">Offline EEG data analysis was performed with the EEGLAB. Only N200 at Fz was the </w:t>
      </w:r>
      <w:r w:rsidR="00C83194" w:rsidRPr="000218D7">
        <w:rPr>
          <w:rFonts w:asciiTheme="minorHAnsi" w:hAnsiTheme="minorHAnsi" w:cstheme="minorHAnsi"/>
          <w:color w:val="auto"/>
        </w:rPr>
        <w:lastRenderedPageBreak/>
        <w:t>interesting component for the present study. All electrodes were subjected to an automatic artifact correction to remove eye movements by using an internal model of artifact topographies. Continuous EEG data were then segmented into different trials according to target and nontarget stimuli, in which the epoch for each trial lasted 2500</w:t>
      </w:r>
      <w:r w:rsidR="008B43E7" w:rsidRPr="000218D7">
        <w:rPr>
          <w:rFonts w:asciiTheme="minorHAnsi" w:hAnsiTheme="minorHAnsi" w:cstheme="minorHAnsi"/>
          <w:color w:val="auto"/>
        </w:rPr>
        <w:t xml:space="preserve"> </w:t>
      </w:r>
      <w:r w:rsidR="00C83194" w:rsidRPr="000218D7">
        <w:rPr>
          <w:rFonts w:asciiTheme="minorHAnsi" w:hAnsiTheme="minorHAnsi" w:cstheme="minorHAnsi"/>
          <w:color w:val="auto"/>
        </w:rPr>
        <w:t>ms, involving a pre-stimulus period of 500</w:t>
      </w:r>
      <w:r w:rsidR="008B43E7" w:rsidRPr="000218D7">
        <w:rPr>
          <w:rFonts w:asciiTheme="minorHAnsi" w:hAnsiTheme="minorHAnsi" w:cstheme="minorHAnsi"/>
          <w:color w:val="auto"/>
        </w:rPr>
        <w:t xml:space="preserve"> </w:t>
      </w:r>
      <w:r w:rsidR="00C83194" w:rsidRPr="000218D7">
        <w:rPr>
          <w:rFonts w:asciiTheme="minorHAnsi" w:hAnsiTheme="minorHAnsi" w:cstheme="minorHAnsi"/>
          <w:color w:val="auto"/>
        </w:rPr>
        <w:t>ms (baseline epoch) and a post-stimulus period of 2000</w:t>
      </w:r>
      <w:r w:rsidR="008B43E7" w:rsidRPr="000218D7">
        <w:rPr>
          <w:rFonts w:asciiTheme="minorHAnsi" w:hAnsiTheme="minorHAnsi" w:cstheme="minorHAnsi"/>
          <w:color w:val="auto"/>
        </w:rPr>
        <w:t xml:space="preserve"> </w:t>
      </w:r>
      <w:r w:rsidR="00C83194" w:rsidRPr="000218D7">
        <w:rPr>
          <w:rFonts w:asciiTheme="minorHAnsi" w:hAnsiTheme="minorHAnsi" w:cstheme="minorHAnsi"/>
          <w:color w:val="auto"/>
        </w:rPr>
        <w:t xml:space="preserve">ms (task epoch). </w:t>
      </w:r>
    </w:p>
    <w:p w14:paraId="2D1534AB" w14:textId="77777777" w:rsidR="00C83194" w:rsidRPr="000218D7" w:rsidRDefault="00C83194" w:rsidP="003F7B38">
      <w:pPr>
        <w:widowControl/>
        <w:autoSpaceDE/>
        <w:autoSpaceDN/>
        <w:adjustRightInd/>
        <w:contextualSpacing/>
        <w:rPr>
          <w:rFonts w:asciiTheme="minorHAnsi" w:hAnsiTheme="minorHAnsi" w:cs="Times New Roman"/>
          <w:bCs/>
          <w:color w:val="auto"/>
          <w:lang w:eastAsia="zh-CN"/>
        </w:rPr>
      </w:pPr>
    </w:p>
    <w:p w14:paraId="3E7ED20B" w14:textId="2617E413" w:rsidR="009A69EA" w:rsidRPr="000218D7" w:rsidRDefault="002149A5" w:rsidP="003F7B38">
      <w:pPr>
        <w:widowControl/>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Load the raw EEG data </w:t>
      </w:r>
      <w:r w:rsidR="00CB27DC" w:rsidRPr="000218D7">
        <w:rPr>
          <w:rFonts w:asciiTheme="minorHAnsi" w:hAnsiTheme="minorHAnsi" w:cs="Times New Roman"/>
          <w:bCs/>
          <w:color w:val="auto"/>
          <w:lang w:eastAsia="zh-CN"/>
        </w:rPr>
        <w:t>folder</w:t>
      </w:r>
      <w:r w:rsidRPr="000218D7">
        <w:rPr>
          <w:rFonts w:asciiTheme="minorHAnsi" w:hAnsiTheme="minorHAnsi" w:cs="Times New Roman"/>
          <w:bCs/>
          <w:color w:val="auto"/>
          <w:lang w:eastAsia="zh-CN"/>
        </w:rPr>
        <w:t xml:space="preserve"> </w:t>
      </w:r>
      <w:r w:rsidR="00CB27DC" w:rsidRPr="000218D7">
        <w:rPr>
          <w:rFonts w:asciiTheme="minorHAnsi" w:hAnsiTheme="minorHAnsi" w:cs="Times New Roman"/>
          <w:bCs/>
          <w:color w:val="auto"/>
          <w:lang w:eastAsia="zh-CN"/>
        </w:rPr>
        <w:t>in</w:t>
      </w:r>
      <w:r w:rsidRPr="000218D7">
        <w:rPr>
          <w:rFonts w:asciiTheme="minorHAnsi" w:hAnsiTheme="minorHAnsi" w:cs="Times New Roman"/>
          <w:bCs/>
          <w:color w:val="auto"/>
          <w:lang w:eastAsia="zh-CN"/>
        </w:rPr>
        <w:t xml:space="preserve">to the EEGLAB by using the plugins. Choose the BIOSIG plugin for </w:t>
      </w:r>
      <w:r w:rsidR="008B5A76" w:rsidRPr="000218D7">
        <w:rPr>
          <w:rFonts w:asciiTheme="minorHAnsi" w:hAnsiTheme="minorHAnsi" w:cs="Times New Roman"/>
          <w:bCs/>
          <w:color w:val="auto"/>
          <w:lang w:eastAsia="zh-CN"/>
        </w:rPr>
        <w:t xml:space="preserve">the </w:t>
      </w:r>
      <w:r w:rsidRPr="000218D7">
        <w:rPr>
          <w:rFonts w:asciiTheme="minorHAnsi" w:hAnsiTheme="minorHAnsi" w:cs="Times New Roman"/>
          <w:bCs/>
          <w:color w:val="auto"/>
          <w:lang w:eastAsia="zh-CN"/>
        </w:rPr>
        <w:t>BDF file in this study.</w:t>
      </w:r>
    </w:p>
    <w:p w14:paraId="7D95804B" w14:textId="77777777" w:rsidR="00F003C6" w:rsidRPr="000218D7" w:rsidRDefault="00F003C6" w:rsidP="003F7B38">
      <w:pPr>
        <w:widowControl/>
        <w:autoSpaceDE/>
        <w:autoSpaceDN/>
        <w:adjustRightInd/>
        <w:contextualSpacing/>
        <w:rPr>
          <w:rFonts w:asciiTheme="minorHAnsi" w:hAnsiTheme="minorHAnsi" w:cs="Times New Roman"/>
          <w:bCs/>
          <w:color w:val="auto"/>
          <w:lang w:eastAsia="zh-CN"/>
        </w:rPr>
      </w:pPr>
    </w:p>
    <w:p w14:paraId="5D519F18" w14:textId="63EC44E1" w:rsidR="00F003C6" w:rsidRPr="000218D7" w:rsidRDefault="00C404A6" w:rsidP="003F7B38">
      <w:pPr>
        <w:pStyle w:val="ListParagraph"/>
        <w:widowControl/>
        <w:autoSpaceDE/>
        <w:autoSpaceDN/>
        <w:adjustRightInd/>
        <w:ind w:left="0"/>
        <w:rPr>
          <w:rFonts w:asciiTheme="minorHAnsi" w:hAnsiTheme="minorHAnsi" w:cs="Times New Roman"/>
          <w:bCs/>
          <w:color w:val="auto"/>
          <w:lang w:eastAsia="zh-CN"/>
        </w:rPr>
      </w:pPr>
      <w:r w:rsidRPr="000218D7">
        <w:rPr>
          <w:rFonts w:asciiTheme="minorHAnsi" w:hAnsiTheme="minorHAnsi" w:cs="Times New Roman"/>
          <w:bCs/>
          <w:color w:val="auto"/>
          <w:lang w:eastAsia="zh-CN"/>
        </w:rPr>
        <w:t>NOTE:</w:t>
      </w:r>
      <w:r w:rsidR="002149A5" w:rsidRPr="000218D7">
        <w:rPr>
          <w:rFonts w:asciiTheme="minorHAnsi" w:hAnsiTheme="minorHAnsi" w:cs="Times New Roman"/>
          <w:bCs/>
          <w:color w:val="auto"/>
          <w:lang w:eastAsia="zh-CN"/>
        </w:rPr>
        <w:t xml:space="preserve"> Please choose </w:t>
      </w:r>
      <w:r w:rsidR="008B5A76" w:rsidRPr="000218D7">
        <w:rPr>
          <w:rFonts w:asciiTheme="minorHAnsi" w:hAnsiTheme="minorHAnsi" w:cs="Times New Roman"/>
          <w:bCs/>
          <w:color w:val="auto"/>
          <w:lang w:eastAsia="zh-CN"/>
        </w:rPr>
        <w:t xml:space="preserve">a </w:t>
      </w:r>
      <w:r w:rsidR="002149A5" w:rsidRPr="000218D7">
        <w:rPr>
          <w:rFonts w:asciiTheme="minorHAnsi" w:hAnsiTheme="minorHAnsi" w:cs="Times New Roman"/>
          <w:bCs/>
          <w:color w:val="auto"/>
          <w:lang w:eastAsia="zh-CN"/>
        </w:rPr>
        <w:t xml:space="preserve">suitable plugin according to the EEG data file format. </w:t>
      </w:r>
    </w:p>
    <w:p w14:paraId="7A1B64AB" w14:textId="77777777" w:rsidR="00F003C6" w:rsidRPr="000218D7" w:rsidRDefault="00F003C6" w:rsidP="003F7B38">
      <w:pPr>
        <w:pStyle w:val="ListParagraph"/>
        <w:widowControl/>
        <w:autoSpaceDE/>
        <w:autoSpaceDN/>
        <w:adjustRightInd/>
        <w:ind w:left="0"/>
        <w:rPr>
          <w:rFonts w:asciiTheme="minorHAnsi" w:hAnsiTheme="minorHAnsi" w:cs="Times New Roman"/>
          <w:bCs/>
          <w:color w:val="auto"/>
          <w:lang w:eastAsia="zh-CN"/>
        </w:rPr>
      </w:pPr>
    </w:p>
    <w:p w14:paraId="7649CF86" w14:textId="672F88A5" w:rsidR="009A69EA" w:rsidRPr="000218D7" w:rsidRDefault="002149A5" w:rsidP="003F7B38">
      <w:pPr>
        <w:widowControl/>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Set the channel location information </w:t>
      </w:r>
      <w:r w:rsidR="00CB27DC" w:rsidRPr="000218D7">
        <w:rPr>
          <w:rFonts w:asciiTheme="minorHAnsi" w:hAnsiTheme="minorHAnsi" w:cs="Times New Roman"/>
          <w:bCs/>
          <w:color w:val="auto"/>
          <w:lang w:eastAsia="zh-CN"/>
        </w:rPr>
        <w:t>for</w:t>
      </w:r>
      <w:r w:rsidRPr="000218D7">
        <w:rPr>
          <w:rFonts w:asciiTheme="minorHAnsi" w:hAnsiTheme="minorHAnsi" w:cs="Times New Roman"/>
          <w:bCs/>
          <w:color w:val="auto"/>
          <w:lang w:eastAsia="zh-CN"/>
        </w:rPr>
        <w:t xml:space="preserve"> EEGLAB</w:t>
      </w:r>
      <w:r w:rsidR="00E61277" w:rsidRPr="000218D7">
        <w:rPr>
          <w:rFonts w:asciiTheme="minorHAnsi" w:hAnsiTheme="minorHAnsi" w:cs="Times New Roman"/>
          <w:bCs/>
          <w:color w:val="auto"/>
          <w:lang w:eastAsia="zh-CN"/>
        </w:rPr>
        <w:fldChar w:fldCharType="begin" w:fldLock="1"/>
      </w:r>
      <w:r w:rsidR="005743A5" w:rsidRPr="000218D7">
        <w:rPr>
          <w:rFonts w:asciiTheme="minorHAnsi" w:hAnsiTheme="minorHAnsi" w:cs="Times New Roman"/>
          <w:bCs/>
          <w:color w:val="auto"/>
          <w:lang w:eastAsia="zh-CN"/>
        </w:rPr>
        <w:instrText>ADDIN CSL_CITATION {"citationItems":[{"id":"ITEM-1","itemData":{"DOI":"10.3389/fnhum.2014.00213","ISBN":"1662-5161 (Electronic)\\r1662-5161 (Linking)","ISSN":"1662-5161","PMID":"24782741","abstract":"ERPLAB toolbox is a freely available, open-source toolbox for processing and analyzing event-related potential (ERP) data in the MATLAB environment. ERPLAB is closely integrated with EEGLAB, a popular open-source toolbox that provides many EEG preprocessing steps and an excellent user interface design. ERPLAB adds to EEGLAB's EEG processing functions, providing additional tools for filtering, artifact detection, re-referencing, and sorting of events, among others. ERPLAB also provides robust tools for averaging EEG segments together to create averaged ERPs, for creating difference waves and other recombinations of ERP waveforms through algebraic expressions, for filtering and re-referencing the averaged ERPs, for plotting ERP waveforms and scalp maps, and for quantifying several types of amplitudes and latencies. ERPLAB's tools can be accessed either from an easy-to-learn graphical user interface or from MATLAB scripts, and a command history function makes it easy for users with no programming experience to write scripts. Consequently, ERPLAB provides both ease of use and virtually unlimited power and flexibility, making it appropriate for the analysis of both simple and complex ERP experiments. Several forms of documentation are available, including a detailed user's guide, a step-by-step tutorial, a scripting guide, and a set of video-based demonstrations.","author":[{"dropping-particle":"","family":"Lopez-Calderon","given":"Javier","non-dropping-particle":"","parse-names":false,"suffix":""},{"dropping-particle":"","family":"Luck","given":"Steven J","non-dropping-particle":"","parse-names":false,"suffix":""}],"container-title":"Frontiers in human neuroscience","id":"ITEM-1","issue":"April","issued":{"date-parts":[["2014"]]},"page":"213","title":"ERPLAB: an open-source toolbox for the analysis of event-related potentials.","type":"article-journal","volume":"8"},"uris":["http://www.mendeley.com/documents/?uuid=4f1f8d9f-8c51-4afa-a419-f141fa3461e8"]}],"mendeley":{"formattedCitation":"&lt;sup&gt;37&lt;/sup&gt;","plainTextFormattedCitation":"37","previouslyFormattedCitation":"&lt;sup&gt;34&lt;/sup&gt;"},"properties":{"noteIndex":0},"schema":"https://github.com/citation-style-language/schema/raw/master/csl-citation.json"}</w:instrText>
      </w:r>
      <w:r w:rsidR="00E61277" w:rsidRPr="000218D7">
        <w:rPr>
          <w:rFonts w:asciiTheme="minorHAnsi" w:hAnsiTheme="minorHAnsi" w:cs="Times New Roman"/>
          <w:bCs/>
          <w:color w:val="auto"/>
          <w:lang w:eastAsia="zh-CN"/>
        </w:rPr>
        <w:fldChar w:fldCharType="separate"/>
      </w:r>
      <w:r w:rsidR="005743A5" w:rsidRPr="000218D7">
        <w:rPr>
          <w:rFonts w:asciiTheme="minorHAnsi" w:hAnsiTheme="minorHAnsi" w:cs="Times New Roman"/>
          <w:bCs/>
          <w:noProof/>
          <w:color w:val="auto"/>
          <w:vertAlign w:val="superscript"/>
          <w:lang w:eastAsia="zh-CN"/>
        </w:rPr>
        <w:t>37</w:t>
      </w:r>
      <w:r w:rsidR="00E61277" w:rsidRPr="000218D7">
        <w:rPr>
          <w:rFonts w:asciiTheme="minorHAnsi" w:hAnsiTheme="minorHAnsi" w:cs="Times New Roman"/>
          <w:bCs/>
          <w:color w:val="auto"/>
          <w:lang w:eastAsia="zh-CN"/>
        </w:rPr>
        <w:fldChar w:fldCharType="end"/>
      </w:r>
      <w:r w:rsidRPr="000218D7">
        <w:rPr>
          <w:rFonts w:asciiTheme="minorHAnsi" w:hAnsiTheme="minorHAnsi" w:cs="Times New Roman"/>
          <w:bCs/>
          <w:color w:val="auto"/>
          <w:lang w:eastAsia="zh-CN"/>
        </w:rPr>
        <w:t>.</w:t>
      </w:r>
      <w:r w:rsidR="00F23033" w:rsidRPr="000218D7">
        <w:rPr>
          <w:rFonts w:asciiTheme="minorHAnsi" w:hAnsiTheme="minorHAnsi" w:cs="Times New Roman"/>
          <w:bCs/>
          <w:color w:val="auto"/>
          <w:lang w:eastAsia="zh-CN"/>
        </w:rPr>
        <w:t xml:space="preserve"> </w:t>
      </w:r>
      <w:r w:rsidR="0074455D" w:rsidRPr="000218D7">
        <w:rPr>
          <w:rFonts w:asciiTheme="minorHAnsi" w:hAnsiTheme="minorHAnsi" w:cs="Times New Roman"/>
          <w:bCs/>
          <w:color w:val="auto"/>
          <w:lang w:eastAsia="zh-CN"/>
        </w:rPr>
        <w:t>Load</w:t>
      </w:r>
      <w:r w:rsidR="002400BA" w:rsidRPr="000218D7">
        <w:rPr>
          <w:rFonts w:asciiTheme="minorHAnsi" w:hAnsiTheme="minorHAnsi" w:cs="Times New Roman"/>
          <w:bCs/>
          <w:color w:val="auto"/>
          <w:lang w:eastAsia="zh-CN"/>
        </w:rPr>
        <w:t xml:space="preserve"> the </w:t>
      </w:r>
      <w:r w:rsidR="003D6A0A" w:rsidRPr="000218D7">
        <w:rPr>
          <w:rFonts w:asciiTheme="minorHAnsi" w:hAnsiTheme="minorHAnsi" w:cs="Times New Roman"/>
          <w:bCs/>
          <w:color w:val="auto"/>
          <w:lang w:eastAsia="zh-CN"/>
        </w:rPr>
        <w:t>corresponding location file of the cap.</w:t>
      </w:r>
      <w:r w:rsidR="00C83194" w:rsidRPr="000218D7">
        <w:rPr>
          <w:rFonts w:asciiTheme="minorHAnsi" w:hAnsiTheme="minorHAnsi" w:cs="Times New Roman"/>
          <w:bCs/>
          <w:color w:val="auto"/>
          <w:lang w:eastAsia="zh-CN"/>
        </w:rPr>
        <w:t xml:space="preserve"> </w:t>
      </w:r>
    </w:p>
    <w:p w14:paraId="259A16AE" w14:textId="77777777" w:rsidR="00F003C6" w:rsidRPr="000218D7" w:rsidRDefault="00F003C6" w:rsidP="003F7B38">
      <w:pPr>
        <w:widowControl/>
        <w:autoSpaceDE/>
        <w:autoSpaceDN/>
        <w:adjustRightInd/>
        <w:contextualSpacing/>
        <w:rPr>
          <w:rFonts w:asciiTheme="minorHAnsi" w:hAnsiTheme="minorHAnsi" w:cs="Times New Roman"/>
          <w:bCs/>
          <w:color w:val="auto"/>
          <w:lang w:eastAsia="zh-CN"/>
        </w:rPr>
      </w:pPr>
    </w:p>
    <w:p w14:paraId="08AB43EA" w14:textId="751D8992" w:rsidR="009A69EA" w:rsidRPr="000218D7" w:rsidRDefault="002149A5" w:rsidP="003F7B38">
      <w:pPr>
        <w:widowControl/>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Re-reference electrodes in the ERPLAB</w:t>
      </w:r>
      <w:r w:rsidR="00F003C6" w:rsidRPr="000218D7">
        <w:rPr>
          <w:rFonts w:asciiTheme="minorHAnsi" w:hAnsiTheme="minorHAnsi" w:cs="Times New Roman"/>
          <w:bCs/>
          <w:color w:val="auto"/>
          <w:lang w:eastAsia="zh-CN"/>
        </w:rPr>
        <w:t>,</w:t>
      </w:r>
      <w:r w:rsidRPr="000218D7">
        <w:rPr>
          <w:rFonts w:asciiTheme="minorHAnsi" w:hAnsiTheme="minorHAnsi" w:cs="Times New Roman"/>
          <w:bCs/>
          <w:color w:val="auto"/>
          <w:lang w:eastAsia="zh-CN"/>
        </w:rPr>
        <w:t xml:space="preserve"> which is one plugin of EEGLAB. Choose the channels placed in the mastoids as reference electrodes.</w:t>
      </w:r>
    </w:p>
    <w:p w14:paraId="6C27C775" w14:textId="77777777" w:rsidR="00F003C6" w:rsidRPr="000218D7" w:rsidRDefault="00F003C6" w:rsidP="003F7B38">
      <w:pPr>
        <w:widowControl/>
        <w:autoSpaceDE/>
        <w:autoSpaceDN/>
        <w:adjustRightInd/>
        <w:contextualSpacing/>
        <w:rPr>
          <w:rFonts w:asciiTheme="minorHAnsi" w:hAnsiTheme="minorHAnsi" w:cs="Times New Roman"/>
          <w:bCs/>
          <w:color w:val="auto"/>
          <w:lang w:eastAsia="zh-CN"/>
        </w:rPr>
      </w:pPr>
    </w:p>
    <w:p w14:paraId="2D5921C7" w14:textId="6BB47850" w:rsidR="009A69EA" w:rsidRPr="000218D7" w:rsidRDefault="002149A5" w:rsidP="003F7B38">
      <w:pPr>
        <w:widowControl/>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Extract EEG </w:t>
      </w:r>
      <w:r w:rsidR="00CC5121" w:rsidRPr="000218D7">
        <w:rPr>
          <w:rFonts w:asciiTheme="minorHAnsi" w:hAnsiTheme="minorHAnsi" w:cs="Times New Roman"/>
          <w:bCs/>
          <w:color w:val="auto"/>
          <w:lang w:eastAsia="zh-CN"/>
        </w:rPr>
        <w:t xml:space="preserve">data epochs </w:t>
      </w:r>
      <w:r w:rsidRPr="000218D7">
        <w:rPr>
          <w:rFonts w:asciiTheme="minorHAnsi" w:hAnsiTheme="minorHAnsi" w:cs="Times New Roman"/>
          <w:bCs/>
          <w:color w:val="auto"/>
          <w:lang w:eastAsia="zh-CN"/>
        </w:rPr>
        <w:t xml:space="preserve">based on </w:t>
      </w:r>
      <w:r w:rsidR="00CB27DC" w:rsidRPr="000218D7">
        <w:rPr>
          <w:rFonts w:asciiTheme="minorHAnsi" w:hAnsiTheme="minorHAnsi" w:cs="Times New Roman"/>
          <w:bCs/>
          <w:color w:val="auto"/>
          <w:lang w:eastAsia="zh-CN"/>
        </w:rPr>
        <w:t xml:space="preserve">the </w:t>
      </w:r>
      <w:r w:rsidRPr="000218D7">
        <w:rPr>
          <w:rFonts w:asciiTheme="minorHAnsi" w:hAnsiTheme="minorHAnsi" w:cs="Times New Roman"/>
          <w:bCs/>
          <w:color w:val="auto"/>
          <w:lang w:eastAsia="zh-CN"/>
        </w:rPr>
        <w:t>event and bin files in the ERPLAB</w:t>
      </w:r>
      <w:r w:rsidR="00E61277" w:rsidRPr="000218D7">
        <w:rPr>
          <w:rFonts w:asciiTheme="minorHAnsi" w:hAnsiTheme="minorHAnsi" w:cs="Times New Roman"/>
          <w:bCs/>
          <w:color w:val="auto"/>
          <w:lang w:eastAsia="zh-CN"/>
        </w:rPr>
        <w:fldChar w:fldCharType="begin" w:fldLock="1"/>
      </w:r>
      <w:r w:rsidR="005743A5" w:rsidRPr="000218D7">
        <w:rPr>
          <w:rFonts w:asciiTheme="minorHAnsi" w:hAnsiTheme="minorHAnsi" w:cs="Times New Roman"/>
          <w:bCs/>
          <w:color w:val="auto"/>
          <w:lang w:eastAsia="zh-CN"/>
        </w:rPr>
        <w:instrText>ADDIN CSL_CITATION {"citationItems":[{"id":"ITEM-1","itemData":{"DOI":"10.3389/fnhum.2014.00213","ISBN":"1662-5161 (Electronic)\\r1662-5161 (Linking)","ISSN":"1662-5161","PMID":"24782741","abstract":"ERPLAB toolbox is a freely available, open-source toolbox for processing and analyzing event-related potential (ERP) data in the MATLAB environment. ERPLAB is closely integrated with EEGLAB, a popular open-source toolbox that provides many EEG preprocessing steps and an excellent user interface design. ERPLAB adds to EEGLAB's EEG processing functions, providing additional tools for filtering, artifact detection, re-referencing, and sorting of events, among others. ERPLAB also provides robust tools for averaging EEG segments together to create averaged ERPs, for creating difference waves and other recombinations of ERP waveforms through algebraic expressions, for filtering and re-referencing the averaged ERPs, for plotting ERP waveforms and scalp maps, and for quantifying several types of amplitudes and latencies. ERPLAB's tools can be accessed either from an easy-to-learn graphical user interface or from MATLAB scripts, and a command history function makes it easy for users with no programming experience to write scripts. Consequently, ERPLAB provides both ease of use and virtually unlimited power and flexibility, making it appropriate for the analysis of both simple and complex ERP experiments. Several forms of documentation are available, including a detailed user's guide, a step-by-step tutorial, a scripting guide, and a set of video-based demonstrations.","author":[{"dropping-particle":"","family":"Lopez-Calderon","given":"Javier","non-dropping-particle":"","parse-names":false,"suffix":""},{"dropping-particle":"","family":"Luck","given":"Steven J","non-dropping-particle":"","parse-names":false,"suffix":""}],"container-title":"Frontiers in human neuroscience","id":"ITEM-1","issue":"April","issued":{"date-parts":[["2014"]]},"page":"213","title":"ERPLAB: an open-source toolbox for the analysis of event-related potentials.","type":"article-journal","volume":"8"},"uris":["http://www.mendeley.com/documents/?uuid=4f1f8d9f-8c51-4afa-a419-f141fa3461e8"]}],"mendeley":{"formattedCitation":"&lt;sup&gt;37&lt;/sup&gt;","plainTextFormattedCitation":"37","previouslyFormattedCitation":"&lt;sup&gt;34&lt;/sup&gt;"},"properties":{"noteIndex":0},"schema":"https://github.com/citation-style-language/schema/raw/master/csl-citation.json"}</w:instrText>
      </w:r>
      <w:r w:rsidR="00E61277" w:rsidRPr="000218D7">
        <w:rPr>
          <w:rFonts w:asciiTheme="minorHAnsi" w:hAnsiTheme="minorHAnsi" w:cs="Times New Roman"/>
          <w:bCs/>
          <w:color w:val="auto"/>
          <w:lang w:eastAsia="zh-CN"/>
        </w:rPr>
        <w:fldChar w:fldCharType="separate"/>
      </w:r>
      <w:r w:rsidR="005743A5" w:rsidRPr="000218D7">
        <w:rPr>
          <w:rFonts w:asciiTheme="minorHAnsi" w:hAnsiTheme="minorHAnsi" w:cs="Times New Roman"/>
          <w:bCs/>
          <w:noProof/>
          <w:color w:val="auto"/>
          <w:vertAlign w:val="superscript"/>
          <w:lang w:eastAsia="zh-CN"/>
        </w:rPr>
        <w:t>37</w:t>
      </w:r>
      <w:r w:rsidR="00E61277" w:rsidRPr="000218D7">
        <w:rPr>
          <w:rFonts w:asciiTheme="minorHAnsi" w:hAnsiTheme="minorHAnsi" w:cs="Times New Roman"/>
          <w:bCs/>
          <w:color w:val="auto"/>
          <w:lang w:eastAsia="zh-CN"/>
        </w:rPr>
        <w:fldChar w:fldCharType="end"/>
      </w:r>
      <w:r w:rsidRPr="000218D7">
        <w:rPr>
          <w:rFonts w:asciiTheme="minorHAnsi" w:hAnsiTheme="minorHAnsi" w:cs="Times New Roman"/>
          <w:bCs/>
          <w:color w:val="auto"/>
          <w:lang w:eastAsia="zh-CN"/>
        </w:rPr>
        <w:t>.</w:t>
      </w:r>
    </w:p>
    <w:p w14:paraId="057881DD" w14:textId="77777777" w:rsidR="00F003C6" w:rsidRPr="000218D7" w:rsidRDefault="00F003C6" w:rsidP="003F7B38">
      <w:pPr>
        <w:widowControl/>
        <w:autoSpaceDE/>
        <w:autoSpaceDN/>
        <w:adjustRightInd/>
        <w:contextualSpacing/>
        <w:rPr>
          <w:rFonts w:asciiTheme="minorHAnsi" w:hAnsiTheme="minorHAnsi" w:cs="Times New Roman"/>
          <w:bCs/>
          <w:color w:val="auto"/>
          <w:lang w:eastAsia="zh-CN"/>
        </w:rPr>
      </w:pPr>
    </w:p>
    <w:p w14:paraId="4F71AADB" w14:textId="54016D20" w:rsidR="009A69EA" w:rsidRPr="000218D7" w:rsidRDefault="002149A5" w:rsidP="003F7B38">
      <w:pPr>
        <w:widowControl/>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Filter the EEG data segments in the ERPLAB by using the FIR filter by filtering the low frequencies with a cutoff of </w:t>
      </w:r>
      <w:r w:rsidR="000E4C96" w:rsidRPr="000218D7">
        <w:rPr>
          <w:rFonts w:asciiTheme="minorHAnsi" w:hAnsiTheme="minorHAnsi" w:cs="Times New Roman"/>
          <w:bCs/>
          <w:color w:val="auto"/>
          <w:lang w:eastAsia="zh-CN"/>
        </w:rPr>
        <w:t>30</w:t>
      </w:r>
      <w:r w:rsidRPr="000218D7">
        <w:rPr>
          <w:rFonts w:asciiTheme="minorHAnsi" w:hAnsiTheme="minorHAnsi" w:cs="Times New Roman"/>
          <w:bCs/>
          <w:color w:val="auto"/>
          <w:lang w:eastAsia="zh-CN"/>
        </w:rPr>
        <w:t xml:space="preserve">Hz and by filtering the high frequencies with a cutoff of </w:t>
      </w:r>
      <w:r w:rsidR="000E4C96" w:rsidRPr="000218D7">
        <w:rPr>
          <w:rFonts w:asciiTheme="minorHAnsi" w:hAnsiTheme="minorHAnsi" w:cs="Times New Roman"/>
          <w:bCs/>
          <w:color w:val="auto"/>
          <w:lang w:eastAsia="zh-CN"/>
        </w:rPr>
        <w:t>0.1</w:t>
      </w:r>
      <w:r w:rsidR="00CB27DC" w:rsidRPr="000218D7">
        <w:rPr>
          <w:rFonts w:asciiTheme="minorHAnsi" w:hAnsiTheme="minorHAnsi" w:cs="Times New Roman"/>
          <w:bCs/>
          <w:color w:val="auto"/>
          <w:lang w:eastAsia="zh-CN"/>
        </w:rPr>
        <w:t xml:space="preserve"> </w:t>
      </w:r>
      <w:r w:rsidRPr="000218D7">
        <w:rPr>
          <w:rFonts w:asciiTheme="minorHAnsi" w:hAnsiTheme="minorHAnsi" w:cs="Times New Roman"/>
          <w:bCs/>
          <w:color w:val="auto"/>
          <w:lang w:eastAsia="zh-CN"/>
        </w:rPr>
        <w:t>Hz.</w:t>
      </w:r>
      <w:r w:rsidR="00B40CBF" w:rsidRPr="000218D7">
        <w:rPr>
          <w:rFonts w:asciiTheme="minorHAnsi" w:hAnsiTheme="minorHAnsi" w:cs="Times New Roman"/>
          <w:bCs/>
          <w:color w:val="auto"/>
          <w:lang w:eastAsia="zh-CN"/>
        </w:rPr>
        <w:t xml:space="preserve"> </w:t>
      </w:r>
    </w:p>
    <w:p w14:paraId="55C4450F" w14:textId="77777777" w:rsidR="00F003C6" w:rsidRPr="000218D7" w:rsidRDefault="00F003C6" w:rsidP="003F7B38">
      <w:pPr>
        <w:widowControl/>
        <w:autoSpaceDE/>
        <w:autoSpaceDN/>
        <w:adjustRightInd/>
        <w:contextualSpacing/>
        <w:rPr>
          <w:rFonts w:asciiTheme="minorHAnsi" w:hAnsiTheme="minorHAnsi" w:cs="Times New Roman"/>
          <w:bCs/>
          <w:color w:val="auto"/>
          <w:lang w:eastAsia="zh-CN"/>
        </w:rPr>
      </w:pPr>
    </w:p>
    <w:p w14:paraId="56B46C0C" w14:textId="5E02ABCE" w:rsidR="009A69EA" w:rsidRPr="000218D7" w:rsidRDefault="002149A5" w:rsidP="003F7B38">
      <w:pPr>
        <w:widowControl/>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Remove ocular EEG artifacts </w:t>
      </w:r>
      <w:r w:rsidR="00CB27DC" w:rsidRPr="000218D7">
        <w:rPr>
          <w:rFonts w:asciiTheme="minorHAnsi" w:hAnsiTheme="minorHAnsi" w:cs="Times New Roman"/>
          <w:bCs/>
          <w:color w:val="auto"/>
          <w:lang w:eastAsia="zh-CN"/>
        </w:rPr>
        <w:t>with</w:t>
      </w:r>
      <w:r w:rsidRPr="000218D7">
        <w:rPr>
          <w:rFonts w:asciiTheme="minorHAnsi" w:hAnsiTheme="minorHAnsi" w:cs="Times New Roman"/>
          <w:bCs/>
          <w:color w:val="auto"/>
          <w:lang w:eastAsia="zh-CN"/>
        </w:rPr>
        <w:t xml:space="preserve"> the Independent Component Analysis in EEGLAB.</w:t>
      </w:r>
    </w:p>
    <w:p w14:paraId="2785E636" w14:textId="77777777" w:rsidR="00F003C6" w:rsidRPr="000218D7" w:rsidRDefault="00F003C6" w:rsidP="003F7B38">
      <w:pPr>
        <w:widowControl/>
        <w:autoSpaceDE/>
        <w:autoSpaceDN/>
        <w:adjustRightInd/>
        <w:contextualSpacing/>
        <w:rPr>
          <w:rFonts w:asciiTheme="minorHAnsi" w:hAnsiTheme="minorHAnsi" w:cs="Times New Roman"/>
          <w:bCs/>
          <w:color w:val="auto"/>
          <w:lang w:eastAsia="zh-CN"/>
        </w:rPr>
      </w:pPr>
    </w:p>
    <w:p w14:paraId="62A1F60D" w14:textId="5E0205B9" w:rsidR="009A69EA" w:rsidRPr="000218D7" w:rsidRDefault="002149A5" w:rsidP="003F7B38">
      <w:pPr>
        <w:widowControl/>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 xml:space="preserve">Reject </w:t>
      </w:r>
      <w:bookmarkStart w:id="10" w:name="_Hlk12224427"/>
      <w:r w:rsidRPr="000218D7">
        <w:rPr>
          <w:rFonts w:asciiTheme="minorHAnsi" w:hAnsiTheme="minorHAnsi" w:cs="Times New Roman"/>
          <w:bCs/>
          <w:color w:val="auto"/>
          <w:lang w:eastAsia="zh-CN"/>
        </w:rPr>
        <w:t>EEG data segments</w:t>
      </w:r>
      <w:bookmarkEnd w:id="10"/>
      <w:r w:rsidRPr="000218D7">
        <w:rPr>
          <w:rFonts w:asciiTheme="minorHAnsi" w:hAnsiTheme="minorHAnsi" w:cs="Times New Roman"/>
          <w:bCs/>
          <w:color w:val="auto"/>
          <w:lang w:eastAsia="zh-CN"/>
        </w:rPr>
        <w:t xml:space="preserve"> with amplitude values exceeding ± 100 µV at any channel in ERPLAB.</w:t>
      </w:r>
    </w:p>
    <w:p w14:paraId="0EA26313" w14:textId="77777777" w:rsidR="00F003C6" w:rsidRPr="000218D7" w:rsidRDefault="00F003C6" w:rsidP="003F7B38">
      <w:pPr>
        <w:widowControl/>
        <w:autoSpaceDE/>
        <w:autoSpaceDN/>
        <w:adjustRightInd/>
        <w:contextualSpacing/>
        <w:rPr>
          <w:rFonts w:asciiTheme="minorHAnsi" w:hAnsiTheme="minorHAnsi" w:cs="Times New Roman"/>
          <w:bCs/>
          <w:color w:val="auto"/>
          <w:lang w:eastAsia="zh-CN"/>
        </w:rPr>
      </w:pPr>
    </w:p>
    <w:p w14:paraId="7A694DED" w14:textId="6409A07E" w:rsidR="009A69EA" w:rsidRPr="000218D7" w:rsidRDefault="002149A5" w:rsidP="003F7B38">
      <w:pPr>
        <w:widowControl/>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Average the EEG data segments in ERPLAB.</w:t>
      </w:r>
    </w:p>
    <w:p w14:paraId="605F0053" w14:textId="77777777" w:rsidR="00F003C6" w:rsidRPr="000218D7" w:rsidRDefault="00F003C6" w:rsidP="003F7B38">
      <w:pPr>
        <w:widowControl/>
        <w:autoSpaceDE/>
        <w:autoSpaceDN/>
        <w:adjustRightInd/>
        <w:contextualSpacing/>
        <w:rPr>
          <w:rFonts w:asciiTheme="minorHAnsi" w:hAnsiTheme="minorHAnsi" w:cs="Times New Roman"/>
          <w:bCs/>
          <w:color w:val="auto"/>
          <w:lang w:eastAsia="zh-CN"/>
        </w:rPr>
      </w:pPr>
    </w:p>
    <w:p w14:paraId="188CEDC5" w14:textId="2D75582F" w:rsidR="00F003C6" w:rsidRPr="000218D7" w:rsidRDefault="00C404A6" w:rsidP="003F7B38">
      <w:pPr>
        <w:pStyle w:val="ListParagraph"/>
        <w:widowControl/>
        <w:autoSpaceDE/>
        <w:autoSpaceDN/>
        <w:adjustRightInd/>
        <w:ind w:left="0"/>
        <w:rPr>
          <w:rFonts w:asciiTheme="minorHAnsi" w:hAnsiTheme="minorHAnsi" w:cs="Times New Roman"/>
          <w:bCs/>
          <w:color w:val="auto"/>
          <w:lang w:eastAsia="zh-CN"/>
        </w:rPr>
      </w:pPr>
      <w:r w:rsidRPr="000218D7">
        <w:rPr>
          <w:rFonts w:asciiTheme="minorHAnsi" w:hAnsiTheme="minorHAnsi" w:cs="Times New Roman"/>
          <w:bCs/>
          <w:color w:val="auto"/>
          <w:lang w:eastAsia="zh-CN"/>
        </w:rPr>
        <w:t>NOTE:</w:t>
      </w:r>
      <w:r w:rsidR="002149A5" w:rsidRPr="000218D7">
        <w:rPr>
          <w:rFonts w:asciiTheme="minorHAnsi" w:hAnsiTheme="minorHAnsi" w:cs="Times New Roman"/>
          <w:bCs/>
          <w:color w:val="auto"/>
          <w:lang w:eastAsia="zh-CN"/>
        </w:rPr>
        <w:t xml:space="preserve"> These are the </w:t>
      </w:r>
      <w:r w:rsidR="00CB27DC" w:rsidRPr="000218D7">
        <w:rPr>
          <w:rFonts w:asciiTheme="minorHAnsi" w:hAnsiTheme="minorHAnsi" w:cs="Times New Roman"/>
          <w:bCs/>
          <w:color w:val="auto"/>
          <w:lang w:eastAsia="zh-CN"/>
        </w:rPr>
        <w:t>generally used</w:t>
      </w:r>
      <w:r w:rsidR="002149A5" w:rsidRPr="000218D7">
        <w:rPr>
          <w:rFonts w:asciiTheme="minorHAnsi" w:hAnsiTheme="minorHAnsi" w:cs="Times New Roman"/>
          <w:bCs/>
          <w:color w:val="auto"/>
          <w:lang w:eastAsia="zh-CN"/>
        </w:rPr>
        <w:t xml:space="preserve"> </w:t>
      </w:r>
      <w:r w:rsidR="00CB27DC" w:rsidRPr="000218D7">
        <w:rPr>
          <w:rFonts w:asciiTheme="minorHAnsi" w:hAnsiTheme="minorHAnsi" w:cs="Times New Roman"/>
          <w:bCs/>
          <w:color w:val="auto"/>
          <w:lang w:eastAsia="zh-CN"/>
        </w:rPr>
        <w:t>data analysis method</w:t>
      </w:r>
      <w:r w:rsidR="002149A5" w:rsidRPr="000218D7">
        <w:rPr>
          <w:rFonts w:asciiTheme="minorHAnsi" w:hAnsiTheme="minorHAnsi" w:cs="Times New Roman"/>
          <w:bCs/>
          <w:color w:val="auto"/>
          <w:lang w:eastAsia="zh-CN"/>
        </w:rPr>
        <w:t xml:space="preserve"> </w:t>
      </w:r>
      <w:r w:rsidR="00CB27DC" w:rsidRPr="000218D7">
        <w:rPr>
          <w:rFonts w:asciiTheme="minorHAnsi" w:hAnsiTheme="minorHAnsi" w:cs="Times New Roman"/>
          <w:bCs/>
          <w:color w:val="auto"/>
          <w:lang w:eastAsia="zh-CN"/>
        </w:rPr>
        <w:t>and the software for processing</w:t>
      </w:r>
      <w:r w:rsidR="002149A5" w:rsidRPr="000218D7">
        <w:rPr>
          <w:rFonts w:asciiTheme="minorHAnsi" w:hAnsiTheme="minorHAnsi" w:cs="Times New Roman"/>
          <w:bCs/>
          <w:color w:val="auto"/>
          <w:lang w:eastAsia="zh-CN"/>
        </w:rPr>
        <w:t xml:space="preserve"> EEG and the </w:t>
      </w:r>
      <w:r w:rsidR="00CB27DC" w:rsidRPr="000218D7">
        <w:rPr>
          <w:rFonts w:asciiTheme="minorHAnsi" w:hAnsiTheme="minorHAnsi" w:cs="Times New Roman"/>
          <w:bCs/>
          <w:color w:val="auto"/>
          <w:lang w:eastAsia="zh-CN"/>
        </w:rPr>
        <w:t>f</w:t>
      </w:r>
      <w:r w:rsidR="002149A5" w:rsidRPr="000218D7">
        <w:rPr>
          <w:rFonts w:asciiTheme="minorHAnsi" w:hAnsiTheme="minorHAnsi" w:cs="Times New Roman"/>
          <w:bCs/>
          <w:color w:val="auto"/>
          <w:lang w:eastAsia="zh-CN"/>
        </w:rPr>
        <w:t>NIRS data. There are numerous processing software and methods</w:t>
      </w:r>
      <w:r w:rsidR="00CB27DC" w:rsidRPr="000218D7">
        <w:rPr>
          <w:rFonts w:asciiTheme="minorHAnsi" w:hAnsiTheme="minorHAnsi" w:cs="Times New Roman"/>
          <w:bCs/>
          <w:color w:val="auto"/>
          <w:lang w:eastAsia="zh-CN"/>
        </w:rPr>
        <w:t xml:space="preserve"> available</w:t>
      </w:r>
      <w:r w:rsidR="002149A5" w:rsidRPr="000218D7">
        <w:rPr>
          <w:rFonts w:asciiTheme="minorHAnsi" w:hAnsiTheme="minorHAnsi" w:cs="Times New Roman"/>
          <w:bCs/>
          <w:color w:val="auto"/>
          <w:lang w:eastAsia="zh-CN"/>
        </w:rPr>
        <w:t>.</w:t>
      </w:r>
    </w:p>
    <w:p w14:paraId="09C4DAD2" w14:textId="77777777" w:rsidR="00F003C6" w:rsidRPr="000218D7" w:rsidRDefault="00F003C6" w:rsidP="003F7B38">
      <w:pPr>
        <w:pStyle w:val="ListParagraph"/>
        <w:widowControl/>
        <w:autoSpaceDE/>
        <w:autoSpaceDN/>
        <w:adjustRightInd/>
        <w:ind w:left="0"/>
        <w:rPr>
          <w:rFonts w:asciiTheme="minorHAnsi" w:hAnsiTheme="minorHAnsi" w:cs="Times New Roman"/>
          <w:bCs/>
          <w:color w:val="auto"/>
          <w:lang w:eastAsia="zh-CN"/>
        </w:rPr>
      </w:pPr>
    </w:p>
    <w:p w14:paraId="7A16847A" w14:textId="62D7284E" w:rsidR="009A69EA" w:rsidRPr="000218D7" w:rsidRDefault="002149A5" w:rsidP="003F7B38">
      <w:pPr>
        <w:widowControl/>
        <w:numPr>
          <w:ilvl w:val="1"/>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Correlation calculation</w:t>
      </w:r>
    </w:p>
    <w:p w14:paraId="733229C6" w14:textId="77777777" w:rsidR="00F003C6" w:rsidRPr="000218D7" w:rsidRDefault="00F003C6" w:rsidP="003F7B38">
      <w:pPr>
        <w:widowControl/>
        <w:autoSpaceDE/>
        <w:autoSpaceDN/>
        <w:adjustRightInd/>
        <w:contextualSpacing/>
        <w:rPr>
          <w:rFonts w:asciiTheme="minorHAnsi" w:hAnsiTheme="minorHAnsi" w:cs="Times New Roman"/>
          <w:bCs/>
          <w:color w:val="auto"/>
          <w:lang w:eastAsia="zh-CN"/>
        </w:rPr>
      </w:pPr>
    </w:p>
    <w:p w14:paraId="0F69E85C" w14:textId="48C970D7" w:rsidR="009A69EA" w:rsidRPr="000218D7" w:rsidRDefault="00CB27DC" w:rsidP="003F7B38">
      <w:pPr>
        <w:widowControl/>
        <w:numPr>
          <w:ilvl w:val="2"/>
          <w:numId w:val="1"/>
        </w:numPr>
        <w:autoSpaceDE/>
        <w:autoSpaceDN/>
        <w:adjustRightInd/>
        <w:ind w:left="0" w:firstLine="0"/>
        <w:contextualSpacing/>
        <w:rPr>
          <w:rFonts w:asciiTheme="minorHAnsi" w:hAnsiTheme="minorHAnsi" w:cs="Times New Roman"/>
          <w:bCs/>
          <w:color w:val="auto"/>
          <w:lang w:eastAsia="zh-CN"/>
        </w:rPr>
      </w:pPr>
      <w:r w:rsidRPr="000218D7">
        <w:rPr>
          <w:rFonts w:asciiTheme="minorHAnsi" w:hAnsiTheme="minorHAnsi" w:cs="Times New Roman"/>
          <w:bCs/>
          <w:color w:val="auto"/>
          <w:lang w:eastAsia="zh-CN"/>
        </w:rPr>
        <w:t>Generat</w:t>
      </w:r>
      <w:r w:rsidR="001A3BF7" w:rsidRPr="000218D7">
        <w:rPr>
          <w:rFonts w:asciiTheme="minorHAnsi" w:hAnsiTheme="minorHAnsi" w:cs="Times New Roman"/>
          <w:bCs/>
          <w:color w:val="auto"/>
          <w:lang w:eastAsia="zh-CN"/>
        </w:rPr>
        <w:t>e</w:t>
      </w:r>
      <w:r w:rsidR="002149A5" w:rsidRPr="000218D7">
        <w:rPr>
          <w:rFonts w:asciiTheme="minorHAnsi" w:hAnsiTheme="minorHAnsi" w:cs="Times New Roman"/>
          <w:bCs/>
          <w:color w:val="auto"/>
          <w:lang w:eastAsia="zh-CN"/>
        </w:rPr>
        <w:t xml:space="preserve"> the relation</w:t>
      </w:r>
      <w:r w:rsidRPr="000218D7">
        <w:rPr>
          <w:rFonts w:asciiTheme="minorHAnsi" w:hAnsiTheme="minorHAnsi" w:cs="Times New Roman"/>
          <w:bCs/>
          <w:color w:val="auto"/>
          <w:lang w:eastAsia="zh-CN"/>
        </w:rPr>
        <w:t>ship</w:t>
      </w:r>
      <w:r w:rsidR="002149A5" w:rsidRPr="000218D7">
        <w:rPr>
          <w:rFonts w:asciiTheme="minorHAnsi" w:hAnsiTheme="minorHAnsi" w:cs="Times New Roman"/>
          <w:bCs/>
          <w:color w:val="auto"/>
          <w:lang w:eastAsia="zh-CN"/>
        </w:rPr>
        <w:t xml:space="preserve"> between</w:t>
      </w:r>
      <w:r w:rsidRPr="000218D7">
        <w:rPr>
          <w:rFonts w:asciiTheme="minorHAnsi" w:hAnsiTheme="minorHAnsi" w:cs="Times New Roman"/>
          <w:bCs/>
          <w:color w:val="auto"/>
          <w:lang w:eastAsia="zh-CN"/>
        </w:rPr>
        <w:t xml:space="preserve"> fNIRS and EEG recordings</w:t>
      </w:r>
      <w:r w:rsidR="002149A5" w:rsidRPr="000218D7">
        <w:rPr>
          <w:rFonts w:asciiTheme="minorHAnsi" w:hAnsiTheme="minorHAnsi" w:cs="Times New Roman"/>
          <w:bCs/>
          <w:color w:val="auto"/>
          <w:lang w:eastAsia="zh-CN"/>
        </w:rPr>
        <w:t xml:space="preserve"> </w:t>
      </w:r>
      <w:r w:rsidR="00CC5121" w:rsidRPr="000218D7">
        <w:rPr>
          <w:rFonts w:asciiTheme="minorHAnsi" w:hAnsiTheme="minorHAnsi" w:cs="Times New Roman"/>
          <w:bCs/>
          <w:color w:val="auto"/>
          <w:lang w:eastAsia="zh-CN"/>
        </w:rPr>
        <w:t xml:space="preserve">by using </w:t>
      </w:r>
      <w:r w:rsidR="00066507" w:rsidRPr="000218D7">
        <w:rPr>
          <w:rFonts w:asciiTheme="minorHAnsi" w:hAnsiTheme="minorHAnsi" w:cs="Times New Roman"/>
          <w:bCs/>
          <w:color w:val="auto"/>
          <w:lang w:eastAsia="zh-CN"/>
        </w:rPr>
        <w:t>Pearson</w:t>
      </w:r>
      <w:r w:rsidR="002149A5" w:rsidRPr="000218D7">
        <w:rPr>
          <w:rFonts w:asciiTheme="minorHAnsi" w:eastAsia="DengXian" w:hAnsiTheme="minorHAnsi" w:cs="Times New Roman"/>
          <w:color w:val="auto"/>
          <w:kern w:val="2"/>
          <w:lang w:eastAsia="zh-CN"/>
        </w:rPr>
        <w:t xml:space="preserve"> correlation </w:t>
      </w:r>
      <w:r w:rsidRPr="000218D7">
        <w:rPr>
          <w:rFonts w:asciiTheme="minorHAnsi" w:eastAsia="DengXian" w:hAnsiTheme="minorHAnsi" w:cs="Times New Roman"/>
          <w:color w:val="auto"/>
          <w:kern w:val="2"/>
          <w:lang w:eastAsia="zh-CN"/>
        </w:rPr>
        <w:t>analysis</w:t>
      </w:r>
      <w:r w:rsidR="002149A5" w:rsidRPr="000218D7">
        <w:rPr>
          <w:rFonts w:asciiTheme="minorHAnsi" w:eastAsia="DengXian" w:hAnsiTheme="minorHAnsi" w:cs="Times New Roman"/>
          <w:color w:val="auto"/>
          <w:kern w:val="2"/>
          <w:lang w:eastAsia="zh-CN"/>
        </w:rPr>
        <w:t>.</w:t>
      </w:r>
    </w:p>
    <w:p w14:paraId="6D03D84D" w14:textId="77777777" w:rsidR="009A69EA" w:rsidRPr="000218D7" w:rsidRDefault="009A69EA" w:rsidP="003F7B38">
      <w:pPr>
        <w:pStyle w:val="NormalWeb"/>
        <w:spacing w:before="0" w:beforeAutospacing="0" w:after="0" w:afterAutospacing="0"/>
        <w:contextualSpacing/>
        <w:rPr>
          <w:rFonts w:asciiTheme="minorHAnsi" w:hAnsiTheme="minorHAnsi" w:cstheme="minorHAnsi"/>
          <w:b/>
          <w:color w:val="auto"/>
        </w:rPr>
      </w:pPr>
    </w:p>
    <w:p w14:paraId="478DFBBB" w14:textId="77777777" w:rsidR="009A69EA" w:rsidRPr="000218D7" w:rsidRDefault="002149A5" w:rsidP="003F7B38">
      <w:pPr>
        <w:pStyle w:val="NormalWeb"/>
        <w:spacing w:before="0" w:beforeAutospacing="0" w:after="0" w:afterAutospacing="0"/>
        <w:contextualSpacing/>
        <w:rPr>
          <w:rFonts w:asciiTheme="minorHAnsi" w:hAnsiTheme="minorHAnsi" w:cstheme="minorHAnsi"/>
          <w:color w:val="auto"/>
        </w:rPr>
      </w:pPr>
      <w:r w:rsidRPr="000218D7">
        <w:rPr>
          <w:rFonts w:asciiTheme="minorHAnsi" w:hAnsiTheme="minorHAnsi" w:cstheme="minorHAnsi"/>
          <w:b/>
          <w:color w:val="auto"/>
        </w:rPr>
        <w:t>REPRESENTATIVE RESULTS</w:t>
      </w:r>
      <w:r w:rsidRPr="000218D7">
        <w:rPr>
          <w:rFonts w:asciiTheme="minorHAnsi" w:hAnsiTheme="minorHAnsi" w:cstheme="minorHAnsi"/>
          <w:b/>
          <w:bCs/>
          <w:color w:val="auto"/>
        </w:rPr>
        <w:t xml:space="preserve"> </w:t>
      </w:r>
    </w:p>
    <w:p w14:paraId="2CFF1538" w14:textId="529F8285" w:rsidR="009A69EA" w:rsidRPr="000218D7" w:rsidRDefault="002730BC" w:rsidP="003F7B38">
      <w:pPr>
        <w:contextualSpacing/>
        <w:rPr>
          <w:rFonts w:asciiTheme="minorHAnsi" w:hAnsiTheme="minorHAnsi" w:cs="Times New Roman"/>
          <w:bCs/>
          <w:color w:val="auto"/>
          <w:lang w:eastAsia="zh-CN"/>
        </w:rPr>
      </w:pPr>
      <w:r w:rsidRPr="000218D7">
        <w:rPr>
          <w:rFonts w:asciiTheme="minorHAnsi" w:hAnsiTheme="minorHAnsi"/>
          <w:b/>
          <w:bCs/>
          <w:color w:val="auto"/>
        </w:rPr>
        <w:t>Figure 2</w:t>
      </w:r>
      <w:r w:rsidRPr="000218D7">
        <w:rPr>
          <w:rFonts w:asciiTheme="minorHAnsi" w:hAnsiTheme="minorHAnsi"/>
          <w:color w:val="auto"/>
        </w:rPr>
        <w:t xml:space="preserve"> show</w:t>
      </w:r>
      <w:r w:rsidR="00F003C6" w:rsidRPr="000218D7">
        <w:rPr>
          <w:rFonts w:asciiTheme="minorHAnsi" w:hAnsiTheme="minorHAnsi"/>
          <w:color w:val="auto"/>
        </w:rPr>
        <w:t>s</w:t>
      </w:r>
      <w:r w:rsidRPr="000218D7">
        <w:rPr>
          <w:rFonts w:asciiTheme="minorHAnsi" w:hAnsiTheme="minorHAnsi"/>
          <w:color w:val="auto"/>
        </w:rPr>
        <w:t xml:space="preserve"> the HbO signals for all channels while </w:t>
      </w:r>
      <w:r w:rsidRPr="000218D7">
        <w:rPr>
          <w:rFonts w:asciiTheme="minorHAnsi" w:hAnsiTheme="minorHAnsi"/>
          <w:b/>
          <w:bCs/>
          <w:color w:val="auto"/>
        </w:rPr>
        <w:t>Fig</w:t>
      </w:r>
      <w:r w:rsidR="00F003C6" w:rsidRPr="000218D7">
        <w:rPr>
          <w:rFonts w:asciiTheme="minorHAnsi" w:hAnsiTheme="minorHAnsi"/>
          <w:b/>
          <w:bCs/>
          <w:color w:val="auto"/>
        </w:rPr>
        <w:t>ure</w:t>
      </w:r>
      <w:r w:rsidRPr="000218D7">
        <w:rPr>
          <w:rFonts w:asciiTheme="minorHAnsi" w:hAnsiTheme="minorHAnsi"/>
          <w:b/>
          <w:bCs/>
          <w:color w:val="auto"/>
        </w:rPr>
        <w:t xml:space="preserve"> 3</w:t>
      </w:r>
      <w:r w:rsidRPr="000218D7">
        <w:rPr>
          <w:rFonts w:asciiTheme="minorHAnsi" w:hAnsiTheme="minorHAnsi"/>
          <w:color w:val="auto"/>
        </w:rPr>
        <w:t xml:space="preserve"> display</w:t>
      </w:r>
      <w:r w:rsidR="00F003C6" w:rsidRPr="000218D7">
        <w:rPr>
          <w:rFonts w:asciiTheme="minorHAnsi" w:hAnsiTheme="minorHAnsi"/>
          <w:color w:val="auto"/>
        </w:rPr>
        <w:t>s</w:t>
      </w:r>
      <w:r w:rsidRPr="000218D7">
        <w:rPr>
          <w:rFonts w:asciiTheme="minorHAnsi" w:hAnsiTheme="minorHAnsi"/>
          <w:color w:val="auto"/>
        </w:rPr>
        <w:t xml:space="preserve"> the ERPs at Fz and </w:t>
      </w:r>
      <w:r w:rsidR="00066507" w:rsidRPr="000218D7">
        <w:rPr>
          <w:rFonts w:asciiTheme="minorHAnsi" w:hAnsiTheme="minorHAnsi"/>
          <w:color w:val="auto"/>
        </w:rPr>
        <w:t xml:space="preserve">FCz </w:t>
      </w:r>
      <w:r w:rsidRPr="000218D7">
        <w:rPr>
          <w:rFonts w:asciiTheme="minorHAnsi" w:hAnsiTheme="minorHAnsi"/>
          <w:color w:val="auto"/>
        </w:rPr>
        <w:t xml:space="preserve">for the two conditions of </w:t>
      </w:r>
      <w:r w:rsidR="008B5A76" w:rsidRPr="000218D7">
        <w:rPr>
          <w:rFonts w:asciiTheme="minorHAnsi" w:hAnsiTheme="minorHAnsi"/>
          <w:color w:val="auto"/>
        </w:rPr>
        <w:t xml:space="preserve">the </w:t>
      </w:r>
      <w:r w:rsidR="00EB57EC" w:rsidRPr="000218D7">
        <w:rPr>
          <w:rFonts w:asciiTheme="minorHAnsi" w:hAnsiTheme="minorHAnsi"/>
          <w:color w:val="auto"/>
        </w:rPr>
        <w:t>Flanker task</w:t>
      </w:r>
      <w:r w:rsidRPr="000218D7">
        <w:rPr>
          <w:rFonts w:asciiTheme="minorHAnsi" w:hAnsiTheme="minorHAnsi"/>
          <w:color w:val="auto"/>
        </w:rPr>
        <w:t xml:space="preserve">. </w:t>
      </w:r>
      <w:r w:rsidR="000D5431" w:rsidRPr="000218D7">
        <w:rPr>
          <w:rFonts w:asciiTheme="minorHAnsi" w:hAnsiTheme="minorHAnsi"/>
          <w:b/>
          <w:bCs/>
          <w:color w:val="auto"/>
        </w:rPr>
        <w:t>F</w:t>
      </w:r>
      <w:r w:rsidR="000D5431" w:rsidRPr="000218D7">
        <w:rPr>
          <w:rFonts w:asciiTheme="minorHAnsi" w:hAnsiTheme="minorHAnsi" w:hint="eastAsia"/>
          <w:b/>
          <w:bCs/>
          <w:color w:val="auto"/>
          <w:lang w:eastAsia="zh-CN"/>
        </w:rPr>
        <w:t>igure</w:t>
      </w:r>
      <w:r w:rsidR="000D5431" w:rsidRPr="000218D7">
        <w:rPr>
          <w:rFonts w:asciiTheme="minorHAnsi" w:hAnsiTheme="minorHAnsi"/>
          <w:b/>
          <w:bCs/>
          <w:color w:val="auto"/>
        </w:rPr>
        <w:t xml:space="preserve"> 4</w:t>
      </w:r>
      <w:r w:rsidR="000D5431" w:rsidRPr="000218D7">
        <w:rPr>
          <w:rFonts w:asciiTheme="minorHAnsi" w:hAnsiTheme="minorHAnsi"/>
          <w:color w:val="auto"/>
        </w:rPr>
        <w:t xml:space="preserve"> </w:t>
      </w:r>
      <w:r w:rsidR="000D5431" w:rsidRPr="000218D7">
        <w:rPr>
          <w:rFonts w:asciiTheme="minorHAnsi" w:hAnsiTheme="minorHAnsi" w:hint="eastAsia"/>
          <w:color w:val="auto"/>
          <w:lang w:eastAsia="zh-CN"/>
        </w:rPr>
        <w:t>illustrated</w:t>
      </w:r>
      <w:r w:rsidR="000D5431" w:rsidRPr="000218D7">
        <w:rPr>
          <w:rFonts w:asciiTheme="minorHAnsi" w:hAnsiTheme="minorHAnsi"/>
          <w:color w:val="auto"/>
        </w:rPr>
        <w:t xml:space="preserve"> </w:t>
      </w:r>
      <w:r w:rsidR="000D5431" w:rsidRPr="000218D7">
        <w:rPr>
          <w:rFonts w:asciiTheme="minorHAnsi" w:hAnsiTheme="minorHAnsi" w:hint="eastAsia"/>
          <w:color w:val="auto"/>
          <w:lang w:eastAsia="zh-CN"/>
        </w:rPr>
        <w:t xml:space="preserve">the </w:t>
      </w:r>
      <w:r w:rsidR="00811D2B" w:rsidRPr="000218D7">
        <w:rPr>
          <w:rFonts w:asciiTheme="minorHAnsi" w:hAnsiTheme="minorHAnsi"/>
          <w:color w:val="auto"/>
          <w:lang w:eastAsia="zh-CN"/>
        </w:rPr>
        <w:t>P</w:t>
      </w:r>
      <w:r w:rsidR="00066507" w:rsidRPr="000218D7">
        <w:rPr>
          <w:rFonts w:asciiTheme="minorHAnsi" w:hAnsiTheme="minorHAnsi"/>
          <w:color w:val="auto"/>
        </w:rPr>
        <w:t>earson</w:t>
      </w:r>
      <w:r w:rsidRPr="000218D7">
        <w:rPr>
          <w:rFonts w:asciiTheme="minorHAnsi" w:hAnsiTheme="minorHAnsi"/>
          <w:color w:val="auto"/>
        </w:rPr>
        <w:t xml:space="preserve"> correlation analysis results showed </w:t>
      </w:r>
      <w:r w:rsidR="00CB27DC" w:rsidRPr="000218D7">
        <w:rPr>
          <w:rFonts w:asciiTheme="minorHAnsi" w:hAnsiTheme="minorHAnsi"/>
          <w:color w:val="auto"/>
        </w:rPr>
        <w:t>that the</w:t>
      </w:r>
      <w:r w:rsidR="002149A5" w:rsidRPr="000218D7">
        <w:rPr>
          <w:rFonts w:asciiTheme="minorHAnsi" w:hAnsiTheme="minorHAnsi"/>
          <w:color w:val="auto"/>
        </w:rPr>
        <w:t xml:space="preserve"> fNIRS signals in SFC </w:t>
      </w:r>
      <w:r w:rsidR="00CB27DC" w:rsidRPr="000218D7">
        <w:rPr>
          <w:rFonts w:asciiTheme="minorHAnsi" w:hAnsiTheme="minorHAnsi"/>
          <w:color w:val="auto"/>
        </w:rPr>
        <w:t>exhibited</w:t>
      </w:r>
      <w:r w:rsidR="002149A5" w:rsidRPr="000218D7">
        <w:rPr>
          <w:rFonts w:asciiTheme="minorHAnsi" w:hAnsiTheme="minorHAnsi"/>
          <w:color w:val="auto"/>
        </w:rPr>
        <w:t xml:space="preserve"> </w:t>
      </w:r>
      <w:r w:rsidR="008B5A76" w:rsidRPr="000218D7">
        <w:rPr>
          <w:rFonts w:asciiTheme="minorHAnsi" w:hAnsiTheme="minorHAnsi"/>
          <w:color w:val="auto"/>
        </w:rPr>
        <w:t xml:space="preserve">a </w:t>
      </w:r>
      <w:r w:rsidR="00CB27DC" w:rsidRPr="000218D7">
        <w:rPr>
          <w:rFonts w:asciiTheme="minorHAnsi" w:hAnsiTheme="minorHAnsi"/>
          <w:color w:val="auto"/>
        </w:rPr>
        <w:t xml:space="preserve">significant </w:t>
      </w:r>
      <w:r w:rsidR="002149A5" w:rsidRPr="000218D7">
        <w:rPr>
          <w:rFonts w:asciiTheme="minorHAnsi" w:hAnsiTheme="minorHAnsi"/>
          <w:color w:val="auto"/>
        </w:rPr>
        <w:t xml:space="preserve">correlation </w:t>
      </w:r>
      <w:r w:rsidR="00CB27DC" w:rsidRPr="000218D7">
        <w:rPr>
          <w:rFonts w:asciiTheme="minorHAnsi" w:hAnsiTheme="minorHAnsi"/>
          <w:color w:val="auto"/>
        </w:rPr>
        <w:t xml:space="preserve">with </w:t>
      </w:r>
      <w:r w:rsidR="008B5A76" w:rsidRPr="000218D7">
        <w:rPr>
          <w:rFonts w:asciiTheme="minorHAnsi" w:hAnsiTheme="minorHAnsi"/>
          <w:color w:val="auto"/>
        </w:rPr>
        <w:t xml:space="preserve">the </w:t>
      </w:r>
      <w:r w:rsidR="00CB27DC" w:rsidRPr="000218D7">
        <w:rPr>
          <w:rFonts w:asciiTheme="minorHAnsi" w:hAnsiTheme="minorHAnsi"/>
          <w:color w:val="auto"/>
        </w:rPr>
        <w:t>ERP</w:t>
      </w:r>
      <w:r w:rsidR="002149A5" w:rsidRPr="000218D7">
        <w:rPr>
          <w:rFonts w:asciiTheme="minorHAnsi" w:hAnsiTheme="minorHAnsi"/>
          <w:color w:val="auto"/>
        </w:rPr>
        <w:t xml:space="preserve"> N200 </w:t>
      </w:r>
      <w:r w:rsidR="00CB27DC" w:rsidRPr="000218D7">
        <w:rPr>
          <w:rFonts w:asciiTheme="minorHAnsi" w:hAnsiTheme="minorHAnsi"/>
          <w:color w:val="auto"/>
        </w:rPr>
        <w:t>component</w:t>
      </w:r>
      <w:r w:rsidR="002149A5" w:rsidRPr="000218D7">
        <w:rPr>
          <w:rFonts w:asciiTheme="minorHAnsi" w:hAnsiTheme="minorHAnsi"/>
          <w:color w:val="auto"/>
        </w:rPr>
        <w:t xml:space="preserve"> </w:t>
      </w:r>
      <w:r w:rsidR="00CB27DC" w:rsidRPr="000218D7">
        <w:rPr>
          <w:rFonts w:asciiTheme="minorHAnsi" w:hAnsiTheme="minorHAnsi"/>
          <w:color w:val="auto"/>
        </w:rPr>
        <w:t>at</w:t>
      </w:r>
      <w:r w:rsidR="002149A5" w:rsidRPr="000218D7">
        <w:rPr>
          <w:rFonts w:asciiTheme="minorHAnsi" w:hAnsiTheme="minorHAnsi"/>
          <w:color w:val="auto"/>
        </w:rPr>
        <w:t xml:space="preserve"> F</w:t>
      </w:r>
      <w:r w:rsidRPr="000218D7">
        <w:rPr>
          <w:rFonts w:asciiTheme="minorHAnsi" w:hAnsiTheme="minorHAnsi"/>
          <w:color w:val="auto"/>
        </w:rPr>
        <w:t>z</w:t>
      </w:r>
      <w:r w:rsidR="002149A5" w:rsidRPr="000218D7">
        <w:rPr>
          <w:rFonts w:asciiTheme="minorHAnsi" w:hAnsiTheme="minorHAnsi"/>
          <w:color w:val="auto"/>
        </w:rPr>
        <w:t xml:space="preserve"> </w:t>
      </w:r>
      <w:r w:rsidR="00CB27DC" w:rsidRPr="000218D7">
        <w:rPr>
          <w:rFonts w:asciiTheme="minorHAnsi" w:hAnsiTheme="minorHAnsi"/>
          <w:color w:val="auto"/>
        </w:rPr>
        <w:t>for</w:t>
      </w:r>
      <w:r w:rsidR="002149A5" w:rsidRPr="000218D7">
        <w:rPr>
          <w:rFonts w:asciiTheme="minorHAnsi" w:hAnsiTheme="minorHAnsi"/>
          <w:color w:val="auto"/>
        </w:rPr>
        <w:t xml:space="preserve"> the </w:t>
      </w:r>
      <w:r w:rsidRPr="000218D7">
        <w:rPr>
          <w:rFonts w:asciiTheme="minorHAnsi" w:hAnsiTheme="minorHAnsi"/>
          <w:color w:val="auto"/>
        </w:rPr>
        <w:t>incongruent condition (</w:t>
      </w:r>
      <w:r w:rsidRPr="000218D7">
        <w:rPr>
          <w:rFonts w:asciiTheme="minorHAnsi" w:hAnsiTheme="minorHAnsi"/>
          <w:i/>
          <w:color w:val="auto"/>
        </w:rPr>
        <w:t>P</w:t>
      </w:r>
      <w:r w:rsidRPr="000218D7">
        <w:rPr>
          <w:rFonts w:asciiTheme="minorHAnsi" w:hAnsiTheme="minorHAnsi"/>
          <w:color w:val="auto"/>
        </w:rPr>
        <w:t>&lt;</w:t>
      </w:r>
      <w:r w:rsidR="000E4C96" w:rsidRPr="000218D7">
        <w:rPr>
          <w:rFonts w:asciiTheme="minorHAnsi" w:hAnsiTheme="minorHAnsi"/>
          <w:color w:val="auto"/>
        </w:rPr>
        <w:t>0.05</w:t>
      </w:r>
      <w:r w:rsidRPr="000218D7">
        <w:rPr>
          <w:rFonts w:asciiTheme="minorHAnsi" w:hAnsiTheme="minorHAnsi"/>
          <w:color w:val="auto"/>
        </w:rPr>
        <w:t>)</w:t>
      </w:r>
      <w:r w:rsidR="002149A5" w:rsidRPr="000218D7">
        <w:rPr>
          <w:rFonts w:asciiTheme="minorHAnsi" w:hAnsiTheme="minorHAnsi"/>
          <w:color w:val="auto"/>
        </w:rPr>
        <w:t>.</w:t>
      </w:r>
      <w:r w:rsidRPr="000218D7">
        <w:rPr>
          <w:rFonts w:asciiTheme="minorHAnsi" w:hAnsiTheme="minorHAnsi"/>
          <w:color w:val="auto"/>
        </w:rPr>
        <w:t xml:space="preserve"> However, this is not the case for the congruent conditions</w:t>
      </w:r>
      <w:r w:rsidRPr="000218D7">
        <w:rPr>
          <w:rFonts w:asciiTheme="minorHAnsi" w:hAnsiTheme="minorHAnsi" w:cs="Times New Roman"/>
          <w:bCs/>
          <w:color w:val="auto"/>
          <w:lang w:eastAsia="zh-CN"/>
        </w:rPr>
        <w:t xml:space="preserve"> (</w:t>
      </w:r>
      <w:r w:rsidRPr="000218D7">
        <w:rPr>
          <w:rFonts w:asciiTheme="minorHAnsi" w:hAnsiTheme="minorHAnsi" w:cs="Times New Roman"/>
          <w:bCs/>
          <w:i/>
          <w:color w:val="auto"/>
          <w:lang w:eastAsia="zh-CN"/>
        </w:rPr>
        <w:t>P</w:t>
      </w:r>
      <w:r w:rsidR="000E4C96" w:rsidRPr="000218D7">
        <w:rPr>
          <w:rFonts w:asciiTheme="minorHAnsi" w:hAnsiTheme="minorHAnsi" w:cs="Times New Roman"/>
          <w:bCs/>
          <w:color w:val="auto"/>
          <w:lang w:eastAsia="zh-CN"/>
        </w:rPr>
        <w:t>&gt;0.05</w:t>
      </w:r>
      <w:r w:rsidRPr="000218D7">
        <w:rPr>
          <w:rFonts w:asciiTheme="minorHAnsi" w:hAnsiTheme="minorHAnsi" w:cs="Times New Roman"/>
          <w:bCs/>
          <w:color w:val="auto"/>
          <w:lang w:eastAsia="zh-CN"/>
        </w:rPr>
        <w:t>).</w:t>
      </w:r>
    </w:p>
    <w:p w14:paraId="095ADF76" w14:textId="77777777" w:rsidR="00066507" w:rsidRPr="000218D7" w:rsidRDefault="00066507" w:rsidP="003F7B38">
      <w:pPr>
        <w:contextualSpacing/>
        <w:rPr>
          <w:rFonts w:asciiTheme="minorHAnsi" w:hAnsiTheme="minorHAnsi"/>
          <w:color w:val="auto"/>
        </w:rPr>
      </w:pPr>
    </w:p>
    <w:p w14:paraId="6760E6EE" w14:textId="77777777" w:rsidR="009A69EA" w:rsidRPr="000218D7" w:rsidRDefault="002149A5" w:rsidP="003F7B38">
      <w:pPr>
        <w:contextualSpacing/>
        <w:rPr>
          <w:rFonts w:asciiTheme="minorHAnsi" w:hAnsiTheme="minorHAnsi" w:cstheme="minorHAnsi"/>
          <w:bCs/>
          <w:color w:val="auto"/>
        </w:rPr>
      </w:pPr>
      <w:r w:rsidRPr="000218D7">
        <w:rPr>
          <w:rFonts w:asciiTheme="minorHAnsi" w:hAnsiTheme="minorHAnsi" w:cstheme="minorHAnsi"/>
          <w:b/>
          <w:color w:val="auto"/>
        </w:rPr>
        <w:lastRenderedPageBreak/>
        <w:t>FIGURE AND TABLE LEGENDS</w:t>
      </w:r>
    </w:p>
    <w:p w14:paraId="0B8826E9" w14:textId="77777777" w:rsidR="009A69EA" w:rsidRPr="000218D7" w:rsidRDefault="009A69EA" w:rsidP="003F7B38">
      <w:pPr>
        <w:contextualSpacing/>
        <w:rPr>
          <w:rFonts w:asciiTheme="minorHAnsi" w:hAnsiTheme="minorHAnsi"/>
          <w:color w:val="auto"/>
        </w:rPr>
      </w:pPr>
    </w:p>
    <w:p w14:paraId="01496216" w14:textId="4F3600DA" w:rsidR="009A69EA" w:rsidRPr="000218D7" w:rsidRDefault="002149A5" w:rsidP="003F7B38">
      <w:pPr>
        <w:contextualSpacing/>
        <w:rPr>
          <w:rFonts w:asciiTheme="minorHAnsi" w:hAnsiTheme="minorHAnsi"/>
          <w:color w:val="auto"/>
        </w:rPr>
      </w:pPr>
      <w:r w:rsidRPr="000218D7">
        <w:rPr>
          <w:rFonts w:asciiTheme="minorHAnsi" w:hAnsiTheme="minorHAnsi"/>
          <w:b/>
          <w:color w:val="auto"/>
        </w:rPr>
        <w:t xml:space="preserve">Figure 1. fNIRS headset placement and channel configuration. </w:t>
      </w:r>
      <w:r w:rsidRPr="000218D7">
        <w:rPr>
          <w:rFonts w:asciiTheme="minorHAnsi" w:hAnsiTheme="minorHAnsi"/>
          <w:color w:val="auto"/>
        </w:rPr>
        <w:t xml:space="preserve">The digitized </w:t>
      </w:r>
      <w:bookmarkStart w:id="11" w:name="_Hlk12579378"/>
      <w:r w:rsidRPr="000218D7">
        <w:rPr>
          <w:rFonts w:asciiTheme="minorHAnsi" w:hAnsiTheme="minorHAnsi"/>
          <w:color w:val="auto"/>
        </w:rPr>
        <w:t xml:space="preserve">optodes </w:t>
      </w:r>
      <w:bookmarkEnd w:id="11"/>
      <w:r w:rsidRPr="000218D7">
        <w:rPr>
          <w:rFonts w:asciiTheme="minorHAnsi" w:hAnsiTheme="minorHAnsi"/>
          <w:color w:val="auto"/>
        </w:rPr>
        <w:t xml:space="preserve">layout are converted into the MNI coordinate system and </w:t>
      </w:r>
      <w:r w:rsidR="001E1292" w:rsidRPr="000218D7">
        <w:rPr>
          <w:rFonts w:asciiTheme="minorHAnsi" w:hAnsiTheme="minorHAnsi"/>
          <w:color w:val="auto"/>
        </w:rPr>
        <w:t xml:space="preserve">then </w:t>
      </w:r>
      <w:r w:rsidRPr="000218D7">
        <w:rPr>
          <w:rFonts w:asciiTheme="minorHAnsi" w:hAnsiTheme="minorHAnsi"/>
          <w:color w:val="auto"/>
        </w:rPr>
        <w:t xml:space="preserve">overlapped </w:t>
      </w:r>
      <w:r w:rsidR="002730BC" w:rsidRPr="000218D7">
        <w:rPr>
          <w:rFonts w:asciiTheme="minorHAnsi" w:hAnsiTheme="minorHAnsi"/>
          <w:color w:val="auto"/>
        </w:rPr>
        <w:t>along</w:t>
      </w:r>
      <w:r w:rsidRPr="000218D7">
        <w:rPr>
          <w:rFonts w:asciiTheme="minorHAnsi" w:hAnsiTheme="minorHAnsi"/>
          <w:color w:val="auto"/>
        </w:rPr>
        <w:t xml:space="preserve"> the brain cortex </w:t>
      </w:r>
    </w:p>
    <w:p w14:paraId="77448443" w14:textId="77777777" w:rsidR="009A69EA" w:rsidRPr="000218D7" w:rsidRDefault="009A69EA" w:rsidP="003F7B38">
      <w:pPr>
        <w:contextualSpacing/>
        <w:rPr>
          <w:rFonts w:asciiTheme="minorHAnsi" w:hAnsiTheme="minorHAnsi"/>
          <w:color w:val="auto"/>
        </w:rPr>
      </w:pPr>
    </w:p>
    <w:p w14:paraId="1A92E6DE" w14:textId="0A7F4935" w:rsidR="009A69EA" w:rsidRPr="000218D7" w:rsidRDefault="002149A5" w:rsidP="003F7B38">
      <w:pPr>
        <w:contextualSpacing/>
        <w:rPr>
          <w:rFonts w:asciiTheme="minorHAnsi" w:hAnsiTheme="minorHAnsi"/>
          <w:color w:val="auto"/>
        </w:rPr>
      </w:pPr>
      <w:r w:rsidRPr="000218D7">
        <w:rPr>
          <w:rFonts w:asciiTheme="minorHAnsi" w:hAnsiTheme="minorHAnsi"/>
          <w:b/>
          <w:color w:val="auto"/>
        </w:rPr>
        <w:t xml:space="preserve">Figure 2. </w:t>
      </w:r>
      <w:r w:rsidR="002730BC" w:rsidRPr="000218D7">
        <w:rPr>
          <w:rFonts w:asciiTheme="minorHAnsi" w:hAnsiTheme="minorHAnsi"/>
          <w:b/>
          <w:color w:val="auto"/>
        </w:rPr>
        <w:t>HbO</w:t>
      </w:r>
      <w:r w:rsidRPr="000218D7">
        <w:rPr>
          <w:rFonts w:asciiTheme="minorHAnsi" w:hAnsiTheme="minorHAnsi"/>
          <w:b/>
          <w:color w:val="auto"/>
        </w:rPr>
        <w:t xml:space="preserve"> signals for all channels </w:t>
      </w:r>
      <w:r w:rsidR="002730BC" w:rsidRPr="000218D7">
        <w:rPr>
          <w:rFonts w:asciiTheme="minorHAnsi" w:hAnsiTheme="minorHAnsi"/>
          <w:b/>
          <w:color w:val="auto"/>
        </w:rPr>
        <w:t>associated with the</w:t>
      </w:r>
      <w:r w:rsidRPr="000218D7">
        <w:rPr>
          <w:rFonts w:asciiTheme="minorHAnsi" w:hAnsiTheme="minorHAnsi"/>
          <w:b/>
          <w:color w:val="auto"/>
        </w:rPr>
        <w:t xml:space="preserve"> </w:t>
      </w:r>
      <w:r w:rsidR="00EB57EC" w:rsidRPr="000218D7">
        <w:rPr>
          <w:rFonts w:asciiTheme="minorHAnsi" w:hAnsiTheme="minorHAnsi"/>
          <w:b/>
          <w:color w:val="auto"/>
        </w:rPr>
        <w:t>Flanker task</w:t>
      </w:r>
      <w:r w:rsidRPr="000218D7">
        <w:rPr>
          <w:rFonts w:asciiTheme="minorHAnsi" w:hAnsiTheme="minorHAnsi"/>
          <w:b/>
          <w:color w:val="auto"/>
        </w:rPr>
        <w:t>.</w:t>
      </w:r>
      <w:r w:rsidRPr="000218D7">
        <w:rPr>
          <w:rFonts w:asciiTheme="minorHAnsi" w:hAnsiTheme="minorHAnsi"/>
          <w:color w:val="auto"/>
        </w:rPr>
        <w:t xml:space="preserve"> The pink </w:t>
      </w:r>
      <w:r w:rsidR="002730BC" w:rsidRPr="000218D7">
        <w:rPr>
          <w:rFonts w:asciiTheme="minorHAnsi" w:hAnsiTheme="minorHAnsi"/>
          <w:color w:val="auto"/>
        </w:rPr>
        <w:t>curves</w:t>
      </w:r>
      <w:r w:rsidRPr="000218D7">
        <w:rPr>
          <w:rFonts w:asciiTheme="minorHAnsi" w:hAnsiTheme="minorHAnsi"/>
          <w:color w:val="auto"/>
        </w:rPr>
        <w:t xml:space="preserve"> </w:t>
      </w:r>
      <w:r w:rsidR="0041080E" w:rsidRPr="000218D7">
        <w:rPr>
          <w:rFonts w:asciiTheme="minorHAnsi" w:hAnsiTheme="minorHAnsi"/>
          <w:color w:val="auto"/>
        </w:rPr>
        <w:t>denote</w:t>
      </w:r>
      <w:r w:rsidRPr="000218D7">
        <w:rPr>
          <w:rFonts w:asciiTheme="minorHAnsi" w:hAnsiTheme="minorHAnsi"/>
          <w:color w:val="auto"/>
        </w:rPr>
        <w:t xml:space="preserve"> the incongruent condition</w:t>
      </w:r>
      <w:r w:rsidR="002730BC" w:rsidRPr="000218D7">
        <w:rPr>
          <w:rFonts w:asciiTheme="minorHAnsi" w:hAnsiTheme="minorHAnsi"/>
          <w:color w:val="auto"/>
        </w:rPr>
        <w:t xml:space="preserve"> while t</w:t>
      </w:r>
      <w:r w:rsidRPr="000218D7">
        <w:rPr>
          <w:rFonts w:asciiTheme="minorHAnsi" w:hAnsiTheme="minorHAnsi"/>
          <w:color w:val="auto"/>
        </w:rPr>
        <w:t xml:space="preserve">he green </w:t>
      </w:r>
      <w:r w:rsidR="002730BC" w:rsidRPr="000218D7">
        <w:rPr>
          <w:rFonts w:asciiTheme="minorHAnsi" w:hAnsiTheme="minorHAnsi"/>
          <w:color w:val="auto"/>
        </w:rPr>
        <w:t>ones</w:t>
      </w:r>
      <w:r w:rsidRPr="000218D7">
        <w:rPr>
          <w:rFonts w:asciiTheme="minorHAnsi" w:hAnsiTheme="minorHAnsi"/>
          <w:color w:val="auto"/>
        </w:rPr>
        <w:t xml:space="preserve"> indicate the congruent condition. </w:t>
      </w:r>
    </w:p>
    <w:p w14:paraId="10AFA0A7" w14:textId="77777777" w:rsidR="009A69EA" w:rsidRPr="000218D7" w:rsidRDefault="009A69EA" w:rsidP="003F7B38">
      <w:pPr>
        <w:contextualSpacing/>
        <w:rPr>
          <w:rFonts w:asciiTheme="minorHAnsi" w:hAnsiTheme="minorHAnsi"/>
          <w:color w:val="auto"/>
        </w:rPr>
      </w:pPr>
    </w:p>
    <w:p w14:paraId="3CB2DD84" w14:textId="78B91C91" w:rsidR="009A69EA" w:rsidRPr="000218D7" w:rsidRDefault="002149A5" w:rsidP="003F7B38">
      <w:pPr>
        <w:contextualSpacing/>
        <w:rPr>
          <w:rFonts w:asciiTheme="minorHAnsi" w:hAnsiTheme="minorHAnsi"/>
          <w:color w:val="auto"/>
        </w:rPr>
      </w:pPr>
      <w:r w:rsidRPr="000218D7">
        <w:rPr>
          <w:rFonts w:asciiTheme="minorHAnsi" w:hAnsiTheme="minorHAnsi"/>
          <w:b/>
          <w:color w:val="auto"/>
        </w:rPr>
        <w:t>Figure 3. ERP signals for F</w:t>
      </w:r>
      <w:r w:rsidR="002730BC" w:rsidRPr="000218D7">
        <w:rPr>
          <w:rFonts w:asciiTheme="minorHAnsi" w:hAnsiTheme="minorHAnsi"/>
          <w:b/>
          <w:color w:val="auto"/>
        </w:rPr>
        <w:t>z</w:t>
      </w:r>
      <w:r w:rsidRPr="000218D7">
        <w:rPr>
          <w:rFonts w:asciiTheme="minorHAnsi" w:hAnsiTheme="minorHAnsi"/>
          <w:b/>
          <w:color w:val="auto"/>
        </w:rPr>
        <w:t xml:space="preserve"> and F</w:t>
      </w:r>
      <w:r w:rsidR="00D327F9" w:rsidRPr="000218D7">
        <w:rPr>
          <w:rFonts w:asciiTheme="minorHAnsi" w:hAnsiTheme="minorHAnsi"/>
          <w:b/>
          <w:color w:val="auto"/>
        </w:rPr>
        <w:t>C</w:t>
      </w:r>
      <w:r w:rsidR="002730BC" w:rsidRPr="000218D7">
        <w:rPr>
          <w:rFonts w:asciiTheme="minorHAnsi" w:hAnsiTheme="minorHAnsi"/>
          <w:b/>
          <w:color w:val="auto"/>
        </w:rPr>
        <w:t>z</w:t>
      </w:r>
      <w:r w:rsidRPr="000218D7">
        <w:rPr>
          <w:rFonts w:asciiTheme="minorHAnsi" w:hAnsiTheme="minorHAnsi"/>
          <w:b/>
          <w:color w:val="auto"/>
        </w:rPr>
        <w:t xml:space="preserve"> electrodes. </w:t>
      </w:r>
      <w:r w:rsidRPr="000218D7">
        <w:rPr>
          <w:rFonts w:asciiTheme="minorHAnsi" w:hAnsiTheme="minorHAnsi"/>
          <w:color w:val="auto"/>
        </w:rPr>
        <w:t xml:space="preserve">The black </w:t>
      </w:r>
      <w:r w:rsidR="002730BC" w:rsidRPr="000218D7">
        <w:rPr>
          <w:rFonts w:asciiTheme="minorHAnsi" w:hAnsiTheme="minorHAnsi"/>
          <w:color w:val="auto"/>
        </w:rPr>
        <w:t>curves</w:t>
      </w:r>
      <w:r w:rsidRPr="000218D7">
        <w:rPr>
          <w:rFonts w:asciiTheme="minorHAnsi" w:hAnsiTheme="minorHAnsi"/>
          <w:color w:val="auto"/>
        </w:rPr>
        <w:t xml:space="preserve"> </w:t>
      </w:r>
      <w:r w:rsidR="00F372F1" w:rsidRPr="000218D7">
        <w:rPr>
          <w:rFonts w:asciiTheme="minorHAnsi" w:hAnsiTheme="minorHAnsi"/>
          <w:color w:val="auto"/>
        </w:rPr>
        <w:t>define</w:t>
      </w:r>
      <w:r w:rsidRPr="000218D7">
        <w:rPr>
          <w:rFonts w:asciiTheme="minorHAnsi" w:hAnsiTheme="minorHAnsi"/>
          <w:color w:val="auto"/>
        </w:rPr>
        <w:t xml:space="preserve"> the incongruent condition</w:t>
      </w:r>
      <w:r w:rsidR="002730BC" w:rsidRPr="000218D7">
        <w:rPr>
          <w:rFonts w:asciiTheme="minorHAnsi" w:hAnsiTheme="minorHAnsi"/>
          <w:color w:val="auto"/>
        </w:rPr>
        <w:t xml:space="preserve"> while t</w:t>
      </w:r>
      <w:r w:rsidRPr="000218D7">
        <w:rPr>
          <w:rFonts w:asciiTheme="minorHAnsi" w:hAnsiTheme="minorHAnsi"/>
          <w:color w:val="auto"/>
        </w:rPr>
        <w:t xml:space="preserve">he red </w:t>
      </w:r>
      <w:r w:rsidR="002730BC" w:rsidRPr="000218D7">
        <w:rPr>
          <w:rFonts w:asciiTheme="minorHAnsi" w:hAnsiTheme="minorHAnsi"/>
          <w:color w:val="auto"/>
        </w:rPr>
        <w:t>ones</w:t>
      </w:r>
      <w:r w:rsidRPr="000218D7">
        <w:rPr>
          <w:rFonts w:asciiTheme="minorHAnsi" w:hAnsiTheme="minorHAnsi"/>
          <w:color w:val="auto"/>
        </w:rPr>
        <w:t xml:space="preserve"> </w:t>
      </w:r>
      <w:r w:rsidR="002730BC" w:rsidRPr="000218D7">
        <w:rPr>
          <w:rFonts w:asciiTheme="minorHAnsi" w:hAnsiTheme="minorHAnsi"/>
          <w:color w:val="auto"/>
        </w:rPr>
        <w:t>denote</w:t>
      </w:r>
      <w:r w:rsidRPr="000218D7">
        <w:rPr>
          <w:rFonts w:asciiTheme="minorHAnsi" w:hAnsiTheme="minorHAnsi"/>
          <w:color w:val="auto"/>
        </w:rPr>
        <w:t xml:space="preserve"> the congruent condition.</w:t>
      </w:r>
    </w:p>
    <w:p w14:paraId="34E8E94B" w14:textId="77777777" w:rsidR="009A69EA" w:rsidRPr="000218D7" w:rsidRDefault="009A69EA" w:rsidP="003F7B38">
      <w:pPr>
        <w:contextualSpacing/>
        <w:rPr>
          <w:rFonts w:asciiTheme="minorHAnsi" w:hAnsiTheme="minorHAnsi"/>
          <w:color w:val="auto"/>
        </w:rPr>
      </w:pPr>
    </w:p>
    <w:p w14:paraId="664AC201" w14:textId="50792D0F" w:rsidR="009A69EA" w:rsidRPr="000218D7" w:rsidRDefault="002149A5" w:rsidP="003F7B38">
      <w:pPr>
        <w:contextualSpacing/>
        <w:rPr>
          <w:rFonts w:asciiTheme="minorHAnsi" w:hAnsiTheme="minorHAnsi"/>
          <w:i/>
          <w:color w:val="auto"/>
        </w:rPr>
      </w:pPr>
      <w:r w:rsidRPr="000218D7">
        <w:rPr>
          <w:rFonts w:asciiTheme="minorHAnsi" w:hAnsiTheme="minorHAnsi"/>
          <w:b/>
          <w:color w:val="auto"/>
        </w:rPr>
        <w:t xml:space="preserve">Figure 4: Correlation between </w:t>
      </w:r>
      <w:r w:rsidR="002730BC" w:rsidRPr="000218D7">
        <w:rPr>
          <w:rFonts w:asciiTheme="minorHAnsi" w:hAnsiTheme="minorHAnsi"/>
          <w:b/>
          <w:color w:val="auto"/>
        </w:rPr>
        <w:t xml:space="preserve">the </w:t>
      </w:r>
      <w:r w:rsidRPr="000218D7">
        <w:rPr>
          <w:rFonts w:asciiTheme="minorHAnsi" w:hAnsiTheme="minorHAnsi"/>
          <w:b/>
          <w:color w:val="auto"/>
        </w:rPr>
        <w:t xml:space="preserve">ERP </w:t>
      </w:r>
      <w:r w:rsidR="00A166CA" w:rsidRPr="000218D7">
        <w:rPr>
          <w:rFonts w:asciiTheme="minorHAnsi" w:hAnsiTheme="minorHAnsi"/>
          <w:b/>
          <w:color w:val="auto"/>
        </w:rPr>
        <w:t xml:space="preserve">N200 </w:t>
      </w:r>
      <w:r w:rsidRPr="000218D7">
        <w:rPr>
          <w:rFonts w:asciiTheme="minorHAnsi" w:hAnsiTheme="minorHAnsi"/>
          <w:b/>
          <w:color w:val="auto"/>
        </w:rPr>
        <w:t xml:space="preserve">and </w:t>
      </w:r>
      <w:r w:rsidR="001E1292" w:rsidRPr="000218D7">
        <w:rPr>
          <w:rFonts w:asciiTheme="minorHAnsi" w:hAnsiTheme="minorHAnsi"/>
          <w:b/>
          <w:color w:val="auto"/>
        </w:rPr>
        <w:t xml:space="preserve">HbO </w:t>
      </w:r>
      <w:r w:rsidRPr="000218D7">
        <w:rPr>
          <w:rFonts w:asciiTheme="minorHAnsi" w:hAnsiTheme="minorHAnsi"/>
          <w:b/>
          <w:color w:val="auto"/>
        </w:rPr>
        <w:t xml:space="preserve">signals </w:t>
      </w:r>
      <w:r w:rsidR="002730BC" w:rsidRPr="000218D7">
        <w:rPr>
          <w:rFonts w:asciiTheme="minorHAnsi" w:hAnsiTheme="minorHAnsi"/>
          <w:b/>
          <w:color w:val="auto"/>
        </w:rPr>
        <w:t xml:space="preserve">along </w:t>
      </w:r>
      <w:r w:rsidR="008B5A76" w:rsidRPr="000218D7">
        <w:rPr>
          <w:rFonts w:asciiTheme="minorHAnsi" w:hAnsiTheme="minorHAnsi"/>
          <w:b/>
          <w:color w:val="auto"/>
        </w:rPr>
        <w:t xml:space="preserve">the </w:t>
      </w:r>
      <w:r w:rsidR="001E1292" w:rsidRPr="000218D7">
        <w:rPr>
          <w:rFonts w:asciiTheme="minorHAnsi" w:hAnsiTheme="minorHAnsi"/>
          <w:b/>
          <w:color w:val="auto"/>
        </w:rPr>
        <w:t>superior frontal cortex (</w:t>
      </w:r>
      <w:r w:rsidRPr="000218D7">
        <w:rPr>
          <w:rFonts w:asciiTheme="minorHAnsi" w:hAnsiTheme="minorHAnsi"/>
          <w:b/>
          <w:color w:val="auto"/>
        </w:rPr>
        <w:t>SFC</w:t>
      </w:r>
      <w:r w:rsidR="001E1292" w:rsidRPr="000218D7">
        <w:rPr>
          <w:rFonts w:asciiTheme="minorHAnsi" w:hAnsiTheme="minorHAnsi"/>
          <w:b/>
          <w:color w:val="auto"/>
        </w:rPr>
        <w:t>)</w:t>
      </w:r>
      <w:r w:rsidRPr="000218D7">
        <w:rPr>
          <w:rFonts w:asciiTheme="minorHAnsi" w:hAnsiTheme="minorHAnsi"/>
          <w:color w:val="auto"/>
        </w:rPr>
        <w:t xml:space="preserve"> </w:t>
      </w:r>
      <w:r w:rsidR="002730BC" w:rsidRPr="000218D7">
        <w:rPr>
          <w:rFonts w:asciiTheme="minorHAnsi" w:hAnsiTheme="minorHAnsi"/>
          <w:b/>
          <w:color w:val="auto"/>
        </w:rPr>
        <w:t>for</w:t>
      </w:r>
      <w:r w:rsidRPr="000218D7">
        <w:rPr>
          <w:rFonts w:asciiTheme="minorHAnsi" w:hAnsiTheme="minorHAnsi"/>
          <w:b/>
          <w:color w:val="auto"/>
        </w:rPr>
        <w:t xml:space="preserve"> the incongruent condition.</w:t>
      </w:r>
      <w:r w:rsidRPr="000218D7">
        <w:rPr>
          <w:rFonts w:asciiTheme="minorHAnsi" w:hAnsiTheme="minorHAnsi"/>
          <w:color w:val="auto"/>
        </w:rPr>
        <w:t xml:space="preserve"> The regression coefficient between the two</w:t>
      </w:r>
      <w:r w:rsidR="00A166CA" w:rsidRPr="000218D7">
        <w:rPr>
          <w:rFonts w:asciiTheme="minorHAnsi" w:hAnsiTheme="minorHAnsi"/>
          <w:color w:val="auto"/>
        </w:rPr>
        <w:t xml:space="preserve"> measurements</w:t>
      </w:r>
      <w:r w:rsidRPr="000218D7">
        <w:rPr>
          <w:rFonts w:asciiTheme="minorHAnsi" w:hAnsiTheme="minorHAnsi"/>
          <w:color w:val="auto"/>
        </w:rPr>
        <w:t xml:space="preserve"> is </w:t>
      </w:r>
      <w:r w:rsidRPr="000218D7">
        <w:rPr>
          <w:rFonts w:asciiTheme="minorHAnsi" w:hAnsiTheme="minorHAnsi"/>
          <w:i/>
          <w:color w:val="auto"/>
        </w:rPr>
        <w:t>0.5</w:t>
      </w:r>
      <w:r w:rsidR="004B7BDB" w:rsidRPr="000218D7">
        <w:rPr>
          <w:rFonts w:asciiTheme="minorHAnsi" w:hAnsiTheme="minorHAnsi"/>
          <w:i/>
          <w:color w:val="auto"/>
        </w:rPr>
        <w:t>9</w:t>
      </w:r>
      <w:r w:rsidRPr="000218D7">
        <w:rPr>
          <w:rFonts w:asciiTheme="minorHAnsi" w:hAnsiTheme="minorHAnsi"/>
          <w:i/>
          <w:color w:val="auto"/>
        </w:rPr>
        <w:t>, p = 0.02</w:t>
      </w:r>
      <w:r w:rsidR="004B7BDB" w:rsidRPr="000218D7">
        <w:rPr>
          <w:rFonts w:asciiTheme="minorHAnsi" w:hAnsiTheme="minorHAnsi"/>
          <w:i/>
          <w:color w:val="auto"/>
        </w:rPr>
        <w:t>7</w:t>
      </w:r>
      <w:r w:rsidRPr="000218D7">
        <w:rPr>
          <w:rFonts w:asciiTheme="minorHAnsi" w:hAnsiTheme="minorHAnsi"/>
          <w:i/>
          <w:color w:val="auto"/>
        </w:rPr>
        <w:t xml:space="preserve">. </w:t>
      </w:r>
    </w:p>
    <w:p w14:paraId="1D832583" w14:textId="77777777" w:rsidR="009A69EA" w:rsidRPr="000218D7" w:rsidRDefault="009A69EA" w:rsidP="003F7B38">
      <w:pPr>
        <w:contextualSpacing/>
        <w:rPr>
          <w:rFonts w:asciiTheme="minorHAnsi" w:hAnsiTheme="minorHAnsi" w:cstheme="minorHAnsi"/>
          <w:color w:val="auto"/>
        </w:rPr>
      </w:pPr>
    </w:p>
    <w:p w14:paraId="4B42D80C" w14:textId="3AFCCAF2" w:rsidR="009A69EA" w:rsidRPr="000218D7" w:rsidRDefault="002149A5" w:rsidP="003F7B38">
      <w:pPr>
        <w:contextualSpacing/>
        <w:rPr>
          <w:rFonts w:asciiTheme="minorHAnsi" w:hAnsiTheme="minorHAnsi" w:cstheme="minorHAnsi"/>
          <w:b/>
          <w:color w:val="auto"/>
        </w:rPr>
      </w:pPr>
      <w:r w:rsidRPr="000218D7">
        <w:rPr>
          <w:rFonts w:asciiTheme="minorHAnsi" w:hAnsiTheme="minorHAnsi" w:cstheme="minorHAnsi"/>
          <w:b/>
          <w:color w:val="auto"/>
        </w:rPr>
        <w:t>DISCUSSION</w:t>
      </w:r>
    </w:p>
    <w:p w14:paraId="5E672CCF" w14:textId="57D7A137" w:rsidR="007E2001" w:rsidRPr="000218D7" w:rsidRDefault="002149A5" w:rsidP="003F7B38">
      <w:pPr>
        <w:contextualSpacing/>
        <w:rPr>
          <w:rFonts w:asciiTheme="minorHAnsi" w:hAnsiTheme="minorHAnsi" w:cstheme="minorHAnsi"/>
          <w:color w:val="auto"/>
        </w:rPr>
      </w:pPr>
      <w:r w:rsidRPr="000218D7">
        <w:rPr>
          <w:rFonts w:asciiTheme="minorHAnsi" w:hAnsiTheme="minorHAnsi" w:cstheme="minorHAnsi"/>
          <w:color w:val="auto"/>
        </w:rPr>
        <w:t xml:space="preserve">In this protocol, </w:t>
      </w:r>
      <w:r w:rsidR="007E2001" w:rsidRPr="000218D7">
        <w:rPr>
          <w:rFonts w:asciiTheme="minorHAnsi" w:hAnsiTheme="minorHAnsi" w:cstheme="minorHAnsi"/>
          <w:color w:val="auto"/>
        </w:rPr>
        <w:t>combined EEG and fNIRS recordings were performed to examine the brain activation patterns involv</w:t>
      </w:r>
      <w:r w:rsidR="008B43E7" w:rsidRPr="000218D7">
        <w:rPr>
          <w:rFonts w:asciiTheme="minorHAnsi" w:hAnsiTheme="minorHAnsi" w:cstheme="minorHAnsi"/>
          <w:color w:val="auto"/>
        </w:rPr>
        <w:t>ing</w:t>
      </w:r>
      <w:r w:rsidR="007E2001" w:rsidRPr="000218D7">
        <w:rPr>
          <w:rFonts w:asciiTheme="minorHAnsi" w:hAnsiTheme="minorHAnsi" w:cstheme="minorHAnsi"/>
          <w:color w:val="auto"/>
        </w:rPr>
        <w:t xml:space="preserve"> </w:t>
      </w:r>
      <w:r w:rsidR="008B43E7" w:rsidRPr="000218D7">
        <w:rPr>
          <w:rFonts w:asciiTheme="minorHAnsi" w:hAnsiTheme="minorHAnsi" w:cstheme="minorHAnsi"/>
          <w:color w:val="auto"/>
        </w:rPr>
        <w:t xml:space="preserve">an </w:t>
      </w:r>
      <w:r w:rsidR="007E2001" w:rsidRPr="000218D7">
        <w:rPr>
          <w:rFonts w:asciiTheme="minorHAnsi" w:hAnsiTheme="minorHAnsi" w:cstheme="minorHAnsi"/>
          <w:color w:val="auto"/>
        </w:rPr>
        <w:t xml:space="preserve">event-related </w:t>
      </w:r>
      <w:r w:rsidR="00946FA9" w:rsidRPr="000218D7">
        <w:rPr>
          <w:rFonts w:asciiTheme="minorHAnsi" w:hAnsiTheme="minorHAnsi" w:cstheme="minorHAnsi"/>
          <w:color w:val="auto"/>
        </w:rPr>
        <w:t>Flanker</w:t>
      </w:r>
      <w:r w:rsidR="007E2001" w:rsidRPr="000218D7">
        <w:rPr>
          <w:rFonts w:asciiTheme="minorHAnsi" w:hAnsiTheme="minorHAnsi" w:cstheme="minorHAnsi"/>
          <w:color w:val="auto"/>
        </w:rPr>
        <w:t xml:space="preserve"> paradigm by recording the neural signals of </w:t>
      </w:r>
      <w:r w:rsidR="008B5A76" w:rsidRPr="000218D7">
        <w:rPr>
          <w:rFonts w:asciiTheme="minorHAnsi" w:hAnsiTheme="minorHAnsi" w:cstheme="minorHAnsi"/>
          <w:color w:val="auto"/>
        </w:rPr>
        <w:t xml:space="preserve">the </w:t>
      </w:r>
      <w:r w:rsidR="007E2001" w:rsidRPr="000218D7">
        <w:rPr>
          <w:rFonts w:asciiTheme="minorHAnsi" w:hAnsiTheme="minorHAnsi" w:cstheme="minorHAnsi"/>
          <w:color w:val="auto"/>
        </w:rPr>
        <w:t xml:space="preserve">whole brain and concurrent hemodynamic responses of the prefrontal cortex. </w:t>
      </w:r>
      <w:r w:rsidR="008B43E7" w:rsidRPr="000218D7">
        <w:rPr>
          <w:rFonts w:asciiTheme="minorHAnsi" w:hAnsiTheme="minorHAnsi" w:cstheme="minorHAnsi"/>
          <w:color w:val="auto"/>
        </w:rPr>
        <w:t>The</w:t>
      </w:r>
      <w:r w:rsidR="007E2001" w:rsidRPr="000218D7">
        <w:rPr>
          <w:rFonts w:asciiTheme="minorHAnsi" w:hAnsiTheme="minorHAnsi" w:cstheme="minorHAnsi"/>
          <w:color w:val="auto"/>
        </w:rPr>
        <w:t xml:space="preserve"> ERP results showed that </w:t>
      </w:r>
      <w:r w:rsidR="000E4C96" w:rsidRPr="000218D7">
        <w:rPr>
          <w:rFonts w:asciiTheme="minorHAnsi" w:hAnsiTheme="minorHAnsi" w:cstheme="minorHAnsi"/>
          <w:color w:val="auto"/>
        </w:rPr>
        <w:t xml:space="preserve">N200 </w:t>
      </w:r>
      <w:r w:rsidR="007E2001" w:rsidRPr="000218D7">
        <w:rPr>
          <w:rFonts w:asciiTheme="minorHAnsi" w:hAnsiTheme="minorHAnsi" w:cstheme="minorHAnsi"/>
          <w:color w:val="auto"/>
        </w:rPr>
        <w:t xml:space="preserve">at </w:t>
      </w:r>
      <w:r w:rsidR="0099608D" w:rsidRPr="000218D7">
        <w:rPr>
          <w:rFonts w:asciiTheme="minorHAnsi" w:hAnsiTheme="minorHAnsi" w:cstheme="minorHAnsi"/>
          <w:color w:val="auto"/>
        </w:rPr>
        <w:t xml:space="preserve">Fz </w:t>
      </w:r>
      <w:r w:rsidR="007E2001" w:rsidRPr="000218D7">
        <w:rPr>
          <w:rFonts w:asciiTheme="minorHAnsi" w:hAnsiTheme="minorHAnsi" w:cstheme="minorHAnsi"/>
          <w:color w:val="auto"/>
        </w:rPr>
        <w:t xml:space="preserve">was able to significantly distinguish the </w:t>
      </w:r>
      <w:r w:rsidR="00066507" w:rsidRPr="000218D7">
        <w:rPr>
          <w:rFonts w:asciiTheme="minorHAnsi" w:hAnsiTheme="minorHAnsi" w:cstheme="minorHAnsi"/>
          <w:color w:val="auto"/>
        </w:rPr>
        <w:t>c</w:t>
      </w:r>
      <w:r w:rsidR="005D6CF5" w:rsidRPr="000218D7">
        <w:rPr>
          <w:rFonts w:asciiTheme="minorHAnsi" w:hAnsiTheme="minorHAnsi" w:cstheme="minorHAnsi"/>
          <w:color w:val="auto"/>
        </w:rPr>
        <w:t xml:space="preserve">ongruent and </w:t>
      </w:r>
      <w:r w:rsidR="00066507" w:rsidRPr="000218D7">
        <w:rPr>
          <w:rFonts w:asciiTheme="minorHAnsi" w:hAnsiTheme="minorHAnsi" w:cstheme="minorHAnsi"/>
          <w:color w:val="auto"/>
        </w:rPr>
        <w:t>i</w:t>
      </w:r>
      <w:r w:rsidR="005D6CF5" w:rsidRPr="000218D7">
        <w:rPr>
          <w:rFonts w:asciiTheme="minorHAnsi" w:hAnsiTheme="minorHAnsi" w:cstheme="minorHAnsi"/>
          <w:color w:val="auto"/>
        </w:rPr>
        <w:t>ncongruent condition</w:t>
      </w:r>
      <w:r w:rsidR="0093782E" w:rsidRPr="000218D7">
        <w:rPr>
          <w:rFonts w:asciiTheme="minorHAnsi" w:hAnsiTheme="minorHAnsi" w:cstheme="minorHAnsi"/>
          <w:color w:val="auto"/>
        </w:rPr>
        <w:t>s</w:t>
      </w:r>
      <w:r w:rsidR="00AD689E" w:rsidRPr="000218D7">
        <w:rPr>
          <w:rFonts w:asciiTheme="minorHAnsi" w:hAnsiTheme="minorHAnsi" w:cstheme="minorHAnsi"/>
          <w:color w:val="auto"/>
        </w:rPr>
        <w:t xml:space="preserve"> </w:t>
      </w:r>
      <w:bookmarkStart w:id="12" w:name="_Hlk23021357"/>
      <w:r w:rsidR="0099608D" w:rsidRPr="000218D7">
        <w:rPr>
          <w:rFonts w:asciiTheme="minorHAnsi" w:hAnsiTheme="minorHAnsi" w:cstheme="minorHAnsi"/>
          <w:color w:val="auto"/>
        </w:rPr>
        <w:t>(</w:t>
      </w:r>
      <w:r w:rsidR="00676931" w:rsidRPr="000218D7">
        <w:rPr>
          <w:rFonts w:asciiTheme="minorHAnsi" w:hAnsiTheme="minorHAnsi" w:cstheme="minorHAnsi"/>
          <w:color w:val="auto"/>
        </w:rPr>
        <w:t>P</w:t>
      </w:r>
      <w:r w:rsidR="004B7BDB" w:rsidRPr="000218D7">
        <w:rPr>
          <w:rFonts w:asciiTheme="minorHAnsi" w:hAnsiTheme="minorHAnsi" w:cstheme="minorHAnsi"/>
          <w:color w:val="auto"/>
        </w:rPr>
        <w:t>=0.037</w:t>
      </w:r>
      <w:r w:rsidR="0099608D" w:rsidRPr="000218D7">
        <w:rPr>
          <w:rFonts w:asciiTheme="minorHAnsi" w:hAnsiTheme="minorHAnsi" w:cstheme="minorHAnsi"/>
          <w:color w:val="auto"/>
        </w:rPr>
        <w:t>)</w:t>
      </w:r>
      <w:bookmarkEnd w:id="12"/>
      <w:r w:rsidR="007E2001" w:rsidRPr="000218D7">
        <w:rPr>
          <w:rFonts w:asciiTheme="minorHAnsi" w:hAnsiTheme="minorHAnsi" w:cstheme="minorHAnsi"/>
          <w:color w:val="auto"/>
        </w:rPr>
        <w:t xml:space="preserve">. Meanwhile, the HbO signals in </w:t>
      </w:r>
      <w:r w:rsidR="000E4C96" w:rsidRPr="000218D7">
        <w:rPr>
          <w:rFonts w:asciiTheme="minorHAnsi" w:hAnsiTheme="minorHAnsi" w:cstheme="minorHAnsi"/>
          <w:color w:val="auto"/>
        </w:rPr>
        <w:t xml:space="preserve">SFC </w:t>
      </w:r>
      <w:r w:rsidR="007E2001" w:rsidRPr="000218D7">
        <w:rPr>
          <w:rFonts w:asciiTheme="minorHAnsi" w:hAnsiTheme="minorHAnsi" w:cstheme="minorHAnsi"/>
          <w:color w:val="auto"/>
        </w:rPr>
        <w:t>(channel</w:t>
      </w:r>
      <w:r w:rsidR="008F30D0" w:rsidRPr="000218D7">
        <w:rPr>
          <w:rFonts w:asciiTheme="minorHAnsi" w:hAnsiTheme="minorHAnsi" w:cstheme="minorHAnsi"/>
          <w:color w:val="auto"/>
        </w:rPr>
        <w:t>s</w:t>
      </w:r>
      <w:r w:rsidR="007E2001" w:rsidRPr="000218D7">
        <w:rPr>
          <w:rFonts w:asciiTheme="minorHAnsi" w:hAnsiTheme="minorHAnsi" w:cstheme="minorHAnsi"/>
          <w:color w:val="auto"/>
        </w:rPr>
        <w:t xml:space="preserve"> </w:t>
      </w:r>
      <w:r w:rsidR="00F35EC5" w:rsidRPr="000218D7">
        <w:rPr>
          <w:rFonts w:asciiTheme="minorHAnsi" w:hAnsiTheme="minorHAnsi" w:cstheme="minorHAnsi"/>
          <w:color w:val="auto"/>
        </w:rPr>
        <w:t>21</w:t>
      </w:r>
      <w:r w:rsidR="007E2001" w:rsidRPr="000218D7">
        <w:rPr>
          <w:rFonts w:asciiTheme="minorHAnsi" w:hAnsiTheme="minorHAnsi" w:cstheme="minorHAnsi"/>
          <w:color w:val="auto"/>
        </w:rPr>
        <w:t xml:space="preserve">) </w:t>
      </w:r>
      <w:r w:rsidR="00877B5D" w:rsidRPr="000218D7">
        <w:rPr>
          <w:rFonts w:asciiTheme="minorHAnsi" w:hAnsiTheme="minorHAnsi" w:cstheme="minorHAnsi"/>
          <w:color w:val="auto"/>
        </w:rPr>
        <w:t xml:space="preserve">also </w:t>
      </w:r>
      <w:r w:rsidR="007E2001" w:rsidRPr="000218D7">
        <w:rPr>
          <w:rFonts w:asciiTheme="minorHAnsi" w:hAnsiTheme="minorHAnsi" w:cstheme="minorHAnsi"/>
          <w:color w:val="auto"/>
        </w:rPr>
        <w:t xml:space="preserve">exhibited </w:t>
      </w:r>
      <w:r w:rsidR="0093782E" w:rsidRPr="000218D7">
        <w:rPr>
          <w:rFonts w:asciiTheme="minorHAnsi" w:hAnsiTheme="minorHAnsi" w:cstheme="minorHAnsi"/>
          <w:color w:val="auto"/>
        </w:rPr>
        <w:t xml:space="preserve">a </w:t>
      </w:r>
      <w:r w:rsidR="007E2001" w:rsidRPr="000218D7">
        <w:rPr>
          <w:rFonts w:asciiTheme="minorHAnsi" w:hAnsiTheme="minorHAnsi" w:cstheme="minorHAnsi"/>
          <w:color w:val="auto"/>
        </w:rPr>
        <w:t xml:space="preserve">significant difference between the </w:t>
      </w:r>
      <w:bookmarkStart w:id="13" w:name="_Hlk15037238"/>
      <w:r w:rsidR="000E4C96" w:rsidRPr="000218D7">
        <w:rPr>
          <w:rFonts w:asciiTheme="minorHAnsi" w:hAnsiTheme="minorHAnsi" w:cstheme="minorHAnsi"/>
          <w:bCs/>
          <w:color w:val="auto"/>
          <w:shd w:val="clear" w:color="auto" w:fill="FFFFFF"/>
        </w:rPr>
        <w:t xml:space="preserve">congruent </w:t>
      </w:r>
      <w:bookmarkEnd w:id="13"/>
      <w:r w:rsidR="007E2001" w:rsidRPr="000218D7">
        <w:rPr>
          <w:rFonts w:asciiTheme="minorHAnsi" w:hAnsiTheme="minorHAnsi" w:cstheme="minorHAnsi"/>
          <w:color w:val="auto"/>
        </w:rPr>
        <w:t xml:space="preserve">and </w:t>
      </w:r>
      <w:r w:rsidR="000E4C96" w:rsidRPr="000218D7">
        <w:rPr>
          <w:rFonts w:asciiTheme="minorHAnsi" w:hAnsiTheme="minorHAnsi" w:cstheme="minorHAnsi"/>
          <w:bCs/>
          <w:color w:val="auto"/>
          <w:shd w:val="clear" w:color="auto" w:fill="FFFFFF"/>
        </w:rPr>
        <w:t xml:space="preserve">incongruent </w:t>
      </w:r>
      <w:r w:rsidR="00B6651D" w:rsidRPr="000218D7">
        <w:rPr>
          <w:rFonts w:asciiTheme="minorHAnsi" w:hAnsiTheme="minorHAnsi" w:cstheme="minorHAnsi"/>
          <w:bCs/>
          <w:color w:val="auto"/>
          <w:shd w:val="clear" w:color="auto" w:fill="FFFFFF"/>
        </w:rPr>
        <w:t>conditions</w:t>
      </w:r>
      <w:r w:rsidR="007E2001" w:rsidRPr="000218D7">
        <w:rPr>
          <w:rFonts w:asciiTheme="minorHAnsi" w:hAnsiTheme="minorHAnsi" w:cstheme="minorHAnsi"/>
          <w:color w:val="auto"/>
        </w:rPr>
        <w:t>, which demonstrate</w:t>
      </w:r>
      <w:r w:rsidR="00676931" w:rsidRPr="000218D7">
        <w:rPr>
          <w:rFonts w:asciiTheme="minorHAnsi" w:hAnsiTheme="minorHAnsi" w:cstheme="minorHAnsi"/>
          <w:color w:val="auto"/>
        </w:rPr>
        <w:t>d</w:t>
      </w:r>
      <w:r w:rsidR="007E2001" w:rsidRPr="000218D7">
        <w:rPr>
          <w:rFonts w:asciiTheme="minorHAnsi" w:hAnsiTheme="minorHAnsi" w:cstheme="minorHAnsi"/>
          <w:color w:val="auto"/>
        </w:rPr>
        <w:t xml:space="preserve"> the important role of</w:t>
      </w:r>
      <w:r w:rsidR="00B6651D" w:rsidRPr="000218D7">
        <w:rPr>
          <w:rFonts w:asciiTheme="minorHAnsi" w:hAnsiTheme="minorHAnsi" w:cstheme="minorHAnsi"/>
          <w:color w:val="auto"/>
        </w:rPr>
        <w:t xml:space="preserve"> </w:t>
      </w:r>
      <w:r w:rsidR="00946FA9" w:rsidRPr="000218D7">
        <w:rPr>
          <w:rFonts w:asciiTheme="minorHAnsi" w:hAnsiTheme="minorHAnsi" w:cstheme="minorHAnsi"/>
          <w:color w:val="auto"/>
        </w:rPr>
        <w:t xml:space="preserve">the ability to suppress responses that </w:t>
      </w:r>
      <w:r w:rsidR="007E2001" w:rsidRPr="000218D7">
        <w:rPr>
          <w:rFonts w:asciiTheme="minorHAnsi" w:hAnsiTheme="minorHAnsi" w:cstheme="minorHAnsi"/>
          <w:color w:val="auto"/>
        </w:rPr>
        <w:t>involved the brain cogniti</w:t>
      </w:r>
      <w:r w:rsidR="008B5A76" w:rsidRPr="000218D7">
        <w:rPr>
          <w:rFonts w:asciiTheme="minorHAnsi" w:hAnsiTheme="minorHAnsi" w:cstheme="minorHAnsi"/>
          <w:color w:val="auto"/>
        </w:rPr>
        <w:t>ve</w:t>
      </w:r>
      <w:r w:rsidR="007E2001" w:rsidRPr="000218D7">
        <w:rPr>
          <w:rFonts w:asciiTheme="minorHAnsi" w:hAnsiTheme="minorHAnsi" w:cstheme="minorHAnsi"/>
          <w:color w:val="auto"/>
        </w:rPr>
        <w:t xml:space="preserve"> function associated with </w:t>
      </w:r>
      <w:r w:rsidR="008F30D0" w:rsidRPr="000218D7">
        <w:rPr>
          <w:rFonts w:asciiTheme="minorHAnsi" w:hAnsiTheme="minorHAnsi" w:cstheme="minorHAnsi"/>
          <w:color w:val="auto"/>
        </w:rPr>
        <w:t xml:space="preserve">the </w:t>
      </w:r>
      <w:r w:rsidR="00EB57EC" w:rsidRPr="000218D7">
        <w:rPr>
          <w:rFonts w:asciiTheme="minorHAnsi" w:hAnsiTheme="minorHAnsi" w:cstheme="minorHAnsi"/>
          <w:color w:val="auto"/>
        </w:rPr>
        <w:t>Flanker task</w:t>
      </w:r>
      <w:r w:rsidR="00F35EC5" w:rsidRPr="000218D7">
        <w:rPr>
          <w:rFonts w:asciiTheme="minorHAnsi" w:hAnsiTheme="minorHAnsi" w:cstheme="minorHAnsi"/>
          <w:color w:val="auto"/>
        </w:rPr>
        <w:t xml:space="preserve"> (P</w:t>
      </w:r>
      <w:r w:rsidR="004B7BDB" w:rsidRPr="000218D7">
        <w:rPr>
          <w:rFonts w:asciiTheme="minorHAnsi" w:hAnsiTheme="minorHAnsi" w:cstheme="minorHAnsi"/>
          <w:color w:val="auto"/>
          <w:vertAlign w:val="subscript"/>
        </w:rPr>
        <w:t>FDR</w:t>
      </w:r>
      <w:r w:rsidR="004B7BDB" w:rsidRPr="000218D7">
        <w:rPr>
          <w:rFonts w:asciiTheme="minorHAnsi" w:hAnsiTheme="minorHAnsi" w:cstheme="minorHAnsi"/>
          <w:color w:val="auto"/>
        </w:rPr>
        <w:t xml:space="preserve"> = 0.041</w:t>
      </w:r>
      <w:r w:rsidR="00F35EC5" w:rsidRPr="000218D7">
        <w:rPr>
          <w:rFonts w:asciiTheme="minorHAnsi" w:hAnsiTheme="minorHAnsi" w:cstheme="minorHAnsi"/>
          <w:color w:val="auto"/>
        </w:rPr>
        <w:t>)</w:t>
      </w:r>
      <w:r w:rsidR="007E2001" w:rsidRPr="000218D7">
        <w:rPr>
          <w:rFonts w:asciiTheme="minorHAnsi" w:hAnsiTheme="minorHAnsi" w:cstheme="minorHAnsi"/>
          <w:color w:val="auto"/>
        </w:rPr>
        <w:t xml:space="preserve">. </w:t>
      </w:r>
    </w:p>
    <w:p w14:paraId="57ED3CF8" w14:textId="77777777" w:rsidR="008B43E7" w:rsidRPr="000218D7" w:rsidRDefault="008B43E7" w:rsidP="003F7B38">
      <w:pPr>
        <w:contextualSpacing/>
        <w:rPr>
          <w:rFonts w:asciiTheme="minorHAnsi" w:hAnsiTheme="minorHAnsi" w:cstheme="minorHAnsi"/>
          <w:color w:val="auto"/>
        </w:rPr>
      </w:pPr>
    </w:p>
    <w:p w14:paraId="3DD16C92" w14:textId="68EED904" w:rsidR="00450A21" w:rsidRPr="000218D7" w:rsidRDefault="007E2001" w:rsidP="003F7B38">
      <w:pPr>
        <w:contextualSpacing/>
        <w:rPr>
          <w:rFonts w:asciiTheme="minorHAnsi" w:hAnsiTheme="minorHAnsi" w:cs="Times New Roman"/>
          <w:color w:val="auto"/>
        </w:rPr>
      </w:pPr>
      <w:r w:rsidRPr="000218D7">
        <w:rPr>
          <w:rFonts w:asciiTheme="minorHAnsi" w:hAnsiTheme="minorHAnsi" w:cstheme="minorHAnsi"/>
          <w:color w:val="auto"/>
        </w:rPr>
        <w:t xml:space="preserve">In addition, </w:t>
      </w:r>
      <w:bookmarkStart w:id="14" w:name="_Hlk15037254"/>
      <w:r w:rsidR="00946FA9" w:rsidRPr="000218D7">
        <w:rPr>
          <w:rFonts w:asciiTheme="minorHAnsi" w:hAnsiTheme="minorHAnsi" w:cstheme="minorHAnsi"/>
          <w:color w:val="auto"/>
        </w:rPr>
        <w:t xml:space="preserve">N200 </w:t>
      </w:r>
      <w:bookmarkEnd w:id="14"/>
      <w:r w:rsidRPr="000218D7">
        <w:rPr>
          <w:rFonts w:asciiTheme="minorHAnsi" w:hAnsiTheme="minorHAnsi" w:cstheme="minorHAnsi"/>
          <w:color w:val="auto"/>
        </w:rPr>
        <w:t xml:space="preserve">at </w:t>
      </w:r>
      <w:r w:rsidR="00946FA9" w:rsidRPr="000218D7">
        <w:rPr>
          <w:rFonts w:asciiTheme="minorHAnsi" w:hAnsiTheme="minorHAnsi" w:cstheme="minorHAnsi"/>
          <w:color w:val="auto"/>
        </w:rPr>
        <w:t>Fz</w:t>
      </w:r>
      <w:r w:rsidRPr="000218D7">
        <w:rPr>
          <w:rFonts w:asciiTheme="minorHAnsi" w:hAnsiTheme="minorHAnsi" w:cstheme="minorHAnsi"/>
          <w:color w:val="auto"/>
        </w:rPr>
        <w:t xml:space="preserve"> showed</w:t>
      </w:r>
      <w:r w:rsidR="00811D2B" w:rsidRPr="000218D7">
        <w:rPr>
          <w:rFonts w:asciiTheme="minorHAnsi" w:hAnsiTheme="minorHAnsi" w:cstheme="minorHAnsi"/>
          <w:color w:val="auto"/>
        </w:rPr>
        <w:t xml:space="preserve"> a</w:t>
      </w:r>
      <w:r w:rsidRPr="000218D7">
        <w:rPr>
          <w:rFonts w:asciiTheme="minorHAnsi" w:hAnsiTheme="minorHAnsi" w:cstheme="minorHAnsi"/>
          <w:color w:val="auto"/>
        </w:rPr>
        <w:t xml:space="preserve"> significant correlation with the hemodynamic response in the </w:t>
      </w:r>
      <w:r w:rsidR="00946FA9" w:rsidRPr="000218D7">
        <w:rPr>
          <w:rFonts w:asciiTheme="minorHAnsi" w:hAnsiTheme="minorHAnsi" w:cstheme="minorHAnsi"/>
          <w:color w:val="auto"/>
        </w:rPr>
        <w:t>SFC</w:t>
      </w:r>
      <w:r w:rsidRPr="000218D7">
        <w:rPr>
          <w:rFonts w:asciiTheme="minorHAnsi" w:hAnsiTheme="minorHAnsi" w:cstheme="minorHAnsi"/>
          <w:color w:val="auto"/>
        </w:rPr>
        <w:t xml:space="preserve"> (channel </w:t>
      </w:r>
      <w:r w:rsidR="00F35EC5" w:rsidRPr="000218D7">
        <w:rPr>
          <w:rFonts w:asciiTheme="minorHAnsi" w:hAnsiTheme="minorHAnsi" w:cstheme="minorHAnsi"/>
          <w:color w:val="auto"/>
        </w:rPr>
        <w:t>21</w:t>
      </w:r>
      <w:r w:rsidRPr="000218D7">
        <w:rPr>
          <w:rFonts w:asciiTheme="minorHAnsi" w:hAnsiTheme="minorHAnsi" w:cstheme="minorHAnsi"/>
          <w:color w:val="auto"/>
        </w:rPr>
        <w:t xml:space="preserve">) for the </w:t>
      </w:r>
      <w:r w:rsidR="0013211C" w:rsidRPr="000218D7">
        <w:rPr>
          <w:rFonts w:asciiTheme="minorHAnsi" w:hAnsiTheme="minorHAnsi" w:cstheme="minorHAnsi"/>
          <w:color w:val="auto"/>
        </w:rPr>
        <w:t>in</w:t>
      </w:r>
      <w:r w:rsidR="00946FA9" w:rsidRPr="000218D7">
        <w:rPr>
          <w:rFonts w:asciiTheme="minorHAnsi" w:hAnsiTheme="minorHAnsi" w:cstheme="minorHAnsi"/>
          <w:color w:val="auto"/>
        </w:rPr>
        <w:t xml:space="preserve">congruent </w:t>
      </w:r>
      <w:r w:rsidR="00B6651D" w:rsidRPr="000218D7">
        <w:rPr>
          <w:rFonts w:asciiTheme="minorHAnsi" w:hAnsiTheme="minorHAnsi" w:cstheme="minorHAnsi"/>
          <w:color w:val="auto"/>
        </w:rPr>
        <w:t>condition</w:t>
      </w:r>
      <w:r w:rsidRPr="000218D7">
        <w:rPr>
          <w:rFonts w:asciiTheme="minorHAnsi" w:hAnsiTheme="minorHAnsi" w:cstheme="minorHAnsi"/>
          <w:color w:val="auto"/>
        </w:rPr>
        <w:t xml:space="preserve"> although this </w:t>
      </w:r>
      <w:r w:rsidR="00676931" w:rsidRPr="000218D7">
        <w:rPr>
          <w:rFonts w:asciiTheme="minorHAnsi" w:hAnsiTheme="minorHAnsi" w:cstheme="minorHAnsi"/>
          <w:color w:val="auto"/>
        </w:rPr>
        <w:t xml:space="preserve">was </w:t>
      </w:r>
      <w:r w:rsidRPr="000218D7">
        <w:rPr>
          <w:rFonts w:asciiTheme="minorHAnsi" w:hAnsiTheme="minorHAnsi" w:cstheme="minorHAnsi"/>
          <w:color w:val="auto"/>
        </w:rPr>
        <w:t xml:space="preserve">not the case for the </w:t>
      </w:r>
      <w:r w:rsidR="00946FA9" w:rsidRPr="000218D7">
        <w:rPr>
          <w:rFonts w:asciiTheme="minorHAnsi" w:hAnsiTheme="minorHAnsi" w:cstheme="minorHAnsi"/>
          <w:color w:val="auto"/>
        </w:rPr>
        <w:t xml:space="preserve">congruent </w:t>
      </w:r>
      <w:r w:rsidR="00157E71" w:rsidRPr="000218D7">
        <w:rPr>
          <w:rFonts w:asciiTheme="minorHAnsi" w:hAnsiTheme="minorHAnsi" w:cstheme="minorHAnsi"/>
          <w:color w:val="auto"/>
        </w:rPr>
        <w:t>one</w:t>
      </w:r>
      <w:r w:rsidRPr="000218D7">
        <w:rPr>
          <w:rFonts w:asciiTheme="minorHAnsi" w:hAnsiTheme="minorHAnsi" w:cstheme="minorHAnsi"/>
          <w:color w:val="auto"/>
        </w:rPr>
        <w:t xml:space="preserve">. </w:t>
      </w:r>
      <w:r w:rsidR="00450A21" w:rsidRPr="000218D7">
        <w:rPr>
          <w:rFonts w:asciiTheme="minorHAnsi" w:hAnsiTheme="minorHAnsi" w:cs="Times New Roman"/>
          <w:color w:val="auto"/>
        </w:rPr>
        <w:t>The brain activation in</w:t>
      </w:r>
      <w:r w:rsidR="0093782E" w:rsidRPr="000218D7">
        <w:rPr>
          <w:rFonts w:asciiTheme="minorHAnsi" w:hAnsiTheme="minorHAnsi" w:cs="Times New Roman"/>
          <w:color w:val="auto"/>
        </w:rPr>
        <w:t xml:space="preserve"> the</w:t>
      </w:r>
      <w:r w:rsidR="00450A21" w:rsidRPr="000218D7">
        <w:rPr>
          <w:rFonts w:asciiTheme="minorHAnsi" w:hAnsiTheme="minorHAnsi" w:cs="Times New Roman"/>
          <w:color w:val="auto"/>
        </w:rPr>
        <w:t xml:space="preserve"> prefrontal cortex is strongly correlated with high cognitive functions, which can be easily identified by fNIRS with</w:t>
      </w:r>
      <w:r w:rsidR="00811D2B" w:rsidRPr="000218D7">
        <w:rPr>
          <w:rFonts w:asciiTheme="minorHAnsi" w:hAnsiTheme="minorHAnsi" w:cs="Times New Roman"/>
          <w:color w:val="auto"/>
        </w:rPr>
        <w:t xml:space="preserve"> the</w:t>
      </w:r>
      <w:r w:rsidR="00450A21" w:rsidRPr="000218D7">
        <w:rPr>
          <w:rFonts w:asciiTheme="minorHAnsi" w:hAnsiTheme="minorHAnsi" w:cs="Times New Roman"/>
          <w:color w:val="auto"/>
        </w:rPr>
        <w:t xml:space="preserve"> high signal-to-noise ratio in </w:t>
      </w:r>
      <w:r w:rsidR="008B5A76" w:rsidRPr="000218D7">
        <w:rPr>
          <w:rFonts w:asciiTheme="minorHAnsi" w:hAnsiTheme="minorHAnsi" w:cs="Times New Roman"/>
          <w:color w:val="auto"/>
        </w:rPr>
        <w:t xml:space="preserve">the </w:t>
      </w:r>
      <w:r w:rsidR="00450A21" w:rsidRPr="000218D7">
        <w:rPr>
          <w:rFonts w:asciiTheme="minorHAnsi" w:hAnsiTheme="minorHAnsi" w:cs="Times New Roman"/>
          <w:color w:val="auto"/>
        </w:rPr>
        <w:t xml:space="preserve">spatial domain. However, the neural activity (N200) detected by EEG associated with the same </w:t>
      </w:r>
      <w:r w:rsidR="00EB57EC" w:rsidRPr="000218D7">
        <w:rPr>
          <w:rFonts w:asciiTheme="minorHAnsi" w:hAnsiTheme="minorHAnsi" w:cs="Times New Roman"/>
          <w:color w:val="auto"/>
        </w:rPr>
        <w:t>Flanker task</w:t>
      </w:r>
      <w:r w:rsidR="00450A21" w:rsidRPr="000218D7">
        <w:rPr>
          <w:rFonts w:asciiTheme="minorHAnsi" w:hAnsiTheme="minorHAnsi" w:cs="Times New Roman"/>
          <w:color w:val="auto"/>
        </w:rPr>
        <w:t xml:space="preserve"> is mostly revealed in the parietal cortex with high sensitivity and </w:t>
      </w:r>
      <w:r w:rsidR="00877B5D" w:rsidRPr="000218D7">
        <w:rPr>
          <w:rFonts w:asciiTheme="minorHAnsi" w:hAnsiTheme="minorHAnsi" w:cs="Times New Roman"/>
          <w:color w:val="auto"/>
        </w:rPr>
        <w:t xml:space="preserve">high </w:t>
      </w:r>
      <w:r w:rsidR="00450A21" w:rsidRPr="000218D7">
        <w:rPr>
          <w:rFonts w:asciiTheme="minorHAnsi" w:hAnsiTheme="minorHAnsi" w:cs="Times New Roman"/>
          <w:color w:val="auto"/>
        </w:rPr>
        <w:t>temporal resolution.</w:t>
      </w:r>
      <w:r w:rsidR="00A72FA7" w:rsidRPr="000218D7">
        <w:rPr>
          <w:color w:val="auto"/>
        </w:rPr>
        <w:t xml:space="preserve"> </w:t>
      </w:r>
      <w:r w:rsidR="00A72FA7" w:rsidRPr="000218D7">
        <w:rPr>
          <w:rFonts w:asciiTheme="minorHAnsi" w:hAnsiTheme="minorHAnsi" w:cs="Times New Roman"/>
          <w:color w:val="auto"/>
        </w:rPr>
        <w:t xml:space="preserve">N200 at Fz exhibited the cognitive difference between the two conditions, whereas fNIRS signals illustrated the difference of suppression function in </w:t>
      </w:r>
      <w:r w:rsidR="00811D2B" w:rsidRPr="000218D7">
        <w:rPr>
          <w:rFonts w:asciiTheme="minorHAnsi" w:hAnsiTheme="minorHAnsi" w:cs="Times New Roman"/>
          <w:color w:val="auto"/>
        </w:rPr>
        <w:t xml:space="preserve">the </w:t>
      </w:r>
      <w:r w:rsidR="00A72FA7" w:rsidRPr="000218D7">
        <w:rPr>
          <w:rFonts w:asciiTheme="minorHAnsi" w:hAnsiTheme="minorHAnsi" w:cs="Times New Roman"/>
          <w:color w:val="auto"/>
        </w:rPr>
        <w:t xml:space="preserve">prefrontal region between the two conditions. It was discovered that the cognition showed </w:t>
      </w:r>
      <w:r w:rsidR="0093782E" w:rsidRPr="000218D7">
        <w:rPr>
          <w:rFonts w:asciiTheme="minorHAnsi" w:hAnsiTheme="minorHAnsi" w:cs="Times New Roman"/>
          <w:color w:val="auto"/>
        </w:rPr>
        <w:t xml:space="preserve">a </w:t>
      </w:r>
      <w:r w:rsidR="00A72FA7" w:rsidRPr="000218D7">
        <w:rPr>
          <w:rFonts w:asciiTheme="minorHAnsi" w:hAnsiTheme="minorHAnsi" w:cs="Times New Roman"/>
          <w:color w:val="auto"/>
        </w:rPr>
        <w:t xml:space="preserve">significant relationship with executive control during the Flanker task. This might be the main reason why the N200 at Fz exhibited </w:t>
      </w:r>
      <w:r w:rsidR="00811D2B" w:rsidRPr="000218D7">
        <w:rPr>
          <w:rFonts w:asciiTheme="minorHAnsi" w:hAnsiTheme="minorHAnsi" w:cs="Times New Roman"/>
          <w:color w:val="auto"/>
        </w:rPr>
        <w:t xml:space="preserve">a </w:t>
      </w:r>
      <w:r w:rsidR="00A72FA7" w:rsidRPr="000218D7">
        <w:rPr>
          <w:rFonts w:asciiTheme="minorHAnsi" w:hAnsiTheme="minorHAnsi" w:cs="Times New Roman"/>
          <w:color w:val="auto"/>
        </w:rPr>
        <w:t>significant correlation with the hemodynamic response in SFC.</w:t>
      </w:r>
    </w:p>
    <w:p w14:paraId="5ADC9D59" w14:textId="77777777" w:rsidR="008B43E7" w:rsidRPr="000218D7" w:rsidRDefault="008B43E7" w:rsidP="003F7B38">
      <w:pPr>
        <w:contextualSpacing/>
        <w:rPr>
          <w:rFonts w:asciiTheme="minorHAnsi" w:hAnsiTheme="minorHAnsi" w:cs="Times New Roman"/>
          <w:color w:val="auto"/>
        </w:rPr>
      </w:pPr>
    </w:p>
    <w:p w14:paraId="12C469AC" w14:textId="6CF5CA6F" w:rsidR="00DE0554" w:rsidRPr="000218D7" w:rsidRDefault="00EA1A37" w:rsidP="003F7B38">
      <w:pPr>
        <w:contextualSpacing/>
        <w:rPr>
          <w:rFonts w:asciiTheme="minorHAnsi" w:hAnsiTheme="minorHAnsi" w:cstheme="minorHAnsi"/>
          <w:color w:val="auto"/>
        </w:rPr>
      </w:pPr>
      <w:r w:rsidRPr="000218D7">
        <w:rPr>
          <w:rFonts w:asciiTheme="minorHAnsi" w:hAnsiTheme="minorHAnsi" w:cstheme="minorHAnsi"/>
          <w:color w:val="auto"/>
        </w:rPr>
        <w:t>In this protocol, we described how to conduct fused EEG and fNIRS recording</w:t>
      </w:r>
      <w:r w:rsidR="00DE0554" w:rsidRPr="000218D7">
        <w:rPr>
          <w:rFonts w:asciiTheme="minorHAnsi" w:hAnsiTheme="minorHAnsi" w:cstheme="minorHAnsi"/>
          <w:color w:val="auto"/>
        </w:rPr>
        <w:t>s</w:t>
      </w:r>
      <w:r w:rsidRPr="000218D7">
        <w:rPr>
          <w:rFonts w:asciiTheme="minorHAnsi" w:hAnsiTheme="minorHAnsi" w:cstheme="minorHAnsi"/>
          <w:color w:val="auto"/>
        </w:rPr>
        <w:t xml:space="preserve"> and </w:t>
      </w:r>
      <w:r w:rsidR="00A72FA7" w:rsidRPr="000218D7">
        <w:rPr>
          <w:rFonts w:asciiTheme="minorHAnsi" w:hAnsiTheme="minorHAnsi" w:cstheme="minorHAnsi"/>
          <w:color w:val="auto"/>
        </w:rPr>
        <w:t>how</w:t>
      </w:r>
      <w:r w:rsidRPr="000218D7">
        <w:rPr>
          <w:rFonts w:asciiTheme="minorHAnsi" w:hAnsiTheme="minorHAnsi" w:cstheme="minorHAnsi"/>
          <w:color w:val="auto"/>
        </w:rPr>
        <w:t xml:space="preserve"> to analyze the event-related potential and measure the hemoglobin concentration changes </w:t>
      </w:r>
      <w:r w:rsidR="00AD689E" w:rsidRPr="000218D7">
        <w:rPr>
          <w:rFonts w:asciiTheme="minorHAnsi" w:hAnsiTheme="minorHAnsi" w:cstheme="minorHAnsi"/>
          <w:color w:val="auto"/>
        </w:rPr>
        <w:t>in</w:t>
      </w:r>
      <w:r w:rsidR="00811D2B" w:rsidRPr="000218D7">
        <w:rPr>
          <w:rFonts w:asciiTheme="minorHAnsi" w:hAnsiTheme="minorHAnsi" w:cstheme="minorHAnsi"/>
          <w:color w:val="auto"/>
        </w:rPr>
        <w:t xml:space="preserve"> the</w:t>
      </w:r>
      <w:r w:rsidRPr="000218D7">
        <w:rPr>
          <w:rFonts w:asciiTheme="minorHAnsi" w:hAnsiTheme="minorHAnsi" w:cstheme="minorHAnsi"/>
          <w:color w:val="auto"/>
        </w:rPr>
        <w:t xml:space="preserve"> </w:t>
      </w:r>
      <w:r w:rsidR="00AD689E" w:rsidRPr="000218D7">
        <w:rPr>
          <w:rFonts w:asciiTheme="minorHAnsi" w:hAnsiTheme="minorHAnsi" w:cstheme="minorHAnsi"/>
          <w:color w:val="auto"/>
        </w:rPr>
        <w:t>pre</w:t>
      </w:r>
      <w:r w:rsidRPr="000218D7">
        <w:rPr>
          <w:rFonts w:asciiTheme="minorHAnsi" w:hAnsiTheme="minorHAnsi" w:cstheme="minorHAnsi"/>
          <w:color w:val="auto"/>
        </w:rPr>
        <w:t xml:space="preserve">frontal cortex. The synchronization </w:t>
      </w:r>
      <w:r w:rsidR="00DE0554" w:rsidRPr="000218D7">
        <w:rPr>
          <w:rFonts w:asciiTheme="minorHAnsi" w:hAnsiTheme="minorHAnsi" w:cstheme="minorHAnsi"/>
          <w:color w:val="auto"/>
        </w:rPr>
        <w:t>of</w:t>
      </w:r>
      <w:r w:rsidRPr="000218D7">
        <w:rPr>
          <w:rFonts w:asciiTheme="minorHAnsi" w:hAnsiTheme="minorHAnsi" w:cstheme="minorHAnsi"/>
          <w:color w:val="auto"/>
        </w:rPr>
        <w:t xml:space="preserve"> different </w:t>
      </w:r>
      <w:r w:rsidR="00DE0554" w:rsidRPr="000218D7">
        <w:rPr>
          <w:rFonts w:asciiTheme="minorHAnsi" w:hAnsiTheme="minorHAnsi" w:cstheme="minorHAnsi"/>
          <w:color w:val="auto"/>
        </w:rPr>
        <w:t xml:space="preserve">setups </w:t>
      </w:r>
      <w:r w:rsidRPr="000218D7">
        <w:rPr>
          <w:rFonts w:asciiTheme="minorHAnsi" w:hAnsiTheme="minorHAnsi" w:cstheme="minorHAnsi"/>
          <w:color w:val="auto"/>
        </w:rPr>
        <w:t xml:space="preserve">is an essential </w:t>
      </w:r>
      <w:r w:rsidR="00DE0554" w:rsidRPr="000218D7">
        <w:rPr>
          <w:rFonts w:asciiTheme="minorHAnsi" w:hAnsiTheme="minorHAnsi" w:cstheme="minorHAnsi"/>
          <w:color w:val="auto"/>
        </w:rPr>
        <w:t xml:space="preserve">concern for </w:t>
      </w:r>
      <w:r w:rsidR="00AD689E" w:rsidRPr="000218D7">
        <w:rPr>
          <w:rFonts w:asciiTheme="minorHAnsi" w:hAnsiTheme="minorHAnsi" w:cstheme="minorHAnsi"/>
          <w:color w:val="auto"/>
        </w:rPr>
        <w:t xml:space="preserve">the </w:t>
      </w:r>
      <w:r w:rsidR="00DE0554" w:rsidRPr="000218D7">
        <w:rPr>
          <w:rFonts w:asciiTheme="minorHAnsi" w:hAnsiTheme="minorHAnsi" w:cstheme="minorHAnsi"/>
          <w:color w:val="auto"/>
        </w:rPr>
        <w:t xml:space="preserve">fusion </w:t>
      </w:r>
      <w:r w:rsidR="00AD689E" w:rsidRPr="000218D7">
        <w:rPr>
          <w:rFonts w:asciiTheme="minorHAnsi" w:hAnsiTheme="minorHAnsi" w:cstheme="minorHAnsi"/>
          <w:color w:val="auto"/>
        </w:rPr>
        <w:t>of</w:t>
      </w:r>
      <w:r w:rsidRPr="000218D7">
        <w:rPr>
          <w:rFonts w:asciiTheme="minorHAnsi" w:hAnsiTheme="minorHAnsi" w:cstheme="minorHAnsi"/>
          <w:color w:val="auto"/>
        </w:rPr>
        <w:t xml:space="preserve"> </w:t>
      </w:r>
      <w:r w:rsidR="00DE0554" w:rsidRPr="000218D7">
        <w:rPr>
          <w:rFonts w:asciiTheme="minorHAnsi" w:hAnsiTheme="minorHAnsi" w:cstheme="minorHAnsi"/>
          <w:color w:val="auto"/>
        </w:rPr>
        <w:t xml:space="preserve">two </w:t>
      </w:r>
      <w:r w:rsidRPr="000218D7">
        <w:rPr>
          <w:rFonts w:asciiTheme="minorHAnsi" w:hAnsiTheme="minorHAnsi" w:cstheme="minorHAnsi"/>
          <w:color w:val="auto"/>
        </w:rPr>
        <w:t xml:space="preserve">hardware </w:t>
      </w:r>
      <w:r w:rsidR="00AD689E" w:rsidRPr="000218D7">
        <w:rPr>
          <w:rFonts w:asciiTheme="minorHAnsi" w:hAnsiTheme="minorHAnsi" w:cstheme="minorHAnsi"/>
          <w:color w:val="auto"/>
        </w:rPr>
        <w:t>system</w:t>
      </w:r>
      <w:r w:rsidR="00DE0554" w:rsidRPr="000218D7">
        <w:rPr>
          <w:rFonts w:asciiTheme="minorHAnsi" w:hAnsiTheme="minorHAnsi" w:cstheme="minorHAnsi"/>
          <w:color w:val="auto"/>
        </w:rPr>
        <w:t>s</w:t>
      </w:r>
      <w:r w:rsidR="00C45287" w:rsidRPr="000218D7">
        <w:rPr>
          <w:rFonts w:asciiTheme="minorHAnsi" w:hAnsiTheme="minorHAnsi" w:cstheme="minorHAnsi"/>
          <w:color w:val="auto"/>
        </w:rPr>
        <w:t>. M</w:t>
      </w:r>
      <w:r w:rsidR="00AD689E" w:rsidRPr="000218D7">
        <w:rPr>
          <w:rFonts w:asciiTheme="minorHAnsi" w:hAnsiTheme="minorHAnsi" w:cstheme="minorHAnsi"/>
          <w:color w:val="auto"/>
        </w:rPr>
        <w:t>eanwhile</w:t>
      </w:r>
      <w:r w:rsidR="008B5A76" w:rsidRPr="000218D7">
        <w:rPr>
          <w:rFonts w:asciiTheme="minorHAnsi" w:hAnsiTheme="minorHAnsi" w:cstheme="minorHAnsi"/>
          <w:color w:val="auto"/>
        </w:rPr>
        <w:t>,</w:t>
      </w:r>
      <w:r w:rsidR="00AD689E" w:rsidRPr="000218D7">
        <w:rPr>
          <w:rFonts w:asciiTheme="minorHAnsi" w:hAnsiTheme="minorHAnsi" w:cstheme="minorHAnsi"/>
          <w:color w:val="auto"/>
        </w:rPr>
        <w:t xml:space="preserve"> t</w:t>
      </w:r>
      <w:r w:rsidRPr="000218D7">
        <w:rPr>
          <w:rFonts w:asciiTheme="minorHAnsi" w:hAnsiTheme="minorHAnsi" w:cstheme="minorHAnsi"/>
          <w:color w:val="auto"/>
        </w:rPr>
        <w:t>he event</w:t>
      </w:r>
      <w:r w:rsidR="00AD689E" w:rsidRPr="000218D7">
        <w:rPr>
          <w:rFonts w:asciiTheme="minorHAnsi" w:hAnsiTheme="minorHAnsi" w:cstheme="minorHAnsi"/>
          <w:color w:val="auto"/>
        </w:rPr>
        <w:t>-related</w:t>
      </w:r>
      <w:r w:rsidRPr="000218D7">
        <w:rPr>
          <w:rFonts w:asciiTheme="minorHAnsi" w:hAnsiTheme="minorHAnsi" w:cstheme="minorHAnsi"/>
          <w:color w:val="auto"/>
        </w:rPr>
        <w:t xml:space="preserve"> trigger is </w:t>
      </w:r>
      <w:r w:rsidR="00AD689E" w:rsidRPr="000218D7">
        <w:rPr>
          <w:rFonts w:asciiTheme="minorHAnsi" w:hAnsiTheme="minorHAnsi" w:cstheme="minorHAnsi"/>
          <w:color w:val="auto"/>
        </w:rPr>
        <w:t xml:space="preserve">also </w:t>
      </w:r>
      <w:r w:rsidRPr="000218D7">
        <w:rPr>
          <w:rFonts w:asciiTheme="minorHAnsi" w:hAnsiTheme="minorHAnsi" w:cstheme="minorHAnsi"/>
          <w:color w:val="auto"/>
        </w:rPr>
        <w:t>the crucial mark for</w:t>
      </w:r>
      <w:r w:rsidR="00E33573" w:rsidRPr="000218D7">
        <w:rPr>
          <w:rFonts w:asciiTheme="minorHAnsi" w:hAnsiTheme="minorHAnsi" w:cstheme="minorHAnsi"/>
          <w:color w:val="auto"/>
        </w:rPr>
        <w:t xml:space="preserve"> </w:t>
      </w:r>
      <w:r w:rsidR="00DE0554" w:rsidRPr="000218D7">
        <w:rPr>
          <w:rFonts w:asciiTheme="minorHAnsi" w:hAnsiTheme="minorHAnsi" w:cstheme="minorHAnsi"/>
          <w:color w:val="auto"/>
        </w:rPr>
        <w:t xml:space="preserve">the task design of concurrent </w:t>
      </w:r>
      <w:r w:rsidR="00E33573" w:rsidRPr="000218D7">
        <w:rPr>
          <w:rFonts w:asciiTheme="minorHAnsi" w:hAnsiTheme="minorHAnsi" w:cstheme="minorHAnsi"/>
          <w:color w:val="auto"/>
        </w:rPr>
        <w:t xml:space="preserve">EEG and </w:t>
      </w:r>
      <w:r w:rsidR="004E7CF9" w:rsidRPr="000218D7">
        <w:rPr>
          <w:rFonts w:asciiTheme="minorHAnsi" w:hAnsiTheme="minorHAnsi" w:cstheme="minorHAnsi"/>
          <w:color w:val="auto"/>
        </w:rPr>
        <w:t xml:space="preserve">fNIRS </w:t>
      </w:r>
      <w:r w:rsidR="00DE0554" w:rsidRPr="000218D7">
        <w:rPr>
          <w:rFonts w:asciiTheme="minorHAnsi" w:hAnsiTheme="minorHAnsi" w:cstheme="minorHAnsi"/>
          <w:color w:val="auto"/>
        </w:rPr>
        <w:t>recordings</w:t>
      </w:r>
      <w:r w:rsidRPr="000218D7">
        <w:rPr>
          <w:rFonts w:asciiTheme="minorHAnsi" w:hAnsiTheme="minorHAnsi" w:cstheme="minorHAnsi"/>
          <w:color w:val="auto"/>
        </w:rPr>
        <w:t>.</w:t>
      </w:r>
    </w:p>
    <w:p w14:paraId="7ADE6B04" w14:textId="77777777" w:rsidR="008B43E7" w:rsidRPr="000218D7" w:rsidRDefault="008B43E7" w:rsidP="003F7B38">
      <w:pPr>
        <w:contextualSpacing/>
        <w:rPr>
          <w:rFonts w:asciiTheme="minorHAnsi" w:hAnsiTheme="minorHAnsi" w:cstheme="minorHAnsi"/>
          <w:color w:val="auto"/>
        </w:rPr>
      </w:pPr>
    </w:p>
    <w:p w14:paraId="08F2C224" w14:textId="7E844DEC" w:rsidR="007E2001" w:rsidRPr="000218D7" w:rsidRDefault="00A42B73" w:rsidP="003F7B38">
      <w:pPr>
        <w:contextualSpacing/>
        <w:rPr>
          <w:rFonts w:asciiTheme="minorHAnsi" w:hAnsiTheme="minorHAnsi" w:cstheme="minorHAnsi"/>
          <w:color w:val="auto"/>
        </w:rPr>
      </w:pPr>
      <w:r w:rsidRPr="000218D7">
        <w:rPr>
          <w:rFonts w:asciiTheme="minorHAnsi" w:hAnsiTheme="minorHAnsi" w:cstheme="minorHAnsi"/>
          <w:color w:val="auto"/>
        </w:rPr>
        <w:t>C</w:t>
      </w:r>
      <w:r w:rsidR="00275506" w:rsidRPr="000218D7">
        <w:rPr>
          <w:rFonts w:asciiTheme="minorHAnsi" w:hAnsiTheme="minorHAnsi" w:cstheme="minorHAnsi"/>
          <w:color w:val="auto"/>
        </w:rPr>
        <w:t>ombined</w:t>
      </w:r>
      <w:r w:rsidR="00EA1A37" w:rsidRPr="000218D7">
        <w:rPr>
          <w:rFonts w:asciiTheme="minorHAnsi" w:hAnsiTheme="minorHAnsi" w:cstheme="minorHAnsi"/>
          <w:color w:val="auto"/>
        </w:rPr>
        <w:t xml:space="preserve"> EEG and fNIRS recording</w:t>
      </w:r>
      <w:r w:rsidR="00275506" w:rsidRPr="000218D7">
        <w:rPr>
          <w:rFonts w:asciiTheme="minorHAnsi" w:hAnsiTheme="minorHAnsi" w:cstheme="minorHAnsi"/>
          <w:color w:val="auto"/>
        </w:rPr>
        <w:t>s</w:t>
      </w:r>
      <w:r w:rsidR="00EA1A37" w:rsidRPr="000218D7">
        <w:rPr>
          <w:rFonts w:asciiTheme="minorHAnsi" w:hAnsiTheme="minorHAnsi" w:cstheme="minorHAnsi"/>
          <w:color w:val="auto"/>
        </w:rPr>
        <w:t xml:space="preserve"> </w:t>
      </w:r>
      <w:r w:rsidR="004679E9" w:rsidRPr="000218D7">
        <w:rPr>
          <w:rFonts w:asciiTheme="minorHAnsi" w:hAnsiTheme="minorHAnsi" w:cstheme="minorHAnsi"/>
          <w:color w:val="auto"/>
        </w:rPr>
        <w:t>are</w:t>
      </w:r>
      <w:r w:rsidR="00C42E31" w:rsidRPr="000218D7">
        <w:rPr>
          <w:rFonts w:asciiTheme="minorHAnsi" w:hAnsiTheme="minorHAnsi" w:cstheme="minorHAnsi"/>
          <w:color w:val="auto"/>
        </w:rPr>
        <w:t xml:space="preserve"> </w:t>
      </w:r>
      <w:r w:rsidR="00EA1A37" w:rsidRPr="000218D7">
        <w:rPr>
          <w:rFonts w:asciiTheme="minorHAnsi" w:hAnsiTheme="minorHAnsi" w:cstheme="minorHAnsi"/>
          <w:color w:val="auto"/>
        </w:rPr>
        <w:t>promising technique</w:t>
      </w:r>
      <w:r w:rsidR="00C42E31" w:rsidRPr="000218D7">
        <w:rPr>
          <w:rFonts w:asciiTheme="minorHAnsi" w:hAnsiTheme="minorHAnsi" w:cstheme="minorHAnsi"/>
          <w:color w:val="auto"/>
        </w:rPr>
        <w:t>s</w:t>
      </w:r>
      <w:r w:rsidR="00EA1A37" w:rsidRPr="000218D7">
        <w:rPr>
          <w:rFonts w:asciiTheme="minorHAnsi" w:hAnsiTheme="minorHAnsi" w:cstheme="minorHAnsi"/>
          <w:color w:val="auto"/>
        </w:rPr>
        <w:t xml:space="preserve"> </w:t>
      </w:r>
      <w:r w:rsidR="00C45287" w:rsidRPr="000218D7">
        <w:rPr>
          <w:rFonts w:asciiTheme="minorHAnsi" w:hAnsiTheme="minorHAnsi" w:cstheme="minorHAnsi"/>
          <w:color w:val="auto"/>
        </w:rPr>
        <w:t>for the investigation of</w:t>
      </w:r>
      <w:r w:rsidR="00EA1A37" w:rsidRPr="000218D7">
        <w:rPr>
          <w:rFonts w:asciiTheme="minorHAnsi" w:hAnsiTheme="minorHAnsi" w:cstheme="minorHAnsi"/>
          <w:color w:val="auto"/>
        </w:rPr>
        <w:t xml:space="preserve"> </w:t>
      </w:r>
      <w:r w:rsidR="008B5A76" w:rsidRPr="000218D7">
        <w:rPr>
          <w:rFonts w:asciiTheme="minorHAnsi" w:hAnsiTheme="minorHAnsi" w:cstheme="minorHAnsi"/>
          <w:color w:val="auto"/>
        </w:rPr>
        <w:t xml:space="preserve">the </w:t>
      </w:r>
      <w:r w:rsidR="00EA1A37" w:rsidRPr="000218D7">
        <w:rPr>
          <w:rFonts w:asciiTheme="minorHAnsi" w:hAnsiTheme="minorHAnsi" w:cstheme="minorHAnsi"/>
          <w:color w:val="auto"/>
        </w:rPr>
        <w:t xml:space="preserve">neural </w:t>
      </w:r>
      <w:r w:rsidR="00EA1A37" w:rsidRPr="000218D7">
        <w:rPr>
          <w:rFonts w:asciiTheme="minorHAnsi" w:hAnsiTheme="minorHAnsi" w:cstheme="minorHAnsi"/>
          <w:color w:val="auto"/>
        </w:rPr>
        <w:lastRenderedPageBreak/>
        <w:t>mechanism</w:t>
      </w:r>
      <w:r w:rsidR="008B5A76" w:rsidRPr="000218D7">
        <w:rPr>
          <w:rFonts w:asciiTheme="minorHAnsi" w:hAnsiTheme="minorHAnsi" w:cstheme="minorHAnsi"/>
          <w:color w:val="auto"/>
        </w:rPr>
        <w:t>s</w:t>
      </w:r>
      <w:r w:rsidR="00EA1A37" w:rsidRPr="000218D7">
        <w:rPr>
          <w:rFonts w:asciiTheme="minorHAnsi" w:hAnsiTheme="minorHAnsi" w:cstheme="minorHAnsi"/>
          <w:color w:val="auto"/>
        </w:rPr>
        <w:t xml:space="preserve"> </w:t>
      </w:r>
      <w:r w:rsidR="00C45287" w:rsidRPr="000218D7">
        <w:rPr>
          <w:rFonts w:asciiTheme="minorHAnsi" w:hAnsiTheme="minorHAnsi" w:cstheme="minorHAnsi"/>
          <w:color w:val="auto"/>
        </w:rPr>
        <w:t>unde</w:t>
      </w:r>
      <w:r w:rsidR="00275506" w:rsidRPr="000218D7">
        <w:rPr>
          <w:rFonts w:asciiTheme="minorHAnsi" w:hAnsiTheme="minorHAnsi" w:cstheme="minorHAnsi"/>
          <w:color w:val="auto"/>
        </w:rPr>
        <w:t>r</w:t>
      </w:r>
      <w:r w:rsidR="00C45287" w:rsidRPr="000218D7">
        <w:rPr>
          <w:rFonts w:asciiTheme="minorHAnsi" w:hAnsiTheme="minorHAnsi" w:cstheme="minorHAnsi"/>
          <w:color w:val="auto"/>
        </w:rPr>
        <w:t>lying</w:t>
      </w:r>
      <w:r w:rsidR="00EA1A37" w:rsidRPr="000218D7">
        <w:rPr>
          <w:rFonts w:asciiTheme="minorHAnsi" w:hAnsiTheme="minorHAnsi" w:cstheme="minorHAnsi"/>
          <w:color w:val="auto"/>
        </w:rPr>
        <w:t xml:space="preserve"> </w:t>
      </w:r>
      <w:r w:rsidR="00100ABB" w:rsidRPr="000218D7">
        <w:rPr>
          <w:rFonts w:asciiTheme="minorHAnsi" w:hAnsiTheme="minorHAnsi" w:cstheme="minorHAnsi"/>
          <w:color w:val="auto"/>
        </w:rPr>
        <w:t>various</w:t>
      </w:r>
      <w:r w:rsidR="00EA1A37" w:rsidRPr="000218D7">
        <w:rPr>
          <w:rFonts w:asciiTheme="minorHAnsi" w:hAnsiTheme="minorHAnsi" w:cstheme="minorHAnsi"/>
          <w:color w:val="auto"/>
        </w:rPr>
        <w:t xml:space="preserve"> cognitive task</w:t>
      </w:r>
      <w:r w:rsidR="00100ABB" w:rsidRPr="000218D7">
        <w:rPr>
          <w:rFonts w:asciiTheme="minorHAnsi" w:hAnsiTheme="minorHAnsi" w:cstheme="minorHAnsi"/>
          <w:color w:val="auto"/>
        </w:rPr>
        <w:t>s</w:t>
      </w:r>
      <w:r w:rsidR="00DE0554" w:rsidRPr="000218D7">
        <w:rPr>
          <w:rFonts w:asciiTheme="minorHAnsi" w:hAnsiTheme="minorHAnsi" w:cstheme="minorHAnsi"/>
          <w:color w:val="auto"/>
        </w:rPr>
        <w:t xml:space="preserve">. </w:t>
      </w:r>
      <w:r w:rsidR="007E2001" w:rsidRPr="000218D7">
        <w:rPr>
          <w:rFonts w:asciiTheme="minorHAnsi" w:hAnsiTheme="minorHAnsi" w:cstheme="minorHAnsi"/>
          <w:color w:val="auto"/>
        </w:rPr>
        <w:t>In summary, we successfully acquire</w:t>
      </w:r>
      <w:r w:rsidR="00BD1826" w:rsidRPr="000218D7">
        <w:rPr>
          <w:rFonts w:asciiTheme="minorHAnsi" w:hAnsiTheme="minorHAnsi" w:cstheme="minorHAnsi"/>
          <w:color w:val="auto"/>
        </w:rPr>
        <w:t>d</w:t>
      </w:r>
      <w:r w:rsidR="007E2001" w:rsidRPr="000218D7">
        <w:rPr>
          <w:rFonts w:asciiTheme="minorHAnsi" w:hAnsiTheme="minorHAnsi" w:cstheme="minorHAnsi"/>
          <w:color w:val="auto"/>
        </w:rPr>
        <w:t xml:space="preserve"> concurrent EEG and fNIRS data during a </w:t>
      </w:r>
      <w:r w:rsidR="00EB57EC" w:rsidRPr="000218D7">
        <w:rPr>
          <w:rFonts w:asciiTheme="minorHAnsi" w:hAnsiTheme="minorHAnsi" w:cstheme="minorHAnsi"/>
          <w:color w:val="auto"/>
        </w:rPr>
        <w:t>Flanker task</w:t>
      </w:r>
      <w:r w:rsidR="007E2001" w:rsidRPr="000218D7">
        <w:rPr>
          <w:rFonts w:asciiTheme="minorHAnsi" w:hAnsiTheme="minorHAnsi" w:cstheme="minorHAnsi"/>
          <w:color w:val="auto"/>
        </w:rPr>
        <w:t xml:space="preserve">. </w:t>
      </w:r>
      <w:r w:rsidR="009519E9" w:rsidRPr="000218D7">
        <w:rPr>
          <w:rFonts w:asciiTheme="minorHAnsi" w:hAnsiTheme="minorHAnsi" w:cstheme="minorHAnsi"/>
          <w:color w:val="auto"/>
        </w:rPr>
        <w:t>The</w:t>
      </w:r>
      <w:r w:rsidR="007E2001" w:rsidRPr="000218D7">
        <w:rPr>
          <w:rFonts w:asciiTheme="minorHAnsi" w:hAnsiTheme="minorHAnsi" w:cstheme="minorHAnsi"/>
          <w:color w:val="auto"/>
        </w:rPr>
        <w:t xml:space="preserve"> findings indicated that the fNIRS hemodynamic response and ERP component </w:t>
      </w:r>
      <w:r w:rsidR="00946FA9" w:rsidRPr="000218D7">
        <w:rPr>
          <w:rFonts w:asciiTheme="minorHAnsi" w:hAnsiTheme="minorHAnsi" w:cstheme="minorHAnsi"/>
          <w:color w:val="auto"/>
        </w:rPr>
        <w:t>N200</w:t>
      </w:r>
      <w:r w:rsidR="007E2001" w:rsidRPr="000218D7">
        <w:rPr>
          <w:rFonts w:asciiTheme="minorHAnsi" w:hAnsiTheme="minorHAnsi" w:cstheme="minorHAnsi"/>
          <w:color w:val="auto"/>
        </w:rPr>
        <w:t xml:space="preserve"> </w:t>
      </w:r>
      <w:r w:rsidR="00DE0554" w:rsidRPr="000218D7">
        <w:rPr>
          <w:rFonts w:asciiTheme="minorHAnsi" w:hAnsiTheme="minorHAnsi" w:cstheme="minorHAnsi"/>
          <w:color w:val="auto"/>
        </w:rPr>
        <w:t xml:space="preserve">were </w:t>
      </w:r>
      <w:r w:rsidR="007E2001" w:rsidRPr="000218D7">
        <w:rPr>
          <w:rFonts w:asciiTheme="minorHAnsi" w:hAnsiTheme="minorHAnsi" w:cstheme="minorHAnsi"/>
          <w:color w:val="auto"/>
        </w:rPr>
        <w:t>significantly correlated, which exhibit</w:t>
      </w:r>
      <w:r w:rsidR="00633C3D" w:rsidRPr="000218D7">
        <w:rPr>
          <w:rFonts w:asciiTheme="minorHAnsi" w:hAnsiTheme="minorHAnsi" w:cstheme="minorHAnsi"/>
          <w:color w:val="auto"/>
        </w:rPr>
        <w:t>ed</w:t>
      </w:r>
      <w:r w:rsidR="007E2001" w:rsidRPr="000218D7">
        <w:rPr>
          <w:rFonts w:asciiTheme="minorHAnsi" w:hAnsiTheme="minorHAnsi" w:cstheme="minorHAnsi"/>
          <w:color w:val="auto"/>
        </w:rPr>
        <w:t xml:space="preserve"> different perspectives of </w:t>
      </w:r>
      <w:r w:rsidR="008B5A76" w:rsidRPr="000218D7">
        <w:rPr>
          <w:rFonts w:asciiTheme="minorHAnsi" w:hAnsiTheme="minorHAnsi" w:cstheme="minorHAnsi"/>
          <w:color w:val="auto"/>
        </w:rPr>
        <w:t xml:space="preserve">the </w:t>
      </w:r>
      <w:r w:rsidR="007E2001" w:rsidRPr="000218D7">
        <w:rPr>
          <w:rFonts w:asciiTheme="minorHAnsi" w:hAnsiTheme="minorHAnsi" w:cstheme="minorHAnsi"/>
          <w:color w:val="auto"/>
        </w:rPr>
        <w:t xml:space="preserve">cognitive mechanism associated with </w:t>
      </w:r>
      <w:r w:rsidR="00695C33" w:rsidRPr="000218D7">
        <w:rPr>
          <w:rFonts w:asciiTheme="minorHAnsi" w:hAnsiTheme="minorHAnsi" w:cstheme="minorHAnsi"/>
          <w:color w:val="auto"/>
        </w:rPr>
        <w:t xml:space="preserve">the </w:t>
      </w:r>
      <w:r w:rsidR="00EB57EC" w:rsidRPr="000218D7">
        <w:rPr>
          <w:rFonts w:asciiTheme="minorHAnsi" w:hAnsiTheme="minorHAnsi" w:cstheme="minorHAnsi"/>
          <w:color w:val="auto"/>
        </w:rPr>
        <w:t>Flanker task</w:t>
      </w:r>
      <w:r w:rsidR="007E2001" w:rsidRPr="000218D7">
        <w:rPr>
          <w:rFonts w:asciiTheme="minorHAnsi" w:hAnsiTheme="minorHAnsi" w:cstheme="minorHAnsi"/>
          <w:color w:val="auto"/>
        </w:rPr>
        <w:t xml:space="preserve">. </w:t>
      </w:r>
      <w:r w:rsidR="009519E9" w:rsidRPr="000218D7">
        <w:rPr>
          <w:rFonts w:asciiTheme="minorHAnsi" w:hAnsiTheme="minorHAnsi" w:cstheme="minorHAnsi"/>
          <w:color w:val="auto"/>
        </w:rPr>
        <w:t>The</w:t>
      </w:r>
      <w:r w:rsidR="007E2001" w:rsidRPr="000218D7">
        <w:rPr>
          <w:rFonts w:asciiTheme="minorHAnsi" w:hAnsiTheme="minorHAnsi" w:cstheme="minorHAnsi"/>
          <w:color w:val="auto"/>
        </w:rPr>
        <w:t xml:space="preserve"> multi-modal neuroimaging results support an essential role of combined EEG and fNIRS technique in contributing to brain cogniti</w:t>
      </w:r>
      <w:r w:rsidR="00CA05C8" w:rsidRPr="000218D7">
        <w:rPr>
          <w:rFonts w:asciiTheme="minorHAnsi" w:hAnsiTheme="minorHAnsi" w:cstheme="minorHAnsi"/>
          <w:color w:val="auto"/>
        </w:rPr>
        <w:t xml:space="preserve">on </w:t>
      </w:r>
      <w:r w:rsidR="007E2001" w:rsidRPr="000218D7">
        <w:rPr>
          <w:rFonts w:asciiTheme="minorHAnsi" w:hAnsiTheme="minorHAnsi" w:cstheme="minorHAnsi"/>
          <w:color w:val="auto"/>
        </w:rPr>
        <w:t xml:space="preserve">with different latencies and activation regions, which paves a new avenue for improving the understanding of </w:t>
      </w:r>
      <w:r w:rsidR="00C42E31" w:rsidRPr="000218D7">
        <w:rPr>
          <w:rFonts w:asciiTheme="minorHAnsi" w:hAnsiTheme="minorHAnsi" w:cstheme="minorHAnsi"/>
          <w:color w:val="auto"/>
        </w:rPr>
        <w:t xml:space="preserve">the </w:t>
      </w:r>
      <w:r w:rsidR="007E2001" w:rsidRPr="000218D7">
        <w:rPr>
          <w:rFonts w:asciiTheme="minorHAnsi" w:hAnsiTheme="minorHAnsi" w:cstheme="minorHAnsi"/>
          <w:color w:val="auto"/>
        </w:rPr>
        <w:t>neural mechanism</w:t>
      </w:r>
      <w:r w:rsidR="00572B7E" w:rsidRPr="000218D7">
        <w:rPr>
          <w:rFonts w:asciiTheme="minorHAnsi" w:hAnsiTheme="minorHAnsi" w:cstheme="minorHAnsi"/>
          <w:color w:val="auto"/>
        </w:rPr>
        <w:t>s</w:t>
      </w:r>
      <w:r w:rsidR="007E2001" w:rsidRPr="000218D7">
        <w:rPr>
          <w:rFonts w:asciiTheme="minorHAnsi" w:hAnsiTheme="minorHAnsi" w:cstheme="minorHAnsi"/>
          <w:color w:val="auto"/>
        </w:rPr>
        <w:t xml:space="preserve"> of </w:t>
      </w:r>
      <w:r w:rsidR="00EB57EC" w:rsidRPr="000218D7">
        <w:rPr>
          <w:rFonts w:asciiTheme="minorHAnsi" w:hAnsiTheme="minorHAnsi" w:cstheme="minorHAnsi"/>
          <w:color w:val="auto"/>
        </w:rPr>
        <w:t>Flanker task</w:t>
      </w:r>
      <w:r w:rsidR="007E2001" w:rsidRPr="000218D7">
        <w:rPr>
          <w:rFonts w:asciiTheme="minorHAnsi" w:hAnsiTheme="minorHAnsi" w:cstheme="minorHAnsi"/>
          <w:color w:val="auto"/>
        </w:rPr>
        <w:t>.</w:t>
      </w:r>
    </w:p>
    <w:p w14:paraId="640E8849" w14:textId="77777777" w:rsidR="007E2001" w:rsidRPr="000218D7" w:rsidRDefault="007E2001" w:rsidP="003F7B38">
      <w:pPr>
        <w:contextualSpacing/>
        <w:rPr>
          <w:rFonts w:asciiTheme="minorHAnsi" w:hAnsiTheme="minorHAnsi" w:cstheme="minorHAnsi"/>
          <w:color w:val="auto"/>
        </w:rPr>
      </w:pPr>
    </w:p>
    <w:p w14:paraId="1C8F54FA" w14:textId="15D641F4" w:rsidR="009A69EA" w:rsidRPr="000218D7" w:rsidRDefault="002149A5" w:rsidP="003F7B38">
      <w:pPr>
        <w:pStyle w:val="NormalWeb"/>
        <w:spacing w:before="0" w:beforeAutospacing="0" w:after="0" w:afterAutospacing="0"/>
        <w:contextualSpacing/>
        <w:rPr>
          <w:rFonts w:asciiTheme="minorHAnsi" w:hAnsiTheme="minorHAnsi" w:cstheme="minorHAnsi"/>
          <w:color w:val="auto"/>
        </w:rPr>
      </w:pPr>
      <w:r w:rsidRPr="000218D7">
        <w:rPr>
          <w:rFonts w:asciiTheme="minorHAnsi" w:hAnsiTheme="minorHAnsi" w:cstheme="minorHAnsi"/>
          <w:b/>
          <w:bCs/>
          <w:color w:val="auto"/>
        </w:rPr>
        <w:t>ACKNOWLEDGMENTS</w:t>
      </w:r>
    </w:p>
    <w:p w14:paraId="41BBC958" w14:textId="26AEE85E" w:rsidR="001244EC" w:rsidRPr="000218D7" w:rsidRDefault="002149A5" w:rsidP="003F7B38">
      <w:pPr>
        <w:contextualSpacing/>
        <w:rPr>
          <w:rFonts w:asciiTheme="minorHAnsi" w:hAnsiTheme="minorHAnsi" w:cstheme="minorHAnsi"/>
          <w:color w:val="auto"/>
        </w:rPr>
      </w:pPr>
      <w:r w:rsidRPr="000218D7">
        <w:rPr>
          <w:rFonts w:asciiTheme="minorHAnsi" w:hAnsiTheme="minorHAnsi" w:cstheme="minorHAnsi"/>
          <w:color w:val="auto"/>
        </w:rPr>
        <w:t>This work was performed in part at the high performance computing cluster (HPCC</w:t>
      </w:r>
      <w:r w:rsidR="004679E9" w:rsidRPr="000218D7">
        <w:rPr>
          <w:rFonts w:asciiTheme="minorHAnsi" w:hAnsiTheme="minorHAnsi" w:cstheme="minorHAnsi"/>
          <w:color w:val="auto"/>
        </w:rPr>
        <w:t>), which</w:t>
      </w:r>
      <w:r w:rsidRPr="000218D7">
        <w:rPr>
          <w:rFonts w:asciiTheme="minorHAnsi" w:hAnsiTheme="minorHAnsi" w:cstheme="minorHAnsi"/>
          <w:color w:val="auto"/>
        </w:rPr>
        <w:t xml:space="preserve"> is supported by information and communication technology office (ICTO) of the University of Macau.</w:t>
      </w:r>
      <w:r w:rsidR="00695C33" w:rsidRPr="000218D7">
        <w:rPr>
          <w:rFonts w:asciiTheme="minorHAnsi" w:hAnsiTheme="minorHAnsi"/>
          <w:color w:val="auto"/>
        </w:rPr>
        <w:t xml:space="preserve"> </w:t>
      </w:r>
      <w:r w:rsidR="00695C33" w:rsidRPr="000218D7">
        <w:rPr>
          <w:rFonts w:asciiTheme="minorHAnsi" w:hAnsiTheme="minorHAnsi" w:cstheme="minorHAnsi"/>
          <w:color w:val="auto"/>
        </w:rPr>
        <w:t xml:space="preserve">This study was supported by </w:t>
      </w:r>
      <w:r w:rsidR="001C7E5B" w:rsidRPr="000218D7">
        <w:rPr>
          <w:rFonts w:asciiTheme="minorHAnsi" w:hAnsiTheme="minorHAnsi" w:cstheme="minorHAnsi"/>
          <w:color w:val="auto"/>
        </w:rPr>
        <w:t>MYRG2019</w:t>
      </w:r>
      <w:r w:rsidR="00695C33" w:rsidRPr="000218D7">
        <w:rPr>
          <w:rFonts w:asciiTheme="minorHAnsi" w:hAnsiTheme="minorHAnsi" w:cstheme="minorHAnsi"/>
          <w:color w:val="auto"/>
        </w:rPr>
        <w:t>-</w:t>
      </w:r>
      <w:r w:rsidR="001C7E5B" w:rsidRPr="000218D7">
        <w:rPr>
          <w:rFonts w:asciiTheme="minorHAnsi" w:hAnsiTheme="minorHAnsi" w:cstheme="minorHAnsi"/>
          <w:color w:val="auto"/>
        </w:rPr>
        <w:t>00082</w:t>
      </w:r>
      <w:r w:rsidR="00695C33" w:rsidRPr="000218D7">
        <w:rPr>
          <w:rFonts w:asciiTheme="minorHAnsi" w:hAnsiTheme="minorHAnsi" w:cstheme="minorHAnsi"/>
          <w:color w:val="auto"/>
        </w:rPr>
        <w:t xml:space="preserve">-FHS and MYRG 2018-00081-FHS grants from the University of Macau in Macau, and </w:t>
      </w:r>
      <w:r w:rsidR="001244EC" w:rsidRPr="000218D7">
        <w:rPr>
          <w:rFonts w:asciiTheme="minorHAnsi" w:hAnsiTheme="minorHAnsi" w:cstheme="minorHAnsi"/>
          <w:color w:val="auto"/>
        </w:rPr>
        <w:t>also funded by The Science and Technology Development Fund, Macau SAR (FDCT 0011/2018/A1 and FDCT 025/2015/A1).</w:t>
      </w:r>
    </w:p>
    <w:p w14:paraId="5C281C98" w14:textId="77777777" w:rsidR="001244EC" w:rsidRPr="000218D7" w:rsidRDefault="001244EC" w:rsidP="003F7B38">
      <w:pPr>
        <w:contextualSpacing/>
        <w:rPr>
          <w:rFonts w:asciiTheme="minorHAnsi" w:hAnsiTheme="minorHAnsi" w:cstheme="minorHAnsi"/>
          <w:color w:val="auto"/>
        </w:rPr>
      </w:pPr>
    </w:p>
    <w:p w14:paraId="09DDD514" w14:textId="072EF3AA" w:rsidR="009A69EA" w:rsidRPr="000218D7" w:rsidRDefault="002149A5" w:rsidP="003F7B38">
      <w:pPr>
        <w:contextualSpacing/>
        <w:rPr>
          <w:rFonts w:asciiTheme="minorHAnsi" w:hAnsiTheme="minorHAnsi" w:cstheme="minorHAnsi"/>
          <w:color w:val="auto"/>
        </w:rPr>
      </w:pPr>
      <w:r w:rsidRPr="000218D7">
        <w:rPr>
          <w:rFonts w:asciiTheme="minorHAnsi" w:hAnsiTheme="minorHAnsi" w:cstheme="minorHAnsi"/>
          <w:b/>
          <w:color w:val="auto"/>
        </w:rPr>
        <w:t>DISCLOSURES</w:t>
      </w:r>
      <w:r w:rsidRPr="000218D7">
        <w:rPr>
          <w:rFonts w:asciiTheme="minorHAnsi" w:hAnsiTheme="minorHAnsi" w:cstheme="minorHAnsi"/>
          <w:b/>
          <w:bCs/>
          <w:color w:val="auto"/>
        </w:rPr>
        <w:t xml:space="preserve"> </w:t>
      </w:r>
    </w:p>
    <w:p w14:paraId="1E441C49" w14:textId="77777777" w:rsidR="009A69EA" w:rsidRPr="000218D7" w:rsidRDefault="002149A5" w:rsidP="003F7B38">
      <w:pPr>
        <w:contextualSpacing/>
        <w:rPr>
          <w:rFonts w:asciiTheme="minorHAnsi" w:hAnsiTheme="minorHAnsi" w:cstheme="minorHAnsi"/>
          <w:color w:val="auto"/>
        </w:rPr>
      </w:pPr>
      <w:r w:rsidRPr="000218D7">
        <w:rPr>
          <w:rFonts w:asciiTheme="minorHAnsi" w:hAnsiTheme="minorHAnsi" w:cstheme="minorHAnsi"/>
          <w:color w:val="auto"/>
        </w:rPr>
        <w:t>The authors have nothing to disclose. </w:t>
      </w:r>
    </w:p>
    <w:p w14:paraId="35FDE2F4" w14:textId="77777777" w:rsidR="009A69EA" w:rsidRPr="000218D7" w:rsidRDefault="009A69EA" w:rsidP="003F7B38">
      <w:pPr>
        <w:contextualSpacing/>
        <w:rPr>
          <w:rFonts w:asciiTheme="minorHAnsi" w:hAnsiTheme="minorHAnsi" w:cstheme="minorHAnsi"/>
          <w:color w:val="auto"/>
        </w:rPr>
      </w:pPr>
    </w:p>
    <w:p w14:paraId="67F87A96" w14:textId="59930656" w:rsidR="009A69EA" w:rsidRPr="000218D7" w:rsidRDefault="002149A5" w:rsidP="003F7B38">
      <w:pPr>
        <w:contextualSpacing/>
        <w:rPr>
          <w:rFonts w:asciiTheme="minorHAnsi" w:hAnsiTheme="minorHAnsi" w:cstheme="minorHAnsi"/>
          <w:color w:val="auto"/>
        </w:rPr>
      </w:pPr>
      <w:r w:rsidRPr="000218D7">
        <w:rPr>
          <w:rFonts w:asciiTheme="minorHAnsi" w:hAnsiTheme="minorHAnsi" w:cstheme="minorHAnsi"/>
          <w:b/>
          <w:bCs/>
          <w:color w:val="auto"/>
        </w:rPr>
        <w:t>REFERENCES</w:t>
      </w:r>
      <w:r w:rsidRPr="000218D7">
        <w:rPr>
          <w:rFonts w:asciiTheme="minorHAnsi" w:hAnsiTheme="minorHAnsi" w:cstheme="minorHAnsi"/>
          <w:color w:val="auto"/>
        </w:rPr>
        <w:t xml:space="preserve"> </w:t>
      </w:r>
    </w:p>
    <w:p w14:paraId="6083016C" w14:textId="1D43E725" w:rsidR="005743A5" w:rsidRPr="000218D7" w:rsidRDefault="00421449" w:rsidP="003F7B38">
      <w:pPr>
        <w:contextualSpacing/>
        <w:rPr>
          <w:rFonts w:cs="Times New Roman"/>
          <w:noProof/>
          <w:color w:val="auto"/>
        </w:rPr>
      </w:pPr>
      <w:r w:rsidRPr="000218D7">
        <w:rPr>
          <w:rFonts w:asciiTheme="minorHAnsi" w:hAnsiTheme="minorHAnsi" w:cstheme="minorHAnsi"/>
          <w:b/>
          <w:color w:val="auto"/>
        </w:rPr>
        <w:fldChar w:fldCharType="begin" w:fldLock="1"/>
      </w:r>
      <w:r w:rsidRPr="000218D7">
        <w:rPr>
          <w:rFonts w:asciiTheme="minorHAnsi" w:hAnsiTheme="minorHAnsi" w:cstheme="minorHAnsi"/>
          <w:b/>
          <w:color w:val="auto"/>
        </w:rPr>
        <w:instrText xml:space="preserve">ADDIN Mendeley Bibliography CSL_BIBLIOGRAPHY </w:instrText>
      </w:r>
      <w:r w:rsidRPr="000218D7">
        <w:rPr>
          <w:rFonts w:asciiTheme="minorHAnsi" w:hAnsiTheme="minorHAnsi" w:cstheme="minorHAnsi"/>
          <w:b/>
          <w:color w:val="auto"/>
        </w:rPr>
        <w:fldChar w:fldCharType="separate"/>
      </w:r>
      <w:r w:rsidR="005743A5" w:rsidRPr="000218D7">
        <w:rPr>
          <w:rFonts w:cs="Times New Roman"/>
          <w:noProof/>
          <w:color w:val="auto"/>
        </w:rPr>
        <w:t>1.</w:t>
      </w:r>
      <w:r w:rsidR="005743A5" w:rsidRPr="000218D7">
        <w:rPr>
          <w:rFonts w:cs="Times New Roman"/>
          <w:noProof/>
          <w:color w:val="auto"/>
        </w:rPr>
        <w:tab/>
        <w:t>Kennan, R.P</w:t>
      </w:r>
      <w:r w:rsidR="009519E9" w:rsidRPr="000218D7">
        <w:rPr>
          <w:rFonts w:cs="Times New Roman"/>
          <w:noProof/>
          <w:color w:val="auto"/>
        </w:rPr>
        <w:t xml:space="preserve">. et al. </w:t>
      </w:r>
      <w:r w:rsidR="005743A5" w:rsidRPr="000218D7">
        <w:rPr>
          <w:rFonts w:cs="Times New Roman"/>
          <w:noProof/>
          <w:color w:val="auto"/>
        </w:rPr>
        <w:t xml:space="preserve">Simultaneous recording of event-related auditory oddball response using transcranial near infrared optical topography and surface EEG. </w:t>
      </w:r>
      <w:r w:rsidR="005743A5" w:rsidRPr="000218D7">
        <w:rPr>
          <w:rFonts w:cs="Times New Roman"/>
          <w:i/>
          <w:iCs/>
          <w:noProof/>
          <w:color w:val="auto"/>
        </w:rPr>
        <w:t>NeuroImage</w:t>
      </w:r>
      <w:r w:rsidR="005743A5" w:rsidRPr="000218D7">
        <w:rPr>
          <w:rFonts w:cs="Times New Roman"/>
          <w:noProof/>
          <w:color w:val="auto"/>
        </w:rPr>
        <w:t xml:space="preserve">. </w:t>
      </w:r>
      <w:r w:rsidR="005743A5" w:rsidRPr="000218D7">
        <w:rPr>
          <w:rFonts w:cs="Times New Roman"/>
          <w:b/>
          <w:bCs/>
          <w:noProof/>
          <w:color w:val="auto"/>
        </w:rPr>
        <w:t>16</w:t>
      </w:r>
      <w:r w:rsidR="005743A5" w:rsidRPr="000218D7">
        <w:rPr>
          <w:rFonts w:cs="Times New Roman"/>
          <w:noProof/>
          <w:color w:val="auto"/>
        </w:rPr>
        <w:t xml:space="preserve"> (3 Pt 1), 587–92 (2002).</w:t>
      </w:r>
    </w:p>
    <w:p w14:paraId="1CDA64CD" w14:textId="565EC053" w:rsidR="005743A5" w:rsidRPr="000218D7" w:rsidRDefault="005743A5" w:rsidP="003F7B38">
      <w:pPr>
        <w:contextualSpacing/>
        <w:rPr>
          <w:rFonts w:cs="Times New Roman"/>
          <w:noProof/>
          <w:color w:val="auto"/>
        </w:rPr>
      </w:pPr>
      <w:r w:rsidRPr="000218D7">
        <w:rPr>
          <w:rFonts w:cs="Times New Roman"/>
          <w:noProof/>
          <w:color w:val="auto"/>
        </w:rPr>
        <w:t>2.</w:t>
      </w:r>
      <w:r w:rsidRPr="000218D7">
        <w:rPr>
          <w:rFonts w:cs="Times New Roman"/>
          <w:noProof/>
          <w:color w:val="auto"/>
        </w:rPr>
        <w:tab/>
        <w:t xml:space="preserve">Horovitz, S.G., Gore, J.C. Simultaneous event-related potential and near-infrared spectroscopic studies of semantic processing. </w:t>
      </w:r>
      <w:r w:rsidRPr="000218D7">
        <w:rPr>
          <w:rFonts w:cs="Times New Roman"/>
          <w:i/>
          <w:iCs/>
          <w:noProof/>
          <w:color w:val="auto"/>
        </w:rPr>
        <w:t>Human Brain Mapping</w:t>
      </w:r>
      <w:r w:rsidRPr="000218D7">
        <w:rPr>
          <w:rFonts w:cs="Times New Roman"/>
          <w:noProof/>
          <w:color w:val="auto"/>
        </w:rPr>
        <w:t xml:space="preserve">. </w:t>
      </w:r>
      <w:r w:rsidRPr="000218D7">
        <w:rPr>
          <w:rFonts w:cs="Times New Roman"/>
          <w:b/>
          <w:bCs/>
          <w:noProof/>
          <w:color w:val="auto"/>
        </w:rPr>
        <w:t>22</w:t>
      </w:r>
      <w:r w:rsidRPr="000218D7">
        <w:rPr>
          <w:rFonts w:cs="Times New Roman"/>
          <w:noProof/>
          <w:color w:val="auto"/>
        </w:rPr>
        <w:t xml:space="preserve"> (2), 110–115 (2004).</w:t>
      </w:r>
    </w:p>
    <w:p w14:paraId="0159DAC7" w14:textId="130CE5DA" w:rsidR="005743A5" w:rsidRPr="000218D7" w:rsidRDefault="005743A5" w:rsidP="003F7B38">
      <w:pPr>
        <w:contextualSpacing/>
        <w:rPr>
          <w:rFonts w:cs="Times New Roman"/>
          <w:noProof/>
          <w:color w:val="auto"/>
        </w:rPr>
      </w:pPr>
      <w:r w:rsidRPr="000218D7">
        <w:rPr>
          <w:rFonts w:cs="Times New Roman"/>
          <w:noProof/>
          <w:color w:val="auto"/>
        </w:rPr>
        <w:t>3.</w:t>
      </w:r>
      <w:r w:rsidRPr="000218D7">
        <w:rPr>
          <w:rFonts w:cs="Times New Roman"/>
          <w:noProof/>
          <w:color w:val="auto"/>
        </w:rPr>
        <w:tab/>
        <w:t xml:space="preserve">Yuan, Z., Ye, J. Fusion of fNIRS and fMRI data: identifying when and where hemodynamic signals are changing in human brains. </w:t>
      </w:r>
      <w:r w:rsidRPr="000218D7">
        <w:rPr>
          <w:rFonts w:cs="Times New Roman"/>
          <w:i/>
          <w:iCs/>
          <w:noProof/>
          <w:color w:val="auto"/>
        </w:rPr>
        <w:t xml:space="preserve">Frontiers in </w:t>
      </w:r>
      <w:r w:rsidR="009519E9" w:rsidRPr="000218D7">
        <w:rPr>
          <w:rFonts w:cs="Times New Roman"/>
          <w:i/>
          <w:iCs/>
          <w:noProof/>
          <w:color w:val="auto"/>
        </w:rPr>
        <w:t>Human Neuro</w:t>
      </w:r>
      <w:r w:rsidRPr="000218D7">
        <w:rPr>
          <w:rFonts w:cs="Times New Roman"/>
          <w:i/>
          <w:iCs/>
          <w:noProof/>
          <w:color w:val="auto"/>
        </w:rPr>
        <w:t>science</w:t>
      </w:r>
      <w:r w:rsidRPr="000218D7">
        <w:rPr>
          <w:rFonts w:cs="Times New Roman"/>
          <w:noProof/>
          <w:color w:val="auto"/>
        </w:rPr>
        <w:t xml:space="preserve">. </w:t>
      </w:r>
      <w:r w:rsidRPr="000218D7">
        <w:rPr>
          <w:rFonts w:cs="Times New Roman"/>
          <w:b/>
          <w:bCs/>
          <w:noProof/>
          <w:color w:val="auto"/>
        </w:rPr>
        <w:t>7</w:t>
      </w:r>
      <w:r w:rsidRPr="000218D7">
        <w:rPr>
          <w:rFonts w:cs="Times New Roman"/>
          <w:noProof/>
          <w:color w:val="auto"/>
        </w:rPr>
        <w:t>, 676 (2013).</w:t>
      </w:r>
    </w:p>
    <w:p w14:paraId="6F2AB0A6" w14:textId="5EA24A0B" w:rsidR="005743A5" w:rsidRPr="000218D7" w:rsidRDefault="005743A5" w:rsidP="003F7B38">
      <w:pPr>
        <w:contextualSpacing/>
        <w:rPr>
          <w:rFonts w:cs="Times New Roman"/>
          <w:noProof/>
          <w:color w:val="auto"/>
        </w:rPr>
      </w:pPr>
      <w:r w:rsidRPr="000218D7">
        <w:rPr>
          <w:rFonts w:cs="Times New Roman"/>
          <w:noProof/>
          <w:color w:val="auto"/>
        </w:rPr>
        <w:t>4.</w:t>
      </w:r>
      <w:r w:rsidRPr="000218D7">
        <w:rPr>
          <w:rFonts w:cs="Times New Roman"/>
          <w:noProof/>
          <w:color w:val="auto"/>
        </w:rPr>
        <w:tab/>
        <w:t xml:space="preserve">Lin, X., Sai, L., Yuan, Z. Detecting Concealed Information with Fused Electroencephalography and Functional Near-infrared Spectroscopy. </w:t>
      </w:r>
      <w:r w:rsidRPr="000218D7">
        <w:rPr>
          <w:rFonts w:cs="Times New Roman"/>
          <w:i/>
          <w:iCs/>
          <w:noProof/>
          <w:color w:val="auto"/>
        </w:rPr>
        <w:t>Neuroscience</w:t>
      </w:r>
      <w:r w:rsidRPr="000218D7">
        <w:rPr>
          <w:rFonts w:cs="Times New Roman"/>
          <w:noProof/>
          <w:color w:val="auto"/>
        </w:rPr>
        <w:t xml:space="preserve">. </w:t>
      </w:r>
      <w:r w:rsidRPr="000218D7">
        <w:rPr>
          <w:rFonts w:cs="Times New Roman"/>
          <w:b/>
          <w:bCs/>
          <w:noProof/>
          <w:color w:val="auto"/>
        </w:rPr>
        <w:t>386</w:t>
      </w:r>
      <w:r w:rsidRPr="000218D7">
        <w:rPr>
          <w:rFonts w:cs="Times New Roman"/>
          <w:noProof/>
          <w:color w:val="auto"/>
        </w:rPr>
        <w:t>, 284–294 (2018).</w:t>
      </w:r>
    </w:p>
    <w:p w14:paraId="53C7BE86" w14:textId="0741BB50" w:rsidR="005743A5" w:rsidRPr="000218D7" w:rsidRDefault="005743A5" w:rsidP="003F7B38">
      <w:pPr>
        <w:contextualSpacing/>
        <w:rPr>
          <w:rFonts w:cs="Times New Roman"/>
          <w:noProof/>
          <w:color w:val="auto"/>
        </w:rPr>
      </w:pPr>
      <w:r w:rsidRPr="000218D7">
        <w:rPr>
          <w:rFonts w:cs="Times New Roman"/>
          <w:noProof/>
          <w:color w:val="auto"/>
        </w:rPr>
        <w:t>5.</w:t>
      </w:r>
      <w:r w:rsidRPr="000218D7">
        <w:rPr>
          <w:rFonts w:cs="Times New Roman"/>
          <w:noProof/>
          <w:color w:val="auto"/>
        </w:rPr>
        <w:tab/>
        <w:t xml:space="preserve">Ieong, H.F., Yuan, Z. Emotion recognition and its relation to prefrontal function and network in heroin plus nicotine dependence: a pilot study. </w:t>
      </w:r>
      <w:r w:rsidRPr="000218D7">
        <w:rPr>
          <w:rFonts w:cs="Times New Roman"/>
          <w:i/>
          <w:iCs/>
          <w:noProof/>
          <w:color w:val="auto"/>
        </w:rPr>
        <w:t>Neurophotonics</w:t>
      </w:r>
      <w:r w:rsidRPr="000218D7">
        <w:rPr>
          <w:rFonts w:cs="Times New Roman"/>
          <w:noProof/>
          <w:color w:val="auto"/>
        </w:rPr>
        <w:t xml:space="preserve">. </w:t>
      </w:r>
      <w:r w:rsidRPr="000218D7">
        <w:rPr>
          <w:rFonts w:cs="Times New Roman"/>
          <w:b/>
          <w:bCs/>
          <w:noProof/>
          <w:color w:val="auto"/>
        </w:rPr>
        <w:t>5</w:t>
      </w:r>
      <w:r w:rsidRPr="000218D7">
        <w:rPr>
          <w:rFonts w:cs="Times New Roman"/>
          <w:noProof/>
          <w:color w:val="auto"/>
        </w:rPr>
        <w:t xml:space="preserve"> (02), 1 (2018).</w:t>
      </w:r>
    </w:p>
    <w:p w14:paraId="30E5078D" w14:textId="1CB19918" w:rsidR="005743A5" w:rsidRPr="000218D7" w:rsidRDefault="005743A5" w:rsidP="003F7B38">
      <w:pPr>
        <w:contextualSpacing/>
        <w:rPr>
          <w:rFonts w:cs="Times New Roman"/>
          <w:noProof/>
          <w:color w:val="auto"/>
        </w:rPr>
      </w:pPr>
      <w:r w:rsidRPr="000218D7">
        <w:rPr>
          <w:rFonts w:cs="Times New Roman"/>
          <w:noProof/>
          <w:color w:val="auto"/>
        </w:rPr>
        <w:t>6.</w:t>
      </w:r>
      <w:r w:rsidRPr="000218D7">
        <w:rPr>
          <w:rFonts w:cs="Times New Roman"/>
          <w:noProof/>
          <w:color w:val="auto"/>
        </w:rPr>
        <w:tab/>
        <w:t>Hu, Z.</w:t>
      </w:r>
      <w:r w:rsidR="009519E9" w:rsidRPr="000218D7">
        <w:rPr>
          <w:rFonts w:cs="Times New Roman"/>
          <w:noProof/>
          <w:color w:val="auto"/>
        </w:rPr>
        <w:t xml:space="preserve"> et al. </w:t>
      </w:r>
      <w:r w:rsidRPr="000218D7">
        <w:rPr>
          <w:rFonts w:cs="Times New Roman"/>
          <w:noProof/>
          <w:color w:val="auto"/>
        </w:rPr>
        <w:t xml:space="preserve">Optical Mapping of Brain Activation and Connectivity in Occipitotemporal Cortex During Chinese Character Recognition. </w:t>
      </w:r>
      <w:r w:rsidRPr="000218D7">
        <w:rPr>
          <w:rFonts w:cs="Times New Roman"/>
          <w:i/>
          <w:iCs/>
          <w:noProof/>
          <w:color w:val="auto"/>
        </w:rPr>
        <w:t>Brain Topography</w:t>
      </w:r>
      <w:r w:rsidRPr="000218D7">
        <w:rPr>
          <w:rFonts w:cs="Times New Roman"/>
          <w:noProof/>
          <w:color w:val="auto"/>
        </w:rPr>
        <w:t xml:space="preserve">. </w:t>
      </w:r>
      <w:r w:rsidRPr="000218D7">
        <w:rPr>
          <w:rFonts w:cs="Times New Roman"/>
          <w:b/>
          <w:bCs/>
          <w:noProof/>
          <w:color w:val="auto"/>
        </w:rPr>
        <w:t>31</w:t>
      </w:r>
      <w:r w:rsidRPr="000218D7">
        <w:rPr>
          <w:rFonts w:cs="Times New Roman"/>
          <w:noProof/>
          <w:color w:val="auto"/>
        </w:rPr>
        <w:t xml:space="preserve"> (6), 1014–1028 (2018).</w:t>
      </w:r>
    </w:p>
    <w:p w14:paraId="5D5F8323" w14:textId="7CB0F515" w:rsidR="005743A5" w:rsidRPr="000218D7" w:rsidRDefault="005743A5" w:rsidP="003F7B38">
      <w:pPr>
        <w:contextualSpacing/>
        <w:rPr>
          <w:rFonts w:cs="Times New Roman"/>
          <w:noProof/>
          <w:color w:val="auto"/>
        </w:rPr>
      </w:pPr>
      <w:r w:rsidRPr="000218D7">
        <w:rPr>
          <w:rFonts w:cs="Times New Roman"/>
          <w:noProof/>
          <w:color w:val="auto"/>
        </w:rPr>
        <w:t>7.</w:t>
      </w:r>
      <w:r w:rsidRPr="000218D7">
        <w:rPr>
          <w:rFonts w:cs="Times New Roman"/>
          <w:noProof/>
          <w:color w:val="auto"/>
        </w:rPr>
        <w:tab/>
        <w:t>Wang, M.-Y</w:t>
      </w:r>
      <w:r w:rsidR="009519E9" w:rsidRPr="000218D7">
        <w:rPr>
          <w:rFonts w:cs="Times New Roman"/>
          <w:noProof/>
          <w:color w:val="auto"/>
        </w:rPr>
        <w:t xml:space="preserve">. et al. </w:t>
      </w:r>
      <w:r w:rsidRPr="000218D7">
        <w:rPr>
          <w:rFonts w:cs="Times New Roman"/>
          <w:noProof/>
          <w:color w:val="auto"/>
        </w:rPr>
        <w:t xml:space="preserve">Concurrent mapping of brain activation from multiple subjects during social interaction by hyperscanning: a mini-review. </w:t>
      </w:r>
      <w:r w:rsidRPr="000218D7">
        <w:rPr>
          <w:rFonts w:cs="Times New Roman"/>
          <w:i/>
          <w:iCs/>
          <w:noProof/>
          <w:color w:val="auto"/>
        </w:rPr>
        <w:t xml:space="preserve">Quantitative </w:t>
      </w:r>
      <w:r w:rsidR="009519E9" w:rsidRPr="000218D7">
        <w:rPr>
          <w:rFonts w:cs="Times New Roman"/>
          <w:i/>
          <w:iCs/>
          <w:noProof/>
          <w:color w:val="auto"/>
        </w:rPr>
        <w:t>Imaging in Medicine and Surg</w:t>
      </w:r>
      <w:r w:rsidRPr="000218D7">
        <w:rPr>
          <w:rFonts w:cs="Times New Roman"/>
          <w:i/>
          <w:iCs/>
          <w:noProof/>
          <w:color w:val="auto"/>
        </w:rPr>
        <w:t>ery</w:t>
      </w:r>
      <w:r w:rsidRPr="000218D7">
        <w:rPr>
          <w:rFonts w:cs="Times New Roman"/>
          <w:noProof/>
          <w:color w:val="auto"/>
        </w:rPr>
        <w:t xml:space="preserve">. </w:t>
      </w:r>
      <w:r w:rsidRPr="000218D7">
        <w:rPr>
          <w:rFonts w:cs="Times New Roman"/>
          <w:b/>
          <w:bCs/>
          <w:noProof/>
          <w:color w:val="auto"/>
        </w:rPr>
        <w:t>8</w:t>
      </w:r>
      <w:r w:rsidRPr="000218D7">
        <w:rPr>
          <w:rFonts w:cs="Times New Roman"/>
          <w:noProof/>
          <w:color w:val="auto"/>
        </w:rPr>
        <w:t xml:space="preserve"> (8), 819–837 (2018).</w:t>
      </w:r>
    </w:p>
    <w:p w14:paraId="3436CA87" w14:textId="2B0C660A" w:rsidR="005743A5" w:rsidRPr="000218D7" w:rsidRDefault="005743A5" w:rsidP="003F7B38">
      <w:pPr>
        <w:contextualSpacing/>
        <w:rPr>
          <w:rFonts w:cs="Times New Roman"/>
          <w:noProof/>
          <w:color w:val="auto"/>
        </w:rPr>
      </w:pPr>
      <w:r w:rsidRPr="000218D7">
        <w:rPr>
          <w:rFonts w:cs="Times New Roman"/>
          <w:noProof/>
          <w:color w:val="auto"/>
        </w:rPr>
        <w:t>8.</w:t>
      </w:r>
      <w:r w:rsidRPr="000218D7">
        <w:rPr>
          <w:rFonts w:cs="Times New Roman"/>
          <w:noProof/>
          <w:color w:val="auto"/>
        </w:rPr>
        <w:tab/>
        <w:t xml:space="preserve">Scholkmann, F. </w:t>
      </w:r>
      <w:r w:rsidR="009519E9" w:rsidRPr="000218D7">
        <w:rPr>
          <w:rFonts w:cs="Times New Roman"/>
          <w:noProof/>
          <w:color w:val="auto"/>
        </w:rPr>
        <w:t>et al.</w:t>
      </w:r>
      <w:r w:rsidRPr="000218D7">
        <w:rPr>
          <w:rFonts w:cs="Times New Roman"/>
          <w:noProof/>
          <w:color w:val="auto"/>
        </w:rPr>
        <w:t xml:space="preserve"> A review on continuous wave functional near-infrared spectroscopy and imaging instrumentation and methodology. </w:t>
      </w:r>
      <w:r w:rsidRPr="000218D7">
        <w:rPr>
          <w:rFonts w:cs="Times New Roman"/>
          <w:i/>
          <w:iCs/>
          <w:noProof/>
          <w:color w:val="auto"/>
        </w:rPr>
        <w:t>NeuroImage</w:t>
      </w:r>
      <w:r w:rsidRPr="000218D7">
        <w:rPr>
          <w:rFonts w:cs="Times New Roman"/>
          <w:noProof/>
          <w:color w:val="auto"/>
        </w:rPr>
        <w:t xml:space="preserve">. </w:t>
      </w:r>
      <w:r w:rsidRPr="000218D7">
        <w:rPr>
          <w:rFonts w:cs="Times New Roman"/>
          <w:b/>
          <w:bCs/>
          <w:noProof/>
          <w:color w:val="auto"/>
        </w:rPr>
        <w:t>85</w:t>
      </w:r>
      <w:r w:rsidRPr="000218D7">
        <w:rPr>
          <w:rFonts w:cs="Times New Roman"/>
          <w:noProof/>
          <w:color w:val="auto"/>
        </w:rPr>
        <w:t>, 6–27 (2014).</w:t>
      </w:r>
    </w:p>
    <w:p w14:paraId="35047DB4" w14:textId="6F79D54F" w:rsidR="005743A5" w:rsidRPr="000218D7" w:rsidRDefault="005743A5" w:rsidP="003F7B38">
      <w:pPr>
        <w:contextualSpacing/>
        <w:rPr>
          <w:rFonts w:cs="Times New Roman"/>
          <w:noProof/>
          <w:color w:val="auto"/>
        </w:rPr>
      </w:pPr>
      <w:r w:rsidRPr="000218D7">
        <w:rPr>
          <w:rFonts w:cs="Times New Roman"/>
          <w:noProof/>
          <w:color w:val="auto"/>
        </w:rPr>
        <w:t>9.</w:t>
      </w:r>
      <w:r w:rsidRPr="000218D7">
        <w:rPr>
          <w:rFonts w:cs="Times New Roman"/>
          <w:noProof/>
          <w:color w:val="auto"/>
        </w:rPr>
        <w:tab/>
        <w:t>Wan, X</w:t>
      </w:r>
      <w:r w:rsidR="009519E9" w:rsidRPr="000218D7">
        <w:rPr>
          <w:rFonts w:cs="Times New Roman"/>
          <w:noProof/>
          <w:color w:val="auto"/>
        </w:rPr>
        <w:t xml:space="preserve">. et al. </w:t>
      </w:r>
      <w:r w:rsidRPr="000218D7">
        <w:rPr>
          <w:rFonts w:cs="Times New Roman"/>
          <w:noProof/>
          <w:color w:val="auto"/>
        </w:rPr>
        <w:t xml:space="preserve">The neural basis of the hemodynamic response nonlinearity in human primary visual cortex: Implications for neurovascular coupling mechanism. </w:t>
      </w:r>
      <w:r w:rsidRPr="000218D7">
        <w:rPr>
          <w:rFonts w:cs="Times New Roman"/>
          <w:i/>
          <w:iCs/>
          <w:noProof/>
          <w:color w:val="auto"/>
        </w:rPr>
        <w:t>NeuroImage</w:t>
      </w:r>
      <w:r w:rsidRPr="000218D7">
        <w:rPr>
          <w:rFonts w:cs="Times New Roman"/>
          <w:noProof/>
          <w:color w:val="auto"/>
        </w:rPr>
        <w:t xml:space="preserve">. </w:t>
      </w:r>
      <w:r w:rsidRPr="000218D7">
        <w:rPr>
          <w:rFonts w:cs="Times New Roman"/>
          <w:b/>
          <w:bCs/>
          <w:noProof/>
          <w:color w:val="auto"/>
        </w:rPr>
        <w:t>32</w:t>
      </w:r>
      <w:r w:rsidRPr="000218D7">
        <w:rPr>
          <w:rFonts w:cs="Times New Roman"/>
          <w:noProof/>
          <w:color w:val="auto"/>
        </w:rPr>
        <w:t xml:space="preserve"> (2), 616–625 (2006).</w:t>
      </w:r>
    </w:p>
    <w:p w14:paraId="08572202" w14:textId="49077D64" w:rsidR="005743A5" w:rsidRPr="000218D7" w:rsidRDefault="005743A5" w:rsidP="003F7B38">
      <w:pPr>
        <w:contextualSpacing/>
        <w:rPr>
          <w:rFonts w:cs="Times New Roman"/>
          <w:noProof/>
          <w:color w:val="auto"/>
        </w:rPr>
      </w:pPr>
      <w:r w:rsidRPr="000218D7">
        <w:rPr>
          <w:rFonts w:cs="Times New Roman"/>
          <w:noProof/>
          <w:color w:val="auto"/>
        </w:rPr>
        <w:t>10.</w:t>
      </w:r>
      <w:r w:rsidRPr="000218D7">
        <w:rPr>
          <w:rFonts w:cs="Times New Roman"/>
          <w:noProof/>
          <w:color w:val="auto"/>
        </w:rPr>
        <w:tab/>
        <w:t xml:space="preserve">Miller, E.K. The prefontral cortex and cognitive control. </w:t>
      </w:r>
      <w:r w:rsidRPr="000218D7">
        <w:rPr>
          <w:rFonts w:cs="Times New Roman"/>
          <w:i/>
          <w:iCs/>
          <w:noProof/>
          <w:color w:val="auto"/>
        </w:rPr>
        <w:t>Nature Reviews Neuroscience</w:t>
      </w:r>
      <w:r w:rsidRPr="000218D7">
        <w:rPr>
          <w:rFonts w:cs="Times New Roman"/>
          <w:noProof/>
          <w:color w:val="auto"/>
        </w:rPr>
        <w:t xml:space="preserve">. </w:t>
      </w:r>
      <w:r w:rsidRPr="000218D7">
        <w:rPr>
          <w:rFonts w:cs="Times New Roman"/>
          <w:b/>
          <w:bCs/>
          <w:noProof/>
          <w:color w:val="auto"/>
        </w:rPr>
        <w:t>1</w:t>
      </w:r>
      <w:r w:rsidRPr="000218D7">
        <w:rPr>
          <w:rFonts w:cs="Times New Roman"/>
          <w:noProof/>
          <w:color w:val="auto"/>
        </w:rPr>
        <w:t xml:space="preserve"> (1), 59–65 (2000).</w:t>
      </w:r>
    </w:p>
    <w:p w14:paraId="11C0625F" w14:textId="74844E55" w:rsidR="005743A5" w:rsidRPr="000218D7" w:rsidRDefault="005743A5" w:rsidP="003F7B38">
      <w:pPr>
        <w:contextualSpacing/>
        <w:rPr>
          <w:rFonts w:cs="Times New Roman"/>
          <w:noProof/>
          <w:color w:val="auto"/>
        </w:rPr>
      </w:pPr>
      <w:r w:rsidRPr="000218D7">
        <w:rPr>
          <w:rFonts w:cs="Times New Roman"/>
          <w:noProof/>
          <w:color w:val="auto"/>
        </w:rPr>
        <w:t>11.</w:t>
      </w:r>
      <w:r w:rsidRPr="000218D7">
        <w:rPr>
          <w:rFonts w:cs="Times New Roman"/>
          <w:noProof/>
          <w:color w:val="auto"/>
        </w:rPr>
        <w:tab/>
        <w:t xml:space="preserve">Miller, E.K., Cohen, J.D. An integrative theory of prefrontal cortex function. </w:t>
      </w:r>
      <w:r w:rsidRPr="000218D7">
        <w:rPr>
          <w:rFonts w:cs="Times New Roman"/>
          <w:i/>
          <w:iCs/>
          <w:noProof/>
          <w:color w:val="auto"/>
        </w:rPr>
        <w:t xml:space="preserve">Annual review </w:t>
      </w:r>
      <w:r w:rsidRPr="000218D7">
        <w:rPr>
          <w:rFonts w:cs="Times New Roman"/>
          <w:i/>
          <w:iCs/>
          <w:noProof/>
          <w:color w:val="auto"/>
        </w:rPr>
        <w:lastRenderedPageBreak/>
        <w:t xml:space="preserve">of </w:t>
      </w:r>
      <w:r w:rsidR="009519E9" w:rsidRPr="000218D7">
        <w:rPr>
          <w:rFonts w:cs="Times New Roman"/>
          <w:i/>
          <w:iCs/>
          <w:noProof/>
          <w:color w:val="auto"/>
        </w:rPr>
        <w:t>N</w:t>
      </w:r>
      <w:r w:rsidRPr="000218D7">
        <w:rPr>
          <w:rFonts w:cs="Times New Roman"/>
          <w:i/>
          <w:iCs/>
          <w:noProof/>
          <w:color w:val="auto"/>
        </w:rPr>
        <w:t>euroscience</w:t>
      </w:r>
      <w:r w:rsidRPr="000218D7">
        <w:rPr>
          <w:rFonts w:cs="Times New Roman"/>
          <w:noProof/>
          <w:color w:val="auto"/>
        </w:rPr>
        <w:t xml:space="preserve">. </w:t>
      </w:r>
      <w:r w:rsidRPr="000218D7">
        <w:rPr>
          <w:rFonts w:cs="Times New Roman"/>
          <w:b/>
          <w:bCs/>
          <w:noProof/>
          <w:color w:val="auto"/>
        </w:rPr>
        <w:t>24</w:t>
      </w:r>
      <w:r w:rsidRPr="000218D7">
        <w:rPr>
          <w:rFonts w:cs="Times New Roman"/>
          <w:noProof/>
          <w:color w:val="auto"/>
        </w:rPr>
        <w:t xml:space="preserve"> (1), 167–202 (2001).</w:t>
      </w:r>
    </w:p>
    <w:p w14:paraId="1C8AA078" w14:textId="0B058917" w:rsidR="005743A5" w:rsidRPr="000218D7" w:rsidRDefault="005743A5" w:rsidP="003F7B38">
      <w:pPr>
        <w:contextualSpacing/>
        <w:rPr>
          <w:rFonts w:cs="Times New Roman"/>
          <w:noProof/>
          <w:color w:val="auto"/>
        </w:rPr>
      </w:pPr>
      <w:r w:rsidRPr="000218D7">
        <w:rPr>
          <w:rFonts w:cs="Times New Roman"/>
          <w:noProof/>
          <w:color w:val="auto"/>
        </w:rPr>
        <w:t>12.</w:t>
      </w:r>
      <w:r w:rsidRPr="000218D7">
        <w:rPr>
          <w:rFonts w:cs="Times New Roman"/>
          <w:noProof/>
          <w:color w:val="auto"/>
        </w:rPr>
        <w:tab/>
        <w:t xml:space="preserve">Mansouri, F.A., Tanaka, K., Buckley, M.J. Conflict-induced behavioural adjustment: a clue to the executive functions of the prefrontal cortex. </w:t>
      </w:r>
      <w:r w:rsidRPr="000218D7">
        <w:rPr>
          <w:rFonts w:cs="Times New Roman"/>
          <w:i/>
          <w:iCs/>
          <w:noProof/>
          <w:color w:val="auto"/>
        </w:rPr>
        <w:t>Nature Reviews Neuroscience</w:t>
      </w:r>
      <w:r w:rsidRPr="000218D7">
        <w:rPr>
          <w:rFonts w:cs="Times New Roman"/>
          <w:noProof/>
          <w:color w:val="auto"/>
        </w:rPr>
        <w:t xml:space="preserve">. </w:t>
      </w:r>
      <w:r w:rsidRPr="000218D7">
        <w:rPr>
          <w:rFonts w:cs="Times New Roman"/>
          <w:b/>
          <w:bCs/>
          <w:noProof/>
          <w:color w:val="auto"/>
        </w:rPr>
        <w:t>10</w:t>
      </w:r>
      <w:r w:rsidRPr="000218D7">
        <w:rPr>
          <w:rFonts w:cs="Times New Roman"/>
          <w:noProof/>
          <w:color w:val="auto"/>
        </w:rPr>
        <w:t xml:space="preserve"> (2), 141–152 (2009).</w:t>
      </w:r>
    </w:p>
    <w:p w14:paraId="0D3AD9CA" w14:textId="7085970A" w:rsidR="005743A5" w:rsidRPr="000218D7" w:rsidRDefault="005743A5" w:rsidP="003F7B38">
      <w:pPr>
        <w:contextualSpacing/>
        <w:rPr>
          <w:rFonts w:cs="Times New Roman"/>
          <w:noProof/>
          <w:color w:val="auto"/>
        </w:rPr>
      </w:pPr>
      <w:r w:rsidRPr="000218D7">
        <w:rPr>
          <w:rFonts w:cs="Times New Roman"/>
          <w:noProof/>
          <w:color w:val="auto"/>
        </w:rPr>
        <w:t>13.</w:t>
      </w:r>
      <w:r w:rsidRPr="000218D7">
        <w:rPr>
          <w:rFonts w:cs="Times New Roman"/>
          <w:noProof/>
          <w:color w:val="auto"/>
        </w:rPr>
        <w:tab/>
        <w:t xml:space="preserve">Wood, J.N., Grafman, J. Human prefrontal cortex: processing and representational perspectives. </w:t>
      </w:r>
      <w:r w:rsidRPr="000218D7">
        <w:rPr>
          <w:rFonts w:cs="Times New Roman"/>
          <w:i/>
          <w:iCs/>
          <w:noProof/>
          <w:color w:val="auto"/>
        </w:rPr>
        <w:t>Nature Reviews Neuroscience</w:t>
      </w:r>
      <w:r w:rsidRPr="000218D7">
        <w:rPr>
          <w:rFonts w:cs="Times New Roman"/>
          <w:noProof/>
          <w:color w:val="auto"/>
        </w:rPr>
        <w:t xml:space="preserve">. </w:t>
      </w:r>
      <w:r w:rsidRPr="000218D7">
        <w:rPr>
          <w:rFonts w:cs="Times New Roman"/>
          <w:b/>
          <w:bCs/>
          <w:noProof/>
          <w:color w:val="auto"/>
        </w:rPr>
        <w:t>4</w:t>
      </w:r>
      <w:r w:rsidRPr="000218D7">
        <w:rPr>
          <w:rFonts w:cs="Times New Roman"/>
          <w:noProof/>
          <w:color w:val="auto"/>
        </w:rPr>
        <w:t xml:space="preserve"> (2), 139–147 (2003).</w:t>
      </w:r>
    </w:p>
    <w:p w14:paraId="25C1C4B8" w14:textId="6AB52EB0" w:rsidR="005743A5" w:rsidRPr="000218D7" w:rsidRDefault="005743A5" w:rsidP="003F7B38">
      <w:pPr>
        <w:contextualSpacing/>
        <w:rPr>
          <w:rFonts w:cs="Times New Roman"/>
          <w:noProof/>
          <w:color w:val="auto"/>
        </w:rPr>
      </w:pPr>
      <w:r w:rsidRPr="000218D7">
        <w:rPr>
          <w:rFonts w:cs="Times New Roman"/>
          <w:noProof/>
          <w:color w:val="auto"/>
        </w:rPr>
        <w:t>14.</w:t>
      </w:r>
      <w:r w:rsidRPr="000218D7">
        <w:rPr>
          <w:rFonts w:cs="Times New Roman"/>
          <w:noProof/>
          <w:color w:val="auto"/>
        </w:rPr>
        <w:tab/>
        <w:t xml:space="preserve">Wallis, J.D. Orbitofrontal Cortex and Its Contribution to Decision-Making. </w:t>
      </w:r>
      <w:r w:rsidRPr="000218D7">
        <w:rPr>
          <w:rFonts w:cs="Times New Roman"/>
          <w:i/>
          <w:iCs/>
          <w:noProof/>
          <w:color w:val="auto"/>
        </w:rPr>
        <w:t>Annual Review of Neuroscience</w:t>
      </w:r>
      <w:r w:rsidRPr="000218D7">
        <w:rPr>
          <w:rFonts w:cs="Times New Roman"/>
          <w:noProof/>
          <w:color w:val="auto"/>
        </w:rPr>
        <w:t xml:space="preserve">. </w:t>
      </w:r>
      <w:r w:rsidRPr="000218D7">
        <w:rPr>
          <w:rFonts w:cs="Times New Roman"/>
          <w:b/>
          <w:bCs/>
          <w:noProof/>
          <w:color w:val="auto"/>
        </w:rPr>
        <w:t>30</w:t>
      </w:r>
      <w:r w:rsidRPr="000218D7">
        <w:rPr>
          <w:rFonts w:cs="Times New Roman"/>
          <w:noProof/>
          <w:color w:val="auto"/>
        </w:rPr>
        <w:t xml:space="preserve"> (1), 31–56 (2007).</w:t>
      </w:r>
    </w:p>
    <w:p w14:paraId="15A49260" w14:textId="2BF34BF1" w:rsidR="005743A5" w:rsidRPr="000218D7" w:rsidRDefault="005743A5" w:rsidP="003F7B38">
      <w:pPr>
        <w:contextualSpacing/>
        <w:rPr>
          <w:rFonts w:cs="Times New Roman"/>
          <w:noProof/>
          <w:color w:val="auto"/>
        </w:rPr>
      </w:pPr>
      <w:r w:rsidRPr="000218D7">
        <w:rPr>
          <w:rFonts w:cs="Times New Roman"/>
          <w:noProof/>
          <w:color w:val="auto"/>
        </w:rPr>
        <w:t>15.</w:t>
      </w:r>
      <w:r w:rsidRPr="000218D7">
        <w:rPr>
          <w:rFonts w:cs="Times New Roman"/>
          <w:noProof/>
          <w:color w:val="auto"/>
        </w:rPr>
        <w:tab/>
        <w:t xml:space="preserve">Forbes, C.E., Grafman, J. The Role of the Human Prefrontal Cortex in Social Cognition and Moral Judgment. </w:t>
      </w:r>
      <w:r w:rsidRPr="000218D7">
        <w:rPr>
          <w:rFonts w:cs="Times New Roman"/>
          <w:i/>
          <w:iCs/>
          <w:noProof/>
          <w:color w:val="auto"/>
        </w:rPr>
        <w:t>Annual Review of Neuroscience</w:t>
      </w:r>
      <w:r w:rsidRPr="000218D7">
        <w:rPr>
          <w:rFonts w:cs="Times New Roman"/>
          <w:noProof/>
          <w:color w:val="auto"/>
        </w:rPr>
        <w:t xml:space="preserve">. </w:t>
      </w:r>
      <w:r w:rsidRPr="000218D7">
        <w:rPr>
          <w:rFonts w:cs="Times New Roman"/>
          <w:b/>
          <w:bCs/>
          <w:noProof/>
          <w:color w:val="auto"/>
        </w:rPr>
        <w:t>33</w:t>
      </w:r>
      <w:r w:rsidRPr="000218D7">
        <w:rPr>
          <w:rFonts w:cs="Times New Roman"/>
          <w:noProof/>
          <w:color w:val="auto"/>
        </w:rPr>
        <w:t xml:space="preserve"> (1), 299–324 (2010).</w:t>
      </w:r>
    </w:p>
    <w:p w14:paraId="659023F2" w14:textId="0F7F3957" w:rsidR="005743A5" w:rsidRPr="000218D7" w:rsidRDefault="005743A5" w:rsidP="003F7B38">
      <w:pPr>
        <w:contextualSpacing/>
        <w:rPr>
          <w:rFonts w:cs="Times New Roman"/>
          <w:noProof/>
          <w:color w:val="auto"/>
        </w:rPr>
      </w:pPr>
      <w:r w:rsidRPr="000218D7">
        <w:rPr>
          <w:rFonts w:cs="Times New Roman"/>
          <w:noProof/>
          <w:color w:val="auto"/>
        </w:rPr>
        <w:t>16.</w:t>
      </w:r>
      <w:r w:rsidRPr="000218D7">
        <w:rPr>
          <w:rFonts w:cs="Times New Roman"/>
          <w:noProof/>
          <w:color w:val="auto"/>
        </w:rPr>
        <w:tab/>
        <w:t xml:space="preserve">Nguyen, D.K. </w:t>
      </w:r>
      <w:r w:rsidR="009519E9" w:rsidRPr="000218D7">
        <w:rPr>
          <w:rFonts w:cs="Times New Roman"/>
          <w:noProof/>
          <w:color w:val="auto"/>
        </w:rPr>
        <w:t>et al.</w:t>
      </w:r>
      <w:r w:rsidRPr="000218D7">
        <w:rPr>
          <w:rFonts w:cs="Times New Roman"/>
          <w:noProof/>
          <w:color w:val="auto"/>
        </w:rPr>
        <w:t xml:space="preserve"> Non-invasive continuous EEG-fNIRS recording of temporal lobe seizures. </w:t>
      </w:r>
      <w:r w:rsidRPr="000218D7">
        <w:rPr>
          <w:rFonts w:cs="Times New Roman"/>
          <w:i/>
          <w:iCs/>
          <w:noProof/>
          <w:color w:val="auto"/>
        </w:rPr>
        <w:t>Epilepsy Research</w:t>
      </w:r>
      <w:r w:rsidRPr="000218D7">
        <w:rPr>
          <w:rFonts w:cs="Times New Roman"/>
          <w:noProof/>
          <w:color w:val="auto"/>
        </w:rPr>
        <w:t xml:space="preserve">. </w:t>
      </w:r>
      <w:r w:rsidRPr="000218D7">
        <w:rPr>
          <w:rFonts w:cs="Times New Roman"/>
          <w:b/>
          <w:bCs/>
          <w:noProof/>
          <w:color w:val="auto"/>
        </w:rPr>
        <w:t>99</w:t>
      </w:r>
      <w:r w:rsidRPr="000218D7">
        <w:rPr>
          <w:rFonts w:cs="Times New Roman"/>
          <w:noProof/>
          <w:color w:val="auto"/>
        </w:rPr>
        <w:t xml:space="preserve"> (1–2), 112–126 (2012).</w:t>
      </w:r>
    </w:p>
    <w:p w14:paraId="65BFE828" w14:textId="2A12279A" w:rsidR="005743A5" w:rsidRPr="000218D7" w:rsidRDefault="005743A5" w:rsidP="003F7B38">
      <w:pPr>
        <w:contextualSpacing/>
        <w:rPr>
          <w:rFonts w:cs="Times New Roman"/>
          <w:noProof/>
          <w:color w:val="auto"/>
        </w:rPr>
      </w:pPr>
      <w:r w:rsidRPr="000218D7">
        <w:rPr>
          <w:rFonts w:cs="Times New Roman"/>
          <w:noProof/>
          <w:color w:val="auto"/>
        </w:rPr>
        <w:t>17.</w:t>
      </w:r>
      <w:r w:rsidRPr="000218D7">
        <w:rPr>
          <w:rFonts w:cs="Times New Roman"/>
          <w:noProof/>
          <w:color w:val="auto"/>
        </w:rPr>
        <w:tab/>
        <w:t xml:space="preserve">Peng, K. </w:t>
      </w:r>
      <w:r w:rsidR="009519E9" w:rsidRPr="000218D7">
        <w:rPr>
          <w:rFonts w:cs="Times New Roman"/>
          <w:noProof/>
          <w:color w:val="auto"/>
        </w:rPr>
        <w:t>et al.</w:t>
      </w:r>
      <w:r w:rsidRPr="000218D7">
        <w:rPr>
          <w:rFonts w:cs="Times New Roman"/>
          <w:noProof/>
          <w:color w:val="auto"/>
        </w:rPr>
        <w:t xml:space="preserve"> fNIRS-EEG study of focal interictal epileptiform discharges. </w:t>
      </w:r>
      <w:r w:rsidRPr="000218D7">
        <w:rPr>
          <w:rFonts w:cs="Times New Roman"/>
          <w:i/>
          <w:iCs/>
          <w:noProof/>
          <w:color w:val="auto"/>
        </w:rPr>
        <w:t>Epilepsy Research</w:t>
      </w:r>
      <w:r w:rsidRPr="000218D7">
        <w:rPr>
          <w:rFonts w:cs="Times New Roman"/>
          <w:noProof/>
          <w:color w:val="auto"/>
        </w:rPr>
        <w:t xml:space="preserve">. </w:t>
      </w:r>
      <w:r w:rsidRPr="000218D7">
        <w:rPr>
          <w:rFonts w:cs="Times New Roman"/>
          <w:b/>
          <w:bCs/>
          <w:noProof/>
          <w:color w:val="auto"/>
        </w:rPr>
        <w:t>108</w:t>
      </w:r>
      <w:r w:rsidRPr="000218D7">
        <w:rPr>
          <w:rFonts w:cs="Times New Roman"/>
          <w:noProof/>
          <w:color w:val="auto"/>
        </w:rPr>
        <w:t xml:space="preserve"> (3), 491–505 (2014).</w:t>
      </w:r>
    </w:p>
    <w:p w14:paraId="0E3A404B" w14:textId="752945E6" w:rsidR="005743A5" w:rsidRPr="000218D7" w:rsidRDefault="005743A5" w:rsidP="003F7B38">
      <w:pPr>
        <w:contextualSpacing/>
        <w:rPr>
          <w:rFonts w:cs="Times New Roman"/>
          <w:noProof/>
          <w:color w:val="auto"/>
        </w:rPr>
      </w:pPr>
      <w:r w:rsidRPr="000218D7">
        <w:rPr>
          <w:rFonts w:cs="Times New Roman"/>
          <w:noProof/>
          <w:color w:val="auto"/>
        </w:rPr>
        <w:t>18.</w:t>
      </w:r>
      <w:r w:rsidRPr="000218D7">
        <w:rPr>
          <w:rFonts w:cs="Times New Roman"/>
          <w:noProof/>
          <w:color w:val="auto"/>
        </w:rPr>
        <w:tab/>
        <w:t xml:space="preserve">Liu, Y., Ayaz, H., Shewokis, P.A. Multisubject “learning” for mental workload classification using concurrent EEG, fNIRS, and physiological measures. </w:t>
      </w:r>
      <w:r w:rsidRPr="000218D7">
        <w:rPr>
          <w:rFonts w:cs="Times New Roman"/>
          <w:i/>
          <w:iCs/>
          <w:noProof/>
          <w:color w:val="auto"/>
        </w:rPr>
        <w:t>Frontiers in Human Neuroscience</w:t>
      </w:r>
      <w:r w:rsidRPr="000218D7">
        <w:rPr>
          <w:rFonts w:cs="Times New Roman"/>
          <w:noProof/>
          <w:color w:val="auto"/>
        </w:rPr>
        <w:t xml:space="preserve">. </w:t>
      </w:r>
      <w:r w:rsidRPr="000218D7">
        <w:rPr>
          <w:rFonts w:cs="Times New Roman"/>
          <w:b/>
          <w:bCs/>
          <w:noProof/>
          <w:color w:val="auto"/>
        </w:rPr>
        <w:t>11</w:t>
      </w:r>
      <w:r w:rsidR="009519E9" w:rsidRPr="000218D7">
        <w:rPr>
          <w:rFonts w:cs="Times New Roman"/>
          <w:noProof/>
          <w:color w:val="auto"/>
        </w:rPr>
        <w:t xml:space="preserve"> </w:t>
      </w:r>
      <w:r w:rsidRPr="000218D7">
        <w:rPr>
          <w:rFonts w:cs="Times New Roman"/>
          <w:noProof/>
          <w:color w:val="auto"/>
        </w:rPr>
        <w:t>(2017).</w:t>
      </w:r>
    </w:p>
    <w:p w14:paraId="6BC13717" w14:textId="40918B21" w:rsidR="005743A5" w:rsidRPr="000218D7" w:rsidRDefault="005743A5" w:rsidP="003F7B38">
      <w:pPr>
        <w:contextualSpacing/>
        <w:rPr>
          <w:rFonts w:cs="Times New Roman"/>
          <w:noProof/>
          <w:color w:val="auto"/>
        </w:rPr>
      </w:pPr>
      <w:r w:rsidRPr="000218D7">
        <w:rPr>
          <w:rFonts w:cs="Times New Roman"/>
          <w:noProof/>
          <w:color w:val="auto"/>
        </w:rPr>
        <w:t>19.</w:t>
      </w:r>
      <w:r w:rsidRPr="000218D7">
        <w:rPr>
          <w:rFonts w:cs="Times New Roman"/>
          <w:noProof/>
          <w:color w:val="auto"/>
        </w:rPr>
        <w:tab/>
        <w:t xml:space="preserve">Aghajani, H., Garbey, M., Omurtag, A. Measuring mental workload with EEG+fNIRS. </w:t>
      </w:r>
      <w:r w:rsidRPr="000218D7">
        <w:rPr>
          <w:rFonts w:cs="Times New Roman"/>
          <w:i/>
          <w:iCs/>
          <w:noProof/>
          <w:color w:val="auto"/>
        </w:rPr>
        <w:t>Frontiers in Human Neuroscience</w:t>
      </w:r>
      <w:r w:rsidRPr="000218D7">
        <w:rPr>
          <w:rFonts w:cs="Times New Roman"/>
          <w:noProof/>
          <w:color w:val="auto"/>
        </w:rPr>
        <w:t xml:space="preserve">. </w:t>
      </w:r>
      <w:r w:rsidRPr="000218D7">
        <w:rPr>
          <w:rFonts w:cs="Times New Roman"/>
          <w:b/>
          <w:bCs/>
          <w:noProof/>
          <w:color w:val="auto"/>
        </w:rPr>
        <w:t>11</w:t>
      </w:r>
      <w:r w:rsidRPr="000218D7">
        <w:rPr>
          <w:rFonts w:cs="Times New Roman"/>
          <w:noProof/>
          <w:color w:val="auto"/>
        </w:rPr>
        <w:t xml:space="preserve"> (2017).</w:t>
      </w:r>
    </w:p>
    <w:p w14:paraId="6E6B4FE2" w14:textId="6B656C3B" w:rsidR="005743A5" w:rsidRPr="000218D7" w:rsidRDefault="005743A5" w:rsidP="003F7B38">
      <w:pPr>
        <w:contextualSpacing/>
        <w:rPr>
          <w:rFonts w:cs="Times New Roman"/>
          <w:noProof/>
          <w:color w:val="auto"/>
        </w:rPr>
      </w:pPr>
      <w:r w:rsidRPr="000218D7">
        <w:rPr>
          <w:rFonts w:cs="Times New Roman"/>
          <w:noProof/>
          <w:color w:val="auto"/>
        </w:rPr>
        <w:t>20.</w:t>
      </w:r>
      <w:r w:rsidRPr="000218D7">
        <w:rPr>
          <w:rFonts w:cs="Times New Roman"/>
          <w:noProof/>
          <w:color w:val="auto"/>
        </w:rPr>
        <w:tab/>
        <w:t xml:space="preserve">Balconi, M., Vanutelli, M.E. Hemodynamic (fNIRS) and EEG (N200) correlates of emotional inter-species interactions modulated by visual and auditory stimulation. </w:t>
      </w:r>
      <w:r w:rsidRPr="000218D7">
        <w:rPr>
          <w:rFonts w:cs="Times New Roman"/>
          <w:i/>
          <w:iCs/>
          <w:noProof/>
          <w:color w:val="auto"/>
        </w:rPr>
        <w:t>Scientific Reports</w:t>
      </w:r>
      <w:r w:rsidRPr="000218D7">
        <w:rPr>
          <w:rFonts w:cs="Times New Roman"/>
          <w:noProof/>
          <w:color w:val="auto"/>
        </w:rPr>
        <w:t xml:space="preserve">. </w:t>
      </w:r>
      <w:r w:rsidRPr="000218D7">
        <w:rPr>
          <w:rFonts w:cs="Times New Roman"/>
          <w:b/>
          <w:bCs/>
          <w:noProof/>
          <w:color w:val="auto"/>
        </w:rPr>
        <w:t>6</w:t>
      </w:r>
      <w:r w:rsidRPr="000218D7">
        <w:rPr>
          <w:rFonts w:cs="Times New Roman"/>
          <w:noProof/>
          <w:color w:val="auto"/>
        </w:rPr>
        <w:t xml:space="preserve"> (2016).</w:t>
      </w:r>
    </w:p>
    <w:p w14:paraId="25E48BE9" w14:textId="3EAF8BA6" w:rsidR="005743A5" w:rsidRPr="000218D7" w:rsidRDefault="005743A5" w:rsidP="003F7B38">
      <w:pPr>
        <w:contextualSpacing/>
        <w:rPr>
          <w:rFonts w:cs="Times New Roman"/>
          <w:noProof/>
          <w:color w:val="auto"/>
        </w:rPr>
      </w:pPr>
      <w:r w:rsidRPr="000218D7">
        <w:rPr>
          <w:rFonts w:cs="Times New Roman"/>
          <w:noProof/>
          <w:color w:val="auto"/>
        </w:rPr>
        <w:t>21.</w:t>
      </w:r>
      <w:r w:rsidRPr="000218D7">
        <w:rPr>
          <w:rFonts w:cs="Times New Roman"/>
          <w:noProof/>
          <w:color w:val="auto"/>
        </w:rPr>
        <w:tab/>
        <w:t xml:space="preserve">Donohue, S.E., Appelbaum, L.G., McKay, C.C., Woldorff, M.G. The neural dynamics of stimulus and response conflict processing as a function of response complexity and task demands. </w:t>
      </w:r>
      <w:r w:rsidRPr="000218D7">
        <w:rPr>
          <w:rFonts w:cs="Times New Roman"/>
          <w:i/>
          <w:iCs/>
          <w:noProof/>
          <w:color w:val="auto"/>
        </w:rPr>
        <w:t>Neuropsychologia</w:t>
      </w:r>
      <w:r w:rsidRPr="000218D7">
        <w:rPr>
          <w:rFonts w:cs="Times New Roman"/>
          <w:noProof/>
          <w:color w:val="auto"/>
        </w:rPr>
        <w:t xml:space="preserve">. </w:t>
      </w:r>
      <w:r w:rsidRPr="000218D7">
        <w:rPr>
          <w:rFonts w:cs="Times New Roman"/>
          <w:b/>
          <w:bCs/>
          <w:noProof/>
          <w:color w:val="auto"/>
        </w:rPr>
        <w:t>84</w:t>
      </w:r>
      <w:r w:rsidRPr="000218D7">
        <w:rPr>
          <w:rFonts w:cs="Times New Roman"/>
          <w:noProof/>
          <w:color w:val="auto"/>
        </w:rPr>
        <w:t>, 14–28 (2016).</w:t>
      </w:r>
    </w:p>
    <w:p w14:paraId="4BD83865" w14:textId="3CDB6347" w:rsidR="005743A5" w:rsidRPr="000218D7" w:rsidRDefault="005743A5" w:rsidP="003F7B38">
      <w:pPr>
        <w:contextualSpacing/>
        <w:rPr>
          <w:rFonts w:cs="Times New Roman"/>
          <w:noProof/>
          <w:color w:val="auto"/>
        </w:rPr>
      </w:pPr>
      <w:r w:rsidRPr="000218D7">
        <w:rPr>
          <w:rFonts w:cs="Times New Roman"/>
          <w:noProof/>
          <w:color w:val="auto"/>
        </w:rPr>
        <w:t>22.</w:t>
      </w:r>
      <w:r w:rsidRPr="000218D7">
        <w:rPr>
          <w:rFonts w:cs="Times New Roman"/>
          <w:noProof/>
          <w:color w:val="auto"/>
        </w:rPr>
        <w:tab/>
        <w:t xml:space="preserve">Liu, Y., Ayaz, H., Shewokis, P.A. Mental workload classification with concurrent electroencephalography and functional near-infrared spectroscopy. </w:t>
      </w:r>
      <w:r w:rsidRPr="000218D7">
        <w:rPr>
          <w:rFonts w:cs="Times New Roman"/>
          <w:i/>
          <w:iCs/>
          <w:noProof/>
          <w:color w:val="auto"/>
        </w:rPr>
        <w:t>Brain-Computer Interfaces</w:t>
      </w:r>
      <w:r w:rsidRPr="000218D7">
        <w:rPr>
          <w:rFonts w:cs="Times New Roman"/>
          <w:noProof/>
          <w:color w:val="auto"/>
        </w:rPr>
        <w:t xml:space="preserve">. </w:t>
      </w:r>
      <w:r w:rsidRPr="000218D7">
        <w:rPr>
          <w:rFonts w:cs="Times New Roman"/>
          <w:b/>
          <w:bCs/>
          <w:noProof/>
          <w:color w:val="auto"/>
        </w:rPr>
        <w:t>4</w:t>
      </w:r>
      <w:r w:rsidRPr="000218D7">
        <w:rPr>
          <w:rFonts w:cs="Times New Roman"/>
          <w:noProof/>
          <w:color w:val="auto"/>
        </w:rPr>
        <w:t xml:space="preserve"> (3), 175–185 (2017).</w:t>
      </w:r>
    </w:p>
    <w:p w14:paraId="40F850DC" w14:textId="77E53E8E" w:rsidR="005743A5" w:rsidRPr="000218D7" w:rsidRDefault="005743A5" w:rsidP="003F7B38">
      <w:pPr>
        <w:contextualSpacing/>
        <w:rPr>
          <w:rFonts w:cs="Times New Roman"/>
          <w:noProof/>
          <w:color w:val="auto"/>
        </w:rPr>
      </w:pPr>
      <w:r w:rsidRPr="000218D7">
        <w:rPr>
          <w:rFonts w:cs="Times New Roman"/>
          <w:noProof/>
          <w:color w:val="auto"/>
        </w:rPr>
        <w:t>23.</w:t>
      </w:r>
      <w:r w:rsidRPr="000218D7">
        <w:rPr>
          <w:rFonts w:cs="Times New Roman"/>
          <w:noProof/>
          <w:color w:val="auto"/>
        </w:rPr>
        <w:tab/>
        <w:t xml:space="preserve">Fazli, S. </w:t>
      </w:r>
      <w:r w:rsidR="009519E9" w:rsidRPr="000218D7">
        <w:rPr>
          <w:rFonts w:cs="Times New Roman"/>
          <w:noProof/>
          <w:color w:val="auto"/>
        </w:rPr>
        <w:t>et al.</w:t>
      </w:r>
      <w:r w:rsidRPr="000218D7">
        <w:rPr>
          <w:rFonts w:cs="Times New Roman"/>
          <w:noProof/>
          <w:color w:val="auto"/>
        </w:rPr>
        <w:t xml:space="preserve"> Enhanced performance by a hybrid NIRS–EEG brain computer interface. </w:t>
      </w:r>
      <w:r w:rsidRPr="000218D7">
        <w:rPr>
          <w:rFonts w:cs="Times New Roman"/>
          <w:i/>
          <w:iCs/>
          <w:noProof/>
          <w:color w:val="auto"/>
        </w:rPr>
        <w:t>NeuroImage</w:t>
      </w:r>
      <w:r w:rsidRPr="000218D7">
        <w:rPr>
          <w:rFonts w:cs="Times New Roman"/>
          <w:noProof/>
          <w:color w:val="auto"/>
        </w:rPr>
        <w:t xml:space="preserve">. </w:t>
      </w:r>
      <w:r w:rsidRPr="000218D7">
        <w:rPr>
          <w:rFonts w:cs="Times New Roman"/>
          <w:b/>
          <w:bCs/>
          <w:noProof/>
          <w:color w:val="auto"/>
        </w:rPr>
        <w:t>59</w:t>
      </w:r>
      <w:r w:rsidRPr="000218D7">
        <w:rPr>
          <w:rFonts w:cs="Times New Roman"/>
          <w:noProof/>
          <w:color w:val="auto"/>
        </w:rPr>
        <w:t xml:space="preserve"> (1), 519–529 (2012).</w:t>
      </w:r>
    </w:p>
    <w:p w14:paraId="1142DD6B" w14:textId="0C835705" w:rsidR="005743A5" w:rsidRPr="000218D7" w:rsidRDefault="005743A5" w:rsidP="003F7B38">
      <w:pPr>
        <w:contextualSpacing/>
        <w:rPr>
          <w:rFonts w:cs="Times New Roman"/>
          <w:noProof/>
          <w:color w:val="auto"/>
        </w:rPr>
      </w:pPr>
      <w:r w:rsidRPr="000218D7">
        <w:rPr>
          <w:rFonts w:cs="Times New Roman"/>
          <w:noProof/>
          <w:color w:val="auto"/>
        </w:rPr>
        <w:t>24.</w:t>
      </w:r>
      <w:r w:rsidRPr="000218D7">
        <w:rPr>
          <w:rFonts w:cs="Times New Roman"/>
          <w:noProof/>
          <w:color w:val="auto"/>
        </w:rPr>
        <w:tab/>
        <w:t xml:space="preserve">Putze, F. </w:t>
      </w:r>
      <w:r w:rsidR="009519E9" w:rsidRPr="000218D7">
        <w:rPr>
          <w:rFonts w:cs="Times New Roman"/>
          <w:noProof/>
          <w:color w:val="auto"/>
        </w:rPr>
        <w:t>et al.</w:t>
      </w:r>
      <w:r w:rsidRPr="000218D7">
        <w:rPr>
          <w:rFonts w:cs="Times New Roman"/>
          <w:noProof/>
          <w:color w:val="auto"/>
        </w:rPr>
        <w:t xml:space="preserve"> Hybrid fNIRS-EEG based classification of auditory and visual perception processes. </w:t>
      </w:r>
      <w:r w:rsidRPr="000218D7">
        <w:rPr>
          <w:rFonts w:cs="Times New Roman"/>
          <w:i/>
          <w:iCs/>
          <w:noProof/>
          <w:color w:val="auto"/>
        </w:rPr>
        <w:t>Frontiers in Neuroscience</w:t>
      </w:r>
      <w:r w:rsidRPr="000218D7">
        <w:rPr>
          <w:rFonts w:cs="Times New Roman"/>
          <w:noProof/>
          <w:color w:val="auto"/>
        </w:rPr>
        <w:t xml:space="preserve">. </w:t>
      </w:r>
      <w:r w:rsidRPr="000218D7">
        <w:rPr>
          <w:rFonts w:cs="Times New Roman"/>
          <w:b/>
          <w:bCs/>
          <w:noProof/>
          <w:color w:val="auto"/>
        </w:rPr>
        <w:t>8</w:t>
      </w:r>
      <w:r w:rsidRPr="000218D7">
        <w:rPr>
          <w:rFonts w:cs="Times New Roman"/>
          <w:noProof/>
          <w:color w:val="auto"/>
        </w:rPr>
        <w:t>, 373 (2014).</w:t>
      </w:r>
    </w:p>
    <w:p w14:paraId="4D350F03" w14:textId="4FB52856" w:rsidR="005743A5" w:rsidRPr="000218D7" w:rsidRDefault="005743A5" w:rsidP="003F7B38">
      <w:pPr>
        <w:contextualSpacing/>
        <w:rPr>
          <w:rFonts w:cs="Times New Roman"/>
          <w:noProof/>
          <w:color w:val="auto"/>
        </w:rPr>
      </w:pPr>
      <w:r w:rsidRPr="000218D7">
        <w:rPr>
          <w:rFonts w:cs="Times New Roman"/>
          <w:noProof/>
          <w:color w:val="auto"/>
        </w:rPr>
        <w:t>25.</w:t>
      </w:r>
      <w:r w:rsidRPr="000218D7">
        <w:rPr>
          <w:rFonts w:cs="Times New Roman"/>
          <w:noProof/>
          <w:color w:val="auto"/>
        </w:rPr>
        <w:tab/>
        <w:t xml:space="preserve">Horovitz, S.G., Gore, J.C. Simultaneous event-related potential and near-infrared spectroscopic studies of semantic processing. </w:t>
      </w:r>
      <w:r w:rsidRPr="000218D7">
        <w:rPr>
          <w:rFonts w:cs="Times New Roman"/>
          <w:i/>
          <w:iCs/>
          <w:noProof/>
          <w:color w:val="auto"/>
        </w:rPr>
        <w:t>Human Brain Mapping</w:t>
      </w:r>
      <w:r w:rsidRPr="000218D7">
        <w:rPr>
          <w:rFonts w:cs="Times New Roman"/>
          <w:noProof/>
          <w:color w:val="auto"/>
        </w:rPr>
        <w:t xml:space="preserve">. </w:t>
      </w:r>
      <w:r w:rsidRPr="000218D7">
        <w:rPr>
          <w:rFonts w:cs="Times New Roman"/>
          <w:b/>
          <w:bCs/>
          <w:noProof/>
          <w:color w:val="auto"/>
        </w:rPr>
        <w:t>22</w:t>
      </w:r>
      <w:r w:rsidRPr="000218D7">
        <w:rPr>
          <w:rFonts w:cs="Times New Roman"/>
          <w:noProof/>
          <w:color w:val="auto"/>
        </w:rPr>
        <w:t xml:space="preserve"> (2), 110–115 (2004).</w:t>
      </w:r>
    </w:p>
    <w:p w14:paraId="078DC853" w14:textId="342D5BBC" w:rsidR="005743A5" w:rsidRPr="000218D7" w:rsidRDefault="005743A5" w:rsidP="003F7B38">
      <w:pPr>
        <w:contextualSpacing/>
        <w:rPr>
          <w:rFonts w:cs="Times New Roman"/>
          <w:noProof/>
          <w:color w:val="auto"/>
        </w:rPr>
      </w:pPr>
      <w:r w:rsidRPr="000218D7">
        <w:rPr>
          <w:rFonts w:cs="Times New Roman"/>
          <w:noProof/>
          <w:color w:val="auto"/>
        </w:rPr>
        <w:t>26.</w:t>
      </w:r>
      <w:r w:rsidRPr="000218D7">
        <w:rPr>
          <w:rFonts w:cs="Times New Roman"/>
          <w:noProof/>
          <w:color w:val="auto"/>
        </w:rPr>
        <w:tab/>
        <w:t>Lin, X</w:t>
      </w:r>
      <w:r w:rsidR="009519E9" w:rsidRPr="000218D7">
        <w:rPr>
          <w:rFonts w:cs="Times New Roman"/>
          <w:noProof/>
          <w:color w:val="auto"/>
        </w:rPr>
        <w:t xml:space="preserve">. et al. </w:t>
      </w:r>
      <w:r w:rsidRPr="000218D7">
        <w:rPr>
          <w:rFonts w:cs="Times New Roman"/>
          <w:noProof/>
          <w:color w:val="auto"/>
        </w:rPr>
        <w:t xml:space="preserve">Mapping the small-world properties of brain networks in Chinese to English simultaneous interpreting by using functional near-infrared spectroscopy. </w:t>
      </w:r>
      <w:r w:rsidRPr="000218D7">
        <w:rPr>
          <w:rFonts w:cs="Times New Roman"/>
          <w:i/>
          <w:iCs/>
          <w:noProof/>
          <w:color w:val="auto"/>
        </w:rPr>
        <w:t>Journal of Innovative Optical Health Sciences</w:t>
      </w:r>
      <w:r w:rsidRPr="000218D7">
        <w:rPr>
          <w:rFonts w:cs="Times New Roman"/>
          <w:noProof/>
          <w:color w:val="auto"/>
        </w:rPr>
        <w:t xml:space="preserve">. </w:t>
      </w:r>
      <w:r w:rsidRPr="000218D7">
        <w:rPr>
          <w:rFonts w:cs="Times New Roman"/>
          <w:b/>
          <w:bCs/>
          <w:noProof/>
          <w:color w:val="auto"/>
        </w:rPr>
        <w:t>11</w:t>
      </w:r>
      <w:r w:rsidRPr="000218D7">
        <w:rPr>
          <w:rFonts w:cs="Times New Roman"/>
          <w:noProof/>
          <w:color w:val="auto"/>
        </w:rPr>
        <w:t xml:space="preserve"> (03), 1840001 (2018).</w:t>
      </w:r>
    </w:p>
    <w:p w14:paraId="654AD0A5" w14:textId="749E4BA2" w:rsidR="005743A5" w:rsidRPr="000218D7" w:rsidRDefault="005743A5" w:rsidP="003F7B38">
      <w:pPr>
        <w:contextualSpacing/>
        <w:rPr>
          <w:rFonts w:cs="Times New Roman"/>
          <w:noProof/>
          <w:color w:val="auto"/>
        </w:rPr>
      </w:pPr>
      <w:r w:rsidRPr="000218D7">
        <w:rPr>
          <w:rFonts w:cs="Times New Roman"/>
          <w:noProof/>
          <w:color w:val="auto"/>
        </w:rPr>
        <w:t>27.</w:t>
      </w:r>
      <w:r w:rsidRPr="000218D7">
        <w:rPr>
          <w:rFonts w:cs="Times New Roman"/>
          <w:noProof/>
          <w:color w:val="auto"/>
        </w:rPr>
        <w:tab/>
        <w:t xml:space="preserve">Folstein, J.R., Van Petten, C. Influence of cognitive control and mismatch on the N2 component of the ERP: A review. </w:t>
      </w:r>
      <w:r w:rsidRPr="000218D7">
        <w:rPr>
          <w:rFonts w:cs="Times New Roman"/>
          <w:i/>
          <w:iCs/>
          <w:noProof/>
          <w:color w:val="auto"/>
        </w:rPr>
        <w:t>Psychophysiology</w:t>
      </w:r>
      <w:r w:rsidRPr="000218D7">
        <w:rPr>
          <w:rFonts w:cs="Times New Roman"/>
          <w:noProof/>
          <w:color w:val="auto"/>
        </w:rPr>
        <w:t xml:space="preserve">. </w:t>
      </w:r>
      <w:r w:rsidRPr="000218D7">
        <w:rPr>
          <w:rFonts w:cs="Times New Roman"/>
          <w:b/>
          <w:bCs/>
          <w:noProof/>
          <w:color w:val="auto"/>
        </w:rPr>
        <w:t>45</w:t>
      </w:r>
      <w:r w:rsidRPr="000218D7">
        <w:rPr>
          <w:rFonts w:cs="Times New Roman"/>
          <w:noProof/>
          <w:color w:val="auto"/>
        </w:rPr>
        <w:t xml:space="preserve"> (1), 152–17 (2008).</w:t>
      </w:r>
    </w:p>
    <w:p w14:paraId="02334880" w14:textId="0C3BA348" w:rsidR="005743A5" w:rsidRPr="000218D7" w:rsidRDefault="005743A5" w:rsidP="003F7B38">
      <w:pPr>
        <w:contextualSpacing/>
        <w:rPr>
          <w:rFonts w:cs="Times New Roman"/>
          <w:noProof/>
          <w:color w:val="auto"/>
        </w:rPr>
      </w:pPr>
      <w:r w:rsidRPr="000218D7">
        <w:rPr>
          <w:rFonts w:cs="Times New Roman"/>
          <w:noProof/>
          <w:color w:val="auto"/>
        </w:rPr>
        <w:t>28.</w:t>
      </w:r>
      <w:r w:rsidRPr="000218D7">
        <w:rPr>
          <w:rFonts w:cs="Times New Roman"/>
          <w:noProof/>
          <w:color w:val="auto"/>
        </w:rPr>
        <w:tab/>
        <w:t xml:space="preserve">Patel, S.H., Azzam, P.N. Characterization of N200 and P300: Selected studies of the Event-Related Potential. </w:t>
      </w:r>
      <w:r w:rsidRPr="000218D7">
        <w:rPr>
          <w:rFonts w:cs="Times New Roman"/>
          <w:i/>
          <w:iCs/>
          <w:noProof/>
          <w:color w:val="auto"/>
        </w:rPr>
        <w:t>International Journal of Medical Sciences</w:t>
      </w:r>
      <w:r w:rsidRPr="000218D7">
        <w:rPr>
          <w:rFonts w:cs="Times New Roman"/>
          <w:noProof/>
          <w:color w:val="auto"/>
        </w:rPr>
        <w:t xml:space="preserve">. </w:t>
      </w:r>
      <w:r w:rsidRPr="000218D7">
        <w:rPr>
          <w:rFonts w:cs="Times New Roman"/>
          <w:b/>
          <w:bCs/>
          <w:noProof/>
          <w:color w:val="auto"/>
        </w:rPr>
        <w:t>2</w:t>
      </w:r>
      <w:r w:rsidRPr="000218D7">
        <w:rPr>
          <w:rFonts w:cs="Times New Roman"/>
          <w:noProof/>
          <w:color w:val="auto"/>
        </w:rPr>
        <w:t xml:space="preserve"> (4), 147–154 (2005).</w:t>
      </w:r>
    </w:p>
    <w:p w14:paraId="047101F6" w14:textId="6B17C035" w:rsidR="005743A5" w:rsidRPr="000218D7" w:rsidRDefault="005743A5" w:rsidP="003F7B38">
      <w:pPr>
        <w:contextualSpacing/>
        <w:rPr>
          <w:rFonts w:cs="Times New Roman"/>
          <w:noProof/>
          <w:color w:val="auto"/>
        </w:rPr>
      </w:pPr>
      <w:r w:rsidRPr="000218D7">
        <w:rPr>
          <w:rFonts w:cs="Times New Roman"/>
          <w:noProof/>
          <w:color w:val="auto"/>
        </w:rPr>
        <w:t>29.</w:t>
      </w:r>
      <w:r w:rsidRPr="000218D7">
        <w:rPr>
          <w:rFonts w:cs="Times New Roman"/>
          <w:noProof/>
          <w:color w:val="auto"/>
        </w:rPr>
        <w:tab/>
        <w:t>Suzuki, K</w:t>
      </w:r>
      <w:r w:rsidR="009519E9" w:rsidRPr="000218D7">
        <w:rPr>
          <w:rFonts w:cs="Times New Roman"/>
          <w:noProof/>
          <w:color w:val="auto"/>
        </w:rPr>
        <w:t xml:space="preserve">. et al. </w:t>
      </w:r>
      <w:r w:rsidRPr="000218D7">
        <w:rPr>
          <w:rFonts w:cs="Times New Roman"/>
          <w:noProof/>
          <w:color w:val="auto"/>
        </w:rPr>
        <w:t xml:space="preserve">The relationship between the superior frontal cortex and alpha oscillation in a flanker task: Simultaneous recording of electroencephalogram (EEG) and near infrared spectroscopy (NIRS). </w:t>
      </w:r>
      <w:r w:rsidRPr="000218D7">
        <w:rPr>
          <w:rFonts w:cs="Times New Roman"/>
          <w:i/>
          <w:iCs/>
          <w:noProof/>
          <w:color w:val="auto"/>
        </w:rPr>
        <w:t>Neuroscience Research</w:t>
      </w:r>
      <w:r w:rsidRPr="000218D7">
        <w:rPr>
          <w:rFonts w:cs="Times New Roman"/>
          <w:noProof/>
          <w:color w:val="auto"/>
        </w:rPr>
        <w:t xml:space="preserve">. </w:t>
      </w:r>
      <w:r w:rsidRPr="000218D7">
        <w:rPr>
          <w:rFonts w:cs="Times New Roman"/>
          <w:b/>
          <w:bCs/>
          <w:noProof/>
          <w:color w:val="auto"/>
        </w:rPr>
        <w:t>131</w:t>
      </w:r>
      <w:r w:rsidRPr="000218D7">
        <w:rPr>
          <w:rFonts w:cs="Times New Roman"/>
          <w:noProof/>
          <w:color w:val="auto"/>
        </w:rPr>
        <w:t>, 30–35 (2018).</w:t>
      </w:r>
    </w:p>
    <w:p w14:paraId="7E64FB54" w14:textId="291D36A7" w:rsidR="005743A5" w:rsidRPr="000218D7" w:rsidRDefault="005743A5" w:rsidP="003F7B38">
      <w:pPr>
        <w:contextualSpacing/>
        <w:rPr>
          <w:rFonts w:cs="Times New Roman"/>
          <w:noProof/>
          <w:color w:val="auto"/>
        </w:rPr>
      </w:pPr>
      <w:r w:rsidRPr="000218D7">
        <w:rPr>
          <w:rFonts w:cs="Times New Roman"/>
          <w:noProof/>
          <w:color w:val="auto"/>
        </w:rPr>
        <w:lastRenderedPageBreak/>
        <w:t>30.</w:t>
      </w:r>
      <w:r w:rsidRPr="000218D7">
        <w:rPr>
          <w:rFonts w:cs="Times New Roman"/>
          <w:noProof/>
          <w:color w:val="auto"/>
        </w:rPr>
        <w:tab/>
        <w:t xml:space="preserve">Keles, H.O., Barbour, R.L., Omurtag, A. Hemodynamic correlates of spontaneous neural activity measured by human whole-head resting state EEG + fNIRS. </w:t>
      </w:r>
      <w:r w:rsidRPr="000218D7">
        <w:rPr>
          <w:rFonts w:cs="Times New Roman"/>
          <w:i/>
          <w:iCs/>
          <w:noProof/>
          <w:color w:val="auto"/>
        </w:rPr>
        <w:t>NeuroImage</w:t>
      </w:r>
      <w:r w:rsidRPr="000218D7">
        <w:rPr>
          <w:rFonts w:cs="Times New Roman"/>
          <w:noProof/>
          <w:color w:val="auto"/>
        </w:rPr>
        <w:t xml:space="preserve">. </w:t>
      </w:r>
      <w:r w:rsidRPr="000218D7">
        <w:rPr>
          <w:rFonts w:cs="Times New Roman"/>
          <w:b/>
          <w:bCs/>
          <w:noProof/>
          <w:color w:val="auto"/>
        </w:rPr>
        <w:t>138</w:t>
      </w:r>
      <w:r w:rsidRPr="000218D7">
        <w:rPr>
          <w:rFonts w:cs="Times New Roman"/>
          <w:noProof/>
          <w:color w:val="auto"/>
        </w:rPr>
        <w:t>, 76–87 (2016).</w:t>
      </w:r>
    </w:p>
    <w:p w14:paraId="030AC8DC" w14:textId="565083AF" w:rsidR="005743A5" w:rsidRPr="000218D7" w:rsidRDefault="005743A5" w:rsidP="003F7B38">
      <w:pPr>
        <w:contextualSpacing/>
        <w:rPr>
          <w:rFonts w:cs="Times New Roman"/>
          <w:noProof/>
          <w:color w:val="auto"/>
        </w:rPr>
      </w:pPr>
      <w:r w:rsidRPr="000218D7">
        <w:rPr>
          <w:rFonts w:cs="Times New Roman"/>
          <w:noProof/>
          <w:color w:val="auto"/>
        </w:rPr>
        <w:t>31.</w:t>
      </w:r>
      <w:r w:rsidRPr="000218D7">
        <w:rPr>
          <w:rFonts w:cs="Times New Roman"/>
          <w:noProof/>
          <w:color w:val="auto"/>
        </w:rPr>
        <w:tab/>
        <w:t xml:space="preserve">Eriksen, B.A., Eriksen, C.W. Effects of noise letters upon the identification of a target letter in a nonsearch task. </w:t>
      </w:r>
      <w:r w:rsidRPr="000218D7">
        <w:rPr>
          <w:rFonts w:cs="Times New Roman"/>
          <w:i/>
          <w:iCs/>
          <w:noProof/>
          <w:color w:val="auto"/>
        </w:rPr>
        <w:t>Perception &amp; Psychophysics</w:t>
      </w:r>
      <w:r w:rsidRPr="000218D7">
        <w:rPr>
          <w:rFonts w:cs="Times New Roman"/>
          <w:noProof/>
          <w:color w:val="auto"/>
        </w:rPr>
        <w:t xml:space="preserve">. </w:t>
      </w:r>
      <w:r w:rsidRPr="000218D7">
        <w:rPr>
          <w:rFonts w:cs="Times New Roman"/>
          <w:b/>
          <w:bCs/>
          <w:noProof/>
          <w:color w:val="auto"/>
        </w:rPr>
        <w:t>16</w:t>
      </w:r>
      <w:r w:rsidRPr="000218D7">
        <w:rPr>
          <w:rFonts w:cs="Times New Roman"/>
          <w:noProof/>
          <w:color w:val="auto"/>
        </w:rPr>
        <w:t xml:space="preserve"> (1), 143–149 (1974).</w:t>
      </w:r>
    </w:p>
    <w:p w14:paraId="4FC85425" w14:textId="54E2FFB0" w:rsidR="005743A5" w:rsidRPr="000218D7" w:rsidRDefault="005743A5" w:rsidP="003F7B38">
      <w:pPr>
        <w:contextualSpacing/>
        <w:rPr>
          <w:rFonts w:cs="Times New Roman"/>
          <w:noProof/>
          <w:color w:val="auto"/>
        </w:rPr>
      </w:pPr>
      <w:r w:rsidRPr="000218D7">
        <w:rPr>
          <w:rFonts w:cs="Times New Roman"/>
          <w:noProof/>
          <w:color w:val="auto"/>
        </w:rPr>
        <w:t>32.</w:t>
      </w:r>
      <w:r w:rsidRPr="000218D7">
        <w:rPr>
          <w:rFonts w:cs="Times New Roman"/>
          <w:noProof/>
          <w:color w:val="auto"/>
        </w:rPr>
        <w:tab/>
        <w:t xml:space="preserve">Huppert, T.J., Diamond, S.G., Franceschini, M.A., Boas, D.A. HomER: a review of time-series analysis methods for near-infrared spectroscopy of the brain. </w:t>
      </w:r>
      <w:r w:rsidRPr="000218D7">
        <w:rPr>
          <w:rFonts w:cs="Times New Roman"/>
          <w:i/>
          <w:iCs/>
          <w:noProof/>
          <w:color w:val="auto"/>
        </w:rPr>
        <w:t>Applied optics</w:t>
      </w:r>
      <w:r w:rsidRPr="000218D7">
        <w:rPr>
          <w:rFonts w:cs="Times New Roman"/>
          <w:noProof/>
          <w:color w:val="auto"/>
        </w:rPr>
        <w:t xml:space="preserve">. </w:t>
      </w:r>
      <w:r w:rsidRPr="000218D7">
        <w:rPr>
          <w:rFonts w:cs="Times New Roman"/>
          <w:b/>
          <w:bCs/>
          <w:noProof/>
          <w:color w:val="auto"/>
        </w:rPr>
        <w:t>48</w:t>
      </w:r>
      <w:r w:rsidRPr="000218D7">
        <w:rPr>
          <w:rFonts w:cs="Times New Roman"/>
          <w:noProof/>
          <w:color w:val="auto"/>
        </w:rPr>
        <w:t xml:space="preserve"> (10), D280-9 (2009).</w:t>
      </w:r>
    </w:p>
    <w:p w14:paraId="5351006F" w14:textId="332B3877" w:rsidR="005743A5" w:rsidRPr="000218D7" w:rsidRDefault="005743A5" w:rsidP="003F7B38">
      <w:pPr>
        <w:contextualSpacing/>
        <w:rPr>
          <w:rFonts w:cs="Times New Roman"/>
          <w:noProof/>
          <w:color w:val="auto"/>
        </w:rPr>
      </w:pPr>
      <w:r w:rsidRPr="000218D7">
        <w:rPr>
          <w:rFonts w:cs="Times New Roman"/>
          <w:noProof/>
          <w:color w:val="auto"/>
        </w:rPr>
        <w:t>33.</w:t>
      </w:r>
      <w:r w:rsidRPr="000218D7">
        <w:rPr>
          <w:rFonts w:cs="Times New Roman"/>
          <w:noProof/>
          <w:color w:val="auto"/>
        </w:rPr>
        <w:tab/>
        <w:t xml:space="preserve">Kocsis, L., Herman, P., Eke, A. The modified Beer-Lambert law revisited. </w:t>
      </w:r>
      <w:r w:rsidRPr="000218D7">
        <w:rPr>
          <w:rFonts w:cs="Times New Roman"/>
          <w:i/>
          <w:iCs/>
          <w:noProof/>
          <w:color w:val="auto"/>
        </w:rPr>
        <w:t>Physics in Medicine and Biology</w:t>
      </w:r>
      <w:r w:rsidRPr="000218D7">
        <w:rPr>
          <w:rFonts w:cs="Times New Roman"/>
          <w:noProof/>
          <w:color w:val="auto"/>
        </w:rPr>
        <w:t xml:space="preserve">. </w:t>
      </w:r>
      <w:r w:rsidRPr="000218D7">
        <w:rPr>
          <w:rFonts w:cs="Times New Roman"/>
          <w:b/>
          <w:bCs/>
          <w:noProof/>
          <w:color w:val="auto"/>
        </w:rPr>
        <w:t>51</w:t>
      </w:r>
      <w:r w:rsidRPr="000218D7">
        <w:rPr>
          <w:rFonts w:cs="Times New Roman"/>
          <w:noProof/>
          <w:color w:val="auto"/>
        </w:rPr>
        <w:t xml:space="preserve"> (5) (2006).</w:t>
      </w:r>
    </w:p>
    <w:p w14:paraId="658A8FDE" w14:textId="765D7D70" w:rsidR="005743A5" w:rsidRPr="000218D7" w:rsidRDefault="005743A5" w:rsidP="003F7B38">
      <w:pPr>
        <w:contextualSpacing/>
        <w:rPr>
          <w:rFonts w:cs="Times New Roman"/>
          <w:noProof/>
          <w:color w:val="auto"/>
        </w:rPr>
      </w:pPr>
      <w:r w:rsidRPr="000218D7">
        <w:rPr>
          <w:rFonts w:cs="Times New Roman"/>
          <w:noProof/>
          <w:color w:val="auto"/>
        </w:rPr>
        <w:t>34.</w:t>
      </w:r>
      <w:r w:rsidRPr="000218D7">
        <w:rPr>
          <w:rFonts w:cs="Times New Roman"/>
          <w:noProof/>
          <w:color w:val="auto"/>
        </w:rPr>
        <w:tab/>
        <w:t xml:space="preserve">Herold, F., Wiegel, P., Scholkmann, F., Müller, N. Applications of Functional Near-Infrared Spectroscopy (fNIRS) Neuroimaging in Exercise–Cognition Science: A Systematic, Methodology-Focused Review. </w:t>
      </w:r>
      <w:r w:rsidRPr="000218D7">
        <w:rPr>
          <w:rFonts w:cs="Times New Roman"/>
          <w:i/>
          <w:iCs/>
          <w:noProof/>
          <w:color w:val="auto"/>
        </w:rPr>
        <w:t>Journal of Clinical Medicine</w:t>
      </w:r>
      <w:r w:rsidRPr="000218D7">
        <w:rPr>
          <w:rFonts w:cs="Times New Roman"/>
          <w:noProof/>
          <w:color w:val="auto"/>
        </w:rPr>
        <w:t xml:space="preserve">. </w:t>
      </w:r>
      <w:r w:rsidRPr="000218D7">
        <w:rPr>
          <w:rFonts w:cs="Times New Roman"/>
          <w:b/>
          <w:bCs/>
          <w:noProof/>
          <w:color w:val="auto"/>
        </w:rPr>
        <w:t>7</w:t>
      </w:r>
      <w:r w:rsidRPr="000218D7">
        <w:rPr>
          <w:rFonts w:cs="Times New Roman"/>
          <w:noProof/>
          <w:color w:val="auto"/>
        </w:rPr>
        <w:t xml:space="preserve"> (12), 466 (2018).</w:t>
      </w:r>
    </w:p>
    <w:p w14:paraId="0FBE26EC" w14:textId="79F0C1B7" w:rsidR="005743A5" w:rsidRPr="000218D7" w:rsidRDefault="005743A5" w:rsidP="003F7B38">
      <w:pPr>
        <w:contextualSpacing/>
        <w:rPr>
          <w:rFonts w:cs="Times New Roman"/>
          <w:noProof/>
          <w:color w:val="auto"/>
        </w:rPr>
      </w:pPr>
      <w:r w:rsidRPr="000218D7">
        <w:rPr>
          <w:rFonts w:cs="Times New Roman"/>
          <w:noProof/>
          <w:color w:val="auto"/>
        </w:rPr>
        <w:t>35.</w:t>
      </w:r>
      <w:r w:rsidRPr="000218D7">
        <w:rPr>
          <w:rFonts w:cs="Times New Roman"/>
          <w:noProof/>
          <w:color w:val="auto"/>
        </w:rPr>
        <w:tab/>
        <w:t xml:space="preserve">Duncan, A. </w:t>
      </w:r>
      <w:r w:rsidR="009519E9" w:rsidRPr="000218D7">
        <w:rPr>
          <w:rFonts w:cs="Times New Roman"/>
          <w:noProof/>
          <w:color w:val="auto"/>
        </w:rPr>
        <w:t>et al.</w:t>
      </w:r>
      <w:r w:rsidRPr="000218D7">
        <w:rPr>
          <w:rFonts w:cs="Times New Roman"/>
          <w:noProof/>
          <w:color w:val="auto"/>
        </w:rPr>
        <w:t xml:space="preserve"> Optical pathlength measurements on adult head, calf and forearm and the head of the newborn infant using phase resolved optical spectroscopy. </w:t>
      </w:r>
      <w:r w:rsidRPr="000218D7">
        <w:rPr>
          <w:rFonts w:cs="Times New Roman"/>
          <w:i/>
          <w:iCs/>
          <w:noProof/>
          <w:color w:val="auto"/>
        </w:rPr>
        <w:t>Physics in Medicine and Biology</w:t>
      </w:r>
      <w:r w:rsidRPr="000218D7">
        <w:rPr>
          <w:rFonts w:cs="Times New Roman"/>
          <w:noProof/>
          <w:color w:val="auto"/>
        </w:rPr>
        <w:t xml:space="preserve">. </w:t>
      </w:r>
      <w:r w:rsidRPr="000218D7">
        <w:rPr>
          <w:rFonts w:cs="Times New Roman"/>
          <w:b/>
          <w:bCs/>
          <w:noProof/>
          <w:color w:val="auto"/>
        </w:rPr>
        <w:t>40</w:t>
      </w:r>
      <w:r w:rsidRPr="000218D7">
        <w:rPr>
          <w:rFonts w:cs="Times New Roman"/>
          <w:noProof/>
          <w:color w:val="auto"/>
        </w:rPr>
        <w:t xml:space="preserve"> (2), 295–304 (1995).</w:t>
      </w:r>
    </w:p>
    <w:p w14:paraId="0CE7D519" w14:textId="754DE225" w:rsidR="005743A5" w:rsidRPr="000218D7" w:rsidRDefault="005743A5" w:rsidP="003F7B38">
      <w:pPr>
        <w:contextualSpacing/>
        <w:rPr>
          <w:rFonts w:cs="Times New Roman"/>
          <w:noProof/>
          <w:color w:val="auto"/>
        </w:rPr>
      </w:pPr>
      <w:r w:rsidRPr="000218D7">
        <w:rPr>
          <w:rFonts w:cs="Times New Roman"/>
          <w:noProof/>
          <w:color w:val="auto"/>
        </w:rPr>
        <w:t>36.</w:t>
      </w:r>
      <w:r w:rsidRPr="000218D7">
        <w:rPr>
          <w:rFonts w:cs="Times New Roman"/>
          <w:noProof/>
          <w:color w:val="auto"/>
        </w:rPr>
        <w:tab/>
        <w:t xml:space="preserve">Brigadoi, S. </w:t>
      </w:r>
      <w:r w:rsidR="009519E9" w:rsidRPr="000218D7">
        <w:rPr>
          <w:rFonts w:cs="Times New Roman"/>
          <w:noProof/>
          <w:color w:val="auto"/>
        </w:rPr>
        <w:t>et al.</w:t>
      </w:r>
      <w:r w:rsidRPr="000218D7">
        <w:rPr>
          <w:rFonts w:cs="Times New Roman"/>
          <w:noProof/>
          <w:color w:val="auto"/>
        </w:rPr>
        <w:t xml:space="preserve"> Motion artifacts in functional near-infrared spectroscopy: A comparison of motion correction techniques applied to real cognitive data. </w:t>
      </w:r>
      <w:r w:rsidRPr="000218D7">
        <w:rPr>
          <w:rFonts w:cs="Times New Roman"/>
          <w:i/>
          <w:iCs/>
          <w:noProof/>
          <w:color w:val="auto"/>
        </w:rPr>
        <w:t>NeuroImage</w:t>
      </w:r>
      <w:r w:rsidRPr="000218D7">
        <w:rPr>
          <w:rFonts w:cs="Times New Roman"/>
          <w:noProof/>
          <w:color w:val="auto"/>
        </w:rPr>
        <w:t xml:space="preserve">. </w:t>
      </w:r>
      <w:r w:rsidRPr="000218D7">
        <w:rPr>
          <w:rFonts w:cs="Times New Roman"/>
          <w:b/>
          <w:bCs/>
          <w:noProof/>
          <w:color w:val="auto"/>
        </w:rPr>
        <w:t>85</w:t>
      </w:r>
      <w:r w:rsidRPr="000218D7">
        <w:rPr>
          <w:rFonts w:cs="Times New Roman"/>
          <w:noProof/>
          <w:color w:val="auto"/>
        </w:rPr>
        <w:t>, 181–191 (2014).</w:t>
      </w:r>
    </w:p>
    <w:p w14:paraId="34E6DDC0" w14:textId="25F34D46" w:rsidR="005743A5" w:rsidRPr="000218D7" w:rsidRDefault="005743A5" w:rsidP="003F7B38">
      <w:pPr>
        <w:contextualSpacing/>
        <w:rPr>
          <w:noProof/>
          <w:color w:val="auto"/>
        </w:rPr>
      </w:pPr>
      <w:r w:rsidRPr="000218D7">
        <w:rPr>
          <w:rFonts w:cs="Times New Roman"/>
          <w:noProof/>
          <w:color w:val="auto"/>
        </w:rPr>
        <w:t>37.</w:t>
      </w:r>
      <w:r w:rsidRPr="000218D7">
        <w:rPr>
          <w:rFonts w:cs="Times New Roman"/>
          <w:noProof/>
          <w:color w:val="auto"/>
        </w:rPr>
        <w:tab/>
        <w:t xml:space="preserve">Lopez-Calderon, J., Luck, S.J. ERPLAB: an open-source toolbox for the analysis of event-related potentials. </w:t>
      </w:r>
      <w:r w:rsidRPr="000218D7">
        <w:rPr>
          <w:rFonts w:cs="Times New Roman"/>
          <w:i/>
          <w:iCs/>
          <w:noProof/>
          <w:color w:val="auto"/>
        </w:rPr>
        <w:t xml:space="preserve">Frontiers in </w:t>
      </w:r>
      <w:r w:rsidR="009519E9" w:rsidRPr="000218D7">
        <w:rPr>
          <w:rFonts w:cs="Times New Roman"/>
          <w:i/>
          <w:iCs/>
          <w:noProof/>
          <w:color w:val="auto"/>
        </w:rPr>
        <w:t>Human Neurosc</w:t>
      </w:r>
      <w:r w:rsidRPr="000218D7">
        <w:rPr>
          <w:rFonts w:cs="Times New Roman"/>
          <w:i/>
          <w:iCs/>
          <w:noProof/>
          <w:color w:val="auto"/>
        </w:rPr>
        <w:t>ience</w:t>
      </w:r>
      <w:r w:rsidRPr="000218D7">
        <w:rPr>
          <w:rFonts w:cs="Times New Roman"/>
          <w:noProof/>
          <w:color w:val="auto"/>
        </w:rPr>
        <w:t xml:space="preserve">. </w:t>
      </w:r>
      <w:r w:rsidRPr="000218D7">
        <w:rPr>
          <w:rFonts w:cs="Times New Roman"/>
          <w:b/>
          <w:bCs/>
          <w:noProof/>
          <w:color w:val="auto"/>
        </w:rPr>
        <w:t>8</w:t>
      </w:r>
      <w:r w:rsidRPr="000218D7">
        <w:rPr>
          <w:rFonts w:cs="Times New Roman"/>
          <w:noProof/>
          <w:color w:val="auto"/>
        </w:rPr>
        <w:t xml:space="preserve"> (April), 213</w:t>
      </w:r>
      <w:r w:rsidR="009519E9" w:rsidRPr="000218D7">
        <w:rPr>
          <w:rFonts w:cs="Times New Roman"/>
          <w:noProof/>
          <w:color w:val="auto"/>
        </w:rPr>
        <w:t xml:space="preserve"> </w:t>
      </w:r>
      <w:r w:rsidRPr="000218D7">
        <w:rPr>
          <w:rFonts w:cs="Times New Roman"/>
          <w:noProof/>
          <w:color w:val="auto"/>
        </w:rPr>
        <w:t>(2014).</w:t>
      </w:r>
    </w:p>
    <w:p w14:paraId="6BFBE7E0" w14:textId="7B8180ED" w:rsidR="00421449" w:rsidRPr="000218D7" w:rsidRDefault="00421449" w:rsidP="003F7B38">
      <w:pPr>
        <w:contextualSpacing/>
        <w:rPr>
          <w:rFonts w:asciiTheme="minorHAnsi" w:hAnsiTheme="minorHAnsi" w:cstheme="minorHAnsi"/>
          <w:b/>
          <w:color w:val="auto"/>
        </w:rPr>
      </w:pPr>
      <w:r w:rsidRPr="000218D7">
        <w:rPr>
          <w:rFonts w:asciiTheme="minorHAnsi" w:hAnsiTheme="minorHAnsi" w:cstheme="minorHAnsi"/>
          <w:b/>
          <w:color w:val="auto"/>
        </w:rPr>
        <w:fldChar w:fldCharType="end"/>
      </w:r>
      <w:bookmarkEnd w:id="0"/>
    </w:p>
    <w:sectPr w:rsidR="00421449" w:rsidRPr="000218D7">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A33E6" w14:textId="77777777" w:rsidR="00C654F0" w:rsidRDefault="00C654F0">
      <w:r>
        <w:separator/>
      </w:r>
    </w:p>
  </w:endnote>
  <w:endnote w:type="continuationSeparator" w:id="0">
    <w:p w14:paraId="7D9C5AB7" w14:textId="77777777" w:rsidR="00C654F0" w:rsidRDefault="00C654F0">
      <w:r>
        <w:continuationSeparator/>
      </w:r>
    </w:p>
  </w:endnote>
  <w:endnote w:type="continuationNotice" w:id="1">
    <w:p w14:paraId="2C919738" w14:textId="77777777" w:rsidR="00C654F0" w:rsidRDefault="00C65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default"/>
    <w:sig w:usb0="00000000" w:usb1="00000000" w:usb2="00000000" w:usb3="00000000" w:csb0="000001B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5368" w14:textId="77777777" w:rsidR="00E24016" w:rsidRDefault="00E2401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76CC" w14:textId="77777777" w:rsidR="00C654F0" w:rsidRDefault="00C654F0">
      <w:r>
        <w:separator/>
      </w:r>
    </w:p>
  </w:footnote>
  <w:footnote w:type="continuationSeparator" w:id="0">
    <w:p w14:paraId="22F47C7F" w14:textId="77777777" w:rsidR="00C654F0" w:rsidRDefault="00C654F0">
      <w:r>
        <w:continuationSeparator/>
      </w:r>
    </w:p>
  </w:footnote>
  <w:footnote w:type="continuationNotice" w:id="1">
    <w:p w14:paraId="25EDCA29" w14:textId="77777777" w:rsidR="00C654F0" w:rsidRDefault="00C654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4AB7C" w14:textId="77777777" w:rsidR="00E24016" w:rsidRDefault="00E24016">
    <w:pPr>
      <w:pStyle w:val="Header"/>
      <w:tabs>
        <w:tab w:val="clear" w:pos="9360"/>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5495A"/>
    <w:multiLevelType w:val="multilevel"/>
    <w:tmpl w:val="3D3549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54FE5441"/>
    <w:multiLevelType w:val="multilevel"/>
    <w:tmpl w:val="D3526E9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4C2772"/>
    <w:multiLevelType w:val="multilevel"/>
    <w:tmpl w:val="D3526E9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EE80B20"/>
    <w:multiLevelType w:val="hybridMultilevel"/>
    <w:tmpl w:val="12BE7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W2MDU2MbYwNjE0N7ZU0lEKTi0uzszPAykwrQUAlm0DGywAAAA="/>
  </w:docVars>
  <w:rsids>
    <w:rsidRoot w:val="00EE705F"/>
    <w:rsid w:val="00001169"/>
    <w:rsid w:val="00001806"/>
    <w:rsid w:val="00005815"/>
    <w:rsid w:val="00006E68"/>
    <w:rsid w:val="00007DBC"/>
    <w:rsid w:val="00007EA1"/>
    <w:rsid w:val="000100F0"/>
    <w:rsid w:val="00011F6B"/>
    <w:rsid w:val="000129B2"/>
    <w:rsid w:val="00012FF9"/>
    <w:rsid w:val="0001389C"/>
    <w:rsid w:val="00014314"/>
    <w:rsid w:val="00015D66"/>
    <w:rsid w:val="000212AE"/>
    <w:rsid w:val="00021434"/>
    <w:rsid w:val="00021767"/>
    <w:rsid w:val="00021774"/>
    <w:rsid w:val="000218D7"/>
    <w:rsid w:val="00021DF3"/>
    <w:rsid w:val="00023869"/>
    <w:rsid w:val="00024598"/>
    <w:rsid w:val="000279B0"/>
    <w:rsid w:val="00027B4B"/>
    <w:rsid w:val="00032769"/>
    <w:rsid w:val="0003311E"/>
    <w:rsid w:val="00033D3E"/>
    <w:rsid w:val="00037B58"/>
    <w:rsid w:val="0004072E"/>
    <w:rsid w:val="00047A42"/>
    <w:rsid w:val="00051B73"/>
    <w:rsid w:val="000575CF"/>
    <w:rsid w:val="00060ABE"/>
    <w:rsid w:val="00061A50"/>
    <w:rsid w:val="0006361B"/>
    <w:rsid w:val="00064104"/>
    <w:rsid w:val="00064F32"/>
    <w:rsid w:val="000652E3"/>
    <w:rsid w:val="00066025"/>
    <w:rsid w:val="00066507"/>
    <w:rsid w:val="00067A8F"/>
    <w:rsid w:val="000701D1"/>
    <w:rsid w:val="00080A20"/>
    <w:rsid w:val="00082796"/>
    <w:rsid w:val="00082DF4"/>
    <w:rsid w:val="000832E1"/>
    <w:rsid w:val="00085C3B"/>
    <w:rsid w:val="00086FF5"/>
    <w:rsid w:val="00087C0A"/>
    <w:rsid w:val="00091788"/>
    <w:rsid w:val="00093BC4"/>
    <w:rsid w:val="000943E6"/>
    <w:rsid w:val="00095424"/>
    <w:rsid w:val="00097929"/>
    <w:rsid w:val="000A1E80"/>
    <w:rsid w:val="000A3B70"/>
    <w:rsid w:val="000A5153"/>
    <w:rsid w:val="000A593E"/>
    <w:rsid w:val="000B10AE"/>
    <w:rsid w:val="000B30BF"/>
    <w:rsid w:val="000B532E"/>
    <w:rsid w:val="000B566B"/>
    <w:rsid w:val="000B595C"/>
    <w:rsid w:val="000B662E"/>
    <w:rsid w:val="000B7294"/>
    <w:rsid w:val="000B75D0"/>
    <w:rsid w:val="000B7F97"/>
    <w:rsid w:val="000C1274"/>
    <w:rsid w:val="000C1CF8"/>
    <w:rsid w:val="000C49CF"/>
    <w:rsid w:val="000C52E9"/>
    <w:rsid w:val="000C5B8B"/>
    <w:rsid w:val="000C5CDC"/>
    <w:rsid w:val="000C65DC"/>
    <w:rsid w:val="000C66F3"/>
    <w:rsid w:val="000C6900"/>
    <w:rsid w:val="000D28BF"/>
    <w:rsid w:val="000D31E8"/>
    <w:rsid w:val="000D5431"/>
    <w:rsid w:val="000D76E4"/>
    <w:rsid w:val="000E310A"/>
    <w:rsid w:val="000E3816"/>
    <w:rsid w:val="000E4C96"/>
    <w:rsid w:val="000E4F77"/>
    <w:rsid w:val="000F265C"/>
    <w:rsid w:val="000F3AFA"/>
    <w:rsid w:val="000F5712"/>
    <w:rsid w:val="000F6611"/>
    <w:rsid w:val="000F7E22"/>
    <w:rsid w:val="00100ABB"/>
    <w:rsid w:val="0010613F"/>
    <w:rsid w:val="00107554"/>
    <w:rsid w:val="001075E9"/>
    <w:rsid w:val="001104F3"/>
    <w:rsid w:val="00112EEB"/>
    <w:rsid w:val="00113E43"/>
    <w:rsid w:val="001173FF"/>
    <w:rsid w:val="0012365F"/>
    <w:rsid w:val="001244EC"/>
    <w:rsid w:val="0012563A"/>
    <w:rsid w:val="001264DE"/>
    <w:rsid w:val="001313A7"/>
    <w:rsid w:val="0013211C"/>
    <w:rsid w:val="0013276F"/>
    <w:rsid w:val="001342B5"/>
    <w:rsid w:val="00135F54"/>
    <w:rsid w:val="0013621E"/>
    <w:rsid w:val="0013642E"/>
    <w:rsid w:val="00142EFE"/>
    <w:rsid w:val="00152A23"/>
    <w:rsid w:val="00152ED4"/>
    <w:rsid w:val="00155B4D"/>
    <w:rsid w:val="00156B11"/>
    <w:rsid w:val="00157E71"/>
    <w:rsid w:val="00161A86"/>
    <w:rsid w:val="00162CB7"/>
    <w:rsid w:val="00164EB5"/>
    <w:rsid w:val="001665C9"/>
    <w:rsid w:val="0016686E"/>
    <w:rsid w:val="00166F32"/>
    <w:rsid w:val="00170F01"/>
    <w:rsid w:val="001718C0"/>
    <w:rsid w:val="00171E5B"/>
    <w:rsid w:val="00171F94"/>
    <w:rsid w:val="00174F5E"/>
    <w:rsid w:val="00175D4E"/>
    <w:rsid w:val="0017668A"/>
    <w:rsid w:val="001766FE"/>
    <w:rsid w:val="001771E7"/>
    <w:rsid w:val="0019037D"/>
    <w:rsid w:val="001911FF"/>
    <w:rsid w:val="00192006"/>
    <w:rsid w:val="00193180"/>
    <w:rsid w:val="001940B0"/>
    <w:rsid w:val="0019530C"/>
    <w:rsid w:val="00196792"/>
    <w:rsid w:val="001A3BF7"/>
    <w:rsid w:val="001A5950"/>
    <w:rsid w:val="001B0BB5"/>
    <w:rsid w:val="001B1519"/>
    <w:rsid w:val="001B2A58"/>
    <w:rsid w:val="001B2E2D"/>
    <w:rsid w:val="001B3847"/>
    <w:rsid w:val="001B5CD2"/>
    <w:rsid w:val="001C0BEE"/>
    <w:rsid w:val="001C1E49"/>
    <w:rsid w:val="001C27C1"/>
    <w:rsid w:val="001C2A98"/>
    <w:rsid w:val="001C3674"/>
    <w:rsid w:val="001C37AB"/>
    <w:rsid w:val="001C3B86"/>
    <w:rsid w:val="001C484E"/>
    <w:rsid w:val="001C4D95"/>
    <w:rsid w:val="001C7E5B"/>
    <w:rsid w:val="001D3D7D"/>
    <w:rsid w:val="001D3FFF"/>
    <w:rsid w:val="001D4997"/>
    <w:rsid w:val="001D4B8E"/>
    <w:rsid w:val="001D625F"/>
    <w:rsid w:val="001D68A4"/>
    <w:rsid w:val="001D7576"/>
    <w:rsid w:val="001E0E3F"/>
    <w:rsid w:val="001E1292"/>
    <w:rsid w:val="001E14A0"/>
    <w:rsid w:val="001E4410"/>
    <w:rsid w:val="001E7376"/>
    <w:rsid w:val="001F2099"/>
    <w:rsid w:val="001F225C"/>
    <w:rsid w:val="001F59C9"/>
    <w:rsid w:val="00200792"/>
    <w:rsid w:val="00201CFA"/>
    <w:rsid w:val="0020220D"/>
    <w:rsid w:val="00202448"/>
    <w:rsid w:val="00202D15"/>
    <w:rsid w:val="00205B20"/>
    <w:rsid w:val="00205B3F"/>
    <w:rsid w:val="002101DC"/>
    <w:rsid w:val="00212EAE"/>
    <w:rsid w:val="002149A5"/>
    <w:rsid w:val="00214BEE"/>
    <w:rsid w:val="00217042"/>
    <w:rsid w:val="00217F50"/>
    <w:rsid w:val="002205B8"/>
    <w:rsid w:val="00224DE2"/>
    <w:rsid w:val="00225720"/>
    <w:rsid w:val="002259E5"/>
    <w:rsid w:val="00226140"/>
    <w:rsid w:val="002270D6"/>
    <w:rsid w:val="002274F3"/>
    <w:rsid w:val="0023094C"/>
    <w:rsid w:val="00233484"/>
    <w:rsid w:val="00234303"/>
    <w:rsid w:val="00234BE3"/>
    <w:rsid w:val="00235A90"/>
    <w:rsid w:val="0023624F"/>
    <w:rsid w:val="002400BA"/>
    <w:rsid w:val="00241E48"/>
    <w:rsid w:val="0024214E"/>
    <w:rsid w:val="00242623"/>
    <w:rsid w:val="00245BFE"/>
    <w:rsid w:val="00250558"/>
    <w:rsid w:val="00250A3E"/>
    <w:rsid w:val="00252719"/>
    <w:rsid w:val="0025357C"/>
    <w:rsid w:val="0025416E"/>
    <w:rsid w:val="0025697C"/>
    <w:rsid w:val="002605D1"/>
    <w:rsid w:val="00260652"/>
    <w:rsid w:val="00261F25"/>
    <w:rsid w:val="00262226"/>
    <w:rsid w:val="002636F7"/>
    <w:rsid w:val="002648A9"/>
    <w:rsid w:val="0026536F"/>
    <w:rsid w:val="0026553C"/>
    <w:rsid w:val="002661A0"/>
    <w:rsid w:val="0026790A"/>
    <w:rsid w:val="00267DD5"/>
    <w:rsid w:val="00272340"/>
    <w:rsid w:val="00272E3B"/>
    <w:rsid w:val="002730BC"/>
    <w:rsid w:val="00274A0A"/>
    <w:rsid w:val="00275506"/>
    <w:rsid w:val="002766A0"/>
    <w:rsid w:val="00277593"/>
    <w:rsid w:val="00280909"/>
    <w:rsid w:val="00280918"/>
    <w:rsid w:val="00282AF6"/>
    <w:rsid w:val="00282E8D"/>
    <w:rsid w:val="0028596A"/>
    <w:rsid w:val="00287085"/>
    <w:rsid w:val="00287DA6"/>
    <w:rsid w:val="00287DC0"/>
    <w:rsid w:val="00290AF9"/>
    <w:rsid w:val="00291131"/>
    <w:rsid w:val="002967CF"/>
    <w:rsid w:val="00297788"/>
    <w:rsid w:val="002A3285"/>
    <w:rsid w:val="002A34F9"/>
    <w:rsid w:val="002A484B"/>
    <w:rsid w:val="002A64A6"/>
    <w:rsid w:val="002A6B3E"/>
    <w:rsid w:val="002B1FE3"/>
    <w:rsid w:val="002B3301"/>
    <w:rsid w:val="002B7B27"/>
    <w:rsid w:val="002C1445"/>
    <w:rsid w:val="002C47D4"/>
    <w:rsid w:val="002C57E8"/>
    <w:rsid w:val="002D0F38"/>
    <w:rsid w:val="002D692B"/>
    <w:rsid w:val="002D6FCF"/>
    <w:rsid w:val="002D77E3"/>
    <w:rsid w:val="002E1093"/>
    <w:rsid w:val="002F2859"/>
    <w:rsid w:val="002F4721"/>
    <w:rsid w:val="002F6E3C"/>
    <w:rsid w:val="0030117D"/>
    <w:rsid w:val="00301F30"/>
    <w:rsid w:val="003038FD"/>
    <w:rsid w:val="00303C87"/>
    <w:rsid w:val="003108E5"/>
    <w:rsid w:val="00310F5D"/>
    <w:rsid w:val="003115A8"/>
    <w:rsid w:val="0031193F"/>
    <w:rsid w:val="003120CB"/>
    <w:rsid w:val="003176B9"/>
    <w:rsid w:val="00317CDE"/>
    <w:rsid w:val="00320153"/>
    <w:rsid w:val="00320367"/>
    <w:rsid w:val="0032094B"/>
    <w:rsid w:val="00322871"/>
    <w:rsid w:val="00326FB3"/>
    <w:rsid w:val="00330B1A"/>
    <w:rsid w:val="003316D4"/>
    <w:rsid w:val="003321B2"/>
    <w:rsid w:val="00332BBE"/>
    <w:rsid w:val="00333822"/>
    <w:rsid w:val="00336715"/>
    <w:rsid w:val="003401EC"/>
    <w:rsid w:val="00340DFD"/>
    <w:rsid w:val="00341874"/>
    <w:rsid w:val="00344954"/>
    <w:rsid w:val="00350CD7"/>
    <w:rsid w:val="0035561F"/>
    <w:rsid w:val="00357358"/>
    <w:rsid w:val="00357B7A"/>
    <w:rsid w:val="00360C17"/>
    <w:rsid w:val="003621C6"/>
    <w:rsid w:val="003622B8"/>
    <w:rsid w:val="00366B76"/>
    <w:rsid w:val="00373051"/>
    <w:rsid w:val="00373B8F"/>
    <w:rsid w:val="00376D95"/>
    <w:rsid w:val="003772E7"/>
    <w:rsid w:val="00377FBB"/>
    <w:rsid w:val="003826AF"/>
    <w:rsid w:val="003830D9"/>
    <w:rsid w:val="00385140"/>
    <w:rsid w:val="00386FE0"/>
    <w:rsid w:val="00393CA3"/>
    <w:rsid w:val="00393CC7"/>
    <w:rsid w:val="00396302"/>
    <w:rsid w:val="003971F7"/>
    <w:rsid w:val="003A16FC"/>
    <w:rsid w:val="003A2C8A"/>
    <w:rsid w:val="003A4FCD"/>
    <w:rsid w:val="003A7854"/>
    <w:rsid w:val="003B0944"/>
    <w:rsid w:val="003B1593"/>
    <w:rsid w:val="003B4381"/>
    <w:rsid w:val="003C1043"/>
    <w:rsid w:val="003C1A30"/>
    <w:rsid w:val="003C6779"/>
    <w:rsid w:val="003C71BE"/>
    <w:rsid w:val="003D033C"/>
    <w:rsid w:val="003D2998"/>
    <w:rsid w:val="003D2F0A"/>
    <w:rsid w:val="003D3891"/>
    <w:rsid w:val="003D3FE9"/>
    <w:rsid w:val="003D5D84"/>
    <w:rsid w:val="003D6A0A"/>
    <w:rsid w:val="003E0F4F"/>
    <w:rsid w:val="003E18AC"/>
    <w:rsid w:val="003E210B"/>
    <w:rsid w:val="003E2A12"/>
    <w:rsid w:val="003E3384"/>
    <w:rsid w:val="003E3CA4"/>
    <w:rsid w:val="003E4933"/>
    <w:rsid w:val="003E548E"/>
    <w:rsid w:val="003F7B38"/>
    <w:rsid w:val="00407EC8"/>
    <w:rsid w:val="0041080E"/>
    <w:rsid w:val="0041110A"/>
    <w:rsid w:val="00411624"/>
    <w:rsid w:val="0041317B"/>
    <w:rsid w:val="004148E1"/>
    <w:rsid w:val="00414CFA"/>
    <w:rsid w:val="00415EC0"/>
    <w:rsid w:val="00420BE9"/>
    <w:rsid w:val="00421449"/>
    <w:rsid w:val="00422F23"/>
    <w:rsid w:val="00423AD8"/>
    <w:rsid w:val="00423FDD"/>
    <w:rsid w:val="00424C85"/>
    <w:rsid w:val="004260BD"/>
    <w:rsid w:val="0043012F"/>
    <w:rsid w:val="00430F1F"/>
    <w:rsid w:val="004326EA"/>
    <w:rsid w:val="00432D4A"/>
    <w:rsid w:val="00436C07"/>
    <w:rsid w:val="00437770"/>
    <w:rsid w:val="00440256"/>
    <w:rsid w:val="00444328"/>
    <w:rsid w:val="0044434C"/>
    <w:rsid w:val="0044456B"/>
    <w:rsid w:val="00445863"/>
    <w:rsid w:val="00447BD1"/>
    <w:rsid w:val="004507F3"/>
    <w:rsid w:val="00450A21"/>
    <w:rsid w:val="00450AF4"/>
    <w:rsid w:val="004564A2"/>
    <w:rsid w:val="00456A57"/>
    <w:rsid w:val="00460377"/>
    <w:rsid w:val="004607DE"/>
    <w:rsid w:val="00466243"/>
    <w:rsid w:val="004667E2"/>
    <w:rsid w:val="004671C7"/>
    <w:rsid w:val="004679E9"/>
    <w:rsid w:val="00472F4D"/>
    <w:rsid w:val="004730BF"/>
    <w:rsid w:val="004749FA"/>
    <w:rsid w:val="00474DCB"/>
    <w:rsid w:val="0047535C"/>
    <w:rsid w:val="004762F6"/>
    <w:rsid w:val="00477F8A"/>
    <w:rsid w:val="00485561"/>
    <w:rsid w:val="00485870"/>
    <w:rsid w:val="00485FE8"/>
    <w:rsid w:val="00492473"/>
    <w:rsid w:val="00492EB5"/>
    <w:rsid w:val="00494F77"/>
    <w:rsid w:val="004966B9"/>
    <w:rsid w:val="00497721"/>
    <w:rsid w:val="004A0229"/>
    <w:rsid w:val="004A2EB9"/>
    <w:rsid w:val="004A35D2"/>
    <w:rsid w:val="004A3685"/>
    <w:rsid w:val="004A5D8E"/>
    <w:rsid w:val="004A65BD"/>
    <w:rsid w:val="004A71E4"/>
    <w:rsid w:val="004B1DD9"/>
    <w:rsid w:val="004B2F00"/>
    <w:rsid w:val="004B667A"/>
    <w:rsid w:val="004B6E31"/>
    <w:rsid w:val="004B7BDB"/>
    <w:rsid w:val="004C0C96"/>
    <w:rsid w:val="004C1D66"/>
    <w:rsid w:val="004C31D7"/>
    <w:rsid w:val="004C4AD2"/>
    <w:rsid w:val="004C6981"/>
    <w:rsid w:val="004D1F21"/>
    <w:rsid w:val="004D268C"/>
    <w:rsid w:val="004D59D8"/>
    <w:rsid w:val="004D5DA1"/>
    <w:rsid w:val="004D7910"/>
    <w:rsid w:val="004E150F"/>
    <w:rsid w:val="004E1DCA"/>
    <w:rsid w:val="004E2299"/>
    <w:rsid w:val="004E23A1"/>
    <w:rsid w:val="004E3489"/>
    <w:rsid w:val="004E358A"/>
    <w:rsid w:val="004E3AFA"/>
    <w:rsid w:val="004E6588"/>
    <w:rsid w:val="004E7CF9"/>
    <w:rsid w:val="004F0E71"/>
    <w:rsid w:val="004F2742"/>
    <w:rsid w:val="00501484"/>
    <w:rsid w:val="00502A0A"/>
    <w:rsid w:val="00507C50"/>
    <w:rsid w:val="00514D40"/>
    <w:rsid w:val="00517C3A"/>
    <w:rsid w:val="005226F8"/>
    <w:rsid w:val="00524AD5"/>
    <w:rsid w:val="0052650A"/>
    <w:rsid w:val="00526930"/>
    <w:rsid w:val="00527BF4"/>
    <w:rsid w:val="005324BE"/>
    <w:rsid w:val="00534F6C"/>
    <w:rsid w:val="00535994"/>
    <w:rsid w:val="0053646D"/>
    <w:rsid w:val="00536D67"/>
    <w:rsid w:val="00540AAD"/>
    <w:rsid w:val="00543EC1"/>
    <w:rsid w:val="00546458"/>
    <w:rsid w:val="0055087C"/>
    <w:rsid w:val="00553413"/>
    <w:rsid w:val="00554F29"/>
    <w:rsid w:val="00555983"/>
    <w:rsid w:val="00556FF1"/>
    <w:rsid w:val="00560E31"/>
    <w:rsid w:val="00561BDA"/>
    <w:rsid w:val="00567DBF"/>
    <w:rsid w:val="00572B7E"/>
    <w:rsid w:val="005743A5"/>
    <w:rsid w:val="00581B23"/>
    <w:rsid w:val="0058219C"/>
    <w:rsid w:val="00583F65"/>
    <w:rsid w:val="00584C62"/>
    <w:rsid w:val="0058707F"/>
    <w:rsid w:val="00590694"/>
    <w:rsid w:val="00591DBD"/>
    <w:rsid w:val="00592757"/>
    <w:rsid w:val="005931FE"/>
    <w:rsid w:val="005A0028"/>
    <w:rsid w:val="005A0ACC"/>
    <w:rsid w:val="005A2F7A"/>
    <w:rsid w:val="005B0072"/>
    <w:rsid w:val="005B0732"/>
    <w:rsid w:val="005B19C6"/>
    <w:rsid w:val="005B38A0"/>
    <w:rsid w:val="005B45D2"/>
    <w:rsid w:val="005B491C"/>
    <w:rsid w:val="005B4DBF"/>
    <w:rsid w:val="005B50E4"/>
    <w:rsid w:val="005B5DE2"/>
    <w:rsid w:val="005B674C"/>
    <w:rsid w:val="005B67AF"/>
    <w:rsid w:val="005B7D52"/>
    <w:rsid w:val="005C0CBF"/>
    <w:rsid w:val="005C0D63"/>
    <w:rsid w:val="005C24F2"/>
    <w:rsid w:val="005C7561"/>
    <w:rsid w:val="005D1E57"/>
    <w:rsid w:val="005D2F57"/>
    <w:rsid w:val="005D34F6"/>
    <w:rsid w:val="005D4F1A"/>
    <w:rsid w:val="005D56A1"/>
    <w:rsid w:val="005D6CF5"/>
    <w:rsid w:val="005D702E"/>
    <w:rsid w:val="005E1884"/>
    <w:rsid w:val="005F373A"/>
    <w:rsid w:val="005F4F87"/>
    <w:rsid w:val="005F6B0E"/>
    <w:rsid w:val="005F760E"/>
    <w:rsid w:val="005F77B2"/>
    <w:rsid w:val="005F7B1D"/>
    <w:rsid w:val="006016AD"/>
    <w:rsid w:val="0060222A"/>
    <w:rsid w:val="006070C4"/>
    <w:rsid w:val="00610C21"/>
    <w:rsid w:val="00611907"/>
    <w:rsid w:val="00613116"/>
    <w:rsid w:val="0061486F"/>
    <w:rsid w:val="006202A6"/>
    <w:rsid w:val="0062054B"/>
    <w:rsid w:val="00620926"/>
    <w:rsid w:val="00621C4E"/>
    <w:rsid w:val="00624EAE"/>
    <w:rsid w:val="006305D7"/>
    <w:rsid w:val="00630A5A"/>
    <w:rsid w:val="00631593"/>
    <w:rsid w:val="00632F63"/>
    <w:rsid w:val="0063316A"/>
    <w:rsid w:val="00633A01"/>
    <w:rsid w:val="00633B97"/>
    <w:rsid w:val="00633C3D"/>
    <w:rsid w:val="006341F7"/>
    <w:rsid w:val="00634585"/>
    <w:rsid w:val="00635014"/>
    <w:rsid w:val="006369CE"/>
    <w:rsid w:val="006408A2"/>
    <w:rsid w:val="006411CA"/>
    <w:rsid w:val="006448A6"/>
    <w:rsid w:val="006450C9"/>
    <w:rsid w:val="006453B8"/>
    <w:rsid w:val="0064605E"/>
    <w:rsid w:val="00651412"/>
    <w:rsid w:val="00656739"/>
    <w:rsid w:val="00657BC4"/>
    <w:rsid w:val="006619C8"/>
    <w:rsid w:val="0066602D"/>
    <w:rsid w:val="00671710"/>
    <w:rsid w:val="00673414"/>
    <w:rsid w:val="00674BB8"/>
    <w:rsid w:val="00676079"/>
    <w:rsid w:val="00676807"/>
    <w:rsid w:val="00676931"/>
    <w:rsid w:val="00676ECD"/>
    <w:rsid w:val="00677D0A"/>
    <w:rsid w:val="0068185F"/>
    <w:rsid w:val="006831FB"/>
    <w:rsid w:val="006833C5"/>
    <w:rsid w:val="006911B1"/>
    <w:rsid w:val="00695C33"/>
    <w:rsid w:val="006A01CF"/>
    <w:rsid w:val="006A60DD"/>
    <w:rsid w:val="006B0679"/>
    <w:rsid w:val="006B074C"/>
    <w:rsid w:val="006B1E0C"/>
    <w:rsid w:val="006B3B84"/>
    <w:rsid w:val="006B4E7C"/>
    <w:rsid w:val="006B5A31"/>
    <w:rsid w:val="006B5D8C"/>
    <w:rsid w:val="006B72D4"/>
    <w:rsid w:val="006C11CC"/>
    <w:rsid w:val="006C1AEB"/>
    <w:rsid w:val="006C57FE"/>
    <w:rsid w:val="006C5D16"/>
    <w:rsid w:val="006C668E"/>
    <w:rsid w:val="006C68D8"/>
    <w:rsid w:val="006E4B63"/>
    <w:rsid w:val="006F06E4"/>
    <w:rsid w:val="006F7601"/>
    <w:rsid w:val="006F7B41"/>
    <w:rsid w:val="0070258F"/>
    <w:rsid w:val="00702B5D"/>
    <w:rsid w:val="00703ED2"/>
    <w:rsid w:val="00707B8D"/>
    <w:rsid w:val="00713636"/>
    <w:rsid w:val="00714B8C"/>
    <w:rsid w:val="00714C85"/>
    <w:rsid w:val="00716433"/>
    <w:rsid w:val="0071675D"/>
    <w:rsid w:val="00717736"/>
    <w:rsid w:val="007224AA"/>
    <w:rsid w:val="007231DA"/>
    <w:rsid w:val="0072418F"/>
    <w:rsid w:val="00727E96"/>
    <w:rsid w:val="00732884"/>
    <w:rsid w:val="00732B47"/>
    <w:rsid w:val="00735899"/>
    <w:rsid w:val="00735CF5"/>
    <w:rsid w:val="0074063A"/>
    <w:rsid w:val="00740E6D"/>
    <w:rsid w:val="00742AA4"/>
    <w:rsid w:val="00743BA1"/>
    <w:rsid w:val="00743BA9"/>
    <w:rsid w:val="0074455D"/>
    <w:rsid w:val="007449C2"/>
    <w:rsid w:val="00745F1E"/>
    <w:rsid w:val="007515FE"/>
    <w:rsid w:val="007530AE"/>
    <w:rsid w:val="00755059"/>
    <w:rsid w:val="00755D16"/>
    <w:rsid w:val="007601D0"/>
    <w:rsid w:val="007603BB"/>
    <w:rsid w:val="0076109D"/>
    <w:rsid w:val="00761897"/>
    <w:rsid w:val="00767107"/>
    <w:rsid w:val="00773617"/>
    <w:rsid w:val="00773BFD"/>
    <w:rsid w:val="007743B3"/>
    <w:rsid w:val="00774490"/>
    <w:rsid w:val="0077581E"/>
    <w:rsid w:val="007819FF"/>
    <w:rsid w:val="0078360C"/>
    <w:rsid w:val="00784A4C"/>
    <w:rsid w:val="00784BC6"/>
    <w:rsid w:val="0078523D"/>
    <w:rsid w:val="007931DF"/>
    <w:rsid w:val="007967DE"/>
    <w:rsid w:val="007A0172"/>
    <w:rsid w:val="007A1804"/>
    <w:rsid w:val="007A215A"/>
    <w:rsid w:val="007A245E"/>
    <w:rsid w:val="007A2511"/>
    <w:rsid w:val="007A260E"/>
    <w:rsid w:val="007A2A9F"/>
    <w:rsid w:val="007A40D4"/>
    <w:rsid w:val="007A4D4C"/>
    <w:rsid w:val="007A4DD6"/>
    <w:rsid w:val="007A5CB9"/>
    <w:rsid w:val="007A7C3D"/>
    <w:rsid w:val="007B0264"/>
    <w:rsid w:val="007B20AE"/>
    <w:rsid w:val="007B57F2"/>
    <w:rsid w:val="007B6B07"/>
    <w:rsid w:val="007B6D43"/>
    <w:rsid w:val="007B749A"/>
    <w:rsid w:val="007B7C6E"/>
    <w:rsid w:val="007D20B4"/>
    <w:rsid w:val="007D44D7"/>
    <w:rsid w:val="007D621A"/>
    <w:rsid w:val="007E058A"/>
    <w:rsid w:val="007E2001"/>
    <w:rsid w:val="007E2887"/>
    <w:rsid w:val="007E5278"/>
    <w:rsid w:val="007E749C"/>
    <w:rsid w:val="007F1B5C"/>
    <w:rsid w:val="007F6C2C"/>
    <w:rsid w:val="00801257"/>
    <w:rsid w:val="00803B0A"/>
    <w:rsid w:val="00803E70"/>
    <w:rsid w:val="00804DED"/>
    <w:rsid w:val="0080560B"/>
    <w:rsid w:val="00805B96"/>
    <w:rsid w:val="00810265"/>
    <w:rsid w:val="008105BE"/>
    <w:rsid w:val="008115A5"/>
    <w:rsid w:val="00811D2B"/>
    <w:rsid w:val="00811D46"/>
    <w:rsid w:val="0081415D"/>
    <w:rsid w:val="00820229"/>
    <w:rsid w:val="00820771"/>
    <w:rsid w:val="00822448"/>
    <w:rsid w:val="00822ABE"/>
    <w:rsid w:val="008244D1"/>
    <w:rsid w:val="00824A88"/>
    <w:rsid w:val="00824A8C"/>
    <w:rsid w:val="00827F51"/>
    <w:rsid w:val="0083104E"/>
    <w:rsid w:val="00831B60"/>
    <w:rsid w:val="00832BC6"/>
    <w:rsid w:val="00832D99"/>
    <w:rsid w:val="008343BE"/>
    <w:rsid w:val="00836535"/>
    <w:rsid w:val="00840FB4"/>
    <w:rsid w:val="008410B2"/>
    <w:rsid w:val="00841780"/>
    <w:rsid w:val="00841FF1"/>
    <w:rsid w:val="00845571"/>
    <w:rsid w:val="008500A0"/>
    <w:rsid w:val="008524E5"/>
    <w:rsid w:val="0085351C"/>
    <w:rsid w:val="0085435A"/>
    <w:rsid w:val="008549CA"/>
    <w:rsid w:val="008556C3"/>
    <w:rsid w:val="00855A87"/>
    <w:rsid w:val="008561B8"/>
    <w:rsid w:val="0085687C"/>
    <w:rsid w:val="00860766"/>
    <w:rsid w:val="008611C1"/>
    <w:rsid w:val="008654EE"/>
    <w:rsid w:val="008706C5"/>
    <w:rsid w:val="00871FC4"/>
    <w:rsid w:val="008720E7"/>
    <w:rsid w:val="00873707"/>
    <w:rsid w:val="00874B20"/>
    <w:rsid w:val="008757C6"/>
    <w:rsid w:val="008763E1"/>
    <w:rsid w:val="0087775C"/>
    <w:rsid w:val="00877B5D"/>
    <w:rsid w:val="00877EC8"/>
    <w:rsid w:val="00880F36"/>
    <w:rsid w:val="00885530"/>
    <w:rsid w:val="008862F9"/>
    <w:rsid w:val="008910D1"/>
    <w:rsid w:val="00891B36"/>
    <w:rsid w:val="0089296C"/>
    <w:rsid w:val="00894551"/>
    <w:rsid w:val="008966CD"/>
    <w:rsid w:val="00896ABD"/>
    <w:rsid w:val="00897AB6"/>
    <w:rsid w:val="00897DA8"/>
    <w:rsid w:val="008A0A30"/>
    <w:rsid w:val="008A3380"/>
    <w:rsid w:val="008A6A69"/>
    <w:rsid w:val="008A7A9C"/>
    <w:rsid w:val="008B43E7"/>
    <w:rsid w:val="008B5218"/>
    <w:rsid w:val="008B5A76"/>
    <w:rsid w:val="008B7102"/>
    <w:rsid w:val="008C11AF"/>
    <w:rsid w:val="008C2E23"/>
    <w:rsid w:val="008C3B7D"/>
    <w:rsid w:val="008C56E6"/>
    <w:rsid w:val="008D0297"/>
    <w:rsid w:val="008D0F90"/>
    <w:rsid w:val="008D3715"/>
    <w:rsid w:val="008D5465"/>
    <w:rsid w:val="008D5970"/>
    <w:rsid w:val="008D5DE3"/>
    <w:rsid w:val="008D5E61"/>
    <w:rsid w:val="008D7EB7"/>
    <w:rsid w:val="008D7EC5"/>
    <w:rsid w:val="008E3684"/>
    <w:rsid w:val="008E57F5"/>
    <w:rsid w:val="008E7606"/>
    <w:rsid w:val="008F1DAA"/>
    <w:rsid w:val="008F30D0"/>
    <w:rsid w:val="008F3EBD"/>
    <w:rsid w:val="008F57AF"/>
    <w:rsid w:val="008F60B2"/>
    <w:rsid w:val="008F7C41"/>
    <w:rsid w:val="00902477"/>
    <w:rsid w:val="009031E2"/>
    <w:rsid w:val="00903CD8"/>
    <w:rsid w:val="0090552B"/>
    <w:rsid w:val="009079B3"/>
    <w:rsid w:val="0091165A"/>
    <w:rsid w:val="0091276C"/>
    <w:rsid w:val="009145BE"/>
    <w:rsid w:val="00914DCE"/>
    <w:rsid w:val="009165AC"/>
    <w:rsid w:val="00916FFC"/>
    <w:rsid w:val="00917D35"/>
    <w:rsid w:val="0092053F"/>
    <w:rsid w:val="0092340A"/>
    <w:rsid w:val="00927695"/>
    <w:rsid w:val="009313D9"/>
    <w:rsid w:val="00931799"/>
    <w:rsid w:val="00935B7F"/>
    <w:rsid w:val="0093782E"/>
    <w:rsid w:val="00941293"/>
    <w:rsid w:val="00946372"/>
    <w:rsid w:val="00946FA9"/>
    <w:rsid w:val="0095032B"/>
    <w:rsid w:val="00950B13"/>
    <w:rsid w:val="00950C17"/>
    <w:rsid w:val="009519E9"/>
    <w:rsid w:val="00951FAF"/>
    <w:rsid w:val="00954740"/>
    <w:rsid w:val="009557BC"/>
    <w:rsid w:val="00955AE5"/>
    <w:rsid w:val="00956853"/>
    <w:rsid w:val="00962E71"/>
    <w:rsid w:val="00963245"/>
    <w:rsid w:val="00963ABC"/>
    <w:rsid w:val="00965D21"/>
    <w:rsid w:val="00967764"/>
    <w:rsid w:val="00970B0E"/>
    <w:rsid w:val="00970BB9"/>
    <w:rsid w:val="009726EE"/>
    <w:rsid w:val="00972ADE"/>
    <w:rsid w:val="00972CDE"/>
    <w:rsid w:val="009733DD"/>
    <w:rsid w:val="00975573"/>
    <w:rsid w:val="00976D03"/>
    <w:rsid w:val="00977B30"/>
    <w:rsid w:val="00982F41"/>
    <w:rsid w:val="00985090"/>
    <w:rsid w:val="00987710"/>
    <w:rsid w:val="009904AB"/>
    <w:rsid w:val="00995688"/>
    <w:rsid w:val="009958A6"/>
    <w:rsid w:val="0099608D"/>
    <w:rsid w:val="00996456"/>
    <w:rsid w:val="00996F1D"/>
    <w:rsid w:val="009975A0"/>
    <w:rsid w:val="009A04F5"/>
    <w:rsid w:val="009A0C38"/>
    <w:rsid w:val="009A15EF"/>
    <w:rsid w:val="009A2D0E"/>
    <w:rsid w:val="009A38A5"/>
    <w:rsid w:val="009A534C"/>
    <w:rsid w:val="009A5B73"/>
    <w:rsid w:val="009A69EA"/>
    <w:rsid w:val="009A6AF2"/>
    <w:rsid w:val="009B0737"/>
    <w:rsid w:val="009B118B"/>
    <w:rsid w:val="009B1737"/>
    <w:rsid w:val="009B3D4B"/>
    <w:rsid w:val="009B4E63"/>
    <w:rsid w:val="009B5B99"/>
    <w:rsid w:val="009B6EFC"/>
    <w:rsid w:val="009C0C9E"/>
    <w:rsid w:val="009C1FD0"/>
    <w:rsid w:val="009C2DF8"/>
    <w:rsid w:val="009C31BF"/>
    <w:rsid w:val="009C68B7"/>
    <w:rsid w:val="009D0834"/>
    <w:rsid w:val="009D095A"/>
    <w:rsid w:val="009D0A1E"/>
    <w:rsid w:val="009D2AE3"/>
    <w:rsid w:val="009D3055"/>
    <w:rsid w:val="009D52BC"/>
    <w:rsid w:val="009D7D0A"/>
    <w:rsid w:val="009E09D9"/>
    <w:rsid w:val="009E3D9F"/>
    <w:rsid w:val="009F01B1"/>
    <w:rsid w:val="009F0DBB"/>
    <w:rsid w:val="009F3887"/>
    <w:rsid w:val="009F40DC"/>
    <w:rsid w:val="009F659A"/>
    <w:rsid w:val="009F6F78"/>
    <w:rsid w:val="009F732B"/>
    <w:rsid w:val="00A01FE0"/>
    <w:rsid w:val="00A06945"/>
    <w:rsid w:val="00A10656"/>
    <w:rsid w:val="00A113C0"/>
    <w:rsid w:val="00A12FA6"/>
    <w:rsid w:val="00A1339B"/>
    <w:rsid w:val="00A14ABA"/>
    <w:rsid w:val="00A166CA"/>
    <w:rsid w:val="00A24043"/>
    <w:rsid w:val="00A24CB6"/>
    <w:rsid w:val="00A25865"/>
    <w:rsid w:val="00A26CD2"/>
    <w:rsid w:val="00A27667"/>
    <w:rsid w:val="00A32979"/>
    <w:rsid w:val="00A32ABE"/>
    <w:rsid w:val="00A34A67"/>
    <w:rsid w:val="00A34DFA"/>
    <w:rsid w:val="00A37462"/>
    <w:rsid w:val="00A42B73"/>
    <w:rsid w:val="00A459E1"/>
    <w:rsid w:val="00A46AC4"/>
    <w:rsid w:val="00A478A5"/>
    <w:rsid w:val="00A52296"/>
    <w:rsid w:val="00A55661"/>
    <w:rsid w:val="00A61B70"/>
    <w:rsid w:val="00A61FA8"/>
    <w:rsid w:val="00A637F4"/>
    <w:rsid w:val="00A640CF"/>
    <w:rsid w:val="00A64DF2"/>
    <w:rsid w:val="00A65485"/>
    <w:rsid w:val="00A66E05"/>
    <w:rsid w:val="00A67655"/>
    <w:rsid w:val="00A67A96"/>
    <w:rsid w:val="00A70753"/>
    <w:rsid w:val="00A712D2"/>
    <w:rsid w:val="00A72177"/>
    <w:rsid w:val="00A72FA7"/>
    <w:rsid w:val="00A82C8A"/>
    <w:rsid w:val="00A8346B"/>
    <w:rsid w:val="00A852FF"/>
    <w:rsid w:val="00A8628B"/>
    <w:rsid w:val="00A87337"/>
    <w:rsid w:val="00A9017F"/>
    <w:rsid w:val="00A90C97"/>
    <w:rsid w:val="00A92DDC"/>
    <w:rsid w:val="00A937C5"/>
    <w:rsid w:val="00A960C8"/>
    <w:rsid w:val="00A96604"/>
    <w:rsid w:val="00AA01B3"/>
    <w:rsid w:val="00AA03DF"/>
    <w:rsid w:val="00AA1B4F"/>
    <w:rsid w:val="00AA21D8"/>
    <w:rsid w:val="00AA271A"/>
    <w:rsid w:val="00AA3270"/>
    <w:rsid w:val="00AA375A"/>
    <w:rsid w:val="00AA54F3"/>
    <w:rsid w:val="00AA6B43"/>
    <w:rsid w:val="00AA720D"/>
    <w:rsid w:val="00AA7B1F"/>
    <w:rsid w:val="00AB060B"/>
    <w:rsid w:val="00AB1CC9"/>
    <w:rsid w:val="00AB3145"/>
    <w:rsid w:val="00AB367A"/>
    <w:rsid w:val="00AB5536"/>
    <w:rsid w:val="00AB7BF8"/>
    <w:rsid w:val="00AB7DA8"/>
    <w:rsid w:val="00AC01D1"/>
    <w:rsid w:val="00AC06BA"/>
    <w:rsid w:val="00AC0AB2"/>
    <w:rsid w:val="00AC0E9F"/>
    <w:rsid w:val="00AC52A5"/>
    <w:rsid w:val="00AC6EFD"/>
    <w:rsid w:val="00AC7151"/>
    <w:rsid w:val="00AD460A"/>
    <w:rsid w:val="00AD689E"/>
    <w:rsid w:val="00AD6A05"/>
    <w:rsid w:val="00AE118B"/>
    <w:rsid w:val="00AE272B"/>
    <w:rsid w:val="00AE2CAF"/>
    <w:rsid w:val="00AE2DD4"/>
    <w:rsid w:val="00AE3E3A"/>
    <w:rsid w:val="00AE4FE6"/>
    <w:rsid w:val="00AE77B4"/>
    <w:rsid w:val="00AE7C1A"/>
    <w:rsid w:val="00AE7DF8"/>
    <w:rsid w:val="00AF0D9C"/>
    <w:rsid w:val="00AF13AB"/>
    <w:rsid w:val="00AF1D36"/>
    <w:rsid w:val="00AF280B"/>
    <w:rsid w:val="00AF5F75"/>
    <w:rsid w:val="00AF6001"/>
    <w:rsid w:val="00AF6159"/>
    <w:rsid w:val="00B006BA"/>
    <w:rsid w:val="00B01A16"/>
    <w:rsid w:val="00B04EFD"/>
    <w:rsid w:val="00B058A9"/>
    <w:rsid w:val="00B07F45"/>
    <w:rsid w:val="00B1021A"/>
    <w:rsid w:val="00B10271"/>
    <w:rsid w:val="00B13A07"/>
    <w:rsid w:val="00B140D9"/>
    <w:rsid w:val="00B14269"/>
    <w:rsid w:val="00B1481A"/>
    <w:rsid w:val="00B15A1F"/>
    <w:rsid w:val="00B15FE9"/>
    <w:rsid w:val="00B2148A"/>
    <w:rsid w:val="00B220C2"/>
    <w:rsid w:val="00B2276E"/>
    <w:rsid w:val="00B25953"/>
    <w:rsid w:val="00B25B32"/>
    <w:rsid w:val="00B32616"/>
    <w:rsid w:val="00B35F5F"/>
    <w:rsid w:val="00B36AF0"/>
    <w:rsid w:val="00B36C42"/>
    <w:rsid w:val="00B36F6D"/>
    <w:rsid w:val="00B379B1"/>
    <w:rsid w:val="00B40CBF"/>
    <w:rsid w:val="00B42EA7"/>
    <w:rsid w:val="00B463AE"/>
    <w:rsid w:val="00B51845"/>
    <w:rsid w:val="00B51923"/>
    <w:rsid w:val="00B5337C"/>
    <w:rsid w:val="00B53FDE"/>
    <w:rsid w:val="00B56292"/>
    <w:rsid w:val="00B56397"/>
    <w:rsid w:val="00B571DA"/>
    <w:rsid w:val="00B6027B"/>
    <w:rsid w:val="00B61CC9"/>
    <w:rsid w:val="00B636C8"/>
    <w:rsid w:val="00B65EDB"/>
    <w:rsid w:val="00B6651D"/>
    <w:rsid w:val="00B67AFF"/>
    <w:rsid w:val="00B67C41"/>
    <w:rsid w:val="00B70B59"/>
    <w:rsid w:val="00B73657"/>
    <w:rsid w:val="00B739B3"/>
    <w:rsid w:val="00B75E22"/>
    <w:rsid w:val="00B760F2"/>
    <w:rsid w:val="00B81B15"/>
    <w:rsid w:val="00B839D1"/>
    <w:rsid w:val="00B862F7"/>
    <w:rsid w:val="00B87452"/>
    <w:rsid w:val="00B9058B"/>
    <w:rsid w:val="00B915AE"/>
    <w:rsid w:val="00B950EB"/>
    <w:rsid w:val="00BA1735"/>
    <w:rsid w:val="00BA19FA"/>
    <w:rsid w:val="00BA4288"/>
    <w:rsid w:val="00BA49CF"/>
    <w:rsid w:val="00BA5C9B"/>
    <w:rsid w:val="00BB0902"/>
    <w:rsid w:val="00BB1F9C"/>
    <w:rsid w:val="00BB3075"/>
    <w:rsid w:val="00BB48E5"/>
    <w:rsid w:val="00BB5607"/>
    <w:rsid w:val="00BB5ACA"/>
    <w:rsid w:val="00BB627F"/>
    <w:rsid w:val="00BC02A5"/>
    <w:rsid w:val="00BC0C17"/>
    <w:rsid w:val="00BC3823"/>
    <w:rsid w:val="00BC43B2"/>
    <w:rsid w:val="00BC5841"/>
    <w:rsid w:val="00BC5E38"/>
    <w:rsid w:val="00BD1826"/>
    <w:rsid w:val="00BD19DC"/>
    <w:rsid w:val="00BD201A"/>
    <w:rsid w:val="00BD2DC4"/>
    <w:rsid w:val="00BD2EF0"/>
    <w:rsid w:val="00BD60B4"/>
    <w:rsid w:val="00BD796B"/>
    <w:rsid w:val="00BE225A"/>
    <w:rsid w:val="00BE2BE4"/>
    <w:rsid w:val="00BE40C0"/>
    <w:rsid w:val="00BE445C"/>
    <w:rsid w:val="00BE5F4A"/>
    <w:rsid w:val="00BE7AEF"/>
    <w:rsid w:val="00BE7C78"/>
    <w:rsid w:val="00BF09B0"/>
    <w:rsid w:val="00BF1306"/>
    <w:rsid w:val="00BF1544"/>
    <w:rsid w:val="00BF1B53"/>
    <w:rsid w:val="00BF246D"/>
    <w:rsid w:val="00BF2682"/>
    <w:rsid w:val="00BF5A3E"/>
    <w:rsid w:val="00C06F06"/>
    <w:rsid w:val="00C1167B"/>
    <w:rsid w:val="00C14717"/>
    <w:rsid w:val="00C17BFF"/>
    <w:rsid w:val="00C20FAD"/>
    <w:rsid w:val="00C2375F"/>
    <w:rsid w:val="00C247CB"/>
    <w:rsid w:val="00C32E66"/>
    <w:rsid w:val="00C3355F"/>
    <w:rsid w:val="00C33A04"/>
    <w:rsid w:val="00C3569A"/>
    <w:rsid w:val="00C376AB"/>
    <w:rsid w:val="00C404A6"/>
    <w:rsid w:val="00C42199"/>
    <w:rsid w:val="00C42E31"/>
    <w:rsid w:val="00C43F48"/>
    <w:rsid w:val="00C448FF"/>
    <w:rsid w:val="00C45287"/>
    <w:rsid w:val="00C45E57"/>
    <w:rsid w:val="00C46490"/>
    <w:rsid w:val="00C52F29"/>
    <w:rsid w:val="00C56CE6"/>
    <w:rsid w:val="00C5745F"/>
    <w:rsid w:val="00C579A6"/>
    <w:rsid w:val="00C60005"/>
    <w:rsid w:val="00C602BC"/>
    <w:rsid w:val="00C60BFF"/>
    <w:rsid w:val="00C60F6C"/>
    <w:rsid w:val="00C61428"/>
    <w:rsid w:val="00C615F7"/>
    <w:rsid w:val="00C61654"/>
    <w:rsid w:val="00C61A98"/>
    <w:rsid w:val="00C631FC"/>
    <w:rsid w:val="00C63201"/>
    <w:rsid w:val="00C64E62"/>
    <w:rsid w:val="00C651D5"/>
    <w:rsid w:val="00C654F0"/>
    <w:rsid w:val="00C65CCC"/>
    <w:rsid w:val="00C65DA9"/>
    <w:rsid w:val="00C7618F"/>
    <w:rsid w:val="00C765A9"/>
    <w:rsid w:val="00C81157"/>
    <w:rsid w:val="00C8162D"/>
    <w:rsid w:val="00C82DA7"/>
    <w:rsid w:val="00C830BB"/>
    <w:rsid w:val="00C83194"/>
    <w:rsid w:val="00C83A0B"/>
    <w:rsid w:val="00C842D0"/>
    <w:rsid w:val="00C8452B"/>
    <w:rsid w:val="00C84ED1"/>
    <w:rsid w:val="00C863CC"/>
    <w:rsid w:val="00C86BCC"/>
    <w:rsid w:val="00C87EFB"/>
    <w:rsid w:val="00C9038F"/>
    <w:rsid w:val="00C92AAB"/>
    <w:rsid w:val="00C95D4C"/>
    <w:rsid w:val="00C9637F"/>
    <w:rsid w:val="00C9708A"/>
    <w:rsid w:val="00C9787B"/>
    <w:rsid w:val="00CA05C8"/>
    <w:rsid w:val="00CA2435"/>
    <w:rsid w:val="00CA4068"/>
    <w:rsid w:val="00CA590F"/>
    <w:rsid w:val="00CA67F4"/>
    <w:rsid w:val="00CB16B0"/>
    <w:rsid w:val="00CB27DC"/>
    <w:rsid w:val="00CB37F8"/>
    <w:rsid w:val="00CB7DC3"/>
    <w:rsid w:val="00CC5121"/>
    <w:rsid w:val="00CC5BE1"/>
    <w:rsid w:val="00CC75A2"/>
    <w:rsid w:val="00CC7A18"/>
    <w:rsid w:val="00CD0E2F"/>
    <w:rsid w:val="00CD1D49"/>
    <w:rsid w:val="00CD2F20"/>
    <w:rsid w:val="00CD3407"/>
    <w:rsid w:val="00CD65E5"/>
    <w:rsid w:val="00CD6B20"/>
    <w:rsid w:val="00CE1339"/>
    <w:rsid w:val="00CE5DA0"/>
    <w:rsid w:val="00CE61CC"/>
    <w:rsid w:val="00CE6E42"/>
    <w:rsid w:val="00CF20B7"/>
    <w:rsid w:val="00CF283B"/>
    <w:rsid w:val="00CF6269"/>
    <w:rsid w:val="00CF6692"/>
    <w:rsid w:val="00CF7441"/>
    <w:rsid w:val="00D00D16"/>
    <w:rsid w:val="00D01A53"/>
    <w:rsid w:val="00D03C6C"/>
    <w:rsid w:val="00D04760"/>
    <w:rsid w:val="00D04A95"/>
    <w:rsid w:val="00D06288"/>
    <w:rsid w:val="00D0668F"/>
    <w:rsid w:val="00D068C7"/>
    <w:rsid w:val="00D128A4"/>
    <w:rsid w:val="00D13F32"/>
    <w:rsid w:val="00D147C8"/>
    <w:rsid w:val="00D15131"/>
    <w:rsid w:val="00D16FA2"/>
    <w:rsid w:val="00D20954"/>
    <w:rsid w:val="00D20AD0"/>
    <w:rsid w:val="00D21C39"/>
    <w:rsid w:val="00D21FC6"/>
    <w:rsid w:val="00D2243A"/>
    <w:rsid w:val="00D25A05"/>
    <w:rsid w:val="00D327F9"/>
    <w:rsid w:val="00D33393"/>
    <w:rsid w:val="00D33D36"/>
    <w:rsid w:val="00D34D94"/>
    <w:rsid w:val="00D354F4"/>
    <w:rsid w:val="00D358C2"/>
    <w:rsid w:val="00D409E2"/>
    <w:rsid w:val="00D427D7"/>
    <w:rsid w:val="00D44E62"/>
    <w:rsid w:val="00D50E0C"/>
    <w:rsid w:val="00D51570"/>
    <w:rsid w:val="00D556AD"/>
    <w:rsid w:val="00D60381"/>
    <w:rsid w:val="00D616DE"/>
    <w:rsid w:val="00D62201"/>
    <w:rsid w:val="00D651D1"/>
    <w:rsid w:val="00D652F9"/>
    <w:rsid w:val="00D669E6"/>
    <w:rsid w:val="00D717BB"/>
    <w:rsid w:val="00D7226B"/>
    <w:rsid w:val="00D72707"/>
    <w:rsid w:val="00D75A9C"/>
    <w:rsid w:val="00D829C8"/>
    <w:rsid w:val="00D8303A"/>
    <w:rsid w:val="00D87917"/>
    <w:rsid w:val="00D90871"/>
    <w:rsid w:val="00D9155F"/>
    <w:rsid w:val="00D9403F"/>
    <w:rsid w:val="00D94DB2"/>
    <w:rsid w:val="00D959B4"/>
    <w:rsid w:val="00D968E6"/>
    <w:rsid w:val="00D97DDF"/>
    <w:rsid w:val="00DA44DE"/>
    <w:rsid w:val="00DA6406"/>
    <w:rsid w:val="00DA750B"/>
    <w:rsid w:val="00DB09CB"/>
    <w:rsid w:val="00DB620A"/>
    <w:rsid w:val="00DC0F39"/>
    <w:rsid w:val="00DC3832"/>
    <w:rsid w:val="00DC54DB"/>
    <w:rsid w:val="00DC7A51"/>
    <w:rsid w:val="00DD0743"/>
    <w:rsid w:val="00DD1B72"/>
    <w:rsid w:val="00DD3A04"/>
    <w:rsid w:val="00DD3B1E"/>
    <w:rsid w:val="00DD5DF4"/>
    <w:rsid w:val="00DE0554"/>
    <w:rsid w:val="00DE06B2"/>
    <w:rsid w:val="00DE5B5F"/>
    <w:rsid w:val="00DF614E"/>
    <w:rsid w:val="00DF77B7"/>
    <w:rsid w:val="00E00696"/>
    <w:rsid w:val="00E03651"/>
    <w:rsid w:val="00E03808"/>
    <w:rsid w:val="00E060C2"/>
    <w:rsid w:val="00E06324"/>
    <w:rsid w:val="00E07B81"/>
    <w:rsid w:val="00E10AFD"/>
    <w:rsid w:val="00E112A9"/>
    <w:rsid w:val="00E12B11"/>
    <w:rsid w:val="00E12FB0"/>
    <w:rsid w:val="00E134E0"/>
    <w:rsid w:val="00E14814"/>
    <w:rsid w:val="00E1591B"/>
    <w:rsid w:val="00E16A50"/>
    <w:rsid w:val="00E24016"/>
    <w:rsid w:val="00E249D5"/>
    <w:rsid w:val="00E25017"/>
    <w:rsid w:val="00E25815"/>
    <w:rsid w:val="00E26F73"/>
    <w:rsid w:val="00E30A34"/>
    <w:rsid w:val="00E3264E"/>
    <w:rsid w:val="00E32B62"/>
    <w:rsid w:val="00E33573"/>
    <w:rsid w:val="00E33C68"/>
    <w:rsid w:val="00E34EEB"/>
    <w:rsid w:val="00E34F9A"/>
    <w:rsid w:val="00E36072"/>
    <w:rsid w:val="00E3687C"/>
    <w:rsid w:val="00E449D3"/>
    <w:rsid w:val="00E44EB9"/>
    <w:rsid w:val="00E45565"/>
    <w:rsid w:val="00E45BDC"/>
    <w:rsid w:val="00E460B7"/>
    <w:rsid w:val="00E46358"/>
    <w:rsid w:val="00E471DC"/>
    <w:rsid w:val="00E50EB4"/>
    <w:rsid w:val="00E5239B"/>
    <w:rsid w:val="00E532FC"/>
    <w:rsid w:val="00E559B4"/>
    <w:rsid w:val="00E55BB0"/>
    <w:rsid w:val="00E5680C"/>
    <w:rsid w:val="00E609E5"/>
    <w:rsid w:val="00E60F27"/>
    <w:rsid w:val="00E61277"/>
    <w:rsid w:val="00E649B7"/>
    <w:rsid w:val="00E64D93"/>
    <w:rsid w:val="00E65EDB"/>
    <w:rsid w:val="00E66927"/>
    <w:rsid w:val="00E66A72"/>
    <w:rsid w:val="00E677B8"/>
    <w:rsid w:val="00E67E9E"/>
    <w:rsid w:val="00E67FA1"/>
    <w:rsid w:val="00E7115E"/>
    <w:rsid w:val="00E7387D"/>
    <w:rsid w:val="00E73D53"/>
    <w:rsid w:val="00E75111"/>
    <w:rsid w:val="00E77296"/>
    <w:rsid w:val="00E82A86"/>
    <w:rsid w:val="00E86724"/>
    <w:rsid w:val="00E87527"/>
    <w:rsid w:val="00E87EF7"/>
    <w:rsid w:val="00E93763"/>
    <w:rsid w:val="00E96C4C"/>
    <w:rsid w:val="00EA059C"/>
    <w:rsid w:val="00EA1A37"/>
    <w:rsid w:val="00EA2AAE"/>
    <w:rsid w:val="00EA2EC0"/>
    <w:rsid w:val="00EA427A"/>
    <w:rsid w:val="00EA723B"/>
    <w:rsid w:val="00EB2BAC"/>
    <w:rsid w:val="00EB57EC"/>
    <w:rsid w:val="00EB6350"/>
    <w:rsid w:val="00EB687A"/>
    <w:rsid w:val="00EC2F62"/>
    <w:rsid w:val="00EC39EC"/>
    <w:rsid w:val="00EC4FEB"/>
    <w:rsid w:val="00EC62EB"/>
    <w:rsid w:val="00EC6E9F"/>
    <w:rsid w:val="00EC76C8"/>
    <w:rsid w:val="00ED44F0"/>
    <w:rsid w:val="00ED4B33"/>
    <w:rsid w:val="00ED5993"/>
    <w:rsid w:val="00ED7DD6"/>
    <w:rsid w:val="00EE060B"/>
    <w:rsid w:val="00EE0F07"/>
    <w:rsid w:val="00EE15A1"/>
    <w:rsid w:val="00EE2A7C"/>
    <w:rsid w:val="00EE2C42"/>
    <w:rsid w:val="00EE341B"/>
    <w:rsid w:val="00EE4453"/>
    <w:rsid w:val="00EE4D09"/>
    <w:rsid w:val="00EE5FCE"/>
    <w:rsid w:val="00EE6BBD"/>
    <w:rsid w:val="00EE6E1E"/>
    <w:rsid w:val="00EE705F"/>
    <w:rsid w:val="00EF1462"/>
    <w:rsid w:val="00EF1C5B"/>
    <w:rsid w:val="00EF33D0"/>
    <w:rsid w:val="00EF54FD"/>
    <w:rsid w:val="00EF6FDD"/>
    <w:rsid w:val="00F003C6"/>
    <w:rsid w:val="00F0768F"/>
    <w:rsid w:val="00F07F0D"/>
    <w:rsid w:val="00F13112"/>
    <w:rsid w:val="00F16FE6"/>
    <w:rsid w:val="00F208E6"/>
    <w:rsid w:val="00F23033"/>
    <w:rsid w:val="00F238BD"/>
    <w:rsid w:val="00F24992"/>
    <w:rsid w:val="00F25151"/>
    <w:rsid w:val="00F31310"/>
    <w:rsid w:val="00F32F2F"/>
    <w:rsid w:val="00F338FA"/>
    <w:rsid w:val="00F33F3F"/>
    <w:rsid w:val="00F35BDD"/>
    <w:rsid w:val="00F35EC5"/>
    <w:rsid w:val="00F35EF0"/>
    <w:rsid w:val="00F3648C"/>
    <w:rsid w:val="00F372F1"/>
    <w:rsid w:val="00F3781F"/>
    <w:rsid w:val="00F403FD"/>
    <w:rsid w:val="00F41E72"/>
    <w:rsid w:val="00F43D10"/>
    <w:rsid w:val="00F45BDF"/>
    <w:rsid w:val="00F50300"/>
    <w:rsid w:val="00F5414B"/>
    <w:rsid w:val="00F56E39"/>
    <w:rsid w:val="00F623E9"/>
    <w:rsid w:val="00F6286D"/>
    <w:rsid w:val="00F63951"/>
    <w:rsid w:val="00F63C86"/>
    <w:rsid w:val="00F740FA"/>
    <w:rsid w:val="00F766BE"/>
    <w:rsid w:val="00F776D5"/>
    <w:rsid w:val="00F77EB9"/>
    <w:rsid w:val="00F80635"/>
    <w:rsid w:val="00F8115F"/>
    <w:rsid w:val="00F815D1"/>
    <w:rsid w:val="00F81E7E"/>
    <w:rsid w:val="00F81F0F"/>
    <w:rsid w:val="00F825F4"/>
    <w:rsid w:val="00F838DF"/>
    <w:rsid w:val="00F85158"/>
    <w:rsid w:val="00F8606D"/>
    <w:rsid w:val="00F87A59"/>
    <w:rsid w:val="00F92AA1"/>
    <w:rsid w:val="00F932DE"/>
    <w:rsid w:val="00F94721"/>
    <w:rsid w:val="00F951DE"/>
    <w:rsid w:val="00F963DD"/>
    <w:rsid w:val="00F9641A"/>
    <w:rsid w:val="00F97004"/>
    <w:rsid w:val="00FA067D"/>
    <w:rsid w:val="00FA2045"/>
    <w:rsid w:val="00FA7A66"/>
    <w:rsid w:val="00FB1AA9"/>
    <w:rsid w:val="00FB4B5A"/>
    <w:rsid w:val="00FB5963"/>
    <w:rsid w:val="00FB5C80"/>
    <w:rsid w:val="00FB5DAA"/>
    <w:rsid w:val="00FC04B9"/>
    <w:rsid w:val="00FC161A"/>
    <w:rsid w:val="00FC23D5"/>
    <w:rsid w:val="00FC2F7E"/>
    <w:rsid w:val="00FC4337"/>
    <w:rsid w:val="00FC4C1A"/>
    <w:rsid w:val="00FC50E0"/>
    <w:rsid w:val="00FC628F"/>
    <w:rsid w:val="00FC6468"/>
    <w:rsid w:val="00FC69FF"/>
    <w:rsid w:val="00FC6D49"/>
    <w:rsid w:val="00FD2AC3"/>
    <w:rsid w:val="00FD4922"/>
    <w:rsid w:val="00FD6461"/>
    <w:rsid w:val="00FD7EE2"/>
    <w:rsid w:val="00FE0281"/>
    <w:rsid w:val="00FE400E"/>
    <w:rsid w:val="00FE7083"/>
    <w:rsid w:val="00FF019F"/>
    <w:rsid w:val="00FF0879"/>
    <w:rsid w:val="00FF1B2A"/>
    <w:rsid w:val="00FF2160"/>
    <w:rsid w:val="00FF2E31"/>
    <w:rsid w:val="00FF30DE"/>
    <w:rsid w:val="00FF644B"/>
    <w:rsid w:val="03F27DAC"/>
    <w:rsid w:val="20FB1C2E"/>
    <w:rsid w:val="32294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7F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qFormat="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jc w:val="both"/>
    </w:pPr>
    <w:rPr>
      <w:rFonts w:ascii="Calibri" w:eastAsia="SimSun" w:hAnsi="Calibri" w:cs="Calibri"/>
      <w:color w:val="000000"/>
      <w:sz w:val="24"/>
      <w:szCs w:val="24"/>
      <w:lang w:eastAsia="en-US"/>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BalloonText">
    <w:name w:val="Balloon Text"/>
    <w:basedOn w:val="Normal"/>
    <w:link w:val="BalloonTextChar"/>
    <w:rPr>
      <w:rFonts w:ascii="Lucida Grande" w:hAnsi="Lucida Grande"/>
      <w:sz w:val="18"/>
      <w:szCs w:val="18"/>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NormalWeb">
    <w:name w:val="Normal (Web)"/>
    <w:basedOn w:val="Normal"/>
    <w:pPr>
      <w:spacing w:before="100" w:beforeAutospacing="1" w:after="100" w:afterAutospacing="1"/>
    </w:pPr>
  </w:style>
  <w:style w:type="paragraph" w:styleId="CommentSubject">
    <w:name w:val="annotation subject"/>
    <w:basedOn w:val="CommentText"/>
    <w:next w:val="CommentText"/>
    <w:link w:val="CommentSubjectChar"/>
    <w:rPr>
      <w:b/>
      <w:bCs/>
      <w:sz w:val="20"/>
      <w:szCs w:val="20"/>
    </w:r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yperlink">
    <w:name w:val="Hyperlink"/>
    <w:uiPriority w:val="99"/>
    <w:rPr>
      <w:color w:val="0000FF"/>
      <w:u w:val="single"/>
    </w:rPr>
  </w:style>
  <w:style w:type="character" w:styleId="CommentReference">
    <w:name w:val="annotation reference"/>
    <w:rPr>
      <w:sz w:val="18"/>
      <w:szCs w:val="18"/>
    </w:rPr>
  </w:style>
  <w:style w:type="character" w:customStyle="1" w:styleId="HeaderChar">
    <w:name w:val="Header Char"/>
    <w:link w:val="Header"/>
    <w:rPr>
      <w:sz w:val="24"/>
      <w:szCs w:val="24"/>
    </w:rPr>
  </w:style>
  <w:style w:type="character" w:customStyle="1" w:styleId="FooterChar">
    <w:name w:val="Footer Char"/>
    <w:link w:val="Footer"/>
    <w:uiPriority w:val="99"/>
    <w:rPr>
      <w:sz w:val="24"/>
      <w:szCs w:val="24"/>
    </w:rPr>
  </w:style>
  <w:style w:type="character" w:customStyle="1" w:styleId="CommentTextChar">
    <w:name w:val="Comment Text Char"/>
    <w:link w:val="CommentText"/>
    <w:rPr>
      <w:sz w:val="24"/>
      <w:szCs w:val="24"/>
      <w:lang w:val="en-US"/>
    </w:rPr>
  </w:style>
  <w:style w:type="character" w:customStyle="1" w:styleId="CommentSubjectChar">
    <w:name w:val="Comment Subject Char"/>
    <w:link w:val="CommentSubject"/>
    <w:rPr>
      <w:b/>
      <w:bCs/>
      <w:sz w:val="24"/>
      <w:szCs w:val="24"/>
      <w:lang w:val="en-US"/>
    </w:rPr>
  </w:style>
  <w:style w:type="character" w:customStyle="1" w:styleId="BalloonTextChar">
    <w:name w:val="Balloon Text Char"/>
    <w:link w:val="BalloonText"/>
    <w:rPr>
      <w:rFonts w:ascii="Lucida Grande" w:hAnsi="Lucida Grande"/>
      <w:sz w:val="18"/>
      <w:szCs w:val="18"/>
      <w:lang w:val="en-US"/>
    </w:rPr>
  </w:style>
  <w:style w:type="character" w:customStyle="1" w:styleId="apple-converted-space">
    <w:name w:val="apple-converted-space"/>
    <w:basedOn w:val="DefaultParagraphFont"/>
  </w:style>
  <w:style w:type="character" w:customStyle="1" w:styleId="Heading1Char">
    <w:name w:val="Heading 1 Char"/>
    <w:link w:val="Heading1"/>
    <w:rPr>
      <w:rFonts w:ascii="Calibri" w:eastAsia="Times New Roman" w:hAnsi="Calibri" w:cs="Times New Roman"/>
      <w:b/>
      <w:bCs/>
      <w:kern w:val="32"/>
      <w:sz w:val="28"/>
      <w:szCs w:val="32"/>
    </w:rPr>
  </w:style>
  <w:style w:type="character" w:customStyle="1" w:styleId="IntenseEmphasis1">
    <w:name w:val="Intense Emphasis1"/>
    <w:qFormat/>
    <w:rPr>
      <w:b/>
      <w:bCs/>
      <w:i/>
      <w:iCs/>
      <w:color w:val="4F81BD"/>
    </w:rPr>
  </w:style>
  <w:style w:type="character" w:customStyle="1" w:styleId="Heading2Char">
    <w:name w:val="Heading 2 Char"/>
    <w:link w:val="Heading2"/>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4"/>
      <w:szCs w:val="24"/>
    </w:rPr>
  </w:style>
  <w:style w:type="paragraph" w:customStyle="1" w:styleId="Revision1">
    <w:name w:val="Revision1"/>
    <w:hidden/>
    <w:uiPriority w:val="99"/>
    <w:semiHidden/>
    <w:rPr>
      <w:rFonts w:ascii="Calibri" w:eastAsia="SimSun" w:hAnsi="Calibri" w:cs="Calibri"/>
      <w:color w:val="000000"/>
      <w:sz w:val="24"/>
      <w:szCs w:val="24"/>
      <w:lang w:eastAsia="en-US"/>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customStyle="1" w:styleId="1">
    <w:name w:val="未处理的提及1"/>
    <w:basedOn w:val="DefaultParagraphFont"/>
    <w:uiPriority w:val="99"/>
    <w:semiHidden/>
    <w:unhideWhenUsed/>
    <w:rPr>
      <w:color w:val="808080"/>
      <w:shd w:val="clear" w:color="auto" w:fill="E6E6E6"/>
    </w:rPr>
  </w:style>
  <w:style w:type="paragraph" w:styleId="Revision">
    <w:name w:val="Revision"/>
    <w:hidden/>
    <w:uiPriority w:val="99"/>
    <w:semiHidden/>
    <w:rsid w:val="00AB7DA8"/>
    <w:rPr>
      <w:rFonts w:ascii="Calibri" w:eastAsia="SimSun" w:hAnsi="Calibri" w:cs="Calibri"/>
      <w:color w:val="000000"/>
      <w:sz w:val="24"/>
      <w:szCs w:val="24"/>
      <w:lang w:eastAsia="en-US"/>
    </w:rPr>
  </w:style>
  <w:style w:type="paragraph" w:customStyle="1" w:styleId="c-bibliographic-informationcitation">
    <w:name w:val="c-bibliographic-information__citation"/>
    <w:basedOn w:val="Normal"/>
    <w:rsid w:val="00357358"/>
    <w:pPr>
      <w:widowControl/>
      <w:autoSpaceDE/>
      <w:autoSpaceDN/>
      <w:adjustRightInd/>
      <w:spacing w:before="100" w:beforeAutospacing="1" w:after="100" w:afterAutospacing="1"/>
      <w:jc w:val="left"/>
    </w:pPr>
    <w:rPr>
      <w:rFonts w:ascii="SimSun" w:hAnsi="SimSun" w:cs="SimSun"/>
      <w:color w:val="auto"/>
      <w:lang w:eastAsia="zh-CN"/>
    </w:rPr>
  </w:style>
  <w:style w:type="character" w:customStyle="1" w:styleId="2">
    <w:name w:val="未处理的提及2"/>
    <w:basedOn w:val="DefaultParagraphFont"/>
    <w:uiPriority w:val="99"/>
    <w:semiHidden/>
    <w:unhideWhenUsed/>
    <w:rsid w:val="00B35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08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henyuan@um.edu.m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9C65A03884E4897AFF47E3839CFCD" ma:contentTypeVersion="7" ma:contentTypeDescription="Create a new document." ma:contentTypeScope="" ma:versionID="4462c40b28b037d3b974a8579e3bf93c">
  <xsd:schema xmlns:xsd="http://www.w3.org/2001/XMLSchema" xmlns:xs="http://www.w3.org/2001/XMLSchema" xmlns:p="http://schemas.microsoft.com/office/2006/metadata/properties" xmlns:ns3="0f654f58-47c8-490f-8f1d-0ec07bf2f81f" xmlns:ns4="56ab642f-9f88-4d77-b880-97a1dd9b958c" targetNamespace="http://schemas.microsoft.com/office/2006/metadata/properties" ma:root="true" ma:fieldsID="5e12e5e0e1509f67b9f44c960e091cf1" ns3:_="" ns4:_="">
    <xsd:import namespace="0f654f58-47c8-490f-8f1d-0ec07bf2f81f"/>
    <xsd:import namespace="56ab642f-9f88-4d77-b880-97a1dd9b95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4f58-47c8-490f-8f1d-0ec07bf2f81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b642f-9f88-4d77-b880-97a1dd9b9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2D898-1DF5-4DEF-BE5E-4F3CF6443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54f58-47c8-490f-8f1d-0ec07bf2f81f"/>
    <ds:schemaRef ds:uri="56ab642f-9f88-4d77-b880-97a1dd9b9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72ABB-C053-4F0E-97FA-9201BD73CD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322E257-2063-41D1-8833-5B203AA7D55A}">
  <ds:schemaRefs>
    <ds:schemaRef ds:uri="http://schemas.microsoft.com/sharepoint/v3/contenttype/forms"/>
  </ds:schemaRefs>
</ds:datastoreItem>
</file>

<file path=customXml/itemProps5.xml><?xml version="1.0" encoding="utf-8"?>
<ds:datastoreItem xmlns:ds="http://schemas.openxmlformats.org/officeDocument/2006/customXml" ds:itemID="{40128917-251A-477F-9E5C-56F0A5FA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19056</Words>
  <Characters>108624</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127426</CharactersWithSpaces>
  <SharedDoc>false</SharedDoc>
  <HLinks>
    <vt:vector size="6" baseType="variant">
      <vt:variant>
        <vt:i4>4587629</vt:i4>
      </vt:variant>
      <vt:variant>
        <vt:i4>0</vt:i4>
      </vt:variant>
      <vt:variant>
        <vt:i4>0</vt:i4>
      </vt:variant>
      <vt:variant>
        <vt:i4>5</vt:i4>
      </vt:variant>
      <vt:variant>
        <vt:lpwstr>mailto:zhenyuan@umac.mo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2020-03-30T03:47:00Z</dcterms:created>
  <dcterms:modified xsi:type="dcterms:W3CDTF">2020-04-02T14:11:00Z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19c78ef5-63a0-3099-8631-eed4a44b744b</vt:lpwstr>
  </property>
  <property fmtid="{D5CDD505-2E9C-101B-9397-08002B2CF9AE}" pid="24" name="Mendeley Citation Style_1">
    <vt:lpwstr>http://www.zotero.org/styles/journal-of-visualized-experiments</vt:lpwstr>
  </property>
  <property fmtid="{D5CDD505-2E9C-101B-9397-08002B2CF9AE}" pid="25" name="KSOProductBuildVer">
    <vt:lpwstr>2052-11.1.0.8696</vt:lpwstr>
  </property>
  <property fmtid="{D5CDD505-2E9C-101B-9397-08002B2CF9AE}" pid="26" name="ContentTypeId">
    <vt:lpwstr>0x0101007369C65A03884E4897AFF47E3839CFCD</vt:lpwstr>
  </property>
</Properties>
</file>