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D6B" w:rsidRPr="0078730C" w:rsidRDefault="003D4D6B" w:rsidP="00C12CBD">
      <w:pPr>
        <w:shd w:val="clear" w:color="auto" w:fill="FFFFFF"/>
        <w:spacing w:after="0" w:line="360" w:lineRule="auto"/>
        <w:textAlignment w:val="baseline"/>
        <w:rPr>
          <w:rFonts w:ascii="Arial" w:eastAsia="Times New Roman" w:hAnsi="Arial" w:cs="Arial"/>
          <w:bCs/>
          <w:color w:val="FF0000"/>
        </w:rPr>
      </w:pPr>
      <w:r w:rsidRPr="0078730C">
        <w:rPr>
          <w:rFonts w:ascii="Arial" w:eastAsia="Times New Roman" w:hAnsi="Arial" w:cs="Arial"/>
          <w:bCs/>
          <w:color w:val="FF0000"/>
        </w:rPr>
        <w:t xml:space="preserve">We would like to thank the editor and the reviewers for their thorough review of the manuscript. Below, please find each comment followed by our response. </w:t>
      </w:r>
    </w:p>
    <w:p w:rsidR="003D4D6B" w:rsidRPr="003D4D6B" w:rsidRDefault="003D4D6B" w:rsidP="00C12CBD">
      <w:pPr>
        <w:shd w:val="clear" w:color="auto" w:fill="FFFFFF"/>
        <w:spacing w:after="0" w:line="360" w:lineRule="auto"/>
        <w:textAlignment w:val="baseline"/>
        <w:rPr>
          <w:rFonts w:ascii="Arial" w:eastAsia="Times New Roman" w:hAnsi="Arial" w:cs="Arial"/>
          <w:bCs/>
          <w:color w:val="000000"/>
        </w:rPr>
      </w:pPr>
    </w:p>
    <w:p w:rsidR="00C12CBD" w:rsidRPr="00C12CBD" w:rsidRDefault="00C12CBD" w:rsidP="00C12CBD">
      <w:pPr>
        <w:shd w:val="clear" w:color="auto" w:fill="FFFFFF"/>
        <w:spacing w:after="0" w:line="360" w:lineRule="auto"/>
        <w:textAlignment w:val="baseline"/>
        <w:rPr>
          <w:rFonts w:ascii="Arial" w:eastAsia="Times New Roman" w:hAnsi="Arial" w:cs="Arial"/>
          <w:color w:val="000000"/>
        </w:rPr>
      </w:pPr>
      <w:r w:rsidRPr="00C12CBD">
        <w:rPr>
          <w:rFonts w:ascii="Arial" w:eastAsia="Times New Roman" w:hAnsi="Arial" w:cs="Arial"/>
          <w:b/>
          <w:bCs/>
          <w:color w:val="000000"/>
        </w:rPr>
        <w:t>Editorial comments:</w:t>
      </w:r>
    </w:p>
    <w:p w:rsidR="00C12CBD" w:rsidRDefault="00C12CBD" w:rsidP="00C12CBD">
      <w:pPr>
        <w:shd w:val="clear" w:color="auto" w:fill="FFFFFF"/>
        <w:spacing w:after="0" w:line="360" w:lineRule="auto"/>
        <w:jc w:val="both"/>
        <w:textAlignment w:val="baseline"/>
        <w:rPr>
          <w:rFonts w:ascii="Arial" w:eastAsia="Times New Roman" w:hAnsi="Arial" w:cs="Arial"/>
          <w:color w:val="000000"/>
        </w:rPr>
      </w:pPr>
      <w:r w:rsidRPr="00C12CBD">
        <w:rPr>
          <w:rFonts w:ascii="Arial" w:eastAsia="Times New Roman" w:hAnsi="Arial" w:cs="Arial"/>
          <w:color w:val="000000"/>
        </w:rPr>
        <w:t>1. Please take this opportunity to thoroughly proofread the manuscript to ensure that there are no spelling or grammar issues. The JoVE editor will not copy-edit your manuscript and any errors in the submitted revision may be present in the published version.</w:t>
      </w:r>
    </w:p>
    <w:p w:rsidR="006C263A" w:rsidRPr="0078730C" w:rsidRDefault="006C263A" w:rsidP="006C263A">
      <w:pPr>
        <w:shd w:val="clear" w:color="auto" w:fill="FFFFFF"/>
        <w:spacing w:after="0" w:line="360" w:lineRule="auto"/>
        <w:textAlignment w:val="baseline"/>
        <w:rPr>
          <w:rFonts w:ascii="Arial" w:eastAsia="Times New Roman" w:hAnsi="Arial" w:cs="Arial"/>
          <w:bCs/>
          <w:color w:val="FF0000"/>
        </w:rPr>
      </w:pPr>
      <w:r>
        <w:rPr>
          <w:rFonts w:ascii="Arial" w:eastAsia="Times New Roman" w:hAnsi="Arial" w:cs="Arial"/>
          <w:bCs/>
          <w:color w:val="FF0000"/>
        </w:rPr>
        <w:t>We have performed a thorough proofreading of the manuscript.</w:t>
      </w:r>
    </w:p>
    <w:p w:rsidR="0042410F" w:rsidRPr="00C12CBD" w:rsidRDefault="0042410F" w:rsidP="00C12CBD">
      <w:pPr>
        <w:shd w:val="clear" w:color="auto" w:fill="FFFFFF"/>
        <w:spacing w:after="0" w:line="360" w:lineRule="auto"/>
        <w:jc w:val="both"/>
        <w:textAlignment w:val="baseline"/>
        <w:rPr>
          <w:rFonts w:ascii="Arial" w:eastAsia="Times New Roman" w:hAnsi="Arial" w:cs="Arial"/>
          <w:color w:val="000000"/>
        </w:rPr>
      </w:pPr>
    </w:p>
    <w:p w:rsidR="00C12CBD" w:rsidRDefault="00C12CBD" w:rsidP="00C12CBD">
      <w:pPr>
        <w:shd w:val="clear" w:color="auto" w:fill="FFFFFF"/>
        <w:spacing w:after="0" w:line="360" w:lineRule="auto"/>
        <w:jc w:val="both"/>
        <w:textAlignment w:val="baseline"/>
        <w:rPr>
          <w:rFonts w:ascii="Arial" w:eastAsia="Times New Roman" w:hAnsi="Arial" w:cs="Arial"/>
          <w:color w:val="000000"/>
        </w:rPr>
      </w:pPr>
      <w:r w:rsidRPr="00C12CBD">
        <w:rPr>
          <w:rFonts w:ascii="Arial" w:eastAsia="Times New Roman" w:hAnsi="Arial" w:cs="Arial"/>
          <w:color w:val="000000"/>
        </w:rPr>
        <w:t>2. All methods that involve the use of human or vertebrate subjects and/or tissue sampling must include an ethics statement. Please provide an ethics statement at the beginning of the protocol section indicating that the protocol follows the guidelines of your institution.</w:t>
      </w:r>
    </w:p>
    <w:p w:rsidR="00A04796" w:rsidRPr="0078730C" w:rsidRDefault="00F8620D" w:rsidP="00A04796">
      <w:pPr>
        <w:shd w:val="clear" w:color="auto" w:fill="FFFFFF"/>
        <w:spacing w:after="0" w:line="360" w:lineRule="auto"/>
        <w:textAlignment w:val="baseline"/>
        <w:rPr>
          <w:rFonts w:ascii="Arial" w:eastAsia="Times New Roman" w:hAnsi="Arial" w:cs="Arial"/>
          <w:bCs/>
          <w:color w:val="FF0000"/>
        </w:rPr>
      </w:pPr>
      <w:r>
        <w:rPr>
          <w:rFonts w:ascii="Arial" w:eastAsia="Times New Roman" w:hAnsi="Arial" w:cs="Arial"/>
          <w:bCs/>
          <w:color w:val="FF0000"/>
        </w:rPr>
        <w:t xml:space="preserve">We follow the </w:t>
      </w:r>
      <w:r w:rsidRPr="00F8620D">
        <w:rPr>
          <w:rFonts w:ascii="Arial" w:eastAsia="Times New Roman" w:hAnsi="Arial" w:cs="Arial"/>
          <w:bCs/>
          <w:color w:val="FF0000"/>
        </w:rPr>
        <w:t>guidelines of the Declaration of Helsinki</w:t>
      </w:r>
      <w:r>
        <w:rPr>
          <w:rFonts w:ascii="Arial" w:eastAsia="Times New Roman" w:hAnsi="Arial" w:cs="Arial"/>
          <w:bCs/>
          <w:color w:val="FF0000"/>
        </w:rPr>
        <w:t xml:space="preserve"> for experiments dealing with human subjects. However, a</w:t>
      </w:r>
      <w:r w:rsidR="00A04796">
        <w:rPr>
          <w:rFonts w:ascii="Arial" w:eastAsia="Times New Roman" w:hAnsi="Arial" w:cs="Arial"/>
          <w:bCs/>
          <w:color w:val="FF0000"/>
        </w:rPr>
        <w:t>ll human blood used in the experiments were purchased as de-identified samples</w:t>
      </w:r>
      <w:r>
        <w:rPr>
          <w:rFonts w:ascii="Arial" w:eastAsia="Times New Roman" w:hAnsi="Arial" w:cs="Arial"/>
          <w:bCs/>
          <w:color w:val="FF0000"/>
        </w:rPr>
        <w:t xml:space="preserve"> and n</w:t>
      </w:r>
      <w:r w:rsidR="00A04796">
        <w:rPr>
          <w:rFonts w:ascii="Arial" w:eastAsia="Times New Roman" w:hAnsi="Arial" w:cs="Arial"/>
          <w:bCs/>
          <w:color w:val="FF0000"/>
        </w:rPr>
        <w:t xml:space="preserve">o human subjects were directly involved or recruited for this study. </w:t>
      </w:r>
      <w:r>
        <w:rPr>
          <w:rFonts w:ascii="Arial" w:eastAsia="Times New Roman" w:hAnsi="Arial" w:cs="Arial"/>
          <w:bCs/>
          <w:color w:val="FF0000"/>
        </w:rPr>
        <w:t xml:space="preserve">We have noted this point at the start of the protocol. </w:t>
      </w:r>
    </w:p>
    <w:p w:rsidR="0042410F" w:rsidRPr="00C12CBD" w:rsidRDefault="0042410F" w:rsidP="00C12CBD">
      <w:pPr>
        <w:shd w:val="clear" w:color="auto" w:fill="FFFFFF"/>
        <w:spacing w:after="0" w:line="360" w:lineRule="auto"/>
        <w:jc w:val="both"/>
        <w:textAlignment w:val="baseline"/>
        <w:rPr>
          <w:rFonts w:ascii="Arial" w:eastAsia="Times New Roman" w:hAnsi="Arial" w:cs="Arial"/>
          <w:color w:val="000000"/>
        </w:rPr>
      </w:pPr>
    </w:p>
    <w:p w:rsidR="00C12CBD" w:rsidRDefault="00C12CBD" w:rsidP="00C12CBD">
      <w:pPr>
        <w:shd w:val="clear" w:color="auto" w:fill="FFFFFF"/>
        <w:spacing w:after="0" w:line="360" w:lineRule="auto"/>
        <w:jc w:val="both"/>
        <w:textAlignment w:val="baseline"/>
        <w:rPr>
          <w:rFonts w:ascii="Arial" w:eastAsia="Times New Roman" w:hAnsi="Arial" w:cs="Arial"/>
          <w:color w:val="000000"/>
        </w:rPr>
      </w:pPr>
      <w:r w:rsidRPr="00C12CBD">
        <w:rPr>
          <w:rFonts w:ascii="Arial" w:eastAsia="Times New Roman" w:hAnsi="Arial" w:cs="Arial"/>
          <w:color w:val="000000"/>
        </w:rPr>
        <w:t>3. Please adjust the numbering of the Protocol to follow the JoVE Instructions for Authors. Step 1 followed by 1.1, followed by 1.1.1, etc. Each step should include 1−2 actions and contain 2−3 sentences. Use subheadings and substeps for clarity if there are discrete stages in the protocol. Please refrain from using bullets, dashes, or indentations.</w:t>
      </w:r>
    </w:p>
    <w:p w:rsidR="009E2FD7" w:rsidRPr="00F94E06" w:rsidRDefault="009E2FD7" w:rsidP="00C12CBD">
      <w:pPr>
        <w:shd w:val="clear" w:color="auto" w:fill="FFFFFF"/>
        <w:spacing w:after="0" w:line="360" w:lineRule="auto"/>
        <w:jc w:val="both"/>
        <w:textAlignment w:val="baseline"/>
        <w:rPr>
          <w:rFonts w:ascii="Arial" w:eastAsia="Times New Roman" w:hAnsi="Arial" w:cs="Arial"/>
          <w:color w:val="0070C0"/>
        </w:rPr>
      </w:pPr>
      <w:r w:rsidRPr="00F8620D">
        <w:rPr>
          <w:rFonts w:ascii="Arial" w:eastAsia="Times New Roman" w:hAnsi="Arial" w:cs="Arial"/>
          <w:color w:val="FF0000"/>
        </w:rPr>
        <w:t>The numbering</w:t>
      </w:r>
      <w:r w:rsidR="00F8620D" w:rsidRPr="00F8620D">
        <w:rPr>
          <w:rFonts w:ascii="Arial" w:eastAsia="Times New Roman" w:hAnsi="Arial" w:cs="Arial"/>
          <w:color w:val="FF0000"/>
        </w:rPr>
        <w:t xml:space="preserve"> has been</w:t>
      </w:r>
      <w:r w:rsidRPr="00F8620D">
        <w:rPr>
          <w:rFonts w:ascii="Arial" w:eastAsia="Times New Roman" w:hAnsi="Arial" w:cs="Arial"/>
          <w:color w:val="FF0000"/>
        </w:rPr>
        <w:t xml:space="preserve"> revised. </w:t>
      </w:r>
    </w:p>
    <w:p w:rsidR="0042410F" w:rsidRPr="00C12CBD" w:rsidRDefault="0042410F" w:rsidP="00C12CBD">
      <w:pPr>
        <w:shd w:val="clear" w:color="auto" w:fill="FFFFFF"/>
        <w:spacing w:after="0" w:line="360" w:lineRule="auto"/>
        <w:jc w:val="both"/>
        <w:textAlignment w:val="baseline"/>
        <w:rPr>
          <w:rFonts w:ascii="Arial" w:eastAsia="Times New Roman" w:hAnsi="Arial" w:cs="Arial"/>
          <w:color w:val="000000"/>
        </w:rPr>
      </w:pPr>
    </w:p>
    <w:p w:rsidR="00C12CBD" w:rsidRDefault="00C12CBD" w:rsidP="00C12CBD">
      <w:pPr>
        <w:shd w:val="clear" w:color="auto" w:fill="FFFFFF"/>
        <w:spacing w:after="0" w:line="360" w:lineRule="auto"/>
        <w:jc w:val="both"/>
        <w:textAlignment w:val="baseline"/>
        <w:rPr>
          <w:rFonts w:ascii="Arial" w:eastAsia="Times New Roman" w:hAnsi="Arial" w:cs="Arial"/>
          <w:color w:val="000000"/>
        </w:rPr>
      </w:pPr>
      <w:r w:rsidRPr="00C12CBD">
        <w:rPr>
          <w:rFonts w:ascii="Arial" w:eastAsia="Times New Roman" w:hAnsi="Arial" w:cs="Arial"/>
          <w:color w:val="000000"/>
        </w:rPr>
        <w:t>4.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Eppendorf, FlowJo software, Tree Star, Inc., etc.</w:t>
      </w:r>
    </w:p>
    <w:p w:rsidR="00F94E06" w:rsidRPr="00F8620D" w:rsidRDefault="00F94E06" w:rsidP="00C12CBD">
      <w:pPr>
        <w:shd w:val="clear" w:color="auto" w:fill="FFFFFF"/>
        <w:spacing w:after="0" w:line="360" w:lineRule="auto"/>
        <w:jc w:val="both"/>
        <w:textAlignment w:val="baseline"/>
        <w:rPr>
          <w:rFonts w:ascii="Arial" w:eastAsia="Times New Roman" w:hAnsi="Arial" w:cs="Arial"/>
          <w:color w:val="FF0000"/>
        </w:rPr>
      </w:pPr>
      <w:r w:rsidRPr="00F8620D">
        <w:rPr>
          <w:rFonts w:ascii="Arial" w:eastAsia="Times New Roman" w:hAnsi="Arial" w:cs="Arial"/>
          <w:color w:val="FF0000"/>
        </w:rPr>
        <w:t xml:space="preserve">All commercial names are removed and general terms are used. </w:t>
      </w:r>
    </w:p>
    <w:p w:rsidR="0042410F" w:rsidRPr="00C12CBD" w:rsidRDefault="0042410F" w:rsidP="00C12CBD">
      <w:pPr>
        <w:shd w:val="clear" w:color="auto" w:fill="FFFFFF"/>
        <w:spacing w:after="0" w:line="360" w:lineRule="auto"/>
        <w:jc w:val="both"/>
        <w:textAlignment w:val="baseline"/>
        <w:rPr>
          <w:rFonts w:ascii="Arial" w:eastAsia="Times New Roman" w:hAnsi="Arial" w:cs="Arial"/>
          <w:color w:val="000000"/>
        </w:rPr>
      </w:pPr>
    </w:p>
    <w:p w:rsidR="00C12CBD" w:rsidRDefault="00C12CBD" w:rsidP="00C12CBD">
      <w:pPr>
        <w:shd w:val="clear" w:color="auto" w:fill="FFFFFF"/>
        <w:spacing w:after="0" w:line="360" w:lineRule="auto"/>
        <w:jc w:val="both"/>
        <w:textAlignment w:val="baseline"/>
        <w:rPr>
          <w:rFonts w:ascii="Arial" w:eastAsia="Times New Roman" w:hAnsi="Arial" w:cs="Arial"/>
          <w:color w:val="000000"/>
        </w:rPr>
      </w:pPr>
      <w:r w:rsidRPr="00C12CBD">
        <w:rPr>
          <w:rFonts w:ascii="Arial" w:eastAsia="Times New Roman" w:hAnsi="Arial" w:cs="Arial"/>
          <w:color w:val="000000"/>
        </w:rPr>
        <w:t xml:space="preserve">5. Please add more details to your protocol steps. There should be enough detail in each step to supplement the actions seen in the video so that viewers can easily replicate the protocol. Please </w:t>
      </w:r>
      <w:r w:rsidRPr="00C12CBD">
        <w:rPr>
          <w:rFonts w:ascii="Arial" w:eastAsia="Times New Roman" w:hAnsi="Arial" w:cs="Arial"/>
          <w:color w:val="000000"/>
        </w:rPr>
        <w:lastRenderedPageBreak/>
        <w:t>ensure you answer the “how” question, i.e., how is the step performed? Alternatively, add references to published material specifying how to perform the protocol action. See examples below.</w:t>
      </w:r>
    </w:p>
    <w:p w:rsidR="00B33643" w:rsidRPr="00F8620D" w:rsidRDefault="00B33643" w:rsidP="00C12CBD">
      <w:pPr>
        <w:shd w:val="clear" w:color="auto" w:fill="FFFFFF"/>
        <w:spacing w:after="0" w:line="360" w:lineRule="auto"/>
        <w:jc w:val="both"/>
        <w:textAlignment w:val="baseline"/>
        <w:rPr>
          <w:rFonts w:ascii="Arial" w:eastAsia="Times New Roman" w:hAnsi="Arial" w:cs="Arial"/>
          <w:color w:val="FF0000"/>
        </w:rPr>
      </w:pPr>
      <w:r w:rsidRPr="00F8620D">
        <w:rPr>
          <w:rFonts w:ascii="Arial" w:eastAsia="Times New Roman" w:hAnsi="Arial" w:cs="Arial"/>
          <w:color w:val="FF0000"/>
        </w:rPr>
        <w:t xml:space="preserve">More details are added </w:t>
      </w:r>
      <w:r w:rsidR="00F8620D">
        <w:rPr>
          <w:rFonts w:ascii="Arial" w:eastAsia="Times New Roman" w:hAnsi="Arial" w:cs="Arial"/>
          <w:color w:val="FF0000"/>
        </w:rPr>
        <w:t xml:space="preserve">in various steps of </w:t>
      </w:r>
      <w:r w:rsidRPr="00F8620D">
        <w:rPr>
          <w:rFonts w:ascii="Arial" w:eastAsia="Times New Roman" w:hAnsi="Arial" w:cs="Arial"/>
          <w:color w:val="FF0000"/>
        </w:rPr>
        <w:t xml:space="preserve">the protocol. </w:t>
      </w:r>
    </w:p>
    <w:p w:rsidR="0042410F" w:rsidRPr="00C12CBD" w:rsidRDefault="0042410F" w:rsidP="00C12CBD">
      <w:pPr>
        <w:shd w:val="clear" w:color="auto" w:fill="FFFFFF"/>
        <w:spacing w:after="0" w:line="360" w:lineRule="auto"/>
        <w:jc w:val="both"/>
        <w:textAlignment w:val="baseline"/>
        <w:rPr>
          <w:rFonts w:ascii="Arial" w:eastAsia="Times New Roman" w:hAnsi="Arial" w:cs="Arial"/>
          <w:color w:val="000000"/>
        </w:rPr>
      </w:pPr>
    </w:p>
    <w:p w:rsidR="00C12CBD" w:rsidRDefault="00C12CBD" w:rsidP="00C12CBD">
      <w:pPr>
        <w:shd w:val="clear" w:color="auto" w:fill="FFFFFF"/>
        <w:spacing w:after="0" w:line="360" w:lineRule="auto"/>
        <w:jc w:val="both"/>
        <w:textAlignment w:val="baseline"/>
        <w:rPr>
          <w:rFonts w:ascii="Arial" w:eastAsia="Times New Roman" w:hAnsi="Arial" w:cs="Arial"/>
          <w:color w:val="000000"/>
        </w:rPr>
      </w:pPr>
      <w:r w:rsidRPr="00C12CBD">
        <w:rPr>
          <w:rFonts w:ascii="Arial" w:eastAsia="Times New Roman" w:hAnsi="Arial" w:cs="Arial"/>
          <w:color w:val="000000"/>
        </w:rPr>
        <w:t>6. Lines 93-94: Please specify the source of whole blood. What volume of ACD is used here?</w:t>
      </w:r>
    </w:p>
    <w:p w:rsidR="0042410F" w:rsidRPr="008415C2" w:rsidRDefault="008415C2" w:rsidP="00C12CBD">
      <w:pPr>
        <w:shd w:val="clear" w:color="auto" w:fill="FFFFFF"/>
        <w:spacing w:after="0" w:line="360" w:lineRule="auto"/>
        <w:jc w:val="both"/>
        <w:textAlignment w:val="baseline"/>
        <w:rPr>
          <w:rFonts w:ascii="Arial" w:eastAsia="Times New Roman" w:hAnsi="Arial" w:cs="Arial"/>
          <w:color w:val="FF0000"/>
        </w:rPr>
      </w:pPr>
      <w:r w:rsidRPr="008415C2">
        <w:rPr>
          <w:rFonts w:ascii="Arial" w:eastAsia="Times New Roman" w:hAnsi="Arial" w:cs="Arial"/>
          <w:color w:val="FF0000"/>
        </w:rPr>
        <w:t>Both points have been addressed in the revised manuscript.</w:t>
      </w:r>
    </w:p>
    <w:p w:rsidR="00A1554D" w:rsidRPr="00C12CBD" w:rsidRDefault="00A1554D" w:rsidP="00C12CBD">
      <w:pPr>
        <w:shd w:val="clear" w:color="auto" w:fill="FFFFFF"/>
        <w:spacing w:after="0" w:line="360" w:lineRule="auto"/>
        <w:jc w:val="both"/>
        <w:textAlignment w:val="baseline"/>
        <w:rPr>
          <w:rFonts w:ascii="Arial" w:eastAsia="Times New Roman" w:hAnsi="Arial" w:cs="Arial"/>
          <w:color w:val="000000"/>
        </w:rPr>
      </w:pPr>
    </w:p>
    <w:p w:rsidR="00C12CBD" w:rsidRDefault="00C12CBD" w:rsidP="00C12CBD">
      <w:pPr>
        <w:shd w:val="clear" w:color="auto" w:fill="FFFFFF"/>
        <w:spacing w:after="0" w:line="360" w:lineRule="auto"/>
        <w:jc w:val="both"/>
        <w:textAlignment w:val="baseline"/>
        <w:rPr>
          <w:rFonts w:ascii="Arial" w:eastAsia="Times New Roman" w:hAnsi="Arial" w:cs="Arial"/>
          <w:color w:val="000000"/>
        </w:rPr>
      </w:pPr>
      <w:r w:rsidRPr="00C12CBD">
        <w:rPr>
          <w:rFonts w:ascii="Arial" w:eastAsia="Times New Roman" w:hAnsi="Arial" w:cs="Arial"/>
          <w:color w:val="000000"/>
        </w:rPr>
        <w:t>7. Line 97, 107: Please list an approximate volume to prepare.</w:t>
      </w:r>
    </w:p>
    <w:p w:rsidR="007A0467" w:rsidRPr="008415C2" w:rsidRDefault="007A0467" w:rsidP="00C12CBD">
      <w:pPr>
        <w:shd w:val="clear" w:color="auto" w:fill="FFFFFF"/>
        <w:spacing w:after="0" w:line="360" w:lineRule="auto"/>
        <w:jc w:val="both"/>
        <w:textAlignment w:val="baseline"/>
        <w:rPr>
          <w:rFonts w:ascii="Arial" w:eastAsia="Times New Roman" w:hAnsi="Arial" w:cs="Arial"/>
          <w:color w:val="FF0000"/>
        </w:rPr>
      </w:pPr>
      <w:r w:rsidRPr="008415C2">
        <w:rPr>
          <w:rFonts w:ascii="Arial" w:eastAsia="Times New Roman" w:hAnsi="Arial" w:cs="Arial"/>
          <w:color w:val="FF0000"/>
        </w:rPr>
        <w:t xml:space="preserve">Volumes are included in these sections. </w:t>
      </w:r>
    </w:p>
    <w:p w:rsidR="0042410F" w:rsidRPr="00C12CBD" w:rsidRDefault="0042410F" w:rsidP="00C12CBD">
      <w:pPr>
        <w:shd w:val="clear" w:color="auto" w:fill="FFFFFF"/>
        <w:spacing w:after="0" w:line="360" w:lineRule="auto"/>
        <w:jc w:val="both"/>
        <w:textAlignment w:val="baseline"/>
        <w:rPr>
          <w:rFonts w:ascii="Arial" w:eastAsia="Times New Roman" w:hAnsi="Arial" w:cs="Arial"/>
          <w:color w:val="000000"/>
        </w:rPr>
      </w:pPr>
    </w:p>
    <w:p w:rsidR="00C12CBD" w:rsidRDefault="00C12CBD" w:rsidP="00C12CBD">
      <w:pPr>
        <w:shd w:val="clear" w:color="auto" w:fill="FFFFFF"/>
        <w:spacing w:after="0" w:line="360" w:lineRule="auto"/>
        <w:jc w:val="both"/>
        <w:textAlignment w:val="baseline"/>
        <w:rPr>
          <w:rFonts w:ascii="Arial" w:eastAsia="Times New Roman" w:hAnsi="Arial" w:cs="Arial"/>
          <w:color w:val="000000"/>
        </w:rPr>
      </w:pPr>
      <w:r w:rsidRPr="00C12CBD">
        <w:rPr>
          <w:rFonts w:ascii="Arial" w:eastAsia="Times New Roman" w:hAnsi="Arial" w:cs="Arial"/>
          <w:color w:val="000000"/>
        </w:rPr>
        <w:t>8. Line 100: What volume is used to wash? What are the centrifugation parameters (force in x g, time and temperature)?</w:t>
      </w:r>
    </w:p>
    <w:p w:rsidR="0036160A" w:rsidRPr="008415C2" w:rsidRDefault="0036160A" w:rsidP="00C12CBD">
      <w:pPr>
        <w:shd w:val="clear" w:color="auto" w:fill="FFFFFF"/>
        <w:spacing w:after="0" w:line="360" w:lineRule="auto"/>
        <w:jc w:val="both"/>
        <w:textAlignment w:val="baseline"/>
        <w:rPr>
          <w:rFonts w:ascii="Arial" w:eastAsia="Times New Roman" w:hAnsi="Arial" w:cs="Arial"/>
          <w:color w:val="FF0000"/>
        </w:rPr>
      </w:pPr>
      <w:r w:rsidRPr="008415C2">
        <w:rPr>
          <w:rFonts w:ascii="Arial" w:eastAsia="Times New Roman" w:hAnsi="Arial" w:cs="Arial"/>
          <w:color w:val="FF0000"/>
        </w:rPr>
        <w:t xml:space="preserve">Volume, force, time, and temperature are included. </w:t>
      </w:r>
    </w:p>
    <w:p w:rsidR="0042410F" w:rsidRPr="00C12CBD" w:rsidRDefault="0042410F" w:rsidP="00C12CBD">
      <w:pPr>
        <w:shd w:val="clear" w:color="auto" w:fill="FFFFFF"/>
        <w:spacing w:after="0" w:line="360" w:lineRule="auto"/>
        <w:jc w:val="both"/>
        <w:textAlignment w:val="baseline"/>
        <w:rPr>
          <w:rFonts w:ascii="Arial" w:eastAsia="Times New Roman" w:hAnsi="Arial" w:cs="Arial"/>
          <w:color w:val="000000"/>
        </w:rPr>
      </w:pPr>
    </w:p>
    <w:p w:rsidR="00C12CBD" w:rsidRDefault="00C12CBD" w:rsidP="00C12CBD">
      <w:pPr>
        <w:shd w:val="clear" w:color="auto" w:fill="FFFFFF"/>
        <w:spacing w:after="0" w:line="360" w:lineRule="auto"/>
        <w:jc w:val="both"/>
        <w:textAlignment w:val="baseline"/>
        <w:rPr>
          <w:rFonts w:ascii="Arial" w:eastAsia="Times New Roman" w:hAnsi="Arial" w:cs="Arial"/>
          <w:color w:val="000000"/>
        </w:rPr>
      </w:pPr>
      <w:r w:rsidRPr="00C12CBD">
        <w:rPr>
          <w:rFonts w:ascii="Arial" w:eastAsia="Times New Roman" w:hAnsi="Arial" w:cs="Arial"/>
          <w:color w:val="000000"/>
        </w:rPr>
        <w:t>9. Lines 112, 141: What volume is used to wash?</w:t>
      </w:r>
    </w:p>
    <w:p w:rsidR="0042410F" w:rsidRPr="008415C2" w:rsidRDefault="00347F89" w:rsidP="00C12CBD">
      <w:pPr>
        <w:shd w:val="clear" w:color="auto" w:fill="FFFFFF"/>
        <w:spacing w:after="0" w:line="360" w:lineRule="auto"/>
        <w:jc w:val="both"/>
        <w:textAlignment w:val="baseline"/>
        <w:rPr>
          <w:rFonts w:ascii="Arial" w:eastAsia="Times New Roman" w:hAnsi="Arial" w:cs="Arial"/>
          <w:color w:val="FF0000"/>
        </w:rPr>
      </w:pPr>
      <w:r w:rsidRPr="008415C2">
        <w:rPr>
          <w:rFonts w:ascii="Arial" w:eastAsia="Times New Roman" w:hAnsi="Arial" w:cs="Arial"/>
          <w:color w:val="FF0000"/>
        </w:rPr>
        <w:t>Volumes are included.</w:t>
      </w:r>
    </w:p>
    <w:p w:rsidR="00347F89" w:rsidRPr="00C12CBD" w:rsidRDefault="00347F89" w:rsidP="00C12CBD">
      <w:pPr>
        <w:shd w:val="clear" w:color="auto" w:fill="FFFFFF"/>
        <w:spacing w:after="0" w:line="360" w:lineRule="auto"/>
        <w:jc w:val="both"/>
        <w:textAlignment w:val="baseline"/>
        <w:rPr>
          <w:rFonts w:ascii="Arial" w:eastAsia="Times New Roman" w:hAnsi="Arial" w:cs="Arial"/>
          <w:color w:val="000000"/>
        </w:rPr>
      </w:pPr>
    </w:p>
    <w:p w:rsidR="00C12CBD" w:rsidRDefault="00C12CBD" w:rsidP="00C12CBD">
      <w:pPr>
        <w:shd w:val="clear" w:color="auto" w:fill="FFFFFF"/>
        <w:spacing w:after="0" w:line="360" w:lineRule="auto"/>
        <w:jc w:val="both"/>
        <w:textAlignment w:val="baseline"/>
        <w:rPr>
          <w:rFonts w:ascii="Arial" w:eastAsia="Times New Roman" w:hAnsi="Arial" w:cs="Arial"/>
          <w:color w:val="000000"/>
        </w:rPr>
      </w:pPr>
      <w:r w:rsidRPr="00C12CBD">
        <w:rPr>
          <w:rFonts w:ascii="Arial" w:eastAsia="Times New Roman" w:hAnsi="Arial" w:cs="Arial"/>
          <w:color w:val="000000"/>
        </w:rPr>
        <w:t>10. Line 122: Please describe how the treatment is done and specify the temperature.</w:t>
      </w:r>
    </w:p>
    <w:p w:rsidR="00B74FD0" w:rsidRPr="008415C2" w:rsidRDefault="00B74FD0" w:rsidP="00C12CBD">
      <w:pPr>
        <w:shd w:val="clear" w:color="auto" w:fill="FFFFFF"/>
        <w:spacing w:after="0" w:line="360" w:lineRule="auto"/>
        <w:jc w:val="both"/>
        <w:textAlignment w:val="baseline"/>
        <w:rPr>
          <w:rFonts w:ascii="Arial" w:eastAsia="Times New Roman" w:hAnsi="Arial" w:cs="Arial"/>
          <w:color w:val="FF0000"/>
        </w:rPr>
      </w:pPr>
      <w:r w:rsidRPr="008415C2">
        <w:rPr>
          <w:rFonts w:ascii="Arial" w:eastAsia="Times New Roman" w:hAnsi="Arial" w:cs="Arial"/>
          <w:color w:val="FF0000"/>
        </w:rPr>
        <w:t xml:space="preserve">More details are added to explain how the treatment was done and temperature is included. </w:t>
      </w:r>
    </w:p>
    <w:p w:rsidR="0042410F" w:rsidRPr="00C12CBD" w:rsidRDefault="0042410F" w:rsidP="00C12CBD">
      <w:pPr>
        <w:shd w:val="clear" w:color="auto" w:fill="FFFFFF"/>
        <w:spacing w:after="0" w:line="360" w:lineRule="auto"/>
        <w:jc w:val="both"/>
        <w:textAlignment w:val="baseline"/>
        <w:rPr>
          <w:rFonts w:ascii="Arial" w:eastAsia="Times New Roman" w:hAnsi="Arial" w:cs="Arial"/>
          <w:color w:val="000000"/>
        </w:rPr>
      </w:pPr>
    </w:p>
    <w:p w:rsidR="00C12CBD" w:rsidRDefault="00C12CBD" w:rsidP="00C12CBD">
      <w:pPr>
        <w:shd w:val="clear" w:color="auto" w:fill="FFFFFF"/>
        <w:spacing w:after="0" w:line="360" w:lineRule="auto"/>
        <w:jc w:val="both"/>
        <w:textAlignment w:val="baseline"/>
        <w:rPr>
          <w:rFonts w:ascii="Arial" w:eastAsia="Times New Roman" w:hAnsi="Arial" w:cs="Arial"/>
          <w:color w:val="000000"/>
        </w:rPr>
      </w:pPr>
      <w:r w:rsidRPr="00C12CBD">
        <w:rPr>
          <w:rFonts w:ascii="Arial" w:eastAsia="Times New Roman" w:hAnsi="Arial" w:cs="Arial"/>
          <w:color w:val="000000"/>
        </w:rPr>
        <w:t>11. Lines 154-160: Software steps must be more explicitly explained ('click', 'select', etc.). Please add more specific details (e.g., button clicks or menu selections for software actions, numerical values for settings, etc.).</w:t>
      </w:r>
    </w:p>
    <w:p w:rsidR="000407E2" w:rsidRPr="00122AEE" w:rsidRDefault="000407E2" w:rsidP="00C12CBD">
      <w:pPr>
        <w:shd w:val="clear" w:color="auto" w:fill="FFFFFF"/>
        <w:spacing w:after="0" w:line="360" w:lineRule="auto"/>
        <w:jc w:val="both"/>
        <w:textAlignment w:val="baseline"/>
        <w:rPr>
          <w:rFonts w:ascii="Arial" w:eastAsia="Times New Roman" w:hAnsi="Arial" w:cs="Arial"/>
          <w:color w:val="FF0000"/>
        </w:rPr>
      </w:pPr>
      <w:r w:rsidRPr="00122AEE">
        <w:rPr>
          <w:rFonts w:ascii="Arial" w:eastAsia="Times New Roman" w:hAnsi="Arial" w:cs="Arial"/>
          <w:color w:val="FF0000"/>
        </w:rPr>
        <w:t xml:space="preserve">More details are added in software steps. </w:t>
      </w:r>
    </w:p>
    <w:p w:rsidR="0042410F" w:rsidRPr="00C12CBD" w:rsidRDefault="0042410F" w:rsidP="00C12CBD">
      <w:pPr>
        <w:shd w:val="clear" w:color="auto" w:fill="FFFFFF"/>
        <w:spacing w:after="0" w:line="360" w:lineRule="auto"/>
        <w:jc w:val="both"/>
        <w:textAlignment w:val="baseline"/>
        <w:rPr>
          <w:rFonts w:ascii="Arial" w:eastAsia="Times New Roman" w:hAnsi="Arial" w:cs="Arial"/>
          <w:color w:val="000000"/>
        </w:rPr>
      </w:pPr>
    </w:p>
    <w:p w:rsidR="00C12CBD" w:rsidRDefault="00C12CBD" w:rsidP="00C12CBD">
      <w:pPr>
        <w:shd w:val="clear" w:color="auto" w:fill="FFFFFF"/>
        <w:spacing w:after="0" w:line="360" w:lineRule="auto"/>
        <w:jc w:val="both"/>
        <w:textAlignment w:val="baseline"/>
        <w:rPr>
          <w:rFonts w:ascii="Arial" w:eastAsia="Times New Roman" w:hAnsi="Arial" w:cs="Arial"/>
          <w:color w:val="000000"/>
        </w:rPr>
      </w:pPr>
      <w:r w:rsidRPr="00C12CBD">
        <w:rPr>
          <w:rFonts w:ascii="Arial" w:eastAsia="Times New Roman" w:hAnsi="Arial" w:cs="Arial"/>
          <w:color w:val="000000"/>
        </w:rPr>
        <w:t>12. Please combine some of the shorter Protocol steps so that individual steps contain 2-3 actions and maximum of 4 sentences per step.</w:t>
      </w:r>
    </w:p>
    <w:p w:rsidR="005B04F8" w:rsidRPr="00122AEE" w:rsidRDefault="005B04F8" w:rsidP="005B04F8">
      <w:pPr>
        <w:shd w:val="clear" w:color="auto" w:fill="FFFFFF"/>
        <w:spacing w:after="0" w:line="360" w:lineRule="auto"/>
        <w:jc w:val="both"/>
        <w:textAlignment w:val="baseline"/>
        <w:rPr>
          <w:rFonts w:ascii="Arial" w:eastAsia="Times New Roman" w:hAnsi="Arial" w:cs="Arial"/>
          <w:color w:val="FF0000"/>
        </w:rPr>
      </w:pPr>
      <w:r>
        <w:rPr>
          <w:rFonts w:ascii="Arial" w:eastAsia="Times New Roman" w:hAnsi="Arial" w:cs="Arial"/>
          <w:color w:val="FF0000"/>
        </w:rPr>
        <w:t>Steps are revised accordingly.</w:t>
      </w:r>
    </w:p>
    <w:p w:rsidR="0042410F" w:rsidRPr="00C12CBD" w:rsidRDefault="0042410F" w:rsidP="00C12CBD">
      <w:pPr>
        <w:shd w:val="clear" w:color="auto" w:fill="FFFFFF"/>
        <w:spacing w:after="0" w:line="360" w:lineRule="auto"/>
        <w:jc w:val="both"/>
        <w:textAlignment w:val="baseline"/>
        <w:rPr>
          <w:rFonts w:ascii="Arial" w:eastAsia="Times New Roman" w:hAnsi="Arial" w:cs="Arial"/>
          <w:color w:val="000000"/>
        </w:rPr>
      </w:pPr>
    </w:p>
    <w:p w:rsidR="00C12CBD" w:rsidRDefault="00C12CBD" w:rsidP="00C12CBD">
      <w:pPr>
        <w:shd w:val="clear" w:color="auto" w:fill="FFFFFF"/>
        <w:spacing w:after="0" w:line="360" w:lineRule="auto"/>
        <w:jc w:val="both"/>
        <w:textAlignment w:val="baseline"/>
        <w:rPr>
          <w:rFonts w:ascii="Arial" w:eastAsia="Times New Roman" w:hAnsi="Arial" w:cs="Arial"/>
          <w:color w:val="000000"/>
        </w:rPr>
      </w:pPr>
      <w:r w:rsidRPr="00C12CBD">
        <w:rPr>
          <w:rFonts w:ascii="Arial" w:eastAsia="Times New Roman" w:hAnsi="Arial" w:cs="Arial"/>
          <w:color w:val="000000"/>
        </w:rPr>
        <w:t>13. Please include single line spacing between each numbered step or note in the protocol.</w:t>
      </w:r>
    </w:p>
    <w:p w:rsidR="0042410F" w:rsidRPr="005B04F8" w:rsidRDefault="005B04F8" w:rsidP="00C12CBD">
      <w:pPr>
        <w:shd w:val="clear" w:color="auto" w:fill="FFFFFF"/>
        <w:spacing w:after="0" w:line="360" w:lineRule="auto"/>
        <w:jc w:val="both"/>
        <w:textAlignment w:val="baseline"/>
        <w:rPr>
          <w:rFonts w:ascii="Arial" w:eastAsia="Times New Roman" w:hAnsi="Arial" w:cs="Arial"/>
          <w:color w:val="FF0000"/>
        </w:rPr>
      </w:pPr>
      <w:r w:rsidRPr="005B04F8">
        <w:rPr>
          <w:rFonts w:ascii="Arial" w:eastAsia="Times New Roman" w:hAnsi="Arial" w:cs="Arial"/>
          <w:color w:val="FF0000"/>
        </w:rPr>
        <w:t xml:space="preserve">Single line spacing has been used. </w:t>
      </w:r>
    </w:p>
    <w:p w:rsidR="005B04F8" w:rsidRDefault="005B04F8" w:rsidP="00C12CBD">
      <w:pPr>
        <w:shd w:val="clear" w:color="auto" w:fill="FFFFFF"/>
        <w:spacing w:after="0" w:line="360" w:lineRule="auto"/>
        <w:jc w:val="both"/>
        <w:textAlignment w:val="baseline"/>
        <w:rPr>
          <w:rFonts w:ascii="Arial" w:eastAsia="Times New Roman" w:hAnsi="Arial" w:cs="Arial"/>
          <w:color w:val="000000"/>
        </w:rPr>
      </w:pPr>
    </w:p>
    <w:p w:rsidR="00C12CBD" w:rsidRDefault="00C12CBD" w:rsidP="00C12CBD">
      <w:pPr>
        <w:shd w:val="clear" w:color="auto" w:fill="FFFFFF"/>
        <w:spacing w:after="0" w:line="360" w:lineRule="auto"/>
        <w:jc w:val="both"/>
        <w:textAlignment w:val="baseline"/>
        <w:rPr>
          <w:rFonts w:ascii="Arial" w:eastAsia="Times New Roman" w:hAnsi="Arial" w:cs="Arial"/>
          <w:color w:val="000000"/>
        </w:rPr>
      </w:pPr>
      <w:r w:rsidRPr="00C12CBD">
        <w:rPr>
          <w:rFonts w:ascii="Arial" w:eastAsia="Times New Roman" w:hAnsi="Arial" w:cs="Arial"/>
          <w:color w:val="000000"/>
        </w:rPr>
        <w:lastRenderedPageBreak/>
        <w:t>14. After you have made all the recommended changes to your protocol section (listed above), please highlight in yellow up to 2.75 pages (no less than 1 page) of protocol text (including headers and spacing) to be featured in the video. Bear in mind the goal of the protocol and highlight the critical steps to be filmed. Our scriptwriters will derive the video script directly from the highlighted text.</w:t>
      </w:r>
    </w:p>
    <w:p w:rsidR="00DD6936" w:rsidRPr="00DF042A" w:rsidRDefault="00DF042A" w:rsidP="00C12CBD">
      <w:pPr>
        <w:shd w:val="clear" w:color="auto" w:fill="FFFFFF"/>
        <w:spacing w:after="0" w:line="360" w:lineRule="auto"/>
        <w:jc w:val="both"/>
        <w:textAlignment w:val="baseline"/>
        <w:rPr>
          <w:rFonts w:ascii="Arial" w:eastAsia="Times New Roman" w:hAnsi="Arial" w:cs="Arial"/>
          <w:color w:val="FF0000"/>
        </w:rPr>
      </w:pPr>
      <w:r w:rsidRPr="00DF042A">
        <w:rPr>
          <w:rFonts w:ascii="Arial" w:eastAsia="Times New Roman" w:hAnsi="Arial" w:cs="Arial"/>
          <w:color w:val="FF0000"/>
        </w:rPr>
        <w:t>Protocol steps are highlighted in yellow to be featured in the video.</w:t>
      </w:r>
    </w:p>
    <w:p w:rsidR="00DD6936" w:rsidRDefault="00DD6936" w:rsidP="00C12CBD">
      <w:pPr>
        <w:shd w:val="clear" w:color="auto" w:fill="FFFFFF"/>
        <w:spacing w:after="0" w:line="360" w:lineRule="auto"/>
        <w:jc w:val="both"/>
        <w:textAlignment w:val="baseline"/>
        <w:rPr>
          <w:rFonts w:ascii="Arial" w:eastAsia="Times New Roman" w:hAnsi="Arial" w:cs="Arial"/>
          <w:color w:val="000000"/>
        </w:rPr>
      </w:pPr>
    </w:p>
    <w:p w:rsidR="00C12CBD" w:rsidRDefault="00C12CBD" w:rsidP="00C12CBD">
      <w:pPr>
        <w:shd w:val="clear" w:color="auto" w:fill="FFFFFF"/>
        <w:spacing w:after="0" w:line="360" w:lineRule="auto"/>
        <w:jc w:val="both"/>
        <w:textAlignment w:val="baseline"/>
        <w:rPr>
          <w:rFonts w:ascii="Arial" w:eastAsia="Times New Roman" w:hAnsi="Arial" w:cs="Arial"/>
          <w:color w:val="000000"/>
        </w:rPr>
      </w:pPr>
      <w:r w:rsidRPr="00C12CBD">
        <w:rPr>
          <w:rFonts w:ascii="Arial" w:eastAsia="Times New Roman" w:hAnsi="Arial" w:cs="Arial"/>
          <w:color w:val="000000"/>
        </w:rPr>
        <w:t>15. Please highlight complete sentences (not parts of sentences). Please ensure that the highlighted steps form a cohesive narrative with a logical flow from one highlighted step to the next. The highlighted text must include at least one action that is written in the imperative voice per step. Notes cannot usually be filmed and should be excluded from the highlighting.</w:t>
      </w:r>
    </w:p>
    <w:p w:rsidR="0042410F" w:rsidRPr="00F57A90" w:rsidRDefault="00F57A90" w:rsidP="00C12CBD">
      <w:pPr>
        <w:shd w:val="clear" w:color="auto" w:fill="FFFFFF"/>
        <w:spacing w:after="0" w:line="360" w:lineRule="auto"/>
        <w:jc w:val="both"/>
        <w:textAlignment w:val="baseline"/>
        <w:rPr>
          <w:rFonts w:ascii="Arial" w:eastAsia="Times New Roman" w:hAnsi="Arial" w:cs="Arial"/>
          <w:color w:val="FF0000"/>
        </w:rPr>
      </w:pPr>
      <w:r w:rsidRPr="00F57A90">
        <w:rPr>
          <w:rFonts w:ascii="Arial" w:eastAsia="Times New Roman" w:hAnsi="Arial" w:cs="Arial"/>
          <w:color w:val="FF0000"/>
        </w:rPr>
        <w:t>Complete sentences are now highlighted.</w:t>
      </w:r>
    </w:p>
    <w:p w:rsidR="00F57A90" w:rsidRDefault="00F57A90" w:rsidP="00C12CBD">
      <w:pPr>
        <w:shd w:val="clear" w:color="auto" w:fill="FFFFFF"/>
        <w:spacing w:after="0" w:line="360" w:lineRule="auto"/>
        <w:jc w:val="both"/>
        <w:textAlignment w:val="baseline"/>
        <w:rPr>
          <w:rFonts w:ascii="Arial" w:eastAsia="Times New Roman" w:hAnsi="Arial" w:cs="Arial"/>
          <w:color w:val="000000"/>
        </w:rPr>
      </w:pPr>
    </w:p>
    <w:p w:rsidR="00C12CBD" w:rsidRDefault="00C12CBD" w:rsidP="00C12CBD">
      <w:pPr>
        <w:shd w:val="clear" w:color="auto" w:fill="FFFFFF"/>
        <w:spacing w:after="0" w:line="360" w:lineRule="auto"/>
        <w:jc w:val="both"/>
        <w:textAlignment w:val="baseline"/>
        <w:rPr>
          <w:rFonts w:ascii="Arial" w:eastAsia="Times New Roman" w:hAnsi="Arial" w:cs="Arial"/>
          <w:color w:val="000000"/>
        </w:rPr>
      </w:pPr>
      <w:r w:rsidRPr="00C12CBD">
        <w:rPr>
          <w:rFonts w:ascii="Arial" w:eastAsia="Times New Roman" w:hAnsi="Arial" w:cs="Arial"/>
          <w:color w:val="000000"/>
        </w:rPr>
        <w:t>16. References: Please do not abbreviate journal titles; use full journal name.</w:t>
      </w:r>
    </w:p>
    <w:p w:rsidR="00F7210F" w:rsidRPr="00CC2564" w:rsidRDefault="00F7210F" w:rsidP="00C12CBD">
      <w:pPr>
        <w:shd w:val="clear" w:color="auto" w:fill="FFFFFF"/>
        <w:spacing w:after="0" w:line="360" w:lineRule="auto"/>
        <w:jc w:val="both"/>
        <w:textAlignment w:val="baseline"/>
        <w:rPr>
          <w:rFonts w:ascii="Arial" w:eastAsia="Times New Roman" w:hAnsi="Arial" w:cs="Arial"/>
          <w:color w:val="0070C0"/>
        </w:rPr>
      </w:pPr>
      <w:r w:rsidRPr="00F57A90">
        <w:rPr>
          <w:rFonts w:ascii="Arial" w:eastAsia="Times New Roman" w:hAnsi="Arial" w:cs="Arial"/>
          <w:color w:val="FF0000"/>
        </w:rPr>
        <w:t xml:space="preserve">Journal titles are revised and full names are used. </w:t>
      </w:r>
    </w:p>
    <w:p w:rsidR="0042410F" w:rsidRPr="00C12CBD" w:rsidRDefault="0042410F" w:rsidP="00C12CBD">
      <w:pPr>
        <w:shd w:val="clear" w:color="auto" w:fill="FFFFFF"/>
        <w:spacing w:after="0" w:line="360" w:lineRule="auto"/>
        <w:jc w:val="both"/>
        <w:textAlignment w:val="baseline"/>
        <w:rPr>
          <w:rFonts w:ascii="Arial" w:eastAsia="Times New Roman" w:hAnsi="Arial" w:cs="Arial"/>
          <w:color w:val="000000"/>
        </w:rPr>
      </w:pPr>
    </w:p>
    <w:p w:rsidR="00A63F70" w:rsidRDefault="00C12CBD" w:rsidP="00C12CBD">
      <w:pPr>
        <w:shd w:val="clear" w:color="auto" w:fill="FFFFFF"/>
        <w:spacing w:after="240" w:line="360" w:lineRule="auto"/>
        <w:jc w:val="both"/>
        <w:textAlignment w:val="baseline"/>
        <w:rPr>
          <w:rFonts w:ascii="Arial" w:eastAsia="Times New Roman" w:hAnsi="Arial" w:cs="Arial"/>
          <w:color w:val="000000"/>
        </w:rPr>
      </w:pPr>
      <w:r w:rsidRPr="00C12CBD">
        <w:rPr>
          <w:rFonts w:ascii="Arial" w:eastAsia="Times New Roman" w:hAnsi="Arial" w:cs="Arial"/>
          <w:color w:val="000000"/>
        </w:rPr>
        <w:t>17. Table of Materials: Please ensure that it has information on all relevant supplies, reagents, equipment and software used, especially those mentioned in the Protocol. Please sort the materials alphabetically by material name.</w:t>
      </w:r>
    </w:p>
    <w:p w:rsidR="00F2481C" w:rsidRDefault="00CC2564" w:rsidP="00F57A90">
      <w:pPr>
        <w:shd w:val="clear" w:color="auto" w:fill="FFFFFF"/>
        <w:spacing w:after="240" w:line="360" w:lineRule="auto"/>
        <w:jc w:val="both"/>
        <w:textAlignment w:val="baseline"/>
        <w:rPr>
          <w:rFonts w:ascii="Arial" w:eastAsia="Times New Roman" w:hAnsi="Arial" w:cs="Arial"/>
          <w:color w:val="FF0000"/>
        </w:rPr>
      </w:pPr>
      <w:r w:rsidRPr="00F57A90">
        <w:rPr>
          <w:rFonts w:ascii="Arial" w:eastAsia="Times New Roman" w:hAnsi="Arial" w:cs="Arial"/>
          <w:color w:val="FF0000"/>
        </w:rPr>
        <w:t xml:space="preserve">Table of materials </w:t>
      </w:r>
      <w:r w:rsidR="00F57A90">
        <w:rPr>
          <w:rFonts w:ascii="Arial" w:eastAsia="Times New Roman" w:hAnsi="Arial" w:cs="Arial"/>
          <w:color w:val="FF0000"/>
        </w:rPr>
        <w:t>has been</w:t>
      </w:r>
      <w:r w:rsidRPr="00F57A90">
        <w:rPr>
          <w:rFonts w:ascii="Arial" w:eastAsia="Times New Roman" w:hAnsi="Arial" w:cs="Arial"/>
          <w:color w:val="FF0000"/>
        </w:rPr>
        <w:t xml:space="preserve"> revised. </w:t>
      </w:r>
    </w:p>
    <w:p w:rsidR="00F2481C" w:rsidRDefault="00F2481C">
      <w:pPr>
        <w:rPr>
          <w:rFonts w:ascii="Arial" w:eastAsia="Times New Roman" w:hAnsi="Arial" w:cs="Arial"/>
          <w:color w:val="FF0000"/>
        </w:rPr>
      </w:pPr>
      <w:r>
        <w:rPr>
          <w:rFonts w:ascii="Arial" w:eastAsia="Times New Roman" w:hAnsi="Arial" w:cs="Arial"/>
          <w:color w:val="FF0000"/>
        </w:rPr>
        <w:br w:type="page"/>
      </w:r>
    </w:p>
    <w:p w:rsidR="00086CFB" w:rsidRPr="00C12CBD" w:rsidRDefault="00086CFB" w:rsidP="00086CFB">
      <w:pPr>
        <w:shd w:val="clear" w:color="auto" w:fill="FFFFFF"/>
        <w:spacing w:after="0" w:line="360" w:lineRule="auto"/>
        <w:jc w:val="both"/>
        <w:textAlignment w:val="baseline"/>
        <w:rPr>
          <w:rFonts w:ascii="Arial" w:eastAsia="Times New Roman" w:hAnsi="Arial" w:cs="Arial"/>
          <w:color w:val="000000"/>
        </w:rPr>
      </w:pPr>
      <w:r w:rsidRPr="00C12CBD">
        <w:rPr>
          <w:rFonts w:ascii="Arial" w:eastAsia="Times New Roman" w:hAnsi="Arial" w:cs="Arial"/>
          <w:b/>
          <w:bCs/>
          <w:color w:val="000000"/>
        </w:rPr>
        <w:lastRenderedPageBreak/>
        <w:t>Reviewer #1:</w:t>
      </w:r>
    </w:p>
    <w:p w:rsidR="00086CFB" w:rsidRPr="00C12CBD" w:rsidRDefault="00086CFB" w:rsidP="00086CFB">
      <w:pPr>
        <w:shd w:val="clear" w:color="auto" w:fill="FFFFFF"/>
        <w:spacing w:after="0" w:line="360" w:lineRule="auto"/>
        <w:jc w:val="both"/>
        <w:textAlignment w:val="baseline"/>
        <w:rPr>
          <w:rFonts w:ascii="Arial" w:eastAsia="Times New Roman" w:hAnsi="Arial" w:cs="Arial"/>
          <w:color w:val="000000"/>
        </w:rPr>
      </w:pPr>
      <w:r w:rsidRPr="00C12CBD">
        <w:rPr>
          <w:rFonts w:ascii="Arial" w:eastAsia="Times New Roman" w:hAnsi="Arial" w:cs="Arial"/>
          <w:color w:val="000000"/>
        </w:rPr>
        <w:t>Manuscript Summary:</w:t>
      </w:r>
    </w:p>
    <w:p w:rsidR="00086CFB" w:rsidRDefault="00086CFB" w:rsidP="00086CFB">
      <w:pPr>
        <w:shd w:val="clear" w:color="auto" w:fill="FFFFFF"/>
        <w:spacing w:after="240" w:line="360" w:lineRule="auto"/>
        <w:jc w:val="both"/>
        <w:textAlignment w:val="baseline"/>
        <w:rPr>
          <w:rFonts w:ascii="Arial" w:eastAsia="Times New Roman" w:hAnsi="Arial" w:cs="Arial"/>
          <w:color w:val="000000"/>
        </w:rPr>
      </w:pPr>
      <w:r w:rsidRPr="00C12CBD">
        <w:rPr>
          <w:rFonts w:ascii="Arial" w:eastAsia="Times New Roman" w:hAnsi="Arial" w:cs="Arial"/>
          <w:color w:val="000000"/>
        </w:rPr>
        <w:t>In this article, the authors have presented an easy to follow, easily adaptable protocol to induce eryptosis. I found the article to be clearly written, and I have only minor concerns, as listed below.</w:t>
      </w:r>
    </w:p>
    <w:p w:rsidR="00404151" w:rsidRPr="00404151" w:rsidRDefault="00404151" w:rsidP="00404151">
      <w:pPr>
        <w:shd w:val="clear" w:color="auto" w:fill="FFFFFF"/>
        <w:spacing w:after="240" w:line="360" w:lineRule="auto"/>
        <w:jc w:val="both"/>
        <w:textAlignment w:val="baseline"/>
        <w:rPr>
          <w:rFonts w:ascii="Arial" w:eastAsia="Times New Roman" w:hAnsi="Arial" w:cs="Arial"/>
          <w:color w:val="FF0000"/>
        </w:rPr>
      </w:pPr>
      <w:r>
        <w:rPr>
          <w:rFonts w:ascii="Arial" w:eastAsia="Times New Roman" w:hAnsi="Arial" w:cs="Arial"/>
          <w:color w:val="FF0000"/>
        </w:rPr>
        <w:t>We thank the reviewer for their positive comments.</w:t>
      </w:r>
    </w:p>
    <w:p w:rsidR="00086CFB" w:rsidRPr="00C12CBD" w:rsidRDefault="00086CFB" w:rsidP="00086CFB">
      <w:pPr>
        <w:shd w:val="clear" w:color="auto" w:fill="FFFFFF"/>
        <w:spacing w:after="0" w:line="360" w:lineRule="auto"/>
        <w:jc w:val="both"/>
        <w:textAlignment w:val="baseline"/>
        <w:rPr>
          <w:rFonts w:ascii="Arial" w:eastAsia="Times New Roman" w:hAnsi="Arial" w:cs="Arial"/>
          <w:b/>
          <w:color w:val="000000"/>
        </w:rPr>
      </w:pPr>
      <w:r w:rsidRPr="00C12CBD">
        <w:rPr>
          <w:rFonts w:ascii="Arial" w:eastAsia="Times New Roman" w:hAnsi="Arial" w:cs="Arial"/>
          <w:b/>
          <w:color w:val="000000"/>
        </w:rPr>
        <w:t>Major Concerns:</w:t>
      </w:r>
    </w:p>
    <w:p w:rsidR="00086CFB" w:rsidRPr="00C12CBD" w:rsidRDefault="00086CFB" w:rsidP="00086CFB">
      <w:pPr>
        <w:shd w:val="clear" w:color="auto" w:fill="FFFFFF"/>
        <w:spacing w:after="240" w:line="360" w:lineRule="auto"/>
        <w:jc w:val="both"/>
        <w:textAlignment w:val="baseline"/>
        <w:rPr>
          <w:rFonts w:ascii="Arial" w:eastAsia="Times New Roman" w:hAnsi="Arial" w:cs="Arial"/>
          <w:color w:val="000000"/>
        </w:rPr>
      </w:pPr>
      <w:r w:rsidRPr="00C12CBD">
        <w:rPr>
          <w:rFonts w:ascii="Arial" w:eastAsia="Times New Roman" w:hAnsi="Arial" w:cs="Arial"/>
          <w:color w:val="000000"/>
        </w:rPr>
        <w:t>N/A</w:t>
      </w:r>
    </w:p>
    <w:p w:rsidR="00086CFB" w:rsidRPr="00C12CBD" w:rsidRDefault="00086CFB" w:rsidP="00086CFB">
      <w:pPr>
        <w:shd w:val="clear" w:color="auto" w:fill="FFFFFF"/>
        <w:spacing w:after="0" w:line="360" w:lineRule="auto"/>
        <w:jc w:val="both"/>
        <w:textAlignment w:val="baseline"/>
        <w:rPr>
          <w:rFonts w:ascii="Arial" w:eastAsia="Times New Roman" w:hAnsi="Arial" w:cs="Arial"/>
          <w:b/>
          <w:color w:val="000000"/>
        </w:rPr>
      </w:pPr>
      <w:r w:rsidRPr="00C12CBD">
        <w:rPr>
          <w:rFonts w:ascii="Arial" w:eastAsia="Times New Roman" w:hAnsi="Arial" w:cs="Arial"/>
          <w:b/>
          <w:color w:val="000000"/>
        </w:rPr>
        <w:t>Minor Concerns:</w:t>
      </w:r>
    </w:p>
    <w:p w:rsidR="00086CFB" w:rsidRDefault="00086CFB" w:rsidP="00086CFB">
      <w:pPr>
        <w:shd w:val="clear" w:color="auto" w:fill="FFFFFF"/>
        <w:spacing w:after="240" w:line="360" w:lineRule="auto"/>
        <w:jc w:val="both"/>
        <w:textAlignment w:val="baseline"/>
        <w:rPr>
          <w:rFonts w:ascii="Arial" w:eastAsia="Times New Roman" w:hAnsi="Arial" w:cs="Arial"/>
          <w:color w:val="000000"/>
        </w:rPr>
      </w:pPr>
      <w:r>
        <w:rPr>
          <w:rFonts w:ascii="Arial" w:eastAsia="Times New Roman" w:hAnsi="Arial" w:cs="Arial"/>
          <w:color w:val="000000"/>
        </w:rPr>
        <w:t xml:space="preserve">1. </w:t>
      </w:r>
      <w:r w:rsidRPr="00C12CBD">
        <w:rPr>
          <w:rFonts w:ascii="Arial" w:eastAsia="Times New Roman" w:hAnsi="Arial" w:cs="Arial"/>
          <w:color w:val="000000"/>
        </w:rPr>
        <w:t>In the protocol, section 1, step 2, the authors state "remove the plasma and buffy coat using a pipette." To make the protocol even more readily accessible to someone who might be new to this field, a little more detail might be helpful. For example: "remove the clear plasma and the thin buffy coat using a pipette, to leave the red erythrocyte layer." I do realize that this point is less important, given that the article will be accompanying a video.</w:t>
      </w:r>
    </w:p>
    <w:p w:rsidR="00086CFB" w:rsidRPr="00404151" w:rsidRDefault="00086CFB" w:rsidP="00086CFB">
      <w:pPr>
        <w:shd w:val="clear" w:color="auto" w:fill="FFFFFF"/>
        <w:spacing w:after="240" w:line="360" w:lineRule="auto"/>
        <w:jc w:val="both"/>
        <w:textAlignment w:val="baseline"/>
        <w:rPr>
          <w:rFonts w:ascii="Arial" w:eastAsia="Times New Roman" w:hAnsi="Arial" w:cs="Arial"/>
          <w:color w:val="FF0000"/>
        </w:rPr>
      </w:pPr>
      <w:r w:rsidRPr="00404151">
        <w:rPr>
          <w:rFonts w:ascii="Arial" w:eastAsia="Times New Roman" w:hAnsi="Arial" w:cs="Arial"/>
          <w:color w:val="FF0000"/>
        </w:rPr>
        <w:t xml:space="preserve">The sentence is revised and more details are added. </w:t>
      </w:r>
    </w:p>
    <w:p w:rsidR="00086CFB" w:rsidRDefault="00086CFB" w:rsidP="00086CFB">
      <w:pPr>
        <w:shd w:val="clear" w:color="auto" w:fill="FFFFFF"/>
        <w:spacing w:after="240" w:line="360" w:lineRule="auto"/>
        <w:jc w:val="both"/>
        <w:textAlignment w:val="baseline"/>
        <w:rPr>
          <w:rFonts w:ascii="Arial" w:eastAsia="Times New Roman" w:hAnsi="Arial" w:cs="Arial"/>
          <w:color w:val="000000"/>
        </w:rPr>
      </w:pPr>
      <w:r>
        <w:rPr>
          <w:rFonts w:ascii="Arial" w:eastAsia="Times New Roman" w:hAnsi="Arial" w:cs="Arial"/>
          <w:color w:val="000000"/>
        </w:rPr>
        <w:t xml:space="preserve">2. </w:t>
      </w:r>
      <w:r w:rsidRPr="00C12CBD">
        <w:rPr>
          <w:rFonts w:ascii="Arial" w:eastAsia="Times New Roman" w:hAnsi="Arial" w:cs="Arial"/>
          <w:color w:val="000000"/>
        </w:rPr>
        <w:t>When the authors describe centrifuge speeds, they often write, for example, "700 g." This should more accurately be "700 x g".</w:t>
      </w:r>
    </w:p>
    <w:p w:rsidR="00086CFB" w:rsidRPr="00404151" w:rsidRDefault="00086CFB" w:rsidP="00086CFB">
      <w:pPr>
        <w:shd w:val="clear" w:color="auto" w:fill="FFFFFF"/>
        <w:spacing w:after="240" w:line="360" w:lineRule="auto"/>
        <w:jc w:val="both"/>
        <w:textAlignment w:val="baseline"/>
        <w:rPr>
          <w:rFonts w:ascii="Arial" w:eastAsia="Times New Roman" w:hAnsi="Arial" w:cs="Arial"/>
          <w:color w:val="FF0000"/>
        </w:rPr>
      </w:pPr>
      <w:r w:rsidRPr="00404151">
        <w:rPr>
          <w:rFonts w:ascii="Arial" w:eastAsia="Times New Roman" w:hAnsi="Arial" w:cs="Arial"/>
          <w:color w:val="FF0000"/>
        </w:rPr>
        <w:t xml:space="preserve">All centrifuge speeds are revised. </w:t>
      </w:r>
    </w:p>
    <w:p w:rsidR="00086CFB" w:rsidRDefault="00086CFB" w:rsidP="00086CFB">
      <w:pPr>
        <w:shd w:val="clear" w:color="auto" w:fill="FFFFFF"/>
        <w:spacing w:after="240" w:line="360" w:lineRule="auto"/>
        <w:jc w:val="both"/>
        <w:textAlignment w:val="baseline"/>
        <w:rPr>
          <w:rFonts w:ascii="Arial" w:eastAsia="Times New Roman" w:hAnsi="Arial" w:cs="Arial"/>
          <w:color w:val="000000"/>
        </w:rPr>
      </w:pPr>
      <w:r>
        <w:rPr>
          <w:rFonts w:ascii="Arial" w:eastAsia="Times New Roman" w:hAnsi="Arial" w:cs="Arial"/>
          <w:color w:val="000000"/>
        </w:rPr>
        <w:t xml:space="preserve">3. </w:t>
      </w:r>
      <w:r w:rsidRPr="00C12CBD">
        <w:rPr>
          <w:rFonts w:ascii="Arial" w:eastAsia="Times New Roman" w:hAnsi="Arial" w:cs="Arial"/>
          <w:color w:val="000000"/>
        </w:rPr>
        <w:t>In the protocol, the authors switch back and forth between "erythrocytes" and "hematocrit". For example, in step 2, the authors state "Add 1 mL of the 0.4% hematocrit" but in step 3, "treat erythrocytes". Is it possible to use a single term throughout the protocol for clarity?</w:t>
      </w:r>
    </w:p>
    <w:p w:rsidR="00465B92" w:rsidRDefault="00086CFB" w:rsidP="00465B92">
      <w:pPr>
        <w:shd w:val="clear" w:color="auto" w:fill="FFFFFF"/>
        <w:spacing w:after="240" w:line="360" w:lineRule="auto"/>
        <w:jc w:val="both"/>
        <w:textAlignment w:val="baseline"/>
        <w:rPr>
          <w:rFonts w:ascii="Arial" w:eastAsia="Times New Roman" w:hAnsi="Arial" w:cs="Arial"/>
          <w:color w:val="0070C0"/>
        </w:rPr>
      </w:pPr>
      <w:r w:rsidRPr="00465B92">
        <w:rPr>
          <w:rFonts w:ascii="Arial" w:eastAsia="Times New Roman" w:hAnsi="Arial" w:cs="Arial"/>
          <w:color w:val="FF0000"/>
        </w:rPr>
        <w:t>Erythrocytes refer to cells</w:t>
      </w:r>
      <w:r w:rsidR="002D1DEF">
        <w:rPr>
          <w:rFonts w:ascii="Arial" w:eastAsia="Times New Roman" w:hAnsi="Arial" w:cs="Arial"/>
          <w:color w:val="FF0000"/>
        </w:rPr>
        <w:t xml:space="preserve"> while</w:t>
      </w:r>
      <w:r w:rsidRPr="00465B92">
        <w:rPr>
          <w:rFonts w:ascii="Arial" w:eastAsia="Times New Roman" w:hAnsi="Arial" w:cs="Arial"/>
          <w:color w:val="FF0000"/>
        </w:rPr>
        <w:t xml:space="preserve"> hematocrit refers to the cell suspension. </w:t>
      </w:r>
      <w:r w:rsidR="00465B92" w:rsidRPr="00465B92">
        <w:rPr>
          <w:rFonts w:ascii="Arial" w:eastAsia="Times New Roman" w:hAnsi="Arial" w:cs="Arial"/>
          <w:color w:val="FF0000"/>
        </w:rPr>
        <w:t xml:space="preserve">For example, 0.4% hematocrit means 0.4 vol% </w:t>
      </w:r>
      <w:r w:rsidR="001500C4">
        <w:rPr>
          <w:rFonts w:ascii="Arial" w:eastAsia="Times New Roman" w:hAnsi="Arial" w:cs="Arial"/>
          <w:color w:val="FF0000"/>
        </w:rPr>
        <w:t xml:space="preserve">of </w:t>
      </w:r>
      <w:r w:rsidR="00465B92" w:rsidRPr="00465B92">
        <w:rPr>
          <w:rFonts w:ascii="Arial" w:eastAsia="Times New Roman" w:hAnsi="Arial" w:cs="Arial"/>
          <w:color w:val="FF0000"/>
        </w:rPr>
        <w:t xml:space="preserve">erythrocytes in 100 total vol% </w:t>
      </w:r>
      <w:r w:rsidR="002F1020">
        <w:rPr>
          <w:rFonts w:ascii="Arial" w:eastAsia="Times New Roman" w:hAnsi="Arial" w:cs="Arial"/>
          <w:color w:val="FF0000"/>
        </w:rPr>
        <w:t xml:space="preserve">of </w:t>
      </w:r>
      <w:r w:rsidR="00465B92" w:rsidRPr="00465B92">
        <w:rPr>
          <w:rFonts w:ascii="Arial" w:eastAsia="Times New Roman" w:hAnsi="Arial" w:cs="Arial"/>
          <w:color w:val="FF0000"/>
        </w:rPr>
        <w:t>buffer.</w:t>
      </w:r>
    </w:p>
    <w:p w:rsidR="00184F20" w:rsidRDefault="00086CFB" w:rsidP="00465B92">
      <w:pPr>
        <w:shd w:val="clear" w:color="auto" w:fill="FFFFFF"/>
        <w:spacing w:after="240" w:line="360" w:lineRule="auto"/>
        <w:jc w:val="both"/>
        <w:textAlignment w:val="baseline"/>
        <w:rPr>
          <w:rFonts w:ascii="Arial" w:eastAsia="Times New Roman" w:hAnsi="Arial" w:cs="Arial"/>
          <w:color w:val="000000"/>
        </w:rPr>
      </w:pPr>
      <w:r>
        <w:rPr>
          <w:rFonts w:ascii="Arial" w:eastAsia="Times New Roman" w:hAnsi="Arial" w:cs="Arial"/>
          <w:color w:val="000000"/>
        </w:rPr>
        <w:t xml:space="preserve">4. </w:t>
      </w:r>
      <w:r w:rsidRPr="00C12CBD">
        <w:rPr>
          <w:rFonts w:ascii="Arial" w:eastAsia="Times New Roman" w:hAnsi="Arial" w:cs="Arial"/>
          <w:color w:val="000000"/>
        </w:rPr>
        <w:t>There are two step 2s in section 3 of the protocol.</w:t>
      </w:r>
    </w:p>
    <w:p w:rsidR="00086CFB" w:rsidRDefault="00086CFB" w:rsidP="00465B92">
      <w:pPr>
        <w:shd w:val="clear" w:color="auto" w:fill="FFFFFF"/>
        <w:spacing w:after="240" w:line="360" w:lineRule="auto"/>
        <w:jc w:val="both"/>
        <w:textAlignment w:val="baseline"/>
        <w:rPr>
          <w:rFonts w:ascii="Arial" w:eastAsia="Times New Roman" w:hAnsi="Arial" w:cs="Arial"/>
          <w:color w:val="0070C0"/>
        </w:rPr>
      </w:pPr>
      <w:r w:rsidRPr="00184F20">
        <w:rPr>
          <w:rFonts w:ascii="Arial" w:eastAsia="Times New Roman" w:hAnsi="Arial" w:cs="Arial"/>
          <w:color w:val="FF0000"/>
        </w:rPr>
        <w:t xml:space="preserve">The numbering is changed. </w:t>
      </w:r>
    </w:p>
    <w:p w:rsidR="00086CFB" w:rsidRDefault="00086CFB">
      <w:pPr>
        <w:rPr>
          <w:rFonts w:ascii="Arial" w:eastAsia="Times New Roman" w:hAnsi="Arial" w:cs="Arial"/>
          <w:color w:val="0070C0"/>
        </w:rPr>
      </w:pPr>
      <w:r>
        <w:rPr>
          <w:rFonts w:ascii="Arial" w:eastAsia="Times New Roman" w:hAnsi="Arial" w:cs="Arial"/>
          <w:color w:val="0070C0"/>
        </w:rPr>
        <w:br w:type="page"/>
      </w:r>
    </w:p>
    <w:p w:rsidR="00086CFB" w:rsidRPr="00C12CBD" w:rsidRDefault="00086CFB" w:rsidP="00086CFB">
      <w:pPr>
        <w:shd w:val="clear" w:color="auto" w:fill="FFFFFF"/>
        <w:spacing w:after="0" w:line="360" w:lineRule="auto"/>
        <w:jc w:val="both"/>
        <w:textAlignment w:val="baseline"/>
        <w:rPr>
          <w:rFonts w:ascii="Arial" w:eastAsia="Times New Roman" w:hAnsi="Arial" w:cs="Arial"/>
          <w:color w:val="000000"/>
        </w:rPr>
      </w:pPr>
      <w:r w:rsidRPr="00C12CBD">
        <w:rPr>
          <w:rFonts w:ascii="Arial" w:eastAsia="Times New Roman" w:hAnsi="Arial" w:cs="Arial"/>
          <w:b/>
          <w:bCs/>
          <w:color w:val="000000"/>
        </w:rPr>
        <w:lastRenderedPageBreak/>
        <w:t>Reviewer #2:</w:t>
      </w:r>
    </w:p>
    <w:p w:rsidR="00086CFB" w:rsidRPr="00C12CBD" w:rsidRDefault="00086CFB" w:rsidP="00086CFB">
      <w:pPr>
        <w:shd w:val="clear" w:color="auto" w:fill="FFFFFF"/>
        <w:spacing w:after="0" w:line="360" w:lineRule="auto"/>
        <w:jc w:val="both"/>
        <w:textAlignment w:val="baseline"/>
        <w:rPr>
          <w:rFonts w:ascii="Arial" w:eastAsia="Times New Roman" w:hAnsi="Arial" w:cs="Arial"/>
          <w:b/>
          <w:color w:val="000000"/>
        </w:rPr>
      </w:pPr>
      <w:r w:rsidRPr="00C12CBD">
        <w:rPr>
          <w:rFonts w:ascii="Arial" w:eastAsia="Times New Roman" w:hAnsi="Arial" w:cs="Arial"/>
          <w:b/>
          <w:color w:val="000000"/>
        </w:rPr>
        <w:t>Major Concerns:</w:t>
      </w:r>
    </w:p>
    <w:p w:rsidR="00086CFB" w:rsidRDefault="00086CFB" w:rsidP="00086CFB">
      <w:pPr>
        <w:shd w:val="clear" w:color="auto" w:fill="FFFFFF"/>
        <w:spacing w:after="240" w:line="360" w:lineRule="auto"/>
        <w:jc w:val="both"/>
        <w:textAlignment w:val="baseline"/>
        <w:rPr>
          <w:rFonts w:ascii="Arial" w:eastAsia="Times New Roman" w:hAnsi="Arial" w:cs="Arial"/>
          <w:color w:val="000000"/>
        </w:rPr>
      </w:pPr>
      <w:r w:rsidRPr="00C12CBD">
        <w:rPr>
          <w:rFonts w:ascii="Arial" w:eastAsia="Times New Roman" w:hAnsi="Arial" w:cs="Arial"/>
          <w:color w:val="000000"/>
        </w:rPr>
        <w:t>I have one very important questions, What is the need of this project if many other papers already present in which ionomycin used as a inducer of eryptosis. I have worked alot in this field and used ionomycin in my experiments with same concentration and duration of treatment. Please compare your work with other people who used ionphores to treat erythrocytes and induce erythrocytes. Before proceeding to review, please the Clear me novality of your work with e</w:t>
      </w:r>
      <w:r>
        <w:rPr>
          <w:rFonts w:ascii="Arial" w:eastAsia="Times New Roman" w:hAnsi="Arial" w:cs="Arial"/>
          <w:color w:val="000000"/>
        </w:rPr>
        <w:t>xamples.</w:t>
      </w:r>
    </w:p>
    <w:p w:rsidR="004B2A8E" w:rsidRPr="00170D4F" w:rsidRDefault="00086CFB" w:rsidP="00086CFB">
      <w:pPr>
        <w:shd w:val="clear" w:color="auto" w:fill="FFFFFF"/>
        <w:spacing w:after="240" w:line="360" w:lineRule="auto"/>
        <w:jc w:val="both"/>
        <w:textAlignment w:val="baseline"/>
        <w:rPr>
          <w:rFonts w:ascii="Arial" w:eastAsia="Times New Roman" w:hAnsi="Arial" w:cs="Arial"/>
          <w:color w:val="FF0000"/>
        </w:rPr>
      </w:pPr>
      <w:r w:rsidRPr="00170D4F">
        <w:rPr>
          <w:rFonts w:ascii="Arial" w:eastAsia="Times New Roman" w:hAnsi="Arial" w:cs="Arial"/>
          <w:color w:val="FF0000"/>
        </w:rPr>
        <w:t xml:space="preserve">We </w:t>
      </w:r>
      <w:r w:rsidR="004B2A8E" w:rsidRPr="00170D4F">
        <w:rPr>
          <w:rFonts w:ascii="Arial" w:eastAsia="Times New Roman" w:hAnsi="Arial" w:cs="Arial"/>
          <w:color w:val="FF0000"/>
        </w:rPr>
        <w:t xml:space="preserve">thank the reviewer for their comment. However, we would like to note that we have not claimed novelty in this manuscript. In fact, we provided a table referring to studies in which ionomycin is used. Rather, we have tried to provide a step-by-step protocol for eryptosis, which is a seemingly simple procedure, but has many small roadblocks.  </w:t>
      </w:r>
    </w:p>
    <w:p w:rsidR="00086CFB" w:rsidRDefault="00086CFB">
      <w:pPr>
        <w:rPr>
          <w:rFonts w:ascii="Arial" w:eastAsia="Times New Roman" w:hAnsi="Arial" w:cs="Arial"/>
          <w:color w:val="000000"/>
        </w:rPr>
      </w:pPr>
      <w:r>
        <w:rPr>
          <w:rFonts w:ascii="Arial" w:eastAsia="Times New Roman" w:hAnsi="Arial" w:cs="Arial"/>
          <w:color w:val="000000"/>
        </w:rPr>
        <w:br w:type="page"/>
      </w:r>
    </w:p>
    <w:p w:rsidR="00086CFB" w:rsidRPr="00C12CBD" w:rsidRDefault="00086CFB" w:rsidP="00086CFB">
      <w:pPr>
        <w:shd w:val="clear" w:color="auto" w:fill="FFFFFF"/>
        <w:spacing w:after="0" w:line="360" w:lineRule="auto"/>
        <w:jc w:val="both"/>
        <w:textAlignment w:val="baseline"/>
        <w:rPr>
          <w:rFonts w:ascii="Arial" w:eastAsia="Times New Roman" w:hAnsi="Arial" w:cs="Arial"/>
          <w:color w:val="000000"/>
        </w:rPr>
      </w:pPr>
      <w:r w:rsidRPr="00C12CBD">
        <w:rPr>
          <w:rFonts w:ascii="Arial" w:eastAsia="Times New Roman" w:hAnsi="Arial" w:cs="Arial"/>
          <w:b/>
          <w:bCs/>
          <w:color w:val="000000"/>
        </w:rPr>
        <w:lastRenderedPageBreak/>
        <w:t>Reviewer #3:</w:t>
      </w:r>
      <w:r>
        <w:rPr>
          <w:rFonts w:ascii="Arial" w:eastAsia="Times New Roman" w:hAnsi="Arial" w:cs="Arial"/>
          <w:color w:val="000000"/>
        </w:rPr>
        <w:t xml:space="preserve"> </w:t>
      </w:r>
      <w:r w:rsidRPr="00C12CBD">
        <w:rPr>
          <w:rFonts w:ascii="Arial" w:eastAsia="Times New Roman" w:hAnsi="Arial" w:cs="Arial"/>
          <w:color w:val="000000"/>
        </w:rPr>
        <w:t>Manuscript Summary:</w:t>
      </w:r>
    </w:p>
    <w:p w:rsidR="00086CFB" w:rsidRPr="00C12CBD" w:rsidRDefault="00086CFB" w:rsidP="00086CFB">
      <w:pPr>
        <w:shd w:val="clear" w:color="auto" w:fill="FFFFFF"/>
        <w:spacing w:after="240" w:line="360" w:lineRule="auto"/>
        <w:jc w:val="both"/>
        <w:textAlignment w:val="baseline"/>
        <w:rPr>
          <w:rFonts w:ascii="Arial" w:eastAsia="Times New Roman" w:hAnsi="Arial" w:cs="Arial"/>
          <w:color w:val="000000"/>
        </w:rPr>
      </w:pPr>
      <w:r w:rsidRPr="00C12CBD">
        <w:rPr>
          <w:rFonts w:ascii="Arial" w:eastAsia="Times New Roman" w:hAnsi="Arial" w:cs="Arial"/>
          <w:color w:val="000000"/>
        </w:rPr>
        <w:t>In this manuscript the authors present a new step-by-step procedure to induce eryptosis in human erythrocytes. The authors state that the use of ionomycin is widely carried out and that there is a lot of discrepancy in the methodology used. Then, they design a protocol to induced eryptosis in human erythrocytes using ionomycin.</w:t>
      </w:r>
    </w:p>
    <w:p w:rsidR="00086CFB" w:rsidRPr="00C12CBD" w:rsidRDefault="00086CFB" w:rsidP="00086CFB">
      <w:pPr>
        <w:shd w:val="clear" w:color="auto" w:fill="FFFFFF"/>
        <w:spacing w:after="0" w:line="360" w:lineRule="auto"/>
        <w:jc w:val="both"/>
        <w:textAlignment w:val="baseline"/>
        <w:rPr>
          <w:rFonts w:ascii="Arial" w:eastAsia="Times New Roman" w:hAnsi="Arial" w:cs="Arial"/>
          <w:b/>
          <w:color w:val="000000"/>
        </w:rPr>
      </w:pPr>
      <w:r w:rsidRPr="00C12CBD">
        <w:rPr>
          <w:rFonts w:ascii="Arial" w:eastAsia="Times New Roman" w:hAnsi="Arial" w:cs="Arial"/>
          <w:b/>
          <w:color w:val="000000"/>
        </w:rPr>
        <w:t>Major Concerns:</w:t>
      </w:r>
    </w:p>
    <w:p w:rsidR="00086CFB" w:rsidRPr="00C12CBD" w:rsidRDefault="00086CFB" w:rsidP="00086CFB">
      <w:pPr>
        <w:shd w:val="clear" w:color="auto" w:fill="FFFFFF"/>
        <w:spacing w:after="0" w:line="360" w:lineRule="auto"/>
        <w:jc w:val="both"/>
        <w:textAlignment w:val="baseline"/>
        <w:rPr>
          <w:rFonts w:ascii="Arial" w:eastAsia="Times New Roman" w:hAnsi="Arial" w:cs="Arial"/>
          <w:color w:val="000000"/>
        </w:rPr>
      </w:pPr>
      <w:r w:rsidRPr="00C12CBD">
        <w:rPr>
          <w:rFonts w:ascii="Arial" w:eastAsia="Times New Roman" w:hAnsi="Arial" w:cs="Arial"/>
          <w:color w:val="000000"/>
        </w:rPr>
        <w:t>Although this is an interesting idea, the manuscript suffers from lack of scientific rigor. Studies to publish protocols should include a large number of trials, which does not happen in this work.</w:t>
      </w:r>
    </w:p>
    <w:p w:rsidR="00086CFB" w:rsidRPr="00C12CBD" w:rsidRDefault="00086CFB" w:rsidP="00086CFB">
      <w:pPr>
        <w:shd w:val="clear" w:color="auto" w:fill="FFFFFF"/>
        <w:spacing w:after="240" w:line="360" w:lineRule="auto"/>
        <w:jc w:val="both"/>
        <w:textAlignment w:val="baseline"/>
        <w:rPr>
          <w:rFonts w:ascii="Arial" w:eastAsia="Times New Roman" w:hAnsi="Arial" w:cs="Arial"/>
          <w:color w:val="000000"/>
        </w:rPr>
      </w:pPr>
      <w:r w:rsidRPr="00C12CBD">
        <w:rPr>
          <w:rFonts w:ascii="Arial" w:eastAsia="Times New Roman" w:hAnsi="Arial" w:cs="Arial"/>
          <w:color w:val="000000"/>
        </w:rPr>
        <w:t>The paper needs more quality of the research process.</w:t>
      </w:r>
    </w:p>
    <w:p w:rsidR="00086CFB" w:rsidRDefault="00086CFB" w:rsidP="00086CFB">
      <w:pPr>
        <w:shd w:val="clear" w:color="auto" w:fill="FFFFFF"/>
        <w:spacing w:after="0" w:line="360" w:lineRule="auto"/>
        <w:jc w:val="both"/>
        <w:textAlignment w:val="baseline"/>
        <w:rPr>
          <w:rFonts w:ascii="Arial" w:eastAsia="Times New Roman" w:hAnsi="Arial" w:cs="Arial"/>
          <w:color w:val="000000"/>
        </w:rPr>
      </w:pPr>
      <w:r w:rsidRPr="00C12CBD">
        <w:rPr>
          <w:rFonts w:ascii="Arial" w:eastAsia="Times New Roman" w:hAnsi="Arial" w:cs="Arial"/>
          <w:color w:val="000000"/>
        </w:rPr>
        <w:t>1) The statistical test used in this study (t-test) is not correct. Can the authors ensure that their sampling has a normal distribution? They also have a very low "n". They should use a non-parametric test.</w:t>
      </w:r>
    </w:p>
    <w:p w:rsidR="00086CFB" w:rsidRDefault="009426EE" w:rsidP="00086CFB">
      <w:pPr>
        <w:shd w:val="clear" w:color="auto" w:fill="FFFFFF"/>
        <w:spacing w:after="0" w:line="360" w:lineRule="auto"/>
        <w:jc w:val="both"/>
        <w:textAlignment w:val="baseline"/>
        <w:rPr>
          <w:rFonts w:ascii="Arial" w:eastAsia="Times New Roman" w:hAnsi="Arial" w:cs="Arial"/>
          <w:color w:val="FF0000"/>
        </w:rPr>
      </w:pPr>
      <w:r w:rsidRPr="009426EE">
        <w:rPr>
          <w:rFonts w:ascii="Arial" w:eastAsia="Times New Roman" w:hAnsi="Arial" w:cs="Arial"/>
          <w:color w:val="FF0000"/>
        </w:rPr>
        <w:t xml:space="preserve">We thank the reviewer for raising this important point. </w:t>
      </w:r>
      <w:r w:rsidR="00086CFB" w:rsidRPr="009426EE">
        <w:rPr>
          <w:rFonts w:ascii="Arial" w:eastAsia="Times New Roman" w:hAnsi="Arial" w:cs="Arial"/>
          <w:color w:val="FF0000"/>
        </w:rPr>
        <w:t xml:space="preserve">All statistical analyses were repeated and replaced with </w:t>
      </w:r>
      <w:r w:rsidRPr="009426EE">
        <w:rPr>
          <w:rFonts w:ascii="Arial" w:eastAsia="Times New Roman" w:hAnsi="Arial" w:cs="Arial"/>
          <w:color w:val="FF0000"/>
        </w:rPr>
        <w:t xml:space="preserve">non-parametric </w:t>
      </w:r>
      <w:r w:rsidR="00086CFB" w:rsidRPr="009426EE">
        <w:rPr>
          <w:rFonts w:ascii="Arial" w:eastAsia="Times New Roman" w:hAnsi="Arial" w:cs="Arial"/>
          <w:color w:val="FF0000"/>
        </w:rPr>
        <w:t xml:space="preserve">ANOVA. </w:t>
      </w:r>
      <w:r w:rsidRPr="009426EE">
        <w:rPr>
          <w:rFonts w:ascii="Arial" w:eastAsia="Times New Roman" w:hAnsi="Arial" w:cs="Arial"/>
          <w:color w:val="FF0000"/>
        </w:rPr>
        <w:t xml:space="preserve">Accordingly, the figures and legends </w:t>
      </w:r>
      <w:r w:rsidR="00A94554">
        <w:rPr>
          <w:rFonts w:ascii="Arial" w:eastAsia="Times New Roman" w:hAnsi="Arial" w:cs="Arial"/>
          <w:color w:val="FF0000"/>
        </w:rPr>
        <w:t xml:space="preserve">for Figures 2, 4, and 5 </w:t>
      </w:r>
      <w:bookmarkStart w:id="0" w:name="_GoBack"/>
      <w:bookmarkEnd w:id="0"/>
      <w:r w:rsidRPr="009426EE">
        <w:rPr>
          <w:rFonts w:ascii="Arial" w:eastAsia="Times New Roman" w:hAnsi="Arial" w:cs="Arial"/>
          <w:color w:val="FF0000"/>
        </w:rPr>
        <w:t xml:space="preserve">were updated.  </w:t>
      </w:r>
    </w:p>
    <w:p w:rsidR="005F2ADB" w:rsidRDefault="005F2ADB" w:rsidP="00086CFB">
      <w:pPr>
        <w:shd w:val="clear" w:color="auto" w:fill="FFFFFF"/>
        <w:spacing w:after="0" w:line="360" w:lineRule="auto"/>
        <w:jc w:val="both"/>
        <w:textAlignment w:val="baseline"/>
        <w:rPr>
          <w:rFonts w:ascii="Arial" w:eastAsia="Times New Roman" w:hAnsi="Arial" w:cs="Arial"/>
          <w:color w:val="FF0000"/>
        </w:rPr>
      </w:pPr>
    </w:p>
    <w:p w:rsidR="00086CFB" w:rsidRDefault="00086CFB" w:rsidP="00086CFB">
      <w:pPr>
        <w:shd w:val="clear" w:color="auto" w:fill="FFFFFF"/>
        <w:spacing w:after="0" w:line="360" w:lineRule="auto"/>
        <w:jc w:val="both"/>
        <w:textAlignment w:val="baseline"/>
        <w:rPr>
          <w:rFonts w:ascii="Arial" w:eastAsia="Times New Roman" w:hAnsi="Arial" w:cs="Arial"/>
          <w:color w:val="000000"/>
        </w:rPr>
      </w:pPr>
      <w:r w:rsidRPr="00C12CBD">
        <w:rPr>
          <w:rFonts w:ascii="Arial" w:eastAsia="Times New Roman" w:hAnsi="Arial" w:cs="Arial"/>
          <w:color w:val="000000"/>
        </w:rPr>
        <w:t>2) Do the control treatments have DMSO added to avoid any effect of it?</w:t>
      </w:r>
      <w:r>
        <w:rPr>
          <w:rFonts w:ascii="Arial" w:eastAsia="Times New Roman" w:hAnsi="Arial" w:cs="Arial"/>
          <w:color w:val="000000"/>
        </w:rPr>
        <w:t xml:space="preserve"> </w:t>
      </w:r>
    </w:p>
    <w:p w:rsidR="00086CFB" w:rsidRPr="007C4F31" w:rsidRDefault="00865C70" w:rsidP="007C4F31">
      <w:pPr>
        <w:shd w:val="clear" w:color="auto" w:fill="FFFFFF"/>
        <w:spacing w:after="0" w:line="360" w:lineRule="auto"/>
        <w:jc w:val="both"/>
        <w:textAlignment w:val="baseline"/>
        <w:rPr>
          <w:rFonts w:ascii="Arial" w:eastAsia="Times New Roman" w:hAnsi="Arial" w:cs="Arial"/>
          <w:color w:val="FF0000"/>
        </w:rPr>
      </w:pPr>
      <w:r>
        <w:rPr>
          <w:rFonts w:ascii="Arial" w:eastAsia="Times New Roman" w:hAnsi="Arial" w:cs="Arial"/>
          <w:color w:val="FF0000"/>
        </w:rPr>
        <w:t>We did not add DMSO to control. This is because</w:t>
      </w:r>
      <w:r w:rsidR="00086CFB" w:rsidRPr="007C4F31">
        <w:rPr>
          <w:rFonts w:ascii="Arial" w:eastAsia="Times New Roman" w:hAnsi="Arial" w:cs="Arial"/>
          <w:color w:val="FF0000"/>
        </w:rPr>
        <w:t xml:space="preserve"> DMSO </w:t>
      </w:r>
      <w:r>
        <w:rPr>
          <w:rFonts w:ascii="Arial" w:eastAsia="Times New Roman" w:hAnsi="Arial" w:cs="Arial"/>
          <w:color w:val="FF0000"/>
        </w:rPr>
        <w:t>was</w:t>
      </w:r>
      <w:r w:rsidR="00086CFB" w:rsidRPr="007C4F31">
        <w:rPr>
          <w:rFonts w:ascii="Arial" w:eastAsia="Times New Roman" w:hAnsi="Arial" w:cs="Arial"/>
          <w:color w:val="FF0000"/>
        </w:rPr>
        <w:t xml:space="preserve"> diluted 2000 time</w:t>
      </w:r>
      <w:r>
        <w:rPr>
          <w:rFonts w:ascii="Arial" w:eastAsia="Times New Roman" w:hAnsi="Arial" w:cs="Arial"/>
          <w:color w:val="FF0000"/>
        </w:rPr>
        <w:t>s for all samples</w:t>
      </w:r>
      <w:r w:rsidR="00FF15F7">
        <w:rPr>
          <w:rFonts w:ascii="Arial" w:eastAsia="Times New Roman" w:hAnsi="Arial" w:cs="Arial"/>
          <w:color w:val="FF0000"/>
        </w:rPr>
        <w:t xml:space="preserve"> and was not expected to affect the controls</w:t>
      </w:r>
      <w:r>
        <w:rPr>
          <w:rFonts w:ascii="Arial" w:eastAsia="Times New Roman" w:hAnsi="Arial" w:cs="Arial"/>
          <w:color w:val="FF0000"/>
        </w:rPr>
        <w:t>. However, if the reviewer believes such an experiment is necessary, we would be happy to perform it.</w:t>
      </w:r>
    </w:p>
    <w:p w:rsidR="00086CFB" w:rsidRPr="00C12CBD" w:rsidRDefault="00086CFB" w:rsidP="00086CFB">
      <w:pPr>
        <w:shd w:val="clear" w:color="auto" w:fill="FFFFFF"/>
        <w:spacing w:after="0" w:line="360" w:lineRule="auto"/>
        <w:jc w:val="both"/>
        <w:textAlignment w:val="baseline"/>
        <w:rPr>
          <w:rFonts w:ascii="Arial" w:eastAsia="Times New Roman" w:hAnsi="Arial" w:cs="Arial"/>
          <w:color w:val="000000"/>
        </w:rPr>
      </w:pPr>
    </w:p>
    <w:p w:rsidR="00086CFB" w:rsidRDefault="00086CFB" w:rsidP="00086CFB">
      <w:pPr>
        <w:shd w:val="clear" w:color="auto" w:fill="FFFFFF"/>
        <w:spacing w:after="0" w:line="360" w:lineRule="auto"/>
        <w:jc w:val="both"/>
        <w:textAlignment w:val="baseline"/>
        <w:rPr>
          <w:rFonts w:ascii="Arial" w:eastAsia="Times New Roman" w:hAnsi="Arial" w:cs="Arial"/>
          <w:color w:val="000000"/>
        </w:rPr>
      </w:pPr>
      <w:r w:rsidRPr="00C12CBD">
        <w:rPr>
          <w:rFonts w:ascii="Arial" w:eastAsia="Times New Roman" w:hAnsi="Arial" w:cs="Arial"/>
          <w:color w:val="000000"/>
        </w:rPr>
        <w:t>3) Page 6: Studies of time and concentration should not be independent. Better results could be obtained by lowering the amount of ionomycin and increasing the exposure time, while more closely resembling a pathological situation (Fig 1 and 2).</w:t>
      </w:r>
    </w:p>
    <w:p w:rsidR="00086CFB" w:rsidRPr="001D394F" w:rsidRDefault="001D394F" w:rsidP="00086CFB">
      <w:pPr>
        <w:shd w:val="clear" w:color="auto" w:fill="FFFFFF"/>
        <w:spacing w:after="0" w:line="360" w:lineRule="auto"/>
        <w:jc w:val="both"/>
        <w:textAlignment w:val="baseline"/>
        <w:rPr>
          <w:rFonts w:ascii="Arial" w:eastAsia="Times New Roman" w:hAnsi="Arial" w:cs="Arial"/>
          <w:color w:val="FF0000"/>
        </w:rPr>
      </w:pPr>
      <w:r>
        <w:rPr>
          <w:rFonts w:ascii="Arial" w:eastAsia="Times New Roman" w:hAnsi="Arial" w:cs="Arial"/>
          <w:color w:val="FF0000"/>
        </w:rPr>
        <w:t>We thank the reviewer for this suggestion. We repeated the experiments with l</w:t>
      </w:r>
      <w:r w:rsidR="00086CFB" w:rsidRPr="001D394F">
        <w:rPr>
          <w:rFonts w:ascii="Arial" w:eastAsia="Times New Roman" w:hAnsi="Arial" w:cs="Arial"/>
          <w:color w:val="FF0000"/>
        </w:rPr>
        <w:t xml:space="preserve">ower concentrations of ionomycin </w:t>
      </w:r>
      <w:r>
        <w:rPr>
          <w:rFonts w:ascii="Arial" w:eastAsia="Times New Roman" w:hAnsi="Arial" w:cs="Arial"/>
          <w:color w:val="FF0000"/>
        </w:rPr>
        <w:t>(</w:t>
      </w:r>
      <w:r w:rsidR="00086CFB" w:rsidRPr="001D394F">
        <w:rPr>
          <w:rFonts w:ascii="Arial" w:eastAsia="Times New Roman" w:hAnsi="Arial" w:cs="Arial"/>
          <w:color w:val="FF0000"/>
        </w:rPr>
        <w:t>0, 0.25, 0.5, and 1 µM</w:t>
      </w:r>
      <w:r>
        <w:rPr>
          <w:rFonts w:ascii="Arial" w:eastAsia="Times New Roman" w:hAnsi="Arial" w:cs="Arial"/>
          <w:color w:val="FF0000"/>
        </w:rPr>
        <w:t>) and</w:t>
      </w:r>
      <w:r w:rsidR="00086CFB" w:rsidRPr="001D394F">
        <w:rPr>
          <w:rFonts w:ascii="Arial" w:eastAsia="Times New Roman" w:hAnsi="Arial" w:cs="Arial"/>
          <w:color w:val="FF0000"/>
        </w:rPr>
        <w:t xml:space="preserve"> for longer treatment</w:t>
      </w:r>
      <w:r>
        <w:rPr>
          <w:rFonts w:ascii="Arial" w:eastAsia="Times New Roman" w:hAnsi="Arial" w:cs="Arial"/>
          <w:color w:val="FF0000"/>
        </w:rPr>
        <w:t xml:space="preserve"> time</w:t>
      </w:r>
      <w:r w:rsidR="00086CFB" w:rsidRPr="001D394F">
        <w:rPr>
          <w:rFonts w:ascii="Arial" w:eastAsia="Times New Roman" w:hAnsi="Arial" w:cs="Arial"/>
          <w:color w:val="FF0000"/>
        </w:rPr>
        <w:t xml:space="preserve">s </w:t>
      </w:r>
      <w:r>
        <w:rPr>
          <w:rFonts w:ascii="Arial" w:eastAsia="Times New Roman" w:hAnsi="Arial" w:cs="Arial"/>
          <w:color w:val="FF0000"/>
        </w:rPr>
        <w:t>(</w:t>
      </w:r>
      <w:r w:rsidR="00086CFB" w:rsidRPr="001D394F">
        <w:rPr>
          <w:rFonts w:ascii="Arial" w:eastAsia="Times New Roman" w:hAnsi="Arial" w:cs="Arial"/>
          <w:color w:val="FF0000"/>
        </w:rPr>
        <w:t>6 and 12 hours</w:t>
      </w:r>
      <w:r w:rsidR="00E86E19">
        <w:rPr>
          <w:rFonts w:ascii="Arial" w:eastAsia="Times New Roman" w:hAnsi="Arial" w:cs="Arial"/>
          <w:color w:val="FF0000"/>
        </w:rPr>
        <w:t>)</w:t>
      </w:r>
      <w:r w:rsidR="00086CFB" w:rsidRPr="001D394F">
        <w:rPr>
          <w:rFonts w:ascii="Arial" w:eastAsia="Times New Roman" w:hAnsi="Arial" w:cs="Arial"/>
          <w:color w:val="FF0000"/>
        </w:rPr>
        <w:t>. The</w:t>
      </w:r>
      <w:r w:rsidR="00E86E19">
        <w:rPr>
          <w:rFonts w:ascii="Arial" w:eastAsia="Times New Roman" w:hAnsi="Arial" w:cs="Arial"/>
          <w:color w:val="FF0000"/>
        </w:rPr>
        <w:t>se</w:t>
      </w:r>
      <w:r w:rsidR="00086CFB" w:rsidRPr="001D394F">
        <w:rPr>
          <w:rFonts w:ascii="Arial" w:eastAsia="Times New Roman" w:hAnsi="Arial" w:cs="Arial"/>
          <w:color w:val="FF0000"/>
        </w:rPr>
        <w:t xml:space="preserve"> </w:t>
      </w:r>
      <w:r w:rsidR="00E86E19">
        <w:rPr>
          <w:rFonts w:ascii="Arial" w:eastAsia="Times New Roman" w:hAnsi="Arial" w:cs="Arial"/>
          <w:color w:val="FF0000"/>
        </w:rPr>
        <w:t>experiments (shown in F</w:t>
      </w:r>
      <w:r w:rsidR="00E86E19" w:rsidRPr="001D394F">
        <w:rPr>
          <w:rFonts w:ascii="Arial" w:eastAsia="Times New Roman" w:hAnsi="Arial" w:cs="Arial"/>
          <w:color w:val="FF0000"/>
        </w:rPr>
        <w:t>igure 3</w:t>
      </w:r>
      <w:r w:rsidR="00E86E19">
        <w:rPr>
          <w:rFonts w:ascii="Arial" w:eastAsia="Times New Roman" w:hAnsi="Arial" w:cs="Arial"/>
          <w:color w:val="FF0000"/>
        </w:rPr>
        <w:t xml:space="preserve">) did not </w:t>
      </w:r>
      <w:r w:rsidR="00086CFB" w:rsidRPr="001D394F">
        <w:rPr>
          <w:rFonts w:ascii="Arial" w:eastAsia="Times New Roman" w:hAnsi="Arial" w:cs="Arial"/>
          <w:color w:val="FF0000"/>
        </w:rPr>
        <w:t>result</w:t>
      </w:r>
      <w:r w:rsidR="00E86E19">
        <w:rPr>
          <w:rFonts w:ascii="Arial" w:eastAsia="Times New Roman" w:hAnsi="Arial" w:cs="Arial"/>
          <w:color w:val="FF0000"/>
        </w:rPr>
        <w:t xml:space="preserve"> in a higher level of eryptosis and </w:t>
      </w:r>
      <w:r w:rsidR="005724DE">
        <w:rPr>
          <w:rFonts w:ascii="Arial" w:eastAsia="Times New Roman" w:hAnsi="Arial" w:cs="Arial"/>
          <w:color w:val="FF0000"/>
        </w:rPr>
        <w:t xml:space="preserve">the rest of </w:t>
      </w:r>
      <w:r w:rsidR="0096207E">
        <w:rPr>
          <w:rFonts w:ascii="Arial" w:eastAsia="Times New Roman" w:hAnsi="Arial" w:cs="Arial"/>
          <w:color w:val="FF0000"/>
        </w:rPr>
        <w:t xml:space="preserve">the figures were kept at original values of </w:t>
      </w:r>
      <w:r w:rsidR="0096207E" w:rsidRPr="001D394F">
        <w:rPr>
          <w:rFonts w:ascii="Arial" w:eastAsia="Times New Roman" w:hAnsi="Arial" w:cs="Arial"/>
          <w:color w:val="FF0000"/>
        </w:rPr>
        <w:t>1 µM</w:t>
      </w:r>
      <w:r w:rsidR="0096207E">
        <w:rPr>
          <w:rFonts w:ascii="Arial" w:eastAsia="Times New Roman" w:hAnsi="Arial" w:cs="Arial"/>
          <w:color w:val="FF0000"/>
        </w:rPr>
        <w:t xml:space="preserve"> and </w:t>
      </w:r>
      <w:r w:rsidR="00182F0A">
        <w:rPr>
          <w:rFonts w:ascii="Arial" w:eastAsia="Times New Roman" w:hAnsi="Arial" w:cs="Arial"/>
          <w:color w:val="FF0000"/>
        </w:rPr>
        <w:t>2 hours of incubation</w:t>
      </w:r>
      <w:r w:rsidR="00086CFB" w:rsidRPr="001D394F">
        <w:rPr>
          <w:rFonts w:ascii="Arial" w:eastAsia="Times New Roman" w:hAnsi="Arial" w:cs="Arial"/>
          <w:color w:val="FF0000"/>
        </w:rPr>
        <w:t>.</w:t>
      </w:r>
      <w:r w:rsidR="00182F0A">
        <w:rPr>
          <w:rFonts w:ascii="Arial" w:eastAsia="Times New Roman" w:hAnsi="Arial" w:cs="Arial"/>
          <w:color w:val="FF0000"/>
        </w:rPr>
        <w:t xml:space="preserve"> We have noted this point in the revised manuscript.</w:t>
      </w:r>
      <w:r w:rsidR="00086CFB" w:rsidRPr="001D394F">
        <w:rPr>
          <w:rFonts w:ascii="Arial" w:eastAsia="Times New Roman" w:hAnsi="Arial" w:cs="Arial"/>
          <w:color w:val="FF0000"/>
        </w:rPr>
        <w:t xml:space="preserve"> </w:t>
      </w:r>
    </w:p>
    <w:p w:rsidR="00086CFB" w:rsidRPr="00C12CBD" w:rsidRDefault="00086CFB" w:rsidP="00086CFB">
      <w:pPr>
        <w:shd w:val="clear" w:color="auto" w:fill="FFFFFF"/>
        <w:spacing w:after="0" w:line="360" w:lineRule="auto"/>
        <w:jc w:val="both"/>
        <w:textAlignment w:val="baseline"/>
        <w:rPr>
          <w:rFonts w:ascii="Arial" w:eastAsia="Times New Roman" w:hAnsi="Arial" w:cs="Arial"/>
          <w:color w:val="000000"/>
        </w:rPr>
      </w:pPr>
    </w:p>
    <w:p w:rsidR="00086CFB" w:rsidRDefault="00086CFB" w:rsidP="00086CFB">
      <w:pPr>
        <w:shd w:val="clear" w:color="auto" w:fill="FFFFFF"/>
        <w:spacing w:after="0" w:line="360" w:lineRule="auto"/>
        <w:jc w:val="both"/>
        <w:textAlignment w:val="baseline"/>
        <w:rPr>
          <w:rFonts w:ascii="Arial" w:eastAsia="Times New Roman" w:hAnsi="Arial" w:cs="Arial"/>
          <w:color w:val="000000"/>
        </w:rPr>
      </w:pPr>
      <w:r w:rsidRPr="00C12CBD">
        <w:rPr>
          <w:rFonts w:ascii="Arial" w:eastAsia="Times New Roman" w:hAnsi="Arial" w:cs="Arial"/>
          <w:color w:val="000000"/>
        </w:rPr>
        <w:t>4) Figure 2: What percentage of eryptosis showed time 0? The authors should include it in the figure.</w:t>
      </w:r>
    </w:p>
    <w:p w:rsidR="00086CFB" w:rsidRPr="00182F0A" w:rsidRDefault="00086CFB" w:rsidP="00086CFB">
      <w:pPr>
        <w:shd w:val="clear" w:color="auto" w:fill="FFFFFF"/>
        <w:spacing w:after="0" w:line="360" w:lineRule="auto"/>
        <w:jc w:val="both"/>
        <w:textAlignment w:val="baseline"/>
        <w:rPr>
          <w:rFonts w:ascii="Arial" w:eastAsia="Times New Roman" w:hAnsi="Arial" w:cs="Arial"/>
          <w:color w:val="FF0000"/>
        </w:rPr>
      </w:pPr>
      <w:r w:rsidRPr="00182F0A">
        <w:rPr>
          <w:rFonts w:ascii="Arial" w:eastAsia="Times New Roman" w:hAnsi="Arial" w:cs="Arial"/>
          <w:color w:val="FF0000"/>
        </w:rPr>
        <w:t xml:space="preserve">The figure is revised and eryptosis at time 0 is included. </w:t>
      </w:r>
    </w:p>
    <w:p w:rsidR="00086CFB" w:rsidRPr="00C12CBD" w:rsidRDefault="00086CFB" w:rsidP="00086CFB">
      <w:pPr>
        <w:shd w:val="clear" w:color="auto" w:fill="FFFFFF"/>
        <w:spacing w:after="0" w:line="360" w:lineRule="auto"/>
        <w:jc w:val="both"/>
        <w:textAlignment w:val="baseline"/>
        <w:rPr>
          <w:rFonts w:ascii="Arial" w:eastAsia="Times New Roman" w:hAnsi="Arial" w:cs="Arial"/>
          <w:color w:val="000000"/>
        </w:rPr>
      </w:pPr>
    </w:p>
    <w:p w:rsidR="00086CFB" w:rsidRDefault="00086CFB" w:rsidP="00086CFB">
      <w:pPr>
        <w:shd w:val="clear" w:color="auto" w:fill="FFFFFF"/>
        <w:spacing w:after="0" w:line="360" w:lineRule="auto"/>
        <w:jc w:val="both"/>
        <w:textAlignment w:val="baseline"/>
        <w:rPr>
          <w:rFonts w:ascii="Arial" w:eastAsia="Times New Roman" w:hAnsi="Arial" w:cs="Arial"/>
          <w:color w:val="000000"/>
        </w:rPr>
      </w:pPr>
      <w:r w:rsidRPr="00C12CBD">
        <w:rPr>
          <w:rFonts w:ascii="Arial" w:eastAsia="Times New Roman" w:hAnsi="Arial" w:cs="Arial"/>
          <w:color w:val="000000"/>
        </w:rPr>
        <w:t>5) Figure 2: What percentage of hemolysis exists at 120 min?</w:t>
      </w:r>
    </w:p>
    <w:p w:rsidR="00086CFB" w:rsidRPr="00182F0A" w:rsidRDefault="00086CFB" w:rsidP="00086CFB">
      <w:pPr>
        <w:shd w:val="clear" w:color="auto" w:fill="FFFFFF"/>
        <w:spacing w:after="0" w:line="360" w:lineRule="auto"/>
        <w:jc w:val="both"/>
        <w:textAlignment w:val="baseline"/>
        <w:rPr>
          <w:rFonts w:ascii="Arial" w:eastAsia="Times New Roman" w:hAnsi="Arial" w:cs="Arial"/>
          <w:color w:val="FF0000"/>
        </w:rPr>
      </w:pPr>
      <w:r w:rsidRPr="00182F0A">
        <w:rPr>
          <w:rFonts w:ascii="Arial" w:eastAsia="Times New Roman" w:hAnsi="Arial" w:cs="Arial"/>
          <w:color w:val="FF0000"/>
        </w:rPr>
        <w:t xml:space="preserve">Percentage of hemolysis at all time points are included in </w:t>
      </w:r>
      <w:r w:rsidR="00182F0A">
        <w:rPr>
          <w:rFonts w:ascii="Arial" w:eastAsia="Times New Roman" w:hAnsi="Arial" w:cs="Arial"/>
          <w:color w:val="FF0000"/>
        </w:rPr>
        <w:t>F</w:t>
      </w:r>
      <w:r w:rsidRPr="00182F0A">
        <w:rPr>
          <w:rFonts w:ascii="Arial" w:eastAsia="Times New Roman" w:hAnsi="Arial" w:cs="Arial"/>
          <w:color w:val="FF0000"/>
        </w:rPr>
        <w:t xml:space="preserve">igure 2F. </w:t>
      </w:r>
    </w:p>
    <w:p w:rsidR="00086CFB" w:rsidRPr="00C12CBD" w:rsidRDefault="00086CFB" w:rsidP="00086CFB">
      <w:pPr>
        <w:shd w:val="clear" w:color="auto" w:fill="FFFFFF"/>
        <w:spacing w:after="0" w:line="360" w:lineRule="auto"/>
        <w:jc w:val="both"/>
        <w:textAlignment w:val="baseline"/>
        <w:rPr>
          <w:rFonts w:ascii="Arial" w:eastAsia="Times New Roman" w:hAnsi="Arial" w:cs="Arial"/>
          <w:color w:val="000000"/>
        </w:rPr>
      </w:pPr>
    </w:p>
    <w:p w:rsidR="00086CFB" w:rsidRDefault="00086CFB" w:rsidP="00086CFB">
      <w:pPr>
        <w:shd w:val="clear" w:color="auto" w:fill="FFFFFF"/>
        <w:spacing w:after="0" w:line="360" w:lineRule="auto"/>
        <w:jc w:val="both"/>
        <w:textAlignment w:val="baseline"/>
        <w:rPr>
          <w:rFonts w:ascii="Arial" w:eastAsia="Times New Roman" w:hAnsi="Arial" w:cs="Arial"/>
          <w:color w:val="000000"/>
        </w:rPr>
      </w:pPr>
      <w:r w:rsidRPr="00C12CBD">
        <w:rPr>
          <w:rFonts w:ascii="Arial" w:eastAsia="Times New Roman" w:hAnsi="Arial" w:cs="Arial"/>
          <w:color w:val="000000"/>
        </w:rPr>
        <w:t>6) Figure 2: Why does the percentage of eryptosis decrease at 180 min? Is there a lot of hemolysis at that time?</w:t>
      </w:r>
    </w:p>
    <w:p w:rsidR="00086CFB" w:rsidRPr="001651B0" w:rsidRDefault="00086CFB" w:rsidP="00086CFB">
      <w:pPr>
        <w:shd w:val="clear" w:color="auto" w:fill="FFFFFF"/>
        <w:spacing w:after="0" w:line="360" w:lineRule="auto"/>
        <w:jc w:val="both"/>
        <w:textAlignment w:val="baseline"/>
        <w:rPr>
          <w:rFonts w:ascii="Arial" w:eastAsia="Times New Roman" w:hAnsi="Arial" w:cs="Arial"/>
          <w:color w:val="FF0000"/>
        </w:rPr>
      </w:pPr>
      <w:r w:rsidRPr="001651B0">
        <w:rPr>
          <w:rFonts w:ascii="Arial" w:eastAsia="Times New Roman" w:hAnsi="Arial" w:cs="Arial"/>
          <w:color w:val="FF0000"/>
        </w:rPr>
        <w:t xml:space="preserve">Yes. </w:t>
      </w:r>
      <w:r w:rsidR="001651B0">
        <w:rPr>
          <w:rFonts w:ascii="Arial" w:eastAsia="Times New Roman" w:hAnsi="Arial" w:cs="Arial"/>
          <w:color w:val="FF0000"/>
        </w:rPr>
        <w:t>A higher level h</w:t>
      </w:r>
      <w:r w:rsidRPr="001651B0">
        <w:rPr>
          <w:rFonts w:ascii="Arial" w:eastAsia="Times New Roman" w:hAnsi="Arial" w:cs="Arial"/>
          <w:color w:val="FF0000"/>
        </w:rPr>
        <w:t xml:space="preserve">emolysis </w:t>
      </w:r>
      <w:r w:rsidR="001651B0">
        <w:rPr>
          <w:rFonts w:ascii="Arial" w:eastAsia="Times New Roman" w:hAnsi="Arial" w:cs="Arial"/>
          <w:color w:val="FF0000"/>
        </w:rPr>
        <w:t>was</w:t>
      </w:r>
      <w:r w:rsidRPr="001651B0">
        <w:rPr>
          <w:rFonts w:ascii="Arial" w:eastAsia="Times New Roman" w:hAnsi="Arial" w:cs="Arial"/>
          <w:color w:val="FF0000"/>
        </w:rPr>
        <w:t xml:space="preserve"> </w:t>
      </w:r>
      <w:r w:rsidR="001651B0">
        <w:rPr>
          <w:rFonts w:ascii="Arial" w:eastAsia="Times New Roman" w:hAnsi="Arial" w:cs="Arial"/>
          <w:color w:val="FF0000"/>
        </w:rPr>
        <w:t>observed at 180 min</w:t>
      </w:r>
      <w:r w:rsidR="001651B0" w:rsidRPr="00FF5A64">
        <w:rPr>
          <w:rFonts w:ascii="Arial" w:eastAsia="Times New Roman" w:hAnsi="Arial" w:cs="Arial"/>
          <w:color w:val="FF0000"/>
        </w:rPr>
        <w:t>utes of treatment (F</w:t>
      </w:r>
      <w:r w:rsidRPr="00FF5A64">
        <w:rPr>
          <w:rFonts w:ascii="Arial" w:eastAsia="Times New Roman" w:hAnsi="Arial" w:cs="Arial"/>
          <w:color w:val="FF0000"/>
        </w:rPr>
        <w:t>igure 2F</w:t>
      </w:r>
      <w:r w:rsidR="001651B0" w:rsidRPr="00FF5A64">
        <w:rPr>
          <w:rFonts w:ascii="Arial" w:eastAsia="Times New Roman" w:hAnsi="Arial" w:cs="Arial"/>
          <w:color w:val="FF0000"/>
        </w:rPr>
        <w:t>)</w:t>
      </w:r>
      <w:r w:rsidRPr="00FF5A64">
        <w:rPr>
          <w:rFonts w:ascii="Arial" w:eastAsia="Times New Roman" w:hAnsi="Arial" w:cs="Arial"/>
          <w:color w:val="FF0000"/>
        </w:rPr>
        <w:t>.</w:t>
      </w:r>
      <w:r w:rsidR="001651B0" w:rsidRPr="00FF5A64">
        <w:rPr>
          <w:rFonts w:ascii="Arial" w:eastAsia="Times New Roman" w:hAnsi="Arial" w:cs="Arial"/>
          <w:color w:val="FF0000"/>
        </w:rPr>
        <w:t xml:space="preserve"> We have noted this point in the manuscript.</w:t>
      </w:r>
      <w:r w:rsidR="001651B0">
        <w:rPr>
          <w:rFonts w:ascii="Arial" w:eastAsia="Times New Roman" w:hAnsi="Arial" w:cs="Arial"/>
          <w:color w:val="FF0000"/>
        </w:rPr>
        <w:t xml:space="preserve"> </w:t>
      </w:r>
      <w:r w:rsidRPr="001651B0">
        <w:rPr>
          <w:rFonts w:ascii="Arial" w:eastAsia="Times New Roman" w:hAnsi="Arial" w:cs="Arial"/>
          <w:color w:val="FF0000"/>
        </w:rPr>
        <w:t xml:space="preserve"> </w:t>
      </w:r>
    </w:p>
    <w:p w:rsidR="00C17C32" w:rsidRPr="009176D3" w:rsidRDefault="00C17C32" w:rsidP="00086CFB">
      <w:pPr>
        <w:shd w:val="clear" w:color="auto" w:fill="FFFFFF"/>
        <w:spacing w:after="0" w:line="360" w:lineRule="auto"/>
        <w:jc w:val="both"/>
        <w:textAlignment w:val="baseline"/>
        <w:rPr>
          <w:rFonts w:ascii="Arial" w:eastAsia="Times New Roman" w:hAnsi="Arial" w:cs="Arial"/>
          <w:color w:val="0070C0"/>
        </w:rPr>
      </w:pPr>
    </w:p>
    <w:p w:rsidR="00086CFB" w:rsidRDefault="00086CFB" w:rsidP="00086CFB">
      <w:pPr>
        <w:shd w:val="clear" w:color="auto" w:fill="FFFFFF"/>
        <w:spacing w:after="0" w:line="360" w:lineRule="auto"/>
        <w:jc w:val="both"/>
        <w:textAlignment w:val="baseline"/>
        <w:rPr>
          <w:rFonts w:ascii="Arial" w:eastAsia="Times New Roman" w:hAnsi="Arial" w:cs="Arial"/>
          <w:color w:val="000000"/>
        </w:rPr>
      </w:pPr>
      <w:r w:rsidRPr="00C12CBD">
        <w:rPr>
          <w:rFonts w:ascii="Arial" w:eastAsia="Times New Roman" w:hAnsi="Arial" w:cs="Arial"/>
          <w:color w:val="000000"/>
        </w:rPr>
        <w:t>7) Figure 3 y 4: The data plotted in Figures 3 and 4 come from the same analysis. Authors should bring them together into a single figure.</w:t>
      </w:r>
    </w:p>
    <w:p w:rsidR="00086CFB" w:rsidRPr="00414715" w:rsidRDefault="00086CFB" w:rsidP="00086CFB">
      <w:pPr>
        <w:shd w:val="clear" w:color="auto" w:fill="FFFFFF"/>
        <w:spacing w:after="0" w:line="360" w:lineRule="auto"/>
        <w:jc w:val="both"/>
        <w:textAlignment w:val="baseline"/>
        <w:rPr>
          <w:rFonts w:ascii="Arial" w:eastAsia="Times New Roman" w:hAnsi="Arial" w:cs="Arial"/>
          <w:color w:val="FF0000"/>
        </w:rPr>
      </w:pPr>
      <w:r w:rsidRPr="00414715">
        <w:rPr>
          <w:rFonts w:ascii="Arial" w:eastAsia="Times New Roman" w:hAnsi="Arial" w:cs="Arial"/>
          <w:color w:val="FF0000"/>
        </w:rPr>
        <w:t>The</w:t>
      </w:r>
      <w:r w:rsidR="00414715">
        <w:rPr>
          <w:rFonts w:ascii="Arial" w:eastAsia="Times New Roman" w:hAnsi="Arial" w:cs="Arial"/>
          <w:color w:val="FF0000"/>
        </w:rPr>
        <w:t>se figures</w:t>
      </w:r>
      <w:r w:rsidRPr="00414715">
        <w:rPr>
          <w:rFonts w:ascii="Arial" w:eastAsia="Times New Roman" w:hAnsi="Arial" w:cs="Arial"/>
          <w:color w:val="FF0000"/>
        </w:rPr>
        <w:t xml:space="preserve"> are</w:t>
      </w:r>
      <w:r w:rsidR="00414715">
        <w:rPr>
          <w:rFonts w:ascii="Arial" w:eastAsia="Times New Roman" w:hAnsi="Arial" w:cs="Arial"/>
          <w:color w:val="FF0000"/>
        </w:rPr>
        <w:t xml:space="preserve"> now</w:t>
      </w:r>
      <w:r w:rsidRPr="00414715">
        <w:rPr>
          <w:rFonts w:ascii="Arial" w:eastAsia="Times New Roman" w:hAnsi="Arial" w:cs="Arial"/>
          <w:color w:val="FF0000"/>
        </w:rPr>
        <w:t xml:space="preserve"> combined in </w:t>
      </w:r>
      <w:r w:rsidR="00414715">
        <w:rPr>
          <w:rFonts w:ascii="Arial" w:eastAsia="Times New Roman" w:hAnsi="Arial" w:cs="Arial"/>
          <w:color w:val="FF0000"/>
        </w:rPr>
        <w:t>F</w:t>
      </w:r>
      <w:r w:rsidRPr="00414715">
        <w:rPr>
          <w:rFonts w:ascii="Arial" w:eastAsia="Times New Roman" w:hAnsi="Arial" w:cs="Arial"/>
          <w:color w:val="FF0000"/>
        </w:rPr>
        <w:t xml:space="preserve">igure 4. </w:t>
      </w:r>
    </w:p>
    <w:p w:rsidR="00086CFB" w:rsidRPr="00C12CBD" w:rsidRDefault="00086CFB" w:rsidP="00086CFB">
      <w:pPr>
        <w:shd w:val="clear" w:color="auto" w:fill="FFFFFF"/>
        <w:spacing w:after="0" w:line="360" w:lineRule="auto"/>
        <w:jc w:val="both"/>
        <w:textAlignment w:val="baseline"/>
        <w:rPr>
          <w:rFonts w:ascii="Arial" w:eastAsia="Times New Roman" w:hAnsi="Arial" w:cs="Arial"/>
          <w:color w:val="000000"/>
        </w:rPr>
      </w:pPr>
    </w:p>
    <w:p w:rsidR="00086CFB" w:rsidRDefault="00086CFB" w:rsidP="00086CFB">
      <w:pPr>
        <w:shd w:val="clear" w:color="auto" w:fill="FFFFFF"/>
        <w:spacing w:after="0" w:line="360" w:lineRule="auto"/>
        <w:jc w:val="both"/>
        <w:textAlignment w:val="baseline"/>
        <w:rPr>
          <w:rFonts w:ascii="Arial" w:eastAsia="Times New Roman" w:hAnsi="Arial" w:cs="Arial"/>
          <w:color w:val="000000"/>
        </w:rPr>
      </w:pPr>
      <w:r w:rsidRPr="00C12CBD">
        <w:rPr>
          <w:rFonts w:ascii="Arial" w:eastAsia="Times New Roman" w:hAnsi="Arial" w:cs="Arial"/>
          <w:color w:val="000000"/>
        </w:rPr>
        <w:t>8) Figure 5: Perform GM intensity statistics.</w:t>
      </w:r>
    </w:p>
    <w:p w:rsidR="00086CFB" w:rsidRPr="009C500B" w:rsidRDefault="00086CFB" w:rsidP="00086CFB">
      <w:pPr>
        <w:shd w:val="clear" w:color="auto" w:fill="FFFFFF"/>
        <w:spacing w:after="0" w:line="360" w:lineRule="auto"/>
        <w:jc w:val="both"/>
        <w:textAlignment w:val="baseline"/>
        <w:rPr>
          <w:rFonts w:ascii="Arial" w:eastAsia="Times New Roman" w:hAnsi="Arial" w:cs="Arial"/>
          <w:color w:val="0070C0"/>
        </w:rPr>
      </w:pPr>
      <w:r w:rsidRPr="00414715">
        <w:rPr>
          <w:rFonts w:ascii="Arial" w:eastAsia="Times New Roman" w:hAnsi="Arial" w:cs="Arial"/>
          <w:color w:val="FF0000"/>
        </w:rPr>
        <w:t xml:space="preserve">GM intensity statistic is performed and the results are presented in </w:t>
      </w:r>
      <w:r w:rsidR="00414715">
        <w:rPr>
          <w:rFonts w:ascii="Arial" w:eastAsia="Times New Roman" w:hAnsi="Arial" w:cs="Arial"/>
          <w:color w:val="FF0000"/>
        </w:rPr>
        <w:t>F</w:t>
      </w:r>
      <w:r w:rsidRPr="00414715">
        <w:rPr>
          <w:rFonts w:ascii="Arial" w:eastAsia="Times New Roman" w:hAnsi="Arial" w:cs="Arial"/>
          <w:color w:val="FF0000"/>
        </w:rPr>
        <w:t xml:space="preserve">igure 5E. </w:t>
      </w:r>
    </w:p>
    <w:p w:rsidR="00086CFB" w:rsidRPr="00C12CBD" w:rsidRDefault="00086CFB" w:rsidP="00086CFB">
      <w:pPr>
        <w:shd w:val="clear" w:color="auto" w:fill="FFFFFF"/>
        <w:spacing w:after="0" w:line="360" w:lineRule="auto"/>
        <w:jc w:val="both"/>
        <w:textAlignment w:val="baseline"/>
        <w:rPr>
          <w:rFonts w:ascii="Arial" w:eastAsia="Times New Roman" w:hAnsi="Arial" w:cs="Arial"/>
          <w:color w:val="000000"/>
        </w:rPr>
      </w:pPr>
    </w:p>
    <w:p w:rsidR="00086CFB" w:rsidRDefault="00086CFB" w:rsidP="00086CFB">
      <w:pPr>
        <w:shd w:val="clear" w:color="auto" w:fill="FFFFFF"/>
        <w:spacing w:after="0" w:line="360" w:lineRule="auto"/>
        <w:jc w:val="both"/>
        <w:textAlignment w:val="baseline"/>
        <w:rPr>
          <w:rFonts w:ascii="Arial" w:eastAsia="Times New Roman" w:hAnsi="Arial" w:cs="Arial"/>
          <w:color w:val="000000"/>
        </w:rPr>
      </w:pPr>
      <w:r w:rsidRPr="00C12CBD">
        <w:rPr>
          <w:rFonts w:ascii="Arial" w:eastAsia="Times New Roman" w:hAnsi="Arial" w:cs="Arial"/>
          <w:color w:val="000000"/>
        </w:rPr>
        <w:t>9) Legend of Figure 6: Is the magnification reported correct? Are the eyepiece and objectives taken into account?</w:t>
      </w:r>
    </w:p>
    <w:p w:rsidR="00086CFB" w:rsidRPr="00A56A25" w:rsidRDefault="00086CFB" w:rsidP="00086CFB">
      <w:pPr>
        <w:shd w:val="clear" w:color="auto" w:fill="FFFFFF"/>
        <w:spacing w:after="0" w:line="360" w:lineRule="auto"/>
        <w:jc w:val="both"/>
        <w:textAlignment w:val="baseline"/>
        <w:rPr>
          <w:rFonts w:ascii="Arial" w:eastAsia="Times New Roman" w:hAnsi="Arial" w:cs="Arial"/>
          <w:color w:val="0070C0"/>
        </w:rPr>
      </w:pPr>
      <w:r w:rsidRPr="00EA5AFD">
        <w:rPr>
          <w:rFonts w:ascii="Arial" w:eastAsia="Times New Roman" w:hAnsi="Arial" w:cs="Arial"/>
          <w:color w:val="FF0000"/>
        </w:rPr>
        <w:t xml:space="preserve">These are objective magnifications. Caption for </w:t>
      </w:r>
      <w:r w:rsidR="00EA5AFD" w:rsidRPr="00EA5AFD">
        <w:rPr>
          <w:rFonts w:ascii="Arial" w:eastAsia="Times New Roman" w:hAnsi="Arial" w:cs="Arial"/>
          <w:color w:val="FF0000"/>
        </w:rPr>
        <w:t>F</w:t>
      </w:r>
      <w:r w:rsidRPr="00EA5AFD">
        <w:rPr>
          <w:rFonts w:ascii="Arial" w:eastAsia="Times New Roman" w:hAnsi="Arial" w:cs="Arial"/>
          <w:color w:val="FF0000"/>
        </w:rPr>
        <w:t xml:space="preserve">igure 6 is corrected. </w:t>
      </w:r>
    </w:p>
    <w:p w:rsidR="00086CFB" w:rsidRPr="00C12CBD" w:rsidRDefault="00086CFB" w:rsidP="00086CFB">
      <w:pPr>
        <w:shd w:val="clear" w:color="auto" w:fill="FFFFFF"/>
        <w:spacing w:after="0" w:line="360" w:lineRule="auto"/>
        <w:jc w:val="both"/>
        <w:textAlignment w:val="baseline"/>
        <w:rPr>
          <w:rFonts w:ascii="Arial" w:eastAsia="Times New Roman" w:hAnsi="Arial" w:cs="Arial"/>
          <w:color w:val="000000"/>
        </w:rPr>
      </w:pPr>
    </w:p>
    <w:p w:rsidR="00086CFB" w:rsidRDefault="00086CFB" w:rsidP="00086CFB">
      <w:pPr>
        <w:shd w:val="clear" w:color="auto" w:fill="FFFFFF"/>
        <w:spacing w:after="240" w:line="360" w:lineRule="auto"/>
        <w:jc w:val="both"/>
        <w:textAlignment w:val="baseline"/>
        <w:rPr>
          <w:rFonts w:ascii="Arial" w:eastAsia="Times New Roman" w:hAnsi="Arial" w:cs="Arial"/>
          <w:color w:val="000000"/>
        </w:rPr>
      </w:pPr>
      <w:r w:rsidRPr="00C12CBD">
        <w:rPr>
          <w:rFonts w:ascii="Arial" w:eastAsia="Times New Roman" w:hAnsi="Arial" w:cs="Arial"/>
          <w:color w:val="000000"/>
        </w:rPr>
        <w:t>10) Authors should perform a statistical analysis with the results of different trials to ensure: "The cells incubated in glucose-free Ringer solution show less forward scatter compared to the cells incubated in glucose-containing buffer (Figure 5), indicating extensive cell shrinkage in the glucose-free environment."</w:t>
      </w:r>
    </w:p>
    <w:p w:rsidR="00B9628E" w:rsidRDefault="00086CFB" w:rsidP="00086CFB">
      <w:pPr>
        <w:shd w:val="clear" w:color="auto" w:fill="FFFFFF"/>
        <w:spacing w:after="240" w:line="360" w:lineRule="auto"/>
        <w:jc w:val="both"/>
        <w:textAlignment w:val="baseline"/>
        <w:rPr>
          <w:rFonts w:ascii="Arial" w:eastAsia="Times New Roman" w:hAnsi="Arial" w:cs="Arial"/>
          <w:color w:val="FF0000"/>
        </w:rPr>
      </w:pPr>
      <w:r w:rsidRPr="00EA5AFD">
        <w:rPr>
          <w:rFonts w:ascii="Arial" w:eastAsia="Times New Roman" w:hAnsi="Arial" w:cs="Arial"/>
          <w:color w:val="FF0000"/>
        </w:rPr>
        <w:t>Statistical analysis is preformed and the res</w:t>
      </w:r>
      <w:r w:rsidR="00EA5AFD">
        <w:rPr>
          <w:rFonts w:ascii="Arial" w:eastAsia="Times New Roman" w:hAnsi="Arial" w:cs="Arial"/>
          <w:color w:val="FF0000"/>
        </w:rPr>
        <w:t xml:space="preserve">ults are presented in </w:t>
      </w:r>
      <w:r w:rsidR="001166B2">
        <w:rPr>
          <w:rFonts w:ascii="Arial" w:eastAsia="Times New Roman" w:hAnsi="Arial" w:cs="Arial"/>
          <w:color w:val="FF0000"/>
        </w:rPr>
        <w:t>F</w:t>
      </w:r>
      <w:r w:rsidR="00EA5AFD">
        <w:rPr>
          <w:rFonts w:ascii="Arial" w:eastAsia="Times New Roman" w:hAnsi="Arial" w:cs="Arial"/>
          <w:color w:val="FF0000"/>
        </w:rPr>
        <w:t>igure 5E</w:t>
      </w:r>
      <w:r w:rsidRPr="00EA5AFD">
        <w:rPr>
          <w:rFonts w:ascii="Arial" w:eastAsia="Times New Roman" w:hAnsi="Arial" w:cs="Arial"/>
          <w:color w:val="FF0000"/>
        </w:rPr>
        <w:t xml:space="preserve">. </w:t>
      </w:r>
      <w:r w:rsidR="00B9628E">
        <w:rPr>
          <w:rFonts w:ascii="Arial" w:eastAsia="Times New Roman" w:hAnsi="Arial" w:cs="Arial"/>
          <w:color w:val="FF0000"/>
        </w:rPr>
        <w:t xml:space="preserve"> </w:t>
      </w:r>
    </w:p>
    <w:p w:rsidR="00086CFB" w:rsidRPr="00C12CBD" w:rsidRDefault="00086CFB" w:rsidP="00086CFB">
      <w:pPr>
        <w:shd w:val="clear" w:color="auto" w:fill="FFFFFF"/>
        <w:spacing w:after="0" w:line="360" w:lineRule="auto"/>
        <w:jc w:val="both"/>
        <w:textAlignment w:val="baseline"/>
        <w:rPr>
          <w:rFonts w:ascii="Arial" w:eastAsia="Times New Roman" w:hAnsi="Arial" w:cs="Arial"/>
          <w:b/>
          <w:color w:val="000000"/>
        </w:rPr>
      </w:pPr>
      <w:r w:rsidRPr="00C12CBD">
        <w:rPr>
          <w:rFonts w:ascii="Arial" w:eastAsia="Times New Roman" w:hAnsi="Arial" w:cs="Arial"/>
          <w:b/>
          <w:color w:val="000000"/>
        </w:rPr>
        <w:t>Minor Concerns:</w:t>
      </w:r>
    </w:p>
    <w:p w:rsidR="00086CFB" w:rsidRDefault="00086CFB" w:rsidP="00086CFB">
      <w:pPr>
        <w:shd w:val="clear" w:color="auto" w:fill="FFFFFF"/>
        <w:spacing w:after="0" w:line="360" w:lineRule="auto"/>
        <w:jc w:val="both"/>
        <w:textAlignment w:val="baseline"/>
        <w:rPr>
          <w:rFonts w:ascii="Arial" w:eastAsia="Times New Roman" w:hAnsi="Arial" w:cs="Arial"/>
          <w:color w:val="000000"/>
        </w:rPr>
      </w:pPr>
      <w:r w:rsidRPr="00C12CBD">
        <w:rPr>
          <w:rFonts w:ascii="Arial" w:eastAsia="Times New Roman" w:hAnsi="Arial" w:cs="Arial"/>
          <w:color w:val="000000"/>
        </w:rPr>
        <w:t>Legend of Figure 4: remove the sentence "No indication is for p&gt;0.05."from the figure.</w:t>
      </w:r>
    </w:p>
    <w:p w:rsidR="00086CFB" w:rsidRPr="00B9628E" w:rsidRDefault="00086CFB" w:rsidP="00086CFB">
      <w:pPr>
        <w:shd w:val="clear" w:color="auto" w:fill="FFFFFF"/>
        <w:spacing w:after="0" w:line="360" w:lineRule="auto"/>
        <w:jc w:val="both"/>
        <w:textAlignment w:val="baseline"/>
        <w:rPr>
          <w:color w:val="FF0000"/>
        </w:rPr>
      </w:pPr>
      <w:r w:rsidRPr="00B9628E">
        <w:rPr>
          <w:rFonts w:ascii="Arial" w:eastAsia="Times New Roman" w:hAnsi="Arial" w:cs="Arial"/>
          <w:color w:val="FF0000"/>
        </w:rPr>
        <w:t xml:space="preserve">It is removed. </w:t>
      </w:r>
    </w:p>
    <w:p w:rsidR="00086CFB" w:rsidRPr="00C12CBD" w:rsidRDefault="00086CFB" w:rsidP="00086CFB">
      <w:pPr>
        <w:shd w:val="clear" w:color="auto" w:fill="FFFFFF"/>
        <w:spacing w:after="240" w:line="360" w:lineRule="auto"/>
        <w:textAlignment w:val="baseline"/>
        <w:rPr>
          <w:rFonts w:ascii="Arial" w:eastAsia="Times New Roman" w:hAnsi="Arial" w:cs="Arial"/>
          <w:color w:val="000000"/>
        </w:rPr>
      </w:pPr>
    </w:p>
    <w:p w:rsidR="00086CFB" w:rsidRPr="00A63F70" w:rsidRDefault="00086CFB" w:rsidP="00C12CBD">
      <w:pPr>
        <w:shd w:val="clear" w:color="auto" w:fill="FFFFFF"/>
        <w:spacing w:after="240" w:line="360" w:lineRule="auto"/>
        <w:jc w:val="both"/>
        <w:textAlignment w:val="baseline"/>
        <w:rPr>
          <w:rFonts w:ascii="Arial" w:eastAsia="Times New Roman" w:hAnsi="Arial" w:cs="Arial"/>
          <w:color w:val="0070C0"/>
        </w:rPr>
      </w:pPr>
    </w:p>
    <w:p w:rsidR="00C12CBD" w:rsidRDefault="00C12CBD" w:rsidP="00C12CBD">
      <w:pPr>
        <w:jc w:val="both"/>
        <w:rPr>
          <w:rFonts w:ascii="Arial" w:eastAsia="Times New Roman" w:hAnsi="Arial" w:cs="Arial"/>
          <w:b/>
          <w:bCs/>
          <w:color w:val="000000"/>
        </w:rPr>
      </w:pPr>
    </w:p>
    <w:sectPr w:rsidR="00C12C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959"/>
    <w:rsid w:val="000407E2"/>
    <w:rsid w:val="00086CFB"/>
    <w:rsid w:val="000F1E03"/>
    <w:rsid w:val="000F5959"/>
    <w:rsid w:val="001166B2"/>
    <w:rsid w:val="00120D22"/>
    <w:rsid w:val="00122AEE"/>
    <w:rsid w:val="001500C4"/>
    <w:rsid w:val="001651B0"/>
    <w:rsid w:val="00170D4F"/>
    <w:rsid w:val="00182F0A"/>
    <w:rsid w:val="00184F20"/>
    <w:rsid w:val="00195010"/>
    <w:rsid w:val="001D394F"/>
    <w:rsid w:val="002D1DEF"/>
    <w:rsid w:val="002D7048"/>
    <w:rsid w:val="002F1020"/>
    <w:rsid w:val="00347F89"/>
    <w:rsid w:val="0036160A"/>
    <w:rsid w:val="003D4D6B"/>
    <w:rsid w:val="00404151"/>
    <w:rsid w:val="00414715"/>
    <w:rsid w:val="0042410F"/>
    <w:rsid w:val="00465B92"/>
    <w:rsid w:val="00481A68"/>
    <w:rsid w:val="004B2A8E"/>
    <w:rsid w:val="004B536F"/>
    <w:rsid w:val="004C085D"/>
    <w:rsid w:val="005216C2"/>
    <w:rsid w:val="00551785"/>
    <w:rsid w:val="005724DE"/>
    <w:rsid w:val="005B04F8"/>
    <w:rsid w:val="005F2ADB"/>
    <w:rsid w:val="006C263A"/>
    <w:rsid w:val="006F537A"/>
    <w:rsid w:val="0078730C"/>
    <w:rsid w:val="007A0467"/>
    <w:rsid w:val="007B7104"/>
    <w:rsid w:val="007C4F31"/>
    <w:rsid w:val="008415C2"/>
    <w:rsid w:val="00865C70"/>
    <w:rsid w:val="008E27D7"/>
    <w:rsid w:val="0092292B"/>
    <w:rsid w:val="009426EE"/>
    <w:rsid w:val="0096207E"/>
    <w:rsid w:val="009E2FD7"/>
    <w:rsid w:val="00A04796"/>
    <w:rsid w:val="00A1554D"/>
    <w:rsid w:val="00A63F70"/>
    <w:rsid w:val="00A94554"/>
    <w:rsid w:val="00AA2B6A"/>
    <w:rsid w:val="00AB5DCB"/>
    <w:rsid w:val="00B33643"/>
    <w:rsid w:val="00B50A45"/>
    <w:rsid w:val="00B74FD0"/>
    <w:rsid w:val="00B9628E"/>
    <w:rsid w:val="00C12CBD"/>
    <w:rsid w:val="00C17C32"/>
    <w:rsid w:val="00C37717"/>
    <w:rsid w:val="00CC2564"/>
    <w:rsid w:val="00D732B3"/>
    <w:rsid w:val="00DD6936"/>
    <w:rsid w:val="00DF042A"/>
    <w:rsid w:val="00E24804"/>
    <w:rsid w:val="00E86E19"/>
    <w:rsid w:val="00EA5AFD"/>
    <w:rsid w:val="00EB17F4"/>
    <w:rsid w:val="00F2481C"/>
    <w:rsid w:val="00F57A90"/>
    <w:rsid w:val="00F7210F"/>
    <w:rsid w:val="00F8620D"/>
    <w:rsid w:val="00F94E06"/>
    <w:rsid w:val="00FF15F7"/>
    <w:rsid w:val="00FF5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5CF4AE-375E-4794-9C8B-1E015152C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7213516">
      <w:bodyDiv w:val="1"/>
      <w:marLeft w:val="0"/>
      <w:marRight w:val="0"/>
      <w:marTop w:val="0"/>
      <w:marBottom w:val="0"/>
      <w:divBdr>
        <w:top w:val="none" w:sz="0" w:space="0" w:color="auto"/>
        <w:left w:val="none" w:sz="0" w:space="0" w:color="auto"/>
        <w:bottom w:val="none" w:sz="0" w:space="0" w:color="auto"/>
        <w:right w:val="none" w:sz="0" w:space="0" w:color="auto"/>
      </w:divBdr>
      <w:divsChild>
        <w:div w:id="1131442111">
          <w:marLeft w:val="0"/>
          <w:marRight w:val="0"/>
          <w:marTop w:val="0"/>
          <w:marBottom w:val="0"/>
          <w:divBdr>
            <w:top w:val="none" w:sz="0" w:space="0" w:color="auto"/>
            <w:left w:val="none" w:sz="0" w:space="0" w:color="auto"/>
            <w:bottom w:val="none" w:sz="0" w:space="0" w:color="auto"/>
            <w:right w:val="none" w:sz="0" w:space="0" w:color="auto"/>
          </w:divBdr>
        </w:div>
        <w:div w:id="323777231">
          <w:marLeft w:val="0"/>
          <w:marRight w:val="0"/>
          <w:marTop w:val="0"/>
          <w:marBottom w:val="0"/>
          <w:divBdr>
            <w:top w:val="none" w:sz="0" w:space="0" w:color="auto"/>
            <w:left w:val="none" w:sz="0" w:space="0" w:color="auto"/>
            <w:bottom w:val="none" w:sz="0" w:space="0" w:color="auto"/>
            <w:right w:val="none" w:sz="0" w:space="0" w:color="auto"/>
          </w:divBdr>
        </w:div>
        <w:div w:id="431513186">
          <w:marLeft w:val="0"/>
          <w:marRight w:val="0"/>
          <w:marTop w:val="0"/>
          <w:marBottom w:val="0"/>
          <w:divBdr>
            <w:top w:val="none" w:sz="0" w:space="0" w:color="auto"/>
            <w:left w:val="none" w:sz="0" w:space="0" w:color="auto"/>
            <w:bottom w:val="none" w:sz="0" w:space="0" w:color="auto"/>
            <w:right w:val="none" w:sz="0" w:space="0" w:color="auto"/>
          </w:divBdr>
        </w:div>
        <w:div w:id="103042424">
          <w:marLeft w:val="0"/>
          <w:marRight w:val="0"/>
          <w:marTop w:val="0"/>
          <w:marBottom w:val="0"/>
          <w:divBdr>
            <w:top w:val="none" w:sz="0" w:space="0" w:color="auto"/>
            <w:left w:val="none" w:sz="0" w:space="0" w:color="auto"/>
            <w:bottom w:val="none" w:sz="0" w:space="0" w:color="auto"/>
            <w:right w:val="none" w:sz="0" w:space="0" w:color="auto"/>
          </w:divBdr>
        </w:div>
        <w:div w:id="344596399">
          <w:marLeft w:val="0"/>
          <w:marRight w:val="0"/>
          <w:marTop w:val="0"/>
          <w:marBottom w:val="0"/>
          <w:divBdr>
            <w:top w:val="none" w:sz="0" w:space="0" w:color="auto"/>
            <w:left w:val="none" w:sz="0" w:space="0" w:color="auto"/>
            <w:bottom w:val="none" w:sz="0" w:space="0" w:color="auto"/>
            <w:right w:val="none" w:sz="0" w:space="0" w:color="auto"/>
          </w:divBdr>
        </w:div>
        <w:div w:id="63918525">
          <w:marLeft w:val="0"/>
          <w:marRight w:val="0"/>
          <w:marTop w:val="0"/>
          <w:marBottom w:val="0"/>
          <w:divBdr>
            <w:top w:val="none" w:sz="0" w:space="0" w:color="auto"/>
            <w:left w:val="none" w:sz="0" w:space="0" w:color="auto"/>
            <w:bottom w:val="none" w:sz="0" w:space="0" w:color="auto"/>
            <w:right w:val="none" w:sz="0" w:space="0" w:color="auto"/>
          </w:divBdr>
        </w:div>
        <w:div w:id="1856722732">
          <w:marLeft w:val="0"/>
          <w:marRight w:val="0"/>
          <w:marTop w:val="0"/>
          <w:marBottom w:val="0"/>
          <w:divBdr>
            <w:top w:val="none" w:sz="0" w:space="0" w:color="auto"/>
            <w:left w:val="none" w:sz="0" w:space="0" w:color="auto"/>
            <w:bottom w:val="none" w:sz="0" w:space="0" w:color="auto"/>
            <w:right w:val="none" w:sz="0" w:space="0" w:color="auto"/>
          </w:divBdr>
        </w:div>
        <w:div w:id="1739161331">
          <w:marLeft w:val="0"/>
          <w:marRight w:val="0"/>
          <w:marTop w:val="0"/>
          <w:marBottom w:val="0"/>
          <w:divBdr>
            <w:top w:val="none" w:sz="0" w:space="0" w:color="auto"/>
            <w:left w:val="none" w:sz="0" w:space="0" w:color="auto"/>
            <w:bottom w:val="none" w:sz="0" w:space="0" w:color="auto"/>
            <w:right w:val="none" w:sz="0" w:space="0" w:color="auto"/>
          </w:divBdr>
        </w:div>
        <w:div w:id="1840533595">
          <w:marLeft w:val="0"/>
          <w:marRight w:val="0"/>
          <w:marTop w:val="0"/>
          <w:marBottom w:val="0"/>
          <w:divBdr>
            <w:top w:val="none" w:sz="0" w:space="0" w:color="auto"/>
            <w:left w:val="none" w:sz="0" w:space="0" w:color="auto"/>
            <w:bottom w:val="none" w:sz="0" w:space="0" w:color="auto"/>
            <w:right w:val="none" w:sz="0" w:space="0" w:color="auto"/>
          </w:divBdr>
        </w:div>
        <w:div w:id="1653755773">
          <w:marLeft w:val="0"/>
          <w:marRight w:val="0"/>
          <w:marTop w:val="0"/>
          <w:marBottom w:val="0"/>
          <w:divBdr>
            <w:top w:val="none" w:sz="0" w:space="0" w:color="auto"/>
            <w:left w:val="none" w:sz="0" w:space="0" w:color="auto"/>
            <w:bottom w:val="none" w:sz="0" w:space="0" w:color="auto"/>
            <w:right w:val="none" w:sz="0" w:space="0" w:color="auto"/>
          </w:divBdr>
        </w:div>
        <w:div w:id="491412073">
          <w:marLeft w:val="0"/>
          <w:marRight w:val="0"/>
          <w:marTop w:val="0"/>
          <w:marBottom w:val="0"/>
          <w:divBdr>
            <w:top w:val="none" w:sz="0" w:space="0" w:color="auto"/>
            <w:left w:val="none" w:sz="0" w:space="0" w:color="auto"/>
            <w:bottom w:val="none" w:sz="0" w:space="0" w:color="auto"/>
            <w:right w:val="none" w:sz="0" w:space="0" w:color="auto"/>
          </w:divBdr>
        </w:div>
        <w:div w:id="182935156">
          <w:marLeft w:val="0"/>
          <w:marRight w:val="0"/>
          <w:marTop w:val="0"/>
          <w:marBottom w:val="0"/>
          <w:divBdr>
            <w:top w:val="none" w:sz="0" w:space="0" w:color="auto"/>
            <w:left w:val="none" w:sz="0" w:space="0" w:color="auto"/>
            <w:bottom w:val="none" w:sz="0" w:space="0" w:color="auto"/>
            <w:right w:val="none" w:sz="0" w:space="0" w:color="auto"/>
          </w:divBdr>
        </w:div>
        <w:div w:id="555775638">
          <w:marLeft w:val="0"/>
          <w:marRight w:val="0"/>
          <w:marTop w:val="0"/>
          <w:marBottom w:val="0"/>
          <w:divBdr>
            <w:top w:val="none" w:sz="0" w:space="0" w:color="auto"/>
            <w:left w:val="none" w:sz="0" w:space="0" w:color="auto"/>
            <w:bottom w:val="none" w:sz="0" w:space="0" w:color="auto"/>
            <w:right w:val="none" w:sz="0" w:space="0" w:color="auto"/>
          </w:divBdr>
        </w:div>
        <w:div w:id="2140223527">
          <w:marLeft w:val="0"/>
          <w:marRight w:val="0"/>
          <w:marTop w:val="0"/>
          <w:marBottom w:val="0"/>
          <w:divBdr>
            <w:top w:val="none" w:sz="0" w:space="0" w:color="auto"/>
            <w:left w:val="none" w:sz="0" w:space="0" w:color="auto"/>
            <w:bottom w:val="none" w:sz="0" w:space="0" w:color="auto"/>
            <w:right w:val="none" w:sz="0" w:space="0" w:color="auto"/>
          </w:divBdr>
        </w:div>
        <w:div w:id="1516731763">
          <w:marLeft w:val="0"/>
          <w:marRight w:val="0"/>
          <w:marTop w:val="0"/>
          <w:marBottom w:val="0"/>
          <w:divBdr>
            <w:top w:val="none" w:sz="0" w:space="0" w:color="auto"/>
            <w:left w:val="none" w:sz="0" w:space="0" w:color="auto"/>
            <w:bottom w:val="none" w:sz="0" w:space="0" w:color="auto"/>
            <w:right w:val="none" w:sz="0" w:space="0" w:color="auto"/>
          </w:divBdr>
        </w:div>
        <w:div w:id="1067991219">
          <w:marLeft w:val="0"/>
          <w:marRight w:val="0"/>
          <w:marTop w:val="0"/>
          <w:marBottom w:val="0"/>
          <w:divBdr>
            <w:top w:val="none" w:sz="0" w:space="0" w:color="auto"/>
            <w:left w:val="none" w:sz="0" w:space="0" w:color="auto"/>
            <w:bottom w:val="none" w:sz="0" w:space="0" w:color="auto"/>
            <w:right w:val="none" w:sz="0" w:space="0" w:color="auto"/>
          </w:divBdr>
        </w:div>
        <w:div w:id="505562717">
          <w:marLeft w:val="0"/>
          <w:marRight w:val="0"/>
          <w:marTop w:val="0"/>
          <w:marBottom w:val="0"/>
          <w:divBdr>
            <w:top w:val="none" w:sz="0" w:space="0" w:color="auto"/>
            <w:left w:val="none" w:sz="0" w:space="0" w:color="auto"/>
            <w:bottom w:val="none" w:sz="0" w:space="0" w:color="auto"/>
            <w:right w:val="none" w:sz="0" w:space="0" w:color="auto"/>
          </w:divBdr>
        </w:div>
        <w:div w:id="26488812">
          <w:marLeft w:val="0"/>
          <w:marRight w:val="0"/>
          <w:marTop w:val="0"/>
          <w:marBottom w:val="0"/>
          <w:divBdr>
            <w:top w:val="none" w:sz="0" w:space="0" w:color="auto"/>
            <w:left w:val="none" w:sz="0" w:space="0" w:color="auto"/>
            <w:bottom w:val="none" w:sz="0" w:space="0" w:color="auto"/>
            <w:right w:val="none" w:sz="0" w:space="0" w:color="auto"/>
          </w:divBdr>
        </w:div>
        <w:div w:id="362218523">
          <w:marLeft w:val="0"/>
          <w:marRight w:val="0"/>
          <w:marTop w:val="0"/>
          <w:marBottom w:val="0"/>
          <w:divBdr>
            <w:top w:val="none" w:sz="0" w:space="0" w:color="auto"/>
            <w:left w:val="none" w:sz="0" w:space="0" w:color="auto"/>
            <w:bottom w:val="none" w:sz="0" w:space="0" w:color="auto"/>
            <w:right w:val="none" w:sz="0" w:space="0" w:color="auto"/>
          </w:divBdr>
        </w:div>
        <w:div w:id="2128889888">
          <w:marLeft w:val="0"/>
          <w:marRight w:val="0"/>
          <w:marTop w:val="0"/>
          <w:marBottom w:val="0"/>
          <w:divBdr>
            <w:top w:val="none" w:sz="0" w:space="0" w:color="auto"/>
            <w:left w:val="none" w:sz="0" w:space="0" w:color="auto"/>
            <w:bottom w:val="none" w:sz="0" w:space="0" w:color="auto"/>
            <w:right w:val="none" w:sz="0" w:space="0" w:color="auto"/>
          </w:divBdr>
        </w:div>
        <w:div w:id="546263813">
          <w:marLeft w:val="0"/>
          <w:marRight w:val="0"/>
          <w:marTop w:val="0"/>
          <w:marBottom w:val="0"/>
          <w:divBdr>
            <w:top w:val="none" w:sz="0" w:space="0" w:color="auto"/>
            <w:left w:val="none" w:sz="0" w:space="0" w:color="auto"/>
            <w:bottom w:val="none" w:sz="0" w:space="0" w:color="auto"/>
            <w:right w:val="none" w:sz="0" w:space="0" w:color="auto"/>
          </w:divBdr>
        </w:div>
        <w:div w:id="105853741">
          <w:marLeft w:val="0"/>
          <w:marRight w:val="0"/>
          <w:marTop w:val="0"/>
          <w:marBottom w:val="0"/>
          <w:divBdr>
            <w:top w:val="none" w:sz="0" w:space="0" w:color="auto"/>
            <w:left w:val="none" w:sz="0" w:space="0" w:color="auto"/>
            <w:bottom w:val="none" w:sz="0" w:space="0" w:color="auto"/>
            <w:right w:val="none" w:sz="0" w:space="0" w:color="auto"/>
          </w:divBdr>
        </w:div>
        <w:div w:id="1637954635">
          <w:marLeft w:val="0"/>
          <w:marRight w:val="0"/>
          <w:marTop w:val="0"/>
          <w:marBottom w:val="0"/>
          <w:divBdr>
            <w:top w:val="none" w:sz="0" w:space="0" w:color="auto"/>
            <w:left w:val="none" w:sz="0" w:space="0" w:color="auto"/>
            <w:bottom w:val="none" w:sz="0" w:space="0" w:color="auto"/>
            <w:right w:val="none" w:sz="0" w:space="0" w:color="auto"/>
          </w:divBdr>
        </w:div>
        <w:div w:id="841699160">
          <w:marLeft w:val="0"/>
          <w:marRight w:val="0"/>
          <w:marTop w:val="0"/>
          <w:marBottom w:val="0"/>
          <w:divBdr>
            <w:top w:val="none" w:sz="0" w:space="0" w:color="auto"/>
            <w:left w:val="none" w:sz="0" w:space="0" w:color="auto"/>
            <w:bottom w:val="none" w:sz="0" w:space="0" w:color="auto"/>
            <w:right w:val="none" w:sz="0" w:space="0" w:color="auto"/>
          </w:divBdr>
        </w:div>
        <w:div w:id="133258426">
          <w:marLeft w:val="0"/>
          <w:marRight w:val="0"/>
          <w:marTop w:val="0"/>
          <w:marBottom w:val="0"/>
          <w:divBdr>
            <w:top w:val="none" w:sz="0" w:space="0" w:color="auto"/>
            <w:left w:val="none" w:sz="0" w:space="0" w:color="auto"/>
            <w:bottom w:val="none" w:sz="0" w:space="0" w:color="auto"/>
            <w:right w:val="none" w:sz="0" w:space="0" w:color="auto"/>
          </w:divBdr>
        </w:div>
        <w:div w:id="2013995031">
          <w:marLeft w:val="0"/>
          <w:marRight w:val="0"/>
          <w:marTop w:val="0"/>
          <w:marBottom w:val="0"/>
          <w:divBdr>
            <w:top w:val="none" w:sz="0" w:space="0" w:color="auto"/>
            <w:left w:val="none" w:sz="0" w:space="0" w:color="auto"/>
            <w:bottom w:val="none" w:sz="0" w:space="0" w:color="auto"/>
            <w:right w:val="none" w:sz="0" w:space="0" w:color="auto"/>
          </w:divBdr>
        </w:div>
        <w:div w:id="908152390">
          <w:marLeft w:val="0"/>
          <w:marRight w:val="0"/>
          <w:marTop w:val="0"/>
          <w:marBottom w:val="0"/>
          <w:divBdr>
            <w:top w:val="none" w:sz="0" w:space="0" w:color="auto"/>
            <w:left w:val="none" w:sz="0" w:space="0" w:color="auto"/>
            <w:bottom w:val="none" w:sz="0" w:space="0" w:color="auto"/>
            <w:right w:val="none" w:sz="0" w:space="0" w:color="auto"/>
          </w:divBdr>
        </w:div>
        <w:div w:id="2098092717">
          <w:marLeft w:val="0"/>
          <w:marRight w:val="0"/>
          <w:marTop w:val="0"/>
          <w:marBottom w:val="0"/>
          <w:divBdr>
            <w:top w:val="none" w:sz="0" w:space="0" w:color="auto"/>
            <w:left w:val="none" w:sz="0" w:space="0" w:color="auto"/>
            <w:bottom w:val="none" w:sz="0" w:space="0" w:color="auto"/>
            <w:right w:val="none" w:sz="0" w:space="0" w:color="auto"/>
          </w:divBdr>
        </w:div>
        <w:div w:id="1232353820">
          <w:marLeft w:val="0"/>
          <w:marRight w:val="0"/>
          <w:marTop w:val="0"/>
          <w:marBottom w:val="0"/>
          <w:divBdr>
            <w:top w:val="none" w:sz="0" w:space="0" w:color="auto"/>
            <w:left w:val="none" w:sz="0" w:space="0" w:color="auto"/>
            <w:bottom w:val="none" w:sz="0" w:space="0" w:color="auto"/>
            <w:right w:val="none" w:sz="0" w:space="0" w:color="auto"/>
          </w:divBdr>
        </w:div>
        <w:div w:id="1715735436">
          <w:marLeft w:val="0"/>
          <w:marRight w:val="0"/>
          <w:marTop w:val="0"/>
          <w:marBottom w:val="0"/>
          <w:divBdr>
            <w:top w:val="none" w:sz="0" w:space="0" w:color="auto"/>
            <w:left w:val="none" w:sz="0" w:space="0" w:color="auto"/>
            <w:bottom w:val="none" w:sz="0" w:space="0" w:color="auto"/>
            <w:right w:val="none" w:sz="0" w:space="0" w:color="auto"/>
          </w:divBdr>
        </w:div>
        <w:div w:id="1953242067">
          <w:marLeft w:val="0"/>
          <w:marRight w:val="0"/>
          <w:marTop w:val="0"/>
          <w:marBottom w:val="0"/>
          <w:divBdr>
            <w:top w:val="none" w:sz="0" w:space="0" w:color="auto"/>
            <w:left w:val="none" w:sz="0" w:space="0" w:color="auto"/>
            <w:bottom w:val="none" w:sz="0" w:space="0" w:color="auto"/>
            <w:right w:val="none" w:sz="0" w:space="0" w:color="auto"/>
          </w:divBdr>
        </w:div>
        <w:div w:id="253517513">
          <w:marLeft w:val="0"/>
          <w:marRight w:val="0"/>
          <w:marTop w:val="0"/>
          <w:marBottom w:val="0"/>
          <w:divBdr>
            <w:top w:val="none" w:sz="0" w:space="0" w:color="auto"/>
            <w:left w:val="none" w:sz="0" w:space="0" w:color="auto"/>
            <w:bottom w:val="none" w:sz="0" w:space="0" w:color="auto"/>
            <w:right w:val="none" w:sz="0" w:space="0" w:color="auto"/>
          </w:divBdr>
        </w:div>
        <w:div w:id="2001418720">
          <w:marLeft w:val="0"/>
          <w:marRight w:val="0"/>
          <w:marTop w:val="0"/>
          <w:marBottom w:val="0"/>
          <w:divBdr>
            <w:top w:val="none" w:sz="0" w:space="0" w:color="auto"/>
            <w:left w:val="none" w:sz="0" w:space="0" w:color="auto"/>
            <w:bottom w:val="none" w:sz="0" w:space="0" w:color="auto"/>
            <w:right w:val="none" w:sz="0" w:space="0" w:color="auto"/>
          </w:divBdr>
        </w:div>
        <w:div w:id="1367482618">
          <w:marLeft w:val="0"/>
          <w:marRight w:val="0"/>
          <w:marTop w:val="0"/>
          <w:marBottom w:val="0"/>
          <w:divBdr>
            <w:top w:val="none" w:sz="0" w:space="0" w:color="auto"/>
            <w:left w:val="none" w:sz="0" w:space="0" w:color="auto"/>
            <w:bottom w:val="none" w:sz="0" w:space="0" w:color="auto"/>
            <w:right w:val="none" w:sz="0" w:space="0" w:color="auto"/>
          </w:divBdr>
        </w:div>
        <w:div w:id="970281952">
          <w:marLeft w:val="0"/>
          <w:marRight w:val="0"/>
          <w:marTop w:val="0"/>
          <w:marBottom w:val="0"/>
          <w:divBdr>
            <w:top w:val="none" w:sz="0" w:space="0" w:color="auto"/>
            <w:left w:val="none" w:sz="0" w:space="0" w:color="auto"/>
            <w:bottom w:val="none" w:sz="0" w:space="0" w:color="auto"/>
            <w:right w:val="none" w:sz="0" w:space="0" w:color="auto"/>
          </w:divBdr>
        </w:div>
        <w:div w:id="1518421013">
          <w:marLeft w:val="0"/>
          <w:marRight w:val="0"/>
          <w:marTop w:val="0"/>
          <w:marBottom w:val="0"/>
          <w:divBdr>
            <w:top w:val="none" w:sz="0" w:space="0" w:color="auto"/>
            <w:left w:val="none" w:sz="0" w:space="0" w:color="auto"/>
            <w:bottom w:val="none" w:sz="0" w:space="0" w:color="auto"/>
            <w:right w:val="none" w:sz="0" w:space="0" w:color="auto"/>
          </w:divBdr>
        </w:div>
        <w:div w:id="1682127469">
          <w:marLeft w:val="0"/>
          <w:marRight w:val="0"/>
          <w:marTop w:val="0"/>
          <w:marBottom w:val="0"/>
          <w:divBdr>
            <w:top w:val="none" w:sz="0" w:space="0" w:color="auto"/>
            <w:left w:val="none" w:sz="0" w:space="0" w:color="auto"/>
            <w:bottom w:val="none" w:sz="0" w:space="0" w:color="auto"/>
            <w:right w:val="none" w:sz="0" w:space="0" w:color="auto"/>
          </w:divBdr>
        </w:div>
        <w:div w:id="2060083764">
          <w:marLeft w:val="0"/>
          <w:marRight w:val="0"/>
          <w:marTop w:val="0"/>
          <w:marBottom w:val="0"/>
          <w:divBdr>
            <w:top w:val="none" w:sz="0" w:space="0" w:color="auto"/>
            <w:left w:val="none" w:sz="0" w:space="0" w:color="auto"/>
            <w:bottom w:val="none" w:sz="0" w:space="0" w:color="auto"/>
            <w:right w:val="none" w:sz="0" w:space="0" w:color="auto"/>
          </w:divBdr>
        </w:div>
        <w:div w:id="427771705">
          <w:marLeft w:val="0"/>
          <w:marRight w:val="0"/>
          <w:marTop w:val="0"/>
          <w:marBottom w:val="0"/>
          <w:divBdr>
            <w:top w:val="none" w:sz="0" w:space="0" w:color="auto"/>
            <w:left w:val="none" w:sz="0" w:space="0" w:color="auto"/>
            <w:bottom w:val="none" w:sz="0" w:space="0" w:color="auto"/>
            <w:right w:val="none" w:sz="0" w:space="0" w:color="auto"/>
          </w:divBdr>
        </w:div>
        <w:div w:id="50033821">
          <w:marLeft w:val="0"/>
          <w:marRight w:val="0"/>
          <w:marTop w:val="0"/>
          <w:marBottom w:val="0"/>
          <w:divBdr>
            <w:top w:val="none" w:sz="0" w:space="0" w:color="auto"/>
            <w:left w:val="none" w:sz="0" w:space="0" w:color="auto"/>
            <w:bottom w:val="none" w:sz="0" w:space="0" w:color="auto"/>
            <w:right w:val="none" w:sz="0" w:space="0" w:color="auto"/>
          </w:divBdr>
        </w:div>
        <w:div w:id="1489665888">
          <w:marLeft w:val="0"/>
          <w:marRight w:val="0"/>
          <w:marTop w:val="0"/>
          <w:marBottom w:val="0"/>
          <w:divBdr>
            <w:top w:val="none" w:sz="0" w:space="0" w:color="auto"/>
            <w:left w:val="none" w:sz="0" w:space="0" w:color="auto"/>
            <w:bottom w:val="none" w:sz="0" w:space="0" w:color="auto"/>
            <w:right w:val="none" w:sz="0" w:space="0" w:color="auto"/>
          </w:divBdr>
        </w:div>
        <w:div w:id="800197300">
          <w:marLeft w:val="0"/>
          <w:marRight w:val="0"/>
          <w:marTop w:val="0"/>
          <w:marBottom w:val="0"/>
          <w:divBdr>
            <w:top w:val="none" w:sz="0" w:space="0" w:color="auto"/>
            <w:left w:val="none" w:sz="0" w:space="0" w:color="auto"/>
            <w:bottom w:val="none" w:sz="0" w:space="0" w:color="auto"/>
            <w:right w:val="none" w:sz="0" w:space="0" w:color="auto"/>
          </w:divBdr>
        </w:div>
        <w:div w:id="810749888">
          <w:marLeft w:val="0"/>
          <w:marRight w:val="0"/>
          <w:marTop w:val="0"/>
          <w:marBottom w:val="0"/>
          <w:divBdr>
            <w:top w:val="none" w:sz="0" w:space="0" w:color="auto"/>
            <w:left w:val="none" w:sz="0" w:space="0" w:color="auto"/>
            <w:bottom w:val="none" w:sz="0" w:space="0" w:color="auto"/>
            <w:right w:val="none" w:sz="0" w:space="0" w:color="auto"/>
          </w:divBdr>
        </w:div>
        <w:div w:id="1227103339">
          <w:marLeft w:val="0"/>
          <w:marRight w:val="0"/>
          <w:marTop w:val="0"/>
          <w:marBottom w:val="0"/>
          <w:divBdr>
            <w:top w:val="none" w:sz="0" w:space="0" w:color="auto"/>
            <w:left w:val="none" w:sz="0" w:space="0" w:color="auto"/>
            <w:bottom w:val="none" w:sz="0" w:space="0" w:color="auto"/>
            <w:right w:val="none" w:sz="0" w:space="0" w:color="auto"/>
          </w:divBdr>
        </w:div>
        <w:div w:id="1135754391">
          <w:marLeft w:val="0"/>
          <w:marRight w:val="0"/>
          <w:marTop w:val="0"/>
          <w:marBottom w:val="0"/>
          <w:divBdr>
            <w:top w:val="none" w:sz="0" w:space="0" w:color="auto"/>
            <w:left w:val="none" w:sz="0" w:space="0" w:color="auto"/>
            <w:bottom w:val="none" w:sz="0" w:space="0" w:color="auto"/>
            <w:right w:val="none" w:sz="0" w:space="0" w:color="auto"/>
          </w:divBdr>
        </w:div>
        <w:div w:id="299383254">
          <w:marLeft w:val="0"/>
          <w:marRight w:val="0"/>
          <w:marTop w:val="0"/>
          <w:marBottom w:val="0"/>
          <w:divBdr>
            <w:top w:val="none" w:sz="0" w:space="0" w:color="auto"/>
            <w:left w:val="none" w:sz="0" w:space="0" w:color="auto"/>
            <w:bottom w:val="none" w:sz="0" w:space="0" w:color="auto"/>
            <w:right w:val="none" w:sz="0" w:space="0" w:color="auto"/>
          </w:divBdr>
        </w:div>
        <w:div w:id="1760759866">
          <w:marLeft w:val="0"/>
          <w:marRight w:val="0"/>
          <w:marTop w:val="0"/>
          <w:marBottom w:val="0"/>
          <w:divBdr>
            <w:top w:val="none" w:sz="0" w:space="0" w:color="auto"/>
            <w:left w:val="none" w:sz="0" w:space="0" w:color="auto"/>
            <w:bottom w:val="none" w:sz="0" w:space="0" w:color="auto"/>
            <w:right w:val="none" w:sz="0" w:space="0" w:color="auto"/>
          </w:divBdr>
        </w:div>
        <w:div w:id="281695720">
          <w:marLeft w:val="0"/>
          <w:marRight w:val="0"/>
          <w:marTop w:val="0"/>
          <w:marBottom w:val="0"/>
          <w:divBdr>
            <w:top w:val="none" w:sz="0" w:space="0" w:color="auto"/>
            <w:left w:val="none" w:sz="0" w:space="0" w:color="auto"/>
            <w:bottom w:val="none" w:sz="0" w:space="0" w:color="auto"/>
            <w:right w:val="none" w:sz="0" w:space="0" w:color="auto"/>
          </w:divBdr>
        </w:div>
        <w:div w:id="1024138098">
          <w:marLeft w:val="0"/>
          <w:marRight w:val="0"/>
          <w:marTop w:val="0"/>
          <w:marBottom w:val="0"/>
          <w:divBdr>
            <w:top w:val="none" w:sz="0" w:space="0" w:color="auto"/>
            <w:left w:val="none" w:sz="0" w:space="0" w:color="auto"/>
            <w:bottom w:val="none" w:sz="0" w:space="0" w:color="auto"/>
            <w:right w:val="none" w:sz="0" w:space="0" w:color="auto"/>
          </w:divBdr>
        </w:div>
        <w:div w:id="1690183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7</Pages>
  <Words>1654</Words>
  <Characters>9430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Ohio University</Company>
  <LinksUpToDate>false</LinksUpToDate>
  <CharactersWithSpaces>11062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Bigdelou, Parnian</dc:creator>
  <cp:keywords/>
  <dc:description/>
  <cp:lastModifiedBy>Farnoud, Amir M</cp:lastModifiedBy>
  <cp:revision>49</cp:revision>
  <dcterms:created xsi:type="dcterms:W3CDTF">2019-10-04T20:19:00Z</dcterms:created>
  <dcterms:modified xsi:type="dcterms:W3CDTF">2019-10-07T15:38:00Z</dcterms:modified>
</cp:coreProperties>
</file>