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0CAB1" w14:textId="77777777" w:rsidR="00506D46" w:rsidRPr="009B2285" w:rsidRDefault="00506D46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bookmarkStart w:id="0" w:name="Title"/>
      <w:r w:rsidRPr="009B2285">
        <w:rPr>
          <w:rFonts w:ascii="Calibri" w:hAnsi="Calibri" w:cs="Calibri"/>
          <w:b/>
          <w:kern w:val="0"/>
          <w:sz w:val="24"/>
          <w:szCs w:val="24"/>
        </w:rPr>
        <w:t>TITLE:</w:t>
      </w:r>
      <w:r w:rsidRPr="009B2285">
        <w:rPr>
          <w:rFonts w:ascii="Calibri" w:hAnsi="Calibri" w:cs="Calibri"/>
          <w:kern w:val="0"/>
          <w:sz w:val="24"/>
          <w:szCs w:val="24"/>
        </w:rPr>
        <w:t xml:space="preserve"> </w:t>
      </w:r>
      <w:bookmarkEnd w:id="0"/>
    </w:p>
    <w:p w14:paraId="1BCC99AE" w14:textId="2BC6CFFB" w:rsidR="00506D46" w:rsidRPr="00827011" w:rsidRDefault="00341D8F" w:rsidP="006B3CBB">
      <w:pPr>
        <w:wordWrap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827011">
        <w:rPr>
          <w:rFonts w:ascii="Calibri" w:hAnsi="Calibri" w:cs="Calibri"/>
          <w:b/>
          <w:bCs/>
          <w:kern w:val="0"/>
          <w:sz w:val="24"/>
          <w:szCs w:val="24"/>
        </w:rPr>
        <w:t xml:space="preserve">Virtual Prism Adaptation Therapy: Protocol for Validation in Healthy </w:t>
      </w:r>
      <w:r w:rsidR="00AA21DC" w:rsidRPr="00827011">
        <w:rPr>
          <w:rFonts w:ascii="Calibri" w:hAnsi="Calibri" w:cs="Calibri"/>
          <w:b/>
          <w:bCs/>
          <w:kern w:val="0"/>
          <w:sz w:val="24"/>
          <w:szCs w:val="24"/>
        </w:rPr>
        <w:t>Adults</w:t>
      </w:r>
    </w:p>
    <w:p w14:paraId="13307697" w14:textId="77777777" w:rsidR="00506D46" w:rsidRPr="009B2285" w:rsidRDefault="00506D46" w:rsidP="006B3CBB">
      <w:pPr>
        <w:widowControl/>
        <w:wordWrap/>
        <w:adjustRightInd w:val="0"/>
        <w:spacing w:after="0" w:line="240" w:lineRule="auto"/>
        <w:rPr>
          <w:rFonts w:ascii="Calibri" w:hAnsi="Calibri" w:cs="Calibri"/>
          <w:b/>
          <w:kern w:val="0"/>
          <w:sz w:val="24"/>
          <w:szCs w:val="24"/>
        </w:rPr>
      </w:pPr>
    </w:p>
    <w:p w14:paraId="4542322E" w14:textId="052590C7" w:rsidR="00506D46" w:rsidRPr="009B2285" w:rsidRDefault="00506D46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/>
          <w:b/>
          <w:kern w:val="0"/>
          <w:sz w:val="24"/>
          <w:szCs w:val="24"/>
        </w:rPr>
        <w:t xml:space="preserve">AUTHORS </w:t>
      </w:r>
      <w:r w:rsidR="00DA4AFE">
        <w:rPr>
          <w:rFonts w:ascii="Calibri" w:hAnsi="Calibri" w:cs="Calibri"/>
          <w:b/>
          <w:kern w:val="0"/>
          <w:sz w:val="24"/>
          <w:szCs w:val="24"/>
        </w:rPr>
        <w:t>AND</w:t>
      </w:r>
      <w:r w:rsidR="00DA4AFE" w:rsidRPr="009B2285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Pr="009B2285">
        <w:rPr>
          <w:rFonts w:ascii="Calibri" w:hAnsi="Calibri" w:cs="Calibri"/>
          <w:b/>
          <w:kern w:val="0"/>
          <w:sz w:val="24"/>
          <w:szCs w:val="24"/>
        </w:rPr>
        <w:t xml:space="preserve">AFFILIATIONS: </w:t>
      </w:r>
    </w:p>
    <w:p w14:paraId="178BF8D0" w14:textId="701C5BC2" w:rsidR="00506D46" w:rsidRPr="009B2285" w:rsidRDefault="00341D8F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vertAlign w:val="superscript"/>
        </w:rPr>
      </w:pPr>
      <w:r w:rsidRPr="009B2285">
        <w:rPr>
          <w:rFonts w:ascii="Calibri" w:hAnsi="Calibri" w:cs="Calibri" w:hint="eastAsia"/>
          <w:kern w:val="0"/>
          <w:sz w:val="24"/>
          <w:szCs w:val="24"/>
        </w:rPr>
        <w:t>Sungmin Cho</w:t>
      </w:r>
      <w:r w:rsidR="00DC65A4" w:rsidRPr="009B2285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Pr="009B2285">
        <w:rPr>
          <w:rFonts w:ascii="Calibri" w:hAnsi="Calibri" w:cs="Calibri" w:hint="eastAsia"/>
          <w:kern w:val="0"/>
          <w:sz w:val="24"/>
          <w:szCs w:val="24"/>
          <w:vertAlign w:val="superscript"/>
        </w:rPr>
        <w:t>*</w:t>
      </w:r>
      <w:r w:rsidR="00DC65A4" w:rsidRPr="009B2285">
        <w:rPr>
          <w:rFonts w:ascii="Calibri" w:hAnsi="Calibri" w:cs="Calibri"/>
          <w:kern w:val="0"/>
          <w:sz w:val="24"/>
          <w:szCs w:val="24"/>
        </w:rPr>
        <w:t>, Won-Seok Kim</w:t>
      </w:r>
      <w:r w:rsidR="00DC65A4" w:rsidRPr="009B2285">
        <w:rPr>
          <w:rFonts w:ascii="Calibri" w:hAnsi="Calibri" w:cs="Calibri"/>
          <w:kern w:val="0"/>
          <w:sz w:val="24"/>
          <w:szCs w:val="24"/>
          <w:vertAlign w:val="superscript"/>
        </w:rPr>
        <w:t>2</w:t>
      </w:r>
      <w:r w:rsidRPr="009B2285">
        <w:rPr>
          <w:rFonts w:ascii="Calibri" w:hAnsi="Calibri" w:cs="Calibri" w:hint="eastAsia"/>
          <w:kern w:val="0"/>
          <w:sz w:val="24"/>
          <w:szCs w:val="24"/>
          <w:vertAlign w:val="superscript"/>
        </w:rPr>
        <w:t>*</w:t>
      </w:r>
      <w:r w:rsidR="00DC65A4" w:rsidRPr="009B2285">
        <w:rPr>
          <w:rFonts w:ascii="Calibri" w:hAnsi="Calibri" w:cs="Calibri"/>
          <w:kern w:val="0"/>
          <w:sz w:val="24"/>
          <w:szCs w:val="24"/>
        </w:rPr>
        <w:t xml:space="preserve">, </w:t>
      </w:r>
      <w:r w:rsidRPr="009B2285">
        <w:rPr>
          <w:rFonts w:ascii="Calibri" w:hAnsi="Calibri" w:cs="Calibri"/>
          <w:kern w:val="0"/>
          <w:sz w:val="24"/>
          <w:szCs w:val="24"/>
        </w:rPr>
        <w:t>Seo Hyun Park</w:t>
      </w:r>
      <w:r w:rsidRPr="009B2285">
        <w:rPr>
          <w:rFonts w:ascii="Calibri" w:hAnsi="Calibri" w:cs="Calibri" w:hint="eastAsia"/>
          <w:kern w:val="0"/>
          <w:sz w:val="24"/>
          <w:szCs w:val="24"/>
          <w:vertAlign w:val="superscript"/>
        </w:rPr>
        <w:t>2</w:t>
      </w:r>
      <w:r w:rsidRPr="009B2285">
        <w:rPr>
          <w:rFonts w:ascii="Calibri" w:hAnsi="Calibri" w:cs="Calibri" w:hint="eastAsia"/>
          <w:kern w:val="0"/>
          <w:sz w:val="24"/>
          <w:szCs w:val="24"/>
        </w:rPr>
        <w:t>, Jihong Park</w:t>
      </w:r>
      <w:r w:rsidRPr="009B2285">
        <w:rPr>
          <w:rFonts w:ascii="Calibri" w:hAnsi="Calibri" w:cs="Calibri" w:hint="eastAsia"/>
          <w:kern w:val="0"/>
          <w:sz w:val="24"/>
          <w:szCs w:val="24"/>
          <w:vertAlign w:val="superscript"/>
        </w:rPr>
        <w:t>2</w:t>
      </w:r>
      <w:r w:rsidRPr="009B2285">
        <w:rPr>
          <w:rFonts w:ascii="Calibri" w:hAnsi="Calibri" w:cs="Calibri" w:hint="eastAsia"/>
          <w:kern w:val="0"/>
          <w:sz w:val="24"/>
          <w:szCs w:val="24"/>
        </w:rPr>
        <w:t xml:space="preserve">, </w:t>
      </w:r>
      <w:r w:rsidR="00DC65A4" w:rsidRPr="009B2285">
        <w:rPr>
          <w:rFonts w:ascii="Calibri" w:hAnsi="Calibri" w:cs="Calibri"/>
          <w:kern w:val="0"/>
          <w:sz w:val="24"/>
          <w:szCs w:val="24"/>
        </w:rPr>
        <w:t>Nam-Jong Paik</w:t>
      </w:r>
      <w:r w:rsidR="00DC65A4" w:rsidRPr="009B2285">
        <w:rPr>
          <w:rFonts w:ascii="Calibri" w:hAnsi="Calibri" w:cs="Calibri"/>
          <w:kern w:val="0"/>
          <w:sz w:val="24"/>
          <w:szCs w:val="24"/>
          <w:vertAlign w:val="superscript"/>
        </w:rPr>
        <w:t>2</w:t>
      </w:r>
    </w:p>
    <w:p w14:paraId="6FD4FED4" w14:textId="77777777" w:rsidR="00DC65A4" w:rsidRPr="009B2285" w:rsidRDefault="00DC65A4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vertAlign w:val="superscript"/>
        </w:rPr>
      </w:pPr>
    </w:p>
    <w:p w14:paraId="5940FEDB" w14:textId="0D2FC570" w:rsidR="00DC65A4" w:rsidRPr="00772AAE" w:rsidRDefault="00DC65A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72AAE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="00341D8F" w:rsidRPr="00772AAE">
        <w:rPr>
          <w:rFonts w:ascii="Calibri" w:hAnsi="Calibri" w:cs="Calibri"/>
          <w:sz w:val="24"/>
          <w:szCs w:val="24"/>
        </w:rPr>
        <w:t>Delvine Inc., Seoul, Republic of Korea</w:t>
      </w:r>
    </w:p>
    <w:p w14:paraId="2D7DEA81" w14:textId="098D2D43" w:rsidR="00DC65A4" w:rsidRPr="00772AAE" w:rsidRDefault="00DC65A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72AAE">
        <w:rPr>
          <w:rFonts w:ascii="Calibri" w:hAnsi="Calibri" w:cs="Calibri"/>
          <w:kern w:val="0"/>
          <w:sz w:val="24"/>
          <w:szCs w:val="24"/>
          <w:vertAlign w:val="superscript"/>
        </w:rPr>
        <w:t>2</w:t>
      </w:r>
      <w:r w:rsidRPr="00772AAE">
        <w:rPr>
          <w:rFonts w:ascii="Calibri" w:hAnsi="Calibri" w:cs="Calibri"/>
          <w:sz w:val="24"/>
          <w:szCs w:val="24"/>
        </w:rPr>
        <w:t>Department of Rehabilitation Medicine, Seoul National University College of Medicine</w:t>
      </w:r>
      <w:r w:rsidR="00772AAE">
        <w:rPr>
          <w:rFonts w:ascii="Calibri" w:hAnsi="Calibri" w:cs="Calibri"/>
          <w:sz w:val="24"/>
          <w:szCs w:val="24"/>
        </w:rPr>
        <w:t xml:space="preserve">, </w:t>
      </w:r>
      <w:r w:rsidRPr="00772AAE">
        <w:rPr>
          <w:rFonts w:ascii="Calibri" w:hAnsi="Calibri" w:cs="Calibri"/>
          <w:sz w:val="24"/>
          <w:szCs w:val="24"/>
        </w:rPr>
        <w:t>Seoul National University Bundang Hospital, Seongnam, Republic of Korea</w:t>
      </w:r>
    </w:p>
    <w:p w14:paraId="00BB5606" w14:textId="77777777" w:rsidR="00DC65A4" w:rsidRPr="009B2285" w:rsidRDefault="00DC65A4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CCF588A" w14:textId="1077ACD8" w:rsidR="00571310" w:rsidRPr="009B2285" w:rsidRDefault="00B2079C" w:rsidP="006B3CBB">
      <w:pPr>
        <w:wordWrap/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  <w:r w:rsidRPr="009B2285">
        <w:rPr>
          <w:rFonts w:ascii="Calibri" w:hAnsi="Calibri" w:cs="Calibri"/>
          <w:kern w:val="0"/>
          <w:sz w:val="24"/>
          <w:szCs w:val="24"/>
        </w:rPr>
        <w:t>*These authors</w:t>
      </w:r>
      <w:r w:rsidR="00DC65A4" w:rsidRPr="009B2285">
        <w:rPr>
          <w:rFonts w:ascii="Calibri" w:hAnsi="Calibri" w:cs="Calibri"/>
          <w:kern w:val="0"/>
          <w:sz w:val="24"/>
          <w:szCs w:val="24"/>
        </w:rPr>
        <w:t xml:space="preserve"> equally contributed to this study and preparation of the manuscript.</w:t>
      </w:r>
    </w:p>
    <w:p w14:paraId="6BA924B3" w14:textId="40C4A8B3" w:rsidR="00B2079C" w:rsidRPr="009B2285" w:rsidRDefault="00B2079C" w:rsidP="006B3CBB">
      <w:pPr>
        <w:wordWrap/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</w:p>
    <w:p w14:paraId="422BAF25" w14:textId="0CF1478B" w:rsidR="00B2079C" w:rsidRPr="009B2285" w:rsidRDefault="00B2079C" w:rsidP="006B3CBB">
      <w:pPr>
        <w:wordWrap/>
        <w:adjustRightInd w:val="0"/>
        <w:spacing w:after="0" w:line="240" w:lineRule="auto"/>
        <w:rPr>
          <w:rFonts w:ascii="Calibri" w:hAnsi="Calibri" w:cs="Calibri"/>
          <w:b/>
          <w:kern w:val="0"/>
          <w:sz w:val="24"/>
          <w:szCs w:val="24"/>
        </w:rPr>
      </w:pPr>
      <w:r w:rsidRPr="009B2285">
        <w:rPr>
          <w:rFonts w:ascii="Calibri" w:hAnsi="Calibri" w:cs="Calibri"/>
          <w:b/>
          <w:kern w:val="0"/>
          <w:sz w:val="24"/>
          <w:szCs w:val="24"/>
        </w:rPr>
        <w:t>Corresponding Author</w:t>
      </w:r>
      <w:r w:rsidR="00DA4AFE">
        <w:rPr>
          <w:rFonts w:ascii="Calibri" w:hAnsi="Calibri" w:cs="Calibri"/>
          <w:b/>
          <w:kern w:val="0"/>
          <w:sz w:val="24"/>
          <w:szCs w:val="24"/>
        </w:rPr>
        <w:t>s</w:t>
      </w:r>
      <w:r w:rsidRPr="009B2285">
        <w:rPr>
          <w:rFonts w:ascii="Calibri" w:hAnsi="Calibri" w:cs="Calibri"/>
          <w:b/>
          <w:kern w:val="0"/>
          <w:sz w:val="24"/>
          <w:szCs w:val="24"/>
        </w:rPr>
        <w:t>:</w:t>
      </w:r>
    </w:p>
    <w:p w14:paraId="2867FF43" w14:textId="703AA962" w:rsidR="00341D8F" w:rsidRPr="009B2285" w:rsidRDefault="00C918EF" w:rsidP="006B3CBB">
      <w:pPr>
        <w:wordWrap/>
        <w:adjustRightInd w:val="0"/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  <w:r w:rsidRPr="009B2285">
        <w:rPr>
          <w:rFonts w:ascii="Calibri" w:hAnsi="Calibri" w:cs="Calibri" w:hint="eastAsia"/>
          <w:kern w:val="0"/>
          <w:sz w:val="24"/>
          <w:szCs w:val="24"/>
        </w:rPr>
        <w:t xml:space="preserve">Won-Seok </w:t>
      </w:r>
      <w:r w:rsidR="00DE7F26" w:rsidRPr="009B2285">
        <w:rPr>
          <w:rFonts w:ascii="Calibri" w:hAnsi="Calibri" w:cs="Calibri" w:hint="eastAsia"/>
          <w:kern w:val="0"/>
          <w:sz w:val="24"/>
          <w:szCs w:val="24"/>
        </w:rPr>
        <w:t>Kim</w:t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Pr="009B2285">
        <w:rPr>
          <w:rFonts w:ascii="Calibri" w:hAnsi="Calibri" w:cs="Calibri"/>
          <w:kern w:val="0"/>
          <w:sz w:val="24"/>
          <w:szCs w:val="24"/>
        </w:rPr>
        <w:t>(</w:t>
      </w:r>
      <w:hyperlink r:id="rId11" w:history="1">
        <w:r w:rsidRPr="009B2285">
          <w:rPr>
            <w:rStyle w:val="a4"/>
            <w:rFonts w:ascii="Calibri" w:hAnsi="Calibri" w:cs="Calibri" w:hint="eastAsia"/>
            <w:color w:val="auto"/>
            <w:kern w:val="0"/>
            <w:sz w:val="24"/>
            <w:szCs w:val="24"/>
            <w:u w:val="none"/>
          </w:rPr>
          <w:t>wondol77@gmail.com</w:t>
        </w:r>
      </w:hyperlink>
      <w:r w:rsidRPr="009B2285">
        <w:rPr>
          <w:rFonts w:ascii="Calibri" w:hAnsi="Calibri" w:cs="Calibri"/>
          <w:kern w:val="0"/>
          <w:sz w:val="24"/>
          <w:szCs w:val="24"/>
        </w:rPr>
        <w:t xml:space="preserve">) </w:t>
      </w:r>
    </w:p>
    <w:p w14:paraId="38FC66E1" w14:textId="15810453" w:rsidR="00B2079C" w:rsidRPr="009B2285" w:rsidRDefault="00B2079C" w:rsidP="006B3CBB">
      <w:pPr>
        <w:wordWrap/>
        <w:adjustRightInd w:val="0"/>
        <w:spacing w:after="0" w:line="240" w:lineRule="auto"/>
        <w:rPr>
          <w:rFonts w:ascii="Calibri" w:hAnsi="Calibri" w:cs="Calibri"/>
          <w:bCs/>
          <w:kern w:val="0"/>
          <w:sz w:val="24"/>
          <w:szCs w:val="24"/>
        </w:rPr>
      </w:pPr>
      <w:r w:rsidRPr="009B2285">
        <w:rPr>
          <w:rFonts w:ascii="Calibri" w:hAnsi="Calibri" w:cs="Calibri"/>
          <w:kern w:val="0"/>
          <w:sz w:val="24"/>
          <w:szCs w:val="24"/>
        </w:rPr>
        <w:t>Nam-Jong Paik</w:t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Pr="009B2285">
        <w:rPr>
          <w:rFonts w:ascii="Calibri" w:hAnsi="Calibri" w:cs="Calibri"/>
          <w:kern w:val="0"/>
          <w:sz w:val="24"/>
          <w:szCs w:val="24"/>
        </w:rPr>
        <w:t>(</w:t>
      </w:r>
      <w:hyperlink r:id="rId12" w:history="1">
        <w:r w:rsidRPr="009B2285">
          <w:rPr>
            <w:rStyle w:val="a4"/>
            <w:rFonts w:ascii="Calibri" w:hAnsi="Calibri" w:cs="Calibri"/>
            <w:color w:val="auto"/>
            <w:kern w:val="0"/>
            <w:sz w:val="24"/>
            <w:szCs w:val="24"/>
            <w:u w:val="none"/>
          </w:rPr>
          <w:t>njpaik@snu.ac.kr</w:t>
        </w:r>
      </w:hyperlink>
      <w:r w:rsidRPr="009B2285">
        <w:rPr>
          <w:rFonts w:ascii="Calibri" w:hAnsi="Calibri" w:cs="Calibri"/>
          <w:kern w:val="0"/>
          <w:sz w:val="24"/>
          <w:szCs w:val="24"/>
        </w:rPr>
        <w:t xml:space="preserve">) </w:t>
      </w:r>
    </w:p>
    <w:p w14:paraId="3FF174AB" w14:textId="77777777" w:rsidR="00341D8F" w:rsidRPr="009B2285" w:rsidRDefault="00341D8F" w:rsidP="006B3CBB">
      <w:pPr>
        <w:wordWrap/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</w:p>
    <w:p w14:paraId="47BAA07F" w14:textId="43425E0D" w:rsidR="00B2079C" w:rsidRPr="009B2285" w:rsidRDefault="00B2079C" w:rsidP="006B3CBB">
      <w:pPr>
        <w:wordWrap/>
        <w:spacing w:after="0" w:line="240" w:lineRule="auto"/>
        <w:rPr>
          <w:rFonts w:ascii="Calibri" w:hAnsi="Calibri" w:cs="Calibri"/>
          <w:b/>
          <w:kern w:val="0"/>
          <w:sz w:val="24"/>
          <w:szCs w:val="24"/>
        </w:rPr>
      </w:pPr>
      <w:r w:rsidRPr="009B2285">
        <w:rPr>
          <w:rFonts w:ascii="Calibri" w:hAnsi="Calibri" w:cs="Calibri"/>
          <w:b/>
          <w:kern w:val="0"/>
          <w:sz w:val="24"/>
          <w:szCs w:val="24"/>
        </w:rPr>
        <w:t>E-mail Addresses of Co-authors:</w:t>
      </w:r>
    </w:p>
    <w:p w14:paraId="5F84AB61" w14:textId="118F910A" w:rsidR="00C918EF" w:rsidRPr="009B2285" w:rsidRDefault="00C918EF" w:rsidP="006B3CBB">
      <w:pPr>
        <w:wordWrap/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  <w:r w:rsidRPr="009B2285">
        <w:rPr>
          <w:rFonts w:ascii="Calibri" w:hAnsi="Calibri" w:cs="Calibri" w:hint="eastAsia"/>
          <w:kern w:val="0"/>
          <w:sz w:val="24"/>
          <w:szCs w:val="24"/>
        </w:rPr>
        <w:t xml:space="preserve">Sungmin </w:t>
      </w:r>
      <w:r w:rsidR="00DE7F26" w:rsidRPr="009B2285">
        <w:rPr>
          <w:rFonts w:ascii="Calibri" w:hAnsi="Calibri" w:cs="Calibri" w:hint="eastAsia"/>
          <w:kern w:val="0"/>
          <w:sz w:val="24"/>
          <w:szCs w:val="24"/>
        </w:rPr>
        <w:t>Cho</w:t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Pr="009B2285">
        <w:rPr>
          <w:rFonts w:ascii="Calibri" w:hAnsi="Calibri" w:cs="Calibri" w:hint="eastAsia"/>
          <w:kern w:val="0"/>
          <w:sz w:val="24"/>
          <w:szCs w:val="24"/>
        </w:rPr>
        <w:t>(</w:t>
      </w:r>
      <w:r w:rsidRPr="009B2285">
        <w:rPr>
          <w:rFonts w:ascii="Calibri" w:hAnsi="Calibri" w:cs="Calibri"/>
          <w:kern w:val="0"/>
          <w:sz w:val="24"/>
          <w:szCs w:val="24"/>
        </w:rPr>
        <w:t>nozvonham@gmail.com</w:t>
      </w:r>
      <w:r w:rsidRPr="009B2285">
        <w:rPr>
          <w:rFonts w:ascii="Calibri" w:hAnsi="Calibri" w:cs="Calibri" w:hint="eastAsia"/>
          <w:kern w:val="0"/>
          <w:sz w:val="24"/>
          <w:szCs w:val="24"/>
        </w:rPr>
        <w:t>)</w:t>
      </w:r>
    </w:p>
    <w:p w14:paraId="6984A92E" w14:textId="3FE867E7" w:rsidR="00571310" w:rsidRPr="009B2285" w:rsidRDefault="00C918EF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/>
          <w:kern w:val="0"/>
          <w:sz w:val="24"/>
          <w:szCs w:val="24"/>
        </w:rPr>
        <w:t xml:space="preserve">Seo Hyun </w:t>
      </w:r>
      <w:r w:rsidR="00DE7F26" w:rsidRPr="009B2285">
        <w:rPr>
          <w:rFonts w:ascii="Calibri" w:hAnsi="Calibri" w:cs="Calibri"/>
          <w:kern w:val="0"/>
          <w:sz w:val="24"/>
          <w:szCs w:val="24"/>
        </w:rPr>
        <w:t>Park</w:t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571310" w:rsidRPr="009B2285">
        <w:rPr>
          <w:rFonts w:ascii="Calibri" w:hAnsi="Calibri" w:cs="Calibri"/>
          <w:kern w:val="0"/>
          <w:sz w:val="24"/>
          <w:szCs w:val="24"/>
        </w:rPr>
        <w:t>(</w:t>
      </w:r>
      <w:r w:rsidRPr="009B2285">
        <w:t>otist12@naver.com</w:t>
      </w:r>
      <w:r w:rsidR="00571310" w:rsidRPr="009B2285">
        <w:rPr>
          <w:rFonts w:ascii="Calibri" w:hAnsi="Calibri" w:cs="Calibri"/>
          <w:kern w:val="0"/>
          <w:sz w:val="24"/>
          <w:szCs w:val="24"/>
        </w:rPr>
        <w:t>)</w:t>
      </w:r>
    </w:p>
    <w:p w14:paraId="215B3E14" w14:textId="53466597" w:rsidR="00571310" w:rsidRPr="009B2285" w:rsidRDefault="00C918EF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 w:hint="eastAsia"/>
          <w:kern w:val="0"/>
          <w:sz w:val="24"/>
          <w:szCs w:val="24"/>
        </w:rPr>
        <w:t>Jihong Park</w:t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DE7F26">
        <w:rPr>
          <w:rFonts w:ascii="Calibri" w:hAnsi="Calibri" w:cs="Calibri"/>
          <w:kern w:val="0"/>
          <w:sz w:val="24"/>
          <w:szCs w:val="24"/>
        </w:rPr>
        <w:tab/>
      </w:r>
      <w:r w:rsidR="00571310" w:rsidRPr="009B2285">
        <w:rPr>
          <w:rFonts w:ascii="Calibri" w:hAnsi="Calibri" w:cs="Calibri"/>
          <w:kern w:val="0"/>
          <w:sz w:val="24"/>
          <w:szCs w:val="24"/>
        </w:rPr>
        <w:t>(</w:t>
      </w:r>
      <w:r w:rsidRPr="009B2285">
        <w:t>parkjihong.md@gmail.com</w:t>
      </w:r>
      <w:r w:rsidR="00571310" w:rsidRPr="009B2285">
        <w:rPr>
          <w:rFonts w:ascii="Calibri" w:hAnsi="Calibri" w:cs="Calibri"/>
          <w:kern w:val="0"/>
          <w:sz w:val="24"/>
          <w:szCs w:val="24"/>
        </w:rPr>
        <w:t>)</w:t>
      </w:r>
    </w:p>
    <w:p w14:paraId="5D8FB9C0" w14:textId="77777777" w:rsidR="00571310" w:rsidRPr="009B2285" w:rsidRDefault="00571310" w:rsidP="006B3CBB">
      <w:pPr>
        <w:wordWrap/>
        <w:adjustRightInd w:val="0"/>
        <w:spacing w:after="0" w:line="240" w:lineRule="auto"/>
        <w:rPr>
          <w:rFonts w:ascii="Calibri" w:hAnsi="Calibri" w:cs="Calibri"/>
          <w:b/>
          <w:kern w:val="0"/>
          <w:sz w:val="24"/>
          <w:szCs w:val="24"/>
        </w:rPr>
      </w:pPr>
    </w:p>
    <w:p w14:paraId="6DD5DC88" w14:textId="77777777" w:rsidR="00506D46" w:rsidRPr="009B2285" w:rsidRDefault="00506D46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/>
          <w:b/>
          <w:kern w:val="0"/>
          <w:sz w:val="24"/>
          <w:szCs w:val="24"/>
        </w:rPr>
        <w:t>KEYWORDS:</w:t>
      </w:r>
      <w:r w:rsidRPr="009B2285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407A3448" w14:textId="3ACC0BD9" w:rsidR="00506D46" w:rsidRPr="009B2285" w:rsidRDefault="00C918EF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 w:hint="eastAsia"/>
          <w:kern w:val="0"/>
          <w:sz w:val="24"/>
          <w:szCs w:val="24"/>
        </w:rPr>
        <w:t>visuospatial neglect, prism adaptation, virtual reality, stroke, rehabilitation, depth-sensing camera, functional near infrared spectroscopy</w:t>
      </w:r>
    </w:p>
    <w:p w14:paraId="5B961405" w14:textId="77777777" w:rsidR="00525A85" w:rsidRPr="009B2285" w:rsidRDefault="00525A85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B96B930" w14:textId="1A597BBC" w:rsidR="00506D46" w:rsidRPr="009B2285" w:rsidRDefault="00B2079C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bookmarkStart w:id="1" w:name="Abstract"/>
      <w:r w:rsidRPr="009B2285">
        <w:rPr>
          <w:rFonts w:ascii="Calibri" w:hAnsi="Calibri" w:cs="Calibri"/>
          <w:b/>
          <w:sz w:val="24"/>
          <w:szCs w:val="24"/>
        </w:rPr>
        <w:t>SUMMARY:</w:t>
      </w:r>
      <w:r w:rsidR="00525A85" w:rsidRPr="009B2285">
        <w:rPr>
          <w:rFonts w:ascii="Calibri" w:hAnsi="Calibri" w:cs="Calibri"/>
          <w:b/>
          <w:sz w:val="24"/>
          <w:szCs w:val="24"/>
        </w:rPr>
        <w:t xml:space="preserve"> </w:t>
      </w:r>
      <w:bookmarkEnd w:id="1"/>
    </w:p>
    <w:p w14:paraId="3FDFF991" w14:textId="239994A0" w:rsidR="00B5207E" w:rsidRPr="009B2285" w:rsidRDefault="002A46B2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This experiment</w:t>
      </w:r>
      <w:r w:rsidR="00690A95">
        <w:rPr>
          <w:rFonts w:ascii="Calibri" w:hAnsi="Calibri" w:cs="Calibri" w:hint="eastAsia"/>
          <w:sz w:val="24"/>
          <w:szCs w:val="24"/>
        </w:rPr>
        <w:t>a</w:t>
      </w:r>
      <w:r w:rsidR="00690A95">
        <w:rPr>
          <w:rFonts w:ascii="Calibri" w:hAnsi="Calibri" w:cs="Calibri"/>
          <w:sz w:val="24"/>
          <w:szCs w:val="24"/>
        </w:rPr>
        <w:t>l</w:t>
      </w:r>
      <w:r w:rsidRPr="009B2285">
        <w:rPr>
          <w:rFonts w:ascii="Calibri" w:hAnsi="Calibri" w:cs="Calibri" w:hint="eastAsia"/>
          <w:sz w:val="24"/>
          <w:szCs w:val="24"/>
        </w:rPr>
        <w:t xml:space="preserve"> protocol demonstrates the use of virtual prism adaptation therapy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 (VPAT)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in healthy </w:t>
      </w:r>
      <w:r w:rsidR="00690A95">
        <w:rPr>
          <w:rFonts w:ascii="Calibri" w:hAnsi="Calibri" w:cs="Calibri"/>
          <w:sz w:val="24"/>
          <w:szCs w:val="24"/>
        </w:rPr>
        <w:t>adults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and </w:t>
      </w:r>
      <w:r w:rsidR="00690A95">
        <w:rPr>
          <w:rFonts w:ascii="Calibri" w:hAnsi="Calibri" w:cs="Calibri"/>
          <w:sz w:val="24"/>
          <w:szCs w:val="24"/>
        </w:rPr>
        <w:t>the association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690A95">
        <w:rPr>
          <w:rFonts w:ascii="Calibri" w:hAnsi="Calibri" w:cs="Calibri"/>
          <w:sz w:val="24"/>
          <w:szCs w:val="24"/>
        </w:rPr>
        <w:t>between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VPAT </w:t>
      </w:r>
      <w:r w:rsidR="00690A95">
        <w:rPr>
          <w:rFonts w:ascii="Calibri" w:hAnsi="Calibri" w:cs="Calibri"/>
          <w:sz w:val="24"/>
          <w:szCs w:val="24"/>
        </w:rPr>
        <w:t>and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functional near infrared spectroscopy to </w:t>
      </w:r>
      <w:r w:rsidR="00690A95">
        <w:rPr>
          <w:rFonts w:ascii="Calibri" w:hAnsi="Calibri" w:cs="Calibri"/>
          <w:sz w:val="24"/>
          <w:szCs w:val="24"/>
        </w:rPr>
        <w:t>determine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the effect of VPAT on cortical activation. </w:t>
      </w:r>
      <w:r w:rsidR="009B2285">
        <w:rPr>
          <w:rFonts w:ascii="Calibri" w:hAnsi="Calibri" w:cs="Calibri"/>
          <w:sz w:val="24"/>
          <w:szCs w:val="24"/>
        </w:rPr>
        <w:t>R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esults suggest that VPAT </w:t>
      </w:r>
      <w:r w:rsidR="00690A95">
        <w:rPr>
          <w:rFonts w:ascii="Calibri" w:hAnsi="Calibri" w:cs="Calibri"/>
          <w:sz w:val="24"/>
          <w:szCs w:val="24"/>
        </w:rPr>
        <w:t>may be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 xml:space="preserve">feasible and </w:t>
      </w:r>
      <w:r w:rsidR="00690A95">
        <w:rPr>
          <w:rFonts w:ascii="Calibri" w:hAnsi="Calibri" w:cs="Calibri"/>
          <w:sz w:val="24"/>
          <w:szCs w:val="24"/>
        </w:rPr>
        <w:t>could induce</w:t>
      </w:r>
      <w:r w:rsidR="00690A95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751F8" w:rsidRPr="009B2285">
        <w:rPr>
          <w:rFonts w:ascii="Calibri" w:hAnsi="Calibri" w:cs="Calibri" w:hint="eastAsia"/>
          <w:sz w:val="24"/>
          <w:szCs w:val="24"/>
        </w:rPr>
        <w:t>similar behavioral adaptation as conventional prism adaptation therapy.</w:t>
      </w:r>
    </w:p>
    <w:p w14:paraId="234D01C1" w14:textId="77777777" w:rsidR="005751F8" w:rsidRPr="009B2285" w:rsidRDefault="005751F8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760685" w14:textId="05F84482" w:rsidR="00506D46" w:rsidRPr="009B2285" w:rsidRDefault="00525A85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ABSTRACT</w:t>
      </w:r>
    </w:p>
    <w:p w14:paraId="6598AE0A" w14:textId="01FD6EB2" w:rsidR="00DD3098" w:rsidRPr="009B2285" w:rsidRDefault="00AA21DC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DD3098" w:rsidRPr="009B2285">
        <w:rPr>
          <w:rFonts w:ascii="Calibri" w:hAnsi="Calibri" w:cs="Calibri" w:hint="eastAsia"/>
          <w:sz w:val="24"/>
          <w:szCs w:val="24"/>
        </w:rPr>
        <w:t>emispatial neglect is a common impairment after stroke</w:t>
      </w:r>
      <w:r w:rsidR="003F1298">
        <w:rPr>
          <w:rFonts w:ascii="Calibri" w:hAnsi="Calibri" w:cs="Calibri"/>
          <w:sz w:val="24"/>
          <w:szCs w:val="24"/>
        </w:rPr>
        <w:t>. It</w:t>
      </w:r>
      <w:r w:rsidR="0070290E">
        <w:rPr>
          <w:rFonts w:ascii="Calibri" w:hAnsi="Calibri" w:cs="Calibri"/>
          <w:sz w:val="24"/>
          <w:szCs w:val="24"/>
        </w:rPr>
        <w:t xml:space="preserve"> is </w:t>
      </w:r>
      <w:r w:rsidR="00DD3098" w:rsidRPr="009B2285">
        <w:rPr>
          <w:rFonts w:ascii="Calibri" w:hAnsi="Calibri" w:cs="Calibri" w:hint="eastAsia"/>
          <w:sz w:val="24"/>
          <w:szCs w:val="24"/>
        </w:rPr>
        <w:t>associated with poor functional and social outcomes. Therefore,</w:t>
      </w:r>
      <w:r w:rsidR="003F1298">
        <w:rPr>
          <w:rFonts w:ascii="Calibri" w:hAnsi="Calibri" w:cs="Calibri"/>
          <w:sz w:val="24"/>
          <w:szCs w:val="24"/>
        </w:rPr>
        <w:t xml:space="preserve"> an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adequate intervention is </w:t>
      </w:r>
      <w:r w:rsidR="0070290E">
        <w:rPr>
          <w:rFonts w:ascii="Calibri" w:hAnsi="Calibri" w:cs="Calibri"/>
          <w:sz w:val="24"/>
          <w:szCs w:val="24"/>
        </w:rPr>
        <w:t>imperative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for</w:t>
      </w:r>
      <w:r w:rsidR="003F1298">
        <w:rPr>
          <w:rFonts w:ascii="Calibri" w:hAnsi="Calibri" w:cs="Calibri"/>
          <w:sz w:val="24"/>
          <w:szCs w:val="24"/>
        </w:rPr>
        <w:t xml:space="preserve"> the successful management of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hemispatial neglect</w:t>
      </w:r>
      <w:r w:rsidR="00DA4AFE">
        <w:rPr>
          <w:rFonts w:ascii="Calibri" w:hAnsi="Calibri" w:cs="Calibri"/>
          <w:sz w:val="24"/>
          <w:szCs w:val="24"/>
        </w:rPr>
        <w:t>.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DA4AFE">
        <w:rPr>
          <w:rFonts w:ascii="Calibri" w:hAnsi="Calibri" w:cs="Calibri"/>
          <w:sz w:val="24"/>
          <w:szCs w:val="24"/>
        </w:rPr>
        <w:t>However</w:t>
      </w:r>
      <w:r w:rsidR="003F1298">
        <w:rPr>
          <w:rFonts w:ascii="Calibri" w:hAnsi="Calibri" w:cs="Calibri"/>
          <w:sz w:val="24"/>
          <w:szCs w:val="24"/>
        </w:rPr>
        <w:t>,</w:t>
      </w:r>
      <w:r w:rsidR="003F1298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DD3098" w:rsidRPr="009B2285">
        <w:rPr>
          <w:rFonts w:ascii="Calibri" w:hAnsi="Calibri" w:cs="Calibri" w:hint="eastAsia"/>
          <w:sz w:val="24"/>
          <w:szCs w:val="24"/>
        </w:rPr>
        <w:t>the clinical use of various interventions is limited in real clinical practice</w:t>
      </w:r>
      <w:r w:rsidR="00C53D47">
        <w:rPr>
          <w:rFonts w:ascii="Calibri" w:hAnsi="Calibri" w:cs="Calibri"/>
          <w:sz w:val="24"/>
          <w:szCs w:val="24"/>
        </w:rPr>
        <w:t xml:space="preserve">. </w:t>
      </w:r>
      <w:r w:rsidR="003F1298">
        <w:rPr>
          <w:rFonts w:ascii="Calibri" w:hAnsi="Calibri" w:cs="Calibri"/>
          <w:sz w:val="24"/>
          <w:szCs w:val="24"/>
        </w:rPr>
        <w:t>P</w:t>
      </w:r>
      <w:r w:rsidR="00DD3098" w:rsidRPr="009B2285">
        <w:rPr>
          <w:rFonts w:ascii="Calibri" w:hAnsi="Calibri" w:cs="Calibri" w:hint="eastAsia"/>
          <w:sz w:val="24"/>
          <w:szCs w:val="24"/>
        </w:rPr>
        <w:t>rism adaptation therapy</w:t>
      </w:r>
      <w:r w:rsidR="003F1298">
        <w:rPr>
          <w:rFonts w:ascii="Calibri" w:hAnsi="Calibri" w:cs="Calibri"/>
          <w:sz w:val="24"/>
          <w:szCs w:val="24"/>
        </w:rPr>
        <w:t xml:space="preserve"> 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is one of </w:t>
      </w:r>
      <w:r w:rsidR="003F1298">
        <w:rPr>
          <w:rFonts w:ascii="Calibri" w:hAnsi="Calibri" w:cs="Calibri"/>
          <w:sz w:val="24"/>
          <w:szCs w:val="24"/>
        </w:rPr>
        <w:t xml:space="preserve">the </w:t>
      </w:r>
      <w:r w:rsidR="00DD3098" w:rsidRPr="009B2285">
        <w:rPr>
          <w:rFonts w:ascii="Calibri" w:hAnsi="Calibri" w:cs="Calibri" w:hint="eastAsia"/>
          <w:sz w:val="24"/>
          <w:szCs w:val="24"/>
        </w:rPr>
        <w:t>most</w:t>
      </w:r>
      <w:r w:rsidR="00DA4AFE">
        <w:rPr>
          <w:rFonts w:ascii="Calibri" w:hAnsi="Calibri" w:cs="Calibri"/>
          <w:sz w:val="24"/>
          <w:szCs w:val="24"/>
        </w:rPr>
        <w:t xml:space="preserve"> </w:t>
      </w:r>
      <w:r w:rsidR="00DD3098" w:rsidRPr="009B2285">
        <w:rPr>
          <w:rFonts w:ascii="Calibri" w:hAnsi="Calibri" w:cs="Calibri" w:hint="eastAsia"/>
          <w:sz w:val="24"/>
          <w:szCs w:val="24"/>
        </w:rPr>
        <w:t>evidence</w:t>
      </w:r>
      <w:r w:rsidR="00DA4AFE">
        <w:rPr>
          <w:rFonts w:ascii="Calibri" w:hAnsi="Calibri" w:cs="Calibri"/>
          <w:sz w:val="24"/>
          <w:szCs w:val="24"/>
        </w:rPr>
        <w:t>-</w:t>
      </w:r>
      <w:r w:rsidR="00C53D47">
        <w:rPr>
          <w:rFonts w:ascii="Calibri" w:hAnsi="Calibri" w:cs="Calibri"/>
          <w:sz w:val="24"/>
          <w:szCs w:val="24"/>
        </w:rPr>
        <w:t>based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rehabilitation </w:t>
      </w:r>
      <w:r w:rsidR="00DD3098" w:rsidRPr="009B2285">
        <w:rPr>
          <w:rFonts w:ascii="Calibri" w:hAnsi="Calibri" w:cs="Calibri"/>
          <w:sz w:val="24"/>
          <w:szCs w:val="24"/>
        </w:rPr>
        <w:t>modalities</w:t>
      </w:r>
      <w:r w:rsidR="003F1298">
        <w:rPr>
          <w:rFonts w:ascii="Calibri" w:hAnsi="Calibri" w:cs="Calibri"/>
          <w:sz w:val="24"/>
          <w:szCs w:val="24"/>
        </w:rPr>
        <w:t xml:space="preserve"> t</w:t>
      </w:r>
      <w:r w:rsidR="00DD3098" w:rsidRPr="009B2285">
        <w:rPr>
          <w:rFonts w:ascii="Calibri" w:hAnsi="Calibri" w:cs="Calibri" w:hint="eastAsia"/>
          <w:sz w:val="24"/>
          <w:szCs w:val="24"/>
        </w:rPr>
        <w:t>o</w:t>
      </w:r>
      <w:r w:rsidR="003F1298">
        <w:rPr>
          <w:rFonts w:ascii="Calibri" w:hAnsi="Calibri" w:cs="Calibri"/>
          <w:sz w:val="24"/>
          <w:szCs w:val="24"/>
        </w:rPr>
        <w:t xml:space="preserve"> treat hemispatial neglect. To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overcome </w:t>
      </w:r>
      <w:r w:rsidR="00965CEF">
        <w:rPr>
          <w:rFonts w:ascii="Calibri" w:hAnsi="Calibri" w:cs="Calibri"/>
          <w:sz w:val="24"/>
          <w:szCs w:val="24"/>
        </w:rPr>
        <w:t xml:space="preserve">any </w:t>
      </w:r>
      <w:r w:rsidR="00DD3098" w:rsidRPr="009B2285">
        <w:rPr>
          <w:rFonts w:ascii="Calibri" w:hAnsi="Calibri" w:cs="Calibri" w:hint="eastAsia"/>
          <w:sz w:val="24"/>
          <w:szCs w:val="24"/>
        </w:rPr>
        <w:t>possible shortcoming</w:t>
      </w:r>
      <w:r w:rsidR="00965CEF">
        <w:rPr>
          <w:rFonts w:ascii="Calibri" w:hAnsi="Calibri" w:cs="Calibri"/>
          <w:sz w:val="24"/>
          <w:szCs w:val="24"/>
        </w:rPr>
        <w:t xml:space="preserve"> that may occur with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 prism therapy, we developed </w:t>
      </w:r>
      <w:r w:rsidR="00965CEF">
        <w:rPr>
          <w:rFonts w:ascii="Calibri" w:hAnsi="Calibri" w:cs="Calibri"/>
          <w:sz w:val="24"/>
          <w:szCs w:val="24"/>
        </w:rPr>
        <w:t xml:space="preserve">a </w:t>
      </w:r>
      <w:r w:rsidR="00DD3098" w:rsidRPr="009B2285">
        <w:rPr>
          <w:rFonts w:ascii="Calibri" w:hAnsi="Calibri" w:cs="Calibri" w:hint="eastAsia"/>
          <w:sz w:val="24"/>
          <w:szCs w:val="24"/>
        </w:rPr>
        <w:t xml:space="preserve">new system using immersive 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virtual reality and depth-sensing camera </w:t>
      </w:r>
      <w:r w:rsidR="00965CEF">
        <w:rPr>
          <w:rFonts w:ascii="Calibri" w:hAnsi="Calibri" w:cs="Calibri"/>
          <w:sz w:val="24"/>
          <w:szCs w:val="24"/>
        </w:rPr>
        <w:t>to create a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virtual prism adaptation </w:t>
      </w:r>
      <w:r w:rsidR="0086651C" w:rsidRPr="009B2285">
        <w:rPr>
          <w:rFonts w:ascii="Calibri" w:hAnsi="Calibri" w:cs="Calibri"/>
          <w:sz w:val="24"/>
          <w:szCs w:val="24"/>
        </w:rPr>
        <w:t>therapy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(VPAT). To validate </w:t>
      </w:r>
      <w:r w:rsidR="00965CEF">
        <w:rPr>
          <w:rFonts w:ascii="Calibri" w:hAnsi="Calibri" w:cs="Calibri"/>
          <w:sz w:val="24"/>
          <w:szCs w:val="24"/>
        </w:rPr>
        <w:t xml:space="preserve">the 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VPAT system, we designed </w:t>
      </w:r>
      <w:r w:rsidR="00965CEF">
        <w:rPr>
          <w:rFonts w:ascii="Calibri" w:hAnsi="Calibri" w:cs="Calibri"/>
          <w:sz w:val="24"/>
          <w:szCs w:val="24"/>
        </w:rPr>
        <w:t xml:space="preserve">an </w:t>
      </w:r>
      <w:r w:rsidR="0086651C" w:rsidRPr="009B2285">
        <w:rPr>
          <w:rFonts w:ascii="Calibri" w:hAnsi="Calibri" w:cs="Calibri" w:hint="eastAsia"/>
          <w:sz w:val="24"/>
          <w:szCs w:val="24"/>
        </w:rPr>
        <w:t>experiment</w:t>
      </w:r>
      <w:r w:rsidR="003F1298">
        <w:rPr>
          <w:rFonts w:ascii="Calibri" w:hAnsi="Calibri" w:cs="Calibri"/>
          <w:sz w:val="24"/>
          <w:szCs w:val="24"/>
        </w:rPr>
        <w:t>al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protocol investigat</w:t>
      </w:r>
      <w:r w:rsidR="003F1298">
        <w:rPr>
          <w:rFonts w:ascii="Calibri" w:hAnsi="Calibri" w:cs="Calibri"/>
          <w:sz w:val="24"/>
          <w:szCs w:val="24"/>
        </w:rPr>
        <w:t>ing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the behavioral errors and changes in cortical activation </w:t>
      </w:r>
      <w:r w:rsidR="00965CEF">
        <w:rPr>
          <w:rFonts w:ascii="Calibri" w:hAnsi="Calibri" w:cs="Calibri"/>
          <w:sz w:val="24"/>
          <w:szCs w:val="24"/>
        </w:rPr>
        <w:t>via the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VPAT system. Cortical activation was measured by functional near infrared spectroscopy (fNIRS). The experiment </w:t>
      </w:r>
      <w:r w:rsidR="001F59FB">
        <w:rPr>
          <w:rFonts w:ascii="Calibri" w:hAnsi="Calibri" w:cs="Calibri"/>
          <w:sz w:val="24"/>
          <w:szCs w:val="24"/>
        </w:rPr>
        <w:t>consisted of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86651C" w:rsidRPr="00EB5498">
        <w:rPr>
          <w:rFonts w:ascii="Calibri" w:hAnsi="Calibri" w:cs="Calibri" w:hint="eastAsia"/>
          <w:sz w:val="24"/>
          <w:szCs w:val="24"/>
        </w:rPr>
        <w:t>four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phases</w:t>
      </w:r>
      <w:r w:rsidR="00EB5498">
        <w:rPr>
          <w:rFonts w:ascii="Calibri" w:hAnsi="Calibri" w:cs="Calibri"/>
          <w:sz w:val="24"/>
          <w:szCs w:val="24"/>
        </w:rPr>
        <w:t>. All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EB5498">
        <w:rPr>
          <w:rFonts w:ascii="Calibri" w:hAnsi="Calibri" w:cs="Calibri"/>
          <w:sz w:val="24"/>
          <w:szCs w:val="24"/>
        </w:rPr>
        <w:t xml:space="preserve">four </w:t>
      </w:r>
      <w:r w:rsidR="001F59FB">
        <w:rPr>
          <w:rFonts w:ascii="Calibri" w:hAnsi="Calibri" w:cs="Calibri"/>
          <w:sz w:val="24"/>
          <w:szCs w:val="24"/>
        </w:rPr>
        <w:t xml:space="preserve">included </w:t>
      </w:r>
      <w:r w:rsidR="0086651C" w:rsidRPr="009B2285">
        <w:rPr>
          <w:rFonts w:ascii="Calibri" w:hAnsi="Calibri" w:cs="Calibri" w:hint="eastAsia"/>
          <w:sz w:val="24"/>
          <w:szCs w:val="24"/>
        </w:rPr>
        <w:t>clicking, pointing or rest applied to right-handed healthy people.</w:t>
      </w:r>
      <w:r w:rsidR="006C1737">
        <w:rPr>
          <w:rFonts w:ascii="Calibri" w:hAnsi="Calibri" w:cs="Calibri"/>
          <w:sz w:val="24"/>
          <w:szCs w:val="24"/>
        </w:rPr>
        <w:t xml:space="preserve"> </w:t>
      </w:r>
      <w:r w:rsidR="006C1737">
        <w:rPr>
          <w:rFonts w:ascii="Calibri" w:hAnsi="Calibri" w:cs="Calibri" w:hint="eastAsia"/>
          <w:sz w:val="24"/>
          <w:szCs w:val="24"/>
        </w:rPr>
        <w:t>C</w:t>
      </w:r>
      <w:r w:rsidR="006C1737">
        <w:rPr>
          <w:rFonts w:ascii="Calibri" w:hAnsi="Calibri" w:cs="Calibri"/>
          <w:sz w:val="24"/>
          <w:szCs w:val="24"/>
        </w:rPr>
        <w:t xml:space="preserve">licking versus pointing was used for investigating </w:t>
      </w:r>
      <w:r w:rsidR="006C1737">
        <w:rPr>
          <w:rFonts w:ascii="Calibri" w:hAnsi="Calibri" w:cs="Calibri"/>
          <w:sz w:val="24"/>
          <w:szCs w:val="24"/>
        </w:rPr>
        <w:lastRenderedPageBreak/>
        <w:t xml:space="preserve">the cortical region related with the gross motor task, and pointing with VPAT versus pointing without VPAT was used for investigating the cortical region associated with visuospatial perception. 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The preliminary results from four healthy </w:t>
      </w:r>
      <w:r>
        <w:rPr>
          <w:rFonts w:ascii="Calibri" w:hAnsi="Calibri" w:cs="Calibri"/>
          <w:sz w:val="24"/>
          <w:szCs w:val="24"/>
        </w:rPr>
        <w:t>participants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showed that pointing errors by </w:t>
      </w:r>
      <w:r w:rsidR="001F59FB">
        <w:rPr>
          <w:rFonts w:ascii="Calibri" w:hAnsi="Calibri" w:cs="Calibri"/>
          <w:sz w:val="24"/>
          <w:szCs w:val="24"/>
        </w:rPr>
        <w:t xml:space="preserve">the 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VPAT system was similar </w:t>
      </w:r>
      <w:r w:rsidR="003F1298">
        <w:rPr>
          <w:rFonts w:ascii="Calibri" w:hAnsi="Calibri" w:cs="Calibri"/>
          <w:sz w:val="24"/>
          <w:szCs w:val="24"/>
        </w:rPr>
        <w:t>to</w:t>
      </w:r>
      <w:r w:rsidR="003F1298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1F59FB">
        <w:rPr>
          <w:rFonts w:ascii="Calibri" w:hAnsi="Calibri" w:cs="Calibri"/>
          <w:sz w:val="24"/>
          <w:szCs w:val="24"/>
        </w:rPr>
        <w:t xml:space="preserve">the 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conventional prism adaptation therapy. Further analysis with more </w:t>
      </w:r>
      <w:r>
        <w:rPr>
          <w:rFonts w:ascii="Calibri" w:hAnsi="Calibri" w:cs="Calibri" w:hint="eastAsia"/>
          <w:sz w:val="24"/>
          <w:szCs w:val="24"/>
        </w:rPr>
        <w:t>participants</w:t>
      </w:r>
      <w:r w:rsidR="0086651C" w:rsidRPr="009B2285">
        <w:rPr>
          <w:rFonts w:ascii="Calibri" w:hAnsi="Calibri" w:cs="Calibri" w:hint="eastAsia"/>
          <w:sz w:val="24"/>
          <w:szCs w:val="24"/>
        </w:rPr>
        <w:t xml:space="preserve"> and</w:t>
      </w:r>
      <w:r w:rsidR="00F5450B" w:rsidRPr="009B2285">
        <w:rPr>
          <w:rFonts w:ascii="Calibri" w:hAnsi="Calibri" w:cs="Calibri" w:hint="eastAsia"/>
          <w:sz w:val="24"/>
          <w:szCs w:val="24"/>
        </w:rPr>
        <w:t xml:space="preserve"> fNIRS data, </w:t>
      </w:r>
      <w:r w:rsidR="001F59FB">
        <w:rPr>
          <w:rFonts w:ascii="Calibri" w:hAnsi="Calibri" w:cs="Calibri"/>
          <w:sz w:val="24"/>
          <w:szCs w:val="24"/>
        </w:rPr>
        <w:t>as well as a</w:t>
      </w:r>
      <w:r w:rsidR="00F5450B" w:rsidRPr="009B2285">
        <w:rPr>
          <w:rFonts w:ascii="Calibri" w:hAnsi="Calibri" w:cs="Calibri" w:hint="eastAsia"/>
          <w:sz w:val="24"/>
          <w:szCs w:val="24"/>
        </w:rPr>
        <w:t xml:space="preserve"> study in patients with stroke may be required. </w:t>
      </w:r>
    </w:p>
    <w:p w14:paraId="55263830" w14:textId="3A799428" w:rsidR="00525A85" w:rsidRPr="009B2285" w:rsidRDefault="00F3642A" w:rsidP="006B3CBB">
      <w:pPr>
        <w:wordWrap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 w:hint="eastAsia"/>
          <w:b/>
          <w:sz w:val="24"/>
          <w:szCs w:val="24"/>
        </w:rPr>
        <w:tab/>
      </w:r>
    </w:p>
    <w:p w14:paraId="1B5D3FF4" w14:textId="1C13AE64" w:rsidR="0000425A" w:rsidRPr="001118CF" w:rsidRDefault="004A07C4" w:rsidP="006B3CBB">
      <w:pPr>
        <w:wordWrap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118CF">
        <w:rPr>
          <w:rFonts w:ascii="Calibri" w:hAnsi="Calibri" w:cs="Calibri"/>
          <w:b/>
          <w:bCs/>
          <w:sz w:val="24"/>
          <w:szCs w:val="24"/>
        </w:rPr>
        <w:t>INTRODUCTION:</w:t>
      </w:r>
    </w:p>
    <w:p w14:paraId="09C2258D" w14:textId="6CE9D05E" w:rsidR="00C50556" w:rsidRDefault="00AA21DC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BA0904" w:rsidRPr="009B2285">
        <w:rPr>
          <w:rFonts w:ascii="Calibri" w:hAnsi="Calibri" w:cs="Calibri" w:hint="eastAsia"/>
          <w:sz w:val="24"/>
          <w:szCs w:val="24"/>
        </w:rPr>
        <w:t>emispatial neglect</w:t>
      </w:r>
      <w:r w:rsidR="00335DF6">
        <w:rPr>
          <w:rFonts w:ascii="Calibri" w:hAnsi="Calibri" w:cs="Calibri"/>
          <w:sz w:val="24"/>
          <w:szCs w:val="24"/>
        </w:rPr>
        <w:t xml:space="preserve">, which affects the ability to perceive </w:t>
      </w:r>
      <w:r w:rsidR="00335DF6" w:rsidRPr="009B2285">
        <w:rPr>
          <w:rFonts w:ascii="Calibri" w:hAnsi="Calibri" w:cs="Calibri" w:hint="eastAsia"/>
          <w:sz w:val="24"/>
          <w:szCs w:val="24"/>
        </w:rPr>
        <w:t>the contralateral hemispatial visual</w:t>
      </w:r>
      <w:r w:rsidR="00335DF6">
        <w:rPr>
          <w:rFonts w:ascii="Calibri" w:hAnsi="Calibri" w:cs="Calibri"/>
          <w:sz w:val="24"/>
          <w:szCs w:val="24"/>
        </w:rPr>
        <w:t xml:space="preserve"> field, </w:t>
      </w:r>
      <w:r w:rsidR="00BA0904" w:rsidRPr="009B2285">
        <w:rPr>
          <w:rFonts w:ascii="Calibri" w:hAnsi="Calibri" w:cs="Calibri" w:hint="eastAsia"/>
          <w:sz w:val="24"/>
          <w:szCs w:val="24"/>
        </w:rPr>
        <w:t>is a common impairment after stroke</w:t>
      </w:r>
      <w:r w:rsidR="00BA0904" w:rsidRPr="009B2285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&lt;EndNote&gt;&lt;Cite&gt;&lt;Author&gt;Appelros&lt;/Author&gt;&lt;Year&gt;2002&lt;/Year&gt;&lt;RecNum&gt;5&lt;/RecNum&gt;&lt;DisplayText&gt;&lt;style face="superscript"&gt;1,2&lt;/style&gt;&lt;/DisplayText&gt;&lt;record&gt;&lt;rec-number&gt;5&lt;/rec-number&gt;&lt;foreign-keys&gt;&lt;key app="EN" db-id="pp9wdt2xhvxapqe205uxvp95dzw0a9txax0e"&gt;5&lt;/key&gt;&lt;/foreign-keys&gt;&lt;ref-type name="Journal Article"&gt;17&lt;/ref-type&gt;&lt;contributors&gt;&lt;authors&gt;&lt;author&gt;Appelros, Peter&lt;/author&gt;&lt;author&gt;Karlsson, Gunnel M&lt;/author&gt;&lt;author&gt;Seiger, Ake&lt;/author&gt;&lt;author&gt;Nydevik, Ingegerd&lt;/author&gt;&lt;/authors&gt;&lt;/contributors&gt;&lt;titles&gt;&lt;title&gt;Neglect and anosognosia after first-ever stroke: incidence and relationship to disability&lt;/title&gt;&lt;secondary-title&gt;Journal of Rehabilitation Medicine&lt;/secondary-title&gt;&lt;/titles&gt;&lt;periodical&gt;&lt;full-title&gt;Journal of Rehabilitation Medicine&lt;/full-title&gt;&lt;/periodical&gt;&lt;pages&gt;215-220&lt;/pages&gt;&lt;volume&gt;34&lt;/volume&gt;&lt;number&gt;5&lt;/number&gt;&lt;dates&gt;&lt;year&gt;2002&lt;/year&gt;&lt;/dates&gt;&lt;isbn&gt;1650-1977&lt;/isbn&gt;&lt;urls&gt;&lt;/urls&gt;&lt;/record&gt;&lt;/Cite&gt;&lt;Cite&gt;&lt;Author&gt;Buxbaum&lt;/Author&gt;&lt;Year&gt;2004&lt;/Year&gt;&lt;RecNum&gt;6&lt;/RecNum&gt;&lt;record&gt;&lt;rec-number&gt;6&lt;/rec-number&gt;&lt;foreign-keys&gt;&lt;key app="EN" db-id="pp9wdt2xhvxapqe205uxvp95dzw0a9txax0e"&gt;6&lt;/key&gt;&lt;/foreign-keys&gt;&lt;ref-type name="Journal Article"&gt;17&lt;/ref-type&gt;&lt;contributors&gt;&lt;authors&gt;&lt;author&gt;Buxbaum, LJ&lt;/author&gt;&lt;author&gt;Ferraro, MK&lt;/author&gt;&lt;author&gt;Veramonti, T&lt;/author&gt;&lt;author&gt;Farne, A&lt;/author&gt;&lt;author&gt;Whyte, JMDP&lt;/author&gt;&lt;author&gt;Ladavas, E&lt;/author&gt;&lt;author&gt;Frassinetti, F&lt;/author&gt;&lt;author&gt;Coslett, HB&lt;/author&gt;&lt;/authors&gt;&lt;/contributors&gt;&lt;titles&gt;&lt;title&gt;Hemispatial neglect subtypes, neuroanatomy, and disability&lt;/title&gt;&lt;secondary-title&gt;Neurology&lt;/secondary-title&gt;&lt;/titles&gt;&lt;periodical&gt;&lt;full-title&gt;Neurology&lt;/full-title&gt;&lt;/periodical&gt;&lt;pages&gt;749-756&lt;/pages&gt;&lt;volume&gt;62&lt;/volume&gt;&lt;number&gt;5&lt;/number&gt;&lt;dates&gt;&lt;year&gt;2004&lt;/year&gt;&lt;/dates&gt;&lt;isbn&gt;0028-3878&lt;/isbn&gt;&lt;urls&gt;&lt;/urls&gt;&lt;/record&gt;&lt;/Cite&gt;&lt;/EndNote&gt;</w:instrText>
      </w:r>
      <w:r w:rsidR="00BA0904" w:rsidRPr="009B228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1,2</w:t>
      </w:r>
      <w:r w:rsidR="00BA0904" w:rsidRPr="009B2285">
        <w:rPr>
          <w:rFonts w:ascii="Calibri" w:hAnsi="Calibri" w:cs="Calibri"/>
          <w:sz w:val="24"/>
          <w:szCs w:val="24"/>
        </w:rPr>
        <w:fldChar w:fldCharType="end"/>
      </w:r>
      <w:r w:rsidR="00BA0904" w:rsidRPr="009B2285">
        <w:rPr>
          <w:rFonts w:ascii="Calibri" w:hAnsi="Calibri" w:cs="Calibri" w:hint="eastAsia"/>
          <w:sz w:val="24"/>
          <w:szCs w:val="24"/>
        </w:rPr>
        <w:t xml:space="preserve">. </w:t>
      </w:r>
      <w:r w:rsidR="00C50556" w:rsidRPr="009B2285">
        <w:rPr>
          <w:rFonts w:ascii="Calibri" w:hAnsi="Calibri" w:cs="Calibri" w:hint="eastAsia"/>
          <w:sz w:val="24"/>
          <w:szCs w:val="24"/>
        </w:rPr>
        <w:t>Although rehabilitation after hemispatial neglect is important, due to its association with poor functional and social outcomes, rehabilitation is often underutilized in real clinical practice</w:t>
      </w:r>
      <w:r w:rsidR="00C50556" w:rsidRPr="009B2285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&lt;EndNote&gt;&lt;Cite&gt;&lt;Author&gt;Jehkonen&lt;/Author&gt;&lt;Year&gt;2000&lt;/Year&gt;&lt;RecNum&gt;7&lt;/RecNum&gt;&lt;DisplayText&gt;&lt;style face="superscript"&gt;3,4&lt;/style&gt;&lt;/DisplayText&gt;&lt;record&gt;&lt;rec-number&gt;7&lt;/rec-number&gt;&lt;foreign-keys&gt;&lt;key app="EN" db-id="pp9wdt2xhvxapqe205uxvp95dzw0a9txax0e"&gt;7&lt;/key&gt;&lt;/foreign-keys&gt;&lt;ref-type name="Journal Article"&gt;17&lt;/ref-type&gt;&lt;contributors&gt;&lt;authors&gt;&lt;author&gt;Jehkonen, M&lt;/author&gt;&lt;author&gt;Ahonen, J‐P&lt;/author&gt;&lt;author&gt;Dastidar, P&lt;/author&gt;&lt;author&gt;Koivisto, A‐M&lt;/author&gt;&lt;author&gt;Laippala, P&lt;/author&gt;&lt;author&gt;Vilkki, J&lt;/author&gt;&lt;author&gt;Molnar, G&lt;/author&gt;&lt;/authors&gt;&lt;/contributors&gt;&lt;titles&gt;&lt;title&gt;Visual neglect as a predictor of functional outcome one year after stroke&lt;/title&gt;&lt;secondary-title&gt;Acta Neurologica Scandinavica&lt;/secondary-title&gt;&lt;/titles&gt;&lt;periodical&gt;&lt;full-title&gt;Acta Neurologica Scandinavica&lt;/full-title&gt;&lt;/periodical&gt;&lt;pages&gt;195-201&lt;/pages&gt;&lt;volume&gt;101&lt;/volume&gt;&lt;number&gt;3&lt;/number&gt;&lt;dates&gt;&lt;year&gt;2000&lt;/year&gt;&lt;/dates&gt;&lt;isbn&gt;1600-0404&lt;/isbn&gt;&lt;urls&gt;&lt;/urls&gt;&lt;/record&gt;&lt;/Cite&gt;&lt;Cite&gt;&lt;Author&gt;Jehkonen&lt;/Author&gt;&lt;Year&gt;2006&lt;/Year&gt;&lt;RecNum&gt;4&lt;/RecNum&gt;&lt;record&gt;&lt;rec-number&gt;4&lt;/rec-number&gt;&lt;foreign-keys&gt;&lt;key app="EN" db-id="pp9wdt2xhvxapqe205uxvp95dzw0a9txax0e"&gt;4&lt;/key&gt;&lt;/foreign-keys&gt;&lt;ref-type name="Journal Article"&gt;17&lt;/ref-type&gt;&lt;contributors&gt;&lt;authors&gt;&lt;author&gt;Jehkonen, M&lt;/author&gt;&lt;author&gt;Laihosalo, M&lt;/author&gt;&lt;author&gt;Kettunen, JE&lt;/author&gt;&lt;/authors&gt;&lt;/contributors&gt;&lt;titles&gt;&lt;title&gt;Impact of neglect on functional outcome after stroke–a review of methodological issues and recent research findings&lt;/title&gt;&lt;secondary-title&gt;Restorative neurology and neuroscience&lt;/secondary-title&gt;&lt;/titles&gt;&lt;periodical&gt;&lt;full-title&gt;Restorative neurology and neuroscience&lt;/full-title&gt;&lt;/periodical&gt;&lt;pages&gt;209-215&lt;/pages&gt;&lt;volume&gt;24&lt;/volume&gt;&lt;number&gt;4-6&lt;/number&gt;&lt;dates&gt;&lt;year&gt;2006&lt;/year&gt;&lt;/dates&gt;&lt;isbn&gt;0922-6028&lt;/isbn&gt;&lt;urls&gt;&lt;/urls&gt;&lt;/record&gt;&lt;/Cite&gt;&lt;/EndNote&gt;</w:instrText>
      </w:r>
      <w:r w:rsidR="00C50556" w:rsidRPr="009B228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3,4</w:t>
      </w:r>
      <w:r w:rsidR="00C50556" w:rsidRPr="009B2285">
        <w:rPr>
          <w:rFonts w:ascii="Calibri" w:hAnsi="Calibri" w:cs="Calibri"/>
          <w:sz w:val="24"/>
          <w:szCs w:val="24"/>
        </w:rPr>
        <w:fldChar w:fldCharType="end"/>
      </w:r>
      <w:r w:rsidR="00C50556" w:rsidRPr="009B2285">
        <w:rPr>
          <w:rFonts w:ascii="Calibri" w:hAnsi="Calibri" w:cs="Calibri" w:hint="eastAsia"/>
          <w:sz w:val="24"/>
          <w:szCs w:val="24"/>
        </w:rPr>
        <w:t>.</w:t>
      </w:r>
    </w:p>
    <w:p w14:paraId="60EB88E7" w14:textId="77777777" w:rsidR="006B3CBB" w:rsidRPr="009B2285" w:rsidRDefault="006B3CBB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F3C339" w14:textId="503994AD" w:rsidR="001F7B83" w:rsidRDefault="00C50556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 xml:space="preserve">Among </w:t>
      </w:r>
      <w:r w:rsidR="004F5AD6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 w:hint="eastAsia"/>
          <w:sz w:val="24"/>
          <w:szCs w:val="24"/>
        </w:rPr>
        <w:t>various</w:t>
      </w:r>
      <w:r w:rsidR="004F5AD6">
        <w:rPr>
          <w:rFonts w:ascii="Calibri" w:hAnsi="Calibri" w:cs="Calibri"/>
          <w:sz w:val="24"/>
          <w:szCs w:val="24"/>
        </w:rPr>
        <w:t xml:space="preserve"> existing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rehabilitation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approaches</w:t>
      </w:r>
      <w:r w:rsidRPr="009B2285">
        <w:rPr>
          <w:rFonts w:ascii="Calibri" w:hAnsi="Calibri" w:cs="Calibri" w:hint="eastAsia"/>
          <w:sz w:val="24"/>
          <w:szCs w:val="24"/>
        </w:rPr>
        <w:t xml:space="preserve"> suggested for hemispatial neglect, </w:t>
      </w:r>
      <w:r w:rsidR="00250CD0" w:rsidRPr="009B2285">
        <w:rPr>
          <w:rFonts w:ascii="Calibri" w:hAnsi="Calibri" w:cs="Calibri" w:hint="eastAsia"/>
          <w:sz w:val="24"/>
          <w:szCs w:val="24"/>
        </w:rPr>
        <w:t xml:space="preserve">prism adaptation (PA) therapy </w:t>
      </w:r>
      <w:r w:rsidR="001E482F">
        <w:rPr>
          <w:rFonts w:ascii="Calibri" w:hAnsi="Calibri" w:cs="Calibri"/>
          <w:sz w:val="24"/>
          <w:szCs w:val="24"/>
        </w:rPr>
        <w:t>has proven effective for recovery</w:t>
      </w:r>
      <w:r w:rsidR="0053582D">
        <w:rPr>
          <w:rFonts w:ascii="Calibri" w:hAnsi="Calibri" w:cs="Calibri"/>
          <w:sz w:val="24"/>
          <w:szCs w:val="24"/>
        </w:rPr>
        <w:t xml:space="preserve"> and</w:t>
      </w:r>
      <w:r w:rsidR="00250CD0" w:rsidRPr="009B2285">
        <w:rPr>
          <w:rFonts w:ascii="Calibri" w:hAnsi="Calibri" w:cs="Calibri" w:hint="eastAsia"/>
          <w:sz w:val="24"/>
          <w:szCs w:val="24"/>
        </w:rPr>
        <w:t xml:space="preserve"> improvement in hemispatial neglect in patients with subacute or chronic stroke</w:t>
      </w:r>
      <w:r w:rsidR="00250CD0" w:rsidRPr="009B2285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PEVuZE5vdGU+PENpdGU+PEF1dGhvcj5NaXp1bm88L0F1dGhvcj48WWVhcj4yMDExPC9ZZWFyPjxS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=
</w:fldData>
        </w:fldChar>
      </w:r>
      <w:r w:rsidR="00A113D5">
        <w:rPr>
          <w:rFonts w:ascii="Calibri" w:hAnsi="Calibri" w:cs="Calibri"/>
          <w:sz w:val="24"/>
          <w:szCs w:val="24"/>
        </w:rPr>
        <w:instrText xml:space="preserve"> ADDIN EN.CITE </w:instrText>
      </w:r>
      <w:r w:rsidR="00A113D5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PEVuZE5vdGU+PENpdGU+PEF1dGhvcj5NaXp1bm88L0F1dGhvcj48WWVhcj4yMDExPC9ZZWFyPjxS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=
</w:fldData>
        </w:fldChar>
      </w:r>
      <w:r w:rsidR="00A113D5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A113D5">
        <w:rPr>
          <w:rFonts w:ascii="Calibri" w:hAnsi="Calibri" w:cs="Calibri"/>
          <w:sz w:val="24"/>
          <w:szCs w:val="24"/>
        </w:rPr>
      </w:r>
      <w:r w:rsidR="00A113D5">
        <w:rPr>
          <w:rFonts w:ascii="Calibri" w:hAnsi="Calibri" w:cs="Calibri"/>
          <w:sz w:val="24"/>
          <w:szCs w:val="24"/>
        </w:rPr>
        <w:fldChar w:fldCharType="end"/>
      </w:r>
      <w:r w:rsidR="00250CD0" w:rsidRPr="009B2285">
        <w:rPr>
          <w:rFonts w:ascii="Calibri" w:hAnsi="Calibri" w:cs="Calibri"/>
          <w:sz w:val="24"/>
          <w:szCs w:val="24"/>
        </w:rPr>
      </w:r>
      <w:r w:rsidR="00250CD0" w:rsidRPr="009B228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5-8</w:t>
      </w:r>
      <w:r w:rsidR="00250CD0" w:rsidRPr="009B2285">
        <w:rPr>
          <w:rFonts w:ascii="Calibri" w:hAnsi="Calibri" w:cs="Calibri"/>
          <w:sz w:val="24"/>
          <w:szCs w:val="24"/>
        </w:rPr>
        <w:fldChar w:fldCharType="end"/>
      </w:r>
      <w:r w:rsidR="0045462C" w:rsidRPr="009B2285">
        <w:rPr>
          <w:rFonts w:ascii="Calibri" w:hAnsi="Calibri" w:cs="Calibri" w:hint="eastAsia"/>
          <w:sz w:val="24"/>
          <w:szCs w:val="24"/>
        </w:rPr>
        <w:t>.</w:t>
      </w:r>
      <w:r w:rsidR="0092022E" w:rsidRPr="009B2285">
        <w:rPr>
          <w:rFonts w:ascii="Calibri" w:hAnsi="Calibri" w:cs="Calibri" w:hint="eastAsia"/>
          <w:sz w:val="24"/>
          <w:szCs w:val="24"/>
        </w:rPr>
        <w:t xml:space="preserve"> However,</w:t>
      </w:r>
      <w:r w:rsidR="00AD60F3" w:rsidRPr="009B2285">
        <w:rPr>
          <w:rFonts w:ascii="Calibri" w:hAnsi="Calibri" w:cs="Calibri" w:hint="eastAsia"/>
          <w:sz w:val="24"/>
          <w:szCs w:val="24"/>
        </w:rPr>
        <w:t xml:space="preserve"> conventional</w:t>
      </w:r>
      <w:r w:rsidR="0092022E" w:rsidRPr="009B2285">
        <w:rPr>
          <w:rFonts w:ascii="Calibri" w:hAnsi="Calibri" w:cs="Calibri" w:hint="eastAsia"/>
          <w:sz w:val="24"/>
          <w:szCs w:val="24"/>
        </w:rPr>
        <w:t xml:space="preserve"> PA is underutilized due to </w:t>
      </w:r>
      <w:r w:rsidR="0053582D">
        <w:rPr>
          <w:rFonts w:ascii="Calibri" w:hAnsi="Calibri" w:cs="Calibri"/>
          <w:sz w:val="24"/>
          <w:szCs w:val="24"/>
        </w:rPr>
        <w:t>several drawbacks</w:t>
      </w:r>
      <w:r w:rsidR="0092022E" w:rsidRPr="009B2285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&lt;EndNote&gt;&lt;Cite&gt;&lt;Author&gt;Barrett&lt;/Author&gt;&lt;Year&gt;2012&lt;/Year&gt;&lt;RecNum&gt;16&lt;/RecNum&gt;&lt;DisplayText&gt;&lt;style face="superscript"&gt;9,10&lt;/style&gt;&lt;/DisplayText&gt;&lt;record&gt;&lt;rec-number&gt;16&lt;/rec-number&gt;&lt;foreign-keys&gt;&lt;key app="EN" db-id="pp9wdt2xhvxapqe205uxvp95dzw0a9txax0e"&gt;16&lt;/key&gt;&lt;/foreign-keys&gt;&lt;ref-type name="Journal Article"&gt;17&lt;/ref-type&gt;&lt;contributors&gt;&lt;authors&gt;&lt;author&gt;Barrett, AM&lt;/author&gt;&lt;author&gt;Goedert, Kelly M&lt;/author&gt;&lt;author&gt;Basso, Julia C&lt;/author&gt;&lt;/authors&gt;&lt;/contributors&gt;&lt;titles&gt;&lt;title&gt;Prism adaptation for spatial neglect after stroke: translational practice gaps&lt;/title&gt;&lt;secondary-title&gt;Nature Reviews Neurology&lt;/secondary-title&gt;&lt;/titles&gt;&lt;periodical&gt;&lt;full-title&gt;Nature Reviews Neurology&lt;/full-title&gt;&lt;/periodical&gt;&lt;pages&gt;567-577&lt;/pages&gt;&lt;volume&gt;8&lt;/volume&gt;&lt;number&gt;10&lt;/number&gt;&lt;dates&gt;&lt;year&gt;2012&lt;/year&gt;&lt;/dates&gt;&lt;isbn&gt;1759-4758&lt;/isbn&gt;&lt;urls&gt;&lt;/urls&gt;&lt;/record&gt;&lt;/Cite&gt;&lt;Cite&gt;&lt;Author&gt;Maxton&lt;/Author&gt;&lt;Year&gt;2013&lt;/Year&gt;&lt;RecNum&gt;14&lt;/RecNum&gt;&lt;record&gt;&lt;rec-number&gt;14&lt;/rec-number&gt;&lt;foreign-keys&gt;&lt;key app="EN" db-id="pp9wdt2xhvxapqe205uxvp95dzw0a9txax0e"&gt;14&lt;/key&gt;&lt;/foreign-keys&gt;&lt;ref-type name="Journal Article"&gt;17&lt;/ref-type&gt;&lt;contributors&gt;&lt;authors&gt;&lt;author&gt;Maxton, C&lt;/author&gt;&lt;author&gt;Dineen, RA&lt;/author&gt;&lt;author&gt;Padamsey, RC&lt;/author&gt;&lt;author&gt;Munshi, SK&lt;/author&gt;&lt;/authors&gt;&lt;/contributors&gt;&lt;titles&gt;&lt;title&gt;Don’t neglect ‘neglect’–an update on post stroke neglect&lt;/title&gt;&lt;secondary-title&gt;International journal of clinical practice&lt;/secondary-title&gt;&lt;/titles&gt;&lt;periodical&gt;&lt;full-title&gt;International journal of clinical practice&lt;/full-title&gt;&lt;/periodical&gt;&lt;pages&gt;369-378&lt;/pages&gt;&lt;volume&gt;67&lt;/volume&gt;&lt;number&gt;4&lt;/number&gt;&lt;dates&gt;&lt;year&gt;2013&lt;/year&gt;&lt;/dates&gt;&lt;isbn&gt;1742-1241&lt;/isbn&gt;&lt;urls&gt;&lt;/urls&gt;&lt;/record&gt;&lt;/Cite&gt;&lt;/EndNote&gt;</w:instrText>
      </w:r>
      <w:r w:rsidR="0092022E" w:rsidRPr="009B228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9,10</w:t>
      </w:r>
      <w:r w:rsidR="0092022E" w:rsidRPr="009B2285">
        <w:rPr>
          <w:rFonts w:ascii="Calibri" w:hAnsi="Calibri" w:cs="Calibri"/>
          <w:sz w:val="24"/>
          <w:szCs w:val="24"/>
        </w:rPr>
        <w:fldChar w:fldCharType="end"/>
      </w:r>
      <w:r w:rsidR="00044AAE">
        <w:rPr>
          <w:rFonts w:ascii="Calibri" w:hAnsi="Calibri" w:cs="Calibri"/>
          <w:sz w:val="24"/>
          <w:szCs w:val="24"/>
        </w:rPr>
        <w:t>.</w:t>
      </w:r>
      <w:r w:rsidR="00F3642A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044AAE">
        <w:rPr>
          <w:rFonts w:ascii="Calibri" w:hAnsi="Calibri" w:cs="Calibri"/>
          <w:sz w:val="24"/>
          <w:szCs w:val="24"/>
        </w:rPr>
        <w:t xml:space="preserve">These </w:t>
      </w:r>
      <w:r w:rsidR="004F5AD6">
        <w:rPr>
          <w:rFonts w:ascii="Calibri" w:hAnsi="Calibri" w:cs="Calibri"/>
          <w:sz w:val="24"/>
          <w:szCs w:val="24"/>
        </w:rPr>
        <w:t>include</w:t>
      </w:r>
      <w:r w:rsidR="00F3642A" w:rsidRPr="009B2285">
        <w:rPr>
          <w:rFonts w:ascii="Calibri" w:hAnsi="Calibri" w:cs="Calibri" w:hint="eastAsia"/>
          <w:sz w:val="24"/>
          <w:szCs w:val="24"/>
        </w:rPr>
        <w:t xml:space="preserve"> 1)</w:t>
      </w:r>
      <w:r w:rsidR="00212F6A">
        <w:rPr>
          <w:rFonts w:ascii="Calibri" w:hAnsi="Calibri" w:cs="Calibri"/>
          <w:sz w:val="24"/>
          <w:szCs w:val="24"/>
        </w:rPr>
        <w:t xml:space="preserve"> high cost and time requirement due to </w:t>
      </w:r>
      <w:r w:rsidR="004F5AD6">
        <w:rPr>
          <w:rFonts w:ascii="Calibri" w:hAnsi="Calibri" w:cs="Calibri"/>
          <w:sz w:val="24"/>
          <w:szCs w:val="24"/>
        </w:rPr>
        <w:t xml:space="preserve">the </w:t>
      </w:r>
      <w:r w:rsidR="00F3642A" w:rsidRPr="009B2285">
        <w:rPr>
          <w:rFonts w:ascii="Calibri" w:hAnsi="Calibri" w:cs="Calibri" w:hint="eastAsia"/>
          <w:sz w:val="24"/>
          <w:szCs w:val="24"/>
        </w:rPr>
        <w:t>prism lens</w:t>
      </w:r>
      <w:r w:rsidR="00212F6A">
        <w:rPr>
          <w:rFonts w:ascii="Calibri" w:hAnsi="Calibri" w:cs="Calibri"/>
          <w:sz w:val="24"/>
          <w:szCs w:val="24"/>
        </w:rPr>
        <w:t xml:space="preserve"> needing to be</w:t>
      </w:r>
      <w:r w:rsidR="00F3642A" w:rsidRPr="009B2285">
        <w:rPr>
          <w:rFonts w:ascii="Calibri" w:hAnsi="Calibri" w:cs="Calibri" w:hint="eastAsia"/>
          <w:sz w:val="24"/>
          <w:szCs w:val="24"/>
        </w:rPr>
        <w:t xml:space="preserve"> changed to adjust </w:t>
      </w:r>
      <w:r w:rsidR="004F5AD6">
        <w:rPr>
          <w:rFonts w:ascii="Calibri" w:hAnsi="Calibri" w:cs="Calibri"/>
          <w:sz w:val="24"/>
          <w:szCs w:val="24"/>
        </w:rPr>
        <w:t xml:space="preserve">to </w:t>
      </w:r>
      <w:r w:rsidR="00F3642A" w:rsidRPr="009B2285">
        <w:rPr>
          <w:rFonts w:ascii="Calibri" w:hAnsi="Calibri" w:cs="Calibri" w:hint="eastAsia"/>
          <w:sz w:val="24"/>
          <w:szCs w:val="24"/>
        </w:rPr>
        <w:t>the degree of deviation</w:t>
      </w:r>
      <w:r w:rsidR="00212F6A">
        <w:rPr>
          <w:rFonts w:ascii="Calibri" w:hAnsi="Calibri" w:cs="Calibri"/>
          <w:sz w:val="24"/>
          <w:szCs w:val="24"/>
        </w:rPr>
        <w:t>;</w:t>
      </w:r>
      <w:r w:rsidR="00DD2C96">
        <w:rPr>
          <w:rFonts w:ascii="Calibri" w:hAnsi="Calibri" w:cs="Calibri"/>
          <w:sz w:val="24"/>
          <w:szCs w:val="24"/>
        </w:rPr>
        <w:t xml:space="preserve"> </w:t>
      </w:r>
      <w:r w:rsidR="00F3642A" w:rsidRPr="009B2285">
        <w:rPr>
          <w:rFonts w:ascii="Calibri" w:hAnsi="Calibri" w:cs="Calibri" w:hint="eastAsia"/>
          <w:sz w:val="24"/>
          <w:szCs w:val="24"/>
        </w:rPr>
        <w:t>2)</w:t>
      </w:r>
      <w:r w:rsidR="00DD2C96">
        <w:rPr>
          <w:rFonts w:ascii="Calibri" w:hAnsi="Calibri" w:cs="Calibri"/>
          <w:sz w:val="24"/>
          <w:szCs w:val="24"/>
        </w:rPr>
        <w:t xml:space="preserve"> the need to set up </w:t>
      </w:r>
      <w:r w:rsidR="00AD60F3" w:rsidRPr="009B2285">
        <w:rPr>
          <w:rFonts w:ascii="Calibri" w:hAnsi="Calibri" w:cs="Calibri" w:hint="eastAsia"/>
          <w:sz w:val="24"/>
          <w:szCs w:val="24"/>
        </w:rPr>
        <w:t>additional materials</w:t>
      </w:r>
      <w:r w:rsidR="00F3642A" w:rsidRPr="009B2285">
        <w:rPr>
          <w:rFonts w:ascii="Calibri" w:hAnsi="Calibri" w:cs="Calibri" w:hint="eastAsia"/>
          <w:sz w:val="24"/>
          <w:szCs w:val="24"/>
        </w:rPr>
        <w:t xml:space="preserve"> to be pointed</w:t>
      </w:r>
      <w:r w:rsidR="004F5AD6">
        <w:rPr>
          <w:rFonts w:ascii="Calibri" w:hAnsi="Calibri" w:cs="Calibri"/>
          <w:sz w:val="24"/>
          <w:szCs w:val="24"/>
        </w:rPr>
        <w:t xml:space="preserve"> at</w:t>
      </w:r>
      <w:r w:rsidR="00F3642A" w:rsidRPr="009B2285">
        <w:rPr>
          <w:rFonts w:ascii="Calibri" w:hAnsi="Calibri" w:cs="Calibri" w:hint="eastAsia"/>
          <w:sz w:val="24"/>
          <w:szCs w:val="24"/>
        </w:rPr>
        <w:t xml:space="preserve"> and to mask the hand </w:t>
      </w:r>
      <w:r w:rsidR="00F3642A" w:rsidRPr="009B2285">
        <w:rPr>
          <w:rFonts w:ascii="Calibri" w:hAnsi="Calibri" w:cs="Calibri"/>
          <w:sz w:val="24"/>
          <w:szCs w:val="24"/>
        </w:rPr>
        <w:t>trajectory</w:t>
      </w:r>
      <w:r w:rsidR="00DD2C96">
        <w:rPr>
          <w:rFonts w:ascii="Calibri" w:hAnsi="Calibri" w:cs="Calibri"/>
          <w:sz w:val="24"/>
          <w:szCs w:val="24"/>
        </w:rPr>
        <w:t xml:space="preserve">; </w:t>
      </w:r>
      <w:r w:rsidR="00AD60F3" w:rsidRPr="009B2285">
        <w:rPr>
          <w:rFonts w:ascii="Calibri" w:hAnsi="Calibri" w:cs="Calibri" w:hint="eastAsia"/>
          <w:sz w:val="24"/>
          <w:szCs w:val="24"/>
        </w:rPr>
        <w:t>and 3)</w:t>
      </w:r>
      <w:r w:rsidR="00DD2C96">
        <w:rPr>
          <w:rFonts w:ascii="Calibri" w:hAnsi="Calibri" w:cs="Calibri"/>
          <w:sz w:val="24"/>
          <w:szCs w:val="24"/>
        </w:rPr>
        <w:t xml:space="preserve"> PA can only be used by </w:t>
      </w:r>
      <w:r w:rsidR="00AD60F3" w:rsidRPr="009B2285">
        <w:rPr>
          <w:rFonts w:ascii="Calibri" w:hAnsi="Calibri" w:cs="Calibri" w:hint="eastAsia"/>
          <w:sz w:val="24"/>
          <w:szCs w:val="24"/>
        </w:rPr>
        <w:t>patients who can sit and control their head position</w:t>
      </w:r>
      <w:r w:rsidR="005E3C7F" w:rsidRPr="009B2285">
        <w:rPr>
          <w:rFonts w:ascii="Calibri" w:hAnsi="Calibri" w:cs="Calibri" w:hint="eastAsia"/>
          <w:sz w:val="24"/>
          <w:szCs w:val="24"/>
        </w:rPr>
        <w:t>.</w:t>
      </w:r>
    </w:p>
    <w:p w14:paraId="7710AEC2" w14:textId="77777777" w:rsidR="006B3CBB" w:rsidRDefault="006B3CBB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765876" w14:textId="7DAC3425" w:rsidR="001F7B83" w:rsidRDefault="001F7B83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1F7B83">
        <w:rPr>
          <w:rFonts w:ascii="Calibri" w:hAnsi="Calibri" w:cs="Calibri"/>
          <w:sz w:val="24"/>
          <w:szCs w:val="24"/>
        </w:rPr>
        <w:t>A recent study reproducing</w:t>
      </w:r>
      <w:r w:rsidR="00BA59CB">
        <w:rPr>
          <w:rFonts w:ascii="Calibri" w:hAnsi="Calibri" w:cs="Calibri"/>
          <w:sz w:val="24"/>
          <w:szCs w:val="24"/>
        </w:rPr>
        <w:t xml:space="preserve"> the </w:t>
      </w:r>
      <w:r w:rsidRPr="001F7B83">
        <w:rPr>
          <w:rFonts w:ascii="Calibri" w:hAnsi="Calibri" w:cs="Calibri"/>
          <w:sz w:val="24"/>
          <w:szCs w:val="24"/>
        </w:rPr>
        <w:t xml:space="preserve">adaptation effects in the </w:t>
      </w:r>
      <w:r w:rsidR="00BA59CB">
        <w:rPr>
          <w:rFonts w:ascii="Calibri" w:hAnsi="Calibri" w:cs="Calibri"/>
          <w:sz w:val="24"/>
          <w:szCs w:val="24"/>
        </w:rPr>
        <w:t>virtual reality (</w:t>
      </w:r>
      <w:r w:rsidRPr="001F7B83">
        <w:rPr>
          <w:rFonts w:ascii="Calibri" w:hAnsi="Calibri" w:cs="Calibri"/>
          <w:sz w:val="24"/>
          <w:szCs w:val="24"/>
        </w:rPr>
        <w:t>VR</w:t>
      </w:r>
      <w:r w:rsidR="00BA59CB">
        <w:rPr>
          <w:rFonts w:ascii="Calibri" w:hAnsi="Calibri" w:cs="Calibri"/>
          <w:sz w:val="24"/>
          <w:szCs w:val="24"/>
        </w:rPr>
        <w:t>)</w:t>
      </w:r>
      <w:r w:rsidRPr="001F7B83">
        <w:rPr>
          <w:rFonts w:ascii="Calibri" w:hAnsi="Calibri" w:cs="Calibri"/>
          <w:sz w:val="24"/>
          <w:szCs w:val="24"/>
        </w:rPr>
        <w:t xml:space="preserve"> environment reported</w:t>
      </w:r>
      <w:r w:rsidR="00BA59CB">
        <w:rPr>
          <w:rFonts w:ascii="Calibri" w:hAnsi="Calibri" w:cs="Calibri"/>
          <w:sz w:val="24"/>
          <w:szCs w:val="24"/>
        </w:rPr>
        <w:t xml:space="preserve"> that it may be possible for the virtual prism adaptation therapy (VPAT) to have </w:t>
      </w:r>
      <w:r w:rsidRPr="001F7B83">
        <w:rPr>
          <w:rFonts w:ascii="Calibri" w:hAnsi="Calibri" w:cs="Calibri"/>
          <w:sz w:val="24"/>
          <w:szCs w:val="24"/>
        </w:rPr>
        <w:t>different effects depending on the subtypes of neglect</w:t>
      </w:r>
      <w:r w:rsidR="00C07425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&lt;EndNote&gt;&lt;Cite&gt;&lt;Author&gt;Gammeri&lt;/Author&gt;&lt;Year&gt;2018&lt;/Year&gt;&lt;RecNum&gt;2&lt;/RecNum&gt;&lt;DisplayText&gt;&lt;style face="superscript"&gt;11&lt;/style&gt;&lt;/DisplayText&gt;&lt;record&gt;&lt;rec-number&gt;37&lt;/rec-number&gt;&lt;foreign-keys&gt;&lt;key app="EN" db-id="pp9wdt2xhvxapqe205uxvp95dzw0a9txax0e"&gt;37&lt;/key&gt;&lt;/foreign-keys&gt;&lt;ref-type name="Journal Article"&gt;17&lt;/ref-type&gt;&lt;contributors&gt;&lt;authors&gt;&lt;author&gt;Gammeri, R.&lt;/author&gt;&lt;author&gt;Turri, F.&lt;/author&gt;&lt;author&gt;Ricci, R.&lt;/author&gt;&lt;author&gt;Ptak, R.&lt;/author&gt;&lt;/authors&gt;&lt;/contributors&gt;&lt;auth-address&gt;a Division of Neurorehabilitation, Department of Clinical Neurosciences , Geneva University Hospitals , Geneva , Switzerland.&amp;#xD;b Department of Psychology , University of Turin , Turin , Italy.&amp;#xD;c Laboratory of Cognitive Neurorehabilitation, Department of Clinical Neurosciences , Medical School, University of Geneva , Geneva , Switzerland.&amp;#xD;d Faculty of Psychology and Educational Sciences , University of Geneva , Geneva , Switzerland.&lt;/auth-address&gt;&lt;titles&gt;&lt;title&gt;Adaptation to virtual prisms and its relevance for neglect rehabilitation: a single-blind dose-response study with healthy participants&lt;/title&gt;&lt;secondary-title&gt;Neuropsychol Rehabil&lt;/secondary-title&gt;&lt;/titles&gt;&lt;periodical&gt;&lt;full-title&gt;Neuropsychol Rehabil&lt;/full-title&gt;&lt;/periodical&gt;&lt;pages&gt;1-14&lt;/pages&gt;&lt;edition&gt;2018/07/25&lt;/edition&gt;&lt;keywords&gt;&lt;keyword&gt;Line bisection&lt;/keyword&gt;&lt;keyword&gt;Prism adaptation&lt;/keyword&gt;&lt;keyword&gt;Rehabilitation&lt;/keyword&gt;&lt;keyword&gt;Spatial neglect&lt;/keyword&gt;&lt;keyword&gt;Visual attention&lt;/keyword&gt;&lt;/keywords&gt;&lt;dates&gt;&lt;year&gt;2018&lt;/year&gt;&lt;pub-dates&gt;&lt;date&gt;Jul 24&lt;/date&gt;&lt;/pub-dates&gt;&lt;/dates&gt;&lt;isbn&gt;1464-0694 (Electronic)&amp;#xD;0960-2011 (Linking)&lt;/isbn&gt;&lt;accession-num&gt;30040026&lt;/accession-num&gt;&lt;urls&gt;&lt;related-urls&gt;&lt;url&gt;https://www.ncbi.nlm.nih.gov/pubmed/30040026&lt;/url&gt;&lt;/related-urls&gt;&lt;/urls&gt;&lt;electronic-resource-num&gt;10.1080/09602011.2018.1502672&lt;/electronic-resource-num&gt;&lt;/record&gt;&lt;/Cite&gt;&lt;/EndNote&gt;</w:instrText>
      </w:r>
      <w:r w:rsidR="00C0742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C07425">
        <w:rPr>
          <w:rFonts w:ascii="Calibri" w:hAnsi="Calibri" w:cs="Calibri"/>
          <w:sz w:val="24"/>
          <w:szCs w:val="24"/>
        </w:rPr>
        <w:fldChar w:fldCharType="end"/>
      </w:r>
      <w:r w:rsidR="00C07425" w:rsidRPr="001F7B83">
        <w:rPr>
          <w:rFonts w:ascii="Calibri" w:hAnsi="Calibri" w:cs="Calibri"/>
          <w:sz w:val="24"/>
          <w:szCs w:val="24"/>
        </w:rPr>
        <w:t>.</w:t>
      </w:r>
      <w:r w:rsidR="00985872">
        <w:rPr>
          <w:rFonts w:ascii="Calibri" w:hAnsi="Calibri" w:cs="Calibri"/>
          <w:sz w:val="24"/>
          <w:szCs w:val="24"/>
        </w:rPr>
        <w:t xml:space="preserve"> </w:t>
      </w:r>
      <w:r w:rsidR="00C07425" w:rsidRPr="00C07425">
        <w:rPr>
          <w:rFonts w:ascii="Calibri" w:hAnsi="Calibri" w:cs="Calibri"/>
          <w:sz w:val="24"/>
          <w:szCs w:val="24"/>
        </w:rPr>
        <w:t xml:space="preserve">It </w:t>
      </w:r>
      <w:r w:rsidR="00BA59CB">
        <w:rPr>
          <w:rFonts w:ascii="Calibri" w:hAnsi="Calibri" w:cs="Calibri"/>
          <w:sz w:val="24"/>
          <w:szCs w:val="24"/>
        </w:rPr>
        <w:t>was</w:t>
      </w:r>
      <w:r w:rsidR="00C07425" w:rsidRPr="00C07425">
        <w:rPr>
          <w:rFonts w:ascii="Calibri" w:hAnsi="Calibri" w:cs="Calibri"/>
          <w:sz w:val="24"/>
          <w:szCs w:val="24"/>
        </w:rPr>
        <w:t xml:space="preserve"> also suggested that cortical activation for PA may vary according to brain lesions</w:t>
      </w:r>
      <w:r w:rsidR="00C07425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&lt;EndNote&gt;&lt;Cite&gt;&lt;Author&gt;Saj&lt;/Author&gt;&lt;Year&gt;2019&lt;/Year&gt;&lt;RecNum&gt;3&lt;/RecNum&gt;&lt;DisplayText&gt;&lt;style face="superscript"&gt;12&lt;/style&gt;&lt;/DisplayText&gt;&lt;record&gt;&lt;rec-number&gt;38&lt;/rec-number&gt;&lt;foreign-keys&gt;&lt;key app="EN" db-id="pp9wdt2xhvxapqe205uxvp95dzw0a9txax0e"&gt;38&lt;/key&gt;&lt;/foreign-keys&gt;&lt;ref-type name="Journal Article"&gt;17&lt;/ref-type&gt;&lt;contributors&gt;&lt;authors&gt;&lt;author&gt;Saj, A.&lt;/author&gt;&lt;author&gt;Cojan, Y.&lt;/author&gt;&lt;author&gt;Assal, F.&lt;/author&gt;&lt;author&gt;Vuilleumier, P.&lt;/author&gt;&lt;/authors&gt;&lt;/contributors&gt;&lt;auth-address&gt;Department of Clinical Neurosciences, Geneva University Hospital, Faculty of Medicine University of Geneva, Switzerland; Department of Psychology, University of Geneva, Geneva, Switzerland; Department of Psychology, University of Montreal, Canada. Electronic address: arnaud.saj@unige.ch.&amp;#xD;Department of Clinical Neurosciences, Geneva University Hospital, Faculty of Medicine University of Geneva, Switzerland.&amp;#xD;Department of Clinical Neurosciences, Geneva University Hospital, Faculty of Medicine University of Geneva, Switzerland; Department of Fundamental Neurosciences, University of Geneva, Geneva, Switzerland.&amp;#xD;Department of Fundamental Neurosciences, University of Geneva, Geneva, Switzerland.&lt;/auth-address&gt;&lt;titles&gt;&lt;title&gt;Prism adaptation effect on neural activity and spatial neglect depend on brain lesion site&lt;/title&gt;&lt;secondary-title&gt;Cortex&lt;/secondary-title&gt;&lt;/titles&gt;&lt;periodical&gt;&lt;full-title&gt;Cortex&lt;/full-title&gt;&lt;/periodical&gt;&lt;pages&gt;301-311&lt;/pages&gt;&lt;volume&gt;119&lt;/volume&gt;&lt;edition&gt;2019/06/10&lt;/edition&gt;&lt;keywords&gt;&lt;keyword&gt;Frontal lobe&lt;/keyword&gt;&lt;keyword&gt;Parietal lobe&lt;/keyword&gt;&lt;keyword&gt;Prism adaptation&lt;/keyword&gt;&lt;keyword&gt;Spatial neglect&lt;/keyword&gt;&lt;keyword&gt;fMRI&lt;/keyword&gt;&lt;/keywords&gt;&lt;dates&gt;&lt;year&gt;2019&lt;/year&gt;&lt;pub-dates&gt;&lt;date&gt;May 9&lt;/date&gt;&lt;/pub-dates&gt;&lt;/dates&gt;&lt;isbn&gt;1973-8102 (Electronic)&amp;#xD;0010-9452 (Linking)&lt;/isbn&gt;&lt;accession-num&gt;31176996&lt;/accession-num&gt;&lt;urls&gt;&lt;related-urls&gt;&lt;url&gt;https://www.ncbi.nlm.nih.gov/pubmed/31176996&lt;/url&gt;&lt;/related-urls&gt;&lt;/urls&gt;&lt;electronic-resource-num&gt;10.1016/j.cortex.2019.04.022&lt;/electronic-resource-num&gt;&lt;/record&gt;&lt;/Cite&gt;&lt;/EndNote&gt;</w:instrText>
      </w:r>
      <w:r w:rsidR="00C07425">
        <w:rPr>
          <w:rFonts w:ascii="Calibri" w:hAnsi="Calibri" w:cs="Calibri"/>
          <w:sz w:val="24"/>
          <w:szCs w:val="24"/>
        </w:rPr>
        <w:fldChar w:fldCharType="separate"/>
      </w:r>
      <w:r w:rsidR="00985872" w:rsidRPr="00985872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C07425">
        <w:rPr>
          <w:rFonts w:ascii="Calibri" w:hAnsi="Calibri" w:cs="Calibri"/>
          <w:sz w:val="24"/>
          <w:szCs w:val="24"/>
        </w:rPr>
        <w:fldChar w:fldCharType="end"/>
      </w:r>
      <w:r w:rsidR="00C07425" w:rsidRPr="00C07425">
        <w:rPr>
          <w:rFonts w:ascii="Calibri" w:hAnsi="Calibri" w:cs="Calibri"/>
          <w:sz w:val="24"/>
          <w:szCs w:val="24"/>
        </w:rPr>
        <w:t>.</w:t>
      </w:r>
      <w:r w:rsidR="00C07425">
        <w:rPr>
          <w:rFonts w:ascii="Calibri" w:hAnsi="Calibri" w:cs="Calibri"/>
          <w:sz w:val="24"/>
          <w:szCs w:val="24"/>
        </w:rPr>
        <w:t xml:space="preserve"> </w:t>
      </w:r>
      <w:r w:rsidR="00C07425" w:rsidRPr="001F7B83">
        <w:rPr>
          <w:rFonts w:ascii="Calibri" w:hAnsi="Calibri" w:cs="Calibri"/>
          <w:sz w:val="24"/>
          <w:szCs w:val="24"/>
        </w:rPr>
        <w:t>However, little is known about the cortical activation pattern seen in VR</w:t>
      </w:r>
      <w:r w:rsidR="00BA59CB">
        <w:rPr>
          <w:rFonts w:ascii="Calibri" w:hAnsi="Calibri" w:cs="Calibri"/>
          <w:sz w:val="24"/>
          <w:szCs w:val="24"/>
        </w:rPr>
        <w:t>-</w:t>
      </w:r>
      <w:r w:rsidR="00C07425" w:rsidRPr="001F7B83">
        <w:rPr>
          <w:rFonts w:ascii="Calibri" w:hAnsi="Calibri" w:cs="Calibri"/>
          <w:sz w:val="24"/>
          <w:szCs w:val="24"/>
        </w:rPr>
        <w:t>induced PA</w:t>
      </w:r>
      <w:r w:rsidR="00C07425">
        <w:rPr>
          <w:rFonts w:ascii="Calibri" w:hAnsi="Calibri" w:cs="Calibri"/>
          <w:sz w:val="24"/>
          <w:szCs w:val="24"/>
        </w:rPr>
        <w:t xml:space="preserve">. </w:t>
      </w:r>
    </w:p>
    <w:p w14:paraId="52595EC9" w14:textId="77777777" w:rsidR="006B3CBB" w:rsidRDefault="006B3CBB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5B06F2" w14:textId="32EAA74A" w:rsidR="0002543F" w:rsidRDefault="005E3C7F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To overcome</w:t>
      </w:r>
      <w:r w:rsidR="00653FE3">
        <w:rPr>
          <w:rFonts w:ascii="Calibri" w:hAnsi="Calibri" w:cs="Calibri"/>
          <w:sz w:val="24"/>
          <w:szCs w:val="24"/>
        </w:rPr>
        <w:t xml:space="preserve"> the</w:t>
      </w:r>
      <w:r w:rsidR="00DA4AFE">
        <w:rPr>
          <w:rFonts w:ascii="Calibri" w:hAnsi="Calibri" w:cs="Calibri"/>
          <w:sz w:val="24"/>
          <w:szCs w:val="24"/>
        </w:rPr>
        <w:t>se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DA4AFE">
        <w:rPr>
          <w:rFonts w:ascii="Calibri" w:hAnsi="Calibri" w:cs="Calibri"/>
          <w:sz w:val="24"/>
          <w:szCs w:val="24"/>
        </w:rPr>
        <w:t>obstacles</w:t>
      </w:r>
      <w:r w:rsidR="00DA4AFE" w:rsidRPr="009B2285" w:rsidDel="00DA4AFE">
        <w:rPr>
          <w:rFonts w:ascii="Calibri" w:hAnsi="Calibri" w:cs="Calibri" w:hint="eastAsia"/>
          <w:sz w:val="24"/>
          <w:szCs w:val="24"/>
        </w:rPr>
        <w:t xml:space="preserve"> </w:t>
      </w:r>
      <w:r w:rsidRPr="009B2285">
        <w:rPr>
          <w:rFonts w:ascii="Calibri" w:hAnsi="Calibri" w:cs="Calibri" w:hint="eastAsia"/>
          <w:sz w:val="24"/>
          <w:szCs w:val="24"/>
        </w:rPr>
        <w:t xml:space="preserve">and promote the use of PA in </w:t>
      </w:r>
      <w:r w:rsidR="00DA4AFE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 w:hint="eastAsia"/>
          <w:sz w:val="24"/>
          <w:szCs w:val="24"/>
        </w:rPr>
        <w:t xml:space="preserve">clinical setting, we developed </w:t>
      </w:r>
      <w:r w:rsidR="00E615D3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 w:hint="eastAsia"/>
          <w:sz w:val="24"/>
          <w:szCs w:val="24"/>
        </w:rPr>
        <w:t xml:space="preserve">new PA </w:t>
      </w:r>
      <w:r w:rsidRPr="009B2285">
        <w:rPr>
          <w:rFonts w:ascii="Calibri" w:hAnsi="Calibri" w:cs="Calibri"/>
          <w:sz w:val="24"/>
          <w:szCs w:val="24"/>
        </w:rPr>
        <w:t>therapy</w:t>
      </w:r>
      <w:r w:rsidRPr="009B2285">
        <w:rPr>
          <w:rFonts w:ascii="Calibri" w:hAnsi="Calibri" w:cs="Calibri" w:hint="eastAsia"/>
          <w:sz w:val="24"/>
          <w:szCs w:val="24"/>
        </w:rPr>
        <w:t xml:space="preserve"> system using </w:t>
      </w:r>
      <w:r w:rsidR="00653FE3">
        <w:rPr>
          <w:rFonts w:ascii="Calibri" w:hAnsi="Calibri" w:cs="Calibri"/>
          <w:sz w:val="24"/>
          <w:szCs w:val="24"/>
        </w:rPr>
        <w:t>an</w:t>
      </w:r>
      <w:r w:rsidR="00653FE3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Pr="009B2285">
        <w:rPr>
          <w:rFonts w:ascii="Calibri" w:hAnsi="Calibri" w:cs="Calibri" w:hint="eastAsia"/>
          <w:sz w:val="24"/>
          <w:szCs w:val="24"/>
        </w:rPr>
        <w:t>immersive VR</w:t>
      </w:r>
      <w:r w:rsidR="00653FE3">
        <w:rPr>
          <w:rFonts w:ascii="Calibri" w:hAnsi="Calibri" w:cs="Calibri"/>
          <w:sz w:val="24"/>
          <w:szCs w:val="24"/>
        </w:rPr>
        <w:t xml:space="preserve"> technology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E615D3">
        <w:rPr>
          <w:rFonts w:ascii="Calibri" w:hAnsi="Calibri" w:cs="Calibri"/>
          <w:sz w:val="24"/>
          <w:szCs w:val="24"/>
        </w:rPr>
        <w:t xml:space="preserve">called </w:t>
      </w:r>
      <w:r w:rsidRPr="009B2285">
        <w:rPr>
          <w:rFonts w:ascii="Calibri" w:hAnsi="Calibri" w:cs="Calibri" w:hint="eastAsia"/>
          <w:sz w:val="24"/>
          <w:szCs w:val="24"/>
        </w:rPr>
        <w:t>virtual prism adaptation therapy (VPAT)</w:t>
      </w:r>
      <w:r w:rsidR="00653FE3">
        <w:rPr>
          <w:rFonts w:ascii="Calibri" w:hAnsi="Calibri" w:cs="Calibri"/>
          <w:sz w:val="24"/>
          <w:szCs w:val="24"/>
        </w:rPr>
        <w:t xml:space="preserve">, via the use of </w:t>
      </w:r>
      <w:r w:rsidR="00DA4AFE">
        <w:rPr>
          <w:rFonts w:ascii="Calibri" w:hAnsi="Calibri" w:cs="Calibri"/>
          <w:sz w:val="24"/>
          <w:szCs w:val="24"/>
        </w:rPr>
        <w:t xml:space="preserve">a </w:t>
      </w:r>
      <w:r w:rsidR="00653FE3">
        <w:rPr>
          <w:rFonts w:ascii="Calibri" w:hAnsi="Calibri" w:cs="Calibri"/>
          <w:sz w:val="24"/>
          <w:szCs w:val="24"/>
        </w:rPr>
        <w:t>depth-sensing camera.</w:t>
      </w:r>
      <w:r w:rsidR="009D7224" w:rsidRPr="009D7224">
        <w:t xml:space="preserve"> </w:t>
      </w:r>
      <w:r w:rsidR="009D7224" w:rsidRPr="009D7224">
        <w:rPr>
          <w:rFonts w:ascii="Calibri" w:hAnsi="Calibri" w:cs="Calibri"/>
          <w:sz w:val="24"/>
          <w:szCs w:val="24"/>
        </w:rPr>
        <w:t xml:space="preserve">We designed an immersive VR system </w:t>
      </w:r>
      <w:r w:rsidR="00653FE3">
        <w:rPr>
          <w:rFonts w:ascii="Calibri" w:hAnsi="Calibri" w:cs="Calibri"/>
          <w:sz w:val="24"/>
          <w:szCs w:val="24"/>
        </w:rPr>
        <w:t>with</w:t>
      </w:r>
      <w:r w:rsidR="009D7224" w:rsidRPr="009D7224">
        <w:rPr>
          <w:rFonts w:ascii="Calibri" w:hAnsi="Calibri" w:cs="Calibri"/>
          <w:sz w:val="24"/>
          <w:szCs w:val="24"/>
        </w:rPr>
        <w:t xml:space="preserve"> the ability to provide visual feedback about</w:t>
      </w:r>
      <w:r w:rsidR="0002543F">
        <w:rPr>
          <w:rFonts w:ascii="Calibri" w:hAnsi="Calibri" w:cs="Calibri"/>
          <w:sz w:val="24"/>
          <w:szCs w:val="24"/>
        </w:rPr>
        <w:t xml:space="preserve"> </w:t>
      </w:r>
      <w:r w:rsidR="00EB5498">
        <w:rPr>
          <w:rFonts w:ascii="Calibri" w:hAnsi="Calibri" w:cs="Calibri"/>
          <w:sz w:val="24"/>
          <w:szCs w:val="24"/>
        </w:rPr>
        <w:t xml:space="preserve">the </w:t>
      </w:r>
      <w:r w:rsidR="00EB5498" w:rsidRPr="009D7224">
        <w:rPr>
          <w:rFonts w:ascii="Calibri" w:hAnsi="Calibri" w:cs="Calibri"/>
          <w:sz w:val="24"/>
          <w:szCs w:val="24"/>
        </w:rPr>
        <w:t xml:space="preserve">position </w:t>
      </w:r>
      <w:r w:rsidR="00EB5498">
        <w:rPr>
          <w:rFonts w:ascii="Calibri" w:hAnsi="Calibri" w:cs="Calibri"/>
          <w:sz w:val="24"/>
          <w:szCs w:val="24"/>
        </w:rPr>
        <w:t xml:space="preserve">of a </w:t>
      </w:r>
      <w:r w:rsidR="0002543F">
        <w:rPr>
          <w:rFonts w:ascii="Calibri" w:hAnsi="Calibri" w:cs="Calibri"/>
          <w:sz w:val="24"/>
          <w:szCs w:val="24"/>
        </w:rPr>
        <w:t>virtual</w:t>
      </w:r>
      <w:r w:rsidR="009D7224" w:rsidRPr="009D7224">
        <w:rPr>
          <w:rFonts w:ascii="Calibri" w:hAnsi="Calibri" w:cs="Calibri"/>
          <w:sz w:val="24"/>
          <w:szCs w:val="24"/>
        </w:rPr>
        <w:t xml:space="preserve"> limb to </w:t>
      </w:r>
      <w:r w:rsidR="00653FE3">
        <w:rPr>
          <w:rFonts w:ascii="Calibri" w:hAnsi="Calibri" w:cs="Calibri"/>
          <w:sz w:val="24"/>
          <w:szCs w:val="24"/>
        </w:rPr>
        <w:t>promote</w:t>
      </w:r>
      <w:r w:rsidR="009D7224" w:rsidRPr="009D7224">
        <w:rPr>
          <w:rFonts w:ascii="Calibri" w:hAnsi="Calibri" w:cs="Calibri"/>
          <w:sz w:val="24"/>
          <w:szCs w:val="24"/>
        </w:rPr>
        <w:t xml:space="preserve"> spatial realignment</w:t>
      </w:r>
      <w:r w:rsidR="00595A4D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&lt;EndNote&gt;&lt;Cite&gt;&lt;Author&gt;Redding&lt;/Author&gt;&lt;Year&gt;2006&lt;/Year&gt;&lt;RecNum&gt;4&lt;/RecNum&gt;&lt;DisplayText&gt;&lt;style face="superscript"&gt;13&lt;/style&gt;&lt;/DisplayText&gt;&lt;record&gt;&lt;rec-number&gt;39&lt;/rec-number&gt;&lt;foreign-keys&gt;&lt;key app="EN" db-id="pp9wdt2xhvxapqe205uxvp95dzw0a9txax0e"&gt;39&lt;/key&gt;&lt;/foreign-keys&gt;&lt;ref-type name="Journal Article"&gt;17&lt;/ref-type&gt;&lt;contributors&gt;&lt;authors&gt;&lt;author&gt;Redding, G. M.&lt;/author&gt;&lt;author&gt;Wallace, B.&lt;/author&gt;&lt;/authors&gt;&lt;/contributors&gt;&lt;auth-address&gt;Department of Psychology, Illinois State University, Normal, IL 61790-4620, USA. gredding@ilstu.edu&lt;/auth-address&gt;&lt;titles&gt;&lt;title&gt;Generalization of prism adaptation&lt;/title&gt;&lt;secondary-title&gt;J Exp Psychol Hum Percept Perform&lt;/secondary-title&gt;&lt;/titles&gt;&lt;periodical&gt;&lt;full-title&gt;J Exp Psychol Hum Percept Perform&lt;/full-title&gt;&lt;/periodical&gt;&lt;pages&gt;1006-22&lt;/pages&gt;&lt;volume&gt;32&lt;/volume&gt;&lt;number&gt;4&lt;/number&gt;&lt;edition&gt;2006/07/19&lt;/edition&gt;&lt;keywords&gt;&lt;keyword&gt;*Adaptation, Psychological&lt;/keyword&gt;&lt;keyword&gt;Concept Formation&lt;/keyword&gt;&lt;keyword&gt;Figural Aftereffect&lt;/keyword&gt;&lt;keyword&gt;*Generalization (Psychology)&lt;/keyword&gt;&lt;keyword&gt;Humans&lt;/keyword&gt;&lt;keyword&gt;*Orientation&lt;/keyword&gt;&lt;keyword&gt;*Pattern Recognition, Visual&lt;/keyword&gt;&lt;keyword&gt;*Perceptual Distortion&lt;/keyword&gt;&lt;keyword&gt;Problem Solving&lt;/keyword&gt;&lt;keyword&gt;*Psychomotor Performance&lt;/keyword&gt;&lt;keyword&gt;Psychophysics&lt;/keyword&gt;&lt;keyword&gt;Visual Fields&lt;/keyword&gt;&lt;/keywords&gt;&lt;dates&gt;&lt;year&gt;2006&lt;/year&gt;&lt;pub-dates&gt;&lt;date&gt;Aug&lt;/date&gt;&lt;/pub-dates&gt;&lt;/dates&gt;&lt;isbn&gt;0096-1523 (Print)&amp;#xD;0096-1523 (Linking)&lt;/isbn&gt;&lt;accession-num&gt;16846294&lt;/accession-num&gt;&lt;urls&gt;&lt;related-urls&gt;&lt;url&gt;https://www.ncbi.nlm.nih.gov/pubmed/16846294&lt;/url&gt;&lt;/related-urls&gt;&lt;/urls&gt;&lt;electronic-resource-num&gt;10.1037/0096-1523.32.4.1006&lt;/electronic-resource-num&gt;&lt;/record&gt;&lt;/Cite&gt;&lt;/EndNote&gt;</w:instrText>
      </w:r>
      <w:r w:rsidR="00595A4D">
        <w:rPr>
          <w:rFonts w:ascii="Calibri" w:hAnsi="Calibri" w:cs="Calibri"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595A4D">
        <w:rPr>
          <w:rFonts w:ascii="Calibri" w:hAnsi="Calibri" w:cs="Calibri"/>
          <w:sz w:val="24"/>
          <w:szCs w:val="24"/>
        </w:rPr>
        <w:fldChar w:fldCharType="end"/>
      </w:r>
      <w:r w:rsidR="00653FE3">
        <w:rPr>
          <w:rFonts w:ascii="Calibri" w:hAnsi="Calibri" w:cs="Calibri"/>
          <w:sz w:val="24"/>
          <w:szCs w:val="24"/>
        </w:rPr>
        <w:t>.</w:t>
      </w:r>
      <w:r w:rsidR="00595A4D">
        <w:rPr>
          <w:rFonts w:ascii="Calibri" w:hAnsi="Calibri" w:cs="Calibri"/>
          <w:sz w:val="24"/>
          <w:szCs w:val="24"/>
        </w:rPr>
        <w:t xml:space="preserve"> </w:t>
      </w:r>
      <w:r w:rsidR="009D7224" w:rsidRPr="009D7224">
        <w:rPr>
          <w:rFonts w:ascii="Calibri" w:hAnsi="Calibri" w:cs="Calibri"/>
          <w:sz w:val="24"/>
          <w:szCs w:val="24"/>
        </w:rPr>
        <w:t>Using this immersive</w:t>
      </w:r>
      <w:r w:rsidR="001E4CB9">
        <w:rPr>
          <w:rFonts w:ascii="Calibri" w:hAnsi="Calibri" w:cs="Calibri"/>
          <w:sz w:val="24"/>
          <w:szCs w:val="24"/>
        </w:rPr>
        <w:t xml:space="preserve"> </w:t>
      </w:r>
      <w:r w:rsidR="009D7224" w:rsidRPr="009D7224">
        <w:rPr>
          <w:rFonts w:ascii="Calibri" w:hAnsi="Calibri" w:cs="Calibri"/>
          <w:sz w:val="24"/>
          <w:szCs w:val="24"/>
        </w:rPr>
        <w:t xml:space="preserve">VR technology, </w:t>
      </w:r>
      <w:r w:rsidR="00653FE3">
        <w:rPr>
          <w:rFonts w:ascii="Calibri" w:hAnsi="Calibri" w:cs="Calibri"/>
          <w:sz w:val="24"/>
          <w:szCs w:val="24"/>
        </w:rPr>
        <w:t>which mimicked</w:t>
      </w:r>
      <w:r w:rsidR="009D7224" w:rsidRPr="009D7224">
        <w:rPr>
          <w:rFonts w:ascii="Calibri" w:hAnsi="Calibri" w:cs="Calibri"/>
          <w:sz w:val="24"/>
          <w:szCs w:val="24"/>
        </w:rPr>
        <w:t xml:space="preserve"> the effect of conventional PA, we designed </w:t>
      </w:r>
      <w:r w:rsidR="00653FE3">
        <w:rPr>
          <w:rFonts w:ascii="Calibri" w:hAnsi="Calibri" w:cs="Calibri"/>
          <w:sz w:val="24"/>
          <w:szCs w:val="24"/>
        </w:rPr>
        <w:t>an</w:t>
      </w:r>
      <w:r w:rsidR="009D7224" w:rsidRPr="009D7224">
        <w:rPr>
          <w:rFonts w:ascii="Calibri" w:hAnsi="Calibri" w:cs="Calibri"/>
          <w:sz w:val="24"/>
          <w:szCs w:val="24"/>
        </w:rPr>
        <w:t xml:space="preserve"> experiment</w:t>
      </w:r>
      <w:r w:rsidR="0002543F">
        <w:rPr>
          <w:rFonts w:ascii="Calibri" w:hAnsi="Calibri" w:cs="Calibri"/>
          <w:sz w:val="24"/>
          <w:szCs w:val="24"/>
        </w:rPr>
        <w:t xml:space="preserve"> </w:t>
      </w:r>
      <w:r w:rsidR="009D7224" w:rsidRPr="009D7224">
        <w:rPr>
          <w:rFonts w:ascii="Calibri" w:hAnsi="Calibri" w:cs="Calibri"/>
          <w:sz w:val="24"/>
          <w:szCs w:val="24"/>
        </w:rPr>
        <w:t>to validate the VPAT system in healthy participants.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</w:p>
    <w:p w14:paraId="3EDD1C35" w14:textId="77777777" w:rsidR="006B3CBB" w:rsidRPr="00C07425" w:rsidRDefault="006B3CBB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742492" w14:textId="4CEF68D3" w:rsidR="00F3642A" w:rsidRPr="009B2285" w:rsidRDefault="00D77C8B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By conducting our visualized experiment</w:t>
      </w:r>
      <w:r w:rsidR="0000618F">
        <w:rPr>
          <w:rFonts w:ascii="Calibri" w:hAnsi="Calibri" w:cs="Calibri"/>
          <w:sz w:val="24"/>
          <w:szCs w:val="24"/>
        </w:rPr>
        <w:t>al</w:t>
      </w:r>
      <w:r w:rsidRPr="009B2285">
        <w:rPr>
          <w:rFonts w:ascii="Calibri" w:hAnsi="Calibri" w:cs="Calibri" w:hint="eastAsia"/>
          <w:sz w:val="24"/>
          <w:szCs w:val="24"/>
        </w:rPr>
        <w:t xml:space="preserve"> protocol, we </w:t>
      </w:r>
      <w:r w:rsidRPr="009B2285">
        <w:rPr>
          <w:rFonts w:ascii="Calibri" w:hAnsi="Calibri" w:cs="Calibri"/>
          <w:sz w:val="24"/>
          <w:szCs w:val="24"/>
        </w:rPr>
        <w:t>investigate</w:t>
      </w:r>
      <w:r w:rsidR="0000618F">
        <w:rPr>
          <w:rFonts w:ascii="Calibri" w:hAnsi="Calibri" w:cs="Calibri"/>
          <w:sz w:val="24"/>
          <w:szCs w:val="24"/>
        </w:rPr>
        <w:t>d</w:t>
      </w:r>
      <w:r w:rsidRPr="009B2285">
        <w:rPr>
          <w:rFonts w:ascii="Calibri" w:hAnsi="Calibri" w:cs="Calibri" w:hint="eastAsia"/>
          <w:sz w:val="24"/>
          <w:szCs w:val="24"/>
        </w:rPr>
        <w:t xml:space="preserve"> whether </w:t>
      </w:r>
      <w:r w:rsidR="006917D8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 w:hint="eastAsia"/>
          <w:sz w:val="24"/>
          <w:szCs w:val="24"/>
        </w:rPr>
        <w:t>new VPAT system can induce behavioral adaptation</w:t>
      </w:r>
      <w:r w:rsidR="006917D8">
        <w:rPr>
          <w:rFonts w:ascii="Calibri" w:hAnsi="Calibri" w:cs="Calibri"/>
          <w:sz w:val="24"/>
          <w:szCs w:val="24"/>
        </w:rPr>
        <w:t>,</w:t>
      </w:r>
      <w:r w:rsidRPr="009B2285">
        <w:rPr>
          <w:rFonts w:ascii="Calibri" w:hAnsi="Calibri" w:cs="Calibri" w:hint="eastAsia"/>
          <w:sz w:val="24"/>
          <w:szCs w:val="24"/>
        </w:rPr>
        <w:t xml:space="preserve"> similar </w:t>
      </w:r>
      <w:r w:rsidR="006917D8">
        <w:rPr>
          <w:rFonts w:ascii="Calibri" w:hAnsi="Calibri" w:cs="Calibri"/>
          <w:sz w:val="24"/>
          <w:szCs w:val="24"/>
        </w:rPr>
        <w:t xml:space="preserve">to </w:t>
      </w:r>
      <w:r w:rsidRPr="009B2285">
        <w:rPr>
          <w:rFonts w:ascii="Calibri" w:hAnsi="Calibri" w:cs="Calibri" w:hint="eastAsia"/>
          <w:sz w:val="24"/>
          <w:szCs w:val="24"/>
        </w:rPr>
        <w:t>conventional PA</w:t>
      </w:r>
      <w:r w:rsidR="006917D8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6917D8">
        <w:rPr>
          <w:rFonts w:ascii="Calibri" w:hAnsi="Calibri" w:cs="Calibri"/>
          <w:sz w:val="24"/>
          <w:szCs w:val="24"/>
        </w:rPr>
        <w:t xml:space="preserve">Additionally, we </w:t>
      </w:r>
      <w:r w:rsidR="006917D8" w:rsidRPr="0053582D">
        <w:rPr>
          <w:rFonts w:ascii="Calibri" w:hAnsi="Calibri" w:cs="Calibri"/>
          <w:sz w:val="24"/>
          <w:szCs w:val="24"/>
        </w:rPr>
        <w:t>would</w:t>
      </w:r>
      <w:r w:rsidR="006917D8">
        <w:rPr>
          <w:rFonts w:ascii="Calibri" w:hAnsi="Calibri" w:cs="Calibri"/>
          <w:sz w:val="24"/>
          <w:szCs w:val="24"/>
        </w:rPr>
        <w:t xml:space="preserve"> like to </w:t>
      </w:r>
      <w:r w:rsidR="0000618F">
        <w:rPr>
          <w:rFonts w:ascii="Calibri" w:hAnsi="Calibri" w:cs="Calibri"/>
          <w:sz w:val="24"/>
          <w:szCs w:val="24"/>
        </w:rPr>
        <w:t xml:space="preserve">explore whether </w:t>
      </w:r>
      <w:r w:rsidR="006917D8">
        <w:rPr>
          <w:rFonts w:ascii="Calibri" w:hAnsi="Calibri" w:cs="Calibri"/>
          <w:sz w:val="24"/>
          <w:szCs w:val="24"/>
        </w:rPr>
        <w:t>the VPAT system can</w:t>
      </w:r>
      <w:r w:rsidRPr="009B2285">
        <w:rPr>
          <w:rFonts w:ascii="Calibri" w:hAnsi="Calibri" w:cs="Calibri" w:hint="eastAsia"/>
          <w:sz w:val="24"/>
          <w:szCs w:val="24"/>
        </w:rPr>
        <w:t xml:space="preserve"> induce the activation in the cortical regions associated with visuospatial perception or recovery of hemispatial neglect after stroke. </w:t>
      </w:r>
    </w:p>
    <w:p w14:paraId="7A86F48C" w14:textId="77777777" w:rsidR="00660E78" w:rsidRPr="009B2285" w:rsidRDefault="00660E78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bookmarkStart w:id="2" w:name="Discussion"/>
    </w:p>
    <w:p w14:paraId="1AAE3888" w14:textId="2EA478BF" w:rsidR="0081602E" w:rsidRPr="009B2285" w:rsidRDefault="0081602E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PROTOCOL:</w:t>
      </w:r>
      <w:r w:rsidRPr="009B2285">
        <w:rPr>
          <w:rFonts w:ascii="Calibri" w:hAnsi="Calibri" w:cs="Calibri"/>
          <w:sz w:val="24"/>
          <w:szCs w:val="24"/>
        </w:rPr>
        <w:t xml:space="preserve"> </w:t>
      </w:r>
    </w:p>
    <w:p w14:paraId="5B981EDF" w14:textId="77777777" w:rsidR="00DA4AFE" w:rsidRDefault="00DA4AFE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B91485" w14:textId="2D20BA4E" w:rsidR="00B8195B" w:rsidRDefault="00851FAE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All procedures were reviewed and approved by the Seoul National University Bundang Hospital Institutional Review Board</w:t>
      </w:r>
      <w:r w:rsidRPr="009B2285">
        <w:rPr>
          <w:rFonts w:ascii="Calibri" w:hAnsi="Calibri" w:cs="Calibri" w:hint="eastAsia"/>
          <w:sz w:val="24"/>
          <w:szCs w:val="24"/>
        </w:rPr>
        <w:t xml:space="preserve"> (IRB)</w:t>
      </w:r>
      <w:r w:rsidRPr="009B2285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To recruit healthy participants, posters were used to advertise around the hospital.</w:t>
      </w:r>
    </w:p>
    <w:p w14:paraId="54293B09" w14:textId="77777777" w:rsidR="00851FAE" w:rsidRPr="009B2285" w:rsidRDefault="00851FAE" w:rsidP="006B3CBB">
      <w:pPr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BB671D" w14:textId="3A55612E" w:rsidR="00995C86" w:rsidRPr="009B2285" w:rsidRDefault="00995C86" w:rsidP="006B3CBB">
      <w:pPr>
        <w:numPr>
          <w:ilvl w:val="0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Experimental set</w:t>
      </w:r>
      <w:r w:rsidR="00B8195B" w:rsidRPr="009B2285">
        <w:rPr>
          <w:rFonts w:ascii="Calibri" w:hAnsi="Calibri" w:cs="Calibri"/>
          <w:b/>
          <w:sz w:val="24"/>
          <w:szCs w:val="24"/>
        </w:rPr>
        <w:t>-</w:t>
      </w:r>
      <w:r w:rsidRPr="009B2285">
        <w:rPr>
          <w:rFonts w:ascii="Calibri" w:hAnsi="Calibri" w:cs="Calibri"/>
          <w:b/>
          <w:sz w:val="24"/>
          <w:szCs w:val="24"/>
        </w:rPr>
        <w:t>up</w:t>
      </w:r>
    </w:p>
    <w:p w14:paraId="15F16538" w14:textId="77777777" w:rsidR="00454F52" w:rsidRPr="009B2285" w:rsidRDefault="00454F52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86F95BB" w14:textId="10EDECA0" w:rsidR="00995C86" w:rsidRPr="00827011" w:rsidRDefault="00772BC1" w:rsidP="006B3CBB">
      <w:pPr>
        <w:numPr>
          <w:ilvl w:val="1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 xml:space="preserve">Participant </w:t>
      </w:r>
      <w:r w:rsidR="00B8195B" w:rsidRPr="00827011">
        <w:rPr>
          <w:rFonts w:ascii="Calibri" w:hAnsi="Calibri" w:cs="Calibri"/>
          <w:bCs/>
          <w:sz w:val="24"/>
          <w:szCs w:val="24"/>
        </w:rPr>
        <w:t>r</w:t>
      </w:r>
      <w:r w:rsidR="00995C86" w:rsidRPr="00827011">
        <w:rPr>
          <w:rFonts w:ascii="Calibri" w:hAnsi="Calibri" w:cs="Calibri"/>
          <w:bCs/>
          <w:sz w:val="24"/>
          <w:szCs w:val="24"/>
        </w:rPr>
        <w:t>ecruitment</w:t>
      </w:r>
    </w:p>
    <w:p w14:paraId="7BBE2EE9" w14:textId="77777777" w:rsidR="00454F52" w:rsidRPr="009B2285" w:rsidRDefault="00454F52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51CD80" w14:textId="4DA8912E" w:rsidR="00454F52" w:rsidRPr="009B2285" w:rsidRDefault="00CD3301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Perform the </w:t>
      </w:r>
      <w:r w:rsidR="0053582D">
        <w:rPr>
          <w:rFonts w:ascii="Calibri" w:hAnsi="Calibri" w:cs="Calibri"/>
          <w:sz w:val="24"/>
          <w:szCs w:val="24"/>
        </w:rPr>
        <w:t xml:space="preserve">subject </w:t>
      </w:r>
      <w:r w:rsidRPr="009B2285">
        <w:rPr>
          <w:rFonts w:ascii="Calibri" w:hAnsi="Calibri" w:cs="Calibri"/>
          <w:sz w:val="24"/>
          <w:szCs w:val="24"/>
        </w:rPr>
        <w:t>screening process</w:t>
      </w:r>
      <w:r w:rsidR="00995C86" w:rsidRPr="009B2285">
        <w:rPr>
          <w:rFonts w:ascii="Calibri" w:hAnsi="Calibri" w:cs="Calibri"/>
          <w:sz w:val="24"/>
          <w:szCs w:val="24"/>
        </w:rPr>
        <w:t xml:space="preserve"> using</w:t>
      </w:r>
      <w:r w:rsidRPr="009B2285">
        <w:rPr>
          <w:rFonts w:ascii="Calibri" w:hAnsi="Calibri" w:cs="Calibri"/>
          <w:sz w:val="24"/>
          <w:szCs w:val="24"/>
        </w:rPr>
        <w:t xml:space="preserve"> the</w:t>
      </w:r>
      <w:r w:rsidR="00995C86" w:rsidRPr="009B2285">
        <w:rPr>
          <w:rFonts w:ascii="Calibri" w:hAnsi="Calibri" w:cs="Calibri"/>
          <w:sz w:val="24"/>
          <w:szCs w:val="24"/>
        </w:rPr>
        <w:t xml:space="preserve"> following inclusion criteria</w:t>
      </w:r>
      <w:r w:rsidR="004D48C0" w:rsidRPr="009B2285">
        <w:rPr>
          <w:rFonts w:ascii="Calibri" w:hAnsi="Calibri" w:cs="Calibri"/>
          <w:sz w:val="24"/>
          <w:szCs w:val="24"/>
        </w:rPr>
        <w:t xml:space="preserve">: 1) </w:t>
      </w:r>
      <w:r w:rsidR="007B3324" w:rsidRPr="009B2285">
        <w:rPr>
          <w:rFonts w:ascii="Calibri" w:hAnsi="Calibri" w:cs="Calibri" w:hint="eastAsia"/>
          <w:sz w:val="24"/>
          <w:szCs w:val="24"/>
        </w:rPr>
        <w:t>healthy</w:t>
      </w:r>
      <w:r w:rsidR="007B3324">
        <w:rPr>
          <w:rFonts w:ascii="Calibri" w:hAnsi="Calibri" w:cs="Calibri"/>
          <w:sz w:val="24"/>
          <w:szCs w:val="24"/>
        </w:rPr>
        <w:t>,</w:t>
      </w:r>
      <w:r w:rsidR="007B3324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7B3324">
        <w:rPr>
          <w:rFonts w:ascii="Calibri" w:hAnsi="Calibri" w:cs="Calibri"/>
          <w:sz w:val="24"/>
          <w:szCs w:val="24"/>
        </w:rPr>
        <w:t>between 18 and 50 years old</w:t>
      </w:r>
      <w:r w:rsidR="004D48C0" w:rsidRPr="009B2285">
        <w:rPr>
          <w:rFonts w:ascii="Calibri" w:hAnsi="Calibri" w:cs="Calibri"/>
          <w:sz w:val="24"/>
          <w:szCs w:val="24"/>
        </w:rPr>
        <w:t>; 2)</w:t>
      </w:r>
      <w:r w:rsidR="007B3324" w:rsidRPr="007B3324">
        <w:rPr>
          <w:rFonts w:ascii="Calibri" w:hAnsi="Calibri" w:cs="Calibri" w:hint="eastAsia"/>
          <w:sz w:val="24"/>
          <w:szCs w:val="24"/>
        </w:rPr>
        <w:t xml:space="preserve"> </w:t>
      </w:r>
      <w:r w:rsidR="007B3324" w:rsidRPr="009B2285">
        <w:rPr>
          <w:rFonts w:ascii="Calibri" w:hAnsi="Calibri" w:cs="Calibri" w:hint="eastAsia"/>
          <w:sz w:val="24"/>
          <w:szCs w:val="24"/>
        </w:rPr>
        <w:t>right</w:t>
      </w:r>
      <w:r w:rsidR="007B3324">
        <w:rPr>
          <w:rFonts w:ascii="Calibri" w:hAnsi="Calibri" w:cs="Calibri"/>
          <w:sz w:val="24"/>
          <w:szCs w:val="24"/>
        </w:rPr>
        <w:t>-</w:t>
      </w:r>
      <w:r w:rsidR="007B3324" w:rsidRPr="009B2285">
        <w:rPr>
          <w:rFonts w:ascii="Calibri" w:hAnsi="Calibri" w:cs="Calibri" w:hint="eastAsia"/>
          <w:sz w:val="24"/>
          <w:szCs w:val="24"/>
        </w:rPr>
        <w:t>handed</w:t>
      </w:r>
      <w:r w:rsidR="007B3324">
        <w:rPr>
          <w:rFonts w:ascii="Calibri" w:hAnsi="Calibri" w:cs="Calibri"/>
          <w:sz w:val="24"/>
          <w:szCs w:val="24"/>
        </w:rPr>
        <w:t xml:space="preserve">, </w:t>
      </w:r>
      <w:r w:rsidR="007B3324" w:rsidRPr="009B2285">
        <w:rPr>
          <w:rFonts w:ascii="Calibri" w:hAnsi="Calibri" w:cs="Calibri" w:hint="eastAsia"/>
          <w:sz w:val="24"/>
          <w:szCs w:val="24"/>
        </w:rPr>
        <w:t>assessed by Edinburgh handedness inventory</w:t>
      </w:r>
      <w:r w:rsidR="007B3324" w:rsidRPr="009B2285">
        <w:rPr>
          <w:rFonts w:ascii="Calibri" w:hAnsi="Calibri" w:cs="Calibri"/>
          <w:sz w:val="24"/>
          <w:szCs w:val="24"/>
        </w:rPr>
        <w:fldChar w:fldCharType="begin"/>
      </w:r>
      <w:r w:rsidR="007B3324">
        <w:rPr>
          <w:rFonts w:ascii="Calibri" w:hAnsi="Calibri" w:cs="Calibri"/>
          <w:sz w:val="24"/>
          <w:szCs w:val="24"/>
        </w:rPr>
        <w:instrText xml:space="preserve"> ADDIN EN.CITE &lt;EndNote&gt;&lt;Cite&gt;&lt;Author&gt;Caplan&lt;/Author&gt;&lt;Year&gt;2011&lt;/Year&gt;&lt;RecNum&gt;21&lt;/RecNum&gt;&lt;DisplayText&gt;&lt;style face="superscript"&gt;14&lt;/style&gt;&lt;/DisplayText&gt;&lt;record&gt;&lt;rec-number&gt;21&lt;/rec-number&gt;&lt;foreign-keys&gt;&lt;key app="EN" db-id="pp9wdt2xhvxapqe205uxvp95dzw0a9txax0e"&gt;21&lt;/key&gt;&lt;/foreign-keys&gt;&lt;ref-type name="Book Section"&gt;5&lt;/ref-type&gt;&lt;contributors&gt;&lt;authors&gt;&lt;author&gt;Caplan, Bruce&lt;/author&gt;&lt;author&gt;Mendoza, John E&lt;/author&gt;&lt;/authors&gt;&lt;/contributors&gt;&lt;titles&gt;&lt;title&gt;Edinburgh handedness inventory&lt;/title&gt;&lt;secondary-title&gt;Encyclopedia of clinical neuropsychology&lt;/secondary-title&gt;&lt;/titles&gt;&lt;pages&gt;928-928&lt;/pages&gt;&lt;dates&gt;&lt;year&gt;2011&lt;/year&gt;&lt;/dates&gt;&lt;publisher&gt;Springer&lt;/publisher&gt;&lt;isbn&gt;0387799478&lt;/isbn&gt;&lt;urls&gt;&lt;/urls&gt;&lt;/record&gt;&lt;/Cite&gt;&lt;/EndNote&gt;</w:instrText>
      </w:r>
      <w:r w:rsidR="007B3324" w:rsidRPr="009B2285">
        <w:rPr>
          <w:rFonts w:ascii="Calibri" w:hAnsi="Calibri" w:cs="Calibri"/>
          <w:sz w:val="24"/>
          <w:szCs w:val="24"/>
        </w:rPr>
        <w:fldChar w:fldCharType="separate"/>
      </w:r>
      <w:r w:rsidR="007B3324" w:rsidRPr="00595A4D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7B3324" w:rsidRPr="009B2285">
        <w:rPr>
          <w:rFonts w:ascii="Calibri" w:hAnsi="Calibri" w:cs="Calibri"/>
          <w:sz w:val="24"/>
          <w:szCs w:val="24"/>
        </w:rPr>
        <w:fldChar w:fldCharType="end"/>
      </w:r>
      <w:r w:rsidR="007B3324">
        <w:rPr>
          <w:rFonts w:ascii="Calibri" w:hAnsi="Calibri" w:cs="Calibri"/>
          <w:sz w:val="24"/>
          <w:szCs w:val="24"/>
        </w:rPr>
        <w:t>;</w:t>
      </w:r>
      <w:r w:rsidR="007B3324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7B3324">
        <w:rPr>
          <w:rFonts w:ascii="Calibri" w:hAnsi="Calibri" w:cs="Calibri"/>
          <w:sz w:val="24"/>
          <w:szCs w:val="24"/>
        </w:rPr>
        <w:t>3) able</w:t>
      </w:r>
      <w:r w:rsidR="007B3324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45462C" w:rsidRPr="009B2285">
        <w:rPr>
          <w:rFonts w:ascii="Calibri" w:hAnsi="Calibri" w:cs="Calibri" w:hint="eastAsia"/>
          <w:sz w:val="24"/>
          <w:szCs w:val="24"/>
        </w:rPr>
        <w:t>to wear</w:t>
      </w:r>
      <w:r w:rsidR="00397234">
        <w:rPr>
          <w:rFonts w:ascii="Calibri" w:hAnsi="Calibri" w:cs="Calibri"/>
          <w:sz w:val="24"/>
          <w:szCs w:val="24"/>
        </w:rPr>
        <w:t xml:space="preserve"> the</w:t>
      </w:r>
      <w:r w:rsidR="0045462C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5D2017">
        <w:rPr>
          <w:rFonts w:ascii="Calibri" w:hAnsi="Calibri" w:cs="Calibri"/>
          <w:sz w:val="24"/>
          <w:szCs w:val="24"/>
        </w:rPr>
        <w:t xml:space="preserve">head mount display for </w:t>
      </w:r>
      <w:r w:rsidR="00263562">
        <w:rPr>
          <w:rFonts w:ascii="Calibri" w:hAnsi="Calibri" w:cs="Calibri"/>
          <w:sz w:val="24"/>
          <w:szCs w:val="24"/>
        </w:rPr>
        <w:t xml:space="preserve">VR </w:t>
      </w:r>
      <w:r w:rsidR="0045462C" w:rsidRPr="009B2285">
        <w:rPr>
          <w:rFonts w:ascii="Calibri" w:hAnsi="Calibri" w:cs="Calibri" w:hint="eastAsia"/>
          <w:sz w:val="24"/>
          <w:szCs w:val="24"/>
        </w:rPr>
        <w:t>and to detect objects</w:t>
      </w:r>
      <w:r w:rsidR="00263562">
        <w:rPr>
          <w:rFonts w:ascii="Calibri" w:hAnsi="Calibri" w:cs="Calibri"/>
          <w:sz w:val="24"/>
          <w:szCs w:val="24"/>
        </w:rPr>
        <w:t xml:space="preserve"> within</w:t>
      </w:r>
      <w:r w:rsidR="0045462C" w:rsidRPr="009B2285">
        <w:rPr>
          <w:rFonts w:ascii="Calibri" w:hAnsi="Calibri" w:cs="Calibri" w:hint="eastAsia"/>
          <w:sz w:val="24"/>
          <w:szCs w:val="24"/>
        </w:rPr>
        <w:t xml:space="preserve"> VR</w:t>
      </w:r>
      <w:r w:rsidR="004D48C0" w:rsidRPr="009B2285">
        <w:rPr>
          <w:rFonts w:ascii="Calibri" w:hAnsi="Calibri" w:cs="Calibri"/>
          <w:sz w:val="24"/>
          <w:szCs w:val="24"/>
        </w:rPr>
        <w:t xml:space="preserve">; </w:t>
      </w:r>
      <w:r w:rsidR="0045462C" w:rsidRPr="009B2285">
        <w:rPr>
          <w:rFonts w:ascii="Calibri" w:hAnsi="Calibri" w:cs="Calibri" w:hint="eastAsia"/>
          <w:sz w:val="24"/>
          <w:szCs w:val="24"/>
        </w:rPr>
        <w:t xml:space="preserve">and </w:t>
      </w:r>
      <w:r w:rsidR="007B3324">
        <w:rPr>
          <w:rFonts w:ascii="Calibri" w:hAnsi="Calibri" w:cs="Calibri"/>
          <w:sz w:val="24"/>
          <w:szCs w:val="24"/>
        </w:rPr>
        <w:t>4</w:t>
      </w:r>
      <w:r w:rsidR="0045462C" w:rsidRPr="009B2285">
        <w:rPr>
          <w:rFonts w:ascii="Calibri" w:hAnsi="Calibri" w:cs="Calibri"/>
          <w:sz w:val="24"/>
          <w:szCs w:val="24"/>
        </w:rPr>
        <w:t xml:space="preserve">) no history of </w:t>
      </w:r>
      <w:r w:rsidR="0045462C" w:rsidRPr="009B2285">
        <w:rPr>
          <w:rFonts w:ascii="Calibri" w:hAnsi="Calibri" w:cs="Calibri" w:hint="eastAsia"/>
          <w:sz w:val="24"/>
          <w:szCs w:val="24"/>
        </w:rPr>
        <w:t>diseases affecting the brain, such as stroke, Parkinson</w:t>
      </w:r>
      <w:r w:rsidR="0045462C" w:rsidRPr="009B2285">
        <w:rPr>
          <w:rFonts w:ascii="Calibri" w:hAnsi="Calibri" w:cs="Calibri"/>
          <w:sz w:val="24"/>
          <w:szCs w:val="24"/>
        </w:rPr>
        <w:t>’</w:t>
      </w:r>
      <w:r w:rsidR="0045462C" w:rsidRPr="009B2285">
        <w:rPr>
          <w:rFonts w:ascii="Calibri" w:hAnsi="Calibri" w:cs="Calibri" w:hint="eastAsia"/>
          <w:sz w:val="24"/>
          <w:szCs w:val="24"/>
        </w:rPr>
        <w:t>s disease</w:t>
      </w:r>
      <w:r w:rsidR="00397234">
        <w:rPr>
          <w:rFonts w:ascii="Calibri" w:hAnsi="Calibri" w:cs="Calibri"/>
          <w:sz w:val="24"/>
          <w:szCs w:val="24"/>
        </w:rPr>
        <w:t xml:space="preserve">, or </w:t>
      </w:r>
      <w:r w:rsidR="0045462C" w:rsidRPr="009B2285">
        <w:rPr>
          <w:rFonts w:ascii="Calibri" w:hAnsi="Calibri" w:cs="Calibri" w:hint="eastAsia"/>
          <w:sz w:val="24"/>
          <w:szCs w:val="24"/>
        </w:rPr>
        <w:t>traumatic brain injury.</w:t>
      </w:r>
    </w:p>
    <w:p w14:paraId="048EFBAB" w14:textId="77777777" w:rsidR="0045462C" w:rsidRPr="009B2285" w:rsidRDefault="0045462C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C5989" w14:textId="14D10156" w:rsidR="00AE5BC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NOTE:</w:t>
      </w:r>
      <w:r w:rsidR="00995C86" w:rsidRPr="009B2285">
        <w:rPr>
          <w:rFonts w:ascii="Calibri" w:hAnsi="Calibri" w:cs="Calibri"/>
          <w:sz w:val="24"/>
          <w:szCs w:val="24"/>
        </w:rPr>
        <w:t xml:space="preserve"> </w:t>
      </w:r>
      <w:r w:rsidR="007B5D91">
        <w:rPr>
          <w:rFonts w:ascii="Calibri" w:hAnsi="Calibri" w:cs="Calibri"/>
          <w:sz w:val="24"/>
          <w:szCs w:val="24"/>
        </w:rPr>
        <w:t>These</w:t>
      </w:r>
      <w:r w:rsidR="00995C86" w:rsidRPr="009B2285">
        <w:rPr>
          <w:rFonts w:ascii="Calibri" w:hAnsi="Calibri" w:cs="Calibri"/>
          <w:sz w:val="24"/>
          <w:szCs w:val="24"/>
        </w:rPr>
        <w:t xml:space="preserve"> criteria </w:t>
      </w:r>
      <w:r w:rsidR="0024122C">
        <w:rPr>
          <w:rFonts w:ascii="Calibri" w:hAnsi="Calibri" w:cs="Calibri"/>
          <w:sz w:val="24"/>
          <w:szCs w:val="24"/>
        </w:rPr>
        <w:t>were</w:t>
      </w:r>
      <w:r w:rsidR="0024122C" w:rsidRPr="009B2285">
        <w:rPr>
          <w:rFonts w:ascii="Calibri" w:hAnsi="Calibri" w:cs="Calibri"/>
          <w:sz w:val="24"/>
          <w:szCs w:val="24"/>
        </w:rPr>
        <w:t xml:space="preserve"> </w:t>
      </w:r>
      <w:r w:rsidR="00995C86" w:rsidRPr="009B2285">
        <w:rPr>
          <w:rFonts w:ascii="Calibri" w:hAnsi="Calibri" w:cs="Calibri"/>
          <w:sz w:val="24"/>
          <w:szCs w:val="24"/>
        </w:rPr>
        <w:t xml:space="preserve">designed to screen </w:t>
      </w:r>
      <w:r w:rsidR="00772BC1">
        <w:rPr>
          <w:rFonts w:ascii="Calibri" w:hAnsi="Calibri" w:cs="Calibri"/>
          <w:sz w:val="24"/>
          <w:szCs w:val="24"/>
        </w:rPr>
        <w:t>participants</w:t>
      </w:r>
      <w:r w:rsidR="00772BC1" w:rsidRPr="009B2285">
        <w:rPr>
          <w:rFonts w:ascii="Calibri" w:hAnsi="Calibri" w:cs="Calibri"/>
          <w:sz w:val="24"/>
          <w:szCs w:val="24"/>
        </w:rPr>
        <w:t xml:space="preserve"> </w:t>
      </w:r>
      <w:r w:rsidR="007B5D91">
        <w:rPr>
          <w:rFonts w:ascii="Calibri" w:hAnsi="Calibri" w:cs="Calibri"/>
          <w:sz w:val="24"/>
          <w:szCs w:val="24"/>
        </w:rPr>
        <w:t>with the ability</w:t>
      </w:r>
      <w:r w:rsidR="00995C86" w:rsidRPr="009B2285">
        <w:rPr>
          <w:rFonts w:ascii="Calibri" w:hAnsi="Calibri" w:cs="Calibri"/>
          <w:sz w:val="24"/>
          <w:szCs w:val="24"/>
        </w:rPr>
        <w:t xml:space="preserve"> to participate in the experiment and regulate factor</w:t>
      </w:r>
      <w:r w:rsidR="00EC6BC9" w:rsidRPr="009B2285">
        <w:rPr>
          <w:rFonts w:ascii="Calibri" w:hAnsi="Calibri" w:cs="Calibri"/>
          <w:sz w:val="24"/>
          <w:szCs w:val="24"/>
        </w:rPr>
        <w:t>s</w:t>
      </w:r>
      <w:r w:rsidR="00995C86" w:rsidRPr="009B2285">
        <w:rPr>
          <w:rFonts w:ascii="Calibri" w:hAnsi="Calibri" w:cs="Calibri"/>
          <w:sz w:val="24"/>
          <w:szCs w:val="24"/>
        </w:rPr>
        <w:t xml:space="preserve"> affect</w:t>
      </w:r>
      <w:r w:rsidR="00EC6BC9" w:rsidRPr="009B2285">
        <w:rPr>
          <w:rFonts w:ascii="Calibri" w:hAnsi="Calibri" w:cs="Calibri"/>
          <w:sz w:val="24"/>
          <w:szCs w:val="24"/>
        </w:rPr>
        <w:t>ing</w:t>
      </w:r>
      <w:r w:rsidR="00995C86" w:rsidRPr="009B2285">
        <w:rPr>
          <w:rFonts w:ascii="Calibri" w:hAnsi="Calibri" w:cs="Calibri"/>
          <w:sz w:val="24"/>
          <w:szCs w:val="24"/>
        </w:rPr>
        <w:t xml:space="preserve"> the result</w:t>
      </w:r>
      <w:r w:rsidR="00FA32E7" w:rsidRPr="009B2285">
        <w:rPr>
          <w:rFonts w:ascii="Calibri" w:hAnsi="Calibri" w:cs="Calibri"/>
          <w:sz w:val="24"/>
          <w:szCs w:val="24"/>
        </w:rPr>
        <w:t>s</w:t>
      </w:r>
      <w:r w:rsidR="00995C86" w:rsidRPr="009B2285">
        <w:rPr>
          <w:rFonts w:ascii="Calibri" w:hAnsi="Calibri" w:cs="Calibri"/>
          <w:sz w:val="24"/>
          <w:szCs w:val="24"/>
        </w:rPr>
        <w:t>.</w:t>
      </w:r>
    </w:p>
    <w:p w14:paraId="0CFB45BC" w14:textId="7D9EFB08" w:rsidR="00454F52" w:rsidRPr="009B2285" w:rsidRDefault="00454F52" w:rsidP="006B3CBB">
      <w:pPr>
        <w:wordWrap/>
        <w:adjustRightInd w:val="0"/>
        <w:spacing w:after="0" w:line="240" w:lineRule="auto"/>
        <w:ind w:firstLine="120"/>
        <w:rPr>
          <w:rFonts w:ascii="Calibri" w:hAnsi="Calibri" w:cs="Calibri"/>
          <w:sz w:val="24"/>
          <w:szCs w:val="24"/>
        </w:rPr>
      </w:pPr>
    </w:p>
    <w:p w14:paraId="44F22C35" w14:textId="03CB2928" w:rsidR="00210F44" w:rsidRPr="009B2285" w:rsidRDefault="00344A73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Recruit </w:t>
      </w:r>
      <w:r w:rsidR="00AA21DC">
        <w:rPr>
          <w:rFonts w:ascii="Calibri" w:hAnsi="Calibri" w:cs="Calibri"/>
          <w:sz w:val="24"/>
          <w:szCs w:val="24"/>
        </w:rPr>
        <w:t>participants</w:t>
      </w:r>
      <w:r w:rsidR="00995C86" w:rsidRPr="009B2285">
        <w:rPr>
          <w:rFonts w:ascii="Calibri" w:hAnsi="Calibri" w:cs="Calibri"/>
          <w:sz w:val="24"/>
          <w:szCs w:val="24"/>
        </w:rPr>
        <w:t xml:space="preserve"> </w:t>
      </w:r>
      <w:r w:rsidR="00EB5498">
        <w:rPr>
          <w:rFonts w:ascii="Calibri" w:hAnsi="Calibri" w:cs="Calibri"/>
          <w:sz w:val="24"/>
          <w:szCs w:val="24"/>
        </w:rPr>
        <w:t>and provide</w:t>
      </w:r>
      <w:r w:rsidR="00FA32E7" w:rsidRPr="009B2285">
        <w:rPr>
          <w:rFonts w:ascii="Calibri" w:hAnsi="Calibri" w:cs="Calibri"/>
          <w:sz w:val="24"/>
          <w:szCs w:val="24"/>
        </w:rPr>
        <w:t xml:space="preserve"> </w:t>
      </w:r>
      <w:r w:rsidR="00995C86" w:rsidRPr="009B2285">
        <w:rPr>
          <w:rFonts w:ascii="Calibri" w:hAnsi="Calibri" w:cs="Calibri"/>
          <w:sz w:val="24"/>
          <w:szCs w:val="24"/>
        </w:rPr>
        <w:t>a detailed explanation of the entire study and</w:t>
      </w:r>
      <w:r w:rsidR="001840A8">
        <w:rPr>
          <w:rFonts w:ascii="Calibri" w:hAnsi="Calibri" w:cs="Calibri"/>
          <w:sz w:val="24"/>
          <w:szCs w:val="24"/>
        </w:rPr>
        <w:t xml:space="preserve"> </w:t>
      </w:r>
      <w:r w:rsidR="00995C86" w:rsidRPr="009B2285">
        <w:rPr>
          <w:rFonts w:ascii="Calibri" w:hAnsi="Calibri" w:cs="Calibri"/>
          <w:sz w:val="24"/>
          <w:szCs w:val="24"/>
        </w:rPr>
        <w:t>expected clinical issues</w:t>
      </w:r>
      <w:r w:rsidR="00C2014C" w:rsidRPr="009B2285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C2014C" w:rsidRPr="009B2285">
        <w:rPr>
          <w:rFonts w:ascii="Calibri" w:hAnsi="Calibri" w:cs="Calibri"/>
          <w:sz w:val="24"/>
          <w:szCs w:val="24"/>
        </w:rPr>
        <w:t>C</w:t>
      </w:r>
      <w:r w:rsidRPr="009B2285">
        <w:rPr>
          <w:rFonts w:ascii="Calibri" w:hAnsi="Calibri" w:cs="Calibri"/>
          <w:sz w:val="24"/>
          <w:szCs w:val="24"/>
        </w:rPr>
        <w:t xml:space="preserve">onsent </w:t>
      </w:r>
      <w:r w:rsidR="00C2014C" w:rsidRPr="009B2285">
        <w:rPr>
          <w:rFonts w:ascii="Calibri" w:hAnsi="Calibri" w:cs="Calibri"/>
          <w:sz w:val="24"/>
          <w:szCs w:val="24"/>
        </w:rPr>
        <w:t>must be</w:t>
      </w:r>
      <w:r w:rsidRPr="009B2285">
        <w:rPr>
          <w:rFonts w:ascii="Calibri" w:hAnsi="Calibri" w:cs="Calibri"/>
          <w:sz w:val="24"/>
          <w:szCs w:val="24"/>
        </w:rPr>
        <w:t xml:space="preserve"> obtained prior to inclusion.</w:t>
      </w:r>
      <w:r w:rsidR="00995C86" w:rsidRPr="009B2285">
        <w:rPr>
          <w:rFonts w:ascii="Calibri" w:hAnsi="Calibri" w:cs="Calibri"/>
          <w:sz w:val="24"/>
          <w:szCs w:val="24"/>
        </w:rPr>
        <w:t xml:space="preserve"> </w:t>
      </w:r>
    </w:p>
    <w:p w14:paraId="5FC378AF" w14:textId="1428FCEC" w:rsidR="00454F52" w:rsidRPr="009B2285" w:rsidRDefault="00AE5BCF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 xml:space="preserve"> </w:t>
      </w:r>
    </w:p>
    <w:p w14:paraId="1469D021" w14:textId="2BA83846" w:rsidR="00995C86" w:rsidRPr="00827011" w:rsidRDefault="00995C86" w:rsidP="006B3CBB">
      <w:pPr>
        <w:numPr>
          <w:ilvl w:val="1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 xml:space="preserve">Experimental </w:t>
      </w:r>
      <w:r w:rsidR="00FA32E7" w:rsidRPr="00827011">
        <w:rPr>
          <w:rFonts w:ascii="Calibri" w:hAnsi="Calibri" w:cs="Calibri"/>
          <w:bCs/>
          <w:sz w:val="24"/>
          <w:szCs w:val="24"/>
        </w:rPr>
        <w:t>s</w:t>
      </w:r>
      <w:r w:rsidRPr="00827011">
        <w:rPr>
          <w:rFonts w:ascii="Calibri" w:hAnsi="Calibri" w:cs="Calibri"/>
          <w:bCs/>
          <w:sz w:val="24"/>
          <w:szCs w:val="24"/>
        </w:rPr>
        <w:t>ystem</w:t>
      </w:r>
    </w:p>
    <w:p w14:paraId="75D0849C" w14:textId="77777777" w:rsidR="00454F52" w:rsidRPr="009B2285" w:rsidRDefault="00454F52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1F30FDE" w14:textId="099859C7" w:rsidR="00AE5BC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NOTE:</w:t>
      </w:r>
      <w:r w:rsidR="00AE5BCF" w:rsidRPr="009B2285">
        <w:rPr>
          <w:rFonts w:ascii="Calibri" w:hAnsi="Calibri" w:cs="Calibri"/>
          <w:sz w:val="24"/>
          <w:szCs w:val="24"/>
        </w:rPr>
        <w:t xml:space="preserve"> </w:t>
      </w:r>
      <w:r w:rsidR="00B21A72">
        <w:rPr>
          <w:rFonts w:ascii="Calibri" w:hAnsi="Calibri" w:cs="Calibri"/>
          <w:sz w:val="24"/>
          <w:szCs w:val="24"/>
        </w:rPr>
        <w:t>A</w:t>
      </w:r>
      <w:r w:rsidR="00B21A72" w:rsidRPr="009B2285">
        <w:rPr>
          <w:rFonts w:ascii="Calibri" w:hAnsi="Calibri" w:cs="Calibri"/>
          <w:sz w:val="24"/>
          <w:szCs w:val="24"/>
        </w:rPr>
        <w:t xml:space="preserve"> </w:t>
      </w:r>
      <w:r w:rsidR="00AE5BCF" w:rsidRPr="009B2285">
        <w:rPr>
          <w:rFonts w:ascii="Calibri" w:hAnsi="Calibri" w:cs="Calibri"/>
          <w:sz w:val="24"/>
          <w:szCs w:val="24"/>
        </w:rPr>
        <w:t xml:space="preserve">customized </w:t>
      </w:r>
      <w:r w:rsidR="00210F44" w:rsidRPr="009B2285">
        <w:rPr>
          <w:rFonts w:ascii="Calibri" w:hAnsi="Calibri" w:cs="Calibri" w:hint="eastAsia"/>
          <w:sz w:val="24"/>
          <w:szCs w:val="24"/>
        </w:rPr>
        <w:t xml:space="preserve">VPAT system using </w:t>
      </w:r>
      <w:r w:rsidR="00B21A72">
        <w:rPr>
          <w:rFonts w:ascii="Calibri" w:hAnsi="Calibri" w:cs="Calibri"/>
          <w:sz w:val="24"/>
          <w:szCs w:val="24"/>
        </w:rPr>
        <w:t xml:space="preserve">an </w:t>
      </w:r>
      <w:r w:rsidR="00210F44" w:rsidRPr="009B2285">
        <w:rPr>
          <w:rFonts w:ascii="Calibri" w:hAnsi="Calibri" w:cs="Calibri" w:hint="eastAsia"/>
          <w:sz w:val="24"/>
          <w:szCs w:val="24"/>
        </w:rPr>
        <w:t>immersive VR system and depth</w:t>
      </w:r>
      <w:r w:rsidR="00055AA9">
        <w:rPr>
          <w:rFonts w:ascii="Calibri" w:hAnsi="Calibri" w:cs="Calibri"/>
          <w:sz w:val="24"/>
          <w:szCs w:val="24"/>
        </w:rPr>
        <w:t>-</w:t>
      </w:r>
      <w:r w:rsidR="00210F44" w:rsidRPr="009B2285">
        <w:rPr>
          <w:rFonts w:ascii="Calibri" w:hAnsi="Calibri" w:cs="Calibri" w:hint="eastAsia"/>
          <w:sz w:val="24"/>
          <w:szCs w:val="24"/>
        </w:rPr>
        <w:t xml:space="preserve">sensing camera </w:t>
      </w:r>
      <w:r w:rsidR="0024122C">
        <w:rPr>
          <w:rFonts w:ascii="Calibri" w:hAnsi="Calibri" w:cs="Calibri"/>
          <w:sz w:val="24"/>
          <w:szCs w:val="24"/>
        </w:rPr>
        <w:t>was</w:t>
      </w:r>
      <w:r w:rsidR="0024122C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210F44" w:rsidRPr="009B2285">
        <w:rPr>
          <w:rFonts w:ascii="Calibri" w:hAnsi="Calibri" w:cs="Calibri" w:hint="eastAsia"/>
          <w:sz w:val="24"/>
          <w:szCs w:val="24"/>
        </w:rPr>
        <w:t xml:space="preserve">used. Functional infrared </w:t>
      </w:r>
      <w:r w:rsidR="00210F44" w:rsidRPr="009B2285">
        <w:rPr>
          <w:rFonts w:ascii="Calibri" w:hAnsi="Calibri" w:cs="Calibri"/>
          <w:sz w:val="24"/>
          <w:szCs w:val="24"/>
        </w:rPr>
        <w:t>spectroscopy</w:t>
      </w:r>
      <w:r w:rsidR="00210F44" w:rsidRPr="009B2285">
        <w:rPr>
          <w:rFonts w:ascii="Calibri" w:hAnsi="Calibri" w:cs="Calibri" w:hint="eastAsia"/>
          <w:sz w:val="24"/>
          <w:szCs w:val="24"/>
        </w:rPr>
        <w:t xml:space="preserve"> (fNIRS) </w:t>
      </w:r>
      <w:r w:rsidR="0024122C">
        <w:rPr>
          <w:rFonts w:ascii="Calibri" w:hAnsi="Calibri" w:cs="Calibri"/>
          <w:sz w:val="24"/>
          <w:szCs w:val="24"/>
        </w:rPr>
        <w:t>was</w:t>
      </w:r>
      <w:r w:rsidR="0024122C" w:rsidRPr="009B2285">
        <w:rPr>
          <w:rFonts w:ascii="Calibri" w:hAnsi="Calibri" w:cs="Calibri" w:hint="eastAsia"/>
          <w:sz w:val="24"/>
          <w:szCs w:val="24"/>
        </w:rPr>
        <w:t xml:space="preserve"> </w:t>
      </w:r>
      <w:r w:rsidR="00210F44" w:rsidRPr="009B2285">
        <w:rPr>
          <w:rFonts w:ascii="Calibri" w:hAnsi="Calibri" w:cs="Calibri"/>
          <w:sz w:val="24"/>
          <w:szCs w:val="24"/>
        </w:rPr>
        <w:t>simultaneously</w:t>
      </w:r>
      <w:r w:rsidR="00210F44" w:rsidRPr="009B2285">
        <w:rPr>
          <w:rFonts w:ascii="Calibri" w:hAnsi="Calibri" w:cs="Calibri" w:hint="eastAsia"/>
          <w:sz w:val="24"/>
          <w:szCs w:val="24"/>
        </w:rPr>
        <w:t xml:space="preserve"> used to investigate the cortical activation. VPAT and fNIRS were linked together for the experiment (</w:t>
      </w:r>
      <w:r w:rsidR="00210F44" w:rsidRPr="009B2285">
        <w:rPr>
          <w:rFonts w:ascii="Calibri" w:hAnsi="Calibri" w:cs="Calibri" w:hint="eastAsia"/>
          <w:b/>
          <w:sz w:val="24"/>
          <w:szCs w:val="24"/>
        </w:rPr>
        <w:t>Figure 1</w:t>
      </w:r>
      <w:r w:rsidR="00210F44" w:rsidRPr="009B2285">
        <w:rPr>
          <w:rFonts w:ascii="Calibri" w:hAnsi="Calibri" w:cs="Calibri" w:hint="eastAsia"/>
          <w:sz w:val="24"/>
          <w:szCs w:val="24"/>
        </w:rPr>
        <w:t>).</w:t>
      </w:r>
    </w:p>
    <w:p w14:paraId="59F5E804" w14:textId="77777777" w:rsidR="00245A88" w:rsidRPr="009B2285" w:rsidRDefault="00245A8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9BB40F" w14:textId="6C6DD2E4" w:rsidR="00995C86" w:rsidRPr="009B2285" w:rsidRDefault="003321AF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VPAT system</w:t>
      </w:r>
    </w:p>
    <w:p w14:paraId="17E058A4" w14:textId="77777777" w:rsidR="006679A3" w:rsidRPr="009B2285" w:rsidRDefault="006679A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E0ADCC" w14:textId="0BB47124" w:rsidR="00425FEC" w:rsidRPr="009B2285" w:rsidRDefault="00674575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</w:t>
      </w:r>
      <w:r w:rsidRPr="009B2285">
        <w:rPr>
          <w:rFonts w:ascii="Calibri" w:hAnsi="Calibri" w:cs="Calibri"/>
          <w:sz w:val="24"/>
          <w:szCs w:val="24"/>
        </w:rPr>
        <w:t xml:space="preserve">OTE: </w:t>
      </w:r>
      <w:r w:rsidR="00425FEC" w:rsidRPr="009B2285">
        <w:rPr>
          <w:rFonts w:ascii="Calibri" w:hAnsi="Calibri" w:cs="Calibri"/>
          <w:sz w:val="24"/>
          <w:szCs w:val="24"/>
        </w:rPr>
        <w:t>The VPAT system consist</w:t>
      </w:r>
      <w:r w:rsidR="007B3324">
        <w:rPr>
          <w:rFonts w:ascii="Calibri" w:hAnsi="Calibri" w:cs="Calibri"/>
          <w:sz w:val="24"/>
          <w:szCs w:val="24"/>
        </w:rPr>
        <w:t>s</w:t>
      </w:r>
      <w:r w:rsidR="00425FEC" w:rsidRPr="009B2285">
        <w:rPr>
          <w:rFonts w:ascii="Calibri" w:hAnsi="Calibri" w:cs="Calibri"/>
          <w:sz w:val="24"/>
          <w:szCs w:val="24"/>
        </w:rPr>
        <w:t xml:space="preserve"> of a </w:t>
      </w:r>
      <w:r w:rsidR="00002AB2">
        <w:rPr>
          <w:rFonts w:ascii="Calibri" w:hAnsi="Calibri" w:cs="Calibri"/>
          <w:sz w:val="24"/>
          <w:szCs w:val="24"/>
        </w:rPr>
        <w:t>h</w:t>
      </w:r>
      <w:r w:rsidR="00425FEC" w:rsidRPr="009B2285">
        <w:rPr>
          <w:rFonts w:ascii="Calibri" w:hAnsi="Calibri" w:cs="Calibri"/>
          <w:sz w:val="24"/>
          <w:szCs w:val="24"/>
        </w:rPr>
        <w:t xml:space="preserve">ead mount display for </w:t>
      </w:r>
      <w:r w:rsidR="0024122C">
        <w:rPr>
          <w:rFonts w:ascii="Calibri" w:hAnsi="Calibri" w:cs="Calibri"/>
          <w:sz w:val="24"/>
          <w:szCs w:val="24"/>
        </w:rPr>
        <w:t>VR</w:t>
      </w:r>
      <w:r w:rsidR="00425FEC" w:rsidRPr="009B2285">
        <w:rPr>
          <w:rFonts w:ascii="Calibri" w:hAnsi="Calibri" w:cs="Calibri"/>
          <w:sz w:val="24"/>
          <w:szCs w:val="24"/>
        </w:rPr>
        <w:t xml:space="preserve"> implementation, </w:t>
      </w:r>
      <w:r w:rsidR="00B21A72">
        <w:rPr>
          <w:rFonts w:ascii="Calibri" w:hAnsi="Calibri" w:cs="Calibri"/>
          <w:sz w:val="24"/>
          <w:szCs w:val="24"/>
        </w:rPr>
        <w:t xml:space="preserve">a </w:t>
      </w:r>
      <w:r w:rsidR="00E72981">
        <w:rPr>
          <w:rFonts w:ascii="Calibri" w:hAnsi="Calibri" w:cs="Calibri"/>
          <w:sz w:val="24"/>
          <w:szCs w:val="24"/>
        </w:rPr>
        <w:t>hand tracking sensor</w:t>
      </w:r>
      <w:r w:rsidR="00425FEC" w:rsidRPr="009B2285">
        <w:rPr>
          <w:rFonts w:ascii="Calibri" w:hAnsi="Calibri" w:cs="Calibri"/>
          <w:sz w:val="24"/>
          <w:szCs w:val="24"/>
        </w:rPr>
        <w:t xml:space="preserve"> </w:t>
      </w:r>
      <w:r w:rsidR="007B3324" w:rsidRPr="00D07D00">
        <w:rPr>
          <w:rFonts w:ascii="Calibri" w:hAnsi="Calibri" w:cs="Calibri"/>
          <w:sz w:val="24"/>
          <w:szCs w:val="24"/>
        </w:rPr>
        <w:t>that</w:t>
      </w:r>
      <w:r w:rsidR="007B3324" w:rsidRPr="009B2285">
        <w:rPr>
          <w:rFonts w:ascii="Calibri" w:hAnsi="Calibri" w:cs="Calibri"/>
          <w:sz w:val="24"/>
          <w:szCs w:val="24"/>
        </w:rPr>
        <w:t xml:space="preserve"> </w:t>
      </w:r>
      <w:r w:rsidR="00425FEC" w:rsidRPr="009B2285">
        <w:rPr>
          <w:rFonts w:ascii="Calibri" w:hAnsi="Calibri" w:cs="Calibri"/>
          <w:sz w:val="24"/>
          <w:szCs w:val="24"/>
        </w:rPr>
        <w:t xml:space="preserve">can recognize </w:t>
      </w:r>
      <w:r w:rsidR="00D70CE2">
        <w:rPr>
          <w:rFonts w:ascii="Calibri" w:hAnsi="Calibri" w:cs="Calibri"/>
          <w:sz w:val="24"/>
          <w:szCs w:val="24"/>
        </w:rPr>
        <w:t>h</w:t>
      </w:r>
      <w:r w:rsidR="00425FEC" w:rsidRPr="009B2285">
        <w:rPr>
          <w:rFonts w:ascii="Calibri" w:hAnsi="Calibri" w:cs="Calibri"/>
          <w:sz w:val="24"/>
          <w:szCs w:val="24"/>
        </w:rPr>
        <w:t>and gesture</w:t>
      </w:r>
      <w:r w:rsidR="00D70CE2">
        <w:rPr>
          <w:rFonts w:ascii="Calibri" w:hAnsi="Calibri" w:cs="Calibri"/>
          <w:sz w:val="24"/>
          <w:szCs w:val="24"/>
        </w:rPr>
        <w:t>s</w:t>
      </w:r>
      <w:r w:rsidR="00425FEC" w:rsidRPr="009B2285">
        <w:rPr>
          <w:rFonts w:ascii="Calibri" w:hAnsi="Calibri" w:cs="Calibri"/>
          <w:sz w:val="24"/>
          <w:szCs w:val="24"/>
        </w:rPr>
        <w:t xml:space="preserve"> for intuitive input by the user</w:t>
      </w:r>
      <w:r w:rsidR="00002AB2">
        <w:rPr>
          <w:rFonts w:ascii="Calibri" w:hAnsi="Calibri" w:cs="Calibri"/>
          <w:sz w:val="24"/>
          <w:szCs w:val="24"/>
        </w:rPr>
        <w:t>,</w:t>
      </w:r>
      <w:r w:rsidR="00425FEC" w:rsidRPr="009B2285">
        <w:rPr>
          <w:rFonts w:ascii="Calibri" w:hAnsi="Calibri" w:cs="Calibri"/>
          <w:sz w:val="24"/>
          <w:szCs w:val="24"/>
        </w:rPr>
        <w:t xml:space="preserve"> and a hardware push button. The overall composition is shown in </w:t>
      </w:r>
      <w:r w:rsidR="00002AB2" w:rsidRPr="00002AB2">
        <w:rPr>
          <w:rFonts w:ascii="Calibri" w:hAnsi="Calibri" w:cs="Calibri"/>
          <w:b/>
          <w:bCs/>
          <w:sz w:val="24"/>
          <w:szCs w:val="24"/>
        </w:rPr>
        <w:t>F</w:t>
      </w:r>
      <w:r w:rsidR="00425FEC" w:rsidRPr="00002AB2">
        <w:rPr>
          <w:rFonts w:ascii="Calibri" w:hAnsi="Calibri" w:cs="Calibri"/>
          <w:b/>
          <w:bCs/>
          <w:sz w:val="24"/>
          <w:szCs w:val="24"/>
        </w:rPr>
        <w:t>igure 1</w:t>
      </w:r>
      <w:r w:rsidR="00425FEC" w:rsidRPr="009B2285">
        <w:rPr>
          <w:rFonts w:ascii="Calibri" w:hAnsi="Calibri" w:cs="Calibri"/>
          <w:sz w:val="24"/>
          <w:szCs w:val="24"/>
        </w:rPr>
        <w:t>.</w:t>
      </w:r>
    </w:p>
    <w:p w14:paraId="5B40E8F8" w14:textId="6C650701" w:rsidR="00E95512" w:rsidRPr="009B2285" w:rsidRDefault="00E95512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CAA234" w14:textId="40471E51" w:rsidR="00D80082" w:rsidRPr="009B2285" w:rsidRDefault="00D80082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1</w:t>
      </w:r>
      <w:r w:rsidRPr="009B2285">
        <w:rPr>
          <w:rFonts w:ascii="Calibri" w:hAnsi="Calibri" w:cs="Calibri"/>
          <w:sz w:val="24"/>
          <w:szCs w:val="24"/>
        </w:rPr>
        <w:t>.2.1.1</w:t>
      </w:r>
      <w:r w:rsidR="00F67B34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/>
          <w:sz w:val="24"/>
          <w:szCs w:val="24"/>
        </w:rPr>
        <w:t xml:space="preserve"> Make sure </w:t>
      </w:r>
      <w:r w:rsidR="00F67B34">
        <w:rPr>
          <w:rFonts w:ascii="Calibri" w:hAnsi="Calibri" w:cs="Calibri"/>
          <w:sz w:val="24"/>
          <w:szCs w:val="24"/>
        </w:rPr>
        <w:t xml:space="preserve">that </w:t>
      </w:r>
      <w:r w:rsidR="00B51DEC">
        <w:rPr>
          <w:rFonts w:ascii="Calibri" w:hAnsi="Calibri" w:cs="Calibri"/>
          <w:sz w:val="24"/>
          <w:szCs w:val="24"/>
        </w:rPr>
        <w:t xml:space="preserve">the </w:t>
      </w:r>
      <w:r w:rsidR="00E72981">
        <w:rPr>
          <w:rFonts w:ascii="Calibri" w:hAnsi="Calibri" w:cs="Calibri"/>
          <w:sz w:val="24"/>
          <w:szCs w:val="24"/>
        </w:rPr>
        <w:t xml:space="preserve">hand tracking </w:t>
      </w:r>
      <w:r w:rsidRPr="009B2285">
        <w:rPr>
          <w:rFonts w:ascii="Calibri" w:hAnsi="Calibri" w:cs="Calibri"/>
          <w:sz w:val="24"/>
          <w:szCs w:val="24"/>
        </w:rPr>
        <w:t xml:space="preserve">sensor is not tilted in front of the </w:t>
      </w:r>
      <w:r w:rsidR="007E2353" w:rsidRPr="009B2285">
        <w:rPr>
          <w:rFonts w:ascii="Calibri" w:hAnsi="Calibri" w:cs="Calibri"/>
          <w:sz w:val="24"/>
          <w:szCs w:val="24"/>
        </w:rPr>
        <w:t>head mount display</w:t>
      </w:r>
      <w:r w:rsidRPr="009B2285">
        <w:rPr>
          <w:rFonts w:ascii="Calibri" w:hAnsi="Calibri" w:cs="Calibri"/>
          <w:sz w:val="24"/>
          <w:szCs w:val="24"/>
        </w:rPr>
        <w:t>.</w:t>
      </w:r>
    </w:p>
    <w:p w14:paraId="2DA8214B" w14:textId="3239479C" w:rsidR="007E235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7D01B0" w14:textId="246526FB" w:rsidR="007E235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1</w:t>
      </w:r>
      <w:r w:rsidRPr="009B2285">
        <w:rPr>
          <w:rFonts w:ascii="Calibri" w:hAnsi="Calibri" w:cs="Calibri"/>
          <w:sz w:val="24"/>
          <w:szCs w:val="24"/>
        </w:rPr>
        <w:t>.2.1.2</w:t>
      </w:r>
      <w:r w:rsidR="00F67B34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/>
          <w:sz w:val="24"/>
          <w:szCs w:val="24"/>
        </w:rPr>
        <w:t xml:space="preserve"> Check that the reference camera for </w:t>
      </w:r>
      <w:r w:rsidR="00F67B34">
        <w:rPr>
          <w:rFonts w:ascii="Calibri" w:hAnsi="Calibri" w:cs="Calibri"/>
          <w:sz w:val="24"/>
          <w:szCs w:val="24"/>
        </w:rPr>
        <w:t xml:space="preserve">the </w:t>
      </w:r>
      <w:r w:rsidR="00E72981">
        <w:rPr>
          <w:rFonts w:ascii="Calibri" w:hAnsi="Calibri" w:cs="Calibri"/>
          <w:sz w:val="24"/>
          <w:szCs w:val="24"/>
        </w:rPr>
        <w:t>VR system</w:t>
      </w:r>
      <w:r w:rsidRPr="009B2285">
        <w:rPr>
          <w:rFonts w:ascii="Calibri" w:hAnsi="Calibri" w:cs="Calibri"/>
          <w:sz w:val="24"/>
          <w:szCs w:val="24"/>
        </w:rPr>
        <w:t xml:space="preserve"> is properly installed on top of the front monitor.</w:t>
      </w:r>
    </w:p>
    <w:p w14:paraId="45FC9BED" w14:textId="77777777" w:rsidR="007E235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AEDD43" w14:textId="1024BB4B" w:rsidR="00D80082" w:rsidRPr="009B2285" w:rsidRDefault="00425FEC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1.2.1.</w:t>
      </w:r>
      <w:r w:rsidR="00D74DC6" w:rsidRPr="009B2285">
        <w:rPr>
          <w:rFonts w:ascii="Calibri" w:hAnsi="Calibri" w:cs="Calibri"/>
          <w:sz w:val="24"/>
          <w:szCs w:val="24"/>
        </w:rPr>
        <w:t>3</w:t>
      </w:r>
      <w:r w:rsidR="00F67B34">
        <w:rPr>
          <w:rFonts w:ascii="Calibri" w:hAnsi="Calibri" w:cs="Calibri"/>
          <w:sz w:val="24"/>
          <w:szCs w:val="24"/>
        </w:rPr>
        <w:t>.</w:t>
      </w:r>
      <w:r w:rsidR="007E2353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Secure the </w:t>
      </w:r>
      <w:r w:rsidR="00B51DEC">
        <w:rPr>
          <w:rFonts w:ascii="Calibri" w:hAnsi="Calibri" w:cs="Calibri"/>
          <w:sz w:val="24"/>
          <w:szCs w:val="24"/>
        </w:rPr>
        <w:t>p</w:t>
      </w:r>
      <w:r w:rsidRPr="009B2285">
        <w:rPr>
          <w:rFonts w:ascii="Calibri" w:hAnsi="Calibri" w:cs="Calibri"/>
          <w:sz w:val="24"/>
          <w:szCs w:val="24"/>
        </w:rPr>
        <w:t xml:space="preserve">ush </w:t>
      </w:r>
      <w:r w:rsidR="00B51DEC">
        <w:rPr>
          <w:rFonts w:ascii="Calibri" w:hAnsi="Calibri" w:cs="Calibri"/>
          <w:sz w:val="24"/>
          <w:szCs w:val="24"/>
        </w:rPr>
        <w:t>b</w:t>
      </w:r>
      <w:r w:rsidRPr="009B2285">
        <w:rPr>
          <w:rFonts w:ascii="Calibri" w:hAnsi="Calibri" w:cs="Calibri"/>
          <w:sz w:val="24"/>
          <w:szCs w:val="24"/>
        </w:rPr>
        <w:t xml:space="preserve">utton in </w:t>
      </w:r>
      <w:r w:rsidR="00F67B34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/>
          <w:sz w:val="24"/>
          <w:szCs w:val="24"/>
        </w:rPr>
        <w:t xml:space="preserve">location near the hand to be used by the </w:t>
      </w:r>
      <w:r w:rsidR="0024122C">
        <w:rPr>
          <w:rFonts w:ascii="Calibri" w:hAnsi="Calibri" w:cs="Calibri"/>
          <w:sz w:val="24"/>
          <w:szCs w:val="24"/>
        </w:rPr>
        <w:t>participant</w:t>
      </w:r>
      <w:r w:rsidRPr="009B2285">
        <w:rPr>
          <w:rFonts w:ascii="Calibri" w:hAnsi="Calibri" w:cs="Calibri"/>
          <w:sz w:val="24"/>
          <w:szCs w:val="24"/>
        </w:rPr>
        <w:t xml:space="preserve"> for the experiment.</w:t>
      </w:r>
    </w:p>
    <w:p w14:paraId="6530DD8E" w14:textId="07A03AFD" w:rsidR="00120E12" w:rsidRPr="009B2285" w:rsidRDefault="00120E12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F11CE2" w14:textId="601A5D6F" w:rsidR="00D74DC6" w:rsidRPr="009B2285" w:rsidRDefault="00D74DC6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1</w:t>
      </w:r>
      <w:r w:rsidRPr="009B2285">
        <w:rPr>
          <w:rFonts w:ascii="Calibri" w:hAnsi="Calibri" w:cs="Calibri"/>
          <w:sz w:val="24"/>
          <w:szCs w:val="24"/>
        </w:rPr>
        <w:t>.2.1.4</w:t>
      </w:r>
      <w:r w:rsidR="00F67B34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/>
          <w:sz w:val="24"/>
          <w:szCs w:val="24"/>
        </w:rPr>
        <w:t xml:space="preserve"> Run the software to make sure there are no errors.</w:t>
      </w:r>
    </w:p>
    <w:p w14:paraId="00A990B6" w14:textId="77777777" w:rsidR="00D74DC6" w:rsidRPr="009B2285" w:rsidRDefault="00D74DC6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EDF3A9" w14:textId="6C31DB39" w:rsidR="007422F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NOTE:</w:t>
      </w:r>
      <w:r w:rsidR="00425FEC" w:rsidRPr="009B2285">
        <w:rPr>
          <w:rFonts w:ascii="Calibri" w:hAnsi="Calibri" w:cs="Calibri"/>
          <w:sz w:val="24"/>
          <w:szCs w:val="24"/>
        </w:rPr>
        <w:t xml:space="preserve"> </w:t>
      </w:r>
      <w:r w:rsidR="00E72981">
        <w:rPr>
          <w:rFonts w:ascii="Calibri" w:hAnsi="Calibri" w:cs="Calibri"/>
          <w:sz w:val="24"/>
          <w:szCs w:val="24"/>
        </w:rPr>
        <w:t>The</w:t>
      </w:r>
      <w:r w:rsidR="00425FEC" w:rsidRPr="009B2285">
        <w:rPr>
          <w:rFonts w:ascii="Calibri" w:hAnsi="Calibri" w:cs="Calibri"/>
          <w:sz w:val="24"/>
          <w:szCs w:val="24"/>
        </w:rPr>
        <w:t xml:space="preserve"> virtual environment </w:t>
      </w:r>
      <w:r w:rsidR="005166B1">
        <w:rPr>
          <w:rFonts w:ascii="Calibri" w:hAnsi="Calibri" w:cs="Calibri"/>
          <w:sz w:val="24"/>
          <w:szCs w:val="24"/>
        </w:rPr>
        <w:t>was</w:t>
      </w:r>
      <w:r w:rsidR="005166B1" w:rsidRPr="009B2285">
        <w:rPr>
          <w:rFonts w:ascii="Calibri" w:hAnsi="Calibri" w:cs="Calibri"/>
          <w:sz w:val="24"/>
          <w:szCs w:val="24"/>
        </w:rPr>
        <w:t xml:space="preserve"> </w:t>
      </w:r>
      <w:r w:rsidR="00425FEC" w:rsidRPr="009B2285">
        <w:rPr>
          <w:rFonts w:ascii="Calibri" w:hAnsi="Calibri" w:cs="Calibri"/>
          <w:sz w:val="24"/>
          <w:szCs w:val="24"/>
        </w:rPr>
        <w:t>implemented</w:t>
      </w:r>
      <w:r w:rsidR="005166B1">
        <w:rPr>
          <w:rFonts w:ascii="Calibri" w:hAnsi="Calibri" w:cs="Calibri"/>
          <w:sz w:val="24"/>
          <w:szCs w:val="24"/>
        </w:rPr>
        <w:t xml:space="preserve"> to match the</w:t>
      </w:r>
      <w:r w:rsidR="00425FEC" w:rsidRPr="009B2285">
        <w:rPr>
          <w:rFonts w:ascii="Calibri" w:hAnsi="Calibri" w:cs="Calibri"/>
          <w:sz w:val="24"/>
          <w:szCs w:val="24"/>
        </w:rPr>
        <w:t xml:space="preserve"> actual environment</w:t>
      </w:r>
      <w:r w:rsidR="005166B1">
        <w:rPr>
          <w:rFonts w:ascii="Calibri" w:hAnsi="Calibri" w:cs="Calibri"/>
          <w:sz w:val="24"/>
          <w:szCs w:val="24"/>
        </w:rPr>
        <w:t xml:space="preserve"> as close as possible</w:t>
      </w:r>
      <w:r w:rsidR="00425FEC" w:rsidRPr="009B2285">
        <w:rPr>
          <w:rFonts w:ascii="Calibri" w:hAnsi="Calibri" w:cs="Calibri"/>
          <w:sz w:val="24"/>
          <w:szCs w:val="24"/>
        </w:rPr>
        <w:t xml:space="preserve">. </w:t>
      </w:r>
      <w:r w:rsidR="00F67B34">
        <w:rPr>
          <w:rFonts w:ascii="Calibri" w:hAnsi="Calibri" w:cs="Calibri"/>
          <w:sz w:val="24"/>
          <w:szCs w:val="24"/>
        </w:rPr>
        <w:t>The t</w:t>
      </w:r>
      <w:r w:rsidR="00425FEC" w:rsidRPr="009B2285">
        <w:rPr>
          <w:rFonts w:ascii="Calibri" w:hAnsi="Calibri" w:cs="Calibri"/>
          <w:sz w:val="24"/>
          <w:szCs w:val="24"/>
        </w:rPr>
        <w:t xml:space="preserve">ask </w:t>
      </w:r>
      <w:r w:rsidR="005166B1">
        <w:rPr>
          <w:rFonts w:ascii="Calibri" w:hAnsi="Calibri" w:cs="Calibri"/>
          <w:sz w:val="24"/>
          <w:szCs w:val="24"/>
        </w:rPr>
        <w:t>was</w:t>
      </w:r>
      <w:r w:rsidR="005166B1" w:rsidRPr="009B2285">
        <w:rPr>
          <w:rFonts w:ascii="Calibri" w:hAnsi="Calibri" w:cs="Calibri"/>
          <w:sz w:val="24"/>
          <w:szCs w:val="24"/>
        </w:rPr>
        <w:t xml:space="preserve"> </w:t>
      </w:r>
      <w:r w:rsidR="00425FEC" w:rsidRPr="009B2285">
        <w:rPr>
          <w:rFonts w:ascii="Calibri" w:hAnsi="Calibri" w:cs="Calibri"/>
          <w:sz w:val="24"/>
          <w:szCs w:val="24"/>
        </w:rPr>
        <w:t xml:space="preserve">performed through hand pointing within the virtual environment and button input through the </w:t>
      </w:r>
      <w:r w:rsidR="00527A50" w:rsidRPr="009B2285">
        <w:rPr>
          <w:rFonts w:ascii="Calibri" w:hAnsi="Calibri" w:cs="Calibri"/>
          <w:sz w:val="24"/>
          <w:szCs w:val="24"/>
        </w:rPr>
        <w:t>push</w:t>
      </w:r>
      <w:r w:rsidR="00425FEC" w:rsidRPr="009B2285">
        <w:rPr>
          <w:rFonts w:ascii="Calibri" w:hAnsi="Calibri" w:cs="Calibri"/>
          <w:sz w:val="24"/>
          <w:szCs w:val="24"/>
        </w:rPr>
        <w:t xml:space="preserve"> button.</w:t>
      </w:r>
    </w:p>
    <w:p w14:paraId="37948DB5" w14:textId="77777777" w:rsidR="00425FEC" w:rsidRPr="009B2285" w:rsidRDefault="00425FEC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393456" w14:textId="48C7B9E0" w:rsidR="00AE5BCF" w:rsidRPr="009B2285" w:rsidRDefault="00B3643A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fNIRS</w:t>
      </w:r>
    </w:p>
    <w:p w14:paraId="738D8394" w14:textId="77777777" w:rsidR="00310E20" w:rsidRPr="009B2285" w:rsidRDefault="00310E20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8B8A4E" w14:textId="646E02B0" w:rsidR="00AE5BCF" w:rsidRPr="009B2285" w:rsidRDefault="00C07FCB" w:rsidP="006B3CBB">
      <w:pPr>
        <w:numPr>
          <w:ilvl w:val="3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Use a </w:t>
      </w:r>
      <w:r w:rsidR="00F24ACC" w:rsidRPr="009B2285">
        <w:rPr>
          <w:rFonts w:ascii="Calibri" w:hAnsi="Calibri" w:cs="Calibri" w:hint="eastAsia"/>
          <w:sz w:val="24"/>
          <w:szCs w:val="24"/>
        </w:rPr>
        <w:t xml:space="preserve">commercial fNIRS system including </w:t>
      </w:r>
      <w:r w:rsidR="00F67B34">
        <w:rPr>
          <w:rFonts w:ascii="Calibri" w:hAnsi="Calibri" w:cs="Calibri"/>
          <w:sz w:val="24"/>
          <w:szCs w:val="24"/>
        </w:rPr>
        <w:t xml:space="preserve">a </w:t>
      </w:r>
      <w:r w:rsidR="00F24ACC" w:rsidRPr="009B2285">
        <w:rPr>
          <w:rFonts w:ascii="Calibri" w:hAnsi="Calibri" w:cs="Calibri" w:hint="eastAsia"/>
          <w:sz w:val="24"/>
          <w:szCs w:val="24"/>
        </w:rPr>
        <w:t>personal computer (PC), 31 optodes (15 light sources and 16 detectors), textile EEG caps</w:t>
      </w:r>
      <w:r w:rsidR="00415CEC">
        <w:rPr>
          <w:rFonts w:ascii="Calibri" w:hAnsi="Calibri" w:cs="Calibri"/>
          <w:sz w:val="24"/>
          <w:szCs w:val="24"/>
        </w:rPr>
        <w:t>,</w:t>
      </w:r>
      <w:r w:rsidR="00F24ACC" w:rsidRPr="009B2285">
        <w:rPr>
          <w:rFonts w:ascii="Calibri" w:hAnsi="Calibri" w:cs="Calibri" w:hint="eastAsia"/>
          <w:sz w:val="24"/>
          <w:szCs w:val="24"/>
        </w:rPr>
        <w:t xml:space="preserve"> and </w:t>
      </w:r>
      <w:r w:rsidR="00E72981">
        <w:rPr>
          <w:rFonts w:ascii="Calibri" w:hAnsi="Calibri" w:cs="Calibri"/>
          <w:sz w:val="24"/>
          <w:szCs w:val="24"/>
        </w:rPr>
        <w:t>data recording software</w:t>
      </w:r>
      <w:r w:rsidR="00F24ACC" w:rsidRPr="009B2285">
        <w:rPr>
          <w:rFonts w:ascii="Calibri" w:hAnsi="Calibri" w:cs="Calibri" w:hint="eastAsia"/>
          <w:sz w:val="24"/>
          <w:szCs w:val="24"/>
        </w:rPr>
        <w:t xml:space="preserve">. </w:t>
      </w:r>
    </w:p>
    <w:p w14:paraId="5ADD82AB" w14:textId="77777777" w:rsidR="00310E20" w:rsidRPr="009B2285" w:rsidRDefault="00310E20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CA6A4A" w14:textId="4CA60004" w:rsidR="00AE5BCF" w:rsidRPr="009B2285" w:rsidRDefault="00620A07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Linkage between VPAT system and fNIRS (</w:t>
      </w:r>
      <w:r w:rsidRPr="009B2285">
        <w:rPr>
          <w:rFonts w:ascii="Calibri" w:hAnsi="Calibri" w:cs="Calibri" w:hint="eastAsia"/>
          <w:b/>
          <w:sz w:val="24"/>
          <w:szCs w:val="24"/>
        </w:rPr>
        <w:t>Figure 1</w:t>
      </w:r>
      <w:r w:rsidRPr="009B2285">
        <w:rPr>
          <w:rFonts w:ascii="Calibri" w:hAnsi="Calibri" w:cs="Calibri" w:hint="eastAsia"/>
          <w:sz w:val="24"/>
          <w:szCs w:val="24"/>
        </w:rPr>
        <w:t>)</w:t>
      </w:r>
      <w:r w:rsidR="00B51DEC">
        <w:rPr>
          <w:rFonts w:ascii="Calibri" w:hAnsi="Calibri" w:cs="Calibri"/>
          <w:sz w:val="24"/>
          <w:szCs w:val="24"/>
        </w:rPr>
        <w:t>.</w:t>
      </w:r>
    </w:p>
    <w:p w14:paraId="596F5C55" w14:textId="77777777" w:rsidR="00310E20" w:rsidRPr="009B2285" w:rsidRDefault="00310E20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B0CCC6" w14:textId="4AAEF8D6" w:rsidR="00AE5BCF" w:rsidRPr="00B51DEC" w:rsidRDefault="00BA31D2" w:rsidP="006B3CBB">
      <w:pPr>
        <w:numPr>
          <w:ilvl w:val="3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1DEC">
        <w:rPr>
          <w:rFonts w:ascii="Calibri" w:hAnsi="Calibri" w:cs="Calibri"/>
          <w:sz w:val="24"/>
          <w:szCs w:val="24"/>
        </w:rPr>
        <w:t xml:space="preserve">Use the remote keyboard control software using TCP/IP communication to synchronize the starting event in </w:t>
      </w:r>
      <w:r w:rsidR="00B51DEC" w:rsidRPr="00B51DEC">
        <w:rPr>
          <w:rFonts w:ascii="Calibri" w:hAnsi="Calibri" w:cs="Calibri"/>
          <w:sz w:val="24"/>
          <w:szCs w:val="24"/>
        </w:rPr>
        <w:t xml:space="preserve">the </w:t>
      </w:r>
      <w:r w:rsidRPr="00B51DEC">
        <w:rPr>
          <w:rFonts w:ascii="Calibri" w:hAnsi="Calibri" w:cs="Calibri"/>
          <w:sz w:val="24"/>
          <w:szCs w:val="24"/>
        </w:rPr>
        <w:t xml:space="preserve">VPAT system with the timing of recording in </w:t>
      </w:r>
      <w:r w:rsidR="00F67B34">
        <w:rPr>
          <w:rFonts w:ascii="Calibri" w:hAnsi="Calibri" w:cs="Calibri"/>
          <w:sz w:val="24"/>
          <w:szCs w:val="24"/>
        </w:rPr>
        <w:t xml:space="preserve">the </w:t>
      </w:r>
      <w:r w:rsidRPr="00B51DEC">
        <w:rPr>
          <w:rFonts w:ascii="Calibri" w:hAnsi="Calibri" w:cs="Calibri"/>
          <w:sz w:val="24"/>
          <w:szCs w:val="24"/>
        </w:rPr>
        <w:t>fNIRS system.</w:t>
      </w:r>
      <w:r w:rsidR="007B4818">
        <w:rPr>
          <w:rFonts w:ascii="Calibri" w:hAnsi="Calibri" w:cs="Calibri"/>
          <w:sz w:val="24"/>
          <w:szCs w:val="24"/>
        </w:rPr>
        <w:t xml:space="preserve"> </w:t>
      </w:r>
    </w:p>
    <w:p w14:paraId="6FBC8A79" w14:textId="77777777" w:rsidR="00B51DEC" w:rsidRPr="009B2285" w:rsidRDefault="00B51DEC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156C9C" w14:textId="6091231C" w:rsidR="00AE5BCF" w:rsidRPr="00B51DEC" w:rsidRDefault="007E7B51" w:rsidP="006B3CBB">
      <w:pPr>
        <w:numPr>
          <w:ilvl w:val="3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1DEC">
        <w:rPr>
          <w:rFonts w:ascii="Calibri" w:hAnsi="Calibri" w:cs="Calibri"/>
          <w:sz w:val="24"/>
          <w:szCs w:val="24"/>
        </w:rPr>
        <w:t>Use the remote command key in the computer to start fNIRS recording.</w:t>
      </w:r>
    </w:p>
    <w:p w14:paraId="710248D2" w14:textId="77777777" w:rsidR="00AE5BCF" w:rsidRPr="008D7D3E" w:rsidRDefault="00AE5BCF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C30348" w14:textId="0089BD61" w:rsidR="009B5C75" w:rsidRPr="009B2285" w:rsidRDefault="009742C1" w:rsidP="006B3CBB">
      <w:pPr>
        <w:numPr>
          <w:ilvl w:val="0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9B5C75" w:rsidRPr="009B2285">
        <w:rPr>
          <w:rFonts w:ascii="Calibri" w:hAnsi="Calibri" w:cs="Calibri"/>
          <w:b/>
          <w:sz w:val="24"/>
          <w:szCs w:val="24"/>
        </w:rPr>
        <w:t>Experiment</w:t>
      </w:r>
      <w:r w:rsidR="00C2014C" w:rsidRPr="009B2285">
        <w:rPr>
          <w:rFonts w:ascii="Calibri" w:hAnsi="Calibri" w:cs="Calibri"/>
          <w:b/>
          <w:sz w:val="24"/>
          <w:szCs w:val="24"/>
        </w:rPr>
        <w:t>al</w:t>
      </w:r>
      <w:r w:rsidR="009B5C75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C2014C" w:rsidRPr="009B2285">
        <w:rPr>
          <w:rFonts w:ascii="Calibri" w:hAnsi="Calibri" w:cs="Calibri"/>
          <w:b/>
          <w:sz w:val="24"/>
          <w:szCs w:val="24"/>
        </w:rPr>
        <w:t>s</w:t>
      </w:r>
      <w:r w:rsidR="009B5C75" w:rsidRPr="009B2285">
        <w:rPr>
          <w:rFonts w:ascii="Calibri" w:hAnsi="Calibri" w:cs="Calibri"/>
          <w:b/>
          <w:sz w:val="24"/>
          <w:szCs w:val="24"/>
        </w:rPr>
        <w:t>et</w:t>
      </w:r>
      <w:r w:rsidR="00C2014C" w:rsidRPr="009B2285">
        <w:rPr>
          <w:rFonts w:ascii="Calibri" w:hAnsi="Calibri" w:cs="Calibri"/>
          <w:b/>
          <w:sz w:val="24"/>
          <w:szCs w:val="24"/>
        </w:rPr>
        <w:t>-</w:t>
      </w:r>
      <w:r w:rsidR="009B5C75" w:rsidRPr="009B2285">
        <w:rPr>
          <w:rFonts w:ascii="Calibri" w:hAnsi="Calibri" w:cs="Calibri"/>
          <w:b/>
          <w:sz w:val="24"/>
          <w:szCs w:val="24"/>
        </w:rPr>
        <w:t>up</w:t>
      </w:r>
      <w:r w:rsidR="00245A88" w:rsidRPr="009B2285">
        <w:rPr>
          <w:rFonts w:ascii="Calibri" w:hAnsi="Calibri" w:cs="Calibri" w:hint="eastAsia"/>
          <w:b/>
          <w:sz w:val="24"/>
          <w:szCs w:val="24"/>
        </w:rPr>
        <w:t xml:space="preserve"> </w:t>
      </w:r>
      <w:r w:rsidR="00A06985" w:rsidRPr="00A06985">
        <w:rPr>
          <w:rFonts w:ascii="Calibri" w:hAnsi="Calibri" w:cs="Calibri" w:hint="eastAsia"/>
          <w:sz w:val="24"/>
          <w:szCs w:val="24"/>
        </w:rPr>
        <w:t>(</w:t>
      </w:r>
      <w:r w:rsidR="00245A88" w:rsidRPr="009B2285">
        <w:rPr>
          <w:rFonts w:ascii="Calibri" w:hAnsi="Calibri" w:cs="Calibri" w:hint="eastAsia"/>
          <w:b/>
          <w:sz w:val="24"/>
          <w:szCs w:val="24"/>
        </w:rPr>
        <w:t>Figure 2</w:t>
      </w:r>
      <w:r w:rsidR="00A06985" w:rsidRPr="00A06985">
        <w:rPr>
          <w:rFonts w:ascii="Calibri" w:hAnsi="Calibri" w:cs="Calibri" w:hint="eastAsia"/>
          <w:sz w:val="24"/>
          <w:szCs w:val="24"/>
        </w:rPr>
        <w:t>)</w:t>
      </w:r>
    </w:p>
    <w:p w14:paraId="1FCAED35" w14:textId="77777777" w:rsidR="00871A75" w:rsidRPr="009B2285" w:rsidRDefault="00871A75" w:rsidP="006B3CBB">
      <w:pPr>
        <w:pStyle w:val="af3"/>
        <w:wordWrap/>
        <w:adjustRightInd w:val="0"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6F61CD33" w14:textId="6BF86493" w:rsidR="00995C86" w:rsidRPr="00827011" w:rsidRDefault="00871A75" w:rsidP="006B3CBB">
      <w:pPr>
        <w:numPr>
          <w:ilvl w:val="1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>fNIRS measur</w:t>
      </w:r>
      <w:r w:rsidR="001C4A55" w:rsidRPr="00827011">
        <w:rPr>
          <w:rFonts w:ascii="Calibri" w:hAnsi="Calibri" w:cs="Calibri"/>
          <w:bCs/>
          <w:sz w:val="24"/>
          <w:szCs w:val="24"/>
        </w:rPr>
        <w:t>e</w:t>
      </w:r>
      <w:r w:rsidRPr="00827011">
        <w:rPr>
          <w:rFonts w:ascii="Calibri" w:hAnsi="Calibri" w:cs="Calibri"/>
          <w:bCs/>
          <w:sz w:val="24"/>
          <w:szCs w:val="24"/>
        </w:rPr>
        <w:t>ment</w:t>
      </w:r>
      <w:r w:rsidR="00995C86" w:rsidRPr="00827011">
        <w:rPr>
          <w:rFonts w:ascii="Calibri" w:hAnsi="Calibri" w:cs="Calibri"/>
          <w:bCs/>
          <w:sz w:val="24"/>
          <w:szCs w:val="24"/>
        </w:rPr>
        <w:t xml:space="preserve"> setting</w:t>
      </w:r>
    </w:p>
    <w:p w14:paraId="47A56ABF" w14:textId="77777777" w:rsidR="00310E20" w:rsidRPr="009B2285" w:rsidRDefault="00310E20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CC4E12" w14:textId="6977B045" w:rsidR="007B15B5" w:rsidRPr="006B3CBB" w:rsidRDefault="007B15B5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Place the </w:t>
      </w:r>
      <w:r w:rsidR="00772BC1" w:rsidRPr="006B3CBB">
        <w:rPr>
          <w:rFonts w:ascii="Calibri" w:hAnsi="Calibri" w:cs="Calibri"/>
          <w:sz w:val="24"/>
          <w:szCs w:val="24"/>
          <w:highlight w:val="yellow"/>
        </w:rPr>
        <w:t xml:space="preserve">participant </w:t>
      </w:r>
      <w:r w:rsidRPr="006B3CBB">
        <w:rPr>
          <w:rFonts w:ascii="Calibri" w:hAnsi="Calibri" w:cs="Calibri"/>
          <w:sz w:val="24"/>
          <w:szCs w:val="24"/>
          <w:highlight w:val="yellow"/>
        </w:rPr>
        <w:t>in a chair with his/her back in a straight posture</w:t>
      </w:r>
      <w:r w:rsidR="00891413" w:rsidRPr="006B3CBB">
        <w:rPr>
          <w:rFonts w:ascii="Calibri" w:hAnsi="Calibri" w:cs="Calibri"/>
          <w:sz w:val="24"/>
          <w:szCs w:val="24"/>
          <w:highlight w:val="yellow"/>
        </w:rPr>
        <w:t>,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about fifteen centimeters away from the table. </w:t>
      </w:r>
      <w:r w:rsidR="001C4A55">
        <w:rPr>
          <w:rFonts w:ascii="Calibri" w:hAnsi="Calibri" w:cs="Calibri"/>
          <w:sz w:val="24"/>
          <w:szCs w:val="24"/>
          <w:highlight w:val="yellow"/>
        </w:rPr>
        <w:t>Confirm</w:t>
      </w:r>
      <w:r w:rsidR="001C4A55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that the </w:t>
      </w:r>
      <w:r w:rsidR="001C4A55">
        <w:rPr>
          <w:rFonts w:ascii="Calibri" w:hAnsi="Calibri" w:cs="Calibri"/>
          <w:sz w:val="24"/>
          <w:szCs w:val="24"/>
          <w:highlight w:val="yellow"/>
        </w:rPr>
        <w:t>participant</w:t>
      </w:r>
      <w:r w:rsidR="001C4A55" w:rsidRPr="006B3CBB">
        <w:rPr>
          <w:rFonts w:ascii="Calibri" w:hAnsi="Calibri" w:cs="Calibri"/>
          <w:sz w:val="24"/>
          <w:szCs w:val="24"/>
          <w:highlight w:val="yellow"/>
        </w:rPr>
        <w:t xml:space="preserve">’s </w:t>
      </w:r>
      <w:r w:rsidRPr="006B3CBB">
        <w:rPr>
          <w:rFonts w:ascii="Calibri" w:hAnsi="Calibri" w:cs="Calibri"/>
          <w:sz w:val="24"/>
          <w:szCs w:val="24"/>
          <w:highlight w:val="yellow"/>
        </w:rPr>
        <w:t>hand does not hit the table when reaching out.</w:t>
      </w:r>
    </w:p>
    <w:p w14:paraId="6E7C2626" w14:textId="77777777" w:rsidR="007B15B5" w:rsidRPr="009B2285" w:rsidRDefault="007B15B5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DBEA9F" w14:textId="69DE8F91" w:rsidR="007B15B5" w:rsidRPr="006B3CBB" w:rsidRDefault="007B15B5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827B8A" w:rsidRPr="006B3CBB">
        <w:rPr>
          <w:rFonts w:ascii="Calibri" w:hAnsi="Calibri" w:cs="Calibri"/>
          <w:sz w:val="24"/>
          <w:szCs w:val="24"/>
          <w:highlight w:val="yellow"/>
        </w:rPr>
        <w:t>fNIRS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5625">
        <w:rPr>
          <w:rFonts w:ascii="Calibri" w:hAnsi="Calibri" w:cs="Calibri"/>
          <w:sz w:val="24"/>
          <w:szCs w:val="24"/>
          <w:highlight w:val="yellow"/>
        </w:rPr>
        <w:t>c</w:t>
      </w:r>
      <w:r w:rsidR="00895625" w:rsidRPr="006B3CBB">
        <w:rPr>
          <w:rFonts w:ascii="Calibri" w:hAnsi="Calibri" w:cs="Calibri"/>
          <w:sz w:val="24"/>
          <w:szCs w:val="24"/>
          <w:highlight w:val="yellow"/>
        </w:rPr>
        <w:t xml:space="preserve">ap </w:t>
      </w:r>
      <w:r w:rsidR="00895625">
        <w:rPr>
          <w:rFonts w:ascii="Calibri" w:hAnsi="Calibri" w:cs="Calibri"/>
          <w:sz w:val="24"/>
          <w:szCs w:val="24"/>
          <w:highlight w:val="yellow"/>
        </w:rPr>
        <w:t>s</w:t>
      </w:r>
      <w:r w:rsidR="00895625" w:rsidRPr="006B3CBB">
        <w:rPr>
          <w:rFonts w:ascii="Calibri" w:hAnsi="Calibri" w:cs="Calibri"/>
          <w:sz w:val="24"/>
          <w:szCs w:val="24"/>
          <w:highlight w:val="yellow"/>
        </w:rPr>
        <w:t>etting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895625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cap size according to the </w:t>
      </w:r>
      <w:r w:rsidR="00895625">
        <w:rPr>
          <w:rFonts w:ascii="Calibri" w:hAnsi="Calibri" w:cs="Calibri"/>
          <w:sz w:val="24"/>
          <w:szCs w:val="24"/>
          <w:highlight w:val="yellow"/>
        </w:rPr>
        <w:t>participant</w:t>
      </w:r>
      <w:r w:rsidR="00895625" w:rsidRPr="006B3CBB">
        <w:rPr>
          <w:rFonts w:ascii="Calibri" w:hAnsi="Calibri" w:cs="Calibri"/>
          <w:sz w:val="24"/>
          <w:szCs w:val="24"/>
          <w:highlight w:val="yellow"/>
        </w:rPr>
        <w:t xml:space="preserve">’s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head circumference. Place the cap so that 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456EC4">
        <w:rPr>
          <w:rFonts w:ascii="Calibri" w:hAnsi="Calibri" w:cs="Calibri"/>
          <w:sz w:val="24"/>
          <w:szCs w:val="24"/>
          <w:highlight w:val="yellow"/>
        </w:rPr>
        <w:t>vertex (</w:t>
      </w:r>
      <w:r w:rsidRPr="00F67B34">
        <w:rPr>
          <w:rFonts w:ascii="Calibri" w:hAnsi="Calibri" w:cs="Calibri"/>
          <w:sz w:val="24"/>
          <w:szCs w:val="24"/>
          <w:highlight w:val="yellow"/>
        </w:rPr>
        <w:t>Cz</w:t>
      </w:r>
      <w:r w:rsidR="00456EC4">
        <w:rPr>
          <w:rFonts w:ascii="Calibri" w:hAnsi="Calibri" w:cs="Calibri"/>
          <w:sz w:val="24"/>
          <w:szCs w:val="24"/>
        </w:rPr>
        <w:t>)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is located at the intersection of </w:t>
      </w:r>
      <w:r w:rsidR="00895625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midpoint </w:t>
      </w:r>
      <w:r w:rsidR="00F67B34">
        <w:rPr>
          <w:rFonts w:ascii="Calibri" w:hAnsi="Calibri" w:cs="Calibri"/>
          <w:sz w:val="24"/>
          <w:szCs w:val="24"/>
          <w:highlight w:val="yellow"/>
        </w:rPr>
        <w:t>between the</w:t>
      </w:r>
      <w:r w:rsidR="00F67B34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inion </w:t>
      </w:r>
      <w:r w:rsidR="00895625">
        <w:rPr>
          <w:rFonts w:ascii="Calibri" w:hAnsi="Calibri" w:cs="Calibri"/>
          <w:sz w:val="24"/>
          <w:szCs w:val="24"/>
          <w:highlight w:val="yellow"/>
        </w:rPr>
        <w:t>and</w:t>
      </w:r>
      <w:r w:rsidR="00895625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5625">
        <w:rPr>
          <w:rFonts w:ascii="Calibri" w:hAnsi="Calibri" w:cs="Calibri"/>
          <w:sz w:val="24"/>
          <w:szCs w:val="24"/>
          <w:highlight w:val="yellow"/>
        </w:rPr>
        <w:t>n</w:t>
      </w:r>
      <w:r w:rsidR="00895625" w:rsidRPr="006B3CBB">
        <w:rPr>
          <w:rFonts w:ascii="Calibri" w:hAnsi="Calibri" w:cs="Calibri"/>
          <w:sz w:val="24"/>
          <w:szCs w:val="24"/>
          <w:highlight w:val="yellow"/>
        </w:rPr>
        <w:t xml:space="preserve">asion </w:t>
      </w:r>
      <w:r w:rsidRPr="006B3CBB">
        <w:rPr>
          <w:rFonts w:ascii="Calibri" w:hAnsi="Calibri" w:cs="Calibri"/>
          <w:sz w:val="24"/>
          <w:szCs w:val="24"/>
          <w:highlight w:val="yellow"/>
        </w:rPr>
        <w:t>and</w:t>
      </w:r>
      <w:r w:rsidR="00895625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midpoint </w:t>
      </w:r>
      <w:r w:rsidR="00F67B34">
        <w:rPr>
          <w:rFonts w:ascii="Calibri" w:hAnsi="Calibri" w:cs="Calibri"/>
          <w:sz w:val="24"/>
          <w:szCs w:val="24"/>
          <w:highlight w:val="yellow"/>
        </w:rPr>
        <w:t>between the</w:t>
      </w:r>
      <w:r w:rsidR="00F67B34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>left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preauricular and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>right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preauricular</w:t>
      </w:r>
      <w:r w:rsidR="00895625">
        <w:rPr>
          <w:rFonts w:ascii="Calibri" w:hAnsi="Calibri" w:cs="Calibri"/>
          <w:sz w:val="24"/>
          <w:szCs w:val="24"/>
          <w:highlight w:val="yellow"/>
        </w:rPr>
        <w:t xml:space="preserve"> areas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. Display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>montage on the screen and connect 15 sources and 24 detectors to</w:t>
      </w:r>
      <w:r w:rsidR="00895625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montage. If necessary</w:t>
      </w:r>
      <w:r w:rsidR="004456DB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F36239">
        <w:rPr>
          <w:rFonts w:ascii="Calibri" w:hAnsi="Calibri" w:cs="Calibri"/>
          <w:sz w:val="24"/>
          <w:szCs w:val="24"/>
          <w:highlight w:val="yellow"/>
        </w:rPr>
        <w:t>improve the gain from the light source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B21A72">
        <w:rPr>
          <w:rFonts w:ascii="Calibri" w:hAnsi="Calibri" w:cs="Calibri"/>
          <w:sz w:val="24"/>
          <w:szCs w:val="24"/>
          <w:highlight w:val="yellow"/>
        </w:rPr>
        <w:t>use conductive</w:t>
      </w:r>
      <w:r w:rsidR="00B21A72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21A72">
        <w:rPr>
          <w:rFonts w:ascii="Calibri" w:hAnsi="Calibri" w:cs="Calibri"/>
          <w:sz w:val="24"/>
          <w:szCs w:val="24"/>
          <w:highlight w:val="yellow"/>
        </w:rPr>
        <w:t xml:space="preserve">gel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after hair preparation and insert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optode. 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Have </w:t>
      </w:r>
      <w:r w:rsidR="00F67B34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67B34">
        <w:rPr>
          <w:rFonts w:ascii="Calibri" w:hAnsi="Calibri" w:cs="Calibri"/>
          <w:sz w:val="24"/>
          <w:szCs w:val="24"/>
          <w:highlight w:val="yellow"/>
        </w:rPr>
        <w:t>participant</w:t>
      </w:r>
      <w:r w:rsidR="00F67B34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7B34">
        <w:rPr>
          <w:rFonts w:ascii="Calibri" w:hAnsi="Calibri" w:cs="Calibri"/>
          <w:sz w:val="24"/>
          <w:szCs w:val="24"/>
          <w:highlight w:val="yellow"/>
        </w:rPr>
        <w:t>w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ear a retaining cap. </w:t>
      </w:r>
    </w:p>
    <w:p w14:paraId="28C5F12A" w14:textId="77777777" w:rsidR="0087692E" w:rsidRPr="009B2285" w:rsidRDefault="0087692E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14712E" w14:textId="4F480A88" w:rsidR="007B15B5" w:rsidRPr="009B2285" w:rsidRDefault="00BB7DD9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NOTE</w:t>
      </w:r>
      <w:r w:rsidR="0087692E" w:rsidRPr="009B2285">
        <w:rPr>
          <w:rFonts w:ascii="Calibri" w:hAnsi="Calibri" w:cs="Calibri"/>
          <w:sz w:val="24"/>
          <w:szCs w:val="24"/>
        </w:rPr>
        <w:t xml:space="preserve">: </w:t>
      </w:r>
      <w:r w:rsidR="00B21A72">
        <w:rPr>
          <w:rFonts w:ascii="Calibri" w:hAnsi="Calibri" w:cs="Calibri"/>
          <w:sz w:val="24"/>
          <w:szCs w:val="24"/>
        </w:rPr>
        <w:t>The study</w:t>
      </w:r>
      <w:r w:rsidR="00B21A72" w:rsidRPr="009B2285">
        <w:rPr>
          <w:rFonts w:ascii="Calibri" w:hAnsi="Calibri" w:cs="Calibri"/>
          <w:sz w:val="24"/>
          <w:szCs w:val="24"/>
        </w:rPr>
        <w:t xml:space="preserve"> </w:t>
      </w:r>
      <w:r w:rsidR="0087692E" w:rsidRPr="009B2285">
        <w:rPr>
          <w:rFonts w:ascii="Calibri" w:hAnsi="Calibri" w:cs="Calibri"/>
          <w:sz w:val="24"/>
          <w:szCs w:val="24"/>
        </w:rPr>
        <w:t>used three different sizes of textile EEG caps with circumferences of 54, 56, and 58 cm.</w:t>
      </w:r>
    </w:p>
    <w:p w14:paraId="7CF3DA2D" w14:textId="77777777" w:rsidR="0087692E" w:rsidRPr="009B2285" w:rsidRDefault="0087692E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7EADD3" w14:textId="1F977C8C" w:rsidR="00B610F8" w:rsidRPr="006B3CBB" w:rsidRDefault="007B15B5" w:rsidP="006B3CBB">
      <w:pPr>
        <w:numPr>
          <w:ilvl w:val="2"/>
          <w:numId w:val="8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>For software setting (calibration</w:t>
      </w:r>
      <w:r w:rsidR="00F67B34">
        <w:rPr>
          <w:rFonts w:ascii="Calibri" w:hAnsi="Calibri" w:cs="Calibri"/>
          <w:sz w:val="24"/>
          <w:szCs w:val="24"/>
          <w:highlight w:val="yellow"/>
        </w:rPr>
        <w:t>,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etc.), run 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72981" w:rsidRPr="006B3CBB">
        <w:rPr>
          <w:rFonts w:ascii="Calibri" w:hAnsi="Calibri" w:cs="Calibri"/>
          <w:sz w:val="24"/>
          <w:szCs w:val="24"/>
          <w:highlight w:val="yellow"/>
        </w:rPr>
        <w:t>fNIRS system software</w:t>
      </w:r>
      <w:r w:rsidR="00B77BD4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B610F8" w:rsidRPr="006B3CBB">
        <w:rPr>
          <w:rFonts w:ascii="Calibri" w:hAnsi="Calibri" w:cs="Calibri"/>
          <w:sz w:val="24"/>
          <w:szCs w:val="24"/>
          <w:highlight w:val="yellow"/>
        </w:rPr>
        <w:t xml:space="preserve"> load the neglect montage.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A28EBFC" w14:textId="77777777" w:rsidR="00B610F8" w:rsidRPr="006B3CBB" w:rsidRDefault="00B610F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36C2395E" w14:textId="71DF9A22" w:rsidR="00E32F23" w:rsidRPr="006B3CBB" w:rsidRDefault="00E32F2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2.1.4. Let the montage be displayed on the screen and set 15 sources and 24 detectors according to the montage </w:t>
      </w:r>
      <w:r w:rsidRPr="00827011">
        <w:rPr>
          <w:rFonts w:ascii="Calibri" w:hAnsi="Calibri" w:cs="Calibri"/>
          <w:sz w:val="24"/>
          <w:szCs w:val="24"/>
          <w:highlight w:val="yellow"/>
        </w:rPr>
        <w:t>(</w:t>
      </w:r>
      <w:r w:rsidRPr="006B3CBB">
        <w:rPr>
          <w:rFonts w:ascii="Calibri" w:hAnsi="Calibri" w:cs="Calibri"/>
          <w:b/>
          <w:bCs/>
          <w:sz w:val="24"/>
          <w:szCs w:val="24"/>
          <w:highlight w:val="yellow"/>
        </w:rPr>
        <w:t>Figure</w:t>
      </w:r>
      <w:r w:rsidR="00E3026B" w:rsidRPr="006B3CBB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3</w:t>
      </w:r>
      <w:r w:rsidRPr="00827011">
        <w:rPr>
          <w:rFonts w:ascii="Calibri" w:hAnsi="Calibri" w:cs="Calibri"/>
          <w:sz w:val="24"/>
          <w:szCs w:val="24"/>
          <w:highlight w:val="yellow"/>
        </w:rPr>
        <w:t>)</w:t>
      </w:r>
      <w:r w:rsidR="00E3026B" w:rsidRPr="00D07D00">
        <w:rPr>
          <w:rFonts w:ascii="Calibri" w:hAnsi="Calibri" w:cs="Calibri"/>
          <w:sz w:val="24"/>
          <w:szCs w:val="24"/>
          <w:highlight w:val="yellow"/>
        </w:rPr>
        <w:t>.</w:t>
      </w:r>
    </w:p>
    <w:p w14:paraId="0396CAD1" w14:textId="77777777" w:rsidR="00E32F23" w:rsidRPr="006B3CBB" w:rsidRDefault="00E32F2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53BB2028" w14:textId="48D41775" w:rsidR="00E32F23" w:rsidRPr="006B3CBB" w:rsidRDefault="007B15B5" w:rsidP="00827011">
      <w:pPr>
        <w:numPr>
          <w:ilvl w:val="2"/>
          <w:numId w:val="10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Press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calibrate button. If 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  <w:highlight w:val="yellow"/>
        </w:rPr>
        <w:t>Lost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is displayed</w:t>
      </w:r>
      <w:r w:rsidR="00B77BD4">
        <w:rPr>
          <w:rFonts w:ascii="Calibri" w:hAnsi="Calibri" w:cs="Calibri"/>
          <w:sz w:val="24"/>
          <w:szCs w:val="24"/>
          <w:highlight w:val="yellow"/>
        </w:rPr>
        <w:t xml:space="preserve"> on the screen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, repeat </w:t>
      </w:r>
      <w:r w:rsidR="00B21A72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>hair preparation</w:t>
      </w:r>
      <w:r w:rsidR="00F67B34">
        <w:rPr>
          <w:rFonts w:ascii="Calibri" w:hAnsi="Calibri" w:cs="Calibri"/>
          <w:sz w:val="24"/>
          <w:szCs w:val="24"/>
          <w:highlight w:val="yellow"/>
        </w:rPr>
        <w:t>,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and then </w:t>
      </w:r>
      <w:r w:rsidR="00E3026B" w:rsidRPr="006B3CBB">
        <w:rPr>
          <w:rFonts w:ascii="Calibri" w:hAnsi="Calibri" w:cs="Calibri"/>
          <w:sz w:val="24"/>
          <w:szCs w:val="24"/>
          <w:highlight w:val="yellow"/>
        </w:rPr>
        <w:t>re</w:t>
      </w:r>
      <w:r w:rsidRPr="006B3CBB">
        <w:rPr>
          <w:rFonts w:ascii="Calibri" w:hAnsi="Calibri" w:cs="Calibri"/>
          <w:sz w:val="24"/>
          <w:szCs w:val="24"/>
          <w:highlight w:val="yellow"/>
        </w:rPr>
        <w:t>calibrate.</w:t>
      </w:r>
    </w:p>
    <w:p w14:paraId="69F09348" w14:textId="77777777" w:rsidR="00310E20" w:rsidRPr="009B2285" w:rsidRDefault="00310E20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5BB14B" w14:textId="40C78F45" w:rsidR="00FC1674" w:rsidRPr="009B2285" w:rsidRDefault="00F875C2" w:rsidP="00827011">
      <w:pPr>
        <w:numPr>
          <w:ilvl w:val="1"/>
          <w:numId w:val="10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 w:hint="eastAsia"/>
          <w:b/>
          <w:sz w:val="24"/>
          <w:szCs w:val="24"/>
        </w:rPr>
        <w:t>VPAT system setting</w:t>
      </w:r>
      <w:r w:rsidR="00FC1674" w:rsidRPr="009B2285">
        <w:rPr>
          <w:rFonts w:ascii="Calibri" w:hAnsi="Calibri" w:cs="Calibri"/>
          <w:b/>
          <w:sz w:val="24"/>
          <w:szCs w:val="24"/>
        </w:rPr>
        <w:t xml:space="preserve"> </w:t>
      </w:r>
    </w:p>
    <w:p w14:paraId="2B49A999" w14:textId="77777777" w:rsidR="00FC1674" w:rsidRPr="009B2285" w:rsidRDefault="00FC167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2469B6" w14:textId="4BE7E22F" w:rsidR="00FC1674" w:rsidRPr="009B2285" w:rsidRDefault="00FC1674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 </w:t>
      </w:r>
      <w:r w:rsidR="00503FA5" w:rsidRPr="009B2285">
        <w:rPr>
          <w:rFonts w:ascii="Calibri" w:hAnsi="Calibri" w:cs="Calibri"/>
          <w:sz w:val="24"/>
          <w:szCs w:val="24"/>
        </w:rPr>
        <w:t xml:space="preserve">Connect the HMD, reference camera, </w:t>
      </w:r>
      <w:r w:rsidR="00F67B34">
        <w:rPr>
          <w:rFonts w:ascii="Calibri" w:hAnsi="Calibri" w:cs="Calibri"/>
          <w:sz w:val="24"/>
          <w:szCs w:val="24"/>
        </w:rPr>
        <w:t xml:space="preserve">and </w:t>
      </w:r>
      <w:r w:rsidR="009826DA" w:rsidRPr="009B2285">
        <w:rPr>
          <w:rFonts w:ascii="Calibri" w:hAnsi="Calibri" w:cs="Calibri"/>
          <w:sz w:val="24"/>
          <w:szCs w:val="24"/>
        </w:rPr>
        <w:t xml:space="preserve">Leap </w:t>
      </w:r>
      <w:r w:rsidR="00503FA5" w:rsidRPr="009B2285">
        <w:rPr>
          <w:rFonts w:ascii="Calibri" w:hAnsi="Calibri" w:cs="Calibri"/>
          <w:sz w:val="24"/>
          <w:szCs w:val="24"/>
        </w:rPr>
        <w:t>motion camera</w:t>
      </w:r>
      <w:r w:rsidR="00F67B34">
        <w:rPr>
          <w:rFonts w:ascii="Calibri" w:hAnsi="Calibri" w:cs="Calibri"/>
          <w:sz w:val="24"/>
          <w:szCs w:val="24"/>
        </w:rPr>
        <w:t>,</w:t>
      </w:r>
      <w:r w:rsidR="00503FA5" w:rsidRPr="009B2285">
        <w:rPr>
          <w:rFonts w:ascii="Calibri" w:hAnsi="Calibri" w:cs="Calibri"/>
          <w:sz w:val="24"/>
          <w:szCs w:val="24"/>
        </w:rPr>
        <w:t xml:space="preserve"> and </w:t>
      </w:r>
      <w:r w:rsidR="00527A50" w:rsidRPr="009B2285">
        <w:rPr>
          <w:rFonts w:ascii="Calibri" w:hAnsi="Calibri" w:cs="Calibri"/>
          <w:sz w:val="24"/>
          <w:szCs w:val="24"/>
        </w:rPr>
        <w:t>push</w:t>
      </w:r>
      <w:r w:rsidR="00503FA5" w:rsidRPr="009B2285">
        <w:rPr>
          <w:rFonts w:ascii="Calibri" w:hAnsi="Calibri" w:cs="Calibri"/>
          <w:sz w:val="24"/>
          <w:szCs w:val="24"/>
        </w:rPr>
        <w:t xml:space="preserve"> </w:t>
      </w:r>
      <w:r w:rsidR="00F67B34">
        <w:rPr>
          <w:rFonts w:ascii="Calibri" w:hAnsi="Calibri" w:cs="Calibri"/>
          <w:sz w:val="24"/>
          <w:szCs w:val="24"/>
        </w:rPr>
        <w:t xml:space="preserve">the </w:t>
      </w:r>
      <w:r w:rsidR="00503FA5" w:rsidRPr="009B2285">
        <w:rPr>
          <w:rFonts w:ascii="Calibri" w:hAnsi="Calibri" w:cs="Calibri"/>
          <w:sz w:val="24"/>
          <w:szCs w:val="24"/>
        </w:rPr>
        <w:t xml:space="preserve">button </w:t>
      </w:r>
      <w:r w:rsidR="00F67B34">
        <w:rPr>
          <w:rFonts w:ascii="Calibri" w:hAnsi="Calibri" w:cs="Calibri"/>
          <w:sz w:val="24"/>
          <w:szCs w:val="24"/>
        </w:rPr>
        <w:t xml:space="preserve">connecting </w:t>
      </w:r>
      <w:r w:rsidR="00C63F56">
        <w:rPr>
          <w:rFonts w:ascii="Calibri" w:hAnsi="Calibri" w:cs="Calibri"/>
          <w:sz w:val="24"/>
          <w:szCs w:val="24"/>
        </w:rPr>
        <w:t xml:space="preserve">the </w:t>
      </w:r>
      <w:r w:rsidR="00503FA5" w:rsidRPr="009B2285">
        <w:rPr>
          <w:rFonts w:ascii="Calibri" w:hAnsi="Calibri" w:cs="Calibri"/>
          <w:sz w:val="24"/>
          <w:szCs w:val="24"/>
        </w:rPr>
        <w:t xml:space="preserve">computer </w:t>
      </w:r>
      <w:r w:rsidR="00C63F56">
        <w:rPr>
          <w:rFonts w:ascii="Calibri" w:hAnsi="Calibri" w:cs="Calibri"/>
          <w:sz w:val="24"/>
          <w:szCs w:val="24"/>
        </w:rPr>
        <w:t>to set up the</w:t>
      </w:r>
      <w:r w:rsidR="00C63F56" w:rsidRPr="009B2285">
        <w:rPr>
          <w:rFonts w:ascii="Calibri" w:hAnsi="Calibri" w:cs="Calibri"/>
          <w:sz w:val="24"/>
          <w:szCs w:val="24"/>
        </w:rPr>
        <w:t xml:space="preserve"> </w:t>
      </w:r>
      <w:r w:rsidR="00503FA5" w:rsidRPr="009B2285">
        <w:rPr>
          <w:rFonts w:ascii="Calibri" w:hAnsi="Calibri" w:cs="Calibri"/>
          <w:sz w:val="24"/>
          <w:szCs w:val="24"/>
        </w:rPr>
        <w:t xml:space="preserve">VPAT system. </w:t>
      </w:r>
    </w:p>
    <w:p w14:paraId="7D3675A4" w14:textId="77777777" w:rsidR="00FD501D" w:rsidRPr="009B2285" w:rsidRDefault="00FD501D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4F75A4" w14:textId="10222602" w:rsidR="00FC1674" w:rsidRPr="006B3CBB" w:rsidRDefault="007C4BB9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Mount 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67B34" w:rsidRPr="00F67B34">
        <w:rPr>
          <w:rFonts w:ascii="Calibri" w:hAnsi="Calibri" w:cs="Calibri"/>
          <w:sz w:val="24"/>
          <w:szCs w:val="24"/>
          <w:highlight w:val="yellow"/>
        </w:rPr>
        <w:t>virtual reality </w:t>
      </w:r>
      <w:r w:rsidR="00F67B34" w:rsidRPr="00827011">
        <w:rPr>
          <w:rFonts w:ascii="Calibri" w:hAnsi="Calibri" w:cs="Calibri"/>
          <w:sz w:val="24"/>
          <w:szCs w:val="24"/>
          <w:highlight w:val="yellow"/>
        </w:rPr>
        <w:t>head-mounted display</w:t>
      </w:r>
      <w:r w:rsidR="00F67B34" w:rsidRPr="00F67B34">
        <w:rPr>
          <w:rFonts w:ascii="Calibri" w:hAnsi="Calibri" w:cs="Calibri"/>
          <w:sz w:val="24"/>
          <w:szCs w:val="24"/>
          <w:highlight w:val="yellow"/>
        </w:rPr>
        <w:t> (</w:t>
      </w:r>
      <w:r w:rsidRPr="006B3CBB">
        <w:rPr>
          <w:rFonts w:ascii="Calibri" w:hAnsi="Calibri" w:cs="Calibri"/>
          <w:sz w:val="24"/>
          <w:szCs w:val="24"/>
          <w:highlight w:val="yellow"/>
        </w:rPr>
        <w:t>VR HMD</w:t>
      </w:r>
      <w:r w:rsidR="00F67B34">
        <w:rPr>
          <w:rFonts w:ascii="Calibri" w:hAnsi="Calibri" w:cs="Calibri"/>
          <w:sz w:val="24"/>
          <w:szCs w:val="24"/>
          <w:highlight w:val="yellow"/>
        </w:rPr>
        <w:t>)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on the </w:t>
      </w:r>
      <w:r w:rsidR="000131E5">
        <w:rPr>
          <w:rFonts w:ascii="Calibri" w:hAnsi="Calibri" w:cs="Calibri"/>
          <w:sz w:val="24"/>
          <w:szCs w:val="24"/>
          <w:highlight w:val="yellow"/>
        </w:rPr>
        <w:t>participant</w:t>
      </w:r>
      <w:r w:rsidR="000131E5" w:rsidRPr="006B3CBB">
        <w:rPr>
          <w:rFonts w:ascii="Calibri" w:hAnsi="Calibri" w:cs="Calibri"/>
          <w:sz w:val="24"/>
          <w:szCs w:val="24"/>
          <w:highlight w:val="yellow"/>
        </w:rPr>
        <w:t xml:space="preserve">’s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head over the cap for </w:t>
      </w:r>
      <w:r w:rsidR="00AD09A8" w:rsidRPr="006B3CBB">
        <w:rPr>
          <w:rFonts w:ascii="Calibri" w:hAnsi="Calibri" w:cs="Calibri"/>
          <w:sz w:val="24"/>
          <w:szCs w:val="24"/>
          <w:highlight w:val="yellow"/>
        </w:rPr>
        <w:t>fNIRS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0131E5">
        <w:rPr>
          <w:rFonts w:ascii="Calibri" w:hAnsi="Calibri" w:cs="Calibri"/>
          <w:sz w:val="24"/>
          <w:szCs w:val="24"/>
          <w:highlight w:val="yellow"/>
        </w:rPr>
        <w:t>Make sure to avoid movement of t</w:t>
      </w:r>
      <w:r w:rsidRPr="006B3CBB">
        <w:rPr>
          <w:rFonts w:ascii="Calibri" w:hAnsi="Calibri" w:cs="Calibri"/>
          <w:sz w:val="24"/>
          <w:szCs w:val="24"/>
          <w:highlight w:val="yellow"/>
        </w:rPr>
        <w:t>he cap.</w:t>
      </w:r>
    </w:p>
    <w:p w14:paraId="12F99E54" w14:textId="77777777" w:rsidR="00FD501D" w:rsidRPr="006B3CBB" w:rsidRDefault="00FD501D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24A1A2BE" w14:textId="4E79C530" w:rsidR="00146E02" w:rsidRPr="006B3CBB" w:rsidRDefault="007C4BB9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Run </w:t>
      </w:r>
      <w:r w:rsidR="0061046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285EE1" w:rsidRPr="006B3CBB">
        <w:rPr>
          <w:rFonts w:ascii="Calibri" w:hAnsi="Calibri" w:cs="Calibri"/>
          <w:sz w:val="24"/>
          <w:szCs w:val="24"/>
          <w:highlight w:val="yellow"/>
        </w:rPr>
        <w:t xml:space="preserve">VPAT </w:t>
      </w:r>
      <w:r w:rsidR="00F67B34" w:rsidRPr="006B3CBB">
        <w:rPr>
          <w:rFonts w:ascii="Calibri" w:hAnsi="Calibri" w:cs="Calibri"/>
          <w:sz w:val="24"/>
          <w:szCs w:val="24"/>
          <w:highlight w:val="yellow"/>
        </w:rPr>
        <w:t>software</w:t>
      </w:r>
      <w:r w:rsidR="00285EE1" w:rsidRPr="006B3CBB">
        <w:rPr>
          <w:rFonts w:ascii="Calibri" w:hAnsi="Calibri" w:cs="Calibri"/>
          <w:sz w:val="24"/>
          <w:szCs w:val="24"/>
          <w:highlight w:val="yellow"/>
        </w:rPr>
        <w:t xml:space="preserve">. Enter 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10468">
        <w:rPr>
          <w:rFonts w:ascii="Calibri" w:hAnsi="Calibri" w:cs="Calibri"/>
          <w:sz w:val="24"/>
          <w:szCs w:val="24"/>
          <w:highlight w:val="yellow"/>
        </w:rPr>
        <w:t>participant</w:t>
      </w:r>
      <w:r w:rsidR="00F67B34">
        <w:rPr>
          <w:rFonts w:ascii="Calibri" w:hAnsi="Calibri" w:cs="Calibri"/>
          <w:sz w:val="24"/>
          <w:szCs w:val="24"/>
          <w:highlight w:val="yellow"/>
        </w:rPr>
        <w:t>'s</w:t>
      </w:r>
      <w:r w:rsidR="00285EE1" w:rsidRPr="006B3CBB">
        <w:rPr>
          <w:rFonts w:ascii="Calibri" w:hAnsi="Calibri" w:cs="Calibri"/>
          <w:sz w:val="24"/>
          <w:szCs w:val="24"/>
          <w:highlight w:val="yellow"/>
        </w:rPr>
        <w:t xml:space="preserve"> information (name abbreviation, age, han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>dedness</w:t>
      </w:r>
      <w:r w:rsidR="00285EE1" w:rsidRPr="006B3CBB">
        <w:rPr>
          <w:rFonts w:ascii="Calibri" w:hAnsi="Calibri" w:cs="Calibri"/>
          <w:sz w:val="24"/>
          <w:szCs w:val="24"/>
          <w:highlight w:val="yellow"/>
        </w:rPr>
        <w:t xml:space="preserve">) and press the 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="00285EE1" w:rsidRPr="00827011">
        <w:rPr>
          <w:rFonts w:ascii="Calibri" w:hAnsi="Calibri" w:cs="Calibri"/>
          <w:b/>
          <w:bCs/>
          <w:sz w:val="24"/>
          <w:szCs w:val="24"/>
          <w:highlight w:val="yellow"/>
        </w:rPr>
        <w:t>Start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="00285EE1" w:rsidRPr="006B3CBB">
        <w:rPr>
          <w:rFonts w:ascii="Calibri" w:hAnsi="Calibri" w:cs="Calibri"/>
          <w:sz w:val="24"/>
          <w:szCs w:val="24"/>
          <w:highlight w:val="yellow"/>
        </w:rPr>
        <w:t xml:space="preserve"> button.</w:t>
      </w:r>
    </w:p>
    <w:p w14:paraId="4F527E75" w14:textId="77777777" w:rsidR="000A350D" w:rsidRPr="009B2285" w:rsidRDefault="000A350D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4D6F71" w14:textId="741629DB" w:rsidR="000A350D" w:rsidRPr="006B3CBB" w:rsidRDefault="00610468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Confirm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36B4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>visualiz</w:t>
      </w:r>
      <w:r>
        <w:rPr>
          <w:rFonts w:ascii="Calibri" w:hAnsi="Calibri" w:cs="Calibri"/>
          <w:sz w:val="24"/>
          <w:szCs w:val="24"/>
          <w:highlight w:val="yellow"/>
        </w:rPr>
        <w:t>ation of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E95512" w:rsidRPr="006B3CBB">
        <w:rPr>
          <w:rFonts w:ascii="Calibri" w:hAnsi="Calibri" w:cs="Calibri"/>
          <w:sz w:val="24"/>
          <w:szCs w:val="24"/>
          <w:highlight w:val="yellow"/>
        </w:rPr>
        <w:t>virtual hand in the display</w:t>
      </w:r>
      <w:r>
        <w:rPr>
          <w:rFonts w:ascii="Calibri" w:hAnsi="Calibri" w:cs="Calibri"/>
          <w:sz w:val="24"/>
          <w:szCs w:val="24"/>
          <w:highlight w:val="yellow"/>
        </w:rPr>
        <w:t>. Proceed</w:t>
      </w:r>
      <w:r w:rsidR="00E95512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with a </w:t>
      </w:r>
      <w:r w:rsidR="00146E02" w:rsidRPr="006B3CBB">
        <w:rPr>
          <w:rFonts w:ascii="Calibri" w:hAnsi="Calibri" w:cs="Calibri"/>
          <w:sz w:val="24"/>
          <w:szCs w:val="24"/>
          <w:highlight w:val="yellow"/>
        </w:rPr>
        <w:t>two</w:t>
      </w:r>
      <w:r>
        <w:rPr>
          <w:rFonts w:ascii="Calibri" w:hAnsi="Calibri" w:cs="Calibri"/>
          <w:sz w:val="24"/>
          <w:szCs w:val="24"/>
          <w:highlight w:val="yellow"/>
        </w:rPr>
        <w:t>-step</w:t>
      </w:r>
      <w:r w:rsidR="00146E02" w:rsidRPr="006B3CBB">
        <w:rPr>
          <w:rFonts w:ascii="Calibri" w:hAnsi="Calibri" w:cs="Calibri"/>
          <w:sz w:val="24"/>
          <w:szCs w:val="24"/>
          <w:highlight w:val="yellow"/>
        </w:rPr>
        <w:t xml:space="preserve"> calibration </w:t>
      </w:r>
      <w:r>
        <w:rPr>
          <w:rFonts w:ascii="Calibri" w:hAnsi="Calibri" w:cs="Calibri"/>
          <w:sz w:val="24"/>
          <w:szCs w:val="24"/>
          <w:highlight w:val="yellow"/>
        </w:rPr>
        <w:t>(</w:t>
      </w:r>
      <w:r w:rsidR="00F67B34">
        <w:rPr>
          <w:rFonts w:ascii="Calibri" w:hAnsi="Calibri" w:cs="Calibri"/>
          <w:sz w:val="24"/>
          <w:szCs w:val="24"/>
          <w:highlight w:val="yellow"/>
        </w:rPr>
        <w:t xml:space="preserve">i.e., </w:t>
      </w:r>
      <w:r>
        <w:rPr>
          <w:rFonts w:ascii="Calibri" w:hAnsi="Calibri" w:cs="Calibri"/>
          <w:sz w:val="24"/>
          <w:szCs w:val="24"/>
          <w:highlight w:val="yellow"/>
        </w:rPr>
        <w:t>s</w:t>
      </w:r>
      <w:r w:rsidR="000A350D" w:rsidRPr="006B3CBB">
        <w:rPr>
          <w:rFonts w:ascii="Calibri" w:hAnsi="Calibri" w:cs="Calibri"/>
          <w:sz w:val="24"/>
          <w:szCs w:val="24"/>
          <w:highlight w:val="yellow"/>
        </w:rPr>
        <w:t>cr</w:t>
      </w:r>
      <w:r w:rsidR="00886AD0" w:rsidRPr="006B3CBB">
        <w:rPr>
          <w:rFonts w:ascii="Calibri" w:hAnsi="Calibri" w:cs="Calibri"/>
          <w:sz w:val="24"/>
          <w:szCs w:val="24"/>
          <w:highlight w:val="yellow"/>
        </w:rPr>
        <w:t>e</w:t>
      </w:r>
      <w:r w:rsidR="000A350D" w:rsidRPr="006B3CBB">
        <w:rPr>
          <w:rFonts w:ascii="Calibri" w:hAnsi="Calibri" w:cs="Calibri"/>
          <w:sz w:val="24"/>
          <w:szCs w:val="24"/>
          <w:highlight w:val="yellow"/>
        </w:rPr>
        <w:t xml:space="preserve">en </w:t>
      </w:r>
      <w:r>
        <w:rPr>
          <w:rFonts w:ascii="Calibri" w:hAnsi="Calibri" w:cs="Calibri"/>
          <w:sz w:val="24"/>
          <w:szCs w:val="24"/>
          <w:highlight w:val="yellow"/>
        </w:rPr>
        <w:t>c</w:t>
      </w:r>
      <w:r w:rsidR="000A350D" w:rsidRPr="006B3CBB">
        <w:rPr>
          <w:rFonts w:ascii="Calibri" w:hAnsi="Calibri" w:cs="Calibri"/>
          <w:sz w:val="24"/>
          <w:szCs w:val="24"/>
          <w:highlight w:val="yellow"/>
        </w:rPr>
        <w:t>alibration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0A350D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>t</w:t>
      </w:r>
      <w:r w:rsidR="000A350D" w:rsidRPr="006B3CBB">
        <w:rPr>
          <w:rFonts w:ascii="Calibri" w:hAnsi="Calibri" w:cs="Calibri"/>
          <w:sz w:val="24"/>
          <w:szCs w:val="24"/>
          <w:highlight w:val="yellow"/>
        </w:rPr>
        <w:t>arget distance calibration</w:t>
      </w:r>
      <w:r>
        <w:rPr>
          <w:rFonts w:ascii="Calibri" w:hAnsi="Calibri" w:cs="Calibri"/>
          <w:sz w:val="24"/>
          <w:szCs w:val="24"/>
          <w:highlight w:val="yellow"/>
        </w:rPr>
        <w:t>)</w:t>
      </w:r>
      <w:r w:rsidR="00757492" w:rsidRPr="006B3CBB">
        <w:rPr>
          <w:rFonts w:ascii="Calibri" w:hAnsi="Calibri" w:cs="Calibri"/>
          <w:sz w:val="24"/>
          <w:szCs w:val="24"/>
          <w:highlight w:val="yellow"/>
        </w:rPr>
        <w:t>.</w:t>
      </w:r>
    </w:p>
    <w:p w14:paraId="5FFA796B" w14:textId="77777777" w:rsidR="00137A0B" w:rsidRPr="006B3CBB" w:rsidRDefault="00137A0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7E4AAF3C" w14:textId="69FCDA1C" w:rsidR="00FD0C03" w:rsidRPr="006B3CBB" w:rsidRDefault="000A350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Instruct the </w:t>
      </w:r>
      <w:r w:rsidR="00A67A03">
        <w:rPr>
          <w:rFonts w:ascii="Calibri" w:hAnsi="Calibri" w:cs="Calibri"/>
          <w:sz w:val="24"/>
          <w:szCs w:val="24"/>
          <w:highlight w:val="yellow"/>
        </w:rPr>
        <w:t>participant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to watch the red </w:t>
      </w:r>
      <w:r w:rsidR="009D1A44">
        <w:rPr>
          <w:rFonts w:ascii="Calibri" w:hAnsi="Calibri" w:cs="Calibri"/>
          <w:sz w:val="24"/>
          <w:szCs w:val="24"/>
          <w:highlight w:val="yellow"/>
        </w:rPr>
        <w:t>cross</w:t>
      </w:r>
      <w:r w:rsidR="009D1A44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>mark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 (+)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in the center, then press</w:t>
      </w:r>
      <w:r w:rsidR="00827B8A" w:rsidRPr="006B3CBB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key to calibrate the screen</w:t>
      </w:r>
      <w:r w:rsidR="00FD0C03" w:rsidRPr="006B3CBB">
        <w:rPr>
          <w:rFonts w:ascii="Calibri" w:hAnsi="Calibri" w:cs="Calibri"/>
          <w:sz w:val="24"/>
          <w:szCs w:val="24"/>
          <w:highlight w:val="yellow"/>
        </w:rPr>
        <w:t>.</w:t>
      </w:r>
    </w:p>
    <w:p w14:paraId="3393858F" w14:textId="77777777" w:rsidR="00137A0B" w:rsidRPr="00137A0B" w:rsidRDefault="00137A0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B54BE1" w14:textId="0C1E4DC6" w:rsidR="00137A0B" w:rsidRDefault="00FD0C0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</w:t>
      </w:r>
      <w:r w:rsidRPr="009B2285">
        <w:rPr>
          <w:rFonts w:ascii="Calibri" w:hAnsi="Calibri" w:cs="Calibri"/>
          <w:sz w:val="24"/>
          <w:szCs w:val="24"/>
        </w:rPr>
        <w:t>OTE: Screen calibration place</w:t>
      </w:r>
      <w:r w:rsidR="009D1A44">
        <w:rPr>
          <w:rFonts w:ascii="Calibri" w:hAnsi="Calibri" w:cs="Calibri"/>
          <w:sz w:val="24"/>
          <w:szCs w:val="24"/>
        </w:rPr>
        <w:t>s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9D1A44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>virtual space in front of the user’s visual range by recentering the coordinate system.</w:t>
      </w:r>
    </w:p>
    <w:p w14:paraId="117DD306" w14:textId="77777777" w:rsidR="00137A0B" w:rsidRPr="00137A0B" w:rsidRDefault="00137A0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B2FB3B" w14:textId="197ABCBD" w:rsidR="00FD0C03" w:rsidRPr="006B3CBB" w:rsidRDefault="000A350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Instruct the </w:t>
      </w:r>
      <w:r w:rsidR="00A67A03">
        <w:rPr>
          <w:rFonts w:ascii="Calibri" w:hAnsi="Calibri" w:cs="Calibri"/>
          <w:sz w:val="24"/>
          <w:szCs w:val="24"/>
          <w:highlight w:val="yellow"/>
        </w:rPr>
        <w:t>participant</w:t>
      </w:r>
      <w:r w:rsidR="00A67A03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to point </w:t>
      </w:r>
      <w:r w:rsidR="0009111E" w:rsidRPr="006B3CBB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826DA">
        <w:rPr>
          <w:rFonts w:ascii="Calibri" w:hAnsi="Calibri" w:cs="Calibri"/>
          <w:sz w:val="24"/>
          <w:szCs w:val="24"/>
          <w:highlight w:val="yellow"/>
        </w:rPr>
        <w:t xml:space="preserve">target (i.e., </w:t>
      </w:r>
      <w:r w:rsidRPr="009826DA">
        <w:rPr>
          <w:rFonts w:ascii="Calibri" w:hAnsi="Calibri" w:cs="Calibri"/>
          <w:sz w:val="24"/>
          <w:szCs w:val="24"/>
          <w:highlight w:val="yellow"/>
        </w:rPr>
        <w:t>ball</w:t>
      </w:r>
      <w:r w:rsidR="009826DA">
        <w:rPr>
          <w:rFonts w:ascii="Calibri" w:hAnsi="Calibri" w:cs="Calibri"/>
          <w:sz w:val="24"/>
          <w:szCs w:val="24"/>
          <w:highlight w:val="yellow"/>
        </w:rPr>
        <w:t>)</w:t>
      </w:r>
      <w:r w:rsidRPr="009826D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with his </w:t>
      </w:r>
      <w:r w:rsidR="0009111E" w:rsidRPr="006B3CBB">
        <w:rPr>
          <w:rFonts w:ascii="Calibri" w:hAnsi="Calibri" w:cs="Calibri"/>
          <w:sz w:val="24"/>
          <w:szCs w:val="24"/>
          <w:highlight w:val="yellow"/>
        </w:rPr>
        <w:t xml:space="preserve">or her </w:t>
      </w:r>
      <w:r w:rsidRPr="006B3CBB">
        <w:rPr>
          <w:rFonts w:ascii="Calibri" w:hAnsi="Calibri" w:cs="Calibri"/>
          <w:sz w:val="24"/>
          <w:szCs w:val="24"/>
          <w:highlight w:val="yellow"/>
        </w:rPr>
        <w:t>right hand</w:t>
      </w:r>
      <w:r w:rsidR="0009111E" w:rsidRPr="006B3CBB">
        <w:rPr>
          <w:rFonts w:ascii="Calibri" w:hAnsi="Calibri" w:cs="Calibri"/>
          <w:sz w:val="24"/>
          <w:szCs w:val="24"/>
          <w:highlight w:val="yellow"/>
        </w:rPr>
        <w:t>,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then press</w:t>
      </w:r>
      <w:r w:rsidR="0009111E" w:rsidRPr="006B3CBB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  <w:highlight w:val="yellow"/>
        </w:rPr>
        <w:t>O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key to calibrate 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>hand position</w:t>
      </w:r>
      <w:r w:rsidR="00FD0C03" w:rsidRPr="006B3CBB">
        <w:rPr>
          <w:rFonts w:ascii="Calibri" w:hAnsi="Calibri" w:cs="Calibri"/>
          <w:sz w:val="24"/>
          <w:szCs w:val="24"/>
          <w:highlight w:val="yellow"/>
        </w:rPr>
        <w:t>.</w:t>
      </w:r>
    </w:p>
    <w:p w14:paraId="0831ED53" w14:textId="77777777" w:rsidR="00137A0B" w:rsidRPr="00137A0B" w:rsidRDefault="00137A0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67B4D7" w14:textId="51BF0D68" w:rsidR="00FD0C03" w:rsidRPr="009B2285" w:rsidRDefault="00FD0C0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</w:t>
      </w:r>
      <w:r w:rsidRPr="009B2285">
        <w:rPr>
          <w:rFonts w:ascii="Calibri" w:hAnsi="Calibri" w:cs="Calibri"/>
          <w:sz w:val="24"/>
          <w:szCs w:val="24"/>
        </w:rPr>
        <w:t xml:space="preserve">OTE: </w:t>
      </w:r>
      <w:r w:rsidR="009826DA" w:rsidRPr="009B2285">
        <w:rPr>
          <w:rFonts w:ascii="Calibri" w:hAnsi="Calibri" w:cs="Calibri"/>
          <w:sz w:val="24"/>
          <w:szCs w:val="24"/>
        </w:rPr>
        <w:t xml:space="preserve">In </w:t>
      </w:r>
      <w:r w:rsidR="009826DA">
        <w:rPr>
          <w:rFonts w:ascii="Calibri" w:hAnsi="Calibri" w:cs="Calibri"/>
          <w:sz w:val="24"/>
          <w:szCs w:val="24"/>
        </w:rPr>
        <w:t>our study</w:t>
      </w:r>
      <w:r w:rsidR="009826DA" w:rsidRPr="009B2285">
        <w:rPr>
          <w:rFonts w:ascii="Calibri" w:hAnsi="Calibri" w:cs="Calibri"/>
          <w:sz w:val="24"/>
          <w:szCs w:val="24"/>
        </w:rPr>
        <w:t xml:space="preserve">, the object that the </w:t>
      </w:r>
      <w:r w:rsidR="009826DA">
        <w:rPr>
          <w:rFonts w:ascii="Calibri" w:hAnsi="Calibri" w:cs="Calibri"/>
          <w:sz w:val="24"/>
          <w:szCs w:val="24"/>
        </w:rPr>
        <w:t>participant</w:t>
      </w:r>
      <w:r w:rsidR="009826DA" w:rsidRPr="009B2285">
        <w:rPr>
          <w:rFonts w:ascii="Calibri" w:hAnsi="Calibri" w:cs="Calibri"/>
          <w:sz w:val="24"/>
          <w:szCs w:val="24"/>
        </w:rPr>
        <w:t xml:space="preserve"> </w:t>
      </w:r>
      <w:r w:rsidR="009826DA">
        <w:rPr>
          <w:rFonts w:ascii="Calibri" w:hAnsi="Calibri" w:cs="Calibri"/>
          <w:sz w:val="24"/>
          <w:szCs w:val="24"/>
        </w:rPr>
        <w:t>had to</w:t>
      </w:r>
      <w:r w:rsidR="009826DA" w:rsidRPr="009B2285">
        <w:rPr>
          <w:rFonts w:ascii="Calibri" w:hAnsi="Calibri" w:cs="Calibri"/>
          <w:sz w:val="24"/>
          <w:szCs w:val="24"/>
        </w:rPr>
        <w:t xml:space="preserve"> target </w:t>
      </w:r>
      <w:r w:rsidR="009826DA">
        <w:rPr>
          <w:rFonts w:ascii="Calibri" w:hAnsi="Calibri" w:cs="Calibri"/>
          <w:sz w:val="24"/>
          <w:szCs w:val="24"/>
        </w:rPr>
        <w:t>was</w:t>
      </w:r>
      <w:r w:rsidR="009826DA" w:rsidRPr="009B2285">
        <w:rPr>
          <w:rFonts w:ascii="Calibri" w:hAnsi="Calibri" w:cs="Calibri"/>
          <w:sz w:val="24"/>
          <w:szCs w:val="24"/>
        </w:rPr>
        <w:t xml:space="preserve"> a white ball on a pink stick that </w:t>
      </w:r>
      <w:r w:rsidR="009826DA">
        <w:rPr>
          <w:rFonts w:ascii="Calibri" w:hAnsi="Calibri" w:cs="Calibri"/>
          <w:sz w:val="24"/>
          <w:szCs w:val="24"/>
        </w:rPr>
        <w:t>came</w:t>
      </w:r>
      <w:r w:rsidR="009826DA" w:rsidRPr="009B2285">
        <w:rPr>
          <w:rFonts w:ascii="Calibri" w:hAnsi="Calibri" w:cs="Calibri"/>
          <w:sz w:val="24"/>
          <w:szCs w:val="24"/>
        </w:rPr>
        <w:t xml:space="preserve"> down from the top of the view. </w:t>
      </w:r>
      <w:r w:rsidRPr="009B2285">
        <w:rPr>
          <w:rFonts w:ascii="Calibri" w:hAnsi="Calibri" w:cs="Calibri" w:hint="eastAsia"/>
          <w:sz w:val="24"/>
          <w:szCs w:val="24"/>
        </w:rPr>
        <w:t>T</w:t>
      </w:r>
      <w:r w:rsidRPr="009B2285">
        <w:rPr>
          <w:rFonts w:ascii="Calibri" w:hAnsi="Calibri" w:cs="Calibri"/>
          <w:sz w:val="24"/>
          <w:szCs w:val="24"/>
        </w:rPr>
        <w:t xml:space="preserve">arget distance calibration </w:t>
      </w:r>
      <w:r w:rsidR="009D1A44">
        <w:rPr>
          <w:rFonts w:ascii="Calibri" w:hAnsi="Calibri" w:cs="Calibri"/>
          <w:sz w:val="24"/>
          <w:szCs w:val="24"/>
        </w:rPr>
        <w:t>places</w:t>
      </w:r>
      <w:r w:rsidRPr="009B2285">
        <w:rPr>
          <w:rFonts w:ascii="Calibri" w:hAnsi="Calibri" w:cs="Calibri"/>
          <w:sz w:val="24"/>
          <w:szCs w:val="24"/>
        </w:rPr>
        <w:t xml:space="preserve"> the target within </w:t>
      </w:r>
      <w:r w:rsidR="009D1A44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reach of the user. </w:t>
      </w:r>
      <w:r w:rsidR="0009111E">
        <w:rPr>
          <w:rFonts w:ascii="Calibri" w:hAnsi="Calibri" w:cs="Calibri"/>
          <w:sz w:val="24"/>
          <w:szCs w:val="24"/>
        </w:rPr>
        <w:t xml:space="preserve">This </w:t>
      </w:r>
      <w:r w:rsidR="009D1A44">
        <w:rPr>
          <w:rFonts w:ascii="Calibri" w:hAnsi="Calibri" w:cs="Calibri"/>
          <w:sz w:val="24"/>
          <w:szCs w:val="24"/>
        </w:rPr>
        <w:t>is</w:t>
      </w:r>
      <w:r w:rsidR="00A67A03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used to</w:t>
      </w:r>
      <w:r w:rsidR="0009111E">
        <w:rPr>
          <w:rFonts w:ascii="Calibri" w:hAnsi="Calibri" w:cs="Calibri"/>
          <w:sz w:val="24"/>
          <w:szCs w:val="24"/>
        </w:rPr>
        <w:t xml:space="preserve"> correctly</w:t>
      </w:r>
      <w:r w:rsidRPr="009B2285">
        <w:rPr>
          <w:rFonts w:ascii="Calibri" w:hAnsi="Calibri" w:cs="Calibri"/>
          <w:sz w:val="24"/>
          <w:szCs w:val="24"/>
        </w:rPr>
        <w:t xml:space="preserve"> position the target during the experiment. </w:t>
      </w:r>
    </w:p>
    <w:p w14:paraId="3D919715" w14:textId="77777777" w:rsidR="00FC1674" w:rsidRPr="009B2285" w:rsidRDefault="00FC167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5DCDBC" w14:textId="1EBAA8D6" w:rsidR="00FC1674" w:rsidRPr="006B3CBB" w:rsidRDefault="00CA713C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>After calibration, press</w:t>
      </w:r>
      <w:r w:rsidR="000E30D2" w:rsidRPr="006B3CBB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  <w:highlight w:val="yellow"/>
        </w:rPr>
        <w:t>w</w:t>
      </w:r>
      <w:r w:rsidR="009D1A44">
        <w:rPr>
          <w:rFonts w:ascii="Calibri" w:hAnsi="Calibri" w:cs="Calibri"/>
          <w:sz w:val="24"/>
          <w:szCs w:val="24"/>
          <w:highlight w:val="yellow"/>
        </w:rPr>
        <w:t>"</w:t>
      </w:r>
      <w:r w:rsidR="000E30D2" w:rsidRPr="006B3CBB">
        <w:rPr>
          <w:rFonts w:ascii="Calibri" w:hAnsi="Calibri" w:cs="Calibri"/>
          <w:sz w:val="24"/>
          <w:szCs w:val="24"/>
          <w:highlight w:val="yellow"/>
        </w:rPr>
        <w:t xml:space="preserve"> key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to begin the experiment</w:t>
      </w:r>
      <w:r w:rsidR="000E30D2" w:rsidRPr="006B3CBB">
        <w:rPr>
          <w:rFonts w:ascii="Calibri" w:hAnsi="Calibri" w:cs="Calibri"/>
          <w:sz w:val="24"/>
          <w:szCs w:val="24"/>
          <w:highlight w:val="yellow"/>
        </w:rPr>
        <w:t>.</w:t>
      </w:r>
    </w:p>
    <w:p w14:paraId="6830D390" w14:textId="77777777" w:rsidR="007422F3" w:rsidRPr="009B2285" w:rsidRDefault="007422F3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98A26C" w14:textId="5485BE93" w:rsidR="00441E69" w:rsidRDefault="00441E69" w:rsidP="00827011">
      <w:pPr>
        <w:numPr>
          <w:ilvl w:val="1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 w:hint="eastAsia"/>
          <w:b/>
          <w:sz w:val="24"/>
          <w:szCs w:val="24"/>
        </w:rPr>
        <w:t>VPAT and fNIRS linkage setting</w:t>
      </w:r>
    </w:p>
    <w:p w14:paraId="29ECE12D" w14:textId="77777777" w:rsidR="009D1A44" w:rsidRPr="009B2285" w:rsidRDefault="009D1A44" w:rsidP="00827011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FA4AC5B" w14:textId="680ED92C" w:rsidR="002E35AD" w:rsidRPr="009B2285" w:rsidRDefault="002E35A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Use the </w:t>
      </w:r>
      <w:r w:rsidR="00A67A03">
        <w:rPr>
          <w:rFonts w:ascii="Calibri" w:hAnsi="Calibri" w:cs="Calibri"/>
          <w:sz w:val="24"/>
          <w:szCs w:val="24"/>
        </w:rPr>
        <w:t xml:space="preserve">event synchronization software </w:t>
      </w:r>
      <w:r w:rsidRPr="009B2285">
        <w:rPr>
          <w:rFonts w:ascii="Calibri" w:hAnsi="Calibri" w:cs="Calibri"/>
          <w:sz w:val="24"/>
          <w:szCs w:val="24"/>
        </w:rPr>
        <w:t>to enter the trigger for analysis into fN</w:t>
      </w:r>
      <w:r w:rsidR="00A15A19">
        <w:rPr>
          <w:rFonts w:ascii="Calibri" w:hAnsi="Calibri" w:cs="Calibri"/>
          <w:sz w:val="24"/>
          <w:szCs w:val="24"/>
        </w:rPr>
        <w:t>IRS and</w:t>
      </w:r>
      <w:r w:rsidRPr="009B2285">
        <w:rPr>
          <w:rFonts w:ascii="Calibri" w:hAnsi="Calibri" w:cs="Calibri"/>
          <w:sz w:val="24"/>
          <w:szCs w:val="24"/>
        </w:rPr>
        <w:t xml:space="preserve"> connect VPAT to f</w:t>
      </w:r>
      <w:r w:rsidR="00A15A19">
        <w:rPr>
          <w:rFonts w:ascii="Calibri" w:hAnsi="Calibri" w:cs="Calibri"/>
          <w:sz w:val="24"/>
          <w:szCs w:val="24"/>
        </w:rPr>
        <w:t>NIRS</w:t>
      </w:r>
      <w:r w:rsidRPr="009B2285">
        <w:rPr>
          <w:rFonts w:ascii="Calibri" w:hAnsi="Calibri" w:cs="Calibri" w:hint="eastAsia"/>
          <w:sz w:val="24"/>
          <w:szCs w:val="24"/>
        </w:rPr>
        <w:t>.</w:t>
      </w:r>
    </w:p>
    <w:p w14:paraId="07FE36F7" w14:textId="77777777" w:rsidR="001772EB" w:rsidRPr="009B2285" w:rsidRDefault="001772E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FD0C1C" w14:textId="52876893" w:rsidR="002E35AD" w:rsidRPr="009B2285" w:rsidRDefault="002E35A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For time synchronization between VPAT and f</w:t>
      </w:r>
      <w:r w:rsidR="007D6D77">
        <w:rPr>
          <w:rFonts w:ascii="Calibri" w:hAnsi="Calibri" w:cs="Calibri"/>
          <w:sz w:val="24"/>
          <w:szCs w:val="24"/>
        </w:rPr>
        <w:t>NIRS</w:t>
      </w:r>
      <w:r w:rsidRPr="009B2285">
        <w:rPr>
          <w:rFonts w:ascii="Calibri" w:hAnsi="Calibri" w:cs="Calibri"/>
          <w:sz w:val="24"/>
          <w:szCs w:val="24"/>
        </w:rPr>
        <w:t xml:space="preserve">, connect the computers with the two systems to the same network, and then synchronize them through the self-produced </w:t>
      </w:r>
      <w:r w:rsidR="009D1A44" w:rsidRPr="009B2285">
        <w:rPr>
          <w:rFonts w:ascii="Calibri" w:hAnsi="Calibri" w:cs="Calibri"/>
          <w:sz w:val="24"/>
          <w:szCs w:val="24"/>
        </w:rPr>
        <w:t xml:space="preserve">key </w:t>
      </w:r>
      <w:r w:rsidRPr="009B2285">
        <w:rPr>
          <w:rFonts w:ascii="Calibri" w:hAnsi="Calibri" w:cs="Calibri"/>
          <w:sz w:val="24"/>
          <w:szCs w:val="24"/>
        </w:rPr>
        <w:t>transferring program.</w:t>
      </w:r>
    </w:p>
    <w:p w14:paraId="09B15AE3" w14:textId="77777777" w:rsidR="001772EB" w:rsidRPr="009B2285" w:rsidRDefault="001772E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C648C4" w14:textId="040D8703" w:rsidR="002E35AD" w:rsidRDefault="002E35A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After connecting through the IP and Port inputs of both computers, start the experiment session </w:t>
      </w:r>
      <w:r w:rsidR="005439A8">
        <w:rPr>
          <w:rFonts w:ascii="Calibri" w:hAnsi="Calibri" w:cs="Calibri"/>
          <w:sz w:val="24"/>
          <w:szCs w:val="24"/>
        </w:rPr>
        <w:t>via</w:t>
      </w:r>
      <w:r w:rsidR="005439A8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the </w:t>
      </w:r>
      <w:r w:rsidR="009D1A44">
        <w:rPr>
          <w:rFonts w:ascii="Calibri" w:hAnsi="Calibri" w:cs="Calibri"/>
          <w:sz w:val="24"/>
          <w:szCs w:val="24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</w:rPr>
        <w:t>w</w:t>
      </w:r>
      <w:r w:rsidR="009D1A44">
        <w:rPr>
          <w:rFonts w:ascii="Calibri" w:hAnsi="Calibri" w:cs="Calibri"/>
          <w:sz w:val="24"/>
          <w:szCs w:val="24"/>
        </w:rPr>
        <w:t>"</w:t>
      </w:r>
      <w:r w:rsidRPr="009B2285">
        <w:rPr>
          <w:rFonts w:ascii="Calibri" w:hAnsi="Calibri" w:cs="Calibri"/>
          <w:sz w:val="24"/>
          <w:szCs w:val="24"/>
        </w:rPr>
        <w:t xml:space="preserve"> key in the VPAT program. </w:t>
      </w:r>
      <w:r w:rsidR="009D1A44">
        <w:rPr>
          <w:rFonts w:ascii="Calibri" w:hAnsi="Calibri" w:cs="Calibri"/>
          <w:sz w:val="24"/>
          <w:szCs w:val="24"/>
        </w:rPr>
        <w:t xml:space="preserve">The </w:t>
      </w:r>
      <w:r w:rsidR="005D2017">
        <w:rPr>
          <w:rFonts w:ascii="Calibri" w:hAnsi="Calibri" w:cs="Calibri"/>
          <w:sz w:val="24"/>
          <w:szCs w:val="24"/>
        </w:rPr>
        <w:t xml:space="preserve">event synchronization software </w:t>
      </w:r>
      <w:r w:rsidRPr="009B2285">
        <w:rPr>
          <w:rFonts w:ascii="Calibri" w:hAnsi="Calibri" w:cs="Calibri"/>
          <w:sz w:val="24"/>
          <w:szCs w:val="24"/>
        </w:rPr>
        <w:t>is executed automatically, and triggers during execution are automatically transferred to f</w:t>
      </w:r>
      <w:r w:rsidR="00B663F2">
        <w:rPr>
          <w:rFonts w:ascii="Calibri" w:hAnsi="Calibri" w:cs="Calibri"/>
          <w:sz w:val="24"/>
          <w:szCs w:val="24"/>
        </w:rPr>
        <w:t>NIRS</w:t>
      </w:r>
      <w:r w:rsidRPr="009B2285">
        <w:rPr>
          <w:rFonts w:ascii="Calibri" w:hAnsi="Calibri" w:cs="Calibri"/>
          <w:sz w:val="24"/>
          <w:szCs w:val="24"/>
        </w:rPr>
        <w:t xml:space="preserve"> and saved. </w:t>
      </w:r>
    </w:p>
    <w:p w14:paraId="405B23A7" w14:textId="77777777" w:rsidR="007D6D77" w:rsidRPr="009B2285" w:rsidRDefault="007D6D77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262B0" w14:textId="77571AFC" w:rsidR="002E35AD" w:rsidRPr="009B2285" w:rsidRDefault="002E35AD" w:rsidP="00827011">
      <w:pPr>
        <w:numPr>
          <w:ilvl w:val="2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After the experiment, obtain </w:t>
      </w:r>
      <w:r w:rsidR="005D2017">
        <w:rPr>
          <w:rFonts w:ascii="Calibri" w:hAnsi="Calibri" w:cs="Calibri"/>
          <w:sz w:val="24"/>
          <w:szCs w:val="24"/>
        </w:rPr>
        <w:t>the software</w:t>
      </w:r>
      <w:r w:rsidRPr="009B2285">
        <w:rPr>
          <w:rFonts w:ascii="Calibri" w:hAnsi="Calibri" w:cs="Calibri"/>
          <w:sz w:val="24"/>
          <w:szCs w:val="24"/>
        </w:rPr>
        <w:t xml:space="preserve"> auto-termination and VPAT data. </w:t>
      </w:r>
      <w:r w:rsidR="00B663F2">
        <w:rPr>
          <w:rFonts w:ascii="Calibri" w:hAnsi="Calibri" w:cs="Calibri"/>
          <w:sz w:val="24"/>
          <w:szCs w:val="24"/>
        </w:rPr>
        <w:t>Then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B663F2">
        <w:rPr>
          <w:rFonts w:ascii="Calibri" w:hAnsi="Calibri" w:cs="Calibri"/>
          <w:sz w:val="24"/>
          <w:szCs w:val="24"/>
        </w:rPr>
        <w:t>s</w:t>
      </w:r>
      <w:r w:rsidRPr="009B2285">
        <w:rPr>
          <w:rFonts w:ascii="Calibri" w:hAnsi="Calibri" w:cs="Calibri"/>
          <w:sz w:val="24"/>
          <w:szCs w:val="24"/>
        </w:rPr>
        <w:t>top</w:t>
      </w:r>
      <w:r w:rsidR="00AE3FB4">
        <w:rPr>
          <w:rFonts w:ascii="Calibri" w:hAnsi="Calibri" w:cs="Calibri"/>
          <w:sz w:val="24"/>
          <w:szCs w:val="24"/>
        </w:rPr>
        <w:t xml:space="preserve"> the</w:t>
      </w:r>
      <w:r w:rsidRPr="009B2285">
        <w:rPr>
          <w:rFonts w:ascii="Calibri" w:hAnsi="Calibri" w:cs="Calibri"/>
          <w:sz w:val="24"/>
          <w:szCs w:val="24"/>
        </w:rPr>
        <w:t xml:space="preserve"> VPAT and </w:t>
      </w:r>
      <w:r w:rsidR="005D2017">
        <w:rPr>
          <w:rFonts w:ascii="Calibri" w:hAnsi="Calibri" w:cs="Calibri"/>
          <w:sz w:val="24"/>
          <w:szCs w:val="24"/>
        </w:rPr>
        <w:t>fN</w:t>
      </w:r>
      <w:r w:rsidR="00AE3FB4">
        <w:rPr>
          <w:rFonts w:ascii="Calibri" w:hAnsi="Calibri" w:cs="Calibri"/>
          <w:sz w:val="24"/>
          <w:szCs w:val="24"/>
        </w:rPr>
        <w:t>IRS</w:t>
      </w:r>
      <w:r w:rsidR="005D2017">
        <w:rPr>
          <w:rFonts w:ascii="Calibri" w:hAnsi="Calibri" w:cs="Calibri"/>
          <w:sz w:val="24"/>
          <w:szCs w:val="24"/>
        </w:rPr>
        <w:t xml:space="preserve"> system </w:t>
      </w:r>
      <w:r w:rsidRPr="009B2285">
        <w:rPr>
          <w:rFonts w:ascii="Calibri" w:hAnsi="Calibri" w:cs="Calibri"/>
          <w:sz w:val="24"/>
          <w:szCs w:val="24"/>
        </w:rPr>
        <w:t>software.</w:t>
      </w:r>
    </w:p>
    <w:p w14:paraId="5CF0F1D2" w14:textId="77777777" w:rsidR="002E35AD" w:rsidRPr="009B2285" w:rsidRDefault="002E35AD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79F71B" w14:textId="6001E10A" w:rsidR="002E35AD" w:rsidRPr="009B2285" w:rsidRDefault="002E35AD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</w:t>
      </w:r>
      <w:r w:rsidRPr="009B2285">
        <w:rPr>
          <w:rFonts w:ascii="Calibri" w:hAnsi="Calibri" w:cs="Calibri"/>
          <w:sz w:val="24"/>
          <w:szCs w:val="24"/>
        </w:rPr>
        <w:t xml:space="preserve">OTE: </w:t>
      </w:r>
      <w:r w:rsidR="009D1A44">
        <w:rPr>
          <w:rFonts w:ascii="Calibri" w:hAnsi="Calibri" w:cs="Calibri"/>
          <w:sz w:val="24"/>
          <w:szCs w:val="24"/>
        </w:rPr>
        <w:t>The participants must return their h</w:t>
      </w:r>
      <w:r w:rsidRPr="009B2285">
        <w:rPr>
          <w:rFonts w:ascii="Calibri" w:hAnsi="Calibri" w:cs="Calibri"/>
          <w:sz w:val="24"/>
          <w:szCs w:val="24"/>
        </w:rPr>
        <w:t xml:space="preserve">ands to their original position after pointing </w:t>
      </w:r>
      <w:r w:rsidR="009D1A44">
        <w:rPr>
          <w:rFonts w:ascii="Calibri" w:hAnsi="Calibri" w:cs="Calibri"/>
          <w:sz w:val="24"/>
          <w:szCs w:val="24"/>
        </w:rPr>
        <w:t>during</w:t>
      </w:r>
      <w:r w:rsidR="009D1A44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the VPAT experiment. </w:t>
      </w:r>
    </w:p>
    <w:p w14:paraId="7F9F25C4" w14:textId="77777777" w:rsidR="00995C86" w:rsidRPr="009B2285" w:rsidRDefault="00995C86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78DF05" w14:textId="291A0E75" w:rsidR="009B5C75" w:rsidRPr="009B2285" w:rsidRDefault="00323725" w:rsidP="00827011">
      <w:pPr>
        <w:numPr>
          <w:ilvl w:val="0"/>
          <w:numId w:val="11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 w:hint="eastAsia"/>
          <w:b/>
          <w:sz w:val="24"/>
          <w:szCs w:val="24"/>
        </w:rPr>
        <w:t xml:space="preserve">Experiment </w:t>
      </w:r>
      <w:r w:rsidR="00893DDA" w:rsidRPr="009B2285">
        <w:rPr>
          <w:rFonts w:ascii="Calibri" w:hAnsi="Calibri" w:cs="Calibri" w:hint="eastAsia"/>
          <w:b/>
          <w:sz w:val="24"/>
          <w:szCs w:val="24"/>
        </w:rPr>
        <w:t>to validate VPAT system</w:t>
      </w:r>
    </w:p>
    <w:p w14:paraId="1F924691" w14:textId="1AA68187" w:rsidR="00667F81" w:rsidRPr="009B2285" w:rsidRDefault="00667F81" w:rsidP="006B3CBB">
      <w:pPr>
        <w:wordWrap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47A8A7E" w14:textId="50950771" w:rsidR="00FC1674" w:rsidRPr="00827011" w:rsidRDefault="004B7AF1" w:rsidP="00827011">
      <w:pPr>
        <w:numPr>
          <w:ilvl w:val="1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>Block designed experiment with fNIRS recording</w:t>
      </w:r>
      <w:r w:rsidR="00E90601" w:rsidRPr="00827011">
        <w:rPr>
          <w:rFonts w:ascii="Calibri" w:hAnsi="Calibri" w:cs="Calibri"/>
          <w:bCs/>
          <w:sz w:val="24"/>
          <w:szCs w:val="24"/>
        </w:rPr>
        <w:t xml:space="preserve"> (</w:t>
      </w:r>
      <w:r w:rsidR="00E90601" w:rsidRPr="00D07D00">
        <w:rPr>
          <w:rFonts w:ascii="Calibri" w:hAnsi="Calibri" w:cs="Calibri"/>
          <w:b/>
          <w:sz w:val="24"/>
          <w:szCs w:val="24"/>
        </w:rPr>
        <w:t>Figure 4</w:t>
      </w:r>
      <w:r w:rsidR="00E90601" w:rsidRPr="00827011">
        <w:rPr>
          <w:rFonts w:ascii="Calibri" w:hAnsi="Calibri" w:cs="Calibri"/>
          <w:bCs/>
          <w:sz w:val="24"/>
          <w:szCs w:val="24"/>
        </w:rPr>
        <w:t>)</w:t>
      </w:r>
    </w:p>
    <w:p w14:paraId="72324AFC" w14:textId="77777777" w:rsidR="00FC1674" w:rsidRPr="009B2285" w:rsidRDefault="00FC167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692C48" w14:textId="731BDB1D" w:rsidR="004B7AF1" w:rsidRPr="006B3CBB" w:rsidRDefault="004B7AF1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After completing the set-up process in step 2, </w:t>
      </w:r>
      <w:r w:rsidR="00EF4801" w:rsidRPr="006B3CBB">
        <w:rPr>
          <w:rFonts w:ascii="Calibri" w:hAnsi="Calibri" w:cs="Calibri"/>
          <w:sz w:val="24"/>
          <w:szCs w:val="24"/>
          <w:highlight w:val="yellow"/>
        </w:rPr>
        <w:t xml:space="preserve">confirm 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B5A66">
        <w:rPr>
          <w:rFonts w:ascii="Calibri" w:hAnsi="Calibri" w:cs="Calibri"/>
          <w:sz w:val="24"/>
          <w:szCs w:val="24"/>
          <w:highlight w:val="yellow"/>
        </w:rPr>
        <w:t>participant’s readiness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4801" w:rsidRPr="006B3CBB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6B5A66">
        <w:rPr>
          <w:rFonts w:ascii="Calibri" w:hAnsi="Calibri" w:cs="Calibri"/>
          <w:sz w:val="24"/>
          <w:szCs w:val="24"/>
          <w:highlight w:val="yellow"/>
        </w:rPr>
        <w:t>start</w:t>
      </w:r>
      <w:r w:rsidR="006B5A66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the experiment. </w:t>
      </w:r>
    </w:p>
    <w:p w14:paraId="3ABEB634" w14:textId="77777777" w:rsidR="003A5FFE" w:rsidRPr="006B3CBB" w:rsidRDefault="003A5FFE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23FFA9C1" w14:textId="43232B74" w:rsidR="009048EA" w:rsidRDefault="004B7AF1" w:rsidP="00721B4A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Start the VPAT system without the prism mode and instruct the </w:t>
      </w:r>
      <w:r w:rsidR="006B5A66">
        <w:rPr>
          <w:rFonts w:ascii="Calibri" w:hAnsi="Calibri" w:cs="Calibri"/>
          <w:sz w:val="24"/>
          <w:szCs w:val="24"/>
          <w:highlight w:val="yellow"/>
        </w:rPr>
        <w:t>participant</w:t>
      </w:r>
      <w:r w:rsidR="006B5A66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to point </w:t>
      </w:r>
      <w:r w:rsidR="00EF4801" w:rsidRPr="006B3CBB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the target in 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VR system </w:t>
      </w:r>
      <w:r w:rsidR="003A5FFE" w:rsidRPr="006B3CBB">
        <w:rPr>
          <w:rFonts w:ascii="Calibri" w:hAnsi="Calibri" w:cs="Calibri"/>
          <w:sz w:val="24"/>
          <w:szCs w:val="24"/>
          <w:highlight w:val="yellow"/>
        </w:rPr>
        <w:t>immediately</w:t>
      </w:r>
      <w:r w:rsidR="006B5A66">
        <w:rPr>
          <w:rFonts w:ascii="Calibri" w:hAnsi="Calibri" w:cs="Calibri"/>
          <w:sz w:val="24"/>
          <w:szCs w:val="24"/>
          <w:highlight w:val="yellow"/>
        </w:rPr>
        <w:t xml:space="preserve"> for familiarization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 with the procedure</w:t>
      </w:r>
      <w:r w:rsidR="006B5A66">
        <w:rPr>
          <w:rFonts w:ascii="Calibri" w:hAnsi="Calibri" w:cs="Calibri"/>
          <w:sz w:val="24"/>
          <w:szCs w:val="24"/>
          <w:highlight w:val="yellow"/>
        </w:rPr>
        <w:t>.</w:t>
      </w:r>
    </w:p>
    <w:p w14:paraId="32470FC1" w14:textId="77777777" w:rsidR="00E36B4C" w:rsidRDefault="00E36B4C" w:rsidP="00827011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3F4CCF25" w14:textId="5C9DECBD" w:rsidR="009048EA" w:rsidRPr="006B3CBB" w:rsidRDefault="003A5FFE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>Each phase consists of blocks for pointing, clicking</w:t>
      </w:r>
      <w:r w:rsidR="00C12C62" w:rsidRPr="006B3CBB">
        <w:rPr>
          <w:rFonts w:ascii="Calibri" w:hAnsi="Calibri" w:cs="Calibri"/>
          <w:sz w:val="24"/>
          <w:szCs w:val="24"/>
          <w:highlight w:val="yellow"/>
        </w:rPr>
        <w:t>,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or rest</w:t>
      </w:r>
      <w:r w:rsidR="00F027AF">
        <w:rPr>
          <w:rFonts w:ascii="Calibri" w:hAnsi="Calibri" w:cs="Calibri"/>
          <w:sz w:val="24"/>
          <w:szCs w:val="24"/>
          <w:highlight w:val="yellow"/>
        </w:rPr>
        <w:t>ing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90601" w:rsidRPr="00827011">
        <w:rPr>
          <w:rFonts w:ascii="Calibri" w:hAnsi="Calibri" w:cs="Calibri"/>
          <w:sz w:val="24"/>
          <w:szCs w:val="24"/>
          <w:highlight w:val="yellow"/>
        </w:rPr>
        <w:t>(</w:t>
      </w:r>
      <w:r w:rsidR="00E90601" w:rsidRPr="006B3CBB">
        <w:rPr>
          <w:rFonts w:ascii="Calibri" w:hAnsi="Calibri" w:cs="Calibri"/>
          <w:b/>
          <w:bCs/>
          <w:sz w:val="24"/>
          <w:szCs w:val="24"/>
          <w:highlight w:val="yellow"/>
        </w:rPr>
        <w:t>Figure 4</w:t>
      </w:r>
      <w:r w:rsidR="00E90601" w:rsidRPr="00827011">
        <w:rPr>
          <w:rFonts w:ascii="Calibri" w:hAnsi="Calibri" w:cs="Calibri"/>
          <w:sz w:val="24"/>
          <w:szCs w:val="24"/>
          <w:highlight w:val="yellow"/>
        </w:rPr>
        <w:t>)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. Again, instruct the </w:t>
      </w:r>
      <w:r w:rsidR="00F027AF">
        <w:rPr>
          <w:rFonts w:ascii="Calibri" w:hAnsi="Calibri" w:cs="Calibri"/>
          <w:sz w:val="24"/>
          <w:szCs w:val="24"/>
          <w:highlight w:val="yellow"/>
        </w:rPr>
        <w:t>participant</w:t>
      </w:r>
      <w:r w:rsidR="00F027AF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to click </w:t>
      </w:r>
      <w:r w:rsidR="00F027AF">
        <w:rPr>
          <w:rFonts w:ascii="Calibri" w:hAnsi="Calibri" w:cs="Calibri"/>
          <w:sz w:val="24"/>
          <w:szCs w:val="24"/>
          <w:highlight w:val="yellow"/>
        </w:rPr>
        <w:t xml:space="preserve">on </w:t>
      </w:r>
      <w:r w:rsidRPr="006B3CBB">
        <w:rPr>
          <w:rFonts w:ascii="Calibri" w:hAnsi="Calibri" w:cs="Calibri"/>
          <w:sz w:val="24"/>
          <w:szCs w:val="24"/>
          <w:highlight w:val="yellow"/>
        </w:rPr>
        <w:t>the button or point</w:t>
      </w:r>
      <w:r w:rsidR="00C12C62" w:rsidRPr="006B3CBB">
        <w:rPr>
          <w:rFonts w:ascii="Calibri" w:hAnsi="Calibri" w:cs="Calibri"/>
          <w:sz w:val="24"/>
          <w:szCs w:val="24"/>
          <w:highlight w:val="yellow"/>
        </w:rPr>
        <w:t xml:space="preserve"> to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the target in </w:t>
      </w:r>
      <w:r w:rsidR="009D1A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VR system with their right index finger as </w:t>
      </w:r>
      <w:r w:rsidR="009D1A44">
        <w:rPr>
          <w:rFonts w:ascii="Calibri" w:hAnsi="Calibri" w:cs="Calibri"/>
          <w:sz w:val="24"/>
          <w:szCs w:val="24"/>
          <w:highlight w:val="yellow"/>
        </w:rPr>
        <w:t>quickly</w:t>
      </w:r>
      <w:r w:rsidR="009D1A44"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as possible. </w:t>
      </w:r>
    </w:p>
    <w:p w14:paraId="5989C8C2" w14:textId="77777777" w:rsidR="009048EA" w:rsidRPr="006B3CBB" w:rsidRDefault="009048EA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5E292E06" w14:textId="786FCCD3" w:rsidR="00592BBA" w:rsidRPr="006B3CBB" w:rsidRDefault="003A5FFE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>Start the experiment with four phases simultaneously with fNIRS recording by clicking</w:t>
      </w:r>
      <w:r w:rsidR="00C12C62" w:rsidRPr="006B3CBB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E2353" w:rsidRPr="006B3CBB">
        <w:rPr>
          <w:rFonts w:ascii="Calibri" w:hAnsi="Calibri" w:cs="Calibri"/>
          <w:sz w:val="24"/>
          <w:szCs w:val="24"/>
          <w:highlight w:val="yellow"/>
        </w:rPr>
        <w:t>start key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020969F3" w14:textId="77777777" w:rsidR="00B610F8" w:rsidRPr="00B610F8" w:rsidRDefault="00B610F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B23C01" w14:textId="168FD82B" w:rsidR="00592BBA" w:rsidRPr="009B2285" w:rsidRDefault="00592BBA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NOTE: During the pointing task, </w:t>
      </w:r>
      <w:r w:rsidR="00E36B4C">
        <w:rPr>
          <w:rFonts w:ascii="Calibri" w:hAnsi="Calibri" w:cs="Calibri"/>
          <w:sz w:val="24"/>
          <w:szCs w:val="24"/>
        </w:rPr>
        <w:t>the</w:t>
      </w:r>
      <w:r w:rsidR="00E36B4C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white ball </w:t>
      </w:r>
      <w:r w:rsidR="00E36B4C">
        <w:rPr>
          <w:rFonts w:ascii="Calibri" w:hAnsi="Calibri" w:cs="Calibri"/>
          <w:sz w:val="24"/>
          <w:szCs w:val="24"/>
        </w:rPr>
        <w:t>had to</w:t>
      </w:r>
      <w:r w:rsidR="00E36B4C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be touched within a fixed time. </w:t>
      </w:r>
    </w:p>
    <w:p w14:paraId="1ABF3B7A" w14:textId="77777777" w:rsidR="00B610F8" w:rsidRPr="009B2285" w:rsidRDefault="00B610F8" w:rsidP="006B3CBB">
      <w:pPr>
        <w:pStyle w:val="af3"/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A21C2C" w14:textId="09DBA77F" w:rsidR="00DA2658" w:rsidRPr="006B3CBB" w:rsidRDefault="00DA2658" w:rsidP="00827011">
      <w:pPr>
        <w:numPr>
          <w:ilvl w:val="3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6B3CBB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Instruct the participants to </w:t>
      </w:r>
      <w:r w:rsidR="00E36B4C" w:rsidRPr="006B3CBB">
        <w:rPr>
          <w:rFonts w:ascii="Calibri" w:hAnsi="Calibri" w:cs="Calibri"/>
          <w:color w:val="000000" w:themeColor="text1"/>
          <w:sz w:val="24"/>
          <w:szCs w:val="24"/>
          <w:highlight w:val="yellow"/>
        </w:rPr>
        <w:t>point, click</w:t>
      </w:r>
      <w:r w:rsidR="00E36B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,</w:t>
      </w:r>
      <w:r w:rsidR="00E36B4C" w:rsidRPr="006B3CBB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E36B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or </w:t>
      </w:r>
      <w:r w:rsidR="00E36B4C" w:rsidRPr="006B3CBB">
        <w:rPr>
          <w:rFonts w:ascii="Calibri" w:hAnsi="Calibri" w:cs="Calibri"/>
          <w:color w:val="000000" w:themeColor="text1"/>
          <w:sz w:val="24"/>
          <w:szCs w:val="24"/>
          <w:highlight w:val="yellow"/>
        </w:rPr>
        <w:t>rest</w:t>
      </w:r>
      <w:r w:rsidR="00E36B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when the appropriate </w:t>
      </w:r>
      <w:r w:rsidRPr="006B3CBB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icon appears.</w:t>
      </w:r>
    </w:p>
    <w:p w14:paraId="64FAC65B" w14:textId="77777777" w:rsidR="00592BBA" w:rsidRPr="00DA2658" w:rsidRDefault="00592BBA" w:rsidP="006B3CBB">
      <w:pPr>
        <w:pStyle w:val="af3"/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5E7595" w14:textId="04B7AC50" w:rsidR="00592BBA" w:rsidRPr="009B2285" w:rsidRDefault="00592BBA" w:rsidP="006B3CBB">
      <w:pPr>
        <w:pStyle w:val="af3"/>
        <w:tabs>
          <w:tab w:val="left" w:pos="2977"/>
        </w:tabs>
        <w:wordWrap/>
        <w:adjustRightInd w:val="0"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</w:t>
      </w:r>
      <w:r w:rsidRPr="009B2285">
        <w:rPr>
          <w:rFonts w:ascii="Calibri" w:hAnsi="Calibri" w:cs="Calibri"/>
          <w:sz w:val="24"/>
          <w:szCs w:val="24"/>
        </w:rPr>
        <w:t xml:space="preserve">OTE: During </w:t>
      </w:r>
      <w:r w:rsidR="00323ADB">
        <w:rPr>
          <w:rFonts w:ascii="Calibri" w:hAnsi="Calibri" w:cs="Calibri"/>
          <w:sz w:val="24"/>
          <w:szCs w:val="24"/>
        </w:rPr>
        <w:t>the</w:t>
      </w:r>
      <w:r w:rsidR="00323ADB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task, pointing and </w:t>
      </w:r>
      <w:r w:rsidR="00996A55">
        <w:rPr>
          <w:rFonts w:ascii="Calibri" w:hAnsi="Calibri" w:cs="Calibri"/>
          <w:sz w:val="24"/>
          <w:szCs w:val="24"/>
        </w:rPr>
        <w:t>cli</w:t>
      </w:r>
      <w:r w:rsidR="00295B1B">
        <w:rPr>
          <w:rFonts w:ascii="Calibri" w:hAnsi="Calibri" w:cs="Calibri" w:hint="eastAsia"/>
          <w:sz w:val="24"/>
          <w:szCs w:val="24"/>
        </w:rPr>
        <w:t>c</w:t>
      </w:r>
      <w:r w:rsidR="00996A55">
        <w:rPr>
          <w:rFonts w:ascii="Calibri" w:hAnsi="Calibri" w:cs="Calibri"/>
          <w:sz w:val="24"/>
          <w:szCs w:val="24"/>
        </w:rPr>
        <w:t>king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323ADB">
        <w:rPr>
          <w:rFonts w:ascii="Calibri" w:hAnsi="Calibri" w:cs="Calibri"/>
          <w:sz w:val="24"/>
          <w:szCs w:val="24"/>
        </w:rPr>
        <w:t>were</w:t>
      </w:r>
      <w:r w:rsidR="00323ADB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indicated by an icon directly above the white ball</w:t>
      </w:r>
      <w:r w:rsidR="00527A50" w:rsidRPr="009B2285">
        <w:rPr>
          <w:rFonts w:ascii="Calibri" w:hAnsi="Calibri" w:cs="Calibri"/>
          <w:sz w:val="24"/>
          <w:szCs w:val="24"/>
        </w:rPr>
        <w:t xml:space="preserve"> and right side of </w:t>
      </w:r>
      <w:r w:rsidR="00323ADB">
        <w:rPr>
          <w:rFonts w:ascii="Calibri" w:hAnsi="Calibri" w:cs="Calibri"/>
          <w:sz w:val="24"/>
          <w:szCs w:val="24"/>
        </w:rPr>
        <w:t>the</w:t>
      </w:r>
      <w:r w:rsidR="00323ADB" w:rsidRPr="009B2285">
        <w:rPr>
          <w:rFonts w:ascii="Calibri" w:hAnsi="Calibri" w:cs="Calibri"/>
          <w:sz w:val="24"/>
          <w:szCs w:val="24"/>
        </w:rPr>
        <w:t xml:space="preserve"> </w:t>
      </w:r>
      <w:r w:rsidR="00527A50" w:rsidRPr="009B2285">
        <w:rPr>
          <w:rFonts w:ascii="Calibri" w:hAnsi="Calibri" w:cs="Calibri"/>
          <w:sz w:val="24"/>
          <w:szCs w:val="24"/>
        </w:rPr>
        <w:t>timer bar</w:t>
      </w:r>
      <w:r w:rsidRPr="009B2285">
        <w:rPr>
          <w:rFonts w:ascii="Calibri" w:hAnsi="Calibri" w:cs="Calibri"/>
          <w:sz w:val="24"/>
          <w:szCs w:val="24"/>
        </w:rPr>
        <w:t xml:space="preserve">. </w:t>
      </w:r>
      <w:r w:rsidR="009D1A44">
        <w:rPr>
          <w:rFonts w:ascii="Calibri" w:hAnsi="Calibri" w:cs="Calibri"/>
          <w:sz w:val="24"/>
          <w:szCs w:val="24"/>
        </w:rPr>
        <w:t>The t</w:t>
      </w:r>
      <w:r w:rsidRPr="009B2285">
        <w:rPr>
          <w:rFonts w:ascii="Calibri" w:hAnsi="Calibri" w:cs="Calibri"/>
          <w:sz w:val="24"/>
          <w:szCs w:val="24"/>
        </w:rPr>
        <w:t xml:space="preserve">ime to perform the task </w:t>
      </w:r>
      <w:r w:rsidR="00323ADB">
        <w:rPr>
          <w:rFonts w:ascii="Calibri" w:hAnsi="Calibri" w:cs="Calibri"/>
          <w:sz w:val="24"/>
          <w:szCs w:val="24"/>
        </w:rPr>
        <w:t>was</w:t>
      </w:r>
      <w:r w:rsidR="00323ADB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indicated by the </w:t>
      </w:r>
      <w:r w:rsidR="00527A50" w:rsidRPr="009B2285">
        <w:rPr>
          <w:rFonts w:ascii="Calibri" w:hAnsi="Calibri" w:cs="Calibri"/>
          <w:sz w:val="24"/>
          <w:szCs w:val="24"/>
        </w:rPr>
        <w:t xml:space="preserve">timer </w:t>
      </w:r>
      <w:r w:rsidRPr="009B2285">
        <w:rPr>
          <w:rFonts w:ascii="Calibri" w:hAnsi="Calibri" w:cs="Calibri"/>
          <w:sz w:val="24"/>
          <w:szCs w:val="24"/>
        </w:rPr>
        <w:t xml:space="preserve">bar as shown in </w:t>
      </w:r>
      <w:r w:rsidR="009D1A44">
        <w:rPr>
          <w:rFonts w:ascii="Calibri" w:hAnsi="Calibri" w:cs="Calibri"/>
          <w:b/>
          <w:bCs/>
          <w:sz w:val="24"/>
          <w:szCs w:val="24"/>
        </w:rPr>
        <w:t>F</w:t>
      </w:r>
      <w:r w:rsidRPr="00827011">
        <w:rPr>
          <w:rFonts w:ascii="Calibri" w:hAnsi="Calibri" w:cs="Calibri"/>
          <w:b/>
          <w:bCs/>
          <w:sz w:val="24"/>
          <w:szCs w:val="24"/>
        </w:rPr>
        <w:t>igure</w:t>
      </w:r>
      <w:r w:rsidR="00323ADB" w:rsidRPr="00827011">
        <w:rPr>
          <w:rFonts w:ascii="Calibri" w:hAnsi="Calibri" w:cs="Calibri"/>
          <w:b/>
          <w:bCs/>
          <w:sz w:val="24"/>
          <w:szCs w:val="24"/>
        </w:rPr>
        <w:t xml:space="preserve"> 2</w:t>
      </w:r>
      <w:r w:rsidRPr="009B2285">
        <w:rPr>
          <w:rFonts w:ascii="Calibri" w:hAnsi="Calibri" w:cs="Calibri"/>
          <w:sz w:val="24"/>
          <w:szCs w:val="24"/>
        </w:rPr>
        <w:t xml:space="preserve">. </w:t>
      </w:r>
    </w:p>
    <w:p w14:paraId="72E675A7" w14:textId="77777777" w:rsidR="00592BBA" w:rsidRPr="009B2285" w:rsidRDefault="00592BBA" w:rsidP="006B3CBB">
      <w:pPr>
        <w:pStyle w:val="af3"/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DED495" w14:textId="3F5D1BCD" w:rsidR="00592BBA" w:rsidRPr="006B3CBB" w:rsidRDefault="00527A50" w:rsidP="00827011">
      <w:pPr>
        <w:numPr>
          <w:ilvl w:val="3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Tell the </w:t>
      </w:r>
      <w:r w:rsidR="00AA21DC" w:rsidRPr="006B3CBB">
        <w:rPr>
          <w:rFonts w:ascii="Calibri" w:hAnsi="Calibri" w:cs="Calibri"/>
          <w:sz w:val="24"/>
          <w:szCs w:val="24"/>
          <w:highlight w:val="yellow"/>
        </w:rPr>
        <w:t>participant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to touch the target that appears on the left or right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 xml:space="preserve"> side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within 3</w:t>
      </w:r>
      <w:r w:rsidR="00D07D0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32EF8" w:rsidRPr="006B3CBB">
        <w:rPr>
          <w:rFonts w:ascii="Calibri" w:hAnsi="Calibri" w:cs="Calibri"/>
          <w:sz w:val="24"/>
          <w:szCs w:val="24"/>
          <w:highlight w:val="yellow"/>
        </w:rPr>
        <w:t>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. For 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clicking 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>block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 xml:space="preserve">instruct </w:t>
      </w:r>
      <w:r w:rsidR="007F65F4">
        <w:rPr>
          <w:rFonts w:ascii="Calibri" w:hAnsi="Calibri" w:cs="Calibri"/>
          <w:sz w:val="24"/>
          <w:szCs w:val="24"/>
          <w:highlight w:val="yellow"/>
        </w:rPr>
        <w:t>the participant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to press the push button.</w:t>
      </w:r>
    </w:p>
    <w:p w14:paraId="6C607DFC" w14:textId="77777777" w:rsidR="007E235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CE2ABA" w14:textId="16E1AD89" w:rsidR="007E2353" w:rsidRPr="009B2285" w:rsidRDefault="00592BBA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NOTE: </w:t>
      </w:r>
      <w:r w:rsidR="007E2353" w:rsidRPr="009B2285">
        <w:rPr>
          <w:rFonts w:ascii="Calibri" w:hAnsi="Calibri" w:cs="Calibri"/>
          <w:sz w:val="24"/>
          <w:szCs w:val="24"/>
        </w:rPr>
        <w:t xml:space="preserve">The target set containing the white ball </w:t>
      </w:r>
      <w:r w:rsidR="00F80095">
        <w:rPr>
          <w:rFonts w:ascii="Calibri" w:hAnsi="Calibri" w:cs="Calibri"/>
          <w:sz w:val="24"/>
          <w:szCs w:val="24"/>
        </w:rPr>
        <w:t>was</w:t>
      </w:r>
      <w:r w:rsidR="007E2353" w:rsidRPr="009B2285">
        <w:rPr>
          <w:rFonts w:ascii="Calibri" w:hAnsi="Calibri" w:cs="Calibri"/>
          <w:sz w:val="24"/>
          <w:szCs w:val="24"/>
        </w:rPr>
        <w:t xml:space="preserve"> located at a distance of -10</w:t>
      </w:r>
      <w:r w:rsidR="00D07D00">
        <w:rPr>
          <w:rFonts w:ascii="Calibri" w:hAnsi="Calibri" w:cs="Calibri"/>
          <w:sz w:val="24"/>
          <w:szCs w:val="24"/>
        </w:rPr>
        <w:t>°</w:t>
      </w:r>
      <w:r w:rsidR="007E2353" w:rsidRPr="009B2285">
        <w:rPr>
          <w:rFonts w:ascii="Calibri" w:hAnsi="Calibri" w:cs="Calibri"/>
          <w:sz w:val="24"/>
          <w:szCs w:val="24"/>
        </w:rPr>
        <w:t xml:space="preserve"> </w:t>
      </w:r>
      <w:r w:rsidR="00E36B4C">
        <w:rPr>
          <w:rFonts w:ascii="Calibri" w:hAnsi="Calibri" w:cs="Calibri"/>
          <w:sz w:val="24"/>
          <w:szCs w:val="24"/>
        </w:rPr>
        <w:t>or</w:t>
      </w:r>
      <w:r w:rsidR="007E2353" w:rsidRPr="009B2285">
        <w:rPr>
          <w:rFonts w:ascii="Calibri" w:hAnsi="Calibri" w:cs="Calibri"/>
          <w:sz w:val="24"/>
          <w:szCs w:val="24"/>
        </w:rPr>
        <w:t xml:space="preserve"> 10</w:t>
      </w:r>
      <w:r w:rsidR="00D07D00">
        <w:rPr>
          <w:rFonts w:ascii="Calibri" w:hAnsi="Calibri" w:cs="Calibri"/>
          <w:sz w:val="24"/>
          <w:szCs w:val="24"/>
        </w:rPr>
        <w:t>°</w:t>
      </w:r>
      <w:r w:rsidR="007E2353" w:rsidRPr="009B2285">
        <w:rPr>
          <w:rFonts w:ascii="Calibri" w:hAnsi="Calibri" w:cs="Calibri"/>
          <w:sz w:val="24"/>
          <w:szCs w:val="24"/>
        </w:rPr>
        <w:t xml:space="preserve"> from the </w:t>
      </w:r>
      <w:r w:rsidR="00F80095">
        <w:rPr>
          <w:rFonts w:ascii="Calibri" w:hAnsi="Calibri" w:cs="Calibri"/>
          <w:sz w:val="24"/>
          <w:szCs w:val="24"/>
        </w:rPr>
        <w:t>participant’s</w:t>
      </w:r>
      <w:r w:rsidR="007E2353" w:rsidRPr="009B2285">
        <w:rPr>
          <w:rFonts w:ascii="Calibri" w:hAnsi="Calibri" w:cs="Calibri"/>
          <w:sz w:val="24"/>
          <w:szCs w:val="24"/>
        </w:rPr>
        <w:t xml:space="preserve"> center, obtained by calibration. The target set appear</w:t>
      </w:r>
      <w:r w:rsidR="00F80095">
        <w:rPr>
          <w:rFonts w:ascii="Calibri" w:hAnsi="Calibri" w:cs="Calibri"/>
          <w:sz w:val="24"/>
          <w:szCs w:val="24"/>
        </w:rPr>
        <w:t>ed</w:t>
      </w:r>
      <w:r w:rsidR="00806F0A">
        <w:rPr>
          <w:rFonts w:ascii="Calibri" w:hAnsi="Calibri" w:cs="Calibri"/>
          <w:sz w:val="24"/>
          <w:szCs w:val="24"/>
        </w:rPr>
        <w:t xml:space="preserve"> randomly</w:t>
      </w:r>
      <w:r w:rsidR="007E2353" w:rsidRPr="009B2285">
        <w:rPr>
          <w:rFonts w:ascii="Calibri" w:hAnsi="Calibri" w:cs="Calibri"/>
          <w:sz w:val="24"/>
          <w:szCs w:val="24"/>
        </w:rPr>
        <w:t xml:space="preserve"> </w:t>
      </w:r>
      <w:r w:rsidR="00806F0A">
        <w:rPr>
          <w:rFonts w:ascii="Calibri" w:hAnsi="Calibri" w:cs="Calibri"/>
          <w:sz w:val="24"/>
          <w:szCs w:val="24"/>
        </w:rPr>
        <w:t>on the right or left side.</w:t>
      </w:r>
      <w:commentRangeStart w:id="3"/>
      <w:commentRangeEnd w:id="3"/>
      <w:r w:rsidR="007E2353" w:rsidRPr="009B2285">
        <w:rPr>
          <w:rFonts w:ascii="Calibri" w:hAnsi="Calibri" w:cs="Calibri"/>
          <w:sz w:val="24"/>
          <w:szCs w:val="24"/>
        </w:rPr>
        <w:t xml:space="preserve"> According to the experimental design, the target appear</w:t>
      </w:r>
      <w:r w:rsidR="00F80095">
        <w:rPr>
          <w:rFonts w:ascii="Calibri" w:hAnsi="Calibri" w:cs="Calibri"/>
          <w:sz w:val="24"/>
          <w:szCs w:val="24"/>
        </w:rPr>
        <w:t>ed</w:t>
      </w:r>
      <w:r w:rsidR="007E2353" w:rsidRPr="009B2285">
        <w:rPr>
          <w:rFonts w:ascii="Calibri" w:hAnsi="Calibri" w:cs="Calibri"/>
          <w:sz w:val="24"/>
          <w:szCs w:val="24"/>
        </w:rPr>
        <w:t xml:space="preserve"> for</w:t>
      </w:r>
      <w:r w:rsidR="00332EF8">
        <w:rPr>
          <w:rFonts w:ascii="Calibri" w:hAnsi="Calibri" w:cs="Calibri"/>
          <w:sz w:val="24"/>
          <w:szCs w:val="24"/>
        </w:rPr>
        <w:t xml:space="preserve"> 3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332EF8">
        <w:rPr>
          <w:rFonts w:ascii="Calibri" w:hAnsi="Calibri" w:cs="Calibri"/>
          <w:sz w:val="24"/>
          <w:szCs w:val="24"/>
        </w:rPr>
        <w:t>s</w:t>
      </w:r>
      <w:r w:rsidR="00D07D00">
        <w:rPr>
          <w:rFonts w:ascii="Calibri" w:hAnsi="Calibri" w:cs="Calibri"/>
          <w:sz w:val="24"/>
          <w:szCs w:val="24"/>
        </w:rPr>
        <w:t>,</w:t>
      </w:r>
      <w:r w:rsidR="007E2353" w:rsidRPr="009B2285">
        <w:rPr>
          <w:rFonts w:ascii="Calibri" w:hAnsi="Calibri" w:cs="Calibri"/>
          <w:sz w:val="24"/>
          <w:szCs w:val="24"/>
        </w:rPr>
        <w:t xml:space="preserve"> then disappear</w:t>
      </w:r>
      <w:r w:rsidR="00F80095">
        <w:rPr>
          <w:rFonts w:ascii="Calibri" w:hAnsi="Calibri" w:cs="Calibri"/>
          <w:sz w:val="24"/>
          <w:szCs w:val="24"/>
        </w:rPr>
        <w:t>ed,</w:t>
      </w:r>
      <w:r w:rsidR="007E2353" w:rsidRPr="009B2285">
        <w:rPr>
          <w:rFonts w:ascii="Calibri" w:hAnsi="Calibri" w:cs="Calibri"/>
          <w:sz w:val="24"/>
          <w:szCs w:val="24"/>
        </w:rPr>
        <w:t xml:space="preserve"> and </w:t>
      </w:r>
      <w:r w:rsidR="00D07D00">
        <w:rPr>
          <w:rFonts w:ascii="Calibri" w:hAnsi="Calibri" w:cs="Calibri"/>
          <w:sz w:val="24"/>
          <w:szCs w:val="24"/>
        </w:rPr>
        <w:t xml:space="preserve">then </w:t>
      </w:r>
      <w:r w:rsidR="007E2353" w:rsidRPr="009B2285">
        <w:rPr>
          <w:rFonts w:ascii="Calibri" w:hAnsi="Calibri" w:cs="Calibri"/>
          <w:sz w:val="24"/>
          <w:szCs w:val="24"/>
        </w:rPr>
        <w:t xml:space="preserve">regenerated to a new position. </w:t>
      </w:r>
    </w:p>
    <w:p w14:paraId="725DA5DF" w14:textId="3E450DD0" w:rsidR="007E2353" w:rsidRPr="009B2285" w:rsidRDefault="007E2353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2FB4A8" w14:textId="4430B860" w:rsidR="000F15DB" w:rsidRPr="006B3CBB" w:rsidRDefault="00800877" w:rsidP="00827011">
      <w:pPr>
        <w:numPr>
          <w:ilvl w:val="3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  <w:r w:rsidRPr="006B3CBB">
        <w:rPr>
          <w:rFonts w:ascii="Calibri" w:hAnsi="Calibri" w:cs="Calibri"/>
          <w:sz w:val="24"/>
          <w:szCs w:val="24"/>
          <w:highlight w:val="yellow"/>
        </w:rPr>
        <w:t xml:space="preserve">Ensure that the </w:t>
      </w:r>
      <w:r w:rsidR="00AA21DC" w:rsidRPr="006B3CBB">
        <w:rPr>
          <w:rFonts w:ascii="Calibri" w:hAnsi="Calibri" w:cs="Calibri"/>
          <w:sz w:val="24"/>
          <w:szCs w:val="24"/>
          <w:highlight w:val="yellow"/>
        </w:rPr>
        <w:t>participant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perform</w:t>
      </w:r>
      <w:r w:rsidR="00E36B4C">
        <w:rPr>
          <w:rFonts w:ascii="Calibri" w:hAnsi="Calibri" w:cs="Calibri"/>
          <w:sz w:val="24"/>
          <w:szCs w:val="24"/>
          <w:highlight w:val="yellow"/>
        </w:rPr>
        <w:t>s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 the same </w:t>
      </w:r>
      <w:r w:rsidR="002F5879">
        <w:rPr>
          <w:rFonts w:ascii="Calibri" w:hAnsi="Calibri" w:cs="Calibri"/>
          <w:sz w:val="24"/>
          <w:szCs w:val="24"/>
          <w:highlight w:val="yellow"/>
        </w:rPr>
        <w:t xml:space="preserve">way </w:t>
      </w:r>
      <w:r w:rsidRPr="006B3CBB">
        <w:rPr>
          <w:rFonts w:ascii="Calibri" w:hAnsi="Calibri" w:cs="Calibri"/>
          <w:sz w:val="24"/>
          <w:szCs w:val="24"/>
          <w:highlight w:val="yellow"/>
        </w:rPr>
        <w:t xml:space="preserve">when the </w:t>
      </w:r>
      <w:r w:rsidR="00E90601" w:rsidRPr="006B3CBB">
        <w:rPr>
          <w:rFonts w:ascii="Calibri" w:hAnsi="Calibri" w:cs="Calibri"/>
          <w:sz w:val="24"/>
          <w:szCs w:val="24"/>
          <w:highlight w:val="yellow"/>
        </w:rPr>
        <w:t>p</w:t>
      </w:r>
      <w:r w:rsidRPr="006B3CBB">
        <w:rPr>
          <w:rFonts w:ascii="Calibri" w:hAnsi="Calibri" w:cs="Calibri"/>
          <w:sz w:val="24"/>
          <w:szCs w:val="24"/>
          <w:highlight w:val="yellow"/>
        </w:rPr>
        <w:t>hase is switched.</w:t>
      </w:r>
    </w:p>
    <w:p w14:paraId="7CAAF6CA" w14:textId="77777777" w:rsidR="00800877" w:rsidRPr="009B2285" w:rsidRDefault="00800877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8682FB" w14:textId="2E2BDDDC" w:rsidR="009048EA" w:rsidRDefault="00527A50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NOTE: </w:t>
      </w:r>
      <w:r w:rsidR="007E2353" w:rsidRPr="009B2285">
        <w:rPr>
          <w:rFonts w:ascii="Calibri" w:hAnsi="Calibri" w:cs="Calibri"/>
          <w:sz w:val="24"/>
          <w:szCs w:val="24"/>
        </w:rPr>
        <w:t xml:space="preserve">In the pointing task, Virtual Prism Adaptation Mode </w:t>
      </w:r>
      <w:r w:rsidR="00804E2C">
        <w:rPr>
          <w:rFonts w:ascii="Calibri" w:hAnsi="Calibri" w:cs="Calibri"/>
          <w:sz w:val="24"/>
          <w:szCs w:val="24"/>
        </w:rPr>
        <w:t>showed</w:t>
      </w:r>
      <w:r w:rsidR="00804E2C" w:rsidRPr="009B2285">
        <w:rPr>
          <w:rFonts w:ascii="Calibri" w:hAnsi="Calibri" w:cs="Calibri"/>
          <w:sz w:val="24"/>
          <w:szCs w:val="24"/>
        </w:rPr>
        <w:t xml:space="preserve"> </w:t>
      </w:r>
      <w:r w:rsidR="007E2353" w:rsidRPr="009B2285">
        <w:rPr>
          <w:rFonts w:ascii="Calibri" w:hAnsi="Calibri" w:cs="Calibri"/>
          <w:sz w:val="24"/>
          <w:szCs w:val="24"/>
        </w:rPr>
        <w:t>a deviation of 10</w:t>
      </w:r>
      <w:r w:rsidR="00D07D00">
        <w:rPr>
          <w:rFonts w:ascii="Calibri" w:hAnsi="Calibri" w:cs="Calibri"/>
          <w:sz w:val="24"/>
          <w:szCs w:val="24"/>
        </w:rPr>
        <w:t>°</w:t>
      </w:r>
      <w:r w:rsidR="007E2353" w:rsidRPr="009B2285">
        <w:rPr>
          <w:rFonts w:ascii="Calibri" w:hAnsi="Calibri" w:cs="Calibri"/>
          <w:sz w:val="24"/>
          <w:szCs w:val="24"/>
        </w:rPr>
        <w:t xml:space="preserve"> or 20</w:t>
      </w:r>
      <w:r w:rsidR="00D07D00">
        <w:rPr>
          <w:rFonts w:ascii="Calibri" w:hAnsi="Calibri" w:cs="Calibri"/>
          <w:sz w:val="24"/>
          <w:szCs w:val="24"/>
        </w:rPr>
        <w:t>°</w:t>
      </w:r>
      <w:r w:rsidR="007E2353" w:rsidRPr="009B2285">
        <w:rPr>
          <w:rFonts w:ascii="Calibri" w:hAnsi="Calibri" w:cs="Calibri"/>
          <w:sz w:val="24"/>
          <w:szCs w:val="24"/>
        </w:rPr>
        <w:t xml:space="preserve"> to the left side of the imaginary hand </w:t>
      </w:r>
      <w:r w:rsidR="00804E2C">
        <w:rPr>
          <w:rFonts w:ascii="Calibri" w:hAnsi="Calibri" w:cs="Calibri"/>
          <w:sz w:val="24"/>
          <w:szCs w:val="24"/>
        </w:rPr>
        <w:t>in</w:t>
      </w:r>
      <w:r w:rsidR="00804E2C" w:rsidRPr="009B2285">
        <w:rPr>
          <w:rFonts w:ascii="Calibri" w:hAnsi="Calibri" w:cs="Calibri"/>
          <w:sz w:val="24"/>
          <w:szCs w:val="24"/>
        </w:rPr>
        <w:t xml:space="preserve"> </w:t>
      </w:r>
      <w:r w:rsidR="007E2353" w:rsidRPr="009B2285">
        <w:rPr>
          <w:rFonts w:ascii="Calibri" w:hAnsi="Calibri" w:cs="Calibri"/>
          <w:sz w:val="24"/>
          <w:szCs w:val="24"/>
        </w:rPr>
        <w:t xml:space="preserve">the </w:t>
      </w:r>
      <w:r w:rsidR="00804E2C">
        <w:rPr>
          <w:rFonts w:ascii="Calibri" w:hAnsi="Calibri" w:cs="Calibri"/>
          <w:sz w:val="24"/>
          <w:szCs w:val="24"/>
        </w:rPr>
        <w:t>VR</w:t>
      </w:r>
      <w:r w:rsidR="007E2353" w:rsidRPr="009B2285">
        <w:rPr>
          <w:rFonts w:ascii="Calibri" w:hAnsi="Calibri" w:cs="Calibri"/>
          <w:sz w:val="24"/>
          <w:szCs w:val="24"/>
        </w:rPr>
        <w:t xml:space="preserve"> space relative to the </w:t>
      </w:r>
      <w:r w:rsidR="00804E2C">
        <w:rPr>
          <w:rFonts w:ascii="Calibri" w:hAnsi="Calibri" w:cs="Calibri"/>
          <w:sz w:val="24"/>
          <w:szCs w:val="24"/>
        </w:rPr>
        <w:t>participant</w:t>
      </w:r>
      <w:r w:rsidR="00804E2C" w:rsidRPr="009B2285">
        <w:rPr>
          <w:rFonts w:ascii="Calibri" w:hAnsi="Calibri" w:cs="Calibri"/>
          <w:sz w:val="24"/>
          <w:szCs w:val="24"/>
        </w:rPr>
        <w:t xml:space="preserve">'s </w:t>
      </w:r>
      <w:r w:rsidR="007E2353" w:rsidRPr="009B2285">
        <w:rPr>
          <w:rFonts w:ascii="Calibri" w:hAnsi="Calibri" w:cs="Calibri"/>
          <w:sz w:val="24"/>
          <w:szCs w:val="24"/>
        </w:rPr>
        <w:t xml:space="preserve">head. </w:t>
      </w:r>
      <w:r w:rsidR="00E90601">
        <w:rPr>
          <w:rFonts w:ascii="Calibri" w:hAnsi="Calibri" w:cs="Calibri"/>
          <w:sz w:val="24"/>
          <w:szCs w:val="24"/>
        </w:rPr>
        <w:t>Zero</w:t>
      </w:r>
      <w:r w:rsidR="007E2353" w:rsidRPr="009B2285">
        <w:rPr>
          <w:rFonts w:ascii="Calibri" w:hAnsi="Calibri" w:cs="Calibri"/>
          <w:sz w:val="24"/>
          <w:szCs w:val="24"/>
        </w:rPr>
        <w:t xml:space="preserve"> degree</w:t>
      </w:r>
      <w:r w:rsidR="00D07D00">
        <w:rPr>
          <w:rFonts w:ascii="Calibri" w:hAnsi="Calibri" w:cs="Calibri"/>
          <w:sz w:val="24"/>
          <w:szCs w:val="24"/>
        </w:rPr>
        <w:t>s</w:t>
      </w:r>
      <w:r w:rsidR="007E2353" w:rsidRPr="009B2285">
        <w:rPr>
          <w:rFonts w:ascii="Calibri" w:hAnsi="Calibri" w:cs="Calibri"/>
          <w:sz w:val="24"/>
          <w:szCs w:val="24"/>
        </w:rPr>
        <w:t xml:space="preserve"> </w:t>
      </w:r>
      <w:r w:rsidR="00804E2C">
        <w:rPr>
          <w:rFonts w:ascii="Calibri" w:hAnsi="Calibri" w:cs="Calibri"/>
          <w:sz w:val="24"/>
          <w:szCs w:val="24"/>
        </w:rPr>
        <w:t>indicated</w:t>
      </w:r>
      <w:r w:rsidR="00804E2C" w:rsidRPr="009B2285">
        <w:rPr>
          <w:rFonts w:ascii="Calibri" w:hAnsi="Calibri" w:cs="Calibri"/>
          <w:sz w:val="24"/>
          <w:szCs w:val="24"/>
        </w:rPr>
        <w:t xml:space="preserve"> </w:t>
      </w:r>
      <w:r w:rsidR="007E2353" w:rsidRPr="009B2285">
        <w:rPr>
          <w:rFonts w:ascii="Calibri" w:hAnsi="Calibri" w:cs="Calibri"/>
          <w:sz w:val="24"/>
          <w:szCs w:val="24"/>
        </w:rPr>
        <w:t xml:space="preserve">that the positions of the virtual hand and the actual hand </w:t>
      </w:r>
      <w:r w:rsidR="00D07D00">
        <w:rPr>
          <w:rFonts w:ascii="Calibri" w:hAnsi="Calibri" w:cs="Calibri"/>
          <w:sz w:val="24"/>
          <w:szCs w:val="24"/>
        </w:rPr>
        <w:t>coincided</w:t>
      </w:r>
      <w:r w:rsidR="007E2353" w:rsidRPr="009B2285">
        <w:rPr>
          <w:rFonts w:ascii="Calibri" w:hAnsi="Calibri" w:cs="Calibri"/>
          <w:sz w:val="24"/>
          <w:szCs w:val="24"/>
        </w:rPr>
        <w:t xml:space="preserve">. </w:t>
      </w:r>
    </w:p>
    <w:p w14:paraId="4B910781" w14:textId="77777777" w:rsidR="00E90601" w:rsidRPr="009B2285" w:rsidRDefault="00E90601" w:rsidP="006B3CBB">
      <w:pPr>
        <w:tabs>
          <w:tab w:val="left" w:pos="2977"/>
        </w:tabs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97FD1E" w14:textId="553CD547" w:rsidR="009048EA" w:rsidRPr="009B2285" w:rsidRDefault="009048EA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NOTE:</w:t>
      </w:r>
      <w:r w:rsidR="00354BAC">
        <w:rPr>
          <w:rFonts w:ascii="Calibri" w:hAnsi="Calibri" w:cs="Calibri"/>
          <w:sz w:val="24"/>
          <w:szCs w:val="24"/>
        </w:rPr>
        <w:t xml:space="preserve"> </w:t>
      </w:r>
      <w:r w:rsidR="00CB7CA8" w:rsidRPr="00354BAC">
        <w:rPr>
          <w:rFonts w:ascii="Calibri" w:hAnsi="Calibri" w:cs="Calibri"/>
          <w:sz w:val="24"/>
          <w:szCs w:val="24"/>
        </w:rPr>
        <w:t>The experiment</w:t>
      </w:r>
      <w:r w:rsidR="00CB7CA8">
        <w:rPr>
          <w:rFonts w:ascii="Calibri" w:hAnsi="Calibri" w:cs="Calibri"/>
          <w:sz w:val="24"/>
          <w:szCs w:val="24"/>
        </w:rPr>
        <w:t xml:space="preserve"> (</w:t>
      </w:r>
      <w:r w:rsidR="00CB7CA8" w:rsidRPr="00827011">
        <w:rPr>
          <w:rFonts w:ascii="Calibri" w:hAnsi="Calibri" w:cs="Calibri"/>
          <w:b/>
          <w:bCs/>
          <w:sz w:val="24"/>
          <w:szCs w:val="24"/>
        </w:rPr>
        <w:t>Figure 4</w:t>
      </w:r>
      <w:r w:rsidR="00CB7CA8">
        <w:rPr>
          <w:rFonts w:ascii="Calibri" w:hAnsi="Calibri" w:cs="Calibri"/>
          <w:sz w:val="24"/>
          <w:szCs w:val="24"/>
        </w:rPr>
        <w:t>)</w:t>
      </w:r>
      <w:r w:rsidR="00CB7CA8" w:rsidRPr="00354BAC">
        <w:rPr>
          <w:rFonts w:ascii="Calibri" w:hAnsi="Calibri" w:cs="Calibri"/>
          <w:sz w:val="24"/>
          <w:szCs w:val="24"/>
        </w:rPr>
        <w:t xml:space="preserve"> consists of a total of </w:t>
      </w:r>
      <w:r w:rsidR="00D07D00" w:rsidRPr="00A06985">
        <w:rPr>
          <w:rFonts w:ascii="Calibri" w:hAnsi="Calibri" w:cs="Calibri"/>
          <w:sz w:val="24"/>
          <w:szCs w:val="24"/>
        </w:rPr>
        <w:t>four</w:t>
      </w:r>
      <w:r w:rsidR="00D07D00" w:rsidRPr="00354BAC">
        <w:rPr>
          <w:rFonts w:ascii="Calibri" w:hAnsi="Calibri" w:cs="Calibri"/>
          <w:sz w:val="24"/>
          <w:szCs w:val="24"/>
        </w:rPr>
        <w:t xml:space="preserve"> </w:t>
      </w:r>
      <w:r w:rsidR="00CB7CA8" w:rsidRPr="00354BAC">
        <w:rPr>
          <w:rFonts w:ascii="Calibri" w:hAnsi="Calibri" w:cs="Calibri"/>
          <w:sz w:val="24"/>
          <w:szCs w:val="24"/>
        </w:rPr>
        <w:t xml:space="preserve">phases, </w:t>
      </w:r>
      <w:r w:rsidR="002F5879">
        <w:rPr>
          <w:rFonts w:ascii="Calibri" w:hAnsi="Calibri" w:cs="Calibri"/>
          <w:sz w:val="24"/>
          <w:szCs w:val="24"/>
        </w:rPr>
        <w:t>with</w:t>
      </w:r>
      <w:r w:rsidR="002F5879" w:rsidRPr="00354BAC">
        <w:rPr>
          <w:rFonts w:ascii="Calibri" w:hAnsi="Calibri" w:cs="Calibri"/>
          <w:sz w:val="24"/>
          <w:szCs w:val="24"/>
        </w:rPr>
        <w:t xml:space="preserve"> </w:t>
      </w:r>
      <w:r w:rsidR="00CB7CA8" w:rsidRPr="00354BAC">
        <w:rPr>
          <w:rFonts w:ascii="Calibri" w:hAnsi="Calibri" w:cs="Calibri"/>
          <w:sz w:val="24"/>
          <w:szCs w:val="24"/>
        </w:rPr>
        <w:t xml:space="preserve">each </w:t>
      </w:r>
      <w:r w:rsidR="00844525">
        <w:rPr>
          <w:rFonts w:ascii="Calibri" w:hAnsi="Calibri" w:cs="Calibri"/>
          <w:sz w:val="24"/>
          <w:szCs w:val="24"/>
        </w:rPr>
        <w:t>phase</w:t>
      </w:r>
      <w:r w:rsidR="00CB7CA8" w:rsidRPr="00354BAC">
        <w:rPr>
          <w:rFonts w:ascii="Calibri" w:hAnsi="Calibri" w:cs="Calibri"/>
          <w:sz w:val="24"/>
          <w:szCs w:val="24"/>
        </w:rPr>
        <w:t xml:space="preserve"> consist</w:t>
      </w:r>
      <w:r w:rsidR="002F5879">
        <w:rPr>
          <w:rFonts w:ascii="Calibri" w:hAnsi="Calibri" w:cs="Calibri"/>
          <w:sz w:val="24"/>
          <w:szCs w:val="24"/>
        </w:rPr>
        <w:t>ing</w:t>
      </w:r>
      <w:r w:rsidR="00CB7CA8" w:rsidRPr="00354BAC">
        <w:rPr>
          <w:rFonts w:ascii="Calibri" w:hAnsi="Calibri" w:cs="Calibri"/>
          <w:sz w:val="24"/>
          <w:szCs w:val="24"/>
        </w:rPr>
        <w:t xml:space="preserve"> of pointing and clicking or rest alternately</w:t>
      </w:r>
      <w:r w:rsidR="00844525">
        <w:rPr>
          <w:rFonts w:ascii="Calibri" w:hAnsi="Calibri" w:cs="Calibri"/>
          <w:sz w:val="24"/>
          <w:szCs w:val="24"/>
        </w:rPr>
        <w:t xml:space="preserve"> </w:t>
      </w:r>
      <w:r w:rsidR="00CB7CA8" w:rsidRPr="00354BAC">
        <w:rPr>
          <w:rFonts w:ascii="Calibri" w:hAnsi="Calibri" w:cs="Calibri"/>
          <w:sz w:val="24"/>
          <w:szCs w:val="24"/>
        </w:rPr>
        <w:t xml:space="preserve">(Phase 1 and 4 </w:t>
      </w:r>
      <w:r w:rsidR="00844525">
        <w:rPr>
          <w:rFonts w:ascii="Calibri" w:hAnsi="Calibri" w:cs="Calibri"/>
          <w:sz w:val="24"/>
          <w:szCs w:val="24"/>
        </w:rPr>
        <w:t>were</w:t>
      </w:r>
      <w:r w:rsidR="00CB7CA8" w:rsidRPr="00354BAC">
        <w:rPr>
          <w:rFonts w:ascii="Calibri" w:hAnsi="Calibri" w:cs="Calibri"/>
          <w:sz w:val="24"/>
          <w:szCs w:val="24"/>
        </w:rPr>
        <w:t xml:space="preserve"> </w:t>
      </w:r>
      <w:r w:rsidR="002F5879">
        <w:rPr>
          <w:rFonts w:ascii="Calibri" w:hAnsi="Calibri" w:cs="Calibri"/>
          <w:sz w:val="24"/>
          <w:szCs w:val="24"/>
        </w:rPr>
        <w:t xml:space="preserve">pointing and </w:t>
      </w:r>
      <w:r w:rsidR="00CB7CA8" w:rsidRPr="00354BAC">
        <w:rPr>
          <w:rFonts w:ascii="Calibri" w:hAnsi="Calibri" w:cs="Calibri"/>
          <w:sz w:val="24"/>
          <w:szCs w:val="24"/>
        </w:rPr>
        <w:t xml:space="preserve">clicking, and </w:t>
      </w:r>
      <w:r w:rsidR="00CB7CA8">
        <w:rPr>
          <w:rFonts w:ascii="Calibri" w:hAnsi="Calibri" w:cs="Calibri"/>
          <w:sz w:val="24"/>
          <w:szCs w:val="24"/>
        </w:rPr>
        <w:t>phase</w:t>
      </w:r>
      <w:r w:rsidR="00CB7CA8" w:rsidRPr="00354BAC">
        <w:rPr>
          <w:rFonts w:ascii="Calibri" w:hAnsi="Calibri" w:cs="Calibri"/>
          <w:sz w:val="24"/>
          <w:szCs w:val="24"/>
        </w:rPr>
        <w:t xml:space="preserve"> 2 and 3 </w:t>
      </w:r>
      <w:r w:rsidR="002F5879">
        <w:rPr>
          <w:rFonts w:ascii="Calibri" w:hAnsi="Calibri" w:cs="Calibri"/>
          <w:sz w:val="24"/>
          <w:szCs w:val="24"/>
        </w:rPr>
        <w:t>were pointing and</w:t>
      </w:r>
      <w:r w:rsidR="00CB7CA8" w:rsidRPr="00354BAC">
        <w:rPr>
          <w:rFonts w:ascii="Calibri" w:hAnsi="Calibri" w:cs="Calibri"/>
          <w:sz w:val="24"/>
          <w:szCs w:val="24"/>
        </w:rPr>
        <w:t xml:space="preserve"> resting)</w:t>
      </w:r>
      <w:r w:rsidR="00844525">
        <w:rPr>
          <w:rFonts w:ascii="Calibri" w:hAnsi="Calibri" w:cs="Calibri"/>
          <w:sz w:val="24"/>
          <w:szCs w:val="24"/>
        </w:rPr>
        <w:t>.</w:t>
      </w:r>
      <w:r w:rsidR="00CB7CA8">
        <w:rPr>
          <w:rFonts w:ascii="Calibri" w:hAnsi="Calibri" w:cs="Calibri"/>
          <w:sz w:val="24"/>
          <w:szCs w:val="24"/>
        </w:rPr>
        <w:t xml:space="preserve"> </w:t>
      </w:r>
    </w:p>
    <w:p w14:paraId="1475B1BD" w14:textId="77777777" w:rsidR="00316122" w:rsidRPr="009B2285" w:rsidRDefault="00316122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CA834A6" w14:textId="64095B01" w:rsidR="00316122" w:rsidRDefault="00316122" w:rsidP="00827011">
      <w:pPr>
        <w:numPr>
          <w:ilvl w:val="0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Data analysis</w:t>
      </w:r>
    </w:p>
    <w:p w14:paraId="55F51EDC" w14:textId="77777777" w:rsidR="006B3CBB" w:rsidRPr="009B2285" w:rsidRDefault="006B3CBB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57C4A76" w14:textId="25E3DDC9" w:rsidR="00316122" w:rsidRPr="00A06985" w:rsidRDefault="00316122" w:rsidP="00827011">
      <w:pPr>
        <w:numPr>
          <w:ilvl w:val="1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>Pointing error analysis</w:t>
      </w:r>
    </w:p>
    <w:p w14:paraId="31C03233" w14:textId="77777777" w:rsidR="006B3CBB" w:rsidRPr="009B2285" w:rsidRDefault="006B3CB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588C0F" w14:textId="1C8D3FEF" w:rsidR="00316122" w:rsidRPr="009B2285" w:rsidRDefault="004D5887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NOTE: The data </w:t>
      </w:r>
      <w:r w:rsidR="00DA4AFE">
        <w:rPr>
          <w:rFonts w:ascii="Calibri" w:hAnsi="Calibri" w:cs="Calibri"/>
          <w:sz w:val="24"/>
          <w:szCs w:val="24"/>
        </w:rPr>
        <w:t>were</w:t>
      </w:r>
      <w:r w:rsidR="00DA4AFE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stored from the moment the experimenter presse</w:t>
      </w:r>
      <w:r w:rsidR="00052290">
        <w:rPr>
          <w:rFonts w:ascii="Calibri" w:hAnsi="Calibri" w:cs="Calibri"/>
          <w:sz w:val="24"/>
          <w:szCs w:val="24"/>
        </w:rPr>
        <w:t>d</w:t>
      </w:r>
      <w:r w:rsidRPr="009B2285">
        <w:rPr>
          <w:rFonts w:ascii="Calibri" w:hAnsi="Calibri" w:cs="Calibri"/>
          <w:sz w:val="24"/>
          <w:szCs w:val="24"/>
        </w:rPr>
        <w:t xml:space="preserve"> the start button </w:t>
      </w:r>
      <w:r w:rsidR="00D07D00">
        <w:rPr>
          <w:rFonts w:ascii="Calibri" w:hAnsi="Calibri" w:cs="Calibri"/>
          <w:sz w:val="24"/>
          <w:szCs w:val="24"/>
        </w:rPr>
        <w:t>"</w:t>
      </w:r>
      <w:r w:rsidRPr="00827011">
        <w:rPr>
          <w:rFonts w:ascii="Calibri" w:hAnsi="Calibri" w:cs="Calibri"/>
          <w:b/>
          <w:bCs/>
          <w:sz w:val="24"/>
          <w:szCs w:val="24"/>
        </w:rPr>
        <w:t>w</w:t>
      </w:r>
      <w:r w:rsidR="00D07D00">
        <w:rPr>
          <w:rFonts w:ascii="Calibri" w:hAnsi="Calibri" w:cs="Calibri"/>
          <w:sz w:val="24"/>
          <w:szCs w:val="24"/>
        </w:rPr>
        <w:t>"</w:t>
      </w:r>
      <w:r w:rsidRPr="009B2285">
        <w:rPr>
          <w:rFonts w:ascii="Calibri" w:hAnsi="Calibri" w:cs="Calibri"/>
          <w:sz w:val="24"/>
          <w:szCs w:val="24"/>
        </w:rPr>
        <w:t xml:space="preserve">. </w:t>
      </w:r>
      <w:r w:rsidR="00D07D00">
        <w:rPr>
          <w:rFonts w:ascii="Calibri" w:hAnsi="Calibri" w:cs="Calibri"/>
          <w:sz w:val="24"/>
          <w:szCs w:val="24"/>
        </w:rPr>
        <w:t>The d</w:t>
      </w:r>
      <w:r w:rsidRPr="009B2285">
        <w:rPr>
          <w:rFonts w:ascii="Calibri" w:hAnsi="Calibri" w:cs="Calibri"/>
          <w:sz w:val="24"/>
          <w:szCs w:val="24"/>
        </w:rPr>
        <w:t xml:space="preserve">ata </w:t>
      </w:r>
      <w:r w:rsidR="00D07D00">
        <w:rPr>
          <w:rFonts w:ascii="Calibri" w:hAnsi="Calibri" w:cs="Calibri"/>
          <w:sz w:val="24"/>
          <w:szCs w:val="24"/>
        </w:rPr>
        <w:t>were</w:t>
      </w:r>
      <w:r w:rsidR="00D07D00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automatically stored at about 60 Hz every frame through the VPAT software. The </w:t>
      </w:r>
      <w:r w:rsidR="00052290">
        <w:rPr>
          <w:rFonts w:ascii="Calibri" w:hAnsi="Calibri" w:cs="Calibri"/>
          <w:sz w:val="24"/>
          <w:szCs w:val="24"/>
        </w:rPr>
        <w:t>phase</w:t>
      </w:r>
      <w:r w:rsidRPr="009B2285">
        <w:rPr>
          <w:rFonts w:ascii="Calibri" w:hAnsi="Calibri" w:cs="Calibri"/>
          <w:sz w:val="24"/>
          <w:szCs w:val="24"/>
        </w:rPr>
        <w:t xml:space="preserve"> name, elapsed time, and virtual index finger position </w:t>
      </w:r>
      <w:r w:rsidR="00052290">
        <w:rPr>
          <w:rFonts w:ascii="Calibri" w:hAnsi="Calibri" w:cs="Calibri"/>
          <w:sz w:val="24"/>
          <w:szCs w:val="24"/>
        </w:rPr>
        <w:t>were</w:t>
      </w:r>
      <w:r w:rsidR="00052290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 xml:space="preserve">stored over time. </w:t>
      </w:r>
      <w:r w:rsidR="00D07D00">
        <w:rPr>
          <w:rFonts w:ascii="Calibri" w:hAnsi="Calibri" w:cs="Calibri"/>
          <w:sz w:val="24"/>
          <w:szCs w:val="24"/>
        </w:rPr>
        <w:t>The p</w:t>
      </w:r>
      <w:r w:rsidRPr="009B2285">
        <w:rPr>
          <w:rFonts w:ascii="Calibri" w:hAnsi="Calibri" w:cs="Calibri"/>
          <w:sz w:val="24"/>
          <w:szCs w:val="24"/>
        </w:rPr>
        <w:t xml:space="preserve">ointing error </w:t>
      </w:r>
      <w:r w:rsidR="00052290">
        <w:rPr>
          <w:rFonts w:ascii="Calibri" w:hAnsi="Calibri" w:cs="Calibri"/>
          <w:sz w:val="24"/>
          <w:szCs w:val="24"/>
        </w:rPr>
        <w:t xml:space="preserve">was </w:t>
      </w:r>
      <w:r w:rsidRPr="009B2285">
        <w:rPr>
          <w:rFonts w:ascii="Calibri" w:hAnsi="Calibri" w:cs="Calibri"/>
          <w:sz w:val="24"/>
          <w:szCs w:val="24"/>
        </w:rPr>
        <w:t>the angle value between the target and index finger</w:t>
      </w:r>
      <w:r w:rsidR="006D0B70">
        <w:rPr>
          <w:rFonts w:ascii="Calibri" w:hAnsi="Calibri" w:cs="Calibri"/>
          <w:sz w:val="24"/>
          <w:szCs w:val="24"/>
        </w:rPr>
        <w:t>,</w:t>
      </w:r>
      <w:r w:rsidRPr="009B2285">
        <w:rPr>
          <w:rFonts w:ascii="Calibri" w:hAnsi="Calibri" w:cs="Calibri"/>
          <w:sz w:val="24"/>
          <w:szCs w:val="24"/>
        </w:rPr>
        <w:t xml:space="preserve"> centered on the </w:t>
      </w:r>
      <w:r w:rsidR="00052290">
        <w:rPr>
          <w:rFonts w:ascii="Calibri" w:hAnsi="Calibri" w:cs="Calibri"/>
          <w:sz w:val="24"/>
          <w:szCs w:val="24"/>
        </w:rPr>
        <w:t>participant</w:t>
      </w:r>
      <w:r w:rsidR="00052290" w:rsidRPr="009B2285">
        <w:rPr>
          <w:rFonts w:ascii="Calibri" w:hAnsi="Calibri" w:cs="Calibri"/>
          <w:sz w:val="24"/>
          <w:szCs w:val="24"/>
        </w:rPr>
        <w:t xml:space="preserve">'s </w:t>
      </w:r>
      <w:r w:rsidRPr="009B2285">
        <w:rPr>
          <w:rFonts w:ascii="Calibri" w:hAnsi="Calibri" w:cs="Calibri"/>
          <w:sz w:val="24"/>
          <w:szCs w:val="24"/>
        </w:rPr>
        <w:t>head position.</w:t>
      </w:r>
    </w:p>
    <w:p w14:paraId="566CC319" w14:textId="77777777" w:rsidR="0027547B" w:rsidRPr="009B2285" w:rsidRDefault="0027547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6A9BE9" w14:textId="3BB8F522" w:rsidR="00E63B7A" w:rsidRPr="009B2285" w:rsidRDefault="004D5887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Classify the pointing task data by </w:t>
      </w:r>
      <w:r w:rsidR="00F41051">
        <w:rPr>
          <w:rFonts w:ascii="Calibri" w:hAnsi="Calibri" w:cs="Calibri"/>
          <w:sz w:val="24"/>
          <w:szCs w:val="24"/>
        </w:rPr>
        <w:t>phases</w:t>
      </w:r>
      <w:r w:rsidR="00F41051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(</w:t>
      </w:r>
      <w:r w:rsidR="00A40BAA" w:rsidRPr="009B2285">
        <w:rPr>
          <w:rFonts w:ascii="Calibri" w:hAnsi="Calibri" w:cs="Calibri"/>
          <w:sz w:val="24"/>
          <w:szCs w:val="24"/>
        </w:rPr>
        <w:t>pre-VPAT</w:t>
      </w:r>
      <w:r w:rsidRPr="009B2285">
        <w:rPr>
          <w:rFonts w:ascii="Calibri" w:hAnsi="Calibri" w:cs="Calibri"/>
          <w:sz w:val="24"/>
          <w:szCs w:val="24"/>
        </w:rPr>
        <w:t xml:space="preserve">, </w:t>
      </w:r>
      <w:r w:rsidR="00A40BAA" w:rsidRPr="009B2285">
        <w:rPr>
          <w:rFonts w:ascii="Calibri" w:hAnsi="Calibri" w:cs="Calibri"/>
          <w:sz w:val="24"/>
          <w:szCs w:val="24"/>
        </w:rPr>
        <w:t>VPAT 10°</w:t>
      </w:r>
      <w:r w:rsidRPr="009B2285">
        <w:rPr>
          <w:rFonts w:ascii="Calibri" w:hAnsi="Calibri" w:cs="Calibri"/>
          <w:sz w:val="24"/>
          <w:szCs w:val="24"/>
        </w:rPr>
        <w:t xml:space="preserve">, </w:t>
      </w:r>
      <w:r w:rsidR="00A40BAA" w:rsidRPr="009B2285">
        <w:rPr>
          <w:rFonts w:ascii="Calibri" w:hAnsi="Calibri" w:cs="Calibri"/>
          <w:sz w:val="24"/>
          <w:szCs w:val="24"/>
        </w:rPr>
        <w:t>VPAT 20°</w:t>
      </w:r>
      <w:r w:rsidRPr="009B2285">
        <w:rPr>
          <w:rFonts w:ascii="Calibri" w:hAnsi="Calibri" w:cs="Calibri"/>
          <w:sz w:val="24"/>
          <w:szCs w:val="24"/>
        </w:rPr>
        <w:t xml:space="preserve">, </w:t>
      </w:r>
      <w:r w:rsidR="00A40BAA" w:rsidRPr="009B2285">
        <w:rPr>
          <w:rFonts w:ascii="Calibri" w:hAnsi="Calibri" w:cs="Calibri"/>
          <w:sz w:val="24"/>
          <w:szCs w:val="24"/>
        </w:rPr>
        <w:t>post-VPAT</w:t>
      </w:r>
      <w:r w:rsidRPr="009B2285">
        <w:rPr>
          <w:rFonts w:ascii="Calibri" w:hAnsi="Calibri" w:cs="Calibri"/>
          <w:sz w:val="24"/>
          <w:szCs w:val="24"/>
        </w:rPr>
        <w:t>)</w:t>
      </w:r>
      <w:r w:rsidR="005B0392">
        <w:rPr>
          <w:rFonts w:ascii="Calibri" w:hAnsi="Calibri" w:cs="Calibri"/>
          <w:sz w:val="24"/>
          <w:szCs w:val="24"/>
        </w:rPr>
        <w:t>.</w:t>
      </w:r>
    </w:p>
    <w:p w14:paraId="27BBE9D9" w14:textId="77777777" w:rsidR="00E63B7A" w:rsidRPr="009B2285" w:rsidRDefault="00E63B7A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7F4580" w14:textId="77892A25" w:rsidR="0027547B" w:rsidRPr="009B2285" w:rsidRDefault="00E63B7A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Classify the data of the pointing task and the </w:t>
      </w:r>
      <w:r w:rsidR="00F41051">
        <w:rPr>
          <w:rFonts w:ascii="Calibri" w:hAnsi="Calibri" w:cs="Calibri"/>
          <w:sz w:val="24"/>
          <w:szCs w:val="24"/>
        </w:rPr>
        <w:t>clicking</w:t>
      </w:r>
      <w:r w:rsidRPr="009B2285">
        <w:rPr>
          <w:rFonts w:ascii="Calibri" w:hAnsi="Calibri" w:cs="Calibri"/>
          <w:sz w:val="24"/>
          <w:szCs w:val="24"/>
        </w:rPr>
        <w:t xml:space="preserve"> task in the data of each </w:t>
      </w:r>
      <w:r w:rsidR="00F41051">
        <w:rPr>
          <w:rFonts w:ascii="Calibri" w:hAnsi="Calibri" w:cs="Calibri"/>
          <w:sz w:val="24"/>
          <w:szCs w:val="24"/>
        </w:rPr>
        <w:t>phase (phase 1 and 4)</w:t>
      </w:r>
      <w:r w:rsidR="00F147C9">
        <w:rPr>
          <w:rFonts w:ascii="Calibri" w:hAnsi="Calibri" w:cs="Calibri"/>
          <w:sz w:val="24"/>
          <w:szCs w:val="24"/>
        </w:rPr>
        <w:t>.</w:t>
      </w:r>
    </w:p>
    <w:p w14:paraId="0BFEE5CE" w14:textId="77777777" w:rsidR="00E63B7A" w:rsidRPr="009B2285" w:rsidRDefault="00E63B7A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9A149F" w14:textId="0B89C9ED" w:rsidR="0027547B" w:rsidRPr="009B2285" w:rsidRDefault="00E63B7A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Classify the data by sub</w:t>
      </w:r>
      <w:r w:rsidR="00F41051">
        <w:rPr>
          <w:rFonts w:ascii="Calibri" w:hAnsi="Calibri" w:cs="Calibri"/>
          <w:sz w:val="24"/>
          <w:szCs w:val="24"/>
        </w:rPr>
        <w:t>-phase</w:t>
      </w:r>
      <w:r w:rsidRPr="009B2285">
        <w:rPr>
          <w:rFonts w:ascii="Calibri" w:hAnsi="Calibri" w:cs="Calibri"/>
          <w:sz w:val="24"/>
          <w:szCs w:val="24"/>
        </w:rPr>
        <w:t xml:space="preserve"> in units of 30</w:t>
      </w:r>
      <w:r w:rsidR="00DA4AFE">
        <w:rPr>
          <w:rFonts w:ascii="Calibri" w:hAnsi="Calibri" w:cs="Calibri"/>
          <w:sz w:val="24"/>
          <w:szCs w:val="24"/>
        </w:rPr>
        <w:t xml:space="preserve"> </w:t>
      </w:r>
      <w:r w:rsidR="00332EF8">
        <w:rPr>
          <w:rFonts w:ascii="Calibri" w:hAnsi="Calibri" w:cs="Calibri"/>
          <w:sz w:val="24"/>
          <w:szCs w:val="24"/>
        </w:rPr>
        <w:t xml:space="preserve">s </w:t>
      </w:r>
      <w:r w:rsidRPr="009B2285">
        <w:rPr>
          <w:rFonts w:ascii="Calibri" w:hAnsi="Calibri" w:cs="Calibri"/>
          <w:sz w:val="24"/>
          <w:szCs w:val="24"/>
        </w:rPr>
        <w:t xml:space="preserve">according to each </w:t>
      </w:r>
      <w:r w:rsidR="0091795F">
        <w:rPr>
          <w:rFonts w:ascii="Calibri" w:hAnsi="Calibri" w:cs="Calibri"/>
          <w:sz w:val="24"/>
          <w:szCs w:val="24"/>
        </w:rPr>
        <w:t>phase</w:t>
      </w:r>
      <w:r w:rsidR="0091795F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and each type of task</w:t>
      </w:r>
      <w:r w:rsidR="00F147C9">
        <w:rPr>
          <w:rFonts w:ascii="Calibri" w:hAnsi="Calibri" w:cs="Calibri"/>
          <w:sz w:val="24"/>
          <w:szCs w:val="24"/>
        </w:rPr>
        <w:t>.</w:t>
      </w:r>
    </w:p>
    <w:p w14:paraId="4737AA73" w14:textId="77777777" w:rsidR="00E63B7A" w:rsidRPr="009B2285" w:rsidRDefault="00E63B7A" w:rsidP="006B3CBB">
      <w:pPr>
        <w:pStyle w:val="af3"/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1B1ACF" w14:textId="45AB2BC3" w:rsidR="00E63B7A" w:rsidRPr="009B2285" w:rsidRDefault="00E63B7A" w:rsidP="00827011">
      <w:pPr>
        <w:numPr>
          <w:ilvl w:val="2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Extract </w:t>
      </w:r>
      <w:r w:rsidR="00F147C9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median value of 10 trial error (pointing error) values </w:t>
      </w:r>
      <w:r w:rsidR="00090AD2">
        <w:rPr>
          <w:rFonts w:ascii="Calibri" w:hAnsi="Calibri" w:cs="Calibri"/>
          <w:sz w:val="24"/>
          <w:szCs w:val="24"/>
        </w:rPr>
        <w:t>from the index finger position data</w:t>
      </w:r>
      <w:r w:rsidR="00090AD2" w:rsidRPr="009B2285">
        <w:rPr>
          <w:rFonts w:ascii="Calibri" w:hAnsi="Calibri" w:cs="Calibri"/>
          <w:sz w:val="24"/>
          <w:szCs w:val="24"/>
        </w:rPr>
        <w:t xml:space="preserve"> </w:t>
      </w:r>
      <w:commentRangeStart w:id="4"/>
      <w:commentRangeEnd w:id="4"/>
      <w:r w:rsidR="00275BC2" w:rsidRPr="009B2285">
        <w:rPr>
          <w:rFonts w:ascii="Calibri" w:hAnsi="Calibri" w:cs="Calibri"/>
          <w:sz w:val="24"/>
          <w:szCs w:val="24"/>
        </w:rPr>
        <w:t>for median pointing error analysis.</w:t>
      </w:r>
    </w:p>
    <w:p w14:paraId="5D15D86C" w14:textId="2D5843A1" w:rsidR="0027547B" w:rsidRPr="009B2285" w:rsidRDefault="0027547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27474A" w14:textId="52BAAE62" w:rsidR="00CC04AB" w:rsidRPr="009B2285" w:rsidRDefault="00CC04AB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 w:hint="eastAsia"/>
          <w:sz w:val="24"/>
          <w:szCs w:val="24"/>
        </w:rPr>
        <w:t>4</w:t>
      </w:r>
      <w:r w:rsidRPr="009B2285">
        <w:rPr>
          <w:rFonts w:ascii="Calibri" w:hAnsi="Calibri" w:cs="Calibri"/>
          <w:sz w:val="24"/>
          <w:szCs w:val="24"/>
        </w:rPr>
        <w:t>.1.5</w:t>
      </w:r>
      <w:r w:rsidR="00D07D00">
        <w:rPr>
          <w:rFonts w:ascii="Calibri" w:hAnsi="Calibri" w:cs="Calibri"/>
          <w:sz w:val="24"/>
          <w:szCs w:val="24"/>
        </w:rPr>
        <w:t>.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102841" w:rsidRPr="009B2285">
        <w:rPr>
          <w:rFonts w:ascii="Calibri" w:hAnsi="Calibri" w:cs="Calibri"/>
          <w:sz w:val="24"/>
          <w:szCs w:val="24"/>
        </w:rPr>
        <w:t xml:space="preserve">Use </w:t>
      </w:r>
      <w:r w:rsidR="00F41051">
        <w:rPr>
          <w:rFonts w:ascii="Calibri" w:hAnsi="Calibri" w:cs="Calibri"/>
          <w:sz w:val="24"/>
          <w:szCs w:val="24"/>
        </w:rPr>
        <w:t xml:space="preserve">the </w:t>
      </w:r>
      <w:r w:rsidR="00F147C9">
        <w:rPr>
          <w:rFonts w:ascii="Calibri" w:hAnsi="Calibri" w:cs="Calibri"/>
          <w:sz w:val="24"/>
          <w:szCs w:val="24"/>
        </w:rPr>
        <w:t xml:space="preserve">repeated measures </w:t>
      </w:r>
      <w:r w:rsidR="00AA36E8">
        <w:rPr>
          <w:rFonts w:ascii="Calibri" w:hAnsi="Calibri" w:cs="Calibri"/>
          <w:sz w:val="24"/>
          <w:szCs w:val="24"/>
        </w:rPr>
        <w:t>analysis of variance</w:t>
      </w:r>
      <w:r w:rsidR="00D07D00">
        <w:rPr>
          <w:rFonts w:ascii="Calibri" w:hAnsi="Calibri" w:cs="Calibri"/>
          <w:sz w:val="24"/>
          <w:szCs w:val="24"/>
        </w:rPr>
        <w:t xml:space="preserve"> test</w:t>
      </w:r>
      <w:r w:rsidR="00AA36E8">
        <w:rPr>
          <w:rFonts w:ascii="Calibri" w:hAnsi="Calibri" w:cs="Calibri"/>
          <w:sz w:val="24"/>
          <w:szCs w:val="24"/>
        </w:rPr>
        <w:t xml:space="preserve"> (</w:t>
      </w:r>
      <w:r w:rsidR="00102841" w:rsidRPr="009B2285">
        <w:rPr>
          <w:rFonts w:ascii="Calibri" w:hAnsi="Calibri" w:cs="Calibri"/>
          <w:sz w:val="24"/>
          <w:szCs w:val="24"/>
        </w:rPr>
        <w:t>ANOVA</w:t>
      </w:r>
      <w:r w:rsidR="00AA36E8">
        <w:rPr>
          <w:rFonts w:ascii="Calibri" w:hAnsi="Calibri" w:cs="Calibri"/>
          <w:sz w:val="24"/>
          <w:szCs w:val="24"/>
        </w:rPr>
        <w:t>)</w:t>
      </w:r>
      <w:r w:rsidRPr="009B2285">
        <w:rPr>
          <w:rFonts w:ascii="Calibri" w:hAnsi="Calibri" w:cs="Calibri"/>
          <w:sz w:val="24"/>
          <w:szCs w:val="24"/>
        </w:rPr>
        <w:t xml:space="preserve"> to </w:t>
      </w:r>
      <w:r w:rsidR="00102841" w:rsidRPr="009B2285">
        <w:rPr>
          <w:rFonts w:ascii="Calibri" w:hAnsi="Calibri" w:cs="Calibri"/>
          <w:sz w:val="24"/>
          <w:szCs w:val="24"/>
        </w:rPr>
        <w:t>analyze the difference</w:t>
      </w:r>
      <w:r w:rsidRPr="009B2285">
        <w:rPr>
          <w:rFonts w:ascii="Calibri" w:hAnsi="Calibri" w:cs="Calibri"/>
          <w:sz w:val="24"/>
          <w:szCs w:val="24"/>
        </w:rPr>
        <w:t xml:space="preserve"> between each </w:t>
      </w:r>
      <w:r w:rsidR="0091795F">
        <w:rPr>
          <w:rFonts w:ascii="Calibri" w:hAnsi="Calibri" w:cs="Calibri"/>
          <w:sz w:val="24"/>
          <w:szCs w:val="24"/>
        </w:rPr>
        <w:t>phase</w:t>
      </w:r>
      <w:r w:rsidR="00275BC2" w:rsidRPr="009B2285">
        <w:rPr>
          <w:rFonts w:ascii="Calibri" w:hAnsi="Calibri" w:cs="Calibri"/>
          <w:sz w:val="24"/>
          <w:szCs w:val="24"/>
        </w:rPr>
        <w:t>.</w:t>
      </w:r>
    </w:p>
    <w:p w14:paraId="1C418D05" w14:textId="77777777" w:rsidR="00275BC2" w:rsidRPr="009B2285" w:rsidRDefault="00275BC2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E78FAC" w14:textId="5EC0B792" w:rsidR="00E63B7A" w:rsidRPr="009B2285" w:rsidRDefault="00E63B7A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NOTE: In </w:t>
      </w:r>
      <w:r w:rsidR="00F147C9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case of hand tracking using </w:t>
      </w:r>
      <w:r w:rsidR="00D07D00">
        <w:rPr>
          <w:rFonts w:ascii="Calibri" w:hAnsi="Calibri" w:cs="Calibri"/>
          <w:sz w:val="24"/>
          <w:szCs w:val="24"/>
        </w:rPr>
        <w:t xml:space="preserve">the </w:t>
      </w:r>
      <w:r w:rsidR="009826DA" w:rsidRPr="009B2285">
        <w:rPr>
          <w:rFonts w:ascii="Calibri" w:hAnsi="Calibri" w:cs="Calibri"/>
          <w:sz w:val="24"/>
          <w:szCs w:val="24"/>
        </w:rPr>
        <w:t xml:space="preserve">Leap </w:t>
      </w:r>
      <w:r w:rsidRPr="009B2285">
        <w:rPr>
          <w:rFonts w:ascii="Calibri" w:hAnsi="Calibri" w:cs="Calibri"/>
          <w:sz w:val="24"/>
          <w:szCs w:val="24"/>
        </w:rPr>
        <w:t>motion sensor, outlier</w:t>
      </w:r>
      <w:r w:rsidR="00A94BD8">
        <w:rPr>
          <w:rFonts w:ascii="Calibri" w:hAnsi="Calibri" w:cs="Calibri"/>
          <w:sz w:val="24"/>
          <w:szCs w:val="24"/>
        </w:rPr>
        <w:t>s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A94BD8">
        <w:rPr>
          <w:rFonts w:ascii="Calibri" w:hAnsi="Calibri" w:cs="Calibri"/>
          <w:sz w:val="24"/>
          <w:szCs w:val="24"/>
        </w:rPr>
        <w:t>were</w:t>
      </w:r>
      <w:r w:rsidRPr="009B2285">
        <w:rPr>
          <w:rFonts w:ascii="Calibri" w:hAnsi="Calibri" w:cs="Calibri"/>
          <w:sz w:val="24"/>
          <w:szCs w:val="24"/>
        </w:rPr>
        <w:t xml:space="preserve"> due to occlusion or false detection of </w:t>
      </w:r>
      <w:r w:rsidR="00D07D00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hand posture. With the exception of </w:t>
      </w:r>
      <w:r w:rsidR="00D07D00" w:rsidRPr="009B2285">
        <w:rPr>
          <w:rFonts w:ascii="Calibri" w:hAnsi="Calibri" w:cs="Calibri"/>
          <w:sz w:val="24"/>
          <w:szCs w:val="24"/>
        </w:rPr>
        <w:t xml:space="preserve">false </w:t>
      </w:r>
      <w:r w:rsidRPr="009B2285">
        <w:rPr>
          <w:rFonts w:ascii="Calibri" w:hAnsi="Calibri" w:cs="Calibri"/>
          <w:sz w:val="24"/>
          <w:szCs w:val="24"/>
        </w:rPr>
        <w:t xml:space="preserve">hand position data, the median value </w:t>
      </w:r>
      <w:r w:rsidR="00A94BD8">
        <w:rPr>
          <w:rFonts w:ascii="Calibri" w:hAnsi="Calibri" w:cs="Calibri"/>
          <w:sz w:val="24"/>
          <w:szCs w:val="24"/>
        </w:rPr>
        <w:t>was</w:t>
      </w:r>
      <w:r w:rsidRPr="009B2285">
        <w:rPr>
          <w:rFonts w:ascii="Calibri" w:hAnsi="Calibri" w:cs="Calibri"/>
          <w:sz w:val="24"/>
          <w:szCs w:val="24"/>
        </w:rPr>
        <w:t xml:space="preserve"> used to find the representative pointing error value in the sub</w:t>
      </w:r>
      <w:r w:rsidR="00A94BD8">
        <w:rPr>
          <w:rFonts w:ascii="Calibri" w:hAnsi="Calibri" w:cs="Calibri"/>
          <w:sz w:val="24"/>
          <w:szCs w:val="24"/>
        </w:rPr>
        <w:t>-</w:t>
      </w:r>
      <w:r w:rsidR="0091795F">
        <w:rPr>
          <w:rFonts w:ascii="Calibri" w:hAnsi="Calibri" w:cs="Calibri"/>
          <w:sz w:val="24"/>
          <w:szCs w:val="24"/>
        </w:rPr>
        <w:t>phase</w:t>
      </w:r>
      <w:r w:rsidRPr="009B2285">
        <w:rPr>
          <w:rFonts w:ascii="Calibri" w:hAnsi="Calibri" w:cs="Calibri"/>
          <w:sz w:val="24"/>
          <w:szCs w:val="24"/>
        </w:rPr>
        <w:t>.</w:t>
      </w:r>
    </w:p>
    <w:p w14:paraId="7EF5035E" w14:textId="77777777" w:rsidR="006E2998" w:rsidRPr="009B2285" w:rsidRDefault="006E2998" w:rsidP="006B3CBB">
      <w:pPr>
        <w:wordWrap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D1921" w14:textId="2E78DDEF" w:rsidR="008B0588" w:rsidRPr="00E36B4C" w:rsidRDefault="008B0588" w:rsidP="00827011">
      <w:pPr>
        <w:numPr>
          <w:ilvl w:val="1"/>
          <w:numId w:val="12"/>
        </w:num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27011">
        <w:rPr>
          <w:rFonts w:ascii="Calibri" w:hAnsi="Calibri" w:cs="Calibri"/>
          <w:bCs/>
          <w:sz w:val="24"/>
          <w:szCs w:val="24"/>
        </w:rPr>
        <w:t>fNIRS data processing</w:t>
      </w:r>
    </w:p>
    <w:p w14:paraId="2E81391D" w14:textId="77777777" w:rsidR="008B0588" w:rsidRPr="009B2285" w:rsidRDefault="008B058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56B9E9" w14:textId="6AA9E3E7" w:rsidR="00533AD7" w:rsidRDefault="00533AD7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Launch</w:t>
      </w:r>
      <w:r w:rsidR="0068383A">
        <w:rPr>
          <w:rFonts w:ascii="Calibri" w:hAnsi="Calibri" w:cs="Calibri"/>
          <w:sz w:val="24"/>
          <w:szCs w:val="24"/>
        </w:rPr>
        <w:t xml:space="preserve"> the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0E64AB">
        <w:rPr>
          <w:rFonts w:ascii="Calibri" w:hAnsi="Calibri" w:cs="Calibri" w:hint="eastAsia"/>
          <w:sz w:val="24"/>
          <w:szCs w:val="24"/>
        </w:rPr>
        <w:t>f</w:t>
      </w:r>
      <w:r w:rsidR="0068383A">
        <w:rPr>
          <w:rFonts w:ascii="Calibri" w:hAnsi="Calibri" w:cs="Calibri"/>
          <w:sz w:val="24"/>
          <w:szCs w:val="24"/>
        </w:rPr>
        <w:t>NIRS</w:t>
      </w:r>
      <w:r w:rsidR="000E64AB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 w:hint="eastAsia"/>
          <w:sz w:val="24"/>
          <w:szCs w:val="24"/>
        </w:rPr>
        <w:t>analysis software</w:t>
      </w:r>
      <w:r w:rsidR="000E64AB">
        <w:rPr>
          <w:rFonts w:ascii="Calibri" w:hAnsi="Calibri" w:cs="Calibri"/>
          <w:sz w:val="24"/>
          <w:szCs w:val="24"/>
        </w:rPr>
        <w:t xml:space="preserve"> and l</w:t>
      </w:r>
      <w:r w:rsidRPr="000E64AB">
        <w:rPr>
          <w:rFonts w:ascii="Calibri" w:hAnsi="Calibri" w:cs="Calibri"/>
          <w:sz w:val="24"/>
          <w:szCs w:val="24"/>
        </w:rPr>
        <w:t xml:space="preserve">oad </w:t>
      </w:r>
      <w:r w:rsidR="006155E2" w:rsidRPr="000E64AB">
        <w:rPr>
          <w:rFonts w:ascii="Calibri" w:hAnsi="Calibri" w:cs="Calibri"/>
          <w:sz w:val="24"/>
          <w:szCs w:val="24"/>
        </w:rPr>
        <w:t xml:space="preserve">the </w:t>
      </w:r>
      <w:r w:rsidRPr="000E64AB">
        <w:rPr>
          <w:rFonts w:ascii="Calibri" w:hAnsi="Calibri" w:cs="Calibri"/>
          <w:sz w:val="24"/>
          <w:szCs w:val="24"/>
        </w:rPr>
        <w:t>raw data file and probe information</w:t>
      </w:r>
      <w:r w:rsidR="000E64AB">
        <w:rPr>
          <w:rFonts w:ascii="Calibri" w:hAnsi="Calibri" w:cs="Calibri"/>
          <w:sz w:val="24"/>
          <w:szCs w:val="24"/>
        </w:rPr>
        <w:t>.</w:t>
      </w:r>
      <w:r w:rsidRPr="000E64AB">
        <w:rPr>
          <w:rFonts w:ascii="Calibri" w:hAnsi="Calibri" w:cs="Calibri"/>
          <w:sz w:val="24"/>
          <w:szCs w:val="24"/>
        </w:rPr>
        <w:t xml:space="preserve"> </w:t>
      </w:r>
    </w:p>
    <w:p w14:paraId="1298F3A1" w14:textId="77777777" w:rsidR="006B3CBB" w:rsidRPr="000E64AB" w:rsidRDefault="006B3CB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3A26E747" w14:textId="66461DC7" w:rsidR="00533AD7" w:rsidRDefault="006155E2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Perform a</w:t>
      </w:r>
      <w:r w:rsidR="00533AD7" w:rsidRPr="009B2285">
        <w:rPr>
          <w:rFonts w:ascii="Calibri" w:hAnsi="Calibri" w:cs="Calibri"/>
          <w:sz w:val="24"/>
          <w:szCs w:val="24"/>
        </w:rPr>
        <w:t xml:space="preserve"> marker setting process by editing the event record to verify each condition during the experiment. </w:t>
      </w:r>
    </w:p>
    <w:p w14:paraId="5A02DC38" w14:textId="77777777" w:rsidR="006B3CBB" w:rsidRPr="009B2285" w:rsidRDefault="006B3CB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75C5F9BB" w14:textId="50935A22" w:rsidR="00D07D00" w:rsidRDefault="00533AD7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Carry out data preprocessing by deleting</w:t>
      </w:r>
      <w:r w:rsidR="0068383A">
        <w:rPr>
          <w:rFonts w:ascii="Calibri" w:hAnsi="Calibri" w:cs="Calibri"/>
          <w:sz w:val="24"/>
          <w:szCs w:val="24"/>
        </w:rPr>
        <w:t xml:space="preserve"> the</w:t>
      </w:r>
      <w:r w:rsidRPr="009B2285">
        <w:rPr>
          <w:rFonts w:ascii="Calibri" w:hAnsi="Calibri" w:cs="Calibri"/>
          <w:sz w:val="24"/>
          <w:szCs w:val="24"/>
        </w:rPr>
        <w:t xml:space="preserve"> experimentally irrelevant time intervals, remove artifacts</w:t>
      </w:r>
      <w:r w:rsidR="0068383A">
        <w:rPr>
          <w:rFonts w:ascii="Calibri" w:hAnsi="Calibri" w:cs="Calibri"/>
          <w:sz w:val="24"/>
          <w:szCs w:val="24"/>
        </w:rPr>
        <w:t>,</w:t>
      </w:r>
      <w:r w:rsidRPr="009B2285">
        <w:rPr>
          <w:rFonts w:ascii="Calibri" w:hAnsi="Calibri" w:cs="Calibri"/>
          <w:sz w:val="24"/>
          <w:szCs w:val="24"/>
        </w:rPr>
        <w:t xml:space="preserve"> such as steps and spikes, and apply frequency filters to exclude experimentally irrelevant frequency bands. </w:t>
      </w:r>
    </w:p>
    <w:p w14:paraId="4C989E0E" w14:textId="77777777" w:rsidR="00D07D00" w:rsidRDefault="00D07D00" w:rsidP="00F128E8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01835B26" w14:textId="3FF5A551" w:rsidR="00533AD7" w:rsidRDefault="00D07D00" w:rsidP="00827011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NOTE</w:t>
      </w:r>
      <w:r w:rsidR="00533AD7" w:rsidRPr="009B2285">
        <w:rPr>
          <w:rFonts w:ascii="Calibri" w:hAnsi="Calibri" w:cs="Calibri"/>
          <w:sz w:val="24"/>
          <w:szCs w:val="24"/>
        </w:rPr>
        <w:t xml:space="preserve">: All </w:t>
      </w:r>
      <w:r w:rsidR="00DA4AFE">
        <w:rPr>
          <w:rFonts w:ascii="Calibri" w:hAnsi="Calibri" w:cs="Calibri"/>
          <w:sz w:val="24"/>
          <w:szCs w:val="24"/>
        </w:rPr>
        <w:t>data set</w:t>
      </w:r>
      <w:r w:rsidR="00533AD7" w:rsidRPr="009B2285">
        <w:rPr>
          <w:rFonts w:ascii="Calibri" w:hAnsi="Calibri" w:cs="Calibri"/>
          <w:sz w:val="24"/>
          <w:szCs w:val="24"/>
        </w:rPr>
        <w:t>s were filtered with a 0.01 Hz high-pass filter and a 0.2 Hz low-pass filter to remove instrumental or physiological noise contributions.</w:t>
      </w:r>
    </w:p>
    <w:p w14:paraId="28AD7950" w14:textId="77777777" w:rsidR="006B3CBB" w:rsidRPr="009B2285" w:rsidRDefault="006B3CB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13B3CBCF" w14:textId="46FBB03D" w:rsidR="000E64AB" w:rsidRDefault="00533AD7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Specify wavelengths by entering the value of the peak illumination wavelengths </w:t>
      </w:r>
      <w:r w:rsidR="00E30AC2">
        <w:rPr>
          <w:rFonts w:ascii="Calibri" w:hAnsi="Calibri" w:cs="Calibri"/>
          <w:sz w:val="24"/>
          <w:szCs w:val="24"/>
        </w:rPr>
        <w:t xml:space="preserve">(i.e., </w:t>
      </w:r>
      <w:r w:rsidRPr="009B2285">
        <w:rPr>
          <w:rFonts w:ascii="Calibri" w:hAnsi="Calibri" w:cs="Calibri"/>
          <w:sz w:val="24"/>
          <w:szCs w:val="24"/>
        </w:rPr>
        <w:t>760 and 850 nm</w:t>
      </w:r>
      <w:r w:rsidR="00E30AC2">
        <w:rPr>
          <w:rFonts w:ascii="Calibri" w:hAnsi="Calibri" w:cs="Calibri"/>
          <w:sz w:val="24"/>
          <w:szCs w:val="24"/>
        </w:rPr>
        <w:t>)</w:t>
      </w:r>
      <w:r w:rsidRPr="009B2285">
        <w:rPr>
          <w:rFonts w:ascii="Calibri" w:hAnsi="Calibri" w:cs="Calibri"/>
          <w:sz w:val="24"/>
          <w:szCs w:val="24"/>
        </w:rPr>
        <w:t>.</w:t>
      </w:r>
      <w:r w:rsidR="000E64AB">
        <w:rPr>
          <w:rFonts w:ascii="Calibri" w:hAnsi="Calibri" w:cs="Calibri"/>
          <w:sz w:val="24"/>
          <w:szCs w:val="24"/>
        </w:rPr>
        <w:t xml:space="preserve"> </w:t>
      </w:r>
      <w:r w:rsidR="00D07D00">
        <w:rPr>
          <w:rFonts w:ascii="Calibri" w:hAnsi="Calibri" w:cs="Calibri"/>
          <w:sz w:val="24"/>
          <w:szCs w:val="24"/>
        </w:rPr>
        <w:t xml:space="preserve">Use a </w:t>
      </w:r>
      <w:r w:rsidRPr="000E64AB">
        <w:rPr>
          <w:rFonts w:ascii="Calibri" w:hAnsi="Calibri" w:cs="Calibri"/>
          <w:sz w:val="24"/>
          <w:szCs w:val="24"/>
        </w:rPr>
        <w:t xml:space="preserve">physical distance </w:t>
      </w:r>
      <w:r w:rsidR="00D200CE">
        <w:rPr>
          <w:rFonts w:ascii="Calibri" w:hAnsi="Calibri" w:cs="Calibri"/>
          <w:sz w:val="24"/>
          <w:szCs w:val="24"/>
        </w:rPr>
        <w:t xml:space="preserve">of </w:t>
      </w:r>
      <w:r w:rsidR="000E64AB">
        <w:rPr>
          <w:rFonts w:ascii="Calibri" w:hAnsi="Calibri" w:cs="Calibri"/>
          <w:sz w:val="24"/>
          <w:szCs w:val="24"/>
        </w:rPr>
        <w:t>3</w:t>
      </w:r>
      <w:r w:rsidRPr="000E64AB">
        <w:rPr>
          <w:rFonts w:ascii="Calibri" w:hAnsi="Calibri" w:cs="Calibri"/>
          <w:sz w:val="24"/>
          <w:szCs w:val="24"/>
        </w:rPr>
        <w:t xml:space="preserve"> cm between the source and detector for channel. </w:t>
      </w:r>
    </w:p>
    <w:p w14:paraId="30E87085" w14:textId="77777777" w:rsidR="006B3CBB" w:rsidRPr="000E64AB" w:rsidRDefault="006B3CB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208B3994" w14:textId="3E2CE646" w:rsidR="0002587B" w:rsidRDefault="00533AD7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Select the </w:t>
      </w:r>
      <w:r w:rsidR="00D07D00">
        <w:rPr>
          <w:rFonts w:ascii="Calibri" w:hAnsi="Calibri" w:cs="Calibri"/>
          <w:sz w:val="24"/>
          <w:szCs w:val="24"/>
        </w:rPr>
        <w:t>b</w:t>
      </w:r>
      <w:r w:rsidRPr="00A06985">
        <w:rPr>
          <w:rFonts w:ascii="Calibri" w:hAnsi="Calibri" w:cs="Calibri"/>
          <w:sz w:val="24"/>
          <w:szCs w:val="24"/>
        </w:rPr>
        <w:t>aseline field</w:t>
      </w:r>
      <w:r w:rsidRPr="009B2285">
        <w:rPr>
          <w:rFonts w:ascii="Calibri" w:hAnsi="Calibri" w:cs="Calibri"/>
          <w:sz w:val="24"/>
          <w:szCs w:val="24"/>
        </w:rPr>
        <w:t xml:space="preserve">, which refers to the time period that corresponds to a baseline wherein </w:t>
      </w:r>
      <w:r w:rsidR="00AA21DC">
        <w:rPr>
          <w:rFonts w:ascii="Calibri" w:hAnsi="Calibri" w:cs="Calibri"/>
          <w:sz w:val="24"/>
          <w:szCs w:val="24"/>
        </w:rPr>
        <w:t>participants</w:t>
      </w:r>
      <w:r w:rsidRPr="009B2285">
        <w:rPr>
          <w:rFonts w:ascii="Calibri" w:hAnsi="Calibri" w:cs="Calibri"/>
          <w:sz w:val="24"/>
          <w:szCs w:val="24"/>
        </w:rPr>
        <w:t xml:space="preserve"> are typically resting quietly. </w:t>
      </w:r>
    </w:p>
    <w:p w14:paraId="693F2FEA" w14:textId="77777777" w:rsidR="0002587B" w:rsidRDefault="0002587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0B5A7DC5" w14:textId="13585D08" w:rsidR="00533AD7" w:rsidRDefault="00D07D00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</w:t>
      </w:r>
      <w:r w:rsidR="00533AD7" w:rsidRPr="009B2285">
        <w:rPr>
          <w:rFonts w:ascii="Calibri" w:hAnsi="Calibri" w:cs="Calibri"/>
          <w:sz w:val="24"/>
          <w:szCs w:val="24"/>
        </w:rPr>
        <w:t>: We select</w:t>
      </w:r>
      <w:r w:rsidR="0002587B">
        <w:rPr>
          <w:rFonts w:ascii="Calibri" w:hAnsi="Calibri" w:cs="Calibri"/>
          <w:sz w:val="24"/>
          <w:szCs w:val="24"/>
        </w:rPr>
        <w:t>ed</w:t>
      </w:r>
      <w:r w:rsidR="00533AD7" w:rsidRPr="009B2285">
        <w:rPr>
          <w:rFonts w:ascii="Calibri" w:hAnsi="Calibri" w:cs="Calibri"/>
          <w:sz w:val="24"/>
          <w:szCs w:val="24"/>
        </w:rPr>
        <w:t xml:space="preserve"> the baseline field as the full</w:t>
      </w:r>
      <w:r w:rsidR="00972A1D">
        <w:rPr>
          <w:rFonts w:ascii="Calibri" w:hAnsi="Calibri" w:cs="Calibri"/>
          <w:sz w:val="24"/>
          <w:szCs w:val="24"/>
        </w:rPr>
        <w:t>-</w:t>
      </w:r>
      <w:r w:rsidR="00533AD7" w:rsidRPr="009B2285">
        <w:rPr>
          <w:rFonts w:ascii="Calibri" w:hAnsi="Calibri" w:cs="Calibri"/>
          <w:sz w:val="24"/>
          <w:szCs w:val="24"/>
        </w:rPr>
        <w:t>time course of the data set, which was the default setting.</w:t>
      </w:r>
    </w:p>
    <w:p w14:paraId="58444AF7" w14:textId="77777777" w:rsidR="006B3CBB" w:rsidRPr="009B2285" w:rsidRDefault="006B3CBB" w:rsidP="006B3CBB">
      <w:pPr>
        <w:pStyle w:val="af3"/>
        <w:wordWrap/>
        <w:spacing w:after="0" w:line="240" w:lineRule="auto"/>
        <w:ind w:leftChars="0" w:left="0"/>
        <w:rPr>
          <w:rFonts w:ascii="Calibri" w:hAnsi="Calibri" w:cs="Calibri"/>
          <w:sz w:val="24"/>
          <w:szCs w:val="24"/>
        </w:rPr>
      </w:pPr>
    </w:p>
    <w:p w14:paraId="2997B6A6" w14:textId="3FF5A531" w:rsidR="00533AD7" w:rsidRPr="009B2285" w:rsidRDefault="00533AD7" w:rsidP="00827011">
      <w:pPr>
        <w:pStyle w:val="af3"/>
        <w:numPr>
          <w:ilvl w:val="2"/>
          <w:numId w:val="12"/>
        </w:numPr>
        <w:wordWrap/>
        <w:spacing w:after="0" w:line="240" w:lineRule="auto"/>
        <w:ind w:leftChars="0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Compute the time series of hemodynamic states to finish the preprocessing from the filtered data.</w:t>
      </w:r>
    </w:p>
    <w:p w14:paraId="053B7C30" w14:textId="77777777" w:rsidR="00454A24" w:rsidRPr="009B2285" w:rsidRDefault="00454A2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A91AF1" w14:textId="76D094E1" w:rsidR="0081602E" w:rsidRPr="009B2285" w:rsidRDefault="0081602E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 xml:space="preserve">REPRESENTATIVE RESULTS: </w:t>
      </w:r>
    </w:p>
    <w:p w14:paraId="196F4DA1" w14:textId="57EEDB13" w:rsidR="003F1A5A" w:rsidRPr="00DB147D" w:rsidRDefault="002A46B2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B147D">
        <w:rPr>
          <w:rFonts w:ascii="Calibri" w:hAnsi="Calibri" w:cs="Calibri"/>
          <w:sz w:val="24"/>
          <w:szCs w:val="24"/>
        </w:rPr>
        <w:t xml:space="preserve">Data from four healthy </w:t>
      </w:r>
      <w:r w:rsidR="00AA21DC">
        <w:rPr>
          <w:rFonts w:ascii="Calibri" w:hAnsi="Calibri" w:cs="Calibri"/>
          <w:sz w:val="24"/>
          <w:szCs w:val="24"/>
        </w:rPr>
        <w:t>participants</w:t>
      </w:r>
      <w:r w:rsidRPr="00DB147D">
        <w:rPr>
          <w:rFonts w:ascii="Calibri" w:hAnsi="Calibri" w:cs="Calibri"/>
          <w:sz w:val="24"/>
          <w:szCs w:val="24"/>
        </w:rPr>
        <w:t xml:space="preserve"> (</w:t>
      </w:r>
      <w:r w:rsidR="00B640CD" w:rsidRPr="00DB147D">
        <w:rPr>
          <w:rFonts w:ascii="Calibri" w:hAnsi="Calibri" w:cs="Calibri"/>
          <w:sz w:val="24"/>
          <w:szCs w:val="24"/>
        </w:rPr>
        <w:t>1</w:t>
      </w:r>
      <w:r w:rsidRPr="00DB147D">
        <w:rPr>
          <w:rFonts w:ascii="Calibri" w:hAnsi="Calibri" w:cs="Calibri"/>
          <w:sz w:val="24"/>
          <w:szCs w:val="24"/>
        </w:rPr>
        <w:t xml:space="preserve"> m</w:t>
      </w:r>
      <w:r w:rsidR="008013FD" w:rsidRPr="00DB147D">
        <w:rPr>
          <w:rFonts w:ascii="Calibri" w:hAnsi="Calibri" w:cs="Calibri"/>
          <w:sz w:val="24"/>
          <w:szCs w:val="24"/>
        </w:rPr>
        <w:t>a</w:t>
      </w:r>
      <w:r w:rsidRPr="00DB147D">
        <w:rPr>
          <w:rFonts w:ascii="Calibri" w:hAnsi="Calibri" w:cs="Calibri"/>
          <w:sz w:val="24"/>
          <w:szCs w:val="24"/>
        </w:rPr>
        <w:t xml:space="preserve">n and </w:t>
      </w:r>
      <w:r w:rsidR="00B640CD" w:rsidRPr="00DB147D">
        <w:rPr>
          <w:rFonts w:ascii="Calibri" w:hAnsi="Calibri" w:cs="Calibri"/>
          <w:sz w:val="24"/>
          <w:szCs w:val="24"/>
        </w:rPr>
        <w:t>3</w:t>
      </w:r>
      <w:r w:rsidRPr="00DB147D">
        <w:rPr>
          <w:rFonts w:ascii="Calibri" w:hAnsi="Calibri" w:cs="Calibri"/>
          <w:sz w:val="24"/>
          <w:szCs w:val="24"/>
        </w:rPr>
        <w:t xml:space="preserve"> women) were used </w:t>
      </w:r>
      <w:r w:rsidR="003078DE">
        <w:rPr>
          <w:rFonts w:ascii="Calibri" w:hAnsi="Calibri" w:cs="Calibri"/>
          <w:sz w:val="24"/>
          <w:szCs w:val="24"/>
        </w:rPr>
        <w:t>as</w:t>
      </w:r>
      <w:r w:rsidR="003078DE" w:rsidRPr="00DB147D">
        <w:rPr>
          <w:rFonts w:ascii="Calibri" w:hAnsi="Calibri" w:cs="Calibri"/>
          <w:sz w:val="24"/>
          <w:szCs w:val="24"/>
        </w:rPr>
        <w:t xml:space="preserve"> </w:t>
      </w:r>
      <w:r w:rsidRPr="00DB147D">
        <w:rPr>
          <w:rFonts w:ascii="Calibri" w:hAnsi="Calibri" w:cs="Calibri"/>
          <w:sz w:val="24"/>
          <w:szCs w:val="24"/>
        </w:rPr>
        <w:t xml:space="preserve">representative results. </w:t>
      </w:r>
      <w:r w:rsidR="003078DE">
        <w:rPr>
          <w:rFonts w:ascii="Calibri" w:hAnsi="Calibri" w:cs="Calibri"/>
          <w:sz w:val="24"/>
          <w:szCs w:val="24"/>
        </w:rPr>
        <w:t>A</w:t>
      </w:r>
      <w:r w:rsidR="003F1A5A" w:rsidRPr="00237ACF">
        <w:rPr>
          <w:rFonts w:ascii="Calibri" w:hAnsi="Calibri" w:cs="Calibri"/>
          <w:sz w:val="24"/>
          <w:szCs w:val="24"/>
        </w:rPr>
        <w:t xml:space="preserve"> </w:t>
      </w:r>
      <w:r w:rsidR="00560684" w:rsidRPr="00237ACF">
        <w:rPr>
          <w:rFonts w:ascii="Calibri" w:hAnsi="Calibri" w:cs="Calibri"/>
          <w:sz w:val="24"/>
          <w:szCs w:val="24"/>
        </w:rPr>
        <w:t>pointing</w:t>
      </w:r>
      <w:r w:rsidR="003F1A5A" w:rsidRPr="00237ACF">
        <w:rPr>
          <w:rFonts w:ascii="Calibri" w:hAnsi="Calibri" w:cs="Calibri"/>
          <w:sz w:val="24"/>
          <w:szCs w:val="24"/>
        </w:rPr>
        <w:t xml:space="preserve"> error</w:t>
      </w:r>
      <w:r w:rsidR="003078DE">
        <w:rPr>
          <w:rFonts w:ascii="Calibri" w:hAnsi="Calibri" w:cs="Calibri"/>
          <w:sz w:val="24"/>
          <w:szCs w:val="24"/>
        </w:rPr>
        <w:t xml:space="preserve"> is shown</w:t>
      </w:r>
      <w:r w:rsidR="003F1A5A" w:rsidRPr="00237ACF">
        <w:rPr>
          <w:rFonts w:ascii="Calibri" w:hAnsi="Calibri" w:cs="Calibri"/>
          <w:sz w:val="24"/>
          <w:szCs w:val="24"/>
        </w:rPr>
        <w:t xml:space="preserve"> in </w:t>
      </w:r>
      <w:r w:rsidR="001B73DC" w:rsidRPr="00237ACF">
        <w:rPr>
          <w:rFonts w:ascii="Calibri" w:hAnsi="Calibri" w:cs="Calibri"/>
          <w:b/>
          <w:bCs/>
          <w:sz w:val="24"/>
          <w:szCs w:val="24"/>
        </w:rPr>
        <w:t>Figure 5</w:t>
      </w:r>
      <w:r w:rsidR="00DF7266">
        <w:rPr>
          <w:rFonts w:ascii="Calibri" w:hAnsi="Calibri" w:cs="Calibri"/>
          <w:b/>
          <w:bCs/>
          <w:sz w:val="24"/>
          <w:szCs w:val="24"/>
        </w:rPr>
        <w:t>A</w:t>
      </w:r>
      <w:r w:rsidR="003078DE">
        <w:rPr>
          <w:rFonts w:ascii="Calibri" w:hAnsi="Calibri" w:cs="Calibri"/>
          <w:b/>
          <w:bCs/>
          <w:sz w:val="24"/>
          <w:szCs w:val="24"/>
        </w:rPr>
        <w:t>,</w:t>
      </w:r>
      <w:r w:rsidR="003F1A5A" w:rsidRPr="00237ACF">
        <w:rPr>
          <w:rFonts w:ascii="Calibri" w:hAnsi="Calibri" w:cs="Calibri"/>
          <w:sz w:val="24"/>
          <w:szCs w:val="24"/>
        </w:rPr>
        <w:t xml:space="preserve"> with </w:t>
      </w:r>
      <w:r w:rsidR="00DF7266">
        <w:rPr>
          <w:rFonts w:ascii="Calibri" w:hAnsi="Calibri" w:cs="Calibri"/>
          <w:sz w:val="24"/>
          <w:szCs w:val="24"/>
        </w:rPr>
        <w:t xml:space="preserve">the averages of </w:t>
      </w:r>
      <w:r w:rsidR="003F1A5A" w:rsidRPr="00237ACF">
        <w:rPr>
          <w:rFonts w:ascii="Calibri" w:hAnsi="Calibri" w:cs="Calibri"/>
          <w:sz w:val="24"/>
          <w:szCs w:val="24"/>
        </w:rPr>
        <w:t>median value of 10 trials in the sub</w:t>
      </w:r>
      <w:r w:rsidR="00FB0B09">
        <w:rPr>
          <w:rFonts w:ascii="Calibri" w:hAnsi="Calibri" w:cs="Calibri"/>
          <w:sz w:val="24"/>
          <w:szCs w:val="24"/>
        </w:rPr>
        <w:t>-</w:t>
      </w:r>
      <w:r w:rsidR="0091795F">
        <w:rPr>
          <w:rFonts w:ascii="Calibri" w:hAnsi="Calibri" w:cs="Calibri"/>
          <w:sz w:val="24"/>
          <w:szCs w:val="24"/>
        </w:rPr>
        <w:t>phase</w:t>
      </w:r>
      <w:r w:rsidR="0091795F" w:rsidRPr="00237ACF">
        <w:rPr>
          <w:rFonts w:ascii="Calibri" w:hAnsi="Calibri" w:cs="Calibri"/>
          <w:sz w:val="24"/>
          <w:szCs w:val="24"/>
        </w:rPr>
        <w:t xml:space="preserve"> </w:t>
      </w:r>
      <w:r w:rsidR="003F1A5A" w:rsidRPr="00237ACF">
        <w:rPr>
          <w:rFonts w:ascii="Calibri" w:hAnsi="Calibri" w:cs="Calibri"/>
          <w:sz w:val="24"/>
          <w:szCs w:val="24"/>
        </w:rPr>
        <w:t>of each pointing task</w:t>
      </w:r>
      <w:r w:rsidR="003078DE">
        <w:rPr>
          <w:rFonts w:ascii="Calibri" w:hAnsi="Calibri" w:cs="Calibri"/>
          <w:sz w:val="24"/>
          <w:szCs w:val="24"/>
        </w:rPr>
        <w:t xml:space="preserve"> lasting 30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3078DE">
        <w:rPr>
          <w:rFonts w:ascii="Calibri" w:hAnsi="Calibri" w:cs="Calibri"/>
          <w:sz w:val="24"/>
          <w:szCs w:val="24"/>
        </w:rPr>
        <w:t>s</w:t>
      </w:r>
      <w:r w:rsidR="003F1A5A" w:rsidRPr="00237ACF">
        <w:rPr>
          <w:rFonts w:ascii="Calibri" w:hAnsi="Calibri" w:cs="Calibri"/>
          <w:sz w:val="24"/>
          <w:szCs w:val="24"/>
        </w:rPr>
        <w:t xml:space="preserve">. </w:t>
      </w:r>
      <w:r w:rsidR="00560684" w:rsidRPr="00237ACF">
        <w:rPr>
          <w:rFonts w:ascii="Calibri" w:hAnsi="Calibri" w:cs="Calibri"/>
          <w:sz w:val="24"/>
          <w:szCs w:val="24"/>
        </w:rPr>
        <w:t>Values on average for the median pointing errors in the first block of each phase were 0.4</w:t>
      </w:r>
      <w:r w:rsidR="00237ACF" w:rsidRPr="00237ACF">
        <w:rPr>
          <w:rFonts w:ascii="Calibri" w:hAnsi="Calibri" w:cs="Calibri"/>
          <w:sz w:val="24"/>
          <w:szCs w:val="24"/>
        </w:rPr>
        <w:t>5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±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0.92 (pre-VPAT), 4.69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±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3.08 (VPAT 10°), 5.43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±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2.22 (VPAT 20°)</w:t>
      </w:r>
      <w:r w:rsidR="003078DE">
        <w:rPr>
          <w:rFonts w:ascii="Calibri" w:hAnsi="Calibri" w:cs="Calibri"/>
          <w:sz w:val="24"/>
          <w:szCs w:val="24"/>
        </w:rPr>
        <w:t>,</w:t>
      </w:r>
      <w:r w:rsidR="00237ACF" w:rsidRPr="00237ACF">
        <w:rPr>
          <w:rFonts w:ascii="Calibri" w:hAnsi="Calibri" w:cs="Calibri"/>
          <w:sz w:val="24"/>
          <w:szCs w:val="24"/>
        </w:rPr>
        <w:t xml:space="preserve"> and -5.17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±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237ACF" w:rsidRPr="00237ACF">
        <w:rPr>
          <w:rFonts w:ascii="Calibri" w:hAnsi="Calibri" w:cs="Calibri"/>
          <w:sz w:val="24"/>
          <w:szCs w:val="24"/>
        </w:rPr>
        <w:t>1.60 (post-VPAT).</w:t>
      </w:r>
      <w:r w:rsidR="00237ACF">
        <w:rPr>
          <w:rFonts w:ascii="Calibri" w:hAnsi="Calibri" w:cs="Calibri"/>
          <w:sz w:val="24"/>
          <w:szCs w:val="24"/>
        </w:rPr>
        <w:t xml:space="preserve"> The trend of pointing error</w:t>
      </w:r>
      <w:r w:rsidR="003078DE">
        <w:rPr>
          <w:rFonts w:ascii="Calibri" w:hAnsi="Calibri" w:cs="Calibri"/>
          <w:sz w:val="24"/>
          <w:szCs w:val="24"/>
        </w:rPr>
        <w:t xml:space="preserve"> change</w:t>
      </w:r>
      <w:r w:rsidR="00237ACF">
        <w:rPr>
          <w:rFonts w:ascii="Calibri" w:hAnsi="Calibri" w:cs="Calibri"/>
          <w:sz w:val="24"/>
          <w:szCs w:val="24"/>
        </w:rPr>
        <w:t xml:space="preserve"> was statistically significant</w:t>
      </w:r>
      <w:r w:rsidR="00DF7266">
        <w:rPr>
          <w:rFonts w:ascii="Calibri" w:hAnsi="Calibri" w:cs="Calibri"/>
          <w:sz w:val="24"/>
          <w:szCs w:val="24"/>
        </w:rPr>
        <w:t xml:space="preserve"> (p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DF7266">
        <w:rPr>
          <w:rFonts w:ascii="Calibri" w:hAnsi="Calibri" w:cs="Calibri"/>
          <w:sz w:val="24"/>
          <w:szCs w:val="24"/>
        </w:rPr>
        <w:t>=</w:t>
      </w:r>
      <w:r w:rsidR="00D07D00">
        <w:rPr>
          <w:rFonts w:ascii="Calibri" w:hAnsi="Calibri" w:cs="Calibri"/>
          <w:sz w:val="24"/>
          <w:szCs w:val="24"/>
        </w:rPr>
        <w:t xml:space="preserve"> </w:t>
      </w:r>
      <w:r w:rsidR="00DF7266">
        <w:rPr>
          <w:rFonts w:ascii="Calibri" w:hAnsi="Calibri" w:cs="Calibri"/>
          <w:sz w:val="24"/>
          <w:szCs w:val="24"/>
        </w:rPr>
        <w:t>0.001)</w:t>
      </w:r>
      <w:r w:rsidR="00237ACF">
        <w:rPr>
          <w:rFonts w:ascii="Calibri" w:hAnsi="Calibri" w:cs="Calibri"/>
          <w:sz w:val="24"/>
          <w:szCs w:val="24"/>
        </w:rPr>
        <w:t xml:space="preserve"> </w:t>
      </w:r>
      <w:r w:rsidR="003078DE">
        <w:rPr>
          <w:rFonts w:ascii="Calibri" w:hAnsi="Calibri" w:cs="Calibri"/>
          <w:sz w:val="24"/>
          <w:szCs w:val="24"/>
        </w:rPr>
        <w:t>via</w:t>
      </w:r>
      <w:r w:rsidR="00DF7266">
        <w:rPr>
          <w:rFonts w:ascii="Calibri" w:hAnsi="Calibri" w:cs="Calibri"/>
          <w:sz w:val="24"/>
          <w:szCs w:val="24"/>
        </w:rPr>
        <w:t xml:space="preserve"> the repeated measures ANOVA.</w:t>
      </w:r>
      <w:r w:rsidR="00306245">
        <w:rPr>
          <w:rFonts w:ascii="Calibri" w:hAnsi="Calibri" w:cs="Calibri"/>
          <w:sz w:val="24"/>
          <w:szCs w:val="24"/>
        </w:rPr>
        <w:t xml:space="preserve"> </w:t>
      </w:r>
      <w:r w:rsidR="00837861">
        <w:rPr>
          <w:rFonts w:ascii="Calibri" w:hAnsi="Calibri" w:cs="Calibri"/>
          <w:sz w:val="24"/>
          <w:szCs w:val="24"/>
        </w:rPr>
        <w:t xml:space="preserve">A pointing error for each subject is presented in </w:t>
      </w:r>
      <w:r w:rsidR="00837861" w:rsidRPr="00E62B14">
        <w:rPr>
          <w:rFonts w:ascii="Calibri" w:hAnsi="Calibri" w:cs="Calibri"/>
          <w:b/>
          <w:bCs/>
          <w:sz w:val="24"/>
          <w:szCs w:val="24"/>
        </w:rPr>
        <w:t>Figure 5B</w:t>
      </w:r>
      <w:r w:rsidR="003078DE">
        <w:rPr>
          <w:rFonts w:ascii="Calibri" w:hAnsi="Calibri" w:cs="Calibri"/>
          <w:b/>
          <w:bCs/>
          <w:sz w:val="24"/>
          <w:szCs w:val="24"/>
        </w:rPr>
        <w:t>,</w:t>
      </w:r>
      <w:r w:rsidR="00837861">
        <w:rPr>
          <w:rFonts w:ascii="Calibri" w:hAnsi="Calibri" w:cs="Calibri"/>
          <w:sz w:val="24"/>
          <w:szCs w:val="24"/>
        </w:rPr>
        <w:t xml:space="preserve"> </w:t>
      </w:r>
      <w:r w:rsidR="003078DE">
        <w:rPr>
          <w:rFonts w:ascii="Calibri" w:hAnsi="Calibri" w:cs="Calibri"/>
          <w:sz w:val="24"/>
          <w:szCs w:val="24"/>
        </w:rPr>
        <w:t>illustrating</w:t>
      </w:r>
      <w:r w:rsidR="00837861">
        <w:rPr>
          <w:rFonts w:ascii="Calibri" w:hAnsi="Calibri" w:cs="Calibri"/>
          <w:sz w:val="24"/>
          <w:szCs w:val="24"/>
        </w:rPr>
        <w:t xml:space="preserve"> the adaptation during the VPAT </w:t>
      </w:r>
      <w:r w:rsidR="0091795F">
        <w:rPr>
          <w:rFonts w:ascii="Calibri" w:hAnsi="Calibri" w:cs="Calibri"/>
          <w:sz w:val="24"/>
          <w:szCs w:val="24"/>
        </w:rPr>
        <w:t xml:space="preserve">phase </w:t>
      </w:r>
      <w:r w:rsidR="00837861">
        <w:rPr>
          <w:rFonts w:ascii="Calibri" w:hAnsi="Calibri" w:cs="Calibri"/>
          <w:sz w:val="24"/>
          <w:szCs w:val="24"/>
        </w:rPr>
        <w:t>and post-prismatic adaptation (negative pointing error).</w:t>
      </w:r>
    </w:p>
    <w:p w14:paraId="7B31C3F3" w14:textId="77777777" w:rsidR="00004864" w:rsidRPr="009B2285" w:rsidRDefault="00004864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0624F48" w14:textId="06E6532B" w:rsidR="006B552F" w:rsidRPr="006B3CBB" w:rsidRDefault="0081602E" w:rsidP="006B3CBB">
      <w:pPr>
        <w:wordWrap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AND TABLE LEGENDS:</w:t>
      </w:r>
      <w:bookmarkEnd w:id="2"/>
    </w:p>
    <w:p w14:paraId="269C9E63" w14:textId="4AD366A5" w:rsidR="008E1157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1</w:t>
      </w:r>
      <w:r w:rsidR="00853C9A" w:rsidRPr="009B2285">
        <w:rPr>
          <w:rFonts w:ascii="Calibri" w:hAnsi="Calibri" w:cs="Calibri"/>
          <w:b/>
          <w:sz w:val="24"/>
          <w:szCs w:val="24"/>
        </w:rPr>
        <w:t>:</w:t>
      </w:r>
      <w:r w:rsidR="00E30957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E03904" w:rsidRPr="009B2285">
        <w:rPr>
          <w:rFonts w:ascii="Calibri" w:hAnsi="Calibri" w:cs="Calibri"/>
          <w:b/>
          <w:sz w:val="24"/>
          <w:szCs w:val="24"/>
        </w:rPr>
        <w:t xml:space="preserve">Experimental setting with VPAT and fNIRS linkage system. </w:t>
      </w:r>
      <w:r w:rsidR="00E03904" w:rsidRPr="009B2285">
        <w:rPr>
          <w:rFonts w:ascii="Calibri" w:hAnsi="Calibri" w:cs="Calibri"/>
          <w:sz w:val="24"/>
          <w:szCs w:val="24"/>
        </w:rPr>
        <w:t>VPAT</w:t>
      </w:r>
      <w:r w:rsidR="00D07D00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virtual prism adaptation therapy; fNIRS</w:t>
      </w:r>
      <w:r w:rsidR="00D07D00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functional near infrared spectroscopy.</w:t>
      </w:r>
      <w:r w:rsidR="001825AD" w:rsidRPr="009B2285">
        <w:rPr>
          <w:rFonts w:ascii="Calibri" w:hAnsi="Calibri" w:cs="Calibri"/>
          <w:sz w:val="24"/>
          <w:szCs w:val="24"/>
        </w:rPr>
        <w:t xml:space="preserve"> This figure was previously published by Kim et al.</w:t>
      </w:r>
      <w:r w:rsidR="00985872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&lt;EndNote&gt;&lt;Cite&gt;&lt;Author&gt;Kim&lt;/Author&gt;&lt;Year&gt;2017&lt;/Year&gt;&lt;RecNum&gt;32&lt;/RecNum&gt;&lt;DisplayText&gt;&lt;style face="superscript"&gt;15&lt;/style&gt;&lt;/DisplayText&gt;&lt;record&gt;&lt;rec-number&gt;32&lt;/rec-number&gt;&lt;foreign-keys&gt;&lt;key app="EN" db-id="pp9wdt2xhvxapqe205uxvp95dzw0a9txax0e"&gt;32&lt;/key&gt;&lt;/foreign-keys&gt;&lt;ref-type name="Conference Proceedings"&gt;10&lt;/ref-type&gt;&lt;contributors&gt;&lt;authors&gt;&lt;author&gt;Kim, Won-Seok&lt;/author&gt;&lt;author&gt;Paik, Nam-Jong&lt;/author&gt;&lt;author&gt;Cho, Sungmin&lt;/author&gt;&lt;/authors&gt;&lt;/contributors&gt;&lt;titles&gt;&lt;title&gt;Development and validation of virtual prism adaptation therapy&lt;/title&gt;&lt;secondary-title&gt;2017 International Conference on Virtual Rehabilitation (ICVR)&lt;/secondary-title&gt;&lt;/titles&gt;&lt;pages&gt;1-2&lt;/pages&gt;&lt;dates&gt;&lt;year&gt;2017&lt;/year&gt;&lt;/dates&gt;&lt;publisher&gt;IEEE&lt;/publisher&gt;&lt;isbn&gt;1509030530&lt;/isbn&gt;&lt;urls&gt;&lt;/urls&gt;&lt;/record&gt;&lt;/Cite&gt;&lt;/EndNote&gt;</w:instrText>
      </w:r>
      <w:r w:rsidR="00985872">
        <w:rPr>
          <w:rFonts w:ascii="Calibri" w:hAnsi="Calibri" w:cs="Calibri"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985872">
        <w:rPr>
          <w:rFonts w:ascii="Calibri" w:hAnsi="Calibri" w:cs="Calibri"/>
          <w:sz w:val="24"/>
          <w:szCs w:val="24"/>
        </w:rPr>
        <w:fldChar w:fldCharType="end"/>
      </w:r>
    </w:p>
    <w:p w14:paraId="03452B18" w14:textId="77777777" w:rsidR="00E30957" w:rsidRPr="009B2285" w:rsidRDefault="00E30957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A1BF95F" w14:textId="79D21178" w:rsidR="00B529A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2</w:t>
      </w:r>
      <w:r w:rsidR="00853C9A" w:rsidRPr="009B2285">
        <w:rPr>
          <w:rFonts w:ascii="Calibri" w:hAnsi="Calibri" w:cs="Calibri"/>
          <w:b/>
          <w:sz w:val="24"/>
          <w:szCs w:val="24"/>
        </w:rPr>
        <w:t>:</w:t>
      </w:r>
      <w:r w:rsidR="00B529AF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E03904" w:rsidRPr="009B2285">
        <w:rPr>
          <w:rFonts w:ascii="Calibri" w:hAnsi="Calibri" w:cs="Calibri"/>
          <w:b/>
          <w:sz w:val="24"/>
          <w:szCs w:val="24"/>
        </w:rPr>
        <w:t xml:space="preserve">The subject performing the experiment with VPAT and fNIRS system. </w:t>
      </w:r>
      <w:r w:rsidR="00E03904" w:rsidRPr="009B2285">
        <w:rPr>
          <w:rFonts w:ascii="Calibri" w:hAnsi="Calibri" w:cs="Calibri"/>
          <w:sz w:val="24"/>
          <w:szCs w:val="24"/>
        </w:rPr>
        <w:t>VPAT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virtual prism adaptation therapy; fNIRS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functional near infrared spectroscopy.</w:t>
      </w:r>
    </w:p>
    <w:p w14:paraId="023A2E64" w14:textId="77777777" w:rsidR="00E03904" w:rsidRPr="009B2285" w:rsidRDefault="00E0390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1CB370" w14:textId="09309A49" w:rsidR="00B529A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3</w:t>
      </w:r>
      <w:r w:rsidR="00853C9A" w:rsidRPr="009B2285">
        <w:rPr>
          <w:rFonts w:ascii="Calibri" w:hAnsi="Calibri" w:cs="Calibri"/>
          <w:b/>
          <w:sz w:val="24"/>
          <w:szCs w:val="24"/>
        </w:rPr>
        <w:t>:</w:t>
      </w:r>
      <w:r w:rsidR="00B529AF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E03904" w:rsidRPr="009B2285">
        <w:rPr>
          <w:rFonts w:ascii="Calibri" w:hAnsi="Calibri" w:cs="Calibri"/>
          <w:b/>
          <w:sz w:val="24"/>
          <w:szCs w:val="24"/>
        </w:rPr>
        <w:t>Montage containing 54 channels by arranging 15 light sources</w:t>
      </w:r>
      <w:r w:rsidR="00487BDE">
        <w:rPr>
          <w:rFonts w:ascii="Calibri" w:hAnsi="Calibri" w:cs="Calibri"/>
          <w:b/>
          <w:sz w:val="24"/>
          <w:szCs w:val="24"/>
        </w:rPr>
        <w:t xml:space="preserve"> </w:t>
      </w:r>
      <w:r w:rsidR="00A06985" w:rsidRPr="00A06985">
        <w:rPr>
          <w:rFonts w:ascii="Calibri" w:hAnsi="Calibri" w:cs="Calibri"/>
          <w:sz w:val="24"/>
          <w:szCs w:val="24"/>
        </w:rPr>
        <w:t>(</w:t>
      </w:r>
      <w:r w:rsidR="00487BDE">
        <w:rPr>
          <w:rFonts w:ascii="Calibri" w:hAnsi="Calibri" w:cs="Calibri"/>
          <w:b/>
          <w:sz w:val="24"/>
          <w:szCs w:val="24"/>
        </w:rPr>
        <w:t>red circles</w:t>
      </w:r>
      <w:r w:rsidR="00A06985" w:rsidRPr="00A06985">
        <w:rPr>
          <w:rFonts w:ascii="Calibri" w:hAnsi="Calibri" w:cs="Calibri"/>
          <w:sz w:val="24"/>
          <w:szCs w:val="24"/>
        </w:rPr>
        <w:t>)</w:t>
      </w:r>
      <w:r w:rsidR="00E03904" w:rsidRPr="009B2285">
        <w:rPr>
          <w:rFonts w:ascii="Calibri" w:hAnsi="Calibri" w:cs="Calibri"/>
          <w:b/>
          <w:sz w:val="24"/>
          <w:szCs w:val="24"/>
        </w:rPr>
        <w:t xml:space="preserve"> and 24 detectors</w:t>
      </w:r>
      <w:r w:rsidR="00487BDE">
        <w:rPr>
          <w:rFonts w:ascii="Calibri" w:hAnsi="Calibri" w:cs="Calibri"/>
          <w:b/>
          <w:sz w:val="24"/>
          <w:szCs w:val="24"/>
        </w:rPr>
        <w:t xml:space="preserve"> </w:t>
      </w:r>
      <w:r w:rsidR="00A06985" w:rsidRPr="00A06985">
        <w:rPr>
          <w:rFonts w:ascii="Calibri" w:hAnsi="Calibri" w:cs="Calibri"/>
          <w:sz w:val="24"/>
          <w:szCs w:val="24"/>
        </w:rPr>
        <w:t>(</w:t>
      </w:r>
      <w:r w:rsidR="00487BDE">
        <w:rPr>
          <w:rFonts w:ascii="Calibri" w:hAnsi="Calibri" w:cs="Calibri"/>
          <w:b/>
          <w:sz w:val="24"/>
          <w:szCs w:val="24"/>
        </w:rPr>
        <w:t>blue circles</w:t>
      </w:r>
      <w:r w:rsidR="00A06985" w:rsidRPr="00A06985">
        <w:rPr>
          <w:rFonts w:ascii="Calibri" w:hAnsi="Calibri" w:cs="Calibri"/>
          <w:sz w:val="24"/>
          <w:szCs w:val="24"/>
        </w:rPr>
        <w:t>)</w:t>
      </w:r>
      <w:r w:rsidR="00E03904" w:rsidRPr="009B2285">
        <w:rPr>
          <w:rFonts w:ascii="Calibri" w:hAnsi="Calibri" w:cs="Calibri"/>
          <w:b/>
          <w:sz w:val="24"/>
          <w:szCs w:val="24"/>
        </w:rPr>
        <w:t xml:space="preserve"> at intervals of 3 cm.</w:t>
      </w:r>
      <w:r w:rsidR="00487BDE">
        <w:rPr>
          <w:rFonts w:ascii="Calibri" w:hAnsi="Calibri" w:cs="Calibri"/>
          <w:bCs/>
          <w:sz w:val="24"/>
          <w:szCs w:val="24"/>
        </w:rPr>
        <w:t xml:space="preserve"> S</w:t>
      </w:r>
      <w:r w:rsidR="00487BDE" w:rsidRPr="00492A89">
        <w:rPr>
          <w:rFonts w:ascii="Calibri" w:hAnsi="Calibri" w:cs="Calibri"/>
          <w:bCs/>
          <w:sz w:val="24"/>
          <w:szCs w:val="24"/>
        </w:rPr>
        <w:t>pace between the nearest sources and</w:t>
      </w:r>
      <w:r w:rsidR="00487BDE">
        <w:rPr>
          <w:rFonts w:ascii="Calibri" w:hAnsi="Calibri" w:cs="Calibri"/>
          <w:bCs/>
          <w:sz w:val="24"/>
          <w:szCs w:val="24"/>
        </w:rPr>
        <w:t xml:space="preserve"> </w:t>
      </w:r>
      <w:r w:rsidR="00487BDE" w:rsidRPr="00492A89">
        <w:rPr>
          <w:rFonts w:ascii="Calibri" w:hAnsi="Calibri" w:cs="Calibri"/>
          <w:bCs/>
          <w:sz w:val="24"/>
          <w:szCs w:val="24"/>
        </w:rPr>
        <w:t>the detector constituted one channel</w:t>
      </w:r>
      <w:r w:rsidR="00A06985">
        <w:rPr>
          <w:rFonts w:ascii="Calibri" w:hAnsi="Calibri" w:cs="Calibri"/>
          <w:bCs/>
          <w:sz w:val="24"/>
          <w:szCs w:val="24"/>
        </w:rPr>
        <w:t>,</w:t>
      </w:r>
      <w:r w:rsidR="00487BDE">
        <w:rPr>
          <w:rFonts w:ascii="Calibri" w:hAnsi="Calibri" w:cs="Calibri"/>
          <w:bCs/>
          <w:sz w:val="24"/>
          <w:szCs w:val="24"/>
        </w:rPr>
        <w:t xml:space="preserve"> which is represented as yellow circles with a number.</w:t>
      </w:r>
    </w:p>
    <w:p w14:paraId="7C48700D" w14:textId="77777777" w:rsidR="00E03904" w:rsidRPr="009B2285" w:rsidRDefault="00E03904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28845E" w14:textId="10DA3EBA" w:rsidR="00B529A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4</w:t>
      </w:r>
      <w:r w:rsidR="00853C9A" w:rsidRPr="009B2285">
        <w:rPr>
          <w:rFonts w:ascii="Calibri" w:hAnsi="Calibri" w:cs="Calibri"/>
          <w:b/>
          <w:sz w:val="24"/>
          <w:szCs w:val="24"/>
        </w:rPr>
        <w:t>:</w:t>
      </w:r>
      <w:r w:rsidR="00B529AF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E03904" w:rsidRPr="009B2285">
        <w:rPr>
          <w:rFonts w:ascii="Calibri" w:hAnsi="Calibri" w:cs="Calibri"/>
          <w:b/>
          <w:sz w:val="24"/>
          <w:szCs w:val="24"/>
        </w:rPr>
        <w:t xml:space="preserve">Experimental design. </w:t>
      </w:r>
      <w:r w:rsidR="00E03904" w:rsidRPr="009B2285">
        <w:rPr>
          <w:rFonts w:ascii="Calibri" w:hAnsi="Calibri" w:cs="Calibri"/>
          <w:sz w:val="24"/>
          <w:szCs w:val="24"/>
        </w:rPr>
        <w:t>VPAT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virtual prism adaptation therapy; Pt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pointing; Cl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clicking; Re</w:t>
      </w:r>
      <w:r w:rsidR="00A06985">
        <w:rPr>
          <w:rFonts w:ascii="Calibri" w:hAnsi="Calibri" w:cs="Calibri"/>
          <w:sz w:val="24"/>
          <w:szCs w:val="24"/>
        </w:rPr>
        <w:t xml:space="preserve"> =</w:t>
      </w:r>
      <w:r w:rsidR="00E03904" w:rsidRPr="009B2285">
        <w:rPr>
          <w:rFonts w:ascii="Calibri" w:hAnsi="Calibri" w:cs="Calibri"/>
          <w:sz w:val="24"/>
          <w:szCs w:val="24"/>
        </w:rPr>
        <w:t xml:space="preserve"> resting.</w:t>
      </w:r>
    </w:p>
    <w:p w14:paraId="060B011E" w14:textId="47E2EF13" w:rsidR="00B529AF" w:rsidRPr="009B2285" w:rsidRDefault="00B529AF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D8566F" w14:textId="43CB5A7A" w:rsidR="00B529AF" w:rsidRPr="009B2285" w:rsidRDefault="009141A8" w:rsidP="006B3CBB">
      <w:pPr>
        <w:wordWrap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Figure 5</w:t>
      </w:r>
      <w:r w:rsidR="00853C9A" w:rsidRPr="009B2285">
        <w:rPr>
          <w:rFonts w:ascii="Calibri" w:hAnsi="Calibri" w:cs="Calibri"/>
          <w:b/>
          <w:sz w:val="24"/>
          <w:szCs w:val="24"/>
        </w:rPr>
        <w:t>:</w:t>
      </w:r>
      <w:r w:rsidR="008D566C">
        <w:rPr>
          <w:rFonts w:ascii="Calibri" w:hAnsi="Calibri" w:cs="Calibri"/>
          <w:b/>
          <w:sz w:val="24"/>
          <w:szCs w:val="24"/>
        </w:rPr>
        <w:t xml:space="preserve"> Pointing errors in each block.</w:t>
      </w:r>
      <w:r w:rsidR="00B529AF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004864" w:rsidRPr="00827011">
        <w:rPr>
          <w:rFonts w:ascii="Calibri" w:hAnsi="Calibri" w:cs="Calibri"/>
          <w:bCs/>
          <w:sz w:val="24"/>
          <w:szCs w:val="24"/>
        </w:rPr>
        <w:t>(</w:t>
      </w:r>
      <w:r w:rsidR="00004864" w:rsidRPr="009B2285">
        <w:rPr>
          <w:rFonts w:ascii="Calibri" w:hAnsi="Calibri" w:cs="Calibri"/>
          <w:b/>
          <w:sz w:val="24"/>
          <w:szCs w:val="24"/>
        </w:rPr>
        <w:t>A</w:t>
      </w:r>
      <w:r w:rsidR="00004864" w:rsidRPr="00827011">
        <w:rPr>
          <w:rFonts w:ascii="Calibri" w:hAnsi="Calibri" w:cs="Calibri"/>
          <w:bCs/>
          <w:sz w:val="24"/>
          <w:szCs w:val="24"/>
        </w:rPr>
        <w:t>)</w:t>
      </w:r>
      <w:r w:rsidR="00004864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004864" w:rsidRPr="00827011">
        <w:rPr>
          <w:rFonts w:ascii="Calibri" w:hAnsi="Calibri" w:cs="Calibri"/>
          <w:bCs/>
          <w:sz w:val="24"/>
          <w:szCs w:val="24"/>
        </w:rPr>
        <w:t xml:space="preserve">Average value graph of subject’s median pointing error in </w:t>
      </w:r>
      <w:r w:rsidR="00E62B14" w:rsidRPr="00827011">
        <w:rPr>
          <w:rFonts w:ascii="Calibri" w:hAnsi="Calibri" w:cs="Calibri"/>
          <w:bCs/>
          <w:sz w:val="24"/>
          <w:szCs w:val="24"/>
        </w:rPr>
        <w:t>each block</w:t>
      </w:r>
      <w:r w:rsidR="00004864" w:rsidRPr="00827011">
        <w:rPr>
          <w:rFonts w:ascii="Calibri" w:hAnsi="Calibri" w:cs="Calibri"/>
          <w:bCs/>
          <w:sz w:val="24"/>
          <w:szCs w:val="24"/>
        </w:rPr>
        <w:t>.</w:t>
      </w:r>
      <w:r w:rsidR="001825AD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1825AD" w:rsidRPr="009B2285">
        <w:rPr>
          <w:rFonts w:ascii="Calibri" w:hAnsi="Calibri" w:cs="Calibri"/>
          <w:sz w:val="24"/>
          <w:szCs w:val="24"/>
        </w:rPr>
        <w:t>This figure was previously published by Kim et al.</w:t>
      </w:r>
      <w:r w:rsidR="00595A4D">
        <w:rPr>
          <w:rFonts w:ascii="Calibri" w:hAnsi="Calibri" w:cs="Calibri"/>
          <w:sz w:val="24"/>
          <w:szCs w:val="24"/>
        </w:rPr>
        <w:fldChar w:fldCharType="begin"/>
      </w:r>
      <w:r w:rsidR="00A113D5">
        <w:rPr>
          <w:rFonts w:ascii="Calibri" w:hAnsi="Calibri" w:cs="Calibri"/>
          <w:sz w:val="24"/>
          <w:szCs w:val="24"/>
        </w:rPr>
        <w:instrText xml:space="preserve"> ADDIN EN.CITE &lt;EndNote&gt;&lt;Cite&gt;&lt;Author&gt;Kim&lt;/Author&gt;&lt;Year&gt;2017&lt;/Year&gt;&lt;RecNum&gt;32&lt;/RecNum&gt;&lt;DisplayText&gt;&lt;style face="superscript"&gt;15&lt;/style&gt;&lt;/DisplayText&gt;&lt;record&gt;&lt;rec-number&gt;32&lt;/rec-number&gt;&lt;foreign-keys&gt;&lt;key app="EN" db-id="pp9wdt2xhvxapqe205uxvp95dzw0a9txax0e"&gt;32&lt;/key&gt;&lt;/foreign-keys&gt;&lt;ref-type name="Conference Proceedings"&gt;10&lt;/ref-type&gt;&lt;contributors&gt;&lt;authors&gt;&lt;author&gt;Kim, Won-Seok&lt;/author&gt;&lt;author&gt;Paik, Nam-Jong&lt;/author&gt;&lt;author&gt;Cho, Sungmin&lt;/author&gt;&lt;/authors&gt;&lt;/contributors&gt;&lt;titles&gt;&lt;title&gt;Development and validation of virtual prism adaptation therapy&lt;/title&gt;&lt;secondary-title&gt;2017 International Conference on Virtual Rehabilitation (ICVR)&lt;/secondary-title&gt;&lt;/titles&gt;&lt;pages&gt;1-2&lt;/pages&gt;&lt;dates&gt;&lt;year&gt;2017&lt;/year&gt;&lt;/dates&gt;&lt;publisher&gt;IEEE&lt;/publisher&gt;&lt;isbn&gt;1509030530&lt;/isbn&gt;&lt;urls&gt;&lt;/urls&gt;&lt;/record&gt;&lt;/Cite&gt;&lt;/EndNote&gt;</w:instrText>
      </w:r>
      <w:r w:rsidR="00595A4D">
        <w:rPr>
          <w:rFonts w:ascii="Calibri" w:hAnsi="Calibri" w:cs="Calibri"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595A4D">
        <w:rPr>
          <w:rFonts w:ascii="Calibri" w:hAnsi="Calibri" w:cs="Calibri"/>
          <w:sz w:val="24"/>
          <w:szCs w:val="24"/>
        </w:rPr>
        <w:fldChar w:fldCharType="end"/>
      </w:r>
      <w:r w:rsidR="00004864" w:rsidRPr="009B2285">
        <w:rPr>
          <w:rFonts w:ascii="Calibri" w:hAnsi="Calibri" w:cs="Calibri"/>
          <w:b/>
          <w:sz w:val="24"/>
          <w:szCs w:val="24"/>
        </w:rPr>
        <w:t xml:space="preserve"> </w:t>
      </w:r>
      <w:r w:rsidR="00004864" w:rsidRPr="00827011">
        <w:rPr>
          <w:rFonts w:ascii="Calibri" w:hAnsi="Calibri" w:cs="Calibri"/>
          <w:bCs/>
          <w:sz w:val="24"/>
          <w:szCs w:val="24"/>
        </w:rPr>
        <w:t>(</w:t>
      </w:r>
      <w:r w:rsidR="00004864" w:rsidRPr="009B2285">
        <w:rPr>
          <w:rFonts w:ascii="Calibri" w:hAnsi="Calibri" w:cs="Calibri"/>
          <w:b/>
          <w:sz w:val="24"/>
          <w:szCs w:val="24"/>
        </w:rPr>
        <w:t>B</w:t>
      </w:r>
      <w:r w:rsidR="00004864" w:rsidRPr="00827011">
        <w:rPr>
          <w:rFonts w:ascii="Calibri" w:hAnsi="Calibri" w:cs="Calibri"/>
          <w:bCs/>
          <w:sz w:val="24"/>
          <w:szCs w:val="24"/>
        </w:rPr>
        <w:t>)</w:t>
      </w:r>
      <w:r w:rsidR="00E62B14">
        <w:rPr>
          <w:rFonts w:ascii="Calibri" w:hAnsi="Calibri" w:cs="Calibri"/>
          <w:b/>
          <w:sz w:val="24"/>
          <w:szCs w:val="24"/>
        </w:rPr>
        <w:t xml:space="preserve"> </w:t>
      </w:r>
      <w:r w:rsidR="00E62B14" w:rsidRPr="00827011">
        <w:rPr>
          <w:rFonts w:ascii="Calibri" w:hAnsi="Calibri" w:cs="Calibri"/>
          <w:bCs/>
          <w:sz w:val="24"/>
          <w:szCs w:val="24"/>
        </w:rPr>
        <w:t>Median pointing error in each block</w:t>
      </w:r>
      <w:r w:rsidR="00004864" w:rsidRPr="00827011">
        <w:rPr>
          <w:rFonts w:ascii="Calibri" w:hAnsi="Calibri" w:cs="Calibri"/>
          <w:bCs/>
          <w:sz w:val="24"/>
          <w:szCs w:val="24"/>
        </w:rPr>
        <w:t xml:space="preserve"> </w:t>
      </w:r>
      <w:r w:rsidR="00E62B14" w:rsidRPr="00827011">
        <w:rPr>
          <w:rFonts w:ascii="Calibri" w:hAnsi="Calibri" w:cs="Calibri"/>
          <w:bCs/>
          <w:sz w:val="24"/>
          <w:szCs w:val="24"/>
        </w:rPr>
        <w:t>by each subject.</w:t>
      </w:r>
      <w:r w:rsidR="00AC7712">
        <w:rPr>
          <w:rFonts w:ascii="Calibri" w:hAnsi="Calibri" w:cs="Calibri"/>
          <w:b/>
          <w:sz w:val="24"/>
          <w:szCs w:val="24"/>
        </w:rPr>
        <w:t xml:space="preserve"> </w:t>
      </w:r>
      <w:r w:rsidR="00AC7712" w:rsidRPr="00AC38C3">
        <w:rPr>
          <w:rFonts w:ascii="Calibri" w:hAnsi="Calibri" w:cs="Calibri"/>
          <w:sz w:val="24"/>
          <w:szCs w:val="24"/>
        </w:rPr>
        <w:t>The counterclockwise</w:t>
      </w:r>
      <w:r w:rsidR="003C3D16">
        <w:rPr>
          <w:rFonts w:ascii="Calibri" w:hAnsi="Calibri" w:cs="Calibri"/>
          <w:sz w:val="24"/>
          <w:szCs w:val="24"/>
        </w:rPr>
        <w:t xml:space="preserve"> direction</w:t>
      </w:r>
      <w:r w:rsidR="00AC7712" w:rsidRPr="00AC38C3">
        <w:rPr>
          <w:rFonts w:ascii="Calibri" w:hAnsi="Calibri" w:cs="Calibri"/>
          <w:sz w:val="24"/>
          <w:szCs w:val="24"/>
        </w:rPr>
        <w:t xml:space="preserve"> </w:t>
      </w:r>
      <w:r w:rsidR="003C3D16">
        <w:rPr>
          <w:rFonts w:ascii="Calibri" w:hAnsi="Calibri" w:cs="Calibri"/>
          <w:sz w:val="24"/>
          <w:szCs w:val="24"/>
        </w:rPr>
        <w:t>(</w:t>
      </w:r>
      <w:r w:rsidR="00AC7712" w:rsidRPr="00AC38C3">
        <w:rPr>
          <w:rFonts w:ascii="Calibri" w:hAnsi="Calibri" w:cs="Calibri"/>
          <w:sz w:val="24"/>
          <w:szCs w:val="24"/>
        </w:rPr>
        <w:t>i.e. left from the target</w:t>
      </w:r>
      <w:r w:rsidR="003C3D16">
        <w:rPr>
          <w:rFonts w:ascii="Calibri" w:hAnsi="Calibri" w:cs="Calibri"/>
          <w:sz w:val="24"/>
          <w:szCs w:val="24"/>
        </w:rPr>
        <w:t>)</w:t>
      </w:r>
      <w:r w:rsidR="00AC7712" w:rsidRPr="00AC38C3">
        <w:rPr>
          <w:rFonts w:ascii="Calibri" w:hAnsi="Calibri" w:cs="Calibri"/>
          <w:sz w:val="24"/>
          <w:szCs w:val="24"/>
        </w:rPr>
        <w:t xml:space="preserve"> is the positive value.</w:t>
      </w:r>
    </w:p>
    <w:p w14:paraId="543A34BA" w14:textId="77777777" w:rsidR="00B70ACC" w:rsidRPr="009B2285" w:rsidRDefault="00B70AC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4576AF" w14:textId="41E2569D" w:rsidR="0085669C" w:rsidRPr="009B2285" w:rsidRDefault="0000425A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b/>
          <w:sz w:val="24"/>
          <w:szCs w:val="24"/>
        </w:rPr>
        <w:t>DISCUSSION:</w:t>
      </w:r>
      <w:r w:rsidRPr="009B2285">
        <w:rPr>
          <w:rFonts w:ascii="Calibri" w:hAnsi="Calibri" w:cs="Calibri"/>
          <w:sz w:val="24"/>
          <w:szCs w:val="24"/>
        </w:rPr>
        <w:t xml:space="preserve"> </w:t>
      </w:r>
    </w:p>
    <w:p w14:paraId="0C2AD1EA" w14:textId="6B5AC6AC" w:rsidR="00853C9A" w:rsidRPr="009B2285" w:rsidRDefault="0085669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This study implemented </w:t>
      </w:r>
      <w:r w:rsidR="00927EE4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prism adaption therapy using </w:t>
      </w:r>
      <w:r w:rsidR="00927EE4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/>
          <w:sz w:val="24"/>
          <w:szCs w:val="24"/>
        </w:rPr>
        <w:t xml:space="preserve">translated hand movement in </w:t>
      </w:r>
      <w:r w:rsidR="00A06985">
        <w:rPr>
          <w:rFonts w:ascii="Calibri" w:hAnsi="Calibri" w:cs="Calibri"/>
          <w:sz w:val="24"/>
          <w:szCs w:val="24"/>
        </w:rPr>
        <w:t xml:space="preserve">a </w:t>
      </w:r>
      <w:r w:rsidR="00DA2B4E">
        <w:rPr>
          <w:rFonts w:ascii="Calibri" w:hAnsi="Calibri" w:cs="Calibri"/>
          <w:sz w:val="24"/>
          <w:szCs w:val="24"/>
        </w:rPr>
        <w:t>VR</w:t>
      </w:r>
      <w:r w:rsidRPr="009B2285">
        <w:rPr>
          <w:rFonts w:ascii="Calibri" w:hAnsi="Calibri" w:cs="Calibri"/>
          <w:sz w:val="24"/>
          <w:szCs w:val="24"/>
        </w:rPr>
        <w:t xml:space="preserve"> environment. It investigated whether the deviation implemented was causing angle overshoot</w:t>
      </w:r>
      <w:r w:rsidR="00DA2B4E">
        <w:rPr>
          <w:rFonts w:ascii="Calibri" w:hAnsi="Calibri" w:cs="Calibri"/>
          <w:sz w:val="24"/>
          <w:szCs w:val="24"/>
        </w:rPr>
        <w:t>ing</w:t>
      </w:r>
      <w:r w:rsidRPr="009B2285">
        <w:rPr>
          <w:rFonts w:ascii="Calibri" w:hAnsi="Calibri" w:cs="Calibri"/>
          <w:sz w:val="24"/>
          <w:szCs w:val="24"/>
        </w:rPr>
        <w:t xml:space="preserve"> and beha</w:t>
      </w:r>
      <w:r w:rsidR="0019036E" w:rsidRPr="009B2285">
        <w:rPr>
          <w:rFonts w:ascii="Calibri" w:hAnsi="Calibri" w:cs="Calibri"/>
          <w:sz w:val="24"/>
          <w:szCs w:val="24"/>
        </w:rPr>
        <w:t>v</w:t>
      </w:r>
      <w:r w:rsidRPr="009B2285">
        <w:rPr>
          <w:rFonts w:ascii="Calibri" w:hAnsi="Calibri" w:cs="Calibri"/>
          <w:sz w:val="24"/>
          <w:szCs w:val="24"/>
        </w:rPr>
        <w:t>ior</w:t>
      </w:r>
      <w:r w:rsidR="00927EE4">
        <w:rPr>
          <w:rFonts w:ascii="Calibri" w:hAnsi="Calibri" w:cs="Calibri"/>
          <w:sz w:val="24"/>
          <w:szCs w:val="24"/>
        </w:rPr>
        <w:t>al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Pr="002F5879">
        <w:rPr>
          <w:rFonts w:ascii="Calibri" w:hAnsi="Calibri" w:cs="Calibri"/>
          <w:sz w:val="24"/>
          <w:szCs w:val="24"/>
        </w:rPr>
        <w:t>adap</w:t>
      </w:r>
      <w:r w:rsidR="002F5879">
        <w:rPr>
          <w:rFonts w:ascii="Calibri" w:hAnsi="Calibri" w:cs="Calibri"/>
          <w:sz w:val="24"/>
          <w:szCs w:val="24"/>
        </w:rPr>
        <w:t>ta</w:t>
      </w:r>
      <w:r w:rsidRPr="002F5879">
        <w:rPr>
          <w:rFonts w:ascii="Calibri" w:hAnsi="Calibri" w:cs="Calibri"/>
          <w:sz w:val="24"/>
          <w:szCs w:val="24"/>
        </w:rPr>
        <w:t>tion</w:t>
      </w:r>
      <w:r w:rsidRPr="009B2285">
        <w:rPr>
          <w:rFonts w:ascii="Calibri" w:hAnsi="Calibri" w:cs="Calibri"/>
          <w:sz w:val="24"/>
          <w:szCs w:val="24"/>
        </w:rPr>
        <w:t>, as in conventional prism adaption therapy.</w:t>
      </w:r>
    </w:p>
    <w:p w14:paraId="31476302" w14:textId="77777777" w:rsidR="0085669C" w:rsidRPr="009B2285" w:rsidRDefault="0085669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FC00EF" w14:textId="05305001" w:rsidR="0085669C" w:rsidRPr="009B2285" w:rsidRDefault="0085669C" w:rsidP="006B3CBB">
      <w:pPr>
        <w:tabs>
          <w:tab w:val="left" w:pos="0"/>
        </w:tabs>
        <w:wordWrap/>
        <w:spacing w:after="0" w:line="240" w:lineRule="auto"/>
      </w:pPr>
      <w:r w:rsidRPr="009B2285">
        <w:rPr>
          <w:rFonts w:ascii="Calibri" w:hAnsi="Calibri" w:cs="Calibri"/>
          <w:sz w:val="24"/>
          <w:szCs w:val="24"/>
        </w:rPr>
        <w:t xml:space="preserve">In the </w:t>
      </w:r>
      <w:r w:rsidR="00927EE4">
        <w:rPr>
          <w:rFonts w:ascii="Calibri" w:hAnsi="Calibri" w:cs="Calibri"/>
          <w:sz w:val="24"/>
          <w:szCs w:val="24"/>
        </w:rPr>
        <w:t>m</w:t>
      </w:r>
      <w:r w:rsidRPr="009B2285">
        <w:rPr>
          <w:rFonts w:ascii="Calibri" w:hAnsi="Calibri" w:cs="Calibri"/>
          <w:sz w:val="24"/>
          <w:szCs w:val="24"/>
        </w:rPr>
        <w:t>edian pointing error result</w:t>
      </w:r>
      <w:r w:rsidR="00927EE4">
        <w:rPr>
          <w:rFonts w:ascii="Calibri" w:hAnsi="Calibri" w:cs="Calibri"/>
          <w:sz w:val="24"/>
          <w:szCs w:val="24"/>
        </w:rPr>
        <w:t xml:space="preserve"> </w:t>
      </w:r>
      <w:r w:rsidR="00A06985" w:rsidRPr="00A06985">
        <w:rPr>
          <w:rFonts w:ascii="Calibri" w:hAnsi="Calibri" w:cs="Calibri"/>
          <w:bCs/>
          <w:sz w:val="24"/>
          <w:szCs w:val="24"/>
        </w:rPr>
        <w:t>(</w:t>
      </w:r>
      <w:r w:rsidR="00927EE4" w:rsidRPr="00927EE4">
        <w:rPr>
          <w:rFonts w:ascii="Calibri" w:hAnsi="Calibri" w:cs="Calibri"/>
          <w:b/>
          <w:bCs/>
          <w:sz w:val="24"/>
          <w:szCs w:val="24"/>
        </w:rPr>
        <w:t>Figure 5</w:t>
      </w:r>
      <w:r w:rsidR="00A06985" w:rsidRPr="00A06985">
        <w:rPr>
          <w:rFonts w:ascii="Calibri" w:hAnsi="Calibri" w:cs="Calibri"/>
          <w:bCs/>
          <w:sz w:val="24"/>
          <w:szCs w:val="24"/>
        </w:rPr>
        <w:t>)</w:t>
      </w:r>
      <w:r w:rsidRPr="009B2285">
        <w:rPr>
          <w:rFonts w:ascii="Calibri" w:hAnsi="Calibri" w:cs="Calibri"/>
          <w:sz w:val="24"/>
          <w:szCs w:val="24"/>
        </w:rPr>
        <w:t xml:space="preserve"> and the first pointing error result, the pointing error changed significantly when the </w:t>
      </w:r>
      <w:r w:rsidR="001C71DB">
        <w:rPr>
          <w:rFonts w:ascii="Calibri" w:hAnsi="Calibri" w:cs="Calibri"/>
          <w:sz w:val="24"/>
          <w:szCs w:val="24"/>
        </w:rPr>
        <w:t>phase</w:t>
      </w:r>
      <w:r w:rsidR="001C71DB" w:rsidRPr="009B2285">
        <w:rPr>
          <w:rFonts w:ascii="Calibri" w:hAnsi="Calibri" w:cs="Calibri"/>
          <w:sz w:val="24"/>
          <w:szCs w:val="24"/>
        </w:rPr>
        <w:t xml:space="preserve"> </w:t>
      </w:r>
      <w:bookmarkStart w:id="5" w:name="_GoBack"/>
      <w:bookmarkEnd w:id="5"/>
      <w:commentRangeStart w:id="6"/>
      <w:commentRangeEnd w:id="6"/>
      <w:r w:rsidRPr="009B2285">
        <w:rPr>
          <w:rFonts w:ascii="Calibri" w:hAnsi="Calibri" w:cs="Calibri"/>
          <w:sz w:val="24"/>
          <w:szCs w:val="24"/>
        </w:rPr>
        <w:t xml:space="preserve">was switched. Although some hand-recognition errors </w:t>
      </w:r>
      <w:r w:rsidR="00A06985">
        <w:rPr>
          <w:rFonts w:ascii="Calibri" w:hAnsi="Calibri" w:cs="Calibri"/>
          <w:sz w:val="24"/>
          <w:szCs w:val="24"/>
        </w:rPr>
        <w:t>were</w:t>
      </w:r>
      <w:r w:rsidRPr="009B2285">
        <w:rPr>
          <w:rFonts w:ascii="Calibri" w:hAnsi="Calibri" w:cs="Calibri"/>
          <w:sz w:val="24"/>
          <w:szCs w:val="24"/>
        </w:rPr>
        <w:t xml:space="preserve"> eliminated, there may</w:t>
      </w:r>
      <w:r w:rsidR="00A06985">
        <w:rPr>
          <w:rFonts w:ascii="Calibri" w:hAnsi="Calibri" w:cs="Calibri"/>
          <w:sz w:val="24"/>
          <w:szCs w:val="24"/>
        </w:rPr>
        <w:t xml:space="preserve"> still</w:t>
      </w:r>
      <w:r w:rsidRPr="009B2285">
        <w:rPr>
          <w:rFonts w:ascii="Calibri" w:hAnsi="Calibri" w:cs="Calibri"/>
          <w:sz w:val="24"/>
          <w:szCs w:val="24"/>
        </w:rPr>
        <w:t xml:space="preserve"> be false detection. The use of </w:t>
      </w:r>
      <w:r w:rsidR="00734D98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/>
          <w:sz w:val="24"/>
          <w:szCs w:val="24"/>
        </w:rPr>
        <w:t>median value to eliminate systematic error</w:t>
      </w:r>
      <w:r w:rsidR="00DA2B4E">
        <w:rPr>
          <w:rFonts w:ascii="Calibri" w:hAnsi="Calibri" w:cs="Calibri"/>
          <w:sz w:val="24"/>
          <w:szCs w:val="24"/>
        </w:rPr>
        <w:t>,</w:t>
      </w:r>
      <w:r w:rsidRPr="009B2285">
        <w:rPr>
          <w:rFonts w:ascii="Calibri" w:hAnsi="Calibri" w:cs="Calibri"/>
          <w:sz w:val="24"/>
          <w:szCs w:val="24"/>
        </w:rPr>
        <w:t xml:space="preserve"> such as false tracking</w:t>
      </w:r>
      <w:r w:rsidR="00A06985">
        <w:rPr>
          <w:rFonts w:ascii="Calibri" w:hAnsi="Calibri" w:cs="Calibri"/>
          <w:sz w:val="24"/>
          <w:szCs w:val="24"/>
        </w:rPr>
        <w:t>,</w:t>
      </w:r>
      <w:r w:rsidRPr="009B2285">
        <w:rPr>
          <w:rFonts w:ascii="Calibri" w:hAnsi="Calibri" w:cs="Calibri"/>
          <w:sz w:val="24"/>
          <w:szCs w:val="24"/>
        </w:rPr>
        <w:t xml:space="preserve"> showed that the average pointing error results</w:t>
      </w:r>
      <w:r w:rsidR="00734D98">
        <w:rPr>
          <w:rFonts w:ascii="Calibri" w:hAnsi="Calibri" w:cs="Calibri"/>
          <w:sz w:val="24"/>
          <w:szCs w:val="24"/>
        </w:rPr>
        <w:t xml:space="preserve"> were</w:t>
      </w:r>
      <w:r w:rsidRPr="009B2285">
        <w:rPr>
          <w:rFonts w:ascii="Calibri" w:hAnsi="Calibri" w:cs="Calibri"/>
          <w:sz w:val="24"/>
          <w:szCs w:val="24"/>
        </w:rPr>
        <w:t xml:space="preserve"> lower than expected. </w:t>
      </w:r>
      <w:r w:rsidR="00BA78FE">
        <w:rPr>
          <w:rFonts w:ascii="Calibri" w:hAnsi="Calibri" w:cs="Calibri"/>
          <w:sz w:val="24"/>
          <w:szCs w:val="24"/>
        </w:rPr>
        <w:t xml:space="preserve">Post-prismatic adaptation was constantly shown in each subject </w:t>
      </w:r>
      <w:r w:rsidR="00A06985" w:rsidRPr="00A06985">
        <w:rPr>
          <w:rFonts w:ascii="Calibri" w:hAnsi="Calibri" w:cs="Calibri"/>
          <w:bCs/>
          <w:sz w:val="24"/>
          <w:szCs w:val="24"/>
        </w:rPr>
        <w:t>(</w:t>
      </w:r>
      <w:r w:rsidR="00BA78FE" w:rsidRPr="00BA78FE">
        <w:rPr>
          <w:rFonts w:ascii="Calibri" w:hAnsi="Calibri" w:cs="Calibri"/>
          <w:b/>
          <w:bCs/>
          <w:sz w:val="24"/>
          <w:szCs w:val="24"/>
        </w:rPr>
        <w:t>Figure 5B</w:t>
      </w:r>
      <w:r w:rsidR="00A06985" w:rsidRPr="00A06985">
        <w:rPr>
          <w:rFonts w:ascii="Calibri" w:hAnsi="Calibri" w:cs="Calibri"/>
          <w:bCs/>
          <w:sz w:val="24"/>
          <w:szCs w:val="24"/>
        </w:rPr>
        <w:t>)</w:t>
      </w:r>
      <w:r w:rsidR="00BA78FE">
        <w:rPr>
          <w:rFonts w:ascii="Calibri" w:hAnsi="Calibri" w:cs="Calibri"/>
          <w:sz w:val="24"/>
          <w:szCs w:val="24"/>
        </w:rPr>
        <w:t xml:space="preserve">. </w:t>
      </w:r>
      <w:r w:rsidRPr="009B2285">
        <w:rPr>
          <w:rFonts w:ascii="Calibri" w:hAnsi="Calibri" w:cs="Calibri"/>
          <w:sz w:val="24"/>
          <w:szCs w:val="24"/>
        </w:rPr>
        <w:t>Th</w:t>
      </w:r>
      <w:r w:rsidR="00BA78FE">
        <w:rPr>
          <w:rFonts w:ascii="Calibri" w:hAnsi="Calibri" w:cs="Calibri"/>
          <w:sz w:val="24"/>
          <w:szCs w:val="24"/>
        </w:rPr>
        <w:t>ese</w:t>
      </w:r>
      <w:r w:rsidRPr="009B2285">
        <w:rPr>
          <w:rFonts w:ascii="Calibri" w:hAnsi="Calibri" w:cs="Calibri"/>
          <w:sz w:val="24"/>
          <w:szCs w:val="24"/>
        </w:rPr>
        <w:t xml:space="preserve"> </w:t>
      </w:r>
      <w:r w:rsidR="00734D98">
        <w:rPr>
          <w:rFonts w:ascii="Calibri" w:hAnsi="Calibri" w:cs="Calibri"/>
          <w:sz w:val="24"/>
          <w:szCs w:val="24"/>
        </w:rPr>
        <w:t>result</w:t>
      </w:r>
      <w:r w:rsidR="00BA78FE">
        <w:rPr>
          <w:rFonts w:ascii="Calibri" w:hAnsi="Calibri" w:cs="Calibri"/>
          <w:sz w:val="24"/>
          <w:szCs w:val="24"/>
        </w:rPr>
        <w:t>s</w:t>
      </w:r>
      <w:r w:rsidR="00734D98">
        <w:rPr>
          <w:rFonts w:ascii="Calibri" w:hAnsi="Calibri" w:cs="Calibri"/>
          <w:sz w:val="24"/>
          <w:szCs w:val="24"/>
        </w:rPr>
        <w:t xml:space="preserve"> showed</w:t>
      </w:r>
      <w:r w:rsidRPr="009B2285">
        <w:rPr>
          <w:rFonts w:ascii="Calibri" w:hAnsi="Calibri" w:cs="Calibri"/>
          <w:sz w:val="24"/>
          <w:szCs w:val="24"/>
        </w:rPr>
        <w:t xml:space="preserve"> similar behavioral adaptation </w:t>
      </w:r>
      <w:r w:rsidR="00734D98">
        <w:rPr>
          <w:rFonts w:ascii="Calibri" w:hAnsi="Calibri" w:cs="Calibri"/>
          <w:sz w:val="24"/>
          <w:szCs w:val="24"/>
        </w:rPr>
        <w:t xml:space="preserve">to the </w:t>
      </w:r>
      <w:r w:rsidRPr="009B2285">
        <w:rPr>
          <w:rFonts w:ascii="Calibri" w:hAnsi="Calibri" w:cs="Calibri"/>
          <w:sz w:val="24"/>
          <w:szCs w:val="24"/>
        </w:rPr>
        <w:t>conventional prism a</w:t>
      </w:r>
      <w:r w:rsidR="007739CB">
        <w:rPr>
          <w:rFonts w:ascii="Calibri" w:hAnsi="Calibri" w:cs="Calibri"/>
          <w:sz w:val="24"/>
          <w:szCs w:val="24"/>
        </w:rPr>
        <w:t>daptation</w:t>
      </w:r>
      <w:r w:rsidRPr="009B2285">
        <w:rPr>
          <w:rFonts w:ascii="Calibri" w:hAnsi="Calibri" w:cs="Calibri"/>
          <w:sz w:val="24"/>
          <w:szCs w:val="24"/>
        </w:rPr>
        <w:t xml:space="preserve"> therapy.</w:t>
      </w:r>
      <w:r w:rsidRPr="009B2285">
        <w:t xml:space="preserve"> </w:t>
      </w:r>
    </w:p>
    <w:p w14:paraId="6B9E1DD0" w14:textId="77777777" w:rsidR="0085669C" w:rsidRPr="009B2285" w:rsidRDefault="0085669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4BD245" w14:textId="2979EB1D" w:rsidR="0085669C" w:rsidRDefault="0085669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 xml:space="preserve">There were some </w:t>
      </w:r>
      <w:r w:rsidR="000072D9">
        <w:rPr>
          <w:rFonts w:ascii="Calibri" w:hAnsi="Calibri" w:cs="Calibri"/>
          <w:sz w:val="24"/>
          <w:szCs w:val="24"/>
        </w:rPr>
        <w:t>problems</w:t>
      </w:r>
      <w:r w:rsidRPr="009B2285">
        <w:rPr>
          <w:rFonts w:ascii="Calibri" w:hAnsi="Calibri" w:cs="Calibri"/>
          <w:sz w:val="24"/>
          <w:szCs w:val="24"/>
        </w:rPr>
        <w:t xml:space="preserve"> in the </w:t>
      </w:r>
      <w:r w:rsidR="000072D9">
        <w:rPr>
          <w:rFonts w:ascii="Calibri" w:hAnsi="Calibri" w:cs="Calibri"/>
          <w:sz w:val="24"/>
          <w:szCs w:val="24"/>
        </w:rPr>
        <w:t>experiment</w:t>
      </w:r>
      <w:r w:rsidRPr="009B2285">
        <w:rPr>
          <w:rFonts w:ascii="Calibri" w:hAnsi="Calibri" w:cs="Calibri"/>
          <w:sz w:val="24"/>
          <w:szCs w:val="24"/>
        </w:rPr>
        <w:t xml:space="preserve">. False detection of </w:t>
      </w:r>
      <w:r w:rsidR="00A06985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hand occurred frequently in the pointing task. In some cases, even though the hand reached the target during </w:t>
      </w:r>
      <w:r w:rsidR="007739CB">
        <w:rPr>
          <w:rFonts w:ascii="Calibri" w:hAnsi="Calibri" w:cs="Calibri"/>
          <w:sz w:val="24"/>
          <w:szCs w:val="24"/>
        </w:rPr>
        <w:t>pointing</w:t>
      </w:r>
      <w:r w:rsidRPr="009B2285">
        <w:rPr>
          <w:rFonts w:ascii="Calibri" w:hAnsi="Calibri" w:cs="Calibri"/>
          <w:sz w:val="24"/>
          <w:szCs w:val="24"/>
        </w:rPr>
        <w:t xml:space="preserve">, the </w:t>
      </w:r>
      <w:r w:rsidR="00BB7DD9">
        <w:rPr>
          <w:rFonts w:ascii="Calibri" w:hAnsi="Calibri" w:cs="Calibri"/>
          <w:sz w:val="24"/>
          <w:szCs w:val="24"/>
        </w:rPr>
        <w:t xml:space="preserve">virtual </w:t>
      </w:r>
      <w:r w:rsidRPr="009B2285">
        <w:rPr>
          <w:rFonts w:ascii="Calibri" w:hAnsi="Calibri" w:cs="Calibri"/>
          <w:sz w:val="24"/>
          <w:szCs w:val="24"/>
        </w:rPr>
        <w:t xml:space="preserve">hand </w:t>
      </w:r>
      <w:r w:rsidR="001C71DB">
        <w:rPr>
          <w:rFonts w:ascii="Calibri" w:hAnsi="Calibri" w:cs="Calibri"/>
          <w:sz w:val="24"/>
          <w:szCs w:val="24"/>
        </w:rPr>
        <w:t>was not tracked</w:t>
      </w:r>
      <w:r w:rsidRPr="009B2285">
        <w:rPr>
          <w:rFonts w:ascii="Calibri" w:hAnsi="Calibri" w:cs="Calibri"/>
          <w:sz w:val="24"/>
          <w:szCs w:val="24"/>
        </w:rPr>
        <w:t xml:space="preserve"> due to </w:t>
      </w:r>
      <w:r w:rsidR="00A06985">
        <w:rPr>
          <w:rFonts w:ascii="Calibri" w:hAnsi="Calibri" w:cs="Calibri"/>
          <w:sz w:val="24"/>
          <w:szCs w:val="24"/>
        </w:rPr>
        <w:t xml:space="preserve">a </w:t>
      </w:r>
      <w:r w:rsidRPr="009B2285">
        <w:rPr>
          <w:rFonts w:ascii="Calibri" w:hAnsi="Calibri" w:cs="Calibri"/>
          <w:sz w:val="24"/>
          <w:szCs w:val="24"/>
        </w:rPr>
        <w:t xml:space="preserve">Leap motion recognition error. In addition, because the </w:t>
      </w:r>
      <w:r w:rsidR="00AA21DC">
        <w:rPr>
          <w:rFonts w:ascii="Calibri" w:hAnsi="Calibri" w:cs="Calibri"/>
          <w:sz w:val="24"/>
          <w:szCs w:val="24"/>
        </w:rPr>
        <w:t>participants</w:t>
      </w:r>
      <w:r w:rsidRPr="009B2285">
        <w:rPr>
          <w:rFonts w:ascii="Calibri" w:hAnsi="Calibri" w:cs="Calibri"/>
          <w:sz w:val="24"/>
          <w:szCs w:val="24"/>
        </w:rPr>
        <w:t xml:space="preserve"> were wearing HMD in the clicking task, it was difficult for </w:t>
      </w:r>
      <w:r w:rsidR="00F93C2F">
        <w:rPr>
          <w:rFonts w:ascii="Calibri" w:hAnsi="Calibri" w:cs="Calibri"/>
          <w:sz w:val="24"/>
          <w:szCs w:val="24"/>
        </w:rPr>
        <w:t>them</w:t>
      </w:r>
      <w:r w:rsidRPr="009B2285">
        <w:rPr>
          <w:rFonts w:ascii="Calibri" w:hAnsi="Calibri" w:cs="Calibri"/>
          <w:sz w:val="24"/>
          <w:szCs w:val="24"/>
        </w:rPr>
        <w:t xml:space="preserve"> to locate the push button and the experimenter had to provide continuous assistance. The weight of the HMD and its long-term application could also cause pain in the area that </w:t>
      </w:r>
      <w:r w:rsidR="00A06985">
        <w:rPr>
          <w:rFonts w:ascii="Calibri" w:hAnsi="Calibri" w:cs="Calibri"/>
          <w:sz w:val="24"/>
          <w:szCs w:val="24"/>
        </w:rPr>
        <w:t>comes</w:t>
      </w:r>
      <w:r w:rsidR="00A06985" w:rsidRPr="009B2285">
        <w:rPr>
          <w:rFonts w:ascii="Calibri" w:hAnsi="Calibri" w:cs="Calibri"/>
          <w:sz w:val="24"/>
          <w:szCs w:val="24"/>
        </w:rPr>
        <w:t xml:space="preserve"> </w:t>
      </w:r>
      <w:r w:rsidRPr="009B2285">
        <w:rPr>
          <w:rFonts w:ascii="Calibri" w:hAnsi="Calibri" w:cs="Calibri"/>
          <w:sz w:val="24"/>
          <w:szCs w:val="24"/>
        </w:rPr>
        <w:t>into contact with the f</w:t>
      </w:r>
      <w:r w:rsidR="004C0CE4">
        <w:rPr>
          <w:rFonts w:ascii="Calibri" w:hAnsi="Calibri" w:cs="Calibri"/>
          <w:sz w:val="24"/>
          <w:szCs w:val="24"/>
        </w:rPr>
        <w:t>NIRS</w:t>
      </w:r>
      <w:r w:rsidRPr="009B2285">
        <w:rPr>
          <w:rFonts w:ascii="Calibri" w:hAnsi="Calibri" w:cs="Calibri"/>
          <w:sz w:val="24"/>
          <w:szCs w:val="24"/>
        </w:rPr>
        <w:t xml:space="preserve"> optode. Therefore, there were times when </w:t>
      </w:r>
      <w:r w:rsidR="004C0CE4">
        <w:rPr>
          <w:rFonts w:ascii="Calibri" w:hAnsi="Calibri" w:cs="Calibri"/>
          <w:sz w:val="24"/>
          <w:szCs w:val="24"/>
        </w:rPr>
        <w:t xml:space="preserve">the </w:t>
      </w:r>
      <w:r w:rsidRPr="009B2285">
        <w:rPr>
          <w:rFonts w:ascii="Calibri" w:hAnsi="Calibri" w:cs="Calibri"/>
          <w:sz w:val="24"/>
          <w:szCs w:val="24"/>
        </w:rPr>
        <w:t xml:space="preserve">HMD was lifted or the </w:t>
      </w:r>
      <w:r w:rsidR="00AA21DC">
        <w:rPr>
          <w:rFonts w:ascii="Calibri" w:hAnsi="Calibri" w:cs="Calibri"/>
          <w:sz w:val="24"/>
          <w:szCs w:val="24"/>
        </w:rPr>
        <w:t>participants</w:t>
      </w:r>
      <w:r w:rsidRPr="009B2285">
        <w:rPr>
          <w:rFonts w:ascii="Calibri" w:hAnsi="Calibri" w:cs="Calibri"/>
          <w:sz w:val="24"/>
          <w:szCs w:val="24"/>
        </w:rPr>
        <w:t xml:space="preserve"> themselves were holding the HMD.</w:t>
      </w:r>
    </w:p>
    <w:p w14:paraId="34060877" w14:textId="77777777" w:rsidR="008633C9" w:rsidRPr="008633C9" w:rsidRDefault="008633C9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902FA6" w14:textId="043E7126" w:rsidR="008633C9" w:rsidRDefault="0085669C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  <w:r w:rsidRPr="009B2285">
        <w:rPr>
          <w:rFonts w:ascii="Calibri" w:hAnsi="Calibri" w:cs="Calibri"/>
          <w:sz w:val="24"/>
          <w:szCs w:val="24"/>
        </w:rPr>
        <w:t>If we overcome the shortcomings of the system and consolidate the results of the experiment through more data analysis</w:t>
      </w:r>
      <w:r w:rsidR="00A06985">
        <w:rPr>
          <w:rFonts w:ascii="Calibri" w:hAnsi="Calibri" w:cs="Calibri"/>
          <w:sz w:val="24"/>
          <w:szCs w:val="24"/>
        </w:rPr>
        <w:t>,</w:t>
      </w:r>
      <w:r w:rsidR="007739CB">
        <w:rPr>
          <w:rFonts w:ascii="Calibri" w:hAnsi="Calibri" w:cs="Calibri"/>
          <w:sz w:val="24"/>
          <w:szCs w:val="24"/>
        </w:rPr>
        <w:t xml:space="preserve"> including fNIRS data</w:t>
      </w:r>
      <w:r w:rsidRPr="009B2285">
        <w:rPr>
          <w:rFonts w:ascii="Calibri" w:hAnsi="Calibri" w:cs="Calibri"/>
          <w:sz w:val="24"/>
          <w:szCs w:val="24"/>
        </w:rPr>
        <w:t xml:space="preserve">, </w:t>
      </w:r>
      <w:r w:rsidR="007739CB">
        <w:rPr>
          <w:rFonts w:ascii="Calibri" w:hAnsi="Calibri" w:cs="Calibri"/>
          <w:sz w:val="24"/>
          <w:szCs w:val="24"/>
        </w:rPr>
        <w:t>it</w:t>
      </w:r>
      <w:r w:rsidRPr="009B2285">
        <w:rPr>
          <w:rFonts w:ascii="Calibri" w:hAnsi="Calibri" w:cs="Calibri"/>
          <w:sz w:val="24"/>
          <w:szCs w:val="24"/>
        </w:rPr>
        <w:t xml:space="preserve"> could </w:t>
      </w:r>
      <w:r w:rsidR="007739CB">
        <w:rPr>
          <w:rFonts w:ascii="Calibri" w:hAnsi="Calibri" w:cs="Calibri"/>
          <w:sz w:val="24"/>
          <w:szCs w:val="24"/>
        </w:rPr>
        <w:t xml:space="preserve">potentially </w:t>
      </w:r>
      <w:r w:rsidRPr="009B2285">
        <w:rPr>
          <w:rFonts w:ascii="Calibri" w:hAnsi="Calibri" w:cs="Calibri"/>
          <w:sz w:val="24"/>
          <w:szCs w:val="24"/>
        </w:rPr>
        <w:t>be used in the treatment of visuosp</w:t>
      </w:r>
      <w:r w:rsidR="0019036E" w:rsidRPr="009B2285">
        <w:rPr>
          <w:rFonts w:ascii="Calibri" w:hAnsi="Calibri" w:cs="Calibri"/>
          <w:sz w:val="24"/>
          <w:szCs w:val="24"/>
        </w:rPr>
        <w:t>atial</w:t>
      </w:r>
      <w:r w:rsidRPr="009B2285">
        <w:rPr>
          <w:rFonts w:ascii="Calibri" w:hAnsi="Calibri" w:cs="Calibri"/>
          <w:sz w:val="24"/>
          <w:szCs w:val="24"/>
        </w:rPr>
        <w:t xml:space="preserve"> neglect. In addition, game-friendly contents can be applied to present </w:t>
      </w:r>
      <w:r w:rsidR="007739CB">
        <w:rPr>
          <w:rFonts w:ascii="Calibri" w:hAnsi="Calibri" w:cs="Calibri"/>
          <w:sz w:val="24"/>
          <w:szCs w:val="24"/>
        </w:rPr>
        <w:t xml:space="preserve">an </w:t>
      </w:r>
      <w:r w:rsidRPr="009B2285">
        <w:rPr>
          <w:rFonts w:ascii="Calibri" w:hAnsi="Calibri" w:cs="Calibri"/>
          <w:sz w:val="24"/>
          <w:szCs w:val="24"/>
        </w:rPr>
        <w:t>immersive and fun treatment</w:t>
      </w:r>
      <w:r w:rsidR="00F93C2F">
        <w:rPr>
          <w:rFonts w:ascii="Calibri" w:hAnsi="Calibri" w:cs="Calibri"/>
          <w:sz w:val="24"/>
          <w:szCs w:val="24"/>
        </w:rPr>
        <w:t xml:space="preserve"> modality</w:t>
      </w:r>
      <w:r w:rsidRPr="009B2285">
        <w:rPr>
          <w:rFonts w:ascii="Calibri" w:hAnsi="Calibri" w:cs="Calibri"/>
          <w:sz w:val="24"/>
          <w:szCs w:val="24"/>
        </w:rPr>
        <w:t>.</w:t>
      </w:r>
      <w:r w:rsidR="00F93C2F">
        <w:rPr>
          <w:rFonts w:ascii="Calibri" w:hAnsi="Calibri" w:cs="Calibri"/>
          <w:sz w:val="24"/>
          <w:szCs w:val="24"/>
        </w:rPr>
        <w:t xml:space="preserve"> Nonetheless, f</w:t>
      </w:r>
      <w:r w:rsidR="007739CB">
        <w:rPr>
          <w:rFonts w:ascii="Calibri" w:hAnsi="Calibri" w:cs="Calibri"/>
          <w:sz w:val="24"/>
          <w:szCs w:val="24"/>
        </w:rPr>
        <w:t xml:space="preserve">urther study with </w:t>
      </w:r>
      <w:r w:rsidR="00A06985">
        <w:rPr>
          <w:rFonts w:ascii="Calibri" w:hAnsi="Calibri" w:cs="Calibri"/>
          <w:sz w:val="24"/>
          <w:szCs w:val="24"/>
        </w:rPr>
        <w:t xml:space="preserve">a </w:t>
      </w:r>
      <w:r w:rsidR="007739CB">
        <w:rPr>
          <w:rFonts w:ascii="Calibri" w:hAnsi="Calibri" w:cs="Calibri"/>
          <w:sz w:val="24"/>
          <w:szCs w:val="24"/>
        </w:rPr>
        <w:t>more advanced VPAT system prov</w:t>
      </w:r>
      <w:r w:rsidR="00F93C2F">
        <w:rPr>
          <w:rFonts w:ascii="Calibri" w:hAnsi="Calibri" w:cs="Calibri"/>
          <w:sz w:val="24"/>
          <w:szCs w:val="24"/>
        </w:rPr>
        <w:t>ing</w:t>
      </w:r>
      <w:r w:rsidR="007739CB">
        <w:rPr>
          <w:rFonts w:ascii="Calibri" w:hAnsi="Calibri" w:cs="Calibri"/>
          <w:sz w:val="24"/>
          <w:szCs w:val="24"/>
        </w:rPr>
        <w:t xml:space="preserve"> clinical efficacy in stroke patients with visuospatial </w:t>
      </w:r>
      <w:r w:rsidR="007739CB" w:rsidRPr="003C3D16">
        <w:rPr>
          <w:rFonts w:ascii="Calibri" w:hAnsi="Calibri" w:cs="Calibri"/>
          <w:sz w:val="24"/>
          <w:szCs w:val="24"/>
        </w:rPr>
        <w:t>neglect</w:t>
      </w:r>
      <w:r w:rsidR="007739CB">
        <w:rPr>
          <w:rFonts w:ascii="Calibri" w:hAnsi="Calibri" w:cs="Calibri"/>
          <w:sz w:val="24"/>
          <w:szCs w:val="24"/>
        </w:rPr>
        <w:t xml:space="preserve"> is needed.</w:t>
      </w:r>
      <w:r w:rsidR="008633C9">
        <w:rPr>
          <w:rFonts w:ascii="Calibri" w:hAnsi="Calibri" w:cs="Calibri"/>
          <w:sz w:val="24"/>
          <w:szCs w:val="24"/>
        </w:rPr>
        <w:t xml:space="preserve"> </w:t>
      </w:r>
    </w:p>
    <w:p w14:paraId="3F1775C5" w14:textId="77777777" w:rsidR="008633C9" w:rsidRDefault="008633C9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71700B" w14:textId="761E3C57" w:rsidR="00E27DB1" w:rsidRDefault="00E27DB1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8633C9">
        <w:rPr>
          <w:rFonts w:ascii="Calibri" w:hAnsi="Calibri" w:cs="Calibri"/>
          <w:bCs/>
          <w:sz w:val="24"/>
          <w:szCs w:val="24"/>
        </w:rPr>
        <w:t xml:space="preserve">Several </w:t>
      </w:r>
      <w:r w:rsidR="002C34FF">
        <w:rPr>
          <w:rFonts w:ascii="Calibri" w:hAnsi="Calibri" w:cs="Calibri"/>
          <w:bCs/>
          <w:sz w:val="24"/>
          <w:szCs w:val="24"/>
        </w:rPr>
        <w:t xml:space="preserve">previous </w:t>
      </w:r>
      <w:r w:rsidRPr="008633C9">
        <w:rPr>
          <w:rFonts w:ascii="Calibri" w:hAnsi="Calibri" w:cs="Calibri"/>
          <w:bCs/>
          <w:sz w:val="24"/>
          <w:szCs w:val="24"/>
        </w:rPr>
        <w:t xml:space="preserve">studies have reported </w:t>
      </w:r>
      <w:r w:rsidR="002C34FF">
        <w:rPr>
          <w:rFonts w:ascii="Calibri" w:hAnsi="Calibri" w:cs="Calibri"/>
          <w:bCs/>
          <w:sz w:val="24"/>
          <w:szCs w:val="24"/>
        </w:rPr>
        <w:t xml:space="preserve">motion sickness induced by </w:t>
      </w:r>
      <w:r w:rsidRPr="008633C9">
        <w:rPr>
          <w:rFonts w:ascii="Calibri" w:hAnsi="Calibri" w:cs="Calibri"/>
          <w:bCs/>
          <w:sz w:val="24"/>
          <w:szCs w:val="24"/>
        </w:rPr>
        <w:t>the use of Immersive VR, or head-mounted VR</w:t>
      </w:r>
      <w:r w:rsidR="002C34FF">
        <w:rPr>
          <w:rFonts w:ascii="Calibri" w:hAnsi="Calibri" w:cs="Calibri"/>
          <w:bCs/>
          <w:sz w:val="24"/>
          <w:szCs w:val="24"/>
        </w:rPr>
        <w:t xml:space="preserve"> sets</w:t>
      </w:r>
      <w:r w:rsidR="00985872">
        <w:rPr>
          <w:rFonts w:ascii="Calibri" w:hAnsi="Calibri" w:cs="Calibri"/>
          <w:bCs/>
          <w:sz w:val="24"/>
          <w:szCs w:val="24"/>
        </w:rPr>
        <w:fldChar w:fldCharType="begin"/>
      </w:r>
      <w:r w:rsidR="00A113D5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&lt;EndNote&gt;&lt;Cite&gt;&lt;Author&gt;Munafo&lt;/Author&gt;&lt;Year&gt;2017&lt;/Year&gt;&lt;RecNum&gt;31&lt;/RecNum&gt;&lt;DisplayText&gt;&lt;style face="superscript"&gt;16&lt;/style&gt;&lt;/DisplayText&gt;&lt;record&gt;&lt;rec-number&gt;31&lt;/rec-number&gt;&lt;foreign-keys&gt;&lt;key app="EN" db-id="pp9wdt2xhvxapqe205uxvp95dzw0a9txax0e"&gt;31&lt;/key&gt;&lt;/foreign-keys&gt;&lt;ref-type name="Journal Article"&gt;17&lt;/ref-type&gt;&lt;contributors&gt;&lt;authors&gt;&lt;author&gt;Munafo, Justin&lt;/author&gt;&lt;author&gt;Diedrick, Meg&lt;/author&gt;&lt;author&gt;Stoffregen, Thomas A.&lt;/author&gt;&lt;/authors&gt;&lt;/contributors&gt;&lt;titles&gt;&lt;title&gt;The virtual reality head-mounted display Oculus Rift induces motion sickness and is sexist in its effects&lt;/title&gt;&lt;secondary-title&gt;Experimental Brain Research&lt;/secondary-title&gt;&lt;/titles&gt;&lt;periodical&gt;&lt;full-title&gt;Experimental Brain Research&lt;/full-title&gt;&lt;/periodical&gt;&lt;pages&gt;889-901&lt;/pages&gt;&lt;volume&gt;235&lt;/volume&gt;&lt;number&gt;3&lt;/number&gt;&lt;dates&gt;&lt;year&gt;2017&lt;/year&gt;&lt;pub-dates&gt;&lt;date&gt;March 01&lt;/date&gt;&lt;/pub-dates&gt;&lt;/dates&gt;&lt;isbn&gt;1432-1106&lt;/isbn&gt;&lt;label&gt;Munafo2017&lt;/label&gt;&lt;work-type&gt;journal article&lt;/work-type&gt;&lt;urls&gt;&lt;related-urls&gt;&lt;url&gt;https://doi.org/10.1007/s00221-016-4846-7&lt;/url&gt;&lt;/related-urls&gt;&lt;/urls&gt;&lt;electronic-resource-num&gt;10.1007/s00221-016-4846-7&lt;/electronic-resource-num&gt;&lt;/record&gt;&lt;/Cite&gt;&lt;/EndNote&gt;</w:instrText>
      </w:r>
      <w:r w:rsidR="00985872">
        <w:rPr>
          <w:rFonts w:ascii="Calibri" w:hAnsi="Calibri" w:cs="Calibri"/>
          <w:bCs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bCs/>
          <w:noProof/>
          <w:sz w:val="24"/>
          <w:szCs w:val="24"/>
          <w:vertAlign w:val="superscript"/>
        </w:rPr>
        <w:t>16</w:t>
      </w:r>
      <w:r w:rsidR="00985872">
        <w:rPr>
          <w:rFonts w:ascii="Calibri" w:hAnsi="Calibri" w:cs="Calibri"/>
          <w:bCs/>
          <w:sz w:val="24"/>
          <w:szCs w:val="24"/>
        </w:rPr>
        <w:fldChar w:fldCharType="end"/>
      </w:r>
      <w:r w:rsidR="002C34FF">
        <w:rPr>
          <w:rFonts w:ascii="Calibri" w:hAnsi="Calibri" w:cs="Calibri"/>
          <w:bCs/>
          <w:sz w:val="24"/>
          <w:szCs w:val="24"/>
        </w:rPr>
        <w:t>.</w:t>
      </w:r>
      <w:r w:rsidRPr="008633C9">
        <w:rPr>
          <w:rFonts w:ascii="Calibri" w:hAnsi="Calibri" w:cs="Calibri"/>
          <w:bCs/>
          <w:sz w:val="24"/>
          <w:szCs w:val="24"/>
        </w:rPr>
        <w:t xml:space="preserve"> </w:t>
      </w:r>
      <w:r w:rsidR="002C34FF">
        <w:rPr>
          <w:rFonts w:ascii="Calibri" w:hAnsi="Calibri" w:cs="Calibri"/>
          <w:bCs/>
          <w:sz w:val="24"/>
          <w:szCs w:val="24"/>
        </w:rPr>
        <w:t>M</w:t>
      </w:r>
      <w:r w:rsidRPr="008633C9">
        <w:rPr>
          <w:rFonts w:ascii="Calibri" w:hAnsi="Calibri" w:cs="Calibri"/>
          <w:bCs/>
          <w:sz w:val="24"/>
          <w:szCs w:val="24"/>
        </w:rPr>
        <w:t xml:space="preserve">otion </w:t>
      </w:r>
      <w:r w:rsidR="00595A4D">
        <w:rPr>
          <w:rFonts w:ascii="Calibri" w:hAnsi="Calibri" w:cs="Calibri"/>
          <w:bCs/>
          <w:sz w:val="24"/>
          <w:szCs w:val="24"/>
        </w:rPr>
        <w:t>sickness</w:t>
      </w:r>
      <w:r w:rsidRPr="008633C9">
        <w:rPr>
          <w:rFonts w:ascii="Calibri" w:hAnsi="Calibri" w:cs="Calibri"/>
          <w:bCs/>
          <w:sz w:val="24"/>
          <w:szCs w:val="24"/>
        </w:rPr>
        <w:t xml:space="preserve"> is reported to </w:t>
      </w:r>
      <w:r w:rsidR="00A06985">
        <w:rPr>
          <w:rFonts w:ascii="Calibri" w:hAnsi="Calibri" w:cs="Calibri"/>
          <w:bCs/>
          <w:sz w:val="24"/>
          <w:szCs w:val="24"/>
        </w:rPr>
        <w:t>be infrequent</w:t>
      </w:r>
      <w:r w:rsidRPr="008633C9">
        <w:rPr>
          <w:rFonts w:ascii="Calibri" w:hAnsi="Calibri" w:cs="Calibri"/>
          <w:bCs/>
          <w:sz w:val="24"/>
          <w:szCs w:val="24"/>
        </w:rPr>
        <w:t xml:space="preserve"> </w:t>
      </w:r>
      <w:r w:rsidR="002C34FF">
        <w:rPr>
          <w:rFonts w:ascii="Calibri" w:hAnsi="Calibri" w:cs="Calibri"/>
          <w:bCs/>
          <w:sz w:val="24"/>
          <w:szCs w:val="24"/>
        </w:rPr>
        <w:t xml:space="preserve">if VR is implemented </w:t>
      </w:r>
      <w:r w:rsidRPr="008633C9">
        <w:rPr>
          <w:rFonts w:ascii="Calibri" w:hAnsi="Calibri" w:cs="Calibri"/>
          <w:bCs/>
          <w:sz w:val="24"/>
          <w:szCs w:val="24"/>
        </w:rPr>
        <w:t xml:space="preserve">in seated </w:t>
      </w:r>
      <w:r w:rsidR="002C34FF">
        <w:rPr>
          <w:rFonts w:ascii="Calibri" w:hAnsi="Calibri" w:cs="Calibri"/>
          <w:bCs/>
          <w:sz w:val="24"/>
          <w:szCs w:val="24"/>
        </w:rPr>
        <w:t>positions</w:t>
      </w:r>
      <w:r w:rsidR="00595A4D">
        <w:rPr>
          <w:rFonts w:ascii="Calibri" w:hAnsi="Calibri" w:cs="Calibri"/>
          <w:bCs/>
          <w:sz w:val="24"/>
          <w:szCs w:val="24"/>
        </w:rPr>
        <w:fldChar w:fldCharType="begin"/>
      </w:r>
      <w:r w:rsidR="00A113D5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&lt;EndNote&gt;&lt;Cite&gt;&lt;Author&gt;Merhi&lt;/Author&gt;&lt;Year&gt;2004&lt;/Year&gt;&lt;RecNum&gt;33&lt;/RecNum&gt;&lt;DisplayText&gt;&lt;style face="superscript"&gt;17&lt;/style&gt;&lt;/DisplayText&gt;&lt;record&gt;&lt;rec-number&gt;33&lt;/rec-number&gt;&lt;foreign-keys&gt;&lt;key app="EN" db-id="pp9wdt2xhvxapqe205uxvp95dzw0a9txax0e"&gt;33&lt;/key&gt;&lt;/foreign-keys&gt;&lt;ref-type name="Conference Proceedings"&gt;10&lt;/ref-type&gt;&lt;contributors&gt;&lt;authors&gt;&lt;author&gt;Merhi, Omar&lt;/author&gt;&lt;/authors&gt;&lt;/contributors&gt;&lt;titles&gt;&lt;title&gt;Motion Sickness, Video Games, and Head-Mounted Displays&lt;/title&gt;&lt;secondary-title&gt;Proceedings of the Human Factors and Ergonomics Society Annual Meeting&lt;/secondary-title&gt;&lt;/titles&gt;&lt;pages&gt;2618-2622&lt;/pages&gt;&lt;volume&gt;48&lt;/volume&gt;&lt;number&gt;23&lt;/number&gt;&lt;dates&gt;&lt;year&gt;2004&lt;/year&gt;&lt;/dates&gt;&lt;publisher&gt;SAGE Publications Sage CA: Los Angeles, CA&lt;/publisher&gt;&lt;isbn&gt;1541-9312&lt;/isbn&gt;&lt;urls&gt;&lt;/urls&gt;&lt;/record&gt;&lt;/Cite&gt;&lt;/EndNote&gt;</w:instrText>
      </w:r>
      <w:r w:rsidR="00595A4D">
        <w:rPr>
          <w:rFonts w:ascii="Calibri" w:hAnsi="Calibri" w:cs="Calibri"/>
          <w:bCs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bCs/>
          <w:noProof/>
          <w:sz w:val="24"/>
          <w:szCs w:val="24"/>
          <w:vertAlign w:val="superscript"/>
        </w:rPr>
        <w:t>17</w:t>
      </w:r>
      <w:r w:rsidR="00595A4D">
        <w:rPr>
          <w:rFonts w:ascii="Calibri" w:hAnsi="Calibri" w:cs="Calibri"/>
          <w:bCs/>
          <w:sz w:val="24"/>
          <w:szCs w:val="24"/>
        </w:rPr>
        <w:fldChar w:fldCharType="end"/>
      </w:r>
      <w:r w:rsidR="002C34FF">
        <w:rPr>
          <w:rFonts w:ascii="Calibri" w:hAnsi="Calibri" w:cs="Calibri"/>
          <w:bCs/>
          <w:sz w:val="24"/>
          <w:szCs w:val="24"/>
        </w:rPr>
        <w:t>.</w:t>
      </w:r>
      <w:r w:rsidR="00595A4D">
        <w:rPr>
          <w:rFonts w:ascii="Calibri" w:hAnsi="Calibri" w:cs="Calibri"/>
          <w:bCs/>
          <w:sz w:val="24"/>
          <w:szCs w:val="24"/>
        </w:rPr>
        <w:t xml:space="preserve"> </w:t>
      </w:r>
      <w:r w:rsidRPr="008633C9">
        <w:rPr>
          <w:rFonts w:ascii="Calibri" w:hAnsi="Calibri" w:cs="Calibri"/>
          <w:bCs/>
          <w:sz w:val="24"/>
          <w:szCs w:val="24"/>
        </w:rPr>
        <w:t>Motion mismatch can also cause motion</w:t>
      </w:r>
      <w:r>
        <w:rPr>
          <w:rFonts w:ascii="Calibri" w:hAnsi="Calibri" w:cs="Calibri"/>
          <w:bCs/>
          <w:sz w:val="24"/>
          <w:szCs w:val="24"/>
        </w:rPr>
        <w:t xml:space="preserve"> sickness</w:t>
      </w:r>
      <w:r w:rsidRPr="008633C9">
        <w:rPr>
          <w:rFonts w:ascii="Calibri" w:hAnsi="Calibri" w:cs="Calibri"/>
          <w:bCs/>
          <w:sz w:val="24"/>
          <w:szCs w:val="24"/>
        </w:rPr>
        <w:t xml:space="preserve">, but it can </w:t>
      </w:r>
      <w:r w:rsidR="00A06985">
        <w:rPr>
          <w:rFonts w:ascii="Calibri" w:hAnsi="Calibri" w:cs="Calibri"/>
          <w:bCs/>
          <w:sz w:val="24"/>
          <w:szCs w:val="24"/>
        </w:rPr>
        <w:t>be reduced</w:t>
      </w:r>
      <w:r w:rsidRPr="008633C9">
        <w:rPr>
          <w:rFonts w:ascii="Calibri" w:hAnsi="Calibri" w:cs="Calibri"/>
          <w:bCs/>
          <w:sz w:val="24"/>
          <w:szCs w:val="24"/>
        </w:rPr>
        <w:t xml:space="preserve"> by independently configuring the background in the virtual environment</w:t>
      </w:r>
      <w:r w:rsidR="00595A4D">
        <w:rPr>
          <w:rFonts w:ascii="Calibri" w:hAnsi="Calibri" w:cs="Calibri"/>
          <w:bCs/>
          <w:sz w:val="24"/>
          <w:szCs w:val="24"/>
        </w:rPr>
        <w:fldChar w:fldCharType="begin"/>
      </w:r>
      <w:r w:rsidR="00A113D5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&lt;EndNote&gt;&lt;Cite&gt;&lt;Author&gt;Duh&lt;/Author&gt;&lt;Year&gt;2001&lt;/Year&gt;&lt;RecNum&gt;35&lt;/RecNum&gt;&lt;DisplayText&gt;&lt;style face="superscript"&gt;18,19&lt;/style&gt;&lt;/DisplayText&gt;&lt;record&gt;&lt;rec-number&gt;35&lt;/rec-number&gt;&lt;foreign-keys&gt;&lt;key app="EN" db-id="pp9wdt2xhvxapqe205uxvp95dzw0a9txax0e"&gt;35&lt;/key&gt;&lt;/foreign-keys&gt;&lt;ref-type name="Conference Proceedings"&gt;10&lt;/ref-type&gt;&lt;contributors&gt;&lt;authors&gt;&lt;author&gt;Duh, Henry Been-Lirn&lt;/author&gt;&lt;author&gt;Parker, Donald E&lt;/author&gt;&lt;author&gt;Furness, Thomas A&lt;/author&gt;&lt;/authors&gt;&lt;/contributors&gt;&lt;titles&gt;&lt;title&gt;Does a peripheral “independent visual background” reduce scene-motion-induced balance disturbance in an immersive environment?&lt;/title&gt;&lt;secondary-title&gt;Proceedings of 9th International Conference on Human-Computer Interaction, New Orleans, LA, USA, August&lt;/secondary-title&gt;&lt;/titles&gt;&lt;pages&gt;5-10&lt;/pages&gt;&lt;dates&gt;&lt;year&gt;2001&lt;/year&gt;&lt;/dates&gt;&lt;publisher&gt;Citeseer&lt;/publisher&gt;&lt;urls&gt;&lt;/urls&gt;&lt;/record&gt;&lt;/Cite&gt;&lt;Cite&gt;&lt;Author&gt;Prothero&lt;/Author&gt;&lt;Year&gt;1999&lt;/Year&gt;&lt;RecNum&gt;34&lt;/RecNum&gt;&lt;record&gt;&lt;rec-number&gt;34&lt;/rec-number&gt;&lt;foreign-keys&gt;&lt;key app="EN" db-id="pp9wdt2xhvxapqe205uxvp95dzw0a9txax0e"&gt;34&lt;/key&gt;&lt;/foreign-keys&gt;&lt;ref-type name="Journal Article"&gt;17&lt;/ref-type&gt;&lt;contributors&gt;&lt;authors&gt;&lt;author&gt;Prothero, Jerrold D&lt;/author&gt;&lt;author&gt;Draper, Mark H&lt;/author&gt;&lt;author&gt;Parker, DE&lt;/author&gt;&lt;author&gt;Wells, MJ&lt;/author&gt;&lt;/authors&gt;&lt;/contributors&gt;&lt;titles&gt;&lt;title&gt;The use of an independent visual background to reduce simulator side-effects&lt;/title&gt;&lt;secondary-title&gt;Aviation, space, and environmental medicine&lt;/secondary-title&gt;&lt;/titles&gt;&lt;periodical&gt;&lt;full-title&gt;Aviation, space, and environmental medicine&lt;/full-title&gt;&lt;/periodical&gt;&lt;pages&gt;277-283&lt;/pages&gt;&lt;volume&gt;70&lt;/volume&gt;&lt;number&gt;3 Pt 1&lt;/number&gt;&lt;dates&gt;&lt;year&gt;1999&lt;/year&gt;&lt;/dates&gt;&lt;isbn&gt;0095-6562&lt;/isbn&gt;&lt;urls&gt;&lt;/urls&gt;&lt;/record&gt;&lt;/Cite&gt;&lt;/EndNote&gt;</w:instrText>
      </w:r>
      <w:r w:rsidR="00595A4D">
        <w:rPr>
          <w:rFonts w:ascii="Calibri" w:hAnsi="Calibri" w:cs="Calibri"/>
          <w:bCs/>
          <w:sz w:val="24"/>
          <w:szCs w:val="24"/>
        </w:rPr>
        <w:fldChar w:fldCharType="separate"/>
      </w:r>
      <w:r w:rsidR="00595A4D" w:rsidRPr="00595A4D">
        <w:rPr>
          <w:rFonts w:ascii="Calibri" w:hAnsi="Calibri" w:cs="Calibri"/>
          <w:bCs/>
          <w:noProof/>
          <w:sz w:val="24"/>
          <w:szCs w:val="24"/>
          <w:vertAlign w:val="superscript"/>
        </w:rPr>
        <w:t>18,19</w:t>
      </w:r>
      <w:r w:rsidR="00595A4D">
        <w:rPr>
          <w:rFonts w:ascii="Calibri" w:hAnsi="Calibri" w:cs="Calibri"/>
          <w:bCs/>
          <w:sz w:val="24"/>
          <w:szCs w:val="24"/>
        </w:rPr>
        <w:fldChar w:fldCharType="end"/>
      </w:r>
      <w:r w:rsidR="00AD66E4">
        <w:rPr>
          <w:rFonts w:ascii="Calibri" w:hAnsi="Calibri" w:cs="Calibri"/>
          <w:bCs/>
          <w:sz w:val="24"/>
          <w:szCs w:val="24"/>
        </w:rPr>
        <w:t>.</w:t>
      </w:r>
      <w:r w:rsidRPr="008633C9">
        <w:rPr>
          <w:rFonts w:ascii="Calibri" w:hAnsi="Calibri" w:cs="Calibri"/>
          <w:bCs/>
          <w:sz w:val="24"/>
          <w:szCs w:val="24"/>
        </w:rPr>
        <w:t xml:space="preserve"> In this system, only the hand deviation angle </w:t>
      </w:r>
      <w:r>
        <w:rPr>
          <w:rFonts w:ascii="Calibri" w:hAnsi="Calibri" w:cs="Calibri"/>
          <w:bCs/>
          <w:sz w:val="24"/>
          <w:szCs w:val="24"/>
        </w:rPr>
        <w:t>c</w:t>
      </w:r>
      <w:r w:rsidR="00595A4D">
        <w:rPr>
          <w:rFonts w:ascii="Calibri" w:hAnsi="Calibri" w:cs="Calibri"/>
          <w:bCs/>
          <w:sz w:val="24"/>
          <w:szCs w:val="24"/>
        </w:rPr>
        <w:t>au</w:t>
      </w:r>
      <w:r>
        <w:rPr>
          <w:rFonts w:ascii="Calibri" w:hAnsi="Calibri" w:cs="Calibri"/>
          <w:bCs/>
          <w:sz w:val="24"/>
          <w:szCs w:val="24"/>
        </w:rPr>
        <w:t>se</w:t>
      </w:r>
      <w:r w:rsidR="003C3D16">
        <w:rPr>
          <w:rFonts w:ascii="Calibri" w:hAnsi="Calibri" w:cs="Calibri"/>
          <w:bCs/>
          <w:sz w:val="24"/>
          <w:szCs w:val="24"/>
        </w:rPr>
        <w:t>d</w:t>
      </w:r>
      <w:r w:rsidRPr="008633C9">
        <w:rPr>
          <w:rFonts w:ascii="Calibri" w:hAnsi="Calibri" w:cs="Calibri"/>
          <w:bCs/>
          <w:sz w:val="24"/>
          <w:szCs w:val="24"/>
        </w:rPr>
        <w:t xml:space="preserve"> </w:t>
      </w:r>
      <w:r w:rsidR="00AD66E4">
        <w:rPr>
          <w:rFonts w:ascii="Calibri" w:hAnsi="Calibri" w:cs="Calibri"/>
          <w:bCs/>
          <w:sz w:val="24"/>
          <w:szCs w:val="24"/>
        </w:rPr>
        <w:t xml:space="preserve">motion </w:t>
      </w:r>
      <w:r w:rsidRPr="008633C9">
        <w:rPr>
          <w:rFonts w:ascii="Calibri" w:hAnsi="Calibri" w:cs="Calibri"/>
          <w:bCs/>
          <w:sz w:val="24"/>
          <w:szCs w:val="24"/>
        </w:rPr>
        <w:t xml:space="preserve">mismatch, which </w:t>
      </w:r>
      <w:r w:rsidR="00721B4A">
        <w:rPr>
          <w:rFonts w:ascii="Calibri" w:hAnsi="Calibri" w:cs="Calibri"/>
          <w:bCs/>
          <w:sz w:val="24"/>
          <w:szCs w:val="24"/>
        </w:rPr>
        <w:t>should</w:t>
      </w:r>
      <w:r w:rsidR="00721B4A" w:rsidRPr="008633C9">
        <w:rPr>
          <w:rFonts w:ascii="Calibri" w:hAnsi="Calibri" w:cs="Calibri"/>
          <w:bCs/>
          <w:sz w:val="24"/>
          <w:szCs w:val="24"/>
        </w:rPr>
        <w:t xml:space="preserve"> </w:t>
      </w:r>
      <w:r w:rsidRPr="008633C9">
        <w:rPr>
          <w:rFonts w:ascii="Calibri" w:hAnsi="Calibri" w:cs="Calibri"/>
          <w:bCs/>
          <w:sz w:val="24"/>
          <w:szCs w:val="24"/>
        </w:rPr>
        <w:t xml:space="preserve">have </w:t>
      </w:r>
      <w:r>
        <w:rPr>
          <w:rFonts w:ascii="Calibri" w:hAnsi="Calibri" w:cs="Calibri"/>
          <w:bCs/>
          <w:sz w:val="24"/>
          <w:szCs w:val="24"/>
        </w:rPr>
        <w:t>less</w:t>
      </w:r>
      <w:r w:rsidRPr="008633C9">
        <w:rPr>
          <w:rFonts w:ascii="Calibri" w:hAnsi="Calibri" w:cs="Calibri"/>
          <w:bCs/>
          <w:sz w:val="24"/>
          <w:szCs w:val="24"/>
        </w:rPr>
        <w:t xml:space="preserve"> impact on </w:t>
      </w:r>
      <w:r w:rsidR="00AD66E4">
        <w:rPr>
          <w:rFonts w:ascii="Calibri" w:hAnsi="Calibri" w:cs="Calibri"/>
          <w:bCs/>
          <w:sz w:val="24"/>
          <w:szCs w:val="24"/>
        </w:rPr>
        <w:t xml:space="preserve">motion </w:t>
      </w:r>
      <w:r>
        <w:rPr>
          <w:rFonts w:ascii="Calibri" w:hAnsi="Calibri" w:cs="Calibri"/>
          <w:bCs/>
          <w:sz w:val="24"/>
          <w:szCs w:val="24"/>
        </w:rPr>
        <w:t>sickness</w:t>
      </w:r>
      <w:r w:rsidR="00AD66E4">
        <w:rPr>
          <w:rFonts w:ascii="Calibri" w:hAnsi="Calibri" w:cs="Calibri"/>
          <w:bCs/>
          <w:sz w:val="24"/>
          <w:szCs w:val="24"/>
        </w:rPr>
        <w:t xml:space="preserve"> overall</w:t>
      </w:r>
      <w:r w:rsidRPr="008633C9">
        <w:rPr>
          <w:rFonts w:ascii="Calibri" w:hAnsi="Calibri" w:cs="Calibri"/>
          <w:bCs/>
          <w:sz w:val="24"/>
          <w:szCs w:val="24"/>
        </w:rPr>
        <w:t xml:space="preserve">. </w:t>
      </w:r>
    </w:p>
    <w:p w14:paraId="4FE41FE1" w14:textId="77777777" w:rsidR="00E27DB1" w:rsidRPr="008633C9" w:rsidRDefault="00E27DB1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7DA7C8F6" w14:textId="2C18BBEB" w:rsidR="00E27DB1" w:rsidRPr="008633C9" w:rsidRDefault="00A06985" w:rsidP="006B3CBB">
      <w:pPr>
        <w:tabs>
          <w:tab w:val="left" w:pos="0"/>
        </w:tabs>
        <w:wordWrap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E27DB1" w:rsidRPr="008633C9">
        <w:rPr>
          <w:rFonts w:ascii="Calibri" w:hAnsi="Calibri" w:cs="Calibri"/>
          <w:bCs/>
          <w:sz w:val="24"/>
          <w:szCs w:val="24"/>
        </w:rPr>
        <w:t>articipants in t</w:t>
      </w:r>
      <w:r w:rsidR="00AD66E4">
        <w:rPr>
          <w:rFonts w:ascii="Calibri" w:hAnsi="Calibri" w:cs="Calibri"/>
          <w:bCs/>
          <w:sz w:val="24"/>
          <w:szCs w:val="24"/>
        </w:rPr>
        <w:t>his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 experiment were normal </w:t>
      </w:r>
      <w:r w:rsidR="00AD66E4">
        <w:rPr>
          <w:rFonts w:ascii="Calibri" w:hAnsi="Calibri" w:cs="Calibri"/>
          <w:bCs/>
          <w:sz w:val="24"/>
          <w:szCs w:val="24"/>
        </w:rPr>
        <w:t>adults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, so there were no </w:t>
      </w:r>
      <w:r w:rsidRPr="008633C9">
        <w:rPr>
          <w:rFonts w:ascii="Calibri" w:hAnsi="Calibri" w:cs="Calibri"/>
          <w:bCs/>
          <w:sz w:val="24"/>
          <w:szCs w:val="24"/>
        </w:rPr>
        <w:t>consistent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 problems. However, to be used </w:t>
      </w:r>
      <w:r w:rsidR="00AD66E4">
        <w:rPr>
          <w:rFonts w:ascii="Calibri" w:hAnsi="Calibri" w:cs="Calibri"/>
          <w:bCs/>
          <w:sz w:val="24"/>
          <w:szCs w:val="24"/>
        </w:rPr>
        <w:t>as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 therapeutic </w:t>
      </w:r>
      <w:r w:rsidR="00AD66E4">
        <w:rPr>
          <w:rFonts w:ascii="Calibri" w:hAnsi="Calibri" w:cs="Calibri"/>
          <w:bCs/>
          <w:sz w:val="24"/>
          <w:szCs w:val="24"/>
        </w:rPr>
        <w:t>treatment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 for stroke patients, the above issues need to be considered, and virtual prism therapy protocols need to be taken into account, such as </w:t>
      </w:r>
      <w:r>
        <w:rPr>
          <w:rFonts w:ascii="Calibri" w:hAnsi="Calibri" w:cs="Calibri"/>
          <w:bCs/>
          <w:sz w:val="24"/>
          <w:szCs w:val="24"/>
        </w:rPr>
        <w:t xml:space="preserve">taking </w:t>
      </w:r>
      <w:r w:rsidR="00E27DB1" w:rsidRPr="008633C9">
        <w:rPr>
          <w:rFonts w:ascii="Calibri" w:hAnsi="Calibri" w:cs="Calibri"/>
          <w:bCs/>
          <w:sz w:val="24"/>
          <w:szCs w:val="24"/>
        </w:rPr>
        <w:t>break</w:t>
      </w:r>
      <w:r>
        <w:rPr>
          <w:rFonts w:ascii="Calibri" w:hAnsi="Calibri" w:cs="Calibri"/>
          <w:bCs/>
          <w:sz w:val="24"/>
          <w:szCs w:val="24"/>
        </w:rPr>
        <w:t>s</w:t>
      </w:r>
      <w:r w:rsidR="00E27DB1" w:rsidRPr="008633C9">
        <w:rPr>
          <w:rFonts w:ascii="Calibri" w:hAnsi="Calibri" w:cs="Calibri"/>
          <w:bCs/>
          <w:sz w:val="24"/>
          <w:szCs w:val="24"/>
        </w:rPr>
        <w:t xml:space="preserve"> during treatment or </w:t>
      </w:r>
      <w:r>
        <w:rPr>
          <w:rFonts w:ascii="Calibri" w:hAnsi="Calibri" w:cs="Calibri"/>
          <w:bCs/>
          <w:sz w:val="24"/>
          <w:szCs w:val="24"/>
        </w:rPr>
        <w:t xml:space="preserve">the length of </w:t>
      </w:r>
      <w:r w:rsidR="00E27DB1" w:rsidRPr="008633C9">
        <w:rPr>
          <w:rFonts w:ascii="Calibri" w:hAnsi="Calibri" w:cs="Calibri"/>
          <w:bCs/>
          <w:sz w:val="24"/>
          <w:szCs w:val="24"/>
        </w:rPr>
        <w:t>treatment time.</w:t>
      </w:r>
    </w:p>
    <w:p w14:paraId="7545D02B" w14:textId="77777777" w:rsidR="0085669C" w:rsidRPr="00E27DB1" w:rsidRDefault="0085669C" w:rsidP="006B3CBB">
      <w:pPr>
        <w:pStyle w:val="a9"/>
        <w:spacing w:before="0" w:beforeAutospacing="0" w:after="0" w:afterAutospacing="0"/>
        <w:rPr>
          <w:rFonts w:eastAsia="Malgun Gothic"/>
          <w:b/>
          <w:bCs/>
          <w:color w:val="auto"/>
          <w:lang w:eastAsia="ko-KR"/>
        </w:rPr>
      </w:pPr>
    </w:p>
    <w:p w14:paraId="0F136035" w14:textId="77777777" w:rsidR="0000425A" w:rsidRPr="009B2285" w:rsidRDefault="0000425A" w:rsidP="006B3CBB">
      <w:pPr>
        <w:pStyle w:val="a9"/>
        <w:spacing w:before="0" w:beforeAutospacing="0" w:after="0" w:afterAutospacing="0"/>
        <w:rPr>
          <w:color w:val="auto"/>
        </w:rPr>
      </w:pPr>
      <w:r w:rsidRPr="009B2285">
        <w:rPr>
          <w:b/>
          <w:bCs/>
          <w:color w:val="auto"/>
        </w:rPr>
        <w:t xml:space="preserve">ACKNOWLEDGMENTS: </w:t>
      </w:r>
    </w:p>
    <w:p w14:paraId="755E99A2" w14:textId="1761052D" w:rsidR="00506D46" w:rsidRPr="009B2285" w:rsidRDefault="00506D46" w:rsidP="006B3CBB">
      <w:pPr>
        <w:wordWrap/>
        <w:adjustRightInd w:val="0"/>
        <w:spacing w:after="0" w:line="240" w:lineRule="auto"/>
        <w:ind w:right="29"/>
        <w:rPr>
          <w:rFonts w:ascii="Calibri" w:hAnsi="Calibri" w:cs="Calibri"/>
          <w:kern w:val="0"/>
          <w:sz w:val="24"/>
          <w:szCs w:val="24"/>
        </w:rPr>
      </w:pPr>
      <w:r w:rsidRPr="009B2285">
        <w:rPr>
          <w:rFonts w:ascii="Calibri" w:hAnsi="Calibri" w:cs="Calibri"/>
          <w:kern w:val="0"/>
          <w:sz w:val="24"/>
          <w:szCs w:val="24"/>
        </w:rPr>
        <w:t>This study was supported by the Seoul National University Bundang Hospital Research Fund (</w:t>
      </w:r>
      <w:r w:rsidR="00AD704F" w:rsidRPr="009B2285">
        <w:rPr>
          <w:rFonts w:ascii="Calibri" w:hAnsi="Calibri" w:cs="Calibri"/>
          <w:kern w:val="0"/>
          <w:sz w:val="24"/>
          <w:szCs w:val="24"/>
        </w:rPr>
        <w:t>14-2015-022</w:t>
      </w:r>
      <w:r w:rsidR="0002307A" w:rsidRPr="009B2285">
        <w:rPr>
          <w:rFonts w:ascii="Calibri" w:hAnsi="Calibri" w:cs="Calibri"/>
          <w:kern w:val="0"/>
          <w:sz w:val="24"/>
          <w:szCs w:val="24"/>
        </w:rPr>
        <w:t>) and</w:t>
      </w:r>
      <w:r w:rsidRPr="009B2285">
        <w:rPr>
          <w:rFonts w:ascii="Calibri" w:hAnsi="Calibri" w:cs="Calibri"/>
          <w:kern w:val="0"/>
          <w:sz w:val="24"/>
          <w:szCs w:val="24"/>
        </w:rPr>
        <w:t xml:space="preserve"> </w:t>
      </w:r>
      <w:r w:rsidR="00B526B1" w:rsidRPr="009B2285">
        <w:rPr>
          <w:rFonts w:ascii="Calibri" w:hAnsi="Calibri" w:cs="Calibri"/>
          <w:kern w:val="0"/>
          <w:sz w:val="24"/>
          <w:szCs w:val="24"/>
        </w:rPr>
        <w:t>by the Ministry of Trade Industry &amp; Energy(MOTIE, Korea), Ministry of Science &amp; ICT(MSIT, Korea), and Ministry of Health &amp; Welfare(MOHW, Korea) under Technology Development Program for AI-Bio-Robot-Medicine Convergence (20001650).</w:t>
      </w:r>
    </w:p>
    <w:p w14:paraId="4938C786" w14:textId="77777777" w:rsidR="0002307A" w:rsidRPr="009B2285" w:rsidRDefault="0002307A" w:rsidP="006B3CBB">
      <w:pPr>
        <w:wordWrap/>
        <w:adjustRightInd w:val="0"/>
        <w:spacing w:after="0" w:line="240" w:lineRule="auto"/>
        <w:ind w:right="29"/>
        <w:rPr>
          <w:rFonts w:ascii="Calibri" w:hAnsi="Calibri" w:cs="Calibri"/>
          <w:kern w:val="0"/>
          <w:sz w:val="24"/>
          <w:szCs w:val="24"/>
        </w:rPr>
      </w:pPr>
    </w:p>
    <w:p w14:paraId="224B3A45" w14:textId="77777777" w:rsidR="0000425A" w:rsidRPr="009B2285" w:rsidRDefault="0000425A" w:rsidP="006B3CBB">
      <w:pPr>
        <w:pStyle w:val="a9"/>
        <w:spacing w:before="0" w:beforeAutospacing="0" w:after="0" w:afterAutospacing="0"/>
        <w:rPr>
          <w:color w:val="auto"/>
          <w:lang w:eastAsia="ko-KR"/>
        </w:rPr>
      </w:pPr>
      <w:r w:rsidRPr="009B2285">
        <w:rPr>
          <w:b/>
          <w:color w:val="auto"/>
        </w:rPr>
        <w:t>DISCLOSURES</w:t>
      </w:r>
      <w:r w:rsidRPr="009B2285">
        <w:rPr>
          <w:b/>
          <w:bCs/>
          <w:color w:val="auto"/>
        </w:rPr>
        <w:t xml:space="preserve">: </w:t>
      </w:r>
    </w:p>
    <w:p w14:paraId="3B0733B2" w14:textId="5623145A" w:rsidR="0000425A" w:rsidRPr="009B2285" w:rsidRDefault="004C1C80" w:rsidP="006B3CBB">
      <w:pPr>
        <w:pStyle w:val="a9"/>
        <w:spacing w:before="0" w:beforeAutospacing="0" w:after="0" w:afterAutospacing="0"/>
        <w:rPr>
          <w:color w:val="auto"/>
          <w:lang w:eastAsia="ko-KR"/>
        </w:rPr>
      </w:pPr>
      <w:r w:rsidRPr="009B2285">
        <w:rPr>
          <w:rFonts w:eastAsia="Malgun Gothic"/>
          <w:color w:val="auto"/>
          <w:lang w:eastAsia="ko-KR"/>
        </w:rPr>
        <w:t>Won-Seok</w:t>
      </w:r>
      <w:r w:rsidRPr="009B2285">
        <w:rPr>
          <w:rFonts w:eastAsia="Malgun Gothic" w:hint="eastAsia"/>
          <w:color w:val="auto"/>
          <w:lang w:eastAsia="ko-KR"/>
        </w:rPr>
        <w:t xml:space="preserve"> </w:t>
      </w:r>
      <w:r w:rsidRPr="009B2285">
        <w:rPr>
          <w:rFonts w:eastAsia="Malgun Gothic"/>
          <w:color w:val="auto"/>
          <w:lang w:eastAsia="ko-KR"/>
        </w:rPr>
        <w:t>Kim,</w:t>
      </w:r>
      <w:r w:rsidRPr="009B2285">
        <w:rPr>
          <w:rFonts w:eastAsia="Malgun Gothic" w:hint="eastAsia"/>
          <w:color w:val="auto"/>
          <w:lang w:eastAsia="ko-KR"/>
        </w:rPr>
        <w:t xml:space="preserve"> </w:t>
      </w:r>
      <w:r w:rsidRPr="009B2285">
        <w:rPr>
          <w:rFonts w:eastAsia="Malgun Gothic"/>
          <w:color w:val="auto"/>
          <w:lang w:eastAsia="ko-KR"/>
        </w:rPr>
        <w:t>Sungmin Cho</w:t>
      </w:r>
      <w:r w:rsidR="00DA4AFE">
        <w:rPr>
          <w:rFonts w:eastAsia="Malgun Gothic"/>
          <w:color w:val="auto"/>
          <w:lang w:eastAsia="ko-KR"/>
        </w:rPr>
        <w:t>,</w:t>
      </w:r>
      <w:r w:rsidRPr="009B2285">
        <w:rPr>
          <w:rFonts w:eastAsia="Malgun Gothic" w:hint="eastAsia"/>
          <w:color w:val="auto"/>
          <w:lang w:eastAsia="ko-KR"/>
        </w:rPr>
        <w:t xml:space="preserve"> and Nam-Jong Paik</w:t>
      </w:r>
      <w:r w:rsidRPr="009B2285">
        <w:rPr>
          <w:rFonts w:eastAsia="Malgun Gothic"/>
          <w:color w:val="auto"/>
          <w:lang w:eastAsia="ko-KR"/>
        </w:rPr>
        <w:t xml:space="preserve"> have a patent entitled </w:t>
      </w:r>
      <w:r w:rsidR="00DE7F26">
        <w:rPr>
          <w:rFonts w:eastAsia="Malgun Gothic"/>
          <w:color w:val="auto"/>
          <w:lang w:eastAsia="ko-KR"/>
        </w:rPr>
        <w:t>"</w:t>
      </w:r>
      <w:r w:rsidRPr="009B2285">
        <w:rPr>
          <w:rFonts w:eastAsia="Malgun Gothic"/>
          <w:color w:val="auto"/>
          <w:lang w:eastAsia="ko-KR"/>
        </w:rPr>
        <w:t>M</w:t>
      </w:r>
      <w:r w:rsidRPr="009B2285">
        <w:rPr>
          <w:rFonts w:eastAsia="Malgun Gothic" w:hint="eastAsia"/>
          <w:color w:val="auto"/>
          <w:lang w:eastAsia="ko-KR"/>
        </w:rPr>
        <w:t>ethod</w:t>
      </w:r>
      <w:r w:rsidRPr="009B2285">
        <w:rPr>
          <w:rFonts w:eastAsia="Malgun Gothic"/>
          <w:color w:val="auto"/>
          <w:lang w:eastAsia="ko-KR"/>
        </w:rPr>
        <w:t xml:space="preserve">, </w:t>
      </w:r>
      <w:r w:rsidRPr="009B2285">
        <w:rPr>
          <w:rFonts w:eastAsia="Malgun Gothic" w:hint="eastAsia"/>
          <w:color w:val="auto"/>
          <w:lang w:eastAsia="ko-KR"/>
        </w:rPr>
        <w:t>system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and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readable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recording medium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of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creating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visual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stimulation</w:t>
      </w:r>
      <w:r w:rsidRPr="009B2285">
        <w:rPr>
          <w:rFonts w:eastAsia="Malgun Gothic"/>
          <w:color w:val="auto"/>
          <w:lang w:eastAsia="ko-KR"/>
        </w:rPr>
        <w:t xml:space="preserve"> </w:t>
      </w:r>
      <w:r w:rsidRPr="009B2285">
        <w:rPr>
          <w:rFonts w:eastAsia="Malgun Gothic" w:hint="eastAsia"/>
          <w:color w:val="auto"/>
          <w:lang w:eastAsia="ko-KR"/>
        </w:rPr>
        <w:t>using virtual model</w:t>
      </w:r>
      <w:r w:rsidR="00DE7F26">
        <w:rPr>
          <w:rFonts w:eastAsia="Malgun Gothic"/>
          <w:color w:val="auto"/>
          <w:lang w:eastAsia="ko-KR"/>
        </w:rPr>
        <w:t>"</w:t>
      </w:r>
      <w:r w:rsidRPr="009B2285">
        <w:rPr>
          <w:rFonts w:eastAsia="Malgun Gothic"/>
          <w:color w:val="auto"/>
          <w:lang w:eastAsia="ko-KR"/>
        </w:rPr>
        <w:t>, number 10-1907181, which is relevant to this work.</w:t>
      </w:r>
    </w:p>
    <w:p w14:paraId="1E570A35" w14:textId="77777777" w:rsidR="0000425A" w:rsidRPr="00985872" w:rsidRDefault="0000425A" w:rsidP="006B3CBB">
      <w:pPr>
        <w:wordWrap/>
        <w:adjustRightInd w:val="0"/>
        <w:spacing w:after="0" w:line="240" w:lineRule="auto"/>
        <w:ind w:right="29"/>
        <w:rPr>
          <w:rFonts w:ascii="Calibri" w:hAnsi="Calibri" w:cs="Calibri"/>
          <w:kern w:val="0"/>
          <w:sz w:val="24"/>
          <w:szCs w:val="24"/>
        </w:rPr>
      </w:pPr>
    </w:p>
    <w:p w14:paraId="17B9C472" w14:textId="70DE85D5" w:rsidR="00A23FA5" w:rsidRPr="00985872" w:rsidRDefault="006E2998" w:rsidP="006B3CBB">
      <w:pPr>
        <w:wordWrap/>
        <w:adjustRightInd w:val="0"/>
        <w:spacing w:after="0" w:line="240" w:lineRule="auto"/>
        <w:ind w:right="29"/>
        <w:rPr>
          <w:rFonts w:ascii="Calibri" w:hAnsi="Calibri" w:cs="Calibri"/>
          <w:b/>
          <w:kern w:val="0"/>
          <w:sz w:val="24"/>
          <w:szCs w:val="24"/>
        </w:rPr>
      </w:pPr>
      <w:r w:rsidRPr="00985872">
        <w:rPr>
          <w:rFonts w:ascii="Calibri" w:hAnsi="Calibri" w:cs="Calibri"/>
          <w:b/>
          <w:kern w:val="0"/>
          <w:sz w:val="24"/>
          <w:szCs w:val="24"/>
        </w:rPr>
        <w:t>REFERENCES:</w:t>
      </w:r>
    </w:p>
    <w:p w14:paraId="59F4052C" w14:textId="2F35B717" w:rsidR="00595A4D" w:rsidRPr="00A10E69" w:rsidRDefault="00A23FA5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fldChar w:fldCharType="begin"/>
      </w:r>
      <w:r w:rsidRPr="00A10E69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A10E69">
        <w:rPr>
          <w:rFonts w:ascii="Calibri" w:hAnsi="Calibri" w:cs="Calibri"/>
          <w:sz w:val="24"/>
          <w:szCs w:val="24"/>
        </w:rPr>
        <w:fldChar w:fldCharType="separate"/>
      </w:r>
      <w:r w:rsidR="00595A4D" w:rsidRPr="00A10E69">
        <w:rPr>
          <w:rFonts w:ascii="Calibri" w:hAnsi="Calibri" w:cs="Calibri"/>
          <w:sz w:val="24"/>
          <w:szCs w:val="24"/>
        </w:rPr>
        <w:t>Appelros, P., Karlsson, G. M., Seiger, A.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="00595A4D" w:rsidRPr="00A10E69">
        <w:rPr>
          <w:rFonts w:ascii="Calibri" w:hAnsi="Calibri" w:cs="Calibri"/>
          <w:sz w:val="24"/>
          <w:szCs w:val="24"/>
        </w:rPr>
        <w:t xml:space="preserve">Nydevik, I. Neglect and anosognosia after first-ever stroke: incidence and relationship to disability. </w:t>
      </w:r>
      <w:r w:rsidR="00595A4D" w:rsidRPr="00A10E69">
        <w:rPr>
          <w:rFonts w:ascii="Calibri" w:hAnsi="Calibri" w:cs="Calibri"/>
          <w:i/>
          <w:sz w:val="24"/>
          <w:szCs w:val="24"/>
        </w:rPr>
        <w:t>Journal of Rehabilitation Medicine.</w:t>
      </w:r>
      <w:r w:rsidR="00595A4D" w:rsidRPr="00A10E69">
        <w:rPr>
          <w:rFonts w:ascii="Calibri" w:hAnsi="Calibri" w:cs="Calibri"/>
          <w:sz w:val="24"/>
          <w:szCs w:val="24"/>
        </w:rPr>
        <w:t xml:space="preserve"> </w:t>
      </w:r>
      <w:r w:rsidR="00595A4D" w:rsidRPr="00A10E69">
        <w:rPr>
          <w:rFonts w:ascii="Calibri" w:hAnsi="Calibri" w:cs="Calibri"/>
          <w:b/>
          <w:sz w:val="24"/>
          <w:szCs w:val="24"/>
        </w:rPr>
        <w:t>34</w:t>
      </w:r>
      <w:r w:rsidR="00595A4D" w:rsidRPr="00A10E69">
        <w:rPr>
          <w:rFonts w:ascii="Calibri" w:hAnsi="Calibri" w:cs="Calibri"/>
          <w:sz w:val="24"/>
          <w:szCs w:val="24"/>
        </w:rPr>
        <w:t xml:space="preserve"> (5), 215</w:t>
      </w:r>
      <w:r w:rsidR="00DE7F26">
        <w:rPr>
          <w:rFonts w:ascii="Calibri" w:hAnsi="Calibri" w:cs="Calibri"/>
          <w:sz w:val="24"/>
          <w:szCs w:val="24"/>
        </w:rPr>
        <w:t>–</w:t>
      </w:r>
      <w:r w:rsidR="00595A4D" w:rsidRPr="00A10E69">
        <w:rPr>
          <w:rFonts w:ascii="Calibri" w:hAnsi="Calibri" w:cs="Calibri"/>
          <w:sz w:val="24"/>
          <w:szCs w:val="24"/>
        </w:rPr>
        <w:t>220 (2002).</w:t>
      </w:r>
    </w:p>
    <w:p w14:paraId="16BC289D" w14:textId="5C5A9E4A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Buxbaum, L.</w:t>
      </w:r>
      <w:r w:rsidRPr="00A10E69">
        <w:rPr>
          <w:rFonts w:ascii="Calibri" w:hAnsi="Calibri" w:cs="Calibri"/>
          <w:i/>
          <w:sz w:val="24"/>
          <w:szCs w:val="24"/>
        </w:rPr>
        <w:t xml:space="preserve"> </w:t>
      </w:r>
      <w:r w:rsidR="00DE7F26" w:rsidRPr="00DE7F26">
        <w:rPr>
          <w:rFonts w:ascii="Calibri" w:hAnsi="Calibri" w:cs="Calibri"/>
          <w:sz w:val="24"/>
          <w:szCs w:val="24"/>
        </w:rPr>
        <w:t>et al.</w:t>
      </w:r>
      <w:r w:rsidRPr="00A10E69">
        <w:rPr>
          <w:rFonts w:ascii="Calibri" w:hAnsi="Calibri" w:cs="Calibri"/>
          <w:sz w:val="24"/>
          <w:szCs w:val="24"/>
        </w:rPr>
        <w:t xml:space="preserve"> Hemispatial neglect subtypes, neuroanatomy, and disability. </w:t>
      </w:r>
      <w:r w:rsidRPr="00A10E69">
        <w:rPr>
          <w:rFonts w:ascii="Calibri" w:hAnsi="Calibri" w:cs="Calibri"/>
          <w:i/>
          <w:sz w:val="24"/>
          <w:szCs w:val="24"/>
        </w:rPr>
        <w:t>Neurology.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62</w:t>
      </w:r>
      <w:r w:rsidRPr="00A10E69">
        <w:rPr>
          <w:rFonts w:ascii="Calibri" w:hAnsi="Calibri" w:cs="Calibri"/>
          <w:sz w:val="24"/>
          <w:szCs w:val="24"/>
        </w:rPr>
        <w:t xml:space="preserve"> (5), 749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756 (2004).</w:t>
      </w:r>
    </w:p>
    <w:p w14:paraId="7300AF12" w14:textId="0DB4E1DD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Jehkonen, M.</w:t>
      </w:r>
      <w:r w:rsidRPr="00A10E69">
        <w:rPr>
          <w:rFonts w:ascii="Calibri" w:hAnsi="Calibri" w:cs="Calibri"/>
          <w:i/>
          <w:sz w:val="24"/>
          <w:szCs w:val="24"/>
        </w:rPr>
        <w:t xml:space="preserve"> </w:t>
      </w:r>
      <w:r w:rsidR="00DE7F26" w:rsidRPr="00DE7F26">
        <w:rPr>
          <w:rFonts w:ascii="Calibri" w:hAnsi="Calibri" w:cs="Calibri"/>
          <w:sz w:val="24"/>
          <w:szCs w:val="24"/>
        </w:rPr>
        <w:t>et al.</w:t>
      </w:r>
      <w:r w:rsidRPr="00A10E69">
        <w:rPr>
          <w:rFonts w:ascii="Calibri" w:hAnsi="Calibri" w:cs="Calibri"/>
          <w:sz w:val="24"/>
          <w:szCs w:val="24"/>
        </w:rPr>
        <w:t xml:space="preserve"> Visual neglect as a predictor of functional outcome one year after stroke. </w:t>
      </w:r>
      <w:r w:rsidRPr="00A10E69">
        <w:rPr>
          <w:rFonts w:ascii="Calibri" w:hAnsi="Calibri" w:cs="Calibri"/>
          <w:i/>
          <w:sz w:val="24"/>
          <w:szCs w:val="24"/>
        </w:rPr>
        <w:t>Acta Neurologica Scandinavica.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101</w:t>
      </w:r>
      <w:r w:rsidRPr="00A10E69">
        <w:rPr>
          <w:rFonts w:ascii="Calibri" w:hAnsi="Calibri" w:cs="Calibri"/>
          <w:sz w:val="24"/>
          <w:szCs w:val="24"/>
        </w:rPr>
        <w:t xml:space="preserve"> (3), 195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201 (2000).</w:t>
      </w:r>
    </w:p>
    <w:p w14:paraId="431AE96D" w14:textId="460CCC44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Jehkonen, M., Laihosalo, M.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 xml:space="preserve">Kettunen, J. Impact of neglect on functional outcome after stroke–a review of methodological issues and recent research findings. </w:t>
      </w:r>
      <w:r w:rsidRPr="00A10E69">
        <w:rPr>
          <w:rFonts w:ascii="Calibri" w:hAnsi="Calibri" w:cs="Calibri"/>
          <w:i/>
          <w:sz w:val="24"/>
          <w:szCs w:val="24"/>
        </w:rPr>
        <w:t xml:space="preserve">Restorative </w:t>
      </w:r>
      <w:r w:rsidR="00DE7F26" w:rsidRPr="00A10E69">
        <w:rPr>
          <w:rFonts w:ascii="Calibri" w:hAnsi="Calibri" w:cs="Calibri"/>
          <w:i/>
          <w:sz w:val="24"/>
          <w:szCs w:val="24"/>
        </w:rPr>
        <w:t xml:space="preserve">Neurology </w:t>
      </w:r>
      <w:r w:rsidRPr="00A10E69">
        <w:rPr>
          <w:rFonts w:ascii="Calibri" w:hAnsi="Calibri" w:cs="Calibri"/>
          <w:i/>
          <w:sz w:val="24"/>
          <w:szCs w:val="24"/>
        </w:rPr>
        <w:t xml:space="preserve">and </w:t>
      </w:r>
      <w:r w:rsidR="00DE7F26" w:rsidRPr="00A10E69">
        <w:rPr>
          <w:rFonts w:ascii="Calibri" w:hAnsi="Calibri" w:cs="Calibri"/>
          <w:i/>
          <w:sz w:val="24"/>
          <w:szCs w:val="24"/>
        </w:rPr>
        <w:t>Neuroscience</w:t>
      </w:r>
      <w:r w:rsidRPr="00A10E69">
        <w:rPr>
          <w:rFonts w:ascii="Calibri" w:hAnsi="Calibri" w:cs="Calibri"/>
          <w:i/>
          <w:sz w:val="24"/>
          <w:szCs w:val="24"/>
        </w:rPr>
        <w:t>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24</w:t>
      </w:r>
      <w:r w:rsidRPr="00A10E69">
        <w:rPr>
          <w:rFonts w:ascii="Calibri" w:hAnsi="Calibri" w:cs="Calibri"/>
          <w:sz w:val="24"/>
          <w:szCs w:val="24"/>
        </w:rPr>
        <w:t xml:space="preserve"> (4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6), 209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215 (2006).</w:t>
      </w:r>
    </w:p>
    <w:p w14:paraId="639E41E0" w14:textId="78AB8C23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Mizuno, K.</w:t>
      </w:r>
      <w:r w:rsidRPr="00A10E69">
        <w:rPr>
          <w:rFonts w:ascii="Calibri" w:hAnsi="Calibri" w:cs="Calibri"/>
          <w:i/>
          <w:sz w:val="24"/>
          <w:szCs w:val="24"/>
        </w:rPr>
        <w:t xml:space="preserve"> </w:t>
      </w:r>
      <w:r w:rsidR="00DE7F26" w:rsidRPr="00DE7F26">
        <w:rPr>
          <w:rFonts w:ascii="Calibri" w:hAnsi="Calibri" w:cs="Calibri"/>
          <w:sz w:val="24"/>
          <w:szCs w:val="24"/>
        </w:rPr>
        <w:t>et al.</w:t>
      </w:r>
      <w:r w:rsidRPr="00A10E69">
        <w:rPr>
          <w:rFonts w:ascii="Calibri" w:hAnsi="Calibri" w:cs="Calibri"/>
          <w:sz w:val="24"/>
          <w:szCs w:val="24"/>
        </w:rPr>
        <w:t xml:space="preserve"> Prism adaptation therapy enhances rehabilitation of stroke patients with unilateral spatial neglect: a randomized, controlled trial. </w:t>
      </w:r>
      <w:r w:rsidRPr="00A10E69">
        <w:rPr>
          <w:rFonts w:ascii="Calibri" w:hAnsi="Calibri" w:cs="Calibri"/>
          <w:i/>
          <w:sz w:val="24"/>
          <w:szCs w:val="24"/>
        </w:rPr>
        <w:t xml:space="preserve">Neurorehabilitation and </w:t>
      </w:r>
      <w:r w:rsidR="00DE7F26" w:rsidRPr="00A10E69">
        <w:rPr>
          <w:rFonts w:ascii="Calibri" w:hAnsi="Calibri" w:cs="Calibri"/>
          <w:i/>
          <w:sz w:val="24"/>
          <w:szCs w:val="24"/>
        </w:rPr>
        <w:t>Neural Repair</w:t>
      </w:r>
      <w:r w:rsidRPr="00A10E69">
        <w:rPr>
          <w:rFonts w:ascii="Calibri" w:hAnsi="Calibri" w:cs="Calibri"/>
          <w:i/>
          <w:sz w:val="24"/>
          <w:szCs w:val="24"/>
        </w:rPr>
        <w:t>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25</w:t>
      </w:r>
      <w:r w:rsidRPr="00A10E69">
        <w:rPr>
          <w:rFonts w:ascii="Calibri" w:hAnsi="Calibri" w:cs="Calibri"/>
          <w:sz w:val="24"/>
          <w:szCs w:val="24"/>
        </w:rPr>
        <w:t xml:space="preserve"> (8), 711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720 (2011).</w:t>
      </w:r>
    </w:p>
    <w:p w14:paraId="371D4AC3" w14:textId="651F8A63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Shiraishi, H., Yamakawa, Y., Itou, A., Muraki, T.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 xml:space="preserve">Asada, T. Long-term effects of prism adaptation on chronic neglect after stroke. </w:t>
      </w:r>
      <w:r w:rsidRPr="00A10E69">
        <w:rPr>
          <w:rFonts w:ascii="Calibri" w:hAnsi="Calibri" w:cs="Calibri"/>
          <w:i/>
          <w:sz w:val="24"/>
          <w:szCs w:val="24"/>
        </w:rPr>
        <w:t>NeuroRehabilitation.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23</w:t>
      </w:r>
      <w:r w:rsidRPr="00A10E69">
        <w:rPr>
          <w:rFonts w:ascii="Calibri" w:hAnsi="Calibri" w:cs="Calibri"/>
          <w:sz w:val="24"/>
          <w:szCs w:val="24"/>
        </w:rPr>
        <w:t xml:space="preserve"> (2), 137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151 (2008).</w:t>
      </w:r>
    </w:p>
    <w:p w14:paraId="55A844E3" w14:textId="11010072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Yang, N. Y., Zhou, D., Chung, R. C., Li-Tsang, C. W.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>Fong, K. N. Rehabilitation interventions for unilateral neglect after stroke: a systematic review from 1997 through 2012.</w:t>
      </w:r>
      <w:r w:rsidR="007B4818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sz w:val="24"/>
          <w:szCs w:val="24"/>
        </w:rPr>
        <w:t>(2013).</w:t>
      </w:r>
    </w:p>
    <w:p w14:paraId="2ACB84D3" w14:textId="4D22F9D3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Rossetti, Y.</w:t>
      </w:r>
      <w:r w:rsidRPr="00827011">
        <w:rPr>
          <w:rFonts w:ascii="Calibri" w:hAnsi="Calibri" w:cs="Calibri"/>
          <w:i/>
          <w:sz w:val="24"/>
          <w:szCs w:val="24"/>
        </w:rPr>
        <w:t xml:space="preserve"> </w:t>
      </w:r>
      <w:r w:rsidR="00DE7F26" w:rsidRPr="00827011">
        <w:rPr>
          <w:rFonts w:ascii="Calibri" w:hAnsi="Calibri" w:cs="Calibri"/>
          <w:sz w:val="24"/>
          <w:szCs w:val="24"/>
        </w:rPr>
        <w:t>et al.</w:t>
      </w:r>
      <w:r w:rsidRPr="00827011">
        <w:rPr>
          <w:rFonts w:ascii="Calibri" w:hAnsi="Calibri" w:cs="Calibri"/>
          <w:sz w:val="24"/>
          <w:szCs w:val="24"/>
        </w:rPr>
        <w:t xml:space="preserve"> Prism adaptation to a rightward optical deviation rehabilitates left hemispatial neglect. </w:t>
      </w:r>
      <w:r w:rsidRPr="00827011">
        <w:rPr>
          <w:rFonts w:ascii="Calibri" w:hAnsi="Calibri" w:cs="Calibri"/>
          <w:i/>
          <w:sz w:val="24"/>
          <w:szCs w:val="24"/>
        </w:rPr>
        <w:t>Nature.</w:t>
      </w:r>
      <w:r w:rsidRPr="00827011">
        <w:rPr>
          <w:rFonts w:ascii="Calibri" w:hAnsi="Calibri" w:cs="Calibri"/>
          <w:sz w:val="24"/>
          <w:szCs w:val="24"/>
        </w:rPr>
        <w:t xml:space="preserve"> </w:t>
      </w:r>
      <w:r w:rsidRPr="00827011">
        <w:rPr>
          <w:rFonts w:ascii="Calibri" w:hAnsi="Calibri" w:cs="Calibri"/>
          <w:b/>
          <w:sz w:val="24"/>
          <w:szCs w:val="24"/>
        </w:rPr>
        <w:t>395</w:t>
      </w:r>
      <w:r w:rsidRPr="00827011">
        <w:rPr>
          <w:rFonts w:ascii="Calibri" w:hAnsi="Calibri" w:cs="Calibri"/>
          <w:sz w:val="24"/>
          <w:szCs w:val="24"/>
        </w:rPr>
        <w:t xml:space="preserve"> (6698), 166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169 (1998).</w:t>
      </w:r>
    </w:p>
    <w:p w14:paraId="5CDF0B2F" w14:textId="136C395E" w:rsidR="00595A4D" w:rsidRPr="006B3CBB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B3CBB">
        <w:rPr>
          <w:rFonts w:ascii="Calibri" w:hAnsi="Calibri" w:cs="Calibri"/>
          <w:color w:val="000000" w:themeColor="text1"/>
          <w:sz w:val="24"/>
          <w:szCs w:val="24"/>
        </w:rPr>
        <w:t>Barrett, A., Goedert, K. M.</w:t>
      </w:r>
      <w:r w:rsidR="00DE7F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6B3CBB">
        <w:rPr>
          <w:rFonts w:ascii="Calibri" w:hAnsi="Calibri" w:cs="Calibri"/>
          <w:color w:val="000000" w:themeColor="text1"/>
          <w:sz w:val="24"/>
          <w:szCs w:val="24"/>
        </w:rPr>
        <w:t xml:space="preserve">Basso, J. C. Prism adaptation for spatial neglect after stroke: translational practice gaps. </w:t>
      </w:r>
      <w:r w:rsidRPr="006B3CBB">
        <w:rPr>
          <w:rFonts w:ascii="Calibri" w:hAnsi="Calibri" w:cs="Calibri"/>
          <w:i/>
          <w:color w:val="000000" w:themeColor="text1"/>
          <w:sz w:val="24"/>
          <w:szCs w:val="24"/>
        </w:rPr>
        <w:t>Nature Reviews Neurology.</w:t>
      </w:r>
      <w:r w:rsidRPr="006B3CB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3CBB">
        <w:rPr>
          <w:rFonts w:ascii="Calibri" w:hAnsi="Calibri" w:cs="Calibri"/>
          <w:b/>
          <w:color w:val="000000" w:themeColor="text1"/>
          <w:sz w:val="24"/>
          <w:szCs w:val="24"/>
        </w:rPr>
        <w:t>8</w:t>
      </w:r>
      <w:r w:rsidRPr="006B3CBB">
        <w:rPr>
          <w:rFonts w:ascii="Calibri" w:hAnsi="Calibri" w:cs="Calibri"/>
          <w:color w:val="000000" w:themeColor="text1"/>
          <w:sz w:val="24"/>
          <w:szCs w:val="24"/>
        </w:rPr>
        <w:t xml:space="preserve"> (10), 567</w:t>
      </w:r>
      <w:r w:rsidR="00DE7F26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Pr="006B3CBB">
        <w:rPr>
          <w:rFonts w:ascii="Calibri" w:hAnsi="Calibri" w:cs="Calibri"/>
          <w:color w:val="000000" w:themeColor="text1"/>
          <w:sz w:val="24"/>
          <w:szCs w:val="24"/>
        </w:rPr>
        <w:t>577 (2012).</w:t>
      </w:r>
    </w:p>
    <w:p w14:paraId="0422EB82" w14:textId="696AAC44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Maxton, C., Dineen, R., Padamsey, R.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 xml:space="preserve">Munshi, S. Don’t neglect ‘neglect’–an update on post stroke neglect. </w:t>
      </w:r>
      <w:r w:rsidRPr="00A10E69">
        <w:rPr>
          <w:rFonts w:ascii="Calibri" w:hAnsi="Calibri" w:cs="Calibri"/>
          <w:i/>
          <w:sz w:val="24"/>
          <w:szCs w:val="24"/>
        </w:rPr>
        <w:t xml:space="preserve">International </w:t>
      </w:r>
      <w:r w:rsidR="00DE7F26" w:rsidRPr="00A10E69">
        <w:rPr>
          <w:rFonts w:ascii="Calibri" w:hAnsi="Calibri" w:cs="Calibri"/>
          <w:i/>
          <w:sz w:val="24"/>
          <w:szCs w:val="24"/>
        </w:rPr>
        <w:t xml:space="preserve">Journal </w:t>
      </w:r>
      <w:r w:rsidRPr="00A10E69">
        <w:rPr>
          <w:rFonts w:ascii="Calibri" w:hAnsi="Calibri" w:cs="Calibri"/>
          <w:i/>
          <w:sz w:val="24"/>
          <w:szCs w:val="24"/>
        </w:rPr>
        <w:t xml:space="preserve">of </w:t>
      </w:r>
      <w:r w:rsidR="00DE7F26" w:rsidRPr="00A10E69">
        <w:rPr>
          <w:rFonts w:ascii="Calibri" w:hAnsi="Calibri" w:cs="Calibri"/>
          <w:i/>
          <w:sz w:val="24"/>
          <w:szCs w:val="24"/>
        </w:rPr>
        <w:t>Clinical Prac</w:t>
      </w:r>
      <w:r w:rsidRPr="00A10E69">
        <w:rPr>
          <w:rFonts w:ascii="Calibri" w:hAnsi="Calibri" w:cs="Calibri"/>
          <w:i/>
          <w:sz w:val="24"/>
          <w:szCs w:val="24"/>
        </w:rPr>
        <w:t>tice.</w:t>
      </w:r>
      <w:r w:rsidRPr="00A10E69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b/>
          <w:sz w:val="24"/>
          <w:szCs w:val="24"/>
        </w:rPr>
        <w:t>67</w:t>
      </w:r>
      <w:r w:rsidRPr="00A10E69">
        <w:rPr>
          <w:rFonts w:ascii="Calibri" w:hAnsi="Calibri" w:cs="Calibri"/>
          <w:sz w:val="24"/>
          <w:szCs w:val="24"/>
        </w:rPr>
        <w:t xml:space="preserve"> (4), 369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378 (2013).</w:t>
      </w:r>
    </w:p>
    <w:p w14:paraId="4814AFB1" w14:textId="3A792EAD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Gammeri, R., Turri, F., Ricci, R.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Ptak, R. Adaptation to virtual prisms and its relevance for neglect rehabilitation: a single-blind dose-response study with healthy participants. </w:t>
      </w:r>
      <w:r w:rsidRPr="00827011">
        <w:rPr>
          <w:rFonts w:ascii="Calibri" w:hAnsi="Calibri" w:cs="Calibri"/>
          <w:i/>
          <w:sz w:val="24"/>
          <w:szCs w:val="24"/>
        </w:rPr>
        <w:t>Neuropsychol Rehabil</w:t>
      </w:r>
      <w:r w:rsidR="00DE7F26">
        <w:rPr>
          <w:rFonts w:ascii="Calibri" w:hAnsi="Calibri" w:cs="Calibri"/>
          <w:i/>
          <w:sz w:val="24"/>
          <w:szCs w:val="24"/>
        </w:rPr>
        <w:t>itation</w:t>
      </w:r>
      <w:r w:rsidRPr="00827011">
        <w:rPr>
          <w:rFonts w:ascii="Calibri" w:hAnsi="Calibri" w:cs="Calibri"/>
          <w:i/>
          <w:sz w:val="24"/>
          <w:szCs w:val="24"/>
        </w:rPr>
        <w:t>.</w:t>
      </w:r>
      <w:r w:rsidRPr="00827011">
        <w:rPr>
          <w:rFonts w:ascii="Calibri" w:hAnsi="Calibri" w:cs="Calibri"/>
          <w:sz w:val="24"/>
          <w:szCs w:val="24"/>
        </w:rPr>
        <w:t xml:space="preserve"> 1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14 (2018).</w:t>
      </w:r>
    </w:p>
    <w:p w14:paraId="3C759BC1" w14:textId="6EC0EBCF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Saj, A., Cojan, Y., Assal, F.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Vuilleumier, P. Prism adaptation effect on neural activity and spatial neglect depend on brain lesion site. </w:t>
      </w:r>
      <w:r w:rsidRPr="00827011">
        <w:rPr>
          <w:rFonts w:ascii="Calibri" w:hAnsi="Calibri" w:cs="Calibri"/>
          <w:i/>
          <w:sz w:val="24"/>
          <w:szCs w:val="24"/>
        </w:rPr>
        <w:t>Cortex.</w:t>
      </w:r>
      <w:r w:rsidRPr="00827011">
        <w:rPr>
          <w:rFonts w:ascii="Calibri" w:hAnsi="Calibri" w:cs="Calibri"/>
          <w:sz w:val="24"/>
          <w:szCs w:val="24"/>
        </w:rPr>
        <w:t xml:space="preserve"> </w:t>
      </w:r>
      <w:r w:rsidRPr="00827011">
        <w:rPr>
          <w:rFonts w:ascii="Calibri" w:hAnsi="Calibri" w:cs="Calibri"/>
          <w:b/>
          <w:sz w:val="24"/>
          <w:szCs w:val="24"/>
        </w:rPr>
        <w:t>119</w:t>
      </w:r>
      <w:r w:rsidR="00DE7F26">
        <w:rPr>
          <w:rFonts w:ascii="Calibri" w:hAnsi="Calibri" w:cs="Calibri"/>
          <w:bCs/>
          <w:sz w:val="24"/>
          <w:szCs w:val="24"/>
        </w:rPr>
        <w:t>,</w:t>
      </w:r>
      <w:r w:rsidRPr="00827011">
        <w:rPr>
          <w:rFonts w:ascii="Calibri" w:hAnsi="Calibri" w:cs="Calibri"/>
          <w:sz w:val="24"/>
          <w:szCs w:val="24"/>
        </w:rPr>
        <w:t xml:space="preserve"> 301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311 (2019).</w:t>
      </w:r>
    </w:p>
    <w:p w14:paraId="758F1D7A" w14:textId="606E2C57" w:rsidR="00595A4D" w:rsidRPr="006B3CBB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color w:val="FF0000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Redding, G. M.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Wallace, B. Generalization of prism adaptation. </w:t>
      </w:r>
      <w:r w:rsidR="00DE7F26" w:rsidRPr="00827011">
        <w:rPr>
          <w:rFonts w:ascii="Calibri" w:hAnsi="Calibri" w:cs="Calibri"/>
          <w:i/>
          <w:iCs/>
          <w:sz w:val="24"/>
          <w:szCs w:val="24"/>
        </w:rPr>
        <w:t>Journal of Experimental Psychology: Human Perception and Performance</w:t>
      </w:r>
      <w:r w:rsidRPr="00827011">
        <w:rPr>
          <w:rFonts w:ascii="Calibri" w:hAnsi="Calibri" w:cs="Calibri"/>
          <w:i/>
          <w:sz w:val="24"/>
          <w:szCs w:val="24"/>
        </w:rPr>
        <w:t>.</w:t>
      </w:r>
      <w:r w:rsidRPr="00827011">
        <w:rPr>
          <w:rFonts w:ascii="Calibri" w:hAnsi="Calibri" w:cs="Calibri"/>
          <w:sz w:val="24"/>
          <w:szCs w:val="24"/>
        </w:rPr>
        <w:t xml:space="preserve"> </w:t>
      </w:r>
      <w:r w:rsidRPr="00827011">
        <w:rPr>
          <w:rFonts w:ascii="Calibri" w:hAnsi="Calibri" w:cs="Calibri"/>
          <w:b/>
          <w:sz w:val="24"/>
          <w:szCs w:val="24"/>
        </w:rPr>
        <w:t>32</w:t>
      </w:r>
      <w:r w:rsidRPr="00827011">
        <w:rPr>
          <w:rFonts w:ascii="Calibri" w:hAnsi="Calibri" w:cs="Calibri"/>
          <w:sz w:val="24"/>
          <w:szCs w:val="24"/>
        </w:rPr>
        <w:t xml:space="preserve"> (4), 1006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1022 (2006)</w:t>
      </w:r>
      <w:r w:rsidRPr="006B3CBB">
        <w:rPr>
          <w:rFonts w:ascii="Calibri" w:hAnsi="Calibri" w:cs="Calibri"/>
          <w:color w:val="FF0000"/>
          <w:sz w:val="24"/>
          <w:szCs w:val="24"/>
        </w:rPr>
        <w:t>.</w:t>
      </w:r>
    </w:p>
    <w:p w14:paraId="3461E314" w14:textId="07283203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Caplan, B.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 xml:space="preserve">Mendoza, J. E. in </w:t>
      </w:r>
      <w:r w:rsidRPr="00A10E69">
        <w:rPr>
          <w:rFonts w:ascii="Calibri" w:hAnsi="Calibri" w:cs="Calibri"/>
          <w:i/>
          <w:sz w:val="24"/>
          <w:szCs w:val="24"/>
        </w:rPr>
        <w:t xml:space="preserve">Encyclopedia of </w:t>
      </w:r>
      <w:r w:rsidR="00DE7F26" w:rsidRPr="00A10E69">
        <w:rPr>
          <w:rFonts w:ascii="Calibri" w:hAnsi="Calibri" w:cs="Calibri"/>
          <w:i/>
          <w:sz w:val="24"/>
          <w:szCs w:val="24"/>
        </w:rPr>
        <w:t>Clinical Neuropsychology</w:t>
      </w:r>
      <w:r w:rsidR="00DE7F26">
        <w:rPr>
          <w:rFonts w:ascii="Calibri" w:hAnsi="Calibri" w:cs="Calibri"/>
          <w:i/>
          <w:sz w:val="24"/>
          <w:szCs w:val="24"/>
        </w:rPr>
        <w:t>.</w:t>
      </w:r>
      <w:r w:rsidR="00DE7F26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sz w:val="24"/>
          <w:szCs w:val="24"/>
        </w:rPr>
        <w:t>928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928 (Springer, 2011).</w:t>
      </w:r>
    </w:p>
    <w:p w14:paraId="33F9BF5E" w14:textId="0D0AA848" w:rsidR="00595A4D" w:rsidRPr="00A10E69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t>Kim, W.-S., Paik, N.-J.</w:t>
      </w:r>
      <w:r w:rsidR="00DE7F26">
        <w:rPr>
          <w:rFonts w:ascii="Calibri" w:hAnsi="Calibri" w:cs="Calibri"/>
          <w:sz w:val="24"/>
          <w:szCs w:val="24"/>
        </w:rPr>
        <w:t xml:space="preserve">, </w:t>
      </w:r>
      <w:r w:rsidRPr="00A10E69">
        <w:rPr>
          <w:rFonts w:ascii="Calibri" w:hAnsi="Calibri" w:cs="Calibri"/>
          <w:sz w:val="24"/>
          <w:szCs w:val="24"/>
        </w:rPr>
        <w:t xml:space="preserve">Cho, S. in </w:t>
      </w:r>
      <w:r w:rsidRPr="00A10E69">
        <w:rPr>
          <w:rFonts w:ascii="Calibri" w:hAnsi="Calibri" w:cs="Calibri"/>
          <w:i/>
          <w:sz w:val="24"/>
          <w:szCs w:val="24"/>
        </w:rPr>
        <w:t>2017 International Conference on Virtual Rehabilitation (ICVR).</w:t>
      </w:r>
      <w:r w:rsidR="007B4818">
        <w:rPr>
          <w:rFonts w:ascii="Calibri" w:hAnsi="Calibri" w:cs="Calibri"/>
          <w:sz w:val="24"/>
          <w:szCs w:val="24"/>
        </w:rPr>
        <w:t xml:space="preserve"> </w:t>
      </w:r>
      <w:r w:rsidRPr="00A10E69">
        <w:rPr>
          <w:rFonts w:ascii="Calibri" w:hAnsi="Calibri" w:cs="Calibri"/>
          <w:sz w:val="24"/>
          <w:szCs w:val="24"/>
        </w:rPr>
        <w:t>1</w:t>
      </w:r>
      <w:r w:rsidR="00DE7F26">
        <w:rPr>
          <w:rFonts w:ascii="Calibri" w:hAnsi="Calibri" w:cs="Calibri"/>
          <w:sz w:val="24"/>
          <w:szCs w:val="24"/>
        </w:rPr>
        <w:t>–</w:t>
      </w:r>
      <w:r w:rsidRPr="00A10E69">
        <w:rPr>
          <w:rFonts w:ascii="Calibri" w:hAnsi="Calibri" w:cs="Calibri"/>
          <w:sz w:val="24"/>
          <w:szCs w:val="24"/>
        </w:rPr>
        <w:t>2 (IEEE).</w:t>
      </w:r>
    </w:p>
    <w:p w14:paraId="6B4C00F0" w14:textId="1ED9AD68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Munafo, J., Diedrick, M.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Stoffregen, T. A. The virtual reality head-mounted display Oculus Rift induces motion sickness and is sexist in its effects. </w:t>
      </w:r>
      <w:r w:rsidRPr="00827011">
        <w:rPr>
          <w:rFonts w:ascii="Calibri" w:hAnsi="Calibri" w:cs="Calibri"/>
          <w:i/>
          <w:sz w:val="24"/>
          <w:szCs w:val="24"/>
        </w:rPr>
        <w:t>Experimental Brain Research.</w:t>
      </w:r>
      <w:r w:rsidRPr="00827011">
        <w:rPr>
          <w:rFonts w:ascii="Calibri" w:hAnsi="Calibri" w:cs="Calibri"/>
          <w:sz w:val="24"/>
          <w:szCs w:val="24"/>
        </w:rPr>
        <w:t xml:space="preserve"> </w:t>
      </w:r>
      <w:r w:rsidRPr="00827011">
        <w:rPr>
          <w:rFonts w:ascii="Calibri" w:hAnsi="Calibri" w:cs="Calibri"/>
          <w:b/>
          <w:sz w:val="24"/>
          <w:szCs w:val="24"/>
        </w:rPr>
        <w:t>235</w:t>
      </w:r>
      <w:r w:rsidRPr="00827011">
        <w:rPr>
          <w:rFonts w:ascii="Calibri" w:hAnsi="Calibri" w:cs="Calibri"/>
          <w:sz w:val="24"/>
          <w:szCs w:val="24"/>
        </w:rPr>
        <w:t xml:space="preserve"> (3), 889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901 (2017).</w:t>
      </w:r>
    </w:p>
    <w:p w14:paraId="1AB46F15" w14:textId="1F8A20FD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 xml:space="preserve">Merhi, O. in </w:t>
      </w:r>
      <w:r w:rsidRPr="00827011">
        <w:rPr>
          <w:rFonts w:ascii="Calibri" w:hAnsi="Calibri" w:cs="Calibri"/>
          <w:i/>
          <w:sz w:val="24"/>
          <w:szCs w:val="24"/>
        </w:rPr>
        <w:t>Proceedings of the Human Factors and Ergonomics Society Annual Meeting.</w:t>
      </w:r>
      <w:r w:rsidRPr="00827011">
        <w:rPr>
          <w:rFonts w:ascii="Calibri" w:hAnsi="Calibri" w:cs="Calibri"/>
          <w:sz w:val="24"/>
          <w:szCs w:val="24"/>
        </w:rPr>
        <w:t xml:space="preserve"> 2618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2622 (SAGE Publications Sage CA: Los Angeles, CA).</w:t>
      </w:r>
    </w:p>
    <w:p w14:paraId="732BF8FE" w14:textId="1625AD7C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Duh, H. B.-L., Parker, D. E.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Furness, T. A. in </w:t>
      </w:r>
      <w:r w:rsidRPr="00827011">
        <w:rPr>
          <w:rFonts w:ascii="Calibri" w:hAnsi="Calibri" w:cs="Calibri"/>
          <w:i/>
          <w:sz w:val="24"/>
          <w:szCs w:val="24"/>
        </w:rPr>
        <w:t>Proceedings of 9th International Conference on Human-Computer Interaction, New Orleans, LA, USA, August.</w:t>
      </w:r>
      <w:r w:rsidRPr="00827011">
        <w:rPr>
          <w:rFonts w:ascii="Calibri" w:hAnsi="Calibri" w:cs="Calibri"/>
          <w:sz w:val="24"/>
          <w:szCs w:val="24"/>
        </w:rPr>
        <w:t xml:space="preserve"> 5</w:t>
      </w:r>
      <w:r w:rsidR="00DE7F26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10 (Citeseer).</w:t>
      </w:r>
    </w:p>
    <w:p w14:paraId="3A3A752B" w14:textId="1D3FE0C6" w:rsidR="00595A4D" w:rsidRPr="00827011" w:rsidRDefault="00595A4D" w:rsidP="00827011">
      <w:pPr>
        <w:pStyle w:val="EndNoteBibliography"/>
        <w:numPr>
          <w:ilvl w:val="0"/>
          <w:numId w:val="9"/>
        </w:numPr>
        <w:wordWrap/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827011">
        <w:rPr>
          <w:rFonts w:ascii="Calibri" w:hAnsi="Calibri" w:cs="Calibri"/>
          <w:sz w:val="24"/>
          <w:szCs w:val="24"/>
        </w:rPr>
        <w:t>Prothero, J. D., Draper, M. H., Parker, D.</w:t>
      </w:r>
      <w:r w:rsidR="00DE7F26" w:rsidRPr="00827011">
        <w:rPr>
          <w:rFonts w:ascii="Calibri" w:hAnsi="Calibri" w:cs="Calibri"/>
          <w:sz w:val="24"/>
          <w:szCs w:val="24"/>
        </w:rPr>
        <w:t xml:space="preserve">, </w:t>
      </w:r>
      <w:r w:rsidRPr="00827011">
        <w:rPr>
          <w:rFonts w:ascii="Calibri" w:hAnsi="Calibri" w:cs="Calibri"/>
          <w:sz w:val="24"/>
          <w:szCs w:val="24"/>
        </w:rPr>
        <w:t xml:space="preserve">Wells, M. The use of an independent visual background to reduce simulator side-effects. </w:t>
      </w:r>
      <w:r w:rsidRPr="00827011">
        <w:rPr>
          <w:rFonts w:ascii="Calibri" w:hAnsi="Calibri" w:cs="Calibri"/>
          <w:i/>
          <w:sz w:val="24"/>
          <w:szCs w:val="24"/>
        </w:rPr>
        <w:t xml:space="preserve">Aviation, </w:t>
      </w:r>
      <w:r w:rsidR="00DE7F26" w:rsidRPr="00D07D00">
        <w:rPr>
          <w:rFonts w:ascii="Calibri" w:hAnsi="Calibri" w:cs="Calibri"/>
          <w:i/>
          <w:sz w:val="24"/>
          <w:szCs w:val="24"/>
        </w:rPr>
        <w:t>Space</w:t>
      </w:r>
      <w:r w:rsidRPr="00827011">
        <w:rPr>
          <w:rFonts w:ascii="Calibri" w:hAnsi="Calibri" w:cs="Calibri"/>
          <w:i/>
          <w:sz w:val="24"/>
          <w:szCs w:val="24"/>
        </w:rPr>
        <w:t xml:space="preserve">, and </w:t>
      </w:r>
      <w:r w:rsidR="00DE7F26" w:rsidRPr="00D07D00">
        <w:rPr>
          <w:rFonts w:ascii="Calibri" w:hAnsi="Calibri" w:cs="Calibri"/>
          <w:i/>
          <w:sz w:val="24"/>
          <w:szCs w:val="24"/>
        </w:rPr>
        <w:t>Environmental Medicine</w:t>
      </w:r>
      <w:r w:rsidRPr="00827011">
        <w:rPr>
          <w:rFonts w:ascii="Calibri" w:hAnsi="Calibri" w:cs="Calibri"/>
          <w:i/>
          <w:sz w:val="24"/>
          <w:szCs w:val="24"/>
        </w:rPr>
        <w:t>.</w:t>
      </w:r>
      <w:r w:rsidRPr="00827011">
        <w:rPr>
          <w:rFonts w:ascii="Calibri" w:hAnsi="Calibri" w:cs="Calibri"/>
          <w:sz w:val="24"/>
          <w:szCs w:val="24"/>
        </w:rPr>
        <w:t xml:space="preserve"> </w:t>
      </w:r>
      <w:r w:rsidRPr="00827011">
        <w:rPr>
          <w:rFonts w:ascii="Calibri" w:hAnsi="Calibri" w:cs="Calibri"/>
          <w:b/>
          <w:sz w:val="24"/>
          <w:szCs w:val="24"/>
        </w:rPr>
        <w:t>70</w:t>
      </w:r>
      <w:r w:rsidRPr="00827011">
        <w:rPr>
          <w:rFonts w:ascii="Calibri" w:hAnsi="Calibri" w:cs="Calibri"/>
          <w:sz w:val="24"/>
          <w:szCs w:val="24"/>
        </w:rPr>
        <w:t xml:space="preserve"> (3 Pt 1), 277</w:t>
      </w:r>
      <w:r w:rsidR="00DE7F26" w:rsidRPr="00D07D00">
        <w:rPr>
          <w:rFonts w:ascii="Calibri" w:hAnsi="Calibri" w:cs="Calibri"/>
          <w:sz w:val="24"/>
          <w:szCs w:val="24"/>
        </w:rPr>
        <w:t>–</w:t>
      </w:r>
      <w:r w:rsidRPr="00827011">
        <w:rPr>
          <w:rFonts w:ascii="Calibri" w:hAnsi="Calibri" w:cs="Calibri"/>
          <w:sz w:val="24"/>
          <w:szCs w:val="24"/>
        </w:rPr>
        <w:t>283 (1999).</w:t>
      </w:r>
    </w:p>
    <w:p w14:paraId="205962A5" w14:textId="09AC33B7" w:rsidR="007E72CC" w:rsidRPr="00C36C69" w:rsidRDefault="00A23FA5" w:rsidP="00D07D00">
      <w:pPr>
        <w:pStyle w:val="EndNoteBibliography"/>
        <w:wordWrap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10E69">
        <w:rPr>
          <w:rFonts w:ascii="Calibri" w:hAnsi="Calibri" w:cs="Calibri"/>
          <w:sz w:val="24"/>
          <w:szCs w:val="24"/>
        </w:rPr>
        <w:fldChar w:fldCharType="end"/>
      </w:r>
    </w:p>
    <w:sectPr w:rsidR="007E72CC" w:rsidRPr="00C36C69" w:rsidSect="009141A8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D64A" w14:textId="77777777" w:rsidR="00EE0DB8" w:rsidRDefault="00EE0DB8">
      <w:pPr>
        <w:spacing w:after="0" w:line="240" w:lineRule="auto"/>
      </w:pPr>
      <w:r>
        <w:separator/>
      </w:r>
    </w:p>
  </w:endnote>
  <w:endnote w:type="continuationSeparator" w:id="0">
    <w:p w14:paraId="3BE94BCD" w14:textId="77777777" w:rsidR="00EE0DB8" w:rsidRDefault="00EE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???¢ç???????????¢ç??? ???">
    <w:altName w:val="Batang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C0B26" w14:textId="77777777" w:rsidR="00EE0DB8" w:rsidRDefault="00EE0DB8">
      <w:pPr>
        <w:spacing w:after="0" w:line="240" w:lineRule="auto"/>
      </w:pPr>
      <w:r>
        <w:separator/>
      </w:r>
    </w:p>
  </w:footnote>
  <w:footnote w:type="continuationSeparator" w:id="0">
    <w:p w14:paraId="3BBE23F9" w14:textId="77777777" w:rsidR="00EE0DB8" w:rsidRDefault="00EE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1F9"/>
    <w:multiLevelType w:val="multilevel"/>
    <w:tmpl w:val="F42CFFB2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5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480A28"/>
    <w:multiLevelType w:val="hybridMultilevel"/>
    <w:tmpl w:val="852C7650"/>
    <w:lvl w:ilvl="0" w:tplc="D1E28A78">
      <w:start w:val="5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A761E4"/>
    <w:multiLevelType w:val="hybridMultilevel"/>
    <w:tmpl w:val="6B029CB4"/>
    <w:lvl w:ilvl="0" w:tplc="64905294">
      <w:start w:val="1"/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CC51D2"/>
    <w:multiLevelType w:val="multilevel"/>
    <w:tmpl w:val="682E24C0"/>
    <w:lvl w:ilvl="0">
      <w:start w:val="3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81191F"/>
    <w:multiLevelType w:val="multilevel"/>
    <w:tmpl w:val="67F218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5930ED4"/>
    <w:multiLevelType w:val="hybridMultilevel"/>
    <w:tmpl w:val="3D46130A"/>
    <w:lvl w:ilvl="0" w:tplc="CB4828B4">
      <w:numFmt w:val="bullet"/>
      <w:lvlText w:val="•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733B00"/>
    <w:multiLevelType w:val="multilevel"/>
    <w:tmpl w:val="7C28998E"/>
    <w:lvl w:ilvl="0">
      <w:start w:val="1"/>
      <w:numFmt w:val="decimal"/>
      <w:lvlText w:val="%1."/>
      <w:lvlJc w:val="left"/>
      <w:pPr>
        <w:ind w:left="850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cs="Times New Roman" w:hint="eastAsia"/>
      </w:rPr>
    </w:lvl>
  </w:abstractNum>
  <w:abstractNum w:abstractNumId="7" w15:restartNumberingAfterBreak="0">
    <w:nsid w:val="4C6A4345"/>
    <w:multiLevelType w:val="hybridMultilevel"/>
    <w:tmpl w:val="BE3818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1845EE"/>
    <w:multiLevelType w:val="multilevel"/>
    <w:tmpl w:val="BEEAC0CA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5BA4DE4"/>
    <w:multiLevelType w:val="multilevel"/>
    <w:tmpl w:val="7C28998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75C60F86"/>
    <w:multiLevelType w:val="hybridMultilevel"/>
    <w:tmpl w:val="C870FBA8"/>
    <w:lvl w:ilvl="0" w:tplc="A34656F0">
      <w:start w:val="1"/>
      <w:numFmt w:val="bullet"/>
      <w:lvlText w:val="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1" w15:restartNumberingAfterBreak="0">
    <w:nsid w:val="782B514C"/>
    <w:multiLevelType w:val="hybridMultilevel"/>
    <w:tmpl w:val="F67E03FE"/>
    <w:lvl w:ilvl="0" w:tplc="8BA6C4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?????????¢ç???????????¢ç??? ???????¢ç¢®¢¯??????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9wdt2xhvxapqe205uxvp95dzw0a9txax0e&quot;&gt;PrismVR_JNER&lt;record-ids&gt;&lt;item&gt;4&lt;/item&gt;&lt;item&gt;5&lt;/item&gt;&lt;item&gt;6&lt;/item&gt;&lt;item&gt;7&lt;/item&gt;&lt;item&gt;10&lt;/item&gt;&lt;item&gt;12&lt;/item&gt;&lt;item&gt;13&lt;/item&gt;&lt;item&gt;14&lt;/item&gt;&lt;item&gt;16&lt;/item&gt;&lt;item&gt;21&lt;/item&gt;&lt;item&gt;31&lt;/item&gt;&lt;item&gt;32&lt;/item&gt;&lt;item&gt;33&lt;/item&gt;&lt;item&gt;34&lt;/item&gt;&lt;item&gt;35&lt;/item&gt;&lt;item&gt;36&lt;/item&gt;&lt;item&gt;37&lt;/item&gt;&lt;item&gt;38&lt;/item&gt;&lt;item&gt;39&lt;/item&gt;&lt;/record-ids&gt;&lt;/item&gt;&lt;/Libraries&gt;"/>
  </w:docVars>
  <w:rsids>
    <w:rsidRoot w:val="007E72CC"/>
    <w:rsid w:val="00001FC4"/>
    <w:rsid w:val="00002AB2"/>
    <w:rsid w:val="0000425A"/>
    <w:rsid w:val="00004864"/>
    <w:rsid w:val="0000618F"/>
    <w:rsid w:val="000072D9"/>
    <w:rsid w:val="00011E31"/>
    <w:rsid w:val="000131E5"/>
    <w:rsid w:val="000222AB"/>
    <w:rsid w:val="0002307A"/>
    <w:rsid w:val="00024C19"/>
    <w:rsid w:val="0002543F"/>
    <w:rsid w:val="0002587B"/>
    <w:rsid w:val="00042E06"/>
    <w:rsid w:val="00044AAE"/>
    <w:rsid w:val="0005114A"/>
    <w:rsid w:val="00052290"/>
    <w:rsid w:val="000522F3"/>
    <w:rsid w:val="00052DB9"/>
    <w:rsid w:val="0005517F"/>
    <w:rsid w:val="00055AA9"/>
    <w:rsid w:val="000614C0"/>
    <w:rsid w:val="0006166B"/>
    <w:rsid w:val="00062BAD"/>
    <w:rsid w:val="00067CA3"/>
    <w:rsid w:val="00075623"/>
    <w:rsid w:val="000820AC"/>
    <w:rsid w:val="00086DF6"/>
    <w:rsid w:val="00090AD2"/>
    <w:rsid w:val="0009111E"/>
    <w:rsid w:val="000A29A0"/>
    <w:rsid w:val="000A350D"/>
    <w:rsid w:val="000B05F6"/>
    <w:rsid w:val="000B1AF1"/>
    <w:rsid w:val="000B52CA"/>
    <w:rsid w:val="000B570F"/>
    <w:rsid w:val="000B6F7B"/>
    <w:rsid w:val="000E30D2"/>
    <w:rsid w:val="000E51BD"/>
    <w:rsid w:val="000E64AB"/>
    <w:rsid w:val="000F15DB"/>
    <w:rsid w:val="00102841"/>
    <w:rsid w:val="001118CF"/>
    <w:rsid w:val="00120E12"/>
    <w:rsid w:val="0012212C"/>
    <w:rsid w:val="00122976"/>
    <w:rsid w:val="0013115D"/>
    <w:rsid w:val="00133666"/>
    <w:rsid w:val="00135348"/>
    <w:rsid w:val="001363C4"/>
    <w:rsid w:val="001363CE"/>
    <w:rsid w:val="001372E2"/>
    <w:rsid w:val="00137A0B"/>
    <w:rsid w:val="00140E36"/>
    <w:rsid w:val="001428AA"/>
    <w:rsid w:val="001458EA"/>
    <w:rsid w:val="00146E02"/>
    <w:rsid w:val="0015075E"/>
    <w:rsid w:val="00152A69"/>
    <w:rsid w:val="00160814"/>
    <w:rsid w:val="001633CF"/>
    <w:rsid w:val="00167007"/>
    <w:rsid w:val="00170802"/>
    <w:rsid w:val="001723EC"/>
    <w:rsid w:val="001772EB"/>
    <w:rsid w:val="00180A51"/>
    <w:rsid w:val="001812A9"/>
    <w:rsid w:val="00182390"/>
    <w:rsid w:val="001825AD"/>
    <w:rsid w:val="001840A8"/>
    <w:rsid w:val="00186F96"/>
    <w:rsid w:val="0019036E"/>
    <w:rsid w:val="001A609C"/>
    <w:rsid w:val="001B73DC"/>
    <w:rsid w:val="001C3FC3"/>
    <w:rsid w:val="001C4A55"/>
    <w:rsid w:val="001C5C24"/>
    <w:rsid w:val="001C71DB"/>
    <w:rsid w:val="001C7E03"/>
    <w:rsid w:val="001D1A91"/>
    <w:rsid w:val="001D4542"/>
    <w:rsid w:val="001E2E0F"/>
    <w:rsid w:val="001E46F7"/>
    <w:rsid w:val="001E482F"/>
    <w:rsid w:val="001E4CB9"/>
    <w:rsid w:val="001E72AE"/>
    <w:rsid w:val="001E7C69"/>
    <w:rsid w:val="001F59FB"/>
    <w:rsid w:val="001F78E8"/>
    <w:rsid w:val="001F7B83"/>
    <w:rsid w:val="00206003"/>
    <w:rsid w:val="00210F44"/>
    <w:rsid w:val="00212F6A"/>
    <w:rsid w:val="00217944"/>
    <w:rsid w:val="00237ACF"/>
    <w:rsid w:val="0024122C"/>
    <w:rsid w:val="002429A8"/>
    <w:rsid w:val="00245283"/>
    <w:rsid w:val="00245A88"/>
    <w:rsid w:val="00250CD0"/>
    <w:rsid w:val="00253AEA"/>
    <w:rsid w:val="002557B2"/>
    <w:rsid w:val="0025599A"/>
    <w:rsid w:val="00263562"/>
    <w:rsid w:val="00263760"/>
    <w:rsid w:val="0027547B"/>
    <w:rsid w:val="00275967"/>
    <w:rsid w:val="00275BC2"/>
    <w:rsid w:val="002779CE"/>
    <w:rsid w:val="002854E1"/>
    <w:rsid w:val="00285EE1"/>
    <w:rsid w:val="00295B1B"/>
    <w:rsid w:val="002A46B2"/>
    <w:rsid w:val="002A742D"/>
    <w:rsid w:val="002A784C"/>
    <w:rsid w:val="002B2290"/>
    <w:rsid w:val="002B26CD"/>
    <w:rsid w:val="002B6B0B"/>
    <w:rsid w:val="002B7160"/>
    <w:rsid w:val="002C1B57"/>
    <w:rsid w:val="002C3050"/>
    <w:rsid w:val="002C34FF"/>
    <w:rsid w:val="002C563A"/>
    <w:rsid w:val="002C5A08"/>
    <w:rsid w:val="002C7F8C"/>
    <w:rsid w:val="002E35AD"/>
    <w:rsid w:val="002F0448"/>
    <w:rsid w:val="002F396E"/>
    <w:rsid w:val="002F5879"/>
    <w:rsid w:val="002F6763"/>
    <w:rsid w:val="003058C0"/>
    <w:rsid w:val="0030609E"/>
    <w:rsid w:val="00306245"/>
    <w:rsid w:val="003078DE"/>
    <w:rsid w:val="00310442"/>
    <w:rsid w:val="00310E20"/>
    <w:rsid w:val="003126B7"/>
    <w:rsid w:val="0031605E"/>
    <w:rsid w:val="00316122"/>
    <w:rsid w:val="00321622"/>
    <w:rsid w:val="00323725"/>
    <w:rsid w:val="00323ADB"/>
    <w:rsid w:val="003245E7"/>
    <w:rsid w:val="003273DF"/>
    <w:rsid w:val="003321AF"/>
    <w:rsid w:val="00332EF8"/>
    <w:rsid w:val="00335DF6"/>
    <w:rsid w:val="003401DF"/>
    <w:rsid w:val="0034072A"/>
    <w:rsid w:val="00340A46"/>
    <w:rsid w:val="00341D8F"/>
    <w:rsid w:val="00341FE8"/>
    <w:rsid w:val="003428DD"/>
    <w:rsid w:val="00344A73"/>
    <w:rsid w:val="00344D5B"/>
    <w:rsid w:val="0035263B"/>
    <w:rsid w:val="0035382C"/>
    <w:rsid w:val="00354BAC"/>
    <w:rsid w:val="00356451"/>
    <w:rsid w:val="00364882"/>
    <w:rsid w:val="0036747F"/>
    <w:rsid w:val="003816F0"/>
    <w:rsid w:val="00384A65"/>
    <w:rsid w:val="003875DC"/>
    <w:rsid w:val="00395A09"/>
    <w:rsid w:val="003967C1"/>
    <w:rsid w:val="00396EE2"/>
    <w:rsid w:val="00397234"/>
    <w:rsid w:val="003A1BEA"/>
    <w:rsid w:val="003A5FFE"/>
    <w:rsid w:val="003B122C"/>
    <w:rsid w:val="003B2693"/>
    <w:rsid w:val="003B740D"/>
    <w:rsid w:val="003B741D"/>
    <w:rsid w:val="003C0809"/>
    <w:rsid w:val="003C3D16"/>
    <w:rsid w:val="003D5B1F"/>
    <w:rsid w:val="003E2818"/>
    <w:rsid w:val="003E6594"/>
    <w:rsid w:val="003E7126"/>
    <w:rsid w:val="003E7990"/>
    <w:rsid w:val="003F0B85"/>
    <w:rsid w:val="003F1298"/>
    <w:rsid w:val="003F1A5A"/>
    <w:rsid w:val="003F5BBB"/>
    <w:rsid w:val="00412D33"/>
    <w:rsid w:val="00415CEC"/>
    <w:rsid w:val="00423E58"/>
    <w:rsid w:val="00423EC8"/>
    <w:rsid w:val="00425FEC"/>
    <w:rsid w:val="00431899"/>
    <w:rsid w:val="00441E69"/>
    <w:rsid w:val="004456DB"/>
    <w:rsid w:val="004471DE"/>
    <w:rsid w:val="004472F5"/>
    <w:rsid w:val="004504B9"/>
    <w:rsid w:val="0045462C"/>
    <w:rsid w:val="00454A24"/>
    <w:rsid w:val="00454F52"/>
    <w:rsid w:val="00456E20"/>
    <w:rsid w:val="00456EC4"/>
    <w:rsid w:val="00475D8F"/>
    <w:rsid w:val="0047674F"/>
    <w:rsid w:val="0048259B"/>
    <w:rsid w:val="00487BDE"/>
    <w:rsid w:val="00492A89"/>
    <w:rsid w:val="00494E3C"/>
    <w:rsid w:val="004A07C4"/>
    <w:rsid w:val="004A1FFA"/>
    <w:rsid w:val="004A7791"/>
    <w:rsid w:val="004B1877"/>
    <w:rsid w:val="004B4403"/>
    <w:rsid w:val="004B4C8B"/>
    <w:rsid w:val="004B7219"/>
    <w:rsid w:val="004B7AF1"/>
    <w:rsid w:val="004C0CE4"/>
    <w:rsid w:val="004C1C80"/>
    <w:rsid w:val="004C2C54"/>
    <w:rsid w:val="004C5E88"/>
    <w:rsid w:val="004C7A79"/>
    <w:rsid w:val="004D48C0"/>
    <w:rsid w:val="004D5887"/>
    <w:rsid w:val="004F532A"/>
    <w:rsid w:val="004F5AD6"/>
    <w:rsid w:val="00500013"/>
    <w:rsid w:val="00501AA1"/>
    <w:rsid w:val="00502EB5"/>
    <w:rsid w:val="00503973"/>
    <w:rsid w:val="00503FA5"/>
    <w:rsid w:val="00504069"/>
    <w:rsid w:val="0050566A"/>
    <w:rsid w:val="00506D46"/>
    <w:rsid w:val="00506DD2"/>
    <w:rsid w:val="00507919"/>
    <w:rsid w:val="005113C3"/>
    <w:rsid w:val="00513029"/>
    <w:rsid w:val="005165DA"/>
    <w:rsid w:val="005166B1"/>
    <w:rsid w:val="00517360"/>
    <w:rsid w:val="00517439"/>
    <w:rsid w:val="005223A2"/>
    <w:rsid w:val="00522BDE"/>
    <w:rsid w:val="00524540"/>
    <w:rsid w:val="00525A85"/>
    <w:rsid w:val="00527A50"/>
    <w:rsid w:val="00533AD7"/>
    <w:rsid w:val="0053582D"/>
    <w:rsid w:val="00535AA0"/>
    <w:rsid w:val="00536F4E"/>
    <w:rsid w:val="005439A8"/>
    <w:rsid w:val="00557F66"/>
    <w:rsid w:val="00560684"/>
    <w:rsid w:val="00564BA8"/>
    <w:rsid w:val="00571310"/>
    <w:rsid w:val="00573563"/>
    <w:rsid w:val="0057443F"/>
    <w:rsid w:val="00574B01"/>
    <w:rsid w:val="005751F8"/>
    <w:rsid w:val="00582988"/>
    <w:rsid w:val="00591DBC"/>
    <w:rsid w:val="00592BBA"/>
    <w:rsid w:val="00595A4D"/>
    <w:rsid w:val="00596A61"/>
    <w:rsid w:val="005A1E8D"/>
    <w:rsid w:val="005A5017"/>
    <w:rsid w:val="005A6706"/>
    <w:rsid w:val="005B0392"/>
    <w:rsid w:val="005C1C0B"/>
    <w:rsid w:val="005D0D32"/>
    <w:rsid w:val="005D2017"/>
    <w:rsid w:val="005E0278"/>
    <w:rsid w:val="005E3C7F"/>
    <w:rsid w:val="005E4EB8"/>
    <w:rsid w:val="005F25A1"/>
    <w:rsid w:val="006001D8"/>
    <w:rsid w:val="0060407F"/>
    <w:rsid w:val="006075E6"/>
    <w:rsid w:val="00610468"/>
    <w:rsid w:val="00610A30"/>
    <w:rsid w:val="006112BD"/>
    <w:rsid w:val="006155E2"/>
    <w:rsid w:val="00620A07"/>
    <w:rsid w:val="0062179C"/>
    <w:rsid w:val="00621C01"/>
    <w:rsid w:val="0062511C"/>
    <w:rsid w:val="0063334B"/>
    <w:rsid w:val="006361F8"/>
    <w:rsid w:val="00636E00"/>
    <w:rsid w:val="0064088D"/>
    <w:rsid w:val="00641948"/>
    <w:rsid w:val="0064281C"/>
    <w:rsid w:val="00645A9C"/>
    <w:rsid w:val="00645AF2"/>
    <w:rsid w:val="00653FE3"/>
    <w:rsid w:val="00660E78"/>
    <w:rsid w:val="006679A3"/>
    <w:rsid w:val="00667F81"/>
    <w:rsid w:val="00672926"/>
    <w:rsid w:val="00674575"/>
    <w:rsid w:val="0067562B"/>
    <w:rsid w:val="006763AE"/>
    <w:rsid w:val="00681AA8"/>
    <w:rsid w:val="00681B50"/>
    <w:rsid w:val="00682C5F"/>
    <w:rsid w:val="0068383A"/>
    <w:rsid w:val="00690A95"/>
    <w:rsid w:val="006917D8"/>
    <w:rsid w:val="006934FD"/>
    <w:rsid w:val="006B3CBB"/>
    <w:rsid w:val="006B552F"/>
    <w:rsid w:val="006B58C7"/>
    <w:rsid w:val="006B5A66"/>
    <w:rsid w:val="006C1737"/>
    <w:rsid w:val="006C3782"/>
    <w:rsid w:val="006C5BEA"/>
    <w:rsid w:val="006C6A7E"/>
    <w:rsid w:val="006D0B70"/>
    <w:rsid w:val="006D2982"/>
    <w:rsid w:val="006E1365"/>
    <w:rsid w:val="006E1AF4"/>
    <w:rsid w:val="006E2998"/>
    <w:rsid w:val="006E2D80"/>
    <w:rsid w:val="006E701C"/>
    <w:rsid w:val="006F2298"/>
    <w:rsid w:val="0070290E"/>
    <w:rsid w:val="00706509"/>
    <w:rsid w:val="0072066A"/>
    <w:rsid w:val="00721B4A"/>
    <w:rsid w:val="00733A96"/>
    <w:rsid w:val="00733BA1"/>
    <w:rsid w:val="00734D98"/>
    <w:rsid w:val="0074039A"/>
    <w:rsid w:val="007422F3"/>
    <w:rsid w:val="00750397"/>
    <w:rsid w:val="00757492"/>
    <w:rsid w:val="00763E5C"/>
    <w:rsid w:val="00772466"/>
    <w:rsid w:val="00772AAE"/>
    <w:rsid w:val="00772BC1"/>
    <w:rsid w:val="007739CB"/>
    <w:rsid w:val="007B15B5"/>
    <w:rsid w:val="007B3324"/>
    <w:rsid w:val="007B4818"/>
    <w:rsid w:val="007B5D91"/>
    <w:rsid w:val="007C3574"/>
    <w:rsid w:val="007C4BB9"/>
    <w:rsid w:val="007D4F8D"/>
    <w:rsid w:val="007D5A6B"/>
    <w:rsid w:val="007D6D77"/>
    <w:rsid w:val="007E1D82"/>
    <w:rsid w:val="007E2353"/>
    <w:rsid w:val="007E4C15"/>
    <w:rsid w:val="007E72CC"/>
    <w:rsid w:val="007E7B51"/>
    <w:rsid w:val="007F6116"/>
    <w:rsid w:val="007F65F4"/>
    <w:rsid w:val="00800877"/>
    <w:rsid w:val="008013FD"/>
    <w:rsid w:val="00802EB8"/>
    <w:rsid w:val="00803D3D"/>
    <w:rsid w:val="008045DB"/>
    <w:rsid w:val="00804E2C"/>
    <w:rsid w:val="00805483"/>
    <w:rsid w:val="00806D2C"/>
    <w:rsid w:val="00806F0A"/>
    <w:rsid w:val="0081602E"/>
    <w:rsid w:val="0082250B"/>
    <w:rsid w:val="00827011"/>
    <w:rsid w:val="0082708D"/>
    <w:rsid w:val="00827B8A"/>
    <w:rsid w:val="00831803"/>
    <w:rsid w:val="00831A47"/>
    <w:rsid w:val="00833A48"/>
    <w:rsid w:val="008345E2"/>
    <w:rsid w:val="00837861"/>
    <w:rsid w:val="00844525"/>
    <w:rsid w:val="008512D9"/>
    <w:rsid w:val="00851FAE"/>
    <w:rsid w:val="00853C9A"/>
    <w:rsid w:val="0085669C"/>
    <w:rsid w:val="008610C3"/>
    <w:rsid w:val="00861A77"/>
    <w:rsid w:val="008633C9"/>
    <w:rsid w:val="0086437A"/>
    <w:rsid w:val="0086593D"/>
    <w:rsid w:val="0086651C"/>
    <w:rsid w:val="00871A75"/>
    <w:rsid w:val="00875FD6"/>
    <w:rsid w:val="0087692E"/>
    <w:rsid w:val="0087766B"/>
    <w:rsid w:val="008807BB"/>
    <w:rsid w:val="00881C4C"/>
    <w:rsid w:val="00886AD0"/>
    <w:rsid w:val="00891413"/>
    <w:rsid w:val="00893DDA"/>
    <w:rsid w:val="00895625"/>
    <w:rsid w:val="00897E87"/>
    <w:rsid w:val="008A5B49"/>
    <w:rsid w:val="008A6034"/>
    <w:rsid w:val="008A6122"/>
    <w:rsid w:val="008A6486"/>
    <w:rsid w:val="008A6550"/>
    <w:rsid w:val="008B0588"/>
    <w:rsid w:val="008C11EF"/>
    <w:rsid w:val="008D566C"/>
    <w:rsid w:val="008D6A1A"/>
    <w:rsid w:val="008D7D3E"/>
    <w:rsid w:val="008E1157"/>
    <w:rsid w:val="008E1A1D"/>
    <w:rsid w:val="008F3F6F"/>
    <w:rsid w:val="008F72B6"/>
    <w:rsid w:val="009006B8"/>
    <w:rsid w:val="00903262"/>
    <w:rsid w:val="009048EA"/>
    <w:rsid w:val="0090547A"/>
    <w:rsid w:val="00907341"/>
    <w:rsid w:val="009075F2"/>
    <w:rsid w:val="009141A8"/>
    <w:rsid w:val="00916775"/>
    <w:rsid w:val="0091795F"/>
    <w:rsid w:val="00920227"/>
    <w:rsid w:val="0092022E"/>
    <w:rsid w:val="0092606D"/>
    <w:rsid w:val="00927EE4"/>
    <w:rsid w:val="009362A8"/>
    <w:rsid w:val="009363FC"/>
    <w:rsid w:val="0095108B"/>
    <w:rsid w:val="009523A2"/>
    <w:rsid w:val="00955CE4"/>
    <w:rsid w:val="00960A30"/>
    <w:rsid w:val="00961BC8"/>
    <w:rsid w:val="009638E9"/>
    <w:rsid w:val="00965CEF"/>
    <w:rsid w:val="00972A1D"/>
    <w:rsid w:val="009742C1"/>
    <w:rsid w:val="00974F5B"/>
    <w:rsid w:val="009775D2"/>
    <w:rsid w:val="00981716"/>
    <w:rsid w:val="009826DA"/>
    <w:rsid w:val="00985872"/>
    <w:rsid w:val="00995C86"/>
    <w:rsid w:val="00995F06"/>
    <w:rsid w:val="00996A55"/>
    <w:rsid w:val="00996F08"/>
    <w:rsid w:val="009A13EB"/>
    <w:rsid w:val="009A7EDD"/>
    <w:rsid w:val="009B2285"/>
    <w:rsid w:val="009B5C75"/>
    <w:rsid w:val="009B6EFE"/>
    <w:rsid w:val="009B6F10"/>
    <w:rsid w:val="009D12E8"/>
    <w:rsid w:val="009D1A44"/>
    <w:rsid w:val="009D21D0"/>
    <w:rsid w:val="009D49B8"/>
    <w:rsid w:val="009D4D4E"/>
    <w:rsid w:val="009D7224"/>
    <w:rsid w:val="009E4963"/>
    <w:rsid w:val="009E5F1C"/>
    <w:rsid w:val="009F74D6"/>
    <w:rsid w:val="00A020C5"/>
    <w:rsid w:val="00A024CC"/>
    <w:rsid w:val="00A06985"/>
    <w:rsid w:val="00A10E69"/>
    <w:rsid w:val="00A10F30"/>
    <w:rsid w:val="00A113D5"/>
    <w:rsid w:val="00A12FFE"/>
    <w:rsid w:val="00A159FB"/>
    <w:rsid w:val="00A15A19"/>
    <w:rsid w:val="00A16050"/>
    <w:rsid w:val="00A21A71"/>
    <w:rsid w:val="00A23FA5"/>
    <w:rsid w:val="00A31F3F"/>
    <w:rsid w:val="00A34588"/>
    <w:rsid w:val="00A40BAA"/>
    <w:rsid w:val="00A4119C"/>
    <w:rsid w:val="00A43242"/>
    <w:rsid w:val="00A476B4"/>
    <w:rsid w:val="00A51D2A"/>
    <w:rsid w:val="00A66249"/>
    <w:rsid w:val="00A678D1"/>
    <w:rsid w:val="00A67A03"/>
    <w:rsid w:val="00A846E0"/>
    <w:rsid w:val="00A86C06"/>
    <w:rsid w:val="00A904E5"/>
    <w:rsid w:val="00A94BD8"/>
    <w:rsid w:val="00AA21DC"/>
    <w:rsid w:val="00AA2B74"/>
    <w:rsid w:val="00AA36E8"/>
    <w:rsid w:val="00AA7B7E"/>
    <w:rsid w:val="00AA7FCD"/>
    <w:rsid w:val="00AB1862"/>
    <w:rsid w:val="00AB2B22"/>
    <w:rsid w:val="00AB2B95"/>
    <w:rsid w:val="00AB356B"/>
    <w:rsid w:val="00AB3D75"/>
    <w:rsid w:val="00AB4B23"/>
    <w:rsid w:val="00AB57C6"/>
    <w:rsid w:val="00AB7F49"/>
    <w:rsid w:val="00AC38C3"/>
    <w:rsid w:val="00AC7712"/>
    <w:rsid w:val="00AC7DC5"/>
    <w:rsid w:val="00AD09A8"/>
    <w:rsid w:val="00AD2257"/>
    <w:rsid w:val="00AD6048"/>
    <w:rsid w:val="00AD60F3"/>
    <w:rsid w:val="00AD66E4"/>
    <w:rsid w:val="00AD704F"/>
    <w:rsid w:val="00AE190F"/>
    <w:rsid w:val="00AE3FB4"/>
    <w:rsid w:val="00AE5BCF"/>
    <w:rsid w:val="00AE6123"/>
    <w:rsid w:val="00AE7107"/>
    <w:rsid w:val="00AF5D38"/>
    <w:rsid w:val="00B01F06"/>
    <w:rsid w:val="00B0235E"/>
    <w:rsid w:val="00B033A2"/>
    <w:rsid w:val="00B2079C"/>
    <w:rsid w:val="00B20FD7"/>
    <w:rsid w:val="00B21A72"/>
    <w:rsid w:val="00B2309B"/>
    <w:rsid w:val="00B23124"/>
    <w:rsid w:val="00B231A0"/>
    <w:rsid w:val="00B319DC"/>
    <w:rsid w:val="00B32545"/>
    <w:rsid w:val="00B3643A"/>
    <w:rsid w:val="00B450BA"/>
    <w:rsid w:val="00B45FB6"/>
    <w:rsid w:val="00B51DEC"/>
    <w:rsid w:val="00B5207E"/>
    <w:rsid w:val="00B526B1"/>
    <w:rsid w:val="00B529AF"/>
    <w:rsid w:val="00B60310"/>
    <w:rsid w:val="00B610F8"/>
    <w:rsid w:val="00B640CD"/>
    <w:rsid w:val="00B64A7F"/>
    <w:rsid w:val="00B64ED5"/>
    <w:rsid w:val="00B663F2"/>
    <w:rsid w:val="00B70ACC"/>
    <w:rsid w:val="00B76ABE"/>
    <w:rsid w:val="00B77BD4"/>
    <w:rsid w:val="00B8195B"/>
    <w:rsid w:val="00BA0904"/>
    <w:rsid w:val="00BA1BB1"/>
    <w:rsid w:val="00BA31D2"/>
    <w:rsid w:val="00BA59CB"/>
    <w:rsid w:val="00BA78FE"/>
    <w:rsid w:val="00BA7A77"/>
    <w:rsid w:val="00BB7DD9"/>
    <w:rsid w:val="00BD61AD"/>
    <w:rsid w:val="00BE1D81"/>
    <w:rsid w:val="00BE77D0"/>
    <w:rsid w:val="00BF10D6"/>
    <w:rsid w:val="00C073B6"/>
    <w:rsid w:val="00C07425"/>
    <w:rsid w:val="00C07FCB"/>
    <w:rsid w:val="00C10BEE"/>
    <w:rsid w:val="00C12C62"/>
    <w:rsid w:val="00C13DD6"/>
    <w:rsid w:val="00C14B17"/>
    <w:rsid w:val="00C14CB5"/>
    <w:rsid w:val="00C17CDC"/>
    <w:rsid w:val="00C2014C"/>
    <w:rsid w:val="00C2464C"/>
    <w:rsid w:val="00C24A3C"/>
    <w:rsid w:val="00C24BDF"/>
    <w:rsid w:val="00C2523E"/>
    <w:rsid w:val="00C36C69"/>
    <w:rsid w:val="00C50556"/>
    <w:rsid w:val="00C51129"/>
    <w:rsid w:val="00C52F5C"/>
    <w:rsid w:val="00C53D47"/>
    <w:rsid w:val="00C63F56"/>
    <w:rsid w:val="00C72B6F"/>
    <w:rsid w:val="00C7536C"/>
    <w:rsid w:val="00C81841"/>
    <w:rsid w:val="00C836D9"/>
    <w:rsid w:val="00C90180"/>
    <w:rsid w:val="00C918EF"/>
    <w:rsid w:val="00C96F7D"/>
    <w:rsid w:val="00C9771F"/>
    <w:rsid w:val="00CA0370"/>
    <w:rsid w:val="00CA3AAB"/>
    <w:rsid w:val="00CA713C"/>
    <w:rsid w:val="00CB1BF8"/>
    <w:rsid w:val="00CB3257"/>
    <w:rsid w:val="00CB4DEB"/>
    <w:rsid w:val="00CB5148"/>
    <w:rsid w:val="00CB78C4"/>
    <w:rsid w:val="00CB7C8F"/>
    <w:rsid w:val="00CB7CA8"/>
    <w:rsid w:val="00CC04AB"/>
    <w:rsid w:val="00CC2FAC"/>
    <w:rsid w:val="00CD0325"/>
    <w:rsid w:val="00CD10B1"/>
    <w:rsid w:val="00CD3301"/>
    <w:rsid w:val="00CD38E4"/>
    <w:rsid w:val="00CD43C3"/>
    <w:rsid w:val="00CD4D47"/>
    <w:rsid w:val="00CE792D"/>
    <w:rsid w:val="00CF59E5"/>
    <w:rsid w:val="00D07353"/>
    <w:rsid w:val="00D07D00"/>
    <w:rsid w:val="00D16924"/>
    <w:rsid w:val="00D17BF8"/>
    <w:rsid w:val="00D200CE"/>
    <w:rsid w:val="00D20F74"/>
    <w:rsid w:val="00D30AE7"/>
    <w:rsid w:val="00D30D4E"/>
    <w:rsid w:val="00D31A01"/>
    <w:rsid w:val="00D34D24"/>
    <w:rsid w:val="00D370AF"/>
    <w:rsid w:val="00D405D7"/>
    <w:rsid w:val="00D42350"/>
    <w:rsid w:val="00D634D0"/>
    <w:rsid w:val="00D70CE2"/>
    <w:rsid w:val="00D74CC5"/>
    <w:rsid w:val="00D74DC6"/>
    <w:rsid w:val="00D77C8B"/>
    <w:rsid w:val="00D80082"/>
    <w:rsid w:val="00D838E4"/>
    <w:rsid w:val="00D8475A"/>
    <w:rsid w:val="00D84DC1"/>
    <w:rsid w:val="00D86A22"/>
    <w:rsid w:val="00D8719E"/>
    <w:rsid w:val="00D90987"/>
    <w:rsid w:val="00D909AC"/>
    <w:rsid w:val="00D94373"/>
    <w:rsid w:val="00DA18C2"/>
    <w:rsid w:val="00DA2658"/>
    <w:rsid w:val="00DA2B4E"/>
    <w:rsid w:val="00DA348F"/>
    <w:rsid w:val="00DA4AFE"/>
    <w:rsid w:val="00DB147D"/>
    <w:rsid w:val="00DB2F04"/>
    <w:rsid w:val="00DB6109"/>
    <w:rsid w:val="00DC65A4"/>
    <w:rsid w:val="00DD27E9"/>
    <w:rsid w:val="00DD2C96"/>
    <w:rsid w:val="00DD3098"/>
    <w:rsid w:val="00DD6B44"/>
    <w:rsid w:val="00DD72BC"/>
    <w:rsid w:val="00DE7F26"/>
    <w:rsid w:val="00DF58D5"/>
    <w:rsid w:val="00DF7266"/>
    <w:rsid w:val="00E03904"/>
    <w:rsid w:val="00E05D1A"/>
    <w:rsid w:val="00E175C0"/>
    <w:rsid w:val="00E24F58"/>
    <w:rsid w:val="00E25AE5"/>
    <w:rsid w:val="00E263EE"/>
    <w:rsid w:val="00E27DB1"/>
    <w:rsid w:val="00E3026B"/>
    <w:rsid w:val="00E30957"/>
    <w:rsid w:val="00E30AC2"/>
    <w:rsid w:val="00E32034"/>
    <w:rsid w:val="00E32F23"/>
    <w:rsid w:val="00E35ACC"/>
    <w:rsid w:val="00E36B4C"/>
    <w:rsid w:val="00E53714"/>
    <w:rsid w:val="00E54155"/>
    <w:rsid w:val="00E56197"/>
    <w:rsid w:val="00E57FA2"/>
    <w:rsid w:val="00E615D3"/>
    <w:rsid w:val="00E62B14"/>
    <w:rsid w:val="00E63B7A"/>
    <w:rsid w:val="00E66413"/>
    <w:rsid w:val="00E72981"/>
    <w:rsid w:val="00E763E1"/>
    <w:rsid w:val="00E851E6"/>
    <w:rsid w:val="00E87EAF"/>
    <w:rsid w:val="00E9042C"/>
    <w:rsid w:val="00E90601"/>
    <w:rsid w:val="00E95512"/>
    <w:rsid w:val="00E96665"/>
    <w:rsid w:val="00EA203D"/>
    <w:rsid w:val="00EA7BD5"/>
    <w:rsid w:val="00EB5498"/>
    <w:rsid w:val="00EC6A75"/>
    <w:rsid w:val="00EC6BC9"/>
    <w:rsid w:val="00ED6EFC"/>
    <w:rsid w:val="00ED7904"/>
    <w:rsid w:val="00EE0DB8"/>
    <w:rsid w:val="00EE1FD1"/>
    <w:rsid w:val="00EE3E64"/>
    <w:rsid w:val="00EE73CC"/>
    <w:rsid w:val="00EF2C82"/>
    <w:rsid w:val="00EF4801"/>
    <w:rsid w:val="00F027AF"/>
    <w:rsid w:val="00F03DB9"/>
    <w:rsid w:val="00F12439"/>
    <w:rsid w:val="00F128E8"/>
    <w:rsid w:val="00F147C9"/>
    <w:rsid w:val="00F16346"/>
    <w:rsid w:val="00F24ACC"/>
    <w:rsid w:val="00F26C7F"/>
    <w:rsid w:val="00F3341B"/>
    <w:rsid w:val="00F3475C"/>
    <w:rsid w:val="00F35065"/>
    <w:rsid w:val="00F356D9"/>
    <w:rsid w:val="00F36239"/>
    <w:rsid w:val="00F3642A"/>
    <w:rsid w:val="00F37842"/>
    <w:rsid w:val="00F40B3B"/>
    <w:rsid w:val="00F41051"/>
    <w:rsid w:val="00F42C43"/>
    <w:rsid w:val="00F458F7"/>
    <w:rsid w:val="00F4623F"/>
    <w:rsid w:val="00F51508"/>
    <w:rsid w:val="00F5332E"/>
    <w:rsid w:val="00F5450B"/>
    <w:rsid w:val="00F56A03"/>
    <w:rsid w:val="00F61A01"/>
    <w:rsid w:val="00F65CCC"/>
    <w:rsid w:val="00F67B34"/>
    <w:rsid w:val="00F77FEF"/>
    <w:rsid w:val="00F80095"/>
    <w:rsid w:val="00F81FE4"/>
    <w:rsid w:val="00F82154"/>
    <w:rsid w:val="00F84BFB"/>
    <w:rsid w:val="00F8589F"/>
    <w:rsid w:val="00F875C2"/>
    <w:rsid w:val="00F93C2F"/>
    <w:rsid w:val="00FA1BCD"/>
    <w:rsid w:val="00FA1DDF"/>
    <w:rsid w:val="00FA238E"/>
    <w:rsid w:val="00FA32E7"/>
    <w:rsid w:val="00FA65D9"/>
    <w:rsid w:val="00FA77FA"/>
    <w:rsid w:val="00FB0B09"/>
    <w:rsid w:val="00FC00F4"/>
    <w:rsid w:val="00FC0A7C"/>
    <w:rsid w:val="00FC0FEB"/>
    <w:rsid w:val="00FC1674"/>
    <w:rsid w:val="00FC25A4"/>
    <w:rsid w:val="00FC50D0"/>
    <w:rsid w:val="00FC7F9E"/>
    <w:rsid w:val="00FD0C03"/>
    <w:rsid w:val="00FD17F4"/>
    <w:rsid w:val="00FD501D"/>
    <w:rsid w:val="00FD7B99"/>
    <w:rsid w:val="00FE54CF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3D6C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2C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4">
    <w:name w:val="Hyperlink"/>
    <w:uiPriority w:val="99"/>
    <w:unhideWhenUsed/>
    <w:rsid w:val="00571310"/>
    <w:rPr>
      <w:rFonts w:cs="Times New Roman"/>
      <w:color w:val="0563C1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706509"/>
    <w:pPr>
      <w:spacing w:after="0"/>
      <w:jc w:val="center"/>
    </w:pPr>
    <w:rPr>
      <w:rFonts w:ascii="?????????¢ç???????????¢ç??? ???" w:eastAsia="?????????¢ç???????????¢ç??? ???"/>
      <w:noProof/>
    </w:rPr>
  </w:style>
  <w:style w:type="character" w:customStyle="1" w:styleId="EndNoteBibliographyTitleChar">
    <w:name w:val="EndNote Bibliography Title Char"/>
    <w:link w:val="EndNoteBibliographyTitle"/>
    <w:locked/>
    <w:rsid w:val="00706509"/>
    <w:rPr>
      <w:rFonts w:ascii="?????????¢ç???????????¢ç??? ???" w:eastAsia="?????????¢ç???????????¢ç??? ???"/>
      <w:noProof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rsid w:val="00706509"/>
    <w:pPr>
      <w:spacing w:line="240" w:lineRule="auto"/>
    </w:pPr>
    <w:rPr>
      <w:rFonts w:ascii="?????????¢ç???????????¢ç??? ???" w:eastAsia="?????????¢ç???????????¢ç??? ???"/>
      <w:noProof/>
    </w:rPr>
  </w:style>
  <w:style w:type="character" w:customStyle="1" w:styleId="EndNoteBibliographyChar">
    <w:name w:val="EndNote Bibliography Char"/>
    <w:link w:val="EndNoteBibliography"/>
    <w:locked/>
    <w:rsid w:val="00706509"/>
    <w:rPr>
      <w:rFonts w:ascii="?????????¢ç???????????¢ç??? ???" w:eastAsia="?????????¢ç???????????¢ç??? ???"/>
      <w:noProof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眉 字符"/>
    <w:link w:val="a5"/>
    <w:uiPriority w:val="99"/>
    <w:locked/>
    <w:rsid w:val="0000425A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0425A"/>
    <w:pPr>
      <w:tabs>
        <w:tab w:val="center" w:pos="4513"/>
        <w:tab w:val="right" w:pos="9026"/>
      </w:tabs>
      <w:snapToGrid w:val="0"/>
    </w:pPr>
  </w:style>
  <w:style w:type="character" w:customStyle="1" w:styleId="a8">
    <w:name w:val="页脚 字符"/>
    <w:link w:val="a7"/>
    <w:uiPriority w:val="99"/>
    <w:locked/>
    <w:rsid w:val="0000425A"/>
    <w:rPr>
      <w:rFonts w:cs="Times New Roman"/>
      <w:sz w:val="22"/>
      <w:szCs w:val="22"/>
    </w:rPr>
  </w:style>
  <w:style w:type="paragraph" w:styleId="a9">
    <w:name w:val="Normal (Web)"/>
    <w:basedOn w:val="a"/>
    <w:uiPriority w:val="99"/>
    <w:rsid w:val="0000425A"/>
    <w:pPr>
      <w:wordWrap/>
      <w:adjustRightInd w:val="0"/>
      <w:spacing w:before="100" w:beforeAutospacing="1" w:after="100" w:afterAutospacing="1" w:line="240" w:lineRule="auto"/>
    </w:pPr>
    <w:rPr>
      <w:rFonts w:ascii="Calibri" w:eastAsia="Batang" w:hAnsi="Calibri" w:cs="Calibri"/>
      <w:color w:val="000000"/>
      <w:kern w:val="0"/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E5371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53714"/>
    <w:pPr>
      <w:jc w:val="left"/>
    </w:pPr>
  </w:style>
  <w:style w:type="character" w:customStyle="1" w:styleId="ac">
    <w:name w:val="批注文字 字符"/>
    <w:link w:val="ab"/>
    <w:uiPriority w:val="99"/>
    <w:locked/>
    <w:rsid w:val="00E53714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3714"/>
    <w:rPr>
      <w:b/>
      <w:bCs/>
    </w:rPr>
  </w:style>
  <w:style w:type="character" w:customStyle="1" w:styleId="ae">
    <w:name w:val="批注主题 字符"/>
    <w:link w:val="ad"/>
    <w:uiPriority w:val="99"/>
    <w:semiHidden/>
    <w:locked/>
    <w:rsid w:val="00E53714"/>
    <w:rPr>
      <w:rFonts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53714"/>
    <w:pPr>
      <w:spacing w:after="0" w:line="240" w:lineRule="auto"/>
    </w:pPr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53714"/>
    <w:rPr>
      <w:rFonts w:ascii="Malgun Gothic" w:eastAsia="Malgun Gothic" w:hAnsi="Malgun Gothic" w:cs="Times New Roman"/>
      <w:sz w:val="18"/>
      <w:szCs w:val="18"/>
    </w:rPr>
  </w:style>
  <w:style w:type="character" w:styleId="af1">
    <w:name w:val="FollowedHyperlink"/>
    <w:uiPriority w:val="99"/>
    <w:rsid w:val="00806D2C"/>
    <w:rPr>
      <w:rFonts w:cs="Times New Roman"/>
      <w:color w:val="954F72"/>
      <w:u w:val="single"/>
    </w:rPr>
  </w:style>
  <w:style w:type="character" w:styleId="af2">
    <w:name w:val="line number"/>
    <w:basedOn w:val="a0"/>
    <w:uiPriority w:val="99"/>
    <w:rsid w:val="00454F52"/>
  </w:style>
  <w:style w:type="paragraph" w:styleId="af3">
    <w:name w:val="List Paragraph"/>
    <w:basedOn w:val="a"/>
    <w:uiPriority w:val="34"/>
    <w:qFormat/>
    <w:rsid w:val="00454F52"/>
    <w:pPr>
      <w:ind w:leftChars="400" w:left="800"/>
    </w:pPr>
  </w:style>
  <w:style w:type="character" w:styleId="af4">
    <w:name w:val="Placeholder Text"/>
    <w:uiPriority w:val="99"/>
    <w:semiHidden/>
    <w:rsid w:val="00B01F06"/>
    <w:rPr>
      <w:color w:val="808080"/>
    </w:rPr>
  </w:style>
  <w:style w:type="paragraph" w:styleId="af5">
    <w:name w:val="caption"/>
    <w:basedOn w:val="a"/>
    <w:next w:val="a"/>
    <w:uiPriority w:val="35"/>
    <w:unhideWhenUsed/>
    <w:qFormat/>
    <w:rsid w:val="009006B8"/>
    <w:pPr>
      <w:spacing w:after="0" w:line="240" w:lineRule="auto"/>
    </w:pPr>
    <w:rPr>
      <w:b/>
      <w:bCs/>
      <w:szCs w:val="20"/>
    </w:rPr>
  </w:style>
  <w:style w:type="table" w:styleId="af6">
    <w:name w:val="Table Grid"/>
    <w:basedOn w:val="a1"/>
    <w:uiPriority w:val="59"/>
    <w:rsid w:val="009006B8"/>
    <w:rPr>
      <w:kern w:val="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B2079C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99"/>
    <w:semiHidden/>
    <w:unhideWhenUsed/>
    <w:rsid w:val="00F3642A"/>
    <w:pPr>
      <w:spacing w:after="180"/>
    </w:pPr>
  </w:style>
  <w:style w:type="character" w:customStyle="1" w:styleId="af8">
    <w:name w:val="正文文本 字符"/>
    <w:basedOn w:val="a0"/>
    <w:link w:val="af7"/>
    <w:uiPriority w:val="99"/>
    <w:semiHidden/>
    <w:rsid w:val="00F3642A"/>
    <w:rPr>
      <w:kern w:val="2"/>
      <w:szCs w:val="22"/>
    </w:rPr>
  </w:style>
  <w:style w:type="paragraph" w:styleId="af9">
    <w:name w:val="Revision"/>
    <w:hidden/>
    <w:uiPriority w:val="99"/>
    <w:semiHidden/>
    <w:rsid w:val="00E72981"/>
    <w:rPr>
      <w:kern w:val="2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E27DB1"/>
    <w:pPr>
      <w:snapToGrid w:val="0"/>
      <w:jc w:val="left"/>
    </w:pPr>
  </w:style>
  <w:style w:type="character" w:customStyle="1" w:styleId="afb">
    <w:name w:val="尾注文本 字符"/>
    <w:basedOn w:val="a0"/>
    <w:link w:val="afa"/>
    <w:uiPriority w:val="99"/>
    <w:semiHidden/>
    <w:rsid w:val="00E27DB1"/>
    <w:rPr>
      <w:kern w:val="2"/>
      <w:szCs w:val="22"/>
    </w:rPr>
  </w:style>
  <w:style w:type="character" w:styleId="afc">
    <w:name w:val="endnote reference"/>
    <w:basedOn w:val="a0"/>
    <w:uiPriority w:val="99"/>
    <w:semiHidden/>
    <w:unhideWhenUsed/>
    <w:rsid w:val="00E27DB1"/>
    <w:rPr>
      <w:vertAlign w:val="superscript"/>
    </w:rPr>
  </w:style>
  <w:style w:type="character" w:styleId="afd">
    <w:name w:val="Unresolved Mention"/>
    <w:basedOn w:val="a0"/>
    <w:uiPriority w:val="99"/>
    <w:semiHidden/>
    <w:unhideWhenUsed/>
    <w:rsid w:val="0098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jpaik@snu.ac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ndol77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9DC271DB72AD34AA56181FFDF2BA316" ma:contentTypeVersion="11" ma:contentTypeDescription="새 문서를 만듭니다." ma:contentTypeScope="" ma:versionID="14ae015298ffc774e65e5fb88bf6ed42">
  <xsd:schema xmlns:xsd="http://www.w3.org/2001/XMLSchema" xmlns:xs="http://www.w3.org/2001/XMLSchema" xmlns:p="http://schemas.microsoft.com/office/2006/metadata/properties" xmlns:ns3="cb1b9911-8915-4548-b67b-b4ab4c2b7454" xmlns:ns4="8d8e2ce5-6885-4264-8b43-2f28969c4624" targetNamespace="http://schemas.microsoft.com/office/2006/metadata/properties" ma:root="true" ma:fieldsID="6593405def164294d60767cdf39d6ffb" ns3:_="" ns4:_="">
    <xsd:import namespace="cb1b9911-8915-4548-b67b-b4ab4c2b7454"/>
    <xsd:import namespace="8d8e2ce5-6885-4264-8b43-2f28969c4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9911-8915-4548-b67b-b4ab4c2b7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2ce5-6885-4264-8b43-2f28969c4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E080-F537-45A7-935E-CEA3BD1B3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E07A5-81BA-4502-85F5-F4839F35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b9911-8915-4548-b67b-b4ab4c2b7454"/>
    <ds:schemaRef ds:uri="8d8e2ce5-6885-4264-8b43-2f28969c4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DC441-F463-4BA3-988B-1370C45B9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779B6-602E-4196-A3C8-CB7B2462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6152</Words>
  <Characters>35072</Characters>
  <Application>Microsoft Office Word</Application>
  <DocSecurity>0</DocSecurity>
  <Lines>292</Lines>
  <Paragraphs>82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2019-11-06T14:53:00Z</dcterms:created>
  <dcterms:modified xsi:type="dcterms:W3CDTF">2019-11-07T04:46:00Z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0x01010079DC271DB72AD34AA56181FFDF2BA316</vt:lpwstr>
  </property>
</Properties>
</file>