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15B26BE" w:rsidR="006305D7" w:rsidRPr="001B1519" w:rsidRDefault="006305D7" w:rsidP="000B4334">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32D9D0E9" w14:textId="62EACCE4" w:rsidR="00971C7C" w:rsidRPr="004B4910" w:rsidRDefault="00971C7C" w:rsidP="000B4334">
      <w:pPr>
        <w:rPr>
          <w:rFonts w:asciiTheme="minorHAnsi" w:hAnsiTheme="minorHAnsi" w:cstheme="minorHAnsi"/>
          <w:b/>
          <w:color w:val="auto"/>
        </w:rPr>
      </w:pPr>
      <w:r w:rsidRPr="004B4910">
        <w:rPr>
          <w:rFonts w:asciiTheme="minorHAnsi" w:hAnsiTheme="minorHAnsi" w:cstheme="minorHAnsi"/>
          <w:b/>
          <w:color w:val="auto"/>
          <w:vertAlign w:val="superscript"/>
        </w:rPr>
        <w:t>18</w:t>
      </w:r>
      <w:r w:rsidRPr="004B4910">
        <w:rPr>
          <w:rFonts w:asciiTheme="minorHAnsi" w:hAnsiTheme="minorHAnsi" w:cstheme="minorHAnsi"/>
          <w:b/>
          <w:color w:val="auto"/>
        </w:rPr>
        <w:t>F-Labeling of</w:t>
      </w:r>
      <w:r w:rsidR="0034028A" w:rsidRPr="004B4910">
        <w:rPr>
          <w:rFonts w:asciiTheme="minorHAnsi" w:hAnsiTheme="minorHAnsi" w:cstheme="minorHAnsi"/>
          <w:b/>
          <w:color w:val="auto"/>
        </w:rPr>
        <w:t xml:space="preserve"> Radiotracers Functionalized with a</w:t>
      </w:r>
      <w:r w:rsidRPr="004B4910">
        <w:rPr>
          <w:rFonts w:asciiTheme="minorHAnsi" w:hAnsiTheme="minorHAnsi" w:cstheme="minorHAnsi"/>
          <w:b/>
          <w:color w:val="auto"/>
        </w:rPr>
        <w:t xml:space="preserve"> Silicon Fluoride Acceptor </w:t>
      </w:r>
      <w:r w:rsidR="0034028A" w:rsidRPr="004B4910">
        <w:rPr>
          <w:rFonts w:asciiTheme="minorHAnsi" w:hAnsiTheme="minorHAnsi" w:cstheme="minorHAnsi"/>
          <w:b/>
          <w:color w:val="auto"/>
        </w:rPr>
        <w:t>(</w:t>
      </w:r>
      <w:proofErr w:type="spellStart"/>
      <w:r w:rsidR="0034028A" w:rsidRPr="004B4910">
        <w:rPr>
          <w:rFonts w:asciiTheme="minorHAnsi" w:hAnsiTheme="minorHAnsi" w:cstheme="minorHAnsi"/>
          <w:b/>
          <w:color w:val="auto"/>
        </w:rPr>
        <w:t>SiFA</w:t>
      </w:r>
      <w:proofErr w:type="spellEnd"/>
      <w:r w:rsidR="0034028A" w:rsidRPr="004B4910">
        <w:rPr>
          <w:rFonts w:asciiTheme="minorHAnsi" w:hAnsiTheme="minorHAnsi" w:cstheme="minorHAnsi"/>
          <w:b/>
          <w:color w:val="auto"/>
        </w:rPr>
        <w:t xml:space="preserve">) </w:t>
      </w:r>
      <w:r w:rsidRPr="004B4910">
        <w:rPr>
          <w:rFonts w:asciiTheme="minorHAnsi" w:hAnsiTheme="minorHAnsi" w:cstheme="minorHAnsi"/>
          <w:b/>
          <w:color w:val="auto"/>
        </w:rPr>
        <w:t>for Positron Emission Tomography</w:t>
      </w:r>
    </w:p>
    <w:p w14:paraId="2E300B21" w14:textId="77777777" w:rsidR="007A4DD6" w:rsidRDefault="007A4DD6" w:rsidP="000B4334">
      <w:pPr>
        <w:rPr>
          <w:rFonts w:asciiTheme="minorHAnsi" w:hAnsiTheme="minorHAnsi" w:cstheme="minorHAnsi"/>
          <w:b/>
          <w:bCs/>
        </w:rPr>
      </w:pPr>
    </w:p>
    <w:p w14:paraId="3D080DA3" w14:textId="4311D2A0" w:rsidR="006305D7" w:rsidRPr="001B1519" w:rsidRDefault="006305D7" w:rsidP="000B4334">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BD47DF6" w14:textId="168E330C" w:rsidR="006F155B" w:rsidRDefault="006F155B" w:rsidP="000B4334">
      <w:pPr>
        <w:rPr>
          <w:rFonts w:asciiTheme="minorHAnsi" w:hAnsiTheme="minorHAnsi" w:cstheme="minorHAnsi"/>
          <w:iCs/>
          <w:color w:val="auto"/>
          <w:vertAlign w:val="superscript"/>
        </w:rPr>
      </w:pPr>
      <w:r w:rsidRPr="00050170">
        <w:rPr>
          <w:rFonts w:asciiTheme="minorHAnsi" w:hAnsiTheme="minorHAnsi" w:cstheme="minorHAnsi"/>
          <w:iCs/>
          <w:color w:val="auto"/>
        </w:rPr>
        <w:t>David Connolly</w:t>
      </w:r>
      <w:proofErr w:type="gramStart"/>
      <w:r>
        <w:rPr>
          <w:rFonts w:asciiTheme="minorHAnsi" w:hAnsiTheme="minorHAnsi" w:cstheme="minorHAnsi"/>
          <w:iCs/>
          <w:color w:val="auto"/>
          <w:vertAlign w:val="superscript"/>
        </w:rPr>
        <w:t>1</w:t>
      </w:r>
      <w:r w:rsidR="00796F20">
        <w:rPr>
          <w:rFonts w:asciiTheme="minorHAnsi" w:hAnsiTheme="minorHAnsi" w:cstheme="minorHAnsi"/>
          <w:iCs/>
          <w:color w:val="auto"/>
          <w:vertAlign w:val="superscript"/>
        </w:rPr>
        <w:t>,</w:t>
      </w:r>
      <w:r w:rsidR="00EC1BFA" w:rsidRPr="00796F20">
        <w:rPr>
          <w:rFonts w:asciiTheme="minorHAnsi" w:hAnsiTheme="minorHAnsi" w:cstheme="minorHAnsi"/>
          <w:iCs/>
          <w:color w:val="auto"/>
        </w:rPr>
        <w:t>*</w:t>
      </w:r>
      <w:proofErr w:type="gramEnd"/>
      <w:r w:rsidR="00EC1BFA">
        <w:rPr>
          <w:rFonts w:asciiTheme="minorHAnsi" w:hAnsiTheme="minorHAnsi" w:cstheme="minorHAnsi"/>
          <w:iCs/>
          <w:color w:val="auto"/>
        </w:rPr>
        <w:t>,</w:t>
      </w:r>
      <w:r w:rsidR="00EC1BFA" w:rsidRPr="00EC1BFA">
        <w:rPr>
          <w:rFonts w:asciiTheme="minorHAnsi" w:hAnsiTheme="minorHAnsi" w:cstheme="minorHAnsi"/>
          <w:iCs/>
          <w:color w:val="auto"/>
        </w:rPr>
        <w:t xml:space="preserve"> </w:t>
      </w:r>
      <w:r w:rsidR="00EC1BFA">
        <w:rPr>
          <w:rFonts w:asciiTheme="minorHAnsi" w:hAnsiTheme="minorHAnsi" w:cstheme="minorHAnsi"/>
          <w:iCs/>
          <w:color w:val="auto"/>
        </w:rPr>
        <w:t>Justin</w:t>
      </w:r>
      <w:r w:rsidR="006C5271">
        <w:rPr>
          <w:rFonts w:asciiTheme="minorHAnsi" w:hAnsiTheme="minorHAnsi" w:cstheme="minorHAnsi"/>
          <w:iCs/>
          <w:color w:val="auto"/>
        </w:rPr>
        <w:t xml:space="preserve"> J.</w:t>
      </w:r>
      <w:r w:rsidR="00EC1BFA">
        <w:rPr>
          <w:rFonts w:asciiTheme="minorHAnsi" w:hAnsiTheme="minorHAnsi" w:cstheme="minorHAnsi"/>
          <w:iCs/>
          <w:color w:val="auto"/>
        </w:rPr>
        <w:t xml:space="preserve"> Bailey</w:t>
      </w:r>
      <w:r w:rsidR="00EC1BFA">
        <w:rPr>
          <w:rFonts w:asciiTheme="minorHAnsi" w:hAnsiTheme="minorHAnsi" w:cstheme="minorHAnsi"/>
          <w:iCs/>
          <w:color w:val="auto"/>
          <w:vertAlign w:val="superscript"/>
        </w:rPr>
        <w:t>1</w:t>
      </w:r>
      <w:r w:rsidR="00796F20">
        <w:rPr>
          <w:rFonts w:asciiTheme="minorHAnsi" w:hAnsiTheme="minorHAnsi" w:cstheme="minorHAnsi"/>
          <w:iCs/>
          <w:color w:val="auto"/>
          <w:vertAlign w:val="superscript"/>
        </w:rPr>
        <w:t>,</w:t>
      </w:r>
      <w:r w:rsidR="00EC1BFA" w:rsidRPr="00796F20">
        <w:rPr>
          <w:rFonts w:asciiTheme="minorHAnsi" w:hAnsiTheme="minorHAnsi" w:cstheme="minorHAnsi"/>
          <w:iCs/>
          <w:color w:val="auto"/>
        </w:rPr>
        <w:t>*</w:t>
      </w:r>
      <w:r w:rsidR="00EC1BFA">
        <w:rPr>
          <w:rFonts w:asciiTheme="minorHAnsi" w:hAnsiTheme="minorHAnsi" w:cstheme="minorHAnsi"/>
          <w:iCs/>
          <w:color w:val="auto"/>
        </w:rPr>
        <w:t>, Melinda Wuest</w:t>
      </w:r>
      <w:r w:rsidR="00EC1BFA" w:rsidRPr="00EC1BFA">
        <w:rPr>
          <w:rFonts w:asciiTheme="minorHAnsi" w:hAnsiTheme="minorHAnsi" w:cstheme="minorHAnsi"/>
          <w:iCs/>
          <w:color w:val="auto"/>
          <w:vertAlign w:val="superscript"/>
        </w:rPr>
        <w:t>1</w:t>
      </w:r>
      <w:r w:rsidR="00EC1BFA">
        <w:rPr>
          <w:rFonts w:asciiTheme="minorHAnsi" w:hAnsiTheme="minorHAnsi" w:cstheme="minorHAnsi"/>
          <w:iCs/>
          <w:color w:val="auto"/>
        </w:rPr>
        <w:t>, Frank Wuest</w:t>
      </w:r>
      <w:r w:rsidR="00EC1BFA" w:rsidRPr="00EC1BFA">
        <w:rPr>
          <w:rFonts w:asciiTheme="minorHAnsi" w:hAnsiTheme="minorHAnsi" w:cstheme="minorHAnsi"/>
          <w:iCs/>
          <w:color w:val="auto"/>
          <w:vertAlign w:val="superscript"/>
        </w:rPr>
        <w:t>1</w:t>
      </w:r>
      <w:r w:rsidR="00EC1BFA">
        <w:rPr>
          <w:rFonts w:asciiTheme="minorHAnsi" w:hAnsiTheme="minorHAnsi" w:cstheme="minorHAnsi"/>
          <w:iCs/>
          <w:color w:val="auto"/>
        </w:rPr>
        <w:t>, Harun Ilhan</w:t>
      </w:r>
      <w:r w:rsidR="00EC1BFA" w:rsidRPr="00EC1BFA">
        <w:rPr>
          <w:rFonts w:asciiTheme="minorHAnsi" w:hAnsiTheme="minorHAnsi" w:cstheme="minorHAnsi"/>
          <w:iCs/>
          <w:color w:val="auto"/>
          <w:vertAlign w:val="superscript"/>
        </w:rPr>
        <w:t>2,3</w:t>
      </w:r>
      <w:r w:rsidR="00EC1BFA">
        <w:rPr>
          <w:rFonts w:asciiTheme="minorHAnsi" w:hAnsiTheme="minorHAnsi" w:cstheme="minorHAnsi"/>
          <w:iCs/>
          <w:color w:val="auto"/>
        </w:rPr>
        <w:t>, Peter Bartenstein</w:t>
      </w:r>
      <w:r w:rsidR="00EC1BFA" w:rsidRPr="00EC1BFA">
        <w:rPr>
          <w:rFonts w:asciiTheme="minorHAnsi" w:hAnsiTheme="minorHAnsi" w:cstheme="minorHAnsi"/>
          <w:iCs/>
          <w:color w:val="auto"/>
          <w:vertAlign w:val="superscript"/>
        </w:rPr>
        <w:t>2,3</w:t>
      </w:r>
      <w:r w:rsidR="00EC1BFA">
        <w:rPr>
          <w:rFonts w:asciiTheme="minorHAnsi" w:hAnsiTheme="minorHAnsi" w:cstheme="minorHAnsi"/>
          <w:iCs/>
          <w:color w:val="auto"/>
        </w:rPr>
        <w:t xml:space="preserve">, Carmen </w:t>
      </w:r>
      <w:r w:rsidR="00EC1BFA" w:rsidRPr="00EC1BFA">
        <w:rPr>
          <w:rFonts w:asciiTheme="minorHAnsi" w:hAnsiTheme="minorHAnsi" w:cstheme="minorHAnsi"/>
          <w:iCs/>
          <w:color w:val="auto"/>
          <w:lang w:val="de-DE"/>
        </w:rPr>
        <w:t>Wängler</w:t>
      </w:r>
      <w:r w:rsidR="00EC1BFA" w:rsidRPr="00EC1BFA">
        <w:rPr>
          <w:rFonts w:asciiTheme="minorHAnsi" w:hAnsiTheme="minorHAnsi" w:cstheme="minorHAnsi"/>
          <w:iCs/>
          <w:color w:val="auto"/>
          <w:vertAlign w:val="superscript"/>
          <w:lang w:val="de-DE"/>
        </w:rPr>
        <w:t>4,5</w:t>
      </w:r>
      <w:r w:rsidR="00EC1BFA">
        <w:rPr>
          <w:rFonts w:asciiTheme="minorHAnsi" w:hAnsiTheme="minorHAnsi" w:cstheme="minorHAnsi"/>
          <w:iCs/>
          <w:color w:val="auto"/>
          <w:lang w:val="de-DE"/>
        </w:rPr>
        <w:t xml:space="preserve">, </w:t>
      </w:r>
      <w:r w:rsidR="00EC1BFA" w:rsidRPr="00EC1BFA">
        <w:rPr>
          <w:rFonts w:asciiTheme="minorHAnsi" w:hAnsiTheme="minorHAnsi" w:cstheme="minorHAnsi"/>
          <w:iCs/>
          <w:color w:val="auto"/>
          <w:lang w:val="de-DE"/>
        </w:rPr>
        <w:t>Björn Wängler</w:t>
      </w:r>
      <w:r w:rsidR="00EC1BFA" w:rsidRPr="00EC1BFA">
        <w:rPr>
          <w:rFonts w:asciiTheme="minorHAnsi" w:hAnsiTheme="minorHAnsi" w:cstheme="minorHAnsi"/>
          <w:iCs/>
          <w:color w:val="auto"/>
          <w:vertAlign w:val="superscript"/>
          <w:lang w:val="de-DE"/>
        </w:rPr>
        <w:t>4,5</w:t>
      </w:r>
      <w:r w:rsidR="00EC1BFA">
        <w:rPr>
          <w:rFonts w:asciiTheme="minorHAnsi" w:hAnsiTheme="minorHAnsi" w:cstheme="minorHAnsi"/>
          <w:iCs/>
          <w:color w:val="auto"/>
          <w:lang w:val="de-DE"/>
        </w:rPr>
        <w:t xml:space="preserve">, </w:t>
      </w:r>
      <w:r w:rsidR="00EC1BFA">
        <w:rPr>
          <w:rFonts w:asciiTheme="minorHAnsi" w:hAnsiTheme="minorHAnsi" w:cstheme="minorHAnsi"/>
          <w:iCs/>
          <w:color w:val="auto"/>
        </w:rPr>
        <w:t>Ralf S</w:t>
      </w:r>
      <w:r w:rsidR="00B446AC">
        <w:rPr>
          <w:rFonts w:asciiTheme="minorHAnsi" w:hAnsiTheme="minorHAnsi" w:cstheme="minorHAnsi"/>
          <w:iCs/>
          <w:color w:val="auto"/>
        </w:rPr>
        <w:t>c</w:t>
      </w:r>
      <w:r w:rsidR="00EC1BFA">
        <w:rPr>
          <w:rFonts w:asciiTheme="minorHAnsi" w:hAnsiTheme="minorHAnsi" w:cstheme="minorHAnsi"/>
          <w:iCs/>
          <w:color w:val="auto"/>
        </w:rPr>
        <w:t>hirrmacher</w:t>
      </w:r>
      <w:r w:rsidR="00EC1BFA">
        <w:rPr>
          <w:rFonts w:asciiTheme="minorHAnsi" w:hAnsiTheme="minorHAnsi" w:cstheme="minorHAnsi"/>
          <w:iCs/>
          <w:color w:val="auto"/>
          <w:vertAlign w:val="superscript"/>
        </w:rPr>
        <w:t>1</w:t>
      </w:r>
    </w:p>
    <w:p w14:paraId="498DF320" w14:textId="77777777" w:rsidR="00EC1BFA" w:rsidRPr="00A22F30" w:rsidRDefault="00EC1BFA" w:rsidP="000B4334">
      <w:pPr>
        <w:rPr>
          <w:rFonts w:asciiTheme="minorHAnsi" w:hAnsiTheme="minorHAnsi" w:cstheme="minorHAnsi"/>
          <w:iCs/>
          <w:color w:val="auto"/>
          <w:vertAlign w:val="superscript"/>
        </w:rPr>
      </w:pPr>
    </w:p>
    <w:p w14:paraId="61F10EF9" w14:textId="3AC3AB63" w:rsidR="006F155B" w:rsidRDefault="006F155B" w:rsidP="000B4334">
      <w:pPr>
        <w:rPr>
          <w:rFonts w:asciiTheme="minorHAnsi" w:hAnsiTheme="minorHAnsi" w:cstheme="minorHAnsi"/>
          <w:iCs/>
          <w:color w:val="auto"/>
        </w:rPr>
      </w:pPr>
      <w:r>
        <w:rPr>
          <w:rFonts w:asciiTheme="minorHAnsi" w:hAnsiTheme="minorHAnsi" w:cstheme="minorHAnsi"/>
          <w:iCs/>
          <w:color w:val="auto"/>
          <w:vertAlign w:val="superscript"/>
        </w:rPr>
        <w:t>1</w:t>
      </w:r>
      <w:r>
        <w:rPr>
          <w:rFonts w:asciiTheme="minorHAnsi" w:hAnsiTheme="minorHAnsi" w:cstheme="minorHAnsi"/>
          <w:iCs/>
          <w:color w:val="auto"/>
        </w:rPr>
        <w:t>Department of Oncology, University of Alberta, Edmonton, AB, C</w:t>
      </w:r>
      <w:r w:rsidR="00EC1BFA">
        <w:rPr>
          <w:rFonts w:asciiTheme="minorHAnsi" w:hAnsiTheme="minorHAnsi" w:cstheme="minorHAnsi"/>
          <w:iCs/>
          <w:color w:val="auto"/>
        </w:rPr>
        <w:t>anada</w:t>
      </w:r>
    </w:p>
    <w:p w14:paraId="617E49AD" w14:textId="5B251940" w:rsidR="0034028A" w:rsidRPr="0034028A" w:rsidRDefault="0034028A" w:rsidP="000B4334">
      <w:pPr>
        <w:rPr>
          <w:rFonts w:asciiTheme="minorHAnsi" w:hAnsiTheme="minorHAnsi" w:cstheme="minorHAnsi"/>
          <w:iCs/>
          <w:color w:val="auto"/>
        </w:rPr>
      </w:pPr>
      <w:r w:rsidRPr="0034028A">
        <w:rPr>
          <w:rFonts w:asciiTheme="minorHAnsi" w:hAnsiTheme="minorHAnsi" w:cstheme="minorHAnsi"/>
          <w:iCs/>
          <w:color w:val="auto"/>
          <w:vertAlign w:val="superscript"/>
        </w:rPr>
        <w:t>2</w:t>
      </w:r>
      <w:r w:rsidRPr="0034028A">
        <w:rPr>
          <w:rFonts w:asciiTheme="minorHAnsi" w:hAnsiTheme="minorHAnsi" w:cstheme="minorHAnsi"/>
          <w:iCs/>
          <w:color w:val="auto"/>
        </w:rPr>
        <w:t>Department of Nuclear Medicine, University Hospital of Munich, Munich, Germany</w:t>
      </w:r>
    </w:p>
    <w:p w14:paraId="77D840AB" w14:textId="52D5FD70" w:rsidR="006F155B" w:rsidRPr="0034028A" w:rsidRDefault="0034028A" w:rsidP="000B4334">
      <w:pPr>
        <w:rPr>
          <w:rFonts w:asciiTheme="minorHAnsi" w:hAnsiTheme="minorHAnsi" w:cstheme="minorHAnsi"/>
          <w:iCs/>
          <w:color w:val="auto"/>
        </w:rPr>
      </w:pPr>
      <w:r w:rsidRPr="0034028A">
        <w:rPr>
          <w:rFonts w:asciiTheme="minorHAnsi" w:hAnsiTheme="minorHAnsi" w:cstheme="minorHAnsi"/>
          <w:iCs/>
          <w:color w:val="auto"/>
          <w:vertAlign w:val="superscript"/>
        </w:rPr>
        <w:t>3</w:t>
      </w:r>
      <w:r w:rsidRPr="0034028A">
        <w:rPr>
          <w:rFonts w:asciiTheme="minorHAnsi" w:hAnsiTheme="minorHAnsi" w:cstheme="minorHAnsi"/>
          <w:iCs/>
          <w:color w:val="auto"/>
        </w:rPr>
        <w:t>ENETS Centre of Excellence, Interdisciplinary Center of Neuroendocrine Tumors of the</w:t>
      </w:r>
      <w:r w:rsidR="003F5405">
        <w:rPr>
          <w:rFonts w:asciiTheme="minorHAnsi" w:hAnsiTheme="minorHAnsi" w:cstheme="minorHAnsi"/>
          <w:iCs/>
          <w:color w:val="auto"/>
        </w:rPr>
        <w:t xml:space="preserve"> </w:t>
      </w:r>
      <w:proofErr w:type="spellStart"/>
      <w:r w:rsidRPr="0034028A">
        <w:rPr>
          <w:rFonts w:asciiTheme="minorHAnsi" w:hAnsiTheme="minorHAnsi" w:cstheme="minorHAnsi"/>
          <w:iCs/>
          <w:color w:val="auto"/>
        </w:rPr>
        <w:t>GastroEnteroPancreatic</w:t>
      </w:r>
      <w:proofErr w:type="spellEnd"/>
      <w:r w:rsidRPr="0034028A">
        <w:rPr>
          <w:rFonts w:asciiTheme="minorHAnsi" w:hAnsiTheme="minorHAnsi" w:cstheme="minorHAnsi"/>
          <w:iCs/>
          <w:color w:val="auto"/>
        </w:rPr>
        <w:t xml:space="preserve"> System, LMU Munich, Munich</w:t>
      </w:r>
      <w:r w:rsidR="003F5405">
        <w:rPr>
          <w:rFonts w:asciiTheme="minorHAnsi" w:hAnsiTheme="minorHAnsi" w:cstheme="minorHAnsi"/>
          <w:iCs/>
          <w:color w:val="auto"/>
        </w:rPr>
        <w:t>,</w:t>
      </w:r>
      <w:r w:rsidRPr="0034028A">
        <w:rPr>
          <w:rFonts w:asciiTheme="minorHAnsi" w:hAnsiTheme="minorHAnsi" w:cstheme="minorHAnsi"/>
          <w:iCs/>
          <w:color w:val="auto"/>
        </w:rPr>
        <w:t xml:space="preserve"> Germany</w:t>
      </w:r>
    </w:p>
    <w:p w14:paraId="0BCC78D7" w14:textId="756122B5" w:rsidR="0034028A" w:rsidRPr="0034028A" w:rsidRDefault="0034028A" w:rsidP="000B4334">
      <w:pPr>
        <w:rPr>
          <w:rFonts w:asciiTheme="minorHAnsi" w:hAnsiTheme="minorHAnsi" w:cstheme="minorHAnsi"/>
          <w:iCs/>
          <w:color w:val="auto"/>
        </w:rPr>
      </w:pPr>
      <w:r w:rsidRPr="0034028A">
        <w:rPr>
          <w:rFonts w:asciiTheme="minorHAnsi" w:hAnsiTheme="minorHAnsi" w:cstheme="minorHAnsi"/>
          <w:iCs/>
          <w:color w:val="auto"/>
          <w:vertAlign w:val="superscript"/>
        </w:rPr>
        <w:t>4</w:t>
      </w:r>
      <w:r w:rsidRPr="0034028A">
        <w:rPr>
          <w:rFonts w:asciiTheme="minorHAnsi" w:hAnsiTheme="minorHAnsi" w:cstheme="minorHAnsi"/>
          <w:iCs/>
          <w:color w:val="auto"/>
        </w:rPr>
        <w:t>Biomedical Chemistry, Department of Clinical Radiology and Nuclear Medicine, Medical Faculty Mannheim of Heidelberg University, Mannheim, Germany</w:t>
      </w:r>
    </w:p>
    <w:p w14:paraId="7019D411" w14:textId="0C24D685" w:rsidR="0034028A" w:rsidRPr="0034028A" w:rsidRDefault="0034028A" w:rsidP="000B4334">
      <w:pPr>
        <w:rPr>
          <w:rFonts w:asciiTheme="minorHAnsi" w:hAnsiTheme="minorHAnsi" w:cstheme="minorHAnsi"/>
          <w:iCs/>
          <w:color w:val="auto"/>
        </w:rPr>
      </w:pPr>
      <w:r w:rsidRPr="0034028A">
        <w:rPr>
          <w:rFonts w:asciiTheme="minorHAnsi" w:hAnsiTheme="minorHAnsi" w:cstheme="minorHAnsi"/>
          <w:iCs/>
          <w:color w:val="auto"/>
          <w:vertAlign w:val="superscript"/>
        </w:rPr>
        <w:t>5</w:t>
      </w:r>
      <w:r w:rsidRPr="0034028A">
        <w:rPr>
          <w:rFonts w:asciiTheme="minorHAnsi" w:hAnsiTheme="minorHAnsi" w:cstheme="minorHAnsi"/>
          <w:iCs/>
          <w:color w:val="auto"/>
        </w:rPr>
        <w:t>Molecular Imaging and Radiochemistry, Department of Clinical Radiology and Nuclear Medicine, Medical Faculty Mannheim of Heidelberg University, Mannheim, Germany</w:t>
      </w:r>
    </w:p>
    <w:p w14:paraId="27BE4451" w14:textId="77777777" w:rsidR="0034028A" w:rsidRDefault="0034028A" w:rsidP="000B4334">
      <w:pPr>
        <w:rPr>
          <w:rFonts w:asciiTheme="minorHAnsi" w:hAnsiTheme="minorHAnsi" w:cstheme="minorHAnsi"/>
          <w:iCs/>
          <w:color w:val="auto"/>
        </w:rPr>
      </w:pPr>
    </w:p>
    <w:p w14:paraId="442BC28F" w14:textId="24D254F2" w:rsidR="00EC1BFA" w:rsidRPr="00EC1BFA" w:rsidRDefault="00EC1BFA" w:rsidP="000B4334">
      <w:pPr>
        <w:rPr>
          <w:rFonts w:asciiTheme="minorHAnsi" w:hAnsiTheme="minorHAnsi" w:cstheme="minorHAnsi"/>
          <w:iCs/>
          <w:color w:val="auto"/>
        </w:rPr>
      </w:pPr>
      <w:r w:rsidRPr="00EC1BFA">
        <w:rPr>
          <w:rFonts w:asciiTheme="minorHAnsi" w:hAnsiTheme="minorHAnsi" w:cstheme="minorHAnsi"/>
          <w:iCs/>
          <w:color w:val="auto"/>
        </w:rPr>
        <w:t>*These authors contributed equally</w:t>
      </w:r>
      <w:r w:rsidR="003F5405">
        <w:rPr>
          <w:rFonts w:asciiTheme="minorHAnsi" w:hAnsiTheme="minorHAnsi" w:cstheme="minorHAnsi"/>
          <w:iCs/>
          <w:color w:val="auto"/>
        </w:rPr>
        <w:t>.</w:t>
      </w:r>
    </w:p>
    <w:p w14:paraId="49D5A80C" w14:textId="4F10142D" w:rsidR="00EC1BFA" w:rsidRDefault="00EC1BFA" w:rsidP="000B4334">
      <w:pPr>
        <w:rPr>
          <w:rFonts w:asciiTheme="minorHAnsi" w:hAnsiTheme="minorHAnsi" w:cstheme="minorHAnsi"/>
          <w:iCs/>
          <w:color w:val="auto"/>
          <w:u w:val="single"/>
        </w:rPr>
      </w:pPr>
    </w:p>
    <w:p w14:paraId="37B645E1" w14:textId="77777777" w:rsidR="003F5405" w:rsidRPr="003F5405" w:rsidRDefault="003F5405" w:rsidP="000B4334">
      <w:pPr>
        <w:rPr>
          <w:rFonts w:asciiTheme="minorHAnsi" w:hAnsiTheme="minorHAnsi" w:cstheme="minorHAnsi"/>
          <w:b/>
          <w:bCs/>
          <w:iCs/>
          <w:color w:val="auto"/>
        </w:rPr>
      </w:pPr>
      <w:r w:rsidRPr="003F5405">
        <w:rPr>
          <w:rFonts w:asciiTheme="minorHAnsi" w:hAnsiTheme="minorHAnsi" w:cstheme="minorHAnsi"/>
          <w:b/>
          <w:bCs/>
          <w:iCs/>
          <w:color w:val="auto"/>
        </w:rPr>
        <w:t xml:space="preserve">Corresponding Author: </w:t>
      </w:r>
    </w:p>
    <w:p w14:paraId="2C481478" w14:textId="643448A6" w:rsidR="003F5405" w:rsidRDefault="003F5405" w:rsidP="000B4334">
      <w:pPr>
        <w:rPr>
          <w:rFonts w:asciiTheme="minorHAnsi" w:hAnsiTheme="minorHAnsi" w:cstheme="minorHAnsi"/>
          <w:iCs/>
          <w:color w:val="auto"/>
        </w:rPr>
      </w:pPr>
      <w:r>
        <w:rPr>
          <w:rFonts w:asciiTheme="minorHAnsi" w:hAnsiTheme="minorHAnsi" w:cstheme="minorHAnsi"/>
          <w:iCs/>
          <w:color w:val="auto"/>
        </w:rPr>
        <w:t xml:space="preserve">Ralf </w:t>
      </w:r>
      <w:proofErr w:type="spellStart"/>
      <w:r>
        <w:rPr>
          <w:rFonts w:asciiTheme="minorHAnsi" w:hAnsiTheme="minorHAnsi" w:cstheme="minorHAnsi"/>
          <w:iCs/>
          <w:color w:val="auto"/>
        </w:rPr>
        <w:t>Schirrmacher</w:t>
      </w:r>
      <w:proofErr w:type="spellEnd"/>
      <w:r>
        <w:rPr>
          <w:rFonts w:asciiTheme="minorHAnsi" w:hAnsiTheme="minorHAnsi" w:cstheme="minorHAnsi"/>
          <w:iCs/>
          <w:color w:val="auto"/>
        </w:rPr>
        <w:tab/>
      </w:r>
      <w:r>
        <w:rPr>
          <w:rFonts w:asciiTheme="minorHAnsi" w:hAnsiTheme="minorHAnsi" w:cstheme="minorHAnsi"/>
          <w:iCs/>
          <w:color w:val="auto"/>
        </w:rPr>
        <w:tab/>
        <w:t>(</w:t>
      </w:r>
      <w:r w:rsidRPr="0034028A">
        <w:rPr>
          <w:rFonts w:asciiTheme="minorHAnsi" w:hAnsiTheme="minorHAnsi" w:cstheme="minorHAnsi"/>
          <w:iCs/>
        </w:rPr>
        <w:t>s</w:t>
      </w:r>
      <w:r>
        <w:rPr>
          <w:rFonts w:asciiTheme="minorHAnsi" w:hAnsiTheme="minorHAnsi" w:cstheme="minorHAnsi"/>
          <w:iCs/>
        </w:rPr>
        <w:t>c</w:t>
      </w:r>
      <w:r w:rsidRPr="0034028A">
        <w:rPr>
          <w:rFonts w:asciiTheme="minorHAnsi" w:hAnsiTheme="minorHAnsi" w:cstheme="minorHAnsi"/>
          <w:iCs/>
        </w:rPr>
        <w:t>hirrma@ualberta.ca</w:t>
      </w:r>
      <w:r>
        <w:rPr>
          <w:rFonts w:asciiTheme="minorHAnsi" w:hAnsiTheme="minorHAnsi" w:cstheme="minorHAnsi"/>
          <w:iCs/>
        </w:rPr>
        <w:t>)</w:t>
      </w:r>
    </w:p>
    <w:p w14:paraId="36E2DD03" w14:textId="77777777" w:rsidR="003F5405" w:rsidRDefault="003F5405" w:rsidP="000B4334">
      <w:pPr>
        <w:rPr>
          <w:rFonts w:asciiTheme="minorHAnsi" w:hAnsiTheme="minorHAnsi" w:cstheme="minorHAnsi"/>
          <w:iCs/>
          <w:color w:val="auto"/>
          <w:u w:val="single"/>
        </w:rPr>
      </w:pPr>
    </w:p>
    <w:p w14:paraId="3E35D4A3" w14:textId="77777777" w:rsidR="006F155B" w:rsidRPr="003F5405" w:rsidRDefault="006F155B" w:rsidP="000B4334">
      <w:pPr>
        <w:rPr>
          <w:rFonts w:asciiTheme="minorHAnsi" w:hAnsiTheme="minorHAnsi" w:cstheme="minorHAnsi"/>
          <w:b/>
          <w:bCs/>
          <w:iCs/>
          <w:color w:val="auto"/>
        </w:rPr>
      </w:pPr>
      <w:r w:rsidRPr="003F5405">
        <w:rPr>
          <w:rFonts w:asciiTheme="minorHAnsi" w:hAnsiTheme="minorHAnsi" w:cstheme="minorHAnsi"/>
          <w:b/>
          <w:bCs/>
          <w:iCs/>
          <w:color w:val="auto"/>
        </w:rPr>
        <w:t>Email Addresses of Co-authors:</w:t>
      </w:r>
    </w:p>
    <w:p w14:paraId="3EC64DF8" w14:textId="4737B9EB" w:rsidR="006F155B" w:rsidRDefault="006F155B" w:rsidP="000B4334">
      <w:pPr>
        <w:rPr>
          <w:rFonts w:asciiTheme="minorHAnsi" w:hAnsiTheme="minorHAnsi" w:cstheme="minorHAnsi"/>
          <w:iCs/>
          <w:color w:val="auto"/>
        </w:rPr>
      </w:pPr>
      <w:r>
        <w:rPr>
          <w:rFonts w:asciiTheme="minorHAnsi" w:hAnsiTheme="minorHAnsi" w:cstheme="minorHAnsi"/>
          <w:iCs/>
          <w:color w:val="auto"/>
        </w:rPr>
        <w:t>Justin Bailey</w:t>
      </w:r>
      <w:r w:rsidR="003F5405">
        <w:rPr>
          <w:rFonts w:asciiTheme="minorHAnsi" w:hAnsiTheme="minorHAnsi" w:cstheme="minorHAnsi"/>
          <w:iCs/>
          <w:color w:val="auto"/>
        </w:rPr>
        <w:tab/>
      </w:r>
      <w:r w:rsidR="003F5405">
        <w:rPr>
          <w:rFonts w:asciiTheme="minorHAnsi" w:hAnsiTheme="minorHAnsi" w:cstheme="minorHAnsi"/>
          <w:iCs/>
          <w:color w:val="auto"/>
        </w:rPr>
        <w:tab/>
      </w:r>
      <w:r w:rsidR="003F5405">
        <w:rPr>
          <w:rFonts w:asciiTheme="minorHAnsi" w:hAnsiTheme="minorHAnsi" w:cstheme="minorHAnsi"/>
          <w:iCs/>
          <w:color w:val="auto"/>
        </w:rPr>
        <w:tab/>
      </w:r>
      <w:r>
        <w:rPr>
          <w:rFonts w:asciiTheme="minorHAnsi" w:hAnsiTheme="minorHAnsi" w:cstheme="minorHAnsi"/>
          <w:iCs/>
          <w:color w:val="auto"/>
        </w:rPr>
        <w:t>(</w:t>
      </w:r>
      <w:r w:rsidRPr="0034028A">
        <w:rPr>
          <w:rFonts w:asciiTheme="minorHAnsi" w:hAnsiTheme="minorHAnsi" w:cstheme="minorHAnsi"/>
          <w:iCs/>
        </w:rPr>
        <w:t>jjbailey@ualberta.ca</w:t>
      </w:r>
      <w:r>
        <w:rPr>
          <w:rFonts w:asciiTheme="minorHAnsi" w:hAnsiTheme="minorHAnsi" w:cstheme="minorHAnsi"/>
          <w:iCs/>
          <w:color w:val="auto"/>
        </w:rPr>
        <w:t>)</w:t>
      </w:r>
    </w:p>
    <w:p w14:paraId="3842E2BB" w14:textId="2C7F3075" w:rsidR="006F155B" w:rsidRDefault="006F155B" w:rsidP="000B4334">
      <w:pPr>
        <w:rPr>
          <w:rFonts w:asciiTheme="minorHAnsi" w:hAnsiTheme="minorHAnsi" w:cstheme="minorHAnsi"/>
          <w:iCs/>
          <w:color w:val="auto"/>
        </w:rPr>
      </w:pPr>
      <w:r>
        <w:rPr>
          <w:rFonts w:asciiTheme="minorHAnsi" w:hAnsiTheme="minorHAnsi" w:cstheme="minorHAnsi"/>
          <w:iCs/>
          <w:color w:val="auto"/>
        </w:rPr>
        <w:t>David Connolly</w:t>
      </w:r>
      <w:r w:rsidR="003F5405">
        <w:rPr>
          <w:rFonts w:asciiTheme="minorHAnsi" w:hAnsiTheme="minorHAnsi" w:cstheme="minorHAnsi"/>
          <w:iCs/>
          <w:color w:val="auto"/>
        </w:rPr>
        <w:tab/>
      </w:r>
      <w:r w:rsidR="003F5405">
        <w:rPr>
          <w:rFonts w:asciiTheme="minorHAnsi" w:hAnsiTheme="minorHAnsi" w:cstheme="minorHAnsi"/>
          <w:iCs/>
          <w:color w:val="auto"/>
        </w:rPr>
        <w:tab/>
      </w:r>
      <w:r>
        <w:rPr>
          <w:rFonts w:asciiTheme="minorHAnsi" w:hAnsiTheme="minorHAnsi" w:cstheme="minorHAnsi"/>
          <w:iCs/>
          <w:color w:val="auto"/>
        </w:rPr>
        <w:t>(</w:t>
      </w:r>
      <w:r w:rsidRPr="0034028A">
        <w:rPr>
          <w:rFonts w:asciiTheme="minorHAnsi" w:hAnsiTheme="minorHAnsi" w:cstheme="minorHAnsi"/>
          <w:iCs/>
        </w:rPr>
        <w:t>djconnol@ualberta.ca</w:t>
      </w:r>
      <w:r>
        <w:rPr>
          <w:rFonts w:asciiTheme="minorHAnsi" w:hAnsiTheme="minorHAnsi" w:cstheme="minorHAnsi"/>
          <w:iCs/>
          <w:color w:val="auto"/>
        </w:rPr>
        <w:t>)</w:t>
      </w:r>
    </w:p>
    <w:p w14:paraId="5AB2F1F2" w14:textId="3B9C9256" w:rsidR="0034028A" w:rsidRDefault="0034028A" w:rsidP="000B4334">
      <w:pPr>
        <w:rPr>
          <w:rFonts w:asciiTheme="minorHAnsi" w:hAnsiTheme="minorHAnsi" w:cstheme="minorHAnsi"/>
          <w:iCs/>
          <w:color w:val="auto"/>
        </w:rPr>
      </w:pPr>
      <w:r>
        <w:rPr>
          <w:rFonts w:asciiTheme="minorHAnsi" w:hAnsiTheme="minorHAnsi" w:cstheme="minorHAnsi"/>
          <w:iCs/>
          <w:color w:val="auto"/>
        </w:rPr>
        <w:t xml:space="preserve">Melinda </w:t>
      </w:r>
      <w:proofErr w:type="spellStart"/>
      <w:r>
        <w:rPr>
          <w:rFonts w:asciiTheme="minorHAnsi" w:hAnsiTheme="minorHAnsi" w:cstheme="minorHAnsi"/>
          <w:iCs/>
          <w:color w:val="auto"/>
        </w:rPr>
        <w:t>Wuest</w:t>
      </w:r>
      <w:proofErr w:type="spellEnd"/>
      <w:r w:rsidR="003F5405">
        <w:rPr>
          <w:rFonts w:asciiTheme="minorHAnsi" w:hAnsiTheme="minorHAnsi" w:cstheme="minorHAnsi"/>
          <w:iCs/>
          <w:color w:val="auto"/>
        </w:rPr>
        <w:tab/>
      </w:r>
      <w:r w:rsidR="003F5405">
        <w:rPr>
          <w:rFonts w:asciiTheme="minorHAnsi" w:hAnsiTheme="minorHAnsi" w:cstheme="minorHAnsi"/>
          <w:iCs/>
          <w:color w:val="auto"/>
        </w:rPr>
        <w:tab/>
      </w:r>
      <w:r>
        <w:rPr>
          <w:rFonts w:asciiTheme="minorHAnsi" w:hAnsiTheme="minorHAnsi" w:cstheme="minorHAnsi"/>
          <w:iCs/>
          <w:color w:val="auto"/>
        </w:rPr>
        <w:t>(m</w:t>
      </w:r>
      <w:r w:rsidRPr="0034028A">
        <w:rPr>
          <w:rFonts w:asciiTheme="minorHAnsi" w:hAnsiTheme="minorHAnsi" w:cstheme="minorHAnsi"/>
          <w:iCs/>
          <w:color w:val="auto"/>
        </w:rPr>
        <w:t>wuest@ualberta.ca</w:t>
      </w:r>
      <w:r>
        <w:rPr>
          <w:rFonts w:asciiTheme="minorHAnsi" w:hAnsiTheme="minorHAnsi" w:cstheme="minorHAnsi"/>
          <w:iCs/>
          <w:color w:val="auto"/>
        </w:rPr>
        <w:t>)</w:t>
      </w:r>
    </w:p>
    <w:p w14:paraId="7BEEB583" w14:textId="2FA24963" w:rsidR="0034028A" w:rsidRDefault="0034028A" w:rsidP="000B4334">
      <w:pPr>
        <w:rPr>
          <w:rFonts w:asciiTheme="minorHAnsi" w:hAnsiTheme="minorHAnsi" w:cstheme="minorHAnsi"/>
          <w:iCs/>
          <w:color w:val="auto"/>
        </w:rPr>
      </w:pPr>
      <w:r>
        <w:rPr>
          <w:rFonts w:asciiTheme="minorHAnsi" w:hAnsiTheme="minorHAnsi" w:cstheme="minorHAnsi"/>
          <w:iCs/>
          <w:color w:val="auto"/>
        </w:rPr>
        <w:t xml:space="preserve">Frank </w:t>
      </w:r>
      <w:proofErr w:type="spellStart"/>
      <w:r>
        <w:rPr>
          <w:rFonts w:asciiTheme="minorHAnsi" w:hAnsiTheme="minorHAnsi" w:cstheme="minorHAnsi"/>
          <w:iCs/>
          <w:color w:val="auto"/>
        </w:rPr>
        <w:t>Wuest</w:t>
      </w:r>
      <w:proofErr w:type="spellEnd"/>
      <w:r w:rsidR="003F5405">
        <w:rPr>
          <w:rFonts w:asciiTheme="minorHAnsi" w:hAnsiTheme="minorHAnsi" w:cstheme="minorHAnsi"/>
          <w:iCs/>
          <w:color w:val="auto"/>
        </w:rPr>
        <w:tab/>
      </w:r>
      <w:r w:rsidR="003F5405">
        <w:rPr>
          <w:rFonts w:asciiTheme="minorHAnsi" w:hAnsiTheme="minorHAnsi" w:cstheme="minorHAnsi"/>
          <w:iCs/>
          <w:color w:val="auto"/>
        </w:rPr>
        <w:tab/>
      </w:r>
      <w:r w:rsidR="003F5405">
        <w:rPr>
          <w:rFonts w:asciiTheme="minorHAnsi" w:hAnsiTheme="minorHAnsi" w:cstheme="minorHAnsi"/>
          <w:iCs/>
          <w:color w:val="auto"/>
        </w:rPr>
        <w:tab/>
      </w:r>
      <w:r>
        <w:rPr>
          <w:rFonts w:asciiTheme="minorHAnsi" w:hAnsiTheme="minorHAnsi" w:cstheme="minorHAnsi"/>
          <w:iCs/>
          <w:color w:val="auto"/>
        </w:rPr>
        <w:t>(</w:t>
      </w:r>
      <w:r w:rsidRPr="0034028A">
        <w:rPr>
          <w:rFonts w:asciiTheme="minorHAnsi" w:hAnsiTheme="minorHAnsi" w:cstheme="minorHAnsi"/>
          <w:iCs/>
          <w:color w:val="auto"/>
        </w:rPr>
        <w:t>wuest@ualberta.ca</w:t>
      </w:r>
      <w:r>
        <w:rPr>
          <w:rFonts w:asciiTheme="minorHAnsi" w:hAnsiTheme="minorHAnsi" w:cstheme="minorHAnsi"/>
          <w:iCs/>
          <w:color w:val="auto"/>
        </w:rPr>
        <w:t>)</w:t>
      </w:r>
    </w:p>
    <w:p w14:paraId="18A99106" w14:textId="3FF25C87" w:rsidR="0034028A" w:rsidRDefault="0034028A" w:rsidP="000B4334">
      <w:pPr>
        <w:rPr>
          <w:rFonts w:asciiTheme="minorHAnsi" w:hAnsiTheme="minorHAnsi" w:cstheme="minorHAnsi"/>
          <w:iCs/>
          <w:color w:val="auto"/>
        </w:rPr>
      </w:pPr>
      <w:r>
        <w:rPr>
          <w:rFonts w:asciiTheme="minorHAnsi" w:hAnsiTheme="minorHAnsi" w:cstheme="minorHAnsi"/>
          <w:iCs/>
          <w:color w:val="auto"/>
        </w:rPr>
        <w:t xml:space="preserve">Peter </w:t>
      </w:r>
      <w:proofErr w:type="spellStart"/>
      <w:r>
        <w:rPr>
          <w:rFonts w:asciiTheme="minorHAnsi" w:hAnsiTheme="minorHAnsi" w:cstheme="minorHAnsi"/>
          <w:iCs/>
          <w:color w:val="auto"/>
        </w:rPr>
        <w:t>Bartenstein</w:t>
      </w:r>
      <w:proofErr w:type="spellEnd"/>
      <w:r w:rsidR="003F5405">
        <w:rPr>
          <w:rFonts w:asciiTheme="minorHAnsi" w:hAnsiTheme="minorHAnsi" w:cstheme="minorHAnsi"/>
          <w:iCs/>
          <w:color w:val="auto"/>
        </w:rPr>
        <w:tab/>
      </w:r>
      <w:r w:rsidR="003F5405">
        <w:rPr>
          <w:rFonts w:asciiTheme="minorHAnsi" w:hAnsiTheme="minorHAnsi" w:cstheme="minorHAnsi"/>
          <w:iCs/>
          <w:color w:val="auto"/>
        </w:rPr>
        <w:tab/>
      </w:r>
      <w:r>
        <w:rPr>
          <w:rFonts w:asciiTheme="minorHAnsi" w:hAnsiTheme="minorHAnsi" w:cstheme="minorHAnsi"/>
          <w:iCs/>
          <w:color w:val="auto"/>
        </w:rPr>
        <w:t>(p</w:t>
      </w:r>
      <w:r w:rsidRPr="0034028A">
        <w:rPr>
          <w:rFonts w:asciiTheme="minorHAnsi" w:hAnsiTheme="minorHAnsi" w:cstheme="minorHAnsi"/>
          <w:iCs/>
          <w:color w:val="auto"/>
        </w:rPr>
        <w:t>eter.</w:t>
      </w:r>
      <w:r>
        <w:rPr>
          <w:rFonts w:asciiTheme="minorHAnsi" w:hAnsiTheme="minorHAnsi" w:cstheme="minorHAnsi"/>
          <w:iCs/>
          <w:color w:val="auto"/>
        </w:rPr>
        <w:t>b</w:t>
      </w:r>
      <w:r w:rsidRPr="0034028A">
        <w:rPr>
          <w:rFonts w:asciiTheme="minorHAnsi" w:hAnsiTheme="minorHAnsi" w:cstheme="minorHAnsi"/>
          <w:iCs/>
          <w:color w:val="auto"/>
        </w:rPr>
        <w:t>artenstein@med.uni-muenchen.de</w:t>
      </w:r>
      <w:r>
        <w:rPr>
          <w:rFonts w:asciiTheme="minorHAnsi" w:hAnsiTheme="minorHAnsi" w:cstheme="minorHAnsi"/>
          <w:iCs/>
          <w:color w:val="auto"/>
        </w:rPr>
        <w:t>)</w:t>
      </w:r>
    </w:p>
    <w:p w14:paraId="3FC8B8A5" w14:textId="54EFBE85" w:rsidR="0034028A" w:rsidRDefault="0034028A" w:rsidP="000B4334">
      <w:pPr>
        <w:rPr>
          <w:rFonts w:asciiTheme="minorHAnsi" w:hAnsiTheme="minorHAnsi" w:cstheme="minorHAnsi"/>
          <w:iCs/>
          <w:color w:val="auto"/>
        </w:rPr>
      </w:pPr>
      <w:r>
        <w:rPr>
          <w:rFonts w:asciiTheme="minorHAnsi" w:hAnsiTheme="minorHAnsi" w:cstheme="minorHAnsi"/>
          <w:iCs/>
          <w:color w:val="auto"/>
        </w:rPr>
        <w:t xml:space="preserve">Carmen </w:t>
      </w:r>
      <w:r w:rsidRPr="00EC1BFA">
        <w:rPr>
          <w:rFonts w:asciiTheme="minorHAnsi" w:hAnsiTheme="minorHAnsi" w:cstheme="minorHAnsi"/>
          <w:iCs/>
          <w:color w:val="auto"/>
          <w:lang w:val="de-DE"/>
        </w:rPr>
        <w:t>Wängler</w:t>
      </w:r>
      <w:r w:rsidR="003F5405">
        <w:rPr>
          <w:rFonts w:asciiTheme="minorHAnsi" w:hAnsiTheme="minorHAnsi" w:cstheme="minorHAnsi"/>
          <w:iCs/>
          <w:color w:val="auto"/>
          <w:lang w:val="de-DE"/>
        </w:rPr>
        <w:tab/>
      </w:r>
      <w:r w:rsidR="003F5405">
        <w:rPr>
          <w:rFonts w:asciiTheme="minorHAnsi" w:hAnsiTheme="minorHAnsi" w:cstheme="minorHAnsi"/>
          <w:iCs/>
          <w:color w:val="auto"/>
          <w:lang w:val="de-DE"/>
        </w:rPr>
        <w:tab/>
      </w:r>
      <w:r>
        <w:rPr>
          <w:rFonts w:asciiTheme="minorHAnsi" w:hAnsiTheme="minorHAnsi" w:cstheme="minorHAnsi"/>
          <w:iCs/>
          <w:color w:val="auto"/>
          <w:lang w:val="de-DE"/>
        </w:rPr>
        <w:t>(c</w:t>
      </w:r>
      <w:r w:rsidRPr="0034028A">
        <w:rPr>
          <w:rFonts w:asciiTheme="minorHAnsi" w:hAnsiTheme="minorHAnsi" w:cstheme="minorHAnsi"/>
          <w:iCs/>
          <w:color w:val="auto"/>
          <w:lang w:val="de-DE"/>
        </w:rPr>
        <w:t>armen.</w:t>
      </w:r>
      <w:r>
        <w:rPr>
          <w:rFonts w:asciiTheme="minorHAnsi" w:hAnsiTheme="minorHAnsi" w:cstheme="minorHAnsi"/>
          <w:iCs/>
          <w:color w:val="auto"/>
          <w:lang w:val="de-DE"/>
        </w:rPr>
        <w:t>w</w:t>
      </w:r>
      <w:r w:rsidRPr="0034028A">
        <w:rPr>
          <w:rFonts w:asciiTheme="minorHAnsi" w:hAnsiTheme="minorHAnsi" w:cstheme="minorHAnsi"/>
          <w:iCs/>
          <w:color w:val="auto"/>
          <w:lang w:val="de-DE"/>
        </w:rPr>
        <w:t>aengler@medma.uni-heidelberg.de</w:t>
      </w:r>
      <w:r>
        <w:rPr>
          <w:rFonts w:asciiTheme="minorHAnsi" w:hAnsiTheme="minorHAnsi" w:cstheme="minorHAnsi"/>
          <w:iCs/>
          <w:color w:val="auto"/>
          <w:lang w:val="de-DE"/>
        </w:rPr>
        <w:t>)</w:t>
      </w:r>
    </w:p>
    <w:p w14:paraId="3AE516C0" w14:textId="2AC2CE1E" w:rsidR="0034028A" w:rsidRDefault="0034028A" w:rsidP="000B4334">
      <w:pPr>
        <w:rPr>
          <w:rFonts w:asciiTheme="minorHAnsi" w:hAnsiTheme="minorHAnsi" w:cstheme="minorHAnsi"/>
          <w:iCs/>
          <w:color w:val="auto"/>
        </w:rPr>
      </w:pPr>
      <w:r w:rsidRPr="00EC1BFA">
        <w:rPr>
          <w:rFonts w:asciiTheme="minorHAnsi" w:hAnsiTheme="minorHAnsi" w:cstheme="minorHAnsi"/>
          <w:iCs/>
          <w:color w:val="auto"/>
          <w:lang w:val="de-DE"/>
        </w:rPr>
        <w:t>Björn Wängler</w:t>
      </w:r>
      <w:r w:rsidR="003F5405">
        <w:rPr>
          <w:rFonts w:asciiTheme="minorHAnsi" w:hAnsiTheme="minorHAnsi" w:cstheme="minorHAnsi"/>
          <w:iCs/>
          <w:color w:val="auto"/>
          <w:lang w:val="de-DE"/>
        </w:rPr>
        <w:tab/>
      </w:r>
      <w:r w:rsidR="003F5405">
        <w:rPr>
          <w:rFonts w:asciiTheme="minorHAnsi" w:hAnsiTheme="minorHAnsi" w:cstheme="minorHAnsi"/>
          <w:iCs/>
          <w:color w:val="auto"/>
          <w:lang w:val="de-DE"/>
        </w:rPr>
        <w:tab/>
      </w:r>
      <w:r w:rsidR="003F5405">
        <w:rPr>
          <w:rFonts w:asciiTheme="minorHAnsi" w:hAnsiTheme="minorHAnsi" w:cstheme="minorHAnsi"/>
          <w:iCs/>
          <w:color w:val="auto"/>
          <w:lang w:val="de-DE"/>
        </w:rPr>
        <w:tab/>
      </w:r>
      <w:r>
        <w:rPr>
          <w:rFonts w:asciiTheme="minorHAnsi" w:hAnsiTheme="minorHAnsi" w:cstheme="minorHAnsi"/>
          <w:iCs/>
          <w:color w:val="auto"/>
          <w:lang w:val="de-DE"/>
        </w:rPr>
        <w:t>(b</w:t>
      </w:r>
      <w:r w:rsidRPr="0034028A">
        <w:rPr>
          <w:rFonts w:asciiTheme="minorHAnsi" w:hAnsiTheme="minorHAnsi" w:cstheme="minorHAnsi"/>
          <w:iCs/>
          <w:color w:val="auto"/>
          <w:lang w:val="de-DE"/>
        </w:rPr>
        <w:t>joern.</w:t>
      </w:r>
      <w:r>
        <w:rPr>
          <w:rFonts w:asciiTheme="minorHAnsi" w:hAnsiTheme="minorHAnsi" w:cstheme="minorHAnsi"/>
          <w:iCs/>
          <w:color w:val="auto"/>
          <w:lang w:val="de-DE"/>
        </w:rPr>
        <w:t>w</w:t>
      </w:r>
      <w:r w:rsidRPr="0034028A">
        <w:rPr>
          <w:rFonts w:asciiTheme="minorHAnsi" w:hAnsiTheme="minorHAnsi" w:cstheme="minorHAnsi"/>
          <w:iCs/>
          <w:color w:val="auto"/>
          <w:lang w:val="de-DE"/>
        </w:rPr>
        <w:t>aengler@medma.uni-heidelberg.de</w:t>
      </w:r>
      <w:r>
        <w:rPr>
          <w:rFonts w:asciiTheme="minorHAnsi" w:hAnsiTheme="minorHAnsi" w:cstheme="minorHAnsi"/>
          <w:iCs/>
          <w:color w:val="auto"/>
          <w:lang w:val="de-DE"/>
        </w:rPr>
        <w:t>)</w:t>
      </w:r>
    </w:p>
    <w:p w14:paraId="58A9FF7B" w14:textId="49B3E638" w:rsidR="006F155B" w:rsidRDefault="0034028A" w:rsidP="000B4334">
      <w:pPr>
        <w:rPr>
          <w:rFonts w:asciiTheme="minorHAnsi" w:hAnsiTheme="minorHAnsi" w:cstheme="minorHAnsi"/>
          <w:iCs/>
          <w:color w:val="auto"/>
        </w:rPr>
      </w:pPr>
      <w:r>
        <w:rPr>
          <w:rFonts w:asciiTheme="minorHAnsi" w:hAnsiTheme="minorHAnsi" w:cstheme="minorHAnsi"/>
          <w:iCs/>
          <w:color w:val="auto"/>
        </w:rPr>
        <w:t xml:space="preserve">Harun </w:t>
      </w:r>
      <w:proofErr w:type="spellStart"/>
      <w:r>
        <w:rPr>
          <w:rFonts w:asciiTheme="minorHAnsi" w:hAnsiTheme="minorHAnsi" w:cstheme="minorHAnsi"/>
          <w:iCs/>
          <w:color w:val="auto"/>
        </w:rPr>
        <w:t>Ilhan</w:t>
      </w:r>
      <w:proofErr w:type="spellEnd"/>
      <w:r w:rsidR="003F5405">
        <w:rPr>
          <w:rFonts w:asciiTheme="minorHAnsi" w:hAnsiTheme="minorHAnsi" w:cstheme="minorHAnsi"/>
          <w:iCs/>
          <w:color w:val="auto"/>
        </w:rPr>
        <w:tab/>
      </w:r>
      <w:r w:rsidR="003F5405">
        <w:rPr>
          <w:rFonts w:asciiTheme="minorHAnsi" w:hAnsiTheme="minorHAnsi" w:cstheme="minorHAnsi"/>
          <w:iCs/>
          <w:color w:val="auto"/>
        </w:rPr>
        <w:tab/>
      </w:r>
      <w:r w:rsidR="003F5405">
        <w:rPr>
          <w:rFonts w:asciiTheme="minorHAnsi" w:hAnsiTheme="minorHAnsi" w:cstheme="minorHAnsi"/>
          <w:iCs/>
          <w:color w:val="auto"/>
        </w:rPr>
        <w:tab/>
      </w:r>
      <w:r>
        <w:rPr>
          <w:rFonts w:asciiTheme="minorHAnsi" w:hAnsiTheme="minorHAnsi" w:cstheme="minorHAnsi"/>
          <w:iCs/>
          <w:color w:val="auto"/>
        </w:rPr>
        <w:t>(h</w:t>
      </w:r>
      <w:r w:rsidRPr="0034028A">
        <w:rPr>
          <w:rFonts w:asciiTheme="minorHAnsi" w:hAnsiTheme="minorHAnsi" w:cstheme="minorHAnsi"/>
          <w:iCs/>
          <w:color w:val="auto"/>
        </w:rPr>
        <w:t>arun.</w:t>
      </w:r>
      <w:r>
        <w:rPr>
          <w:rFonts w:asciiTheme="minorHAnsi" w:hAnsiTheme="minorHAnsi" w:cstheme="minorHAnsi"/>
          <w:iCs/>
          <w:color w:val="auto"/>
        </w:rPr>
        <w:t>i</w:t>
      </w:r>
      <w:r w:rsidRPr="0034028A">
        <w:rPr>
          <w:rFonts w:asciiTheme="minorHAnsi" w:hAnsiTheme="minorHAnsi" w:cstheme="minorHAnsi"/>
          <w:iCs/>
          <w:color w:val="auto"/>
        </w:rPr>
        <w:t>lhan@med.uni-muenchen.de</w:t>
      </w:r>
      <w:r>
        <w:rPr>
          <w:rFonts w:asciiTheme="minorHAnsi" w:hAnsiTheme="minorHAnsi" w:cstheme="minorHAnsi"/>
          <w:iCs/>
          <w:color w:val="auto"/>
        </w:rPr>
        <w:t>)</w:t>
      </w:r>
    </w:p>
    <w:p w14:paraId="277BE162" w14:textId="77777777" w:rsidR="0034028A" w:rsidRPr="00050170" w:rsidRDefault="0034028A" w:rsidP="000B4334">
      <w:pPr>
        <w:rPr>
          <w:rFonts w:asciiTheme="minorHAnsi" w:hAnsiTheme="minorHAnsi" w:cstheme="minorHAnsi"/>
          <w:iCs/>
          <w:color w:val="auto"/>
        </w:rPr>
      </w:pPr>
    </w:p>
    <w:p w14:paraId="71B79AC9" w14:textId="1F068F75" w:rsidR="006305D7" w:rsidRPr="001B1519" w:rsidRDefault="006305D7" w:rsidP="000B4334">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726B937C" w14:textId="0BABA8A1" w:rsidR="006F155B" w:rsidRPr="006F155B" w:rsidRDefault="009F5F10" w:rsidP="000B4334">
      <w:pPr>
        <w:widowControl/>
        <w:autoSpaceDE/>
        <w:autoSpaceDN/>
        <w:adjustRightInd/>
        <w:rPr>
          <w:rFonts w:eastAsia="Cambria" w:cs="Times New Roman"/>
          <w:color w:val="FF0000"/>
        </w:rPr>
      </w:pPr>
      <w:r w:rsidRPr="009F5F10">
        <w:rPr>
          <w:rFonts w:eastAsia="Cambria" w:cs="Times New Roman"/>
          <w:color w:val="auto"/>
          <w:vertAlign w:val="superscript"/>
        </w:rPr>
        <w:t>18</w:t>
      </w:r>
      <w:r>
        <w:rPr>
          <w:rFonts w:eastAsia="Cambria" w:cs="Times New Roman"/>
          <w:color w:val="auto"/>
        </w:rPr>
        <w:t xml:space="preserve">F-radiolabeling, </w:t>
      </w:r>
      <w:r w:rsidR="006F155B" w:rsidRPr="006F155B">
        <w:rPr>
          <w:rFonts w:eastAsia="Cambria" w:cs="Times New Roman"/>
          <w:color w:val="auto"/>
        </w:rPr>
        <w:t>radio</w:t>
      </w:r>
      <w:r>
        <w:rPr>
          <w:rFonts w:eastAsia="Cambria" w:cs="Times New Roman"/>
          <w:color w:val="auto"/>
        </w:rPr>
        <w:t>tracer</w:t>
      </w:r>
      <w:r w:rsidR="006F155B" w:rsidRPr="006F155B">
        <w:rPr>
          <w:rFonts w:eastAsia="Cambria" w:cs="Times New Roman"/>
          <w:color w:val="auto"/>
        </w:rPr>
        <w:t xml:space="preserve">, </w:t>
      </w:r>
      <w:r w:rsidR="0009713E" w:rsidRPr="0009713E">
        <w:rPr>
          <w:rFonts w:eastAsia="Cambria" w:cs="Times New Roman"/>
          <w:color w:val="auto"/>
        </w:rPr>
        <w:t xml:space="preserve">in vivo </w:t>
      </w:r>
      <w:r w:rsidR="006F155B" w:rsidRPr="006F155B">
        <w:rPr>
          <w:rFonts w:eastAsia="Cambria" w:cs="Times New Roman"/>
          <w:color w:val="auto"/>
        </w:rPr>
        <w:t xml:space="preserve">imaging, positron emission tomography (PET), fluorine-18, </w:t>
      </w:r>
      <w:r w:rsidR="0009713E">
        <w:rPr>
          <w:rFonts w:eastAsia="Cambria" w:cs="Times New Roman"/>
          <w:color w:val="auto"/>
        </w:rPr>
        <w:t>s</w:t>
      </w:r>
      <w:r w:rsidR="0009713E" w:rsidRPr="006F155B">
        <w:rPr>
          <w:rFonts w:eastAsia="Cambria" w:cs="Times New Roman"/>
          <w:color w:val="auto"/>
        </w:rPr>
        <w:t>ilicon</w:t>
      </w:r>
      <w:r w:rsidR="0009713E">
        <w:rPr>
          <w:rFonts w:eastAsia="Cambria" w:cs="Times New Roman"/>
          <w:color w:val="auto"/>
        </w:rPr>
        <w:t>-f</w:t>
      </w:r>
      <w:r w:rsidR="0009713E" w:rsidRPr="006F155B">
        <w:rPr>
          <w:rFonts w:eastAsia="Cambria" w:cs="Times New Roman"/>
          <w:color w:val="auto"/>
        </w:rPr>
        <w:t xml:space="preserve">luoride </w:t>
      </w:r>
      <w:r w:rsidR="0009713E">
        <w:rPr>
          <w:rFonts w:eastAsia="Cambria" w:cs="Times New Roman"/>
          <w:color w:val="auto"/>
        </w:rPr>
        <w:t>a</w:t>
      </w:r>
      <w:r w:rsidR="0009713E" w:rsidRPr="006F155B">
        <w:rPr>
          <w:rFonts w:eastAsia="Cambria" w:cs="Times New Roman"/>
          <w:color w:val="auto"/>
        </w:rPr>
        <w:t xml:space="preserve">cceptor </w:t>
      </w:r>
      <w:r w:rsidR="006F155B" w:rsidRPr="006F155B">
        <w:rPr>
          <w:rFonts w:eastAsia="Cambria" w:cs="Times New Roman"/>
          <w:color w:val="auto"/>
        </w:rPr>
        <w:t>(</w:t>
      </w:r>
      <w:proofErr w:type="spellStart"/>
      <w:r w:rsidR="006F155B" w:rsidRPr="006F155B">
        <w:rPr>
          <w:rFonts w:eastAsia="Cambria" w:cs="Times New Roman"/>
          <w:color w:val="auto"/>
        </w:rPr>
        <w:t>SiFA</w:t>
      </w:r>
      <w:proofErr w:type="spellEnd"/>
      <w:r w:rsidR="006F155B" w:rsidRPr="006F155B">
        <w:rPr>
          <w:rFonts w:eastAsia="Cambria" w:cs="Times New Roman"/>
          <w:color w:val="auto"/>
        </w:rPr>
        <w:t>)</w:t>
      </w:r>
      <w:r w:rsidR="00971C7C">
        <w:rPr>
          <w:rFonts w:eastAsia="Cambria" w:cs="Times New Roman"/>
          <w:color w:val="auto"/>
        </w:rPr>
        <w:t xml:space="preserve"> </w:t>
      </w:r>
    </w:p>
    <w:p w14:paraId="1CB4E390" w14:textId="77777777" w:rsidR="006305D7" w:rsidRPr="001B1519" w:rsidRDefault="006305D7" w:rsidP="000B4334">
      <w:pPr>
        <w:pStyle w:val="NormalWeb"/>
        <w:spacing w:before="0" w:beforeAutospacing="0" w:after="0" w:afterAutospacing="0"/>
        <w:rPr>
          <w:rFonts w:asciiTheme="minorHAnsi" w:hAnsiTheme="minorHAnsi" w:cstheme="minorHAnsi"/>
        </w:rPr>
      </w:pPr>
    </w:p>
    <w:p w14:paraId="628AC4B5" w14:textId="09023FBF" w:rsidR="006305D7" w:rsidRPr="001B1519" w:rsidRDefault="00086FF5" w:rsidP="000B4334">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6B4066FD" w14:textId="47C62BE7" w:rsidR="00B17BAA" w:rsidRDefault="00971C7C" w:rsidP="000B4334">
      <w:pPr>
        <w:rPr>
          <w:rFonts w:eastAsia="Cambria" w:cs="Times New Roman"/>
          <w:color w:val="auto"/>
        </w:rPr>
      </w:pPr>
      <w:r w:rsidRPr="00971C7C">
        <w:rPr>
          <w:rFonts w:eastAsia="Cambria" w:cs="Times New Roman"/>
          <w:color w:val="auto"/>
        </w:rPr>
        <w:t>The synthesis of fluorine-18 (</w:t>
      </w:r>
      <w:r w:rsidRPr="00971C7C">
        <w:rPr>
          <w:rFonts w:eastAsia="Cambria" w:cs="Times New Roman"/>
          <w:color w:val="auto"/>
          <w:vertAlign w:val="superscript"/>
        </w:rPr>
        <w:t>18</w:t>
      </w:r>
      <w:r w:rsidRPr="00971C7C">
        <w:rPr>
          <w:rFonts w:eastAsia="Cambria" w:cs="Times New Roman"/>
          <w:color w:val="auto"/>
        </w:rPr>
        <w:t>F) labeled radiopharmaceuticals for positron emission tomography</w:t>
      </w:r>
      <w:r w:rsidR="00B17BAA">
        <w:rPr>
          <w:rFonts w:eastAsia="Cambria" w:cs="Times New Roman"/>
          <w:color w:val="auto"/>
        </w:rPr>
        <w:t xml:space="preserve"> typically requires</w:t>
      </w:r>
      <w:r w:rsidRPr="00971C7C">
        <w:rPr>
          <w:rFonts w:eastAsia="Cambria" w:cs="Times New Roman"/>
          <w:color w:val="auto"/>
        </w:rPr>
        <w:t xml:space="preserve"> </w:t>
      </w:r>
      <w:r w:rsidR="00436908">
        <w:rPr>
          <w:rFonts w:eastAsia="Cambria" w:cs="Times New Roman"/>
          <w:color w:val="auto"/>
        </w:rPr>
        <w:t>months</w:t>
      </w:r>
      <w:r w:rsidRPr="00971C7C">
        <w:rPr>
          <w:rFonts w:eastAsia="Cambria" w:cs="Times New Roman"/>
          <w:color w:val="auto"/>
        </w:rPr>
        <w:t xml:space="preserve"> of experience. </w:t>
      </w:r>
      <w:r w:rsidR="009F5F10">
        <w:rPr>
          <w:rFonts w:eastAsia="Cambria" w:cs="Times New Roman"/>
          <w:color w:val="auto"/>
        </w:rPr>
        <w:t xml:space="preserve">When incorporated into a radiotracer, the </w:t>
      </w:r>
      <w:r w:rsidR="00EF2E12">
        <w:rPr>
          <w:rFonts w:eastAsia="Cambria" w:cs="Times New Roman"/>
          <w:color w:val="auto"/>
        </w:rPr>
        <w:t>s</w:t>
      </w:r>
      <w:r w:rsidRPr="00971C7C">
        <w:rPr>
          <w:rFonts w:eastAsia="Cambria" w:cs="Times New Roman"/>
          <w:color w:val="auto"/>
        </w:rPr>
        <w:t>ilicon</w:t>
      </w:r>
      <w:r w:rsidR="00026972">
        <w:rPr>
          <w:rFonts w:eastAsia="Cambria" w:cs="Times New Roman"/>
          <w:color w:val="auto"/>
        </w:rPr>
        <w:t>-</w:t>
      </w:r>
      <w:r w:rsidR="00EF2E12">
        <w:rPr>
          <w:rFonts w:eastAsia="Cambria" w:cs="Times New Roman"/>
          <w:color w:val="auto"/>
        </w:rPr>
        <w:t>f</w:t>
      </w:r>
      <w:r w:rsidRPr="00971C7C">
        <w:rPr>
          <w:rFonts w:eastAsia="Cambria" w:cs="Times New Roman"/>
          <w:color w:val="auto"/>
        </w:rPr>
        <w:t xml:space="preserve">luoride </w:t>
      </w:r>
      <w:r w:rsidR="00EF2E12">
        <w:rPr>
          <w:rFonts w:eastAsia="Cambria" w:cs="Times New Roman"/>
          <w:color w:val="auto"/>
        </w:rPr>
        <w:t>a</w:t>
      </w:r>
      <w:r w:rsidRPr="00971C7C">
        <w:rPr>
          <w:rFonts w:eastAsia="Cambria" w:cs="Times New Roman"/>
          <w:color w:val="auto"/>
        </w:rPr>
        <w:t>cceptor (</w:t>
      </w:r>
      <w:proofErr w:type="spellStart"/>
      <w:r w:rsidRPr="00971C7C">
        <w:rPr>
          <w:rFonts w:eastAsia="Cambria" w:cs="Times New Roman"/>
          <w:color w:val="auto"/>
        </w:rPr>
        <w:t>SiFA</w:t>
      </w:r>
      <w:proofErr w:type="spellEnd"/>
      <w:r w:rsidRPr="00971C7C">
        <w:rPr>
          <w:rFonts w:eastAsia="Cambria" w:cs="Times New Roman"/>
          <w:color w:val="auto"/>
        </w:rPr>
        <w:t xml:space="preserve">) </w:t>
      </w:r>
      <w:r w:rsidR="009F5F10">
        <w:rPr>
          <w:rFonts w:eastAsia="Cambria" w:cs="Times New Roman"/>
          <w:color w:val="auto"/>
        </w:rPr>
        <w:t xml:space="preserve">motif </w:t>
      </w:r>
      <w:r w:rsidR="00B17BAA">
        <w:rPr>
          <w:rFonts w:eastAsia="Cambria" w:cs="Times New Roman"/>
          <w:color w:val="auto"/>
        </w:rPr>
        <w:t>enables</w:t>
      </w:r>
      <w:r w:rsidR="009F5F10">
        <w:rPr>
          <w:rFonts w:eastAsia="Cambria" w:cs="Times New Roman"/>
          <w:color w:val="auto"/>
        </w:rPr>
        <w:t xml:space="preserve"> </w:t>
      </w:r>
      <w:r w:rsidRPr="00971C7C">
        <w:rPr>
          <w:rFonts w:eastAsia="Cambria" w:cs="Times New Roman"/>
          <w:color w:val="auto"/>
        </w:rPr>
        <w:t xml:space="preserve">a simple </w:t>
      </w:r>
      <w:r w:rsidRPr="00971C7C">
        <w:rPr>
          <w:rFonts w:eastAsia="Cambria" w:cs="Times New Roman"/>
          <w:color w:val="auto"/>
          <w:vertAlign w:val="superscript"/>
        </w:rPr>
        <w:t>18</w:t>
      </w:r>
      <w:r w:rsidRPr="00971C7C">
        <w:rPr>
          <w:rFonts w:eastAsia="Cambria" w:cs="Times New Roman"/>
          <w:color w:val="auto"/>
        </w:rPr>
        <w:t>F-labeling protocol that is independent of costly equipment and preparatory training</w:t>
      </w:r>
      <w:r w:rsidR="00A22CE5">
        <w:rPr>
          <w:rFonts w:eastAsia="Cambria" w:cs="Times New Roman"/>
          <w:color w:val="auto"/>
        </w:rPr>
        <w:t xml:space="preserve">, while reducing </w:t>
      </w:r>
      <w:r w:rsidR="00B17BAA">
        <w:rPr>
          <w:rFonts w:eastAsia="Cambria" w:cs="Times New Roman"/>
          <w:color w:val="auto"/>
        </w:rPr>
        <w:t>precursor quantity needed and utilizing milder reaction conditions</w:t>
      </w:r>
      <w:r w:rsidRPr="00971C7C">
        <w:rPr>
          <w:rFonts w:eastAsia="Cambria" w:cs="Times New Roman"/>
          <w:color w:val="auto"/>
        </w:rPr>
        <w:t>.</w:t>
      </w:r>
      <w:r w:rsidR="00436908">
        <w:rPr>
          <w:rFonts w:eastAsia="Cambria" w:cs="Times New Roman"/>
          <w:color w:val="auto"/>
        </w:rPr>
        <w:t xml:space="preserve"> </w:t>
      </w:r>
    </w:p>
    <w:p w14:paraId="365E9D7D" w14:textId="77777777" w:rsidR="00B17BAA" w:rsidRPr="001B1519" w:rsidRDefault="00B17BAA" w:rsidP="000B4334">
      <w:pPr>
        <w:rPr>
          <w:rFonts w:asciiTheme="minorHAnsi" w:hAnsiTheme="minorHAnsi" w:cstheme="minorHAnsi"/>
        </w:rPr>
      </w:pPr>
    </w:p>
    <w:p w14:paraId="64FB8590" w14:textId="23E7FCCF" w:rsidR="006305D7" w:rsidRPr="00971C7C" w:rsidRDefault="006305D7" w:rsidP="000B4334">
      <w:pPr>
        <w:rPr>
          <w:rFonts w:asciiTheme="minorHAnsi" w:hAnsiTheme="minorHAnsi" w:cstheme="minorHAnsi"/>
          <w:b/>
          <w:bCs/>
          <w:color w:val="FF0000"/>
        </w:rPr>
      </w:pPr>
      <w:r w:rsidRPr="001B1519">
        <w:rPr>
          <w:rFonts w:asciiTheme="minorHAnsi" w:hAnsiTheme="minorHAnsi" w:cstheme="minorHAnsi"/>
          <w:b/>
          <w:bCs/>
        </w:rPr>
        <w:t>ABSTRACT:</w:t>
      </w:r>
      <w:r w:rsidR="00971C7C">
        <w:rPr>
          <w:rFonts w:asciiTheme="minorHAnsi" w:hAnsiTheme="minorHAnsi" w:cstheme="minorHAnsi"/>
          <w:color w:val="808080"/>
        </w:rPr>
        <w:t xml:space="preserve"> </w:t>
      </w:r>
    </w:p>
    <w:p w14:paraId="24A4AAA7" w14:textId="30321D27" w:rsidR="00E90DB4" w:rsidRDefault="009F5F10" w:rsidP="000B4334">
      <w:r w:rsidRPr="003B0971">
        <w:lastRenderedPageBreak/>
        <w:t>The para-substituted di-</w:t>
      </w:r>
      <w:r w:rsidRPr="003B0971">
        <w:rPr>
          <w:i/>
          <w:iCs/>
        </w:rPr>
        <w:t>tert</w:t>
      </w:r>
      <w:r w:rsidRPr="003B0971">
        <w:t>-</w:t>
      </w:r>
      <w:proofErr w:type="spellStart"/>
      <w:r w:rsidRPr="003B0971">
        <w:t>butylfluorosilylbenzene</w:t>
      </w:r>
      <w:proofErr w:type="spellEnd"/>
      <w:r w:rsidRPr="003B0971">
        <w:t xml:space="preserve"> structural motif known as </w:t>
      </w:r>
      <w:r w:rsidR="00026972">
        <w:t xml:space="preserve">the </w:t>
      </w:r>
      <w:r w:rsidR="00EF2E12">
        <w:t>s</w:t>
      </w:r>
      <w:r w:rsidRPr="003B0971">
        <w:t>ilicon-</w:t>
      </w:r>
      <w:r w:rsidR="00EF2E12">
        <w:t>f</w:t>
      </w:r>
      <w:r w:rsidRPr="003B0971">
        <w:t xml:space="preserve">luoride </w:t>
      </w:r>
      <w:r w:rsidR="00EF2E12">
        <w:t>a</w:t>
      </w:r>
      <w:r w:rsidRPr="003B0971">
        <w:t>cceptor (</w:t>
      </w:r>
      <w:proofErr w:type="spellStart"/>
      <w:r w:rsidRPr="003B0971">
        <w:t>SiFA</w:t>
      </w:r>
      <w:proofErr w:type="spellEnd"/>
      <w:r w:rsidRPr="003B0971">
        <w:t xml:space="preserve">) is a useful tag in the radiochemist’s toolkit for incorporating radioactive </w:t>
      </w:r>
      <w:r w:rsidR="00EF2E12">
        <w:t>[</w:t>
      </w:r>
      <w:r w:rsidR="00EF2E12" w:rsidRPr="00EF2E12">
        <w:rPr>
          <w:vertAlign w:val="superscript"/>
        </w:rPr>
        <w:t>18</w:t>
      </w:r>
      <w:proofErr w:type="gramStart"/>
      <w:r w:rsidR="00EF2E12">
        <w:t>F]fluoride</w:t>
      </w:r>
      <w:proofErr w:type="gramEnd"/>
      <w:r w:rsidRPr="003B0971">
        <w:t xml:space="preserve"> into tracers for use in positron emission tomography.</w:t>
      </w:r>
      <w:r w:rsidR="0009713E" w:rsidRPr="0009713E">
        <w:t xml:space="preserve"> </w:t>
      </w:r>
      <w:r w:rsidR="000B741A">
        <w:t xml:space="preserve">In comparison to conventional radiolabeling strategies, </w:t>
      </w:r>
      <w:r w:rsidR="0064609B">
        <w:t xml:space="preserve">isotopic exchange of </w:t>
      </w:r>
      <w:r w:rsidR="0064609B" w:rsidRPr="003B0971">
        <w:t>fluorine-19</w:t>
      </w:r>
      <w:r w:rsidR="0064609B">
        <w:t xml:space="preserve"> </w:t>
      </w:r>
      <w:r w:rsidR="00E90DB4">
        <w:t>from</w:t>
      </w:r>
      <w:r w:rsidR="0064609B">
        <w:t xml:space="preserve"> </w:t>
      </w:r>
      <w:proofErr w:type="spellStart"/>
      <w:r w:rsidR="0064609B">
        <w:t>SiFA</w:t>
      </w:r>
      <w:proofErr w:type="spellEnd"/>
      <w:r w:rsidR="0064609B">
        <w:t xml:space="preserve"> with </w:t>
      </w:r>
      <w:r w:rsidR="0064609B" w:rsidRPr="003B0971">
        <w:t>[</w:t>
      </w:r>
      <w:r w:rsidR="0064609B" w:rsidRPr="003B0971">
        <w:rPr>
          <w:vertAlign w:val="superscript"/>
        </w:rPr>
        <w:t>18</w:t>
      </w:r>
      <w:proofErr w:type="gramStart"/>
      <w:r w:rsidR="0064609B" w:rsidRPr="003B0971">
        <w:t>F]fluoride</w:t>
      </w:r>
      <w:proofErr w:type="gramEnd"/>
      <w:r w:rsidR="0064609B">
        <w:t xml:space="preserve"> is carried out</w:t>
      </w:r>
      <w:r w:rsidR="000B741A">
        <w:t xml:space="preserve"> at room temperature and requires minimal reaction participants.</w:t>
      </w:r>
      <w:r w:rsidR="0009713E" w:rsidRPr="0009713E">
        <w:t xml:space="preserve"> </w:t>
      </w:r>
      <w:r w:rsidR="00E90DB4">
        <w:t>The formation of b</w:t>
      </w:r>
      <w:r w:rsidR="000B741A">
        <w:t>y-product</w:t>
      </w:r>
      <w:r w:rsidR="00E90DB4">
        <w:t>s</w:t>
      </w:r>
      <w:r w:rsidR="000B741A">
        <w:t xml:space="preserve"> is thus </w:t>
      </w:r>
      <w:r w:rsidR="00E90DB4">
        <w:t>negligible, and purification is greatly simplified</w:t>
      </w:r>
      <w:r w:rsidR="000B741A">
        <w:t>.</w:t>
      </w:r>
      <w:r w:rsidR="0009713E" w:rsidRPr="0009713E">
        <w:t xml:space="preserve"> </w:t>
      </w:r>
      <w:r>
        <w:t xml:space="preserve">However, while the precursor molecule used </w:t>
      </w:r>
      <w:r w:rsidR="00E90DB4">
        <w:t xml:space="preserve">for </w:t>
      </w:r>
      <w:r>
        <w:t>labeling and the final radiolabeled product are isotopically discrete, they are chemically identical and are thus inseparable during purification procedures.</w:t>
      </w:r>
      <w:r w:rsidR="0009713E" w:rsidRPr="0009713E">
        <w:t xml:space="preserve"> </w:t>
      </w:r>
      <w:r w:rsidR="00E90DB4">
        <w:t xml:space="preserve">The </w:t>
      </w:r>
      <w:proofErr w:type="spellStart"/>
      <w:r w:rsidR="00E90DB4">
        <w:t>SiFA</w:t>
      </w:r>
      <w:proofErr w:type="spellEnd"/>
      <w:r w:rsidR="00E90DB4">
        <w:t xml:space="preserve"> tag is also susceptible to degradation under the basic conditions arising from the processing</w:t>
      </w:r>
      <w:r w:rsidR="00751CD5">
        <w:t xml:space="preserve"> and </w:t>
      </w:r>
      <w:r w:rsidR="00E90DB4">
        <w:t>drying of [</w:t>
      </w:r>
      <w:r w:rsidR="00E90DB4" w:rsidRPr="003B0971">
        <w:rPr>
          <w:vertAlign w:val="superscript"/>
        </w:rPr>
        <w:t>18</w:t>
      </w:r>
      <w:proofErr w:type="gramStart"/>
      <w:r w:rsidR="00E90DB4">
        <w:t>F]fluoride</w:t>
      </w:r>
      <w:proofErr w:type="gramEnd"/>
      <w:r w:rsidR="00E90DB4">
        <w:t>.</w:t>
      </w:r>
      <w:r w:rsidR="0009713E" w:rsidRPr="0009713E">
        <w:t xml:space="preserve"> </w:t>
      </w:r>
      <w:r w:rsidR="00B95334">
        <w:t>The</w:t>
      </w:r>
      <w:r w:rsidR="00E90DB4">
        <w:t xml:space="preserve"> </w:t>
      </w:r>
      <w:r w:rsidR="00B95334">
        <w:t>‘</w:t>
      </w:r>
      <w:r w:rsidR="00E90DB4">
        <w:t>4 drop method</w:t>
      </w:r>
      <w:r w:rsidR="00B95334">
        <w:t>’</w:t>
      </w:r>
      <w:r w:rsidR="00E90DB4">
        <w:t>, wherein</w:t>
      </w:r>
      <w:r w:rsidR="00B95334">
        <w:t xml:space="preserve"> only</w:t>
      </w:r>
      <w:r w:rsidR="00E90DB4">
        <w:t xml:space="preserve"> the first 4 drops</w:t>
      </w:r>
      <w:r w:rsidR="00B95334">
        <w:t xml:space="preserve"> </w:t>
      </w:r>
      <w:r w:rsidR="00E90DB4">
        <w:t xml:space="preserve">of </w:t>
      </w:r>
      <w:r w:rsidR="00B95334">
        <w:t xml:space="preserve">eluted </w:t>
      </w:r>
      <w:r w:rsidR="00E90DB4">
        <w:t>[</w:t>
      </w:r>
      <w:r w:rsidR="00E90DB4" w:rsidRPr="003B0971">
        <w:rPr>
          <w:vertAlign w:val="superscript"/>
        </w:rPr>
        <w:t>18</w:t>
      </w:r>
      <w:proofErr w:type="gramStart"/>
      <w:r w:rsidR="00E90DB4">
        <w:t>F]fluoride</w:t>
      </w:r>
      <w:proofErr w:type="gramEnd"/>
      <w:r w:rsidR="00E90DB4">
        <w:t xml:space="preserve"> </w:t>
      </w:r>
      <w:r w:rsidR="00B95334">
        <w:t>are used from the solid-phase extraction</w:t>
      </w:r>
      <w:r w:rsidR="00E90DB4">
        <w:t xml:space="preserve">, </w:t>
      </w:r>
      <w:r w:rsidR="00B95334">
        <w:t>reduces the amount of</w:t>
      </w:r>
      <w:r w:rsidR="00E90DB4">
        <w:t xml:space="preserve"> base in the reaction</w:t>
      </w:r>
      <w:r w:rsidR="00751CD5">
        <w:t>,</w:t>
      </w:r>
      <w:r w:rsidR="00B95334">
        <w:t xml:space="preserve"> facilitates </w:t>
      </w:r>
      <w:r w:rsidR="00E90DB4">
        <w:t>lower molar amounts of precursor</w:t>
      </w:r>
      <w:r w:rsidR="00751CD5">
        <w:t>,</w:t>
      </w:r>
      <w:r w:rsidR="00E90DB4">
        <w:t xml:space="preserve"> and </w:t>
      </w:r>
      <w:r w:rsidR="00DB0D6D">
        <w:t>reduces</w:t>
      </w:r>
      <w:r w:rsidR="00E90DB4">
        <w:t xml:space="preserve"> degradation. </w:t>
      </w:r>
    </w:p>
    <w:p w14:paraId="30FB12D0" w14:textId="77777777" w:rsidR="00E90DB4" w:rsidRDefault="00E90DB4" w:rsidP="000B4334"/>
    <w:p w14:paraId="00D25F73" w14:textId="7FC8422A" w:rsidR="006305D7" w:rsidRPr="001B1519" w:rsidRDefault="006305D7" w:rsidP="000B4334">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6B0D72A4" w14:textId="098911D4" w:rsidR="00CD3967" w:rsidRDefault="00CD3967" w:rsidP="000B4334">
      <w:pPr>
        <w:rPr>
          <w:rFonts w:asciiTheme="minorHAnsi" w:hAnsiTheme="minorHAnsi" w:cstheme="minorHAnsi"/>
          <w:color w:val="auto"/>
        </w:rPr>
      </w:pPr>
      <w:bookmarkStart w:id="0" w:name="_Hlk11330357"/>
      <w:r w:rsidRPr="00971C7C">
        <w:rPr>
          <w:rFonts w:asciiTheme="minorHAnsi" w:hAnsiTheme="minorHAnsi" w:cstheme="minorHAnsi"/>
          <w:color w:val="auto"/>
        </w:rPr>
        <w:t>Fluorine-18 (109</w:t>
      </w:r>
      <w:r w:rsidR="004E051E">
        <w:rPr>
          <w:rFonts w:asciiTheme="minorHAnsi" w:hAnsiTheme="minorHAnsi" w:cstheme="minorHAnsi"/>
          <w:color w:val="auto"/>
        </w:rPr>
        <w:t>-</w:t>
      </w:r>
      <w:r w:rsidRPr="00971C7C">
        <w:rPr>
          <w:rFonts w:asciiTheme="minorHAnsi" w:hAnsiTheme="minorHAnsi" w:cstheme="minorHAnsi"/>
          <w:color w:val="auto"/>
        </w:rPr>
        <w:t xml:space="preserve">minute half-life, 97% positron emission) is among the most important radionuclides for </w:t>
      </w:r>
      <w:r w:rsidR="00304015" w:rsidRPr="003B0971">
        <w:t>positron emission tomography (PET)</w:t>
      </w:r>
      <w:r w:rsidRPr="00971C7C">
        <w:rPr>
          <w:rFonts w:asciiTheme="minorHAnsi" w:hAnsiTheme="minorHAnsi" w:cstheme="minorHAnsi"/>
          <w:color w:val="auto"/>
        </w:rPr>
        <w:t>, a noninvasive imaging method that visualizes and quantifies the bio-distribution of radiolabeled tracers for various diseases</w:t>
      </w:r>
      <w:r w:rsidRPr="00971C7C">
        <w:rPr>
          <w:rFonts w:asciiTheme="minorHAnsi" w:hAnsiTheme="minorHAnsi" w:cstheme="minorHAnsi"/>
          <w:color w:val="auto"/>
          <w:vertAlign w:val="superscript"/>
        </w:rPr>
        <w:t>1</w:t>
      </w:r>
      <w:r w:rsidR="00CE5AF7">
        <w:rPr>
          <w:rFonts w:asciiTheme="minorHAnsi" w:hAnsiTheme="minorHAnsi" w:cstheme="minorHAnsi"/>
          <w:color w:val="auto"/>
        </w:rPr>
        <w:t>.</w:t>
      </w:r>
      <w:r w:rsidRPr="00971C7C">
        <w:rPr>
          <w:rFonts w:asciiTheme="minorHAnsi" w:hAnsiTheme="minorHAnsi" w:cstheme="minorHAnsi"/>
          <w:color w:val="auto"/>
        </w:rPr>
        <w:t xml:space="preserve"> Peptides and proteins are especially difficult to label with </w:t>
      </w:r>
      <w:r w:rsidR="00B95334">
        <w:rPr>
          <w:rFonts w:asciiTheme="minorHAnsi" w:hAnsiTheme="minorHAnsi" w:cstheme="minorHAnsi"/>
          <w:color w:val="auto"/>
        </w:rPr>
        <w:t>[</w:t>
      </w:r>
      <w:r w:rsidRPr="00971C7C">
        <w:rPr>
          <w:rFonts w:asciiTheme="minorHAnsi" w:hAnsiTheme="minorHAnsi" w:cstheme="minorHAnsi"/>
          <w:color w:val="auto"/>
          <w:vertAlign w:val="superscript"/>
        </w:rPr>
        <w:t>18</w:t>
      </w:r>
      <w:proofErr w:type="gramStart"/>
      <w:r w:rsidRPr="00971C7C">
        <w:rPr>
          <w:rFonts w:asciiTheme="minorHAnsi" w:hAnsiTheme="minorHAnsi" w:cstheme="minorHAnsi"/>
          <w:color w:val="auto"/>
        </w:rPr>
        <w:t>F</w:t>
      </w:r>
      <w:r w:rsidR="00B95334">
        <w:rPr>
          <w:rFonts w:asciiTheme="minorHAnsi" w:hAnsiTheme="minorHAnsi" w:cstheme="minorHAnsi"/>
          <w:color w:val="auto"/>
        </w:rPr>
        <w:t>]fluoride</w:t>
      </w:r>
      <w:proofErr w:type="gramEnd"/>
      <w:r w:rsidRPr="00971C7C">
        <w:rPr>
          <w:rFonts w:asciiTheme="minorHAnsi" w:hAnsiTheme="minorHAnsi" w:cstheme="minorHAnsi"/>
          <w:color w:val="auto"/>
        </w:rPr>
        <w:t xml:space="preserve"> because they require building blocks formed by multi-step syntheses</w:t>
      </w:r>
      <w:r w:rsidRPr="00971C7C">
        <w:rPr>
          <w:rFonts w:asciiTheme="minorHAnsi" w:hAnsiTheme="minorHAnsi" w:cstheme="minorHAnsi"/>
          <w:color w:val="auto"/>
          <w:vertAlign w:val="superscript"/>
        </w:rPr>
        <w:t>2</w:t>
      </w:r>
      <w:r w:rsidR="00C26D3B">
        <w:rPr>
          <w:rFonts w:asciiTheme="minorHAnsi" w:hAnsiTheme="minorHAnsi" w:cstheme="minorHAnsi"/>
          <w:color w:val="auto"/>
        </w:rPr>
        <w:t>.</w:t>
      </w:r>
      <w:r w:rsidRPr="00971C7C">
        <w:rPr>
          <w:rFonts w:asciiTheme="minorHAnsi" w:hAnsiTheme="minorHAnsi" w:cstheme="minorHAnsi"/>
          <w:color w:val="auto"/>
        </w:rPr>
        <w:t xml:space="preserve"> </w:t>
      </w:r>
      <w:r w:rsidR="00DB0D6D">
        <w:rPr>
          <w:rFonts w:asciiTheme="minorHAnsi" w:hAnsiTheme="minorHAnsi" w:cstheme="minorHAnsi"/>
          <w:color w:val="auto"/>
        </w:rPr>
        <w:t>To</w:t>
      </w:r>
      <w:r w:rsidRPr="00971C7C">
        <w:rPr>
          <w:rFonts w:asciiTheme="minorHAnsi" w:hAnsiTheme="minorHAnsi" w:cstheme="minorHAnsi"/>
          <w:color w:val="auto"/>
        </w:rPr>
        <w:t xml:space="preserve"> reduce the complexity of </w:t>
      </w:r>
      <w:r w:rsidRPr="00971C7C">
        <w:rPr>
          <w:rFonts w:asciiTheme="minorHAnsi" w:hAnsiTheme="minorHAnsi" w:cstheme="minorHAnsi"/>
          <w:color w:val="auto"/>
          <w:vertAlign w:val="superscript"/>
        </w:rPr>
        <w:t>18</w:t>
      </w:r>
      <w:r w:rsidRPr="00971C7C">
        <w:rPr>
          <w:rFonts w:asciiTheme="minorHAnsi" w:hAnsiTheme="minorHAnsi" w:cstheme="minorHAnsi"/>
          <w:color w:val="auto"/>
        </w:rPr>
        <w:t>F-radiolabeling,</w:t>
      </w:r>
      <w:r w:rsidR="00EF2E12">
        <w:rPr>
          <w:rFonts w:asciiTheme="minorHAnsi" w:hAnsiTheme="minorHAnsi" w:cstheme="minorHAnsi"/>
          <w:color w:val="auto"/>
        </w:rPr>
        <w:t xml:space="preserve"> </w:t>
      </w:r>
      <w:r w:rsidR="00C26D3B">
        <w:t>s</w:t>
      </w:r>
      <w:r w:rsidR="00C26D3B" w:rsidRPr="003B0971">
        <w:t>ilicon-</w:t>
      </w:r>
      <w:r w:rsidR="00C26D3B">
        <w:t>f</w:t>
      </w:r>
      <w:r w:rsidR="00C26D3B" w:rsidRPr="003B0971">
        <w:t xml:space="preserve">luoride </w:t>
      </w:r>
      <w:r w:rsidR="00C26D3B">
        <w:t>a</w:t>
      </w:r>
      <w:r w:rsidR="00C26D3B" w:rsidRPr="003B0971">
        <w:t>cceptor</w:t>
      </w:r>
      <w:r w:rsidR="00C26D3B">
        <w:rPr>
          <w:rFonts w:asciiTheme="minorHAnsi" w:hAnsiTheme="minorHAnsi" w:cstheme="minorHAnsi"/>
          <w:color w:val="auto"/>
        </w:rPr>
        <w:t xml:space="preserve"> (</w:t>
      </w:r>
      <w:proofErr w:type="spellStart"/>
      <w:r w:rsidR="00EF2E12">
        <w:rPr>
          <w:rFonts w:asciiTheme="minorHAnsi" w:hAnsiTheme="minorHAnsi" w:cstheme="minorHAnsi"/>
          <w:color w:val="auto"/>
        </w:rPr>
        <w:t>S</w:t>
      </w:r>
      <w:r w:rsidR="00C26D3B">
        <w:rPr>
          <w:rFonts w:asciiTheme="minorHAnsi" w:hAnsiTheme="minorHAnsi" w:cstheme="minorHAnsi"/>
          <w:color w:val="auto"/>
        </w:rPr>
        <w:t>i</w:t>
      </w:r>
      <w:r w:rsidR="00EF2E12">
        <w:rPr>
          <w:rFonts w:asciiTheme="minorHAnsi" w:hAnsiTheme="minorHAnsi" w:cstheme="minorHAnsi"/>
          <w:color w:val="auto"/>
        </w:rPr>
        <w:t>FA</w:t>
      </w:r>
      <w:proofErr w:type="spellEnd"/>
      <w:r w:rsidR="00C26D3B">
        <w:rPr>
          <w:rFonts w:asciiTheme="minorHAnsi" w:hAnsiTheme="minorHAnsi" w:cstheme="minorHAnsi"/>
          <w:color w:val="auto"/>
        </w:rPr>
        <w:t>)</w:t>
      </w:r>
      <w:r w:rsidR="00EF2E12">
        <w:rPr>
          <w:rFonts w:asciiTheme="minorHAnsi" w:hAnsiTheme="minorHAnsi" w:cstheme="minorHAnsi"/>
          <w:color w:val="auto"/>
        </w:rPr>
        <w:t xml:space="preserve"> was</w:t>
      </w:r>
      <w:r w:rsidRPr="00971C7C">
        <w:rPr>
          <w:rFonts w:asciiTheme="minorHAnsi" w:hAnsiTheme="minorHAnsi" w:cstheme="minorHAnsi"/>
          <w:color w:val="auto"/>
        </w:rPr>
        <w:t xml:space="preserve"> recently introduced as reliable tools</w:t>
      </w:r>
      <w:r w:rsidRPr="00971C7C">
        <w:rPr>
          <w:rFonts w:asciiTheme="minorHAnsi" w:hAnsiTheme="minorHAnsi" w:cstheme="minorHAnsi"/>
          <w:color w:val="auto"/>
          <w:vertAlign w:val="superscript"/>
        </w:rPr>
        <w:t>3</w:t>
      </w:r>
      <w:r w:rsidR="00CC36B5">
        <w:rPr>
          <w:rFonts w:asciiTheme="minorHAnsi" w:hAnsiTheme="minorHAnsi" w:cstheme="minorHAnsi"/>
          <w:color w:val="auto"/>
        </w:rPr>
        <w:t>.</w:t>
      </w:r>
      <w:r w:rsidRPr="00971C7C">
        <w:rPr>
          <w:rFonts w:asciiTheme="minorHAnsi" w:hAnsiTheme="minorHAnsi" w:cstheme="minorHAnsi"/>
          <w:color w:val="auto"/>
        </w:rPr>
        <w:t xml:space="preserve"> </w:t>
      </w:r>
      <w:bookmarkStart w:id="1" w:name="_Hlk11330428"/>
      <w:bookmarkEnd w:id="0"/>
      <w:r w:rsidRPr="00971C7C">
        <w:rPr>
          <w:rFonts w:asciiTheme="minorHAnsi" w:hAnsiTheme="minorHAnsi" w:cstheme="minorHAnsi"/>
          <w:color w:val="auto"/>
        </w:rPr>
        <w:t xml:space="preserve">The </w:t>
      </w:r>
      <w:proofErr w:type="spellStart"/>
      <w:r w:rsidRPr="00971C7C">
        <w:rPr>
          <w:rFonts w:asciiTheme="minorHAnsi" w:hAnsiTheme="minorHAnsi" w:cstheme="minorHAnsi"/>
          <w:color w:val="auto"/>
        </w:rPr>
        <w:t>SiFA</w:t>
      </w:r>
      <w:proofErr w:type="spellEnd"/>
      <w:r w:rsidRPr="00971C7C">
        <w:rPr>
          <w:rFonts w:asciiTheme="minorHAnsi" w:hAnsiTheme="minorHAnsi" w:cstheme="minorHAnsi"/>
          <w:color w:val="auto"/>
        </w:rPr>
        <w:t xml:space="preserve"> group consists of a central silicon atom connected to two tertiary butyl groups, a derivatized phenyl moiety, and a non-radioactive fluorine atom. The tertiary butyl groups impart hydrolytic stability to the silicon-fluoride bond, which is a critical feature for </w:t>
      </w:r>
      <w:r w:rsidR="0009713E" w:rsidRPr="0009713E">
        <w:rPr>
          <w:rFonts w:asciiTheme="minorHAnsi" w:hAnsiTheme="minorHAnsi" w:cstheme="minorHAnsi"/>
          <w:color w:val="auto"/>
        </w:rPr>
        <w:t xml:space="preserve">in vivo </w:t>
      </w:r>
      <w:r w:rsidRPr="00971C7C">
        <w:rPr>
          <w:rFonts w:asciiTheme="minorHAnsi" w:hAnsiTheme="minorHAnsi" w:cstheme="minorHAnsi"/>
          <w:color w:val="auto"/>
        </w:rPr>
        <w:t xml:space="preserve">applications of </w:t>
      </w:r>
      <w:proofErr w:type="spellStart"/>
      <w:r w:rsidRPr="00971C7C">
        <w:rPr>
          <w:rFonts w:asciiTheme="minorHAnsi" w:hAnsiTheme="minorHAnsi" w:cstheme="minorHAnsi"/>
          <w:color w:val="auto"/>
        </w:rPr>
        <w:t>SiFA</w:t>
      </w:r>
      <w:proofErr w:type="spellEnd"/>
      <w:r w:rsidRPr="00971C7C">
        <w:rPr>
          <w:rFonts w:asciiTheme="minorHAnsi" w:hAnsiTheme="minorHAnsi" w:cstheme="minorHAnsi"/>
          <w:color w:val="auto"/>
        </w:rPr>
        <w:t xml:space="preserve"> conjugates as imaging agents.</w:t>
      </w:r>
      <w:bookmarkEnd w:id="1"/>
    </w:p>
    <w:p w14:paraId="6A7DBA2B" w14:textId="77777777" w:rsidR="00C07618" w:rsidRPr="00971C7C" w:rsidRDefault="00C07618" w:rsidP="000B4334">
      <w:pPr>
        <w:rPr>
          <w:rFonts w:asciiTheme="minorHAnsi" w:hAnsiTheme="minorHAnsi" w:cstheme="minorHAnsi"/>
          <w:color w:val="auto"/>
        </w:rPr>
      </w:pPr>
    </w:p>
    <w:p w14:paraId="7DF3E713" w14:textId="46F1E3C6" w:rsidR="00CD3967" w:rsidRPr="00971C7C" w:rsidRDefault="00CD3967" w:rsidP="000B4334">
      <w:pPr>
        <w:rPr>
          <w:rFonts w:asciiTheme="minorHAnsi" w:hAnsiTheme="minorHAnsi" w:cstheme="minorHAnsi"/>
          <w:color w:val="auto"/>
        </w:rPr>
      </w:pPr>
      <w:r w:rsidRPr="00971C7C">
        <w:rPr>
          <w:rFonts w:asciiTheme="minorHAnsi" w:hAnsiTheme="minorHAnsi" w:cstheme="minorHAnsi"/>
          <w:color w:val="auto"/>
        </w:rPr>
        <w:t xml:space="preserve">When attached to a </w:t>
      </w:r>
      <w:r w:rsidR="00397A7A">
        <w:rPr>
          <w:rFonts w:asciiTheme="minorHAnsi" w:hAnsiTheme="minorHAnsi" w:cstheme="minorHAnsi"/>
          <w:color w:val="auto"/>
        </w:rPr>
        <w:t xml:space="preserve">small molecule or </w:t>
      </w:r>
      <w:r w:rsidRPr="00971C7C">
        <w:rPr>
          <w:rFonts w:asciiTheme="minorHAnsi" w:hAnsiTheme="minorHAnsi" w:cstheme="minorHAnsi"/>
          <w:color w:val="auto"/>
        </w:rPr>
        <w:t xml:space="preserve">biomolecule, the </w:t>
      </w:r>
      <w:proofErr w:type="spellStart"/>
      <w:r w:rsidRPr="00971C7C">
        <w:rPr>
          <w:rFonts w:asciiTheme="minorHAnsi" w:hAnsiTheme="minorHAnsi" w:cstheme="minorHAnsi"/>
          <w:color w:val="auto"/>
        </w:rPr>
        <w:t>SiFA</w:t>
      </w:r>
      <w:proofErr w:type="spellEnd"/>
      <w:r w:rsidRPr="00971C7C">
        <w:rPr>
          <w:rFonts w:asciiTheme="minorHAnsi" w:hAnsiTheme="minorHAnsi" w:cstheme="minorHAnsi"/>
          <w:color w:val="auto"/>
        </w:rPr>
        <w:t xml:space="preserve"> building blocks bind radioactive </w:t>
      </w:r>
      <w:r w:rsidR="00B95334">
        <w:rPr>
          <w:rFonts w:asciiTheme="minorHAnsi" w:hAnsiTheme="minorHAnsi" w:cstheme="minorHAnsi"/>
          <w:color w:val="auto"/>
        </w:rPr>
        <w:t>[</w:t>
      </w:r>
      <w:r w:rsidRPr="00971C7C">
        <w:rPr>
          <w:rFonts w:asciiTheme="minorHAnsi" w:hAnsiTheme="minorHAnsi" w:cstheme="minorHAnsi"/>
          <w:color w:val="auto"/>
          <w:vertAlign w:val="superscript"/>
        </w:rPr>
        <w:t>18</w:t>
      </w:r>
      <w:proofErr w:type="gramStart"/>
      <w:r w:rsidRPr="00971C7C">
        <w:rPr>
          <w:rFonts w:asciiTheme="minorHAnsi" w:hAnsiTheme="minorHAnsi" w:cstheme="minorHAnsi"/>
          <w:color w:val="auto"/>
        </w:rPr>
        <w:t>F</w:t>
      </w:r>
      <w:r w:rsidR="00B95334">
        <w:rPr>
          <w:rFonts w:asciiTheme="minorHAnsi" w:hAnsiTheme="minorHAnsi" w:cstheme="minorHAnsi"/>
          <w:color w:val="auto"/>
        </w:rPr>
        <w:t>]fluoride</w:t>
      </w:r>
      <w:proofErr w:type="gramEnd"/>
      <w:r w:rsidRPr="00971C7C">
        <w:rPr>
          <w:rFonts w:asciiTheme="minorHAnsi" w:hAnsiTheme="minorHAnsi" w:cstheme="minorHAnsi"/>
          <w:color w:val="auto"/>
        </w:rPr>
        <w:t xml:space="preserve"> anions by exchanging </w:t>
      </w:r>
      <w:r w:rsidR="00B95334" w:rsidRPr="00B95334">
        <w:rPr>
          <w:rFonts w:asciiTheme="minorHAnsi" w:hAnsiTheme="minorHAnsi" w:cstheme="minorHAnsi"/>
          <w:color w:val="auto"/>
        </w:rPr>
        <w:t>fluorine-19</w:t>
      </w:r>
      <w:r w:rsidRPr="00971C7C">
        <w:rPr>
          <w:rFonts w:asciiTheme="minorHAnsi" w:hAnsiTheme="minorHAnsi" w:cstheme="minorHAnsi"/>
          <w:color w:val="auto"/>
        </w:rPr>
        <w:t xml:space="preserve"> for</w:t>
      </w:r>
      <w:r w:rsidR="00B95334">
        <w:rPr>
          <w:rFonts w:asciiTheme="minorHAnsi" w:hAnsiTheme="minorHAnsi" w:cstheme="minorHAnsi"/>
          <w:color w:val="auto"/>
        </w:rPr>
        <w:t xml:space="preserve"> fluorine-18</w:t>
      </w:r>
      <w:r w:rsidRPr="00971C7C">
        <w:rPr>
          <w:rFonts w:asciiTheme="minorHAnsi" w:hAnsiTheme="minorHAnsi" w:cstheme="minorHAnsi"/>
          <w:color w:val="auto"/>
        </w:rPr>
        <w:t xml:space="preserve"> at nanomolar concentrations without forming significant amounts of radioactive side products</w:t>
      </w:r>
      <w:r w:rsidRPr="00971C7C">
        <w:rPr>
          <w:rFonts w:asciiTheme="minorHAnsi" w:hAnsiTheme="minorHAnsi" w:cstheme="minorHAnsi"/>
          <w:color w:val="auto"/>
          <w:vertAlign w:val="superscript"/>
        </w:rPr>
        <w:t>4</w:t>
      </w:r>
      <w:r w:rsidR="008F4DFD" w:rsidRPr="00971C7C">
        <w:rPr>
          <w:rFonts w:asciiTheme="minorHAnsi" w:hAnsiTheme="minorHAnsi" w:cstheme="minorHAnsi"/>
          <w:color w:val="auto"/>
        </w:rPr>
        <w:t>.</w:t>
      </w:r>
      <w:r w:rsidRPr="00971C7C">
        <w:rPr>
          <w:rFonts w:asciiTheme="minorHAnsi" w:hAnsiTheme="minorHAnsi" w:cstheme="minorHAnsi"/>
          <w:color w:val="auto"/>
        </w:rPr>
        <w:t xml:space="preserve"> Moreover, a high radiochemical yield is quickly achieved by labeling the </w:t>
      </w:r>
      <w:proofErr w:type="spellStart"/>
      <w:r w:rsidRPr="00971C7C">
        <w:rPr>
          <w:rFonts w:asciiTheme="minorHAnsi" w:hAnsiTheme="minorHAnsi" w:cstheme="minorHAnsi"/>
          <w:color w:val="auto"/>
        </w:rPr>
        <w:t>SiFA</w:t>
      </w:r>
      <w:proofErr w:type="spellEnd"/>
      <w:r w:rsidRPr="00971C7C">
        <w:rPr>
          <w:rFonts w:asciiTheme="minorHAnsi" w:hAnsiTheme="minorHAnsi" w:cstheme="minorHAnsi"/>
          <w:color w:val="auto"/>
        </w:rPr>
        <w:t xml:space="preserve"> moiety in dipolar aprotic solvents at low temperatures. This is in stark contrast to classical isotopic exchange reactions, which produce radiotracers of low specific activity</w:t>
      </w:r>
      <w:r w:rsidRPr="00971C7C">
        <w:rPr>
          <w:rFonts w:asciiTheme="minorHAnsi" w:hAnsiTheme="minorHAnsi" w:cstheme="minorHAnsi"/>
          <w:color w:val="auto"/>
          <w:vertAlign w:val="superscript"/>
        </w:rPr>
        <w:t>5</w:t>
      </w:r>
      <w:r w:rsidR="008F4DFD">
        <w:rPr>
          <w:rFonts w:asciiTheme="minorHAnsi" w:hAnsiTheme="minorHAnsi" w:cstheme="minorHAnsi"/>
          <w:color w:val="auto"/>
        </w:rPr>
        <w:t>.</w:t>
      </w:r>
      <w:r w:rsidRPr="00971C7C">
        <w:rPr>
          <w:rFonts w:asciiTheme="minorHAnsi" w:hAnsiTheme="minorHAnsi" w:cstheme="minorHAnsi"/>
          <w:color w:val="auto"/>
        </w:rPr>
        <w:t xml:space="preserve"> In these cases, large amounts of precursor (in the range of milligrams) must be used to obtain reasonable incorporation of </w:t>
      </w:r>
      <w:r w:rsidR="00B95334">
        <w:rPr>
          <w:rFonts w:asciiTheme="minorHAnsi" w:hAnsiTheme="minorHAnsi" w:cstheme="minorHAnsi"/>
          <w:color w:val="auto"/>
        </w:rPr>
        <w:t>[</w:t>
      </w:r>
      <w:r w:rsidRPr="00971C7C">
        <w:rPr>
          <w:rFonts w:asciiTheme="minorHAnsi" w:hAnsiTheme="minorHAnsi" w:cstheme="minorHAnsi"/>
          <w:color w:val="auto"/>
          <w:vertAlign w:val="superscript"/>
        </w:rPr>
        <w:t>18</w:t>
      </w:r>
      <w:proofErr w:type="gramStart"/>
      <w:r w:rsidRPr="00971C7C">
        <w:rPr>
          <w:rFonts w:asciiTheme="minorHAnsi" w:hAnsiTheme="minorHAnsi" w:cstheme="minorHAnsi"/>
          <w:color w:val="auto"/>
        </w:rPr>
        <w:t>F</w:t>
      </w:r>
      <w:r w:rsidR="00B95334">
        <w:rPr>
          <w:rFonts w:asciiTheme="minorHAnsi" w:hAnsiTheme="minorHAnsi" w:cstheme="minorHAnsi"/>
          <w:color w:val="auto"/>
        </w:rPr>
        <w:t>]fluoride</w:t>
      </w:r>
      <w:proofErr w:type="gramEnd"/>
      <w:r w:rsidRPr="00971C7C">
        <w:rPr>
          <w:rFonts w:asciiTheme="minorHAnsi" w:hAnsiTheme="minorHAnsi" w:cstheme="minorHAnsi"/>
          <w:color w:val="auto"/>
        </w:rPr>
        <w:t xml:space="preserve">. Isotopic exchange reactions using </w:t>
      </w:r>
      <w:proofErr w:type="spellStart"/>
      <w:r w:rsidRPr="00971C7C">
        <w:rPr>
          <w:rFonts w:asciiTheme="minorHAnsi" w:hAnsiTheme="minorHAnsi" w:cstheme="minorHAnsi"/>
          <w:color w:val="auto"/>
        </w:rPr>
        <w:t>SiFAs</w:t>
      </w:r>
      <w:proofErr w:type="spellEnd"/>
      <w:r w:rsidRPr="00971C7C">
        <w:rPr>
          <w:rFonts w:asciiTheme="minorHAnsi" w:hAnsiTheme="minorHAnsi" w:cstheme="minorHAnsi"/>
          <w:color w:val="auto"/>
        </w:rPr>
        <w:t xml:space="preserve"> are far more efficient, as confirmed by kinetic studies and density functional theory calculations</w:t>
      </w:r>
      <w:r w:rsidRPr="00971C7C">
        <w:rPr>
          <w:rFonts w:asciiTheme="minorHAnsi" w:hAnsiTheme="minorHAnsi" w:cstheme="minorHAnsi"/>
          <w:color w:val="auto"/>
          <w:vertAlign w:val="superscript"/>
        </w:rPr>
        <w:t>6,7</w:t>
      </w:r>
      <w:r w:rsidR="008F4DFD">
        <w:rPr>
          <w:rFonts w:asciiTheme="minorHAnsi" w:hAnsiTheme="minorHAnsi" w:cstheme="minorHAnsi"/>
          <w:color w:val="auto"/>
        </w:rPr>
        <w:t>.</w:t>
      </w:r>
      <w:r w:rsidRPr="00971C7C">
        <w:rPr>
          <w:rFonts w:asciiTheme="minorHAnsi" w:hAnsiTheme="minorHAnsi" w:cstheme="minorHAnsi"/>
          <w:color w:val="auto"/>
        </w:rPr>
        <w:t xml:space="preserve"> Labeled </w:t>
      </w:r>
      <w:proofErr w:type="spellStart"/>
      <w:r w:rsidRPr="00971C7C">
        <w:rPr>
          <w:rFonts w:asciiTheme="minorHAnsi" w:hAnsiTheme="minorHAnsi" w:cstheme="minorHAnsi"/>
          <w:color w:val="auto"/>
        </w:rPr>
        <w:t>SiFAs</w:t>
      </w:r>
      <w:proofErr w:type="spellEnd"/>
      <w:r w:rsidRPr="00971C7C">
        <w:rPr>
          <w:rFonts w:asciiTheme="minorHAnsi" w:hAnsiTheme="minorHAnsi" w:cstheme="minorHAnsi"/>
          <w:color w:val="auto"/>
        </w:rPr>
        <w:t xml:space="preserve"> are easily purified by solid</w:t>
      </w:r>
      <w:r w:rsidR="004E051E">
        <w:rPr>
          <w:rFonts w:asciiTheme="minorHAnsi" w:hAnsiTheme="minorHAnsi" w:cstheme="minorHAnsi"/>
          <w:color w:val="auto"/>
        </w:rPr>
        <w:t>-</w:t>
      </w:r>
      <w:r w:rsidRPr="00971C7C">
        <w:rPr>
          <w:rFonts w:asciiTheme="minorHAnsi" w:hAnsiTheme="minorHAnsi" w:cstheme="minorHAnsi"/>
          <w:color w:val="auto"/>
        </w:rPr>
        <w:t xml:space="preserve">phase extraction since both the labeled and unlabeled </w:t>
      </w:r>
      <w:proofErr w:type="spellStart"/>
      <w:r w:rsidRPr="00971C7C">
        <w:rPr>
          <w:rFonts w:asciiTheme="minorHAnsi" w:hAnsiTheme="minorHAnsi" w:cstheme="minorHAnsi"/>
          <w:color w:val="auto"/>
        </w:rPr>
        <w:t>SiFA</w:t>
      </w:r>
      <w:proofErr w:type="spellEnd"/>
      <w:r w:rsidRPr="00971C7C">
        <w:rPr>
          <w:rFonts w:asciiTheme="minorHAnsi" w:hAnsiTheme="minorHAnsi" w:cstheme="minorHAnsi"/>
          <w:color w:val="auto"/>
        </w:rPr>
        <w:t xml:space="preserve"> compounds are chemically identical</w:t>
      </w:r>
      <w:r w:rsidR="005E343C">
        <w:rPr>
          <w:rFonts w:asciiTheme="minorHAnsi" w:hAnsiTheme="minorHAnsi" w:cstheme="minorHAnsi"/>
          <w:color w:val="auto"/>
        </w:rPr>
        <w:t>.</w:t>
      </w:r>
      <w:r w:rsidR="0009713E" w:rsidRPr="0009713E">
        <w:rPr>
          <w:rFonts w:asciiTheme="minorHAnsi" w:hAnsiTheme="minorHAnsi" w:cstheme="minorHAnsi"/>
          <w:color w:val="auto"/>
        </w:rPr>
        <w:t xml:space="preserve"> </w:t>
      </w:r>
      <w:r w:rsidR="005E343C">
        <w:rPr>
          <w:rFonts w:asciiTheme="minorHAnsi" w:hAnsiTheme="minorHAnsi" w:cstheme="minorHAnsi"/>
          <w:color w:val="auto"/>
        </w:rPr>
        <w:t>This differs from traditional radiolabeled tracers, where</w:t>
      </w:r>
      <w:r w:rsidRPr="00971C7C">
        <w:rPr>
          <w:rFonts w:asciiTheme="minorHAnsi" w:hAnsiTheme="minorHAnsi" w:cstheme="minorHAnsi"/>
          <w:color w:val="auto"/>
        </w:rPr>
        <w:t xml:space="preserve"> the precursor </w:t>
      </w:r>
      <w:r w:rsidR="005E343C">
        <w:rPr>
          <w:rFonts w:asciiTheme="minorHAnsi" w:hAnsiTheme="minorHAnsi" w:cstheme="minorHAnsi"/>
          <w:color w:val="auto"/>
        </w:rPr>
        <w:t xml:space="preserve">molecule </w:t>
      </w:r>
      <w:r w:rsidRPr="00971C7C">
        <w:rPr>
          <w:rFonts w:asciiTheme="minorHAnsi" w:hAnsiTheme="minorHAnsi" w:cstheme="minorHAnsi"/>
          <w:color w:val="auto"/>
        </w:rPr>
        <w:t xml:space="preserve">and the labeled product are two different chemical species </w:t>
      </w:r>
      <w:r w:rsidR="005E343C">
        <w:rPr>
          <w:rFonts w:asciiTheme="minorHAnsi" w:hAnsiTheme="minorHAnsi" w:cstheme="minorHAnsi"/>
          <w:color w:val="auto"/>
        </w:rPr>
        <w:t>and</w:t>
      </w:r>
      <w:r w:rsidRPr="00971C7C">
        <w:rPr>
          <w:rFonts w:asciiTheme="minorHAnsi" w:hAnsiTheme="minorHAnsi" w:cstheme="minorHAnsi"/>
          <w:color w:val="auto"/>
        </w:rPr>
        <w:t xml:space="preserve"> must be separated </w:t>
      </w:r>
      <w:r w:rsidR="005E343C">
        <w:rPr>
          <w:rFonts w:asciiTheme="minorHAnsi" w:hAnsiTheme="minorHAnsi" w:cstheme="minorHAnsi"/>
          <w:color w:val="auto"/>
        </w:rPr>
        <w:t xml:space="preserve">after radiolabeling </w:t>
      </w:r>
      <w:r w:rsidRPr="00971C7C">
        <w:rPr>
          <w:rFonts w:asciiTheme="minorHAnsi" w:hAnsiTheme="minorHAnsi" w:cstheme="minorHAnsi"/>
          <w:color w:val="auto"/>
        </w:rPr>
        <w:t xml:space="preserve">by high-performance liquid chromatography (HPLC). Using </w:t>
      </w:r>
      <w:proofErr w:type="spellStart"/>
      <w:r w:rsidRPr="00971C7C">
        <w:rPr>
          <w:rFonts w:asciiTheme="minorHAnsi" w:hAnsiTheme="minorHAnsi" w:cstheme="minorHAnsi"/>
          <w:color w:val="auto"/>
        </w:rPr>
        <w:t>SiFA</w:t>
      </w:r>
      <w:proofErr w:type="spellEnd"/>
      <w:r w:rsidRPr="00971C7C">
        <w:rPr>
          <w:rFonts w:asciiTheme="minorHAnsi" w:hAnsiTheme="minorHAnsi" w:cstheme="minorHAnsi"/>
          <w:color w:val="auto"/>
        </w:rPr>
        <w:t xml:space="preserve"> building blocks, </w:t>
      </w:r>
      <w:r w:rsidR="00B95334">
        <w:rPr>
          <w:rFonts w:asciiTheme="minorHAnsi" w:hAnsiTheme="minorHAnsi" w:cstheme="minorHAnsi"/>
          <w:color w:val="auto"/>
        </w:rPr>
        <w:t xml:space="preserve">small-molecules, proteins, and </w:t>
      </w:r>
      <w:r w:rsidRPr="00971C7C">
        <w:rPr>
          <w:rFonts w:asciiTheme="minorHAnsi" w:hAnsiTheme="minorHAnsi" w:cstheme="minorHAnsi"/>
          <w:color w:val="auto"/>
        </w:rPr>
        <w:t xml:space="preserve">peptides </w:t>
      </w:r>
      <w:r w:rsidR="00B95334">
        <w:rPr>
          <w:rFonts w:asciiTheme="minorHAnsi" w:hAnsiTheme="minorHAnsi" w:cstheme="minorHAnsi"/>
          <w:color w:val="auto"/>
        </w:rPr>
        <w:t>can be</w:t>
      </w:r>
      <w:r w:rsidRPr="00971C7C">
        <w:rPr>
          <w:rFonts w:asciiTheme="minorHAnsi" w:hAnsiTheme="minorHAnsi" w:cstheme="minorHAnsi"/>
          <w:color w:val="auto"/>
        </w:rPr>
        <w:t xml:space="preserve"> successfully labeled with </w:t>
      </w:r>
      <w:r w:rsidR="00B95334">
        <w:rPr>
          <w:rFonts w:asciiTheme="minorHAnsi" w:hAnsiTheme="minorHAnsi" w:cstheme="minorHAnsi"/>
          <w:color w:val="auto"/>
        </w:rPr>
        <w:t>[</w:t>
      </w:r>
      <w:r w:rsidRPr="00971C7C">
        <w:rPr>
          <w:rFonts w:asciiTheme="minorHAnsi" w:hAnsiTheme="minorHAnsi" w:cstheme="minorHAnsi"/>
          <w:color w:val="auto"/>
          <w:vertAlign w:val="superscript"/>
        </w:rPr>
        <w:t>18</w:t>
      </w:r>
      <w:r w:rsidRPr="00971C7C">
        <w:rPr>
          <w:rFonts w:asciiTheme="minorHAnsi" w:hAnsiTheme="minorHAnsi" w:cstheme="minorHAnsi"/>
          <w:color w:val="auto"/>
        </w:rPr>
        <w:t>F</w:t>
      </w:r>
      <w:r w:rsidR="00B95334">
        <w:rPr>
          <w:rFonts w:asciiTheme="minorHAnsi" w:hAnsiTheme="minorHAnsi" w:cstheme="minorHAnsi"/>
          <w:color w:val="auto"/>
        </w:rPr>
        <w:t>]fluoride</w:t>
      </w:r>
      <w:r w:rsidRPr="00971C7C">
        <w:rPr>
          <w:rFonts w:asciiTheme="minorHAnsi" w:hAnsiTheme="minorHAnsi" w:cstheme="minorHAnsi"/>
          <w:color w:val="auto"/>
        </w:rPr>
        <w:t xml:space="preserve"> by one- and two-step labeling protocols devoid of complicated purification procedures</w:t>
      </w:r>
      <w:r w:rsidR="00DB0D6D">
        <w:rPr>
          <w:rFonts w:asciiTheme="minorHAnsi" w:hAnsiTheme="minorHAnsi" w:cstheme="minorHAnsi"/>
          <w:color w:val="auto"/>
        </w:rPr>
        <w:t xml:space="preserve"> (</w:t>
      </w:r>
      <w:r w:rsidR="00DB0D6D" w:rsidRPr="00DB0D6D">
        <w:rPr>
          <w:rFonts w:asciiTheme="minorHAnsi" w:hAnsiTheme="minorHAnsi" w:cstheme="minorHAnsi"/>
          <w:b/>
          <w:bCs/>
          <w:color w:val="auto"/>
        </w:rPr>
        <w:t>Figure 1</w:t>
      </w:r>
      <w:r w:rsidR="00DB0D6D">
        <w:rPr>
          <w:rFonts w:asciiTheme="minorHAnsi" w:hAnsiTheme="minorHAnsi" w:cstheme="minorHAnsi"/>
          <w:color w:val="auto"/>
        </w:rPr>
        <w:t>)</w:t>
      </w:r>
      <w:r w:rsidRPr="00971C7C">
        <w:rPr>
          <w:rFonts w:asciiTheme="minorHAnsi" w:hAnsiTheme="minorHAnsi" w:cstheme="minorHAnsi"/>
          <w:color w:val="auto"/>
          <w:vertAlign w:val="superscript"/>
        </w:rPr>
        <w:t>4,8,9</w:t>
      </w:r>
      <w:r w:rsidR="008F4DFD">
        <w:rPr>
          <w:rFonts w:asciiTheme="minorHAnsi" w:hAnsiTheme="minorHAnsi" w:cstheme="minorHAnsi"/>
          <w:color w:val="auto"/>
        </w:rPr>
        <w:t>.</w:t>
      </w:r>
      <w:r w:rsidRPr="00971C7C">
        <w:rPr>
          <w:rFonts w:asciiTheme="minorHAnsi" w:hAnsiTheme="minorHAnsi" w:cstheme="minorHAnsi"/>
          <w:color w:val="auto"/>
        </w:rPr>
        <w:t xml:space="preserve"> Moreover, some </w:t>
      </w:r>
      <w:proofErr w:type="spellStart"/>
      <w:r w:rsidRPr="00971C7C">
        <w:rPr>
          <w:rFonts w:asciiTheme="minorHAnsi" w:hAnsiTheme="minorHAnsi" w:cstheme="minorHAnsi"/>
          <w:color w:val="auto"/>
        </w:rPr>
        <w:t>SiFA</w:t>
      </w:r>
      <w:proofErr w:type="spellEnd"/>
      <w:r w:rsidRPr="00971C7C">
        <w:rPr>
          <w:rFonts w:asciiTheme="minorHAnsi" w:hAnsiTheme="minorHAnsi" w:cstheme="minorHAnsi"/>
          <w:color w:val="auto"/>
        </w:rPr>
        <w:t xml:space="preserve">-labeled compounds are reliable </w:t>
      </w:r>
      <w:r w:rsidR="0009713E" w:rsidRPr="0009713E">
        <w:rPr>
          <w:rFonts w:asciiTheme="minorHAnsi" w:hAnsiTheme="minorHAnsi" w:cstheme="minorHAnsi"/>
          <w:color w:val="auto"/>
        </w:rPr>
        <w:t xml:space="preserve">in vivo </w:t>
      </w:r>
      <w:r w:rsidRPr="00971C7C">
        <w:rPr>
          <w:rFonts w:asciiTheme="minorHAnsi" w:hAnsiTheme="minorHAnsi" w:cstheme="minorHAnsi"/>
          <w:color w:val="auto"/>
        </w:rPr>
        <w:t>imaging agents for blood flow and tumors</w:t>
      </w:r>
      <w:r w:rsidRPr="00971C7C">
        <w:rPr>
          <w:rFonts w:asciiTheme="minorHAnsi" w:hAnsiTheme="minorHAnsi" w:cstheme="minorHAnsi"/>
          <w:color w:val="auto"/>
          <w:vertAlign w:val="superscript"/>
        </w:rPr>
        <w:t>10</w:t>
      </w:r>
      <w:r w:rsidR="008F4DFD">
        <w:rPr>
          <w:rFonts w:asciiTheme="minorHAnsi" w:hAnsiTheme="minorHAnsi" w:cstheme="minorHAnsi"/>
          <w:color w:val="auto"/>
        </w:rPr>
        <w:t>.</w:t>
      </w:r>
      <w:r w:rsidRPr="00971C7C">
        <w:rPr>
          <w:rFonts w:asciiTheme="minorHAnsi" w:hAnsiTheme="minorHAnsi" w:cstheme="minorHAnsi"/>
          <w:color w:val="auto"/>
        </w:rPr>
        <w:t xml:space="preserve"> The simplicity of </w:t>
      </w:r>
      <w:proofErr w:type="spellStart"/>
      <w:r w:rsidRPr="00971C7C">
        <w:rPr>
          <w:rFonts w:asciiTheme="minorHAnsi" w:hAnsiTheme="minorHAnsi" w:cstheme="minorHAnsi"/>
          <w:color w:val="auto"/>
        </w:rPr>
        <w:t>SiFA</w:t>
      </w:r>
      <w:proofErr w:type="spellEnd"/>
      <w:r w:rsidRPr="00971C7C">
        <w:rPr>
          <w:rFonts w:asciiTheme="minorHAnsi" w:hAnsiTheme="minorHAnsi" w:cstheme="minorHAnsi"/>
          <w:color w:val="auto"/>
        </w:rPr>
        <w:t xml:space="preserve"> chemistry enables even untrained investigators to use </w:t>
      </w:r>
      <w:r w:rsidR="00B95334">
        <w:rPr>
          <w:rFonts w:asciiTheme="minorHAnsi" w:hAnsiTheme="minorHAnsi" w:cstheme="minorHAnsi"/>
          <w:color w:val="auto"/>
        </w:rPr>
        <w:t>[</w:t>
      </w:r>
      <w:r w:rsidRPr="00971C7C">
        <w:rPr>
          <w:rFonts w:asciiTheme="minorHAnsi" w:hAnsiTheme="minorHAnsi" w:cstheme="minorHAnsi"/>
          <w:color w:val="auto"/>
          <w:vertAlign w:val="superscript"/>
        </w:rPr>
        <w:t>18</w:t>
      </w:r>
      <w:proofErr w:type="gramStart"/>
      <w:r w:rsidRPr="00971C7C">
        <w:rPr>
          <w:rFonts w:asciiTheme="minorHAnsi" w:hAnsiTheme="minorHAnsi" w:cstheme="minorHAnsi"/>
          <w:color w:val="auto"/>
        </w:rPr>
        <w:t>F</w:t>
      </w:r>
      <w:r w:rsidR="00B95334">
        <w:rPr>
          <w:rFonts w:asciiTheme="minorHAnsi" w:hAnsiTheme="minorHAnsi" w:cstheme="minorHAnsi"/>
          <w:color w:val="auto"/>
        </w:rPr>
        <w:t>]fluoride</w:t>
      </w:r>
      <w:proofErr w:type="gramEnd"/>
      <w:r w:rsidRPr="00971C7C">
        <w:rPr>
          <w:rFonts w:asciiTheme="minorHAnsi" w:hAnsiTheme="minorHAnsi" w:cstheme="minorHAnsi"/>
          <w:color w:val="auto"/>
        </w:rPr>
        <w:t xml:space="preserve"> for radiotracer synthesis and development.</w:t>
      </w:r>
    </w:p>
    <w:p w14:paraId="237AD7DD" w14:textId="77777777" w:rsidR="00D15131" w:rsidRPr="001B1519" w:rsidRDefault="00D15131" w:rsidP="000B4334">
      <w:pPr>
        <w:rPr>
          <w:rFonts w:asciiTheme="minorHAnsi" w:hAnsiTheme="minorHAnsi" w:cstheme="minorHAnsi"/>
          <w:b/>
        </w:rPr>
      </w:pPr>
    </w:p>
    <w:p w14:paraId="63FDD6A3" w14:textId="7203BD13" w:rsidR="00951BF9" w:rsidRPr="00951BF9" w:rsidRDefault="006305D7" w:rsidP="000B4334">
      <w:pPr>
        <w:rPr>
          <w:rFonts w:asciiTheme="minorHAnsi" w:hAnsiTheme="minorHAnsi" w:cstheme="minorHAnsi"/>
          <w:b/>
          <w:bCs/>
          <w:color w:val="FF0000"/>
        </w:rPr>
      </w:pPr>
      <w:r w:rsidRPr="00CD3967">
        <w:rPr>
          <w:rFonts w:asciiTheme="minorHAnsi" w:hAnsiTheme="minorHAnsi" w:cstheme="minorHAnsi"/>
          <w:b/>
        </w:rPr>
        <w:lastRenderedPageBreak/>
        <w:t>PROTOCOL:</w:t>
      </w:r>
    </w:p>
    <w:p w14:paraId="008D3F1E" w14:textId="00FE49B5" w:rsidR="00951BF9" w:rsidRPr="00951BF9" w:rsidRDefault="00951BF9" w:rsidP="000B4334">
      <w:pPr>
        <w:rPr>
          <w:rFonts w:asciiTheme="minorHAnsi" w:hAnsiTheme="minorHAnsi" w:cstheme="minorHAnsi"/>
          <w:b/>
          <w:bCs/>
          <w:color w:val="FF0000"/>
        </w:rPr>
      </w:pPr>
    </w:p>
    <w:p w14:paraId="26F3A3CC" w14:textId="60A1A0AE" w:rsidR="00B37435" w:rsidRPr="00B37435" w:rsidRDefault="00FC525F" w:rsidP="000B4334">
      <w:pPr>
        <w:widowControl/>
        <w:autoSpaceDE/>
        <w:autoSpaceDN/>
        <w:adjustRightInd/>
        <w:rPr>
          <w:rFonts w:eastAsia="Cambria" w:cs="Times New Roman"/>
          <w:color w:val="auto"/>
        </w:rPr>
      </w:pPr>
      <w:r w:rsidRPr="00FC525F">
        <w:rPr>
          <w:rFonts w:eastAsia="Cambria" w:cs="Times New Roman"/>
          <w:color w:val="auto"/>
        </w:rPr>
        <w:t>CAUTION:</w:t>
      </w:r>
      <w:r w:rsidR="0009713E" w:rsidRPr="00FC525F">
        <w:rPr>
          <w:rFonts w:eastAsia="Cambria" w:cs="Times New Roman"/>
          <w:color w:val="auto"/>
        </w:rPr>
        <w:t xml:space="preserve"> </w:t>
      </w:r>
      <w:r w:rsidR="00B37435" w:rsidRPr="00FC525F">
        <w:rPr>
          <w:rFonts w:eastAsia="Cambria" w:cs="Times New Roman"/>
          <w:color w:val="auto"/>
        </w:rPr>
        <w:t xml:space="preserve">One must keep in mind that </w:t>
      </w:r>
      <w:r w:rsidR="00B37435" w:rsidRPr="00FC525F">
        <w:rPr>
          <w:rFonts w:eastAsia="Cambria" w:cs="Times New Roman"/>
          <w:color w:val="auto"/>
          <w:vertAlign w:val="superscript"/>
        </w:rPr>
        <w:t>18</w:t>
      </w:r>
      <w:r w:rsidR="00B37435" w:rsidRPr="00FC525F">
        <w:rPr>
          <w:rFonts w:eastAsia="Cambria" w:cs="Times New Roman"/>
          <w:color w:val="auto"/>
        </w:rPr>
        <w:t>F is a radioactive isotope, and therefore it is necessary</w:t>
      </w:r>
      <w:r w:rsidR="00B37435" w:rsidRPr="00B37435">
        <w:rPr>
          <w:rFonts w:eastAsia="Cambria" w:cs="Times New Roman"/>
          <w:color w:val="auto"/>
        </w:rPr>
        <w:t xml:space="preserve"> to carry out all procedures behind adequate shielding.</w:t>
      </w:r>
      <w:r w:rsidR="0009713E" w:rsidRPr="0009713E">
        <w:rPr>
          <w:rFonts w:eastAsia="Cambria" w:cs="Times New Roman"/>
          <w:color w:val="auto"/>
        </w:rPr>
        <w:t xml:space="preserve"> </w:t>
      </w:r>
      <w:r w:rsidR="00B37435" w:rsidRPr="00B37435">
        <w:rPr>
          <w:rFonts w:eastAsia="Cambria" w:cs="Times New Roman"/>
          <w:color w:val="auto"/>
        </w:rPr>
        <w:t>Lead shielding is appropriate for this type of radiation.</w:t>
      </w:r>
      <w:r w:rsidR="0009713E" w:rsidRPr="0009713E">
        <w:rPr>
          <w:rFonts w:eastAsia="Cambria" w:cs="Times New Roman"/>
          <w:color w:val="auto"/>
        </w:rPr>
        <w:t xml:space="preserve"> </w:t>
      </w:r>
      <w:r w:rsidR="00B37435" w:rsidRPr="00B37435">
        <w:rPr>
          <w:rFonts w:eastAsia="Cambria" w:cs="Times New Roman"/>
          <w:color w:val="auto"/>
        </w:rPr>
        <w:t>Be sure to wear radiation detection badges throughout the entirety of this procedure. Additionally, immediately dispose of gloves before touching anything after the synthesis, as they may be contaminated with radioactive activity. Utilize hand-foot monitors as well as pancake Geiger counters to check for contamination of sleeves, hands, and feet.</w:t>
      </w:r>
    </w:p>
    <w:p w14:paraId="2549323F" w14:textId="77777777" w:rsidR="00B37435" w:rsidRDefault="00B37435" w:rsidP="000B4334">
      <w:pPr>
        <w:widowControl/>
        <w:autoSpaceDE/>
        <w:autoSpaceDN/>
        <w:adjustRightInd/>
        <w:rPr>
          <w:rFonts w:eastAsia="Cambria" w:cs="Times New Roman"/>
          <w:b/>
          <w:color w:val="auto"/>
        </w:rPr>
      </w:pPr>
    </w:p>
    <w:p w14:paraId="6C002F37" w14:textId="700619A4" w:rsidR="00CD3967" w:rsidRDefault="00CD3967" w:rsidP="000B4334">
      <w:pPr>
        <w:widowControl/>
        <w:autoSpaceDE/>
        <w:autoSpaceDN/>
        <w:adjustRightInd/>
        <w:rPr>
          <w:rFonts w:eastAsia="Cambria" w:cs="Times New Roman"/>
          <w:b/>
          <w:color w:val="auto"/>
        </w:rPr>
      </w:pPr>
      <w:r w:rsidRPr="00CD3967">
        <w:rPr>
          <w:rFonts w:eastAsia="Cambria" w:cs="Times New Roman"/>
          <w:b/>
          <w:color w:val="auto"/>
        </w:rPr>
        <w:t>1</w:t>
      </w:r>
      <w:r w:rsidR="00745A3B">
        <w:rPr>
          <w:rFonts w:eastAsia="Cambria" w:cs="Times New Roman"/>
          <w:b/>
          <w:color w:val="auto"/>
        </w:rPr>
        <w:t>.</w:t>
      </w:r>
      <w:r w:rsidRPr="00CD3967">
        <w:rPr>
          <w:rFonts w:eastAsia="Cambria" w:cs="Times New Roman"/>
          <w:b/>
          <w:color w:val="auto"/>
        </w:rPr>
        <w:t xml:space="preserve"> Azeotropic </w:t>
      </w:r>
      <w:r w:rsidR="00A66C3E">
        <w:rPr>
          <w:rFonts w:eastAsia="Cambria" w:cs="Times New Roman"/>
          <w:b/>
          <w:color w:val="auto"/>
        </w:rPr>
        <w:t>d</w:t>
      </w:r>
      <w:r w:rsidRPr="00CD3967">
        <w:rPr>
          <w:rFonts w:eastAsia="Cambria" w:cs="Times New Roman"/>
          <w:b/>
          <w:color w:val="auto"/>
        </w:rPr>
        <w:t xml:space="preserve">rying of </w:t>
      </w:r>
      <w:r w:rsidRPr="00CD3967">
        <w:rPr>
          <w:rFonts w:eastAsia="Cambria" w:cs="Times New Roman"/>
          <w:b/>
          <w:color w:val="auto"/>
          <w:vertAlign w:val="superscript"/>
        </w:rPr>
        <w:t>18</w:t>
      </w:r>
      <w:r w:rsidRPr="00CD3967">
        <w:rPr>
          <w:rFonts w:eastAsia="Cambria" w:cs="Times New Roman"/>
          <w:b/>
          <w:color w:val="auto"/>
        </w:rPr>
        <w:t>F-</w:t>
      </w:r>
      <w:r w:rsidR="00307488">
        <w:rPr>
          <w:rFonts w:eastAsia="Cambria" w:cs="Times New Roman"/>
          <w:b/>
          <w:color w:val="auto"/>
        </w:rPr>
        <w:t>a</w:t>
      </w:r>
      <w:r w:rsidRPr="00CD3967">
        <w:rPr>
          <w:rFonts w:eastAsia="Cambria" w:cs="Times New Roman"/>
          <w:b/>
          <w:color w:val="auto"/>
        </w:rPr>
        <w:t>nion</w:t>
      </w:r>
    </w:p>
    <w:p w14:paraId="4272392B" w14:textId="77777777" w:rsidR="00436908" w:rsidRPr="00CD3967" w:rsidRDefault="00436908" w:rsidP="000B4334">
      <w:pPr>
        <w:widowControl/>
        <w:autoSpaceDE/>
        <w:autoSpaceDN/>
        <w:adjustRightInd/>
        <w:rPr>
          <w:rFonts w:eastAsia="Cambria" w:cs="Times New Roman"/>
          <w:b/>
          <w:color w:val="auto"/>
        </w:rPr>
      </w:pPr>
    </w:p>
    <w:p w14:paraId="5E203F0C" w14:textId="0A3633B6" w:rsidR="00CD3967" w:rsidRPr="00592359" w:rsidRDefault="00286885" w:rsidP="000B4334">
      <w:pPr>
        <w:widowControl/>
        <w:autoSpaceDE/>
        <w:autoSpaceDN/>
        <w:adjustRightInd/>
        <w:rPr>
          <w:rFonts w:eastAsia="Cambria" w:cs="Times New Roman"/>
          <w:bCs/>
          <w:color w:val="auto"/>
        </w:rPr>
      </w:pPr>
      <w:r w:rsidRPr="00286885">
        <w:rPr>
          <w:rFonts w:eastAsia="Cambria" w:cs="Times New Roman"/>
          <w:bCs/>
          <w:color w:val="auto"/>
        </w:rPr>
        <w:t xml:space="preserve">NOTE: </w:t>
      </w:r>
      <w:r w:rsidRPr="00592359">
        <w:rPr>
          <w:rFonts w:eastAsia="Cambria" w:cs="Times New Roman"/>
          <w:b/>
          <w:color w:val="auto"/>
        </w:rPr>
        <w:t>Figure 2A</w:t>
      </w:r>
      <w:r w:rsidRPr="00286885">
        <w:rPr>
          <w:rFonts w:eastAsia="Cambria" w:cs="Times New Roman"/>
          <w:bCs/>
          <w:color w:val="auto"/>
        </w:rPr>
        <w:t xml:space="preserve"> shows a workflow graph of t</w:t>
      </w:r>
      <w:r w:rsidR="00592359" w:rsidRPr="00286885">
        <w:rPr>
          <w:rFonts w:eastAsia="Cambria" w:cs="Times New Roman"/>
          <w:bCs/>
          <w:color w:val="auto"/>
        </w:rPr>
        <w:t>his procedure</w:t>
      </w:r>
      <w:r w:rsidRPr="00286885">
        <w:rPr>
          <w:rFonts w:eastAsia="Cambria" w:cs="Times New Roman"/>
          <w:bCs/>
          <w:color w:val="auto"/>
        </w:rPr>
        <w:t>, which</w:t>
      </w:r>
      <w:r w:rsidR="00592359" w:rsidRPr="00286885">
        <w:rPr>
          <w:rFonts w:eastAsia="Cambria" w:cs="Times New Roman"/>
          <w:bCs/>
          <w:color w:val="auto"/>
        </w:rPr>
        <w:t xml:space="preserve"> takes</w:t>
      </w:r>
      <w:r w:rsidR="00436908" w:rsidRPr="00286885">
        <w:rPr>
          <w:rFonts w:eastAsia="Cambria" w:cs="Times New Roman"/>
          <w:bCs/>
          <w:color w:val="auto"/>
        </w:rPr>
        <w:t xml:space="preserve"> </w:t>
      </w:r>
      <w:r w:rsidR="0091794A" w:rsidRPr="00286885">
        <w:rPr>
          <w:rFonts w:eastAsia="Cambria" w:cs="Times New Roman"/>
          <w:bCs/>
          <w:color w:val="auto"/>
        </w:rPr>
        <w:t>~10 min</w:t>
      </w:r>
      <w:r w:rsidR="00592359" w:rsidRPr="00286885">
        <w:rPr>
          <w:rFonts w:eastAsia="Cambria" w:cs="Times New Roman"/>
          <w:bCs/>
          <w:color w:val="auto"/>
        </w:rPr>
        <w:t>.</w:t>
      </w:r>
    </w:p>
    <w:p w14:paraId="5FEF13CB" w14:textId="77777777" w:rsidR="00436908" w:rsidRPr="00CD3967" w:rsidRDefault="00436908" w:rsidP="000B4334">
      <w:pPr>
        <w:widowControl/>
        <w:autoSpaceDE/>
        <w:autoSpaceDN/>
        <w:adjustRightInd/>
        <w:rPr>
          <w:rFonts w:eastAsia="Cambria" w:cs="Times New Roman"/>
          <w:b/>
          <w:color w:val="auto"/>
        </w:rPr>
      </w:pPr>
    </w:p>
    <w:p w14:paraId="161FA91F" w14:textId="334B3A4D" w:rsidR="00CD3967" w:rsidRPr="00D866ED" w:rsidRDefault="00CD3967" w:rsidP="000B4334">
      <w:pPr>
        <w:widowControl/>
        <w:autoSpaceDE/>
        <w:autoSpaceDN/>
        <w:adjustRightInd/>
        <w:rPr>
          <w:rFonts w:eastAsia="Cambria" w:cs="Times New Roman"/>
          <w:color w:val="auto"/>
        </w:rPr>
      </w:pPr>
      <w:r w:rsidRPr="00CD3967">
        <w:rPr>
          <w:rFonts w:eastAsia="Cambria" w:cs="Times New Roman"/>
          <w:color w:val="auto"/>
        </w:rPr>
        <w:t>1.1</w:t>
      </w:r>
      <w:r w:rsidR="00C13605">
        <w:rPr>
          <w:rFonts w:eastAsia="Cambria" w:cs="Times New Roman"/>
          <w:color w:val="auto"/>
        </w:rPr>
        <w:t>.</w:t>
      </w:r>
      <w:r w:rsidRPr="00CD3967">
        <w:rPr>
          <w:rFonts w:eastAsia="Cambria" w:cs="Times New Roman"/>
          <w:color w:val="auto"/>
        </w:rPr>
        <w:t xml:space="preserve"> </w:t>
      </w:r>
      <w:r w:rsidR="00D866ED">
        <w:rPr>
          <w:rFonts w:eastAsia="Cambria" w:cs="Times New Roman"/>
          <w:color w:val="auto"/>
        </w:rPr>
        <w:t>P</w:t>
      </w:r>
      <w:r w:rsidRPr="00CD3967">
        <w:rPr>
          <w:rFonts w:eastAsia="Cambria" w:cs="Times New Roman"/>
          <w:color w:val="auto"/>
        </w:rPr>
        <w:t>recondition</w:t>
      </w:r>
      <w:r w:rsidRPr="00D866ED">
        <w:rPr>
          <w:rFonts w:eastAsia="Cambria" w:cs="Times New Roman"/>
          <w:color w:val="auto"/>
        </w:rPr>
        <w:t xml:space="preserve"> a </w:t>
      </w:r>
      <w:r w:rsidR="006D1BDC">
        <w:rPr>
          <w:rFonts w:eastAsia="Cambria" w:cs="Times New Roman"/>
          <w:color w:val="auto"/>
        </w:rPr>
        <w:t>quaternary methyl ammonium (</w:t>
      </w:r>
      <w:r w:rsidRPr="00D866ED">
        <w:rPr>
          <w:rFonts w:eastAsia="Cambria" w:cs="Times New Roman"/>
          <w:color w:val="auto"/>
        </w:rPr>
        <w:t>QMA</w:t>
      </w:r>
      <w:r w:rsidR="006D1BDC">
        <w:rPr>
          <w:rFonts w:eastAsia="Cambria" w:cs="Times New Roman"/>
          <w:color w:val="auto"/>
        </w:rPr>
        <w:t>)</w:t>
      </w:r>
      <w:r w:rsidRPr="00D866ED">
        <w:rPr>
          <w:rFonts w:eastAsia="Cambria" w:cs="Times New Roman"/>
          <w:color w:val="auto"/>
        </w:rPr>
        <w:t xml:space="preserve"> </w:t>
      </w:r>
      <w:r w:rsidR="006D1BDC">
        <w:rPr>
          <w:rFonts w:eastAsia="Cambria" w:cs="Times New Roman"/>
          <w:color w:val="auto"/>
        </w:rPr>
        <w:t xml:space="preserve">anion </w:t>
      </w:r>
      <w:r w:rsidR="00D866ED" w:rsidRPr="00D866ED">
        <w:rPr>
          <w:rFonts w:eastAsia="Cambria" w:cs="Times New Roman"/>
          <w:color w:val="auto"/>
        </w:rPr>
        <w:t>exchange</w:t>
      </w:r>
      <w:r w:rsidR="00D866ED">
        <w:rPr>
          <w:rFonts w:eastAsia="Cambria" w:cs="Times New Roman"/>
          <w:color w:val="auto"/>
        </w:rPr>
        <w:t xml:space="preserve"> cartridge</w:t>
      </w:r>
      <w:r w:rsidR="00F93F74">
        <w:rPr>
          <w:rFonts w:eastAsia="Cambria" w:cs="Times New Roman"/>
          <w:color w:val="auto"/>
        </w:rPr>
        <w:t xml:space="preserve"> (</w:t>
      </w:r>
      <w:r w:rsidR="009B57F2" w:rsidRPr="009B57F2">
        <w:rPr>
          <w:rFonts w:eastAsia="Cambria" w:cs="Times New Roman"/>
          <w:b/>
          <w:bCs/>
          <w:color w:val="auto"/>
        </w:rPr>
        <w:t>Table of Materials</w:t>
      </w:r>
      <w:r w:rsidR="00F93F74">
        <w:rPr>
          <w:rFonts w:eastAsia="Cambria" w:cs="Times New Roman"/>
          <w:color w:val="auto"/>
        </w:rPr>
        <w:t>)</w:t>
      </w:r>
      <w:r w:rsidRPr="00CD3967">
        <w:rPr>
          <w:rFonts w:eastAsia="Cambria" w:cs="Times New Roman"/>
          <w:color w:val="auto"/>
        </w:rPr>
        <w:t xml:space="preserve"> </w:t>
      </w:r>
      <w:r w:rsidR="006D1BDC">
        <w:rPr>
          <w:rFonts w:eastAsia="Cambria" w:cs="Times New Roman"/>
          <w:color w:val="auto"/>
        </w:rPr>
        <w:t>by passing</w:t>
      </w:r>
      <w:r w:rsidR="00D866ED">
        <w:rPr>
          <w:rFonts w:eastAsia="Cambria" w:cs="Times New Roman"/>
          <w:color w:val="auto"/>
        </w:rPr>
        <w:t xml:space="preserve"> 0.5 M K</w:t>
      </w:r>
      <w:r w:rsidR="00D866ED" w:rsidRPr="00D866ED">
        <w:rPr>
          <w:rFonts w:eastAsia="Cambria" w:cs="Times New Roman"/>
          <w:color w:val="auto"/>
          <w:vertAlign w:val="subscript"/>
        </w:rPr>
        <w:t>2</w:t>
      </w:r>
      <w:r w:rsidR="00D866ED">
        <w:rPr>
          <w:rFonts w:eastAsia="Cambria" w:cs="Times New Roman"/>
          <w:color w:val="auto"/>
        </w:rPr>
        <w:t>CO</w:t>
      </w:r>
      <w:r w:rsidR="00D866ED" w:rsidRPr="00D866ED">
        <w:rPr>
          <w:rFonts w:eastAsia="Cambria" w:cs="Times New Roman"/>
          <w:color w:val="auto"/>
          <w:vertAlign w:val="subscript"/>
        </w:rPr>
        <w:t>3</w:t>
      </w:r>
      <w:r w:rsidR="00D866ED">
        <w:rPr>
          <w:rFonts w:eastAsia="Cambria" w:cs="Times New Roman"/>
          <w:color w:val="auto"/>
        </w:rPr>
        <w:t xml:space="preserve"> (10 mL) </w:t>
      </w:r>
      <w:r w:rsidR="006D1BDC">
        <w:rPr>
          <w:rFonts w:eastAsia="Cambria" w:cs="Times New Roman"/>
          <w:color w:val="auto"/>
        </w:rPr>
        <w:t xml:space="preserve">through the cartridge, </w:t>
      </w:r>
      <w:r w:rsidR="00D866ED">
        <w:rPr>
          <w:rFonts w:eastAsia="Cambria" w:cs="Times New Roman"/>
          <w:color w:val="auto"/>
        </w:rPr>
        <w:t>followed by deionized water (10 mL).</w:t>
      </w:r>
    </w:p>
    <w:p w14:paraId="60795181" w14:textId="77777777" w:rsidR="00380794" w:rsidRPr="00380794" w:rsidRDefault="00380794" w:rsidP="000B4334">
      <w:pPr>
        <w:widowControl/>
        <w:autoSpaceDE/>
        <w:autoSpaceDN/>
        <w:adjustRightInd/>
        <w:rPr>
          <w:rFonts w:eastAsia="Cambria" w:cs="Times New Roman"/>
          <w:color w:val="FF0000"/>
        </w:rPr>
      </w:pPr>
    </w:p>
    <w:p w14:paraId="5A1B2257" w14:textId="310DEC6D" w:rsidR="00CD3967" w:rsidRDefault="00CD3967" w:rsidP="000B4334">
      <w:pPr>
        <w:widowControl/>
        <w:autoSpaceDE/>
        <w:autoSpaceDN/>
        <w:adjustRightInd/>
        <w:rPr>
          <w:rFonts w:eastAsia="Cambria" w:cs="Times New Roman"/>
          <w:color w:val="auto"/>
        </w:rPr>
      </w:pPr>
      <w:r w:rsidRPr="00CD3967">
        <w:rPr>
          <w:rFonts w:eastAsia="Cambria" w:cs="Times New Roman"/>
          <w:color w:val="auto"/>
        </w:rPr>
        <w:t>1.2</w:t>
      </w:r>
      <w:r w:rsidR="00C13605">
        <w:rPr>
          <w:rFonts w:eastAsia="Cambria" w:cs="Times New Roman"/>
          <w:color w:val="auto"/>
        </w:rPr>
        <w:t>.</w:t>
      </w:r>
      <w:r w:rsidRPr="00CD3967">
        <w:rPr>
          <w:rFonts w:eastAsia="Cambria" w:cs="Times New Roman"/>
          <w:color w:val="auto"/>
        </w:rPr>
        <w:t xml:space="preserve"> Pass </w:t>
      </w:r>
      <w:r w:rsidR="00D866ED">
        <w:rPr>
          <w:rFonts w:eastAsia="Cambria" w:cs="Times New Roman"/>
          <w:color w:val="auto"/>
        </w:rPr>
        <w:t xml:space="preserve">an </w:t>
      </w:r>
      <w:r w:rsidRPr="00CD3967">
        <w:rPr>
          <w:rFonts w:eastAsia="Cambria" w:cs="Times New Roman"/>
          <w:color w:val="auto"/>
        </w:rPr>
        <w:t>aqueous</w:t>
      </w:r>
      <w:r w:rsidR="00D866ED">
        <w:rPr>
          <w:rFonts w:eastAsia="Cambria" w:cs="Times New Roman"/>
          <w:color w:val="auto"/>
        </w:rPr>
        <w:t xml:space="preserve"> solution of</w:t>
      </w:r>
      <w:r w:rsidRPr="00CD3967">
        <w:rPr>
          <w:rFonts w:eastAsia="Cambria" w:cs="Times New Roman"/>
          <w:color w:val="auto"/>
        </w:rPr>
        <w:t xml:space="preserve"> [</w:t>
      </w:r>
      <w:r w:rsidRPr="00CD3967">
        <w:rPr>
          <w:rFonts w:eastAsia="Cambria" w:cs="Times New Roman"/>
          <w:color w:val="auto"/>
          <w:vertAlign w:val="superscript"/>
        </w:rPr>
        <w:t>18</w:t>
      </w:r>
      <w:proofErr w:type="gramStart"/>
      <w:r w:rsidRPr="00CD3967">
        <w:rPr>
          <w:rFonts w:eastAsia="Cambria" w:cs="Times New Roman"/>
          <w:color w:val="auto"/>
        </w:rPr>
        <w:t>F]F</w:t>
      </w:r>
      <w:proofErr w:type="gramEnd"/>
      <w:r w:rsidRPr="00CD3967">
        <w:rPr>
          <w:rFonts w:eastAsia="Cambria" w:cs="Times New Roman"/>
          <w:color w:val="auto"/>
          <w:vertAlign w:val="superscript"/>
        </w:rPr>
        <w:t>-</w:t>
      </w:r>
      <w:r w:rsidRPr="00CD3967">
        <w:rPr>
          <w:rFonts w:eastAsia="Cambria" w:cs="Times New Roman"/>
          <w:color w:val="auto"/>
        </w:rPr>
        <w:t>/[</w:t>
      </w:r>
      <w:r w:rsidRPr="00CD3967">
        <w:rPr>
          <w:rFonts w:eastAsia="Cambria" w:cs="Times New Roman"/>
          <w:color w:val="auto"/>
          <w:vertAlign w:val="superscript"/>
        </w:rPr>
        <w:t>18</w:t>
      </w:r>
      <w:r w:rsidRPr="00CD3967">
        <w:rPr>
          <w:rFonts w:eastAsia="Cambria" w:cs="Times New Roman"/>
          <w:color w:val="auto"/>
        </w:rPr>
        <w:t>O]</w:t>
      </w:r>
      <w:r w:rsidR="00B95334">
        <w:rPr>
          <w:rFonts w:eastAsia="Cambria" w:cs="Times New Roman"/>
          <w:color w:val="auto"/>
        </w:rPr>
        <w:t>H</w:t>
      </w:r>
      <w:r w:rsidR="00B95334" w:rsidRPr="00B95334">
        <w:rPr>
          <w:rFonts w:eastAsia="Cambria" w:cs="Times New Roman"/>
          <w:color w:val="auto"/>
          <w:vertAlign w:val="subscript"/>
        </w:rPr>
        <w:t>2</w:t>
      </w:r>
      <w:r w:rsidRPr="00CD3967">
        <w:rPr>
          <w:rFonts w:eastAsia="Cambria" w:cs="Times New Roman"/>
          <w:color w:val="auto"/>
        </w:rPr>
        <w:t xml:space="preserve">O </w:t>
      </w:r>
      <w:r w:rsidRPr="00D866ED">
        <w:rPr>
          <w:rFonts w:eastAsia="Cambria" w:cs="Times New Roman"/>
          <w:color w:val="auto"/>
        </w:rPr>
        <w:t>(</w:t>
      </w:r>
      <w:r w:rsidR="00681714" w:rsidRPr="00D866ED">
        <w:rPr>
          <w:rFonts w:eastAsia="Cambria" w:cs="Times New Roman"/>
          <w:color w:val="auto"/>
        </w:rPr>
        <w:t>100</w:t>
      </w:r>
      <w:r w:rsidR="00C13605">
        <w:rPr>
          <w:rFonts w:eastAsia="Cambria"/>
          <w:color w:val="auto"/>
        </w:rPr>
        <w:t>−</w:t>
      </w:r>
      <w:r w:rsidR="00681714" w:rsidRPr="00D866ED">
        <w:rPr>
          <w:rFonts w:eastAsia="Cambria" w:cs="Times New Roman"/>
          <w:color w:val="auto"/>
        </w:rPr>
        <w:t>500</w:t>
      </w:r>
      <w:r w:rsidRPr="00D866ED">
        <w:rPr>
          <w:rFonts w:eastAsia="Cambria" w:cs="Times New Roman"/>
          <w:color w:val="auto"/>
        </w:rPr>
        <w:t xml:space="preserve"> </w:t>
      </w:r>
      <w:proofErr w:type="spellStart"/>
      <w:r w:rsidR="006A7BD3" w:rsidRPr="00D866ED">
        <w:rPr>
          <w:rFonts w:eastAsia="Cambria" w:cs="Times New Roman"/>
          <w:color w:val="auto"/>
        </w:rPr>
        <w:t>MBq</w:t>
      </w:r>
      <w:proofErr w:type="spellEnd"/>
      <w:r w:rsidRPr="00CD3967">
        <w:rPr>
          <w:rFonts w:eastAsia="Cambria" w:cs="Times New Roman"/>
          <w:color w:val="auto"/>
        </w:rPr>
        <w:t xml:space="preserve">) through the preconditioned </w:t>
      </w:r>
      <w:r w:rsidRPr="00D866ED">
        <w:rPr>
          <w:rFonts w:eastAsia="Cambria" w:cs="Times New Roman"/>
          <w:color w:val="auto"/>
        </w:rPr>
        <w:t>QMA cartridge</w:t>
      </w:r>
      <w:r w:rsidR="00681714" w:rsidRPr="00D866ED">
        <w:rPr>
          <w:rFonts w:eastAsia="Cambria" w:cs="Times New Roman"/>
          <w:color w:val="auto"/>
        </w:rPr>
        <w:t xml:space="preserve"> in reverse</w:t>
      </w:r>
      <w:r w:rsidR="00D866ED">
        <w:rPr>
          <w:rFonts w:eastAsia="Cambria" w:cs="Times New Roman"/>
          <w:color w:val="auto"/>
        </w:rPr>
        <w:t>,</w:t>
      </w:r>
      <w:r w:rsidR="00681714" w:rsidRPr="00D866ED">
        <w:rPr>
          <w:rFonts w:eastAsia="Cambria" w:cs="Times New Roman"/>
          <w:color w:val="auto"/>
        </w:rPr>
        <w:t xml:space="preserve"> using a male to male adapter</w:t>
      </w:r>
      <w:r w:rsidRPr="00D866ED">
        <w:rPr>
          <w:rFonts w:eastAsia="Cambria" w:cs="Times New Roman"/>
          <w:color w:val="auto"/>
        </w:rPr>
        <w:t xml:space="preserve">. </w:t>
      </w:r>
      <w:r w:rsidR="006F138B" w:rsidRPr="00CD3967">
        <w:rPr>
          <w:rFonts w:eastAsia="Cambria" w:cs="Times New Roman"/>
          <w:color w:val="auto"/>
        </w:rPr>
        <w:t xml:space="preserve">Discard the </w:t>
      </w:r>
      <w:r w:rsidR="006F138B">
        <w:rPr>
          <w:rFonts w:eastAsia="Cambria" w:cs="Times New Roman"/>
          <w:color w:val="auto"/>
        </w:rPr>
        <w:t>[</w:t>
      </w:r>
      <w:r w:rsidR="006F138B" w:rsidRPr="00F455B8">
        <w:rPr>
          <w:rFonts w:eastAsia="Cambria" w:cs="Times New Roman"/>
          <w:color w:val="auto"/>
          <w:vertAlign w:val="superscript"/>
        </w:rPr>
        <w:t>18</w:t>
      </w:r>
      <w:proofErr w:type="gramStart"/>
      <w:r w:rsidR="006F138B">
        <w:rPr>
          <w:rFonts w:eastAsia="Cambria" w:cs="Times New Roman"/>
          <w:color w:val="auto"/>
        </w:rPr>
        <w:t>O]</w:t>
      </w:r>
      <w:r w:rsidR="006F138B" w:rsidRPr="00CD3967">
        <w:rPr>
          <w:rFonts w:eastAsia="Cambria" w:cs="Times New Roman"/>
          <w:color w:val="auto"/>
        </w:rPr>
        <w:t>H</w:t>
      </w:r>
      <w:r w:rsidR="006F138B" w:rsidRPr="00CD3967">
        <w:rPr>
          <w:rFonts w:eastAsia="Cambria" w:cs="Times New Roman"/>
          <w:color w:val="auto"/>
          <w:vertAlign w:val="subscript"/>
        </w:rPr>
        <w:t>2</w:t>
      </w:r>
      <w:r w:rsidR="006F138B" w:rsidRPr="00CD3967">
        <w:rPr>
          <w:rFonts w:eastAsia="Cambria" w:cs="Times New Roman"/>
          <w:color w:val="auto"/>
        </w:rPr>
        <w:t>O</w:t>
      </w:r>
      <w:proofErr w:type="gramEnd"/>
      <w:r w:rsidR="006F138B" w:rsidRPr="00CD3967">
        <w:rPr>
          <w:rFonts w:eastAsia="Cambria" w:cs="Times New Roman"/>
          <w:color w:val="auto"/>
        </w:rPr>
        <w:t>.</w:t>
      </w:r>
      <w:r w:rsidR="0009713E" w:rsidRPr="0009713E">
        <w:rPr>
          <w:rFonts w:eastAsia="Cambria" w:cs="Times New Roman"/>
          <w:color w:val="auto"/>
        </w:rPr>
        <w:t xml:space="preserve"> </w:t>
      </w:r>
    </w:p>
    <w:p w14:paraId="49F9AC2D" w14:textId="60A198C1" w:rsidR="00D866ED" w:rsidRDefault="00D866ED" w:rsidP="000B4334">
      <w:pPr>
        <w:widowControl/>
        <w:autoSpaceDE/>
        <w:autoSpaceDN/>
        <w:adjustRightInd/>
        <w:rPr>
          <w:rFonts w:eastAsia="Cambria" w:cs="Times New Roman"/>
          <w:color w:val="auto"/>
        </w:rPr>
      </w:pPr>
    </w:p>
    <w:p w14:paraId="326E0EAA" w14:textId="24845FF2" w:rsidR="00C13605" w:rsidRDefault="00286885" w:rsidP="000B4334">
      <w:pPr>
        <w:widowControl/>
        <w:autoSpaceDE/>
        <w:autoSpaceDN/>
        <w:adjustRightInd/>
        <w:rPr>
          <w:rFonts w:eastAsia="Cambria" w:cs="Times New Roman"/>
          <w:color w:val="auto"/>
        </w:rPr>
      </w:pPr>
      <w:r w:rsidRPr="00286885">
        <w:rPr>
          <w:rFonts w:eastAsia="Cambria" w:cs="Times New Roman"/>
          <w:color w:val="auto"/>
        </w:rPr>
        <w:t xml:space="preserve">NOTE: </w:t>
      </w:r>
      <w:r w:rsidR="00C13605">
        <w:rPr>
          <w:rFonts w:eastAsia="Cambria" w:cs="Times New Roman"/>
          <w:color w:val="auto"/>
        </w:rPr>
        <w:t>These steps can be performed using an automated synthesis module, or by using additional shielding on the syringe.</w:t>
      </w:r>
    </w:p>
    <w:p w14:paraId="3F0D9145" w14:textId="77777777" w:rsidR="00C13605" w:rsidRDefault="00C13605" w:rsidP="000B4334">
      <w:pPr>
        <w:widowControl/>
        <w:autoSpaceDE/>
        <w:autoSpaceDN/>
        <w:adjustRightInd/>
        <w:rPr>
          <w:rFonts w:eastAsia="Cambria" w:cs="Times New Roman"/>
          <w:color w:val="auto"/>
        </w:rPr>
      </w:pPr>
    </w:p>
    <w:p w14:paraId="1A8D6580" w14:textId="241306F9" w:rsidR="00E15E35" w:rsidRDefault="00CD3967" w:rsidP="000B4334">
      <w:pPr>
        <w:widowControl/>
        <w:autoSpaceDE/>
        <w:autoSpaceDN/>
        <w:adjustRightInd/>
        <w:rPr>
          <w:rFonts w:eastAsia="Cambria" w:cs="Times New Roman"/>
          <w:color w:val="auto"/>
        </w:rPr>
      </w:pPr>
      <w:r w:rsidRPr="00CD3967">
        <w:rPr>
          <w:rFonts w:eastAsia="Cambria" w:cs="Times New Roman"/>
          <w:color w:val="auto"/>
        </w:rPr>
        <w:t>1.3</w:t>
      </w:r>
      <w:r w:rsidR="00286885">
        <w:rPr>
          <w:rFonts w:eastAsia="Cambria" w:cs="Times New Roman"/>
          <w:color w:val="auto"/>
        </w:rPr>
        <w:t>.</w:t>
      </w:r>
      <w:r w:rsidRPr="00CD3967">
        <w:rPr>
          <w:rFonts w:eastAsia="Cambria" w:cs="Times New Roman"/>
          <w:color w:val="auto"/>
        </w:rPr>
        <w:t xml:space="preserve"> Elute the</w:t>
      </w:r>
      <w:r w:rsidR="00E15E35">
        <w:rPr>
          <w:rFonts w:eastAsia="Cambria" w:cs="Times New Roman"/>
          <w:color w:val="auto"/>
        </w:rPr>
        <w:t xml:space="preserve"> first four drops of the</w:t>
      </w:r>
      <w:r w:rsidRPr="00CD3967">
        <w:rPr>
          <w:rFonts w:eastAsia="Cambria" w:cs="Times New Roman"/>
          <w:color w:val="auto"/>
        </w:rPr>
        <w:t xml:space="preserve"> fixed </w:t>
      </w:r>
      <w:r w:rsidR="006A7BD3">
        <w:rPr>
          <w:rFonts w:eastAsia="Cambria" w:cs="Times New Roman"/>
          <w:color w:val="auto"/>
        </w:rPr>
        <w:t>[</w:t>
      </w:r>
      <w:r w:rsidRPr="00CD3967">
        <w:rPr>
          <w:rFonts w:eastAsia="Cambria" w:cs="Times New Roman"/>
          <w:color w:val="auto"/>
          <w:vertAlign w:val="superscript"/>
        </w:rPr>
        <w:t>18</w:t>
      </w:r>
      <w:r w:rsidRPr="00CD3967">
        <w:rPr>
          <w:rFonts w:eastAsia="Cambria" w:cs="Times New Roman"/>
          <w:color w:val="auto"/>
        </w:rPr>
        <w:t>F</w:t>
      </w:r>
      <w:r w:rsidR="006A7BD3">
        <w:rPr>
          <w:rFonts w:eastAsia="Cambria" w:cs="Times New Roman"/>
          <w:color w:val="auto"/>
        </w:rPr>
        <w:t>]</w:t>
      </w:r>
      <w:r w:rsidR="00E15E35">
        <w:rPr>
          <w:rFonts w:eastAsia="Cambria" w:cs="Times New Roman"/>
          <w:color w:val="auto"/>
        </w:rPr>
        <w:t xml:space="preserve">fluoride anions </w:t>
      </w:r>
      <w:r w:rsidRPr="00CF0A92">
        <w:rPr>
          <w:rFonts w:eastAsia="Cambria" w:cs="Times New Roman"/>
          <w:color w:val="auto"/>
        </w:rPr>
        <w:t>from the QMA cartridge into</w:t>
      </w:r>
      <w:r w:rsidRPr="00CD3967">
        <w:rPr>
          <w:rFonts w:eastAsia="Cambria" w:cs="Times New Roman"/>
          <w:color w:val="auto"/>
        </w:rPr>
        <w:t xml:space="preserve"> a </w:t>
      </w:r>
      <w:r w:rsidR="00E15E35">
        <w:rPr>
          <w:rFonts w:eastAsia="Cambria" w:cs="Times New Roman"/>
          <w:color w:val="auto"/>
        </w:rPr>
        <w:t>prepared</w:t>
      </w:r>
      <w:r w:rsidRPr="00CD3967">
        <w:rPr>
          <w:rFonts w:eastAsia="Cambria" w:cs="Times New Roman"/>
          <w:color w:val="auto"/>
        </w:rPr>
        <w:t xml:space="preserve"> solution of </w:t>
      </w:r>
      <w:r w:rsidR="00CF0A92">
        <w:rPr>
          <w:rFonts w:eastAsia="Cambria" w:cs="Times New Roman"/>
          <w:color w:val="auto"/>
        </w:rPr>
        <w:t>[2.2.2]cryptand (</w:t>
      </w:r>
      <w:r w:rsidR="009B57F2" w:rsidRPr="009B57F2">
        <w:rPr>
          <w:rFonts w:eastAsia="Cambria" w:cs="Times New Roman"/>
          <w:b/>
          <w:bCs/>
          <w:color w:val="auto"/>
        </w:rPr>
        <w:t>Table of Materials</w:t>
      </w:r>
      <w:r w:rsidR="00CF0A92">
        <w:rPr>
          <w:rFonts w:eastAsia="Cambria" w:cs="Times New Roman"/>
          <w:color w:val="auto"/>
        </w:rPr>
        <w:t>)</w:t>
      </w:r>
      <w:r w:rsidRPr="00CD3967">
        <w:rPr>
          <w:rFonts w:eastAsia="Cambria" w:cs="Times New Roman"/>
          <w:color w:val="auto"/>
        </w:rPr>
        <w:t xml:space="preserve"> (10 mg), 0.2 M K</w:t>
      </w:r>
      <w:r w:rsidRPr="00CD3967">
        <w:rPr>
          <w:rFonts w:eastAsia="Cambria" w:cs="Times New Roman"/>
          <w:color w:val="auto"/>
          <w:vertAlign w:val="subscript"/>
        </w:rPr>
        <w:t>2</w:t>
      </w:r>
      <w:r w:rsidRPr="00CD3967">
        <w:rPr>
          <w:rFonts w:eastAsia="Cambria" w:cs="Times New Roman"/>
          <w:color w:val="auto"/>
        </w:rPr>
        <w:t>CO</w:t>
      </w:r>
      <w:r w:rsidR="006A7BD3">
        <w:rPr>
          <w:rFonts w:eastAsia="Cambria" w:cs="Times New Roman"/>
          <w:color w:val="auto"/>
          <w:vertAlign w:val="subscript"/>
        </w:rPr>
        <w:t>3</w:t>
      </w:r>
      <w:r w:rsidRPr="00CD3967">
        <w:rPr>
          <w:rFonts w:eastAsia="Cambria" w:cs="Times New Roman"/>
          <w:color w:val="auto"/>
        </w:rPr>
        <w:t xml:space="preserve"> (50 </w:t>
      </w:r>
      <w:proofErr w:type="spellStart"/>
      <w:r w:rsidRPr="00CD3967">
        <w:rPr>
          <w:rFonts w:eastAsia="Cambria" w:cs="Times New Roman"/>
          <w:color w:val="auto"/>
        </w:rPr>
        <w:t>μL</w:t>
      </w:r>
      <w:proofErr w:type="spellEnd"/>
      <w:r w:rsidRPr="00CD3967">
        <w:rPr>
          <w:rFonts w:eastAsia="Cambria" w:cs="Times New Roman"/>
          <w:color w:val="auto"/>
        </w:rPr>
        <w:t xml:space="preserve">, 10 </w:t>
      </w:r>
      <w:proofErr w:type="spellStart"/>
      <w:r w:rsidRPr="00CD3967">
        <w:rPr>
          <w:rFonts w:eastAsia="Cambria" w:cs="Times New Roman"/>
          <w:color w:val="auto"/>
        </w:rPr>
        <w:t>μmol</w:t>
      </w:r>
      <w:proofErr w:type="spellEnd"/>
      <w:r w:rsidRPr="00CD3967">
        <w:rPr>
          <w:rFonts w:eastAsia="Cambria" w:cs="Times New Roman"/>
          <w:color w:val="auto"/>
        </w:rPr>
        <w:t>), and acetonitrile (1 mL)</w:t>
      </w:r>
      <w:r w:rsidR="00E15E35">
        <w:rPr>
          <w:rFonts w:eastAsia="Cambria" w:cs="Times New Roman"/>
          <w:color w:val="auto"/>
        </w:rPr>
        <w:t xml:space="preserve"> in a thick-walled v-vial, and seal the vial.</w:t>
      </w:r>
    </w:p>
    <w:p w14:paraId="343982D1" w14:textId="77777777" w:rsidR="00E15E35" w:rsidRDefault="00E15E35" w:rsidP="000B4334">
      <w:pPr>
        <w:widowControl/>
        <w:autoSpaceDE/>
        <w:autoSpaceDN/>
        <w:adjustRightInd/>
        <w:rPr>
          <w:rFonts w:eastAsia="Cambria" w:cs="Times New Roman"/>
          <w:color w:val="auto"/>
        </w:rPr>
      </w:pPr>
    </w:p>
    <w:p w14:paraId="6A08C9BE" w14:textId="29EFD281" w:rsidR="00E15E35" w:rsidRDefault="00286885" w:rsidP="000B4334">
      <w:pPr>
        <w:widowControl/>
        <w:autoSpaceDE/>
        <w:autoSpaceDN/>
        <w:adjustRightInd/>
        <w:rPr>
          <w:rFonts w:eastAsia="Cambria" w:cs="Times New Roman"/>
          <w:color w:val="auto"/>
        </w:rPr>
      </w:pPr>
      <w:r w:rsidRPr="00286885">
        <w:rPr>
          <w:rFonts w:eastAsia="Cambria" w:cs="Times New Roman"/>
          <w:color w:val="auto"/>
        </w:rPr>
        <w:t xml:space="preserve">NOTE: </w:t>
      </w:r>
      <w:r w:rsidR="00E15E35">
        <w:rPr>
          <w:rFonts w:eastAsia="Cambria" w:cs="Times New Roman"/>
          <w:color w:val="auto"/>
        </w:rPr>
        <w:t>Only the first four drops are used as the majority of the radioactive [</w:t>
      </w:r>
      <w:r w:rsidR="00E15E35" w:rsidRPr="00E15E35">
        <w:rPr>
          <w:rFonts w:eastAsia="Cambria" w:cs="Times New Roman"/>
          <w:color w:val="auto"/>
          <w:vertAlign w:val="superscript"/>
        </w:rPr>
        <w:t>18</w:t>
      </w:r>
      <w:proofErr w:type="gramStart"/>
      <w:r w:rsidR="00E15E35">
        <w:rPr>
          <w:rFonts w:eastAsia="Cambria" w:cs="Times New Roman"/>
          <w:color w:val="auto"/>
        </w:rPr>
        <w:t>F]fluoride</w:t>
      </w:r>
      <w:proofErr w:type="gramEnd"/>
      <w:r w:rsidR="00E15E35">
        <w:rPr>
          <w:rFonts w:eastAsia="Cambria" w:cs="Times New Roman"/>
          <w:color w:val="auto"/>
        </w:rPr>
        <w:t xml:space="preserve"> is eluted off the QMA in these drops.</w:t>
      </w:r>
      <w:r w:rsidR="0009713E" w:rsidRPr="0009713E">
        <w:rPr>
          <w:rFonts w:eastAsia="Cambria" w:cs="Times New Roman"/>
          <w:color w:val="auto"/>
        </w:rPr>
        <w:t xml:space="preserve"> </w:t>
      </w:r>
      <w:r w:rsidR="00E15E35">
        <w:rPr>
          <w:rFonts w:eastAsia="Cambria" w:cs="Times New Roman"/>
          <w:color w:val="auto"/>
        </w:rPr>
        <w:t xml:space="preserve">This reduces the amount of base carried forward in </w:t>
      </w:r>
      <w:r>
        <w:rPr>
          <w:rFonts w:eastAsia="Cambria" w:cs="Times New Roman"/>
          <w:color w:val="auto"/>
        </w:rPr>
        <w:t>the</w:t>
      </w:r>
      <w:r w:rsidR="00E15E35">
        <w:rPr>
          <w:rFonts w:eastAsia="Cambria" w:cs="Times New Roman"/>
          <w:color w:val="auto"/>
        </w:rPr>
        <w:t xml:space="preserve"> [</w:t>
      </w:r>
      <w:r w:rsidR="00E15E35" w:rsidRPr="00E15E35">
        <w:rPr>
          <w:rFonts w:eastAsia="Cambria" w:cs="Times New Roman"/>
          <w:color w:val="auto"/>
          <w:vertAlign w:val="superscript"/>
        </w:rPr>
        <w:t>18</w:t>
      </w:r>
      <w:proofErr w:type="gramStart"/>
      <w:r w:rsidR="00E15E35">
        <w:rPr>
          <w:rFonts w:eastAsia="Cambria" w:cs="Times New Roman"/>
          <w:color w:val="auto"/>
        </w:rPr>
        <w:t>F]fluoride</w:t>
      </w:r>
      <w:proofErr w:type="gramEnd"/>
      <w:r w:rsidR="00E15E35">
        <w:rPr>
          <w:rFonts w:eastAsia="Cambria" w:cs="Times New Roman"/>
          <w:color w:val="auto"/>
        </w:rPr>
        <w:t xml:space="preserve"> stock solution</w:t>
      </w:r>
      <w:r w:rsidR="00531677">
        <w:rPr>
          <w:rFonts w:eastAsia="Cambria" w:cs="Times New Roman"/>
          <w:color w:val="auto"/>
        </w:rPr>
        <w:t>,</w:t>
      </w:r>
      <w:r w:rsidR="00E15E35">
        <w:rPr>
          <w:rFonts w:eastAsia="Cambria" w:cs="Times New Roman"/>
          <w:color w:val="auto"/>
        </w:rPr>
        <w:t xml:space="preserve"> which is necessary to avoid degradation of the </w:t>
      </w:r>
      <w:proofErr w:type="spellStart"/>
      <w:r w:rsidR="00E15E35">
        <w:rPr>
          <w:rFonts w:eastAsia="Cambria" w:cs="Times New Roman"/>
          <w:color w:val="auto"/>
        </w:rPr>
        <w:t>SiFA</w:t>
      </w:r>
      <w:proofErr w:type="spellEnd"/>
      <w:r w:rsidR="00E15E35">
        <w:rPr>
          <w:rFonts w:eastAsia="Cambria" w:cs="Times New Roman"/>
          <w:color w:val="auto"/>
        </w:rPr>
        <w:t xml:space="preserve"> moiety.</w:t>
      </w:r>
    </w:p>
    <w:p w14:paraId="7E1F3B2D" w14:textId="79DC756D" w:rsidR="00E15E35" w:rsidRDefault="00E15E35" w:rsidP="000B4334">
      <w:pPr>
        <w:widowControl/>
        <w:autoSpaceDE/>
        <w:autoSpaceDN/>
        <w:adjustRightInd/>
        <w:rPr>
          <w:rFonts w:eastAsia="Cambria" w:cs="Times New Roman"/>
          <w:color w:val="auto"/>
        </w:rPr>
      </w:pPr>
    </w:p>
    <w:p w14:paraId="3067A007" w14:textId="6F3A97E8" w:rsidR="00CD3967" w:rsidRPr="00CD3967" w:rsidRDefault="00CD3967" w:rsidP="000B4334">
      <w:pPr>
        <w:widowControl/>
        <w:autoSpaceDE/>
        <w:autoSpaceDN/>
        <w:adjustRightInd/>
        <w:rPr>
          <w:rFonts w:eastAsia="Cambria" w:cs="Times New Roman"/>
          <w:color w:val="auto"/>
        </w:rPr>
      </w:pPr>
      <w:r w:rsidRPr="00CD3967">
        <w:rPr>
          <w:rFonts w:eastAsia="Cambria" w:cs="Times New Roman"/>
          <w:color w:val="auto"/>
        </w:rPr>
        <w:t>1.4</w:t>
      </w:r>
      <w:r w:rsidR="00286885">
        <w:rPr>
          <w:rFonts w:eastAsia="Cambria" w:cs="Times New Roman"/>
          <w:color w:val="auto"/>
        </w:rPr>
        <w:t>.</w:t>
      </w:r>
      <w:r w:rsidR="00DB0D6D">
        <w:rPr>
          <w:rFonts w:eastAsia="Cambria" w:cs="Times New Roman"/>
          <w:color w:val="auto"/>
        </w:rPr>
        <w:t xml:space="preserve"> Seal the vial and p</w:t>
      </w:r>
      <w:r w:rsidR="00DB0D6D" w:rsidRPr="00CD3967">
        <w:rPr>
          <w:rFonts w:eastAsia="Cambria" w:cs="Times New Roman"/>
          <w:color w:val="auto"/>
        </w:rPr>
        <w:t>lace in a 90</w:t>
      </w:r>
      <w:r w:rsidR="00286885">
        <w:rPr>
          <w:rFonts w:eastAsia="Cambria" w:cs="Times New Roman"/>
          <w:color w:val="auto"/>
        </w:rPr>
        <w:t xml:space="preserve"> </w:t>
      </w:r>
      <w:r w:rsidR="00DB0D6D" w:rsidRPr="00CD3967">
        <w:rPr>
          <w:rFonts w:eastAsia="Cambria" w:cs="Times New Roman"/>
          <w:color w:val="auto"/>
        </w:rPr>
        <w:t>°C mineral oil bath positioned on a hot plate.</w:t>
      </w:r>
      <w:r w:rsidRPr="00CD3967">
        <w:rPr>
          <w:rFonts w:eastAsia="Cambria" w:cs="Times New Roman"/>
          <w:color w:val="auto"/>
        </w:rPr>
        <w:t xml:space="preserve"> </w:t>
      </w:r>
      <w:r w:rsidR="00DB0D6D">
        <w:rPr>
          <w:rFonts w:eastAsia="Cambria" w:cs="Times New Roman"/>
          <w:color w:val="auto"/>
        </w:rPr>
        <w:t xml:space="preserve">Insert a vent needle </w:t>
      </w:r>
      <w:r w:rsidR="00E15E35">
        <w:rPr>
          <w:rFonts w:eastAsia="Cambria" w:cs="Times New Roman"/>
          <w:color w:val="auto"/>
        </w:rPr>
        <w:t>and a needle connected to a stream of argon gas into the septum of the vial cap.</w:t>
      </w:r>
      <w:r w:rsidR="00DB0D6D">
        <w:rPr>
          <w:rFonts w:eastAsia="Cambria" w:cs="Times New Roman"/>
          <w:color w:val="auto"/>
        </w:rPr>
        <w:t xml:space="preserve"> </w:t>
      </w:r>
      <w:r w:rsidR="00681714" w:rsidRPr="00E15E35">
        <w:rPr>
          <w:rFonts w:eastAsia="Cambria" w:cs="Times New Roman"/>
          <w:color w:val="auto"/>
        </w:rPr>
        <w:t>Wait 5 min to evaporate th</w:t>
      </w:r>
      <w:r w:rsidR="00681714">
        <w:rPr>
          <w:rFonts w:eastAsia="Cambria" w:cs="Times New Roman"/>
          <w:color w:val="auto"/>
        </w:rPr>
        <w:t>e solvents</w:t>
      </w:r>
      <w:r w:rsidRPr="00CD3967">
        <w:rPr>
          <w:rFonts w:eastAsia="Cambria" w:cs="Times New Roman"/>
          <w:color w:val="auto"/>
        </w:rPr>
        <w:t xml:space="preserve"> </w:t>
      </w:r>
      <w:r w:rsidR="00DB0D6D">
        <w:rPr>
          <w:rFonts w:eastAsia="Cambria" w:cs="Times New Roman"/>
          <w:color w:val="auto"/>
        </w:rPr>
        <w:t xml:space="preserve">under </w:t>
      </w:r>
      <w:r w:rsidR="00E15E35">
        <w:rPr>
          <w:rFonts w:eastAsia="Cambria" w:cs="Times New Roman"/>
          <w:color w:val="auto"/>
        </w:rPr>
        <w:t xml:space="preserve">the </w:t>
      </w:r>
      <w:r w:rsidR="00DB0D6D">
        <w:rPr>
          <w:rFonts w:eastAsia="Cambria" w:cs="Times New Roman"/>
          <w:color w:val="auto"/>
        </w:rPr>
        <w:t xml:space="preserve">gentle </w:t>
      </w:r>
      <w:r w:rsidRPr="00CD3967">
        <w:rPr>
          <w:rFonts w:eastAsia="Cambria" w:cs="Times New Roman"/>
          <w:color w:val="auto"/>
        </w:rPr>
        <w:t xml:space="preserve">stream of argon. Remove any remaining traces of water by </w:t>
      </w:r>
      <w:r w:rsidR="00DB0D6D">
        <w:rPr>
          <w:rFonts w:eastAsia="Cambria" w:cs="Times New Roman"/>
          <w:color w:val="auto"/>
        </w:rPr>
        <w:t xml:space="preserve">adding 1 mL </w:t>
      </w:r>
      <w:r w:rsidR="00286885">
        <w:rPr>
          <w:rFonts w:eastAsia="Cambria" w:cs="Times New Roman"/>
          <w:color w:val="auto"/>
        </w:rPr>
        <w:t xml:space="preserve">of </w:t>
      </w:r>
      <w:r w:rsidR="00DB0D6D">
        <w:rPr>
          <w:rFonts w:eastAsia="Cambria" w:cs="Times New Roman"/>
          <w:color w:val="auto"/>
        </w:rPr>
        <w:t xml:space="preserve">acetonitrile to facilitate </w:t>
      </w:r>
      <w:r w:rsidRPr="00CD3967">
        <w:rPr>
          <w:rFonts w:eastAsia="Cambria" w:cs="Times New Roman"/>
          <w:color w:val="auto"/>
        </w:rPr>
        <w:t>azeotropic co-</w:t>
      </w:r>
      <w:r w:rsidR="00DB0D6D">
        <w:rPr>
          <w:rFonts w:eastAsia="Cambria" w:cs="Times New Roman"/>
          <w:color w:val="auto"/>
        </w:rPr>
        <w:t>evaporation</w:t>
      </w:r>
      <w:r w:rsidRPr="00CD3967">
        <w:rPr>
          <w:rFonts w:eastAsia="Cambria" w:cs="Times New Roman"/>
          <w:color w:val="auto"/>
        </w:rPr>
        <w:t xml:space="preserve">. </w:t>
      </w:r>
      <w:r w:rsidR="00DB0D6D">
        <w:rPr>
          <w:rFonts w:eastAsia="Cambria" w:cs="Times New Roman"/>
          <w:color w:val="auto"/>
        </w:rPr>
        <w:t>Repeat</w:t>
      </w:r>
      <w:r w:rsidRPr="00CD3967">
        <w:rPr>
          <w:rFonts w:eastAsia="Cambria" w:cs="Times New Roman"/>
          <w:color w:val="auto"/>
        </w:rPr>
        <w:t xml:space="preserve"> this step </w:t>
      </w:r>
      <w:r w:rsidR="00531677">
        <w:rPr>
          <w:rFonts w:eastAsia="Cambria" w:cs="Times New Roman"/>
          <w:color w:val="auto"/>
        </w:rPr>
        <w:t>2x</w:t>
      </w:r>
      <w:r w:rsidRPr="00CD3967">
        <w:rPr>
          <w:rFonts w:eastAsia="Cambria" w:cs="Times New Roman"/>
          <w:color w:val="auto"/>
        </w:rPr>
        <w:t xml:space="preserve"> to ensure </w:t>
      </w:r>
      <w:r w:rsidR="00DB0D6D">
        <w:rPr>
          <w:rFonts w:eastAsia="Cambria" w:cs="Times New Roman"/>
          <w:color w:val="auto"/>
        </w:rPr>
        <w:t>d</w:t>
      </w:r>
      <w:r w:rsidRPr="00CD3967">
        <w:rPr>
          <w:rFonts w:eastAsia="Cambria" w:cs="Times New Roman"/>
          <w:color w:val="auto"/>
        </w:rPr>
        <w:t>ryness.</w:t>
      </w:r>
    </w:p>
    <w:p w14:paraId="1272ECD6" w14:textId="77777777" w:rsidR="00CD3967" w:rsidRPr="00CD3967" w:rsidRDefault="00CD3967" w:rsidP="000B4334">
      <w:pPr>
        <w:widowControl/>
        <w:autoSpaceDE/>
        <w:autoSpaceDN/>
        <w:adjustRightInd/>
        <w:rPr>
          <w:rFonts w:eastAsia="Cambria" w:cs="Times New Roman"/>
          <w:color w:val="auto"/>
        </w:rPr>
      </w:pPr>
    </w:p>
    <w:p w14:paraId="5DF47B5F" w14:textId="4FDCDA4B" w:rsidR="00CD3967" w:rsidRPr="00CD3967" w:rsidRDefault="00CD3967" w:rsidP="000B4334">
      <w:pPr>
        <w:widowControl/>
        <w:autoSpaceDE/>
        <w:autoSpaceDN/>
        <w:adjustRightInd/>
        <w:rPr>
          <w:rFonts w:eastAsia="Cambria" w:cs="Times New Roman"/>
          <w:color w:val="auto"/>
        </w:rPr>
      </w:pPr>
      <w:r w:rsidRPr="00CD3967">
        <w:rPr>
          <w:rFonts w:eastAsia="Cambria" w:cs="Times New Roman"/>
          <w:color w:val="auto"/>
        </w:rPr>
        <w:t>1.5</w:t>
      </w:r>
      <w:r w:rsidR="000A3A79">
        <w:rPr>
          <w:rFonts w:eastAsia="Cambria" w:cs="Times New Roman"/>
          <w:color w:val="auto"/>
        </w:rPr>
        <w:t>.</w:t>
      </w:r>
      <w:r w:rsidRPr="00CD3967">
        <w:rPr>
          <w:rFonts w:eastAsia="Cambria" w:cs="Times New Roman"/>
          <w:color w:val="auto"/>
        </w:rPr>
        <w:t xml:space="preserve"> Once the solvent </w:t>
      </w:r>
      <w:r w:rsidR="00DB0D6D">
        <w:rPr>
          <w:rFonts w:eastAsia="Cambria" w:cs="Times New Roman"/>
          <w:color w:val="auto"/>
        </w:rPr>
        <w:t>is</w:t>
      </w:r>
      <w:r w:rsidRPr="00CD3967">
        <w:rPr>
          <w:rFonts w:eastAsia="Cambria" w:cs="Times New Roman"/>
          <w:color w:val="auto"/>
        </w:rPr>
        <w:t xml:space="preserve"> visibly removed, stop the argon flow, </w:t>
      </w:r>
      <w:r w:rsidR="00E15E35">
        <w:rPr>
          <w:rFonts w:eastAsia="Cambria" w:cs="Times New Roman"/>
          <w:color w:val="auto"/>
        </w:rPr>
        <w:t xml:space="preserve">and </w:t>
      </w:r>
      <w:r w:rsidR="00DB0D6D">
        <w:rPr>
          <w:rFonts w:eastAsia="Cambria" w:cs="Times New Roman"/>
          <w:color w:val="auto"/>
        </w:rPr>
        <w:t xml:space="preserve">remove the syringes from the vial cap, </w:t>
      </w:r>
      <w:r w:rsidR="008B2300">
        <w:rPr>
          <w:rFonts w:eastAsia="Cambria" w:cs="Times New Roman"/>
          <w:color w:val="auto"/>
        </w:rPr>
        <w:t>and remove</w:t>
      </w:r>
      <w:r w:rsidR="00DB0D6D">
        <w:rPr>
          <w:rFonts w:eastAsia="Cambria" w:cs="Times New Roman"/>
          <w:color w:val="auto"/>
        </w:rPr>
        <w:t xml:space="preserve"> the vial from the oil bath</w:t>
      </w:r>
      <w:r w:rsidRPr="00CD3967">
        <w:rPr>
          <w:rFonts w:eastAsia="Cambria" w:cs="Times New Roman"/>
          <w:color w:val="auto"/>
        </w:rPr>
        <w:t>.</w:t>
      </w:r>
    </w:p>
    <w:p w14:paraId="072DDD1B" w14:textId="77777777" w:rsidR="00CD3967" w:rsidRPr="00CD3967" w:rsidRDefault="00CD3967" w:rsidP="000B4334">
      <w:pPr>
        <w:widowControl/>
        <w:autoSpaceDE/>
        <w:autoSpaceDN/>
        <w:adjustRightInd/>
        <w:rPr>
          <w:rFonts w:eastAsia="Cambria" w:cs="Times New Roman"/>
          <w:color w:val="auto"/>
        </w:rPr>
      </w:pPr>
    </w:p>
    <w:p w14:paraId="099D86B2" w14:textId="77777777" w:rsidR="000A3A79" w:rsidRDefault="00CD3967" w:rsidP="000B4334">
      <w:pPr>
        <w:widowControl/>
        <w:autoSpaceDE/>
        <w:autoSpaceDN/>
        <w:adjustRightInd/>
        <w:rPr>
          <w:rFonts w:eastAsia="Cambria" w:cs="Times New Roman"/>
          <w:color w:val="auto"/>
        </w:rPr>
      </w:pPr>
      <w:r w:rsidRPr="00CD3967">
        <w:rPr>
          <w:rFonts w:eastAsia="Cambria" w:cs="Times New Roman"/>
          <w:color w:val="auto"/>
        </w:rPr>
        <w:t>1.6</w:t>
      </w:r>
      <w:r w:rsidR="000A3A79">
        <w:rPr>
          <w:rFonts w:eastAsia="Cambria" w:cs="Times New Roman"/>
          <w:color w:val="auto"/>
        </w:rPr>
        <w:t>.</w:t>
      </w:r>
      <w:r w:rsidRPr="00CD3967">
        <w:rPr>
          <w:rFonts w:eastAsia="Cambria" w:cs="Times New Roman"/>
          <w:color w:val="auto"/>
        </w:rPr>
        <w:t xml:space="preserve"> </w:t>
      </w:r>
      <w:r w:rsidR="00E15E35">
        <w:rPr>
          <w:rFonts w:eastAsia="Cambria" w:cs="Times New Roman"/>
          <w:color w:val="auto"/>
        </w:rPr>
        <w:t>Resuspend the dried [</w:t>
      </w:r>
      <w:r w:rsidR="00E15E35" w:rsidRPr="00E15E35">
        <w:rPr>
          <w:rFonts w:eastAsia="Cambria" w:cs="Times New Roman"/>
          <w:color w:val="auto"/>
          <w:vertAlign w:val="superscript"/>
        </w:rPr>
        <w:t>18</w:t>
      </w:r>
      <w:proofErr w:type="gramStart"/>
      <w:r w:rsidR="00E15E35">
        <w:rPr>
          <w:rFonts w:eastAsia="Cambria" w:cs="Times New Roman"/>
          <w:color w:val="auto"/>
        </w:rPr>
        <w:t>F]fluoride</w:t>
      </w:r>
      <w:proofErr w:type="gramEnd"/>
      <w:r w:rsidR="00E15E35">
        <w:rPr>
          <w:rFonts w:eastAsia="Cambria" w:cs="Times New Roman"/>
          <w:color w:val="auto"/>
        </w:rPr>
        <w:t xml:space="preserve"> in the reaction solvent of choice.</w:t>
      </w:r>
    </w:p>
    <w:p w14:paraId="7A99C2DB" w14:textId="77777777" w:rsidR="000A3A79" w:rsidRDefault="000A3A79" w:rsidP="000B4334">
      <w:pPr>
        <w:widowControl/>
        <w:autoSpaceDE/>
        <w:autoSpaceDN/>
        <w:adjustRightInd/>
        <w:rPr>
          <w:rFonts w:eastAsia="Cambria" w:cs="Times New Roman"/>
          <w:color w:val="auto"/>
        </w:rPr>
      </w:pPr>
    </w:p>
    <w:p w14:paraId="05881660" w14:textId="068D451C" w:rsidR="00CD3967" w:rsidRPr="00CD3967" w:rsidRDefault="000A3A79" w:rsidP="000B4334">
      <w:pPr>
        <w:widowControl/>
        <w:autoSpaceDE/>
        <w:autoSpaceDN/>
        <w:adjustRightInd/>
        <w:rPr>
          <w:rFonts w:eastAsia="Cambria" w:cs="Times New Roman"/>
          <w:color w:val="auto"/>
        </w:rPr>
      </w:pPr>
      <w:r>
        <w:rPr>
          <w:rFonts w:eastAsia="Cambria" w:cs="Times New Roman"/>
          <w:color w:val="auto"/>
        </w:rPr>
        <w:t xml:space="preserve">NOTE: </w:t>
      </w:r>
      <w:r w:rsidR="00E15E35">
        <w:rPr>
          <w:rFonts w:eastAsia="Cambria" w:cs="Times New Roman"/>
          <w:color w:val="auto"/>
        </w:rPr>
        <w:t>In this case,</w:t>
      </w:r>
      <w:r w:rsidR="00CD3967" w:rsidRPr="00CD3967">
        <w:rPr>
          <w:rFonts w:eastAsia="Cambria" w:cs="Times New Roman"/>
          <w:color w:val="auto"/>
        </w:rPr>
        <w:t xml:space="preserve"> acetonitrile (1 mL)</w:t>
      </w:r>
      <w:r w:rsidR="00E15E35">
        <w:rPr>
          <w:rFonts w:eastAsia="Cambria" w:cs="Times New Roman"/>
          <w:color w:val="auto"/>
        </w:rPr>
        <w:t xml:space="preserve"> is added to create </w:t>
      </w:r>
      <w:r w:rsidR="00CD3967" w:rsidRPr="00CD3967">
        <w:rPr>
          <w:rFonts w:eastAsia="Cambria" w:cs="Times New Roman"/>
          <w:color w:val="auto"/>
        </w:rPr>
        <w:t xml:space="preserve">a </w:t>
      </w:r>
      <w:r w:rsidR="00F455B8">
        <w:rPr>
          <w:rFonts w:eastAsia="Cambria" w:cs="Times New Roman"/>
          <w:color w:val="auto"/>
        </w:rPr>
        <w:t xml:space="preserve">stock </w:t>
      </w:r>
      <w:r w:rsidR="00CD3967" w:rsidRPr="00CD3967">
        <w:rPr>
          <w:rFonts w:eastAsia="Cambria" w:cs="Times New Roman"/>
          <w:color w:val="auto"/>
        </w:rPr>
        <w:t xml:space="preserve">solution of highly reactive </w:t>
      </w:r>
      <w:r w:rsidR="00CF1D63">
        <w:rPr>
          <w:rFonts w:eastAsia="Cambria" w:cs="Times New Roman"/>
          <w:color w:val="auto"/>
        </w:rPr>
        <w:t>[</w:t>
      </w:r>
      <w:r w:rsidR="00CD3967" w:rsidRPr="00CD3967">
        <w:rPr>
          <w:rFonts w:eastAsia="Cambria" w:cs="Times New Roman"/>
          <w:color w:val="auto"/>
          <w:vertAlign w:val="superscript"/>
        </w:rPr>
        <w:t>18</w:t>
      </w:r>
      <w:r w:rsidR="00CD3967" w:rsidRPr="00CD3967">
        <w:rPr>
          <w:rFonts w:eastAsia="Cambria" w:cs="Times New Roman"/>
          <w:color w:val="auto"/>
        </w:rPr>
        <w:t>F</w:t>
      </w:r>
      <w:proofErr w:type="gramStart"/>
      <w:r w:rsidR="00CD3967" w:rsidRPr="00CD3967">
        <w:rPr>
          <w:rFonts w:eastAsia="Cambria" w:cs="Times New Roman"/>
          <w:color w:val="auto"/>
          <w:vertAlign w:val="superscript"/>
        </w:rPr>
        <w:t>-</w:t>
      </w:r>
      <w:r w:rsidR="00CF1D63">
        <w:rPr>
          <w:rFonts w:eastAsia="Cambria" w:cs="Times New Roman"/>
          <w:color w:val="auto"/>
        </w:rPr>
        <w:t>]F</w:t>
      </w:r>
      <w:proofErr w:type="gramEnd"/>
      <w:r w:rsidR="00CF1D63" w:rsidRPr="00CF1D63">
        <w:rPr>
          <w:rFonts w:eastAsia="Cambria" w:cs="Times New Roman"/>
          <w:color w:val="auto"/>
          <w:vertAlign w:val="superscript"/>
        </w:rPr>
        <w:t>-</w:t>
      </w:r>
      <w:r w:rsidR="00CD3967" w:rsidRPr="00CD3967">
        <w:rPr>
          <w:rFonts w:eastAsia="Cambria" w:cs="Times New Roman"/>
          <w:color w:val="auto"/>
        </w:rPr>
        <w:t xml:space="preserve"> </w:t>
      </w:r>
      <w:r w:rsidR="00CD3967" w:rsidRPr="00E15E35">
        <w:rPr>
          <w:rFonts w:eastAsia="Cambria" w:cs="Times New Roman"/>
          <w:color w:val="auto"/>
        </w:rPr>
        <w:t>(</w:t>
      </w:r>
      <w:r w:rsidR="00CF1D63" w:rsidRPr="00E15E35">
        <w:rPr>
          <w:rFonts w:eastAsia="Cambria" w:cs="Times New Roman"/>
          <w:color w:val="auto"/>
        </w:rPr>
        <w:t>100</w:t>
      </w:r>
      <w:r>
        <w:rPr>
          <w:rFonts w:eastAsia="Cambria"/>
          <w:color w:val="auto"/>
        </w:rPr>
        <w:t>−</w:t>
      </w:r>
      <w:r w:rsidR="00681714" w:rsidRPr="00E15E35">
        <w:rPr>
          <w:rFonts w:eastAsia="Cambria" w:cs="Times New Roman"/>
          <w:color w:val="auto"/>
        </w:rPr>
        <w:t>500</w:t>
      </w:r>
      <w:r w:rsidR="00CF1D63" w:rsidRPr="00E15E35">
        <w:rPr>
          <w:rFonts w:eastAsia="Cambria" w:cs="Times New Roman"/>
          <w:color w:val="auto"/>
        </w:rPr>
        <w:t xml:space="preserve"> </w:t>
      </w:r>
      <w:proofErr w:type="spellStart"/>
      <w:r w:rsidR="00CF1D63" w:rsidRPr="00E15E35">
        <w:rPr>
          <w:rFonts w:eastAsia="Cambria" w:cs="Times New Roman"/>
          <w:color w:val="auto"/>
        </w:rPr>
        <w:t>MBq</w:t>
      </w:r>
      <w:proofErr w:type="spellEnd"/>
      <w:r w:rsidR="00CD3967" w:rsidRPr="00CD3967">
        <w:rPr>
          <w:rFonts w:eastAsia="Cambria" w:cs="Times New Roman"/>
          <w:color w:val="auto"/>
        </w:rPr>
        <w:t>).</w:t>
      </w:r>
      <w:r w:rsidR="0009713E" w:rsidRPr="0009713E">
        <w:rPr>
          <w:rFonts w:eastAsia="Cambria" w:cs="Times New Roman"/>
          <w:color w:val="auto"/>
        </w:rPr>
        <w:t xml:space="preserve"> </w:t>
      </w:r>
      <w:r w:rsidR="00E15E35">
        <w:rPr>
          <w:rFonts w:eastAsia="Cambria" w:cs="Times New Roman"/>
          <w:color w:val="auto"/>
        </w:rPr>
        <w:t>This solution can now be used for labeling.</w:t>
      </w:r>
    </w:p>
    <w:p w14:paraId="50CF11E1" w14:textId="77777777" w:rsidR="00CD3967" w:rsidRPr="00CD3967" w:rsidRDefault="00CD3967" w:rsidP="000B4334">
      <w:pPr>
        <w:widowControl/>
        <w:autoSpaceDE/>
        <w:autoSpaceDN/>
        <w:adjustRightInd/>
        <w:rPr>
          <w:rFonts w:eastAsia="Cambria" w:cs="Times New Roman"/>
          <w:color w:val="auto"/>
        </w:rPr>
      </w:pPr>
    </w:p>
    <w:p w14:paraId="32EDB6A3" w14:textId="4ED51384" w:rsidR="00CD3967" w:rsidRPr="00CD3967" w:rsidRDefault="00CD3967" w:rsidP="000B4334">
      <w:pPr>
        <w:widowControl/>
        <w:autoSpaceDE/>
        <w:autoSpaceDN/>
        <w:adjustRightInd/>
        <w:rPr>
          <w:rFonts w:eastAsia="Cambria" w:cs="Times New Roman"/>
          <w:b/>
          <w:color w:val="auto"/>
        </w:rPr>
      </w:pPr>
      <w:r w:rsidRPr="00CD3967">
        <w:rPr>
          <w:rFonts w:eastAsia="Cambria" w:cs="Times New Roman"/>
          <w:b/>
          <w:color w:val="auto"/>
        </w:rPr>
        <w:t>2</w:t>
      </w:r>
      <w:r w:rsidR="00E87362">
        <w:rPr>
          <w:rFonts w:eastAsia="Cambria" w:cs="Times New Roman"/>
          <w:b/>
          <w:color w:val="auto"/>
        </w:rPr>
        <w:t>.</w:t>
      </w:r>
      <w:r w:rsidRPr="00CD3967">
        <w:rPr>
          <w:rFonts w:eastAsia="Cambria" w:cs="Times New Roman"/>
          <w:b/>
          <w:color w:val="auto"/>
        </w:rPr>
        <w:t xml:space="preserve"> One-</w:t>
      </w:r>
      <w:r w:rsidR="00531677">
        <w:rPr>
          <w:rFonts w:eastAsia="Cambria" w:cs="Times New Roman"/>
          <w:b/>
          <w:color w:val="auto"/>
        </w:rPr>
        <w:t>s</w:t>
      </w:r>
      <w:r w:rsidRPr="00CD3967">
        <w:rPr>
          <w:rFonts w:eastAsia="Cambria" w:cs="Times New Roman"/>
          <w:b/>
          <w:color w:val="auto"/>
        </w:rPr>
        <w:t xml:space="preserve">tep </w:t>
      </w:r>
      <w:proofErr w:type="spellStart"/>
      <w:r w:rsidRPr="00CD3967">
        <w:rPr>
          <w:rFonts w:eastAsia="Cambria" w:cs="Times New Roman"/>
          <w:b/>
          <w:color w:val="auto"/>
        </w:rPr>
        <w:t>SiFA</w:t>
      </w:r>
      <w:proofErr w:type="spellEnd"/>
      <w:r w:rsidR="00406E1E">
        <w:rPr>
          <w:rFonts w:eastAsia="Cambria" w:cs="Times New Roman"/>
          <w:b/>
          <w:color w:val="auto"/>
        </w:rPr>
        <w:t>-ligand</w:t>
      </w:r>
      <w:r w:rsidRPr="00CD3967">
        <w:rPr>
          <w:rFonts w:eastAsia="Cambria" w:cs="Times New Roman"/>
          <w:b/>
          <w:color w:val="auto"/>
        </w:rPr>
        <w:t xml:space="preserve"> </w:t>
      </w:r>
      <w:r w:rsidR="00531677">
        <w:rPr>
          <w:rFonts w:eastAsia="Cambria" w:cs="Times New Roman"/>
          <w:b/>
          <w:color w:val="auto"/>
        </w:rPr>
        <w:t>l</w:t>
      </w:r>
      <w:r w:rsidRPr="00CD3967">
        <w:rPr>
          <w:rFonts w:eastAsia="Cambria" w:cs="Times New Roman"/>
          <w:b/>
          <w:color w:val="auto"/>
        </w:rPr>
        <w:t>abeling</w:t>
      </w:r>
    </w:p>
    <w:p w14:paraId="64845325" w14:textId="77777777" w:rsidR="00CD3967" w:rsidRPr="00CD3967" w:rsidRDefault="00CD3967" w:rsidP="000B4334">
      <w:pPr>
        <w:widowControl/>
        <w:autoSpaceDE/>
        <w:autoSpaceDN/>
        <w:adjustRightInd/>
        <w:rPr>
          <w:rFonts w:eastAsia="Cambria" w:cs="Times New Roman"/>
          <w:color w:val="auto"/>
        </w:rPr>
      </w:pPr>
    </w:p>
    <w:p w14:paraId="5E7D3EC6" w14:textId="3626F80A" w:rsidR="00E87362" w:rsidRPr="00592359" w:rsidRDefault="00E87362" w:rsidP="000B4334">
      <w:pPr>
        <w:widowControl/>
        <w:autoSpaceDE/>
        <w:autoSpaceDN/>
        <w:adjustRightInd/>
        <w:rPr>
          <w:rFonts w:eastAsia="Cambria" w:cs="Times New Roman"/>
          <w:bCs/>
          <w:color w:val="auto"/>
        </w:rPr>
      </w:pPr>
      <w:r w:rsidRPr="00286885">
        <w:rPr>
          <w:rFonts w:eastAsia="Cambria" w:cs="Times New Roman"/>
          <w:bCs/>
          <w:color w:val="auto"/>
        </w:rPr>
        <w:t xml:space="preserve">NOTE: </w:t>
      </w:r>
      <w:r w:rsidRPr="00592359">
        <w:rPr>
          <w:rFonts w:eastAsia="Cambria" w:cs="Times New Roman"/>
          <w:b/>
          <w:color w:val="auto"/>
        </w:rPr>
        <w:t>Figure 2</w:t>
      </w:r>
      <w:r>
        <w:rPr>
          <w:rFonts w:eastAsia="Cambria" w:cs="Times New Roman"/>
          <w:b/>
          <w:color w:val="auto"/>
        </w:rPr>
        <w:t>B</w:t>
      </w:r>
      <w:r w:rsidRPr="00286885">
        <w:rPr>
          <w:rFonts w:eastAsia="Cambria" w:cs="Times New Roman"/>
          <w:bCs/>
          <w:color w:val="auto"/>
        </w:rPr>
        <w:t xml:space="preserve"> shows a workflow graph of this procedure, which takes ~1</w:t>
      </w:r>
      <w:r>
        <w:rPr>
          <w:rFonts w:eastAsia="Cambria" w:cs="Times New Roman"/>
          <w:bCs/>
          <w:color w:val="auto"/>
        </w:rPr>
        <w:t>5</w:t>
      </w:r>
      <w:r w:rsidRPr="00286885">
        <w:rPr>
          <w:rFonts w:eastAsia="Cambria" w:cs="Times New Roman"/>
          <w:bCs/>
          <w:color w:val="auto"/>
        </w:rPr>
        <w:t xml:space="preserve"> min.</w:t>
      </w:r>
    </w:p>
    <w:p w14:paraId="62A963A2" w14:textId="77777777" w:rsidR="0091794A" w:rsidRDefault="0091794A" w:rsidP="000B4334">
      <w:pPr>
        <w:widowControl/>
        <w:autoSpaceDE/>
        <w:autoSpaceDN/>
        <w:adjustRightInd/>
        <w:rPr>
          <w:rFonts w:eastAsia="Cambria" w:cs="Times New Roman"/>
          <w:color w:val="auto"/>
        </w:rPr>
      </w:pPr>
    </w:p>
    <w:p w14:paraId="43769AAB" w14:textId="30B986A9" w:rsidR="00CD3967" w:rsidRPr="00CD3967" w:rsidRDefault="00CD3967" w:rsidP="000B4334">
      <w:pPr>
        <w:widowControl/>
        <w:autoSpaceDE/>
        <w:autoSpaceDN/>
        <w:adjustRightInd/>
        <w:rPr>
          <w:rFonts w:eastAsia="Cambria" w:cs="Times New Roman"/>
          <w:color w:val="auto"/>
        </w:rPr>
      </w:pPr>
      <w:r w:rsidRPr="00CD3967">
        <w:rPr>
          <w:rFonts w:eastAsia="Cambria" w:cs="Times New Roman"/>
          <w:color w:val="auto"/>
        </w:rPr>
        <w:t>2.1</w:t>
      </w:r>
      <w:r w:rsidR="009B57F2">
        <w:rPr>
          <w:rFonts w:eastAsia="Cambria" w:cs="Times New Roman"/>
          <w:color w:val="auto"/>
        </w:rPr>
        <w:t>.</w:t>
      </w:r>
      <w:r w:rsidRPr="00CD3967">
        <w:rPr>
          <w:rFonts w:eastAsia="Cambria" w:cs="Times New Roman"/>
          <w:color w:val="auto"/>
        </w:rPr>
        <w:t xml:space="preserve"> </w:t>
      </w:r>
      <w:r w:rsidRPr="00E15E35">
        <w:rPr>
          <w:rFonts w:eastAsia="Cambria" w:cs="Times New Roman"/>
          <w:color w:val="auto"/>
        </w:rPr>
        <w:t xml:space="preserve">Precondition a C-18 cartridge </w:t>
      </w:r>
      <w:r w:rsidR="00F93F74">
        <w:rPr>
          <w:rFonts w:eastAsia="Cambria" w:cs="Times New Roman"/>
          <w:color w:val="auto"/>
        </w:rPr>
        <w:t>(</w:t>
      </w:r>
      <w:r w:rsidR="009B57F2" w:rsidRPr="009B57F2">
        <w:rPr>
          <w:rFonts w:eastAsia="Cambria" w:cs="Times New Roman"/>
          <w:b/>
          <w:bCs/>
          <w:color w:val="auto"/>
        </w:rPr>
        <w:t>Table of Materials</w:t>
      </w:r>
      <w:r w:rsidR="00F93F74">
        <w:rPr>
          <w:rFonts w:eastAsia="Cambria" w:cs="Times New Roman"/>
          <w:color w:val="auto"/>
        </w:rPr>
        <w:t xml:space="preserve">) </w:t>
      </w:r>
      <w:r w:rsidRPr="00E15E35">
        <w:rPr>
          <w:rFonts w:eastAsia="Cambria" w:cs="Times New Roman"/>
          <w:color w:val="auto"/>
        </w:rPr>
        <w:t xml:space="preserve">by </w:t>
      </w:r>
      <w:r w:rsidRPr="00CD3967">
        <w:rPr>
          <w:rFonts w:eastAsia="Cambria" w:cs="Times New Roman"/>
          <w:color w:val="auto"/>
        </w:rPr>
        <w:t>rinsing it with ethanol (10 mL) and distilled water (10 mL).</w:t>
      </w:r>
    </w:p>
    <w:p w14:paraId="38185F00" w14:textId="77777777" w:rsidR="00CD3967" w:rsidRPr="00CD3967" w:rsidRDefault="00CD3967" w:rsidP="000B4334">
      <w:pPr>
        <w:widowControl/>
        <w:autoSpaceDE/>
        <w:autoSpaceDN/>
        <w:adjustRightInd/>
        <w:rPr>
          <w:rFonts w:eastAsia="Cambria" w:cs="Times New Roman"/>
          <w:color w:val="auto"/>
        </w:rPr>
      </w:pPr>
    </w:p>
    <w:p w14:paraId="1A01446A" w14:textId="7DADAC18" w:rsidR="00CD3967" w:rsidRPr="00CD3967" w:rsidRDefault="00CD3967" w:rsidP="000B4334">
      <w:pPr>
        <w:widowControl/>
        <w:autoSpaceDE/>
        <w:autoSpaceDN/>
        <w:adjustRightInd/>
        <w:rPr>
          <w:rFonts w:eastAsia="Cambria" w:cs="Times New Roman"/>
          <w:color w:val="auto"/>
        </w:rPr>
      </w:pPr>
      <w:r w:rsidRPr="00CD3967">
        <w:rPr>
          <w:rFonts w:eastAsia="Cambria" w:cs="Times New Roman"/>
          <w:color w:val="auto"/>
        </w:rPr>
        <w:t>2.2</w:t>
      </w:r>
      <w:r w:rsidR="009B57F2">
        <w:rPr>
          <w:rFonts w:eastAsia="Cambria" w:cs="Times New Roman"/>
          <w:color w:val="auto"/>
        </w:rPr>
        <w:t>.</w:t>
      </w:r>
      <w:r w:rsidRPr="00CD3967">
        <w:rPr>
          <w:rFonts w:eastAsia="Cambria" w:cs="Times New Roman"/>
          <w:color w:val="auto"/>
        </w:rPr>
        <w:t xml:space="preserve"> Add </w:t>
      </w:r>
      <w:r w:rsidR="00F455B8">
        <w:rPr>
          <w:rFonts w:eastAsia="Cambria" w:cs="Times New Roman"/>
          <w:color w:val="auto"/>
        </w:rPr>
        <w:t xml:space="preserve">the </w:t>
      </w:r>
      <w:r w:rsidR="00CF1D63">
        <w:rPr>
          <w:rFonts w:eastAsia="Cambria" w:cs="Times New Roman"/>
          <w:color w:val="auto"/>
        </w:rPr>
        <w:t>[</w:t>
      </w:r>
      <w:r w:rsidRPr="00CD3967">
        <w:rPr>
          <w:rFonts w:eastAsia="Cambria" w:cs="Times New Roman"/>
          <w:color w:val="auto"/>
          <w:vertAlign w:val="superscript"/>
        </w:rPr>
        <w:t>18</w:t>
      </w:r>
      <w:r w:rsidRPr="00CD3967">
        <w:rPr>
          <w:rFonts w:eastAsia="Cambria" w:cs="Times New Roman"/>
          <w:color w:val="auto"/>
        </w:rPr>
        <w:t>F</w:t>
      </w:r>
      <w:proofErr w:type="gramStart"/>
      <w:r w:rsidRPr="00CD3967">
        <w:rPr>
          <w:rFonts w:eastAsia="Cambria" w:cs="Times New Roman"/>
          <w:color w:val="auto"/>
          <w:vertAlign w:val="superscript"/>
        </w:rPr>
        <w:t>-</w:t>
      </w:r>
      <w:r w:rsidR="00CF1D63">
        <w:rPr>
          <w:rFonts w:eastAsia="Cambria" w:cs="Times New Roman"/>
          <w:color w:val="auto"/>
        </w:rPr>
        <w:t>]</w:t>
      </w:r>
      <w:r w:rsidR="00F93F74">
        <w:rPr>
          <w:rFonts w:eastAsia="Cambria" w:cs="Times New Roman"/>
          <w:color w:val="auto"/>
        </w:rPr>
        <w:t>fluoride</w:t>
      </w:r>
      <w:proofErr w:type="gramEnd"/>
      <w:r w:rsidRPr="00CD3967">
        <w:rPr>
          <w:rFonts w:eastAsia="Cambria" w:cs="Times New Roman"/>
          <w:color w:val="auto"/>
        </w:rPr>
        <w:t xml:space="preserve"> </w:t>
      </w:r>
      <w:r w:rsidR="00F455B8">
        <w:rPr>
          <w:rFonts w:eastAsia="Cambria" w:cs="Times New Roman"/>
          <w:color w:val="auto"/>
        </w:rPr>
        <w:t>stock solution</w:t>
      </w:r>
      <w:r w:rsidR="00F93F74">
        <w:rPr>
          <w:rFonts w:eastAsia="Cambria" w:cs="Times New Roman"/>
          <w:color w:val="auto"/>
        </w:rPr>
        <w:t xml:space="preserve"> to a reaction vial containing a </w:t>
      </w:r>
      <w:proofErr w:type="spellStart"/>
      <w:r w:rsidR="00F93F74">
        <w:rPr>
          <w:rFonts w:eastAsia="Cambria" w:cs="Times New Roman"/>
          <w:color w:val="auto"/>
        </w:rPr>
        <w:t>SiFA</w:t>
      </w:r>
      <w:proofErr w:type="spellEnd"/>
      <w:r w:rsidR="00F93F74">
        <w:rPr>
          <w:rFonts w:eastAsia="Cambria" w:cs="Times New Roman"/>
          <w:color w:val="auto"/>
        </w:rPr>
        <w:t xml:space="preserve">-labeled precursor (100 </w:t>
      </w:r>
      <w:proofErr w:type="spellStart"/>
      <w:r w:rsidR="00F93F74" w:rsidRPr="00CD3967">
        <w:rPr>
          <w:rFonts w:eastAsia="Cambria" w:cs="Times New Roman"/>
          <w:color w:val="auto"/>
        </w:rPr>
        <w:t>μL</w:t>
      </w:r>
      <w:proofErr w:type="spellEnd"/>
      <w:r w:rsidR="00F93F74" w:rsidRPr="00CD3967">
        <w:rPr>
          <w:rFonts w:eastAsia="Cambria" w:cs="Times New Roman"/>
          <w:color w:val="auto"/>
        </w:rPr>
        <w:t xml:space="preserve">, </w:t>
      </w:r>
      <w:r w:rsidR="00F93F74">
        <w:rPr>
          <w:rFonts w:eastAsia="Cambria" w:cs="Times New Roman"/>
          <w:color w:val="auto"/>
        </w:rPr>
        <w:t>20</w:t>
      </w:r>
      <w:r w:rsidR="009B57F2">
        <w:rPr>
          <w:rFonts w:eastAsia="Cambria"/>
          <w:color w:val="auto"/>
        </w:rPr>
        <w:t>−</w:t>
      </w:r>
      <w:r w:rsidR="00F93F74">
        <w:rPr>
          <w:rFonts w:eastAsia="Cambria" w:cs="Times New Roman"/>
          <w:color w:val="auto"/>
        </w:rPr>
        <w:t>100 nmol).</w:t>
      </w:r>
      <w:r w:rsidR="0009713E" w:rsidRPr="0009713E">
        <w:rPr>
          <w:rFonts w:eastAsia="Cambria" w:cs="Times New Roman"/>
          <w:color w:val="auto"/>
        </w:rPr>
        <w:t xml:space="preserve"> </w:t>
      </w:r>
      <w:r w:rsidRPr="00CD3967">
        <w:rPr>
          <w:rFonts w:eastAsia="Cambria" w:cs="Times New Roman"/>
          <w:bCs/>
          <w:color w:val="auto"/>
        </w:rPr>
        <w:t xml:space="preserve">Allow the </w:t>
      </w:r>
      <w:r w:rsidRPr="00CD3967">
        <w:rPr>
          <w:rFonts w:eastAsia="Cambria" w:cs="Times New Roman"/>
          <w:color w:val="auto"/>
        </w:rPr>
        <w:t xml:space="preserve">labeling reaction to proceed for </w:t>
      </w:r>
      <w:r w:rsidR="009B57F2">
        <w:rPr>
          <w:rFonts w:eastAsia="Cambria" w:cs="Times New Roman"/>
          <w:color w:val="auto"/>
        </w:rPr>
        <w:t>5 min</w:t>
      </w:r>
      <w:r w:rsidRPr="00CD3967">
        <w:rPr>
          <w:rFonts w:eastAsia="Cambria" w:cs="Times New Roman"/>
          <w:color w:val="auto"/>
        </w:rPr>
        <w:t xml:space="preserve"> at room temperature without stirring the solution.</w:t>
      </w:r>
    </w:p>
    <w:p w14:paraId="3DAA5FF0" w14:textId="3CF2020C" w:rsidR="00CD3967" w:rsidRDefault="00CD3967" w:rsidP="000B4334">
      <w:pPr>
        <w:widowControl/>
        <w:autoSpaceDE/>
        <w:autoSpaceDN/>
        <w:adjustRightInd/>
        <w:rPr>
          <w:rFonts w:eastAsia="Cambria" w:cs="Times New Roman"/>
          <w:color w:val="auto"/>
        </w:rPr>
      </w:pPr>
    </w:p>
    <w:p w14:paraId="2B455EA0" w14:textId="0F5FD882" w:rsidR="009B57F2" w:rsidRDefault="009B57F2" w:rsidP="000B4334">
      <w:pPr>
        <w:widowControl/>
        <w:autoSpaceDE/>
        <w:autoSpaceDN/>
        <w:adjustRightInd/>
        <w:rPr>
          <w:rFonts w:eastAsia="Cambria" w:cs="Times New Roman"/>
          <w:color w:val="auto"/>
        </w:rPr>
      </w:pPr>
      <w:r>
        <w:rPr>
          <w:rFonts w:eastAsia="Cambria" w:cs="Times New Roman"/>
          <w:color w:val="auto"/>
        </w:rPr>
        <w:t>NOTE: The entire stock solution can be added or an aliquot, depending on how much activity is desired for the reaction.</w:t>
      </w:r>
    </w:p>
    <w:p w14:paraId="0DBED942" w14:textId="77777777" w:rsidR="009B57F2" w:rsidRPr="00CD3967" w:rsidRDefault="009B57F2" w:rsidP="000B4334">
      <w:pPr>
        <w:widowControl/>
        <w:autoSpaceDE/>
        <w:autoSpaceDN/>
        <w:adjustRightInd/>
        <w:rPr>
          <w:rFonts w:eastAsia="Cambria" w:cs="Times New Roman"/>
          <w:color w:val="auto"/>
        </w:rPr>
      </w:pPr>
    </w:p>
    <w:p w14:paraId="4C2F5453" w14:textId="6FBE0376" w:rsidR="00CD3967" w:rsidRPr="00CD3967" w:rsidRDefault="00CD3967" w:rsidP="000B4334">
      <w:pPr>
        <w:widowControl/>
        <w:autoSpaceDE/>
        <w:autoSpaceDN/>
        <w:adjustRightInd/>
        <w:rPr>
          <w:rFonts w:eastAsia="Cambria" w:cs="Times New Roman"/>
          <w:color w:val="auto"/>
        </w:rPr>
      </w:pPr>
      <w:r w:rsidRPr="00CD3967">
        <w:rPr>
          <w:rFonts w:eastAsia="Cambria" w:cs="Times New Roman"/>
          <w:color w:val="auto"/>
        </w:rPr>
        <w:t>2.3</w:t>
      </w:r>
      <w:r w:rsidR="009B57F2">
        <w:rPr>
          <w:rFonts w:eastAsia="Cambria" w:cs="Times New Roman"/>
          <w:color w:val="auto"/>
        </w:rPr>
        <w:t>.</w:t>
      </w:r>
      <w:r w:rsidRPr="00CD3967">
        <w:rPr>
          <w:rFonts w:eastAsia="Cambria" w:cs="Times New Roman"/>
          <w:color w:val="auto"/>
        </w:rPr>
        <w:t xml:space="preserve"> </w:t>
      </w:r>
      <w:r w:rsidR="00CF1D63">
        <w:rPr>
          <w:rFonts w:eastAsia="Cambria" w:cs="Times New Roman"/>
          <w:color w:val="auto"/>
        </w:rPr>
        <w:t xml:space="preserve">Draw up the reaction mixture in a 20 mL syringe containing </w:t>
      </w:r>
      <w:r w:rsidRPr="00CD3967">
        <w:rPr>
          <w:rFonts w:eastAsia="Cambria" w:cs="Times New Roman"/>
          <w:color w:val="auto"/>
        </w:rPr>
        <w:t xml:space="preserve">0.1 M phosphate buffer </w:t>
      </w:r>
      <w:r w:rsidR="00681714">
        <w:rPr>
          <w:rFonts w:eastAsia="Cambria" w:cs="Times New Roman"/>
          <w:color w:val="auto"/>
        </w:rPr>
        <w:t>(</w:t>
      </w:r>
      <w:r w:rsidR="00681714" w:rsidRPr="00F93F74">
        <w:rPr>
          <w:rFonts w:eastAsia="Cambria" w:cs="Times New Roman"/>
          <w:color w:val="auto"/>
        </w:rPr>
        <w:t>9</w:t>
      </w:r>
      <w:r w:rsidRPr="00F93F74">
        <w:rPr>
          <w:rFonts w:eastAsia="Cambria" w:cs="Times New Roman"/>
          <w:color w:val="auto"/>
        </w:rPr>
        <w:t xml:space="preserve"> mL</w:t>
      </w:r>
      <w:r w:rsidRPr="00CD3967">
        <w:rPr>
          <w:rFonts w:eastAsia="Cambria" w:cs="Times New Roman"/>
          <w:color w:val="auto"/>
        </w:rPr>
        <w:t xml:space="preserve">) </w:t>
      </w:r>
      <w:r w:rsidR="00CF1D63">
        <w:rPr>
          <w:rFonts w:eastAsia="Cambria" w:cs="Times New Roman"/>
          <w:color w:val="auto"/>
        </w:rPr>
        <w:t xml:space="preserve">and pass the solution through </w:t>
      </w:r>
      <w:r w:rsidRPr="00CD3967">
        <w:rPr>
          <w:rFonts w:eastAsia="Cambria" w:cs="Times New Roman"/>
          <w:color w:val="auto"/>
        </w:rPr>
        <w:t>the preconditioned C-18 cartridge</w:t>
      </w:r>
      <w:r w:rsidR="00F93F74">
        <w:rPr>
          <w:rFonts w:eastAsia="Cambria" w:cs="Times New Roman"/>
          <w:color w:val="auto"/>
        </w:rPr>
        <w:t xml:space="preserve"> to trap the labeled tracer</w:t>
      </w:r>
      <w:r w:rsidRPr="00CD3967">
        <w:rPr>
          <w:rFonts w:eastAsia="Cambria" w:cs="Times New Roman"/>
          <w:color w:val="auto"/>
        </w:rPr>
        <w:t>.</w:t>
      </w:r>
    </w:p>
    <w:p w14:paraId="4EC2E1B2" w14:textId="77777777" w:rsidR="00CD3967" w:rsidRPr="00CD3967" w:rsidRDefault="00CD3967" w:rsidP="000B4334">
      <w:pPr>
        <w:widowControl/>
        <w:autoSpaceDE/>
        <w:autoSpaceDN/>
        <w:adjustRightInd/>
        <w:rPr>
          <w:rFonts w:eastAsia="Cambria" w:cs="Times New Roman"/>
          <w:color w:val="auto"/>
        </w:rPr>
      </w:pPr>
    </w:p>
    <w:p w14:paraId="255958EF" w14:textId="6A43EC5E" w:rsidR="00CD3967" w:rsidRPr="00CD3967" w:rsidRDefault="00CD3967" w:rsidP="000B4334">
      <w:pPr>
        <w:widowControl/>
        <w:autoSpaceDE/>
        <w:autoSpaceDN/>
        <w:adjustRightInd/>
        <w:rPr>
          <w:rFonts w:eastAsia="Cambria" w:cs="Times New Roman"/>
          <w:color w:val="auto"/>
        </w:rPr>
      </w:pPr>
      <w:r w:rsidRPr="00CD3967">
        <w:rPr>
          <w:rFonts w:eastAsia="Cambria" w:cs="Times New Roman"/>
          <w:color w:val="auto"/>
        </w:rPr>
        <w:t>2.4</w:t>
      </w:r>
      <w:r w:rsidR="009B57F2">
        <w:rPr>
          <w:rFonts w:eastAsia="Cambria" w:cs="Times New Roman"/>
          <w:color w:val="auto"/>
        </w:rPr>
        <w:t>.</w:t>
      </w:r>
      <w:r w:rsidRPr="00CD3967">
        <w:rPr>
          <w:rFonts w:eastAsia="Cambria" w:cs="Times New Roman"/>
          <w:color w:val="auto"/>
        </w:rPr>
        <w:t xml:space="preserve"> Wash the cartridge with distilled water (5 mL)</w:t>
      </w:r>
      <w:r w:rsidR="008F2F13">
        <w:rPr>
          <w:rFonts w:eastAsia="Cambria" w:cs="Times New Roman"/>
          <w:color w:val="auto"/>
        </w:rPr>
        <w:t>,</w:t>
      </w:r>
      <w:r w:rsidR="00F93F74">
        <w:rPr>
          <w:rFonts w:eastAsia="Cambria" w:cs="Times New Roman"/>
          <w:color w:val="auto"/>
        </w:rPr>
        <w:t xml:space="preserve"> then</w:t>
      </w:r>
      <w:r w:rsidRPr="00CD3967">
        <w:rPr>
          <w:rFonts w:eastAsia="Cambria" w:cs="Times New Roman"/>
          <w:color w:val="auto"/>
        </w:rPr>
        <w:t xml:space="preserve"> elute trapped </w:t>
      </w:r>
      <w:r w:rsidR="00F93F74">
        <w:rPr>
          <w:rFonts w:eastAsia="Cambria" w:cs="Times New Roman"/>
          <w:color w:val="auto"/>
        </w:rPr>
        <w:t>tracer</w:t>
      </w:r>
      <w:r w:rsidRPr="00CD3967">
        <w:rPr>
          <w:rFonts w:eastAsia="Cambria" w:cs="Times New Roman"/>
          <w:color w:val="auto"/>
        </w:rPr>
        <w:t xml:space="preserve"> from the C-18 cartridge with ethanol (300 </w:t>
      </w:r>
      <w:proofErr w:type="spellStart"/>
      <w:r w:rsidRPr="00CD3967">
        <w:rPr>
          <w:rFonts w:eastAsia="Cambria" w:cs="Times New Roman"/>
          <w:color w:val="auto"/>
        </w:rPr>
        <w:t>μL</w:t>
      </w:r>
      <w:proofErr w:type="spellEnd"/>
      <w:proofErr w:type="gramStart"/>
      <w:r w:rsidRPr="00CD3967">
        <w:rPr>
          <w:rFonts w:eastAsia="Cambria" w:cs="Times New Roman"/>
          <w:color w:val="auto"/>
        </w:rPr>
        <w:t>), and</w:t>
      </w:r>
      <w:proofErr w:type="gramEnd"/>
      <w:r w:rsidRPr="00CD3967">
        <w:rPr>
          <w:rFonts w:eastAsia="Cambria" w:cs="Times New Roman"/>
          <w:color w:val="auto"/>
        </w:rPr>
        <w:t xml:space="preserve"> dilute with sterile phosphate buffer for injection (3 mL).</w:t>
      </w:r>
    </w:p>
    <w:p w14:paraId="6FB5988C" w14:textId="77777777" w:rsidR="00CD3967" w:rsidRPr="00CD3967" w:rsidRDefault="00CD3967" w:rsidP="000B4334">
      <w:pPr>
        <w:widowControl/>
        <w:autoSpaceDE/>
        <w:autoSpaceDN/>
        <w:adjustRightInd/>
        <w:rPr>
          <w:rFonts w:eastAsia="Cambria" w:cs="Times New Roman"/>
          <w:color w:val="auto"/>
        </w:rPr>
      </w:pPr>
    </w:p>
    <w:p w14:paraId="24A30FDB" w14:textId="77777777" w:rsidR="009B57F2" w:rsidRDefault="00CD3967" w:rsidP="000B4334">
      <w:pPr>
        <w:widowControl/>
        <w:autoSpaceDE/>
        <w:autoSpaceDN/>
        <w:adjustRightInd/>
        <w:rPr>
          <w:rFonts w:eastAsia="Cambria" w:cs="Times New Roman"/>
          <w:color w:val="auto"/>
        </w:rPr>
      </w:pPr>
      <w:r w:rsidRPr="00CD3967">
        <w:rPr>
          <w:rFonts w:eastAsia="Cambria" w:cs="Times New Roman"/>
          <w:color w:val="auto"/>
        </w:rPr>
        <w:t>2.5</w:t>
      </w:r>
      <w:r w:rsidR="009B57F2">
        <w:rPr>
          <w:rFonts w:eastAsia="Cambria" w:cs="Times New Roman"/>
          <w:color w:val="auto"/>
        </w:rPr>
        <w:t>.</w:t>
      </w:r>
      <w:r w:rsidRPr="00CD3967">
        <w:rPr>
          <w:rFonts w:eastAsia="Cambria" w:cs="Times New Roman"/>
          <w:color w:val="auto"/>
        </w:rPr>
        <w:t xml:space="preserve"> Pass the purified [</w:t>
      </w:r>
      <w:r w:rsidRPr="00CD3967">
        <w:rPr>
          <w:rFonts w:eastAsia="Cambria" w:cs="Times New Roman"/>
          <w:color w:val="auto"/>
          <w:vertAlign w:val="superscript"/>
        </w:rPr>
        <w:t>18</w:t>
      </w:r>
      <w:proofErr w:type="gramStart"/>
      <w:r w:rsidRPr="00CD3967">
        <w:rPr>
          <w:rFonts w:eastAsia="Cambria" w:cs="Times New Roman"/>
          <w:color w:val="auto"/>
        </w:rPr>
        <w:t>F]</w:t>
      </w:r>
      <w:proofErr w:type="spellStart"/>
      <w:r w:rsidRPr="00CD3967">
        <w:rPr>
          <w:rFonts w:eastAsia="Cambria" w:cs="Times New Roman"/>
          <w:color w:val="auto"/>
        </w:rPr>
        <w:t>SiFA</w:t>
      </w:r>
      <w:proofErr w:type="spellEnd"/>
      <w:proofErr w:type="gramEnd"/>
      <w:r w:rsidRPr="00CD3967">
        <w:rPr>
          <w:rFonts w:eastAsia="Cambria" w:cs="Times New Roman"/>
          <w:color w:val="auto"/>
        </w:rPr>
        <w:t>-</w:t>
      </w:r>
      <w:r w:rsidR="00EF2E12">
        <w:rPr>
          <w:rFonts w:eastAsia="Cambria" w:cs="Times New Roman"/>
          <w:color w:val="auto"/>
        </w:rPr>
        <w:t>tracer</w:t>
      </w:r>
      <w:r w:rsidRPr="00CD3967">
        <w:rPr>
          <w:rFonts w:eastAsia="Cambria" w:cs="Times New Roman"/>
          <w:color w:val="auto"/>
        </w:rPr>
        <w:t xml:space="preserve"> through a sterile filter.</w:t>
      </w:r>
    </w:p>
    <w:p w14:paraId="2A399B42" w14:textId="77777777" w:rsidR="009B57F2" w:rsidRDefault="009B57F2" w:rsidP="000B4334">
      <w:pPr>
        <w:widowControl/>
        <w:autoSpaceDE/>
        <w:autoSpaceDN/>
        <w:adjustRightInd/>
        <w:rPr>
          <w:rFonts w:eastAsia="Cambria" w:cs="Times New Roman"/>
          <w:color w:val="auto"/>
        </w:rPr>
      </w:pPr>
    </w:p>
    <w:p w14:paraId="24AA16E4" w14:textId="15485D26" w:rsidR="00CD3967" w:rsidRPr="00CD3967" w:rsidRDefault="009B57F2" w:rsidP="000B4334">
      <w:pPr>
        <w:widowControl/>
        <w:autoSpaceDE/>
        <w:autoSpaceDN/>
        <w:adjustRightInd/>
        <w:rPr>
          <w:rFonts w:eastAsia="Cambria" w:cs="Times New Roman"/>
          <w:color w:val="auto"/>
        </w:rPr>
      </w:pPr>
      <w:r>
        <w:rPr>
          <w:rFonts w:eastAsia="Cambria" w:cs="Times New Roman"/>
          <w:color w:val="auto"/>
        </w:rPr>
        <w:t xml:space="preserve">NOTE: </w:t>
      </w:r>
      <w:r w:rsidR="002B55CC">
        <w:t xml:space="preserve">To obtain a clear </w:t>
      </w:r>
      <w:bookmarkStart w:id="2" w:name="_GoBack"/>
      <w:r>
        <w:t>PET</w:t>
      </w:r>
      <w:bookmarkEnd w:id="2"/>
      <w:r w:rsidR="002B55CC">
        <w:t xml:space="preserve"> imagine for small animal imaging, the partitioned patient dose should be between 5</w:t>
      </w:r>
      <w:r>
        <w:rPr>
          <w:rFonts w:eastAsia="Cambria"/>
          <w:color w:val="auto"/>
        </w:rPr>
        <w:t>−</w:t>
      </w:r>
      <w:r w:rsidR="002B55CC">
        <w:t xml:space="preserve">8 </w:t>
      </w:r>
      <w:proofErr w:type="spellStart"/>
      <w:r w:rsidR="002B55CC">
        <w:t>MBq</w:t>
      </w:r>
      <w:proofErr w:type="spellEnd"/>
      <w:r w:rsidR="002B55CC">
        <w:t>.</w:t>
      </w:r>
      <w:r w:rsidR="0009713E" w:rsidRPr="0009713E">
        <w:t xml:space="preserve"> </w:t>
      </w:r>
      <w:r w:rsidR="002B55CC">
        <w:t>For human use, the partitioned patient dose should be between 200</w:t>
      </w:r>
      <w:r>
        <w:rPr>
          <w:rFonts w:eastAsia="Cambria"/>
          <w:color w:val="auto"/>
        </w:rPr>
        <w:t>−</w:t>
      </w:r>
      <w:r w:rsidR="002B55CC">
        <w:t xml:space="preserve">300 </w:t>
      </w:r>
      <w:proofErr w:type="spellStart"/>
      <w:r w:rsidR="002B55CC">
        <w:t>MBq</w:t>
      </w:r>
      <w:proofErr w:type="spellEnd"/>
      <w:r w:rsidR="00CD3967" w:rsidRPr="00CD3967">
        <w:rPr>
          <w:rFonts w:eastAsia="Cambria" w:cs="Times New Roman"/>
          <w:color w:val="auto"/>
        </w:rPr>
        <w:t>.</w:t>
      </w:r>
    </w:p>
    <w:p w14:paraId="2C3CEF30" w14:textId="77777777" w:rsidR="00CD3967" w:rsidRPr="00CD3967" w:rsidRDefault="00CD3967" w:rsidP="000B4334">
      <w:pPr>
        <w:widowControl/>
        <w:autoSpaceDE/>
        <w:autoSpaceDN/>
        <w:adjustRightInd/>
        <w:rPr>
          <w:rFonts w:eastAsia="Cambria" w:cs="Times New Roman"/>
          <w:color w:val="auto"/>
        </w:rPr>
      </w:pPr>
    </w:p>
    <w:p w14:paraId="38B0CD6B" w14:textId="126F74EA" w:rsidR="00CD3967" w:rsidRPr="00CD3967" w:rsidRDefault="00CD3967" w:rsidP="000B4334">
      <w:pPr>
        <w:widowControl/>
        <w:autoSpaceDE/>
        <w:autoSpaceDN/>
        <w:adjustRightInd/>
        <w:rPr>
          <w:rFonts w:eastAsia="Cambria" w:cs="Times New Roman"/>
          <w:color w:val="auto"/>
        </w:rPr>
      </w:pPr>
      <w:r w:rsidRPr="00CD3967">
        <w:rPr>
          <w:rFonts w:eastAsia="Cambria" w:cs="Times New Roman"/>
          <w:color w:val="auto"/>
        </w:rPr>
        <w:t>2.6</w:t>
      </w:r>
      <w:r w:rsidR="00BB7087">
        <w:rPr>
          <w:rFonts w:eastAsia="Cambria" w:cs="Times New Roman"/>
          <w:color w:val="auto"/>
        </w:rPr>
        <w:t>.</w:t>
      </w:r>
      <w:r w:rsidRPr="00CD3967">
        <w:rPr>
          <w:rFonts w:eastAsia="Cambria" w:cs="Times New Roman"/>
          <w:color w:val="auto"/>
        </w:rPr>
        <w:t xml:space="preserve"> Inject a small aliquot (</w:t>
      </w:r>
      <w:r w:rsidR="00207744">
        <w:rPr>
          <w:rFonts w:eastAsia="Cambria" w:cs="Times New Roman"/>
          <w:color w:val="auto"/>
        </w:rPr>
        <w:t>~</w:t>
      </w:r>
      <w:r w:rsidR="002B55CC">
        <w:rPr>
          <w:rFonts w:eastAsia="Cambria" w:cs="Times New Roman"/>
          <w:color w:val="auto"/>
        </w:rPr>
        <w:t xml:space="preserve">4 </w:t>
      </w:r>
      <w:proofErr w:type="spellStart"/>
      <w:r w:rsidR="002B55CC">
        <w:rPr>
          <w:rFonts w:eastAsia="Cambria" w:cs="Times New Roman"/>
          <w:color w:val="auto"/>
        </w:rPr>
        <w:t>MBq</w:t>
      </w:r>
      <w:proofErr w:type="spellEnd"/>
      <w:r w:rsidRPr="00CD3967">
        <w:rPr>
          <w:rFonts w:eastAsia="Cambria" w:cs="Times New Roman"/>
          <w:color w:val="auto"/>
        </w:rPr>
        <w:t>) of the purified [</w:t>
      </w:r>
      <w:r w:rsidRPr="00CD3967">
        <w:rPr>
          <w:rFonts w:eastAsia="Cambria" w:cs="Times New Roman"/>
          <w:color w:val="auto"/>
          <w:vertAlign w:val="superscript"/>
        </w:rPr>
        <w:t>18</w:t>
      </w:r>
      <w:proofErr w:type="gramStart"/>
      <w:r w:rsidRPr="00CD3967">
        <w:rPr>
          <w:rFonts w:eastAsia="Cambria" w:cs="Times New Roman"/>
          <w:color w:val="auto"/>
        </w:rPr>
        <w:t>F]</w:t>
      </w:r>
      <w:proofErr w:type="spellStart"/>
      <w:r w:rsidRPr="00CD3967">
        <w:rPr>
          <w:rFonts w:eastAsia="Cambria" w:cs="Times New Roman"/>
          <w:color w:val="auto"/>
        </w:rPr>
        <w:t>SiFA</w:t>
      </w:r>
      <w:proofErr w:type="spellEnd"/>
      <w:proofErr w:type="gramEnd"/>
      <w:r w:rsidRPr="00CD3967">
        <w:rPr>
          <w:rFonts w:eastAsia="Cambria" w:cs="Times New Roman"/>
          <w:color w:val="auto"/>
        </w:rPr>
        <w:t>-</w:t>
      </w:r>
      <w:r w:rsidR="00EF2E12">
        <w:rPr>
          <w:rFonts w:eastAsia="Cambria" w:cs="Times New Roman"/>
          <w:color w:val="auto"/>
        </w:rPr>
        <w:t>tracer</w:t>
      </w:r>
      <w:r w:rsidRPr="00CD3967">
        <w:rPr>
          <w:rFonts w:eastAsia="Cambria" w:cs="Times New Roman"/>
          <w:color w:val="auto"/>
        </w:rPr>
        <w:t xml:space="preserve"> onto an HPLC system equipped with a reversed</w:t>
      </w:r>
      <w:r w:rsidR="004E051E">
        <w:rPr>
          <w:rFonts w:eastAsia="Cambria" w:cs="Times New Roman"/>
          <w:color w:val="auto"/>
        </w:rPr>
        <w:t>-</w:t>
      </w:r>
      <w:r w:rsidRPr="00CD3967">
        <w:rPr>
          <w:rFonts w:eastAsia="Cambria" w:cs="Times New Roman"/>
          <w:color w:val="auto"/>
        </w:rPr>
        <w:t>phase C-18 column to confirm that the radiochemical purity is greater than 95%.</w:t>
      </w:r>
    </w:p>
    <w:p w14:paraId="71C5588F" w14:textId="77777777" w:rsidR="00CD3967" w:rsidRPr="00CD3967" w:rsidRDefault="00CD3967" w:rsidP="000B4334">
      <w:pPr>
        <w:widowControl/>
        <w:autoSpaceDE/>
        <w:autoSpaceDN/>
        <w:adjustRightInd/>
        <w:rPr>
          <w:rFonts w:eastAsia="Cambria" w:cs="Times New Roman"/>
          <w:b/>
          <w:color w:val="auto"/>
        </w:rPr>
      </w:pPr>
    </w:p>
    <w:p w14:paraId="47D0CD15" w14:textId="78E8F944" w:rsidR="00397A7A" w:rsidRDefault="006305D7" w:rsidP="000B4334">
      <w:pPr>
        <w:pStyle w:val="NormalWeb"/>
        <w:spacing w:before="0" w:beforeAutospacing="0" w:after="0" w:afterAutospacing="0"/>
        <w:rPr>
          <w:rFonts w:eastAsia="Cambria" w:cs="Times New Roman"/>
          <w:color w:val="auto"/>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4BF72440" w14:textId="71ACB182" w:rsidR="00A83533" w:rsidRDefault="00951BF9" w:rsidP="000B4334">
      <w:pPr>
        <w:rPr>
          <w:rFonts w:eastAsia="Cambria" w:cs="Times New Roman"/>
          <w:color w:val="auto"/>
        </w:rPr>
      </w:pPr>
      <w:r w:rsidRPr="00951BF9">
        <w:rPr>
          <w:rFonts w:eastAsia="Cambria" w:cs="Times New Roman"/>
          <w:color w:val="auto"/>
        </w:rPr>
        <w:t xml:space="preserve">The </w:t>
      </w:r>
      <w:r w:rsidR="00A83533">
        <w:rPr>
          <w:rFonts w:eastAsia="Cambria" w:cs="Times New Roman"/>
          <w:color w:val="auto"/>
        </w:rPr>
        <w:t xml:space="preserve">simplistic </w:t>
      </w:r>
      <w:proofErr w:type="spellStart"/>
      <w:r w:rsidRPr="00951BF9">
        <w:rPr>
          <w:rFonts w:eastAsia="Cambria" w:cs="Times New Roman"/>
          <w:color w:val="auto"/>
        </w:rPr>
        <w:t>SiFA</w:t>
      </w:r>
      <w:proofErr w:type="spellEnd"/>
      <w:r w:rsidRPr="00951BF9">
        <w:rPr>
          <w:rFonts w:eastAsia="Cambria" w:cs="Times New Roman"/>
          <w:color w:val="auto"/>
        </w:rPr>
        <w:t xml:space="preserve"> </w:t>
      </w:r>
      <w:r w:rsidR="00A83533">
        <w:rPr>
          <w:rFonts w:eastAsia="Cambria" w:cs="Times New Roman"/>
          <w:color w:val="auto"/>
        </w:rPr>
        <w:t>isotopic exchange can achieve high a degree of radiochemical incorporation of [</w:t>
      </w:r>
      <w:r w:rsidR="00A83533" w:rsidRPr="00A83533">
        <w:rPr>
          <w:rFonts w:eastAsia="Cambria" w:cs="Times New Roman"/>
          <w:color w:val="auto"/>
          <w:vertAlign w:val="superscript"/>
        </w:rPr>
        <w:t>18</w:t>
      </w:r>
      <w:proofErr w:type="gramStart"/>
      <w:r w:rsidR="00A83533">
        <w:rPr>
          <w:rFonts w:eastAsia="Cambria" w:cs="Times New Roman"/>
          <w:color w:val="auto"/>
        </w:rPr>
        <w:t>F]fluoride</w:t>
      </w:r>
      <w:proofErr w:type="gramEnd"/>
      <w:r w:rsidR="0091794A">
        <w:rPr>
          <w:rFonts w:eastAsia="Cambria" w:cs="Times New Roman"/>
          <w:color w:val="auto"/>
        </w:rPr>
        <w:t xml:space="preserve"> (60</w:t>
      </w:r>
      <w:r w:rsidR="00A97C8E">
        <w:rPr>
          <w:rFonts w:eastAsia="Cambria"/>
          <w:color w:val="auto"/>
        </w:rPr>
        <w:t>−</w:t>
      </w:r>
      <w:r w:rsidR="0091794A">
        <w:rPr>
          <w:rFonts w:eastAsia="Cambria" w:cs="Times New Roman"/>
          <w:color w:val="auto"/>
        </w:rPr>
        <w:t>90%)</w:t>
      </w:r>
      <w:r w:rsidR="00A83533">
        <w:rPr>
          <w:rFonts w:eastAsia="Cambria" w:cs="Times New Roman"/>
          <w:color w:val="auto"/>
        </w:rPr>
        <w:t xml:space="preserve"> with a minimum amount of synthetic complexity (</w:t>
      </w:r>
      <w:r w:rsidR="00A83533" w:rsidRPr="00A83533">
        <w:rPr>
          <w:rFonts w:eastAsia="Cambria" w:cs="Times New Roman"/>
          <w:b/>
          <w:bCs/>
          <w:color w:val="auto"/>
        </w:rPr>
        <w:t>Figure 1</w:t>
      </w:r>
      <w:r w:rsidR="00A83533">
        <w:rPr>
          <w:rFonts w:eastAsia="Cambria" w:cs="Times New Roman"/>
          <w:color w:val="auto"/>
        </w:rPr>
        <w:t>).</w:t>
      </w:r>
      <w:r w:rsidR="0009713E" w:rsidRPr="0009713E">
        <w:rPr>
          <w:rFonts w:eastAsia="Cambria" w:cs="Times New Roman"/>
          <w:color w:val="auto"/>
        </w:rPr>
        <w:t xml:space="preserve"> </w:t>
      </w:r>
      <w:r w:rsidR="00A83533">
        <w:rPr>
          <w:rFonts w:eastAsia="Cambria" w:cs="Times New Roman"/>
          <w:color w:val="auto"/>
        </w:rPr>
        <w:t>Most molecules can be radiolabeled with [</w:t>
      </w:r>
      <w:r w:rsidR="00A83533" w:rsidRPr="00A83533">
        <w:rPr>
          <w:rFonts w:eastAsia="Cambria" w:cs="Times New Roman"/>
          <w:color w:val="auto"/>
          <w:vertAlign w:val="superscript"/>
        </w:rPr>
        <w:t>18</w:t>
      </w:r>
      <w:proofErr w:type="gramStart"/>
      <w:r w:rsidR="00A83533">
        <w:rPr>
          <w:rFonts w:eastAsia="Cambria" w:cs="Times New Roman"/>
          <w:color w:val="auto"/>
        </w:rPr>
        <w:t>F]fluoride</w:t>
      </w:r>
      <w:proofErr w:type="gramEnd"/>
      <w:r w:rsidR="00A83533">
        <w:rPr>
          <w:rFonts w:eastAsia="Cambria" w:cs="Times New Roman"/>
          <w:color w:val="auto"/>
        </w:rPr>
        <w:t xml:space="preserve"> </w:t>
      </w:r>
      <w:r w:rsidRPr="00951BF9">
        <w:rPr>
          <w:rFonts w:eastAsia="Cambria" w:cs="Times New Roman"/>
          <w:color w:val="auto"/>
        </w:rPr>
        <w:t xml:space="preserve">in one step without involving HPLC </w:t>
      </w:r>
      <w:r w:rsidR="00A83533">
        <w:rPr>
          <w:rFonts w:eastAsia="Cambria" w:cs="Times New Roman"/>
          <w:color w:val="auto"/>
        </w:rPr>
        <w:t xml:space="preserve">for </w:t>
      </w:r>
      <w:r w:rsidRPr="00951BF9">
        <w:rPr>
          <w:rFonts w:eastAsia="Cambria" w:cs="Times New Roman"/>
          <w:color w:val="auto"/>
        </w:rPr>
        <w:t>purification</w:t>
      </w:r>
      <w:r w:rsidR="00A83533">
        <w:rPr>
          <w:rFonts w:eastAsia="Cambria" w:cs="Times New Roman"/>
          <w:color w:val="auto"/>
        </w:rPr>
        <w:t xml:space="preserve"> (</w:t>
      </w:r>
      <w:r w:rsidR="00A83533" w:rsidRPr="00A83533">
        <w:rPr>
          <w:rFonts w:eastAsia="Cambria" w:cs="Times New Roman"/>
          <w:b/>
          <w:bCs/>
          <w:color w:val="auto"/>
        </w:rPr>
        <w:t>Figure 2</w:t>
      </w:r>
      <w:r w:rsidR="00A83533">
        <w:rPr>
          <w:rFonts w:eastAsia="Cambria" w:cs="Times New Roman"/>
          <w:color w:val="auto"/>
        </w:rPr>
        <w:t>)</w:t>
      </w:r>
      <w:r w:rsidRPr="00951BF9">
        <w:rPr>
          <w:rFonts w:eastAsia="Cambria" w:cs="Times New Roman"/>
          <w:color w:val="auto"/>
        </w:rPr>
        <w:t>.</w:t>
      </w:r>
      <w:r w:rsidR="0009713E" w:rsidRPr="0009713E">
        <w:rPr>
          <w:rFonts w:eastAsia="Cambria" w:cs="Times New Roman"/>
          <w:color w:val="auto"/>
        </w:rPr>
        <w:t xml:space="preserve"> </w:t>
      </w:r>
      <w:r w:rsidR="00A83533">
        <w:rPr>
          <w:rFonts w:eastAsia="Cambria" w:cs="Times New Roman"/>
          <w:color w:val="auto"/>
        </w:rPr>
        <w:t xml:space="preserve">Radio-HPLC can be used for quality control purposes, wherein the </w:t>
      </w:r>
      <w:r w:rsidR="00A97C8E">
        <w:rPr>
          <w:rFonts w:eastAsia="Cambria" w:cs="Times New Roman"/>
          <w:color w:val="auto"/>
        </w:rPr>
        <w:t>ultraviolet (</w:t>
      </w:r>
      <w:r w:rsidR="00A83533">
        <w:rPr>
          <w:rFonts w:eastAsia="Cambria" w:cs="Times New Roman"/>
          <w:color w:val="auto"/>
        </w:rPr>
        <w:t>UV</w:t>
      </w:r>
      <w:r w:rsidR="00A97C8E">
        <w:rPr>
          <w:rFonts w:eastAsia="Cambria" w:cs="Times New Roman"/>
          <w:color w:val="auto"/>
        </w:rPr>
        <w:t>)</w:t>
      </w:r>
      <w:r w:rsidR="00A83533">
        <w:rPr>
          <w:rFonts w:eastAsia="Cambria" w:cs="Times New Roman"/>
          <w:color w:val="auto"/>
        </w:rPr>
        <w:t xml:space="preserve"> absorbance peak of the final product should coincide with its radio peak greater than 95%</w:t>
      </w:r>
      <w:r w:rsidRPr="00951BF9">
        <w:rPr>
          <w:rFonts w:eastAsia="Cambria" w:cs="Times New Roman"/>
          <w:color w:val="auto"/>
        </w:rPr>
        <w:t xml:space="preserve"> </w:t>
      </w:r>
      <w:r w:rsidR="00A83533">
        <w:rPr>
          <w:rFonts w:eastAsia="Cambria" w:cs="Times New Roman"/>
          <w:color w:val="auto"/>
        </w:rPr>
        <w:t>total peak area (</w:t>
      </w:r>
      <w:r w:rsidR="00A83533" w:rsidRPr="00A83533">
        <w:rPr>
          <w:rFonts w:eastAsia="Cambria" w:cs="Times New Roman"/>
          <w:b/>
          <w:bCs/>
          <w:color w:val="auto"/>
        </w:rPr>
        <w:t>Figure 3</w:t>
      </w:r>
      <w:r w:rsidR="00A83533">
        <w:rPr>
          <w:rFonts w:eastAsia="Cambria" w:cs="Times New Roman"/>
          <w:color w:val="auto"/>
        </w:rPr>
        <w:t xml:space="preserve">). If radio-HPLC </w:t>
      </w:r>
      <w:r w:rsidR="00762D4F">
        <w:rPr>
          <w:rFonts w:eastAsia="Cambria" w:cs="Times New Roman"/>
          <w:color w:val="auto"/>
        </w:rPr>
        <w:t>chromatogram reveals</w:t>
      </w:r>
      <w:r w:rsidR="00A83533">
        <w:rPr>
          <w:rFonts w:eastAsia="Cambria" w:cs="Times New Roman"/>
          <w:color w:val="auto"/>
        </w:rPr>
        <w:t xml:space="preserve"> </w:t>
      </w:r>
      <w:r w:rsidR="00762D4F">
        <w:rPr>
          <w:rFonts w:eastAsia="Cambria" w:cs="Times New Roman"/>
          <w:color w:val="auto"/>
        </w:rPr>
        <w:t>a significant</w:t>
      </w:r>
      <w:r w:rsidR="00A83533">
        <w:rPr>
          <w:rFonts w:eastAsia="Cambria" w:cs="Times New Roman"/>
          <w:color w:val="auto"/>
        </w:rPr>
        <w:t xml:space="preserve"> formation of </w:t>
      </w:r>
      <w:r w:rsidR="00762D4F">
        <w:rPr>
          <w:rFonts w:eastAsia="Cambria" w:cs="Times New Roman"/>
          <w:color w:val="auto"/>
        </w:rPr>
        <w:t xml:space="preserve">UV active or radioactive </w:t>
      </w:r>
      <w:r w:rsidR="00A83533">
        <w:rPr>
          <w:rFonts w:eastAsia="Cambria" w:cs="Times New Roman"/>
          <w:color w:val="auto"/>
        </w:rPr>
        <w:t>impurities</w:t>
      </w:r>
      <w:r w:rsidR="00762D4F">
        <w:rPr>
          <w:rFonts w:eastAsia="Cambria" w:cs="Times New Roman"/>
          <w:color w:val="auto"/>
        </w:rPr>
        <w:t>, the precursor may not be stable under the mildly basic radiolabeling conditions.</w:t>
      </w:r>
      <w:r w:rsidR="0009713E" w:rsidRPr="0009713E">
        <w:rPr>
          <w:rFonts w:eastAsia="Cambria" w:cs="Times New Roman"/>
          <w:color w:val="auto"/>
        </w:rPr>
        <w:t xml:space="preserve"> </w:t>
      </w:r>
      <w:r w:rsidR="00762D4F">
        <w:rPr>
          <w:rFonts w:eastAsia="Cambria" w:cs="Times New Roman"/>
          <w:color w:val="auto"/>
        </w:rPr>
        <w:t>A dilute solution of oxalic acid dissolved in</w:t>
      </w:r>
      <w:r w:rsidR="004E051E">
        <w:rPr>
          <w:rFonts w:eastAsia="Cambria" w:cs="Times New Roman"/>
          <w:color w:val="auto"/>
        </w:rPr>
        <w:t xml:space="preserve"> an</w:t>
      </w:r>
      <w:r w:rsidR="00762D4F">
        <w:rPr>
          <w:rFonts w:eastAsia="Cambria" w:cs="Times New Roman"/>
          <w:color w:val="auto"/>
        </w:rPr>
        <w:t xml:space="preserve"> organic solvent may be added to the [</w:t>
      </w:r>
      <w:r w:rsidR="00762D4F" w:rsidRPr="00762D4F">
        <w:rPr>
          <w:rFonts w:eastAsia="Cambria" w:cs="Times New Roman"/>
          <w:color w:val="auto"/>
          <w:vertAlign w:val="superscript"/>
        </w:rPr>
        <w:t>18</w:t>
      </w:r>
      <w:r w:rsidR="00762D4F">
        <w:rPr>
          <w:rFonts w:eastAsia="Cambria" w:cs="Times New Roman"/>
          <w:color w:val="auto"/>
        </w:rPr>
        <w:t xml:space="preserve">F]fluoride stock solution prior to the addition to </w:t>
      </w:r>
      <w:proofErr w:type="spellStart"/>
      <w:r w:rsidR="00762D4F">
        <w:rPr>
          <w:rFonts w:eastAsia="Cambria" w:cs="Times New Roman"/>
          <w:color w:val="auto"/>
        </w:rPr>
        <w:t>SiFA</w:t>
      </w:r>
      <w:proofErr w:type="spellEnd"/>
      <w:r w:rsidR="00762D4F">
        <w:rPr>
          <w:rFonts w:eastAsia="Cambria" w:cs="Times New Roman"/>
          <w:color w:val="auto"/>
        </w:rPr>
        <w:t>-precursor in an effort to lower the basicity</w:t>
      </w:r>
      <w:r w:rsidR="00A97C8E">
        <w:rPr>
          <w:rFonts w:eastAsia="Cambria" w:cs="Times New Roman"/>
          <w:color w:val="auto"/>
        </w:rPr>
        <w:t>;</w:t>
      </w:r>
      <w:r w:rsidR="00762D4F">
        <w:rPr>
          <w:rFonts w:eastAsia="Cambria" w:cs="Times New Roman"/>
          <w:color w:val="auto"/>
        </w:rPr>
        <w:t xml:space="preserve"> however</w:t>
      </w:r>
      <w:r w:rsidR="00A97C8E">
        <w:rPr>
          <w:rFonts w:eastAsia="Cambria" w:cs="Times New Roman"/>
          <w:color w:val="auto"/>
        </w:rPr>
        <w:t>,</w:t>
      </w:r>
      <w:r w:rsidR="00762D4F">
        <w:rPr>
          <w:rFonts w:eastAsia="Cambria" w:cs="Times New Roman"/>
          <w:color w:val="auto"/>
        </w:rPr>
        <w:t xml:space="preserve"> lowering the basicity too much will lessen the nucleophilicity of the [</w:t>
      </w:r>
      <w:r w:rsidR="00762D4F" w:rsidRPr="00762D4F">
        <w:rPr>
          <w:rFonts w:eastAsia="Cambria" w:cs="Times New Roman"/>
          <w:color w:val="auto"/>
          <w:vertAlign w:val="superscript"/>
        </w:rPr>
        <w:t>18</w:t>
      </w:r>
      <w:r w:rsidR="00762D4F">
        <w:rPr>
          <w:rFonts w:eastAsia="Cambria" w:cs="Times New Roman"/>
          <w:color w:val="auto"/>
        </w:rPr>
        <w:t>F]fluoride anion.</w:t>
      </w:r>
      <w:r w:rsidR="0009713E" w:rsidRPr="0009713E">
        <w:rPr>
          <w:rFonts w:eastAsia="Cambria" w:cs="Times New Roman"/>
          <w:color w:val="auto"/>
        </w:rPr>
        <w:t xml:space="preserve"> </w:t>
      </w:r>
      <w:r w:rsidR="00762D4F">
        <w:rPr>
          <w:rFonts w:eastAsia="Cambria" w:cs="Times New Roman"/>
          <w:color w:val="auto"/>
        </w:rPr>
        <w:t>Thus</w:t>
      </w:r>
      <w:r w:rsidR="00061B12">
        <w:rPr>
          <w:rFonts w:eastAsia="Cambria" w:cs="Times New Roman"/>
          <w:color w:val="auto"/>
        </w:rPr>
        <w:t>,</w:t>
      </w:r>
      <w:r w:rsidR="00762D4F">
        <w:rPr>
          <w:rFonts w:eastAsia="Cambria" w:cs="Times New Roman"/>
          <w:color w:val="auto"/>
        </w:rPr>
        <w:t xml:space="preserve"> the molar amount of oxalic acid needed will have to be experimentally determined beforehand.</w:t>
      </w:r>
      <w:r w:rsidR="0009713E" w:rsidRPr="0009713E">
        <w:rPr>
          <w:rFonts w:eastAsia="Cambria" w:cs="Times New Roman"/>
          <w:color w:val="auto"/>
        </w:rPr>
        <w:t xml:space="preserve"> </w:t>
      </w:r>
      <w:r w:rsidR="00762D4F">
        <w:rPr>
          <w:rFonts w:eastAsia="Cambria" w:cs="Times New Roman"/>
          <w:color w:val="auto"/>
        </w:rPr>
        <w:t xml:space="preserve">Alternatively, the labeled </w:t>
      </w:r>
      <w:proofErr w:type="spellStart"/>
      <w:r w:rsidR="00762D4F">
        <w:rPr>
          <w:rFonts w:eastAsia="Cambria" w:cs="Times New Roman"/>
          <w:color w:val="auto"/>
        </w:rPr>
        <w:t>SiFA</w:t>
      </w:r>
      <w:proofErr w:type="spellEnd"/>
      <w:r w:rsidR="00762D4F">
        <w:rPr>
          <w:rFonts w:eastAsia="Cambria" w:cs="Times New Roman"/>
          <w:color w:val="auto"/>
        </w:rPr>
        <w:t xml:space="preserve">-ligand can be purified by HPLC </w:t>
      </w:r>
      <w:r w:rsidR="00061B12">
        <w:rPr>
          <w:rFonts w:eastAsia="Cambria" w:cs="Times New Roman"/>
          <w:color w:val="auto"/>
        </w:rPr>
        <w:t>after step 2.3</w:t>
      </w:r>
      <w:r w:rsidR="00762D4F">
        <w:rPr>
          <w:rFonts w:eastAsia="Cambria" w:cs="Times New Roman"/>
          <w:color w:val="auto"/>
        </w:rPr>
        <w:t xml:space="preserve"> if the formation of impurities is significant but manageable.</w:t>
      </w:r>
      <w:r w:rsidR="0009713E" w:rsidRPr="0009713E">
        <w:rPr>
          <w:rFonts w:eastAsia="Cambria" w:cs="Times New Roman"/>
          <w:color w:val="auto"/>
        </w:rPr>
        <w:t xml:space="preserve"> </w:t>
      </w:r>
      <w:r w:rsidR="006E0AD3">
        <w:rPr>
          <w:rFonts w:eastAsia="Cambria" w:cs="Times New Roman"/>
          <w:color w:val="auto"/>
        </w:rPr>
        <w:t xml:space="preserve">Steps 2.4 and beyond will still be </w:t>
      </w:r>
      <w:r w:rsidR="006E0AD3">
        <w:rPr>
          <w:rFonts w:eastAsia="Cambria" w:cs="Times New Roman"/>
          <w:color w:val="auto"/>
        </w:rPr>
        <w:lastRenderedPageBreak/>
        <w:t xml:space="preserve">needed after HPLC purification in order to remove HPLC solvent from the purified labeled </w:t>
      </w:r>
      <w:proofErr w:type="spellStart"/>
      <w:r w:rsidR="006E0AD3">
        <w:rPr>
          <w:rFonts w:eastAsia="Cambria" w:cs="Times New Roman"/>
          <w:color w:val="auto"/>
        </w:rPr>
        <w:t>SiFA</w:t>
      </w:r>
      <w:proofErr w:type="spellEnd"/>
      <w:r w:rsidR="006E0AD3">
        <w:rPr>
          <w:rFonts w:eastAsia="Cambria" w:cs="Times New Roman"/>
          <w:color w:val="auto"/>
        </w:rPr>
        <w:t>-ligand.</w:t>
      </w:r>
    </w:p>
    <w:p w14:paraId="46101B0C" w14:textId="77777777" w:rsidR="00207CA4" w:rsidRDefault="00207CA4" w:rsidP="000B4334">
      <w:pPr>
        <w:rPr>
          <w:rFonts w:eastAsia="Cambria" w:cs="Times New Roman"/>
          <w:color w:val="auto"/>
        </w:rPr>
      </w:pPr>
    </w:p>
    <w:p w14:paraId="37DBCB99" w14:textId="3204D79B" w:rsidR="00762D4F" w:rsidRDefault="00061B12" w:rsidP="000B4334">
      <w:pPr>
        <w:rPr>
          <w:rFonts w:eastAsia="Cambria" w:cs="Times New Roman"/>
          <w:color w:val="auto"/>
        </w:rPr>
      </w:pPr>
      <w:r>
        <w:rPr>
          <w:rFonts w:eastAsia="Cambria" w:cs="Times New Roman"/>
          <w:color w:val="auto"/>
        </w:rPr>
        <w:t>If the [</w:t>
      </w:r>
      <w:r w:rsidRPr="00762D4F">
        <w:rPr>
          <w:rFonts w:eastAsia="Cambria" w:cs="Times New Roman"/>
          <w:color w:val="auto"/>
          <w:vertAlign w:val="superscript"/>
        </w:rPr>
        <w:t>18</w:t>
      </w:r>
      <w:proofErr w:type="gramStart"/>
      <w:r>
        <w:rPr>
          <w:rFonts w:eastAsia="Cambria" w:cs="Times New Roman"/>
          <w:color w:val="auto"/>
        </w:rPr>
        <w:t>F]fluoride</w:t>
      </w:r>
      <w:proofErr w:type="gramEnd"/>
      <w:r>
        <w:rPr>
          <w:rFonts w:eastAsia="Cambria" w:cs="Times New Roman"/>
          <w:color w:val="auto"/>
        </w:rPr>
        <w:t xml:space="preserve"> is not readily incorporated into </w:t>
      </w:r>
      <w:proofErr w:type="spellStart"/>
      <w:r>
        <w:rPr>
          <w:rFonts w:eastAsia="Cambria" w:cs="Times New Roman"/>
          <w:color w:val="auto"/>
        </w:rPr>
        <w:t>SiFA</w:t>
      </w:r>
      <w:proofErr w:type="spellEnd"/>
      <w:r>
        <w:rPr>
          <w:rFonts w:eastAsia="Cambria" w:cs="Times New Roman"/>
          <w:color w:val="auto"/>
        </w:rPr>
        <w:t>-ligand, there may be issues with solubility and another aprotic solvent of choice may be used in place of acetonitrile for the reaction.</w:t>
      </w:r>
      <w:r w:rsidR="0009713E" w:rsidRPr="0009713E">
        <w:rPr>
          <w:rFonts w:eastAsia="Cambria" w:cs="Times New Roman"/>
          <w:color w:val="auto"/>
        </w:rPr>
        <w:t xml:space="preserve"> </w:t>
      </w:r>
      <w:r>
        <w:rPr>
          <w:rFonts w:eastAsia="Cambria" w:cs="Times New Roman"/>
          <w:color w:val="auto"/>
        </w:rPr>
        <w:t>Protic solvents, such as ethanol, have been used successfully but may require heating.</w:t>
      </w:r>
      <w:r w:rsidR="0009713E" w:rsidRPr="0009713E">
        <w:rPr>
          <w:rFonts w:eastAsia="Cambria" w:cs="Times New Roman"/>
          <w:color w:val="auto"/>
        </w:rPr>
        <w:t xml:space="preserve"> </w:t>
      </w:r>
      <w:r>
        <w:rPr>
          <w:rFonts w:eastAsia="Cambria" w:cs="Times New Roman"/>
          <w:color w:val="auto"/>
        </w:rPr>
        <w:t>Monitoring the reaction by radio-</w:t>
      </w:r>
      <w:r w:rsidR="00A97C8E">
        <w:rPr>
          <w:rFonts w:eastAsia="Cambria" w:cs="Times New Roman"/>
          <w:color w:val="auto"/>
        </w:rPr>
        <w:t>thin</w:t>
      </w:r>
      <w:r w:rsidR="00325EC7">
        <w:rPr>
          <w:rFonts w:eastAsia="Cambria" w:cs="Times New Roman"/>
          <w:color w:val="auto"/>
        </w:rPr>
        <w:t>-</w:t>
      </w:r>
      <w:r w:rsidR="00A97C8E">
        <w:rPr>
          <w:rFonts w:eastAsia="Cambria" w:cs="Times New Roman"/>
          <w:color w:val="auto"/>
        </w:rPr>
        <w:t>layer chromatography (radio-</w:t>
      </w:r>
      <w:r>
        <w:rPr>
          <w:rFonts w:eastAsia="Cambria" w:cs="Times New Roman"/>
          <w:color w:val="auto"/>
        </w:rPr>
        <w:t>TLC</w:t>
      </w:r>
      <w:r w:rsidR="00A97C8E">
        <w:rPr>
          <w:rFonts w:eastAsia="Cambria" w:cs="Times New Roman"/>
          <w:color w:val="auto"/>
        </w:rPr>
        <w:t>)</w:t>
      </w:r>
      <w:r>
        <w:rPr>
          <w:rFonts w:eastAsia="Cambria" w:cs="Times New Roman"/>
          <w:color w:val="auto"/>
        </w:rPr>
        <w:t xml:space="preserve"> can quickly aide in identifying the outcome of any changes made to the labeling protocol as </w:t>
      </w:r>
      <w:r w:rsidR="006E0AD3">
        <w:rPr>
          <w:rFonts w:eastAsia="Cambria" w:cs="Times New Roman"/>
          <w:color w:val="auto"/>
        </w:rPr>
        <w:t xml:space="preserve">unincorporated </w:t>
      </w:r>
      <w:r>
        <w:rPr>
          <w:rFonts w:eastAsia="Cambria" w:cs="Times New Roman"/>
          <w:color w:val="auto"/>
        </w:rPr>
        <w:t>[</w:t>
      </w:r>
      <w:r w:rsidRPr="00061B12">
        <w:rPr>
          <w:rFonts w:eastAsia="Cambria" w:cs="Times New Roman"/>
          <w:color w:val="auto"/>
          <w:vertAlign w:val="superscript"/>
        </w:rPr>
        <w:t>18</w:t>
      </w:r>
      <w:proofErr w:type="gramStart"/>
      <w:r>
        <w:rPr>
          <w:rFonts w:eastAsia="Cambria" w:cs="Times New Roman"/>
          <w:color w:val="auto"/>
        </w:rPr>
        <w:t>F]fluoride</w:t>
      </w:r>
      <w:proofErr w:type="gramEnd"/>
      <w:r>
        <w:rPr>
          <w:rFonts w:eastAsia="Cambria" w:cs="Times New Roman"/>
          <w:color w:val="auto"/>
        </w:rPr>
        <w:t xml:space="preserve"> will </w:t>
      </w:r>
      <w:r w:rsidR="006E0AD3">
        <w:rPr>
          <w:rFonts w:eastAsia="Cambria" w:cs="Times New Roman"/>
          <w:color w:val="auto"/>
        </w:rPr>
        <w:t>adhere</w:t>
      </w:r>
      <w:r>
        <w:rPr>
          <w:rFonts w:eastAsia="Cambria" w:cs="Times New Roman"/>
          <w:color w:val="auto"/>
        </w:rPr>
        <w:t xml:space="preserve"> to the baseline</w:t>
      </w:r>
      <w:r w:rsidR="006E0AD3">
        <w:rPr>
          <w:rFonts w:eastAsia="Cambria" w:cs="Times New Roman"/>
          <w:color w:val="auto"/>
        </w:rPr>
        <w:t xml:space="preserve"> on a standard silica TLC plate</w:t>
      </w:r>
      <w:r>
        <w:rPr>
          <w:rFonts w:eastAsia="Cambria" w:cs="Times New Roman"/>
          <w:color w:val="auto"/>
        </w:rPr>
        <w:t>.</w:t>
      </w:r>
    </w:p>
    <w:p w14:paraId="0491A258" w14:textId="77777777" w:rsidR="00207CA4" w:rsidRDefault="00207CA4" w:rsidP="000B4334">
      <w:pPr>
        <w:rPr>
          <w:rFonts w:eastAsia="Cambria" w:cs="Times New Roman"/>
          <w:color w:val="auto"/>
        </w:rPr>
      </w:pPr>
    </w:p>
    <w:p w14:paraId="4189685D" w14:textId="2D26CB78" w:rsidR="006E0AD3" w:rsidRDefault="006E0AD3" w:rsidP="000B4334">
      <w:pPr>
        <w:rPr>
          <w:rFonts w:eastAsia="Cambria" w:cs="Times New Roman"/>
          <w:color w:val="auto"/>
        </w:rPr>
      </w:pPr>
      <w:r>
        <w:rPr>
          <w:rFonts w:eastAsia="Cambria" w:cs="Times New Roman"/>
          <w:color w:val="auto"/>
        </w:rPr>
        <w:t xml:space="preserve">If the labeled </w:t>
      </w:r>
      <w:proofErr w:type="spellStart"/>
      <w:r>
        <w:rPr>
          <w:rFonts w:eastAsia="Cambria" w:cs="Times New Roman"/>
          <w:color w:val="auto"/>
        </w:rPr>
        <w:t>SiFA</w:t>
      </w:r>
      <w:proofErr w:type="spellEnd"/>
      <w:r>
        <w:rPr>
          <w:rFonts w:eastAsia="Cambria" w:cs="Times New Roman"/>
          <w:color w:val="auto"/>
        </w:rPr>
        <w:t>-ligand passes through the C18 cartridge in step 2.3, as indicated by the bulk of the activity appearing in the eluted solution and not in the cartridge, then the phase of the cartridge used may have to be changed.</w:t>
      </w:r>
      <w:r w:rsidR="0009713E" w:rsidRPr="0009713E">
        <w:rPr>
          <w:rFonts w:eastAsia="Cambria" w:cs="Times New Roman"/>
          <w:color w:val="auto"/>
        </w:rPr>
        <w:t xml:space="preserve"> </w:t>
      </w:r>
      <w:r>
        <w:rPr>
          <w:rFonts w:eastAsia="Cambria" w:cs="Times New Roman"/>
          <w:color w:val="auto"/>
        </w:rPr>
        <w:t xml:space="preserve">Polar </w:t>
      </w:r>
      <w:proofErr w:type="spellStart"/>
      <w:r>
        <w:rPr>
          <w:rFonts w:eastAsia="Cambria" w:cs="Times New Roman"/>
          <w:color w:val="auto"/>
        </w:rPr>
        <w:t>SiFA</w:t>
      </w:r>
      <w:proofErr w:type="spellEnd"/>
      <w:r>
        <w:rPr>
          <w:rFonts w:eastAsia="Cambria" w:cs="Times New Roman"/>
          <w:color w:val="auto"/>
        </w:rPr>
        <w:t>-ligands may need a larger C18 cartridge or a dual</w:t>
      </w:r>
      <w:r w:rsidR="004E051E">
        <w:rPr>
          <w:rFonts w:eastAsia="Cambria" w:cs="Times New Roman"/>
          <w:color w:val="auto"/>
        </w:rPr>
        <w:t>-</w:t>
      </w:r>
      <w:r>
        <w:rPr>
          <w:rFonts w:eastAsia="Cambria" w:cs="Times New Roman"/>
          <w:color w:val="auto"/>
        </w:rPr>
        <w:t>phase cartridge containing a C18 resin with some hydrophilic character</w:t>
      </w:r>
      <w:r w:rsidR="00EF2E12">
        <w:rPr>
          <w:rFonts w:eastAsia="Cambria" w:cs="Times New Roman"/>
          <w:color w:val="auto"/>
        </w:rPr>
        <w:t>istics.</w:t>
      </w:r>
    </w:p>
    <w:p w14:paraId="7D6AC3DA" w14:textId="77777777" w:rsidR="00207CA4" w:rsidRDefault="00207CA4" w:rsidP="000B4334">
      <w:pPr>
        <w:rPr>
          <w:rFonts w:eastAsia="Cambria" w:cs="Times New Roman"/>
          <w:color w:val="auto"/>
        </w:rPr>
      </w:pPr>
    </w:p>
    <w:p w14:paraId="2F241E2A" w14:textId="7503C389" w:rsidR="00762D4F" w:rsidRPr="00061B12" w:rsidRDefault="00762D4F" w:rsidP="000B4334">
      <w:pPr>
        <w:rPr>
          <w:rFonts w:eastAsia="Cambria" w:cs="Times New Roman"/>
          <w:bCs/>
          <w:color w:val="auto"/>
        </w:rPr>
      </w:pPr>
      <w:r>
        <w:rPr>
          <w:rFonts w:eastAsia="Cambria" w:cs="Times New Roman"/>
          <w:color w:val="auto"/>
        </w:rPr>
        <w:t xml:space="preserve">Labeled </w:t>
      </w:r>
      <w:proofErr w:type="spellStart"/>
      <w:r>
        <w:rPr>
          <w:rFonts w:eastAsia="Cambria" w:cs="Times New Roman"/>
          <w:color w:val="auto"/>
        </w:rPr>
        <w:t>SiFA</w:t>
      </w:r>
      <w:proofErr w:type="spellEnd"/>
      <w:r>
        <w:rPr>
          <w:rFonts w:eastAsia="Cambria" w:cs="Times New Roman"/>
          <w:color w:val="auto"/>
        </w:rPr>
        <w:t>-ligands can also be used for</w:t>
      </w:r>
      <w:r w:rsidRPr="00951BF9">
        <w:rPr>
          <w:rFonts w:eastAsia="Cambria" w:cs="Times New Roman"/>
          <w:color w:val="auto"/>
        </w:rPr>
        <w:t xml:space="preserve"> </w:t>
      </w:r>
      <w:r w:rsidR="0009713E" w:rsidRPr="0009713E">
        <w:rPr>
          <w:rFonts w:eastAsia="Cambria" w:cs="Times New Roman"/>
          <w:color w:val="auto"/>
        </w:rPr>
        <w:t xml:space="preserve">in vivo </w:t>
      </w:r>
      <w:r w:rsidRPr="00951BF9">
        <w:rPr>
          <w:rFonts w:eastAsia="Cambria" w:cs="Times New Roman"/>
          <w:color w:val="auto"/>
        </w:rPr>
        <w:t>applications</w:t>
      </w:r>
      <w:r>
        <w:rPr>
          <w:rFonts w:eastAsia="Cambria" w:cs="Times New Roman"/>
          <w:color w:val="auto"/>
        </w:rPr>
        <w:t xml:space="preserve"> such as PET</w:t>
      </w:r>
      <w:r w:rsidR="000E64D6">
        <w:rPr>
          <w:rFonts w:eastAsia="Cambria" w:cs="Times New Roman"/>
          <w:color w:val="auto"/>
        </w:rPr>
        <w:t xml:space="preserve">. For instance, </w:t>
      </w:r>
      <w:r w:rsidRPr="00951BF9">
        <w:rPr>
          <w:rFonts w:eastAsia="Cambria" w:cs="Times New Roman"/>
          <w:color w:val="auto"/>
        </w:rPr>
        <w:t xml:space="preserve">the labeled </w:t>
      </w:r>
      <w:r>
        <w:rPr>
          <w:rFonts w:eastAsia="Cambria" w:cs="Times New Roman"/>
          <w:color w:val="auto"/>
        </w:rPr>
        <w:t>small molecule [</w:t>
      </w:r>
      <w:r w:rsidRPr="00762D4F">
        <w:rPr>
          <w:rFonts w:eastAsia="Cambria" w:cs="Times New Roman"/>
          <w:color w:val="auto"/>
          <w:vertAlign w:val="superscript"/>
        </w:rPr>
        <w:t>18</w:t>
      </w:r>
      <w:r>
        <w:rPr>
          <w:rFonts w:eastAsia="Cambria" w:cs="Times New Roman"/>
          <w:color w:val="auto"/>
        </w:rPr>
        <w:t>F]</w:t>
      </w:r>
      <w:proofErr w:type="spellStart"/>
      <w:r>
        <w:rPr>
          <w:rFonts w:eastAsia="Cambria" w:cs="Times New Roman"/>
          <w:color w:val="auto"/>
        </w:rPr>
        <w:t>SiFA</w:t>
      </w:r>
      <w:proofErr w:type="spellEnd"/>
      <w:r>
        <w:rPr>
          <w:rFonts w:eastAsia="Cambria" w:cs="Times New Roman"/>
          <w:color w:val="auto"/>
        </w:rPr>
        <w:t xml:space="preserve">-PSMA </w:t>
      </w:r>
      <w:r w:rsidR="009E4A51">
        <w:rPr>
          <w:rFonts w:eastAsia="Cambria" w:cs="Times New Roman"/>
          <w:color w:val="auto"/>
        </w:rPr>
        <w:t>(</w:t>
      </w:r>
      <w:r w:rsidR="009E4A51" w:rsidRPr="00762D4F">
        <w:rPr>
          <w:rFonts w:eastAsia="Cambria" w:cs="Times New Roman"/>
          <w:b/>
          <w:bCs/>
          <w:color w:val="auto"/>
        </w:rPr>
        <w:t>Figure 4</w:t>
      </w:r>
      <w:r w:rsidR="009E4A51">
        <w:rPr>
          <w:rFonts w:eastAsia="Cambria" w:cs="Times New Roman"/>
          <w:b/>
          <w:bCs/>
          <w:color w:val="auto"/>
        </w:rPr>
        <w:t>A</w:t>
      </w:r>
      <w:r w:rsidR="009E4A51">
        <w:rPr>
          <w:rFonts w:eastAsia="Cambria" w:cs="Times New Roman"/>
          <w:color w:val="auto"/>
        </w:rPr>
        <w:t xml:space="preserve">) </w:t>
      </w:r>
      <w:r w:rsidRPr="00951BF9">
        <w:rPr>
          <w:rFonts w:eastAsia="Cambria" w:cs="Times New Roman"/>
          <w:color w:val="auto"/>
        </w:rPr>
        <w:t>was</w:t>
      </w:r>
      <w:r>
        <w:rPr>
          <w:rFonts w:eastAsia="Cambria" w:cs="Times New Roman"/>
          <w:color w:val="auto"/>
        </w:rPr>
        <w:t xml:space="preserve"> used to image an implanted tumor xenograft in a mouse model (</w:t>
      </w:r>
      <w:r w:rsidRPr="00762D4F">
        <w:rPr>
          <w:rFonts w:eastAsia="Cambria" w:cs="Times New Roman"/>
          <w:b/>
          <w:bCs/>
          <w:color w:val="auto"/>
        </w:rPr>
        <w:t>Figure 4</w:t>
      </w:r>
      <w:r w:rsidR="00D343DA">
        <w:rPr>
          <w:rFonts w:eastAsia="Cambria" w:cs="Times New Roman"/>
          <w:b/>
          <w:bCs/>
          <w:color w:val="auto"/>
        </w:rPr>
        <w:t>B</w:t>
      </w:r>
      <w:r>
        <w:rPr>
          <w:rFonts w:eastAsia="Cambria" w:cs="Times New Roman"/>
          <w:color w:val="auto"/>
        </w:rPr>
        <w:t>)</w:t>
      </w:r>
      <w:r w:rsidR="000E64D6">
        <w:rPr>
          <w:rFonts w:eastAsia="Cambria" w:cs="Times New Roman"/>
          <w:color w:val="auto"/>
        </w:rPr>
        <w:t xml:space="preserve">.  The </w:t>
      </w:r>
      <w:proofErr w:type="spellStart"/>
      <w:r w:rsidR="000E64D6">
        <w:rPr>
          <w:rFonts w:eastAsia="Cambria" w:cs="Times New Roman"/>
          <w:color w:val="auto"/>
        </w:rPr>
        <w:t>SiFA</w:t>
      </w:r>
      <w:proofErr w:type="spellEnd"/>
      <w:r w:rsidR="000E64D6">
        <w:rPr>
          <w:rFonts w:eastAsia="Cambria" w:cs="Times New Roman"/>
          <w:color w:val="auto"/>
        </w:rPr>
        <w:t>-tracer displayed favorable tumor uptake over 60 min, which could be blocked by a competitive inhibitor (</w:t>
      </w:r>
      <w:r w:rsidR="000E64D6" w:rsidRPr="000E64D6">
        <w:rPr>
          <w:rFonts w:eastAsia="Cambria" w:cs="Times New Roman"/>
          <w:b/>
          <w:bCs/>
          <w:color w:val="auto"/>
        </w:rPr>
        <w:t>Figure 4C</w:t>
      </w:r>
      <w:r w:rsidR="000E64D6">
        <w:rPr>
          <w:rFonts w:eastAsia="Cambria" w:cs="Times New Roman"/>
          <w:color w:val="auto"/>
        </w:rPr>
        <w:t>). More impressively,</w:t>
      </w:r>
      <w:r w:rsidR="00061B12">
        <w:rPr>
          <w:rFonts w:eastAsia="Cambria" w:cs="Times New Roman"/>
          <w:color w:val="auto"/>
        </w:rPr>
        <w:t xml:space="preserve"> the </w:t>
      </w:r>
      <w:r w:rsidR="000E64D6" w:rsidRPr="000E64D6">
        <w:rPr>
          <w:rFonts w:eastAsia="Cambria" w:cs="Times New Roman"/>
          <w:color w:val="auto"/>
          <w:vertAlign w:val="superscript"/>
        </w:rPr>
        <w:t>18</w:t>
      </w:r>
      <w:r w:rsidR="000E64D6">
        <w:rPr>
          <w:rFonts w:eastAsia="Cambria" w:cs="Times New Roman"/>
          <w:color w:val="auto"/>
        </w:rPr>
        <w:t>F-</w:t>
      </w:r>
      <w:r w:rsidR="00061B12">
        <w:rPr>
          <w:rFonts w:eastAsia="Cambria" w:cs="Times New Roman"/>
          <w:color w:val="auto"/>
        </w:rPr>
        <w:t>labeled peptide [</w:t>
      </w:r>
      <w:r w:rsidR="00061B12" w:rsidRPr="00762D4F">
        <w:rPr>
          <w:rFonts w:eastAsia="Cambria" w:cs="Times New Roman"/>
          <w:color w:val="auto"/>
          <w:vertAlign w:val="superscript"/>
        </w:rPr>
        <w:t>18</w:t>
      </w:r>
      <w:proofErr w:type="gramStart"/>
      <w:r w:rsidR="00061B12">
        <w:rPr>
          <w:rFonts w:eastAsia="Cambria" w:cs="Times New Roman"/>
          <w:color w:val="auto"/>
        </w:rPr>
        <w:t>F]</w:t>
      </w:r>
      <w:proofErr w:type="spellStart"/>
      <w:r w:rsidR="00061B12">
        <w:rPr>
          <w:rFonts w:eastAsia="Cambria" w:cs="Times New Roman"/>
          <w:color w:val="auto"/>
        </w:rPr>
        <w:t>SiFA</w:t>
      </w:r>
      <w:r w:rsidR="000220F4" w:rsidRPr="000220F4">
        <w:rPr>
          <w:rFonts w:eastAsia="Cambria" w:cs="Times New Roman"/>
          <w:i/>
          <w:iCs/>
          <w:color w:val="auto"/>
        </w:rPr>
        <w:t>lin</w:t>
      </w:r>
      <w:proofErr w:type="spellEnd"/>
      <w:proofErr w:type="gramEnd"/>
      <w:r w:rsidR="00061B12">
        <w:rPr>
          <w:rFonts w:eastAsia="Cambria" w:cs="Times New Roman"/>
          <w:color w:val="auto"/>
        </w:rPr>
        <w:t xml:space="preserve">-TATE </w:t>
      </w:r>
      <w:r w:rsidR="009E4A51">
        <w:rPr>
          <w:rFonts w:eastAsia="Cambria" w:cs="Times New Roman"/>
          <w:color w:val="auto"/>
        </w:rPr>
        <w:t>(</w:t>
      </w:r>
      <w:r w:rsidR="009E4A51" w:rsidRPr="00762D4F">
        <w:rPr>
          <w:rFonts w:eastAsia="Cambria" w:cs="Times New Roman"/>
          <w:b/>
          <w:bCs/>
          <w:color w:val="auto"/>
        </w:rPr>
        <w:t xml:space="preserve">Figure </w:t>
      </w:r>
      <w:r w:rsidR="009E4A51">
        <w:rPr>
          <w:rFonts w:eastAsia="Cambria" w:cs="Times New Roman"/>
          <w:b/>
          <w:bCs/>
          <w:color w:val="auto"/>
        </w:rPr>
        <w:t>5A</w:t>
      </w:r>
      <w:r w:rsidR="009E4A51">
        <w:rPr>
          <w:rFonts w:eastAsia="Cambria" w:cs="Times New Roman"/>
          <w:color w:val="auto"/>
        </w:rPr>
        <w:t xml:space="preserve">) </w:t>
      </w:r>
      <w:r w:rsidR="00061B12">
        <w:rPr>
          <w:rFonts w:eastAsia="Cambria" w:cs="Times New Roman"/>
          <w:color w:val="auto"/>
        </w:rPr>
        <w:t>was used to image metastatic neuroendocrine tumors in a cancer patient</w:t>
      </w:r>
      <w:r w:rsidRPr="00951BF9">
        <w:rPr>
          <w:rFonts w:eastAsia="Cambria" w:cs="Times New Roman"/>
          <w:color w:val="auto"/>
        </w:rPr>
        <w:t xml:space="preserve"> </w:t>
      </w:r>
      <w:r w:rsidR="000E64D6">
        <w:rPr>
          <w:rFonts w:eastAsia="Cambria" w:cs="Times New Roman"/>
          <w:color w:val="auto"/>
        </w:rPr>
        <w:t>via PET</w:t>
      </w:r>
      <w:r w:rsidR="000220F4">
        <w:rPr>
          <w:rFonts w:eastAsia="Cambria" w:cs="Times New Roman"/>
          <w:color w:val="auto"/>
        </w:rPr>
        <w:t xml:space="preserve"> </w:t>
      </w:r>
      <w:r w:rsidRPr="00061B12">
        <w:rPr>
          <w:rFonts w:eastAsia="Cambria" w:cs="Times New Roman"/>
          <w:bCs/>
          <w:color w:val="auto"/>
        </w:rPr>
        <w:t>(</w:t>
      </w:r>
      <w:r w:rsidRPr="00951BF9">
        <w:rPr>
          <w:rFonts w:eastAsia="Cambria" w:cs="Times New Roman"/>
          <w:b/>
          <w:color w:val="auto"/>
        </w:rPr>
        <w:t>Fig</w:t>
      </w:r>
      <w:r w:rsidR="00061B12">
        <w:rPr>
          <w:rFonts w:eastAsia="Cambria" w:cs="Times New Roman"/>
          <w:b/>
          <w:color w:val="auto"/>
        </w:rPr>
        <w:t>ure</w:t>
      </w:r>
      <w:r w:rsidRPr="00951BF9">
        <w:rPr>
          <w:rFonts w:eastAsia="Cambria" w:cs="Times New Roman"/>
          <w:b/>
          <w:color w:val="auto"/>
        </w:rPr>
        <w:t xml:space="preserve"> 5</w:t>
      </w:r>
      <w:r w:rsidR="00D343DA">
        <w:rPr>
          <w:rFonts w:eastAsia="Cambria" w:cs="Times New Roman"/>
          <w:b/>
          <w:color w:val="auto"/>
        </w:rPr>
        <w:t>B</w:t>
      </w:r>
      <w:r w:rsidR="000220F4" w:rsidRPr="000220F4">
        <w:rPr>
          <w:rFonts w:eastAsia="Cambria" w:cs="Times New Roman"/>
          <w:bCs/>
          <w:color w:val="auto"/>
        </w:rPr>
        <w:t>) and PET/CT (</w:t>
      </w:r>
      <w:r w:rsidR="000220F4">
        <w:rPr>
          <w:rFonts w:eastAsia="Cambria" w:cs="Times New Roman"/>
          <w:b/>
          <w:color w:val="auto"/>
        </w:rPr>
        <w:t>Figure 5</w:t>
      </w:r>
      <w:r w:rsidR="00D343DA">
        <w:rPr>
          <w:rFonts w:eastAsia="Cambria" w:cs="Times New Roman"/>
          <w:b/>
          <w:color w:val="auto"/>
        </w:rPr>
        <w:t>C</w:t>
      </w:r>
      <w:r w:rsidRPr="00061B12">
        <w:rPr>
          <w:rFonts w:eastAsia="Cambria" w:cs="Times New Roman"/>
          <w:bCs/>
          <w:color w:val="auto"/>
        </w:rPr>
        <w:t>)</w:t>
      </w:r>
      <w:r w:rsidR="000220F4" w:rsidRPr="000220F4">
        <w:rPr>
          <w:rFonts w:eastAsia="Cambria" w:cs="Times New Roman"/>
          <w:bCs/>
          <w:color w:val="auto"/>
          <w:vertAlign w:val="superscript"/>
        </w:rPr>
        <w:t>11</w:t>
      </w:r>
      <w:r w:rsidRPr="00061B12">
        <w:rPr>
          <w:rFonts w:eastAsia="Cambria" w:cs="Times New Roman"/>
          <w:bCs/>
          <w:color w:val="auto"/>
        </w:rPr>
        <w:t>.</w:t>
      </w:r>
    </w:p>
    <w:p w14:paraId="5DF3B4E2" w14:textId="77777777" w:rsidR="00951BF9" w:rsidRPr="001B1519" w:rsidRDefault="00951BF9" w:rsidP="000B4334">
      <w:pPr>
        <w:rPr>
          <w:rFonts w:asciiTheme="minorHAnsi" w:hAnsiTheme="minorHAnsi" w:cstheme="minorHAnsi"/>
          <w:color w:val="808080" w:themeColor="background1" w:themeShade="80"/>
        </w:rPr>
      </w:pPr>
    </w:p>
    <w:p w14:paraId="68B6F83B" w14:textId="1B1B197C" w:rsidR="006A7BD3" w:rsidRDefault="00B32616" w:rsidP="000B4334">
      <w:pPr>
        <w:rPr>
          <w:rFonts w:asciiTheme="minorHAnsi" w:hAnsiTheme="minorHAnsi" w:cstheme="minorHAnsi"/>
          <w:b/>
          <w:bCs/>
          <w:color w:val="FF0000"/>
        </w:rPr>
      </w:pPr>
      <w:r w:rsidRPr="001B1519">
        <w:rPr>
          <w:rFonts w:asciiTheme="minorHAnsi" w:hAnsiTheme="minorHAnsi" w:cstheme="minorHAnsi"/>
          <w:b/>
        </w:rPr>
        <w:t>FIGURE</w:t>
      </w:r>
      <w:r w:rsidR="0013621E">
        <w:rPr>
          <w:rFonts w:asciiTheme="minorHAnsi" w:hAnsiTheme="minorHAnsi" w:cstheme="minorHAnsi"/>
          <w:b/>
        </w:rPr>
        <w:t xml:space="preserve"> </w:t>
      </w:r>
      <w:r w:rsidRPr="001B1519">
        <w:rPr>
          <w:rFonts w:asciiTheme="minorHAnsi" w:hAnsiTheme="minorHAnsi" w:cstheme="minorHAnsi"/>
          <w:b/>
        </w:rPr>
        <w:t>LEGENDS:</w:t>
      </w:r>
      <w:r w:rsidR="003457BF">
        <w:rPr>
          <w:rFonts w:asciiTheme="minorHAnsi" w:hAnsiTheme="minorHAnsi" w:cstheme="minorHAnsi"/>
          <w:color w:val="808080"/>
        </w:rPr>
        <w:t xml:space="preserve"> </w:t>
      </w:r>
    </w:p>
    <w:p w14:paraId="7D180FB0" w14:textId="77777777" w:rsidR="006A7BD3" w:rsidRPr="003457BF" w:rsidRDefault="006A7BD3" w:rsidP="000B4334">
      <w:pPr>
        <w:rPr>
          <w:rFonts w:asciiTheme="minorHAnsi" w:hAnsiTheme="minorHAnsi" w:cstheme="minorHAnsi"/>
          <w:b/>
          <w:bCs/>
          <w:color w:val="FF0000"/>
        </w:rPr>
      </w:pPr>
    </w:p>
    <w:p w14:paraId="679A694A" w14:textId="47E35C6E" w:rsidR="00D57275" w:rsidRPr="00B40C92" w:rsidRDefault="003457BF" w:rsidP="000B4334">
      <w:pPr>
        <w:widowControl/>
        <w:autoSpaceDE/>
        <w:autoSpaceDN/>
        <w:adjustRightInd/>
        <w:rPr>
          <w:rFonts w:eastAsia="Cambria" w:cs="Times New Roman"/>
          <w:b/>
          <w:color w:val="auto"/>
        </w:rPr>
      </w:pPr>
      <w:r w:rsidRPr="00B40C92">
        <w:rPr>
          <w:rFonts w:eastAsia="Cambria" w:cs="Times New Roman"/>
          <w:b/>
          <w:color w:val="auto"/>
        </w:rPr>
        <w:t xml:space="preserve">Figure 1: </w:t>
      </w:r>
      <w:r w:rsidR="008B2300" w:rsidRPr="00B40C92">
        <w:rPr>
          <w:rFonts w:eastAsia="Cambria" w:cs="Times New Roman"/>
          <w:b/>
          <w:color w:val="auto"/>
        </w:rPr>
        <w:t xml:space="preserve">Overview of </w:t>
      </w:r>
      <w:r w:rsidR="00B40C92" w:rsidRPr="00B40C92">
        <w:rPr>
          <w:rFonts w:eastAsia="Cambria" w:cs="Times New Roman"/>
          <w:b/>
          <w:color w:val="auto"/>
        </w:rPr>
        <w:t xml:space="preserve">the </w:t>
      </w:r>
      <w:proofErr w:type="spellStart"/>
      <w:r w:rsidR="008B2300" w:rsidRPr="00B40C92">
        <w:rPr>
          <w:rFonts w:eastAsia="Cambria" w:cs="Times New Roman"/>
          <w:b/>
          <w:color w:val="auto"/>
        </w:rPr>
        <w:t>SiFA</w:t>
      </w:r>
      <w:proofErr w:type="spellEnd"/>
      <w:r w:rsidR="008B2300" w:rsidRPr="00B40C92">
        <w:rPr>
          <w:rFonts w:eastAsia="Cambria" w:cs="Times New Roman"/>
          <w:b/>
          <w:color w:val="auto"/>
        </w:rPr>
        <w:t xml:space="preserve"> </w:t>
      </w:r>
      <w:r w:rsidR="008B2300" w:rsidRPr="00B40C92">
        <w:rPr>
          <w:rFonts w:eastAsia="Cambria" w:cs="Times New Roman"/>
          <w:b/>
          <w:color w:val="auto"/>
          <w:vertAlign w:val="superscript"/>
        </w:rPr>
        <w:t>18</w:t>
      </w:r>
      <w:r w:rsidR="008B2300" w:rsidRPr="00B40C92">
        <w:rPr>
          <w:rFonts w:eastAsia="Cambria" w:cs="Times New Roman"/>
          <w:b/>
          <w:color w:val="auto"/>
        </w:rPr>
        <w:t>F-radiolabeling workflow.</w:t>
      </w:r>
    </w:p>
    <w:p w14:paraId="785DCD7C" w14:textId="77777777" w:rsidR="00B40C92" w:rsidRDefault="00B40C92" w:rsidP="000B4334">
      <w:pPr>
        <w:widowControl/>
        <w:autoSpaceDE/>
        <w:autoSpaceDN/>
        <w:adjustRightInd/>
        <w:rPr>
          <w:rFonts w:eastAsia="Cambria" w:cs="Times New Roman"/>
          <w:b/>
          <w:color w:val="auto"/>
        </w:rPr>
      </w:pPr>
    </w:p>
    <w:p w14:paraId="482B5E46" w14:textId="3FA4EC32" w:rsidR="00207744" w:rsidRDefault="003457BF" w:rsidP="000B4334">
      <w:pPr>
        <w:widowControl/>
        <w:autoSpaceDE/>
        <w:autoSpaceDN/>
        <w:adjustRightInd/>
        <w:rPr>
          <w:rFonts w:eastAsia="Cambria" w:cs="Times New Roman"/>
          <w:bCs/>
          <w:color w:val="auto"/>
        </w:rPr>
      </w:pPr>
      <w:r w:rsidRPr="00B40C92">
        <w:rPr>
          <w:rFonts w:eastAsia="Cambria" w:cs="Times New Roman"/>
          <w:b/>
          <w:color w:val="auto"/>
        </w:rPr>
        <w:t xml:space="preserve">Figure 2: </w:t>
      </w:r>
      <w:r w:rsidR="00207744" w:rsidRPr="00B40C92">
        <w:rPr>
          <w:rFonts w:eastAsia="Cambria" w:cs="Times New Roman"/>
          <w:b/>
          <w:color w:val="auto"/>
        </w:rPr>
        <w:t xml:space="preserve">Typical </w:t>
      </w:r>
      <w:proofErr w:type="spellStart"/>
      <w:r w:rsidR="00F91683" w:rsidRPr="00B40C92">
        <w:rPr>
          <w:rFonts w:eastAsia="Cambria" w:cs="Times New Roman"/>
          <w:b/>
          <w:color w:val="auto"/>
        </w:rPr>
        <w:t>SiFA</w:t>
      </w:r>
      <w:proofErr w:type="spellEnd"/>
      <w:r w:rsidR="00F91683" w:rsidRPr="00B40C92">
        <w:rPr>
          <w:rFonts w:eastAsia="Cambria" w:cs="Times New Roman"/>
          <w:b/>
          <w:color w:val="auto"/>
        </w:rPr>
        <w:t xml:space="preserve"> </w:t>
      </w:r>
      <w:r w:rsidR="00207744" w:rsidRPr="00B40C92">
        <w:rPr>
          <w:rFonts w:eastAsia="Cambria" w:cs="Times New Roman"/>
          <w:b/>
          <w:color w:val="auto"/>
          <w:vertAlign w:val="superscript"/>
        </w:rPr>
        <w:t>18</w:t>
      </w:r>
      <w:r w:rsidR="00207744" w:rsidRPr="00B40C92">
        <w:rPr>
          <w:rFonts w:eastAsia="Cambria" w:cs="Times New Roman"/>
          <w:b/>
          <w:color w:val="auto"/>
        </w:rPr>
        <w:t>F-radiolabeling protocol</w:t>
      </w:r>
      <w:r w:rsidR="00F91683" w:rsidRPr="00B40C92">
        <w:rPr>
          <w:rFonts w:eastAsia="Cambria" w:cs="Times New Roman"/>
          <w:b/>
          <w:color w:val="auto"/>
        </w:rPr>
        <w:t>.</w:t>
      </w:r>
      <w:r w:rsidR="00F91683">
        <w:rPr>
          <w:rFonts w:eastAsia="Cambria" w:cs="Times New Roman"/>
          <w:bCs/>
          <w:color w:val="auto"/>
        </w:rPr>
        <w:t xml:space="preserve"> </w:t>
      </w:r>
      <w:r w:rsidR="00B40C92">
        <w:rPr>
          <w:rFonts w:eastAsia="Cambria" w:cs="Times New Roman"/>
          <w:bCs/>
          <w:color w:val="auto"/>
        </w:rPr>
        <w:t>(</w:t>
      </w:r>
      <w:r w:rsidR="00F91683" w:rsidRPr="00536E62">
        <w:rPr>
          <w:rFonts w:eastAsia="Cambria" w:cs="Times New Roman"/>
          <w:b/>
          <w:color w:val="auto"/>
        </w:rPr>
        <w:t>A</w:t>
      </w:r>
      <w:r w:rsidR="00F91683">
        <w:rPr>
          <w:rFonts w:eastAsia="Cambria" w:cs="Times New Roman"/>
          <w:bCs/>
          <w:color w:val="auto"/>
        </w:rPr>
        <w:t>) Azeotropic drying of [</w:t>
      </w:r>
      <w:r w:rsidR="00F91683" w:rsidRPr="00F91683">
        <w:rPr>
          <w:rFonts w:eastAsia="Cambria" w:cs="Times New Roman"/>
          <w:bCs/>
          <w:color w:val="auto"/>
          <w:vertAlign w:val="superscript"/>
        </w:rPr>
        <w:t>18</w:t>
      </w:r>
      <w:proofErr w:type="gramStart"/>
      <w:r w:rsidR="00F91683">
        <w:rPr>
          <w:rFonts w:eastAsia="Cambria" w:cs="Times New Roman"/>
          <w:bCs/>
          <w:color w:val="auto"/>
        </w:rPr>
        <w:t>F]fluoride</w:t>
      </w:r>
      <w:proofErr w:type="gramEnd"/>
      <w:r w:rsidR="00F91683">
        <w:rPr>
          <w:rFonts w:eastAsia="Cambria" w:cs="Times New Roman"/>
          <w:bCs/>
          <w:color w:val="auto"/>
        </w:rPr>
        <w:t xml:space="preserve">. </w:t>
      </w:r>
      <w:r w:rsidR="00107C2D">
        <w:rPr>
          <w:rFonts w:eastAsia="Cambria" w:cs="Times New Roman"/>
          <w:bCs/>
          <w:color w:val="auto"/>
        </w:rPr>
        <w:t>(</w:t>
      </w:r>
      <w:r w:rsidR="00F91683" w:rsidRPr="00F91683">
        <w:rPr>
          <w:rFonts w:eastAsia="Cambria" w:cs="Times New Roman"/>
          <w:b/>
          <w:color w:val="auto"/>
        </w:rPr>
        <w:t>B</w:t>
      </w:r>
      <w:r w:rsidR="00F91683">
        <w:rPr>
          <w:rFonts w:eastAsia="Cambria" w:cs="Times New Roman"/>
          <w:bCs/>
          <w:color w:val="auto"/>
        </w:rPr>
        <w:t xml:space="preserve">) </w:t>
      </w:r>
      <w:proofErr w:type="spellStart"/>
      <w:r w:rsidR="00F91683">
        <w:rPr>
          <w:rFonts w:eastAsia="Cambria" w:cs="Times New Roman"/>
          <w:bCs/>
          <w:color w:val="auto"/>
        </w:rPr>
        <w:t>SiFA</w:t>
      </w:r>
      <w:proofErr w:type="spellEnd"/>
      <w:r w:rsidR="00F91683">
        <w:rPr>
          <w:rFonts w:eastAsia="Cambria" w:cs="Times New Roman"/>
          <w:bCs/>
          <w:color w:val="auto"/>
        </w:rPr>
        <w:t xml:space="preserve"> labeling reaction</w:t>
      </w:r>
      <w:r w:rsidR="00A83533">
        <w:rPr>
          <w:rFonts w:eastAsia="Cambria" w:cs="Times New Roman"/>
          <w:bCs/>
          <w:color w:val="auto"/>
        </w:rPr>
        <w:t xml:space="preserve"> and purification</w:t>
      </w:r>
      <w:r w:rsidR="006D1BDC">
        <w:rPr>
          <w:rFonts w:eastAsia="Cambria" w:cs="Times New Roman"/>
          <w:bCs/>
          <w:color w:val="auto"/>
        </w:rPr>
        <w:t xml:space="preserve"> via solid</w:t>
      </w:r>
      <w:r w:rsidR="004E051E">
        <w:rPr>
          <w:rFonts w:eastAsia="Cambria" w:cs="Times New Roman"/>
          <w:bCs/>
          <w:color w:val="auto"/>
        </w:rPr>
        <w:t>-</w:t>
      </w:r>
      <w:r w:rsidR="006D1BDC">
        <w:rPr>
          <w:rFonts w:eastAsia="Cambria" w:cs="Times New Roman"/>
          <w:bCs/>
          <w:color w:val="auto"/>
        </w:rPr>
        <w:t>phase extraction</w:t>
      </w:r>
      <w:r w:rsidR="00A83533">
        <w:rPr>
          <w:rFonts w:eastAsia="Cambria" w:cs="Times New Roman"/>
          <w:bCs/>
          <w:color w:val="auto"/>
        </w:rPr>
        <w:t>.</w:t>
      </w:r>
    </w:p>
    <w:p w14:paraId="3506076B" w14:textId="77777777" w:rsidR="00107C2D" w:rsidRPr="00F91683" w:rsidRDefault="00107C2D" w:rsidP="000B4334">
      <w:pPr>
        <w:widowControl/>
        <w:autoSpaceDE/>
        <w:autoSpaceDN/>
        <w:adjustRightInd/>
        <w:rPr>
          <w:rFonts w:eastAsia="Cambria" w:cs="Times New Roman"/>
          <w:bCs/>
          <w:color w:val="auto"/>
        </w:rPr>
      </w:pPr>
    </w:p>
    <w:p w14:paraId="2A741E5A" w14:textId="531A8368" w:rsidR="003457BF" w:rsidRDefault="003457BF" w:rsidP="000B4334">
      <w:pPr>
        <w:widowControl/>
        <w:autoSpaceDE/>
        <w:autoSpaceDN/>
        <w:adjustRightInd/>
        <w:rPr>
          <w:rFonts w:eastAsia="Cambria" w:cs="Times New Roman"/>
          <w:b/>
          <w:color w:val="auto"/>
        </w:rPr>
      </w:pPr>
      <w:r w:rsidRPr="00107C2D">
        <w:rPr>
          <w:rFonts w:eastAsia="Cambria" w:cs="Times New Roman"/>
          <w:b/>
          <w:color w:val="auto"/>
        </w:rPr>
        <w:t xml:space="preserve">Figure </w:t>
      </w:r>
      <w:r w:rsidR="00B65245" w:rsidRPr="00107C2D">
        <w:rPr>
          <w:rFonts w:eastAsia="Cambria" w:cs="Times New Roman"/>
          <w:b/>
          <w:color w:val="auto"/>
        </w:rPr>
        <w:t>3</w:t>
      </w:r>
      <w:r w:rsidRPr="00107C2D">
        <w:rPr>
          <w:rFonts w:eastAsia="Cambria" w:cs="Times New Roman"/>
          <w:b/>
          <w:color w:val="auto"/>
        </w:rPr>
        <w:t xml:space="preserve">: Final radio-HPLC chromatogram </w:t>
      </w:r>
      <w:r w:rsidR="00B65245" w:rsidRPr="00107C2D">
        <w:rPr>
          <w:rFonts w:eastAsia="Cambria" w:cs="Times New Roman"/>
          <w:b/>
          <w:color w:val="auto"/>
        </w:rPr>
        <w:t>after solid-phase</w:t>
      </w:r>
      <w:r w:rsidR="00EF2E12" w:rsidRPr="00107C2D">
        <w:rPr>
          <w:rFonts w:eastAsia="Cambria" w:cs="Times New Roman"/>
          <w:b/>
          <w:color w:val="auto"/>
        </w:rPr>
        <w:t xml:space="preserve"> extraction</w:t>
      </w:r>
      <w:r w:rsidR="00B65245" w:rsidRPr="00107C2D">
        <w:rPr>
          <w:rFonts w:eastAsia="Cambria" w:cs="Times New Roman"/>
          <w:b/>
          <w:color w:val="auto"/>
        </w:rPr>
        <w:t xml:space="preserve"> </w:t>
      </w:r>
      <w:r w:rsidRPr="00107C2D">
        <w:rPr>
          <w:rFonts w:eastAsia="Cambria" w:cs="Times New Roman"/>
          <w:b/>
          <w:color w:val="auto"/>
        </w:rPr>
        <w:t>purifi</w:t>
      </w:r>
      <w:r w:rsidR="00B65245" w:rsidRPr="00107C2D">
        <w:rPr>
          <w:rFonts w:eastAsia="Cambria" w:cs="Times New Roman"/>
          <w:b/>
          <w:color w:val="auto"/>
        </w:rPr>
        <w:t>cation of</w:t>
      </w:r>
      <w:r w:rsidRPr="00107C2D">
        <w:rPr>
          <w:rFonts w:eastAsia="Cambria" w:cs="Times New Roman"/>
          <w:b/>
          <w:color w:val="auto"/>
        </w:rPr>
        <w:t xml:space="preserve"> [</w:t>
      </w:r>
      <w:r w:rsidRPr="00107C2D">
        <w:rPr>
          <w:rFonts w:eastAsia="Cambria" w:cs="Times New Roman"/>
          <w:b/>
          <w:color w:val="auto"/>
          <w:vertAlign w:val="superscript"/>
        </w:rPr>
        <w:t>18</w:t>
      </w:r>
      <w:proofErr w:type="gramStart"/>
      <w:r w:rsidRPr="00107C2D">
        <w:rPr>
          <w:rFonts w:eastAsia="Cambria" w:cs="Times New Roman"/>
          <w:b/>
          <w:color w:val="auto"/>
        </w:rPr>
        <w:t>F]</w:t>
      </w:r>
      <w:proofErr w:type="spellStart"/>
      <w:r w:rsidRPr="00107C2D">
        <w:rPr>
          <w:rFonts w:eastAsia="Cambria" w:cs="Times New Roman"/>
          <w:b/>
          <w:color w:val="auto"/>
        </w:rPr>
        <w:t>SiF</w:t>
      </w:r>
      <w:r w:rsidR="00397A7A" w:rsidRPr="00107C2D">
        <w:rPr>
          <w:rFonts w:eastAsia="Cambria" w:cs="Times New Roman"/>
          <w:b/>
          <w:color w:val="auto"/>
        </w:rPr>
        <w:t>A</w:t>
      </w:r>
      <w:proofErr w:type="spellEnd"/>
      <w:proofErr w:type="gramEnd"/>
      <w:r w:rsidRPr="00107C2D">
        <w:rPr>
          <w:rFonts w:eastAsia="Cambria" w:cs="Times New Roman"/>
          <w:b/>
          <w:color w:val="auto"/>
        </w:rPr>
        <w:t>-</w:t>
      </w:r>
      <w:r w:rsidR="00397A7A" w:rsidRPr="00107C2D">
        <w:rPr>
          <w:rFonts w:eastAsia="Cambria" w:cs="Times New Roman"/>
          <w:b/>
          <w:color w:val="auto"/>
        </w:rPr>
        <w:t>PSMA</w:t>
      </w:r>
      <w:r w:rsidR="00B65245" w:rsidRPr="00107C2D">
        <w:rPr>
          <w:rFonts w:eastAsia="Cambria" w:cs="Times New Roman"/>
          <w:b/>
          <w:color w:val="auto"/>
        </w:rPr>
        <w:t>, taken for quality control</w:t>
      </w:r>
      <w:r w:rsidRPr="00107C2D">
        <w:rPr>
          <w:rFonts w:eastAsia="Cambria" w:cs="Times New Roman"/>
          <w:b/>
          <w:color w:val="auto"/>
        </w:rPr>
        <w:t>.</w:t>
      </w:r>
    </w:p>
    <w:p w14:paraId="3B301DC6" w14:textId="77777777" w:rsidR="00107C2D" w:rsidRPr="00107C2D" w:rsidRDefault="00107C2D" w:rsidP="000B4334">
      <w:pPr>
        <w:widowControl/>
        <w:autoSpaceDE/>
        <w:autoSpaceDN/>
        <w:adjustRightInd/>
        <w:rPr>
          <w:rFonts w:eastAsia="Cambria" w:cs="Times New Roman"/>
          <w:b/>
          <w:color w:val="auto"/>
        </w:rPr>
      </w:pPr>
    </w:p>
    <w:p w14:paraId="23A57338" w14:textId="548A13EE" w:rsidR="00B65245" w:rsidRDefault="00B65245" w:rsidP="000B4334">
      <w:pPr>
        <w:widowControl/>
        <w:autoSpaceDE/>
        <w:autoSpaceDN/>
        <w:adjustRightInd/>
        <w:rPr>
          <w:rFonts w:eastAsia="Cambria"/>
          <w:color w:val="auto"/>
        </w:rPr>
      </w:pPr>
      <w:r w:rsidRPr="00686321">
        <w:rPr>
          <w:rFonts w:eastAsia="Cambria" w:cs="Times New Roman"/>
          <w:b/>
          <w:bCs/>
          <w:color w:val="auto"/>
        </w:rPr>
        <w:t xml:space="preserve">Figure 4: </w:t>
      </w:r>
      <w:r w:rsidR="00312482" w:rsidRPr="00686321">
        <w:rPr>
          <w:rFonts w:eastAsia="Cambria" w:cs="Times New Roman"/>
          <w:b/>
          <w:bCs/>
          <w:color w:val="auto"/>
        </w:rPr>
        <w:t xml:space="preserve">Application of labeled </w:t>
      </w:r>
      <w:proofErr w:type="spellStart"/>
      <w:r w:rsidR="00312482" w:rsidRPr="00686321">
        <w:rPr>
          <w:rFonts w:eastAsia="Cambria" w:cs="Times New Roman"/>
          <w:b/>
          <w:bCs/>
          <w:color w:val="auto"/>
        </w:rPr>
        <w:t>SiFA</w:t>
      </w:r>
      <w:proofErr w:type="spellEnd"/>
      <w:r w:rsidR="00312482" w:rsidRPr="00686321">
        <w:rPr>
          <w:rFonts w:eastAsia="Cambria" w:cs="Times New Roman"/>
          <w:b/>
          <w:bCs/>
          <w:color w:val="auto"/>
        </w:rPr>
        <w:t>-ligands.</w:t>
      </w:r>
      <w:r w:rsidR="00312482">
        <w:rPr>
          <w:rFonts w:eastAsia="Cambria" w:cs="Times New Roman"/>
          <w:color w:val="auto"/>
        </w:rPr>
        <w:t xml:space="preserve"> </w:t>
      </w:r>
      <w:r w:rsidR="004F56B9">
        <w:rPr>
          <w:rFonts w:eastAsia="Cambria" w:cs="Times New Roman"/>
          <w:color w:val="auto"/>
        </w:rPr>
        <w:t>(</w:t>
      </w:r>
      <w:r w:rsidRPr="00B65245">
        <w:rPr>
          <w:rFonts w:eastAsia="Cambria" w:cs="Times New Roman"/>
          <w:b/>
          <w:bCs/>
          <w:color w:val="auto"/>
        </w:rPr>
        <w:t>A</w:t>
      </w:r>
      <w:r>
        <w:rPr>
          <w:rFonts w:eastAsia="Cambria" w:cs="Times New Roman"/>
          <w:color w:val="auto"/>
        </w:rPr>
        <w:t xml:space="preserve">) Structure of the </w:t>
      </w:r>
      <w:r w:rsidRPr="0087745D">
        <w:rPr>
          <w:rFonts w:eastAsia="Cambria" w:cs="Times New Roman"/>
          <w:color w:val="auto"/>
        </w:rPr>
        <w:t>[</w:t>
      </w:r>
      <w:r w:rsidRPr="0087745D">
        <w:rPr>
          <w:rFonts w:eastAsia="Cambria" w:cs="Times New Roman"/>
          <w:color w:val="auto"/>
          <w:vertAlign w:val="superscript"/>
        </w:rPr>
        <w:t>18</w:t>
      </w:r>
      <w:proofErr w:type="gramStart"/>
      <w:r w:rsidRPr="0087745D">
        <w:rPr>
          <w:rFonts w:eastAsia="Cambria" w:cs="Times New Roman"/>
          <w:color w:val="auto"/>
        </w:rPr>
        <w:t>F]</w:t>
      </w:r>
      <w:proofErr w:type="spellStart"/>
      <w:r w:rsidRPr="0087745D">
        <w:rPr>
          <w:rFonts w:eastAsia="Cambria" w:cs="Times New Roman"/>
          <w:color w:val="auto"/>
        </w:rPr>
        <w:t>SiFA</w:t>
      </w:r>
      <w:proofErr w:type="spellEnd"/>
      <w:proofErr w:type="gramEnd"/>
      <w:r w:rsidRPr="0087745D">
        <w:rPr>
          <w:rFonts w:eastAsia="Cambria" w:cs="Times New Roman"/>
          <w:color w:val="auto"/>
        </w:rPr>
        <w:t>-</w:t>
      </w:r>
      <w:r>
        <w:rPr>
          <w:rFonts w:eastAsia="Cambria" w:cs="Times New Roman"/>
          <w:color w:val="auto"/>
        </w:rPr>
        <w:t xml:space="preserve">PSMA radiotracer. </w:t>
      </w:r>
      <w:r w:rsidR="00344264">
        <w:rPr>
          <w:rFonts w:eastAsia="Cambria" w:cs="Times New Roman"/>
          <w:color w:val="auto"/>
        </w:rPr>
        <w:t>(</w:t>
      </w:r>
      <w:r>
        <w:rPr>
          <w:rFonts w:eastAsia="Cambria" w:cs="Times New Roman"/>
          <w:b/>
          <w:color w:val="auto"/>
        </w:rPr>
        <w:t>B</w:t>
      </w:r>
      <w:r w:rsidRPr="0087745D">
        <w:rPr>
          <w:rFonts w:eastAsia="Cambria" w:cs="Times New Roman"/>
          <w:bCs/>
          <w:color w:val="auto"/>
        </w:rPr>
        <w:t>)</w:t>
      </w:r>
      <w:r w:rsidRPr="0087745D">
        <w:rPr>
          <w:rFonts w:eastAsia="Cambria" w:cs="Times New Roman"/>
          <w:b/>
          <w:color w:val="auto"/>
        </w:rPr>
        <w:t xml:space="preserve"> </w:t>
      </w:r>
      <w:r w:rsidRPr="0087745D">
        <w:rPr>
          <w:rFonts w:eastAsia="Cambria" w:cs="Times New Roman"/>
          <w:color w:val="auto"/>
        </w:rPr>
        <w:t xml:space="preserve">Reconstructed image of a mouse carrying an LNCaP xenograft tumor over left shoulder, 60 </w:t>
      </w:r>
      <w:r w:rsidR="002B1054">
        <w:rPr>
          <w:rFonts w:eastAsia="Cambria" w:cs="Times New Roman"/>
          <w:color w:val="auto"/>
        </w:rPr>
        <w:t xml:space="preserve">min </w:t>
      </w:r>
      <w:r w:rsidR="001C121B" w:rsidRPr="001C121B">
        <w:rPr>
          <w:rFonts w:eastAsia="Cambria" w:cs="Times New Roman"/>
          <w:color w:val="auto"/>
        </w:rPr>
        <w:t xml:space="preserve">post injection </w:t>
      </w:r>
      <w:r w:rsidR="001C121B">
        <w:rPr>
          <w:rFonts w:eastAsia="Cambria" w:cs="Times New Roman"/>
          <w:color w:val="auto"/>
        </w:rPr>
        <w:t>(</w:t>
      </w:r>
      <w:proofErr w:type="spellStart"/>
      <w:r w:rsidRPr="0087745D">
        <w:rPr>
          <w:rFonts w:eastAsia="Cambria" w:cs="Times New Roman"/>
          <w:color w:val="auto"/>
        </w:rPr>
        <w:t>p.i.</w:t>
      </w:r>
      <w:proofErr w:type="spellEnd"/>
      <w:r w:rsidR="001C121B">
        <w:rPr>
          <w:rFonts w:eastAsia="Cambria" w:cs="Times New Roman"/>
          <w:color w:val="auto"/>
        </w:rPr>
        <w:t>)</w:t>
      </w:r>
      <w:r w:rsidRPr="0087745D">
        <w:rPr>
          <w:rFonts w:eastAsia="Cambria" w:cs="Times New Roman"/>
          <w:color w:val="auto"/>
        </w:rPr>
        <w:t xml:space="preserve"> with [</w:t>
      </w:r>
      <w:r w:rsidRPr="0087745D">
        <w:rPr>
          <w:rFonts w:eastAsia="Cambria" w:cs="Times New Roman"/>
          <w:color w:val="auto"/>
          <w:vertAlign w:val="superscript"/>
        </w:rPr>
        <w:t>18</w:t>
      </w:r>
      <w:proofErr w:type="gramStart"/>
      <w:r w:rsidRPr="0087745D">
        <w:rPr>
          <w:rFonts w:eastAsia="Cambria" w:cs="Times New Roman"/>
          <w:color w:val="auto"/>
        </w:rPr>
        <w:t>F]</w:t>
      </w:r>
      <w:proofErr w:type="spellStart"/>
      <w:r w:rsidRPr="0087745D">
        <w:rPr>
          <w:rFonts w:eastAsia="Cambria" w:cs="Times New Roman"/>
          <w:color w:val="auto"/>
        </w:rPr>
        <w:t>SiFA</w:t>
      </w:r>
      <w:proofErr w:type="spellEnd"/>
      <w:proofErr w:type="gramEnd"/>
      <w:r w:rsidRPr="0087745D">
        <w:rPr>
          <w:rFonts w:eastAsia="Cambria" w:cs="Times New Roman"/>
          <w:color w:val="auto"/>
        </w:rPr>
        <w:t>-PSMA</w:t>
      </w:r>
      <w:r>
        <w:rPr>
          <w:rFonts w:eastAsia="Cambria" w:cs="Times New Roman"/>
          <w:color w:val="auto"/>
        </w:rPr>
        <w:t>.</w:t>
      </w:r>
      <w:r w:rsidR="007748E7">
        <w:rPr>
          <w:rFonts w:eastAsia="Cambria" w:cs="Times New Roman"/>
          <w:color w:val="auto"/>
        </w:rPr>
        <w:t xml:space="preserve"> </w:t>
      </w:r>
      <w:r w:rsidR="00344264">
        <w:rPr>
          <w:rFonts w:eastAsia="Cambria" w:cs="Times New Roman"/>
          <w:color w:val="auto"/>
        </w:rPr>
        <w:t>(</w:t>
      </w:r>
      <w:r w:rsidR="007748E7" w:rsidRPr="007748E7">
        <w:rPr>
          <w:rFonts w:eastAsia="Cambria" w:cs="Times New Roman"/>
          <w:b/>
          <w:bCs/>
          <w:color w:val="auto"/>
        </w:rPr>
        <w:t>C</w:t>
      </w:r>
      <w:r w:rsidR="007748E7">
        <w:rPr>
          <w:rFonts w:eastAsia="Cambria" w:cs="Times New Roman"/>
          <w:color w:val="auto"/>
        </w:rPr>
        <w:t xml:space="preserve">) Time-activity curves for </w:t>
      </w:r>
      <w:r w:rsidR="007748E7" w:rsidRPr="0087745D">
        <w:rPr>
          <w:rFonts w:eastAsia="Cambria" w:cs="Times New Roman"/>
          <w:color w:val="auto"/>
        </w:rPr>
        <w:t>[</w:t>
      </w:r>
      <w:r w:rsidR="007748E7" w:rsidRPr="0087745D">
        <w:rPr>
          <w:rFonts w:eastAsia="Cambria" w:cs="Times New Roman"/>
          <w:color w:val="auto"/>
          <w:vertAlign w:val="superscript"/>
        </w:rPr>
        <w:t>18</w:t>
      </w:r>
      <w:proofErr w:type="gramStart"/>
      <w:r w:rsidR="007748E7" w:rsidRPr="0087745D">
        <w:rPr>
          <w:rFonts w:eastAsia="Cambria" w:cs="Times New Roman"/>
          <w:color w:val="auto"/>
        </w:rPr>
        <w:t>F]</w:t>
      </w:r>
      <w:proofErr w:type="spellStart"/>
      <w:r w:rsidR="007748E7" w:rsidRPr="0087745D">
        <w:rPr>
          <w:rFonts w:eastAsia="Cambria" w:cs="Times New Roman"/>
          <w:color w:val="auto"/>
        </w:rPr>
        <w:t>SiFA</w:t>
      </w:r>
      <w:proofErr w:type="spellEnd"/>
      <w:proofErr w:type="gramEnd"/>
      <w:r w:rsidR="007748E7" w:rsidRPr="0087745D">
        <w:rPr>
          <w:rFonts w:eastAsia="Cambria" w:cs="Times New Roman"/>
          <w:color w:val="auto"/>
        </w:rPr>
        <w:t>-</w:t>
      </w:r>
      <w:r w:rsidR="007748E7">
        <w:rPr>
          <w:rFonts w:eastAsia="Cambria" w:cs="Times New Roman"/>
          <w:color w:val="auto"/>
        </w:rPr>
        <w:t xml:space="preserve">PSMA uptake in tumor and muscle tissues over 60 min, with or without prior administration of 300 </w:t>
      </w:r>
      <w:r w:rsidR="007748E7">
        <w:rPr>
          <w:rFonts w:eastAsia="Cambria"/>
          <w:color w:val="auto"/>
        </w:rPr>
        <w:t xml:space="preserve">µg </w:t>
      </w:r>
      <w:proofErr w:type="spellStart"/>
      <w:r w:rsidR="007748E7">
        <w:rPr>
          <w:rFonts w:eastAsia="Cambria"/>
          <w:color w:val="auto"/>
        </w:rPr>
        <w:t>DCFPyL</w:t>
      </w:r>
      <w:proofErr w:type="spellEnd"/>
      <w:r w:rsidR="007748E7">
        <w:rPr>
          <w:rFonts w:eastAsia="Cambria"/>
          <w:color w:val="auto"/>
        </w:rPr>
        <w:t xml:space="preserve"> as </w:t>
      </w:r>
      <w:r w:rsidR="00C513B0">
        <w:rPr>
          <w:rFonts w:eastAsia="Cambria"/>
          <w:color w:val="auto"/>
        </w:rPr>
        <w:t xml:space="preserve">a </w:t>
      </w:r>
      <w:r w:rsidR="007748E7">
        <w:rPr>
          <w:rFonts w:eastAsia="Cambria"/>
          <w:color w:val="auto"/>
        </w:rPr>
        <w:t>blocking agent.</w:t>
      </w:r>
    </w:p>
    <w:p w14:paraId="349CD048" w14:textId="77777777" w:rsidR="008D1145" w:rsidRPr="00397A7A" w:rsidRDefault="008D1145" w:rsidP="000B4334">
      <w:pPr>
        <w:widowControl/>
        <w:autoSpaceDE/>
        <w:autoSpaceDN/>
        <w:adjustRightInd/>
        <w:rPr>
          <w:rFonts w:eastAsia="Cambria" w:cs="Times New Roman"/>
          <w:color w:val="auto"/>
        </w:rPr>
      </w:pPr>
    </w:p>
    <w:p w14:paraId="23F5B8A7" w14:textId="23C98111" w:rsidR="003457BF" w:rsidRPr="003457BF" w:rsidRDefault="003457BF" w:rsidP="000B4334">
      <w:pPr>
        <w:widowControl/>
        <w:autoSpaceDE/>
        <w:autoSpaceDN/>
        <w:adjustRightInd/>
        <w:rPr>
          <w:rFonts w:eastAsia="Cambria" w:cs="Times New Roman"/>
          <w:color w:val="auto"/>
        </w:rPr>
      </w:pPr>
      <w:r w:rsidRPr="0087745D">
        <w:rPr>
          <w:rFonts w:eastAsia="Cambria" w:cs="Times New Roman"/>
          <w:b/>
          <w:color w:val="auto"/>
        </w:rPr>
        <w:t>Figure 5:</w:t>
      </w:r>
      <w:r w:rsidRPr="0087745D">
        <w:rPr>
          <w:rFonts w:eastAsia="Cambria" w:cs="Times New Roman"/>
          <w:color w:val="auto"/>
        </w:rPr>
        <w:t xml:space="preserve"> </w:t>
      </w:r>
      <w:r w:rsidR="00686321" w:rsidRPr="00686321">
        <w:rPr>
          <w:rFonts w:eastAsia="Cambria" w:cs="Times New Roman"/>
          <w:b/>
          <w:bCs/>
          <w:color w:val="auto"/>
        </w:rPr>
        <w:t xml:space="preserve">Application of labeled </w:t>
      </w:r>
      <w:proofErr w:type="spellStart"/>
      <w:r w:rsidR="00686321" w:rsidRPr="00686321">
        <w:rPr>
          <w:rFonts w:eastAsia="Cambria" w:cs="Times New Roman"/>
          <w:b/>
          <w:bCs/>
          <w:color w:val="auto"/>
        </w:rPr>
        <w:t>SiFA</w:t>
      </w:r>
      <w:proofErr w:type="spellEnd"/>
      <w:r w:rsidR="00686321" w:rsidRPr="00686321">
        <w:rPr>
          <w:rFonts w:eastAsia="Cambria" w:cs="Times New Roman"/>
          <w:b/>
          <w:bCs/>
          <w:color w:val="auto"/>
        </w:rPr>
        <w:t>-ligands.</w:t>
      </w:r>
      <w:r w:rsidR="00686321">
        <w:rPr>
          <w:rFonts w:eastAsia="Cambria" w:cs="Times New Roman"/>
          <w:color w:val="auto"/>
        </w:rPr>
        <w:t xml:space="preserve"> (</w:t>
      </w:r>
      <w:r w:rsidR="00B65245" w:rsidRPr="00B65245">
        <w:rPr>
          <w:rFonts w:eastAsia="Cambria" w:cs="Times New Roman"/>
          <w:b/>
          <w:bCs/>
          <w:color w:val="auto"/>
        </w:rPr>
        <w:t>A</w:t>
      </w:r>
      <w:r w:rsidR="00B65245">
        <w:rPr>
          <w:rFonts w:eastAsia="Cambria" w:cs="Times New Roman"/>
          <w:color w:val="auto"/>
        </w:rPr>
        <w:t xml:space="preserve">) Structure of the </w:t>
      </w:r>
      <w:r w:rsidR="00B65245" w:rsidRPr="0087745D">
        <w:rPr>
          <w:rFonts w:eastAsia="Cambria" w:cs="Times New Roman"/>
          <w:color w:val="auto"/>
        </w:rPr>
        <w:t>[</w:t>
      </w:r>
      <w:r w:rsidR="00B65245" w:rsidRPr="0087745D">
        <w:rPr>
          <w:rFonts w:eastAsia="Cambria" w:cs="Times New Roman"/>
          <w:color w:val="auto"/>
          <w:vertAlign w:val="superscript"/>
        </w:rPr>
        <w:t>18</w:t>
      </w:r>
      <w:proofErr w:type="gramStart"/>
      <w:r w:rsidR="00B65245" w:rsidRPr="0087745D">
        <w:rPr>
          <w:rFonts w:eastAsia="Cambria" w:cs="Times New Roman"/>
          <w:color w:val="auto"/>
        </w:rPr>
        <w:t>F]</w:t>
      </w:r>
      <w:proofErr w:type="spellStart"/>
      <w:r w:rsidR="00B65245" w:rsidRPr="0087745D">
        <w:rPr>
          <w:rFonts w:eastAsia="Cambria" w:cs="Times New Roman"/>
          <w:color w:val="auto"/>
        </w:rPr>
        <w:t>SiFA</w:t>
      </w:r>
      <w:proofErr w:type="spellEnd"/>
      <w:proofErr w:type="gramEnd"/>
      <w:r w:rsidR="00B65245" w:rsidRPr="0087745D">
        <w:rPr>
          <w:rFonts w:eastAsia="Cambria" w:cs="Times New Roman"/>
          <w:color w:val="auto"/>
        </w:rPr>
        <w:t>-TATE</w:t>
      </w:r>
      <w:r w:rsidR="00B65245">
        <w:rPr>
          <w:rFonts w:eastAsia="Cambria" w:cs="Times New Roman"/>
          <w:color w:val="auto"/>
        </w:rPr>
        <w:t xml:space="preserve"> radiotracer. </w:t>
      </w:r>
      <w:r w:rsidR="00C513B0">
        <w:rPr>
          <w:rFonts w:eastAsia="Cambria" w:cs="Times New Roman"/>
          <w:color w:val="auto"/>
        </w:rPr>
        <w:t>(</w:t>
      </w:r>
      <w:r w:rsidRPr="0087745D">
        <w:rPr>
          <w:rFonts w:eastAsia="Cambria" w:cs="Times New Roman"/>
          <w:b/>
          <w:color w:val="auto"/>
        </w:rPr>
        <w:t>B</w:t>
      </w:r>
      <w:r w:rsidR="00B65245" w:rsidRPr="00B65245">
        <w:rPr>
          <w:rFonts w:eastAsia="Cambria" w:cs="Times New Roman"/>
          <w:bCs/>
          <w:color w:val="auto"/>
        </w:rPr>
        <w:t>)</w:t>
      </w:r>
      <w:r w:rsidRPr="0087745D">
        <w:rPr>
          <w:rFonts w:eastAsia="Cambria" w:cs="Times New Roman"/>
          <w:color w:val="auto"/>
        </w:rPr>
        <w:t xml:space="preserve"> </w:t>
      </w:r>
      <w:r w:rsidR="00397A7A" w:rsidRPr="0087745D">
        <w:rPr>
          <w:rFonts w:eastAsia="Cambria" w:cs="Times New Roman"/>
          <w:color w:val="auto"/>
        </w:rPr>
        <w:t xml:space="preserve">Reconstructed </w:t>
      </w:r>
      <w:r w:rsidR="000220F4">
        <w:rPr>
          <w:rFonts w:eastAsia="Cambria" w:cs="Times New Roman"/>
          <w:color w:val="auto"/>
        </w:rPr>
        <w:t xml:space="preserve">PET </w:t>
      </w:r>
      <w:r w:rsidR="00397A7A" w:rsidRPr="0087745D">
        <w:rPr>
          <w:rFonts w:eastAsia="Cambria" w:cs="Times New Roman"/>
          <w:color w:val="auto"/>
        </w:rPr>
        <w:t xml:space="preserve">image of a human </w:t>
      </w:r>
      <w:r w:rsidR="0087745D" w:rsidRPr="0087745D">
        <w:rPr>
          <w:rFonts w:eastAsia="Cambria" w:cs="Times New Roman"/>
          <w:color w:val="auto"/>
        </w:rPr>
        <w:t>cancer patient</w:t>
      </w:r>
      <w:r w:rsidR="00397A7A" w:rsidRPr="0087745D">
        <w:rPr>
          <w:rFonts w:eastAsia="Cambria" w:cs="Times New Roman"/>
          <w:color w:val="auto"/>
        </w:rPr>
        <w:t xml:space="preserve"> </w:t>
      </w:r>
      <w:r w:rsidR="0087745D" w:rsidRPr="0087745D">
        <w:rPr>
          <w:rFonts w:eastAsia="Cambria" w:cs="Times New Roman"/>
          <w:color w:val="auto"/>
        </w:rPr>
        <w:t>with metastatic endocrine tumors</w:t>
      </w:r>
      <w:r w:rsidR="00261BE3">
        <w:rPr>
          <w:rFonts w:eastAsia="Cambria" w:cs="Times New Roman"/>
          <w:color w:val="auto"/>
        </w:rPr>
        <w:t xml:space="preserve"> </w:t>
      </w:r>
      <w:r w:rsidR="00397A7A" w:rsidRPr="0087745D">
        <w:rPr>
          <w:rFonts w:eastAsia="Cambria" w:cs="Times New Roman"/>
          <w:color w:val="auto"/>
        </w:rPr>
        <w:t>with [</w:t>
      </w:r>
      <w:r w:rsidR="00397A7A" w:rsidRPr="0087745D">
        <w:rPr>
          <w:rFonts w:eastAsia="Cambria" w:cs="Times New Roman"/>
          <w:color w:val="auto"/>
          <w:vertAlign w:val="superscript"/>
        </w:rPr>
        <w:t>18</w:t>
      </w:r>
      <w:proofErr w:type="gramStart"/>
      <w:r w:rsidR="00397A7A" w:rsidRPr="0087745D">
        <w:rPr>
          <w:rFonts w:eastAsia="Cambria" w:cs="Times New Roman"/>
          <w:color w:val="auto"/>
        </w:rPr>
        <w:t>F]</w:t>
      </w:r>
      <w:proofErr w:type="spellStart"/>
      <w:r w:rsidR="00397A7A" w:rsidRPr="0087745D">
        <w:rPr>
          <w:rFonts w:eastAsia="Cambria" w:cs="Times New Roman"/>
          <w:color w:val="auto"/>
        </w:rPr>
        <w:t>SiFA</w:t>
      </w:r>
      <w:proofErr w:type="spellEnd"/>
      <w:proofErr w:type="gramEnd"/>
      <w:r w:rsidR="00397A7A" w:rsidRPr="0087745D">
        <w:rPr>
          <w:rFonts w:eastAsia="Cambria" w:cs="Times New Roman"/>
          <w:color w:val="auto"/>
        </w:rPr>
        <w:t>-TATE.</w:t>
      </w:r>
      <w:r w:rsidR="00B65245">
        <w:rPr>
          <w:rFonts w:eastAsia="Cambria" w:cs="Times New Roman"/>
          <w:color w:val="auto"/>
        </w:rPr>
        <w:t xml:space="preserve"> </w:t>
      </w:r>
      <w:r w:rsidR="00C513B0">
        <w:rPr>
          <w:rFonts w:eastAsia="Cambria" w:cs="Times New Roman"/>
          <w:color w:val="auto"/>
        </w:rPr>
        <w:t>(</w:t>
      </w:r>
      <w:r w:rsidR="00B65245" w:rsidRPr="00B65245">
        <w:rPr>
          <w:rFonts w:eastAsia="Cambria" w:cs="Times New Roman"/>
          <w:b/>
          <w:bCs/>
          <w:color w:val="auto"/>
        </w:rPr>
        <w:t>C</w:t>
      </w:r>
      <w:r w:rsidR="00B65245">
        <w:rPr>
          <w:rFonts w:eastAsia="Cambria" w:cs="Times New Roman"/>
          <w:color w:val="auto"/>
        </w:rPr>
        <w:t>) PET</w:t>
      </w:r>
      <w:r w:rsidR="000220F4">
        <w:rPr>
          <w:rFonts w:eastAsia="Cambria" w:cs="Times New Roman"/>
          <w:color w:val="auto"/>
        </w:rPr>
        <w:t>/CT</w:t>
      </w:r>
      <w:r w:rsidR="00B65245">
        <w:rPr>
          <w:rFonts w:eastAsia="Cambria" w:cs="Times New Roman"/>
          <w:color w:val="auto"/>
        </w:rPr>
        <w:t xml:space="preserve"> images of the same patient in the transverse and sagittal planes.</w:t>
      </w:r>
    </w:p>
    <w:p w14:paraId="75182EC3" w14:textId="77777777" w:rsidR="00B32616" w:rsidRPr="001B1519" w:rsidRDefault="00B32616" w:rsidP="000B4334">
      <w:pPr>
        <w:rPr>
          <w:rFonts w:asciiTheme="minorHAnsi" w:hAnsiTheme="minorHAnsi" w:cstheme="minorHAnsi"/>
          <w:color w:val="808080" w:themeColor="background1" w:themeShade="80"/>
        </w:rPr>
      </w:pPr>
    </w:p>
    <w:p w14:paraId="64B8CF78" w14:textId="6B55DFDD" w:rsidR="006305D7" w:rsidRDefault="006305D7" w:rsidP="000B4334">
      <w:pPr>
        <w:rPr>
          <w:rFonts w:asciiTheme="minorHAnsi" w:hAnsiTheme="minorHAnsi" w:cstheme="minorHAnsi"/>
          <w:b/>
          <w:color w:val="FF0000"/>
        </w:rPr>
      </w:pPr>
      <w:r w:rsidRPr="001B1519">
        <w:rPr>
          <w:rFonts w:asciiTheme="minorHAnsi" w:hAnsiTheme="minorHAnsi" w:cstheme="minorHAnsi"/>
          <w:b/>
        </w:rPr>
        <w:t>DISCUSSION</w:t>
      </w:r>
      <w:r w:rsidRPr="001B1519">
        <w:rPr>
          <w:rFonts w:asciiTheme="minorHAnsi" w:hAnsiTheme="minorHAnsi" w:cstheme="minorHAnsi"/>
          <w:b/>
          <w:bCs/>
        </w:rPr>
        <w:t>:</w:t>
      </w:r>
    </w:p>
    <w:p w14:paraId="2D061473" w14:textId="00E02462" w:rsidR="003457BF" w:rsidRDefault="003457BF" w:rsidP="000B4334">
      <w:pPr>
        <w:widowControl/>
        <w:autoSpaceDE/>
        <w:autoSpaceDN/>
        <w:adjustRightInd/>
        <w:rPr>
          <w:rFonts w:eastAsia="Cambria" w:cs="Times New Roman"/>
          <w:color w:val="auto"/>
        </w:rPr>
      </w:pPr>
      <w:proofErr w:type="spellStart"/>
      <w:r w:rsidRPr="003457BF">
        <w:rPr>
          <w:rFonts w:eastAsia="Cambria" w:cs="Times New Roman"/>
          <w:color w:val="auto"/>
        </w:rPr>
        <w:lastRenderedPageBreak/>
        <w:t>SiFA</w:t>
      </w:r>
      <w:proofErr w:type="spellEnd"/>
      <w:r w:rsidRPr="003457BF">
        <w:rPr>
          <w:rFonts w:eastAsia="Cambria" w:cs="Times New Roman"/>
          <w:color w:val="auto"/>
        </w:rPr>
        <w:t xml:space="preserve"> labeling chemistry represents one of the first </w:t>
      </w:r>
      <w:r w:rsidRPr="003457BF">
        <w:rPr>
          <w:rFonts w:eastAsia="Cambria" w:cs="Times New Roman"/>
          <w:color w:val="auto"/>
          <w:vertAlign w:val="superscript"/>
        </w:rPr>
        <w:t>18</w:t>
      </w:r>
      <w:r w:rsidRPr="003457BF">
        <w:rPr>
          <w:rFonts w:eastAsia="Cambria" w:cs="Times New Roman"/>
          <w:color w:val="auto"/>
        </w:rPr>
        <w:t>F-labeling methods employing an extraordinarily efficient isotopic exchange reaction</w:t>
      </w:r>
      <w:r w:rsidR="00114C8D">
        <w:rPr>
          <w:rFonts w:eastAsia="Cambria" w:cs="Times New Roman"/>
          <w:color w:val="auto"/>
        </w:rPr>
        <w:t xml:space="preserve"> </w:t>
      </w:r>
      <w:r w:rsidR="000B4334">
        <w:rPr>
          <w:rFonts w:eastAsia="Cambria" w:cs="Times New Roman"/>
          <w:color w:val="auto"/>
        </w:rPr>
        <w:t>that</w:t>
      </w:r>
      <w:r w:rsidR="00114C8D">
        <w:rPr>
          <w:rFonts w:eastAsia="Cambria" w:cs="Times New Roman"/>
          <w:color w:val="auto"/>
        </w:rPr>
        <w:t xml:space="preserve"> can be performed</w:t>
      </w:r>
      <w:r w:rsidRPr="003457BF">
        <w:rPr>
          <w:rFonts w:eastAsia="Cambria" w:cs="Times New Roman"/>
          <w:color w:val="auto"/>
        </w:rPr>
        <w:t xml:space="preserve"> at room temperature. </w:t>
      </w:r>
      <w:r w:rsidR="00114C8D">
        <w:rPr>
          <w:rFonts w:eastAsia="Cambria" w:cs="Times New Roman"/>
          <w:color w:val="auto"/>
        </w:rPr>
        <w:t xml:space="preserve">A typical radiochemical reaction relies on the </w:t>
      </w:r>
      <w:r w:rsidRPr="003457BF">
        <w:rPr>
          <w:rFonts w:eastAsia="Cambria" w:cs="Times New Roman"/>
          <w:color w:val="auto"/>
        </w:rPr>
        <w:t>formation of a carbon-fluorine bond</w:t>
      </w:r>
      <w:r w:rsidR="00114C8D">
        <w:rPr>
          <w:rFonts w:eastAsia="Cambria" w:cs="Times New Roman"/>
          <w:color w:val="auto"/>
        </w:rPr>
        <w:t xml:space="preserve"> </w:t>
      </w:r>
      <w:r w:rsidR="00114C8D" w:rsidRPr="00C513B0">
        <w:rPr>
          <w:rFonts w:eastAsia="Cambria" w:cs="Times New Roman"/>
          <w:color w:val="auto"/>
        </w:rPr>
        <w:t xml:space="preserve">via </w:t>
      </w:r>
      <w:r w:rsidR="00114C8D">
        <w:rPr>
          <w:rFonts w:eastAsia="Cambria" w:cs="Times New Roman"/>
          <w:color w:val="auto"/>
        </w:rPr>
        <w:t>reaction of [</w:t>
      </w:r>
      <w:r w:rsidR="00114C8D" w:rsidRPr="00114C8D">
        <w:rPr>
          <w:rFonts w:eastAsia="Cambria" w:cs="Times New Roman"/>
          <w:color w:val="auto"/>
          <w:vertAlign w:val="superscript"/>
        </w:rPr>
        <w:t>18</w:t>
      </w:r>
      <w:proofErr w:type="gramStart"/>
      <w:r w:rsidR="00114C8D">
        <w:rPr>
          <w:rFonts w:eastAsia="Cambria" w:cs="Times New Roman"/>
          <w:color w:val="auto"/>
        </w:rPr>
        <w:t>F]fluoride</w:t>
      </w:r>
      <w:proofErr w:type="gramEnd"/>
      <w:r w:rsidR="00114C8D">
        <w:rPr>
          <w:rFonts w:eastAsia="Cambria" w:cs="Times New Roman"/>
          <w:color w:val="auto"/>
        </w:rPr>
        <w:t xml:space="preserve"> with a fluoride-reactive functionality through an elimination or substitution pathway. These reaction conditions are often harsh, performed at extreme pH or high temperature, and are laden with byproducts or reaction participants </w:t>
      </w:r>
      <w:r w:rsidR="000B4334">
        <w:rPr>
          <w:rFonts w:eastAsia="Cambria" w:cs="Times New Roman"/>
          <w:color w:val="auto"/>
        </w:rPr>
        <w:t>that</w:t>
      </w:r>
      <w:r w:rsidR="00114C8D">
        <w:rPr>
          <w:rFonts w:eastAsia="Cambria" w:cs="Times New Roman"/>
          <w:color w:val="auto"/>
        </w:rPr>
        <w:t xml:space="preserve"> must be removed using laborious and time-consuming techniques </w:t>
      </w:r>
      <w:r w:rsidR="000B4334">
        <w:rPr>
          <w:rFonts w:eastAsia="Cambria" w:cs="Times New Roman"/>
          <w:color w:val="auto"/>
        </w:rPr>
        <w:t>such as</w:t>
      </w:r>
      <w:r w:rsidRPr="003457BF">
        <w:rPr>
          <w:rFonts w:eastAsia="Cambria" w:cs="Times New Roman"/>
          <w:color w:val="auto"/>
        </w:rPr>
        <w:t xml:space="preserve"> HPLC. With the </w:t>
      </w:r>
      <w:proofErr w:type="spellStart"/>
      <w:r w:rsidRPr="003457BF">
        <w:rPr>
          <w:rFonts w:eastAsia="Cambria" w:cs="Times New Roman"/>
          <w:color w:val="auto"/>
        </w:rPr>
        <w:t>SiFA</w:t>
      </w:r>
      <w:proofErr w:type="spellEnd"/>
      <w:r w:rsidR="00114C8D">
        <w:rPr>
          <w:rFonts w:eastAsia="Cambria" w:cs="Times New Roman"/>
          <w:color w:val="auto"/>
        </w:rPr>
        <w:t>-labeling</w:t>
      </w:r>
      <w:r w:rsidRPr="003457BF">
        <w:rPr>
          <w:rFonts w:eastAsia="Cambria" w:cs="Times New Roman"/>
          <w:color w:val="auto"/>
        </w:rPr>
        <w:t xml:space="preserve"> technique, the labeling precursor and </w:t>
      </w:r>
      <w:r w:rsidRPr="003457BF">
        <w:rPr>
          <w:rFonts w:eastAsia="Cambria" w:cs="Times New Roman"/>
          <w:color w:val="auto"/>
          <w:vertAlign w:val="superscript"/>
        </w:rPr>
        <w:t>18</w:t>
      </w:r>
      <w:r w:rsidRPr="003457BF">
        <w:rPr>
          <w:rFonts w:eastAsia="Cambria" w:cs="Times New Roman"/>
          <w:color w:val="auto"/>
        </w:rPr>
        <w:t xml:space="preserve">F-labeled compound are chemically identical. Moreover, no side products are usually observed since the reaction proceeds under very mild conditions. These features make it possible </w:t>
      </w:r>
      <w:r w:rsidR="000B4334">
        <w:rPr>
          <w:rFonts w:eastAsia="Cambria" w:cs="Times New Roman"/>
          <w:color w:val="auto"/>
        </w:rPr>
        <w:t xml:space="preserve">to </w:t>
      </w:r>
      <w:r w:rsidR="00114C8D">
        <w:rPr>
          <w:rFonts w:eastAsia="Cambria" w:cs="Times New Roman"/>
          <w:color w:val="auto"/>
        </w:rPr>
        <w:t>label more complicated molecules (</w:t>
      </w:r>
      <w:r w:rsidR="000B4334">
        <w:rPr>
          <w:rFonts w:eastAsia="Cambria" w:cs="Times New Roman"/>
          <w:color w:val="auto"/>
        </w:rPr>
        <w:t xml:space="preserve">i.e., </w:t>
      </w:r>
      <w:r w:rsidR="00114C8D">
        <w:rPr>
          <w:rFonts w:eastAsia="Cambria" w:cs="Times New Roman"/>
          <w:color w:val="auto"/>
        </w:rPr>
        <w:t>proteins, free radical generators, metal-chelates, fluorophores, bioluminescent precursors)</w:t>
      </w:r>
      <w:r w:rsidR="00436908">
        <w:rPr>
          <w:rFonts w:eastAsia="Cambria" w:cs="Times New Roman"/>
          <w:color w:val="auto"/>
        </w:rPr>
        <w:t xml:space="preserve"> that may normally decompose or epimerize under more reactive conditions or elevated temperatures.</w:t>
      </w:r>
      <w:r w:rsidR="00114C8D">
        <w:rPr>
          <w:rFonts w:eastAsia="Cambria" w:cs="Times New Roman"/>
          <w:color w:val="auto"/>
        </w:rPr>
        <w:t xml:space="preserve"> </w:t>
      </w:r>
      <w:r w:rsidR="00436908">
        <w:rPr>
          <w:rFonts w:eastAsia="Cambria" w:cs="Times New Roman"/>
          <w:color w:val="auto"/>
        </w:rPr>
        <w:t xml:space="preserve">Additionally, </w:t>
      </w:r>
      <w:r w:rsidRPr="003457BF">
        <w:rPr>
          <w:rFonts w:eastAsia="Cambria" w:cs="Times New Roman"/>
          <w:color w:val="auto"/>
          <w:vertAlign w:val="superscript"/>
        </w:rPr>
        <w:t>18</w:t>
      </w:r>
      <w:r w:rsidRPr="003457BF">
        <w:rPr>
          <w:rFonts w:eastAsia="Cambria" w:cs="Times New Roman"/>
          <w:color w:val="auto"/>
        </w:rPr>
        <w:t xml:space="preserve">F-labeled </w:t>
      </w:r>
      <w:proofErr w:type="spellStart"/>
      <w:r w:rsidRPr="003457BF">
        <w:rPr>
          <w:rFonts w:eastAsia="Cambria" w:cs="Times New Roman"/>
          <w:color w:val="auto"/>
        </w:rPr>
        <w:t>SiFA</w:t>
      </w:r>
      <w:proofErr w:type="spellEnd"/>
      <w:r w:rsidR="00B8758A">
        <w:rPr>
          <w:rFonts w:eastAsia="Cambria" w:cs="Times New Roman"/>
          <w:color w:val="auto"/>
        </w:rPr>
        <w:t>-containing</w:t>
      </w:r>
      <w:r w:rsidRPr="003457BF">
        <w:rPr>
          <w:rFonts w:eastAsia="Cambria" w:cs="Times New Roman"/>
          <w:color w:val="auto"/>
        </w:rPr>
        <w:t xml:space="preserve"> compounds</w:t>
      </w:r>
      <w:r w:rsidR="00436908">
        <w:rPr>
          <w:rFonts w:eastAsia="Cambria" w:cs="Times New Roman"/>
          <w:color w:val="auto"/>
        </w:rPr>
        <w:t xml:space="preserve"> can be purified quickly</w:t>
      </w:r>
      <w:r w:rsidRPr="003457BF">
        <w:rPr>
          <w:rFonts w:eastAsia="Cambria" w:cs="Times New Roman"/>
          <w:color w:val="auto"/>
        </w:rPr>
        <w:t xml:space="preserve"> using simple solid</w:t>
      </w:r>
      <w:r w:rsidR="00207CA4">
        <w:rPr>
          <w:rFonts w:eastAsia="Cambria" w:cs="Times New Roman"/>
          <w:color w:val="auto"/>
        </w:rPr>
        <w:t>-</w:t>
      </w:r>
      <w:r w:rsidRPr="003457BF">
        <w:rPr>
          <w:rFonts w:eastAsia="Cambria" w:cs="Times New Roman"/>
          <w:color w:val="auto"/>
        </w:rPr>
        <w:t>phase extraction</w:t>
      </w:r>
      <w:r w:rsidR="00436908">
        <w:rPr>
          <w:rFonts w:eastAsia="Cambria" w:cs="Times New Roman"/>
          <w:color w:val="auto"/>
        </w:rPr>
        <w:t xml:space="preserve"> techniques</w:t>
      </w:r>
      <w:r w:rsidR="00114C8D">
        <w:rPr>
          <w:rFonts w:eastAsia="Cambria" w:cs="Times New Roman"/>
          <w:color w:val="auto"/>
        </w:rPr>
        <w:t>.</w:t>
      </w:r>
    </w:p>
    <w:p w14:paraId="1AB4DC18" w14:textId="3C63C740" w:rsidR="00207CA4" w:rsidRDefault="00207CA4" w:rsidP="000B4334">
      <w:pPr>
        <w:widowControl/>
        <w:autoSpaceDE/>
        <w:autoSpaceDN/>
        <w:adjustRightInd/>
        <w:rPr>
          <w:rFonts w:eastAsia="Cambria" w:cs="Times New Roman"/>
          <w:color w:val="auto"/>
        </w:rPr>
      </w:pPr>
    </w:p>
    <w:p w14:paraId="5ADFC767" w14:textId="3EEC2FA3" w:rsidR="00207CA4" w:rsidRDefault="00207CA4" w:rsidP="000B4334">
      <w:pPr>
        <w:widowControl/>
        <w:autoSpaceDE/>
        <w:autoSpaceDN/>
        <w:adjustRightInd/>
        <w:rPr>
          <w:rFonts w:eastAsia="Cambria" w:cs="Times New Roman"/>
          <w:color w:val="auto"/>
        </w:rPr>
      </w:pPr>
      <w:r>
        <w:rPr>
          <w:rFonts w:eastAsia="Cambria" w:cs="Times New Roman"/>
          <w:color w:val="auto"/>
        </w:rPr>
        <w:t xml:space="preserve">This labeling methodology utilizes the ‘4 drop method’, wherein only the first 4 drops </w:t>
      </w:r>
      <w:r w:rsidR="00C513B0">
        <w:rPr>
          <w:rFonts w:eastAsia="Cambria" w:cs="Times New Roman"/>
          <w:color w:val="auto"/>
        </w:rPr>
        <w:t xml:space="preserve">of </w:t>
      </w:r>
      <w:r>
        <w:rPr>
          <w:rFonts w:eastAsia="Cambria" w:cs="Times New Roman"/>
          <w:color w:val="auto"/>
        </w:rPr>
        <w:t>the basic elution solution are used when eluting trapped [</w:t>
      </w:r>
      <w:r w:rsidRPr="00207CA4">
        <w:rPr>
          <w:rFonts w:eastAsia="Cambria" w:cs="Times New Roman"/>
          <w:color w:val="auto"/>
          <w:vertAlign w:val="superscript"/>
        </w:rPr>
        <w:t>18</w:t>
      </w:r>
      <w:proofErr w:type="gramStart"/>
      <w:r>
        <w:rPr>
          <w:rFonts w:eastAsia="Cambria" w:cs="Times New Roman"/>
          <w:color w:val="auto"/>
        </w:rPr>
        <w:t>F]fluoride</w:t>
      </w:r>
      <w:proofErr w:type="gramEnd"/>
      <w:r>
        <w:rPr>
          <w:rFonts w:eastAsia="Cambria" w:cs="Times New Roman"/>
          <w:color w:val="auto"/>
        </w:rPr>
        <w:t xml:space="preserve"> off of a QMA cartridge.</w:t>
      </w:r>
      <w:r w:rsidR="0009713E" w:rsidRPr="0009713E">
        <w:rPr>
          <w:rFonts w:eastAsia="Cambria" w:cs="Times New Roman"/>
          <w:color w:val="auto"/>
        </w:rPr>
        <w:t xml:space="preserve"> </w:t>
      </w:r>
      <w:r>
        <w:rPr>
          <w:rFonts w:eastAsia="Cambria" w:cs="Times New Roman"/>
          <w:color w:val="auto"/>
        </w:rPr>
        <w:t>This modification was made to reduce the amount of base in the [</w:t>
      </w:r>
      <w:r w:rsidRPr="00207CA4">
        <w:rPr>
          <w:rFonts w:eastAsia="Cambria" w:cs="Times New Roman"/>
          <w:color w:val="auto"/>
          <w:vertAlign w:val="superscript"/>
        </w:rPr>
        <w:t>18</w:t>
      </w:r>
      <w:proofErr w:type="gramStart"/>
      <w:r>
        <w:rPr>
          <w:rFonts w:eastAsia="Cambria" w:cs="Times New Roman"/>
          <w:color w:val="auto"/>
        </w:rPr>
        <w:t>F]fluoride</w:t>
      </w:r>
      <w:proofErr w:type="gramEnd"/>
      <w:r>
        <w:rPr>
          <w:rFonts w:eastAsia="Cambria" w:cs="Times New Roman"/>
          <w:color w:val="auto"/>
        </w:rPr>
        <w:t xml:space="preserve"> stock solution as it would degrade the </w:t>
      </w:r>
      <w:proofErr w:type="spellStart"/>
      <w:r>
        <w:rPr>
          <w:rFonts w:eastAsia="Cambria" w:cs="Times New Roman"/>
          <w:color w:val="auto"/>
        </w:rPr>
        <w:t>SiFA</w:t>
      </w:r>
      <w:proofErr w:type="spellEnd"/>
      <w:r>
        <w:rPr>
          <w:rFonts w:eastAsia="Cambria" w:cs="Times New Roman"/>
          <w:color w:val="auto"/>
        </w:rPr>
        <w:t xml:space="preserve"> moiety if the [</w:t>
      </w:r>
      <w:r w:rsidRPr="00207CA4">
        <w:rPr>
          <w:rFonts w:eastAsia="Cambria" w:cs="Times New Roman"/>
          <w:color w:val="auto"/>
          <w:vertAlign w:val="superscript"/>
        </w:rPr>
        <w:t>18</w:t>
      </w:r>
      <w:r>
        <w:rPr>
          <w:rFonts w:eastAsia="Cambria" w:cs="Times New Roman"/>
          <w:color w:val="auto"/>
        </w:rPr>
        <w:t>F]fluoride stock contained all of the base from the elution solution.</w:t>
      </w:r>
      <w:r w:rsidR="0009713E" w:rsidRPr="0009713E">
        <w:rPr>
          <w:rFonts w:eastAsia="Cambria" w:cs="Times New Roman"/>
          <w:color w:val="auto"/>
        </w:rPr>
        <w:t xml:space="preserve"> </w:t>
      </w:r>
      <w:r>
        <w:rPr>
          <w:rFonts w:eastAsia="Cambria" w:cs="Times New Roman"/>
          <w:color w:val="auto"/>
        </w:rPr>
        <w:t>Previously, oxalic acid was added to the [</w:t>
      </w:r>
      <w:r w:rsidRPr="00207CA4">
        <w:rPr>
          <w:rFonts w:eastAsia="Cambria" w:cs="Times New Roman"/>
          <w:color w:val="auto"/>
          <w:vertAlign w:val="superscript"/>
        </w:rPr>
        <w:t>18</w:t>
      </w:r>
      <w:proofErr w:type="gramStart"/>
      <w:r>
        <w:rPr>
          <w:rFonts w:eastAsia="Cambria" w:cs="Times New Roman"/>
          <w:color w:val="auto"/>
        </w:rPr>
        <w:t>F]fluoride</w:t>
      </w:r>
      <w:proofErr w:type="gramEnd"/>
      <w:r>
        <w:rPr>
          <w:rFonts w:eastAsia="Cambria" w:cs="Times New Roman"/>
          <w:color w:val="auto"/>
        </w:rPr>
        <w:t xml:space="preserve"> stock solution to reduce basicity, or a small aliquot of the stock was used instead of the entire solution, which was wasteful.</w:t>
      </w:r>
      <w:r w:rsidR="0009713E" w:rsidRPr="0009713E">
        <w:rPr>
          <w:rFonts w:eastAsia="Cambria" w:cs="Times New Roman"/>
          <w:color w:val="auto"/>
        </w:rPr>
        <w:t xml:space="preserve"> </w:t>
      </w:r>
      <w:r>
        <w:rPr>
          <w:rFonts w:eastAsia="Cambria" w:cs="Times New Roman"/>
          <w:color w:val="auto"/>
        </w:rPr>
        <w:t xml:space="preserve">The ‘4 drop method’ represents the latest iteration of the </w:t>
      </w:r>
      <w:proofErr w:type="spellStart"/>
      <w:r>
        <w:rPr>
          <w:rFonts w:eastAsia="Cambria" w:cs="Times New Roman"/>
          <w:color w:val="auto"/>
        </w:rPr>
        <w:t>SiFA</w:t>
      </w:r>
      <w:proofErr w:type="spellEnd"/>
      <w:r>
        <w:rPr>
          <w:rFonts w:eastAsia="Cambria" w:cs="Times New Roman"/>
          <w:color w:val="auto"/>
        </w:rPr>
        <w:t>-labeling protocol.</w:t>
      </w:r>
    </w:p>
    <w:p w14:paraId="6744F374" w14:textId="0B69D0AE" w:rsidR="00207CA4" w:rsidRDefault="00207CA4" w:rsidP="000B4334">
      <w:pPr>
        <w:widowControl/>
        <w:autoSpaceDE/>
        <w:autoSpaceDN/>
        <w:adjustRightInd/>
        <w:rPr>
          <w:rFonts w:eastAsia="Cambria" w:cs="Times New Roman"/>
          <w:color w:val="auto"/>
        </w:rPr>
      </w:pPr>
    </w:p>
    <w:p w14:paraId="10CA597F" w14:textId="7D3E3861" w:rsidR="00872F6C" w:rsidRPr="003457BF" w:rsidRDefault="00207CA4" w:rsidP="000B4334">
      <w:pPr>
        <w:widowControl/>
        <w:autoSpaceDE/>
        <w:autoSpaceDN/>
        <w:adjustRightInd/>
        <w:rPr>
          <w:rFonts w:eastAsia="Cambria" w:cs="Times New Roman"/>
          <w:color w:val="auto"/>
        </w:rPr>
      </w:pPr>
      <w:r>
        <w:rPr>
          <w:rFonts w:eastAsia="Cambria" w:cs="Times New Roman"/>
          <w:color w:val="auto"/>
        </w:rPr>
        <w:t>As the precursor molecule and the labeled final product are chemically identical, they cannot be separated from each other during purification and the molar activity of the final injectable is thus entirely dependent on the quantity of precursor used for the isotopic exchange.</w:t>
      </w:r>
      <w:r w:rsidR="0009713E" w:rsidRPr="0009713E">
        <w:rPr>
          <w:rFonts w:eastAsia="Cambria" w:cs="Times New Roman"/>
          <w:color w:val="auto"/>
        </w:rPr>
        <w:t xml:space="preserve"> </w:t>
      </w:r>
      <w:r>
        <w:rPr>
          <w:rFonts w:eastAsia="Cambria" w:cs="Times New Roman"/>
          <w:color w:val="auto"/>
        </w:rPr>
        <w:t>Having too high of a fraction of unlabeled</w:t>
      </w:r>
      <w:r w:rsidR="00872F6C">
        <w:rPr>
          <w:rFonts w:eastAsia="Cambria" w:cs="Times New Roman"/>
          <w:color w:val="auto"/>
        </w:rPr>
        <w:t xml:space="preserve"> precursor in the final solution will decrease the opportunity of the labeled </w:t>
      </w:r>
      <w:proofErr w:type="spellStart"/>
      <w:r w:rsidR="00872F6C">
        <w:rPr>
          <w:rFonts w:eastAsia="Cambria" w:cs="Times New Roman"/>
          <w:color w:val="auto"/>
        </w:rPr>
        <w:t>SiFA</w:t>
      </w:r>
      <w:proofErr w:type="spellEnd"/>
      <w:r w:rsidR="00872F6C">
        <w:rPr>
          <w:rFonts w:eastAsia="Cambria" w:cs="Times New Roman"/>
          <w:color w:val="auto"/>
        </w:rPr>
        <w:t>-ligand to bind its intended molecular target due to competition with the unlabeled precursor.</w:t>
      </w:r>
      <w:r w:rsidR="0009713E" w:rsidRPr="0009713E">
        <w:rPr>
          <w:rFonts w:eastAsia="Cambria" w:cs="Times New Roman"/>
          <w:color w:val="auto"/>
        </w:rPr>
        <w:t xml:space="preserve"> </w:t>
      </w:r>
      <w:r w:rsidR="00872F6C">
        <w:rPr>
          <w:rFonts w:eastAsia="Cambria" w:cs="Times New Roman"/>
          <w:color w:val="auto"/>
        </w:rPr>
        <w:t>Thus, the molar activity is entirely dependent on the amount of precursor that is used for labeling.</w:t>
      </w:r>
      <w:r w:rsidR="0009713E" w:rsidRPr="0009713E">
        <w:rPr>
          <w:rFonts w:eastAsia="Cambria" w:cs="Times New Roman"/>
          <w:color w:val="auto"/>
        </w:rPr>
        <w:t xml:space="preserve"> </w:t>
      </w:r>
      <w:r w:rsidR="00872F6C">
        <w:rPr>
          <w:rFonts w:eastAsia="Cambria" w:cs="Times New Roman"/>
          <w:color w:val="auto"/>
        </w:rPr>
        <w:t xml:space="preserve">Typically, </w:t>
      </w:r>
      <w:r w:rsidR="00EF2E12">
        <w:rPr>
          <w:rFonts w:eastAsia="Cambria" w:cs="Times New Roman"/>
          <w:color w:val="auto"/>
        </w:rPr>
        <w:t>20</w:t>
      </w:r>
      <w:r w:rsidR="000B4334">
        <w:rPr>
          <w:rFonts w:eastAsia="Cambria"/>
          <w:color w:val="auto"/>
        </w:rPr>
        <w:t>−</w:t>
      </w:r>
      <w:r w:rsidR="00EF2E12">
        <w:rPr>
          <w:rFonts w:eastAsia="Cambria" w:cs="Times New Roman"/>
          <w:color w:val="auto"/>
        </w:rPr>
        <w:t>100 nm</w:t>
      </w:r>
      <w:r w:rsidR="00872F6C">
        <w:rPr>
          <w:rFonts w:eastAsia="Cambria" w:cs="Times New Roman"/>
          <w:color w:val="auto"/>
        </w:rPr>
        <w:t xml:space="preserve">ol of precursor is required for reproducible labeling reactions, and as little as 5 nmol of precursor has been labeled successfully to achieve molar activities </w:t>
      </w:r>
      <w:r w:rsidR="00EF2E12">
        <w:rPr>
          <w:rFonts w:eastAsia="Cambria" w:cs="Times New Roman"/>
          <w:color w:val="auto"/>
        </w:rPr>
        <w:t>of</w:t>
      </w:r>
      <w:r w:rsidR="0009713E" w:rsidRPr="0009713E">
        <w:rPr>
          <w:rFonts w:eastAsia="Cambria" w:cs="Times New Roman"/>
          <w:color w:val="auto"/>
        </w:rPr>
        <w:t xml:space="preserve"> </w:t>
      </w:r>
      <w:r w:rsidR="00872F6C">
        <w:rPr>
          <w:rFonts w:eastAsia="Cambria" w:cs="Times New Roman"/>
          <w:color w:val="auto"/>
        </w:rPr>
        <w:t xml:space="preserve">80 </w:t>
      </w:r>
      <w:proofErr w:type="spellStart"/>
      <w:r w:rsidR="00872F6C">
        <w:rPr>
          <w:rFonts w:eastAsia="Cambria" w:cs="Times New Roman"/>
          <w:color w:val="auto"/>
        </w:rPr>
        <w:t>GBq</w:t>
      </w:r>
      <w:proofErr w:type="spellEnd"/>
      <w:r w:rsidR="00872F6C">
        <w:rPr>
          <w:rFonts w:eastAsia="Cambria" w:cs="Times New Roman"/>
          <w:color w:val="auto"/>
        </w:rPr>
        <w:t>/µmol</w:t>
      </w:r>
      <w:r w:rsidR="00EF2E12">
        <w:rPr>
          <w:rFonts w:eastAsia="Cambria" w:cs="Times New Roman"/>
          <w:color w:val="auto"/>
        </w:rPr>
        <w:t xml:space="preserve"> and higher</w:t>
      </w:r>
      <w:r w:rsidR="00872F6C">
        <w:rPr>
          <w:rFonts w:eastAsia="Cambria" w:cs="Times New Roman"/>
          <w:color w:val="auto"/>
        </w:rPr>
        <w:t>.</w:t>
      </w:r>
    </w:p>
    <w:p w14:paraId="5D4B4E00" w14:textId="77777777" w:rsidR="003457BF" w:rsidRPr="003457BF" w:rsidRDefault="003457BF" w:rsidP="000B4334">
      <w:pPr>
        <w:widowControl/>
        <w:autoSpaceDE/>
        <w:autoSpaceDN/>
        <w:adjustRightInd/>
        <w:rPr>
          <w:rFonts w:eastAsia="Cambria" w:cs="Times New Roman"/>
          <w:color w:val="auto"/>
        </w:rPr>
      </w:pPr>
    </w:p>
    <w:p w14:paraId="2CFC481E" w14:textId="7FADBFB1" w:rsidR="003457BF" w:rsidRDefault="00B8758A" w:rsidP="000B4334">
      <w:pPr>
        <w:widowControl/>
        <w:autoSpaceDE/>
        <w:autoSpaceDN/>
        <w:adjustRightInd/>
        <w:rPr>
          <w:rFonts w:eastAsia="Cambria" w:cs="Times New Roman"/>
          <w:color w:val="auto"/>
        </w:rPr>
      </w:pPr>
      <w:r>
        <w:rPr>
          <w:rFonts w:eastAsia="Cambria" w:cs="Times New Roman"/>
          <w:color w:val="auto"/>
        </w:rPr>
        <w:t>Small molecules and p</w:t>
      </w:r>
      <w:r w:rsidR="003457BF" w:rsidRPr="003457BF">
        <w:rPr>
          <w:rFonts w:eastAsia="Cambria" w:cs="Times New Roman"/>
          <w:color w:val="auto"/>
        </w:rPr>
        <w:t xml:space="preserve">eptides derivatized </w:t>
      </w:r>
      <w:r>
        <w:rPr>
          <w:rFonts w:eastAsia="Cambria" w:cs="Times New Roman"/>
          <w:color w:val="auto"/>
        </w:rPr>
        <w:t>with</w:t>
      </w:r>
      <w:r w:rsidR="003457BF" w:rsidRPr="003457BF">
        <w:rPr>
          <w:rFonts w:eastAsia="Cambria" w:cs="Times New Roman"/>
          <w:color w:val="auto"/>
        </w:rPr>
        <w:t xml:space="preserve"> the </w:t>
      </w:r>
      <w:proofErr w:type="spellStart"/>
      <w:r w:rsidR="003457BF" w:rsidRPr="003457BF">
        <w:rPr>
          <w:rFonts w:eastAsia="Cambria" w:cs="Times New Roman"/>
          <w:color w:val="auto"/>
        </w:rPr>
        <w:t>SiFA</w:t>
      </w:r>
      <w:proofErr w:type="spellEnd"/>
      <w:r w:rsidR="003457BF" w:rsidRPr="003457BF">
        <w:rPr>
          <w:rFonts w:eastAsia="Cambria" w:cs="Times New Roman"/>
          <w:color w:val="auto"/>
        </w:rPr>
        <w:t xml:space="preserve"> building block (</w:t>
      </w:r>
      <w:r w:rsidR="00C513B0">
        <w:rPr>
          <w:rFonts w:eastAsia="Cambria" w:cs="Times New Roman"/>
          <w:color w:val="auto"/>
        </w:rPr>
        <w:t xml:space="preserve">e.g., </w:t>
      </w:r>
      <w:proofErr w:type="spellStart"/>
      <w:r w:rsidR="003457BF" w:rsidRPr="003457BF">
        <w:rPr>
          <w:rFonts w:eastAsia="Cambria" w:cs="Times New Roman"/>
          <w:color w:val="auto"/>
        </w:rPr>
        <w:t>SiFA-octreotate</w:t>
      </w:r>
      <w:proofErr w:type="spellEnd"/>
      <w:r w:rsidR="003457BF" w:rsidRPr="003457BF">
        <w:rPr>
          <w:rFonts w:eastAsia="Cambria" w:cs="Times New Roman"/>
          <w:color w:val="auto"/>
        </w:rPr>
        <w:t xml:space="preserve">) can be labeled with </w:t>
      </w:r>
      <w:r w:rsidR="00207CA4">
        <w:rPr>
          <w:rFonts w:eastAsia="Cambria" w:cs="Times New Roman"/>
          <w:color w:val="auto"/>
        </w:rPr>
        <w:t>[</w:t>
      </w:r>
      <w:r w:rsidR="003457BF" w:rsidRPr="003457BF">
        <w:rPr>
          <w:rFonts w:eastAsia="Cambria" w:cs="Times New Roman"/>
          <w:color w:val="auto"/>
          <w:vertAlign w:val="superscript"/>
        </w:rPr>
        <w:t>18</w:t>
      </w:r>
      <w:proofErr w:type="gramStart"/>
      <w:r w:rsidR="003457BF" w:rsidRPr="003457BF">
        <w:rPr>
          <w:rFonts w:eastAsia="Cambria" w:cs="Times New Roman"/>
          <w:color w:val="auto"/>
        </w:rPr>
        <w:t>F</w:t>
      </w:r>
      <w:r w:rsidR="00207CA4">
        <w:rPr>
          <w:rFonts w:eastAsia="Cambria" w:cs="Times New Roman"/>
          <w:color w:val="auto"/>
        </w:rPr>
        <w:t>]fluoride</w:t>
      </w:r>
      <w:proofErr w:type="gramEnd"/>
      <w:r w:rsidR="003457BF" w:rsidRPr="003457BF">
        <w:rPr>
          <w:rFonts w:eastAsia="Cambria" w:cs="Times New Roman"/>
          <w:color w:val="auto"/>
        </w:rPr>
        <w:t xml:space="preserve"> in one step; however, </w:t>
      </w:r>
      <w:proofErr w:type="spellStart"/>
      <w:r w:rsidR="003457BF" w:rsidRPr="003457BF">
        <w:rPr>
          <w:rFonts w:eastAsia="Cambria" w:cs="Times New Roman"/>
          <w:color w:val="auto"/>
        </w:rPr>
        <w:t>SiFA</w:t>
      </w:r>
      <w:proofErr w:type="spellEnd"/>
      <w:r w:rsidR="003457BF" w:rsidRPr="003457BF">
        <w:rPr>
          <w:rFonts w:eastAsia="Cambria" w:cs="Times New Roman"/>
          <w:color w:val="auto"/>
        </w:rPr>
        <w:t xml:space="preserve"> labeling of proteins requires a two-step protocol. A small, highly reactive </w:t>
      </w:r>
      <w:proofErr w:type="spellStart"/>
      <w:r w:rsidR="003457BF" w:rsidRPr="003457BF">
        <w:rPr>
          <w:rFonts w:eastAsia="Cambria" w:cs="Times New Roman"/>
          <w:color w:val="auto"/>
        </w:rPr>
        <w:t>SiFA</w:t>
      </w:r>
      <w:proofErr w:type="spellEnd"/>
      <w:r w:rsidR="003457BF" w:rsidRPr="003457BF">
        <w:rPr>
          <w:rFonts w:eastAsia="Cambria" w:cs="Times New Roman"/>
          <w:color w:val="auto"/>
        </w:rPr>
        <w:t>-prosthetic group (</w:t>
      </w:r>
      <w:r w:rsidR="00C513B0">
        <w:rPr>
          <w:rFonts w:eastAsia="Cambria" w:cs="Times New Roman"/>
          <w:color w:val="auto"/>
        </w:rPr>
        <w:t xml:space="preserve">e.g., </w:t>
      </w:r>
      <w:r w:rsidR="003457BF" w:rsidRPr="003457BF">
        <w:rPr>
          <w:rFonts w:eastAsia="Cambria" w:cs="Times New Roman"/>
          <w:color w:val="auto"/>
        </w:rPr>
        <w:t>[</w:t>
      </w:r>
      <w:r w:rsidR="003457BF" w:rsidRPr="003457BF">
        <w:rPr>
          <w:rFonts w:eastAsia="Cambria" w:cs="Times New Roman"/>
          <w:color w:val="auto"/>
          <w:vertAlign w:val="superscript"/>
        </w:rPr>
        <w:t>18</w:t>
      </w:r>
      <w:proofErr w:type="gramStart"/>
      <w:r w:rsidR="003457BF" w:rsidRPr="003457BF">
        <w:rPr>
          <w:rFonts w:eastAsia="Cambria" w:cs="Times New Roman"/>
          <w:color w:val="auto"/>
        </w:rPr>
        <w:t>F]</w:t>
      </w:r>
      <w:proofErr w:type="spellStart"/>
      <w:r w:rsidR="003457BF" w:rsidRPr="003457BF">
        <w:rPr>
          <w:rFonts w:eastAsia="Cambria" w:cs="Times New Roman"/>
          <w:color w:val="auto"/>
        </w:rPr>
        <w:t>SiFB</w:t>
      </w:r>
      <w:proofErr w:type="spellEnd"/>
      <w:proofErr w:type="gramEnd"/>
      <w:r w:rsidR="003457BF" w:rsidRPr="003457BF">
        <w:rPr>
          <w:rFonts w:eastAsia="Cambria" w:cs="Times New Roman"/>
          <w:color w:val="auto"/>
        </w:rPr>
        <w:t xml:space="preserve">) has to be prepared and reacted with the given protein, and the labeled protein must then be purified by HPLC. </w:t>
      </w:r>
    </w:p>
    <w:p w14:paraId="59CCC00A" w14:textId="43F85146" w:rsidR="00872F6C" w:rsidRDefault="00872F6C" w:rsidP="000B4334">
      <w:pPr>
        <w:widowControl/>
        <w:autoSpaceDE/>
        <w:autoSpaceDN/>
        <w:adjustRightInd/>
        <w:rPr>
          <w:rFonts w:eastAsia="Cambria" w:cs="Times New Roman"/>
          <w:color w:val="auto"/>
        </w:rPr>
      </w:pPr>
    </w:p>
    <w:p w14:paraId="58673782" w14:textId="5A5143BA" w:rsidR="0072235D" w:rsidRDefault="00872F6C" w:rsidP="000B4334">
      <w:pPr>
        <w:widowControl/>
        <w:autoSpaceDE/>
        <w:autoSpaceDN/>
        <w:adjustRightInd/>
        <w:rPr>
          <w:rFonts w:eastAsia="Cambria" w:cs="Times New Roman"/>
          <w:color w:val="auto"/>
        </w:rPr>
      </w:pPr>
      <w:r>
        <w:rPr>
          <w:rFonts w:eastAsia="Cambria" w:cs="Times New Roman"/>
          <w:color w:val="auto"/>
        </w:rPr>
        <w:t xml:space="preserve">The </w:t>
      </w:r>
      <w:proofErr w:type="spellStart"/>
      <w:r>
        <w:rPr>
          <w:rFonts w:eastAsia="Cambria" w:cs="Times New Roman"/>
          <w:color w:val="auto"/>
        </w:rPr>
        <w:t>SiFA</w:t>
      </w:r>
      <w:proofErr w:type="spellEnd"/>
      <w:r>
        <w:rPr>
          <w:rFonts w:eastAsia="Cambria" w:cs="Times New Roman"/>
          <w:color w:val="auto"/>
        </w:rPr>
        <w:t xml:space="preserve">-labeling methodology lends itself well to </w:t>
      </w:r>
      <w:r w:rsidR="0072235D">
        <w:rPr>
          <w:rFonts w:eastAsia="Cambria" w:cs="Times New Roman"/>
          <w:color w:val="auto"/>
        </w:rPr>
        <w:t xml:space="preserve">radiopharmaceutical kit syntheses as HPLC purification and extensive reaction manipulation </w:t>
      </w:r>
      <w:r w:rsidR="000B4334">
        <w:rPr>
          <w:rFonts w:eastAsia="Cambria" w:cs="Times New Roman"/>
          <w:color w:val="auto"/>
        </w:rPr>
        <w:t>are</w:t>
      </w:r>
      <w:r w:rsidR="0072235D">
        <w:rPr>
          <w:rFonts w:eastAsia="Cambria" w:cs="Times New Roman"/>
          <w:color w:val="auto"/>
        </w:rPr>
        <w:t xml:space="preserve"> not</w:t>
      </w:r>
      <w:r w:rsidR="00B446AC">
        <w:rPr>
          <w:rFonts w:eastAsia="Cambria" w:cs="Times New Roman"/>
          <w:color w:val="auto"/>
        </w:rPr>
        <w:t xml:space="preserve"> typically</w:t>
      </w:r>
      <w:r w:rsidR="0072235D">
        <w:rPr>
          <w:rFonts w:eastAsia="Cambria" w:cs="Times New Roman"/>
          <w:color w:val="auto"/>
        </w:rPr>
        <w:t xml:space="preserve"> needed.</w:t>
      </w:r>
      <w:r w:rsidR="0009713E" w:rsidRPr="0009713E">
        <w:rPr>
          <w:rFonts w:eastAsia="Cambria" w:cs="Times New Roman"/>
          <w:color w:val="auto"/>
        </w:rPr>
        <w:t xml:space="preserve"> </w:t>
      </w:r>
      <w:r w:rsidR="0072235D">
        <w:rPr>
          <w:rFonts w:eastAsia="Cambria" w:cs="Times New Roman"/>
          <w:color w:val="auto"/>
        </w:rPr>
        <w:t xml:space="preserve">Simple ‘shake and bake’ style kits with single patient dose quantities of a </w:t>
      </w:r>
      <w:proofErr w:type="spellStart"/>
      <w:r w:rsidR="0072235D">
        <w:rPr>
          <w:rFonts w:eastAsia="Cambria" w:cs="Times New Roman"/>
          <w:color w:val="auto"/>
        </w:rPr>
        <w:t>SiFA</w:t>
      </w:r>
      <w:proofErr w:type="spellEnd"/>
      <w:r w:rsidR="0072235D">
        <w:rPr>
          <w:rFonts w:eastAsia="Cambria" w:cs="Times New Roman"/>
          <w:color w:val="auto"/>
        </w:rPr>
        <w:t xml:space="preserve">-ligand could be easily handled by </w:t>
      </w:r>
      <w:proofErr w:type="spellStart"/>
      <w:r w:rsidR="0072235D">
        <w:rPr>
          <w:rFonts w:eastAsia="Cambria" w:cs="Times New Roman"/>
          <w:color w:val="auto"/>
        </w:rPr>
        <w:t>radiopharmacy</w:t>
      </w:r>
      <w:proofErr w:type="spellEnd"/>
      <w:r w:rsidR="0072235D">
        <w:rPr>
          <w:rFonts w:eastAsia="Cambria" w:cs="Times New Roman"/>
          <w:color w:val="auto"/>
        </w:rPr>
        <w:t xml:space="preserve"> technicians</w:t>
      </w:r>
      <w:r w:rsidR="000B4334">
        <w:rPr>
          <w:rFonts w:eastAsia="Cambria"/>
          <w:color w:val="auto"/>
        </w:rPr>
        <w:t>―</w:t>
      </w:r>
      <w:r w:rsidR="0072235D">
        <w:rPr>
          <w:rFonts w:eastAsia="Cambria" w:cs="Times New Roman"/>
          <w:color w:val="auto"/>
        </w:rPr>
        <w:t>requiring a much smaller learning curve and time/</w:t>
      </w:r>
      <w:r w:rsidR="00C513B0">
        <w:rPr>
          <w:rFonts w:eastAsia="Cambria" w:cs="Times New Roman"/>
          <w:color w:val="auto"/>
        </w:rPr>
        <w:t>labor</w:t>
      </w:r>
      <w:r w:rsidR="0072235D">
        <w:rPr>
          <w:rFonts w:eastAsia="Cambria" w:cs="Times New Roman"/>
          <w:color w:val="auto"/>
        </w:rPr>
        <w:t xml:space="preserve"> cost than with an automated synthesis unit.</w:t>
      </w:r>
    </w:p>
    <w:p w14:paraId="78728D18" w14:textId="706614AE" w:rsidR="00014314" w:rsidRPr="001B1519" w:rsidRDefault="00014314" w:rsidP="000B4334">
      <w:pPr>
        <w:rPr>
          <w:rFonts w:asciiTheme="minorHAnsi" w:hAnsiTheme="minorHAnsi" w:cstheme="minorHAnsi"/>
          <w:color w:val="auto"/>
        </w:rPr>
      </w:pPr>
    </w:p>
    <w:p w14:paraId="1734505F" w14:textId="625D557A" w:rsidR="00AA03DF" w:rsidRPr="00430681" w:rsidRDefault="00AA03DF" w:rsidP="000B4334">
      <w:pPr>
        <w:pStyle w:val="NormalWeb"/>
        <w:spacing w:before="0" w:beforeAutospacing="0" w:after="0" w:afterAutospacing="0"/>
        <w:rPr>
          <w:rFonts w:asciiTheme="minorHAnsi" w:hAnsiTheme="minorHAnsi" w:cstheme="minorHAnsi"/>
          <w:color w:val="FF0000"/>
        </w:rPr>
      </w:pPr>
      <w:r w:rsidRPr="001B1519">
        <w:rPr>
          <w:rFonts w:asciiTheme="minorHAnsi" w:hAnsiTheme="minorHAnsi" w:cstheme="minorHAnsi"/>
          <w:b/>
          <w:bCs/>
        </w:rPr>
        <w:lastRenderedPageBreak/>
        <w:t>ACKNOWLEDGMENTS:</w:t>
      </w:r>
    </w:p>
    <w:p w14:paraId="73E89C10" w14:textId="28149128" w:rsidR="00430681" w:rsidRDefault="00430681" w:rsidP="000B4334">
      <w:pPr>
        <w:rPr>
          <w:rFonts w:eastAsia="Cambria" w:cs="Times New Roman"/>
          <w:color w:val="auto"/>
        </w:rPr>
      </w:pPr>
      <w:r w:rsidRPr="00430681">
        <w:rPr>
          <w:rFonts w:eastAsia="Cambria" w:cs="Times New Roman"/>
          <w:color w:val="auto"/>
        </w:rPr>
        <w:t>The authors have no acknowledgements.</w:t>
      </w:r>
    </w:p>
    <w:p w14:paraId="381171F7" w14:textId="77777777" w:rsidR="00430681" w:rsidRPr="001B1519" w:rsidRDefault="00430681" w:rsidP="000B4334">
      <w:pPr>
        <w:rPr>
          <w:rFonts w:asciiTheme="minorHAnsi" w:hAnsiTheme="minorHAnsi" w:cstheme="minorHAnsi"/>
          <w:b/>
          <w:bCs/>
        </w:rPr>
      </w:pPr>
    </w:p>
    <w:p w14:paraId="5D52ED8B" w14:textId="4D212AEF" w:rsidR="00AA03DF" w:rsidRPr="001B1519" w:rsidRDefault="00AA03DF" w:rsidP="000B4334">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66030076" w14:textId="08498D94" w:rsidR="00AA03DF" w:rsidRDefault="00430681" w:rsidP="000B4334">
      <w:pPr>
        <w:rPr>
          <w:rFonts w:asciiTheme="minorHAnsi" w:hAnsiTheme="minorHAnsi" w:cstheme="minorHAnsi"/>
          <w:color w:val="auto"/>
        </w:rPr>
      </w:pPr>
      <w:r w:rsidRPr="00430681">
        <w:rPr>
          <w:rFonts w:asciiTheme="minorHAnsi" w:hAnsiTheme="minorHAnsi" w:cstheme="minorHAnsi"/>
          <w:color w:val="auto"/>
        </w:rPr>
        <w:t>The authors have nothing to disclose.</w:t>
      </w:r>
    </w:p>
    <w:p w14:paraId="08C92569" w14:textId="77777777" w:rsidR="00430681" w:rsidRPr="00430681" w:rsidRDefault="00430681" w:rsidP="000B4334">
      <w:pPr>
        <w:rPr>
          <w:rFonts w:asciiTheme="minorHAnsi" w:hAnsiTheme="minorHAnsi" w:cstheme="minorHAnsi"/>
          <w:color w:val="auto"/>
        </w:rPr>
      </w:pPr>
    </w:p>
    <w:p w14:paraId="315B4FAD" w14:textId="6B688080" w:rsidR="00B32616" w:rsidRPr="00CE7A9B" w:rsidRDefault="009726EE" w:rsidP="000B4334">
      <w:pPr>
        <w:rPr>
          <w:rFonts w:asciiTheme="minorHAnsi" w:hAnsiTheme="minorHAnsi" w:cstheme="minorHAnsi"/>
          <w:b/>
          <w:color w:val="FF0000"/>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4C524539" w14:textId="0C981FD8" w:rsidR="00430681" w:rsidRPr="00430681" w:rsidRDefault="00430681" w:rsidP="000B4334">
      <w:pPr>
        <w:widowControl/>
        <w:autoSpaceDE/>
        <w:autoSpaceDN/>
        <w:adjustRightInd/>
        <w:rPr>
          <w:rFonts w:eastAsia="Cambria" w:cs="Times New Roman"/>
          <w:color w:val="auto"/>
        </w:rPr>
      </w:pPr>
      <w:r w:rsidRPr="00430681">
        <w:rPr>
          <w:rFonts w:eastAsia="Cambria" w:cs="Times New Roman"/>
          <w:color w:val="auto"/>
        </w:rPr>
        <w:t>1.</w:t>
      </w:r>
      <w:r w:rsidR="0009713E" w:rsidRPr="0009713E">
        <w:rPr>
          <w:rFonts w:eastAsia="Cambria" w:cs="Times New Roman"/>
          <w:color w:val="auto"/>
        </w:rPr>
        <w:t xml:space="preserve"> </w:t>
      </w:r>
      <w:r w:rsidRPr="00430681">
        <w:rPr>
          <w:rFonts w:eastAsia="Cambria" w:cs="Times New Roman"/>
          <w:color w:val="auto"/>
        </w:rPr>
        <w:t>Wahl, R.L.</w:t>
      </w:r>
      <w:r w:rsidR="000B4334">
        <w:rPr>
          <w:rFonts w:eastAsia="Cambria" w:cs="Times New Roman"/>
          <w:color w:val="auto"/>
        </w:rPr>
        <w:t>,</w:t>
      </w:r>
      <w:r w:rsidRPr="00430681">
        <w:rPr>
          <w:rFonts w:eastAsia="Cambria" w:cs="Times New Roman"/>
          <w:color w:val="auto"/>
        </w:rPr>
        <w:t xml:space="preserve"> Buchanan, J.W. </w:t>
      </w:r>
      <w:r w:rsidRPr="000B4334">
        <w:rPr>
          <w:rFonts w:eastAsia="Cambria" w:cs="Times New Roman"/>
          <w:i/>
          <w:iCs/>
          <w:color w:val="auto"/>
        </w:rPr>
        <w:t>Principles and practice of positron emission tomography.</w:t>
      </w:r>
      <w:r w:rsidRPr="00430681">
        <w:rPr>
          <w:rFonts w:eastAsia="Cambria" w:cs="Times New Roman"/>
          <w:color w:val="auto"/>
        </w:rPr>
        <w:t xml:space="preserve"> Lippincott Williams &amp; Wilkins</w:t>
      </w:r>
      <w:r w:rsidR="000B4334">
        <w:rPr>
          <w:rFonts w:eastAsia="Cambria" w:cs="Times New Roman"/>
          <w:color w:val="auto"/>
        </w:rPr>
        <w:t>.</w:t>
      </w:r>
      <w:r w:rsidRPr="00430681">
        <w:rPr>
          <w:rFonts w:eastAsia="Cambria" w:cs="Times New Roman"/>
          <w:color w:val="auto"/>
        </w:rPr>
        <w:t xml:space="preserve"> Philadelphia, PA (2002).</w:t>
      </w:r>
    </w:p>
    <w:p w14:paraId="444B01E4" w14:textId="192B5531" w:rsidR="00430681" w:rsidRPr="006D1BDC" w:rsidRDefault="00430681" w:rsidP="000B4334">
      <w:pPr>
        <w:widowControl/>
        <w:autoSpaceDE/>
        <w:autoSpaceDN/>
        <w:adjustRightInd/>
        <w:rPr>
          <w:rFonts w:eastAsia="Cambria" w:cs="Times New Roman"/>
          <w:color w:val="000000" w:themeColor="text1"/>
        </w:rPr>
      </w:pPr>
      <w:r w:rsidRPr="006D1BDC">
        <w:rPr>
          <w:rFonts w:eastAsia="Cambria" w:cs="Times New Roman"/>
          <w:color w:val="000000" w:themeColor="text1"/>
        </w:rPr>
        <w:t>2.</w:t>
      </w:r>
      <w:r w:rsidR="0009713E" w:rsidRPr="0009713E">
        <w:rPr>
          <w:rFonts w:eastAsia="Cambria" w:cs="Times New Roman"/>
          <w:color w:val="000000" w:themeColor="text1"/>
        </w:rPr>
        <w:t xml:space="preserve"> </w:t>
      </w:r>
      <w:proofErr w:type="spellStart"/>
      <w:r w:rsidRPr="006D1BDC">
        <w:rPr>
          <w:rFonts w:eastAsia="Cambria" w:cs="Times New Roman"/>
          <w:color w:val="000000" w:themeColor="text1"/>
        </w:rPr>
        <w:t>Wängler</w:t>
      </w:r>
      <w:proofErr w:type="spellEnd"/>
      <w:r w:rsidRPr="006D1BDC">
        <w:rPr>
          <w:rFonts w:eastAsia="Cambria" w:cs="Times New Roman"/>
          <w:color w:val="000000" w:themeColor="text1"/>
        </w:rPr>
        <w:t xml:space="preserve">, C., </w:t>
      </w:r>
      <w:proofErr w:type="spellStart"/>
      <w:r w:rsidRPr="006D1BDC">
        <w:rPr>
          <w:rFonts w:eastAsia="Cambria" w:cs="Times New Roman"/>
          <w:color w:val="000000" w:themeColor="text1"/>
        </w:rPr>
        <w:t>Schirrmacher</w:t>
      </w:r>
      <w:proofErr w:type="spellEnd"/>
      <w:r w:rsidRPr="006D1BDC">
        <w:rPr>
          <w:rFonts w:eastAsia="Cambria" w:cs="Times New Roman"/>
          <w:color w:val="000000" w:themeColor="text1"/>
        </w:rPr>
        <w:t xml:space="preserve">, R., </w:t>
      </w:r>
      <w:proofErr w:type="spellStart"/>
      <w:r w:rsidRPr="006D1BDC">
        <w:rPr>
          <w:rFonts w:eastAsia="Cambria" w:cs="Times New Roman"/>
          <w:color w:val="000000" w:themeColor="text1"/>
        </w:rPr>
        <w:t>Bartenstein</w:t>
      </w:r>
      <w:proofErr w:type="spellEnd"/>
      <w:r w:rsidRPr="006D1BDC">
        <w:rPr>
          <w:rFonts w:eastAsia="Cambria" w:cs="Times New Roman"/>
          <w:color w:val="000000" w:themeColor="text1"/>
        </w:rPr>
        <w:t>, P.</w:t>
      </w:r>
      <w:r w:rsidR="000B4334">
        <w:rPr>
          <w:rFonts w:eastAsia="Cambria" w:cs="Times New Roman"/>
          <w:color w:val="000000" w:themeColor="text1"/>
        </w:rPr>
        <w:t>,</w:t>
      </w:r>
      <w:r w:rsidRPr="006D1BDC">
        <w:rPr>
          <w:rFonts w:eastAsia="Cambria" w:cs="Times New Roman"/>
          <w:color w:val="000000" w:themeColor="text1"/>
        </w:rPr>
        <w:t xml:space="preserve"> </w:t>
      </w:r>
      <w:proofErr w:type="spellStart"/>
      <w:r w:rsidRPr="006D1BDC">
        <w:rPr>
          <w:rFonts w:eastAsia="Cambria" w:cs="Times New Roman"/>
          <w:color w:val="000000" w:themeColor="text1"/>
        </w:rPr>
        <w:t>Wängler</w:t>
      </w:r>
      <w:proofErr w:type="spellEnd"/>
      <w:r w:rsidRPr="006D1BDC">
        <w:rPr>
          <w:rFonts w:eastAsia="Cambria" w:cs="Times New Roman"/>
          <w:color w:val="000000" w:themeColor="text1"/>
        </w:rPr>
        <w:t xml:space="preserve">, C. Click-chemistry reactions in radiopharmaceutical chemistry: Fast &amp; easy introduction of radiolabels into biomolecules for </w:t>
      </w:r>
      <w:r w:rsidR="0009713E" w:rsidRPr="0009713E">
        <w:rPr>
          <w:rFonts w:eastAsia="Cambria" w:cs="Times New Roman"/>
          <w:color w:val="000000" w:themeColor="text1"/>
        </w:rPr>
        <w:t xml:space="preserve">in vivo </w:t>
      </w:r>
      <w:r w:rsidRPr="006D1BDC">
        <w:rPr>
          <w:rFonts w:eastAsia="Cambria" w:cs="Times New Roman"/>
          <w:color w:val="000000" w:themeColor="text1"/>
        </w:rPr>
        <w:t>im</w:t>
      </w:r>
      <w:r w:rsidR="00261BE3" w:rsidRPr="006D1BDC">
        <w:rPr>
          <w:rFonts w:eastAsia="Cambria" w:cs="Times New Roman"/>
          <w:color w:val="000000" w:themeColor="text1"/>
        </w:rPr>
        <w:t xml:space="preserve">aging. </w:t>
      </w:r>
      <w:r w:rsidR="00261BE3" w:rsidRPr="006D1BDC">
        <w:rPr>
          <w:rFonts w:eastAsia="Cambria" w:cs="Times New Roman"/>
          <w:i/>
          <w:color w:val="000000" w:themeColor="text1"/>
        </w:rPr>
        <w:t>Current Medical Chemistry</w:t>
      </w:r>
      <w:r w:rsidR="00E61A60" w:rsidRPr="006D1BDC">
        <w:rPr>
          <w:rFonts w:eastAsia="Cambria" w:cs="Times New Roman"/>
          <w:color w:val="000000" w:themeColor="text1"/>
        </w:rPr>
        <w:t>.</w:t>
      </w:r>
      <w:r w:rsidRPr="006D1BDC">
        <w:rPr>
          <w:rFonts w:eastAsia="Cambria" w:cs="Times New Roman"/>
          <w:color w:val="000000" w:themeColor="text1"/>
        </w:rPr>
        <w:t xml:space="preserve"> </w:t>
      </w:r>
      <w:r w:rsidRPr="006D1BDC">
        <w:rPr>
          <w:rFonts w:eastAsia="Cambria" w:cs="Times New Roman"/>
          <w:b/>
          <w:color w:val="000000" w:themeColor="text1"/>
        </w:rPr>
        <w:t>17</w:t>
      </w:r>
      <w:r w:rsidRPr="006D1BDC">
        <w:rPr>
          <w:rFonts w:eastAsia="Cambria" w:cs="Times New Roman"/>
          <w:color w:val="000000" w:themeColor="text1"/>
        </w:rPr>
        <w:t>, 1092-1116 (2010).</w:t>
      </w:r>
    </w:p>
    <w:p w14:paraId="354B1996" w14:textId="70049CD5" w:rsidR="00430681" w:rsidRPr="006D1BDC" w:rsidRDefault="00430681" w:rsidP="000B4334">
      <w:pPr>
        <w:widowControl/>
        <w:autoSpaceDE/>
        <w:autoSpaceDN/>
        <w:adjustRightInd/>
        <w:rPr>
          <w:rFonts w:eastAsia="Cambria" w:cs="Times New Roman"/>
          <w:color w:val="000000" w:themeColor="text1"/>
        </w:rPr>
      </w:pPr>
      <w:r w:rsidRPr="006D1BDC">
        <w:rPr>
          <w:rFonts w:eastAsia="Cambria" w:cs="Times New Roman"/>
          <w:color w:val="000000" w:themeColor="text1"/>
        </w:rPr>
        <w:t>3.</w:t>
      </w:r>
      <w:r w:rsidR="0009713E" w:rsidRPr="0009713E">
        <w:rPr>
          <w:rFonts w:eastAsia="Cambria" w:cs="Times New Roman"/>
          <w:color w:val="000000" w:themeColor="text1"/>
        </w:rPr>
        <w:t xml:space="preserve"> </w:t>
      </w:r>
      <w:proofErr w:type="spellStart"/>
      <w:r w:rsidRPr="006D1BDC">
        <w:rPr>
          <w:rFonts w:eastAsia="Cambria" w:cs="Times New Roman"/>
          <w:color w:val="000000" w:themeColor="text1"/>
        </w:rPr>
        <w:t>Schirrmacher</w:t>
      </w:r>
      <w:proofErr w:type="spellEnd"/>
      <w:r w:rsidRPr="006D1BDC">
        <w:rPr>
          <w:rFonts w:eastAsia="Cambria" w:cs="Times New Roman"/>
          <w:color w:val="000000" w:themeColor="text1"/>
        </w:rPr>
        <w:t xml:space="preserve">, R. </w:t>
      </w:r>
      <w:r w:rsidR="00DA0EF1" w:rsidRPr="00DA0EF1">
        <w:rPr>
          <w:rFonts w:eastAsia="Cambria" w:cs="Times New Roman"/>
          <w:color w:val="000000" w:themeColor="text1"/>
        </w:rPr>
        <w:t xml:space="preserve">et al. </w:t>
      </w:r>
      <w:r w:rsidRPr="006D1BDC">
        <w:rPr>
          <w:rFonts w:eastAsia="Cambria" w:cs="Times New Roman"/>
          <w:color w:val="000000" w:themeColor="text1"/>
          <w:vertAlign w:val="superscript"/>
        </w:rPr>
        <w:t>18</w:t>
      </w:r>
      <w:r w:rsidRPr="006D1BDC">
        <w:rPr>
          <w:rFonts w:eastAsia="Cambria" w:cs="Times New Roman"/>
          <w:color w:val="000000" w:themeColor="text1"/>
        </w:rPr>
        <w:t xml:space="preserve">F-labeling of peptides by means of an organosilicon-based fluoride acceptor. </w:t>
      </w:r>
      <w:proofErr w:type="spellStart"/>
      <w:r w:rsidR="00261BE3" w:rsidRPr="006D1BDC">
        <w:rPr>
          <w:rFonts w:eastAsia="Cambria" w:cs="Times New Roman"/>
          <w:i/>
          <w:color w:val="000000" w:themeColor="text1"/>
        </w:rPr>
        <w:t>Angewandte</w:t>
      </w:r>
      <w:proofErr w:type="spellEnd"/>
      <w:r w:rsidR="00261BE3" w:rsidRPr="006D1BDC">
        <w:rPr>
          <w:rFonts w:eastAsia="Cambria" w:cs="Times New Roman"/>
          <w:i/>
          <w:color w:val="000000" w:themeColor="text1"/>
        </w:rPr>
        <w:t xml:space="preserve"> </w:t>
      </w:r>
      <w:proofErr w:type="spellStart"/>
      <w:r w:rsidR="00261BE3" w:rsidRPr="006D1BDC">
        <w:rPr>
          <w:rFonts w:eastAsia="Cambria" w:cs="Times New Roman"/>
          <w:i/>
          <w:color w:val="000000" w:themeColor="text1"/>
        </w:rPr>
        <w:t>Chemie</w:t>
      </w:r>
      <w:proofErr w:type="spellEnd"/>
      <w:r w:rsidR="00261BE3" w:rsidRPr="006D1BDC">
        <w:rPr>
          <w:rFonts w:eastAsia="Cambria" w:cs="Times New Roman"/>
          <w:i/>
          <w:color w:val="000000" w:themeColor="text1"/>
        </w:rPr>
        <w:t xml:space="preserve"> International Edition</w:t>
      </w:r>
      <w:r w:rsidR="00E61A60" w:rsidRPr="006D1BDC">
        <w:rPr>
          <w:rFonts w:eastAsia="Cambria" w:cs="Times New Roman"/>
          <w:color w:val="000000" w:themeColor="text1"/>
        </w:rPr>
        <w:t>.</w:t>
      </w:r>
      <w:r w:rsidRPr="006D1BDC">
        <w:rPr>
          <w:rFonts w:eastAsia="Cambria" w:cs="Times New Roman"/>
          <w:color w:val="000000" w:themeColor="text1"/>
        </w:rPr>
        <w:t xml:space="preserve"> </w:t>
      </w:r>
      <w:r w:rsidRPr="006D1BDC">
        <w:rPr>
          <w:rFonts w:eastAsia="Cambria" w:cs="Times New Roman"/>
          <w:b/>
          <w:color w:val="000000" w:themeColor="text1"/>
        </w:rPr>
        <w:t>45</w:t>
      </w:r>
      <w:r w:rsidRPr="006D1BDC">
        <w:rPr>
          <w:rFonts w:eastAsia="Cambria" w:cs="Times New Roman"/>
          <w:color w:val="000000" w:themeColor="text1"/>
        </w:rPr>
        <w:t>, 6047-6050 (2006).</w:t>
      </w:r>
    </w:p>
    <w:p w14:paraId="22351D32" w14:textId="4B6C113F" w:rsidR="00430681" w:rsidRPr="006D1BDC" w:rsidRDefault="00430681" w:rsidP="000B4334">
      <w:pPr>
        <w:widowControl/>
        <w:autoSpaceDE/>
        <w:autoSpaceDN/>
        <w:adjustRightInd/>
        <w:rPr>
          <w:rFonts w:eastAsia="Cambria" w:cs="Times New Roman"/>
          <w:color w:val="000000" w:themeColor="text1"/>
        </w:rPr>
      </w:pPr>
      <w:r w:rsidRPr="006D1BDC">
        <w:rPr>
          <w:rFonts w:eastAsia="Cambria" w:cs="Times New Roman"/>
          <w:color w:val="000000" w:themeColor="text1"/>
        </w:rPr>
        <w:t>4.</w:t>
      </w:r>
      <w:r w:rsidR="0009713E" w:rsidRPr="0009713E">
        <w:rPr>
          <w:rFonts w:eastAsia="Cambria" w:cs="Times New Roman"/>
          <w:color w:val="000000" w:themeColor="text1"/>
        </w:rPr>
        <w:t xml:space="preserve"> </w:t>
      </w:r>
      <w:proofErr w:type="spellStart"/>
      <w:r w:rsidRPr="006D1BDC">
        <w:rPr>
          <w:rFonts w:eastAsia="Cambria" w:cs="Times New Roman"/>
          <w:color w:val="000000" w:themeColor="text1"/>
        </w:rPr>
        <w:t>Kostikov</w:t>
      </w:r>
      <w:proofErr w:type="spellEnd"/>
      <w:r w:rsidRPr="006D1BDC">
        <w:rPr>
          <w:rFonts w:eastAsia="Cambria" w:cs="Times New Roman"/>
          <w:color w:val="000000" w:themeColor="text1"/>
        </w:rPr>
        <w:t xml:space="preserve">, A.P. </w:t>
      </w:r>
      <w:r w:rsidR="00DA0EF1" w:rsidRPr="00DA0EF1">
        <w:rPr>
          <w:rFonts w:eastAsia="Cambria" w:cs="Times New Roman"/>
          <w:color w:val="000000" w:themeColor="text1"/>
        </w:rPr>
        <w:t xml:space="preserve">et al. </w:t>
      </w:r>
      <w:r w:rsidRPr="006D1BDC">
        <w:rPr>
          <w:rFonts w:eastAsia="Cambria" w:cs="Times New Roman"/>
          <w:color w:val="000000" w:themeColor="text1"/>
        </w:rPr>
        <w:t>Oxalic acid supported Si-</w:t>
      </w:r>
      <w:r w:rsidRPr="006D1BDC">
        <w:rPr>
          <w:rFonts w:eastAsia="Cambria" w:cs="Times New Roman"/>
          <w:color w:val="000000" w:themeColor="text1"/>
          <w:vertAlign w:val="superscript"/>
        </w:rPr>
        <w:t>18</w:t>
      </w:r>
      <w:r w:rsidRPr="006D1BDC">
        <w:rPr>
          <w:rFonts w:eastAsia="Cambria" w:cs="Times New Roman"/>
          <w:color w:val="000000" w:themeColor="text1"/>
        </w:rPr>
        <w:t>F-radiofluorination: One-step radiosynthesis of N-</w:t>
      </w:r>
      <w:proofErr w:type="spellStart"/>
      <w:r w:rsidRPr="006D1BDC">
        <w:rPr>
          <w:rFonts w:eastAsia="Cambria" w:cs="Times New Roman"/>
          <w:color w:val="000000" w:themeColor="text1"/>
        </w:rPr>
        <w:t>succinimidyl</w:t>
      </w:r>
      <w:proofErr w:type="spellEnd"/>
      <w:r w:rsidRPr="006D1BDC">
        <w:rPr>
          <w:rFonts w:eastAsia="Cambria" w:cs="Times New Roman"/>
          <w:color w:val="000000" w:themeColor="text1"/>
        </w:rPr>
        <w:t xml:space="preserve"> 3-(di-</w:t>
      </w:r>
      <w:r w:rsidRPr="006D1BDC">
        <w:rPr>
          <w:rFonts w:eastAsia="Cambria" w:cs="Times New Roman"/>
          <w:i/>
          <w:iCs/>
          <w:color w:val="000000" w:themeColor="text1"/>
        </w:rPr>
        <w:t>tert</w:t>
      </w:r>
      <w:r w:rsidRPr="006D1BDC">
        <w:rPr>
          <w:rFonts w:eastAsia="Cambria" w:cs="Times New Roman"/>
          <w:color w:val="000000" w:themeColor="text1"/>
        </w:rPr>
        <w:t>-butyl[</w:t>
      </w:r>
      <w:r w:rsidRPr="006D1BDC">
        <w:rPr>
          <w:rFonts w:eastAsia="Cambria" w:cs="Times New Roman"/>
          <w:color w:val="000000" w:themeColor="text1"/>
          <w:vertAlign w:val="superscript"/>
        </w:rPr>
        <w:t>18</w:t>
      </w:r>
      <w:proofErr w:type="gramStart"/>
      <w:r w:rsidRPr="006D1BDC">
        <w:rPr>
          <w:rFonts w:eastAsia="Cambria" w:cs="Times New Roman"/>
          <w:color w:val="000000" w:themeColor="text1"/>
        </w:rPr>
        <w:t>F]</w:t>
      </w:r>
      <w:proofErr w:type="spellStart"/>
      <w:r w:rsidRPr="006D1BDC">
        <w:rPr>
          <w:rFonts w:eastAsia="Cambria" w:cs="Times New Roman"/>
          <w:color w:val="000000" w:themeColor="text1"/>
        </w:rPr>
        <w:t>fluorosilyl</w:t>
      </w:r>
      <w:proofErr w:type="spellEnd"/>
      <w:proofErr w:type="gramEnd"/>
      <w:r w:rsidRPr="006D1BDC">
        <w:rPr>
          <w:rFonts w:eastAsia="Cambria" w:cs="Times New Roman"/>
          <w:color w:val="000000" w:themeColor="text1"/>
        </w:rPr>
        <w:t>)benzoate ([</w:t>
      </w:r>
      <w:r w:rsidRPr="006D1BDC">
        <w:rPr>
          <w:rFonts w:eastAsia="Cambria" w:cs="Times New Roman"/>
          <w:color w:val="000000" w:themeColor="text1"/>
          <w:vertAlign w:val="superscript"/>
        </w:rPr>
        <w:t>18</w:t>
      </w:r>
      <w:r w:rsidR="00E61A60" w:rsidRPr="006D1BDC">
        <w:rPr>
          <w:rFonts w:eastAsia="Cambria" w:cs="Times New Roman"/>
          <w:color w:val="000000" w:themeColor="text1"/>
        </w:rPr>
        <w:t>F]</w:t>
      </w:r>
      <w:proofErr w:type="spellStart"/>
      <w:r w:rsidR="00E61A60" w:rsidRPr="006D1BDC">
        <w:rPr>
          <w:rFonts w:eastAsia="Cambria" w:cs="Times New Roman"/>
          <w:color w:val="000000" w:themeColor="text1"/>
        </w:rPr>
        <w:t>SiFB</w:t>
      </w:r>
      <w:proofErr w:type="spellEnd"/>
      <w:r w:rsidR="00E61A60" w:rsidRPr="006D1BDC">
        <w:rPr>
          <w:rFonts w:eastAsia="Cambria" w:cs="Times New Roman"/>
          <w:color w:val="000000" w:themeColor="text1"/>
        </w:rPr>
        <w:t xml:space="preserve">) for </w:t>
      </w:r>
      <w:r w:rsidRPr="006D1BDC">
        <w:rPr>
          <w:rFonts w:eastAsia="Cambria" w:cs="Times New Roman"/>
          <w:color w:val="000000" w:themeColor="text1"/>
        </w:rPr>
        <w:t xml:space="preserve">protein labeling. </w:t>
      </w:r>
      <w:r w:rsidR="00E61A60" w:rsidRPr="006D1BDC">
        <w:rPr>
          <w:rFonts w:eastAsia="Cambria" w:cs="Times New Roman"/>
          <w:i/>
          <w:color w:val="000000" w:themeColor="text1"/>
        </w:rPr>
        <w:t>Bioconjugate Chemistry</w:t>
      </w:r>
      <w:r w:rsidRPr="006D1BDC">
        <w:rPr>
          <w:rFonts w:eastAsia="Cambria" w:cs="Times New Roman"/>
          <w:color w:val="000000" w:themeColor="text1"/>
        </w:rPr>
        <w:t xml:space="preserve">. </w:t>
      </w:r>
      <w:r w:rsidR="00DA0EF1" w:rsidRPr="00DA0EF1">
        <w:rPr>
          <w:rFonts w:eastAsia="Cambria" w:cs="Times New Roman"/>
          <w:b/>
          <w:bCs/>
          <w:color w:val="000000" w:themeColor="text1"/>
        </w:rPr>
        <w:t>23</w:t>
      </w:r>
      <w:r w:rsidR="00DA0EF1">
        <w:rPr>
          <w:rFonts w:eastAsia="Cambria" w:cs="Times New Roman"/>
          <w:color w:val="000000" w:themeColor="text1"/>
        </w:rPr>
        <w:t xml:space="preserve"> </w:t>
      </w:r>
      <w:r w:rsidR="00DA0EF1" w:rsidRPr="00DA0EF1">
        <w:rPr>
          <w:rFonts w:eastAsia="Cambria" w:cs="Times New Roman"/>
          <w:color w:val="000000" w:themeColor="text1"/>
        </w:rPr>
        <w:t>(1)</w:t>
      </w:r>
      <w:r w:rsidR="00DA0EF1">
        <w:rPr>
          <w:rFonts w:eastAsia="Cambria" w:cs="Times New Roman"/>
          <w:color w:val="000000" w:themeColor="text1"/>
        </w:rPr>
        <w:t xml:space="preserve">, </w:t>
      </w:r>
      <w:r w:rsidR="00DA0EF1" w:rsidRPr="00DA0EF1">
        <w:rPr>
          <w:rFonts w:eastAsia="Cambria" w:cs="Times New Roman"/>
          <w:color w:val="000000" w:themeColor="text1"/>
        </w:rPr>
        <w:t>106-</w:t>
      </w:r>
      <w:r w:rsidR="00DA0EF1">
        <w:rPr>
          <w:rFonts w:eastAsia="Cambria" w:cs="Times New Roman"/>
          <w:color w:val="000000" w:themeColor="text1"/>
        </w:rPr>
        <w:t>1</w:t>
      </w:r>
      <w:r w:rsidR="00DA0EF1" w:rsidRPr="00DA0EF1">
        <w:rPr>
          <w:rFonts w:eastAsia="Cambria" w:cs="Times New Roman"/>
          <w:color w:val="000000" w:themeColor="text1"/>
        </w:rPr>
        <w:t>14</w:t>
      </w:r>
      <w:r w:rsidRPr="006D1BDC">
        <w:rPr>
          <w:rFonts w:eastAsia="Cambria" w:cs="Times New Roman"/>
          <w:color w:val="000000" w:themeColor="text1"/>
        </w:rPr>
        <w:t xml:space="preserve"> (201</w:t>
      </w:r>
      <w:r w:rsidR="00DA0EF1">
        <w:rPr>
          <w:rFonts w:eastAsia="Cambria" w:cs="Times New Roman"/>
          <w:color w:val="000000" w:themeColor="text1"/>
        </w:rPr>
        <w:t>2</w:t>
      </w:r>
      <w:r w:rsidRPr="006D1BDC">
        <w:rPr>
          <w:rFonts w:eastAsia="Cambria" w:cs="Times New Roman"/>
          <w:color w:val="000000" w:themeColor="text1"/>
        </w:rPr>
        <w:t>).</w:t>
      </w:r>
    </w:p>
    <w:p w14:paraId="2930D0F9" w14:textId="11FB63ED" w:rsidR="00430681" w:rsidRPr="006D1BDC" w:rsidRDefault="00430681" w:rsidP="000B4334">
      <w:pPr>
        <w:widowControl/>
        <w:autoSpaceDE/>
        <w:autoSpaceDN/>
        <w:adjustRightInd/>
        <w:rPr>
          <w:rFonts w:eastAsia="Cambria" w:cs="Times New Roman"/>
          <w:color w:val="000000" w:themeColor="text1"/>
        </w:rPr>
      </w:pPr>
      <w:r w:rsidRPr="006D1BDC">
        <w:rPr>
          <w:rFonts w:eastAsia="Cambria" w:cs="Times New Roman"/>
          <w:color w:val="000000" w:themeColor="text1"/>
        </w:rPr>
        <w:t>5.</w:t>
      </w:r>
      <w:r w:rsidR="0009713E" w:rsidRPr="0009713E">
        <w:rPr>
          <w:rFonts w:eastAsia="Cambria" w:cs="Times New Roman"/>
          <w:color w:val="000000" w:themeColor="text1"/>
        </w:rPr>
        <w:t xml:space="preserve"> </w:t>
      </w:r>
      <w:proofErr w:type="spellStart"/>
      <w:r w:rsidRPr="006D1BDC">
        <w:rPr>
          <w:rFonts w:eastAsia="Cambria" w:cs="Times New Roman"/>
          <w:color w:val="000000" w:themeColor="text1"/>
        </w:rPr>
        <w:t>Cacace</w:t>
      </w:r>
      <w:proofErr w:type="spellEnd"/>
      <w:r w:rsidRPr="006D1BDC">
        <w:rPr>
          <w:rFonts w:eastAsia="Cambria" w:cs="Times New Roman"/>
          <w:color w:val="000000" w:themeColor="text1"/>
        </w:rPr>
        <w:t>, F., Speranza, M., Wolf, A.P.</w:t>
      </w:r>
      <w:r w:rsidR="000B4334">
        <w:rPr>
          <w:rFonts w:eastAsia="Cambria" w:cs="Times New Roman"/>
          <w:color w:val="000000" w:themeColor="text1"/>
        </w:rPr>
        <w:t>,</w:t>
      </w:r>
      <w:r w:rsidRPr="006D1BDC">
        <w:rPr>
          <w:rFonts w:eastAsia="Cambria" w:cs="Times New Roman"/>
          <w:color w:val="000000" w:themeColor="text1"/>
        </w:rPr>
        <w:t xml:space="preserve"> Macgregor, R.R. Nucleophilic aromatic substitution; kinetics of fluorine-18 substitution reactions in </w:t>
      </w:r>
      <w:proofErr w:type="spellStart"/>
      <w:r w:rsidRPr="006D1BDC">
        <w:rPr>
          <w:rFonts w:eastAsia="Cambria" w:cs="Times New Roman"/>
          <w:color w:val="000000" w:themeColor="text1"/>
        </w:rPr>
        <w:t>polyfluorobenzenes</w:t>
      </w:r>
      <w:proofErr w:type="spellEnd"/>
      <w:r w:rsidRPr="006D1BDC">
        <w:rPr>
          <w:rFonts w:eastAsia="Cambria" w:cs="Times New Roman"/>
          <w:color w:val="000000" w:themeColor="text1"/>
        </w:rPr>
        <w:t xml:space="preserve">. Isotopic exchange between </w:t>
      </w:r>
      <w:r w:rsidRPr="006D1BDC">
        <w:rPr>
          <w:rFonts w:eastAsia="Cambria" w:cs="Times New Roman"/>
          <w:color w:val="000000" w:themeColor="text1"/>
          <w:vertAlign w:val="superscript"/>
        </w:rPr>
        <w:t>18</w:t>
      </w:r>
      <w:r w:rsidRPr="006D1BDC">
        <w:rPr>
          <w:rFonts w:eastAsia="Cambria" w:cs="Times New Roman"/>
          <w:color w:val="000000" w:themeColor="text1"/>
        </w:rPr>
        <w:t xml:space="preserve">F- and </w:t>
      </w:r>
      <w:proofErr w:type="spellStart"/>
      <w:r w:rsidRPr="006D1BDC">
        <w:rPr>
          <w:rFonts w:eastAsia="Cambria" w:cs="Times New Roman"/>
          <w:color w:val="000000" w:themeColor="text1"/>
        </w:rPr>
        <w:t>polyfluorobenzenes</w:t>
      </w:r>
      <w:proofErr w:type="spellEnd"/>
      <w:r w:rsidRPr="006D1BDC">
        <w:rPr>
          <w:rFonts w:eastAsia="Cambria" w:cs="Times New Roman"/>
          <w:color w:val="000000" w:themeColor="text1"/>
        </w:rPr>
        <w:t xml:space="preserve"> in </w:t>
      </w:r>
      <w:proofErr w:type="spellStart"/>
      <w:r w:rsidRPr="006D1BDC">
        <w:rPr>
          <w:rFonts w:eastAsia="Cambria" w:cs="Times New Roman"/>
          <w:color w:val="000000" w:themeColor="text1"/>
        </w:rPr>
        <w:t>dimethylsulfoxide</w:t>
      </w:r>
      <w:proofErr w:type="spellEnd"/>
      <w:r w:rsidRPr="006D1BDC">
        <w:rPr>
          <w:rFonts w:eastAsia="Cambria" w:cs="Times New Roman"/>
          <w:color w:val="000000" w:themeColor="text1"/>
        </w:rPr>
        <w:t>. A kinetic stud</w:t>
      </w:r>
      <w:r w:rsidR="00E61A60" w:rsidRPr="006D1BDC">
        <w:rPr>
          <w:rFonts w:eastAsia="Cambria" w:cs="Times New Roman"/>
          <w:color w:val="000000" w:themeColor="text1"/>
        </w:rPr>
        <w:t>y.</w:t>
      </w:r>
      <w:r w:rsidRPr="006D1BDC">
        <w:rPr>
          <w:rFonts w:eastAsia="Cambria" w:cs="Times New Roman"/>
          <w:color w:val="000000" w:themeColor="text1"/>
        </w:rPr>
        <w:t xml:space="preserve"> </w:t>
      </w:r>
      <w:r w:rsidR="00E61A60" w:rsidRPr="006D1BDC">
        <w:rPr>
          <w:rFonts w:eastAsia="Cambria" w:cs="Times New Roman"/>
          <w:i/>
          <w:color w:val="000000" w:themeColor="text1"/>
        </w:rPr>
        <w:t>Journal of Fluorine Chemistry</w:t>
      </w:r>
      <w:r w:rsidRPr="006D1BDC">
        <w:rPr>
          <w:rFonts w:eastAsia="Cambria" w:cs="Times New Roman"/>
          <w:color w:val="000000" w:themeColor="text1"/>
        </w:rPr>
        <w:t xml:space="preserve">. </w:t>
      </w:r>
      <w:r w:rsidRPr="006D1BDC">
        <w:rPr>
          <w:rFonts w:eastAsia="Cambria" w:cs="Times New Roman"/>
          <w:b/>
          <w:color w:val="000000" w:themeColor="text1"/>
        </w:rPr>
        <w:t>21</w:t>
      </w:r>
      <w:r w:rsidRPr="006D1BDC">
        <w:rPr>
          <w:rFonts w:eastAsia="Cambria" w:cs="Times New Roman"/>
          <w:color w:val="000000" w:themeColor="text1"/>
        </w:rPr>
        <w:t>, 145-158 (1982).</w:t>
      </w:r>
    </w:p>
    <w:p w14:paraId="7ACABCD2" w14:textId="656AD4D1" w:rsidR="00430681" w:rsidRPr="006D1BDC" w:rsidRDefault="00430681" w:rsidP="000B4334">
      <w:pPr>
        <w:widowControl/>
        <w:autoSpaceDE/>
        <w:autoSpaceDN/>
        <w:adjustRightInd/>
        <w:rPr>
          <w:rFonts w:eastAsia="Cambria" w:cs="Times New Roman"/>
          <w:color w:val="000000" w:themeColor="text1"/>
        </w:rPr>
      </w:pPr>
      <w:r w:rsidRPr="006D1BDC">
        <w:rPr>
          <w:rFonts w:eastAsia="Cambria" w:cs="Times New Roman"/>
          <w:color w:val="000000" w:themeColor="text1"/>
        </w:rPr>
        <w:t>6.</w:t>
      </w:r>
      <w:r w:rsidR="0009713E" w:rsidRPr="0009713E">
        <w:rPr>
          <w:rFonts w:eastAsia="Cambria" w:cs="Times New Roman"/>
          <w:color w:val="000000" w:themeColor="text1"/>
        </w:rPr>
        <w:t xml:space="preserve"> </w:t>
      </w:r>
      <w:proofErr w:type="spellStart"/>
      <w:r w:rsidRPr="006D1BDC">
        <w:rPr>
          <w:rFonts w:eastAsia="Cambria" w:cs="Times New Roman"/>
          <w:color w:val="000000" w:themeColor="text1"/>
        </w:rPr>
        <w:t>Schirrmacher</w:t>
      </w:r>
      <w:proofErr w:type="spellEnd"/>
      <w:r w:rsidRPr="006D1BDC">
        <w:rPr>
          <w:rFonts w:eastAsia="Cambria" w:cs="Times New Roman"/>
          <w:color w:val="000000" w:themeColor="text1"/>
        </w:rPr>
        <w:t xml:space="preserve">, E. </w:t>
      </w:r>
      <w:r w:rsidR="00DA0EF1" w:rsidRPr="00DA0EF1">
        <w:rPr>
          <w:rFonts w:eastAsia="Cambria" w:cs="Times New Roman"/>
          <w:color w:val="000000" w:themeColor="text1"/>
        </w:rPr>
        <w:t xml:space="preserve">et al. </w:t>
      </w:r>
      <w:r w:rsidRPr="006D1BDC">
        <w:rPr>
          <w:rFonts w:eastAsia="Cambria" w:cs="Times New Roman"/>
          <w:color w:val="000000" w:themeColor="text1"/>
        </w:rPr>
        <w:t xml:space="preserve">Synthesis of </w:t>
      </w:r>
      <w:r w:rsidRPr="006D1BDC">
        <w:rPr>
          <w:rFonts w:eastAsia="Cambria" w:cs="Times New Roman"/>
          <w:i/>
          <w:iCs/>
          <w:color w:val="000000" w:themeColor="text1"/>
        </w:rPr>
        <w:t>p</w:t>
      </w:r>
      <w:r w:rsidRPr="006D1BDC">
        <w:rPr>
          <w:rFonts w:eastAsia="Cambria" w:cs="Times New Roman"/>
          <w:color w:val="000000" w:themeColor="text1"/>
        </w:rPr>
        <w:t>-(di-</w:t>
      </w:r>
      <w:r w:rsidRPr="006D1BDC">
        <w:rPr>
          <w:rFonts w:eastAsia="Cambria" w:cs="Times New Roman"/>
          <w:i/>
          <w:iCs/>
          <w:color w:val="000000" w:themeColor="text1"/>
        </w:rPr>
        <w:t>tert</w:t>
      </w:r>
      <w:r w:rsidRPr="006D1BDC">
        <w:rPr>
          <w:rFonts w:eastAsia="Cambria" w:cs="Times New Roman"/>
          <w:color w:val="000000" w:themeColor="text1"/>
        </w:rPr>
        <w:t>-butyl[</w:t>
      </w:r>
      <w:r w:rsidRPr="006D1BDC">
        <w:rPr>
          <w:rFonts w:eastAsia="Cambria" w:cs="Times New Roman"/>
          <w:color w:val="000000" w:themeColor="text1"/>
          <w:vertAlign w:val="superscript"/>
        </w:rPr>
        <w:t>18</w:t>
      </w:r>
      <w:proofErr w:type="gramStart"/>
      <w:r w:rsidRPr="006D1BDC">
        <w:rPr>
          <w:rFonts w:eastAsia="Cambria" w:cs="Times New Roman"/>
          <w:color w:val="000000" w:themeColor="text1"/>
        </w:rPr>
        <w:t>F]</w:t>
      </w:r>
      <w:proofErr w:type="spellStart"/>
      <w:r w:rsidRPr="006D1BDC">
        <w:rPr>
          <w:rFonts w:eastAsia="Cambria" w:cs="Times New Roman"/>
          <w:color w:val="000000" w:themeColor="text1"/>
        </w:rPr>
        <w:t>fluorosilyl</w:t>
      </w:r>
      <w:proofErr w:type="spellEnd"/>
      <w:proofErr w:type="gramEnd"/>
      <w:r w:rsidRPr="006D1BDC">
        <w:rPr>
          <w:rFonts w:eastAsia="Cambria" w:cs="Times New Roman"/>
          <w:color w:val="000000" w:themeColor="text1"/>
        </w:rPr>
        <w:t>)benzaldehyde ([</w:t>
      </w:r>
      <w:r w:rsidRPr="006D1BDC">
        <w:rPr>
          <w:rFonts w:eastAsia="Cambria" w:cs="Times New Roman"/>
          <w:color w:val="000000" w:themeColor="text1"/>
          <w:vertAlign w:val="superscript"/>
        </w:rPr>
        <w:t>18</w:t>
      </w:r>
      <w:r w:rsidRPr="006D1BDC">
        <w:rPr>
          <w:rFonts w:eastAsia="Cambria" w:cs="Times New Roman"/>
          <w:color w:val="000000" w:themeColor="text1"/>
        </w:rPr>
        <w:t>F]</w:t>
      </w:r>
      <w:proofErr w:type="spellStart"/>
      <w:r w:rsidRPr="006D1BDC">
        <w:rPr>
          <w:rFonts w:eastAsia="Cambria" w:cs="Times New Roman"/>
          <w:color w:val="000000" w:themeColor="text1"/>
        </w:rPr>
        <w:t>SiFA</w:t>
      </w:r>
      <w:proofErr w:type="spellEnd"/>
      <w:r w:rsidRPr="006D1BDC">
        <w:rPr>
          <w:rFonts w:eastAsia="Cambria" w:cs="Times New Roman"/>
          <w:color w:val="000000" w:themeColor="text1"/>
        </w:rPr>
        <w:t>-A) with high specific activity by isotopic exchange: A convenient</w:t>
      </w:r>
      <w:r w:rsidR="00581C2A">
        <w:rPr>
          <w:rFonts w:eastAsia="Cambria" w:cs="Times New Roman"/>
          <w:color w:val="000000" w:themeColor="text1"/>
        </w:rPr>
        <w:t xml:space="preserve"> </w:t>
      </w:r>
      <w:r w:rsidRPr="006D1BDC">
        <w:rPr>
          <w:rFonts w:eastAsia="Cambria" w:cs="Times New Roman"/>
          <w:color w:val="000000" w:themeColor="text1"/>
        </w:rPr>
        <w:t xml:space="preserve">labeling synthon for the </w:t>
      </w:r>
      <w:r w:rsidRPr="006D1BDC">
        <w:rPr>
          <w:rFonts w:eastAsia="Cambria" w:cs="Times New Roman"/>
          <w:color w:val="000000" w:themeColor="text1"/>
          <w:vertAlign w:val="superscript"/>
        </w:rPr>
        <w:t>18</w:t>
      </w:r>
      <w:r w:rsidRPr="006D1BDC">
        <w:rPr>
          <w:rFonts w:eastAsia="Cambria" w:cs="Times New Roman"/>
          <w:color w:val="000000" w:themeColor="text1"/>
        </w:rPr>
        <w:t xml:space="preserve">F-labeling of N-amino-oxy </w:t>
      </w:r>
      <w:r w:rsidR="00E61A60" w:rsidRPr="006D1BDC">
        <w:rPr>
          <w:rFonts w:eastAsia="Cambria" w:cs="Times New Roman"/>
          <w:color w:val="000000" w:themeColor="text1"/>
        </w:rPr>
        <w:t xml:space="preserve">derivatized peptides. </w:t>
      </w:r>
      <w:r w:rsidR="00E61A60" w:rsidRPr="006D1BDC">
        <w:rPr>
          <w:rFonts w:eastAsia="Cambria" w:cs="Times New Roman"/>
          <w:i/>
          <w:color w:val="000000" w:themeColor="text1"/>
        </w:rPr>
        <w:t>Bioconjugate</w:t>
      </w:r>
      <w:r w:rsidRPr="006D1BDC">
        <w:rPr>
          <w:rFonts w:eastAsia="Cambria" w:cs="Times New Roman"/>
          <w:i/>
          <w:color w:val="000000" w:themeColor="text1"/>
        </w:rPr>
        <w:t xml:space="preserve"> Chem</w:t>
      </w:r>
      <w:r w:rsidR="00E61A60" w:rsidRPr="006D1BDC">
        <w:rPr>
          <w:rFonts w:eastAsia="Cambria" w:cs="Times New Roman"/>
          <w:i/>
          <w:color w:val="000000" w:themeColor="text1"/>
        </w:rPr>
        <w:t>istry</w:t>
      </w:r>
      <w:r w:rsidRPr="006D1BDC">
        <w:rPr>
          <w:rFonts w:eastAsia="Cambria" w:cs="Times New Roman"/>
          <w:color w:val="000000" w:themeColor="text1"/>
        </w:rPr>
        <w:t xml:space="preserve">. </w:t>
      </w:r>
      <w:r w:rsidRPr="006D1BDC">
        <w:rPr>
          <w:rFonts w:eastAsia="Cambria" w:cs="Times New Roman"/>
          <w:b/>
          <w:color w:val="000000" w:themeColor="text1"/>
        </w:rPr>
        <w:t>18</w:t>
      </w:r>
      <w:r w:rsidRPr="006D1BDC">
        <w:rPr>
          <w:rFonts w:eastAsia="Cambria" w:cs="Times New Roman"/>
          <w:color w:val="000000" w:themeColor="text1"/>
        </w:rPr>
        <w:t>, 2085-2089 (2007).</w:t>
      </w:r>
    </w:p>
    <w:p w14:paraId="6AF78B36" w14:textId="20EE7816" w:rsidR="00430681" w:rsidRPr="006D1BDC" w:rsidRDefault="00430681" w:rsidP="000B4334">
      <w:pPr>
        <w:widowControl/>
        <w:autoSpaceDE/>
        <w:autoSpaceDN/>
        <w:adjustRightInd/>
        <w:rPr>
          <w:rFonts w:eastAsia="Cambria" w:cs="Times New Roman"/>
          <w:color w:val="000000" w:themeColor="text1"/>
        </w:rPr>
      </w:pPr>
      <w:r w:rsidRPr="006D1BDC">
        <w:rPr>
          <w:rFonts w:eastAsia="Cambria" w:cs="Times New Roman"/>
          <w:color w:val="000000" w:themeColor="text1"/>
        </w:rPr>
        <w:t>7.Kostikov,</w:t>
      </w:r>
      <w:r w:rsidR="00581C2A">
        <w:rPr>
          <w:rFonts w:eastAsia="Cambria" w:cs="Times New Roman"/>
          <w:color w:val="000000" w:themeColor="text1"/>
        </w:rPr>
        <w:t xml:space="preserve"> </w:t>
      </w:r>
      <w:r w:rsidRPr="006D1BDC">
        <w:rPr>
          <w:rFonts w:eastAsia="Cambria" w:cs="Times New Roman"/>
          <w:color w:val="000000" w:themeColor="text1"/>
        </w:rPr>
        <w:t>A.</w:t>
      </w:r>
      <w:r w:rsidR="00581C2A">
        <w:rPr>
          <w:rFonts w:eastAsia="Cambria" w:cs="Times New Roman"/>
          <w:color w:val="000000" w:themeColor="text1"/>
        </w:rPr>
        <w:t xml:space="preserve"> </w:t>
      </w:r>
      <w:r w:rsidR="00DA0EF1" w:rsidRPr="00DA0EF1">
        <w:rPr>
          <w:rFonts w:eastAsia="Cambria" w:cs="Times New Roman"/>
          <w:color w:val="000000" w:themeColor="text1"/>
        </w:rPr>
        <w:t xml:space="preserve">et al. </w:t>
      </w:r>
      <w:r w:rsidRPr="006D1BDC">
        <w:rPr>
          <w:rFonts w:eastAsia="Cambria" w:cs="Times New Roman"/>
          <w:i/>
          <w:iCs/>
          <w:color w:val="000000" w:themeColor="text1"/>
        </w:rPr>
        <w:t>N</w:t>
      </w:r>
      <w:r w:rsidRPr="006D1BDC">
        <w:rPr>
          <w:rFonts w:eastAsia="Cambria" w:cs="Times New Roman"/>
          <w:color w:val="000000" w:themeColor="text1"/>
        </w:rPr>
        <w:t>-(4-(di-</w:t>
      </w:r>
      <w:r w:rsidRPr="006D1BDC">
        <w:rPr>
          <w:rFonts w:eastAsia="Cambria" w:cs="Times New Roman"/>
          <w:i/>
          <w:iCs/>
          <w:color w:val="000000" w:themeColor="text1"/>
        </w:rPr>
        <w:t>tert</w:t>
      </w:r>
      <w:r w:rsidRPr="006D1BDC">
        <w:rPr>
          <w:rFonts w:eastAsia="Cambria" w:cs="Times New Roman"/>
          <w:color w:val="000000" w:themeColor="text1"/>
        </w:rPr>
        <w:t>-butyl[</w:t>
      </w:r>
      <w:r w:rsidRPr="006D1BDC">
        <w:rPr>
          <w:rFonts w:eastAsia="Cambria" w:cs="Times New Roman"/>
          <w:color w:val="000000" w:themeColor="text1"/>
          <w:vertAlign w:val="superscript"/>
        </w:rPr>
        <w:t>18</w:t>
      </w:r>
      <w:proofErr w:type="gramStart"/>
      <w:r w:rsidRPr="006D1BDC">
        <w:rPr>
          <w:rFonts w:eastAsia="Cambria" w:cs="Times New Roman"/>
          <w:color w:val="000000" w:themeColor="text1"/>
        </w:rPr>
        <w:t>F]fluorosilyl</w:t>
      </w:r>
      <w:proofErr w:type="gramEnd"/>
      <w:r w:rsidRPr="006D1BDC">
        <w:rPr>
          <w:rFonts w:eastAsia="Cambria" w:cs="Times New Roman"/>
          <w:color w:val="000000" w:themeColor="text1"/>
        </w:rPr>
        <w:t>)benzyl)-2-hydroxy-</w:t>
      </w:r>
      <w:r w:rsidRPr="006D1BDC">
        <w:rPr>
          <w:rFonts w:eastAsia="Cambria" w:cs="Times New Roman"/>
          <w:i/>
          <w:iCs/>
          <w:color w:val="000000" w:themeColor="text1"/>
        </w:rPr>
        <w:t>N</w:t>
      </w:r>
      <w:r w:rsidRPr="006D1BDC">
        <w:rPr>
          <w:rFonts w:eastAsia="Cambria" w:cs="Times New Roman"/>
          <w:color w:val="000000" w:themeColor="text1"/>
        </w:rPr>
        <w:t>,</w:t>
      </w:r>
      <w:r w:rsidRPr="006D1BDC">
        <w:rPr>
          <w:rFonts w:eastAsia="Cambria" w:cs="Times New Roman"/>
          <w:i/>
          <w:iCs/>
          <w:color w:val="000000" w:themeColor="text1"/>
        </w:rPr>
        <w:t>N</w:t>
      </w:r>
      <w:r w:rsidRPr="006D1BDC">
        <w:rPr>
          <w:rFonts w:eastAsia="Cambria" w:cs="Times New Roman"/>
          <w:color w:val="000000" w:themeColor="text1"/>
        </w:rPr>
        <w:t>-dimethylethylammonium bromide ([</w:t>
      </w:r>
      <w:r w:rsidRPr="006D1BDC">
        <w:rPr>
          <w:rFonts w:eastAsia="Cambria" w:cs="Times New Roman"/>
          <w:color w:val="000000" w:themeColor="text1"/>
          <w:vertAlign w:val="superscript"/>
        </w:rPr>
        <w:t>18</w:t>
      </w:r>
      <w:r w:rsidRPr="006D1BDC">
        <w:rPr>
          <w:rFonts w:eastAsia="Cambria" w:cs="Times New Roman"/>
          <w:color w:val="000000" w:themeColor="text1"/>
        </w:rPr>
        <w:t>F]</w:t>
      </w:r>
      <w:proofErr w:type="spellStart"/>
      <w:r w:rsidRPr="006D1BDC">
        <w:rPr>
          <w:rFonts w:eastAsia="Cambria" w:cs="Times New Roman"/>
          <w:color w:val="000000" w:themeColor="text1"/>
        </w:rPr>
        <w:t>SiFAN</w:t>
      </w:r>
      <w:r w:rsidRPr="006D1BDC">
        <w:rPr>
          <w:rFonts w:eastAsia="Cambria" w:cs="Times New Roman"/>
          <w:color w:val="000000" w:themeColor="text1"/>
          <w:vertAlign w:val="superscript"/>
        </w:rPr>
        <w:t>+</w:t>
      </w:r>
      <w:r w:rsidRPr="006D1BDC">
        <w:rPr>
          <w:rFonts w:eastAsia="Cambria" w:cs="Times New Roman"/>
          <w:color w:val="000000" w:themeColor="text1"/>
        </w:rPr>
        <w:t>Br</w:t>
      </w:r>
      <w:proofErr w:type="spellEnd"/>
      <w:r w:rsidRPr="006D1BDC">
        <w:rPr>
          <w:rFonts w:eastAsia="Cambria" w:cs="Times New Roman"/>
          <w:color w:val="000000" w:themeColor="text1"/>
          <w:vertAlign w:val="superscript"/>
        </w:rPr>
        <w:t>-</w:t>
      </w:r>
      <w:r w:rsidRPr="006D1BDC">
        <w:rPr>
          <w:rFonts w:eastAsia="Cambria" w:cs="Times New Roman"/>
          <w:color w:val="000000" w:themeColor="text1"/>
        </w:rPr>
        <w:t xml:space="preserve">): A novel lead compound for the development of hydrophilic </w:t>
      </w:r>
      <w:proofErr w:type="spellStart"/>
      <w:r w:rsidRPr="006D1BDC">
        <w:rPr>
          <w:rFonts w:eastAsia="Cambria" w:cs="Times New Roman"/>
          <w:color w:val="000000" w:themeColor="text1"/>
        </w:rPr>
        <w:t>SiFA</w:t>
      </w:r>
      <w:proofErr w:type="spellEnd"/>
      <w:r w:rsidRPr="006D1BDC">
        <w:rPr>
          <w:rFonts w:eastAsia="Cambria" w:cs="Times New Roman"/>
          <w:color w:val="000000" w:themeColor="text1"/>
        </w:rPr>
        <w:t xml:space="preserve">-based prosthetic groups for </w:t>
      </w:r>
      <w:r w:rsidRPr="006D1BDC">
        <w:rPr>
          <w:rFonts w:eastAsia="Cambria" w:cs="Times New Roman"/>
          <w:color w:val="000000" w:themeColor="text1"/>
          <w:vertAlign w:val="superscript"/>
        </w:rPr>
        <w:t>18</w:t>
      </w:r>
      <w:r w:rsidRPr="006D1BDC">
        <w:rPr>
          <w:rFonts w:eastAsia="Cambria" w:cs="Times New Roman"/>
          <w:color w:val="000000" w:themeColor="text1"/>
        </w:rPr>
        <w:t>F-labeling</w:t>
      </w:r>
      <w:r w:rsidRPr="006D1BDC">
        <w:rPr>
          <w:rFonts w:eastAsia="Cambria" w:cs="Times New Roman"/>
          <w:i/>
          <w:color w:val="000000" w:themeColor="text1"/>
        </w:rPr>
        <w:t xml:space="preserve">. </w:t>
      </w:r>
      <w:r w:rsidR="00E61A60" w:rsidRPr="006D1BDC">
        <w:rPr>
          <w:rFonts w:eastAsia="Cambria" w:cs="Times New Roman"/>
          <w:i/>
          <w:color w:val="000000" w:themeColor="text1"/>
        </w:rPr>
        <w:t>Journal of Fluorine Chemistry</w:t>
      </w:r>
      <w:r w:rsidRPr="006D1BDC">
        <w:rPr>
          <w:rFonts w:eastAsia="Cambria" w:cs="Times New Roman"/>
          <w:color w:val="000000" w:themeColor="text1"/>
        </w:rPr>
        <w:t xml:space="preserve">. </w:t>
      </w:r>
      <w:r w:rsidRPr="006D1BDC">
        <w:rPr>
          <w:rFonts w:eastAsia="Cambria" w:cs="Times New Roman"/>
          <w:b/>
          <w:color w:val="000000" w:themeColor="text1"/>
        </w:rPr>
        <w:t>132</w:t>
      </w:r>
      <w:r w:rsidRPr="006D1BDC">
        <w:rPr>
          <w:rFonts w:eastAsia="Cambria" w:cs="Times New Roman"/>
          <w:color w:val="000000" w:themeColor="text1"/>
        </w:rPr>
        <w:t>, 27-34 (2011).</w:t>
      </w:r>
    </w:p>
    <w:p w14:paraId="052F7424" w14:textId="128FD3C5" w:rsidR="00430681" w:rsidRPr="006D1BDC" w:rsidRDefault="00430681" w:rsidP="000B4334">
      <w:pPr>
        <w:widowControl/>
        <w:autoSpaceDE/>
        <w:autoSpaceDN/>
        <w:adjustRightInd/>
        <w:rPr>
          <w:rFonts w:eastAsia="Cambria" w:cs="Times New Roman"/>
          <w:color w:val="000000" w:themeColor="text1"/>
        </w:rPr>
      </w:pPr>
      <w:r w:rsidRPr="006D1BDC">
        <w:rPr>
          <w:rFonts w:eastAsia="Cambria" w:cs="Times New Roman"/>
          <w:color w:val="000000" w:themeColor="text1"/>
        </w:rPr>
        <w:t>8.</w:t>
      </w:r>
      <w:r w:rsidR="0009713E" w:rsidRPr="0009713E">
        <w:rPr>
          <w:rFonts w:eastAsia="Cambria" w:cs="Times New Roman"/>
          <w:color w:val="000000" w:themeColor="text1"/>
        </w:rPr>
        <w:t xml:space="preserve"> </w:t>
      </w:r>
      <w:proofErr w:type="spellStart"/>
      <w:r w:rsidRPr="006D1BDC">
        <w:rPr>
          <w:rFonts w:eastAsia="Cambria" w:cs="Times New Roman"/>
          <w:color w:val="000000" w:themeColor="text1"/>
        </w:rPr>
        <w:t>Wängler</w:t>
      </w:r>
      <w:proofErr w:type="spellEnd"/>
      <w:r w:rsidRPr="006D1BDC">
        <w:rPr>
          <w:rFonts w:eastAsia="Cambria" w:cs="Times New Roman"/>
          <w:color w:val="000000" w:themeColor="text1"/>
        </w:rPr>
        <w:t xml:space="preserve">, B. </w:t>
      </w:r>
      <w:r w:rsidR="00DA0EF1" w:rsidRPr="00DA0EF1">
        <w:rPr>
          <w:rFonts w:eastAsia="Cambria" w:cs="Times New Roman"/>
          <w:color w:val="000000" w:themeColor="text1"/>
        </w:rPr>
        <w:t xml:space="preserve">et al. </w:t>
      </w:r>
      <w:r w:rsidRPr="006D1BDC">
        <w:rPr>
          <w:rFonts w:eastAsia="Cambria" w:cs="Times New Roman"/>
          <w:color w:val="000000" w:themeColor="text1"/>
        </w:rPr>
        <w:t xml:space="preserve">Kit-like </w:t>
      </w:r>
      <w:r w:rsidRPr="006D1BDC">
        <w:rPr>
          <w:rFonts w:eastAsia="Cambria" w:cs="Times New Roman"/>
          <w:color w:val="000000" w:themeColor="text1"/>
          <w:vertAlign w:val="superscript"/>
        </w:rPr>
        <w:t>18</w:t>
      </w:r>
      <w:r w:rsidRPr="006D1BDC">
        <w:rPr>
          <w:rFonts w:eastAsia="Cambria" w:cs="Times New Roman"/>
          <w:color w:val="000000" w:themeColor="text1"/>
        </w:rPr>
        <w:t>F-labeling of proteins: Synthesis of 4-(di-</w:t>
      </w:r>
      <w:r w:rsidRPr="006D1BDC">
        <w:rPr>
          <w:rFonts w:eastAsia="Cambria" w:cs="Times New Roman"/>
          <w:i/>
          <w:iCs/>
          <w:color w:val="000000" w:themeColor="text1"/>
        </w:rPr>
        <w:t>tert</w:t>
      </w:r>
      <w:r w:rsidRPr="006D1BDC">
        <w:rPr>
          <w:rFonts w:eastAsia="Cambria" w:cs="Times New Roman"/>
          <w:color w:val="000000" w:themeColor="text1"/>
        </w:rPr>
        <w:t>-butyl[</w:t>
      </w:r>
      <w:r w:rsidRPr="006D1BDC">
        <w:rPr>
          <w:rFonts w:eastAsia="Cambria" w:cs="Times New Roman"/>
          <w:color w:val="000000" w:themeColor="text1"/>
          <w:vertAlign w:val="superscript"/>
        </w:rPr>
        <w:t>18</w:t>
      </w:r>
      <w:proofErr w:type="gramStart"/>
      <w:r w:rsidRPr="006D1BDC">
        <w:rPr>
          <w:rFonts w:eastAsia="Cambria" w:cs="Times New Roman"/>
          <w:color w:val="000000" w:themeColor="text1"/>
        </w:rPr>
        <w:t>F]</w:t>
      </w:r>
      <w:proofErr w:type="spellStart"/>
      <w:r w:rsidRPr="006D1BDC">
        <w:rPr>
          <w:rFonts w:eastAsia="Cambria" w:cs="Times New Roman"/>
          <w:color w:val="000000" w:themeColor="text1"/>
        </w:rPr>
        <w:t>fluorosilyl</w:t>
      </w:r>
      <w:proofErr w:type="spellEnd"/>
      <w:proofErr w:type="gramEnd"/>
      <w:r w:rsidRPr="006D1BDC">
        <w:rPr>
          <w:rFonts w:eastAsia="Cambria" w:cs="Times New Roman"/>
          <w:color w:val="000000" w:themeColor="text1"/>
        </w:rPr>
        <w:t>)benzenethiol (Si[</w:t>
      </w:r>
      <w:r w:rsidRPr="006D1BDC">
        <w:rPr>
          <w:rFonts w:eastAsia="Cambria" w:cs="Times New Roman"/>
          <w:color w:val="000000" w:themeColor="text1"/>
          <w:vertAlign w:val="superscript"/>
        </w:rPr>
        <w:t>18</w:t>
      </w:r>
      <w:r w:rsidRPr="006D1BDC">
        <w:rPr>
          <w:rFonts w:eastAsia="Cambria" w:cs="Times New Roman"/>
          <w:color w:val="000000" w:themeColor="text1"/>
        </w:rPr>
        <w:t>F]FA-SH) labeled rat serum albumin for blood p</w:t>
      </w:r>
      <w:r w:rsidR="00E61A60" w:rsidRPr="006D1BDC">
        <w:rPr>
          <w:rFonts w:eastAsia="Cambria" w:cs="Times New Roman"/>
          <w:color w:val="000000" w:themeColor="text1"/>
        </w:rPr>
        <w:t xml:space="preserve">ool imaging with PET. </w:t>
      </w:r>
      <w:r w:rsidR="00E61A60" w:rsidRPr="006D1BDC">
        <w:rPr>
          <w:rFonts w:eastAsia="Cambria" w:cs="Times New Roman"/>
          <w:i/>
          <w:color w:val="000000" w:themeColor="text1"/>
        </w:rPr>
        <w:t>Bioconjugate</w:t>
      </w:r>
      <w:r w:rsidRPr="006D1BDC">
        <w:rPr>
          <w:rFonts w:eastAsia="Cambria" w:cs="Times New Roman"/>
          <w:i/>
          <w:color w:val="000000" w:themeColor="text1"/>
        </w:rPr>
        <w:t xml:space="preserve"> Chem</w:t>
      </w:r>
      <w:r w:rsidR="00E61A60" w:rsidRPr="006D1BDC">
        <w:rPr>
          <w:rFonts w:eastAsia="Cambria" w:cs="Times New Roman"/>
          <w:i/>
          <w:color w:val="000000" w:themeColor="text1"/>
        </w:rPr>
        <w:t>istry</w:t>
      </w:r>
      <w:r w:rsidRPr="006D1BDC">
        <w:rPr>
          <w:rFonts w:eastAsia="Cambria" w:cs="Times New Roman"/>
          <w:color w:val="000000" w:themeColor="text1"/>
        </w:rPr>
        <w:t xml:space="preserve">. </w:t>
      </w:r>
      <w:r w:rsidRPr="006D1BDC">
        <w:rPr>
          <w:rFonts w:eastAsia="Cambria" w:cs="Times New Roman"/>
          <w:b/>
          <w:color w:val="000000" w:themeColor="text1"/>
        </w:rPr>
        <w:t>20</w:t>
      </w:r>
      <w:r w:rsidRPr="006D1BDC">
        <w:rPr>
          <w:rFonts w:eastAsia="Cambria" w:cs="Times New Roman"/>
          <w:color w:val="000000" w:themeColor="text1"/>
        </w:rPr>
        <w:t>, 317-321 (2009).</w:t>
      </w:r>
    </w:p>
    <w:p w14:paraId="4921EEA0" w14:textId="6215A091" w:rsidR="00430681" w:rsidRPr="006D1BDC" w:rsidRDefault="00430681" w:rsidP="000B4334">
      <w:pPr>
        <w:widowControl/>
        <w:autoSpaceDE/>
        <w:autoSpaceDN/>
        <w:adjustRightInd/>
        <w:rPr>
          <w:rFonts w:eastAsia="Cambria" w:cs="Times New Roman"/>
          <w:color w:val="000000" w:themeColor="text1"/>
        </w:rPr>
      </w:pPr>
      <w:r w:rsidRPr="006D1BDC">
        <w:rPr>
          <w:rFonts w:eastAsia="Cambria" w:cs="Times New Roman"/>
          <w:color w:val="000000" w:themeColor="text1"/>
        </w:rPr>
        <w:t>9.</w:t>
      </w:r>
      <w:r w:rsidR="0009713E" w:rsidRPr="0009713E">
        <w:rPr>
          <w:rFonts w:eastAsia="Cambria" w:cs="Times New Roman"/>
          <w:color w:val="000000" w:themeColor="text1"/>
        </w:rPr>
        <w:t xml:space="preserve"> </w:t>
      </w:r>
      <w:proofErr w:type="spellStart"/>
      <w:r w:rsidRPr="006D1BDC">
        <w:rPr>
          <w:rFonts w:eastAsia="Cambria" w:cs="Times New Roman"/>
          <w:color w:val="000000" w:themeColor="text1"/>
        </w:rPr>
        <w:t>Iovkova</w:t>
      </w:r>
      <w:proofErr w:type="spellEnd"/>
      <w:r w:rsidRPr="006D1BDC">
        <w:rPr>
          <w:rFonts w:eastAsia="Cambria" w:cs="Times New Roman"/>
          <w:color w:val="000000" w:themeColor="text1"/>
        </w:rPr>
        <w:t xml:space="preserve">, L. </w:t>
      </w:r>
      <w:r w:rsidR="00DA0EF1" w:rsidRPr="00DA0EF1">
        <w:rPr>
          <w:rFonts w:eastAsia="Cambria" w:cs="Times New Roman"/>
          <w:color w:val="000000" w:themeColor="text1"/>
        </w:rPr>
        <w:t xml:space="preserve">et al. </w:t>
      </w:r>
      <w:r w:rsidRPr="006D1BDC">
        <w:rPr>
          <w:rFonts w:eastAsia="Cambria" w:cs="Times New Roman"/>
          <w:color w:val="000000" w:themeColor="text1"/>
        </w:rPr>
        <w:t>para-Functionalized aryl-di-tert-</w:t>
      </w:r>
      <w:proofErr w:type="spellStart"/>
      <w:r w:rsidRPr="006D1BDC">
        <w:rPr>
          <w:rFonts w:eastAsia="Cambria" w:cs="Times New Roman"/>
          <w:color w:val="000000" w:themeColor="text1"/>
        </w:rPr>
        <w:t>butylfluorosilanes</w:t>
      </w:r>
      <w:proofErr w:type="spellEnd"/>
      <w:r w:rsidRPr="006D1BDC">
        <w:rPr>
          <w:rFonts w:eastAsia="Cambria" w:cs="Times New Roman"/>
          <w:color w:val="000000" w:themeColor="text1"/>
        </w:rPr>
        <w:t xml:space="preserve"> as potential labeling synthons for </w:t>
      </w:r>
      <w:r w:rsidRPr="000220F4">
        <w:rPr>
          <w:rFonts w:eastAsia="Cambria" w:cs="Times New Roman"/>
          <w:color w:val="000000" w:themeColor="text1"/>
          <w:vertAlign w:val="superscript"/>
        </w:rPr>
        <w:t>18</w:t>
      </w:r>
      <w:r w:rsidRPr="006D1BDC">
        <w:rPr>
          <w:rFonts w:eastAsia="Cambria" w:cs="Times New Roman"/>
          <w:color w:val="000000" w:themeColor="text1"/>
        </w:rPr>
        <w:t xml:space="preserve">F radiopharmaceuticals. </w:t>
      </w:r>
      <w:r w:rsidRPr="006D1BDC">
        <w:rPr>
          <w:rFonts w:eastAsia="Cambria" w:cs="Times New Roman"/>
          <w:i/>
          <w:color w:val="000000" w:themeColor="text1"/>
        </w:rPr>
        <w:t>Chemistry</w:t>
      </w:r>
      <w:r w:rsidRPr="006D1BDC">
        <w:rPr>
          <w:rFonts w:eastAsia="Cambria" w:cs="Times New Roman"/>
          <w:color w:val="000000" w:themeColor="text1"/>
        </w:rPr>
        <w:t xml:space="preserve">. </w:t>
      </w:r>
      <w:r w:rsidRPr="006D1BDC">
        <w:rPr>
          <w:rFonts w:eastAsia="Cambria" w:cs="Times New Roman"/>
          <w:b/>
          <w:color w:val="000000" w:themeColor="text1"/>
        </w:rPr>
        <w:t>15</w:t>
      </w:r>
      <w:r w:rsidRPr="006D1BDC">
        <w:rPr>
          <w:rFonts w:eastAsia="Cambria" w:cs="Times New Roman"/>
          <w:color w:val="000000" w:themeColor="text1"/>
        </w:rPr>
        <w:t>, 2140-2147 (2009).</w:t>
      </w:r>
    </w:p>
    <w:p w14:paraId="2236F453" w14:textId="726B42AA" w:rsidR="00086FF5" w:rsidRDefault="00430681" w:rsidP="000B4334">
      <w:pPr>
        <w:widowControl/>
        <w:autoSpaceDE/>
        <w:autoSpaceDN/>
        <w:adjustRightInd/>
        <w:rPr>
          <w:rFonts w:eastAsia="Cambria" w:cs="Times New Roman"/>
          <w:color w:val="auto"/>
        </w:rPr>
      </w:pPr>
      <w:r w:rsidRPr="006D1BDC">
        <w:rPr>
          <w:rFonts w:eastAsia="Cambria" w:cs="Times New Roman"/>
          <w:color w:val="000000" w:themeColor="text1"/>
        </w:rPr>
        <w:t>10.</w:t>
      </w:r>
      <w:r w:rsidR="0009713E" w:rsidRPr="0009713E">
        <w:rPr>
          <w:rFonts w:eastAsia="Cambria" w:cs="Times New Roman"/>
          <w:color w:val="000000" w:themeColor="text1"/>
        </w:rPr>
        <w:t xml:space="preserve"> </w:t>
      </w:r>
      <w:proofErr w:type="spellStart"/>
      <w:r w:rsidRPr="006D1BDC">
        <w:rPr>
          <w:rFonts w:eastAsia="Cambria" w:cs="Times New Roman"/>
          <w:color w:val="000000" w:themeColor="text1"/>
        </w:rPr>
        <w:t>Wängler</w:t>
      </w:r>
      <w:proofErr w:type="spellEnd"/>
      <w:r w:rsidRPr="006D1BDC">
        <w:rPr>
          <w:rFonts w:eastAsia="Cambria" w:cs="Times New Roman"/>
          <w:color w:val="000000" w:themeColor="text1"/>
        </w:rPr>
        <w:t xml:space="preserve">, C. </w:t>
      </w:r>
      <w:r w:rsidR="00DA0EF1" w:rsidRPr="00DA0EF1">
        <w:rPr>
          <w:rFonts w:eastAsia="Cambria" w:cs="Times New Roman"/>
          <w:color w:val="000000" w:themeColor="text1"/>
        </w:rPr>
        <w:t xml:space="preserve">et al. </w:t>
      </w:r>
      <w:r w:rsidRPr="006D1BDC">
        <w:rPr>
          <w:rFonts w:eastAsia="Cambria" w:cs="Times New Roman"/>
          <w:color w:val="000000" w:themeColor="text1"/>
        </w:rPr>
        <w:t xml:space="preserve">One-step </w:t>
      </w:r>
      <w:r w:rsidRPr="006D1BDC">
        <w:rPr>
          <w:rFonts w:eastAsia="Cambria" w:cs="Times New Roman"/>
          <w:color w:val="000000" w:themeColor="text1"/>
          <w:vertAlign w:val="superscript"/>
        </w:rPr>
        <w:t>18</w:t>
      </w:r>
      <w:r w:rsidRPr="006D1BDC">
        <w:rPr>
          <w:rFonts w:eastAsia="Cambria" w:cs="Times New Roman"/>
          <w:color w:val="000000" w:themeColor="text1"/>
        </w:rPr>
        <w:t xml:space="preserve">F-labeling of carbohydrate-conjugated </w:t>
      </w:r>
      <w:proofErr w:type="spellStart"/>
      <w:r w:rsidRPr="006D1BDC">
        <w:rPr>
          <w:rFonts w:eastAsia="Cambria" w:cs="Times New Roman"/>
          <w:color w:val="000000" w:themeColor="text1"/>
        </w:rPr>
        <w:t>octreotate</w:t>
      </w:r>
      <w:proofErr w:type="spellEnd"/>
      <w:r w:rsidRPr="006D1BDC">
        <w:rPr>
          <w:rFonts w:eastAsia="Cambria" w:cs="Times New Roman"/>
          <w:color w:val="000000" w:themeColor="text1"/>
        </w:rPr>
        <w:t>-derivatives containing a silicon-fluoride-acceptor (</w:t>
      </w:r>
      <w:proofErr w:type="spellStart"/>
      <w:r w:rsidRPr="006D1BDC">
        <w:rPr>
          <w:rFonts w:eastAsia="Cambria" w:cs="Times New Roman"/>
          <w:color w:val="000000" w:themeColor="text1"/>
        </w:rPr>
        <w:t>SiFA</w:t>
      </w:r>
      <w:proofErr w:type="spellEnd"/>
      <w:r w:rsidRPr="006D1BDC">
        <w:rPr>
          <w:rFonts w:eastAsia="Cambria" w:cs="Times New Roman"/>
          <w:color w:val="000000" w:themeColor="text1"/>
        </w:rPr>
        <w:t xml:space="preserve">): In vitro and </w:t>
      </w:r>
      <w:r w:rsidR="0009713E" w:rsidRPr="0009713E">
        <w:rPr>
          <w:rFonts w:eastAsia="Cambria" w:cs="Times New Roman"/>
          <w:color w:val="000000" w:themeColor="text1"/>
        </w:rPr>
        <w:t xml:space="preserve">in vivo </w:t>
      </w:r>
      <w:r w:rsidRPr="006D1BDC">
        <w:rPr>
          <w:rFonts w:eastAsia="Cambria" w:cs="Times New Roman"/>
          <w:color w:val="000000" w:themeColor="text1"/>
        </w:rPr>
        <w:t xml:space="preserve">evaluation as tumor imaging agents for positron emission tomography (PET). </w:t>
      </w:r>
      <w:r w:rsidR="00E61A60" w:rsidRPr="006D1BDC">
        <w:rPr>
          <w:rFonts w:eastAsia="Cambria" w:cs="Times New Roman"/>
          <w:i/>
          <w:color w:val="000000" w:themeColor="text1"/>
        </w:rPr>
        <w:t>Bioconjugate</w:t>
      </w:r>
      <w:r w:rsidRPr="006D1BDC">
        <w:rPr>
          <w:rFonts w:eastAsia="Cambria" w:cs="Times New Roman"/>
          <w:i/>
          <w:color w:val="000000" w:themeColor="text1"/>
        </w:rPr>
        <w:t xml:space="preserve"> Che</w:t>
      </w:r>
      <w:r w:rsidR="00E61A60" w:rsidRPr="006D1BDC">
        <w:rPr>
          <w:rFonts w:eastAsia="Cambria" w:cs="Times New Roman"/>
          <w:i/>
          <w:color w:val="000000" w:themeColor="text1"/>
        </w:rPr>
        <w:t>mistry</w:t>
      </w:r>
      <w:r w:rsidRPr="006D1BDC">
        <w:rPr>
          <w:rFonts w:eastAsia="Cambria" w:cs="Times New Roman"/>
          <w:color w:val="000000" w:themeColor="text1"/>
        </w:rPr>
        <w:t xml:space="preserve">. </w:t>
      </w:r>
      <w:r w:rsidRPr="00430681">
        <w:rPr>
          <w:rFonts w:eastAsia="Cambria" w:cs="Times New Roman"/>
          <w:b/>
          <w:color w:val="auto"/>
        </w:rPr>
        <w:t>21</w:t>
      </w:r>
      <w:r w:rsidRPr="00430681">
        <w:rPr>
          <w:rFonts w:eastAsia="Cambria" w:cs="Times New Roman"/>
          <w:color w:val="auto"/>
        </w:rPr>
        <w:t>, 2289-2296 (2010).</w:t>
      </w:r>
    </w:p>
    <w:p w14:paraId="17E97576" w14:textId="6DD2054D" w:rsidR="000220F4" w:rsidRPr="00B8758A" w:rsidRDefault="000220F4" w:rsidP="000B4334">
      <w:pPr>
        <w:widowControl/>
        <w:autoSpaceDE/>
        <w:autoSpaceDN/>
        <w:adjustRightInd/>
        <w:rPr>
          <w:rFonts w:eastAsia="Cambria" w:cs="Times New Roman"/>
          <w:color w:val="auto"/>
        </w:rPr>
      </w:pPr>
      <w:r>
        <w:rPr>
          <w:rFonts w:eastAsia="Cambria" w:cs="Times New Roman"/>
          <w:color w:val="auto"/>
        </w:rPr>
        <w:t xml:space="preserve">11. </w:t>
      </w:r>
      <w:proofErr w:type="spellStart"/>
      <w:r>
        <w:rPr>
          <w:rFonts w:eastAsia="Cambria" w:cs="Times New Roman"/>
          <w:color w:val="auto"/>
        </w:rPr>
        <w:t>Ilhan</w:t>
      </w:r>
      <w:proofErr w:type="spellEnd"/>
      <w:r>
        <w:rPr>
          <w:rFonts w:eastAsia="Cambria" w:cs="Times New Roman"/>
          <w:color w:val="auto"/>
        </w:rPr>
        <w:t xml:space="preserve">, H. et al. First-in-human </w:t>
      </w:r>
      <w:r w:rsidRPr="000220F4">
        <w:rPr>
          <w:rFonts w:eastAsia="Cambria" w:cs="Times New Roman"/>
          <w:color w:val="auto"/>
          <w:vertAlign w:val="superscript"/>
        </w:rPr>
        <w:t>18</w:t>
      </w:r>
      <w:r>
        <w:rPr>
          <w:rFonts w:eastAsia="Cambria" w:cs="Times New Roman"/>
          <w:color w:val="auto"/>
        </w:rPr>
        <w:t xml:space="preserve">F-SiFAlin-TATE PET/CT for NET imaging and </w:t>
      </w:r>
      <w:proofErr w:type="spellStart"/>
      <w:r>
        <w:rPr>
          <w:rFonts w:eastAsia="Cambria" w:cs="Times New Roman"/>
          <w:color w:val="auto"/>
        </w:rPr>
        <w:t>theranostics</w:t>
      </w:r>
      <w:proofErr w:type="spellEnd"/>
      <w:r>
        <w:rPr>
          <w:rFonts w:eastAsia="Cambria" w:cs="Times New Roman"/>
          <w:color w:val="auto"/>
        </w:rPr>
        <w:t xml:space="preserve">. </w:t>
      </w:r>
      <w:r w:rsidRPr="000220F4">
        <w:rPr>
          <w:rFonts w:eastAsia="Cambria" w:cs="Times New Roman"/>
          <w:i/>
          <w:iCs/>
          <w:color w:val="auto"/>
        </w:rPr>
        <w:t>European Journal of Nuclear Medicine and Molecular Imaging</w:t>
      </w:r>
      <w:r>
        <w:rPr>
          <w:rFonts w:eastAsia="Cambria" w:cs="Times New Roman"/>
          <w:color w:val="auto"/>
        </w:rPr>
        <w:t xml:space="preserve">. </w:t>
      </w:r>
      <w:r w:rsidRPr="000220F4">
        <w:rPr>
          <w:rFonts w:eastAsia="Cambria" w:cs="Times New Roman"/>
          <w:b/>
          <w:bCs/>
          <w:color w:val="auto"/>
        </w:rPr>
        <w:t>46</w:t>
      </w:r>
      <w:r>
        <w:rPr>
          <w:rFonts w:eastAsia="Cambria" w:cs="Times New Roman"/>
          <w:color w:val="auto"/>
        </w:rPr>
        <w:t>, 2400-2401 (2019).</w:t>
      </w:r>
    </w:p>
    <w:sectPr w:rsidR="000220F4" w:rsidRPr="00B8758A"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BF2D5" w14:textId="77777777" w:rsidR="00137CB2" w:rsidRDefault="00137CB2" w:rsidP="00621C4E">
      <w:r>
        <w:separator/>
      </w:r>
    </w:p>
  </w:endnote>
  <w:endnote w:type="continuationSeparator" w:id="0">
    <w:p w14:paraId="035E837A" w14:textId="77777777" w:rsidR="00137CB2" w:rsidRDefault="00137CB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36908" w:rsidRDefault="0043690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3F1AC" w14:textId="77777777" w:rsidR="00137CB2" w:rsidRDefault="00137CB2" w:rsidP="00621C4E">
      <w:r>
        <w:separator/>
      </w:r>
    </w:p>
  </w:footnote>
  <w:footnote w:type="continuationSeparator" w:id="0">
    <w:p w14:paraId="4F5FEEA0" w14:textId="77777777" w:rsidR="00137CB2" w:rsidRDefault="00137CB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36908" w:rsidRPr="006F06E4" w:rsidRDefault="0043690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10604"/>
    <w:multiLevelType w:val="hybridMultilevel"/>
    <w:tmpl w:val="046E45CA"/>
    <w:lvl w:ilvl="0" w:tplc="91C84414">
      <w:start w:val="3"/>
      <w:numFmt w:val="bullet"/>
      <w:lvlText w:val=""/>
      <w:lvlJc w:val="left"/>
      <w:pPr>
        <w:ind w:left="720" w:hanging="360"/>
      </w:pPr>
      <w:rPr>
        <w:rFonts w:ascii="Symbol" w:eastAsia="Times New Roman"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6"/>
  </w:num>
  <w:num w:numId="2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520"/>
    <w:rsid w:val="000129B2"/>
    <w:rsid w:val="00012FF9"/>
    <w:rsid w:val="0001389C"/>
    <w:rsid w:val="00014314"/>
    <w:rsid w:val="00021434"/>
    <w:rsid w:val="00021774"/>
    <w:rsid w:val="00021DF3"/>
    <w:rsid w:val="000220F4"/>
    <w:rsid w:val="00023869"/>
    <w:rsid w:val="00024598"/>
    <w:rsid w:val="00026972"/>
    <w:rsid w:val="000279B0"/>
    <w:rsid w:val="00032769"/>
    <w:rsid w:val="0003311E"/>
    <w:rsid w:val="00037B58"/>
    <w:rsid w:val="00050170"/>
    <w:rsid w:val="00051B73"/>
    <w:rsid w:val="00060ABE"/>
    <w:rsid w:val="00061A50"/>
    <w:rsid w:val="00061B12"/>
    <w:rsid w:val="0006361B"/>
    <w:rsid w:val="00064104"/>
    <w:rsid w:val="000652E3"/>
    <w:rsid w:val="00066025"/>
    <w:rsid w:val="00067A8F"/>
    <w:rsid w:val="000701D1"/>
    <w:rsid w:val="00080276"/>
    <w:rsid w:val="00080A20"/>
    <w:rsid w:val="00082796"/>
    <w:rsid w:val="00082DF4"/>
    <w:rsid w:val="00086FF5"/>
    <w:rsid w:val="00087C0A"/>
    <w:rsid w:val="00093BC4"/>
    <w:rsid w:val="000943E6"/>
    <w:rsid w:val="0009713E"/>
    <w:rsid w:val="00097929"/>
    <w:rsid w:val="000A1E80"/>
    <w:rsid w:val="000A3A79"/>
    <w:rsid w:val="000A3B70"/>
    <w:rsid w:val="000A5153"/>
    <w:rsid w:val="000B10AE"/>
    <w:rsid w:val="000B30BF"/>
    <w:rsid w:val="000B4334"/>
    <w:rsid w:val="000B566B"/>
    <w:rsid w:val="000B662E"/>
    <w:rsid w:val="000B7294"/>
    <w:rsid w:val="000B741A"/>
    <w:rsid w:val="000B75D0"/>
    <w:rsid w:val="000C1CF8"/>
    <w:rsid w:val="000C49CF"/>
    <w:rsid w:val="000C4A1E"/>
    <w:rsid w:val="000C52E9"/>
    <w:rsid w:val="000C5CDC"/>
    <w:rsid w:val="000C65DC"/>
    <w:rsid w:val="000C66F3"/>
    <w:rsid w:val="000C6900"/>
    <w:rsid w:val="000D31E8"/>
    <w:rsid w:val="000D76E4"/>
    <w:rsid w:val="000E3816"/>
    <w:rsid w:val="000E4F77"/>
    <w:rsid w:val="000E64D6"/>
    <w:rsid w:val="000F265C"/>
    <w:rsid w:val="000F3AFA"/>
    <w:rsid w:val="000F5712"/>
    <w:rsid w:val="000F6611"/>
    <w:rsid w:val="000F7E22"/>
    <w:rsid w:val="00107C2D"/>
    <w:rsid w:val="001104F3"/>
    <w:rsid w:val="00112EEB"/>
    <w:rsid w:val="00114C8D"/>
    <w:rsid w:val="001173FF"/>
    <w:rsid w:val="0012563A"/>
    <w:rsid w:val="001264DE"/>
    <w:rsid w:val="001313A7"/>
    <w:rsid w:val="0013276F"/>
    <w:rsid w:val="0013621E"/>
    <w:rsid w:val="0013642E"/>
    <w:rsid w:val="00137CB2"/>
    <w:rsid w:val="00142EFE"/>
    <w:rsid w:val="00143441"/>
    <w:rsid w:val="00152A23"/>
    <w:rsid w:val="00162CB7"/>
    <w:rsid w:val="001665C9"/>
    <w:rsid w:val="00166F32"/>
    <w:rsid w:val="00171E5B"/>
    <w:rsid w:val="00171F94"/>
    <w:rsid w:val="00175D4E"/>
    <w:rsid w:val="0017668A"/>
    <w:rsid w:val="001766FE"/>
    <w:rsid w:val="001771E7"/>
    <w:rsid w:val="001911FF"/>
    <w:rsid w:val="00192006"/>
    <w:rsid w:val="00193180"/>
    <w:rsid w:val="00196792"/>
    <w:rsid w:val="001B1519"/>
    <w:rsid w:val="001B2E2D"/>
    <w:rsid w:val="001B5CD2"/>
    <w:rsid w:val="001C0BEE"/>
    <w:rsid w:val="001C121B"/>
    <w:rsid w:val="001C1E49"/>
    <w:rsid w:val="001C27C1"/>
    <w:rsid w:val="001C2A98"/>
    <w:rsid w:val="001C4D95"/>
    <w:rsid w:val="001D3D7D"/>
    <w:rsid w:val="001D3FFF"/>
    <w:rsid w:val="001D625F"/>
    <w:rsid w:val="001D68A4"/>
    <w:rsid w:val="001D7576"/>
    <w:rsid w:val="001E0E3F"/>
    <w:rsid w:val="001E14A0"/>
    <w:rsid w:val="001E7376"/>
    <w:rsid w:val="001F225C"/>
    <w:rsid w:val="00201CFA"/>
    <w:rsid w:val="0020220D"/>
    <w:rsid w:val="00202448"/>
    <w:rsid w:val="00202D15"/>
    <w:rsid w:val="00205B3F"/>
    <w:rsid w:val="00207744"/>
    <w:rsid w:val="00207CA4"/>
    <w:rsid w:val="002123F8"/>
    <w:rsid w:val="00212EAE"/>
    <w:rsid w:val="00214BEE"/>
    <w:rsid w:val="002205B8"/>
    <w:rsid w:val="00225720"/>
    <w:rsid w:val="002259E5"/>
    <w:rsid w:val="00226140"/>
    <w:rsid w:val="002274F3"/>
    <w:rsid w:val="0023094C"/>
    <w:rsid w:val="00234BE3"/>
    <w:rsid w:val="00235A90"/>
    <w:rsid w:val="00241E48"/>
    <w:rsid w:val="0024214E"/>
    <w:rsid w:val="00242623"/>
    <w:rsid w:val="002446FF"/>
    <w:rsid w:val="00250558"/>
    <w:rsid w:val="002605D1"/>
    <w:rsid w:val="00260652"/>
    <w:rsid w:val="00261BE3"/>
    <w:rsid w:val="00261F25"/>
    <w:rsid w:val="002648A9"/>
    <w:rsid w:val="0026536F"/>
    <w:rsid w:val="0026553C"/>
    <w:rsid w:val="00267DD5"/>
    <w:rsid w:val="00274A0A"/>
    <w:rsid w:val="00277593"/>
    <w:rsid w:val="00280909"/>
    <w:rsid w:val="00280918"/>
    <w:rsid w:val="00282AF6"/>
    <w:rsid w:val="0028596A"/>
    <w:rsid w:val="00286885"/>
    <w:rsid w:val="00287085"/>
    <w:rsid w:val="00290AF9"/>
    <w:rsid w:val="002967CF"/>
    <w:rsid w:val="00297788"/>
    <w:rsid w:val="002A3285"/>
    <w:rsid w:val="002A484B"/>
    <w:rsid w:val="002A62E8"/>
    <w:rsid w:val="002A64A6"/>
    <w:rsid w:val="002B1054"/>
    <w:rsid w:val="002B3301"/>
    <w:rsid w:val="002B55CC"/>
    <w:rsid w:val="002C3266"/>
    <w:rsid w:val="002C47D4"/>
    <w:rsid w:val="002D0F38"/>
    <w:rsid w:val="002D77E3"/>
    <w:rsid w:val="002F2859"/>
    <w:rsid w:val="002F6E3C"/>
    <w:rsid w:val="0030117D"/>
    <w:rsid w:val="00301F30"/>
    <w:rsid w:val="003038FD"/>
    <w:rsid w:val="00303C87"/>
    <w:rsid w:val="00304015"/>
    <w:rsid w:val="00307488"/>
    <w:rsid w:val="003108E5"/>
    <w:rsid w:val="003120CB"/>
    <w:rsid w:val="00312482"/>
    <w:rsid w:val="00320153"/>
    <w:rsid w:val="00320367"/>
    <w:rsid w:val="00322871"/>
    <w:rsid w:val="00325EC7"/>
    <w:rsid w:val="00326FB3"/>
    <w:rsid w:val="003316D4"/>
    <w:rsid w:val="00333822"/>
    <w:rsid w:val="00336715"/>
    <w:rsid w:val="003401EC"/>
    <w:rsid w:val="0034028A"/>
    <w:rsid w:val="00340DFD"/>
    <w:rsid w:val="00340E2D"/>
    <w:rsid w:val="00344264"/>
    <w:rsid w:val="00344954"/>
    <w:rsid w:val="003457BF"/>
    <w:rsid w:val="00350CD7"/>
    <w:rsid w:val="00360C17"/>
    <w:rsid w:val="003621C6"/>
    <w:rsid w:val="003622B8"/>
    <w:rsid w:val="00366B76"/>
    <w:rsid w:val="00373051"/>
    <w:rsid w:val="00373B8F"/>
    <w:rsid w:val="00376D95"/>
    <w:rsid w:val="00377FBB"/>
    <w:rsid w:val="00380794"/>
    <w:rsid w:val="00385140"/>
    <w:rsid w:val="00393CC7"/>
    <w:rsid w:val="003971F7"/>
    <w:rsid w:val="00397A7A"/>
    <w:rsid w:val="003A16FC"/>
    <w:rsid w:val="003A4FCD"/>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F2101"/>
    <w:rsid w:val="003F5405"/>
    <w:rsid w:val="00406E1E"/>
    <w:rsid w:val="00407EC8"/>
    <w:rsid w:val="0041110A"/>
    <w:rsid w:val="00411624"/>
    <w:rsid w:val="004148E1"/>
    <w:rsid w:val="00414CFA"/>
    <w:rsid w:val="00415EC0"/>
    <w:rsid w:val="00420BE9"/>
    <w:rsid w:val="004221F0"/>
    <w:rsid w:val="00423AD8"/>
    <w:rsid w:val="00423FDD"/>
    <w:rsid w:val="00424C85"/>
    <w:rsid w:val="00424ED7"/>
    <w:rsid w:val="004260BD"/>
    <w:rsid w:val="0043012F"/>
    <w:rsid w:val="00430681"/>
    <w:rsid w:val="00430F1F"/>
    <w:rsid w:val="004326EA"/>
    <w:rsid w:val="00436908"/>
    <w:rsid w:val="0044434C"/>
    <w:rsid w:val="0044456B"/>
    <w:rsid w:val="00447BD1"/>
    <w:rsid w:val="004507F3"/>
    <w:rsid w:val="00450AF4"/>
    <w:rsid w:val="00456A5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A7596"/>
    <w:rsid w:val="004B2F00"/>
    <w:rsid w:val="004B4910"/>
    <w:rsid w:val="004B6E31"/>
    <w:rsid w:val="004C1D66"/>
    <w:rsid w:val="004C31D7"/>
    <w:rsid w:val="004C4AD2"/>
    <w:rsid w:val="004C6981"/>
    <w:rsid w:val="004D1F21"/>
    <w:rsid w:val="004D268C"/>
    <w:rsid w:val="004D59D8"/>
    <w:rsid w:val="004D5DA1"/>
    <w:rsid w:val="004E051E"/>
    <w:rsid w:val="004E150F"/>
    <w:rsid w:val="004E1DCA"/>
    <w:rsid w:val="004E23A1"/>
    <w:rsid w:val="004E3489"/>
    <w:rsid w:val="004E358A"/>
    <w:rsid w:val="004E3AFA"/>
    <w:rsid w:val="004E4C92"/>
    <w:rsid w:val="004E6588"/>
    <w:rsid w:val="004F2742"/>
    <w:rsid w:val="004F56B9"/>
    <w:rsid w:val="00502A0A"/>
    <w:rsid w:val="00507C50"/>
    <w:rsid w:val="00514D40"/>
    <w:rsid w:val="00517C3A"/>
    <w:rsid w:val="00527BF4"/>
    <w:rsid w:val="00531677"/>
    <w:rsid w:val="005324BE"/>
    <w:rsid w:val="00534F6C"/>
    <w:rsid w:val="00535994"/>
    <w:rsid w:val="0053646D"/>
    <w:rsid w:val="00536E62"/>
    <w:rsid w:val="00540AAD"/>
    <w:rsid w:val="00543EC1"/>
    <w:rsid w:val="00546458"/>
    <w:rsid w:val="0055087C"/>
    <w:rsid w:val="00553413"/>
    <w:rsid w:val="00555983"/>
    <w:rsid w:val="00560E31"/>
    <w:rsid w:val="00561BDA"/>
    <w:rsid w:val="00581B23"/>
    <w:rsid w:val="00581C2A"/>
    <w:rsid w:val="0058219C"/>
    <w:rsid w:val="0058707F"/>
    <w:rsid w:val="00591DBD"/>
    <w:rsid w:val="00592359"/>
    <w:rsid w:val="005931FE"/>
    <w:rsid w:val="005A0028"/>
    <w:rsid w:val="005A0ACC"/>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E343C"/>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4609B"/>
    <w:rsid w:val="006619C8"/>
    <w:rsid w:val="00671710"/>
    <w:rsid w:val="00673414"/>
    <w:rsid w:val="00676079"/>
    <w:rsid w:val="00676ECD"/>
    <w:rsid w:val="00677D0A"/>
    <w:rsid w:val="00680F96"/>
    <w:rsid w:val="00681714"/>
    <w:rsid w:val="0068185F"/>
    <w:rsid w:val="00686321"/>
    <w:rsid w:val="006A01CF"/>
    <w:rsid w:val="006A25FF"/>
    <w:rsid w:val="006A60DD"/>
    <w:rsid w:val="006A7BD3"/>
    <w:rsid w:val="006B0679"/>
    <w:rsid w:val="006B074C"/>
    <w:rsid w:val="006B3B84"/>
    <w:rsid w:val="006B4E7C"/>
    <w:rsid w:val="006B5D8C"/>
    <w:rsid w:val="006B72D4"/>
    <w:rsid w:val="006C11CC"/>
    <w:rsid w:val="006C1AEB"/>
    <w:rsid w:val="006C5271"/>
    <w:rsid w:val="006C57FE"/>
    <w:rsid w:val="006C668E"/>
    <w:rsid w:val="006D1BDC"/>
    <w:rsid w:val="006E0AD3"/>
    <w:rsid w:val="006E4B63"/>
    <w:rsid w:val="006F06E4"/>
    <w:rsid w:val="006F138B"/>
    <w:rsid w:val="006F155B"/>
    <w:rsid w:val="006F62AE"/>
    <w:rsid w:val="006F7B41"/>
    <w:rsid w:val="00702B5D"/>
    <w:rsid w:val="00703ED2"/>
    <w:rsid w:val="00707B8D"/>
    <w:rsid w:val="00713636"/>
    <w:rsid w:val="00714B8C"/>
    <w:rsid w:val="0071675D"/>
    <w:rsid w:val="0071767A"/>
    <w:rsid w:val="00717736"/>
    <w:rsid w:val="0072230C"/>
    <w:rsid w:val="0072235D"/>
    <w:rsid w:val="00732B47"/>
    <w:rsid w:val="00735CF5"/>
    <w:rsid w:val="0074063A"/>
    <w:rsid w:val="00742AA4"/>
    <w:rsid w:val="00743BA1"/>
    <w:rsid w:val="00745A3B"/>
    <w:rsid w:val="00745F1E"/>
    <w:rsid w:val="007515FE"/>
    <w:rsid w:val="00751CD5"/>
    <w:rsid w:val="007601D0"/>
    <w:rsid w:val="007603BB"/>
    <w:rsid w:val="0076109D"/>
    <w:rsid w:val="00762D4F"/>
    <w:rsid w:val="00767107"/>
    <w:rsid w:val="00773617"/>
    <w:rsid w:val="00773BFD"/>
    <w:rsid w:val="007743B3"/>
    <w:rsid w:val="00774490"/>
    <w:rsid w:val="007748E7"/>
    <w:rsid w:val="007819FF"/>
    <w:rsid w:val="00782C54"/>
    <w:rsid w:val="0078360C"/>
    <w:rsid w:val="00784A4C"/>
    <w:rsid w:val="00784BC6"/>
    <w:rsid w:val="0078523D"/>
    <w:rsid w:val="007931DF"/>
    <w:rsid w:val="00796F20"/>
    <w:rsid w:val="007A0172"/>
    <w:rsid w:val="007A1804"/>
    <w:rsid w:val="007A2511"/>
    <w:rsid w:val="007A260E"/>
    <w:rsid w:val="007A4D4C"/>
    <w:rsid w:val="007A4DD6"/>
    <w:rsid w:val="007A5CB9"/>
    <w:rsid w:val="007B20AE"/>
    <w:rsid w:val="007B263D"/>
    <w:rsid w:val="007B6B07"/>
    <w:rsid w:val="007B6D43"/>
    <w:rsid w:val="007B749A"/>
    <w:rsid w:val="007B7C6E"/>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2FFD"/>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706C5"/>
    <w:rsid w:val="00872F6C"/>
    <w:rsid w:val="00873707"/>
    <w:rsid w:val="00874B20"/>
    <w:rsid w:val="008757C6"/>
    <w:rsid w:val="008763E1"/>
    <w:rsid w:val="0087745D"/>
    <w:rsid w:val="0087775C"/>
    <w:rsid w:val="00877EC8"/>
    <w:rsid w:val="00880F36"/>
    <w:rsid w:val="00885530"/>
    <w:rsid w:val="008910D1"/>
    <w:rsid w:val="0089296C"/>
    <w:rsid w:val="00896ABD"/>
    <w:rsid w:val="00897AB6"/>
    <w:rsid w:val="008A3380"/>
    <w:rsid w:val="008A7A9C"/>
    <w:rsid w:val="008B2300"/>
    <w:rsid w:val="008B5218"/>
    <w:rsid w:val="008B7102"/>
    <w:rsid w:val="008B7F4D"/>
    <w:rsid w:val="008C3B7D"/>
    <w:rsid w:val="008D0F90"/>
    <w:rsid w:val="008D1145"/>
    <w:rsid w:val="008D3715"/>
    <w:rsid w:val="008D5465"/>
    <w:rsid w:val="008D5E61"/>
    <w:rsid w:val="008D6201"/>
    <w:rsid w:val="008D7EB7"/>
    <w:rsid w:val="008D7EC5"/>
    <w:rsid w:val="008E3684"/>
    <w:rsid w:val="008E57F5"/>
    <w:rsid w:val="008E7606"/>
    <w:rsid w:val="008F1DAA"/>
    <w:rsid w:val="008F2F13"/>
    <w:rsid w:val="008F3EBD"/>
    <w:rsid w:val="008F4DFD"/>
    <w:rsid w:val="008F60B2"/>
    <w:rsid w:val="008F7C41"/>
    <w:rsid w:val="009031E2"/>
    <w:rsid w:val="0091276C"/>
    <w:rsid w:val="009165AC"/>
    <w:rsid w:val="00916FFC"/>
    <w:rsid w:val="0091794A"/>
    <w:rsid w:val="0092053F"/>
    <w:rsid w:val="0092340A"/>
    <w:rsid w:val="009313D9"/>
    <w:rsid w:val="00935B7F"/>
    <w:rsid w:val="00941293"/>
    <w:rsid w:val="00946372"/>
    <w:rsid w:val="00950C17"/>
    <w:rsid w:val="00951BF9"/>
    <w:rsid w:val="00951FAF"/>
    <w:rsid w:val="00954740"/>
    <w:rsid w:val="00955AE5"/>
    <w:rsid w:val="00956335"/>
    <w:rsid w:val="00962E71"/>
    <w:rsid w:val="00963ABC"/>
    <w:rsid w:val="00965D21"/>
    <w:rsid w:val="00967764"/>
    <w:rsid w:val="00970B0E"/>
    <w:rsid w:val="00970BB9"/>
    <w:rsid w:val="00971C7C"/>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182B"/>
    <w:rsid w:val="009B3D4B"/>
    <w:rsid w:val="009B57F2"/>
    <w:rsid w:val="009B5B99"/>
    <w:rsid w:val="009B6662"/>
    <w:rsid w:val="009B6EFC"/>
    <w:rsid w:val="009C1FD0"/>
    <w:rsid w:val="009C2DF8"/>
    <w:rsid w:val="009C31BF"/>
    <w:rsid w:val="009C68B7"/>
    <w:rsid w:val="009D0834"/>
    <w:rsid w:val="009D0A1E"/>
    <w:rsid w:val="009D2AE3"/>
    <w:rsid w:val="009D52BC"/>
    <w:rsid w:val="009D7D0A"/>
    <w:rsid w:val="009E09D9"/>
    <w:rsid w:val="009E4A51"/>
    <w:rsid w:val="009F01B1"/>
    <w:rsid w:val="009F0DBB"/>
    <w:rsid w:val="009F3887"/>
    <w:rsid w:val="009F5F10"/>
    <w:rsid w:val="009F659A"/>
    <w:rsid w:val="009F732B"/>
    <w:rsid w:val="00A01FE0"/>
    <w:rsid w:val="00A06945"/>
    <w:rsid w:val="00A10656"/>
    <w:rsid w:val="00A113C0"/>
    <w:rsid w:val="00A12FA6"/>
    <w:rsid w:val="00A1339B"/>
    <w:rsid w:val="00A14ABA"/>
    <w:rsid w:val="00A22223"/>
    <w:rsid w:val="00A22CE5"/>
    <w:rsid w:val="00A22F30"/>
    <w:rsid w:val="00A24CB6"/>
    <w:rsid w:val="00A26CD2"/>
    <w:rsid w:val="00A27667"/>
    <w:rsid w:val="00A32979"/>
    <w:rsid w:val="00A34A67"/>
    <w:rsid w:val="00A37462"/>
    <w:rsid w:val="00A459E1"/>
    <w:rsid w:val="00A46AC4"/>
    <w:rsid w:val="00A52296"/>
    <w:rsid w:val="00A55661"/>
    <w:rsid w:val="00A61B70"/>
    <w:rsid w:val="00A61FA8"/>
    <w:rsid w:val="00A6243B"/>
    <w:rsid w:val="00A637F4"/>
    <w:rsid w:val="00A64DF2"/>
    <w:rsid w:val="00A65485"/>
    <w:rsid w:val="00A66C3E"/>
    <w:rsid w:val="00A66E05"/>
    <w:rsid w:val="00A70753"/>
    <w:rsid w:val="00A712D2"/>
    <w:rsid w:val="00A82C8A"/>
    <w:rsid w:val="00A8346B"/>
    <w:rsid w:val="00A83533"/>
    <w:rsid w:val="00A852FF"/>
    <w:rsid w:val="00A87337"/>
    <w:rsid w:val="00A90C97"/>
    <w:rsid w:val="00A92136"/>
    <w:rsid w:val="00A92DDC"/>
    <w:rsid w:val="00A960C8"/>
    <w:rsid w:val="00A96604"/>
    <w:rsid w:val="00A97C8E"/>
    <w:rsid w:val="00AA03DF"/>
    <w:rsid w:val="00AA1B4F"/>
    <w:rsid w:val="00AA21D8"/>
    <w:rsid w:val="00AA271A"/>
    <w:rsid w:val="00AA3270"/>
    <w:rsid w:val="00AA4139"/>
    <w:rsid w:val="00AA54F3"/>
    <w:rsid w:val="00AA6B43"/>
    <w:rsid w:val="00AA720D"/>
    <w:rsid w:val="00AB367A"/>
    <w:rsid w:val="00AC01D1"/>
    <w:rsid w:val="00AC0AB2"/>
    <w:rsid w:val="00AC0E9F"/>
    <w:rsid w:val="00AC4D3E"/>
    <w:rsid w:val="00AC52A5"/>
    <w:rsid w:val="00AC6EF4"/>
    <w:rsid w:val="00AC6EFD"/>
    <w:rsid w:val="00AC7151"/>
    <w:rsid w:val="00AC7234"/>
    <w:rsid w:val="00AD460A"/>
    <w:rsid w:val="00AD6A05"/>
    <w:rsid w:val="00AE118B"/>
    <w:rsid w:val="00AE272B"/>
    <w:rsid w:val="00AE2B3F"/>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17BAA"/>
    <w:rsid w:val="00B2148A"/>
    <w:rsid w:val="00B220C2"/>
    <w:rsid w:val="00B25B32"/>
    <w:rsid w:val="00B32616"/>
    <w:rsid w:val="00B36C42"/>
    <w:rsid w:val="00B37435"/>
    <w:rsid w:val="00B40C92"/>
    <w:rsid w:val="00B41D85"/>
    <w:rsid w:val="00B42EA7"/>
    <w:rsid w:val="00B446AC"/>
    <w:rsid w:val="00B51845"/>
    <w:rsid w:val="00B51923"/>
    <w:rsid w:val="00B5337C"/>
    <w:rsid w:val="00B53FDE"/>
    <w:rsid w:val="00B56397"/>
    <w:rsid w:val="00B571DA"/>
    <w:rsid w:val="00B6027B"/>
    <w:rsid w:val="00B636C8"/>
    <w:rsid w:val="00B65245"/>
    <w:rsid w:val="00B65EDB"/>
    <w:rsid w:val="00B67AFF"/>
    <w:rsid w:val="00B70B59"/>
    <w:rsid w:val="00B73657"/>
    <w:rsid w:val="00B739B3"/>
    <w:rsid w:val="00B77DBF"/>
    <w:rsid w:val="00B813A2"/>
    <w:rsid w:val="00B81B15"/>
    <w:rsid w:val="00B870D2"/>
    <w:rsid w:val="00B8758A"/>
    <w:rsid w:val="00B915AE"/>
    <w:rsid w:val="00B91BC5"/>
    <w:rsid w:val="00B95334"/>
    <w:rsid w:val="00B95FF6"/>
    <w:rsid w:val="00BA1735"/>
    <w:rsid w:val="00BA19FA"/>
    <w:rsid w:val="00BA4288"/>
    <w:rsid w:val="00BB0902"/>
    <w:rsid w:val="00BB1F9C"/>
    <w:rsid w:val="00BB48E5"/>
    <w:rsid w:val="00BB5607"/>
    <w:rsid w:val="00BB5ACA"/>
    <w:rsid w:val="00BB627F"/>
    <w:rsid w:val="00BB7087"/>
    <w:rsid w:val="00BC0C17"/>
    <w:rsid w:val="00BC3823"/>
    <w:rsid w:val="00BC5841"/>
    <w:rsid w:val="00BD2EF0"/>
    <w:rsid w:val="00BD60B4"/>
    <w:rsid w:val="00BD796B"/>
    <w:rsid w:val="00BE40C0"/>
    <w:rsid w:val="00BE5F4A"/>
    <w:rsid w:val="00BE7AEF"/>
    <w:rsid w:val="00BF09B0"/>
    <w:rsid w:val="00BF1544"/>
    <w:rsid w:val="00BF1B53"/>
    <w:rsid w:val="00BF246D"/>
    <w:rsid w:val="00BF2682"/>
    <w:rsid w:val="00C06F06"/>
    <w:rsid w:val="00C07618"/>
    <w:rsid w:val="00C13605"/>
    <w:rsid w:val="00C20FAD"/>
    <w:rsid w:val="00C2375F"/>
    <w:rsid w:val="00C247CB"/>
    <w:rsid w:val="00C26D3B"/>
    <w:rsid w:val="00C32E66"/>
    <w:rsid w:val="00C3355F"/>
    <w:rsid w:val="00C33A04"/>
    <w:rsid w:val="00C3569A"/>
    <w:rsid w:val="00C43F48"/>
    <w:rsid w:val="00C448FF"/>
    <w:rsid w:val="00C45E57"/>
    <w:rsid w:val="00C513B0"/>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C36B5"/>
    <w:rsid w:val="00CC5BE1"/>
    <w:rsid w:val="00CC75A2"/>
    <w:rsid w:val="00CC7A18"/>
    <w:rsid w:val="00CD0E2F"/>
    <w:rsid w:val="00CD1D49"/>
    <w:rsid w:val="00CD2F20"/>
    <w:rsid w:val="00CD3967"/>
    <w:rsid w:val="00CD6B20"/>
    <w:rsid w:val="00CE1339"/>
    <w:rsid w:val="00CE5AF7"/>
    <w:rsid w:val="00CE61CC"/>
    <w:rsid w:val="00CE6E42"/>
    <w:rsid w:val="00CE7A9B"/>
    <w:rsid w:val="00CF0A92"/>
    <w:rsid w:val="00CF1D63"/>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3DA"/>
    <w:rsid w:val="00D34D94"/>
    <w:rsid w:val="00D409E2"/>
    <w:rsid w:val="00D427D7"/>
    <w:rsid w:val="00D44E62"/>
    <w:rsid w:val="00D51570"/>
    <w:rsid w:val="00D556AD"/>
    <w:rsid w:val="00D57275"/>
    <w:rsid w:val="00D60381"/>
    <w:rsid w:val="00D616DE"/>
    <w:rsid w:val="00D62201"/>
    <w:rsid w:val="00D651D1"/>
    <w:rsid w:val="00D717BB"/>
    <w:rsid w:val="00D7226B"/>
    <w:rsid w:val="00D72707"/>
    <w:rsid w:val="00D75A9C"/>
    <w:rsid w:val="00D829C8"/>
    <w:rsid w:val="00D84C6E"/>
    <w:rsid w:val="00D866ED"/>
    <w:rsid w:val="00D90871"/>
    <w:rsid w:val="00D9155F"/>
    <w:rsid w:val="00D9403F"/>
    <w:rsid w:val="00D959B4"/>
    <w:rsid w:val="00DA0EF1"/>
    <w:rsid w:val="00DA44DE"/>
    <w:rsid w:val="00DB0D6D"/>
    <w:rsid w:val="00DB620A"/>
    <w:rsid w:val="00DC3832"/>
    <w:rsid w:val="00DC7A51"/>
    <w:rsid w:val="00DD3B1E"/>
    <w:rsid w:val="00DE5B5F"/>
    <w:rsid w:val="00DF614E"/>
    <w:rsid w:val="00E00696"/>
    <w:rsid w:val="00E03651"/>
    <w:rsid w:val="00E03808"/>
    <w:rsid w:val="00E060C2"/>
    <w:rsid w:val="00E06324"/>
    <w:rsid w:val="00E07B81"/>
    <w:rsid w:val="00E10AFD"/>
    <w:rsid w:val="00E12B11"/>
    <w:rsid w:val="00E12FB0"/>
    <w:rsid w:val="00E14814"/>
    <w:rsid w:val="00E1591B"/>
    <w:rsid w:val="00E15E35"/>
    <w:rsid w:val="00E16A50"/>
    <w:rsid w:val="00E249D5"/>
    <w:rsid w:val="00E25017"/>
    <w:rsid w:val="00E26F73"/>
    <w:rsid w:val="00E30A34"/>
    <w:rsid w:val="00E33AD5"/>
    <w:rsid w:val="00E33C68"/>
    <w:rsid w:val="00E34EEB"/>
    <w:rsid w:val="00E3687C"/>
    <w:rsid w:val="00E44EB9"/>
    <w:rsid w:val="00E45BDC"/>
    <w:rsid w:val="00E46358"/>
    <w:rsid w:val="00E471DC"/>
    <w:rsid w:val="00E50EB4"/>
    <w:rsid w:val="00E532FC"/>
    <w:rsid w:val="00E559B4"/>
    <w:rsid w:val="00E55BB0"/>
    <w:rsid w:val="00E609E5"/>
    <w:rsid w:val="00E60F27"/>
    <w:rsid w:val="00E61A60"/>
    <w:rsid w:val="00E64D93"/>
    <w:rsid w:val="00E65EDB"/>
    <w:rsid w:val="00E66927"/>
    <w:rsid w:val="00E677B8"/>
    <w:rsid w:val="00E67FA1"/>
    <w:rsid w:val="00E7387D"/>
    <w:rsid w:val="00E73D53"/>
    <w:rsid w:val="00E75111"/>
    <w:rsid w:val="00E77296"/>
    <w:rsid w:val="00E87362"/>
    <w:rsid w:val="00E87527"/>
    <w:rsid w:val="00E87EF7"/>
    <w:rsid w:val="00E90DB4"/>
    <w:rsid w:val="00E93763"/>
    <w:rsid w:val="00E96C4C"/>
    <w:rsid w:val="00EA2AAE"/>
    <w:rsid w:val="00EA2EC0"/>
    <w:rsid w:val="00EA427A"/>
    <w:rsid w:val="00EA723B"/>
    <w:rsid w:val="00EB6350"/>
    <w:rsid w:val="00EB687A"/>
    <w:rsid w:val="00EC1BFA"/>
    <w:rsid w:val="00EC2F62"/>
    <w:rsid w:val="00EC62EB"/>
    <w:rsid w:val="00EC6E9F"/>
    <w:rsid w:val="00EC6F79"/>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2E12"/>
    <w:rsid w:val="00EF54FD"/>
    <w:rsid w:val="00F07F0D"/>
    <w:rsid w:val="00F13112"/>
    <w:rsid w:val="00F13132"/>
    <w:rsid w:val="00F16FE6"/>
    <w:rsid w:val="00F238BD"/>
    <w:rsid w:val="00F24992"/>
    <w:rsid w:val="00F24A5E"/>
    <w:rsid w:val="00F32F2F"/>
    <w:rsid w:val="00F33F3F"/>
    <w:rsid w:val="00F35BDD"/>
    <w:rsid w:val="00F35EF0"/>
    <w:rsid w:val="00F3781F"/>
    <w:rsid w:val="00F403FD"/>
    <w:rsid w:val="00F41E72"/>
    <w:rsid w:val="00F455B8"/>
    <w:rsid w:val="00F45BDF"/>
    <w:rsid w:val="00F50300"/>
    <w:rsid w:val="00F5414B"/>
    <w:rsid w:val="00F55A14"/>
    <w:rsid w:val="00F56E39"/>
    <w:rsid w:val="00F623E9"/>
    <w:rsid w:val="00F63951"/>
    <w:rsid w:val="00F63C86"/>
    <w:rsid w:val="00F766BE"/>
    <w:rsid w:val="00F77EB9"/>
    <w:rsid w:val="00F80635"/>
    <w:rsid w:val="00F8115F"/>
    <w:rsid w:val="00F815D1"/>
    <w:rsid w:val="00F81E7E"/>
    <w:rsid w:val="00F81F0F"/>
    <w:rsid w:val="00F825F4"/>
    <w:rsid w:val="00F91683"/>
    <w:rsid w:val="00F92AA1"/>
    <w:rsid w:val="00F932DE"/>
    <w:rsid w:val="00F93F74"/>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525F"/>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1BF9"/>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340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E664F-0145-4D21-ADC9-CA161C0A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2914</Words>
  <Characters>16615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19491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2019-07-25T21:01:00Z</cp:lastPrinted>
  <dcterms:created xsi:type="dcterms:W3CDTF">2019-10-08T17:10:00Z</dcterms:created>
  <dcterms:modified xsi:type="dcterms:W3CDTF">2019-10-09T15:06:00Z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