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CBC5D" w14:textId="77777777" w:rsidR="00E36847" w:rsidRPr="008823CF" w:rsidRDefault="00E36847" w:rsidP="00485CEA">
      <w:pPr>
        <w:pStyle w:val="NormalWeb"/>
        <w:spacing w:before="0" w:beforeAutospacing="0" w:after="0" w:afterAutospacing="0"/>
        <w:rPr>
          <w:rFonts w:asciiTheme="minorHAnsi" w:hAnsiTheme="minorHAnsi" w:cstheme="minorHAnsi"/>
        </w:rPr>
      </w:pPr>
      <w:bookmarkStart w:id="0" w:name="_Hlk27557401"/>
      <w:r w:rsidRPr="008823CF">
        <w:rPr>
          <w:rFonts w:asciiTheme="minorHAnsi" w:hAnsiTheme="minorHAnsi" w:cstheme="minorHAnsi"/>
          <w:b/>
          <w:bCs/>
        </w:rPr>
        <w:t>TITLE:</w:t>
      </w:r>
      <w:r w:rsidRPr="008823CF">
        <w:rPr>
          <w:rFonts w:asciiTheme="minorHAnsi" w:hAnsiTheme="minorHAnsi" w:cstheme="minorHAnsi"/>
        </w:rPr>
        <w:t xml:space="preserve"> </w:t>
      </w:r>
    </w:p>
    <w:p w14:paraId="1881AD1D" w14:textId="3ABE18A0" w:rsidR="00E36847" w:rsidRPr="008823CF" w:rsidRDefault="00F94299" w:rsidP="00485CEA">
      <w:pPr>
        <w:rPr>
          <w:rFonts w:asciiTheme="minorHAnsi" w:hAnsiTheme="minorHAnsi" w:cstheme="minorHAnsi"/>
          <w:b/>
          <w:bCs/>
        </w:rPr>
      </w:pPr>
      <w:r w:rsidRPr="008823CF">
        <w:rPr>
          <w:rFonts w:asciiTheme="minorHAnsi" w:hAnsiTheme="minorHAnsi" w:cstheme="minorHAnsi"/>
          <w:b/>
          <w:bCs/>
          <w:color w:val="auto"/>
        </w:rPr>
        <w:t>Real</w:t>
      </w:r>
      <w:r w:rsidR="00D06322">
        <w:rPr>
          <w:rFonts w:asciiTheme="minorHAnsi" w:hAnsiTheme="minorHAnsi" w:cstheme="minorHAnsi"/>
          <w:b/>
          <w:bCs/>
          <w:color w:val="auto"/>
        </w:rPr>
        <w:t>-</w:t>
      </w:r>
      <w:r w:rsidRPr="008823CF">
        <w:rPr>
          <w:rFonts w:asciiTheme="minorHAnsi" w:hAnsiTheme="minorHAnsi" w:cstheme="minorHAnsi"/>
          <w:b/>
          <w:bCs/>
          <w:color w:val="auto"/>
        </w:rPr>
        <w:t xml:space="preserve">Time Magnetic Resonance Guided Focused Ultrasound </w:t>
      </w:r>
      <w:r w:rsidR="006261EC" w:rsidRPr="008823CF">
        <w:rPr>
          <w:rFonts w:asciiTheme="minorHAnsi" w:hAnsiTheme="minorHAnsi" w:cstheme="minorHAnsi"/>
          <w:b/>
          <w:bCs/>
          <w:color w:val="auto"/>
        </w:rPr>
        <w:t>for Painful Bone Metastases</w:t>
      </w:r>
    </w:p>
    <w:p w14:paraId="40057E70" w14:textId="77777777" w:rsidR="006261EC" w:rsidRPr="008823CF" w:rsidRDefault="006261EC" w:rsidP="00485CEA">
      <w:pPr>
        <w:rPr>
          <w:rFonts w:asciiTheme="minorHAnsi" w:hAnsiTheme="minorHAnsi" w:cstheme="minorHAnsi"/>
          <w:b/>
          <w:bCs/>
        </w:rPr>
      </w:pPr>
    </w:p>
    <w:p w14:paraId="41DAFEB6" w14:textId="33A32BD7" w:rsidR="00E36847" w:rsidRPr="008823CF" w:rsidRDefault="00E36847" w:rsidP="00485CEA">
      <w:pPr>
        <w:rPr>
          <w:rFonts w:asciiTheme="minorHAnsi" w:hAnsiTheme="minorHAnsi" w:cstheme="minorHAnsi"/>
          <w:color w:val="808080" w:themeColor="background1" w:themeShade="80"/>
        </w:rPr>
      </w:pPr>
      <w:r w:rsidRPr="008823CF">
        <w:rPr>
          <w:rFonts w:asciiTheme="minorHAnsi" w:hAnsiTheme="minorHAnsi" w:cstheme="minorHAnsi"/>
          <w:b/>
          <w:bCs/>
        </w:rPr>
        <w:t xml:space="preserve">AUTHORS </w:t>
      </w:r>
      <w:r w:rsidR="006261EC" w:rsidRPr="008823CF">
        <w:rPr>
          <w:rFonts w:asciiTheme="minorHAnsi" w:hAnsiTheme="minorHAnsi" w:cstheme="minorHAnsi"/>
          <w:b/>
          <w:bCs/>
        </w:rPr>
        <w:t>AND</w:t>
      </w:r>
      <w:r w:rsidRPr="008823CF">
        <w:rPr>
          <w:rFonts w:asciiTheme="minorHAnsi" w:hAnsiTheme="minorHAnsi" w:cstheme="minorHAnsi"/>
          <w:b/>
          <w:bCs/>
        </w:rPr>
        <w:t xml:space="preserve"> AFFILIATIONS: </w:t>
      </w:r>
    </w:p>
    <w:p w14:paraId="096A6968" w14:textId="229CAE43" w:rsidR="00E36847" w:rsidRPr="008823CF" w:rsidRDefault="00E36847" w:rsidP="00485CEA">
      <w:pPr>
        <w:rPr>
          <w:rFonts w:asciiTheme="minorHAnsi" w:hAnsiTheme="minorHAnsi" w:cstheme="minorHAnsi"/>
          <w:color w:val="auto"/>
        </w:rPr>
      </w:pPr>
      <w:r w:rsidRPr="008823CF">
        <w:rPr>
          <w:rFonts w:asciiTheme="minorHAnsi" w:hAnsiTheme="minorHAnsi" w:cstheme="minorHAnsi"/>
          <w:color w:val="auto"/>
          <w:lang w:eastAsia="zh-TW"/>
        </w:rPr>
        <w:t>Wei-Jun Wang</w:t>
      </w:r>
      <w:r w:rsidRPr="008823CF">
        <w:rPr>
          <w:rFonts w:asciiTheme="minorHAnsi" w:hAnsiTheme="minorHAnsi" w:cstheme="minorHAnsi"/>
          <w:color w:val="auto"/>
          <w:vertAlign w:val="superscript"/>
          <w:lang w:eastAsia="zh-TW"/>
        </w:rPr>
        <w:t>1</w:t>
      </w:r>
      <w:r w:rsidR="006261EC" w:rsidRPr="008823CF">
        <w:rPr>
          <w:rFonts w:asciiTheme="minorHAnsi" w:hAnsiTheme="minorHAnsi" w:cstheme="minorHAnsi"/>
          <w:color w:val="auto"/>
          <w:lang w:eastAsia="zh-TW"/>
        </w:rPr>
        <w:t xml:space="preserve">, </w:t>
      </w:r>
      <w:proofErr w:type="spellStart"/>
      <w:r w:rsidRPr="008823CF">
        <w:rPr>
          <w:rFonts w:asciiTheme="minorHAnsi" w:hAnsiTheme="minorHAnsi" w:cstheme="minorHAnsi"/>
        </w:rPr>
        <w:t>Hsin-Lun</w:t>
      </w:r>
      <w:proofErr w:type="spellEnd"/>
      <w:r w:rsidRPr="008823CF">
        <w:rPr>
          <w:rFonts w:asciiTheme="minorHAnsi" w:hAnsiTheme="minorHAnsi" w:cstheme="minorHAnsi"/>
        </w:rPr>
        <w:t xml:space="preserve"> Lee</w:t>
      </w:r>
      <w:r w:rsidRPr="008823CF">
        <w:rPr>
          <w:rFonts w:asciiTheme="minorHAnsi" w:hAnsiTheme="minorHAnsi" w:cstheme="minorHAnsi"/>
          <w:vertAlign w:val="superscript"/>
          <w:lang w:eastAsia="zh-TW"/>
        </w:rPr>
        <w:t>1,2</w:t>
      </w:r>
      <w:r w:rsidR="006261EC" w:rsidRPr="008823CF">
        <w:rPr>
          <w:rFonts w:asciiTheme="minorHAnsi" w:hAnsiTheme="minorHAnsi" w:cstheme="minorHAnsi"/>
          <w:color w:val="auto"/>
          <w:lang w:eastAsia="zh-TW"/>
        </w:rPr>
        <w:t xml:space="preserve">, </w:t>
      </w:r>
      <w:proofErr w:type="spellStart"/>
      <w:r w:rsidRPr="008823CF">
        <w:rPr>
          <w:rFonts w:asciiTheme="minorHAnsi" w:hAnsiTheme="minorHAnsi" w:cstheme="minorHAnsi"/>
          <w:color w:val="auto"/>
          <w:lang w:eastAsia="zh-TW"/>
        </w:rPr>
        <w:t>Shiu</w:t>
      </w:r>
      <w:proofErr w:type="spellEnd"/>
      <w:r w:rsidRPr="008823CF">
        <w:rPr>
          <w:rFonts w:asciiTheme="minorHAnsi" w:hAnsiTheme="minorHAnsi" w:cstheme="minorHAnsi"/>
          <w:color w:val="auto"/>
          <w:lang w:eastAsia="zh-TW"/>
        </w:rPr>
        <w:t>-Chen Jeng</w:t>
      </w:r>
      <w:r w:rsidRPr="008823CF">
        <w:rPr>
          <w:rFonts w:asciiTheme="minorHAnsi" w:hAnsiTheme="minorHAnsi" w:cstheme="minorHAnsi"/>
          <w:color w:val="auto"/>
          <w:vertAlign w:val="superscript"/>
          <w:lang w:eastAsia="zh-TW"/>
        </w:rPr>
        <w:t>1,3</w:t>
      </w:r>
      <w:r w:rsidR="006261EC" w:rsidRPr="008823CF">
        <w:rPr>
          <w:rFonts w:asciiTheme="minorHAnsi" w:hAnsiTheme="minorHAnsi" w:cstheme="minorHAnsi"/>
          <w:color w:val="auto"/>
          <w:lang w:eastAsia="zh-TW"/>
        </w:rPr>
        <w:t xml:space="preserve">, </w:t>
      </w:r>
      <w:proofErr w:type="spellStart"/>
      <w:r w:rsidRPr="008823CF">
        <w:rPr>
          <w:rFonts w:asciiTheme="minorHAnsi" w:hAnsiTheme="minorHAnsi" w:cstheme="minorHAnsi"/>
        </w:rPr>
        <w:t>Jeng</w:t>
      </w:r>
      <w:proofErr w:type="spellEnd"/>
      <w:r w:rsidRPr="008823CF">
        <w:rPr>
          <w:rFonts w:asciiTheme="minorHAnsi" w:hAnsiTheme="minorHAnsi" w:cstheme="minorHAnsi"/>
        </w:rPr>
        <w:t>-Fong Chiou</w:t>
      </w:r>
      <w:r w:rsidRPr="008823CF">
        <w:rPr>
          <w:rFonts w:asciiTheme="minorHAnsi" w:hAnsiTheme="minorHAnsi" w:cstheme="minorHAnsi"/>
          <w:vertAlign w:val="superscript"/>
          <w:lang w:eastAsia="zh-TW"/>
        </w:rPr>
        <w:t>1,4,5</w:t>
      </w:r>
      <w:r w:rsidR="006261EC" w:rsidRPr="008823CF">
        <w:rPr>
          <w:rFonts w:asciiTheme="minorHAnsi" w:hAnsiTheme="minorHAnsi" w:cstheme="minorHAnsi"/>
          <w:color w:val="auto"/>
          <w:lang w:eastAsia="zh-TW"/>
        </w:rPr>
        <w:t xml:space="preserve">, </w:t>
      </w:r>
      <w:proofErr w:type="spellStart"/>
      <w:r w:rsidRPr="008823CF">
        <w:rPr>
          <w:rFonts w:asciiTheme="minorHAnsi" w:hAnsiTheme="minorHAnsi" w:cstheme="minorHAnsi"/>
          <w:color w:val="auto"/>
          <w:lang w:eastAsia="zh-TW"/>
        </w:rPr>
        <w:t>Yaoru</w:t>
      </w:r>
      <w:proofErr w:type="spellEnd"/>
      <w:r w:rsidRPr="008823CF">
        <w:rPr>
          <w:rFonts w:asciiTheme="minorHAnsi" w:hAnsiTheme="minorHAnsi" w:cstheme="minorHAnsi"/>
          <w:color w:val="auto"/>
          <w:lang w:eastAsia="zh-TW"/>
        </w:rPr>
        <w:t xml:space="preserve"> Huang</w:t>
      </w:r>
      <w:r w:rsidRPr="008823CF">
        <w:rPr>
          <w:rFonts w:asciiTheme="minorHAnsi" w:hAnsiTheme="minorHAnsi" w:cstheme="minorHAnsi"/>
          <w:color w:val="auto"/>
          <w:vertAlign w:val="superscript"/>
          <w:lang w:eastAsia="zh-TW"/>
        </w:rPr>
        <w:t>1,6</w:t>
      </w:r>
    </w:p>
    <w:p w14:paraId="1B7489CA" w14:textId="77777777" w:rsidR="006261EC" w:rsidRPr="008823CF" w:rsidRDefault="006261EC" w:rsidP="00485CEA">
      <w:pPr>
        <w:rPr>
          <w:rFonts w:asciiTheme="minorHAnsi" w:hAnsiTheme="minorHAnsi" w:cstheme="minorHAnsi"/>
          <w:bCs/>
          <w:color w:val="auto"/>
          <w:lang w:eastAsia="zh-TW"/>
        </w:rPr>
      </w:pPr>
    </w:p>
    <w:p w14:paraId="525A73BA" w14:textId="51993752" w:rsidR="00E36847" w:rsidRPr="008823CF" w:rsidRDefault="00E36847" w:rsidP="00485CEA">
      <w:pPr>
        <w:rPr>
          <w:rFonts w:asciiTheme="minorHAnsi" w:hAnsiTheme="minorHAnsi" w:cstheme="minorHAnsi"/>
          <w:lang w:eastAsia="zh-TW"/>
        </w:rPr>
      </w:pPr>
      <w:r w:rsidRPr="008823CF">
        <w:rPr>
          <w:rFonts w:asciiTheme="minorHAnsi" w:hAnsiTheme="minorHAnsi" w:cstheme="minorHAnsi"/>
          <w:bCs/>
          <w:color w:val="auto"/>
          <w:vertAlign w:val="superscript"/>
          <w:lang w:eastAsia="zh-TW"/>
        </w:rPr>
        <w:t>1</w:t>
      </w:r>
      <w:r w:rsidRPr="008823CF">
        <w:rPr>
          <w:rFonts w:asciiTheme="minorHAnsi" w:hAnsiTheme="minorHAnsi" w:cstheme="minorHAnsi"/>
          <w:lang w:eastAsia="zh-TW"/>
        </w:rPr>
        <w:t>Department of Radiation Oncology, Taipei Medical University Hospital, Taipei, Taiwan</w:t>
      </w:r>
      <w:r w:rsidR="00B72F6E">
        <w:rPr>
          <w:rFonts w:asciiTheme="minorHAnsi" w:hAnsiTheme="minorHAnsi" w:cstheme="minorHAnsi"/>
          <w:lang w:eastAsia="zh-TW"/>
        </w:rPr>
        <w:t>, China</w:t>
      </w:r>
    </w:p>
    <w:p w14:paraId="73168234" w14:textId="5033BB13" w:rsidR="00E36847" w:rsidRPr="008823CF" w:rsidRDefault="00E36847" w:rsidP="00485CEA">
      <w:pPr>
        <w:rPr>
          <w:rFonts w:asciiTheme="minorHAnsi" w:hAnsiTheme="minorHAnsi" w:cstheme="minorHAnsi"/>
          <w:lang w:eastAsia="zh-TW"/>
        </w:rPr>
      </w:pPr>
      <w:r w:rsidRPr="008823CF">
        <w:rPr>
          <w:rFonts w:asciiTheme="minorHAnsi" w:hAnsiTheme="minorHAnsi" w:cstheme="minorHAnsi"/>
          <w:vertAlign w:val="superscript"/>
          <w:lang w:eastAsia="zh-TW"/>
        </w:rPr>
        <w:t>2</w:t>
      </w:r>
      <w:r w:rsidRPr="008823CF">
        <w:rPr>
          <w:rFonts w:asciiTheme="minorHAnsi" w:hAnsiTheme="minorHAnsi" w:cstheme="minorHAnsi"/>
          <w:lang w:eastAsia="zh-TW"/>
        </w:rPr>
        <w:t xml:space="preserve">The Ph.D. Program for Translational Medicine, College of Medical Science and Technology, Taipei Medical University and Academia </w:t>
      </w:r>
      <w:proofErr w:type="spellStart"/>
      <w:r w:rsidRPr="008823CF">
        <w:rPr>
          <w:rFonts w:asciiTheme="minorHAnsi" w:hAnsiTheme="minorHAnsi" w:cstheme="minorHAnsi"/>
          <w:lang w:eastAsia="zh-TW"/>
        </w:rPr>
        <w:t>Sinica</w:t>
      </w:r>
      <w:proofErr w:type="spellEnd"/>
      <w:r w:rsidRPr="008823CF">
        <w:rPr>
          <w:rFonts w:asciiTheme="minorHAnsi" w:hAnsiTheme="minorHAnsi" w:cstheme="minorHAnsi"/>
          <w:lang w:eastAsia="zh-TW"/>
        </w:rPr>
        <w:t>,</w:t>
      </w:r>
      <w:r w:rsidR="006261EC" w:rsidRPr="008823CF">
        <w:rPr>
          <w:rFonts w:asciiTheme="minorHAnsi" w:hAnsiTheme="minorHAnsi" w:cstheme="minorHAnsi"/>
          <w:lang w:eastAsia="zh-TW"/>
        </w:rPr>
        <w:t xml:space="preserve"> </w:t>
      </w:r>
      <w:r w:rsidRPr="008823CF">
        <w:rPr>
          <w:rFonts w:asciiTheme="minorHAnsi" w:hAnsiTheme="minorHAnsi" w:cstheme="minorHAnsi"/>
          <w:lang w:eastAsia="zh-TW"/>
        </w:rPr>
        <w:t>Taipei Medical University, Taipei, Taiwan</w:t>
      </w:r>
      <w:r w:rsidR="00B72F6E">
        <w:rPr>
          <w:rFonts w:asciiTheme="minorHAnsi" w:hAnsiTheme="minorHAnsi" w:cstheme="minorHAnsi"/>
          <w:lang w:eastAsia="zh-TW"/>
        </w:rPr>
        <w:t>, China</w:t>
      </w:r>
    </w:p>
    <w:p w14:paraId="418E0AB6" w14:textId="597CA8A3" w:rsidR="00E36847" w:rsidRPr="008823CF" w:rsidRDefault="00E36847" w:rsidP="00485CEA">
      <w:pPr>
        <w:rPr>
          <w:rFonts w:asciiTheme="minorHAnsi" w:hAnsiTheme="minorHAnsi" w:cstheme="minorHAnsi"/>
          <w:lang w:eastAsia="zh-TW"/>
        </w:rPr>
      </w:pPr>
      <w:r w:rsidRPr="008823CF">
        <w:rPr>
          <w:rFonts w:asciiTheme="minorHAnsi" w:hAnsiTheme="minorHAnsi" w:cstheme="minorHAnsi"/>
          <w:vertAlign w:val="superscript"/>
          <w:lang w:eastAsia="zh-TW"/>
        </w:rPr>
        <w:t>3</w:t>
      </w:r>
      <w:r w:rsidRPr="008823CF">
        <w:rPr>
          <w:rFonts w:asciiTheme="minorHAnsi" w:hAnsiTheme="minorHAnsi" w:cstheme="minorHAnsi"/>
          <w:lang w:eastAsia="zh-TW"/>
        </w:rPr>
        <w:t>School of Dentistry, College of Oral Medicine, Taipei Medical University, Taipei, Taiwan</w:t>
      </w:r>
      <w:r w:rsidR="00B72F6E">
        <w:rPr>
          <w:rFonts w:asciiTheme="minorHAnsi" w:hAnsiTheme="minorHAnsi" w:cstheme="minorHAnsi"/>
          <w:lang w:eastAsia="zh-TW"/>
        </w:rPr>
        <w:t>, China</w:t>
      </w:r>
    </w:p>
    <w:p w14:paraId="013DD1D8" w14:textId="17B530E3" w:rsidR="00E36847" w:rsidRPr="008823CF" w:rsidRDefault="00E36847" w:rsidP="00485CEA">
      <w:pPr>
        <w:rPr>
          <w:rFonts w:asciiTheme="minorHAnsi" w:hAnsiTheme="minorHAnsi" w:cstheme="minorHAnsi"/>
          <w:lang w:eastAsia="zh-TW"/>
        </w:rPr>
      </w:pPr>
      <w:r w:rsidRPr="008823CF">
        <w:rPr>
          <w:rFonts w:asciiTheme="minorHAnsi" w:hAnsiTheme="minorHAnsi" w:cstheme="minorHAnsi"/>
          <w:vertAlign w:val="superscript"/>
          <w:lang w:eastAsia="zh-TW"/>
        </w:rPr>
        <w:t>4</w:t>
      </w:r>
      <w:r w:rsidRPr="008823CF">
        <w:rPr>
          <w:rFonts w:asciiTheme="minorHAnsi" w:hAnsiTheme="minorHAnsi" w:cstheme="minorHAnsi"/>
        </w:rPr>
        <w:t>Department of Radiology, School of Medicine, College of Medicine, Taipei Medical University, Taipei, Taiwan</w:t>
      </w:r>
      <w:r w:rsidR="00B72F6E">
        <w:rPr>
          <w:rFonts w:asciiTheme="minorHAnsi" w:hAnsiTheme="minorHAnsi" w:cstheme="minorHAnsi"/>
          <w:lang w:eastAsia="zh-TW"/>
        </w:rPr>
        <w:t>, China</w:t>
      </w:r>
    </w:p>
    <w:p w14:paraId="3BA80A42" w14:textId="3CEF3D07" w:rsidR="00E36847" w:rsidRPr="008823CF" w:rsidRDefault="00E36847" w:rsidP="00485CEA">
      <w:pPr>
        <w:rPr>
          <w:rFonts w:asciiTheme="minorHAnsi" w:hAnsiTheme="minorHAnsi" w:cstheme="minorHAnsi"/>
          <w:lang w:eastAsia="zh-TW"/>
        </w:rPr>
      </w:pPr>
      <w:r w:rsidRPr="008823CF">
        <w:rPr>
          <w:rFonts w:asciiTheme="minorHAnsi" w:hAnsiTheme="minorHAnsi" w:cstheme="minorHAnsi"/>
          <w:vertAlign w:val="superscript"/>
          <w:lang w:eastAsia="zh-TW"/>
        </w:rPr>
        <w:t>5</w:t>
      </w:r>
      <w:r w:rsidRPr="008823CF">
        <w:rPr>
          <w:rFonts w:asciiTheme="minorHAnsi" w:hAnsiTheme="minorHAnsi" w:cstheme="minorHAnsi"/>
          <w:lang w:eastAsia="zh-TW"/>
        </w:rPr>
        <w:t>Taipei cancer center, Taipei Medical University, Taipei, Taiwan</w:t>
      </w:r>
      <w:r w:rsidR="00B72F6E">
        <w:rPr>
          <w:rFonts w:asciiTheme="minorHAnsi" w:hAnsiTheme="minorHAnsi" w:cstheme="minorHAnsi"/>
          <w:lang w:eastAsia="zh-TW"/>
        </w:rPr>
        <w:t>, China</w:t>
      </w:r>
    </w:p>
    <w:p w14:paraId="389E680F" w14:textId="3B3E8C84" w:rsidR="00E36847" w:rsidRPr="008823CF" w:rsidRDefault="00E36847" w:rsidP="00485CEA">
      <w:pPr>
        <w:rPr>
          <w:rFonts w:asciiTheme="minorHAnsi" w:hAnsiTheme="minorHAnsi" w:cstheme="minorHAnsi"/>
          <w:lang w:eastAsia="zh-TW"/>
        </w:rPr>
      </w:pPr>
      <w:r w:rsidRPr="008823CF">
        <w:rPr>
          <w:rFonts w:asciiTheme="minorHAnsi" w:hAnsiTheme="minorHAnsi" w:cstheme="minorHAnsi"/>
          <w:vertAlign w:val="superscript"/>
          <w:lang w:eastAsia="zh-TW"/>
        </w:rPr>
        <w:t>6</w:t>
      </w:r>
      <w:r w:rsidRPr="008823CF">
        <w:rPr>
          <w:rFonts w:asciiTheme="minorHAnsi" w:hAnsiTheme="minorHAnsi" w:cstheme="minorHAnsi"/>
          <w:lang w:eastAsia="zh-TW"/>
        </w:rPr>
        <w:t>Graduate Institute of Biomedical Materials &amp; Tissue Engineering, College of Biomedical Engineering, Taipei Medical University</w:t>
      </w:r>
      <w:r w:rsidR="006261EC" w:rsidRPr="008823CF">
        <w:rPr>
          <w:rFonts w:asciiTheme="minorHAnsi" w:hAnsiTheme="minorHAnsi" w:cstheme="minorHAnsi"/>
          <w:lang w:eastAsia="zh-TW"/>
        </w:rPr>
        <w:t>, Taipei, Taiwan</w:t>
      </w:r>
      <w:r w:rsidR="00B72F6E">
        <w:rPr>
          <w:rFonts w:asciiTheme="minorHAnsi" w:hAnsiTheme="minorHAnsi" w:cstheme="minorHAnsi"/>
          <w:lang w:eastAsia="zh-TW"/>
        </w:rPr>
        <w:t>, China</w:t>
      </w:r>
    </w:p>
    <w:p w14:paraId="08E3448A" w14:textId="77777777" w:rsidR="006261EC" w:rsidRPr="008823CF" w:rsidRDefault="006261EC" w:rsidP="00485CEA">
      <w:pPr>
        <w:rPr>
          <w:rFonts w:asciiTheme="minorHAnsi" w:hAnsiTheme="minorHAnsi" w:cstheme="minorHAnsi"/>
          <w:bCs/>
          <w:color w:val="auto"/>
          <w:lang w:eastAsia="zh-TW"/>
        </w:rPr>
      </w:pPr>
    </w:p>
    <w:p w14:paraId="1C4DE189" w14:textId="343AE31C" w:rsidR="006261EC" w:rsidRPr="008823CF" w:rsidRDefault="006261EC" w:rsidP="00485CEA">
      <w:pPr>
        <w:rPr>
          <w:rFonts w:asciiTheme="minorHAnsi" w:hAnsiTheme="minorHAnsi" w:cstheme="minorHAnsi"/>
          <w:b/>
          <w:bCs/>
          <w:lang w:eastAsia="zh-TW"/>
        </w:rPr>
      </w:pPr>
      <w:r w:rsidRPr="008823CF">
        <w:rPr>
          <w:rFonts w:asciiTheme="minorHAnsi" w:hAnsiTheme="minorHAnsi" w:cstheme="minorHAnsi"/>
          <w:b/>
          <w:bCs/>
          <w:lang w:eastAsia="zh-TW"/>
        </w:rPr>
        <w:t>Corresponding Author:</w:t>
      </w:r>
    </w:p>
    <w:p w14:paraId="52276B68" w14:textId="231B4F2F" w:rsidR="006261EC" w:rsidRPr="008823CF" w:rsidRDefault="006261EC" w:rsidP="00485CEA">
      <w:pPr>
        <w:rPr>
          <w:rFonts w:asciiTheme="minorHAnsi" w:hAnsiTheme="minorHAnsi" w:cstheme="minorHAnsi"/>
          <w:lang w:eastAsia="zh-TW"/>
        </w:rPr>
      </w:pPr>
      <w:proofErr w:type="spellStart"/>
      <w:r w:rsidRPr="008823CF">
        <w:rPr>
          <w:rFonts w:asciiTheme="minorHAnsi" w:hAnsiTheme="minorHAnsi" w:cstheme="minorHAnsi"/>
          <w:lang w:eastAsia="zh-TW"/>
        </w:rPr>
        <w:t>Yaoru</w:t>
      </w:r>
      <w:proofErr w:type="spellEnd"/>
      <w:r w:rsidRPr="008823CF">
        <w:rPr>
          <w:rFonts w:asciiTheme="minorHAnsi" w:hAnsiTheme="minorHAnsi" w:cstheme="minorHAnsi"/>
          <w:lang w:eastAsia="zh-TW"/>
        </w:rPr>
        <w:t xml:space="preserve"> Huang</w:t>
      </w:r>
      <w:r w:rsidRPr="008823CF">
        <w:rPr>
          <w:rFonts w:asciiTheme="minorHAnsi" w:hAnsiTheme="minorHAnsi" w:cstheme="minorHAnsi"/>
          <w:lang w:eastAsia="zh-TW"/>
        </w:rPr>
        <w:tab/>
      </w:r>
      <w:r w:rsidRPr="008823CF">
        <w:rPr>
          <w:rFonts w:asciiTheme="minorHAnsi" w:hAnsiTheme="minorHAnsi" w:cstheme="minorHAnsi"/>
          <w:lang w:eastAsia="zh-TW"/>
        </w:rPr>
        <w:tab/>
      </w:r>
      <w:r w:rsidR="00DF4527" w:rsidRPr="008823CF">
        <w:rPr>
          <w:rFonts w:asciiTheme="minorHAnsi" w:hAnsiTheme="minorHAnsi" w:cstheme="minorHAnsi"/>
          <w:lang w:eastAsia="zh-TW"/>
        </w:rPr>
        <w:tab/>
      </w:r>
      <w:r w:rsidRPr="008823CF">
        <w:rPr>
          <w:rFonts w:asciiTheme="minorHAnsi" w:hAnsiTheme="minorHAnsi" w:cstheme="minorHAnsi"/>
          <w:lang w:eastAsia="zh-TW"/>
        </w:rPr>
        <w:t>(ruiseart.huang@gmail.com)</w:t>
      </w:r>
    </w:p>
    <w:p w14:paraId="59369E96" w14:textId="77777777" w:rsidR="00DF4527" w:rsidRPr="008823CF" w:rsidRDefault="00DF4527" w:rsidP="00485CEA">
      <w:pPr>
        <w:rPr>
          <w:rFonts w:asciiTheme="minorHAnsi" w:hAnsiTheme="minorHAnsi" w:cstheme="minorHAnsi"/>
          <w:lang w:eastAsia="zh-TW"/>
        </w:rPr>
      </w:pPr>
    </w:p>
    <w:p w14:paraId="78FC47E8" w14:textId="5043EF0D" w:rsidR="00DF4527" w:rsidRPr="008823CF" w:rsidRDefault="00E36847" w:rsidP="00485CEA">
      <w:pPr>
        <w:rPr>
          <w:rFonts w:asciiTheme="minorHAnsi" w:hAnsiTheme="minorHAnsi" w:cstheme="minorHAnsi"/>
          <w:b/>
          <w:bCs/>
          <w:lang w:eastAsia="zh-TW"/>
        </w:rPr>
      </w:pPr>
      <w:r w:rsidRPr="008823CF">
        <w:rPr>
          <w:rFonts w:asciiTheme="minorHAnsi" w:hAnsiTheme="minorHAnsi" w:cstheme="minorHAnsi"/>
          <w:b/>
          <w:bCs/>
          <w:lang w:eastAsia="zh-TW"/>
        </w:rPr>
        <w:t xml:space="preserve">Email </w:t>
      </w:r>
      <w:r w:rsidR="00DF4527" w:rsidRPr="008823CF">
        <w:rPr>
          <w:rFonts w:asciiTheme="minorHAnsi" w:hAnsiTheme="minorHAnsi" w:cstheme="minorHAnsi"/>
          <w:b/>
          <w:bCs/>
          <w:lang w:eastAsia="zh-TW"/>
        </w:rPr>
        <w:t>A</w:t>
      </w:r>
      <w:r w:rsidRPr="008823CF">
        <w:rPr>
          <w:rFonts w:asciiTheme="minorHAnsi" w:hAnsiTheme="minorHAnsi" w:cstheme="minorHAnsi"/>
          <w:b/>
          <w:bCs/>
          <w:lang w:eastAsia="zh-TW"/>
        </w:rPr>
        <w:t>ddress</w:t>
      </w:r>
      <w:r w:rsidR="00DF4527" w:rsidRPr="008823CF">
        <w:rPr>
          <w:rFonts w:asciiTheme="minorHAnsi" w:hAnsiTheme="minorHAnsi" w:cstheme="minorHAnsi"/>
          <w:b/>
          <w:bCs/>
          <w:lang w:eastAsia="zh-TW"/>
        </w:rPr>
        <w:t>es of Co-Authors</w:t>
      </w:r>
      <w:r w:rsidRPr="008823CF">
        <w:rPr>
          <w:rFonts w:asciiTheme="minorHAnsi" w:hAnsiTheme="minorHAnsi" w:cstheme="minorHAnsi"/>
          <w:b/>
          <w:bCs/>
          <w:lang w:eastAsia="zh-TW"/>
        </w:rPr>
        <w:t>:</w:t>
      </w:r>
    </w:p>
    <w:p w14:paraId="3C6578A6" w14:textId="77777777" w:rsidR="00DF4527" w:rsidRPr="008823CF" w:rsidRDefault="00E36847" w:rsidP="00485CEA">
      <w:pPr>
        <w:rPr>
          <w:rFonts w:asciiTheme="minorHAnsi" w:hAnsiTheme="minorHAnsi" w:cstheme="minorHAnsi"/>
          <w:lang w:eastAsia="zh-TW"/>
        </w:rPr>
      </w:pPr>
      <w:r w:rsidRPr="008823CF">
        <w:rPr>
          <w:rFonts w:asciiTheme="minorHAnsi" w:hAnsiTheme="minorHAnsi" w:cstheme="minorHAnsi"/>
          <w:lang w:eastAsia="zh-TW"/>
        </w:rPr>
        <w:t>Wei-Jun Wang</w:t>
      </w:r>
      <w:r w:rsidR="00DF4527" w:rsidRPr="008823CF">
        <w:rPr>
          <w:rFonts w:asciiTheme="minorHAnsi" w:hAnsiTheme="minorHAnsi" w:cstheme="minorHAnsi"/>
          <w:lang w:eastAsia="zh-TW"/>
        </w:rPr>
        <w:tab/>
      </w:r>
      <w:r w:rsidR="00DF4527" w:rsidRPr="008823CF">
        <w:rPr>
          <w:rFonts w:asciiTheme="minorHAnsi" w:hAnsiTheme="minorHAnsi" w:cstheme="minorHAnsi"/>
          <w:lang w:eastAsia="zh-TW"/>
        </w:rPr>
        <w:tab/>
      </w:r>
      <w:r w:rsidR="00DF4527" w:rsidRPr="008823CF">
        <w:rPr>
          <w:rFonts w:asciiTheme="minorHAnsi" w:hAnsiTheme="minorHAnsi" w:cstheme="minorHAnsi"/>
          <w:lang w:eastAsia="zh-TW"/>
        </w:rPr>
        <w:tab/>
        <w:t>(</w:t>
      </w:r>
      <w:r w:rsidRPr="008823CF">
        <w:rPr>
          <w:rFonts w:asciiTheme="minorHAnsi" w:hAnsiTheme="minorHAnsi" w:cstheme="minorHAnsi"/>
          <w:lang w:eastAsia="zh-TW"/>
        </w:rPr>
        <w:t>weijunwang2016@gmail</w:t>
      </w:r>
      <w:r w:rsidR="00DF4527" w:rsidRPr="008823CF">
        <w:rPr>
          <w:rFonts w:asciiTheme="minorHAnsi" w:hAnsiTheme="minorHAnsi" w:cstheme="minorHAnsi"/>
          <w:lang w:eastAsia="zh-TW"/>
        </w:rPr>
        <w:t>)</w:t>
      </w:r>
      <w:r w:rsidRPr="008823CF">
        <w:rPr>
          <w:rFonts w:asciiTheme="minorHAnsi" w:hAnsiTheme="minorHAnsi" w:cstheme="minorHAnsi"/>
          <w:lang w:eastAsia="zh-TW"/>
        </w:rPr>
        <w:t xml:space="preserve"> </w:t>
      </w:r>
    </w:p>
    <w:p w14:paraId="0A259D74" w14:textId="77777777" w:rsidR="00DF4527" w:rsidRPr="008823CF" w:rsidRDefault="00E36847" w:rsidP="00485CEA">
      <w:pPr>
        <w:rPr>
          <w:rFonts w:asciiTheme="minorHAnsi" w:hAnsiTheme="minorHAnsi" w:cstheme="minorHAnsi"/>
          <w:lang w:eastAsia="zh-TW"/>
        </w:rPr>
      </w:pPr>
      <w:proofErr w:type="spellStart"/>
      <w:r w:rsidRPr="008823CF">
        <w:rPr>
          <w:rFonts w:asciiTheme="minorHAnsi" w:hAnsiTheme="minorHAnsi" w:cstheme="minorHAnsi"/>
          <w:lang w:eastAsia="zh-TW"/>
        </w:rPr>
        <w:t>Shiu</w:t>
      </w:r>
      <w:proofErr w:type="spellEnd"/>
      <w:r w:rsidRPr="008823CF">
        <w:rPr>
          <w:rFonts w:asciiTheme="minorHAnsi" w:hAnsiTheme="minorHAnsi" w:cstheme="minorHAnsi"/>
          <w:lang w:eastAsia="zh-TW"/>
        </w:rPr>
        <w:t xml:space="preserve">-Chen </w:t>
      </w:r>
      <w:proofErr w:type="spellStart"/>
      <w:r w:rsidRPr="008823CF">
        <w:rPr>
          <w:rFonts w:asciiTheme="minorHAnsi" w:hAnsiTheme="minorHAnsi" w:cstheme="minorHAnsi"/>
          <w:lang w:eastAsia="zh-TW"/>
        </w:rPr>
        <w:t>Jeng</w:t>
      </w:r>
      <w:proofErr w:type="spellEnd"/>
      <w:r w:rsidR="00DF4527" w:rsidRPr="008823CF">
        <w:rPr>
          <w:rFonts w:asciiTheme="minorHAnsi" w:hAnsiTheme="minorHAnsi" w:cstheme="minorHAnsi"/>
          <w:lang w:eastAsia="zh-TW"/>
        </w:rPr>
        <w:tab/>
      </w:r>
      <w:r w:rsidR="00DF4527" w:rsidRPr="008823CF">
        <w:rPr>
          <w:rFonts w:asciiTheme="minorHAnsi" w:hAnsiTheme="minorHAnsi" w:cstheme="minorHAnsi"/>
          <w:lang w:eastAsia="zh-TW"/>
        </w:rPr>
        <w:tab/>
        <w:t>(</w:t>
      </w:r>
      <w:r w:rsidRPr="008823CF">
        <w:rPr>
          <w:rFonts w:asciiTheme="minorHAnsi" w:hAnsiTheme="minorHAnsi" w:cstheme="minorHAnsi"/>
          <w:lang w:eastAsia="zh-TW"/>
        </w:rPr>
        <w:t>cscsoso@gmail.com</w:t>
      </w:r>
      <w:r w:rsidR="00DF4527" w:rsidRPr="008823CF">
        <w:rPr>
          <w:rFonts w:asciiTheme="minorHAnsi" w:hAnsiTheme="minorHAnsi" w:cstheme="minorHAnsi"/>
          <w:lang w:eastAsia="zh-TW"/>
        </w:rPr>
        <w:t>)</w:t>
      </w:r>
      <w:r w:rsidRPr="008823CF">
        <w:rPr>
          <w:rFonts w:asciiTheme="minorHAnsi" w:hAnsiTheme="minorHAnsi" w:cstheme="minorHAnsi"/>
          <w:lang w:eastAsia="zh-TW"/>
        </w:rPr>
        <w:t xml:space="preserve"> </w:t>
      </w:r>
    </w:p>
    <w:p w14:paraId="35C8C025" w14:textId="77777777" w:rsidR="00DF4527" w:rsidRPr="008823CF" w:rsidRDefault="00E36847" w:rsidP="00485CEA">
      <w:pPr>
        <w:rPr>
          <w:rFonts w:asciiTheme="minorHAnsi" w:hAnsiTheme="minorHAnsi" w:cstheme="minorHAnsi"/>
          <w:lang w:eastAsia="zh-TW"/>
        </w:rPr>
      </w:pPr>
      <w:proofErr w:type="spellStart"/>
      <w:r w:rsidRPr="008823CF">
        <w:rPr>
          <w:rFonts w:asciiTheme="minorHAnsi" w:hAnsiTheme="minorHAnsi" w:cstheme="minorHAnsi"/>
          <w:lang w:eastAsia="zh-TW"/>
        </w:rPr>
        <w:t>Hsin-Lun</w:t>
      </w:r>
      <w:proofErr w:type="spellEnd"/>
      <w:r w:rsidRPr="008823CF">
        <w:rPr>
          <w:rFonts w:asciiTheme="minorHAnsi" w:hAnsiTheme="minorHAnsi" w:cstheme="minorHAnsi"/>
          <w:lang w:eastAsia="zh-TW"/>
        </w:rPr>
        <w:t xml:space="preserve"> Lee</w:t>
      </w:r>
      <w:r w:rsidR="00DF4527" w:rsidRPr="008823CF">
        <w:rPr>
          <w:rFonts w:asciiTheme="minorHAnsi" w:hAnsiTheme="minorHAnsi" w:cstheme="minorHAnsi"/>
          <w:lang w:eastAsia="zh-TW"/>
        </w:rPr>
        <w:tab/>
      </w:r>
      <w:r w:rsidR="00DF4527" w:rsidRPr="008823CF">
        <w:rPr>
          <w:rFonts w:asciiTheme="minorHAnsi" w:hAnsiTheme="minorHAnsi" w:cstheme="minorHAnsi"/>
          <w:lang w:eastAsia="zh-TW"/>
        </w:rPr>
        <w:tab/>
      </w:r>
      <w:r w:rsidR="00DF4527" w:rsidRPr="008823CF">
        <w:rPr>
          <w:rFonts w:asciiTheme="minorHAnsi" w:hAnsiTheme="minorHAnsi" w:cstheme="minorHAnsi"/>
          <w:lang w:eastAsia="zh-TW"/>
        </w:rPr>
        <w:tab/>
        <w:t>(</w:t>
      </w:r>
      <w:hyperlink r:id="rId8" w:history="1">
        <w:r w:rsidRPr="008823CF">
          <w:rPr>
            <w:rFonts w:asciiTheme="minorHAnsi" w:hAnsiTheme="minorHAnsi" w:cstheme="minorHAnsi"/>
            <w:lang w:eastAsia="zh-TW"/>
          </w:rPr>
          <w:t>b001089024@tmu.edu.tw</w:t>
        </w:r>
      </w:hyperlink>
      <w:r w:rsidR="00DF4527" w:rsidRPr="008823CF">
        <w:rPr>
          <w:rFonts w:asciiTheme="minorHAnsi" w:hAnsiTheme="minorHAnsi" w:cstheme="minorHAnsi"/>
          <w:lang w:eastAsia="zh-TW"/>
        </w:rPr>
        <w:t>)</w:t>
      </w:r>
      <w:r w:rsidRPr="008823CF">
        <w:rPr>
          <w:rFonts w:asciiTheme="minorHAnsi" w:hAnsiTheme="minorHAnsi" w:cstheme="minorHAnsi"/>
          <w:lang w:eastAsia="zh-TW"/>
        </w:rPr>
        <w:t xml:space="preserve"> </w:t>
      </w:r>
    </w:p>
    <w:p w14:paraId="300AE3D6" w14:textId="5B163F12" w:rsidR="00E36847" w:rsidRPr="008823CF" w:rsidRDefault="00E36847" w:rsidP="00485CEA">
      <w:pPr>
        <w:rPr>
          <w:rFonts w:asciiTheme="minorHAnsi" w:hAnsiTheme="minorHAnsi" w:cstheme="minorHAnsi"/>
          <w:lang w:eastAsia="zh-TW"/>
        </w:rPr>
      </w:pPr>
      <w:proofErr w:type="spellStart"/>
      <w:r w:rsidRPr="008823CF">
        <w:rPr>
          <w:rFonts w:asciiTheme="minorHAnsi" w:hAnsiTheme="minorHAnsi" w:cstheme="minorHAnsi"/>
          <w:lang w:eastAsia="zh-TW"/>
        </w:rPr>
        <w:t>Jeng</w:t>
      </w:r>
      <w:proofErr w:type="spellEnd"/>
      <w:r w:rsidRPr="008823CF">
        <w:rPr>
          <w:rFonts w:asciiTheme="minorHAnsi" w:hAnsiTheme="minorHAnsi" w:cstheme="minorHAnsi"/>
          <w:lang w:eastAsia="zh-TW"/>
        </w:rPr>
        <w:t xml:space="preserve">-Fong </w:t>
      </w:r>
      <w:proofErr w:type="spellStart"/>
      <w:r w:rsidRPr="008823CF">
        <w:rPr>
          <w:rFonts w:asciiTheme="minorHAnsi" w:hAnsiTheme="minorHAnsi" w:cstheme="minorHAnsi"/>
          <w:lang w:eastAsia="zh-TW"/>
        </w:rPr>
        <w:t>Chiou</w:t>
      </w:r>
      <w:proofErr w:type="spellEnd"/>
      <w:r w:rsidR="00DF4527" w:rsidRPr="008823CF">
        <w:rPr>
          <w:rFonts w:asciiTheme="minorHAnsi" w:hAnsiTheme="minorHAnsi" w:cstheme="minorHAnsi"/>
          <w:lang w:eastAsia="zh-TW"/>
        </w:rPr>
        <w:tab/>
      </w:r>
      <w:r w:rsidR="00DF4527" w:rsidRPr="008823CF">
        <w:rPr>
          <w:rFonts w:asciiTheme="minorHAnsi" w:hAnsiTheme="minorHAnsi" w:cstheme="minorHAnsi"/>
          <w:lang w:eastAsia="zh-TW"/>
        </w:rPr>
        <w:tab/>
        <w:t>(</w:t>
      </w:r>
      <w:hyperlink r:id="rId9" w:history="1">
        <w:r w:rsidRPr="008823CF">
          <w:rPr>
            <w:rFonts w:asciiTheme="minorHAnsi" w:hAnsiTheme="minorHAnsi" w:cstheme="minorHAnsi"/>
          </w:rPr>
          <w:t>solomanc@tmu.edu.tw</w:t>
        </w:r>
      </w:hyperlink>
      <w:r w:rsidR="00DF4527" w:rsidRPr="008823CF">
        <w:rPr>
          <w:rFonts w:asciiTheme="minorHAnsi" w:hAnsiTheme="minorHAnsi" w:cstheme="minorHAnsi"/>
          <w:lang w:eastAsia="zh-TW"/>
        </w:rPr>
        <w:t>)</w:t>
      </w:r>
    </w:p>
    <w:p w14:paraId="030ABDE0" w14:textId="77777777" w:rsidR="00DF4527" w:rsidRPr="008823CF" w:rsidRDefault="00DF4527" w:rsidP="00485CEA">
      <w:pPr>
        <w:pStyle w:val="NormalWeb"/>
        <w:spacing w:before="0" w:beforeAutospacing="0" w:after="0" w:afterAutospacing="0"/>
        <w:rPr>
          <w:rFonts w:asciiTheme="minorHAnsi" w:hAnsiTheme="minorHAnsi" w:cstheme="minorHAnsi"/>
          <w:b/>
          <w:bCs/>
        </w:rPr>
      </w:pPr>
    </w:p>
    <w:p w14:paraId="2CD36129" w14:textId="38507E51" w:rsidR="00E36847" w:rsidRPr="008823CF" w:rsidRDefault="00E36847" w:rsidP="00485CEA">
      <w:pPr>
        <w:pStyle w:val="NormalWeb"/>
        <w:spacing w:before="0" w:beforeAutospacing="0" w:after="0" w:afterAutospacing="0"/>
        <w:rPr>
          <w:rFonts w:asciiTheme="minorHAnsi" w:hAnsiTheme="minorHAnsi" w:cstheme="minorHAnsi"/>
        </w:rPr>
      </w:pPr>
      <w:r w:rsidRPr="008823CF">
        <w:rPr>
          <w:rFonts w:asciiTheme="minorHAnsi" w:hAnsiTheme="minorHAnsi" w:cstheme="minorHAnsi"/>
          <w:b/>
          <w:bCs/>
        </w:rPr>
        <w:t>KEYWORDS:</w:t>
      </w:r>
      <w:r w:rsidRPr="008823CF">
        <w:rPr>
          <w:rFonts w:asciiTheme="minorHAnsi" w:hAnsiTheme="minorHAnsi" w:cstheme="minorHAnsi"/>
        </w:rPr>
        <w:t xml:space="preserve"> </w:t>
      </w:r>
    </w:p>
    <w:p w14:paraId="5E8618F0" w14:textId="122DA62B" w:rsidR="00E36847" w:rsidRPr="008823CF" w:rsidRDefault="008823CF" w:rsidP="00485CEA">
      <w:pPr>
        <w:pStyle w:val="NormalWeb"/>
        <w:spacing w:before="0" w:beforeAutospacing="0" w:after="0" w:afterAutospacing="0"/>
        <w:rPr>
          <w:rFonts w:asciiTheme="minorHAnsi" w:hAnsiTheme="minorHAnsi" w:cstheme="minorHAnsi"/>
          <w:color w:val="auto"/>
        </w:rPr>
      </w:pPr>
      <w:r w:rsidRPr="008823CF">
        <w:rPr>
          <w:rFonts w:asciiTheme="minorHAnsi" w:hAnsiTheme="minorHAnsi" w:cstheme="minorHAnsi"/>
          <w:color w:val="auto"/>
        </w:rPr>
        <w:t>b</w:t>
      </w:r>
      <w:r w:rsidR="00F94299" w:rsidRPr="008823CF">
        <w:rPr>
          <w:rFonts w:asciiTheme="minorHAnsi" w:hAnsiTheme="minorHAnsi" w:cstheme="minorHAnsi"/>
          <w:color w:val="auto"/>
        </w:rPr>
        <w:t>one metastases, cancer pain, focused ultrasound, magnetic resonance</w:t>
      </w:r>
      <w:r w:rsidR="00B72F6E">
        <w:rPr>
          <w:rFonts w:asciiTheme="minorHAnsi" w:hAnsiTheme="minorHAnsi" w:cstheme="minorHAnsi"/>
          <w:color w:val="auto"/>
        </w:rPr>
        <w:t>-</w:t>
      </w:r>
      <w:r w:rsidR="00F94299" w:rsidRPr="008823CF">
        <w:rPr>
          <w:rFonts w:asciiTheme="minorHAnsi" w:hAnsiTheme="minorHAnsi" w:cstheme="minorHAnsi"/>
          <w:color w:val="auto"/>
        </w:rPr>
        <w:t>guided focused ultrasound, quality assurance, thermal ablation</w:t>
      </w:r>
    </w:p>
    <w:p w14:paraId="55F0FAE5" w14:textId="77777777" w:rsidR="008823CF" w:rsidRPr="008823CF" w:rsidRDefault="008823CF" w:rsidP="00485CEA">
      <w:pPr>
        <w:pStyle w:val="NormalWeb"/>
        <w:spacing w:before="0" w:beforeAutospacing="0" w:after="0" w:afterAutospacing="0"/>
        <w:rPr>
          <w:rFonts w:asciiTheme="minorHAnsi" w:hAnsiTheme="minorHAnsi" w:cstheme="minorHAnsi"/>
        </w:rPr>
      </w:pPr>
    </w:p>
    <w:p w14:paraId="59779CA8" w14:textId="491E7029" w:rsidR="00E36847" w:rsidRPr="008823CF" w:rsidRDefault="00E36847" w:rsidP="00485CEA">
      <w:pPr>
        <w:rPr>
          <w:rFonts w:asciiTheme="minorHAnsi" w:hAnsiTheme="minorHAnsi" w:cstheme="minorHAnsi"/>
        </w:rPr>
      </w:pPr>
      <w:r w:rsidRPr="008823CF">
        <w:rPr>
          <w:rFonts w:asciiTheme="minorHAnsi" w:hAnsiTheme="minorHAnsi" w:cstheme="minorHAnsi"/>
          <w:b/>
          <w:bCs/>
        </w:rPr>
        <w:t>S</w:t>
      </w:r>
      <w:r w:rsidR="008823CF" w:rsidRPr="008823CF">
        <w:rPr>
          <w:rFonts w:asciiTheme="minorHAnsi" w:hAnsiTheme="minorHAnsi" w:cstheme="minorHAnsi"/>
          <w:b/>
          <w:bCs/>
        </w:rPr>
        <w:t>UMMARY</w:t>
      </w:r>
      <w:r w:rsidRPr="008823CF">
        <w:rPr>
          <w:rFonts w:asciiTheme="minorHAnsi" w:hAnsiTheme="minorHAnsi" w:cstheme="minorHAnsi"/>
          <w:b/>
          <w:bCs/>
        </w:rPr>
        <w:t>:</w:t>
      </w:r>
      <w:r w:rsidRPr="008823CF">
        <w:rPr>
          <w:rFonts w:asciiTheme="minorHAnsi" w:hAnsiTheme="minorHAnsi" w:cstheme="minorHAnsi"/>
        </w:rPr>
        <w:t xml:space="preserve"> </w:t>
      </w:r>
    </w:p>
    <w:p w14:paraId="5CC1C154" w14:textId="14901FA4" w:rsidR="00E36847" w:rsidRPr="008823CF"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t>Magnetic resonance could offer real-time monitoring of the position and temperature of focused ultrasound in thermal ablation for painful bone metastases, regardless of cancer type or previous local treatments. Our innovative method of quality assurance could facilitate the application of this effective and safe treatment.</w:t>
      </w:r>
    </w:p>
    <w:p w14:paraId="1022ADBA" w14:textId="77777777" w:rsidR="00E36847" w:rsidRPr="008823CF" w:rsidRDefault="00E36847" w:rsidP="00485CEA">
      <w:pPr>
        <w:rPr>
          <w:rFonts w:asciiTheme="minorHAnsi" w:hAnsiTheme="minorHAnsi" w:cstheme="minorHAnsi"/>
        </w:rPr>
      </w:pPr>
    </w:p>
    <w:p w14:paraId="7D301BB6" w14:textId="66DE96B4" w:rsidR="008137F6" w:rsidRPr="008137F6" w:rsidRDefault="00E36847" w:rsidP="00485CEA">
      <w:pPr>
        <w:rPr>
          <w:rFonts w:asciiTheme="minorHAnsi" w:hAnsiTheme="minorHAnsi" w:cstheme="minorHAnsi"/>
          <w:b/>
          <w:bCs/>
        </w:rPr>
      </w:pPr>
      <w:r w:rsidRPr="008823CF">
        <w:rPr>
          <w:rFonts w:asciiTheme="minorHAnsi" w:hAnsiTheme="minorHAnsi" w:cstheme="minorHAnsi"/>
          <w:b/>
          <w:bCs/>
        </w:rPr>
        <w:t>ABSTRACT:</w:t>
      </w:r>
    </w:p>
    <w:p w14:paraId="7C116DF8" w14:textId="14BAE090" w:rsidR="00E36847" w:rsidRPr="008823CF"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lastRenderedPageBreak/>
        <w:t>Bone</w:t>
      </w:r>
      <w:r w:rsidR="00A53A4C">
        <w:rPr>
          <w:rFonts w:asciiTheme="minorHAnsi" w:hAnsiTheme="minorHAnsi" w:cstheme="minorHAnsi"/>
          <w:color w:val="auto"/>
          <w:lang w:eastAsia="zh-TW"/>
        </w:rPr>
        <w:t>s</w:t>
      </w:r>
      <w:r w:rsidRPr="008823CF">
        <w:rPr>
          <w:rFonts w:asciiTheme="minorHAnsi" w:hAnsiTheme="minorHAnsi" w:cstheme="minorHAnsi"/>
          <w:color w:val="auto"/>
          <w:lang w:eastAsia="zh-TW"/>
        </w:rPr>
        <w:t xml:space="preserve"> </w:t>
      </w:r>
      <w:r w:rsidR="00A53A4C">
        <w:rPr>
          <w:rFonts w:asciiTheme="minorHAnsi" w:hAnsiTheme="minorHAnsi" w:cstheme="minorHAnsi"/>
          <w:color w:val="auto"/>
          <w:lang w:eastAsia="zh-TW"/>
        </w:rPr>
        <w:t>are</w:t>
      </w:r>
      <w:r w:rsidR="00A53A4C" w:rsidRPr="008823C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one of the most common sites of cancer metastasis, which usually causes pain and impairs quality of life. Radiation therapy combined with opioids is the standard treatment for painful bone metastases. This treatment achieves effective pain control in 60</w:t>
      </w:r>
      <w:r w:rsidR="008137F6">
        <w:rPr>
          <w:rFonts w:asciiTheme="minorHAnsi" w:hAnsiTheme="minorHAnsi" w:cstheme="minorHAnsi"/>
          <w:color w:val="auto"/>
          <w:lang w:eastAsia="zh-TW"/>
        </w:rPr>
        <w:t>−</w:t>
      </w:r>
      <w:r w:rsidRPr="008823CF">
        <w:rPr>
          <w:rFonts w:asciiTheme="minorHAnsi" w:hAnsiTheme="minorHAnsi" w:cstheme="minorHAnsi"/>
          <w:color w:val="auto"/>
          <w:lang w:eastAsia="zh-TW"/>
        </w:rPr>
        <w:t>74% of patients, but limited treatment choices with limited benefits are available for recurrent or residual painful bone metastases</w:t>
      </w:r>
      <w:r w:rsidR="00F94299" w:rsidRPr="008823CF">
        <w:rPr>
          <w:rFonts w:asciiTheme="minorHAnsi" w:hAnsiTheme="minorHAnsi" w:cstheme="minorHAnsi"/>
          <w:color w:val="auto"/>
          <w:lang w:eastAsia="zh-TW"/>
        </w:rPr>
        <w:t xml:space="preserve"> after radiotherapy</w:t>
      </w:r>
      <w:r w:rsidRPr="008823CF">
        <w:rPr>
          <w:rFonts w:asciiTheme="minorHAnsi" w:hAnsiTheme="minorHAnsi" w:cstheme="minorHAnsi"/>
          <w:color w:val="auto"/>
          <w:lang w:eastAsia="zh-TW"/>
        </w:rPr>
        <w:t>. More than 40% of patients still experience moderate to severe bone pain after reirradiation. Magnetic resonance</w:t>
      </w:r>
      <w:r w:rsidR="00A15337">
        <w:rPr>
          <w:rFonts w:asciiTheme="minorHAnsi" w:hAnsiTheme="minorHAnsi" w:cstheme="minorHAnsi"/>
          <w:color w:val="auto"/>
          <w:lang w:eastAsia="zh-TW"/>
        </w:rPr>
        <w:t>-</w:t>
      </w:r>
      <w:r w:rsidRPr="008823CF">
        <w:rPr>
          <w:rFonts w:asciiTheme="minorHAnsi" w:hAnsiTheme="minorHAnsi" w:cstheme="minorHAnsi"/>
          <w:color w:val="auto"/>
          <w:lang w:eastAsia="zh-TW"/>
        </w:rPr>
        <w:t>guided focused ultrasound (</w:t>
      </w:r>
      <w:proofErr w:type="spellStart"/>
      <w:r w:rsidRPr="008823CF">
        <w:rPr>
          <w:rFonts w:asciiTheme="minorHAnsi" w:hAnsiTheme="minorHAnsi" w:cstheme="minorHAnsi"/>
          <w:color w:val="auto"/>
          <w:lang w:eastAsia="zh-TW"/>
        </w:rPr>
        <w:t>MRgFUS</w:t>
      </w:r>
      <w:proofErr w:type="spellEnd"/>
      <w:r w:rsidRPr="008823CF">
        <w:rPr>
          <w:rFonts w:asciiTheme="minorHAnsi" w:hAnsiTheme="minorHAnsi" w:cstheme="minorHAnsi"/>
          <w:color w:val="auto"/>
          <w:lang w:eastAsia="zh-TW"/>
        </w:rPr>
        <w:t>) combines high-intensity focused ultrasound</w:t>
      </w:r>
      <w:r w:rsidR="00A15337">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which achieves thermal ablation of bone metastases and subsequent pain reduction</w:t>
      </w:r>
      <w:r w:rsidR="00A072C8">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with real-time magnetic resonance (MR) thermometry to monitor the temperature of anatomic MR images, with an accuracy of 1 °C, spatial resolution of 1 mm, and temporal resolution within 3 s. As well as being increasingly used clinically for controlling metastatic bone pain, the use of </w:t>
      </w:r>
      <w:proofErr w:type="spellStart"/>
      <w:r w:rsidRPr="008823CF">
        <w:rPr>
          <w:rFonts w:asciiTheme="minorHAnsi" w:hAnsiTheme="minorHAnsi" w:cstheme="minorHAnsi"/>
          <w:color w:val="auto"/>
          <w:lang w:eastAsia="zh-TW"/>
        </w:rPr>
        <w:t>MRgFUS</w:t>
      </w:r>
      <w:proofErr w:type="spellEnd"/>
      <w:r w:rsidRPr="008823CF">
        <w:rPr>
          <w:rFonts w:asciiTheme="minorHAnsi" w:hAnsiTheme="minorHAnsi" w:cstheme="minorHAnsi"/>
          <w:color w:val="auto"/>
          <w:lang w:eastAsia="zh-TW"/>
        </w:rPr>
        <w:t xml:space="preserve"> for other diseases has also been tested. However, the use of MR software as a thermometer is the only technique available to verify the accuracy of the software and assure energy delivery. Here</w:t>
      </w:r>
      <w:r w:rsidR="008137F6">
        <w:rPr>
          <w:rFonts w:asciiTheme="minorHAnsi" w:hAnsiTheme="minorHAnsi" w:cstheme="minorHAnsi"/>
          <w:color w:val="auto"/>
          <w:lang w:eastAsia="zh-TW"/>
        </w:rPr>
        <w:t>,</w:t>
      </w:r>
      <w:r w:rsidRPr="008823CF">
        <w:rPr>
          <w:rFonts w:asciiTheme="minorHAnsi" w:hAnsiTheme="minorHAnsi" w:cstheme="minorHAnsi"/>
          <w:color w:val="auto"/>
          <w:lang w:eastAsia="zh-TW"/>
        </w:rPr>
        <w:t xml:space="preserve"> we </w:t>
      </w:r>
      <w:r w:rsidR="00A53A4C">
        <w:rPr>
          <w:rFonts w:asciiTheme="minorHAnsi" w:hAnsiTheme="minorHAnsi" w:cstheme="minorHAnsi"/>
          <w:color w:val="auto"/>
          <w:lang w:eastAsia="zh-TW"/>
        </w:rPr>
        <w:t xml:space="preserve">describe </w:t>
      </w:r>
      <w:r w:rsidRPr="008823CF">
        <w:rPr>
          <w:rFonts w:asciiTheme="minorHAnsi" w:hAnsiTheme="minorHAnsi" w:cstheme="minorHAnsi"/>
          <w:color w:val="auto"/>
          <w:lang w:eastAsia="zh-TW"/>
        </w:rPr>
        <w:t xml:space="preserve">an efficient method of quality assurance </w:t>
      </w:r>
      <w:r w:rsidR="00A53A4C">
        <w:rPr>
          <w:rFonts w:asciiTheme="minorHAnsi" w:hAnsiTheme="minorHAnsi" w:cstheme="minorHAnsi"/>
          <w:color w:val="auto"/>
          <w:lang w:eastAsia="zh-TW"/>
        </w:rPr>
        <w:t xml:space="preserve">we </w:t>
      </w:r>
      <w:r w:rsidR="00A53A4C" w:rsidRPr="008823CF">
        <w:rPr>
          <w:rFonts w:asciiTheme="minorHAnsi" w:hAnsiTheme="minorHAnsi" w:cstheme="minorHAnsi"/>
          <w:color w:val="auto"/>
          <w:lang w:eastAsia="zh-TW"/>
        </w:rPr>
        <w:t>develop</w:t>
      </w:r>
      <w:r w:rsidR="00A53A4C">
        <w:rPr>
          <w:rFonts w:asciiTheme="minorHAnsi" w:hAnsiTheme="minorHAnsi" w:cstheme="minorHAnsi"/>
          <w:color w:val="auto"/>
          <w:lang w:eastAsia="zh-TW"/>
        </w:rPr>
        <w:t>ed</w:t>
      </w:r>
      <w:r w:rsidR="00A53A4C" w:rsidRPr="008823C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for thermal detection and energy delivery before each </w:t>
      </w:r>
      <w:proofErr w:type="spellStart"/>
      <w:r w:rsidRPr="008823CF">
        <w:rPr>
          <w:rFonts w:asciiTheme="minorHAnsi" w:hAnsiTheme="minorHAnsi" w:cstheme="minorHAnsi"/>
          <w:color w:val="auto"/>
          <w:lang w:eastAsia="zh-TW"/>
        </w:rPr>
        <w:t>MRgFUS</w:t>
      </w:r>
      <w:proofErr w:type="spellEnd"/>
      <w:r w:rsidRPr="008823CF">
        <w:rPr>
          <w:rFonts w:asciiTheme="minorHAnsi" w:hAnsiTheme="minorHAnsi" w:cstheme="minorHAnsi"/>
          <w:color w:val="auto"/>
          <w:lang w:eastAsia="zh-TW"/>
        </w:rPr>
        <w:t xml:space="preserve"> treatment and also propose a modified workflow to expedite the treatment course as well as to reduce patients’ pain during the procedure.</w:t>
      </w:r>
    </w:p>
    <w:p w14:paraId="43B4C266" w14:textId="77777777" w:rsidR="00E36847" w:rsidRPr="008823CF" w:rsidRDefault="00E36847" w:rsidP="00485CEA">
      <w:pPr>
        <w:rPr>
          <w:rFonts w:asciiTheme="minorHAnsi" w:hAnsiTheme="minorHAnsi" w:cstheme="minorHAnsi"/>
        </w:rPr>
      </w:pPr>
    </w:p>
    <w:p w14:paraId="08928DE9" w14:textId="77777777" w:rsidR="00E36847" w:rsidRPr="008823CF" w:rsidRDefault="00E36847" w:rsidP="00485CEA">
      <w:pPr>
        <w:rPr>
          <w:rFonts w:asciiTheme="minorHAnsi" w:hAnsiTheme="minorHAnsi" w:cstheme="minorHAnsi"/>
          <w:color w:val="808080"/>
        </w:rPr>
      </w:pPr>
      <w:r w:rsidRPr="008823CF">
        <w:rPr>
          <w:rFonts w:asciiTheme="minorHAnsi" w:hAnsiTheme="minorHAnsi" w:cstheme="minorHAnsi"/>
          <w:b/>
        </w:rPr>
        <w:t>INTRODUCTION</w:t>
      </w:r>
      <w:r w:rsidRPr="008823CF">
        <w:rPr>
          <w:rFonts w:asciiTheme="minorHAnsi" w:hAnsiTheme="minorHAnsi" w:cstheme="minorHAnsi"/>
          <w:b/>
          <w:bCs/>
        </w:rPr>
        <w:t>:</w:t>
      </w:r>
      <w:r w:rsidRPr="008823CF">
        <w:rPr>
          <w:rFonts w:asciiTheme="minorHAnsi" w:hAnsiTheme="minorHAnsi" w:cstheme="minorHAnsi"/>
          <w:color w:val="808080"/>
        </w:rPr>
        <w:t xml:space="preserve"> </w:t>
      </w:r>
    </w:p>
    <w:p w14:paraId="795AE8BA" w14:textId="21AF19E9" w:rsidR="00E36847"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t>Bone</w:t>
      </w:r>
      <w:r w:rsidR="00A53A4C">
        <w:rPr>
          <w:rFonts w:asciiTheme="minorHAnsi" w:hAnsiTheme="minorHAnsi" w:cstheme="minorHAnsi"/>
          <w:color w:val="auto"/>
          <w:lang w:eastAsia="zh-TW"/>
        </w:rPr>
        <w:t>s</w:t>
      </w:r>
      <w:r w:rsidRPr="008823CF">
        <w:rPr>
          <w:rFonts w:asciiTheme="minorHAnsi" w:hAnsiTheme="minorHAnsi" w:cstheme="minorHAnsi"/>
          <w:color w:val="auto"/>
          <w:lang w:eastAsia="zh-TW"/>
        </w:rPr>
        <w:t xml:space="preserve"> </w:t>
      </w:r>
      <w:r w:rsidR="00A53A4C">
        <w:rPr>
          <w:rFonts w:asciiTheme="minorHAnsi" w:hAnsiTheme="minorHAnsi" w:cstheme="minorHAnsi"/>
          <w:color w:val="auto"/>
          <w:lang w:eastAsia="zh-TW"/>
        </w:rPr>
        <w:t>are</w:t>
      </w:r>
      <w:r w:rsidR="00A53A4C" w:rsidRPr="008823C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one of the most common sites of cancer metastasis, which usually causes pain and impairs quality of life. Radiation therapy (RT) combined with opioids is the standard treatment for painful bone metastases. This treatment achieves effective pain control in 60</w:t>
      </w:r>
      <w:r w:rsidR="008137F6">
        <w:rPr>
          <w:rFonts w:asciiTheme="minorHAnsi" w:hAnsiTheme="minorHAnsi" w:cstheme="minorHAnsi"/>
          <w:color w:val="auto"/>
          <w:lang w:eastAsia="zh-TW"/>
        </w:rPr>
        <w:t>−</w:t>
      </w:r>
      <w:r w:rsidRPr="008823CF">
        <w:rPr>
          <w:rFonts w:asciiTheme="minorHAnsi" w:hAnsiTheme="minorHAnsi" w:cstheme="minorHAnsi"/>
          <w:color w:val="auto"/>
          <w:lang w:eastAsia="zh-TW"/>
        </w:rPr>
        <w:t>74% of patients</w:t>
      </w:r>
      <w:r w:rsidRPr="008823CF">
        <w:rPr>
          <w:rFonts w:asciiTheme="minorHAnsi" w:hAnsiTheme="minorHAnsi" w:cstheme="minorHAnsi"/>
          <w:color w:val="auto"/>
          <w:vertAlign w:val="superscript"/>
          <w:lang w:eastAsia="zh-TW"/>
        </w:rPr>
        <w:t>1</w:t>
      </w:r>
      <w:r w:rsidRPr="008823CF">
        <w:rPr>
          <w:rFonts w:asciiTheme="minorHAnsi" w:hAnsiTheme="minorHAnsi" w:cstheme="minorHAnsi"/>
          <w:color w:val="auto"/>
          <w:lang w:eastAsia="zh-TW"/>
        </w:rPr>
        <w:t>. However, limited treatment choices are available for recurrent or residual metastatic bone pain after RT. Reirradiation, surgical intervention, percutaneous cryoablation, or radiofrequency ablation and increased doses of systemic opioids and analgesics are options with limited indications and usually with side effects. Moreover, these secondary treatments have yielded unsatisfactory results</w:t>
      </w:r>
      <w:r w:rsidR="00A072C8">
        <w:rPr>
          <w:rFonts w:asciiTheme="minorHAnsi" w:hAnsiTheme="minorHAnsi" w:cstheme="minorHAnsi"/>
          <w:color w:val="auto"/>
          <w:lang w:eastAsia="zh-TW"/>
        </w:rPr>
        <w:t>:</w:t>
      </w:r>
      <w:r w:rsidRPr="008823CF">
        <w:rPr>
          <w:rFonts w:asciiTheme="minorHAnsi" w:hAnsiTheme="minorHAnsi" w:cstheme="minorHAnsi"/>
          <w:color w:val="auto"/>
          <w:lang w:eastAsia="zh-TW"/>
        </w:rPr>
        <w:t xml:space="preserve"> more than 40% of patients continue to experience moderate to severe bone pain after reirradiation</w:t>
      </w:r>
      <w:r w:rsidRPr="008823CF">
        <w:rPr>
          <w:rFonts w:asciiTheme="minorHAnsi" w:hAnsiTheme="minorHAnsi" w:cstheme="minorHAnsi"/>
          <w:color w:val="auto"/>
          <w:vertAlign w:val="superscript"/>
          <w:lang w:eastAsia="zh-TW"/>
        </w:rPr>
        <w:t>2</w:t>
      </w:r>
      <w:r w:rsidRPr="008823CF">
        <w:rPr>
          <w:rFonts w:asciiTheme="minorHAnsi" w:hAnsiTheme="minorHAnsi" w:cstheme="minorHAnsi"/>
          <w:color w:val="auto"/>
          <w:lang w:eastAsia="zh-TW"/>
        </w:rPr>
        <w:t>.</w:t>
      </w:r>
    </w:p>
    <w:p w14:paraId="1E09BB72" w14:textId="77777777" w:rsidR="008137F6" w:rsidRPr="008823CF" w:rsidRDefault="008137F6" w:rsidP="00485CEA">
      <w:pPr>
        <w:rPr>
          <w:rFonts w:asciiTheme="minorHAnsi" w:hAnsiTheme="minorHAnsi" w:cstheme="minorHAnsi"/>
          <w:color w:val="auto"/>
          <w:lang w:eastAsia="zh-TW"/>
        </w:rPr>
      </w:pPr>
    </w:p>
    <w:p w14:paraId="2F9F138B" w14:textId="3B00E913" w:rsidR="00E36847"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t>High-intensity focused ultrasound systems integrate ultrasounds from multiple angles into one spot, transferring acoustic energy at ablative temperature</w:t>
      </w:r>
      <w:r w:rsidR="00A072C8">
        <w:rPr>
          <w:rFonts w:asciiTheme="minorHAnsi" w:hAnsiTheme="minorHAnsi" w:cstheme="minorHAnsi"/>
          <w:color w:val="auto"/>
          <w:lang w:eastAsia="zh-TW"/>
        </w:rPr>
        <w:t>s</w:t>
      </w:r>
      <w:r w:rsidRPr="008823CF">
        <w:rPr>
          <w:rFonts w:asciiTheme="minorHAnsi" w:hAnsiTheme="minorHAnsi" w:cstheme="minorHAnsi"/>
          <w:color w:val="auto"/>
          <w:lang w:eastAsia="zh-TW"/>
        </w:rPr>
        <w:t xml:space="preserve"> of more than 65 °C</w:t>
      </w:r>
      <w:r w:rsidRPr="008823CF">
        <w:rPr>
          <w:rFonts w:asciiTheme="minorHAnsi" w:hAnsiTheme="minorHAnsi" w:cstheme="minorHAnsi"/>
          <w:color w:val="auto"/>
          <w:vertAlign w:val="superscript"/>
          <w:lang w:eastAsia="zh-TW"/>
        </w:rPr>
        <w:t>3</w:t>
      </w:r>
      <w:r w:rsidRPr="008823CF">
        <w:rPr>
          <w:rFonts w:asciiTheme="minorHAnsi" w:hAnsiTheme="minorHAnsi" w:cstheme="minorHAnsi"/>
          <w:color w:val="auto"/>
          <w:lang w:eastAsia="zh-TW"/>
        </w:rPr>
        <w:t>. This noninvasive technique has been used for thermal ablation at various sites and for various types of lesions</w:t>
      </w:r>
      <w:r w:rsidRPr="008823CF">
        <w:rPr>
          <w:rFonts w:asciiTheme="minorHAnsi" w:hAnsiTheme="minorHAnsi" w:cstheme="minorHAnsi"/>
          <w:color w:val="auto"/>
          <w:vertAlign w:val="superscript"/>
          <w:lang w:eastAsia="zh-TW"/>
        </w:rPr>
        <w:t>4,5</w:t>
      </w:r>
      <w:r w:rsidRPr="008823CF">
        <w:rPr>
          <w:rFonts w:asciiTheme="minorHAnsi" w:hAnsiTheme="minorHAnsi" w:cstheme="minorHAnsi"/>
          <w:color w:val="auto"/>
          <w:lang w:eastAsia="zh-TW"/>
        </w:rPr>
        <w:t>. Generally, focused ultrasound systems generate acoustic energy at frequencies of 200 kHz</w:t>
      </w:r>
      <w:r w:rsidR="00B72F6E" w:rsidRPr="00280D6A">
        <w:rPr>
          <w:rFonts w:asciiTheme="minorHAnsi" w:hAnsiTheme="minorHAnsi" w:cstheme="minorHAnsi"/>
          <w:color w:val="auto"/>
          <w:lang w:eastAsia="zh-TW"/>
        </w:rPr>
        <w:t>–</w:t>
      </w:r>
      <w:r w:rsidRPr="008823CF">
        <w:rPr>
          <w:rFonts w:asciiTheme="minorHAnsi" w:hAnsiTheme="minorHAnsi" w:cstheme="minorHAnsi"/>
          <w:color w:val="auto"/>
          <w:lang w:eastAsia="zh-TW"/>
        </w:rPr>
        <w:t>4 MHz</w:t>
      </w:r>
      <w:r w:rsidRPr="008823CF">
        <w:rPr>
          <w:rFonts w:asciiTheme="minorHAnsi" w:hAnsiTheme="minorHAnsi" w:cstheme="minorHAnsi"/>
          <w:color w:val="auto"/>
          <w:vertAlign w:val="superscript"/>
          <w:lang w:eastAsia="zh-TW"/>
        </w:rPr>
        <w:t>6,7</w:t>
      </w:r>
      <w:r w:rsidRPr="008823CF">
        <w:rPr>
          <w:rFonts w:asciiTheme="minorHAnsi" w:hAnsiTheme="minorHAnsi" w:cstheme="minorHAnsi"/>
          <w:color w:val="auto"/>
          <w:lang w:eastAsia="zh-TW"/>
        </w:rPr>
        <w:t xml:space="preserve">, producing an intensity in the focal </w:t>
      </w:r>
      <w:r w:rsidR="00F94299" w:rsidRPr="008823CF">
        <w:rPr>
          <w:rFonts w:asciiTheme="minorHAnsi" w:hAnsiTheme="minorHAnsi" w:cstheme="minorHAnsi"/>
          <w:color w:val="auto"/>
          <w:lang w:eastAsia="zh-TW"/>
        </w:rPr>
        <w:t xml:space="preserve">point </w:t>
      </w:r>
      <w:r w:rsidRPr="008823CF">
        <w:rPr>
          <w:rFonts w:asciiTheme="minorHAnsi" w:hAnsiTheme="minorHAnsi" w:cstheme="minorHAnsi"/>
          <w:color w:val="auto"/>
          <w:lang w:eastAsia="zh-TW"/>
        </w:rPr>
        <w:t>on the order of 100</w:t>
      </w:r>
      <w:r w:rsidR="00A072C8" w:rsidRPr="00F8275D">
        <w:rPr>
          <w:rFonts w:asciiTheme="minorHAnsi" w:hAnsiTheme="minorHAnsi" w:cstheme="minorHAnsi"/>
        </w:rPr>
        <w:t>–</w:t>
      </w:r>
      <w:r w:rsidRPr="008823CF">
        <w:rPr>
          <w:rFonts w:asciiTheme="minorHAnsi" w:hAnsiTheme="minorHAnsi" w:cstheme="minorHAnsi"/>
          <w:color w:val="auto"/>
          <w:lang w:eastAsia="zh-TW"/>
        </w:rPr>
        <w:t>10,000 W/cm</w:t>
      </w:r>
      <w:r w:rsidRPr="008823CF">
        <w:rPr>
          <w:rFonts w:asciiTheme="minorHAnsi" w:hAnsiTheme="minorHAnsi" w:cstheme="minorHAnsi"/>
          <w:color w:val="auto"/>
          <w:vertAlign w:val="superscript"/>
          <w:lang w:eastAsia="zh-TW"/>
        </w:rPr>
        <w:t>2</w:t>
      </w:r>
      <w:r w:rsidRPr="008823CF">
        <w:rPr>
          <w:rFonts w:asciiTheme="minorHAnsi" w:hAnsiTheme="minorHAnsi" w:cstheme="minorHAnsi"/>
          <w:color w:val="auto"/>
          <w:lang w:eastAsia="zh-TW"/>
        </w:rPr>
        <w:t xml:space="preserve">. At these energy levels, the focused ultrasound beams trigger </w:t>
      </w:r>
      <w:r w:rsidR="00F94299" w:rsidRPr="008823CF">
        <w:rPr>
          <w:rFonts w:asciiTheme="minorHAnsi" w:hAnsiTheme="minorHAnsi" w:cstheme="minorHAnsi"/>
          <w:color w:val="auto"/>
          <w:lang w:eastAsia="zh-TW"/>
        </w:rPr>
        <w:t xml:space="preserve">a rise </w:t>
      </w:r>
      <w:r w:rsidR="00A072C8">
        <w:rPr>
          <w:rFonts w:asciiTheme="minorHAnsi" w:hAnsiTheme="minorHAnsi" w:cstheme="minorHAnsi"/>
          <w:color w:val="auto"/>
          <w:lang w:eastAsia="zh-TW"/>
        </w:rPr>
        <w:t>in</w:t>
      </w:r>
      <w:r w:rsidR="00A072C8" w:rsidRPr="008823CF">
        <w:rPr>
          <w:rFonts w:asciiTheme="minorHAnsi" w:hAnsiTheme="minorHAnsi" w:cstheme="minorHAnsi"/>
          <w:color w:val="auto"/>
          <w:lang w:eastAsia="zh-TW"/>
        </w:rPr>
        <w:t xml:space="preserve"> </w:t>
      </w:r>
      <w:r w:rsidR="00F94299" w:rsidRPr="008823CF">
        <w:rPr>
          <w:rFonts w:asciiTheme="minorHAnsi" w:hAnsiTheme="minorHAnsi" w:cstheme="minorHAnsi"/>
          <w:color w:val="auto"/>
          <w:lang w:eastAsia="zh-TW"/>
        </w:rPr>
        <w:t xml:space="preserve">cell temperature </w:t>
      </w:r>
      <w:r w:rsidR="00F94299" w:rsidRPr="00A53A4C">
        <w:rPr>
          <w:rFonts w:asciiTheme="minorHAnsi" w:hAnsiTheme="minorHAnsi" w:cstheme="minorHAnsi"/>
          <w:color w:val="auto"/>
          <w:lang w:eastAsia="zh-TW"/>
        </w:rPr>
        <w:t>over</w:t>
      </w:r>
      <w:r w:rsidR="00F94299" w:rsidRPr="008823CF">
        <w:rPr>
          <w:rFonts w:asciiTheme="minorHAnsi" w:hAnsiTheme="minorHAnsi" w:cstheme="minorHAnsi"/>
          <w:color w:val="auto"/>
          <w:lang w:eastAsia="zh-TW"/>
        </w:rPr>
        <w:t xml:space="preserve"> the treated volume of tissue.</w:t>
      </w:r>
      <w:r w:rsidRPr="008823CF">
        <w:rPr>
          <w:rFonts w:asciiTheme="minorHAnsi" w:hAnsiTheme="minorHAnsi" w:cstheme="minorHAnsi"/>
          <w:color w:val="auto"/>
          <w:lang w:eastAsia="zh-TW"/>
        </w:rPr>
        <w:t xml:space="preserve"> The temperature rise varies according to the tissue absorption coefficient, predicted using Arrhenius analysis or the </w:t>
      </w:r>
      <w:proofErr w:type="spellStart"/>
      <w:r w:rsidRPr="008823CF">
        <w:rPr>
          <w:rFonts w:asciiTheme="minorHAnsi" w:hAnsiTheme="minorHAnsi" w:cstheme="minorHAnsi"/>
          <w:color w:val="auto"/>
          <w:lang w:eastAsia="zh-TW"/>
        </w:rPr>
        <w:t>Sapareto</w:t>
      </w:r>
      <w:proofErr w:type="spellEnd"/>
      <w:r w:rsidRPr="008823CF">
        <w:rPr>
          <w:rFonts w:asciiTheme="minorHAnsi" w:hAnsiTheme="minorHAnsi" w:cstheme="minorHAnsi"/>
          <w:color w:val="auto"/>
          <w:lang w:eastAsia="zh-TW"/>
        </w:rPr>
        <w:t xml:space="preserve">–Dewey </w:t>
      </w:r>
      <w:proofErr w:type="spellStart"/>
      <w:r w:rsidRPr="008823CF">
        <w:rPr>
          <w:rFonts w:asciiTheme="minorHAnsi" w:hAnsiTheme="minorHAnsi" w:cstheme="minorHAnsi"/>
          <w:color w:val="auto"/>
          <w:lang w:eastAsia="zh-TW"/>
        </w:rPr>
        <w:t>isoeffect</w:t>
      </w:r>
      <w:proofErr w:type="spellEnd"/>
      <w:r w:rsidRPr="008823CF">
        <w:rPr>
          <w:rFonts w:asciiTheme="minorHAnsi" w:hAnsiTheme="minorHAnsi" w:cstheme="minorHAnsi"/>
          <w:color w:val="auto"/>
          <w:lang w:eastAsia="zh-TW"/>
        </w:rPr>
        <w:t xml:space="preserve"> thermal dose relationship. </w:t>
      </w:r>
      <w:r w:rsidRPr="008823CF">
        <w:rPr>
          <w:rFonts w:asciiTheme="minorHAnsi" w:hAnsiTheme="minorHAnsi" w:cstheme="minorHAnsi"/>
          <w:color w:val="auto"/>
          <w:lang w:eastAsia="zh-TW"/>
        </w:rPr>
        <w:lastRenderedPageBreak/>
        <w:t xml:space="preserve">To achieve better control and </w:t>
      </w:r>
      <w:r w:rsidR="00A53A4C">
        <w:rPr>
          <w:rFonts w:asciiTheme="minorHAnsi" w:hAnsiTheme="minorHAnsi" w:cstheme="minorHAnsi"/>
          <w:color w:val="auto"/>
          <w:lang w:eastAsia="zh-TW"/>
        </w:rPr>
        <w:t xml:space="preserve">a </w:t>
      </w:r>
      <w:r w:rsidRPr="008823CF">
        <w:rPr>
          <w:rFonts w:asciiTheme="minorHAnsi" w:hAnsiTheme="minorHAnsi" w:cstheme="minorHAnsi"/>
          <w:color w:val="auto"/>
          <w:lang w:eastAsia="zh-TW"/>
        </w:rPr>
        <w:t>more rapid temperature increase, focal volumes of 0.2</w:t>
      </w:r>
      <w:r w:rsidR="008137F6">
        <w:rPr>
          <w:rFonts w:asciiTheme="minorHAnsi" w:hAnsiTheme="minorHAnsi" w:cstheme="minorHAnsi"/>
          <w:color w:val="auto"/>
          <w:lang w:eastAsia="zh-TW"/>
        </w:rPr>
        <w:t>−</w:t>
      </w:r>
      <w:r w:rsidRPr="008823CF">
        <w:rPr>
          <w:rFonts w:asciiTheme="minorHAnsi" w:hAnsiTheme="minorHAnsi" w:cstheme="minorHAnsi"/>
          <w:color w:val="auto"/>
          <w:lang w:eastAsia="zh-TW"/>
        </w:rPr>
        <w:t>5 mm</w:t>
      </w:r>
      <w:r w:rsidR="00F94299" w:rsidRPr="008823CF">
        <w:rPr>
          <w:rFonts w:asciiTheme="minorHAnsi" w:hAnsiTheme="minorHAnsi" w:cstheme="minorHAnsi"/>
          <w:color w:val="auto"/>
          <w:vertAlign w:val="superscript"/>
          <w:lang w:eastAsia="zh-TW"/>
        </w:rPr>
        <w:t>3</w:t>
      </w:r>
      <w:r w:rsidRPr="008823CF">
        <w:rPr>
          <w:rFonts w:asciiTheme="minorHAnsi" w:hAnsiTheme="minorHAnsi" w:cstheme="minorHAnsi"/>
          <w:color w:val="auto"/>
          <w:lang w:eastAsia="zh-TW"/>
        </w:rPr>
        <w:t xml:space="preserve"> are suggested for each sonication</w:t>
      </w:r>
      <w:r w:rsidR="00A072C8">
        <w:rPr>
          <w:rFonts w:asciiTheme="minorHAnsi" w:hAnsiTheme="minorHAnsi" w:cstheme="minorHAnsi"/>
          <w:color w:val="auto"/>
          <w:lang w:eastAsia="zh-TW"/>
        </w:rPr>
        <w:t>.</w:t>
      </w:r>
      <w:r w:rsidRPr="008823CF">
        <w:rPr>
          <w:rFonts w:asciiTheme="minorHAnsi" w:hAnsiTheme="minorHAnsi" w:cstheme="minorHAnsi"/>
          <w:color w:val="auto"/>
          <w:lang w:eastAsia="zh-TW"/>
        </w:rPr>
        <w:t xml:space="preserve"> </w:t>
      </w:r>
      <w:r w:rsidR="00A072C8" w:rsidRPr="008823CF">
        <w:rPr>
          <w:rFonts w:asciiTheme="minorHAnsi" w:hAnsiTheme="minorHAnsi" w:cstheme="minorHAnsi"/>
          <w:color w:val="auto"/>
          <w:lang w:eastAsia="zh-TW"/>
        </w:rPr>
        <w:t>Therefore</w:t>
      </w:r>
      <w:r w:rsidRPr="008823CF">
        <w:rPr>
          <w:rFonts w:asciiTheme="minorHAnsi" w:hAnsiTheme="minorHAnsi" w:cstheme="minorHAnsi"/>
          <w:color w:val="auto"/>
          <w:lang w:eastAsia="zh-TW"/>
        </w:rPr>
        <w:t xml:space="preserve">, the ablation of larger areas requires tiling of multiple </w:t>
      </w:r>
      <w:proofErr w:type="spellStart"/>
      <w:r w:rsidRPr="008823CF">
        <w:rPr>
          <w:rFonts w:asciiTheme="minorHAnsi" w:hAnsiTheme="minorHAnsi" w:cstheme="minorHAnsi"/>
          <w:color w:val="auto"/>
          <w:lang w:eastAsia="zh-TW"/>
        </w:rPr>
        <w:t>sonications</w:t>
      </w:r>
      <w:proofErr w:type="spellEnd"/>
      <w:r w:rsidRPr="008823CF">
        <w:rPr>
          <w:rFonts w:asciiTheme="minorHAnsi" w:hAnsiTheme="minorHAnsi" w:cstheme="minorHAnsi"/>
          <w:color w:val="auto"/>
          <w:lang w:eastAsia="zh-TW"/>
        </w:rPr>
        <w:t xml:space="preserve"> to cover a large volume and to create homogeneous thermal damage. In addition to causing damage as a result of thermal effects, focused ultrasound also creates microbubbles because of physical factors such as rectified diffusion in the treated area. When the </w:t>
      </w:r>
      <w:r w:rsidR="00F94299" w:rsidRPr="008823CF">
        <w:rPr>
          <w:rFonts w:asciiTheme="minorHAnsi" w:hAnsiTheme="minorHAnsi" w:cstheme="minorHAnsi"/>
          <w:color w:val="auto"/>
          <w:lang w:eastAsia="zh-TW"/>
        </w:rPr>
        <w:t xml:space="preserve">size </w:t>
      </w:r>
      <w:r w:rsidRPr="008823CF">
        <w:rPr>
          <w:rFonts w:asciiTheme="minorHAnsi" w:hAnsiTheme="minorHAnsi" w:cstheme="minorHAnsi"/>
          <w:color w:val="auto"/>
          <w:lang w:eastAsia="zh-TW"/>
        </w:rPr>
        <w:t xml:space="preserve">of microbubbles reaches a cutoff, they eventually implode, causing </w:t>
      </w:r>
      <w:proofErr w:type="spellStart"/>
      <w:r w:rsidRPr="008823CF">
        <w:rPr>
          <w:rFonts w:asciiTheme="minorHAnsi" w:hAnsiTheme="minorHAnsi" w:cstheme="minorHAnsi"/>
          <w:color w:val="auto"/>
          <w:lang w:eastAsia="zh-TW"/>
        </w:rPr>
        <w:t>microshock</w:t>
      </w:r>
      <w:proofErr w:type="spellEnd"/>
      <w:r w:rsidRPr="008823CF">
        <w:rPr>
          <w:rFonts w:asciiTheme="minorHAnsi" w:hAnsiTheme="minorHAnsi" w:cstheme="minorHAnsi"/>
          <w:color w:val="auto"/>
          <w:lang w:eastAsia="zh-TW"/>
        </w:rPr>
        <w:t xml:space="preserve"> waves and affecting surrounding tissues. This parallel nonthermal effect also contributes to tissue injury and tumor necrosis.</w:t>
      </w:r>
    </w:p>
    <w:p w14:paraId="07286448" w14:textId="77777777" w:rsidR="008137F6" w:rsidRPr="008823CF" w:rsidRDefault="008137F6" w:rsidP="00485CEA">
      <w:pPr>
        <w:rPr>
          <w:rFonts w:asciiTheme="minorHAnsi" w:hAnsiTheme="minorHAnsi" w:cstheme="minorHAnsi"/>
          <w:color w:val="auto"/>
          <w:lang w:eastAsia="zh-TW"/>
        </w:rPr>
      </w:pPr>
    </w:p>
    <w:p w14:paraId="4D53A52B" w14:textId="275A61A8" w:rsidR="00F94299" w:rsidRPr="008823CF"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t>Unlike other image guidance techniques, such as ultrasound imaging, magnetic resonance (MR) imaging provides a three-dimensional image of anatomy with clear resolution images of soft tissue and quantitative temperature monitoring. The mapping software of quantitative MR thermometry can calculate the thermal change in degrees Celsius and then superimpose the respective locations onto the anatomic MR images</w:t>
      </w:r>
      <w:r w:rsidRPr="008823CF">
        <w:rPr>
          <w:rFonts w:asciiTheme="minorHAnsi" w:hAnsiTheme="minorHAnsi" w:cstheme="minorHAnsi"/>
          <w:color w:val="auto"/>
          <w:vertAlign w:val="superscript"/>
          <w:lang w:eastAsia="zh-TW"/>
        </w:rPr>
        <w:t>8</w:t>
      </w:r>
      <w:r w:rsidRPr="008823CF">
        <w:rPr>
          <w:rFonts w:asciiTheme="minorHAnsi" w:hAnsiTheme="minorHAnsi" w:cstheme="minorHAnsi"/>
          <w:color w:val="auto"/>
          <w:lang w:eastAsia="zh-TW"/>
        </w:rPr>
        <w:t xml:space="preserve">. By detecting the proton resonance frequency shift in water hydrogen, which corresponds to approximately 0.01 ppm per degree Celsius, the temperature-sensitive MR sequence can control energy deposition, with </w:t>
      </w:r>
      <w:r w:rsidR="00A072C8">
        <w:rPr>
          <w:rFonts w:asciiTheme="minorHAnsi" w:hAnsiTheme="minorHAnsi" w:cstheme="minorHAnsi"/>
          <w:color w:val="auto"/>
          <w:lang w:eastAsia="zh-TW"/>
        </w:rPr>
        <w:t xml:space="preserve">an </w:t>
      </w:r>
      <w:r w:rsidRPr="008823CF">
        <w:rPr>
          <w:rFonts w:asciiTheme="minorHAnsi" w:hAnsiTheme="minorHAnsi" w:cstheme="minorHAnsi"/>
          <w:color w:val="auto"/>
          <w:lang w:eastAsia="zh-TW"/>
        </w:rPr>
        <w:t xml:space="preserve">accuracy of 1 °C for measurement of thermal changes, </w:t>
      </w:r>
      <w:r w:rsidR="00A072C8">
        <w:rPr>
          <w:rFonts w:asciiTheme="minorHAnsi" w:hAnsiTheme="minorHAnsi" w:cstheme="minorHAnsi"/>
          <w:color w:val="auto"/>
          <w:lang w:eastAsia="zh-TW"/>
        </w:rPr>
        <w:t xml:space="preserve">a </w:t>
      </w:r>
      <w:r w:rsidRPr="008823CF">
        <w:rPr>
          <w:rFonts w:asciiTheme="minorHAnsi" w:hAnsiTheme="minorHAnsi" w:cstheme="minorHAnsi"/>
          <w:color w:val="auto"/>
          <w:lang w:eastAsia="zh-TW"/>
        </w:rPr>
        <w:t xml:space="preserve">spatial resolution of 1 mm, and </w:t>
      </w:r>
      <w:r w:rsidR="00A072C8">
        <w:rPr>
          <w:rFonts w:asciiTheme="minorHAnsi" w:hAnsiTheme="minorHAnsi" w:cstheme="minorHAnsi"/>
          <w:color w:val="auto"/>
          <w:lang w:eastAsia="zh-TW"/>
        </w:rPr>
        <w:t xml:space="preserve">a </w:t>
      </w:r>
      <w:r w:rsidRPr="008823CF">
        <w:rPr>
          <w:rFonts w:asciiTheme="minorHAnsi" w:hAnsiTheme="minorHAnsi" w:cstheme="minorHAnsi"/>
          <w:color w:val="auto"/>
          <w:lang w:eastAsia="zh-TW"/>
        </w:rPr>
        <w:t>temporal resolution within 3 s</w:t>
      </w:r>
      <w:r w:rsidRPr="008823CF">
        <w:rPr>
          <w:rFonts w:asciiTheme="minorHAnsi" w:hAnsiTheme="minorHAnsi" w:cstheme="minorHAnsi"/>
          <w:color w:val="auto"/>
          <w:vertAlign w:val="superscript"/>
          <w:lang w:eastAsia="zh-TW"/>
        </w:rPr>
        <w:t>9,10</w:t>
      </w:r>
      <w:r w:rsidRPr="008823CF">
        <w:rPr>
          <w:rFonts w:asciiTheme="minorHAnsi" w:hAnsiTheme="minorHAnsi" w:cstheme="minorHAnsi"/>
          <w:color w:val="auto"/>
          <w:lang w:eastAsia="zh-TW"/>
        </w:rPr>
        <w:t>. With this extended software, the MR device could provide diagnostic images and also detect thermal changes within seconds, mapping these onto the anatomic</w:t>
      </w:r>
      <w:r w:rsidR="00A072C8">
        <w:rPr>
          <w:rFonts w:asciiTheme="minorHAnsi" w:hAnsiTheme="minorHAnsi" w:cstheme="minorHAnsi"/>
          <w:color w:val="auto"/>
          <w:lang w:eastAsia="zh-TW"/>
        </w:rPr>
        <w:t>al</w:t>
      </w:r>
      <w:r w:rsidRPr="008823CF">
        <w:rPr>
          <w:rFonts w:asciiTheme="minorHAnsi" w:hAnsiTheme="minorHAnsi" w:cstheme="minorHAnsi"/>
          <w:color w:val="auto"/>
          <w:lang w:eastAsia="zh-TW"/>
        </w:rPr>
        <w:t xml:space="preserve"> images during the whole treatment course.</w:t>
      </w:r>
      <w:r w:rsidR="00FE3E18">
        <w:rPr>
          <w:rFonts w:asciiTheme="minorHAnsi" w:hAnsiTheme="minorHAnsi" w:cstheme="minorHAnsi"/>
          <w:color w:val="auto"/>
          <w:lang w:eastAsia="zh-TW"/>
        </w:rPr>
        <w:t xml:space="preserve"> </w:t>
      </w:r>
      <w:r w:rsidR="00F94299" w:rsidRPr="008823CF">
        <w:rPr>
          <w:rFonts w:asciiTheme="minorHAnsi" w:hAnsiTheme="minorHAnsi" w:cstheme="minorHAnsi"/>
          <w:color w:val="auto"/>
          <w:lang w:eastAsia="zh-TW"/>
        </w:rPr>
        <w:t xml:space="preserve">Despite the development of such </w:t>
      </w:r>
      <w:r w:rsidR="00A072C8">
        <w:rPr>
          <w:rFonts w:asciiTheme="minorHAnsi" w:hAnsiTheme="minorHAnsi" w:cstheme="minorHAnsi"/>
          <w:color w:val="auto"/>
          <w:lang w:eastAsia="zh-TW"/>
        </w:rPr>
        <w:t xml:space="preserve">an </w:t>
      </w:r>
      <w:r w:rsidR="00F94299" w:rsidRPr="008823CF">
        <w:rPr>
          <w:rFonts w:asciiTheme="minorHAnsi" w:hAnsiTheme="minorHAnsi" w:cstheme="minorHAnsi"/>
          <w:color w:val="auto"/>
          <w:lang w:eastAsia="zh-TW"/>
        </w:rPr>
        <w:t>innovative technique, few articles describe qualit</w:t>
      </w:r>
      <w:r w:rsidR="00A53A4C">
        <w:rPr>
          <w:rFonts w:asciiTheme="minorHAnsi" w:hAnsiTheme="minorHAnsi" w:cstheme="minorHAnsi"/>
          <w:color w:val="auto"/>
          <w:lang w:eastAsia="zh-TW"/>
        </w:rPr>
        <w:t>at</w:t>
      </w:r>
      <w:r w:rsidR="00F94299" w:rsidRPr="008823CF">
        <w:rPr>
          <w:rFonts w:asciiTheme="minorHAnsi" w:hAnsiTheme="minorHAnsi" w:cstheme="minorHAnsi"/>
          <w:color w:val="auto"/>
          <w:lang w:eastAsia="zh-TW"/>
        </w:rPr>
        <w:t xml:space="preserve">ive </w:t>
      </w:r>
      <w:r w:rsidR="00A53A4C">
        <w:rPr>
          <w:rFonts w:asciiTheme="minorHAnsi" w:hAnsiTheme="minorHAnsi" w:cstheme="minorHAnsi"/>
          <w:color w:val="auto"/>
          <w:lang w:eastAsia="zh-TW"/>
        </w:rPr>
        <w:t>security</w:t>
      </w:r>
      <w:r w:rsidR="00A53A4C" w:rsidRPr="00A53A4C" w:rsidDel="00A53A4C">
        <w:rPr>
          <w:rFonts w:asciiTheme="minorHAnsi" w:hAnsiTheme="minorHAnsi" w:cstheme="minorHAnsi"/>
          <w:color w:val="auto"/>
          <w:lang w:eastAsia="zh-TW"/>
        </w:rPr>
        <w:t xml:space="preserve"> </w:t>
      </w:r>
      <w:r w:rsidR="00F94299" w:rsidRPr="008823CF">
        <w:rPr>
          <w:rFonts w:asciiTheme="minorHAnsi" w:hAnsiTheme="minorHAnsi" w:cstheme="minorHAnsi"/>
          <w:color w:val="auto"/>
          <w:lang w:eastAsia="zh-TW"/>
        </w:rPr>
        <w:t xml:space="preserve">during each treatment course. Here we aim to share our protocol and </w:t>
      </w:r>
      <w:r w:rsidR="00FE3E18" w:rsidRPr="008823CF">
        <w:rPr>
          <w:rFonts w:asciiTheme="minorHAnsi" w:hAnsiTheme="minorHAnsi" w:cstheme="minorHAnsi"/>
          <w:color w:val="auto"/>
          <w:lang w:eastAsia="zh-TW"/>
        </w:rPr>
        <w:t>experiences</w:t>
      </w:r>
      <w:r w:rsidR="00F94299" w:rsidRPr="008823CF">
        <w:rPr>
          <w:rFonts w:asciiTheme="minorHAnsi" w:hAnsiTheme="minorHAnsi" w:cstheme="minorHAnsi"/>
          <w:color w:val="auto"/>
          <w:lang w:eastAsia="zh-TW"/>
        </w:rPr>
        <w:t xml:space="preserve"> </w:t>
      </w:r>
      <w:r w:rsidR="00A072C8">
        <w:rPr>
          <w:rFonts w:asciiTheme="minorHAnsi" w:hAnsiTheme="minorHAnsi" w:cstheme="minorHAnsi"/>
          <w:color w:val="auto"/>
          <w:lang w:eastAsia="zh-TW"/>
        </w:rPr>
        <w:t>with</w:t>
      </w:r>
      <w:r w:rsidR="00A072C8" w:rsidRPr="008823CF">
        <w:rPr>
          <w:rFonts w:asciiTheme="minorHAnsi" w:hAnsiTheme="minorHAnsi" w:cstheme="minorHAnsi"/>
          <w:color w:val="auto"/>
          <w:lang w:eastAsia="zh-TW"/>
        </w:rPr>
        <w:t xml:space="preserve"> </w:t>
      </w:r>
      <w:proofErr w:type="spellStart"/>
      <w:r w:rsidR="00F94299" w:rsidRPr="008823CF">
        <w:rPr>
          <w:rFonts w:asciiTheme="minorHAnsi" w:hAnsiTheme="minorHAnsi" w:cstheme="minorHAnsi"/>
          <w:color w:val="auto"/>
          <w:lang w:eastAsia="zh-TW"/>
        </w:rPr>
        <w:t>MRgFUS</w:t>
      </w:r>
      <w:proofErr w:type="spellEnd"/>
      <w:r w:rsidR="00F94299" w:rsidRPr="008823CF">
        <w:rPr>
          <w:rFonts w:asciiTheme="minorHAnsi" w:hAnsiTheme="minorHAnsi" w:cstheme="minorHAnsi"/>
          <w:color w:val="auto"/>
          <w:lang w:eastAsia="zh-TW"/>
        </w:rPr>
        <w:t>.</w:t>
      </w:r>
    </w:p>
    <w:p w14:paraId="76A126B9" w14:textId="77777777" w:rsidR="00E36847" w:rsidRPr="008823CF" w:rsidRDefault="00E36847" w:rsidP="00485CEA">
      <w:pPr>
        <w:rPr>
          <w:rFonts w:asciiTheme="minorHAnsi" w:hAnsiTheme="minorHAnsi" w:cstheme="minorHAnsi"/>
          <w:color w:val="auto"/>
          <w:lang w:eastAsia="zh-TW"/>
        </w:rPr>
      </w:pPr>
    </w:p>
    <w:p w14:paraId="2C2BCC62" w14:textId="77777777" w:rsidR="00946AFB" w:rsidRPr="008823CF" w:rsidRDefault="00946AFB" w:rsidP="00485CEA">
      <w:pPr>
        <w:rPr>
          <w:rFonts w:asciiTheme="minorHAnsi" w:hAnsiTheme="minorHAnsi" w:cstheme="minorHAnsi"/>
          <w:color w:val="808080" w:themeColor="background1" w:themeShade="80"/>
        </w:rPr>
      </w:pPr>
      <w:r w:rsidRPr="008823CF">
        <w:rPr>
          <w:rFonts w:asciiTheme="minorHAnsi" w:hAnsiTheme="minorHAnsi" w:cstheme="minorHAnsi"/>
          <w:b/>
        </w:rPr>
        <w:t>PROTOCOL:</w:t>
      </w:r>
      <w:r w:rsidRPr="008823CF">
        <w:rPr>
          <w:rFonts w:asciiTheme="minorHAnsi" w:hAnsiTheme="minorHAnsi" w:cstheme="minorHAnsi"/>
        </w:rPr>
        <w:t xml:space="preserve"> </w:t>
      </w:r>
    </w:p>
    <w:p w14:paraId="25DAB348" w14:textId="77777777" w:rsidR="00946AFB" w:rsidRDefault="00946AFB" w:rsidP="00485CEA">
      <w:pPr>
        <w:rPr>
          <w:rFonts w:asciiTheme="minorHAnsi" w:hAnsiTheme="minorHAnsi" w:cstheme="minorHAnsi"/>
          <w:color w:val="auto"/>
          <w:lang w:eastAsia="zh-TW"/>
        </w:rPr>
      </w:pPr>
    </w:p>
    <w:p w14:paraId="275608C9" w14:textId="77777777" w:rsidR="00946AFB"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Taipei Medical University Joint Institutional Review Board approval was obtained for this study. </w:t>
      </w:r>
    </w:p>
    <w:p w14:paraId="6330E689" w14:textId="77777777" w:rsidR="00946AFB" w:rsidRDefault="00946AFB" w:rsidP="00485CEA">
      <w:pPr>
        <w:rPr>
          <w:rFonts w:asciiTheme="minorHAnsi" w:hAnsiTheme="minorHAnsi" w:cstheme="minorHAnsi"/>
          <w:color w:val="auto"/>
          <w:lang w:eastAsia="zh-TW"/>
        </w:rPr>
      </w:pPr>
    </w:p>
    <w:p w14:paraId="7BAD9BFE" w14:textId="242F6867" w:rsidR="00E36847" w:rsidRPr="008823CF" w:rsidRDefault="007665C6" w:rsidP="00485CEA">
      <w:pPr>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5D644D">
        <w:rPr>
          <w:rFonts w:asciiTheme="minorHAnsi" w:hAnsiTheme="minorHAnsi" w:cstheme="minorHAnsi"/>
          <w:color w:val="auto"/>
          <w:lang w:eastAsia="zh-TW"/>
        </w:rPr>
        <w:t>T</w:t>
      </w:r>
      <w:r w:rsidR="00946AFB" w:rsidRPr="008823CF">
        <w:rPr>
          <w:rFonts w:asciiTheme="minorHAnsi" w:hAnsiTheme="minorHAnsi" w:cstheme="minorHAnsi"/>
          <w:color w:val="auto"/>
          <w:lang w:eastAsia="zh-TW"/>
        </w:rPr>
        <w:t>he same protocol</w:t>
      </w:r>
      <w:r w:rsidR="00946AFB">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w:t>
      </w:r>
      <w:r w:rsidR="00DB471B">
        <w:rPr>
          <w:rFonts w:asciiTheme="minorHAnsi" w:hAnsiTheme="minorHAnsi" w:cstheme="minorHAnsi"/>
          <w:color w:val="auto"/>
          <w:lang w:eastAsia="zh-TW"/>
        </w:rPr>
        <w:t>validated in Kao et al.</w:t>
      </w:r>
      <w:r w:rsidR="00DB471B">
        <w:rPr>
          <w:rFonts w:asciiTheme="minorHAnsi" w:hAnsiTheme="minorHAnsi" w:cstheme="minorHAnsi"/>
          <w:color w:val="auto"/>
          <w:vertAlign w:val="superscript"/>
          <w:lang w:eastAsia="zh-TW"/>
        </w:rPr>
        <w:t>11</w:t>
      </w:r>
      <w:r w:rsidR="00DB471B">
        <w:rPr>
          <w:rFonts w:asciiTheme="minorHAnsi" w:hAnsiTheme="minorHAnsi" w:cstheme="minorHAnsi"/>
          <w:color w:val="auto"/>
          <w:lang w:eastAsia="zh-TW"/>
        </w:rPr>
        <w:t xml:space="preserve">, </w:t>
      </w:r>
      <w:r w:rsidR="005D644D">
        <w:rPr>
          <w:rFonts w:asciiTheme="minorHAnsi" w:hAnsiTheme="minorHAnsi" w:cstheme="minorHAnsi"/>
          <w:color w:val="auto"/>
          <w:lang w:eastAsia="zh-TW"/>
        </w:rPr>
        <w:t xml:space="preserve">has been used </w:t>
      </w:r>
      <w:r w:rsidR="00F06DBB">
        <w:rPr>
          <w:rFonts w:asciiTheme="minorHAnsi" w:hAnsiTheme="minorHAnsi" w:cstheme="minorHAnsi"/>
          <w:color w:val="auto"/>
          <w:lang w:eastAsia="zh-TW"/>
        </w:rPr>
        <w:t xml:space="preserve">to </w:t>
      </w:r>
      <w:r w:rsidR="005D644D">
        <w:rPr>
          <w:rFonts w:asciiTheme="minorHAnsi" w:hAnsiTheme="minorHAnsi" w:cstheme="minorHAnsi"/>
          <w:color w:val="auto"/>
          <w:lang w:eastAsia="zh-TW"/>
        </w:rPr>
        <w:t xml:space="preserve">treat </w:t>
      </w:r>
      <w:r w:rsidR="00E36847" w:rsidRPr="008823CF">
        <w:rPr>
          <w:rFonts w:asciiTheme="minorHAnsi" w:hAnsiTheme="minorHAnsi" w:cstheme="minorHAnsi"/>
          <w:color w:val="auto"/>
          <w:lang w:eastAsia="zh-TW"/>
        </w:rPr>
        <w:t>138 cases</w:t>
      </w:r>
      <w:r w:rsidR="00946AFB">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between 2015 and 2019. The inclusion criteria for treatment enrollment were 1) the presence of a solitary distinguishable painful bone metastasis</w:t>
      </w:r>
      <w:r w:rsidR="00A072C8">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2) no administration of previous local therapy to the targeted bone lesion</w:t>
      </w:r>
      <w:r w:rsidR="00F8275D">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and 3) the ability to access the targeted bone lesion with </w:t>
      </w:r>
      <w:proofErr w:type="spellStart"/>
      <w:r w:rsidR="00E36847" w:rsidRPr="008823CF">
        <w:rPr>
          <w:rFonts w:asciiTheme="minorHAnsi" w:hAnsiTheme="minorHAnsi" w:cstheme="minorHAnsi"/>
          <w:color w:val="auto"/>
          <w:lang w:eastAsia="zh-TW"/>
        </w:rPr>
        <w:t>MRgFUS</w:t>
      </w:r>
      <w:proofErr w:type="spellEnd"/>
      <w:r w:rsidR="00F94299" w:rsidRPr="008823CF">
        <w:rPr>
          <w:rFonts w:asciiTheme="minorHAnsi" w:hAnsiTheme="minorHAnsi" w:cstheme="minorHAnsi"/>
          <w:color w:val="auto"/>
          <w:lang w:eastAsia="zh-TW"/>
        </w:rPr>
        <w:t xml:space="preserve"> (</w:t>
      </w:r>
      <w:r w:rsidR="00946AFB" w:rsidRPr="00946AFB">
        <w:rPr>
          <w:rFonts w:asciiTheme="minorHAnsi" w:hAnsiTheme="minorHAnsi" w:cstheme="minorHAnsi"/>
          <w:b/>
          <w:bCs/>
          <w:color w:val="auto"/>
          <w:lang w:eastAsia="zh-TW"/>
        </w:rPr>
        <w:t>Table of Materials</w:t>
      </w:r>
      <w:r w:rsidR="00946AFB">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Patients with impending pathological fracture</w:t>
      </w:r>
      <w:r w:rsidR="00937BE8">
        <w:rPr>
          <w:rFonts w:asciiTheme="minorHAnsi" w:hAnsiTheme="minorHAnsi" w:cstheme="minorHAnsi"/>
          <w:color w:val="auto"/>
          <w:lang w:eastAsia="zh-TW"/>
        </w:rPr>
        <w:t>s</w:t>
      </w:r>
      <w:r w:rsidR="00E36847" w:rsidRPr="008823CF">
        <w:rPr>
          <w:rFonts w:asciiTheme="minorHAnsi" w:hAnsiTheme="minorHAnsi" w:cstheme="minorHAnsi"/>
          <w:color w:val="auto"/>
          <w:lang w:eastAsia="zh-TW"/>
        </w:rPr>
        <w:t xml:space="preserve"> were excluded.</w:t>
      </w:r>
      <w:r w:rsidR="00F94299" w:rsidRPr="008823CF">
        <w:rPr>
          <w:rFonts w:asciiTheme="minorHAnsi" w:hAnsiTheme="minorHAnsi" w:cstheme="minorHAnsi"/>
          <w:color w:val="auto"/>
          <w:lang w:eastAsia="zh-TW"/>
        </w:rPr>
        <w:t xml:space="preserve"> Detailed materials and devices </w:t>
      </w:r>
      <w:r w:rsidR="00F8275D">
        <w:rPr>
          <w:rFonts w:asciiTheme="minorHAnsi" w:hAnsiTheme="minorHAnsi" w:cstheme="minorHAnsi"/>
          <w:color w:val="auto"/>
          <w:lang w:eastAsia="zh-TW"/>
        </w:rPr>
        <w:t>are</w:t>
      </w:r>
      <w:r w:rsidR="00F8275D" w:rsidRPr="008823CF">
        <w:rPr>
          <w:rFonts w:asciiTheme="minorHAnsi" w:hAnsiTheme="minorHAnsi" w:cstheme="minorHAnsi"/>
          <w:color w:val="auto"/>
          <w:lang w:eastAsia="zh-TW"/>
        </w:rPr>
        <w:t xml:space="preserve"> </w:t>
      </w:r>
      <w:r w:rsidR="00F94299" w:rsidRPr="008823CF">
        <w:rPr>
          <w:rFonts w:asciiTheme="minorHAnsi" w:hAnsiTheme="minorHAnsi" w:cstheme="minorHAnsi"/>
          <w:color w:val="auto"/>
          <w:lang w:eastAsia="zh-TW"/>
        </w:rPr>
        <w:t xml:space="preserve">listed in </w:t>
      </w:r>
      <w:r w:rsidR="00F8275D">
        <w:rPr>
          <w:rFonts w:asciiTheme="minorHAnsi" w:hAnsiTheme="minorHAnsi" w:cstheme="minorHAnsi"/>
          <w:color w:val="auto"/>
          <w:lang w:eastAsia="zh-TW"/>
        </w:rPr>
        <w:t xml:space="preserve">the </w:t>
      </w:r>
      <w:r w:rsidR="00946AFB" w:rsidRPr="00946AFB">
        <w:rPr>
          <w:rFonts w:asciiTheme="minorHAnsi" w:hAnsiTheme="minorHAnsi" w:cstheme="minorHAnsi"/>
          <w:b/>
          <w:bCs/>
          <w:color w:val="auto"/>
          <w:lang w:eastAsia="zh-TW"/>
        </w:rPr>
        <w:t>Table of Materials</w:t>
      </w:r>
      <w:r w:rsidR="00F94299" w:rsidRPr="008823CF">
        <w:rPr>
          <w:rFonts w:asciiTheme="minorHAnsi" w:hAnsiTheme="minorHAnsi" w:cstheme="minorHAnsi"/>
          <w:color w:val="auto"/>
          <w:lang w:eastAsia="zh-TW"/>
        </w:rPr>
        <w:t>.</w:t>
      </w:r>
    </w:p>
    <w:p w14:paraId="4C22F982" w14:textId="77777777" w:rsidR="00E36847" w:rsidRPr="008823CF" w:rsidRDefault="00E36847" w:rsidP="00485CEA">
      <w:pPr>
        <w:rPr>
          <w:rFonts w:asciiTheme="minorHAnsi" w:hAnsiTheme="minorHAnsi" w:cstheme="minorHAnsi"/>
          <w:color w:val="auto"/>
        </w:rPr>
      </w:pPr>
    </w:p>
    <w:p w14:paraId="74CAD2C1" w14:textId="1EBCA67E" w:rsidR="00E36847" w:rsidRPr="00AE28E9" w:rsidRDefault="00E36847" w:rsidP="00485CEA">
      <w:pPr>
        <w:pStyle w:val="ListParagraph"/>
        <w:numPr>
          <w:ilvl w:val="0"/>
          <w:numId w:val="22"/>
        </w:numPr>
        <w:rPr>
          <w:rFonts w:asciiTheme="minorHAnsi" w:hAnsiTheme="minorHAnsi" w:cstheme="minorHAnsi"/>
          <w:b/>
          <w:color w:val="auto"/>
          <w:highlight w:val="yellow"/>
          <w:lang w:eastAsia="zh-TW"/>
        </w:rPr>
      </w:pPr>
      <w:r w:rsidRPr="00AE28E9">
        <w:rPr>
          <w:rFonts w:asciiTheme="minorHAnsi" w:hAnsiTheme="minorHAnsi" w:cstheme="minorHAnsi"/>
          <w:b/>
          <w:color w:val="auto"/>
          <w:highlight w:val="yellow"/>
          <w:lang w:eastAsia="zh-TW"/>
        </w:rPr>
        <w:t>Pretreatment consultation and CT-simulation for treatment spot</w:t>
      </w:r>
    </w:p>
    <w:p w14:paraId="1A800FA1" w14:textId="77777777" w:rsidR="007665C6" w:rsidRDefault="007665C6" w:rsidP="00485CEA">
      <w:pPr>
        <w:pStyle w:val="ListParagraph"/>
        <w:ind w:left="0"/>
        <w:rPr>
          <w:rFonts w:asciiTheme="minorHAnsi" w:hAnsiTheme="minorHAnsi" w:cstheme="minorHAnsi"/>
          <w:color w:val="auto"/>
          <w:lang w:eastAsia="zh-TW"/>
        </w:rPr>
      </w:pPr>
    </w:p>
    <w:p w14:paraId="240430D9" w14:textId="5C9933A9" w:rsidR="00E36847" w:rsidRPr="005578E9" w:rsidRDefault="00E36847" w:rsidP="00485CEA">
      <w:pPr>
        <w:pStyle w:val="ListParagraph"/>
        <w:numPr>
          <w:ilvl w:val="1"/>
          <w:numId w:val="22"/>
        </w:numPr>
        <w:rPr>
          <w:rFonts w:asciiTheme="minorHAnsi" w:hAnsiTheme="minorHAnsi" w:cstheme="minorHAnsi"/>
          <w:color w:val="auto"/>
          <w:lang w:eastAsia="zh-TW"/>
        </w:rPr>
      </w:pPr>
      <w:r w:rsidRPr="005578E9">
        <w:rPr>
          <w:rFonts w:asciiTheme="minorHAnsi" w:hAnsiTheme="minorHAnsi" w:cstheme="minorHAnsi"/>
          <w:color w:val="auto"/>
          <w:lang w:eastAsia="zh-TW"/>
        </w:rPr>
        <w:lastRenderedPageBreak/>
        <w:t xml:space="preserve">Evaluation </w:t>
      </w:r>
      <w:r w:rsidR="007665C6" w:rsidRPr="005578E9">
        <w:rPr>
          <w:rFonts w:asciiTheme="minorHAnsi" w:hAnsiTheme="minorHAnsi" w:cstheme="minorHAnsi"/>
          <w:color w:val="auto"/>
          <w:lang w:eastAsia="zh-TW"/>
        </w:rPr>
        <w:t xml:space="preserve">of </w:t>
      </w:r>
      <w:r w:rsidRPr="005578E9">
        <w:rPr>
          <w:rFonts w:asciiTheme="minorHAnsi" w:hAnsiTheme="minorHAnsi" w:cstheme="minorHAnsi"/>
          <w:color w:val="auto"/>
          <w:lang w:eastAsia="zh-TW"/>
        </w:rPr>
        <w:t xml:space="preserve">patients indicated for </w:t>
      </w:r>
      <w:proofErr w:type="spellStart"/>
      <w:r w:rsidRPr="005578E9">
        <w:rPr>
          <w:rFonts w:asciiTheme="minorHAnsi" w:hAnsiTheme="minorHAnsi" w:cstheme="minorHAnsi"/>
          <w:color w:val="auto"/>
          <w:lang w:eastAsia="zh-TW"/>
        </w:rPr>
        <w:t>MRgFUS</w:t>
      </w:r>
      <w:proofErr w:type="spellEnd"/>
      <w:r w:rsidRPr="005578E9">
        <w:rPr>
          <w:rFonts w:asciiTheme="minorHAnsi" w:hAnsiTheme="minorHAnsi" w:cstheme="minorHAnsi"/>
          <w:color w:val="auto"/>
          <w:lang w:eastAsia="zh-TW"/>
        </w:rPr>
        <w:br/>
      </w:r>
    </w:p>
    <w:p w14:paraId="4FD2BCB0" w14:textId="32FB4F4B" w:rsidR="00E36847" w:rsidRPr="005578E9" w:rsidRDefault="00E36847" w:rsidP="00485CEA">
      <w:pPr>
        <w:pStyle w:val="ListParagraph"/>
        <w:numPr>
          <w:ilvl w:val="2"/>
          <w:numId w:val="22"/>
        </w:numPr>
        <w:rPr>
          <w:rFonts w:asciiTheme="minorHAnsi" w:hAnsiTheme="minorHAnsi" w:cstheme="minorHAnsi"/>
          <w:color w:val="auto"/>
          <w:lang w:eastAsia="zh-TW"/>
        </w:rPr>
      </w:pPr>
      <w:r w:rsidRPr="005578E9">
        <w:rPr>
          <w:rFonts w:asciiTheme="minorHAnsi" w:hAnsiTheme="minorHAnsi" w:cstheme="minorHAnsi"/>
          <w:color w:val="auto"/>
          <w:lang w:eastAsia="zh-TW"/>
        </w:rPr>
        <w:t xml:space="preserve">Assess patient suitability for </w:t>
      </w:r>
      <w:proofErr w:type="spellStart"/>
      <w:r w:rsidRPr="005578E9">
        <w:rPr>
          <w:rFonts w:asciiTheme="minorHAnsi" w:hAnsiTheme="minorHAnsi" w:cstheme="minorHAnsi"/>
          <w:color w:val="auto"/>
          <w:lang w:eastAsia="zh-TW"/>
        </w:rPr>
        <w:t>MRgFUS</w:t>
      </w:r>
      <w:proofErr w:type="spellEnd"/>
      <w:r w:rsidRPr="005578E9">
        <w:rPr>
          <w:rFonts w:asciiTheme="minorHAnsi" w:hAnsiTheme="minorHAnsi" w:cstheme="minorHAnsi"/>
          <w:color w:val="auto"/>
          <w:lang w:eastAsia="zh-TW"/>
        </w:rPr>
        <w:t xml:space="preserve"> in treating metastatic bone pain. Explain the procedure and related information to the patient and family. Record daily analgesic medication and pain score before and after medication.</w:t>
      </w:r>
      <w:r w:rsidRPr="005578E9">
        <w:rPr>
          <w:rFonts w:asciiTheme="minorHAnsi" w:hAnsiTheme="minorHAnsi" w:cstheme="minorHAnsi"/>
          <w:color w:val="auto"/>
          <w:lang w:eastAsia="zh-TW"/>
        </w:rPr>
        <w:br/>
      </w:r>
    </w:p>
    <w:p w14:paraId="6030C3B8" w14:textId="003752A3" w:rsidR="007665C6" w:rsidRPr="005578E9" w:rsidRDefault="0083084D" w:rsidP="00485CEA">
      <w:pPr>
        <w:pStyle w:val="ListParagraph"/>
        <w:numPr>
          <w:ilvl w:val="2"/>
          <w:numId w:val="22"/>
        </w:numPr>
        <w:rPr>
          <w:rFonts w:asciiTheme="minorHAnsi" w:hAnsiTheme="minorHAnsi" w:cstheme="minorHAnsi"/>
          <w:color w:val="auto"/>
          <w:lang w:eastAsia="zh-TW"/>
        </w:rPr>
      </w:pPr>
      <w:r w:rsidRPr="005578E9">
        <w:rPr>
          <w:rFonts w:asciiTheme="minorHAnsi" w:hAnsiTheme="minorHAnsi" w:cstheme="minorHAnsi"/>
          <w:color w:val="auto"/>
          <w:lang w:eastAsia="zh-TW"/>
        </w:rPr>
        <w:t>Have a</w:t>
      </w:r>
      <w:r w:rsidR="00F8275D" w:rsidRPr="005578E9">
        <w:rPr>
          <w:rFonts w:asciiTheme="minorHAnsi" w:hAnsiTheme="minorHAnsi" w:cstheme="minorHAnsi"/>
          <w:color w:val="auto"/>
          <w:lang w:eastAsia="zh-TW"/>
        </w:rPr>
        <w:t xml:space="preserve"> </w:t>
      </w:r>
      <w:r w:rsidR="00F8275D" w:rsidRPr="005578E9">
        <w:rPr>
          <w:rFonts w:asciiTheme="minorHAnsi" w:hAnsiTheme="minorHAnsi" w:cstheme="minorHAnsi" w:hint="eastAsia"/>
          <w:color w:val="auto"/>
          <w:lang w:eastAsia="zh-TW"/>
        </w:rPr>
        <w:t>radiation oncologist and radiologist</w:t>
      </w:r>
      <w:r w:rsidR="00F8275D" w:rsidRPr="005578E9">
        <w:rPr>
          <w:rFonts w:asciiTheme="minorHAnsi" w:hAnsiTheme="minorHAnsi" w:cstheme="minorHAnsi"/>
          <w:color w:val="auto"/>
          <w:lang w:eastAsia="zh-TW"/>
        </w:rPr>
        <w:t xml:space="preserve"> locate </w:t>
      </w:r>
      <w:r w:rsidR="00E36847" w:rsidRPr="005578E9">
        <w:rPr>
          <w:rFonts w:asciiTheme="minorHAnsi" w:hAnsiTheme="minorHAnsi" w:cstheme="minorHAnsi"/>
          <w:color w:val="auto"/>
          <w:lang w:eastAsia="zh-TW"/>
        </w:rPr>
        <w:t>the lesion and nearby anatomy</w:t>
      </w:r>
      <w:r w:rsidR="00F94299" w:rsidRPr="005578E9">
        <w:rPr>
          <w:rFonts w:asciiTheme="minorHAnsi" w:hAnsiTheme="minorHAnsi" w:cstheme="minorHAnsi"/>
          <w:color w:val="auto"/>
          <w:lang w:eastAsia="zh-TW"/>
        </w:rPr>
        <w:t xml:space="preserve"> </w:t>
      </w:r>
      <w:r w:rsidR="00FB1D26" w:rsidRPr="005578E9">
        <w:rPr>
          <w:rFonts w:asciiTheme="minorHAnsi" w:hAnsiTheme="minorHAnsi" w:cstheme="minorHAnsi" w:hint="eastAsia"/>
          <w:color w:val="auto"/>
          <w:lang w:eastAsia="zh-TW"/>
        </w:rPr>
        <w:t xml:space="preserve">based on pretreatment </w:t>
      </w:r>
      <w:r w:rsidR="00D319D6" w:rsidRPr="005578E9">
        <w:rPr>
          <w:rFonts w:asciiTheme="minorHAnsi" w:hAnsiTheme="minorHAnsi" w:cstheme="minorHAnsi"/>
          <w:color w:val="auto"/>
          <w:lang w:eastAsia="zh-TW"/>
        </w:rPr>
        <w:t>computed tomography (CT)</w:t>
      </w:r>
      <w:r w:rsidR="00D319D6" w:rsidRPr="005578E9">
        <w:rPr>
          <w:rFonts w:asciiTheme="minorHAnsi" w:hAnsiTheme="minorHAnsi" w:cstheme="minorHAnsi" w:hint="eastAsia"/>
          <w:color w:val="auto"/>
          <w:lang w:eastAsia="zh-TW"/>
        </w:rPr>
        <w:t xml:space="preserve"> </w:t>
      </w:r>
      <w:r w:rsidR="00FB1D26" w:rsidRPr="005578E9">
        <w:rPr>
          <w:rFonts w:asciiTheme="minorHAnsi" w:hAnsiTheme="minorHAnsi" w:cstheme="minorHAnsi" w:hint="eastAsia"/>
          <w:color w:val="auto"/>
          <w:lang w:eastAsia="zh-TW"/>
        </w:rPr>
        <w:t xml:space="preserve">or </w:t>
      </w:r>
      <w:r w:rsidR="00D319D6" w:rsidRPr="005578E9">
        <w:rPr>
          <w:rFonts w:asciiTheme="minorHAnsi" w:hAnsiTheme="minorHAnsi" w:cstheme="minorHAnsi"/>
          <w:color w:val="auto"/>
          <w:lang w:eastAsia="zh-TW"/>
        </w:rPr>
        <w:t>magnetic resonance imaging (MRI)</w:t>
      </w:r>
      <w:r w:rsidR="00D319D6" w:rsidRPr="005578E9">
        <w:rPr>
          <w:rFonts w:asciiTheme="minorHAnsi" w:hAnsiTheme="minorHAnsi" w:cstheme="minorHAnsi" w:hint="eastAsia"/>
          <w:color w:val="auto"/>
          <w:lang w:eastAsia="zh-TW"/>
        </w:rPr>
        <w:t xml:space="preserve"> </w:t>
      </w:r>
      <w:r w:rsidR="00FB1D26" w:rsidRPr="005578E9">
        <w:rPr>
          <w:rFonts w:asciiTheme="minorHAnsi" w:hAnsiTheme="minorHAnsi" w:cstheme="minorHAnsi" w:hint="eastAsia"/>
          <w:color w:val="auto"/>
          <w:lang w:eastAsia="zh-TW"/>
        </w:rPr>
        <w:t>scan</w:t>
      </w:r>
      <w:r w:rsidR="00F8275D" w:rsidRPr="005578E9">
        <w:rPr>
          <w:rFonts w:asciiTheme="minorHAnsi" w:hAnsiTheme="minorHAnsi" w:cstheme="minorHAnsi"/>
          <w:color w:val="auto"/>
          <w:lang w:eastAsia="zh-TW"/>
        </w:rPr>
        <w:t>s</w:t>
      </w:r>
      <w:r w:rsidR="00FB1D26" w:rsidRPr="005578E9">
        <w:rPr>
          <w:rFonts w:asciiTheme="minorHAnsi" w:hAnsiTheme="minorHAnsi" w:cstheme="minorHAnsi" w:hint="eastAsia"/>
          <w:color w:val="auto"/>
          <w:lang w:eastAsia="zh-TW"/>
        </w:rPr>
        <w:t>.</w:t>
      </w:r>
    </w:p>
    <w:p w14:paraId="3E55FBAA" w14:textId="77777777" w:rsidR="007665C6" w:rsidRDefault="007665C6" w:rsidP="00485CEA">
      <w:pPr>
        <w:pStyle w:val="ListParagraph"/>
        <w:ind w:left="0"/>
        <w:rPr>
          <w:rFonts w:asciiTheme="minorHAnsi" w:hAnsiTheme="minorHAnsi" w:cstheme="minorHAnsi"/>
          <w:color w:val="auto"/>
          <w:lang w:eastAsia="zh-TW"/>
        </w:rPr>
      </w:pPr>
    </w:p>
    <w:p w14:paraId="629D8D31" w14:textId="05FC36DE"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bCs/>
          <w:color w:val="auto"/>
          <w:lang w:eastAsia="zh-TW"/>
        </w:rPr>
        <w:t xml:space="preserve">NOTE: </w:t>
      </w:r>
      <w:r w:rsidR="00E36847" w:rsidRPr="008823CF">
        <w:rPr>
          <w:rFonts w:asciiTheme="minorHAnsi" w:hAnsiTheme="minorHAnsi" w:cstheme="minorHAnsi"/>
          <w:color w:val="auto"/>
          <w:lang w:eastAsia="zh-TW"/>
        </w:rPr>
        <w:t xml:space="preserve">Spinal metastasis is excluded because of possible injury to </w:t>
      </w:r>
      <w:r w:rsidR="00937BE8">
        <w:rPr>
          <w:rFonts w:asciiTheme="minorHAnsi" w:hAnsiTheme="minorHAnsi" w:cstheme="minorHAnsi"/>
          <w:color w:val="auto"/>
          <w:lang w:eastAsia="zh-TW"/>
        </w:rPr>
        <w:t xml:space="preserve">the </w:t>
      </w:r>
      <w:r w:rsidR="00E36847" w:rsidRPr="008823CF">
        <w:rPr>
          <w:rFonts w:asciiTheme="minorHAnsi" w:hAnsiTheme="minorHAnsi" w:cstheme="minorHAnsi"/>
          <w:color w:val="auto"/>
          <w:lang w:eastAsia="zh-TW"/>
        </w:rPr>
        <w:t xml:space="preserve">spinal cord or cauda equina. </w:t>
      </w:r>
      <w:r w:rsidR="00937BE8" w:rsidRPr="008823CF">
        <w:rPr>
          <w:rFonts w:asciiTheme="minorHAnsi" w:hAnsiTheme="minorHAnsi" w:cstheme="minorHAnsi"/>
          <w:color w:val="auto"/>
          <w:lang w:eastAsia="zh-TW"/>
        </w:rPr>
        <w:t xml:space="preserve">Lesions </w:t>
      </w:r>
      <w:r w:rsidR="00E36847" w:rsidRPr="008823CF">
        <w:rPr>
          <w:rFonts w:asciiTheme="minorHAnsi" w:hAnsiTheme="minorHAnsi" w:cstheme="minorHAnsi"/>
          <w:color w:val="auto"/>
          <w:lang w:eastAsia="zh-TW"/>
        </w:rPr>
        <w:t xml:space="preserve">in </w:t>
      </w:r>
      <w:r w:rsidR="00F8275D">
        <w:rPr>
          <w:rFonts w:asciiTheme="minorHAnsi" w:hAnsiTheme="minorHAnsi" w:cstheme="minorHAnsi"/>
          <w:color w:val="auto"/>
          <w:lang w:eastAsia="zh-TW"/>
        </w:rPr>
        <w:t xml:space="preserve">the </w:t>
      </w:r>
      <w:r w:rsidR="00E36847" w:rsidRPr="008823CF">
        <w:rPr>
          <w:rFonts w:asciiTheme="minorHAnsi" w:hAnsiTheme="minorHAnsi" w:cstheme="minorHAnsi"/>
          <w:color w:val="auto"/>
          <w:lang w:eastAsia="zh-TW"/>
        </w:rPr>
        <w:t xml:space="preserve">trunk </w:t>
      </w:r>
      <w:r w:rsidR="00F8275D">
        <w:rPr>
          <w:rFonts w:asciiTheme="minorHAnsi" w:hAnsiTheme="minorHAnsi" w:cstheme="minorHAnsi"/>
          <w:color w:val="auto"/>
          <w:lang w:eastAsia="zh-TW"/>
        </w:rPr>
        <w:t>should</w:t>
      </w:r>
      <w:r w:rsidR="00F8275D" w:rsidRPr="008823CF">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 xml:space="preserve">be </w:t>
      </w:r>
      <w:r w:rsidR="00937BE8">
        <w:rPr>
          <w:rFonts w:asciiTheme="minorHAnsi" w:hAnsiTheme="minorHAnsi" w:cstheme="minorHAnsi"/>
          <w:color w:val="auto"/>
          <w:lang w:eastAsia="zh-TW"/>
        </w:rPr>
        <w:t xml:space="preserve">treated </w:t>
      </w:r>
      <w:r w:rsidR="00E36847" w:rsidRPr="008823CF">
        <w:rPr>
          <w:rFonts w:asciiTheme="minorHAnsi" w:hAnsiTheme="minorHAnsi" w:cstheme="minorHAnsi"/>
          <w:color w:val="auto"/>
          <w:lang w:eastAsia="zh-TW"/>
        </w:rPr>
        <w:t>dorsal</w:t>
      </w:r>
      <w:r w:rsidR="00937BE8">
        <w:rPr>
          <w:rFonts w:asciiTheme="minorHAnsi" w:hAnsiTheme="minorHAnsi" w:cstheme="minorHAnsi"/>
          <w:color w:val="auto"/>
          <w:lang w:eastAsia="zh-TW"/>
        </w:rPr>
        <w:t>ly</w:t>
      </w:r>
      <w:r w:rsidR="00E36847" w:rsidRPr="008823CF">
        <w:rPr>
          <w:rFonts w:asciiTheme="minorHAnsi" w:hAnsiTheme="minorHAnsi" w:cstheme="minorHAnsi"/>
          <w:color w:val="auto"/>
          <w:lang w:eastAsia="zh-TW"/>
        </w:rPr>
        <w:t xml:space="preserve"> </w:t>
      </w:r>
      <w:r w:rsidR="00F8275D">
        <w:rPr>
          <w:rFonts w:asciiTheme="minorHAnsi" w:hAnsiTheme="minorHAnsi" w:cstheme="minorHAnsi"/>
          <w:color w:val="auto"/>
          <w:lang w:eastAsia="zh-TW"/>
        </w:rPr>
        <w:t xml:space="preserve">rather </w:t>
      </w:r>
      <w:r w:rsidR="00E36847" w:rsidRPr="008823CF">
        <w:rPr>
          <w:rFonts w:asciiTheme="minorHAnsi" w:hAnsiTheme="minorHAnsi" w:cstheme="minorHAnsi"/>
          <w:color w:val="auto"/>
          <w:lang w:eastAsia="zh-TW"/>
        </w:rPr>
        <w:t>than ventral</w:t>
      </w:r>
      <w:r w:rsidR="00937BE8">
        <w:rPr>
          <w:rFonts w:asciiTheme="minorHAnsi" w:hAnsiTheme="minorHAnsi" w:cstheme="minorHAnsi"/>
          <w:color w:val="auto"/>
          <w:lang w:eastAsia="zh-TW"/>
        </w:rPr>
        <w:t>ly</w:t>
      </w:r>
      <w:r w:rsidR="00E36847" w:rsidRPr="008823CF">
        <w:rPr>
          <w:rFonts w:asciiTheme="minorHAnsi" w:hAnsiTheme="minorHAnsi" w:cstheme="minorHAnsi"/>
          <w:color w:val="auto"/>
          <w:lang w:eastAsia="zh-TW"/>
        </w:rPr>
        <w:t xml:space="preserve"> in order to prevent injury to major vessels and organs.</w:t>
      </w:r>
      <w:r w:rsidR="00E36847" w:rsidRPr="008823CF">
        <w:rPr>
          <w:rFonts w:asciiTheme="minorHAnsi" w:hAnsiTheme="minorHAnsi" w:cstheme="minorHAnsi"/>
          <w:color w:val="auto"/>
          <w:lang w:eastAsia="zh-TW"/>
        </w:rPr>
        <w:br/>
      </w:r>
    </w:p>
    <w:p w14:paraId="513E8829" w14:textId="67C5FE70" w:rsidR="00E36847" w:rsidRPr="008823CF" w:rsidRDefault="00E36847" w:rsidP="00485CEA">
      <w:pPr>
        <w:pStyle w:val="ListParagraph"/>
        <w:numPr>
          <w:ilvl w:val="1"/>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Confirm </w:t>
      </w:r>
      <w:r w:rsidR="00F8275D">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treatment spot by CT</w:t>
      </w:r>
      <w:r w:rsidR="00F8275D">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 xml:space="preserve">simulation 1 day before </w:t>
      </w:r>
      <w:proofErr w:type="spellStart"/>
      <w:r w:rsidRPr="008823CF">
        <w:rPr>
          <w:rFonts w:asciiTheme="minorHAnsi" w:hAnsiTheme="minorHAnsi" w:cstheme="minorHAnsi"/>
          <w:color w:val="auto"/>
          <w:highlight w:val="yellow"/>
          <w:lang w:eastAsia="zh-TW"/>
        </w:rPr>
        <w:t>MRgFUS</w:t>
      </w:r>
      <w:proofErr w:type="spellEnd"/>
      <w:r w:rsidR="00D6152B">
        <w:rPr>
          <w:rFonts w:asciiTheme="minorHAnsi" w:hAnsiTheme="minorHAnsi" w:cstheme="minorHAnsi"/>
          <w:color w:val="auto"/>
          <w:highlight w:val="yellow"/>
          <w:lang w:eastAsia="zh-TW"/>
        </w:rPr>
        <w:t>.</w:t>
      </w:r>
    </w:p>
    <w:p w14:paraId="34D762AB" w14:textId="77777777" w:rsidR="00D6152B" w:rsidRPr="00D6152B" w:rsidRDefault="00D6152B" w:rsidP="00485CEA">
      <w:pPr>
        <w:pStyle w:val="ListParagraph"/>
        <w:ind w:left="0"/>
        <w:rPr>
          <w:rFonts w:asciiTheme="minorHAnsi" w:hAnsiTheme="minorHAnsi" w:cstheme="minorHAnsi"/>
          <w:color w:val="auto"/>
          <w:lang w:eastAsia="zh-TW"/>
        </w:rPr>
      </w:pPr>
    </w:p>
    <w:p w14:paraId="66FA744B" w14:textId="35AE5A5D" w:rsidR="00E36847" w:rsidRPr="005578E9" w:rsidRDefault="00E36847" w:rsidP="00485CEA">
      <w:pPr>
        <w:pStyle w:val="ListParagraph"/>
        <w:numPr>
          <w:ilvl w:val="2"/>
          <w:numId w:val="22"/>
        </w:numPr>
        <w:rPr>
          <w:rFonts w:asciiTheme="minorHAnsi" w:hAnsiTheme="minorHAnsi" w:cstheme="minorHAnsi"/>
          <w:color w:val="auto"/>
          <w:highlight w:val="yellow"/>
          <w:lang w:eastAsia="zh-TW"/>
        </w:rPr>
      </w:pPr>
      <w:r w:rsidRPr="005578E9">
        <w:rPr>
          <w:rFonts w:asciiTheme="minorHAnsi" w:hAnsiTheme="minorHAnsi" w:cstheme="minorHAnsi"/>
          <w:color w:val="auto"/>
          <w:highlight w:val="yellow"/>
          <w:lang w:eastAsia="zh-TW"/>
        </w:rPr>
        <w:t xml:space="preserve">Position the patient in </w:t>
      </w:r>
      <w:r w:rsidR="00F8275D" w:rsidRPr="005578E9">
        <w:rPr>
          <w:rFonts w:asciiTheme="minorHAnsi" w:hAnsiTheme="minorHAnsi" w:cstheme="minorHAnsi"/>
          <w:color w:val="auto"/>
          <w:highlight w:val="yellow"/>
          <w:lang w:eastAsia="zh-TW"/>
        </w:rPr>
        <w:t xml:space="preserve">a </w:t>
      </w:r>
      <w:r w:rsidRPr="005578E9">
        <w:rPr>
          <w:rFonts w:asciiTheme="minorHAnsi" w:hAnsiTheme="minorHAnsi" w:cstheme="minorHAnsi"/>
          <w:color w:val="auto"/>
          <w:highlight w:val="yellow"/>
          <w:lang w:eastAsia="zh-TW"/>
        </w:rPr>
        <w:t xml:space="preserve">supine, head-first </w:t>
      </w:r>
      <w:r w:rsidR="00F8275D" w:rsidRPr="005578E9">
        <w:rPr>
          <w:rFonts w:asciiTheme="minorHAnsi" w:hAnsiTheme="minorHAnsi" w:cstheme="minorHAnsi"/>
          <w:color w:val="auto"/>
          <w:highlight w:val="yellow"/>
          <w:lang w:eastAsia="zh-TW"/>
        </w:rPr>
        <w:t xml:space="preserve">position </w:t>
      </w:r>
      <w:r w:rsidRPr="005578E9">
        <w:rPr>
          <w:rFonts w:asciiTheme="minorHAnsi" w:hAnsiTheme="minorHAnsi" w:cstheme="minorHAnsi"/>
          <w:color w:val="auto"/>
          <w:highlight w:val="yellow"/>
          <w:lang w:eastAsia="zh-TW"/>
        </w:rPr>
        <w:t>on the couch and perform</w:t>
      </w:r>
      <w:r w:rsidR="004F381B" w:rsidRPr="005578E9">
        <w:rPr>
          <w:rFonts w:asciiTheme="minorHAnsi" w:hAnsiTheme="minorHAnsi" w:cstheme="minorHAnsi"/>
          <w:color w:val="auto"/>
          <w:highlight w:val="yellow"/>
          <w:lang w:eastAsia="zh-TW"/>
        </w:rPr>
        <w:t xml:space="preserve"> a</w:t>
      </w:r>
      <w:r w:rsidRPr="005578E9">
        <w:rPr>
          <w:rFonts w:asciiTheme="minorHAnsi" w:hAnsiTheme="minorHAnsi" w:cstheme="minorHAnsi"/>
          <w:color w:val="auto"/>
          <w:highlight w:val="yellow"/>
          <w:lang w:eastAsia="zh-TW"/>
        </w:rPr>
        <w:t xml:space="preserve"> helical CT scan (120 kV, 400 </w:t>
      </w:r>
      <w:proofErr w:type="spellStart"/>
      <w:r w:rsidRPr="005578E9">
        <w:rPr>
          <w:rFonts w:asciiTheme="minorHAnsi" w:hAnsiTheme="minorHAnsi" w:cstheme="minorHAnsi"/>
          <w:color w:val="auto"/>
          <w:highlight w:val="yellow"/>
          <w:lang w:eastAsia="zh-TW"/>
        </w:rPr>
        <w:t>mAs</w:t>
      </w:r>
      <w:proofErr w:type="spellEnd"/>
      <w:r w:rsidRPr="005578E9">
        <w:rPr>
          <w:rFonts w:asciiTheme="minorHAnsi" w:hAnsiTheme="minorHAnsi" w:cstheme="minorHAnsi"/>
          <w:color w:val="auto"/>
          <w:highlight w:val="yellow"/>
          <w:lang w:eastAsia="zh-TW"/>
        </w:rPr>
        <w:t>/slice) over</w:t>
      </w:r>
      <w:r w:rsidR="004F381B" w:rsidRPr="005578E9">
        <w:rPr>
          <w:rFonts w:asciiTheme="minorHAnsi" w:hAnsiTheme="minorHAnsi" w:cstheme="minorHAnsi"/>
          <w:color w:val="auto"/>
          <w:highlight w:val="yellow"/>
          <w:lang w:eastAsia="zh-TW"/>
        </w:rPr>
        <w:t xml:space="preserve"> the</w:t>
      </w:r>
      <w:r w:rsidRPr="005578E9">
        <w:rPr>
          <w:rFonts w:asciiTheme="minorHAnsi" w:hAnsiTheme="minorHAnsi" w:cstheme="minorHAnsi"/>
          <w:color w:val="auto"/>
          <w:highlight w:val="yellow"/>
          <w:lang w:eastAsia="zh-TW"/>
        </w:rPr>
        <w:t xml:space="preserve"> treating area with </w:t>
      </w:r>
      <w:r w:rsidR="00F8275D" w:rsidRPr="005578E9">
        <w:rPr>
          <w:rFonts w:asciiTheme="minorHAnsi" w:hAnsiTheme="minorHAnsi" w:cstheme="minorHAnsi"/>
          <w:color w:val="auto"/>
          <w:highlight w:val="yellow"/>
          <w:lang w:eastAsia="zh-TW"/>
        </w:rPr>
        <w:t xml:space="preserve">a </w:t>
      </w:r>
      <w:r w:rsidRPr="005578E9">
        <w:rPr>
          <w:rFonts w:asciiTheme="minorHAnsi" w:hAnsiTheme="minorHAnsi" w:cstheme="minorHAnsi"/>
          <w:highlight w:val="yellow"/>
        </w:rPr>
        <w:t>3 mm slice thickness.</w:t>
      </w:r>
      <w:r w:rsidR="00D6152B" w:rsidRPr="005578E9">
        <w:rPr>
          <w:rFonts w:asciiTheme="minorHAnsi" w:hAnsiTheme="minorHAnsi" w:cstheme="minorHAnsi"/>
          <w:highlight w:val="yellow"/>
          <w:lang w:eastAsia="zh-TW"/>
        </w:rPr>
        <w:t xml:space="preserve"> </w:t>
      </w:r>
      <w:r w:rsidRPr="005578E9">
        <w:rPr>
          <w:rFonts w:asciiTheme="minorHAnsi" w:hAnsiTheme="minorHAnsi" w:cstheme="minorHAnsi"/>
          <w:color w:val="auto"/>
          <w:highlight w:val="yellow"/>
          <w:lang w:eastAsia="zh-TW"/>
        </w:rPr>
        <w:t xml:space="preserve">Adjust and tilt </w:t>
      </w:r>
      <w:r w:rsidR="00F8275D" w:rsidRPr="005578E9">
        <w:rPr>
          <w:rFonts w:asciiTheme="minorHAnsi" w:hAnsiTheme="minorHAnsi" w:cstheme="minorHAnsi"/>
          <w:color w:val="auto"/>
          <w:highlight w:val="yellow"/>
          <w:lang w:eastAsia="zh-TW"/>
        </w:rPr>
        <w:t xml:space="preserve">the </w:t>
      </w:r>
      <w:r w:rsidRPr="005578E9">
        <w:rPr>
          <w:rFonts w:asciiTheme="minorHAnsi" w:hAnsiTheme="minorHAnsi" w:cstheme="minorHAnsi"/>
          <w:color w:val="auto"/>
          <w:highlight w:val="yellow"/>
          <w:lang w:eastAsia="zh-TW"/>
        </w:rPr>
        <w:t>patient’s position</w:t>
      </w:r>
      <w:r w:rsidR="008135E0" w:rsidRPr="005578E9">
        <w:rPr>
          <w:rFonts w:asciiTheme="minorHAnsi" w:hAnsiTheme="minorHAnsi" w:cstheme="minorHAnsi"/>
          <w:color w:val="auto"/>
          <w:highlight w:val="yellow"/>
          <w:lang w:eastAsia="zh-TW"/>
        </w:rPr>
        <w:t xml:space="preserve">, </w:t>
      </w:r>
      <w:r w:rsidR="008135E0" w:rsidRPr="005578E9">
        <w:rPr>
          <w:highlight w:val="yellow"/>
        </w:rPr>
        <w:t>in the center of the couch,</w:t>
      </w:r>
      <w:r w:rsidRPr="005578E9">
        <w:rPr>
          <w:rFonts w:asciiTheme="minorHAnsi" w:hAnsiTheme="minorHAnsi" w:cstheme="minorHAnsi"/>
          <w:color w:val="auto"/>
          <w:highlight w:val="yellow"/>
          <w:lang w:eastAsia="zh-TW"/>
        </w:rPr>
        <w:t xml:space="preserve"> to locate the lesion.</w:t>
      </w:r>
    </w:p>
    <w:p w14:paraId="314C5490" w14:textId="77777777" w:rsidR="00E36847" w:rsidRPr="008823CF" w:rsidRDefault="00E36847" w:rsidP="00485CEA">
      <w:pPr>
        <w:pStyle w:val="ListParagraph"/>
        <w:ind w:left="0"/>
        <w:rPr>
          <w:rFonts w:asciiTheme="minorHAnsi" w:hAnsiTheme="minorHAnsi" w:cstheme="minorHAnsi"/>
          <w:color w:val="auto"/>
          <w:lang w:eastAsia="zh-TW"/>
        </w:rPr>
      </w:pPr>
    </w:p>
    <w:p w14:paraId="68AE72F0" w14:textId="456A2628" w:rsidR="00D6152B" w:rsidRPr="005578E9" w:rsidRDefault="00E36847" w:rsidP="002F3EE8">
      <w:pPr>
        <w:pStyle w:val="ListParagraph"/>
        <w:numPr>
          <w:ilvl w:val="2"/>
          <w:numId w:val="22"/>
        </w:numPr>
        <w:rPr>
          <w:rFonts w:asciiTheme="minorHAnsi" w:hAnsiTheme="minorHAnsi" w:cstheme="minorHAnsi"/>
          <w:color w:val="auto"/>
          <w:highlight w:val="yellow"/>
          <w:lang w:eastAsia="zh-TW"/>
        </w:rPr>
      </w:pPr>
      <w:r w:rsidRPr="005578E9">
        <w:rPr>
          <w:rFonts w:asciiTheme="minorHAnsi" w:hAnsiTheme="minorHAnsi" w:cstheme="minorHAnsi"/>
          <w:color w:val="auto"/>
          <w:highlight w:val="yellow"/>
          <w:lang w:eastAsia="zh-TW"/>
        </w:rPr>
        <w:t>Place a CT marker, 1</w:t>
      </w:r>
      <w:r w:rsidR="00D6152B" w:rsidRPr="005578E9">
        <w:rPr>
          <w:rFonts w:asciiTheme="minorHAnsi" w:hAnsiTheme="minorHAnsi" w:cstheme="minorHAnsi"/>
          <w:color w:val="auto"/>
          <w:highlight w:val="yellow"/>
          <w:lang w:eastAsia="zh-TW"/>
        </w:rPr>
        <w:t xml:space="preserve"> </w:t>
      </w:r>
      <w:r w:rsidRPr="005578E9">
        <w:rPr>
          <w:rFonts w:asciiTheme="minorHAnsi" w:hAnsiTheme="minorHAnsi" w:cstheme="minorHAnsi"/>
          <w:color w:val="auto"/>
          <w:highlight w:val="yellow"/>
          <w:lang w:eastAsia="zh-TW"/>
        </w:rPr>
        <w:t>cm lead wire, on the skin surface, vertically close</w:t>
      </w:r>
      <w:r w:rsidR="00FB1D26" w:rsidRPr="005578E9">
        <w:rPr>
          <w:rFonts w:asciiTheme="minorHAnsi" w:hAnsiTheme="minorHAnsi" w:cstheme="minorHAnsi" w:hint="eastAsia"/>
          <w:color w:val="auto"/>
          <w:highlight w:val="yellow"/>
          <w:lang w:eastAsia="zh-TW"/>
        </w:rPr>
        <w:t>s</w:t>
      </w:r>
      <w:r w:rsidRPr="005578E9">
        <w:rPr>
          <w:rFonts w:asciiTheme="minorHAnsi" w:hAnsiTheme="minorHAnsi" w:cstheme="minorHAnsi"/>
          <w:color w:val="auto"/>
          <w:highlight w:val="yellow"/>
          <w:lang w:eastAsia="zh-TW"/>
        </w:rPr>
        <w:t xml:space="preserve">t to the lesion, and conduct </w:t>
      </w:r>
      <w:r w:rsidR="004F381B" w:rsidRPr="005578E9">
        <w:rPr>
          <w:rFonts w:asciiTheme="minorHAnsi" w:hAnsiTheme="minorHAnsi" w:cstheme="minorHAnsi"/>
          <w:color w:val="auto"/>
          <w:highlight w:val="yellow"/>
          <w:lang w:eastAsia="zh-TW"/>
        </w:rPr>
        <w:t xml:space="preserve">a </w:t>
      </w:r>
      <w:r w:rsidRPr="005578E9">
        <w:rPr>
          <w:rFonts w:asciiTheme="minorHAnsi" w:hAnsiTheme="minorHAnsi" w:cstheme="minorHAnsi"/>
          <w:color w:val="auto"/>
          <w:highlight w:val="yellow"/>
          <w:lang w:eastAsia="zh-TW"/>
        </w:rPr>
        <w:t xml:space="preserve">helical CT scan (120 kV, 400 </w:t>
      </w:r>
      <w:proofErr w:type="spellStart"/>
      <w:r w:rsidRPr="005578E9">
        <w:rPr>
          <w:rFonts w:asciiTheme="minorHAnsi" w:hAnsiTheme="minorHAnsi" w:cstheme="minorHAnsi"/>
          <w:color w:val="auto"/>
          <w:highlight w:val="yellow"/>
          <w:lang w:eastAsia="zh-TW"/>
        </w:rPr>
        <w:t>mAs</w:t>
      </w:r>
      <w:proofErr w:type="spellEnd"/>
      <w:r w:rsidRPr="005578E9">
        <w:rPr>
          <w:rFonts w:asciiTheme="minorHAnsi" w:hAnsiTheme="minorHAnsi" w:cstheme="minorHAnsi"/>
          <w:color w:val="auto"/>
          <w:highlight w:val="yellow"/>
          <w:lang w:eastAsia="zh-TW"/>
        </w:rPr>
        <w:t>/slice) again to confirm the position of the patient and the location of the CT ma</w:t>
      </w:r>
      <w:r w:rsidR="00937BE8" w:rsidRPr="005578E9">
        <w:rPr>
          <w:rFonts w:asciiTheme="minorHAnsi" w:hAnsiTheme="minorHAnsi" w:cstheme="minorHAnsi"/>
          <w:color w:val="auto"/>
          <w:highlight w:val="yellow"/>
          <w:lang w:eastAsia="zh-TW"/>
        </w:rPr>
        <w:t>r</w:t>
      </w:r>
      <w:r w:rsidRPr="005578E9">
        <w:rPr>
          <w:rFonts w:asciiTheme="minorHAnsi" w:hAnsiTheme="minorHAnsi" w:cstheme="minorHAnsi"/>
          <w:color w:val="auto"/>
          <w:highlight w:val="yellow"/>
          <w:lang w:eastAsia="zh-TW"/>
        </w:rPr>
        <w:t>ker.</w:t>
      </w:r>
      <w:r w:rsidR="002F3EE8" w:rsidRPr="005578E9">
        <w:rPr>
          <w:rFonts w:asciiTheme="minorHAnsi" w:hAnsiTheme="minorHAnsi" w:cstheme="minorHAnsi"/>
          <w:color w:val="auto"/>
          <w:highlight w:val="yellow"/>
          <w:lang w:eastAsia="zh-TW"/>
        </w:rPr>
        <w:t xml:space="preserve"> </w:t>
      </w:r>
      <w:r w:rsidRPr="005578E9">
        <w:rPr>
          <w:rFonts w:asciiTheme="minorHAnsi" w:hAnsiTheme="minorHAnsi" w:cstheme="minorHAnsi"/>
          <w:color w:val="auto"/>
          <w:highlight w:val="yellow"/>
          <w:lang w:eastAsia="zh-TW"/>
        </w:rPr>
        <w:t xml:space="preserve">Mark the location of the CT marker </w:t>
      </w:r>
      <w:r w:rsidR="004F381B" w:rsidRPr="005578E9">
        <w:rPr>
          <w:rFonts w:asciiTheme="minorHAnsi" w:hAnsiTheme="minorHAnsi" w:cstheme="minorHAnsi"/>
          <w:color w:val="auto"/>
          <w:highlight w:val="yellow"/>
          <w:lang w:eastAsia="zh-TW"/>
        </w:rPr>
        <w:t>with</w:t>
      </w:r>
      <w:r w:rsidRPr="005578E9">
        <w:rPr>
          <w:rFonts w:asciiTheme="minorHAnsi" w:hAnsiTheme="minorHAnsi" w:cstheme="minorHAnsi"/>
          <w:color w:val="auto"/>
          <w:highlight w:val="yellow"/>
          <w:lang w:eastAsia="zh-TW"/>
        </w:rPr>
        <w:t xml:space="preserve"> a marker </w:t>
      </w:r>
      <w:r w:rsidR="0083084D" w:rsidRPr="005578E9">
        <w:rPr>
          <w:rFonts w:asciiTheme="minorHAnsi" w:hAnsiTheme="minorHAnsi" w:cstheme="minorHAnsi"/>
          <w:color w:val="auto"/>
          <w:highlight w:val="yellow"/>
          <w:lang w:eastAsia="zh-TW"/>
        </w:rPr>
        <w:t xml:space="preserve">pen </w:t>
      </w:r>
      <w:r w:rsidRPr="005578E9">
        <w:rPr>
          <w:rFonts w:asciiTheme="minorHAnsi" w:hAnsiTheme="minorHAnsi" w:cstheme="minorHAnsi"/>
          <w:color w:val="auto"/>
          <w:highlight w:val="yellow"/>
          <w:lang w:eastAsia="zh-TW"/>
        </w:rPr>
        <w:t xml:space="preserve">and </w:t>
      </w:r>
      <w:r w:rsidR="004F381B" w:rsidRPr="005578E9">
        <w:rPr>
          <w:rFonts w:asciiTheme="minorHAnsi" w:hAnsiTheme="minorHAnsi" w:cstheme="minorHAnsi"/>
          <w:color w:val="auto"/>
          <w:highlight w:val="yellow"/>
          <w:lang w:eastAsia="zh-TW"/>
        </w:rPr>
        <w:t>take a picture of</w:t>
      </w:r>
      <w:r w:rsidRPr="005578E9">
        <w:rPr>
          <w:rFonts w:asciiTheme="minorHAnsi" w:hAnsiTheme="minorHAnsi" w:cstheme="minorHAnsi"/>
          <w:color w:val="auto"/>
          <w:highlight w:val="yellow"/>
          <w:lang w:eastAsia="zh-TW"/>
        </w:rPr>
        <w:t xml:space="preserve"> the patient’s position. </w:t>
      </w:r>
    </w:p>
    <w:p w14:paraId="1751E570" w14:textId="77777777" w:rsidR="00D6152B" w:rsidRDefault="00D6152B" w:rsidP="00485CEA">
      <w:pPr>
        <w:pStyle w:val="ListParagraph"/>
        <w:ind w:left="0"/>
        <w:rPr>
          <w:rFonts w:asciiTheme="minorHAnsi" w:hAnsiTheme="minorHAnsi" w:cstheme="minorHAnsi"/>
          <w:color w:val="auto"/>
          <w:lang w:eastAsia="zh-TW"/>
        </w:rPr>
      </w:pPr>
    </w:p>
    <w:p w14:paraId="4B3CD1F9" w14:textId="3A738021"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bCs/>
          <w:color w:val="auto"/>
          <w:lang w:eastAsia="zh-TW"/>
        </w:rPr>
        <w:t xml:space="preserve">NOTE: </w:t>
      </w:r>
      <w:r w:rsidR="00E36847" w:rsidRPr="008823CF">
        <w:rPr>
          <w:rFonts w:asciiTheme="minorHAnsi" w:hAnsiTheme="minorHAnsi" w:cstheme="minorHAnsi"/>
          <w:bCs/>
          <w:color w:val="auto"/>
          <w:lang w:eastAsia="zh-TW"/>
        </w:rPr>
        <w:t xml:space="preserve">Precise confirmation </w:t>
      </w:r>
      <w:r w:rsidR="00D6152B">
        <w:rPr>
          <w:rFonts w:asciiTheme="minorHAnsi" w:hAnsiTheme="minorHAnsi" w:cstheme="minorHAnsi"/>
          <w:bCs/>
          <w:color w:val="auto"/>
          <w:lang w:eastAsia="zh-TW"/>
        </w:rPr>
        <w:t xml:space="preserve">of </w:t>
      </w:r>
      <w:r w:rsidR="00E36847" w:rsidRPr="008823CF">
        <w:rPr>
          <w:rFonts w:asciiTheme="minorHAnsi" w:hAnsiTheme="minorHAnsi" w:cstheme="minorHAnsi"/>
          <w:bCs/>
          <w:color w:val="auto"/>
          <w:lang w:eastAsia="zh-TW"/>
        </w:rPr>
        <w:t>the treat</w:t>
      </w:r>
      <w:r w:rsidR="00937BE8">
        <w:rPr>
          <w:rFonts w:asciiTheme="minorHAnsi" w:hAnsiTheme="minorHAnsi" w:cstheme="minorHAnsi"/>
          <w:bCs/>
          <w:color w:val="auto"/>
          <w:lang w:eastAsia="zh-TW"/>
        </w:rPr>
        <w:t>ment</w:t>
      </w:r>
      <w:r w:rsidR="00E36847" w:rsidRPr="008823CF">
        <w:rPr>
          <w:rFonts w:asciiTheme="minorHAnsi" w:hAnsiTheme="minorHAnsi" w:cstheme="minorHAnsi"/>
          <w:bCs/>
          <w:color w:val="auto"/>
          <w:lang w:eastAsia="zh-TW"/>
        </w:rPr>
        <w:t xml:space="preserve"> spot and position before </w:t>
      </w:r>
      <w:proofErr w:type="spellStart"/>
      <w:r w:rsidR="00E36847" w:rsidRPr="008823CF">
        <w:rPr>
          <w:rFonts w:asciiTheme="minorHAnsi" w:hAnsiTheme="minorHAnsi" w:cstheme="minorHAnsi"/>
          <w:bCs/>
          <w:color w:val="auto"/>
          <w:lang w:eastAsia="zh-TW"/>
        </w:rPr>
        <w:t>MRgFUS</w:t>
      </w:r>
      <w:proofErr w:type="spellEnd"/>
      <w:r w:rsidR="00E36847" w:rsidRPr="008823CF">
        <w:rPr>
          <w:rFonts w:asciiTheme="minorHAnsi" w:hAnsiTheme="minorHAnsi" w:cstheme="minorHAnsi"/>
          <w:bCs/>
          <w:color w:val="auto"/>
          <w:lang w:eastAsia="zh-TW"/>
        </w:rPr>
        <w:t xml:space="preserve"> </w:t>
      </w:r>
      <w:r w:rsidR="00F8275D">
        <w:rPr>
          <w:rFonts w:asciiTheme="minorHAnsi" w:hAnsiTheme="minorHAnsi" w:cstheme="minorHAnsi"/>
          <w:bCs/>
          <w:color w:val="auto"/>
          <w:lang w:eastAsia="zh-TW"/>
        </w:rPr>
        <w:t>can</w:t>
      </w:r>
      <w:r w:rsidR="00F8275D" w:rsidRPr="008823CF">
        <w:rPr>
          <w:rFonts w:asciiTheme="minorHAnsi" w:hAnsiTheme="minorHAnsi" w:cstheme="minorHAnsi"/>
          <w:bCs/>
          <w:color w:val="auto"/>
          <w:lang w:eastAsia="zh-TW"/>
        </w:rPr>
        <w:t xml:space="preserve"> </w:t>
      </w:r>
      <w:r w:rsidR="00E36847" w:rsidRPr="008823CF">
        <w:rPr>
          <w:rFonts w:asciiTheme="minorHAnsi" w:hAnsiTheme="minorHAnsi" w:cstheme="minorHAnsi"/>
          <w:bCs/>
          <w:color w:val="auto"/>
          <w:lang w:eastAsia="zh-TW"/>
        </w:rPr>
        <w:t>facilitate the position</w:t>
      </w:r>
      <w:r w:rsidR="00937BE8">
        <w:rPr>
          <w:rFonts w:asciiTheme="minorHAnsi" w:hAnsiTheme="minorHAnsi" w:cstheme="minorHAnsi"/>
          <w:bCs/>
          <w:color w:val="auto"/>
          <w:lang w:eastAsia="zh-TW"/>
        </w:rPr>
        <w:t>ing</w:t>
      </w:r>
      <w:r w:rsidR="00E36847" w:rsidRPr="008823CF">
        <w:rPr>
          <w:rFonts w:asciiTheme="minorHAnsi" w:hAnsiTheme="minorHAnsi" w:cstheme="minorHAnsi"/>
          <w:bCs/>
          <w:color w:val="auto"/>
          <w:lang w:eastAsia="zh-TW"/>
        </w:rPr>
        <w:t xml:space="preserve"> process during </w:t>
      </w:r>
      <w:proofErr w:type="spellStart"/>
      <w:r w:rsidR="00E36847" w:rsidRPr="008823CF">
        <w:rPr>
          <w:rFonts w:asciiTheme="minorHAnsi" w:hAnsiTheme="minorHAnsi" w:cstheme="minorHAnsi"/>
          <w:bCs/>
          <w:color w:val="auto"/>
          <w:lang w:eastAsia="zh-TW"/>
        </w:rPr>
        <w:t>MRgFUS</w:t>
      </w:r>
      <w:proofErr w:type="spellEnd"/>
      <w:r w:rsidR="00E36847" w:rsidRPr="008823CF">
        <w:rPr>
          <w:rFonts w:asciiTheme="minorHAnsi" w:hAnsiTheme="minorHAnsi" w:cstheme="minorHAnsi"/>
          <w:bCs/>
          <w:color w:val="auto"/>
          <w:lang w:eastAsia="zh-TW"/>
        </w:rPr>
        <w:t>.</w:t>
      </w:r>
    </w:p>
    <w:p w14:paraId="775017F8" w14:textId="77777777" w:rsidR="00E36847" w:rsidRPr="008823CF" w:rsidRDefault="00E36847" w:rsidP="00485CEA">
      <w:pPr>
        <w:pStyle w:val="ListParagraph"/>
        <w:ind w:left="0"/>
        <w:rPr>
          <w:rFonts w:asciiTheme="minorHAnsi" w:hAnsiTheme="minorHAnsi" w:cstheme="minorHAnsi"/>
          <w:color w:val="auto"/>
          <w:lang w:eastAsia="zh-TW"/>
        </w:rPr>
      </w:pPr>
    </w:p>
    <w:p w14:paraId="56B46F1E" w14:textId="55730462" w:rsidR="00E36847" w:rsidRPr="002818D9" w:rsidRDefault="00E36847" w:rsidP="00485CEA">
      <w:pPr>
        <w:pStyle w:val="ListParagraph"/>
        <w:numPr>
          <w:ilvl w:val="0"/>
          <w:numId w:val="22"/>
        </w:numPr>
        <w:rPr>
          <w:rFonts w:asciiTheme="minorHAnsi" w:hAnsiTheme="minorHAnsi" w:cstheme="minorHAnsi"/>
          <w:b/>
          <w:color w:val="auto"/>
          <w:highlight w:val="yellow"/>
          <w:lang w:eastAsia="zh-TW"/>
        </w:rPr>
      </w:pPr>
      <w:r w:rsidRPr="002818D9">
        <w:rPr>
          <w:rFonts w:asciiTheme="minorHAnsi" w:hAnsiTheme="minorHAnsi" w:cstheme="minorHAnsi"/>
          <w:b/>
          <w:color w:val="auto"/>
          <w:highlight w:val="yellow"/>
          <w:lang w:eastAsia="zh-TW"/>
        </w:rPr>
        <w:t xml:space="preserve">Patient preparation for </w:t>
      </w:r>
      <w:proofErr w:type="spellStart"/>
      <w:r w:rsidRPr="002818D9">
        <w:rPr>
          <w:rFonts w:asciiTheme="minorHAnsi" w:hAnsiTheme="minorHAnsi" w:cstheme="minorHAnsi"/>
          <w:b/>
          <w:color w:val="auto"/>
          <w:highlight w:val="yellow"/>
          <w:lang w:eastAsia="zh-TW"/>
        </w:rPr>
        <w:t>MRgFUS</w:t>
      </w:r>
      <w:proofErr w:type="spellEnd"/>
      <w:r w:rsidRPr="002818D9">
        <w:rPr>
          <w:rFonts w:asciiTheme="minorHAnsi" w:hAnsiTheme="minorHAnsi" w:cstheme="minorHAnsi"/>
          <w:b/>
          <w:color w:val="auto"/>
          <w:highlight w:val="yellow"/>
          <w:lang w:eastAsia="zh-TW"/>
        </w:rPr>
        <w:t xml:space="preserve"> on treatment day</w:t>
      </w:r>
    </w:p>
    <w:p w14:paraId="6903117D" w14:textId="77777777" w:rsidR="00D6152B" w:rsidRDefault="00D6152B" w:rsidP="00485CEA">
      <w:pPr>
        <w:pStyle w:val="ListParagraph"/>
        <w:ind w:left="0"/>
        <w:rPr>
          <w:rFonts w:asciiTheme="minorHAnsi" w:hAnsiTheme="minorHAnsi" w:cstheme="minorHAnsi"/>
          <w:color w:val="auto"/>
          <w:highlight w:val="yellow"/>
          <w:lang w:eastAsia="zh-TW"/>
        </w:rPr>
      </w:pPr>
    </w:p>
    <w:p w14:paraId="1E46C1C8" w14:textId="7D7203CA" w:rsidR="00E36847" w:rsidRPr="004F381B" w:rsidRDefault="00E36847" w:rsidP="00485CEA">
      <w:pPr>
        <w:pStyle w:val="ListParagraph"/>
        <w:numPr>
          <w:ilvl w:val="1"/>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Verify </w:t>
      </w:r>
      <w:r w:rsidR="00F8275D">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patient</w:t>
      </w:r>
      <w:r w:rsidR="00F8275D">
        <w:rPr>
          <w:rFonts w:asciiTheme="minorHAnsi" w:hAnsiTheme="minorHAnsi" w:cstheme="minorHAnsi"/>
          <w:color w:val="auto"/>
          <w:highlight w:val="yellow"/>
          <w:lang w:eastAsia="zh-TW"/>
        </w:rPr>
        <w:t>'s identity</w:t>
      </w:r>
      <w:r w:rsidR="004F381B">
        <w:rPr>
          <w:rFonts w:asciiTheme="minorHAnsi" w:hAnsiTheme="minorHAnsi" w:cstheme="minorHAnsi"/>
          <w:color w:val="auto"/>
          <w:highlight w:val="yellow"/>
          <w:lang w:eastAsia="zh-TW"/>
        </w:rPr>
        <w:t xml:space="preserve"> </w:t>
      </w:r>
      <w:r w:rsidRPr="004F381B">
        <w:rPr>
          <w:rFonts w:asciiTheme="minorHAnsi" w:hAnsiTheme="minorHAnsi" w:cstheme="minorHAnsi"/>
          <w:color w:val="auto"/>
          <w:highlight w:val="yellow"/>
          <w:lang w:eastAsia="zh-TW"/>
        </w:rPr>
        <w:t xml:space="preserve">according to photo </w:t>
      </w:r>
      <w:r w:rsidR="00F8275D">
        <w:rPr>
          <w:rFonts w:asciiTheme="minorHAnsi" w:hAnsiTheme="minorHAnsi" w:cstheme="minorHAnsi"/>
          <w:color w:val="auto"/>
          <w:highlight w:val="yellow"/>
          <w:lang w:eastAsia="zh-TW"/>
        </w:rPr>
        <w:t>identification. Verify that the patient r</w:t>
      </w:r>
      <w:r w:rsidR="00F8275D" w:rsidRPr="004F381B">
        <w:rPr>
          <w:rFonts w:asciiTheme="minorHAnsi" w:hAnsiTheme="minorHAnsi" w:cstheme="minorHAnsi"/>
          <w:color w:val="auto"/>
          <w:highlight w:val="yellow"/>
          <w:lang w:eastAsia="zh-TW"/>
        </w:rPr>
        <w:t>emov</w:t>
      </w:r>
      <w:r w:rsidR="00F8275D">
        <w:rPr>
          <w:rFonts w:asciiTheme="minorHAnsi" w:hAnsiTheme="minorHAnsi" w:cstheme="minorHAnsi"/>
          <w:color w:val="auto"/>
          <w:highlight w:val="yellow"/>
          <w:lang w:eastAsia="zh-TW"/>
        </w:rPr>
        <w:t>ed</w:t>
      </w:r>
      <w:r w:rsidR="00F8275D" w:rsidRPr="004F381B">
        <w:rPr>
          <w:rFonts w:asciiTheme="minorHAnsi" w:hAnsiTheme="minorHAnsi" w:cstheme="minorHAnsi"/>
          <w:color w:val="auto"/>
          <w:highlight w:val="yellow"/>
          <w:lang w:eastAsia="zh-TW"/>
        </w:rPr>
        <w:t xml:space="preserve"> </w:t>
      </w:r>
      <w:r w:rsidR="00F8275D">
        <w:rPr>
          <w:rFonts w:asciiTheme="minorHAnsi" w:hAnsiTheme="minorHAnsi" w:cstheme="minorHAnsi"/>
          <w:color w:val="auto"/>
          <w:highlight w:val="yellow"/>
          <w:lang w:eastAsia="zh-TW"/>
        </w:rPr>
        <w:t xml:space="preserve">all </w:t>
      </w:r>
      <w:r w:rsidRPr="004F381B">
        <w:rPr>
          <w:rFonts w:asciiTheme="minorHAnsi" w:hAnsiTheme="minorHAnsi" w:cstheme="minorHAnsi"/>
          <w:color w:val="auto"/>
          <w:highlight w:val="yellow"/>
          <w:lang w:eastAsia="zh-TW"/>
        </w:rPr>
        <w:t>metal objects and magnetic devices</w:t>
      </w:r>
      <w:r w:rsidR="00F8275D">
        <w:rPr>
          <w:rFonts w:asciiTheme="minorHAnsi" w:hAnsiTheme="minorHAnsi" w:cstheme="minorHAnsi"/>
          <w:color w:val="auto"/>
          <w:highlight w:val="yellow"/>
          <w:lang w:eastAsia="zh-TW"/>
        </w:rPr>
        <w:t xml:space="preserve"> prior to the scan</w:t>
      </w:r>
      <w:r w:rsidRPr="004F381B">
        <w:rPr>
          <w:rFonts w:asciiTheme="minorHAnsi" w:hAnsiTheme="minorHAnsi" w:cstheme="minorHAnsi"/>
          <w:color w:val="auto"/>
          <w:highlight w:val="yellow"/>
          <w:lang w:eastAsia="zh-TW"/>
        </w:rPr>
        <w:t>.</w:t>
      </w:r>
      <w:r w:rsidRPr="004F381B">
        <w:rPr>
          <w:rFonts w:asciiTheme="minorHAnsi" w:hAnsiTheme="minorHAnsi" w:cstheme="minorHAnsi"/>
          <w:color w:val="auto"/>
          <w:lang w:eastAsia="zh-TW"/>
        </w:rPr>
        <w:br/>
      </w:r>
    </w:p>
    <w:p w14:paraId="1B84E3F5" w14:textId="41E39DAD" w:rsidR="00E36847" w:rsidRPr="008823CF" w:rsidRDefault="00E36847" w:rsidP="00485CEA">
      <w:pPr>
        <w:pStyle w:val="ListParagraph"/>
        <w:numPr>
          <w:ilvl w:val="1"/>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Prescribe local and systemic analgesics before treatment</w:t>
      </w:r>
      <w:r w:rsidR="004F381B">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br/>
      </w:r>
    </w:p>
    <w:p w14:paraId="542A00B9" w14:textId="4500277A" w:rsidR="00E36847" w:rsidRPr="008823CF" w:rsidRDefault="00F8275D" w:rsidP="00485CEA">
      <w:pPr>
        <w:pStyle w:val="ListParagraph"/>
        <w:numPr>
          <w:ilvl w:val="2"/>
          <w:numId w:val="22"/>
        </w:numPr>
        <w:rPr>
          <w:rFonts w:asciiTheme="minorHAnsi" w:hAnsiTheme="minorHAnsi" w:cstheme="minorHAnsi"/>
          <w:color w:val="auto"/>
          <w:highlight w:val="yellow"/>
          <w:lang w:eastAsia="zh-TW"/>
        </w:rPr>
      </w:pPr>
      <w:r>
        <w:rPr>
          <w:rFonts w:asciiTheme="minorHAnsi" w:hAnsiTheme="minorHAnsi" w:cstheme="minorHAnsi"/>
          <w:color w:val="auto"/>
          <w:highlight w:val="yellow"/>
          <w:lang w:eastAsia="zh-TW"/>
        </w:rPr>
        <w:t>At 1</w:t>
      </w:r>
      <w:r w:rsidRPr="008823CF">
        <w:rPr>
          <w:rFonts w:asciiTheme="minorHAnsi" w:hAnsiTheme="minorHAnsi" w:cstheme="minorHAnsi"/>
          <w:color w:val="auto"/>
          <w:highlight w:val="yellow"/>
          <w:lang w:eastAsia="zh-TW"/>
        </w:rPr>
        <w:t xml:space="preserve"> h before </w:t>
      </w:r>
      <w:r>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scheduled treatment time</w:t>
      </w:r>
      <w:r>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apply </w:t>
      </w:r>
      <w:r w:rsidR="00E36847" w:rsidRPr="008823CF">
        <w:rPr>
          <w:rFonts w:asciiTheme="minorHAnsi" w:hAnsiTheme="minorHAnsi" w:cstheme="minorHAnsi"/>
          <w:color w:val="auto"/>
          <w:highlight w:val="yellow"/>
          <w:lang w:eastAsia="zh-TW"/>
        </w:rPr>
        <w:t>lidocaine cream on the marked skin, with a radius of 10</w:t>
      </w:r>
      <w:r w:rsidR="004F381B">
        <w:rPr>
          <w:rFonts w:asciiTheme="minorHAnsi" w:hAnsiTheme="minorHAnsi" w:cstheme="minorHAnsi"/>
          <w:color w:val="auto"/>
          <w:highlight w:val="yellow"/>
          <w:lang w:eastAsia="zh-TW"/>
        </w:rPr>
        <w:t xml:space="preserve"> </w:t>
      </w:r>
      <w:r w:rsidR="00E36847" w:rsidRPr="008823CF">
        <w:rPr>
          <w:rFonts w:asciiTheme="minorHAnsi" w:hAnsiTheme="minorHAnsi" w:cstheme="minorHAnsi"/>
          <w:color w:val="auto"/>
          <w:highlight w:val="yellow"/>
          <w:lang w:eastAsia="zh-TW"/>
        </w:rPr>
        <w:t>cm</w:t>
      </w:r>
      <w:r w:rsidR="00DB0E45">
        <w:rPr>
          <w:rFonts w:asciiTheme="minorHAnsi" w:hAnsiTheme="minorHAnsi" w:cstheme="minorHAnsi"/>
          <w:color w:val="auto"/>
          <w:highlight w:val="yellow"/>
          <w:lang w:eastAsia="zh-TW"/>
        </w:rPr>
        <w:t>.</w:t>
      </w:r>
      <w:r w:rsidR="00E36847" w:rsidRPr="008823CF">
        <w:rPr>
          <w:rFonts w:asciiTheme="minorHAnsi" w:hAnsiTheme="minorHAnsi" w:cstheme="minorHAnsi"/>
          <w:color w:val="auto"/>
          <w:highlight w:val="yellow"/>
          <w:lang w:eastAsia="zh-TW"/>
        </w:rPr>
        <w:t xml:space="preserve"> Remove the cream carefully 10 min before treatment.</w:t>
      </w:r>
      <w:r w:rsidR="00E36847" w:rsidRPr="008823CF">
        <w:rPr>
          <w:rFonts w:asciiTheme="minorHAnsi" w:hAnsiTheme="minorHAnsi" w:cstheme="minorHAnsi"/>
          <w:color w:val="auto"/>
          <w:highlight w:val="yellow"/>
          <w:lang w:eastAsia="zh-TW"/>
        </w:rPr>
        <w:br/>
      </w:r>
    </w:p>
    <w:p w14:paraId="6A6AA76D" w14:textId="4D5E219E" w:rsidR="00E36847" w:rsidRPr="008823CF" w:rsidRDefault="00937BE8" w:rsidP="00485CEA">
      <w:pPr>
        <w:pStyle w:val="ListParagraph"/>
        <w:numPr>
          <w:ilvl w:val="2"/>
          <w:numId w:val="22"/>
        </w:numPr>
        <w:rPr>
          <w:rFonts w:asciiTheme="minorHAnsi" w:hAnsiTheme="minorHAnsi" w:cstheme="minorHAnsi"/>
          <w:color w:val="auto"/>
          <w:highlight w:val="yellow"/>
          <w:lang w:eastAsia="zh-TW"/>
        </w:rPr>
      </w:pPr>
      <w:r>
        <w:rPr>
          <w:rFonts w:asciiTheme="minorHAnsi" w:hAnsiTheme="minorHAnsi" w:cstheme="minorHAnsi"/>
          <w:color w:val="auto"/>
          <w:highlight w:val="yellow"/>
          <w:lang w:eastAsia="zh-TW"/>
        </w:rPr>
        <w:t xml:space="preserve">At </w:t>
      </w:r>
      <w:r w:rsidRPr="008823CF">
        <w:rPr>
          <w:rFonts w:asciiTheme="minorHAnsi" w:hAnsiTheme="minorHAnsi" w:cstheme="minorHAnsi"/>
          <w:color w:val="auto"/>
          <w:highlight w:val="yellow"/>
          <w:lang w:eastAsia="zh-TW"/>
        </w:rPr>
        <w:t>30 min before treatment</w:t>
      </w:r>
      <w:r>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intravenously </w:t>
      </w:r>
      <w:r w:rsidR="00E36847" w:rsidRPr="008823CF">
        <w:rPr>
          <w:rFonts w:asciiTheme="minorHAnsi" w:hAnsiTheme="minorHAnsi" w:cstheme="minorHAnsi"/>
          <w:color w:val="auto"/>
          <w:highlight w:val="yellow"/>
          <w:lang w:eastAsia="zh-TW"/>
        </w:rPr>
        <w:t>drip 5</w:t>
      </w:r>
      <w:r w:rsidR="004F381B">
        <w:rPr>
          <w:rFonts w:asciiTheme="minorHAnsi" w:hAnsiTheme="minorHAnsi" w:cstheme="minorHAnsi"/>
          <w:color w:val="auto"/>
          <w:highlight w:val="yellow"/>
          <w:lang w:eastAsia="zh-TW"/>
        </w:rPr>
        <w:t xml:space="preserve"> </w:t>
      </w:r>
      <w:r w:rsidR="00E36847" w:rsidRPr="008823CF">
        <w:rPr>
          <w:rFonts w:asciiTheme="minorHAnsi" w:hAnsiTheme="minorHAnsi" w:cstheme="minorHAnsi"/>
          <w:color w:val="auto"/>
          <w:highlight w:val="yellow"/>
          <w:lang w:eastAsia="zh-TW"/>
        </w:rPr>
        <w:t xml:space="preserve">mg </w:t>
      </w:r>
      <w:r w:rsidR="004F381B">
        <w:rPr>
          <w:rFonts w:asciiTheme="minorHAnsi" w:hAnsiTheme="minorHAnsi" w:cstheme="minorHAnsi"/>
          <w:color w:val="auto"/>
          <w:highlight w:val="yellow"/>
          <w:lang w:eastAsia="zh-TW"/>
        </w:rPr>
        <w:t xml:space="preserve">of </w:t>
      </w:r>
      <w:r w:rsidR="00E36847" w:rsidRPr="008823CF">
        <w:rPr>
          <w:rFonts w:asciiTheme="minorHAnsi" w:hAnsiTheme="minorHAnsi" w:cstheme="minorHAnsi"/>
          <w:color w:val="auto"/>
          <w:highlight w:val="yellow"/>
          <w:lang w:eastAsia="zh-TW"/>
        </w:rPr>
        <w:t>dexamethasone with 50</w:t>
      </w:r>
      <w:r w:rsidR="004F381B">
        <w:rPr>
          <w:rFonts w:asciiTheme="minorHAnsi" w:hAnsiTheme="minorHAnsi" w:cstheme="minorHAnsi"/>
          <w:color w:val="auto"/>
          <w:highlight w:val="yellow"/>
          <w:lang w:eastAsia="zh-TW"/>
        </w:rPr>
        <w:t xml:space="preserve"> </w:t>
      </w:r>
      <w:r w:rsidR="00E36847" w:rsidRPr="008823CF">
        <w:rPr>
          <w:rFonts w:asciiTheme="minorHAnsi" w:hAnsiTheme="minorHAnsi" w:cstheme="minorHAnsi"/>
          <w:color w:val="auto"/>
          <w:highlight w:val="yellow"/>
          <w:lang w:eastAsia="zh-TW"/>
        </w:rPr>
        <w:t>m</w:t>
      </w:r>
      <w:r w:rsidR="004F381B">
        <w:rPr>
          <w:rFonts w:asciiTheme="minorHAnsi" w:hAnsiTheme="minorHAnsi" w:cstheme="minorHAnsi"/>
          <w:color w:val="auto"/>
          <w:highlight w:val="yellow"/>
          <w:lang w:eastAsia="zh-TW"/>
        </w:rPr>
        <w:t>L of</w:t>
      </w:r>
      <w:r w:rsidR="00E36847" w:rsidRPr="008823CF">
        <w:rPr>
          <w:rFonts w:asciiTheme="minorHAnsi" w:hAnsiTheme="minorHAnsi" w:cstheme="minorHAnsi"/>
          <w:color w:val="auto"/>
          <w:highlight w:val="yellow"/>
          <w:lang w:eastAsia="zh-TW"/>
        </w:rPr>
        <w:t xml:space="preserve"> normal saline for 10 min and 30</w:t>
      </w:r>
      <w:r w:rsidR="004F381B">
        <w:rPr>
          <w:rFonts w:asciiTheme="minorHAnsi" w:hAnsiTheme="minorHAnsi" w:cstheme="minorHAnsi"/>
          <w:color w:val="auto"/>
          <w:highlight w:val="yellow"/>
          <w:lang w:eastAsia="zh-TW"/>
        </w:rPr>
        <w:t xml:space="preserve"> </w:t>
      </w:r>
      <w:r w:rsidR="00E36847" w:rsidRPr="008823CF">
        <w:rPr>
          <w:rFonts w:asciiTheme="minorHAnsi" w:hAnsiTheme="minorHAnsi" w:cstheme="minorHAnsi"/>
          <w:color w:val="auto"/>
          <w:highlight w:val="yellow"/>
          <w:lang w:eastAsia="zh-TW"/>
        </w:rPr>
        <w:t xml:space="preserve">mg </w:t>
      </w:r>
      <w:r w:rsidR="004F381B">
        <w:rPr>
          <w:rFonts w:asciiTheme="minorHAnsi" w:hAnsiTheme="minorHAnsi" w:cstheme="minorHAnsi"/>
          <w:color w:val="auto"/>
          <w:highlight w:val="yellow"/>
          <w:lang w:eastAsia="zh-TW"/>
        </w:rPr>
        <w:t xml:space="preserve">of </w:t>
      </w:r>
      <w:r w:rsidR="00E36847" w:rsidRPr="008823CF">
        <w:rPr>
          <w:rFonts w:asciiTheme="minorHAnsi" w:hAnsiTheme="minorHAnsi" w:cstheme="minorHAnsi"/>
          <w:color w:val="auto"/>
          <w:highlight w:val="yellow"/>
          <w:lang w:eastAsia="zh-TW"/>
        </w:rPr>
        <w:t>ketorolac with 50</w:t>
      </w:r>
      <w:r w:rsidR="004F381B">
        <w:rPr>
          <w:rFonts w:asciiTheme="minorHAnsi" w:hAnsiTheme="minorHAnsi" w:cstheme="minorHAnsi"/>
          <w:color w:val="auto"/>
          <w:highlight w:val="yellow"/>
          <w:lang w:eastAsia="zh-TW"/>
        </w:rPr>
        <w:t xml:space="preserve"> </w:t>
      </w:r>
      <w:r w:rsidR="00E36847" w:rsidRPr="008823CF">
        <w:rPr>
          <w:rFonts w:asciiTheme="minorHAnsi" w:hAnsiTheme="minorHAnsi" w:cstheme="minorHAnsi"/>
          <w:color w:val="auto"/>
          <w:highlight w:val="yellow"/>
          <w:lang w:eastAsia="zh-TW"/>
        </w:rPr>
        <w:t>m</w:t>
      </w:r>
      <w:r w:rsidR="004F381B">
        <w:rPr>
          <w:rFonts w:asciiTheme="minorHAnsi" w:hAnsiTheme="minorHAnsi" w:cstheme="minorHAnsi"/>
          <w:color w:val="auto"/>
          <w:highlight w:val="yellow"/>
          <w:lang w:eastAsia="zh-TW"/>
        </w:rPr>
        <w:t>L of</w:t>
      </w:r>
      <w:r w:rsidR="00E36847" w:rsidRPr="008823CF">
        <w:rPr>
          <w:rFonts w:asciiTheme="minorHAnsi" w:hAnsiTheme="minorHAnsi" w:cstheme="minorHAnsi"/>
          <w:color w:val="auto"/>
          <w:highlight w:val="yellow"/>
          <w:lang w:eastAsia="zh-TW"/>
        </w:rPr>
        <w:t xml:space="preserve"> normal saline for 10 min.</w:t>
      </w:r>
      <w:r w:rsidR="004746B3">
        <w:rPr>
          <w:rFonts w:asciiTheme="minorHAnsi" w:hAnsiTheme="minorHAnsi" w:cstheme="minorHAnsi"/>
          <w:color w:val="auto"/>
          <w:highlight w:val="yellow"/>
          <w:lang w:eastAsia="zh-TW"/>
        </w:rPr>
        <w:t xml:space="preserve"> Set t</w:t>
      </w:r>
      <w:r w:rsidR="00E36847" w:rsidRPr="008823CF">
        <w:rPr>
          <w:rFonts w:asciiTheme="minorHAnsi" w:hAnsiTheme="minorHAnsi" w:cstheme="minorHAnsi"/>
          <w:color w:val="auto"/>
          <w:highlight w:val="yellow"/>
          <w:lang w:eastAsia="zh-TW"/>
        </w:rPr>
        <w:t>he peripheral intravenous line on either hand, forearm, leg</w:t>
      </w:r>
      <w:r w:rsidR="00F8275D">
        <w:rPr>
          <w:rFonts w:asciiTheme="minorHAnsi" w:hAnsiTheme="minorHAnsi" w:cstheme="minorHAnsi"/>
          <w:color w:val="auto"/>
          <w:highlight w:val="yellow"/>
          <w:lang w:eastAsia="zh-TW"/>
        </w:rPr>
        <w:t>,</w:t>
      </w:r>
      <w:r w:rsidR="00E36847" w:rsidRPr="008823CF">
        <w:rPr>
          <w:rFonts w:asciiTheme="minorHAnsi" w:hAnsiTheme="minorHAnsi" w:cstheme="minorHAnsi"/>
          <w:color w:val="auto"/>
          <w:highlight w:val="yellow"/>
          <w:lang w:eastAsia="zh-TW"/>
        </w:rPr>
        <w:t xml:space="preserve"> or foot on the side </w:t>
      </w:r>
      <w:r w:rsidR="00F8275D">
        <w:rPr>
          <w:rFonts w:asciiTheme="minorHAnsi" w:hAnsiTheme="minorHAnsi" w:cstheme="minorHAnsi"/>
          <w:color w:val="auto"/>
          <w:highlight w:val="yellow"/>
          <w:lang w:eastAsia="zh-TW"/>
        </w:rPr>
        <w:t xml:space="preserve">opposite </w:t>
      </w:r>
      <w:r w:rsidR="00E36847" w:rsidRPr="008823CF">
        <w:rPr>
          <w:rFonts w:asciiTheme="minorHAnsi" w:hAnsiTheme="minorHAnsi" w:cstheme="minorHAnsi"/>
          <w:color w:val="auto"/>
          <w:highlight w:val="yellow"/>
          <w:lang w:eastAsia="zh-TW"/>
        </w:rPr>
        <w:t>to the lesion.</w:t>
      </w:r>
      <w:r w:rsidR="00E36847" w:rsidRPr="008823CF">
        <w:rPr>
          <w:rFonts w:asciiTheme="minorHAnsi" w:hAnsiTheme="minorHAnsi" w:cstheme="minorHAnsi"/>
          <w:color w:val="auto"/>
          <w:highlight w:val="yellow"/>
          <w:lang w:eastAsia="zh-TW"/>
        </w:rPr>
        <w:br/>
      </w:r>
    </w:p>
    <w:p w14:paraId="18A5E1DB" w14:textId="358E4C5A" w:rsidR="00E36847" w:rsidRPr="008823CF" w:rsidRDefault="00E36847" w:rsidP="00485CEA">
      <w:pPr>
        <w:pStyle w:val="ListParagraph"/>
        <w:numPr>
          <w:ilvl w:val="1"/>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Check </w:t>
      </w:r>
      <w:r w:rsidR="00F8275D">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patient’s vital signs</w:t>
      </w:r>
      <w:r w:rsidR="0002265B">
        <w:rPr>
          <w:rFonts w:asciiTheme="minorHAnsi" w:hAnsiTheme="minorHAnsi" w:cstheme="minorHAnsi"/>
          <w:color w:val="auto"/>
          <w:highlight w:val="yellow"/>
          <w:lang w:eastAsia="zh-TW"/>
        </w:rPr>
        <w:t xml:space="preserve"> (</w:t>
      </w:r>
      <w:r w:rsidR="0002265B" w:rsidRPr="008823CF">
        <w:rPr>
          <w:rFonts w:asciiTheme="minorHAnsi" w:hAnsiTheme="minorHAnsi" w:cstheme="minorHAnsi"/>
          <w:color w:val="auto"/>
          <w:highlight w:val="yellow"/>
          <w:lang w:eastAsia="zh-TW"/>
        </w:rPr>
        <w:t>heart rate, blood pressure, respiratory rate</w:t>
      </w:r>
      <w:r w:rsidR="00B72F6E">
        <w:rPr>
          <w:rFonts w:asciiTheme="minorHAnsi" w:hAnsiTheme="minorHAnsi" w:cstheme="minorHAnsi"/>
          <w:color w:val="auto"/>
          <w:highlight w:val="yellow"/>
          <w:lang w:eastAsia="zh-TW"/>
        </w:rPr>
        <w:t>,</w:t>
      </w:r>
      <w:r w:rsidR="0002265B" w:rsidRPr="008823CF">
        <w:rPr>
          <w:rFonts w:asciiTheme="minorHAnsi" w:hAnsiTheme="minorHAnsi" w:cstheme="minorHAnsi"/>
          <w:color w:val="auto"/>
          <w:highlight w:val="yellow"/>
          <w:lang w:eastAsia="zh-TW"/>
        </w:rPr>
        <w:t xml:space="preserve"> and blood saturation</w:t>
      </w:r>
      <w:r w:rsidR="0002265B">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w:t>
      </w:r>
      <w:r w:rsidR="0002265B" w:rsidRPr="008823CF">
        <w:rPr>
          <w:rFonts w:asciiTheme="minorHAnsi" w:hAnsiTheme="minorHAnsi" w:cstheme="minorHAnsi"/>
          <w:color w:val="auto"/>
          <w:highlight w:val="yellow"/>
          <w:lang w:eastAsia="zh-TW"/>
        </w:rPr>
        <w:t xml:space="preserve">5 min </w:t>
      </w:r>
      <w:r w:rsidRPr="008823CF">
        <w:rPr>
          <w:rFonts w:asciiTheme="minorHAnsi" w:hAnsiTheme="minorHAnsi" w:cstheme="minorHAnsi"/>
          <w:color w:val="auto"/>
          <w:highlight w:val="yellow"/>
          <w:lang w:eastAsia="zh-TW"/>
        </w:rPr>
        <w:t>before sending</w:t>
      </w:r>
      <w:r w:rsidR="00B72F6E">
        <w:rPr>
          <w:rFonts w:asciiTheme="minorHAnsi" w:hAnsiTheme="minorHAnsi" w:cstheme="minorHAnsi"/>
          <w:color w:val="auto"/>
          <w:highlight w:val="yellow"/>
          <w:lang w:eastAsia="zh-TW"/>
        </w:rPr>
        <w:t xml:space="preserve"> the </w:t>
      </w:r>
      <w:r w:rsidR="00B72F6E" w:rsidRPr="008823CF">
        <w:rPr>
          <w:rFonts w:asciiTheme="minorHAnsi" w:hAnsiTheme="minorHAnsi" w:cstheme="minorHAnsi"/>
          <w:color w:val="auto"/>
          <w:highlight w:val="yellow"/>
          <w:lang w:eastAsia="zh-TW"/>
        </w:rPr>
        <w:t xml:space="preserve">patient </w:t>
      </w:r>
      <w:r w:rsidRPr="00DB0E45">
        <w:rPr>
          <w:rFonts w:asciiTheme="minorHAnsi" w:hAnsiTheme="minorHAnsi" w:cstheme="minorHAnsi"/>
          <w:color w:val="auto"/>
          <w:highlight w:val="yellow"/>
          <w:lang w:eastAsia="zh-TW"/>
        </w:rPr>
        <w:t>out</w:t>
      </w:r>
      <w:r w:rsidR="008135E0">
        <w:rPr>
          <w:rFonts w:asciiTheme="minorHAnsi" w:hAnsiTheme="minorHAnsi" w:cstheme="minorHAnsi"/>
          <w:color w:val="auto"/>
          <w:highlight w:val="yellow"/>
          <w:lang w:eastAsia="zh-TW"/>
        </w:rPr>
        <w:t xml:space="preserve"> for treatment</w:t>
      </w:r>
      <w:r w:rsidR="0002265B">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br/>
      </w:r>
    </w:p>
    <w:p w14:paraId="74E503DC" w14:textId="05D697B1" w:rsidR="00E36847" w:rsidRPr="00911EB6" w:rsidRDefault="00E36847" w:rsidP="00485CEA">
      <w:pPr>
        <w:pStyle w:val="ListParagraph"/>
        <w:numPr>
          <w:ilvl w:val="0"/>
          <w:numId w:val="22"/>
        </w:numPr>
        <w:rPr>
          <w:rFonts w:asciiTheme="minorHAnsi" w:hAnsiTheme="minorHAnsi" w:cstheme="minorHAnsi"/>
          <w:b/>
          <w:color w:val="auto"/>
          <w:highlight w:val="yellow"/>
          <w:lang w:eastAsia="zh-TW"/>
        </w:rPr>
      </w:pPr>
      <w:r w:rsidRPr="00911EB6">
        <w:rPr>
          <w:rFonts w:asciiTheme="minorHAnsi" w:hAnsiTheme="minorHAnsi" w:cstheme="minorHAnsi"/>
          <w:b/>
          <w:color w:val="auto"/>
          <w:highlight w:val="yellow"/>
          <w:lang w:eastAsia="zh-TW"/>
        </w:rPr>
        <w:t xml:space="preserve">Daily quality assurance (DQA) before </w:t>
      </w:r>
      <w:proofErr w:type="spellStart"/>
      <w:r w:rsidRPr="00911EB6">
        <w:rPr>
          <w:rFonts w:asciiTheme="minorHAnsi" w:hAnsiTheme="minorHAnsi" w:cstheme="minorHAnsi"/>
          <w:b/>
          <w:color w:val="auto"/>
          <w:highlight w:val="yellow"/>
          <w:lang w:eastAsia="zh-TW"/>
        </w:rPr>
        <w:t>MRgFUS</w:t>
      </w:r>
      <w:proofErr w:type="spellEnd"/>
    </w:p>
    <w:p w14:paraId="14861CCC" w14:textId="77777777" w:rsidR="00FA4C02" w:rsidRPr="008823CF" w:rsidRDefault="00FA4C02" w:rsidP="00485CEA">
      <w:pPr>
        <w:pStyle w:val="ListParagraph"/>
        <w:ind w:left="0"/>
        <w:rPr>
          <w:rFonts w:asciiTheme="minorHAnsi" w:hAnsiTheme="minorHAnsi" w:cstheme="minorHAnsi"/>
          <w:b/>
          <w:color w:val="auto"/>
          <w:lang w:eastAsia="zh-TW"/>
        </w:rPr>
      </w:pPr>
    </w:p>
    <w:p w14:paraId="10D1FDBE" w14:textId="77777777" w:rsidR="00E36847" w:rsidRPr="008823CF" w:rsidRDefault="00E36847" w:rsidP="00485CEA">
      <w:pPr>
        <w:pStyle w:val="ListParagraph"/>
        <w:numPr>
          <w:ilvl w:val="1"/>
          <w:numId w:val="22"/>
        </w:numPr>
        <w:rPr>
          <w:rFonts w:asciiTheme="minorHAnsi" w:hAnsiTheme="minorHAnsi" w:cstheme="minorHAnsi"/>
          <w:color w:val="auto"/>
          <w:lang w:eastAsia="zh-TW"/>
        </w:rPr>
      </w:pPr>
      <w:r w:rsidRPr="00C06E9F">
        <w:rPr>
          <w:rFonts w:asciiTheme="minorHAnsi" w:hAnsiTheme="minorHAnsi" w:cstheme="minorHAnsi"/>
          <w:color w:val="auto"/>
          <w:highlight w:val="yellow"/>
          <w:lang w:eastAsia="zh-TW"/>
        </w:rPr>
        <w:t>DQA setup</w:t>
      </w:r>
      <w:r w:rsidRPr="008823CF">
        <w:rPr>
          <w:rFonts w:asciiTheme="minorHAnsi" w:hAnsiTheme="minorHAnsi" w:cstheme="minorHAnsi"/>
          <w:color w:val="auto"/>
          <w:lang w:eastAsia="zh-TW"/>
        </w:rPr>
        <w:br/>
      </w:r>
    </w:p>
    <w:p w14:paraId="2F2D8104" w14:textId="3D3ADECF" w:rsidR="00FA4C02" w:rsidRPr="00C06E9F" w:rsidRDefault="00E36847" w:rsidP="00485CEA">
      <w:pPr>
        <w:pStyle w:val="ListParagraph"/>
        <w:numPr>
          <w:ilvl w:val="2"/>
          <w:numId w:val="22"/>
        </w:numPr>
        <w:rPr>
          <w:rFonts w:asciiTheme="minorHAnsi" w:hAnsiTheme="minorHAnsi" w:cstheme="minorHAnsi"/>
          <w:color w:val="auto"/>
          <w:highlight w:val="yellow"/>
          <w:lang w:eastAsia="zh-TW"/>
        </w:rPr>
      </w:pPr>
      <w:r w:rsidRPr="00C06E9F">
        <w:rPr>
          <w:rFonts w:asciiTheme="minorHAnsi" w:hAnsiTheme="minorHAnsi" w:cstheme="minorHAnsi"/>
          <w:color w:val="auto"/>
          <w:highlight w:val="yellow"/>
          <w:lang w:eastAsia="zh-TW"/>
        </w:rPr>
        <w:t xml:space="preserve">Replace the diagnostic couch </w:t>
      </w:r>
      <w:r w:rsidR="00F8275D">
        <w:rPr>
          <w:rFonts w:asciiTheme="minorHAnsi" w:hAnsiTheme="minorHAnsi" w:cstheme="minorHAnsi"/>
          <w:color w:val="auto"/>
          <w:highlight w:val="yellow"/>
          <w:lang w:eastAsia="zh-TW"/>
        </w:rPr>
        <w:t>with</w:t>
      </w:r>
      <w:r w:rsidR="00F8275D" w:rsidRPr="00C06E9F">
        <w:rPr>
          <w:rFonts w:asciiTheme="minorHAnsi" w:hAnsiTheme="minorHAnsi" w:cstheme="minorHAnsi"/>
          <w:color w:val="auto"/>
          <w:highlight w:val="yellow"/>
          <w:lang w:eastAsia="zh-TW"/>
        </w:rPr>
        <w:t xml:space="preserve"> </w:t>
      </w:r>
      <w:r w:rsidRPr="00C06E9F">
        <w:rPr>
          <w:rFonts w:asciiTheme="minorHAnsi" w:hAnsiTheme="minorHAnsi" w:cstheme="minorHAnsi"/>
          <w:color w:val="auto"/>
          <w:highlight w:val="yellow"/>
          <w:lang w:eastAsia="zh-TW"/>
        </w:rPr>
        <w:t xml:space="preserve">the </w:t>
      </w:r>
      <w:proofErr w:type="spellStart"/>
      <w:r w:rsidRPr="00C06E9F">
        <w:rPr>
          <w:rFonts w:asciiTheme="minorHAnsi" w:hAnsiTheme="minorHAnsi" w:cstheme="minorHAnsi"/>
          <w:color w:val="auto"/>
          <w:highlight w:val="yellow"/>
          <w:lang w:eastAsia="zh-TW"/>
        </w:rPr>
        <w:t>MRgFUS</w:t>
      </w:r>
      <w:proofErr w:type="spellEnd"/>
      <w:r w:rsidRPr="00C06E9F">
        <w:rPr>
          <w:rFonts w:asciiTheme="minorHAnsi" w:hAnsiTheme="minorHAnsi" w:cstheme="minorHAnsi"/>
          <w:color w:val="auto"/>
          <w:highlight w:val="yellow"/>
          <w:lang w:eastAsia="zh-TW"/>
        </w:rPr>
        <w:t xml:space="preserve"> couch with </w:t>
      </w:r>
      <w:r w:rsidR="00F8275D">
        <w:rPr>
          <w:rFonts w:asciiTheme="minorHAnsi" w:hAnsiTheme="minorHAnsi" w:cstheme="minorHAnsi"/>
          <w:color w:val="auto"/>
          <w:highlight w:val="yellow"/>
          <w:lang w:eastAsia="zh-TW"/>
        </w:rPr>
        <w:t xml:space="preserve">a </w:t>
      </w:r>
      <w:r w:rsidRPr="00C06E9F">
        <w:rPr>
          <w:rFonts w:asciiTheme="minorHAnsi" w:hAnsiTheme="minorHAnsi" w:cstheme="minorHAnsi"/>
          <w:color w:val="auto"/>
          <w:highlight w:val="yellow"/>
          <w:lang w:eastAsia="zh-TW"/>
        </w:rPr>
        <w:t>focused ultrasound transducer and connect the couch to the system.</w:t>
      </w:r>
    </w:p>
    <w:p w14:paraId="4843899D" w14:textId="77777777" w:rsidR="00FA4C02" w:rsidRDefault="00FA4C02" w:rsidP="00485CEA">
      <w:pPr>
        <w:pStyle w:val="ListParagraph"/>
        <w:ind w:left="0"/>
        <w:rPr>
          <w:rFonts w:asciiTheme="minorHAnsi" w:hAnsiTheme="minorHAnsi" w:cstheme="minorHAnsi"/>
          <w:color w:val="auto"/>
          <w:lang w:eastAsia="zh-TW"/>
        </w:rPr>
      </w:pPr>
    </w:p>
    <w:p w14:paraId="63002E60" w14:textId="09407B33"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F8275D">
        <w:rPr>
          <w:rFonts w:asciiTheme="minorHAnsi" w:hAnsiTheme="minorHAnsi" w:cstheme="minorHAnsi"/>
          <w:color w:val="auto"/>
          <w:lang w:eastAsia="zh-TW"/>
        </w:rPr>
        <w:t xml:space="preserve">The </w:t>
      </w:r>
      <w:r w:rsidR="00F8275D" w:rsidRPr="008823CF">
        <w:rPr>
          <w:rFonts w:asciiTheme="minorHAnsi" w:hAnsiTheme="minorHAnsi" w:cstheme="minorHAnsi"/>
          <w:color w:val="auto"/>
          <w:lang w:eastAsia="zh-TW"/>
        </w:rPr>
        <w:t xml:space="preserve">staff </w:t>
      </w:r>
      <w:r w:rsidR="00E36847" w:rsidRPr="008823CF">
        <w:rPr>
          <w:rFonts w:asciiTheme="minorHAnsi" w:hAnsiTheme="minorHAnsi" w:cstheme="minorHAnsi"/>
          <w:color w:val="auto"/>
          <w:lang w:eastAsia="zh-TW"/>
        </w:rPr>
        <w:t>must remove all metal objects and electric devices, including rings, watches, pens, mobile phones</w:t>
      </w:r>
      <w:r w:rsidR="00F8275D">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or magnetic ID cards, before entering</w:t>
      </w:r>
      <w:r w:rsidR="00FA4C02">
        <w:rPr>
          <w:rFonts w:asciiTheme="minorHAnsi" w:hAnsiTheme="minorHAnsi" w:cstheme="minorHAnsi"/>
          <w:color w:val="auto"/>
          <w:lang w:eastAsia="zh-TW"/>
        </w:rPr>
        <w:t xml:space="preserve"> the</w:t>
      </w:r>
      <w:r w:rsidR="00E36847" w:rsidRPr="008823CF">
        <w:rPr>
          <w:rFonts w:asciiTheme="minorHAnsi" w:hAnsiTheme="minorHAnsi" w:cstheme="minorHAnsi"/>
          <w:color w:val="auto"/>
          <w:lang w:eastAsia="zh-TW"/>
        </w:rPr>
        <w:t xml:space="preserve"> MRI room.</w:t>
      </w:r>
      <w:r w:rsidR="00E36847" w:rsidRPr="008823CF">
        <w:rPr>
          <w:rFonts w:asciiTheme="minorHAnsi" w:hAnsiTheme="minorHAnsi" w:cstheme="minorHAnsi"/>
          <w:color w:val="auto"/>
          <w:lang w:eastAsia="zh-TW"/>
        </w:rPr>
        <w:br/>
      </w:r>
    </w:p>
    <w:p w14:paraId="5C5F8B44" w14:textId="15E78137" w:rsidR="00FA4C02"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Apply ultrasound transmission gel </w:t>
      </w:r>
      <w:r w:rsidR="001C52EB">
        <w:rPr>
          <w:rFonts w:asciiTheme="minorHAnsi" w:hAnsiTheme="minorHAnsi" w:cstheme="minorHAnsi"/>
          <w:color w:val="auto"/>
          <w:lang w:eastAsia="zh-TW"/>
        </w:rPr>
        <w:t>(~</w:t>
      </w:r>
      <w:r w:rsidR="001C52EB" w:rsidRPr="008823CF">
        <w:rPr>
          <w:rFonts w:asciiTheme="minorHAnsi" w:hAnsiTheme="minorHAnsi" w:cstheme="minorHAnsi"/>
          <w:color w:val="auto"/>
          <w:lang w:eastAsia="zh-TW"/>
        </w:rPr>
        <w:t>1</w:t>
      </w:r>
      <w:r w:rsidR="001C52EB">
        <w:rPr>
          <w:rFonts w:asciiTheme="minorHAnsi" w:hAnsiTheme="minorHAnsi" w:cstheme="minorHAnsi"/>
          <w:color w:val="auto"/>
          <w:lang w:eastAsia="zh-TW"/>
        </w:rPr>
        <w:t xml:space="preserve"> </w:t>
      </w:r>
      <w:r w:rsidR="001C52EB" w:rsidRPr="008823CF">
        <w:rPr>
          <w:rFonts w:asciiTheme="minorHAnsi" w:hAnsiTheme="minorHAnsi" w:cstheme="minorHAnsi"/>
          <w:color w:val="auto"/>
          <w:lang w:eastAsia="zh-TW"/>
        </w:rPr>
        <w:t xml:space="preserve">mm </w:t>
      </w:r>
      <w:r w:rsidR="001C52EB" w:rsidRPr="00937BE8">
        <w:rPr>
          <w:rFonts w:asciiTheme="minorHAnsi" w:hAnsiTheme="minorHAnsi" w:cstheme="minorHAnsi"/>
          <w:color w:val="auto"/>
          <w:lang w:eastAsia="zh-TW"/>
        </w:rPr>
        <w:t>thickness</w:t>
      </w:r>
      <w:r w:rsidR="001C52EB">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and degassed water on the surface panel of </w:t>
      </w:r>
      <w:r w:rsidR="00F8275D">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focused ultrasound transducer.</w:t>
      </w:r>
    </w:p>
    <w:p w14:paraId="7BAE569D" w14:textId="77777777" w:rsidR="00FA4C02" w:rsidRDefault="00FA4C02" w:rsidP="00485CEA">
      <w:pPr>
        <w:pStyle w:val="ListParagraph"/>
        <w:ind w:left="0"/>
        <w:rPr>
          <w:rFonts w:asciiTheme="minorHAnsi" w:hAnsiTheme="minorHAnsi" w:cstheme="minorHAnsi"/>
          <w:color w:val="auto"/>
          <w:lang w:eastAsia="zh-TW"/>
        </w:rPr>
      </w:pPr>
    </w:p>
    <w:p w14:paraId="18FFF63D" w14:textId="1AE7226B"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FA4C02">
        <w:rPr>
          <w:rFonts w:asciiTheme="minorHAnsi" w:hAnsiTheme="minorHAnsi" w:cstheme="minorHAnsi"/>
          <w:color w:val="auto"/>
          <w:lang w:eastAsia="zh-TW"/>
        </w:rPr>
        <w:t>Be c</w:t>
      </w:r>
      <w:r w:rsidR="00E36847" w:rsidRPr="008823CF">
        <w:rPr>
          <w:rFonts w:asciiTheme="minorHAnsi" w:hAnsiTheme="minorHAnsi" w:cstheme="minorHAnsi"/>
          <w:color w:val="auto"/>
          <w:lang w:eastAsia="zh-TW"/>
        </w:rPr>
        <w:t>areful not to scratch the plastic panel during this process.</w:t>
      </w:r>
      <w:r w:rsidR="00E36847" w:rsidRPr="008823CF">
        <w:rPr>
          <w:rFonts w:asciiTheme="minorHAnsi" w:hAnsiTheme="minorHAnsi" w:cstheme="minorHAnsi"/>
          <w:color w:val="auto"/>
          <w:lang w:eastAsia="zh-TW"/>
        </w:rPr>
        <w:br/>
      </w:r>
    </w:p>
    <w:p w14:paraId="587C76DD" w14:textId="1A5C0E21" w:rsidR="00C416CA"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Carefully cover the panel with plastic drape, avoiding any folds of the drape over the panel area. Add degassed water to </w:t>
      </w:r>
      <w:r w:rsidR="00937BE8">
        <w:rPr>
          <w:rFonts w:asciiTheme="minorHAnsi" w:hAnsiTheme="minorHAnsi" w:cstheme="minorHAnsi"/>
          <w:color w:val="auto"/>
          <w:lang w:eastAsia="zh-TW"/>
        </w:rPr>
        <w:t>a</w:t>
      </w:r>
      <w:r w:rsidR="00937BE8" w:rsidRPr="008823C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level as high as the MR coil on the couch.</w:t>
      </w:r>
    </w:p>
    <w:p w14:paraId="3AB766CC" w14:textId="77777777" w:rsidR="00C416CA" w:rsidRDefault="00C416CA" w:rsidP="00485CEA">
      <w:pPr>
        <w:pStyle w:val="ListParagraph"/>
        <w:ind w:left="0"/>
        <w:rPr>
          <w:rFonts w:asciiTheme="minorHAnsi" w:hAnsiTheme="minorHAnsi" w:cstheme="minorHAnsi"/>
          <w:color w:val="auto"/>
          <w:lang w:eastAsia="zh-TW"/>
        </w:rPr>
      </w:pPr>
    </w:p>
    <w:p w14:paraId="2E964213" w14:textId="1C2E60F2"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C416CA">
        <w:rPr>
          <w:rFonts w:asciiTheme="minorHAnsi" w:hAnsiTheme="minorHAnsi" w:cstheme="minorHAnsi"/>
          <w:color w:val="auto"/>
          <w:lang w:eastAsia="zh-TW"/>
        </w:rPr>
        <w:t>Be c</w:t>
      </w:r>
      <w:r w:rsidR="00E36847" w:rsidRPr="008823CF">
        <w:rPr>
          <w:rFonts w:asciiTheme="minorHAnsi" w:hAnsiTheme="minorHAnsi" w:cstheme="minorHAnsi"/>
          <w:color w:val="auto"/>
          <w:lang w:eastAsia="zh-TW"/>
        </w:rPr>
        <w:t>areful not to make any gas bubbles between the panel, transmission gel, the drape</w:t>
      </w:r>
      <w:r w:rsidR="00F8275D">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and degassed water.</w:t>
      </w:r>
      <w:r w:rsidR="00E36847" w:rsidRPr="008823CF">
        <w:rPr>
          <w:rFonts w:asciiTheme="minorHAnsi" w:hAnsiTheme="minorHAnsi" w:cstheme="minorHAnsi"/>
          <w:color w:val="auto"/>
          <w:lang w:eastAsia="zh-TW"/>
        </w:rPr>
        <w:br/>
      </w:r>
    </w:p>
    <w:p w14:paraId="5571AA6B" w14:textId="5C03A842" w:rsidR="00E36847" w:rsidRPr="008823CF" w:rsidRDefault="00E36847" w:rsidP="00485CEA">
      <w:pPr>
        <w:pStyle w:val="ListParagraph"/>
        <w:numPr>
          <w:ilvl w:val="2"/>
          <w:numId w:val="22"/>
        </w:numPr>
        <w:rPr>
          <w:rFonts w:asciiTheme="minorHAnsi" w:hAnsiTheme="minorHAnsi" w:cstheme="minorHAnsi"/>
          <w:color w:val="auto"/>
          <w:lang w:eastAsia="zh-TW"/>
        </w:rPr>
      </w:pPr>
      <w:r w:rsidRPr="00C06E9F">
        <w:rPr>
          <w:rFonts w:asciiTheme="minorHAnsi" w:hAnsiTheme="minorHAnsi" w:cstheme="minorHAnsi"/>
          <w:color w:val="auto"/>
          <w:highlight w:val="yellow"/>
          <w:lang w:eastAsia="zh-TW"/>
        </w:rPr>
        <w:t xml:space="preserve">Slowly and carefully place </w:t>
      </w:r>
      <w:r w:rsidR="00F8275D">
        <w:rPr>
          <w:rFonts w:asciiTheme="minorHAnsi" w:hAnsiTheme="minorHAnsi" w:cstheme="minorHAnsi"/>
          <w:color w:val="auto"/>
          <w:highlight w:val="yellow"/>
          <w:lang w:eastAsia="zh-TW"/>
        </w:rPr>
        <w:t xml:space="preserve">the </w:t>
      </w:r>
      <w:r w:rsidRPr="00C06E9F">
        <w:rPr>
          <w:rFonts w:asciiTheme="minorHAnsi" w:hAnsiTheme="minorHAnsi" w:cstheme="minorHAnsi"/>
          <w:color w:val="auto"/>
          <w:highlight w:val="yellow"/>
          <w:lang w:eastAsia="zh-TW"/>
        </w:rPr>
        <w:t>gel pad on the panel</w:t>
      </w:r>
      <w:r w:rsidR="00973C4B" w:rsidRPr="00C06E9F">
        <w:rPr>
          <w:rFonts w:asciiTheme="minorHAnsi" w:hAnsiTheme="minorHAnsi" w:cstheme="minorHAnsi"/>
          <w:color w:val="auto"/>
          <w:highlight w:val="yellow"/>
          <w:lang w:eastAsia="zh-TW"/>
        </w:rPr>
        <w:t xml:space="preserve"> without</w:t>
      </w:r>
      <w:r w:rsidRPr="00C06E9F">
        <w:rPr>
          <w:rFonts w:asciiTheme="minorHAnsi" w:hAnsiTheme="minorHAnsi" w:cstheme="minorHAnsi"/>
          <w:color w:val="auto"/>
          <w:highlight w:val="yellow"/>
          <w:lang w:eastAsia="zh-TW"/>
        </w:rPr>
        <w:t xml:space="preserve"> </w:t>
      </w:r>
      <w:r w:rsidR="0097617C" w:rsidRPr="00C06E9F">
        <w:rPr>
          <w:rFonts w:asciiTheme="minorHAnsi" w:hAnsiTheme="minorHAnsi" w:cstheme="minorHAnsi"/>
          <w:color w:val="auto"/>
          <w:highlight w:val="yellow"/>
          <w:lang w:eastAsia="zh-TW"/>
        </w:rPr>
        <w:t>creating</w:t>
      </w:r>
      <w:r w:rsidRPr="00C06E9F">
        <w:rPr>
          <w:rFonts w:asciiTheme="minorHAnsi" w:hAnsiTheme="minorHAnsi" w:cstheme="minorHAnsi"/>
          <w:color w:val="auto"/>
          <w:highlight w:val="yellow"/>
          <w:lang w:eastAsia="zh-TW"/>
        </w:rPr>
        <w:t xml:space="preserve"> any gas bubbles during the process.</w:t>
      </w:r>
      <w:r w:rsidR="00911EB6" w:rsidRPr="00C06E9F">
        <w:rPr>
          <w:rFonts w:asciiTheme="minorHAnsi" w:hAnsiTheme="minorHAnsi" w:cstheme="minorHAnsi"/>
          <w:color w:val="auto"/>
          <w:highlight w:val="yellow"/>
          <w:lang w:eastAsia="zh-TW"/>
        </w:rPr>
        <w:t xml:space="preserve"> Place </w:t>
      </w:r>
      <w:r w:rsidR="00F8275D">
        <w:rPr>
          <w:rFonts w:asciiTheme="minorHAnsi" w:hAnsiTheme="minorHAnsi" w:cstheme="minorHAnsi"/>
          <w:color w:val="auto"/>
          <w:highlight w:val="yellow"/>
          <w:lang w:eastAsia="zh-TW"/>
        </w:rPr>
        <w:t xml:space="preserve">the </w:t>
      </w:r>
      <w:r w:rsidR="00911EB6" w:rsidRPr="00C06E9F">
        <w:rPr>
          <w:rFonts w:asciiTheme="minorHAnsi" w:hAnsiTheme="minorHAnsi" w:cstheme="minorHAnsi"/>
          <w:color w:val="auto"/>
          <w:highlight w:val="yellow"/>
          <w:lang w:eastAsia="zh-TW"/>
        </w:rPr>
        <w:t xml:space="preserve">DQA phantom on </w:t>
      </w:r>
      <w:r w:rsidR="00F8275D">
        <w:rPr>
          <w:rFonts w:asciiTheme="minorHAnsi" w:hAnsiTheme="minorHAnsi" w:cstheme="minorHAnsi"/>
          <w:color w:val="auto"/>
          <w:highlight w:val="yellow"/>
          <w:lang w:eastAsia="zh-TW"/>
        </w:rPr>
        <w:t xml:space="preserve">the </w:t>
      </w:r>
      <w:r w:rsidR="00911EB6" w:rsidRPr="00C06E9F">
        <w:rPr>
          <w:rFonts w:asciiTheme="minorHAnsi" w:hAnsiTheme="minorHAnsi" w:cstheme="minorHAnsi"/>
          <w:color w:val="auto"/>
          <w:highlight w:val="yellow"/>
          <w:lang w:eastAsia="zh-TW"/>
        </w:rPr>
        <w:t>gel pad without creating any gas bubbles.</w:t>
      </w:r>
      <w:r w:rsidRPr="008823CF">
        <w:rPr>
          <w:rFonts w:asciiTheme="minorHAnsi" w:hAnsiTheme="minorHAnsi" w:cstheme="minorHAnsi"/>
          <w:color w:val="auto"/>
          <w:lang w:eastAsia="zh-TW"/>
        </w:rPr>
        <w:br/>
      </w:r>
    </w:p>
    <w:p w14:paraId="33462A1E" w14:textId="151BD43E" w:rsidR="00911EB6" w:rsidRPr="0097617C" w:rsidRDefault="00911EB6" w:rsidP="00911EB6">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Place </w:t>
      </w:r>
      <w:r w:rsidR="00F8275D">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 xml:space="preserve">MR coil on the couch and connect the coil to </w:t>
      </w:r>
      <w:r w:rsidR="00F8275D">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MRI device.</w:t>
      </w:r>
      <w:r>
        <w:rPr>
          <w:rFonts w:asciiTheme="minorHAnsi" w:hAnsiTheme="minorHAnsi" w:cstheme="minorHAnsi"/>
          <w:color w:val="auto"/>
          <w:lang w:eastAsia="zh-TW"/>
        </w:rPr>
        <w:t xml:space="preserve"> </w:t>
      </w:r>
      <w:r w:rsidRPr="0097617C">
        <w:rPr>
          <w:rFonts w:asciiTheme="minorHAnsi" w:hAnsiTheme="minorHAnsi" w:cstheme="minorHAnsi"/>
          <w:color w:val="auto"/>
          <w:lang w:eastAsia="zh-TW"/>
        </w:rPr>
        <w:t xml:space="preserve">Press </w:t>
      </w:r>
      <w:r w:rsidRPr="00AF149E">
        <w:rPr>
          <w:rFonts w:asciiTheme="minorHAnsi" w:hAnsiTheme="minorHAnsi" w:cstheme="minorHAnsi"/>
          <w:b/>
          <w:bCs/>
          <w:color w:val="auto"/>
          <w:lang w:eastAsia="zh-TW"/>
        </w:rPr>
        <w:t>Landmark</w:t>
      </w:r>
      <w:r w:rsidRPr="0097617C">
        <w:rPr>
          <w:rFonts w:asciiTheme="minorHAnsi" w:hAnsiTheme="minorHAnsi" w:cstheme="minorHAnsi"/>
          <w:color w:val="auto"/>
          <w:lang w:eastAsia="zh-TW"/>
        </w:rPr>
        <w:t xml:space="preserve"> on the MRI control panel and align the red laser to </w:t>
      </w:r>
      <w:r w:rsidR="00F8275D">
        <w:rPr>
          <w:rFonts w:asciiTheme="minorHAnsi" w:hAnsiTheme="minorHAnsi" w:cstheme="minorHAnsi"/>
          <w:color w:val="auto"/>
          <w:lang w:eastAsia="zh-TW"/>
        </w:rPr>
        <w:t xml:space="preserve">the </w:t>
      </w:r>
      <w:r w:rsidRPr="0097617C">
        <w:rPr>
          <w:rFonts w:asciiTheme="minorHAnsi" w:hAnsiTheme="minorHAnsi" w:cstheme="minorHAnsi"/>
          <w:color w:val="auto"/>
          <w:lang w:eastAsia="zh-TW"/>
        </w:rPr>
        <w:t>black stripe on the coil</w:t>
      </w:r>
      <w:r w:rsidR="00F8275D">
        <w:rPr>
          <w:rFonts w:asciiTheme="minorHAnsi" w:hAnsiTheme="minorHAnsi" w:cstheme="minorHAnsi"/>
          <w:color w:val="auto"/>
          <w:lang w:eastAsia="zh-TW"/>
        </w:rPr>
        <w:t>.</w:t>
      </w:r>
      <w:r w:rsidRPr="0097617C">
        <w:rPr>
          <w:rFonts w:asciiTheme="minorHAnsi" w:hAnsiTheme="minorHAnsi" w:cstheme="minorHAnsi"/>
          <w:color w:val="auto"/>
          <w:lang w:eastAsia="zh-TW"/>
        </w:rPr>
        <w:t xml:space="preserve"> </w:t>
      </w:r>
      <w:r w:rsidR="00F8275D">
        <w:rPr>
          <w:rFonts w:asciiTheme="minorHAnsi" w:hAnsiTheme="minorHAnsi" w:cstheme="minorHAnsi"/>
          <w:color w:val="auto"/>
          <w:lang w:eastAsia="zh-TW"/>
        </w:rPr>
        <w:t>T</w:t>
      </w:r>
      <w:r w:rsidRPr="0097617C">
        <w:rPr>
          <w:rFonts w:asciiTheme="minorHAnsi" w:hAnsiTheme="minorHAnsi" w:cstheme="minorHAnsi"/>
          <w:color w:val="auto"/>
          <w:lang w:eastAsia="zh-TW"/>
        </w:rPr>
        <w:t>hen</w:t>
      </w:r>
      <w:r w:rsidR="00F8275D">
        <w:rPr>
          <w:rFonts w:asciiTheme="minorHAnsi" w:hAnsiTheme="minorHAnsi" w:cstheme="minorHAnsi"/>
          <w:color w:val="auto"/>
          <w:lang w:eastAsia="zh-TW"/>
        </w:rPr>
        <w:t>,</w:t>
      </w:r>
      <w:r w:rsidRPr="0097617C">
        <w:rPr>
          <w:rFonts w:asciiTheme="minorHAnsi" w:hAnsiTheme="minorHAnsi" w:cstheme="minorHAnsi"/>
          <w:color w:val="auto"/>
          <w:lang w:eastAsia="zh-TW"/>
        </w:rPr>
        <w:t xml:space="preserve"> press </w:t>
      </w:r>
      <w:r w:rsidRPr="00AF149E">
        <w:rPr>
          <w:rFonts w:asciiTheme="minorHAnsi" w:hAnsiTheme="minorHAnsi" w:cstheme="minorHAnsi"/>
          <w:b/>
          <w:bCs/>
          <w:color w:val="auto"/>
          <w:lang w:eastAsia="zh-TW"/>
        </w:rPr>
        <w:t xml:space="preserve">Advanced to </w:t>
      </w:r>
      <w:r w:rsidR="00F8275D" w:rsidRPr="00DB0E45">
        <w:rPr>
          <w:rFonts w:asciiTheme="minorHAnsi" w:hAnsiTheme="minorHAnsi" w:cstheme="minorHAnsi"/>
          <w:b/>
          <w:bCs/>
          <w:color w:val="auto"/>
          <w:lang w:eastAsia="zh-TW"/>
        </w:rPr>
        <w:t>Scan</w:t>
      </w:r>
      <w:r w:rsidRPr="0097617C">
        <w:rPr>
          <w:rFonts w:asciiTheme="minorHAnsi" w:hAnsiTheme="minorHAnsi" w:cstheme="minorHAnsi"/>
          <w:color w:val="auto"/>
          <w:lang w:eastAsia="zh-TW"/>
        </w:rPr>
        <w:t xml:space="preserve"> on the MRI control panel.</w:t>
      </w:r>
    </w:p>
    <w:p w14:paraId="32B65507" w14:textId="77777777" w:rsidR="00E36847" w:rsidRPr="00911EB6" w:rsidRDefault="00E36847" w:rsidP="00911EB6">
      <w:pPr>
        <w:pStyle w:val="ListParagraph"/>
        <w:ind w:left="0"/>
        <w:rPr>
          <w:rFonts w:asciiTheme="minorHAnsi" w:hAnsiTheme="minorHAnsi" w:cstheme="minorHAnsi"/>
          <w:color w:val="auto"/>
          <w:lang w:eastAsia="zh-TW"/>
        </w:rPr>
      </w:pPr>
    </w:p>
    <w:p w14:paraId="17E8B361" w14:textId="0BC63B66" w:rsidR="00E36847" w:rsidRPr="008823CF" w:rsidRDefault="00E36847" w:rsidP="00485CEA">
      <w:pPr>
        <w:pStyle w:val="ListParagraph"/>
        <w:numPr>
          <w:ilvl w:val="1"/>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lastRenderedPageBreak/>
        <w:t xml:space="preserve">DQA </w:t>
      </w:r>
      <w:proofErr w:type="spellStart"/>
      <w:r w:rsidRPr="008823CF">
        <w:rPr>
          <w:rFonts w:asciiTheme="minorHAnsi" w:hAnsiTheme="minorHAnsi" w:cstheme="minorHAnsi"/>
          <w:color w:val="auto"/>
          <w:lang w:eastAsia="zh-TW"/>
        </w:rPr>
        <w:t>prescan</w:t>
      </w:r>
      <w:proofErr w:type="spellEnd"/>
      <w:r w:rsidRPr="008823CF">
        <w:rPr>
          <w:rFonts w:asciiTheme="minorHAnsi" w:hAnsiTheme="minorHAnsi" w:cstheme="minorHAnsi"/>
          <w:color w:val="auto"/>
          <w:lang w:eastAsia="zh-TW"/>
        </w:rPr>
        <w:br/>
      </w:r>
    </w:p>
    <w:p w14:paraId="55364ECD" w14:textId="2F8791ED" w:rsidR="00E36847" w:rsidRPr="008823C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Click </w:t>
      </w:r>
      <w:r w:rsidRPr="00AF149E">
        <w:rPr>
          <w:rFonts w:asciiTheme="minorHAnsi" w:hAnsiTheme="minorHAnsi" w:cstheme="minorHAnsi"/>
          <w:b/>
          <w:bCs/>
          <w:color w:val="auto"/>
          <w:lang w:eastAsia="zh-TW"/>
        </w:rPr>
        <w:t>Idle</w:t>
      </w:r>
      <w:r w:rsidRPr="008823CF">
        <w:rPr>
          <w:rFonts w:asciiTheme="minorHAnsi" w:hAnsiTheme="minorHAnsi" w:cstheme="minorHAnsi"/>
          <w:color w:val="auto"/>
          <w:lang w:eastAsia="zh-TW"/>
        </w:rPr>
        <w:t xml:space="preserve"> on </w:t>
      </w:r>
      <w:r w:rsidR="00B72F6E">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MRI system to create a new MR scan. Enter DQA as patient’s name and</w:t>
      </w:r>
      <w:r w:rsidR="00AF149E">
        <w:rPr>
          <w:rFonts w:asciiTheme="minorHAnsi" w:hAnsiTheme="minorHAnsi" w:cstheme="minorHAnsi"/>
          <w:color w:val="auto"/>
          <w:lang w:eastAsia="zh-TW"/>
        </w:rPr>
        <w:t xml:space="preserve"> enter</w:t>
      </w:r>
      <w:r w:rsidRPr="008823CF">
        <w:rPr>
          <w:rFonts w:asciiTheme="minorHAnsi" w:hAnsiTheme="minorHAnsi" w:cstheme="minorHAnsi"/>
          <w:color w:val="auto"/>
          <w:lang w:eastAsia="zh-TW"/>
        </w:rPr>
        <w:t xml:space="preserve"> 50 kg for body weight. Choose </w:t>
      </w:r>
      <w:r w:rsidRPr="00AF149E">
        <w:rPr>
          <w:rFonts w:asciiTheme="minorHAnsi" w:hAnsiTheme="minorHAnsi" w:cstheme="minorHAnsi"/>
          <w:b/>
          <w:bCs/>
          <w:color w:val="auto"/>
          <w:lang w:eastAsia="zh-TW"/>
        </w:rPr>
        <w:t>Supine</w:t>
      </w:r>
      <w:r w:rsidRPr="008823CF">
        <w:rPr>
          <w:rFonts w:asciiTheme="minorHAnsi" w:hAnsiTheme="minorHAnsi" w:cstheme="minorHAnsi"/>
          <w:color w:val="auto"/>
          <w:lang w:eastAsia="zh-TW"/>
        </w:rPr>
        <w:t xml:space="preserve"> and </w:t>
      </w:r>
      <w:r w:rsidRPr="00AF149E">
        <w:rPr>
          <w:rFonts w:asciiTheme="minorHAnsi" w:hAnsiTheme="minorHAnsi" w:cstheme="minorHAnsi"/>
          <w:b/>
          <w:bCs/>
          <w:color w:val="auto"/>
          <w:lang w:eastAsia="zh-TW"/>
        </w:rPr>
        <w:t>Feet First</w:t>
      </w:r>
      <w:r w:rsidRPr="008823CF">
        <w:rPr>
          <w:rFonts w:asciiTheme="minorHAnsi" w:hAnsiTheme="minorHAnsi" w:cstheme="minorHAnsi"/>
          <w:color w:val="auto"/>
          <w:lang w:eastAsia="zh-TW"/>
        </w:rPr>
        <w:t xml:space="preserve"> as scanning parameter</w:t>
      </w:r>
      <w:r w:rsidR="00B72F6E">
        <w:rPr>
          <w:rFonts w:asciiTheme="minorHAnsi" w:hAnsiTheme="minorHAnsi" w:cstheme="minorHAnsi"/>
          <w:color w:val="auto"/>
          <w:lang w:eastAsia="zh-TW"/>
        </w:rPr>
        <w:t>s</w:t>
      </w:r>
      <w:r w:rsidRPr="008823CF">
        <w:rPr>
          <w:rFonts w:asciiTheme="minorHAnsi" w:hAnsiTheme="minorHAnsi" w:cstheme="minorHAnsi"/>
          <w:color w:val="auto"/>
          <w:lang w:eastAsia="zh-TW"/>
        </w:rPr>
        <w:t>.</w:t>
      </w:r>
    </w:p>
    <w:p w14:paraId="1F7A0204" w14:textId="77777777" w:rsidR="00E36847" w:rsidRPr="008823CF" w:rsidRDefault="00E36847" w:rsidP="00485CEA">
      <w:pPr>
        <w:pStyle w:val="ListParagraph"/>
        <w:ind w:left="0"/>
        <w:rPr>
          <w:rFonts w:asciiTheme="minorHAnsi" w:hAnsiTheme="minorHAnsi" w:cstheme="minorHAnsi"/>
          <w:color w:val="auto"/>
          <w:lang w:eastAsia="zh-TW"/>
        </w:rPr>
      </w:pPr>
    </w:p>
    <w:p w14:paraId="7F0ECD3E" w14:textId="62A58620" w:rsidR="00CF7DB5"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Choose scanning protocol as </w:t>
      </w:r>
      <w:proofErr w:type="spellStart"/>
      <w:r w:rsidRPr="00AF149E">
        <w:rPr>
          <w:rFonts w:asciiTheme="minorHAnsi" w:hAnsiTheme="minorHAnsi" w:cstheme="minorHAnsi"/>
          <w:b/>
          <w:bCs/>
          <w:color w:val="auto"/>
          <w:lang w:eastAsia="zh-TW"/>
        </w:rPr>
        <w:t>ExAblate</w:t>
      </w:r>
      <w:proofErr w:type="spellEnd"/>
      <w:r w:rsidRPr="00AF149E">
        <w:rPr>
          <w:rFonts w:asciiTheme="minorHAnsi" w:hAnsiTheme="minorHAnsi" w:cstheme="minorHAnsi"/>
          <w:b/>
          <w:bCs/>
          <w:color w:val="auto"/>
          <w:lang w:eastAsia="zh-TW"/>
        </w:rPr>
        <w:t xml:space="preserve"> – Plan – Bone</w:t>
      </w:r>
      <w:r w:rsidR="00CC5245">
        <w:rPr>
          <w:rFonts w:asciiTheme="minorHAnsi" w:hAnsiTheme="minorHAnsi" w:cstheme="minorHAnsi"/>
          <w:color w:val="auto"/>
          <w:lang w:eastAsia="zh-TW"/>
        </w:rPr>
        <w:t>. Then</w:t>
      </w:r>
      <w:r w:rsidRPr="008823CF">
        <w:rPr>
          <w:rFonts w:asciiTheme="minorHAnsi" w:hAnsiTheme="minorHAnsi" w:cstheme="minorHAnsi"/>
          <w:color w:val="auto"/>
          <w:lang w:eastAsia="zh-TW"/>
        </w:rPr>
        <w:t xml:space="preserve"> click </w:t>
      </w:r>
      <w:r w:rsidRPr="00AF149E">
        <w:rPr>
          <w:rFonts w:asciiTheme="minorHAnsi" w:hAnsiTheme="minorHAnsi" w:cstheme="minorHAnsi"/>
          <w:b/>
          <w:bCs/>
          <w:color w:val="auto"/>
          <w:lang w:eastAsia="zh-TW"/>
        </w:rPr>
        <w:t>Save Series</w:t>
      </w:r>
      <w:r w:rsidR="00AF149E">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 </w:t>
      </w:r>
      <w:r w:rsidRPr="00AF149E">
        <w:rPr>
          <w:rFonts w:asciiTheme="minorHAnsi" w:hAnsiTheme="minorHAnsi" w:cstheme="minorHAnsi"/>
          <w:b/>
          <w:bCs/>
          <w:color w:val="auto"/>
          <w:lang w:eastAsia="zh-TW"/>
        </w:rPr>
        <w:t>Download</w:t>
      </w:r>
      <w:r w:rsidR="00AF149E">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 </w:t>
      </w:r>
      <w:r w:rsidRPr="00AF149E">
        <w:rPr>
          <w:rFonts w:asciiTheme="minorHAnsi" w:hAnsiTheme="minorHAnsi" w:cstheme="minorHAnsi"/>
          <w:b/>
          <w:bCs/>
          <w:color w:val="auto"/>
          <w:lang w:eastAsia="zh-TW"/>
        </w:rPr>
        <w:t>Scan</w:t>
      </w:r>
      <w:r w:rsidRPr="008823CF">
        <w:rPr>
          <w:rFonts w:asciiTheme="minorHAnsi" w:hAnsiTheme="minorHAnsi" w:cstheme="minorHAnsi"/>
          <w:color w:val="auto"/>
          <w:lang w:eastAsia="zh-TW"/>
        </w:rPr>
        <w:t xml:space="preserve">. Check scanning images on </w:t>
      </w:r>
      <w:r w:rsidR="00DB0E45">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 xml:space="preserve">monitor to </w:t>
      </w:r>
      <w:r w:rsidR="00DB0E45">
        <w:rPr>
          <w:rFonts w:asciiTheme="minorHAnsi" w:hAnsiTheme="minorHAnsi" w:cstheme="minorHAnsi"/>
          <w:color w:val="auto"/>
          <w:lang w:eastAsia="zh-TW"/>
        </w:rPr>
        <w:t>check for</w:t>
      </w:r>
      <w:r w:rsidR="00DB0E45" w:rsidRPr="008823C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any gas bubbles. </w:t>
      </w:r>
    </w:p>
    <w:p w14:paraId="07AE1B63" w14:textId="77777777" w:rsidR="00CF7DB5" w:rsidRDefault="00CF7DB5" w:rsidP="00485CEA">
      <w:pPr>
        <w:pStyle w:val="ListParagraph"/>
        <w:ind w:left="0"/>
        <w:rPr>
          <w:rFonts w:asciiTheme="minorHAnsi" w:hAnsiTheme="minorHAnsi" w:cstheme="minorHAnsi"/>
          <w:color w:val="auto"/>
          <w:lang w:eastAsia="zh-TW"/>
        </w:rPr>
      </w:pPr>
    </w:p>
    <w:p w14:paraId="3116E42F" w14:textId="3D6555BB"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E36847" w:rsidRPr="008823CF">
        <w:rPr>
          <w:rFonts w:asciiTheme="minorHAnsi" w:hAnsiTheme="minorHAnsi" w:cstheme="minorHAnsi"/>
          <w:color w:val="auto"/>
          <w:lang w:eastAsia="zh-TW"/>
        </w:rPr>
        <w:t>If any gas bubble</w:t>
      </w:r>
      <w:r w:rsidR="00CC5245">
        <w:rPr>
          <w:rFonts w:asciiTheme="minorHAnsi" w:hAnsiTheme="minorHAnsi" w:cstheme="minorHAnsi"/>
          <w:color w:val="auto"/>
          <w:lang w:eastAsia="zh-TW"/>
        </w:rPr>
        <w:t>s</w:t>
      </w:r>
      <w:r w:rsidR="00E36847" w:rsidRPr="008823CF">
        <w:rPr>
          <w:rFonts w:asciiTheme="minorHAnsi" w:hAnsiTheme="minorHAnsi" w:cstheme="minorHAnsi"/>
          <w:color w:val="auto"/>
          <w:lang w:eastAsia="zh-TW"/>
        </w:rPr>
        <w:t xml:space="preserve"> </w:t>
      </w:r>
      <w:r w:rsidR="00CC5245">
        <w:rPr>
          <w:rFonts w:asciiTheme="minorHAnsi" w:hAnsiTheme="minorHAnsi" w:cstheme="minorHAnsi"/>
          <w:color w:val="auto"/>
          <w:lang w:eastAsia="zh-TW"/>
        </w:rPr>
        <w:t>are</w:t>
      </w:r>
      <w:r w:rsidR="00CC5245" w:rsidRPr="008823CF">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found, set</w:t>
      </w:r>
      <w:r w:rsidR="00DB0E45">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 xml:space="preserve">up </w:t>
      </w:r>
      <w:r w:rsidR="00DB0E45">
        <w:rPr>
          <w:rFonts w:asciiTheme="minorHAnsi" w:hAnsiTheme="minorHAnsi" w:cstheme="minorHAnsi"/>
          <w:color w:val="auto"/>
          <w:lang w:eastAsia="zh-TW"/>
        </w:rPr>
        <w:t>the</w:t>
      </w:r>
      <w:r w:rsidR="00DB0E45" w:rsidRPr="00DB0E45">
        <w:rPr>
          <w:rFonts w:asciiTheme="minorHAnsi" w:hAnsiTheme="minorHAnsi" w:cstheme="minorHAnsi"/>
          <w:color w:val="auto"/>
          <w:lang w:eastAsia="zh-TW"/>
        </w:rPr>
        <w:t xml:space="preserve"> </w:t>
      </w:r>
      <w:r w:rsidR="00DB0E45" w:rsidRPr="008823CF">
        <w:rPr>
          <w:rFonts w:asciiTheme="minorHAnsi" w:hAnsiTheme="minorHAnsi" w:cstheme="minorHAnsi"/>
          <w:color w:val="auto"/>
          <w:lang w:eastAsia="zh-TW"/>
        </w:rPr>
        <w:t>DQA</w:t>
      </w:r>
      <w:r w:rsidR="00DB0E45">
        <w:rPr>
          <w:rFonts w:asciiTheme="minorHAnsi" w:hAnsiTheme="minorHAnsi" w:cstheme="minorHAnsi"/>
          <w:color w:val="auto"/>
          <w:lang w:eastAsia="zh-TW"/>
        </w:rPr>
        <w:t xml:space="preserve"> once more </w:t>
      </w:r>
      <w:r w:rsidR="00CC5245">
        <w:rPr>
          <w:rFonts w:asciiTheme="minorHAnsi" w:hAnsiTheme="minorHAnsi" w:cstheme="minorHAnsi"/>
          <w:color w:val="auto"/>
          <w:lang w:eastAsia="zh-TW"/>
        </w:rPr>
        <w:t>to</w:t>
      </w:r>
      <w:r w:rsidR="00DB0E45">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 xml:space="preserve">remove </w:t>
      </w:r>
      <w:r w:rsidR="00CC5245">
        <w:rPr>
          <w:rFonts w:asciiTheme="minorHAnsi" w:hAnsiTheme="minorHAnsi" w:cstheme="minorHAnsi"/>
          <w:color w:val="auto"/>
          <w:lang w:eastAsia="zh-TW"/>
        </w:rPr>
        <w:t>them</w:t>
      </w:r>
      <w:r w:rsidR="00E36847" w:rsidRPr="008823CF">
        <w:rPr>
          <w:rFonts w:asciiTheme="minorHAnsi" w:hAnsiTheme="minorHAnsi" w:cstheme="minorHAnsi"/>
          <w:color w:val="auto"/>
          <w:lang w:eastAsia="zh-TW"/>
        </w:rPr>
        <w:t>.</w:t>
      </w:r>
      <w:r w:rsidR="00E36847" w:rsidRPr="008823CF">
        <w:rPr>
          <w:rFonts w:asciiTheme="minorHAnsi" w:hAnsiTheme="minorHAnsi" w:cstheme="minorHAnsi"/>
          <w:color w:val="auto"/>
          <w:lang w:eastAsia="zh-TW"/>
        </w:rPr>
        <w:br/>
      </w:r>
    </w:p>
    <w:p w14:paraId="563CBAB6" w14:textId="77777777" w:rsidR="00E36847" w:rsidRPr="00C06E9F" w:rsidRDefault="00E36847" w:rsidP="00485CEA">
      <w:pPr>
        <w:pStyle w:val="ListParagraph"/>
        <w:numPr>
          <w:ilvl w:val="1"/>
          <w:numId w:val="22"/>
        </w:numPr>
        <w:rPr>
          <w:rFonts w:asciiTheme="minorHAnsi" w:hAnsiTheme="minorHAnsi" w:cstheme="minorHAnsi"/>
          <w:color w:val="auto"/>
          <w:highlight w:val="yellow"/>
          <w:lang w:eastAsia="zh-TW"/>
        </w:rPr>
      </w:pPr>
      <w:r w:rsidRPr="00C06E9F">
        <w:rPr>
          <w:rFonts w:asciiTheme="minorHAnsi" w:hAnsiTheme="minorHAnsi" w:cstheme="minorHAnsi"/>
          <w:color w:val="auto"/>
          <w:highlight w:val="yellow"/>
          <w:lang w:eastAsia="zh-TW"/>
        </w:rPr>
        <w:t>DQA procedure</w:t>
      </w:r>
    </w:p>
    <w:p w14:paraId="7A3A0BBD" w14:textId="77777777" w:rsidR="00581DD6" w:rsidRDefault="00581DD6" w:rsidP="00485CEA">
      <w:pPr>
        <w:pStyle w:val="ListParagraph"/>
        <w:ind w:left="0"/>
        <w:rPr>
          <w:rFonts w:asciiTheme="minorHAnsi" w:hAnsiTheme="minorHAnsi" w:cstheme="minorHAnsi"/>
          <w:color w:val="auto"/>
          <w:lang w:eastAsia="zh-TW"/>
        </w:rPr>
      </w:pPr>
    </w:p>
    <w:p w14:paraId="72D3B793" w14:textId="16D9EB2D" w:rsidR="00E36847" w:rsidRPr="008823C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Click </w:t>
      </w:r>
      <w:r w:rsidRPr="00AF149E">
        <w:rPr>
          <w:rFonts w:asciiTheme="minorHAnsi" w:hAnsiTheme="minorHAnsi" w:cstheme="minorHAnsi"/>
          <w:b/>
          <w:bCs/>
          <w:color w:val="auto"/>
          <w:lang w:eastAsia="zh-TW"/>
        </w:rPr>
        <w:t xml:space="preserve">Bone </w:t>
      </w:r>
      <w:r w:rsidR="00DE2235" w:rsidRPr="00781E3B">
        <w:rPr>
          <w:rFonts w:asciiTheme="minorHAnsi" w:hAnsiTheme="minorHAnsi" w:cstheme="minorHAnsi"/>
          <w:b/>
          <w:bCs/>
          <w:color w:val="auto"/>
          <w:lang w:eastAsia="zh-TW"/>
        </w:rPr>
        <w:t>Tumors</w:t>
      </w:r>
      <w:r w:rsidRPr="008823CF">
        <w:rPr>
          <w:rFonts w:asciiTheme="minorHAnsi" w:hAnsiTheme="minorHAnsi" w:cstheme="minorHAnsi"/>
          <w:color w:val="auto"/>
          <w:lang w:eastAsia="zh-TW"/>
        </w:rPr>
        <w:t xml:space="preserve"> on </w:t>
      </w:r>
      <w:r w:rsidR="00CC5245">
        <w:rPr>
          <w:rFonts w:asciiTheme="minorHAnsi" w:hAnsiTheme="minorHAnsi" w:cstheme="minorHAnsi"/>
          <w:color w:val="auto"/>
          <w:lang w:eastAsia="zh-TW"/>
        </w:rPr>
        <w:t xml:space="preserve">the </w:t>
      </w:r>
      <w:proofErr w:type="spellStart"/>
      <w:r w:rsidRPr="008823CF">
        <w:rPr>
          <w:rFonts w:asciiTheme="minorHAnsi" w:hAnsiTheme="minorHAnsi" w:cstheme="minorHAnsi"/>
          <w:color w:val="auto"/>
          <w:lang w:eastAsia="zh-TW"/>
        </w:rPr>
        <w:t>MRgFUS</w:t>
      </w:r>
      <w:proofErr w:type="spellEnd"/>
      <w:r w:rsidRPr="008823CF">
        <w:rPr>
          <w:rFonts w:asciiTheme="minorHAnsi" w:hAnsiTheme="minorHAnsi" w:cstheme="minorHAnsi"/>
          <w:color w:val="auto"/>
          <w:lang w:eastAsia="zh-TW"/>
        </w:rPr>
        <w:t xml:space="preserve"> system and click </w:t>
      </w:r>
      <w:r w:rsidRPr="00AF149E">
        <w:rPr>
          <w:rFonts w:asciiTheme="minorHAnsi" w:hAnsiTheme="minorHAnsi" w:cstheme="minorHAnsi"/>
          <w:b/>
          <w:bCs/>
          <w:color w:val="auto"/>
          <w:lang w:eastAsia="zh-TW"/>
        </w:rPr>
        <w:t>Calibrate</w:t>
      </w:r>
      <w:r w:rsidRPr="008823CF">
        <w:rPr>
          <w:rFonts w:asciiTheme="minorHAnsi" w:hAnsiTheme="minorHAnsi" w:cstheme="minorHAnsi"/>
          <w:color w:val="auto"/>
          <w:lang w:eastAsia="zh-TW"/>
        </w:rPr>
        <w:t xml:space="preserve"> to start </w:t>
      </w:r>
      <w:r w:rsidR="00CC5245">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DQA.</w:t>
      </w:r>
      <w:r w:rsidR="00581DD6">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Click </w:t>
      </w:r>
      <w:r w:rsidRPr="00AF149E">
        <w:rPr>
          <w:rFonts w:asciiTheme="minorHAnsi" w:hAnsiTheme="minorHAnsi" w:cstheme="minorHAnsi"/>
          <w:b/>
          <w:bCs/>
          <w:color w:val="auto"/>
          <w:lang w:eastAsia="zh-TW"/>
        </w:rPr>
        <w:t xml:space="preserve">MR </w:t>
      </w:r>
      <w:r w:rsidR="00DE2235" w:rsidRPr="00781E3B">
        <w:rPr>
          <w:rFonts w:asciiTheme="minorHAnsi" w:hAnsiTheme="minorHAnsi" w:cstheme="minorHAnsi"/>
          <w:b/>
          <w:bCs/>
          <w:color w:val="auto"/>
          <w:lang w:eastAsia="zh-TW"/>
        </w:rPr>
        <w:t>Scan</w:t>
      </w:r>
      <w:r w:rsidRPr="008823CF">
        <w:rPr>
          <w:rFonts w:asciiTheme="minorHAnsi" w:hAnsiTheme="minorHAnsi" w:cstheme="minorHAnsi"/>
          <w:color w:val="auto"/>
          <w:lang w:eastAsia="zh-TW"/>
        </w:rPr>
        <w:t xml:space="preserve"> and confirm </w:t>
      </w:r>
      <w:r w:rsidR="00581DD6">
        <w:rPr>
          <w:rFonts w:asciiTheme="minorHAnsi" w:hAnsiTheme="minorHAnsi" w:cstheme="minorHAnsi"/>
          <w:color w:val="auto"/>
          <w:lang w:eastAsia="zh-TW"/>
        </w:rPr>
        <w:t xml:space="preserve">that </w:t>
      </w:r>
      <w:r w:rsidRPr="008823CF">
        <w:rPr>
          <w:rFonts w:asciiTheme="minorHAnsi" w:hAnsiTheme="minorHAnsi" w:cstheme="minorHAnsi"/>
          <w:color w:val="auto"/>
          <w:lang w:eastAsia="zh-TW"/>
        </w:rPr>
        <w:t xml:space="preserve">the exam number </w:t>
      </w:r>
      <w:r w:rsidR="00581DD6">
        <w:rPr>
          <w:rFonts w:asciiTheme="minorHAnsi" w:hAnsiTheme="minorHAnsi" w:cstheme="minorHAnsi"/>
          <w:color w:val="auto"/>
          <w:lang w:eastAsia="zh-TW"/>
        </w:rPr>
        <w:t>is the</w:t>
      </w:r>
      <w:r w:rsidRPr="008823CF">
        <w:rPr>
          <w:rFonts w:asciiTheme="minorHAnsi" w:hAnsiTheme="minorHAnsi" w:cstheme="minorHAnsi"/>
          <w:color w:val="auto"/>
          <w:lang w:eastAsia="zh-TW"/>
        </w:rPr>
        <w:t xml:space="preserve"> same as </w:t>
      </w:r>
      <w:r w:rsidR="00581DD6">
        <w:rPr>
          <w:rFonts w:asciiTheme="minorHAnsi" w:hAnsiTheme="minorHAnsi" w:cstheme="minorHAnsi"/>
          <w:color w:val="auto"/>
          <w:lang w:eastAsia="zh-TW"/>
        </w:rPr>
        <w:t>in</w:t>
      </w:r>
      <w:r w:rsidRPr="008823CF">
        <w:rPr>
          <w:rFonts w:asciiTheme="minorHAnsi" w:hAnsiTheme="minorHAnsi" w:cstheme="minorHAnsi"/>
          <w:color w:val="auto"/>
          <w:lang w:eastAsia="zh-TW"/>
        </w:rPr>
        <w:t xml:space="preserve"> </w:t>
      </w:r>
      <w:r w:rsidR="00CC5245">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MRI system.</w:t>
      </w:r>
    </w:p>
    <w:p w14:paraId="3F366BFA" w14:textId="77777777" w:rsidR="00E36847" w:rsidRPr="008823CF" w:rsidRDefault="00E36847" w:rsidP="00485CEA">
      <w:pPr>
        <w:pStyle w:val="ListParagraph"/>
        <w:ind w:left="0"/>
        <w:rPr>
          <w:rFonts w:asciiTheme="minorHAnsi" w:hAnsiTheme="minorHAnsi" w:cstheme="minorHAnsi"/>
          <w:color w:val="auto"/>
          <w:lang w:eastAsia="zh-TW"/>
        </w:rPr>
      </w:pPr>
    </w:p>
    <w:p w14:paraId="25D92D1D" w14:textId="2DD03FB6" w:rsidR="00E36847" w:rsidRPr="00C06E9F" w:rsidRDefault="00E36847" w:rsidP="00485CEA">
      <w:pPr>
        <w:pStyle w:val="ListParagraph"/>
        <w:numPr>
          <w:ilvl w:val="2"/>
          <w:numId w:val="22"/>
        </w:numPr>
        <w:rPr>
          <w:rFonts w:asciiTheme="minorHAnsi" w:hAnsiTheme="minorHAnsi" w:cstheme="minorHAnsi"/>
          <w:color w:val="auto"/>
          <w:highlight w:val="yellow"/>
          <w:lang w:eastAsia="zh-TW"/>
        </w:rPr>
      </w:pPr>
      <w:r w:rsidRPr="00C06E9F">
        <w:rPr>
          <w:rFonts w:asciiTheme="minorHAnsi" w:hAnsiTheme="minorHAnsi" w:cstheme="minorHAnsi"/>
          <w:color w:val="auto"/>
          <w:highlight w:val="yellow"/>
          <w:lang w:eastAsia="zh-TW"/>
        </w:rPr>
        <w:t xml:space="preserve">Adjust the position of the transducer in </w:t>
      </w:r>
      <w:r w:rsidR="00CC5245">
        <w:rPr>
          <w:rFonts w:asciiTheme="minorHAnsi" w:hAnsiTheme="minorHAnsi" w:cstheme="minorHAnsi"/>
          <w:color w:val="auto"/>
          <w:highlight w:val="yellow"/>
          <w:lang w:eastAsia="zh-TW"/>
        </w:rPr>
        <w:t xml:space="preserve">the </w:t>
      </w:r>
      <w:r w:rsidRPr="00C06E9F">
        <w:rPr>
          <w:rFonts w:asciiTheme="minorHAnsi" w:hAnsiTheme="minorHAnsi" w:cstheme="minorHAnsi"/>
          <w:color w:val="auto"/>
          <w:highlight w:val="yellow"/>
          <w:lang w:eastAsia="zh-TW"/>
        </w:rPr>
        <w:t xml:space="preserve">axial and sagittal images in order to let </w:t>
      </w:r>
      <w:r w:rsidR="00CC5245">
        <w:rPr>
          <w:rFonts w:asciiTheme="minorHAnsi" w:hAnsiTheme="minorHAnsi" w:cstheme="minorHAnsi"/>
          <w:color w:val="auto"/>
          <w:highlight w:val="yellow"/>
          <w:lang w:eastAsia="zh-TW"/>
        </w:rPr>
        <w:t xml:space="preserve">the </w:t>
      </w:r>
      <w:r w:rsidRPr="00C06E9F">
        <w:rPr>
          <w:rFonts w:asciiTheme="minorHAnsi" w:hAnsiTheme="minorHAnsi" w:cstheme="minorHAnsi"/>
          <w:color w:val="auto"/>
          <w:highlight w:val="yellow"/>
          <w:lang w:eastAsia="zh-TW"/>
        </w:rPr>
        <w:t xml:space="preserve">sonication field cover the phantom. Click </w:t>
      </w:r>
      <w:r w:rsidRPr="00AF149E">
        <w:rPr>
          <w:rFonts w:asciiTheme="minorHAnsi" w:hAnsiTheme="minorHAnsi" w:cstheme="minorHAnsi"/>
          <w:b/>
          <w:bCs/>
          <w:color w:val="auto"/>
          <w:highlight w:val="yellow"/>
          <w:lang w:eastAsia="zh-TW"/>
        </w:rPr>
        <w:t>Load</w:t>
      </w:r>
      <w:r w:rsidRPr="00C06E9F">
        <w:rPr>
          <w:rFonts w:asciiTheme="minorHAnsi" w:hAnsiTheme="minorHAnsi" w:cstheme="minorHAnsi"/>
          <w:color w:val="auto"/>
          <w:highlight w:val="yellow"/>
          <w:lang w:eastAsia="zh-TW"/>
        </w:rPr>
        <w:t xml:space="preserve"> to load MRI images</w:t>
      </w:r>
      <w:r w:rsidR="00CC5245">
        <w:rPr>
          <w:rFonts w:asciiTheme="minorHAnsi" w:hAnsiTheme="minorHAnsi" w:cstheme="minorHAnsi"/>
          <w:color w:val="auto"/>
          <w:highlight w:val="yellow"/>
          <w:lang w:eastAsia="zh-TW"/>
        </w:rPr>
        <w:t>.</w:t>
      </w:r>
      <w:r w:rsidRPr="00C06E9F">
        <w:rPr>
          <w:rFonts w:asciiTheme="minorHAnsi" w:hAnsiTheme="minorHAnsi" w:cstheme="minorHAnsi"/>
          <w:color w:val="auto"/>
          <w:highlight w:val="yellow"/>
          <w:lang w:eastAsia="zh-TW"/>
        </w:rPr>
        <w:t xml:space="preserve"> </w:t>
      </w:r>
      <w:r w:rsidR="00CC5245">
        <w:rPr>
          <w:rFonts w:asciiTheme="minorHAnsi" w:hAnsiTheme="minorHAnsi" w:cstheme="minorHAnsi"/>
          <w:color w:val="auto"/>
          <w:highlight w:val="yellow"/>
          <w:lang w:eastAsia="zh-TW"/>
        </w:rPr>
        <w:t xml:space="preserve">Then </w:t>
      </w:r>
      <w:r w:rsidRPr="00C06E9F">
        <w:rPr>
          <w:rFonts w:asciiTheme="minorHAnsi" w:hAnsiTheme="minorHAnsi" w:cstheme="minorHAnsi"/>
          <w:color w:val="auto"/>
          <w:highlight w:val="yellow"/>
          <w:lang w:eastAsia="zh-TW"/>
        </w:rPr>
        <w:t xml:space="preserve">click </w:t>
      </w:r>
      <w:r w:rsidRPr="00AF149E">
        <w:rPr>
          <w:rFonts w:asciiTheme="minorHAnsi" w:hAnsiTheme="minorHAnsi" w:cstheme="minorHAnsi"/>
          <w:b/>
          <w:bCs/>
          <w:color w:val="auto"/>
          <w:highlight w:val="yellow"/>
          <w:lang w:eastAsia="zh-TW"/>
        </w:rPr>
        <w:t>Sag</w:t>
      </w:r>
      <w:r w:rsidRPr="00C06E9F">
        <w:rPr>
          <w:rFonts w:asciiTheme="minorHAnsi" w:hAnsiTheme="minorHAnsi" w:cstheme="minorHAnsi"/>
          <w:color w:val="auto"/>
          <w:highlight w:val="yellow"/>
          <w:lang w:eastAsia="zh-TW"/>
        </w:rPr>
        <w:t xml:space="preserve"> </w:t>
      </w:r>
      <w:r w:rsidR="00AF149E">
        <w:rPr>
          <w:rFonts w:asciiTheme="minorHAnsi" w:hAnsiTheme="minorHAnsi" w:cstheme="minorHAnsi"/>
          <w:color w:val="auto"/>
          <w:highlight w:val="yellow"/>
          <w:lang w:eastAsia="zh-TW"/>
        </w:rPr>
        <w:t>|</w:t>
      </w:r>
      <w:r w:rsidRPr="00C06E9F">
        <w:rPr>
          <w:rFonts w:asciiTheme="minorHAnsi" w:hAnsiTheme="minorHAnsi" w:cstheme="minorHAnsi"/>
          <w:color w:val="auto"/>
          <w:highlight w:val="yellow"/>
          <w:lang w:eastAsia="zh-TW"/>
        </w:rPr>
        <w:t xml:space="preserve"> </w:t>
      </w:r>
      <w:r w:rsidRPr="00AF149E">
        <w:rPr>
          <w:rFonts w:asciiTheme="minorHAnsi" w:hAnsiTheme="minorHAnsi" w:cstheme="minorHAnsi"/>
          <w:b/>
          <w:bCs/>
          <w:color w:val="auto"/>
          <w:highlight w:val="yellow"/>
          <w:lang w:eastAsia="zh-TW"/>
        </w:rPr>
        <w:t>Select All</w:t>
      </w:r>
      <w:r w:rsidRPr="00C06E9F">
        <w:rPr>
          <w:rFonts w:asciiTheme="minorHAnsi" w:hAnsiTheme="minorHAnsi" w:cstheme="minorHAnsi"/>
          <w:color w:val="auto"/>
          <w:highlight w:val="yellow"/>
          <w:lang w:eastAsia="zh-TW"/>
        </w:rPr>
        <w:t xml:space="preserve"> to select all images. Click </w:t>
      </w:r>
      <w:r w:rsidRPr="00AF149E">
        <w:rPr>
          <w:rFonts w:asciiTheme="minorHAnsi" w:hAnsiTheme="minorHAnsi" w:cstheme="minorHAnsi"/>
          <w:b/>
          <w:bCs/>
          <w:color w:val="auto"/>
          <w:highlight w:val="yellow"/>
          <w:lang w:eastAsia="zh-TW"/>
        </w:rPr>
        <w:t>Ax</w:t>
      </w:r>
      <w:r w:rsidRPr="00C06E9F">
        <w:rPr>
          <w:rFonts w:asciiTheme="minorHAnsi" w:hAnsiTheme="minorHAnsi" w:cstheme="minorHAnsi"/>
          <w:color w:val="auto"/>
          <w:highlight w:val="yellow"/>
          <w:lang w:eastAsia="zh-TW"/>
        </w:rPr>
        <w:t xml:space="preserve"> </w:t>
      </w:r>
      <w:r w:rsidR="00AF149E">
        <w:rPr>
          <w:rFonts w:asciiTheme="minorHAnsi" w:hAnsiTheme="minorHAnsi" w:cstheme="minorHAnsi"/>
          <w:color w:val="auto"/>
          <w:highlight w:val="yellow"/>
          <w:lang w:eastAsia="zh-TW"/>
        </w:rPr>
        <w:t>|</w:t>
      </w:r>
      <w:r w:rsidRPr="00C06E9F">
        <w:rPr>
          <w:rFonts w:asciiTheme="minorHAnsi" w:hAnsiTheme="minorHAnsi" w:cstheme="minorHAnsi"/>
          <w:color w:val="auto"/>
          <w:highlight w:val="yellow"/>
          <w:lang w:eastAsia="zh-TW"/>
        </w:rPr>
        <w:t xml:space="preserve"> </w:t>
      </w:r>
      <w:r w:rsidRPr="00AF149E">
        <w:rPr>
          <w:rFonts w:asciiTheme="minorHAnsi" w:hAnsiTheme="minorHAnsi" w:cstheme="minorHAnsi"/>
          <w:b/>
          <w:bCs/>
          <w:color w:val="auto"/>
          <w:highlight w:val="yellow"/>
          <w:lang w:eastAsia="zh-TW"/>
        </w:rPr>
        <w:t>Select All</w:t>
      </w:r>
      <w:r w:rsidRPr="00C06E9F">
        <w:rPr>
          <w:rFonts w:asciiTheme="minorHAnsi" w:hAnsiTheme="minorHAnsi" w:cstheme="minorHAnsi"/>
          <w:color w:val="auto"/>
          <w:highlight w:val="yellow"/>
          <w:lang w:eastAsia="zh-TW"/>
        </w:rPr>
        <w:t xml:space="preserve"> again.</w:t>
      </w:r>
    </w:p>
    <w:p w14:paraId="17A47C77" w14:textId="409B6743" w:rsidR="00E36847" w:rsidRPr="008823CF" w:rsidRDefault="00E36847" w:rsidP="00485CEA">
      <w:pPr>
        <w:pStyle w:val="ListParagraph"/>
        <w:ind w:left="0"/>
        <w:rPr>
          <w:rFonts w:asciiTheme="minorHAnsi" w:hAnsiTheme="minorHAnsi" w:cstheme="minorHAnsi"/>
          <w:color w:val="auto"/>
          <w:lang w:eastAsia="zh-TW"/>
        </w:rPr>
      </w:pPr>
    </w:p>
    <w:p w14:paraId="1C47AD49" w14:textId="091564C7" w:rsidR="00E36847" w:rsidRPr="008823CF" w:rsidRDefault="00E36847" w:rsidP="00485CEA">
      <w:pPr>
        <w:pStyle w:val="ListParagraph"/>
        <w:numPr>
          <w:ilvl w:val="2"/>
          <w:numId w:val="22"/>
        </w:numPr>
        <w:rPr>
          <w:rFonts w:asciiTheme="minorHAnsi" w:hAnsiTheme="minorHAnsi" w:cstheme="minorHAnsi"/>
          <w:color w:val="auto"/>
          <w:lang w:eastAsia="zh-TW"/>
        </w:rPr>
      </w:pPr>
      <w:r w:rsidRPr="002F3EE8">
        <w:rPr>
          <w:rFonts w:asciiTheme="minorHAnsi" w:hAnsiTheme="minorHAnsi" w:cstheme="minorHAnsi"/>
          <w:color w:val="auto"/>
          <w:highlight w:val="yellow"/>
          <w:lang w:eastAsia="zh-TW"/>
        </w:rPr>
        <w:t xml:space="preserve">Click </w:t>
      </w:r>
      <w:r w:rsidRPr="00AF149E">
        <w:rPr>
          <w:rFonts w:asciiTheme="minorHAnsi" w:hAnsiTheme="minorHAnsi" w:cstheme="minorHAnsi"/>
          <w:b/>
          <w:bCs/>
          <w:color w:val="auto"/>
          <w:highlight w:val="yellow"/>
          <w:lang w:eastAsia="zh-TW"/>
        </w:rPr>
        <w:t>Draw</w:t>
      </w:r>
      <w:r w:rsidRPr="002F3EE8">
        <w:rPr>
          <w:rFonts w:asciiTheme="minorHAnsi" w:hAnsiTheme="minorHAnsi" w:cstheme="minorHAnsi"/>
          <w:color w:val="auto"/>
          <w:highlight w:val="yellow"/>
          <w:lang w:eastAsia="zh-TW"/>
        </w:rPr>
        <w:t xml:space="preserve"> to define </w:t>
      </w:r>
      <w:r w:rsidR="00CC5245">
        <w:rPr>
          <w:rFonts w:asciiTheme="minorHAnsi" w:hAnsiTheme="minorHAnsi" w:cstheme="minorHAnsi"/>
          <w:color w:val="auto"/>
          <w:highlight w:val="yellow"/>
          <w:lang w:eastAsia="zh-TW"/>
        </w:rPr>
        <w:t xml:space="preserve">the </w:t>
      </w:r>
      <w:r w:rsidRPr="002F3EE8">
        <w:rPr>
          <w:rFonts w:asciiTheme="minorHAnsi" w:hAnsiTheme="minorHAnsi" w:cstheme="minorHAnsi"/>
          <w:color w:val="auto"/>
          <w:highlight w:val="yellow"/>
          <w:lang w:eastAsia="zh-TW"/>
        </w:rPr>
        <w:t xml:space="preserve">sonication area. Click </w:t>
      </w:r>
      <w:r w:rsidR="00CC5245" w:rsidRPr="00CC5245">
        <w:rPr>
          <w:rFonts w:asciiTheme="minorHAnsi" w:hAnsiTheme="minorHAnsi" w:cstheme="minorHAnsi"/>
          <w:b/>
          <w:bCs/>
          <w:color w:val="auto"/>
          <w:highlight w:val="yellow"/>
          <w:lang w:eastAsia="zh-TW"/>
        </w:rPr>
        <w:t>Skin Line</w:t>
      </w:r>
      <w:r w:rsidRPr="002F3EE8">
        <w:rPr>
          <w:rFonts w:asciiTheme="minorHAnsi" w:hAnsiTheme="minorHAnsi" w:cstheme="minorHAnsi"/>
          <w:color w:val="auto"/>
          <w:highlight w:val="yellow"/>
          <w:lang w:eastAsia="zh-TW"/>
        </w:rPr>
        <w:t xml:space="preserve"> to contour the surface between </w:t>
      </w:r>
      <w:r w:rsidR="00CC5245">
        <w:rPr>
          <w:rFonts w:asciiTheme="minorHAnsi" w:hAnsiTheme="minorHAnsi" w:cstheme="minorHAnsi"/>
          <w:color w:val="auto"/>
          <w:highlight w:val="yellow"/>
          <w:lang w:eastAsia="zh-TW"/>
        </w:rPr>
        <w:t xml:space="preserve">the </w:t>
      </w:r>
      <w:r w:rsidRPr="002F3EE8">
        <w:rPr>
          <w:rFonts w:asciiTheme="minorHAnsi" w:hAnsiTheme="minorHAnsi" w:cstheme="minorHAnsi"/>
          <w:color w:val="auto"/>
          <w:highlight w:val="yellow"/>
          <w:lang w:eastAsia="zh-TW"/>
        </w:rPr>
        <w:t xml:space="preserve">phantom and gel pad. Click </w:t>
      </w:r>
      <w:r w:rsidRPr="00AF149E">
        <w:rPr>
          <w:rFonts w:asciiTheme="minorHAnsi" w:hAnsiTheme="minorHAnsi" w:cstheme="minorHAnsi"/>
          <w:b/>
          <w:bCs/>
          <w:color w:val="auto"/>
          <w:highlight w:val="yellow"/>
          <w:lang w:eastAsia="zh-TW"/>
        </w:rPr>
        <w:t>Copy</w:t>
      </w:r>
      <w:r w:rsidRPr="002F3EE8">
        <w:rPr>
          <w:rFonts w:asciiTheme="minorHAnsi" w:hAnsiTheme="minorHAnsi" w:cstheme="minorHAnsi"/>
          <w:color w:val="auto"/>
          <w:highlight w:val="yellow"/>
          <w:lang w:eastAsia="zh-TW"/>
        </w:rPr>
        <w:t xml:space="preserve"> to copy </w:t>
      </w:r>
      <w:r w:rsidR="00CC5245">
        <w:rPr>
          <w:rFonts w:asciiTheme="minorHAnsi" w:hAnsiTheme="minorHAnsi" w:cstheme="minorHAnsi"/>
          <w:color w:val="auto"/>
          <w:highlight w:val="yellow"/>
          <w:lang w:eastAsia="zh-TW"/>
        </w:rPr>
        <w:t xml:space="preserve">the </w:t>
      </w:r>
      <w:r w:rsidRPr="002F3EE8">
        <w:rPr>
          <w:rFonts w:asciiTheme="minorHAnsi" w:hAnsiTheme="minorHAnsi" w:cstheme="minorHAnsi"/>
          <w:color w:val="auto"/>
          <w:highlight w:val="yellow"/>
          <w:lang w:eastAsia="zh-TW"/>
        </w:rPr>
        <w:t>skin lines to all sagittal and axial slices of images</w:t>
      </w:r>
      <w:r w:rsidR="00CC5245">
        <w:rPr>
          <w:rFonts w:asciiTheme="minorHAnsi" w:hAnsiTheme="minorHAnsi" w:cstheme="minorHAnsi"/>
          <w:color w:val="auto"/>
          <w:highlight w:val="yellow"/>
          <w:lang w:eastAsia="zh-TW"/>
        </w:rPr>
        <w:t>.</w:t>
      </w:r>
      <w:r w:rsidRPr="002F3EE8">
        <w:rPr>
          <w:rFonts w:asciiTheme="minorHAnsi" w:hAnsiTheme="minorHAnsi" w:cstheme="minorHAnsi"/>
          <w:color w:val="auto"/>
          <w:highlight w:val="yellow"/>
          <w:lang w:eastAsia="zh-TW"/>
        </w:rPr>
        <w:t xml:space="preserve"> </w:t>
      </w:r>
      <w:r w:rsidR="00CC5245">
        <w:rPr>
          <w:rFonts w:asciiTheme="minorHAnsi" w:hAnsiTheme="minorHAnsi" w:cstheme="minorHAnsi"/>
          <w:color w:val="auto"/>
          <w:highlight w:val="yellow"/>
          <w:lang w:eastAsia="zh-TW"/>
        </w:rPr>
        <w:t xml:space="preserve">Then </w:t>
      </w:r>
      <w:r w:rsidRPr="002F3EE8">
        <w:rPr>
          <w:rFonts w:asciiTheme="minorHAnsi" w:hAnsiTheme="minorHAnsi" w:cstheme="minorHAnsi"/>
          <w:color w:val="auto"/>
          <w:highlight w:val="yellow"/>
          <w:lang w:eastAsia="zh-TW"/>
        </w:rPr>
        <w:t>adjust and confirm the skin line is correct in each image.</w:t>
      </w:r>
      <w:r w:rsidRPr="008823CF">
        <w:rPr>
          <w:rFonts w:asciiTheme="minorHAnsi" w:hAnsiTheme="minorHAnsi" w:cstheme="minorHAnsi"/>
          <w:color w:val="auto"/>
          <w:lang w:eastAsia="zh-TW"/>
        </w:rPr>
        <w:br/>
      </w:r>
    </w:p>
    <w:p w14:paraId="29149C20" w14:textId="0024E5EF" w:rsidR="00E36847" w:rsidRPr="00C06E9F" w:rsidRDefault="00E36847" w:rsidP="00485CEA">
      <w:pPr>
        <w:pStyle w:val="ListParagraph"/>
        <w:numPr>
          <w:ilvl w:val="2"/>
          <w:numId w:val="22"/>
        </w:numPr>
        <w:rPr>
          <w:rFonts w:asciiTheme="minorHAnsi" w:hAnsiTheme="minorHAnsi" w:cstheme="minorHAnsi"/>
          <w:color w:val="auto"/>
          <w:highlight w:val="yellow"/>
          <w:lang w:eastAsia="zh-TW"/>
        </w:rPr>
      </w:pPr>
      <w:r w:rsidRPr="00C06E9F">
        <w:rPr>
          <w:rFonts w:asciiTheme="minorHAnsi" w:hAnsiTheme="minorHAnsi" w:cstheme="minorHAnsi"/>
          <w:color w:val="auto"/>
          <w:highlight w:val="yellow"/>
          <w:lang w:eastAsia="zh-TW"/>
        </w:rPr>
        <w:t xml:space="preserve">Click </w:t>
      </w:r>
      <w:r w:rsidRPr="00AF149E">
        <w:rPr>
          <w:rFonts w:asciiTheme="minorHAnsi" w:hAnsiTheme="minorHAnsi" w:cstheme="minorHAnsi"/>
          <w:b/>
          <w:bCs/>
          <w:color w:val="auto"/>
          <w:highlight w:val="yellow"/>
          <w:lang w:eastAsia="zh-TW"/>
        </w:rPr>
        <w:t xml:space="preserve">Treating </w:t>
      </w:r>
      <w:r w:rsidR="00CC5245" w:rsidRPr="00CC5245">
        <w:rPr>
          <w:rFonts w:asciiTheme="minorHAnsi" w:hAnsiTheme="minorHAnsi" w:cstheme="minorHAnsi"/>
          <w:b/>
          <w:bCs/>
          <w:color w:val="auto"/>
          <w:highlight w:val="yellow"/>
          <w:lang w:eastAsia="zh-TW"/>
        </w:rPr>
        <w:t>Area</w:t>
      </w:r>
      <w:r w:rsidRPr="00C06E9F">
        <w:rPr>
          <w:rFonts w:asciiTheme="minorHAnsi" w:hAnsiTheme="minorHAnsi" w:cstheme="minorHAnsi"/>
          <w:color w:val="auto"/>
          <w:highlight w:val="yellow"/>
          <w:lang w:eastAsia="zh-TW"/>
        </w:rPr>
        <w:t xml:space="preserve"> to contour </w:t>
      </w:r>
      <w:r w:rsidR="00F87B1E">
        <w:rPr>
          <w:rFonts w:asciiTheme="minorHAnsi" w:hAnsiTheme="minorHAnsi" w:cstheme="minorHAnsi"/>
          <w:color w:val="auto"/>
          <w:highlight w:val="yellow"/>
          <w:lang w:eastAsia="zh-TW"/>
        </w:rPr>
        <w:t>the</w:t>
      </w:r>
      <w:r w:rsidRPr="00C06E9F">
        <w:rPr>
          <w:rFonts w:asciiTheme="minorHAnsi" w:hAnsiTheme="minorHAnsi" w:cstheme="minorHAnsi"/>
          <w:color w:val="auto"/>
          <w:highlight w:val="yellow"/>
          <w:lang w:eastAsia="zh-TW"/>
        </w:rPr>
        <w:t xml:space="preserve"> treatment area in the phantom for </w:t>
      </w:r>
      <w:r w:rsidR="00CC5245" w:rsidRPr="00CC5245">
        <w:rPr>
          <w:rFonts w:asciiTheme="minorHAnsi" w:hAnsiTheme="minorHAnsi" w:cstheme="minorHAnsi"/>
          <w:color w:val="auto"/>
          <w:highlight w:val="yellow"/>
          <w:lang w:eastAsia="zh-TW"/>
        </w:rPr>
        <w:t>three</w:t>
      </w:r>
      <w:r w:rsidR="00CC5245" w:rsidRPr="00C06E9F">
        <w:rPr>
          <w:rFonts w:asciiTheme="minorHAnsi" w:hAnsiTheme="minorHAnsi" w:cstheme="minorHAnsi"/>
          <w:color w:val="auto"/>
          <w:highlight w:val="yellow"/>
          <w:lang w:eastAsia="zh-TW"/>
        </w:rPr>
        <w:t xml:space="preserve"> continuous </w:t>
      </w:r>
      <w:r w:rsidRPr="00C06E9F">
        <w:rPr>
          <w:rFonts w:asciiTheme="minorHAnsi" w:hAnsiTheme="minorHAnsi" w:cstheme="minorHAnsi"/>
          <w:color w:val="auto"/>
          <w:highlight w:val="yellow"/>
          <w:lang w:eastAsia="zh-TW"/>
        </w:rPr>
        <w:t xml:space="preserve">slices. Click </w:t>
      </w:r>
      <w:r w:rsidRPr="00AF149E">
        <w:rPr>
          <w:rFonts w:asciiTheme="minorHAnsi" w:hAnsiTheme="minorHAnsi" w:cstheme="minorHAnsi"/>
          <w:b/>
          <w:bCs/>
          <w:color w:val="auto"/>
          <w:highlight w:val="yellow"/>
          <w:lang w:eastAsia="zh-TW"/>
        </w:rPr>
        <w:t>Protocol</w:t>
      </w:r>
      <w:r w:rsidRPr="00C06E9F">
        <w:rPr>
          <w:rFonts w:asciiTheme="minorHAnsi" w:hAnsiTheme="minorHAnsi" w:cstheme="minorHAnsi"/>
          <w:color w:val="auto"/>
          <w:highlight w:val="yellow"/>
          <w:lang w:eastAsia="zh-TW"/>
        </w:rPr>
        <w:t xml:space="preserve"> to choose </w:t>
      </w:r>
      <w:r w:rsidRPr="00AF149E">
        <w:rPr>
          <w:rFonts w:asciiTheme="minorHAnsi" w:hAnsiTheme="minorHAnsi" w:cstheme="minorHAnsi"/>
          <w:b/>
          <w:bCs/>
          <w:color w:val="auto"/>
          <w:highlight w:val="yellow"/>
          <w:lang w:eastAsia="zh-TW"/>
        </w:rPr>
        <w:t>Bone 15</w:t>
      </w:r>
      <w:r w:rsidRPr="00C06E9F">
        <w:rPr>
          <w:rFonts w:asciiTheme="minorHAnsi" w:hAnsiTheme="minorHAnsi" w:cstheme="minorHAnsi"/>
          <w:color w:val="auto"/>
          <w:highlight w:val="yellow"/>
          <w:lang w:eastAsia="zh-TW"/>
        </w:rPr>
        <w:t xml:space="preserve"> and then click </w:t>
      </w:r>
      <w:r w:rsidRPr="00AF149E">
        <w:rPr>
          <w:rFonts w:asciiTheme="minorHAnsi" w:hAnsiTheme="minorHAnsi" w:cstheme="minorHAnsi"/>
          <w:b/>
          <w:bCs/>
          <w:color w:val="auto"/>
          <w:highlight w:val="yellow"/>
          <w:lang w:eastAsia="zh-TW"/>
        </w:rPr>
        <w:t>Apply</w:t>
      </w:r>
      <w:r w:rsidRPr="00C06E9F">
        <w:rPr>
          <w:rFonts w:asciiTheme="minorHAnsi" w:hAnsiTheme="minorHAnsi" w:cstheme="minorHAnsi"/>
          <w:color w:val="auto"/>
          <w:highlight w:val="yellow"/>
          <w:lang w:eastAsia="zh-TW"/>
        </w:rPr>
        <w:t xml:space="preserve">. Click </w:t>
      </w:r>
      <w:r w:rsidRPr="00AF149E">
        <w:rPr>
          <w:rFonts w:asciiTheme="minorHAnsi" w:hAnsiTheme="minorHAnsi" w:cstheme="minorHAnsi"/>
          <w:b/>
          <w:bCs/>
          <w:color w:val="auto"/>
          <w:highlight w:val="yellow"/>
          <w:lang w:eastAsia="zh-TW"/>
        </w:rPr>
        <w:t>Fiducial</w:t>
      </w:r>
      <w:r w:rsidRPr="00C06E9F">
        <w:rPr>
          <w:rFonts w:asciiTheme="minorHAnsi" w:hAnsiTheme="minorHAnsi" w:cstheme="minorHAnsi"/>
          <w:color w:val="auto"/>
          <w:highlight w:val="yellow"/>
          <w:lang w:eastAsia="zh-TW"/>
        </w:rPr>
        <w:t xml:space="preserve"> and choose a spot in the phantom as a reference point.</w:t>
      </w:r>
    </w:p>
    <w:p w14:paraId="16B64DA5" w14:textId="77777777" w:rsidR="00E36847" w:rsidRPr="008823CF" w:rsidRDefault="00E36847" w:rsidP="00485CEA">
      <w:pPr>
        <w:pStyle w:val="ListParagraph"/>
        <w:ind w:left="0"/>
        <w:rPr>
          <w:rFonts w:asciiTheme="minorHAnsi" w:hAnsiTheme="minorHAnsi" w:cstheme="minorHAnsi"/>
          <w:color w:val="auto"/>
          <w:lang w:eastAsia="zh-TW"/>
        </w:rPr>
      </w:pPr>
    </w:p>
    <w:p w14:paraId="6ACD7A7F" w14:textId="77777777" w:rsidR="00E36847" w:rsidRPr="008823CF" w:rsidRDefault="00E36847" w:rsidP="00485CEA">
      <w:pPr>
        <w:pStyle w:val="ListParagraph"/>
        <w:numPr>
          <w:ilvl w:val="1"/>
          <w:numId w:val="22"/>
        </w:numPr>
        <w:rPr>
          <w:rFonts w:asciiTheme="minorHAnsi" w:hAnsiTheme="minorHAnsi" w:cstheme="minorHAnsi"/>
          <w:color w:val="auto"/>
          <w:lang w:eastAsia="zh-TW"/>
        </w:rPr>
      </w:pPr>
      <w:r w:rsidRPr="00C06E9F">
        <w:rPr>
          <w:rFonts w:asciiTheme="minorHAnsi" w:hAnsiTheme="minorHAnsi" w:cstheme="minorHAnsi"/>
          <w:color w:val="auto"/>
          <w:highlight w:val="yellow"/>
          <w:lang w:eastAsia="zh-TW"/>
        </w:rPr>
        <w:t>DQA planning</w:t>
      </w:r>
      <w:r w:rsidRPr="008823CF">
        <w:rPr>
          <w:rFonts w:asciiTheme="minorHAnsi" w:hAnsiTheme="minorHAnsi" w:cstheme="minorHAnsi"/>
          <w:color w:val="auto"/>
          <w:lang w:eastAsia="zh-TW"/>
        </w:rPr>
        <w:br/>
      </w:r>
    </w:p>
    <w:p w14:paraId="67E145E2" w14:textId="0B56E33D" w:rsidR="00E36847" w:rsidRPr="00C06E9F" w:rsidRDefault="00E36847" w:rsidP="00485CEA">
      <w:pPr>
        <w:pStyle w:val="ListParagraph"/>
        <w:numPr>
          <w:ilvl w:val="2"/>
          <w:numId w:val="22"/>
        </w:numPr>
        <w:rPr>
          <w:rFonts w:asciiTheme="minorHAnsi" w:hAnsiTheme="minorHAnsi" w:cstheme="minorHAnsi"/>
          <w:color w:val="auto"/>
          <w:highlight w:val="yellow"/>
          <w:lang w:eastAsia="zh-TW"/>
        </w:rPr>
      </w:pPr>
      <w:r w:rsidRPr="00C06E9F">
        <w:rPr>
          <w:rFonts w:asciiTheme="minorHAnsi" w:hAnsiTheme="minorHAnsi" w:cstheme="minorHAnsi"/>
          <w:color w:val="auto"/>
          <w:highlight w:val="yellow"/>
          <w:lang w:eastAsia="zh-TW"/>
        </w:rPr>
        <w:t xml:space="preserve">Click </w:t>
      </w:r>
      <w:r w:rsidRPr="002171FB">
        <w:rPr>
          <w:rFonts w:asciiTheme="minorHAnsi" w:hAnsiTheme="minorHAnsi" w:cstheme="minorHAnsi"/>
          <w:b/>
          <w:bCs/>
          <w:color w:val="auto"/>
          <w:highlight w:val="yellow"/>
          <w:lang w:eastAsia="zh-TW"/>
        </w:rPr>
        <w:t>Plan</w:t>
      </w:r>
      <w:r w:rsidRPr="00C06E9F">
        <w:rPr>
          <w:rFonts w:asciiTheme="minorHAnsi" w:hAnsiTheme="minorHAnsi" w:cstheme="minorHAnsi"/>
          <w:color w:val="auto"/>
          <w:highlight w:val="yellow"/>
          <w:lang w:eastAsia="zh-TW"/>
        </w:rPr>
        <w:t xml:space="preserve"> </w:t>
      </w:r>
      <w:r w:rsidR="002171FB">
        <w:rPr>
          <w:rFonts w:asciiTheme="minorHAnsi" w:hAnsiTheme="minorHAnsi" w:cstheme="minorHAnsi"/>
          <w:color w:val="auto"/>
          <w:highlight w:val="yellow"/>
          <w:lang w:eastAsia="zh-TW"/>
        </w:rPr>
        <w:t>|</w:t>
      </w:r>
      <w:r w:rsidRPr="00C06E9F">
        <w:rPr>
          <w:rFonts w:asciiTheme="minorHAnsi" w:hAnsiTheme="minorHAnsi" w:cstheme="minorHAnsi"/>
          <w:color w:val="auto"/>
          <w:highlight w:val="yellow"/>
          <w:lang w:eastAsia="zh-TW"/>
        </w:rPr>
        <w:t xml:space="preserve"> </w:t>
      </w:r>
      <w:r w:rsidRPr="002171FB">
        <w:rPr>
          <w:rFonts w:asciiTheme="minorHAnsi" w:hAnsiTheme="minorHAnsi" w:cstheme="minorHAnsi"/>
          <w:b/>
          <w:bCs/>
          <w:color w:val="auto"/>
          <w:highlight w:val="yellow"/>
          <w:lang w:eastAsia="zh-TW"/>
        </w:rPr>
        <w:t>Verify</w:t>
      </w:r>
      <w:r w:rsidRPr="00C06E9F">
        <w:rPr>
          <w:rFonts w:asciiTheme="minorHAnsi" w:hAnsiTheme="minorHAnsi" w:cstheme="minorHAnsi"/>
          <w:color w:val="auto"/>
          <w:highlight w:val="yellow"/>
          <w:lang w:eastAsia="zh-TW"/>
        </w:rPr>
        <w:t xml:space="preserve"> to proceed.</w:t>
      </w:r>
      <w:r w:rsidR="00AD16ED" w:rsidRPr="00C06E9F">
        <w:rPr>
          <w:rFonts w:asciiTheme="minorHAnsi" w:hAnsiTheme="minorHAnsi" w:cstheme="minorHAnsi"/>
          <w:color w:val="auto"/>
          <w:highlight w:val="yellow"/>
          <w:lang w:eastAsia="zh-TW"/>
        </w:rPr>
        <w:t xml:space="preserve"> </w:t>
      </w:r>
      <w:r w:rsidRPr="00C06E9F">
        <w:rPr>
          <w:rFonts w:asciiTheme="minorHAnsi" w:hAnsiTheme="minorHAnsi" w:cstheme="minorHAnsi"/>
          <w:color w:val="auto"/>
          <w:highlight w:val="yellow"/>
          <w:lang w:eastAsia="zh-TW"/>
        </w:rPr>
        <w:t xml:space="preserve">Click </w:t>
      </w:r>
      <w:r w:rsidRPr="002171FB">
        <w:rPr>
          <w:rFonts w:asciiTheme="minorHAnsi" w:hAnsiTheme="minorHAnsi" w:cstheme="minorHAnsi"/>
          <w:b/>
          <w:bCs/>
          <w:color w:val="auto"/>
          <w:highlight w:val="yellow"/>
          <w:lang w:eastAsia="zh-TW"/>
        </w:rPr>
        <w:t xml:space="preserve">Add </w:t>
      </w:r>
      <w:r w:rsidR="00DE2235" w:rsidRPr="00781E3B">
        <w:rPr>
          <w:rFonts w:asciiTheme="minorHAnsi" w:hAnsiTheme="minorHAnsi" w:cstheme="minorHAnsi"/>
          <w:b/>
          <w:bCs/>
          <w:color w:val="auto"/>
          <w:highlight w:val="yellow"/>
          <w:lang w:eastAsia="zh-TW"/>
        </w:rPr>
        <w:t>Sonication</w:t>
      </w:r>
      <w:r w:rsidRPr="00C06E9F">
        <w:rPr>
          <w:rFonts w:asciiTheme="minorHAnsi" w:hAnsiTheme="minorHAnsi" w:cstheme="minorHAnsi"/>
          <w:color w:val="auto"/>
          <w:highlight w:val="yellow"/>
          <w:lang w:eastAsia="zh-TW"/>
        </w:rPr>
        <w:t xml:space="preserve"> to add one spot for sonication within </w:t>
      </w:r>
      <w:r w:rsidR="00DE2235">
        <w:rPr>
          <w:rFonts w:asciiTheme="minorHAnsi" w:hAnsiTheme="minorHAnsi" w:cstheme="minorHAnsi"/>
          <w:color w:val="auto"/>
          <w:highlight w:val="yellow"/>
          <w:lang w:eastAsia="zh-TW"/>
        </w:rPr>
        <w:t xml:space="preserve">the </w:t>
      </w:r>
      <w:r w:rsidRPr="00C06E9F">
        <w:rPr>
          <w:rFonts w:asciiTheme="minorHAnsi" w:hAnsiTheme="minorHAnsi" w:cstheme="minorHAnsi"/>
          <w:color w:val="auto"/>
          <w:highlight w:val="yellow"/>
          <w:lang w:eastAsia="zh-TW"/>
        </w:rPr>
        <w:t xml:space="preserve">phantom. Confirm </w:t>
      </w:r>
      <w:r w:rsidR="00DE2235">
        <w:rPr>
          <w:rFonts w:asciiTheme="minorHAnsi" w:hAnsiTheme="minorHAnsi" w:cstheme="minorHAnsi"/>
          <w:color w:val="auto"/>
          <w:highlight w:val="yellow"/>
          <w:lang w:eastAsia="zh-TW"/>
        </w:rPr>
        <w:t xml:space="preserve">that the </w:t>
      </w:r>
      <w:r w:rsidRPr="00C06E9F">
        <w:rPr>
          <w:rFonts w:asciiTheme="minorHAnsi" w:hAnsiTheme="minorHAnsi" w:cstheme="minorHAnsi"/>
          <w:color w:val="auto"/>
          <w:highlight w:val="yellow"/>
          <w:lang w:eastAsia="zh-TW"/>
        </w:rPr>
        <w:t xml:space="preserve">sonication field is within </w:t>
      </w:r>
      <w:r w:rsidR="00DE2235">
        <w:rPr>
          <w:rFonts w:asciiTheme="minorHAnsi" w:hAnsiTheme="minorHAnsi" w:cstheme="minorHAnsi"/>
          <w:color w:val="auto"/>
          <w:highlight w:val="yellow"/>
          <w:lang w:eastAsia="zh-TW"/>
        </w:rPr>
        <w:t xml:space="preserve">the </w:t>
      </w:r>
      <w:r w:rsidRPr="00C06E9F">
        <w:rPr>
          <w:rFonts w:asciiTheme="minorHAnsi" w:hAnsiTheme="minorHAnsi" w:cstheme="minorHAnsi"/>
          <w:color w:val="auto"/>
          <w:highlight w:val="yellow"/>
          <w:lang w:eastAsia="zh-TW"/>
        </w:rPr>
        <w:t>phantom in each sagittal and axial slice.</w:t>
      </w:r>
    </w:p>
    <w:p w14:paraId="5785DA04" w14:textId="77777777" w:rsidR="00AD16ED" w:rsidRPr="008823CF" w:rsidRDefault="00AD16ED" w:rsidP="00485CEA">
      <w:pPr>
        <w:pStyle w:val="ListParagraph"/>
        <w:ind w:left="0"/>
        <w:rPr>
          <w:rFonts w:asciiTheme="minorHAnsi" w:hAnsiTheme="minorHAnsi" w:cstheme="minorHAnsi"/>
          <w:color w:val="auto"/>
          <w:lang w:eastAsia="zh-TW"/>
        </w:rPr>
      </w:pPr>
    </w:p>
    <w:p w14:paraId="4842D0BC" w14:textId="5753C7C1" w:rsidR="00E36847" w:rsidRPr="002F3EE8" w:rsidRDefault="00E36847" w:rsidP="00485CEA">
      <w:pPr>
        <w:pStyle w:val="ListParagraph"/>
        <w:numPr>
          <w:ilvl w:val="2"/>
          <w:numId w:val="22"/>
        </w:numPr>
        <w:rPr>
          <w:rFonts w:asciiTheme="minorHAnsi" w:hAnsiTheme="minorHAnsi" w:cstheme="minorHAnsi"/>
          <w:color w:val="auto"/>
          <w:highlight w:val="yellow"/>
          <w:lang w:eastAsia="zh-TW"/>
        </w:rPr>
      </w:pPr>
      <w:r w:rsidRPr="002F3EE8">
        <w:rPr>
          <w:rFonts w:asciiTheme="minorHAnsi" w:hAnsiTheme="minorHAnsi" w:cstheme="minorHAnsi"/>
          <w:color w:val="auto"/>
          <w:highlight w:val="yellow"/>
          <w:lang w:eastAsia="zh-TW"/>
        </w:rPr>
        <w:t xml:space="preserve">Set </w:t>
      </w:r>
      <w:r w:rsidR="00DE2235">
        <w:rPr>
          <w:rFonts w:asciiTheme="minorHAnsi" w:hAnsiTheme="minorHAnsi" w:cstheme="minorHAnsi"/>
          <w:color w:val="auto"/>
          <w:highlight w:val="yellow"/>
          <w:lang w:eastAsia="zh-TW"/>
        </w:rPr>
        <w:t xml:space="preserve">the </w:t>
      </w:r>
      <w:r w:rsidRPr="002F3EE8">
        <w:rPr>
          <w:rFonts w:asciiTheme="minorHAnsi" w:hAnsiTheme="minorHAnsi" w:cstheme="minorHAnsi"/>
          <w:color w:val="auto"/>
          <w:highlight w:val="yellow"/>
          <w:lang w:eastAsia="zh-TW"/>
        </w:rPr>
        <w:t>scan parameter</w:t>
      </w:r>
      <w:r w:rsidR="00DE2235">
        <w:rPr>
          <w:rFonts w:asciiTheme="minorHAnsi" w:hAnsiTheme="minorHAnsi" w:cstheme="minorHAnsi"/>
          <w:color w:val="auto"/>
          <w:highlight w:val="yellow"/>
          <w:lang w:eastAsia="zh-TW"/>
        </w:rPr>
        <w:t>s</w:t>
      </w:r>
      <w:r w:rsidRPr="002F3EE8">
        <w:rPr>
          <w:rFonts w:asciiTheme="minorHAnsi" w:hAnsiTheme="minorHAnsi" w:cstheme="minorHAnsi"/>
          <w:color w:val="auto"/>
          <w:highlight w:val="yellow"/>
          <w:lang w:eastAsia="zh-TW"/>
        </w:rPr>
        <w:t xml:space="preserve">: </w:t>
      </w:r>
      <w:r w:rsidR="00AD16ED" w:rsidRPr="002F3EE8">
        <w:rPr>
          <w:rFonts w:asciiTheme="minorHAnsi" w:hAnsiTheme="minorHAnsi" w:cstheme="minorHAnsi"/>
          <w:color w:val="auto"/>
          <w:highlight w:val="yellow"/>
          <w:lang w:eastAsia="zh-TW"/>
        </w:rPr>
        <w:t>d</w:t>
      </w:r>
      <w:r w:rsidRPr="002F3EE8">
        <w:rPr>
          <w:rFonts w:asciiTheme="minorHAnsi" w:hAnsiTheme="minorHAnsi" w:cstheme="minorHAnsi"/>
          <w:color w:val="auto"/>
          <w:highlight w:val="yellow"/>
          <w:lang w:eastAsia="zh-TW"/>
        </w:rPr>
        <w:t xml:space="preserve">irection </w:t>
      </w:r>
      <w:r w:rsidR="00DE2235">
        <w:rPr>
          <w:rFonts w:asciiTheme="minorHAnsi" w:hAnsiTheme="minorHAnsi" w:cstheme="minorHAnsi"/>
          <w:color w:val="auto"/>
          <w:highlight w:val="yellow"/>
          <w:lang w:eastAsia="zh-TW"/>
        </w:rPr>
        <w:t xml:space="preserve">= </w:t>
      </w:r>
      <w:r w:rsidRPr="002171FB">
        <w:rPr>
          <w:rFonts w:asciiTheme="minorHAnsi" w:hAnsiTheme="minorHAnsi" w:cstheme="minorHAnsi"/>
          <w:b/>
          <w:bCs/>
          <w:color w:val="auto"/>
          <w:highlight w:val="yellow"/>
          <w:lang w:eastAsia="zh-TW"/>
        </w:rPr>
        <w:t>Coronal</w:t>
      </w:r>
      <w:r w:rsidRPr="002F3EE8">
        <w:rPr>
          <w:rFonts w:asciiTheme="minorHAnsi" w:hAnsiTheme="minorHAnsi" w:cstheme="minorHAnsi"/>
          <w:color w:val="auto"/>
          <w:highlight w:val="yellow"/>
          <w:lang w:eastAsia="zh-TW"/>
        </w:rPr>
        <w:t xml:space="preserve"> and number slice </w:t>
      </w:r>
      <w:r w:rsidR="00DE2235">
        <w:rPr>
          <w:rFonts w:asciiTheme="minorHAnsi" w:hAnsiTheme="minorHAnsi" w:cstheme="minorHAnsi"/>
          <w:color w:val="auto"/>
          <w:highlight w:val="yellow"/>
          <w:lang w:eastAsia="zh-TW"/>
        </w:rPr>
        <w:t>=</w:t>
      </w:r>
      <w:r w:rsidR="00DE2235" w:rsidRPr="002F3EE8">
        <w:rPr>
          <w:rFonts w:asciiTheme="minorHAnsi" w:hAnsiTheme="minorHAnsi" w:cstheme="minorHAnsi"/>
          <w:color w:val="auto"/>
          <w:highlight w:val="yellow"/>
          <w:lang w:eastAsia="zh-TW"/>
        </w:rPr>
        <w:t xml:space="preserve"> </w:t>
      </w:r>
      <w:r w:rsidRPr="002171FB">
        <w:rPr>
          <w:rFonts w:asciiTheme="minorHAnsi" w:hAnsiTheme="minorHAnsi" w:cstheme="minorHAnsi"/>
          <w:b/>
          <w:bCs/>
          <w:color w:val="auto"/>
          <w:highlight w:val="yellow"/>
          <w:lang w:eastAsia="zh-TW"/>
        </w:rPr>
        <w:t>5</w:t>
      </w:r>
      <w:r w:rsidRPr="002F3EE8">
        <w:rPr>
          <w:rFonts w:asciiTheme="minorHAnsi" w:hAnsiTheme="minorHAnsi" w:cstheme="minorHAnsi"/>
          <w:color w:val="auto"/>
          <w:highlight w:val="yellow"/>
          <w:lang w:eastAsia="zh-TW"/>
        </w:rPr>
        <w:t xml:space="preserve"> with preset energy output. Click </w:t>
      </w:r>
      <w:r w:rsidRPr="002171FB">
        <w:rPr>
          <w:rFonts w:asciiTheme="minorHAnsi" w:hAnsiTheme="minorHAnsi" w:cstheme="minorHAnsi"/>
          <w:b/>
          <w:bCs/>
          <w:color w:val="auto"/>
          <w:highlight w:val="yellow"/>
          <w:lang w:eastAsia="zh-TW"/>
        </w:rPr>
        <w:t>Sonication</w:t>
      </w:r>
      <w:r w:rsidRPr="002F3EE8">
        <w:rPr>
          <w:rFonts w:asciiTheme="minorHAnsi" w:hAnsiTheme="minorHAnsi" w:cstheme="minorHAnsi"/>
          <w:color w:val="auto"/>
          <w:highlight w:val="yellow"/>
          <w:lang w:eastAsia="zh-TW"/>
        </w:rPr>
        <w:t xml:space="preserve"> to start.</w:t>
      </w:r>
    </w:p>
    <w:p w14:paraId="464E89C6" w14:textId="77777777" w:rsidR="00E36847" w:rsidRPr="008823CF" w:rsidRDefault="00E36847" w:rsidP="00485CEA">
      <w:pPr>
        <w:pStyle w:val="ListParagraph"/>
        <w:ind w:left="0"/>
        <w:rPr>
          <w:rFonts w:asciiTheme="minorHAnsi" w:hAnsiTheme="minorHAnsi" w:cstheme="minorHAnsi"/>
          <w:color w:val="auto"/>
          <w:lang w:eastAsia="zh-TW"/>
        </w:rPr>
      </w:pPr>
    </w:p>
    <w:p w14:paraId="4E0843BA" w14:textId="77777777" w:rsidR="00E36847" w:rsidRPr="008823CF" w:rsidRDefault="00E36847" w:rsidP="00485CEA">
      <w:pPr>
        <w:pStyle w:val="ListParagraph"/>
        <w:numPr>
          <w:ilvl w:val="1"/>
          <w:numId w:val="22"/>
        </w:numPr>
        <w:rPr>
          <w:rFonts w:asciiTheme="minorHAnsi" w:hAnsiTheme="minorHAnsi" w:cstheme="minorHAnsi"/>
          <w:color w:val="auto"/>
          <w:lang w:eastAsia="zh-TW"/>
        </w:rPr>
      </w:pPr>
      <w:r w:rsidRPr="001A4C78">
        <w:rPr>
          <w:rFonts w:asciiTheme="minorHAnsi" w:hAnsiTheme="minorHAnsi" w:cstheme="minorHAnsi"/>
          <w:color w:val="auto"/>
          <w:highlight w:val="yellow"/>
          <w:lang w:eastAsia="zh-TW"/>
        </w:rPr>
        <w:lastRenderedPageBreak/>
        <w:t>Calibration</w:t>
      </w:r>
      <w:r w:rsidRPr="008823CF">
        <w:rPr>
          <w:rFonts w:asciiTheme="minorHAnsi" w:hAnsiTheme="minorHAnsi" w:cstheme="minorHAnsi"/>
          <w:color w:val="auto"/>
          <w:lang w:eastAsia="zh-TW"/>
        </w:rPr>
        <w:br/>
      </w:r>
    </w:p>
    <w:p w14:paraId="2E1B0565" w14:textId="0887C203" w:rsidR="00E36847" w:rsidRPr="008823C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After sonication, monitor</w:t>
      </w:r>
      <w:r w:rsidR="00DE2235">
        <w:rPr>
          <w:rFonts w:asciiTheme="minorHAnsi" w:hAnsiTheme="minorHAnsi" w:cstheme="minorHAnsi"/>
          <w:color w:val="auto"/>
          <w:highlight w:val="yellow"/>
          <w:lang w:eastAsia="zh-TW"/>
        </w:rPr>
        <w:t>ing</w:t>
      </w:r>
      <w:r w:rsidRPr="008823CF">
        <w:rPr>
          <w:rFonts w:asciiTheme="minorHAnsi" w:hAnsiTheme="minorHAnsi" w:cstheme="minorHAnsi"/>
          <w:color w:val="auto"/>
          <w:highlight w:val="yellow"/>
          <w:lang w:eastAsia="zh-TW"/>
        </w:rPr>
        <w:t xml:space="preserve"> </w:t>
      </w:r>
      <w:r w:rsidR="00DE2235">
        <w:rPr>
          <w:rFonts w:asciiTheme="minorHAnsi" w:hAnsiTheme="minorHAnsi" w:cstheme="minorHAnsi"/>
          <w:color w:val="auto"/>
          <w:highlight w:val="yellow"/>
          <w:lang w:eastAsia="zh-TW"/>
        </w:rPr>
        <w:t xml:space="preserve">the </w:t>
      </w:r>
      <w:proofErr w:type="spellStart"/>
      <w:r w:rsidRPr="008823CF">
        <w:rPr>
          <w:rFonts w:asciiTheme="minorHAnsi" w:hAnsiTheme="minorHAnsi" w:cstheme="minorHAnsi"/>
          <w:color w:val="auto"/>
          <w:highlight w:val="yellow"/>
          <w:lang w:eastAsia="zh-TW"/>
        </w:rPr>
        <w:t>MRgFUS</w:t>
      </w:r>
      <w:proofErr w:type="spellEnd"/>
      <w:r w:rsidRPr="008823CF">
        <w:rPr>
          <w:rFonts w:asciiTheme="minorHAnsi" w:hAnsiTheme="minorHAnsi" w:cstheme="minorHAnsi"/>
          <w:color w:val="auto"/>
          <w:highlight w:val="yellow"/>
          <w:lang w:eastAsia="zh-TW"/>
        </w:rPr>
        <w:t xml:space="preserve"> system show</w:t>
      </w:r>
      <w:r w:rsidR="00DE2235">
        <w:rPr>
          <w:rFonts w:asciiTheme="minorHAnsi" w:hAnsiTheme="minorHAnsi" w:cstheme="minorHAnsi"/>
          <w:color w:val="auto"/>
          <w:highlight w:val="yellow"/>
          <w:lang w:eastAsia="zh-TW"/>
        </w:rPr>
        <w:t>s</w:t>
      </w:r>
      <w:r w:rsidRPr="008823CF">
        <w:rPr>
          <w:rFonts w:asciiTheme="minorHAnsi" w:hAnsiTheme="minorHAnsi" w:cstheme="minorHAnsi"/>
          <w:color w:val="auto"/>
          <w:highlight w:val="yellow"/>
          <w:lang w:eastAsia="zh-TW"/>
        </w:rPr>
        <w:t xml:space="preserve"> </w:t>
      </w:r>
      <w:r w:rsidR="00DE2235">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 xml:space="preserve">temperature images. Confirm the heating spot and click </w:t>
      </w:r>
      <w:r w:rsidR="00DE2235" w:rsidRPr="00781E3B">
        <w:rPr>
          <w:rFonts w:asciiTheme="minorHAnsi" w:hAnsiTheme="minorHAnsi" w:cstheme="minorHAnsi"/>
          <w:b/>
          <w:bCs/>
          <w:color w:val="auto"/>
          <w:highlight w:val="yellow"/>
          <w:lang w:eastAsia="zh-TW"/>
        </w:rPr>
        <w:t>Center</w:t>
      </w:r>
      <w:r w:rsidRPr="008823CF">
        <w:rPr>
          <w:rFonts w:asciiTheme="minorHAnsi" w:hAnsiTheme="minorHAnsi" w:cstheme="minorHAnsi"/>
          <w:color w:val="auto"/>
          <w:highlight w:val="yellow"/>
          <w:lang w:eastAsia="zh-TW"/>
        </w:rPr>
        <w:t xml:space="preserve"> to mark the spot. Use </w:t>
      </w:r>
      <w:r w:rsidR="00DE2235">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 xml:space="preserve">mouse to check the heating spot and </w:t>
      </w:r>
      <w:r w:rsidR="00DE2235">
        <w:rPr>
          <w:rFonts w:asciiTheme="minorHAnsi" w:hAnsiTheme="minorHAnsi" w:cstheme="minorHAnsi"/>
          <w:color w:val="auto"/>
          <w:highlight w:val="yellow"/>
          <w:lang w:eastAsia="zh-TW"/>
        </w:rPr>
        <w:t xml:space="preserve">other, </w:t>
      </w:r>
      <w:r w:rsidRPr="008823CF">
        <w:rPr>
          <w:rFonts w:asciiTheme="minorHAnsi" w:hAnsiTheme="minorHAnsi" w:cstheme="minorHAnsi"/>
          <w:color w:val="auto"/>
          <w:highlight w:val="yellow"/>
          <w:lang w:eastAsia="zh-TW"/>
        </w:rPr>
        <w:t xml:space="preserve">different spots to compare the thermal curve to </w:t>
      </w:r>
      <w:r w:rsidR="00DE2235">
        <w:rPr>
          <w:rFonts w:asciiTheme="minorHAnsi" w:hAnsiTheme="minorHAnsi" w:cstheme="minorHAnsi"/>
          <w:color w:val="auto"/>
          <w:highlight w:val="yellow"/>
          <w:lang w:eastAsia="zh-TW"/>
        </w:rPr>
        <w:t>locate</w:t>
      </w:r>
      <w:r w:rsidR="00DE2235" w:rsidRPr="008823CF" w:rsidDel="00DE2235">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artifacts or background signals.</w:t>
      </w:r>
      <w:r w:rsidRPr="008823CF">
        <w:rPr>
          <w:rFonts w:asciiTheme="minorHAnsi" w:hAnsiTheme="minorHAnsi" w:cstheme="minorHAnsi"/>
          <w:color w:val="auto"/>
          <w:lang w:eastAsia="zh-TW"/>
        </w:rPr>
        <w:br/>
      </w:r>
    </w:p>
    <w:p w14:paraId="5DAAD0D3" w14:textId="5EF20039" w:rsidR="00E36847" w:rsidRPr="00976C83" w:rsidRDefault="00DE2235" w:rsidP="00485CEA">
      <w:pPr>
        <w:pStyle w:val="ListParagraph"/>
        <w:numPr>
          <w:ilvl w:val="2"/>
          <w:numId w:val="22"/>
        </w:numPr>
        <w:rPr>
          <w:rFonts w:asciiTheme="minorHAnsi" w:hAnsiTheme="minorHAnsi" w:cstheme="minorHAnsi"/>
          <w:color w:val="auto"/>
          <w:highlight w:val="yellow"/>
          <w:lang w:eastAsia="zh-TW"/>
        </w:rPr>
      </w:pPr>
      <w:r>
        <w:rPr>
          <w:rFonts w:asciiTheme="minorHAnsi" w:hAnsiTheme="minorHAnsi" w:cstheme="minorHAnsi"/>
          <w:color w:val="auto"/>
          <w:highlight w:val="yellow"/>
          <w:lang w:eastAsia="zh-TW"/>
        </w:rPr>
        <w:t>The s</w:t>
      </w:r>
      <w:r w:rsidR="00E36847" w:rsidRPr="00976C83">
        <w:rPr>
          <w:rFonts w:asciiTheme="minorHAnsi" w:hAnsiTheme="minorHAnsi" w:cstheme="minorHAnsi"/>
          <w:color w:val="auto"/>
          <w:highlight w:val="yellow"/>
          <w:lang w:eastAsia="zh-TW"/>
        </w:rPr>
        <w:t>ystem show</w:t>
      </w:r>
      <w:r>
        <w:rPr>
          <w:rFonts w:asciiTheme="minorHAnsi" w:hAnsiTheme="minorHAnsi" w:cstheme="minorHAnsi"/>
          <w:color w:val="auto"/>
          <w:highlight w:val="yellow"/>
          <w:lang w:eastAsia="zh-TW"/>
        </w:rPr>
        <w:t>s</w:t>
      </w:r>
      <w:r w:rsidR="00E36847" w:rsidRPr="00976C83">
        <w:rPr>
          <w:rFonts w:asciiTheme="minorHAnsi" w:hAnsiTheme="minorHAnsi" w:cstheme="minorHAnsi"/>
          <w:color w:val="auto"/>
          <w:highlight w:val="yellow"/>
          <w:lang w:eastAsia="zh-TW"/>
        </w:rPr>
        <w:t xml:space="preserve"> adjustment</w:t>
      </w:r>
      <w:r>
        <w:rPr>
          <w:rFonts w:asciiTheme="minorHAnsi" w:hAnsiTheme="minorHAnsi" w:cstheme="minorHAnsi"/>
          <w:color w:val="auto"/>
          <w:highlight w:val="yellow"/>
          <w:lang w:eastAsia="zh-TW"/>
        </w:rPr>
        <w:t>s</w:t>
      </w:r>
      <w:r w:rsidR="00E36847" w:rsidRPr="00976C83">
        <w:rPr>
          <w:rFonts w:asciiTheme="minorHAnsi" w:hAnsiTheme="minorHAnsi" w:cstheme="minorHAnsi"/>
          <w:color w:val="auto"/>
          <w:highlight w:val="yellow"/>
          <w:lang w:eastAsia="zh-TW"/>
        </w:rPr>
        <w:t xml:space="preserve"> for transducer location in </w:t>
      </w:r>
      <w:r w:rsidRPr="00781E3B">
        <w:rPr>
          <w:rFonts w:asciiTheme="minorHAnsi" w:hAnsiTheme="minorHAnsi" w:cstheme="minorHAnsi"/>
          <w:color w:val="auto"/>
          <w:highlight w:val="yellow"/>
          <w:lang w:eastAsia="zh-TW"/>
        </w:rPr>
        <w:t>millimeter</w:t>
      </w:r>
      <w:r>
        <w:rPr>
          <w:rFonts w:asciiTheme="minorHAnsi" w:hAnsiTheme="minorHAnsi" w:cstheme="minorHAnsi"/>
          <w:color w:val="auto"/>
          <w:highlight w:val="yellow"/>
          <w:lang w:eastAsia="zh-TW"/>
        </w:rPr>
        <w:t>s</w:t>
      </w:r>
      <w:r w:rsidRPr="00976C83">
        <w:rPr>
          <w:rFonts w:asciiTheme="minorHAnsi" w:hAnsiTheme="minorHAnsi" w:cstheme="minorHAnsi"/>
          <w:color w:val="auto"/>
          <w:highlight w:val="yellow"/>
          <w:lang w:eastAsia="zh-TW"/>
        </w:rPr>
        <w:t xml:space="preserve"> </w:t>
      </w:r>
      <w:r w:rsidR="00E36847" w:rsidRPr="00976C83">
        <w:rPr>
          <w:rFonts w:asciiTheme="minorHAnsi" w:hAnsiTheme="minorHAnsi" w:cstheme="minorHAnsi"/>
          <w:color w:val="auto"/>
          <w:highlight w:val="yellow"/>
          <w:lang w:eastAsia="zh-TW"/>
        </w:rPr>
        <w:t>in 3 axials.</w:t>
      </w:r>
      <w:r w:rsidR="001A4C78" w:rsidRPr="00976C83">
        <w:rPr>
          <w:rFonts w:asciiTheme="minorHAnsi" w:hAnsiTheme="minorHAnsi" w:cstheme="minorHAnsi"/>
          <w:color w:val="auto"/>
          <w:highlight w:val="yellow"/>
          <w:lang w:eastAsia="zh-TW"/>
        </w:rPr>
        <w:t xml:space="preserve"> </w:t>
      </w:r>
      <w:r w:rsidR="00E36847" w:rsidRPr="00976C83">
        <w:rPr>
          <w:rFonts w:asciiTheme="minorHAnsi" w:hAnsiTheme="minorHAnsi" w:cstheme="minorHAnsi"/>
          <w:color w:val="auto"/>
          <w:highlight w:val="yellow"/>
          <w:lang w:eastAsia="zh-TW"/>
        </w:rPr>
        <w:t xml:space="preserve">Click </w:t>
      </w:r>
      <w:r w:rsidR="00E36847" w:rsidRPr="00B17D7D">
        <w:rPr>
          <w:rFonts w:asciiTheme="minorHAnsi" w:hAnsiTheme="minorHAnsi" w:cstheme="minorHAnsi"/>
          <w:b/>
          <w:bCs/>
          <w:color w:val="auto"/>
          <w:highlight w:val="yellow"/>
          <w:lang w:eastAsia="zh-TW"/>
        </w:rPr>
        <w:t>Accept</w:t>
      </w:r>
      <w:r w:rsidR="00E36847" w:rsidRPr="00976C83">
        <w:rPr>
          <w:rFonts w:asciiTheme="minorHAnsi" w:hAnsiTheme="minorHAnsi" w:cstheme="minorHAnsi"/>
          <w:color w:val="auto"/>
          <w:highlight w:val="yellow"/>
          <w:lang w:eastAsia="zh-TW"/>
        </w:rPr>
        <w:t xml:space="preserve"> and then click </w:t>
      </w:r>
      <w:r w:rsidR="00E36847" w:rsidRPr="00B17D7D">
        <w:rPr>
          <w:rFonts w:asciiTheme="minorHAnsi" w:hAnsiTheme="minorHAnsi" w:cstheme="minorHAnsi"/>
          <w:b/>
          <w:bCs/>
          <w:color w:val="auto"/>
          <w:highlight w:val="yellow"/>
          <w:lang w:eastAsia="zh-TW"/>
        </w:rPr>
        <w:t>Back</w:t>
      </w:r>
      <w:r w:rsidR="00E36847" w:rsidRPr="00976C83">
        <w:rPr>
          <w:rFonts w:asciiTheme="minorHAnsi" w:hAnsiTheme="minorHAnsi" w:cstheme="minorHAnsi"/>
          <w:color w:val="auto"/>
          <w:highlight w:val="yellow"/>
          <w:lang w:eastAsia="zh-TW"/>
        </w:rPr>
        <w:t xml:space="preserve"> to perform the sonication again with </w:t>
      </w:r>
      <w:r>
        <w:rPr>
          <w:rFonts w:asciiTheme="minorHAnsi" w:hAnsiTheme="minorHAnsi" w:cstheme="minorHAnsi"/>
          <w:color w:val="auto"/>
          <w:highlight w:val="yellow"/>
          <w:lang w:eastAsia="zh-TW"/>
        </w:rPr>
        <w:t xml:space="preserve">a </w:t>
      </w:r>
      <w:r w:rsidR="00E36847" w:rsidRPr="00976C83">
        <w:rPr>
          <w:rFonts w:asciiTheme="minorHAnsi" w:hAnsiTheme="minorHAnsi" w:cstheme="minorHAnsi"/>
          <w:color w:val="auto"/>
          <w:highlight w:val="yellow"/>
          <w:lang w:eastAsia="zh-TW"/>
        </w:rPr>
        <w:t xml:space="preserve">20% increase </w:t>
      </w:r>
      <w:r>
        <w:rPr>
          <w:rFonts w:asciiTheme="minorHAnsi" w:hAnsiTheme="minorHAnsi" w:cstheme="minorHAnsi"/>
          <w:color w:val="auto"/>
          <w:highlight w:val="yellow"/>
          <w:lang w:eastAsia="zh-TW"/>
        </w:rPr>
        <w:t>in</w:t>
      </w:r>
      <w:r w:rsidRPr="00976C83">
        <w:rPr>
          <w:rFonts w:asciiTheme="minorHAnsi" w:hAnsiTheme="minorHAnsi" w:cstheme="minorHAnsi"/>
          <w:color w:val="auto"/>
          <w:highlight w:val="yellow"/>
          <w:lang w:eastAsia="zh-TW"/>
        </w:rPr>
        <w:t xml:space="preserve"> </w:t>
      </w:r>
      <w:r w:rsidR="00E36847" w:rsidRPr="00976C83">
        <w:rPr>
          <w:rFonts w:asciiTheme="minorHAnsi" w:hAnsiTheme="minorHAnsi" w:cstheme="minorHAnsi"/>
          <w:color w:val="auto"/>
          <w:highlight w:val="yellow"/>
          <w:lang w:eastAsia="zh-TW"/>
        </w:rPr>
        <w:t xml:space="preserve">energy. Confirm </w:t>
      </w:r>
      <w:r>
        <w:rPr>
          <w:rFonts w:asciiTheme="minorHAnsi" w:hAnsiTheme="minorHAnsi" w:cstheme="minorHAnsi"/>
          <w:color w:val="auto"/>
          <w:highlight w:val="yellow"/>
          <w:lang w:eastAsia="zh-TW"/>
        </w:rPr>
        <w:t xml:space="preserve">that </w:t>
      </w:r>
      <w:r w:rsidR="00E36847" w:rsidRPr="00976C83">
        <w:rPr>
          <w:rFonts w:asciiTheme="minorHAnsi" w:hAnsiTheme="minorHAnsi" w:cstheme="minorHAnsi"/>
          <w:color w:val="auto"/>
          <w:highlight w:val="yellow"/>
          <w:lang w:eastAsia="zh-TW"/>
        </w:rPr>
        <w:t>the 2</w:t>
      </w:r>
      <w:r w:rsidR="00E36847" w:rsidRPr="00976C83">
        <w:rPr>
          <w:rFonts w:asciiTheme="minorHAnsi" w:hAnsiTheme="minorHAnsi" w:cstheme="minorHAnsi"/>
          <w:color w:val="auto"/>
          <w:highlight w:val="yellow"/>
          <w:vertAlign w:val="superscript"/>
          <w:lang w:eastAsia="zh-TW"/>
        </w:rPr>
        <w:t>nd</w:t>
      </w:r>
      <w:r w:rsidR="00E36847" w:rsidRPr="00976C83">
        <w:rPr>
          <w:rFonts w:asciiTheme="minorHAnsi" w:hAnsiTheme="minorHAnsi" w:cstheme="minorHAnsi"/>
          <w:color w:val="auto"/>
          <w:highlight w:val="yellow"/>
          <w:lang w:eastAsia="zh-TW"/>
        </w:rPr>
        <w:t xml:space="preserve"> adjustment is within 1</w:t>
      </w:r>
      <w:r w:rsidR="00B72F6E">
        <w:rPr>
          <w:rFonts w:asciiTheme="minorHAnsi" w:hAnsiTheme="minorHAnsi" w:cstheme="minorHAnsi"/>
          <w:color w:val="auto"/>
          <w:highlight w:val="yellow"/>
          <w:lang w:eastAsia="zh-TW"/>
        </w:rPr>
        <w:t xml:space="preserve"> </w:t>
      </w:r>
      <w:r w:rsidR="00E36847" w:rsidRPr="00976C83">
        <w:rPr>
          <w:rFonts w:asciiTheme="minorHAnsi" w:hAnsiTheme="minorHAnsi" w:cstheme="minorHAnsi"/>
          <w:color w:val="auto"/>
          <w:highlight w:val="yellow"/>
          <w:lang w:eastAsia="zh-TW"/>
        </w:rPr>
        <w:t xml:space="preserve">mm and click </w:t>
      </w:r>
      <w:r w:rsidR="00E36847" w:rsidRPr="00B17D7D">
        <w:rPr>
          <w:rFonts w:asciiTheme="minorHAnsi" w:hAnsiTheme="minorHAnsi" w:cstheme="minorHAnsi"/>
          <w:b/>
          <w:bCs/>
          <w:color w:val="auto"/>
          <w:highlight w:val="yellow"/>
          <w:lang w:eastAsia="zh-TW"/>
        </w:rPr>
        <w:t>Reject</w:t>
      </w:r>
      <w:r w:rsidR="00E36847" w:rsidRPr="00976C83">
        <w:rPr>
          <w:rFonts w:asciiTheme="minorHAnsi" w:hAnsiTheme="minorHAnsi" w:cstheme="minorHAnsi"/>
          <w:color w:val="auto"/>
          <w:highlight w:val="yellow"/>
          <w:lang w:eastAsia="zh-TW"/>
        </w:rPr>
        <w:t xml:space="preserve">. </w:t>
      </w:r>
      <w:r w:rsidR="00E36847" w:rsidRPr="00976C83">
        <w:rPr>
          <w:rFonts w:asciiTheme="minorHAnsi" w:hAnsiTheme="minorHAnsi" w:cstheme="minorHAnsi"/>
          <w:color w:val="auto"/>
          <w:highlight w:val="yellow"/>
          <w:lang w:eastAsia="zh-TW"/>
        </w:rPr>
        <w:br/>
      </w:r>
    </w:p>
    <w:p w14:paraId="7D1A2662" w14:textId="4446FC97" w:rsidR="00E36847" w:rsidRPr="002F3EE8" w:rsidRDefault="00E36847" w:rsidP="00485CEA">
      <w:pPr>
        <w:pStyle w:val="ListParagraph"/>
        <w:numPr>
          <w:ilvl w:val="2"/>
          <w:numId w:val="22"/>
        </w:numPr>
        <w:rPr>
          <w:rFonts w:asciiTheme="minorHAnsi" w:hAnsiTheme="minorHAnsi" w:cstheme="minorHAnsi"/>
          <w:color w:val="auto"/>
          <w:highlight w:val="yellow"/>
          <w:lang w:eastAsia="zh-TW"/>
        </w:rPr>
      </w:pPr>
      <w:r w:rsidRPr="002F3EE8">
        <w:rPr>
          <w:rFonts w:asciiTheme="minorHAnsi" w:hAnsiTheme="minorHAnsi" w:cstheme="minorHAnsi"/>
          <w:color w:val="auto"/>
          <w:highlight w:val="yellow"/>
          <w:lang w:eastAsia="zh-TW"/>
        </w:rPr>
        <w:t xml:space="preserve">Set scan parameter: </w:t>
      </w:r>
      <w:r w:rsidR="001A4C78" w:rsidRPr="002F3EE8">
        <w:rPr>
          <w:rFonts w:asciiTheme="minorHAnsi" w:hAnsiTheme="minorHAnsi" w:cstheme="minorHAnsi"/>
          <w:color w:val="auto"/>
          <w:highlight w:val="yellow"/>
          <w:lang w:eastAsia="zh-TW"/>
        </w:rPr>
        <w:t>d</w:t>
      </w:r>
      <w:r w:rsidRPr="002F3EE8">
        <w:rPr>
          <w:rFonts w:asciiTheme="minorHAnsi" w:hAnsiTheme="minorHAnsi" w:cstheme="minorHAnsi"/>
          <w:color w:val="auto"/>
          <w:highlight w:val="yellow"/>
          <w:lang w:eastAsia="zh-TW"/>
        </w:rPr>
        <w:t xml:space="preserve">irection </w:t>
      </w:r>
      <w:r w:rsidR="00DE2235">
        <w:rPr>
          <w:rFonts w:asciiTheme="minorHAnsi" w:hAnsiTheme="minorHAnsi" w:cstheme="minorHAnsi"/>
          <w:color w:val="auto"/>
          <w:highlight w:val="yellow"/>
          <w:lang w:eastAsia="zh-TW"/>
        </w:rPr>
        <w:t>=</w:t>
      </w:r>
      <w:r w:rsidR="00DE2235" w:rsidRPr="002F3EE8">
        <w:rPr>
          <w:rFonts w:asciiTheme="minorHAnsi" w:hAnsiTheme="minorHAnsi" w:cstheme="minorHAnsi"/>
          <w:color w:val="auto"/>
          <w:highlight w:val="yellow"/>
          <w:lang w:eastAsia="zh-TW"/>
        </w:rPr>
        <w:t xml:space="preserve"> </w:t>
      </w:r>
      <w:r w:rsidRPr="00B17D7D">
        <w:rPr>
          <w:rFonts w:asciiTheme="minorHAnsi" w:hAnsiTheme="minorHAnsi" w:cstheme="minorHAnsi"/>
          <w:b/>
          <w:bCs/>
          <w:color w:val="auto"/>
          <w:highlight w:val="yellow"/>
          <w:lang w:eastAsia="zh-TW"/>
        </w:rPr>
        <w:t>Axial</w:t>
      </w:r>
      <w:r w:rsidRPr="002F3EE8">
        <w:rPr>
          <w:rFonts w:asciiTheme="minorHAnsi" w:hAnsiTheme="minorHAnsi" w:cstheme="minorHAnsi"/>
          <w:color w:val="auto"/>
          <w:highlight w:val="yellow"/>
          <w:lang w:eastAsia="zh-TW"/>
        </w:rPr>
        <w:t xml:space="preserve"> and number slice </w:t>
      </w:r>
      <w:r w:rsidR="00DE2235">
        <w:rPr>
          <w:rFonts w:asciiTheme="minorHAnsi" w:hAnsiTheme="minorHAnsi" w:cstheme="minorHAnsi"/>
          <w:color w:val="auto"/>
          <w:highlight w:val="yellow"/>
          <w:lang w:eastAsia="zh-TW"/>
        </w:rPr>
        <w:t>=</w:t>
      </w:r>
      <w:r w:rsidR="00DE2235" w:rsidRPr="002F3EE8">
        <w:rPr>
          <w:rFonts w:asciiTheme="minorHAnsi" w:hAnsiTheme="minorHAnsi" w:cstheme="minorHAnsi"/>
          <w:color w:val="auto"/>
          <w:highlight w:val="yellow"/>
          <w:lang w:eastAsia="zh-TW"/>
        </w:rPr>
        <w:t xml:space="preserve"> </w:t>
      </w:r>
      <w:r w:rsidRPr="00B17D7D">
        <w:rPr>
          <w:rFonts w:asciiTheme="minorHAnsi" w:hAnsiTheme="minorHAnsi" w:cstheme="minorHAnsi"/>
          <w:b/>
          <w:bCs/>
          <w:color w:val="auto"/>
          <w:highlight w:val="yellow"/>
          <w:lang w:eastAsia="zh-TW"/>
        </w:rPr>
        <w:t>5</w:t>
      </w:r>
      <w:r w:rsidRPr="002F3EE8">
        <w:rPr>
          <w:rFonts w:asciiTheme="minorHAnsi" w:hAnsiTheme="minorHAnsi" w:cstheme="minorHAnsi"/>
          <w:color w:val="auto"/>
          <w:highlight w:val="yellow"/>
          <w:lang w:eastAsia="zh-TW"/>
        </w:rPr>
        <w:t xml:space="preserve"> with preset energy output. </w:t>
      </w:r>
      <w:r w:rsidR="00DE2235">
        <w:rPr>
          <w:rFonts w:asciiTheme="minorHAnsi" w:hAnsiTheme="minorHAnsi" w:cstheme="minorHAnsi"/>
          <w:color w:val="auto"/>
          <w:highlight w:val="yellow"/>
          <w:lang w:eastAsia="zh-TW"/>
        </w:rPr>
        <w:t>Make</w:t>
      </w:r>
      <w:r w:rsidR="00DE2235" w:rsidRPr="002F3EE8">
        <w:rPr>
          <w:rFonts w:asciiTheme="minorHAnsi" w:hAnsiTheme="minorHAnsi" w:cstheme="minorHAnsi"/>
          <w:color w:val="auto"/>
          <w:highlight w:val="yellow"/>
          <w:lang w:eastAsia="zh-TW"/>
        </w:rPr>
        <w:t xml:space="preserve"> </w:t>
      </w:r>
      <w:r w:rsidRPr="002F3EE8">
        <w:rPr>
          <w:rFonts w:asciiTheme="minorHAnsi" w:hAnsiTheme="minorHAnsi" w:cstheme="minorHAnsi"/>
          <w:color w:val="auto"/>
          <w:highlight w:val="yellow"/>
          <w:lang w:eastAsia="zh-TW"/>
        </w:rPr>
        <w:t>axial adjustment</w:t>
      </w:r>
      <w:r w:rsidR="00DE2235">
        <w:rPr>
          <w:rFonts w:asciiTheme="minorHAnsi" w:hAnsiTheme="minorHAnsi" w:cstheme="minorHAnsi"/>
          <w:color w:val="auto"/>
          <w:highlight w:val="yellow"/>
          <w:lang w:eastAsia="zh-TW"/>
        </w:rPr>
        <w:t>s</w:t>
      </w:r>
      <w:r w:rsidRPr="002F3EE8">
        <w:rPr>
          <w:rFonts w:asciiTheme="minorHAnsi" w:hAnsiTheme="minorHAnsi" w:cstheme="minorHAnsi"/>
          <w:color w:val="auto"/>
          <w:highlight w:val="yellow"/>
          <w:lang w:eastAsia="zh-TW"/>
        </w:rPr>
        <w:t xml:space="preserve"> as </w:t>
      </w:r>
      <w:r w:rsidR="00DE2235">
        <w:rPr>
          <w:rFonts w:asciiTheme="minorHAnsi" w:hAnsiTheme="minorHAnsi" w:cstheme="minorHAnsi"/>
          <w:color w:val="auto"/>
          <w:highlight w:val="yellow"/>
          <w:lang w:eastAsia="zh-TW"/>
        </w:rPr>
        <w:t xml:space="preserve">described in </w:t>
      </w:r>
      <w:r w:rsidRPr="002F3EE8">
        <w:rPr>
          <w:rFonts w:asciiTheme="minorHAnsi" w:hAnsiTheme="minorHAnsi" w:cstheme="minorHAnsi"/>
          <w:color w:val="auto"/>
          <w:highlight w:val="yellow"/>
          <w:lang w:eastAsia="zh-TW"/>
        </w:rPr>
        <w:t xml:space="preserve">steps 3.5.1 </w:t>
      </w:r>
      <w:r w:rsidR="00665051" w:rsidRPr="002F3EE8">
        <w:rPr>
          <w:rFonts w:asciiTheme="minorHAnsi" w:hAnsiTheme="minorHAnsi" w:cstheme="minorHAnsi"/>
          <w:color w:val="auto"/>
          <w:highlight w:val="yellow"/>
          <w:lang w:eastAsia="zh-TW"/>
        </w:rPr>
        <w:t xml:space="preserve">and </w:t>
      </w:r>
      <w:r w:rsidRPr="002F3EE8">
        <w:rPr>
          <w:rFonts w:asciiTheme="minorHAnsi" w:hAnsiTheme="minorHAnsi" w:cstheme="minorHAnsi"/>
          <w:color w:val="auto"/>
          <w:highlight w:val="yellow"/>
          <w:lang w:eastAsia="zh-TW"/>
        </w:rPr>
        <w:t xml:space="preserve">3.5.2. Click </w:t>
      </w:r>
      <w:r w:rsidRPr="00B17D7D">
        <w:rPr>
          <w:rFonts w:asciiTheme="minorHAnsi" w:hAnsiTheme="minorHAnsi" w:cstheme="minorHAnsi"/>
          <w:b/>
          <w:bCs/>
          <w:color w:val="auto"/>
          <w:highlight w:val="yellow"/>
          <w:lang w:eastAsia="zh-TW"/>
        </w:rPr>
        <w:t>Exit</w:t>
      </w:r>
      <w:r w:rsidRPr="002F3EE8">
        <w:rPr>
          <w:rFonts w:asciiTheme="minorHAnsi" w:hAnsiTheme="minorHAnsi" w:cstheme="minorHAnsi"/>
          <w:color w:val="auto"/>
          <w:highlight w:val="yellow"/>
          <w:lang w:eastAsia="zh-TW"/>
        </w:rPr>
        <w:t xml:space="preserve"> to leave DQA and remove the phantom.</w:t>
      </w:r>
    </w:p>
    <w:p w14:paraId="6F3F87D7" w14:textId="77777777" w:rsidR="00E36847" w:rsidRPr="008823CF" w:rsidRDefault="00E36847" w:rsidP="00485CEA">
      <w:pPr>
        <w:pStyle w:val="ListParagraph"/>
        <w:ind w:left="0"/>
        <w:rPr>
          <w:rFonts w:asciiTheme="minorHAnsi" w:hAnsiTheme="minorHAnsi" w:cstheme="minorHAnsi"/>
          <w:lang w:eastAsia="zh-TW"/>
        </w:rPr>
      </w:pPr>
    </w:p>
    <w:p w14:paraId="734B4840" w14:textId="0F1C27E8" w:rsidR="00E36847" w:rsidRPr="001A09C1" w:rsidRDefault="00E36847" w:rsidP="00485CEA">
      <w:pPr>
        <w:pStyle w:val="ListParagraph"/>
        <w:numPr>
          <w:ilvl w:val="0"/>
          <w:numId w:val="22"/>
        </w:numPr>
        <w:rPr>
          <w:rFonts w:asciiTheme="minorHAnsi" w:hAnsiTheme="minorHAnsi" w:cstheme="minorHAnsi"/>
          <w:b/>
          <w:color w:val="auto"/>
          <w:highlight w:val="yellow"/>
          <w:lang w:eastAsia="zh-TW"/>
        </w:rPr>
      </w:pPr>
      <w:r w:rsidRPr="001A09C1">
        <w:rPr>
          <w:rFonts w:asciiTheme="minorHAnsi" w:hAnsiTheme="minorHAnsi" w:cstheme="minorHAnsi"/>
          <w:b/>
          <w:color w:val="auto"/>
          <w:highlight w:val="yellow"/>
          <w:lang w:eastAsia="zh-TW"/>
        </w:rPr>
        <w:t>Patient positioning and pretreatment MR scanning</w:t>
      </w:r>
    </w:p>
    <w:p w14:paraId="1289D32C" w14:textId="77777777" w:rsidR="004047D8" w:rsidRDefault="004047D8" w:rsidP="00485CEA">
      <w:pPr>
        <w:pStyle w:val="ListParagraph"/>
        <w:ind w:left="0"/>
        <w:rPr>
          <w:rFonts w:asciiTheme="minorHAnsi" w:hAnsiTheme="minorHAnsi" w:cstheme="minorHAnsi"/>
          <w:color w:val="auto"/>
          <w:highlight w:val="yellow"/>
          <w:lang w:eastAsia="zh-TW"/>
        </w:rPr>
      </w:pPr>
    </w:p>
    <w:p w14:paraId="2A1FB6EA" w14:textId="73D020DE" w:rsidR="00E36847" w:rsidRPr="008823CF" w:rsidRDefault="00E36847" w:rsidP="00485CEA">
      <w:pPr>
        <w:pStyle w:val="ListParagraph"/>
        <w:numPr>
          <w:ilvl w:val="1"/>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Patient positioning </w:t>
      </w:r>
      <w:r w:rsidRPr="008823CF">
        <w:rPr>
          <w:rFonts w:asciiTheme="minorHAnsi" w:hAnsiTheme="minorHAnsi" w:cstheme="minorHAnsi"/>
          <w:color w:val="auto"/>
          <w:highlight w:val="yellow"/>
          <w:lang w:eastAsia="zh-TW"/>
        </w:rPr>
        <w:br/>
      </w:r>
    </w:p>
    <w:p w14:paraId="1DB8E5A2" w14:textId="3C9A61FC" w:rsidR="00E36847" w:rsidRPr="008823CF" w:rsidRDefault="00E36847" w:rsidP="00485CEA">
      <w:pPr>
        <w:pStyle w:val="ListParagraph"/>
        <w:numPr>
          <w:ilvl w:val="2"/>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Position the patient on the </w:t>
      </w:r>
      <w:proofErr w:type="spellStart"/>
      <w:r w:rsidRPr="008823CF">
        <w:rPr>
          <w:rFonts w:asciiTheme="minorHAnsi" w:hAnsiTheme="minorHAnsi" w:cstheme="minorHAnsi"/>
          <w:color w:val="auto"/>
          <w:highlight w:val="yellow"/>
          <w:lang w:eastAsia="zh-TW"/>
        </w:rPr>
        <w:t>MRgFUS</w:t>
      </w:r>
      <w:proofErr w:type="spellEnd"/>
      <w:r w:rsidRPr="008823CF">
        <w:rPr>
          <w:rFonts w:asciiTheme="minorHAnsi" w:hAnsiTheme="minorHAnsi" w:cstheme="minorHAnsi"/>
          <w:color w:val="auto"/>
          <w:highlight w:val="yellow"/>
          <w:lang w:eastAsia="zh-TW"/>
        </w:rPr>
        <w:t xml:space="preserve"> couch </w:t>
      </w:r>
      <w:r w:rsidR="00DE2235">
        <w:rPr>
          <w:rFonts w:asciiTheme="minorHAnsi" w:hAnsiTheme="minorHAnsi" w:cstheme="minorHAnsi"/>
          <w:color w:val="auto"/>
          <w:highlight w:val="yellow"/>
          <w:lang w:eastAsia="zh-TW"/>
        </w:rPr>
        <w:t>in</w:t>
      </w:r>
      <w:r w:rsidR="00DE2235" w:rsidRPr="008823CF">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 xml:space="preserve">the same position as </w:t>
      </w:r>
      <w:r w:rsidR="00DE2235">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previous simulation</w:t>
      </w:r>
      <w:r w:rsidR="00FB1D26">
        <w:rPr>
          <w:rFonts w:asciiTheme="minorHAnsi" w:hAnsiTheme="minorHAnsi" w:cstheme="minorHAnsi" w:hint="eastAsia"/>
          <w:color w:val="auto"/>
          <w:highlight w:val="yellow"/>
          <w:lang w:eastAsia="zh-TW"/>
        </w:rPr>
        <w:t xml:space="preserve"> in s</w:t>
      </w:r>
      <w:r w:rsidR="005578E9">
        <w:rPr>
          <w:rFonts w:asciiTheme="minorHAnsi" w:hAnsiTheme="minorHAnsi" w:cstheme="minorHAnsi"/>
          <w:color w:val="auto"/>
          <w:highlight w:val="yellow"/>
          <w:lang w:eastAsia="zh-TW"/>
        </w:rPr>
        <w:t>tep</w:t>
      </w:r>
      <w:r w:rsidR="00FB1D26">
        <w:rPr>
          <w:rFonts w:asciiTheme="minorHAnsi" w:hAnsiTheme="minorHAnsi" w:cstheme="minorHAnsi" w:hint="eastAsia"/>
          <w:color w:val="auto"/>
          <w:highlight w:val="yellow"/>
          <w:lang w:eastAsia="zh-TW"/>
        </w:rPr>
        <w:t xml:space="preserve"> 1.2</w:t>
      </w:r>
      <w:r w:rsidRPr="008823CF">
        <w:rPr>
          <w:rFonts w:asciiTheme="minorHAnsi" w:hAnsiTheme="minorHAnsi" w:cstheme="minorHAnsi"/>
          <w:color w:val="auto"/>
          <w:highlight w:val="yellow"/>
          <w:lang w:eastAsia="zh-TW"/>
        </w:rPr>
        <w:t>.</w:t>
      </w:r>
      <w:r w:rsidR="004047D8">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 xml:space="preserve">Align the mark on </w:t>
      </w:r>
      <w:r w:rsidR="00DE2235">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 xml:space="preserve">skin </w:t>
      </w:r>
      <w:r w:rsidR="00DE2235">
        <w:rPr>
          <w:rFonts w:asciiTheme="minorHAnsi" w:hAnsiTheme="minorHAnsi" w:cstheme="minorHAnsi"/>
          <w:color w:val="auto"/>
          <w:highlight w:val="yellow"/>
          <w:lang w:eastAsia="zh-TW"/>
        </w:rPr>
        <w:t>with</w:t>
      </w:r>
      <w:r w:rsidR="00DE2235" w:rsidRPr="008823CF">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the center of the gel pad.</w:t>
      </w:r>
      <w:r w:rsidRPr="008823CF">
        <w:rPr>
          <w:rFonts w:asciiTheme="minorHAnsi" w:hAnsiTheme="minorHAnsi" w:cstheme="minorHAnsi"/>
          <w:color w:val="auto"/>
          <w:highlight w:val="yellow"/>
          <w:lang w:eastAsia="zh-TW"/>
        </w:rPr>
        <w:br/>
      </w:r>
    </w:p>
    <w:p w14:paraId="594E3B49" w14:textId="78DFC59D" w:rsidR="00E36847" w:rsidRPr="00C06E9F" w:rsidRDefault="00E36847" w:rsidP="00485CEA">
      <w:pPr>
        <w:pStyle w:val="ListParagraph"/>
        <w:numPr>
          <w:ilvl w:val="2"/>
          <w:numId w:val="22"/>
        </w:numPr>
        <w:rPr>
          <w:rFonts w:asciiTheme="minorHAnsi" w:hAnsiTheme="minorHAnsi" w:cstheme="minorHAnsi"/>
          <w:color w:val="auto"/>
          <w:lang w:eastAsia="zh-TW"/>
        </w:rPr>
      </w:pPr>
      <w:r w:rsidRPr="00C06E9F">
        <w:rPr>
          <w:rFonts w:asciiTheme="minorHAnsi" w:hAnsiTheme="minorHAnsi" w:cstheme="minorHAnsi"/>
          <w:color w:val="auto"/>
          <w:lang w:eastAsia="zh-TW"/>
        </w:rPr>
        <w:t xml:space="preserve">Secure the patient </w:t>
      </w:r>
      <w:r w:rsidR="00DE2235">
        <w:rPr>
          <w:rFonts w:asciiTheme="minorHAnsi" w:hAnsiTheme="minorHAnsi" w:cstheme="minorHAnsi"/>
          <w:color w:val="auto"/>
          <w:lang w:eastAsia="zh-TW"/>
        </w:rPr>
        <w:t>to</w:t>
      </w:r>
      <w:r w:rsidR="00DE2235" w:rsidRPr="00C06E9F">
        <w:rPr>
          <w:rFonts w:asciiTheme="minorHAnsi" w:hAnsiTheme="minorHAnsi" w:cstheme="minorHAnsi"/>
          <w:color w:val="auto"/>
          <w:lang w:eastAsia="zh-TW"/>
        </w:rPr>
        <w:t xml:space="preserve"> </w:t>
      </w:r>
      <w:r w:rsidRPr="00C06E9F">
        <w:rPr>
          <w:rFonts w:asciiTheme="minorHAnsi" w:hAnsiTheme="minorHAnsi" w:cstheme="minorHAnsi"/>
          <w:color w:val="auto"/>
          <w:lang w:eastAsia="zh-TW"/>
        </w:rPr>
        <w:t xml:space="preserve">the couch </w:t>
      </w:r>
      <w:r w:rsidR="00DE2235">
        <w:rPr>
          <w:rFonts w:asciiTheme="minorHAnsi" w:hAnsiTheme="minorHAnsi" w:cstheme="minorHAnsi"/>
          <w:color w:val="auto"/>
          <w:lang w:eastAsia="zh-TW"/>
        </w:rPr>
        <w:t>using a</w:t>
      </w:r>
      <w:r w:rsidRPr="00C06E9F">
        <w:rPr>
          <w:rFonts w:asciiTheme="minorHAnsi" w:hAnsiTheme="minorHAnsi" w:cstheme="minorHAnsi"/>
          <w:color w:val="auto"/>
          <w:lang w:eastAsia="zh-TW"/>
        </w:rPr>
        <w:t xml:space="preserve"> safety belt and </w:t>
      </w:r>
      <w:r w:rsidR="00DE2235">
        <w:rPr>
          <w:rFonts w:asciiTheme="minorHAnsi" w:hAnsiTheme="minorHAnsi" w:cstheme="minorHAnsi"/>
          <w:color w:val="auto"/>
          <w:lang w:eastAsia="zh-TW"/>
        </w:rPr>
        <w:t>teach</w:t>
      </w:r>
      <w:r w:rsidR="00DE2235" w:rsidRPr="00C06E9F">
        <w:rPr>
          <w:rFonts w:asciiTheme="minorHAnsi" w:hAnsiTheme="minorHAnsi" w:cstheme="minorHAnsi"/>
          <w:color w:val="auto"/>
          <w:lang w:eastAsia="zh-TW"/>
        </w:rPr>
        <w:t xml:space="preserve"> </w:t>
      </w:r>
      <w:r w:rsidR="004047D8" w:rsidRPr="00C06E9F">
        <w:rPr>
          <w:rFonts w:asciiTheme="minorHAnsi" w:hAnsiTheme="minorHAnsi" w:cstheme="minorHAnsi"/>
          <w:color w:val="auto"/>
          <w:lang w:eastAsia="zh-TW"/>
        </w:rPr>
        <w:t xml:space="preserve">the patient </w:t>
      </w:r>
      <w:r w:rsidRPr="00C06E9F">
        <w:rPr>
          <w:rFonts w:asciiTheme="minorHAnsi" w:hAnsiTheme="minorHAnsi" w:cstheme="minorHAnsi"/>
          <w:color w:val="auto"/>
          <w:lang w:eastAsia="zh-TW"/>
        </w:rPr>
        <w:t xml:space="preserve">how to use </w:t>
      </w:r>
      <w:r w:rsidR="004047D8" w:rsidRPr="00C06E9F">
        <w:rPr>
          <w:rFonts w:asciiTheme="minorHAnsi" w:hAnsiTheme="minorHAnsi" w:cstheme="minorHAnsi"/>
          <w:color w:val="auto"/>
          <w:lang w:eastAsia="zh-TW"/>
        </w:rPr>
        <w:t xml:space="preserve">the </w:t>
      </w:r>
      <w:r w:rsidRPr="00C06E9F">
        <w:rPr>
          <w:rFonts w:asciiTheme="minorHAnsi" w:hAnsiTheme="minorHAnsi" w:cstheme="minorHAnsi"/>
          <w:color w:val="auto"/>
          <w:lang w:eastAsia="zh-TW"/>
        </w:rPr>
        <w:t>emergen</w:t>
      </w:r>
      <w:r w:rsidR="004047D8" w:rsidRPr="00C06E9F">
        <w:rPr>
          <w:rFonts w:asciiTheme="minorHAnsi" w:hAnsiTheme="minorHAnsi" w:cstheme="minorHAnsi"/>
          <w:color w:val="auto"/>
          <w:lang w:eastAsia="zh-TW"/>
        </w:rPr>
        <w:t>c</w:t>
      </w:r>
      <w:r w:rsidR="00DE2235">
        <w:rPr>
          <w:rFonts w:asciiTheme="minorHAnsi" w:hAnsiTheme="minorHAnsi" w:cstheme="minorHAnsi"/>
          <w:color w:val="auto"/>
          <w:lang w:eastAsia="zh-TW"/>
        </w:rPr>
        <w:t>y</w:t>
      </w:r>
      <w:r w:rsidRPr="00C06E9F">
        <w:rPr>
          <w:rFonts w:asciiTheme="minorHAnsi" w:hAnsiTheme="minorHAnsi" w:cstheme="minorHAnsi"/>
          <w:color w:val="auto"/>
          <w:lang w:eastAsia="zh-TW"/>
        </w:rPr>
        <w:t xml:space="preserve"> </w:t>
      </w:r>
      <w:r w:rsidR="004047D8" w:rsidRPr="00C06E9F">
        <w:rPr>
          <w:rFonts w:asciiTheme="minorHAnsi" w:hAnsiTheme="minorHAnsi" w:cstheme="minorHAnsi"/>
          <w:color w:val="auto"/>
          <w:lang w:eastAsia="zh-TW"/>
        </w:rPr>
        <w:t>button</w:t>
      </w:r>
      <w:r w:rsidRPr="00C06E9F">
        <w:rPr>
          <w:rFonts w:asciiTheme="minorHAnsi" w:hAnsiTheme="minorHAnsi" w:cstheme="minorHAnsi"/>
          <w:color w:val="auto"/>
          <w:lang w:eastAsia="zh-TW"/>
        </w:rPr>
        <w:t xml:space="preserve">. Set </w:t>
      </w:r>
      <w:r w:rsidR="00DE2235">
        <w:rPr>
          <w:rFonts w:asciiTheme="minorHAnsi" w:hAnsiTheme="minorHAnsi" w:cstheme="minorHAnsi"/>
          <w:color w:val="auto"/>
          <w:lang w:eastAsia="zh-TW"/>
        </w:rPr>
        <w:t xml:space="preserve">the </w:t>
      </w:r>
      <w:r w:rsidRPr="00C06E9F">
        <w:rPr>
          <w:rFonts w:asciiTheme="minorHAnsi" w:hAnsiTheme="minorHAnsi" w:cstheme="minorHAnsi"/>
          <w:color w:val="auto"/>
          <w:lang w:eastAsia="zh-TW"/>
        </w:rPr>
        <w:t xml:space="preserve">finger pulse oximeter on one index finger. </w:t>
      </w:r>
      <w:r w:rsidRPr="00C06E9F">
        <w:rPr>
          <w:rFonts w:asciiTheme="minorHAnsi" w:hAnsiTheme="minorHAnsi" w:cstheme="minorHAnsi"/>
          <w:color w:val="auto"/>
          <w:lang w:eastAsia="zh-TW"/>
        </w:rPr>
        <w:br/>
      </w:r>
    </w:p>
    <w:p w14:paraId="29454BA5" w14:textId="22786DDF" w:rsidR="00E36847" w:rsidRPr="008823CF" w:rsidRDefault="00E36847" w:rsidP="00485CEA">
      <w:pPr>
        <w:pStyle w:val="ListParagraph"/>
        <w:numPr>
          <w:ilvl w:val="2"/>
          <w:numId w:val="22"/>
        </w:numPr>
        <w:rPr>
          <w:rFonts w:asciiTheme="minorHAnsi" w:hAnsiTheme="minorHAnsi" w:cstheme="minorHAnsi"/>
          <w:color w:val="auto"/>
          <w:lang w:eastAsia="zh-TW"/>
        </w:rPr>
      </w:pPr>
      <w:r w:rsidRPr="00C06E9F">
        <w:rPr>
          <w:rFonts w:asciiTheme="minorHAnsi" w:hAnsiTheme="minorHAnsi" w:cstheme="minorHAnsi"/>
          <w:color w:val="auto"/>
          <w:lang w:eastAsia="zh-TW"/>
        </w:rPr>
        <w:t xml:space="preserve">Place </w:t>
      </w:r>
      <w:r w:rsidR="00DE2235">
        <w:rPr>
          <w:rFonts w:asciiTheme="minorHAnsi" w:hAnsiTheme="minorHAnsi" w:cstheme="minorHAnsi"/>
          <w:color w:val="auto"/>
          <w:lang w:eastAsia="zh-TW"/>
        </w:rPr>
        <w:t xml:space="preserve">the </w:t>
      </w:r>
      <w:r w:rsidRPr="00C06E9F">
        <w:rPr>
          <w:rFonts w:asciiTheme="minorHAnsi" w:hAnsiTheme="minorHAnsi" w:cstheme="minorHAnsi"/>
          <w:color w:val="auto"/>
          <w:lang w:eastAsia="zh-TW"/>
        </w:rPr>
        <w:t>MR coil on the couch and align the coil</w:t>
      </w:r>
      <w:r w:rsidR="00DE2235">
        <w:rPr>
          <w:rFonts w:asciiTheme="minorHAnsi" w:hAnsiTheme="minorHAnsi" w:cstheme="minorHAnsi"/>
          <w:color w:val="auto"/>
          <w:lang w:eastAsia="zh-TW"/>
        </w:rPr>
        <w:t>.</w:t>
      </w:r>
      <w:r w:rsidRPr="00C06E9F">
        <w:rPr>
          <w:rFonts w:asciiTheme="minorHAnsi" w:hAnsiTheme="minorHAnsi" w:cstheme="minorHAnsi"/>
          <w:color w:val="auto"/>
          <w:lang w:eastAsia="zh-TW"/>
        </w:rPr>
        <w:t xml:space="preserve"> </w:t>
      </w:r>
      <w:r w:rsidR="00DE2235" w:rsidRPr="00C06E9F">
        <w:rPr>
          <w:rFonts w:asciiTheme="minorHAnsi" w:hAnsiTheme="minorHAnsi" w:cstheme="minorHAnsi"/>
          <w:color w:val="auto"/>
          <w:lang w:eastAsia="zh-TW"/>
        </w:rPr>
        <w:t xml:space="preserve">Then </w:t>
      </w:r>
      <w:r w:rsidRPr="00C06E9F">
        <w:rPr>
          <w:rFonts w:asciiTheme="minorHAnsi" w:hAnsiTheme="minorHAnsi" w:cstheme="minorHAnsi"/>
          <w:color w:val="auto"/>
          <w:lang w:eastAsia="zh-TW"/>
        </w:rPr>
        <w:t xml:space="preserve">press </w:t>
      </w:r>
      <w:r w:rsidRPr="00B17D7D">
        <w:rPr>
          <w:rFonts w:asciiTheme="minorHAnsi" w:hAnsiTheme="minorHAnsi" w:cstheme="minorHAnsi"/>
          <w:b/>
          <w:bCs/>
          <w:color w:val="auto"/>
          <w:lang w:eastAsia="zh-TW"/>
        </w:rPr>
        <w:t xml:space="preserve">Advanced to </w:t>
      </w:r>
      <w:r w:rsidR="00DE2235" w:rsidRPr="00781E3B">
        <w:rPr>
          <w:rFonts w:asciiTheme="minorHAnsi" w:hAnsiTheme="minorHAnsi" w:cstheme="minorHAnsi"/>
          <w:b/>
          <w:bCs/>
          <w:color w:val="auto"/>
          <w:lang w:eastAsia="zh-TW"/>
        </w:rPr>
        <w:t>Scan</w:t>
      </w:r>
      <w:r w:rsidRPr="00C06E9F">
        <w:rPr>
          <w:rFonts w:asciiTheme="minorHAnsi" w:hAnsiTheme="minorHAnsi" w:cstheme="minorHAnsi"/>
          <w:color w:val="auto"/>
          <w:lang w:eastAsia="zh-TW"/>
        </w:rPr>
        <w:t xml:space="preserve"> on the MRI control panel.</w:t>
      </w:r>
      <w:r w:rsidRPr="008823CF">
        <w:rPr>
          <w:rFonts w:asciiTheme="minorHAnsi" w:hAnsiTheme="minorHAnsi" w:cstheme="minorHAnsi"/>
          <w:color w:val="auto"/>
          <w:lang w:eastAsia="zh-TW"/>
        </w:rPr>
        <w:br/>
      </w:r>
    </w:p>
    <w:p w14:paraId="6273B089" w14:textId="6453939A" w:rsidR="00E36847" w:rsidRPr="008823CF" w:rsidRDefault="00E36847" w:rsidP="00485CEA">
      <w:pPr>
        <w:pStyle w:val="ListParagraph"/>
        <w:numPr>
          <w:ilvl w:val="1"/>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Pretreatment MR scanning</w:t>
      </w:r>
      <w:r w:rsidRPr="008823CF">
        <w:rPr>
          <w:rFonts w:asciiTheme="minorHAnsi" w:hAnsiTheme="minorHAnsi" w:cstheme="minorHAnsi"/>
          <w:color w:val="auto"/>
          <w:lang w:eastAsia="zh-TW"/>
        </w:rPr>
        <w:br/>
      </w:r>
    </w:p>
    <w:p w14:paraId="0B486F6F" w14:textId="20613A00" w:rsidR="00E36847" w:rsidRPr="005578E9" w:rsidRDefault="00E36847" w:rsidP="00485CEA">
      <w:pPr>
        <w:pStyle w:val="ListParagraph"/>
        <w:numPr>
          <w:ilvl w:val="2"/>
          <w:numId w:val="22"/>
        </w:numPr>
        <w:rPr>
          <w:rFonts w:asciiTheme="minorHAnsi" w:hAnsiTheme="minorHAnsi" w:cstheme="minorHAnsi"/>
          <w:color w:val="auto"/>
          <w:highlight w:val="yellow"/>
          <w:lang w:eastAsia="zh-TW"/>
        </w:rPr>
      </w:pPr>
      <w:r w:rsidRPr="005578E9">
        <w:rPr>
          <w:rFonts w:asciiTheme="minorHAnsi" w:hAnsiTheme="minorHAnsi" w:cstheme="minorHAnsi"/>
          <w:color w:val="auto"/>
          <w:highlight w:val="yellow"/>
          <w:lang w:eastAsia="zh-TW"/>
        </w:rPr>
        <w:t xml:space="preserve">Create a new MR scan and enter </w:t>
      </w:r>
      <w:r w:rsidR="00DE2235" w:rsidRPr="005578E9">
        <w:rPr>
          <w:rFonts w:asciiTheme="minorHAnsi" w:hAnsiTheme="minorHAnsi" w:cstheme="minorHAnsi"/>
          <w:color w:val="auto"/>
          <w:highlight w:val="yellow"/>
          <w:lang w:eastAsia="zh-TW"/>
        </w:rPr>
        <w:t xml:space="preserve">the </w:t>
      </w:r>
      <w:r w:rsidRPr="005578E9">
        <w:rPr>
          <w:rFonts w:asciiTheme="minorHAnsi" w:hAnsiTheme="minorHAnsi" w:cstheme="minorHAnsi"/>
          <w:color w:val="auto"/>
          <w:highlight w:val="yellow"/>
          <w:lang w:eastAsia="zh-TW"/>
        </w:rPr>
        <w:t>patient’s info</w:t>
      </w:r>
      <w:r w:rsidR="00DE2235" w:rsidRPr="005578E9">
        <w:rPr>
          <w:rFonts w:asciiTheme="minorHAnsi" w:hAnsiTheme="minorHAnsi" w:cstheme="minorHAnsi"/>
          <w:color w:val="auto"/>
          <w:highlight w:val="yellow"/>
          <w:lang w:eastAsia="zh-TW"/>
        </w:rPr>
        <w:t>rmation</w:t>
      </w:r>
      <w:r w:rsidRPr="005578E9">
        <w:rPr>
          <w:rFonts w:asciiTheme="minorHAnsi" w:hAnsiTheme="minorHAnsi" w:cstheme="minorHAnsi"/>
          <w:color w:val="auto"/>
          <w:highlight w:val="yellow"/>
          <w:lang w:eastAsia="zh-TW"/>
        </w:rPr>
        <w:t xml:space="preserve">. Choose </w:t>
      </w:r>
      <w:r w:rsidRPr="005578E9">
        <w:rPr>
          <w:rFonts w:asciiTheme="minorHAnsi" w:hAnsiTheme="minorHAnsi" w:cstheme="minorHAnsi"/>
          <w:b/>
          <w:bCs/>
          <w:color w:val="auto"/>
          <w:highlight w:val="yellow"/>
          <w:lang w:eastAsia="zh-TW"/>
        </w:rPr>
        <w:t>Supine</w:t>
      </w:r>
      <w:r w:rsidRPr="005578E9">
        <w:rPr>
          <w:rFonts w:asciiTheme="minorHAnsi" w:hAnsiTheme="minorHAnsi" w:cstheme="minorHAnsi"/>
          <w:color w:val="auto"/>
          <w:highlight w:val="yellow"/>
          <w:lang w:eastAsia="zh-TW"/>
        </w:rPr>
        <w:t xml:space="preserve"> and </w:t>
      </w:r>
      <w:r w:rsidRPr="005578E9">
        <w:rPr>
          <w:rFonts w:asciiTheme="minorHAnsi" w:hAnsiTheme="minorHAnsi" w:cstheme="minorHAnsi"/>
          <w:b/>
          <w:bCs/>
          <w:color w:val="auto"/>
          <w:highlight w:val="yellow"/>
          <w:lang w:eastAsia="zh-TW"/>
        </w:rPr>
        <w:t>Feet First</w:t>
      </w:r>
      <w:r w:rsidRPr="005578E9">
        <w:rPr>
          <w:rFonts w:asciiTheme="minorHAnsi" w:hAnsiTheme="minorHAnsi" w:cstheme="minorHAnsi"/>
          <w:color w:val="auto"/>
          <w:highlight w:val="yellow"/>
          <w:lang w:eastAsia="zh-TW"/>
        </w:rPr>
        <w:t xml:space="preserve"> as </w:t>
      </w:r>
      <w:r w:rsidR="00DE2235" w:rsidRPr="005578E9">
        <w:rPr>
          <w:rFonts w:asciiTheme="minorHAnsi" w:hAnsiTheme="minorHAnsi" w:cstheme="minorHAnsi"/>
          <w:color w:val="auto"/>
          <w:highlight w:val="yellow"/>
          <w:lang w:eastAsia="zh-TW"/>
        </w:rPr>
        <w:t xml:space="preserve">the </w:t>
      </w:r>
      <w:r w:rsidRPr="005578E9">
        <w:rPr>
          <w:rFonts w:asciiTheme="minorHAnsi" w:hAnsiTheme="minorHAnsi" w:cstheme="minorHAnsi"/>
          <w:color w:val="auto"/>
          <w:highlight w:val="yellow"/>
          <w:lang w:eastAsia="zh-TW"/>
        </w:rPr>
        <w:t>scanning parameter</w:t>
      </w:r>
      <w:r w:rsidR="00DE2235" w:rsidRPr="005578E9">
        <w:rPr>
          <w:rFonts w:asciiTheme="minorHAnsi" w:hAnsiTheme="minorHAnsi" w:cstheme="minorHAnsi"/>
          <w:color w:val="auto"/>
          <w:highlight w:val="yellow"/>
          <w:lang w:eastAsia="zh-TW"/>
        </w:rPr>
        <w:t>s</w:t>
      </w:r>
      <w:r w:rsidRPr="005578E9">
        <w:rPr>
          <w:rFonts w:asciiTheme="minorHAnsi" w:hAnsiTheme="minorHAnsi" w:cstheme="minorHAnsi"/>
          <w:color w:val="auto"/>
          <w:highlight w:val="yellow"/>
          <w:lang w:eastAsia="zh-TW"/>
        </w:rPr>
        <w:t xml:space="preserve"> and </w:t>
      </w:r>
      <w:r w:rsidR="00DE2235" w:rsidRPr="005578E9">
        <w:rPr>
          <w:rFonts w:asciiTheme="minorHAnsi" w:hAnsiTheme="minorHAnsi" w:cstheme="minorHAnsi"/>
          <w:color w:val="auto"/>
          <w:highlight w:val="yellow"/>
          <w:lang w:eastAsia="zh-TW"/>
        </w:rPr>
        <w:t xml:space="preserve">the </w:t>
      </w:r>
      <w:r w:rsidRPr="005578E9">
        <w:rPr>
          <w:rFonts w:asciiTheme="minorHAnsi" w:hAnsiTheme="minorHAnsi" w:cstheme="minorHAnsi"/>
          <w:color w:val="auto"/>
          <w:highlight w:val="yellow"/>
          <w:lang w:eastAsia="zh-TW"/>
        </w:rPr>
        <w:t xml:space="preserve">scanning protocol as </w:t>
      </w:r>
      <w:proofErr w:type="spellStart"/>
      <w:r w:rsidRPr="005578E9">
        <w:rPr>
          <w:rFonts w:asciiTheme="minorHAnsi" w:hAnsiTheme="minorHAnsi" w:cstheme="minorHAnsi"/>
          <w:b/>
          <w:bCs/>
          <w:color w:val="auto"/>
          <w:highlight w:val="yellow"/>
          <w:lang w:eastAsia="zh-TW"/>
        </w:rPr>
        <w:t>ExAblate</w:t>
      </w:r>
      <w:proofErr w:type="spellEnd"/>
      <w:r w:rsidRPr="005578E9">
        <w:rPr>
          <w:rFonts w:asciiTheme="minorHAnsi" w:hAnsiTheme="minorHAnsi" w:cstheme="minorHAnsi"/>
          <w:b/>
          <w:bCs/>
          <w:color w:val="auto"/>
          <w:highlight w:val="yellow"/>
          <w:lang w:eastAsia="zh-TW"/>
        </w:rPr>
        <w:t xml:space="preserve"> – Plan – Bone</w:t>
      </w:r>
      <w:r w:rsidRPr="005578E9">
        <w:rPr>
          <w:rFonts w:asciiTheme="minorHAnsi" w:hAnsiTheme="minorHAnsi" w:cstheme="minorHAnsi"/>
          <w:color w:val="auto"/>
          <w:highlight w:val="yellow"/>
          <w:lang w:eastAsia="zh-TW"/>
        </w:rPr>
        <w:t>.</w:t>
      </w:r>
    </w:p>
    <w:p w14:paraId="74E7ABDE" w14:textId="77777777" w:rsidR="00E36847" w:rsidRPr="008823CF" w:rsidRDefault="00E36847" w:rsidP="00485CEA">
      <w:pPr>
        <w:rPr>
          <w:rFonts w:asciiTheme="minorHAnsi" w:hAnsiTheme="minorHAnsi" w:cstheme="minorHAnsi"/>
          <w:color w:val="auto"/>
          <w:lang w:eastAsia="zh-TW"/>
        </w:rPr>
      </w:pPr>
    </w:p>
    <w:p w14:paraId="76B96CD7" w14:textId="13B5F111" w:rsidR="00E36847" w:rsidRPr="008823C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 xml:space="preserve">Acquire </w:t>
      </w:r>
      <w:r w:rsidR="00DE2235" w:rsidRPr="00781E3B">
        <w:rPr>
          <w:rFonts w:asciiTheme="minorHAnsi" w:hAnsiTheme="minorHAnsi" w:cstheme="minorHAnsi"/>
          <w:color w:val="auto"/>
          <w:highlight w:val="yellow"/>
          <w:lang w:eastAsia="zh-TW"/>
        </w:rPr>
        <w:t>three</w:t>
      </w:r>
      <w:r w:rsidRPr="008823CF">
        <w:rPr>
          <w:rFonts w:asciiTheme="minorHAnsi" w:hAnsiTheme="minorHAnsi" w:cstheme="minorHAnsi"/>
          <w:color w:val="auto"/>
          <w:highlight w:val="yellow"/>
          <w:lang w:eastAsia="zh-TW"/>
        </w:rPr>
        <w:t xml:space="preserve">-plane T2 images, then click </w:t>
      </w:r>
      <w:r w:rsidRPr="007B79E0">
        <w:rPr>
          <w:rFonts w:asciiTheme="minorHAnsi" w:hAnsiTheme="minorHAnsi" w:cstheme="minorHAnsi"/>
          <w:b/>
          <w:bCs/>
          <w:color w:val="auto"/>
          <w:highlight w:val="yellow"/>
          <w:lang w:eastAsia="zh-TW"/>
        </w:rPr>
        <w:t>View Edit</w:t>
      </w:r>
      <w:r w:rsidRPr="008823CF">
        <w:rPr>
          <w:rFonts w:asciiTheme="minorHAnsi" w:hAnsiTheme="minorHAnsi" w:cstheme="minorHAnsi"/>
          <w:color w:val="auto"/>
          <w:highlight w:val="yellow"/>
          <w:lang w:eastAsia="zh-TW"/>
        </w:rPr>
        <w:t xml:space="preserve"> to confirm </w:t>
      </w:r>
      <w:r w:rsidR="00DE2235">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scanning area</w:t>
      </w:r>
      <w:r w:rsidR="00DE2235">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w:t>
      </w:r>
      <w:r w:rsidR="007B79E0">
        <w:rPr>
          <w:rFonts w:asciiTheme="minorHAnsi" w:hAnsiTheme="minorHAnsi" w:cstheme="minorHAnsi"/>
          <w:color w:val="auto"/>
          <w:highlight w:val="yellow"/>
          <w:lang w:eastAsia="zh-TW"/>
        </w:rPr>
        <w:t>C</w:t>
      </w:r>
      <w:r w:rsidRPr="008823CF">
        <w:rPr>
          <w:rFonts w:asciiTheme="minorHAnsi" w:hAnsiTheme="minorHAnsi" w:cstheme="minorHAnsi"/>
          <w:color w:val="auto"/>
          <w:highlight w:val="yellow"/>
          <w:lang w:eastAsia="zh-TW"/>
        </w:rPr>
        <w:t xml:space="preserve">lick </w:t>
      </w:r>
      <w:r w:rsidRPr="007B79E0">
        <w:rPr>
          <w:rFonts w:asciiTheme="minorHAnsi" w:hAnsiTheme="minorHAnsi" w:cstheme="minorHAnsi"/>
          <w:b/>
          <w:bCs/>
          <w:color w:val="auto"/>
          <w:highlight w:val="yellow"/>
          <w:lang w:eastAsia="zh-TW"/>
        </w:rPr>
        <w:t>Save</w:t>
      </w:r>
      <w:r w:rsidR="007B79E0">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 xml:space="preserve"> </w:t>
      </w:r>
      <w:r w:rsidRPr="007B79E0">
        <w:rPr>
          <w:rFonts w:asciiTheme="minorHAnsi" w:hAnsiTheme="minorHAnsi" w:cstheme="minorHAnsi"/>
          <w:b/>
          <w:bCs/>
          <w:color w:val="auto"/>
          <w:highlight w:val="yellow"/>
          <w:lang w:eastAsia="zh-TW"/>
        </w:rPr>
        <w:t>Download</w:t>
      </w:r>
      <w:r w:rsidR="007B79E0">
        <w:rPr>
          <w:rFonts w:asciiTheme="minorHAnsi" w:hAnsiTheme="minorHAnsi" w:cstheme="minorHAnsi"/>
          <w:color w:val="auto"/>
          <w:highlight w:val="yellow"/>
          <w:lang w:eastAsia="zh-TW"/>
        </w:rPr>
        <w:t xml:space="preserve"> | </w:t>
      </w:r>
      <w:r w:rsidRPr="007B79E0">
        <w:rPr>
          <w:rFonts w:asciiTheme="minorHAnsi" w:hAnsiTheme="minorHAnsi" w:cstheme="minorHAnsi"/>
          <w:b/>
          <w:bCs/>
          <w:color w:val="auto"/>
          <w:highlight w:val="yellow"/>
          <w:lang w:eastAsia="zh-TW"/>
        </w:rPr>
        <w:t xml:space="preserve">Auto </w:t>
      </w:r>
      <w:proofErr w:type="spellStart"/>
      <w:r w:rsidRPr="007B79E0">
        <w:rPr>
          <w:rFonts w:asciiTheme="minorHAnsi" w:hAnsiTheme="minorHAnsi" w:cstheme="minorHAnsi"/>
          <w:b/>
          <w:bCs/>
          <w:color w:val="auto"/>
          <w:highlight w:val="yellow"/>
          <w:lang w:eastAsia="zh-TW"/>
        </w:rPr>
        <w:t>PreScan</w:t>
      </w:r>
      <w:proofErr w:type="spellEnd"/>
      <w:r w:rsidR="00DE2235">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Confirm the scanning area after </w:t>
      </w:r>
      <w:proofErr w:type="spellStart"/>
      <w:r w:rsidRPr="008823CF">
        <w:rPr>
          <w:rFonts w:asciiTheme="minorHAnsi" w:hAnsiTheme="minorHAnsi" w:cstheme="minorHAnsi"/>
          <w:color w:val="auto"/>
          <w:highlight w:val="yellow"/>
          <w:lang w:eastAsia="zh-TW"/>
        </w:rPr>
        <w:t>prescan</w:t>
      </w:r>
      <w:proofErr w:type="spellEnd"/>
      <w:r w:rsidRPr="008823CF">
        <w:rPr>
          <w:rFonts w:asciiTheme="minorHAnsi" w:hAnsiTheme="minorHAnsi" w:cstheme="minorHAnsi"/>
          <w:color w:val="auto"/>
          <w:highlight w:val="yellow"/>
          <w:lang w:eastAsia="zh-TW"/>
        </w:rPr>
        <w:t xml:space="preserve"> and then click </w:t>
      </w:r>
      <w:r w:rsidRPr="007B79E0">
        <w:rPr>
          <w:rFonts w:asciiTheme="minorHAnsi" w:hAnsiTheme="minorHAnsi" w:cstheme="minorHAnsi"/>
          <w:b/>
          <w:bCs/>
          <w:color w:val="auto"/>
          <w:highlight w:val="yellow"/>
          <w:lang w:eastAsia="zh-TW"/>
        </w:rPr>
        <w:t>Scan</w:t>
      </w:r>
      <w:r w:rsidR="00DE2235">
        <w:rPr>
          <w:rFonts w:asciiTheme="minorHAnsi" w:hAnsiTheme="minorHAnsi" w:cstheme="minorHAnsi"/>
          <w:color w:val="auto"/>
          <w:lang w:eastAsia="zh-TW"/>
        </w:rPr>
        <w:t>.</w:t>
      </w:r>
      <w:r w:rsidRPr="008823CF">
        <w:rPr>
          <w:rFonts w:asciiTheme="minorHAnsi" w:hAnsiTheme="minorHAnsi" w:cstheme="minorHAnsi"/>
          <w:color w:val="auto"/>
          <w:lang w:eastAsia="zh-TW"/>
        </w:rPr>
        <w:br/>
      </w:r>
    </w:p>
    <w:p w14:paraId="4291646C" w14:textId="03C2DCD3" w:rsidR="00E36847" w:rsidRPr="008823CF" w:rsidRDefault="00E36847" w:rsidP="00485CEA">
      <w:pPr>
        <w:pStyle w:val="ListParagraph"/>
        <w:numPr>
          <w:ilvl w:val="1"/>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Confirm </w:t>
      </w:r>
      <w:bookmarkStart w:id="1" w:name="_Hlk27563668"/>
      <w:r w:rsidR="007B79E0">
        <w:rPr>
          <w:rFonts w:asciiTheme="minorHAnsi" w:hAnsiTheme="minorHAnsi" w:cstheme="minorHAnsi"/>
          <w:color w:val="auto"/>
          <w:highlight w:val="yellow"/>
          <w:lang w:eastAsia="zh-TW"/>
        </w:rPr>
        <w:t>t</w:t>
      </w:r>
      <w:r w:rsidR="00DE2235">
        <w:rPr>
          <w:rFonts w:asciiTheme="minorHAnsi" w:hAnsiTheme="minorHAnsi" w:cstheme="minorHAnsi"/>
          <w:color w:val="auto"/>
          <w:highlight w:val="yellow"/>
          <w:lang w:eastAsia="zh-TW"/>
        </w:rPr>
        <w:t>he</w:t>
      </w:r>
      <w:r w:rsidRPr="008823CF">
        <w:rPr>
          <w:rFonts w:asciiTheme="minorHAnsi" w:hAnsiTheme="minorHAnsi" w:cstheme="minorHAnsi"/>
          <w:color w:val="auto"/>
          <w:highlight w:val="yellow"/>
          <w:lang w:eastAsia="zh-TW"/>
        </w:rPr>
        <w:t xml:space="preserve"> </w:t>
      </w:r>
      <w:bookmarkEnd w:id="1"/>
      <w:r w:rsidRPr="008823CF">
        <w:rPr>
          <w:rFonts w:asciiTheme="minorHAnsi" w:hAnsiTheme="minorHAnsi" w:cstheme="minorHAnsi"/>
          <w:color w:val="auto"/>
          <w:highlight w:val="yellow"/>
          <w:lang w:eastAsia="zh-TW"/>
        </w:rPr>
        <w:t>lesion and patient position</w:t>
      </w:r>
      <w:r w:rsidR="00A7081B">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br/>
      </w:r>
    </w:p>
    <w:p w14:paraId="4FA4FBB3" w14:textId="0ED88B27" w:rsidR="004047D8" w:rsidRDefault="00E36847" w:rsidP="00485CEA">
      <w:pPr>
        <w:pStyle w:val="ListParagraph"/>
        <w:numPr>
          <w:ilvl w:val="2"/>
          <w:numId w:val="22"/>
        </w:numPr>
        <w:rPr>
          <w:rFonts w:asciiTheme="minorHAnsi" w:hAnsiTheme="minorHAnsi" w:cstheme="minorHAnsi"/>
          <w:color w:val="auto"/>
          <w:highlight w:val="yellow"/>
          <w:lang w:eastAsia="zh-TW"/>
        </w:rPr>
      </w:pPr>
      <w:r w:rsidRPr="008823CF">
        <w:rPr>
          <w:rFonts w:asciiTheme="minorHAnsi" w:hAnsiTheme="minorHAnsi" w:cstheme="minorHAnsi"/>
          <w:color w:val="auto"/>
          <w:highlight w:val="yellow"/>
          <w:lang w:eastAsia="zh-TW"/>
        </w:rPr>
        <w:t xml:space="preserve">Reconfirm </w:t>
      </w:r>
      <w:r w:rsidR="00DE2235" w:rsidRPr="00DE2235">
        <w:rPr>
          <w:rFonts w:asciiTheme="minorHAnsi" w:hAnsiTheme="minorHAnsi" w:cstheme="minorHAnsi"/>
          <w:color w:val="auto"/>
          <w:highlight w:val="yellow"/>
          <w:lang w:eastAsia="zh-TW"/>
        </w:rPr>
        <w:t xml:space="preserve">the </w:t>
      </w:r>
      <w:r w:rsidRPr="008823CF">
        <w:rPr>
          <w:rFonts w:asciiTheme="minorHAnsi" w:hAnsiTheme="minorHAnsi" w:cstheme="minorHAnsi"/>
          <w:color w:val="auto"/>
          <w:highlight w:val="yellow"/>
          <w:lang w:eastAsia="zh-TW"/>
        </w:rPr>
        <w:t>lesion, MR scanning field</w:t>
      </w:r>
      <w:r w:rsidR="00983407">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and patient position. </w:t>
      </w:r>
    </w:p>
    <w:p w14:paraId="0CD55494" w14:textId="77777777" w:rsidR="004047D8" w:rsidRDefault="004047D8" w:rsidP="00485CEA">
      <w:pPr>
        <w:pStyle w:val="ListParagraph"/>
        <w:ind w:left="0"/>
        <w:rPr>
          <w:rFonts w:asciiTheme="minorHAnsi" w:hAnsiTheme="minorHAnsi" w:cstheme="minorHAnsi"/>
          <w:color w:val="auto"/>
          <w:highlight w:val="yellow"/>
          <w:lang w:eastAsia="zh-TW"/>
        </w:rPr>
      </w:pPr>
    </w:p>
    <w:p w14:paraId="5EC667DD" w14:textId="1A0B612C" w:rsidR="00E36847" w:rsidRPr="008823CF" w:rsidRDefault="007665C6" w:rsidP="00485CEA">
      <w:pPr>
        <w:pStyle w:val="ListParagraph"/>
        <w:ind w:left="0"/>
        <w:rPr>
          <w:rFonts w:asciiTheme="minorHAnsi" w:hAnsiTheme="minorHAnsi" w:cstheme="minorHAnsi"/>
          <w:color w:val="auto"/>
          <w:highlight w:val="yellow"/>
          <w:lang w:eastAsia="zh-TW"/>
        </w:rPr>
      </w:pPr>
      <w:r w:rsidRPr="004047D8">
        <w:rPr>
          <w:rFonts w:asciiTheme="minorHAnsi" w:hAnsiTheme="minorHAnsi" w:cstheme="minorHAnsi"/>
          <w:color w:val="auto"/>
          <w:lang w:eastAsia="zh-TW"/>
        </w:rPr>
        <w:t xml:space="preserve">NOTE: </w:t>
      </w:r>
      <w:r w:rsidR="00983407">
        <w:rPr>
          <w:rFonts w:asciiTheme="minorHAnsi" w:hAnsiTheme="minorHAnsi" w:cstheme="minorHAnsi"/>
          <w:color w:val="auto"/>
          <w:lang w:eastAsia="zh-TW"/>
        </w:rPr>
        <w:t xml:space="preserve">The </w:t>
      </w:r>
      <w:r w:rsidR="00E36847" w:rsidRPr="004047D8">
        <w:rPr>
          <w:rFonts w:asciiTheme="minorHAnsi" w:hAnsiTheme="minorHAnsi" w:cstheme="minorHAnsi"/>
          <w:color w:val="auto"/>
          <w:lang w:eastAsia="zh-TW"/>
        </w:rPr>
        <w:t xml:space="preserve">MR scanning field should be over </w:t>
      </w:r>
      <w:r w:rsidR="00983407">
        <w:rPr>
          <w:rFonts w:asciiTheme="minorHAnsi" w:hAnsiTheme="minorHAnsi" w:cstheme="minorHAnsi"/>
          <w:color w:val="auto"/>
          <w:lang w:eastAsia="zh-TW"/>
        </w:rPr>
        <w:t xml:space="preserve">the </w:t>
      </w:r>
      <w:r w:rsidR="00E36847" w:rsidRPr="004047D8">
        <w:rPr>
          <w:rFonts w:asciiTheme="minorHAnsi" w:hAnsiTheme="minorHAnsi" w:cstheme="minorHAnsi"/>
          <w:color w:val="auto"/>
          <w:lang w:eastAsia="zh-TW"/>
        </w:rPr>
        <w:t xml:space="preserve">treatment area and cover </w:t>
      </w:r>
      <w:r w:rsidR="00983407">
        <w:rPr>
          <w:rFonts w:asciiTheme="minorHAnsi" w:hAnsiTheme="minorHAnsi" w:cstheme="minorHAnsi"/>
          <w:color w:val="auto"/>
          <w:lang w:eastAsia="zh-TW"/>
        </w:rPr>
        <w:t xml:space="preserve">the </w:t>
      </w:r>
      <w:r w:rsidR="00E36847" w:rsidRPr="004047D8">
        <w:rPr>
          <w:rFonts w:asciiTheme="minorHAnsi" w:hAnsiTheme="minorHAnsi" w:cstheme="minorHAnsi"/>
          <w:color w:val="auto"/>
          <w:lang w:eastAsia="zh-TW"/>
        </w:rPr>
        <w:t>ultrasound transducer.</w:t>
      </w:r>
      <w:r w:rsidR="00E36847" w:rsidRPr="004047D8">
        <w:rPr>
          <w:rFonts w:asciiTheme="minorHAnsi" w:hAnsiTheme="minorHAnsi" w:cstheme="minorHAnsi"/>
          <w:color w:val="auto"/>
          <w:lang w:eastAsia="zh-TW"/>
        </w:rPr>
        <w:br/>
      </w:r>
    </w:p>
    <w:p w14:paraId="7C8B60F3" w14:textId="1B571872" w:rsidR="00E36847" w:rsidRPr="00C06E9F" w:rsidRDefault="00E36847" w:rsidP="00485CEA">
      <w:pPr>
        <w:pStyle w:val="ListParagraph"/>
        <w:numPr>
          <w:ilvl w:val="2"/>
          <w:numId w:val="22"/>
        </w:numPr>
        <w:rPr>
          <w:rFonts w:asciiTheme="minorHAnsi" w:hAnsiTheme="minorHAnsi" w:cstheme="minorHAnsi"/>
          <w:color w:val="auto"/>
          <w:lang w:eastAsia="zh-TW"/>
        </w:rPr>
      </w:pPr>
      <w:r w:rsidRPr="00C06E9F">
        <w:rPr>
          <w:rFonts w:asciiTheme="minorHAnsi" w:hAnsiTheme="minorHAnsi" w:cstheme="minorHAnsi"/>
          <w:color w:val="auto"/>
          <w:lang w:eastAsia="zh-TW"/>
        </w:rPr>
        <w:t>Exam</w:t>
      </w:r>
      <w:r w:rsidR="004A3D92" w:rsidRPr="00C06E9F">
        <w:rPr>
          <w:rFonts w:asciiTheme="minorHAnsi" w:hAnsiTheme="minorHAnsi" w:cstheme="minorHAnsi"/>
          <w:color w:val="auto"/>
          <w:lang w:eastAsia="zh-TW"/>
        </w:rPr>
        <w:t>ine</w:t>
      </w:r>
      <w:r w:rsidRPr="00C06E9F">
        <w:rPr>
          <w:rFonts w:asciiTheme="minorHAnsi" w:hAnsiTheme="minorHAnsi" w:cstheme="minorHAnsi"/>
          <w:color w:val="auto"/>
          <w:lang w:eastAsia="zh-TW"/>
        </w:rPr>
        <w:t xml:space="preserve"> any gas bubble</w:t>
      </w:r>
      <w:r w:rsidR="00983407">
        <w:rPr>
          <w:rFonts w:asciiTheme="minorHAnsi" w:hAnsiTheme="minorHAnsi" w:cstheme="minorHAnsi"/>
          <w:color w:val="auto"/>
          <w:lang w:eastAsia="zh-TW"/>
        </w:rPr>
        <w:t>s</w:t>
      </w:r>
      <w:r w:rsidRPr="00C06E9F">
        <w:rPr>
          <w:rFonts w:asciiTheme="minorHAnsi" w:hAnsiTheme="minorHAnsi" w:cstheme="minorHAnsi"/>
          <w:color w:val="auto"/>
          <w:lang w:eastAsia="zh-TW"/>
        </w:rPr>
        <w:t xml:space="preserve"> between skin surface and gel pad. Reposition the patient if any gas bubble</w:t>
      </w:r>
      <w:r w:rsidR="00983407">
        <w:rPr>
          <w:rFonts w:asciiTheme="minorHAnsi" w:hAnsiTheme="minorHAnsi" w:cstheme="minorHAnsi"/>
          <w:color w:val="auto"/>
          <w:lang w:eastAsia="zh-TW"/>
        </w:rPr>
        <w:t>s</w:t>
      </w:r>
      <w:r w:rsidRPr="00C06E9F">
        <w:rPr>
          <w:rFonts w:asciiTheme="minorHAnsi" w:hAnsiTheme="minorHAnsi" w:cstheme="minorHAnsi"/>
          <w:color w:val="auto"/>
          <w:lang w:eastAsia="zh-TW"/>
        </w:rPr>
        <w:t xml:space="preserve"> </w:t>
      </w:r>
      <w:r w:rsidR="00983407">
        <w:rPr>
          <w:rFonts w:asciiTheme="minorHAnsi" w:hAnsiTheme="minorHAnsi" w:cstheme="minorHAnsi"/>
          <w:color w:val="auto"/>
          <w:lang w:eastAsia="zh-TW"/>
        </w:rPr>
        <w:t>are</w:t>
      </w:r>
      <w:r w:rsidR="00983407" w:rsidRPr="00C06E9F">
        <w:rPr>
          <w:rFonts w:asciiTheme="minorHAnsi" w:hAnsiTheme="minorHAnsi" w:cstheme="minorHAnsi"/>
          <w:color w:val="auto"/>
          <w:lang w:eastAsia="zh-TW"/>
        </w:rPr>
        <w:t xml:space="preserve"> </w:t>
      </w:r>
      <w:r w:rsidR="004A3D92" w:rsidRPr="00C06E9F">
        <w:rPr>
          <w:rFonts w:asciiTheme="minorHAnsi" w:hAnsiTheme="minorHAnsi" w:cstheme="minorHAnsi"/>
          <w:color w:val="auto"/>
          <w:lang w:eastAsia="zh-TW"/>
        </w:rPr>
        <w:t>present</w:t>
      </w:r>
      <w:r w:rsidRPr="00C06E9F">
        <w:rPr>
          <w:rFonts w:asciiTheme="minorHAnsi" w:hAnsiTheme="minorHAnsi" w:cstheme="minorHAnsi"/>
          <w:color w:val="auto"/>
          <w:lang w:eastAsia="zh-TW"/>
        </w:rPr>
        <w:t xml:space="preserve">. </w:t>
      </w:r>
    </w:p>
    <w:p w14:paraId="0A13380D" w14:textId="77777777" w:rsidR="00E36847" w:rsidRPr="008823CF" w:rsidRDefault="00E36847" w:rsidP="00485CEA">
      <w:pPr>
        <w:pStyle w:val="ListParagraph"/>
        <w:ind w:left="0"/>
        <w:rPr>
          <w:rFonts w:asciiTheme="minorHAnsi" w:hAnsiTheme="minorHAnsi" w:cstheme="minorHAnsi"/>
          <w:color w:val="auto"/>
          <w:lang w:eastAsia="zh-TW"/>
        </w:rPr>
      </w:pPr>
    </w:p>
    <w:p w14:paraId="1E5A023F" w14:textId="77777777" w:rsidR="00E36847" w:rsidRPr="00A753AC" w:rsidRDefault="00E36847" w:rsidP="00485CEA">
      <w:pPr>
        <w:pStyle w:val="ListParagraph"/>
        <w:numPr>
          <w:ilvl w:val="0"/>
          <w:numId w:val="22"/>
        </w:numPr>
        <w:rPr>
          <w:rFonts w:asciiTheme="minorHAnsi" w:hAnsiTheme="minorHAnsi" w:cstheme="minorHAnsi"/>
          <w:b/>
          <w:color w:val="auto"/>
          <w:highlight w:val="yellow"/>
          <w:lang w:eastAsia="zh-TW"/>
        </w:rPr>
      </w:pPr>
      <w:r w:rsidRPr="00A753AC">
        <w:rPr>
          <w:rFonts w:asciiTheme="minorHAnsi" w:hAnsiTheme="minorHAnsi" w:cstheme="minorHAnsi"/>
          <w:b/>
          <w:color w:val="auto"/>
          <w:highlight w:val="yellow"/>
          <w:lang w:eastAsia="zh-TW"/>
        </w:rPr>
        <w:t>Treatment contouring and planning</w:t>
      </w:r>
    </w:p>
    <w:p w14:paraId="239F6B20" w14:textId="77777777" w:rsidR="00A753AC" w:rsidRDefault="00A753AC" w:rsidP="00485CEA">
      <w:pPr>
        <w:pStyle w:val="ListParagraph"/>
        <w:ind w:left="0"/>
        <w:rPr>
          <w:rFonts w:asciiTheme="minorHAnsi" w:hAnsiTheme="minorHAnsi" w:cstheme="minorHAnsi"/>
          <w:color w:val="auto"/>
          <w:lang w:eastAsia="zh-TW"/>
        </w:rPr>
      </w:pPr>
    </w:p>
    <w:p w14:paraId="7E14F536" w14:textId="33B7D4F0" w:rsidR="00E36847" w:rsidRPr="005578E9" w:rsidRDefault="00E36847" w:rsidP="00485CEA">
      <w:pPr>
        <w:pStyle w:val="ListParagraph"/>
        <w:numPr>
          <w:ilvl w:val="1"/>
          <w:numId w:val="22"/>
        </w:numPr>
        <w:rPr>
          <w:rFonts w:asciiTheme="minorHAnsi" w:hAnsiTheme="minorHAnsi" w:cstheme="minorHAnsi"/>
          <w:color w:val="auto"/>
          <w:highlight w:val="yellow"/>
          <w:lang w:eastAsia="zh-TW"/>
        </w:rPr>
      </w:pPr>
      <w:r w:rsidRPr="005578E9">
        <w:rPr>
          <w:rFonts w:asciiTheme="minorHAnsi" w:hAnsiTheme="minorHAnsi" w:cstheme="minorHAnsi"/>
          <w:color w:val="auto"/>
          <w:highlight w:val="yellow"/>
          <w:lang w:eastAsia="zh-TW"/>
        </w:rPr>
        <w:t>Import MR images</w:t>
      </w:r>
      <w:r w:rsidR="00983407" w:rsidRPr="005578E9">
        <w:rPr>
          <w:rFonts w:asciiTheme="minorHAnsi" w:hAnsiTheme="minorHAnsi" w:cstheme="minorHAnsi"/>
          <w:color w:val="auto"/>
          <w:highlight w:val="yellow"/>
          <w:lang w:eastAsia="zh-TW"/>
        </w:rPr>
        <w:t>.</w:t>
      </w:r>
      <w:r w:rsidRPr="005578E9">
        <w:rPr>
          <w:rFonts w:asciiTheme="minorHAnsi" w:hAnsiTheme="minorHAnsi" w:cstheme="minorHAnsi"/>
          <w:color w:val="auto"/>
          <w:highlight w:val="yellow"/>
          <w:lang w:eastAsia="zh-TW"/>
        </w:rPr>
        <w:br/>
      </w:r>
    </w:p>
    <w:p w14:paraId="05102004" w14:textId="4ABF8BC8" w:rsidR="00E36847" w:rsidRPr="005578E9" w:rsidRDefault="00E36847" w:rsidP="00485CEA">
      <w:pPr>
        <w:pStyle w:val="ListParagraph"/>
        <w:numPr>
          <w:ilvl w:val="2"/>
          <w:numId w:val="22"/>
        </w:numPr>
        <w:rPr>
          <w:rFonts w:asciiTheme="minorHAnsi" w:hAnsiTheme="minorHAnsi" w:cstheme="minorHAnsi"/>
          <w:color w:val="auto"/>
          <w:highlight w:val="yellow"/>
          <w:lang w:eastAsia="zh-TW"/>
        </w:rPr>
      </w:pPr>
      <w:r w:rsidRPr="005578E9">
        <w:rPr>
          <w:rFonts w:asciiTheme="minorHAnsi" w:hAnsiTheme="minorHAnsi" w:cstheme="minorHAnsi"/>
          <w:color w:val="auto"/>
          <w:highlight w:val="yellow"/>
          <w:lang w:eastAsia="zh-TW"/>
        </w:rPr>
        <w:t xml:space="preserve">Click </w:t>
      </w:r>
      <w:r w:rsidRPr="005578E9">
        <w:rPr>
          <w:rFonts w:asciiTheme="minorHAnsi" w:hAnsiTheme="minorHAnsi" w:cstheme="minorHAnsi"/>
          <w:b/>
          <w:bCs/>
          <w:color w:val="auto"/>
          <w:highlight w:val="yellow"/>
          <w:lang w:eastAsia="zh-TW"/>
        </w:rPr>
        <w:t xml:space="preserve">Bone </w:t>
      </w:r>
      <w:r w:rsidR="00983407" w:rsidRPr="005578E9">
        <w:rPr>
          <w:rFonts w:asciiTheme="minorHAnsi" w:hAnsiTheme="minorHAnsi" w:cstheme="minorHAnsi"/>
          <w:b/>
          <w:bCs/>
          <w:color w:val="auto"/>
          <w:highlight w:val="yellow"/>
          <w:lang w:eastAsia="zh-TW"/>
        </w:rPr>
        <w:t>Tumors</w:t>
      </w:r>
      <w:r w:rsidRPr="005578E9">
        <w:rPr>
          <w:rFonts w:asciiTheme="minorHAnsi" w:hAnsiTheme="minorHAnsi" w:cstheme="minorHAnsi"/>
          <w:color w:val="auto"/>
          <w:highlight w:val="yellow"/>
          <w:lang w:eastAsia="zh-TW"/>
        </w:rPr>
        <w:t xml:space="preserve"> on </w:t>
      </w:r>
      <w:r w:rsidR="00983407" w:rsidRPr="005578E9">
        <w:rPr>
          <w:rFonts w:asciiTheme="minorHAnsi" w:hAnsiTheme="minorHAnsi" w:cstheme="minorHAnsi"/>
          <w:color w:val="auto"/>
          <w:highlight w:val="yellow"/>
          <w:lang w:eastAsia="zh-TW"/>
        </w:rPr>
        <w:t xml:space="preserve">the </w:t>
      </w:r>
      <w:proofErr w:type="spellStart"/>
      <w:r w:rsidRPr="005578E9">
        <w:rPr>
          <w:rFonts w:asciiTheme="minorHAnsi" w:hAnsiTheme="minorHAnsi" w:cstheme="minorHAnsi"/>
          <w:color w:val="auto"/>
          <w:highlight w:val="yellow"/>
          <w:lang w:eastAsia="zh-TW"/>
        </w:rPr>
        <w:t>MRgFUS</w:t>
      </w:r>
      <w:proofErr w:type="spellEnd"/>
      <w:r w:rsidRPr="005578E9">
        <w:rPr>
          <w:rFonts w:asciiTheme="minorHAnsi" w:hAnsiTheme="minorHAnsi" w:cstheme="minorHAnsi"/>
          <w:color w:val="auto"/>
          <w:highlight w:val="yellow"/>
          <w:lang w:eastAsia="zh-TW"/>
        </w:rPr>
        <w:t xml:space="preserve"> system. Click </w:t>
      </w:r>
      <w:r w:rsidRPr="005578E9">
        <w:rPr>
          <w:rFonts w:asciiTheme="minorHAnsi" w:hAnsiTheme="minorHAnsi" w:cstheme="minorHAnsi"/>
          <w:b/>
          <w:bCs/>
          <w:color w:val="auto"/>
          <w:highlight w:val="yellow"/>
          <w:lang w:eastAsia="zh-TW"/>
        </w:rPr>
        <w:t>Contouring</w:t>
      </w:r>
      <w:r w:rsidRPr="005578E9">
        <w:rPr>
          <w:rFonts w:asciiTheme="minorHAnsi" w:hAnsiTheme="minorHAnsi" w:cstheme="minorHAnsi"/>
          <w:color w:val="auto"/>
          <w:highlight w:val="yellow"/>
          <w:lang w:eastAsia="zh-TW"/>
        </w:rPr>
        <w:t xml:space="preserve"> </w:t>
      </w:r>
      <w:r w:rsidR="007B79E0" w:rsidRPr="005578E9">
        <w:rPr>
          <w:rFonts w:asciiTheme="minorHAnsi" w:hAnsiTheme="minorHAnsi" w:cstheme="minorHAnsi"/>
          <w:color w:val="auto"/>
          <w:highlight w:val="yellow"/>
          <w:lang w:eastAsia="zh-TW"/>
        </w:rPr>
        <w:t>|</w:t>
      </w:r>
      <w:r w:rsidRPr="005578E9">
        <w:rPr>
          <w:rFonts w:asciiTheme="minorHAnsi" w:hAnsiTheme="minorHAnsi" w:cstheme="minorHAnsi"/>
          <w:color w:val="auto"/>
          <w:highlight w:val="yellow"/>
          <w:lang w:eastAsia="zh-TW"/>
        </w:rPr>
        <w:t xml:space="preserve"> </w:t>
      </w:r>
      <w:r w:rsidRPr="005578E9">
        <w:rPr>
          <w:rFonts w:asciiTheme="minorHAnsi" w:hAnsiTheme="minorHAnsi" w:cstheme="minorHAnsi"/>
          <w:b/>
          <w:bCs/>
          <w:color w:val="auto"/>
          <w:highlight w:val="yellow"/>
          <w:lang w:eastAsia="zh-TW"/>
        </w:rPr>
        <w:t>MR scan</w:t>
      </w:r>
      <w:r w:rsidRPr="005578E9">
        <w:rPr>
          <w:rFonts w:asciiTheme="minorHAnsi" w:hAnsiTheme="minorHAnsi" w:cstheme="minorHAnsi"/>
          <w:color w:val="auto"/>
          <w:highlight w:val="yellow"/>
          <w:lang w:eastAsia="zh-TW"/>
        </w:rPr>
        <w:t xml:space="preserve"> and confirm </w:t>
      </w:r>
      <w:r w:rsidR="00A753AC" w:rsidRPr="005578E9">
        <w:rPr>
          <w:rFonts w:asciiTheme="minorHAnsi" w:hAnsiTheme="minorHAnsi" w:cstheme="minorHAnsi"/>
          <w:color w:val="auto"/>
          <w:highlight w:val="yellow"/>
          <w:lang w:eastAsia="zh-TW"/>
        </w:rPr>
        <w:t xml:space="preserve">that </w:t>
      </w:r>
      <w:r w:rsidRPr="005578E9">
        <w:rPr>
          <w:rFonts w:asciiTheme="minorHAnsi" w:hAnsiTheme="minorHAnsi" w:cstheme="minorHAnsi"/>
          <w:color w:val="auto"/>
          <w:highlight w:val="yellow"/>
          <w:lang w:eastAsia="zh-TW"/>
        </w:rPr>
        <w:t>the exam number</w:t>
      </w:r>
      <w:r w:rsidR="00A753AC" w:rsidRPr="005578E9">
        <w:rPr>
          <w:rFonts w:asciiTheme="minorHAnsi" w:hAnsiTheme="minorHAnsi" w:cstheme="minorHAnsi"/>
          <w:color w:val="auto"/>
          <w:highlight w:val="yellow"/>
          <w:lang w:eastAsia="zh-TW"/>
        </w:rPr>
        <w:t xml:space="preserve"> is the</w:t>
      </w:r>
      <w:r w:rsidRPr="005578E9">
        <w:rPr>
          <w:rFonts w:asciiTheme="minorHAnsi" w:hAnsiTheme="minorHAnsi" w:cstheme="minorHAnsi"/>
          <w:color w:val="auto"/>
          <w:highlight w:val="yellow"/>
          <w:lang w:eastAsia="zh-TW"/>
        </w:rPr>
        <w:t xml:space="preserve"> same as</w:t>
      </w:r>
      <w:r w:rsidR="00A753AC" w:rsidRPr="005578E9">
        <w:rPr>
          <w:rFonts w:asciiTheme="minorHAnsi" w:hAnsiTheme="minorHAnsi" w:cstheme="minorHAnsi"/>
          <w:color w:val="auto"/>
          <w:highlight w:val="yellow"/>
          <w:lang w:eastAsia="zh-TW"/>
        </w:rPr>
        <w:t xml:space="preserve"> in the</w:t>
      </w:r>
      <w:r w:rsidRPr="005578E9">
        <w:rPr>
          <w:rFonts w:asciiTheme="minorHAnsi" w:hAnsiTheme="minorHAnsi" w:cstheme="minorHAnsi"/>
          <w:color w:val="auto"/>
          <w:highlight w:val="yellow"/>
          <w:lang w:eastAsia="zh-TW"/>
        </w:rPr>
        <w:t xml:space="preserve"> MRI system.</w:t>
      </w:r>
    </w:p>
    <w:p w14:paraId="56A8F59F" w14:textId="77777777" w:rsidR="00E36847" w:rsidRPr="005578E9" w:rsidRDefault="00E36847" w:rsidP="00485CEA">
      <w:pPr>
        <w:pStyle w:val="ListParagraph"/>
        <w:ind w:left="0"/>
        <w:rPr>
          <w:rFonts w:asciiTheme="minorHAnsi" w:hAnsiTheme="minorHAnsi" w:cstheme="minorHAnsi"/>
          <w:color w:val="auto"/>
          <w:highlight w:val="yellow"/>
          <w:lang w:eastAsia="zh-TW"/>
        </w:rPr>
      </w:pPr>
    </w:p>
    <w:p w14:paraId="2AE3A922" w14:textId="0DB6037B" w:rsidR="00E36847" w:rsidRPr="005578E9" w:rsidRDefault="00A71DA4" w:rsidP="00485CEA">
      <w:pPr>
        <w:pStyle w:val="ListParagraph"/>
        <w:numPr>
          <w:ilvl w:val="2"/>
          <w:numId w:val="22"/>
        </w:numPr>
        <w:rPr>
          <w:rFonts w:asciiTheme="minorHAnsi" w:hAnsiTheme="minorHAnsi" w:cstheme="minorHAnsi"/>
          <w:color w:val="auto"/>
          <w:highlight w:val="yellow"/>
          <w:lang w:eastAsia="zh-TW"/>
        </w:rPr>
      </w:pPr>
      <w:r w:rsidRPr="005578E9">
        <w:rPr>
          <w:rFonts w:asciiTheme="minorHAnsi" w:hAnsiTheme="minorHAnsi" w:cstheme="minorHAnsi" w:hint="eastAsia"/>
          <w:color w:val="auto"/>
          <w:highlight w:val="yellow"/>
          <w:lang w:eastAsia="zh-TW"/>
        </w:rPr>
        <w:t>C</w:t>
      </w:r>
      <w:r w:rsidR="00E36847" w:rsidRPr="005578E9">
        <w:rPr>
          <w:rFonts w:asciiTheme="minorHAnsi" w:hAnsiTheme="minorHAnsi" w:cstheme="minorHAnsi"/>
          <w:color w:val="auto"/>
          <w:highlight w:val="yellow"/>
          <w:lang w:eastAsia="zh-TW"/>
        </w:rPr>
        <w:t xml:space="preserve">lick </w:t>
      </w:r>
      <w:r w:rsidR="00E36847" w:rsidRPr="005578E9">
        <w:rPr>
          <w:rFonts w:asciiTheme="minorHAnsi" w:hAnsiTheme="minorHAnsi" w:cstheme="minorHAnsi"/>
          <w:b/>
          <w:bCs/>
          <w:color w:val="auto"/>
          <w:highlight w:val="yellow"/>
          <w:lang w:eastAsia="zh-TW"/>
        </w:rPr>
        <w:t>Load</w:t>
      </w:r>
      <w:r w:rsidR="00E36847" w:rsidRPr="005578E9">
        <w:rPr>
          <w:rFonts w:asciiTheme="minorHAnsi" w:hAnsiTheme="minorHAnsi" w:cstheme="minorHAnsi"/>
          <w:color w:val="auto"/>
          <w:highlight w:val="yellow"/>
          <w:lang w:eastAsia="zh-TW"/>
        </w:rPr>
        <w:t xml:space="preserve"> to load MRI images</w:t>
      </w:r>
      <w:r w:rsidRPr="005578E9">
        <w:rPr>
          <w:rFonts w:asciiTheme="minorHAnsi" w:hAnsiTheme="minorHAnsi" w:cstheme="minorHAnsi" w:hint="eastAsia"/>
          <w:color w:val="auto"/>
          <w:highlight w:val="yellow"/>
          <w:lang w:eastAsia="zh-TW"/>
        </w:rPr>
        <w:t xml:space="preserve"> </w:t>
      </w:r>
      <w:r w:rsidR="002F3EE8" w:rsidRPr="005578E9">
        <w:rPr>
          <w:rFonts w:asciiTheme="minorHAnsi" w:hAnsiTheme="minorHAnsi" w:cstheme="minorHAnsi"/>
          <w:color w:val="auto"/>
          <w:highlight w:val="yellow"/>
          <w:lang w:eastAsia="zh-TW"/>
        </w:rPr>
        <w:t>collected</w:t>
      </w:r>
      <w:r w:rsidRPr="005578E9">
        <w:rPr>
          <w:rFonts w:asciiTheme="minorHAnsi" w:hAnsiTheme="minorHAnsi" w:cstheme="minorHAnsi" w:hint="eastAsia"/>
          <w:color w:val="auto"/>
          <w:highlight w:val="yellow"/>
          <w:lang w:eastAsia="zh-TW"/>
        </w:rPr>
        <w:t xml:space="preserve"> in s</w:t>
      </w:r>
      <w:r w:rsidR="007B79E0" w:rsidRPr="005578E9">
        <w:rPr>
          <w:rFonts w:asciiTheme="minorHAnsi" w:hAnsiTheme="minorHAnsi" w:cstheme="minorHAnsi"/>
          <w:color w:val="auto"/>
          <w:highlight w:val="yellow"/>
          <w:lang w:eastAsia="zh-TW"/>
        </w:rPr>
        <w:t>tep</w:t>
      </w:r>
      <w:r w:rsidRPr="005578E9">
        <w:rPr>
          <w:rFonts w:asciiTheme="minorHAnsi" w:hAnsiTheme="minorHAnsi" w:cstheme="minorHAnsi" w:hint="eastAsia"/>
          <w:color w:val="auto"/>
          <w:highlight w:val="yellow"/>
          <w:lang w:eastAsia="zh-TW"/>
        </w:rPr>
        <w:t xml:space="preserve"> 4.2</w:t>
      </w:r>
      <w:r w:rsidR="00983407" w:rsidRPr="005578E9">
        <w:rPr>
          <w:rFonts w:asciiTheme="minorHAnsi" w:hAnsiTheme="minorHAnsi" w:cstheme="minorHAnsi"/>
          <w:color w:val="auto"/>
          <w:highlight w:val="yellow"/>
          <w:lang w:eastAsia="zh-TW"/>
        </w:rPr>
        <w:t>.</w:t>
      </w:r>
      <w:r w:rsidR="00E36847" w:rsidRPr="005578E9">
        <w:rPr>
          <w:rFonts w:asciiTheme="minorHAnsi" w:hAnsiTheme="minorHAnsi" w:cstheme="minorHAnsi"/>
          <w:color w:val="auto"/>
          <w:highlight w:val="yellow"/>
          <w:lang w:eastAsia="zh-TW"/>
        </w:rPr>
        <w:t xml:space="preserve"> </w:t>
      </w:r>
      <w:r w:rsidR="00983407" w:rsidRPr="005578E9">
        <w:rPr>
          <w:rFonts w:asciiTheme="minorHAnsi" w:hAnsiTheme="minorHAnsi" w:cstheme="minorHAnsi"/>
          <w:color w:val="auto"/>
          <w:highlight w:val="yellow"/>
          <w:lang w:eastAsia="zh-TW"/>
        </w:rPr>
        <w:t xml:space="preserve">Click </w:t>
      </w:r>
      <w:r w:rsidR="00E36847" w:rsidRPr="005578E9">
        <w:rPr>
          <w:rFonts w:asciiTheme="minorHAnsi" w:hAnsiTheme="minorHAnsi" w:cstheme="minorHAnsi"/>
          <w:b/>
          <w:bCs/>
          <w:color w:val="auto"/>
          <w:highlight w:val="yellow"/>
          <w:lang w:eastAsia="zh-TW"/>
        </w:rPr>
        <w:t>Sag</w:t>
      </w:r>
      <w:r w:rsidR="00E36847" w:rsidRPr="005578E9">
        <w:rPr>
          <w:rFonts w:asciiTheme="minorHAnsi" w:hAnsiTheme="minorHAnsi" w:cstheme="minorHAnsi"/>
          <w:color w:val="auto"/>
          <w:highlight w:val="yellow"/>
          <w:lang w:eastAsia="zh-TW"/>
        </w:rPr>
        <w:t xml:space="preserve"> </w:t>
      </w:r>
      <w:r w:rsidR="007B79E0" w:rsidRPr="005578E9">
        <w:rPr>
          <w:rFonts w:asciiTheme="minorHAnsi" w:hAnsiTheme="minorHAnsi" w:cstheme="minorHAnsi"/>
          <w:color w:val="auto"/>
          <w:highlight w:val="yellow"/>
          <w:lang w:eastAsia="zh-TW"/>
        </w:rPr>
        <w:t>|</w:t>
      </w:r>
      <w:r w:rsidR="00E36847" w:rsidRPr="005578E9">
        <w:rPr>
          <w:rFonts w:asciiTheme="minorHAnsi" w:hAnsiTheme="minorHAnsi" w:cstheme="minorHAnsi"/>
          <w:color w:val="auto"/>
          <w:highlight w:val="yellow"/>
          <w:lang w:eastAsia="zh-TW"/>
        </w:rPr>
        <w:t xml:space="preserve"> </w:t>
      </w:r>
      <w:r w:rsidR="00E36847" w:rsidRPr="005578E9">
        <w:rPr>
          <w:rFonts w:asciiTheme="minorHAnsi" w:hAnsiTheme="minorHAnsi" w:cstheme="minorHAnsi"/>
          <w:b/>
          <w:bCs/>
          <w:color w:val="auto"/>
          <w:highlight w:val="yellow"/>
          <w:lang w:eastAsia="zh-TW"/>
        </w:rPr>
        <w:t>Select All</w:t>
      </w:r>
      <w:r w:rsidR="00983407" w:rsidRPr="005578E9">
        <w:rPr>
          <w:rFonts w:asciiTheme="minorHAnsi" w:hAnsiTheme="minorHAnsi" w:cstheme="minorHAnsi"/>
          <w:color w:val="auto"/>
          <w:highlight w:val="yellow"/>
          <w:lang w:eastAsia="zh-TW"/>
        </w:rPr>
        <w:t>. Then</w:t>
      </w:r>
      <w:r w:rsidR="00E36847" w:rsidRPr="005578E9">
        <w:rPr>
          <w:rFonts w:asciiTheme="minorHAnsi" w:hAnsiTheme="minorHAnsi" w:cstheme="minorHAnsi"/>
          <w:color w:val="auto"/>
          <w:highlight w:val="yellow"/>
          <w:lang w:eastAsia="zh-TW"/>
        </w:rPr>
        <w:t xml:space="preserve"> click </w:t>
      </w:r>
      <w:r w:rsidR="00E36847" w:rsidRPr="005578E9">
        <w:rPr>
          <w:rFonts w:asciiTheme="minorHAnsi" w:hAnsiTheme="minorHAnsi" w:cstheme="minorHAnsi"/>
          <w:b/>
          <w:bCs/>
          <w:color w:val="auto"/>
          <w:highlight w:val="yellow"/>
          <w:lang w:eastAsia="zh-TW"/>
        </w:rPr>
        <w:t>Ax</w:t>
      </w:r>
      <w:r w:rsidR="00E36847" w:rsidRPr="005578E9">
        <w:rPr>
          <w:rFonts w:asciiTheme="minorHAnsi" w:hAnsiTheme="minorHAnsi" w:cstheme="minorHAnsi"/>
          <w:color w:val="auto"/>
          <w:highlight w:val="yellow"/>
          <w:lang w:eastAsia="zh-TW"/>
        </w:rPr>
        <w:t xml:space="preserve"> </w:t>
      </w:r>
      <w:r w:rsidR="007B79E0" w:rsidRPr="005578E9">
        <w:rPr>
          <w:rFonts w:asciiTheme="minorHAnsi" w:hAnsiTheme="minorHAnsi" w:cstheme="minorHAnsi"/>
          <w:color w:val="auto"/>
          <w:highlight w:val="yellow"/>
          <w:lang w:eastAsia="zh-TW"/>
        </w:rPr>
        <w:t>|</w:t>
      </w:r>
      <w:r w:rsidR="00E36847" w:rsidRPr="005578E9">
        <w:rPr>
          <w:rFonts w:asciiTheme="minorHAnsi" w:hAnsiTheme="minorHAnsi" w:cstheme="minorHAnsi"/>
          <w:color w:val="auto"/>
          <w:highlight w:val="yellow"/>
          <w:lang w:eastAsia="zh-TW"/>
        </w:rPr>
        <w:t xml:space="preserve"> </w:t>
      </w:r>
      <w:r w:rsidR="00E36847" w:rsidRPr="005578E9">
        <w:rPr>
          <w:rFonts w:asciiTheme="minorHAnsi" w:hAnsiTheme="minorHAnsi" w:cstheme="minorHAnsi"/>
          <w:b/>
          <w:bCs/>
          <w:color w:val="auto"/>
          <w:highlight w:val="yellow"/>
          <w:lang w:eastAsia="zh-TW"/>
        </w:rPr>
        <w:t>Select All</w:t>
      </w:r>
      <w:r w:rsidR="00E36847" w:rsidRPr="005578E9">
        <w:rPr>
          <w:rFonts w:asciiTheme="minorHAnsi" w:hAnsiTheme="minorHAnsi" w:cstheme="minorHAnsi"/>
          <w:color w:val="auto"/>
          <w:highlight w:val="yellow"/>
          <w:lang w:eastAsia="zh-TW"/>
        </w:rPr>
        <w:t xml:space="preserve"> again.</w:t>
      </w:r>
      <w:r w:rsidR="00E36847" w:rsidRPr="005578E9">
        <w:rPr>
          <w:rFonts w:asciiTheme="minorHAnsi" w:hAnsiTheme="minorHAnsi" w:cstheme="minorHAnsi"/>
          <w:color w:val="auto"/>
          <w:highlight w:val="yellow"/>
          <w:lang w:eastAsia="zh-TW"/>
        </w:rPr>
        <w:br/>
      </w:r>
    </w:p>
    <w:p w14:paraId="7ADC450E" w14:textId="16A905CB" w:rsidR="00E36847" w:rsidRPr="00A753AC" w:rsidRDefault="00E36847" w:rsidP="00485CEA">
      <w:pPr>
        <w:pStyle w:val="ListParagraph"/>
        <w:numPr>
          <w:ilvl w:val="1"/>
          <w:numId w:val="22"/>
        </w:numPr>
        <w:rPr>
          <w:rFonts w:asciiTheme="minorHAnsi" w:hAnsiTheme="minorHAnsi" w:cstheme="minorHAnsi"/>
          <w:color w:val="auto"/>
          <w:highlight w:val="yellow"/>
          <w:lang w:eastAsia="zh-TW"/>
        </w:rPr>
      </w:pPr>
      <w:r w:rsidRPr="00A753AC">
        <w:rPr>
          <w:rFonts w:asciiTheme="minorHAnsi" w:hAnsiTheme="minorHAnsi" w:cstheme="minorHAnsi"/>
          <w:color w:val="auto"/>
          <w:highlight w:val="yellow"/>
          <w:lang w:eastAsia="zh-TW"/>
        </w:rPr>
        <w:t>Contouring</w:t>
      </w:r>
      <w:r w:rsidRPr="00A753AC">
        <w:rPr>
          <w:rFonts w:asciiTheme="minorHAnsi" w:hAnsiTheme="minorHAnsi" w:cstheme="minorHAnsi"/>
          <w:color w:val="auto"/>
          <w:highlight w:val="yellow"/>
          <w:lang w:eastAsia="zh-TW"/>
        </w:rPr>
        <w:br/>
      </w:r>
    </w:p>
    <w:p w14:paraId="377D921F" w14:textId="0A7EAAB9" w:rsidR="00A753AC" w:rsidRPr="00A753AC" w:rsidRDefault="00E36847" w:rsidP="00485CEA">
      <w:pPr>
        <w:pStyle w:val="ListParagraph"/>
        <w:numPr>
          <w:ilvl w:val="2"/>
          <w:numId w:val="22"/>
        </w:numPr>
        <w:rPr>
          <w:rFonts w:asciiTheme="minorHAnsi" w:hAnsiTheme="minorHAnsi" w:cstheme="minorHAnsi"/>
          <w:color w:val="auto"/>
          <w:highlight w:val="yellow"/>
          <w:lang w:eastAsia="zh-TW"/>
        </w:rPr>
      </w:pPr>
      <w:r w:rsidRPr="00A753AC">
        <w:rPr>
          <w:rFonts w:asciiTheme="minorHAnsi" w:hAnsiTheme="minorHAnsi" w:cstheme="minorHAnsi"/>
          <w:color w:val="auto"/>
          <w:highlight w:val="yellow"/>
          <w:lang w:eastAsia="zh-TW"/>
        </w:rPr>
        <w:t xml:space="preserve">Click </w:t>
      </w:r>
      <w:r w:rsidRPr="007B79E0">
        <w:rPr>
          <w:rFonts w:asciiTheme="minorHAnsi" w:hAnsiTheme="minorHAnsi" w:cstheme="minorHAnsi"/>
          <w:b/>
          <w:bCs/>
          <w:color w:val="auto"/>
          <w:highlight w:val="yellow"/>
          <w:lang w:eastAsia="zh-TW"/>
        </w:rPr>
        <w:t>Draw</w:t>
      </w:r>
      <w:r w:rsidRPr="00A753AC">
        <w:rPr>
          <w:rFonts w:asciiTheme="minorHAnsi" w:hAnsiTheme="minorHAnsi" w:cstheme="minorHAnsi"/>
          <w:color w:val="auto"/>
          <w:highlight w:val="yellow"/>
          <w:lang w:eastAsia="zh-TW"/>
        </w:rPr>
        <w:t xml:space="preserve"> to define </w:t>
      </w:r>
      <w:r w:rsidR="00983407">
        <w:rPr>
          <w:rFonts w:asciiTheme="minorHAnsi" w:hAnsiTheme="minorHAnsi" w:cstheme="minorHAnsi"/>
          <w:color w:val="auto"/>
          <w:highlight w:val="yellow"/>
          <w:lang w:eastAsia="zh-TW"/>
        </w:rPr>
        <w:t xml:space="preserve">the </w:t>
      </w:r>
      <w:r w:rsidRPr="00A753AC">
        <w:rPr>
          <w:rFonts w:asciiTheme="minorHAnsi" w:hAnsiTheme="minorHAnsi" w:cstheme="minorHAnsi"/>
          <w:color w:val="auto"/>
          <w:highlight w:val="yellow"/>
          <w:lang w:eastAsia="zh-TW"/>
        </w:rPr>
        <w:t xml:space="preserve">sonication area. Click </w:t>
      </w:r>
      <w:r w:rsidR="00A7081B" w:rsidRPr="00B72F6E">
        <w:rPr>
          <w:rFonts w:asciiTheme="minorHAnsi" w:hAnsiTheme="minorHAnsi" w:cstheme="minorHAnsi"/>
          <w:b/>
          <w:bCs/>
          <w:color w:val="auto"/>
          <w:highlight w:val="yellow"/>
          <w:lang w:eastAsia="zh-TW"/>
        </w:rPr>
        <w:t>Skin Line</w:t>
      </w:r>
      <w:r w:rsidRPr="00A753AC">
        <w:rPr>
          <w:rFonts w:asciiTheme="minorHAnsi" w:hAnsiTheme="minorHAnsi" w:cstheme="minorHAnsi"/>
          <w:color w:val="auto"/>
          <w:highlight w:val="yellow"/>
          <w:lang w:eastAsia="zh-TW"/>
        </w:rPr>
        <w:t xml:space="preserve"> to </w:t>
      </w:r>
      <w:r w:rsidRPr="00A7081B">
        <w:rPr>
          <w:rFonts w:asciiTheme="minorHAnsi" w:hAnsiTheme="minorHAnsi" w:cstheme="minorHAnsi"/>
          <w:color w:val="auto"/>
          <w:highlight w:val="yellow"/>
          <w:lang w:eastAsia="zh-TW"/>
        </w:rPr>
        <w:t xml:space="preserve">contour </w:t>
      </w:r>
      <w:r w:rsidRPr="00A753AC">
        <w:rPr>
          <w:rFonts w:asciiTheme="minorHAnsi" w:hAnsiTheme="minorHAnsi" w:cstheme="minorHAnsi"/>
          <w:color w:val="auto"/>
          <w:highlight w:val="yellow"/>
          <w:lang w:eastAsia="zh-TW"/>
        </w:rPr>
        <w:t xml:space="preserve">the skin surface. Click </w:t>
      </w:r>
      <w:r w:rsidRPr="007B79E0">
        <w:rPr>
          <w:rFonts w:asciiTheme="minorHAnsi" w:hAnsiTheme="minorHAnsi" w:cstheme="minorHAnsi"/>
          <w:b/>
          <w:bCs/>
          <w:color w:val="auto"/>
          <w:highlight w:val="yellow"/>
          <w:lang w:eastAsia="zh-TW"/>
        </w:rPr>
        <w:t>Copy</w:t>
      </w:r>
      <w:r w:rsidRPr="00A753AC">
        <w:rPr>
          <w:rFonts w:asciiTheme="minorHAnsi" w:hAnsiTheme="minorHAnsi" w:cstheme="minorHAnsi"/>
          <w:color w:val="auto"/>
          <w:highlight w:val="yellow"/>
          <w:lang w:eastAsia="zh-TW"/>
        </w:rPr>
        <w:t xml:space="preserve"> to copy </w:t>
      </w:r>
      <w:r w:rsidR="00A7081B">
        <w:rPr>
          <w:rFonts w:asciiTheme="minorHAnsi" w:hAnsiTheme="minorHAnsi" w:cstheme="minorHAnsi"/>
          <w:color w:val="auto"/>
          <w:highlight w:val="yellow"/>
          <w:lang w:eastAsia="zh-TW"/>
        </w:rPr>
        <w:t xml:space="preserve">the </w:t>
      </w:r>
      <w:r w:rsidRPr="00A753AC">
        <w:rPr>
          <w:rFonts w:asciiTheme="minorHAnsi" w:hAnsiTheme="minorHAnsi" w:cstheme="minorHAnsi"/>
          <w:color w:val="auto"/>
          <w:highlight w:val="yellow"/>
          <w:lang w:eastAsia="zh-TW"/>
        </w:rPr>
        <w:t xml:space="preserve">skin lines to all sagittal and axial slices of </w:t>
      </w:r>
      <w:r w:rsidR="00A7081B">
        <w:rPr>
          <w:rFonts w:asciiTheme="minorHAnsi" w:hAnsiTheme="minorHAnsi" w:cstheme="minorHAnsi"/>
          <w:color w:val="auto"/>
          <w:highlight w:val="yellow"/>
          <w:lang w:eastAsia="zh-TW"/>
        </w:rPr>
        <w:t xml:space="preserve">the </w:t>
      </w:r>
      <w:r w:rsidRPr="00A753AC">
        <w:rPr>
          <w:rFonts w:asciiTheme="minorHAnsi" w:hAnsiTheme="minorHAnsi" w:cstheme="minorHAnsi"/>
          <w:color w:val="auto"/>
          <w:highlight w:val="yellow"/>
          <w:lang w:eastAsia="zh-TW"/>
        </w:rPr>
        <w:t>images</w:t>
      </w:r>
      <w:r w:rsidR="00983407">
        <w:rPr>
          <w:rFonts w:asciiTheme="minorHAnsi" w:hAnsiTheme="minorHAnsi" w:cstheme="minorHAnsi"/>
          <w:color w:val="auto"/>
          <w:highlight w:val="yellow"/>
          <w:lang w:eastAsia="zh-TW"/>
        </w:rPr>
        <w:t>.</w:t>
      </w:r>
      <w:r w:rsidRPr="00A753AC">
        <w:rPr>
          <w:rFonts w:asciiTheme="minorHAnsi" w:hAnsiTheme="minorHAnsi" w:cstheme="minorHAnsi"/>
          <w:color w:val="auto"/>
          <w:highlight w:val="yellow"/>
          <w:lang w:eastAsia="zh-TW"/>
        </w:rPr>
        <w:t xml:space="preserve"> </w:t>
      </w:r>
      <w:r w:rsidR="00983407" w:rsidRPr="00A753AC">
        <w:rPr>
          <w:rFonts w:asciiTheme="minorHAnsi" w:hAnsiTheme="minorHAnsi" w:cstheme="minorHAnsi"/>
          <w:color w:val="auto"/>
          <w:highlight w:val="yellow"/>
          <w:lang w:eastAsia="zh-TW"/>
        </w:rPr>
        <w:t xml:space="preserve">Adjust </w:t>
      </w:r>
      <w:r w:rsidRPr="00A753AC">
        <w:rPr>
          <w:rFonts w:asciiTheme="minorHAnsi" w:hAnsiTheme="minorHAnsi" w:cstheme="minorHAnsi"/>
          <w:color w:val="auto"/>
          <w:highlight w:val="yellow"/>
          <w:lang w:eastAsia="zh-TW"/>
        </w:rPr>
        <w:t xml:space="preserve">and confirm </w:t>
      </w:r>
      <w:r w:rsidR="00A7081B">
        <w:rPr>
          <w:rFonts w:asciiTheme="minorHAnsi" w:hAnsiTheme="minorHAnsi" w:cstheme="minorHAnsi"/>
          <w:color w:val="auto"/>
          <w:highlight w:val="yellow"/>
          <w:lang w:eastAsia="zh-TW"/>
        </w:rPr>
        <w:t xml:space="preserve">that </w:t>
      </w:r>
      <w:r w:rsidRPr="00A753AC">
        <w:rPr>
          <w:rFonts w:asciiTheme="minorHAnsi" w:hAnsiTheme="minorHAnsi" w:cstheme="minorHAnsi"/>
          <w:color w:val="auto"/>
          <w:highlight w:val="yellow"/>
          <w:lang w:eastAsia="zh-TW"/>
        </w:rPr>
        <w:t xml:space="preserve">the skin line is correct in each image. </w:t>
      </w:r>
    </w:p>
    <w:p w14:paraId="478491F6" w14:textId="77777777" w:rsidR="00A753AC" w:rsidRDefault="00A753AC" w:rsidP="00485CEA">
      <w:pPr>
        <w:pStyle w:val="ListParagraph"/>
        <w:ind w:left="0"/>
        <w:rPr>
          <w:rFonts w:asciiTheme="minorHAnsi" w:hAnsiTheme="minorHAnsi" w:cstheme="minorHAnsi"/>
          <w:color w:val="auto"/>
          <w:lang w:eastAsia="zh-TW"/>
        </w:rPr>
      </w:pPr>
    </w:p>
    <w:p w14:paraId="6F5223C4" w14:textId="2AE138BA"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983407">
        <w:rPr>
          <w:rFonts w:asciiTheme="minorHAnsi" w:hAnsiTheme="minorHAnsi" w:cstheme="minorHAnsi"/>
          <w:color w:val="auto"/>
          <w:lang w:eastAsia="zh-TW"/>
        </w:rPr>
        <w:t xml:space="preserve">The </w:t>
      </w:r>
      <w:r w:rsidR="00983407" w:rsidRPr="008823CF">
        <w:rPr>
          <w:rFonts w:asciiTheme="minorHAnsi" w:hAnsiTheme="minorHAnsi" w:cstheme="minorHAnsi"/>
          <w:color w:val="auto"/>
          <w:lang w:eastAsia="zh-TW"/>
        </w:rPr>
        <w:t xml:space="preserve">skin </w:t>
      </w:r>
      <w:r w:rsidR="00E36847" w:rsidRPr="008823CF">
        <w:rPr>
          <w:rFonts w:asciiTheme="minorHAnsi" w:hAnsiTheme="minorHAnsi" w:cstheme="minorHAnsi"/>
          <w:color w:val="auto"/>
          <w:lang w:eastAsia="zh-TW"/>
        </w:rPr>
        <w:t>line must be contoured on each MR image</w:t>
      </w:r>
      <w:r w:rsidR="00983407">
        <w:rPr>
          <w:rFonts w:asciiTheme="minorHAnsi" w:hAnsiTheme="minorHAnsi" w:cstheme="minorHAnsi"/>
          <w:color w:val="auto"/>
          <w:lang w:eastAsia="zh-TW"/>
        </w:rPr>
        <w:t xml:space="preserve"> slice</w:t>
      </w:r>
      <w:r w:rsidR="00E36847" w:rsidRPr="008823CF">
        <w:rPr>
          <w:rFonts w:asciiTheme="minorHAnsi" w:hAnsiTheme="minorHAnsi" w:cstheme="minorHAnsi"/>
          <w:color w:val="auto"/>
          <w:lang w:eastAsia="zh-TW"/>
        </w:rPr>
        <w:t xml:space="preserve"> with </w:t>
      </w:r>
      <w:r w:rsidR="00983407">
        <w:rPr>
          <w:rFonts w:asciiTheme="minorHAnsi" w:hAnsiTheme="minorHAnsi" w:cstheme="minorHAnsi"/>
          <w:color w:val="auto"/>
          <w:lang w:eastAsia="zh-TW"/>
        </w:rPr>
        <w:t xml:space="preserve">the </w:t>
      </w:r>
      <w:r w:rsidR="00E36847" w:rsidRPr="008823CF">
        <w:rPr>
          <w:rFonts w:asciiTheme="minorHAnsi" w:hAnsiTheme="minorHAnsi" w:cstheme="minorHAnsi"/>
          <w:color w:val="auto"/>
          <w:lang w:eastAsia="zh-TW"/>
        </w:rPr>
        <w:t>ultrasound transducer.</w:t>
      </w:r>
      <w:r w:rsidR="00E36847" w:rsidRPr="008823CF">
        <w:rPr>
          <w:rFonts w:asciiTheme="minorHAnsi" w:hAnsiTheme="minorHAnsi" w:cstheme="minorHAnsi"/>
          <w:color w:val="auto"/>
          <w:lang w:eastAsia="zh-TW"/>
        </w:rPr>
        <w:br/>
      </w:r>
    </w:p>
    <w:p w14:paraId="3D3315CE" w14:textId="4F19D058" w:rsidR="00E36847" w:rsidRPr="008823C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 xml:space="preserve">Click </w:t>
      </w:r>
      <w:r w:rsidRPr="007B79E0">
        <w:rPr>
          <w:rFonts w:asciiTheme="minorHAnsi" w:hAnsiTheme="minorHAnsi" w:cstheme="minorHAnsi"/>
          <w:b/>
          <w:bCs/>
          <w:color w:val="auto"/>
          <w:highlight w:val="yellow"/>
          <w:lang w:eastAsia="zh-TW"/>
        </w:rPr>
        <w:t>Bone</w:t>
      </w:r>
      <w:r w:rsidRPr="008823CF">
        <w:rPr>
          <w:rFonts w:asciiTheme="minorHAnsi" w:hAnsiTheme="minorHAnsi" w:cstheme="minorHAnsi"/>
          <w:color w:val="auto"/>
          <w:highlight w:val="yellow"/>
          <w:lang w:eastAsia="zh-TW"/>
        </w:rPr>
        <w:t xml:space="preserve"> to contour the bone surface. Click </w:t>
      </w:r>
      <w:r w:rsidRPr="007B79E0">
        <w:rPr>
          <w:rFonts w:asciiTheme="minorHAnsi" w:hAnsiTheme="minorHAnsi" w:cstheme="minorHAnsi"/>
          <w:b/>
          <w:bCs/>
          <w:color w:val="auto"/>
          <w:highlight w:val="yellow"/>
          <w:lang w:eastAsia="zh-TW"/>
        </w:rPr>
        <w:t>Block</w:t>
      </w:r>
      <w:r w:rsidRPr="008823CF">
        <w:rPr>
          <w:rFonts w:asciiTheme="minorHAnsi" w:hAnsiTheme="minorHAnsi" w:cstheme="minorHAnsi"/>
          <w:color w:val="auto"/>
          <w:highlight w:val="yellow"/>
          <w:lang w:eastAsia="zh-TW"/>
        </w:rPr>
        <w:t xml:space="preserve"> to contour vital organs, such as nerve</w:t>
      </w:r>
      <w:r w:rsidR="00983407">
        <w:rPr>
          <w:rFonts w:asciiTheme="minorHAnsi" w:hAnsiTheme="minorHAnsi" w:cstheme="minorHAnsi"/>
          <w:color w:val="auto"/>
          <w:highlight w:val="yellow"/>
          <w:lang w:eastAsia="zh-TW"/>
        </w:rPr>
        <w:t>s</w:t>
      </w:r>
      <w:r w:rsidRPr="008823CF">
        <w:rPr>
          <w:rFonts w:asciiTheme="minorHAnsi" w:hAnsiTheme="minorHAnsi" w:cstheme="minorHAnsi"/>
          <w:color w:val="auto"/>
          <w:highlight w:val="yellow"/>
          <w:lang w:eastAsia="zh-TW"/>
        </w:rPr>
        <w:t xml:space="preserve">, vessels, or bowels, to prevent sonication through these areas. Click </w:t>
      </w:r>
      <w:r w:rsidRPr="007B79E0">
        <w:rPr>
          <w:rFonts w:asciiTheme="minorHAnsi" w:hAnsiTheme="minorHAnsi" w:cstheme="minorHAnsi"/>
          <w:b/>
          <w:bCs/>
          <w:color w:val="auto"/>
          <w:highlight w:val="yellow"/>
          <w:lang w:eastAsia="zh-TW"/>
        </w:rPr>
        <w:t>Fiducial</w:t>
      </w:r>
      <w:r w:rsidRPr="008823CF">
        <w:rPr>
          <w:rFonts w:asciiTheme="minorHAnsi" w:hAnsiTheme="minorHAnsi" w:cstheme="minorHAnsi"/>
          <w:color w:val="auto"/>
          <w:highlight w:val="yellow"/>
          <w:lang w:eastAsia="zh-TW"/>
        </w:rPr>
        <w:t xml:space="preserve"> and choose a spot near the lesion as a reference point.</w:t>
      </w:r>
    </w:p>
    <w:p w14:paraId="6BD8668F" w14:textId="77777777" w:rsidR="00E36847" w:rsidRPr="008823CF" w:rsidRDefault="00E36847" w:rsidP="00485CEA">
      <w:pPr>
        <w:pStyle w:val="ListParagraph"/>
        <w:ind w:left="0"/>
        <w:rPr>
          <w:rFonts w:asciiTheme="minorHAnsi" w:hAnsiTheme="minorHAnsi" w:cstheme="minorHAnsi"/>
          <w:color w:val="auto"/>
          <w:lang w:eastAsia="zh-TW"/>
        </w:rPr>
      </w:pPr>
    </w:p>
    <w:p w14:paraId="67E37D46" w14:textId="77777777" w:rsidR="00E36847" w:rsidRPr="008823CF" w:rsidRDefault="00E36847" w:rsidP="00485CEA">
      <w:pPr>
        <w:pStyle w:val="ListParagraph"/>
        <w:numPr>
          <w:ilvl w:val="1"/>
          <w:numId w:val="22"/>
        </w:numPr>
        <w:rPr>
          <w:rFonts w:asciiTheme="minorHAnsi" w:hAnsiTheme="minorHAnsi" w:cstheme="minorHAnsi"/>
          <w:color w:val="auto"/>
          <w:lang w:eastAsia="zh-TW"/>
        </w:rPr>
      </w:pPr>
      <w:r w:rsidRPr="00A753AC">
        <w:rPr>
          <w:rFonts w:asciiTheme="minorHAnsi" w:hAnsiTheme="minorHAnsi" w:cstheme="minorHAnsi"/>
          <w:color w:val="auto"/>
          <w:highlight w:val="yellow"/>
          <w:lang w:eastAsia="zh-TW"/>
        </w:rPr>
        <w:t>Planning</w:t>
      </w:r>
      <w:r w:rsidRPr="008823CF">
        <w:rPr>
          <w:rFonts w:asciiTheme="minorHAnsi" w:hAnsiTheme="minorHAnsi" w:cstheme="minorHAnsi"/>
          <w:color w:val="auto"/>
          <w:lang w:eastAsia="zh-TW"/>
        </w:rPr>
        <w:br/>
      </w:r>
    </w:p>
    <w:p w14:paraId="59AF3702" w14:textId="5A2B3349" w:rsidR="00A753AC"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 xml:space="preserve">Click </w:t>
      </w:r>
      <w:r w:rsidRPr="007B79E0">
        <w:rPr>
          <w:rFonts w:asciiTheme="minorHAnsi" w:hAnsiTheme="minorHAnsi" w:cstheme="minorHAnsi"/>
          <w:b/>
          <w:bCs/>
          <w:color w:val="auto"/>
          <w:highlight w:val="yellow"/>
          <w:lang w:eastAsia="zh-TW"/>
        </w:rPr>
        <w:t>Plan</w:t>
      </w:r>
      <w:r w:rsidRPr="008823CF">
        <w:rPr>
          <w:rFonts w:asciiTheme="minorHAnsi" w:hAnsiTheme="minorHAnsi" w:cstheme="minorHAnsi"/>
          <w:color w:val="auto"/>
          <w:highlight w:val="yellow"/>
          <w:lang w:eastAsia="zh-TW"/>
        </w:rPr>
        <w:t xml:space="preserve"> </w:t>
      </w:r>
      <w:r w:rsidR="007B79E0">
        <w:rPr>
          <w:rFonts w:asciiTheme="minorHAnsi" w:hAnsiTheme="minorHAnsi" w:cstheme="minorHAnsi"/>
          <w:color w:val="auto"/>
          <w:highlight w:val="yellow"/>
          <w:lang w:eastAsia="zh-TW"/>
        </w:rPr>
        <w:t>|</w:t>
      </w:r>
      <w:r w:rsidRPr="008823CF">
        <w:rPr>
          <w:rFonts w:asciiTheme="minorHAnsi" w:hAnsiTheme="minorHAnsi" w:cstheme="minorHAnsi"/>
          <w:color w:val="auto"/>
          <w:highlight w:val="yellow"/>
          <w:lang w:eastAsia="zh-TW"/>
        </w:rPr>
        <w:t xml:space="preserve"> </w:t>
      </w:r>
      <w:r w:rsidRPr="007B79E0">
        <w:rPr>
          <w:rFonts w:asciiTheme="minorHAnsi" w:hAnsiTheme="minorHAnsi" w:cstheme="minorHAnsi"/>
          <w:b/>
          <w:bCs/>
          <w:color w:val="auto"/>
          <w:highlight w:val="yellow"/>
          <w:lang w:eastAsia="zh-TW"/>
        </w:rPr>
        <w:t>Verify</w:t>
      </w:r>
      <w:r w:rsidRPr="008823CF">
        <w:rPr>
          <w:rFonts w:asciiTheme="minorHAnsi" w:hAnsiTheme="minorHAnsi" w:cstheme="minorHAnsi"/>
          <w:color w:val="auto"/>
          <w:highlight w:val="yellow"/>
          <w:lang w:eastAsia="zh-TW"/>
        </w:rPr>
        <w:t xml:space="preserve"> to proceed after all contouring is completed. Review treatment planning and adjust the sonication if needed.</w:t>
      </w:r>
      <w:r w:rsidRPr="008823CF">
        <w:rPr>
          <w:rFonts w:asciiTheme="minorHAnsi" w:hAnsiTheme="minorHAnsi" w:cstheme="minorHAnsi"/>
          <w:color w:val="auto"/>
          <w:lang w:eastAsia="zh-TW"/>
        </w:rPr>
        <w:t xml:space="preserve"> </w:t>
      </w:r>
    </w:p>
    <w:p w14:paraId="4BFF3969" w14:textId="77777777" w:rsidR="00A753AC" w:rsidRDefault="00A753AC" w:rsidP="00485CEA">
      <w:pPr>
        <w:pStyle w:val="ListParagraph"/>
        <w:ind w:left="0"/>
        <w:rPr>
          <w:rFonts w:asciiTheme="minorHAnsi" w:hAnsiTheme="minorHAnsi" w:cstheme="minorHAnsi"/>
          <w:color w:val="auto"/>
          <w:lang w:eastAsia="zh-TW"/>
        </w:rPr>
      </w:pPr>
    </w:p>
    <w:p w14:paraId="1D49D40D" w14:textId="7C6AF408"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lastRenderedPageBreak/>
        <w:t xml:space="preserve">NOTE: </w:t>
      </w:r>
      <w:r w:rsidR="00E36847" w:rsidRPr="008823CF">
        <w:rPr>
          <w:rFonts w:asciiTheme="minorHAnsi" w:hAnsiTheme="minorHAnsi" w:cstheme="minorHAnsi"/>
          <w:color w:val="auto"/>
          <w:lang w:eastAsia="zh-TW"/>
        </w:rPr>
        <w:t xml:space="preserve">The pathway of sonication should be from </w:t>
      </w:r>
      <w:r w:rsidR="00983407">
        <w:rPr>
          <w:rFonts w:asciiTheme="minorHAnsi" w:hAnsiTheme="minorHAnsi" w:cstheme="minorHAnsi"/>
          <w:color w:val="auto"/>
          <w:lang w:eastAsia="zh-TW"/>
        </w:rPr>
        <w:t xml:space="preserve">the </w:t>
      </w:r>
      <w:r w:rsidR="00E36847" w:rsidRPr="008823CF">
        <w:rPr>
          <w:rFonts w:asciiTheme="minorHAnsi" w:hAnsiTheme="minorHAnsi" w:cstheme="minorHAnsi"/>
          <w:color w:val="auto"/>
          <w:lang w:eastAsia="zh-TW"/>
        </w:rPr>
        <w:t xml:space="preserve">transducer to </w:t>
      </w:r>
      <w:r w:rsidR="00983407">
        <w:rPr>
          <w:rFonts w:asciiTheme="minorHAnsi" w:hAnsiTheme="minorHAnsi" w:cstheme="minorHAnsi"/>
          <w:color w:val="auto"/>
          <w:lang w:eastAsia="zh-TW"/>
        </w:rPr>
        <w:t xml:space="preserve">the </w:t>
      </w:r>
      <w:r w:rsidR="00E36847" w:rsidRPr="008823CF">
        <w:rPr>
          <w:rFonts w:asciiTheme="minorHAnsi" w:hAnsiTheme="minorHAnsi" w:cstheme="minorHAnsi"/>
          <w:color w:val="auto"/>
          <w:lang w:eastAsia="zh-TW"/>
        </w:rPr>
        <w:t xml:space="preserve">lesion through </w:t>
      </w:r>
      <w:r w:rsidR="00983407">
        <w:rPr>
          <w:rFonts w:asciiTheme="minorHAnsi" w:hAnsiTheme="minorHAnsi" w:cstheme="minorHAnsi"/>
          <w:color w:val="auto"/>
          <w:lang w:eastAsia="zh-TW"/>
        </w:rPr>
        <w:t xml:space="preserve">the </w:t>
      </w:r>
      <w:r w:rsidR="00E36847" w:rsidRPr="008823CF">
        <w:rPr>
          <w:rFonts w:asciiTheme="minorHAnsi" w:hAnsiTheme="minorHAnsi" w:cstheme="minorHAnsi"/>
          <w:color w:val="auto"/>
          <w:lang w:eastAsia="zh-TW"/>
        </w:rPr>
        <w:t>skin surface.</w:t>
      </w:r>
    </w:p>
    <w:p w14:paraId="3458C699" w14:textId="77777777" w:rsidR="00E36847" w:rsidRPr="008823CF" w:rsidRDefault="00E36847" w:rsidP="00485CEA">
      <w:pPr>
        <w:rPr>
          <w:rFonts w:asciiTheme="minorHAnsi" w:hAnsiTheme="minorHAnsi" w:cstheme="minorHAnsi"/>
          <w:color w:val="auto"/>
          <w:lang w:eastAsia="zh-TW"/>
        </w:rPr>
      </w:pPr>
      <w:r w:rsidRPr="008823CF">
        <w:rPr>
          <w:rFonts w:asciiTheme="minorHAnsi" w:hAnsiTheme="minorHAnsi" w:cstheme="minorHAnsi"/>
          <w:b/>
          <w:color w:val="auto"/>
          <w:lang w:eastAsia="zh-TW"/>
        </w:rPr>
        <w:t xml:space="preserve"> </w:t>
      </w:r>
    </w:p>
    <w:p w14:paraId="4CC7A72F" w14:textId="77777777" w:rsidR="00E36847" w:rsidRPr="008823CF" w:rsidRDefault="00E36847" w:rsidP="00485CEA">
      <w:pPr>
        <w:pStyle w:val="ListParagraph"/>
        <w:numPr>
          <w:ilvl w:val="0"/>
          <w:numId w:val="22"/>
        </w:numPr>
        <w:rPr>
          <w:rFonts w:asciiTheme="minorHAnsi" w:hAnsiTheme="minorHAnsi" w:cstheme="minorHAnsi"/>
          <w:b/>
          <w:color w:val="auto"/>
          <w:lang w:eastAsia="zh-TW"/>
        </w:rPr>
      </w:pPr>
      <w:r w:rsidRPr="008823CF">
        <w:rPr>
          <w:rFonts w:asciiTheme="minorHAnsi" w:hAnsiTheme="minorHAnsi" w:cstheme="minorHAnsi"/>
          <w:b/>
          <w:color w:val="auto"/>
          <w:lang w:eastAsia="zh-TW"/>
        </w:rPr>
        <w:t>Verification and treatment</w:t>
      </w:r>
    </w:p>
    <w:p w14:paraId="78C5E1B2" w14:textId="77777777" w:rsidR="00A753AC" w:rsidRDefault="00A753AC" w:rsidP="00485CEA">
      <w:pPr>
        <w:pStyle w:val="ListParagraph"/>
        <w:ind w:left="0"/>
        <w:rPr>
          <w:rFonts w:asciiTheme="minorHAnsi" w:hAnsiTheme="minorHAnsi" w:cstheme="minorHAnsi"/>
          <w:bCs/>
          <w:color w:val="auto"/>
          <w:lang w:eastAsia="zh-TW"/>
        </w:rPr>
      </w:pPr>
    </w:p>
    <w:p w14:paraId="22659A7B" w14:textId="5E04C9FD" w:rsidR="00E36847" w:rsidRPr="00A753AC" w:rsidRDefault="00E36847" w:rsidP="00485CEA">
      <w:pPr>
        <w:pStyle w:val="ListParagraph"/>
        <w:numPr>
          <w:ilvl w:val="1"/>
          <w:numId w:val="22"/>
        </w:numPr>
        <w:rPr>
          <w:rFonts w:asciiTheme="minorHAnsi" w:hAnsiTheme="minorHAnsi" w:cstheme="minorHAnsi"/>
          <w:bCs/>
          <w:color w:val="auto"/>
          <w:lang w:eastAsia="zh-TW"/>
        </w:rPr>
      </w:pPr>
      <w:r w:rsidRPr="00A753AC">
        <w:rPr>
          <w:rFonts w:asciiTheme="minorHAnsi" w:hAnsiTheme="minorHAnsi" w:cstheme="minorHAnsi"/>
          <w:bCs/>
          <w:color w:val="auto"/>
          <w:lang w:eastAsia="zh-TW"/>
        </w:rPr>
        <w:t xml:space="preserve">Analgesics and sedation </w:t>
      </w:r>
      <w:r w:rsidRPr="00A753AC">
        <w:rPr>
          <w:rFonts w:asciiTheme="minorHAnsi" w:hAnsiTheme="minorHAnsi" w:cstheme="minorHAnsi"/>
          <w:bCs/>
          <w:color w:val="auto"/>
          <w:lang w:eastAsia="zh-TW"/>
        </w:rPr>
        <w:br/>
      </w:r>
    </w:p>
    <w:p w14:paraId="2EE42372" w14:textId="1AB367F3" w:rsidR="00E36847" w:rsidRPr="008823CF" w:rsidRDefault="00983407" w:rsidP="00485CEA">
      <w:pPr>
        <w:pStyle w:val="ListParagraph"/>
        <w:numPr>
          <w:ilvl w:val="2"/>
          <w:numId w:val="22"/>
        </w:numPr>
        <w:rPr>
          <w:rFonts w:asciiTheme="minorHAnsi" w:hAnsiTheme="minorHAnsi" w:cstheme="minorHAnsi"/>
          <w:color w:val="auto"/>
          <w:lang w:eastAsia="zh-TW"/>
        </w:rPr>
      </w:pPr>
      <w:r>
        <w:rPr>
          <w:rFonts w:asciiTheme="minorHAnsi" w:hAnsiTheme="minorHAnsi" w:cstheme="minorHAnsi"/>
          <w:color w:val="auto"/>
          <w:lang w:eastAsia="zh-TW"/>
        </w:rPr>
        <w:t xml:space="preserve">At </w:t>
      </w:r>
      <w:r w:rsidRPr="00781E3B">
        <w:rPr>
          <w:rFonts w:asciiTheme="minorHAnsi" w:hAnsiTheme="minorHAnsi" w:cstheme="minorHAnsi"/>
          <w:color w:val="auto"/>
          <w:lang w:eastAsia="zh-TW"/>
        </w:rPr>
        <w:t>10 min</w:t>
      </w:r>
      <w:r w:rsidRPr="008823CF">
        <w:rPr>
          <w:rFonts w:asciiTheme="minorHAnsi" w:hAnsiTheme="minorHAnsi" w:cstheme="minorHAnsi"/>
          <w:color w:val="auto"/>
          <w:lang w:eastAsia="zh-TW"/>
        </w:rPr>
        <w:t xml:space="preserve"> before verification and treatment</w:t>
      </w:r>
      <w:r>
        <w:rPr>
          <w:rFonts w:asciiTheme="minorHAnsi" w:hAnsiTheme="minorHAnsi" w:cstheme="minorHAnsi"/>
          <w:color w:val="auto"/>
          <w:lang w:eastAsia="zh-TW"/>
        </w:rPr>
        <w:t>,</w:t>
      </w:r>
      <w:r w:rsidRPr="008823CF">
        <w:rPr>
          <w:rFonts w:asciiTheme="minorHAnsi" w:hAnsiTheme="minorHAnsi" w:cstheme="minorHAnsi"/>
          <w:color w:val="auto"/>
          <w:lang w:eastAsia="zh-TW"/>
        </w:rPr>
        <w:t xml:space="preserve"> intravenously </w:t>
      </w:r>
      <w:r w:rsidR="00E36847" w:rsidRPr="008823CF">
        <w:rPr>
          <w:rFonts w:asciiTheme="minorHAnsi" w:hAnsiTheme="minorHAnsi" w:cstheme="minorHAnsi"/>
          <w:color w:val="auto"/>
          <w:lang w:eastAsia="zh-TW"/>
        </w:rPr>
        <w:t xml:space="preserve">drip 25 mg </w:t>
      </w:r>
      <w:r w:rsidR="00A753AC">
        <w:rPr>
          <w:rFonts w:asciiTheme="minorHAnsi" w:hAnsiTheme="minorHAnsi" w:cstheme="minorHAnsi"/>
          <w:color w:val="auto"/>
          <w:lang w:eastAsia="zh-TW"/>
        </w:rPr>
        <w:t xml:space="preserve">of </w:t>
      </w:r>
      <w:r w:rsidR="00E36847" w:rsidRPr="008823CF">
        <w:rPr>
          <w:rFonts w:asciiTheme="minorHAnsi" w:hAnsiTheme="minorHAnsi" w:cstheme="minorHAnsi"/>
          <w:color w:val="auto"/>
          <w:lang w:eastAsia="zh-TW"/>
        </w:rPr>
        <w:t xml:space="preserve">meperidine and 7.5 mg </w:t>
      </w:r>
      <w:r w:rsidR="00A753AC">
        <w:rPr>
          <w:rFonts w:asciiTheme="minorHAnsi" w:hAnsiTheme="minorHAnsi" w:cstheme="minorHAnsi"/>
          <w:color w:val="auto"/>
          <w:lang w:eastAsia="zh-TW"/>
        </w:rPr>
        <w:t xml:space="preserve">of </w:t>
      </w:r>
      <w:r w:rsidR="00E36847" w:rsidRPr="008823CF">
        <w:rPr>
          <w:rFonts w:asciiTheme="minorHAnsi" w:hAnsiTheme="minorHAnsi" w:cstheme="minorHAnsi"/>
          <w:color w:val="auto"/>
          <w:lang w:eastAsia="zh-TW"/>
        </w:rPr>
        <w:t>midazolam with 50</w:t>
      </w:r>
      <w:r w:rsidR="00A753AC">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m</w:t>
      </w:r>
      <w:r w:rsidR="00A753AC">
        <w:rPr>
          <w:rFonts w:asciiTheme="minorHAnsi" w:hAnsiTheme="minorHAnsi" w:cstheme="minorHAnsi"/>
          <w:color w:val="auto"/>
          <w:lang w:eastAsia="zh-TW"/>
        </w:rPr>
        <w:t>L of</w:t>
      </w:r>
      <w:r w:rsidR="00E36847" w:rsidRPr="008823CF">
        <w:rPr>
          <w:rFonts w:asciiTheme="minorHAnsi" w:hAnsiTheme="minorHAnsi" w:cstheme="minorHAnsi"/>
          <w:color w:val="auto"/>
          <w:lang w:eastAsia="zh-TW"/>
        </w:rPr>
        <w:t xml:space="preserve"> normal saline for 10 min.</w:t>
      </w:r>
      <w:r w:rsidR="00E36847" w:rsidRPr="008823CF">
        <w:rPr>
          <w:rFonts w:asciiTheme="minorHAnsi" w:hAnsiTheme="minorHAnsi" w:cstheme="minorHAnsi"/>
          <w:color w:val="auto"/>
          <w:lang w:eastAsia="zh-TW"/>
        </w:rPr>
        <w:br/>
      </w:r>
    </w:p>
    <w:p w14:paraId="62D82544" w14:textId="49C14C69" w:rsidR="0042347F" w:rsidRPr="0042347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Intravenously drip 7.5 mg</w:t>
      </w:r>
      <w:r w:rsidR="0042347F">
        <w:rPr>
          <w:rFonts w:asciiTheme="minorHAnsi" w:hAnsiTheme="minorHAnsi" w:cstheme="minorHAnsi"/>
          <w:color w:val="auto"/>
          <w:lang w:eastAsia="zh-TW"/>
        </w:rPr>
        <w:t xml:space="preserve"> of</w:t>
      </w:r>
      <w:r w:rsidRPr="008823CF">
        <w:rPr>
          <w:rFonts w:asciiTheme="minorHAnsi" w:hAnsiTheme="minorHAnsi" w:cstheme="minorHAnsi"/>
          <w:color w:val="auto"/>
          <w:lang w:eastAsia="zh-TW"/>
        </w:rPr>
        <w:t xml:space="preserve"> morphine with 50</w:t>
      </w:r>
      <w:r w:rsidR="0042347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m</w:t>
      </w:r>
      <w:r w:rsidR="0042347F">
        <w:rPr>
          <w:rFonts w:asciiTheme="minorHAnsi" w:hAnsiTheme="minorHAnsi" w:cstheme="minorHAnsi"/>
          <w:color w:val="auto"/>
          <w:lang w:eastAsia="zh-TW"/>
        </w:rPr>
        <w:t>L of</w:t>
      </w:r>
      <w:r w:rsidRPr="008823CF">
        <w:rPr>
          <w:rFonts w:asciiTheme="minorHAnsi" w:hAnsiTheme="minorHAnsi" w:cstheme="minorHAnsi"/>
          <w:color w:val="auto"/>
          <w:lang w:eastAsia="zh-TW"/>
        </w:rPr>
        <w:t xml:space="preserve"> normal saline for 10 min </w:t>
      </w:r>
      <w:r w:rsidR="00983407">
        <w:rPr>
          <w:rFonts w:asciiTheme="minorHAnsi" w:hAnsiTheme="minorHAnsi" w:cstheme="minorHAnsi"/>
          <w:color w:val="auto"/>
          <w:lang w:eastAsia="zh-TW"/>
        </w:rPr>
        <w:t>at</w:t>
      </w:r>
      <w:r w:rsidR="00983407" w:rsidRPr="008823CF">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an interval of 30 min if the patient complains</w:t>
      </w:r>
      <w:r w:rsidR="00983407">
        <w:rPr>
          <w:rFonts w:asciiTheme="minorHAnsi" w:hAnsiTheme="minorHAnsi" w:cstheme="minorHAnsi"/>
          <w:color w:val="auto"/>
          <w:lang w:eastAsia="zh-TW"/>
        </w:rPr>
        <w:t xml:space="preserve"> of</w:t>
      </w:r>
      <w:r w:rsidRPr="008823CF">
        <w:rPr>
          <w:rFonts w:asciiTheme="minorHAnsi" w:hAnsiTheme="minorHAnsi" w:cstheme="minorHAnsi"/>
          <w:color w:val="auto"/>
          <w:lang w:eastAsia="zh-TW"/>
        </w:rPr>
        <w:t xml:space="preserve"> pain during the treatment course.</w:t>
      </w:r>
      <w:r w:rsidRPr="008823CF">
        <w:rPr>
          <w:rFonts w:asciiTheme="minorHAnsi" w:hAnsiTheme="minorHAnsi" w:cstheme="minorHAnsi"/>
          <w:b/>
          <w:color w:val="auto"/>
          <w:lang w:eastAsia="zh-TW"/>
        </w:rPr>
        <w:t xml:space="preserve"> </w:t>
      </w:r>
    </w:p>
    <w:p w14:paraId="5D660080" w14:textId="77777777" w:rsidR="0042347F" w:rsidRDefault="0042347F" w:rsidP="00485CEA">
      <w:pPr>
        <w:pStyle w:val="ListParagraph"/>
        <w:ind w:left="0"/>
        <w:rPr>
          <w:rFonts w:asciiTheme="minorHAnsi" w:hAnsiTheme="minorHAnsi" w:cstheme="minorHAnsi"/>
          <w:b/>
          <w:color w:val="auto"/>
          <w:lang w:eastAsia="zh-TW"/>
        </w:rPr>
      </w:pPr>
    </w:p>
    <w:p w14:paraId="0130A030" w14:textId="12D198C4"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bCs/>
          <w:color w:val="auto"/>
          <w:lang w:eastAsia="zh-TW"/>
        </w:rPr>
        <w:t xml:space="preserve">NOTE: </w:t>
      </w:r>
      <w:r w:rsidR="00983407">
        <w:rPr>
          <w:rFonts w:asciiTheme="minorHAnsi" w:hAnsiTheme="minorHAnsi" w:cstheme="minorHAnsi"/>
          <w:bCs/>
          <w:color w:val="auto"/>
          <w:lang w:eastAsia="zh-TW"/>
        </w:rPr>
        <w:t xml:space="preserve">A </w:t>
      </w:r>
      <w:r w:rsidR="00983407" w:rsidRPr="008823CF">
        <w:rPr>
          <w:rFonts w:asciiTheme="minorHAnsi" w:hAnsiTheme="minorHAnsi" w:cstheme="minorHAnsi"/>
          <w:bCs/>
          <w:color w:val="auto"/>
          <w:lang w:eastAsia="zh-TW"/>
        </w:rPr>
        <w:t xml:space="preserve">physician </w:t>
      </w:r>
      <w:r w:rsidR="00E36847" w:rsidRPr="008823CF">
        <w:rPr>
          <w:rFonts w:asciiTheme="minorHAnsi" w:hAnsiTheme="minorHAnsi" w:cstheme="minorHAnsi"/>
          <w:bCs/>
          <w:color w:val="auto"/>
          <w:lang w:eastAsia="zh-TW"/>
        </w:rPr>
        <w:t>may adjust analgesics and sedation medication according to clinical condition</w:t>
      </w:r>
      <w:r w:rsidR="00983407">
        <w:rPr>
          <w:rFonts w:asciiTheme="minorHAnsi" w:hAnsiTheme="minorHAnsi" w:cstheme="minorHAnsi"/>
          <w:bCs/>
          <w:color w:val="auto"/>
          <w:lang w:eastAsia="zh-TW"/>
        </w:rPr>
        <w:t>s</w:t>
      </w:r>
      <w:r w:rsidR="00E36847" w:rsidRPr="008823CF">
        <w:rPr>
          <w:rFonts w:asciiTheme="minorHAnsi" w:hAnsiTheme="minorHAnsi" w:cstheme="minorHAnsi"/>
          <w:bCs/>
          <w:color w:val="auto"/>
          <w:lang w:eastAsia="zh-TW"/>
        </w:rPr>
        <w:t>.</w:t>
      </w:r>
      <w:r w:rsidR="00E36847" w:rsidRPr="008823CF">
        <w:rPr>
          <w:rFonts w:asciiTheme="minorHAnsi" w:hAnsiTheme="minorHAnsi" w:cstheme="minorHAnsi"/>
          <w:b/>
          <w:color w:val="auto"/>
          <w:lang w:eastAsia="zh-TW"/>
        </w:rPr>
        <w:br/>
      </w:r>
    </w:p>
    <w:p w14:paraId="41CC09E2" w14:textId="48E7B5B5" w:rsidR="0042347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Periodically check </w:t>
      </w:r>
      <w:r w:rsidR="00983407">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pulse and oximeter between sonication.</w:t>
      </w:r>
    </w:p>
    <w:p w14:paraId="2F8D6741" w14:textId="77777777" w:rsidR="0042347F" w:rsidRDefault="0042347F" w:rsidP="00485CEA">
      <w:pPr>
        <w:pStyle w:val="ListParagraph"/>
        <w:ind w:left="0"/>
        <w:rPr>
          <w:rFonts w:asciiTheme="minorHAnsi" w:hAnsiTheme="minorHAnsi" w:cstheme="minorHAnsi"/>
          <w:color w:val="auto"/>
          <w:lang w:eastAsia="zh-TW"/>
        </w:rPr>
      </w:pPr>
    </w:p>
    <w:p w14:paraId="417E07C3" w14:textId="2351B88B"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E36847" w:rsidRPr="008823CF">
        <w:rPr>
          <w:rFonts w:asciiTheme="minorHAnsi" w:hAnsiTheme="minorHAnsi" w:cstheme="minorHAnsi"/>
          <w:color w:val="auto"/>
          <w:lang w:eastAsia="zh-TW"/>
        </w:rPr>
        <w:t xml:space="preserve">If the patient is </w:t>
      </w:r>
      <w:r w:rsidR="00983407">
        <w:rPr>
          <w:rFonts w:asciiTheme="minorHAnsi" w:hAnsiTheme="minorHAnsi" w:cstheme="minorHAnsi"/>
          <w:color w:val="auto"/>
          <w:lang w:eastAsia="zh-TW"/>
        </w:rPr>
        <w:t>very</w:t>
      </w:r>
      <w:r w:rsidR="00983407" w:rsidRPr="008823CF">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nervous or requires accompani</w:t>
      </w:r>
      <w:r w:rsidR="00983407">
        <w:rPr>
          <w:rFonts w:asciiTheme="minorHAnsi" w:hAnsiTheme="minorHAnsi" w:cstheme="minorHAnsi"/>
          <w:color w:val="auto"/>
          <w:lang w:eastAsia="zh-TW"/>
        </w:rPr>
        <w:t>ment</w:t>
      </w:r>
      <w:r w:rsidR="00E36847" w:rsidRPr="008823CF">
        <w:rPr>
          <w:rFonts w:asciiTheme="minorHAnsi" w:hAnsiTheme="minorHAnsi" w:cstheme="minorHAnsi"/>
          <w:color w:val="auto"/>
          <w:lang w:eastAsia="zh-TW"/>
        </w:rPr>
        <w:t xml:space="preserve">, </w:t>
      </w:r>
      <w:r w:rsidR="00D319D6">
        <w:rPr>
          <w:rFonts w:asciiTheme="minorHAnsi" w:hAnsiTheme="minorHAnsi" w:cstheme="minorHAnsi"/>
          <w:color w:val="auto"/>
          <w:lang w:eastAsia="zh-TW"/>
        </w:rPr>
        <w:t xml:space="preserve">a </w:t>
      </w:r>
      <w:r w:rsidR="00E36847" w:rsidRPr="008823CF">
        <w:rPr>
          <w:rFonts w:asciiTheme="minorHAnsi" w:hAnsiTheme="minorHAnsi" w:cstheme="minorHAnsi"/>
          <w:color w:val="auto"/>
          <w:lang w:eastAsia="zh-TW"/>
        </w:rPr>
        <w:t xml:space="preserve">nurse or staff </w:t>
      </w:r>
      <w:r w:rsidR="00D319D6">
        <w:rPr>
          <w:rFonts w:asciiTheme="minorHAnsi" w:hAnsiTheme="minorHAnsi" w:cstheme="minorHAnsi"/>
          <w:color w:val="auto"/>
          <w:lang w:eastAsia="zh-TW"/>
        </w:rPr>
        <w:t xml:space="preserve">member </w:t>
      </w:r>
      <w:r w:rsidR="00E36847" w:rsidRPr="008823CF">
        <w:rPr>
          <w:rFonts w:asciiTheme="minorHAnsi" w:hAnsiTheme="minorHAnsi" w:cstheme="minorHAnsi"/>
          <w:color w:val="auto"/>
          <w:lang w:eastAsia="zh-TW"/>
        </w:rPr>
        <w:t xml:space="preserve">may stay inside during sonication. MR and ultrasound do not cause radiation nor harm to other personnel nearby. </w:t>
      </w:r>
    </w:p>
    <w:p w14:paraId="1AFC91C5" w14:textId="77777777" w:rsidR="00E36847" w:rsidRPr="008823CF" w:rsidRDefault="00E36847" w:rsidP="00485CEA">
      <w:pPr>
        <w:pStyle w:val="ListParagraph"/>
        <w:ind w:left="0"/>
        <w:rPr>
          <w:rFonts w:asciiTheme="minorHAnsi" w:hAnsiTheme="minorHAnsi" w:cstheme="minorHAnsi"/>
          <w:color w:val="auto"/>
          <w:lang w:eastAsia="zh-TW"/>
        </w:rPr>
      </w:pPr>
    </w:p>
    <w:p w14:paraId="6670EDE8" w14:textId="77777777" w:rsidR="00E36847" w:rsidRPr="0042347F" w:rsidRDefault="00E36847" w:rsidP="00485CEA">
      <w:pPr>
        <w:pStyle w:val="ListParagraph"/>
        <w:numPr>
          <w:ilvl w:val="1"/>
          <w:numId w:val="22"/>
        </w:numPr>
        <w:rPr>
          <w:rFonts w:asciiTheme="minorHAnsi" w:hAnsiTheme="minorHAnsi" w:cstheme="minorHAnsi"/>
          <w:bCs/>
          <w:color w:val="auto"/>
          <w:lang w:eastAsia="zh-TW"/>
        </w:rPr>
      </w:pPr>
      <w:r w:rsidRPr="0042347F">
        <w:rPr>
          <w:rFonts w:asciiTheme="minorHAnsi" w:hAnsiTheme="minorHAnsi" w:cstheme="minorHAnsi"/>
          <w:bCs/>
          <w:color w:val="auto"/>
          <w:highlight w:val="yellow"/>
          <w:lang w:eastAsia="zh-TW"/>
        </w:rPr>
        <w:t>Verification</w:t>
      </w:r>
      <w:r w:rsidRPr="0042347F">
        <w:rPr>
          <w:rFonts w:asciiTheme="minorHAnsi" w:hAnsiTheme="minorHAnsi" w:cstheme="minorHAnsi"/>
          <w:bCs/>
          <w:color w:val="auto"/>
          <w:lang w:eastAsia="zh-TW"/>
        </w:rPr>
        <w:br/>
      </w:r>
    </w:p>
    <w:p w14:paraId="3F310554" w14:textId="6523FF7D" w:rsidR="006C544B" w:rsidRDefault="00E36847" w:rsidP="006C544B">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 xml:space="preserve">Choose one sonication with preset parameters and click </w:t>
      </w:r>
      <w:r w:rsidRPr="007B79E0">
        <w:rPr>
          <w:rFonts w:asciiTheme="minorHAnsi" w:hAnsiTheme="minorHAnsi" w:cstheme="minorHAnsi"/>
          <w:b/>
          <w:bCs/>
          <w:color w:val="auto"/>
          <w:highlight w:val="yellow"/>
          <w:lang w:eastAsia="zh-TW"/>
        </w:rPr>
        <w:t>Sonication</w:t>
      </w:r>
      <w:r w:rsidRPr="008823CF">
        <w:rPr>
          <w:rFonts w:asciiTheme="minorHAnsi" w:hAnsiTheme="minorHAnsi" w:cstheme="minorHAnsi"/>
          <w:color w:val="auto"/>
          <w:highlight w:val="yellow"/>
          <w:lang w:eastAsia="zh-TW"/>
        </w:rPr>
        <w:t xml:space="preserve"> to start. Monitor the temperature rise and thermal curve of the heating spot as well as the reference spot to </w:t>
      </w:r>
      <w:r w:rsidR="00D319D6">
        <w:rPr>
          <w:rFonts w:asciiTheme="minorHAnsi" w:hAnsiTheme="minorHAnsi" w:cstheme="minorHAnsi"/>
          <w:color w:val="auto"/>
          <w:highlight w:val="yellow"/>
          <w:lang w:eastAsia="zh-TW"/>
        </w:rPr>
        <w:t>check for</w:t>
      </w:r>
      <w:r w:rsidR="00D319D6" w:rsidRPr="008823CF">
        <w:rPr>
          <w:rFonts w:asciiTheme="minorHAnsi" w:hAnsiTheme="minorHAnsi" w:cstheme="minorHAnsi"/>
          <w:color w:val="auto"/>
          <w:highlight w:val="yellow"/>
          <w:lang w:eastAsia="zh-TW"/>
        </w:rPr>
        <w:t xml:space="preserve"> </w:t>
      </w:r>
      <w:r w:rsidRPr="008823CF">
        <w:rPr>
          <w:rFonts w:asciiTheme="minorHAnsi" w:hAnsiTheme="minorHAnsi" w:cstheme="minorHAnsi"/>
          <w:color w:val="auto"/>
          <w:highlight w:val="yellow"/>
          <w:lang w:eastAsia="zh-TW"/>
        </w:rPr>
        <w:t>artifacts or background signals.</w:t>
      </w:r>
      <w:r w:rsidR="006C544B" w:rsidRPr="006C544B">
        <w:rPr>
          <w:rFonts w:asciiTheme="minorHAnsi" w:hAnsiTheme="minorHAnsi" w:cstheme="minorHAnsi"/>
          <w:color w:val="auto"/>
          <w:lang w:eastAsia="zh-TW"/>
        </w:rPr>
        <w:t xml:space="preserve"> </w:t>
      </w:r>
      <w:r w:rsidR="006C544B" w:rsidRPr="008823CF">
        <w:rPr>
          <w:rFonts w:asciiTheme="minorHAnsi" w:hAnsiTheme="minorHAnsi" w:cstheme="minorHAnsi"/>
          <w:color w:val="auto"/>
          <w:lang w:eastAsia="zh-TW"/>
        </w:rPr>
        <w:t>I</w:t>
      </w:r>
      <w:r w:rsidR="006C544B" w:rsidRPr="008823CF">
        <w:rPr>
          <w:rFonts w:asciiTheme="minorHAnsi" w:hAnsiTheme="minorHAnsi" w:cstheme="minorHAnsi"/>
          <w:color w:val="auto"/>
          <w:highlight w:val="yellow"/>
          <w:lang w:eastAsia="zh-TW"/>
        </w:rPr>
        <w:t>ncrease the energy output and repeat the sonication to the same spot.</w:t>
      </w:r>
      <w:r w:rsidR="006C544B" w:rsidRPr="008823CF">
        <w:rPr>
          <w:rFonts w:asciiTheme="minorHAnsi" w:hAnsiTheme="minorHAnsi" w:cstheme="minorHAnsi"/>
          <w:color w:val="auto"/>
          <w:lang w:eastAsia="zh-TW"/>
        </w:rPr>
        <w:t xml:space="preserve"> </w:t>
      </w:r>
      <w:r w:rsidR="001D16C0">
        <w:rPr>
          <w:rFonts w:asciiTheme="minorHAnsi" w:hAnsiTheme="minorHAnsi" w:cstheme="minorHAnsi" w:hint="eastAsia"/>
          <w:color w:val="auto"/>
          <w:lang w:eastAsia="zh-TW"/>
        </w:rPr>
        <w:br/>
      </w:r>
    </w:p>
    <w:p w14:paraId="47C93679" w14:textId="77777777" w:rsidR="006C544B" w:rsidRDefault="006C544B" w:rsidP="006C544B">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 xml:space="preserve">Repeat the sonication to the same spot until the temperature is over 65 </w:t>
      </w:r>
      <w:r w:rsidRPr="008823CF">
        <w:rPr>
          <w:rFonts w:asciiTheme="minorHAnsi" w:hAnsiTheme="minorHAnsi" w:cstheme="minorHAnsi"/>
          <w:color w:val="222222"/>
          <w:highlight w:val="yellow"/>
          <w:shd w:val="clear" w:color="auto" w:fill="FFFFFF"/>
        </w:rPr>
        <w:t>°C</w:t>
      </w:r>
      <w:r w:rsidRPr="008823CF">
        <w:rPr>
          <w:rFonts w:asciiTheme="minorHAnsi" w:hAnsiTheme="minorHAnsi" w:cstheme="minorHAnsi"/>
          <w:color w:val="auto"/>
          <w:highlight w:val="yellow"/>
          <w:lang w:eastAsia="zh-TW"/>
        </w:rPr>
        <w:t xml:space="preserve"> to reach thermal ablation.</w:t>
      </w:r>
    </w:p>
    <w:p w14:paraId="633DF354" w14:textId="77777777" w:rsidR="0042347F" w:rsidRDefault="0042347F" w:rsidP="00485CEA">
      <w:pPr>
        <w:pStyle w:val="ListParagraph"/>
        <w:ind w:left="0"/>
        <w:rPr>
          <w:rFonts w:asciiTheme="minorHAnsi" w:hAnsiTheme="minorHAnsi" w:cstheme="minorHAnsi"/>
          <w:color w:val="auto"/>
          <w:lang w:eastAsia="zh-TW"/>
        </w:rPr>
      </w:pPr>
    </w:p>
    <w:p w14:paraId="6ADE75B1" w14:textId="070DACFE" w:rsidR="00F72480" w:rsidRDefault="007665C6" w:rsidP="002F3EE8">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E36847" w:rsidRPr="008823CF">
        <w:rPr>
          <w:rFonts w:asciiTheme="minorHAnsi" w:hAnsiTheme="minorHAnsi" w:cstheme="minorHAnsi"/>
          <w:color w:val="auto"/>
          <w:lang w:eastAsia="zh-TW"/>
        </w:rPr>
        <w:t>Different people with different body mass, different locations</w:t>
      </w:r>
      <w:r w:rsidR="00D319D6">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and different tissues would have various energy absorption</w:t>
      </w:r>
      <w:r w:rsidR="00D319D6">
        <w:rPr>
          <w:rFonts w:asciiTheme="minorHAnsi" w:hAnsiTheme="minorHAnsi" w:cstheme="minorHAnsi"/>
          <w:color w:val="auto"/>
          <w:lang w:eastAsia="zh-TW"/>
        </w:rPr>
        <w:t>s</w:t>
      </w:r>
      <w:r w:rsidR="00E36847" w:rsidRPr="008823CF">
        <w:rPr>
          <w:rFonts w:asciiTheme="minorHAnsi" w:hAnsiTheme="minorHAnsi" w:cstheme="minorHAnsi"/>
          <w:color w:val="auto"/>
          <w:lang w:eastAsia="zh-TW"/>
        </w:rPr>
        <w:t xml:space="preserve"> and thermal change</w:t>
      </w:r>
      <w:r w:rsidR="00D319D6">
        <w:rPr>
          <w:rFonts w:asciiTheme="minorHAnsi" w:hAnsiTheme="minorHAnsi" w:cstheme="minorHAnsi"/>
          <w:color w:val="auto"/>
          <w:lang w:eastAsia="zh-TW"/>
        </w:rPr>
        <w:t>s</w:t>
      </w:r>
      <w:r w:rsidR="00E36847" w:rsidRPr="008823CF">
        <w:rPr>
          <w:rFonts w:asciiTheme="minorHAnsi" w:hAnsiTheme="minorHAnsi" w:cstheme="minorHAnsi"/>
          <w:color w:val="auto"/>
          <w:lang w:eastAsia="zh-TW"/>
        </w:rPr>
        <w:t xml:space="preserve">. </w:t>
      </w:r>
      <w:r w:rsidR="00E36847" w:rsidRPr="008823CF">
        <w:rPr>
          <w:rFonts w:asciiTheme="minorHAnsi" w:hAnsiTheme="minorHAnsi" w:cstheme="minorHAnsi"/>
          <w:bCs/>
          <w:color w:val="auto"/>
          <w:lang w:eastAsia="zh-TW"/>
        </w:rPr>
        <w:t xml:space="preserve">Using lower energy for verification is necessary. </w:t>
      </w:r>
      <w:r w:rsidR="00E36847" w:rsidRPr="008823CF">
        <w:rPr>
          <w:rFonts w:asciiTheme="minorHAnsi" w:hAnsiTheme="minorHAnsi" w:cstheme="minorHAnsi"/>
          <w:b/>
          <w:color w:val="auto"/>
          <w:lang w:eastAsia="zh-TW"/>
        </w:rPr>
        <w:br/>
      </w:r>
    </w:p>
    <w:p w14:paraId="35E6E06C" w14:textId="25FFFE03"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E36847" w:rsidRPr="008823CF">
        <w:rPr>
          <w:rFonts w:asciiTheme="minorHAnsi" w:hAnsiTheme="minorHAnsi" w:cstheme="minorHAnsi"/>
          <w:color w:val="auto"/>
          <w:lang w:eastAsia="zh-TW"/>
        </w:rPr>
        <w:t>Repeat</w:t>
      </w:r>
      <w:r w:rsidR="00C33E9B">
        <w:rPr>
          <w:rFonts w:asciiTheme="minorHAnsi" w:hAnsiTheme="minorHAnsi" w:cstheme="minorHAnsi"/>
          <w:color w:val="auto"/>
          <w:lang w:eastAsia="zh-TW"/>
        </w:rPr>
        <w:t>edly</w:t>
      </w:r>
      <w:r w:rsidR="00E36847" w:rsidRPr="008823CF">
        <w:rPr>
          <w:rFonts w:asciiTheme="minorHAnsi" w:hAnsiTheme="minorHAnsi" w:cstheme="minorHAnsi"/>
          <w:color w:val="auto"/>
          <w:lang w:eastAsia="zh-TW"/>
        </w:rPr>
        <w:t xml:space="preserve"> heating the same spot or </w:t>
      </w:r>
      <w:r w:rsidR="00D319D6">
        <w:rPr>
          <w:rFonts w:asciiTheme="minorHAnsi" w:hAnsiTheme="minorHAnsi" w:cstheme="minorHAnsi"/>
          <w:color w:val="auto"/>
          <w:lang w:eastAsia="zh-TW"/>
        </w:rPr>
        <w:t xml:space="preserve">a </w:t>
      </w:r>
      <w:r w:rsidR="00E36847" w:rsidRPr="008823CF">
        <w:rPr>
          <w:rFonts w:asciiTheme="minorHAnsi" w:hAnsiTheme="minorHAnsi" w:cstheme="minorHAnsi"/>
          <w:color w:val="auto"/>
          <w:lang w:eastAsia="zh-TW"/>
        </w:rPr>
        <w:t xml:space="preserve">nearby area in a short time may influence MR </w:t>
      </w:r>
      <w:r w:rsidR="00E36847" w:rsidRPr="008823CF">
        <w:rPr>
          <w:rFonts w:asciiTheme="minorHAnsi" w:hAnsiTheme="minorHAnsi" w:cstheme="minorHAnsi"/>
          <w:color w:val="auto"/>
          <w:lang w:eastAsia="zh-TW"/>
        </w:rPr>
        <w:lastRenderedPageBreak/>
        <w:t>thermometry</w:t>
      </w:r>
      <w:r w:rsidR="00D319D6">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 xml:space="preserve"> </w:t>
      </w:r>
      <w:r w:rsidR="00D319D6" w:rsidRPr="008823CF">
        <w:rPr>
          <w:rFonts w:asciiTheme="minorHAnsi" w:hAnsiTheme="minorHAnsi" w:cstheme="minorHAnsi"/>
          <w:color w:val="auto"/>
          <w:lang w:eastAsia="zh-TW"/>
        </w:rPr>
        <w:t>Therefore</w:t>
      </w:r>
      <w:r w:rsidR="00E36847" w:rsidRPr="008823CF">
        <w:rPr>
          <w:rFonts w:asciiTheme="minorHAnsi" w:hAnsiTheme="minorHAnsi" w:cstheme="minorHAnsi"/>
          <w:color w:val="auto"/>
          <w:lang w:eastAsia="zh-TW"/>
        </w:rPr>
        <w:t xml:space="preserve">, </w:t>
      </w:r>
      <w:r w:rsidR="00D319D6">
        <w:rPr>
          <w:rFonts w:asciiTheme="minorHAnsi" w:hAnsiTheme="minorHAnsi" w:cstheme="minorHAnsi"/>
          <w:color w:val="auto"/>
          <w:lang w:eastAsia="zh-TW"/>
        </w:rPr>
        <w:t>allow the</w:t>
      </w:r>
      <w:r w:rsidR="00D319D6" w:rsidRPr="008823CF">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 xml:space="preserve">system </w:t>
      </w:r>
      <w:r w:rsidR="00D319D6">
        <w:rPr>
          <w:rFonts w:asciiTheme="minorHAnsi" w:hAnsiTheme="minorHAnsi" w:cstheme="minorHAnsi"/>
          <w:color w:val="auto"/>
          <w:lang w:eastAsia="zh-TW"/>
        </w:rPr>
        <w:t xml:space="preserve">to </w:t>
      </w:r>
      <w:r w:rsidR="00E36847" w:rsidRPr="008823CF">
        <w:rPr>
          <w:rFonts w:asciiTheme="minorHAnsi" w:hAnsiTheme="minorHAnsi" w:cstheme="minorHAnsi"/>
          <w:color w:val="auto"/>
          <w:lang w:eastAsia="zh-TW"/>
        </w:rPr>
        <w:t xml:space="preserve">pause if the sonication </w:t>
      </w:r>
      <w:r w:rsidR="00D319D6">
        <w:rPr>
          <w:rFonts w:asciiTheme="minorHAnsi" w:hAnsiTheme="minorHAnsi" w:cstheme="minorHAnsi" w:hint="eastAsia"/>
          <w:color w:val="auto"/>
          <w:lang w:eastAsia="zh-TW"/>
        </w:rPr>
        <w:t>interval</w:t>
      </w:r>
      <w:r w:rsidR="00D319D6">
        <w:rPr>
          <w:rFonts w:asciiTheme="minorHAnsi" w:hAnsiTheme="minorHAnsi" w:cstheme="minorHAnsi"/>
          <w:color w:val="auto"/>
          <w:lang w:eastAsia="zh-TW"/>
        </w:rPr>
        <w:t>s</w:t>
      </w:r>
      <w:r w:rsidR="00D319D6" w:rsidRPr="008823CF">
        <w:rPr>
          <w:rFonts w:asciiTheme="minorHAnsi" w:hAnsiTheme="minorHAnsi" w:cstheme="minorHAnsi"/>
          <w:color w:val="auto"/>
          <w:lang w:eastAsia="zh-TW"/>
        </w:rPr>
        <w:t xml:space="preserve"> </w:t>
      </w:r>
      <w:r w:rsidR="00D319D6">
        <w:rPr>
          <w:rFonts w:asciiTheme="minorHAnsi" w:hAnsiTheme="minorHAnsi" w:cstheme="minorHAnsi"/>
          <w:color w:val="auto"/>
          <w:lang w:eastAsia="zh-TW"/>
        </w:rPr>
        <w:t>are</w:t>
      </w:r>
      <w:r w:rsidR="00D319D6" w:rsidRPr="008823CF">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 xml:space="preserve">too close. </w:t>
      </w:r>
    </w:p>
    <w:p w14:paraId="753C725D" w14:textId="77777777" w:rsidR="00E36847" w:rsidRPr="008823CF" w:rsidRDefault="00E36847" w:rsidP="00485CEA">
      <w:pPr>
        <w:pStyle w:val="ListParagraph"/>
        <w:ind w:left="0"/>
        <w:rPr>
          <w:rFonts w:asciiTheme="minorHAnsi" w:hAnsiTheme="minorHAnsi" w:cstheme="minorHAnsi"/>
          <w:color w:val="auto"/>
          <w:lang w:eastAsia="zh-TW"/>
        </w:rPr>
      </w:pPr>
    </w:p>
    <w:p w14:paraId="2AFC3F8A" w14:textId="77777777" w:rsidR="00E36847" w:rsidRPr="003662D1" w:rsidRDefault="00E36847" w:rsidP="00485CEA">
      <w:pPr>
        <w:pStyle w:val="ListParagraph"/>
        <w:numPr>
          <w:ilvl w:val="1"/>
          <w:numId w:val="22"/>
        </w:numPr>
        <w:rPr>
          <w:rFonts w:asciiTheme="minorHAnsi" w:hAnsiTheme="minorHAnsi" w:cstheme="minorHAnsi"/>
          <w:bCs/>
          <w:color w:val="auto"/>
          <w:lang w:eastAsia="zh-TW"/>
        </w:rPr>
      </w:pPr>
      <w:r w:rsidRPr="003662D1">
        <w:rPr>
          <w:rFonts w:asciiTheme="minorHAnsi" w:hAnsiTheme="minorHAnsi" w:cstheme="minorHAnsi"/>
          <w:bCs/>
          <w:color w:val="auto"/>
          <w:highlight w:val="yellow"/>
          <w:lang w:eastAsia="zh-TW"/>
        </w:rPr>
        <w:t>Treatment</w:t>
      </w:r>
      <w:r w:rsidRPr="003662D1">
        <w:rPr>
          <w:rFonts w:asciiTheme="minorHAnsi" w:hAnsiTheme="minorHAnsi" w:cstheme="minorHAnsi"/>
          <w:bCs/>
          <w:color w:val="auto"/>
          <w:lang w:eastAsia="zh-TW"/>
        </w:rPr>
        <w:br/>
      </w:r>
    </w:p>
    <w:p w14:paraId="2A1E5E63" w14:textId="6DFBB4E2" w:rsidR="00E36847" w:rsidRPr="008823CF" w:rsidRDefault="001D16C0" w:rsidP="00485CEA">
      <w:pPr>
        <w:pStyle w:val="ListParagraph"/>
        <w:numPr>
          <w:ilvl w:val="2"/>
          <w:numId w:val="22"/>
        </w:numPr>
        <w:rPr>
          <w:rFonts w:asciiTheme="minorHAnsi" w:hAnsiTheme="minorHAnsi" w:cstheme="minorHAnsi"/>
          <w:color w:val="auto"/>
          <w:highlight w:val="yellow"/>
          <w:lang w:eastAsia="zh-TW"/>
        </w:rPr>
      </w:pPr>
      <w:r>
        <w:rPr>
          <w:rFonts w:asciiTheme="minorHAnsi" w:hAnsiTheme="minorHAnsi" w:cstheme="minorHAnsi" w:hint="eastAsia"/>
          <w:color w:val="auto"/>
          <w:highlight w:val="yellow"/>
          <w:lang w:eastAsia="zh-TW"/>
        </w:rPr>
        <w:t xml:space="preserve">Click </w:t>
      </w:r>
      <w:r w:rsidR="00D319D6" w:rsidRPr="00781E3B">
        <w:rPr>
          <w:rFonts w:asciiTheme="minorHAnsi" w:hAnsiTheme="minorHAnsi" w:cstheme="minorHAnsi"/>
          <w:b/>
          <w:bCs/>
          <w:color w:val="auto"/>
          <w:highlight w:val="yellow"/>
          <w:lang w:eastAsia="zh-TW"/>
        </w:rPr>
        <w:t>Sonication</w:t>
      </w:r>
      <w:r>
        <w:rPr>
          <w:rFonts w:asciiTheme="minorHAnsi" w:hAnsiTheme="minorHAnsi" w:cstheme="minorHAnsi" w:hint="eastAsia"/>
          <w:color w:val="auto"/>
          <w:highlight w:val="yellow"/>
          <w:lang w:eastAsia="zh-TW"/>
        </w:rPr>
        <w:t xml:space="preserve"> to start the treatment with </w:t>
      </w:r>
      <w:r w:rsidR="00D319D6">
        <w:rPr>
          <w:rFonts w:asciiTheme="minorHAnsi" w:hAnsiTheme="minorHAnsi" w:cstheme="minorHAnsi"/>
          <w:color w:val="auto"/>
          <w:highlight w:val="yellow"/>
          <w:lang w:eastAsia="zh-TW"/>
        </w:rPr>
        <w:t xml:space="preserve">the </w:t>
      </w:r>
      <w:r>
        <w:rPr>
          <w:rFonts w:asciiTheme="minorHAnsi" w:hAnsiTheme="minorHAnsi" w:cstheme="minorHAnsi" w:hint="eastAsia"/>
          <w:color w:val="auto"/>
          <w:highlight w:val="yellow"/>
          <w:lang w:eastAsia="zh-TW"/>
        </w:rPr>
        <w:t xml:space="preserve">verified energy output described in </w:t>
      </w:r>
      <w:r w:rsidR="002F3EE8">
        <w:rPr>
          <w:rFonts w:asciiTheme="minorHAnsi" w:hAnsiTheme="minorHAnsi" w:cstheme="minorHAnsi"/>
          <w:color w:val="auto"/>
          <w:highlight w:val="yellow"/>
          <w:lang w:eastAsia="zh-TW"/>
        </w:rPr>
        <w:t>s</w:t>
      </w:r>
      <w:r w:rsidR="005578E9">
        <w:rPr>
          <w:rFonts w:asciiTheme="minorHAnsi" w:hAnsiTheme="minorHAnsi" w:cstheme="minorHAnsi"/>
          <w:color w:val="auto"/>
          <w:highlight w:val="yellow"/>
          <w:lang w:eastAsia="zh-TW"/>
        </w:rPr>
        <w:t>tep</w:t>
      </w:r>
      <w:r w:rsidR="002F3EE8">
        <w:rPr>
          <w:rFonts w:asciiTheme="minorHAnsi" w:hAnsiTheme="minorHAnsi" w:cstheme="minorHAnsi"/>
          <w:color w:val="auto"/>
          <w:highlight w:val="yellow"/>
          <w:lang w:eastAsia="zh-TW"/>
        </w:rPr>
        <w:t xml:space="preserve"> </w:t>
      </w:r>
      <w:r>
        <w:rPr>
          <w:rFonts w:asciiTheme="minorHAnsi" w:hAnsiTheme="minorHAnsi" w:cstheme="minorHAnsi" w:hint="eastAsia"/>
          <w:color w:val="auto"/>
          <w:highlight w:val="yellow"/>
          <w:lang w:eastAsia="zh-TW"/>
        </w:rPr>
        <w:t>6.2.</w:t>
      </w:r>
      <w:r w:rsidR="00E36847" w:rsidRPr="008823CF">
        <w:rPr>
          <w:rFonts w:asciiTheme="minorHAnsi" w:hAnsiTheme="minorHAnsi" w:cstheme="minorHAnsi"/>
          <w:color w:val="auto"/>
          <w:highlight w:val="yellow"/>
          <w:lang w:eastAsia="zh-TW"/>
        </w:rPr>
        <w:br/>
      </w:r>
    </w:p>
    <w:p w14:paraId="6A17B9DA" w14:textId="388DCD8F" w:rsidR="00E36847" w:rsidRPr="008823CF"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highlight w:val="yellow"/>
          <w:lang w:eastAsia="zh-TW"/>
        </w:rPr>
        <w:t xml:space="preserve">Monitor the temperature rise and thermal curve of the heating spot and repeat the sonication with increasing energy output until the temperature is over 65 </w:t>
      </w:r>
      <w:r w:rsidRPr="008823CF">
        <w:rPr>
          <w:rFonts w:asciiTheme="minorHAnsi" w:hAnsiTheme="minorHAnsi" w:cstheme="minorHAnsi"/>
          <w:color w:val="222222"/>
          <w:highlight w:val="yellow"/>
          <w:shd w:val="clear" w:color="auto" w:fill="FFFFFF"/>
        </w:rPr>
        <w:t>°C</w:t>
      </w:r>
      <w:r w:rsidRPr="005578E9">
        <w:rPr>
          <w:rFonts w:asciiTheme="minorHAnsi" w:hAnsiTheme="minorHAnsi" w:cstheme="minorHAnsi"/>
          <w:color w:val="auto"/>
          <w:highlight w:val="yellow"/>
          <w:lang w:eastAsia="zh-TW"/>
        </w:rPr>
        <w:t>.</w:t>
      </w:r>
      <w:r w:rsidR="008137F6">
        <w:rPr>
          <w:rFonts w:asciiTheme="minorHAnsi" w:hAnsiTheme="minorHAnsi" w:cstheme="minorHAnsi"/>
          <w:color w:val="auto"/>
          <w:lang w:eastAsia="zh-TW"/>
        </w:rPr>
        <w:t xml:space="preserve"> </w:t>
      </w:r>
      <w:r w:rsidRPr="008823CF">
        <w:rPr>
          <w:rFonts w:asciiTheme="minorHAnsi" w:hAnsiTheme="minorHAnsi" w:cstheme="minorHAnsi"/>
          <w:color w:val="auto"/>
          <w:lang w:eastAsia="zh-TW"/>
        </w:rPr>
        <w:t xml:space="preserve">Complete all sonication for </w:t>
      </w:r>
      <w:r w:rsidR="00D319D6">
        <w:rPr>
          <w:rFonts w:asciiTheme="minorHAnsi" w:hAnsiTheme="minorHAnsi" w:cstheme="minorHAnsi"/>
          <w:color w:val="auto"/>
          <w:lang w:eastAsia="zh-TW"/>
        </w:rPr>
        <w:t xml:space="preserve">the </w:t>
      </w:r>
      <w:r w:rsidRPr="008823CF">
        <w:rPr>
          <w:rFonts w:asciiTheme="minorHAnsi" w:hAnsiTheme="minorHAnsi" w:cstheme="minorHAnsi"/>
          <w:color w:val="auto"/>
          <w:lang w:eastAsia="zh-TW"/>
        </w:rPr>
        <w:t>treat</w:t>
      </w:r>
      <w:r w:rsidR="00D319D6">
        <w:rPr>
          <w:rFonts w:asciiTheme="minorHAnsi" w:hAnsiTheme="minorHAnsi" w:cstheme="minorHAnsi"/>
          <w:color w:val="auto"/>
          <w:lang w:eastAsia="zh-TW"/>
        </w:rPr>
        <w:t>ment</w:t>
      </w:r>
      <w:r w:rsidRPr="008823CF">
        <w:rPr>
          <w:rFonts w:asciiTheme="minorHAnsi" w:hAnsiTheme="minorHAnsi" w:cstheme="minorHAnsi"/>
          <w:color w:val="auto"/>
          <w:lang w:eastAsia="zh-TW"/>
        </w:rPr>
        <w:t xml:space="preserve"> area.</w:t>
      </w:r>
    </w:p>
    <w:p w14:paraId="2B41E1BF" w14:textId="77777777" w:rsidR="00E36847" w:rsidRPr="008823CF" w:rsidRDefault="00E36847" w:rsidP="00485CEA">
      <w:pPr>
        <w:pStyle w:val="ListParagraph"/>
        <w:ind w:left="0"/>
        <w:rPr>
          <w:rFonts w:asciiTheme="minorHAnsi" w:hAnsiTheme="minorHAnsi" w:cstheme="minorHAnsi"/>
          <w:color w:val="auto"/>
          <w:lang w:eastAsia="zh-TW"/>
        </w:rPr>
      </w:pPr>
    </w:p>
    <w:p w14:paraId="197E3867" w14:textId="77777777" w:rsidR="00E36847" w:rsidRPr="00C06E9F" w:rsidRDefault="00E36847" w:rsidP="00485CEA">
      <w:pPr>
        <w:pStyle w:val="ListParagraph"/>
        <w:numPr>
          <w:ilvl w:val="0"/>
          <w:numId w:val="22"/>
        </w:numPr>
        <w:rPr>
          <w:rFonts w:asciiTheme="minorHAnsi" w:hAnsiTheme="minorHAnsi" w:cstheme="minorHAnsi"/>
          <w:b/>
          <w:color w:val="auto"/>
          <w:highlight w:val="yellow"/>
          <w:lang w:eastAsia="zh-TW"/>
        </w:rPr>
      </w:pPr>
      <w:r w:rsidRPr="00C06E9F">
        <w:rPr>
          <w:rFonts w:asciiTheme="minorHAnsi" w:hAnsiTheme="minorHAnsi" w:cstheme="minorHAnsi"/>
          <w:b/>
          <w:color w:val="auto"/>
          <w:highlight w:val="yellow"/>
          <w:lang w:eastAsia="zh-TW"/>
        </w:rPr>
        <w:t>Post-treatment evaluation</w:t>
      </w:r>
    </w:p>
    <w:p w14:paraId="31253F14" w14:textId="77777777" w:rsidR="003662D1" w:rsidRDefault="003662D1" w:rsidP="00485CEA">
      <w:pPr>
        <w:pStyle w:val="ListParagraph"/>
        <w:ind w:left="0"/>
        <w:rPr>
          <w:rFonts w:asciiTheme="minorHAnsi" w:hAnsiTheme="minorHAnsi" w:cstheme="minorHAnsi"/>
          <w:color w:val="auto"/>
          <w:lang w:eastAsia="zh-TW"/>
        </w:rPr>
      </w:pPr>
    </w:p>
    <w:p w14:paraId="1A467CFF" w14:textId="372C14C3" w:rsidR="00E36847" w:rsidRPr="008823CF" w:rsidRDefault="00E36847" w:rsidP="00485CEA">
      <w:pPr>
        <w:pStyle w:val="ListParagraph"/>
        <w:numPr>
          <w:ilvl w:val="1"/>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Post-treatment MR scanning</w:t>
      </w:r>
      <w:r w:rsidRPr="008823CF">
        <w:rPr>
          <w:rFonts w:asciiTheme="minorHAnsi" w:hAnsiTheme="minorHAnsi" w:cstheme="minorHAnsi"/>
          <w:color w:val="auto"/>
          <w:lang w:eastAsia="zh-TW"/>
        </w:rPr>
        <w:br/>
      </w:r>
    </w:p>
    <w:p w14:paraId="53AF22D2" w14:textId="11DA41F0" w:rsidR="0088624E"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Conduct post-</w:t>
      </w:r>
      <w:proofErr w:type="spellStart"/>
      <w:r w:rsidRPr="008823CF">
        <w:rPr>
          <w:rFonts w:asciiTheme="minorHAnsi" w:hAnsiTheme="minorHAnsi" w:cstheme="minorHAnsi"/>
          <w:color w:val="auto"/>
          <w:lang w:eastAsia="zh-TW"/>
        </w:rPr>
        <w:t>MRgFUS</w:t>
      </w:r>
      <w:proofErr w:type="spellEnd"/>
      <w:r w:rsidRPr="008823CF">
        <w:rPr>
          <w:rFonts w:asciiTheme="minorHAnsi" w:hAnsiTheme="minorHAnsi" w:cstheme="minorHAnsi"/>
          <w:color w:val="auto"/>
          <w:lang w:eastAsia="zh-TW"/>
        </w:rPr>
        <w:t xml:space="preserve"> scanning with all series as</w:t>
      </w:r>
      <w:r w:rsidR="00D319D6">
        <w:rPr>
          <w:rFonts w:asciiTheme="minorHAnsi" w:hAnsiTheme="minorHAnsi" w:cstheme="minorHAnsi"/>
          <w:color w:val="auto"/>
          <w:lang w:eastAsia="zh-TW"/>
        </w:rPr>
        <w:t xml:space="preserve"> in</w:t>
      </w:r>
      <w:r w:rsidRPr="008823CF">
        <w:rPr>
          <w:rFonts w:asciiTheme="minorHAnsi" w:hAnsiTheme="minorHAnsi" w:cstheme="minorHAnsi"/>
          <w:color w:val="auto"/>
          <w:lang w:eastAsia="zh-TW"/>
        </w:rPr>
        <w:t xml:space="preserve"> step</w:t>
      </w:r>
      <w:r w:rsidR="003662D1">
        <w:rPr>
          <w:rFonts w:asciiTheme="minorHAnsi" w:hAnsiTheme="minorHAnsi" w:cstheme="minorHAnsi"/>
          <w:color w:val="auto"/>
          <w:lang w:eastAsia="zh-TW"/>
        </w:rPr>
        <w:t>s</w:t>
      </w:r>
      <w:r w:rsidRPr="008823CF">
        <w:rPr>
          <w:rFonts w:asciiTheme="minorHAnsi" w:hAnsiTheme="minorHAnsi" w:cstheme="minorHAnsi"/>
          <w:color w:val="auto"/>
          <w:lang w:eastAsia="zh-TW"/>
        </w:rPr>
        <w:t xml:space="preserve"> 4.2 and 4.3. </w:t>
      </w:r>
    </w:p>
    <w:p w14:paraId="27C961B6" w14:textId="77777777" w:rsidR="0088624E" w:rsidRDefault="0088624E" w:rsidP="00485CEA">
      <w:pPr>
        <w:pStyle w:val="ListParagraph"/>
        <w:ind w:left="0"/>
        <w:rPr>
          <w:rFonts w:asciiTheme="minorHAnsi" w:hAnsiTheme="minorHAnsi" w:cstheme="minorHAnsi"/>
          <w:color w:val="auto"/>
          <w:lang w:eastAsia="zh-TW"/>
        </w:rPr>
      </w:pPr>
    </w:p>
    <w:p w14:paraId="138139EB" w14:textId="7369EAC5" w:rsidR="003662D1" w:rsidRDefault="00E36847" w:rsidP="00485CEA">
      <w:pPr>
        <w:pStyle w:val="ListParagraph"/>
        <w:numPr>
          <w:ilvl w:val="2"/>
          <w:numId w:val="22"/>
        </w:num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Inject </w:t>
      </w:r>
      <w:r w:rsidR="00494BAC">
        <w:rPr>
          <w:rFonts w:asciiTheme="minorHAnsi" w:hAnsiTheme="minorHAnsi" w:cstheme="minorHAnsi" w:hint="eastAsia"/>
          <w:color w:val="auto"/>
          <w:lang w:eastAsia="zh-TW"/>
        </w:rPr>
        <w:t xml:space="preserve">intravenous </w:t>
      </w:r>
      <w:r w:rsidRPr="008823CF">
        <w:rPr>
          <w:rFonts w:asciiTheme="minorHAnsi" w:hAnsiTheme="minorHAnsi" w:cstheme="minorHAnsi"/>
          <w:color w:val="auto"/>
          <w:lang w:eastAsia="zh-TW"/>
        </w:rPr>
        <w:t>contrast</w:t>
      </w:r>
      <w:r w:rsidR="00494BAC">
        <w:rPr>
          <w:rFonts w:asciiTheme="minorHAnsi" w:hAnsiTheme="minorHAnsi" w:cstheme="minorHAnsi" w:hint="eastAsia"/>
          <w:color w:val="auto"/>
          <w:lang w:eastAsia="zh-TW"/>
        </w:rPr>
        <w:t xml:space="preserve"> medium</w:t>
      </w:r>
      <w:r w:rsidRPr="008823CF">
        <w:rPr>
          <w:rFonts w:asciiTheme="minorHAnsi" w:hAnsiTheme="minorHAnsi" w:cstheme="minorHAnsi"/>
          <w:color w:val="auto"/>
          <w:lang w:eastAsia="zh-TW"/>
        </w:rPr>
        <w:t xml:space="preserve"> at a rate of 4</w:t>
      </w:r>
      <w:r w:rsidR="003662D1">
        <w:rPr>
          <w:rFonts w:asciiTheme="minorHAnsi" w:hAnsiTheme="minorHAnsi" w:cstheme="minorHAnsi"/>
          <w:color w:val="auto"/>
          <w:lang w:eastAsia="zh-TW"/>
        </w:rPr>
        <w:t>−</w:t>
      </w:r>
      <w:r w:rsidRPr="008823CF">
        <w:rPr>
          <w:rFonts w:asciiTheme="minorHAnsi" w:hAnsiTheme="minorHAnsi" w:cstheme="minorHAnsi"/>
          <w:color w:val="auto"/>
          <w:lang w:eastAsia="zh-TW"/>
        </w:rPr>
        <w:t>5 m</w:t>
      </w:r>
      <w:r w:rsidR="003662D1">
        <w:rPr>
          <w:rFonts w:asciiTheme="minorHAnsi" w:hAnsiTheme="minorHAnsi" w:cstheme="minorHAnsi"/>
          <w:color w:val="auto"/>
          <w:lang w:eastAsia="zh-TW"/>
        </w:rPr>
        <w:t>L</w:t>
      </w:r>
      <w:r w:rsidRPr="008823CF">
        <w:rPr>
          <w:rFonts w:asciiTheme="minorHAnsi" w:hAnsiTheme="minorHAnsi" w:cstheme="minorHAnsi"/>
          <w:color w:val="auto"/>
          <w:lang w:eastAsia="zh-TW"/>
        </w:rPr>
        <w:t xml:space="preserve">/s and conduct a contrasted MR scanning as step 7.1.1. </w:t>
      </w:r>
    </w:p>
    <w:p w14:paraId="6FB0519E" w14:textId="77777777" w:rsidR="003662D1" w:rsidRDefault="003662D1" w:rsidP="00485CEA">
      <w:pPr>
        <w:pStyle w:val="ListParagraph"/>
        <w:ind w:left="0"/>
        <w:rPr>
          <w:rFonts w:asciiTheme="minorHAnsi" w:hAnsiTheme="minorHAnsi" w:cstheme="minorHAnsi"/>
          <w:color w:val="auto"/>
          <w:lang w:eastAsia="zh-TW"/>
        </w:rPr>
      </w:pPr>
    </w:p>
    <w:p w14:paraId="1D35F13F" w14:textId="23E27231" w:rsidR="00E36847" w:rsidRPr="008823CF" w:rsidRDefault="007665C6" w:rsidP="00485CEA">
      <w:pPr>
        <w:pStyle w:val="ListParagraph"/>
        <w:ind w:left="0"/>
        <w:rPr>
          <w:rFonts w:asciiTheme="minorHAnsi" w:hAnsiTheme="minorHAnsi" w:cstheme="minorHAnsi"/>
          <w:color w:val="auto"/>
          <w:lang w:eastAsia="zh-TW"/>
        </w:rPr>
      </w:pPr>
      <w:r>
        <w:rPr>
          <w:rFonts w:asciiTheme="minorHAnsi" w:hAnsiTheme="minorHAnsi" w:cstheme="minorHAnsi"/>
          <w:color w:val="auto"/>
          <w:lang w:eastAsia="zh-TW"/>
        </w:rPr>
        <w:t xml:space="preserve">NOTE: </w:t>
      </w:r>
      <w:r w:rsidR="00E36847" w:rsidRPr="008823CF">
        <w:rPr>
          <w:rFonts w:asciiTheme="minorHAnsi" w:hAnsiTheme="minorHAnsi" w:cstheme="minorHAnsi"/>
          <w:color w:val="auto"/>
          <w:lang w:eastAsia="zh-TW"/>
        </w:rPr>
        <w:t>The volume of contrast is based on body weight</w:t>
      </w:r>
      <w:r w:rsidR="00D319D6">
        <w:rPr>
          <w:rFonts w:asciiTheme="minorHAnsi" w:hAnsiTheme="minorHAnsi" w:cstheme="minorHAnsi"/>
          <w:color w:val="auto"/>
          <w:lang w:eastAsia="zh-TW"/>
        </w:rPr>
        <w:t xml:space="preserve"> (i.e.</w:t>
      </w:r>
      <w:r w:rsidR="00E36847" w:rsidRPr="008823CF">
        <w:rPr>
          <w:rFonts w:asciiTheme="minorHAnsi" w:hAnsiTheme="minorHAnsi" w:cstheme="minorHAnsi"/>
          <w:color w:val="auto"/>
          <w:lang w:eastAsia="zh-TW"/>
        </w:rPr>
        <w:t>, 0.2 m</w:t>
      </w:r>
      <w:r w:rsidR="003662D1">
        <w:rPr>
          <w:rFonts w:asciiTheme="minorHAnsi" w:hAnsiTheme="minorHAnsi" w:cstheme="minorHAnsi"/>
          <w:color w:val="auto"/>
          <w:lang w:eastAsia="zh-TW"/>
        </w:rPr>
        <w:t>L</w:t>
      </w:r>
      <w:r w:rsidR="00E36847" w:rsidRPr="008823CF">
        <w:rPr>
          <w:rFonts w:asciiTheme="minorHAnsi" w:hAnsiTheme="minorHAnsi" w:cstheme="minorHAnsi"/>
          <w:color w:val="auto"/>
          <w:lang w:eastAsia="zh-TW"/>
        </w:rPr>
        <w:t xml:space="preserve"> </w:t>
      </w:r>
      <w:r w:rsidR="00D319D6">
        <w:rPr>
          <w:rFonts w:asciiTheme="minorHAnsi" w:hAnsiTheme="minorHAnsi" w:cstheme="minorHAnsi"/>
          <w:color w:val="auto"/>
          <w:lang w:eastAsia="zh-TW"/>
        </w:rPr>
        <w:t>per</w:t>
      </w:r>
      <w:r w:rsidR="00D319D6" w:rsidRPr="008823CF">
        <w:rPr>
          <w:rFonts w:asciiTheme="minorHAnsi" w:hAnsiTheme="minorHAnsi" w:cstheme="minorHAnsi"/>
          <w:color w:val="auto"/>
          <w:lang w:eastAsia="zh-TW"/>
        </w:rPr>
        <w:t xml:space="preserve"> </w:t>
      </w:r>
      <w:r w:rsidR="00E36847" w:rsidRPr="008823CF">
        <w:rPr>
          <w:rFonts w:asciiTheme="minorHAnsi" w:hAnsiTheme="minorHAnsi" w:cstheme="minorHAnsi"/>
          <w:color w:val="auto"/>
          <w:lang w:eastAsia="zh-TW"/>
        </w:rPr>
        <w:t xml:space="preserve">1 </w:t>
      </w:r>
      <w:r w:rsidR="00203C06">
        <w:rPr>
          <w:rFonts w:asciiTheme="minorHAnsi" w:hAnsiTheme="minorHAnsi" w:cstheme="minorHAnsi"/>
          <w:color w:val="auto"/>
          <w:lang w:eastAsia="zh-TW"/>
        </w:rPr>
        <w:t>k</w:t>
      </w:r>
      <w:r w:rsidR="00E36847" w:rsidRPr="008823CF">
        <w:rPr>
          <w:rFonts w:asciiTheme="minorHAnsi" w:hAnsiTheme="minorHAnsi" w:cstheme="minorHAnsi"/>
          <w:color w:val="auto"/>
          <w:lang w:eastAsia="zh-TW"/>
        </w:rPr>
        <w:t>g</w:t>
      </w:r>
      <w:r w:rsidR="00D319D6">
        <w:rPr>
          <w:rFonts w:asciiTheme="minorHAnsi" w:hAnsiTheme="minorHAnsi" w:cstheme="minorHAnsi"/>
          <w:color w:val="auto"/>
          <w:lang w:eastAsia="zh-TW"/>
        </w:rPr>
        <w:t>)</w:t>
      </w:r>
      <w:r w:rsidR="00E36847" w:rsidRPr="008823CF">
        <w:rPr>
          <w:rFonts w:asciiTheme="minorHAnsi" w:hAnsiTheme="minorHAnsi" w:cstheme="minorHAnsi"/>
          <w:color w:val="auto"/>
          <w:lang w:eastAsia="zh-TW"/>
        </w:rPr>
        <w:t>.</w:t>
      </w:r>
    </w:p>
    <w:p w14:paraId="3974B09D" w14:textId="77777777" w:rsidR="00E36847" w:rsidRPr="008823CF" w:rsidRDefault="00E36847" w:rsidP="00485CEA">
      <w:pPr>
        <w:pStyle w:val="ListParagraph"/>
        <w:ind w:left="0"/>
        <w:rPr>
          <w:rFonts w:asciiTheme="minorHAnsi" w:hAnsiTheme="minorHAnsi" w:cstheme="minorHAnsi"/>
          <w:color w:val="auto"/>
          <w:lang w:eastAsia="zh-TW"/>
        </w:rPr>
      </w:pPr>
    </w:p>
    <w:p w14:paraId="700854FC" w14:textId="335EB28E" w:rsidR="00E36847" w:rsidRPr="00C06E9F" w:rsidRDefault="00E36847" w:rsidP="00485CEA">
      <w:pPr>
        <w:pStyle w:val="ListParagraph"/>
        <w:numPr>
          <w:ilvl w:val="1"/>
          <w:numId w:val="22"/>
        </w:numPr>
        <w:rPr>
          <w:rFonts w:asciiTheme="minorHAnsi" w:hAnsiTheme="minorHAnsi" w:cstheme="minorHAnsi"/>
          <w:color w:val="auto"/>
          <w:highlight w:val="yellow"/>
          <w:lang w:eastAsia="zh-TW"/>
        </w:rPr>
      </w:pPr>
      <w:r w:rsidRPr="00C06E9F">
        <w:rPr>
          <w:rFonts w:asciiTheme="minorHAnsi" w:hAnsiTheme="minorHAnsi" w:cstheme="minorHAnsi"/>
          <w:color w:val="auto"/>
          <w:highlight w:val="yellow"/>
          <w:lang w:eastAsia="zh-TW"/>
        </w:rPr>
        <w:t>Evaluate treatment</w:t>
      </w:r>
      <w:r w:rsidR="00203C06" w:rsidRPr="00C06E9F">
        <w:rPr>
          <w:rFonts w:asciiTheme="minorHAnsi" w:hAnsiTheme="minorHAnsi" w:cstheme="minorHAnsi"/>
          <w:color w:val="auto"/>
          <w:highlight w:val="yellow"/>
          <w:lang w:eastAsia="zh-TW"/>
        </w:rPr>
        <w:t>/</w:t>
      </w:r>
      <w:r w:rsidRPr="00C06E9F">
        <w:rPr>
          <w:rFonts w:asciiTheme="minorHAnsi" w:hAnsiTheme="minorHAnsi" w:cstheme="minorHAnsi"/>
          <w:color w:val="auto"/>
          <w:highlight w:val="yellow"/>
          <w:lang w:eastAsia="zh-TW"/>
        </w:rPr>
        <w:t xml:space="preserve">thermal effect from post-treatment MRI. </w:t>
      </w:r>
      <w:r w:rsidR="00203C06" w:rsidRPr="00C06E9F">
        <w:rPr>
          <w:rFonts w:asciiTheme="minorHAnsi" w:hAnsiTheme="minorHAnsi" w:cstheme="minorHAnsi"/>
          <w:color w:val="auto"/>
          <w:highlight w:val="yellow"/>
          <w:lang w:eastAsia="zh-TW"/>
        </w:rPr>
        <w:t>R</w:t>
      </w:r>
      <w:r w:rsidRPr="00C06E9F">
        <w:rPr>
          <w:rFonts w:asciiTheme="minorHAnsi" w:hAnsiTheme="minorHAnsi" w:cstheme="minorHAnsi"/>
          <w:color w:val="auto"/>
          <w:highlight w:val="yellow"/>
          <w:lang w:eastAsia="zh-TW"/>
        </w:rPr>
        <w:t xml:space="preserve">epeat the sonication if </w:t>
      </w:r>
      <w:r w:rsidR="00D319D6">
        <w:rPr>
          <w:rFonts w:asciiTheme="minorHAnsi" w:hAnsiTheme="minorHAnsi" w:cstheme="minorHAnsi"/>
          <w:color w:val="auto"/>
          <w:highlight w:val="yellow"/>
          <w:lang w:eastAsia="zh-TW"/>
        </w:rPr>
        <w:t xml:space="preserve">the </w:t>
      </w:r>
      <w:r w:rsidRPr="00C06E9F">
        <w:rPr>
          <w:rFonts w:asciiTheme="minorHAnsi" w:hAnsiTheme="minorHAnsi" w:cstheme="minorHAnsi"/>
          <w:color w:val="auto"/>
          <w:highlight w:val="yellow"/>
          <w:lang w:eastAsia="zh-TW"/>
        </w:rPr>
        <w:t xml:space="preserve">thermal ablation </w:t>
      </w:r>
      <w:r w:rsidR="00D319D6">
        <w:rPr>
          <w:rFonts w:asciiTheme="minorHAnsi" w:hAnsiTheme="minorHAnsi" w:cstheme="minorHAnsi"/>
          <w:color w:val="auto"/>
          <w:highlight w:val="yellow"/>
          <w:lang w:eastAsia="zh-TW"/>
        </w:rPr>
        <w:t>does</w:t>
      </w:r>
      <w:r w:rsidR="00D319D6" w:rsidRPr="00C06E9F">
        <w:rPr>
          <w:rFonts w:asciiTheme="minorHAnsi" w:hAnsiTheme="minorHAnsi" w:cstheme="minorHAnsi"/>
          <w:color w:val="auto"/>
          <w:highlight w:val="yellow"/>
          <w:lang w:eastAsia="zh-TW"/>
        </w:rPr>
        <w:t xml:space="preserve"> </w:t>
      </w:r>
      <w:r w:rsidRPr="00C06E9F">
        <w:rPr>
          <w:rFonts w:asciiTheme="minorHAnsi" w:hAnsiTheme="minorHAnsi" w:cstheme="minorHAnsi"/>
          <w:color w:val="auto"/>
          <w:highlight w:val="yellow"/>
          <w:lang w:eastAsia="zh-TW"/>
        </w:rPr>
        <w:t>not treat the whole lesion.</w:t>
      </w:r>
    </w:p>
    <w:p w14:paraId="0AB13864" w14:textId="77777777" w:rsidR="00E36847" w:rsidRPr="008823CF" w:rsidRDefault="00E36847" w:rsidP="00485CEA">
      <w:pPr>
        <w:rPr>
          <w:rFonts w:asciiTheme="minorHAnsi" w:hAnsiTheme="minorHAnsi" w:cstheme="minorHAnsi"/>
          <w:color w:val="auto"/>
        </w:rPr>
      </w:pPr>
    </w:p>
    <w:p w14:paraId="4BCD1D15" w14:textId="529D1491" w:rsidR="00E36847" w:rsidRPr="008823CF" w:rsidRDefault="00203C06" w:rsidP="00485CEA">
      <w:pPr>
        <w:rPr>
          <w:rFonts w:asciiTheme="minorHAnsi" w:hAnsiTheme="minorHAnsi" w:cstheme="minorHAnsi"/>
          <w:color w:val="808080"/>
        </w:rPr>
      </w:pPr>
      <w:r>
        <w:rPr>
          <w:rFonts w:asciiTheme="minorHAnsi" w:hAnsiTheme="minorHAnsi" w:cstheme="minorHAnsi"/>
          <w:b/>
        </w:rPr>
        <w:t>REPRESEN</w:t>
      </w:r>
      <w:r w:rsidR="00B72F6E">
        <w:rPr>
          <w:rFonts w:asciiTheme="minorHAnsi" w:hAnsiTheme="minorHAnsi" w:cstheme="minorHAnsi"/>
          <w:b/>
        </w:rPr>
        <w:t>T</w:t>
      </w:r>
      <w:r>
        <w:rPr>
          <w:rFonts w:asciiTheme="minorHAnsi" w:hAnsiTheme="minorHAnsi" w:cstheme="minorHAnsi"/>
          <w:b/>
        </w:rPr>
        <w:t>ATIVE RESULTS:</w:t>
      </w:r>
      <w:r w:rsidR="00E36847" w:rsidRPr="008823CF">
        <w:rPr>
          <w:rFonts w:asciiTheme="minorHAnsi" w:hAnsiTheme="minorHAnsi" w:cstheme="minorHAnsi"/>
          <w:color w:val="808080"/>
        </w:rPr>
        <w:t xml:space="preserve"> </w:t>
      </w:r>
    </w:p>
    <w:p w14:paraId="16E196C8" w14:textId="690384EC" w:rsidR="00E36847" w:rsidRPr="008823CF" w:rsidRDefault="00E36847" w:rsidP="00485CEA">
      <w:pPr>
        <w:rPr>
          <w:rFonts w:asciiTheme="minorHAnsi" w:hAnsiTheme="minorHAnsi" w:cstheme="minorHAnsi"/>
          <w:color w:val="auto"/>
        </w:rPr>
      </w:pPr>
      <w:r w:rsidRPr="008823CF">
        <w:rPr>
          <w:rFonts w:asciiTheme="minorHAnsi" w:hAnsiTheme="minorHAnsi" w:cstheme="minorHAnsi"/>
          <w:color w:val="auto"/>
        </w:rPr>
        <w:t xml:space="preserve">A 68-year-old male patient was diagnosed with hepatocellular carcinoma (HCC) in October 2012. He received a left lobectomy on October 18, </w:t>
      </w:r>
      <w:r w:rsidR="00203C06">
        <w:rPr>
          <w:rFonts w:asciiTheme="minorHAnsi" w:hAnsiTheme="minorHAnsi" w:cstheme="minorHAnsi"/>
          <w:color w:val="auto"/>
        </w:rPr>
        <w:t xml:space="preserve">2012, </w:t>
      </w:r>
      <w:r w:rsidRPr="008823CF">
        <w:rPr>
          <w:rFonts w:asciiTheme="minorHAnsi" w:hAnsiTheme="minorHAnsi" w:cstheme="minorHAnsi"/>
          <w:color w:val="auto"/>
        </w:rPr>
        <w:t>and pathology reported an 8.8</w:t>
      </w:r>
      <w:r w:rsidR="00843410">
        <w:rPr>
          <w:rFonts w:asciiTheme="minorHAnsi" w:hAnsiTheme="minorHAnsi" w:cstheme="minorHAnsi"/>
          <w:color w:val="auto"/>
        </w:rPr>
        <w:t xml:space="preserve"> </w:t>
      </w:r>
      <w:r w:rsidRPr="008823CF">
        <w:rPr>
          <w:rFonts w:asciiTheme="minorHAnsi" w:hAnsiTheme="minorHAnsi" w:cstheme="minorHAnsi"/>
          <w:color w:val="auto"/>
        </w:rPr>
        <w:t xml:space="preserve">cm HCC. After operation, he experienced lower back pain and soreness, and </w:t>
      </w:r>
      <w:r w:rsidR="00BE46C4">
        <w:rPr>
          <w:rFonts w:asciiTheme="minorHAnsi" w:hAnsiTheme="minorHAnsi" w:cstheme="minorHAnsi"/>
          <w:color w:val="auto"/>
        </w:rPr>
        <w:t xml:space="preserve">an </w:t>
      </w:r>
      <w:r w:rsidR="00BE46C4" w:rsidRPr="00BE46C4">
        <w:rPr>
          <w:rFonts w:asciiTheme="minorHAnsi" w:hAnsiTheme="minorHAnsi" w:cstheme="minorHAnsi"/>
        </w:rPr>
        <w:t>MRI</w:t>
      </w:r>
      <w:r w:rsidRPr="008823CF">
        <w:rPr>
          <w:rFonts w:asciiTheme="minorHAnsi" w:hAnsiTheme="minorHAnsi" w:cstheme="minorHAnsi"/>
          <w:color w:val="auto"/>
        </w:rPr>
        <w:t xml:space="preserve"> on November 2, 2012 revealed a large metastatic mass involving the left sacrum, ilium, and gluteal soft tissue. Because of tumor compression and pain reaching 6 points on the visual analogue scale (VAS), he received RT with 45 </w:t>
      </w:r>
      <w:proofErr w:type="spellStart"/>
      <w:r w:rsidRPr="008823CF">
        <w:rPr>
          <w:rFonts w:asciiTheme="minorHAnsi" w:hAnsiTheme="minorHAnsi" w:cstheme="minorHAnsi"/>
          <w:color w:val="auto"/>
        </w:rPr>
        <w:t>Gy</w:t>
      </w:r>
      <w:proofErr w:type="spellEnd"/>
      <w:r w:rsidRPr="008823CF">
        <w:rPr>
          <w:rFonts w:asciiTheme="minorHAnsi" w:hAnsiTheme="minorHAnsi" w:cstheme="minorHAnsi"/>
          <w:color w:val="auto"/>
        </w:rPr>
        <w:t xml:space="preserve"> in 15 fractions in November 2012</w:t>
      </w:r>
      <w:r w:rsidR="00781E3B">
        <w:rPr>
          <w:rFonts w:asciiTheme="minorHAnsi" w:hAnsiTheme="minorHAnsi" w:cstheme="minorHAnsi"/>
          <w:color w:val="auto"/>
        </w:rPr>
        <w:t>, and</w:t>
      </w:r>
      <w:r w:rsidRPr="008823CF">
        <w:rPr>
          <w:rFonts w:asciiTheme="minorHAnsi" w:hAnsiTheme="minorHAnsi" w:cstheme="minorHAnsi"/>
          <w:color w:val="auto"/>
        </w:rPr>
        <w:t xml:space="preserve"> systemic therapy for metastatic HCC was also prescribed. Six months later, the pelvic metastatic tumor progress</w:t>
      </w:r>
      <w:r w:rsidR="00781E3B">
        <w:rPr>
          <w:rFonts w:asciiTheme="minorHAnsi" w:hAnsiTheme="minorHAnsi" w:cstheme="minorHAnsi"/>
          <w:color w:val="auto"/>
        </w:rPr>
        <w:t>ed</w:t>
      </w:r>
      <w:r w:rsidRPr="008823CF">
        <w:rPr>
          <w:rFonts w:asciiTheme="minorHAnsi" w:hAnsiTheme="minorHAnsi" w:cstheme="minorHAnsi"/>
          <w:color w:val="auto"/>
        </w:rPr>
        <w:t xml:space="preserve"> and pain recurred, reaching </w:t>
      </w:r>
      <w:r w:rsidRPr="00280D6A">
        <w:rPr>
          <w:rFonts w:asciiTheme="minorHAnsi" w:hAnsiTheme="minorHAnsi" w:cstheme="minorHAnsi"/>
          <w:color w:val="auto"/>
        </w:rPr>
        <w:t xml:space="preserve">7 </w:t>
      </w:r>
      <w:r w:rsidRPr="008823CF">
        <w:rPr>
          <w:rFonts w:asciiTheme="minorHAnsi" w:hAnsiTheme="minorHAnsi" w:cstheme="minorHAnsi"/>
          <w:color w:val="auto"/>
        </w:rPr>
        <w:t xml:space="preserve">points on the VAS. A second RT with 25 </w:t>
      </w:r>
      <w:proofErr w:type="spellStart"/>
      <w:r w:rsidRPr="008823CF">
        <w:rPr>
          <w:rFonts w:asciiTheme="minorHAnsi" w:hAnsiTheme="minorHAnsi" w:cstheme="minorHAnsi"/>
          <w:color w:val="auto"/>
        </w:rPr>
        <w:t>Gy</w:t>
      </w:r>
      <w:proofErr w:type="spellEnd"/>
      <w:r w:rsidRPr="008823CF">
        <w:rPr>
          <w:rFonts w:asciiTheme="minorHAnsi" w:hAnsiTheme="minorHAnsi" w:cstheme="minorHAnsi"/>
          <w:color w:val="auto"/>
        </w:rPr>
        <w:t xml:space="preserve"> in 10 fractions in June 2013 and a third RT with 25 </w:t>
      </w:r>
      <w:proofErr w:type="spellStart"/>
      <w:r w:rsidRPr="008823CF">
        <w:rPr>
          <w:rFonts w:asciiTheme="minorHAnsi" w:hAnsiTheme="minorHAnsi" w:cstheme="minorHAnsi"/>
          <w:color w:val="auto"/>
        </w:rPr>
        <w:t>Gy</w:t>
      </w:r>
      <w:proofErr w:type="spellEnd"/>
      <w:r w:rsidRPr="008823CF">
        <w:rPr>
          <w:rFonts w:asciiTheme="minorHAnsi" w:hAnsiTheme="minorHAnsi" w:cstheme="minorHAnsi"/>
          <w:color w:val="auto"/>
        </w:rPr>
        <w:t xml:space="preserve"> in 10 fractions in November 2013 were arranged to treat the progressing tumor. The pain subsided for another 4 months but then recurred, reaching </w:t>
      </w:r>
      <w:r w:rsidRPr="00280D6A">
        <w:rPr>
          <w:rFonts w:asciiTheme="minorHAnsi" w:hAnsiTheme="minorHAnsi" w:cstheme="minorHAnsi"/>
          <w:color w:val="auto"/>
        </w:rPr>
        <w:t xml:space="preserve">7 </w:t>
      </w:r>
      <w:r w:rsidRPr="008823CF">
        <w:rPr>
          <w:rFonts w:asciiTheme="minorHAnsi" w:hAnsiTheme="minorHAnsi" w:cstheme="minorHAnsi"/>
          <w:color w:val="auto"/>
        </w:rPr>
        <w:t>points on the VAS in May 2014.</w:t>
      </w:r>
    </w:p>
    <w:p w14:paraId="3C4D8058" w14:textId="77777777" w:rsidR="00203C06" w:rsidRDefault="00203C06" w:rsidP="00485CEA">
      <w:pPr>
        <w:rPr>
          <w:rFonts w:asciiTheme="minorHAnsi" w:hAnsiTheme="minorHAnsi" w:cstheme="minorHAnsi"/>
          <w:color w:val="auto"/>
        </w:rPr>
      </w:pPr>
    </w:p>
    <w:p w14:paraId="67623C90" w14:textId="56BEEDBA" w:rsidR="00E36847" w:rsidRPr="008823CF" w:rsidRDefault="00E36847" w:rsidP="00485CEA">
      <w:pPr>
        <w:rPr>
          <w:rFonts w:asciiTheme="minorHAnsi" w:hAnsiTheme="minorHAnsi" w:cstheme="minorHAnsi"/>
          <w:color w:val="auto"/>
        </w:rPr>
      </w:pPr>
      <w:r w:rsidRPr="008823CF">
        <w:rPr>
          <w:rFonts w:asciiTheme="minorHAnsi" w:hAnsiTheme="minorHAnsi" w:cstheme="minorHAnsi"/>
          <w:color w:val="auto"/>
        </w:rPr>
        <w:t xml:space="preserve">Because irradiation had previously been administered three times in the same location,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was the only treatment option. For a huge pelvic mass over the left side of the pelvis, the treatment on May 27, 2014 used </w:t>
      </w:r>
      <w:r w:rsidR="00280D6A" w:rsidRPr="00280D6A">
        <w:rPr>
          <w:rFonts w:asciiTheme="minorHAnsi" w:hAnsiTheme="minorHAnsi" w:cstheme="minorHAnsi"/>
          <w:color w:val="auto"/>
        </w:rPr>
        <w:t>nine</w:t>
      </w:r>
      <w:r w:rsidR="00280D6A" w:rsidRPr="008823CF">
        <w:rPr>
          <w:rFonts w:asciiTheme="minorHAnsi" w:hAnsiTheme="minorHAnsi" w:cstheme="minorHAnsi"/>
          <w:color w:val="auto"/>
        </w:rPr>
        <w:t xml:space="preserve"> </w:t>
      </w:r>
      <w:proofErr w:type="spellStart"/>
      <w:r w:rsidRPr="008823CF">
        <w:rPr>
          <w:rFonts w:asciiTheme="minorHAnsi" w:hAnsiTheme="minorHAnsi" w:cstheme="minorHAnsi"/>
          <w:color w:val="auto"/>
        </w:rPr>
        <w:t>sonications</w:t>
      </w:r>
      <w:proofErr w:type="spellEnd"/>
      <w:r w:rsidRPr="008823CF">
        <w:rPr>
          <w:rFonts w:asciiTheme="minorHAnsi" w:hAnsiTheme="minorHAnsi" w:cstheme="minorHAnsi"/>
          <w:color w:val="auto"/>
        </w:rPr>
        <w:t xml:space="preserve"> of 2987.56 ± 1083.98 J, heating the tumor up to 61.78 ± 7.11 °C in each 20</w:t>
      </w:r>
      <w:r w:rsidR="00280D6A">
        <w:rPr>
          <w:rFonts w:asciiTheme="minorHAnsi" w:hAnsiTheme="minorHAnsi" w:cstheme="minorHAnsi"/>
          <w:color w:val="auto"/>
        </w:rPr>
        <w:t xml:space="preserve"> </w:t>
      </w:r>
      <w:r w:rsidRPr="008823CF">
        <w:rPr>
          <w:rFonts w:asciiTheme="minorHAnsi" w:hAnsiTheme="minorHAnsi" w:cstheme="minorHAnsi"/>
          <w:color w:val="auto"/>
        </w:rPr>
        <w:t>s sonication (</w:t>
      </w:r>
      <w:r w:rsidRPr="00203C06">
        <w:rPr>
          <w:rFonts w:asciiTheme="minorHAnsi" w:hAnsiTheme="minorHAnsi" w:cstheme="minorHAnsi"/>
          <w:b/>
          <w:bCs/>
          <w:color w:val="auto"/>
        </w:rPr>
        <w:t>Fig</w:t>
      </w:r>
      <w:r w:rsidR="00203C06" w:rsidRPr="00203C06">
        <w:rPr>
          <w:rFonts w:asciiTheme="minorHAnsi" w:hAnsiTheme="minorHAnsi" w:cstheme="minorHAnsi"/>
          <w:b/>
          <w:bCs/>
          <w:color w:val="auto"/>
        </w:rPr>
        <w:t>ure</w:t>
      </w:r>
      <w:r w:rsidRPr="00203C06">
        <w:rPr>
          <w:rFonts w:asciiTheme="minorHAnsi" w:hAnsiTheme="minorHAnsi" w:cstheme="minorHAnsi"/>
          <w:b/>
          <w:bCs/>
          <w:color w:val="auto"/>
        </w:rPr>
        <w:t xml:space="preserve"> 1</w:t>
      </w:r>
      <w:r w:rsidRPr="008823CF">
        <w:rPr>
          <w:rFonts w:asciiTheme="minorHAnsi" w:hAnsiTheme="minorHAnsi" w:cstheme="minorHAnsi"/>
          <w:color w:val="auto"/>
        </w:rPr>
        <w:t xml:space="preserve">). Using CTCAE version 4.0, a Grade 1 skin burn with minimal symptoms was noted, but no intervention was required. The patient’s pain level dropped to </w:t>
      </w:r>
      <w:r w:rsidRPr="00280D6A">
        <w:rPr>
          <w:rFonts w:asciiTheme="minorHAnsi" w:hAnsiTheme="minorHAnsi" w:cstheme="minorHAnsi"/>
          <w:color w:val="auto"/>
        </w:rPr>
        <w:t xml:space="preserve">4 </w:t>
      </w:r>
      <w:r w:rsidRPr="008823CF">
        <w:rPr>
          <w:rFonts w:asciiTheme="minorHAnsi" w:hAnsiTheme="minorHAnsi" w:cstheme="minorHAnsi"/>
          <w:color w:val="auto"/>
        </w:rPr>
        <w:t xml:space="preserve">points on the VAS, which allowed analgesic dosages to be reduced for over 3 months. </w:t>
      </w:r>
    </w:p>
    <w:p w14:paraId="54D4251C" w14:textId="77777777" w:rsidR="00203C06" w:rsidRDefault="00203C06" w:rsidP="00485CEA">
      <w:pPr>
        <w:rPr>
          <w:rFonts w:asciiTheme="minorHAnsi" w:hAnsiTheme="minorHAnsi" w:cstheme="minorHAnsi"/>
          <w:color w:val="auto"/>
        </w:rPr>
      </w:pPr>
    </w:p>
    <w:p w14:paraId="3EBA4C36" w14:textId="6D57A3C1" w:rsidR="00E36847" w:rsidRPr="008823CF" w:rsidRDefault="00E36847" w:rsidP="00485CEA">
      <w:pPr>
        <w:rPr>
          <w:rFonts w:asciiTheme="minorHAnsi" w:hAnsiTheme="minorHAnsi" w:cstheme="minorHAnsi"/>
          <w:color w:val="808080" w:themeColor="background1" w:themeShade="80"/>
        </w:rPr>
      </w:pPr>
      <w:r w:rsidRPr="008823CF">
        <w:rPr>
          <w:rFonts w:asciiTheme="minorHAnsi" w:hAnsiTheme="minorHAnsi" w:cstheme="minorHAnsi"/>
          <w:color w:val="auto"/>
        </w:rPr>
        <w:t xml:space="preserve">However, due to the failure of systemic medication, the residual mass progressed again and caused moderate to severe pain, intermittently reaching 8 points on the VAS 5 months after his first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treatment. In the absence of alternatives, the second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treatment (</w:t>
      </w:r>
      <w:r w:rsidRPr="00203C06">
        <w:rPr>
          <w:rFonts w:asciiTheme="minorHAnsi" w:hAnsiTheme="minorHAnsi" w:cstheme="minorHAnsi"/>
          <w:b/>
          <w:bCs/>
          <w:color w:val="auto"/>
        </w:rPr>
        <w:t>Fig</w:t>
      </w:r>
      <w:r w:rsidR="00203C06" w:rsidRPr="00203C06">
        <w:rPr>
          <w:rFonts w:asciiTheme="minorHAnsi" w:hAnsiTheme="minorHAnsi" w:cstheme="minorHAnsi"/>
          <w:b/>
          <w:bCs/>
          <w:color w:val="auto"/>
        </w:rPr>
        <w:t>ure</w:t>
      </w:r>
      <w:r w:rsidRPr="00203C06">
        <w:rPr>
          <w:rFonts w:asciiTheme="minorHAnsi" w:hAnsiTheme="minorHAnsi" w:cstheme="minorHAnsi"/>
          <w:b/>
          <w:bCs/>
          <w:color w:val="auto"/>
        </w:rPr>
        <w:t xml:space="preserve"> 2</w:t>
      </w:r>
      <w:r w:rsidRPr="008823CF">
        <w:rPr>
          <w:rFonts w:asciiTheme="minorHAnsi" w:hAnsiTheme="minorHAnsi" w:cstheme="minorHAnsi"/>
          <w:color w:val="auto"/>
        </w:rPr>
        <w:t xml:space="preserve">) was arranged on January 11, 2015 for the same bone metastasis. The treatment plan used 5 </w:t>
      </w:r>
      <w:proofErr w:type="spellStart"/>
      <w:r w:rsidRPr="008823CF">
        <w:rPr>
          <w:rFonts w:asciiTheme="minorHAnsi" w:hAnsiTheme="minorHAnsi" w:cstheme="minorHAnsi"/>
          <w:color w:val="auto"/>
        </w:rPr>
        <w:t>sonications</w:t>
      </w:r>
      <w:proofErr w:type="spellEnd"/>
      <w:r w:rsidRPr="008823CF">
        <w:rPr>
          <w:rFonts w:asciiTheme="minorHAnsi" w:hAnsiTheme="minorHAnsi" w:cstheme="minorHAnsi"/>
          <w:color w:val="auto"/>
        </w:rPr>
        <w:t xml:space="preserve"> with 1638.60 ± 210.67 J, heating the tumor to 64.40 ± 6.31 °C in each 20</w:t>
      </w:r>
      <w:r w:rsidR="00280D6A">
        <w:rPr>
          <w:rFonts w:asciiTheme="minorHAnsi" w:hAnsiTheme="minorHAnsi" w:cstheme="minorHAnsi"/>
          <w:color w:val="auto"/>
        </w:rPr>
        <w:t xml:space="preserve"> </w:t>
      </w:r>
      <w:r w:rsidRPr="008823CF">
        <w:rPr>
          <w:rFonts w:asciiTheme="minorHAnsi" w:hAnsiTheme="minorHAnsi" w:cstheme="minorHAnsi"/>
          <w:color w:val="auto"/>
        </w:rPr>
        <w:t xml:space="preserve">s sonication. No adverse effect was noted on this occasion. The patient’s pain level decreased to 4 points on the VAS within 1 day, and he was continuously maintained at a level of </w:t>
      </w:r>
      <w:r w:rsidR="00781E3B">
        <w:rPr>
          <w:rFonts w:asciiTheme="minorHAnsi" w:hAnsiTheme="minorHAnsi" w:cstheme="minorHAnsi"/>
          <w:color w:val="auto"/>
        </w:rPr>
        <w:t>&lt;</w:t>
      </w:r>
      <w:r w:rsidRPr="008823CF">
        <w:rPr>
          <w:rFonts w:asciiTheme="minorHAnsi" w:hAnsiTheme="minorHAnsi" w:cstheme="minorHAnsi"/>
          <w:color w:val="auto"/>
        </w:rPr>
        <w:t xml:space="preserve">4 points on the VAS for over 3 months. He passed away 7 months after the second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w:t>
      </w:r>
    </w:p>
    <w:p w14:paraId="0C0A7CAD" w14:textId="4A461C4A" w:rsidR="008C2D51" w:rsidRDefault="008C2D51" w:rsidP="00485CEA">
      <w:pPr>
        <w:rPr>
          <w:rFonts w:asciiTheme="minorHAnsi" w:hAnsiTheme="minorHAnsi" w:cstheme="minorHAnsi"/>
          <w:color w:val="808080" w:themeColor="background1" w:themeShade="80"/>
        </w:rPr>
      </w:pPr>
    </w:p>
    <w:p w14:paraId="4205CE18" w14:textId="3D36DF2B" w:rsidR="00390593" w:rsidRPr="008823CF" w:rsidRDefault="00A10A0F" w:rsidP="00485CEA">
      <w:pPr>
        <w:rPr>
          <w:rFonts w:asciiTheme="minorHAnsi" w:hAnsiTheme="minorHAnsi" w:cstheme="minorHAnsi"/>
          <w:b/>
          <w:bCs/>
          <w:color w:val="auto"/>
          <w:lang w:eastAsia="zh-TW"/>
        </w:rPr>
      </w:pPr>
      <w:r w:rsidRPr="008823CF">
        <w:rPr>
          <w:rFonts w:asciiTheme="minorHAnsi" w:hAnsiTheme="minorHAnsi" w:cstheme="minorHAnsi"/>
          <w:b/>
          <w:bCs/>
          <w:color w:val="auto"/>
          <w:lang w:eastAsia="zh-TW"/>
        </w:rPr>
        <w:t>FIGURE LEGENDS</w:t>
      </w:r>
      <w:r>
        <w:rPr>
          <w:rFonts w:asciiTheme="minorHAnsi" w:hAnsiTheme="minorHAnsi" w:cstheme="minorHAnsi"/>
          <w:b/>
          <w:bCs/>
          <w:color w:val="auto"/>
          <w:lang w:eastAsia="zh-TW"/>
        </w:rPr>
        <w:t>:</w:t>
      </w:r>
    </w:p>
    <w:p w14:paraId="73C03F6A" w14:textId="13AC9373" w:rsidR="00390593" w:rsidRDefault="00390593" w:rsidP="00485CEA">
      <w:pPr>
        <w:rPr>
          <w:rFonts w:asciiTheme="minorHAnsi" w:hAnsiTheme="minorHAnsi" w:cstheme="minorHAnsi"/>
          <w:bCs/>
          <w:color w:val="auto"/>
          <w:lang w:eastAsia="zh-TW"/>
        </w:rPr>
      </w:pPr>
      <w:r w:rsidRPr="007B79E0">
        <w:rPr>
          <w:rFonts w:asciiTheme="minorHAnsi" w:hAnsiTheme="minorHAnsi" w:cstheme="minorHAnsi"/>
          <w:b/>
          <w:color w:val="auto"/>
          <w:lang w:eastAsia="zh-TW"/>
        </w:rPr>
        <w:t>Figure 1</w:t>
      </w:r>
      <w:r w:rsidR="00A10A0F" w:rsidRPr="007B79E0">
        <w:rPr>
          <w:rFonts w:asciiTheme="minorHAnsi" w:hAnsiTheme="minorHAnsi" w:cstheme="minorHAnsi"/>
          <w:b/>
          <w:color w:val="auto"/>
          <w:lang w:eastAsia="zh-TW"/>
        </w:rPr>
        <w:t>:</w:t>
      </w:r>
      <w:r w:rsidRPr="007B79E0">
        <w:rPr>
          <w:rFonts w:asciiTheme="minorHAnsi" w:hAnsiTheme="minorHAnsi" w:cstheme="minorHAnsi"/>
          <w:b/>
          <w:color w:val="auto"/>
          <w:lang w:eastAsia="zh-TW"/>
        </w:rPr>
        <w:t xml:space="preserve"> MR image in the 1</w:t>
      </w:r>
      <w:r w:rsidRPr="007B79E0">
        <w:rPr>
          <w:rFonts w:asciiTheme="minorHAnsi" w:hAnsiTheme="minorHAnsi" w:cstheme="minorHAnsi"/>
          <w:b/>
          <w:color w:val="auto"/>
          <w:vertAlign w:val="superscript"/>
          <w:lang w:eastAsia="zh-TW"/>
        </w:rPr>
        <w:t>st</w:t>
      </w:r>
      <w:r w:rsidRPr="007B79E0">
        <w:rPr>
          <w:rFonts w:asciiTheme="minorHAnsi" w:hAnsiTheme="minorHAnsi" w:cstheme="minorHAnsi"/>
          <w:b/>
          <w:color w:val="auto"/>
          <w:lang w:eastAsia="zh-TW"/>
        </w:rPr>
        <w:t xml:space="preserve"> treatment</w:t>
      </w:r>
      <w:r w:rsidR="007B79E0">
        <w:rPr>
          <w:rFonts w:asciiTheme="minorHAnsi" w:hAnsiTheme="minorHAnsi" w:cstheme="minorHAnsi"/>
          <w:b/>
          <w:color w:val="auto"/>
          <w:lang w:eastAsia="zh-TW"/>
        </w:rPr>
        <w:t>.</w:t>
      </w:r>
      <w:r w:rsidRPr="008823CF">
        <w:rPr>
          <w:rFonts w:asciiTheme="minorHAnsi" w:hAnsiTheme="minorHAnsi" w:cstheme="minorHAnsi"/>
          <w:bCs/>
          <w:color w:val="auto"/>
          <w:lang w:eastAsia="zh-TW"/>
        </w:rPr>
        <w:t xml:space="preserve"> </w:t>
      </w:r>
      <w:r w:rsidR="00781E3B" w:rsidRPr="008823CF">
        <w:rPr>
          <w:rFonts w:asciiTheme="minorHAnsi" w:hAnsiTheme="minorHAnsi" w:cstheme="minorHAnsi"/>
          <w:bCs/>
          <w:color w:val="auto"/>
          <w:lang w:eastAsia="zh-TW"/>
        </w:rPr>
        <w:t>(</w:t>
      </w:r>
      <w:r w:rsidR="00781E3B" w:rsidRPr="00B105E8">
        <w:rPr>
          <w:rFonts w:asciiTheme="minorHAnsi" w:hAnsiTheme="minorHAnsi" w:cstheme="minorHAnsi"/>
          <w:b/>
          <w:color w:val="auto"/>
          <w:lang w:eastAsia="zh-TW"/>
        </w:rPr>
        <w:t>A</w:t>
      </w:r>
      <w:r w:rsidR="00781E3B" w:rsidRPr="008823CF">
        <w:rPr>
          <w:rFonts w:asciiTheme="minorHAnsi" w:hAnsiTheme="minorHAnsi" w:cstheme="minorHAnsi"/>
          <w:bCs/>
          <w:color w:val="auto"/>
          <w:lang w:eastAsia="zh-TW"/>
        </w:rPr>
        <w:t xml:space="preserve">) Upper left </w:t>
      </w:r>
      <w:bookmarkStart w:id="2" w:name="_Hlk27565181"/>
      <w:r w:rsidR="00781E3B">
        <w:rPr>
          <w:rFonts w:asciiTheme="minorHAnsi" w:hAnsiTheme="minorHAnsi" w:cstheme="minorHAnsi"/>
          <w:bCs/>
          <w:color w:val="auto"/>
          <w:lang w:eastAsia="zh-TW"/>
        </w:rPr>
        <w:t xml:space="preserve">image shows </w:t>
      </w:r>
      <w:bookmarkEnd w:id="2"/>
      <w:r w:rsidRPr="008823CF">
        <w:rPr>
          <w:rFonts w:asciiTheme="minorHAnsi" w:hAnsiTheme="minorHAnsi" w:cstheme="minorHAnsi"/>
          <w:bCs/>
          <w:color w:val="auto"/>
          <w:lang w:eastAsia="zh-TW"/>
        </w:rPr>
        <w:t xml:space="preserve">T2 fat-saturation before treatment and </w:t>
      </w:r>
      <w:r w:rsidR="00781E3B" w:rsidRPr="008823CF">
        <w:rPr>
          <w:rFonts w:asciiTheme="minorHAnsi" w:hAnsiTheme="minorHAnsi" w:cstheme="minorHAnsi"/>
          <w:bCs/>
          <w:color w:val="auto"/>
          <w:lang w:eastAsia="zh-TW"/>
        </w:rPr>
        <w:t xml:space="preserve">upper </w:t>
      </w:r>
      <w:r w:rsidRPr="008823CF">
        <w:rPr>
          <w:rFonts w:asciiTheme="minorHAnsi" w:hAnsiTheme="minorHAnsi" w:cstheme="minorHAnsi"/>
          <w:bCs/>
          <w:color w:val="auto"/>
          <w:lang w:eastAsia="zh-TW"/>
        </w:rPr>
        <w:t xml:space="preserve">right </w:t>
      </w:r>
      <w:r w:rsidR="00781E3B" w:rsidRPr="00781E3B">
        <w:rPr>
          <w:rFonts w:asciiTheme="minorHAnsi" w:hAnsiTheme="minorHAnsi" w:cstheme="minorHAnsi"/>
          <w:bCs/>
          <w:color w:val="auto"/>
          <w:lang w:eastAsia="zh-TW"/>
        </w:rPr>
        <w:t xml:space="preserve">image </w:t>
      </w:r>
      <w:r w:rsidRPr="008823CF">
        <w:rPr>
          <w:rFonts w:asciiTheme="minorHAnsi" w:hAnsiTheme="minorHAnsi" w:cstheme="minorHAnsi"/>
          <w:bCs/>
          <w:color w:val="auto"/>
          <w:lang w:eastAsia="zh-TW"/>
        </w:rPr>
        <w:t>(</w:t>
      </w:r>
      <w:r w:rsidRPr="007B79E0">
        <w:rPr>
          <w:rFonts w:asciiTheme="minorHAnsi" w:hAnsiTheme="minorHAnsi" w:cstheme="minorHAnsi"/>
          <w:b/>
          <w:color w:val="auto"/>
          <w:lang w:eastAsia="zh-TW"/>
        </w:rPr>
        <w:t>B</w:t>
      </w:r>
      <w:r w:rsidRPr="008823CF">
        <w:rPr>
          <w:rFonts w:asciiTheme="minorHAnsi" w:hAnsiTheme="minorHAnsi" w:cstheme="minorHAnsi"/>
          <w:bCs/>
          <w:color w:val="auto"/>
          <w:lang w:eastAsia="zh-TW"/>
        </w:rPr>
        <w:t xml:space="preserve">) </w:t>
      </w:r>
      <w:r w:rsidR="00781E3B" w:rsidRPr="00781E3B">
        <w:rPr>
          <w:rFonts w:asciiTheme="minorHAnsi" w:hAnsiTheme="minorHAnsi" w:cstheme="minorHAnsi"/>
          <w:bCs/>
          <w:color w:val="auto"/>
          <w:lang w:eastAsia="zh-TW"/>
        </w:rPr>
        <w:t xml:space="preserve">shows </w:t>
      </w:r>
      <w:r w:rsidRPr="008823CF">
        <w:rPr>
          <w:rFonts w:asciiTheme="minorHAnsi" w:hAnsiTheme="minorHAnsi" w:cstheme="minorHAnsi"/>
          <w:bCs/>
          <w:color w:val="auto"/>
          <w:lang w:eastAsia="zh-TW"/>
        </w:rPr>
        <w:t>T1 with contrast</w:t>
      </w:r>
      <w:r w:rsidR="00781E3B">
        <w:rPr>
          <w:rFonts w:asciiTheme="minorHAnsi" w:hAnsiTheme="minorHAnsi" w:cstheme="minorHAnsi"/>
          <w:bCs/>
          <w:color w:val="auto"/>
          <w:lang w:eastAsia="zh-TW"/>
        </w:rPr>
        <w:t>.</w:t>
      </w:r>
      <w:r w:rsidRPr="008823CF">
        <w:rPr>
          <w:rFonts w:asciiTheme="minorHAnsi" w:hAnsiTheme="minorHAnsi" w:cstheme="minorHAnsi"/>
          <w:bCs/>
          <w:color w:val="auto"/>
          <w:lang w:eastAsia="zh-TW"/>
        </w:rPr>
        <w:t xml:space="preserve">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 xml:space="preserve">red arrowhead indicates the metastatic tumor over left sacroiliac joint. </w:t>
      </w:r>
      <w:r w:rsidR="00781E3B">
        <w:rPr>
          <w:rFonts w:asciiTheme="minorHAnsi" w:hAnsiTheme="minorHAnsi" w:cstheme="minorHAnsi"/>
          <w:bCs/>
          <w:color w:val="auto"/>
          <w:lang w:eastAsia="zh-TW"/>
        </w:rPr>
        <w:t>The l</w:t>
      </w:r>
      <w:r w:rsidRPr="008823CF">
        <w:rPr>
          <w:rFonts w:asciiTheme="minorHAnsi" w:hAnsiTheme="minorHAnsi" w:cstheme="minorHAnsi"/>
          <w:bCs/>
          <w:color w:val="auto"/>
          <w:lang w:eastAsia="zh-TW"/>
        </w:rPr>
        <w:t>ower image (</w:t>
      </w:r>
      <w:r w:rsidRPr="007B79E0">
        <w:rPr>
          <w:rFonts w:asciiTheme="minorHAnsi" w:hAnsiTheme="minorHAnsi" w:cstheme="minorHAnsi"/>
          <w:b/>
          <w:color w:val="auto"/>
          <w:lang w:eastAsia="zh-TW"/>
        </w:rPr>
        <w:t>C</w:t>
      </w:r>
      <w:r w:rsidRPr="008823CF">
        <w:rPr>
          <w:rFonts w:asciiTheme="minorHAnsi" w:hAnsiTheme="minorHAnsi" w:cstheme="minorHAnsi"/>
          <w:bCs/>
          <w:color w:val="auto"/>
          <w:lang w:eastAsia="zh-TW"/>
        </w:rPr>
        <w:t xml:space="preserve">) is the monitoring image during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treatment</w:t>
      </w:r>
      <w:r w:rsidR="00781E3B">
        <w:rPr>
          <w:rFonts w:asciiTheme="minorHAnsi" w:hAnsiTheme="minorHAnsi" w:cstheme="minorHAnsi"/>
          <w:bCs/>
          <w:color w:val="auto"/>
          <w:lang w:eastAsia="zh-TW"/>
        </w:rPr>
        <w:t>,</w:t>
      </w:r>
      <w:r w:rsidRPr="008823CF">
        <w:rPr>
          <w:rFonts w:asciiTheme="minorHAnsi" w:hAnsiTheme="minorHAnsi" w:cstheme="minorHAnsi"/>
          <w:bCs/>
          <w:color w:val="auto"/>
          <w:lang w:eastAsia="zh-TW"/>
        </w:rPr>
        <w:t xml:space="preserve"> with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 xml:space="preserve">left side showing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 xml:space="preserve">current sonication spot and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 xml:space="preserve">right side showing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 xml:space="preserve">energy output and temperature of </w:t>
      </w:r>
      <w:r w:rsidR="00781E3B">
        <w:rPr>
          <w:rFonts w:asciiTheme="minorHAnsi" w:hAnsiTheme="minorHAnsi" w:cstheme="minorHAnsi"/>
          <w:bCs/>
          <w:color w:val="auto"/>
          <w:lang w:eastAsia="zh-TW"/>
        </w:rPr>
        <w:t xml:space="preserve">the </w:t>
      </w:r>
      <w:r w:rsidRPr="008823CF">
        <w:rPr>
          <w:rFonts w:asciiTheme="minorHAnsi" w:hAnsiTheme="minorHAnsi" w:cstheme="minorHAnsi"/>
          <w:bCs/>
          <w:color w:val="auto"/>
          <w:lang w:eastAsia="zh-TW"/>
        </w:rPr>
        <w:t>sonication spot.</w:t>
      </w:r>
    </w:p>
    <w:p w14:paraId="24E8D500" w14:textId="77777777" w:rsidR="00A10A0F" w:rsidRPr="008823CF" w:rsidRDefault="00A10A0F" w:rsidP="00485CEA">
      <w:pPr>
        <w:rPr>
          <w:rFonts w:asciiTheme="minorHAnsi" w:hAnsiTheme="minorHAnsi" w:cstheme="minorHAnsi"/>
          <w:bCs/>
          <w:color w:val="auto"/>
          <w:lang w:eastAsia="zh-TW"/>
        </w:rPr>
      </w:pPr>
    </w:p>
    <w:p w14:paraId="314DB766" w14:textId="3FC2161F" w:rsidR="00390593" w:rsidRDefault="00390593" w:rsidP="00485CEA">
      <w:pPr>
        <w:rPr>
          <w:rFonts w:asciiTheme="minorHAnsi" w:hAnsiTheme="minorHAnsi" w:cstheme="minorHAnsi"/>
          <w:bCs/>
          <w:color w:val="auto"/>
          <w:lang w:eastAsia="zh-TW"/>
        </w:rPr>
      </w:pPr>
      <w:r w:rsidRPr="007B79E0">
        <w:rPr>
          <w:rFonts w:asciiTheme="minorHAnsi" w:hAnsiTheme="minorHAnsi" w:cstheme="minorHAnsi"/>
          <w:b/>
          <w:color w:val="auto"/>
          <w:lang w:eastAsia="zh-TW"/>
        </w:rPr>
        <w:t>Figure 2</w:t>
      </w:r>
      <w:r w:rsidR="007B79E0">
        <w:rPr>
          <w:rFonts w:asciiTheme="minorHAnsi" w:hAnsiTheme="minorHAnsi" w:cstheme="minorHAnsi"/>
          <w:b/>
          <w:color w:val="auto"/>
          <w:lang w:eastAsia="zh-TW"/>
        </w:rPr>
        <w:t>:</w:t>
      </w:r>
      <w:r w:rsidRPr="007B79E0">
        <w:rPr>
          <w:rFonts w:asciiTheme="minorHAnsi" w:hAnsiTheme="minorHAnsi" w:cstheme="minorHAnsi"/>
          <w:b/>
          <w:color w:val="auto"/>
          <w:lang w:eastAsia="zh-TW"/>
        </w:rPr>
        <w:t xml:space="preserve"> </w:t>
      </w:r>
      <w:proofErr w:type="spellStart"/>
      <w:r w:rsidRPr="007B79E0">
        <w:rPr>
          <w:rFonts w:asciiTheme="minorHAnsi" w:hAnsiTheme="minorHAnsi" w:cstheme="minorHAnsi"/>
          <w:b/>
          <w:color w:val="auto"/>
          <w:lang w:eastAsia="zh-TW"/>
        </w:rPr>
        <w:t>MRgFUS</w:t>
      </w:r>
      <w:proofErr w:type="spellEnd"/>
      <w:r w:rsidRPr="007B79E0">
        <w:rPr>
          <w:rFonts w:asciiTheme="minorHAnsi" w:hAnsiTheme="minorHAnsi" w:cstheme="minorHAnsi"/>
          <w:b/>
          <w:color w:val="auto"/>
          <w:lang w:eastAsia="zh-TW"/>
        </w:rPr>
        <w:t xml:space="preserve"> system showing in the 2</w:t>
      </w:r>
      <w:r w:rsidRPr="007B79E0">
        <w:rPr>
          <w:rFonts w:asciiTheme="minorHAnsi" w:hAnsiTheme="minorHAnsi" w:cstheme="minorHAnsi"/>
          <w:b/>
          <w:color w:val="auto"/>
          <w:vertAlign w:val="superscript"/>
          <w:lang w:eastAsia="zh-TW"/>
        </w:rPr>
        <w:t>nd</w:t>
      </w:r>
      <w:r w:rsidRPr="007B79E0">
        <w:rPr>
          <w:rFonts w:asciiTheme="minorHAnsi" w:hAnsiTheme="minorHAnsi" w:cstheme="minorHAnsi"/>
          <w:b/>
          <w:color w:val="auto"/>
          <w:lang w:eastAsia="zh-TW"/>
        </w:rPr>
        <w:t xml:space="preserve"> treatment</w:t>
      </w:r>
      <w:r w:rsidRPr="006F35E2">
        <w:rPr>
          <w:rFonts w:asciiTheme="minorHAnsi" w:hAnsiTheme="minorHAnsi" w:cstheme="minorHAnsi"/>
          <w:b/>
          <w:color w:val="auto"/>
          <w:lang w:eastAsia="zh-TW"/>
        </w:rPr>
        <w:t>.</w:t>
      </w:r>
      <w:r w:rsidRPr="008823CF">
        <w:rPr>
          <w:rFonts w:asciiTheme="minorHAnsi" w:hAnsiTheme="minorHAnsi" w:cstheme="minorHAnsi"/>
          <w:bCs/>
          <w:color w:val="auto"/>
          <w:lang w:eastAsia="zh-TW"/>
        </w:rPr>
        <w:t xml:space="preserve"> System screen show</w:t>
      </w:r>
      <w:r w:rsidR="00781E3B">
        <w:rPr>
          <w:rFonts w:asciiTheme="minorHAnsi" w:hAnsiTheme="minorHAnsi" w:cstheme="minorHAnsi"/>
          <w:bCs/>
          <w:color w:val="auto"/>
          <w:lang w:eastAsia="zh-TW"/>
        </w:rPr>
        <w:t>ing</w:t>
      </w:r>
      <w:r w:rsidRPr="008823CF">
        <w:rPr>
          <w:rFonts w:asciiTheme="minorHAnsi" w:hAnsiTheme="minorHAnsi" w:cstheme="minorHAnsi"/>
          <w:bCs/>
          <w:color w:val="auto"/>
          <w:lang w:eastAsia="zh-TW"/>
        </w:rPr>
        <w:t xml:space="preserve"> the intraprocedural MR images and controls (</w:t>
      </w:r>
      <w:r w:rsidR="00A10A0F" w:rsidRPr="007B79E0">
        <w:rPr>
          <w:rFonts w:asciiTheme="minorHAnsi" w:hAnsiTheme="minorHAnsi" w:cstheme="minorHAnsi"/>
          <w:b/>
          <w:color w:val="auto"/>
          <w:lang w:eastAsia="zh-TW"/>
        </w:rPr>
        <w:t>A</w:t>
      </w:r>
      <w:r w:rsidRPr="008823CF">
        <w:rPr>
          <w:rFonts w:asciiTheme="minorHAnsi" w:hAnsiTheme="minorHAnsi" w:cstheme="minorHAnsi"/>
          <w:bCs/>
          <w:color w:val="auto"/>
          <w:lang w:eastAsia="zh-TW"/>
        </w:rPr>
        <w:t>), the thermal map after sonication (</w:t>
      </w:r>
      <w:r w:rsidR="00A10A0F" w:rsidRPr="007B79E0">
        <w:rPr>
          <w:rFonts w:asciiTheme="minorHAnsi" w:hAnsiTheme="minorHAnsi" w:cstheme="minorHAnsi"/>
          <w:b/>
          <w:color w:val="auto"/>
          <w:lang w:eastAsia="zh-TW"/>
        </w:rPr>
        <w:t>B</w:t>
      </w:r>
      <w:r w:rsidRPr="008823CF">
        <w:rPr>
          <w:rFonts w:asciiTheme="minorHAnsi" w:hAnsiTheme="minorHAnsi" w:cstheme="minorHAnsi"/>
          <w:bCs/>
          <w:color w:val="auto"/>
          <w:lang w:eastAsia="zh-TW"/>
        </w:rPr>
        <w:t>), and a graph of the calculated temperature elevation during the sonication (</w:t>
      </w:r>
      <w:r w:rsidR="00A10A0F" w:rsidRPr="007B79E0">
        <w:rPr>
          <w:rFonts w:asciiTheme="minorHAnsi" w:hAnsiTheme="minorHAnsi" w:cstheme="minorHAnsi"/>
          <w:b/>
          <w:color w:val="auto"/>
          <w:lang w:eastAsia="zh-TW"/>
        </w:rPr>
        <w:t>C</w:t>
      </w:r>
      <w:r w:rsidRPr="008823CF">
        <w:rPr>
          <w:rFonts w:asciiTheme="minorHAnsi" w:hAnsiTheme="minorHAnsi" w:cstheme="minorHAnsi"/>
          <w:bCs/>
          <w:color w:val="auto"/>
          <w:lang w:eastAsia="zh-TW"/>
        </w:rPr>
        <w:t xml:space="preserve">). </w:t>
      </w:r>
      <w:proofErr w:type="spellStart"/>
      <w:r w:rsidRPr="008823CF">
        <w:rPr>
          <w:rFonts w:asciiTheme="minorHAnsi" w:hAnsiTheme="minorHAnsi" w:cstheme="minorHAnsi"/>
          <w:bCs/>
          <w:color w:val="auto"/>
          <w:lang w:eastAsia="zh-TW"/>
        </w:rPr>
        <w:t>T</w:t>
      </w:r>
      <w:r w:rsidRPr="007B79E0">
        <w:rPr>
          <w:rFonts w:asciiTheme="minorHAnsi" w:hAnsiTheme="minorHAnsi" w:cstheme="minorHAnsi"/>
          <w:bCs/>
          <w:color w:val="auto"/>
          <w:vertAlign w:val="subscript"/>
          <w:lang w:eastAsia="zh-TW"/>
        </w:rPr>
        <w:t>max</w:t>
      </w:r>
      <w:proofErr w:type="spellEnd"/>
      <w:r w:rsidRPr="008823CF">
        <w:rPr>
          <w:rFonts w:asciiTheme="minorHAnsi" w:hAnsiTheme="minorHAnsi" w:cstheme="minorHAnsi"/>
          <w:bCs/>
          <w:color w:val="auto"/>
          <w:lang w:eastAsia="zh-TW"/>
        </w:rPr>
        <w:t xml:space="preserve"> = maximum temperature.</w:t>
      </w:r>
    </w:p>
    <w:p w14:paraId="0824815B" w14:textId="77777777" w:rsidR="00A10A0F" w:rsidRPr="008823CF" w:rsidRDefault="00A10A0F" w:rsidP="00485CEA">
      <w:pPr>
        <w:rPr>
          <w:rFonts w:asciiTheme="minorHAnsi" w:hAnsiTheme="minorHAnsi" w:cstheme="minorHAnsi"/>
          <w:bCs/>
          <w:color w:val="auto"/>
          <w:lang w:eastAsia="zh-TW"/>
        </w:rPr>
      </w:pPr>
    </w:p>
    <w:p w14:paraId="0D81A17E" w14:textId="1CBF9448" w:rsidR="00390593" w:rsidRPr="007B79E0" w:rsidRDefault="00390593" w:rsidP="00485CEA">
      <w:pPr>
        <w:rPr>
          <w:rFonts w:asciiTheme="minorHAnsi" w:hAnsiTheme="minorHAnsi" w:cstheme="minorHAnsi"/>
          <w:b/>
          <w:color w:val="auto"/>
          <w:lang w:eastAsia="zh-TW"/>
        </w:rPr>
      </w:pPr>
      <w:r w:rsidRPr="007B79E0">
        <w:rPr>
          <w:rFonts w:asciiTheme="minorHAnsi" w:hAnsiTheme="minorHAnsi" w:cstheme="minorHAnsi"/>
          <w:b/>
          <w:color w:val="auto"/>
          <w:lang w:eastAsia="zh-TW"/>
        </w:rPr>
        <w:t>Figure 3</w:t>
      </w:r>
      <w:r w:rsidR="009C6EE7" w:rsidRPr="007B79E0">
        <w:rPr>
          <w:rFonts w:asciiTheme="minorHAnsi" w:hAnsiTheme="minorHAnsi" w:cstheme="minorHAnsi"/>
          <w:b/>
          <w:color w:val="auto"/>
          <w:lang w:eastAsia="zh-TW"/>
        </w:rPr>
        <w:t>:</w:t>
      </w:r>
      <w:r w:rsidRPr="007B79E0">
        <w:rPr>
          <w:rFonts w:asciiTheme="minorHAnsi" w:hAnsiTheme="minorHAnsi" w:cstheme="minorHAnsi"/>
          <w:b/>
          <w:color w:val="auto"/>
          <w:lang w:eastAsia="zh-TW"/>
        </w:rPr>
        <w:t xml:space="preserve"> Temperature-time curve of MR thermometry and therm</w:t>
      </w:r>
      <w:r w:rsidR="00781E3B">
        <w:rPr>
          <w:rFonts w:asciiTheme="minorHAnsi" w:hAnsiTheme="minorHAnsi" w:cstheme="minorHAnsi"/>
          <w:b/>
          <w:color w:val="auto"/>
          <w:lang w:eastAsia="zh-TW"/>
        </w:rPr>
        <w:t>o</w:t>
      </w:r>
      <w:r w:rsidRPr="007B79E0">
        <w:rPr>
          <w:rFonts w:asciiTheme="minorHAnsi" w:hAnsiTheme="minorHAnsi" w:cstheme="minorHAnsi"/>
          <w:b/>
          <w:color w:val="auto"/>
          <w:lang w:eastAsia="zh-TW"/>
        </w:rPr>
        <w:t>electric couple</w:t>
      </w:r>
      <w:r w:rsidR="00781E3B">
        <w:rPr>
          <w:rFonts w:asciiTheme="minorHAnsi" w:hAnsiTheme="minorHAnsi" w:cstheme="minorHAnsi"/>
          <w:b/>
          <w:color w:val="auto"/>
          <w:lang w:eastAsia="zh-TW"/>
        </w:rPr>
        <w:t>.</w:t>
      </w:r>
    </w:p>
    <w:p w14:paraId="411D25A8" w14:textId="77777777" w:rsidR="00390593" w:rsidRPr="008823CF" w:rsidRDefault="00390593" w:rsidP="00485CEA">
      <w:pPr>
        <w:rPr>
          <w:rFonts w:asciiTheme="minorHAnsi" w:hAnsiTheme="minorHAnsi" w:cstheme="minorHAnsi"/>
          <w:color w:val="auto"/>
        </w:rPr>
      </w:pPr>
    </w:p>
    <w:p w14:paraId="095DB026" w14:textId="77777777" w:rsidR="00E36847" w:rsidRPr="008823CF" w:rsidRDefault="00E36847" w:rsidP="00485CEA">
      <w:pPr>
        <w:rPr>
          <w:rFonts w:asciiTheme="minorHAnsi" w:hAnsiTheme="minorHAnsi" w:cstheme="minorHAnsi"/>
          <w:b/>
        </w:rPr>
      </w:pPr>
      <w:r w:rsidRPr="008823CF">
        <w:rPr>
          <w:rFonts w:asciiTheme="minorHAnsi" w:hAnsiTheme="minorHAnsi" w:cstheme="minorHAnsi"/>
          <w:b/>
        </w:rPr>
        <w:t>DISCUSSION</w:t>
      </w:r>
      <w:r w:rsidRPr="008823CF">
        <w:rPr>
          <w:rFonts w:asciiTheme="minorHAnsi" w:hAnsiTheme="minorHAnsi" w:cstheme="minorHAnsi"/>
          <w:b/>
          <w:bCs/>
        </w:rPr>
        <w:t xml:space="preserve">: </w:t>
      </w:r>
    </w:p>
    <w:p w14:paraId="6A3B573A" w14:textId="53B3C9E7" w:rsidR="00E36847" w:rsidRDefault="00E36847" w:rsidP="00485CEA">
      <w:pPr>
        <w:rPr>
          <w:rFonts w:asciiTheme="minorHAnsi" w:hAnsiTheme="minorHAnsi" w:cstheme="minorHAnsi"/>
          <w:color w:val="auto"/>
        </w:rPr>
      </w:pPr>
      <w:r w:rsidRPr="008823CF">
        <w:rPr>
          <w:rFonts w:asciiTheme="minorHAnsi" w:hAnsiTheme="minorHAnsi" w:cstheme="minorHAnsi"/>
          <w:color w:val="auto"/>
        </w:rPr>
        <w:t xml:space="preserve">Several studies have demonstrated that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is safe and efficient for controlling pain from recurrent or residual bone metastases after RT</w:t>
      </w:r>
      <w:r w:rsidRPr="008823CF">
        <w:rPr>
          <w:rFonts w:asciiTheme="minorHAnsi" w:hAnsiTheme="minorHAnsi" w:cstheme="minorHAnsi"/>
          <w:color w:val="auto"/>
          <w:vertAlign w:val="superscript"/>
        </w:rPr>
        <w:t>1</w:t>
      </w:r>
      <w:r w:rsidR="00DB471B">
        <w:rPr>
          <w:rFonts w:asciiTheme="minorHAnsi" w:hAnsiTheme="minorHAnsi" w:cstheme="minorHAnsi"/>
          <w:color w:val="auto"/>
          <w:vertAlign w:val="superscript"/>
        </w:rPr>
        <w:t>2</w:t>
      </w:r>
      <w:r w:rsidRPr="008823CF">
        <w:rPr>
          <w:rFonts w:asciiTheme="minorHAnsi" w:hAnsiTheme="minorHAnsi" w:cstheme="minorHAnsi"/>
          <w:color w:val="auto"/>
          <w:vertAlign w:val="superscript"/>
        </w:rPr>
        <w:t>,1</w:t>
      </w:r>
      <w:r w:rsidR="00DB471B">
        <w:rPr>
          <w:rFonts w:asciiTheme="minorHAnsi" w:hAnsiTheme="minorHAnsi" w:cstheme="minorHAnsi"/>
          <w:color w:val="auto"/>
          <w:vertAlign w:val="superscript"/>
        </w:rPr>
        <w:t>3</w:t>
      </w:r>
      <w:r w:rsidRPr="008823CF">
        <w:rPr>
          <w:rFonts w:asciiTheme="minorHAnsi" w:hAnsiTheme="minorHAnsi" w:cstheme="minorHAnsi"/>
          <w:color w:val="auto"/>
        </w:rPr>
        <w:t>. For 64.3</w:t>
      </w:r>
      <w:r w:rsidR="00280D6A" w:rsidRPr="00280D6A">
        <w:rPr>
          <w:rFonts w:asciiTheme="minorHAnsi" w:hAnsiTheme="minorHAnsi" w:cstheme="minorHAnsi"/>
          <w:color w:val="auto"/>
        </w:rPr>
        <w:t>–</w:t>
      </w:r>
      <w:r w:rsidRPr="008823CF">
        <w:rPr>
          <w:rFonts w:asciiTheme="minorHAnsi" w:hAnsiTheme="minorHAnsi" w:cstheme="minorHAnsi"/>
          <w:color w:val="auto"/>
        </w:rPr>
        <w:t>72.0% of patients, metastatic bone pain persist</w:t>
      </w:r>
      <w:r w:rsidR="00781E3B">
        <w:rPr>
          <w:rFonts w:asciiTheme="minorHAnsi" w:hAnsiTheme="minorHAnsi" w:cstheme="minorHAnsi"/>
          <w:color w:val="auto"/>
        </w:rPr>
        <w:t>s</w:t>
      </w:r>
      <w:r w:rsidRPr="008823CF">
        <w:rPr>
          <w:rFonts w:asciiTheme="minorHAnsi" w:hAnsiTheme="minorHAnsi" w:cstheme="minorHAnsi"/>
          <w:color w:val="auto"/>
        </w:rPr>
        <w:t xml:space="preserve"> after RT and opioids. Studies have also determined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has limited toxicity and a tolerable treatment course. </w:t>
      </w:r>
    </w:p>
    <w:p w14:paraId="1BE8A8DA" w14:textId="77777777" w:rsidR="00390593" w:rsidRPr="008823CF" w:rsidRDefault="00390593" w:rsidP="00485CEA">
      <w:pPr>
        <w:rPr>
          <w:rFonts w:asciiTheme="minorHAnsi" w:hAnsiTheme="minorHAnsi" w:cstheme="minorHAnsi"/>
          <w:color w:val="auto"/>
        </w:rPr>
      </w:pPr>
    </w:p>
    <w:p w14:paraId="018E3978" w14:textId="4B9567E4" w:rsidR="00E36847" w:rsidRDefault="00E36847" w:rsidP="00485CEA">
      <w:pPr>
        <w:rPr>
          <w:rFonts w:asciiTheme="minorHAnsi" w:hAnsiTheme="minorHAnsi" w:cstheme="minorHAnsi"/>
          <w:color w:val="auto"/>
        </w:rPr>
      </w:pP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received approval for use in metastatic bone pain in 2011 by the </w:t>
      </w:r>
      <w:proofErr w:type="spellStart"/>
      <w:r w:rsidRPr="008823CF">
        <w:rPr>
          <w:rFonts w:asciiTheme="minorHAnsi" w:hAnsiTheme="minorHAnsi" w:cstheme="minorHAnsi"/>
          <w:color w:val="auto"/>
        </w:rPr>
        <w:t>Conformité</w:t>
      </w:r>
      <w:proofErr w:type="spellEnd"/>
      <w:r w:rsidRPr="008823CF">
        <w:rPr>
          <w:rFonts w:asciiTheme="minorHAnsi" w:hAnsiTheme="minorHAnsi" w:cstheme="minorHAnsi"/>
          <w:color w:val="auto"/>
        </w:rPr>
        <w:t xml:space="preserve"> </w:t>
      </w:r>
      <w:proofErr w:type="spellStart"/>
      <w:r w:rsidRPr="008823CF">
        <w:rPr>
          <w:rFonts w:asciiTheme="minorHAnsi" w:hAnsiTheme="minorHAnsi" w:cstheme="minorHAnsi"/>
          <w:color w:val="auto"/>
        </w:rPr>
        <w:t>Européenne</w:t>
      </w:r>
      <w:proofErr w:type="spellEnd"/>
      <w:r w:rsidRPr="008823CF">
        <w:rPr>
          <w:rFonts w:asciiTheme="minorHAnsi" w:hAnsiTheme="minorHAnsi" w:cstheme="minorHAnsi"/>
          <w:color w:val="auto"/>
        </w:rPr>
        <w:t xml:space="preserve"> and in 2012 by the U.S. Food and Drug Administration. As well as being increasingly used clinically for controlling metastatic bone pain,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has also been investigated for use in other diseases, such as prostate cancer, breast cancer, and essential tremor</w:t>
      </w:r>
      <w:r w:rsidRPr="008823CF">
        <w:rPr>
          <w:rFonts w:asciiTheme="minorHAnsi" w:hAnsiTheme="minorHAnsi" w:cstheme="minorHAnsi"/>
          <w:color w:val="auto"/>
          <w:vertAlign w:val="superscript"/>
        </w:rPr>
        <w:t>9</w:t>
      </w:r>
      <w:r w:rsidRPr="008823CF">
        <w:rPr>
          <w:rFonts w:asciiTheme="minorHAnsi" w:hAnsiTheme="minorHAnsi" w:cstheme="minorHAnsi"/>
          <w:color w:val="auto"/>
        </w:rPr>
        <w:t xml:space="preserve">. However, use of MR software as a thermometer is the only technique available to verify the accuracy of the software and the </w:t>
      </w:r>
      <w:r w:rsidR="00781E3B">
        <w:rPr>
          <w:rFonts w:asciiTheme="minorHAnsi" w:hAnsiTheme="minorHAnsi" w:cstheme="minorHAnsi"/>
          <w:color w:val="auto"/>
        </w:rPr>
        <w:t>safety</w:t>
      </w:r>
      <w:r w:rsidR="00781E3B" w:rsidRPr="008823CF">
        <w:rPr>
          <w:rFonts w:asciiTheme="minorHAnsi" w:hAnsiTheme="minorHAnsi" w:cstheme="minorHAnsi"/>
          <w:color w:val="auto"/>
        </w:rPr>
        <w:t xml:space="preserve"> </w:t>
      </w:r>
      <w:r w:rsidRPr="008823CF">
        <w:rPr>
          <w:rFonts w:asciiTheme="minorHAnsi" w:hAnsiTheme="minorHAnsi" w:cstheme="minorHAnsi"/>
          <w:color w:val="auto"/>
        </w:rPr>
        <w:t xml:space="preserve">of the device, which generates a focused ultrasound and delivers energy. Therefore, we demonstrated </w:t>
      </w:r>
      <w:r w:rsidR="00781E3B">
        <w:rPr>
          <w:rFonts w:asciiTheme="minorHAnsi" w:hAnsiTheme="minorHAnsi" w:cstheme="minorHAnsi"/>
          <w:color w:val="auto"/>
        </w:rPr>
        <w:t>a</w:t>
      </w:r>
      <w:r w:rsidR="00781E3B" w:rsidRPr="008823CF">
        <w:rPr>
          <w:rFonts w:asciiTheme="minorHAnsi" w:hAnsiTheme="minorHAnsi" w:cstheme="minorHAnsi"/>
          <w:color w:val="auto"/>
        </w:rPr>
        <w:t xml:space="preserve"> </w:t>
      </w:r>
      <w:r w:rsidRPr="008823CF">
        <w:rPr>
          <w:rFonts w:asciiTheme="minorHAnsi" w:hAnsiTheme="minorHAnsi" w:cstheme="minorHAnsi"/>
          <w:color w:val="auto"/>
        </w:rPr>
        <w:t xml:space="preserve">treatment course using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to treat bone metastases and</w:t>
      </w:r>
      <w:bookmarkStart w:id="3" w:name="_Hlk27422695"/>
      <w:r w:rsidRPr="008823CF">
        <w:rPr>
          <w:rFonts w:asciiTheme="minorHAnsi" w:hAnsiTheme="minorHAnsi" w:cstheme="minorHAnsi"/>
          <w:color w:val="auto"/>
        </w:rPr>
        <w:t xml:space="preserve"> also investigated an efficient method </w:t>
      </w:r>
      <w:r w:rsidR="00781E3B">
        <w:rPr>
          <w:rFonts w:asciiTheme="minorHAnsi" w:hAnsiTheme="minorHAnsi" w:cstheme="minorHAnsi"/>
          <w:color w:val="auto"/>
        </w:rPr>
        <w:t>of</w:t>
      </w:r>
      <w:r w:rsidR="00781E3B" w:rsidRPr="008823CF">
        <w:rPr>
          <w:rFonts w:asciiTheme="minorHAnsi" w:hAnsiTheme="minorHAnsi" w:cstheme="minorHAnsi"/>
          <w:color w:val="auto"/>
        </w:rPr>
        <w:t xml:space="preserve"> </w:t>
      </w:r>
      <w:r w:rsidRPr="008823CF">
        <w:rPr>
          <w:rFonts w:asciiTheme="minorHAnsi" w:hAnsiTheme="minorHAnsi" w:cstheme="minorHAnsi"/>
          <w:color w:val="auto"/>
        </w:rPr>
        <w:t>providing quality assurance for thermal detection and energy delivery prior to each treatment.</w:t>
      </w:r>
      <w:bookmarkEnd w:id="3"/>
      <w:r w:rsidRPr="008823CF">
        <w:rPr>
          <w:rFonts w:asciiTheme="minorHAnsi" w:hAnsiTheme="minorHAnsi" w:cstheme="minorHAnsi"/>
          <w:color w:val="auto"/>
        </w:rPr>
        <w:t xml:space="preserve"> In this article, </w:t>
      </w:r>
      <w:bookmarkStart w:id="4" w:name="_Hlk27422613"/>
      <w:r w:rsidRPr="008823CF">
        <w:rPr>
          <w:rFonts w:asciiTheme="minorHAnsi" w:hAnsiTheme="minorHAnsi" w:cstheme="minorHAnsi"/>
          <w:color w:val="auto"/>
        </w:rPr>
        <w:t>we propose modifications to the workflow currently recommended, which</w:t>
      </w:r>
      <w:r w:rsidR="00497FC1">
        <w:rPr>
          <w:rFonts w:asciiTheme="minorHAnsi" w:hAnsiTheme="minorHAnsi" w:cstheme="minorHAnsi"/>
          <w:color w:val="auto"/>
        </w:rPr>
        <w:t xml:space="preserve"> </w:t>
      </w:r>
      <w:r w:rsidRPr="008823CF">
        <w:rPr>
          <w:rFonts w:asciiTheme="minorHAnsi" w:hAnsiTheme="minorHAnsi" w:cstheme="minorHAnsi"/>
          <w:color w:val="auto"/>
        </w:rPr>
        <w:t>with the help of computed tomography simulation before treatment</w:t>
      </w:r>
      <w:r w:rsidR="00497FC1">
        <w:rPr>
          <w:rFonts w:asciiTheme="minorHAnsi" w:hAnsiTheme="minorHAnsi" w:cstheme="minorHAnsi"/>
          <w:color w:val="auto"/>
        </w:rPr>
        <w:t xml:space="preserve">, </w:t>
      </w:r>
      <w:r w:rsidRPr="008823CF">
        <w:rPr>
          <w:rFonts w:asciiTheme="minorHAnsi" w:hAnsiTheme="minorHAnsi" w:cstheme="minorHAnsi"/>
          <w:color w:val="auto"/>
        </w:rPr>
        <w:t>could expedite the treatment course and also reduce patient suffering and pain during the procedure.</w:t>
      </w:r>
      <w:bookmarkEnd w:id="4"/>
    </w:p>
    <w:p w14:paraId="319F1691" w14:textId="77777777" w:rsidR="00390593" w:rsidRPr="008823CF" w:rsidRDefault="00390593" w:rsidP="00485CEA">
      <w:pPr>
        <w:rPr>
          <w:rFonts w:asciiTheme="minorHAnsi" w:hAnsiTheme="minorHAnsi" w:cstheme="minorHAnsi"/>
          <w:color w:val="auto"/>
        </w:rPr>
      </w:pPr>
    </w:p>
    <w:p w14:paraId="483F6B90" w14:textId="66EEF738" w:rsidR="00E36847" w:rsidRDefault="00E36847" w:rsidP="00485CEA">
      <w:pPr>
        <w:rPr>
          <w:rFonts w:asciiTheme="minorHAnsi" w:hAnsiTheme="minorHAnsi" w:cstheme="minorHAnsi"/>
          <w:color w:val="auto"/>
        </w:rPr>
      </w:pPr>
      <w:r w:rsidRPr="008823CF">
        <w:rPr>
          <w:rFonts w:asciiTheme="minorHAnsi" w:hAnsiTheme="minorHAnsi" w:cstheme="minorHAnsi"/>
          <w:color w:val="auto"/>
        </w:rPr>
        <w:t>In our internal investigation, we found the focus error (FE) between the sonication focus and the spot with the highest temperature in the phantom was 1.73 ± 1.21 mm in the right–left (RL) axial, 0.95 ± 0.82 mm in the superior–inferior (SI) axial, and 0.31 ± 0.63 in the anterior–posterior (AP) axes before data quality assurance (DQA). After DQA, FE was significantly reduced to 0.43 ± 0.34 in the RL axial and 0.11 ± 0.22 in the SI axial, with p &lt; 0.01</w:t>
      </w:r>
      <w:r w:rsidR="00D355F6" w:rsidRPr="008823CF">
        <w:rPr>
          <w:rFonts w:asciiTheme="minorHAnsi" w:hAnsiTheme="minorHAnsi" w:cstheme="minorHAnsi"/>
          <w:color w:val="auto"/>
        </w:rPr>
        <w:t xml:space="preserve"> (pair t test)</w:t>
      </w:r>
      <w:r w:rsidRPr="008823CF">
        <w:rPr>
          <w:rFonts w:asciiTheme="minorHAnsi" w:hAnsiTheme="minorHAnsi" w:cstheme="minorHAnsi"/>
          <w:color w:val="auto"/>
        </w:rPr>
        <w:t>. Our investigation suggest</w:t>
      </w:r>
      <w:r w:rsidR="00A53A4C">
        <w:rPr>
          <w:rFonts w:asciiTheme="minorHAnsi" w:hAnsiTheme="minorHAnsi" w:cstheme="minorHAnsi"/>
          <w:color w:val="auto"/>
        </w:rPr>
        <w:t>ed</w:t>
      </w:r>
      <w:r w:rsidRPr="008823CF">
        <w:rPr>
          <w:rFonts w:asciiTheme="minorHAnsi" w:hAnsiTheme="minorHAnsi" w:cstheme="minorHAnsi"/>
          <w:color w:val="auto"/>
        </w:rPr>
        <w:t xml:space="preserve"> that DQA improves FE by up to 1 mm, with a 95% confidence interval, resulting in an FE of less than 0.5 mm in the SI and AP axes. Furthermore, we also verified the MR thermometry of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with an MR-compatible thermoelectric couple (TEC) within a phantom to detect thermal changes. The result suggested that the thermal curve and temperature detection follow</w:t>
      </w:r>
      <w:r w:rsidR="008F1D20">
        <w:rPr>
          <w:rFonts w:asciiTheme="minorHAnsi" w:hAnsiTheme="minorHAnsi" w:cstheme="minorHAnsi"/>
          <w:color w:val="auto"/>
        </w:rPr>
        <w:t>ed</w:t>
      </w:r>
      <w:r w:rsidRPr="008823CF">
        <w:rPr>
          <w:rFonts w:asciiTheme="minorHAnsi" w:hAnsiTheme="minorHAnsi" w:cstheme="minorHAnsi"/>
          <w:color w:val="auto"/>
        </w:rPr>
        <w:t xml:space="preserve"> the same trend </w:t>
      </w:r>
      <w:r w:rsidR="00CD4BF3" w:rsidRPr="00CD4BF3">
        <w:rPr>
          <w:rFonts w:asciiTheme="minorHAnsi" w:hAnsiTheme="minorHAnsi" w:cstheme="minorHAnsi"/>
          <w:color w:val="auto"/>
        </w:rPr>
        <w:t>(</w:t>
      </w:r>
      <w:r w:rsidR="00CD4BF3" w:rsidRPr="00AB199B">
        <w:rPr>
          <w:rFonts w:asciiTheme="minorHAnsi" w:hAnsiTheme="minorHAnsi" w:cstheme="minorHAnsi"/>
          <w:b/>
          <w:bCs/>
          <w:color w:val="auto"/>
        </w:rPr>
        <w:t xml:space="preserve">Figure </w:t>
      </w:r>
      <w:r w:rsidR="00CD4BF3" w:rsidRPr="00AB199B">
        <w:rPr>
          <w:rFonts w:asciiTheme="minorHAnsi" w:hAnsiTheme="minorHAnsi" w:cstheme="minorHAnsi" w:hint="eastAsia"/>
          <w:b/>
          <w:bCs/>
          <w:color w:val="auto"/>
          <w:lang w:eastAsia="zh-TW"/>
        </w:rPr>
        <w:t>3</w:t>
      </w:r>
      <w:r w:rsidR="00CD4BF3" w:rsidRPr="00CD4BF3">
        <w:rPr>
          <w:rFonts w:asciiTheme="minorHAnsi" w:hAnsiTheme="minorHAnsi" w:cstheme="minorHAnsi"/>
          <w:color w:val="auto"/>
        </w:rPr>
        <w:t>)</w:t>
      </w:r>
      <w:r w:rsidRPr="008823CF">
        <w:rPr>
          <w:rFonts w:asciiTheme="minorHAnsi" w:hAnsiTheme="minorHAnsi" w:cstheme="minorHAnsi"/>
          <w:color w:val="auto"/>
        </w:rPr>
        <w:t>. The small temperature difference between MR thermometry and TEC contribute</w:t>
      </w:r>
      <w:r w:rsidR="00A53A4C">
        <w:rPr>
          <w:rFonts w:asciiTheme="minorHAnsi" w:hAnsiTheme="minorHAnsi" w:cstheme="minorHAnsi"/>
          <w:color w:val="auto"/>
        </w:rPr>
        <w:t>d</w:t>
      </w:r>
      <w:r w:rsidRPr="008823CF">
        <w:rPr>
          <w:rFonts w:asciiTheme="minorHAnsi" w:hAnsiTheme="minorHAnsi" w:cstheme="minorHAnsi"/>
          <w:color w:val="auto"/>
        </w:rPr>
        <w:t xml:space="preserve"> to quality assurance. Because the TEC is small and the metallic component interferes with image resolution, contouring the exact position of </w:t>
      </w:r>
      <w:r w:rsidR="00BE46C4">
        <w:rPr>
          <w:rFonts w:asciiTheme="minorHAnsi" w:hAnsiTheme="minorHAnsi" w:cstheme="minorHAnsi"/>
          <w:color w:val="auto"/>
        </w:rPr>
        <w:t xml:space="preserve">the </w:t>
      </w:r>
      <w:r w:rsidRPr="008823CF">
        <w:rPr>
          <w:rFonts w:asciiTheme="minorHAnsi" w:hAnsiTheme="minorHAnsi" w:cstheme="minorHAnsi"/>
          <w:color w:val="auto"/>
        </w:rPr>
        <w:t xml:space="preserve">TEC </w:t>
      </w:r>
      <w:r w:rsidR="00A53A4C">
        <w:rPr>
          <w:rFonts w:asciiTheme="minorHAnsi" w:hAnsiTheme="minorHAnsi" w:cstheme="minorHAnsi"/>
          <w:color w:val="auto"/>
        </w:rPr>
        <w:t>was</w:t>
      </w:r>
      <w:r w:rsidR="00A53A4C" w:rsidRPr="008823CF">
        <w:rPr>
          <w:rFonts w:asciiTheme="minorHAnsi" w:hAnsiTheme="minorHAnsi" w:cstheme="minorHAnsi"/>
          <w:color w:val="auto"/>
        </w:rPr>
        <w:t xml:space="preserve"> </w:t>
      </w:r>
      <w:r w:rsidRPr="008823CF">
        <w:rPr>
          <w:rFonts w:asciiTheme="minorHAnsi" w:hAnsiTheme="minorHAnsi" w:cstheme="minorHAnsi"/>
          <w:color w:val="auto"/>
        </w:rPr>
        <w:t xml:space="preserve">difficult. </w:t>
      </w:r>
      <w:bookmarkStart w:id="5" w:name="_Hlk27422648"/>
      <w:r w:rsidRPr="008823CF">
        <w:rPr>
          <w:rFonts w:asciiTheme="minorHAnsi" w:hAnsiTheme="minorHAnsi" w:cstheme="minorHAnsi"/>
          <w:color w:val="auto"/>
        </w:rPr>
        <w:t xml:space="preserve">Additional modification of </w:t>
      </w:r>
      <w:r w:rsidR="00BE46C4">
        <w:rPr>
          <w:rFonts w:asciiTheme="minorHAnsi" w:hAnsiTheme="minorHAnsi" w:cstheme="minorHAnsi"/>
          <w:color w:val="auto"/>
        </w:rPr>
        <w:t xml:space="preserve">the </w:t>
      </w:r>
      <w:r w:rsidRPr="008823CF">
        <w:rPr>
          <w:rFonts w:asciiTheme="minorHAnsi" w:hAnsiTheme="minorHAnsi" w:cstheme="minorHAnsi"/>
          <w:color w:val="auto"/>
        </w:rPr>
        <w:t xml:space="preserve">TEC in the phantom to improve thermal mapping and detection </w:t>
      </w:r>
      <w:r w:rsidR="00A53A4C">
        <w:rPr>
          <w:rFonts w:asciiTheme="minorHAnsi" w:hAnsiTheme="minorHAnsi" w:cstheme="minorHAnsi"/>
          <w:color w:val="auto"/>
        </w:rPr>
        <w:t>requires</w:t>
      </w:r>
      <w:r w:rsidR="00A53A4C" w:rsidRPr="008823CF">
        <w:rPr>
          <w:rFonts w:asciiTheme="minorHAnsi" w:hAnsiTheme="minorHAnsi" w:cstheme="minorHAnsi"/>
          <w:color w:val="auto"/>
        </w:rPr>
        <w:t xml:space="preserve"> </w:t>
      </w:r>
      <w:r w:rsidRPr="008823CF">
        <w:rPr>
          <w:rFonts w:asciiTheme="minorHAnsi" w:hAnsiTheme="minorHAnsi" w:cstheme="minorHAnsi"/>
          <w:color w:val="auto"/>
        </w:rPr>
        <w:t>further investigation.</w:t>
      </w:r>
      <w:bookmarkEnd w:id="5"/>
      <w:r w:rsidRPr="008823CF">
        <w:rPr>
          <w:rFonts w:asciiTheme="minorHAnsi" w:hAnsiTheme="minorHAnsi" w:cstheme="minorHAnsi"/>
          <w:color w:val="auto"/>
        </w:rPr>
        <w:t xml:space="preserve"> </w:t>
      </w:r>
    </w:p>
    <w:p w14:paraId="34A947EC" w14:textId="77777777" w:rsidR="00390593" w:rsidRPr="008823CF" w:rsidRDefault="00390593" w:rsidP="00485CEA">
      <w:pPr>
        <w:rPr>
          <w:rFonts w:asciiTheme="minorHAnsi" w:hAnsiTheme="minorHAnsi" w:cstheme="minorHAnsi"/>
          <w:color w:val="auto"/>
        </w:rPr>
      </w:pPr>
    </w:p>
    <w:p w14:paraId="440E4B48" w14:textId="5F9FEA6F" w:rsidR="00E36847" w:rsidRPr="008823CF" w:rsidRDefault="00E36847" w:rsidP="00485CEA">
      <w:pPr>
        <w:rPr>
          <w:rFonts w:asciiTheme="minorHAnsi" w:hAnsiTheme="minorHAnsi" w:cstheme="minorHAnsi"/>
          <w:color w:val="auto"/>
          <w:lang w:eastAsia="zh-TW"/>
        </w:rPr>
      </w:pPr>
      <w:r w:rsidRPr="008823CF">
        <w:rPr>
          <w:rFonts w:asciiTheme="minorHAnsi" w:hAnsiTheme="minorHAnsi" w:cstheme="minorHAnsi"/>
          <w:color w:val="auto"/>
        </w:rPr>
        <w:t xml:space="preserve">In conclusion,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appears to be an effective, instant, and safe palliative treatment in patients with metastatic bone pain, especially for recurrent or residual pain. Demand and use for the treatment </w:t>
      </w:r>
      <w:r w:rsidR="006F35E2" w:rsidRPr="008823CF">
        <w:rPr>
          <w:rFonts w:asciiTheme="minorHAnsi" w:hAnsiTheme="minorHAnsi" w:cstheme="minorHAnsi"/>
          <w:color w:val="auto"/>
        </w:rPr>
        <w:t>have</w:t>
      </w:r>
      <w:r w:rsidRPr="008823CF">
        <w:rPr>
          <w:rFonts w:asciiTheme="minorHAnsi" w:hAnsiTheme="minorHAnsi" w:cstheme="minorHAnsi"/>
          <w:color w:val="auto"/>
        </w:rPr>
        <w:t xml:space="preserve"> been rapidly growing</w:t>
      </w:r>
      <w:r w:rsidR="00A53A4C">
        <w:rPr>
          <w:rFonts w:asciiTheme="minorHAnsi" w:hAnsiTheme="minorHAnsi" w:cstheme="minorHAnsi"/>
          <w:color w:val="auto"/>
        </w:rPr>
        <w:t>,</w:t>
      </w:r>
      <w:r w:rsidRPr="008823CF">
        <w:rPr>
          <w:rFonts w:asciiTheme="minorHAnsi" w:hAnsiTheme="minorHAnsi" w:cstheme="minorHAnsi"/>
          <w:color w:val="auto"/>
        </w:rPr>
        <w:t xml:space="preserve"> but quality assurance and improvements to the treatment workflow have been </w:t>
      </w:r>
      <w:r w:rsidR="00A53A4C">
        <w:rPr>
          <w:rFonts w:asciiTheme="minorHAnsi" w:hAnsiTheme="minorHAnsi" w:cstheme="minorHAnsi"/>
          <w:color w:val="auto"/>
        </w:rPr>
        <w:t>rarely</w:t>
      </w:r>
      <w:r w:rsidR="00A53A4C" w:rsidRPr="008823CF">
        <w:rPr>
          <w:rFonts w:asciiTheme="minorHAnsi" w:hAnsiTheme="minorHAnsi" w:cstheme="minorHAnsi"/>
          <w:color w:val="auto"/>
        </w:rPr>
        <w:t xml:space="preserve"> </w:t>
      </w:r>
      <w:r w:rsidRPr="008823CF">
        <w:rPr>
          <w:rFonts w:asciiTheme="minorHAnsi" w:hAnsiTheme="minorHAnsi" w:cstheme="minorHAnsi"/>
          <w:color w:val="auto"/>
        </w:rPr>
        <w:t xml:space="preserve">discussed in studies. Here, we </w:t>
      </w:r>
      <w:r w:rsidR="00BE46C4">
        <w:rPr>
          <w:rFonts w:asciiTheme="minorHAnsi" w:hAnsiTheme="minorHAnsi" w:cstheme="minorHAnsi"/>
          <w:color w:val="auto"/>
        </w:rPr>
        <w:t>describe</w:t>
      </w:r>
      <w:r w:rsidR="00BE46C4" w:rsidRPr="008823CF">
        <w:rPr>
          <w:rFonts w:asciiTheme="minorHAnsi" w:hAnsiTheme="minorHAnsi" w:cstheme="minorHAnsi"/>
          <w:color w:val="auto"/>
        </w:rPr>
        <w:t xml:space="preserve"> </w:t>
      </w:r>
      <w:r w:rsidRPr="008823CF">
        <w:rPr>
          <w:rFonts w:asciiTheme="minorHAnsi" w:hAnsiTheme="minorHAnsi" w:cstheme="minorHAnsi"/>
          <w:color w:val="auto"/>
        </w:rPr>
        <w:t xml:space="preserve">our procedure and study results for DQA, indicating the value of DQA before each treatment. Using CT simulation before </w:t>
      </w:r>
      <w:proofErr w:type="spellStart"/>
      <w:r w:rsidRPr="008823CF">
        <w:rPr>
          <w:rFonts w:asciiTheme="minorHAnsi" w:hAnsiTheme="minorHAnsi" w:cstheme="minorHAnsi"/>
          <w:color w:val="auto"/>
        </w:rPr>
        <w:t>MRgFUS</w:t>
      </w:r>
      <w:proofErr w:type="spellEnd"/>
      <w:r w:rsidRPr="008823CF">
        <w:rPr>
          <w:rFonts w:asciiTheme="minorHAnsi" w:hAnsiTheme="minorHAnsi" w:cstheme="minorHAnsi"/>
          <w:color w:val="auto"/>
        </w:rPr>
        <w:t xml:space="preserve"> could facilitate workflow and reduce patients’ suffering and pain during the procedure.</w:t>
      </w:r>
    </w:p>
    <w:p w14:paraId="6CEB5687" w14:textId="77777777" w:rsidR="00E36847" w:rsidRPr="008823CF" w:rsidRDefault="00E36847" w:rsidP="00485CEA">
      <w:pPr>
        <w:rPr>
          <w:rFonts w:asciiTheme="minorHAnsi" w:hAnsiTheme="minorHAnsi" w:cstheme="minorHAnsi"/>
          <w:color w:val="auto"/>
        </w:rPr>
      </w:pPr>
    </w:p>
    <w:p w14:paraId="1B635D26" w14:textId="77777777" w:rsidR="00E36847" w:rsidRPr="008823CF" w:rsidRDefault="00E36847" w:rsidP="00485CEA">
      <w:pPr>
        <w:pStyle w:val="NormalWeb"/>
        <w:spacing w:before="0" w:beforeAutospacing="0" w:after="0" w:afterAutospacing="0"/>
        <w:rPr>
          <w:rFonts w:asciiTheme="minorHAnsi" w:hAnsiTheme="minorHAnsi" w:cstheme="minorHAnsi"/>
          <w:color w:val="808080"/>
        </w:rPr>
      </w:pPr>
      <w:r w:rsidRPr="008823CF">
        <w:rPr>
          <w:rFonts w:asciiTheme="minorHAnsi" w:hAnsiTheme="minorHAnsi" w:cstheme="minorHAnsi"/>
          <w:b/>
          <w:bCs/>
        </w:rPr>
        <w:lastRenderedPageBreak/>
        <w:t xml:space="preserve">ACKNOWLEDGMENTS: </w:t>
      </w:r>
    </w:p>
    <w:p w14:paraId="4DF9480E" w14:textId="7F0453D6" w:rsidR="00E36847" w:rsidRPr="008823CF" w:rsidRDefault="00A10A0F" w:rsidP="00485CEA">
      <w:pPr>
        <w:rPr>
          <w:rFonts w:asciiTheme="minorHAnsi" w:hAnsiTheme="minorHAnsi" w:cstheme="minorHAnsi"/>
          <w:color w:val="auto"/>
        </w:rPr>
      </w:pPr>
      <w:r>
        <w:rPr>
          <w:rFonts w:asciiTheme="minorHAnsi" w:hAnsiTheme="minorHAnsi" w:cstheme="minorHAnsi"/>
          <w:color w:val="auto"/>
          <w:lang w:eastAsia="zh-TW"/>
        </w:rPr>
        <w:t xml:space="preserve">The authors thank </w:t>
      </w:r>
      <w:proofErr w:type="spellStart"/>
      <w:r w:rsidR="00E36847" w:rsidRPr="008823CF">
        <w:rPr>
          <w:rFonts w:asciiTheme="minorHAnsi" w:hAnsiTheme="minorHAnsi" w:cstheme="minorHAnsi"/>
          <w:color w:val="auto"/>
          <w:lang w:eastAsia="zh-TW"/>
        </w:rPr>
        <w:t>Renyi</w:t>
      </w:r>
      <w:proofErr w:type="spellEnd"/>
      <w:r w:rsidR="00E36847" w:rsidRPr="008823CF">
        <w:rPr>
          <w:rFonts w:asciiTheme="minorHAnsi" w:hAnsiTheme="minorHAnsi" w:cstheme="minorHAnsi"/>
          <w:color w:val="auto"/>
          <w:lang w:eastAsia="zh-TW"/>
        </w:rPr>
        <w:t xml:space="preserve"> Wang, medical physicist, </w:t>
      </w:r>
      <w:r>
        <w:rPr>
          <w:rFonts w:asciiTheme="minorHAnsi" w:hAnsiTheme="minorHAnsi" w:cstheme="minorHAnsi"/>
          <w:color w:val="auto"/>
          <w:lang w:eastAsia="zh-TW"/>
        </w:rPr>
        <w:t>for h</w:t>
      </w:r>
      <w:r w:rsidR="003016C4">
        <w:rPr>
          <w:rFonts w:asciiTheme="minorHAnsi" w:hAnsiTheme="minorHAnsi" w:cstheme="minorHAnsi" w:hint="eastAsia"/>
          <w:color w:val="auto"/>
          <w:lang w:eastAsia="zh-TW"/>
        </w:rPr>
        <w:t>er</w:t>
      </w:r>
      <w:r w:rsidR="00E36847" w:rsidRPr="008823CF">
        <w:rPr>
          <w:rFonts w:asciiTheme="minorHAnsi" w:hAnsiTheme="minorHAnsi" w:cstheme="minorHAnsi"/>
          <w:color w:val="auto"/>
          <w:lang w:eastAsia="zh-TW"/>
        </w:rPr>
        <w:t xml:space="preserve"> help with investigating DQA.</w:t>
      </w:r>
    </w:p>
    <w:p w14:paraId="6F4E2556" w14:textId="77777777" w:rsidR="00E36847" w:rsidRPr="008823CF" w:rsidRDefault="00E36847" w:rsidP="00485CEA">
      <w:pPr>
        <w:rPr>
          <w:rFonts w:asciiTheme="minorHAnsi" w:hAnsiTheme="minorHAnsi" w:cstheme="minorHAnsi"/>
          <w:b/>
          <w:bCs/>
        </w:rPr>
      </w:pPr>
    </w:p>
    <w:p w14:paraId="23FB55CC" w14:textId="77777777" w:rsidR="00E36847" w:rsidRPr="008823CF" w:rsidRDefault="00E36847" w:rsidP="00485CEA">
      <w:pPr>
        <w:pStyle w:val="NormalWeb"/>
        <w:spacing w:before="0" w:beforeAutospacing="0" w:after="0" w:afterAutospacing="0"/>
        <w:rPr>
          <w:rFonts w:asciiTheme="minorHAnsi" w:hAnsiTheme="minorHAnsi" w:cstheme="minorHAnsi"/>
          <w:color w:val="808080"/>
        </w:rPr>
      </w:pPr>
      <w:r w:rsidRPr="008823CF">
        <w:rPr>
          <w:rFonts w:asciiTheme="minorHAnsi" w:hAnsiTheme="minorHAnsi" w:cstheme="minorHAnsi"/>
          <w:b/>
        </w:rPr>
        <w:t>DISCLOSURES</w:t>
      </w:r>
      <w:r w:rsidRPr="008823CF">
        <w:rPr>
          <w:rFonts w:asciiTheme="minorHAnsi" w:hAnsiTheme="minorHAnsi" w:cstheme="minorHAnsi"/>
          <w:b/>
          <w:bCs/>
        </w:rPr>
        <w:t xml:space="preserve">: </w:t>
      </w:r>
    </w:p>
    <w:p w14:paraId="7C1728D4" w14:textId="4F511EAA" w:rsidR="00E36847" w:rsidRPr="008823CF" w:rsidRDefault="00E36847" w:rsidP="00485CEA">
      <w:pPr>
        <w:rPr>
          <w:rFonts w:asciiTheme="minorHAnsi" w:hAnsiTheme="minorHAnsi" w:cstheme="minorHAnsi"/>
          <w:color w:val="auto"/>
          <w:lang w:eastAsia="zh-TW"/>
        </w:rPr>
      </w:pPr>
      <w:r w:rsidRPr="008823CF">
        <w:rPr>
          <w:rFonts w:asciiTheme="minorHAnsi" w:hAnsiTheme="minorHAnsi" w:cstheme="minorHAnsi"/>
          <w:color w:val="auto"/>
          <w:lang w:eastAsia="zh-TW"/>
        </w:rPr>
        <w:t xml:space="preserve">The authors </w:t>
      </w:r>
      <w:r w:rsidR="003A2F1B">
        <w:rPr>
          <w:rFonts w:asciiTheme="minorHAnsi" w:hAnsiTheme="minorHAnsi" w:cstheme="minorHAnsi"/>
          <w:color w:val="auto"/>
          <w:lang w:eastAsia="zh-TW"/>
        </w:rPr>
        <w:t>have nothing to disclose</w:t>
      </w:r>
      <w:r w:rsidRPr="008823CF">
        <w:rPr>
          <w:rFonts w:asciiTheme="minorHAnsi" w:hAnsiTheme="minorHAnsi" w:cstheme="minorHAnsi"/>
          <w:color w:val="auto"/>
          <w:lang w:eastAsia="zh-TW"/>
        </w:rPr>
        <w:t>.</w:t>
      </w:r>
    </w:p>
    <w:p w14:paraId="1F865649" w14:textId="77777777" w:rsidR="00E36847" w:rsidRPr="008823CF" w:rsidRDefault="00E36847" w:rsidP="00485CEA">
      <w:pPr>
        <w:rPr>
          <w:rFonts w:asciiTheme="minorHAnsi" w:hAnsiTheme="minorHAnsi" w:cstheme="minorHAnsi"/>
          <w:color w:val="auto"/>
        </w:rPr>
      </w:pPr>
    </w:p>
    <w:p w14:paraId="345A6661" w14:textId="1BD04399" w:rsidR="00E36847" w:rsidRPr="008823CF" w:rsidRDefault="00E36847" w:rsidP="00485CEA">
      <w:pPr>
        <w:rPr>
          <w:rFonts w:asciiTheme="minorHAnsi" w:hAnsiTheme="minorHAnsi" w:cstheme="minorHAnsi"/>
          <w:color w:val="auto"/>
        </w:rPr>
      </w:pPr>
      <w:r w:rsidRPr="008823CF">
        <w:rPr>
          <w:rFonts w:asciiTheme="minorHAnsi" w:hAnsiTheme="minorHAnsi" w:cstheme="minorHAnsi"/>
          <w:b/>
          <w:bCs/>
        </w:rPr>
        <w:t>REFERENCES:</w:t>
      </w:r>
      <w:r w:rsidRPr="008823CF">
        <w:rPr>
          <w:rFonts w:asciiTheme="minorHAnsi" w:hAnsiTheme="minorHAnsi" w:cstheme="minorHAnsi"/>
        </w:rPr>
        <w:t xml:space="preserve"> </w:t>
      </w:r>
    </w:p>
    <w:p w14:paraId="11D16975" w14:textId="31C99DD8" w:rsidR="00DD4B7E" w:rsidRPr="008823CF" w:rsidRDefault="00DD4B7E" w:rsidP="00485CEA">
      <w:pPr>
        <w:pStyle w:val="EndNoteBibliography"/>
        <w:jc w:val="both"/>
        <w:rPr>
          <w:rFonts w:asciiTheme="minorHAnsi" w:hAnsiTheme="minorHAnsi" w:cstheme="minorHAnsi"/>
        </w:rPr>
      </w:pPr>
      <w:bookmarkStart w:id="6" w:name="_Hlk24317063"/>
      <w:r w:rsidRPr="008823CF">
        <w:rPr>
          <w:rFonts w:asciiTheme="minorHAnsi" w:hAnsiTheme="minorHAnsi" w:cstheme="minorHAnsi"/>
        </w:rPr>
        <w:t>1.</w:t>
      </w:r>
      <w:r w:rsidR="006F35E2">
        <w:rPr>
          <w:rFonts w:asciiTheme="minorHAnsi" w:hAnsiTheme="minorHAnsi" w:cstheme="minorHAnsi"/>
        </w:rPr>
        <w:t xml:space="preserve"> </w:t>
      </w:r>
      <w:r w:rsidRPr="008823CF">
        <w:rPr>
          <w:rFonts w:asciiTheme="minorHAnsi" w:hAnsiTheme="minorHAnsi" w:cstheme="minorHAnsi"/>
        </w:rPr>
        <w:t xml:space="preserve">Lutz, S. et al. Palliative radiation therapy for bone metastases: Update of an ASTRO Evidence-Based Guideline. </w:t>
      </w:r>
      <w:r w:rsidR="00280D6A" w:rsidRPr="006F35E2">
        <w:rPr>
          <w:rFonts w:asciiTheme="minorHAnsi" w:hAnsiTheme="minorHAnsi" w:cstheme="minorHAnsi"/>
          <w:i/>
          <w:iCs/>
        </w:rPr>
        <w:t>Practical Radiation Oncology</w:t>
      </w:r>
      <w:r w:rsidRPr="008823CF">
        <w:rPr>
          <w:rFonts w:asciiTheme="minorHAnsi" w:hAnsiTheme="minorHAnsi" w:cstheme="minorHAnsi"/>
        </w:rPr>
        <w:t xml:space="preserve">. </w:t>
      </w:r>
      <w:r w:rsidRPr="006F35E2">
        <w:rPr>
          <w:rFonts w:asciiTheme="minorHAnsi" w:hAnsiTheme="minorHAnsi" w:cstheme="minorHAnsi"/>
          <w:b/>
          <w:bCs/>
        </w:rPr>
        <w:t>7</w:t>
      </w:r>
      <w:r w:rsidRPr="008823CF">
        <w:rPr>
          <w:rFonts w:asciiTheme="minorHAnsi" w:hAnsiTheme="minorHAnsi" w:cstheme="minorHAnsi"/>
        </w:rPr>
        <w:t xml:space="preserve"> (1), 4</w:t>
      </w:r>
      <w:r w:rsidR="00A15337">
        <w:rPr>
          <w:rFonts w:asciiTheme="minorHAnsi" w:hAnsiTheme="minorHAnsi" w:cstheme="minorHAnsi"/>
        </w:rPr>
        <w:t>–</w:t>
      </w:r>
      <w:r w:rsidRPr="008823CF">
        <w:rPr>
          <w:rFonts w:asciiTheme="minorHAnsi" w:hAnsiTheme="minorHAnsi" w:cstheme="minorHAnsi"/>
        </w:rPr>
        <w:t>12 (2017).</w:t>
      </w:r>
    </w:p>
    <w:p w14:paraId="29C768C6" w14:textId="424519CE"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2.</w:t>
      </w:r>
      <w:r w:rsidR="006F35E2">
        <w:rPr>
          <w:rFonts w:asciiTheme="minorHAnsi" w:hAnsiTheme="minorHAnsi" w:cstheme="minorHAnsi"/>
        </w:rPr>
        <w:t xml:space="preserve"> </w:t>
      </w:r>
      <w:r w:rsidRPr="008823CF">
        <w:rPr>
          <w:rFonts w:asciiTheme="minorHAnsi" w:hAnsiTheme="minorHAnsi" w:cstheme="minorHAnsi"/>
        </w:rPr>
        <w:t>Selvaggi, G.</w:t>
      </w:r>
      <w:r w:rsidR="007F0688">
        <w:rPr>
          <w:rFonts w:asciiTheme="minorHAnsi" w:hAnsiTheme="minorHAnsi" w:cstheme="minorHAnsi"/>
        </w:rPr>
        <w:t>,</w:t>
      </w:r>
      <w:r w:rsidRPr="008823CF">
        <w:rPr>
          <w:rFonts w:asciiTheme="minorHAnsi" w:hAnsiTheme="minorHAnsi" w:cstheme="minorHAnsi"/>
        </w:rPr>
        <w:t xml:space="preserve"> Scagliotti</w:t>
      </w:r>
      <w:r w:rsidR="007F0688" w:rsidRPr="007F0688">
        <w:rPr>
          <w:rFonts w:asciiTheme="minorHAnsi" w:hAnsiTheme="minorHAnsi" w:cstheme="minorHAnsi"/>
        </w:rPr>
        <w:t xml:space="preserve"> </w:t>
      </w:r>
      <w:r w:rsidR="007F0688" w:rsidRPr="008823CF">
        <w:rPr>
          <w:rFonts w:asciiTheme="minorHAnsi" w:hAnsiTheme="minorHAnsi" w:cstheme="minorHAnsi"/>
        </w:rPr>
        <w:t>G.</w:t>
      </w:r>
      <w:r w:rsidR="007F0688">
        <w:rPr>
          <w:rFonts w:asciiTheme="minorHAnsi" w:hAnsiTheme="minorHAnsi" w:cstheme="minorHAnsi"/>
        </w:rPr>
        <w:t xml:space="preserve"> </w:t>
      </w:r>
      <w:r w:rsidR="007F0688" w:rsidRPr="008823CF">
        <w:rPr>
          <w:rFonts w:asciiTheme="minorHAnsi" w:hAnsiTheme="minorHAnsi" w:cstheme="minorHAnsi"/>
        </w:rPr>
        <w:t>V.</w:t>
      </w:r>
      <w:r w:rsidRPr="008823CF">
        <w:rPr>
          <w:rFonts w:asciiTheme="minorHAnsi" w:hAnsiTheme="minorHAnsi" w:cstheme="minorHAnsi"/>
        </w:rPr>
        <w:t xml:space="preserve"> Management of bone metastases in cancer: a review. </w:t>
      </w:r>
      <w:r w:rsidR="00280D6A" w:rsidRPr="006F35E2">
        <w:rPr>
          <w:rFonts w:asciiTheme="minorHAnsi" w:hAnsiTheme="minorHAnsi" w:cstheme="minorHAnsi"/>
          <w:i/>
          <w:iCs/>
        </w:rPr>
        <w:t>C</w:t>
      </w:r>
      <w:r w:rsidRPr="006F35E2">
        <w:rPr>
          <w:rFonts w:asciiTheme="minorHAnsi" w:hAnsiTheme="minorHAnsi" w:cstheme="minorHAnsi"/>
          <w:i/>
          <w:iCs/>
        </w:rPr>
        <w:t xml:space="preserve">ritical </w:t>
      </w:r>
      <w:r w:rsidR="00280D6A" w:rsidRPr="006F35E2">
        <w:rPr>
          <w:rFonts w:asciiTheme="minorHAnsi" w:hAnsiTheme="minorHAnsi" w:cstheme="minorHAnsi"/>
          <w:i/>
          <w:iCs/>
        </w:rPr>
        <w:t>Reviews in Oncology/Hematology</w:t>
      </w:r>
      <w:r w:rsidRPr="008823CF">
        <w:rPr>
          <w:rFonts w:asciiTheme="minorHAnsi" w:hAnsiTheme="minorHAnsi" w:cstheme="minorHAnsi"/>
        </w:rPr>
        <w:t xml:space="preserve">. </w:t>
      </w:r>
      <w:r w:rsidRPr="006F35E2">
        <w:rPr>
          <w:rFonts w:asciiTheme="minorHAnsi" w:hAnsiTheme="minorHAnsi" w:cstheme="minorHAnsi"/>
          <w:b/>
          <w:bCs/>
        </w:rPr>
        <w:t>56</w:t>
      </w:r>
      <w:r w:rsidR="007F0688">
        <w:rPr>
          <w:rFonts w:asciiTheme="minorHAnsi" w:hAnsiTheme="minorHAnsi" w:cstheme="minorHAnsi"/>
        </w:rPr>
        <w:t xml:space="preserve"> </w:t>
      </w:r>
      <w:r w:rsidRPr="008823CF">
        <w:rPr>
          <w:rFonts w:asciiTheme="minorHAnsi" w:hAnsiTheme="minorHAnsi" w:cstheme="minorHAnsi"/>
        </w:rPr>
        <w:t>(3), 365</w:t>
      </w:r>
      <w:r w:rsidR="00A15337">
        <w:rPr>
          <w:rFonts w:asciiTheme="minorHAnsi" w:hAnsiTheme="minorHAnsi" w:cstheme="minorHAnsi"/>
        </w:rPr>
        <w:t>–</w:t>
      </w:r>
      <w:r w:rsidRPr="008823CF">
        <w:rPr>
          <w:rFonts w:asciiTheme="minorHAnsi" w:hAnsiTheme="minorHAnsi" w:cstheme="minorHAnsi"/>
        </w:rPr>
        <w:t>378 (2005).</w:t>
      </w:r>
    </w:p>
    <w:p w14:paraId="620B4167" w14:textId="29D4BA1C"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3.</w:t>
      </w:r>
      <w:r w:rsidR="006F35E2">
        <w:rPr>
          <w:rFonts w:asciiTheme="minorHAnsi" w:hAnsiTheme="minorHAnsi" w:cstheme="minorHAnsi"/>
        </w:rPr>
        <w:t xml:space="preserve"> </w:t>
      </w:r>
      <w:r w:rsidRPr="008823CF">
        <w:rPr>
          <w:rFonts w:asciiTheme="minorHAnsi" w:hAnsiTheme="minorHAnsi" w:cstheme="minorHAnsi"/>
        </w:rPr>
        <w:t>Simon, C.</w:t>
      </w:r>
      <w:r w:rsidR="007F0688">
        <w:rPr>
          <w:rFonts w:asciiTheme="minorHAnsi" w:hAnsiTheme="minorHAnsi" w:cstheme="minorHAnsi"/>
        </w:rPr>
        <w:t xml:space="preserve"> </w:t>
      </w:r>
      <w:r w:rsidRPr="008823CF">
        <w:rPr>
          <w:rFonts w:asciiTheme="minorHAnsi" w:hAnsiTheme="minorHAnsi" w:cstheme="minorHAnsi"/>
        </w:rPr>
        <w:t>J., Dupuy</w:t>
      </w:r>
      <w:r w:rsidR="007F0688">
        <w:rPr>
          <w:rFonts w:asciiTheme="minorHAnsi" w:hAnsiTheme="minorHAnsi" w:cstheme="minorHAnsi"/>
        </w:rPr>
        <w:t>,</w:t>
      </w:r>
      <w:r w:rsidR="007F0688" w:rsidRPr="007F0688">
        <w:rPr>
          <w:rFonts w:asciiTheme="minorHAnsi" w:hAnsiTheme="minorHAnsi" w:cstheme="minorHAnsi"/>
        </w:rPr>
        <w:t xml:space="preserve"> </w:t>
      </w:r>
      <w:r w:rsidR="007F0688" w:rsidRPr="008823CF">
        <w:rPr>
          <w:rFonts w:asciiTheme="minorHAnsi" w:hAnsiTheme="minorHAnsi" w:cstheme="minorHAnsi"/>
        </w:rPr>
        <w:t>D.</w:t>
      </w:r>
      <w:r w:rsidR="007F0688">
        <w:rPr>
          <w:rFonts w:asciiTheme="minorHAnsi" w:hAnsiTheme="minorHAnsi" w:cstheme="minorHAnsi"/>
        </w:rPr>
        <w:t xml:space="preserve"> </w:t>
      </w:r>
      <w:r w:rsidR="007F0688" w:rsidRPr="008823CF">
        <w:rPr>
          <w:rFonts w:asciiTheme="minorHAnsi" w:hAnsiTheme="minorHAnsi" w:cstheme="minorHAnsi"/>
        </w:rPr>
        <w:t>E.</w:t>
      </w:r>
      <w:r w:rsidRPr="008823CF">
        <w:rPr>
          <w:rFonts w:asciiTheme="minorHAnsi" w:hAnsiTheme="minorHAnsi" w:cstheme="minorHAnsi"/>
        </w:rPr>
        <w:t xml:space="preserve">, Mayo-Smith, </w:t>
      </w:r>
      <w:r w:rsidR="007F0688" w:rsidRPr="008823CF">
        <w:rPr>
          <w:rFonts w:asciiTheme="minorHAnsi" w:hAnsiTheme="minorHAnsi" w:cstheme="minorHAnsi"/>
        </w:rPr>
        <w:t>W.</w:t>
      </w:r>
      <w:r w:rsidR="007F0688">
        <w:rPr>
          <w:rFonts w:asciiTheme="minorHAnsi" w:hAnsiTheme="minorHAnsi" w:cstheme="minorHAnsi"/>
        </w:rPr>
        <w:t xml:space="preserve"> </w:t>
      </w:r>
      <w:r w:rsidR="007F0688" w:rsidRPr="008823CF">
        <w:rPr>
          <w:rFonts w:asciiTheme="minorHAnsi" w:hAnsiTheme="minorHAnsi" w:cstheme="minorHAnsi"/>
        </w:rPr>
        <w:t xml:space="preserve">W. </w:t>
      </w:r>
      <w:r w:rsidRPr="008823CF">
        <w:rPr>
          <w:rFonts w:asciiTheme="minorHAnsi" w:hAnsiTheme="minorHAnsi" w:cstheme="minorHAnsi"/>
        </w:rPr>
        <w:t xml:space="preserve">Microwave ablation: principles and applications. </w:t>
      </w:r>
      <w:r w:rsidRPr="006F35E2">
        <w:rPr>
          <w:rFonts w:asciiTheme="minorHAnsi" w:hAnsiTheme="minorHAnsi" w:cstheme="minorHAnsi"/>
          <w:i/>
          <w:iCs/>
        </w:rPr>
        <w:t>Radiographics</w:t>
      </w:r>
      <w:r w:rsidRPr="008823CF">
        <w:rPr>
          <w:rFonts w:asciiTheme="minorHAnsi" w:hAnsiTheme="minorHAnsi" w:cstheme="minorHAnsi"/>
        </w:rPr>
        <w:t xml:space="preserve">. </w:t>
      </w:r>
      <w:r w:rsidRPr="006F35E2">
        <w:rPr>
          <w:rFonts w:asciiTheme="minorHAnsi" w:hAnsiTheme="minorHAnsi" w:cstheme="minorHAnsi"/>
          <w:b/>
          <w:bCs/>
        </w:rPr>
        <w:t>25</w:t>
      </w:r>
      <w:r w:rsidR="007F0688">
        <w:rPr>
          <w:rFonts w:asciiTheme="minorHAnsi" w:hAnsiTheme="minorHAnsi" w:cstheme="minorHAnsi"/>
        </w:rPr>
        <w:t xml:space="preserve"> </w:t>
      </w:r>
      <w:r w:rsidRPr="008823CF">
        <w:rPr>
          <w:rFonts w:asciiTheme="minorHAnsi" w:hAnsiTheme="minorHAnsi" w:cstheme="minorHAnsi"/>
        </w:rPr>
        <w:t>(suppl_1), S69</w:t>
      </w:r>
      <w:r w:rsidR="00A15337">
        <w:rPr>
          <w:rFonts w:asciiTheme="minorHAnsi" w:hAnsiTheme="minorHAnsi" w:cstheme="minorHAnsi"/>
        </w:rPr>
        <w:t>–</w:t>
      </w:r>
      <w:r w:rsidRPr="008823CF">
        <w:rPr>
          <w:rFonts w:asciiTheme="minorHAnsi" w:hAnsiTheme="minorHAnsi" w:cstheme="minorHAnsi"/>
        </w:rPr>
        <w:t>S83 (2005).</w:t>
      </w:r>
    </w:p>
    <w:p w14:paraId="64D90593" w14:textId="1E6DE3AB"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4.</w:t>
      </w:r>
      <w:r w:rsidR="006F35E2">
        <w:rPr>
          <w:rFonts w:asciiTheme="minorHAnsi" w:hAnsiTheme="minorHAnsi" w:cstheme="minorHAnsi"/>
        </w:rPr>
        <w:t xml:space="preserve"> </w:t>
      </w:r>
      <w:r w:rsidRPr="008823CF">
        <w:rPr>
          <w:rFonts w:asciiTheme="minorHAnsi" w:hAnsiTheme="minorHAnsi" w:cstheme="minorHAnsi"/>
        </w:rPr>
        <w:t xml:space="preserve">Napoli, A. et al. MR imaging–guided focused ultrasound for treatment of bone metastasis. </w:t>
      </w:r>
      <w:r w:rsidRPr="006F35E2">
        <w:rPr>
          <w:rFonts w:asciiTheme="minorHAnsi" w:hAnsiTheme="minorHAnsi" w:cstheme="minorHAnsi"/>
          <w:i/>
          <w:iCs/>
        </w:rPr>
        <w:t>Radiographics</w:t>
      </w:r>
      <w:r w:rsidRPr="008823CF">
        <w:rPr>
          <w:rFonts w:asciiTheme="minorHAnsi" w:hAnsiTheme="minorHAnsi" w:cstheme="minorHAnsi"/>
        </w:rPr>
        <w:t xml:space="preserve">. </w:t>
      </w:r>
      <w:r w:rsidRPr="006F35E2">
        <w:rPr>
          <w:rFonts w:asciiTheme="minorHAnsi" w:hAnsiTheme="minorHAnsi" w:cstheme="minorHAnsi"/>
          <w:b/>
          <w:bCs/>
        </w:rPr>
        <w:t>33</w:t>
      </w:r>
      <w:r w:rsidR="007F0688">
        <w:rPr>
          <w:rFonts w:asciiTheme="minorHAnsi" w:hAnsiTheme="minorHAnsi" w:cstheme="minorHAnsi"/>
        </w:rPr>
        <w:t xml:space="preserve"> </w:t>
      </w:r>
      <w:r w:rsidRPr="008823CF">
        <w:rPr>
          <w:rFonts w:asciiTheme="minorHAnsi" w:hAnsiTheme="minorHAnsi" w:cstheme="minorHAnsi"/>
        </w:rPr>
        <w:t>(6), 1555</w:t>
      </w:r>
      <w:r w:rsidR="00A15337">
        <w:rPr>
          <w:rFonts w:asciiTheme="minorHAnsi" w:hAnsiTheme="minorHAnsi" w:cstheme="minorHAnsi"/>
        </w:rPr>
        <w:t>–</w:t>
      </w:r>
      <w:r w:rsidRPr="008823CF">
        <w:rPr>
          <w:rFonts w:asciiTheme="minorHAnsi" w:hAnsiTheme="minorHAnsi" w:cstheme="minorHAnsi"/>
        </w:rPr>
        <w:t>1568 (2013).</w:t>
      </w:r>
    </w:p>
    <w:p w14:paraId="74B7CD96" w14:textId="0BB5D072"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5.</w:t>
      </w:r>
      <w:r w:rsidR="006F35E2">
        <w:rPr>
          <w:rFonts w:asciiTheme="minorHAnsi" w:hAnsiTheme="minorHAnsi" w:cstheme="minorHAnsi"/>
        </w:rPr>
        <w:t xml:space="preserve"> </w:t>
      </w:r>
      <w:r w:rsidRPr="008823CF">
        <w:rPr>
          <w:rFonts w:asciiTheme="minorHAnsi" w:hAnsiTheme="minorHAnsi" w:cstheme="minorHAnsi"/>
        </w:rPr>
        <w:t>Jolesz, F.</w:t>
      </w:r>
      <w:r w:rsidR="007F0688">
        <w:rPr>
          <w:rFonts w:asciiTheme="minorHAnsi" w:hAnsiTheme="minorHAnsi" w:cstheme="minorHAnsi"/>
        </w:rPr>
        <w:t xml:space="preserve"> </w:t>
      </w:r>
      <w:r w:rsidRPr="008823CF">
        <w:rPr>
          <w:rFonts w:asciiTheme="minorHAnsi" w:hAnsiTheme="minorHAnsi" w:cstheme="minorHAnsi"/>
        </w:rPr>
        <w:t>A.</w:t>
      </w:r>
      <w:r w:rsidR="007F0688">
        <w:rPr>
          <w:rFonts w:asciiTheme="minorHAnsi" w:hAnsiTheme="minorHAnsi" w:cstheme="minorHAnsi"/>
        </w:rPr>
        <w:t>,</w:t>
      </w:r>
      <w:r w:rsidRPr="008823CF">
        <w:rPr>
          <w:rFonts w:asciiTheme="minorHAnsi" w:hAnsiTheme="minorHAnsi" w:cstheme="minorHAnsi"/>
        </w:rPr>
        <w:t xml:space="preserve"> Hynynen</w:t>
      </w:r>
      <w:r w:rsidR="007F0688" w:rsidRPr="007F0688">
        <w:rPr>
          <w:rFonts w:asciiTheme="minorHAnsi" w:hAnsiTheme="minorHAnsi" w:cstheme="minorHAnsi"/>
        </w:rPr>
        <w:t xml:space="preserve"> </w:t>
      </w:r>
      <w:r w:rsidR="007F0688" w:rsidRPr="008823CF">
        <w:rPr>
          <w:rFonts w:asciiTheme="minorHAnsi" w:hAnsiTheme="minorHAnsi" w:cstheme="minorHAnsi"/>
        </w:rPr>
        <w:t>K.</w:t>
      </w:r>
      <w:r w:rsidRPr="008823CF">
        <w:rPr>
          <w:rFonts w:asciiTheme="minorHAnsi" w:hAnsiTheme="minorHAnsi" w:cstheme="minorHAnsi"/>
        </w:rPr>
        <w:t xml:space="preserve"> Magnetic resonance image-guided focused ultrasound surgery. </w:t>
      </w:r>
      <w:r w:rsidRPr="006F35E2">
        <w:rPr>
          <w:rFonts w:asciiTheme="minorHAnsi" w:hAnsiTheme="minorHAnsi" w:cstheme="minorHAnsi"/>
          <w:i/>
          <w:iCs/>
        </w:rPr>
        <w:t xml:space="preserve">Cancer </w:t>
      </w:r>
      <w:r w:rsidR="00280D6A" w:rsidRPr="006F35E2">
        <w:rPr>
          <w:rFonts w:asciiTheme="minorHAnsi" w:hAnsiTheme="minorHAnsi" w:cstheme="minorHAnsi"/>
          <w:i/>
          <w:iCs/>
        </w:rPr>
        <w:t>J</w:t>
      </w:r>
      <w:r w:rsidRPr="006F35E2">
        <w:rPr>
          <w:rFonts w:asciiTheme="minorHAnsi" w:hAnsiTheme="minorHAnsi" w:cstheme="minorHAnsi"/>
          <w:i/>
          <w:iCs/>
        </w:rPr>
        <w:t>ournal</w:t>
      </w:r>
      <w:r w:rsidRPr="008823CF">
        <w:rPr>
          <w:rFonts w:asciiTheme="minorHAnsi" w:hAnsiTheme="minorHAnsi" w:cstheme="minorHAnsi"/>
        </w:rPr>
        <w:t xml:space="preserve">. </w:t>
      </w:r>
      <w:r w:rsidRPr="006F35E2">
        <w:rPr>
          <w:rFonts w:asciiTheme="minorHAnsi" w:hAnsiTheme="minorHAnsi" w:cstheme="minorHAnsi"/>
          <w:b/>
          <w:bCs/>
        </w:rPr>
        <w:t>8</w:t>
      </w:r>
      <w:r w:rsidRPr="008823CF">
        <w:rPr>
          <w:rFonts w:asciiTheme="minorHAnsi" w:hAnsiTheme="minorHAnsi" w:cstheme="minorHAnsi"/>
        </w:rPr>
        <w:t>, S100</w:t>
      </w:r>
      <w:r w:rsidR="00A15337">
        <w:rPr>
          <w:rFonts w:asciiTheme="minorHAnsi" w:hAnsiTheme="minorHAnsi" w:cstheme="minorHAnsi"/>
        </w:rPr>
        <w:t>–</w:t>
      </w:r>
      <w:r w:rsidRPr="008823CF">
        <w:rPr>
          <w:rFonts w:asciiTheme="minorHAnsi" w:hAnsiTheme="minorHAnsi" w:cstheme="minorHAnsi"/>
        </w:rPr>
        <w:t>12 (2002).</w:t>
      </w:r>
    </w:p>
    <w:p w14:paraId="4A56F6FE" w14:textId="7D2372F2"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6.</w:t>
      </w:r>
      <w:r w:rsidR="006F35E2">
        <w:rPr>
          <w:rFonts w:asciiTheme="minorHAnsi" w:hAnsiTheme="minorHAnsi" w:cstheme="minorHAnsi"/>
        </w:rPr>
        <w:t xml:space="preserve"> </w:t>
      </w:r>
      <w:r w:rsidRPr="008823CF">
        <w:rPr>
          <w:rFonts w:asciiTheme="minorHAnsi" w:hAnsiTheme="minorHAnsi" w:cstheme="minorHAnsi"/>
        </w:rPr>
        <w:t>Umemura, S., Kawabata</w:t>
      </w:r>
      <w:r w:rsidR="007F0688" w:rsidRPr="007F0688">
        <w:rPr>
          <w:rFonts w:asciiTheme="minorHAnsi" w:hAnsiTheme="minorHAnsi" w:cstheme="minorHAnsi"/>
        </w:rPr>
        <w:t xml:space="preserve"> </w:t>
      </w:r>
      <w:r w:rsidR="007F0688" w:rsidRPr="008823CF">
        <w:rPr>
          <w:rFonts w:asciiTheme="minorHAnsi" w:hAnsiTheme="minorHAnsi" w:cstheme="minorHAnsi"/>
        </w:rPr>
        <w:t>K.</w:t>
      </w:r>
      <w:r w:rsidRPr="008823CF">
        <w:rPr>
          <w:rFonts w:asciiTheme="minorHAnsi" w:hAnsiTheme="minorHAnsi" w:cstheme="minorHAnsi"/>
        </w:rPr>
        <w:t>, Hashiba</w:t>
      </w:r>
      <w:r w:rsidR="007F0688" w:rsidRPr="007F0688">
        <w:rPr>
          <w:rFonts w:asciiTheme="minorHAnsi" w:hAnsiTheme="minorHAnsi" w:cstheme="minorHAnsi"/>
        </w:rPr>
        <w:t xml:space="preserve"> </w:t>
      </w:r>
      <w:r w:rsidR="007F0688" w:rsidRPr="008823CF">
        <w:rPr>
          <w:rFonts w:asciiTheme="minorHAnsi" w:hAnsiTheme="minorHAnsi" w:cstheme="minorHAnsi"/>
        </w:rPr>
        <w:t>K.</w:t>
      </w:r>
      <w:r w:rsidRPr="008823CF">
        <w:rPr>
          <w:rFonts w:asciiTheme="minorHAnsi" w:hAnsiTheme="minorHAnsi" w:cstheme="minorHAnsi"/>
        </w:rPr>
        <w:t xml:space="preserve"> </w:t>
      </w:r>
      <w:r w:rsidR="007F0688">
        <w:rPr>
          <w:rFonts w:asciiTheme="minorHAnsi" w:hAnsiTheme="minorHAnsi" w:cstheme="minorHAnsi"/>
        </w:rPr>
        <w:t>"</w:t>
      </w:r>
      <w:r w:rsidRPr="008823CF">
        <w:rPr>
          <w:rFonts w:asciiTheme="minorHAnsi" w:hAnsiTheme="minorHAnsi" w:cstheme="minorHAnsi"/>
        </w:rPr>
        <w:t>Enhancement of ultrasonic absorption by microbubbles for therapeutic application</w:t>
      </w:r>
      <w:r w:rsidR="007F0688">
        <w:rPr>
          <w:rFonts w:asciiTheme="minorHAnsi" w:hAnsiTheme="minorHAnsi" w:cstheme="minorHAnsi"/>
        </w:rPr>
        <w:t>,"</w:t>
      </w:r>
      <w:r w:rsidRPr="008823CF">
        <w:rPr>
          <w:rFonts w:asciiTheme="minorHAnsi" w:hAnsiTheme="minorHAnsi" w:cstheme="minorHAnsi"/>
        </w:rPr>
        <w:t xml:space="preserve"> in 2001 </w:t>
      </w:r>
      <w:r w:rsidRPr="006F35E2">
        <w:rPr>
          <w:rFonts w:asciiTheme="minorHAnsi" w:hAnsiTheme="minorHAnsi" w:cstheme="minorHAnsi"/>
          <w:i/>
          <w:iCs/>
        </w:rPr>
        <w:t>IEEE Ultrasonics Symposium</w:t>
      </w:r>
      <w:r w:rsidRPr="008823CF">
        <w:rPr>
          <w:rFonts w:asciiTheme="minorHAnsi" w:hAnsiTheme="minorHAnsi" w:cstheme="minorHAnsi"/>
        </w:rPr>
        <w:t>. (2001).</w:t>
      </w:r>
    </w:p>
    <w:p w14:paraId="054E3FB9" w14:textId="4452DA90"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7.</w:t>
      </w:r>
      <w:r w:rsidR="006F35E2">
        <w:rPr>
          <w:rFonts w:asciiTheme="minorHAnsi" w:hAnsiTheme="minorHAnsi" w:cstheme="minorHAnsi"/>
        </w:rPr>
        <w:t xml:space="preserve"> </w:t>
      </w:r>
      <w:r w:rsidRPr="008823CF">
        <w:rPr>
          <w:rFonts w:asciiTheme="minorHAnsi" w:hAnsiTheme="minorHAnsi" w:cstheme="minorHAnsi"/>
        </w:rPr>
        <w:t>Tran, B.</w:t>
      </w:r>
      <w:r w:rsidR="007F0688">
        <w:rPr>
          <w:rFonts w:asciiTheme="minorHAnsi" w:hAnsiTheme="minorHAnsi" w:cstheme="minorHAnsi"/>
        </w:rPr>
        <w:t xml:space="preserve"> </w:t>
      </w:r>
      <w:r w:rsidRPr="008823CF">
        <w:rPr>
          <w:rFonts w:asciiTheme="minorHAnsi" w:hAnsiTheme="minorHAnsi" w:cstheme="minorHAnsi"/>
        </w:rPr>
        <w:t xml:space="preserve">C. et al. Microbubble-enhanced cavitation for noninvasive ultrasound surgery. </w:t>
      </w:r>
      <w:r w:rsidRPr="006F35E2">
        <w:rPr>
          <w:rFonts w:asciiTheme="minorHAnsi" w:hAnsiTheme="minorHAnsi" w:cstheme="minorHAnsi"/>
          <w:i/>
          <w:iCs/>
        </w:rPr>
        <w:t xml:space="preserve">IEEE </w:t>
      </w:r>
      <w:r w:rsidR="00280D6A" w:rsidRPr="006F35E2">
        <w:rPr>
          <w:rFonts w:asciiTheme="minorHAnsi" w:hAnsiTheme="minorHAnsi" w:cstheme="minorHAnsi"/>
          <w:i/>
          <w:iCs/>
        </w:rPr>
        <w:t>Transactions on Ultrasonics, Ferroelectrics, and Frequency Control</w:t>
      </w:r>
      <w:r w:rsidRPr="008823CF">
        <w:rPr>
          <w:rFonts w:asciiTheme="minorHAnsi" w:hAnsiTheme="minorHAnsi" w:cstheme="minorHAnsi"/>
        </w:rPr>
        <w:t xml:space="preserve">. </w:t>
      </w:r>
      <w:r w:rsidRPr="006F35E2">
        <w:rPr>
          <w:rFonts w:asciiTheme="minorHAnsi" w:hAnsiTheme="minorHAnsi" w:cstheme="minorHAnsi"/>
          <w:b/>
          <w:bCs/>
        </w:rPr>
        <w:t>50</w:t>
      </w:r>
      <w:r w:rsidR="007F0688">
        <w:rPr>
          <w:rFonts w:asciiTheme="minorHAnsi" w:hAnsiTheme="minorHAnsi" w:cstheme="minorHAnsi"/>
        </w:rPr>
        <w:t xml:space="preserve"> </w:t>
      </w:r>
      <w:r w:rsidRPr="008823CF">
        <w:rPr>
          <w:rFonts w:asciiTheme="minorHAnsi" w:hAnsiTheme="minorHAnsi" w:cstheme="minorHAnsi"/>
        </w:rPr>
        <w:t>(10), 1296</w:t>
      </w:r>
      <w:r w:rsidR="00A15337">
        <w:rPr>
          <w:rFonts w:asciiTheme="minorHAnsi" w:hAnsiTheme="minorHAnsi" w:cstheme="minorHAnsi"/>
        </w:rPr>
        <w:t>–</w:t>
      </w:r>
      <w:r w:rsidRPr="008823CF">
        <w:rPr>
          <w:rFonts w:asciiTheme="minorHAnsi" w:hAnsiTheme="minorHAnsi" w:cstheme="minorHAnsi"/>
        </w:rPr>
        <w:t>1304 (2003).</w:t>
      </w:r>
    </w:p>
    <w:p w14:paraId="25EF60B2" w14:textId="07413CDB"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8.</w:t>
      </w:r>
      <w:r w:rsidR="006F35E2">
        <w:rPr>
          <w:rFonts w:asciiTheme="minorHAnsi" w:hAnsiTheme="minorHAnsi" w:cstheme="minorHAnsi"/>
        </w:rPr>
        <w:t xml:space="preserve"> </w:t>
      </w:r>
      <w:r w:rsidRPr="008823CF">
        <w:rPr>
          <w:rFonts w:asciiTheme="minorHAnsi" w:hAnsiTheme="minorHAnsi" w:cstheme="minorHAnsi"/>
        </w:rPr>
        <w:t>Rieke, V.</w:t>
      </w:r>
      <w:r w:rsidR="007F0688">
        <w:rPr>
          <w:rFonts w:asciiTheme="minorHAnsi" w:hAnsiTheme="minorHAnsi" w:cstheme="minorHAnsi"/>
        </w:rPr>
        <w:t>,</w:t>
      </w:r>
      <w:r w:rsidRPr="008823CF">
        <w:rPr>
          <w:rFonts w:asciiTheme="minorHAnsi" w:hAnsiTheme="minorHAnsi" w:cstheme="minorHAnsi"/>
        </w:rPr>
        <w:t xml:space="preserve"> Butts Pauly</w:t>
      </w:r>
      <w:r w:rsidR="007F0688">
        <w:rPr>
          <w:rFonts w:asciiTheme="minorHAnsi" w:hAnsiTheme="minorHAnsi" w:cstheme="minorHAnsi"/>
        </w:rPr>
        <w:t>,</w:t>
      </w:r>
      <w:r w:rsidR="007F0688" w:rsidRPr="007F0688">
        <w:rPr>
          <w:rFonts w:asciiTheme="minorHAnsi" w:hAnsiTheme="minorHAnsi" w:cstheme="minorHAnsi"/>
        </w:rPr>
        <w:t xml:space="preserve"> </w:t>
      </w:r>
      <w:r w:rsidR="007F0688" w:rsidRPr="008823CF">
        <w:rPr>
          <w:rFonts w:asciiTheme="minorHAnsi" w:hAnsiTheme="minorHAnsi" w:cstheme="minorHAnsi"/>
        </w:rPr>
        <w:t>K.</w:t>
      </w:r>
      <w:r w:rsidRPr="008823CF">
        <w:rPr>
          <w:rFonts w:asciiTheme="minorHAnsi" w:hAnsiTheme="minorHAnsi" w:cstheme="minorHAnsi"/>
        </w:rPr>
        <w:t xml:space="preserve"> MR thermometry. </w:t>
      </w:r>
      <w:r w:rsidRPr="006F35E2">
        <w:rPr>
          <w:rFonts w:asciiTheme="minorHAnsi" w:hAnsiTheme="minorHAnsi" w:cstheme="minorHAnsi"/>
          <w:i/>
          <w:iCs/>
        </w:rPr>
        <w:t>Journal of Magnetic Resonance Imaging</w:t>
      </w:r>
      <w:r w:rsidRPr="008823CF">
        <w:rPr>
          <w:rFonts w:asciiTheme="minorHAnsi" w:hAnsiTheme="minorHAnsi" w:cstheme="minorHAnsi"/>
        </w:rPr>
        <w:t xml:space="preserve">. </w:t>
      </w:r>
      <w:r w:rsidRPr="006F35E2">
        <w:rPr>
          <w:rFonts w:asciiTheme="minorHAnsi" w:hAnsiTheme="minorHAnsi" w:cstheme="minorHAnsi"/>
          <w:b/>
          <w:bCs/>
        </w:rPr>
        <w:t>27</w:t>
      </w:r>
      <w:r w:rsidR="007F0688">
        <w:rPr>
          <w:rFonts w:asciiTheme="minorHAnsi" w:hAnsiTheme="minorHAnsi" w:cstheme="minorHAnsi"/>
        </w:rPr>
        <w:t xml:space="preserve"> </w:t>
      </w:r>
      <w:r w:rsidRPr="008823CF">
        <w:rPr>
          <w:rFonts w:asciiTheme="minorHAnsi" w:hAnsiTheme="minorHAnsi" w:cstheme="minorHAnsi"/>
        </w:rPr>
        <w:t>(2), 376</w:t>
      </w:r>
      <w:r w:rsidR="00A15337">
        <w:rPr>
          <w:rFonts w:asciiTheme="minorHAnsi" w:hAnsiTheme="minorHAnsi" w:cstheme="minorHAnsi"/>
        </w:rPr>
        <w:t>–</w:t>
      </w:r>
      <w:r w:rsidRPr="008823CF">
        <w:rPr>
          <w:rFonts w:asciiTheme="minorHAnsi" w:hAnsiTheme="minorHAnsi" w:cstheme="minorHAnsi"/>
        </w:rPr>
        <w:t>390 (2008).</w:t>
      </w:r>
    </w:p>
    <w:p w14:paraId="6B5D40E3" w14:textId="5A94C68E"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9.</w:t>
      </w:r>
      <w:r w:rsidR="006F35E2">
        <w:rPr>
          <w:rFonts w:asciiTheme="minorHAnsi" w:hAnsiTheme="minorHAnsi" w:cstheme="minorHAnsi"/>
        </w:rPr>
        <w:t xml:space="preserve"> </w:t>
      </w:r>
      <w:r w:rsidRPr="008823CF">
        <w:rPr>
          <w:rFonts w:asciiTheme="minorHAnsi" w:hAnsiTheme="minorHAnsi" w:cstheme="minorHAnsi"/>
        </w:rPr>
        <w:t>Poorter, J.</w:t>
      </w:r>
      <w:r w:rsidR="007F0688">
        <w:rPr>
          <w:rFonts w:asciiTheme="minorHAnsi" w:hAnsiTheme="minorHAnsi" w:cstheme="minorHAnsi"/>
        </w:rPr>
        <w:t xml:space="preserve"> </w:t>
      </w:r>
      <w:r w:rsidRPr="008823CF">
        <w:rPr>
          <w:rFonts w:asciiTheme="minorHAnsi" w:hAnsiTheme="minorHAnsi" w:cstheme="minorHAnsi"/>
        </w:rPr>
        <w:t xml:space="preserve">D. et al. Noninvasive MRI thermometry with the proton resonance frequency (PRF) method: in vivo results in human muscle. </w:t>
      </w:r>
      <w:r w:rsidRPr="006F35E2">
        <w:rPr>
          <w:rFonts w:asciiTheme="minorHAnsi" w:hAnsiTheme="minorHAnsi" w:cstheme="minorHAnsi"/>
          <w:i/>
          <w:iCs/>
        </w:rPr>
        <w:t xml:space="preserve">Magnetic </w:t>
      </w:r>
      <w:r w:rsidR="00280D6A" w:rsidRPr="006F35E2">
        <w:rPr>
          <w:rFonts w:asciiTheme="minorHAnsi" w:hAnsiTheme="minorHAnsi" w:cstheme="minorHAnsi"/>
          <w:i/>
          <w:iCs/>
        </w:rPr>
        <w:t xml:space="preserve">Resonance </w:t>
      </w:r>
      <w:r w:rsidRPr="006F35E2">
        <w:rPr>
          <w:rFonts w:asciiTheme="minorHAnsi" w:hAnsiTheme="minorHAnsi" w:cstheme="minorHAnsi"/>
          <w:i/>
          <w:iCs/>
        </w:rPr>
        <w:t xml:space="preserve">in </w:t>
      </w:r>
      <w:r w:rsidR="00280D6A" w:rsidRPr="006F35E2">
        <w:rPr>
          <w:rFonts w:asciiTheme="minorHAnsi" w:hAnsiTheme="minorHAnsi" w:cstheme="minorHAnsi"/>
          <w:i/>
          <w:iCs/>
        </w:rPr>
        <w:t>Medicine</w:t>
      </w:r>
      <w:r w:rsidRPr="008823CF">
        <w:rPr>
          <w:rFonts w:asciiTheme="minorHAnsi" w:hAnsiTheme="minorHAnsi" w:cstheme="minorHAnsi"/>
        </w:rPr>
        <w:t xml:space="preserve">. </w:t>
      </w:r>
      <w:r w:rsidRPr="006F35E2">
        <w:rPr>
          <w:rFonts w:asciiTheme="minorHAnsi" w:hAnsiTheme="minorHAnsi" w:cstheme="minorHAnsi"/>
          <w:b/>
          <w:bCs/>
        </w:rPr>
        <w:t>33</w:t>
      </w:r>
      <w:r w:rsidR="007F0688">
        <w:rPr>
          <w:rFonts w:asciiTheme="minorHAnsi" w:hAnsiTheme="minorHAnsi" w:cstheme="minorHAnsi"/>
        </w:rPr>
        <w:t xml:space="preserve"> </w:t>
      </w:r>
      <w:r w:rsidRPr="008823CF">
        <w:rPr>
          <w:rFonts w:asciiTheme="minorHAnsi" w:hAnsiTheme="minorHAnsi" w:cstheme="minorHAnsi"/>
        </w:rPr>
        <w:t>(1), 74</w:t>
      </w:r>
      <w:r w:rsidR="00A15337">
        <w:rPr>
          <w:rFonts w:asciiTheme="minorHAnsi" w:hAnsiTheme="minorHAnsi" w:cstheme="minorHAnsi"/>
        </w:rPr>
        <w:t>–</w:t>
      </w:r>
      <w:r w:rsidRPr="008823CF">
        <w:rPr>
          <w:rFonts w:asciiTheme="minorHAnsi" w:hAnsiTheme="minorHAnsi" w:cstheme="minorHAnsi"/>
        </w:rPr>
        <w:t>81 (1995).</w:t>
      </w:r>
    </w:p>
    <w:p w14:paraId="738F3574" w14:textId="5BE790EA" w:rsidR="00DD4B7E" w:rsidRDefault="00DD4B7E" w:rsidP="00485CEA">
      <w:pPr>
        <w:pStyle w:val="EndNoteBibliography"/>
        <w:jc w:val="both"/>
        <w:rPr>
          <w:rFonts w:asciiTheme="minorHAnsi" w:hAnsiTheme="minorHAnsi" w:cstheme="minorHAnsi"/>
        </w:rPr>
      </w:pPr>
      <w:r w:rsidRPr="008823CF">
        <w:rPr>
          <w:rFonts w:asciiTheme="minorHAnsi" w:hAnsiTheme="minorHAnsi" w:cstheme="minorHAnsi"/>
        </w:rPr>
        <w:t>10.</w:t>
      </w:r>
      <w:r w:rsidR="006F35E2">
        <w:rPr>
          <w:rFonts w:asciiTheme="minorHAnsi" w:hAnsiTheme="minorHAnsi" w:cstheme="minorHAnsi"/>
        </w:rPr>
        <w:t xml:space="preserve"> </w:t>
      </w:r>
      <w:r w:rsidRPr="008823CF">
        <w:rPr>
          <w:rFonts w:asciiTheme="minorHAnsi" w:hAnsiTheme="minorHAnsi" w:cstheme="minorHAnsi"/>
        </w:rPr>
        <w:t>Gorny, K.</w:t>
      </w:r>
      <w:r w:rsidR="007F0688">
        <w:rPr>
          <w:rFonts w:asciiTheme="minorHAnsi" w:hAnsiTheme="minorHAnsi" w:cstheme="minorHAnsi"/>
        </w:rPr>
        <w:t xml:space="preserve"> </w:t>
      </w:r>
      <w:r w:rsidRPr="008823CF">
        <w:rPr>
          <w:rFonts w:asciiTheme="minorHAnsi" w:hAnsiTheme="minorHAnsi" w:cstheme="minorHAnsi"/>
        </w:rPr>
        <w:t xml:space="preserve">R. et al. MR guided focused ultrasound: technical acceptance measures for a clinical system. </w:t>
      </w:r>
      <w:r w:rsidRPr="006F35E2">
        <w:rPr>
          <w:rFonts w:asciiTheme="minorHAnsi" w:hAnsiTheme="minorHAnsi" w:cstheme="minorHAnsi"/>
          <w:i/>
          <w:iCs/>
        </w:rPr>
        <w:t>Physics in Medicine &amp; Biology</w:t>
      </w:r>
      <w:r w:rsidRPr="008823CF">
        <w:rPr>
          <w:rFonts w:asciiTheme="minorHAnsi" w:hAnsiTheme="minorHAnsi" w:cstheme="minorHAnsi"/>
        </w:rPr>
        <w:t xml:space="preserve">. </w:t>
      </w:r>
      <w:r w:rsidRPr="006F35E2">
        <w:rPr>
          <w:rFonts w:asciiTheme="minorHAnsi" w:hAnsiTheme="minorHAnsi" w:cstheme="minorHAnsi"/>
          <w:b/>
          <w:bCs/>
        </w:rPr>
        <w:t>51</w:t>
      </w:r>
      <w:r w:rsidR="007F0688">
        <w:rPr>
          <w:rFonts w:asciiTheme="minorHAnsi" w:hAnsiTheme="minorHAnsi" w:cstheme="minorHAnsi"/>
        </w:rPr>
        <w:t xml:space="preserve"> </w:t>
      </w:r>
      <w:r w:rsidRPr="008823CF">
        <w:rPr>
          <w:rFonts w:asciiTheme="minorHAnsi" w:hAnsiTheme="minorHAnsi" w:cstheme="minorHAnsi"/>
        </w:rPr>
        <w:t>(12), 3155 (2006).</w:t>
      </w:r>
    </w:p>
    <w:p w14:paraId="5DAF4B54" w14:textId="2F47F0DF" w:rsidR="002A7FCB" w:rsidRPr="008823CF" w:rsidRDefault="002A7FCB" w:rsidP="00485CEA">
      <w:pPr>
        <w:pStyle w:val="EndNoteBibliography"/>
        <w:jc w:val="both"/>
        <w:rPr>
          <w:rFonts w:asciiTheme="minorHAnsi" w:hAnsiTheme="minorHAnsi" w:cstheme="minorHAnsi"/>
        </w:rPr>
      </w:pPr>
      <w:r>
        <w:rPr>
          <w:rFonts w:asciiTheme="minorHAnsi" w:hAnsiTheme="minorHAnsi" w:cstheme="minorHAnsi"/>
        </w:rPr>
        <w:t xml:space="preserve">11. Kao, Y.-T., et al. </w:t>
      </w:r>
      <w:r w:rsidRPr="002A7FCB">
        <w:rPr>
          <w:rFonts w:asciiTheme="minorHAnsi" w:hAnsiTheme="minorHAnsi" w:cstheme="minorHAnsi"/>
        </w:rPr>
        <w:t>Position stability analysis of a clinical mri-guided focused ultrasound system: one-year experience</w:t>
      </w:r>
      <w:r>
        <w:rPr>
          <w:rFonts w:asciiTheme="minorHAnsi" w:hAnsiTheme="minorHAnsi" w:cstheme="minorHAnsi"/>
        </w:rPr>
        <w:t xml:space="preserve">. </w:t>
      </w:r>
      <w:r w:rsidRPr="002A7FCB">
        <w:rPr>
          <w:rFonts w:asciiTheme="minorHAnsi" w:hAnsiTheme="minorHAnsi" w:cstheme="minorHAnsi"/>
          <w:i/>
          <w:iCs/>
        </w:rPr>
        <w:t>Therapeutic Radiology and Oncology</w:t>
      </w:r>
      <w:r w:rsidRPr="002A7FCB">
        <w:rPr>
          <w:rFonts w:asciiTheme="minorHAnsi" w:hAnsiTheme="minorHAnsi" w:cstheme="minorHAnsi"/>
        </w:rPr>
        <w:t xml:space="preserve"> </w:t>
      </w:r>
      <w:r>
        <w:rPr>
          <w:rFonts w:asciiTheme="minorHAnsi" w:hAnsiTheme="minorHAnsi" w:cstheme="minorHAnsi"/>
        </w:rPr>
        <w:t xml:space="preserve">(In Traditional Chinese). </w:t>
      </w:r>
      <w:r w:rsidRPr="00AC1FB8">
        <w:rPr>
          <w:rFonts w:asciiTheme="minorHAnsi" w:hAnsiTheme="minorHAnsi" w:cstheme="minorHAnsi"/>
          <w:b/>
          <w:bCs/>
        </w:rPr>
        <w:t>23</w:t>
      </w:r>
      <w:r w:rsidR="00AC1FB8">
        <w:rPr>
          <w:rFonts w:asciiTheme="minorHAnsi" w:hAnsiTheme="minorHAnsi" w:cstheme="minorHAnsi"/>
        </w:rPr>
        <w:t xml:space="preserve"> </w:t>
      </w:r>
      <w:r w:rsidRPr="002A7FCB">
        <w:rPr>
          <w:rFonts w:asciiTheme="minorHAnsi" w:hAnsiTheme="minorHAnsi" w:cstheme="minorHAnsi"/>
        </w:rPr>
        <w:t>(2), 107</w:t>
      </w:r>
      <w:r w:rsidR="00AC1FB8">
        <w:rPr>
          <w:rFonts w:asciiTheme="minorHAnsi" w:hAnsiTheme="minorHAnsi" w:cstheme="minorHAnsi"/>
        </w:rPr>
        <w:t>–</w:t>
      </w:r>
      <w:bookmarkStart w:id="7" w:name="_GoBack"/>
      <w:bookmarkEnd w:id="7"/>
      <w:r w:rsidRPr="002A7FCB">
        <w:rPr>
          <w:rFonts w:asciiTheme="minorHAnsi" w:hAnsiTheme="minorHAnsi" w:cstheme="minorHAnsi"/>
        </w:rPr>
        <w:t>114</w:t>
      </w:r>
      <w:r>
        <w:rPr>
          <w:rFonts w:asciiTheme="minorHAnsi" w:hAnsiTheme="minorHAnsi" w:cstheme="minorHAnsi"/>
        </w:rPr>
        <w:t xml:space="preserve"> (2016).</w:t>
      </w:r>
    </w:p>
    <w:p w14:paraId="5802A00C" w14:textId="3A33679E" w:rsidR="00DD4B7E" w:rsidRPr="008823CF" w:rsidRDefault="00DD4B7E" w:rsidP="00485CEA">
      <w:pPr>
        <w:pStyle w:val="EndNoteBibliography"/>
        <w:jc w:val="both"/>
        <w:rPr>
          <w:rFonts w:asciiTheme="minorHAnsi" w:hAnsiTheme="minorHAnsi" w:cstheme="minorHAnsi"/>
        </w:rPr>
      </w:pPr>
      <w:r w:rsidRPr="008823CF">
        <w:rPr>
          <w:rFonts w:asciiTheme="minorHAnsi" w:hAnsiTheme="minorHAnsi" w:cstheme="minorHAnsi"/>
        </w:rPr>
        <w:t>1</w:t>
      </w:r>
      <w:r w:rsidR="00D909E4">
        <w:rPr>
          <w:rFonts w:asciiTheme="minorHAnsi" w:hAnsiTheme="minorHAnsi" w:cstheme="minorHAnsi"/>
        </w:rPr>
        <w:t>2</w:t>
      </w:r>
      <w:r w:rsidRPr="008823CF">
        <w:rPr>
          <w:rFonts w:asciiTheme="minorHAnsi" w:hAnsiTheme="minorHAnsi" w:cstheme="minorHAnsi"/>
        </w:rPr>
        <w:t>.</w:t>
      </w:r>
      <w:r w:rsidR="006F35E2">
        <w:rPr>
          <w:rFonts w:asciiTheme="minorHAnsi" w:hAnsiTheme="minorHAnsi" w:cstheme="minorHAnsi"/>
        </w:rPr>
        <w:t xml:space="preserve"> </w:t>
      </w:r>
      <w:r w:rsidRPr="008823CF">
        <w:rPr>
          <w:rFonts w:asciiTheme="minorHAnsi" w:hAnsiTheme="minorHAnsi" w:cstheme="minorHAnsi"/>
        </w:rPr>
        <w:t xml:space="preserve">Bazzocchi, A. et al. MRI-guided focused ultrasound surgery in musculoskeletal diseases: the hot topics. </w:t>
      </w:r>
      <w:r w:rsidRPr="006F35E2">
        <w:rPr>
          <w:rFonts w:asciiTheme="minorHAnsi" w:hAnsiTheme="minorHAnsi" w:cstheme="minorHAnsi"/>
          <w:i/>
          <w:iCs/>
        </w:rPr>
        <w:t xml:space="preserve">The British </w:t>
      </w:r>
      <w:r w:rsidR="007F0688" w:rsidRPr="006F35E2">
        <w:rPr>
          <w:rFonts w:asciiTheme="minorHAnsi" w:hAnsiTheme="minorHAnsi" w:cstheme="minorHAnsi"/>
          <w:i/>
          <w:iCs/>
        </w:rPr>
        <w:t xml:space="preserve">Journal </w:t>
      </w:r>
      <w:r w:rsidRPr="006F35E2">
        <w:rPr>
          <w:rFonts w:asciiTheme="minorHAnsi" w:hAnsiTheme="minorHAnsi" w:cstheme="minorHAnsi"/>
          <w:i/>
          <w:iCs/>
        </w:rPr>
        <w:t xml:space="preserve">of </w:t>
      </w:r>
      <w:r w:rsidR="007F0688" w:rsidRPr="006F35E2">
        <w:rPr>
          <w:rFonts w:asciiTheme="minorHAnsi" w:hAnsiTheme="minorHAnsi" w:cstheme="minorHAnsi"/>
          <w:i/>
          <w:iCs/>
        </w:rPr>
        <w:t>Radiology</w:t>
      </w:r>
      <w:r w:rsidRPr="008823CF">
        <w:rPr>
          <w:rFonts w:asciiTheme="minorHAnsi" w:hAnsiTheme="minorHAnsi" w:cstheme="minorHAnsi"/>
        </w:rPr>
        <w:t xml:space="preserve">. </w:t>
      </w:r>
      <w:r w:rsidRPr="006F35E2">
        <w:rPr>
          <w:rFonts w:asciiTheme="minorHAnsi" w:hAnsiTheme="minorHAnsi" w:cstheme="minorHAnsi"/>
          <w:b/>
          <w:bCs/>
        </w:rPr>
        <w:t>89</w:t>
      </w:r>
      <w:r w:rsidR="007F0688">
        <w:rPr>
          <w:rFonts w:asciiTheme="minorHAnsi" w:hAnsiTheme="minorHAnsi" w:cstheme="minorHAnsi"/>
        </w:rPr>
        <w:t xml:space="preserve"> </w:t>
      </w:r>
      <w:r w:rsidRPr="008823CF">
        <w:rPr>
          <w:rFonts w:asciiTheme="minorHAnsi" w:hAnsiTheme="minorHAnsi" w:cstheme="minorHAnsi"/>
        </w:rPr>
        <w:t>(1057), 20150358 (2016).</w:t>
      </w:r>
    </w:p>
    <w:p w14:paraId="00BFE84B" w14:textId="42F43F6A" w:rsidR="00F8275D" w:rsidRPr="008823CF" w:rsidRDefault="00DD4B7E" w:rsidP="00485CEA">
      <w:pPr>
        <w:rPr>
          <w:rFonts w:asciiTheme="minorHAnsi" w:hAnsiTheme="minorHAnsi" w:cstheme="minorHAnsi"/>
        </w:rPr>
      </w:pPr>
      <w:r w:rsidRPr="008823CF">
        <w:rPr>
          <w:rFonts w:asciiTheme="minorHAnsi" w:hAnsiTheme="minorHAnsi" w:cstheme="minorHAnsi"/>
        </w:rPr>
        <w:t>1</w:t>
      </w:r>
      <w:r w:rsidR="00D909E4">
        <w:rPr>
          <w:rFonts w:asciiTheme="minorHAnsi" w:hAnsiTheme="minorHAnsi" w:cstheme="minorHAnsi"/>
        </w:rPr>
        <w:t>3</w:t>
      </w:r>
      <w:r w:rsidRPr="008823CF">
        <w:rPr>
          <w:rFonts w:asciiTheme="minorHAnsi" w:hAnsiTheme="minorHAnsi" w:cstheme="minorHAnsi"/>
        </w:rPr>
        <w:t>.</w:t>
      </w:r>
      <w:r w:rsidR="006F35E2">
        <w:rPr>
          <w:rFonts w:asciiTheme="minorHAnsi" w:hAnsiTheme="minorHAnsi" w:cstheme="minorHAnsi"/>
        </w:rPr>
        <w:t xml:space="preserve"> </w:t>
      </w:r>
      <w:r w:rsidRPr="008823CF">
        <w:rPr>
          <w:rFonts w:asciiTheme="minorHAnsi" w:hAnsiTheme="minorHAnsi" w:cstheme="minorHAnsi"/>
        </w:rPr>
        <w:t xml:space="preserve">Gennaro, N. et al. Thermal ablation to relieve pain from metastatic bone disease: a systematic review. </w:t>
      </w:r>
      <w:r w:rsidRPr="006F35E2">
        <w:rPr>
          <w:rFonts w:asciiTheme="minorHAnsi" w:hAnsiTheme="minorHAnsi" w:cstheme="minorHAnsi"/>
          <w:i/>
          <w:iCs/>
        </w:rPr>
        <w:t xml:space="preserve">Skeletal </w:t>
      </w:r>
      <w:r w:rsidR="00280D6A" w:rsidRPr="006F35E2">
        <w:rPr>
          <w:rFonts w:asciiTheme="minorHAnsi" w:hAnsiTheme="minorHAnsi" w:cstheme="minorHAnsi"/>
          <w:i/>
          <w:iCs/>
        </w:rPr>
        <w:t>Radiology</w:t>
      </w:r>
      <w:r w:rsidR="007F0688">
        <w:rPr>
          <w:rFonts w:asciiTheme="minorHAnsi" w:hAnsiTheme="minorHAnsi" w:cstheme="minorHAnsi"/>
        </w:rPr>
        <w:t>.</w:t>
      </w:r>
      <w:r w:rsidRPr="008823CF">
        <w:rPr>
          <w:rFonts w:asciiTheme="minorHAnsi" w:hAnsiTheme="minorHAnsi" w:cstheme="minorHAnsi"/>
        </w:rPr>
        <w:t xml:space="preserve"> </w:t>
      </w:r>
      <w:r w:rsidR="007F0688" w:rsidRPr="006F35E2">
        <w:rPr>
          <w:rFonts w:asciiTheme="minorHAnsi" w:hAnsiTheme="minorHAnsi" w:cstheme="minorHAnsi"/>
          <w:b/>
          <w:bCs/>
        </w:rPr>
        <w:t>48</w:t>
      </w:r>
      <w:r w:rsidR="007F0688">
        <w:rPr>
          <w:rFonts w:asciiTheme="minorHAnsi" w:hAnsiTheme="minorHAnsi" w:cstheme="minorHAnsi"/>
        </w:rPr>
        <w:t xml:space="preserve"> </w:t>
      </w:r>
      <w:r w:rsidR="007F0688" w:rsidRPr="007F0688">
        <w:rPr>
          <w:rFonts w:asciiTheme="minorHAnsi" w:hAnsiTheme="minorHAnsi" w:cstheme="minorHAnsi"/>
        </w:rPr>
        <w:t>(8)</w:t>
      </w:r>
      <w:r w:rsidR="007F0688">
        <w:rPr>
          <w:rFonts w:asciiTheme="minorHAnsi" w:hAnsiTheme="minorHAnsi" w:cstheme="minorHAnsi"/>
        </w:rPr>
        <w:t xml:space="preserve">, </w:t>
      </w:r>
      <w:r w:rsidR="007F0688" w:rsidRPr="007F0688">
        <w:rPr>
          <w:rFonts w:asciiTheme="minorHAnsi" w:hAnsiTheme="minorHAnsi" w:cstheme="minorHAnsi"/>
        </w:rPr>
        <w:t>1161</w:t>
      </w:r>
      <w:r w:rsidR="00A15337">
        <w:rPr>
          <w:rFonts w:asciiTheme="minorHAnsi" w:hAnsiTheme="minorHAnsi" w:cstheme="minorHAnsi"/>
        </w:rPr>
        <w:t>–</w:t>
      </w:r>
      <w:r w:rsidR="007F0688" w:rsidRPr="007F0688">
        <w:rPr>
          <w:rFonts w:asciiTheme="minorHAnsi" w:hAnsiTheme="minorHAnsi" w:cstheme="minorHAnsi"/>
        </w:rPr>
        <w:t>1169</w:t>
      </w:r>
      <w:r w:rsidR="007F0688">
        <w:rPr>
          <w:rFonts w:asciiTheme="minorHAnsi" w:hAnsiTheme="minorHAnsi" w:cstheme="minorHAnsi"/>
        </w:rPr>
        <w:t xml:space="preserve"> </w:t>
      </w:r>
      <w:r w:rsidRPr="008823CF">
        <w:rPr>
          <w:rFonts w:asciiTheme="minorHAnsi" w:hAnsiTheme="minorHAnsi" w:cstheme="minorHAnsi"/>
        </w:rPr>
        <w:t>(2019).</w:t>
      </w:r>
      <w:bookmarkEnd w:id="0"/>
      <w:bookmarkEnd w:id="6"/>
    </w:p>
    <w:sectPr w:rsidR="00F8275D" w:rsidRPr="008823CF" w:rsidSect="00485CEA">
      <w:footerReference w:type="first" r:id="rId10"/>
      <w:pgSz w:w="12240" w:h="15840" w:code="1"/>
      <w:pgMar w:top="1440" w:right="1440" w:bottom="1440" w:left="1440" w:header="850" w:footer="994"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40BA6" w14:textId="77777777" w:rsidR="00447CE1" w:rsidRDefault="00447CE1">
      <w:r>
        <w:separator/>
      </w:r>
    </w:p>
  </w:endnote>
  <w:endnote w:type="continuationSeparator" w:id="0">
    <w:p w14:paraId="5F5B254F" w14:textId="77777777" w:rsidR="00447CE1" w:rsidRDefault="0044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00000000" w:usb1="5000A1FF" w:usb2="00000000" w:usb3="00000000" w:csb0="000001BF" w:csb1="00000000"/>
  </w:font>
  <w:font w:name="Plantin">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C0C0" w14:textId="77777777" w:rsidR="007B79E0" w:rsidRDefault="007B79E0" w:rsidP="00F8275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3750C" w14:textId="77777777" w:rsidR="00447CE1" w:rsidRDefault="00447CE1">
      <w:r>
        <w:separator/>
      </w:r>
    </w:p>
  </w:footnote>
  <w:footnote w:type="continuationSeparator" w:id="0">
    <w:p w14:paraId="4E77E04F" w14:textId="77777777" w:rsidR="00447CE1" w:rsidRDefault="0044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8B18B0"/>
    <w:multiLevelType w:val="multilevel"/>
    <w:tmpl w:val="40E87D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FF104A0"/>
    <w:multiLevelType w:val="hybridMultilevel"/>
    <w:tmpl w:val="4B00B7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532C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105AC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6"/>
  </w:num>
  <w:num w:numId="6">
    <w:abstractNumId w:val="13"/>
  </w:num>
  <w:num w:numId="7">
    <w:abstractNumId w:val="0"/>
  </w:num>
  <w:num w:numId="8">
    <w:abstractNumId w:val="7"/>
  </w:num>
  <w:num w:numId="9">
    <w:abstractNumId w:val="8"/>
  </w:num>
  <w:num w:numId="10">
    <w:abstractNumId w:val="15"/>
  </w:num>
  <w:num w:numId="11">
    <w:abstractNumId w:val="19"/>
  </w:num>
  <w:num w:numId="12">
    <w:abstractNumId w:val="1"/>
  </w:num>
  <w:num w:numId="13">
    <w:abstractNumId w:val="17"/>
  </w:num>
  <w:num w:numId="14">
    <w:abstractNumId w:val="24"/>
  </w:num>
  <w:num w:numId="15">
    <w:abstractNumId w:val="9"/>
  </w:num>
  <w:num w:numId="16">
    <w:abstractNumId w:val="5"/>
  </w:num>
  <w:num w:numId="17">
    <w:abstractNumId w:val="18"/>
  </w:num>
  <w:num w:numId="18">
    <w:abstractNumId w:val="11"/>
  </w:num>
  <w:num w:numId="19">
    <w:abstractNumId w:val="21"/>
  </w:num>
  <w:num w:numId="20">
    <w:abstractNumId w:val="2"/>
  </w:num>
  <w:num w:numId="21">
    <w:abstractNumId w:val="22"/>
  </w:num>
  <w:num w:numId="22">
    <w:abstractNumId w:val="10"/>
  </w:num>
  <w:num w:numId="23">
    <w:abstractNumId w:val="20"/>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36847"/>
    <w:rsid w:val="0002265B"/>
    <w:rsid w:val="00054028"/>
    <w:rsid w:val="0007166E"/>
    <w:rsid w:val="00124241"/>
    <w:rsid w:val="00144D57"/>
    <w:rsid w:val="001A09C1"/>
    <w:rsid w:val="001A4C78"/>
    <w:rsid w:val="001C52EB"/>
    <w:rsid w:val="001D16C0"/>
    <w:rsid w:val="00203C06"/>
    <w:rsid w:val="002074CD"/>
    <w:rsid w:val="0021419B"/>
    <w:rsid w:val="002171FB"/>
    <w:rsid w:val="00280D6A"/>
    <w:rsid w:val="002818D9"/>
    <w:rsid w:val="002851D7"/>
    <w:rsid w:val="002A7FCB"/>
    <w:rsid w:val="002F0BA1"/>
    <w:rsid w:val="002F3EE8"/>
    <w:rsid w:val="003016C4"/>
    <w:rsid w:val="003373B4"/>
    <w:rsid w:val="00343EC9"/>
    <w:rsid w:val="003662D1"/>
    <w:rsid w:val="0039048C"/>
    <w:rsid w:val="00390593"/>
    <w:rsid w:val="003A2F1B"/>
    <w:rsid w:val="003A385F"/>
    <w:rsid w:val="003B44CE"/>
    <w:rsid w:val="003D0E36"/>
    <w:rsid w:val="003F260B"/>
    <w:rsid w:val="004047D8"/>
    <w:rsid w:val="004053CA"/>
    <w:rsid w:val="0042347F"/>
    <w:rsid w:val="00434E3E"/>
    <w:rsid w:val="00447CE1"/>
    <w:rsid w:val="00454A92"/>
    <w:rsid w:val="00456635"/>
    <w:rsid w:val="004746B3"/>
    <w:rsid w:val="00485CEA"/>
    <w:rsid w:val="00494BAC"/>
    <w:rsid w:val="00497FC1"/>
    <w:rsid w:val="004A3D92"/>
    <w:rsid w:val="004C5EF1"/>
    <w:rsid w:val="004F381B"/>
    <w:rsid w:val="004F57CE"/>
    <w:rsid w:val="00502D0B"/>
    <w:rsid w:val="0052609E"/>
    <w:rsid w:val="005578E9"/>
    <w:rsid w:val="005633AD"/>
    <w:rsid w:val="00581DD6"/>
    <w:rsid w:val="005B14E1"/>
    <w:rsid w:val="005D644D"/>
    <w:rsid w:val="006261EC"/>
    <w:rsid w:val="006465F0"/>
    <w:rsid w:val="00665051"/>
    <w:rsid w:val="006C3BE2"/>
    <w:rsid w:val="006C544B"/>
    <w:rsid w:val="006F35E2"/>
    <w:rsid w:val="006F6EBC"/>
    <w:rsid w:val="00733FF5"/>
    <w:rsid w:val="007665C6"/>
    <w:rsid w:val="00781E3B"/>
    <w:rsid w:val="0078324C"/>
    <w:rsid w:val="00795173"/>
    <w:rsid w:val="007B42E0"/>
    <w:rsid w:val="007B79E0"/>
    <w:rsid w:val="007D20D7"/>
    <w:rsid w:val="007E417C"/>
    <w:rsid w:val="007F0688"/>
    <w:rsid w:val="00803355"/>
    <w:rsid w:val="008135E0"/>
    <w:rsid w:val="008137F6"/>
    <w:rsid w:val="0083084D"/>
    <w:rsid w:val="00843410"/>
    <w:rsid w:val="008823CF"/>
    <w:rsid w:val="0088624E"/>
    <w:rsid w:val="008A0495"/>
    <w:rsid w:val="008C2D51"/>
    <w:rsid w:val="008F1D20"/>
    <w:rsid w:val="00911EB6"/>
    <w:rsid w:val="00931C94"/>
    <w:rsid w:val="00937BE8"/>
    <w:rsid w:val="00946AFB"/>
    <w:rsid w:val="00973C4B"/>
    <w:rsid w:val="0097617C"/>
    <w:rsid w:val="00976C83"/>
    <w:rsid w:val="00981A7C"/>
    <w:rsid w:val="00983407"/>
    <w:rsid w:val="009A0698"/>
    <w:rsid w:val="009C6EE7"/>
    <w:rsid w:val="009F37FA"/>
    <w:rsid w:val="00A072C8"/>
    <w:rsid w:val="00A10A0F"/>
    <w:rsid w:val="00A15337"/>
    <w:rsid w:val="00A53A4C"/>
    <w:rsid w:val="00A7081B"/>
    <w:rsid w:val="00A71DA4"/>
    <w:rsid w:val="00A753AC"/>
    <w:rsid w:val="00AB199B"/>
    <w:rsid w:val="00AC1FB8"/>
    <w:rsid w:val="00AD16ED"/>
    <w:rsid w:val="00AE28E9"/>
    <w:rsid w:val="00AE2C8F"/>
    <w:rsid w:val="00AF149E"/>
    <w:rsid w:val="00B17D7D"/>
    <w:rsid w:val="00B33D27"/>
    <w:rsid w:val="00B72F6E"/>
    <w:rsid w:val="00B90246"/>
    <w:rsid w:val="00BA3C5C"/>
    <w:rsid w:val="00BE46C4"/>
    <w:rsid w:val="00BF4D12"/>
    <w:rsid w:val="00C06E9F"/>
    <w:rsid w:val="00C33E9B"/>
    <w:rsid w:val="00C416CA"/>
    <w:rsid w:val="00CC5245"/>
    <w:rsid w:val="00CC6580"/>
    <w:rsid w:val="00CD4BF3"/>
    <w:rsid w:val="00CE0E2F"/>
    <w:rsid w:val="00CE0F86"/>
    <w:rsid w:val="00CF7DB5"/>
    <w:rsid w:val="00D06322"/>
    <w:rsid w:val="00D319D6"/>
    <w:rsid w:val="00D327A2"/>
    <w:rsid w:val="00D355F6"/>
    <w:rsid w:val="00D6152B"/>
    <w:rsid w:val="00D70467"/>
    <w:rsid w:val="00D909E4"/>
    <w:rsid w:val="00DB0E45"/>
    <w:rsid w:val="00DB471B"/>
    <w:rsid w:val="00DC694B"/>
    <w:rsid w:val="00DD4B7E"/>
    <w:rsid w:val="00DD6245"/>
    <w:rsid w:val="00DE2235"/>
    <w:rsid w:val="00DF4527"/>
    <w:rsid w:val="00E36847"/>
    <w:rsid w:val="00E666FB"/>
    <w:rsid w:val="00F06025"/>
    <w:rsid w:val="00F06DBB"/>
    <w:rsid w:val="00F72480"/>
    <w:rsid w:val="00F8275D"/>
    <w:rsid w:val="00F87B1E"/>
    <w:rsid w:val="00F94299"/>
    <w:rsid w:val="00FA4C02"/>
    <w:rsid w:val="00FB0D12"/>
    <w:rsid w:val="00FB1D26"/>
    <w:rsid w:val="00FE3E18"/>
    <w:rsid w:val="00FF6DB2"/>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47"/>
    <w:pPr>
      <w:widowControl w:val="0"/>
      <w:autoSpaceDE w:val="0"/>
      <w:autoSpaceDN w:val="0"/>
      <w:adjustRightInd w:val="0"/>
      <w:jc w:val="both"/>
    </w:pPr>
    <w:rPr>
      <w:rFonts w:ascii="Calibri" w:eastAsia="PMingLiU" w:hAnsi="Calibri" w:cs="Calibri"/>
      <w:color w:val="000000"/>
      <w:kern w:val="0"/>
      <w:szCs w:val="24"/>
      <w:lang w:eastAsia="en-US"/>
    </w:rPr>
  </w:style>
  <w:style w:type="paragraph" w:styleId="Heading1">
    <w:name w:val="heading 1"/>
    <w:basedOn w:val="Normal"/>
    <w:next w:val="Normal"/>
    <w:link w:val="Heading1Char"/>
    <w:qFormat/>
    <w:rsid w:val="00E36847"/>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36847"/>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36847"/>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6847"/>
    <w:rPr>
      <w:rFonts w:ascii="Calibri" w:eastAsia="PMingLiU" w:hAnsi="Calibri" w:cs="Times New Roman"/>
      <w:b/>
      <w:bCs/>
      <w:color w:val="000000"/>
      <w:kern w:val="32"/>
      <w:sz w:val="28"/>
      <w:szCs w:val="32"/>
      <w:lang w:eastAsia="en-US"/>
    </w:rPr>
  </w:style>
  <w:style w:type="character" w:customStyle="1" w:styleId="Heading2Char">
    <w:name w:val="Heading 2 Char"/>
    <w:link w:val="Heading2"/>
    <w:rsid w:val="00E36847"/>
    <w:rPr>
      <w:rFonts w:ascii="Calibri" w:eastAsia="PMingLiU" w:hAnsi="Calibri" w:cs="Times New Roman"/>
      <w:b/>
      <w:bCs/>
      <w:iCs/>
      <w:color w:val="000000"/>
      <w:kern w:val="0"/>
      <w:szCs w:val="28"/>
      <w:lang w:eastAsia="en-US"/>
    </w:rPr>
  </w:style>
  <w:style w:type="character" w:customStyle="1" w:styleId="Heading3Char">
    <w:name w:val="Heading 3 Char"/>
    <w:basedOn w:val="DefaultParagraphFont"/>
    <w:link w:val="Heading3"/>
    <w:uiPriority w:val="9"/>
    <w:rsid w:val="00E36847"/>
    <w:rPr>
      <w:rFonts w:asciiTheme="majorHAnsi" w:eastAsiaTheme="majorEastAsia" w:hAnsiTheme="majorHAnsi" w:cstheme="majorBidi"/>
      <w:b/>
      <w:bCs/>
      <w:color w:val="4472C4" w:themeColor="accent1"/>
      <w:kern w:val="0"/>
      <w:szCs w:val="24"/>
      <w:lang w:eastAsia="en-US"/>
    </w:rPr>
  </w:style>
  <w:style w:type="paragraph" w:styleId="NormalWeb">
    <w:name w:val="Normal (Web)"/>
    <w:basedOn w:val="Normal"/>
    <w:rsid w:val="00E36847"/>
    <w:pPr>
      <w:spacing w:before="100" w:beforeAutospacing="1" w:after="100" w:afterAutospacing="1"/>
    </w:pPr>
  </w:style>
  <w:style w:type="character" w:styleId="Hyperlink">
    <w:name w:val="Hyperlink"/>
    <w:uiPriority w:val="99"/>
    <w:rsid w:val="00E36847"/>
    <w:rPr>
      <w:color w:val="0000FF"/>
      <w:u w:val="single"/>
    </w:rPr>
  </w:style>
  <w:style w:type="paragraph" w:styleId="Header">
    <w:name w:val="header"/>
    <w:basedOn w:val="Normal"/>
    <w:link w:val="HeaderChar"/>
    <w:rsid w:val="00E36847"/>
    <w:pPr>
      <w:tabs>
        <w:tab w:val="center" w:pos="4680"/>
        <w:tab w:val="right" w:pos="9360"/>
      </w:tabs>
    </w:pPr>
  </w:style>
  <w:style w:type="character" w:customStyle="1" w:styleId="HeaderChar">
    <w:name w:val="Header Char"/>
    <w:link w:val="Header"/>
    <w:rsid w:val="00E36847"/>
    <w:rPr>
      <w:rFonts w:ascii="Calibri" w:eastAsia="PMingLiU" w:hAnsi="Calibri" w:cs="Calibri"/>
      <w:color w:val="000000"/>
      <w:kern w:val="0"/>
      <w:szCs w:val="24"/>
      <w:lang w:eastAsia="en-US"/>
    </w:rPr>
  </w:style>
  <w:style w:type="paragraph" w:styleId="Footer">
    <w:name w:val="footer"/>
    <w:basedOn w:val="Normal"/>
    <w:link w:val="FooterChar"/>
    <w:uiPriority w:val="99"/>
    <w:rsid w:val="00E36847"/>
    <w:pPr>
      <w:tabs>
        <w:tab w:val="center" w:pos="4680"/>
        <w:tab w:val="right" w:pos="9360"/>
      </w:tabs>
    </w:pPr>
  </w:style>
  <w:style w:type="character" w:customStyle="1" w:styleId="FooterChar">
    <w:name w:val="Footer Char"/>
    <w:link w:val="Footer"/>
    <w:uiPriority w:val="99"/>
    <w:rsid w:val="00E36847"/>
    <w:rPr>
      <w:rFonts w:ascii="Calibri" w:eastAsia="PMingLiU" w:hAnsi="Calibri" w:cs="Calibri"/>
      <w:color w:val="000000"/>
      <w:kern w:val="0"/>
      <w:szCs w:val="24"/>
      <w:lang w:eastAsia="en-US"/>
    </w:rPr>
  </w:style>
  <w:style w:type="character" w:styleId="CommentReference">
    <w:name w:val="annotation reference"/>
    <w:rsid w:val="00E36847"/>
    <w:rPr>
      <w:sz w:val="18"/>
      <w:szCs w:val="18"/>
    </w:rPr>
  </w:style>
  <w:style w:type="paragraph" w:styleId="CommentText">
    <w:name w:val="annotation text"/>
    <w:basedOn w:val="Normal"/>
    <w:link w:val="CommentTextChar"/>
    <w:rsid w:val="00E36847"/>
  </w:style>
  <w:style w:type="character" w:customStyle="1" w:styleId="CommentTextChar">
    <w:name w:val="Comment Text Char"/>
    <w:link w:val="CommentText"/>
    <w:rsid w:val="00E36847"/>
    <w:rPr>
      <w:rFonts w:ascii="Calibri" w:eastAsia="PMingLiU" w:hAnsi="Calibri" w:cs="Calibri"/>
      <w:color w:val="000000"/>
      <w:kern w:val="0"/>
      <w:szCs w:val="24"/>
      <w:lang w:eastAsia="en-US"/>
    </w:rPr>
  </w:style>
  <w:style w:type="paragraph" w:styleId="CommentSubject">
    <w:name w:val="annotation subject"/>
    <w:basedOn w:val="CommentText"/>
    <w:next w:val="CommentText"/>
    <w:link w:val="CommentSubjectChar"/>
    <w:rsid w:val="00E36847"/>
    <w:rPr>
      <w:b/>
      <w:bCs/>
      <w:sz w:val="20"/>
      <w:szCs w:val="20"/>
    </w:rPr>
  </w:style>
  <w:style w:type="character" w:customStyle="1" w:styleId="CommentSubjectChar">
    <w:name w:val="Comment Subject Char"/>
    <w:link w:val="CommentSubject"/>
    <w:rsid w:val="00E36847"/>
    <w:rPr>
      <w:rFonts w:ascii="Calibri" w:eastAsia="PMingLiU" w:hAnsi="Calibri" w:cs="Calibri"/>
      <w:b/>
      <w:bCs/>
      <w:color w:val="000000"/>
      <w:kern w:val="0"/>
      <w:sz w:val="20"/>
      <w:szCs w:val="20"/>
      <w:lang w:eastAsia="en-US"/>
    </w:rPr>
  </w:style>
  <w:style w:type="paragraph" w:styleId="BalloonText">
    <w:name w:val="Balloon Text"/>
    <w:basedOn w:val="Normal"/>
    <w:link w:val="BalloonTextChar"/>
    <w:rsid w:val="00E36847"/>
    <w:rPr>
      <w:rFonts w:ascii="Lucida Grande" w:hAnsi="Lucida Grande"/>
      <w:sz w:val="18"/>
      <w:szCs w:val="18"/>
    </w:rPr>
  </w:style>
  <w:style w:type="character" w:customStyle="1" w:styleId="BalloonTextChar">
    <w:name w:val="Balloon Text Char"/>
    <w:link w:val="BalloonText"/>
    <w:rsid w:val="00E36847"/>
    <w:rPr>
      <w:rFonts w:ascii="Lucida Grande" w:eastAsia="PMingLiU" w:hAnsi="Lucida Grande" w:cs="Calibri"/>
      <w:color w:val="000000"/>
      <w:kern w:val="0"/>
      <w:sz w:val="18"/>
      <w:szCs w:val="18"/>
      <w:lang w:eastAsia="en-US"/>
    </w:rPr>
  </w:style>
  <w:style w:type="character" w:styleId="PageNumber">
    <w:name w:val="page number"/>
    <w:basedOn w:val="DefaultParagraphFont"/>
    <w:rsid w:val="00E36847"/>
  </w:style>
  <w:style w:type="character" w:styleId="FollowedHyperlink">
    <w:name w:val="FollowedHyperlink"/>
    <w:rsid w:val="00E36847"/>
    <w:rPr>
      <w:color w:val="800080"/>
      <w:u w:val="single"/>
    </w:rPr>
  </w:style>
  <w:style w:type="character" w:customStyle="1" w:styleId="apple-converted-space">
    <w:name w:val="apple-converted-space"/>
    <w:basedOn w:val="DefaultParagraphFont"/>
    <w:rsid w:val="00E36847"/>
  </w:style>
  <w:style w:type="character" w:styleId="IntenseEmphasis">
    <w:name w:val="Intense Emphasis"/>
    <w:qFormat/>
    <w:rsid w:val="00E36847"/>
    <w:rPr>
      <w:b/>
      <w:bCs/>
      <w:i/>
      <w:iCs/>
      <w:color w:val="4F81BD"/>
    </w:rPr>
  </w:style>
  <w:style w:type="paragraph" w:customStyle="1" w:styleId="Exampletext">
    <w:name w:val="Example text"/>
    <w:basedOn w:val="Normal"/>
    <w:link w:val="ExampletextChar"/>
    <w:qFormat/>
    <w:rsid w:val="00E36847"/>
    <w:pPr>
      <w:spacing w:after="240"/>
    </w:pPr>
    <w:rPr>
      <w:color w:val="7F7F7F"/>
    </w:rPr>
  </w:style>
  <w:style w:type="character" w:customStyle="1" w:styleId="ExampletextChar">
    <w:name w:val="Example text Char"/>
    <w:link w:val="Exampletext"/>
    <w:rsid w:val="00E36847"/>
    <w:rPr>
      <w:rFonts w:ascii="Calibri" w:eastAsia="PMingLiU" w:hAnsi="Calibri" w:cs="Calibri"/>
      <w:color w:val="7F7F7F"/>
      <w:kern w:val="0"/>
      <w:szCs w:val="24"/>
      <w:lang w:eastAsia="en-US"/>
    </w:rPr>
  </w:style>
  <w:style w:type="paragraph" w:styleId="ListParagraph">
    <w:name w:val="List Paragraph"/>
    <w:basedOn w:val="Normal"/>
    <w:uiPriority w:val="34"/>
    <w:qFormat/>
    <w:rsid w:val="00E36847"/>
    <w:pPr>
      <w:ind w:left="720"/>
      <w:contextualSpacing/>
    </w:pPr>
  </w:style>
  <w:style w:type="paragraph" w:styleId="Revision">
    <w:name w:val="Revision"/>
    <w:hidden/>
    <w:uiPriority w:val="99"/>
    <w:semiHidden/>
    <w:rsid w:val="00E36847"/>
    <w:rPr>
      <w:rFonts w:ascii="Calibri" w:eastAsia="PMingLiU" w:hAnsi="Calibri" w:cs="Calibri"/>
      <w:color w:val="000000"/>
      <w:kern w:val="0"/>
      <w:szCs w:val="24"/>
      <w:lang w:eastAsia="en-US"/>
    </w:rPr>
  </w:style>
  <w:style w:type="paragraph" w:styleId="BodyText">
    <w:name w:val="Body Text"/>
    <w:basedOn w:val="Normal"/>
    <w:link w:val="BodyTextChar"/>
    <w:uiPriority w:val="1"/>
    <w:qFormat/>
    <w:rsid w:val="00E3684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E36847"/>
    <w:rPr>
      <w:rFonts w:ascii="Calibri" w:eastAsia="Calibri" w:hAnsi="Calibri" w:cs="Calibri"/>
      <w:kern w:val="0"/>
      <w:szCs w:val="24"/>
      <w:lang w:eastAsia="en-US"/>
    </w:rPr>
  </w:style>
  <w:style w:type="character" w:styleId="Strong">
    <w:name w:val="Strong"/>
    <w:basedOn w:val="DefaultParagraphFont"/>
    <w:uiPriority w:val="22"/>
    <w:qFormat/>
    <w:rsid w:val="00E36847"/>
    <w:rPr>
      <w:b/>
      <w:bCs/>
    </w:rPr>
  </w:style>
  <w:style w:type="character" w:styleId="Emphasis">
    <w:name w:val="Emphasis"/>
    <w:basedOn w:val="DefaultParagraphFont"/>
    <w:uiPriority w:val="20"/>
    <w:qFormat/>
    <w:rsid w:val="00E36847"/>
    <w:rPr>
      <w:i/>
      <w:iCs/>
    </w:rPr>
  </w:style>
  <w:style w:type="character" w:customStyle="1" w:styleId="A14">
    <w:name w:val="A14"/>
    <w:uiPriority w:val="99"/>
    <w:rsid w:val="00E36847"/>
    <w:rPr>
      <w:rFonts w:cs="Plantin"/>
      <w:color w:val="000000"/>
      <w:sz w:val="11"/>
      <w:szCs w:val="11"/>
    </w:rPr>
  </w:style>
  <w:style w:type="character" w:styleId="LineNumber">
    <w:name w:val="line number"/>
    <w:basedOn w:val="DefaultParagraphFont"/>
    <w:uiPriority w:val="99"/>
    <w:semiHidden/>
    <w:unhideWhenUsed/>
    <w:rsid w:val="00E36847"/>
  </w:style>
  <w:style w:type="paragraph" w:customStyle="1" w:styleId="EndNoteBibliographyTitle">
    <w:name w:val="EndNote Bibliography Title"/>
    <w:basedOn w:val="Normal"/>
    <w:link w:val="EndNoteBibliographyTitle0"/>
    <w:rsid w:val="00E36847"/>
    <w:pPr>
      <w:jc w:val="center"/>
    </w:pPr>
    <w:rPr>
      <w:noProof/>
    </w:rPr>
  </w:style>
  <w:style w:type="character" w:customStyle="1" w:styleId="EndNoteBibliographyTitle0">
    <w:name w:val="EndNote Bibliography Title 字元"/>
    <w:basedOn w:val="DefaultParagraphFont"/>
    <w:link w:val="EndNoteBibliographyTitle"/>
    <w:rsid w:val="00E36847"/>
    <w:rPr>
      <w:rFonts w:ascii="Calibri" w:eastAsia="PMingLiU" w:hAnsi="Calibri" w:cs="Calibri"/>
      <w:noProof/>
      <w:color w:val="000000"/>
      <w:kern w:val="0"/>
      <w:szCs w:val="24"/>
      <w:lang w:eastAsia="en-US"/>
    </w:rPr>
  </w:style>
  <w:style w:type="paragraph" w:customStyle="1" w:styleId="EndNoteBibliography">
    <w:name w:val="EndNote Bibliography"/>
    <w:basedOn w:val="Normal"/>
    <w:link w:val="EndNoteBibliography0"/>
    <w:rsid w:val="00E36847"/>
    <w:pPr>
      <w:jc w:val="left"/>
    </w:pPr>
    <w:rPr>
      <w:noProof/>
    </w:rPr>
  </w:style>
  <w:style w:type="character" w:customStyle="1" w:styleId="EndNoteBibliography0">
    <w:name w:val="EndNote Bibliography 字元"/>
    <w:basedOn w:val="DefaultParagraphFont"/>
    <w:link w:val="EndNoteBibliography"/>
    <w:rsid w:val="00E36847"/>
    <w:rPr>
      <w:rFonts w:ascii="Calibri" w:eastAsia="PMingLiU" w:hAnsi="Calibri" w:cs="Calibri"/>
      <w:noProof/>
      <w:color w:val="000000"/>
      <w:kern w:val="0"/>
      <w:szCs w:val="24"/>
      <w:lang w:eastAsia="en-US"/>
    </w:rPr>
  </w:style>
  <w:style w:type="character" w:styleId="UnresolvedMention">
    <w:name w:val="Unresolved Mention"/>
    <w:basedOn w:val="DefaultParagraphFont"/>
    <w:uiPriority w:val="99"/>
    <w:semiHidden/>
    <w:unhideWhenUsed/>
    <w:rsid w:val="00B72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001089024@tm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lomanc@tm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3DD6-BA9D-43A0-952A-C983D574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2019-12-18T15:29:00Z</dcterms:created>
  <dcterms:modified xsi:type="dcterms:W3CDTF">2019-12-19T13:55:00Z</dcterms:modified>
</cp:coreProperties>
</file>