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1E" w:rsidRPr="00B81254" w:rsidRDefault="00B81254" w:rsidP="00B81254">
      <w:pPr>
        <w:rPr>
          <w:sz w:val="24"/>
          <w:szCs w:val="28"/>
        </w:rPr>
      </w:pPr>
      <w:r w:rsidRPr="00B81254">
        <w:rPr>
          <w:sz w:val="24"/>
          <w:szCs w:val="28"/>
        </w:rPr>
        <w:t xml:space="preserve">1, </w:t>
      </w:r>
      <w:r w:rsidRPr="00B81254">
        <w:rPr>
          <w:rFonts w:hint="eastAsia"/>
          <w:sz w:val="24"/>
          <w:szCs w:val="28"/>
        </w:rPr>
        <w:t>L</w:t>
      </w:r>
      <w:r w:rsidRPr="00B81254">
        <w:rPr>
          <w:sz w:val="24"/>
          <w:szCs w:val="28"/>
        </w:rPr>
        <w:t>ine 110, Please replace this with a superscripted citation and list this in the table of materials.</w:t>
      </w:r>
    </w:p>
    <w:p w:rsidR="00776A33" w:rsidRPr="00B81254" w:rsidRDefault="00B81254" w:rsidP="00776A33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 xml:space="preserve">Thanks, we have made </w:t>
      </w:r>
      <w:r w:rsidR="00776A33">
        <w:rPr>
          <w:sz w:val="24"/>
          <w:szCs w:val="28"/>
        </w:rPr>
        <w:t xml:space="preserve">the </w:t>
      </w:r>
      <w:r w:rsidR="00776A33" w:rsidRPr="00776A33">
        <w:rPr>
          <w:sz w:val="24"/>
          <w:szCs w:val="28"/>
        </w:rPr>
        <w:t>revisions.</w:t>
      </w:r>
    </w:p>
    <w:p w:rsidR="00B81254" w:rsidRPr="00776A33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2</w:t>
      </w:r>
      <w:r w:rsidRPr="00B81254">
        <w:rPr>
          <w:sz w:val="24"/>
          <w:szCs w:val="28"/>
        </w:rPr>
        <w:t>, Line 117, Do you do this under a dissection microscope?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Yes.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3</w:t>
      </w:r>
      <w:r w:rsidRPr="00B81254">
        <w:rPr>
          <w:sz w:val="24"/>
          <w:szCs w:val="28"/>
        </w:rPr>
        <w:t>, Line 188, Specify the type of scissor. Presumably a small dissection scissors or similar should be used.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F11F6C">
        <w:rPr>
          <w:sz w:val="24"/>
          <w:szCs w:val="28"/>
        </w:rPr>
        <w:t xml:space="preserve">We used </w:t>
      </w:r>
      <w:proofErr w:type="spellStart"/>
      <w:r w:rsidR="00776A33" w:rsidRPr="00776A33">
        <w:rPr>
          <w:sz w:val="24"/>
          <w:szCs w:val="28"/>
        </w:rPr>
        <w:t>Vannas</w:t>
      </w:r>
      <w:proofErr w:type="spellEnd"/>
      <w:r w:rsidR="00776A33" w:rsidRPr="00776A33">
        <w:rPr>
          <w:sz w:val="24"/>
          <w:szCs w:val="28"/>
        </w:rPr>
        <w:t xml:space="preserve"> </w:t>
      </w:r>
      <w:r w:rsidR="00776A33">
        <w:rPr>
          <w:sz w:val="24"/>
          <w:szCs w:val="28"/>
        </w:rPr>
        <w:t xml:space="preserve">spring </w:t>
      </w:r>
      <w:r w:rsidR="00776A33" w:rsidRPr="00776A33">
        <w:rPr>
          <w:sz w:val="24"/>
          <w:szCs w:val="28"/>
        </w:rPr>
        <w:t>scissor</w:t>
      </w:r>
      <w:r w:rsidR="00F11F6C">
        <w:rPr>
          <w:sz w:val="24"/>
          <w:szCs w:val="28"/>
        </w:rPr>
        <w:t>,</w:t>
      </w:r>
      <w:r w:rsidR="00776A33" w:rsidRPr="00776A33">
        <w:rPr>
          <w:sz w:val="24"/>
          <w:szCs w:val="28"/>
        </w:rPr>
        <w:t xml:space="preserve"> which is commonly used in ophthalmic and neurosurgical procedures.</w:t>
      </w:r>
      <w:r w:rsidR="00776A33">
        <w:rPr>
          <w:sz w:val="24"/>
          <w:szCs w:val="28"/>
        </w:rPr>
        <w:t xml:space="preserve"> We have described it in the Table of Materials.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4</w:t>
      </w:r>
      <w:r w:rsidRPr="00B81254">
        <w:rPr>
          <w:sz w:val="24"/>
          <w:szCs w:val="28"/>
        </w:rPr>
        <w:t>, Line 192, Unclear what is meant. Please clarify.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We have re-write this part to clarify.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5</w:t>
      </w:r>
      <w:r w:rsidRPr="00B81254">
        <w:rPr>
          <w:sz w:val="24"/>
          <w:szCs w:val="28"/>
        </w:rPr>
        <w:t>, Line 194, Specify which tissues.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From the dissected epidermis.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6</w:t>
      </w:r>
      <w:r w:rsidRPr="00B81254">
        <w:rPr>
          <w:sz w:val="24"/>
          <w:szCs w:val="28"/>
        </w:rPr>
        <w:t>, Line 199, How is it handled? Mention tools used.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>
        <w:rPr>
          <w:sz w:val="24"/>
          <w:szCs w:val="28"/>
        </w:rPr>
        <w:t>W</w:t>
      </w:r>
      <w:r w:rsidR="00776A33" w:rsidRPr="00776A33">
        <w:rPr>
          <w:sz w:val="24"/>
          <w:szCs w:val="28"/>
        </w:rPr>
        <w:t>ith forceps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lastRenderedPageBreak/>
        <w:t>7</w:t>
      </w:r>
      <w:r w:rsidRPr="00B81254">
        <w:rPr>
          <w:sz w:val="24"/>
          <w:szCs w:val="28"/>
        </w:rPr>
        <w:t>, Line 254, Mention emission and excitation settings. Also mention magnification and lens NA.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40 x objective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8</w:t>
      </w:r>
      <w:r w:rsidRPr="00B81254">
        <w:rPr>
          <w:sz w:val="24"/>
          <w:szCs w:val="28"/>
        </w:rPr>
        <w:t>, Line 255, Specify wavelength ranges.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with excitation/emission of 488/503 nm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9</w:t>
      </w:r>
      <w:r w:rsidRPr="00B81254">
        <w:rPr>
          <w:sz w:val="24"/>
          <w:szCs w:val="28"/>
        </w:rPr>
        <w:t>, Line 267, Please provide a common color-scale bar for A,A',A'', B, B',B'' to show that the figures have been window-leveled or scaled uniformly.</w:t>
      </w:r>
    </w:p>
    <w:p w:rsidR="00B81254" w:rsidRPr="00B81254" w:rsidRDefault="00B81254" w:rsidP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Thanks for the suggestion. We have made the revisions.</w:t>
      </w:r>
    </w:p>
    <w:p w:rsidR="00B81254" w:rsidRPr="00B81254" w:rsidRDefault="00B81254">
      <w:pPr>
        <w:rPr>
          <w:sz w:val="24"/>
          <w:szCs w:val="28"/>
        </w:rPr>
      </w:pPr>
    </w:p>
    <w:p w:rsidR="00B81254" w:rsidRPr="00B81254" w:rsidRDefault="00B81254">
      <w:pPr>
        <w:rPr>
          <w:sz w:val="24"/>
          <w:szCs w:val="28"/>
        </w:rPr>
      </w:pPr>
      <w:r w:rsidRPr="00B81254">
        <w:rPr>
          <w:rFonts w:hint="eastAsia"/>
          <w:sz w:val="24"/>
          <w:szCs w:val="28"/>
        </w:rPr>
        <w:t>1</w:t>
      </w:r>
      <w:r w:rsidRPr="00B81254">
        <w:rPr>
          <w:sz w:val="24"/>
          <w:szCs w:val="28"/>
        </w:rPr>
        <w:t>0, Line 268, Please use arrows to point to example droplets.</w:t>
      </w:r>
    </w:p>
    <w:p w:rsidR="00B81254" w:rsidRPr="00B81254" w:rsidRDefault="00B81254">
      <w:pPr>
        <w:rPr>
          <w:sz w:val="24"/>
          <w:szCs w:val="28"/>
        </w:rPr>
      </w:pPr>
      <w:r w:rsidRPr="00776A33">
        <w:rPr>
          <w:rFonts w:hint="eastAsia"/>
          <w:b/>
          <w:bCs/>
          <w:sz w:val="24"/>
          <w:szCs w:val="28"/>
        </w:rPr>
        <w:t>A</w:t>
      </w:r>
      <w:r w:rsidRPr="00776A33">
        <w:rPr>
          <w:b/>
          <w:bCs/>
          <w:sz w:val="24"/>
          <w:szCs w:val="28"/>
        </w:rPr>
        <w:t>uthors’ Response</w:t>
      </w:r>
      <w:r w:rsidRPr="00B81254">
        <w:rPr>
          <w:sz w:val="24"/>
          <w:szCs w:val="28"/>
        </w:rPr>
        <w:t xml:space="preserve">: </w:t>
      </w:r>
      <w:r w:rsidR="00776A33" w:rsidRPr="00776A33">
        <w:rPr>
          <w:sz w:val="24"/>
          <w:szCs w:val="28"/>
        </w:rPr>
        <w:t>Thanks for the suggestion. The green signals indicate the lipid droplets in this image. And what we focused is the increased lipid droplet accumulation in the starved condition(B-B’’)</w:t>
      </w:r>
      <w:r w:rsidR="00E57084">
        <w:rPr>
          <w:sz w:val="24"/>
          <w:szCs w:val="28"/>
        </w:rPr>
        <w:t>. We have added more sentences to describe the results in the text.</w:t>
      </w:r>
      <w:bookmarkStart w:id="0" w:name="_GoBack"/>
      <w:bookmarkEnd w:id="0"/>
    </w:p>
    <w:sectPr w:rsidR="00B81254" w:rsidRPr="00B81254" w:rsidSect="0066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27C" w:rsidRDefault="00A5427C" w:rsidP="00776A33">
      <w:r>
        <w:separator/>
      </w:r>
    </w:p>
  </w:endnote>
  <w:endnote w:type="continuationSeparator" w:id="0">
    <w:p w:rsidR="00A5427C" w:rsidRDefault="00A5427C" w:rsidP="0077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27C" w:rsidRDefault="00A5427C" w:rsidP="00776A33">
      <w:r>
        <w:separator/>
      </w:r>
    </w:p>
  </w:footnote>
  <w:footnote w:type="continuationSeparator" w:id="0">
    <w:p w:rsidR="00A5427C" w:rsidRDefault="00A5427C" w:rsidP="0077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F4CA2"/>
    <w:multiLevelType w:val="hybridMultilevel"/>
    <w:tmpl w:val="EA94EDE0"/>
    <w:lvl w:ilvl="0" w:tplc="7A020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4"/>
    <w:rsid w:val="000A7B8C"/>
    <w:rsid w:val="00410F11"/>
    <w:rsid w:val="00662116"/>
    <w:rsid w:val="00677525"/>
    <w:rsid w:val="006E151E"/>
    <w:rsid w:val="00776A33"/>
    <w:rsid w:val="00955549"/>
    <w:rsid w:val="00A5427C"/>
    <w:rsid w:val="00B81254"/>
    <w:rsid w:val="00E57084"/>
    <w:rsid w:val="00F1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94E83"/>
  <w15:chartTrackingRefBased/>
  <w15:docId w15:val="{7A0251FE-CBFE-42E7-8F5E-B69F4AF7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2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25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81254"/>
    <w:rPr>
      <w:sz w:val="18"/>
      <w:szCs w:val="18"/>
    </w:rPr>
  </w:style>
  <w:style w:type="paragraph" w:styleId="a5">
    <w:name w:val="List Paragraph"/>
    <w:basedOn w:val="a"/>
    <w:uiPriority w:val="34"/>
    <w:qFormat/>
    <w:rsid w:val="00B8125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76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6A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6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6A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Chuanxian Wei</dc:creator>
  <cp:keywords/>
  <dc:description/>
  <cp:lastModifiedBy>Chuanxian Wei</cp:lastModifiedBy>
  <cp:revision>5</cp:revision>
  <dcterms:created xsi:type="dcterms:W3CDTF">2019-09-05T12:27:00Z</dcterms:created>
  <dcterms:modified xsi:type="dcterms:W3CDTF">2019-09-12T01:40:00Z</dcterms:modified>
</cp:coreProperties>
</file>