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3E11F" w14:textId="77777777" w:rsidR="007221AC" w:rsidRDefault="007221AC">
      <w:pPr>
        <w:pStyle w:val="BodyText"/>
        <w:outlineLvl w:val="0"/>
        <w:rPr>
          <w:rFonts w:ascii="Helvetica" w:eastAsia="Helvetica" w:hAnsi="Helvetica" w:cs="Helvetica"/>
          <w:b/>
          <w:bCs/>
          <w:i w:val="0"/>
          <w:iCs w:val="0"/>
          <w:sz w:val="22"/>
          <w:szCs w:val="22"/>
        </w:rPr>
      </w:pPr>
    </w:p>
    <w:p w14:paraId="34C0087A" w14:textId="77777777" w:rsidR="007221AC" w:rsidRDefault="009769E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60593</w:t>
      </w:r>
    </w:p>
    <w:p w14:paraId="4611FC39" w14:textId="77777777" w:rsidR="007221AC" w:rsidRDefault="009769E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Scriptwriter Name: Anastasia Gomez</w:t>
      </w:r>
    </w:p>
    <w:p w14:paraId="3B05F09F" w14:textId="77777777" w:rsidR="007221AC" w:rsidRDefault="009769EC">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7" w:history="1">
        <w:r>
          <w:rPr>
            <w:rStyle w:val="Hyperlink0"/>
          </w:rPr>
          <w:t>https://www.jove.com/account/file-uploader?src=18480913</w:t>
        </w:r>
      </w:hyperlink>
      <w:r>
        <w:rPr>
          <w:rFonts w:ascii="Helvetica" w:hAnsi="Helvetica"/>
          <w:b/>
          <w:bCs/>
          <w:i w:val="0"/>
          <w:iCs w:val="0"/>
          <w:sz w:val="22"/>
          <w:szCs w:val="22"/>
        </w:rPr>
        <w:t xml:space="preserve"> </w:t>
      </w:r>
    </w:p>
    <w:p w14:paraId="6DECDC66" w14:textId="77777777" w:rsidR="007221AC" w:rsidRDefault="007221AC">
      <w:pPr>
        <w:pStyle w:val="BodyText"/>
        <w:outlineLvl w:val="0"/>
        <w:rPr>
          <w:rFonts w:ascii="Helvetica" w:eastAsia="Helvetica" w:hAnsi="Helvetica" w:cs="Helvetica"/>
          <w:b/>
          <w:bCs/>
          <w:i w:val="0"/>
          <w:iCs w:val="0"/>
          <w:sz w:val="28"/>
          <w:szCs w:val="28"/>
        </w:rPr>
      </w:pPr>
    </w:p>
    <w:p w14:paraId="32D030B0" w14:textId="77777777" w:rsidR="007221AC" w:rsidRDefault="009769EC">
      <w:pPr>
        <w:pStyle w:val="Body"/>
        <w:outlineLvl w:val="0"/>
        <w:rPr>
          <w:rFonts w:ascii="Helvetica" w:eastAsia="Helvetica" w:hAnsi="Helvetica" w:cs="Helvetica"/>
          <w:b/>
          <w:bCs/>
          <w:sz w:val="28"/>
          <w:szCs w:val="28"/>
        </w:rPr>
      </w:pPr>
      <w:r>
        <w:rPr>
          <w:rFonts w:ascii="Helvetica" w:hAnsi="Helvetica"/>
          <w:b/>
          <w:bCs/>
          <w:sz w:val="28"/>
          <w:szCs w:val="28"/>
        </w:rPr>
        <w:t>Title: Visualizing the Developing Brain in Living Zebrafish Using Brainbow and Time-Lapse Confocal Imaging</w:t>
      </w:r>
    </w:p>
    <w:p w14:paraId="77E89EAF" w14:textId="77777777" w:rsidR="007221AC" w:rsidRDefault="009769EC">
      <w:pPr>
        <w:pStyle w:val="CM10"/>
        <w:outlineLvl w:val="0"/>
        <w:rPr>
          <w:rFonts w:ascii="Helvetica" w:eastAsia="Helvetica" w:hAnsi="Helvetica" w:cs="Helvetica"/>
          <w:b/>
          <w:bCs/>
          <w:sz w:val="28"/>
          <w:szCs w:val="28"/>
        </w:rPr>
      </w:pPr>
      <w:r>
        <w:rPr>
          <w:rFonts w:ascii="Helvetica" w:eastAsia="Helvetica" w:hAnsi="Helvetica" w:cs="Helvetica"/>
          <w:b/>
          <w:bCs/>
          <w:sz w:val="28"/>
          <w:szCs w:val="28"/>
        </w:rPr>
        <w:br/>
      </w:r>
    </w:p>
    <w:p w14:paraId="321C9C1B" w14:textId="77777777" w:rsidR="007221AC" w:rsidRDefault="009769EC">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14:paraId="0E9D8D74" w14:textId="77777777" w:rsidR="007221AC" w:rsidRDefault="007221AC">
      <w:pPr>
        <w:pStyle w:val="Default"/>
        <w:rPr>
          <w:rFonts w:ascii="Helvetica" w:eastAsia="Helvetica" w:hAnsi="Helvetica" w:cs="Helvetica"/>
          <w:sz w:val="28"/>
          <w:szCs w:val="28"/>
        </w:rPr>
      </w:pPr>
    </w:p>
    <w:p w14:paraId="4D486638" w14:textId="77777777" w:rsidR="007221AC" w:rsidRDefault="009769EC">
      <w:pPr>
        <w:pStyle w:val="Default"/>
        <w:rPr>
          <w:rFonts w:ascii="Helvetica" w:eastAsia="Helvetica" w:hAnsi="Helvetica" w:cs="Helvetica"/>
          <w:sz w:val="28"/>
          <w:szCs w:val="28"/>
        </w:rPr>
      </w:pPr>
      <w:r>
        <w:rPr>
          <w:rFonts w:ascii="Helvetica" w:hAnsi="Helvetica"/>
          <w:sz w:val="28"/>
          <w:szCs w:val="28"/>
        </w:rPr>
        <w:t>Zoe T. Cook</w:t>
      </w:r>
      <w:r>
        <w:rPr>
          <w:rFonts w:ascii="Helvetica" w:hAnsi="Helvetica"/>
          <w:sz w:val="28"/>
          <w:szCs w:val="28"/>
          <w:vertAlign w:val="superscript"/>
        </w:rPr>
        <w:t>1</w:t>
      </w:r>
      <w:r>
        <w:rPr>
          <w:rFonts w:ascii="Helvetica" w:hAnsi="Helvetica"/>
          <w:sz w:val="28"/>
          <w:szCs w:val="28"/>
        </w:rPr>
        <w:t>, Nicole L. Brockway</w:t>
      </w:r>
      <w:r>
        <w:rPr>
          <w:rFonts w:ascii="Helvetica" w:hAnsi="Helvetica"/>
          <w:sz w:val="28"/>
          <w:szCs w:val="28"/>
          <w:vertAlign w:val="superscript"/>
        </w:rPr>
        <w:t>1</w:t>
      </w:r>
      <w:r>
        <w:rPr>
          <w:rFonts w:ascii="Helvetica" w:hAnsi="Helvetica"/>
          <w:sz w:val="28"/>
          <w:szCs w:val="28"/>
        </w:rPr>
        <w:t>, Tamily A. Weissman</w:t>
      </w:r>
      <w:r>
        <w:rPr>
          <w:rFonts w:ascii="Helvetica" w:hAnsi="Helvetica"/>
          <w:sz w:val="28"/>
          <w:szCs w:val="28"/>
          <w:vertAlign w:val="superscript"/>
        </w:rPr>
        <w:t>1</w:t>
      </w:r>
    </w:p>
    <w:p w14:paraId="6D864C55" w14:textId="77777777" w:rsidR="007221AC" w:rsidRDefault="007221AC">
      <w:pPr>
        <w:pStyle w:val="Default"/>
        <w:rPr>
          <w:rFonts w:ascii="Helvetica" w:eastAsia="Helvetica" w:hAnsi="Helvetica" w:cs="Helvetica"/>
          <w:sz w:val="28"/>
          <w:szCs w:val="28"/>
        </w:rPr>
      </w:pPr>
    </w:p>
    <w:p w14:paraId="542B387D" w14:textId="77777777" w:rsidR="007221AC" w:rsidRDefault="009769EC">
      <w:pPr>
        <w:pStyle w:val="Default"/>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Lewis &amp; Clark College, Biology Department, Portland, OR, USA</w:t>
      </w:r>
    </w:p>
    <w:p w14:paraId="1922E48F" w14:textId="77777777" w:rsidR="007221AC" w:rsidRDefault="007221AC">
      <w:pPr>
        <w:pStyle w:val="Default"/>
        <w:rPr>
          <w:rFonts w:ascii="Helvetica" w:eastAsia="Helvetica" w:hAnsi="Helvetica" w:cs="Helvetica"/>
          <w:sz w:val="28"/>
          <w:szCs w:val="28"/>
        </w:rPr>
      </w:pPr>
    </w:p>
    <w:p w14:paraId="6AA710EC" w14:textId="77777777" w:rsidR="007221AC" w:rsidRDefault="007221AC">
      <w:pPr>
        <w:pStyle w:val="Body"/>
        <w:outlineLvl w:val="0"/>
        <w:rPr>
          <w:rFonts w:ascii="Helvetica" w:eastAsia="Helvetica" w:hAnsi="Helvetica" w:cs="Helvetica"/>
          <w:sz w:val="22"/>
          <w:szCs w:val="22"/>
        </w:rPr>
      </w:pPr>
    </w:p>
    <w:p w14:paraId="264118CF" w14:textId="77777777" w:rsidR="007221AC" w:rsidRDefault="009769EC">
      <w:pPr>
        <w:pStyle w:val="Body"/>
        <w:outlineLvl w:val="0"/>
        <w:rPr>
          <w:rFonts w:ascii="Helvetica" w:eastAsia="Helvetica" w:hAnsi="Helvetica" w:cs="Helvetica"/>
          <w:b/>
          <w:bCs/>
          <w:sz w:val="22"/>
          <w:szCs w:val="22"/>
        </w:rPr>
      </w:pPr>
      <w:r>
        <w:rPr>
          <w:rFonts w:ascii="Helvetica" w:hAnsi="Helvetica"/>
          <w:b/>
          <w:bCs/>
          <w:sz w:val="22"/>
          <w:szCs w:val="22"/>
        </w:rPr>
        <w:t xml:space="preserve">Corresponding Author: </w:t>
      </w:r>
    </w:p>
    <w:p w14:paraId="2A618655" w14:textId="77777777" w:rsidR="007221AC" w:rsidRDefault="007221AC">
      <w:pPr>
        <w:pStyle w:val="Body"/>
        <w:outlineLvl w:val="0"/>
        <w:rPr>
          <w:rFonts w:ascii="Helvetica" w:eastAsia="Helvetica" w:hAnsi="Helvetica" w:cs="Helvetica"/>
          <w:sz w:val="22"/>
          <w:szCs w:val="22"/>
        </w:rPr>
      </w:pPr>
    </w:p>
    <w:p w14:paraId="7A6B2924" w14:textId="77777777" w:rsidR="007221AC" w:rsidRDefault="009769EC">
      <w:pPr>
        <w:pStyle w:val="Body"/>
        <w:outlineLvl w:val="0"/>
        <w:rPr>
          <w:rFonts w:ascii="Helvetica" w:eastAsia="Helvetica" w:hAnsi="Helvetica" w:cs="Helvetica"/>
          <w:sz w:val="22"/>
          <w:szCs w:val="22"/>
        </w:rPr>
      </w:pPr>
      <w:r>
        <w:rPr>
          <w:rFonts w:ascii="Helvetica" w:hAnsi="Helvetica"/>
          <w:sz w:val="22"/>
          <w:szCs w:val="22"/>
          <w:lang w:val="de-DE"/>
        </w:rPr>
        <w:t xml:space="preserve">Tamily A. </w:t>
      </w:r>
      <w:proofErr w:type="spellStart"/>
      <w:r>
        <w:rPr>
          <w:rFonts w:ascii="Helvetica" w:hAnsi="Helvetica"/>
          <w:sz w:val="22"/>
          <w:szCs w:val="22"/>
          <w:lang w:val="de-DE"/>
        </w:rPr>
        <w:t>Weissman</w:t>
      </w:r>
      <w:proofErr w:type="spellEnd"/>
      <w:r>
        <w:rPr>
          <w:rFonts w:ascii="Helvetica" w:hAnsi="Helvetica"/>
          <w:sz w:val="22"/>
          <w:szCs w:val="22"/>
          <w:lang w:val="de-DE"/>
        </w:rPr>
        <w:tab/>
        <w:t>(weissman@lclark.edu)</w:t>
      </w:r>
    </w:p>
    <w:p w14:paraId="7C16481B" w14:textId="77777777" w:rsidR="007221AC" w:rsidRDefault="007221AC">
      <w:pPr>
        <w:pStyle w:val="Body"/>
        <w:outlineLvl w:val="0"/>
        <w:rPr>
          <w:rFonts w:ascii="Helvetica" w:eastAsia="Helvetica" w:hAnsi="Helvetica" w:cs="Helvetica"/>
          <w:sz w:val="22"/>
          <w:szCs w:val="22"/>
        </w:rPr>
      </w:pPr>
    </w:p>
    <w:p w14:paraId="7DD921BA" w14:textId="77777777" w:rsidR="007221AC" w:rsidRDefault="009769EC">
      <w:pPr>
        <w:pStyle w:val="Body"/>
        <w:outlineLvl w:val="0"/>
        <w:rPr>
          <w:rFonts w:ascii="Helvetica" w:eastAsia="Helvetica" w:hAnsi="Helvetica" w:cs="Helvetica"/>
          <w:sz w:val="22"/>
          <w:szCs w:val="22"/>
        </w:rPr>
      </w:pPr>
      <w:r>
        <w:rPr>
          <w:rFonts w:ascii="Helvetica" w:hAnsi="Helvetica"/>
          <w:b/>
          <w:bCs/>
          <w:sz w:val="22"/>
          <w:szCs w:val="22"/>
        </w:rPr>
        <w:t>Email addresses for Co-authors:</w:t>
      </w:r>
      <w:r>
        <w:rPr>
          <w:rFonts w:ascii="Helvetica" w:hAnsi="Helvetica"/>
          <w:sz w:val="22"/>
          <w:szCs w:val="22"/>
        </w:rPr>
        <w:t xml:space="preserve"> </w:t>
      </w:r>
    </w:p>
    <w:p w14:paraId="0DEFC865" w14:textId="77777777" w:rsidR="007221AC" w:rsidRDefault="007221AC">
      <w:pPr>
        <w:pStyle w:val="Body"/>
        <w:outlineLvl w:val="0"/>
        <w:rPr>
          <w:rFonts w:ascii="Helvetica" w:eastAsia="Helvetica" w:hAnsi="Helvetica" w:cs="Helvetica"/>
          <w:b/>
          <w:bCs/>
          <w:sz w:val="22"/>
          <w:szCs w:val="22"/>
        </w:rPr>
      </w:pPr>
    </w:p>
    <w:p w14:paraId="42E78CDA" w14:textId="77777777" w:rsidR="007221AC" w:rsidRDefault="009769EC">
      <w:pPr>
        <w:pStyle w:val="Body"/>
        <w:outlineLvl w:val="0"/>
        <w:rPr>
          <w:rFonts w:ascii="Helvetica" w:eastAsia="Helvetica" w:hAnsi="Helvetica" w:cs="Helvetica"/>
          <w:sz w:val="22"/>
          <w:szCs w:val="22"/>
        </w:rPr>
      </w:pPr>
      <w:proofErr w:type="spellStart"/>
      <w:r>
        <w:rPr>
          <w:rFonts w:ascii="Helvetica" w:hAnsi="Helvetica"/>
          <w:sz w:val="22"/>
          <w:szCs w:val="22"/>
          <w:lang w:val="nl-NL"/>
        </w:rPr>
        <w:t>Zoe</w:t>
      </w:r>
      <w:proofErr w:type="spellEnd"/>
      <w:r>
        <w:rPr>
          <w:rFonts w:ascii="Helvetica" w:hAnsi="Helvetica"/>
          <w:sz w:val="22"/>
          <w:szCs w:val="22"/>
          <w:lang w:val="nl-NL"/>
        </w:rPr>
        <w:t xml:space="preserve"> T. Cook</w:t>
      </w:r>
      <w:r>
        <w:rPr>
          <w:rFonts w:ascii="Helvetica" w:hAnsi="Helvetica"/>
          <w:sz w:val="22"/>
          <w:szCs w:val="22"/>
          <w:lang w:val="nl-NL"/>
        </w:rPr>
        <w:tab/>
      </w:r>
      <w:r>
        <w:rPr>
          <w:rFonts w:ascii="Helvetica" w:hAnsi="Helvetica"/>
          <w:sz w:val="22"/>
          <w:szCs w:val="22"/>
          <w:lang w:val="nl-NL"/>
        </w:rPr>
        <w:tab/>
        <w:t>(zoecook@lclark.edu)</w:t>
      </w:r>
    </w:p>
    <w:p w14:paraId="48136FF2" w14:textId="77777777" w:rsidR="007221AC" w:rsidRDefault="009769EC">
      <w:pPr>
        <w:pStyle w:val="Body"/>
        <w:outlineLvl w:val="0"/>
        <w:rPr>
          <w:rFonts w:ascii="Helvetica" w:eastAsia="Helvetica" w:hAnsi="Helvetica" w:cs="Helvetica"/>
          <w:sz w:val="22"/>
          <w:szCs w:val="22"/>
        </w:rPr>
      </w:pPr>
      <w:r>
        <w:rPr>
          <w:rFonts w:ascii="Helvetica" w:hAnsi="Helvetica"/>
          <w:sz w:val="22"/>
          <w:szCs w:val="22"/>
        </w:rPr>
        <w:t>Nicole L. Brockway</w:t>
      </w:r>
      <w:r>
        <w:rPr>
          <w:rFonts w:ascii="Helvetica" w:hAnsi="Helvetica"/>
          <w:sz w:val="22"/>
          <w:szCs w:val="22"/>
        </w:rPr>
        <w:tab/>
        <w:t>(nbrockway@lclark.edu)</w:t>
      </w:r>
    </w:p>
    <w:p w14:paraId="2CBA6E35" w14:textId="77777777" w:rsidR="007221AC" w:rsidRDefault="007221AC">
      <w:pPr>
        <w:pStyle w:val="Body"/>
        <w:outlineLvl w:val="0"/>
        <w:rPr>
          <w:rFonts w:ascii="Helvetica" w:eastAsia="Helvetica" w:hAnsi="Helvetica" w:cs="Helvetica"/>
          <w:b/>
          <w:bCs/>
          <w:sz w:val="22"/>
          <w:szCs w:val="22"/>
        </w:rPr>
      </w:pPr>
    </w:p>
    <w:p w14:paraId="0722B230" w14:textId="77777777" w:rsidR="007221AC" w:rsidRDefault="009769EC">
      <w:pPr>
        <w:pStyle w:val="Body"/>
      </w:pPr>
      <w:r>
        <w:rPr>
          <w:rFonts w:ascii="Arial Unicode MS" w:hAnsi="Arial Unicode MS"/>
          <w:sz w:val="22"/>
          <w:szCs w:val="22"/>
        </w:rPr>
        <w:br w:type="page"/>
      </w:r>
    </w:p>
    <w:p w14:paraId="572B68B8" w14:textId="77777777" w:rsidR="007221AC" w:rsidRDefault="007221AC">
      <w:pPr>
        <w:pStyle w:val="Body"/>
        <w:rPr>
          <w:rFonts w:ascii="Helvetica" w:eastAsia="Helvetica" w:hAnsi="Helvetica" w:cs="Helvetica"/>
          <w:sz w:val="22"/>
          <w:szCs w:val="22"/>
        </w:rPr>
      </w:pPr>
    </w:p>
    <w:p w14:paraId="375D30DD" w14:textId="77777777" w:rsidR="007221AC" w:rsidRDefault="007221AC">
      <w:pPr>
        <w:pStyle w:val="Body"/>
        <w:rPr>
          <w:rFonts w:ascii="Helvetica" w:eastAsia="Helvetica" w:hAnsi="Helvetica" w:cs="Helvetica"/>
          <w:sz w:val="22"/>
          <w:szCs w:val="22"/>
        </w:rPr>
      </w:pPr>
    </w:p>
    <w:p w14:paraId="343100AE" w14:textId="2BF500B5" w:rsidR="007221AC" w:rsidRPr="00CA0919" w:rsidRDefault="009769EC">
      <w:pPr>
        <w:pStyle w:val="Body"/>
        <w:rPr>
          <w:rFonts w:ascii="Helvetica" w:eastAsia="Helvetica" w:hAnsi="Helvetica" w:cs="Helvetica"/>
          <w:b/>
          <w:bCs/>
          <w:sz w:val="22"/>
          <w:szCs w:val="22"/>
        </w:rPr>
      </w:pPr>
      <w:proofErr w:type="spellStart"/>
      <w:r>
        <w:rPr>
          <w:rFonts w:ascii="Helvetica" w:hAnsi="Helvetica"/>
          <w:b/>
          <w:bCs/>
          <w:sz w:val="22"/>
          <w:szCs w:val="22"/>
          <w:lang w:val="fr-FR"/>
        </w:rPr>
        <w:t>Author</w:t>
      </w:r>
      <w:proofErr w:type="spellEnd"/>
      <w:r>
        <w:rPr>
          <w:rFonts w:ascii="Helvetica" w:hAnsi="Helvetica"/>
          <w:b/>
          <w:bCs/>
          <w:sz w:val="22"/>
          <w:szCs w:val="22"/>
          <w:lang w:val="fr-FR"/>
        </w:rPr>
        <w:t xml:space="preserve"> </w:t>
      </w:r>
      <w:r w:rsidR="00E8285D">
        <w:rPr>
          <w:rFonts w:ascii="Helvetica" w:hAnsi="Helvetica"/>
          <w:b/>
          <w:bCs/>
          <w:sz w:val="22"/>
          <w:szCs w:val="22"/>
          <w:lang w:val="fr-FR"/>
        </w:rPr>
        <w:t>Questionnaire :</w:t>
      </w:r>
    </w:p>
    <w:p w14:paraId="56F3D2C0" w14:textId="4728C60A" w:rsidR="007221AC" w:rsidRPr="00CA0919" w:rsidRDefault="009769EC">
      <w:pPr>
        <w:pStyle w:val="Body"/>
        <w:spacing w:before="120"/>
        <w:rPr>
          <w:rFonts w:ascii="Helvetica" w:eastAsia="Helvetica" w:hAnsi="Helvetica" w:cs="Helvetica"/>
          <w:b/>
          <w:bCs/>
          <w:sz w:val="22"/>
          <w:szCs w:val="22"/>
        </w:rPr>
      </w:pPr>
      <w:r w:rsidRPr="00CA0919">
        <w:rPr>
          <w:rFonts w:ascii="Helvetica" w:hAnsi="Helvetica"/>
          <w:b/>
          <w:bCs/>
          <w:sz w:val="22"/>
          <w:szCs w:val="22"/>
        </w:rPr>
        <w:t xml:space="preserve">1. </w:t>
      </w:r>
      <w:r w:rsidRPr="00CA0919">
        <w:rPr>
          <w:rFonts w:ascii="Helvetica" w:hAnsi="Helvetica"/>
          <w:sz w:val="22"/>
          <w:szCs w:val="22"/>
        </w:rPr>
        <w:t>Microscopy: Does your protocol involve video microscopy, such as filming a complex dissection or microinjection technique?</w:t>
      </w:r>
      <w:r w:rsidRPr="00CA0919">
        <w:rPr>
          <w:rFonts w:ascii="Helvetica" w:hAnsi="Helvetica"/>
          <w:b/>
          <w:bCs/>
          <w:sz w:val="22"/>
          <w:szCs w:val="22"/>
        </w:rPr>
        <w:t xml:space="preserve"> Y</w:t>
      </w:r>
    </w:p>
    <w:p w14:paraId="12380DB0" w14:textId="096BE894" w:rsidR="007221AC" w:rsidRPr="00CA0919" w:rsidRDefault="009769EC" w:rsidP="00CA0919">
      <w:pPr>
        <w:pStyle w:val="Body"/>
        <w:spacing w:before="120"/>
        <w:rPr>
          <w:rFonts w:ascii="Helvetica" w:eastAsia="Helvetica" w:hAnsi="Helvetica" w:cs="Helvetica"/>
          <w:b/>
          <w:bCs/>
          <w:sz w:val="22"/>
          <w:szCs w:val="22"/>
        </w:rPr>
      </w:pPr>
      <w:r w:rsidRPr="00CA0919">
        <w:rPr>
          <w:rFonts w:ascii="Helvetica" w:hAnsi="Helvetica"/>
          <w:sz w:val="22"/>
          <w:szCs w:val="22"/>
        </w:rPr>
        <w:t>Can you record movies/images using your own microscope camera?</w:t>
      </w:r>
      <w:r w:rsidRPr="00CA0919">
        <w:rPr>
          <w:rFonts w:ascii="Helvetica" w:hAnsi="Helvetica"/>
          <w:b/>
          <w:bCs/>
          <w:sz w:val="22"/>
          <w:szCs w:val="22"/>
        </w:rPr>
        <w:t xml:space="preserve"> Y</w:t>
      </w:r>
    </w:p>
    <w:p w14:paraId="0B71C6CC" w14:textId="454F2C86" w:rsidR="007221AC" w:rsidRPr="00CA0919" w:rsidRDefault="009769EC">
      <w:pPr>
        <w:pStyle w:val="Body"/>
        <w:spacing w:before="120"/>
        <w:rPr>
          <w:rFonts w:ascii="Helvetica" w:eastAsia="Helvetica" w:hAnsi="Helvetica" w:cs="Helvetica"/>
          <w:sz w:val="22"/>
          <w:szCs w:val="22"/>
        </w:rPr>
      </w:pPr>
      <w:r w:rsidRPr="00CA0919">
        <w:rPr>
          <w:rFonts w:ascii="Helvetica" w:hAnsi="Helvetica"/>
          <w:b/>
          <w:bCs/>
          <w:sz w:val="22"/>
          <w:szCs w:val="22"/>
        </w:rPr>
        <w:t xml:space="preserve">2. </w:t>
      </w:r>
      <w:r w:rsidRPr="00CA0919">
        <w:rPr>
          <w:rFonts w:ascii="Helvetica" w:hAnsi="Helvetica"/>
          <w:sz w:val="22"/>
          <w:szCs w:val="22"/>
        </w:rPr>
        <w:t xml:space="preserve">Does your protocol include software usage? </w:t>
      </w:r>
      <w:r w:rsidRPr="00CA0919">
        <w:rPr>
          <w:rFonts w:ascii="Helvetica" w:hAnsi="Helvetica"/>
          <w:b/>
          <w:bCs/>
          <w:sz w:val="22"/>
          <w:szCs w:val="22"/>
        </w:rPr>
        <w:t>Y</w:t>
      </w:r>
    </w:p>
    <w:p w14:paraId="1C8D484E" w14:textId="4A3A9770" w:rsidR="007221AC" w:rsidRDefault="009769EC" w:rsidP="00CA0919">
      <w:pPr>
        <w:pStyle w:val="Body"/>
        <w:spacing w:before="120"/>
        <w:rPr>
          <w:rFonts w:ascii="Helvetica" w:eastAsia="Helvetica" w:hAnsi="Helvetica" w:cs="Helvetica"/>
          <w:sz w:val="22"/>
          <w:szCs w:val="22"/>
        </w:rPr>
      </w:pPr>
      <w:r w:rsidRPr="00CA0919">
        <w:rPr>
          <w:rFonts w:ascii="Helvetica" w:hAnsi="Helvetica"/>
          <w:sz w:val="22"/>
          <w:szCs w:val="22"/>
        </w:rPr>
        <w:t xml:space="preserve">If yes, we will need you to record using </w:t>
      </w:r>
      <w:hyperlink r:id="rId8" w:history="1">
        <w:r w:rsidRPr="00CA0919">
          <w:rPr>
            <w:rStyle w:val="Hyperlink1"/>
            <w:rFonts w:ascii="Helvetica" w:hAnsi="Helvetica"/>
          </w:rPr>
          <w:t>screen recording software</w:t>
        </w:r>
      </w:hyperlink>
      <w:r w:rsidRPr="00CA0919">
        <w:rPr>
          <w:rFonts w:ascii="Helvetica" w:hAnsi="Helvetica"/>
          <w:color w:val="3366FF"/>
          <w:sz w:val="22"/>
          <w:szCs w:val="22"/>
          <w:u w:color="3366FF"/>
        </w:rPr>
        <w:t xml:space="preserve"> </w:t>
      </w:r>
      <w:r w:rsidRPr="00CA0919">
        <w:rPr>
          <w:rFonts w:ascii="Helvetica" w:hAnsi="Helvetica"/>
          <w:sz w:val="22"/>
          <w:szCs w:val="22"/>
        </w:rPr>
        <w:t xml:space="preserve">to capture the steps. If you use a Mac, </w:t>
      </w:r>
      <w:hyperlink r:id="rId9" w:history="1">
        <w:r w:rsidRPr="00CA0919">
          <w:rPr>
            <w:rStyle w:val="Hyperlink1"/>
            <w:rFonts w:ascii="Helvetica" w:hAnsi="Helvetica"/>
          </w:rPr>
          <w:t>QuickTime X</w:t>
        </w:r>
      </w:hyperlink>
      <w:r w:rsidRPr="00CA0919">
        <w:rPr>
          <w:rFonts w:ascii="Helvetica" w:hAnsi="Helvetica"/>
          <w:sz w:val="22"/>
          <w:szCs w:val="22"/>
        </w:rPr>
        <w:t xml:space="preserve"> also has the ability to record the steps.</w:t>
      </w:r>
    </w:p>
    <w:p w14:paraId="18050FE7" w14:textId="772463F5" w:rsidR="007221AC" w:rsidRPr="00C90C6E" w:rsidRDefault="009769EC" w:rsidP="00C90C6E">
      <w:pPr>
        <w:pStyle w:val="Body"/>
        <w:spacing w:before="120"/>
        <w:rPr>
          <w:rFonts w:ascii="Helvetica" w:hAnsi="Helvetica"/>
          <w:sz w:val="22"/>
          <w:szCs w:val="22"/>
        </w:rPr>
      </w:pPr>
      <w:r>
        <w:rPr>
          <w:rFonts w:ascii="Helvetica" w:hAnsi="Helvetica"/>
          <w:b/>
          <w:bCs/>
          <w:sz w:val="22"/>
          <w:szCs w:val="22"/>
        </w:rPr>
        <w:t>3.</w:t>
      </w:r>
      <w:r>
        <w:rPr>
          <w:rFonts w:ascii="Helvetica" w:hAnsi="Helvetica"/>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w:t>
      </w:r>
      <w:r w:rsidR="00C90C6E" w:rsidRPr="00C90C6E">
        <w:rPr>
          <w:rFonts w:ascii="Helvetica" w:hAnsi="Helvetica"/>
          <w:b/>
          <w:bCs/>
          <w:color w:val="0432FF"/>
          <w:sz w:val="22"/>
          <w:szCs w:val="22"/>
        </w:rPr>
        <w:t>2.2, 2.3, 3.1, 3.3, 3.5, 3.6</w:t>
      </w:r>
    </w:p>
    <w:p w14:paraId="2355D4A9" w14:textId="77777777" w:rsidR="00C90C6E" w:rsidRDefault="009769EC" w:rsidP="00584D73">
      <w:pPr>
        <w:pStyle w:val="Body"/>
        <w:spacing w:before="120"/>
        <w:rPr>
          <w:rFonts w:ascii="Helvetica" w:hAnsi="Helvetica"/>
          <w:sz w:val="22"/>
          <w:szCs w:val="22"/>
        </w:rPr>
      </w:pPr>
      <w:r>
        <w:rPr>
          <w:rFonts w:ascii="Helvetica" w:hAnsi="Helvetica"/>
          <w:b/>
          <w:bCs/>
          <w:sz w:val="22"/>
          <w:szCs w:val="22"/>
        </w:rPr>
        <w:t>4.</w:t>
      </w:r>
      <w:r>
        <w:rPr>
          <w:rFonts w:ascii="Helvetica" w:hAnsi="Helvetica"/>
          <w:sz w:val="22"/>
          <w:szCs w:val="22"/>
        </w:rPr>
        <w:t xml:space="preserve"> What is the single most difficult aspect of this procedure and what do you do to ensure success? Please list 1-2 individual steps using the step numbers listed in this document. </w:t>
      </w:r>
    </w:p>
    <w:p w14:paraId="6C642555" w14:textId="721FF4D8" w:rsidR="007221AC" w:rsidRDefault="00C90C6E">
      <w:pPr>
        <w:pStyle w:val="Body"/>
        <w:numPr>
          <w:ilvl w:val="1"/>
          <w:numId w:val="2"/>
        </w:numPr>
        <w:spacing w:before="240"/>
        <w:outlineLvl w:val="0"/>
        <w:rPr>
          <w:rFonts w:ascii="Helvetica" w:hAnsi="Helvetica"/>
          <w:sz w:val="22"/>
          <w:szCs w:val="22"/>
        </w:rPr>
      </w:pPr>
      <w:r w:rsidRPr="00C90C6E">
        <w:rPr>
          <w:rFonts w:ascii="Helvetica" w:hAnsi="Helvetica"/>
          <w:b/>
          <w:bCs/>
          <w:color w:val="0432FF"/>
          <w:sz w:val="22"/>
          <w:szCs w:val="22"/>
        </w:rPr>
        <w:t>3.1</w:t>
      </w:r>
      <w:r>
        <w:rPr>
          <w:rFonts w:ascii="Helvetica" w:hAnsi="Helvetica"/>
          <w:sz w:val="22"/>
          <w:szCs w:val="22"/>
        </w:rPr>
        <w:t xml:space="preserve">: </w:t>
      </w:r>
      <w:r w:rsidR="009769EC">
        <w:rPr>
          <w:rFonts w:ascii="Helvetica" w:hAnsi="Helvetica"/>
          <w:sz w:val="22"/>
          <w:szCs w:val="22"/>
        </w:rPr>
        <w:t xml:space="preserve">To ensure success in selecting an embryo with well-recombined and appropriately dense Brainbow expression for imaging, we first look for fish which do not have strong background fluorescence near the region of interest. We look for </w:t>
      </w:r>
      <w:proofErr w:type="spellStart"/>
      <w:r w:rsidR="009769EC">
        <w:rPr>
          <w:rFonts w:ascii="Helvetica" w:hAnsi="Helvetica"/>
          <w:sz w:val="22"/>
          <w:szCs w:val="22"/>
        </w:rPr>
        <w:t>dTomato</w:t>
      </w:r>
      <w:proofErr w:type="spellEnd"/>
      <w:r w:rsidR="009769EC">
        <w:rPr>
          <w:rFonts w:ascii="Helvetica" w:hAnsi="Helvetica"/>
          <w:sz w:val="22"/>
          <w:szCs w:val="22"/>
        </w:rPr>
        <w:t xml:space="preserve"> expression in the region of interest and pinpoint a labeled cell/structure. We then switch the epifluorescence channels to see if the identified cell/structure is also labeled with YFP and/or CFP. It is also important to select a fish in which the labeling is sparse enough in the region of interest to observe black background around the labeled cells. Fish in which FP expression appears dim under the epifluorescence dissection scope may actually be well-suited to confocal time-lapse imaging. Additionally, we may mount multiple fish that appear to have good expression when screened under the fluorescence dissection scope and examine them under the confocal microscope, so the fish with the best copy number, labeling density, and mounting orientation can be selected. </w:t>
      </w:r>
    </w:p>
    <w:p w14:paraId="58F9138E" w14:textId="4F1C8CB9" w:rsidR="007221AC" w:rsidRDefault="009769EC">
      <w:pPr>
        <w:pStyle w:val="Body"/>
        <w:numPr>
          <w:ilvl w:val="1"/>
          <w:numId w:val="2"/>
        </w:numPr>
        <w:spacing w:before="240"/>
        <w:outlineLvl w:val="0"/>
        <w:rPr>
          <w:rFonts w:ascii="Helvetica" w:hAnsi="Helvetica"/>
          <w:sz w:val="22"/>
          <w:szCs w:val="22"/>
        </w:rPr>
      </w:pPr>
      <w:r w:rsidRPr="00C90C6E">
        <w:rPr>
          <w:rFonts w:ascii="Helvetica" w:hAnsi="Helvetica"/>
          <w:b/>
          <w:bCs/>
          <w:color w:val="0432FF"/>
          <w:sz w:val="22"/>
          <w:szCs w:val="22"/>
        </w:rPr>
        <w:t>3.6</w:t>
      </w:r>
      <w:r w:rsidR="00C90C6E">
        <w:rPr>
          <w:rFonts w:ascii="Helvetica" w:hAnsi="Helvetica"/>
          <w:sz w:val="22"/>
          <w:szCs w:val="22"/>
        </w:rPr>
        <w:t>: To ensure success in mounting, we ensure fish are thoroughly anesthetized by leaving in tricaine solution for 10 minutes, remove as much E3 as possible before adding agarose, and work quickly once agarose has been removed from heat block, ceasing manipulation once the agarose begins to harden. We also often mount multiple fish and examine them on the confocal microscope before selecting one for the time lapse.</w:t>
      </w:r>
    </w:p>
    <w:p w14:paraId="75CEAEEF" w14:textId="77777777" w:rsidR="007221AC" w:rsidRDefault="007221AC" w:rsidP="00C90C6E">
      <w:pPr>
        <w:pStyle w:val="Body"/>
        <w:spacing w:before="120" w:line="360" w:lineRule="auto"/>
        <w:ind w:left="0" w:firstLine="0"/>
        <w:rPr>
          <w:rFonts w:ascii="Helvetica" w:eastAsia="Helvetica" w:hAnsi="Helvetica" w:cs="Helvetica"/>
          <w:color w:val="3366FF"/>
          <w:sz w:val="22"/>
          <w:szCs w:val="22"/>
          <w:u w:color="3366FF"/>
        </w:rPr>
      </w:pPr>
    </w:p>
    <w:p w14:paraId="151A0C20" w14:textId="3D3F3210" w:rsidR="007221AC" w:rsidRDefault="009769EC">
      <w:pPr>
        <w:pStyle w:val="Body"/>
        <w:spacing w:before="120"/>
        <w:rPr>
          <w:rFonts w:ascii="Helvetica" w:eastAsia="Helvetica" w:hAnsi="Helvetica" w:cs="Helvetica"/>
          <w:sz w:val="22"/>
          <w:szCs w:val="22"/>
        </w:rPr>
      </w:pPr>
      <w:r>
        <w:rPr>
          <w:rFonts w:ascii="Helvetica" w:hAnsi="Helvetica"/>
          <w:b/>
          <w:bCs/>
          <w:sz w:val="22"/>
          <w:szCs w:val="22"/>
        </w:rPr>
        <w:t>5.</w:t>
      </w:r>
      <w:r>
        <w:rPr>
          <w:rFonts w:ascii="Helvetica" w:hAnsi="Helvetica"/>
          <w:sz w:val="22"/>
          <w:szCs w:val="22"/>
        </w:rPr>
        <w:t xml:space="preserve"> Will the filming need to take place in multiple locations? </w:t>
      </w:r>
      <w:r w:rsidR="00584D73">
        <w:rPr>
          <w:rFonts w:ascii="Helvetica" w:hAnsi="Helvetica"/>
          <w:b/>
          <w:bCs/>
          <w:sz w:val="22"/>
          <w:szCs w:val="22"/>
        </w:rPr>
        <w:t>N</w:t>
      </w:r>
    </w:p>
    <w:p w14:paraId="234FE07F" w14:textId="77777777" w:rsidR="007221AC" w:rsidRDefault="009769EC">
      <w:pPr>
        <w:pStyle w:val="Body"/>
        <w:spacing w:before="120"/>
        <w:rPr>
          <w:rFonts w:ascii="Helvetica" w:eastAsia="Helvetica" w:hAnsi="Helvetica" w:cs="Helvetica"/>
          <w:sz w:val="22"/>
          <w:szCs w:val="22"/>
        </w:rPr>
      </w:pPr>
      <w:r>
        <w:rPr>
          <w:rFonts w:ascii="Helvetica" w:hAnsi="Helvetica"/>
          <w:sz w:val="22"/>
          <w:szCs w:val="22"/>
        </w:rPr>
        <w:t xml:space="preserve">If yes, how far apart are the locations? </w:t>
      </w:r>
    </w:p>
    <w:p w14:paraId="4A643CCE" w14:textId="77777777" w:rsidR="007221AC" w:rsidRDefault="009769EC">
      <w:pPr>
        <w:pStyle w:val="Body"/>
      </w:pPr>
      <w:r>
        <w:rPr>
          <w:rFonts w:ascii="Arial Unicode MS" w:hAnsi="Arial Unicode MS"/>
          <w:sz w:val="22"/>
          <w:szCs w:val="22"/>
        </w:rPr>
        <w:br w:type="page"/>
      </w:r>
    </w:p>
    <w:p w14:paraId="027D8E6B" w14:textId="77777777" w:rsidR="007221AC" w:rsidRDefault="009769EC">
      <w:pPr>
        <w:pStyle w:val="Title"/>
        <w:jc w:val="center"/>
        <w:rPr>
          <w:rFonts w:ascii="Helvetica" w:eastAsia="Helvetica" w:hAnsi="Helvetica" w:cs="Helvetica"/>
        </w:rPr>
      </w:pPr>
      <w:r>
        <w:rPr>
          <w:rFonts w:ascii="Helvetica" w:hAnsi="Helvetica"/>
        </w:rPr>
        <w:lastRenderedPageBreak/>
        <w:t>Section - Introduction</w:t>
      </w:r>
    </w:p>
    <w:p w14:paraId="25CD61B6" w14:textId="77777777" w:rsidR="007221AC" w:rsidRPr="00E908CE" w:rsidRDefault="009769EC">
      <w:pPr>
        <w:pStyle w:val="Body"/>
        <w:rPr>
          <w:rFonts w:ascii="Helvetica" w:eastAsia="Helvetica" w:hAnsi="Helvetica" w:cs="Helvetica"/>
          <w:b/>
          <w:bCs/>
          <w:i/>
          <w:iCs/>
          <w:color w:val="0432FF"/>
          <w:u w:color="2F5496"/>
        </w:rPr>
      </w:pPr>
      <w:r w:rsidRPr="00E908CE">
        <w:rPr>
          <w:rFonts w:ascii="Helvetica" w:hAnsi="Helvetica"/>
          <w:b/>
          <w:bCs/>
          <w:i/>
          <w:iCs/>
          <w:color w:val="0432FF"/>
          <w:u w:color="2F5496"/>
        </w:rPr>
        <w:t xml:space="preserve">Videographer: Interviewee Headshots are </w:t>
      </w:r>
      <w:r w:rsidRPr="00E908CE">
        <w:rPr>
          <w:rFonts w:ascii="Helvetica" w:hAnsi="Helvetica"/>
          <w:b/>
          <w:bCs/>
          <w:i/>
          <w:iCs/>
          <w:color w:val="0432FF"/>
          <w:u w:val="single" w:color="2F5496"/>
        </w:rPr>
        <w:t>required</w:t>
      </w:r>
      <w:r w:rsidRPr="00E908CE">
        <w:rPr>
          <w:rFonts w:ascii="Helvetica" w:hAnsi="Helvetica"/>
          <w:b/>
          <w:bCs/>
          <w:i/>
          <w:iCs/>
          <w:color w:val="0432FF"/>
          <w:u w:color="2F5496"/>
        </w:rPr>
        <w:t xml:space="preserve">. Take a headshot for each interviewee. </w:t>
      </w:r>
    </w:p>
    <w:p w14:paraId="532A377E" w14:textId="77777777" w:rsidR="007221AC" w:rsidRPr="00E908CE" w:rsidRDefault="007221AC" w:rsidP="00E908CE">
      <w:pPr>
        <w:pStyle w:val="Body"/>
        <w:rPr>
          <w:rFonts w:ascii="Helvetica" w:eastAsia="Helvetica" w:hAnsi="Helvetica" w:cs="Helvetica"/>
          <w:b/>
          <w:bCs/>
          <w:i/>
          <w:iCs/>
          <w:color w:val="2F5496"/>
          <w:sz w:val="22"/>
          <w:szCs w:val="22"/>
          <w:u w:color="2F5496"/>
        </w:rPr>
      </w:pPr>
    </w:p>
    <w:p w14:paraId="2E6F1134" w14:textId="174027D8" w:rsidR="007221AC" w:rsidRPr="00E908CE" w:rsidRDefault="009769EC" w:rsidP="00E908CE">
      <w:pPr>
        <w:pStyle w:val="Body"/>
        <w:rPr>
          <w:rFonts w:ascii="Helvetica" w:eastAsia="Helvetica" w:hAnsi="Helvetica" w:cs="Helvetica"/>
          <w:b/>
          <w:bCs/>
          <w:color w:val="2F5496"/>
          <w:sz w:val="22"/>
          <w:szCs w:val="22"/>
          <w:u w:color="2F5496"/>
        </w:rPr>
      </w:pPr>
      <w:r w:rsidRPr="00E908CE">
        <w:rPr>
          <w:rFonts w:ascii="Helvetica" w:hAnsi="Helvetica"/>
          <w:b/>
          <w:bCs/>
          <w:sz w:val="22"/>
          <w:szCs w:val="22"/>
          <w:shd w:val="clear" w:color="auto" w:fill="FFFF00"/>
        </w:rPr>
        <w:t>Authors, these headshots</w:t>
      </w:r>
      <w:r w:rsidRPr="00E908CE">
        <w:rPr>
          <w:rFonts w:ascii="Helvetica" w:hAnsi="Helvetica"/>
          <w:b/>
          <w:bCs/>
          <w:sz w:val="22"/>
          <w:szCs w:val="22"/>
        </w:rPr>
        <w:t xml:space="preserve"> will be used for the </w:t>
      </w:r>
      <w:hyperlink r:id="rId10" w:history="1">
        <w:r w:rsidRPr="00E908CE">
          <w:rPr>
            <w:rStyle w:val="Hyperlink2"/>
            <w:rFonts w:ascii="Helvetica" w:hAnsi="Helvetica"/>
            <w:sz w:val="22"/>
            <w:szCs w:val="22"/>
          </w:rPr>
          <w:t>JoVE Dedicated Author Webpage</w:t>
        </w:r>
      </w:hyperlink>
      <w:r w:rsidRPr="00E908CE">
        <w:rPr>
          <w:rStyle w:val="Link"/>
          <w:rFonts w:ascii="Helvetica" w:hAnsi="Helvetica"/>
          <w:b/>
          <w:bCs/>
          <w:sz w:val="22"/>
          <w:szCs w:val="22"/>
          <w:u w:val="none"/>
        </w:rPr>
        <w:t>.</w:t>
      </w:r>
      <w:r w:rsidRPr="00E908CE">
        <w:rPr>
          <w:rFonts w:ascii="Helvetica" w:hAnsi="Helvetica"/>
          <w:b/>
          <w:bCs/>
          <w:color w:val="2F5496"/>
          <w:sz w:val="22"/>
          <w:szCs w:val="22"/>
          <w:u w:color="2F5496"/>
        </w:rPr>
        <w:t xml:space="preserve"> </w:t>
      </w:r>
      <w:r w:rsidRPr="00E908CE">
        <w:rPr>
          <w:rFonts w:ascii="Helvetica" w:hAnsi="Helvetica"/>
          <w:b/>
          <w:bCs/>
          <w:color w:val="222222"/>
          <w:sz w:val="22"/>
          <w:szCs w:val="22"/>
          <w:u w:color="222222"/>
        </w:rPr>
        <w:t xml:space="preserve">Here is one </w:t>
      </w:r>
      <w:hyperlink r:id="rId11" w:history="1">
        <w:r w:rsidRPr="00E908CE">
          <w:rPr>
            <w:rStyle w:val="Hyperlink3"/>
            <w:rFonts w:ascii="Helvetica" w:hAnsi="Helvetica"/>
            <w:sz w:val="22"/>
            <w:szCs w:val="22"/>
          </w:rPr>
          <w:t>example</w:t>
        </w:r>
      </w:hyperlink>
      <w:r w:rsidRPr="00E908CE">
        <w:rPr>
          <w:rFonts w:ascii="Helvetica" w:hAnsi="Helvetica"/>
          <w:b/>
          <w:bCs/>
          <w:color w:val="222222"/>
          <w:sz w:val="22"/>
          <w:szCs w:val="22"/>
          <w:u w:color="222222"/>
        </w:rPr>
        <w:t xml:space="preserve"> if you wish to take a look.</w:t>
      </w:r>
    </w:p>
    <w:p w14:paraId="75F3CB6F" w14:textId="77777777" w:rsidR="007221AC" w:rsidRDefault="007221AC">
      <w:pPr>
        <w:pStyle w:val="ListParagraph"/>
        <w:ind w:left="270"/>
        <w:rPr>
          <w:rFonts w:ascii="Helvetica" w:eastAsia="Helvetica" w:hAnsi="Helvetica" w:cs="Helvetica"/>
          <w:b/>
          <w:bCs/>
          <w:sz w:val="22"/>
          <w:szCs w:val="22"/>
        </w:rPr>
      </w:pPr>
    </w:p>
    <w:p w14:paraId="66858908" w14:textId="18E6A888" w:rsidR="007221AC" w:rsidRPr="00E908CE" w:rsidRDefault="009769EC" w:rsidP="00E908CE">
      <w:pPr>
        <w:pStyle w:val="ListParagraph"/>
        <w:numPr>
          <w:ilvl w:val="0"/>
          <w:numId w:val="4"/>
        </w:numPr>
        <w:rPr>
          <w:rFonts w:ascii="Helvetica" w:hAnsi="Helvetica"/>
          <w:b/>
          <w:bCs/>
          <w:sz w:val="22"/>
          <w:szCs w:val="22"/>
        </w:rPr>
      </w:pPr>
      <w:r>
        <w:rPr>
          <w:rFonts w:ascii="Helvetica" w:hAnsi="Helvetica"/>
          <w:b/>
          <w:bCs/>
          <w:sz w:val="22"/>
          <w:szCs w:val="22"/>
        </w:rPr>
        <w:t>REQUIRED Interview Statements: (Said by you on camera)  - All interview statements may be edited for length and clarity.</w:t>
      </w:r>
    </w:p>
    <w:p w14:paraId="3D4550A8" w14:textId="77777777" w:rsidR="007221AC" w:rsidRDefault="007221AC">
      <w:pPr>
        <w:pStyle w:val="Body"/>
        <w:ind w:left="1080"/>
        <w:outlineLvl w:val="0"/>
        <w:rPr>
          <w:rFonts w:ascii="Helvetica" w:eastAsia="Helvetica" w:hAnsi="Helvetica" w:cs="Helvetica"/>
          <w:sz w:val="22"/>
          <w:szCs w:val="22"/>
          <w:u w:val="single"/>
        </w:rPr>
      </w:pPr>
    </w:p>
    <w:p w14:paraId="273422B6" w14:textId="248A025E" w:rsidR="007221AC" w:rsidRDefault="009769EC" w:rsidP="00832CDF">
      <w:pPr>
        <w:pStyle w:val="ListParagraph"/>
        <w:numPr>
          <w:ilvl w:val="2"/>
          <w:numId w:val="8"/>
        </w:numPr>
        <w:ind w:left="1296"/>
        <w:outlineLvl w:val="0"/>
        <w:rPr>
          <w:rFonts w:ascii="Helvetica" w:hAnsi="Helvetica"/>
          <w:sz w:val="22"/>
          <w:szCs w:val="22"/>
        </w:rPr>
      </w:pPr>
      <w:r>
        <w:rPr>
          <w:rFonts w:ascii="Helvetica" w:hAnsi="Helvetica"/>
          <w:b/>
          <w:bCs/>
          <w:sz w:val="22"/>
          <w:szCs w:val="22"/>
          <w:u w:val="single"/>
        </w:rPr>
        <w:t>Zoe Cook</w:t>
      </w:r>
      <w:r>
        <w:rPr>
          <w:rFonts w:ascii="Helvetica" w:hAnsi="Helvetica"/>
          <w:sz w:val="22"/>
          <w:szCs w:val="22"/>
        </w:rPr>
        <w:t>: This method can help answer fundamental questions about the dynamics of neural progenitor cells and their progeny which underlie vertebrate brain development.</w:t>
      </w:r>
    </w:p>
    <w:p w14:paraId="04583C41" w14:textId="77777777" w:rsidR="00C1432B" w:rsidRDefault="00C1432B" w:rsidP="00C1432B">
      <w:pPr>
        <w:pStyle w:val="ListParagraph"/>
        <w:tabs>
          <w:tab w:val="left" w:pos="1350"/>
        </w:tabs>
        <w:ind w:left="1296" w:firstLine="0"/>
        <w:outlineLvl w:val="0"/>
        <w:rPr>
          <w:rFonts w:ascii="Helvetica" w:hAnsi="Helvetica"/>
          <w:sz w:val="22"/>
          <w:szCs w:val="22"/>
        </w:rPr>
      </w:pPr>
    </w:p>
    <w:p w14:paraId="0A55E9EA" w14:textId="09D421A3" w:rsidR="00584D73" w:rsidRPr="00832CDF" w:rsidRDefault="00584D73" w:rsidP="00584D73">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A1B16F3" w14:textId="6C4C2C9C" w:rsidR="00832CDF" w:rsidRDefault="00832CDF" w:rsidP="00832CD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728" w:firstLine="0"/>
        <w:contextualSpacing/>
        <w:outlineLvl w:val="0"/>
        <w:rPr>
          <w:rFonts w:ascii="Helvetica" w:hAnsi="Helvetica" w:cs="Arial"/>
          <w:bCs/>
          <w:sz w:val="22"/>
          <w:szCs w:val="22"/>
        </w:rPr>
      </w:pPr>
    </w:p>
    <w:p w14:paraId="61B3A00E" w14:textId="4304C5C4" w:rsidR="007221AC" w:rsidRPr="00832CDF" w:rsidRDefault="00832CDF" w:rsidP="00832CDF">
      <w:pPr>
        <w:pStyle w:val="ListParagraph"/>
        <w:numPr>
          <w:ilvl w:val="2"/>
          <w:numId w:val="8"/>
        </w:numPr>
        <w:ind w:left="1296"/>
        <w:outlineLvl w:val="0"/>
        <w:rPr>
          <w:rFonts w:ascii="Helvetica" w:hAnsi="Helvetica"/>
          <w:sz w:val="22"/>
          <w:szCs w:val="22"/>
        </w:rPr>
      </w:pPr>
      <w:r>
        <w:rPr>
          <w:rFonts w:ascii="Helvetica" w:hAnsi="Helvetica"/>
          <w:b/>
          <w:bCs/>
          <w:sz w:val="22"/>
          <w:szCs w:val="22"/>
          <w:u w:val="single"/>
        </w:rPr>
        <w:t>Zoe Cook</w:t>
      </w:r>
      <w:r>
        <w:rPr>
          <w:rFonts w:ascii="Helvetica" w:hAnsi="Helvetica"/>
          <w:sz w:val="22"/>
          <w:szCs w:val="22"/>
        </w:rPr>
        <w:t>: The main advantage of this technique is the ability to directly visualize multiple clusters of clonally related cells within the living brain over many hours of development.</w:t>
      </w:r>
    </w:p>
    <w:p w14:paraId="3C705232" w14:textId="77777777" w:rsidR="00C1432B" w:rsidRDefault="00C1432B" w:rsidP="00C1432B">
      <w:pPr>
        <w:pStyle w:val="ListParagraph"/>
        <w:tabs>
          <w:tab w:val="left" w:pos="1350"/>
        </w:tabs>
        <w:ind w:left="1152" w:firstLine="0"/>
        <w:outlineLvl w:val="0"/>
        <w:rPr>
          <w:rFonts w:ascii="Helvetica" w:hAnsi="Helvetica"/>
          <w:sz w:val="22"/>
          <w:szCs w:val="22"/>
        </w:rPr>
      </w:pPr>
    </w:p>
    <w:p w14:paraId="09205335" w14:textId="7C3FE9EC" w:rsidR="00C1432B" w:rsidRPr="000D3C60" w:rsidRDefault="00C1432B" w:rsidP="00C1432B">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E71988D" w14:textId="77777777" w:rsidR="007221AC" w:rsidRDefault="007221AC" w:rsidP="00E908CE">
      <w:pPr>
        <w:pStyle w:val="Body"/>
        <w:ind w:left="0" w:firstLine="0"/>
        <w:outlineLvl w:val="0"/>
        <w:rPr>
          <w:rFonts w:ascii="Helvetica" w:eastAsia="Helvetica" w:hAnsi="Helvetica" w:cs="Helvetica"/>
          <w:sz w:val="22"/>
          <w:szCs w:val="22"/>
        </w:rPr>
      </w:pPr>
    </w:p>
    <w:p w14:paraId="06F622BB" w14:textId="77777777" w:rsidR="007221AC" w:rsidRDefault="009769EC">
      <w:pPr>
        <w:pStyle w:val="Body"/>
        <w:rPr>
          <w:rFonts w:ascii="Helvetica" w:eastAsia="Helvetica" w:hAnsi="Helvetica" w:cs="Helvetica"/>
          <w:b/>
          <w:bCs/>
          <w:sz w:val="22"/>
          <w:szCs w:val="22"/>
        </w:rPr>
      </w:pPr>
      <w:r>
        <w:rPr>
          <w:rFonts w:ascii="Helvetica" w:hAnsi="Helvetica"/>
          <w:b/>
          <w:bCs/>
          <w:sz w:val="22"/>
          <w:szCs w:val="22"/>
        </w:rPr>
        <w:t>OPTIONAL Interview Statements: (Said by you on camera)  - All interview statements may be edited for length and clarity.</w:t>
      </w:r>
    </w:p>
    <w:p w14:paraId="48A29435" w14:textId="77777777" w:rsidR="007221AC" w:rsidRDefault="007221AC">
      <w:pPr>
        <w:pStyle w:val="Body"/>
        <w:ind w:left="1080"/>
        <w:outlineLvl w:val="0"/>
        <w:rPr>
          <w:rFonts w:ascii="Helvetica" w:eastAsia="Helvetica" w:hAnsi="Helvetica" w:cs="Helvetica"/>
          <w:sz w:val="22"/>
          <w:szCs w:val="22"/>
        </w:rPr>
      </w:pPr>
    </w:p>
    <w:p w14:paraId="201C8F18" w14:textId="273E2C8F" w:rsidR="007221AC" w:rsidRDefault="00E54C29" w:rsidP="00C1432B">
      <w:pPr>
        <w:pStyle w:val="ListParagraph"/>
        <w:numPr>
          <w:ilvl w:val="2"/>
          <w:numId w:val="8"/>
        </w:numPr>
        <w:ind w:left="1296"/>
        <w:outlineLvl w:val="0"/>
        <w:rPr>
          <w:rFonts w:ascii="Helvetica" w:hAnsi="Helvetica"/>
          <w:sz w:val="22"/>
          <w:szCs w:val="22"/>
        </w:rPr>
      </w:pPr>
      <w:r>
        <w:rPr>
          <w:rFonts w:ascii="Helvetica" w:hAnsi="Helvetica"/>
          <w:b/>
          <w:bCs/>
          <w:sz w:val="22"/>
          <w:szCs w:val="22"/>
          <w:u w:val="single"/>
        </w:rPr>
        <w:t>Tamily Weissman</w:t>
      </w:r>
      <w:r w:rsidR="009769EC">
        <w:rPr>
          <w:rFonts w:ascii="Helvetica" w:hAnsi="Helvetica"/>
          <w:sz w:val="22"/>
          <w:szCs w:val="22"/>
        </w:rPr>
        <w:t xml:space="preserve">: </w:t>
      </w:r>
      <w:r w:rsidR="00E908CE">
        <w:rPr>
          <w:rFonts w:ascii="Helvetica" w:hAnsi="Helvetica"/>
          <w:sz w:val="22"/>
          <w:szCs w:val="22"/>
        </w:rPr>
        <w:t>The protocol</w:t>
      </w:r>
      <w:r w:rsidR="009769EC">
        <w:rPr>
          <w:rFonts w:ascii="Helvetica" w:hAnsi="Helvetica"/>
          <w:sz w:val="22"/>
          <w:szCs w:val="22"/>
        </w:rPr>
        <w:t xml:space="preserve"> can </w:t>
      </w:r>
      <w:r w:rsidR="000867D9">
        <w:rPr>
          <w:rFonts w:ascii="Helvetica" w:hAnsi="Helvetica"/>
          <w:sz w:val="22"/>
          <w:szCs w:val="22"/>
        </w:rPr>
        <w:t xml:space="preserve">also </w:t>
      </w:r>
      <w:r w:rsidR="009769EC">
        <w:rPr>
          <w:rFonts w:ascii="Helvetica" w:hAnsi="Helvetica"/>
          <w:sz w:val="22"/>
          <w:szCs w:val="22"/>
        </w:rPr>
        <w:t>be applied to studying the clonal and progenitor dynamics of other developing systems in the zebrafish embryo.</w:t>
      </w:r>
    </w:p>
    <w:p w14:paraId="13FF583E" w14:textId="77777777" w:rsidR="00C1432B" w:rsidRDefault="00C1432B" w:rsidP="00C1432B">
      <w:pPr>
        <w:pStyle w:val="ListParagraph"/>
        <w:tabs>
          <w:tab w:val="left" w:pos="1350"/>
        </w:tabs>
        <w:ind w:left="1296" w:firstLine="0"/>
        <w:outlineLvl w:val="0"/>
        <w:rPr>
          <w:rFonts w:ascii="Helvetica" w:hAnsi="Helvetica"/>
          <w:sz w:val="22"/>
          <w:szCs w:val="22"/>
        </w:rPr>
      </w:pPr>
    </w:p>
    <w:p w14:paraId="4B0A96DA" w14:textId="5B7ACBEC" w:rsidR="00C1432B" w:rsidRPr="000D3C60" w:rsidRDefault="00C1432B" w:rsidP="00C1432B">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CAE25F" w14:textId="77777777" w:rsidR="007221AC" w:rsidRDefault="007221AC" w:rsidP="00E908CE">
      <w:pPr>
        <w:pStyle w:val="Body"/>
        <w:ind w:left="0" w:firstLine="0"/>
        <w:outlineLvl w:val="0"/>
        <w:rPr>
          <w:rFonts w:ascii="Helvetica" w:eastAsia="Helvetica" w:hAnsi="Helvetica" w:cs="Helvetica"/>
          <w:sz w:val="22"/>
          <w:szCs w:val="22"/>
        </w:rPr>
      </w:pPr>
    </w:p>
    <w:p w14:paraId="735B239C" w14:textId="1C2BC495" w:rsidR="007221AC" w:rsidRDefault="009769EC" w:rsidP="00C1432B">
      <w:pPr>
        <w:pStyle w:val="ListParagraph"/>
        <w:numPr>
          <w:ilvl w:val="2"/>
          <w:numId w:val="8"/>
        </w:numPr>
        <w:ind w:left="1296"/>
        <w:outlineLvl w:val="0"/>
        <w:rPr>
          <w:rFonts w:ascii="Helvetica" w:hAnsi="Helvetica"/>
          <w:sz w:val="22"/>
          <w:szCs w:val="22"/>
        </w:rPr>
      </w:pPr>
      <w:r>
        <w:rPr>
          <w:rFonts w:ascii="Helvetica" w:hAnsi="Helvetica"/>
          <w:b/>
          <w:bCs/>
          <w:sz w:val="22"/>
          <w:szCs w:val="22"/>
          <w:u w:val="single"/>
        </w:rPr>
        <w:t>Tamily Weissman</w:t>
      </w:r>
      <w:r>
        <w:rPr>
          <w:rFonts w:ascii="Helvetica" w:hAnsi="Helvetica"/>
          <w:sz w:val="22"/>
          <w:szCs w:val="22"/>
        </w:rPr>
        <w:t xml:space="preserve">: </w:t>
      </w:r>
      <w:r w:rsidR="00E908CE">
        <w:rPr>
          <w:rFonts w:ascii="Helvetica" w:hAnsi="Helvetica"/>
          <w:sz w:val="22"/>
          <w:szCs w:val="22"/>
        </w:rPr>
        <w:t>Visual demonstration of this method is critical</w:t>
      </w:r>
      <w:r>
        <w:rPr>
          <w:rFonts w:ascii="Helvetica" w:hAnsi="Helvetica"/>
          <w:sz w:val="22"/>
          <w:szCs w:val="22"/>
        </w:rPr>
        <w:t xml:space="preserve"> </w:t>
      </w:r>
      <w:r w:rsidR="00AB51B6">
        <w:rPr>
          <w:rFonts w:ascii="Helvetica" w:hAnsi="Helvetica"/>
          <w:sz w:val="22"/>
          <w:szCs w:val="22"/>
        </w:rPr>
        <w:t>so you can</w:t>
      </w:r>
      <w:r>
        <w:rPr>
          <w:rFonts w:ascii="Helvetica" w:hAnsi="Helvetica"/>
          <w:sz w:val="22"/>
          <w:szCs w:val="22"/>
        </w:rPr>
        <w:t xml:space="preserve"> directly observe fundamental processes that coordinate </w:t>
      </w:r>
      <w:r w:rsidR="00AB51B6">
        <w:rPr>
          <w:rFonts w:ascii="Helvetica" w:hAnsi="Helvetica"/>
          <w:sz w:val="22"/>
          <w:szCs w:val="22"/>
        </w:rPr>
        <w:t>neural</w:t>
      </w:r>
      <w:r>
        <w:rPr>
          <w:rFonts w:ascii="Helvetica" w:hAnsi="Helvetica"/>
          <w:sz w:val="22"/>
          <w:szCs w:val="22"/>
        </w:rPr>
        <w:t xml:space="preserve"> development.</w:t>
      </w:r>
    </w:p>
    <w:p w14:paraId="5583A420" w14:textId="77777777" w:rsidR="007221AC" w:rsidRDefault="007221AC">
      <w:pPr>
        <w:pStyle w:val="ListParagraph"/>
        <w:ind w:left="1350"/>
        <w:outlineLvl w:val="0"/>
        <w:rPr>
          <w:rFonts w:ascii="Helvetica" w:eastAsia="Helvetica" w:hAnsi="Helvetica" w:cs="Helvetica"/>
          <w:sz w:val="22"/>
          <w:szCs w:val="22"/>
        </w:rPr>
      </w:pPr>
    </w:p>
    <w:p w14:paraId="3AEAC02E" w14:textId="373A5827" w:rsidR="007221AC" w:rsidRPr="00E908CE" w:rsidRDefault="00C1432B" w:rsidP="00E908CE">
      <w:pPr>
        <w:pStyle w:val="ListParagraph"/>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contextualSpacing/>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ADB776E" w14:textId="77777777" w:rsidR="007221AC" w:rsidRDefault="007221AC">
      <w:pPr>
        <w:pStyle w:val="Body"/>
        <w:rPr>
          <w:rFonts w:ascii="Helvetica" w:eastAsia="Helvetica" w:hAnsi="Helvetica" w:cs="Helvetica"/>
          <w:b/>
          <w:bCs/>
          <w:sz w:val="22"/>
          <w:szCs w:val="22"/>
        </w:rPr>
      </w:pPr>
    </w:p>
    <w:p w14:paraId="3081A52F" w14:textId="77777777" w:rsidR="007221AC" w:rsidRDefault="007221AC">
      <w:pPr>
        <w:pStyle w:val="Body"/>
        <w:rPr>
          <w:rFonts w:ascii="Helvetica" w:eastAsia="Helvetica" w:hAnsi="Helvetica" w:cs="Helvetica"/>
          <w:b/>
          <w:bCs/>
          <w:sz w:val="22"/>
          <w:szCs w:val="22"/>
        </w:rPr>
      </w:pPr>
    </w:p>
    <w:p w14:paraId="78AAB6F7" w14:textId="77777777" w:rsidR="007221AC" w:rsidRDefault="009769EC">
      <w:pPr>
        <w:pStyle w:val="Body"/>
        <w:rPr>
          <w:rFonts w:ascii="Helvetica" w:eastAsia="Helvetica" w:hAnsi="Helvetica" w:cs="Helvetica"/>
          <w:b/>
          <w:bCs/>
          <w:sz w:val="22"/>
          <w:szCs w:val="22"/>
        </w:rPr>
      </w:pPr>
      <w:r>
        <w:rPr>
          <w:rFonts w:ascii="Helvetica" w:hAnsi="Helvetica"/>
          <w:b/>
          <w:bCs/>
          <w:sz w:val="22"/>
          <w:szCs w:val="22"/>
        </w:rPr>
        <w:t>Ethics title card: (for human subjects or animal work, does not count toward word length total)</w:t>
      </w:r>
    </w:p>
    <w:p w14:paraId="483A1917" w14:textId="77777777" w:rsidR="007221AC" w:rsidRDefault="007221AC">
      <w:pPr>
        <w:pStyle w:val="Body"/>
        <w:rPr>
          <w:rFonts w:ascii="Helvetica" w:eastAsia="Helvetica" w:hAnsi="Helvetica" w:cs="Helvetica"/>
          <w:b/>
          <w:bCs/>
          <w:sz w:val="22"/>
          <w:szCs w:val="22"/>
        </w:rPr>
      </w:pPr>
    </w:p>
    <w:p w14:paraId="77E16ED4" w14:textId="26AE7AD8" w:rsidR="007221AC" w:rsidRDefault="009769EC" w:rsidP="00C1432B">
      <w:pPr>
        <w:pStyle w:val="Body"/>
        <w:numPr>
          <w:ilvl w:val="2"/>
          <w:numId w:val="8"/>
        </w:numPr>
        <w:ind w:left="1296"/>
        <w:rPr>
          <w:rFonts w:ascii="Helvetica" w:hAnsi="Helvetica"/>
          <w:sz w:val="22"/>
          <w:szCs w:val="22"/>
        </w:rPr>
      </w:pPr>
      <w:r>
        <w:rPr>
          <w:rFonts w:ascii="Helvetica" w:hAnsi="Helvetica"/>
          <w:sz w:val="22"/>
          <w:szCs w:val="22"/>
        </w:rPr>
        <w:t>Procedures involving animal subjects have been approved by the Institutional Animal Care and Use Committee (IACUC) at Lewis &amp; Clark College.</w:t>
      </w:r>
    </w:p>
    <w:p w14:paraId="1E65B54D" w14:textId="77777777" w:rsidR="007221AC" w:rsidRDefault="009769EC">
      <w:pPr>
        <w:pStyle w:val="Body"/>
        <w:tabs>
          <w:tab w:val="left" w:pos="1350"/>
        </w:tabs>
        <w:ind w:left="1080"/>
        <w:rPr>
          <w:rFonts w:ascii="Helvetica" w:eastAsia="Helvetica" w:hAnsi="Helvetica" w:cs="Helvetica"/>
          <w:sz w:val="22"/>
          <w:szCs w:val="22"/>
        </w:rPr>
      </w:pPr>
      <w:r>
        <w:rPr>
          <w:rFonts w:ascii="Helvetica" w:eastAsia="Helvetica" w:hAnsi="Helvetica" w:cs="Helvetica"/>
          <w:sz w:val="22"/>
          <w:szCs w:val="22"/>
        </w:rPr>
        <w:tab/>
      </w:r>
    </w:p>
    <w:p w14:paraId="3EE90F3C" w14:textId="17425570" w:rsidR="007221AC" w:rsidRDefault="007221AC" w:rsidP="00A152BE">
      <w:pPr>
        <w:pStyle w:val="Body"/>
        <w:ind w:left="0" w:firstLine="0"/>
      </w:pPr>
    </w:p>
    <w:p w14:paraId="0DFA367C" w14:textId="77777777" w:rsidR="007221AC" w:rsidRDefault="009769EC">
      <w:pPr>
        <w:pStyle w:val="Title"/>
        <w:jc w:val="center"/>
        <w:rPr>
          <w:rFonts w:ascii="Helvetica" w:eastAsia="Helvetica" w:hAnsi="Helvetica" w:cs="Helvetica"/>
        </w:rPr>
      </w:pPr>
      <w:r>
        <w:rPr>
          <w:rFonts w:ascii="Helvetica" w:hAnsi="Helvetica"/>
        </w:rPr>
        <w:lastRenderedPageBreak/>
        <w:t>Section - Protocol</w:t>
      </w:r>
    </w:p>
    <w:p w14:paraId="4987E576" w14:textId="77777777" w:rsidR="007221AC" w:rsidRDefault="009769EC">
      <w:pPr>
        <w:pStyle w:val="BodyText"/>
        <w:numPr>
          <w:ilvl w:val="0"/>
          <w:numId w:val="19"/>
        </w:numPr>
        <w:spacing w:before="360"/>
        <w:outlineLvl w:val="0"/>
        <w:rPr>
          <w:rFonts w:ascii="Helvetica" w:hAnsi="Helvetica"/>
          <w:b/>
          <w:bCs/>
          <w:i w:val="0"/>
          <w:iCs w:val="0"/>
          <w:sz w:val="22"/>
          <w:szCs w:val="22"/>
        </w:rPr>
      </w:pPr>
      <w:r>
        <w:rPr>
          <w:rFonts w:ascii="Helvetica" w:hAnsi="Helvetica"/>
          <w:b/>
          <w:bCs/>
          <w:i w:val="0"/>
          <w:iCs w:val="0"/>
          <w:sz w:val="22"/>
          <w:szCs w:val="22"/>
        </w:rPr>
        <w:t>Microinjection and Heat Shock of Zebrafish Embryos</w:t>
      </w:r>
    </w:p>
    <w:p w14:paraId="7D7AC551" w14:textId="77777777" w:rsidR="007221AC" w:rsidRDefault="009769EC">
      <w:pPr>
        <w:pStyle w:val="Body"/>
        <w:numPr>
          <w:ilvl w:val="1"/>
          <w:numId w:val="18"/>
        </w:numPr>
        <w:spacing w:before="240"/>
        <w:outlineLvl w:val="0"/>
        <w:rPr>
          <w:rFonts w:ascii="Helvetica" w:hAnsi="Helvetica"/>
          <w:sz w:val="22"/>
          <w:szCs w:val="22"/>
        </w:rPr>
      </w:pPr>
      <w:r>
        <w:rPr>
          <w:rFonts w:ascii="Helvetica" w:hAnsi="Helvetica"/>
          <w:sz w:val="22"/>
          <w:szCs w:val="22"/>
        </w:rPr>
        <w:t xml:space="preserve">On the afternoon prior to performing microinjections, set up wild type, adult zebrafish in sex-segregated mating tanks </w:t>
      </w:r>
      <w:r>
        <w:rPr>
          <w:rFonts w:ascii="Helvetica" w:hAnsi="Helvetica"/>
          <w:b/>
          <w:bCs/>
          <w:sz w:val="22"/>
          <w:szCs w:val="22"/>
        </w:rPr>
        <w:t>[1]</w:t>
      </w:r>
      <w:r>
        <w:rPr>
          <w:rFonts w:ascii="Helvetica" w:hAnsi="Helvetica"/>
          <w:sz w:val="22"/>
          <w:szCs w:val="22"/>
        </w:rPr>
        <w:t xml:space="preserve">. On the next morning, prepare the DNA solution according to manuscript directions </w:t>
      </w:r>
      <w:r>
        <w:rPr>
          <w:rFonts w:ascii="Helvetica" w:hAnsi="Helvetica"/>
          <w:b/>
          <w:bCs/>
          <w:sz w:val="22"/>
          <w:szCs w:val="22"/>
          <w:lang w:val="pt-PT"/>
        </w:rPr>
        <w:t>[2]</w:t>
      </w:r>
      <w:r>
        <w:rPr>
          <w:rFonts w:ascii="Helvetica" w:hAnsi="Helvetica"/>
          <w:sz w:val="22"/>
          <w:szCs w:val="22"/>
        </w:rPr>
        <w:t xml:space="preserve"> and inject approximately 4.2 nanoliters of this solution into one-cell zebrafish embryos within 45 minutes of fertilization </w:t>
      </w:r>
      <w:r>
        <w:rPr>
          <w:rFonts w:ascii="Helvetica" w:hAnsi="Helvetica"/>
          <w:b/>
          <w:bCs/>
          <w:sz w:val="22"/>
          <w:szCs w:val="22"/>
        </w:rPr>
        <w:t>[3]</w:t>
      </w:r>
      <w:r>
        <w:rPr>
          <w:rFonts w:ascii="Helvetica" w:hAnsi="Helvetica"/>
          <w:sz w:val="22"/>
          <w:szCs w:val="22"/>
        </w:rPr>
        <w:t xml:space="preserve">. </w:t>
      </w:r>
    </w:p>
    <w:p w14:paraId="69F0B261"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WIDE: Establishing shot of talent setting up the zebrafish. </w:t>
      </w:r>
    </w:p>
    <w:p w14:paraId="51F81A1D"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Talent mixing the DNA solution. </w:t>
      </w:r>
    </w:p>
    <w:p w14:paraId="360EB370" w14:textId="569351E0"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Talent performing the microinjection.</w:t>
      </w:r>
    </w:p>
    <w:p w14:paraId="6D068E8D" w14:textId="45A20CED" w:rsidR="007221AC" w:rsidRDefault="009769EC">
      <w:pPr>
        <w:pStyle w:val="Body"/>
        <w:numPr>
          <w:ilvl w:val="1"/>
          <w:numId w:val="18"/>
        </w:numPr>
        <w:spacing w:before="240"/>
        <w:outlineLvl w:val="0"/>
        <w:rPr>
          <w:rFonts w:ascii="Helvetica" w:hAnsi="Helvetica"/>
          <w:sz w:val="22"/>
          <w:szCs w:val="22"/>
        </w:rPr>
      </w:pPr>
      <w:r>
        <w:rPr>
          <w:rFonts w:ascii="Helvetica" w:hAnsi="Helvetica"/>
          <w:sz w:val="22"/>
          <w:szCs w:val="22"/>
        </w:rPr>
        <w:t xml:space="preserve">Maintain the injected embryos in E3 medium in a 28-degree Celsius incubator for 24 hours </w:t>
      </w:r>
      <w:r>
        <w:rPr>
          <w:rFonts w:ascii="Helvetica" w:hAnsi="Helvetica"/>
          <w:b/>
          <w:bCs/>
          <w:sz w:val="22"/>
          <w:szCs w:val="22"/>
        </w:rPr>
        <w:t>[1]</w:t>
      </w:r>
      <w:r>
        <w:rPr>
          <w:rFonts w:ascii="Helvetica" w:hAnsi="Helvetica"/>
          <w:sz w:val="22"/>
          <w:szCs w:val="22"/>
        </w:rPr>
        <w:t xml:space="preserve">, then cull the dead and deformed embryos from the group </w:t>
      </w:r>
      <w:r>
        <w:rPr>
          <w:rFonts w:ascii="Helvetica" w:hAnsi="Helvetica"/>
          <w:b/>
          <w:bCs/>
          <w:sz w:val="22"/>
          <w:szCs w:val="22"/>
          <w:lang w:val="pt-PT"/>
        </w:rPr>
        <w:t>[2]</w:t>
      </w:r>
      <w:r>
        <w:rPr>
          <w:rFonts w:ascii="Helvetica" w:hAnsi="Helvetica"/>
          <w:sz w:val="22"/>
          <w:szCs w:val="22"/>
        </w:rPr>
        <w:t xml:space="preserve">. Transfer up to 20 healthy embryos into a 50-milliliter tube </w:t>
      </w:r>
      <w:r>
        <w:rPr>
          <w:rFonts w:ascii="Helvetica" w:hAnsi="Helvetica"/>
          <w:b/>
          <w:bCs/>
          <w:sz w:val="22"/>
          <w:szCs w:val="22"/>
        </w:rPr>
        <w:t>[3]</w:t>
      </w:r>
      <w:r>
        <w:rPr>
          <w:rFonts w:ascii="Helvetica" w:hAnsi="Helvetica"/>
          <w:sz w:val="22"/>
          <w:szCs w:val="22"/>
        </w:rPr>
        <w:t xml:space="preserve">, fill it with 10 milliliters of E3, and place a cap on top of each tube </w:t>
      </w:r>
      <w:r>
        <w:rPr>
          <w:rFonts w:ascii="Helvetica" w:hAnsi="Helvetica"/>
          <w:b/>
          <w:bCs/>
          <w:sz w:val="22"/>
          <w:szCs w:val="22"/>
        </w:rPr>
        <w:t>[4-TXT]</w:t>
      </w:r>
      <w:r>
        <w:rPr>
          <w:rFonts w:ascii="Helvetica" w:hAnsi="Helvetica"/>
          <w:sz w:val="22"/>
          <w:szCs w:val="22"/>
        </w:rPr>
        <w:t xml:space="preserve">. </w:t>
      </w:r>
      <w:r w:rsidR="00B07263" w:rsidRPr="00B07263">
        <w:rPr>
          <w:rFonts w:ascii="Helvetica" w:eastAsia="Times" w:hAnsi="Helvetica" w:cs="Arial"/>
          <w:i/>
          <w:iCs/>
          <w:color w:val="0432FF"/>
          <w:sz w:val="22"/>
          <w:szCs w:val="22"/>
          <w:bdr w:val="none" w:sz="0" w:space="0" w:color="auto"/>
          <w14:textOutline w14:w="0" w14:cap="rnd" w14:cmpd="sng" w14:algn="ctr">
            <w14:noFill/>
            <w14:prstDash w14:val="solid"/>
            <w14:bevel/>
          </w14:textOutline>
        </w:rPr>
        <w:t>Videographer: This step is important!</w:t>
      </w:r>
    </w:p>
    <w:p w14:paraId="2F97A046"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Talent putting Petri dishes with the embryos into the incubator. </w:t>
      </w:r>
    </w:p>
    <w:p w14:paraId="66EC6A61"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Talent culling the dead embryos from the group. </w:t>
      </w:r>
    </w:p>
    <w:p w14:paraId="16B9F9FC" w14:textId="38116C2B" w:rsidR="007221AC" w:rsidRPr="00A57D87" w:rsidRDefault="009769EC" w:rsidP="00AE511A">
      <w:pPr>
        <w:pStyle w:val="ListParagraph"/>
        <w:numPr>
          <w:ilvl w:val="2"/>
          <w:numId w:val="18"/>
        </w:numPr>
        <w:spacing w:before="240"/>
        <w:outlineLvl w:val="0"/>
      </w:pPr>
      <w:r>
        <w:rPr>
          <w:rFonts w:ascii="Helvetica" w:hAnsi="Helvetica"/>
          <w:sz w:val="22"/>
          <w:szCs w:val="22"/>
        </w:rPr>
        <w:t xml:space="preserve">Talent transferring embryos into a tube. </w:t>
      </w:r>
      <w:r w:rsidR="00A57D87" w:rsidRPr="00A57D87">
        <w:rPr>
          <w:rFonts w:ascii="Helvetica" w:hAnsi="Helvetica"/>
          <w:sz w:val="22"/>
          <w:szCs w:val="22"/>
          <w:highlight w:val="green"/>
        </w:rPr>
        <w:t>[Shots 2.2.3 and 2.2.4 combined]</w:t>
      </w:r>
    </w:p>
    <w:p w14:paraId="77B7FDDA" w14:textId="548C8F65" w:rsidR="007221AC" w:rsidRPr="00A57D87" w:rsidRDefault="009769EC">
      <w:pPr>
        <w:pStyle w:val="ListParagraph"/>
        <w:numPr>
          <w:ilvl w:val="2"/>
          <w:numId w:val="18"/>
        </w:numPr>
        <w:spacing w:before="240"/>
        <w:outlineLvl w:val="0"/>
        <w:rPr>
          <w:rFonts w:ascii="Helvetica" w:hAnsi="Helvetica"/>
          <w:sz w:val="22"/>
          <w:szCs w:val="22"/>
        </w:rPr>
      </w:pPr>
      <w:r w:rsidRPr="00A57D87">
        <w:rPr>
          <w:rFonts w:ascii="Helvetica" w:hAnsi="Helvetica"/>
          <w:sz w:val="22"/>
          <w:szCs w:val="22"/>
        </w:rPr>
        <w:t xml:space="preserve">Talent adding media into the tube and placing a cap on top. </w:t>
      </w:r>
      <w:r w:rsidRPr="00A57D87">
        <w:rPr>
          <w:rFonts w:ascii="Helvetica" w:hAnsi="Helvetica"/>
          <w:b/>
          <w:bCs/>
          <w:sz w:val="22"/>
          <w:szCs w:val="22"/>
        </w:rPr>
        <w:t>TEXT: Do not close tightly</w:t>
      </w:r>
      <w:r w:rsidR="00A57D87">
        <w:rPr>
          <w:rFonts w:ascii="Helvetica" w:hAnsi="Helvetica"/>
          <w:b/>
          <w:bCs/>
          <w:sz w:val="22"/>
          <w:szCs w:val="22"/>
        </w:rPr>
        <w:t>.</w:t>
      </w:r>
    </w:p>
    <w:p w14:paraId="68929512" w14:textId="6F234147" w:rsidR="007221AC" w:rsidRDefault="009769EC">
      <w:pPr>
        <w:pStyle w:val="Body"/>
        <w:numPr>
          <w:ilvl w:val="1"/>
          <w:numId w:val="18"/>
        </w:numPr>
        <w:spacing w:before="240"/>
        <w:outlineLvl w:val="0"/>
        <w:rPr>
          <w:rFonts w:ascii="Helvetica" w:hAnsi="Helvetica"/>
          <w:sz w:val="22"/>
          <w:szCs w:val="22"/>
        </w:rPr>
      </w:pPr>
      <w:r>
        <w:rPr>
          <w:rFonts w:ascii="Helvetica" w:hAnsi="Helvetica"/>
          <w:sz w:val="22"/>
          <w:szCs w:val="22"/>
        </w:rPr>
        <w:t xml:space="preserve">Place a rack with the 50-milliliter tubes upright in a 37-degree Celsius water bath for 80 to 90 minutes </w:t>
      </w:r>
      <w:r>
        <w:rPr>
          <w:rFonts w:ascii="Helvetica" w:hAnsi="Helvetica"/>
          <w:b/>
          <w:bCs/>
          <w:sz w:val="22"/>
          <w:szCs w:val="22"/>
        </w:rPr>
        <w:t>[1]</w:t>
      </w:r>
      <w:r>
        <w:rPr>
          <w:rFonts w:ascii="Helvetica" w:hAnsi="Helvetica"/>
          <w:sz w:val="22"/>
          <w:szCs w:val="22"/>
        </w:rPr>
        <w:t xml:space="preserve">, making sure that the water level in the bath is higher than the E3 in the tube </w:t>
      </w:r>
      <w:r>
        <w:rPr>
          <w:rFonts w:ascii="Helvetica" w:hAnsi="Helvetica"/>
          <w:b/>
          <w:bCs/>
          <w:sz w:val="22"/>
          <w:szCs w:val="22"/>
          <w:lang w:val="pt-PT"/>
        </w:rPr>
        <w:t>[2]</w:t>
      </w:r>
      <w:r>
        <w:rPr>
          <w:rFonts w:ascii="Helvetica" w:hAnsi="Helvetica"/>
          <w:sz w:val="22"/>
          <w:szCs w:val="22"/>
        </w:rPr>
        <w:t xml:space="preserve">. </w:t>
      </w:r>
      <w:r w:rsidR="00B07263" w:rsidRPr="00B07263">
        <w:rPr>
          <w:rFonts w:ascii="Helvetica" w:eastAsia="Times" w:hAnsi="Helvetica" w:cs="Arial"/>
          <w:i/>
          <w:iCs/>
          <w:color w:val="0432FF"/>
          <w:sz w:val="22"/>
          <w:szCs w:val="22"/>
          <w:bdr w:val="none" w:sz="0" w:space="0" w:color="auto"/>
          <w14:textOutline w14:w="0" w14:cap="rnd" w14:cmpd="sng" w14:algn="ctr">
            <w14:noFill/>
            <w14:prstDash w14:val="solid"/>
            <w14:bevel/>
          </w14:textOutline>
        </w:rPr>
        <w:t>Videographer: This step is important!</w:t>
      </w:r>
    </w:p>
    <w:p w14:paraId="5A6DBD90"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Talent putting the tube rack in the water bath. </w:t>
      </w:r>
    </w:p>
    <w:p w14:paraId="3F0E17FA"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Close up on one of the tubes to demonstrate the correct water level. </w:t>
      </w:r>
    </w:p>
    <w:p w14:paraId="051C124C" w14:textId="75C16EE6" w:rsidR="007221AC" w:rsidRPr="00A152BE" w:rsidRDefault="009769EC" w:rsidP="00A152BE">
      <w:pPr>
        <w:pStyle w:val="ListParagraph"/>
        <w:numPr>
          <w:ilvl w:val="1"/>
          <w:numId w:val="18"/>
        </w:numPr>
        <w:spacing w:before="240"/>
        <w:outlineLvl w:val="0"/>
        <w:rPr>
          <w:rFonts w:ascii="Helvetica" w:hAnsi="Helvetica"/>
          <w:sz w:val="22"/>
          <w:szCs w:val="22"/>
        </w:rPr>
      </w:pPr>
      <w:r>
        <w:rPr>
          <w:rFonts w:ascii="Helvetica" w:hAnsi="Helvetica"/>
          <w:sz w:val="22"/>
          <w:szCs w:val="22"/>
        </w:rPr>
        <w:t xml:space="preserve">Remove the tube rack from the water bath and place it in the 28-degree Celsius incubator. Allow up to 1 hour for the E3 to cool and the embryos to re-acclimate to the temperature </w:t>
      </w:r>
      <w:r>
        <w:rPr>
          <w:rFonts w:ascii="Helvetica" w:hAnsi="Helvetica"/>
          <w:b/>
          <w:bCs/>
          <w:sz w:val="22"/>
          <w:szCs w:val="22"/>
        </w:rPr>
        <w:t>[1]</w:t>
      </w:r>
      <w:r>
        <w:rPr>
          <w:rFonts w:ascii="Helvetica" w:hAnsi="Helvetica"/>
          <w:sz w:val="22"/>
          <w:szCs w:val="22"/>
        </w:rPr>
        <w:t xml:space="preserve">, then transfer them to Petri dishes with 0.2 millimolar PTU in prewarmed E3 </w:t>
      </w:r>
      <w:r>
        <w:rPr>
          <w:rFonts w:ascii="Helvetica" w:hAnsi="Helvetica"/>
          <w:b/>
          <w:bCs/>
          <w:sz w:val="22"/>
          <w:szCs w:val="22"/>
        </w:rPr>
        <w:t>[3]</w:t>
      </w:r>
      <w:r>
        <w:rPr>
          <w:rFonts w:ascii="Helvetica" w:hAnsi="Helvetica"/>
          <w:sz w:val="22"/>
          <w:szCs w:val="22"/>
        </w:rPr>
        <w:t xml:space="preserve">. </w:t>
      </w:r>
    </w:p>
    <w:p w14:paraId="20F69998"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Talent putting the tube rack into the incubator and closing the door. </w:t>
      </w:r>
    </w:p>
    <w:p w14:paraId="2F6F2799"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Talent transferring the embryos to a Petri dish. </w:t>
      </w:r>
    </w:p>
    <w:p w14:paraId="564EE814" w14:textId="154F7053" w:rsidR="007221AC" w:rsidRDefault="007221AC">
      <w:pPr>
        <w:pStyle w:val="Body"/>
        <w:ind w:left="1080"/>
        <w:outlineLvl w:val="0"/>
        <w:rPr>
          <w:rFonts w:ascii="Helvetica" w:eastAsia="Helvetica" w:hAnsi="Helvetica" w:cs="Helvetica"/>
          <w:sz w:val="22"/>
          <w:szCs w:val="22"/>
        </w:rPr>
      </w:pPr>
    </w:p>
    <w:p w14:paraId="2394CED6" w14:textId="1ECFA170" w:rsidR="00C90C6E" w:rsidRDefault="00C90C6E">
      <w:pPr>
        <w:pStyle w:val="Body"/>
        <w:ind w:left="1080"/>
        <w:outlineLvl w:val="0"/>
        <w:rPr>
          <w:rFonts w:ascii="Helvetica" w:eastAsia="Helvetica" w:hAnsi="Helvetica" w:cs="Helvetica"/>
          <w:sz w:val="22"/>
          <w:szCs w:val="22"/>
        </w:rPr>
      </w:pPr>
    </w:p>
    <w:p w14:paraId="1E711A49" w14:textId="77777777" w:rsidR="00C90C6E" w:rsidRDefault="00C90C6E">
      <w:pPr>
        <w:pStyle w:val="Body"/>
        <w:ind w:left="1080"/>
        <w:outlineLvl w:val="0"/>
        <w:rPr>
          <w:rFonts w:ascii="Helvetica" w:eastAsia="Helvetica" w:hAnsi="Helvetica" w:cs="Helvetica"/>
          <w:sz w:val="22"/>
          <w:szCs w:val="22"/>
        </w:rPr>
      </w:pPr>
    </w:p>
    <w:p w14:paraId="2C2A3CC1" w14:textId="77777777" w:rsidR="007221AC" w:rsidRDefault="009769EC">
      <w:pPr>
        <w:pStyle w:val="Body"/>
        <w:numPr>
          <w:ilvl w:val="0"/>
          <w:numId w:val="18"/>
        </w:numPr>
        <w:spacing w:before="240"/>
        <w:outlineLvl w:val="0"/>
        <w:rPr>
          <w:rFonts w:ascii="Helvetica" w:hAnsi="Helvetica"/>
          <w:b/>
          <w:bCs/>
          <w:sz w:val="22"/>
          <w:szCs w:val="22"/>
        </w:rPr>
      </w:pPr>
      <w:r>
        <w:rPr>
          <w:rFonts w:ascii="Helvetica" w:hAnsi="Helvetica"/>
          <w:b/>
          <w:bCs/>
          <w:sz w:val="22"/>
          <w:szCs w:val="22"/>
        </w:rPr>
        <w:lastRenderedPageBreak/>
        <w:t>Screening and Mounting Embryos</w:t>
      </w:r>
      <w:r>
        <w:rPr>
          <w:rFonts w:ascii="Helvetica" w:hAnsi="Helvetica"/>
          <w:b/>
          <w:bCs/>
          <w:sz w:val="22"/>
          <w:szCs w:val="22"/>
        </w:rPr>
        <w:br/>
      </w:r>
    </w:p>
    <w:p w14:paraId="6B698AC2" w14:textId="7E758639" w:rsidR="007221AC" w:rsidRDefault="009769EC">
      <w:pPr>
        <w:pStyle w:val="Body"/>
        <w:numPr>
          <w:ilvl w:val="1"/>
          <w:numId w:val="18"/>
        </w:numPr>
        <w:spacing w:before="240"/>
        <w:outlineLvl w:val="0"/>
        <w:rPr>
          <w:rFonts w:ascii="Helvetica" w:hAnsi="Helvetica"/>
          <w:sz w:val="22"/>
          <w:szCs w:val="22"/>
        </w:rPr>
      </w:pPr>
      <w:r>
        <w:rPr>
          <w:rFonts w:ascii="Helvetica" w:hAnsi="Helvetica"/>
          <w:sz w:val="22"/>
          <w:szCs w:val="22"/>
        </w:rPr>
        <w:t xml:space="preserve">At 2 to 4 hours after the heat shock, examine the embryos under a standard fluorescence dissection microscope for expression of CFP or YFP </w:t>
      </w:r>
      <w:r>
        <w:rPr>
          <w:rFonts w:ascii="Helvetica" w:hAnsi="Helvetica"/>
          <w:b/>
          <w:bCs/>
          <w:sz w:val="22"/>
          <w:szCs w:val="22"/>
        </w:rPr>
        <w:t>[1]</w:t>
      </w:r>
      <w:r>
        <w:rPr>
          <w:rFonts w:ascii="Helvetica" w:hAnsi="Helvetica"/>
          <w:sz w:val="22"/>
          <w:szCs w:val="22"/>
        </w:rPr>
        <w:t xml:space="preserve">, which indicates successful Brainbow recombination </w:t>
      </w:r>
      <w:r>
        <w:rPr>
          <w:rFonts w:ascii="Helvetica" w:hAnsi="Helvetica"/>
          <w:b/>
          <w:bCs/>
          <w:sz w:val="22"/>
          <w:szCs w:val="22"/>
          <w:lang w:val="pt-PT"/>
        </w:rPr>
        <w:t>[2]</w:t>
      </w:r>
      <w:r>
        <w:rPr>
          <w:rFonts w:ascii="Helvetica" w:hAnsi="Helvetica"/>
          <w:sz w:val="22"/>
          <w:szCs w:val="22"/>
        </w:rPr>
        <w:t xml:space="preserve">. </w:t>
      </w:r>
      <w:r w:rsidR="00B07263" w:rsidRPr="00B07263">
        <w:rPr>
          <w:rFonts w:ascii="Helvetica" w:eastAsia="Times" w:hAnsi="Helvetica" w:cs="Arial"/>
          <w:i/>
          <w:iCs/>
          <w:color w:val="0432FF"/>
          <w:sz w:val="22"/>
          <w:szCs w:val="22"/>
          <w:bdr w:val="none" w:sz="0" w:space="0" w:color="auto"/>
          <w14:textOutline w14:w="0" w14:cap="rnd" w14:cmpd="sng" w14:algn="ctr">
            <w14:noFill/>
            <w14:prstDash w14:val="solid"/>
            <w14:bevel/>
          </w14:textOutline>
        </w:rPr>
        <w:t>Videographer: This step is</w:t>
      </w:r>
      <w:r w:rsidR="00B07263">
        <w:rPr>
          <w:rFonts w:ascii="Helvetica" w:eastAsia="Times" w:hAnsi="Helvetica" w:cs="Arial"/>
          <w:i/>
          <w:iCs/>
          <w:color w:val="0432FF"/>
          <w:sz w:val="22"/>
          <w:szCs w:val="22"/>
          <w:bdr w:val="none" w:sz="0" w:space="0" w:color="auto"/>
          <w14:textOutline w14:w="0" w14:cap="rnd" w14:cmpd="sng" w14:algn="ctr">
            <w14:noFill/>
            <w14:prstDash w14:val="solid"/>
            <w14:bevel/>
          </w14:textOutline>
        </w:rPr>
        <w:t xml:space="preserve"> difficult and</w:t>
      </w:r>
      <w:r w:rsidR="00B07263" w:rsidRPr="00B07263">
        <w:rPr>
          <w:rFonts w:ascii="Helvetica" w:eastAsia="Times" w:hAnsi="Helvetica" w:cs="Arial"/>
          <w:i/>
          <w:iCs/>
          <w:color w:val="0432FF"/>
          <w:sz w:val="22"/>
          <w:szCs w:val="22"/>
          <w:bdr w:val="none" w:sz="0" w:space="0" w:color="auto"/>
          <w14:textOutline w14:w="0" w14:cap="rnd" w14:cmpd="sng" w14:algn="ctr">
            <w14:noFill/>
            <w14:prstDash w14:val="solid"/>
            <w14:bevel/>
          </w14:textOutline>
        </w:rPr>
        <w:t xml:space="preserve"> important!</w:t>
      </w:r>
    </w:p>
    <w:p w14:paraId="4AFD1BBA" w14:textId="4A1C5821"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Talent at the microscope.</w:t>
      </w:r>
    </w:p>
    <w:p w14:paraId="24C41CAB" w14:textId="6751CD3A" w:rsidR="000867D9" w:rsidRPr="00B07263" w:rsidRDefault="009769EC" w:rsidP="00B07263">
      <w:pPr>
        <w:pStyle w:val="ListParagraph"/>
        <w:numPr>
          <w:ilvl w:val="2"/>
          <w:numId w:val="18"/>
        </w:numPr>
        <w:spacing w:before="240"/>
        <w:outlineLvl w:val="0"/>
        <w:rPr>
          <w:rFonts w:ascii="Helvetica" w:eastAsia="Arial Unicode MS" w:hAnsi="Helvetica" w:cs="Times New Roman"/>
          <w:color w:val="auto"/>
          <w:sz w:val="22"/>
          <w:szCs w:val="22"/>
        </w:rPr>
      </w:pPr>
      <w:r>
        <w:rPr>
          <w:rFonts w:ascii="Helvetica" w:hAnsi="Helvetica"/>
          <w:sz w:val="22"/>
          <w:szCs w:val="22"/>
        </w:rPr>
        <w:t xml:space="preserve">SCOPE: Embryos with successful recombination. </w:t>
      </w:r>
      <w:r w:rsidR="00D458DA" w:rsidRPr="00D458DA">
        <w:rPr>
          <w:rFonts w:ascii="Helvetica" w:hAnsi="Helvetica"/>
          <w:sz w:val="22"/>
          <w:szCs w:val="22"/>
          <w:highlight w:val="yellow"/>
        </w:rPr>
        <w:t xml:space="preserve"> </w:t>
      </w:r>
      <w:r w:rsidR="00D458DA" w:rsidRPr="00EB74AC">
        <w:rPr>
          <w:rFonts w:ascii="Helvetica" w:hAnsi="Helvetica"/>
          <w:sz w:val="22"/>
          <w:szCs w:val="22"/>
          <w:highlight w:val="yellow"/>
        </w:rPr>
        <w:t xml:space="preserve">Authors: </w:t>
      </w:r>
      <w:r w:rsidR="00D458DA" w:rsidRPr="00D458DA">
        <w:rPr>
          <w:rFonts w:ascii="Helvetica" w:hAnsi="Helvetica"/>
          <w:sz w:val="22"/>
          <w:szCs w:val="22"/>
          <w:highlight w:val="yellow"/>
        </w:rPr>
        <w:t>A still image would be perfect here. Please upload the appropriate image to your project page or indicate which image to use out of your figures. Would the middle image from Figure 1 C work?</w:t>
      </w:r>
      <w:r w:rsidR="00864124">
        <w:rPr>
          <w:rFonts w:ascii="Helvetica" w:hAnsi="Helvetica"/>
          <w:sz w:val="22"/>
          <w:szCs w:val="22"/>
        </w:rPr>
        <w:t xml:space="preserve"> </w:t>
      </w:r>
      <w:r w:rsidR="00864124" w:rsidRPr="00A57D87">
        <w:rPr>
          <w:rFonts w:ascii="Helvetica" w:hAnsi="Helvetica"/>
          <w:sz w:val="22"/>
          <w:szCs w:val="22"/>
          <w:highlight w:val="green"/>
        </w:rPr>
        <w:t>(</w:t>
      </w:r>
      <w:r w:rsidR="00A57D87">
        <w:rPr>
          <w:rFonts w:ascii="Helvetica" w:hAnsi="Helvetica"/>
          <w:sz w:val="22"/>
          <w:szCs w:val="22"/>
          <w:highlight w:val="green"/>
        </w:rPr>
        <w:t xml:space="preserve">Author </w:t>
      </w:r>
      <w:r w:rsidR="00864124" w:rsidRPr="00A57D87">
        <w:rPr>
          <w:rFonts w:ascii="Helvetica" w:hAnsi="Helvetica"/>
          <w:sz w:val="22"/>
          <w:szCs w:val="22"/>
          <w:highlight w:val="green"/>
        </w:rPr>
        <w:t xml:space="preserve">Comment: Still images A, B, C, and D have been uploaded: a transmitted light image and the 3 </w:t>
      </w:r>
      <w:proofErr w:type="spellStart"/>
      <w:r w:rsidR="00864124" w:rsidRPr="00A57D87">
        <w:rPr>
          <w:rFonts w:ascii="Helvetica" w:hAnsi="Helvetica"/>
          <w:sz w:val="22"/>
          <w:szCs w:val="22"/>
          <w:highlight w:val="green"/>
        </w:rPr>
        <w:t>Brainbow</w:t>
      </w:r>
      <w:proofErr w:type="spellEnd"/>
      <w:r w:rsidR="00864124" w:rsidRPr="00A57D87">
        <w:rPr>
          <w:rFonts w:ascii="Helvetica" w:hAnsi="Helvetica"/>
          <w:sz w:val="22"/>
          <w:szCs w:val="22"/>
          <w:highlight w:val="green"/>
        </w:rPr>
        <w:t xml:space="preserve"> channels.)</w:t>
      </w:r>
    </w:p>
    <w:p w14:paraId="68C761A4" w14:textId="05761B3F" w:rsidR="007221AC" w:rsidRDefault="009769EC">
      <w:pPr>
        <w:pStyle w:val="Body"/>
        <w:numPr>
          <w:ilvl w:val="1"/>
          <w:numId w:val="18"/>
        </w:numPr>
        <w:spacing w:before="240"/>
        <w:outlineLvl w:val="0"/>
        <w:rPr>
          <w:rFonts w:ascii="Helvetica" w:hAnsi="Helvetica"/>
          <w:sz w:val="22"/>
          <w:szCs w:val="22"/>
        </w:rPr>
      </w:pPr>
      <w:r>
        <w:rPr>
          <w:rFonts w:ascii="Helvetica" w:hAnsi="Helvetica"/>
          <w:sz w:val="22"/>
          <w:szCs w:val="22"/>
        </w:rPr>
        <w:t xml:space="preserve">Select embryos with robust FP expression throughout and transfer them to a separate dish with PTU. Image them 1, 2, or 3 days post fertilization </w:t>
      </w:r>
      <w:r>
        <w:rPr>
          <w:rFonts w:ascii="Helvetica" w:hAnsi="Helvetica"/>
          <w:b/>
          <w:bCs/>
          <w:sz w:val="22"/>
          <w:szCs w:val="22"/>
        </w:rPr>
        <w:t>[1]</w:t>
      </w:r>
      <w:r>
        <w:rPr>
          <w:rFonts w:ascii="Helvetica" w:hAnsi="Helvetica"/>
          <w:sz w:val="22"/>
          <w:szCs w:val="22"/>
        </w:rPr>
        <w:t>.</w:t>
      </w:r>
    </w:p>
    <w:p w14:paraId="0AC658F5" w14:textId="7C9CC319" w:rsidR="00C90C6E" w:rsidRDefault="009769EC" w:rsidP="00C90C6E">
      <w:pPr>
        <w:pStyle w:val="ListParagraph"/>
        <w:numPr>
          <w:ilvl w:val="2"/>
          <w:numId w:val="18"/>
        </w:numPr>
        <w:spacing w:before="240"/>
        <w:outlineLvl w:val="0"/>
        <w:rPr>
          <w:rFonts w:ascii="Helvetica" w:hAnsi="Helvetica"/>
          <w:sz w:val="22"/>
          <w:szCs w:val="22"/>
        </w:rPr>
      </w:pPr>
      <w:r>
        <w:rPr>
          <w:rFonts w:ascii="Helvetica" w:hAnsi="Helvetica"/>
          <w:sz w:val="22"/>
          <w:szCs w:val="22"/>
        </w:rPr>
        <w:t>SCOPE: Talent selecting embryos with robust FP expression.</w:t>
      </w:r>
      <w:r w:rsidR="00EB74AC">
        <w:rPr>
          <w:rFonts w:ascii="Helvetica" w:hAnsi="Helvetica"/>
          <w:sz w:val="22"/>
          <w:szCs w:val="22"/>
        </w:rPr>
        <w:t xml:space="preserve"> </w:t>
      </w:r>
      <w:r w:rsidR="00EB74AC" w:rsidRPr="00EB74AC">
        <w:rPr>
          <w:rFonts w:ascii="Helvetica" w:hAnsi="Helvetica"/>
          <w:sz w:val="22"/>
          <w:szCs w:val="22"/>
          <w:highlight w:val="yellow"/>
        </w:rPr>
        <w:t>Authors: Please use your microscope to film this and upload the movie file to your project page.</w:t>
      </w:r>
    </w:p>
    <w:p w14:paraId="0EFB53B1" w14:textId="77777777" w:rsidR="000B6383" w:rsidRPr="00C90C6E" w:rsidRDefault="000B6383" w:rsidP="000B6383">
      <w:pPr>
        <w:pStyle w:val="ListParagraph"/>
        <w:spacing w:before="240"/>
        <w:ind w:left="1368" w:firstLine="0"/>
        <w:outlineLvl w:val="0"/>
        <w:rPr>
          <w:rFonts w:ascii="Helvetica" w:hAnsi="Helvetica"/>
          <w:sz w:val="22"/>
          <w:szCs w:val="22"/>
        </w:rPr>
      </w:pPr>
    </w:p>
    <w:p w14:paraId="189D5A54" w14:textId="18D7DD79" w:rsidR="000B6383" w:rsidRPr="000B6383" w:rsidRDefault="00C90C6E" w:rsidP="000B6383">
      <w:pPr>
        <w:pStyle w:val="ListParagraph"/>
        <w:numPr>
          <w:ilvl w:val="1"/>
          <w:numId w:val="18"/>
        </w:numPr>
        <w:spacing w:before="240"/>
        <w:contextualSpacing/>
        <w:outlineLvl w:val="0"/>
        <w:rPr>
          <w:rFonts w:ascii="Helvetica" w:eastAsia="Helvetica" w:hAnsi="Helvetica" w:cs="Helvetica"/>
          <w:sz w:val="22"/>
          <w:szCs w:val="22"/>
        </w:rPr>
      </w:pPr>
      <w:r>
        <w:rPr>
          <w:rFonts w:ascii="Helvetica" w:hAnsi="Helvetica"/>
          <w:b/>
          <w:bCs/>
          <w:sz w:val="22"/>
          <w:szCs w:val="22"/>
          <w:u w:val="single"/>
        </w:rPr>
        <w:t>Zoe Cook</w:t>
      </w:r>
      <w:r>
        <w:rPr>
          <w:rFonts w:ascii="Helvetica" w:hAnsi="Helvetica"/>
          <w:sz w:val="22"/>
          <w:szCs w:val="22"/>
        </w:rPr>
        <w:t>:  Look for embryos which have low background fluorescence and sparse enough labeling to see a black background in the region of interest; expression which appears dim under the epifluorescence microscope may be visualized well in confocal time lapse imaging.</w:t>
      </w:r>
    </w:p>
    <w:p w14:paraId="2C582F38" w14:textId="77777777" w:rsidR="000B6383" w:rsidRPr="000B6383" w:rsidRDefault="000B6383" w:rsidP="000B6383">
      <w:pPr>
        <w:pStyle w:val="ListParagraph"/>
        <w:spacing w:before="240"/>
        <w:ind w:left="1080" w:firstLine="0"/>
        <w:contextualSpacing/>
        <w:outlineLvl w:val="0"/>
        <w:rPr>
          <w:rFonts w:ascii="Helvetica" w:eastAsia="Helvetica" w:hAnsi="Helvetica" w:cs="Helvetica"/>
          <w:sz w:val="22"/>
          <w:szCs w:val="22"/>
        </w:rPr>
      </w:pPr>
    </w:p>
    <w:p w14:paraId="5F3F91D1" w14:textId="55F246EC" w:rsidR="00C90C6E" w:rsidRPr="00E62589" w:rsidRDefault="000B6383" w:rsidP="00E62589">
      <w:pPr>
        <w:pStyle w:val="ListParagraph"/>
        <w:numPr>
          <w:ilvl w:val="2"/>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D648D06" w14:textId="7DAB469E" w:rsidR="007221AC" w:rsidRDefault="009769EC">
      <w:pPr>
        <w:pStyle w:val="Body"/>
        <w:numPr>
          <w:ilvl w:val="1"/>
          <w:numId w:val="18"/>
        </w:numPr>
        <w:spacing w:before="240"/>
        <w:outlineLvl w:val="0"/>
        <w:rPr>
          <w:rFonts w:ascii="Helvetica" w:hAnsi="Helvetica"/>
          <w:sz w:val="22"/>
          <w:szCs w:val="22"/>
        </w:rPr>
      </w:pPr>
      <w:r>
        <w:rPr>
          <w:rFonts w:ascii="Helvetica" w:hAnsi="Helvetica"/>
          <w:sz w:val="22"/>
          <w:szCs w:val="22"/>
        </w:rPr>
        <w:t xml:space="preserve">Prior to the day of the experiment, prepare the imaging chamber and embryo manipulation tool </w:t>
      </w:r>
      <w:r>
        <w:rPr>
          <w:rFonts w:ascii="Helvetica" w:hAnsi="Helvetica"/>
          <w:b/>
          <w:bCs/>
          <w:sz w:val="22"/>
          <w:szCs w:val="22"/>
        </w:rPr>
        <w:t>[1]</w:t>
      </w:r>
      <w:r>
        <w:rPr>
          <w:rFonts w:ascii="Helvetica" w:hAnsi="Helvetica"/>
          <w:sz w:val="22"/>
          <w:szCs w:val="22"/>
        </w:rPr>
        <w:t xml:space="preserve">. To prepare the imaging chamber, carefully superglue a plastic ring to the center of a 60-millimeter Petri dish </w:t>
      </w:r>
      <w:r>
        <w:rPr>
          <w:rFonts w:ascii="Helvetica" w:hAnsi="Helvetica"/>
          <w:b/>
          <w:bCs/>
          <w:sz w:val="22"/>
          <w:szCs w:val="22"/>
          <w:lang w:val="pt-PT"/>
        </w:rPr>
        <w:t>[2]</w:t>
      </w:r>
      <w:r>
        <w:rPr>
          <w:rFonts w:ascii="Helvetica" w:hAnsi="Helvetica"/>
          <w:sz w:val="22"/>
          <w:szCs w:val="22"/>
        </w:rPr>
        <w:t xml:space="preserve">. Construct the manipulator by supergluing a small length of nylon fishing line to the end of a 4-inch wooden swab stick </w:t>
      </w:r>
      <w:r>
        <w:rPr>
          <w:rFonts w:ascii="Helvetica" w:hAnsi="Helvetica"/>
          <w:b/>
          <w:bCs/>
          <w:sz w:val="22"/>
          <w:szCs w:val="22"/>
        </w:rPr>
        <w:t>[3]</w:t>
      </w:r>
      <w:r>
        <w:rPr>
          <w:rFonts w:ascii="Helvetica" w:hAnsi="Helvetica"/>
          <w:sz w:val="22"/>
          <w:szCs w:val="22"/>
        </w:rPr>
        <w:t xml:space="preserve">. </w:t>
      </w:r>
      <w:r w:rsidR="00B07263" w:rsidRPr="00B07263">
        <w:rPr>
          <w:rFonts w:ascii="Helvetica" w:eastAsia="Times" w:hAnsi="Helvetica" w:cs="Arial"/>
          <w:i/>
          <w:iCs/>
          <w:color w:val="0432FF"/>
          <w:sz w:val="22"/>
          <w:szCs w:val="22"/>
          <w:bdr w:val="none" w:sz="0" w:space="0" w:color="auto"/>
          <w14:textOutline w14:w="0" w14:cap="rnd" w14:cmpd="sng" w14:algn="ctr">
            <w14:noFill/>
            <w14:prstDash w14:val="solid"/>
            <w14:bevel/>
          </w14:textOutline>
        </w:rPr>
        <w:t>Videographer: This step is important!</w:t>
      </w:r>
    </w:p>
    <w:p w14:paraId="7582FCC3"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Constructed imaging chamber and embryo manipulation tool. </w:t>
      </w:r>
      <w:r>
        <w:rPr>
          <w:rFonts w:ascii="Helvetica" w:hAnsi="Helvetica"/>
          <w:i/>
          <w:iCs/>
          <w:color w:val="0432FF"/>
          <w:sz w:val="22"/>
          <w:szCs w:val="22"/>
          <w:u w:color="0432FF"/>
        </w:rPr>
        <w:t>Videographer: You may have to film this after 3.3.2 and 3.3.3.</w:t>
      </w:r>
      <w:r>
        <w:rPr>
          <w:rFonts w:ascii="Helvetica" w:hAnsi="Helvetica"/>
          <w:sz w:val="22"/>
          <w:szCs w:val="22"/>
        </w:rPr>
        <w:t xml:space="preserve"> </w:t>
      </w:r>
    </w:p>
    <w:p w14:paraId="3D27C006"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Talent supergluing a plastic ring to the center of a Petri dish. </w:t>
      </w:r>
    </w:p>
    <w:p w14:paraId="144EAAD7" w14:textId="12B25248" w:rsidR="007221AC" w:rsidRPr="00B07263" w:rsidRDefault="009769EC" w:rsidP="00B07263">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Talent supergluing nylon fishing line to the wooden swab. </w:t>
      </w:r>
    </w:p>
    <w:p w14:paraId="00DB3BF6" w14:textId="65039309" w:rsidR="007221AC" w:rsidRPr="00B07263" w:rsidRDefault="009769EC" w:rsidP="00B07263">
      <w:pPr>
        <w:pStyle w:val="ListParagraph"/>
        <w:numPr>
          <w:ilvl w:val="1"/>
          <w:numId w:val="18"/>
        </w:numPr>
        <w:spacing w:before="240"/>
        <w:outlineLvl w:val="0"/>
        <w:rPr>
          <w:rFonts w:ascii="Helvetica" w:hAnsi="Helvetica"/>
          <w:sz w:val="22"/>
          <w:szCs w:val="22"/>
        </w:rPr>
      </w:pPr>
      <w:r>
        <w:rPr>
          <w:rFonts w:ascii="Helvetica" w:hAnsi="Helvetica"/>
          <w:sz w:val="22"/>
          <w:szCs w:val="22"/>
        </w:rPr>
        <w:t xml:space="preserve">If necessary, </w:t>
      </w:r>
      <w:proofErr w:type="spellStart"/>
      <w:r>
        <w:rPr>
          <w:rFonts w:ascii="Helvetica" w:hAnsi="Helvetica"/>
          <w:sz w:val="22"/>
          <w:szCs w:val="22"/>
        </w:rPr>
        <w:t>dechorionate</w:t>
      </w:r>
      <w:proofErr w:type="spellEnd"/>
      <w:r w:rsidR="007E0E26">
        <w:rPr>
          <w:rFonts w:ascii="Helvetica" w:hAnsi="Helvetica"/>
          <w:sz w:val="22"/>
          <w:szCs w:val="22"/>
        </w:rPr>
        <w:t xml:space="preserve"> </w:t>
      </w:r>
      <w:r w:rsidR="007E0E26" w:rsidRPr="00A57D87">
        <w:rPr>
          <w:rFonts w:ascii="Helvetica" w:hAnsi="Helvetica"/>
          <w:i/>
          <w:iCs/>
          <w:color w:val="FF0000"/>
          <w:sz w:val="22"/>
          <w:szCs w:val="22"/>
        </w:rPr>
        <w:t xml:space="preserve">(pronounce </w:t>
      </w:r>
      <w:proofErr w:type="spellStart"/>
      <w:r w:rsidR="007E0E26" w:rsidRPr="00A57D87">
        <w:rPr>
          <w:rFonts w:ascii="Helvetica" w:hAnsi="Helvetica"/>
          <w:i/>
          <w:iCs/>
          <w:color w:val="FF0000"/>
          <w:sz w:val="22"/>
          <w:szCs w:val="22"/>
        </w:rPr>
        <w:t>ch</w:t>
      </w:r>
      <w:proofErr w:type="spellEnd"/>
      <w:r w:rsidR="007E0E26" w:rsidRPr="00A57D87">
        <w:rPr>
          <w:rFonts w:ascii="Helvetica" w:hAnsi="Helvetica"/>
          <w:i/>
          <w:iCs/>
          <w:color w:val="FF0000"/>
          <w:sz w:val="22"/>
          <w:szCs w:val="22"/>
        </w:rPr>
        <w:t xml:space="preserve"> </w:t>
      </w:r>
      <w:proofErr w:type="spellStart"/>
      <w:r w:rsidR="007E0E26" w:rsidRPr="00A57D87">
        <w:rPr>
          <w:rFonts w:ascii="Helvetica" w:hAnsi="Helvetica"/>
          <w:i/>
          <w:iCs/>
          <w:color w:val="FF0000"/>
          <w:sz w:val="22"/>
          <w:szCs w:val="22"/>
        </w:rPr>
        <w:t>as k</w:t>
      </w:r>
      <w:proofErr w:type="spellEnd"/>
      <w:r w:rsidR="00576D3C" w:rsidRPr="00A57D87">
        <w:rPr>
          <w:rFonts w:ascii="Helvetica" w:hAnsi="Helvetica"/>
          <w:i/>
          <w:iCs/>
          <w:color w:val="FF0000"/>
          <w:sz w:val="22"/>
          <w:szCs w:val="22"/>
        </w:rPr>
        <w:t xml:space="preserve"> sound</w:t>
      </w:r>
      <w:r w:rsidR="007E0E26" w:rsidRPr="00A57D87">
        <w:rPr>
          <w:rFonts w:ascii="Helvetica" w:hAnsi="Helvetica"/>
          <w:i/>
          <w:iCs/>
          <w:color w:val="FF0000"/>
          <w:sz w:val="22"/>
          <w:szCs w:val="22"/>
        </w:rPr>
        <w:t>)</w:t>
      </w:r>
      <w:r>
        <w:rPr>
          <w:rFonts w:ascii="Helvetica" w:hAnsi="Helvetica"/>
          <w:sz w:val="22"/>
          <w:szCs w:val="22"/>
        </w:rPr>
        <w:t xml:space="preserve"> the embryos under a dissection microscope prior to mounting </w:t>
      </w:r>
      <w:r>
        <w:rPr>
          <w:rFonts w:ascii="Helvetica" w:hAnsi="Helvetica"/>
          <w:b/>
          <w:bCs/>
          <w:sz w:val="22"/>
          <w:szCs w:val="22"/>
        </w:rPr>
        <w:t>[1]</w:t>
      </w:r>
      <w:r>
        <w:rPr>
          <w:rFonts w:ascii="Helvetica" w:hAnsi="Helvetica"/>
          <w:sz w:val="22"/>
          <w:szCs w:val="22"/>
        </w:rPr>
        <w:t xml:space="preserve">. To mount the embryos, transfer the fish to the center of the plastic ring in the imaging chamber </w:t>
      </w:r>
      <w:r>
        <w:rPr>
          <w:rFonts w:ascii="Helvetica" w:hAnsi="Helvetica"/>
          <w:b/>
          <w:bCs/>
          <w:sz w:val="22"/>
          <w:szCs w:val="22"/>
        </w:rPr>
        <w:t xml:space="preserve">[2] </w:t>
      </w:r>
      <w:r>
        <w:rPr>
          <w:rFonts w:ascii="Helvetica" w:hAnsi="Helvetica"/>
          <w:sz w:val="22"/>
          <w:szCs w:val="22"/>
        </w:rPr>
        <w:t xml:space="preserve">and remove as much excess E3 as possible with a fine-tipped transfer pipette </w:t>
      </w:r>
      <w:r>
        <w:rPr>
          <w:rFonts w:ascii="Helvetica" w:hAnsi="Helvetica"/>
          <w:b/>
          <w:bCs/>
          <w:sz w:val="22"/>
          <w:szCs w:val="22"/>
        </w:rPr>
        <w:t>[3]</w:t>
      </w:r>
      <w:r>
        <w:rPr>
          <w:rFonts w:ascii="Helvetica" w:hAnsi="Helvetica"/>
          <w:sz w:val="22"/>
          <w:szCs w:val="22"/>
        </w:rPr>
        <w:t xml:space="preserve">. </w:t>
      </w:r>
    </w:p>
    <w:p w14:paraId="7597F174" w14:textId="41614F84"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Talent </w:t>
      </w:r>
      <w:r w:rsidR="00EB74AC">
        <w:rPr>
          <w:rFonts w:ascii="Helvetica" w:hAnsi="Helvetica"/>
          <w:sz w:val="22"/>
          <w:szCs w:val="22"/>
        </w:rPr>
        <w:t xml:space="preserve">at the dissection microscope </w:t>
      </w:r>
      <w:r>
        <w:rPr>
          <w:rFonts w:ascii="Helvetica" w:hAnsi="Helvetica"/>
          <w:sz w:val="22"/>
          <w:szCs w:val="22"/>
        </w:rPr>
        <w:t xml:space="preserve">dechorionating the embryos. </w:t>
      </w:r>
    </w:p>
    <w:p w14:paraId="6116EBF8"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lastRenderedPageBreak/>
        <w:t xml:space="preserve">Talent transferring the embryos to the imaging chamber. </w:t>
      </w:r>
    </w:p>
    <w:p w14:paraId="698C7FF8" w14:textId="60CBC1B5" w:rsidR="007221AC" w:rsidRPr="00B07263" w:rsidRDefault="009769EC" w:rsidP="00B07263">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Talent removing excess E3. </w:t>
      </w:r>
    </w:p>
    <w:p w14:paraId="46FC812A" w14:textId="1E3F4EB8" w:rsidR="007221AC" w:rsidRPr="00B07263" w:rsidRDefault="009769EC" w:rsidP="00B07263">
      <w:pPr>
        <w:pStyle w:val="ListParagraph"/>
        <w:numPr>
          <w:ilvl w:val="1"/>
          <w:numId w:val="18"/>
        </w:numPr>
        <w:spacing w:before="240"/>
        <w:outlineLvl w:val="0"/>
        <w:rPr>
          <w:rFonts w:ascii="Helvetica" w:hAnsi="Helvetica"/>
          <w:sz w:val="22"/>
          <w:szCs w:val="22"/>
        </w:rPr>
      </w:pPr>
      <w:r>
        <w:rPr>
          <w:rFonts w:ascii="Helvetica" w:hAnsi="Helvetica"/>
          <w:sz w:val="22"/>
          <w:szCs w:val="22"/>
        </w:rPr>
        <w:t xml:space="preserve">Use a clean transfer pipette to cover the fish with 1% low-melt agarose in E3, filling the entire plastic ring with a layer of agarose </w:t>
      </w:r>
      <w:r>
        <w:rPr>
          <w:rFonts w:ascii="Helvetica" w:hAnsi="Helvetica"/>
          <w:b/>
          <w:bCs/>
          <w:sz w:val="22"/>
          <w:szCs w:val="22"/>
        </w:rPr>
        <w:t>[1]</w:t>
      </w:r>
      <w:r>
        <w:rPr>
          <w:rFonts w:ascii="Helvetica" w:hAnsi="Helvetica"/>
          <w:sz w:val="22"/>
          <w:szCs w:val="22"/>
        </w:rPr>
        <w:t xml:space="preserve">. Then, gently pull the embryo up into </w:t>
      </w:r>
      <w:r w:rsidR="007E0E26" w:rsidRPr="00A57D87">
        <w:rPr>
          <w:rFonts w:ascii="Helvetica" w:hAnsi="Helvetica"/>
          <w:color w:val="FF0000"/>
          <w:sz w:val="22"/>
          <w:szCs w:val="22"/>
        </w:rPr>
        <w:t xml:space="preserve">the </w:t>
      </w:r>
      <w:r>
        <w:rPr>
          <w:rFonts w:ascii="Helvetica" w:hAnsi="Helvetica"/>
          <w:sz w:val="22"/>
          <w:szCs w:val="22"/>
        </w:rPr>
        <w:t xml:space="preserve">pipette tip and back into the agarose without introducing any air bubbles </w:t>
      </w:r>
      <w:r>
        <w:rPr>
          <w:rFonts w:ascii="Helvetica" w:hAnsi="Helvetica"/>
          <w:b/>
          <w:bCs/>
          <w:sz w:val="22"/>
          <w:szCs w:val="22"/>
        </w:rPr>
        <w:t>[2]</w:t>
      </w:r>
      <w:r>
        <w:rPr>
          <w:rFonts w:ascii="Helvetica" w:hAnsi="Helvetica"/>
          <w:sz w:val="22"/>
          <w:szCs w:val="22"/>
        </w:rPr>
        <w:t xml:space="preserve">. </w:t>
      </w:r>
      <w:r w:rsidR="00B07263" w:rsidRPr="00B07263">
        <w:rPr>
          <w:rFonts w:ascii="Helvetica" w:hAnsi="Helvetica" w:cs="Arial"/>
          <w:i/>
          <w:iCs/>
          <w:color w:val="0432FF"/>
          <w:sz w:val="22"/>
          <w:szCs w:val="22"/>
          <w:bdr w:val="none" w:sz="0" w:space="0" w:color="auto"/>
        </w:rPr>
        <w:t>Videographer: This step is important!</w:t>
      </w:r>
    </w:p>
    <w:p w14:paraId="5FF3F582" w14:textId="174F7780" w:rsidR="007221AC" w:rsidRPr="00A57D87" w:rsidRDefault="009769EC" w:rsidP="00AE511A">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Talent adding the agarose to the plastic ring. </w:t>
      </w:r>
      <w:r w:rsidR="00A57D87" w:rsidRPr="00A57D87">
        <w:rPr>
          <w:rFonts w:ascii="Helvetica" w:hAnsi="Helvetica"/>
          <w:sz w:val="22"/>
          <w:szCs w:val="22"/>
          <w:highlight w:val="green"/>
        </w:rPr>
        <w:t>[Shots 3.6.1 – 3.7.1 combined]</w:t>
      </w:r>
    </w:p>
    <w:p w14:paraId="2D1E607B" w14:textId="287AD44D" w:rsidR="007221AC" w:rsidRPr="00A57D87" w:rsidRDefault="009769EC">
      <w:pPr>
        <w:pStyle w:val="ListParagraph"/>
        <w:numPr>
          <w:ilvl w:val="2"/>
          <w:numId w:val="18"/>
        </w:numPr>
        <w:spacing w:before="240"/>
        <w:outlineLvl w:val="0"/>
        <w:rPr>
          <w:rFonts w:ascii="Helvetica" w:hAnsi="Helvetica"/>
          <w:strike/>
          <w:sz w:val="22"/>
          <w:szCs w:val="22"/>
        </w:rPr>
      </w:pPr>
      <w:r w:rsidRPr="00A57D87">
        <w:rPr>
          <w:rFonts w:ascii="Helvetica" w:hAnsi="Helvetica"/>
          <w:sz w:val="22"/>
          <w:szCs w:val="22"/>
        </w:rPr>
        <w:t>Talent aspirating the embryos and releasing them back into the agarose.</w:t>
      </w:r>
    </w:p>
    <w:p w14:paraId="141B2C07" w14:textId="0B2F5F33" w:rsidR="007221AC" w:rsidRPr="00B07263" w:rsidRDefault="009769EC" w:rsidP="00B07263">
      <w:pPr>
        <w:pStyle w:val="ListParagraph"/>
        <w:numPr>
          <w:ilvl w:val="1"/>
          <w:numId w:val="18"/>
        </w:numPr>
        <w:spacing w:before="240"/>
        <w:outlineLvl w:val="0"/>
        <w:rPr>
          <w:rFonts w:ascii="Helvetica" w:hAnsi="Helvetica"/>
          <w:sz w:val="22"/>
          <w:szCs w:val="22"/>
        </w:rPr>
      </w:pPr>
      <w:r>
        <w:rPr>
          <w:rFonts w:ascii="Helvetica" w:hAnsi="Helvetica"/>
          <w:sz w:val="22"/>
          <w:szCs w:val="22"/>
        </w:rPr>
        <w:t xml:space="preserve">Use an embryo manipulator to quickly orient the fish in the agarose before it hardens </w:t>
      </w:r>
      <w:r>
        <w:rPr>
          <w:rFonts w:ascii="Helvetica" w:hAnsi="Helvetica"/>
          <w:b/>
          <w:bCs/>
          <w:sz w:val="22"/>
          <w:szCs w:val="22"/>
        </w:rPr>
        <w:t>[1]</w:t>
      </w:r>
      <w:r>
        <w:rPr>
          <w:rFonts w:ascii="Helvetica" w:hAnsi="Helvetica"/>
          <w:sz w:val="22"/>
          <w:szCs w:val="22"/>
        </w:rPr>
        <w:t xml:space="preserve">. If imaging with an upright microscope, position the embryo as close to the upper surface of the agarose as possible, making sure that they are parallel to the bottom of the imaging chamber with their tail straight </w:t>
      </w:r>
      <w:r>
        <w:rPr>
          <w:rFonts w:ascii="Helvetica" w:hAnsi="Helvetica"/>
          <w:b/>
          <w:bCs/>
          <w:sz w:val="22"/>
          <w:szCs w:val="22"/>
        </w:rPr>
        <w:t>[2]</w:t>
      </w:r>
      <w:r>
        <w:rPr>
          <w:rFonts w:ascii="Helvetica" w:hAnsi="Helvetica"/>
          <w:sz w:val="22"/>
          <w:szCs w:val="22"/>
        </w:rPr>
        <w:t xml:space="preserve">. </w:t>
      </w:r>
      <w:r w:rsidR="00B07263" w:rsidRPr="00B07263">
        <w:rPr>
          <w:rFonts w:ascii="Helvetica" w:hAnsi="Helvetica" w:cs="Arial"/>
          <w:i/>
          <w:iCs/>
          <w:color w:val="0432FF"/>
          <w:sz w:val="22"/>
          <w:szCs w:val="22"/>
          <w:bdr w:val="none" w:sz="0" w:space="0" w:color="auto"/>
        </w:rPr>
        <w:t xml:space="preserve">Videographer: This step is </w:t>
      </w:r>
      <w:r w:rsidR="00B07263">
        <w:rPr>
          <w:rFonts w:ascii="Helvetica" w:hAnsi="Helvetica" w:cs="Arial"/>
          <w:i/>
          <w:iCs/>
          <w:color w:val="0432FF"/>
          <w:sz w:val="22"/>
          <w:szCs w:val="22"/>
          <w:bdr w:val="none" w:sz="0" w:space="0" w:color="auto"/>
        </w:rPr>
        <w:t xml:space="preserve">difficult and </w:t>
      </w:r>
      <w:r w:rsidR="00B07263" w:rsidRPr="00B07263">
        <w:rPr>
          <w:rFonts w:ascii="Helvetica" w:hAnsi="Helvetica" w:cs="Arial"/>
          <w:i/>
          <w:iCs/>
          <w:color w:val="0432FF"/>
          <w:sz w:val="22"/>
          <w:szCs w:val="22"/>
          <w:bdr w:val="none" w:sz="0" w:space="0" w:color="auto"/>
        </w:rPr>
        <w:t>important!</w:t>
      </w:r>
    </w:p>
    <w:p w14:paraId="7174BE1D" w14:textId="18400DC3" w:rsidR="007221AC" w:rsidRPr="00A57D87" w:rsidRDefault="009769EC">
      <w:pPr>
        <w:pStyle w:val="ListParagraph"/>
        <w:numPr>
          <w:ilvl w:val="2"/>
          <w:numId w:val="18"/>
        </w:numPr>
        <w:spacing w:before="240"/>
        <w:outlineLvl w:val="0"/>
        <w:rPr>
          <w:rFonts w:ascii="Helvetica" w:hAnsi="Helvetica"/>
          <w:strike/>
          <w:sz w:val="22"/>
          <w:szCs w:val="22"/>
        </w:rPr>
      </w:pPr>
      <w:r w:rsidRPr="00A57D87">
        <w:rPr>
          <w:rFonts w:ascii="Helvetica" w:hAnsi="Helvetica"/>
          <w:sz w:val="22"/>
          <w:szCs w:val="22"/>
        </w:rPr>
        <w:t>Talent orienting the fish.</w:t>
      </w:r>
    </w:p>
    <w:p w14:paraId="0B73AEED" w14:textId="4D976FEA" w:rsidR="007221AC" w:rsidRPr="00B07263" w:rsidRDefault="00EB74AC" w:rsidP="00B07263">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ECU or SCOPE: </w:t>
      </w:r>
      <w:r w:rsidR="009769EC">
        <w:rPr>
          <w:rFonts w:ascii="Helvetica" w:hAnsi="Helvetica"/>
          <w:sz w:val="22"/>
          <w:szCs w:val="22"/>
        </w:rPr>
        <w:t xml:space="preserve">Talent properly positioning the embryos. </w:t>
      </w:r>
      <w:r w:rsidRPr="00EB74AC">
        <w:rPr>
          <w:rFonts w:ascii="Helvetica" w:hAnsi="Helvetica"/>
          <w:sz w:val="22"/>
          <w:szCs w:val="22"/>
          <w:highlight w:val="yellow"/>
        </w:rPr>
        <w:t>Authors: If you can film this on your microscope, please do so. We can also use a still image of properly positioned embryos here.</w:t>
      </w:r>
      <w:r>
        <w:rPr>
          <w:rFonts w:ascii="Helvetica" w:hAnsi="Helvetica"/>
          <w:sz w:val="22"/>
          <w:szCs w:val="22"/>
        </w:rPr>
        <w:t xml:space="preserve"> </w:t>
      </w:r>
      <w:bookmarkStart w:id="0" w:name="_GoBack"/>
      <w:bookmarkEnd w:id="0"/>
      <w:r w:rsidR="00A06A20" w:rsidRPr="00A57D87">
        <w:rPr>
          <w:rFonts w:ascii="Helvetica" w:hAnsi="Helvetica"/>
          <w:b/>
          <w:bCs/>
          <w:sz w:val="22"/>
          <w:szCs w:val="22"/>
          <w:highlight w:val="green"/>
        </w:rPr>
        <w:t>(</w:t>
      </w:r>
      <w:r w:rsidR="00A57D87" w:rsidRPr="00A57D87">
        <w:rPr>
          <w:rFonts w:ascii="Helvetica" w:hAnsi="Helvetica"/>
          <w:b/>
          <w:bCs/>
          <w:sz w:val="22"/>
          <w:szCs w:val="22"/>
          <w:highlight w:val="green"/>
        </w:rPr>
        <w:t xml:space="preserve">Author </w:t>
      </w:r>
      <w:r w:rsidR="00A06A20" w:rsidRPr="00A57D87">
        <w:rPr>
          <w:rFonts w:ascii="Helvetica" w:hAnsi="Helvetica"/>
          <w:b/>
          <w:bCs/>
          <w:sz w:val="22"/>
          <w:szCs w:val="22"/>
          <w:highlight w:val="green"/>
        </w:rPr>
        <w:t xml:space="preserve">Comment: This scope shot will </w:t>
      </w:r>
      <w:r w:rsidR="00996C89" w:rsidRPr="00A57D87">
        <w:rPr>
          <w:rFonts w:ascii="Helvetica" w:hAnsi="Helvetica"/>
          <w:b/>
          <w:bCs/>
          <w:sz w:val="22"/>
          <w:szCs w:val="22"/>
          <w:highlight w:val="green"/>
        </w:rPr>
        <w:t>include</w:t>
      </w:r>
      <w:r w:rsidR="00A06A20" w:rsidRPr="00A57D87">
        <w:rPr>
          <w:rFonts w:ascii="Helvetica" w:hAnsi="Helvetica"/>
          <w:b/>
          <w:bCs/>
          <w:sz w:val="22"/>
          <w:szCs w:val="22"/>
          <w:highlight w:val="green"/>
        </w:rPr>
        <w:t xml:space="preserve"> steps 3.5.2, 3.5.3, 3.6.1, 3.6.2, and 3.7.1.</w:t>
      </w:r>
      <w:r w:rsidR="007E0E26" w:rsidRPr="00A57D87">
        <w:rPr>
          <w:rFonts w:ascii="Helvetica" w:hAnsi="Helvetica"/>
          <w:b/>
          <w:bCs/>
          <w:sz w:val="22"/>
          <w:szCs w:val="22"/>
          <w:highlight w:val="green"/>
        </w:rPr>
        <w:t xml:space="preserve"> We will also upload a still image for shot 3.7.2 showing proper positioning.</w:t>
      </w:r>
      <w:r w:rsidR="00A06A20" w:rsidRPr="00A57D87">
        <w:rPr>
          <w:rFonts w:ascii="Helvetica" w:hAnsi="Helvetica"/>
          <w:b/>
          <w:bCs/>
          <w:sz w:val="22"/>
          <w:szCs w:val="22"/>
          <w:highlight w:val="green"/>
        </w:rPr>
        <w:t>)</w:t>
      </w:r>
    </w:p>
    <w:p w14:paraId="5E64AC2E" w14:textId="12415CD6" w:rsidR="007221AC" w:rsidRPr="00B07263" w:rsidRDefault="009769EC" w:rsidP="00B07263">
      <w:pPr>
        <w:pStyle w:val="ListParagraph"/>
        <w:numPr>
          <w:ilvl w:val="1"/>
          <w:numId w:val="18"/>
        </w:numPr>
        <w:spacing w:before="240"/>
        <w:outlineLvl w:val="0"/>
        <w:rPr>
          <w:rFonts w:ascii="Helvetica" w:hAnsi="Helvetica"/>
          <w:sz w:val="22"/>
          <w:szCs w:val="22"/>
        </w:rPr>
      </w:pPr>
      <w:r>
        <w:rPr>
          <w:rFonts w:ascii="Helvetica" w:hAnsi="Helvetica"/>
          <w:sz w:val="22"/>
          <w:szCs w:val="22"/>
        </w:rPr>
        <w:t xml:space="preserve">Fill the imaging chamber with E3, adding as much as possible to account for evaporation over the course of imaging </w:t>
      </w:r>
      <w:r>
        <w:rPr>
          <w:rFonts w:ascii="Helvetica" w:hAnsi="Helvetica"/>
          <w:b/>
          <w:bCs/>
          <w:sz w:val="22"/>
          <w:szCs w:val="22"/>
        </w:rPr>
        <w:t>[1]</w:t>
      </w:r>
      <w:r>
        <w:rPr>
          <w:rFonts w:ascii="Helvetica" w:hAnsi="Helvetica"/>
          <w:sz w:val="22"/>
          <w:szCs w:val="22"/>
        </w:rPr>
        <w:t xml:space="preserve">. </w:t>
      </w:r>
    </w:p>
    <w:p w14:paraId="572E4E54"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Talent adding E3 to the imaging chamber. </w:t>
      </w:r>
    </w:p>
    <w:p w14:paraId="267FE2C1" w14:textId="77777777" w:rsidR="007221AC" w:rsidRDefault="007221AC">
      <w:pPr>
        <w:pStyle w:val="Body"/>
        <w:ind w:left="1080"/>
        <w:outlineLvl w:val="0"/>
        <w:rPr>
          <w:rFonts w:ascii="Helvetica" w:eastAsia="Helvetica" w:hAnsi="Helvetica" w:cs="Helvetica"/>
          <w:sz w:val="22"/>
          <w:szCs w:val="22"/>
        </w:rPr>
      </w:pPr>
    </w:p>
    <w:p w14:paraId="132AD1B8" w14:textId="77777777" w:rsidR="007221AC" w:rsidRDefault="009769EC">
      <w:pPr>
        <w:pStyle w:val="Body"/>
        <w:numPr>
          <w:ilvl w:val="0"/>
          <w:numId w:val="18"/>
        </w:numPr>
        <w:spacing w:before="240"/>
        <w:outlineLvl w:val="0"/>
        <w:rPr>
          <w:rFonts w:ascii="Helvetica" w:hAnsi="Helvetica"/>
          <w:b/>
          <w:bCs/>
          <w:sz w:val="22"/>
          <w:szCs w:val="22"/>
        </w:rPr>
      </w:pPr>
      <w:r>
        <w:rPr>
          <w:rFonts w:ascii="Helvetica" w:hAnsi="Helvetica"/>
          <w:b/>
          <w:bCs/>
          <w:sz w:val="22"/>
          <w:szCs w:val="22"/>
        </w:rPr>
        <w:t>Time-lapse Confocal Imaging of the Developing Zebrafish Hindbrain</w:t>
      </w:r>
    </w:p>
    <w:p w14:paraId="6CBC3DE2" w14:textId="77777777" w:rsidR="007221AC" w:rsidRDefault="009769EC">
      <w:pPr>
        <w:pStyle w:val="Body"/>
        <w:numPr>
          <w:ilvl w:val="1"/>
          <w:numId w:val="18"/>
        </w:numPr>
        <w:spacing w:before="240"/>
        <w:outlineLvl w:val="0"/>
        <w:rPr>
          <w:rFonts w:ascii="Helvetica" w:hAnsi="Helvetica"/>
          <w:sz w:val="22"/>
          <w:szCs w:val="22"/>
        </w:rPr>
      </w:pPr>
      <w:r>
        <w:rPr>
          <w:rFonts w:ascii="Helvetica" w:hAnsi="Helvetica"/>
          <w:sz w:val="22"/>
          <w:szCs w:val="22"/>
        </w:rPr>
        <w:t xml:space="preserve">Place the imaging chamber with the fish and E3 on the confocal microscope </w:t>
      </w:r>
      <w:r>
        <w:rPr>
          <w:rFonts w:ascii="Helvetica" w:hAnsi="Helvetica"/>
          <w:b/>
          <w:bCs/>
          <w:sz w:val="22"/>
          <w:szCs w:val="22"/>
        </w:rPr>
        <w:t>[1]</w:t>
      </w:r>
      <w:r>
        <w:rPr>
          <w:rFonts w:ascii="Helvetica" w:hAnsi="Helvetica"/>
          <w:sz w:val="22"/>
          <w:szCs w:val="22"/>
        </w:rPr>
        <w:t xml:space="preserve">, then select the objective with a high numerical aperture and a long working distance </w:t>
      </w:r>
      <w:r>
        <w:rPr>
          <w:rFonts w:ascii="Helvetica" w:hAnsi="Helvetica"/>
          <w:b/>
          <w:bCs/>
          <w:sz w:val="22"/>
          <w:szCs w:val="22"/>
          <w:lang w:val="pt-PT"/>
        </w:rPr>
        <w:t>[2]</w:t>
      </w:r>
      <w:r>
        <w:rPr>
          <w:rFonts w:ascii="Helvetica" w:hAnsi="Helvetica"/>
          <w:sz w:val="22"/>
          <w:szCs w:val="22"/>
        </w:rPr>
        <w:t xml:space="preserve">. Find a region with appropriately dense and bright labelling of cells and set up the acquisition parameters </w:t>
      </w:r>
      <w:r>
        <w:rPr>
          <w:rFonts w:ascii="Helvetica" w:hAnsi="Helvetica"/>
          <w:b/>
          <w:bCs/>
          <w:sz w:val="22"/>
          <w:szCs w:val="22"/>
        </w:rPr>
        <w:t>[3]</w:t>
      </w:r>
      <w:r>
        <w:rPr>
          <w:rFonts w:ascii="Helvetica" w:hAnsi="Helvetica"/>
          <w:sz w:val="22"/>
          <w:szCs w:val="22"/>
        </w:rPr>
        <w:t xml:space="preserve">. </w:t>
      </w:r>
      <w:r>
        <w:rPr>
          <w:rFonts w:ascii="Helvetica" w:hAnsi="Helvetica"/>
          <w:sz w:val="22"/>
          <w:szCs w:val="22"/>
          <w:shd w:val="clear" w:color="auto" w:fill="FFFF00"/>
        </w:rPr>
        <w:t>NOTE: Authors responsible for SCREEN shots.</w:t>
      </w:r>
      <w:r>
        <w:rPr>
          <w:rFonts w:ascii="Helvetica" w:hAnsi="Helvetica"/>
          <w:sz w:val="22"/>
          <w:szCs w:val="22"/>
        </w:rPr>
        <w:t xml:space="preserve"> </w:t>
      </w:r>
    </w:p>
    <w:p w14:paraId="0C9EF03B"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Talent placing the imaging chamber on the microscope. </w:t>
      </w:r>
    </w:p>
    <w:p w14:paraId="4872B4EA" w14:textId="50FECE8F"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Talent moving the objective into the imaging chamber</w:t>
      </w:r>
    </w:p>
    <w:p w14:paraId="739358A9"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shd w:val="clear" w:color="auto" w:fill="FFFF00"/>
        </w:rPr>
        <w:t>SCREEN</w:t>
      </w:r>
      <w:r>
        <w:rPr>
          <w:rFonts w:ascii="Helvetica" w:hAnsi="Helvetica"/>
          <w:sz w:val="22"/>
          <w:szCs w:val="22"/>
        </w:rPr>
        <w:t xml:space="preserve">: Region for imaging located.  </w:t>
      </w:r>
    </w:p>
    <w:p w14:paraId="76BD3B8F" w14:textId="77777777" w:rsidR="007221AC" w:rsidRDefault="009769EC">
      <w:pPr>
        <w:pStyle w:val="Body"/>
        <w:numPr>
          <w:ilvl w:val="1"/>
          <w:numId w:val="18"/>
        </w:numPr>
        <w:spacing w:before="240"/>
        <w:outlineLvl w:val="0"/>
        <w:rPr>
          <w:rFonts w:ascii="Helvetica" w:hAnsi="Helvetica"/>
          <w:sz w:val="22"/>
          <w:szCs w:val="22"/>
        </w:rPr>
      </w:pPr>
      <w:r>
        <w:rPr>
          <w:rFonts w:ascii="Helvetica" w:hAnsi="Helvetica"/>
          <w:sz w:val="22"/>
          <w:szCs w:val="22"/>
        </w:rPr>
        <w:t xml:space="preserve">Prepare 3 tracks to image each FP channel sequentially. Use an Argon laser to excite CFP at 458 nanometers and YFP at 514 nanometers and use a DPSS 561 nanometer laser to excite </w:t>
      </w:r>
      <w:proofErr w:type="spellStart"/>
      <w:r>
        <w:rPr>
          <w:rFonts w:ascii="Helvetica" w:hAnsi="Helvetica"/>
          <w:sz w:val="22"/>
          <w:szCs w:val="22"/>
        </w:rPr>
        <w:t>dTomato</w:t>
      </w:r>
      <w:proofErr w:type="spellEnd"/>
      <w:r>
        <w:rPr>
          <w:rFonts w:ascii="Helvetica" w:hAnsi="Helvetica"/>
          <w:sz w:val="22"/>
          <w:szCs w:val="22"/>
        </w:rPr>
        <w:t xml:space="preserve"> </w:t>
      </w:r>
      <w:r>
        <w:rPr>
          <w:rFonts w:ascii="Helvetica" w:hAnsi="Helvetica"/>
          <w:i/>
          <w:iCs/>
          <w:color w:val="FF0000"/>
          <w:sz w:val="22"/>
          <w:szCs w:val="22"/>
          <w:u w:color="FF0000"/>
        </w:rPr>
        <w:t>(pronounce ‘D-tomato’)</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Collect emissions for the 3 fluorophores at the appropriate wavelengths </w:t>
      </w:r>
      <w:r>
        <w:rPr>
          <w:rFonts w:ascii="Helvetica" w:hAnsi="Helvetica"/>
          <w:b/>
          <w:bCs/>
          <w:sz w:val="22"/>
          <w:szCs w:val="22"/>
          <w:lang w:val="pt-PT"/>
        </w:rPr>
        <w:t>[2]</w:t>
      </w:r>
      <w:r>
        <w:rPr>
          <w:rFonts w:ascii="Helvetica" w:hAnsi="Helvetica"/>
          <w:sz w:val="22"/>
          <w:szCs w:val="22"/>
        </w:rPr>
        <w:t xml:space="preserve">. </w:t>
      </w:r>
    </w:p>
    <w:p w14:paraId="54A2DA01"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shd w:val="clear" w:color="auto" w:fill="FFFF00"/>
        </w:rPr>
        <w:lastRenderedPageBreak/>
        <w:t>SCREEN</w:t>
      </w:r>
      <w:r>
        <w:rPr>
          <w:rFonts w:ascii="Helvetica" w:hAnsi="Helvetica"/>
          <w:sz w:val="22"/>
          <w:szCs w:val="22"/>
        </w:rPr>
        <w:t xml:space="preserve">: Excitation wavelengths being set. </w:t>
      </w:r>
    </w:p>
    <w:p w14:paraId="0692385A"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shd w:val="clear" w:color="auto" w:fill="FFFF00"/>
        </w:rPr>
        <w:t>SCREEN</w:t>
      </w:r>
      <w:r>
        <w:rPr>
          <w:rFonts w:ascii="Helvetica" w:hAnsi="Helvetica"/>
          <w:sz w:val="22"/>
          <w:szCs w:val="22"/>
        </w:rPr>
        <w:t xml:space="preserve">: Emission wavelengths being set. </w:t>
      </w:r>
      <w:r>
        <w:rPr>
          <w:rFonts w:ascii="Helvetica" w:hAnsi="Helvetica"/>
          <w:b/>
          <w:bCs/>
          <w:sz w:val="22"/>
          <w:szCs w:val="22"/>
        </w:rPr>
        <w:t xml:space="preserve">TEXT: CFP 463–509 </w:t>
      </w:r>
      <w:proofErr w:type="gramStart"/>
      <w:r>
        <w:rPr>
          <w:rFonts w:ascii="Helvetica" w:hAnsi="Helvetica"/>
          <w:b/>
          <w:bCs/>
          <w:sz w:val="22"/>
          <w:szCs w:val="22"/>
        </w:rPr>
        <w:t>nm ;</w:t>
      </w:r>
      <w:proofErr w:type="gramEnd"/>
      <w:r>
        <w:rPr>
          <w:rFonts w:ascii="Helvetica" w:hAnsi="Helvetica"/>
          <w:b/>
          <w:bCs/>
          <w:sz w:val="22"/>
          <w:szCs w:val="22"/>
        </w:rPr>
        <w:t xml:space="preserve"> YFP 519–555 nm ;  </w:t>
      </w:r>
      <w:proofErr w:type="spellStart"/>
      <w:r>
        <w:rPr>
          <w:rFonts w:ascii="Helvetica" w:hAnsi="Helvetica"/>
          <w:b/>
          <w:bCs/>
          <w:sz w:val="22"/>
          <w:szCs w:val="22"/>
        </w:rPr>
        <w:t>dTomato</w:t>
      </w:r>
      <w:proofErr w:type="spellEnd"/>
      <w:r>
        <w:rPr>
          <w:rFonts w:ascii="Helvetica" w:hAnsi="Helvetica"/>
          <w:b/>
          <w:bCs/>
          <w:sz w:val="22"/>
          <w:szCs w:val="22"/>
        </w:rPr>
        <w:t xml:space="preserve"> 566–691 nm </w:t>
      </w:r>
    </w:p>
    <w:p w14:paraId="32887BF5" w14:textId="77777777" w:rsidR="007221AC" w:rsidRDefault="009769EC">
      <w:pPr>
        <w:pStyle w:val="Body"/>
        <w:numPr>
          <w:ilvl w:val="1"/>
          <w:numId w:val="18"/>
        </w:numPr>
        <w:spacing w:before="240"/>
        <w:outlineLvl w:val="0"/>
        <w:rPr>
          <w:rFonts w:ascii="Helvetica" w:hAnsi="Helvetica"/>
          <w:sz w:val="22"/>
          <w:szCs w:val="22"/>
        </w:rPr>
      </w:pPr>
      <w:r>
        <w:rPr>
          <w:rFonts w:ascii="Helvetica" w:hAnsi="Helvetica"/>
          <w:sz w:val="22"/>
          <w:szCs w:val="22"/>
        </w:rPr>
        <w:t xml:space="preserve">Select the Z-stack range to image </w:t>
      </w:r>
      <w:r>
        <w:rPr>
          <w:rFonts w:ascii="Helvetica" w:hAnsi="Helvetica"/>
          <w:b/>
          <w:bCs/>
          <w:sz w:val="22"/>
          <w:szCs w:val="22"/>
        </w:rPr>
        <w:t>[1]</w:t>
      </w:r>
      <w:r>
        <w:rPr>
          <w:rFonts w:ascii="Helvetica" w:hAnsi="Helvetica"/>
          <w:sz w:val="22"/>
          <w:szCs w:val="22"/>
        </w:rPr>
        <w:t xml:space="preserve"> and a time interval between 10 and 30 minutes to track mitotic and apoptotic events. Finally, select the length of the imaging session and run the experiment </w:t>
      </w:r>
      <w:r>
        <w:rPr>
          <w:rFonts w:ascii="Helvetica" w:hAnsi="Helvetica"/>
          <w:b/>
          <w:bCs/>
          <w:sz w:val="22"/>
          <w:szCs w:val="22"/>
          <w:lang w:val="pt-PT"/>
        </w:rPr>
        <w:t>[2]</w:t>
      </w:r>
      <w:r>
        <w:rPr>
          <w:rFonts w:ascii="Helvetica" w:hAnsi="Helvetica"/>
          <w:sz w:val="22"/>
          <w:szCs w:val="22"/>
        </w:rPr>
        <w:t xml:space="preserve">. </w:t>
      </w:r>
    </w:p>
    <w:p w14:paraId="390846BD"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shd w:val="clear" w:color="auto" w:fill="FFFF00"/>
        </w:rPr>
        <w:t>SCREEN</w:t>
      </w:r>
      <w:r>
        <w:rPr>
          <w:rFonts w:ascii="Helvetica" w:hAnsi="Helvetica"/>
          <w:sz w:val="22"/>
          <w:szCs w:val="22"/>
        </w:rPr>
        <w:t xml:space="preserve">: Z-stack settings. </w:t>
      </w:r>
    </w:p>
    <w:p w14:paraId="2FE73369" w14:textId="00B9E0E4" w:rsidR="007221AC" w:rsidRPr="00B07263" w:rsidRDefault="009769EC" w:rsidP="00B07263">
      <w:pPr>
        <w:pStyle w:val="ListParagraph"/>
        <w:numPr>
          <w:ilvl w:val="2"/>
          <w:numId w:val="18"/>
        </w:numPr>
        <w:spacing w:before="240"/>
        <w:outlineLvl w:val="0"/>
        <w:rPr>
          <w:rFonts w:ascii="Helvetica" w:hAnsi="Helvetica"/>
          <w:sz w:val="22"/>
          <w:szCs w:val="22"/>
        </w:rPr>
      </w:pPr>
      <w:r>
        <w:rPr>
          <w:rFonts w:ascii="Helvetica" w:hAnsi="Helvetica"/>
          <w:sz w:val="22"/>
          <w:szCs w:val="22"/>
          <w:shd w:val="clear" w:color="auto" w:fill="FFFF00"/>
        </w:rPr>
        <w:t>SCREEN</w:t>
      </w:r>
      <w:r>
        <w:rPr>
          <w:rFonts w:ascii="Helvetica" w:hAnsi="Helvetica"/>
          <w:sz w:val="22"/>
          <w:szCs w:val="22"/>
        </w:rPr>
        <w:t>: Time-lapse settings selected and imaging initiated.</w:t>
      </w:r>
    </w:p>
    <w:p w14:paraId="0A8DBBFE" w14:textId="3AA9A0B6" w:rsidR="007221AC" w:rsidRPr="00B07263" w:rsidRDefault="009769EC" w:rsidP="00B07263">
      <w:pPr>
        <w:pStyle w:val="ListParagraph"/>
        <w:numPr>
          <w:ilvl w:val="1"/>
          <w:numId w:val="18"/>
        </w:numPr>
        <w:spacing w:before="240"/>
        <w:outlineLvl w:val="0"/>
        <w:rPr>
          <w:rFonts w:ascii="Helvetica" w:hAnsi="Helvetica"/>
          <w:sz w:val="22"/>
          <w:szCs w:val="22"/>
        </w:rPr>
      </w:pPr>
      <w:r>
        <w:rPr>
          <w:rFonts w:ascii="Helvetica" w:hAnsi="Helvetica"/>
          <w:sz w:val="22"/>
          <w:szCs w:val="22"/>
        </w:rPr>
        <w:t xml:space="preserve">After imaging is complete, save the file in </w:t>
      </w:r>
      <w:proofErr w:type="spellStart"/>
      <w:r>
        <w:rPr>
          <w:rFonts w:ascii="Helvetica" w:hAnsi="Helvetica"/>
          <w:sz w:val="22"/>
          <w:szCs w:val="22"/>
        </w:rPr>
        <w:t>czi</w:t>
      </w:r>
      <w:proofErr w:type="spellEnd"/>
      <w:r>
        <w:rPr>
          <w:rFonts w:ascii="Helvetica" w:hAnsi="Helvetica"/>
          <w:sz w:val="22"/>
          <w:szCs w:val="22"/>
        </w:rPr>
        <w:t xml:space="preserve"> </w:t>
      </w:r>
      <w:r>
        <w:rPr>
          <w:rFonts w:ascii="Helvetica" w:hAnsi="Helvetica"/>
          <w:i/>
          <w:iCs/>
          <w:color w:val="FF0000"/>
          <w:sz w:val="22"/>
          <w:szCs w:val="22"/>
          <w:u w:color="FF0000"/>
        </w:rPr>
        <w:t>(spell out ‘C-Z-</w:t>
      </w:r>
      <w:proofErr w:type="spellStart"/>
      <w:r>
        <w:rPr>
          <w:rFonts w:ascii="Helvetica" w:hAnsi="Helvetica"/>
          <w:i/>
          <w:iCs/>
          <w:color w:val="FF0000"/>
          <w:sz w:val="22"/>
          <w:szCs w:val="22"/>
          <w:u w:color="FF0000"/>
        </w:rPr>
        <w:t>i</w:t>
      </w:r>
      <w:proofErr w:type="spellEnd"/>
      <w:r>
        <w:rPr>
          <w:rFonts w:ascii="Helvetica" w:hAnsi="Helvetica"/>
          <w:i/>
          <w:iCs/>
          <w:color w:val="FF0000"/>
          <w:sz w:val="22"/>
          <w:szCs w:val="22"/>
          <w:u w:color="FF0000"/>
        </w:rPr>
        <w:t>’)</w:t>
      </w:r>
      <w:r>
        <w:rPr>
          <w:rFonts w:ascii="Helvetica" w:hAnsi="Helvetica"/>
          <w:color w:val="FF0000"/>
          <w:sz w:val="22"/>
          <w:szCs w:val="22"/>
          <w:u w:color="FF0000"/>
        </w:rPr>
        <w:t xml:space="preserve"> </w:t>
      </w:r>
      <w:r>
        <w:rPr>
          <w:rFonts w:ascii="Helvetica" w:hAnsi="Helvetica"/>
          <w:sz w:val="22"/>
          <w:szCs w:val="22"/>
        </w:rPr>
        <w:t xml:space="preserve">format and save the raw data in a format compatible with Fiji </w:t>
      </w:r>
      <w:r>
        <w:rPr>
          <w:rFonts w:ascii="Helvetica" w:hAnsi="Helvetica"/>
          <w:b/>
          <w:bCs/>
          <w:sz w:val="22"/>
          <w:szCs w:val="22"/>
        </w:rPr>
        <w:t>[1]</w:t>
      </w:r>
      <w:r>
        <w:rPr>
          <w:rFonts w:ascii="Helvetica" w:hAnsi="Helvetica"/>
          <w:sz w:val="22"/>
          <w:szCs w:val="22"/>
        </w:rPr>
        <w:t xml:space="preserve">, then import the images into Fiji using the </w:t>
      </w:r>
      <w:proofErr w:type="spellStart"/>
      <w:r>
        <w:rPr>
          <w:rFonts w:ascii="Helvetica" w:hAnsi="Helvetica"/>
          <w:sz w:val="22"/>
          <w:szCs w:val="22"/>
        </w:rPr>
        <w:t>BioFormats</w:t>
      </w:r>
      <w:proofErr w:type="spellEnd"/>
      <w:r>
        <w:rPr>
          <w:rFonts w:ascii="Helvetica" w:hAnsi="Helvetica"/>
          <w:sz w:val="22"/>
          <w:szCs w:val="22"/>
        </w:rPr>
        <w:t xml:space="preserve"> Importer </w:t>
      </w:r>
      <w:r>
        <w:rPr>
          <w:rFonts w:ascii="Helvetica" w:hAnsi="Helvetica"/>
          <w:b/>
          <w:bCs/>
          <w:sz w:val="22"/>
          <w:szCs w:val="22"/>
        </w:rPr>
        <w:t>[2]</w:t>
      </w:r>
      <w:r>
        <w:rPr>
          <w:rFonts w:ascii="Helvetica" w:hAnsi="Helvetica"/>
          <w:sz w:val="22"/>
          <w:szCs w:val="22"/>
        </w:rPr>
        <w:t xml:space="preserve">. </w:t>
      </w:r>
    </w:p>
    <w:p w14:paraId="7A71BB5D"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shd w:val="clear" w:color="auto" w:fill="FFFF00"/>
        </w:rPr>
        <w:t>SCREEN</w:t>
      </w:r>
      <w:r>
        <w:rPr>
          <w:rFonts w:ascii="Helvetica" w:hAnsi="Helvetica"/>
          <w:sz w:val="22"/>
          <w:szCs w:val="22"/>
        </w:rPr>
        <w:t xml:space="preserve">: Files being saved. </w:t>
      </w:r>
    </w:p>
    <w:p w14:paraId="782DD28C"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shd w:val="clear" w:color="auto" w:fill="FFFF00"/>
        </w:rPr>
        <w:t>SCREEN</w:t>
      </w:r>
      <w:r>
        <w:rPr>
          <w:rFonts w:ascii="Helvetica" w:hAnsi="Helvetica"/>
          <w:sz w:val="22"/>
          <w:szCs w:val="22"/>
        </w:rPr>
        <w:t xml:space="preserve">: Files being imported into Fiji. </w:t>
      </w:r>
    </w:p>
    <w:p w14:paraId="0385CBA3" w14:textId="77777777" w:rsidR="007221AC" w:rsidRDefault="009769EC">
      <w:pPr>
        <w:pStyle w:val="Body"/>
      </w:pPr>
      <w:r>
        <w:rPr>
          <w:rFonts w:ascii="Arial Unicode MS" w:hAnsi="Arial Unicode MS"/>
        </w:rPr>
        <w:br w:type="page"/>
      </w:r>
    </w:p>
    <w:p w14:paraId="1C9270D7" w14:textId="1EFFFFCE" w:rsidR="007221AC" w:rsidRPr="000B6383" w:rsidRDefault="009769EC" w:rsidP="000B6383">
      <w:pPr>
        <w:pStyle w:val="Title"/>
        <w:jc w:val="center"/>
        <w:rPr>
          <w:rFonts w:ascii="Helvetica" w:eastAsia="Helvetica" w:hAnsi="Helvetica" w:cs="Helvetica"/>
        </w:rPr>
      </w:pPr>
      <w:r>
        <w:rPr>
          <w:rFonts w:ascii="Helvetica" w:hAnsi="Helvetica"/>
        </w:rPr>
        <w:lastRenderedPageBreak/>
        <w:t>Section – Results</w:t>
      </w:r>
    </w:p>
    <w:p w14:paraId="38FFBB34" w14:textId="77777777" w:rsidR="007221AC" w:rsidRDefault="009769EC">
      <w:pPr>
        <w:pStyle w:val="Body"/>
        <w:numPr>
          <w:ilvl w:val="0"/>
          <w:numId w:val="22"/>
        </w:numPr>
        <w:spacing w:before="240"/>
        <w:outlineLvl w:val="0"/>
        <w:rPr>
          <w:rFonts w:ascii="Helvetica" w:hAnsi="Helvetica"/>
          <w:color w:val="FF0000"/>
          <w:sz w:val="22"/>
          <w:szCs w:val="22"/>
        </w:rPr>
      </w:pPr>
      <w:r>
        <w:rPr>
          <w:rFonts w:ascii="Helvetica" w:hAnsi="Helvetica"/>
          <w:b/>
          <w:bCs/>
          <w:sz w:val="22"/>
          <w:szCs w:val="22"/>
        </w:rPr>
        <w:t xml:space="preserve">Results: Brainbow Labeled Clonally Related Clusters of Dividing Cells in the Developing Zebrafish Hindbrain </w:t>
      </w:r>
    </w:p>
    <w:p w14:paraId="45BD7E3A" w14:textId="77777777" w:rsidR="007221AC" w:rsidRDefault="009769EC">
      <w:pPr>
        <w:pStyle w:val="Body"/>
        <w:numPr>
          <w:ilvl w:val="1"/>
          <w:numId w:val="18"/>
        </w:numPr>
        <w:spacing w:before="240"/>
        <w:outlineLvl w:val="0"/>
        <w:rPr>
          <w:rFonts w:ascii="Helvetica" w:hAnsi="Helvetica"/>
          <w:sz w:val="22"/>
          <w:szCs w:val="22"/>
        </w:rPr>
      </w:pPr>
      <w:r>
        <w:rPr>
          <w:rFonts w:ascii="Helvetica" w:hAnsi="Helvetica"/>
          <w:sz w:val="22"/>
          <w:szCs w:val="22"/>
        </w:rPr>
        <w:t xml:space="preserve">In vivo multicolor time-lapse imaging was used to show Brainbow color-coded clones of cells in the proliferative ventricular zone of the developing zebrafish hindbrain </w:t>
      </w:r>
      <w:r>
        <w:rPr>
          <w:rFonts w:ascii="Helvetica" w:hAnsi="Helvetica"/>
          <w:b/>
          <w:bCs/>
          <w:sz w:val="22"/>
          <w:szCs w:val="22"/>
        </w:rPr>
        <w:t>[1]</w:t>
      </w:r>
      <w:r>
        <w:rPr>
          <w:rFonts w:ascii="Helvetica" w:hAnsi="Helvetica"/>
          <w:sz w:val="22"/>
          <w:szCs w:val="22"/>
        </w:rPr>
        <w:t xml:space="preserve">. </w:t>
      </w:r>
    </w:p>
    <w:p w14:paraId="11A043BA"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LAB MEDIA: Figure 1 C. </w:t>
      </w:r>
    </w:p>
    <w:p w14:paraId="4C52E314" w14:textId="77777777" w:rsidR="007221AC" w:rsidRDefault="009769EC">
      <w:pPr>
        <w:pStyle w:val="Body"/>
        <w:numPr>
          <w:ilvl w:val="1"/>
          <w:numId w:val="18"/>
        </w:numPr>
        <w:spacing w:before="240"/>
        <w:outlineLvl w:val="0"/>
        <w:rPr>
          <w:rFonts w:ascii="Helvetica" w:hAnsi="Helvetica"/>
          <w:sz w:val="22"/>
          <w:szCs w:val="22"/>
        </w:rPr>
      </w:pPr>
      <w:r>
        <w:rPr>
          <w:rFonts w:ascii="Helvetica" w:hAnsi="Helvetica"/>
          <w:sz w:val="22"/>
          <w:szCs w:val="22"/>
        </w:rPr>
        <w:t xml:space="preserve">Brainbow-labeled cells arranged along a particular radial fiber shared the same color </w:t>
      </w:r>
      <w:r>
        <w:rPr>
          <w:rFonts w:ascii="Helvetica" w:hAnsi="Helvetica"/>
          <w:b/>
          <w:bCs/>
          <w:sz w:val="22"/>
          <w:szCs w:val="22"/>
        </w:rPr>
        <w:t>[1]</w:t>
      </w:r>
      <w:r>
        <w:rPr>
          <w:rFonts w:ascii="Helvetica" w:hAnsi="Helvetica"/>
          <w:sz w:val="22"/>
          <w:szCs w:val="22"/>
        </w:rPr>
        <w:t xml:space="preserve">, which could be quantified as the relative RGB channel weights </w:t>
      </w:r>
      <w:r>
        <w:rPr>
          <w:rFonts w:ascii="Helvetica" w:hAnsi="Helvetica"/>
          <w:b/>
          <w:bCs/>
          <w:sz w:val="22"/>
          <w:szCs w:val="22"/>
          <w:lang w:val="pt-PT"/>
        </w:rPr>
        <w:t>[2]</w:t>
      </w:r>
      <w:r>
        <w:rPr>
          <w:rFonts w:ascii="Helvetica" w:hAnsi="Helvetica"/>
          <w:sz w:val="22"/>
          <w:szCs w:val="22"/>
        </w:rPr>
        <w:t xml:space="preserve">. This suggests that these radial groups were clones of dividing cells and that their similar color could be used to identify them as being clonally related </w:t>
      </w:r>
      <w:r>
        <w:rPr>
          <w:rFonts w:ascii="Helvetica" w:hAnsi="Helvetica"/>
          <w:b/>
          <w:bCs/>
          <w:sz w:val="22"/>
          <w:szCs w:val="22"/>
        </w:rPr>
        <w:t>[3]</w:t>
      </w:r>
      <w:r>
        <w:rPr>
          <w:rFonts w:ascii="Helvetica" w:hAnsi="Helvetica"/>
          <w:sz w:val="22"/>
          <w:szCs w:val="22"/>
        </w:rPr>
        <w:t>.</w:t>
      </w:r>
    </w:p>
    <w:p w14:paraId="22DE4C10"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LAB MEDIA: Figure 1 D. </w:t>
      </w:r>
      <w:r>
        <w:rPr>
          <w:rFonts w:ascii="Helvetica" w:hAnsi="Helvetica"/>
          <w:i/>
          <w:iCs/>
          <w:color w:val="0432FF"/>
          <w:sz w:val="22"/>
          <w:szCs w:val="22"/>
          <w:u w:color="0432FF"/>
        </w:rPr>
        <w:t>Video Editor: Emphasize the fibers that the arrows are pointing to in D1.</w:t>
      </w:r>
      <w:r>
        <w:rPr>
          <w:rFonts w:ascii="Helvetica" w:hAnsi="Helvetica"/>
          <w:sz w:val="22"/>
          <w:szCs w:val="22"/>
        </w:rPr>
        <w:t xml:space="preserve"> </w:t>
      </w:r>
    </w:p>
    <w:p w14:paraId="4518B477"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LAB MEDIA: Figure 1 E. </w:t>
      </w:r>
    </w:p>
    <w:p w14:paraId="5FD00AFA"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LAB MEDIA: Figure 1 D and E. </w:t>
      </w:r>
    </w:p>
    <w:p w14:paraId="4B41F92D" w14:textId="77777777" w:rsidR="007221AC" w:rsidRDefault="009769EC">
      <w:pPr>
        <w:pStyle w:val="Body"/>
        <w:numPr>
          <w:ilvl w:val="1"/>
          <w:numId w:val="18"/>
        </w:numPr>
        <w:spacing w:before="240"/>
        <w:outlineLvl w:val="0"/>
        <w:rPr>
          <w:rFonts w:ascii="Helvetica" w:hAnsi="Helvetica"/>
          <w:sz w:val="22"/>
          <w:szCs w:val="22"/>
        </w:rPr>
      </w:pPr>
      <w:r>
        <w:rPr>
          <w:rFonts w:ascii="Helvetica" w:hAnsi="Helvetica"/>
          <w:sz w:val="22"/>
          <w:szCs w:val="22"/>
        </w:rPr>
        <w:t xml:space="preserve">A quantitative color analysis showed that daughter cells expressed the same color as their mother cell </w:t>
      </w:r>
      <w:r>
        <w:rPr>
          <w:rFonts w:ascii="Helvetica" w:hAnsi="Helvetica"/>
          <w:b/>
          <w:bCs/>
          <w:sz w:val="22"/>
          <w:szCs w:val="22"/>
        </w:rPr>
        <w:t>[1]</w:t>
      </w:r>
      <w:r>
        <w:rPr>
          <w:rFonts w:ascii="Helvetica" w:hAnsi="Helvetica"/>
          <w:sz w:val="22"/>
          <w:szCs w:val="22"/>
        </w:rPr>
        <w:t xml:space="preserve">, but that neighboring radial clusters of cells could be distinguished from one another </w:t>
      </w:r>
      <w:r>
        <w:rPr>
          <w:rFonts w:ascii="Helvetica" w:hAnsi="Helvetica"/>
          <w:b/>
          <w:bCs/>
          <w:sz w:val="22"/>
          <w:szCs w:val="22"/>
          <w:lang w:val="pt-PT"/>
        </w:rPr>
        <w:t>[2]</w:t>
      </w:r>
      <w:r>
        <w:rPr>
          <w:rFonts w:ascii="Helvetica" w:hAnsi="Helvetica"/>
          <w:sz w:val="22"/>
          <w:szCs w:val="22"/>
        </w:rPr>
        <w:t>.</w:t>
      </w:r>
    </w:p>
    <w:p w14:paraId="3D0123D1"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LAB MEDIA: Figure 1 F. </w:t>
      </w:r>
      <w:r>
        <w:rPr>
          <w:rFonts w:ascii="Helvetica" w:hAnsi="Helvetica"/>
          <w:i/>
          <w:iCs/>
          <w:color w:val="0432FF"/>
          <w:sz w:val="22"/>
          <w:szCs w:val="22"/>
          <w:u w:color="0432FF"/>
        </w:rPr>
        <w:t>Video Editor: Show the images and the plot side by side.</w:t>
      </w:r>
      <w:r>
        <w:rPr>
          <w:rFonts w:ascii="Helvetica" w:hAnsi="Helvetica"/>
          <w:sz w:val="22"/>
          <w:szCs w:val="22"/>
        </w:rPr>
        <w:t xml:space="preserve"> </w:t>
      </w:r>
    </w:p>
    <w:p w14:paraId="6FC7D50D" w14:textId="77777777" w:rsidR="007221AC" w:rsidRDefault="009769EC">
      <w:pPr>
        <w:pStyle w:val="ListParagraph"/>
        <w:numPr>
          <w:ilvl w:val="2"/>
          <w:numId w:val="18"/>
        </w:numPr>
        <w:spacing w:before="240"/>
        <w:outlineLvl w:val="0"/>
        <w:rPr>
          <w:rFonts w:ascii="Helvetica" w:hAnsi="Helvetica"/>
          <w:sz w:val="22"/>
          <w:szCs w:val="22"/>
        </w:rPr>
      </w:pPr>
      <w:r>
        <w:rPr>
          <w:rFonts w:ascii="Helvetica" w:hAnsi="Helvetica"/>
          <w:sz w:val="22"/>
          <w:szCs w:val="22"/>
        </w:rPr>
        <w:t xml:space="preserve">LAB MEDIA: Figure 1 E. </w:t>
      </w:r>
      <w:r>
        <w:rPr>
          <w:rFonts w:ascii="Helvetica" w:hAnsi="Helvetica"/>
          <w:i/>
          <w:iCs/>
          <w:color w:val="0432FF"/>
          <w:sz w:val="22"/>
          <w:szCs w:val="22"/>
          <w:u w:color="0432FF"/>
        </w:rPr>
        <w:t>Video Editor: Show the 2 plots side by side.</w:t>
      </w:r>
      <w:r>
        <w:rPr>
          <w:rFonts w:ascii="Helvetica" w:hAnsi="Helvetica"/>
          <w:sz w:val="22"/>
          <w:szCs w:val="22"/>
        </w:rPr>
        <w:t xml:space="preserve"> </w:t>
      </w:r>
    </w:p>
    <w:p w14:paraId="6045428A" w14:textId="77777777" w:rsidR="007221AC" w:rsidRDefault="007221AC">
      <w:pPr>
        <w:pStyle w:val="Body"/>
        <w:outlineLvl w:val="0"/>
        <w:rPr>
          <w:rFonts w:ascii="Helvetica" w:eastAsia="Helvetica" w:hAnsi="Helvetica" w:cs="Helvetica"/>
          <w:sz w:val="22"/>
          <w:szCs w:val="22"/>
        </w:rPr>
      </w:pPr>
    </w:p>
    <w:p w14:paraId="5C169AD9" w14:textId="77777777" w:rsidR="007221AC" w:rsidRDefault="009769EC">
      <w:pPr>
        <w:pStyle w:val="ListParagraph"/>
        <w:numPr>
          <w:ilvl w:val="1"/>
          <w:numId w:val="18"/>
        </w:numPr>
        <w:rPr>
          <w:rFonts w:ascii="Helvetica" w:hAnsi="Helvetica"/>
          <w:sz w:val="22"/>
          <w:szCs w:val="22"/>
        </w:rPr>
      </w:pPr>
      <w:r>
        <w:rPr>
          <w:rFonts w:ascii="Helvetica" w:hAnsi="Helvetica"/>
          <w:sz w:val="22"/>
          <w:szCs w:val="22"/>
        </w:rPr>
        <w:t xml:space="preserve">Numerous clones of related cells can be followed simultaneously over hours in vivo, allowing for a multiplex lineage analysis and comparison </w:t>
      </w:r>
      <w:r>
        <w:rPr>
          <w:rFonts w:ascii="Helvetica" w:hAnsi="Helvetica"/>
          <w:b/>
          <w:bCs/>
          <w:sz w:val="22"/>
          <w:szCs w:val="22"/>
        </w:rPr>
        <w:t>[1]</w:t>
      </w:r>
      <w:r>
        <w:rPr>
          <w:rFonts w:ascii="Helvetica" w:hAnsi="Helvetica"/>
          <w:sz w:val="22"/>
          <w:szCs w:val="22"/>
        </w:rPr>
        <w:t xml:space="preserve">. Quantification of color expression in clones at 2 and then again at 3 days post fertilization showed that Brainbow expression remained relatively constant from 2 to 3 days </w:t>
      </w:r>
      <w:r>
        <w:rPr>
          <w:rFonts w:ascii="Helvetica" w:hAnsi="Helvetica"/>
          <w:b/>
          <w:bCs/>
          <w:sz w:val="22"/>
          <w:szCs w:val="22"/>
        </w:rPr>
        <w:t>[2]</w:t>
      </w:r>
      <w:r>
        <w:rPr>
          <w:rFonts w:ascii="Helvetica" w:hAnsi="Helvetica"/>
          <w:sz w:val="22"/>
          <w:szCs w:val="22"/>
        </w:rPr>
        <w:t xml:space="preserve">. </w:t>
      </w:r>
    </w:p>
    <w:p w14:paraId="6A3F5431" w14:textId="77777777" w:rsidR="007221AC" w:rsidRDefault="007221AC">
      <w:pPr>
        <w:pStyle w:val="ListParagraph"/>
        <w:ind w:left="1080"/>
        <w:rPr>
          <w:rFonts w:ascii="Helvetica" w:eastAsia="Helvetica" w:hAnsi="Helvetica" w:cs="Helvetica"/>
          <w:sz w:val="22"/>
          <w:szCs w:val="22"/>
        </w:rPr>
      </w:pPr>
    </w:p>
    <w:p w14:paraId="1A8DC215" w14:textId="77777777" w:rsidR="007221AC" w:rsidRDefault="009769EC">
      <w:pPr>
        <w:pStyle w:val="ListParagraph"/>
        <w:numPr>
          <w:ilvl w:val="2"/>
          <w:numId w:val="18"/>
        </w:numPr>
        <w:rPr>
          <w:rFonts w:ascii="Helvetica" w:hAnsi="Helvetica"/>
          <w:sz w:val="22"/>
          <w:szCs w:val="22"/>
        </w:rPr>
      </w:pPr>
      <w:r>
        <w:rPr>
          <w:rFonts w:ascii="Helvetica" w:hAnsi="Helvetica"/>
          <w:sz w:val="22"/>
          <w:szCs w:val="22"/>
        </w:rPr>
        <w:t xml:space="preserve">LAB MEDIA: Figure 2 A and B. </w:t>
      </w:r>
    </w:p>
    <w:p w14:paraId="4B5B50C8" w14:textId="77777777" w:rsidR="007221AC" w:rsidRDefault="009769EC">
      <w:pPr>
        <w:pStyle w:val="ListParagraph"/>
        <w:numPr>
          <w:ilvl w:val="2"/>
          <w:numId w:val="18"/>
        </w:numPr>
        <w:rPr>
          <w:rFonts w:ascii="Helvetica" w:hAnsi="Helvetica"/>
          <w:sz w:val="22"/>
          <w:szCs w:val="22"/>
        </w:rPr>
      </w:pPr>
      <w:r>
        <w:rPr>
          <w:rFonts w:ascii="Helvetica" w:hAnsi="Helvetica"/>
          <w:sz w:val="22"/>
          <w:szCs w:val="22"/>
        </w:rPr>
        <w:t xml:space="preserve">LAB MEDIA: Figure 2 A and B. </w:t>
      </w:r>
      <w:r>
        <w:rPr>
          <w:rFonts w:ascii="Helvetica" w:hAnsi="Helvetica"/>
          <w:i/>
          <w:iCs/>
          <w:color w:val="0432FF"/>
          <w:sz w:val="22"/>
          <w:szCs w:val="22"/>
          <w:u w:color="0432FF"/>
        </w:rPr>
        <w:t>Video Editor: Emphasize the fibers that the arrows are pointing to in A1 and A2.</w:t>
      </w:r>
      <w:r>
        <w:rPr>
          <w:rFonts w:ascii="Helvetica" w:hAnsi="Helvetica"/>
          <w:sz w:val="22"/>
          <w:szCs w:val="22"/>
        </w:rPr>
        <w:t xml:space="preserve"> </w:t>
      </w:r>
    </w:p>
    <w:p w14:paraId="0936E87E" w14:textId="77777777" w:rsidR="007221AC" w:rsidRDefault="007221AC">
      <w:pPr>
        <w:pStyle w:val="ListParagraph"/>
        <w:ind w:left="1368"/>
        <w:rPr>
          <w:rFonts w:ascii="Helvetica" w:eastAsia="Helvetica" w:hAnsi="Helvetica" w:cs="Helvetica"/>
          <w:sz w:val="22"/>
          <w:szCs w:val="22"/>
        </w:rPr>
      </w:pPr>
    </w:p>
    <w:p w14:paraId="1A81E977" w14:textId="77777777" w:rsidR="007221AC" w:rsidRDefault="009769EC">
      <w:pPr>
        <w:pStyle w:val="ListParagraph"/>
        <w:numPr>
          <w:ilvl w:val="1"/>
          <w:numId w:val="18"/>
        </w:numPr>
        <w:rPr>
          <w:rFonts w:ascii="Helvetica" w:hAnsi="Helvetica"/>
          <w:sz w:val="22"/>
          <w:szCs w:val="22"/>
        </w:rPr>
      </w:pPr>
      <w:r>
        <w:rPr>
          <w:rFonts w:ascii="Helvetica" w:hAnsi="Helvetica"/>
          <w:sz w:val="22"/>
          <w:szCs w:val="22"/>
        </w:rPr>
        <w:t xml:space="preserve">Time-lapse imaging revealed numerous cells undergoing interkinetic nuclear migration and cell division from 1 to 2 days post fertilization, making it possible to study the cell cycle </w:t>
      </w:r>
      <w:r>
        <w:rPr>
          <w:rFonts w:ascii="Helvetica" w:hAnsi="Helvetica"/>
          <w:b/>
          <w:bCs/>
          <w:sz w:val="22"/>
          <w:szCs w:val="22"/>
        </w:rPr>
        <w:t>[1]</w:t>
      </w:r>
      <w:r>
        <w:rPr>
          <w:rFonts w:ascii="Helvetica" w:hAnsi="Helvetica"/>
          <w:sz w:val="22"/>
          <w:szCs w:val="22"/>
        </w:rPr>
        <w:t xml:space="preserve">. An average cell cycle of 8.4 hours was calculated, which is comparable to previous measurements in zebrafish </w:t>
      </w:r>
      <w:r>
        <w:rPr>
          <w:rFonts w:ascii="Helvetica" w:hAnsi="Helvetica"/>
          <w:b/>
          <w:bCs/>
          <w:sz w:val="22"/>
          <w:szCs w:val="22"/>
        </w:rPr>
        <w:t>[2]</w:t>
      </w:r>
      <w:r>
        <w:rPr>
          <w:rFonts w:ascii="Helvetica" w:hAnsi="Helvetica"/>
          <w:sz w:val="22"/>
          <w:szCs w:val="22"/>
        </w:rPr>
        <w:t xml:space="preserve">. </w:t>
      </w:r>
    </w:p>
    <w:p w14:paraId="04E63CD8" w14:textId="77777777" w:rsidR="007221AC" w:rsidRDefault="007221AC">
      <w:pPr>
        <w:pStyle w:val="ListParagraph"/>
        <w:ind w:left="1080"/>
        <w:rPr>
          <w:rFonts w:ascii="Helvetica" w:eastAsia="Helvetica" w:hAnsi="Helvetica" w:cs="Helvetica"/>
          <w:sz w:val="22"/>
          <w:szCs w:val="22"/>
        </w:rPr>
      </w:pPr>
    </w:p>
    <w:p w14:paraId="0FB8F04E" w14:textId="77777777" w:rsidR="007221AC" w:rsidRDefault="009769EC">
      <w:pPr>
        <w:pStyle w:val="ListParagraph"/>
        <w:numPr>
          <w:ilvl w:val="2"/>
          <w:numId w:val="18"/>
        </w:numPr>
        <w:rPr>
          <w:rFonts w:ascii="Helvetica" w:hAnsi="Helvetica"/>
          <w:sz w:val="22"/>
          <w:szCs w:val="22"/>
        </w:rPr>
      </w:pPr>
      <w:r>
        <w:rPr>
          <w:rFonts w:ascii="Helvetica" w:hAnsi="Helvetica"/>
          <w:sz w:val="22"/>
          <w:szCs w:val="22"/>
        </w:rPr>
        <w:t xml:space="preserve">LAB MEDIA: Figure 2 C and D. </w:t>
      </w:r>
    </w:p>
    <w:p w14:paraId="44E79EE7" w14:textId="77777777" w:rsidR="007221AC" w:rsidRDefault="009769EC">
      <w:pPr>
        <w:pStyle w:val="ListParagraph"/>
        <w:numPr>
          <w:ilvl w:val="2"/>
          <w:numId w:val="18"/>
        </w:numPr>
        <w:rPr>
          <w:rFonts w:ascii="Helvetica" w:hAnsi="Helvetica"/>
          <w:sz w:val="22"/>
          <w:szCs w:val="22"/>
        </w:rPr>
      </w:pPr>
      <w:r>
        <w:rPr>
          <w:rFonts w:ascii="Helvetica" w:hAnsi="Helvetica"/>
          <w:sz w:val="22"/>
          <w:szCs w:val="22"/>
        </w:rPr>
        <w:t xml:space="preserve">LAB MEDIA: Figure 2 E and F. </w:t>
      </w:r>
    </w:p>
    <w:p w14:paraId="04C7D119" w14:textId="77777777" w:rsidR="007221AC" w:rsidRDefault="007221AC">
      <w:pPr>
        <w:pStyle w:val="ListParagraph"/>
        <w:ind w:left="1368"/>
        <w:rPr>
          <w:rFonts w:ascii="Helvetica" w:eastAsia="Helvetica" w:hAnsi="Helvetica" w:cs="Helvetica"/>
          <w:sz w:val="22"/>
          <w:szCs w:val="22"/>
        </w:rPr>
      </w:pPr>
    </w:p>
    <w:p w14:paraId="00AD6302" w14:textId="77777777" w:rsidR="007221AC" w:rsidRDefault="009769EC">
      <w:pPr>
        <w:pStyle w:val="ListParagraph"/>
        <w:numPr>
          <w:ilvl w:val="1"/>
          <w:numId w:val="18"/>
        </w:numPr>
        <w:rPr>
          <w:rFonts w:ascii="Helvetica" w:hAnsi="Helvetica"/>
          <w:sz w:val="22"/>
          <w:szCs w:val="22"/>
        </w:rPr>
      </w:pPr>
      <w:r>
        <w:rPr>
          <w:rFonts w:ascii="Helvetica" w:hAnsi="Helvetica"/>
          <w:sz w:val="22"/>
          <w:szCs w:val="22"/>
        </w:rPr>
        <w:lastRenderedPageBreak/>
        <w:t xml:space="preserve">Furthermore, this imaging technique was used to observe individual cells undergoing the stereotypical morphological changes associated with apoptosis, such as membrane blebbing and cell fragmentation </w:t>
      </w:r>
      <w:r>
        <w:rPr>
          <w:rFonts w:ascii="Helvetica" w:hAnsi="Helvetica"/>
          <w:b/>
          <w:bCs/>
          <w:sz w:val="22"/>
          <w:szCs w:val="22"/>
        </w:rPr>
        <w:t>[1]</w:t>
      </w:r>
      <w:r>
        <w:rPr>
          <w:rFonts w:ascii="Helvetica" w:hAnsi="Helvetica"/>
          <w:sz w:val="22"/>
          <w:szCs w:val="22"/>
        </w:rPr>
        <w:t xml:space="preserve">. </w:t>
      </w:r>
    </w:p>
    <w:p w14:paraId="16BBFCAD" w14:textId="77777777" w:rsidR="007221AC" w:rsidRDefault="007221AC">
      <w:pPr>
        <w:pStyle w:val="ListParagraph"/>
        <w:ind w:left="1080"/>
        <w:rPr>
          <w:rFonts w:ascii="Helvetica" w:eastAsia="Helvetica" w:hAnsi="Helvetica" w:cs="Helvetica"/>
          <w:sz w:val="22"/>
          <w:szCs w:val="22"/>
        </w:rPr>
      </w:pPr>
    </w:p>
    <w:p w14:paraId="44D92E1F" w14:textId="77777777" w:rsidR="007221AC" w:rsidRDefault="009769EC">
      <w:pPr>
        <w:pStyle w:val="ListParagraph"/>
        <w:numPr>
          <w:ilvl w:val="2"/>
          <w:numId w:val="18"/>
        </w:numPr>
        <w:rPr>
          <w:rFonts w:ascii="Helvetica" w:hAnsi="Helvetica"/>
          <w:sz w:val="22"/>
          <w:szCs w:val="22"/>
        </w:rPr>
      </w:pPr>
      <w:r>
        <w:rPr>
          <w:rFonts w:ascii="Helvetica" w:hAnsi="Helvetica"/>
          <w:sz w:val="22"/>
          <w:szCs w:val="22"/>
        </w:rPr>
        <w:t xml:space="preserve">LAB MEDIA: Figure 3. </w:t>
      </w:r>
      <w:r>
        <w:rPr>
          <w:rFonts w:ascii="Helvetica" w:hAnsi="Helvetica"/>
          <w:i/>
          <w:iCs/>
          <w:color w:val="0432FF"/>
          <w:sz w:val="22"/>
          <w:szCs w:val="22"/>
          <w:u w:color="0432FF"/>
        </w:rPr>
        <w:t>Video Editor: Emphasize the blue cells that the white arrow is pointing to.</w:t>
      </w:r>
      <w:r>
        <w:rPr>
          <w:rFonts w:ascii="Helvetica" w:hAnsi="Helvetica"/>
          <w:sz w:val="22"/>
          <w:szCs w:val="22"/>
        </w:rPr>
        <w:t xml:space="preserve"> </w:t>
      </w:r>
    </w:p>
    <w:p w14:paraId="5ACB4638" w14:textId="77777777" w:rsidR="007221AC" w:rsidRDefault="007221AC">
      <w:pPr>
        <w:pStyle w:val="Body"/>
        <w:rPr>
          <w:rFonts w:ascii="Helvetica" w:eastAsia="Helvetica" w:hAnsi="Helvetica" w:cs="Helvetica"/>
          <w:sz w:val="22"/>
          <w:szCs w:val="22"/>
        </w:rPr>
      </w:pPr>
    </w:p>
    <w:p w14:paraId="4351CA87" w14:textId="77777777" w:rsidR="007221AC" w:rsidRDefault="007221AC">
      <w:pPr>
        <w:pStyle w:val="Body"/>
        <w:rPr>
          <w:rFonts w:ascii="Helvetica" w:eastAsia="Helvetica" w:hAnsi="Helvetica" w:cs="Helvetica"/>
          <w:sz w:val="22"/>
          <w:szCs w:val="22"/>
        </w:rPr>
      </w:pPr>
    </w:p>
    <w:p w14:paraId="33D3845F" w14:textId="77777777" w:rsidR="007221AC" w:rsidRDefault="009769EC">
      <w:pPr>
        <w:pStyle w:val="Body"/>
      </w:pPr>
      <w:r>
        <w:rPr>
          <w:rFonts w:ascii="Arial Unicode MS" w:hAnsi="Arial Unicode MS"/>
          <w:sz w:val="22"/>
          <w:szCs w:val="22"/>
        </w:rPr>
        <w:br w:type="page"/>
      </w:r>
    </w:p>
    <w:p w14:paraId="5489F67E" w14:textId="77777777" w:rsidR="007221AC" w:rsidRDefault="009769EC">
      <w:pPr>
        <w:pStyle w:val="Title"/>
        <w:jc w:val="center"/>
        <w:rPr>
          <w:rFonts w:ascii="Helvetica" w:eastAsia="Helvetica" w:hAnsi="Helvetica" w:cs="Helvetica"/>
        </w:rPr>
      </w:pPr>
      <w:r>
        <w:rPr>
          <w:rFonts w:ascii="Helvetica" w:hAnsi="Helvetica"/>
        </w:rPr>
        <w:lastRenderedPageBreak/>
        <w:t>Section - Conclusion</w:t>
      </w:r>
    </w:p>
    <w:p w14:paraId="4BC232A3" w14:textId="77777777" w:rsidR="007221AC" w:rsidRDefault="009769EC">
      <w:pPr>
        <w:pStyle w:val="Body"/>
        <w:numPr>
          <w:ilvl w:val="0"/>
          <w:numId w:val="18"/>
        </w:numPr>
        <w:outlineLvl w:val="0"/>
        <w:rPr>
          <w:rFonts w:ascii="Helvetica" w:hAnsi="Helvetica"/>
          <w:b/>
          <w:bCs/>
          <w:sz w:val="22"/>
          <w:szCs w:val="22"/>
        </w:rPr>
      </w:pPr>
      <w:r>
        <w:rPr>
          <w:rFonts w:ascii="Helvetica" w:hAnsi="Helvetica"/>
          <w:b/>
          <w:bCs/>
          <w:sz w:val="22"/>
          <w:szCs w:val="22"/>
        </w:rPr>
        <w:t>Conclusion Interview Statements: (Said by you on camera) - All interview statements may be edited for length and clarity.</w:t>
      </w:r>
    </w:p>
    <w:p w14:paraId="741D8282" w14:textId="77777777" w:rsidR="007221AC" w:rsidRDefault="007221AC">
      <w:pPr>
        <w:pStyle w:val="Body"/>
        <w:ind w:left="360"/>
        <w:outlineLvl w:val="0"/>
        <w:rPr>
          <w:rFonts w:ascii="Helvetica" w:eastAsia="Helvetica" w:hAnsi="Helvetica" w:cs="Helvetica"/>
          <w:b/>
          <w:bCs/>
          <w:sz w:val="22"/>
          <w:szCs w:val="22"/>
        </w:rPr>
      </w:pPr>
    </w:p>
    <w:p w14:paraId="76BEE57A" w14:textId="1E5998C2" w:rsidR="007221AC" w:rsidRDefault="009769EC">
      <w:pPr>
        <w:pStyle w:val="Body"/>
        <w:numPr>
          <w:ilvl w:val="1"/>
          <w:numId w:val="18"/>
        </w:numPr>
        <w:spacing w:before="240"/>
        <w:outlineLvl w:val="0"/>
        <w:rPr>
          <w:rFonts w:ascii="Helvetica" w:hAnsi="Helvetica"/>
          <w:sz w:val="22"/>
          <w:szCs w:val="22"/>
        </w:rPr>
      </w:pPr>
      <w:r>
        <w:rPr>
          <w:rFonts w:ascii="Helvetica" w:hAnsi="Helvetica"/>
          <w:b/>
          <w:bCs/>
          <w:sz w:val="22"/>
          <w:szCs w:val="22"/>
          <w:u w:val="single"/>
        </w:rPr>
        <w:t>Zoe Cook</w:t>
      </w:r>
      <w:r>
        <w:rPr>
          <w:rFonts w:ascii="Helvetica" w:hAnsi="Helvetica"/>
          <w:sz w:val="22"/>
          <w:szCs w:val="22"/>
        </w:rPr>
        <w:t xml:space="preserve">: Because this method is performed </w:t>
      </w:r>
      <w:r>
        <w:rPr>
          <w:rFonts w:ascii="Helvetica" w:hAnsi="Helvetica"/>
          <w:i/>
          <w:iCs/>
          <w:sz w:val="22"/>
          <w:szCs w:val="22"/>
        </w:rPr>
        <w:t>in vivo</w:t>
      </w:r>
      <w:r>
        <w:rPr>
          <w:rFonts w:ascii="Helvetica" w:hAnsi="Helvetica"/>
          <w:sz w:val="22"/>
          <w:szCs w:val="22"/>
        </w:rPr>
        <w:t>, zebrafish can be rescued from the imaging chamber and maintained for imaging or other experiments at later time points.</w:t>
      </w:r>
    </w:p>
    <w:p w14:paraId="6F0A75CE" w14:textId="77777777" w:rsidR="004D4856" w:rsidRDefault="004D4856" w:rsidP="004D4856">
      <w:pPr>
        <w:pStyle w:val="Body"/>
        <w:spacing w:before="240"/>
        <w:ind w:left="1080" w:firstLine="0"/>
        <w:outlineLvl w:val="0"/>
        <w:rPr>
          <w:rFonts w:ascii="Helvetica" w:hAnsi="Helvetica"/>
          <w:sz w:val="22"/>
          <w:szCs w:val="22"/>
        </w:rPr>
      </w:pPr>
    </w:p>
    <w:p w14:paraId="0F538E04" w14:textId="77777777" w:rsidR="004D4856" w:rsidRPr="000D3C60" w:rsidRDefault="004D4856" w:rsidP="004D4856">
      <w:pPr>
        <w:pStyle w:val="ListParagraph"/>
        <w:numPr>
          <w:ilvl w:val="2"/>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FD61ECB" w14:textId="12879923" w:rsidR="007221AC" w:rsidRDefault="009769EC">
      <w:pPr>
        <w:pStyle w:val="Body"/>
        <w:numPr>
          <w:ilvl w:val="1"/>
          <w:numId w:val="18"/>
        </w:numPr>
        <w:spacing w:before="240"/>
        <w:outlineLvl w:val="0"/>
        <w:rPr>
          <w:rFonts w:ascii="Helvetica" w:hAnsi="Helvetica"/>
          <w:sz w:val="22"/>
          <w:szCs w:val="22"/>
        </w:rPr>
      </w:pPr>
      <w:r>
        <w:rPr>
          <w:rFonts w:ascii="Helvetica" w:hAnsi="Helvetica"/>
          <w:b/>
          <w:bCs/>
          <w:sz w:val="22"/>
          <w:szCs w:val="22"/>
          <w:u w:val="single"/>
        </w:rPr>
        <w:t>Tamily Weissman</w:t>
      </w:r>
      <w:r>
        <w:rPr>
          <w:rFonts w:ascii="Helvetica" w:hAnsi="Helvetica"/>
          <w:sz w:val="22"/>
          <w:szCs w:val="22"/>
        </w:rPr>
        <w:t xml:space="preserve">: The development of this technique has allowed </w:t>
      </w:r>
      <w:r w:rsidR="00AB51B6">
        <w:rPr>
          <w:rFonts w:ascii="Helvetica" w:hAnsi="Helvetica"/>
          <w:sz w:val="22"/>
          <w:szCs w:val="22"/>
        </w:rPr>
        <w:t>us and others</w:t>
      </w:r>
      <w:r>
        <w:rPr>
          <w:rFonts w:ascii="Helvetica" w:hAnsi="Helvetica"/>
          <w:sz w:val="22"/>
          <w:szCs w:val="22"/>
        </w:rPr>
        <w:t xml:space="preserve"> to explore new questions about the role of </w:t>
      </w:r>
      <w:r w:rsidR="00AB51B6">
        <w:rPr>
          <w:rFonts w:ascii="Helvetica" w:hAnsi="Helvetica"/>
          <w:sz w:val="22"/>
          <w:szCs w:val="22"/>
        </w:rPr>
        <w:t>clonally related cells</w:t>
      </w:r>
      <w:r>
        <w:rPr>
          <w:rFonts w:ascii="Helvetica" w:hAnsi="Helvetica"/>
          <w:sz w:val="22"/>
          <w:szCs w:val="22"/>
        </w:rPr>
        <w:t xml:space="preserve"> within the regulation of </w:t>
      </w:r>
      <w:r w:rsidR="00AB51B6">
        <w:rPr>
          <w:rFonts w:ascii="Helvetica" w:hAnsi="Helvetica"/>
          <w:sz w:val="22"/>
          <w:szCs w:val="22"/>
        </w:rPr>
        <w:t>neural</w:t>
      </w:r>
      <w:r>
        <w:rPr>
          <w:rFonts w:ascii="Helvetica" w:hAnsi="Helvetica"/>
          <w:sz w:val="22"/>
          <w:szCs w:val="22"/>
        </w:rPr>
        <w:t xml:space="preserve"> development.</w:t>
      </w:r>
    </w:p>
    <w:p w14:paraId="133DD10C" w14:textId="77777777" w:rsidR="004D4856" w:rsidRDefault="004D4856" w:rsidP="004D4856">
      <w:pPr>
        <w:pStyle w:val="Body"/>
        <w:spacing w:before="240"/>
        <w:ind w:left="1080" w:firstLine="0"/>
        <w:outlineLvl w:val="0"/>
        <w:rPr>
          <w:rFonts w:ascii="Helvetica" w:hAnsi="Helvetica"/>
          <w:sz w:val="22"/>
          <w:szCs w:val="22"/>
        </w:rPr>
      </w:pPr>
    </w:p>
    <w:p w14:paraId="30925A5E" w14:textId="77777777" w:rsidR="004D4856" w:rsidRPr="000D3C60" w:rsidRDefault="004D4856" w:rsidP="004D4856">
      <w:pPr>
        <w:pStyle w:val="ListParagraph"/>
        <w:numPr>
          <w:ilvl w:val="2"/>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C3CB902" w14:textId="77777777" w:rsidR="004D4856" w:rsidRDefault="004D4856" w:rsidP="004D4856">
      <w:pPr>
        <w:pStyle w:val="Body"/>
        <w:spacing w:before="240"/>
        <w:ind w:left="1080" w:firstLine="0"/>
        <w:outlineLvl w:val="0"/>
        <w:rPr>
          <w:rFonts w:ascii="Helvetica" w:hAnsi="Helvetica"/>
          <w:sz w:val="22"/>
          <w:szCs w:val="22"/>
        </w:rPr>
      </w:pPr>
    </w:p>
    <w:p w14:paraId="1B9DC9BC" w14:textId="458971A1" w:rsidR="007221AC" w:rsidRDefault="007221AC">
      <w:pPr>
        <w:pStyle w:val="Body"/>
        <w:pBdr>
          <w:top w:val="single" w:sz="4" w:space="0" w:color="000000"/>
          <w:left w:val="single" w:sz="4" w:space="0" w:color="000000"/>
          <w:bottom w:val="single" w:sz="4" w:space="0" w:color="000000"/>
          <w:right w:val="single" w:sz="4" w:space="0" w:color="000000"/>
        </w:pBdr>
        <w:shd w:val="clear" w:color="auto" w:fill="BFBFBF"/>
      </w:pPr>
    </w:p>
    <w:sectPr w:rsidR="007221AC" w:rsidSect="00A152BE">
      <w:headerReference w:type="default" r:id="rId12"/>
      <w:footerReference w:type="default" r:id="rId13"/>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1F01C" w14:textId="77777777" w:rsidR="00EA2C3A" w:rsidRDefault="00EA2C3A">
      <w:r>
        <w:separator/>
      </w:r>
    </w:p>
  </w:endnote>
  <w:endnote w:type="continuationSeparator" w:id="0">
    <w:p w14:paraId="4531DAE8" w14:textId="77777777" w:rsidR="00EA2C3A" w:rsidRDefault="00EA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63B9C" w14:textId="77777777" w:rsidR="007E0E26" w:rsidRDefault="007E0E26">
    <w:pPr>
      <w:pStyle w:val="Footer"/>
      <w:ind w:right="360"/>
      <w:jc w:val="center"/>
    </w:pPr>
    <w:r>
      <w:rPr>
        <w:rFonts w:ascii="Symbol" w:hAnsi="Symbol"/>
      </w:rPr>
      <w:t></w:t>
    </w:r>
    <w:r>
      <w:rPr>
        <w:rFonts w:ascii="Arial" w:hAnsi="Arial"/>
      </w:rPr>
      <w:t xml:space="preserve"> 2019,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sidR="00864124">
      <w:rPr>
        <w:rFonts w:ascii="Arial" w:eastAsia="Arial" w:hAnsi="Arial" w:cs="Arial"/>
        <w:noProof/>
        <w:sz w:val="22"/>
        <w:szCs w:val="22"/>
      </w:rPr>
      <w:t>6</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sidR="00864124">
      <w:rPr>
        <w:rFonts w:ascii="Arial" w:eastAsia="Arial" w:hAnsi="Arial" w:cs="Arial"/>
        <w:noProof/>
        <w:sz w:val="22"/>
        <w:szCs w:val="22"/>
      </w:rPr>
      <w:t>10</w:t>
    </w:r>
    <w:r>
      <w:rPr>
        <w:rFonts w:ascii="Arial" w:eastAsia="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C693B" w14:textId="77777777" w:rsidR="00EA2C3A" w:rsidRDefault="00EA2C3A">
      <w:r>
        <w:separator/>
      </w:r>
    </w:p>
  </w:footnote>
  <w:footnote w:type="continuationSeparator" w:id="0">
    <w:p w14:paraId="63964100" w14:textId="77777777" w:rsidR="00EA2C3A" w:rsidRDefault="00EA2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DBCCC" w14:textId="447DC01A" w:rsidR="007E0E26" w:rsidRDefault="007E0E26">
    <w:pPr>
      <w:pStyle w:val="Header"/>
      <w:jc w:val="center"/>
    </w:pPr>
    <w:r>
      <w:rPr>
        <w:noProof/>
      </w:rPr>
      <w:drawing>
        <wp:anchor distT="152400" distB="152400" distL="152400" distR="152400" simplePos="0" relativeHeight="251658240" behindDoc="1" locked="0" layoutInCell="1" allowOverlap="1" wp14:anchorId="6F7EF7CC" wp14:editId="74F54C56">
          <wp:simplePos x="0" y="0"/>
          <wp:positionH relativeFrom="page">
            <wp:posOffset>857518</wp:posOffset>
          </wp:positionH>
          <wp:positionV relativeFrom="page">
            <wp:posOffset>209618</wp:posOffset>
          </wp:positionV>
          <wp:extent cx="1110174" cy="545285"/>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Pr>
        <w:rFonts w:ascii="Helvetica Neue" w:eastAsia="Helvetica Neue" w:hAnsi="Helvetica Neue" w:cs="Helvetica Neue"/>
        <w:b/>
        <w:color w:val="00B050"/>
        <w:sz w:val="28"/>
        <w:szCs w:val="28"/>
        <w:u w:val="single"/>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18D8"/>
    <w:multiLevelType w:val="hybridMultilevel"/>
    <w:tmpl w:val="95B6E5BE"/>
    <w:styleLink w:val="ImportedStyle9"/>
    <w:lvl w:ilvl="0" w:tplc="30BCEF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E41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EADC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50034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60569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182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7C1D9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5811D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72EC5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9960D8"/>
    <w:multiLevelType w:val="hybridMultilevel"/>
    <w:tmpl w:val="A3522522"/>
    <w:numStyleLink w:val="ImportedStyle1"/>
  </w:abstractNum>
  <w:abstractNum w:abstractNumId="2" w15:restartNumberingAfterBreak="0">
    <w:nsid w:val="18EA7624"/>
    <w:multiLevelType w:val="hybridMultilevel"/>
    <w:tmpl w:val="1B04B950"/>
    <w:styleLink w:val="ImportedStyle6"/>
    <w:lvl w:ilvl="0" w:tplc="DE3E93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2CE9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6EE0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4685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468E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CE46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2099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A285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8497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EB26C5"/>
    <w:multiLevelType w:val="hybridMultilevel"/>
    <w:tmpl w:val="D28A8EEE"/>
    <w:numStyleLink w:val="ImportedStyle2"/>
  </w:abstractNum>
  <w:abstractNum w:abstractNumId="4" w15:restartNumberingAfterBreak="0">
    <w:nsid w:val="25D87705"/>
    <w:multiLevelType w:val="hybridMultilevel"/>
    <w:tmpl w:val="B21ED45A"/>
    <w:styleLink w:val="Bullets"/>
    <w:lvl w:ilvl="0" w:tplc="207EF5F8">
      <w:start w:val="1"/>
      <w:numFmt w:val="bullet"/>
      <w:lvlText w:val="•"/>
      <w:lvlJc w:val="left"/>
      <w:pPr>
        <w:tabs>
          <w:tab w:val="left" w:pos="108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DBF6F9F2">
      <w:start w:val="1"/>
      <w:numFmt w:val="bullet"/>
      <w:lvlText w:val="•"/>
      <w:lvlJc w:val="left"/>
      <w:pPr>
        <w:tabs>
          <w:tab w:val="left" w:pos="108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6090FDF8">
      <w:start w:val="1"/>
      <w:numFmt w:val="bullet"/>
      <w:lvlText w:val="•"/>
      <w:lvlJc w:val="left"/>
      <w:pPr>
        <w:tabs>
          <w:tab w:val="left" w:pos="108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548F51A">
      <w:start w:val="1"/>
      <w:numFmt w:val="bullet"/>
      <w:lvlText w:val="•"/>
      <w:lvlJc w:val="left"/>
      <w:pPr>
        <w:tabs>
          <w:tab w:val="left" w:pos="108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69EE5DEE">
      <w:start w:val="1"/>
      <w:numFmt w:val="bullet"/>
      <w:lvlText w:val="•"/>
      <w:lvlJc w:val="left"/>
      <w:pPr>
        <w:tabs>
          <w:tab w:val="left" w:pos="108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E4647DD4">
      <w:start w:val="1"/>
      <w:numFmt w:val="bullet"/>
      <w:lvlText w:val="•"/>
      <w:lvlJc w:val="left"/>
      <w:pPr>
        <w:tabs>
          <w:tab w:val="left" w:pos="108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A208BC82">
      <w:start w:val="1"/>
      <w:numFmt w:val="bullet"/>
      <w:lvlText w:val="•"/>
      <w:lvlJc w:val="left"/>
      <w:pPr>
        <w:tabs>
          <w:tab w:val="left" w:pos="108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95AF5F0">
      <w:start w:val="1"/>
      <w:numFmt w:val="bullet"/>
      <w:lvlText w:val="•"/>
      <w:lvlJc w:val="left"/>
      <w:pPr>
        <w:tabs>
          <w:tab w:val="left" w:pos="108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AF1E8FB2">
      <w:start w:val="1"/>
      <w:numFmt w:val="bullet"/>
      <w:lvlText w:val="•"/>
      <w:lvlJc w:val="left"/>
      <w:pPr>
        <w:tabs>
          <w:tab w:val="left" w:pos="108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85200F0"/>
    <w:multiLevelType w:val="multilevel"/>
    <w:tmpl w:val="0A1631FC"/>
    <w:styleLink w:val="ImportedStyle7"/>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702C9A"/>
    <w:multiLevelType w:val="hybridMultilevel"/>
    <w:tmpl w:val="A3522522"/>
    <w:styleLink w:val="ImportedStyle1"/>
    <w:lvl w:ilvl="0" w:tplc="1452D1FC">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54A00FC6">
      <w:start w:val="1"/>
      <w:numFmt w:val="lowerLetter"/>
      <w:lvlText w:val="%2."/>
      <w:lvlJc w:val="left"/>
      <w:pPr>
        <w:ind w:left="9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5C1E59CA">
      <w:start w:val="1"/>
      <w:numFmt w:val="lowerRoman"/>
      <w:lvlText w:val="%3."/>
      <w:lvlJc w:val="left"/>
      <w:pPr>
        <w:ind w:left="171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3" w:tplc="1BDC42A0">
      <w:start w:val="1"/>
      <w:numFmt w:val="decimal"/>
      <w:lvlText w:val="%4."/>
      <w:lvlJc w:val="left"/>
      <w:pPr>
        <w:ind w:left="24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5210A528">
      <w:start w:val="1"/>
      <w:numFmt w:val="lowerLetter"/>
      <w:lvlText w:val="%5."/>
      <w:lvlJc w:val="left"/>
      <w:pPr>
        <w:ind w:left="315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AA3D92">
      <w:start w:val="1"/>
      <w:numFmt w:val="lowerRoman"/>
      <w:lvlText w:val="%6."/>
      <w:lvlJc w:val="left"/>
      <w:pPr>
        <w:ind w:left="387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6" w:tplc="973EBF3E">
      <w:start w:val="1"/>
      <w:numFmt w:val="decimal"/>
      <w:lvlText w:val="%7."/>
      <w:lvlJc w:val="left"/>
      <w:pPr>
        <w:ind w:left="45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4D1EC6D0">
      <w:start w:val="1"/>
      <w:numFmt w:val="lowerLetter"/>
      <w:lvlText w:val="%8."/>
      <w:lvlJc w:val="left"/>
      <w:pPr>
        <w:ind w:left="531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8E2CD2FA">
      <w:start w:val="1"/>
      <w:numFmt w:val="lowerRoman"/>
      <w:lvlText w:val="%9."/>
      <w:lvlJc w:val="left"/>
      <w:pPr>
        <w:ind w:left="6030" w:hanging="21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E3E23D2"/>
    <w:multiLevelType w:val="multilevel"/>
    <w:tmpl w:val="BFA25FAE"/>
    <w:lvl w:ilvl="0">
      <w:start w:val="1"/>
      <w:numFmt w:val="decimal"/>
      <w:lvlText w:val="%1."/>
      <w:lvlJc w:val="left"/>
      <w:pPr>
        <w:ind w:left="360" w:hanging="360"/>
      </w:pPr>
      <w:rPr>
        <w:rFonts w:hint="default"/>
      </w:rPr>
    </w:lvl>
    <w:lvl w:ilvl="1">
      <w:start w:val="8"/>
      <w:numFmt w:val="decimal"/>
      <w:lvlText w:val="%1.%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600" w:hanging="1800"/>
      </w:pPr>
      <w:rPr>
        <w:rFonts w:hint="default"/>
      </w:rPr>
    </w:lvl>
  </w:abstractNum>
  <w:abstractNum w:abstractNumId="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A9615F6"/>
    <w:multiLevelType w:val="hybridMultilevel"/>
    <w:tmpl w:val="B21ED45A"/>
    <w:numStyleLink w:val="Bullets"/>
  </w:abstractNum>
  <w:abstractNum w:abstractNumId="10" w15:restartNumberingAfterBreak="0">
    <w:nsid w:val="52A5579B"/>
    <w:multiLevelType w:val="hybridMultilevel"/>
    <w:tmpl w:val="0F327360"/>
    <w:numStyleLink w:val="ImportedStyle5"/>
  </w:abstractNum>
  <w:abstractNum w:abstractNumId="11" w15:restartNumberingAfterBreak="0">
    <w:nsid w:val="54CC6795"/>
    <w:multiLevelType w:val="hybridMultilevel"/>
    <w:tmpl w:val="95B6E5BE"/>
    <w:numStyleLink w:val="ImportedStyle9"/>
  </w:abstractNum>
  <w:abstractNum w:abstractNumId="12" w15:restartNumberingAfterBreak="0">
    <w:nsid w:val="57ED686A"/>
    <w:multiLevelType w:val="multilevel"/>
    <w:tmpl w:val="0A1631FC"/>
    <w:numStyleLink w:val="ImportedStyle7"/>
  </w:abstractNum>
  <w:abstractNum w:abstractNumId="13" w15:restartNumberingAfterBreak="0">
    <w:nsid w:val="5AF533A9"/>
    <w:multiLevelType w:val="hybridMultilevel"/>
    <w:tmpl w:val="47028DF0"/>
    <w:styleLink w:val="ImportedStyle8"/>
    <w:lvl w:ilvl="0" w:tplc="9328DBC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1E7D5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9C2BD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5C316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A8847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48BA7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EE687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EE51B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E4238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BDD72A1"/>
    <w:multiLevelType w:val="hybridMultilevel"/>
    <w:tmpl w:val="9C560CF6"/>
    <w:styleLink w:val="ImportedStyle4"/>
    <w:lvl w:ilvl="0" w:tplc="C0040A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36EC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3089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74D2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824E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C2BE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A250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2469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0462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E9259DE"/>
    <w:multiLevelType w:val="hybridMultilevel"/>
    <w:tmpl w:val="D28A8EEE"/>
    <w:styleLink w:val="ImportedStyle2"/>
    <w:lvl w:ilvl="0" w:tplc="CC4C18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9C1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4E8A16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EDC1A9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D276A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4DCFAA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F3A6DE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86632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08E3C4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00F709D"/>
    <w:multiLevelType w:val="hybridMultilevel"/>
    <w:tmpl w:val="0F327360"/>
    <w:styleLink w:val="ImportedStyle5"/>
    <w:lvl w:ilvl="0" w:tplc="B59E1A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2A90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1427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FAB5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02A9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9E90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B08F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483D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8286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10305D6"/>
    <w:multiLevelType w:val="multilevel"/>
    <w:tmpl w:val="8BF816A6"/>
    <w:styleLink w:val="ImportedStyle3"/>
    <w:lvl w:ilvl="0">
      <w:start w:val="1"/>
      <w:numFmt w:val="decimal"/>
      <w:lvlText w:val="%1."/>
      <w:lvlJc w:val="left"/>
      <w:pPr>
        <w:tabs>
          <w:tab w:val="left" w:pos="135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35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4F4310B"/>
    <w:multiLevelType w:val="multilevel"/>
    <w:tmpl w:val="8BF816A6"/>
    <w:numStyleLink w:val="ImportedStyle3"/>
  </w:abstractNum>
  <w:abstractNum w:abstractNumId="19" w15:restartNumberingAfterBreak="0">
    <w:nsid w:val="67AE52DB"/>
    <w:multiLevelType w:val="hybridMultilevel"/>
    <w:tmpl w:val="9C560CF6"/>
    <w:numStyleLink w:val="ImportedStyle4"/>
  </w:abstractNum>
  <w:abstractNum w:abstractNumId="20" w15:restartNumberingAfterBreak="0">
    <w:nsid w:val="74D30D64"/>
    <w:multiLevelType w:val="hybridMultilevel"/>
    <w:tmpl w:val="1B04B950"/>
    <w:numStyleLink w:val="ImportedStyle6"/>
  </w:abstractNum>
  <w:abstractNum w:abstractNumId="21" w15:restartNumberingAfterBreak="0">
    <w:nsid w:val="7A235B79"/>
    <w:multiLevelType w:val="hybridMultilevel"/>
    <w:tmpl w:val="47028DF0"/>
    <w:numStyleLink w:val="ImportedStyle8"/>
  </w:abstractNum>
  <w:num w:numId="1">
    <w:abstractNumId w:val="4"/>
  </w:num>
  <w:num w:numId="2">
    <w:abstractNumId w:val="9"/>
  </w:num>
  <w:num w:numId="3">
    <w:abstractNumId w:val="6"/>
  </w:num>
  <w:num w:numId="4">
    <w:abstractNumId w:val="1"/>
  </w:num>
  <w:num w:numId="5">
    <w:abstractNumId w:val="15"/>
  </w:num>
  <w:num w:numId="6">
    <w:abstractNumId w:val="3"/>
  </w:num>
  <w:num w:numId="7">
    <w:abstractNumId w:val="17"/>
  </w:num>
  <w:num w:numId="8">
    <w:abstractNumId w:val="18"/>
    <w:lvlOverride w:ilvl="2">
      <w:lvl w:ilvl="2">
        <w:start w:val="1"/>
        <w:numFmt w:val="decimal"/>
        <w:lvlText w:val="%2.%3."/>
        <w:lvlJc w:val="left"/>
        <w:pPr>
          <w:ind w:left="12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4"/>
  </w:num>
  <w:num w:numId="10">
    <w:abstractNumId w:val="19"/>
  </w:num>
  <w:num w:numId="11">
    <w:abstractNumId w:val="18"/>
    <w:lvlOverride w:ilvl="1">
      <w:startOverride w:val="3"/>
    </w:lvlOverride>
  </w:num>
  <w:num w:numId="12">
    <w:abstractNumId w:val="16"/>
  </w:num>
  <w:num w:numId="13">
    <w:abstractNumId w:val="10"/>
  </w:num>
  <w:num w:numId="14">
    <w:abstractNumId w:val="18"/>
    <w:lvlOverride w:ilvl="1">
      <w:startOverride w:val="7"/>
    </w:lvlOverride>
  </w:num>
  <w:num w:numId="15">
    <w:abstractNumId w:val="2"/>
  </w:num>
  <w:num w:numId="16">
    <w:abstractNumId w:val="20"/>
  </w:num>
  <w:num w:numId="17">
    <w:abstractNumId w:val="5"/>
  </w:num>
  <w:num w:numId="18">
    <w:abstractNumId w:val="12"/>
    <w:lvlOverride w:ilvl="2">
      <w:lvl w:ilvl="2">
        <w:start w:val="1"/>
        <w:numFmt w:val="decimal"/>
        <w:lvlText w:val="%1.%2.%3."/>
        <w:lvlJc w:val="left"/>
        <w:pPr>
          <w:ind w:left="1368" w:hanging="648"/>
        </w:pPr>
        <w:rPr>
          <w:rFonts w:ascii="Helvetica" w:hAnsi="Helvetica" w:hint="default"/>
          <w:caps w:val="0"/>
          <w:smallCaps w:val="0"/>
          <w:strike w:val="0"/>
          <w:dstrike w:val="0"/>
          <w:outline w:val="0"/>
          <w:emboss w:val="0"/>
          <w:imprint w:val="0"/>
          <w:spacing w:val="0"/>
          <w:w w:val="100"/>
          <w:kern w:val="0"/>
          <w:position w:val="0"/>
          <w:sz w:val="22"/>
          <w:szCs w:val="22"/>
          <w:highlight w:val="none"/>
          <w:vertAlign w:val="baseline"/>
        </w:rPr>
      </w:lvl>
    </w:lvlOverride>
  </w:num>
  <w:num w:numId="19">
    <w:abstractNumId w:val="12"/>
    <w:lvlOverride w:ilvl="0">
      <w:startOverride w:val="2"/>
    </w:lvlOverride>
  </w:num>
  <w:num w:numId="20">
    <w:abstractNumId w:val="13"/>
  </w:num>
  <w:num w:numId="21">
    <w:abstractNumId w:val="21"/>
  </w:num>
  <w:num w:numId="22">
    <w:abstractNumId w:val="12"/>
    <w:lvlOverride w:ilvl="0">
      <w:startOverride w:val="5"/>
    </w:lvlOverride>
  </w:num>
  <w:num w:numId="23">
    <w:abstractNumId w:val="0"/>
  </w:num>
  <w:num w:numId="24">
    <w:abstractNumId w:val="11"/>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221AC"/>
    <w:rsid w:val="000867D9"/>
    <w:rsid w:val="000B6383"/>
    <w:rsid w:val="001B4613"/>
    <w:rsid w:val="00223F22"/>
    <w:rsid w:val="004D4856"/>
    <w:rsid w:val="00576D3C"/>
    <w:rsid w:val="00584D73"/>
    <w:rsid w:val="005F7CC4"/>
    <w:rsid w:val="00634D66"/>
    <w:rsid w:val="00650589"/>
    <w:rsid w:val="007221AC"/>
    <w:rsid w:val="007E0E26"/>
    <w:rsid w:val="00832CDF"/>
    <w:rsid w:val="00864124"/>
    <w:rsid w:val="009769EC"/>
    <w:rsid w:val="00996C89"/>
    <w:rsid w:val="009A5479"/>
    <w:rsid w:val="00A06A20"/>
    <w:rsid w:val="00A152BE"/>
    <w:rsid w:val="00A57D87"/>
    <w:rsid w:val="00AB51B6"/>
    <w:rsid w:val="00AE511A"/>
    <w:rsid w:val="00AF10A3"/>
    <w:rsid w:val="00B07263"/>
    <w:rsid w:val="00BD0016"/>
    <w:rsid w:val="00C1432B"/>
    <w:rsid w:val="00C84CDD"/>
    <w:rsid w:val="00C90C6E"/>
    <w:rsid w:val="00CA0919"/>
    <w:rsid w:val="00CB4895"/>
    <w:rsid w:val="00CF5D8F"/>
    <w:rsid w:val="00D458DA"/>
    <w:rsid w:val="00E54C29"/>
    <w:rsid w:val="00E62589"/>
    <w:rsid w:val="00E8285D"/>
    <w:rsid w:val="00E908CE"/>
    <w:rsid w:val="00EA2C3A"/>
    <w:rsid w:val="00EB7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4AFEC"/>
  <w15:docId w15:val="{7261801C-D36E-2346-AD3D-FEDF2D93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ind w:left="1296"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Times" w:hAnsi="Times" w:cs="Arial Unicode MS"/>
      <w:color w:val="000000"/>
      <w:sz w:val="24"/>
      <w:szCs w:val="24"/>
      <w:u w:color="000000"/>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b/>
      <w:bCs/>
      <w:outline w:val="0"/>
      <w:color w:val="0000FF"/>
      <w:sz w:val="22"/>
      <w:szCs w:val="22"/>
      <w:u w:val="single" w:color="0000FF"/>
    </w:rPr>
  </w:style>
  <w:style w:type="paragraph" w:customStyle="1" w:styleId="Body">
    <w:name w:val="Body"/>
    <w:rPr>
      <w:rFonts w:ascii="Times" w:hAnsi="Times" w:cs="Arial Unicode MS"/>
      <w:color w:val="000000"/>
      <w:sz w:val="24"/>
      <w:szCs w:val="24"/>
      <w:u w:color="000000"/>
      <w14:textOutline w14:w="0" w14:cap="flat" w14:cmpd="sng" w14:algn="ctr">
        <w14:noFill/>
        <w14:prstDash w14:val="solid"/>
        <w14:bevel/>
      </w14:textOutline>
    </w:rPr>
  </w:style>
  <w:style w:type="paragraph" w:customStyle="1" w:styleId="CM10">
    <w:name w:val="CM10"/>
    <w:next w:val="Default"/>
    <w:pPr>
      <w:widowControl w:val="0"/>
    </w:pPr>
    <w:rPr>
      <w:rFonts w:eastAsia="Times New Roman"/>
      <w:color w:val="000000"/>
      <w:sz w:val="24"/>
      <w:szCs w:val="24"/>
      <w:u w:color="000000"/>
    </w:rPr>
  </w:style>
  <w:style w:type="paragraph" w:customStyle="1" w:styleId="Default">
    <w:name w:val="Default"/>
    <w:pPr>
      <w:widowControl w:val="0"/>
    </w:pPr>
    <w:rPr>
      <w:rFonts w:eastAsia="Times New Roman"/>
      <w:color w:val="000000"/>
      <w:sz w:val="24"/>
      <w:szCs w:val="24"/>
      <w:u w:color="000000"/>
      <w14:textOutline w14:w="0" w14:cap="flat" w14:cmpd="sng" w14:algn="ctr">
        <w14:noFill/>
        <w14:prstDash w14:val="solid"/>
        <w14:bevel/>
      </w14:textOutline>
    </w:rPr>
  </w:style>
  <w:style w:type="character" w:customStyle="1" w:styleId="Hyperlink1">
    <w:name w:val="Hyperlink.1"/>
    <w:basedOn w:val="Link"/>
    <w:rPr>
      <w:outline w:val="0"/>
      <w:color w:val="0000FF"/>
      <w:sz w:val="22"/>
      <w:szCs w:val="22"/>
      <w:u w:val="single" w:color="0000FF"/>
    </w:rPr>
  </w:style>
  <w:style w:type="numbering" w:customStyle="1" w:styleId="Bullets">
    <w:name w:val="Bullets"/>
    <w:pPr>
      <w:numPr>
        <w:numId w:val="1"/>
      </w:numPr>
    </w:pPr>
  </w:style>
  <w:style w:type="paragraph" w:styleId="Title">
    <w:name w:val="Title"/>
    <w:next w:val="Body"/>
    <w:pPr>
      <w:pBdr>
        <w:bottom w:val="single" w:sz="8" w:space="0" w:color="4472C4"/>
      </w:pBdr>
      <w:spacing w:after="300"/>
    </w:pPr>
    <w:rPr>
      <w:rFonts w:ascii="Calibri Light" w:eastAsia="Calibri Light" w:hAnsi="Calibri Light" w:cs="Calibri Light"/>
      <w:color w:val="323E4F"/>
      <w:spacing w:val="5"/>
      <w:kern w:val="28"/>
      <w:sz w:val="52"/>
      <w:szCs w:val="52"/>
      <w:u w:color="323E4F"/>
      <w14:textOutline w14:w="0" w14:cap="flat" w14:cmpd="sng" w14:algn="ctr">
        <w14:noFill/>
        <w14:prstDash w14:val="solid"/>
        <w14:bevel/>
      </w14:textOutline>
    </w:rPr>
  </w:style>
  <w:style w:type="character" w:customStyle="1" w:styleId="Hyperlink2">
    <w:name w:val="Hyperlink.2"/>
    <w:basedOn w:val="Link"/>
    <w:rPr>
      <w:b/>
      <w:bCs/>
      <w:outline w:val="0"/>
      <w:color w:val="0000FF"/>
      <w:u w:val="single" w:color="0000FF"/>
    </w:rPr>
  </w:style>
  <w:style w:type="character" w:customStyle="1" w:styleId="Hyperlink3">
    <w:name w:val="Hyperlink.3"/>
    <w:basedOn w:val="Link"/>
    <w:rPr>
      <w:rFonts w:ascii="Arial" w:eastAsia="Arial" w:hAnsi="Arial" w:cs="Arial"/>
      <w:b/>
      <w:bCs/>
      <w:outline w:val="0"/>
      <w:color w:val="0000FF"/>
      <w:u w:val="single" w:color="0000FF"/>
    </w:rPr>
  </w:style>
  <w:style w:type="paragraph" w:styleId="ListParagraph">
    <w:name w:val="List Paragraph"/>
    <w:qFormat/>
    <w:pPr>
      <w:ind w:left="720"/>
    </w:pPr>
    <w:rPr>
      <w:rFonts w:ascii="Times" w:eastAsia="Times" w:hAnsi="Times" w:cs="Times"/>
      <w:color w:val="000000"/>
      <w:sz w:val="24"/>
      <w:szCs w:val="24"/>
      <w:u w:color="000000"/>
    </w:rPr>
  </w:style>
  <w:style w:type="numbering" w:customStyle="1" w:styleId="ImportedStyle1">
    <w:name w:val="Imported Style 1"/>
    <w:pPr>
      <w:numPr>
        <w:numId w:val="3"/>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numbering" w:customStyle="1" w:styleId="ImportedStyle6">
    <w:name w:val="Imported Style 6"/>
    <w:pPr>
      <w:numPr>
        <w:numId w:val="15"/>
      </w:numPr>
    </w:pPr>
  </w:style>
  <w:style w:type="numbering" w:customStyle="1" w:styleId="ImportedStyle7">
    <w:name w:val="Imported Style 7"/>
    <w:pPr>
      <w:numPr>
        <w:numId w:val="17"/>
      </w:numPr>
    </w:pPr>
  </w:style>
  <w:style w:type="numbering" w:customStyle="1" w:styleId="ImportedStyle8">
    <w:name w:val="Imported Style 8"/>
    <w:pPr>
      <w:numPr>
        <w:numId w:val="20"/>
      </w:numPr>
    </w:pPr>
  </w:style>
  <w:style w:type="numbering" w:customStyle="1" w:styleId="ImportedStyle9">
    <w:name w:val="Imported Style 9"/>
    <w:pPr>
      <w:numPr>
        <w:numId w:val="23"/>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54C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4C29"/>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54C29"/>
    <w:rPr>
      <w:b/>
      <w:bCs/>
      <w:sz w:val="20"/>
      <w:szCs w:val="20"/>
    </w:rPr>
  </w:style>
  <w:style w:type="character" w:customStyle="1" w:styleId="CommentSubjectChar">
    <w:name w:val="Comment Subject Char"/>
    <w:basedOn w:val="CommentTextChar"/>
    <w:link w:val="CommentSubject"/>
    <w:uiPriority w:val="99"/>
    <w:semiHidden/>
    <w:rsid w:val="00E54C2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48091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Lewis &amp; Clark College</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Iannazzi</cp:lastModifiedBy>
  <cp:revision>8</cp:revision>
  <dcterms:created xsi:type="dcterms:W3CDTF">2020-01-13T19:36:00Z</dcterms:created>
  <dcterms:modified xsi:type="dcterms:W3CDTF">2020-01-14T19:40:00Z</dcterms:modified>
</cp:coreProperties>
</file>