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A5AC" w14:textId="77777777" w:rsidR="00737FB4" w:rsidRDefault="00EC72FF" w:rsidP="00737FB4">
      <w:pPr>
        <w:rPr>
          <w:rFonts w:ascii="Calibri" w:hAnsi="Calibri" w:cs="Calibri"/>
        </w:rPr>
      </w:pPr>
      <w:r w:rsidRPr="00737FB4">
        <w:rPr>
          <w:rFonts w:ascii="Calibri" w:hAnsi="Calibri" w:cs="Calibri"/>
          <w:b/>
          <w:bCs/>
        </w:rPr>
        <w:t>TITLE:</w:t>
      </w:r>
      <w:r w:rsidRPr="00737FB4">
        <w:rPr>
          <w:rFonts w:ascii="Calibri" w:hAnsi="Calibri" w:cs="Calibri"/>
        </w:rPr>
        <w:t xml:space="preserve"> </w:t>
      </w:r>
    </w:p>
    <w:p w14:paraId="26D77E9D" w14:textId="491BDEC4" w:rsidR="00EC72FF" w:rsidRPr="00737FB4" w:rsidRDefault="00EC72FF" w:rsidP="00737FB4">
      <w:pPr>
        <w:rPr>
          <w:rFonts w:ascii="Calibri" w:hAnsi="Calibri" w:cs="Calibri"/>
        </w:rPr>
      </w:pPr>
      <w:r w:rsidRPr="00737FB4">
        <w:rPr>
          <w:rFonts w:ascii="Calibri" w:hAnsi="Calibri" w:cs="Calibri"/>
        </w:rPr>
        <w:t xml:space="preserve">Little </w:t>
      </w:r>
      <w:r w:rsidR="00737FB4" w:rsidRPr="00737FB4">
        <w:rPr>
          <w:rFonts w:ascii="Calibri" w:hAnsi="Calibri" w:cs="Calibri"/>
        </w:rPr>
        <w:t>Fish</w:t>
      </w:r>
      <w:r w:rsidR="00786ADB" w:rsidRPr="00786ADB">
        <w:rPr>
          <w:rFonts w:ascii="Calibri" w:hAnsi="Calibri" w:cs="Calibri"/>
        </w:rPr>
        <w:t>,</w:t>
      </w:r>
      <w:r w:rsidR="00737FB4" w:rsidRPr="00737FB4">
        <w:rPr>
          <w:rFonts w:ascii="Calibri" w:hAnsi="Calibri" w:cs="Calibri"/>
        </w:rPr>
        <w:t xml:space="preserve"> Big Questions: A Collection </w:t>
      </w:r>
      <w:r w:rsidR="00737FB4">
        <w:rPr>
          <w:rFonts w:ascii="Calibri" w:hAnsi="Calibri" w:cs="Calibri"/>
        </w:rPr>
        <w:t>o</w:t>
      </w:r>
      <w:r w:rsidR="00737FB4" w:rsidRPr="00737FB4">
        <w:rPr>
          <w:rFonts w:ascii="Calibri" w:hAnsi="Calibri" w:cs="Calibri"/>
        </w:rPr>
        <w:t xml:space="preserve">f Modern Techniques </w:t>
      </w:r>
      <w:r w:rsidR="00737FB4">
        <w:rPr>
          <w:rFonts w:ascii="Calibri" w:hAnsi="Calibri" w:cs="Calibri"/>
        </w:rPr>
        <w:t>f</w:t>
      </w:r>
      <w:r w:rsidR="00737FB4" w:rsidRPr="00737FB4">
        <w:rPr>
          <w:rFonts w:ascii="Calibri" w:hAnsi="Calibri" w:cs="Calibri"/>
        </w:rPr>
        <w:t xml:space="preserve">or </w:t>
      </w:r>
      <w:r w:rsidRPr="00737FB4">
        <w:rPr>
          <w:rFonts w:ascii="Calibri" w:hAnsi="Calibri" w:cs="Calibri"/>
        </w:rPr>
        <w:t xml:space="preserve">Mexican </w:t>
      </w:r>
      <w:r w:rsidR="00737FB4" w:rsidRPr="00737FB4">
        <w:rPr>
          <w:rFonts w:ascii="Calibri" w:hAnsi="Calibri" w:cs="Calibri"/>
        </w:rPr>
        <w:t xml:space="preserve">Tetra Research </w:t>
      </w:r>
    </w:p>
    <w:p w14:paraId="342111AC" w14:textId="77777777" w:rsidR="00EC72FF" w:rsidRPr="00737FB4" w:rsidRDefault="00EC72FF" w:rsidP="00737FB4">
      <w:pPr>
        <w:rPr>
          <w:rFonts w:ascii="Calibri" w:hAnsi="Calibri" w:cs="Calibri"/>
          <w:b/>
          <w:bCs/>
        </w:rPr>
      </w:pPr>
    </w:p>
    <w:p w14:paraId="73AFB5A5" w14:textId="77777777" w:rsidR="00EC72FF" w:rsidRPr="00737FB4" w:rsidRDefault="00EC72FF" w:rsidP="00737FB4">
      <w:pPr>
        <w:rPr>
          <w:rFonts w:ascii="Calibri" w:hAnsi="Calibri" w:cs="Calibri"/>
          <w:b/>
          <w:bCs/>
        </w:rPr>
      </w:pPr>
      <w:r w:rsidRPr="00737FB4">
        <w:rPr>
          <w:rFonts w:ascii="Calibri" w:hAnsi="Calibri" w:cs="Calibri"/>
          <w:b/>
          <w:bCs/>
        </w:rPr>
        <w:t xml:space="preserve">AUTHORS: </w:t>
      </w:r>
    </w:p>
    <w:p w14:paraId="0B7157B5" w14:textId="5A859073" w:rsidR="00737FB4" w:rsidRPr="00737FB4" w:rsidRDefault="00EC72FF" w:rsidP="00737FB4">
      <w:pPr>
        <w:rPr>
          <w:rFonts w:ascii="Calibri" w:hAnsi="Calibri" w:cs="Calibri"/>
        </w:rPr>
      </w:pPr>
      <w:r w:rsidRPr="00737FB4">
        <w:rPr>
          <w:rFonts w:ascii="Calibri" w:hAnsi="Calibri" w:cs="Calibri"/>
        </w:rPr>
        <w:t>Misty R</w:t>
      </w:r>
      <w:r w:rsidR="00737FB4">
        <w:rPr>
          <w:rFonts w:ascii="Calibri" w:hAnsi="Calibri" w:cs="Calibri"/>
        </w:rPr>
        <w:t>.</w:t>
      </w:r>
      <w:r w:rsidRPr="00737FB4">
        <w:rPr>
          <w:rFonts w:ascii="Calibri" w:hAnsi="Calibri" w:cs="Calibri"/>
        </w:rPr>
        <w:t xml:space="preserve"> </w:t>
      </w:r>
      <w:r w:rsidR="00737FB4" w:rsidRPr="00737FB4">
        <w:rPr>
          <w:rFonts w:ascii="Calibri" w:hAnsi="Calibri" w:cs="Calibri"/>
        </w:rPr>
        <w:t>Riddle</w:t>
      </w:r>
      <w:r w:rsidR="00786ADB" w:rsidRPr="00786ADB">
        <w:rPr>
          <w:rFonts w:ascii="Calibri" w:hAnsi="Calibri" w:cs="Calibri"/>
        </w:rPr>
        <w:t>,</w:t>
      </w:r>
      <w:r w:rsidR="00737FB4" w:rsidRPr="00737FB4">
        <w:rPr>
          <w:rFonts w:ascii="Calibri" w:hAnsi="Calibri" w:cs="Calibri"/>
        </w:rPr>
        <w:t xml:space="preserve"> Clifford J</w:t>
      </w:r>
      <w:r w:rsidR="00737FB4">
        <w:rPr>
          <w:rFonts w:ascii="Calibri" w:hAnsi="Calibri" w:cs="Calibri"/>
        </w:rPr>
        <w:t>.</w:t>
      </w:r>
      <w:r w:rsidR="00737FB4" w:rsidRPr="00737FB4">
        <w:rPr>
          <w:rFonts w:ascii="Calibri" w:hAnsi="Calibri" w:cs="Calibri"/>
        </w:rPr>
        <w:t xml:space="preserve"> </w:t>
      </w:r>
      <w:proofErr w:type="spellStart"/>
      <w:r w:rsidR="00737FB4" w:rsidRPr="00737FB4">
        <w:rPr>
          <w:rFonts w:ascii="Calibri" w:hAnsi="Calibri" w:cs="Calibri"/>
        </w:rPr>
        <w:t>Tabin</w:t>
      </w:r>
      <w:proofErr w:type="spellEnd"/>
    </w:p>
    <w:p w14:paraId="26E15266" w14:textId="77777777" w:rsidR="00737FB4" w:rsidRDefault="00737FB4" w:rsidP="00737FB4">
      <w:pPr>
        <w:rPr>
          <w:rFonts w:ascii="Calibri" w:hAnsi="Calibri" w:cs="Calibri"/>
          <w:b/>
          <w:bCs/>
        </w:rPr>
      </w:pPr>
    </w:p>
    <w:p w14:paraId="5BAE08E3" w14:textId="034FDE9C" w:rsidR="00EC72FF" w:rsidRDefault="00EC72FF" w:rsidP="00737FB4">
      <w:pPr>
        <w:rPr>
          <w:rFonts w:ascii="Calibri" w:hAnsi="Calibri" w:cs="Calibri"/>
        </w:rPr>
      </w:pPr>
      <w:r w:rsidRPr="00737FB4">
        <w:rPr>
          <w:rFonts w:ascii="Calibri" w:hAnsi="Calibri" w:cs="Calibri"/>
        </w:rPr>
        <w:t>Genetics Department</w:t>
      </w:r>
      <w:r w:rsidR="00786ADB" w:rsidRPr="00786ADB">
        <w:rPr>
          <w:rFonts w:ascii="Calibri" w:hAnsi="Calibri" w:cs="Calibri"/>
        </w:rPr>
        <w:t>,</w:t>
      </w:r>
      <w:r w:rsidR="00737FB4">
        <w:rPr>
          <w:rFonts w:ascii="Calibri" w:hAnsi="Calibri" w:cs="Calibri"/>
        </w:rPr>
        <w:t xml:space="preserve"> </w:t>
      </w:r>
      <w:proofErr w:type="spellStart"/>
      <w:r w:rsidRPr="00737FB4">
        <w:rPr>
          <w:rFonts w:ascii="Calibri" w:hAnsi="Calibri" w:cs="Calibri"/>
        </w:rPr>
        <w:t>Blavatnik</w:t>
      </w:r>
      <w:proofErr w:type="spellEnd"/>
      <w:r w:rsidRPr="00737FB4">
        <w:rPr>
          <w:rFonts w:ascii="Calibri" w:hAnsi="Calibri" w:cs="Calibri"/>
        </w:rPr>
        <w:t xml:space="preserve"> Institute</w:t>
      </w:r>
      <w:r w:rsidR="00786ADB" w:rsidRPr="00786ADB">
        <w:rPr>
          <w:rFonts w:ascii="Calibri" w:hAnsi="Calibri" w:cs="Calibri"/>
        </w:rPr>
        <w:t>,</w:t>
      </w:r>
      <w:r w:rsidR="00737FB4">
        <w:rPr>
          <w:rFonts w:ascii="Calibri" w:hAnsi="Calibri" w:cs="Calibri"/>
        </w:rPr>
        <w:t xml:space="preserve"> </w:t>
      </w:r>
      <w:r w:rsidRPr="00737FB4">
        <w:rPr>
          <w:rFonts w:ascii="Calibri" w:hAnsi="Calibri" w:cs="Calibri"/>
        </w:rPr>
        <w:t>Harvard Medical School</w:t>
      </w:r>
      <w:r w:rsidR="00786ADB" w:rsidRPr="00786ADB">
        <w:rPr>
          <w:rFonts w:ascii="Calibri" w:hAnsi="Calibri" w:cs="Calibri"/>
        </w:rPr>
        <w:t>,</w:t>
      </w:r>
      <w:r w:rsidR="00737FB4">
        <w:rPr>
          <w:rFonts w:ascii="Calibri" w:hAnsi="Calibri" w:cs="Calibri"/>
        </w:rPr>
        <w:t xml:space="preserve"> </w:t>
      </w:r>
      <w:r w:rsidRPr="00737FB4">
        <w:rPr>
          <w:rFonts w:ascii="Calibri" w:hAnsi="Calibri" w:cs="Calibri"/>
        </w:rPr>
        <w:t>Boston</w:t>
      </w:r>
      <w:r w:rsidR="00786ADB" w:rsidRPr="00786ADB">
        <w:rPr>
          <w:rFonts w:ascii="Calibri" w:hAnsi="Calibri" w:cs="Calibri"/>
        </w:rPr>
        <w:t>,</w:t>
      </w:r>
      <w:r w:rsidRPr="00737FB4">
        <w:rPr>
          <w:rFonts w:ascii="Calibri" w:hAnsi="Calibri" w:cs="Calibri"/>
        </w:rPr>
        <w:t xml:space="preserve"> MA </w:t>
      </w:r>
    </w:p>
    <w:p w14:paraId="7E4733AC" w14:textId="77777777" w:rsidR="00737FB4" w:rsidRPr="00737FB4" w:rsidRDefault="00737FB4" w:rsidP="00737FB4">
      <w:pPr>
        <w:rPr>
          <w:rFonts w:ascii="Calibri" w:hAnsi="Calibri" w:cs="Calibri"/>
        </w:rPr>
      </w:pPr>
    </w:p>
    <w:p w14:paraId="3E97E327" w14:textId="77777777" w:rsidR="00EC72FF" w:rsidRPr="00737FB4" w:rsidRDefault="00483F74" w:rsidP="00737FB4">
      <w:pPr>
        <w:rPr>
          <w:rFonts w:ascii="Calibri" w:hAnsi="Calibri" w:cs="Calibri"/>
        </w:rPr>
      </w:pPr>
      <w:hyperlink r:id="rId6" w:history="1">
        <w:r w:rsidR="00EC72FF" w:rsidRPr="00737FB4">
          <w:rPr>
            <w:rStyle w:val="Hyperlink"/>
            <w:rFonts w:ascii="Calibri" w:hAnsi="Calibri" w:cs="Calibri"/>
          </w:rPr>
          <w:t>mriddle@genetics.med.harvard.edu</w:t>
        </w:r>
      </w:hyperlink>
    </w:p>
    <w:p w14:paraId="5A289333" w14:textId="77777777" w:rsidR="00EC72FF" w:rsidRPr="00737FB4" w:rsidRDefault="00483F74" w:rsidP="00737FB4">
      <w:pPr>
        <w:rPr>
          <w:rFonts w:ascii="Calibri" w:hAnsi="Calibri" w:cs="Calibri"/>
        </w:rPr>
      </w:pPr>
      <w:hyperlink r:id="rId7" w:history="1">
        <w:r w:rsidR="00EC72FF" w:rsidRPr="00737FB4">
          <w:rPr>
            <w:rStyle w:val="Hyperlink"/>
            <w:rFonts w:ascii="Calibri" w:hAnsi="Calibri" w:cs="Calibri"/>
          </w:rPr>
          <w:t>tabin@genetics.med.harvard.edu</w:t>
        </w:r>
      </w:hyperlink>
    </w:p>
    <w:p w14:paraId="61A3E3A4" w14:textId="77777777" w:rsidR="00EC72FF" w:rsidRPr="00737FB4" w:rsidRDefault="00EC72FF" w:rsidP="00737FB4">
      <w:pPr>
        <w:rPr>
          <w:rFonts w:ascii="Calibri" w:hAnsi="Calibri" w:cs="Calibri"/>
          <w:b/>
          <w:bCs/>
        </w:rPr>
      </w:pPr>
    </w:p>
    <w:p w14:paraId="5BD7CB83" w14:textId="77777777" w:rsidR="00737FB4" w:rsidRDefault="00EC72FF" w:rsidP="00737FB4">
      <w:pPr>
        <w:pStyle w:val="NormalWeb"/>
        <w:spacing w:before="0" w:beforeAutospacing="0" w:after="0" w:afterAutospacing="0"/>
        <w:jc w:val="left"/>
      </w:pPr>
      <w:r w:rsidRPr="00737FB4">
        <w:rPr>
          <w:b/>
          <w:bCs/>
        </w:rPr>
        <w:t>CORRESPONDING AUTHOR:</w:t>
      </w:r>
      <w:r w:rsidRPr="00737FB4">
        <w:t xml:space="preserve"> </w:t>
      </w:r>
    </w:p>
    <w:p w14:paraId="6760FBCB" w14:textId="5162F181" w:rsidR="00EC72FF" w:rsidRPr="00737FB4" w:rsidRDefault="00EC72FF" w:rsidP="00737FB4">
      <w:pPr>
        <w:pStyle w:val="NormalWeb"/>
        <w:spacing w:before="0" w:beforeAutospacing="0" w:after="0" w:afterAutospacing="0"/>
        <w:jc w:val="left"/>
      </w:pPr>
      <w:r w:rsidRPr="00737FB4">
        <w:t xml:space="preserve">Clifford J. </w:t>
      </w:r>
      <w:proofErr w:type="spellStart"/>
      <w:r w:rsidRPr="00737FB4">
        <w:t>Tabin</w:t>
      </w:r>
      <w:proofErr w:type="spellEnd"/>
    </w:p>
    <w:p w14:paraId="0EA88632" w14:textId="77777777" w:rsidR="00EC72FF" w:rsidRPr="00737FB4" w:rsidRDefault="00EC72FF" w:rsidP="00737FB4">
      <w:pPr>
        <w:pStyle w:val="NormalWeb"/>
        <w:spacing w:before="0" w:beforeAutospacing="0" w:after="0" w:afterAutospacing="0"/>
        <w:jc w:val="left"/>
      </w:pPr>
    </w:p>
    <w:p w14:paraId="7230F1C5" w14:textId="77777777" w:rsidR="00EC72FF" w:rsidRPr="00737FB4" w:rsidRDefault="00EC72FF" w:rsidP="00737FB4">
      <w:pPr>
        <w:pStyle w:val="NormalWeb"/>
        <w:spacing w:before="0" w:beforeAutospacing="0" w:after="0" w:afterAutospacing="0"/>
        <w:jc w:val="left"/>
      </w:pPr>
      <w:r w:rsidRPr="00737FB4">
        <w:rPr>
          <w:b/>
          <w:bCs/>
        </w:rPr>
        <w:t>ARTICLES DISCUSSED:</w:t>
      </w:r>
    </w:p>
    <w:p w14:paraId="3676CC4F" w14:textId="1EEA6808" w:rsidR="00CD55CF" w:rsidRDefault="00EC72FF" w:rsidP="00CD55CF">
      <w:pPr>
        <w:pStyle w:val="ListParagraph"/>
        <w:widowControl/>
        <w:autoSpaceDE/>
        <w:autoSpaceDN/>
        <w:adjustRightInd/>
        <w:spacing w:after="120"/>
        <w:jc w:val="left"/>
        <w:rPr>
          <w:color w:val="auto"/>
        </w:rPr>
      </w:pPr>
      <w:bookmarkStart w:id="0" w:name="_Hlk3983369"/>
      <w:r w:rsidRPr="00737FB4">
        <w:rPr>
          <w:color w:val="auto"/>
        </w:rPr>
        <w:t>Stahl</w:t>
      </w:r>
      <w:r w:rsidR="00786ADB" w:rsidRPr="00786ADB">
        <w:rPr>
          <w:color w:val="auto"/>
        </w:rPr>
        <w:t>,</w:t>
      </w:r>
      <w:r w:rsidRPr="00737FB4">
        <w:rPr>
          <w:color w:val="auto"/>
        </w:rPr>
        <w:t xml:space="preserve"> B. A</w:t>
      </w:r>
      <w:r w:rsidR="00737FB4">
        <w:rPr>
          <w:color w:val="auto"/>
        </w:rPr>
        <w:t xml:space="preserve">. </w:t>
      </w:r>
      <w:r w:rsidR="00786ADB" w:rsidRPr="00786ADB">
        <w:rPr>
          <w:color w:val="auto"/>
        </w:rPr>
        <w:t>et al.</w:t>
      </w:r>
      <w:r w:rsidR="00737FB4" w:rsidRPr="00737FB4">
        <w:rPr>
          <w:color w:val="auto"/>
        </w:rPr>
        <w:t xml:space="preserve"> </w:t>
      </w:r>
      <w:r w:rsidRPr="00737FB4">
        <w:rPr>
          <w:color w:val="auto"/>
        </w:rPr>
        <w:t xml:space="preserve">Manipulation of Gene Function in Mexican Cavefish. </w:t>
      </w:r>
      <w:r w:rsidRPr="00737FB4">
        <w:rPr>
          <w:i/>
          <w:iCs/>
          <w:color w:val="auto"/>
        </w:rPr>
        <w:t>Journal of Visualized Experiments</w:t>
      </w:r>
      <w:r w:rsidRPr="00737FB4">
        <w:rPr>
          <w:color w:val="auto"/>
        </w:rPr>
        <w:t xml:space="preserve"> (146) (2019).</w:t>
      </w:r>
    </w:p>
    <w:p w14:paraId="613C522E" w14:textId="74556972" w:rsidR="00EC72FF" w:rsidRPr="00737FB4" w:rsidRDefault="00EC72FF" w:rsidP="00CD55CF">
      <w:pPr>
        <w:pStyle w:val="ListParagraph"/>
        <w:widowControl/>
        <w:autoSpaceDE/>
        <w:autoSpaceDN/>
        <w:adjustRightInd/>
        <w:spacing w:after="120"/>
        <w:jc w:val="left"/>
        <w:rPr>
          <w:color w:val="auto"/>
        </w:rPr>
      </w:pPr>
      <w:proofErr w:type="spellStart"/>
      <w:r w:rsidRPr="00737FB4">
        <w:rPr>
          <w:color w:val="auto"/>
        </w:rPr>
        <w:t>Peuß</w:t>
      </w:r>
      <w:proofErr w:type="spellEnd"/>
      <w:r w:rsidR="00786ADB" w:rsidRPr="00786ADB">
        <w:rPr>
          <w:color w:val="auto"/>
        </w:rPr>
        <w:t>,</w:t>
      </w:r>
      <w:r w:rsidRPr="00737FB4">
        <w:rPr>
          <w:color w:val="auto"/>
        </w:rPr>
        <w:t xml:space="preserve"> R</w:t>
      </w:r>
      <w:r w:rsidR="00737FB4">
        <w:rPr>
          <w:color w:val="auto"/>
        </w:rPr>
        <w:t xml:space="preserve">. </w:t>
      </w:r>
      <w:r w:rsidR="00786ADB" w:rsidRPr="00786ADB">
        <w:rPr>
          <w:color w:val="auto"/>
        </w:rPr>
        <w:t>et al.</w:t>
      </w:r>
      <w:r w:rsidRPr="00737FB4">
        <w:rPr>
          <w:color w:val="auto"/>
        </w:rPr>
        <w:t xml:space="preserve"> Gamete Collection and In Vitro Fertilization of </w:t>
      </w:r>
      <w:r w:rsidRPr="00737FB4">
        <w:rPr>
          <w:i/>
          <w:color w:val="auto"/>
        </w:rPr>
        <w:t xml:space="preserve">Astyanax </w:t>
      </w:r>
      <w:proofErr w:type="spellStart"/>
      <w:r w:rsidRPr="00737FB4">
        <w:rPr>
          <w:i/>
          <w:color w:val="auto"/>
        </w:rPr>
        <w:t>mexicanus</w:t>
      </w:r>
      <w:proofErr w:type="spellEnd"/>
      <w:r w:rsidRPr="00737FB4">
        <w:rPr>
          <w:color w:val="auto"/>
        </w:rPr>
        <w:t xml:space="preserve">. </w:t>
      </w:r>
      <w:r w:rsidRPr="00737FB4">
        <w:rPr>
          <w:i/>
          <w:iCs/>
          <w:color w:val="auto"/>
        </w:rPr>
        <w:t>Journal of Visualized Experiments</w:t>
      </w:r>
      <w:r w:rsidRPr="00737FB4">
        <w:rPr>
          <w:color w:val="auto"/>
        </w:rPr>
        <w:t xml:space="preserve"> (147) (2019).</w:t>
      </w:r>
    </w:p>
    <w:p w14:paraId="62298ADF" w14:textId="253741BB" w:rsidR="00EC72FF" w:rsidRPr="00737FB4" w:rsidRDefault="00EC72FF" w:rsidP="00CD55CF">
      <w:pPr>
        <w:pStyle w:val="ListParagraph"/>
        <w:widowControl/>
        <w:autoSpaceDE/>
        <w:autoSpaceDN/>
        <w:adjustRightInd/>
        <w:spacing w:after="120"/>
        <w:jc w:val="left"/>
        <w:rPr>
          <w:color w:val="auto"/>
        </w:rPr>
      </w:pPr>
      <w:r w:rsidRPr="00737FB4">
        <w:rPr>
          <w:color w:val="auto"/>
        </w:rPr>
        <w:t>Worsham</w:t>
      </w:r>
      <w:r w:rsidR="00786ADB" w:rsidRPr="00786ADB">
        <w:rPr>
          <w:color w:val="auto"/>
        </w:rPr>
        <w:t>,</w:t>
      </w:r>
      <w:r w:rsidRPr="00737FB4">
        <w:rPr>
          <w:color w:val="auto"/>
        </w:rPr>
        <w:t xml:space="preserve"> M</w:t>
      </w:r>
      <w:r w:rsidR="00737FB4">
        <w:rPr>
          <w:color w:val="auto"/>
        </w:rPr>
        <w:t xml:space="preserve">. </w:t>
      </w:r>
      <w:r w:rsidR="00786ADB" w:rsidRPr="00786ADB">
        <w:rPr>
          <w:color w:val="auto"/>
        </w:rPr>
        <w:t>et al.</w:t>
      </w:r>
      <w:r w:rsidR="00737FB4" w:rsidRPr="00737FB4">
        <w:rPr>
          <w:color w:val="auto"/>
        </w:rPr>
        <w:t xml:space="preserve"> </w:t>
      </w:r>
      <w:r w:rsidRPr="00737FB4">
        <w:t>Behavioral Tracking and Neuromast Imaging of Mexican Cavefish.</w:t>
      </w:r>
      <w:r w:rsidRPr="00737FB4">
        <w:rPr>
          <w:color w:val="auto"/>
        </w:rPr>
        <w:t xml:space="preserve"> </w:t>
      </w:r>
      <w:r w:rsidRPr="00737FB4">
        <w:rPr>
          <w:i/>
          <w:iCs/>
          <w:color w:val="auto"/>
        </w:rPr>
        <w:t>Journal of Visualized Experiments</w:t>
      </w:r>
      <w:r w:rsidRPr="00737FB4">
        <w:rPr>
          <w:color w:val="auto"/>
        </w:rPr>
        <w:t xml:space="preserve"> (147) </w:t>
      </w:r>
      <w:r w:rsidRPr="00737FB4">
        <w:t>(2019)</w:t>
      </w:r>
      <w:r w:rsidR="00737FB4">
        <w:t>.</w:t>
      </w:r>
    </w:p>
    <w:p w14:paraId="6EC176E2" w14:textId="7F3767C6" w:rsidR="00EC72FF" w:rsidRPr="00737FB4" w:rsidRDefault="00EC72FF" w:rsidP="00CD55CF">
      <w:pPr>
        <w:pStyle w:val="ListParagraph"/>
        <w:widowControl/>
        <w:autoSpaceDE/>
        <w:autoSpaceDN/>
        <w:adjustRightInd/>
        <w:spacing w:after="120"/>
        <w:jc w:val="left"/>
        <w:rPr>
          <w:color w:val="auto"/>
        </w:rPr>
      </w:pPr>
      <w:proofErr w:type="spellStart"/>
      <w:r w:rsidRPr="00737FB4">
        <w:t>Jaggard</w:t>
      </w:r>
      <w:proofErr w:type="spellEnd"/>
      <w:r w:rsidR="00786ADB" w:rsidRPr="00786ADB">
        <w:t>,</w:t>
      </w:r>
      <w:r w:rsidRPr="00737FB4">
        <w:t xml:space="preserve"> J</w:t>
      </w:r>
      <w:r w:rsidR="00737FB4">
        <w:t>.</w:t>
      </w:r>
      <w:r w:rsidRPr="00737FB4">
        <w:t>B</w:t>
      </w:r>
      <w:r w:rsidR="00737FB4">
        <w:t>.</w:t>
      </w:r>
      <w:r w:rsidR="00786ADB" w:rsidRPr="00786ADB">
        <w:t>,</w:t>
      </w:r>
      <w:r w:rsidRPr="00737FB4">
        <w:t xml:space="preserve"> Lloyd</w:t>
      </w:r>
      <w:r w:rsidR="00786ADB" w:rsidRPr="00786ADB">
        <w:t>,</w:t>
      </w:r>
      <w:r w:rsidRPr="00737FB4">
        <w:t xml:space="preserve"> E</w:t>
      </w:r>
      <w:r w:rsidR="00737FB4">
        <w:t>.</w:t>
      </w:r>
      <w:r w:rsidR="00786ADB" w:rsidRPr="00786ADB">
        <w:t>,</w:t>
      </w:r>
      <w:r w:rsidRPr="00737FB4">
        <w:t xml:space="preserve"> </w:t>
      </w:r>
      <w:proofErr w:type="spellStart"/>
      <w:r w:rsidRPr="00737FB4">
        <w:t>Lopatto</w:t>
      </w:r>
      <w:proofErr w:type="spellEnd"/>
      <w:r w:rsidR="00786ADB" w:rsidRPr="00786ADB">
        <w:t>,</w:t>
      </w:r>
      <w:r w:rsidRPr="00737FB4">
        <w:t xml:space="preserve"> A</w:t>
      </w:r>
      <w:r w:rsidR="00737FB4">
        <w:t>.</w:t>
      </w:r>
      <w:r w:rsidR="00786ADB" w:rsidRPr="00786ADB">
        <w:t>,</w:t>
      </w:r>
      <w:r w:rsidRPr="00737FB4">
        <w:t xml:space="preserve"> </w:t>
      </w:r>
      <w:proofErr w:type="spellStart"/>
      <w:r w:rsidRPr="00737FB4">
        <w:t>Duboue</w:t>
      </w:r>
      <w:proofErr w:type="spellEnd"/>
      <w:r w:rsidR="00786ADB" w:rsidRPr="00786ADB">
        <w:t>,</w:t>
      </w:r>
      <w:r w:rsidRPr="00737FB4">
        <w:t xml:space="preserve"> E</w:t>
      </w:r>
      <w:r w:rsidR="00737FB4">
        <w:t>.</w:t>
      </w:r>
      <w:r w:rsidRPr="00737FB4">
        <w:t>R</w:t>
      </w:r>
      <w:r w:rsidR="00737FB4">
        <w:t>.</w:t>
      </w:r>
      <w:r w:rsidR="00786ADB" w:rsidRPr="00786ADB">
        <w:t>,</w:t>
      </w:r>
      <w:r w:rsidRPr="00737FB4">
        <w:t xml:space="preserve"> Keene</w:t>
      </w:r>
      <w:r w:rsidR="00786ADB" w:rsidRPr="00786ADB">
        <w:t>,</w:t>
      </w:r>
      <w:r w:rsidRPr="00737FB4">
        <w:t xml:space="preserve"> A</w:t>
      </w:r>
      <w:r w:rsidR="00737FB4">
        <w:t>.</w:t>
      </w:r>
      <w:r w:rsidRPr="00737FB4">
        <w:t xml:space="preserve">C. Automated Measurements of Sleep and Locomotor Activity in Mexican Cavefish. </w:t>
      </w:r>
      <w:r w:rsidRPr="00737FB4">
        <w:rPr>
          <w:i/>
          <w:iCs/>
          <w:color w:val="auto"/>
        </w:rPr>
        <w:t>Journal of Visualized Experiments</w:t>
      </w:r>
      <w:r w:rsidRPr="00737FB4">
        <w:rPr>
          <w:i/>
          <w:iCs/>
        </w:rPr>
        <w:t xml:space="preserve"> </w:t>
      </w:r>
      <w:r w:rsidRPr="00737FB4">
        <w:t>(145</w:t>
      </w:r>
      <w:r w:rsidR="00737FB4">
        <w:t>)</w:t>
      </w:r>
      <w:r w:rsidRPr="00737FB4">
        <w:t xml:space="preserve"> (2019)</w:t>
      </w:r>
      <w:r w:rsidR="00737FB4">
        <w:t>.</w:t>
      </w:r>
    </w:p>
    <w:p w14:paraId="0EFAAF32" w14:textId="335FD863" w:rsidR="00EC72FF" w:rsidRPr="00737FB4" w:rsidRDefault="00EC72FF" w:rsidP="00CD55CF">
      <w:pPr>
        <w:pStyle w:val="ListParagraph"/>
        <w:widowControl/>
        <w:autoSpaceDE/>
        <w:autoSpaceDN/>
        <w:adjustRightInd/>
        <w:spacing w:after="120"/>
        <w:jc w:val="left"/>
        <w:rPr>
          <w:color w:val="auto"/>
        </w:rPr>
      </w:pPr>
      <w:r w:rsidRPr="00737FB4">
        <w:t>Luc</w:t>
      </w:r>
      <w:r w:rsidR="00786ADB" w:rsidRPr="00786ADB">
        <w:t>,</w:t>
      </w:r>
      <w:r w:rsidRPr="00737FB4">
        <w:t xml:space="preserve"> H</w:t>
      </w:r>
      <w:r w:rsidR="00737FB4">
        <w:t>.</w:t>
      </w:r>
      <w:r w:rsidR="00786ADB" w:rsidRPr="00786ADB">
        <w:t>,</w:t>
      </w:r>
      <w:r w:rsidRPr="00737FB4">
        <w:t xml:space="preserve"> Sears</w:t>
      </w:r>
      <w:r w:rsidR="00786ADB" w:rsidRPr="00786ADB">
        <w:t>,</w:t>
      </w:r>
      <w:r w:rsidRPr="00737FB4">
        <w:t xml:space="preserve"> C</w:t>
      </w:r>
      <w:r w:rsidR="00737FB4">
        <w:t>.</w:t>
      </w:r>
      <w:r w:rsidR="00786ADB" w:rsidRPr="00786ADB">
        <w:t>,</w:t>
      </w:r>
      <w:r w:rsidRPr="00737FB4">
        <w:t xml:space="preserve"> </w:t>
      </w:r>
      <w:proofErr w:type="spellStart"/>
      <w:r w:rsidRPr="00737FB4">
        <w:t>Raczka</w:t>
      </w:r>
      <w:proofErr w:type="spellEnd"/>
      <w:r w:rsidR="00786ADB" w:rsidRPr="00786ADB">
        <w:t>,</w:t>
      </w:r>
      <w:r w:rsidRPr="00737FB4">
        <w:t xml:space="preserve"> A</w:t>
      </w:r>
      <w:r w:rsidR="00737FB4">
        <w:t>.</w:t>
      </w:r>
      <w:r w:rsidR="00786ADB" w:rsidRPr="00786ADB">
        <w:t>,</w:t>
      </w:r>
      <w:r w:rsidRPr="00737FB4">
        <w:t xml:space="preserve"> Gross</w:t>
      </w:r>
      <w:r w:rsidR="00786ADB" w:rsidRPr="00786ADB">
        <w:t>,</w:t>
      </w:r>
      <w:r w:rsidRPr="00737FB4">
        <w:t xml:space="preserve"> J</w:t>
      </w:r>
      <w:r w:rsidR="00737FB4">
        <w:t>.</w:t>
      </w:r>
      <w:r w:rsidRPr="00737FB4">
        <w:t xml:space="preserve">B. Wholemount In Situ Hybridization for </w:t>
      </w:r>
      <w:r w:rsidRPr="00737FB4">
        <w:rPr>
          <w:bCs/>
          <w:i/>
        </w:rPr>
        <w:t>Astyanax</w:t>
      </w:r>
      <w:r w:rsidRPr="00737FB4">
        <w:rPr>
          <w:i/>
        </w:rPr>
        <w:t xml:space="preserve"> </w:t>
      </w:r>
      <w:r w:rsidRPr="00737FB4">
        <w:t>Embryos.</w:t>
      </w:r>
      <w:r w:rsidRPr="00737FB4">
        <w:rPr>
          <w:rStyle w:val="jrnl"/>
        </w:rPr>
        <w:t xml:space="preserve"> </w:t>
      </w:r>
      <w:r w:rsidRPr="00737FB4">
        <w:rPr>
          <w:i/>
          <w:iCs/>
        </w:rPr>
        <w:t>Journal of Visua</w:t>
      </w:r>
      <w:r w:rsidRPr="00737FB4">
        <w:rPr>
          <w:i/>
          <w:iCs/>
          <w:color w:val="auto"/>
        </w:rPr>
        <w:t>lized Experiments</w:t>
      </w:r>
      <w:r w:rsidRPr="00737FB4">
        <w:rPr>
          <w:i/>
          <w:iCs/>
        </w:rPr>
        <w:t xml:space="preserve"> </w:t>
      </w:r>
      <w:r w:rsidRPr="00737FB4">
        <w:t>(145</w:t>
      </w:r>
      <w:r w:rsidR="00737FB4">
        <w:t>) (</w:t>
      </w:r>
      <w:r w:rsidRPr="00737FB4">
        <w:t>2019)</w:t>
      </w:r>
      <w:r w:rsidR="00737FB4">
        <w:t>.</w:t>
      </w:r>
    </w:p>
    <w:p w14:paraId="49E67C43" w14:textId="3663B425" w:rsidR="00EC72FF" w:rsidRPr="00737FB4" w:rsidRDefault="00EC72FF" w:rsidP="00CD55CF">
      <w:pPr>
        <w:pStyle w:val="ListParagraph"/>
        <w:widowControl/>
        <w:autoSpaceDE/>
        <w:autoSpaceDN/>
        <w:adjustRightInd/>
        <w:spacing w:after="120"/>
        <w:jc w:val="left"/>
        <w:rPr>
          <w:color w:val="auto"/>
        </w:rPr>
      </w:pPr>
      <w:r w:rsidRPr="00737FB4">
        <w:t>Riddle</w:t>
      </w:r>
      <w:r w:rsidR="00786ADB" w:rsidRPr="00786ADB">
        <w:t>,</w:t>
      </w:r>
      <w:r w:rsidRPr="00737FB4">
        <w:t xml:space="preserve"> M</w:t>
      </w:r>
      <w:r w:rsidR="00737FB4">
        <w:t>.</w:t>
      </w:r>
      <w:r w:rsidR="00786ADB" w:rsidRPr="00786ADB">
        <w:t>,</w:t>
      </w:r>
      <w:r w:rsidRPr="00737FB4">
        <w:t xml:space="preserve"> Martineau</w:t>
      </w:r>
      <w:r w:rsidR="00786ADB" w:rsidRPr="00786ADB">
        <w:t>,</w:t>
      </w:r>
      <w:r w:rsidRPr="00737FB4">
        <w:t xml:space="preserve"> B</w:t>
      </w:r>
      <w:r w:rsidR="00737FB4">
        <w:t>.</w:t>
      </w:r>
      <w:r w:rsidR="00786ADB" w:rsidRPr="00786ADB">
        <w:t>,</w:t>
      </w:r>
      <w:r w:rsidRPr="00737FB4">
        <w:t xml:space="preserve"> Peavey</w:t>
      </w:r>
      <w:r w:rsidR="00786ADB" w:rsidRPr="00786ADB">
        <w:t>,</w:t>
      </w:r>
      <w:r w:rsidRPr="00737FB4">
        <w:t xml:space="preserve"> M</w:t>
      </w:r>
      <w:r w:rsidR="00737FB4">
        <w:t>.</w:t>
      </w:r>
      <w:r w:rsidR="00786ADB" w:rsidRPr="00786ADB">
        <w:t>,</w:t>
      </w:r>
      <w:r w:rsidRPr="00737FB4">
        <w:t xml:space="preserve"> </w:t>
      </w:r>
      <w:proofErr w:type="spellStart"/>
      <w:r w:rsidRPr="00737FB4">
        <w:t>Tabin</w:t>
      </w:r>
      <w:proofErr w:type="spellEnd"/>
      <w:r w:rsidR="00786ADB" w:rsidRPr="00786ADB">
        <w:t>,</w:t>
      </w:r>
      <w:r w:rsidRPr="00737FB4">
        <w:t xml:space="preserve"> C. Raising the Mexican Tetra</w:t>
      </w:r>
      <w:r w:rsidRPr="00737FB4">
        <w:rPr>
          <w:i/>
        </w:rPr>
        <w:t xml:space="preserve"> </w:t>
      </w:r>
      <w:r w:rsidRPr="00737FB4">
        <w:rPr>
          <w:bCs/>
          <w:i/>
        </w:rPr>
        <w:t>Astyanax</w:t>
      </w:r>
      <w:r w:rsidRPr="00737FB4">
        <w:rPr>
          <w:i/>
        </w:rPr>
        <w:t xml:space="preserve"> </w:t>
      </w:r>
      <w:proofErr w:type="spellStart"/>
      <w:r w:rsidRPr="00737FB4">
        <w:rPr>
          <w:bCs/>
          <w:i/>
        </w:rPr>
        <w:t>mexicanus</w:t>
      </w:r>
      <w:proofErr w:type="spellEnd"/>
      <w:r w:rsidRPr="00737FB4">
        <w:t xml:space="preserve"> for Analysis of Post-larval Phenotypes and Whole-mount Immunohistochemistry. </w:t>
      </w:r>
      <w:r w:rsidRPr="00737FB4">
        <w:rPr>
          <w:i/>
          <w:iCs/>
          <w:color w:val="auto"/>
        </w:rPr>
        <w:t>Journal of Visualized Experiments</w:t>
      </w:r>
      <w:r w:rsidR="00737FB4">
        <w:t xml:space="preserve"> (</w:t>
      </w:r>
      <w:r w:rsidRPr="00737FB4">
        <w:t>142</w:t>
      </w:r>
      <w:r w:rsidR="00737FB4">
        <w:t>)</w:t>
      </w:r>
      <w:r w:rsidRPr="00737FB4">
        <w:t xml:space="preserve"> (2018)</w:t>
      </w:r>
      <w:bookmarkEnd w:id="0"/>
      <w:r w:rsidR="00737FB4">
        <w:t>.</w:t>
      </w:r>
    </w:p>
    <w:p w14:paraId="30F6F5C4" w14:textId="77777777" w:rsidR="00F16CDD" w:rsidRPr="00737FB4" w:rsidRDefault="00F16CDD" w:rsidP="00737FB4">
      <w:pPr>
        <w:rPr>
          <w:rFonts w:ascii="Calibri" w:hAnsi="Calibri" w:cs="Calibri"/>
        </w:rPr>
      </w:pPr>
    </w:p>
    <w:p w14:paraId="1DEF5A4C" w14:textId="657CE16D" w:rsidR="00EC72FF" w:rsidRPr="00737FB4" w:rsidRDefault="00EC72FF" w:rsidP="00737FB4">
      <w:pPr>
        <w:rPr>
          <w:rFonts w:ascii="Calibri" w:hAnsi="Calibri" w:cs="Calibri"/>
        </w:rPr>
      </w:pPr>
      <w:r w:rsidRPr="00737FB4">
        <w:rPr>
          <w:rFonts w:ascii="Calibri" w:hAnsi="Calibri" w:cs="Calibri"/>
          <w:b/>
        </w:rPr>
        <w:t>EDITORIAL TEXT</w:t>
      </w:r>
      <w:r w:rsidRPr="00737FB4">
        <w:rPr>
          <w:rFonts w:ascii="Calibri" w:hAnsi="Calibri" w:cs="Calibri"/>
          <w:b/>
          <w:bCs/>
        </w:rPr>
        <w:t>:</w:t>
      </w:r>
      <w:r w:rsidRPr="00737FB4">
        <w:rPr>
          <w:rFonts w:ascii="Calibri" w:hAnsi="Calibri" w:cs="Calibri"/>
        </w:rPr>
        <w:t xml:space="preserve"> </w:t>
      </w:r>
    </w:p>
    <w:p w14:paraId="42F29C12" w14:textId="17C474E3" w:rsidR="004B4E65" w:rsidRPr="00737FB4" w:rsidRDefault="007C409E" w:rsidP="00737FB4">
      <w:pPr>
        <w:rPr>
          <w:rFonts w:ascii="Calibri" w:hAnsi="Calibri" w:cs="Calibri"/>
        </w:rPr>
      </w:pPr>
      <w:r w:rsidRPr="00737FB4">
        <w:rPr>
          <w:rFonts w:ascii="Calibri" w:hAnsi="Calibri" w:cs="Calibri"/>
        </w:rPr>
        <w:t xml:space="preserve">Despite a longstanding interest in </w:t>
      </w:r>
      <w:r w:rsidR="00E158C7" w:rsidRPr="00737FB4">
        <w:rPr>
          <w:rFonts w:ascii="Calibri" w:hAnsi="Calibri" w:cs="Calibri"/>
        </w:rPr>
        <w:t>the origins of animal diversity</w:t>
      </w:r>
      <w:r w:rsidR="00786ADB" w:rsidRPr="00786ADB">
        <w:rPr>
          <w:rFonts w:ascii="Calibri" w:hAnsi="Calibri" w:cs="Calibri"/>
        </w:rPr>
        <w:t>,</w:t>
      </w:r>
      <w:r w:rsidRPr="00737FB4">
        <w:rPr>
          <w:rFonts w:ascii="Calibri" w:hAnsi="Calibri" w:cs="Calibri"/>
        </w:rPr>
        <w:t xml:space="preserve"> we </w:t>
      </w:r>
      <w:r w:rsidR="00FD5F99" w:rsidRPr="00737FB4">
        <w:rPr>
          <w:rFonts w:ascii="Calibri" w:hAnsi="Calibri" w:cs="Calibri"/>
        </w:rPr>
        <w:t>have a limited understanding of</w:t>
      </w:r>
      <w:r w:rsidRPr="00737FB4">
        <w:rPr>
          <w:rFonts w:ascii="Calibri" w:hAnsi="Calibri" w:cs="Calibri"/>
        </w:rPr>
        <w:t xml:space="preserve"> the genetic </w:t>
      </w:r>
      <w:r w:rsidR="00877169" w:rsidRPr="00737FB4">
        <w:rPr>
          <w:rFonts w:ascii="Calibri" w:hAnsi="Calibri" w:cs="Calibri"/>
        </w:rPr>
        <w:t xml:space="preserve">changes </w:t>
      </w:r>
      <w:r w:rsidRPr="00737FB4">
        <w:rPr>
          <w:rFonts w:ascii="Calibri" w:hAnsi="Calibri" w:cs="Calibri"/>
        </w:rPr>
        <w:t>that underlie the evolution of morphology</w:t>
      </w:r>
      <w:r w:rsidR="00786ADB" w:rsidRPr="00786ADB">
        <w:rPr>
          <w:rFonts w:ascii="Calibri" w:hAnsi="Calibri" w:cs="Calibri"/>
        </w:rPr>
        <w:t>,</w:t>
      </w:r>
      <w:r w:rsidRPr="00737FB4">
        <w:rPr>
          <w:rFonts w:ascii="Calibri" w:hAnsi="Calibri" w:cs="Calibri"/>
        </w:rPr>
        <w:t xml:space="preserve"> physiology</w:t>
      </w:r>
      <w:r w:rsidR="00786ADB" w:rsidRPr="00786ADB">
        <w:rPr>
          <w:rFonts w:ascii="Calibri" w:hAnsi="Calibri" w:cs="Calibri"/>
        </w:rPr>
        <w:t>,</w:t>
      </w:r>
      <w:r w:rsidRPr="00737FB4">
        <w:rPr>
          <w:rFonts w:ascii="Calibri" w:hAnsi="Calibri" w:cs="Calibri"/>
        </w:rPr>
        <w:t xml:space="preserve"> and behavior. </w:t>
      </w:r>
      <w:r w:rsidR="00E400D3" w:rsidRPr="00737FB4">
        <w:rPr>
          <w:rFonts w:ascii="Calibri" w:hAnsi="Calibri" w:cs="Calibri"/>
        </w:rPr>
        <w:t>The</w:t>
      </w:r>
      <w:r w:rsidR="00E12F52" w:rsidRPr="00737FB4">
        <w:rPr>
          <w:rFonts w:ascii="Calibri" w:hAnsi="Calibri" w:cs="Calibri"/>
        </w:rPr>
        <w:t xml:space="preserve"> Mexican tetra</w:t>
      </w:r>
      <w:r w:rsidR="00786ADB" w:rsidRPr="00786ADB">
        <w:rPr>
          <w:rFonts w:ascii="Calibri" w:hAnsi="Calibri" w:cs="Calibri"/>
          <w:i/>
        </w:rPr>
        <w:t>,</w:t>
      </w:r>
      <w:r w:rsidR="00E12F52" w:rsidRPr="00737FB4">
        <w:rPr>
          <w:rFonts w:ascii="Calibri" w:hAnsi="Calibri" w:cs="Calibri"/>
          <w:i/>
        </w:rPr>
        <w:t xml:space="preserve"> Astyanax </w:t>
      </w:r>
      <w:proofErr w:type="spellStart"/>
      <w:r w:rsidR="00E12F52" w:rsidRPr="00737FB4">
        <w:rPr>
          <w:rFonts w:ascii="Calibri" w:hAnsi="Calibri" w:cs="Calibri"/>
          <w:i/>
        </w:rPr>
        <w:t>mexicanus</w:t>
      </w:r>
      <w:proofErr w:type="spellEnd"/>
      <w:r w:rsidR="00786ADB" w:rsidRPr="00786ADB">
        <w:rPr>
          <w:rFonts w:ascii="Calibri" w:hAnsi="Calibri" w:cs="Calibri"/>
          <w:iCs/>
        </w:rPr>
        <w:t>,</w:t>
      </w:r>
      <w:r w:rsidR="00E12F52" w:rsidRPr="00737FB4">
        <w:rPr>
          <w:rFonts w:ascii="Calibri" w:hAnsi="Calibri" w:cs="Calibri"/>
        </w:rPr>
        <w:t xml:space="preserve"> has emerged as a </w:t>
      </w:r>
      <w:r w:rsidR="00C57C46" w:rsidRPr="00737FB4">
        <w:rPr>
          <w:rFonts w:ascii="Calibri" w:hAnsi="Calibri" w:cs="Calibri"/>
        </w:rPr>
        <w:t xml:space="preserve">powerful </w:t>
      </w:r>
      <w:r w:rsidR="00A82165" w:rsidRPr="00737FB4">
        <w:rPr>
          <w:rFonts w:ascii="Calibri" w:hAnsi="Calibri" w:cs="Calibri"/>
        </w:rPr>
        <w:t>model</w:t>
      </w:r>
      <w:r w:rsidR="00E12F52" w:rsidRPr="00737FB4">
        <w:rPr>
          <w:rFonts w:ascii="Calibri" w:hAnsi="Calibri" w:cs="Calibri"/>
        </w:rPr>
        <w:t xml:space="preserve"> to </w:t>
      </w:r>
      <w:r w:rsidR="00547671" w:rsidRPr="00737FB4">
        <w:rPr>
          <w:rFonts w:ascii="Calibri" w:hAnsi="Calibri" w:cs="Calibri"/>
        </w:rPr>
        <w:t>further our understanding</w:t>
      </w:r>
      <w:r w:rsidR="002B6A33" w:rsidRPr="00737FB4">
        <w:rPr>
          <w:rFonts w:ascii="Calibri" w:hAnsi="Calibri" w:cs="Calibri"/>
        </w:rPr>
        <w:t xml:space="preserve"> of how traits evolve</w:t>
      </w:r>
      <w:r w:rsidR="00E12F52" w:rsidRPr="00737FB4">
        <w:rPr>
          <w:rFonts w:ascii="Calibri" w:hAnsi="Calibri" w:cs="Calibri"/>
        </w:rPr>
        <w:t>. This species</w:t>
      </w:r>
      <w:r w:rsidR="00BC3513" w:rsidRPr="00737FB4">
        <w:rPr>
          <w:rFonts w:ascii="Calibri" w:hAnsi="Calibri" w:cs="Calibri"/>
        </w:rPr>
        <w:t xml:space="preserve"> of fish</w:t>
      </w:r>
      <w:r w:rsidR="00E12F52" w:rsidRPr="00737FB4">
        <w:rPr>
          <w:rFonts w:ascii="Calibri" w:hAnsi="Calibri" w:cs="Calibri"/>
        </w:rPr>
        <w:t xml:space="preserve"> exist</w:t>
      </w:r>
      <w:r w:rsidR="00A869FF" w:rsidRPr="00737FB4">
        <w:rPr>
          <w:rFonts w:ascii="Calibri" w:hAnsi="Calibri" w:cs="Calibri"/>
        </w:rPr>
        <w:t>s</w:t>
      </w:r>
      <w:r w:rsidR="00E12F52" w:rsidRPr="00737FB4">
        <w:rPr>
          <w:rFonts w:ascii="Calibri" w:hAnsi="Calibri" w:cs="Calibri"/>
        </w:rPr>
        <w:t xml:space="preserve"> as two morphotypes</w:t>
      </w:r>
      <w:r w:rsidR="00786ADB" w:rsidRPr="00786ADB">
        <w:rPr>
          <w:rFonts w:ascii="Calibri" w:hAnsi="Calibri" w:cs="Calibri"/>
        </w:rPr>
        <w:t>,</w:t>
      </w:r>
      <w:r w:rsidR="00E12F52" w:rsidRPr="00737FB4">
        <w:rPr>
          <w:rFonts w:ascii="Calibri" w:hAnsi="Calibri" w:cs="Calibri"/>
        </w:rPr>
        <w:t xml:space="preserve"> a</w:t>
      </w:r>
      <w:r w:rsidR="00C92FAE" w:rsidRPr="00737FB4">
        <w:rPr>
          <w:rFonts w:ascii="Calibri" w:hAnsi="Calibri" w:cs="Calibri"/>
        </w:rPr>
        <w:t>n</w:t>
      </w:r>
      <w:r w:rsidR="00E12F52" w:rsidRPr="00737FB4">
        <w:rPr>
          <w:rFonts w:ascii="Calibri" w:hAnsi="Calibri" w:cs="Calibri"/>
        </w:rPr>
        <w:t xml:space="preserve"> </w:t>
      </w:r>
      <w:r w:rsidR="00C92FAE" w:rsidRPr="00737FB4">
        <w:rPr>
          <w:rFonts w:ascii="Calibri" w:hAnsi="Calibri" w:cs="Calibri"/>
        </w:rPr>
        <w:t xml:space="preserve">eyed river-dwelling </w:t>
      </w:r>
      <w:r w:rsidR="008D0BE3" w:rsidRPr="00737FB4">
        <w:rPr>
          <w:rFonts w:ascii="Calibri" w:hAnsi="Calibri" w:cs="Calibri"/>
        </w:rPr>
        <w:t>morph</w:t>
      </w:r>
      <w:r w:rsidR="00341249" w:rsidRPr="00737FB4">
        <w:rPr>
          <w:rFonts w:ascii="Calibri" w:hAnsi="Calibri" w:cs="Calibri"/>
        </w:rPr>
        <w:t xml:space="preserve"> (surface fish)</w:t>
      </w:r>
      <w:r w:rsidR="00E158C7" w:rsidRPr="00737FB4">
        <w:rPr>
          <w:rFonts w:ascii="Calibri" w:hAnsi="Calibri" w:cs="Calibri"/>
        </w:rPr>
        <w:t xml:space="preserve"> that is</w:t>
      </w:r>
      <w:r w:rsidR="008D0BE3" w:rsidRPr="00737FB4">
        <w:rPr>
          <w:rFonts w:ascii="Calibri" w:hAnsi="Calibri" w:cs="Calibri"/>
        </w:rPr>
        <w:t xml:space="preserve"> </w:t>
      </w:r>
      <w:r w:rsidR="00E158C7" w:rsidRPr="00737FB4">
        <w:rPr>
          <w:rFonts w:ascii="Calibri" w:hAnsi="Calibri" w:cs="Calibri"/>
        </w:rPr>
        <w:t xml:space="preserve">abundant in rivers </w:t>
      </w:r>
      <w:r w:rsidR="00955EA8" w:rsidRPr="00737FB4">
        <w:rPr>
          <w:rFonts w:ascii="Calibri" w:hAnsi="Calibri" w:cs="Calibri"/>
        </w:rPr>
        <w:t>across Mexico</w:t>
      </w:r>
      <w:r w:rsidR="00457276" w:rsidRPr="00737FB4">
        <w:rPr>
          <w:rFonts w:ascii="Calibri" w:hAnsi="Calibri" w:cs="Calibri"/>
        </w:rPr>
        <w:t xml:space="preserve"> and Southern Texas</w:t>
      </w:r>
      <w:r w:rsidR="00786ADB" w:rsidRPr="00786ADB">
        <w:rPr>
          <w:rFonts w:ascii="Calibri" w:hAnsi="Calibri" w:cs="Calibri"/>
        </w:rPr>
        <w:t>,</w:t>
      </w:r>
      <w:r w:rsidR="00341249" w:rsidRPr="00737FB4">
        <w:rPr>
          <w:rFonts w:ascii="Calibri" w:hAnsi="Calibri" w:cs="Calibri"/>
        </w:rPr>
        <w:t xml:space="preserve"> </w:t>
      </w:r>
      <w:r w:rsidR="00A82165" w:rsidRPr="00737FB4">
        <w:rPr>
          <w:rFonts w:ascii="Calibri" w:hAnsi="Calibri" w:cs="Calibri"/>
        </w:rPr>
        <w:t xml:space="preserve">and </w:t>
      </w:r>
      <w:r w:rsidR="008D0BE3" w:rsidRPr="00737FB4">
        <w:rPr>
          <w:rFonts w:ascii="Calibri" w:hAnsi="Calibri" w:cs="Calibri"/>
        </w:rPr>
        <w:t>eye</w:t>
      </w:r>
      <w:r w:rsidR="00C92FAE" w:rsidRPr="00737FB4">
        <w:rPr>
          <w:rFonts w:ascii="Calibri" w:hAnsi="Calibri" w:cs="Calibri"/>
        </w:rPr>
        <w:t>less cave-dwelli</w:t>
      </w:r>
      <w:r w:rsidR="00BC3513" w:rsidRPr="00737FB4">
        <w:rPr>
          <w:rFonts w:ascii="Calibri" w:hAnsi="Calibri" w:cs="Calibri"/>
        </w:rPr>
        <w:t>n</w:t>
      </w:r>
      <w:r w:rsidR="00C92FAE" w:rsidRPr="00737FB4">
        <w:rPr>
          <w:rFonts w:ascii="Calibri" w:hAnsi="Calibri" w:cs="Calibri"/>
        </w:rPr>
        <w:t>g morph</w:t>
      </w:r>
      <w:r w:rsidR="00A82165" w:rsidRPr="00737FB4">
        <w:rPr>
          <w:rFonts w:ascii="Calibri" w:hAnsi="Calibri" w:cs="Calibri"/>
        </w:rPr>
        <w:t>s</w:t>
      </w:r>
      <w:r w:rsidR="00C92FAE" w:rsidRPr="00737FB4">
        <w:rPr>
          <w:rFonts w:ascii="Calibri" w:hAnsi="Calibri" w:cs="Calibri"/>
        </w:rPr>
        <w:t xml:space="preserve"> (cavefish)</w:t>
      </w:r>
      <w:r w:rsidR="00A82165" w:rsidRPr="00737FB4">
        <w:rPr>
          <w:rFonts w:ascii="Calibri" w:hAnsi="Calibri" w:cs="Calibri"/>
        </w:rPr>
        <w:t xml:space="preserve"> </w:t>
      </w:r>
      <w:r w:rsidR="00A869FF" w:rsidRPr="00737FB4">
        <w:rPr>
          <w:rFonts w:ascii="Calibri" w:hAnsi="Calibri" w:cs="Calibri"/>
        </w:rPr>
        <w:t xml:space="preserve">that thrive in </w:t>
      </w:r>
      <w:r w:rsidR="00EC306A" w:rsidRPr="00737FB4">
        <w:rPr>
          <w:rFonts w:ascii="Calibri" w:hAnsi="Calibri" w:cs="Calibri"/>
        </w:rPr>
        <w:t xml:space="preserve">the </w:t>
      </w:r>
      <w:r w:rsidR="00A869FF" w:rsidRPr="00737FB4">
        <w:rPr>
          <w:rFonts w:ascii="Calibri" w:hAnsi="Calibri" w:cs="Calibri"/>
        </w:rPr>
        <w:t>perpetually dark limes</w:t>
      </w:r>
      <w:r w:rsidR="00021C4F" w:rsidRPr="00737FB4">
        <w:rPr>
          <w:rFonts w:ascii="Calibri" w:hAnsi="Calibri" w:cs="Calibri"/>
        </w:rPr>
        <w:t>tone caves within</w:t>
      </w:r>
      <w:r w:rsidR="008674C9" w:rsidRPr="00737FB4">
        <w:rPr>
          <w:rFonts w:ascii="Calibri" w:hAnsi="Calibri" w:cs="Calibri"/>
        </w:rPr>
        <w:t xml:space="preserve"> the Sierra de</w:t>
      </w:r>
      <w:r w:rsidR="000014E5" w:rsidRPr="00737FB4">
        <w:rPr>
          <w:rFonts w:ascii="Calibri" w:hAnsi="Calibri" w:cs="Calibri"/>
        </w:rPr>
        <w:t>l</w:t>
      </w:r>
      <w:r w:rsidR="00A82165" w:rsidRPr="00737FB4">
        <w:rPr>
          <w:rFonts w:ascii="Calibri" w:hAnsi="Calibri" w:cs="Calibri"/>
        </w:rPr>
        <w:t xml:space="preserve"> </w:t>
      </w:r>
      <w:proofErr w:type="spellStart"/>
      <w:r w:rsidR="00A82165" w:rsidRPr="00737FB4">
        <w:rPr>
          <w:rFonts w:ascii="Calibri" w:hAnsi="Calibri" w:cs="Calibri"/>
        </w:rPr>
        <w:t>A</w:t>
      </w:r>
      <w:r w:rsidR="00341249" w:rsidRPr="00737FB4">
        <w:rPr>
          <w:rFonts w:ascii="Calibri" w:hAnsi="Calibri" w:cs="Calibri"/>
        </w:rPr>
        <w:t>bra</w:t>
      </w:r>
      <w:proofErr w:type="spellEnd"/>
      <w:r w:rsidR="00457276" w:rsidRPr="00737FB4">
        <w:rPr>
          <w:rFonts w:ascii="Calibri" w:hAnsi="Calibri" w:cs="Calibri"/>
        </w:rPr>
        <w:t xml:space="preserve"> </w:t>
      </w:r>
      <w:r w:rsidR="008674C9" w:rsidRPr="00737FB4">
        <w:rPr>
          <w:rFonts w:ascii="Calibri" w:hAnsi="Calibri" w:cs="Calibri"/>
        </w:rPr>
        <w:t xml:space="preserve">region </w:t>
      </w:r>
      <w:r w:rsidR="00BC4BB0" w:rsidRPr="00737FB4">
        <w:rPr>
          <w:rFonts w:ascii="Calibri" w:hAnsi="Calibri" w:cs="Calibri"/>
        </w:rPr>
        <w:t>in</w:t>
      </w:r>
      <w:r w:rsidR="00457276" w:rsidRPr="00737FB4">
        <w:rPr>
          <w:rFonts w:ascii="Calibri" w:hAnsi="Calibri" w:cs="Calibri"/>
        </w:rPr>
        <w:t xml:space="preserve"> Northea</w:t>
      </w:r>
      <w:r w:rsidR="00F0465A" w:rsidRPr="00737FB4">
        <w:rPr>
          <w:rFonts w:ascii="Calibri" w:hAnsi="Calibri" w:cs="Calibri"/>
        </w:rPr>
        <w:t>s</w:t>
      </w:r>
      <w:r w:rsidR="00457276" w:rsidRPr="00737FB4">
        <w:rPr>
          <w:rFonts w:ascii="Calibri" w:hAnsi="Calibri" w:cs="Calibri"/>
        </w:rPr>
        <w:t>tern Mexico</w:t>
      </w:r>
      <w:r w:rsidR="00E36E39" w:rsidRPr="00737FB4">
        <w:rPr>
          <w:rFonts w:ascii="Calibri" w:hAnsi="Calibri" w:cs="Calibri"/>
        </w:rPr>
        <w:fldChar w:fldCharType="begin" w:fldLock="1"/>
      </w:r>
      <w:r w:rsidR="00D32390" w:rsidRPr="00737FB4">
        <w:rPr>
          <w:rFonts w:ascii="Calibri" w:hAnsi="Calibri" w:cs="Calibri"/>
        </w:rPr>
        <w:instrText>ADDIN CSL_CITATION { "citationItems" : [ { "id" : "ITEM-1", "itemData" : { "ISBN" : "1111111111", "PMID" : "4152659", "abstract" : "Despite the title, most of this book is about the karst hydrology and caves of the Sierra de El Abra, Tamaulipas and San Luis Potos\u00ed. Numerous caves in which the fish have been found are described, and there is a foldout cave-location map. The final fifteen pages discuss the distribution of surface and blind forms of the Mexican tetra Astyanax mexicanus (A. fasciatus) with regard to the karst hydrogeology of the region.", "author" : [ { "dropping-particle" : "", "family" : "Mitchell", "given" : "R W", "non-dropping-particle" : "", "parse-names" : false, "suffix" : "" }, { "dropping-particle" : "", "family" : "Russel", "given" : "W H", "non-dropping-particle" : "", "parse-names" : false, "suffix" : "" }, { "dropping-particle" : "", "family" : "Elliot", "given" : "W R", "non-dropping-particle" : "", "parse-names" : false, "suffix" : "" } ], "container-title" : "Special Publications, the Museum Texas Tech University", "id" : "ITEM-1", "issue" : "February 1977", "issued" : { "date-parts" : [ [ "1977" ] ] }, "number-of-pages" : "X", "title" : "Mexican eyeless characin fishes, Genus Astyanax: Environment, Distribution, and Evolution", "type" : "book", "volume" : "12" }, "uris" : [ "http://www.mendeley.com/documents/?uuid=d23d79c5-e563-494e-90f6-f6ad95ac9806" ] } ], "mendeley" : { "formattedCitation" : "&lt;sup&gt;1&lt;/sup&gt;", "plainTextFormattedCitation" : "1", "previouslyFormattedCitation" : "&lt;sup&gt;1&lt;/sup&gt;" }, "properties" : { "noteIndex" : 0 }, "schema" : "https://github.com/citation-style-language/schema/raw/master/csl-citation.json" }</w:instrText>
      </w:r>
      <w:r w:rsidR="00E36E39" w:rsidRPr="00737FB4">
        <w:rPr>
          <w:rFonts w:ascii="Calibri" w:hAnsi="Calibri" w:cs="Calibri"/>
        </w:rPr>
        <w:fldChar w:fldCharType="separate"/>
      </w:r>
      <w:r w:rsidR="00BB488D" w:rsidRPr="00737FB4">
        <w:rPr>
          <w:rFonts w:ascii="Calibri" w:hAnsi="Calibri" w:cs="Calibri"/>
          <w:noProof/>
          <w:vertAlign w:val="superscript"/>
        </w:rPr>
        <w:t>1</w:t>
      </w:r>
      <w:r w:rsidR="00E36E39" w:rsidRPr="00737FB4">
        <w:rPr>
          <w:rFonts w:ascii="Calibri" w:hAnsi="Calibri" w:cs="Calibri"/>
        </w:rPr>
        <w:fldChar w:fldCharType="end"/>
      </w:r>
      <w:r w:rsidR="00EC306A" w:rsidRPr="00737FB4">
        <w:rPr>
          <w:rFonts w:ascii="Calibri" w:hAnsi="Calibri" w:cs="Calibri"/>
        </w:rPr>
        <w:t>. There are</w:t>
      </w:r>
      <w:r w:rsidR="00457276" w:rsidRPr="00737FB4">
        <w:rPr>
          <w:rFonts w:ascii="Calibri" w:hAnsi="Calibri" w:cs="Calibri"/>
        </w:rPr>
        <w:t xml:space="preserve"> 29</w:t>
      </w:r>
      <w:r w:rsidR="00A82165" w:rsidRPr="00737FB4">
        <w:rPr>
          <w:rFonts w:ascii="Calibri" w:hAnsi="Calibri" w:cs="Calibri"/>
        </w:rPr>
        <w:t xml:space="preserve"> </w:t>
      </w:r>
      <w:r w:rsidR="00EC306A" w:rsidRPr="00737FB4">
        <w:rPr>
          <w:rFonts w:ascii="Calibri" w:hAnsi="Calibri" w:cs="Calibri"/>
        </w:rPr>
        <w:t xml:space="preserve">known </w:t>
      </w:r>
      <w:r w:rsidR="00A82165" w:rsidRPr="00737FB4">
        <w:rPr>
          <w:rFonts w:ascii="Calibri" w:hAnsi="Calibri" w:cs="Calibri"/>
        </w:rPr>
        <w:t>cave populations</w:t>
      </w:r>
      <w:r w:rsidR="00955EA8" w:rsidRPr="00737FB4">
        <w:rPr>
          <w:rFonts w:ascii="Calibri" w:hAnsi="Calibri" w:cs="Calibri"/>
        </w:rPr>
        <w:t xml:space="preserve"> </w:t>
      </w:r>
      <w:r w:rsidR="00A82165" w:rsidRPr="00737FB4">
        <w:rPr>
          <w:rFonts w:ascii="Calibri" w:hAnsi="Calibri" w:cs="Calibri"/>
        </w:rPr>
        <w:t>that have originated from</w:t>
      </w:r>
      <w:r w:rsidR="001B6C61" w:rsidRPr="00737FB4">
        <w:rPr>
          <w:rFonts w:ascii="Calibri" w:hAnsi="Calibri" w:cs="Calibri"/>
        </w:rPr>
        <w:t xml:space="preserve"> </w:t>
      </w:r>
      <w:r w:rsidR="00A82165" w:rsidRPr="00737FB4">
        <w:rPr>
          <w:rFonts w:ascii="Calibri" w:hAnsi="Calibri" w:cs="Calibri"/>
        </w:rPr>
        <w:t>at least two</w:t>
      </w:r>
      <w:r w:rsidR="001B6C61" w:rsidRPr="00737FB4">
        <w:rPr>
          <w:rFonts w:ascii="Calibri" w:hAnsi="Calibri" w:cs="Calibri"/>
        </w:rPr>
        <w:t xml:space="preserve"> independent </w:t>
      </w:r>
      <w:r w:rsidR="00A82165" w:rsidRPr="00737FB4">
        <w:rPr>
          <w:rFonts w:ascii="Calibri" w:hAnsi="Calibri" w:cs="Calibri"/>
        </w:rPr>
        <w:t>surface fish invasions</w:t>
      </w:r>
      <w:r w:rsidR="00065127" w:rsidRPr="00737FB4">
        <w:rPr>
          <w:rFonts w:ascii="Calibri" w:hAnsi="Calibri" w:cs="Calibri"/>
        </w:rPr>
        <w:fldChar w:fldCharType="begin" w:fldLock="1"/>
      </w:r>
      <w:r w:rsidR="00065127" w:rsidRPr="00737FB4">
        <w:rPr>
          <w:rFonts w:ascii="Calibri" w:hAnsi="Calibri" w:cs="Calibri"/>
        </w:rPr>
        <w:instrText>ADDIN CSL_CITATION { "citationItems" : [ { "id" : "ITEM-1", "itemData" : { "DOI" : "10.1016/B978-0-12-802148-4.00001-3", "ISBN" : "9780128023655", "abstract" : "Knowledge about the Mexican cavefish, Astyanax mexicanus, was advanced by biologists, geologists, and cavers over three periods of work: 1936-1954, 1963-1998, and 2009 to present. Hundreds of caves in the Sierra de El Abra region were discovered on the ground or from the air, and explored by Mexican, American, Canadian, and European teams, many participating in the Association for Mexican Cave Studies (AMCS). Twenty-eight of 29 cavefish sites have been mapped. Caving and cave diving techniques advanced over the years, along with cave mapping and cartography. Now the maps and GIS are helping our understanding of the hydrogeological nature of the caves and where they may drain to, thus informing geneticists and their work. Some of the cavefish populations have not been sampled genetically. In the future, dye tracing studies could reveal groundwater flow paths to the region's springs (nacimientos), which may have very long-distance connections to the caves.", "author" : [ { "dropping-particle" : "", "family" : "Elliott", "given" : "William R.", "non-dropping-particle" : "", "parse-names" : false, "suffix" : "" } ], "container-title" : "Biology and Evolution of the Mexican Cavefish", "id" : "ITEM-1", "issued" : { "date-parts" : [ [ "2015" ] ] }, "page" : "9-40", "title" : "Cave Exploration and Mapping in the Sierra de El Abra Region", "type" : "chapter" }, "uris" : [ "http://www.mendeley.com/documents/?uuid=889bf2bd-fc8a-4b19-ba86-1a38e925e379" ] }, { "id" : "ITEM-2", "itemData" : { "DOI" : "10.1111/mec.14877", "ISSN" : "1365294X", "abstract" : "Abstract Understanding the molecular basis of repeatedly evolved phenotypes can yield key insights into the evolutionary process. Quantifying gene flow between populations is especially important in interpreting mechanisms of repeated phenotypic evolution, and genomic analyses have revealed that admixture occurs more frequently between diverging lineages than previously thought. In this study, we resequenced 47 whole genomes of the Mexican tetra from three cave populations, two surface populations, and outgroup samples. We confirmed that cave populations are polyphyletic and two Astyanax mexicanus lineages are present in our dataset. The two lineages likely diverged much more recently than previous mitochondrial estimates of 5-7mya. Divergence of cave populations from their phylogenetically closest surface population likely occurred between ~161k - 191k generations ago. The favored demographic model for most population pairs accounts for divergence with secondary contact and heterogeneous gene flow across the genome, and we rigorously identified gene flow among all lineages sampled. Therefore, the evolution of cave-related traits occurred more rapidly than previously thought, and trogolomorphic traits are maintained despite gene flow with surface populations. The recency of these estimated divergence events suggests that selection may drive the evolution of cave-derived traits, as opposed to disuse and drift. Finally, we show that a key trogolomorphic phenotype QTL is enriched for genomic regions with low divergence between caves, suggesting that regions important for cave phenotypes may be transferred between caves via gene flow. Our study shows that gene flow must be considered in studies of independent, repeated trait evolution. This article is protected by copyright. All rights reserved.", "author" : [ { "dropping-particle" : "", "family" : "Herman", "given" : "Adam", "non-dropping-particle" : "", "parse-names" : false, "suffix" : "" }, { "dropping-particle" : "", "family" : "Brandvain", "given" : "Yaniv", "non-dropping-particle" : "", "parse-names" : false, "suffix" : "" }, { "dropping-particle" : "", "family" : "Weagley", "given" : "James", "non-dropping-particle" : "", "parse-names" : false, "suffix" : "" }, { "dropping-particle" : "", "family" : "Jeffery", "given" : "William R.", "non-dropping-particle" : "", "parse-names" : false, "suffix" : "" }, { "dropping-particle" : "", "family" : "Keene", "given" : "Alex C.", "non-dropping-particle" : "", "parse-names" : false, "suffix" : "" }, { "dropping-particle" : "", "family" : "Kono", "given" : "Thomas J.Y.", "non-dropping-particle" : "", "parse-names" : false, "suffix" : "" }, { "dropping-particle" : "", "family" : "Biland\u017eija", "given" : "Helena", "non-dropping-particle" : "", "parse-names" : false, "suffix" : "" }, { "dropping-particle" : "", "family" : "Borowsky", "given" : "Richard", "non-dropping-particle" : "", "parse-names" : false, "suffix" : "" }, { "dropping-particle" : "", "family" : "Espinasa", "given" : "Luis", "non-dropping-particle" : "", "parse-names" : false, "suffix" : "" }, { "dropping-particle" : "", "family" : "O'Quin", "given" : "Kelly", "non-dropping-particle" : "", "parse-names" : false, "suffix" : "" }, { "dropping-particle" : "", "family" : "Ornelas-Garc\u00eda", "given" : "Claudia P.", "non-dropping-particle" : "", "parse-names" : false, "suffix" : "" }, { "dropping-particle" : "", "family" : "Yoshizawa", "given" : "Masato", "non-dropping-particle" : "", "parse-names" : false, "suffix" : "" }, { "dropping-particle" : "", "family" : "Carlson", "given" : "Brian", "non-dropping-particle" : "", "parse-names" : false, "suffix" : "" }, { "dropping-particle" : "", "family" : "Maldonado", "given" : "Ernesto", "non-dropping-particle" : "", "parse-names" : false, "suffix" : "" }, { "dropping-particle" : "", "family" : "Gross", "given" : "Joshua B.", "non-dropping-particle" : "", "parse-names" : false, "suffix" : "" }, { "dropping-particle" : "", "family" : "Cartwright", "given" : "Reed A.", "non-dropping-particle" : "", "parse-names" : false, "suffix" : "" }, { "dropping-particle" : "", "family" : "Rohner", "given" : "Nicolas", "non-dropping-particle" : "", "parse-names" : false, "suffix" : "" }, { "dropping-particle" : "", "family" : "Warren", "given" : "Wesley C.", "non-dropping-particle" : "", "parse-names" : false, "suffix" : "" }, { "dropping-particle" : "", "family" : "McGaugh", "given" : "Suzanne E.", "non-dropping-particle" : "", "parse-names" : false, "suffix" : "" } ], "container-title" : "Molecular Ecology", "id" : "ITEM-2", "issue" : "22", "issued" : { "date-parts" : [ [ "2018" ] ] }, "page" : "4397-4416", "title" : "The role of gene flow in rapid and repeated evolution of cave-related traits in Mexican tetra, Astyanax mexicanus", "type" : "article-journal", "volume" : "27" }, "uris" : [ "http://www.mendeley.com/documents/?uuid=cde4f7a6-de7b-4b9d-929b-63cf4702131c" ] } ], "mendeley" : { "formattedCitation" : "&lt;sup&gt;2,3&lt;/sup&gt;", "plainTextFormattedCitation" : "2,3", "previouslyFormattedCitation" : "&lt;sup&gt;2,3&lt;/sup&gt;" }, "properties" : { "noteIndex" : 0 }, "schema" : "https://github.com/citation-style-language/schema/raw/master/csl-citation.json" }</w:instrText>
      </w:r>
      <w:r w:rsidR="00065127" w:rsidRPr="00737FB4">
        <w:rPr>
          <w:rFonts w:ascii="Calibri" w:hAnsi="Calibri" w:cs="Calibri"/>
        </w:rPr>
        <w:fldChar w:fldCharType="separate"/>
      </w:r>
      <w:r w:rsidR="00065127" w:rsidRPr="00737FB4">
        <w:rPr>
          <w:rFonts w:ascii="Calibri" w:hAnsi="Calibri" w:cs="Calibri"/>
          <w:noProof/>
          <w:vertAlign w:val="superscript"/>
        </w:rPr>
        <w:t>2</w:t>
      </w:r>
      <w:r w:rsidR="00786ADB" w:rsidRPr="00786ADB">
        <w:rPr>
          <w:rFonts w:ascii="Calibri" w:hAnsi="Calibri" w:cs="Calibri"/>
          <w:noProof/>
          <w:vertAlign w:val="superscript"/>
        </w:rPr>
        <w:t>,</w:t>
      </w:r>
      <w:r w:rsidR="00065127" w:rsidRPr="00737FB4">
        <w:rPr>
          <w:rFonts w:ascii="Calibri" w:hAnsi="Calibri" w:cs="Calibri"/>
          <w:noProof/>
          <w:vertAlign w:val="superscript"/>
        </w:rPr>
        <w:t>3</w:t>
      </w:r>
      <w:r w:rsidR="00065127" w:rsidRPr="00737FB4">
        <w:rPr>
          <w:rFonts w:ascii="Calibri" w:hAnsi="Calibri" w:cs="Calibri"/>
        </w:rPr>
        <w:fldChar w:fldCharType="end"/>
      </w:r>
      <w:r w:rsidR="00B21542" w:rsidRPr="00737FB4">
        <w:rPr>
          <w:rFonts w:ascii="Calibri" w:hAnsi="Calibri" w:cs="Calibri"/>
        </w:rPr>
        <w:t>.</w:t>
      </w:r>
      <w:r w:rsidR="00737FB4">
        <w:rPr>
          <w:rFonts w:ascii="Calibri" w:hAnsi="Calibri" w:cs="Calibri"/>
        </w:rPr>
        <w:t xml:space="preserve"> </w:t>
      </w:r>
      <w:r w:rsidR="00A82165" w:rsidRPr="00737FB4">
        <w:rPr>
          <w:rFonts w:ascii="Calibri" w:hAnsi="Calibri" w:cs="Calibri"/>
        </w:rPr>
        <w:t>The cave and river-morphs have rema</w:t>
      </w:r>
      <w:r w:rsidR="002421B5" w:rsidRPr="00737FB4">
        <w:rPr>
          <w:rFonts w:ascii="Calibri" w:hAnsi="Calibri" w:cs="Calibri"/>
        </w:rPr>
        <w:t>ined interfertile and are easy to</w:t>
      </w:r>
      <w:r w:rsidR="00A82165" w:rsidRPr="00737FB4">
        <w:rPr>
          <w:rFonts w:ascii="Calibri" w:hAnsi="Calibri" w:cs="Calibri"/>
        </w:rPr>
        <w:t xml:space="preserve"> br</w:t>
      </w:r>
      <w:r w:rsidR="002421B5" w:rsidRPr="00737FB4">
        <w:rPr>
          <w:rFonts w:ascii="Calibri" w:hAnsi="Calibri" w:cs="Calibri"/>
        </w:rPr>
        <w:t>e</w:t>
      </w:r>
      <w:r w:rsidR="00A82165" w:rsidRPr="00737FB4">
        <w:rPr>
          <w:rFonts w:ascii="Calibri" w:hAnsi="Calibri" w:cs="Calibri"/>
        </w:rPr>
        <w:t>ed in the laboratory allowing researchers to genetically map the traits that evolve in response to</w:t>
      </w:r>
      <w:r w:rsidR="00E91FD3" w:rsidRPr="00737FB4">
        <w:rPr>
          <w:rFonts w:ascii="Calibri" w:hAnsi="Calibri" w:cs="Calibri"/>
        </w:rPr>
        <w:t xml:space="preserve"> the unique selective pressures in the </w:t>
      </w:r>
      <w:r w:rsidR="00A82165" w:rsidRPr="00737FB4">
        <w:rPr>
          <w:rFonts w:ascii="Calibri" w:hAnsi="Calibri" w:cs="Calibri"/>
        </w:rPr>
        <w:t>cave</w:t>
      </w:r>
      <w:r w:rsidR="00E91FD3" w:rsidRPr="00737FB4">
        <w:rPr>
          <w:rFonts w:ascii="Calibri" w:hAnsi="Calibri" w:cs="Calibri"/>
        </w:rPr>
        <w:t xml:space="preserve">. </w:t>
      </w:r>
      <w:r w:rsidR="00F07DD5" w:rsidRPr="00737FB4">
        <w:rPr>
          <w:rFonts w:ascii="Calibri" w:hAnsi="Calibri" w:cs="Calibri"/>
        </w:rPr>
        <w:t>For example</w:t>
      </w:r>
      <w:r w:rsidR="00786ADB" w:rsidRPr="00786ADB">
        <w:rPr>
          <w:rFonts w:ascii="Calibri" w:hAnsi="Calibri" w:cs="Calibri"/>
        </w:rPr>
        <w:t>,</w:t>
      </w:r>
      <w:r w:rsidR="00F07DD5" w:rsidRPr="00737FB4">
        <w:rPr>
          <w:rFonts w:ascii="Calibri" w:hAnsi="Calibri" w:cs="Calibri"/>
        </w:rPr>
        <w:t xml:space="preserve"> a</w:t>
      </w:r>
      <w:r w:rsidR="00E91FD3" w:rsidRPr="00737FB4">
        <w:rPr>
          <w:rFonts w:ascii="Calibri" w:hAnsi="Calibri" w:cs="Calibri"/>
        </w:rPr>
        <w:t>bsence of light has led to regress</w:t>
      </w:r>
      <w:r w:rsidR="00010B79" w:rsidRPr="00737FB4">
        <w:rPr>
          <w:rFonts w:ascii="Calibri" w:hAnsi="Calibri" w:cs="Calibri"/>
        </w:rPr>
        <w:t>ion of eyes</w:t>
      </w:r>
      <w:r w:rsidR="00065127" w:rsidRPr="00737FB4">
        <w:rPr>
          <w:rFonts w:ascii="Calibri" w:hAnsi="Calibri" w:cs="Calibri"/>
        </w:rPr>
        <w:fldChar w:fldCharType="begin" w:fldLock="1"/>
      </w:r>
      <w:r w:rsidR="00596797" w:rsidRPr="00737FB4">
        <w:rPr>
          <w:rFonts w:ascii="Calibri" w:hAnsi="Calibri" w:cs="Calibri"/>
        </w:rPr>
        <w:instrText>ADDIN CSL_CITATION { "citationItems" : [ { "id" : "ITEM-1", "itemData" : { "DOI" : "10.1126/science.1240276", "ISBN" : "1095-9203 (Electronic)\\n0036-8075 (Linking)", "ISSN" : "10959203", "PMID" : "24337296", "abstract" : "In the process of morphological evolution, the extent to which cryptic, preexisting variation provides a substrate for natural selection has been controversial. We provide evidence that heat shock protein 90 (HSP90) phenotypically masks standing eye-size variation in surface populations of the cavefish Astyanax mexicanus. This variation is exposed by HSP90 inhibition and can be selected for, ultimately yielding a reduced-eye phenotype even in the presence of full HSP90 activity. Raising surface fish under conditions found in caves taxes the HSP90 system, unmasking the same phenotypic variation as does direct inhibition of HSP90. These results suggest that cryptic variation played a role in the evolution of eye loss in cavefish and provide the first evidence for HSP90 as a capactior for morphological evolution in a natrual setting.", "author" : [ { "dropping-particle" : "", "family" : "Rohner", "given" : "Nicolas", "non-dropping-particle" : "", "parse-names" : false, "suffix" : "" }, { "dropping-particle" : "", "family" : "Jarosz", "given" : "Dan F.", "non-dropping-particle" : "", "parse-names" : false, "suffix" : "" }, { "dropping-particle" : "", "family" : "Kowalko", "given" : "Johanna E.", "non-dropping-particle" : "", "parse-names" : false, "suffix" : "" }, { "dropping-particle" : "", "family" : "Yoshizawa", "given" : "Masato", "non-dropping-particle" : "", "parse-names" : false, "suffix" : "" }, { "dropping-particle" : "", "family" : "Jeffery", "given" : "William R.", "non-dropping-particle" : "", "parse-names" : false, "suffix" : "" }, { "dropping-particle" : "", "family" : "Borowsky", "given" : "Richard L.", "non-dropping-particle" : "", "parse-names" : false, "suffix" : "" }, { "dropping-particle" : "", "family" : "Lindquist", "given" : "Susan", "non-dropping-particle" : "", "parse-names" : false, "suffix" : "" }, { "dropping-particle" : "", "family" : "Tabin", "given" : "Clifford J.", "non-dropping-particle" : "", "parse-names" : false, "suffix" : "" } ], "container-title" : "Science", "id" : "ITEM-1", "issue" : "6164", "issued" : { "date-parts" : [ [ "2013" ] ] }, "page" : "1372-1375", "title" : "Cryptic variation in morphological evolution: HSP90 as a capacitor for loss of eyes in cavefish", "type" : "article-journal", "volume" : "342" }, "uris" : [ "http://www.mendeley.com/documents/?uuid=6a43f2dc-38e0-4442-9120-acb41438d2d4" ] }, { "id" : "ITEM-2", "itemData" : { "DOI" : "10.1038/ncomms6307", "ISBN" : "2041-1723", "ISSN" : "20411723", "PMID" : "25329095", "abstract" : "Natural populations subjected to strong environmental selection pressures offer a window into the genetic underpinnings of evolutionary change. Cavefish populations, Astyanax mexicanus (Teleostei: Characiphysi), exhibit repeated, independent evolution for a variety of traits including eye degeneration, pigment loss, increased size and number of taste buds and mechanosensory organs, and shifts in many behavioural traits. Surface and cave forms are interfertile making this system amenable to genetic interrogation; however, lack of a reference genome has hampered efforts to identify genes responsible for changes in cave forms of A. mexicanus. Here we present the first de novo genome assembly for Astyanax mexicanus cavefish, contrast repeat elements to other teleost genomes, identify candidate genes underlying quantitative trait loci (QTL), and assay these candidate genes for potential functional and expression differences. We expect the cavefish genome to advance understanding of the evolutionary process, as well as, analogous human disease including retinal dysfunction.", "author" : [ { "dropping-particle" : "", "family" : "McGaugh", "given" : "Suzanne E.", "non-dropping-particle" : "", "parse-names" : false, "suffix" : "" }, { "dropping-particle" : "", "family" : "Gross", "given" : "Joshua B.", "non-dropping-particle" : "", "parse-names" : false, "suffix" : "" }, { "dropping-particle" : "", "family" : "Aken", "given" : "Bronwen", "non-dropping-particle" : "", "parse-names" : false, "suffix" : "" }, { "dropping-particle" : "", "family" : "Blin", "given" : "Maryline", "non-dropping-particle" : "", "parse-names" : false, "suffix" : "" }, { "dropping-particle" : "", "family" : "Borowsky", "given" : "Richard", "non-dropping-particle" : "", "parse-names" : false, "suffix" : "" }, { "dropping-particle" : "", "family" : "Chalopin", "given" : "Domitille", "non-dropping-particle" : "", "parse-names" : false, "suffix" : "" }, { "dropping-particle" : "", "family" : "Hinaux", "given" : "H\u00e9l\u00e8ne", "non-dropping-particle" : "", "parse-names" : false, "suffix" : "" }, { "dropping-particle" : "", "family" : "Jeffery", "given" : "William R.", "non-dropping-particle" : "", "parse-names" : false, "suffix" : "" }, { "dropping-particle" : "", "family" : "Keene", "given" : "Alex", "non-dropping-particle" : "", "parse-names" : false, "suffix" : "" }, { "dropping-particle" : "", "family" : "Ma", "given" : "Li", "non-dropping-particle" : "", "parse-names" : false, "suffix" : "" }, { "dropping-particle" : "", "family" : "Minx", "given" : "Patrick", "non-dropping-particle" : "", "parse-names" : false, "suffix" : "" }, { "dropping-particle" : "", "family" : "Murphy", "given" : "Daniel", "non-dropping-particle" : "", "parse-names" : false, "suffix" : "" }, { "dropping-particle" : "", "family" : "O'Quin", "given" : "Kelly E.", "non-dropping-particle" : "", "parse-names" : false, "suffix" : "" }, { "dropping-particle" : "", "family" : "R\u00e9taux", "given" : "Sylvie", "non-dropping-particle" : "", "parse-names" : false, "suffix" : "" }, { "dropping-particle" : "", "family" : "Rohner", "given" : "Nicolas", "non-dropping-particle" : "", "parse-names" : false, "suffix" : "" }, { "dropping-particle" : "", "family" : "Searle", "given" : "Steve M.J.", "non-dropping-particle" : "", "parse-names" : false, "suffix" : "" }, { "dropping-particle" : "", "family" : "Stahl", "given" : "Bethany A.", "non-dropping-particle" : "", "parse-names" : false, "suffix" : "" }, { "dropping-particle" : "", "family" : "Tabin", "given" : "Cliff", "non-dropping-particle" : "", "parse-names" : false, "suffix" : "" }, { "dropping-particle" : "", "family" : "Volff", "given" : "Jean Nicolas", "non-dropping-particle" : "", "parse-names" : false, "suffix" : "" }, { "dropping-particle" : "", "family" : "Yoshizawa", "given" : "Masato", "non-dropping-particle" : "", "parse-names" : false, "suffix" : "" }, { "dropping-particle" : "", "family" : "Warren", "given" : "Wesley C.", "non-dropping-particle" : "", "parse-names" : false, "suffix" : "" } ], "container-title" : "Nature Communications", "id" : "ITEM-2", "issued" : { "date-parts" : [ [ "2014" ] ] }, "title" : "The cavefish genome reveals candidate genes for eye loss", "type" : "article-journal", "volume" : "5" }, "uris" : [ "http://www.mendeley.com/documents/?uuid=c5bb115d-a2ce-4041-853d-f556f9beeb16" ] }, { "id" : "ITEM-3", "itemData" : { "DOI" : "10.1371/journal.pone.0171061", "ISSN" : "19326203", "abstract" : "The sclera is the protective outer layer of the eye. In fishes, birds, and reptiles, the sclera may be reinforced with additional bony elements called scleral ossicles. Teleost fish vary in the number and size of scleral ossicles; however, the genetic mechanisms responsible for this variation remain poorly understood. In this study, we examine the inheritance of scleral ossicles in the Mexican tetra, Astyanax mexicanus, which exhibits both a cave morph and a surface fish morph. As these morphs and their hybrids collectively exhibit zero, one, and two scleral ossicles, they represent a microcosm of teleost scleral ossicle diversity. Our previous research in F2 hybrids of cavefish from Pach\u00f3n cave and surface fish from Texas suggested that three genes likely influence the formation of scleral ossicles in this group through an epistatic threshold model of inheritance, though our sample size was small. In this study, we expand our sample size using additional hybrids of Pach\u00f3n cavefish and Mexican surface fish to (1) confirm the threshold model of inheritance, (2) refine the number of genes responsible for scleral ossicle formation, and (3) increase our power to detect quantitative trait loci (QTL) for this trait. To answer these three questions, we scored surface fish and cavefish F2 hybrids for the presence of zero, one, or two scleral ossicles. We then analyzed their distribution among the F2 hybrids using a chi-square (\u03c72) test, and used a genetic linkage map of over 100 microsatellite markers to identify QTL responsible for scleral ossicle number. We found that inheritance of scleral ossicles follows an epistatic threshold model of inheritance controlled by two genes, which contrasts the three-locus model estimated from our previous study. Finally, the combined analysis of hybrids from both crosses identified two strong QTL for scleral ossicle number on linkage groups 4.2 and 21, and a weaker QTL on linkage group 4.1. Scleral ossification remains a complex trait with limited knowledge of its genetic basis. This study provides new insight into the number and location of genes controlling the formation of scleral ossicles in a teleost fish species.", "author" : [ { "dropping-particle" : "", "family" : "Lyon", "given" : "Anastasia", "non-dropping-particle" : "", "parse-names" : false, "suffix" : "" }, { "dropping-particle" : "", "family" : "Powers", "given" : "Amanda K.", "non-dropping-particle" : "", "parse-names" : false, "suffix" : "" }, { "dropping-particle" : "", "family" : "Gross", "given" : "Joshua B.", "non-dropping-particle" : "", "parse-names" : false, "suffix" : "" }, { "dropping-particle" : "", "family" : "O'Quin", "given" : "Kelly E.", "non-dropping-particle" : "", "parse-names" : false, "suffix" : "" } ], "container-title" : "PLoS ONE", "id" : "ITEM-3", "issue" : "2", "issued" : { "date-parts" : [ [ "2017" ] ] }, "title" : "Two - Three loci control scleral ossicle formation via epistasis in the cavefish astyanax mexicanus", "type" : "article-journal", "volume" : "12" }, "uris" : [ "http://www.mendeley.com/documents/?uuid=51e5c9ba-1868-41c7-8eab-41d58219627e" ] }, { "id" : "ITEM-4", "itemData" : { "DOI" : "10.1016/j.ydbio.2018.07.008", "ISSN" : "1095-564X", "PMID" : "30017604", "abstract" : "The phenotype of lens-ablated Mexican tetra (Astyanax mexicanus) compared to wild-type surface fish has been described and includes, among other effects, eye degeneration, changes in tooth number and cranial bone changes. Here, we investigate the spatiotemporal expression patterns of several key genes involved in the development of these structures. Specifically, we show that the expression of pitx2, bmp4 and shh is altered in the eye, oral jaw, nasal pit and forebrain in these lens-ablated fish. Furthermore, for the first time, we show altered pitx2 expression in the cavefish, which also has altered eye and tooth phenotypes. We thus provide evidence for a genetic linkage between the eye and tooth modules in this fish species. Furthermore, the altered pitx2 expression pattern, together with the described morphological features of the lens-ablated fish suggests that Astyanax mexicanus could be considered as an alternative teleost model organism in which to study Axenfeld-Rieger syndrome (ARS), a rare autosomal dominant developmental disorder that is associated with PITX2 and which has both ocular and non-ocular abnormalities.", "author" : [ { "dropping-particle" : "", "family" : "Atukorala", "given" : "Atukorallaya Devi Sewvandini", "non-dropping-particle" : "", "parse-names" : false, "suffix" : "" }, { "dropping-particle" : "", "family" : "Franz-Odendaal", "given" : "Tamara Anne", "non-dropping-particle" : "", "parse-names" : false, "suffix" : "" } ], "container-title" : "Developmental biology", "id" : "ITEM-4", "issued" : { "date-parts" : [ [ "2018", "7", "11" ] ] }, "title" : "Genetic linkage between altered tooth and eye development in lens-ablated Astyanax mexicanus.", "type" : "article-journal" }, "uris" : [ "http://www.mendeley.com/documents/?uuid=6cea92a0-87d6-3214-b54d-e950096f7369" ] }, { "id" : "ITEM-5", "itemData" : { "DOI" : "10.1038/s41559-018-0569-4", "ISSN" : "2397-334X", "PMID" : "29807993", "abstract" : "Coding and non-coding mutations in DNA contribute significantly to phenotypic variability during evolution. However, less is known about the role of epigenetics in this process. Although previous studies have identified eye development genes associated with the loss-of-eyes phenotype in the Pach\u00f3n blind cave morph of the Mexican tetra Astyanax mexicanus, no inactivating mutations have been found in any of these genes. Here, we show that excess DNA methylation-based epigenetic silencing promotes eye degeneration in blind cave A. mexicanus. By performing parallel analyses in A. mexicanus cave and surface morphs, and in the zebrafish Danio rerio, we have discovered that DNA methylation mediates eye-specific gene repression and globally regulates early eye development. The most significantly hypermethylated and downregulated genes in the cave morph are also linked to human eye disorders, suggesting that the function of these genes is conserved across vertebrates. Our results show that changes in DNA methylation-based gene repression can serve as an important molecular mechanism generating phenotypic diversity during development and evolution.", "author" : [ { "dropping-particle" : "V", "family" : "Gore", "given" : "Aniket", "non-dropping-particle" : "", "parse-names" : false, "suffix" : "" }, { "dropping-particle" : "", "family" : "Tomins", "given" : "Kelly A", "non-dropping-particle" : "", "parse-names" : false, "suffix" : "" }, { "dropping-particle" : "", "family" : "Iben", "given" : "James", "non-dropping-particle" : "", "parse-names" : false, "suffix" : "" }, { "dropping-particle" : "", "family" : "Ma", "given" : "Li", "non-dropping-particle" : "", "parse-names" : false, "suffix" : "" }, { "dropping-particle" : "", "family" : "Castranova", "given" : "Daniel", "non-dropping-particle" : "", "parse-names" : false, "suffix" : "" }, { "dropping-particle" : "", "family" : "Davis", "given" : "Andrew E", "non-dropping-particle" : "", "parse-names" : false, "suffix" : "" }, { "dropping-particle" : "", "family" : "Parkhurst", "given" : "Amy", "non-dropping-particle" : "", "parse-names" : false, "suffix" : "" }, { "dropping-particle" : "", "family" : "Jeffery", "given" : "William R", "non-dropping-particle" : "", "parse-names" : false, "suffix" : "" }, { "dropping-particle" : "", "family" : "Weinstein", "given" : "Brant M", "non-dropping-particle" : "", "parse-names" : false, "suffix" : "" } ], "container-title" : "Nature ecology &amp; evolution", "id" : "ITEM-5", "issue" : "7", "issued" : { "date-parts" : [ [ "2018", "7", "28" ] ] }, "page" : "1155-1160", "title" : "An epigenetic mechanism for cavefish eye degeneration.", "type" : "article-journal", "volume" : "2" }, "uris" : [ "http://www.mendeley.com/documents/?uuid=e07ecdf8-d8ed-37cf-a8c3-bb7ad14806e1" ] }, { "id" : "ITEM-6", "itemData" : { "DOI" : "10.1093/icb/icy047", "ISSN" : "1557-7023", "PMID" : "29873729", "abstract" : "Light is a fundamentally important biological cue used by almost every animal on earth, to maintain daily rhythms, navigate, forage, find mates or avoid predators. But an enormous number of species live in darkness: in subterranean caves, deep oceans, underground burrows, and within parasitic host bodies, and the loss of eyes appears consistently across these ecosystems. However, the evolutionary mechanisms that lead to the reduction of the visual system remain the subject of great interest and debate more than 150 years after Darwin tackled the issue. Studies of model taxa have discovered significant roles for natural selection, neutral evolution and pleiotropy, but the interplay between them remains unclear. To nail down unifying concepts surrounding the evolution of eye loss, we must embrace the enormous range of affected animals and habitats. The fine developmental details of model systems such as the Mexican cave tetra Astyanax mexicanus have transformed and enriched the field, but these should be complemented by wider studies to identify truly overarching patterns that apply throughout animals. Here, the major evolutionary drivers are placed within a conceptual cost-benefit framework that incorporates the fundamental constraints and forces that influence evolution in the dark. Major physiological, ecological and environmental factors are considered within the context of this framework, which appears faithful to observed patterns in deep-sea and cavernicolous animals. To test evolutionary hypotheses, a comparative phylogenetic approach is recommended, with the goal of studying large groups exhibiting repeated reduction, and then comparing these across habitats, taxa, and lifestyles. Currently, developmental and physiological methods cannot feasibly be used on such large scales, but penetrative imaging techniques could provide detailed morphological data non-invasively and economically for large numbers of species. Comprehensive structural datasets can then be contextualised phylogenetically to examine recurrent trends and associations, and to reconstruct character histories through multiple independent transitions into darkness. By assessing these evolutionary trajectories within an energetic cost-benefit framework, the relationships between fundamental influences can be inferred and compared across different biological and physical parameters. However, substantial numbers of biological and environmental factors affect the evolutionary trajectory o\u2026", "author" : [ { "dropping-particle" : "", "family" : "Sumner-Rooney", "given" : "Lauren", "non-dropping-particle" : "", "parse-names" : false, "suffix" : "" } ], "container-title" : "Integrative and comparative biology", "id" : "ITEM-6", "issued" : { "date-parts" : [ [ "2018", "6", "4" ] ] }, "title" : "The kingdom of the blind: disentangling fundamental drivers in the evolution of eye loss.", "type" : "article-journal" }, "uris" : [ "http://www.mendeley.com/documents/?uuid=aca39a9c-a807-3c33-b42a-98bdf2a7f711" ] } ], "mendeley" : { "formattedCitation" : "&lt;sup&gt;4\u20139&lt;/sup&gt;", "plainTextFormattedCitation" : "4\u20139", "previouslyFormattedCitation" : "&lt;sup&gt;4\u20139&lt;/sup&gt;" }, "properties" : { "noteIndex" : 0 }, "schema" : "https://github.com/citation-style-language/schema/raw/master/csl-citation.json" }</w:instrText>
      </w:r>
      <w:r w:rsidR="00065127" w:rsidRPr="00737FB4">
        <w:rPr>
          <w:rFonts w:ascii="Calibri" w:hAnsi="Calibri" w:cs="Calibri"/>
        </w:rPr>
        <w:fldChar w:fldCharType="separate"/>
      </w:r>
      <w:r w:rsidR="00065127" w:rsidRPr="00737FB4">
        <w:rPr>
          <w:rFonts w:ascii="Calibri" w:hAnsi="Calibri" w:cs="Calibri"/>
          <w:noProof/>
          <w:vertAlign w:val="superscript"/>
        </w:rPr>
        <w:t>4–9</w:t>
      </w:r>
      <w:r w:rsidR="00065127" w:rsidRPr="00737FB4">
        <w:rPr>
          <w:rFonts w:ascii="Calibri" w:hAnsi="Calibri" w:cs="Calibri"/>
        </w:rPr>
        <w:fldChar w:fldCharType="end"/>
      </w:r>
      <w:r w:rsidR="00786ADB" w:rsidRPr="00786ADB">
        <w:rPr>
          <w:rFonts w:ascii="Calibri" w:hAnsi="Calibri" w:cs="Calibri"/>
        </w:rPr>
        <w:t>,</w:t>
      </w:r>
      <w:r w:rsidR="00010B79" w:rsidRPr="00737FB4">
        <w:rPr>
          <w:rFonts w:ascii="Calibri" w:hAnsi="Calibri" w:cs="Calibri"/>
        </w:rPr>
        <w:t xml:space="preserve"> </w:t>
      </w:r>
      <w:r w:rsidR="00493AEE" w:rsidRPr="00737FB4">
        <w:rPr>
          <w:rFonts w:ascii="Calibri" w:hAnsi="Calibri" w:cs="Calibri"/>
        </w:rPr>
        <w:t>pigment</w:t>
      </w:r>
      <w:r w:rsidR="00ED5BB1"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"10.1038/ng1700", "ISBN" : "1061-4036 (Print)\\n1061-4036 (Linking)", "ISSN" : "10614036", "PMID" : "16341223", "abstract" : "The genetic basis of vertebrate morphological evolution has traditionally been very difficult to examine in naturally occurring populations. Here we describe the generation of a genome-wide linkage map to allow quantitative trait analysis of evolutionarily derived morphologies in the Mexican cave tetra, a species that has, in a series of independent caves, repeatedly evolved specialized characteristics adapted to a unique and well-studied ecological environment. We focused on the trait of albinism and discovered that it is linked to Oca2, a known pigmentation gene, in two cave populations. We found different deletions in Oca2 in each population and, using a cell-based assay, showed that both cause loss of function of the corresponding protein, OCA2. Thus, the two cave populations evolved albinism independently, through similar mutational events.", "author" : [ { "dropping-particle" : "", "family" : "Protas", "given" : "Meredith E.", "non-dropping-particle" : "", "parse-names" : false, "suffix" : "" }, { "dropping-particle" : "", "family" : "Hersey", "given" : "Candace", "non-dropping-particle" : "", "parse-names" : false, "suffix" : "" }, { "dropping-particle" : "", "family" : "Kochanek", "given" : "Dawn", "non-dropping-particle" : "", "parse-names" : false, "suffix" : "" }, { "dropping-particle" : "", "family" : "Zhou", "given" : "Yi", "non-dropping-particle" : "", "parse-names" : false, "suffix" : "" }, { "dropping-particle" : "", "family" : "Wilkens", "given" : "Horst", "non-dropping-particle" : "", "parse-names" : false, "suffix" : "" }, { "dropping-particle" : "", "family" : "Jeffery", "given" : "William R.", "non-dropping-particle" : "", "parse-names" : false, "suffix" : "" }, { "dropping-particle" : "", "family" : "Zon", "given" : "Leonard I.", "non-dropping-particle" : "", "parse-names" : false, "suffix" : "" }, { "dropping-particle" : "", "family" : "Borowsky", "given" : "Richard", "non-dropping-particle" : "", "parse-names" : false, "suffix" : "" }, { "dropping-particle" : "", "family" : "Tabin", "given" : "Clifford J.", "non-dropping-particle" : "", "parse-names" : false, "suffix" : "" } ], "container-title" : "Nature Genetics", "id" : "ITEM-1", "issue" : "1", "issued" : { "date-parts" : [ [ "2006" ] ] }, "page" : "107-111", "title" : "Genetic analysis of cavefish reveals molecular convergence in the evolution of albinism", "type" : "article-journal", "volume" : "38" }, "uris" : [ "http://www.mendeley.com/documents/?uuid=22ff7690-3c55-4e2b-90b7-6b255cb5fcd1" ] }, { "id" : "ITEM-2", "itemData" : { "DOI" : "10.1016/j.cub.2007.01.051", "ISBN" : "0960-9822 (Print)\\r0960-9822 (Linking)", "ISSN" : "09609822", "PMID" : "17306543", "abstract" : "The evolutionary forces driving the reduction of eyes and pigmentation in cave-adapted animals are unknown; Darwin famously questioned the role of natural selection in eye loss in cave fishes: \"As it is difficult to imagine that eyes, although useless, could be in any way injurious to animals living in darkness, I attribute their loss wholly to disuse\" [1]. We studied the genetics of eye and pigmentation regression in the Mexican cave tetra, Astyanax mexicanus, by mapping and quantitative trait loci (QTL) analysis. We also mapped QTL for the putatively constructive traits of jaw size, tooth number, and numbers of taste buds. The data suggest that eyes and pigmentation regressed through different mechanisms. Cave alleles at every eye or lens QTL we detected caused size reductions, consistent with evolution by natural selection but not with drift. QTL polarities for melanophore number were mixed, however, consistent with genetic drift. Arguments against a role for selection in the regression of cave-fish eyes cited the insignificant cost of their development [2, 3], but we argue that the energetic cost of their maintenance is sufficiently high for eyes to be detrimental in the cave environment. Regression can be caused either by selection or drift. \u00a9 2007 Elsevier Ltd. All rights reserved.", "author" : [ { "dropping-particle" : "", "family" : "Protas", "given" : "Meredith", "non-dropping-particle" : "", "parse-names" : false, "suffix" : "" }, { "dropping-particle" : "", "family" : "Conrad", "given" : "Melissa", "non-dropping-particle" : "", "parse-names" : false, "suffix" : "" }, { "dropping-particle" : "", "family" : "Gross", "given" : "Joshua B.", "non-dropping-particle" : "", "parse-names" : false, "suffix" : "" }, { "dropping-particle" : "", "family" : "Tabin", "given" : "Clifford", "non-dropping-particle" : "", "parse-names" : false, "suffix" : "" }, { "dropping-particle" : "", "family" : "Borowsky", "given" : "Richard", "non-dropping-particle" : "", "parse-names" : false, "suffix" : "" } ], "container-title" : "Current Biology", "id" : "ITEM-2", "issue" : "5", "issued" : { "date-parts" : [ [ "2007" ] ] }, "page" : "452-454", "title" : "Regressive Evolution in the Mexican Cave Tetra, Astyanax mexicanus", "type" : "article-journal", "volume" : "17" }, "uris" : [ "http://www.mendeley.com/documents/?uuid=47a7fc1e-4207-4a0c-a7e7-b49d1ceda90d" ] }, { "id" : "ITEM-3", "itemData" : { "DOI" : "10.1111/j.1525-142X.2008.00227.x", "ISBN" : "1520-541X", "ISSN" : "1520541X", "PMID" : "18315813", "abstract" : "When surface species colonize caves, a characteristic suite of traits eventually evolves over time, regardless of species. The genetic basis of the inevitable appearance of these very similar phenotypes was investigated through quantitative trait loci (QTL) mapping of 12 traits that differ significantly between the recently evolved (&lt;1 Myr). Mexican cave tetra and its surface conspecific. The traits were a representative set, including eye size, pigment cell numbers, chemical sensitivity, body and skull morphology, standard length, and metabolism. We used both single- and multi-trait models for QTL mapping. QTL effects of these traits were significantly clustered in the genome. We mapped 13 regions in the genome with QTL effects on from three to nine traits. These clusters could be multigenic or could represent single locus with pleiotropic alleles. Given the relatively short time available to construct clusters from unlinked genes through genomic rearrangement, and the counterintuitive polarities of some of the substitution effects, we argue that at least some of the clusters must have a pleiotropic basis.", "author" : [ { "dropping-particle" : "", "family" : "Protas", "given" : "Meredith", "non-dropping-particle" : "", "parse-names" : false, "suffix" : "" }, { "dropping-particle" : "", "family" : "Tabansky", "given" : "Inna", "non-dropping-particle" : "", "parse-names" : false, "suffix" : "" }, { "dropping-particle" : "", "family" : "Conrad", "given" : "Melissa", "non-dropping-particle" : "", "parse-names" : false, "suffix" : "" }, { "dropping-particle" : "", "family" : "Gross", "given" : "Joshua B.", "non-dropping-particle" : "", "parse-names" : false, "suffix" : "" }, { "dropping-particle" : "", "family" : "Vidal", "given" : "Oriol", "non-dropping-particle" : "", "parse-names" : false, "suffix" : "" }, { "dropping-particle" : "", "family" : "Tabin", "given" : "Clifford J.", "non-dropping-particle" : "", "parse-names" : false, "suffix" : "" }, { "dropping-particle" : "", "family" : "Borowsky", "given" : "Richard", "non-dropping-particle" : "", "parse-names" : false, "suffix" : "" } ], "container-title" : "Evolution and Development", "id" : "ITEM-3", "issue" : "2", "issued" : { "date-parts" : [ [ "2008" ] ] }, "page" : "196-209", "title" : "Multi-trait evolution in a cave fish, Astyanax mexicanus", "type" : "article-journal", "volume" : "10" }, "uris" : [ "http://www.mendeley.com/documents/?uuid=69faeb33-a453-4a32-b87e-a75fa5dd0430" ] }, { "id" : "ITEM-4", "itemData" : { "DOI" : "10.1007/s00427-015-0517-0", "ISBN" : "0042701505170", "ISSN" : "1432041X", "PMID" : "26462499", "abstract" : "Diverse changes in coloration across distant taxa are mediated through alterations in certain highly conserved pigmentation genes. Among these genes, Mc1r is a frequent target for mutation, and many documented alterations involve coding sequence changes. We investigated whether regulatory mutations in Mc1r may also contribute to pigmentation loss in the blind Mexican cavefish, Astyanax mexicanus. This species comprises multiple independent cave populations that have evolved reduced (or absent) melanic pigmentation as a consequence of living in darkness for millions of generations. Among the most salient cave-associated traits, complete absence (albinism) or reduced levels of pigmentation (brown) have long been the focus of degenerative pigmentation research in Astyanax. These two Mendelian traits have been linked to specific coding mutations in Oca2 (albinism) and Mc1r (brown). However, four of the seven caves harboring the brown phenotype exhibit unaffected coding sequences compared to surface fish. Thus, diverse genetic changes involving the same genes likely impact reduced pigmentation among cavefish populations. Using both sequence and expression analyses, we show that certain cave-dwelling populations harboring the brown mutation have substantial alterations to the putative Mc1r cis-regulatory region. Several of these sequence mutations in the Mc1r 5\u2032 region were present across multiple, independent cave populations. This study suggests that pigmentation reduction in Astyanax cavefish evolves through a combination of both coding and cis-regulatory mutations. Moreover, this study represents one of the first attempts to identify regulatory alterations linked to regressive changes in cave-dwelling populations of A. mexicanus.", "author" : [ { "dropping-particle" : "", "family" : "Stahl", "given" : "Bethany A.", "non-dropping-particle" : "", "parse-names" : false, "suffix" : "" }, { "dropping-particle" : "", "family" : "Gross", "given" : "Joshua B.", "non-dropping-particle" : "", "parse-names" : false, "suffix" : "" } ], "container-title" : "Development Genes and Evolution", "id" : "ITEM-4", "issue" : "6", "issued" : { "date-parts" : [ [ "2015" ] ] }, "page" : "367-375", "title" : "Alterations in Mc1r gene expression are associated with regressive pigmentation in Astyanax cavefish", "type" : "article-journal", "volume" : "225" }, "uris" : [ "http://www.mendeley.com/documents/?uuid=bd11744f-eec2-48e1-9d44-09caff2296a3" ] }, { "id" : "ITEM-5", "itemData" : { "DOI" : "10.1111/j.1525-142X.2004.04026.x", "ISBN" : "1520-541X", "ISSN" : "1520541X", "PMID" : "15230961", "abstract" : "Pigmentation and eyes are often lost in cave-adapted animals. Although the mechanisms of eye degeneration are beginning to be understood, little is known about the evolutionary and developmental processes involved in pigment cell regression. In teleost embryos, a population of neural crest cells migrates into the body wall and differentiates into melanophores, xanthophores, and iridophores. All three pigment cell types are present in the eyed surface-dwelling form (surface fish) of the teleost Astyanax mexicanus. However, melanophores are absent or substantially reduced in number in various derived populations of the conspecific blind cave-dwelling form (cavefish). We show here that tyrosinase-positive melanoblasts are present in cavefish. DiI labeling revealed a population of trunk neural crest cells in cavefish embryos that migrate to locations normally occupied by differentiated melanophores. We also discovered a cell population in cavefish embryos and adults resembling melanoblasts in several features, including the ability to synthesize melanin when supplied with the tyrosinase substrate l-dopa. DiI-tyrosinase double-labeling and neural keel explant experiments showed that the tyrosinase-positive cells are derived from the neural crest. The number of melanoblasts varies in different adult cavefish populations relative to the extent of melanophore reduction. Although cavefish melanoblasts can synthesize melanin from exogenous l-dopa, they are unable to convert exogenous l-tyrosine to l-dopa and melanin. We conclude that pigment cell regression in cavefish is mediated by an evolutionary change late in melanogenesis that may involve an impediment in the ability to convert l-tyrosine to l-dopa and melanin.", "author" : [ { "dropping-particle" : "", "family" : "McCauley", "given" : "David W.", "non-dropping-particle" : "", "parse-names" : false, "suffix" : "" }, { "dropping-particle" : "", "family" : "Hixon", "given" : "Ernest", "non-dropping-particle" : "", "parse-names" : false, "suffix" : "" }, { "dropping-particle" : "", "family" : "Jeffery", "given" : "William R.", "non-dropping-particle" : "", "parse-names" : false, "suffix" : "" } ], "container-title" : "Evolution and Development", "id" : "ITEM-5", "issue" : "4", "issued" : { "date-parts" : [ [ "2004" ] ] }, "page" : "209-218", "title" : "Evolution of pigment cell regression in the cavefish Astyanax: A late step in melanogenesis", "type" : "article-journal", "volume" : "6" }, "uris" : [ "http://www.mendeley.com/documents/?uuid=3a38dfdf-3633-45fa-a445-3d216ff13ac0" ] } ], "mendeley" : { "formattedCitation" : "&lt;sup&gt;10\u201314&lt;/sup&gt;", "plainTextFormattedCitation" : "10\u201314", "previouslyFormattedCitation" : "&lt;sup&gt;10\u201314&lt;/sup&gt;" }, "properties" : { "noteIndex" : 0 }, "schema" : "https://github.com/citation-style-language/schema/raw/master/csl-citation.json" }</w:instrText>
      </w:r>
      <w:r w:rsidR="00ED5BB1" w:rsidRPr="00737FB4">
        <w:rPr>
          <w:rFonts w:ascii="Calibri" w:hAnsi="Calibri" w:cs="Calibri"/>
        </w:rPr>
        <w:fldChar w:fldCharType="separate"/>
      </w:r>
      <w:r w:rsidR="00596797" w:rsidRPr="00737FB4">
        <w:rPr>
          <w:rFonts w:ascii="Calibri" w:hAnsi="Calibri" w:cs="Calibri"/>
          <w:noProof/>
          <w:vertAlign w:val="superscript"/>
        </w:rPr>
        <w:t>10–14</w:t>
      </w:r>
      <w:r w:rsidR="00ED5BB1" w:rsidRPr="00737FB4">
        <w:rPr>
          <w:rFonts w:ascii="Calibri" w:hAnsi="Calibri" w:cs="Calibri"/>
        </w:rPr>
        <w:fldChar w:fldCharType="end"/>
      </w:r>
      <w:r w:rsidR="00786ADB" w:rsidRPr="00786ADB">
        <w:rPr>
          <w:rFonts w:ascii="Calibri" w:hAnsi="Calibri" w:cs="Calibri"/>
        </w:rPr>
        <w:t>,</w:t>
      </w:r>
      <w:r w:rsidR="00010B79" w:rsidRPr="00737FB4">
        <w:rPr>
          <w:rFonts w:ascii="Calibri" w:hAnsi="Calibri" w:cs="Calibri"/>
        </w:rPr>
        <w:t xml:space="preserve"> and sleep</w:t>
      </w:r>
      <w:r w:rsidR="00A53FC0"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"10.1016/j.cub.2011.03.020", "ISSN" : "09609822", "abstract" : "Patterns of sleep vary widely among species [1-4], but the functional and evolutionary principles responsible for this diversity remain unknown. The characin fish, Astyanax mexicanus, has eyed surface and numerous blind cave populations [5]. The cave populations are largely independent in their origins, and the species is ideal for studying the genetic bases of convergent evolution [5-7]. Here we show that this system is also uniquely valuable for the investigation of variability in patterns of sleep. We find that a clearly defined change in ecological conditions, from surface to cave, is correlated with a dramatic reduction in sleep in three independently derived cave populations of A. mexicanus. Analyses of surface \u00d7 cave hybrids show that the alleles for reduced sleep in the Pach\u00f3n and Tinaja cave populations are dominant in effect to the surface alleles. Genetic analysis of hybrids between surface and Pach\u00f3n cavefish suggests that only a small number of loci with dominant effects are involved. Our results demonstrate that sleep is an evolutionarily labile phenotype, highly responsive to changes in ecological conditions. To our knowledge, this is the first example of a single species with a convergence on sleep loss exhibited by several independently evolved populations correlated with population-specific ecologies. \u00a9 2011 Elsevier Ltd.", "author" : [ { "dropping-particle" : "", "family" : "Dubou\u00e9", "given" : "Erik R.", "non-dropping-particle" : "", "parse-names" : false, "suffix" : "" }, { "dropping-particle" : "", "family" : "Keene", "given" : "Alex C.", "non-dropping-particle" : "", "parse-names" : false, "suffix" : "" }, { "dropping-particle" : "", "family" : "Borowsky", "given" : "Richard L.", "non-dropping-particle" : "", "parse-names" : false, "suffix" : "" } ], "container-title" : "Current Biology", "id" : "ITEM-1", "issue" : "8", "issued" : { "date-parts" : [ [ "2011" ] ] }, "page" : "671-676", "title" : "Evolutionary convergence on sleep loss in cavefish populations", "type" : "article-journal", "volume" : "21" }, "uris" : [ "http://www.mendeley.com/documents/?uuid=83feed83-4425-4427-8a57-fef1041ccc7c" ] }, { "id" : "ITEM-2", "itemData" : { "DOI" : "10.1186/s12915-015-0119-3", "ISBN" : "1741-7007 (Electronic)\r1741-7007 (Linking)", "ISSN" : "17417007", "PMID" : "25761998", "abstract" : "BACKGROUND: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underlies changes in sleep.\\n\\nRESULTS: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behavior.\\n\\nCONCLUSIONS: Taken together, these results localize genomic regions underlying sleep/locomotor and sensory changes in cavefish populations and provide evidence that sleep loss evolved independently from enhanced sensory responsiveness.", "author" : [ { "dropping-particle" : "", "family" : "Yoshizawa", "given" : "Masato", "non-dropping-particle" : "", "parse-names" : false, "suffix" : "" }, { "dropping-particle" : "", "family" : "Robinson", "given" : "Beatriz G.", "non-dropping-particle" : "", "parse-names" : false, "suffix" : "" }, { "dropping-particle" : "", "family" : "Dubou\u00e9", "given" : "Erik R.", "non-dropping-particle" : "", "parse-names" : false, "suffix" : "" }, { "dropping-particle" : "", "family" : "Masek", "given" : "Pavel", "non-dropping-particle" : "", "parse-names" : false, "suffix" : "" }, { "dropping-particle" : "", "family" : "Jaggard", "given" : "James B.", "non-dropping-particle" : "", "parse-names" : false, "suffix" : "" }, { "dropping-particle" : "", "family" : "O'Quin", "given" : "Kelly E.", "non-dropping-particle" : "", "parse-names" : false, "suffix" : "" }, { "dropping-particle" : "", "family" : "Borowsky", "given" : "Richard L.", "non-dropping-particle" : "", "parse-names" : false, "suffix" : "" }, { "dropping-particle" : "", "family" : "Jeffery", "given" : "William R.", "non-dropping-particle" : "", "parse-names" : false, "suffix" : "" }, { "dropping-particle" : "", "family" : "Keene", "given" : "Alex C.", "non-dropping-particle" : "", "parse-names" : false, "suffix" : "" } ], "container-title" : "BMC biology", "id" : "ITEM-2", "issued" : { "date-parts" : [ [ "2015" ] ] }, "page" : "15", "title" : "Distinct genetic architecture underlies the emergence of sleep loss and prey-seeking behavior in the Mexican cavefish", "type" : "article-journal", "volume" : "13" }, "uris" : [ "http://www.mendeley.com/documents/?uuid=059e35bd-0b71-4635-b48d-dc06bf3f853a" ] }, { "id" : "ITEM-3", "itemData" : { "DOI" : "10.1242/jeb.145128", "ISBN" : "1477-9145 (Electronic)\r0022-0949 (Linking)", "ISSN" : "0022-0949", "PMID" : "28100806", "abstract" : "Sleep is an essential behavior exhibited by nearly all animals, and disruption of this process is associated with an array of physiological and behavioral deficits. Sleep is defined by changes in sensory gating that reduce sensory input to the brain, but little is known about the neural basis for interactions between sleep and sensory processing. Blind Mexican cavefish comprise an extant surface dwelling form and 29 cave morphs that have independently evolved increased numbers of mechanoreceptive lateral line neuromasts and convergent evolution of sleep loss. Ablation of the lateral line enhanced sleep in the Pach\u00f3n cavefish population, suggesting that heightened sensory input underlies evolutionarily derived sleep loss. Targeted lateral line ablation and behavioral analysis localized the wake-promoting neuromasts in Pach\u00f3n cavefish to superficial neuromasts of the trunk and cranial regions. Strikingly, lateral line ablation did not affect sleep in four other cavefish populations, suggesting that distinct neural mechanisms regulate the evolution of sleep loss in independently derived cavefish populations. Cavefish are subject to seasonal changes in food availability, raising the possibility that sensory modulation of sleep is influenced by metabolic state. We found that starvation promotes sleep in Pach\u00f3n cavefish, and is not enhanced by lateral line ablation, suggesting that functional interactions occur between sensory and metabolic regulation of sleep. Taken together, these findings support a model where sensory processing contributes to evolutionarily derived changes in sleep that are modulated in accordance with food availability.", "author" : [ { "dropping-particle" : "", "family" : "Jaggard", "given" : "James", "non-dropping-particle" : "", "parse-names" : false, "suffix" : "" }, { "dropping-particle" : "", "family" : "Robinson", "given" : "Beatriz G.", "non-dropping-particle" : "", "parse-names" : false, "suffix" : "" }, { "dropping-particle" : "", "family" : "Stahl", "given" : "Bethany A.", "non-dropping-particle" : "", "parse-names" : false, "suffix" : "" }, { "dropping-particle" : "", "family" : "Oh", "given" : "Ian", "non-dropping-particle" : "", "parse-names" : false, "suffix" : "" }, { "dropping-particle" : "", "family" : "Masek", "given" : "Pavel", "non-dropping-particle" : "", "parse-names" : false, "suffix" : "" }, { "dropping-particle" : "", "family" : "Yoshizawa", "given" : "Masato", "non-dropping-particle" : "", "parse-names" : false, "suffix" : "" }, { "dropping-particle" : "", "family" : "Keene", "given" : "Alex C.", "non-dropping-particle" : "", "parse-names" : false, "suffix" : "" } ], "container-title" : "The Journal of Experimental Biology", "id" : "ITEM-3", "issue" : "2", "issued" : { "date-parts" : [ [ "2017" ] ] }, "page" : "284-293", "title" : "The lateral line confers evolutionarily derived sleep loss in the Mexican cavefish", "type" : "article-journal", "volume" : "220" }, "uris" : [ "http://www.mendeley.com/documents/?uuid=4f44706d-1133-40e2-8762-7290b9ef3d9d" ] }, { "id" : "ITEM-4", "itemData" : { "DOI" : "10.7554/eLife.32637", "ISSN" : "2050084X", "abstract" : "The duration of sleep varies dramatically between species, yet little is known about the genetic basis or evolutionary factors driving this variation in behavior. The Mexican cavefish, Astyanax mexicanus, exists as surface populations that inhabit rivers, and multiple cave populations with convergent evolution on sleep loss. The number of Hypocretin/Orexin (HCRT)-positive hypothalamic neurons is increased significantly in cavefish, and HCRT is upregulated at both the transcript and protein levels. Pharmacological or genetic inhibition of HCRT signaling increases sleep in cavefish, suggesting enhanced HCRT signaling underlies the evolution of sleep loss. Ablation of the lateral line or starvation, manipulations that selectively promote sleep in cavefish, inhibit hcrt expression in cavefish while having little effect on surface fish. These findings provide the first evidence of genetic and neuronal changes that contribute to the evolution of sleep loss, and support a conserved role for HCRT in sleep regulation.", "author" : [ { "dropping-particle" : "", "family" : "Jaggard", "given" : "James B.", "non-dropping-particle" : "", "parse-names" : false, "suffix" : "" }, { "dropping-particle" : "", "family" : "Stahl", "given" : "Bethany A.", "non-dropping-particle" : "", "parse-names" : false, "suffix" : "" }, { "dropping-particle" : "", "family" : "Lloyd", "given" : "Evan", "non-dropping-particle" : "", "parse-names" : false, "suffix" : "" }, { "dropping-particle" : "", "family" : "Prober", "given" : "David A.", "non-dropping-particle" : "", "parse-names" : false, "suffix" : "" }, { "dropping-particle" : "", "family" : "Duboue", "given" : "Erik R.", "non-dropping-particle" : "", "parse-names" : false, "suffix" : "" }, { "dropping-particle" : "", "family" : "Keene", "given" : "Alex C.", "non-dropping-particle" : "", "parse-names" : false, "suffix" : "" } ], "container-title" : "eLife", "id" : "ITEM-4", "issued" : { "date-parts" : [ [ "2018" ] ] }, "title" : "Hypocretin underlies the evolution of sleep loss in the Mexican cavefish", "type" : "article-journal", "volume" : "7" }, "uris" : [ "http://www.mendeley.com/documents/?uuid=90c7c535-3ca4-413e-bded-94812db85955" ] }, { "id" : "ITEM-5", "itemData" : { "DOI" : "10.1159/000341403", "ISSN" : "00068977", "abstract" : "Sleep is a fundamental behavior exhibited almost universally throughout the animal kingdom. The required amount and circadian timing of sleep differs greatly between species in accordance with habitats and evolutionary history. The Mexican blind cavefish, Astyanax mexicanus, is a model organism for the study of adaptive morphological and behavioral traits. In addition to loss of eyes and pigmentation, cave populations of A. mexicanus exhibit evolutionarily derived sleep loss and increased vibration attraction behavior, presumably to cope with a nutrient-poor environment. Understanding the neural mechanisms of evolutionarily derived sleep loss in this system may reveal critical insights into the regulation of sleep in vertebrates. Here we report that blockade of \u03b2-adrenergic receptors with propranolol rescues the decreased-sleep phenotype of cavefish. This effect was not seen with \u03b1-adrenergic antagonists. Treatment with selective \u03b21-, \u03b22-, and \u03b23-antagonists revealed that the increased sleep observed with propranolol could partially be explained via the \u03b21-adrenergic system. Morphological analysis of catecholamine circuitry revealed conservation of gross catecholaminergic neuroanatomy between surface and cave morphs. Taken together, these findings suggest that evolutionarily derived changes in adrenergic signaling underlie the reduced sleep of cave populations. \u00a9 2012 S. Karger AG, Basel.", "author" : [ { "dropping-particle" : "", "family" : "Dubou\u00e9", "given" : "Erik R.", "non-dropping-particle" : "", "parse-names" : false, "suffix" : "" }, { "dropping-particle" : "", "family" : "Borowsky", "given" : "Richard L.", "non-dropping-particle" : "", "parse-names" : false, "suffix" : "" }, { "dropping-particle" : "", "family" : "Keene", "given" : "Alex C.", "non-dropping-particle" : "", "parse-names" : false, "suffix" : "" } ], "container-title" : "Brain, Behavior and Evolution", "id" : "ITEM-5", "issue" : "4", "issued" : { "date-parts" : [ [ "2012" ] ] }, "page" : "233-243", "title" : "\u03b2-adrenergic signaling regulates evolutionarily derived sleep loss in the mexican cavefish", "type" : "article-journal", "volume" : "80" }, "uris" : [ "http://www.mendeley.com/documents/?uuid=9fab7e18-0179-4d09-b732-e391a8d92cac" ] } ], "mendeley" : { "formattedCitation" : "&lt;sup&gt;15\u201319&lt;/sup&gt;", "plainTextFormattedCitation" : "15\u201319", "previouslyFormattedCitation" : "&lt;sup&gt;15\u201319&lt;/sup&gt;" }, "properties" : { "noteIndex" : 0 }, "schema" : "https://github.com/citation-style-language/schema/raw/master/csl-citation.json" }</w:instrText>
      </w:r>
      <w:r w:rsidR="00A53FC0" w:rsidRPr="00737FB4">
        <w:rPr>
          <w:rFonts w:ascii="Calibri" w:hAnsi="Calibri" w:cs="Calibri"/>
        </w:rPr>
        <w:fldChar w:fldCharType="separate"/>
      </w:r>
      <w:r w:rsidR="00596797" w:rsidRPr="00737FB4">
        <w:rPr>
          <w:rFonts w:ascii="Calibri" w:hAnsi="Calibri" w:cs="Calibri"/>
          <w:noProof/>
          <w:vertAlign w:val="superscript"/>
        </w:rPr>
        <w:t>15–19</w:t>
      </w:r>
      <w:r w:rsidR="00A53FC0" w:rsidRPr="00737FB4">
        <w:rPr>
          <w:rFonts w:ascii="Calibri" w:hAnsi="Calibri" w:cs="Calibri"/>
        </w:rPr>
        <w:fldChar w:fldCharType="end"/>
      </w:r>
      <w:r w:rsidR="00010B79" w:rsidRPr="00737FB4">
        <w:rPr>
          <w:rFonts w:ascii="Calibri" w:hAnsi="Calibri" w:cs="Calibri"/>
        </w:rPr>
        <w:t xml:space="preserve">; </w:t>
      </w:r>
      <w:r w:rsidR="00E91FD3" w:rsidRPr="00737FB4">
        <w:rPr>
          <w:rFonts w:ascii="Calibri" w:hAnsi="Calibri" w:cs="Calibri"/>
        </w:rPr>
        <w:t xml:space="preserve">nutrient limitation has selected for </w:t>
      </w:r>
      <w:r w:rsidR="002E7512" w:rsidRPr="00737FB4">
        <w:rPr>
          <w:rFonts w:ascii="Calibri" w:hAnsi="Calibri" w:cs="Calibri"/>
        </w:rPr>
        <w:t>overeating</w:t>
      </w:r>
      <w:r w:rsidR="00A53FC0"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"10.1073/pnas.1510802112", "ISBN" : "0027-8424", "ISSN" : "0027-8424", "PMID" : "26170297", "abstract" : "Despite recent advances in the understanding of morphological evolution, the genetic underpinnings of behavioral and physio- logical evolution remain largely unknown. Here, we study the metabolic changes that evolved in independently derived popula- tions of the Mexican cavefish, Astyanax mexicanus. A hallmark of cave environments is scarcity of food. Cavefish populations rely almost entirely on sporadic food input from outside of the caves. To survive under these conditions, cavefish have evolved a range of adaptations, including starvation resistance and binge eating when food becomes available. The use of these adaptive strate- gies differs among independently derived cave populations. Al- though all cavefish populations tested lose weight more slowly than their surface conspecifics during restricted rations, only a subset of cavefish populations consume more food than their sur- face counterparts. A candidate gene-based screen led to the identification of coding mutations in conserved residues of the melanocortin 4 receptor (MC4R) gene, contributing to the insa- tiable appetite found in some populations of cavefish. Intriguingly, one of the mutated residues has been shown to be linked to obe- sity in humans. We demonstrate that the allele results in both reduced maximal response and reduced basal activity of the re- ceptor in vitro. We further validate in vivo that the mutated allele contributes to elevated appetite, growth, and starvation resis- tance. The allele appears to be fixed in cave populations in which the overeating phenotype is present. The presence of the same allele in multiple caves appears to be due to selection from stand- ing genetic variation present in surface populations.", "author" : [ { "dropping-particle" : "", "family" : "Aspiras", "given" : "Ariel C.", "non-dropping-particle" : "", "parse-names" : false, "suffix" : "" }, { "dropping-particle" : "", "family" : "Rohner", "given" : "Nicolas", "non-dropping-particle" : "", "parse-names" : false, "suffix" : "" }, { "dropping-particle" : "", "family" : "Martineau", "given" : "Brian", "non-dropping-particle" : "", "parse-names" : false, "suffix" : "" }, { "dropping-particle" : "", "family" : "Borowsky", "given" : "Richard L.", "non-dropping-particle" : "", "parse-names" : false, "suffix" : "" }, { "dropping-particle" : "", "family" : "Tabin", "given" : "Clifford J.", "non-dropping-particle" : "", "parse-names" : false, "suffix" : "" } ], "container-title" : "Proceedings of the National Academy of Sciences", "id" : "ITEM-1", "issue" : "31", "issued" : { "date-parts" : [ [ "2015" ] ] }, "page" : "9668-9673", "title" : "Melanocortin 4 receptor mutations contribute to the adaptation of cavefish to nutrient-poor conditions", "type" : "article-journal", "volume" : "112" }, "uris" : [ "http://www.mendeley.com/documents/?uuid=1867354a-33a3-49f5-b8b0-1710d23db5b8" ] } ], "mendeley" : { "formattedCitation" : "&lt;sup&gt;20&lt;/sup&gt;", "plainTextFormattedCitation" : "20", "previouslyFormattedCitation" : "&lt;sup&gt;20&lt;/sup&gt;" }, "properties" : { "noteIndex" : 0 }, "schema" : "https://github.com/citation-style-language/schema/raw/master/csl-citation.json" }</w:instrText>
      </w:r>
      <w:r w:rsidR="00A53FC0" w:rsidRPr="00737FB4">
        <w:rPr>
          <w:rFonts w:ascii="Calibri" w:hAnsi="Calibri" w:cs="Calibri"/>
        </w:rPr>
        <w:fldChar w:fldCharType="separate"/>
      </w:r>
      <w:r w:rsidR="00596797" w:rsidRPr="00737FB4">
        <w:rPr>
          <w:rFonts w:ascii="Calibri" w:hAnsi="Calibri" w:cs="Calibri"/>
          <w:noProof/>
          <w:vertAlign w:val="superscript"/>
        </w:rPr>
        <w:t>20</w:t>
      </w:r>
      <w:r w:rsidR="00A53FC0" w:rsidRPr="00737FB4">
        <w:rPr>
          <w:rFonts w:ascii="Calibri" w:hAnsi="Calibri" w:cs="Calibri"/>
        </w:rPr>
        <w:fldChar w:fldCharType="end"/>
      </w:r>
      <w:r w:rsidR="00786ADB" w:rsidRPr="00786ADB">
        <w:rPr>
          <w:rFonts w:ascii="Calibri" w:hAnsi="Calibri" w:cs="Calibri"/>
        </w:rPr>
        <w:t>,</w:t>
      </w:r>
      <w:r w:rsidR="002E7512" w:rsidRPr="00737FB4">
        <w:rPr>
          <w:rFonts w:ascii="Calibri" w:hAnsi="Calibri" w:cs="Calibri"/>
        </w:rPr>
        <w:t xml:space="preserve"> weight gain</w:t>
      </w:r>
      <w:r w:rsidR="00A53FC0"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"10.1038/nature26136", "ISSN" : "0028-0836", "author" : [ { "dropping-particle" : "", "family" : "Riddle", "given" : "Misty R.", "non-dropping-particle" : "", "parse-names" : false, "suffix" : "" }, { "dropping-particle" : "", "family" : "Aspiras", "given" : "Ariel C.", "non-dropping-particle" : "", "parse-names" : false, "suffix" : "" }, { "dropping-particle" : "", "family" : "Gaudenz", "given" : "Karin", "non-dropping-particle" : "", "parse-names" : false, "suffix" : "" }, { "dropping-particle" : "", "family" : "Peu\u00df", "given" : "Robert", "non-dropping-particle" : "", "parse-names" : false, "suffix" : "" }, { "dropping-particle" : "", "family" : "Sung", "given" : "Jenny Y.", "non-dropping-particle" : "", "parse-names" : false, "suffix" : "" }, { "dropping-particle" : "", "family" : "Martineau", "given" : "Brian", "non-dropping-particle" : "", "parse-names" : false, "suffix" : "" }, { "dropping-particle" : "", "family" : "Peavey", "given" : "Megan", "non-dropping-particle" : "", "parse-names" : false, "suffix" : "" }, { "dropping-particle" : "", "family" : "Box", "given" : "Andrew C.", "non-dropping-particle" : "", "parse-names" : false, "suffix" : "" }, { "dropping-particle" : "", "family" : "Tabin", "given" : "Julius A.", "non-dropping-particle" : "", "parse-names" : false, "suffix" : "" }, { "dropping-particle" : "", "family" : "McGaugh", "given" : "Suzanne", "non-dropping-particle" : "", "parse-names" : false, "suffix" : "" }, { "dropping-particle" : "", "family" : "Borowsky", "given" : "Richard", "non-dropping-particle" : "", "parse-names" : false, "suffix" : "" }, { "dropping-particle" : "", "family" : "Tabin", "given" : "Clifford J.", "non-dropping-particle" : "", "parse-names" : false, "suffix" : "" }, { "dropping-particle" : "", "family" : "Rohner", "given" : "Nicolas", "non-dropping-particle" : "", "parse-names" : false, "suffix" : "" } ], "container-title" : "Nature", "id" : "ITEM-1", "issue" : "7698", "issued" : { "date-parts" : [ [ "2018", "3", "21" ] ] }, "page" : "647-651", "title" : "Insulin resistance in cavefish as an adaptation to a nutrient-limited environment", "type" : "article-journal", "volume" : "555" }, "uris" : [ "http://www.mendeley.com/documents/?uuid=64bf7210-78f3-43e1-8d1f-0056dd220b63" ] } ], "mendeley" : { "formattedCitation" : "&lt;sup&gt;21&lt;/sup&gt;", "plainTextFormattedCitation" : "21", "previouslyFormattedCitation" : "&lt;sup&gt;21&lt;/sup&gt;" }, "properties" : { "noteIndex" : 0 }, "schema" : "https://github.com/citation-style-language/schema/raw/master/csl-citation.json" }</w:instrText>
      </w:r>
      <w:r w:rsidR="00A53FC0" w:rsidRPr="00737FB4">
        <w:rPr>
          <w:rFonts w:ascii="Calibri" w:hAnsi="Calibri" w:cs="Calibri"/>
        </w:rPr>
        <w:fldChar w:fldCharType="separate"/>
      </w:r>
      <w:r w:rsidR="00596797" w:rsidRPr="00737FB4">
        <w:rPr>
          <w:rFonts w:ascii="Calibri" w:hAnsi="Calibri" w:cs="Calibri"/>
          <w:noProof/>
          <w:vertAlign w:val="superscript"/>
        </w:rPr>
        <w:t>21</w:t>
      </w:r>
      <w:r w:rsidR="00A53FC0" w:rsidRPr="00737FB4">
        <w:rPr>
          <w:rFonts w:ascii="Calibri" w:hAnsi="Calibri" w:cs="Calibri"/>
        </w:rPr>
        <w:fldChar w:fldCharType="end"/>
      </w:r>
      <w:r w:rsidR="00786ADB" w:rsidRPr="00786ADB">
        <w:rPr>
          <w:rFonts w:ascii="Calibri" w:hAnsi="Calibri" w:cs="Calibri"/>
        </w:rPr>
        <w:t>,</w:t>
      </w:r>
      <w:r w:rsidR="002E7512" w:rsidRPr="00737FB4">
        <w:rPr>
          <w:rFonts w:ascii="Calibri" w:hAnsi="Calibri" w:cs="Calibri"/>
        </w:rPr>
        <w:t xml:space="preserve"> and </w:t>
      </w:r>
      <w:r w:rsidR="002E7512" w:rsidRPr="00737FB4">
        <w:rPr>
          <w:rFonts w:ascii="Calibri" w:hAnsi="Calibri" w:cs="Calibri"/>
        </w:rPr>
        <w:lastRenderedPageBreak/>
        <w:t>f</w:t>
      </w:r>
      <w:r w:rsidR="00E91FD3" w:rsidRPr="00737FB4">
        <w:rPr>
          <w:rFonts w:ascii="Calibri" w:hAnsi="Calibri" w:cs="Calibri"/>
        </w:rPr>
        <w:t>at storage</w:t>
      </w:r>
      <w:r w:rsidR="00C45902"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"10.1016/j.ydbio.2018.06.003", "ISSN" : "1095-564X", "PMID" : "29883659", "abstract" : "Cavefish populations of Astyanax mexicanus have increased body fat compared to surface fish populations of the same species when fed ad libitum in the laboratory. We have previously shown that some cavefish populations display hyperphagia (elevated appetite) to increase food consumption, fat deposition and starvation resistance. However, not all cavefish populations display hyperphagia, yet all previously tested cavefish display elevated body fat levels. Here we have extended this analysis by focusing on visceral fat acquisition in three independently derived cavefish populations. We show that cavefish from two independently derived cavefish populations (Pach\u00f3n and Tinaja) display increased amounts of visceral adipose tissue (VAT) due to hypertrophy of visceral adipocytes while Molino cavefish display hypertrophy but only slightly elevated VAT levels compared to surface fish. Furthermore, we show that Pach\u00f3n and Tinaja cavefish develop increased VAT even when food intake is matched to surface fish, suggesting appetite independent mechanisms. We show that in the Pach\u00f3n population, the differences in the visceral fat in adults correlates with changes in the timing of visceral development, making a developmental contribution likely. Visceral fat development in surface fish starts between 10 and 11\u202fdpf, while in Pach\u00f3n cavefish, visceral fat cells become visible as early as 8\u202fdpf and develop significantly higher amounts of lipid droplets before surface fish start visceral fat accumulation. We further show that this developmental difference is unique to the Pach\u00f3n cavefish population, while the Tinaja cavefish population - which displays hyperphagia - starts to develop visceral fat similar to surface fish. We suggest the differences in early adipogenesis in the Pach\u00f3n population as an additional strategy of increased fat gain in cavefish to adapt to food scarcity.", "author" : [ { "dropping-particle" : "", "family" : "Xiong", "given" : "Shaolei", "non-dropping-particle" : "", "parse-names" : false, "suffix" : "" }, { "dropping-particle" : "", "family" : "Krishnan", "given" : "Jaya", "non-dropping-particle" : "", "parse-names" : false, "suffix" : "" }, { "dropping-particle" : "", "family" : "Peu\u00df", "given" : "Robert", "non-dropping-particle" : "", "parse-names" : false, "suffix" : "" }, { "dropping-particle" : "", "family" : "Rohner", "given" : "Nicolas", "non-dropping-particle" : "", "parse-names" : false, "suffix" : "" } ], "container-title" : "Developmental biology", "id" : "ITEM-1", "issued" : { "date-parts" : [ [ "2018", "6", "5" ] ] }, "title" : "Early adipogenesis contributes to excess fat accumulation in cave populations of Astyanax mexicanus.", "type" : "article-journal" }, "uris" : [ "http://www.mendeley.com/documents/?uuid=9fddfca4-2272-303d-b140-049a9a05dbcb" ] } ], "mendeley" : { "formattedCitation" : "&lt;sup&gt;22&lt;/sup&gt;", "plainTextFormattedCitation" : "22", "previouslyFormattedCitation" : "&lt;sup&gt;22&lt;/sup&gt;" }, "properties" : { "noteIndex" : 0 }, "schema" : "https://github.com/citation-style-language/schema/raw/master/csl-citation.json" }</w:instrText>
      </w:r>
      <w:r w:rsidR="00C45902" w:rsidRPr="00737FB4">
        <w:rPr>
          <w:rFonts w:ascii="Calibri" w:hAnsi="Calibri" w:cs="Calibri"/>
        </w:rPr>
        <w:fldChar w:fldCharType="separate"/>
      </w:r>
      <w:r w:rsidR="00596797" w:rsidRPr="00737FB4">
        <w:rPr>
          <w:rFonts w:ascii="Calibri" w:hAnsi="Calibri" w:cs="Calibri"/>
          <w:noProof/>
          <w:vertAlign w:val="superscript"/>
        </w:rPr>
        <w:t>22</w:t>
      </w:r>
      <w:r w:rsidR="00C45902" w:rsidRPr="00737FB4">
        <w:rPr>
          <w:rFonts w:ascii="Calibri" w:hAnsi="Calibri" w:cs="Calibri"/>
        </w:rPr>
        <w:fldChar w:fldCharType="end"/>
      </w:r>
      <w:r w:rsidR="00010B79" w:rsidRPr="00737FB4">
        <w:rPr>
          <w:rFonts w:ascii="Calibri" w:hAnsi="Calibri" w:cs="Calibri"/>
        </w:rPr>
        <w:t>; and navigating in the dark has promoted increased ability to sense the environment</w:t>
      </w:r>
      <w:r w:rsidR="00931A01"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"10.1016/j.cub.2010.07.017", "ISSN" : "09609822", "abstract" : "How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 \u00a9 2010 Elsevier Ltd. All right reserved.", "author" : [ { "dropping-particle" : "", "family" : "Yoshizawa", "given" : "Masato", "non-dropping-particle" : "", "parse-names" : false, "suffix" : "" }, { "dropping-particle" : "", "family" : "Gori\u010dki", "given" : "\u0160pela", "non-dropping-particle" : "", "parse-names" : false, "suffix" : "" }, { "dropping-particle" : "", "family" : "Soares", "given" : "Daphne", "non-dropping-particle" : "", "parse-names" : false, "suffix" : "" }, { "dropping-particle" : "", "family" : "Jeffery", "given" : "William R.", "non-dropping-particle" : "", "parse-names" : false, "suffix" : "" } ], "container-title" : "Current Biology", "id" : "ITEM-1", "issue" : "18", "issued" : { "date-parts" : [ [ "2010" ] ] }, "page" : "1631-1636", "title" : "Evolution of a behavioral shift mediated by superficial neuromasts helps cavefish find food in darkness", "type" : "article-journal", "volume" : "20" }, "uris" : [ "http://www.mendeley.com/documents/?uuid=a82fad39-8c28-488a-a7da-9e38b43a659d" ] }, { "id" : "ITEM-2", "itemData" : { "DOI" : "10.1111/j.1525-142X.2006.05078.x", "ISBN" : "1520-541X", "ISSN" : "1520541X", "PMID" : "16409386", "abstract" : "Mexican tetra (Astyanax mexicanus) exist as two morphs: a sighted (surface) form and a blind (cavefish) form. In the cavefish, some modules are lost, such as the eye and pigment modules, whereas others are expanded, such as the taste bud and cranial neuromast modules. We suggest that modularity can be viewed as being nested in a manner similar to Baupl\u00e4ne so that modules express unique sets of genes, cells, and processes. In terms of evolution, we conclude that natural selection can act on any of these hierarchical levels within modules or on all the sensory modules as a whole. We discuss interactions within and between modules with reference to the blind cavefish from both genetic and developmental perspectives. The cavefish represents an illuminating example of module interaction, uncoupling of modules, and module expansion.", "author" : [ { "dropping-particle" : "", "family" : "Franz-Odendaal", "given" : "Tamara A.", "non-dropping-particle" : "", "parse-names" : false, "suffix" : "" }, { "dropping-particle" : "", "family" : "Hall", "given" : "Brian K.", "non-dropping-particle" : "", "parse-names" : false, "suffix" : "" } ], "container-title" : "Evolution and Development", "id" : "ITEM-2", "issue" : "1", "issued" : { "date-parts" : [ [ "2006" ] ] }, "page" : "94-100", "title" : "Modularity and sense organs in the blind cavefish, Astyanax mexicanus", "type" : "article", "volume" : "8" }, "uris" : [ "http://www.mendeley.com/documents/?uuid=d487d826-52de-4249-b45a-443bd37473ef" ] }, { "id" : "ITEM-3", "itemData" : { "DOI" : "10.1242/dev.141291", "ISSN" : "0950-1991", "PMID" : "27899509", "abstract" : "Natural variations in sensory systems constitute adaptive responses to the environment. Here, we compared sensory placode development in the blind cave-adapted morph and the eyed river-dwelling morph of Astyanax mexicanus Focusing on the lens and olfactory placodes, we found a trade-off between these two sensory components in the two morphs: from neural plate stage onwards, cavefish have larger olfactory placodes and smaller lens placodes. In a search for developmental mechanisms underlying cavefish sensory evolution, we analyzed the roles of Shh, Fgf8 and Bmp4 signaling, which are known to be fundamental in patterning the vertebrate head and are subtly modulated in space and time during cavefish embryogenesis. Modulating these signaling systems at the end of gastrulation shifted the balance toward a larger olfactory derivative. Olfactory tests to assess potential behavioral outcomes of such developmental evolution revealed that Astyanax cavefish are able to respond to a 10(5)-fold lower concentration of amino acids than their surface-dwelling counterparts. We suggest that similar evolutionary developmental mechanisms may be used throughout vertebrates to drive adaptive sensory specializations according to lifestyle and habitat.", "author" : [ { "dropping-particle" : "", "family" : "Hinaux", "given" : "H\u00e9l\u00e8ne", "non-dropping-particle" : "", "parse-names" : false, "suffix" : "" }, { "dropping-particle" : "", "family" : "Devos", "given" : "Lucie", "non-dropping-particle" : "", "parse-names" : false, "suffix" : "" }, { "dropping-particle" : "", "family" : "Blin", "given" : "Maryline", "non-dropping-particle" : "", "parse-names" : false, "suffix" : "" }, { "dropping-particle" : "", "family" : "Elipot", "given" : "Yannick", "non-dropping-particle" : "", "parse-names" : false, "suffix" : "" }, { "dropping-particle" : "", "family" : "Bibliowicz", "given" : "Jonathan", "non-dropping-particle" : "", "parse-names" : false, "suffix" : "" }, { "dropping-particle" : "", "family" : "Ali\u00e9", "given" : "Alexandre", "non-dropping-particle" : "", "parse-names" : false, "suffix" : "" }, { "dropping-particle" : "", "family" : "R\u00e9taux", "given" : "Sylvie", "non-dropping-particle" : "", "parse-names" : false, "suffix" : "" } ], "container-title" : "Development", "id" : "ITEM-3", "issue" : "23", "issued" : { "date-parts" : [ [ "2016" ] ] }, "page" : "4521-4532", "title" : "Sensory evolution in blind cavefish is driven by early embryonic events during gastrulation and neurulation", "type" : "article-journal", "volume" : "143" }, "uris" : [ "http://www.mendeley.com/documents/?uuid=5b87181f-0237-48c3-9dba-1ba21e56bf32" ] }, { "id" : "ITEM-4", "itemData" : { "DOI" : "10.1016/j.ydbio.2018.04.019", "ISSN" : "1095-564X", "PMID" : "29709597", "abstract" : "The fish Astyanax mexicanus comes in two forms: the normal surface-dwelling (SF) and the blind depigmented cave-adapted (CF) morphs. Among many phenotypic differences, cavefish show enhanced olfactory sensitivity to detect amino-acid odors and they possess large olfactory sensory organs. Here, we questioned the relationship between the size of the olfactory organ and olfactory capacities. Comparing olfactory detection abilities of CF, SF and F1 hybrids with various olfactory epithelium (OE) sizes in behavioral tests, we concluded that OE size is not the only factor involved. Other possibilities were envisaged. First, olfactory behavior was tested in SF raised in the dark or after embryonic lens ablation, which leads to eye degeneration and mimics the CF condition. Both absence of visual function and absence of visual organs improved the SF olfactory detection capacities, without affecting the size of their OE. This suggested that developmental plasticity occurs between the visual and the olfactory modalities, and can be recruited in SF after visual deprivation. Second, the development of the olfactory epithelium was compared in SF and CF in their first month of life. Proliferation, cell death, neuronal lifespan, and olfactory progenitor cell cycling properties were identical in the two morphs. By contrast, the proportions of the three main olfactory sensory neurons subtypes (ciliated, microvillous and crypt) in their OE differed. OMP-positive ciliated neurons were more represented in SF, TRPC2-positive microvillous neurons were proportionately more abundant in CF, and S100-positive crypt cells were found in equal densities in the two morphs. Thus, general proliferative properties of olfactory progenitors are identical but neurogenic properties differ and lead to variations in the neuronal composition of the OE in SF and CF. Together, these experiments suggest that there are at least two components in the evolution of cavefish olfactory skills: (1) one part of eye-dependent developmental phenotypic plasticity, which does not depend on the size of the olfactory organ, and (2) one part of developmental evolution of the OE, which may stem from embryonic specification of olfactory neurons progenitor pools.", "author" : [ { "dropping-particle" : "", "family" : "Blin", "given" : "Maryline", "non-dropping-particle" : "", "parse-names" : false, "suffix" : "" }, { "dropping-particle" : "", "family" : "Tine", "given" : "Eug\u00e8ne", "non-dropping-particle" : "", "parse-names" : false, "suffix" : "" }, { "dropping-particle" : "", "family" : "Meister", "given" : "Lydvina", "non-dropping-particle" : "", "parse-names" : false, "suffix" : "" }, { "dropping-particle" : "", "family" : "Elipot", "given" : "Yannick", "non-dropping-particle" : "", "parse-names" : false, "suffix" : "" }, { "dropping-particle" : "", "family" : "Bibliowicz", "given" : "Jonathan", "non-dropping-particle" : "", "parse-names" : false, "suffix" : "" }, { "dropping-particle" : "", "family" : "Espinasa", "given" : "Luis", "non-dropping-particle" : "", "parse-names" : false, "suffix" : "" }, { "dropping-particle" : "", "family" : "R\u00e9taux", "given" : "Sylvie", "non-dropping-particle" : "", "parse-names" : false, "suffix" : "" } ], "container-title" : "Developmental biology", "id" : "ITEM-4", "issued" : { "date-parts" : [ [ "2018", "4", "27" ] ] }, "title" : "Developmental evolution and developmental plasticity of the olfactory epithelium and olfactory skills in Mexican cavefish.", "type" : "article-journal" }, "uris" : [ "http://www.mendeley.com/documents/?uuid=1160d7e4-776e-3a5f-90bd-fe1762942275" ] }, { "id" : "ITEM-5", "itemData" : { "DOI" : "10.1016/j.ydbio.2018.04.027", "ISSN" : "1095-564X", "PMID" : "29772227", "abstract" : "Feeding strategies are dependent on multi-modal sensory processing, that integrates visual, chemosensory, and mechanoreceptive cues. In many fish species, local environments and food availability dramatically influence the evolution of sensory and morphological traits that underlie feeding. The Mexican cavefish, Astyanax mexicanus, have developed robust changes in sensory-dependent behaviors, but the impact on prey detection and feeding behavior is not known. In the absence of eyes, cavefish have evolved enhanced sensitivity of the lateral line, comprised of mechanosensory organs that sense water flow and detect prey. Here, we identify evolved differences in prey capture behavior of larval cavefish that are dependent on lateral line sensitivity. Under lighted conditions, cavefish strike Artemia prey at a wider angle than surface fish; however, this difference is diminished under dark conditions. In addition, the strike distance is greater in cavefish than surface fish, revealing an ability to capture, and likely detect, prey at greater distances. Experimental ablation of the lateral line disrupts prey capture in cavefish under both light and dark conditions, while it only impacts surface fish under dark conditions. Together, these findings identify an evolutionary shift towards a dependence on the lateral line for prey capture in cavefish, providing a model for investigating how loss of visual cues impacts multi-modal sensory behaviors.", "author" : [ { "dropping-particle" : "", "family" : "Lloyd", "given" : "Evan", "non-dropping-particle" : "", "parse-names" : false, "suffix" : "" }, { "dropping-particle" : "", "family" : "Olive", "given" : "Courtney", "non-dropping-particle" : "", "parse-names" : false, "suffix" : "" }, { "dropping-particle" : "", "family" : "Stahl", "given" : "Bethany A", "non-dropping-particle" : "", "parse-names" : false, "suffix" : "" }, { "dropping-particle" : "", "family" : "Jaggard", "given" : "James B", "non-dropping-particle" : "", "parse-names" : false, "suffix" : "" }, { "dropping-particle" : "", "family" : "Amaral", "given" : "Paloma", "non-dropping-particle" : "", "parse-names" : false, "suffix" : "" }, { "dropping-particle" : "", "family" : "Dubou\u00e9", "given" : "Erik R", "non-dropping-particle" : "", "parse-names" : false, "suffix" : "" }, { "dropping-particle" : "", "family" : "Keene", "given" : "Alex C", "non-dropping-particle" : "", "parse-names" : false, "suffix" : "" } ], "container-title" : "Developmental biology", "id" : "ITEM-5", "issue" : "2", "issued" : { "date-parts" : [ [ "2018", "5", "15" ] ] }, "page" : "328-337", "title" : "Evolutionary shift towards lateral line dependent prey capture behavior in the blind Mexican cavefish.", "type" : "article-journal", "volume" : "441" }, "uris" : [ "http://www.mendeley.com/documents/?uuid=3ff7f739-e5e3-3d12-9a25-3a291870adf2" ] }, { "id" : "ITEM-6", "itemData" : { "DOI" : "10.1016/j.ydbio.2018.04.001", "ISSN" : "1095564X", "abstract" : "Developmental patterning is a complex biological phenomenon, involving integrated cellular and molecular signaling across diverse tissues. In Astyanax cavefish, the lateral line sensory system is dramatically expanded in a region of the cranium marked by significant bone abnormalities. This system provides the opportunity to understand how facial bone patterning can become altered through sensory system changes. Here we investigate a classic postulation that mechanosensory receptor neuromasts seed intramembranous facial bones in aquatic vertebrates. Using an in vivo staining procedure across individual life history, we observed infraorbital canal neuromasts serving as sites of ossification for suborbital bones. The manner in which cavefish departed from the stereotypical and symmetrical canal neuromast patterns of closely-related surface-dwelling fish were associated with specific changes to the suborbital bone complex. For instance, bony fusion, rarely observed in surface fish, was associated with shorter distances between canal neuromasts in cavefish, suggesting that closer canal neuromasts result in bony fusions. Additionally, cavefish lacking the sixth suborbital bone (SO6) uniformly lacked the associated (sixth) canal neuromast. This study suggests that patterning of canal neuromasts may impact spatial position of suborbital bones across development. The absence of an eye and subsequent orbital collapse in cavefish appears to influence positional information normally inherent to the infraorbital canal. These alterations result in coordinated changes to adult neuromast and bone structures. This work highlights complex interactions between visual, sensory and bony tissues during development that explain certain abnormal craniofacial features in cavefish.", "author" : [ { "dropping-particle" : "", "family" : "Powers", "given" : "Amanda K.", "non-dropping-particle" : "", "parse-names" : false, "suffix" : "" }, { "dropping-particle" : "", "family" : "Boggs", "given" : "Tyler E.", "non-dropping-particle" : "", "parse-names" : false, "suffix" : "" }, { "dropping-particle" : "", "family" : "Gross", "given" : "Joshua B.", "non-dropping-particle" : "", "parse-names" : false, "suffix" : "" } ], "container-title" : "Developmental Biology", "id" : "ITEM-6", "issue" : "2", "issued" : { "date-parts" : [ [ "2018" ] ] }, "page" : "252-261", "title" : "Canal neuromast position prefigures developmental patterning of the suborbital bone series in Astyanax cave- and surface-dwelling fish", "type" : "article-journal", "volume" : "441" }, "uris" : [ "http://www.mendeley.com/documents/?uuid=7aada18a-571c-4803-8b8d-3001d9fbefd3" ] } ], "mendeley" : { "formattedCitation" : "&lt;sup&gt;23\u201328&lt;/sup&gt;", "plainTextFormattedCitation" : "23\u201328", "previouslyFormattedCitation" : "&lt;sup&gt;23\u201328&lt;/sup&gt;" }, "properties" : { "noteIndex" : 0 }, "schema" : "https://github.com/citation-style-language/schema/raw/master/csl-citation.json" }</w:instrText>
      </w:r>
      <w:r w:rsidR="00931A01" w:rsidRPr="00737FB4">
        <w:rPr>
          <w:rFonts w:ascii="Calibri" w:hAnsi="Calibri" w:cs="Calibri"/>
        </w:rPr>
        <w:fldChar w:fldCharType="separate"/>
      </w:r>
      <w:r w:rsidR="00EB2D26" w:rsidRPr="00737FB4">
        <w:rPr>
          <w:rFonts w:ascii="Calibri" w:hAnsi="Calibri" w:cs="Calibri"/>
          <w:noProof/>
          <w:vertAlign w:val="superscript"/>
        </w:rPr>
        <w:t>23–28</w:t>
      </w:r>
      <w:r w:rsidR="00931A01" w:rsidRPr="00737FB4">
        <w:rPr>
          <w:rFonts w:ascii="Calibri" w:hAnsi="Calibri" w:cs="Calibri"/>
        </w:rPr>
        <w:fldChar w:fldCharType="end"/>
      </w:r>
      <w:r w:rsidR="00006BD9" w:rsidRPr="00737FB4">
        <w:rPr>
          <w:rFonts w:ascii="Calibri" w:hAnsi="Calibri" w:cs="Calibri"/>
        </w:rPr>
        <w:t xml:space="preserve">. A </w:t>
      </w:r>
      <w:r w:rsidR="00E12F52" w:rsidRPr="00737FB4">
        <w:rPr>
          <w:rFonts w:ascii="Calibri" w:hAnsi="Calibri" w:cs="Calibri"/>
        </w:rPr>
        <w:t xml:space="preserve">growing number of researchers </w:t>
      </w:r>
      <w:r w:rsidR="00006BD9" w:rsidRPr="00737FB4">
        <w:rPr>
          <w:rFonts w:ascii="Calibri" w:hAnsi="Calibri" w:cs="Calibri"/>
        </w:rPr>
        <w:t>are harnessing</w:t>
      </w:r>
      <w:r w:rsidR="00F82ABD" w:rsidRPr="00737FB4">
        <w:rPr>
          <w:rFonts w:ascii="Calibri" w:hAnsi="Calibri" w:cs="Calibri"/>
        </w:rPr>
        <w:t xml:space="preserve"> this fish to </w:t>
      </w:r>
      <w:r w:rsidR="00A82165" w:rsidRPr="00737FB4">
        <w:rPr>
          <w:rFonts w:ascii="Calibri" w:hAnsi="Calibri" w:cs="Calibri"/>
        </w:rPr>
        <w:t>explore</w:t>
      </w:r>
      <w:r w:rsidR="00E12F52" w:rsidRPr="00737FB4">
        <w:rPr>
          <w:rFonts w:ascii="Calibri" w:hAnsi="Calibri" w:cs="Calibri"/>
        </w:rPr>
        <w:t xml:space="preserve"> </w:t>
      </w:r>
      <w:r w:rsidR="00006BD9" w:rsidRPr="00737FB4">
        <w:rPr>
          <w:rFonts w:ascii="Calibri" w:hAnsi="Calibri" w:cs="Calibri"/>
        </w:rPr>
        <w:t>the genetic basis of evolution</w:t>
      </w:r>
      <w:r w:rsidR="00EB1DBE" w:rsidRPr="00737FB4">
        <w:rPr>
          <w:rFonts w:ascii="Calibri" w:hAnsi="Calibri" w:cs="Calibri"/>
        </w:rPr>
        <w:t>. B</w:t>
      </w:r>
      <w:r w:rsidR="00244794" w:rsidRPr="00737FB4">
        <w:rPr>
          <w:rFonts w:ascii="Calibri" w:hAnsi="Calibri" w:cs="Calibri"/>
        </w:rPr>
        <w:t>ecause</w:t>
      </w:r>
      <w:r w:rsidR="00E91FD3" w:rsidRPr="00737FB4">
        <w:rPr>
          <w:rFonts w:ascii="Calibri" w:hAnsi="Calibri" w:cs="Calibri"/>
        </w:rPr>
        <w:t xml:space="preserve"> some traits that are adaptive in cavefish</w:t>
      </w:r>
      <w:r w:rsidR="00786ADB" w:rsidRPr="00786ADB">
        <w:rPr>
          <w:rFonts w:ascii="Calibri" w:hAnsi="Calibri" w:cs="Calibri"/>
        </w:rPr>
        <w:t>,</w:t>
      </w:r>
      <w:r w:rsidR="00E91FD3" w:rsidRPr="00737FB4">
        <w:rPr>
          <w:rFonts w:ascii="Calibri" w:hAnsi="Calibri" w:cs="Calibri"/>
        </w:rPr>
        <w:t xml:space="preserve"> are detrimental in humans</w:t>
      </w:r>
      <w:r w:rsidR="00786ADB" w:rsidRPr="00786ADB">
        <w:rPr>
          <w:rFonts w:ascii="Calibri" w:hAnsi="Calibri" w:cs="Calibri"/>
        </w:rPr>
        <w:t>,</w:t>
      </w:r>
      <w:r w:rsidR="00E91FD3" w:rsidRPr="00737FB4">
        <w:rPr>
          <w:rFonts w:ascii="Calibri" w:hAnsi="Calibri" w:cs="Calibri"/>
        </w:rPr>
        <w:t xml:space="preserve"> the cavefish </w:t>
      </w:r>
      <w:r w:rsidR="00006BD9" w:rsidRPr="00737FB4">
        <w:rPr>
          <w:rFonts w:ascii="Calibri" w:hAnsi="Calibri" w:cs="Calibri"/>
        </w:rPr>
        <w:t>has also beco</w:t>
      </w:r>
      <w:r w:rsidR="00795B06" w:rsidRPr="00737FB4">
        <w:rPr>
          <w:rFonts w:ascii="Calibri" w:hAnsi="Calibri" w:cs="Calibri"/>
        </w:rPr>
        <w:t xml:space="preserve">me attractive for </w:t>
      </w:r>
      <w:r w:rsidR="00547671" w:rsidRPr="00737FB4">
        <w:rPr>
          <w:rFonts w:ascii="Calibri" w:hAnsi="Calibri" w:cs="Calibri"/>
        </w:rPr>
        <w:t xml:space="preserve">biomedical </w:t>
      </w:r>
      <w:r w:rsidR="00BD1D10" w:rsidRPr="00737FB4">
        <w:rPr>
          <w:rFonts w:ascii="Calibri" w:hAnsi="Calibri" w:cs="Calibri"/>
        </w:rPr>
        <w:t>research</w:t>
      </w:r>
      <w:r w:rsidR="00D323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"10.1007/978-981-13-1879-5_13", "author" : [ { "dropping-particle" : "", "family" : "Rohner", "given" : "Nicolas", "non-dropping-particle" : "", "parse-names" : false, "suffix" : "" } ], "container-title" : "Zebrafish, Medaka, and Other Small Fishes", "id" : "ITEM-1", "issued" : { "date-parts" : [ [ "2018" ] ] }, "page" : "253-268", "title" : "\u201cOut of the Dark\u201d Cavefish Are Entering Biomedical Research", "type" : "chapter" }, "uris" : [ "http://www.mendeley.com/documents/?uuid=0f8c9b94-62bc-42cd-9d0a-3e603049ca76" ] }, { "id" : "ITEM-2", "itemData" : { "DOI" : "10.1038/nature26136", "ISSN" : "0028-0836", "author" : [ { "dropping-particle" : "", "family" : "Riddle", "given" : "Misty R.", "non-dropping-particle" : "", "parse-names" : false, "suffix" : "" }, { "dropping-particle" : "", "family" : "Aspiras", "given" : "Ariel C.", "non-dropping-particle" : "", "parse-names" : false, "suffix" : "" }, { "dropping-particle" : "", "family" : "Gaudenz", "given" : "Karin", "non-dropping-particle" : "", "parse-names" : false, "suffix" : "" }, { "dropping-particle" : "", "family" : "Peu\u00df", "given" : "Robert", "non-dropping-particle" : "", "parse-names" : false, "suffix" : "" }, { "dropping-particle" : "", "family" : "Sung", "given" : "Jenny Y.", "non-dropping-particle" : "", "parse-names" : false, "suffix" : "" }, { "dropping-particle" : "", "family" : "Martineau", "given" : "Brian", "non-dropping-particle" : "", "parse-names" : false, "suffix" : "" }, { "dropping-particle" : "", "family" : "Peavey", "given" : "Megan", "non-dropping-particle" : "", "parse-names" : false, "suffix" : "" }, { "dropping-particle" : "", "family" : "Box", "given" : "Andrew C.", "non-dropping-particle" : "", "parse-names" : false, "suffix" : "" }, { "dropping-particle" : "", "family" : "Tabin", "given" : "Julius A.", "non-dropping-particle" : "", "parse-names" : false, "suffix" : "" }, { "dropping-particle" : "", "family" : "McGaugh", "given" : "Suzanne", "non-dropping-particle" : "", "parse-names" : false, "suffix" : "" }, { "dropping-particle" : "", "family" : "Borowsky", "given" : "Richard", "non-dropping-particle" : "", "parse-names" : false, "suffix" : "" }, { "dropping-particle" : "", "family" : "Tabin", "given" : "Clifford J.", "non-dropping-particle" : "", "parse-names" : false, "suffix" : "" }, { "dropping-particle" : "", "family" : "Rohner", "given" : "Nicolas", "non-dropping-particle" : "", "parse-names" : false, "suffix" : "" } ], "container-title" : "Nature", "id" : "ITEM-2", "issue" : "7698", "issued" : { "date-parts" : [ [ "2018", "3", "21" ] ] }, "page" : "647-651", "title" : "Insulin resistance in cavefish as an adaptation to a nutrient-limited environment", "type" : "article-journal", "volume" : "555" }, "uris" : [ "http://www.mendeley.com/documents/?uuid=64bf7210-78f3-43e1-8d1f-0056dd220b63" ] }, { "id" : "ITEM-3", "itemData" : { "DOI" : "10.1186/s12862-018-1199-9", "ISSN" : "1471-2148", "PMID" : "29909776", "abstract" : "BACKGROUND An essential question in evolutionary biology is whether shifts in a set of polygenic behaviors share a genetic basis across species. Such a behavioral shift is seen in the cave-dwelling Mexican tetra, Astyanax mexicanus. Relative to surface-dwelling conspecifics, cavefish do not school (asocial), are hyperactive and sleepless, adhere to a particular vibration stimulus (imbalanced attention), behave repetitively, and show elevated stress hormone levels. Interestingly, these traits largely overlap with the core symptoms of human autism spectrum disorder (ASD), raising the possibility that these behavioral traits are underpinned by a similar set of genes (i.e. a repeatedly used suite of genes). RESULT Here, we explored whether modification of ASD-risk genes underlies cavefish evolution. Transcriptomic analyses revealed that &gt;\u200958.5% of 3152 cavefish orthologs to ASD-risk genes are significantly up- or down-regulated in the same direction as genes in postmortem brains from ASD patients. Enrichment tests suggest that ASD-risk gene orthologs in A. mexicanus have experienced more positive selection than other genes across the genome. Notably, these positively selected cavefish ASD-risk genes are enriched for pathways involved in gut function, inflammatory diseases, and lipid/energy metabolism, similar to symptoms that frequently coexist in ASD patients. Lastly, ASD drugs mitigated cavefish's ASD-like behaviors, implying shared aspects of neural processing. CONCLUSION Overall, our study indicates that ASD-risk genes and associated pathways (especially digestive, immune and metabolic pathways) may be repeatedly used for shifts in polygenic behaviors across evolutionary time.", "author" : [ { "dropping-particle" : "", "family" : "Yoshizawa", "given" : "Masato", "non-dropping-particle" : "", "parse-names" : false, "suffix" : "" }, { "dropping-particle" : "", "family" : "Settle", "given" : "Alexander", "non-dropping-particle" : "", "parse-names" : false, "suffix" : "" }, { "dropping-particle" : "", "family" : "Hermosura", "given" : "Meredith C", "non-dropping-particle" : "", "parse-names" : false, "suffix" : "" }, { "dropping-particle" : "", "family" : "Tuttle", "given" : "Lillian J", "non-dropping-particle" : "", "parse-names" : false, "suffix" : "" }, { "dropping-particle" : "", "family" : "Cetraro", "given" : "Nicolas", "non-dropping-particle" : "", "parse-names" : false, "suffix" : "" }, { "dropping-particle" : "", "family" : "Passow", "given" : "Courtney N", "non-dropping-particle" : "", "parse-names" : false, "suffix" : "" }, { "dropping-particle" : "", "family" : "McGaugh", "given" : "Suzanne E", "non-dropping-particle" : "", "parse-names" : false, "suffix" : "" } ], "container-title" : "BMC evolutionary biology", "id" : "ITEM-3", "issue" : "1", "issued" : { "date-parts" : [ [ "2018", "6", "18" ] ] }, "page" : "89", "title" : "The evolution of a series of behavioral traits is associated with autism-risk genes in cavefish.", "type" : "article-journal", "volume" : "18" }, "uris" : [ "http://www.mendeley.com/documents/?uuid=551a14c5-a2bb-301c-9384-7c3b89a44aea" ] }, { "id" : "ITEM-4", "itemData" : { "DOI" : "10.1016/j.celrep.2018.10.072", "ISSN" : "22111247", "abstract" : "Although Astyanax mexicanus surface fish regenerate their hearts after injury, their Pach\u00f3n cave-dwelling counterparts cannot and, instead, form a permanent fibrotic scar, similar to the human heart. Myocardial proliferation peaks at similar levels in both surface fish and Pach\u00f3n 1 week after injury. However, in Pach\u00f3n, this peak coincides with a strong scarring and immune response, and ultimately, cavefish cardiomyocytes fail to replace the scar. We identified lrrc10 to be upregulated in surface fish compared with Pach\u00f3n after injury. Similar to cavefish, knockout of lrrc10 in zebrafish impairs heart regeneration without affecting wound cardiomyocyte proliferation. Furthermore, using quantitative trait locus (QTL) analysis, we have linked the degree of heart regeneration to three loci in the genome, identifying candidate genes fundamental to the difference between scarring and regeneration. Our study provides evidence that successful heart regeneration entails a delicate interplay between cardiomyocyte proliferation and scarring. Stockdale et al. identify the Mexican cavefish as a model for heart regeneration research. This model provides an opportunity for direct comparison of natural regeneration versus scarring within a single species. Furthermore, they have identified key genomic regions regulating heart regeneration using an unbiased quantitative trait loci analysis approach.", "author" : [ { "dropping-particle" : "", "family" : "Stockdale", "given" : "William T.", "non-dropping-particle" : "", "parse-names" : false, "suffix" : "" }, { "dropping-particle" : "", "family" : "Lemieux", "given" : "Madeleine E.", "non-dropping-particle" : "", "parse-names" : false, "suffix" : "" }, { "dropping-particle" : "", "family" : "Killen", "given" : "Abigail C.", "non-dropping-particle" : "", "parse-names" : false, "suffix" : "" }, { "dropping-particle" : "", "family" : "Zhao", "given" : "Juanjuan", "non-dropping-particle" : "", "parse-names" : false, "suffix" : "" }, { "dropping-particle" : "", "family" : "Hu", "given" : "Zhilian", "non-dropping-particle" : "", "parse-names" : false, "suffix" : "" }, { "dropping-particle" : "", "family" : "Riepsaame", "given" : "Joey", "non-dropping-particle" : "", "parse-names" : false, "suffix" : "" }, { "dropping-particle" : "", "family" : "Hamilton", "given" : "No\u00e9mie", "non-dropping-particle" : "", "parse-names" : false, "suffix" : "" }, { "dropping-particle" : "", "family" : "Kudoh", "given" : "Tetsuhiro", "non-dropping-particle" : "", "parse-names" : false, "suffix" : "" }, { "dropping-particle" : "", "family" : "Riley", "given" : "Paul R.", "non-dropping-particle" : "", "parse-names" : false, "suffix" : "" }, { "dropping-particle" : "", "family" : "Aerle", "given" : "Ronny", "non-dropping-particle" : "van", "parse-names" : false, "suffix" : "" }, { "dropping-particle" : "", "family" : "Yamamoto", "given" : "Yoshiyuki", "non-dropping-particle" : "", "parse-names" : false, "suffix" : "" }, { "dropping-particle" : "", "family" : "Mommersteeg", "given" : "Mathilda T.M.", "non-dropping-particle" : "", "parse-names" : false, "suffix" : "" } ], "container-title" : "Cell Reports", "id" : "ITEM-4", "issue" : "8", "issued" : { "date-parts" : [ [ "2018" ] ] }, "page" : "1997-2007.e7", "title" : "Heart Regeneration in the Mexican Cavefish", "type" : "article-journal", "volume" : "25" }, "uris" : [ "http://www.mendeley.com/documents/?uuid=2f0681ba-6a3b-4d65-b18a-e8a462add49f" ] } ], "mendeley" : { "formattedCitation" : "&lt;sup&gt;21,29\u201331&lt;/sup&gt;", "plainTextFormattedCitation" : "21,29\u201331", "previouslyFormattedCitation" : "&lt;sup&gt;21,29\u201331&lt;/sup&gt;" }, "properties" : { "noteIndex" : 0 }, "schema" : "https://github.com/citation-style-language/schema/raw/master/csl-citation.json" }</w:instrText>
      </w:r>
      <w:r w:rsidR="00D32390" w:rsidRPr="00737FB4">
        <w:rPr>
          <w:rFonts w:ascii="Calibri" w:hAnsi="Calibri" w:cs="Calibri"/>
        </w:rPr>
        <w:fldChar w:fldCharType="separate"/>
      </w:r>
      <w:r w:rsidR="00EB2D26" w:rsidRPr="00737FB4">
        <w:rPr>
          <w:rFonts w:ascii="Calibri" w:hAnsi="Calibri" w:cs="Calibri"/>
          <w:noProof/>
          <w:vertAlign w:val="superscript"/>
        </w:rPr>
        <w:t>21</w:t>
      </w:r>
      <w:r w:rsidR="00786ADB" w:rsidRPr="00786ADB">
        <w:rPr>
          <w:rFonts w:ascii="Calibri" w:hAnsi="Calibri" w:cs="Calibri"/>
          <w:noProof/>
          <w:vertAlign w:val="superscript"/>
        </w:rPr>
        <w:t>,</w:t>
      </w:r>
      <w:r w:rsidR="00EB2D26" w:rsidRPr="00737FB4">
        <w:rPr>
          <w:rFonts w:ascii="Calibri" w:hAnsi="Calibri" w:cs="Calibri"/>
          <w:noProof/>
          <w:vertAlign w:val="superscript"/>
        </w:rPr>
        <w:t>29–31</w:t>
      </w:r>
      <w:r w:rsidR="00D32390" w:rsidRPr="00737FB4">
        <w:rPr>
          <w:rFonts w:ascii="Calibri" w:hAnsi="Calibri" w:cs="Calibri"/>
        </w:rPr>
        <w:fldChar w:fldCharType="end"/>
      </w:r>
      <w:r w:rsidR="00BD1D10" w:rsidRPr="00737FB4">
        <w:rPr>
          <w:rFonts w:ascii="Calibri" w:hAnsi="Calibri" w:cs="Calibri"/>
        </w:rPr>
        <w:t>.</w:t>
      </w:r>
      <w:r w:rsidR="00E91FD3" w:rsidRPr="00737FB4">
        <w:rPr>
          <w:rFonts w:ascii="Calibri" w:hAnsi="Calibri" w:cs="Calibri"/>
        </w:rPr>
        <w:t xml:space="preserve"> </w:t>
      </w:r>
      <w:r w:rsidR="00253994" w:rsidRPr="00737FB4">
        <w:rPr>
          <w:rFonts w:ascii="Calibri" w:hAnsi="Calibri" w:cs="Calibri"/>
        </w:rPr>
        <w:t xml:space="preserve">With the goal of </w:t>
      </w:r>
      <w:r w:rsidR="00244794" w:rsidRPr="00737FB4">
        <w:rPr>
          <w:rFonts w:ascii="Calibri" w:hAnsi="Calibri" w:cs="Calibri"/>
        </w:rPr>
        <w:t>promoting reproducibility</w:t>
      </w:r>
      <w:r w:rsidR="00EB1DBE" w:rsidRPr="00737FB4">
        <w:rPr>
          <w:rFonts w:ascii="Calibri" w:hAnsi="Calibri" w:cs="Calibri"/>
        </w:rPr>
        <w:t xml:space="preserve"> and providing a platform for new investigators</w:t>
      </w:r>
      <w:r w:rsidR="00786ADB" w:rsidRPr="00786ADB">
        <w:rPr>
          <w:rFonts w:ascii="Calibri" w:hAnsi="Calibri" w:cs="Calibri"/>
        </w:rPr>
        <w:t>,</w:t>
      </w:r>
      <w:r w:rsidR="00253994" w:rsidRPr="00737FB4">
        <w:rPr>
          <w:rFonts w:ascii="Calibri" w:hAnsi="Calibri" w:cs="Calibri"/>
        </w:rPr>
        <w:t xml:space="preserve"> t</w:t>
      </w:r>
      <w:r w:rsidR="00B21542" w:rsidRPr="00737FB4">
        <w:rPr>
          <w:rFonts w:ascii="Calibri" w:hAnsi="Calibri" w:cs="Calibri"/>
        </w:rPr>
        <w:t xml:space="preserve">his </w:t>
      </w:r>
      <w:proofErr w:type="spellStart"/>
      <w:r w:rsidR="00B21542" w:rsidRPr="00737FB4">
        <w:rPr>
          <w:rFonts w:ascii="Calibri" w:hAnsi="Calibri" w:cs="Calibri"/>
        </w:rPr>
        <w:t>JoVE</w:t>
      </w:r>
      <w:proofErr w:type="spellEnd"/>
      <w:r w:rsidR="00B21542" w:rsidRPr="00737FB4">
        <w:rPr>
          <w:rFonts w:ascii="Calibri" w:hAnsi="Calibri" w:cs="Calibri"/>
        </w:rPr>
        <w:t xml:space="preserve"> Methods Collection</w:t>
      </w:r>
      <w:r w:rsidR="00C92FAE" w:rsidRPr="00737FB4">
        <w:rPr>
          <w:rFonts w:ascii="Calibri" w:hAnsi="Calibri" w:cs="Calibri"/>
        </w:rPr>
        <w:t xml:space="preserve"> </w:t>
      </w:r>
      <w:r w:rsidR="00B21542" w:rsidRPr="00737FB4">
        <w:rPr>
          <w:rFonts w:ascii="Calibri" w:hAnsi="Calibri" w:cs="Calibri"/>
        </w:rPr>
        <w:t xml:space="preserve">provides techniques for </w:t>
      </w:r>
      <w:r w:rsidR="00253994" w:rsidRPr="00737FB4">
        <w:rPr>
          <w:rFonts w:ascii="Calibri" w:hAnsi="Calibri" w:cs="Calibri"/>
        </w:rPr>
        <w:t>husbandry</w:t>
      </w:r>
      <w:r w:rsidR="00786ADB" w:rsidRPr="00786ADB">
        <w:rPr>
          <w:rFonts w:ascii="Calibri" w:hAnsi="Calibri" w:cs="Calibri"/>
        </w:rPr>
        <w:t>,</w:t>
      </w:r>
      <w:r w:rsidR="008648C8" w:rsidRPr="00737FB4">
        <w:rPr>
          <w:rFonts w:ascii="Calibri" w:hAnsi="Calibri" w:cs="Calibri"/>
        </w:rPr>
        <w:t xml:space="preserve"> </w:t>
      </w:r>
      <w:r w:rsidR="00E400D3" w:rsidRPr="00737FB4">
        <w:rPr>
          <w:rFonts w:ascii="Calibri" w:hAnsi="Calibri" w:cs="Calibri"/>
        </w:rPr>
        <w:t>trait measurement</w:t>
      </w:r>
      <w:r w:rsidR="00786ADB" w:rsidRPr="00786ADB">
        <w:rPr>
          <w:rFonts w:ascii="Calibri" w:hAnsi="Calibri" w:cs="Calibri"/>
        </w:rPr>
        <w:t>,</w:t>
      </w:r>
      <w:r w:rsidR="00B21542" w:rsidRPr="00737FB4">
        <w:rPr>
          <w:rFonts w:ascii="Calibri" w:hAnsi="Calibri" w:cs="Calibri"/>
        </w:rPr>
        <w:t xml:space="preserve"> and</w:t>
      </w:r>
      <w:r w:rsidR="00E400D3" w:rsidRPr="00737FB4">
        <w:rPr>
          <w:rFonts w:ascii="Calibri" w:hAnsi="Calibri" w:cs="Calibri"/>
        </w:rPr>
        <w:t xml:space="preserve"> </w:t>
      </w:r>
      <w:r w:rsidR="00A82165" w:rsidRPr="00737FB4">
        <w:rPr>
          <w:rFonts w:ascii="Calibri" w:hAnsi="Calibri" w:cs="Calibri"/>
        </w:rPr>
        <w:t>examination</w:t>
      </w:r>
      <w:r w:rsidR="008648C8" w:rsidRPr="00737FB4">
        <w:rPr>
          <w:rFonts w:ascii="Calibri" w:hAnsi="Calibri" w:cs="Calibri"/>
        </w:rPr>
        <w:t xml:space="preserve"> of </w:t>
      </w:r>
      <w:r w:rsidR="00B21542" w:rsidRPr="00737FB4">
        <w:rPr>
          <w:rFonts w:ascii="Calibri" w:hAnsi="Calibri" w:cs="Calibri"/>
        </w:rPr>
        <w:t>gene</w:t>
      </w:r>
      <w:r w:rsidR="00DC5FC9" w:rsidRPr="00737FB4">
        <w:rPr>
          <w:rFonts w:ascii="Calibri" w:hAnsi="Calibri" w:cs="Calibri"/>
        </w:rPr>
        <w:t xml:space="preserve"> activity.</w:t>
      </w:r>
      <w:r w:rsidR="00F36E6D" w:rsidRPr="00737FB4">
        <w:rPr>
          <w:rFonts w:ascii="Calibri" w:hAnsi="Calibri" w:cs="Calibri"/>
        </w:rPr>
        <w:t xml:space="preserve"> </w:t>
      </w:r>
    </w:p>
    <w:p w14:paraId="796E2205" w14:textId="77777777" w:rsidR="00737FB4" w:rsidRDefault="00737FB4" w:rsidP="00737FB4">
      <w:pPr>
        <w:rPr>
          <w:rFonts w:ascii="Calibri" w:hAnsi="Calibri" w:cs="Calibri"/>
        </w:rPr>
      </w:pPr>
    </w:p>
    <w:p w14:paraId="39CE1732" w14:textId="7AB84F0F" w:rsidR="00DA082A" w:rsidRPr="00737FB4" w:rsidRDefault="00606823" w:rsidP="00737FB4">
      <w:pPr>
        <w:rPr>
          <w:rFonts w:ascii="Calibri" w:hAnsi="Calibri" w:cs="Calibri"/>
        </w:rPr>
      </w:pPr>
      <w:r w:rsidRPr="00737FB4">
        <w:rPr>
          <w:rFonts w:ascii="Calibri" w:hAnsi="Calibri" w:cs="Calibri"/>
        </w:rPr>
        <w:t>As a starting point</w:t>
      </w:r>
      <w:r w:rsidR="00786ADB" w:rsidRPr="00786ADB">
        <w:rPr>
          <w:rFonts w:ascii="Calibri" w:hAnsi="Calibri" w:cs="Calibri"/>
        </w:rPr>
        <w:t>,</w:t>
      </w:r>
      <w:r w:rsidR="00FB6D1D" w:rsidRPr="00737FB4">
        <w:rPr>
          <w:rFonts w:ascii="Calibri" w:hAnsi="Calibri" w:cs="Calibri"/>
        </w:rPr>
        <w:t xml:space="preserve"> the</w:t>
      </w:r>
      <w:r w:rsidR="00244794" w:rsidRPr="00737FB4">
        <w:rPr>
          <w:rFonts w:ascii="Calibri" w:hAnsi="Calibri" w:cs="Calibri"/>
        </w:rPr>
        <w:t xml:space="preserve"> </w:t>
      </w:r>
      <w:r w:rsidR="00244794" w:rsidRPr="00786ADB">
        <w:rPr>
          <w:rFonts w:ascii="Calibri" w:hAnsi="Calibri" w:cs="Calibri"/>
          <w:iCs/>
        </w:rPr>
        <w:t>in</w:t>
      </w:r>
      <w:r w:rsidR="008B37C1" w:rsidRPr="00786ADB">
        <w:rPr>
          <w:rFonts w:ascii="Calibri" w:hAnsi="Calibri" w:cs="Calibri"/>
          <w:iCs/>
        </w:rPr>
        <w:t xml:space="preserve"> vitro</w:t>
      </w:r>
      <w:r w:rsidR="008B37C1" w:rsidRPr="00737FB4">
        <w:rPr>
          <w:rFonts w:ascii="Calibri" w:hAnsi="Calibri" w:cs="Calibri"/>
        </w:rPr>
        <w:t xml:space="preserve"> fertilization procedure demonstrated </w:t>
      </w:r>
      <w:r w:rsidR="00BD1D10" w:rsidRPr="00737FB4">
        <w:rPr>
          <w:rFonts w:ascii="Calibri" w:hAnsi="Calibri" w:cs="Calibri"/>
        </w:rPr>
        <w:t xml:space="preserve">by </w:t>
      </w:r>
      <w:proofErr w:type="spellStart"/>
      <w:r w:rsidR="00A62886" w:rsidRPr="00737FB4">
        <w:rPr>
          <w:rFonts w:ascii="Calibri" w:eastAsia="Times New Roman" w:hAnsi="Calibri" w:cs="Calibri"/>
        </w:rPr>
        <w:t>Peuß</w:t>
      </w:r>
      <w:proofErr w:type="spellEnd"/>
      <w:r w:rsidR="00BD1D10" w:rsidRPr="00737FB4">
        <w:rPr>
          <w:rFonts w:ascii="Calibri" w:eastAsia="Times New Roman" w:hAnsi="Calibri" w:cs="Calibri"/>
        </w:rPr>
        <w:t xml:space="preserve"> </w:t>
      </w:r>
      <w:r w:rsidR="00786ADB" w:rsidRPr="00786ADB">
        <w:rPr>
          <w:rFonts w:ascii="Calibri" w:eastAsia="Times New Roman" w:hAnsi="Calibri" w:cs="Calibri"/>
        </w:rPr>
        <w:t>et al.</w:t>
      </w:r>
      <w:r w:rsidR="005B5D90" w:rsidRPr="00737FB4">
        <w:rPr>
          <w:rFonts w:ascii="Calibri" w:eastAsia="Times New Roman" w:hAnsi="Calibri" w:cs="Calibri"/>
        </w:rPr>
        <w:fldChar w:fldCharType="begin" w:fldLock="1"/>
      </w:r>
      <w:r w:rsidR="00C40A52" w:rsidRPr="00737FB4">
        <w:rPr>
          <w:rFonts w:ascii="Calibri" w:eastAsia="Times New Roman" w:hAnsi="Calibri" w:cs="Calibri"/>
        </w:rPr>
        <w:instrText>ADDIN CSL_CITATION { "citationItems" : [ { "id" : "ITEM-1", "itemData" : { "DOI" : "10.3791/59334", "ISSN" : "1940-087X", "PMID" : "31180353", "abstract" : "Astyanax mexicanus is emerging as a model organism for a variety of research fields in biological science. Part of the recent success of this teleost fish species is that it possesses interfertile cave and river-dwelling populations. This enables the genetic mapping of heritable traits that were fixed during adaptation to the different environments of these populations. While this species can be maintained and bred in the lab, it is challenging to both obtain embryos during the daytime and create hybrid embryos between strains. In vitro fertilization (IVF) has been used with a variety of different model organisms to successfully and repeatedly breed animals in the lab. In this protocol, we show how, by acclimatizing A. mexicanus to different light cycles coupled with changes in water temperature, we can shift breeding cycles to a chosen time of the day. Subsequently, we show how to identify suitable parental fish, collect healthy gametes from males and females, and produce viable offspring using IVF. This enables related procedures such as the injection of genetic constructs or developmental analysis to occur during normal working hours. Furthermore, this technique can be used to create hybrids between the cave and surface-dwelling populations, and thereby enable the study of the genetic basis of phenotypic adaptations to different environments.", "author" : [ { "dropping-particle" : "", "family" : "Peu\u00df", "given" : "Robert", "non-dropping-particle" : "", "parse-names" : false, "suffix" : "" }, { "dropping-particle" : "", "family" : "Zakibe", "given" : "Zachary", "non-dropping-particle" : "", "parse-names" : false, "suffix" : "" }, { "dropping-particle" : "", "family" : "Krishnan", "given" : "Jaya", "non-dropping-particle" : "", "parse-names" : false, "suffix" : "" }, { "dropping-particle" : "", "family" : "Merryman", "given" : "M. Shane", "non-dropping-particle" : "", "parse-names" : false, "suffix" : "" }, { "dropping-particle" : "", "family" : "Baumann", "given" : "Diana P.", "non-dropping-particle" : "", "parse-names" : false, "suffix" : "" }, { "dropping-particle" : "", "family" : "Rohner", "given" : "Nicolas", "non-dropping-particle" : "", "parse-names" : false, "suffix" : "" } ], "container-title" : "Journal of Visualized Experiments", "id" : "ITEM-1", "issue" : "147", "issued" : { "date-parts" : [ [ "2019", "5", "25" ] ] }, "title" : "Gamete Collection and In Vitro Fertilization of &lt;em&gt;Astyanax mexicanus&lt;/em&gt;", "type" : "article-journal" }, "uris" : [ "http://www.mendeley.com/documents/?uuid=4c6bd780-6d42-3d86-8b48-ae91f8692b48" ] } ], "mendeley" : { "formattedCitation" : "&lt;sup&gt;32&lt;/sup&gt;", "plainTextFormattedCitation" : "32", "previouslyFormattedCitation" : "&lt;sup&gt;32&lt;/sup&gt;" }, "properties" : { "noteIndex" : 0 }, "schema" : "https://github.com/citation-style-language/schema/raw/master/csl-citation.json" }</w:instrText>
      </w:r>
      <w:r w:rsidR="005B5D90" w:rsidRPr="00737FB4">
        <w:rPr>
          <w:rFonts w:ascii="Calibri" w:eastAsia="Times New Roman" w:hAnsi="Calibri" w:cs="Calibri"/>
        </w:rPr>
        <w:fldChar w:fldCharType="separate"/>
      </w:r>
      <w:r w:rsidR="00EB2D26" w:rsidRPr="00737FB4">
        <w:rPr>
          <w:rFonts w:ascii="Calibri" w:eastAsia="Times New Roman" w:hAnsi="Calibri" w:cs="Calibri"/>
          <w:noProof/>
          <w:vertAlign w:val="superscript"/>
        </w:rPr>
        <w:t>32</w:t>
      </w:r>
      <w:r w:rsidR="005B5D90" w:rsidRPr="00737FB4">
        <w:rPr>
          <w:rFonts w:ascii="Calibri" w:eastAsia="Times New Roman" w:hAnsi="Calibri" w:cs="Calibri"/>
        </w:rPr>
        <w:fldChar w:fldCharType="end"/>
      </w:r>
      <w:r w:rsidR="00A62886" w:rsidRPr="00737FB4">
        <w:rPr>
          <w:rFonts w:ascii="Calibri" w:eastAsia="Times New Roman" w:hAnsi="Calibri" w:cs="Calibri"/>
        </w:rPr>
        <w:t xml:space="preserve"> </w:t>
      </w:r>
      <w:r w:rsidR="008B37C1" w:rsidRPr="00737FB4">
        <w:rPr>
          <w:rFonts w:ascii="Calibri" w:hAnsi="Calibri" w:cs="Calibri"/>
        </w:rPr>
        <w:t xml:space="preserve">serves </w:t>
      </w:r>
      <w:r w:rsidR="00BD1D10" w:rsidRPr="00737FB4">
        <w:rPr>
          <w:rFonts w:ascii="Calibri" w:hAnsi="Calibri" w:cs="Calibri"/>
        </w:rPr>
        <w:t>multiple</w:t>
      </w:r>
      <w:r w:rsidR="00546286" w:rsidRPr="00737FB4">
        <w:rPr>
          <w:rFonts w:ascii="Calibri" w:hAnsi="Calibri" w:cs="Calibri"/>
        </w:rPr>
        <w:t xml:space="preserve"> purposes</w:t>
      </w:r>
      <w:r w:rsidR="005B5D90" w:rsidRPr="00737FB4">
        <w:rPr>
          <w:rFonts w:ascii="Calibri" w:hAnsi="Calibri" w:cs="Calibri"/>
        </w:rPr>
        <w:t xml:space="preserve"> as</w:t>
      </w:r>
      <w:r w:rsidR="002E7512" w:rsidRPr="00737FB4">
        <w:rPr>
          <w:rFonts w:ascii="Calibri" w:hAnsi="Calibri" w:cs="Calibri"/>
        </w:rPr>
        <w:t xml:space="preserve"> </w:t>
      </w:r>
      <w:r w:rsidR="00373A41" w:rsidRPr="00737FB4">
        <w:rPr>
          <w:rFonts w:ascii="Calibri" w:hAnsi="Calibri" w:cs="Calibri"/>
        </w:rPr>
        <w:t>it provides a method to obtain</w:t>
      </w:r>
      <w:r w:rsidR="00DE6662" w:rsidRPr="00737FB4">
        <w:rPr>
          <w:rFonts w:ascii="Calibri" w:hAnsi="Calibri" w:cs="Calibri"/>
        </w:rPr>
        <w:t xml:space="preserve"> 1)</w:t>
      </w:r>
      <w:r w:rsidR="00373A41" w:rsidRPr="00737FB4">
        <w:rPr>
          <w:rFonts w:ascii="Calibri" w:hAnsi="Calibri" w:cs="Calibri"/>
        </w:rPr>
        <w:t xml:space="preserve"> cave/surface hybrids that may be difficult to breed</w:t>
      </w:r>
      <w:r w:rsidR="00786ADB" w:rsidRPr="00786ADB">
        <w:rPr>
          <w:rFonts w:ascii="Calibri" w:hAnsi="Calibri" w:cs="Calibri"/>
        </w:rPr>
        <w:t>,</w:t>
      </w:r>
      <w:r w:rsidR="00373A41" w:rsidRPr="00737FB4">
        <w:rPr>
          <w:rFonts w:ascii="Calibri" w:hAnsi="Calibri" w:cs="Calibri"/>
        </w:rPr>
        <w:t xml:space="preserve"> </w:t>
      </w:r>
      <w:r w:rsidR="00DE6662" w:rsidRPr="00737FB4">
        <w:rPr>
          <w:rFonts w:ascii="Calibri" w:hAnsi="Calibri" w:cs="Calibri"/>
        </w:rPr>
        <w:t xml:space="preserve">2) </w:t>
      </w:r>
      <w:r w:rsidR="008B37C1" w:rsidRPr="00737FB4">
        <w:rPr>
          <w:rFonts w:ascii="Calibri" w:hAnsi="Calibri" w:cs="Calibri"/>
        </w:rPr>
        <w:t xml:space="preserve">one-cell stage embryos for </w:t>
      </w:r>
      <w:r w:rsidR="00244794" w:rsidRPr="00737FB4">
        <w:rPr>
          <w:rFonts w:ascii="Calibri" w:hAnsi="Calibri" w:cs="Calibri"/>
        </w:rPr>
        <w:t>micro</w:t>
      </w:r>
      <w:r w:rsidR="008B37C1" w:rsidRPr="00737FB4">
        <w:rPr>
          <w:rFonts w:ascii="Calibri" w:hAnsi="Calibri" w:cs="Calibri"/>
        </w:rPr>
        <w:t>injection</w:t>
      </w:r>
      <w:r w:rsidRPr="00737FB4">
        <w:rPr>
          <w:rFonts w:ascii="Calibri" w:hAnsi="Calibri" w:cs="Calibri"/>
        </w:rPr>
        <w:t>s</w:t>
      </w:r>
      <w:r w:rsidR="00786ADB" w:rsidRPr="00786ADB">
        <w:rPr>
          <w:rFonts w:ascii="Calibri" w:hAnsi="Calibri" w:cs="Calibri"/>
        </w:rPr>
        <w:t>,</w:t>
      </w:r>
      <w:r w:rsidR="008B37C1" w:rsidRPr="00737FB4">
        <w:rPr>
          <w:rFonts w:ascii="Calibri" w:hAnsi="Calibri" w:cs="Calibri"/>
        </w:rPr>
        <w:t xml:space="preserve"> and </w:t>
      </w:r>
      <w:r w:rsidR="00DE6662" w:rsidRPr="00737FB4">
        <w:rPr>
          <w:rFonts w:ascii="Calibri" w:hAnsi="Calibri" w:cs="Calibri"/>
        </w:rPr>
        <w:t xml:space="preserve">3) </w:t>
      </w:r>
      <w:r w:rsidR="008B37C1" w:rsidRPr="00737FB4">
        <w:rPr>
          <w:rFonts w:ascii="Calibri" w:hAnsi="Calibri" w:cs="Calibri"/>
        </w:rPr>
        <w:t xml:space="preserve">stage-matched samples for analysis of embryonic phenotypes. </w:t>
      </w:r>
      <w:r w:rsidR="00DA082A" w:rsidRPr="00737FB4">
        <w:rPr>
          <w:rFonts w:ascii="Calibri" w:hAnsi="Calibri" w:cs="Calibri"/>
          <w:i/>
        </w:rPr>
        <w:t xml:space="preserve">A. </w:t>
      </w:r>
      <w:proofErr w:type="spellStart"/>
      <w:r w:rsidR="00DA082A" w:rsidRPr="00737FB4">
        <w:rPr>
          <w:rFonts w:ascii="Calibri" w:hAnsi="Calibri" w:cs="Calibri"/>
          <w:i/>
        </w:rPr>
        <w:t>mexicanus</w:t>
      </w:r>
      <w:proofErr w:type="spellEnd"/>
      <w:r w:rsidR="00DA082A" w:rsidRPr="00737FB4">
        <w:rPr>
          <w:rFonts w:ascii="Calibri" w:hAnsi="Calibri" w:cs="Calibri"/>
          <w:i/>
        </w:rPr>
        <w:t xml:space="preserve"> </w:t>
      </w:r>
      <w:r w:rsidR="00DA082A" w:rsidRPr="00737FB4">
        <w:rPr>
          <w:rFonts w:ascii="Calibri" w:hAnsi="Calibri" w:cs="Calibri"/>
        </w:rPr>
        <w:t xml:space="preserve">typically </w:t>
      </w:r>
      <w:r w:rsidR="009B432B" w:rsidRPr="00737FB4">
        <w:rPr>
          <w:rFonts w:ascii="Calibri" w:hAnsi="Calibri" w:cs="Calibri"/>
        </w:rPr>
        <w:t xml:space="preserve">spawn </w:t>
      </w:r>
      <w:r w:rsidR="00A62886" w:rsidRPr="00737FB4">
        <w:rPr>
          <w:rFonts w:ascii="Calibri" w:hAnsi="Calibri" w:cs="Calibri"/>
        </w:rPr>
        <w:t>during the</w:t>
      </w:r>
      <w:r w:rsidR="009B432B" w:rsidRPr="00737FB4">
        <w:rPr>
          <w:rFonts w:ascii="Calibri" w:hAnsi="Calibri" w:cs="Calibri"/>
        </w:rPr>
        <w:t xml:space="preserve"> night</w:t>
      </w:r>
      <w:r w:rsidR="00A62886" w:rsidRPr="00737FB4">
        <w:rPr>
          <w:rFonts w:ascii="Calibri" w:hAnsi="Calibri" w:cs="Calibri"/>
        </w:rPr>
        <w:t xml:space="preserve">. </w:t>
      </w:r>
      <w:proofErr w:type="spellStart"/>
      <w:r w:rsidR="00A62886" w:rsidRPr="00737FB4">
        <w:rPr>
          <w:rFonts w:ascii="Calibri" w:eastAsia="Times New Roman" w:hAnsi="Calibri" w:cs="Calibri"/>
        </w:rPr>
        <w:t>Peuß</w:t>
      </w:r>
      <w:proofErr w:type="spellEnd"/>
      <w:r w:rsidR="00A62886" w:rsidRPr="00737FB4">
        <w:rPr>
          <w:rFonts w:ascii="Calibri" w:eastAsia="Times New Roman" w:hAnsi="Calibri" w:cs="Calibri"/>
        </w:rPr>
        <w:t xml:space="preserve"> </w:t>
      </w:r>
      <w:r w:rsidR="00786ADB" w:rsidRPr="00786ADB">
        <w:rPr>
          <w:rFonts w:ascii="Calibri" w:eastAsia="Times New Roman" w:hAnsi="Calibri" w:cs="Calibri"/>
        </w:rPr>
        <w:t>et al.</w:t>
      </w:r>
      <w:r w:rsidR="00A62886" w:rsidRPr="00737FB4">
        <w:rPr>
          <w:rFonts w:ascii="Calibri" w:hAnsi="Calibri" w:cs="Calibri"/>
        </w:rPr>
        <w:t xml:space="preserve"> describe </w:t>
      </w:r>
      <w:r w:rsidR="00DA082A" w:rsidRPr="00737FB4">
        <w:rPr>
          <w:rFonts w:ascii="Calibri" w:hAnsi="Calibri" w:cs="Calibri"/>
        </w:rPr>
        <w:t>a system to alter</w:t>
      </w:r>
      <w:r w:rsidR="009B432B" w:rsidRPr="00737FB4">
        <w:rPr>
          <w:rFonts w:ascii="Calibri" w:hAnsi="Calibri" w:cs="Calibri"/>
        </w:rPr>
        <w:t xml:space="preserve"> light-dark c</w:t>
      </w:r>
      <w:r w:rsidR="00DA082A" w:rsidRPr="00737FB4">
        <w:rPr>
          <w:rFonts w:ascii="Calibri" w:hAnsi="Calibri" w:cs="Calibri"/>
        </w:rPr>
        <w:t>ycle and</w:t>
      </w:r>
      <w:r w:rsidR="00A62886" w:rsidRPr="00737FB4">
        <w:rPr>
          <w:rFonts w:ascii="Calibri" w:hAnsi="Calibri" w:cs="Calibri"/>
        </w:rPr>
        <w:t xml:space="preserve"> obtain fish that are primed for gamete collection during normal working hours</w:t>
      </w:r>
      <w:r w:rsidR="009B432B" w:rsidRPr="00737FB4">
        <w:rPr>
          <w:rFonts w:ascii="Calibri" w:hAnsi="Calibri" w:cs="Calibri"/>
        </w:rPr>
        <w:t xml:space="preserve">. </w:t>
      </w:r>
      <w:r w:rsidR="000F2726" w:rsidRPr="00737FB4">
        <w:rPr>
          <w:rFonts w:ascii="Calibri" w:hAnsi="Calibri" w:cs="Calibri"/>
        </w:rPr>
        <w:t>Their v</w:t>
      </w:r>
      <w:r w:rsidR="00771C94" w:rsidRPr="00737FB4">
        <w:rPr>
          <w:rFonts w:ascii="Calibri" w:hAnsi="Calibri" w:cs="Calibri"/>
        </w:rPr>
        <w:t xml:space="preserve">isual demonstration of gamete collection is particularly helpful as this step </w:t>
      </w:r>
      <w:r w:rsidR="000F2726" w:rsidRPr="00737FB4">
        <w:rPr>
          <w:rFonts w:ascii="Calibri" w:hAnsi="Calibri" w:cs="Calibri"/>
        </w:rPr>
        <w:t xml:space="preserve">requires careful technique. Their article </w:t>
      </w:r>
      <w:r w:rsidR="00DA082A" w:rsidRPr="00737FB4">
        <w:rPr>
          <w:rFonts w:ascii="Calibri" w:hAnsi="Calibri" w:cs="Calibri"/>
        </w:rPr>
        <w:t xml:space="preserve">is essential for </w:t>
      </w:r>
      <w:proofErr w:type="gramStart"/>
      <w:r w:rsidR="007A35A3" w:rsidRPr="00737FB4">
        <w:rPr>
          <w:rFonts w:ascii="Calibri" w:hAnsi="Calibri" w:cs="Calibri"/>
        </w:rPr>
        <w:t>a number of</w:t>
      </w:r>
      <w:proofErr w:type="gramEnd"/>
      <w:r w:rsidR="007A35A3" w:rsidRPr="00737FB4">
        <w:rPr>
          <w:rFonts w:ascii="Calibri" w:hAnsi="Calibri" w:cs="Calibri"/>
        </w:rPr>
        <w:t xml:space="preserve"> </w:t>
      </w:r>
      <w:r w:rsidR="00DA082A" w:rsidRPr="00737FB4">
        <w:rPr>
          <w:rFonts w:ascii="Calibri" w:hAnsi="Calibri" w:cs="Calibri"/>
        </w:rPr>
        <w:t xml:space="preserve">downstream </w:t>
      </w:r>
      <w:r w:rsidR="007A35A3" w:rsidRPr="00737FB4">
        <w:rPr>
          <w:rFonts w:ascii="Calibri" w:hAnsi="Calibri" w:cs="Calibri"/>
        </w:rPr>
        <w:t xml:space="preserve">applications </w:t>
      </w:r>
      <w:r w:rsidR="003B58C6" w:rsidRPr="00737FB4">
        <w:rPr>
          <w:rFonts w:ascii="Calibri" w:hAnsi="Calibri" w:cs="Calibri"/>
        </w:rPr>
        <w:t xml:space="preserve">including </w:t>
      </w:r>
      <w:r w:rsidR="00BA0137" w:rsidRPr="00737FB4">
        <w:rPr>
          <w:rFonts w:ascii="Calibri" w:hAnsi="Calibri" w:cs="Calibri"/>
        </w:rPr>
        <w:t>comparison of</w:t>
      </w:r>
      <w:r w:rsidR="00DA082A" w:rsidRPr="00737FB4">
        <w:rPr>
          <w:rFonts w:ascii="Calibri" w:hAnsi="Calibri" w:cs="Calibri"/>
        </w:rPr>
        <w:t xml:space="preserve"> gene expression</w:t>
      </w:r>
      <w:r w:rsidR="00BA0137" w:rsidRPr="00737FB4">
        <w:rPr>
          <w:rFonts w:ascii="Calibri" w:hAnsi="Calibri" w:cs="Calibri"/>
        </w:rPr>
        <w:t xml:space="preserve"> patterns during embryogenesis</w:t>
      </w:r>
      <w:r w:rsidR="00DA082A" w:rsidRPr="00737FB4">
        <w:rPr>
          <w:rFonts w:ascii="Calibri" w:hAnsi="Calibri" w:cs="Calibri"/>
        </w:rPr>
        <w:t>.</w:t>
      </w:r>
      <w:r w:rsidR="00737FB4">
        <w:rPr>
          <w:rFonts w:ascii="Calibri" w:hAnsi="Calibri" w:cs="Calibri"/>
        </w:rPr>
        <w:t xml:space="preserve"> </w:t>
      </w:r>
    </w:p>
    <w:p w14:paraId="0DB56BD5" w14:textId="77777777" w:rsidR="00786ADB" w:rsidRDefault="00786ADB" w:rsidP="00737FB4">
      <w:pPr>
        <w:rPr>
          <w:rFonts w:ascii="Calibri" w:hAnsi="Calibri" w:cs="Calibri"/>
        </w:rPr>
      </w:pPr>
    </w:p>
    <w:p w14:paraId="5BF72134" w14:textId="27BAB809" w:rsidR="00BA0137" w:rsidRPr="00737FB4" w:rsidRDefault="00306EFA" w:rsidP="00737FB4">
      <w:pPr>
        <w:rPr>
          <w:rFonts w:ascii="Calibri" w:hAnsi="Calibri" w:cs="Calibri"/>
        </w:rPr>
      </w:pPr>
      <w:r w:rsidRPr="00737FB4">
        <w:rPr>
          <w:rFonts w:ascii="Calibri" w:hAnsi="Calibri" w:cs="Calibri"/>
        </w:rPr>
        <w:t xml:space="preserve">Luc </w:t>
      </w:r>
      <w:r w:rsidR="00786ADB" w:rsidRPr="00786ADB">
        <w:rPr>
          <w:rFonts w:ascii="Calibri" w:hAnsi="Calibri" w:cs="Calibri"/>
        </w:rPr>
        <w:t>et al.</w:t>
      </w:r>
      <w:r w:rsidR="005B5D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"10.3791/59114", "abstract" : "In recent years, a draft genome for the blind Mexican cavefish (Astyanax mexicanus) has been released, revealing the sequence identities for thousands of genes. Prior research into this emerging model system capitalized on comprehensive genome-wide investigations that have identified numerous quantitative trait loci (QTL) associated with various cave-associated phenotypes. However, the ability to connect genes of interest to the heritable basis for phenotypic change remains a significant challenge. One technique that can facilitate deeper understanding of the role of development in troglomorphic evolution is whole-mount in situ hybridization. This technique can be implemented to directly compare gene expression between cave- and surface-dwelling forms, nominate candidate genes underlying established QTL, identify genes of interest from next-generation sequencing studies, or develop other discovery-based approaches. In this report, we present a simple protocol, supported by a flexible checklist, that can be widely adapted for use well beyond the presented study system. It is hoped that this protocol can serve as a broad resource for the Astyanax community and beyond.", "author" : [ { "dropping-particle" : "", "family" : "Luc", "given" : "Heid", "non-dropping-particle" : "", "parse-names" : false, "suffix" : "" }, { "dropping-particle" : "", "family" : "Sears", "given" : "Connor", "non-dropping-particle" : "", "parse-names" : false, "suffix" : "" }, { "dropping-particle" : "", "family" : "Raczka", "given" : "Andrew", "non-dropping-particle" : "", "parse-names" : false, "suffix" : "" }, { "dropping-particle" : "", "family" : "Gross", "given" : "Joshua B.", "non-dropping-particle" : "", "parse-names" : false, "suffix" : "" } ], "container-title" : "Journal of Visualized Experiments", "id" : "ITEM-1", "issue" : "145", "issued" : { "date-parts" : [ [ "2019" ] ] }, "title" : "Wholemount In Situ Hybridization for &lt;em&gt;Astyanax&lt;/em&gt; Embryos", "type" : "article-journal" }, "uris" : [ "http://www.mendeley.com/documents/?uuid=24021e4f-bedf-46bb-9c19-615155bdafda" ] } ], "mendeley" : { "formattedCitation" : "&lt;sup&gt;33&lt;/sup&gt;", "plainTextFormattedCitation" : "33", "previouslyFormattedCitation" : "&lt;sup&gt;33&lt;/sup&gt;" }, "properties" : { "noteIndex" : 0 }, "schema" : "https://github.com/citation-style-language/schema/raw/master/csl-citation.json" }</w:instrText>
      </w:r>
      <w:r w:rsidR="005B5D90" w:rsidRPr="00737FB4">
        <w:rPr>
          <w:rFonts w:ascii="Calibri" w:hAnsi="Calibri" w:cs="Calibri"/>
        </w:rPr>
        <w:fldChar w:fldCharType="separate"/>
      </w:r>
      <w:r w:rsidR="00EB2D26" w:rsidRPr="00737FB4">
        <w:rPr>
          <w:rFonts w:ascii="Calibri" w:hAnsi="Calibri" w:cs="Calibri"/>
          <w:noProof/>
          <w:vertAlign w:val="superscript"/>
        </w:rPr>
        <w:t>33</w:t>
      </w:r>
      <w:r w:rsidR="005B5D90" w:rsidRPr="00737FB4">
        <w:rPr>
          <w:rFonts w:ascii="Calibri" w:hAnsi="Calibri" w:cs="Calibri"/>
        </w:rPr>
        <w:fldChar w:fldCharType="end"/>
      </w:r>
      <w:r w:rsidRPr="00737FB4">
        <w:rPr>
          <w:rFonts w:ascii="Calibri" w:hAnsi="Calibri" w:cs="Calibri"/>
        </w:rPr>
        <w:t xml:space="preserve"> </w:t>
      </w:r>
      <w:r w:rsidR="005B78EE" w:rsidRPr="00737FB4">
        <w:rPr>
          <w:rFonts w:ascii="Calibri" w:hAnsi="Calibri" w:cs="Calibri"/>
        </w:rPr>
        <w:t xml:space="preserve">provide </w:t>
      </w:r>
      <w:r w:rsidRPr="00737FB4">
        <w:rPr>
          <w:rFonts w:ascii="Calibri" w:hAnsi="Calibri" w:cs="Calibri"/>
        </w:rPr>
        <w:t xml:space="preserve">a </w:t>
      </w:r>
      <w:r w:rsidR="005B78EE" w:rsidRPr="00737FB4">
        <w:rPr>
          <w:rFonts w:ascii="Calibri" w:hAnsi="Calibri" w:cs="Calibri"/>
        </w:rPr>
        <w:t xml:space="preserve">robust </w:t>
      </w:r>
      <w:r w:rsidR="00BA0137" w:rsidRPr="00786ADB">
        <w:rPr>
          <w:rFonts w:ascii="Calibri" w:hAnsi="Calibri" w:cs="Calibri"/>
          <w:iCs/>
        </w:rPr>
        <w:t>in situ</w:t>
      </w:r>
      <w:r w:rsidR="00BA0137" w:rsidRPr="00737FB4">
        <w:rPr>
          <w:rFonts w:ascii="Calibri" w:hAnsi="Calibri" w:cs="Calibri"/>
        </w:rPr>
        <w:t xml:space="preserve"> hybridization </w:t>
      </w:r>
      <w:r w:rsidR="005B78EE" w:rsidRPr="00737FB4">
        <w:rPr>
          <w:rFonts w:ascii="Calibri" w:hAnsi="Calibri" w:cs="Calibri"/>
        </w:rPr>
        <w:t>protocol</w:t>
      </w:r>
      <w:r w:rsidRPr="00737FB4">
        <w:rPr>
          <w:rFonts w:ascii="Calibri" w:hAnsi="Calibri" w:cs="Calibri"/>
        </w:rPr>
        <w:t xml:space="preserve"> optimize</w:t>
      </w:r>
      <w:r w:rsidR="005C6474" w:rsidRPr="00737FB4">
        <w:rPr>
          <w:rFonts w:ascii="Calibri" w:hAnsi="Calibri" w:cs="Calibri"/>
        </w:rPr>
        <w:t xml:space="preserve">d for </w:t>
      </w:r>
      <w:r w:rsidR="00072E72" w:rsidRPr="00737FB4">
        <w:rPr>
          <w:rFonts w:ascii="Calibri" w:hAnsi="Calibri" w:cs="Calibri"/>
        </w:rPr>
        <w:t xml:space="preserve">visualizing gene expression in </w:t>
      </w:r>
      <w:r w:rsidR="005B78EE" w:rsidRPr="00737FB4">
        <w:rPr>
          <w:rFonts w:ascii="Calibri" w:hAnsi="Calibri" w:cs="Calibri"/>
          <w:i/>
        </w:rPr>
        <w:t xml:space="preserve">A. </w:t>
      </w:r>
      <w:proofErr w:type="spellStart"/>
      <w:r w:rsidR="005B78EE" w:rsidRPr="00737FB4">
        <w:rPr>
          <w:rFonts w:ascii="Calibri" w:hAnsi="Calibri" w:cs="Calibri"/>
          <w:i/>
        </w:rPr>
        <w:t>mexic</w:t>
      </w:r>
      <w:r w:rsidRPr="00737FB4">
        <w:rPr>
          <w:rFonts w:ascii="Calibri" w:hAnsi="Calibri" w:cs="Calibri"/>
          <w:i/>
        </w:rPr>
        <w:t>a</w:t>
      </w:r>
      <w:r w:rsidR="005B78EE" w:rsidRPr="00737FB4">
        <w:rPr>
          <w:rFonts w:ascii="Calibri" w:hAnsi="Calibri" w:cs="Calibri"/>
          <w:i/>
        </w:rPr>
        <w:t>n</w:t>
      </w:r>
      <w:r w:rsidRPr="00737FB4">
        <w:rPr>
          <w:rFonts w:ascii="Calibri" w:hAnsi="Calibri" w:cs="Calibri"/>
          <w:i/>
        </w:rPr>
        <w:t>us</w:t>
      </w:r>
      <w:proofErr w:type="spellEnd"/>
      <w:r w:rsidR="005C6474" w:rsidRPr="00737FB4">
        <w:rPr>
          <w:rFonts w:ascii="Calibri" w:hAnsi="Calibri" w:cs="Calibri"/>
        </w:rPr>
        <w:t xml:space="preserve"> embryos</w:t>
      </w:r>
      <w:r w:rsidR="00316A4A" w:rsidRPr="00737FB4">
        <w:rPr>
          <w:rFonts w:ascii="Calibri" w:hAnsi="Calibri" w:cs="Calibri"/>
        </w:rPr>
        <w:t>.</w:t>
      </w:r>
      <w:r w:rsidR="005B78EE" w:rsidRPr="00737FB4">
        <w:rPr>
          <w:rFonts w:ascii="Calibri" w:hAnsi="Calibri" w:cs="Calibri"/>
        </w:rPr>
        <w:t xml:space="preserve"> </w:t>
      </w:r>
      <w:r w:rsidR="00316A4A" w:rsidRPr="00737FB4">
        <w:rPr>
          <w:rFonts w:ascii="Calibri" w:hAnsi="Calibri" w:cs="Calibri"/>
        </w:rPr>
        <w:t>They</w:t>
      </w:r>
      <w:r w:rsidR="005B78EE" w:rsidRPr="00737FB4">
        <w:rPr>
          <w:rFonts w:ascii="Calibri" w:hAnsi="Calibri" w:cs="Calibri"/>
        </w:rPr>
        <w:t xml:space="preserve"> </w:t>
      </w:r>
      <w:r w:rsidR="00CF33B5" w:rsidRPr="00737FB4">
        <w:rPr>
          <w:rFonts w:ascii="Calibri" w:hAnsi="Calibri" w:cs="Calibri"/>
        </w:rPr>
        <w:t xml:space="preserve">simplify this multi-day procedure using a </w:t>
      </w:r>
      <w:r w:rsidR="005C6474" w:rsidRPr="00737FB4">
        <w:rPr>
          <w:rFonts w:ascii="Calibri" w:hAnsi="Calibri" w:cs="Calibri"/>
        </w:rPr>
        <w:t xml:space="preserve">checklist </w:t>
      </w:r>
      <w:r w:rsidR="00CF33B5" w:rsidRPr="00737FB4">
        <w:rPr>
          <w:rFonts w:ascii="Calibri" w:hAnsi="Calibri" w:cs="Calibri"/>
        </w:rPr>
        <w:t xml:space="preserve">(provided as </w:t>
      </w:r>
      <w:r w:rsidR="00DE691D" w:rsidRPr="00737FB4">
        <w:rPr>
          <w:rFonts w:ascii="Calibri" w:hAnsi="Calibri" w:cs="Calibri"/>
        </w:rPr>
        <w:t xml:space="preserve">a </w:t>
      </w:r>
      <w:r w:rsidR="00CF33B5" w:rsidRPr="00737FB4">
        <w:rPr>
          <w:rFonts w:ascii="Calibri" w:hAnsi="Calibri" w:cs="Calibri"/>
        </w:rPr>
        <w:t>supplement</w:t>
      </w:r>
      <w:r w:rsidR="004A552F" w:rsidRPr="00737FB4">
        <w:rPr>
          <w:rFonts w:ascii="Calibri" w:hAnsi="Calibri" w:cs="Calibri"/>
        </w:rPr>
        <w:t>ary file</w:t>
      </w:r>
      <w:r w:rsidR="00CF33B5" w:rsidRPr="00737FB4">
        <w:rPr>
          <w:rFonts w:ascii="Calibri" w:hAnsi="Calibri" w:cs="Calibri"/>
        </w:rPr>
        <w:t>) and share</w:t>
      </w:r>
      <w:r w:rsidR="00316A4A" w:rsidRPr="00737FB4">
        <w:rPr>
          <w:rFonts w:ascii="Calibri" w:hAnsi="Calibri" w:cs="Calibri"/>
        </w:rPr>
        <w:t xml:space="preserve"> </w:t>
      </w:r>
      <w:r w:rsidR="007C3EE9" w:rsidRPr="00737FB4">
        <w:rPr>
          <w:rFonts w:ascii="Calibri" w:hAnsi="Calibri" w:cs="Calibri"/>
        </w:rPr>
        <w:t xml:space="preserve">guidelines for troubleshooting. </w:t>
      </w:r>
      <w:r w:rsidR="00316A4A" w:rsidRPr="00737FB4">
        <w:rPr>
          <w:rFonts w:ascii="Calibri" w:hAnsi="Calibri" w:cs="Calibri"/>
        </w:rPr>
        <w:t>Complementary to this method</w:t>
      </w:r>
      <w:r w:rsidR="00786ADB" w:rsidRPr="00786ADB">
        <w:rPr>
          <w:rFonts w:ascii="Calibri" w:hAnsi="Calibri" w:cs="Calibri"/>
        </w:rPr>
        <w:t>,</w:t>
      </w:r>
      <w:r w:rsidR="00566A89" w:rsidRPr="00737FB4">
        <w:rPr>
          <w:rFonts w:ascii="Calibri" w:hAnsi="Calibri" w:cs="Calibri"/>
        </w:rPr>
        <w:t xml:space="preserve"> Riddle </w:t>
      </w:r>
      <w:r w:rsidR="00786ADB" w:rsidRPr="00786ADB">
        <w:rPr>
          <w:rFonts w:ascii="Calibri" w:hAnsi="Calibri" w:cs="Calibri"/>
        </w:rPr>
        <w:t>et al.</w:t>
      </w:r>
      <w:r w:rsidR="005B5D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"10.3791/58972", "abstract" : "River and cave-adapted populations of Astyanax mexicanus show differences in morphology, physiology, and behavior. Research focused on comparing adult forms has revealed the genetic basis of some of these differences. Less is known about how the populations differ at post-larval stages (at the onset of feeding). Such studies may provide insight into how cavefish survive through adulthood in their natural environment. Methods for comparing post-larval development in the laboratory require standardized aquaculture and feeding regimes. Here we describe how to raise fish on a diet of nutrient-rich rotifers in non-recirculating water for up to two-weeks post fertilization. We demonstrate how to collect post-larval fish from this nursery system and perform whole-mount immunostaining. Immunostaining is an attractive alternative to transgene expression analysis for investigating development and gene function in A. mexicanus. The nursery method can also be used as a standard protocol for establishing density-matched populations for growth into adults.", "author" : [ { "dropping-particle" : "", "family" : "Riddle", "given" : "Misty", "non-dropping-particle" : "", "parse-names" : false, "suffix" : "" }, { "dropping-particle" : "", "family" : "Martineau", "given" : "Brian", "non-dropping-particle" : "", "parse-names" : false, "suffix" : "" }, { "dropping-particle" : "", "family" : "Peavey", "given" : "Megan", "non-dropping-particle" : "", "parse-names" : false, "suffix" : "" }, { "dropping-particle" : "", "family" : "Tabin", "given" : "Clifford", "non-dropping-particle" : "", "parse-names" : false, "suffix" : "" } ], "container-title" : "Journal of Visualized Experiments", "id" : "ITEM-1", "issue" : "142", "issued" : { "date-parts" : [ [ "2018" ] ] }, "title" : "Raising the Mexican Tetra &lt;em&gt;Astyanax mexicanus&lt;/em&gt; for Analysis of Post-larval Phenotypes and Whole-mount Immunohistochemistry", "type" : "article-journal" }, "uris" : [ "http://www.mendeley.com/documents/?uuid=befecdcc-6b9b-4a56-859c-5d315d04f2e4" ] } ], "mendeley" : { "formattedCitation" : "&lt;sup&gt;34&lt;/sup&gt;", "plainTextFormattedCitation" : "34", "previouslyFormattedCitation" : "&lt;sup&gt;34&lt;/sup&gt;" }, "properties" : { "noteIndex" : 0 }, "schema" : "https://github.com/citation-style-language/schema/raw/master/csl-citation.json" }</w:instrText>
      </w:r>
      <w:r w:rsidR="005B5D90" w:rsidRPr="00737FB4">
        <w:rPr>
          <w:rFonts w:ascii="Calibri" w:hAnsi="Calibri" w:cs="Calibri"/>
        </w:rPr>
        <w:fldChar w:fldCharType="separate"/>
      </w:r>
      <w:r w:rsidR="00EB2D26" w:rsidRPr="00737FB4">
        <w:rPr>
          <w:rFonts w:ascii="Calibri" w:hAnsi="Calibri" w:cs="Calibri"/>
          <w:noProof/>
          <w:vertAlign w:val="superscript"/>
        </w:rPr>
        <w:t>34</w:t>
      </w:r>
      <w:r w:rsidR="005B5D90" w:rsidRPr="00737FB4">
        <w:rPr>
          <w:rFonts w:ascii="Calibri" w:hAnsi="Calibri" w:cs="Calibri"/>
        </w:rPr>
        <w:fldChar w:fldCharType="end"/>
      </w:r>
      <w:r w:rsidR="00566A89" w:rsidRPr="00737FB4">
        <w:rPr>
          <w:rFonts w:ascii="Calibri" w:hAnsi="Calibri" w:cs="Calibri"/>
        </w:rPr>
        <w:t xml:space="preserve"> </w:t>
      </w:r>
      <w:r w:rsidR="00BA0137" w:rsidRPr="00737FB4">
        <w:rPr>
          <w:rFonts w:ascii="Calibri" w:hAnsi="Calibri" w:cs="Calibri"/>
        </w:rPr>
        <w:t>show how to</w:t>
      </w:r>
      <w:r w:rsidR="00566A89" w:rsidRPr="00737FB4">
        <w:rPr>
          <w:rFonts w:ascii="Calibri" w:hAnsi="Calibri" w:cs="Calibri"/>
        </w:rPr>
        <w:t xml:space="preserve"> </w:t>
      </w:r>
      <w:r w:rsidR="00316A4A" w:rsidRPr="00737FB4">
        <w:rPr>
          <w:rFonts w:ascii="Calibri" w:hAnsi="Calibri" w:cs="Calibri"/>
        </w:rPr>
        <w:t>examine</w:t>
      </w:r>
      <w:r w:rsidR="00566A89" w:rsidRPr="00737FB4">
        <w:rPr>
          <w:rFonts w:ascii="Calibri" w:hAnsi="Calibri" w:cs="Calibri"/>
        </w:rPr>
        <w:t xml:space="preserve"> gene expression and protein localization in hatched fish</w:t>
      </w:r>
      <w:r w:rsidR="00316A4A" w:rsidRPr="00737FB4">
        <w:rPr>
          <w:rFonts w:ascii="Calibri" w:hAnsi="Calibri" w:cs="Calibri"/>
        </w:rPr>
        <w:t xml:space="preserve"> using </w:t>
      </w:r>
      <w:r w:rsidR="00B96EBC" w:rsidRPr="00737FB4">
        <w:rPr>
          <w:rFonts w:ascii="Calibri" w:hAnsi="Calibri" w:cs="Calibri"/>
        </w:rPr>
        <w:t xml:space="preserve">wholemount </w:t>
      </w:r>
      <w:r w:rsidR="00316A4A" w:rsidRPr="00737FB4">
        <w:rPr>
          <w:rFonts w:ascii="Calibri" w:hAnsi="Calibri" w:cs="Calibri"/>
        </w:rPr>
        <w:t>immunohistochemistry</w:t>
      </w:r>
      <w:r w:rsidR="00566A89" w:rsidRPr="00737FB4">
        <w:rPr>
          <w:rFonts w:ascii="Calibri" w:hAnsi="Calibri" w:cs="Calibri"/>
        </w:rPr>
        <w:t>.</w:t>
      </w:r>
      <w:r w:rsidR="00316A4A" w:rsidRPr="00737FB4">
        <w:rPr>
          <w:rFonts w:ascii="Calibri" w:hAnsi="Calibri" w:cs="Calibri"/>
        </w:rPr>
        <w:t xml:space="preserve"> </w:t>
      </w:r>
      <w:r w:rsidR="00BA0137" w:rsidRPr="00737FB4">
        <w:rPr>
          <w:rFonts w:ascii="Calibri" w:hAnsi="Calibri" w:cs="Calibri"/>
        </w:rPr>
        <w:t>To</w:t>
      </w:r>
      <w:r w:rsidR="00B96EBC" w:rsidRPr="00737FB4">
        <w:rPr>
          <w:rFonts w:ascii="Calibri" w:hAnsi="Calibri" w:cs="Calibri"/>
        </w:rPr>
        <w:t xml:space="preserve"> make meaningful comparisons between morphotypes </w:t>
      </w:r>
      <w:r w:rsidR="0091477D" w:rsidRPr="00737FB4">
        <w:rPr>
          <w:rFonts w:ascii="Calibri" w:hAnsi="Calibri" w:cs="Calibri"/>
        </w:rPr>
        <w:t>after hatching and</w:t>
      </w:r>
      <w:r w:rsidR="00BA0137" w:rsidRPr="00737FB4">
        <w:rPr>
          <w:rFonts w:ascii="Calibri" w:hAnsi="Calibri" w:cs="Calibri"/>
        </w:rPr>
        <w:t xml:space="preserve"> feeding</w:t>
      </w:r>
      <w:r w:rsidR="0091477D" w:rsidRPr="00737FB4">
        <w:rPr>
          <w:rFonts w:ascii="Calibri" w:hAnsi="Calibri" w:cs="Calibri"/>
        </w:rPr>
        <w:t xml:space="preserve"> begin</w:t>
      </w:r>
      <w:r w:rsidR="00786ADB" w:rsidRPr="00786ADB">
        <w:rPr>
          <w:rFonts w:ascii="Calibri" w:hAnsi="Calibri" w:cs="Calibri"/>
        </w:rPr>
        <w:t>,</w:t>
      </w:r>
      <w:r w:rsidR="00BA0137" w:rsidRPr="00737FB4">
        <w:rPr>
          <w:rFonts w:ascii="Calibri" w:hAnsi="Calibri" w:cs="Calibri"/>
        </w:rPr>
        <w:t xml:space="preserve"> it is necessary to control the</w:t>
      </w:r>
      <w:r w:rsidR="00B96EBC" w:rsidRPr="00737FB4">
        <w:rPr>
          <w:rFonts w:ascii="Calibri" w:hAnsi="Calibri" w:cs="Calibri"/>
        </w:rPr>
        <w:t xml:space="preserve"> growth conditions. They show how to </w:t>
      </w:r>
      <w:r w:rsidR="00BA0137" w:rsidRPr="00737FB4">
        <w:rPr>
          <w:rFonts w:ascii="Calibri" w:hAnsi="Calibri" w:cs="Calibri"/>
        </w:rPr>
        <w:t xml:space="preserve">breed adults </w:t>
      </w:r>
      <w:r w:rsidR="00FB6D1D" w:rsidRPr="00737FB4">
        <w:rPr>
          <w:rFonts w:ascii="Calibri" w:hAnsi="Calibri" w:cs="Calibri"/>
        </w:rPr>
        <w:t xml:space="preserve">through natural spawning </w:t>
      </w:r>
      <w:r w:rsidR="00BA0137" w:rsidRPr="00737FB4">
        <w:rPr>
          <w:rFonts w:ascii="Calibri" w:hAnsi="Calibri" w:cs="Calibri"/>
        </w:rPr>
        <w:t xml:space="preserve">and </w:t>
      </w:r>
      <w:r w:rsidR="00091AAE" w:rsidRPr="00737FB4">
        <w:rPr>
          <w:rFonts w:ascii="Calibri" w:hAnsi="Calibri" w:cs="Calibri"/>
        </w:rPr>
        <w:t xml:space="preserve">raise </w:t>
      </w:r>
      <w:r w:rsidR="00BA0137" w:rsidRPr="00737FB4">
        <w:rPr>
          <w:rFonts w:ascii="Calibri" w:hAnsi="Calibri" w:cs="Calibri"/>
        </w:rPr>
        <w:t>larvae</w:t>
      </w:r>
      <w:r w:rsidR="00091AAE" w:rsidRPr="00737FB4">
        <w:rPr>
          <w:rFonts w:ascii="Calibri" w:hAnsi="Calibri" w:cs="Calibri"/>
        </w:rPr>
        <w:t xml:space="preserve"> at fixed densities on a rotifer diet that has considerable advantages </w:t>
      </w:r>
      <w:r w:rsidR="00CF33B5" w:rsidRPr="00737FB4">
        <w:rPr>
          <w:rFonts w:ascii="Calibri" w:hAnsi="Calibri" w:cs="Calibri"/>
        </w:rPr>
        <w:t xml:space="preserve">in nutrient content and cost </w:t>
      </w:r>
      <w:r w:rsidR="00091AAE" w:rsidRPr="00737FB4">
        <w:rPr>
          <w:rFonts w:ascii="Calibri" w:hAnsi="Calibri" w:cs="Calibri"/>
        </w:rPr>
        <w:t xml:space="preserve">compared to </w:t>
      </w:r>
      <w:r w:rsidR="00CF33B5" w:rsidRPr="00737FB4">
        <w:rPr>
          <w:rFonts w:ascii="Calibri" w:hAnsi="Calibri" w:cs="Calibri"/>
        </w:rPr>
        <w:t xml:space="preserve">other </w:t>
      </w:r>
      <w:r w:rsidR="00091AAE" w:rsidRPr="00737FB4">
        <w:rPr>
          <w:rFonts w:ascii="Calibri" w:hAnsi="Calibri" w:cs="Calibri"/>
        </w:rPr>
        <w:t>food sources.</w:t>
      </w:r>
      <w:r w:rsidR="00737FB4">
        <w:rPr>
          <w:rFonts w:ascii="Calibri" w:hAnsi="Calibri" w:cs="Calibri"/>
        </w:rPr>
        <w:t xml:space="preserve"> </w:t>
      </w:r>
      <w:r w:rsidR="00316A4A" w:rsidRPr="00737FB4">
        <w:rPr>
          <w:rFonts w:ascii="Calibri" w:hAnsi="Calibri" w:cs="Calibri"/>
        </w:rPr>
        <w:t>Their</w:t>
      </w:r>
      <w:r w:rsidR="00CF33B5" w:rsidRPr="00737FB4">
        <w:rPr>
          <w:rFonts w:ascii="Calibri" w:hAnsi="Calibri" w:cs="Calibri"/>
        </w:rPr>
        <w:t xml:space="preserve"> immunostaining</w:t>
      </w:r>
      <w:r w:rsidR="00316A4A" w:rsidRPr="00737FB4">
        <w:rPr>
          <w:rFonts w:ascii="Calibri" w:hAnsi="Calibri" w:cs="Calibri"/>
        </w:rPr>
        <w:t xml:space="preserve"> protocol </w:t>
      </w:r>
      <w:r w:rsidR="00B96EBC" w:rsidRPr="00737FB4">
        <w:rPr>
          <w:rFonts w:ascii="Calibri" w:hAnsi="Calibri" w:cs="Calibri"/>
        </w:rPr>
        <w:t>successful</w:t>
      </w:r>
      <w:r w:rsidR="00BD570C" w:rsidRPr="00737FB4">
        <w:rPr>
          <w:rFonts w:ascii="Calibri" w:hAnsi="Calibri" w:cs="Calibri"/>
        </w:rPr>
        <w:t xml:space="preserve">ly recognizes antigens in the </w:t>
      </w:r>
      <w:r w:rsidR="00316A4A" w:rsidRPr="00737FB4">
        <w:rPr>
          <w:rFonts w:ascii="Calibri" w:hAnsi="Calibri" w:cs="Calibri"/>
        </w:rPr>
        <w:t>brain</w:t>
      </w:r>
      <w:r w:rsidR="00786ADB" w:rsidRPr="00786ADB">
        <w:rPr>
          <w:rFonts w:ascii="Calibri" w:hAnsi="Calibri" w:cs="Calibri"/>
        </w:rPr>
        <w:t>,</w:t>
      </w:r>
      <w:r w:rsidR="00316A4A" w:rsidRPr="00737FB4">
        <w:rPr>
          <w:rFonts w:ascii="Calibri" w:hAnsi="Calibri" w:cs="Calibri"/>
        </w:rPr>
        <w:t xml:space="preserve"> gut</w:t>
      </w:r>
      <w:r w:rsidR="00786ADB" w:rsidRPr="00786ADB">
        <w:rPr>
          <w:rFonts w:ascii="Calibri" w:hAnsi="Calibri" w:cs="Calibri"/>
        </w:rPr>
        <w:t>,</w:t>
      </w:r>
      <w:r w:rsidR="00B96EBC" w:rsidRPr="00737FB4">
        <w:rPr>
          <w:rFonts w:ascii="Calibri" w:hAnsi="Calibri" w:cs="Calibri"/>
        </w:rPr>
        <w:t xml:space="preserve"> and</w:t>
      </w:r>
      <w:r w:rsidR="00316A4A" w:rsidRPr="00737FB4">
        <w:rPr>
          <w:rFonts w:ascii="Calibri" w:hAnsi="Calibri" w:cs="Calibri"/>
        </w:rPr>
        <w:t xml:space="preserve"> pancreas </w:t>
      </w:r>
      <w:r w:rsidR="00B96EBC" w:rsidRPr="00737FB4">
        <w:rPr>
          <w:rFonts w:ascii="Calibri" w:hAnsi="Calibri" w:cs="Calibri"/>
        </w:rPr>
        <w:t xml:space="preserve">as late as </w:t>
      </w:r>
      <w:r w:rsidR="00316A4A" w:rsidRPr="00737FB4">
        <w:rPr>
          <w:rFonts w:ascii="Calibri" w:hAnsi="Calibri" w:cs="Calibri"/>
        </w:rPr>
        <w:t>12-days post hatching</w:t>
      </w:r>
      <w:r w:rsidR="00B96EBC" w:rsidRPr="00737FB4">
        <w:rPr>
          <w:rFonts w:ascii="Calibri" w:hAnsi="Calibri" w:cs="Calibri"/>
        </w:rPr>
        <w:t xml:space="preserve"> allowing </w:t>
      </w:r>
      <w:r w:rsidR="00316A4A" w:rsidRPr="00737FB4">
        <w:rPr>
          <w:rFonts w:ascii="Calibri" w:hAnsi="Calibri" w:cs="Calibri"/>
        </w:rPr>
        <w:t>late stages of organ development</w:t>
      </w:r>
      <w:r w:rsidR="00CF33B5" w:rsidRPr="00737FB4">
        <w:rPr>
          <w:rFonts w:ascii="Calibri" w:hAnsi="Calibri" w:cs="Calibri"/>
        </w:rPr>
        <w:t xml:space="preserve"> and function</w:t>
      </w:r>
      <w:r w:rsidR="00BA0137" w:rsidRPr="00737FB4">
        <w:rPr>
          <w:rFonts w:ascii="Calibri" w:hAnsi="Calibri" w:cs="Calibri"/>
        </w:rPr>
        <w:t xml:space="preserve"> to be interrogated</w:t>
      </w:r>
      <w:r w:rsidR="00316A4A" w:rsidRPr="00737FB4">
        <w:rPr>
          <w:rFonts w:ascii="Calibri" w:hAnsi="Calibri" w:cs="Calibri"/>
        </w:rPr>
        <w:t>. Importantly</w:t>
      </w:r>
      <w:r w:rsidR="00786ADB" w:rsidRPr="00786ADB">
        <w:rPr>
          <w:rFonts w:ascii="Calibri" w:hAnsi="Calibri" w:cs="Calibri"/>
        </w:rPr>
        <w:t>,</w:t>
      </w:r>
      <w:r w:rsidR="00316A4A" w:rsidRPr="00737FB4">
        <w:rPr>
          <w:rFonts w:ascii="Calibri" w:hAnsi="Calibri" w:cs="Calibri"/>
        </w:rPr>
        <w:t xml:space="preserve"> they provide a list of antibodies that have been successfully used in </w:t>
      </w:r>
      <w:r w:rsidR="00316A4A" w:rsidRPr="00737FB4">
        <w:rPr>
          <w:rFonts w:ascii="Calibri" w:hAnsi="Calibri" w:cs="Calibri"/>
          <w:i/>
        </w:rPr>
        <w:t xml:space="preserve">A. </w:t>
      </w:r>
      <w:proofErr w:type="spellStart"/>
      <w:r w:rsidR="00316A4A" w:rsidRPr="00737FB4">
        <w:rPr>
          <w:rFonts w:ascii="Calibri" w:hAnsi="Calibri" w:cs="Calibri"/>
          <w:i/>
        </w:rPr>
        <w:t>mexicanus</w:t>
      </w:r>
      <w:proofErr w:type="spellEnd"/>
      <w:r w:rsidR="00316A4A" w:rsidRPr="00737FB4">
        <w:rPr>
          <w:rFonts w:ascii="Calibri" w:hAnsi="Calibri" w:cs="Calibri"/>
        </w:rPr>
        <w:t>.</w:t>
      </w:r>
      <w:r w:rsidR="00BA0137" w:rsidRPr="00737FB4">
        <w:rPr>
          <w:rFonts w:ascii="Calibri" w:hAnsi="Calibri" w:cs="Calibri"/>
        </w:rPr>
        <w:t xml:space="preserve"> </w:t>
      </w:r>
      <w:r w:rsidR="004A552F" w:rsidRPr="00737FB4">
        <w:rPr>
          <w:rFonts w:ascii="Calibri" w:hAnsi="Calibri" w:cs="Calibri"/>
        </w:rPr>
        <w:t xml:space="preserve">The </w:t>
      </w:r>
      <w:r w:rsidR="00BA0137" w:rsidRPr="00737FB4">
        <w:rPr>
          <w:rFonts w:ascii="Calibri" w:hAnsi="Calibri" w:cs="Calibri"/>
        </w:rPr>
        <w:t xml:space="preserve">combined </w:t>
      </w:r>
      <w:r w:rsidR="004A552F" w:rsidRPr="00737FB4">
        <w:rPr>
          <w:rFonts w:ascii="Calibri" w:hAnsi="Calibri" w:cs="Calibri"/>
        </w:rPr>
        <w:t xml:space="preserve">methods of Luc </w:t>
      </w:r>
      <w:r w:rsidR="00786ADB" w:rsidRPr="00786ADB">
        <w:rPr>
          <w:rFonts w:ascii="Calibri" w:hAnsi="Calibri" w:cs="Calibri"/>
        </w:rPr>
        <w:t>et al.</w:t>
      </w:r>
      <w:r w:rsidR="00786ADB">
        <w:rPr>
          <w:rFonts w:ascii="Calibri" w:hAnsi="Calibri" w:cs="Calibri"/>
        </w:rPr>
        <w:t xml:space="preserve"> </w:t>
      </w:r>
      <w:r w:rsidR="004A552F" w:rsidRPr="00737FB4">
        <w:rPr>
          <w:rFonts w:ascii="Calibri" w:hAnsi="Calibri" w:cs="Calibri"/>
        </w:rPr>
        <w:t xml:space="preserve">and Riddle </w:t>
      </w:r>
      <w:r w:rsidR="00786ADB" w:rsidRPr="00786ADB">
        <w:rPr>
          <w:rFonts w:ascii="Calibri" w:hAnsi="Calibri" w:cs="Calibri"/>
        </w:rPr>
        <w:t>et al.</w:t>
      </w:r>
      <w:r w:rsidR="00786ADB">
        <w:rPr>
          <w:rFonts w:ascii="Calibri" w:hAnsi="Calibri" w:cs="Calibri"/>
        </w:rPr>
        <w:t xml:space="preserve"> </w:t>
      </w:r>
      <w:r w:rsidR="006648B3" w:rsidRPr="00737FB4">
        <w:rPr>
          <w:rFonts w:ascii="Calibri" w:hAnsi="Calibri" w:cs="Calibri"/>
        </w:rPr>
        <w:t>are useful to</w:t>
      </w:r>
      <w:r w:rsidR="004A552F" w:rsidRPr="00737FB4">
        <w:rPr>
          <w:rFonts w:ascii="Calibri" w:hAnsi="Calibri" w:cs="Calibri"/>
        </w:rPr>
        <w:t xml:space="preserve"> analyze the effects of </w:t>
      </w:r>
      <w:r w:rsidR="006648B3" w:rsidRPr="00737FB4">
        <w:rPr>
          <w:rFonts w:ascii="Calibri" w:hAnsi="Calibri" w:cs="Calibri"/>
        </w:rPr>
        <w:t>genetic manipulation.</w:t>
      </w:r>
      <w:r w:rsidR="00737FB4">
        <w:rPr>
          <w:rFonts w:ascii="Calibri" w:hAnsi="Calibri" w:cs="Calibri"/>
        </w:rPr>
        <w:t xml:space="preserve"> </w:t>
      </w:r>
    </w:p>
    <w:p w14:paraId="38E58F27" w14:textId="77777777" w:rsidR="00786ADB" w:rsidRDefault="00786ADB" w:rsidP="00737FB4">
      <w:pPr>
        <w:rPr>
          <w:rFonts w:ascii="Calibri" w:hAnsi="Calibri" w:cs="Calibri"/>
        </w:rPr>
      </w:pPr>
    </w:p>
    <w:p w14:paraId="7E428A96" w14:textId="07EE71B1" w:rsidR="00BD1D10" w:rsidRPr="00737FB4" w:rsidRDefault="007A35A3" w:rsidP="00737FB4">
      <w:pPr>
        <w:rPr>
          <w:rFonts w:ascii="Calibri" w:eastAsia="Times New Roman" w:hAnsi="Calibri" w:cs="Calibri"/>
        </w:rPr>
      </w:pPr>
      <w:r w:rsidRPr="00737FB4">
        <w:rPr>
          <w:rFonts w:ascii="Calibri" w:hAnsi="Calibri" w:cs="Calibri"/>
        </w:rPr>
        <w:t xml:space="preserve">In </w:t>
      </w:r>
      <w:r w:rsidR="00FB6D1D" w:rsidRPr="00737FB4">
        <w:rPr>
          <w:rFonts w:ascii="Calibri" w:hAnsi="Calibri" w:cs="Calibri"/>
        </w:rPr>
        <w:t>this methods collection</w:t>
      </w:r>
      <w:r w:rsidR="00786ADB" w:rsidRPr="00786ADB">
        <w:rPr>
          <w:rFonts w:ascii="Calibri" w:hAnsi="Calibri" w:cs="Calibri"/>
        </w:rPr>
        <w:t>,</w:t>
      </w:r>
      <w:r w:rsidRPr="00737FB4">
        <w:rPr>
          <w:rFonts w:ascii="Calibri" w:hAnsi="Calibri" w:cs="Calibri"/>
        </w:rPr>
        <w:t xml:space="preserve"> </w:t>
      </w:r>
      <w:r w:rsidR="00BA0137" w:rsidRPr="00737FB4">
        <w:rPr>
          <w:rFonts w:ascii="Calibri" w:hAnsi="Calibri" w:cs="Calibri"/>
        </w:rPr>
        <w:t>Stahl et al</w:t>
      </w:r>
      <w:r w:rsidR="005B5D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"10.3791/59093", "ISSN" : "1940-087X", "PMID" : "31058898", "abstract" : "Cave animals provide a compelling system for investigating the evolutionary mechanisms and genetic bases underlying changes in numerous complex traits, including eye degeneration, albinism, sleep loss, hyperphagia, and sensory processing. Species of cavefish from around the world display a convergent evolution of morphological and behavioral traits due to shared environmental pressures between different cave systems. Diverse cave species have been studied in the laboratory setting. The Mexican tetra, Astyanax mexicanus, with sighted and blind forms, has provided unique insights into biological and molecular processes underlying the evolution of complex traits and is well-poised as an emerging model system. While candidate genes regulating the evolution of diverse biological processes have been identified in A. mexicanus, the ability to validate a role for individual genes has been limited. The application of transgenesis and gene-editing technology has the potential to overcome this significant impediment and to investigate the mechanisms underlying the evolution of complex traits. Here, we describe a different methodology for manipulating gene expression in A. mexicanus. Approaches include the use of morpholinos, Tol2 transgenesis, and gene-editing systems, commonly used in zebrafish and other fish models, to manipulate gene function in A. mexicanus. These protocols include detailed descriptions of timed breeding procedures, the collection of fertilized eggs, injections, and the selection of genetically modified animals. These methodological approaches will allow for the investigation of the genetic and neural mechanisms underlying the evolution of diverse traits in A. mexicanus.", "author" : [ { "dropping-particle" : "", "family" : "Stahl", "given" : "Bethany A.", "non-dropping-particle" : "", "parse-names" : false, "suffix" : "" }, { "dropping-particle" : "", "family" : "Jaggard", "given" : "James B.", "non-dropping-particle" : "", "parse-names" : false, "suffix" : "" }, { "dropping-particle" : "", "family" : "Chin", "given" : "Jacqueline S.R.", "non-dropping-particle" : "", "parse-names" : false, "suffix" : "" }, { "dropping-particle" : "", "family" : "Kowalko", "given" : "Johanna E.", "non-dropping-particle" : "", "parse-names" : false, "suffix" : "" }, { "dropping-particle" : "", "family" : "Keene", "given" : "Alex C.", "non-dropping-particle" : "", "parse-names" : false, "suffix" : "" }, { "dropping-particle" : "", "family" : "Dubou\u00e9", "given" : "Erik R.", "non-dropping-particle" : "", "parse-names" : false, "suffix" : "" } ], "container-title" : "Journal of Visualized Experiments", "id" : "ITEM-1", "issue" : "146", "issued" : { "date-parts" : [ [ "2019", "4", "22" ] ] }, "title" : "Manipulation of Gene Function in Mexican Cavefish", "type" : "article-journal" }, "uris" : [ "http://www.mendeley.com/documents/?uuid=f9038e78-1d48-301b-972e-21653132d24b" ] } ], "mendeley" : { "formattedCitation" : "&lt;sup&gt;35&lt;/sup&gt;", "plainTextFormattedCitation" : "35", "previouslyFormattedCitation" : "&lt;sup&gt;35&lt;/sup&gt;" }, "properties" : { "noteIndex" : 0 }, "schema" : "https://github.com/citation-style-language/schema/raw/master/csl-citation.json" }</w:instrText>
      </w:r>
      <w:r w:rsidR="005B5D90" w:rsidRPr="00737FB4">
        <w:rPr>
          <w:rFonts w:ascii="Calibri" w:hAnsi="Calibri" w:cs="Calibri"/>
        </w:rPr>
        <w:fldChar w:fldCharType="separate"/>
      </w:r>
      <w:r w:rsidR="00EB2D26" w:rsidRPr="00737FB4">
        <w:rPr>
          <w:rFonts w:ascii="Calibri" w:hAnsi="Calibri" w:cs="Calibri"/>
          <w:noProof/>
          <w:vertAlign w:val="superscript"/>
        </w:rPr>
        <w:t>35</w:t>
      </w:r>
      <w:r w:rsidR="005B5D90" w:rsidRPr="00737FB4">
        <w:rPr>
          <w:rFonts w:ascii="Calibri" w:hAnsi="Calibri" w:cs="Calibri"/>
        </w:rPr>
        <w:fldChar w:fldCharType="end"/>
      </w:r>
      <w:r w:rsidR="00BA0137" w:rsidRPr="00737FB4">
        <w:rPr>
          <w:rFonts w:ascii="Calibri" w:hAnsi="Calibri" w:cs="Calibri"/>
        </w:rPr>
        <w:t xml:space="preserve"> describe </w:t>
      </w:r>
      <w:r w:rsidR="008C3C07" w:rsidRPr="00737FB4">
        <w:rPr>
          <w:rFonts w:ascii="Calibri" w:hAnsi="Calibri" w:cs="Calibri"/>
        </w:rPr>
        <w:t xml:space="preserve">multiple ways to manipulate gene function </w:t>
      </w:r>
      <w:r w:rsidR="00BA0137" w:rsidRPr="00737FB4">
        <w:rPr>
          <w:rFonts w:ascii="Calibri" w:hAnsi="Calibri" w:cs="Calibri"/>
        </w:rPr>
        <w:t xml:space="preserve">in </w:t>
      </w:r>
      <w:r w:rsidR="00BA0137" w:rsidRPr="00737FB4">
        <w:rPr>
          <w:rFonts w:ascii="Calibri" w:hAnsi="Calibri" w:cs="Calibri"/>
          <w:i/>
        </w:rPr>
        <w:t xml:space="preserve">A. </w:t>
      </w:r>
      <w:proofErr w:type="spellStart"/>
      <w:r w:rsidR="00BA0137" w:rsidRPr="00737FB4">
        <w:rPr>
          <w:rFonts w:ascii="Calibri" w:hAnsi="Calibri" w:cs="Calibri"/>
          <w:i/>
        </w:rPr>
        <w:t>mexicanus</w:t>
      </w:r>
      <w:proofErr w:type="spellEnd"/>
      <w:r w:rsidR="00786ADB">
        <w:rPr>
          <w:rFonts w:ascii="Calibri" w:hAnsi="Calibri" w:cs="Calibri"/>
          <w:i/>
        </w:rPr>
        <w:t xml:space="preserve"> </w:t>
      </w:r>
      <w:r w:rsidR="008E16BD" w:rsidRPr="00737FB4">
        <w:rPr>
          <w:rFonts w:ascii="Calibri" w:hAnsi="Calibri" w:cs="Calibri"/>
        </w:rPr>
        <w:t>including: morpholino</w:t>
      </w:r>
      <w:r w:rsidR="00F83F11" w:rsidRPr="00737FB4">
        <w:rPr>
          <w:rFonts w:ascii="Calibri" w:hAnsi="Calibri" w:cs="Calibri"/>
        </w:rPr>
        <w:t xml:space="preserve"> </w:t>
      </w:r>
      <w:r w:rsidR="00244794" w:rsidRPr="00737FB4">
        <w:rPr>
          <w:rFonts w:ascii="Calibri" w:hAnsi="Calibri" w:cs="Calibri"/>
        </w:rPr>
        <w:t>micro</w:t>
      </w:r>
      <w:r w:rsidR="00F83F11" w:rsidRPr="00737FB4">
        <w:rPr>
          <w:rFonts w:ascii="Calibri" w:hAnsi="Calibri" w:cs="Calibri"/>
        </w:rPr>
        <w:t>injection</w:t>
      </w:r>
      <w:r w:rsidR="00786ADB" w:rsidRPr="00786ADB">
        <w:rPr>
          <w:rFonts w:ascii="Calibri" w:hAnsi="Calibri" w:cs="Calibri"/>
        </w:rPr>
        <w:t>,</w:t>
      </w:r>
      <w:r w:rsidR="008E16BD" w:rsidRPr="00737FB4">
        <w:rPr>
          <w:rFonts w:ascii="Calibri" w:hAnsi="Calibri" w:cs="Calibri"/>
        </w:rPr>
        <w:t xml:space="preserve"> CRISPR</w:t>
      </w:r>
      <w:r w:rsidR="00641F3C" w:rsidRPr="00737FB4">
        <w:rPr>
          <w:rFonts w:ascii="Calibri" w:hAnsi="Calibri" w:cs="Calibri"/>
        </w:rPr>
        <w:t>-Cas9-mediated</w:t>
      </w:r>
      <w:r w:rsidR="008E16BD" w:rsidRPr="00737FB4">
        <w:rPr>
          <w:rFonts w:ascii="Calibri" w:hAnsi="Calibri" w:cs="Calibri"/>
        </w:rPr>
        <w:t xml:space="preserve"> mutagenesis</w:t>
      </w:r>
      <w:r w:rsidR="00786ADB" w:rsidRPr="00786ADB">
        <w:rPr>
          <w:rFonts w:ascii="Calibri" w:hAnsi="Calibri" w:cs="Calibri"/>
        </w:rPr>
        <w:t>,</w:t>
      </w:r>
      <w:r w:rsidR="008E16BD" w:rsidRPr="00737FB4">
        <w:rPr>
          <w:rFonts w:ascii="Calibri" w:hAnsi="Calibri" w:cs="Calibri"/>
        </w:rPr>
        <w:t xml:space="preserve"> and Tol2</w:t>
      </w:r>
      <w:r w:rsidR="000E7CE1" w:rsidRPr="00737FB4">
        <w:rPr>
          <w:rFonts w:ascii="Calibri" w:hAnsi="Calibri" w:cs="Calibri"/>
        </w:rPr>
        <w:t>-mediated transgenesis.</w:t>
      </w:r>
      <w:r w:rsidR="00F83F11" w:rsidRPr="00737FB4">
        <w:rPr>
          <w:rFonts w:ascii="Calibri" w:hAnsi="Calibri" w:cs="Calibri"/>
        </w:rPr>
        <w:t xml:space="preserve"> </w:t>
      </w:r>
      <w:r w:rsidR="000E7CE1" w:rsidRPr="00737FB4">
        <w:rPr>
          <w:rFonts w:ascii="Calibri" w:hAnsi="Calibri" w:cs="Calibri"/>
        </w:rPr>
        <w:t>I</w:t>
      </w:r>
      <w:r w:rsidR="00D910F0" w:rsidRPr="00737FB4">
        <w:rPr>
          <w:rFonts w:ascii="Calibri" w:hAnsi="Calibri" w:cs="Calibri"/>
        </w:rPr>
        <w:t>n addition to demonstra</w:t>
      </w:r>
      <w:r w:rsidR="00214DC8" w:rsidRPr="00737FB4">
        <w:rPr>
          <w:rFonts w:ascii="Calibri" w:hAnsi="Calibri" w:cs="Calibri"/>
        </w:rPr>
        <w:t>ting pico-injection and screening of injected embryos</w:t>
      </w:r>
      <w:r w:rsidR="00786ADB" w:rsidRPr="00786ADB">
        <w:rPr>
          <w:rFonts w:ascii="Calibri" w:hAnsi="Calibri" w:cs="Calibri"/>
        </w:rPr>
        <w:t>,</w:t>
      </w:r>
      <w:r w:rsidR="000E7CE1" w:rsidRPr="00737FB4">
        <w:rPr>
          <w:rFonts w:ascii="Calibri" w:hAnsi="Calibri" w:cs="Calibri"/>
        </w:rPr>
        <w:t xml:space="preserve"> </w:t>
      </w:r>
      <w:r w:rsidR="00C762F0" w:rsidRPr="00737FB4">
        <w:rPr>
          <w:rFonts w:ascii="Calibri" w:hAnsi="Calibri" w:cs="Calibri"/>
        </w:rPr>
        <w:t>they</w:t>
      </w:r>
      <w:r w:rsidR="00C06530" w:rsidRPr="00737FB4">
        <w:rPr>
          <w:rFonts w:ascii="Calibri" w:hAnsi="Calibri" w:cs="Calibri"/>
        </w:rPr>
        <w:t xml:space="preserve"> provide</w:t>
      </w:r>
      <w:r w:rsidR="000E7CE1" w:rsidRPr="00737FB4">
        <w:rPr>
          <w:rFonts w:ascii="Calibri" w:hAnsi="Calibri" w:cs="Calibri"/>
        </w:rPr>
        <w:t xml:space="preserve"> helpful guidelines for designing morpholinos</w:t>
      </w:r>
      <w:r w:rsidR="00786ADB" w:rsidRPr="00786ADB">
        <w:rPr>
          <w:rFonts w:ascii="Calibri" w:hAnsi="Calibri" w:cs="Calibri"/>
        </w:rPr>
        <w:t>,</w:t>
      </w:r>
      <w:r w:rsidR="000E7CE1" w:rsidRPr="00737FB4">
        <w:rPr>
          <w:rFonts w:ascii="Calibri" w:hAnsi="Calibri" w:cs="Calibri"/>
        </w:rPr>
        <w:t xml:space="preserve"> guide RNAs</w:t>
      </w:r>
      <w:r w:rsidR="00786ADB" w:rsidRPr="00786ADB">
        <w:rPr>
          <w:rFonts w:ascii="Calibri" w:hAnsi="Calibri" w:cs="Calibri"/>
        </w:rPr>
        <w:t>,</w:t>
      </w:r>
      <w:r w:rsidR="000E7CE1" w:rsidRPr="00737FB4">
        <w:rPr>
          <w:rFonts w:ascii="Calibri" w:hAnsi="Calibri" w:cs="Calibri"/>
        </w:rPr>
        <w:t xml:space="preserve"> and transgenes</w:t>
      </w:r>
      <w:r w:rsidR="00D00346" w:rsidRPr="00737FB4">
        <w:rPr>
          <w:rFonts w:ascii="Calibri" w:hAnsi="Calibri" w:cs="Calibri"/>
        </w:rPr>
        <w:t xml:space="preserve">. </w:t>
      </w:r>
      <w:r w:rsidR="00214DC8" w:rsidRPr="00737FB4">
        <w:rPr>
          <w:rFonts w:ascii="Calibri" w:hAnsi="Calibri" w:cs="Calibri"/>
        </w:rPr>
        <w:t xml:space="preserve">They </w:t>
      </w:r>
      <w:r w:rsidR="00D00346" w:rsidRPr="00737FB4">
        <w:rPr>
          <w:rFonts w:ascii="Calibri" w:hAnsi="Calibri" w:cs="Calibri"/>
        </w:rPr>
        <w:t xml:space="preserve">share </w:t>
      </w:r>
      <w:r w:rsidR="006E5A40" w:rsidRPr="00737FB4">
        <w:rPr>
          <w:rFonts w:ascii="Calibri" w:hAnsi="Calibri" w:cs="Calibri"/>
        </w:rPr>
        <w:t>results that validate</w:t>
      </w:r>
      <w:r w:rsidR="00376D74" w:rsidRPr="00737FB4">
        <w:rPr>
          <w:rFonts w:ascii="Calibri" w:hAnsi="Calibri" w:cs="Calibri"/>
        </w:rPr>
        <w:t xml:space="preserve"> each of</w:t>
      </w:r>
      <w:r w:rsidRPr="00737FB4">
        <w:rPr>
          <w:rFonts w:ascii="Calibri" w:hAnsi="Calibri" w:cs="Calibri"/>
        </w:rPr>
        <w:t xml:space="preserve"> these techniques. For example</w:t>
      </w:r>
      <w:r w:rsidR="00786ADB" w:rsidRPr="00786ADB">
        <w:rPr>
          <w:rFonts w:ascii="Calibri" w:hAnsi="Calibri" w:cs="Calibri"/>
        </w:rPr>
        <w:t>,</w:t>
      </w:r>
      <w:r w:rsidRPr="00737FB4">
        <w:rPr>
          <w:rFonts w:ascii="Calibri" w:hAnsi="Calibri" w:cs="Calibri"/>
        </w:rPr>
        <w:t xml:space="preserve"> </w:t>
      </w:r>
      <w:r w:rsidR="00376D74" w:rsidRPr="00737FB4">
        <w:rPr>
          <w:rFonts w:ascii="Calibri" w:hAnsi="Calibri" w:cs="Calibri"/>
        </w:rPr>
        <w:t>targeting</w:t>
      </w:r>
      <w:r w:rsidR="001C6EAD" w:rsidRPr="00737FB4">
        <w:rPr>
          <w:rFonts w:ascii="Calibri" w:hAnsi="Calibri" w:cs="Calibri"/>
        </w:rPr>
        <w:t xml:space="preserve"> </w:t>
      </w:r>
      <w:r w:rsidR="001C6EAD" w:rsidRPr="00737FB4">
        <w:rPr>
          <w:rFonts w:ascii="Calibri" w:eastAsia="Times New Roman" w:hAnsi="Calibri" w:cs="Calibri"/>
        </w:rPr>
        <w:t xml:space="preserve">Hypocretin/orexin (HCRT) using a splice-blocking morpholino </w:t>
      </w:r>
      <w:r w:rsidR="00D00346" w:rsidRPr="00737FB4">
        <w:rPr>
          <w:rFonts w:ascii="Calibri" w:eastAsia="Times New Roman" w:hAnsi="Calibri" w:cs="Calibri"/>
        </w:rPr>
        <w:t>reduces</w:t>
      </w:r>
      <w:r w:rsidR="00376D74" w:rsidRPr="00737FB4">
        <w:rPr>
          <w:rFonts w:ascii="Calibri" w:eastAsia="Times New Roman" w:hAnsi="Calibri" w:cs="Calibri"/>
        </w:rPr>
        <w:t xml:space="preserve"> </w:t>
      </w:r>
      <w:r w:rsidR="00D00346" w:rsidRPr="00737FB4">
        <w:rPr>
          <w:rFonts w:ascii="Calibri" w:eastAsia="Times New Roman" w:hAnsi="Calibri" w:cs="Calibri"/>
        </w:rPr>
        <w:t>locomotor activity and increases</w:t>
      </w:r>
      <w:r w:rsidR="001C6EAD" w:rsidRPr="00737FB4">
        <w:rPr>
          <w:rFonts w:ascii="Calibri" w:eastAsia="Times New Roman" w:hAnsi="Calibri" w:cs="Calibri"/>
        </w:rPr>
        <w:t xml:space="preserve"> sleep </w:t>
      </w:r>
      <w:r w:rsidR="00FE6AA5" w:rsidRPr="00737FB4">
        <w:rPr>
          <w:rFonts w:ascii="Calibri" w:eastAsia="Times New Roman" w:hAnsi="Calibri" w:cs="Calibri"/>
        </w:rPr>
        <w:t xml:space="preserve">in cavefish; editing oca2 (the causative locus for cavefish albinism) in surface fish using </w:t>
      </w:r>
      <w:r w:rsidR="004F10EF" w:rsidRPr="00737FB4">
        <w:rPr>
          <w:rFonts w:ascii="Calibri" w:eastAsia="Times New Roman" w:hAnsi="Calibri" w:cs="Calibri"/>
        </w:rPr>
        <w:t>CRISPR/Cas9</w:t>
      </w:r>
      <w:r w:rsidR="00FE6AA5" w:rsidRPr="00737FB4">
        <w:rPr>
          <w:rFonts w:ascii="Calibri" w:eastAsia="Times New Roman" w:hAnsi="Calibri" w:cs="Calibri"/>
        </w:rPr>
        <w:t xml:space="preserve"> produces albino surface fish</w:t>
      </w:r>
      <w:r w:rsidR="00DC5FC9" w:rsidRPr="00737FB4">
        <w:rPr>
          <w:rFonts w:ascii="Calibri" w:eastAsia="Times New Roman" w:hAnsi="Calibri" w:cs="Calibri"/>
        </w:rPr>
        <w:t xml:space="preserve">; </w:t>
      </w:r>
      <w:r w:rsidR="00557D6D" w:rsidRPr="00737FB4">
        <w:rPr>
          <w:rFonts w:ascii="Calibri" w:eastAsia="Times New Roman" w:hAnsi="Calibri" w:cs="Calibri"/>
        </w:rPr>
        <w:t xml:space="preserve">and </w:t>
      </w:r>
      <w:r w:rsidR="005F2375" w:rsidRPr="00737FB4">
        <w:rPr>
          <w:rFonts w:ascii="Calibri" w:eastAsia="Times New Roman" w:hAnsi="Calibri" w:cs="Calibri"/>
        </w:rPr>
        <w:t xml:space="preserve">inserting </w:t>
      </w:r>
      <w:r w:rsidR="00C72E7F" w:rsidRPr="00737FB4">
        <w:rPr>
          <w:rFonts w:ascii="Calibri" w:eastAsia="Times New Roman" w:hAnsi="Calibri" w:cs="Calibri"/>
        </w:rPr>
        <w:t xml:space="preserve">a genetically encoded calcium indicator </w:t>
      </w:r>
      <w:r w:rsidR="005F2375" w:rsidRPr="00737FB4">
        <w:rPr>
          <w:rFonts w:ascii="Calibri" w:eastAsia="Times New Roman" w:hAnsi="Calibri" w:cs="Calibri"/>
        </w:rPr>
        <w:t>driven by a pan-ne</w:t>
      </w:r>
      <w:r w:rsidR="00557D6D" w:rsidRPr="00737FB4">
        <w:rPr>
          <w:rFonts w:ascii="Calibri" w:eastAsia="Times New Roman" w:hAnsi="Calibri" w:cs="Calibri"/>
        </w:rPr>
        <w:t>uronal zebrafish promotor using</w:t>
      </w:r>
      <w:r w:rsidR="005F2375" w:rsidRPr="00737FB4">
        <w:rPr>
          <w:rFonts w:ascii="Calibri" w:eastAsia="Times New Roman" w:hAnsi="Calibri" w:cs="Calibri"/>
        </w:rPr>
        <w:t xml:space="preserve"> </w:t>
      </w:r>
      <w:r w:rsidR="00C72E7F" w:rsidRPr="00737FB4">
        <w:rPr>
          <w:rFonts w:ascii="Calibri" w:eastAsia="Times New Roman" w:hAnsi="Calibri" w:cs="Calibri"/>
        </w:rPr>
        <w:t>Tol2 transgenesis</w:t>
      </w:r>
      <w:r w:rsidR="005F2375" w:rsidRPr="00737FB4">
        <w:rPr>
          <w:rFonts w:ascii="Calibri" w:eastAsia="Times New Roman" w:hAnsi="Calibri" w:cs="Calibri"/>
        </w:rPr>
        <w:t xml:space="preserve"> </w:t>
      </w:r>
      <w:r w:rsidR="00557D6D" w:rsidRPr="00737FB4">
        <w:rPr>
          <w:rFonts w:ascii="Calibri" w:eastAsia="Times New Roman" w:hAnsi="Calibri" w:cs="Calibri"/>
        </w:rPr>
        <w:t>achieves</w:t>
      </w:r>
      <w:r w:rsidR="005F2375" w:rsidRPr="00737FB4">
        <w:rPr>
          <w:rFonts w:ascii="Calibri" w:eastAsia="Times New Roman" w:hAnsi="Calibri" w:cs="Calibri"/>
        </w:rPr>
        <w:t xml:space="preserve"> near-ubiquitous neuronal expression</w:t>
      </w:r>
      <w:r w:rsidR="00FB6D1D" w:rsidRPr="00737FB4">
        <w:rPr>
          <w:rFonts w:ascii="Calibri" w:eastAsia="Times New Roman" w:hAnsi="Calibri" w:cs="Calibri"/>
        </w:rPr>
        <w:t xml:space="preserve"> in the Mexican tetra</w:t>
      </w:r>
      <w:r w:rsidR="005F2375" w:rsidRPr="00737FB4">
        <w:rPr>
          <w:rFonts w:ascii="Calibri" w:eastAsia="Times New Roman" w:hAnsi="Calibri" w:cs="Calibri"/>
        </w:rPr>
        <w:t xml:space="preserve">. </w:t>
      </w:r>
      <w:r w:rsidR="00C45D5B" w:rsidRPr="00737FB4">
        <w:rPr>
          <w:rFonts w:ascii="Calibri" w:eastAsia="Times New Roman" w:hAnsi="Calibri" w:cs="Calibri"/>
        </w:rPr>
        <w:t xml:space="preserve">They point out that many of the genetic tools developed in zebrafish can be directly transferred to cavefish because of their similar genomes. Their article is an essential resource for </w:t>
      </w:r>
      <w:r w:rsidR="000D0BCF" w:rsidRPr="00737FB4">
        <w:rPr>
          <w:rFonts w:ascii="Calibri" w:eastAsia="Times New Roman" w:hAnsi="Calibri" w:cs="Calibri"/>
        </w:rPr>
        <w:t xml:space="preserve">researchers </w:t>
      </w:r>
      <w:r w:rsidR="000A1211" w:rsidRPr="00737FB4">
        <w:rPr>
          <w:rFonts w:ascii="Calibri" w:eastAsia="Times New Roman" w:hAnsi="Calibri" w:cs="Calibri"/>
        </w:rPr>
        <w:t xml:space="preserve">performing functional studies </w:t>
      </w:r>
      <w:r w:rsidR="00C45D5B" w:rsidRPr="00737FB4">
        <w:rPr>
          <w:rFonts w:ascii="Calibri" w:eastAsia="Times New Roman" w:hAnsi="Calibri" w:cs="Calibri"/>
        </w:rPr>
        <w:t xml:space="preserve">in </w:t>
      </w:r>
      <w:r w:rsidR="00C45D5B" w:rsidRPr="00737FB4">
        <w:rPr>
          <w:rFonts w:ascii="Calibri" w:eastAsia="Times New Roman" w:hAnsi="Calibri" w:cs="Calibri"/>
          <w:i/>
        </w:rPr>
        <w:lastRenderedPageBreak/>
        <w:t xml:space="preserve">A. </w:t>
      </w:r>
      <w:proofErr w:type="spellStart"/>
      <w:r w:rsidR="00C45D5B" w:rsidRPr="00737FB4">
        <w:rPr>
          <w:rFonts w:ascii="Calibri" w:eastAsia="Times New Roman" w:hAnsi="Calibri" w:cs="Calibri"/>
          <w:i/>
        </w:rPr>
        <w:t>mexicanus</w:t>
      </w:r>
      <w:proofErr w:type="spellEnd"/>
      <w:r w:rsidRPr="00737FB4">
        <w:rPr>
          <w:rFonts w:ascii="Calibri" w:eastAsia="Times New Roman" w:hAnsi="Calibri" w:cs="Calibri"/>
        </w:rPr>
        <w:t xml:space="preserve"> and complements the </w:t>
      </w:r>
      <w:r w:rsidR="00FB6D1D" w:rsidRPr="00737FB4">
        <w:rPr>
          <w:rFonts w:ascii="Calibri" w:eastAsia="Times New Roman" w:hAnsi="Calibri" w:cs="Calibri"/>
        </w:rPr>
        <w:t xml:space="preserve">additional </w:t>
      </w:r>
      <w:r w:rsidR="00557D6D" w:rsidRPr="00737FB4">
        <w:rPr>
          <w:rFonts w:ascii="Calibri" w:eastAsia="Times New Roman" w:hAnsi="Calibri" w:cs="Calibri"/>
        </w:rPr>
        <w:t>articles focused on measuring</w:t>
      </w:r>
      <w:r w:rsidR="00FE6AA5" w:rsidRPr="00737FB4">
        <w:rPr>
          <w:rFonts w:ascii="Calibri" w:eastAsia="Times New Roman" w:hAnsi="Calibri" w:cs="Calibri"/>
        </w:rPr>
        <w:t xml:space="preserve"> </w:t>
      </w:r>
      <w:r w:rsidR="00FB6D1D" w:rsidRPr="00737FB4">
        <w:rPr>
          <w:rFonts w:ascii="Calibri" w:eastAsia="Times New Roman" w:hAnsi="Calibri" w:cs="Calibri"/>
        </w:rPr>
        <w:t>phenotypes</w:t>
      </w:r>
      <w:r w:rsidR="00786ADB" w:rsidRPr="00786ADB">
        <w:rPr>
          <w:rFonts w:ascii="Calibri" w:eastAsia="Times New Roman" w:hAnsi="Calibri" w:cs="Calibri"/>
        </w:rPr>
        <w:t>,</w:t>
      </w:r>
      <w:r w:rsidR="000A1211" w:rsidRPr="00737FB4">
        <w:rPr>
          <w:rFonts w:ascii="Calibri" w:eastAsia="Times New Roman" w:hAnsi="Calibri" w:cs="Calibri"/>
        </w:rPr>
        <w:t xml:space="preserve"> including behavior</w:t>
      </w:r>
      <w:r w:rsidR="00FB6D1D" w:rsidRPr="00737FB4">
        <w:rPr>
          <w:rFonts w:ascii="Calibri" w:eastAsia="Times New Roman" w:hAnsi="Calibri" w:cs="Calibri"/>
        </w:rPr>
        <w:t>.</w:t>
      </w:r>
    </w:p>
    <w:p w14:paraId="4E9AEDBF" w14:textId="77777777" w:rsidR="00786ADB" w:rsidRDefault="00786ADB" w:rsidP="00737FB4">
      <w:pPr>
        <w:rPr>
          <w:rFonts w:ascii="Calibri" w:hAnsi="Calibri" w:cs="Calibri"/>
        </w:rPr>
      </w:pPr>
    </w:p>
    <w:p w14:paraId="72448196" w14:textId="5F475DA9" w:rsidR="00BD1D10" w:rsidRPr="00737FB4" w:rsidRDefault="00BD1D10" w:rsidP="00737FB4">
      <w:pPr>
        <w:rPr>
          <w:rFonts w:ascii="Calibri" w:hAnsi="Calibri" w:cs="Calibri"/>
        </w:rPr>
      </w:pPr>
      <w:r w:rsidRPr="00737FB4">
        <w:rPr>
          <w:rFonts w:ascii="Calibri" w:hAnsi="Calibri" w:cs="Calibri"/>
        </w:rPr>
        <w:t xml:space="preserve">Cavefish have dramatically reduced sleep </w:t>
      </w:r>
      <w:r w:rsidR="000A1211" w:rsidRPr="00737FB4">
        <w:rPr>
          <w:rFonts w:ascii="Calibri" w:hAnsi="Calibri" w:cs="Calibri"/>
        </w:rPr>
        <w:t>and al</w:t>
      </w:r>
      <w:r w:rsidR="00EC72FF" w:rsidRPr="00737FB4">
        <w:rPr>
          <w:rFonts w:ascii="Calibri" w:hAnsi="Calibri" w:cs="Calibri"/>
        </w:rPr>
        <w:t>tered circadian rhythm</w:t>
      </w:r>
      <w:r w:rsidR="005B5D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"10.1016/B978-0-12-802148-4.00015-3", "ISBN" : "9780128023655", "abstract" : "Sleep is fundamental to animal life. In diverse animal taxa, poor sleep can potently affect cognitive abilities and health (. Cappuccio et al., 2010; Rechtschaffen et al., 1983; Shaw et al., 2002). The near universality of sleep and the widespread interspecies variation in sleep structure, duration, and timing suggest that sleep has significant functions that vary with ecological context; however, little is known regarding the molecular mechanisms driving these differences, or how genetic variation can affect the evolution of sleep (. Allada and Siegel, 2008; Cirelli and Tononi, 2008). Here, we discuss the evolution of sleep loss in the Mexican cavefish and how advances in this unique model system have shed light on the role of ecology and evolutionary history in shaping sleep requirements across animal taxa.", "author" : [ { "dropping-particle" : "", "family" : "Dubou\u00e9", "given" : "Erik R.", "non-dropping-particle" : "", "parse-names" : false, "suffix" : "" }, { "dropping-particle" : "", "family" : "Keene", "given" : "Alex C.", "non-dropping-particle" : "", "parse-names" : false, "suffix" : "" } ], "container-title" : "Biology and Evolution of the Mexican Cavefish", "id" : "ITEM-1", "issued" : { "date-parts" : [ [ "2015" ] ] }, "page" : "291-308", "title" : "Investigating the Evolution of Sleep in the Mexican Cavefish", "type" : "chapter" }, "uris" : [ "http://www.mendeley.com/documents/?uuid=07463687-c5a1-4237-b40e-76836506b072" ] }, { "id" : "ITEM-2", "itemData" : { "DOI" : "10.1016/j.ydbio.2018.06.008", "ISSN" : "1095-564X", "PMID" : "29909064", "abstract" : "Most animals and plants live on the planet exposed to periods of rhythmic light and dark. As such, they have evolved endogenous circadian clocks to regulate their physiology rhythmically, and non-visual light detection mechanisms to set the clock to the environmental light-dark cycle. In the case of fish, circadian pacemakers are not only present in the majority of tissues and cells, but these tissues are themselves directly light-sensitive, expressing a wide range of opsin photopigments. This broad non-visual light sensitivity exists to set the clock, but also impacts a wide range of fundamental cell biological processes, such as DNA repair regulation. In this context, Astyanax mexicanus is a very intriguing model system with which to explore non-visual light detection and circadian clock function. Previous work has shown that surface fish possess the same directly light entrainable circadian clocks, described above. The same is true for cave strains of Astyanax in the laboratory, though no daily rhythms have been observed under natural dark conditions in Mexico. There are, however, clear alterations in the cave strain light response and changes to the circadian clock, with a difference in phase of peak gene expression and a reduction in amplitude. In this study, we expand these early observations by exploring the development of non-visual light sensitivity and clock function between surface and cave populations. When does the circadian pacemaker begin to oscillate during development, and are there differences between the various strains? Is the difference in acute light sensitivity, seen in adults, apparent from the earliest stages of development? Our results show that both cave and surface populations must experience daily light exposure to establish a larval gene expression rhythm. These oscillations begin early, around the third day of development in all strains, but gene expression rhythms show a significantly higher amplitude in surface fish larvae. In addition, the light induction of clock genes is developmentally delayed in cave populations. Zebrafish embryonic light sensitivity has been shown to be critical not only for clock entrainment, but also for transcriptional activation of DNA repair processes. Similar downstream transcriptional responses to light also occur in Astyanax. Interestingly, the establishment of the adult timing profile of clock gene expression takes several days to become apparent. This fact may provide mechanistic insight \u2026", "author" : [ { "dropping-particle" : "", "family" : "Fr\u00f8land Steindal", "given" : "Inga A", "non-dropping-particle" : "", "parse-names" : false, "suffix" : "" }, { "dropping-particle" : "", "family" : "Beale", "given" : "Andrew D", "non-dropping-particle" : "", "parse-names" : false, "suffix" : "" }, { "dropping-particle" : "", "family" : "Yamamoto", "given" : "Yoshiyuki", "non-dropping-particle" : "", "parse-names" : false, "suffix" : "" }, { "dropping-particle" : "", "family" : "Whitmore", "given" : "David", "non-dropping-particle" : "", "parse-names" : false, "suffix" : "" } ], "container-title" : "Developmental biology", "id" : "ITEM-2", "issued" : { "date-parts" : [ [ "2018", "6", "23" ] ] }, "title" : "Development of the Astyanax mexicanus circadian clock and non-visual light responses.", "type" : "article-journal" }, "uris" : [ "http://www.mendeley.com/documents/?uuid=d3d9f1aa-7c7a-35ba-b812-8a4efa9a38ad" ] }, { "id" : "ITEM-3", "itemData" : { "DOI" : "10.1016/j.cbpc.2017.08.002", "ISSN" : "18781659", "abstract" : "Departure from normal circadian rhythmicity and exposure to atypical lighting cues has been shown to adversely affect human health and wellness in a variety of ways. In contrast, adaptation to extreme environments has led many species to alter or even entirely abandon their reliance upon cyclic environmental inputs, principally daily cycles of light and darkness. The extreme darkness, stability and isolation of cave ecosystems has made cave-adapted species particularly attractive systems in which to study the consequences of life without light and the strategies that allow species to survive and even thrive in such environments. In order to further explore these questions, we have assessed the rhythmicity of locomotion in the blind Mexican tetra, Astyanax mexicanus, under controlled laboratory conditions. Using high-resolution video tracking assays, we characterized patterns in locomotor activity and spatial tank usage for members of the surface and Pach\u00f3n cave populations. Here we demonstrate that cavefish have a higher overall level of activity and use the space within the trial tank differently than surface fish. Further, Pach\u00f3n cavefish show circadian rhythmicity in both activity and spatial tank usage under a 12:12 light/dark cycle. We provide further evidence that these cavefish retain a weakly light-entrainable, endogenous circadian oscillator with limited capability to sustain rhythms in activity, but not spatial tank usage, in the absence of photic cues. Finally, we demonstrate a putative behavioral \u201cmasking effect\u201d contributing to behavioral rhythms and provide evidence that exposure to constant darkness during development may alter behavioral patterns later in life.", "author" : [ { "dropping-particle" : "", "family" : "Carlson", "given" : "Brian M.", "non-dropping-particle" : "", "parse-names" : false, "suffix" : "" }, { "dropping-particle" : "", "family" : "Gross", "given" : "Joshua B.", "non-dropping-particle" : "", "parse-names" : false, "suffix" : "" } ], "container-title" : "Comparative Biochemistry and Physiology Part - C: Toxicology and Pharmacology", "id" : "ITEM-3", "issued" : { "date-parts" : [ [ "2018" ] ] }, "page" : "114-129", "title" : "Characterization and comparison of activity profiles exhibited by the cave and surface morphotypes of the blind Mexican tetra, Astyanax mexicanus", "type" : "article-journal", "volume" : "208" }, "uris" : [ "http://www.mendeley.com/documents/?uuid=1a86a4ad-101d-4f7f-b49a-b929c9295d77" ] } ], "mendeley" : { "formattedCitation" : "&lt;sup&gt;36\u201338&lt;/sup&gt;", "plainTextFormattedCitation" : "36\u201338", "previouslyFormattedCitation" : "&lt;sup&gt;36\u201338&lt;/sup&gt;" }, "properties" : { "noteIndex" : 0 }, "schema" : "https://github.com/citation-style-language/schema/raw/master/csl-citation.json" }</w:instrText>
      </w:r>
      <w:r w:rsidR="005B5D90" w:rsidRPr="00737FB4">
        <w:rPr>
          <w:rFonts w:ascii="Calibri" w:hAnsi="Calibri" w:cs="Calibri"/>
        </w:rPr>
        <w:fldChar w:fldCharType="separate"/>
      </w:r>
      <w:r w:rsidR="00EB2D26" w:rsidRPr="00737FB4">
        <w:rPr>
          <w:rFonts w:ascii="Calibri" w:hAnsi="Calibri" w:cs="Calibri"/>
          <w:noProof/>
          <w:vertAlign w:val="superscript"/>
        </w:rPr>
        <w:t>36–38</w:t>
      </w:r>
      <w:r w:rsidR="005B5D90" w:rsidRPr="00737FB4">
        <w:rPr>
          <w:rFonts w:ascii="Calibri" w:hAnsi="Calibri" w:cs="Calibri"/>
        </w:rPr>
        <w:fldChar w:fldCharType="end"/>
      </w:r>
      <w:r w:rsidRPr="00737FB4">
        <w:rPr>
          <w:rFonts w:ascii="Calibri" w:hAnsi="Calibri" w:cs="Calibri"/>
        </w:rPr>
        <w:t>. This presents an exciting opportunity to investigate the contribution of genetics and environment to variation i</w:t>
      </w:r>
      <w:r w:rsidR="00C40A52" w:rsidRPr="00737FB4">
        <w:rPr>
          <w:rFonts w:ascii="Calibri" w:hAnsi="Calibri" w:cs="Calibri"/>
        </w:rPr>
        <w:t xml:space="preserve">n sleep in a vertebrate. </w:t>
      </w:r>
      <w:proofErr w:type="spellStart"/>
      <w:r w:rsidR="00C40A52" w:rsidRPr="00737FB4">
        <w:rPr>
          <w:rFonts w:ascii="Calibri" w:hAnsi="Calibri" w:cs="Calibri"/>
        </w:rPr>
        <w:t>Jaggar</w:t>
      </w:r>
      <w:r w:rsidRPr="00737FB4">
        <w:rPr>
          <w:rFonts w:ascii="Calibri" w:hAnsi="Calibri" w:cs="Calibri"/>
        </w:rPr>
        <w:t>d</w:t>
      </w:r>
      <w:proofErr w:type="spellEnd"/>
      <w:r w:rsidRPr="00737FB4">
        <w:rPr>
          <w:rFonts w:ascii="Calibri" w:hAnsi="Calibri" w:cs="Calibri"/>
        </w:rPr>
        <w:t xml:space="preserve"> </w:t>
      </w:r>
      <w:r w:rsidR="00786ADB" w:rsidRPr="00786ADB">
        <w:rPr>
          <w:rFonts w:ascii="Calibri" w:hAnsi="Calibri" w:cs="Calibri"/>
        </w:rPr>
        <w:t>et al.</w:t>
      </w:r>
      <w:r w:rsidR="00C40A52"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"10.3791/59198", "abstract" : "Across phyla, sleep is characterized by highly conserved behavioral characteristics that include elevated arousal threshold, rebound following sleep deprivation, and consolidated periods of behavioral immobility. The Mexican cavefish, Astyanax mexicanus (A. mexicanus), is a model for studying trait evolution in response to environmental perturbation. A. mexicanus exist as in eyed surface-dwelling forms and multiple blind cave-dwelling populations that have robust morphological and behavioral differences. Sleep loss has occurred in multiple, independently-evolved cavefish populations. This protocol describes a methodology for quantifying sleep and locomotor activity in A. mexicanus cave and surface fish. A cost-effective video monitoring system allows for behavioral imaging of individually-housed larval or adult fish for periods of a week or longer. The system can be applied to fish aged 4 days post fertilization through adulthood. The approach can also be adapted for measuring the effects of social interactions on sleep by recording multiple fish in a single arena. Following behavioral recordings, data is analyzed using automated tracking software and sleep analysis is processed using customized scripts that quantify multiple sleep variables including duration, bout length, and bout number. This system can be applied to measure sleep, circadian behavior, and locomotor activity in almost any fish species including zebrafish and sticklebacks.", "author" : [ { "dropping-particle" : "", "family" : "Jaggard", "given" : "James B.", "non-dropping-particle" : "", "parse-names" : false, "suffix" : "" }, { "dropping-particle" : "", "family" : "Lloyd", "given" : "Evan", "non-dropping-particle" : "", "parse-names" : false, "suffix" : "" }, { "dropping-particle" : "", "family" : "Lopatto", "given" : "Arthur", "non-dropping-particle" : "", "parse-names" : false, "suffix" : "" }, { "dropping-particle" : "", "family" : "Duboue", "given" : "Erik R.", "non-dropping-particle" : "", "parse-names" : false, "suffix" : "" }, { "dropping-particle" : "", "family" : "Keene", "given" : "Alex C.", "non-dropping-particle" : "", "parse-names" : false, "suffix" : "" } ], "container-title" : "Journal of Visualized Experiments", "id" : "ITEM-1", "issue" : "145", "issued" : { "date-parts" : [ [ "2019" ] ] }, "title" : "Automated Measurements of Sleep and Locomotor Activity in Mexican Cavefish", "type" : "article-journal" }, "uris" : [ "http://www.mendeley.com/documents/?uuid=1ca29b4a-c873-4b23-98cb-6a753023fabe" ] } ], "mendeley" : { "formattedCitation" : "&lt;sup&gt;39&lt;/sup&gt;", "plainTextFormattedCitation" : "39", "previouslyFormattedCitation" : "&lt;sup&gt;39&lt;/sup&gt;" }, "properties" : { "noteIndex" : 0 }, "schema" : "https://github.com/citation-style-language/schema/raw/master/csl-citation.json" }</w:instrText>
      </w:r>
      <w:r w:rsidR="00C40A52" w:rsidRPr="00737FB4">
        <w:rPr>
          <w:rFonts w:ascii="Calibri" w:hAnsi="Calibri" w:cs="Calibri"/>
        </w:rPr>
        <w:fldChar w:fldCharType="separate"/>
      </w:r>
      <w:r w:rsidR="00C40A52" w:rsidRPr="00737FB4">
        <w:rPr>
          <w:rFonts w:ascii="Calibri" w:hAnsi="Calibri" w:cs="Calibri"/>
          <w:noProof/>
          <w:vertAlign w:val="superscript"/>
        </w:rPr>
        <w:t>39</w:t>
      </w:r>
      <w:r w:rsidR="00C40A52" w:rsidRPr="00737FB4">
        <w:rPr>
          <w:rFonts w:ascii="Calibri" w:hAnsi="Calibri" w:cs="Calibri"/>
        </w:rPr>
        <w:fldChar w:fldCharType="end"/>
      </w:r>
      <w:r w:rsidR="00786ADB">
        <w:rPr>
          <w:rFonts w:ascii="Calibri" w:hAnsi="Calibri" w:cs="Calibri"/>
        </w:rPr>
        <w:t xml:space="preserve"> </w:t>
      </w:r>
      <w:r w:rsidRPr="00737FB4">
        <w:rPr>
          <w:rFonts w:ascii="Calibri" w:hAnsi="Calibri" w:cs="Calibri"/>
        </w:rPr>
        <w:t>show how to build a system from inexpensive materials that can be used to record sleep at different life stages and under different contexts. Further</w:t>
      </w:r>
      <w:r w:rsidR="00786ADB" w:rsidRPr="00786ADB">
        <w:rPr>
          <w:rFonts w:ascii="Calibri" w:hAnsi="Calibri" w:cs="Calibri"/>
        </w:rPr>
        <w:t>,</w:t>
      </w:r>
      <w:r w:rsidRPr="00737FB4">
        <w:rPr>
          <w:rFonts w:ascii="Calibri" w:hAnsi="Calibri" w:cs="Calibri"/>
        </w:rPr>
        <w:t xml:space="preserve"> they describe how to automate fish tracking in this set-up and </w:t>
      </w:r>
      <w:r w:rsidR="00FB6D1D" w:rsidRPr="00737FB4">
        <w:rPr>
          <w:rFonts w:ascii="Calibri" w:hAnsi="Calibri" w:cs="Calibri"/>
        </w:rPr>
        <w:t xml:space="preserve">obtain quantitative measurements for </w:t>
      </w:r>
      <w:r w:rsidRPr="00737FB4">
        <w:rPr>
          <w:rFonts w:ascii="Calibri" w:hAnsi="Calibri" w:cs="Calibri"/>
        </w:rPr>
        <w:t xml:space="preserve">sleep and locomotion. </w:t>
      </w:r>
      <w:r w:rsidR="00FB6D1D" w:rsidRPr="00737FB4">
        <w:rPr>
          <w:rFonts w:ascii="Calibri" w:hAnsi="Calibri" w:cs="Calibri"/>
        </w:rPr>
        <w:t xml:space="preserve">Their technique is applicable for </w:t>
      </w:r>
      <w:r w:rsidRPr="00737FB4">
        <w:rPr>
          <w:rFonts w:ascii="Calibri" w:hAnsi="Calibri" w:cs="Calibri"/>
        </w:rPr>
        <w:t xml:space="preserve">high-throughput drug and genetic screening as well as traditional genetic mapping studies. </w:t>
      </w:r>
    </w:p>
    <w:p w14:paraId="2FCFC5D5" w14:textId="77777777" w:rsidR="00786ADB" w:rsidRDefault="00786ADB" w:rsidP="00737FB4">
      <w:pPr>
        <w:rPr>
          <w:rFonts w:ascii="Calibri" w:hAnsi="Calibri" w:cs="Calibri"/>
        </w:rPr>
      </w:pPr>
    </w:p>
    <w:p w14:paraId="38B01DA2" w14:textId="6CF3E8A8" w:rsidR="00BB488D" w:rsidRPr="00737FB4" w:rsidRDefault="00BD1D10" w:rsidP="00737FB4">
      <w:pPr>
        <w:rPr>
          <w:rFonts w:ascii="Calibri" w:hAnsi="Calibri" w:cs="Calibri"/>
        </w:rPr>
      </w:pPr>
      <w:r w:rsidRPr="00737FB4">
        <w:rPr>
          <w:rFonts w:ascii="Calibri" w:hAnsi="Calibri" w:cs="Calibri"/>
        </w:rPr>
        <w:t>In addition to reduced sleep</w:t>
      </w:r>
      <w:r w:rsidR="00786ADB" w:rsidRPr="00786ADB">
        <w:rPr>
          <w:rFonts w:ascii="Calibri" w:hAnsi="Calibri" w:cs="Calibri"/>
        </w:rPr>
        <w:t>,</w:t>
      </w:r>
      <w:r w:rsidRPr="00737FB4">
        <w:rPr>
          <w:rFonts w:ascii="Calibri" w:hAnsi="Calibri" w:cs="Calibri"/>
        </w:rPr>
        <w:t xml:space="preserve"> cavefish have evolved differences in locomotor activities linked to foraging</w:t>
      </w:r>
      <w:r w:rsidR="00786ADB" w:rsidRPr="00786ADB">
        <w:rPr>
          <w:rFonts w:ascii="Calibri" w:hAnsi="Calibri" w:cs="Calibri"/>
        </w:rPr>
        <w:t>,</w:t>
      </w:r>
      <w:r w:rsidRPr="00737FB4">
        <w:rPr>
          <w:rFonts w:ascii="Calibri" w:hAnsi="Calibri" w:cs="Calibri"/>
        </w:rPr>
        <w:t xml:space="preserve"> including altered feeding angle and vibration attraction</w:t>
      </w:r>
      <w:r w:rsidR="005B5D90"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"10.1186/s12915-015-0119-3", "ISBN" : "1741-7007 (Electronic)\r1741-7007 (Linking)", "ISSN" : "17417007", "PMID" : "25761998", "abstract" : "BACKGROUND: Sleep is characterized by extended periods of quiescence and reduced responsiveness to sensory stimuli. Animals ranging from insects to mammals adapt to environments with limited food by suppressing sleep and enhancing their response to food cues, yet little is known about the genetic and evolutionary relationship between these processes. The blind Mexican cavefish, Astyanax mexicanus is a powerful model for elucidating the genetic mechanisms underlying behavioral evolution. A. mexicanus comprises an extant ancestral-type surface dwelling morph and at least five independently evolved cave populations. Evolutionary convergence on sleep loss and vibration attraction behavior, which is involved in prey seeking, have been documented in cavefish raising the possibility that enhanced sensory responsiveness underlies changes in sleep.\\n\\nRESULTS: We established a system to study sleep and vibration attraction behavior in adult A. mexicanus and used high coverage quantitative trait loci (QTL) mapping to investigate the functional and evolutionary relationship between these traits. Analysis of surface-cave F2 hybrid fish and an outbred cave population indicates that independent genetic factors underlie changes in sleep/locomotor activity and vibration attraction behavior. High-coverage QTL mapping with genotyping-by-sequencing technology identify two novel QTL intervals that associate with locomotor activity and include the narcolepsy-associated tp53 regulating kinase. These QTLs represent the first genomic localization of locomotor activity in cavefish and are distinct from two QTLs previously identified as associating with vibration attraction behavior.\\n\\nCONCLUSIONS: Taken together, these results localize genomic regions underlying sleep/locomotor and sensory changes in cavefish populations and provide evidence that sleep loss evolved independently from enhanced sensory responsiveness.", "author" : [ { "dropping-particle" : "", "family" : "Yoshizawa", "given" : "Masato", "non-dropping-particle" : "", "parse-names" : false, "suffix" : "" }, { "dropping-particle" : "", "family" : "Robinson", "given" : "Beatriz G.", "non-dropping-particle" : "", "parse-names" : false, "suffix" : "" }, { "dropping-particle" : "", "family" : "Dubou\u00e9", "given" : "Erik R.", "non-dropping-particle" : "", "parse-names" : false, "suffix" : "" }, { "dropping-particle" : "", "family" : "Masek", "given" : "Pavel", "non-dropping-particle" : "", "parse-names" : false, "suffix" : "" }, { "dropping-particle" : "", "family" : "Jaggard", "given" : "James B.", "non-dropping-particle" : "", "parse-names" : false, "suffix" : "" }, { "dropping-particle" : "", "family" : "O'Quin", "given" : "Kelly E.", "non-dropping-particle" : "", "parse-names" : false, "suffix" : "" }, { "dropping-particle" : "", "family" : "Borowsky", "given" : "Richard L.", "non-dropping-particle" : "", "parse-names" : false, "suffix" : "" }, { "dropping-particle" : "", "family" : "Jeffery", "given" : "William R.", "non-dropping-particle" : "", "parse-names" : false, "suffix" : "" }, { "dropping-particle" : "", "family" : "Keene", "given" : "Alex C.", "non-dropping-particle" : "", "parse-names" : false, "suffix" : "" } ], "container-title" : "BMC biology", "id" : "ITEM-1", "issued" : { "date-parts" : [ [ "2015" ] ] }, "page" : "15", "title" : "Distinct genetic architecture underlies the emergence of sleep loss and prey-seeking behavior in the Mexican cavefish", "type" : "article-journal", "volume" : "13" }, "uris" : [ "http://www.mendeley.com/documents/?uuid=059e35bd-0b71-4635-b48d-dc06bf3f853a" ] }, { "id" : "ITEM-2", "itemData" : { "DOI" : "10.1186/s12862-018-1199-9", "ISSN" : "1471-2148", "PMID" : "29909776", "abstract" : "BACKGROUND An essential question in evolutionary biology is whether shifts in a set of polygenic behaviors share a genetic basis across species. Such a behavioral shift is seen in the cave-dwelling Mexican tetra, Astyanax mexicanus. Relative to surface-dwelling conspecifics, cavefish do not school (asocial), are hyperactive and sleepless, adhere to a particular vibration stimulus (imbalanced attention), behave repetitively, and show elevated stress hormone levels. Interestingly, these traits largely overlap with the core symptoms of human autism spectrum disorder (ASD), raising the possibility that these behavioral traits are underpinned by a similar set of genes (i.e. a repeatedly used suite of genes). RESULT Here, we explored whether modification of ASD-risk genes underlies cavefish evolution. Transcriptomic analyses revealed that &gt;\u200958.5% of 3152 cavefish orthologs to ASD-risk genes are significantly up- or down-regulated in the same direction as genes in postmortem brains from ASD patients. Enrichment tests suggest that ASD-risk gene orthologs in A. mexicanus have experienced more positive selection than other genes across the genome. Notably, these positively selected cavefish ASD-risk genes are enriched for pathways involved in gut function, inflammatory diseases, and lipid/energy metabolism, similar to symptoms that frequently coexist in ASD patients. Lastly, ASD drugs mitigated cavefish's ASD-like behaviors, implying shared aspects of neural processing. CONCLUSION Overall, our study indicates that ASD-risk genes and associated pathways (especially digestive, immune and metabolic pathways) may be repeatedly used for shifts in polygenic behaviors across evolutionary time.", "author" : [ { "dropping-particle" : "", "family" : "Yoshizawa", "given" : "Masato", "non-dropping-particle" : "", "parse-names" : false, "suffix" : "" }, { "dropping-particle" : "", "family" : "Settle", "given" : "Alexander", "non-dropping-particle" : "", "parse-names" : false, "suffix" : "" }, { "dropping-particle" : "", "family" : "Hermosura", "given" : "Meredith C", "non-dropping-particle" : "", "parse-names" : false, "suffix" : "" }, { "dropping-particle" : "", "family" : "Tuttle", "given" : "Lillian J", "non-dropping-particle" : "", "parse-names" : false, "suffix" : "" }, { "dropping-particle" : "", "family" : "Cetraro", "given" : "Nicolas", "non-dropping-particle" : "", "parse-names" : false, "suffix" : "" }, { "dropping-particle" : "", "family" : "Passow", "given" : "Courtney N", "non-dropping-particle" : "", "parse-names" : false, "suffix" : "" }, { "dropping-particle" : "", "family" : "McGaugh", "given" : "Suzanne E", "non-dropping-particle" : "", "parse-names" : false, "suffix" : "" } ], "container-title" : "BMC evolutionary biology", "id" : "ITEM-2", "issue" : "1", "issued" : { "date-parts" : [ [ "2018", "6", "18" ] ] }, "page" : "89", "title" : "The evolution of a series of behavioral traits is associated with autism-risk genes in cavefish.", "type" : "article-journal", "volume" : "18" }, "uris" : [ "http://www.mendeley.com/documents/?uuid=551a14c5-a2bb-301c-9384-7c3b89a44aea" ] }, { "id" : "ITEM-3", "itemData" : { "DOI" : "10.1073/pnas.1317192110", "ISSN" : "0027-8424", "abstract" : "When an organism colonizes a new environment, it needs to adapt both morphologically and behaviorally to survive and thrive. Although recent progress has been made in understanding the genetic architecture underlying morphological evolution, behavioral evolution is poorly understood. Here, we use the Mexican cavefish, Astyanax mexicanus, to study the genetic basis for convergent evolution of feeding posture. When river-dwelling surface fish became entrapped in the caves, they were confronted with dramatic changes in the availability and type of food source and in their ability to perceive it. In this setting, multiple independent populations of cavefish exhibit an altered feeding posture compared with their ancestral surface forms. We determined that this behavioral change in feeding posture is not due to changes in cranial facial morphology, body depth, or to take advantage of the expansion in the number of taste buds. Quantitative genetic analysis demonstrates that two different cave populations have evolved similar feeding postures through a small number of genetic changes, some of which appear to be distinct. This work indicates that independently evolved populations of cavefish can evolve the same behavioral traits to adapt to similar environmental challenges by modifying different sets of genes.", "author" : [ { "dropping-particle" : "", "family" : "Kowalko", "given" : "J. E.", "non-dropping-particle" : "", "parse-names" : false, "suffix" : "" }, { "dropping-particle" : "", "family" : "Rohner", "given" : "N.", "non-dropping-particle" : "", "parse-names" : false, "suffix" : "" }, { "dropping-particle" : "", "family" : "Linden", "given" : "T. A.", "non-dropping-particle" : "", "parse-names" : false, "suffix" : "" }, { "dropping-particle" : "", "family" : "Rompani", "given" : "S. B.", "non-dropping-particle" : "", "parse-names" : false, "suffix" : "" }, { "dropping-particle" : "", "family" : "Warren", "given" : "W. C.", "non-dropping-particle" : "", "parse-names" : false, "suffix" : "" }, { "dropping-particle" : "", "family" : "Borowsky", "given" : "R.", "non-dropping-particle" : "", "parse-names" : false, "suffix" : "" }, { "dropping-particle" : "", "family" : "Tabin", "given" : "C. J.", "non-dropping-particle" : "", "parse-names" : false, "suffix" : "" }, { "dropping-particle" : "", "family" : "Jeffery", "given" : "W. R.", "non-dropping-particle" : "", "parse-names" : false, "suffix" : "" }, { "dropping-particle" : "", "family" : "Yoshizawa", "given" : "M.", "non-dropping-particle" : "", "parse-names" : false, "suffix" : "" } ], "container-title" : "Proceedings of the National Academy of Sciences", "id" : "ITEM-3", "issue" : "42", "issued" : { "date-parts" : [ [ "2013" ] ] }, "page" : "16933-16938", "title" : "Convergence in feeding posture occurs through different genetic loci in independently evolved cave populations of Astyanax mexicanus", "type" : "article-journal", "volume" : "110" }, "uris" : [ "http://www.mendeley.com/documents/?uuid=d6500466-d1f1-42db-b092-bd5cbdc24363" ] } ], "mendeley" : { "formattedCitation" : "&lt;sup&gt;16,30,40&lt;/sup&gt;", "plainTextFormattedCitation" : "16,30,40", "previouslyFormattedCitation" : "&lt;sup&gt;16,30,40&lt;/sup&gt;" }, "properties" : { "noteIndex" : 0 }, "schema" : "https://github.com/citation-style-language/schema/raw/master/csl-citation.json" }</w:instrText>
      </w:r>
      <w:r w:rsidR="005B5D90" w:rsidRPr="00737FB4">
        <w:rPr>
          <w:rFonts w:ascii="Calibri" w:hAnsi="Calibri" w:cs="Calibri"/>
        </w:rPr>
        <w:fldChar w:fldCharType="separate"/>
      </w:r>
      <w:r w:rsidR="00C40A52" w:rsidRPr="00737FB4">
        <w:rPr>
          <w:rFonts w:ascii="Calibri" w:hAnsi="Calibri" w:cs="Calibri"/>
          <w:noProof/>
          <w:vertAlign w:val="superscript"/>
        </w:rPr>
        <w:t>16</w:t>
      </w:r>
      <w:r w:rsidR="00786ADB" w:rsidRPr="00786ADB">
        <w:rPr>
          <w:rFonts w:ascii="Calibri" w:hAnsi="Calibri" w:cs="Calibri"/>
          <w:noProof/>
          <w:vertAlign w:val="superscript"/>
        </w:rPr>
        <w:t>,</w:t>
      </w:r>
      <w:r w:rsidR="00C40A52" w:rsidRPr="00737FB4">
        <w:rPr>
          <w:rFonts w:ascii="Calibri" w:hAnsi="Calibri" w:cs="Calibri"/>
          <w:noProof/>
          <w:vertAlign w:val="superscript"/>
        </w:rPr>
        <w:t>30</w:t>
      </w:r>
      <w:r w:rsidR="00786ADB" w:rsidRPr="00786ADB">
        <w:rPr>
          <w:rFonts w:ascii="Calibri" w:hAnsi="Calibri" w:cs="Calibri"/>
          <w:noProof/>
          <w:vertAlign w:val="superscript"/>
        </w:rPr>
        <w:t>,</w:t>
      </w:r>
      <w:r w:rsidR="00C40A52" w:rsidRPr="00737FB4">
        <w:rPr>
          <w:rFonts w:ascii="Calibri" w:hAnsi="Calibri" w:cs="Calibri"/>
          <w:noProof/>
          <w:vertAlign w:val="superscript"/>
        </w:rPr>
        <w:t>40</w:t>
      </w:r>
      <w:r w:rsidR="005B5D90" w:rsidRPr="00737FB4">
        <w:rPr>
          <w:rFonts w:ascii="Calibri" w:hAnsi="Calibri" w:cs="Calibri"/>
        </w:rPr>
        <w:fldChar w:fldCharType="end"/>
      </w:r>
      <w:r w:rsidRPr="00737FB4">
        <w:rPr>
          <w:rFonts w:ascii="Calibri" w:hAnsi="Calibri" w:cs="Calibri"/>
        </w:rPr>
        <w:t>. Central to understanding how these activities evolved</w:t>
      </w:r>
      <w:r w:rsidR="00786ADB">
        <w:rPr>
          <w:rFonts w:ascii="Calibri" w:hAnsi="Calibri" w:cs="Calibri"/>
        </w:rPr>
        <w:t xml:space="preserve"> </w:t>
      </w:r>
      <w:r w:rsidRPr="00737FB4">
        <w:rPr>
          <w:rFonts w:ascii="Calibri" w:hAnsi="Calibri" w:cs="Calibri"/>
        </w:rPr>
        <w:t xml:space="preserve">is linking them to developmental changes. Worsham </w:t>
      </w:r>
      <w:r w:rsidR="00786ADB" w:rsidRPr="00786ADB">
        <w:rPr>
          <w:rFonts w:ascii="Calibri" w:hAnsi="Calibri" w:cs="Calibri"/>
        </w:rPr>
        <w:t>et al.</w:t>
      </w:r>
      <w:r w:rsidR="00C40A52" w:rsidRPr="00737FB4">
        <w:rPr>
          <w:rFonts w:ascii="Calibri" w:hAnsi="Calibri" w:cs="Calibri"/>
        </w:rPr>
        <w:fldChar w:fldCharType="begin" w:fldLock="1"/>
      </w:r>
      <w:r w:rsidR="00C40A52" w:rsidRPr="00737FB4">
        <w:rPr>
          <w:rFonts w:ascii="Calibri" w:hAnsi="Calibri" w:cs="Calibri"/>
        </w:rPr>
        <w:instrText>ADDIN CSL_CITATION { "citationItems" : [ { "id" : "ITEM-1", "itemData" : { "DOI" : "10.3791/59099", "author" : [ { "dropping-particle" : "", "family" : "Worsham", "given" : "McLean", "non-dropping-particle" : "", "parse-names" : false, "suffix" : "" }, { "dropping-particle" : "", "family" : "Fernandes", "given" : "V\u00e2nia Filipa Lima", "non-dropping-particle" : "", "parse-names" : false, "suffix" : "" }, { "dropping-particle" : "", "family" : "Settle", "given" : "Alexander", "non-dropping-particle" : "", "parse-names" : false, "suffix" : "" }, { "dropping-particle" : "", "family" : "Balaan", "given" : "Chantell", "non-dropping-particle" : "", "parse-names" : false, "suffix" : "" }, { "dropping-particle" : "", "family" : "Lactaoen", "given" : "Kimberly", "non-dropping-particle" : "", "parse-names" : false, "suffix" : "" }, { "dropping-particle" : "", "family" : "Tuttle", "given" : "Lillian J.", "non-dropping-particle" : "", "parse-names" : false, "suffix" : "" }, { "dropping-particle" : "", "family" : "Iwashita", "given" : "Motoko", "non-dropping-particle" : "", "parse-names" : false, "suffix" : "" }, { "dropping-particle" : "", "family" : "Yoshizawa", "given" : "Masato", "non-dropping-particle" : "", "parse-names" : false, "suffix" : "" } ], "container-title" : "Journal of Visualized Experiments", "id" : "ITEM-1", "issue" : "146", "issued" : { "date-parts" : [ [ "2019" ] ] }, "title" : "Behavioral Tracking and Neuromast Imaging of Mexican Cavefish", "type" : "article-journal" }, "uris" : [ "http://www.mendeley.com/documents/?uuid=39a3de32-0ef5-4d47-a4c6-a9b135e35822" ] } ], "mendeley" : { "formattedCitation" : "&lt;sup&gt;41&lt;/sup&gt;", "plainTextFormattedCitation" : "41" }, "properties" : { "noteIndex" : 0 }, "schema" : "https://github.com/citation-style-language/schema/raw/master/csl-citation.json" }</w:instrText>
      </w:r>
      <w:r w:rsidR="00C40A52" w:rsidRPr="00737FB4">
        <w:rPr>
          <w:rFonts w:ascii="Calibri" w:hAnsi="Calibri" w:cs="Calibri"/>
        </w:rPr>
        <w:fldChar w:fldCharType="separate"/>
      </w:r>
      <w:r w:rsidR="00C40A52" w:rsidRPr="00737FB4">
        <w:rPr>
          <w:rFonts w:ascii="Calibri" w:hAnsi="Calibri" w:cs="Calibri"/>
          <w:noProof/>
          <w:vertAlign w:val="superscript"/>
        </w:rPr>
        <w:t>41</w:t>
      </w:r>
      <w:r w:rsidR="00C40A52" w:rsidRPr="00737FB4">
        <w:rPr>
          <w:rFonts w:ascii="Calibri" w:hAnsi="Calibri" w:cs="Calibri"/>
        </w:rPr>
        <w:fldChar w:fldCharType="end"/>
      </w:r>
      <w:r w:rsidRPr="00737FB4">
        <w:rPr>
          <w:rFonts w:ascii="Calibri" w:hAnsi="Calibri" w:cs="Calibri"/>
        </w:rPr>
        <w:t xml:space="preserve"> present methods for recording behaviors and correlating them with changes in neuromasts; external mechanosensory structures that respond to water flow. They first show how to create chambers to record vibration attraction and </w:t>
      </w:r>
      <w:proofErr w:type="gramStart"/>
      <w:r w:rsidRPr="00737FB4">
        <w:rPr>
          <w:rFonts w:ascii="Calibri" w:hAnsi="Calibri" w:cs="Calibri"/>
        </w:rPr>
        <w:t>sleep</w:t>
      </w:r>
      <w:r w:rsidR="00786ADB" w:rsidRPr="00786ADB">
        <w:rPr>
          <w:rFonts w:ascii="Calibri" w:hAnsi="Calibri" w:cs="Calibri"/>
        </w:rPr>
        <w:t>,</w:t>
      </w:r>
      <w:r w:rsidRPr="00737FB4">
        <w:rPr>
          <w:rFonts w:ascii="Calibri" w:hAnsi="Calibri" w:cs="Calibri"/>
        </w:rPr>
        <w:t xml:space="preserve"> and</w:t>
      </w:r>
      <w:proofErr w:type="gramEnd"/>
      <w:r w:rsidRPr="00737FB4">
        <w:rPr>
          <w:rFonts w:ascii="Calibri" w:hAnsi="Calibri" w:cs="Calibri"/>
        </w:rPr>
        <w:t xml:space="preserve"> provide a detailed description of how to quantify the behaviors using free software and customizable scripts.</w:t>
      </w:r>
      <w:r w:rsidR="00737FB4">
        <w:rPr>
          <w:rFonts w:ascii="Calibri" w:hAnsi="Calibri" w:cs="Calibri"/>
        </w:rPr>
        <w:t xml:space="preserve"> </w:t>
      </w:r>
      <w:r w:rsidRPr="00737FB4">
        <w:rPr>
          <w:rFonts w:ascii="Calibri" w:hAnsi="Calibri" w:cs="Calibri"/>
        </w:rPr>
        <w:t>Next</w:t>
      </w:r>
      <w:r w:rsidR="00786ADB" w:rsidRPr="00786ADB">
        <w:rPr>
          <w:rFonts w:ascii="Calibri" w:hAnsi="Calibri" w:cs="Calibri"/>
        </w:rPr>
        <w:t>,</w:t>
      </w:r>
      <w:r w:rsidRPr="00737FB4">
        <w:rPr>
          <w:rFonts w:ascii="Calibri" w:hAnsi="Calibri" w:cs="Calibri"/>
        </w:rPr>
        <w:t xml:space="preserve"> they demonstrate how to visualize neuromasts in living adult fish using </w:t>
      </w:r>
      <w:r w:rsidR="000A1211" w:rsidRPr="00737FB4">
        <w:rPr>
          <w:rFonts w:ascii="Calibri" w:hAnsi="Calibri" w:cs="Calibri"/>
        </w:rPr>
        <w:t xml:space="preserve">a </w:t>
      </w:r>
      <w:r w:rsidRPr="00737FB4">
        <w:rPr>
          <w:rFonts w:ascii="Calibri" w:hAnsi="Calibri" w:cs="Calibri"/>
        </w:rPr>
        <w:t xml:space="preserve">fluorescent mitochondrial stain and </w:t>
      </w:r>
      <w:r w:rsidR="00FB6D1D" w:rsidRPr="00737FB4">
        <w:rPr>
          <w:rFonts w:ascii="Calibri" w:hAnsi="Calibri" w:cs="Calibri"/>
        </w:rPr>
        <w:t>again</w:t>
      </w:r>
      <w:r w:rsidR="00786ADB" w:rsidRPr="00786ADB">
        <w:rPr>
          <w:rFonts w:ascii="Calibri" w:hAnsi="Calibri" w:cs="Calibri"/>
        </w:rPr>
        <w:t>,</w:t>
      </w:r>
      <w:r w:rsidR="00FB6D1D" w:rsidRPr="00737FB4">
        <w:rPr>
          <w:rFonts w:ascii="Calibri" w:hAnsi="Calibri" w:cs="Calibri"/>
        </w:rPr>
        <w:t xml:space="preserve"> </w:t>
      </w:r>
      <w:r w:rsidRPr="00737FB4">
        <w:rPr>
          <w:rFonts w:ascii="Calibri" w:hAnsi="Calibri" w:cs="Calibri"/>
        </w:rPr>
        <w:t>using free software</w:t>
      </w:r>
      <w:r w:rsidR="00786ADB" w:rsidRPr="00786ADB">
        <w:rPr>
          <w:rFonts w:ascii="Calibri" w:hAnsi="Calibri" w:cs="Calibri"/>
        </w:rPr>
        <w:t>,</w:t>
      </w:r>
      <w:r w:rsidRPr="00737FB4">
        <w:rPr>
          <w:rFonts w:ascii="Calibri" w:hAnsi="Calibri" w:cs="Calibri"/>
        </w:rPr>
        <w:t xml:space="preserve"> </w:t>
      </w:r>
      <w:r w:rsidR="000A1211" w:rsidRPr="00737FB4">
        <w:rPr>
          <w:rFonts w:ascii="Calibri" w:hAnsi="Calibri" w:cs="Calibri"/>
        </w:rPr>
        <w:t xml:space="preserve">how to </w:t>
      </w:r>
      <w:r w:rsidRPr="00737FB4">
        <w:rPr>
          <w:rFonts w:ascii="Calibri" w:hAnsi="Calibri" w:cs="Calibri"/>
        </w:rPr>
        <w:t xml:space="preserve">quantify the number of neuromasts in a semi-automated fashion. </w:t>
      </w:r>
      <w:r w:rsidR="00FB6D1D" w:rsidRPr="00737FB4">
        <w:rPr>
          <w:rFonts w:ascii="Calibri" w:hAnsi="Calibri" w:cs="Calibri"/>
        </w:rPr>
        <w:t>Vibration</w:t>
      </w:r>
      <w:r w:rsidRPr="00737FB4">
        <w:rPr>
          <w:rFonts w:ascii="Calibri" w:hAnsi="Calibri" w:cs="Calibri"/>
        </w:rPr>
        <w:t xml:space="preserve"> attraction and neuromast number are correlated</w:t>
      </w:r>
      <w:r w:rsidR="00203CB8" w:rsidRPr="00737FB4">
        <w:rPr>
          <w:rFonts w:ascii="Calibri" w:hAnsi="Calibri" w:cs="Calibri"/>
        </w:rPr>
        <w:fldChar w:fldCharType="begin" w:fldLock="1"/>
      </w:r>
      <w:r w:rsidR="00EB2D26" w:rsidRPr="00737FB4">
        <w:rPr>
          <w:rFonts w:ascii="Calibri" w:hAnsi="Calibri" w:cs="Calibri"/>
        </w:rPr>
        <w:instrText>ADDIN CSL_CITATION { "citationItems" : [ { "id" : "ITEM-1", "itemData" : { "DOI" : "10.1016/j.cub.2010.07.017", "ISSN" : "09609822", "abstract" : "How cave animals adapt to life in darkness is a poorly understood aspect of evolutionary biology [1]. Here we identify a behavioral shift and its morphological basis in Astyanax mexicanus, a teleost with a sighted surface-dwelling form (surface fish) and various blind cave-dwelling forms (cavefish) [2-4]. Vibration attraction behavior (VAB) is the ability of fish to swim toward the source of a water disturbance in darkness. VAB was typically seen in cavefish, rarely in surface fish, and was advantageous for feeding success in the dark. The potential for showing VAB has a genetic component and is linked to the mechanosensory function of the lateral line. VAB was evoked by vibration stimuli peaking at 35 Hz, blocked by lateral line inhibitors, first detected after developmental increases in superficial neuromast (SN) number and size [5-7], and significantly reduced by bilateral ablation of SN. We conclude that VAB and SN enhancement coevolved to compensate for loss of vision and to help blind cavefish find food in darkness. \u00a9 2010 Elsevier Ltd. All right reserved.", "author" : [ { "dropping-particle" : "", "family" : "Yoshizawa", "given" : "Masato", "non-dropping-particle" : "", "parse-names" : false, "suffix" : "" }, { "dropping-particle" : "", "family" : "Gori\u010dki", "given" : "\u0160pela", "non-dropping-particle" : "", "parse-names" : false, "suffix" : "" }, { "dropping-particle" : "", "family" : "Soares", "given" : "Daphne", "non-dropping-particle" : "", "parse-names" : false, "suffix" : "" }, { "dropping-particle" : "", "family" : "Jeffery", "given" : "William R.", "non-dropping-particle" : "", "parse-names" : false, "suffix" : "" } ], "container-title" : "Current Biology", "id" : "ITEM-1", "issue" : "18", "issued" : { "date-parts" : [ [ "2010" ] ] }, "page" : "1631-1636", "title" : "Evolution of a behavioral shift mediated by superficial neuromasts helps cavefish find food in darkness", "type" : "article-journal", "volume" : "20" }, "uris" : [ "http://www.mendeley.com/documents/?uuid=a82fad39-8c28-488a-a7da-9e38b43a659d" ] } ], "mendeley" : { "formattedCitation" : "&lt;sup&gt;23&lt;/sup&gt;", "plainTextFormattedCitation" : "23", "previouslyFormattedCitation" : "&lt;sup&gt;23&lt;/sup&gt;" }, "properties" : { "noteIndex" : 0 }, "schema" : "https://github.com/citation-style-language/schema/raw/master/csl-citation.json" }</w:instrText>
      </w:r>
      <w:r w:rsidR="00203CB8" w:rsidRPr="00737FB4">
        <w:rPr>
          <w:rFonts w:ascii="Calibri" w:hAnsi="Calibri" w:cs="Calibri"/>
        </w:rPr>
        <w:fldChar w:fldCharType="separate"/>
      </w:r>
      <w:r w:rsidR="00596797" w:rsidRPr="00737FB4">
        <w:rPr>
          <w:rFonts w:ascii="Calibri" w:hAnsi="Calibri" w:cs="Calibri"/>
          <w:noProof/>
          <w:vertAlign w:val="superscript"/>
        </w:rPr>
        <w:t>23</w:t>
      </w:r>
      <w:r w:rsidR="00203CB8" w:rsidRPr="00737FB4">
        <w:rPr>
          <w:rFonts w:ascii="Calibri" w:hAnsi="Calibri" w:cs="Calibri"/>
        </w:rPr>
        <w:fldChar w:fldCharType="end"/>
      </w:r>
      <w:r w:rsidR="00783828" w:rsidRPr="00737FB4">
        <w:rPr>
          <w:rFonts w:ascii="Calibri" w:hAnsi="Calibri" w:cs="Calibri"/>
        </w:rPr>
        <w:t xml:space="preserve">; </w:t>
      </w:r>
      <w:r w:rsidR="00244794" w:rsidRPr="00737FB4">
        <w:rPr>
          <w:rFonts w:ascii="Calibri" w:hAnsi="Calibri" w:cs="Calibri"/>
        </w:rPr>
        <w:t>their</w:t>
      </w:r>
      <w:r w:rsidR="00FB6D1D" w:rsidRPr="00737FB4">
        <w:rPr>
          <w:rFonts w:ascii="Calibri" w:hAnsi="Calibri" w:cs="Calibri"/>
        </w:rPr>
        <w:t xml:space="preserve"> method provides a step by step protocol to interrogate this relationship</w:t>
      </w:r>
      <w:r w:rsidRPr="00737FB4">
        <w:rPr>
          <w:rFonts w:ascii="Calibri" w:hAnsi="Calibri" w:cs="Calibri"/>
        </w:rPr>
        <w:t>.</w:t>
      </w:r>
      <w:r w:rsidR="00737FB4">
        <w:rPr>
          <w:rFonts w:ascii="Calibri" w:hAnsi="Calibri" w:cs="Calibri"/>
        </w:rPr>
        <w:t xml:space="preserve"> </w:t>
      </w:r>
      <w:r w:rsidRPr="00737FB4">
        <w:rPr>
          <w:rFonts w:ascii="Calibri" w:hAnsi="Calibri" w:cs="Calibri"/>
        </w:rPr>
        <w:t xml:space="preserve">The methods of </w:t>
      </w:r>
      <w:proofErr w:type="spellStart"/>
      <w:r w:rsidRPr="00737FB4">
        <w:rPr>
          <w:rFonts w:ascii="Calibri" w:hAnsi="Calibri" w:cs="Calibri"/>
        </w:rPr>
        <w:t>Jaggard</w:t>
      </w:r>
      <w:proofErr w:type="spellEnd"/>
      <w:r w:rsidRPr="00737FB4">
        <w:rPr>
          <w:rFonts w:ascii="Calibri" w:hAnsi="Calibri" w:cs="Calibri"/>
        </w:rPr>
        <w:t xml:space="preserve"> and Worsham can be used to uncover additional behaviors and can also be applied to other species of fish.</w:t>
      </w:r>
      <w:r w:rsidR="00737FB4">
        <w:rPr>
          <w:rFonts w:ascii="Calibri" w:hAnsi="Calibri" w:cs="Calibri"/>
        </w:rPr>
        <w:t xml:space="preserve"> </w:t>
      </w:r>
      <w:r w:rsidRPr="00737FB4">
        <w:rPr>
          <w:rFonts w:ascii="Calibri" w:hAnsi="Calibri" w:cs="Calibri"/>
        </w:rPr>
        <w:t>These meth</w:t>
      </w:r>
      <w:r w:rsidR="00203CB8" w:rsidRPr="00737FB4">
        <w:rPr>
          <w:rFonts w:ascii="Calibri" w:hAnsi="Calibri" w:cs="Calibri"/>
        </w:rPr>
        <w:t xml:space="preserve">ods produce quantitative and consistent </w:t>
      </w:r>
      <w:r w:rsidR="00EC72FF" w:rsidRPr="00737FB4">
        <w:rPr>
          <w:rFonts w:ascii="Calibri" w:hAnsi="Calibri" w:cs="Calibri"/>
        </w:rPr>
        <w:t>results</w:t>
      </w:r>
      <w:r w:rsidR="00203CB8" w:rsidRPr="00737FB4">
        <w:rPr>
          <w:rFonts w:ascii="Calibri" w:hAnsi="Calibri" w:cs="Calibri"/>
        </w:rPr>
        <w:t xml:space="preserve"> </w:t>
      </w:r>
      <w:r w:rsidR="00786ADB">
        <w:rPr>
          <w:rFonts w:ascii="Calibri" w:hAnsi="Calibri" w:cs="Calibri"/>
        </w:rPr>
        <w:t>that</w:t>
      </w:r>
      <w:r w:rsidR="00203CB8" w:rsidRPr="00737FB4">
        <w:rPr>
          <w:rFonts w:ascii="Calibri" w:hAnsi="Calibri" w:cs="Calibri"/>
        </w:rPr>
        <w:t xml:space="preserve"> </w:t>
      </w:r>
      <w:r w:rsidR="00786ADB">
        <w:rPr>
          <w:rFonts w:ascii="Calibri" w:hAnsi="Calibri" w:cs="Calibri"/>
        </w:rPr>
        <w:t>are</w:t>
      </w:r>
      <w:r w:rsidR="00203CB8" w:rsidRPr="00737FB4">
        <w:rPr>
          <w:rFonts w:ascii="Calibri" w:hAnsi="Calibri" w:cs="Calibri"/>
        </w:rPr>
        <w:t xml:space="preserve"> essential to discovering the genetic basis of behavioral evolution.</w:t>
      </w:r>
      <w:r w:rsidR="00737FB4">
        <w:rPr>
          <w:rFonts w:ascii="Calibri" w:hAnsi="Calibri" w:cs="Calibri"/>
        </w:rPr>
        <w:t xml:space="preserve"> </w:t>
      </w:r>
    </w:p>
    <w:p w14:paraId="2608E755" w14:textId="77777777" w:rsidR="00786ADB" w:rsidRDefault="00786ADB" w:rsidP="00737FB4">
      <w:pPr>
        <w:rPr>
          <w:rFonts w:ascii="Calibri" w:hAnsi="Calibri" w:cs="Calibri"/>
        </w:rPr>
      </w:pPr>
    </w:p>
    <w:p w14:paraId="083C3EAF" w14:textId="119F4821" w:rsidR="00BB488D" w:rsidRPr="00737FB4" w:rsidRDefault="00203CB8" w:rsidP="00737FB4">
      <w:pPr>
        <w:rPr>
          <w:rFonts w:ascii="Calibri" w:eastAsia="Times New Roman" w:hAnsi="Calibri" w:cs="Calibri"/>
        </w:rPr>
      </w:pPr>
      <w:r w:rsidRPr="00737FB4">
        <w:rPr>
          <w:rFonts w:ascii="Calibri" w:hAnsi="Calibri" w:cs="Calibri"/>
        </w:rPr>
        <w:t>Modern techniques to measure and manipulate gene function have pushed evolutionary studies from comparative to mechanistic. Combined</w:t>
      </w:r>
      <w:r w:rsidR="00786ADB" w:rsidRPr="00786ADB">
        <w:rPr>
          <w:rFonts w:ascii="Calibri" w:hAnsi="Calibri" w:cs="Calibri"/>
        </w:rPr>
        <w:t>,</w:t>
      </w:r>
      <w:r w:rsidRPr="00737FB4">
        <w:rPr>
          <w:rFonts w:ascii="Calibri" w:hAnsi="Calibri" w:cs="Calibri"/>
        </w:rPr>
        <w:t xml:space="preserve"> the articles in this methods collection serve as a guidebook to carry out investigations of gene function in </w:t>
      </w:r>
      <w:r w:rsidRPr="00737FB4">
        <w:rPr>
          <w:rFonts w:ascii="Calibri" w:hAnsi="Calibri" w:cs="Calibri"/>
          <w:i/>
        </w:rPr>
        <w:t xml:space="preserve">A. </w:t>
      </w:r>
      <w:proofErr w:type="spellStart"/>
      <w:r w:rsidRPr="00737FB4">
        <w:rPr>
          <w:rFonts w:ascii="Calibri" w:hAnsi="Calibri" w:cs="Calibri"/>
          <w:i/>
        </w:rPr>
        <w:t>mexicanus</w:t>
      </w:r>
      <w:proofErr w:type="spellEnd"/>
      <w:r w:rsidRPr="00737FB4">
        <w:rPr>
          <w:rFonts w:ascii="Calibri" w:hAnsi="Calibri" w:cs="Calibri"/>
        </w:rPr>
        <w:t>. While researchers have uncovered fascinating differences in morphology</w:t>
      </w:r>
      <w:r w:rsidR="00786ADB" w:rsidRPr="00786ADB">
        <w:rPr>
          <w:rFonts w:ascii="Calibri" w:hAnsi="Calibri" w:cs="Calibri"/>
        </w:rPr>
        <w:t>,</w:t>
      </w:r>
      <w:r w:rsidRPr="00737FB4">
        <w:rPr>
          <w:rFonts w:ascii="Calibri" w:hAnsi="Calibri" w:cs="Calibri"/>
        </w:rPr>
        <w:t xml:space="preserve"> physiology</w:t>
      </w:r>
      <w:r w:rsidR="00786ADB" w:rsidRPr="00786ADB">
        <w:rPr>
          <w:rFonts w:ascii="Calibri" w:hAnsi="Calibri" w:cs="Calibri"/>
        </w:rPr>
        <w:t>,</w:t>
      </w:r>
      <w:r w:rsidRPr="00737FB4">
        <w:rPr>
          <w:rFonts w:ascii="Calibri" w:hAnsi="Calibri" w:cs="Calibri"/>
        </w:rPr>
        <w:t xml:space="preserve"> and behavior between surface and cave morphs</w:t>
      </w:r>
      <w:r w:rsidR="00786ADB" w:rsidRPr="00786ADB">
        <w:rPr>
          <w:rFonts w:ascii="Calibri" w:hAnsi="Calibri" w:cs="Calibri"/>
        </w:rPr>
        <w:t>,</w:t>
      </w:r>
      <w:r w:rsidRPr="00737FB4">
        <w:rPr>
          <w:rFonts w:ascii="Calibri" w:hAnsi="Calibri" w:cs="Calibri"/>
        </w:rPr>
        <w:t xml:space="preserve"> </w:t>
      </w:r>
      <w:r w:rsidRPr="00737FB4">
        <w:rPr>
          <w:rFonts w:ascii="Calibri" w:eastAsia="Times New Roman" w:hAnsi="Calibri" w:cs="Calibri"/>
        </w:rPr>
        <w:t>there are many traits that have yet to be explored in detail</w:t>
      </w:r>
      <w:r w:rsidR="00786ADB" w:rsidRPr="00786ADB">
        <w:rPr>
          <w:rFonts w:ascii="Calibri" w:eastAsia="Times New Roman" w:hAnsi="Calibri" w:cs="Calibri"/>
        </w:rPr>
        <w:t>,</w:t>
      </w:r>
      <w:r w:rsidRPr="00737FB4">
        <w:rPr>
          <w:rFonts w:ascii="Calibri" w:eastAsia="Times New Roman" w:hAnsi="Calibri" w:cs="Calibri"/>
        </w:rPr>
        <w:t xml:space="preserve"> and likely more to discover. As more work is done</w:t>
      </w:r>
      <w:r w:rsidR="00786ADB" w:rsidRPr="00786ADB">
        <w:rPr>
          <w:rFonts w:ascii="Calibri" w:eastAsia="Times New Roman" w:hAnsi="Calibri" w:cs="Calibri"/>
        </w:rPr>
        <w:t>,</w:t>
      </w:r>
      <w:r w:rsidRPr="00737FB4">
        <w:rPr>
          <w:rFonts w:ascii="Calibri" w:eastAsia="Times New Roman" w:hAnsi="Calibri" w:cs="Calibri"/>
        </w:rPr>
        <w:t xml:space="preserve"> this little fish will continue to </w:t>
      </w:r>
      <w:r w:rsidR="00EC72FF" w:rsidRPr="00737FB4">
        <w:rPr>
          <w:rFonts w:ascii="Calibri" w:eastAsia="Times New Roman" w:hAnsi="Calibri" w:cs="Calibri"/>
        </w:rPr>
        <w:t>have a big impact on our understanding of</w:t>
      </w:r>
      <w:r w:rsidRPr="00737FB4">
        <w:rPr>
          <w:rFonts w:ascii="Calibri" w:eastAsia="Times New Roman" w:hAnsi="Calibri" w:cs="Calibri"/>
        </w:rPr>
        <w:t xml:space="preserve"> evolution.</w:t>
      </w:r>
      <w:r w:rsidR="00737FB4">
        <w:rPr>
          <w:rFonts w:ascii="Calibri" w:eastAsia="Times New Roman" w:hAnsi="Calibri" w:cs="Calibri"/>
        </w:rPr>
        <w:t xml:space="preserve"> </w:t>
      </w:r>
    </w:p>
    <w:p w14:paraId="7F2B84C0" w14:textId="77777777" w:rsidR="00EC72FF" w:rsidRPr="00737FB4" w:rsidRDefault="00EC72FF" w:rsidP="00737FB4">
      <w:pPr>
        <w:rPr>
          <w:rFonts w:ascii="Calibri" w:eastAsia="Times New Roman" w:hAnsi="Calibri" w:cs="Calibri"/>
        </w:rPr>
      </w:pPr>
    </w:p>
    <w:p w14:paraId="4390BDA0" w14:textId="22C770FA" w:rsidR="00EC72FF" w:rsidRPr="00737FB4" w:rsidRDefault="00EC72FF" w:rsidP="00737FB4">
      <w:pPr>
        <w:rPr>
          <w:rFonts w:ascii="Calibri" w:hAnsi="Calibri" w:cs="Calibri"/>
          <w:b/>
          <w:bCs/>
        </w:rPr>
      </w:pPr>
      <w:r w:rsidRPr="00737FB4">
        <w:rPr>
          <w:rFonts w:ascii="Calibri" w:hAnsi="Calibri" w:cs="Calibri"/>
          <w:b/>
          <w:bCs/>
        </w:rPr>
        <w:t>ACKNOWLEDGMENTS:</w:t>
      </w:r>
    </w:p>
    <w:p w14:paraId="5845F618" w14:textId="4243D324" w:rsidR="00EC72FF" w:rsidRPr="00737FB4" w:rsidRDefault="00CD55CF" w:rsidP="00737FB4">
      <w:pPr>
        <w:rPr>
          <w:rFonts w:ascii="Calibri" w:hAnsi="Calibri" w:cs="Calibri"/>
        </w:rPr>
      </w:pPr>
      <w:r>
        <w:rPr>
          <w:rFonts w:ascii="Calibri" w:hAnsi="Calibri" w:cs="Calibri"/>
        </w:rPr>
        <w:t>The authors acknowledge f</w:t>
      </w:r>
      <w:bookmarkStart w:id="1" w:name="_GoBack"/>
      <w:r w:rsidR="00EC72FF" w:rsidRPr="00737FB4">
        <w:rPr>
          <w:rFonts w:ascii="Calibri" w:hAnsi="Calibri" w:cs="Calibri"/>
        </w:rPr>
        <w:t>unding from the National Institutes of Health (NH089934</w:t>
      </w:r>
      <w:r w:rsidR="00786ADB" w:rsidRPr="00786ADB">
        <w:rPr>
          <w:rFonts w:ascii="Calibri" w:hAnsi="Calibri" w:cs="Calibri"/>
        </w:rPr>
        <w:t>,</w:t>
      </w:r>
      <w:r w:rsidR="00EC72FF" w:rsidRPr="00737FB4">
        <w:rPr>
          <w:rFonts w:ascii="Calibri" w:hAnsi="Calibri" w:cs="Calibri"/>
        </w:rPr>
        <w:t xml:space="preserve"> DK108495).</w:t>
      </w:r>
      <w:r>
        <w:rPr>
          <w:rFonts w:ascii="Calibri" w:hAnsi="Calibri" w:cs="Calibri"/>
        </w:rPr>
        <w:t xml:space="preserve"> </w:t>
      </w:r>
      <w:r w:rsidR="00EC72FF" w:rsidRPr="00737FB4">
        <w:rPr>
          <w:rFonts w:ascii="Calibri" w:hAnsi="Calibri" w:cs="Calibri"/>
        </w:rPr>
        <w:t xml:space="preserve"> F</w:t>
      </w:r>
      <w:r>
        <w:rPr>
          <w:rFonts w:ascii="Calibri" w:hAnsi="Calibri" w:cs="Calibri"/>
        </w:rPr>
        <w:t>.</w:t>
      </w:r>
      <w:r w:rsidR="00EC72FF" w:rsidRPr="00737FB4">
        <w:rPr>
          <w:rFonts w:ascii="Calibri" w:hAnsi="Calibri" w:cs="Calibri"/>
        </w:rPr>
        <w:t xml:space="preserve"> Leal and A</w:t>
      </w:r>
      <w:r>
        <w:rPr>
          <w:rFonts w:ascii="Calibri" w:hAnsi="Calibri" w:cs="Calibri"/>
        </w:rPr>
        <w:t>.</w:t>
      </w:r>
      <w:r w:rsidR="00EC72FF" w:rsidRPr="00737FB4">
        <w:rPr>
          <w:rFonts w:ascii="Calibri" w:hAnsi="Calibri" w:cs="Calibri"/>
        </w:rPr>
        <w:t xml:space="preserve"> </w:t>
      </w:r>
      <w:r>
        <w:rPr>
          <w:rFonts w:ascii="Calibri" w:hAnsi="Calibri" w:cs="Calibri"/>
        </w:rPr>
        <w:t>P</w:t>
      </w:r>
      <w:r w:rsidR="00EC72FF" w:rsidRPr="00737FB4">
        <w:rPr>
          <w:rFonts w:ascii="Calibri" w:hAnsi="Calibri" w:cs="Calibri"/>
        </w:rPr>
        <w:t>owers</w:t>
      </w:r>
      <w:r>
        <w:rPr>
          <w:rFonts w:ascii="Calibri" w:hAnsi="Calibri" w:cs="Calibri"/>
        </w:rPr>
        <w:t xml:space="preserve"> are acknowledged for</w:t>
      </w:r>
      <w:r w:rsidR="00EC72FF" w:rsidRPr="00737FB4">
        <w:rPr>
          <w:rFonts w:ascii="Calibri" w:hAnsi="Calibri" w:cs="Calibri"/>
        </w:rPr>
        <w:t xml:space="preserve"> editing. </w:t>
      </w:r>
      <w:bookmarkEnd w:id="1"/>
    </w:p>
    <w:p w14:paraId="1F353B93" w14:textId="77777777" w:rsidR="00EC72FF" w:rsidRPr="00737FB4" w:rsidRDefault="00EC72FF" w:rsidP="00737FB4">
      <w:pPr>
        <w:rPr>
          <w:rFonts w:ascii="Calibri" w:eastAsia="Times New Roman" w:hAnsi="Calibri" w:cs="Calibri"/>
        </w:rPr>
      </w:pPr>
    </w:p>
    <w:p w14:paraId="608B363F" w14:textId="77777777" w:rsidR="00EC72FF" w:rsidRPr="00737FB4" w:rsidRDefault="00EC72FF" w:rsidP="00737FB4">
      <w:pPr>
        <w:rPr>
          <w:rFonts w:ascii="Calibri" w:hAnsi="Calibri" w:cs="Calibri"/>
          <w:b/>
        </w:rPr>
      </w:pPr>
      <w:r w:rsidRPr="00737FB4">
        <w:rPr>
          <w:rFonts w:ascii="Calibri" w:hAnsi="Calibri" w:cs="Calibri"/>
          <w:b/>
        </w:rPr>
        <w:t xml:space="preserve">DISCLOSURES: </w:t>
      </w:r>
    </w:p>
    <w:p w14:paraId="57ACE760" w14:textId="4D5752EF" w:rsidR="00EC72FF" w:rsidRDefault="00EC72FF" w:rsidP="00737FB4">
      <w:pPr>
        <w:rPr>
          <w:rFonts w:ascii="Calibri" w:hAnsi="Calibri" w:cs="Calibri"/>
        </w:rPr>
      </w:pPr>
      <w:r w:rsidRPr="00737FB4">
        <w:rPr>
          <w:rFonts w:ascii="Calibri" w:hAnsi="Calibri" w:cs="Calibri"/>
        </w:rPr>
        <w:t>The authors have nothing to disclose.</w:t>
      </w:r>
    </w:p>
    <w:p w14:paraId="2A157783" w14:textId="356ADA13" w:rsidR="00786ADB" w:rsidRDefault="00786ADB" w:rsidP="00737FB4">
      <w:pPr>
        <w:rPr>
          <w:rFonts w:ascii="Calibri" w:hAnsi="Calibri" w:cs="Calibri"/>
        </w:rPr>
      </w:pPr>
    </w:p>
    <w:p w14:paraId="28760D72" w14:textId="1704E05D" w:rsidR="00EC72FF" w:rsidRPr="00786ADB" w:rsidRDefault="00786ADB" w:rsidP="00737FB4">
      <w:pPr>
        <w:rPr>
          <w:rFonts w:ascii="Calibri" w:hAnsi="Calibri" w:cs="Calibri"/>
          <w:b/>
          <w:bCs/>
        </w:rPr>
      </w:pPr>
      <w:r w:rsidRPr="00786ADB">
        <w:rPr>
          <w:rFonts w:ascii="Calibri" w:hAnsi="Calibri" w:cs="Calibri"/>
          <w:b/>
          <w:bCs/>
        </w:rPr>
        <w:t>REFERENCES:</w:t>
      </w:r>
    </w:p>
    <w:p w14:paraId="285B51BF" w14:textId="5F53E3AE" w:rsidR="00C40A52" w:rsidRPr="00737FB4" w:rsidRDefault="00BB488D"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rPr>
        <w:fldChar w:fldCharType="begin" w:fldLock="1"/>
      </w:r>
      <w:r w:rsidRPr="00737FB4">
        <w:rPr>
          <w:rFonts w:ascii="Calibri" w:eastAsia="Times New Roman" w:hAnsi="Calibri" w:cs="Calibri"/>
        </w:rPr>
        <w:instrText xml:space="preserve">ADDIN Mendeley Bibliography CSL_BIBLIOGRAPHY </w:instrText>
      </w:r>
      <w:r w:rsidRPr="00737FB4">
        <w:rPr>
          <w:rFonts w:ascii="Calibri" w:eastAsia="Times New Roman" w:hAnsi="Calibri" w:cs="Calibri"/>
        </w:rPr>
        <w:fldChar w:fldCharType="separate"/>
      </w:r>
      <w:r w:rsidR="00C40A52" w:rsidRPr="00737FB4">
        <w:rPr>
          <w:rFonts w:ascii="Calibri" w:eastAsia="Times New Roman" w:hAnsi="Calibri" w:cs="Calibri"/>
          <w:noProof/>
        </w:rPr>
        <w:t>1.</w:t>
      </w:r>
      <w:r w:rsidR="00C40A52" w:rsidRPr="00737FB4">
        <w:rPr>
          <w:rFonts w:ascii="Calibri" w:eastAsia="Times New Roman" w:hAnsi="Calibri" w:cs="Calibri"/>
          <w:noProof/>
        </w:rPr>
        <w:tab/>
        <w:t>Mitchell</w:t>
      </w:r>
      <w:r w:rsidR="00786ADB" w:rsidRPr="00786ADB">
        <w:rPr>
          <w:rFonts w:ascii="Calibri" w:eastAsia="Times New Roman" w:hAnsi="Calibri" w:cs="Calibri"/>
          <w:noProof/>
        </w:rPr>
        <w:t>,</w:t>
      </w:r>
      <w:r w:rsidR="00C40A52" w:rsidRPr="00737FB4">
        <w:rPr>
          <w:rFonts w:ascii="Calibri" w:eastAsia="Times New Roman" w:hAnsi="Calibri" w:cs="Calibri"/>
          <w:noProof/>
        </w:rPr>
        <w:t xml:space="preserve"> R. W.</w:t>
      </w:r>
      <w:r w:rsidR="00786ADB" w:rsidRPr="00786ADB">
        <w:rPr>
          <w:rFonts w:ascii="Calibri" w:eastAsia="Times New Roman" w:hAnsi="Calibri" w:cs="Calibri"/>
          <w:noProof/>
        </w:rPr>
        <w:t>,</w:t>
      </w:r>
      <w:r w:rsidR="00C40A52" w:rsidRPr="00737FB4">
        <w:rPr>
          <w:rFonts w:ascii="Calibri" w:eastAsia="Times New Roman" w:hAnsi="Calibri" w:cs="Calibri"/>
          <w:noProof/>
        </w:rPr>
        <w:t xml:space="preserve"> Russel</w:t>
      </w:r>
      <w:r w:rsidR="00786ADB" w:rsidRPr="00786ADB">
        <w:rPr>
          <w:rFonts w:ascii="Calibri" w:eastAsia="Times New Roman" w:hAnsi="Calibri" w:cs="Calibri"/>
          <w:noProof/>
        </w:rPr>
        <w:t>,</w:t>
      </w:r>
      <w:r w:rsidR="00C40A52" w:rsidRPr="00737FB4">
        <w:rPr>
          <w:rFonts w:ascii="Calibri" w:eastAsia="Times New Roman" w:hAnsi="Calibri" w:cs="Calibri"/>
          <w:noProof/>
        </w:rPr>
        <w:t xml:space="preserve"> W. H.</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00C40A52" w:rsidRPr="00737FB4">
        <w:rPr>
          <w:rFonts w:ascii="Calibri" w:eastAsia="Times New Roman" w:hAnsi="Calibri" w:cs="Calibri"/>
          <w:noProof/>
        </w:rPr>
        <w:t>Elliot</w:t>
      </w:r>
      <w:r w:rsidR="00786ADB" w:rsidRPr="00786ADB">
        <w:rPr>
          <w:rFonts w:ascii="Calibri" w:eastAsia="Times New Roman" w:hAnsi="Calibri" w:cs="Calibri"/>
          <w:noProof/>
        </w:rPr>
        <w:t>,</w:t>
      </w:r>
      <w:r w:rsidR="00C40A52" w:rsidRPr="00737FB4">
        <w:rPr>
          <w:rFonts w:ascii="Calibri" w:eastAsia="Times New Roman" w:hAnsi="Calibri" w:cs="Calibri"/>
          <w:noProof/>
        </w:rPr>
        <w:t xml:space="preserve"> W. R. </w:t>
      </w:r>
      <w:r w:rsidR="00C40A52" w:rsidRPr="00737FB4">
        <w:rPr>
          <w:rFonts w:ascii="Calibri" w:eastAsia="Times New Roman" w:hAnsi="Calibri" w:cs="Calibri"/>
          <w:i/>
          <w:iCs/>
          <w:noProof/>
        </w:rPr>
        <w:t>Mexican eyeless characin fishes</w:t>
      </w:r>
      <w:r w:rsidR="00786ADB" w:rsidRPr="00786ADB">
        <w:rPr>
          <w:rFonts w:ascii="Calibri" w:eastAsia="Times New Roman" w:hAnsi="Calibri" w:cs="Calibri"/>
          <w:i/>
          <w:iCs/>
          <w:noProof/>
        </w:rPr>
        <w:t>,</w:t>
      </w:r>
      <w:r w:rsidR="00C40A52" w:rsidRPr="00737FB4">
        <w:rPr>
          <w:rFonts w:ascii="Calibri" w:eastAsia="Times New Roman" w:hAnsi="Calibri" w:cs="Calibri"/>
          <w:i/>
          <w:iCs/>
          <w:noProof/>
        </w:rPr>
        <w:t xml:space="preserve"> Genus Astyanax: Environment</w:t>
      </w:r>
      <w:r w:rsidR="00786ADB" w:rsidRPr="00786ADB">
        <w:rPr>
          <w:rFonts w:ascii="Calibri" w:eastAsia="Times New Roman" w:hAnsi="Calibri" w:cs="Calibri"/>
          <w:i/>
          <w:iCs/>
          <w:noProof/>
        </w:rPr>
        <w:t>,</w:t>
      </w:r>
      <w:r w:rsidR="00C40A52" w:rsidRPr="00737FB4">
        <w:rPr>
          <w:rFonts w:ascii="Calibri" w:eastAsia="Times New Roman" w:hAnsi="Calibri" w:cs="Calibri"/>
          <w:i/>
          <w:iCs/>
          <w:noProof/>
        </w:rPr>
        <w:t xml:space="preserve"> Distribution</w:t>
      </w:r>
      <w:r w:rsidR="00786ADB" w:rsidRPr="00786ADB">
        <w:rPr>
          <w:rFonts w:ascii="Calibri" w:eastAsia="Times New Roman" w:hAnsi="Calibri" w:cs="Calibri"/>
          <w:i/>
          <w:iCs/>
          <w:noProof/>
        </w:rPr>
        <w:t>,</w:t>
      </w:r>
      <w:r w:rsidR="00C40A52" w:rsidRPr="00737FB4">
        <w:rPr>
          <w:rFonts w:ascii="Calibri" w:eastAsia="Times New Roman" w:hAnsi="Calibri" w:cs="Calibri"/>
          <w:i/>
          <w:iCs/>
          <w:noProof/>
        </w:rPr>
        <w:t xml:space="preserve"> and Evolution</w:t>
      </w:r>
      <w:r w:rsidR="00C40A52" w:rsidRPr="00737FB4">
        <w:rPr>
          <w:rFonts w:ascii="Calibri" w:eastAsia="Times New Roman" w:hAnsi="Calibri" w:cs="Calibri"/>
          <w:noProof/>
        </w:rPr>
        <w:t xml:space="preserve">. </w:t>
      </w:r>
      <w:r w:rsidR="00C40A52" w:rsidRPr="00737FB4">
        <w:rPr>
          <w:rFonts w:ascii="Calibri" w:eastAsia="Times New Roman" w:hAnsi="Calibri" w:cs="Calibri"/>
          <w:i/>
          <w:iCs/>
          <w:noProof/>
        </w:rPr>
        <w:t>Special Publications</w:t>
      </w:r>
      <w:r w:rsidR="00786ADB" w:rsidRPr="00786ADB">
        <w:rPr>
          <w:rFonts w:ascii="Calibri" w:eastAsia="Times New Roman" w:hAnsi="Calibri" w:cs="Calibri"/>
          <w:i/>
          <w:iCs/>
          <w:noProof/>
        </w:rPr>
        <w:t>,</w:t>
      </w:r>
      <w:r w:rsidR="00C40A52" w:rsidRPr="00737FB4">
        <w:rPr>
          <w:rFonts w:ascii="Calibri" w:eastAsia="Times New Roman" w:hAnsi="Calibri" w:cs="Calibri"/>
          <w:i/>
          <w:iCs/>
          <w:noProof/>
        </w:rPr>
        <w:t xml:space="preserve"> the Museum </w:t>
      </w:r>
      <w:r w:rsidR="00C40A52" w:rsidRPr="00737FB4">
        <w:rPr>
          <w:rFonts w:ascii="Calibri" w:eastAsia="Times New Roman" w:hAnsi="Calibri" w:cs="Calibri"/>
          <w:i/>
          <w:iCs/>
          <w:noProof/>
        </w:rPr>
        <w:lastRenderedPageBreak/>
        <w:t>Texas Tech University</w:t>
      </w:r>
      <w:r w:rsidR="00786ADB">
        <w:rPr>
          <w:rFonts w:ascii="Calibri" w:eastAsia="Times New Roman" w:hAnsi="Calibri" w:cs="Calibri"/>
          <w:i/>
          <w:iCs/>
          <w:noProof/>
        </w:rPr>
        <w:t>I.</w:t>
      </w:r>
      <w:r w:rsidR="00C40A52" w:rsidRPr="00737FB4">
        <w:rPr>
          <w:rFonts w:ascii="Calibri" w:eastAsia="Times New Roman" w:hAnsi="Calibri" w:cs="Calibri"/>
          <w:noProof/>
        </w:rPr>
        <w:t xml:space="preserve"> </w:t>
      </w:r>
      <w:r w:rsidR="00C40A52" w:rsidRPr="00737FB4">
        <w:rPr>
          <w:rFonts w:ascii="Calibri" w:eastAsia="Times New Roman" w:hAnsi="Calibri" w:cs="Calibri"/>
          <w:b/>
          <w:bCs/>
          <w:noProof/>
        </w:rPr>
        <w:t>12</w:t>
      </w:r>
      <w:r w:rsidR="00786ADB" w:rsidRPr="00786ADB">
        <w:rPr>
          <w:rFonts w:ascii="Calibri" w:eastAsia="Times New Roman" w:hAnsi="Calibri" w:cs="Calibri"/>
          <w:noProof/>
        </w:rPr>
        <w:t>,</w:t>
      </w:r>
      <w:r w:rsidR="00C40A52" w:rsidRPr="00737FB4">
        <w:rPr>
          <w:rFonts w:ascii="Calibri" w:eastAsia="Times New Roman" w:hAnsi="Calibri" w:cs="Calibri"/>
          <w:noProof/>
        </w:rPr>
        <w:t xml:space="preserve"> (1977).</w:t>
      </w:r>
    </w:p>
    <w:p w14:paraId="525BC27C" w14:textId="6592A459"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w:t>
      </w:r>
      <w:r w:rsidRPr="00737FB4">
        <w:rPr>
          <w:rFonts w:ascii="Calibri" w:eastAsia="Times New Roman" w:hAnsi="Calibri" w:cs="Calibri"/>
          <w:noProof/>
        </w:rPr>
        <w:tab/>
        <w:t>Elliott</w:t>
      </w:r>
      <w:r w:rsidR="00786ADB" w:rsidRPr="00786ADB">
        <w:rPr>
          <w:rFonts w:ascii="Calibri" w:eastAsia="Times New Roman" w:hAnsi="Calibri" w:cs="Calibri"/>
          <w:noProof/>
        </w:rPr>
        <w:t>,</w:t>
      </w:r>
      <w:r w:rsidRPr="00737FB4">
        <w:rPr>
          <w:rFonts w:ascii="Calibri" w:eastAsia="Times New Roman" w:hAnsi="Calibri" w:cs="Calibri"/>
          <w:noProof/>
        </w:rPr>
        <w:t xml:space="preserve"> W. R. Cave Exploration and Mapping in the Sierra de El Abra Region. in </w:t>
      </w:r>
      <w:r w:rsidRPr="00737FB4">
        <w:rPr>
          <w:rFonts w:ascii="Calibri" w:eastAsia="Times New Roman" w:hAnsi="Calibri" w:cs="Calibri"/>
          <w:i/>
          <w:iCs/>
          <w:noProof/>
        </w:rPr>
        <w:t>Biology and Evolution of the Mexican Cavefish</w:t>
      </w:r>
      <w:r w:rsidRPr="00737FB4">
        <w:rPr>
          <w:rFonts w:ascii="Calibri" w:eastAsia="Times New Roman" w:hAnsi="Calibri" w:cs="Calibri"/>
          <w:noProof/>
        </w:rPr>
        <w:t xml:space="preserve"> 9–40 (2015)</w:t>
      </w:r>
      <w:r w:rsidR="00786ADB">
        <w:rPr>
          <w:rFonts w:ascii="Calibri" w:eastAsia="Times New Roman" w:hAnsi="Calibri" w:cs="Calibri"/>
          <w:noProof/>
        </w:rPr>
        <w:t>.</w:t>
      </w:r>
    </w:p>
    <w:p w14:paraId="2540EE6F" w14:textId="4B92F86C"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w:t>
      </w:r>
      <w:r w:rsidRPr="00737FB4">
        <w:rPr>
          <w:rFonts w:ascii="Calibri" w:eastAsia="Times New Roman" w:hAnsi="Calibri" w:cs="Calibri"/>
          <w:noProof/>
        </w:rPr>
        <w:tab/>
        <w:t>Herman</w:t>
      </w:r>
      <w:r w:rsidR="00786ADB" w:rsidRPr="00786ADB">
        <w:rPr>
          <w:rFonts w:ascii="Calibri" w:eastAsia="Times New Roman" w:hAnsi="Calibri" w:cs="Calibri"/>
          <w:noProof/>
        </w:rPr>
        <w:t>,</w:t>
      </w:r>
      <w:r w:rsidRPr="00737FB4">
        <w:rPr>
          <w:rFonts w:ascii="Calibri" w:eastAsia="Times New Roman" w:hAnsi="Calibri" w:cs="Calibri"/>
          <w:noProof/>
        </w:rPr>
        <w:t xml:space="preserve"> A. </w:t>
      </w:r>
      <w:r w:rsidR="00786ADB" w:rsidRPr="00786ADB">
        <w:rPr>
          <w:rFonts w:ascii="Calibri" w:eastAsia="Times New Roman" w:hAnsi="Calibri" w:cs="Calibri"/>
          <w:noProof/>
        </w:rPr>
        <w:t>et al.</w:t>
      </w:r>
      <w:r w:rsidRPr="00737FB4">
        <w:rPr>
          <w:rFonts w:ascii="Calibri" w:eastAsia="Times New Roman" w:hAnsi="Calibri" w:cs="Calibri"/>
          <w:noProof/>
        </w:rPr>
        <w:t xml:space="preserve"> The role of gene flow in rapid and repeated evolution of cave-related traits in Mexican tetra</w:t>
      </w:r>
      <w:r w:rsidR="00786ADB" w:rsidRPr="00786ADB">
        <w:rPr>
          <w:rFonts w:ascii="Calibri" w:eastAsia="Times New Roman" w:hAnsi="Calibri" w:cs="Calibri"/>
          <w:noProof/>
        </w:rPr>
        <w:t>,</w:t>
      </w:r>
      <w:r w:rsidRPr="00737FB4">
        <w:rPr>
          <w:rFonts w:ascii="Calibri" w:eastAsia="Times New Roman" w:hAnsi="Calibri" w:cs="Calibri"/>
          <w:noProof/>
        </w:rPr>
        <w:t xml:space="preserve"> Astyanax mexicanus. </w:t>
      </w:r>
      <w:r w:rsidR="00786ADB">
        <w:rPr>
          <w:rFonts w:ascii="Calibri" w:eastAsia="Times New Roman" w:hAnsi="Calibri" w:cs="Calibri"/>
          <w:i/>
          <w:iCs/>
          <w:noProof/>
        </w:rPr>
        <w:t>Molecular Ecology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27</w:t>
      </w:r>
      <w:r w:rsidR="00786ADB" w:rsidRPr="00786ADB">
        <w:rPr>
          <w:rFonts w:ascii="Calibri" w:eastAsia="Times New Roman" w:hAnsi="Calibri" w:cs="Calibri"/>
          <w:noProof/>
        </w:rPr>
        <w:t>,</w:t>
      </w:r>
      <w:r w:rsidRPr="00737FB4">
        <w:rPr>
          <w:rFonts w:ascii="Calibri" w:eastAsia="Times New Roman" w:hAnsi="Calibri" w:cs="Calibri"/>
          <w:noProof/>
        </w:rPr>
        <w:t xml:space="preserve"> 4397–4416 (2018).</w:t>
      </w:r>
    </w:p>
    <w:p w14:paraId="4707D491" w14:textId="3426AF50"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4.</w:t>
      </w:r>
      <w:r w:rsidRPr="00737FB4">
        <w:rPr>
          <w:rFonts w:ascii="Calibri" w:eastAsia="Times New Roman" w:hAnsi="Calibri" w:cs="Calibri"/>
          <w:noProof/>
        </w:rPr>
        <w:tab/>
        <w:t>Rohner</w:t>
      </w:r>
      <w:r w:rsidR="00786ADB" w:rsidRPr="00786ADB">
        <w:rPr>
          <w:rFonts w:ascii="Calibri" w:eastAsia="Times New Roman" w:hAnsi="Calibri" w:cs="Calibri"/>
          <w:noProof/>
        </w:rPr>
        <w:t>,</w:t>
      </w:r>
      <w:r w:rsidRPr="00737FB4">
        <w:rPr>
          <w:rFonts w:ascii="Calibri" w:eastAsia="Times New Roman" w:hAnsi="Calibri" w:cs="Calibri"/>
          <w:noProof/>
        </w:rPr>
        <w:t xml:space="preserve"> N. </w:t>
      </w:r>
      <w:r w:rsidR="00786ADB" w:rsidRPr="00786ADB">
        <w:rPr>
          <w:rFonts w:ascii="Calibri" w:eastAsia="Times New Roman" w:hAnsi="Calibri" w:cs="Calibri"/>
          <w:noProof/>
        </w:rPr>
        <w:t>et al.</w:t>
      </w:r>
      <w:r w:rsidRPr="00737FB4">
        <w:rPr>
          <w:rFonts w:ascii="Calibri" w:eastAsia="Times New Roman" w:hAnsi="Calibri" w:cs="Calibri"/>
          <w:noProof/>
        </w:rPr>
        <w:t xml:space="preserve"> Cryptic variation in morphological evolution: HSP90 as a capacitor for loss of eyes in cavefish. </w:t>
      </w:r>
      <w:r w:rsidRPr="00737FB4">
        <w:rPr>
          <w:rFonts w:ascii="Calibri" w:eastAsia="Times New Roman" w:hAnsi="Calibri" w:cs="Calibri"/>
          <w:i/>
          <w:iCs/>
          <w:noProof/>
        </w:rPr>
        <w:t>Science (80).</w:t>
      </w:r>
      <w:r w:rsidRPr="00737FB4">
        <w:rPr>
          <w:rFonts w:ascii="Calibri" w:eastAsia="Times New Roman" w:hAnsi="Calibri" w:cs="Calibri"/>
          <w:noProof/>
        </w:rPr>
        <w:t xml:space="preserve"> </w:t>
      </w:r>
      <w:r w:rsidRPr="00737FB4">
        <w:rPr>
          <w:rFonts w:ascii="Calibri" w:eastAsia="Times New Roman" w:hAnsi="Calibri" w:cs="Calibri"/>
          <w:b/>
          <w:bCs/>
          <w:noProof/>
        </w:rPr>
        <w:t>342</w:t>
      </w:r>
      <w:r w:rsidR="00786ADB" w:rsidRPr="00786ADB">
        <w:rPr>
          <w:rFonts w:ascii="Calibri" w:eastAsia="Times New Roman" w:hAnsi="Calibri" w:cs="Calibri"/>
          <w:noProof/>
        </w:rPr>
        <w:t>,</w:t>
      </w:r>
      <w:r w:rsidRPr="00737FB4">
        <w:rPr>
          <w:rFonts w:ascii="Calibri" w:eastAsia="Times New Roman" w:hAnsi="Calibri" w:cs="Calibri"/>
          <w:noProof/>
        </w:rPr>
        <w:t xml:space="preserve"> 1372–1375 (2013).</w:t>
      </w:r>
    </w:p>
    <w:p w14:paraId="12729A04" w14:textId="72B5C85A"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5.</w:t>
      </w:r>
      <w:r w:rsidRPr="00737FB4">
        <w:rPr>
          <w:rFonts w:ascii="Calibri" w:eastAsia="Times New Roman" w:hAnsi="Calibri" w:cs="Calibri"/>
          <w:noProof/>
        </w:rPr>
        <w:tab/>
        <w:t>McGaugh</w:t>
      </w:r>
      <w:r w:rsidR="00786ADB" w:rsidRPr="00786ADB">
        <w:rPr>
          <w:rFonts w:ascii="Calibri" w:eastAsia="Times New Roman" w:hAnsi="Calibri" w:cs="Calibri"/>
          <w:noProof/>
        </w:rPr>
        <w:t>,</w:t>
      </w:r>
      <w:r w:rsidRPr="00737FB4">
        <w:rPr>
          <w:rFonts w:ascii="Calibri" w:eastAsia="Times New Roman" w:hAnsi="Calibri" w:cs="Calibri"/>
          <w:noProof/>
        </w:rPr>
        <w:t xml:space="preserve"> S. E. </w:t>
      </w:r>
      <w:r w:rsidR="00786ADB" w:rsidRPr="00786ADB">
        <w:rPr>
          <w:rFonts w:ascii="Calibri" w:eastAsia="Times New Roman" w:hAnsi="Calibri" w:cs="Calibri"/>
          <w:noProof/>
        </w:rPr>
        <w:t>et al.</w:t>
      </w:r>
      <w:r w:rsidRPr="00737FB4">
        <w:rPr>
          <w:rFonts w:ascii="Calibri" w:eastAsia="Times New Roman" w:hAnsi="Calibri" w:cs="Calibri"/>
          <w:noProof/>
        </w:rPr>
        <w:t xml:space="preserve"> The cavefish genome reveals candidate genes for eye loss. </w:t>
      </w:r>
      <w:r w:rsidR="00786ADB">
        <w:rPr>
          <w:rFonts w:ascii="Calibri" w:eastAsia="Times New Roman" w:hAnsi="Calibri" w:cs="Calibri"/>
          <w:i/>
          <w:iCs/>
          <w:noProof/>
        </w:rPr>
        <w:t>Nature Communications</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5</w:t>
      </w:r>
      <w:r w:rsidR="00786ADB" w:rsidRPr="00786ADB">
        <w:rPr>
          <w:rFonts w:ascii="Calibri" w:eastAsia="Times New Roman" w:hAnsi="Calibri" w:cs="Calibri"/>
          <w:noProof/>
        </w:rPr>
        <w:t>,</w:t>
      </w:r>
      <w:r w:rsidRPr="00737FB4">
        <w:rPr>
          <w:rFonts w:ascii="Calibri" w:eastAsia="Times New Roman" w:hAnsi="Calibri" w:cs="Calibri"/>
          <w:noProof/>
        </w:rPr>
        <w:t xml:space="preserve"> (2014).</w:t>
      </w:r>
    </w:p>
    <w:p w14:paraId="518B4F0A" w14:textId="5D705279"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6.</w:t>
      </w:r>
      <w:r w:rsidRPr="00737FB4">
        <w:rPr>
          <w:rFonts w:ascii="Calibri" w:eastAsia="Times New Roman" w:hAnsi="Calibri" w:cs="Calibri"/>
          <w:noProof/>
        </w:rPr>
        <w:tab/>
        <w:t>Lyon</w:t>
      </w:r>
      <w:r w:rsidR="00786ADB" w:rsidRPr="00786ADB">
        <w:rPr>
          <w:rFonts w:ascii="Calibri" w:eastAsia="Times New Roman" w:hAnsi="Calibri" w:cs="Calibri"/>
          <w:noProof/>
        </w:rPr>
        <w:t>,</w:t>
      </w:r>
      <w:r w:rsidRPr="00737FB4">
        <w:rPr>
          <w:rFonts w:ascii="Calibri" w:eastAsia="Times New Roman" w:hAnsi="Calibri" w:cs="Calibri"/>
          <w:noProof/>
        </w:rPr>
        <w:t xml:space="preserve"> A.</w:t>
      </w:r>
      <w:r w:rsidR="00786ADB" w:rsidRPr="00786ADB">
        <w:rPr>
          <w:rFonts w:ascii="Calibri" w:eastAsia="Times New Roman" w:hAnsi="Calibri" w:cs="Calibri"/>
          <w:noProof/>
        </w:rPr>
        <w:t>,</w:t>
      </w:r>
      <w:r w:rsidRPr="00737FB4">
        <w:rPr>
          <w:rFonts w:ascii="Calibri" w:eastAsia="Times New Roman" w:hAnsi="Calibri" w:cs="Calibri"/>
          <w:noProof/>
        </w:rPr>
        <w:t xml:space="preserve"> Powers</w:t>
      </w:r>
      <w:r w:rsidR="00786ADB" w:rsidRPr="00786ADB">
        <w:rPr>
          <w:rFonts w:ascii="Calibri" w:eastAsia="Times New Roman" w:hAnsi="Calibri" w:cs="Calibri"/>
          <w:noProof/>
        </w:rPr>
        <w:t>,</w:t>
      </w:r>
      <w:r w:rsidRPr="00737FB4">
        <w:rPr>
          <w:rFonts w:ascii="Calibri" w:eastAsia="Times New Roman" w:hAnsi="Calibri" w:cs="Calibri"/>
          <w:noProof/>
        </w:rPr>
        <w:t xml:space="preserve"> A. K.</w:t>
      </w:r>
      <w:r w:rsidR="00786ADB" w:rsidRPr="00786ADB">
        <w:rPr>
          <w:rFonts w:ascii="Calibri" w:eastAsia="Times New Roman" w:hAnsi="Calibri" w:cs="Calibri"/>
          <w:noProof/>
        </w:rPr>
        <w:t>,</w:t>
      </w:r>
      <w:r w:rsidRPr="00737FB4">
        <w:rPr>
          <w:rFonts w:ascii="Calibri" w:eastAsia="Times New Roman" w:hAnsi="Calibri" w:cs="Calibri"/>
          <w:noProof/>
        </w:rPr>
        <w:t xml:space="preserve"> Gross</w:t>
      </w:r>
      <w:r w:rsidR="00786ADB" w:rsidRPr="00786ADB">
        <w:rPr>
          <w:rFonts w:ascii="Calibri" w:eastAsia="Times New Roman" w:hAnsi="Calibri" w:cs="Calibri"/>
          <w:noProof/>
        </w:rPr>
        <w:t>,</w:t>
      </w:r>
      <w:r w:rsidRPr="00737FB4">
        <w:rPr>
          <w:rFonts w:ascii="Calibri" w:eastAsia="Times New Roman" w:hAnsi="Calibri" w:cs="Calibri"/>
          <w:noProof/>
        </w:rPr>
        <w:t xml:space="preserve"> J. B.</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O’Quin</w:t>
      </w:r>
      <w:r w:rsidR="00786ADB" w:rsidRPr="00786ADB">
        <w:rPr>
          <w:rFonts w:ascii="Calibri" w:eastAsia="Times New Roman" w:hAnsi="Calibri" w:cs="Calibri"/>
          <w:noProof/>
        </w:rPr>
        <w:t>,</w:t>
      </w:r>
      <w:r w:rsidRPr="00737FB4">
        <w:rPr>
          <w:rFonts w:ascii="Calibri" w:eastAsia="Times New Roman" w:hAnsi="Calibri" w:cs="Calibri"/>
          <w:noProof/>
        </w:rPr>
        <w:t xml:space="preserve"> K. E. Two - Three loci control scleral ossicle formation via epistasis in the cavefish astyanax mexicanus. </w:t>
      </w:r>
      <w:r w:rsidRPr="00737FB4">
        <w:rPr>
          <w:rFonts w:ascii="Calibri" w:eastAsia="Times New Roman" w:hAnsi="Calibri" w:cs="Calibri"/>
          <w:i/>
          <w:iCs/>
          <w:noProof/>
        </w:rPr>
        <w:t>PLoS One</w:t>
      </w:r>
      <w:r w:rsidRPr="00737FB4">
        <w:rPr>
          <w:rFonts w:ascii="Calibri" w:eastAsia="Times New Roman" w:hAnsi="Calibri" w:cs="Calibri"/>
          <w:noProof/>
        </w:rPr>
        <w:t xml:space="preserve"> </w:t>
      </w:r>
      <w:r w:rsidRPr="00737FB4">
        <w:rPr>
          <w:rFonts w:ascii="Calibri" w:eastAsia="Times New Roman" w:hAnsi="Calibri" w:cs="Calibri"/>
          <w:b/>
          <w:bCs/>
          <w:noProof/>
        </w:rPr>
        <w:t>12</w:t>
      </w:r>
      <w:r w:rsidR="00786ADB" w:rsidRPr="00786ADB">
        <w:rPr>
          <w:rFonts w:ascii="Calibri" w:eastAsia="Times New Roman" w:hAnsi="Calibri" w:cs="Calibri"/>
          <w:noProof/>
        </w:rPr>
        <w:t>,</w:t>
      </w:r>
      <w:r w:rsidRPr="00737FB4">
        <w:rPr>
          <w:rFonts w:ascii="Calibri" w:eastAsia="Times New Roman" w:hAnsi="Calibri" w:cs="Calibri"/>
          <w:noProof/>
        </w:rPr>
        <w:t xml:space="preserve"> (2017).</w:t>
      </w:r>
    </w:p>
    <w:p w14:paraId="68640653" w14:textId="02C7B149"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7.</w:t>
      </w:r>
      <w:r w:rsidRPr="00737FB4">
        <w:rPr>
          <w:rFonts w:ascii="Calibri" w:eastAsia="Times New Roman" w:hAnsi="Calibri" w:cs="Calibri"/>
          <w:noProof/>
        </w:rPr>
        <w:tab/>
        <w:t>Atukorala</w:t>
      </w:r>
      <w:r w:rsidR="00786ADB" w:rsidRPr="00786ADB">
        <w:rPr>
          <w:rFonts w:ascii="Calibri" w:eastAsia="Times New Roman" w:hAnsi="Calibri" w:cs="Calibri"/>
          <w:noProof/>
        </w:rPr>
        <w:t>,</w:t>
      </w:r>
      <w:r w:rsidRPr="00737FB4">
        <w:rPr>
          <w:rFonts w:ascii="Calibri" w:eastAsia="Times New Roman" w:hAnsi="Calibri" w:cs="Calibri"/>
          <w:noProof/>
        </w:rPr>
        <w:t xml:space="preserve"> A. D. S.</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Franz-Odendaal</w:t>
      </w:r>
      <w:r w:rsidR="00786ADB" w:rsidRPr="00786ADB">
        <w:rPr>
          <w:rFonts w:ascii="Calibri" w:eastAsia="Times New Roman" w:hAnsi="Calibri" w:cs="Calibri"/>
          <w:noProof/>
        </w:rPr>
        <w:t>,</w:t>
      </w:r>
      <w:r w:rsidRPr="00737FB4">
        <w:rPr>
          <w:rFonts w:ascii="Calibri" w:eastAsia="Times New Roman" w:hAnsi="Calibri" w:cs="Calibri"/>
          <w:noProof/>
        </w:rPr>
        <w:t xml:space="preserve"> T. A. Genetic linkage between altered tooth and eye development in lens-ablated Astyanax mexicanus. </w:t>
      </w:r>
      <w:r w:rsidR="00786ADB">
        <w:rPr>
          <w:rFonts w:ascii="Calibri" w:eastAsia="Times New Roman" w:hAnsi="Calibri" w:cs="Calibri"/>
          <w:i/>
          <w:iCs/>
          <w:noProof/>
        </w:rPr>
        <w:t>Developmental Biology</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2018). </w:t>
      </w:r>
    </w:p>
    <w:p w14:paraId="60539A3B" w14:textId="47371C64"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8.</w:t>
      </w:r>
      <w:r w:rsidRPr="00737FB4">
        <w:rPr>
          <w:rFonts w:ascii="Calibri" w:eastAsia="Times New Roman" w:hAnsi="Calibri" w:cs="Calibri"/>
          <w:noProof/>
        </w:rPr>
        <w:tab/>
        <w:t>Gore</w:t>
      </w:r>
      <w:r w:rsidR="00786ADB" w:rsidRPr="00786ADB">
        <w:rPr>
          <w:rFonts w:ascii="Calibri" w:eastAsia="Times New Roman" w:hAnsi="Calibri" w:cs="Calibri"/>
          <w:noProof/>
        </w:rPr>
        <w:t>,</w:t>
      </w:r>
      <w:r w:rsidRPr="00737FB4">
        <w:rPr>
          <w:rFonts w:ascii="Calibri" w:eastAsia="Times New Roman" w:hAnsi="Calibri" w:cs="Calibri"/>
          <w:noProof/>
        </w:rPr>
        <w:t xml:space="preserve"> A. V </w:t>
      </w:r>
      <w:r w:rsidR="00786ADB" w:rsidRPr="00786ADB">
        <w:rPr>
          <w:rFonts w:ascii="Calibri" w:eastAsia="Times New Roman" w:hAnsi="Calibri" w:cs="Calibri"/>
          <w:noProof/>
        </w:rPr>
        <w:t>et al.</w:t>
      </w:r>
      <w:r w:rsidRPr="00737FB4">
        <w:rPr>
          <w:rFonts w:ascii="Calibri" w:eastAsia="Times New Roman" w:hAnsi="Calibri" w:cs="Calibri"/>
          <w:noProof/>
        </w:rPr>
        <w:t xml:space="preserve"> An epigenetic mechanism for cavefish eye degeneration. </w:t>
      </w:r>
      <w:r w:rsidR="00786ADB">
        <w:rPr>
          <w:rFonts w:ascii="Calibri" w:eastAsia="Times New Roman" w:hAnsi="Calibri" w:cs="Calibri"/>
          <w:i/>
          <w:iCs/>
          <w:noProof/>
        </w:rPr>
        <w:t>Nature Ecology &amp; Evolution</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w:t>
      </w:r>
      <w:r w:rsidR="00786ADB" w:rsidRPr="00786ADB">
        <w:rPr>
          <w:rFonts w:ascii="Calibri" w:eastAsia="Times New Roman" w:hAnsi="Calibri" w:cs="Calibri"/>
          <w:noProof/>
        </w:rPr>
        <w:t>,</w:t>
      </w:r>
      <w:r w:rsidRPr="00737FB4">
        <w:rPr>
          <w:rFonts w:ascii="Calibri" w:eastAsia="Times New Roman" w:hAnsi="Calibri" w:cs="Calibri"/>
          <w:noProof/>
        </w:rPr>
        <w:t xml:space="preserve"> 1155–1160 (2018).</w:t>
      </w:r>
    </w:p>
    <w:p w14:paraId="0250C1D9" w14:textId="3DF4261C"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9.</w:t>
      </w:r>
      <w:r w:rsidRPr="00737FB4">
        <w:rPr>
          <w:rFonts w:ascii="Calibri" w:eastAsia="Times New Roman" w:hAnsi="Calibri" w:cs="Calibri"/>
          <w:noProof/>
        </w:rPr>
        <w:tab/>
        <w:t>Sumner-Rooney</w:t>
      </w:r>
      <w:r w:rsidR="00786ADB" w:rsidRPr="00786ADB">
        <w:rPr>
          <w:rFonts w:ascii="Calibri" w:eastAsia="Times New Roman" w:hAnsi="Calibri" w:cs="Calibri"/>
          <w:noProof/>
        </w:rPr>
        <w:t>,</w:t>
      </w:r>
      <w:r w:rsidRPr="00737FB4">
        <w:rPr>
          <w:rFonts w:ascii="Calibri" w:eastAsia="Times New Roman" w:hAnsi="Calibri" w:cs="Calibri"/>
          <w:noProof/>
        </w:rPr>
        <w:t xml:space="preserve"> L. The kingdom of the blind: disentangling fundamental drivers in the evolution of eye loss. </w:t>
      </w:r>
      <w:r w:rsidR="00786ADB">
        <w:rPr>
          <w:rFonts w:ascii="Calibri" w:eastAsia="Times New Roman" w:hAnsi="Calibri" w:cs="Calibri"/>
          <w:i/>
          <w:iCs/>
          <w:noProof/>
        </w:rPr>
        <w:t>Integrative and Comparative Biology</w:t>
      </w:r>
      <w:r w:rsidR="00737FB4">
        <w:rPr>
          <w:rFonts w:ascii="Calibri" w:eastAsia="Times New Roman" w:hAnsi="Calibri" w:cs="Calibri"/>
          <w:i/>
          <w:iCs/>
          <w:noProof/>
        </w:rPr>
        <w:t xml:space="preserve"> (</w:t>
      </w:r>
      <w:r w:rsidRPr="00737FB4">
        <w:rPr>
          <w:rFonts w:ascii="Calibri" w:eastAsia="Times New Roman" w:hAnsi="Calibri" w:cs="Calibri"/>
          <w:noProof/>
        </w:rPr>
        <w:t>2018). doi:10.1093/icb/icy047</w:t>
      </w:r>
    </w:p>
    <w:p w14:paraId="6F295156" w14:textId="470E7918"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10.</w:t>
      </w:r>
      <w:r w:rsidRPr="00737FB4">
        <w:rPr>
          <w:rFonts w:ascii="Calibri" w:eastAsia="Times New Roman" w:hAnsi="Calibri" w:cs="Calibri"/>
          <w:noProof/>
        </w:rPr>
        <w:tab/>
        <w:t>Protas</w:t>
      </w:r>
      <w:r w:rsidR="00786ADB" w:rsidRPr="00786ADB">
        <w:rPr>
          <w:rFonts w:ascii="Calibri" w:eastAsia="Times New Roman" w:hAnsi="Calibri" w:cs="Calibri"/>
          <w:noProof/>
        </w:rPr>
        <w:t>,</w:t>
      </w:r>
      <w:r w:rsidRPr="00737FB4">
        <w:rPr>
          <w:rFonts w:ascii="Calibri" w:eastAsia="Times New Roman" w:hAnsi="Calibri" w:cs="Calibri"/>
          <w:noProof/>
        </w:rPr>
        <w:t xml:space="preserve"> M. E. </w:t>
      </w:r>
      <w:r w:rsidR="00786ADB" w:rsidRPr="00786ADB">
        <w:rPr>
          <w:rFonts w:ascii="Calibri" w:eastAsia="Times New Roman" w:hAnsi="Calibri" w:cs="Calibri"/>
          <w:noProof/>
        </w:rPr>
        <w:t>et al.</w:t>
      </w:r>
      <w:r w:rsidRPr="00737FB4">
        <w:rPr>
          <w:rFonts w:ascii="Calibri" w:eastAsia="Times New Roman" w:hAnsi="Calibri" w:cs="Calibri"/>
          <w:noProof/>
        </w:rPr>
        <w:t xml:space="preserve"> Genetic analysis of cavefish reveals molecular convergence in the evolution of albinism. </w:t>
      </w:r>
      <w:r w:rsidR="00786ADB">
        <w:rPr>
          <w:rFonts w:ascii="Calibri" w:eastAsia="Times New Roman" w:hAnsi="Calibri" w:cs="Calibri"/>
          <w:i/>
          <w:iCs/>
          <w:noProof/>
        </w:rPr>
        <w:t>Nature Genetics</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38</w:t>
      </w:r>
      <w:r w:rsidR="00786ADB" w:rsidRPr="00786ADB">
        <w:rPr>
          <w:rFonts w:ascii="Calibri" w:eastAsia="Times New Roman" w:hAnsi="Calibri" w:cs="Calibri"/>
          <w:noProof/>
        </w:rPr>
        <w:t>,</w:t>
      </w:r>
      <w:r w:rsidRPr="00737FB4">
        <w:rPr>
          <w:rFonts w:ascii="Calibri" w:eastAsia="Times New Roman" w:hAnsi="Calibri" w:cs="Calibri"/>
          <w:noProof/>
        </w:rPr>
        <w:t xml:space="preserve"> 107–111 (2006).</w:t>
      </w:r>
    </w:p>
    <w:p w14:paraId="1F22303B" w14:textId="388593EF"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11.</w:t>
      </w:r>
      <w:r w:rsidRPr="00737FB4">
        <w:rPr>
          <w:rFonts w:ascii="Calibri" w:eastAsia="Times New Roman" w:hAnsi="Calibri" w:cs="Calibri"/>
          <w:noProof/>
        </w:rPr>
        <w:tab/>
        <w:t>Protas</w:t>
      </w:r>
      <w:r w:rsidR="00786ADB" w:rsidRPr="00786ADB">
        <w:rPr>
          <w:rFonts w:ascii="Calibri" w:eastAsia="Times New Roman" w:hAnsi="Calibri" w:cs="Calibri"/>
          <w:noProof/>
        </w:rPr>
        <w:t>,</w:t>
      </w:r>
      <w:r w:rsidRPr="00737FB4">
        <w:rPr>
          <w:rFonts w:ascii="Calibri" w:eastAsia="Times New Roman" w:hAnsi="Calibri" w:cs="Calibri"/>
          <w:noProof/>
        </w:rPr>
        <w:t xml:space="preserve"> M.</w:t>
      </w:r>
      <w:r w:rsidR="00786ADB" w:rsidRPr="00786ADB">
        <w:rPr>
          <w:rFonts w:ascii="Calibri" w:eastAsia="Times New Roman" w:hAnsi="Calibri" w:cs="Calibri"/>
          <w:noProof/>
        </w:rPr>
        <w:t>,</w:t>
      </w:r>
      <w:r w:rsidRPr="00737FB4">
        <w:rPr>
          <w:rFonts w:ascii="Calibri" w:eastAsia="Times New Roman" w:hAnsi="Calibri" w:cs="Calibri"/>
          <w:noProof/>
        </w:rPr>
        <w:t xml:space="preserve"> Conrad</w:t>
      </w:r>
      <w:r w:rsidR="00786ADB" w:rsidRPr="00786ADB">
        <w:rPr>
          <w:rFonts w:ascii="Calibri" w:eastAsia="Times New Roman" w:hAnsi="Calibri" w:cs="Calibri"/>
          <w:noProof/>
        </w:rPr>
        <w:t>,</w:t>
      </w:r>
      <w:r w:rsidRPr="00737FB4">
        <w:rPr>
          <w:rFonts w:ascii="Calibri" w:eastAsia="Times New Roman" w:hAnsi="Calibri" w:cs="Calibri"/>
          <w:noProof/>
        </w:rPr>
        <w:t xml:space="preserve"> M.</w:t>
      </w:r>
      <w:r w:rsidR="00786ADB" w:rsidRPr="00786ADB">
        <w:rPr>
          <w:rFonts w:ascii="Calibri" w:eastAsia="Times New Roman" w:hAnsi="Calibri" w:cs="Calibri"/>
          <w:noProof/>
        </w:rPr>
        <w:t>,</w:t>
      </w:r>
      <w:r w:rsidRPr="00737FB4">
        <w:rPr>
          <w:rFonts w:ascii="Calibri" w:eastAsia="Times New Roman" w:hAnsi="Calibri" w:cs="Calibri"/>
          <w:noProof/>
        </w:rPr>
        <w:t xml:space="preserve"> Gross</w:t>
      </w:r>
      <w:r w:rsidR="00786ADB" w:rsidRPr="00786ADB">
        <w:rPr>
          <w:rFonts w:ascii="Calibri" w:eastAsia="Times New Roman" w:hAnsi="Calibri" w:cs="Calibri"/>
          <w:noProof/>
        </w:rPr>
        <w:t>,</w:t>
      </w:r>
      <w:r w:rsidRPr="00737FB4">
        <w:rPr>
          <w:rFonts w:ascii="Calibri" w:eastAsia="Times New Roman" w:hAnsi="Calibri" w:cs="Calibri"/>
          <w:noProof/>
        </w:rPr>
        <w:t xml:space="preserve"> J. B.</w:t>
      </w:r>
      <w:r w:rsidR="00786ADB" w:rsidRPr="00786ADB">
        <w:rPr>
          <w:rFonts w:ascii="Calibri" w:eastAsia="Times New Roman" w:hAnsi="Calibri" w:cs="Calibri"/>
          <w:noProof/>
        </w:rPr>
        <w:t>,</w:t>
      </w:r>
      <w:r w:rsidRPr="00737FB4">
        <w:rPr>
          <w:rFonts w:ascii="Calibri" w:eastAsia="Times New Roman" w:hAnsi="Calibri" w:cs="Calibri"/>
          <w:noProof/>
        </w:rPr>
        <w:t xml:space="preserve"> Tabin</w:t>
      </w:r>
      <w:r w:rsidR="00786ADB" w:rsidRPr="00786ADB">
        <w:rPr>
          <w:rFonts w:ascii="Calibri" w:eastAsia="Times New Roman" w:hAnsi="Calibri" w:cs="Calibri"/>
          <w:noProof/>
        </w:rPr>
        <w:t>,</w:t>
      </w:r>
      <w:r w:rsidRPr="00737FB4">
        <w:rPr>
          <w:rFonts w:ascii="Calibri" w:eastAsia="Times New Roman" w:hAnsi="Calibri" w:cs="Calibri"/>
          <w:noProof/>
        </w:rPr>
        <w:t xml:space="preserve"> C.</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Borowsky</w:t>
      </w:r>
      <w:r w:rsidR="00786ADB" w:rsidRPr="00786ADB">
        <w:rPr>
          <w:rFonts w:ascii="Calibri" w:eastAsia="Times New Roman" w:hAnsi="Calibri" w:cs="Calibri"/>
          <w:noProof/>
        </w:rPr>
        <w:t>,</w:t>
      </w:r>
      <w:r w:rsidRPr="00737FB4">
        <w:rPr>
          <w:rFonts w:ascii="Calibri" w:eastAsia="Times New Roman" w:hAnsi="Calibri" w:cs="Calibri"/>
          <w:noProof/>
        </w:rPr>
        <w:t xml:space="preserve"> R. Regressive Evolution in the Mexican Cave Tetra</w:t>
      </w:r>
      <w:r w:rsidR="00786ADB" w:rsidRPr="00786ADB">
        <w:rPr>
          <w:rFonts w:ascii="Calibri" w:eastAsia="Times New Roman" w:hAnsi="Calibri" w:cs="Calibri"/>
          <w:noProof/>
        </w:rPr>
        <w:t>,</w:t>
      </w:r>
      <w:r w:rsidRPr="00737FB4">
        <w:rPr>
          <w:rFonts w:ascii="Calibri" w:eastAsia="Times New Roman" w:hAnsi="Calibri" w:cs="Calibri"/>
          <w:noProof/>
        </w:rPr>
        <w:t xml:space="preserve"> Astyanax mexicanus. </w:t>
      </w:r>
      <w:r w:rsidR="00786ADB">
        <w:rPr>
          <w:rFonts w:ascii="Calibri" w:eastAsia="Times New Roman" w:hAnsi="Calibri" w:cs="Calibri"/>
          <w:i/>
          <w:iCs/>
          <w:noProof/>
        </w:rPr>
        <w:t>Current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17</w:t>
      </w:r>
      <w:r w:rsidR="00786ADB" w:rsidRPr="00786ADB">
        <w:rPr>
          <w:rFonts w:ascii="Calibri" w:eastAsia="Times New Roman" w:hAnsi="Calibri" w:cs="Calibri"/>
          <w:noProof/>
        </w:rPr>
        <w:t>,</w:t>
      </w:r>
      <w:r w:rsidRPr="00737FB4">
        <w:rPr>
          <w:rFonts w:ascii="Calibri" w:eastAsia="Times New Roman" w:hAnsi="Calibri" w:cs="Calibri"/>
          <w:noProof/>
        </w:rPr>
        <w:t xml:space="preserve"> 452–454 (2007).</w:t>
      </w:r>
    </w:p>
    <w:p w14:paraId="7DA105B2" w14:textId="573F4B7D"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12.</w:t>
      </w:r>
      <w:r w:rsidRPr="00737FB4">
        <w:rPr>
          <w:rFonts w:ascii="Calibri" w:eastAsia="Times New Roman" w:hAnsi="Calibri" w:cs="Calibri"/>
          <w:noProof/>
        </w:rPr>
        <w:tab/>
        <w:t>Protas</w:t>
      </w:r>
      <w:r w:rsidR="00786ADB" w:rsidRPr="00786ADB">
        <w:rPr>
          <w:rFonts w:ascii="Calibri" w:eastAsia="Times New Roman" w:hAnsi="Calibri" w:cs="Calibri"/>
          <w:noProof/>
        </w:rPr>
        <w:t>,</w:t>
      </w:r>
      <w:r w:rsidRPr="00737FB4">
        <w:rPr>
          <w:rFonts w:ascii="Calibri" w:eastAsia="Times New Roman" w:hAnsi="Calibri" w:cs="Calibri"/>
          <w:noProof/>
        </w:rPr>
        <w:t xml:space="preserve"> M. </w:t>
      </w:r>
      <w:r w:rsidR="00786ADB" w:rsidRPr="00786ADB">
        <w:rPr>
          <w:rFonts w:ascii="Calibri" w:eastAsia="Times New Roman" w:hAnsi="Calibri" w:cs="Calibri"/>
          <w:noProof/>
        </w:rPr>
        <w:t>et al.</w:t>
      </w:r>
      <w:r w:rsidRPr="00737FB4">
        <w:rPr>
          <w:rFonts w:ascii="Calibri" w:eastAsia="Times New Roman" w:hAnsi="Calibri" w:cs="Calibri"/>
          <w:noProof/>
        </w:rPr>
        <w:t xml:space="preserve"> Multi-trait evolution in a cave fish</w:t>
      </w:r>
      <w:r w:rsidR="00786ADB" w:rsidRPr="00786ADB">
        <w:rPr>
          <w:rFonts w:ascii="Calibri" w:eastAsia="Times New Roman" w:hAnsi="Calibri" w:cs="Calibri"/>
          <w:noProof/>
        </w:rPr>
        <w:t>,</w:t>
      </w:r>
      <w:r w:rsidRPr="00737FB4">
        <w:rPr>
          <w:rFonts w:ascii="Calibri" w:eastAsia="Times New Roman" w:hAnsi="Calibri" w:cs="Calibri"/>
          <w:noProof/>
        </w:rPr>
        <w:t xml:space="preserve"> Astyanax mexicanus. </w:t>
      </w:r>
      <w:r w:rsidR="00786ADB">
        <w:rPr>
          <w:rFonts w:ascii="Calibri" w:eastAsia="Times New Roman" w:hAnsi="Calibri" w:cs="Calibri"/>
          <w:i/>
          <w:iCs/>
          <w:noProof/>
        </w:rPr>
        <w:t>Evolution &amp; Development</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10</w:t>
      </w:r>
      <w:r w:rsidR="00786ADB" w:rsidRPr="00786ADB">
        <w:rPr>
          <w:rFonts w:ascii="Calibri" w:eastAsia="Times New Roman" w:hAnsi="Calibri" w:cs="Calibri"/>
          <w:noProof/>
        </w:rPr>
        <w:t>,</w:t>
      </w:r>
      <w:r w:rsidRPr="00737FB4">
        <w:rPr>
          <w:rFonts w:ascii="Calibri" w:eastAsia="Times New Roman" w:hAnsi="Calibri" w:cs="Calibri"/>
          <w:noProof/>
        </w:rPr>
        <w:t xml:space="preserve"> 196–209 (2008).</w:t>
      </w:r>
    </w:p>
    <w:p w14:paraId="25647BB2" w14:textId="5EF61659"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13.</w:t>
      </w:r>
      <w:r w:rsidRPr="00737FB4">
        <w:rPr>
          <w:rFonts w:ascii="Calibri" w:eastAsia="Times New Roman" w:hAnsi="Calibri" w:cs="Calibri"/>
          <w:noProof/>
        </w:rPr>
        <w:tab/>
        <w:t>Stahl</w:t>
      </w:r>
      <w:r w:rsidR="00786ADB" w:rsidRPr="00786ADB">
        <w:rPr>
          <w:rFonts w:ascii="Calibri" w:eastAsia="Times New Roman" w:hAnsi="Calibri" w:cs="Calibri"/>
          <w:noProof/>
        </w:rPr>
        <w:t>,</w:t>
      </w:r>
      <w:r w:rsidRPr="00737FB4">
        <w:rPr>
          <w:rFonts w:ascii="Calibri" w:eastAsia="Times New Roman" w:hAnsi="Calibri" w:cs="Calibri"/>
          <w:noProof/>
        </w:rPr>
        <w:t xml:space="preserve"> B. A.</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Gross</w:t>
      </w:r>
      <w:r w:rsidR="00786ADB" w:rsidRPr="00786ADB">
        <w:rPr>
          <w:rFonts w:ascii="Calibri" w:eastAsia="Times New Roman" w:hAnsi="Calibri" w:cs="Calibri"/>
          <w:noProof/>
        </w:rPr>
        <w:t>,</w:t>
      </w:r>
      <w:r w:rsidRPr="00737FB4">
        <w:rPr>
          <w:rFonts w:ascii="Calibri" w:eastAsia="Times New Roman" w:hAnsi="Calibri" w:cs="Calibri"/>
          <w:noProof/>
        </w:rPr>
        <w:t xml:space="preserve"> J. B. Alterations in Mc1r gene expression are associated with regressive pigmentation in Astyanax cavefish. </w:t>
      </w:r>
      <w:r w:rsidR="00786ADB">
        <w:rPr>
          <w:rFonts w:ascii="Calibri" w:eastAsia="Times New Roman" w:hAnsi="Calibri" w:cs="Calibri"/>
          <w:i/>
          <w:iCs/>
          <w:noProof/>
        </w:rPr>
        <w:t>Development Genes and Evolution</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225</w:t>
      </w:r>
      <w:r w:rsidR="00786ADB" w:rsidRPr="00786ADB">
        <w:rPr>
          <w:rFonts w:ascii="Calibri" w:eastAsia="Times New Roman" w:hAnsi="Calibri" w:cs="Calibri"/>
          <w:noProof/>
        </w:rPr>
        <w:t>,</w:t>
      </w:r>
      <w:r w:rsidRPr="00737FB4">
        <w:rPr>
          <w:rFonts w:ascii="Calibri" w:eastAsia="Times New Roman" w:hAnsi="Calibri" w:cs="Calibri"/>
          <w:noProof/>
        </w:rPr>
        <w:t xml:space="preserve"> 367–375 (2015).</w:t>
      </w:r>
    </w:p>
    <w:p w14:paraId="1AEA2339" w14:textId="57313C3D"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14.</w:t>
      </w:r>
      <w:r w:rsidRPr="00737FB4">
        <w:rPr>
          <w:rFonts w:ascii="Calibri" w:eastAsia="Times New Roman" w:hAnsi="Calibri" w:cs="Calibri"/>
          <w:noProof/>
        </w:rPr>
        <w:tab/>
        <w:t>McCauley</w:t>
      </w:r>
      <w:r w:rsidR="00786ADB" w:rsidRPr="00786ADB">
        <w:rPr>
          <w:rFonts w:ascii="Calibri" w:eastAsia="Times New Roman" w:hAnsi="Calibri" w:cs="Calibri"/>
          <w:noProof/>
        </w:rPr>
        <w:t>,</w:t>
      </w:r>
      <w:r w:rsidRPr="00737FB4">
        <w:rPr>
          <w:rFonts w:ascii="Calibri" w:eastAsia="Times New Roman" w:hAnsi="Calibri" w:cs="Calibri"/>
          <w:noProof/>
        </w:rPr>
        <w:t xml:space="preserve"> D. W.</w:t>
      </w:r>
      <w:r w:rsidR="00786ADB" w:rsidRPr="00786ADB">
        <w:rPr>
          <w:rFonts w:ascii="Calibri" w:eastAsia="Times New Roman" w:hAnsi="Calibri" w:cs="Calibri"/>
          <w:noProof/>
        </w:rPr>
        <w:t>,</w:t>
      </w:r>
      <w:r w:rsidRPr="00737FB4">
        <w:rPr>
          <w:rFonts w:ascii="Calibri" w:eastAsia="Times New Roman" w:hAnsi="Calibri" w:cs="Calibri"/>
          <w:noProof/>
        </w:rPr>
        <w:t xml:space="preserve"> Hixon</w:t>
      </w:r>
      <w:r w:rsidR="00786ADB" w:rsidRPr="00786ADB">
        <w:rPr>
          <w:rFonts w:ascii="Calibri" w:eastAsia="Times New Roman" w:hAnsi="Calibri" w:cs="Calibri"/>
          <w:noProof/>
        </w:rPr>
        <w:t>,</w:t>
      </w:r>
      <w:r w:rsidRPr="00737FB4">
        <w:rPr>
          <w:rFonts w:ascii="Calibri" w:eastAsia="Times New Roman" w:hAnsi="Calibri" w:cs="Calibri"/>
          <w:noProof/>
        </w:rPr>
        <w:t xml:space="preserve"> E.</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Jeffery</w:t>
      </w:r>
      <w:r w:rsidR="00786ADB" w:rsidRPr="00786ADB">
        <w:rPr>
          <w:rFonts w:ascii="Calibri" w:eastAsia="Times New Roman" w:hAnsi="Calibri" w:cs="Calibri"/>
          <w:noProof/>
        </w:rPr>
        <w:t>,</w:t>
      </w:r>
      <w:r w:rsidRPr="00737FB4">
        <w:rPr>
          <w:rFonts w:ascii="Calibri" w:eastAsia="Times New Roman" w:hAnsi="Calibri" w:cs="Calibri"/>
          <w:noProof/>
        </w:rPr>
        <w:t xml:space="preserve"> W. R. Evolution of pigment cell regression in the cavefish Astyanax: A late step in melanogenesis. </w:t>
      </w:r>
      <w:r w:rsidR="00786ADB">
        <w:rPr>
          <w:rFonts w:ascii="Calibri" w:eastAsia="Times New Roman" w:hAnsi="Calibri" w:cs="Calibri"/>
          <w:i/>
          <w:iCs/>
          <w:noProof/>
        </w:rPr>
        <w:t>Evolution &amp; Development</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6</w:t>
      </w:r>
      <w:r w:rsidR="00786ADB" w:rsidRPr="00786ADB">
        <w:rPr>
          <w:rFonts w:ascii="Calibri" w:eastAsia="Times New Roman" w:hAnsi="Calibri" w:cs="Calibri"/>
          <w:noProof/>
        </w:rPr>
        <w:t>,</w:t>
      </w:r>
      <w:r w:rsidRPr="00737FB4">
        <w:rPr>
          <w:rFonts w:ascii="Calibri" w:eastAsia="Times New Roman" w:hAnsi="Calibri" w:cs="Calibri"/>
          <w:noProof/>
        </w:rPr>
        <w:t xml:space="preserve"> 209–218 (2004).</w:t>
      </w:r>
    </w:p>
    <w:p w14:paraId="23560718" w14:textId="60019DBB"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15.</w:t>
      </w:r>
      <w:r w:rsidRPr="00737FB4">
        <w:rPr>
          <w:rFonts w:ascii="Calibri" w:eastAsia="Times New Roman" w:hAnsi="Calibri" w:cs="Calibri"/>
          <w:noProof/>
        </w:rPr>
        <w:tab/>
        <w:t>Duboué</w:t>
      </w:r>
      <w:r w:rsidR="00786ADB" w:rsidRPr="00786ADB">
        <w:rPr>
          <w:rFonts w:ascii="Calibri" w:eastAsia="Times New Roman" w:hAnsi="Calibri" w:cs="Calibri"/>
          <w:noProof/>
        </w:rPr>
        <w:t>,</w:t>
      </w:r>
      <w:r w:rsidRPr="00737FB4">
        <w:rPr>
          <w:rFonts w:ascii="Calibri" w:eastAsia="Times New Roman" w:hAnsi="Calibri" w:cs="Calibri"/>
          <w:noProof/>
        </w:rPr>
        <w:t xml:space="preserve"> E. R.</w:t>
      </w:r>
      <w:r w:rsidR="00786ADB" w:rsidRPr="00786ADB">
        <w:rPr>
          <w:rFonts w:ascii="Calibri" w:eastAsia="Times New Roman" w:hAnsi="Calibri" w:cs="Calibri"/>
          <w:noProof/>
        </w:rPr>
        <w:t>,</w:t>
      </w:r>
      <w:r w:rsidRPr="00737FB4">
        <w:rPr>
          <w:rFonts w:ascii="Calibri" w:eastAsia="Times New Roman" w:hAnsi="Calibri" w:cs="Calibri"/>
          <w:noProof/>
        </w:rPr>
        <w:t xml:space="preserve"> Keene</w:t>
      </w:r>
      <w:r w:rsidR="00786ADB" w:rsidRPr="00786ADB">
        <w:rPr>
          <w:rFonts w:ascii="Calibri" w:eastAsia="Times New Roman" w:hAnsi="Calibri" w:cs="Calibri"/>
          <w:noProof/>
        </w:rPr>
        <w:t>,</w:t>
      </w:r>
      <w:r w:rsidRPr="00737FB4">
        <w:rPr>
          <w:rFonts w:ascii="Calibri" w:eastAsia="Times New Roman" w:hAnsi="Calibri" w:cs="Calibri"/>
          <w:noProof/>
        </w:rPr>
        <w:t xml:space="preserve"> A. C.</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Borowsky</w:t>
      </w:r>
      <w:r w:rsidR="00786ADB" w:rsidRPr="00786ADB">
        <w:rPr>
          <w:rFonts w:ascii="Calibri" w:eastAsia="Times New Roman" w:hAnsi="Calibri" w:cs="Calibri"/>
          <w:noProof/>
        </w:rPr>
        <w:t>,</w:t>
      </w:r>
      <w:r w:rsidRPr="00737FB4">
        <w:rPr>
          <w:rFonts w:ascii="Calibri" w:eastAsia="Times New Roman" w:hAnsi="Calibri" w:cs="Calibri"/>
          <w:noProof/>
        </w:rPr>
        <w:t xml:space="preserve"> R. L. Evolutionary convergence on sleep loss in cavefish populations. </w:t>
      </w:r>
      <w:r w:rsidR="00786ADB">
        <w:rPr>
          <w:rFonts w:ascii="Calibri" w:eastAsia="Times New Roman" w:hAnsi="Calibri" w:cs="Calibri"/>
          <w:i/>
          <w:iCs/>
          <w:noProof/>
        </w:rPr>
        <w:t>Current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21</w:t>
      </w:r>
      <w:r w:rsidR="00786ADB" w:rsidRPr="00786ADB">
        <w:rPr>
          <w:rFonts w:ascii="Calibri" w:eastAsia="Times New Roman" w:hAnsi="Calibri" w:cs="Calibri"/>
          <w:noProof/>
        </w:rPr>
        <w:t>,</w:t>
      </w:r>
      <w:r w:rsidRPr="00737FB4">
        <w:rPr>
          <w:rFonts w:ascii="Calibri" w:eastAsia="Times New Roman" w:hAnsi="Calibri" w:cs="Calibri"/>
          <w:noProof/>
        </w:rPr>
        <w:t xml:space="preserve"> 671–676 (2011).</w:t>
      </w:r>
    </w:p>
    <w:p w14:paraId="365ADED7" w14:textId="470A98F5"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16.</w:t>
      </w:r>
      <w:r w:rsidRPr="00737FB4">
        <w:rPr>
          <w:rFonts w:ascii="Calibri" w:eastAsia="Times New Roman" w:hAnsi="Calibri" w:cs="Calibri"/>
          <w:noProof/>
        </w:rPr>
        <w:tab/>
        <w:t>Yoshizawa</w:t>
      </w:r>
      <w:r w:rsidR="00786ADB" w:rsidRPr="00786ADB">
        <w:rPr>
          <w:rFonts w:ascii="Calibri" w:eastAsia="Times New Roman" w:hAnsi="Calibri" w:cs="Calibri"/>
          <w:noProof/>
        </w:rPr>
        <w:t>,</w:t>
      </w:r>
      <w:r w:rsidRPr="00737FB4">
        <w:rPr>
          <w:rFonts w:ascii="Calibri" w:eastAsia="Times New Roman" w:hAnsi="Calibri" w:cs="Calibri"/>
          <w:noProof/>
        </w:rPr>
        <w:t xml:space="preserve"> M. </w:t>
      </w:r>
      <w:r w:rsidR="00786ADB" w:rsidRPr="00786ADB">
        <w:rPr>
          <w:rFonts w:ascii="Calibri" w:eastAsia="Times New Roman" w:hAnsi="Calibri" w:cs="Calibri"/>
          <w:noProof/>
        </w:rPr>
        <w:t>et al.</w:t>
      </w:r>
      <w:r w:rsidRPr="00737FB4">
        <w:rPr>
          <w:rFonts w:ascii="Calibri" w:eastAsia="Times New Roman" w:hAnsi="Calibri" w:cs="Calibri"/>
          <w:noProof/>
        </w:rPr>
        <w:t xml:space="preserve"> Distinct genetic architecture underlies the emergence of sleep loss and prey-seeking behavior in the Mexican cavefish. </w:t>
      </w:r>
      <w:r w:rsidR="00786ADB">
        <w:rPr>
          <w:rFonts w:ascii="Calibri" w:eastAsia="Times New Roman" w:hAnsi="Calibri" w:cs="Calibri"/>
          <w:i/>
          <w:iCs/>
          <w:noProof/>
        </w:rPr>
        <w:t>BMC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13</w:t>
      </w:r>
      <w:r w:rsidR="00786ADB" w:rsidRPr="00786ADB">
        <w:rPr>
          <w:rFonts w:ascii="Calibri" w:eastAsia="Times New Roman" w:hAnsi="Calibri" w:cs="Calibri"/>
          <w:noProof/>
        </w:rPr>
        <w:t>,</w:t>
      </w:r>
      <w:r w:rsidRPr="00737FB4">
        <w:rPr>
          <w:rFonts w:ascii="Calibri" w:eastAsia="Times New Roman" w:hAnsi="Calibri" w:cs="Calibri"/>
          <w:noProof/>
        </w:rPr>
        <w:t xml:space="preserve"> 15 (2015).</w:t>
      </w:r>
    </w:p>
    <w:p w14:paraId="57239DA5" w14:textId="3B83FE70"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17.</w:t>
      </w:r>
      <w:r w:rsidRPr="00737FB4">
        <w:rPr>
          <w:rFonts w:ascii="Calibri" w:eastAsia="Times New Roman" w:hAnsi="Calibri" w:cs="Calibri"/>
          <w:noProof/>
        </w:rPr>
        <w:tab/>
        <w:t>Jaggard</w:t>
      </w:r>
      <w:r w:rsidR="00786ADB" w:rsidRPr="00786ADB">
        <w:rPr>
          <w:rFonts w:ascii="Calibri" w:eastAsia="Times New Roman" w:hAnsi="Calibri" w:cs="Calibri"/>
          <w:noProof/>
        </w:rPr>
        <w:t>,</w:t>
      </w:r>
      <w:r w:rsidRPr="00737FB4">
        <w:rPr>
          <w:rFonts w:ascii="Calibri" w:eastAsia="Times New Roman" w:hAnsi="Calibri" w:cs="Calibri"/>
          <w:noProof/>
        </w:rPr>
        <w:t xml:space="preserve"> J. </w:t>
      </w:r>
      <w:r w:rsidR="00786ADB" w:rsidRPr="00786ADB">
        <w:rPr>
          <w:rFonts w:ascii="Calibri" w:eastAsia="Times New Roman" w:hAnsi="Calibri" w:cs="Calibri"/>
          <w:noProof/>
        </w:rPr>
        <w:t>et al.</w:t>
      </w:r>
      <w:r w:rsidRPr="00737FB4">
        <w:rPr>
          <w:rFonts w:ascii="Calibri" w:eastAsia="Times New Roman" w:hAnsi="Calibri" w:cs="Calibri"/>
          <w:noProof/>
        </w:rPr>
        <w:t xml:space="preserve"> The lateral line confers evolutionarily derived sleep loss in the Mexican cavefish. </w:t>
      </w:r>
      <w:r w:rsidR="00786ADB">
        <w:rPr>
          <w:rFonts w:ascii="Calibri" w:eastAsia="Times New Roman" w:hAnsi="Calibri" w:cs="Calibri"/>
          <w:i/>
          <w:iCs/>
          <w:noProof/>
        </w:rPr>
        <w:t>Journal of Experimental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220</w:t>
      </w:r>
      <w:r w:rsidR="00786ADB" w:rsidRPr="00786ADB">
        <w:rPr>
          <w:rFonts w:ascii="Calibri" w:eastAsia="Times New Roman" w:hAnsi="Calibri" w:cs="Calibri"/>
          <w:noProof/>
        </w:rPr>
        <w:t>,</w:t>
      </w:r>
      <w:r w:rsidRPr="00737FB4">
        <w:rPr>
          <w:rFonts w:ascii="Calibri" w:eastAsia="Times New Roman" w:hAnsi="Calibri" w:cs="Calibri"/>
          <w:noProof/>
        </w:rPr>
        <w:t xml:space="preserve"> 284–293 (2017).</w:t>
      </w:r>
    </w:p>
    <w:p w14:paraId="0C639DFC" w14:textId="4748DC1F"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18.</w:t>
      </w:r>
      <w:r w:rsidRPr="00737FB4">
        <w:rPr>
          <w:rFonts w:ascii="Calibri" w:eastAsia="Times New Roman" w:hAnsi="Calibri" w:cs="Calibri"/>
          <w:noProof/>
        </w:rPr>
        <w:tab/>
        <w:t>Jaggard</w:t>
      </w:r>
      <w:r w:rsidR="00786ADB" w:rsidRPr="00786ADB">
        <w:rPr>
          <w:rFonts w:ascii="Calibri" w:eastAsia="Times New Roman" w:hAnsi="Calibri" w:cs="Calibri"/>
          <w:noProof/>
        </w:rPr>
        <w:t>,</w:t>
      </w:r>
      <w:r w:rsidRPr="00737FB4">
        <w:rPr>
          <w:rFonts w:ascii="Calibri" w:eastAsia="Times New Roman" w:hAnsi="Calibri" w:cs="Calibri"/>
          <w:noProof/>
        </w:rPr>
        <w:t xml:space="preserve"> J. B. </w:t>
      </w:r>
      <w:r w:rsidR="00786ADB" w:rsidRPr="00786ADB">
        <w:rPr>
          <w:rFonts w:ascii="Calibri" w:eastAsia="Times New Roman" w:hAnsi="Calibri" w:cs="Calibri"/>
          <w:noProof/>
        </w:rPr>
        <w:t>et al.</w:t>
      </w:r>
      <w:r w:rsidRPr="00737FB4">
        <w:rPr>
          <w:rFonts w:ascii="Calibri" w:eastAsia="Times New Roman" w:hAnsi="Calibri" w:cs="Calibri"/>
          <w:noProof/>
        </w:rPr>
        <w:t xml:space="preserve"> Hypocretin underlies the evolution of sleep loss in the Mexican cavefish. </w:t>
      </w:r>
      <w:r w:rsidRPr="00737FB4">
        <w:rPr>
          <w:rFonts w:ascii="Calibri" w:eastAsia="Times New Roman" w:hAnsi="Calibri" w:cs="Calibri"/>
          <w:i/>
          <w:iCs/>
          <w:noProof/>
        </w:rPr>
        <w:t>Elife</w:t>
      </w:r>
      <w:r w:rsidRPr="00737FB4">
        <w:rPr>
          <w:rFonts w:ascii="Calibri" w:eastAsia="Times New Roman" w:hAnsi="Calibri" w:cs="Calibri"/>
          <w:noProof/>
        </w:rPr>
        <w:t xml:space="preserve"> </w:t>
      </w:r>
      <w:r w:rsidRPr="00737FB4">
        <w:rPr>
          <w:rFonts w:ascii="Calibri" w:eastAsia="Times New Roman" w:hAnsi="Calibri" w:cs="Calibri"/>
          <w:b/>
          <w:bCs/>
          <w:noProof/>
        </w:rPr>
        <w:t>7</w:t>
      </w:r>
      <w:r w:rsidR="00786ADB" w:rsidRPr="00786ADB">
        <w:rPr>
          <w:rFonts w:ascii="Calibri" w:eastAsia="Times New Roman" w:hAnsi="Calibri" w:cs="Calibri"/>
          <w:noProof/>
        </w:rPr>
        <w:t>,</w:t>
      </w:r>
      <w:r w:rsidRPr="00737FB4">
        <w:rPr>
          <w:rFonts w:ascii="Calibri" w:eastAsia="Times New Roman" w:hAnsi="Calibri" w:cs="Calibri"/>
          <w:noProof/>
        </w:rPr>
        <w:t xml:space="preserve"> (2018).</w:t>
      </w:r>
    </w:p>
    <w:p w14:paraId="64B07442" w14:textId="0627A513"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19.</w:t>
      </w:r>
      <w:r w:rsidRPr="00737FB4">
        <w:rPr>
          <w:rFonts w:ascii="Calibri" w:eastAsia="Times New Roman" w:hAnsi="Calibri" w:cs="Calibri"/>
          <w:noProof/>
        </w:rPr>
        <w:tab/>
        <w:t>Duboué</w:t>
      </w:r>
      <w:r w:rsidR="00786ADB" w:rsidRPr="00786ADB">
        <w:rPr>
          <w:rFonts w:ascii="Calibri" w:eastAsia="Times New Roman" w:hAnsi="Calibri" w:cs="Calibri"/>
          <w:noProof/>
        </w:rPr>
        <w:t>,</w:t>
      </w:r>
      <w:r w:rsidRPr="00737FB4">
        <w:rPr>
          <w:rFonts w:ascii="Calibri" w:eastAsia="Times New Roman" w:hAnsi="Calibri" w:cs="Calibri"/>
          <w:noProof/>
        </w:rPr>
        <w:t xml:space="preserve"> E. R.</w:t>
      </w:r>
      <w:r w:rsidR="00786ADB" w:rsidRPr="00786ADB">
        <w:rPr>
          <w:rFonts w:ascii="Calibri" w:eastAsia="Times New Roman" w:hAnsi="Calibri" w:cs="Calibri"/>
          <w:noProof/>
        </w:rPr>
        <w:t>,</w:t>
      </w:r>
      <w:r w:rsidRPr="00737FB4">
        <w:rPr>
          <w:rFonts w:ascii="Calibri" w:eastAsia="Times New Roman" w:hAnsi="Calibri" w:cs="Calibri"/>
          <w:noProof/>
        </w:rPr>
        <w:t xml:space="preserve"> Borowsky</w:t>
      </w:r>
      <w:r w:rsidR="00786ADB" w:rsidRPr="00786ADB">
        <w:rPr>
          <w:rFonts w:ascii="Calibri" w:eastAsia="Times New Roman" w:hAnsi="Calibri" w:cs="Calibri"/>
          <w:noProof/>
        </w:rPr>
        <w:t>,</w:t>
      </w:r>
      <w:r w:rsidRPr="00737FB4">
        <w:rPr>
          <w:rFonts w:ascii="Calibri" w:eastAsia="Times New Roman" w:hAnsi="Calibri" w:cs="Calibri"/>
          <w:noProof/>
        </w:rPr>
        <w:t xml:space="preserve"> R. L.</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Keene</w:t>
      </w:r>
      <w:r w:rsidR="00786ADB" w:rsidRPr="00786ADB">
        <w:rPr>
          <w:rFonts w:ascii="Calibri" w:eastAsia="Times New Roman" w:hAnsi="Calibri" w:cs="Calibri"/>
          <w:noProof/>
        </w:rPr>
        <w:t>,</w:t>
      </w:r>
      <w:r w:rsidRPr="00737FB4">
        <w:rPr>
          <w:rFonts w:ascii="Calibri" w:eastAsia="Times New Roman" w:hAnsi="Calibri" w:cs="Calibri"/>
          <w:noProof/>
        </w:rPr>
        <w:t xml:space="preserve"> A. C. β-adrenergic signaling regulates evolutionarily derived sleep loss in the mexican cavefish. </w:t>
      </w:r>
      <w:r w:rsidR="00786ADB">
        <w:rPr>
          <w:rFonts w:ascii="Calibri" w:eastAsia="Times New Roman" w:hAnsi="Calibri" w:cs="Calibri"/>
          <w:i/>
          <w:iCs/>
          <w:noProof/>
        </w:rPr>
        <w:t>Brain, Behavior and Evolution</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80</w:t>
      </w:r>
      <w:r w:rsidR="00786ADB" w:rsidRPr="00786ADB">
        <w:rPr>
          <w:rFonts w:ascii="Calibri" w:eastAsia="Times New Roman" w:hAnsi="Calibri" w:cs="Calibri"/>
          <w:noProof/>
        </w:rPr>
        <w:t>,</w:t>
      </w:r>
      <w:r w:rsidRPr="00737FB4">
        <w:rPr>
          <w:rFonts w:ascii="Calibri" w:eastAsia="Times New Roman" w:hAnsi="Calibri" w:cs="Calibri"/>
          <w:noProof/>
        </w:rPr>
        <w:t xml:space="preserve"> 233–243 (2012).</w:t>
      </w:r>
    </w:p>
    <w:p w14:paraId="6068EC27" w14:textId="755A429A"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20.</w:t>
      </w:r>
      <w:r w:rsidRPr="00737FB4">
        <w:rPr>
          <w:rFonts w:ascii="Calibri" w:eastAsia="Times New Roman" w:hAnsi="Calibri" w:cs="Calibri"/>
          <w:noProof/>
        </w:rPr>
        <w:tab/>
        <w:t>Aspiras</w:t>
      </w:r>
      <w:r w:rsidR="00786ADB" w:rsidRPr="00786ADB">
        <w:rPr>
          <w:rFonts w:ascii="Calibri" w:eastAsia="Times New Roman" w:hAnsi="Calibri" w:cs="Calibri"/>
          <w:noProof/>
        </w:rPr>
        <w:t>,</w:t>
      </w:r>
      <w:r w:rsidRPr="00737FB4">
        <w:rPr>
          <w:rFonts w:ascii="Calibri" w:eastAsia="Times New Roman" w:hAnsi="Calibri" w:cs="Calibri"/>
          <w:noProof/>
        </w:rPr>
        <w:t xml:space="preserve"> A. C.</w:t>
      </w:r>
      <w:r w:rsidR="00786ADB" w:rsidRPr="00786ADB">
        <w:rPr>
          <w:rFonts w:ascii="Calibri" w:eastAsia="Times New Roman" w:hAnsi="Calibri" w:cs="Calibri"/>
          <w:noProof/>
        </w:rPr>
        <w:t>,</w:t>
      </w:r>
      <w:r w:rsidRPr="00737FB4">
        <w:rPr>
          <w:rFonts w:ascii="Calibri" w:eastAsia="Times New Roman" w:hAnsi="Calibri" w:cs="Calibri"/>
          <w:noProof/>
        </w:rPr>
        <w:t xml:space="preserve"> Rohner</w:t>
      </w:r>
      <w:r w:rsidR="00786ADB" w:rsidRPr="00786ADB">
        <w:rPr>
          <w:rFonts w:ascii="Calibri" w:eastAsia="Times New Roman" w:hAnsi="Calibri" w:cs="Calibri"/>
          <w:noProof/>
        </w:rPr>
        <w:t>,</w:t>
      </w:r>
      <w:r w:rsidRPr="00737FB4">
        <w:rPr>
          <w:rFonts w:ascii="Calibri" w:eastAsia="Times New Roman" w:hAnsi="Calibri" w:cs="Calibri"/>
          <w:noProof/>
        </w:rPr>
        <w:t xml:space="preserve"> N.</w:t>
      </w:r>
      <w:r w:rsidR="00786ADB" w:rsidRPr="00786ADB">
        <w:rPr>
          <w:rFonts w:ascii="Calibri" w:eastAsia="Times New Roman" w:hAnsi="Calibri" w:cs="Calibri"/>
          <w:noProof/>
        </w:rPr>
        <w:t>,</w:t>
      </w:r>
      <w:r w:rsidRPr="00737FB4">
        <w:rPr>
          <w:rFonts w:ascii="Calibri" w:eastAsia="Times New Roman" w:hAnsi="Calibri" w:cs="Calibri"/>
          <w:noProof/>
        </w:rPr>
        <w:t xml:space="preserve"> Martineau</w:t>
      </w:r>
      <w:r w:rsidR="00786ADB" w:rsidRPr="00786ADB">
        <w:rPr>
          <w:rFonts w:ascii="Calibri" w:eastAsia="Times New Roman" w:hAnsi="Calibri" w:cs="Calibri"/>
          <w:noProof/>
        </w:rPr>
        <w:t>,</w:t>
      </w:r>
      <w:r w:rsidRPr="00737FB4">
        <w:rPr>
          <w:rFonts w:ascii="Calibri" w:eastAsia="Times New Roman" w:hAnsi="Calibri" w:cs="Calibri"/>
          <w:noProof/>
        </w:rPr>
        <w:t xml:space="preserve"> B.</w:t>
      </w:r>
      <w:r w:rsidR="00786ADB" w:rsidRPr="00786ADB">
        <w:rPr>
          <w:rFonts w:ascii="Calibri" w:eastAsia="Times New Roman" w:hAnsi="Calibri" w:cs="Calibri"/>
          <w:noProof/>
        </w:rPr>
        <w:t>,</w:t>
      </w:r>
      <w:r w:rsidRPr="00737FB4">
        <w:rPr>
          <w:rFonts w:ascii="Calibri" w:eastAsia="Times New Roman" w:hAnsi="Calibri" w:cs="Calibri"/>
          <w:noProof/>
        </w:rPr>
        <w:t xml:space="preserve"> Borowsky</w:t>
      </w:r>
      <w:r w:rsidR="00786ADB" w:rsidRPr="00786ADB">
        <w:rPr>
          <w:rFonts w:ascii="Calibri" w:eastAsia="Times New Roman" w:hAnsi="Calibri" w:cs="Calibri"/>
          <w:noProof/>
        </w:rPr>
        <w:t>,</w:t>
      </w:r>
      <w:r w:rsidRPr="00737FB4">
        <w:rPr>
          <w:rFonts w:ascii="Calibri" w:eastAsia="Times New Roman" w:hAnsi="Calibri" w:cs="Calibri"/>
          <w:noProof/>
        </w:rPr>
        <w:t xml:space="preserve"> R. L.</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Tabin</w:t>
      </w:r>
      <w:r w:rsidR="00786ADB" w:rsidRPr="00786ADB">
        <w:rPr>
          <w:rFonts w:ascii="Calibri" w:eastAsia="Times New Roman" w:hAnsi="Calibri" w:cs="Calibri"/>
          <w:noProof/>
        </w:rPr>
        <w:t>,</w:t>
      </w:r>
      <w:r w:rsidRPr="00737FB4">
        <w:rPr>
          <w:rFonts w:ascii="Calibri" w:eastAsia="Times New Roman" w:hAnsi="Calibri" w:cs="Calibri"/>
          <w:noProof/>
        </w:rPr>
        <w:t xml:space="preserve"> C. J. Melanocortin 4 receptor mutations contribute to the adaptation of cavefish to nutrient-poor conditions. </w:t>
      </w:r>
      <w:r w:rsidR="00786ADB">
        <w:rPr>
          <w:rFonts w:ascii="Calibri" w:eastAsia="Times New Roman" w:hAnsi="Calibri" w:cs="Calibri"/>
          <w:i/>
          <w:iCs/>
          <w:noProof/>
        </w:rPr>
        <w:t>Proceedings of the National Academy of Sciences of the United States of America</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112</w:t>
      </w:r>
      <w:r w:rsidR="00786ADB" w:rsidRPr="00786ADB">
        <w:rPr>
          <w:rFonts w:ascii="Calibri" w:eastAsia="Times New Roman" w:hAnsi="Calibri" w:cs="Calibri"/>
          <w:noProof/>
        </w:rPr>
        <w:t>,</w:t>
      </w:r>
      <w:r w:rsidRPr="00737FB4">
        <w:rPr>
          <w:rFonts w:ascii="Calibri" w:eastAsia="Times New Roman" w:hAnsi="Calibri" w:cs="Calibri"/>
          <w:noProof/>
        </w:rPr>
        <w:t xml:space="preserve"> </w:t>
      </w:r>
      <w:r w:rsidRPr="00737FB4">
        <w:rPr>
          <w:rFonts w:ascii="Calibri" w:eastAsia="Times New Roman" w:hAnsi="Calibri" w:cs="Calibri"/>
          <w:noProof/>
        </w:rPr>
        <w:lastRenderedPageBreak/>
        <w:t>9668–9673 (2015).</w:t>
      </w:r>
    </w:p>
    <w:p w14:paraId="34388EC0" w14:textId="29651125"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21.</w:t>
      </w:r>
      <w:r w:rsidRPr="00737FB4">
        <w:rPr>
          <w:rFonts w:ascii="Calibri" w:eastAsia="Times New Roman" w:hAnsi="Calibri" w:cs="Calibri"/>
          <w:noProof/>
        </w:rPr>
        <w:tab/>
        <w:t>Riddle</w:t>
      </w:r>
      <w:r w:rsidR="00786ADB" w:rsidRPr="00786ADB">
        <w:rPr>
          <w:rFonts w:ascii="Calibri" w:eastAsia="Times New Roman" w:hAnsi="Calibri" w:cs="Calibri"/>
          <w:noProof/>
        </w:rPr>
        <w:t>,</w:t>
      </w:r>
      <w:r w:rsidRPr="00737FB4">
        <w:rPr>
          <w:rFonts w:ascii="Calibri" w:eastAsia="Times New Roman" w:hAnsi="Calibri" w:cs="Calibri"/>
          <w:noProof/>
        </w:rPr>
        <w:t xml:space="preserve"> M. R. </w:t>
      </w:r>
      <w:r w:rsidR="00786ADB" w:rsidRPr="00786ADB">
        <w:rPr>
          <w:rFonts w:ascii="Calibri" w:eastAsia="Times New Roman" w:hAnsi="Calibri" w:cs="Calibri"/>
          <w:noProof/>
        </w:rPr>
        <w:t>et al.</w:t>
      </w:r>
      <w:r w:rsidRPr="00737FB4">
        <w:rPr>
          <w:rFonts w:ascii="Calibri" w:eastAsia="Times New Roman" w:hAnsi="Calibri" w:cs="Calibri"/>
          <w:noProof/>
        </w:rPr>
        <w:t xml:space="preserve"> Insulin resistance in cavefish as an adaptation to a nutrient-limited environment. </w:t>
      </w:r>
      <w:r w:rsidRPr="00737FB4">
        <w:rPr>
          <w:rFonts w:ascii="Calibri" w:eastAsia="Times New Roman" w:hAnsi="Calibri" w:cs="Calibri"/>
          <w:i/>
          <w:iCs/>
          <w:noProof/>
        </w:rPr>
        <w:t>Nature</w:t>
      </w:r>
      <w:r w:rsidRPr="00737FB4">
        <w:rPr>
          <w:rFonts w:ascii="Calibri" w:eastAsia="Times New Roman" w:hAnsi="Calibri" w:cs="Calibri"/>
          <w:noProof/>
        </w:rPr>
        <w:t xml:space="preserve"> </w:t>
      </w:r>
      <w:r w:rsidRPr="00737FB4">
        <w:rPr>
          <w:rFonts w:ascii="Calibri" w:eastAsia="Times New Roman" w:hAnsi="Calibri" w:cs="Calibri"/>
          <w:b/>
          <w:bCs/>
          <w:noProof/>
        </w:rPr>
        <w:t>555</w:t>
      </w:r>
      <w:r w:rsidR="00786ADB" w:rsidRPr="00786ADB">
        <w:rPr>
          <w:rFonts w:ascii="Calibri" w:eastAsia="Times New Roman" w:hAnsi="Calibri" w:cs="Calibri"/>
          <w:noProof/>
        </w:rPr>
        <w:t>,</w:t>
      </w:r>
      <w:r w:rsidRPr="00737FB4">
        <w:rPr>
          <w:rFonts w:ascii="Calibri" w:eastAsia="Times New Roman" w:hAnsi="Calibri" w:cs="Calibri"/>
          <w:noProof/>
        </w:rPr>
        <w:t xml:space="preserve"> 647–651 (2018).</w:t>
      </w:r>
    </w:p>
    <w:p w14:paraId="78C93BE1" w14:textId="0979B115"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22.</w:t>
      </w:r>
      <w:r w:rsidRPr="00737FB4">
        <w:rPr>
          <w:rFonts w:ascii="Calibri" w:eastAsia="Times New Roman" w:hAnsi="Calibri" w:cs="Calibri"/>
          <w:noProof/>
        </w:rPr>
        <w:tab/>
        <w:t>Xiong</w:t>
      </w:r>
      <w:r w:rsidR="00786ADB" w:rsidRPr="00786ADB">
        <w:rPr>
          <w:rFonts w:ascii="Calibri" w:eastAsia="Times New Roman" w:hAnsi="Calibri" w:cs="Calibri"/>
          <w:noProof/>
        </w:rPr>
        <w:t>,</w:t>
      </w:r>
      <w:r w:rsidRPr="00737FB4">
        <w:rPr>
          <w:rFonts w:ascii="Calibri" w:eastAsia="Times New Roman" w:hAnsi="Calibri" w:cs="Calibri"/>
          <w:noProof/>
        </w:rPr>
        <w:t xml:space="preserve"> S.</w:t>
      </w:r>
      <w:r w:rsidR="00786ADB" w:rsidRPr="00786ADB">
        <w:rPr>
          <w:rFonts w:ascii="Calibri" w:eastAsia="Times New Roman" w:hAnsi="Calibri" w:cs="Calibri"/>
          <w:noProof/>
        </w:rPr>
        <w:t>,</w:t>
      </w:r>
      <w:r w:rsidRPr="00737FB4">
        <w:rPr>
          <w:rFonts w:ascii="Calibri" w:eastAsia="Times New Roman" w:hAnsi="Calibri" w:cs="Calibri"/>
          <w:noProof/>
        </w:rPr>
        <w:t xml:space="preserve"> Krishnan</w:t>
      </w:r>
      <w:r w:rsidR="00786ADB" w:rsidRPr="00786ADB">
        <w:rPr>
          <w:rFonts w:ascii="Calibri" w:eastAsia="Times New Roman" w:hAnsi="Calibri" w:cs="Calibri"/>
          <w:noProof/>
        </w:rPr>
        <w:t>,</w:t>
      </w:r>
      <w:r w:rsidRPr="00737FB4">
        <w:rPr>
          <w:rFonts w:ascii="Calibri" w:eastAsia="Times New Roman" w:hAnsi="Calibri" w:cs="Calibri"/>
          <w:noProof/>
        </w:rPr>
        <w:t xml:space="preserve"> J.</w:t>
      </w:r>
      <w:r w:rsidR="00786ADB" w:rsidRPr="00786ADB">
        <w:rPr>
          <w:rFonts w:ascii="Calibri" w:eastAsia="Times New Roman" w:hAnsi="Calibri" w:cs="Calibri"/>
          <w:noProof/>
        </w:rPr>
        <w:t>,</w:t>
      </w:r>
      <w:r w:rsidRPr="00737FB4">
        <w:rPr>
          <w:rFonts w:ascii="Calibri" w:eastAsia="Times New Roman" w:hAnsi="Calibri" w:cs="Calibri"/>
          <w:noProof/>
        </w:rPr>
        <w:t xml:space="preserve"> Peuß</w:t>
      </w:r>
      <w:r w:rsidR="00786ADB" w:rsidRPr="00786ADB">
        <w:rPr>
          <w:rFonts w:ascii="Calibri" w:eastAsia="Times New Roman" w:hAnsi="Calibri" w:cs="Calibri"/>
          <w:noProof/>
        </w:rPr>
        <w:t>,</w:t>
      </w:r>
      <w:r w:rsidRPr="00737FB4">
        <w:rPr>
          <w:rFonts w:ascii="Calibri" w:eastAsia="Times New Roman" w:hAnsi="Calibri" w:cs="Calibri"/>
          <w:noProof/>
        </w:rPr>
        <w:t xml:space="preserve"> R.</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Rohner</w:t>
      </w:r>
      <w:r w:rsidR="00786ADB" w:rsidRPr="00786ADB">
        <w:rPr>
          <w:rFonts w:ascii="Calibri" w:eastAsia="Times New Roman" w:hAnsi="Calibri" w:cs="Calibri"/>
          <w:noProof/>
        </w:rPr>
        <w:t>,</w:t>
      </w:r>
      <w:r w:rsidRPr="00737FB4">
        <w:rPr>
          <w:rFonts w:ascii="Calibri" w:eastAsia="Times New Roman" w:hAnsi="Calibri" w:cs="Calibri"/>
          <w:noProof/>
        </w:rPr>
        <w:t xml:space="preserve"> N. Early adipogenesis contributes to excess fat accumulation in cave populations of Astyanax mexicanus. </w:t>
      </w:r>
      <w:r w:rsidR="00786ADB">
        <w:rPr>
          <w:rFonts w:ascii="Calibri" w:eastAsia="Times New Roman" w:hAnsi="Calibri" w:cs="Calibri"/>
          <w:i/>
          <w:iCs/>
          <w:noProof/>
        </w:rPr>
        <w:t>Developmental Biology</w:t>
      </w:r>
      <w:r w:rsidR="00737FB4">
        <w:rPr>
          <w:rFonts w:ascii="Calibri" w:eastAsia="Times New Roman" w:hAnsi="Calibri" w:cs="Calibri"/>
          <w:i/>
          <w:iCs/>
          <w:noProof/>
        </w:rPr>
        <w:t xml:space="preserve"> (</w:t>
      </w:r>
      <w:r w:rsidRPr="00737FB4">
        <w:rPr>
          <w:rFonts w:ascii="Calibri" w:eastAsia="Times New Roman" w:hAnsi="Calibri" w:cs="Calibri"/>
          <w:noProof/>
        </w:rPr>
        <w:t>2018). doi:10.1016/j.ydbio.2018.06.003</w:t>
      </w:r>
    </w:p>
    <w:p w14:paraId="5B0B28AA" w14:textId="418F6B7A"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23.</w:t>
      </w:r>
      <w:r w:rsidRPr="00737FB4">
        <w:rPr>
          <w:rFonts w:ascii="Calibri" w:eastAsia="Times New Roman" w:hAnsi="Calibri" w:cs="Calibri"/>
          <w:noProof/>
        </w:rPr>
        <w:tab/>
        <w:t>Yoshizawa</w:t>
      </w:r>
      <w:r w:rsidR="00786ADB" w:rsidRPr="00786ADB">
        <w:rPr>
          <w:rFonts w:ascii="Calibri" w:eastAsia="Times New Roman" w:hAnsi="Calibri" w:cs="Calibri"/>
          <w:noProof/>
        </w:rPr>
        <w:t>,</w:t>
      </w:r>
      <w:r w:rsidRPr="00737FB4">
        <w:rPr>
          <w:rFonts w:ascii="Calibri" w:eastAsia="Times New Roman" w:hAnsi="Calibri" w:cs="Calibri"/>
          <w:noProof/>
        </w:rPr>
        <w:t xml:space="preserve"> M.</w:t>
      </w:r>
      <w:r w:rsidR="00786ADB" w:rsidRPr="00786ADB">
        <w:rPr>
          <w:rFonts w:ascii="Calibri" w:eastAsia="Times New Roman" w:hAnsi="Calibri" w:cs="Calibri"/>
          <w:noProof/>
        </w:rPr>
        <w:t>,</w:t>
      </w:r>
      <w:r w:rsidRPr="00737FB4">
        <w:rPr>
          <w:rFonts w:ascii="Calibri" w:eastAsia="Times New Roman" w:hAnsi="Calibri" w:cs="Calibri"/>
          <w:noProof/>
        </w:rPr>
        <w:t xml:space="preserve"> Gorički</w:t>
      </w:r>
      <w:r w:rsidR="00786ADB" w:rsidRPr="00786ADB">
        <w:rPr>
          <w:rFonts w:ascii="Calibri" w:eastAsia="Times New Roman" w:hAnsi="Calibri" w:cs="Calibri"/>
          <w:noProof/>
        </w:rPr>
        <w:t>,</w:t>
      </w:r>
      <w:r w:rsidRPr="00737FB4">
        <w:rPr>
          <w:rFonts w:ascii="Calibri" w:eastAsia="Times New Roman" w:hAnsi="Calibri" w:cs="Calibri"/>
          <w:noProof/>
        </w:rPr>
        <w:t xml:space="preserve"> Š.</w:t>
      </w:r>
      <w:r w:rsidR="00786ADB" w:rsidRPr="00786ADB">
        <w:rPr>
          <w:rFonts w:ascii="Calibri" w:eastAsia="Times New Roman" w:hAnsi="Calibri" w:cs="Calibri"/>
          <w:noProof/>
        </w:rPr>
        <w:t>,</w:t>
      </w:r>
      <w:r w:rsidRPr="00737FB4">
        <w:rPr>
          <w:rFonts w:ascii="Calibri" w:eastAsia="Times New Roman" w:hAnsi="Calibri" w:cs="Calibri"/>
          <w:noProof/>
        </w:rPr>
        <w:t xml:space="preserve"> Soares</w:t>
      </w:r>
      <w:r w:rsidR="00786ADB" w:rsidRPr="00786ADB">
        <w:rPr>
          <w:rFonts w:ascii="Calibri" w:eastAsia="Times New Roman" w:hAnsi="Calibri" w:cs="Calibri"/>
          <w:noProof/>
        </w:rPr>
        <w:t>,</w:t>
      </w:r>
      <w:r w:rsidRPr="00737FB4">
        <w:rPr>
          <w:rFonts w:ascii="Calibri" w:eastAsia="Times New Roman" w:hAnsi="Calibri" w:cs="Calibri"/>
          <w:noProof/>
        </w:rPr>
        <w:t xml:space="preserve"> D.</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Jeffery</w:t>
      </w:r>
      <w:r w:rsidR="00786ADB" w:rsidRPr="00786ADB">
        <w:rPr>
          <w:rFonts w:ascii="Calibri" w:eastAsia="Times New Roman" w:hAnsi="Calibri" w:cs="Calibri"/>
          <w:noProof/>
        </w:rPr>
        <w:t>,</w:t>
      </w:r>
      <w:r w:rsidRPr="00737FB4">
        <w:rPr>
          <w:rFonts w:ascii="Calibri" w:eastAsia="Times New Roman" w:hAnsi="Calibri" w:cs="Calibri"/>
          <w:noProof/>
        </w:rPr>
        <w:t xml:space="preserve"> W. R. Evolution of a behavioral shift mediated by superficial neuromasts helps cavefish find food in darkness. </w:t>
      </w:r>
      <w:r w:rsidR="00786ADB">
        <w:rPr>
          <w:rFonts w:ascii="Calibri" w:eastAsia="Times New Roman" w:hAnsi="Calibri" w:cs="Calibri"/>
          <w:i/>
          <w:iCs/>
          <w:noProof/>
        </w:rPr>
        <w:t>Current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20</w:t>
      </w:r>
      <w:r w:rsidR="00786ADB" w:rsidRPr="00786ADB">
        <w:rPr>
          <w:rFonts w:ascii="Calibri" w:eastAsia="Times New Roman" w:hAnsi="Calibri" w:cs="Calibri"/>
          <w:noProof/>
        </w:rPr>
        <w:t>,</w:t>
      </w:r>
      <w:r w:rsidRPr="00737FB4">
        <w:rPr>
          <w:rFonts w:ascii="Calibri" w:eastAsia="Times New Roman" w:hAnsi="Calibri" w:cs="Calibri"/>
          <w:noProof/>
        </w:rPr>
        <w:t xml:space="preserve"> 1631–1636 (2010).</w:t>
      </w:r>
    </w:p>
    <w:p w14:paraId="5623DA66" w14:textId="207401BC"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24.</w:t>
      </w:r>
      <w:r w:rsidRPr="00737FB4">
        <w:rPr>
          <w:rFonts w:ascii="Calibri" w:eastAsia="Times New Roman" w:hAnsi="Calibri" w:cs="Calibri"/>
          <w:noProof/>
        </w:rPr>
        <w:tab/>
        <w:t>Franz-Odendaal</w:t>
      </w:r>
      <w:r w:rsidR="00786ADB" w:rsidRPr="00786ADB">
        <w:rPr>
          <w:rFonts w:ascii="Calibri" w:eastAsia="Times New Roman" w:hAnsi="Calibri" w:cs="Calibri"/>
          <w:noProof/>
        </w:rPr>
        <w:t>,</w:t>
      </w:r>
      <w:r w:rsidRPr="00737FB4">
        <w:rPr>
          <w:rFonts w:ascii="Calibri" w:eastAsia="Times New Roman" w:hAnsi="Calibri" w:cs="Calibri"/>
          <w:noProof/>
        </w:rPr>
        <w:t xml:space="preserve"> T. A.</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Hall</w:t>
      </w:r>
      <w:r w:rsidR="00786ADB" w:rsidRPr="00786ADB">
        <w:rPr>
          <w:rFonts w:ascii="Calibri" w:eastAsia="Times New Roman" w:hAnsi="Calibri" w:cs="Calibri"/>
          <w:noProof/>
        </w:rPr>
        <w:t>,</w:t>
      </w:r>
      <w:r w:rsidRPr="00737FB4">
        <w:rPr>
          <w:rFonts w:ascii="Calibri" w:eastAsia="Times New Roman" w:hAnsi="Calibri" w:cs="Calibri"/>
          <w:noProof/>
        </w:rPr>
        <w:t xml:space="preserve"> B. K. Modularity and sense organs in the blind cavefish</w:t>
      </w:r>
      <w:r w:rsidR="00786ADB" w:rsidRPr="00786ADB">
        <w:rPr>
          <w:rFonts w:ascii="Calibri" w:eastAsia="Times New Roman" w:hAnsi="Calibri" w:cs="Calibri"/>
          <w:noProof/>
        </w:rPr>
        <w:t>,</w:t>
      </w:r>
      <w:r w:rsidRPr="00737FB4">
        <w:rPr>
          <w:rFonts w:ascii="Calibri" w:eastAsia="Times New Roman" w:hAnsi="Calibri" w:cs="Calibri"/>
          <w:noProof/>
        </w:rPr>
        <w:t xml:space="preserve"> Astyanax mexicanus. </w:t>
      </w:r>
      <w:r w:rsidRPr="00737FB4">
        <w:rPr>
          <w:rFonts w:ascii="Calibri" w:eastAsia="Times New Roman" w:hAnsi="Calibri" w:cs="Calibri"/>
          <w:i/>
          <w:iCs/>
          <w:noProof/>
        </w:rPr>
        <w:t>Evolution and Development</w:t>
      </w:r>
      <w:r w:rsidRPr="00737FB4">
        <w:rPr>
          <w:rFonts w:ascii="Calibri" w:eastAsia="Times New Roman" w:hAnsi="Calibri" w:cs="Calibri"/>
          <w:noProof/>
        </w:rPr>
        <w:t xml:space="preserve"> </w:t>
      </w:r>
      <w:r w:rsidRPr="00737FB4">
        <w:rPr>
          <w:rFonts w:ascii="Calibri" w:eastAsia="Times New Roman" w:hAnsi="Calibri" w:cs="Calibri"/>
          <w:b/>
          <w:bCs/>
          <w:noProof/>
        </w:rPr>
        <w:t>8</w:t>
      </w:r>
      <w:r w:rsidR="00786ADB" w:rsidRPr="00786ADB">
        <w:rPr>
          <w:rFonts w:ascii="Calibri" w:eastAsia="Times New Roman" w:hAnsi="Calibri" w:cs="Calibri"/>
          <w:noProof/>
        </w:rPr>
        <w:t>,</w:t>
      </w:r>
      <w:r w:rsidRPr="00737FB4">
        <w:rPr>
          <w:rFonts w:ascii="Calibri" w:eastAsia="Times New Roman" w:hAnsi="Calibri" w:cs="Calibri"/>
          <w:noProof/>
        </w:rPr>
        <w:t xml:space="preserve"> 94–100 (2006).</w:t>
      </w:r>
    </w:p>
    <w:p w14:paraId="387E5053" w14:textId="26EF77F8"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25.</w:t>
      </w:r>
      <w:r w:rsidRPr="00737FB4">
        <w:rPr>
          <w:rFonts w:ascii="Calibri" w:eastAsia="Times New Roman" w:hAnsi="Calibri" w:cs="Calibri"/>
          <w:noProof/>
        </w:rPr>
        <w:tab/>
        <w:t>Hinaux</w:t>
      </w:r>
      <w:r w:rsidR="00786ADB" w:rsidRPr="00786ADB">
        <w:rPr>
          <w:rFonts w:ascii="Calibri" w:eastAsia="Times New Roman" w:hAnsi="Calibri" w:cs="Calibri"/>
          <w:noProof/>
        </w:rPr>
        <w:t>,</w:t>
      </w:r>
      <w:r w:rsidRPr="00737FB4">
        <w:rPr>
          <w:rFonts w:ascii="Calibri" w:eastAsia="Times New Roman" w:hAnsi="Calibri" w:cs="Calibri"/>
          <w:noProof/>
        </w:rPr>
        <w:t xml:space="preserve"> H. </w:t>
      </w:r>
      <w:r w:rsidR="00786ADB" w:rsidRPr="00786ADB">
        <w:rPr>
          <w:rFonts w:ascii="Calibri" w:eastAsia="Times New Roman" w:hAnsi="Calibri" w:cs="Calibri"/>
          <w:noProof/>
        </w:rPr>
        <w:t>et al.</w:t>
      </w:r>
      <w:r w:rsidRPr="00737FB4">
        <w:rPr>
          <w:rFonts w:ascii="Calibri" w:eastAsia="Times New Roman" w:hAnsi="Calibri" w:cs="Calibri"/>
          <w:noProof/>
        </w:rPr>
        <w:t xml:space="preserve"> Sensory evolution in blind cavefish is driven by early embryonic events during gastrulation and neurulation. </w:t>
      </w:r>
      <w:r w:rsidRPr="00737FB4">
        <w:rPr>
          <w:rFonts w:ascii="Calibri" w:eastAsia="Times New Roman" w:hAnsi="Calibri" w:cs="Calibri"/>
          <w:i/>
          <w:iCs/>
          <w:noProof/>
        </w:rPr>
        <w:t>Development</w:t>
      </w:r>
      <w:r w:rsidRPr="00737FB4">
        <w:rPr>
          <w:rFonts w:ascii="Calibri" w:eastAsia="Times New Roman" w:hAnsi="Calibri" w:cs="Calibri"/>
          <w:noProof/>
        </w:rPr>
        <w:t xml:space="preserve"> </w:t>
      </w:r>
      <w:r w:rsidRPr="00737FB4">
        <w:rPr>
          <w:rFonts w:ascii="Calibri" w:eastAsia="Times New Roman" w:hAnsi="Calibri" w:cs="Calibri"/>
          <w:b/>
          <w:bCs/>
          <w:noProof/>
        </w:rPr>
        <w:t>143</w:t>
      </w:r>
      <w:r w:rsidR="00786ADB" w:rsidRPr="00786ADB">
        <w:rPr>
          <w:rFonts w:ascii="Calibri" w:eastAsia="Times New Roman" w:hAnsi="Calibri" w:cs="Calibri"/>
          <w:noProof/>
        </w:rPr>
        <w:t>,</w:t>
      </w:r>
      <w:r w:rsidRPr="00737FB4">
        <w:rPr>
          <w:rFonts w:ascii="Calibri" w:eastAsia="Times New Roman" w:hAnsi="Calibri" w:cs="Calibri"/>
          <w:noProof/>
        </w:rPr>
        <w:t xml:space="preserve"> 4521–4532 (2016).</w:t>
      </w:r>
    </w:p>
    <w:p w14:paraId="60DC4EC0" w14:textId="2B515247"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26.</w:t>
      </w:r>
      <w:r w:rsidRPr="00737FB4">
        <w:rPr>
          <w:rFonts w:ascii="Calibri" w:eastAsia="Times New Roman" w:hAnsi="Calibri" w:cs="Calibri"/>
          <w:noProof/>
        </w:rPr>
        <w:tab/>
        <w:t>Blin</w:t>
      </w:r>
      <w:r w:rsidR="00786ADB" w:rsidRPr="00786ADB">
        <w:rPr>
          <w:rFonts w:ascii="Calibri" w:eastAsia="Times New Roman" w:hAnsi="Calibri" w:cs="Calibri"/>
          <w:noProof/>
        </w:rPr>
        <w:t>,</w:t>
      </w:r>
      <w:r w:rsidRPr="00737FB4">
        <w:rPr>
          <w:rFonts w:ascii="Calibri" w:eastAsia="Times New Roman" w:hAnsi="Calibri" w:cs="Calibri"/>
          <w:noProof/>
        </w:rPr>
        <w:t xml:space="preserve"> M. </w:t>
      </w:r>
      <w:r w:rsidR="00786ADB" w:rsidRPr="00786ADB">
        <w:rPr>
          <w:rFonts w:ascii="Calibri" w:eastAsia="Times New Roman" w:hAnsi="Calibri" w:cs="Calibri"/>
          <w:noProof/>
        </w:rPr>
        <w:t>et al.</w:t>
      </w:r>
      <w:r w:rsidRPr="00737FB4">
        <w:rPr>
          <w:rFonts w:ascii="Calibri" w:eastAsia="Times New Roman" w:hAnsi="Calibri" w:cs="Calibri"/>
          <w:noProof/>
        </w:rPr>
        <w:t xml:space="preserve"> Developmental evolution and developmental plasticity of the olfactory epithelium and olfactory skills in Mexican cavefish. </w:t>
      </w:r>
      <w:r w:rsidR="00786ADB">
        <w:rPr>
          <w:rFonts w:ascii="Calibri" w:eastAsia="Times New Roman" w:hAnsi="Calibri" w:cs="Calibri"/>
          <w:i/>
          <w:iCs/>
          <w:noProof/>
        </w:rPr>
        <w:t>Developmental Biology</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2018). </w:t>
      </w:r>
    </w:p>
    <w:p w14:paraId="7EC60A57" w14:textId="7B6B572E"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27.</w:t>
      </w:r>
      <w:r w:rsidRPr="00737FB4">
        <w:rPr>
          <w:rFonts w:ascii="Calibri" w:eastAsia="Times New Roman" w:hAnsi="Calibri" w:cs="Calibri"/>
          <w:noProof/>
        </w:rPr>
        <w:tab/>
        <w:t>Lloyd</w:t>
      </w:r>
      <w:r w:rsidR="00786ADB" w:rsidRPr="00786ADB">
        <w:rPr>
          <w:rFonts w:ascii="Calibri" w:eastAsia="Times New Roman" w:hAnsi="Calibri" w:cs="Calibri"/>
          <w:noProof/>
        </w:rPr>
        <w:t>,</w:t>
      </w:r>
      <w:r w:rsidRPr="00737FB4">
        <w:rPr>
          <w:rFonts w:ascii="Calibri" w:eastAsia="Times New Roman" w:hAnsi="Calibri" w:cs="Calibri"/>
          <w:noProof/>
        </w:rPr>
        <w:t xml:space="preserve"> E. </w:t>
      </w:r>
      <w:r w:rsidR="00786ADB" w:rsidRPr="00786ADB">
        <w:rPr>
          <w:rFonts w:ascii="Calibri" w:eastAsia="Times New Roman" w:hAnsi="Calibri" w:cs="Calibri"/>
          <w:noProof/>
        </w:rPr>
        <w:t>et al.</w:t>
      </w:r>
      <w:r w:rsidRPr="00737FB4">
        <w:rPr>
          <w:rFonts w:ascii="Calibri" w:eastAsia="Times New Roman" w:hAnsi="Calibri" w:cs="Calibri"/>
          <w:noProof/>
        </w:rPr>
        <w:t xml:space="preserve"> Evolutionary shift towards lateral line dependent prey capture behavior in the blind Mexican cavefish. </w:t>
      </w:r>
      <w:r w:rsidR="00786ADB">
        <w:rPr>
          <w:rFonts w:ascii="Calibri" w:eastAsia="Times New Roman" w:hAnsi="Calibri" w:cs="Calibri"/>
          <w:i/>
          <w:iCs/>
          <w:noProof/>
        </w:rPr>
        <w:t>Developmental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441</w:t>
      </w:r>
      <w:r w:rsidR="00786ADB" w:rsidRPr="00786ADB">
        <w:rPr>
          <w:rFonts w:ascii="Calibri" w:eastAsia="Times New Roman" w:hAnsi="Calibri" w:cs="Calibri"/>
          <w:noProof/>
        </w:rPr>
        <w:t>,</w:t>
      </w:r>
      <w:r w:rsidRPr="00737FB4">
        <w:rPr>
          <w:rFonts w:ascii="Calibri" w:eastAsia="Times New Roman" w:hAnsi="Calibri" w:cs="Calibri"/>
          <w:noProof/>
        </w:rPr>
        <w:t xml:space="preserve"> 328–337 (2018).</w:t>
      </w:r>
    </w:p>
    <w:p w14:paraId="0E87AFB5" w14:textId="522DE4E1"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28.</w:t>
      </w:r>
      <w:r w:rsidRPr="00737FB4">
        <w:rPr>
          <w:rFonts w:ascii="Calibri" w:eastAsia="Times New Roman" w:hAnsi="Calibri" w:cs="Calibri"/>
          <w:noProof/>
        </w:rPr>
        <w:tab/>
        <w:t>Powers</w:t>
      </w:r>
      <w:r w:rsidR="00786ADB" w:rsidRPr="00786ADB">
        <w:rPr>
          <w:rFonts w:ascii="Calibri" w:eastAsia="Times New Roman" w:hAnsi="Calibri" w:cs="Calibri"/>
          <w:noProof/>
        </w:rPr>
        <w:t>,</w:t>
      </w:r>
      <w:r w:rsidRPr="00737FB4">
        <w:rPr>
          <w:rFonts w:ascii="Calibri" w:eastAsia="Times New Roman" w:hAnsi="Calibri" w:cs="Calibri"/>
          <w:noProof/>
        </w:rPr>
        <w:t xml:space="preserve"> A. K.</w:t>
      </w:r>
      <w:r w:rsidR="00786ADB" w:rsidRPr="00786ADB">
        <w:rPr>
          <w:rFonts w:ascii="Calibri" w:eastAsia="Times New Roman" w:hAnsi="Calibri" w:cs="Calibri"/>
          <w:noProof/>
        </w:rPr>
        <w:t>,</w:t>
      </w:r>
      <w:r w:rsidRPr="00737FB4">
        <w:rPr>
          <w:rFonts w:ascii="Calibri" w:eastAsia="Times New Roman" w:hAnsi="Calibri" w:cs="Calibri"/>
          <w:noProof/>
        </w:rPr>
        <w:t xml:space="preserve"> Boggs</w:t>
      </w:r>
      <w:r w:rsidR="00786ADB" w:rsidRPr="00786ADB">
        <w:rPr>
          <w:rFonts w:ascii="Calibri" w:eastAsia="Times New Roman" w:hAnsi="Calibri" w:cs="Calibri"/>
          <w:noProof/>
        </w:rPr>
        <w:t>,</w:t>
      </w:r>
      <w:r w:rsidRPr="00737FB4">
        <w:rPr>
          <w:rFonts w:ascii="Calibri" w:eastAsia="Times New Roman" w:hAnsi="Calibri" w:cs="Calibri"/>
          <w:noProof/>
        </w:rPr>
        <w:t xml:space="preserve"> T. E.</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Gross</w:t>
      </w:r>
      <w:r w:rsidR="00786ADB" w:rsidRPr="00786ADB">
        <w:rPr>
          <w:rFonts w:ascii="Calibri" w:eastAsia="Times New Roman" w:hAnsi="Calibri" w:cs="Calibri"/>
          <w:noProof/>
        </w:rPr>
        <w:t>,</w:t>
      </w:r>
      <w:r w:rsidRPr="00737FB4">
        <w:rPr>
          <w:rFonts w:ascii="Calibri" w:eastAsia="Times New Roman" w:hAnsi="Calibri" w:cs="Calibri"/>
          <w:noProof/>
        </w:rPr>
        <w:t xml:space="preserve"> J. B. Canal neuromast position prefigures developmental patterning of the suborbital bone series in Astyanax cave- and surface-dwelling fish. </w:t>
      </w:r>
      <w:r w:rsidR="00786ADB">
        <w:rPr>
          <w:rFonts w:ascii="Calibri" w:eastAsia="Times New Roman" w:hAnsi="Calibri" w:cs="Calibri"/>
          <w:i/>
          <w:iCs/>
          <w:noProof/>
        </w:rPr>
        <w:t>Developmental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441</w:t>
      </w:r>
      <w:r w:rsidR="00786ADB" w:rsidRPr="00786ADB">
        <w:rPr>
          <w:rFonts w:ascii="Calibri" w:eastAsia="Times New Roman" w:hAnsi="Calibri" w:cs="Calibri"/>
          <w:noProof/>
        </w:rPr>
        <w:t>,</w:t>
      </w:r>
      <w:r w:rsidRPr="00737FB4">
        <w:rPr>
          <w:rFonts w:ascii="Calibri" w:eastAsia="Times New Roman" w:hAnsi="Calibri" w:cs="Calibri"/>
          <w:noProof/>
        </w:rPr>
        <w:t xml:space="preserve"> 252–261 (2018).</w:t>
      </w:r>
    </w:p>
    <w:p w14:paraId="066C6F3A" w14:textId="39156927"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29.</w:t>
      </w:r>
      <w:r w:rsidRPr="00737FB4">
        <w:rPr>
          <w:rFonts w:ascii="Calibri" w:eastAsia="Times New Roman" w:hAnsi="Calibri" w:cs="Calibri"/>
          <w:noProof/>
        </w:rPr>
        <w:tab/>
        <w:t>Rohner</w:t>
      </w:r>
      <w:r w:rsidR="00786ADB" w:rsidRPr="00786ADB">
        <w:rPr>
          <w:rFonts w:ascii="Calibri" w:eastAsia="Times New Roman" w:hAnsi="Calibri" w:cs="Calibri"/>
          <w:noProof/>
        </w:rPr>
        <w:t>,</w:t>
      </w:r>
      <w:r w:rsidRPr="00737FB4">
        <w:rPr>
          <w:rFonts w:ascii="Calibri" w:eastAsia="Times New Roman" w:hAnsi="Calibri" w:cs="Calibri"/>
          <w:noProof/>
        </w:rPr>
        <w:t xml:space="preserve"> N. “Out of the Dark” Cavefish Are Entering Biomedical Research. in </w:t>
      </w:r>
      <w:r w:rsidRPr="00737FB4">
        <w:rPr>
          <w:rFonts w:ascii="Calibri" w:eastAsia="Times New Roman" w:hAnsi="Calibri" w:cs="Calibri"/>
          <w:i/>
          <w:iCs/>
          <w:noProof/>
        </w:rPr>
        <w:t>Zebrafish</w:t>
      </w:r>
      <w:r w:rsidR="00786ADB" w:rsidRPr="00786ADB">
        <w:rPr>
          <w:rFonts w:ascii="Calibri" w:eastAsia="Times New Roman" w:hAnsi="Calibri" w:cs="Calibri"/>
          <w:i/>
          <w:iCs/>
          <w:noProof/>
        </w:rPr>
        <w:t>,</w:t>
      </w:r>
      <w:r w:rsidRPr="00737FB4">
        <w:rPr>
          <w:rFonts w:ascii="Calibri" w:eastAsia="Times New Roman" w:hAnsi="Calibri" w:cs="Calibri"/>
          <w:i/>
          <w:iCs/>
          <w:noProof/>
        </w:rPr>
        <w:t xml:space="preserve"> Medaka</w:t>
      </w:r>
      <w:r w:rsidR="00786ADB" w:rsidRPr="00786ADB">
        <w:rPr>
          <w:rFonts w:ascii="Calibri" w:eastAsia="Times New Roman" w:hAnsi="Calibri" w:cs="Calibri"/>
          <w:i/>
          <w:iCs/>
          <w:noProof/>
        </w:rPr>
        <w:t>,</w:t>
      </w:r>
      <w:r w:rsidRPr="00737FB4">
        <w:rPr>
          <w:rFonts w:ascii="Calibri" w:eastAsia="Times New Roman" w:hAnsi="Calibri" w:cs="Calibri"/>
          <w:i/>
          <w:iCs/>
          <w:noProof/>
        </w:rPr>
        <w:t xml:space="preserve"> and Other Small Fishes</w:t>
      </w:r>
      <w:r w:rsidRPr="00737FB4">
        <w:rPr>
          <w:rFonts w:ascii="Calibri" w:eastAsia="Times New Roman" w:hAnsi="Calibri" w:cs="Calibri"/>
          <w:noProof/>
        </w:rPr>
        <w:t xml:space="preserve"> 253–268 (2018). </w:t>
      </w:r>
    </w:p>
    <w:p w14:paraId="08F3A797" w14:textId="46651042"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30.</w:t>
      </w:r>
      <w:r w:rsidRPr="00737FB4">
        <w:rPr>
          <w:rFonts w:ascii="Calibri" w:eastAsia="Times New Roman" w:hAnsi="Calibri" w:cs="Calibri"/>
          <w:noProof/>
        </w:rPr>
        <w:tab/>
        <w:t>Yoshizawa</w:t>
      </w:r>
      <w:r w:rsidR="00786ADB" w:rsidRPr="00786ADB">
        <w:rPr>
          <w:rFonts w:ascii="Calibri" w:eastAsia="Times New Roman" w:hAnsi="Calibri" w:cs="Calibri"/>
          <w:noProof/>
        </w:rPr>
        <w:t>,</w:t>
      </w:r>
      <w:r w:rsidRPr="00737FB4">
        <w:rPr>
          <w:rFonts w:ascii="Calibri" w:eastAsia="Times New Roman" w:hAnsi="Calibri" w:cs="Calibri"/>
          <w:noProof/>
        </w:rPr>
        <w:t xml:space="preserve"> M. </w:t>
      </w:r>
      <w:r w:rsidR="00786ADB" w:rsidRPr="00786ADB">
        <w:rPr>
          <w:rFonts w:ascii="Calibri" w:eastAsia="Times New Roman" w:hAnsi="Calibri" w:cs="Calibri"/>
          <w:noProof/>
        </w:rPr>
        <w:t>et al.</w:t>
      </w:r>
      <w:r w:rsidRPr="00737FB4">
        <w:rPr>
          <w:rFonts w:ascii="Calibri" w:eastAsia="Times New Roman" w:hAnsi="Calibri" w:cs="Calibri"/>
          <w:noProof/>
        </w:rPr>
        <w:t xml:space="preserve"> The evolution of a series of behavioral traits is associated with autism-risk genes in cavefish. </w:t>
      </w:r>
      <w:r w:rsidR="00786ADB">
        <w:rPr>
          <w:rFonts w:ascii="Calibri" w:eastAsia="Times New Roman" w:hAnsi="Calibri" w:cs="Calibri"/>
          <w:i/>
          <w:iCs/>
          <w:noProof/>
        </w:rPr>
        <w:t>BMC Evolutionary Biology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18</w:t>
      </w:r>
      <w:r w:rsidR="00786ADB" w:rsidRPr="00786ADB">
        <w:rPr>
          <w:rFonts w:ascii="Calibri" w:eastAsia="Times New Roman" w:hAnsi="Calibri" w:cs="Calibri"/>
          <w:noProof/>
        </w:rPr>
        <w:t>,</w:t>
      </w:r>
      <w:r w:rsidRPr="00737FB4">
        <w:rPr>
          <w:rFonts w:ascii="Calibri" w:eastAsia="Times New Roman" w:hAnsi="Calibri" w:cs="Calibri"/>
          <w:noProof/>
        </w:rPr>
        <w:t xml:space="preserve"> 89 (2018).</w:t>
      </w:r>
    </w:p>
    <w:p w14:paraId="06710315" w14:textId="42B85673"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31.</w:t>
      </w:r>
      <w:r w:rsidRPr="00737FB4">
        <w:rPr>
          <w:rFonts w:ascii="Calibri" w:eastAsia="Times New Roman" w:hAnsi="Calibri" w:cs="Calibri"/>
          <w:noProof/>
        </w:rPr>
        <w:tab/>
        <w:t>Stockdale</w:t>
      </w:r>
      <w:r w:rsidR="00786ADB" w:rsidRPr="00786ADB">
        <w:rPr>
          <w:rFonts w:ascii="Calibri" w:eastAsia="Times New Roman" w:hAnsi="Calibri" w:cs="Calibri"/>
          <w:noProof/>
        </w:rPr>
        <w:t>,</w:t>
      </w:r>
      <w:r w:rsidRPr="00737FB4">
        <w:rPr>
          <w:rFonts w:ascii="Calibri" w:eastAsia="Times New Roman" w:hAnsi="Calibri" w:cs="Calibri"/>
          <w:noProof/>
        </w:rPr>
        <w:t xml:space="preserve"> W. T. </w:t>
      </w:r>
      <w:r w:rsidR="00786ADB" w:rsidRPr="00786ADB">
        <w:rPr>
          <w:rFonts w:ascii="Calibri" w:eastAsia="Times New Roman" w:hAnsi="Calibri" w:cs="Calibri"/>
          <w:noProof/>
        </w:rPr>
        <w:t>et al.</w:t>
      </w:r>
      <w:r w:rsidRPr="00737FB4">
        <w:rPr>
          <w:rFonts w:ascii="Calibri" w:eastAsia="Times New Roman" w:hAnsi="Calibri" w:cs="Calibri"/>
          <w:noProof/>
        </w:rPr>
        <w:t xml:space="preserve"> Heart Regeneration in the Mexican Cavefish. </w:t>
      </w:r>
      <w:r w:rsidRPr="00737FB4">
        <w:rPr>
          <w:rFonts w:ascii="Calibri" w:eastAsia="Times New Roman" w:hAnsi="Calibri" w:cs="Calibri"/>
          <w:i/>
          <w:iCs/>
          <w:noProof/>
        </w:rPr>
        <w:t>Cell Rep</w:t>
      </w:r>
      <w:r w:rsidR="00786ADB">
        <w:rPr>
          <w:rFonts w:ascii="Calibri" w:eastAsia="Times New Roman" w:hAnsi="Calibri" w:cs="Calibri"/>
          <w:i/>
          <w:iCs/>
          <w:noProof/>
        </w:rPr>
        <w:t>orts</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25</w:t>
      </w:r>
      <w:r w:rsidR="00786ADB" w:rsidRPr="00786ADB">
        <w:rPr>
          <w:rFonts w:ascii="Calibri" w:eastAsia="Times New Roman" w:hAnsi="Calibri" w:cs="Calibri"/>
          <w:noProof/>
        </w:rPr>
        <w:t>,</w:t>
      </w:r>
      <w:r w:rsidRPr="00737FB4">
        <w:rPr>
          <w:rFonts w:ascii="Calibri" w:eastAsia="Times New Roman" w:hAnsi="Calibri" w:cs="Calibri"/>
          <w:noProof/>
        </w:rPr>
        <w:t xml:space="preserve"> 1997–2007.e7 (2018).</w:t>
      </w:r>
    </w:p>
    <w:p w14:paraId="388FEB16" w14:textId="5C737DEB"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32.</w:t>
      </w:r>
      <w:r w:rsidRPr="00737FB4">
        <w:rPr>
          <w:rFonts w:ascii="Calibri" w:eastAsia="Times New Roman" w:hAnsi="Calibri" w:cs="Calibri"/>
          <w:noProof/>
        </w:rPr>
        <w:tab/>
        <w:t>Peuß</w:t>
      </w:r>
      <w:r w:rsidR="00786ADB" w:rsidRPr="00786ADB">
        <w:rPr>
          <w:rFonts w:ascii="Calibri" w:eastAsia="Times New Roman" w:hAnsi="Calibri" w:cs="Calibri"/>
          <w:noProof/>
        </w:rPr>
        <w:t>,</w:t>
      </w:r>
      <w:r w:rsidRPr="00737FB4">
        <w:rPr>
          <w:rFonts w:ascii="Calibri" w:eastAsia="Times New Roman" w:hAnsi="Calibri" w:cs="Calibri"/>
          <w:noProof/>
        </w:rPr>
        <w:t xml:space="preserve"> R. </w:t>
      </w:r>
      <w:r w:rsidR="00786ADB" w:rsidRPr="00786ADB">
        <w:rPr>
          <w:rFonts w:ascii="Calibri" w:eastAsia="Times New Roman" w:hAnsi="Calibri" w:cs="Calibri"/>
          <w:noProof/>
        </w:rPr>
        <w:t>et al.</w:t>
      </w:r>
      <w:r w:rsidRPr="00737FB4">
        <w:rPr>
          <w:rFonts w:ascii="Calibri" w:eastAsia="Times New Roman" w:hAnsi="Calibri" w:cs="Calibri"/>
          <w:noProof/>
        </w:rPr>
        <w:t xml:space="preserve"> Gamete Collection and In Vitro Fertilization of Astyanax mexicanus.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2019). </w:t>
      </w:r>
    </w:p>
    <w:p w14:paraId="043A7626" w14:textId="70474530"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33.</w:t>
      </w:r>
      <w:r w:rsidRPr="00737FB4">
        <w:rPr>
          <w:rFonts w:ascii="Calibri" w:eastAsia="Times New Roman" w:hAnsi="Calibri" w:cs="Calibri"/>
          <w:noProof/>
        </w:rPr>
        <w:tab/>
        <w:t>Luc</w:t>
      </w:r>
      <w:r w:rsidR="00786ADB" w:rsidRPr="00786ADB">
        <w:rPr>
          <w:rFonts w:ascii="Calibri" w:eastAsia="Times New Roman" w:hAnsi="Calibri" w:cs="Calibri"/>
          <w:noProof/>
        </w:rPr>
        <w:t>,</w:t>
      </w:r>
      <w:r w:rsidRPr="00737FB4">
        <w:rPr>
          <w:rFonts w:ascii="Calibri" w:eastAsia="Times New Roman" w:hAnsi="Calibri" w:cs="Calibri"/>
          <w:noProof/>
        </w:rPr>
        <w:t xml:space="preserve"> H.</w:t>
      </w:r>
      <w:r w:rsidR="00786ADB" w:rsidRPr="00786ADB">
        <w:rPr>
          <w:rFonts w:ascii="Calibri" w:eastAsia="Times New Roman" w:hAnsi="Calibri" w:cs="Calibri"/>
          <w:noProof/>
        </w:rPr>
        <w:t>,</w:t>
      </w:r>
      <w:r w:rsidRPr="00737FB4">
        <w:rPr>
          <w:rFonts w:ascii="Calibri" w:eastAsia="Times New Roman" w:hAnsi="Calibri" w:cs="Calibri"/>
          <w:noProof/>
        </w:rPr>
        <w:t xml:space="preserve"> Sears</w:t>
      </w:r>
      <w:r w:rsidR="00786ADB" w:rsidRPr="00786ADB">
        <w:rPr>
          <w:rFonts w:ascii="Calibri" w:eastAsia="Times New Roman" w:hAnsi="Calibri" w:cs="Calibri"/>
          <w:noProof/>
        </w:rPr>
        <w:t>,</w:t>
      </w:r>
      <w:r w:rsidRPr="00737FB4">
        <w:rPr>
          <w:rFonts w:ascii="Calibri" w:eastAsia="Times New Roman" w:hAnsi="Calibri" w:cs="Calibri"/>
          <w:noProof/>
        </w:rPr>
        <w:t xml:space="preserve"> C.</w:t>
      </w:r>
      <w:r w:rsidR="00786ADB" w:rsidRPr="00786ADB">
        <w:rPr>
          <w:rFonts w:ascii="Calibri" w:eastAsia="Times New Roman" w:hAnsi="Calibri" w:cs="Calibri"/>
          <w:noProof/>
        </w:rPr>
        <w:t>,</w:t>
      </w:r>
      <w:r w:rsidRPr="00737FB4">
        <w:rPr>
          <w:rFonts w:ascii="Calibri" w:eastAsia="Times New Roman" w:hAnsi="Calibri" w:cs="Calibri"/>
          <w:noProof/>
        </w:rPr>
        <w:t xml:space="preserve"> Raczka</w:t>
      </w:r>
      <w:r w:rsidR="00786ADB" w:rsidRPr="00786ADB">
        <w:rPr>
          <w:rFonts w:ascii="Calibri" w:eastAsia="Times New Roman" w:hAnsi="Calibri" w:cs="Calibri"/>
          <w:noProof/>
        </w:rPr>
        <w:t>,</w:t>
      </w:r>
      <w:r w:rsidRPr="00737FB4">
        <w:rPr>
          <w:rFonts w:ascii="Calibri" w:eastAsia="Times New Roman" w:hAnsi="Calibri" w:cs="Calibri"/>
          <w:noProof/>
        </w:rPr>
        <w:t xml:space="preserve"> A.</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Gross</w:t>
      </w:r>
      <w:r w:rsidR="00786ADB" w:rsidRPr="00786ADB">
        <w:rPr>
          <w:rFonts w:ascii="Calibri" w:eastAsia="Times New Roman" w:hAnsi="Calibri" w:cs="Calibri"/>
          <w:noProof/>
        </w:rPr>
        <w:t>,</w:t>
      </w:r>
      <w:r w:rsidRPr="00737FB4">
        <w:rPr>
          <w:rFonts w:ascii="Calibri" w:eastAsia="Times New Roman" w:hAnsi="Calibri" w:cs="Calibri"/>
          <w:noProof/>
        </w:rPr>
        <w:t xml:space="preserve"> J. B. Wholemount In Situ Hybridization for Astyanax Embryos.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2019).</w:t>
      </w:r>
    </w:p>
    <w:p w14:paraId="51D34A66" w14:textId="3259F451"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34.</w:t>
      </w:r>
      <w:r w:rsidRPr="00737FB4">
        <w:rPr>
          <w:rFonts w:ascii="Calibri" w:eastAsia="Times New Roman" w:hAnsi="Calibri" w:cs="Calibri"/>
          <w:noProof/>
        </w:rPr>
        <w:tab/>
        <w:t>Riddle</w:t>
      </w:r>
      <w:r w:rsidR="00786ADB" w:rsidRPr="00786ADB">
        <w:rPr>
          <w:rFonts w:ascii="Calibri" w:eastAsia="Times New Roman" w:hAnsi="Calibri" w:cs="Calibri"/>
          <w:noProof/>
        </w:rPr>
        <w:t>,</w:t>
      </w:r>
      <w:r w:rsidRPr="00737FB4">
        <w:rPr>
          <w:rFonts w:ascii="Calibri" w:eastAsia="Times New Roman" w:hAnsi="Calibri" w:cs="Calibri"/>
          <w:noProof/>
        </w:rPr>
        <w:t xml:space="preserve"> M.</w:t>
      </w:r>
      <w:r w:rsidR="00786ADB" w:rsidRPr="00786ADB">
        <w:rPr>
          <w:rFonts w:ascii="Calibri" w:eastAsia="Times New Roman" w:hAnsi="Calibri" w:cs="Calibri"/>
          <w:noProof/>
        </w:rPr>
        <w:t>,</w:t>
      </w:r>
      <w:r w:rsidRPr="00737FB4">
        <w:rPr>
          <w:rFonts w:ascii="Calibri" w:eastAsia="Times New Roman" w:hAnsi="Calibri" w:cs="Calibri"/>
          <w:noProof/>
        </w:rPr>
        <w:t xml:space="preserve"> Martineau</w:t>
      </w:r>
      <w:r w:rsidR="00786ADB" w:rsidRPr="00786ADB">
        <w:rPr>
          <w:rFonts w:ascii="Calibri" w:eastAsia="Times New Roman" w:hAnsi="Calibri" w:cs="Calibri"/>
          <w:noProof/>
        </w:rPr>
        <w:t>,</w:t>
      </w:r>
      <w:r w:rsidRPr="00737FB4">
        <w:rPr>
          <w:rFonts w:ascii="Calibri" w:eastAsia="Times New Roman" w:hAnsi="Calibri" w:cs="Calibri"/>
          <w:noProof/>
        </w:rPr>
        <w:t xml:space="preserve"> B.</w:t>
      </w:r>
      <w:r w:rsidR="00786ADB" w:rsidRPr="00786ADB">
        <w:rPr>
          <w:rFonts w:ascii="Calibri" w:eastAsia="Times New Roman" w:hAnsi="Calibri" w:cs="Calibri"/>
          <w:noProof/>
        </w:rPr>
        <w:t>,</w:t>
      </w:r>
      <w:r w:rsidRPr="00737FB4">
        <w:rPr>
          <w:rFonts w:ascii="Calibri" w:eastAsia="Times New Roman" w:hAnsi="Calibri" w:cs="Calibri"/>
          <w:noProof/>
        </w:rPr>
        <w:t xml:space="preserve"> Peavey</w:t>
      </w:r>
      <w:r w:rsidR="00786ADB" w:rsidRPr="00786ADB">
        <w:rPr>
          <w:rFonts w:ascii="Calibri" w:eastAsia="Times New Roman" w:hAnsi="Calibri" w:cs="Calibri"/>
          <w:noProof/>
        </w:rPr>
        <w:t>,</w:t>
      </w:r>
      <w:r w:rsidRPr="00737FB4">
        <w:rPr>
          <w:rFonts w:ascii="Calibri" w:eastAsia="Times New Roman" w:hAnsi="Calibri" w:cs="Calibri"/>
          <w:noProof/>
        </w:rPr>
        <w:t xml:space="preserve"> M.</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Tabin</w:t>
      </w:r>
      <w:r w:rsidR="00786ADB" w:rsidRPr="00786ADB">
        <w:rPr>
          <w:rFonts w:ascii="Calibri" w:eastAsia="Times New Roman" w:hAnsi="Calibri" w:cs="Calibri"/>
          <w:noProof/>
        </w:rPr>
        <w:t>,</w:t>
      </w:r>
      <w:r w:rsidRPr="00737FB4">
        <w:rPr>
          <w:rFonts w:ascii="Calibri" w:eastAsia="Times New Roman" w:hAnsi="Calibri" w:cs="Calibri"/>
          <w:noProof/>
        </w:rPr>
        <w:t xml:space="preserve"> C. Raising the Mexican Tetra Astyanax mexicanus for Analysis of Post-larval Phenotypes and Whole-mount Immunohistochemistry.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2018). doi:10.3791/58972</w:t>
      </w:r>
    </w:p>
    <w:p w14:paraId="31DA068B" w14:textId="01B45318"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35.</w:t>
      </w:r>
      <w:r w:rsidRPr="00737FB4">
        <w:rPr>
          <w:rFonts w:ascii="Calibri" w:eastAsia="Times New Roman" w:hAnsi="Calibri" w:cs="Calibri"/>
          <w:noProof/>
        </w:rPr>
        <w:tab/>
        <w:t>Stahl</w:t>
      </w:r>
      <w:r w:rsidR="00786ADB" w:rsidRPr="00786ADB">
        <w:rPr>
          <w:rFonts w:ascii="Calibri" w:eastAsia="Times New Roman" w:hAnsi="Calibri" w:cs="Calibri"/>
          <w:noProof/>
        </w:rPr>
        <w:t>,</w:t>
      </w:r>
      <w:r w:rsidRPr="00737FB4">
        <w:rPr>
          <w:rFonts w:ascii="Calibri" w:eastAsia="Times New Roman" w:hAnsi="Calibri" w:cs="Calibri"/>
          <w:noProof/>
        </w:rPr>
        <w:t xml:space="preserve"> B. A. </w:t>
      </w:r>
      <w:r w:rsidR="00786ADB" w:rsidRPr="00786ADB">
        <w:rPr>
          <w:rFonts w:ascii="Calibri" w:eastAsia="Times New Roman" w:hAnsi="Calibri" w:cs="Calibri"/>
          <w:noProof/>
        </w:rPr>
        <w:t>et al.</w:t>
      </w:r>
      <w:r w:rsidRPr="00737FB4">
        <w:rPr>
          <w:rFonts w:ascii="Calibri" w:eastAsia="Times New Roman" w:hAnsi="Calibri" w:cs="Calibri"/>
          <w:noProof/>
        </w:rPr>
        <w:t xml:space="preserve"> Manipulation of Gene Function in Mexican Cavefish.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2019). </w:t>
      </w:r>
    </w:p>
    <w:p w14:paraId="1439D405" w14:textId="7D6EEACC"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36.</w:t>
      </w:r>
      <w:r w:rsidRPr="00737FB4">
        <w:rPr>
          <w:rFonts w:ascii="Calibri" w:eastAsia="Times New Roman" w:hAnsi="Calibri" w:cs="Calibri"/>
          <w:noProof/>
        </w:rPr>
        <w:tab/>
        <w:t>Duboué</w:t>
      </w:r>
      <w:r w:rsidR="00786ADB" w:rsidRPr="00786ADB">
        <w:rPr>
          <w:rFonts w:ascii="Calibri" w:eastAsia="Times New Roman" w:hAnsi="Calibri" w:cs="Calibri"/>
          <w:noProof/>
        </w:rPr>
        <w:t>,</w:t>
      </w:r>
      <w:r w:rsidRPr="00737FB4">
        <w:rPr>
          <w:rFonts w:ascii="Calibri" w:eastAsia="Times New Roman" w:hAnsi="Calibri" w:cs="Calibri"/>
          <w:noProof/>
        </w:rPr>
        <w:t xml:space="preserve"> E. R.</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Keene</w:t>
      </w:r>
      <w:r w:rsidR="00786ADB" w:rsidRPr="00786ADB">
        <w:rPr>
          <w:rFonts w:ascii="Calibri" w:eastAsia="Times New Roman" w:hAnsi="Calibri" w:cs="Calibri"/>
          <w:noProof/>
        </w:rPr>
        <w:t>,</w:t>
      </w:r>
      <w:r w:rsidRPr="00737FB4">
        <w:rPr>
          <w:rFonts w:ascii="Calibri" w:eastAsia="Times New Roman" w:hAnsi="Calibri" w:cs="Calibri"/>
          <w:noProof/>
        </w:rPr>
        <w:t xml:space="preserve"> A. C. Investigating the Evolution of Sleep in the Mexican Cavefish. in </w:t>
      </w:r>
      <w:r w:rsidRPr="00737FB4">
        <w:rPr>
          <w:rFonts w:ascii="Calibri" w:eastAsia="Times New Roman" w:hAnsi="Calibri" w:cs="Calibri"/>
          <w:i/>
          <w:iCs/>
          <w:noProof/>
        </w:rPr>
        <w:t>Biology and Evolution of the Mexican Cavefish</w:t>
      </w:r>
      <w:r w:rsidR="00740C46">
        <w:rPr>
          <w:rFonts w:ascii="Calibri" w:eastAsia="Times New Roman" w:hAnsi="Calibri" w:cs="Calibri"/>
          <w:noProof/>
        </w:rPr>
        <w:t xml:space="preserve">. </w:t>
      </w:r>
      <w:r w:rsidRPr="00737FB4">
        <w:rPr>
          <w:rFonts w:ascii="Calibri" w:eastAsia="Times New Roman" w:hAnsi="Calibri" w:cs="Calibri"/>
          <w:noProof/>
        </w:rPr>
        <w:t xml:space="preserve">291–308 (2015). </w:t>
      </w:r>
    </w:p>
    <w:p w14:paraId="09878F46" w14:textId="5D970BE1"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37.</w:t>
      </w:r>
      <w:r w:rsidRPr="00737FB4">
        <w:rPr>
          <w:rFonts w:ascii="Calibri" w:eastAsia="Times New Roman" w:hAnsi="Calibri" w:cs="Calibri"/>
          <w:noProof/>
        </w:rPr>
        <w:tab/>
        <w:t>Frøland Steindal</w:t>
      </w:r>
      <w:r w:rsidR="00786ADB" w:rsidRPr="00786ADB">
        <w:rPr>
          <w:rFonts w:ascii="Calibri" w:eastAsia="Times New Roman" w:hAnsi="Calibri" w:cs="Calibri"/>
          <w:noProof/>
        </w:rPr>
        <w:t>,</w:t>
      </w:r>
      <w:r w:rsidRPr="00737FB4">
        <w:rPr>
          <w:rFonts w:ascii="Calibri" w:eastAsia="Times New Roman" w:hAnsi="Calibri" w:cs="Calibri"/>
          <w:noProof/>
        </w:rPr>
        <w:t xml:space="preserve"> I. A.</w:t>
      </w:r>
      <w:r w:rsidR="00786ADB" w:rsidRPr="00786ADB">
        <w:rPr>
          <w:rFonts w:ascii="Calibri" w:eastAsia="Times New Roman" w:hAnsi="Calibri" w:cs="Calibri"/>
          <w:noProof/>
        </w:rPr>
        <w:t>,</w:t>
      </w:r>
      <w:r w:rsidRPr="00737FB4">
        <w:rPr>
          <w:rFonts w:ascii="Calibri" w:eastAsia="Times New Roman" w:hAnsi="Calibri" w:cs="Calibri"/>
          <w:noProof/>
        </w:rPr>
        <w:t xml:space="preserve"> Beale</w:t>
      </w:r>
      <w:r w:rsidR="00786ADB" w:rsidRPr="00786ADB">
        <w:rPr>
          <w:rFonts w:ascii="Calibri" w:eastAsia="Times New Roman" w:hAnsi="Calibri" w:cs="Calibri"/>
          <w:noProof/>
        </w:rPr>
        <w:t>,</w:t>
      </w:r>
      <w:r w:rsidRPr="00737FB4">
        <w:rPr>
          <w:rFonts w:ascii="Calibri" w:eastAsia="Times New Roman" w:hAnsi="Calibri" w:cs="Calibri"/>
          <w:noProof/>
        </w:rPr>
        <w:t xml:space="preserve"> A. D.</w:t>
      </w:r>
      <w:r w:rsidR="00786ADB" w:rsidRPr="00786ADB">
        <w:rPr>
          <w:rFonts w:ascii="Calibri" w:eastAsia="Times New Roman" w:hAnsi="Calibri" w:cs="Calibri"/>
          <w:noProof/>
        </w:rPr>
        <w:t>,</w:t>
      </w:r>
      <w:r w:rsidRPr="00737FB4">
        <w:rPr>
          <w:rFonts w:ascii="Calibri" w:eastAsia="Times New Roman" w:hAnsi="Calibri" w:cs="Calibri"/>
          <w:noProof/>
        </w:rPr>
        <w:t xml:space="preserve"> Yamamoto</w:t>
      </w:r>
      <w:r w:rsidR="00786ADB" w:rsidRPr="00786ADB">
        <w:rPr>
          <w:rFonts w:ascii="Calibri" w:eastAsia="Times New Roman" w:hAnsi="Calibri" w:cs="Calibri"/>
          <w:noProof/>
        </w:rPr>
        <w:t>,</w:t>
      </w:r>
      <w:r w:rsidRPr="00737FB4">
        <w:rPr>
          <w:rFonts w:ascii="Calibri" w:eastAsia="Times New Roman" w:hAnsi="Calibri" w:cs="Calibri"/>
          <w:noProof/>
        </w:rPr>
        <w:t xml:space="preserve"> Y.</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Whitmore</w:t>
      </w:r>
      <w:r w:rsidR="00786ADB" w:rsidRPr="00786ADB">
        <w:rPr>
          <w:rFonts w:ascii="Calibri" w:eastAsia="Times New Roman" w:hAnsi="Calibri" w:cs="Calibri"/>
          <w:noProof/>
        </w:rPr>
        <w:t>,</w:t>
      </w:r>
      <w:r w:rsidRPr="00737FB4">
        <w:rPr>
          <w:rFonts w:ascii="Calibri" w:eastAsia="Times New Roman" w:hAnsi="Calibri" w:cs="Calibri"/>
          <w:noProof/>
        </w:rPr>
        <w:t xml:space="preserve"> D. Development of the Astyanax mexicanus circadian clock and non-visual light responses. </w:t>
      </w:r>
      <w:r w:rsidR="00786ADB">
        <w:rPr>
          <w:rFonts w:ascii="Calibri" w:eastAsia="Times New Roman" w:hAnsi="Calibri" w:cs="Calibri"/>
          <w:i/>
          <w:iCs/>
          <w:noProof/>
        </w:rPr>
        <w:t>Developmental Biology</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2018). </w:t>
      </w:r>
    </w:p>
    <w:p w14:paraId="30902089" w14:textId="265477FF"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38.</w:t>
      </w:r>
      <w:r w:rsidRPr="00737FB4">
        <w:rPr>
          <w:rFonts w:ascii="Calibri" w:eastAsia="Times New Roman" w:hAnsi="Calibri" w:cs="Calibri"/>
          <w:noProof/>
        </w:rPr>
        <w:tab/>
        <w:t>Carlson</w:t>
      </w:r>
      <w:r w:rsidR="00786ADB" w:rsidRPr="00786ADB">
        <w:rPr>
          <w:rFonts w:ascii="Calibri" w:eastAsia="Times New Roman" w:hAnsi="Calibri" w:cs="Calibri"/>
          <w:noProof/>
        </w:rPr>
        <w:t>,</w:t>
      </w:r>
      <w:r w:rsidRPr="00737FB4">
        <w:rPr>
          <w:rFonts w:ascii="Calibri" w:eastAsia="Times New Roman" w:hAnsi="Calibri" w:cs="Calibri"/>
          <w:noProof/>
        </w:rPr>
        <w:t xml:space="preserve"> B. M.</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Gross</w:t>
      </w:r>
      <w:r w:rsidR="00786ADB" w:rsidRPr="00786ADB">
        <w:rPr>
          <w:rFonts w:ascii="Calibri" w:eastAsia="Times New Roman" w:hAnsi="Calibri" w:cs="Calibri"/>
          <w:noProof/>
        </w:rPr>
        <w:t>,</w:t>
      </w:r>
      <w:r w:rsidRPr="00737FB4">
        <w:rPr>
          <w:rFonts w:ascii="Calibri" w:eastAsia="Times New Roman" w:hAnsi="Calibri" w:cs="Calibri"/>
          <w:noProof/>
        </w:rPr>
        <w:t xml:space="preserve"> J. B. Characterization and comparison of activity profiles exhibited by the cave and surface morphotypes of the blind Mexican tetra</w:t>
      </w:r>
      <w:r w:rsidR="00786ADB" w:rsidRPr="00786ADB">
        <w:rPr>
          <w:rFonts w:ascii="Calibri" w:eastAsia="Times New Roman" w:hAnsi="Calibri" w:cs="Calibri"/>
          <w:noProof/>
        </w:rPr>
        <w:t>,</w:t>
      </w:r>
      <w:r w:rsidRPr="00737FB4">
        <w:rPr>
          <w:rFonts w:ascii="Calibri" w:eastAsia="Times New Roman" w:hAnsi="Calibri" w:cs="Calibri"/>
          <w:noProof/>
        </w:rPr>
        <w:t xml:space="preserve"> Astyanax mexicanus. </w:t>
      </w:r>
      <w:r w:rsidR="00740C46">
        <w:rPr>
          <w:rFonts w:ascii="Calibri" w:eastAsia="Times New Roman" w:hAnsi="Calibri" w:cs="Calibri"/>
          <w:i/>
          <w:iCs/>
          <w:noProof/>
        </w:rPr>
        <w:t>Comparative Biochemistry and Physiology Part C: Toxicology &amp; Pharmacology</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208</w:t>
      </w:r>
      <w:r w:rsidR="00786ADB" w:rsidRPr="00786ADB">
        <w:rPr>
          <w:rFonts w:ascii="Calibri" w:eastAsia="Times New Roman" w:hAnsi="Calibri" w:cs="Calibri"/>
          <w:noProof/>
        </w:rPr>
        <w:t>,</w:t>
      </w:r>
      <w:r w:rsidRPr="00737FB4">
        <w:rPr>
          <w:rFonts w:ascii="Calibri" w:eastAsia="Times New Roman" w:hAnsi="Calibri" w:cs="Calibri"/>
          <w:noProof/>
        </w:rPr>
        <w:t xml:space="preserve"> 114–129 (2018).</w:t>
      </w:r>
    </w:p>
    <w:p w14:paraId="243CF2C6" w14:textId="7C965D81"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lastRenderedPageBreak/>
        <w:t>39.</w:t>
      </w:r>
      <w:r w:rsidRPr="00737FB4">
        <w:rPr>
          <w:rFonts w:ascii="Calibri" w:eastAsia="Times New Roman" w:hAnsi="Calibri" w:cs="Calibri"/>
          <w:noProof/>
        </w:rPr>
        <w:tab/>
        <w:t>Jaggard</w:t>
      </w:r>
      <w:r w:rsidR="00786ADB" w:rsidRPr="00786ADB">
        <w:rPr>
          <w:rFonts w:ascii="Calibri" w:eastAsia="Times New Roman" w:hAnsi="Calibri" w:cs="Calibri"/>
          <w:noProof/>
        </w:rPr>
        <w:t>,</w:t>
      </w:r>
      <w:r w:rsidRPr="00737FB4">
        <w:rPr>
          <w:rFonts w:ascii="Calibri" w:eastAsia="Times New Roman" w:hAnsi="Calibri" w:cs="Calibri"/>
          <w:noProof/>
        </w:rPr>
        <w:t xml:space="preserve"> J. B.</w:t>
      </w:r>
      <w:r w:rsidR="00786ADB" w:rsidRPr="00786ADB">
        <w:rPr>
          <w:rFonts w:ascii="Calibri" w:eastAsia="Times New Roman" w:hAnsi="Calibri" w:cs="Calibri"/>
          <w:noProof/>
        </w:rPr>
        <w:t>,</w:t>
      </w:r>
      <w:r w:rsidRPr="00737FB4">
        <w:rPr>
          <w:rFonts w:ascii="Calibri" w:eastAsia="Times New Roman" w:hAnsi="Calibri" w:cs="Calibri"/>
          <w:noProof/>
        </w:rPr>
        <w:t xml:space="preserve"> Lloyd</w:t>
      </w:r>
      <w:r w:rsidR="00786ADB" w:rsidRPr="00786ADB">
        <w:rPr>
          <w:rFonts w:ascii="Calibri" w:eastAsia="Times New Roman" w:hAnsi="Calibri" w:cs="Calibri"/>
          <w:noProof/>
        </w:rPr>
        <w:t>,</w:t>
      </w:r>
      <w:r w:rsidRPr="00737FB4">
        <w:rPr>
          <w:rFonts w:ascii="Calibri" w:eastAsia="Times New Roman" w:hAnsi="Calibri" w:cs="Calibri"/>
          <w:noProof/>
        </w:rPr>
        <w:t xml:space="preserve"> E.</w:t>
      </w:r>
      <w:r w:rsidR="00786ADB" w:rsidRPr="00786ADB">
        <w:rPr>
          <w:rFonts w:ascii="Calibri" w:eastAsia="Times New Roman" w:hAnsi="Calibri" w:cs="Calibri"/>
          <w:noProof/>
        </w:rPr>
        <w:t>,</w:t>
      </w:r>
      <w:r w:rsidRPr="00737FB4">
        <w:rPr>
          <w:rFonts w:ascii="Calibri" w:eastAsia="Times New Roman" w:hAnsi="Calibri" w:cs="Calibri"/>
          <w:noProof/>
        </w:rPr>
        <w:t xml:space="preserve"> Lopatto</w:t>
      </w:r>
      <w:r w:rsidR="00786ADB" w:rsidRPr="00786ADB">
        <w:rPr>
          <w:rFonts w:ascii="Calibri" w:eastAsia="Times New Roman" w:hAnsi="Calibri" w:cs="Calibri"/>
          <w:noProof/>
        </w:rPr>
        <w:t>,</w:t>
      </w:r>
      <w:r w:rsidRPr="00737FB4">
        <w:rPr>
          <w:rFonts w:ascii="Calibri" w:eastAsia="Times New Roman" w:hAnsi="Calibri" w:cs="Calibri"/>
          <w:noProof/>
        </w:rPr>
        <w:t xml:space="preserve"> A.</w:t>
      </w:r>
      <w:r w:rsidR="00786ADB" w:rsidRPr="00786ADB">
        <w:rPr>
          <w:rFonts w:ascii="Calibri" w:eastAsia="Times New Roman" w:hAnsi="Calibri" w:cs="Calibri"/>
          <w:noProof/>
        </w:rPr>
        <w:t>,</w:t>
      </w:r>
      <w:r w:rsidRPr="00737FB4">
        <w:rPr>
          <w:rFonts w:ascii="Calibri" w:eastAsia="Times New Roman" w:hAnsi="Calibri" w:cs="Calibri"/>
          <w:noProof/>
        </w:rPr>
        <w:t xml:space="preserve"> Duboue</w:t>
      </w:r>
      <w:r w:rsidR="00786ADB" w:rsidRPr="00786ADB">
        <w:rPr>
          <w:rFonts w:ascii="Calibri" w:eastAsia="Times New Roman" w:hAnsi="Calibri" w:cs="Calibri"/>
          <w:noProof/>
        </w:rPr>
        <w:t>,</w:t>
      </w:r>
      <w:r w:rsidRPr="00737FB4">
        <w:rPr>
          <w:rFonts w:ascii="Calibri" w:eastAsia="Times New Roman" w:hAnsi="Calibri" w:cs="Calibri"/>
          <w:noProof/>
        </w:rPr>
        <w:t xml:space="preserve"> E. R.</w:t>
      </w:r>
      <w:r w:rsidR="00786ADB" w:rsidRPr="00786ADB">
        <w:rPr>
          <w:rFonts w:ascii="Calibri" w:eastAsia="Times New Roman" w:hAnsi="Calibri" w:cs="Calibri"/>
          <w:noProof/>
        </w:rPr>
        <w:t>,</w:t>
      </w:r>
      <w:r w:rsidR="00737FB4">
        <w:rPr>
          <w:rFonts w:ascii="Calibri" w:eastAsia="Times New Roman" w:hAnsi="Calibri" w:cs="Calibri"/>
          <w:noProof/>
        </w:rPr>
        <w:t xml:space="preserve"> </w:t>
      </w:r>
      <w:r w:rsidRPr="00737FB4">
        <w:rPr>
          <w:rFonts w:ascii="Calibri" w:eastAsia="Times New Roman" w:hAnsi="Calibri" w:cs="Calibri"/>
          <w:noProof/>
        </w:rPr>
        <w:t>Keene</w:t>
      </w:r>
      <w:r w:rsidR="00786ADB" w:rsidRPr="00786ADB">
        <w:rPr>
          <w:rFonts w:ascii="Calibri" w:eastAsia="Times New Roman" w:hAnsi="Calibri" w:cs="Calibri"/>
          <w:noProof/>
        </w:rPr>
        <w:t>,</w:t>
      </w:r>
      <w:r w:rsidRPr="00737FB4">
        <w:rPr>
          <w:rFonts w:ascii="Calibri" w:eastAsia="Times New Roman" w:hAnsi="Calibri" w:cs="Calibri"/>
          <w:noProof/>
        </w:rPr>
        <w:t xml:space="preserve"> A. C. Automated Measurements of Sleep and Locomotor Activity in Mexican Cavefish.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2019). </w:t>
      </w:r>
    </w:p>
    <w:p w14:paraId="513A68F3" w14:textId="52E3A5D6" w:rsidR="00C40A52" w:rsidRPr="00737FB4" w:rsidRDefault="00C40A52" w:rsidP="00737FB4">
      <w:pPr>
        <w:widowControl w:val="0"/>
        <w:autoSpaceDE w:val="0"/>
        <w:autoSpaceDN w:val="0"/>
        <w:adjustRightInd w:val="0"/>
        <w:ind w:left="640" w:hanging="640"/>
        <w:rPr>
          <w:rFonts w:ascii="Calibri" w:eastAsia="Times New Roman" w:hAnsi="Calibri" w:cs="Calibri"/>
          <w:noProof/>
        </w:rPr>
      </w:pPr>
      <w:r w:rsidRPr="00737FB4">
        <w:rPr>
          <w:rFonts w:ascii="Calibri" w:eastAsia="Times New Roman" w:hAnsi="Calibri" w:cs="Calibri"/>
          <w:noProof/>
        </w:rPr>
        <w:t>40.</w:t>
      </w:r>
      <w:r w:rsidRPr="00737FB4">
        <w:rPr>
          <w:rFonts w:ascii="Calibri" w:eastAsia="Times New Roman" w:hAnsi="Calibri" w:cs="Calibri"/>
          <w:noProof/>
        </w:rPr>
        <w:tab/>
        <w:t>Kowalko</w:t>
      </w:r>
      <w:r w:rsidR="00786ADB" w:rsidRPr="00786ADB">
        <w:rPr>
          <w:rFonts w:ascii="Calibri" w:eastAsia="Times New Roman" w:hAnsi="Calibri" w:cs="Calibri"/>
          <w:noProof/>
        </w:rPr>
        <w:t>,</w:t>
      </w:r>
      <w:r w:rsidRPr="00737FB4">
        <w:rPr>
          <w:rFonts w:ascii="Calibri" w:eastAsia="Times New Roman" w:hAnsi="Calibri" w:cs="Calibri"/>
          <w:noProof/>
        </w:rPr>
        <w:t xml:space="preserve"> J. E. </w:t>
      </w:r>
      <w:r w:rsidR="00786ADB" w:rsidRPr="00786ADB">
        <w:rPr>
          <w:rFonts w:ascii="Calibri" w:eastAsia="Times New Roman" w:hAnsi="Calibri" w:cs="Calibri"/>
          <w:noProof/>
        </w:rPr>
        <w:t>et al.</w:t>
      </w:r>
      <w:r w:rsidRPr="00737FB4">
        <w:rPr>
          <w:rFonts w:ascii="Calibri" w:eastAsia="Times New Roman" w:hAnsi="Calibri" w:cs="Calibri"/>
          <w:noProof/>
        </w:rPr>
        <w:t xml:space="preserve"> Convergence in feeding posture occurs through different genetic loci in independently evolved cave populations of Astyanax mexicanus. </w:t>
      </w:r>
      <w:r w:rsidR="00786ADB">
        <w:rPr>
          <w:rFonts w:ascii="Calibri" w:eastAsia="Times New Roman" w:hAnsi="Calibri" w:cs="Calibri"/>
          <w:i/>
          <w:iCs/>
          <w:noProof/>
        </w:rPr>
        <w:t>Proceedings of the National Academy of Sciences of the United States of America</w:t>
      </w:r>
      <w:r w:rsidRPr="00737FB4">
        <w:rPr>
          <w:rFonts w:ascii="Calibri" w:eastAsia="Times New Roman" w:hAnsi="Calibri" w:cs="Calibri"/>
          <w:i/>
          <w:iCs/>
          <w:noProof/>
        </w:rPr>
        <w:t>.</w:t>
      </w:r>
      <w:r w:rsidRPr="00737FB4">
        <w:rPr>
          <w:rFonts w:ascii="Calibri" w:eastAsia="Times New Roman" w:hAnsi="Calibri" w:cs="Calibri"/>
          <w:noProof/>
        </w:rPr>
        <w:t xml:space="preserve"> </w:t>
      </w:r>
      <w:r w:rsidRPr="00737FB4">
        <w:rPr>
          <w:rFonts w:ascii="Calibri" w:eastAsia="Times New Roman" w:hAnsi="Calibri" w:cs="Calibri"/>
          <w:b/>
          <w:bCs/>
          <w:noProof/>
        </w:rPr>
        <w:t>110</w:t>
      </w:r>
      <w:r w:rsidR="00786ADB" w:rsidRPr="00786ADB">
        <w:rPr>
          <w:rFonts w:ascii="Calibri" w:eastAsia="Times New Roman" w:hAnsi="Calibri" w:cs="Calibri"/>
          <w:noProof/>
        </w:rPr>
        <w:t>,</w:t>
      </w:r>
      <w:r w:rsidRPr="00737FB4">
        <w:rPr>
          <w:rFonts w:ascii="Calibri" w:eastAsia="Times New Roman" w:hAnsi="Calibri" w:cs="Calibri"/>
          <w:noProof/>
        </w:rPr>
        <w:t xml:space="preserve"> 16933–16938 (2013).</w:t>
      </w:r>
    </w:p>
    <w:p w14:paraId="48D91602" w14:textId="2355D3EF" w:rsidR="00C40A52" w:rsidRPr="00737FB4" w:rsidRDefault="00C40A52" w:rsidP="00737FB4">
      <w:pPr>
        <w:widowControl w:val="0"/>
        <w:autoSpaceDE w:val="0"/>
        <w:autoSpaceDN w:val="0"/>
        <w:adjustRightInd w:val="0"/>
        <w:ind w:left="640" w:hanging="640"/>
        <w:rPr>
          <w:rFonts w:ascii="Calibri" w:hAnsi="Calibri" w:cs="Calibri"/>
          <w:noProof/>
        </w:rPr>
      </w:pPr>
      <w:r w:rsidRPr="00737FB4">
        <w:rPr>
          <w:rFonts w:ascii="Calibri" w:eastAsia="Times New Roman" w:hAnsi="Calibri" w:cs="Calibri"/>
          <w:noProof/>
        </w:rPr>
        <w:t>41.</w:t>
      </w:r>
      <w:r w:rsidRPr="00737FB4">
        <w:rPr>
          <w:rFonts w:ascii="Calibri" w:eastAsia="Times New Roman" w:hAnsi="Calibri" w:cs="Calibri"/>
          <w:noProof/>
        </w:rPr>
        <w:tab/>
        <w:t>Worsham</w:t>
      </w:r>
      <w:r w:rsidR="00786ADB" w:rsidRPr="00786ADB">
        <w:rPr>
          <w:rFonts w:ascii="Calibri" w:eastAsia="Times New Roman" w:hAnsi="Calibri" w:cs="Calibri"/>
          <w:noProof/>
        </w:rPr>
        <w:t>,</w:t>
      </w:r>
      <w:r w:rsidRPr="00737FB4">
        <w:rPr>
          <w:rFonts w:ascii="Calibri" w:eastAsia="Times New Roman" w:hAnsi="Calibri" w:cs="Calibri"/>
          <w:noProof/>
        </w:rPr>
        <w:t xml:space="preserve"> M. </w:t>
      </w:r>
      <w:r w:rsidR="00786ADB" w:rsidRPr="00786ADB">
        <w:rPr>
          <w:rFonts w:ascii="Calibri" w:eastAsia="Times New Roman" w:hAnsi="Calibri" w:cs="Calibri"/>
          <w:noProof/>
        </w:rPr>
        <w:t>et al.</w:t>
      </w:r>
      <w:r w:rsidRPr="00737FB4">
        <w:rPr>
          <w:rFonts w:ascii="Calibri" w:eastAsia="Times New Roman" w:hAnsi="Calibri" w:cs="Calibri"/>
          <w:noProof/>
        </w:rPr>
        <w:t xml:space="preserve"> Behavioral Tracking and Neuromast Imaging of Mexican Cavefish. </w:t>
      </w:r>
      <w:r w:rsidR="00786ADB">
        <w:rPr>
          <w:rFonts w:ascii="Calibri" w:eastAsia="Times New Roman" w:hAnsi="Calibri" w:cs="Calibri"/>
          <w:i/>
          <w:iCs/>
          <w:noProof/>
        </w:rPr>
        <w:t>Journal of Visualized Experiments</w:t>
      </w:r>
      <w:r w:rsidR="00737FB4">
        <w:rPr>
          <w:rFonts w:ascii="Calibri" w:eastAsia="Times New Roman" w:hAnsi="Calibri" w:cs="Calibri"/>
          <w:i/>
          <w:iCs/>
          <w:noProof/>
        </w:rPr>
        <w:t xml:space="preserve"> (</w:t>
      </w:r>
      <w:r w:rsidRPr="00737FB4">
        <w:rPr>
          <w:rFonts w:ascii="Calibri" w:eastAsia="Times New Roman" w:hAnsi="Calibri" w:cs="Calibri"/>
          <w:noProof/>
        </w:rPr>
        <w:t xml:space="preserve">2019). </w:t>
      </w:r>
    </w:p>
    <w:p w14:paraId="6758C399" w14:textId="27A41959" w:rsidR="00FE6AA5" w:rsidRPr="00737FB4" w:rsidRDefault="00BB488D" w:rsidP="00737FB4">
      <w:pPr>
        <w:widowControl w:val="0"/>
        <w:autoSpaceDE w:val="0"/>
        <w:autoSpaceDN w:val="0"/>
        <w:adjustRightInd w:val="0"/>
        <w:ind w:left="640" w:hanging="640"/>
        <w:rPr>
          <w:rFonts w:ascii="Calibri" w:hAnsi="Calibri" w:cs="Calibri"/>
        </w:rPr>
      </w:pPr>
      <w:r w:rsidRPr="00737FB4">
        <w:rPr>
          <w:rFonts w:ascii="Calibri" w:eastAsia="Times New Roman" w:hAnsi="Calibri" w:cs="Calibri"/>
        </w:rPr>
        <w:fldChar w:fldCharType="end"/>
      </w:r>
    </w:p>
    <w:p w14:paraId="60E6F2D0" w14:textId="77777777" w:rsidR="00F82ABD" w:rsidRPr="00737FB4" w:rsidRDefault="00F82ABD" w:rsidP="00737FB4">
      <w:pPr>
        <w:rPr>
          <w:rFonts w:ascii="Calibri" w:hAnsi="Calibri" w:cs="Calibri"/>
        </w:rPr>
      </w:pPr>
    </w:p>
    <w:sectPr w:rsidR="00F82ABD" w:rsidRPr="00737FB4" w:rsidSect="00737FB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F5537"/>
    <w:multiLevelType w:val="hybridMultilevel"/>
    <w:tmpl w:val="C3DEBA0E"/>
    <w:lvl w:ilvl="0" w:tplc="47ECAB9A">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F52"/>
    <w:rsid w:val="000014E5"/>
    <w:rsid w:val="00006BD9"/>
    <w:rsid w:val="00010B79"/>
    <w:rsid w:val="00021C4F"/>
    <w:rsid w:val="000240EC"/>
    <w:rsid w:val="00045F09"/>
    <w:rsid w:val="00060C4B"/>
    <w:rsid w:val="00065127"/>
    <w:rsid w:val="00072E72"/>
    <w:rsid w:val="00091AAE"/>
    <w:rsid w:val="000A1211"/>
    <w:rsid w:val="000B1B53"/>
    <w:rsid w:val="000B6E35"/>
    <w:rsid w:val="000C173E"/>
    <w:rsid w:val="000C5C06"/>
    <w:rsid w:val="000D0BCF"/>
    <w:rsid w:val="000D4890"/>
    <w:rsid w:val="000E7CE1"/>
    <w:rsid w:val="000F0ECA"/>
    <w:rsid w:val="000F1FA1"/>
    <w:rsid w:val="000F2726"/>
    <w:rsid w:val="000F79C4"/>
    <w:rsid w:val="00145355"/>
    <w:rsid w:val="0015624F"/>
    <w:rsid w:val="00183173"/>
    <w:rsid w:val="001950D4"/>
    <w:rsid w:val="001B6C61"/>
    <w:rsid w:val="001C6EAD"/>
    <w:rsid w:val="001D457E"/>
    <w:rsid w:val="001D4E5C"/>
    <w:rsid w:val="00203CB8"/>
    <w:rsid w:val="00214DC8"/>
    <w:rsid w:val="00237616"/>
    <w:rsid w:val="002421B5"/>
    <w:rsid w:val="00244794"/>
    <w:rsid w:val="00253994"/>
    <w:rsid w:val="00260250"/>
    <w:rsid w:val="00272D0C"/>
    <w:rsid w:val="002B6A33"/>
    <w:rsid w:val="002E7512"/>
    <w:rsid w:val="00306EFA"/>
    <w:rsid w:val="00316A4A"/>
    <w:rsid w:val="00341249"/>
    <w:rsid w:val="003503C9"/>
    <w:rsid w:val="00373A41"/>
    <w:rsid w:val="00376D74"/>
    <w:rsid w:val="00394DFF"/>
    <w:rsid w:val="003A3629"/>
    <w:rsid w:val="003B58C6"/>
    <w:rsid w:val="0041349F"/>
    <w:rsid w:val="00432D52"/>
    <w:rsid w:val="00444256"/>
    <w:rsid w:val="00457276"/>
    <w:rsid w:val="00483F74"/>
    <w:rsid w:val="00493AEE"/>
    <w:rsid w:val="004A552F"/>
    <w:rsid w:val="004B4E65"/>
    <w:rsid w:val="004F10EF"/>
    <w:rsid w:val="00546286"/>
    <w:rsid w:val="00547671"/>
    <w:rsid w:val="00557D6D"/>
    <w:rsid w:val="00566A89"/>
    <w:rsid w:val="00596797"/>
    <w:rsid w:val="005B5D90"/>
    <w:rsid w:val="005B671F"/>
    <w:rsid w:val="005B78EE"/>
    <w:rsid w:val="005C6474"/>
    <w:rsid w:val="005F2375"/>
    <w:rsid w:val="005F2C3C"/>
    <w:rsid w:val="00606823"/>
    <w:rsid w:val="00641F3C"/>
    <w:rsid w:val="006648B3"/>
    <w:rsid w:val="00686F80"/>
    <w:rsid w:val="006B669C"/>
    <w:rsid w:val="006E5A40"/>
    <w:rsid w:val="006F3EB3"/>
    <w:rsid w:val="00737FB4"/>
    <w:rsid w:val="00740C46"/>
    <w:rsid w:val="0074578A"/>
    <w:rsid w:val="00771C94"/>
    <w:rsid w:val="00783828"/>
    <w:rsid w:val="00786ADB"/>
    <w:rsid w:val="00795B06"/>
    <w:rsid w:val="007A35A3"/>
    <w:rsid w:val="007C3EE9"/>
    <w:rsid w:val="007C409E"/>
    <w:rsid w:val="00830847"/>
    <w:rsid w:val="00854413"/>
    <w:rsid w:val="008648C8"/>
    <w:rsid w:val="008674C9"/>
    <w:rsid w:val="00870A1F"/>
    <w:rsid w:val="00877169"/>
    <w:rsid w:val="00885CBE"/>
    <w:rsid w:val="008B37C1"/>
    <w:rsid w:val="008B7144"/>
    <w:rsid w:val="008C3C07"/>
    <w:rsid w:val="008D0BE3"/>
    <w:rsid w:val="008E16BD"/>
    <w:rsid w:val="008F0DB8"/>
    <w:rsid w:val="008F4AAA"/>
    <w:rsid w:val="009122E6"/>
    <w:rsid w:val="0091477D"/>
    <w:rsid w:val="00925257"/>
    <w:rsid w:val="00931A01"/>
    <w:rsid w:val="00955EA8"/>
    <w:rsid w:val="009A7C1D"/>
    <w:rsid w:val="009B432B"/>
    <w:rsid w:val="009B5B82"/>
    <w:rsid w:val="009C7575"/>
    <w:rsid w:val="00A026ED"/>
    <w:rsid w:val="00A53FC0"/>
    <w:rsid w:val="00A62886"/>
    <w:rsid w:val="00A70D18"/>
    <w:rsid w:val="00A70FC1"/>
    <w:rsid w:val="00A75CC3"/>
    <w:rsid w:val="00A82165"/>
    <w:rsid w:val="00A869FF"/>
    <w:rsid w:val="00AA3F01"/>
    <w:rsid w:val="00AC17B2"/>
    <w:rsid w:val="00AC17F4"/>
    <w:rsid w:val="00B21542"/>
    <w:rsid w:val="00B72B5F"/>
    <w:rsid w:val="00B96EBC"/>
    <w:rsid w:val="00BA0137"/>
    <w:rsid w:val="00BB408C"/>
    <w:rsid w:val="00BB488D"/>
    <w:rsid w:val="00BC3513"/>
    <w:rsid w:val="00BC4BB0"/>
    <w:rsid w:val="00BD1D10"/>
    <w:rsid w:val="00BD570C"/>
    <w:rsid w:val="00BE72B9"/>
    <w:rsid w:val="00BF2F6A"/>
    <w:rsid w:val="00BF6EE4"/>
    <w:rsid w:val="00C06530"/>
    <w:rsid w:val="00C40A52"/>
    <w:rsid w:val="00C45902"/>
    <w:rsid w:val="00C45D5B"/>
    <w:rsid w:val="00C57C46"/>
    <w:rsid w:val="00C72E7F"/>
    <w:rsid w:val="00C762F0"/>
    <w:rsid w:val="00C92237"/>
    <w:rsid w:val="00C928FE"/>
    <w:rsid w:val="00C92FAE"/>
    <w:rsid w:val="00CD21EB"/>
    <w:rsid w:val="00CD55CF"/>
    <w:rsid w:val="00CE0C54"/>
    <w:rsid w:val="00CF33B5"/>
    <w:rsid w:val="00D00346"/>
    <w:rsid w:val="00D25525"/>
    <w:rsid w:val="00D32390"/>
    <w:rsid w:val="00D363C1"/>
    <w:rsid w:val="00D443EA"/>
    <w:rsid w:val="00D66DEF"/>
    <w:rsid w:val="00D90F15"/>
    <w:rsid w:val="00D910F0"/>
    <w:rsid w:val="00DA082A"/>
    <w:rsid w:val="00DA60FC"/>
    <w:rsid w:val="00DC5FC9"/>
    <w:rsid w:val="00DD3899"/>
    <w:rsid w:val="00DD75D8"/>
    <w:rsid w:val="00DE6662"/>
    <w:rsid w:val="00DE691D"/>
    <w:rsid w:val="00E12F52"/>
    <w:rsid w:val="00E158C7"/>
    <w:rsid w:val="00E27177"/>
    <w:rsid w:val="00E36E39"/>
    <w:rsid w:val="00E400D3"/>
    <w:rsid w:val="00E71F9C"/>
    <w:rsid w:val="00E91FD3"/>
    <w:rsid w:val="00E97812"/>
    <w:rsid w:val="00EA3E74"/>
    <w:rsid w:val="00EA61A8"/>
    <w:rsid w:val="00EB1DBE"/>
    <w:rsid w:val="00EB2D26"/>
    <w:rsid w:val="00EC306A"/>
    <w:rsid w:val="00EC72FF"/>
    <w:rsid w:val="00ED5BB1"/>
    <w:rsid w:val="00EE4FBA"/>
    <w:rsid w:val="00EE7711"/>
    <w:rsid w:val="00F0351E"/>
    <w:rsid w:val="00F0465A"/>
    <w:rsid w:val="00F07DD5"/>
    <w:rsid w:val="00F16CDD"/>
    <w:rsid w:val="00F36E6D"/>
    <w:rsid w:val="00F46723"/>
    <w:rsid w:val="00F82ABD"/>
    <w:rsid w:val="00F83F11"/>
    <w:rsid w:val="00FB22FA"/>
    <w:rsid w:val="00FB6D1D"/>
    <w:rsid w:val="00FD5F99"/>
    <w:rsid w:val="00FD637E"/>
    <w:rsid w:val="00FE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976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rsid w:val="00A62886"/>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C72FF"/>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character" w:styleId="Hyperlink">
    <w:name w:val="Hyperlink"/>
    <w:uiPriority w:val="99"/>
    <w:rsid w:val="00EC72FF"/>
    <w:rPr>
      <w:color w:val="0000FF"/>
      <w:u w:val="single"/>
    </w:rPr>
  </w:style>
  <w:style w:type="paragraph" w:styleId="ListParagraph">
    <w:name w:val="List Paragraph"/>
    <w:basedOn w:val="Normal"/>
    <w:uiPriority w:val="34"/>
    <w:qFormat/>
    <w:rsid w:val="00EC72FF"/>
    <w:pPr>
      <w:widowControl w:val="0"/>
      <w:autoSpaceDE w:val="0"/>
      <w:autoSpaceDN w:val="0"/>
      <w:adjustRightInd w:val="0"/>
      <w:ind w:left="720"/>
      <w:contextualSpacing/>
      <w:jc w:val="both"/>
    </w:pPr>
    <w:rPr>
      <w:rFonts w:ascii="Calibri" w:eastAsia="Times New Roman" w:hAnsi="Calibri" w:cs="Calibri"/>
      <w:color w:val="000000"/>
    </w:rPr>
  </w:style>
  <w:style w:type="character" w:customStyle="1" w:styleId="jrnl">
    <w:name w:val="jrnl"/>
    <w:basedOn w:val="DefaultParagraphFont"/>
    <w:rsid w:val="00EC72FF"/>
  </w:style>
  <w:style w:type="character" w:styleId="LineNumber">
    <w:name w:val="line number"/>
    <w:basedOn w:val="DefaultParagraphFont"/>
    <w:uiPriority w:val="99"/>
    <w:semiHidden/>
    <w:unhideWhenUsed/>
    <w:rsid w:val="00737FB4"/>
  </w:style>
  <w:style w:type="character" w:styleId="CommentReference">
    <w:name w:val="annotation reference"/>
    <w:basedOn w:val="DefaultParagraphFont"/>
    <w:uiPriority w:val="99"/>
    <w:semiHidden/>
    <w:unhideWhenUsed/>
    <w:rsid w:val="00737FB4"/>
    <w:rPr>
      <w:sz w:val="16"/>
      <w:szCs w:val="16"/>
    </w:rPr>
  </w:style>
  <w:style w:type="paragraph" w:styleId="CommentText">
    <w:name w:val="annotation text"/>
    <w:basedOn w:val="Normal"/>
    <w:link w:val="CommentTextChar"/>
    <w:uiPriority w:val="99"/>
    <w:semiHidden/>
    <w:unhideWhenUsed/>
    <w:rsid w:val="00737FB4"/>
    <w:rPr>
      <w:sz w:val="20"/>
      <w:szCs w:val="20"/>
    </w:rPr>
  </w:style>
  <w:style w:type="character" w:customStyle="1" w:styleId="CommentTextChar">
    <w:name w:val="Comment Text Char"/>
    <w:basedOn w:val="DefaultParagraphFont"/>
    <w:link w:val="CommentText"/>
    <w:uiPriority w:val="99"/>
    <w:semiHidden/>
    <w:rsid w:val="00737FB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7FB4"/>
    <w:rPr>
      <w:b/>
      <w:bCs/>
    </w:rPr>
  </w:style>
  <w:style w:type="character" w:customStyle="1" w:styleId="CommentSubjectChar">
    <w:name w:val="Comment Subject Char"/>
    <w:basedOn w:val="CommentTextChar"/>
    <w:link w:val="CommentSubject"/>
    <w:uiPriority w:val="99"/>
    <w:semiHidden/>
    <w:rsid w:val="00737FB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37F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01599">
      <w:bodyDiv w:val="1"/>
      <w:marLeft w:val="0"/>
      <w:marRight w:val="0"/>
      <w:marTop w:val="0"/>
      <w:marBottom w:val="0"/>
      <w:divBdr>
        <w:top w:val="none" w:sz="0" w:space="0" w:color="auto"/>
        <w:left w:val="none" w:sz="0" w:space="0" w:color="auto"/>
        <w:bottom w:val="none" w:sz="0" w:space="0" w:color="auto"/>
        <w:right w:val="none" w:sz="0" w:space="0" w:color="auto"/>
      </w:divBdr>
    </w:div>
    <w:div w:id="843933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abin@genetics.med.harvar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iddle@genetics.med.harvar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B89A91-8904-4054-9870-00801EB5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21559</Words>
  <Characters>122891</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Riddle</dc:creator>
  <cp:keywords/>
  <dc:description/>
  <cp:lastModifiedBy>Benjamin Werth</cp:lastModifiedBy>
  <cp:revision>2</cp:revision>
  <dcterms:created xsi:type="dcterms:W3CDTF">2019-10-16T16:05:00Z</dcterms:created>
  <dcterms:modified xsi:type="dcterms:W3CDTF">2019-10-16T16:05:00Z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http://www.zotero.org/styles/developmental-biology</vt:lpwstr>
  </property>
  <property fmtid="{D5CDD505-2E9C-101B-9397-08002B2CF9AE}" pid="11" name="Mendeley Recent Style Name 4_1">
    <vt:lpwstr>Developmental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c1497e54-1674-37b5-a44f-ca0975e4040d</vt:lpwstr>
  </property>
  <property fmtid="{D5CDD505-2E9C-101B-9397-08002B2CF9AE}" pid="24" name="Mendeley Citation Style_1">
    <vt:lpwstr>http://www.zotero.org/styles/nature</vt:lpwstr>
  </property>
</Properties>
</file>