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BEEE1B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C758C">
        <w:rPr>
          <w:rFonts w:ascii="Helvetica" w:hAnsi="Helvetica" w:cs="Arial"/>
          <w:b/>
          <w:i w:val="0"/>
          <w:sz w:val="22"/>
          <w:szCs w:val="22"/>
        </w:rPr>
        <w:t>60585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50FE927" w14:textId="77777777" w:rsidR="00CC758C" w:rsidRDefault="00DC058D" w:rsidP="00CC758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4D3B2C">
        <w:fldChar w:fldCharType="begin"/>
      </w:r>
      <w:r w:rsidR="004D3B2C">
        <w:instrText xml:space="preserve"> HYPERLINK "http://www.jove.com/files_upload.php?src=18478473" \t "_blank" </w:instrText>
      </w:r>
      <w:r w:rsidR="004D3B2C">
        <w:fldChar w:fldCharType="separate"/>
      </w:r>
      <w:r w:rsidR="00CC758C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http://www.jove.com/files_upload.php?src=18478473</w:t>
      </w:r>
      <w:r w:rsidR="004D3B2C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72EDAFDB" w14:textId="70B4B50A" w:rsidR="00CC758C" w:rsidRPr="00CC758C" w:rsidRDefault="00C76775" w:rsidP="00CC758C">
      <w:pPr>
        <w:pStyle w:val="NormalWeb"/>
        <w:spacing w:before="0" w:after="0"/>
        <w:rPr>
          <w:rFonts w:ascii="Helvetica" w:hAnsi="Helvetica"/>
          <w:b/>
          <w:bCs/>
          <w:color w:val="auto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CC758C" w:rsidRPr="00CC758C">
        <w:rPr>
          <w:b/>
          <w:bCs/>
        </w:rPr>
        <w:t xml:space="preserve"> </w:t>
      </w:r>
      <w:r w:rsidR="00CC758C" w:rsidRPr="00CC758C">
        <w:rPr>
          <w:rFonts w:ascii="Helvetica" w:hAnsi="Helvetica"/>
          <w:b/>
          <w:bCs/>
          <w:color w:val="auto"/>
          <w:sz w:val="28"/>
          <w:szCs w:val="28"/>
        </w:rPr>
        <w:t xml:space="preserve">In Vivo Augmentation of Gut-Homing Regulatory T </w:t>
      </w:r>
      <w:r w:rsidR="00320511">
        <w:rPr>
          <w:rFonts w:ascii="Helvetica" w:hAnsi="Helvetica"/>
          <w:b/>
          <w:bCs/>
          <w:color w:val="auto"/>
          <w:sz w:val="28"/>
          <w:szCs w:val="28"/>
        </w:rPr>
        <w:t>C</w:t>
      </w:r>
      <w:r w:rsidR="00CC758C" w:rsidRPr="00CC758C">
        <w:rPr>
          <w:rFonts w:ascii="Helvetica" w:hAnsi="Helvetica"/>
          <w:b/>
          <w:bCs/>
          <w:color w:val="auto"/>
          <w:sz w:val="28"/>
          <w:szCs w:val="28"/>
        </w:rPr>
        <w:t>ell Induction</w:t>
      </w:r>
    </w:p>
    <w:p w14:paraId="103B5424" w14:textId="77777777" w:rsidR="00C76775" w:rsidRPr="00CC758C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BD38EEA" w14:textId="6C09ADB2" w:rsidR="00CC758C" w:rsidRPr="00CC758C" w:rsidRDefault="00FA1A9D" w:rsidP="00CC758C">
      <w:pPr>
        <w:rPr>
          <w:rFonts w:ascii="Helvetica" w:hAnsi="Helvetica"/>
          <w:sz w:val="28"/>
          <w:szCs w:val="28"/>
        </w:rPr>
      </w:pPr>
      <w:r w:rsidRPr="00CC758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CC758C" w:rsidRPr="00CC758C">
        <w:rPr>
          <w:rFonts w:ascii="Helvetica" w:hAnsi="Helvetica"/>
          <w:b/>
          <w:bCs/>
          <w:sz w:val="28"/>
          <w:szCs w:val="28"/>
        </w:rPr>
        <w:t>Hongzheng</w:t>
      </w:r>
      <w:proofErr w:type="spellEnd"/>
      <w:r w:rsidR="00CC758C" w:rsidRPr="00CC758C">
        <w:rPr>
          <w:rFonts w:ascii="Helvetica" w:hAnsi="Helvetica"/>
          <w:b/>
          <w:bCs/>
          <w:sz w:val="28"/>
          <w:szCs w:val="28"/>
        </w:rPr>
        <w:t xml:space="preserve"> Bi</w:t>
      </w:r>
      <w:r w:rsidR="00CC758C" w:rsidRPr="00CC758C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proofErr w:type="gramStart"/>
      <w:r w:rsidR="00CC758C" w:rsidRPr="00CC758C">
        <w:rPr>
          <w:rFonts w:ascii="Helvetica" w:hAnsi="Helvetica"/>
          <w:b/>
          <w:bCs/>
          <w:sz w:val="28"/>
          <w:szCs w:val="28"/>
          <w:vertAlign w:val="superscript"/>
        </w:rPr>
        <w:t>,2</w:t>
      </w:r>
      <w:proofErr w:type="gramEnd"/>
      <w:r w:rsidR="00CC758C" w:rsidRPr="00CC758C">
        <w:rPr>
          <w:rFonts w:ascii="Helvetica" w:hAnsi="Helvetica"/>
          <w:b/>
          <w:bCs/>
          <w:sz w:val="28"/>
          <w:szCs w:val="28"/>
        </w:rPr>
        <w:t>,</w:t>
      </w:r>
      <w:r w:rsidR="00CC758C" w:rsidRPr="00CC758C">
        <w:rPr>
          <w:rFonts w:ascii="Helvetica" w:hAnsi="Helvetica"/>
          <w:b/>
          <w:bCs/>
          <w:sz w:val="28"/>
          <w:szCs w:val="28"/>
          <w:vertAlign w:val="superscript"/>
        </w:rPr>
        <w:t xml:space="preserve"> </w:t>
      </w:r>
      <w:proofErr w:type="spellStart"/>
      <w:r w:rsidR="00CC758C" w:rsidRPr="00CC758C">
        <w:rPr>
          <w:rFonts w:ascii="Helvetica" w:hAnsi="Helvetica"/>
          <w:b/>
          <w:bCs/>
          <w:sz w:val="28"/>
          <w:szCs w:val="28"/>
        </w:rPr>
        <w:t>Samiksha</w:t>
      </w:r>
      <w:proofErr w:type="spellEnd"/>
      <w:r w:rsidR="00CC758C" w:rsidRPr="00CC758C">
        <w:rPr>
          <w:rFonts w:ascii="Helvetica" w:hAnsi="Helvetica"/>
          <w:b/>
          <w:bCs/>
          <w:sz w:val="28"/>
          <w:szCs w:val="28"/>
        </w:rPr>
        <w:t xml:space="preserve"> Wasnik</w:t>
      </w:r>
      <w:r w:rsidR="00CC758C" w:rsidRPr="00CC758C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CC758C" w:rsidRPr="00CC758C">
        <w:rPr>
          <w:rFonts w:ascii="Helvetica" w:hAnsi="Helvetica"/>
          <w:b/>
          <w:bCs/>
          <w:sz w:val="28"/>
          <w:szCs w:val="28"/>
        </w:rPr>
        <w:t>, David J. Baylink</w:t>
      </w:r>
      <w:r w:rsidR="00CC758C" w:rsidRPr="00CC758C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CC758C" w:rsidRPr="00CC758C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CC758C" w:rsidRPr="00CC758C">
        <w:rPr>
          <w:rFonts w:ascii="Helvetica" w:hAnsi="Helvetica"/>
          <w:b/>
          <w:bCs/>
          <w:sz w:val="28"/>
          <w:szCs w:val="28"/>
        </w:rPr>
        <w:t>Chenfan</w:t>
      </w:r>
      <w:proofErr w:type="spellEnd"/>
      <w:r w:rsidR="00CC758C" w:rsidRPr="00CC758C">
        <w:rPr>
          <w:rFonts w:ascii="Helvetica" w:hAnsi="Helvetica"/>
          <w:b/>
          <w:bCs/>
          <w:sz w:val="28"/>
          <w:szCs w:val="28"/>
        </w:rPr>
        <w:t xml:space="preserve"> Liu</w:t>
      </w:r>
      <w:r w:rsidR="00CC758C" w:rsidRPr="00CC758C">
        <w:rPr>
          <w:rFonts w:ascii="Helvetica" w:hAnsi="Helvetica"/>
          <w:b/>
          <w:bCs/>
          <w:sz w:val="28"/>
          <w:szCs w:val="28"/>
          <w:vertAlign w:val="superscript"/>
        </w:rPr>
        <w:t>1,3,4</w:t>
      </w:r>
      <w:r w:rsidR="00CC758C" w:rsidRPr="00CC758C">
        <w:rPr>
          <w:rFonts w:ascii="Helvetica" w:hAnsi="Helvetica"/>
          <w:b/>
          <w:bCs/>
          <w:sz w:val="28"/>
          <w:szCs w:val="28"/>
        </w:rPr>
        <w:t xml:space="preserve">, and </w:t>
      </w:r>
      <w:proofErr w:type="spellStart"/>
      <w:r w:rsidR="00CC758C" w:rsidRPr="00CC758C">
        <w:rPr>
          <w:rFonts w:ascii="Helvetica" w:hAnsi="Helvetica"/>
          <w:b/>
          <w:bCs/>
          <w:sz w:val="28"/>
          <w:szCs w:val="28"/>
        </w:rPr>
        <w:t>Xiaolei</w:t>
      </w:r>
      <w:proofErr w:type="spellEnd"/>
      <w:r w:rsidR="00CC758C" w:rsidRPr="00CC758C">
        <w:rPr>
          <w:rFonts w:ascii="Helvetica" w:hAnsi="Helvetica"/>
          <w:b/>
          <w:bCs/>
          <w:sz w:val="28"/>
          <w:szCs w:val="28"/>
        </w:rPr>
        <w:t xml:space="preserve"> Tang</w:t>
      </w:r>
      <w:r w:rsidR="00CC758C" w:rsidRPr="00CC758C">
        <w:rPr>
          <w:rFonts w:ascii="Helvetica" w:hAnsi="Helvetica"/>
          <w:b/>
          <w:bCs/>
          <w:sz w:val="28"/>
          <w:szCs w:val="28"/>
          <w:vertAlign w:val="superscript"/>
        </w:rPr>
        <w:t>1,3</w:t>
      </w:r>
    </w:p>
    <w:p w14:paraId="5E1E94B4" w14:textId="77777777" w:rsidR="00CC758C" w:rsidRPr="00CC758C" w:rsidRDefault="00CC758C" w:rsidP="00CC758C">
      <w:pPr>
        <w:rPr>
          <w:rFonts w:ascii="Helvetica" w:hAnsi="Helvetica"/>
          <w:sz w:val="28"/>
          <w:szCs w:val="28"/>
          <w:vertAlign w:val="superscript"/>
        </w:rPr>
      </w:pPr>
    </w:p>
    <w:p w14:paraId="563B943B" w14:textId="4A596B57" w:rsidR="00CC758C" w:rsidRPr="00CC758C" w:rsidRDefault="00CC758C" w:rsidP="00CC758C">
      <w:pPr>
        <w:rPr>
          <w:rFonts w:ascii="Helvetica" w:hAnsi="Helvetica"/>
          <w:sz w:val="28"/>
          <w:szCs w:val="28"/>
        </w:rPr>
      </w:pPr>
      <w:r w:rsidRPr="00CC758C">
        <w:rPr>
          <w:rFonts w:ascii="Helvetica" w:hAnsi="Helvetica"/>
          <w:sz w:val="28"/>
          <w:szCs w:val="28"/>
          <w:vertAlign w:val="superscript"/>
        </w:rPr>
        <w:t>1</w:t>
      </w:r>
      <w:r w:rsidRPr="00CC758C">
        <w:rPr>
          <w:rFonts w:ascii="Helvetica" w:hAnsi="Helvetica"/>
          <w:sz w:val="28"/>
          <w:szCs w:val="28"/>
        </w:rPr>
        <w:t>Division of Regenerative Medicine, Department of Medicine, Loma Linda University</w:t>
      </w:r>
    </w:p>
    <w:p w14:paraId="46B28947" w14:textId="6377D52D" w:rsidR="00CC758C" w:rsidRPr="00CC758C" w:rsidRDefault="00CC758C" w:rsidP="00CC758C">
      <w:pPr>
        <w:rPr>
          <w:rFonts w:ascii="Helvetica" w:hAnsi="Helvetica"/>
          <w:sz w:val="28"/>
          <w:szCs w:val="28"/>
        </w:rPr>
      </w:pPr>
      <w:r w:rsidRPr="00CC758C">
        <w:rPr>
          <w:rFonts w:ascii="Helvetica" w:hAnsi="Helvetica"/>
          <w:sz w:val="28"/>
          <w:szCs w:val="28"/>
          <w:vertAlign w:val="superscript"/>
        </w:rPr>
        <w:t>2</w:t>
      </w:r>
      <w:r w:rsidRPr="00CC758C">
        <w:rPr>
          <w:rFonts w:ascii="Helvetica" w:hAnsi="Helvetica"/>
          <w:sz w:val="28"/>
          <w:szCs w:val="28"/>
        </w:rPr>
        <w:t>Zhengzhou University</w:t>
      </w:r>
    </w:p>
    <w:p w14:paraId="4A494D92" w14:textId="52719704" w:rsidR="00CC758C" w:rsidRPr="00CC758C" w:rsidRDefault="00CC758C" w:rsidP="00CC758C">
      <w:pPr>
        <w:rPr>
          <w:rFonts w:ascii="Helvetica" w:hAnsi="Helvetica"/>
          <w:sz w:val="28"/>
          <w:szCs w:val="28"/>
        </w:rPr>
      </w:pPr>
      <w:r w:rsidRPr="00CC758C">
        <w:rPr>
          <w:rFonts w:ascii="Helvetica" w:hAnsi="Helvetica"/>
          <w:sz w:val="28"/>
          <w:szCs w:val="28"/>
          <w:vertAlign w:val="superscript"/>
        </w:rPr>
        <w:t>3</w:t>
      </w:r>
      <w:r w:rsidRPr="00CC758C">
        <w:rPr>
          <w:rFonts w:ascii="Helvetica" w:hAnsi="Helvetica"/>
          <w:sz w:val="28"/>
          <w:szCs w:val="28"/>
        </w:rPr>
        <w:t xml:space="preserve">Department of Veterinary Biomedical Sciences, College of </w:t>
      </w:r>
      <w:proofErr w:type="gramStart"/>
      <w:r w:rsidRPr="00CC758C">
        <w:rPr>
          <w:rFonts w:ascii="Helvetica" w:hAnsi="Helvetica"/>
          <w:sz w:val="28"/>
          <w:szCs w:val="28"/>
        </w:rPr>
        <w:t>Veterinary Medicine</w:t>
      </w:r>
      <w:proofErr w:type="gramEnd"/>
      <w:r w:rsidRPr="00CC758C">
        <w:rPr>
          <w:rFonts w:ascii="Helvetica" w:hAnsi="Helvetica"/>
          <w:sz w:val="28"/>
          <w:szCs w:val="28"/>
        </w:rPr>
        <w:t>, Long Island University</w:t>
      </w:r>
    </w:p>
    <w:p w14:paraId="438F5ABF" w14:textId="7931BFA3" w:rsidR="001C5334" w:rsidRPr="00CC758C" w:rsidRDefault="00CC758C" w:rsidP="00CC758C">
      <w:pPr>
        <w:rPr>
          <w:rFonts w:ascii="Helvetica" w:hAnsi="Helvetica"/>
          <w:sz w:val="28"/>
          <w:szCs w:val="28"/>
        </w:rPr>
      </w:pPr>
      <w:r w:rsidRPr="00CC758C">
        <w:rPr>
          <w:rFonts w:ascii="Helvetica" w:hAnsi="Helvetica"/>
          <w:sz w:val="28"/>
          <w:szCs w:val="28"/>
          <w:vertAlign w:val="superscript"/>
        </w:rPr>
        <w:t>4</w:t>
      </w:r>
      <w:r w:rsidRPr="00CC758C">
        <w:rPr>
          <w:rFonts w:ascii="Helvetica" w:hAnsi="Helvetica"/>
          <w:sz w:val="28"/>
          <w:szCs w:val="28"/>
        </w:rPr>
        <w:t>Jinan Infectious Disease Hospital, Shandong University</w:t>
      </w:r>
    </w:p>
    <w:p w14:paraId="4CAB0D2C" w14:textId="77777777" w:rsidR="007B7612" w:rsidRPr="00AB47D3" w:rsidRDefault="007B7612" w:rsidP="00FA1A9D">
      <w:pPr>
        <w:outlineLvl w:val="0"/>
        <w:rPr>
          <w:rFonts w:ascii="Helvetica" w:eastAsia="DengXian" w:hAnsi="Helvetica" w:cs="Arial"/>
          <w:b/>
          <w:sz w:val="22"/>
          <w:szCs w:val="22"/>
          <w:lang w:eastAsia="zh-CN"/>
        </w:rPr>
      </w:pPr>
    </w:p>
    <w:p w14:paraId="6DEA4F31" w14:textId="6590485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EDC2996" w14:textId="77777777" w:rsidR="00CC758C" w:rsidRPr="00CC758C" w:rsidRDefault="00CC758C" w:rsidP="00FA1A9D">
      <w:pPr>
        <w:outlineLvl w:val="0"/>
        <w:rPr>
          <w:rFonts w:ascii="Helvetica" w:hAnsi="Helvetica"/>
          <w:sz w:val="22"/>
          <w:szCs w:val="22"/>
        </w:rPr>
      </w:pPr>
      <w:proofErr w:type="spellStart"/>
      <w:r w:rsidRPr="00CC758C">
        <w:rPr>
          <w:rFonts w:ascii="Helvetica" w:hAnsi="Helvetica"/>
          <w:sz w:val="22"/>
          <w:szCs w:val="22"/>
        </w:rPr>
        <w:t>Xiaolei</w:t>
      </w:r>
      <w:proofErr w:type="spellEnd"/>
      <w:r w:rsidRPr="00CC758C">
        <w:rPr>
          <w:rFonts w:ascii="Helvetica" w:hAnsi="Helvetica"/>
          <w:sz w:val="22"/>
          <w:szCs w:val="22"/>
        </w:rPr>
        <w:t xml:space="preserve"> Tang</w:t>
      </w:r>
      <w:r w:rsidRPr="00CC758C">
        <w:rPr>
          <w:rFonts w:ascii="Helvetica" w:hAnsi="Helvetica"/>
          <w:sz w:val="22"/>
          <w:szCs w:val="22"/>
        </w:rPr>
        <w:tab/>
      </w:r>
      <w:r w:rsidRPr="00CC758C">
        <w:rPr>
          <w:rFonts w:ascii="Helvetica" w:hAnsi="Helvetica"/>
          <w:sz w:val="22"/>
          <w:szCs w:val="22"/>
        </w:rPr>
        <w:tab/>
      </w:r>
    </w:p>
    <w:p w14:paraId="42D92B73" w14:textId="203B38D4" w:rsidR="00CC758C" w:rsidRPr="00CC758C" w:rsidRDefault="004D3B2C" w:rsidP="00FA1A9D">
      <w:pPr>
        <w:outlineLvl w:val="0"/>
        <w:rPr>
          <w:rFonts w:ascii="Helvetica" w:hAnsi="Helvetica"/>
          <w:sz w:val="22"/>
          <w:szCs w:val="22"/>
        </w:rPr>
      </w:pPr>
      <w:hyperlink r:id="rId9" w:history="1">
        <w:r w:rsidR="00CC758C" w:rsidRPr="00CC758C">
          <w:rPr>
            <w:rStyle w:val="Hyperlink"/>
            <w:rFonts w:ascii="Helvetica" w:hAnsi="Helvetica"/>
            <w:sz w:val="22"/>
            <w:szCs w:val="22"/>
          </w:rPr>
          <w:t>xitang@llu.edu</w:t>
        </w:r>
      </w:hyperlink>
    </w:p>
    <w:p w14:paraId="6B34303B" w14:textId="7099577B" w:rsidR="00CC758C" w:rsidRPr="00CC758C" w:rsidRDefault="004D3B2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BF614A" w:rsidRPr="00645434">
          <w:rPr>
            <w:rStyle w:val="Hyperlink"/>
            <w:rFonts w:ascii="Helvetica" w:hAnsi="Helvetica"/>
            <w:sz w:val="22"/>
            <w:szCs w:val="22"/>
          </w:rPr>
          <w:t>Xiaolei.tang@liu.edu</w:t>
        </w:r>
      </w:hyperlink>
      <w:r w:rsidR="00CC758C" w:rsidRPr="00CC758C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CC758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A8BCE56" w:rsidR="00FA1A9D" w:rsidRPr="00CC758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C758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C758C">
        <w:rPr>
          <w:rFonts w:ascii="Helvetica" w:hAnsi="Helvetica" w:cs="Helvetica"/>
          <w:sz w:val="22"/>
          <w:szCs w:val="22"/>
        </w:rPr>
        <w:t xml:space="preserve"> </w:t>
      </w:r>
    </w:p>
    <w:p w14:paraId="1412CEB5" w14:textId="2DBDE9F9" w:rsidR="00CC758C" w:rsidRPr="00CC758C" w:rsidRDefault="004D3B2C" w:rsidP="00CC758C">
      <w:pPr>
        <w:pStyle w:val="Default"/>
        <w:rPr>
          <w:rFonts w:ascii="Helvetica" w:hAnsi="Helvetica" w:cs="Calibri"/>
          <w:color w:val="auto"/>
          <w:sz w:val="22"/>
          <w:szCs w:val="22"/>
        </w:rPr>
      </w:pPr>
      <w:hyperlink r:id="rId11" w:history="1">
        <w:r w:rsidR="00CC758C" w:rsidRPr="00CC758C">
          <w:rPr>
            <w:rStyle w:val="Hyperlink"/>
            <w:rFonts w:ascii="Helvetica" w:hAnsi="Helvetica" w:cs="Calibri"/>
            <w:sz w:val="22"/>
            <w:szCs w:val="22"/>
          </w:rPr>
          <w:t>bhz66@sina.com.cn</w:t>
        </w:r>
      </w:hyperlink>
    </w:p>
    <w:p w14:paraId="518B8B0C" w14:textId="365DBB50" w:rsidR="00CC758C" w:rsidRPr="00CC758C" w:rsidRDefault="004D3B2C" w:rsidP="00CC758C">
      <w:pPr>
        <w:pStyle w:val="Default"/>
        <w:rPr>
          <w:rFonts w:ascii="Helvetica" w:hAnsi="Helvetica" w:cs="Calibri"/>
          <w:color w:val="auto"/>
          <w:sz w:val="22"/>
          <w:szCs w:val="22"/>
        </w:rPr>
      </w:pPr>
      <w:hyperlink r:id="rId12" w:history="1">
        <w:r w:rsidR="00CC758C" w:rsidRPr="00CC758C">
          <w:rPr>
            <w:rStyle w:val="Hyperlink"/>
            <w:rFonts w:ascii="Helvetica" w:hAnsi="Helvetica" w:cs="Calibri"/>
            <w:sz w:val="22"/>
            <w:szCs w:val="22"/>
          </w:rPr>
          <w:t>swasnik@llu.edu</w:t>
        </w:r>
      </w:hyperlink>
    </w:p>
    <w:p w14:paraId="4B9EA30F" w14:textId="68C53D17" w:rsidR="00CC758C" w:rsidRPr="00CC758C" w:rsidRDefault="004D3B2C" w:rsidP="00CC758C">
      <w:pPr>
        <w:pStyle w:val="Default"/>
        <w:rPr>
          <w:rFonts w:ascii="Helvetica" w:hAnsi="Helvetica"/>
          <w:color w:val="auto"/>
          <w:sz w:val="22"/>
          <w:szCs w:val="22"/>
        </w:rPr>
      </w:pPr>
      <w:hyperlink r:id="rId13" w:history="1">
        <w:r w:rsidR="00CC758C" w:rsidRPr="00CC758C">
          <w:rPr>
            <w:rStyle w:val="Hyperlink"/>
            <w:rFonts w:ascii="Helvetica" w:hAnsi="Helvetica"/>
            <w:sz w:val="22"/>
            <w:szCs w:val="22"/>
          </w:rPr>
          <w:t>dbaylink@llu.edu</w:t>
        </w:r>
      </w:hyperlink>
    </w:p>
    <w:p w14:paraId="70779819" w14:textId="2970FB1C" w:rsidR="00CC758C" w:rsidRPr="00CC758C" w:rsidRDefault="004D3B2C" w:rsidP="00CC758C">
      <w:pPr>
        <w:pStyle w:val="Default"/>
        <w:rPr>
          <w:rFonts w:ascii="Helvetica" w:hAnsi="Helvetica" w:cs="Helvetica"/>
          <w:sz w:val="22"/>
          <w:szCs w:val="22"/>
        </w:rPr>
      </w:pPr>
      <w:hyperlink r:id="rId14" w:history="1">
        <w:r w:rsidR="00CC758C" w:rsidRPr="00CC758C">
          <w:rPr>
            <w:rStyle w:val="Hyperlink"/>
            <w:rFonts w:ascii="Helvetica" w:hAnsi="Helvetica"/>
            <w:sz w:val="22"/>
            <w:szCs w:val="22"/>
          </w:rPr>
          <w:t>bpflcf@outlook.com</w:t>
        </w:r>
      </w:hyperlink>
      <w:r w:rsidR="00CC758C" w:rsidRPr="00CC758C">
        <w:rPr>
          <w:rFonts w:ascii="Helvetica" w:hAnsi="Helvetica"/>
          <w:color w:val="auto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6B89842" w:rsidR="00FA1A9D" w:rsidRPr="00E87024" w:rsidRDefault="00FA1A9D" w:rsidP="00E8702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87024">
        <w:rPr>
          <w:rFonts w:ascii="Helvetica" w:hAnsi="Helvetica"/>
          <w:sz w:val="22"/>
        </w:rPr>
        <w:t>? N</w:t>
      </w:r>
    </w:p>
    <w:p w14:paraId="142BA829" w14:textId="1270B937" w:rsidR="00FA1A9D" w:rsidRPr="00E87024" w:rsidRDefault="00FA1A9D" w:rsidP="00E8702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87024">
        <w:rPr>
          <w:rFonts w:ascii="Helvetica" w:hAnsi="Helvetica"/>
          <w:bCs/>
          <w:sz w:val="22"/>
        </w:rPr>
        <w:t>N</w:t>
      </w:r>
    </w:p>
    <w:p w14:paraId="118B4DF5" w14:textId="77777777" w:rsidR="00FE5805" w:rsidRPr="00FE5805" w:rsidRDefault="00FA1A9D" w:rsidP="00FA1A9D">
      <w:pPr>
        <w:spacing w:before="120"/>
        <w:rPr>
          <w:rFonts w:ascii="Helvetica" w:hAnsi="Helvetica"/>
          <w:sz w:val="22"/>
        </w:rPr>
      </w:pPr>
      <w:r w:rsidRPr="00FE5805">
        <w:rPr>
          <w:rFonts w:ascii="Helvetica" w:hAnsi="Helvetica"/>
          <w:b/>
          <w:sz w:val="22"/>
        </w:rPr>
        <w:t>3.</w:t>
      </w:r>
      <w:r w:rsidRPr="00FE580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D1DF91A" w14:textId="5D25A6AE" w:rsidR="007077B7" w:rsidRPr="00FE5805" w:rsidRDefault="00CE7F42" w:rsidP="00FA1A9D">
      <w:pPr>
        <w:spacing w:before="120"/>
        <w:rPr>
          <w:rFonts w:ascii="Helvetica" w:hAnsi="Helvetica"/>
          <w:b/>
          <w:bCs/>
          <w:sz w:val="22"/>
        </w:rPr>
      </w:pPr>
      <w:r w:rsidRPr="00DE4BDF">
        <w:rPr>
          <w:rFonts w:ascii="Helvetica" w:hAnsi="Helvetica"/>
          <w:sz w:val="22"/>
        </w:rPr>
        <w:t>2</w:t>
      </w:r>
      <w:r w:rsidR="00DD5465" w:rsidRPr="00DE4BDF">
        <w:rPr>
          <w:rFonts w:ascii="Helvetica" w:hAnsi="Helvetica"/>
          <w:sz w:val="22"/>
        </w:rPr>
        <w:t>.2</w:t>
      </w:r>
      <w:proofErr w:type="gramStart"/>
      <w:r w:rsidR="00DD5465" w:rsidRPr="00DE4BDF">
        <w:rPr>
          <w:rFonts w:ascii="Helvetica" w:hAnsi="Helvetica"/>
          <w:sz w:val="22"/>
        </w:rPr>
        <w:t>.,</w:t>
      </w:r>
      <w:proofErr w:type="gramEnd"/>
      <w:r w:rsidR="00DE4BDF" w:rsidRPr="00DE4BDF">
        <w:rPr>
          <w:rFonts w:ascii="Helvetica" w:hAnsi="Helvetica"/>
          <w:sz w:val="22"/>
        </w:rPr>
        <w:t xml:space="preserve"> </w:t>
      </w:r>
      <w:r w:rsidRPr="00DE4BDF">
        <w:rPr>
          <w:rFonts w:ascii="Helvetica" w:hAnsi="Helvetica"/>
          <w:sz w:val="22"/>
        </w:rPr>
        <w:t>2.3</w:t>
      </w:r>
      <w:r w:rsidR="00FE5805" w:rsidRPr="00DE4BDF">
        <w:rPr>
          <w:rFonts w:ascii="Helvetica" w:hAnsi="Helvetica"/>
          <w:sz w:val="22"/>
        </w:rPr>
        <w:t>.,</w:t>
      </w:r>
      <w:r w:rsidRPr="00FE5805">
        <w:rPr>
          <w:rFonts w:ascii="Helvetica" w:hAnsi="Helvetica"/>
          <w:b/>
          <w:bCs/>
          <w:sz w:val="22"/>
        </w:rPr>
        <w:t xml:space="preserve"> </w:t>
      </w:r>
      <w:r w:rsidRPr="005C59BA">
        <w:rPr>
          <w:rFonts w:ascii="Helvetica" w:hAnsi="Helvetica"/>
          <w:sz w:val="22"/>
        </w:rPr>
        <w:t>3.7</w:t>
      </w:r>
      <w:r w:rsidR="00FE5805" w:rsidRPr="005C59BA">
        <w:rPr>
          <w:rFonts w:ascii="Helvetica" w:hAnsi="Helvetica"/>
          <w:sz w:val="22"/>
        </w:rPr>
        <w:t>.,</w:t>
      </w:r>
      <w:r w:rsidRPr="005C59BA">
        <w:rPr>
          <w:rFonts w:ascii="Helvetica" w:hAnsi="Helvetica"/>
          <w:sz w:val="22"/>
        </w:rPr>
        <w:t xml:space="preserve"> 3.8.</w:t>
      </w:r>
    </w:p>
    <w:p w14:paraId="27289167" w14:textId="381D72EF" w:rsidR="00FA1A9D" w:rsidRPr="00FE5805" w:rsidRDefault="00FA1A9D" w:rsidP="00FA1A9D">
      <w:pPr>
        <w:spacing w:before="120"/>
        <w:rPr>
          <w:rFonts w:ascii="Helvetica" w:hAnsi="Helvetica"/>
          <w:sz w:val="22"/>
        </w:rPr>
      </w:pPr>
      <w:r w:rsidRPr="00FE5805">
        <w:rPr>
          <w:rFonts w:ascii="Helvetica" w:hAnsi="Helvetica"/>
          <w:b/>
          <w:sz w:val="22"/>
        </w:rPr>
        <w:t>4.</w:t>
      </w:r>
      <w:r w:rsidRPr="00FE580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F7BAD53" w14:textId="79E03208" w:rsidR="00FE5805" w:rsidRPr="00FE5805" w:rsidRDefault="00FE5805" w:rsidP="00FA1A9D">
      <w:pPr>
        <w:spacing w:before="120"/>
        <w:rPr>
          <w:rFonts w:ascii="Helvetica" w:hAnsi="Helvetica"/>
          <w:sz w:val="22"/>
        </w:rPr>
      </w:pPr>
      <w:r w:rsidRPr="00FE5805">
        <w:rPr>
          <w:rFonts w:ascii="Helvetica" w:hAnsi="Helvetica"/>
          <w:sz w:val="22"/>
        </w:rPr>
        <w:t>2.1</w:t>
      </w:r>
      <w:proofErr w:type="gramStart"/>
      <w:r w:rsidRPr="00FE5805">
        <w:rPr>
          <w:rFonts w:ascii="Helvetica" w:hAnsi="Helvetica"/>
          <w:sz w:val="22"/>
        </w:rPr>
        <w:t>.,</w:t>
      </w:r>
      <w:proofErr w:type="gramEnd"/>
      <w:r w:rsidRPr="00FE5805">
        <w:rPr>
          <w:rFonts w:ascii="Helvetica" w:hAnsi="Helvetica"/>
          <w:sz w:val="22"/>
        </w:rPr>
        <w:t xml:space="preserve"> 2.3.</w:t>
      </w:r>
    </w:p>
    <w:p w14:paraId="40A01E6F" w14:textId="7A0B89CE" w:rsidR="00FA1A9D" w:rsidRPr="00FE5805" w:rsidRDefault="00FA1A9D" w:rsidP="00FA1A9D">
      <w:pPr>
        <w:spacing w:before="120"/>
        <w:rPr>
          <w:rFonts w:ascii="Helvetica" w:hAnsi="Helvetica"/>
          <w:bCs/>
          <w:sz w:val="22"/>
          <w:szCs w:val="22"/>
        </w:rPr>
      </w:pPr>
      <w:r w:rsidRPr="00FE5805">
        <w:rPr>
          <w:rFonts w:ascii="Helvetica" w:hAnsi="Helvetica"/>
          <w:b/>
          <w:sz w:val="22"/>
        </w:rPr>
        <w:t>5.</w:t>
      </w:r>
      <w:r w:rsidRPr="00FE5805">
        <w:rPr>
          <w:rFonts w:ascii="Helvetica" w:hAnsi="Helvetica"/>
          <w:sz w:val="22"/>
        </w:rPr>
        <w:t xml:space="preserve"> Will the filming </w:t>
      </w:r>
      <w:r w:rsidRPr="00FE5805">
        <w:rPr>
          <w:rFonts w:ascii="Helvetica" w:hAnsi="Helvetica"/>
          <w:sz w:val="22"/>
          <w:szCs w:val="22"/>
        </w:rPr>
        <w:t>need to take place in multiple locations</w:t>
      </w:r>
      <w:r w:rsidR="001461AF" w:rsidRPr="00FE5805">
        <w:rPr>
          <w:rFonts w:ascii="Helvetica" w:hAnsi="Helvetica"/>
          <w:sz w:val="22"/>
          <w:szCs w:val="22"/>
        </w:rPr>
        <w:t xml:space="preserve"> (greater than walking distance)</w:t>
      </w:r>
      <w:r w:rsidRPr="00FE5805">
        <w:rPr>
          <w:rFonts w:ascii="Helvetica" w:hAnsi="Helvetica"/>
          <w:sz w:val="22"/>
          <w:szCs w:val="22"/>
        </w:rPr>
        <w:t xml:space="preserve">? </w:t>
      </w:r>
      <w:r w:rsidR="00FE5805" w:rsidRPr="00FE5805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A64F3CB" w:rsidR="00CE10F2" w:rsidRDefault="00D12B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Xiaolei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Tang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F742C">
        <w:rPr>
          <w:rFonts w:ascii="Helvetica" w:hAnsi="Helvetica" w:cs="Arial"/>
          <w:sz w:val="22"/>
          <w:szCs w:val="22"/>
        </w:rPr>
        <w:t xml:space="preserve">This protocol describes a potentially novel therapeutic strategy </w:t>
      </w:r>
      <w:r w:rsidR="00B5725A">
        <w:rPr>
          <w:rFonts w:ascii="Helvetica" w:hAnsi="Helvetica" w:cs="Arial"/>
          <w:sz w:val="22"/>
          <w:szCs w:val="22"/>
        </w:rPr>
        <w:t>that</w:t>
      </w:r>
      <w:r w:rsidR="003F742C">
        <w:rPr>
          <w:rFonts w:ascii="Helvetica" w:hAnsi="Helvetica" w:cs="Arial"/>
          <w:sz w:val="22"/>
          <w:szCs w:val="22"/>
        </w:rPr>
        <w:t xml:space="preserve"> ca</w:t>
      </w:r>
      <w:r w:rsidR="00B5725A">
        <w:rPr>
          <w:rFonts w:ascii="Helvetica" w:hAnsi="Helvetica" w:cs="Arial"/>
          <w:sz w:val="22"/>
          <w:szCs w:val="22"/>
        </w:rPr>
        <w:t>n</w:t>
      </w:r>
      <w:r w:rsidR="003F742C">
        <w:rPr>
          <w:rFonts w:ascii="Helvetica" w:hAnsi="Helvetica" w:cs="Arial"/>
          <w:sz w:val="22"/>
          <w:szCs w:val="22"/>
        </w:rPr>
        <w:t xml:space="preserve"> be readily modified for human applications</w:t>
      </w:r>
      <w:r w:rsidR="00400CDE">
        <w:rPr>
          <w:rFonts w:ascii="Helvetica" w:hAnsi="Helvetica" w:cs="Arial"/>
          <w:sz w:val="22"/>
          <w:szCs w:val="22"/>
        </w:rPr>
        <w:t xml:space="preserve"> </w:t>
      </w:r>
      <w:r w:rsidR="00400CDE">
        <w:rPr>
          <w:rFonts w:ascii="Helvetica" w:hAnsi="Helvetica" w:cs="Arial"/>
          <w:b/>
          <w:bCs/>
          <w:sz w:val="22"/>
          <w:szCs w:val="22"/>
        </w:rPr>
        <w:t>[1]</w:t>
      </w:r>
      <w:r w:rsidR="003F742C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0158E9F" w:rsidR="00CE10F2" w:rsidRDefault="003F742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Samiksha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Wasnik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This technique directly </w:t>
      </w:r>
      <w:r w:rsidR="00B5725A">
        <w:rPr>
          <w:rFonts w:ascii="Helvetica" w:hAnsi="Helvetica" w:cs="Arial"/>
          <w:sz w:val="22"/>
          <w:szCs w:val="22"/>
        </w:rPr>
        <w:t>enhances</w:t>
      </w:r>
      <w:r>
        <w:rPr>
          <w:rFonts w:ascii="Helvetica" w:hAnsi="Helvetica" w:cs="Arial"/>
          <w:sz w:val="22"/>
          <w:szCs w:val="22"/>
        </w:rPr>
        <w:t xml:space="preserve"> the induction of </w:t>
      </w:r>
      <w:proofErr w:type="gramStart"/>
      <w:r w:rsidR="00E50C31">
        <w:rPr>
          <w:rFonts w:ascii="Helvetica" w:hAnsi="Helvetica" w:cs="Arial"/>
          <w:sz w:val="22"/>
          <w:szCs w:val="22"/>
        </w:rPr>
        <w:t>gut-homing</w:t>
      </w:r>
      <w:proofErr w:type="gramEnd"/>
      <w:r w:rsidR="00E50C3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regulatory T cells in perip</w:t>
      </w:r>
      <w:r w:rsidR="00E50C31">
        <w:rPr>
          <w:rFonts w:ascii="Helvetica" w:hAnsi="Helvetica" w:cs="Arial"/>
          <w:sz w:val="22"/>
          <w:szCs w:val="22"/>
        </w:rPr>
        <w:t xml:space="preserve">heral lymphoid tissues and </w:t>
      </w:r>
      <w:r w:rsidR="00B5725A">
        <w:rPr>
          <w:rFonts w:ascii="Helvetica" w:hAnsi="Helvetica" w:cs="Arial"/>
          <w:sz w:val="22"/>
          <w:szCs w:val="22"/>
        </w:rPr>
        <w:t>can be stably implemented</w:t>
      </w:r>
      <w:r>
        <w:rPr>
          <w:rFonts w:ascii="Helvetica" w:hAnsi="Helvetica" w:cs="Arial"/>
          <w:sz w:val="22"/>
          <w:szCs w:val="22"/>
        </w:rPr>
        <w:t xml:space="preserve"> even in highly </w:t>
      </w:r>
      <w:proofErr w:type="spellStart"/>
      <w:r>
        <w:rPr>
          <w:rFonts w:ascii="Helvetica" w:hAnsi="Helvetica" w:cs="Arial"/>
          <w:sz w:val="22"/>
          <w:szCs w:val="22"/>
        </w:rPr>
        <w:t>proinflammatory</w:t>
      </w:r>
      <w:proofErr w:type="spellEnd"/>
      <w:r>
        <w:rPr>
          <w:rFonts w:ascii="Helvetica" w:hAnsi="Helvetica" w:cs="Arial"/>
          <w:sz w:val="22"/>
          <w:szCs w:val="22"/>
        </w:rPr>
        <w:t xml:space="preserve"> environment</w:t>
      </w:r>
      <w:r w:rsidR="00B5725A">
        <w:rPr>
          <w:rFonts w:ascii="Helvetica" w:hAnsi="Helvetica" w:cs="Arial"/>
          <w:sz w:val="22"/>
          <w:szCs w:val="22"/>
        </w:rPr>
        <w:t>s</w:t>
      </w:r>
      <w:r w:rsidR="00400CDE">
        <w:rPr>
          <w:rFonts w:ascii="Helvetica" w:hAnsi="Helvetica" w:cs="Arial"/>
          <w:sz w:val="22"/>
          <w:szCs w:val="22"/>
        </w:rPr>
        <w:t xml:space="preserve"> </w:t>
      </w:r>
      <w:r w:rsidR="00400CD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03F50A2" w:rsidR="00CE10F2" w:rsidRDefault="0041477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Xiaolei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Tang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5725A">
        <w:rPr>
          <w:rFonts w:ascii="Helvetica" w:hAnsi="Helvetica" w:cs="Arial"/>
          <w:sz w:val="22"/>
          <w:szCs w:val="22"/>
        </w:rPr>
        <w:t>These techniques</w:t>
      </w:r>
      <w:r w:rsidR="00A245F1">
        <w:rPr>
          <w:rFonts w:ascii="Helvetica" w:hAnsi="Helvetica" w:cs="Arial"/>
          <w:sz w:val="22"/>
          <w:szCs w:val="22"/>
        </w:rPr>
        <w:t xml:space="preserve"> can</w:t>
      </w:r>
      <w:r w:rsidR="00B5725A">
        <w:rPr>
          <w:rFonts w:ascii="Helvetica" w:hAnsi="Helvetica" w:cs="Arial"/>
          <w:sz w:val="22"/>
          <w:szCs w:val="22"/>
        </w:rPr>
        <w:t xml:space="preserve"> also</w:t>
      </w:r>
      <w:r w:rsidR="00A245F1">
        <w:rPr>
          <w:rFonts w:ascii="Helvetica" w:hAnsi="Helvetica" w:cs="Arial"/>
          <w:sz w:val="22"/>
          <w:szCs w:val="22"/>
        </w:rPr>
        <w:t xml:space="preserve"> be used to investigate the role of active vitamin</w:t>
      </w:r>
      <w:r w:rsidR="00B5725A">
        <w:rPr>
          <w:rFonts w:ascii="Helvetica" w:hAnsi="Helvetica" w:cs="Arial"/>
          <w:sz w:val="22"/>
          <w:szCs w:val="22"/>
        </w:rPr>
        <w:t>s</w:t>
      </w:r>
      <w:r w:rsidR="00A245F1">
        <w:rPr>
          <w:rFonts w:ascii="Helvetica" w:hAnsi="Helvetica" w:cs="Arial"/>
          <w:sz w:val="22"/>
          <w:szCs w:val="22"/>
        </w:rPr>
        <w:t xml:space="preserve"> D and A </w:t>
      </w:r>
      <w:r w:rsidR="00B5725A">
        <w:rPr>
          <w:rFonts w:ascii="Helvetica" w:hAnsi="Helvetica" w:cs="Arial"/>
          <w:sz w:val="22"/>
          <w:szCs w:val="22"/>
        </w:rPr>
        <w:t>within the</w:t>
      </w:r>
      <w:r w:rsidR="00A245F1">
        <w:rPr>
          <w:rFonts w:ascii="Helvetica" w:hAnsi="Helvetica" w:cs="Arial"/>
          <w:sz w:val="22"/>
          <w:szCs w:val="22"/>
        </w:rPr>
        <w:t xml:space="preserve"> peripheral immune system</w:t>
      </w:r>
      <w:r w:rsidR="00400CDE">
        <w:rPr>
          <w:rFonts w:ascii="Helvetica" w:hAnsi="Helvetica" w:cs="Arial"/>
          <w:sz w:val="22"/>
          <w:szCs w:val="22"/>
        </w:rPr>
        <w:t xml:space="preserve"> </w:t>
      </w:r>
      <w:r w:rsidR="00400CDE">
        <w:rPr>
          <w:rFonts w:ascii="Helvetica" w:hAnsi="Helvetica" w:cs="Arial"/>
          <w:b/>
          <w:bCs/>
          <w:sz w:val="22"/>
          <w:szCs w:val="22"/>
        </w:rPr>
        <w:t>[1]</w:t>
      </w:r>
      <w:r w:rsidR="00A245F1">
        <w:rPr>
          <w:rFonts w:ascii="Helvetica" w:hAnsi="Helvetica" w:cs="Arial"/>
          <w:sz w:val="22"/>
          <w:szCs w:val="22"/>
        </w:rPr>
        <w:t xml:space="preserve">.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928BDBE" w14:textId="77777777" w:rsidR="00DC7D3A" w:rsidRPr="00511F52" w:rsidRDefault="00DC7D3A" w:rsidP="00400CD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4B2492BB" w:rsidR="00D10BFA" w:rsidRDefault="00402E0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Samiksha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Wasnik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14779">
        <w:rPr>
          <w:rFonts w:ascii="Helvetica" w:hAnsi="Helvetica" w:cs="Arial"/>
          <w:sz w:val="22"/>
          <w:szCs w:val="22"/>
        </w:rPr>
        <w:t>This visual demonstration will provide</w:t>
      </w:r>
      <w:r w:rsidR="00414779" w:rsidRPr="00414779">
        <w:rPr>
          <w:rFonts w:ascii="Helvetica" w:hAnsi="Helvetica" w:cs="Arial"/>
          <w:sz w:val="22"/>
          <w:szCs w:val="22"/>
        </w:rPr>
        <w:t xml:space="preserve"> </w:t>
      </w:r>
      <w:r w:rsidR="00414779">
        <w:rPr>
          <w:rFonts w:ascii="Helvetica" w:hAnsi="Helvetica" w:cs="Arial"/>
          <w:sz w:val="22"/>
          <w:szCs w:val="22"/>
        </w:rPr>
        <w:t xml:space="preserve">step-by-step instructions for the generation of </w:t>
      </w:r>
      <w:r w:rsidR="00B5725A">
        <w:rPr>
          <w:rFonts w:ascii="Helvetica" w:hAnsi="Helvetica" w:cs="Arial"/>
          <w:sz w:val="22"/>
          <w:szCs w:val="22"/>
        </w:rPr>
        <w:t xml:space="preserve">the </w:t>
      </w:r>
      <w:r w:rsidR="00414779">
        <w:rPr>
          <w:rFonts w:ascii="Helvetica" w:hAnsi="Helvetica" w:cs="Arial"/>
          <w:sz w:val="22"/>
          <w:szCs w:val="22"/>
        </w:rPr>
        <w:t xml:space="preserve">high quality engineered dendritic cells </w:t>
      </w:r>
      <w:r w:rsidR="00B5725A">
        <w:rPr>
          <w:rFonts w:ascii="Helvetica" w:hAnsi="Helvetica" w:cs="Arial"/>
          <w:sz w:val="22"/>
          <w:szCs w:val="22"/>
        </w:rPr>
        <w:t>that</w:t>
      </w:r>
      <w:r w:rsidR="00414779">
        <w:rPr>
          <w:rFonts w:ascii="Helvetica" w:hAnsi="Helvetica" w:cs="Arial"/>
          <w:sz w:val="22"/>
          <w:szCs w:val="22"/>
        </w:rPr>
        <w:t xml:space="preserve"> are critical for the success of this technique</w:t>
      </w:r>
      <w:r w:rsidR="00400CDE">
        <w:rPr>
          <w:rFonts w:ascii="Helvetica" w:hAnsi="Helvetica" w:cs="Arial"/>
          <w:sz w:val="22"/>
          <w:szCs w:val="22"/>
        </w:rPr>
        <w:t xml:space="preserve"> </w:t>
      </w:r>
      <w:r w:rsidR="00400CDE">
        <w:rPr>
          <w:rFonts w:ascii="Helvetica" w:hAnsi="Helvetica" w:cs="Arial"/>
          <w:b/>
          <w:bCs/>
          <w:sz w:val="22"/>
          <w:szCs w:val="22"/>
        </w:rPr>
        <w:t>[1]</w:t>
      </w:r>
      <w:r w:rsidR="00414779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3B882BC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proofErr w:type="gramStart"/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797742">
        <w:rPr>
          <w:rFonts w:ascii="Helvetica" w:hAnsi="Helvetica" w:cs="Arial"/>
          <w:iCs/>
          <w:sz w:val="22"/>
          <w:szCs w:val="22"/>
        </w:rPr>
        <w:t>Loma Linda University</w:t>
      </w:r>
      <w:proofErr w:type="gramEnd"/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65113363" w14:textId="4D90222A" w:rsidR="00330F1B" w:rsidRPr="006A6324" w:rsidRDefault="00FA1A9D" w:rsidP="00400CDE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68B5341" w14:textId="715BA7F5" w:rsidR="00BF614A" w:rsidRPr="00916A4D" w:rsidRDefault="00DC4853" w:rsidP="00DC485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iCs/>
          <w:sz w:val="22"/>
          <w:szCs w:val="22"/>
        </w:rPr>
      </w:pPr>
      <w:r w:rsidRPr="00916A4D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1-alpha-</w:t>
      </w:r>
      <w:r w:rsidR="006F73D3" w:rsidRPr="00916A4D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H</w:t>
      </w:r>
      <w:r w:rsidRPr="00916A4D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ydroxlyase and </w:t>
      </w:r>
      <w:proofErr w:type="spellStart"/>
      <w:r w:rsidRPr="00916A4D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Retinaldehyde</w:t>
      </w:r>
      <w:proofErr w:type="spellEnd"/>
      <w:r w:rsidRPr="00916A4D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Dehydrogenase 2 (RALDH2</w:t>
      </w:r>
      <w:r w:rsidR="00AB47D3" w:rsidRPr="00916A4D">
        <w:rPr>
          <w:rFonts w:ascii="Helvetica" w:eastAsia="DengXian" w:hAnsi="Helvetica"/>
          <w:b/>
          <w:bCs/>
          <w:i w:val="0"/>
          <w:iCs/>
          <w:sz w:val="22"/>
          <w:szCs w:val="22"/>
          <w:lang w:eastAsia="zh-CN"/>
        </w:rPr>
        <w:t>)</w:t>
      </w:r>
      <w:r w:rsidRPr="00916A4D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</w:t>
      </w:r>
      <w:proofErr w:type="spellStart"/>
      <w:r w:rsidRPr="00916A4D">
        <w:rPr>
          <w:rFonts w:ascii="Helvetica" w:hAnsi="Helvetica"/>
          <w:b/>
          <w:i w:val="0"/>
          <w:iCs/>
          <w:sz w:val="22"/>
          <w:szCs w:val="22"/>
        </w:rPr>
        <w:t>Lentivirus</w:t>
      </w:r>
      <w:proofErr w:type="spellEnd"/>
      <w:r w:rsidR="00916A4D">
        <w:rPr>
          <w:rFonts w:ascii="Helvetica" w:hAnsi="Helvetica"/>
          <w:b/>
          <w:i w:val="0"/>
          <w:iCs/>
          <w:sz w:val="22"/>
          <w:szCs w:val="22"/>
        </w:rPr>
        <w:t xml:space="preserve"> (</w:t>
      </w:r>
      <w:proofErr w:type="spellStart"/>
      <w:r w:rsidR="00AB47D3" w:rsidRPr="00916A4D">
        <w:rPr>
          <w:rFonts w:ascii="Helvetica" w:hAnsi="Helvetica"/>
          <w:b/>
          <w:i w:val="0"/>
          <w:iCs/>
          <w:sz w:val="22"/>
          <w:szCs w:val="22"/>
        </w:rPr>
        <w:t>Lenti</w:t>
      </w:r>
      <w:proofErr w:type="spellEnd"/>
      <w:r w:rsidR="00AB47D3" w:rsidRPr="00916A4D">
        <w:rPr>
          <w:rFonts w:ascii="Helvetica" w:hAnsi="Helvetica"/>
          <w:b/>
          <w:i w:val="0"/>
          <w:iCs/>
          <w:sz w:val="22"/>
          <w:szCs w:val="22"/>
        </w:rPr>
        <w:t>-CYP-ALDH virus)</w:t>
      </w:r>
      <w:r w:rsidRPr="00916A4D">
        <w:rPr>
          <w:rFonts w:ascii="Helvetica" w:hAnsi="Helvetica"/>
          <w:b/>
          <w:i w:val="0"/>
          <w:iCs/>
          <w:sz w:val="22"/>
          <w:szCs w:val="22"/>
        </w:rPr>
        <w:t xml:space="preserve"> Preparation</w:t>
      </w:r>
    </w:p>
    <w:p w14:paraId="7A0652B2" w14:textId="67E3F56C" w:rsidR="00BF614A" w:rsidRDefault="00DC4853" w:rsidP="00DC48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Begin by seeding </w:t>
      </w:r>
      <w:r w:rsidR="00B5725A">
        <w:rPr>
          <w:rFonts w:ascii="Helvetica" w:hAnsi="Helvetica"/>
          <w:bCs/>
          <w:i w:val="0"/>
          <w:iCs/>
          <w:sz w:val="22"/>
          <w:szCs w:val="22"/>
        </w:rPr>
        <w:t>1</w:t>
      </w:r>
      <w:r w:rsidR="00BF614A" w:rsidRPr="00DC4853">
        <w:rPr>
          <w:rFonts w:ascii="Helvetica" w:hAnsi="Helvetica"/>
          <w:i w:val="0"/>
          <w:iCs/>
          <w:sz w:val="22"/>
          <w:szCs w:val="22"/>
        </w:rPr>
        <w:t xml:space="preserve"> x 10</w:t>
      </w:r>
      <w:r w:rsidR="00B5725A">
        <w:rPr>
          <w:rFonts w:ascii="Helvetica" w:hAnsi="Helvetica"/>
          <w:i w:val="0"/>
          <w:iCs/>
          <w:sz w:val="22"/>
          <w:szCs w:val="22"/>
          <w:vertAlign w:val="superscript"/>
        </w:rPr>
        <w:t>7</w:t>
      </w:r>
      <w:r w:rsidR="00BF614A" w:rsidRPr="00DC485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293T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(two-nine-three-T)</w:t>
      </w:r>
      <w:r>
        <w:rPr>
          <w:rFonts w:ascii="Helvetica" w:hAnsi="Helvetica"/>
          <w:i w:val="0"/>
          <w:iCs/>
          <w:sz w:val="22"/>
          <w:szCs w:val="22"/>
        </w:rPr>
        <w:t xml:space="preserve"> cells</w:t>
      </w:r>
      <w:r w:rsidR="00B5725A">
        <w:rPr>
          <w:rFonts w:ascii="Helvetica" w:hAnsi="Helvetica"/>
          <w:i w:val="0"/>
          <w:iCs/>
          <w:sz w:val="22"/>
          <w:szCs w:val="22"/>
        </w:rPr>
        <w:t xml:space="preserve"> in 20 </w:t>
      </w:r>
      <w:r>
        <w:rPr>
          <w:rFonts w:ascii="Helvetica" w:hAnsi="Helvetica"/>
          <w:i w:val="0"/>
          <w:iCs/>
          <w:sz w:val="22"/>
          <w:szCs w:val="22"/>
        </w:rPr>
        <w:t>milliliter</w:t>
      </w:r>
      <w:r w:rsidR="00B5725A">
        <w:rPr>
          <w:rFonts w:ascii="Helvetica" w:hAnsi="Helvetica"/>
          <w:i w:val="0"/>
          <w:iCs/>
          <w:sz w:val="22"/>
          <w:szCs w:val="22"/>
        </w:rPr>
        <w:t>s</w:t>
      </w:r>
      <w:r w:rsidR="00BF614A" w:rsidRPr="00DC485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of </w:t>
      </w:r>
      <w:r w:rsidR="00BF614A" w:rsidRPr="00DC4853">
        <w:rPr>
          <w:rFonts w:ascii="Helvetica" w:hAnsi="Helvetica"/>
          <w:i w:val="0"/>
          <w:iCs/>
          <w:sz w:val="22"/>
          <w:szCs w:val="22"/>
        </w:rPr>
        <w:t xml:space="preserve">CM-10-D </w:t>
      </w:r>
      <w:r w:rsidR="00E2636D">
        <w:rPr>
          <w:rFonts w:ascii="Helvetica" w:hAnsi="Helvetica"/>
          <w:i w:val="0"/>
          <w:iCs/>
          <w:color w:val="FF0000"/>
          <w:sz w:val="22"/>
          <w:szCs w:val="22"/>
        </w:rPr>
        <w:t>(C-M-ten-D)</w:t>
      </w:r>
      <w:r w:rsidR="00E2636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F614A" w:rsidRPr="00DC4853">
        <w:rPr>
          <w:rFonts w:ascii="Helvetica" w:hAnsi="Helvetica"/>
          <w:i w:val="0"/>
          <w:iCs/>
          <w:sz w:val="22"/>
          <w:szCs w:val="22"/>
        </w:rPr>
        <w:t>cell culture medium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5725A">
        <w:rPr>
          <w:rFonts w:ascii="Helvetica" w:hAnsi="Helvetica"/>
          <w:i w:val="0"/>
          <w:iCs/>
          <w:sz w:val="22"/>
          <w:szCs w:val="22"/>
        </w:rPr>
        <w:t>in</w:t>
      </w:r>
      <w:r>
        <w:rPr>
          <w:rFonts w:ascii="Helvetica" w:hAnsi="Helvetica"/>
          <w:i w:val="0"/>
          <w:iCs/>
          <w:sz w:val="22"/>
          <w:szCs w:val="22"/>
        </w:rPr>
        <w:t xml:space="preserve"> 150- x 25-millimeter culture plate</w:t>
      </w:r>
      <w:r w:rsidR="00B5725A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for a 24-hour incubation at 37 degrees Celsius and 5% carbon dioxide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B23B9F9" w14:textId="6E538EC3" w:rsidR="00DC4853" w:rsidRPr="00DC4853" w:rsidRDefault="00DC4853" w:rsidP="00DC48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adding cells to dish 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DD5465">
        <w:rPr>
          <w:rFonts w:ascii="Helvetica" w:hAnsi="Helvetica"/>
          <w:color w:val="4472C4" w:themeColor="accent1"/>
          <w:sz w:val="22"/>
          <w:szCs w:val="22"/>
        </w:rPr>
        <w:t>Difficult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  <w:r w:rsidR="00DD5465" w:rsidRPr="00DD5465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text for all medium and solution preparation details</w:t>
      </w:r>
    </w:p>
    <w:p w14:paraId="23B274BC" w14:textId="644758B0" w:rsidR="00DC4853" w:rsidRDefault="00DC4853" w:rsidP="00DC48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plate(s) into incubator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Videographer: </w:t>
      </w:r>
      <w:proofErr w:type="spellStart"/>
      <w:r w:rsidR="00DD5465">
        <w:rPr>
          <w:rFonts w:ascii="Helvetica" w:hAnsi="Helvetica"/>
          <w:color w:val="4472C4" w:themeColor="accent1"/>
          <w:sz w:val="22"/>
          <w:szCs w:val="22"/>
        </w:rPr>
        <w:t>Difi</w:t>
      </w:r>
      <w:r w:rsidR="00916A4D">
        <w:rPr>
          <w:rFonts w:ascii="Helvetica" w:hAnsi="Helvetica"/>
          <w:color w:val="4472C4" w:themeColor="accent1"/>
          <w:sz w:val="22"/>
          <w:szCs w:val="22"/>
        </w:rPr>
        <w:t>f</w:t>
      </w:r>
      <w:r w:rsidR="00DD5465">
        <w:rPr>
          <w:rFonts w:ascii="Helvetica" w:hAnsi="Helvetica"/>
          <w:color w:val="4472C4" w:themeColor="accent1"/>
          <w:sz w:val="22"/>
          <w:szCs w:val="22"/>
        </w:rPr>
        <w:t>cult</w:t>
      </w:r>
      <w:proofErr w:type="spellEnd"/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640B8907" w14:textId="49D9D77C" w:rsidR="00DC4853" w:rsidRDefault="00DC4853" w:rsidP="00DC48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 nex</w:t>
      </w:r>
      <w:r w:rsidR="00AB6305">
        <w:rPr>
          <w:rFonts w:ascii="Helvetica" w:hAnsi="Helvetica"/>
          <w:i w:val="0"/>
          <w:iCs/>
          <w:sz w:val="22"/>
          <w:szCs w:val="22"/>
        </w:rPr>
        <w:t>t</w:t>
      </w:r>
      <w:r>
        <w:rPr>
          <w:rFonts w:ascii="Helvetica" w:hAnsi="Helvetica"/>
          <w:i w:val="0"/>
          <w:iCs/>
          <w:sz w:val="22"/>
          <w:szCs w:val="22"/>
        </w:rPr>
        <w:t xml:space="preserve"> day, add 1.62 milliliters of</w:t>
      </w:r>
      <w:r w:rsidR="00235EFE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freshly-prepared </w:t>
      </w:r>
      <w:r w:rsidR="00235EFE">
        <w:rPr>
          <w:rFonts w:ascii="Helvetica" w:hAnsi="Helvetica"/>
          <w:i w:val="0"/>
          <w:iCs/>
          <w:sz w:val="22"/>
          <w:szCs w:val="22"/>
        </w:rPr>
        <w:t xml:space="preserve">2-fold concentrated HBS </w:t>
      </w:r>
      <w:r w:rsidR="00B5725A">
        <w:rPr>
          <w:rFonts w:ascii="Helvetica" w:hAnsi="Helvetica"/>
          <w:i w:val="0"/>
          <w:iCs/>
          <w:color w:val="FF0000"/>
          <w:sz w:val="22"/>
          <w:szCs w:val="22"/>
        </w:rPr>
        <w:t xml:space="preserve">(H-B-S) </w:t>
      </w:r>
      <w:r w:rsidR="00235EFE">
        <w:rPr>
          <w:rFonts w:ascii="Helvetica" w:hAnsi="Helvetica"/>
          <w:i w:val="0"/>
          <w:iCs/>
          <w:sz w:val="22"/>
          <w:szCs w:val="22"/>
        </w:rPr>
        <w:t>solution</w:t>
      </w:r>
      <w:r w:rsidR="00AB630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B6305"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B5725A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AB6305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AB6305">
        <w:rPr>
          <w:rFonts w:ascii="Helvetica" w:hAnsi="Helvetica"/>
          <w:i w:val="0"/>
          <w:iCs/>
          <w:sz w:val="22"/>
          <w:szCs w:val="22"/>
        </w:rPr>
        <w:t xml:space="preserve">, 9.5 micrograms of </w:t>
      </w:r>
      <w:r w:rsidR="00235EFE">
        <w:rPr>
          <w:rFonts w:ascii="Helvetica" w:hAnsi="Helvetica"/>
          <w:i w:val="0"/>
          <w:iCs/>
          <w:sz w:val="22"/>
          <w:szCs w:val="22"/>
        </w:rPr>
        <w:t>envelope</w:t>
      </w:r>
      <w:r w:rsidR="00AB6305">
        <w:rPr>
          <w:rFonts w:ascii="Helvetica" w:hAnsi="Helvetica"/>
          <w:i w:val="0"/>
          <w:iCs/>
          <w:sz w:val="22"/>
          <w:szCs w:val="22"/>
        </w:rPr>
        <w:t xml:space="preserve"> plasmid </w:t>
      </w:r>
      <w:r w:rsidR="00AB6305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AB6305">
        <w:rPr>
          <w:rFonts w:ascii="Helvetica" w:hAnsi="Helvetica"/>
          <w:i w:val="0"/>
          <w:iCs/>
          <w:sz w:val="22"/>
          <w:szCs w:val="22"/>
        </w:rPr>
        <w:t xml:space="preserve">, 17.5 micrograms of packaging plasmid </w:t>
      </w:r>
      <w:r w:rsidR="00AB6305"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AB6305">
        <w:rPr>
          <w:rFonts w:ascii="Helvetica" w:hAnsi="Helvetica"/>
          <w:i w:val="0"/>
          <w:iCs/>
          <w:sz w:val="22"/>
          <w:szCs w:val="22"/>
        </w:rPr>
        <w:t xml:space="preserve">, and 27 micrograms of the </w:t>
      </w:r>
      <w:proofErr w:type="spellStart"/>
      <w:r w:rsidR="00AB6305">
        <w:rPr>
          <w:rFonts w:ascii="Helvetica" w:hAnsi="Helvetica"/>
          <w:i w:val="0"/>
          <w:iCs/>
          <w:sz w:val="22"/>
          <w:szCs w:val="22"/>
        </w:rPr>
        <w:t>lenti</w:t>
      </w:r>
      <w:proofErr w:type="spellEnd"/>
      <w:r w:rsidR="00AB6305">
        <w:rPr>
          <w:rFonts w:ascii="Helvetica" w:hAnsi="Helvetica"/>
          <w:i w:val="0"/>
          <w:iCs/>
          <w:sz w:val="22"/>
          <w:szCs w:val="22"/>
        </w:rPr>
        <w:t xml:space="preserve">-CYP-ALDH </w:t>
      </w:r>
      <w:r w:rsidR="00AB6305">
        <w:rPr>
          <w:rFonts w:ascii="Helvetica" w:hAnsi="Helvetica"/>
          <w:i w:val="0"/>
          <w:iCs/>
          <w:color w:val="FF0000"/>
          <w:sz w:val="22"/>
          <w:szCs w:val="22"/>
        </w:rPr>
        <w:t>(C-Y-P-A-L-D-H)</w:t>
      </w:r>
      <w:r w:rsidR="00AB6305">
        <w:rPr>
          <w:rFonts w:ascii="Helvetica" w:hAnsi="Helvetica"/>
          <w:i w:val="0"/>
          <w:iCs/>
          <w:sz w:val="22"/>
          <w:szCs w:val="22"/>
        </w:rPr>
        <w:t xml:space="preserve"> plasmid to a 50-milliliter conical tube </w:t>
      </w:r>
      <w:r w:rsidR="00AB6305">
        <w:rPr>
          <w:rFonts w:ascii="Helvetica" w:hAnsi="Helvetica"/>
          <w:b/>
          <w:bCs/>
          <w:i w:val="0"/>
          <w:iCs/>
          <w:sz w:val="22"/>
          <w:szCs w:val="22"/>
        </w:rPr>
        <w:t>[4]</w:t>
      </w:r>
      <w:r w:rsidR="00AB6305">
        <w:rPr>
          <w:rFonts w:ascii="Helvetica" w:hAnsi="Helvetica"/>
          <w:i w:val="0"/>
          <w:iCs/>
          <w:sz w:val="22"/>
          <w:szCs w:val="22"/>
        </w:rPr>
        <w:t>.</w:t>
      </w:r>
    </w:p>
    <w:p w14:paraId="6374D7DF" w14:textId="7AD2AAB3" w:rsidR="00AB6305" w:rsidRDefault="00AB6305" w:rsidP="00AB63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</w:t>
      </w:r>
      <w:r w:rsidR="00235EFE">
        <w:rPr>
          <w:rFonts w:ascii="Helvetica" w:hAnsi="Helvetica"/>
          <w:i w:val="0"/>
          <w:iCs/>
          <w:sz w:val="22"/>
          <w:szCs w:val="22"/>
        </w:rPr>
        <w:t>2-fold concentrated HBS solution</w:t>
      </w:r>
      <w:r>
        <w:rPr>
          <w:rFonts w:ascii="Helvetica" w:hAnsi="Helvetica"/>
          <w:i w:val="0"/>
          <w:iCs/>
          <w:sz w:val="22"/>
          <w:szCs w:val="22"/>
        </w:rPr>
        <w:t xml:space="preserve"> to tube, with </w:t>
      </w:r>
      <w:r w:rsidR="00235EFE">
        <w:rPr>
          <w:rFonts w:ascii="Helvetica" w:hAnsi="Helvetica"/>
          <w:i w:val="0"/>
          <w:iCs/>
          <w:sz w:val="22"/>
          <w:szCs w:val="22"/>
        </w:rPr>
        <w:t>2-fold concentrated HBS solution</w:t>
      </w:r>
      <w:r>
        <w:rPr>
          <w:rFonts w:ascii="Helvetica" w:hAnsi="Helvetica"/>
          <w:i w:val="0"/>
          <w:iCs/>
          <w:sz w:val="22"/>
          <w:szCs w:val="22"/>
        </w:rPr>
        <w:t xml:space="preserve"> container visible in frame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  <w:r w:rsidR="00B5725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5725A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HBS: HEPES + </w:t>
      </w:r>
      <w:proofErr w:type="spellStart"/>
      <w:r w:rsidR="00B5725A">
        <w:rPr>
          <w:rFonts w:ascii="Helvetica" w:hAnsi="Helvetica"/>
          <w:b/>
          <w:bCs/>
          <w:i w:val="0"/>
          <w:iCs/>
          <w:sz w:val="22"/>
          <w:szCs w:val="22"/>
        </w:rPr>
        <w:t>NaCl</w:t>
      </w:r>
      <w:proofErr w:type="spellEnd"/>
      <w:r w:rsidR="00B5725A">
        <w:rPr>
          <w:rFonts w:ascii="Helvetica" w:hAnsi="Helvetica"/>
          <w:b/>
          <w:bCs/>
          <w:i w:val="0"/>
          <w:iCs/>
          <w:sz w:val="22"/>
          <w:szCs w:val="22"/>
        </w:rPr>
        <w:t xml:space="preserve"> + Na</w:t>
      </w:r>
      <w:r w:rsidR="00B5725A" w:rsidRPr="00B5725A">
        <w:rPr>
          <w:rFonts w:ascii="Helvetica" w:hAnsi="Helvetica"/>
          <w:b/>
          <w:bCs/>
          <w:i w:val="0"/>
          <w:iCs/>
          <w:sz w:val="22"/>
          <w:szCs w:val="22"/>
          <w:vertAlign w:val="subscript"/>
        </w:rPr>
        <w:t>2</w:t>
      </w:r>
      <w:r w:rsidR="00B5725A">
        <w:rPr>
          <w:rFonts w:ascii="Helvetica" w:hAnsi="Helvetica"/>
          <w:b/>
          <w:bCs/>
          <w:i w:val="0"/>
          <w:iCs/>
          <w:sz w:val="22"/>
          <w:szCs w:val="22"/>
        </w:rPr>
        <w:t>HPO</w:t>
      </w:r>
      <w:r w:rsidR="00B5725A" w:rsidRPr="00B5725A">
        <w:rPr>
          <w:rFonts w:ascii="Helvetica" w:hAnsi="Helvetica"/>
          <w:b/>
          <w:bCs/>
          <w:i w:val="0"/>
          <w:iCs/>
          <w:sz w:val="22"/>
          <w:szCs w:val="22"/>
          <w:vertAlign w:val="subscript"/>
        </w:rPr>
        <w:t>4</w:t>
      </w:r>
    </w:p>
    <w:p w14:paraId="52D71AB3" w14:textId="2B02F5A3" w:rsidR="00AB6305" w:rsidRDefault="00AB6305" w:rsidP="00AB63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</w:t>
      </w:r>
      <w:r w:rsidR="00235EFE">
        <w:rPr>
          <w:rFonts w:ascii="Helvetica" w:hAnsi="Helvetica"/>
          <w:i w:val="0"/>
          <w:iCs/>
          <w:sz w:val="22"/>
          <w:szCs w:val="22"/>
        </w:rPr>
        <w:t>envelope</w:t>
      </w:r>
      <w:r>
        <w:rPr>
          <w:rFonts w:ascii="Helvetica" w:hAnsi="Helvetica"/>
          <w:i w:val="0"/>
          <w:iCs/>
          <w:sz w:val="22"/>
          <w:szCs w:val="22"/>
        </w:rPr>
        <w:t xml:space="preserve"> plasmid to tube, with </w:t>
      </w:r>
      <w:r w:rsidR="00235EFE">
        <w:rPr>
          <w:rFonts w:ascii="Helvetica" w:hAnsi="Helvetica"/>
          <w:i w:val="0"/>
          <w:iCs/>
          <w:sz w:val="22"/>
          <w:szCs w:val="22"/>
        </w:rPr>
        <w:t>envelope</w:t>
      </w:r>
      <w:r>
        <w:rPr>
          <w:rFonts w:ascii="Helvetica" w:hAnsi="Helvetica"/>
          <w:i w:val="0"/>
          <w:iCs/>
          <w:sz w:val="22"/>
          <w:szCs w:val="22"/>
        </w:rPr>
        <w:t xml:space="preserve"> plasmid container visible in frame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2D63991D" w14:textId="3B1E4363" w:rsidR="00AB6305" w:rsidRDefault="00AB6305" w:rsidP="00AB63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packaging plasmid to tube, with packaging plasmid container visible in frame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501CB3E5" w14:textId="4BDBC7A2" w:rsidR="00AB6305" w:rsidRDefault="00AB6305" w:rsidP="00AB63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lenti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-CYP-ALDH plasmid to tube, with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lenti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>-CYP-ALDH plasmid container visible in frame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20393227" w14:textId="3CB87E32" w:rsidR="00AB6305" w:rsidRDefault="00AB6305" w:rsidP="00AB630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Bring the final volume of the tube contents up to 3.0375 milliliters with water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followed by the addition of 202.5 microliters of 2-molar calcium chloride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dropwise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CCE1D2F" w14:textId="22FB0C5D" w:rsidR="00AB6305" w:rsidRDefault="00AB6305" w:rsidP="00AB63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water to tube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Videographer: Important</w:t>
      </w:r>
      <w:r w:rsidR="00DD5465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2CD3E9AF" w14:textId="30580E95" w:rsidR="00AB6305" w:rsidRDefault="00AB6305" w:rsidP="00AB63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CaCl2 being added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dropwise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to tube, with CaCl2 container visible in frame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Videographer: Important</w:t>
      </w:r>
      <w:r w:rsidR="00DD5465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DD5465" w:rsidRPr="00DD5465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611083C0" w14:textId="65E2D33C" w:rsidR="00AB6305" w:rsidRDefault="00AB6305" w:rsidP="00AB630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Leave the </w:t>
      </w:r>
      <w:r w:rsidRPr="00AB6305">
        <w:rPr>
          <w:rFonts w:ascii="Helvetica" w:hAnsi="Helvetica"/>
          <w:i w:val="0"/>
          <w:iCs/>
          <w:sz w:val="22"/>
          <w:szCs w:val="22"/>
        </w:rPr>
        <w:t>DNA precipitation mixture</w:t>
      </w:r>
      <w:r w:rsidRPr="00D502C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at room temperature for 20 minutes with occasional mixing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before adding 3.24 milliliters of the solution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dropwise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F73D3">
        <w:rPr>
          <w:rFonts w:ascii="Helvetica" w:hAnsi="Helvetica"/>
          <w:i w:val="0"/>
          <w:iCs/>
          <w:sz w:val="22"/>
          <w:szCs w:val="22"/>
        </w:rPr>
        <w:t xml:space="preserve">per </w:t>
      </w:r>
      <w:r>
        <w:rPr>
          <w:rFonts w:ascii="Helvetica" w:hAnsi="Helvetica"/>
          <w:i w:val="0"/>
          <w:iCs/>
          <w:sz w:val="22"/>
          <w:szCs w:val="22"/>
        </w:rPr>
        <w:t xml:space="preserve">293T culture while gently swirling the dish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C06240A" w14:textId="60CD1995" w:rsidR="00AB6305" w:rsidRDefault="00AB6305" w:rsidP="00AB63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approaching tube on bench and gently mixing solution</w:t>
      </w:r>
    </w:p>
    <w:p w14:paraId="0ED8F938" w14:textId="724A5C2D" w:rsidR="00AB6305" w:rsidRDefault="00AB6305" w:rsidP="00AB63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Solution being added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dropwise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with dish being swirled</w:t>
      </w:r>
    </w:p>
    <w:p w14:paraId="29BF2C5A" w14:textId="0F9F7F09" w:rsidR="00B5725A" w:rsidRDefault="00B5725A" w:rsidP="00B5725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Place the plates in the incubator for 24 hours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before gently washing each plate with PBS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 xml:space="preserve"> and feeding the cells with CM-4-D culture medium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841ADE1" w14:textId="1A4CCEA0" w:rsidR="00B5725A" w:rsidRDefault="00B5725A" w:rsidP="00B572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plate(s) into incubator</w:t>
      </w:r>
    </w:p>
    <w:p w14:paraId="546718B1" w14:textId="7F848FE5" w:rsidR="00B5725A" w:rsidRDefault="00B5725A" w:rsidP="00B572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Plate being washed, with PBS container visible in frame</w:t>
      </w:r>
    </w:p>
    <w:p w14:paraId="1B9144B2" w14:textId="2E75D704" w:rsidR="00B5725A" w:rsidRDefault="00B5725A" w:rsidP="00B572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medium to cells, with medium container visible in frame</w:t>
      </w:r>
    </w:p>
    <w:p w14:paraId="79C689DE" w14:textId="3C6FEF9A" w:rsidR="00B5725A" w:rsidRDefault="00B5725A" w:rsidP="00B5725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</w:t>
      </w:r>
      <w:r w:rsidR="006F6493">
        <w:rPr>
          <w:rFonts w:ascii="Helvetica" w:hAnsi="Helvetica"/>
          <w:i w:val="0"/>
          <w:iCs/>
          <w:sz w:val="22"/>
          <w:szCs w:val="22"/>
        </w:rPr>
        <w:t>another 2</w:t>
      </w:r>
      <w:r>
        <w:rPr>
          <w:rFonts w:ascii="Helvetica" w:hAnsi="Helvetica"/>
          <w:i w:val="0"/>
          <w:iCs/>
          <w:sz w:val="22"/>
          <w:szCs w:val="22"/>
        </w:rPr>
        <w:t>4 hours</w:t>
      </w:r>
      <w:r w:rsidR="006F6493">
        <w:rPr>
          <w:rFonts w:ascii="Helvetica" w:hAnsi="Helvetica"/>
          <w:i w:val="0"/>
          <w:iCs/>
          <w:sz w:val="22"/>
          <w:szCs w:val="22"/>
        </w:rPr>
        <w:t xml:space="preserve"> of culture</w:t>
      </w:r>
      <w:r>
        <w:rPr>
          <w:rFonts w:ascii="Helvetica" w:hAnsi="Helvetica"/>
          <w:i w:val="0"/>
          <w:iCs/>
          <w:sz w:val="22"/>
          <w:szCs w:val="22"/>
        </w:rPr>
        <w:t xml:space="preserve">, harvest the supernatants </w:t>
      </w:r>
      <w:r w:rsidR="006F6493">
        <w:rPr>
          <w:rFonts w:ascii="Helvetica" w:hAnsi="Helvetica"/>
          <w:i w:val="0"/>
          <w:iCs/>
          <w:sz w:val="22"/>
          <w:szCs w:val="22"/>
        </w:rPr>
        <w:t xml:space="preserve">into sterile bottles </w:t>
      </w:r>
      <w:r>
        <w:rPr>
          <w:rFonts w:ascii="Helvetica" w:hAnsi="Helvetica"/>
          <w:i w:val="0"/>
          <w:iCs/>
          <w:sz w:val="22"/>
          <w:szCs w:val="22"/>
        </w:rPr>
        <w:t xml:space="preserve">for storage at 4-8 degrees Celsius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feed the cells with fresh CM-4-D medium for another 24 hours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7956F30" w14:textId="2C00E72F" w:rsidR="00B5725A" w:rsidRDefault="00B5725A" w:rsidP="00B572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Supernatant being aspirated, with collection bottle(s) visible in frame</w:t>
      </w:r>
    </w:p>
    <w:p w14:paraId="5AB61672" w14:textId="77777777" w:rsidR="006F6493" w:rsidRDefault="00B5725A" w:rsidP="006F64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medium to cells, with medium container visible in frame</w:t>
      </w:r>
    </w:p>
    <w:p w14:paraId="39B1BFE1" w14:textId="33233F6F" w:rsidR="00B5725A" w:rsidRPr="006F6493" w:rsidRDefault="006F6493" w:rsidP="006F64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F6493">
        <w:rPr>
          <w:rFonts w:ascii="Helvetica" w:hAnsi="Helvetica"/>
          <w:i w:val="0"/>
          <w:iCs/>
          <w:sz w:val="22"/>
          <w:szCs w:val="22"/>
        </w:rPr>
        <w:t xml:space="preserve">On day 4, harvest the supernatants again </w:t>
      </w:r>
      <w:r w:rsidRPr="006F6493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6F6493"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916A4D">
        <w:rPr>
          <w:rFonts w:ascii="Helvetica" w:hAnsi="Helvetica"/>
          <w:i w:val="0"/>
          <w:iCs/>
          <w:sz w:val="22"/>
          <w:szCs w:val="22"/>
        </w:rPr>
        <w:t>strain</w:t>
      </w:r>
      <w:r w:rsidRPr="006F6493">
        <w:rPr>
          <w:rFonts w:ascii="Helvetica" w:hAnsi="Helvetica"/>
          <w:i w:val="0"/>
          <w:iCs/>
          <w:sz w:val="22"/>
          <w:szCs w:val="22"/>
        </w:rPr>
        <w:t xml:space="preserve"> the supernatants from both days 3 and 4 through a 0.45-micrometer </w:t>
      </w:r>
      <w:r w:rsidR="00BF2FBE">
        <w:rPr>
          <w:rFonts w:ascii="Helvetica" w:hAnsi="Helvetica"/>
          <w:i w:val="0"/>
          <w:iCs/>
          <w:sz w:val="22"/>
          <w:szCs w:val="22"/>
        </w:rPr>
        <w:t>filter</w:t>
      </w:r>
      <w:r w:rsidRPr="006F6493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6F6493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6F6493">
        <w:rPr>
          <w:rFonts w:ascii="Helvetica" w:hAnsi="Helvetica"/>
          <w:i w:val="0"/>
          <w:iCs/>
          <w:sz w:val="22"/>
          <w:szCs w:val="22"/>
        </w:rPr>
        <w:t>.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6AF62DCB" w14:textId="77777777" w:rsidR="006F6493" w:rsidRDefault="006F6493" w:rsidP="006F64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Supernatant being aspirated, with collection bottle(s) visible in frame</w:t>
      </w:r>
    </w:p>
    <w:p w14:paraId="70B6C74A" w14:textId="7C73A612" w:rsidR="006F6493" w:rsidRDefault="006F6493" w:rsidP="006F64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Supernatant being filtered, with other collection bottle(s) visible in frame</w:t>
      </w:r>
    </w:p>
    <w:p w14:paraId="7BB6FB91" w14:textId="20E351DD" w:rsidR="006F6493" w:rsidRDefault="006F6493" w:rsidP="006F64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concentrate the VSVG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(V-S-V-G)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pseudotype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virus by centrifugation for 24 hours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A30023E" w14:textId="2364BA10" w:rsidR="006F6493" w:rsidRDefault="006F6493" w:rsidP="006F64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24 h, 4780 x g, 4 °C</w:t>
      </w:r>
    </w:p>
    <w:p w14:paraId="04C52E59" w14:textId="77777777" w:rsidR="006F6493" w:rsidRPr="006F6493" w:rsidRDefault="006F6493" w:rsidP="006F6493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bCs/>
          <w:sz w:val="22"/>
          <w:szCs w:val="22"/>
        </w:rPr>
      </w:pPr>
    </w:p>
    <w:p w14:paraId="493D4879" w14:textId="05FB3A0C" w:rsidR="00AB6305" w:rsidRPr="006F6493" w:rsidRDefault="006F6493" w:rsidP="006F6493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 w:rsidRPr="006F6493">
        <w:rPr>
          <w:rFonts w:ascii="Helvetica" w:hAnsi="Helvetica"/>
          <w:sz w:val="22"/>
          <w:szCs w:val="22"/>
        </w:rPr>
        <w:t xml:space="preserve">The next day, decant the supernatants </w:t>
      </w:r>
      <w:r w:rsidRPr="006F6493">
        <w:rPr>
          <w:rFonts w:ascii="Helvetica" w:hAnsi="Helvetica"/>
          <w:b/>
          <w:bCs/>
          <w:sz w:val="22"/>
          <w:szCs w:val="22"/>
        </w:rPr>
        <w:t>[1]</w:t>
      </w:r>
      <w:r w:rsidRPr="006F6493">
        <w:rPr>
          <w:rFonts w:ascii="Helvetica" w:hAnsi="Helvetica"/>
          <w:sz w:val="22"/>
          <w:szCs w:val="22"/>
        </w:rPr>
        <w:t xml:space="preserve"> and allow the tubes to drain on a paper towel in a sterile biosafety cabinet for several minutes </w:t>
      </w:r>
      <w:r w:rsidRPr="006F6493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Pr="006F6493">
        <w:rPr>
          <w:rFonts w:ascii="Helvetica" w:hAnsi="Helvetica"/>
          <w:b/>
          <w:bCs/>
          <w:sz w:val="22"/>
          <w:szCs w:val="22"/>
        </w:rPr>
        <w:t>]</w:t>
      </w:r>
      <w:r w:rsidRPr="006F6493">
        <w:rPr>
          <w:rFonts w:ascii="Helvetica" w:hAnsi="Helvetica"/>
          <w:sz w:val="22"/>
          <w:szCs w:val="22"/>
        </w:rPr>
        <w:t xml:space="preserve"> before resuspending the pellets in 33.3 microliters of sterile PBS containing 5% glycerol per culture dish </w:t>
      </w:r>
      <w:r w:rsidRPr="006F6493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3</w:t>
      </w:r>
      <w:r w:rsidRPr="006F6493">
        <w:rPr>
          <w:rFonts w:ascii="Helvetica" w:hAnsi="Helvetica"/>
          <w:b/>
          <w:bCs/>
          <w:sz w:val="22"/>
          <w:szCs w:val="22"/>
        </w:rPr>
        <w:t>]</w:t>
      </w:r>
      <w:r w:rsidRPr="006F6493">
        <w:rPr>
          <w:rFonts w:ascii="Helvetica" w:hAnsi="Helvetica"/>
          <w:sz w:val="22"/>
          <w:szCs w:val="22"/>
        </w:rPr>
        <w:t>.</w:t>
      </w:r>
    </w:p>
    <w:p w14:paraId="593C449E" w14:textId="60C889E5" w:rsidR="00E2636D" w:rsidRPr="006F6493" w:rsidRDefault="00E2636D" w:rsidP="006F64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decanting supernatant</w:t>
      </w:r>
    </w:p>
    <w:p w14:paraId="4E34039A" w14:textId="5E5DA973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Tube(s) being placed onto paper towel</w:t>
      </w:r>
    </w:p>
    <w:p w14:paraId="6846F82A" w14:textId="77777777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lastRenderedPageBreak/>
        <w:t>Shot of pellet(s) if visible, then pellet being resuspended in PBS + glycerol, with PBS + glycerol container visible in frame</w:t>
      </w:r>
    </w:p>
    <w:p w14:paraId="19D745C4" w14:textId="77777777" w:rsidR="00E2636D" w:rsidRDefault="00E2636D" w:rsidP="00E2636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360"/>
        <w:contextualSpacing w:val="0"/>
        <w:jc w:val="both"/>
        <w:rPr>
          <w:rFonts w:ascii="Helvetica" w:hAnsi="Helvetica"/>
          <w:bCs/>
          <w:sz w:val="22"/>
          <w:szCs w:val="22"/>
        </w:rPr>
      </w:pPr>
    </w:p>
    <w:p w14:paraId="5DE2303B" w14:textId="7F6CE7F3" w:rsidR="00BF614A" w:rsidRPr="00E2636D" w:rsidRDefault="00E2636D" w:rsidP="00E2636D">
      <w:pPr>
        <w:pStyle w:val="ListParagraph"/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B</w:t>
      </w:r>
      <w:r w:rsidR="00BF614A" w:rsidRPr="00E2636D">
        <w:rPr>
          <w:rFonts w:ascii="Helvetica" w:hAnsi="Helvetica"/>
          <w:b/>
          <w:sz w:val="22"/>
          <w:szCs w:val="22"/>
        </w:rPr>
        <w:t xml:space="preserve">one </w:t>
      </w:r>
      <w:r>
        <w:rPr>
          <w:rFonts w:ascii="Helvetica" w:hAnsi="Helvetica"/>
          <w:b/>
          <w:sz w:val="22"/>
          <w:szCs w:val="22"/>
        </w:rPr>
        <w:t>M</w:t>
      </w:r>
      <w:r w:rsidR="00BF614A" w:rsidRPr="00E2636D">
        <w:rPr>
          <w:rFonts w:ascii="Helvetica" w:hAnsi="Helvetica"/>
          <w:b/>
          <w:sz w:val="22"/>
          <w:szCs w:val="22"/>
        </w:rPr>
        <w:t>arrow</w:t>
      </w:r>
      <w:r>
        <w:rPr>
          <w:rFonts w:ascii="Helvetica" w:hAnsi="Helvetica"/>
          <w:b/>
          <w:sz w:val="22"/>
          <w:szCs w:val="22"/>
        </w:rPr>
        <w:t>-D</w:t>
      </w:r>
      <w:r w:rsidR="00BF614A" w:rsidRPr="00E2636D">
        <w:rPr>
          <w:rFonts w:ascii="Helvetica" w:hAnsi="Helvetica"/>
          <w:b/>
          <w:sz w:val="22"/>
          <w:szCs w:val="22"/>
        </w:rPr>
        <w:t xml:space="preserve">erived </w:t>
      </w:r>
      <w:r>
        <w:rPr>
          <w:rFonts w:ascii="Helvetica" w:hAnsi="Helvetica"/>
          <w:b/>
          <w:sz w:val="22"/>
          <w:szCs w:val="22"/>
        </w:rPr>
        <w:t>Dendritic Cell</w:t>
      </w:r>
      <w:r w:rsidR="00BF614A" w:rsidRPr="00E2636D">
        <w:rPr>
          <w:rFonts w:ascii="Helvetica" w:hAnsi="Helvetica"/>
          <w:b/>
          <w:sz w:val="22"/>
          <w:szCs w:val="22"/>
        </w:rPr>
        <w:t xml:space="preserve"> (BMDC)</w:t>
      </w:r>
      <w:r>
        <w:rPr>
          <w:rFonts w:ascii="Helvetica" w:hAnsi="Helvetica"/>
          <w:b/>
          <w:sz w:val="22"/>
          <w:szCs w:val="22"/>
        </w:rPr>
        <w:t xml:space="preserve"> Generation</w:t>
      </w:r>
    </w:p>
    <w:p w14:paraId="59BD051B" w14:textId="77777777" w:rsidR="00E2636D" w:rsidRDefault="00E2636D" w:rsidP="00E2636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360"/>
        <w:contextualSpacing w:val="0"/>
        <w:jc w:val="both"/>
        <w:rPr>
          <w:rFonts w:ascii="Helvetica" w:hAnsi="Helvetica"/>
          <w:bCs/>
          <w:sz w:val="22"/>
          <w:szCs w:val="22"/>
        </w:rPr>
      </w:pPr>
    </w:p>
    <w:p w14:paraId="06345610" w14:textId="36F75598" w:rsidR="00E2636D" w:rsidRPr="00E2636D" w:rsidRDefault="00E2636D" w:rsidP="00E2636D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For bone marrow-derived dendritic cell generation, place t</w:t>
      </w:r>
      <w:r w:rsidR="006F6493">
        <w:rPr>
          <w:rFonts w:ascii="Helvetica" w:hAnsi="Helvetica"/>
          <w:bCs/>
          <w:sz w:val="22"/>
          <w:szCs w:val="22"/>
        </w:rPr>
        <w:t>he t</w:t>
      </w:r>
      <w:r>
        <w:rPr>
          <w:rFonts w:ascii="Helvetica" w:hAnsi="Helvetica"/>
          <w:bCs/>
          <w:sz w:val="22"/>
          <w:szCs w:val="22"/>
        </w:rPr>
        <w:t>ibias and femurs harvested from BALB/c</w:t>
      </w:r>
      <w:r w:rsidR="006F73D3">
        <w:rPr>
          <w:rFonts w:ascii="Helvetica" w:hAnsi="Helvetica"/>
          <w:bCs/>
          <w:sz w:val="22"/>
          <w:szCs w:val="22"/>
        </w:rPr>
        <w:t xml:space="preserve"> </w:t>
      </w:r>
      <w:r w:rsidR="006F73D3">
        <w:rPr>
          <w:rFonts w:ascii="Helvetica" w:hAnsi="Helvetica"/>
          <w:bCs/>
          <w:color w:val="FF0000"/>
          <w:sz w:val="22"/>
          <w:szCs w:val="22"/>
        </w:rPr>
        <w:t>(</w:t>
      </w:r>
      <w:proofErr w:type="spellStart"/>
      <w:r w:rsidR="006F73D3">
        <w:rPr>
          <w:rFonts w:ascii="Helvetica" w:hAnsi="Helvetica"/>
          <w:bCs/>
          <w:color w:val="FF0000"/>
          <w:sz w:val="22"/>
          <w:szCs w:val="22"/>
        </w:rPr>
        <w:t>balb</w:t>
      </w:r>
      <w:proofErr w:type="spellEnd"/>
      <w:r w:rsidR="006F73D3">
        <w:rPr>
          <w:rFonts w:ascii="Helvetica" w:hAnsi="Helvetica"/>
          <w:bCs/>
          <w:color w:val="FF0000"/>
          <w:sz w:val="22"/>
          <w:szCs w:val="22"/>
        </w:rPr>
        <w:t>-C)</w:t>
      </w:r>
      <w:r>
        <w:rPr>
          <w:rFonts w:ascii="Helvetica" w:hAnsi="Helvetica"/>
          <w:bCs/>
          <w:sz w:val="22"/>
          <w:szCs w:val="22"/>
        </w:rPr>
        <w:t xml:space="preserve"> mice into a 100- x 20-millimeter culture dish containing fresh culture medium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bCs/>
          <w:sz w:val="22"/>
          <w:szCs w:val="22"/>
        </w:rPr>
        <w:t xml:space="preserve"> and use</w:t>
      </w:r>
      <w:r w:rsidRPr="00E2636D">
        <w:rPr>
          <w:rFonts w:ascii="Helvetica" w:hAnsi="Helvetica"/>
          <w:sz w:val="22"/>
          <w:szCs w:val="22"/>
        </w:rPr>
        <w:t xml:space="preserve"> </w:t>
      </w:r>
      <w:r w:rsidRPr="00D502CA">
        <w:rPr>
          <w:rFonts w:ascii="Helvetica" w:hAnsi="Helvetica"/>
          <w:sz w:val="22"/>
          <w:szCs w:val="22"/>
        </w:rPr>
        <w:t>dissecting scissors and forceps</w:t>
      </w:r>
      <w:r>
        <w:rPr>
          <w:rFonts w:ascii="Helvetica" w:hAnsi="Helvetica"/>
          <w:sz w:val="22"/>
          <w:szCs w:val="22"/>
        </w:rPr>
        <w:t xml:space="preserve"> to remove any tissues from the bones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3675504" w14:textId="77777777" w:rsidR="00E2636D" w:rsidRPr="00E2636D" w:rsidRDefault="00E2636D" w:rsidP="00E2636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bCs/>
          <w:sz w:val="22"/>
          <w:szCs w:val="22"/>
        </w:rPr>
      </w:pPr>
    </w:p>
    <w:p w14:paraId="70986B09" w14:textId="3D6248E1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WIDE: Talent placing bones into dish, with medium container visible in frame </w:t>
      </w:r>
      <w:r>
        <w:rPr>
          <w:rFonts w:ascii="Helvetica" w:hAnsi="Helvetica"/>
          <w:b/>
          <w:sz w:val="22"/>
          <w:szCs w:val="22"/>
        </w:rPr>
        <w:t>TEXT: See text for bone harvest details</w:t>
      </w:r>
    </w:p>
    <w:p w14:paraId="7E92A232" w14:textId="61962ABE" w:rsidR="00E2636D" w:rsidRP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Bone being cleaned</w:t>
      </w:r>
    </w:p>
    <w:p w14:paraId="7D547639" w14:textId="77777777" w:rsidR="00BF614A" w:rsidRPr="00D502CA" w:rsidRDefault="00BF614A" w:rsidP="00BF614A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C4864F1" w14:textId="43AB57E5" w:rsidR="00BF614A" w:rsidRDefault="00E2636D" w:rsidP="00BF614A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bones have been cleaned, use the scissors to c</w:t>
      </w:r>
      <w:r w:rsidR="00BF614A" w:rsidRPr="00D502CA">
        <w:rPr>
          <w:rFonts w:ascii="Helvetica" w:hAnsi="Helvetica"/>
          <w:sz w:val="22"/>
          <w:szCs w:val="22"/>
        </w:rPr>
        <w:t xml:space="preserve">ut both ends of </w:t>
      </w:r>
      <w:r>
        <w:rPr>
          <w:rFonts w:ascii="Helvetica" w:hAnsi="Helvetica"/>
          <w:sz w:val="22"/>
          <w:szCs w:val="22"/>
        </w:rPr>
        <w:t>each bone to expose</w:t>
      </w:r>
      <w:r w:rsidR="00BF614A" w:rsidRPr="00D502CA">
        <w:rPr>
          <w:rFonts w:ascii="Helvetica" w:hAnsi="Helvetica"/>
          <w:sz w:val="22"/>
          <w:szCs w:val="22"/>
        </w:rPr>
        <w:t xml:space="preserve"> the bone marrow cavit</w:t>
      </w:r>
      <w:r>
        <w:rPr>
          <w:rFonts w:ascii="Helvetica" w:hAnsi="Helvetica"/>
          <w:sz w:val="22"/>
          <w:szCs w:val="22"/>
        </w:rPr>
        <w:t xml:space="preserve">ies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10-milliliter syringe equipped with a 30-gauge needle to flush each bone with 10 milliliters of fresh culture medium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, collecting the bone marrow in a </w:t>
      </w:r>
      <w:r w:rsidR="00F37859" w:rsidRPr="004D3B2C">
        <w:rPr>
          <w:rFonts w:ascii="Helvetica" w:hAnsi="Helvetica"/>
          <w:color w:val="FF0000"/>
          <w:sz w:val="22"/>
          <w:szCs w:val="22"/>
        </w:rPr>
        <w:t>15</w:t>
      </w:r>
      <w:r>
        <w:rPr>
          <w:rFonts w:ascii="Helvetica" w:hAnsi="Helvetica"/>
          <w:sz w:val="22"/>
          <w:szCs w:val="22"/>
        </w:rPr>
        <w:t xml:space="preserve">-milliliter tube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30C47A41" w14:textId="77777777" w:rsidR="00E2636D" w:rsidRDefault="00E2636D" w:rsidP="00E2636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145DDBFD" w14:textId="772EE4A0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Bone(s) being cut</w:t>
      </w:r>
    </w:p>
    <w:p w14:paraId="5D05D1C6" w14:textId="157F144D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Needle being inserted into bone</w:t>
      </w:r>
    </w:p>
    <w:p w14:paraId="473A95FB" w14:textId="1692871B" w:rsidR="00E2636D" w:rsidRPr="00D502CA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 marrow being flushed into tube</w:t>
      </w:r>
    </w:p>
    <w:p w14:paraId="70552B51" w14:textId="77777777" w:rsidR="00BF614A" w:rsidRPr="00D502CA" w:rsidRDefault="00BF614A" w:rsidP="00BF614A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A997D82" w14:textId="1F57BDDE" w:rsidR="00BF614A" w:rsidRDefault="00E2636D" w:rsidP="00BF614A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all of the bone marrow has been collected, </w:t>
      </w:r>
      <w:r w:rsidR="006F73D3">
        <w:rPr>
          <w:rFonts w:ascii="Helvetica" w:hAnsi="Helvetica"/>
          <w:sz w:val="22"/>
          <w:szCs w:val="22"/>
        </w:rPr>
        <w:t>sediment</w:t>
      </w:r>
      <w:r>
        <w:rPr>
          <w:rFonts w:ascii="Helvetica" w:hAnsi="Helvetica"/>
          <w:sz w:val="22"/>
          <w:szCs w:val="22"/>
        </w:rPr>
        <w:t xml:space="preserve"> the bone marrow by centrifugation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resuspend the pellet in </w:t>
      </w:r>
      <w:r w:rsidR="00F37859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 xml:space="preserve"> milliliters of red blood cell </w:t>
      </w:r>
      <w:proofErr w:type="spellStart"/>
      <w:r>
        <w:rPr>
          <w:rFonts w:ascii="Helvetica" w:hAnsi="Helvetica"/>
          <w:sz w:val="22"/>
          <w:szCs w:val="22"/>
        </w:rPr>
        <w:t>lysis</w:t>
      </w:r>
      <w:proofErr w:type="spellEnd"/>
      <w:r>
        <w:rPr>
          <w:rFonts w:ascii="Helvetica" w:hAnsi="Helvetica"/>
          <w:sz w:val="22"/>
          <w:szCs w:val="22"/>
        </w:rPr>
        <w:t xml:space="preserve"> buffer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613BDFE" w14:textId="77777777" w:rsidR="00E2636D" w:rsidRDefault="00E2636D" w:rsidP="00E2636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76EBE25A" w14:textId="5BC1CBB3" w:rsidR="00E2636D" w:rsidRP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sz w:val="22"/>
          <w:szCs w:val="22"/>
        </w:rPr>
        <w:t>TEXT: 5 min, 400 x g, 2-8 °C</w:t>
      </w:r>
    </w:p>
    <w:p w14:paraId="34B06DF7" w14:textId="6DC30D0A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red pellet, then </w:t>
      </w:r>
      <w:proofErr w:type="spellStart"/>
      <w:r>
        <w:rPr>
          <w:rFonts w:ascii="Helvetica" w:hAnsi="Helvetica"/>
          <w:sz w:val="22"/>
          <w:szCs w:val="22"/>
        </w:rPr>
        <w:t>lysis</w:t>
      </w:r>
      <w:proofErr w:type="spellEnd"/>
      <w:r>
        <w:rPr>
          <w:rFonts w:ascii="Helvetica" w:hAnsi="Helvetica"/>
          <w:sz w:val="22"/>
          <w:szCs w:val="22"/>
        </w:rPr>
        <w:t xml:space="preserve"> buffer being added to tube, with </w:t>
      </w:r>
      <w:proofErr w:type="spellStart"/>
      <w:r>
        <w:rPr>
          <w:rFonts w:ascii="Helvetica" w:hAnsi="Helvetica"/>
          <w:sz w:val="22"/>
          <w:szCs w:val="22"/>
        </w:rPr>
        <w:t>lysis</w:t>
      </w:r>
      <w:proofErr w:type="spellEnd"/>
      <w:r>
        <w:rPr>
          <w:rFonts w:ascii="Helvetica" w:hAnsi="Helvetica"/>
          <w:sz w:val="22"/>
          <w:szCs w:val="22"/>
        </w:rPr>
        <w:t xml:space="preserve"> buffer container visible in frame</w:t>
      </w:r>
    </w:p>
    <w:p w14:paraId="6ED81CCF" w14:textId="77777777" w:rsidR="00E2636D" w:rsidRDefault="00E2636D" w:rsidP="00E2636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/>
          <w:sz w:val="22"/>
          <w:szCs w:val="22"/>
        </w:rPr>
      </w:pPr>
    </w:p>
    <w:p w14:paraId="68DC7D62" w14:textId="041BA0AE" w:rsidR="00E2636D" w:rsidRDefault="00E2636D" w:rsidP="00E2636D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4-5 minutes at room temperature with occasional shaking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stop the reaction with </w:t>
      </w:r>
      <w:r w:rsidR="00F37859" w:rsidRPr="004D3B2C">
        <w:rPr>
          <w:rFonts w:ascii="Helvetica" w:hAnsi="Helvetica"/>
          <w:color w:val="FF0000"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 xml:space="preserve">0 milliliters of cell culture medium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collect the cells by centrifugation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22271F02" w14:textId="77777777" w:rsidR="00E2636D" w:rsidRDefault="00E2636D" w:rsidP="00E2636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21C0AD9B" w14:textId="154B7155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tube at RT, then tube being shaken</w:t>
      </w:r>
    </w:p>
    <w:p w14:paraId="0A47792A" w14:textId="6082985D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medium to tube, with medium container visible in frame</w:t>
      </w:r>
    </w:p>
    <w:p w14:paraId="0D1C10FD" w14:textId="74FDB78B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 into centrifuge</w:t>
      </w:r>
    </w:p>
    <w:p w14:paraId="3EBB0502" w14:textId="77777777" w:rsidR="00BF614A" w:rsidRPr="00D502CA" w:rsidRDefault="00BF614A" w:rsidP="00BF614A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C424BC3" w14:textId="19DCB4C9" w:rsidR="00E2636D" w:rsidRDefault="00BF614A" w:rsidP="00BF614A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 w:rsidRPr="00D502CA">
        <w:rPr>
          <w:rFonts w:ascii="Helvetica" w:hAnsi="Helvetica"/>
          <w:sz w:val="22"/>
          <w:szCs w:val="22"/>
        </w:rPr>
        <w:t xml:space="preserve">Resuspend the </w:t>
      </w:r>
      <w:r w:rsidR="00E2636D">
        <w:rPr>
          <w:rFonts w:ascii="Helvetica" w:hAnsi="Helvetica"/>
          <w:sz w:val="22"/>
          <w:szCs w:val="22"/>
        </w:rPr>
        <w:t>pellet</w:t>
      </w:r>
      <w:r w:rsidRPr="00D502CA">
        <w:rPr>
          <w:rFonts w:ascii="Helvetica" w:hAnsi="Helvetica"/>
          <w:sz w:val="22"/>
          <w:szCs w:val="22"/>
        </w:rPr>
        <w:t xml:space="preserve"> in 10 </w:t>
      </w:r>
      <w:r w:rsidR="00E2636D">
        <w:rPr>
          <w:rFonts w:ascii="Helvetica" w:hAnsi="Helvetica"/>
          <w:sz w:val="22"/>
          <w:szCs w:val="22"/>
        </w:rPr>
        <w:t>milliliters of</w:t>
      </w:r>
      <w:r w:rsidRPr="00D502CA">
        <w:rPr>
          <w:rFonts w:ascii="Helvetica" w:hAnsi="Helvetica"/>
          <w:sz w:val="22"/>
          <w:szCs w:val="22"/>
        </w:rPr>
        <w:t xml:space="preserve"> CM-10-R cell culture medium</w:t>
      </w:r>
      <w:r w:rsidR="00E2636D">
        <w:rPr>
          <w:rFonts w:ascii="Helvetica" w:hAnsi="Helvetica"/>
          <w:sz w:val="22"/>
          <w:szCs w:val="22"/>
        </w:rPr>
        <w:t xml:space="preserve"> for counting </w:t>
      </w:r>
      <w:r w:rsidR="00E2636D">
        <w:rPr>
          <w:rFonts w:ascii="Helvetica" w:hAnsi="Helvetica"/>
          <w:b/>
          <w:bCs/>
          <w:sz w:val="22"/>
          <w:szCs w:val="22"/>
        </w:rPr>
        <w:t>[1-TXT]</w:t>
      </w:r>
      <w:r w:rsidR="00E2636D">
        <w:rPr>
          <w:rFonts w:ascii="Helvetica" w:hAnsi="Helvetica"/>
          <w:sz w:val="22"/>
          <w:szCs w:val="22"/>
        </w:rPr>
        <w:t xml:space="preserve"> and adjust the cells to a </w:t>
      </w:r>
      <w:r w:rsidR="00E2636D" w:rsidRPr="00D502CA">
        <w:rPr>
          <w:rFonts w:ascii="Helvetica" w:hAnsi="Helvetica"/>
          <w:sz w:val="22"/>
          <w:szCs w:val="22"/>
        </w:rPr>
        <w:t>1 x 10</w:t>
      </w:r>
      <w:r w:rsidR="00E2636D" w:rsidRPr="00D502CA">
        <w:rPr>
          <w:rFonts w:ascii="Helvetica" w:hAnsi="Helvetica"/>
          <w:sz w:val="22"/>
          <w:szCs w:val="22"/>
          <w:vertAlign w:val="superscript"/>
        </w:rPr>
        <w:t>6</w:t>
      </w:r>
      <w:r w:rsidR="00E2636D" w:rsidRPr="00D502CA">
        <w:rPr>
          <w:rFonts w:ascii="Helvetica" w:hAnsi="Helvetica"/>
          <w:sz w:val="22"/>
          <w:szCs w:val="22"/>
        </w:rPr>
        <w:t xml:space="preserve"> cells/m</w:t>
      </w:r>
      <w:r w:rsidR="00E2636D">
        <w:rPr>
          <w:rFonts w:ascii="Helvetica" w:hAnsi="Helvetica"/>
          <w:sz w:val="22"/>
          <w:szCs w:val="22"/>
        </w:rPr>
        <w:t xml:space="preserve">illiliter of CM-10-R culture medium concentration </w:t>
      </w:r>
      <w:r w:rsidR="00E2636D">
        <w:rPr>
          <w:rFonts w:ascii="Helvetica" w:hAnsi="Helvetica"/>
          <w:b/>
          <w:bCs/>
          <w:sz w:val="22"/>
          <w:szCs w:val="22"/>
        </w:rPr>
        <w:t>[2]</w:t>
      </w:r>
      <w:r w:rsidR="00E2636D">
        <w:rPr>
          <w:rFonts w:ascii="Helvetica" w:hAnsi="Helvetica"/>
          <w:sz w:val="22"/>
          <w:szCs w:val="22"/>
        </w:rPr>
        <w:t>.</w:t>
      </w:r>
    </w:p>
    <w:p w14:paraId="48A2473B" w14:textId="77777777" w:rsidR="00E2636D" w:rsidRDefault="00E2636D" w:rsidP="00E2636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3BC6403E" w14:textId="3E2E007C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pellet if visible, then medium being added to cells, with medium container and cell counter and/or hemocytometer visible in frame</w:t>
      </w:r>
      <w:r w:rsidR="0035453B">
        <w:rPr>
          <w:rFonts w:ascii="Helvetica" w:hAnsi="Helvetica"/>
          <w:sz w:val="22"/>
          <w:szCs w:val="22"/>
        </w:rPr>
        <w:t xml:space="preserve"> </w:t>
      </w:r>
      <w:r w:rsidR="0035453B">
        <w:rPr>
          <w:rFonts w:ascii="Helvetica" w:hAnsi="Helvetica"/>
          <w:b/>
          <w:bCs/>
          <w:sz w:val="22"/>
          <w:szCs w:val="22"/>
        </w:rPr>
        <w:t>TEXT: Optional: Filter cells through 40-micrometer-pore cell strainer</w:t>
      </w:r>
    </w:p>
    <w:p w14:paraId="7618FA42" w14:textId="70F36D3C" w:rsidR="00E2636D" w:rsidRDefault="00E2636D" w:rsidP="00E2636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medium to cells, </w:t>
      </w:r>
      <w:r w:rsidR="0035453B">
        <w:rPr>
          <w:rFonts w:ascii="Helvetica" w:hAnsi="Helvetica"/>
          <w:sz w:val="22"/>
          <w:szCs w:val="22"/>
        </w:rPr>
        <w:t>with medium container visible in frame</w:t>
      </w:r>
    </w:p>
    <w:p w14:paraId="50D139D2" w14:textId="77777777" w:rsidR="00BF614A" w:rsidRPr="00D502CA" w:rsidRDefault="00BF614A" w:rsidP="00BF614A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8D0C1A2" w14:textId="6A45502D" w:rsidR="0035453B" w:rsidRDefault="0035453B" w:rsidP="00BF614A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a</w:t>
      </w:r>
      <w:r w:rsidR="00BF614A" w:rsidRPr="00D502CA">
        <w:rPr>
          <w:rFonts w:ascii="Helvetica" w:hAnsi="Helvetica"/>
          <w:sz w:val="22"/>
          <w:szCs w:val="22"/>
        </w:rPr>
        <w:t>dd</w:t>
      </w:r>
      <w:r>
        <w:rPr>
          <w:rFonts w:ascii="Helvetica" w:hAnsi="Helvetica"/>
          <w:sz w:val="22"/>
          <w:szCs w:val="22"/>
        </w:rPr>
        <w:t xml:space="preserve"> 100 units/milliliter of</w:t>
      </w:r>
      <w:r w:rsidR="00BF614A" w:rsidRPr="00D502CA">
        <w:rPr>
          <w:rFonts w:ascii="Helvetica" w:hAnsi="Helvetica"/>
          <w:sz w:val="22"/>
          <w:szCs w:val="22"/>
        </w:rPr>
        <w:t xml:space="preserve"> recombinant murine </w:t>
      </w:r>
      <w:r>
        <w:rPr>
          <w:rFonts w:ascii="Helvetica" w:hAnsi="Helvetica"/>
          <w:sz w:val="22"/>
          <w:szCs w:val="22"/>
        </w:rPr>
        <w:t xml:space="preserve">GM-CSF </w:t>
      </w:r>
      <w:r w:rsidR="006F6493">
        <w:rPr>
          <w:rFonts w:ascii="Helvetica" w:hAnsi="Helvetica"/>
          <w:color w:val="FF0000"/>
          <w:sz w:val="22"/>
          <w:szCs w:val="22"/>
        </w:rPr>
        <w:t>(G-M-C-S-F)</w:t>
      </w:r>
      <w:r w:rsidR="006F649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10 units/milliliter of IL-4 </w:t>
      </w:r>
      <w:r w:rsidR="006F6493">
        <w:rPr>
          <w:rFonts w:ascii="Helvetica" w:hAnsi="Helvetica"/>
          <w:color w:val="FF0000"/>
          <w:sz w:val="22"/>
          <w:szCs w:val="22"/>
        </w:rPr>
        <w:t>(eye-L-four)</w:t>
      </w:r>
      <w:r w:rsidR="006F649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to the cells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plate 4 milliliters of cells </w:t>
      </w:r>
      <w:r>
        <w:rPr>
          <w:rFonts w:ascii="Helvetica" w:hAnsi="Helvetica"/>
          <w:sz w:val="22"/>
          <w:szCs w:val="22"/>
        </w:rPr>
        <w:lastRenderedPageBreak/>
        <w:t xml:space="preserve">into individual wells of a 6-well culture plate for their incubation at 37 degrees Celsius and 5% carbon dioxide for 48 hours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243CECA" w14:textId="77777777" w:rsid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3BD72B54" w14:textId="4E984DF0" w:rsidR="0035453B" w:rsidRP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GM-CSF and/or IL-4 to cells, with GM-CSF and IL-4 containers visible in frame </w:t>
      </w:r>
      <w:r>
        <w:rPr>
          <w:rFonts w:ascii="Helvetica" w:hAnsi="Helvetica"/>
          <w:b/>
          <w:bCs/>
          <w:sz w:val="22"/>
          <w:szCs w:val="22"/>
        </w:rPr>
        <w:t xml:space="preserve">TEXT: GM-CSF: </w:t>
      </w:r>
      <w:r w:rsidRPr="0035453B">
        <w:rPr>
          <w:rFonts w:ascii="Helvetica" w:hAnsi="Helvetica"/>
          <w:b/>
          <w:bCs/>
          <w:sz w:val="22"/>
          <w:szCs w:val="22"/>
        </w:rPr>
        <w:t>granulocyte/macrophage colony-stimulating factor; IL-4: interleukin-4</w:t>
      </w:r>
    </w:p>
    <w:p w14:paraId="3F2BB447" w14:textId="77777777" w:rsidR="0035453B" w:rsidRP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/>
          <w:sz w:val="22"/>
          <w:szCs w:val="22"/>
        </w:rPr>
      </w:pPr>
    </w:p>
    <w:p w14:paraId="3BDD7610" w14:textId="468740BB" w:rsidR="0035453B" w:rsidRDefault="0035453B" w:rsidP="0035453B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incubation, gently aspirate the non-adherent cells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add fresh medium supplemented with GM-CSF and IL-4 to the </w:t>
      </w:r>
      <w:r w:rsidR="006028E0">
        <w:rPr>
          <w:rFonts w:ascii="Helvetica" w:hAnsi="Helvetica"/>
          <w:sz w:val="22"/>
          <w:szCs w:val="22"/>
        </w:rPr>
        <w:t>cultures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before returning the </w:t>
      </w:r>
      <w:r w:rsidR="006028E0">
        <w:rPr>
          <w:rFonts w:ascii="Helvetica" w:hAnsi="Helvetica"/>
          <w:sz w:val="22"/>
          <w:szCs w:val="22"/>
        </w:rPr>
        <w:t>cells</w:t>
      </w:r>
      <w:r>
        <w:rPr>
          <w:rFonts w:ascii="Helvetica" w:hAnsi="Helvetica"/>
          <w:sz w:val="22"/>
          <w:szCs w:val="22"/>
        </w:rPr>
        <w:t xml:space="preserve"> to the cell culture incubator for </w:t>
      </w:r>
      <w:r w:rsidR="006028E0">
        <w:rPr>
          <w:rFonts w:ascii="Helvetica" w:hAnsi="Helvetica"/>
          <w:sz w:val="22"/>
          <w:szCs w:val="22"/>
        </w:rPr>
        <w:t>an additional</w:t>
      </w:r>
      <w:r>
        <w:rPr>
          <w:rFonts w:ascii="Helvetica" w:hAnsi="Helvetica"/>
          <w:sz w:val="22"/>
          <w:szCs w:val="22"/>
        </w:rPr>
        <w:t xml:space="preserve"> 48 hours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2784EA4D" w14:textId="77777777" w:rsid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072BC8FC" w14:textId="0C2FBD57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Cells being aspirated</w:t>
      </w:r>
      <w:r w:rsidR="00DE4BDF" w:rsidRPr="00DE4BDF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DE4BDF" w:rsidRPr="00DE4BDF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42CBDEE" w14:textId="26D76AEF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medium to well(s), with medium and cytokine containers visible in frame</w:t>
      </w:r>
      <w:r w:rsidR="00DE4BDF" w:rsidRPr="00DE4BDF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C703245" w14:textId="511E6254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plates into incubator</w:t>
      </w:r>
      <w:r w:rsidR="00DE4BDF" w:rsidRPr="00DE4BDF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BEBDFDA" w14:textId="77777777" w:rsidR="00BF614A" w:rsidRPr="00D502CA" w:rsidRDefault="00BF614A" w:rsidP="00BF614A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2F768CA" w14:textId="0205D0D8" w:rsidR="00BF614A" w:rsidRDefault="0035453B" w:rsidP="00BF614A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second incubation, h</w:t>
      </w:r>
      <w:r w:rsidR="00BF614A" w:rsidRPr="00D502CA">
        <w:rPr>
          <w:rFonts w:ascii="Helvetica" w:hAnsi="Helvetica"/>
          <w:sz w:val="22"/>
          <w:szCs w:val="22"/>
        </w:rPr>
        <w:t xml:space="preserve">arvest </w:t>
      </w:r>
      <w:r>
        <w:rPr>
          <w:rFonts w:ascii="Helvetica" w:hAnsi="Helvetica"/>
          <w:sz w:val="22"/>
          <w:szCs w:val="22"/>
        </w:rPr>
        <w:t xml:space="preserve">the </w:t>
      </w:r>
      <w:proofErr w:type="spellStart"/>
      <w:r w:rsidR="00BF614A" w:rsidRPr="00D502CA">
        <w:rPr>
          <w:rFonts w:ascii="Helvetica" w:hAnsi="Helvetica"/>
          <w:sz w:val="22"/>
          <w:szCs w:val="22"/>
        </w:rPr>
        <w:t>nonadherent</w:t>
      </w:r>
      <w:proofErr w:type="spellEnd"/>
      <w:r w:rsidR="00BF614A" w:rsidRPr="00D502C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bone marrow-derived dendritic cells</w:t>
      </w:r>
      <w:r w:rsidR="00BF614A" w:rsidRPr="00D502C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into a 50-milliliter conical tube for their centrifugation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BF614A" w:rsidRPr="00D502CA">
        <w:rPr>
          <w:rFonts w:ascii="Helvetica" w:hAnsi="Helvetica"/>
          <w:sz w:val="22"/>
          <w:szCs w:val="22"/>
        </w:rPr>
        <w:t>.</w:t>
      </w:r>
    </w:p>
    <w:p w14:paraId="3429B1CA" w14:textId="77777777" w:rsidR="00C67BAD" w:rsidRDefault="00C67BAD" w:rsidP="00C67BA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sz w:val="22"/>
          <w:szCs w:val="22"/>
        </w:rPr>
      </w:pPr>
    </w:p>
    <w:p w14:paraId="00DB8EE6" w14:textId="7915C0BE" w:rsidR="00C67BAD" w:rsidRPr="00D502CA" w:rsidRDefault="00C67BAD" w:rsidP="00C67BAD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cells to tube</w:t>
      </w:r>
      <w:r w:rsidR="00DE4BDF" w:rsidRPr="00DE4BDF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87BE8DF" w14:textId="77777777" w:rsidR="00BF614A" w:rsidRPr="00D502CA" w:rsidRDefault="00BF614A" w:rsidP="00BF614A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D55E7F1" w14:textId="33AFC8C4" w:rsidR="0035453B" w:rsidRDefault="0035453B" w:rsidP="00BF614A">
      <w:pPr>
        <w:pStyle w:val="ListParagraph"/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BMDC </w:t>
      </w:r>
      <w:proofErr w:type="spellStart"/>
      <w:r>
        <w:rPr>
          <w:rFonts w:ascii="Helvetica" w:hAnsi="Helvetica"/>
          <w:b/>
          <w:sz w:val="22"/>
          <w:szCs w:val="22"/>
        </w:rPr>
        <w:t>L</w:t>
      </w:r>
      <w:r w:rsidRPr="00D502CA">
        <w:rPr>
          <w:rFonts w:ascii="Helvetica" w:hAnsi="Helvetica"/>
          <w:b/>
          <w:sz w:val="22"/>
          <w:szCs w:val="22"/>
        </w:rPr>
        <w:t>enti</w:t>
      </w:r>
      <w:proofErr w:type="spellEnd"/>
      <w:r w:rsidRPr="00D502CA">
        <w:rPr>
          <w:rFonts w:ascii="Helvetica" w:hAnsi="Helvetica"/>
          <w:b/>
          <w:sz w:val="22"/>
          <w:szCs w:val="22"/>
        </w:rPr>
        <w:t xml:space="preserve">-CYP-ALDH </w:t>
      </w:r>
      <w:r w:rsidR="00BF614A" w:rsidRPr="00D502CA">
        <w:rPr>
          <w:rFonts w:ascii="Helvetica" w:hAnsi="Helvetica"/>
          <w:b/>
          <w:sz w:val="22"/>
          <w:szCs w:val="22"/>
        </w:rPr>
        <w:t xml:space="preserve">Transduction </w:t>
      </w:r>
    </w:p>
    <w:p w14:paraId="79B5D43A" w14:textId="77777777" w:rsid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360"/>
        <w:contextualSpacing w:val="0"/>
        <w:jc w:val="both"/>
        <w:rPr>
          <w:rFonts w:ascii="Helvetica" w:hAnsi="Helvetica"/>
          <w:b/>
          <w:sz w:val="22"/>
          <w:szCs w:val="22"/>
        </w:rPr>
      </w:pPr>
    </w:p>
    <w:p w14:paraId="34A18489" w14:textId="3F1CF203" w:rsidR="00BF614A" w:rsidRPr="0035453B" w:rsidRDefault="0035453B" w:rsidP="0035453B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 w:rsidRPr="0035453B">
        <w:rPr>
          <w:rFonts w:ascii="Helvetica" w:hAnsi="Helvetica"/>
          <w:bCs/>
          <w:sz w:val="22"/>
          <w:szCs w:val="22"/>
        </w:rPr>
        <w:t xml:space="preserve">To </w:t>
      </w:r>
      <w:r w:rsidR="00BF614A" w:rsidRPr="0035453B">
        <w:rPr>
          <w:rFonts w:ascii="Helvetica" w:hAnsi="Helvetica"/>
          <w:bCs/>
          <w:sz w:val="22"/>
          <w:szCs w:val="22"/>
        </w:rPr>
        <w:t xml:space="preserve">generate </w:t>
      </w:r>
      <w:r w:rsidR="005D783E">
        <w:rPr>
          <w:rFonts w:ascii="Helvetica" w:hAnsi="Helvetica"/>
          <w:bCs/>
          <w:sz w:val="22"/>
          <w:szCs w:val="22"/>
        </w:rPr>
        <w:t>BM</w:t>
      </w:r>
      <w:r w:rsidR="00BF614A" w:rsidRPr="0035453B">
        <w:rPr>
          <w:rFonts w:ascii="Helvetica" w:hAnsi="Helvetica"/>
          <w:bCs/>
          <w:sz w:val="22"/>
          <w:szCs w:val="22"/>
        </w:rPr>
        <w:t xml:space="preserve">DC-CYP-ALDH </w:t>
      </w:r>
      <w:r>
        <w:rPr>
          <w:rFonts w:ascii="Helvetica" w:hAnsi="Helvetica"/>
          <w:bCs/>
          <w:color w:val="FF0000"/>
          <w:sz w:val="22"/>
          <w:szCs w:val="22"/>
        </w:rPr>
        <w:t>(</w:t>
      </w:r>
      <w:r w:rsidR="005D783E">
        <w:rPr>
          <w:rFonts w:ascii="Helvetica" w:hAnsi="Helvetica"/>
          <w:bCs/>
          <w:color w:val="FF0000"/>
          <w:sz w:val="22"/>
          <w:szCs w:val="22"/>
        </w:rPr>
        <w:t>B-M</w:t>
      </w:r>
      <w:r>
        <w:rPr>
          <w:rFonts w:ascii="Helvetica" w:hAnsi="Helvetica"/>
          <w:bCs/>
          <w:color w:val="FF0000"/>
          <w:sz w:val="22"/>
          <w:szCs w:val="22"/>
        </w:rPr>
        <w:t xml:space="preserve">D-C-C-Y-P-A-L-D-H) </w:t>
      </w:r>
      <w:r w:rsidR="00BF614A" w:rsidRPr="0035453B">
        <w:rPr>
          <w:rFonts w:ascii="Helvetica" w:hAnsi="Helvetica"/>
          <w:bCs/>
          <w:sz w:val="22"/>
          <w:szCs w:val="22"/>
        </w:rPr>
        <w:t>cells</w:t>
      </w:r>
      <w:r>
        <w:rPr>
          <w:rFonts w:ascii="Helvetica" w:hAnsi="Helvetica"/>
          <w:bCs/>
          <w:sz w:val="22"/>
          <w:szCs w:val="22"/>
        </w:rPr>
        <w:t xml:space="preserve">, resuspend the </w:t>
      </w:r>
      <w:r w:rsidR="006028E0">
        <w:rPr>
          <w:rFonts w:ascii="Helvetica" w:hAnsi="Helvetica"/>
          <w:bCs/>
          <w:sz w:val="22"/>
          <w:szCs w:val="22"/>
        </w:rPr>
        <w:t>cultures</w:t>
      </w:r>
      <w:r>
        <w:rPr>
          <w:rFonts w:ascii="Helvetica" w:hAnsi="Helvetica"/>
          <w:bCs/>
          <w:sz w:val="22"/>
          <w:szCs w:val="22"/>
        </w:rPr>
        <w:t xml:space="preserve"> at a </w:t>
      </w:r>
      <w:r w:rsidRPr="00D502CA">
        <w:rPr>
          <w:rFonts w:ascii="Helvetica" w:eastAsia="DFKai-SB" w:hAnsi="Helvetica"/>
          <w:sz w:val="22"/>
          <w:szCs w:val="22"/>
        </w:rPr>
        <w:t>1 x 10</w:t>
      </w:r>
      <w:r w:rsidRPr="00D502CA">
        <w:rPr>
          <w:rFonts w:ascii="Helvetica" w:eastAsia="DFKai-SB" w:hAnsi="Helvetica"/>
          <w:sz w:val="22"/>
          <w:szCs w:val="22"/>
          <w:vertAlign w:val="superscript"/>
        </w:rPr>
        <w:t>6</w:t>
      </w:r>
      <w:r w:rsidRPr="00D502CA">
        <w:rPr>
          <w:rFonts w:ascii="Helvetica" w:eastAsia="DFKai-SB" w:hAnsi="Helvetica"/>
          <w:sz w:val="22"/>
          <w:szCs w:val="22"/>
        </w:rPr>
        <w:t xml:space="preserve"> </w:t>
      </w:r>
      <w:r>
        <w:rPr>
          <w:rFonts w:ascii="Helvetica" w:eastAsia="DFKai-SB" w:hAnsi="Helvetica"/>
          <w:sz w:val="22"/>
          <w:szCs w:val="22"/>
        </w:rPr>
        <w:t xml:space="preserve">dendritic cells/500 microliters of CM-10-R medium/well concentration </w:t>
      </w:r>
      <w:r>
        <w:rPr>
          <w:rFonts w:ascii="Helvetica" w:eastAsia="DFKai-SB" w:hAnsi="Helvetica"/>
          <w:b/>
          <w:bCs/>
          <w:sz w:val="22"/>
          <w:szCs w:val="22"/>
        </w:rPr>
        <w:t>[1]</w:t>
      </w:r>
      <w:r>
        <w:rPr>
          <w:rFonts w:ascii="Helvetica" w:eastAsia="DFKai-SB" w:hAnsi="Helvetica"/>
          <w:sz w:val="22"/>
          <w:szCs w:val="22"/>
        </w:rPr>
        <w:t xml:space="preserve"> and plate 500 microliters of </w:t>
      </w:r>
      <w:r w:rsidR="006F73D3">
        <w:rPr>
          <w:rFonts w:ascii="Helvetica" w:eastAsia="DFKai-SB" w:hAnsi="Helvetica"/>
          <w:sz w:val="22"/>
          <w:szCs w:val="22"/>
        </w:rPr>
        <w:t>c</w:t>
      </w:r>
      <w:r>
        <w:rPr>
          <w:rFonts w:ascii="Helvetica" w:eastAsia="DFKai-SB" w:hAnsi="Helvetica"/>
          <w:sz w:val="22"/>
          <w:szCs w:val="22"/>
        </w:rPr>
        <w:t xml:space="preserve">ells into each well of a new 6-well culture plate </w:t>
      </w:r>
      <w:r>
        <w:rPr>
          <w:rFonts w:ascii="Helvetica" w:eastAsia="DFKai-SB" w:hAnsi="Helvetica"/>
          <w:b/>
          <w:bCs/>
          <w:sz w:val="22"/>
          <w:szCs w:val="22"/>
        </w:rPr>
        <w:t>[2]</w:t>
      </w:r>
      <w:r>
        <w:rPr>
          <w:rFonts w:ascii="Helvetica" w:eastAsia="DFKai-SB" w:hAnsi="Helvetica"/>
          <w:sz w:val="22"/>
          <w:szCs w:val="22"/>
        </w:rPr>
        <w:t>.</w:t>
      </w:r>
    </w:p>
    <w:p w14:paraId="5CF8766C" w14:textId="77777777" w:rsidR="0035453B" w:rsidRP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bCs/>
          <w:sz w:val="22"/>
          <w:szCs w:val="22"/>
        </w:rPr>
      </w:pPr>
    </w:p>
    <w:p w14:paraId="15EF6258" w14:textId="5D4D92F2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adding medium to cells, with medium container visible in frame</w:t>
      </w:r>
    </w:p>
    <w:p w14:paraId="040B376B" w14:textId="4B15E815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adding cells to well(s)</w:t>
      </w:r>
    </w:p>
    <w:p w14:paraId="22755C4D" w14:textId="77777777" w:rsid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/>
          <w:bCs/>
          <w:sz w:val="22"/>
          <w:szCs w:val="22"/>
        </w:rPr>
      </w:pPr>
    </w:p>
    <w:p w14:paraId="10DB609C" w14:textId="08D8B294" w:rsidR="0035453B" w:rsidRDefault="0035453B" w:rsidP="0035453B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Add 50 microliters of </w:t>
      </w:r>
      <w:proofErr w:type="spellStart"/>
      <w:r w:rsidR="00916A4D">
        <w:rPr>
          <w:rFonts w:ascii="Helvetica" w:hAnsi="Helvetica"/>
          <w:bCs/>
          <w:sz w:val="22"/>
          <w:szCs w:val="22"/>
        </w:rPr>
        <w:t>l</w:t>
      </w:r>
      <w:r w:rsidR="0044647B">
        <w:rPr>
          <w:rFonts w:ascii="Helvetica" w:hAnsi="Helvetica"/>
          <w:bCs/>
          <w:sz w:val="22"/>
          <w:szCs w:val="22"/>
        </w:rPr>
        <w:t>enti</w:t>
      </w:r>
      <w:proofErr w:type="spellEnd"/>
      <w:r w:rsidR="0044647B">
        <w:rPr>
          <w:rFonts w:ascii="Helvetica" w:hAnsi="Helvetica"/>
          <w:bCs/>
          <w:sz w:val="22"/>
          <w:szCs w:val="22"/>
        </w:rPr>
        <w:t>-CYP-ALDH</w:t>
      </w:r>
      <w:r>
        <w:rPr>
          <w:rFonts w:ascii="Helvetica" w:hAnsi="Helvetica"/>
          <w:bCs/>
          <w:sz w:val="22"/>
          <w:szCs w:val="22"/>
        </w:rPr>
        <w:t xml:space="preserve"> virus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8 micrograms/milliliter of protamine to each well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 xml:space="preserve"> and place the plate in the incubator for 24 hours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bCs/>
          <w:sz w:val="22"/>
          <w:szCs w:val="22"/>
        </w:rPr>
        <w:t>.</w:t>
      </w:r>
    </w:p>
    <w:p w14:paraId="0455DB93" w14:textId="77777777" w:rsid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/>
          <w:bCs/>
          <w:sz w:val="22"/>
          <w:szCs w:val="22"/>
        </w:rPr>
      </w:pPr>
    </w:p>
    <w:p w14:paraId="26F61D7B" w14:textId="76ED51CA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Virus being added to well(s), with virus container visible in frame</w:t>
      </w:r>
    </w:p>
    <w:p w14:paraId="0967B284" w14:textId="6BEF6A22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Protamine being added to well(s), with protamine container visible in frame</w:t>
      </w:r>
    </w:p>
    <w:p w14:paraId="5AC77CA8" w14:textId="60A73741" w:rsidR="0035453B" w:rsidRP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placing plate into incubator</w:t>
      </w:r>
    </w:p>
    <w:p w14:paraId="6C335027" w14:textId="77777777" w:rsidR="00BF614A" w:rsidRPr="00D502CA" w:rsidRDefault="00BF614A" w:rsidP="00BF614A">
      <w:pPr>
        <w:pStyle w:val="ListParagraph"/>
        <w:ind w:left="0"/>
        <w:rPr>
          <w:rFonts w:ascii="Helvetica" w:eastAsia="DFKai-SB" w:hAnsi="Helvetica"/>
          <w:sz w:val="22"/>
          <w:szCs w:val="22"/>
        </w:rPr>
      </w:pPr>
    </w:p>
    <w:p w14:paraId="2CB37D0A" w14:textId="04075083" w:rsidR="0035453B" w:rsidRDefault="0035453B" w:rsidP="00BF614A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eastAsia="DFKai-SB" w:hAnsi="Helvetica"/>
          <w:sz w:val="22"/>
          <w:szCs w:val="22"/>
        </w:rPr>
      </w:pPr>
      <w:r>
        <w:rPr>
          <w:rFonts w:ascii="Helvetica" w:eastAsia="DFKai-SB" w:hAnsi="Helvetica"/>
          <w:sz w:val="22"/>
          <w:szCs w:val="22"/>
        </w:rPr>
        <w:t xml:space="preserve">The next day, replace the supernatants with fresh culture medium </w:t>
      </w:r>
      <w:r>
        <w:rPr>
          <w:rFonts w:ascii="Helvetica" w:eastAsia="DFKai-SB" w:hAnsi="Helvetica"/>
          <w:b/>
          <w:bCs/>
          <w:sz w:val="22"/>
          <w:szCs w:val="22"/>
        </w:rPr>
        <w:t>[1]</w:t>
      </w:r>
      <w:r>
        <w:rPr>
          <w:rFonts w:ascii="Helvetica" w:eastAsia="DFKai-SB" w:hAnsi="Helvetica"/>
          <w:sz w:val="22"/>
          <w:szCs w:val="22"/>
        </w:rPr>
        <w:t xml:space="preserve"> and return the plates to the cell culture incubator for another 24 hours </w:t>
      </w:r>
      <w:r>
        <w:rPr>
          <w:rFonts w:ascii="Helvetica" w:eastAsia="DFKai-SB" w:hAnsi="Helvetica"/>
          <w:b/>
          <w:bCs/>
          <w:sz w:val="22"/>
          <w:szCs w:val="22"/>
        </w:rPr>
        <w:t>[2]</w:t>
      </w:r>
      <w:r>
        <w:rPr>
          <w:rFonts w:ascii="Helvetica" w:eastAsia="DFKai-SB" w:hAnsi="Helvetica"/>
          <w:sz w:val="22"/>
          <w:szCs w:val="22"/>
        </w:rPr>
        <w:t>.</w:t>
      </w:r>
    </w:p>
    <w:p w14:paraId="27A8599A" w14:textId="77777777" w:rsid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eastAsia="DFKai-SB" w:hAnsi="Helvetica"/>
          <w:sz w:val="22"/>
          <w:szCs w:val="22"/>
        </w:rPr>
      </w:pPr>
    </w:p>
    <w:p w14:paraId="623AC793" w14:textId="1C5E4EBA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eastAsia="DFKai-SB" w:hAnsi="Helvetica"/>
          <w:sz w:val="22"/>
          <w:szCs w:val="22"/>
        </w:rPr>
      </w:pPr>
      <w:r>
        <w:rPr>
          <w:rFonts w:ascii="Helvetica" w:eastAsia="DFKai-SB" w:hAnsi="Helvetica"/>
          <w:sz w:val="22"/>
          <w:szCs w:val="22"/>
        </w:rPr>
        <w:t>Supernatant being aspirated, with medium container visible in frame</w:t>
      </w:r>
    </w:p>
    <w:p w14:paraId="68FF06B7" w14:textId="7B40C2AA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eastAsia="DFKai-SB" w:hAnsi="Helvetica"/>
          <w:sz w:val="22"/>
          <w:szCs w:val="22"/>
        </w:rPr>
      </w:pPr>
      <w:r>
        <w:rPr>
          <w:rFonts w:ascii="Helvetica" w:eastAsia="DFKai-SB" w:hAnsi="Helvetica"/>
          <w:sz w:val="22"/>
          <w:szCs w:val="22"/>
        </w:rPr>
        <w:t>Talent placing plate into incubator</w:t>
      </w:r>
    </w:p>
    <w:p w14:paraId="7E78FA7A" w14:textId="77777777" w:rsid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368"/>
        <w:contextualSpacing w:val="0"/>
        <w:jc w:val="both"/>
        <w:rPr>
          <w:rFonts w:ascii="Helvetica" w:eastAsia="DFKai-SB" w:hAnsi="Helvetica"/>
          <w:sz w:val="22"/>
          <w:szCs w:val="22"/>
        </w:rPr>
      </w:pPr>
    </w:p>
    <w:p w14:paraId="51E8D7A4" w14:textId="65B5AAEC" w:rsidR="0035453B" w:rsidRDefault="0035453B" w:rsidP="0035453B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eastAsia="DFKai-SB" w:hAnsi="Helvetica"/>
          <w:sz w:val="22"/>
          <w:szCs w:val="22"/>
        </w:rPr>
      </w:pPr>
      <w:r>
        <w:rPr>
          <w:rFonts w:ascii="Helvetica" w:eastAsia="DFKai-SB" w:hAnsi="Helvetica"/>
          <w:sz w:val="22"/>
          <w:szCs w:val="22"/>
        </w:rPr>
        <w:t xml:space="preserve">At the end of the </w:t>
      </w:r>
      <w:r w:rsidR="006F73D3">
        <w:rPr>
          <w:rFonts w:ascii="Helvetica" w:eastAsia="DFKai-SB" w:hAnsi="Helvetica"/>
          <w:sz w:val="22"/>
          <w:szCs w:val="22"/>
        </w:rPr>
        <w:t xml:space="preserve">second </w:t>
      </w:r>
      <w:r>
        <w:rPr>
          <w:rFonts w:ascii="Helvetica" w:eastAsia="DFKai-SB" w:hAnsi="Helvetica"/>
          <w:sz w:val="22"/>
          <w:szCs w:val="22"/>
        </w:rPr>
        <w:t xml:space="preserve">incubation, the cells can be activated with 100 nanograms/milliliter of </w:t>
      </w:r>
      <w:r w:rsidRPr="00D502CA">
        <w:rPr>
          <w:rFonts w:ascii="Helvetica" w:eastAsia="DFKai-SB" w:hAnsi="Helvetica"/>
          <w:sz w:val="22"/>
          <w:szCs w:val="22"/>
        </w:rPr>
        <w:t>lipopolysaccharide</w:t>
      </w:r>
      <w:r>
        <w:rPr>
          <w:rFonts w:ascii="Helvetica" w:eastAsia="DFKai-SB" w:hAnsi="Helvetica"/>
          <w:sz w:val="22"/>
          <w:szCs w:val="22"/>
        </w:rPr>
        <w:t xml:space="preserve"> per well for 24 hours </w:t>
      </w:r>
      <w:r>
        <w:rPr>
          <w:rFonts w:ascii="Helvetica" w:eastAsia="DFKai-SB" w:hAnsi="Helvetica"/>
          <w:b/>
          <w:bCs/>
          <w:sz w:val="22"/>
          <w:szCs w:val="22"/>
        </w:rPr>
        <w:t>[2]</w:t>
      </w:r>
      <w:r>
        <w:rPr>
          <w:rFonts w:ascii="Helvetica" w:eastAsia="DFKai-SB" w:hAnsi="Helvetica"/>
          <w:sz w:val="22"/>
          <w:szCs w:val="22"/>
        </w:rPr>
        <w:t xml:space="preserve"> before </w:t>
      </w:r>
      <w:r w:rsidR="006F73D3">
        <w:rPr>
          <w:rFonts w:ascii="Helvetica" w:eastAsia="DFKai-SB" w:hAnsi="Helvetica"/>
          <w:sz w:val="22"/>
          <w:szCs w:val="22"/>
        </w:rPr>
        <w:t xml:space="preserve">the harvest </w:t>
      </w:r>
      <w:r>
        <w:rPr>
          <w:rFonts w:ascii="Helvetica" w:eastAsia="DFKai-SB" w:hAnsi="Helvetica"/>
          <w:sz w:val="22"/>
          <w:szCs w:val="22"/>
        </w:rPr>
        <w:t xml:space="preserve">for functional analyses </w:t>
      </w:r>
      <w:r>
        <w:rPr>
          <w:rFonts w:ascii="Helvetica" w:eastAsia="DFKai-SB" w:hAnsi="Helvetica"/>
          <w:b/>
          <w:bCs/>
          <w:sz w:val="22"/>
          <w:szCs w:val="22"/>
        </w:rPr>
        <w:t>[3]</w:t>
      </w:r>
      <w:r>
        <w:rPr>
          <w:rFonts w:ascii="Helvetica" w:eastAsia="DFKai-SB" w:hAnsi="Helvetica"/>
          <w:sz w:val="22"/>
          <w:szCs w:val="22"/>
        </w:rPr>
        <w:t>.</w:t>
      </w:r>
    </w:p>
    <w:p w14:paraId="28ED3A53" w14:textId="77777777" w:rsidR="0035453B" w:rsidRDefault="0035453B" w:rsidP="0035453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contextualSpacing w:val="0"/>
        <w:jc w:val="both"/>
        <w:rPr>
          <w:rFonts w:ascii="Helvetica" w:eastAsia="DFKai-SB" w:hAnsi="Helvetica"/>
          <w:sz w:val="22"/>
          <w:szCs w:val="22"/>
        </w:rPr>
      </w:pPr>
    </w:p>
    <w:p w14:paraId="0796E228" w14:textId="429CAF28" w:rsidR="00BF614A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eastAsia="DFKai-SB" w:hAnsi="Helvetica"/>
          <w:sz w:val="22"/>
          <w:szCs w:val="22"/>
        </w:rPr>
      </w:pPr>
      <w:r>
        <w:rPr>
          <w:rFonts w:ascii="Helvetica" w:eastAsia="DFKai-SB" w:hAnsi="Helvetica"/>
          <w:sz w:val="22"/>
          <w:szCs w:val="22"/>
        </w:rPr>
        <w:t>Talent adding LPS to well(s), with LPS container visible in frame</w:t>
      </w:r>
    </w:p>
    <w:p w14:paraId="0FF871D1" w14:textId="367A645A" w:rsidR="0035453B" w:rsidRDefault="0035453B" w:rsidP="0035453B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contextualSpacing w:val="0"/>
        <w:jc w:val="both"/>
        <w:rPr>
          <w:rFonts w:ascii="Helvetica" w:eastAsia="DFKai-SB" w:hAnsi="Helvetica"/>
          <w:sz w:val="22"/>
          <w:szCs w:val="22"/>
        </w:rPr>
      </w:pPr>
      <w:r>
        <w:rPr>
          <w:rFonts w:ascii="Helvetica" w:eastAsia="DFKai-SB" w:hAnsi="Helvetica"/>
          <w:sz w:val="22"/>
          <w:szCs w:val="22"/>
        </w:rPr>
        <w:lastRenderedPageBreak/>
        <w:t>Talent adding cells to tube, with 6-well plate visible in frame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5AEAAE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B15B3">
        <w:rPr>
          <w:rFonts w:ascii="Helvetica" w:hAnsi="Helvetica" w:cs="Arial"/>
          <w:b/>
          <w:sz w:val="22"/>
          <w:szCs w:val="22"/>
        </w:rPr>
        <w:t>Gut-Homing Regulatory T Cell Induction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BF614A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2030C0AC" w14:textId="3C72CE6F" w:rsidR="00BF614A" w:rsidRDefault="00BF614A" w:rsidP="00BF614A">
      <w:pPr>
        <w:pStyle w:val="ListParagraph"/>
        <w:numPr>
          <w:ilvl w:val="1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Pr="00BF614A">
        <w:rPr>
          <w:rFonts w:ascii="Helvetica" w:hAnsi="Helvetica"/>
          <w:sz w:val="22"/>
          <w:szCs w:val="22"/>
        </w:rPr>
        <w:t xml:space="preserve">ompared to parental </w:t>
      </w:r>
      <w:r w:rsidR="005D783E">
        <w:rPr>
          <w:rFonts w:ascii="Helvetica" w:hAnsi="Helvetica"/>
          <w:sz w:val="22"/>
          <w:szCs w:val="22"/>
        </w:rPr>
        <w:t>bone marrow-derived dendritic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BF614A">
        <w:rPr>
          <w:rFonts w:ascii="Helvetica" w:hAnsi="Helvetica"/>
          <w:sz w:val="22"/>
          <w:szCs w:val="22"/>
        </w:rPr>
        <w:t xml:space="preserve">, BMDC-CYP-ALDH cells display </w:t>
      </w:r>
      <w:r w:rsidR="006028E0">
        <w:rPr>
          <w:rFonts w:ascii="Helvetica" w:hAnsi="Helvetica"/>
          <w:sz w:val="22"/>
          <w:szCs w:val="22"/>
        </w:rPr>
        <w:t xml:space="preserve">an </w:t>
      </w:r>
      <w:r w:rsidRPr="00BF614A">
        <w:rPr>
          <w:rFonts w:ascii="Helvetica" w:hAnsi="Helvetica"/>
          <w:sz w:val="22"/>
          <w:szCs w:val="22"/>
        </w:rPr>
        <w:t>enhanced expression of</w:t>
      </w:r>
      <w:r>
        <w:rPr>
          <w:rFonts w:ascii="Helvetica" w:hAnsi="Helvetica"/>
          <w:sz w:val="22"/>
          <w:szCs w:val="22"/>
        </w:rPr>
        <w:t xml:space="preserve"> </w:t>
      </w:r>
      <w:r w:rsidRPr="00BF614A">
        <w:rPr>
          <w:rFonts w:ascii="Helvetica" w:hAnsi="Helvetica"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>-alpha</w:t>
      </w:r>
      <w:r w:rsidRPr="00BF614A">
        <w:rPr>
          <w:rFonts w:ascii="Helvetica" w:hAnsi="Helvetica"/>
          <w:sz w:val="22"/>
          <w:szCs w:val="22"/>
        </w:rPr>
        <w:t>-hydroxylase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5AF1658" w14:textId="77777777" w:rsidR="00BF614A" w:rsidRDefault="00BF614A" w:rsidP="00BF614A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3389F422" w14:textId="09C9C089" w:rsidR="00BF614A" w:rsidRDefault="00BF614A" w:rsidP="00BF614A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1A: JoVE Video Editor add/emphasize orange BMDC peak</w:t>
      </w:r>
    </w:p>
    <w:p w14:paraId="392DE31D" w14:textId="7F2157AE" w:rsidR="00BF614A" w:rsidRDefault="00BF614A" w:rsidP="00BF614A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1A: JoVE Video Editor add/emphasize blue </w:t>
      </w:r>
      <w:r w:rsidRPr="00BF614A">
        <w:rPr>
          <w:rFonts w:ascii="Helvetica" w:hAnsi="Helvetica"/>
          <w:sz w:val="22"/>
          <w:szCs w:val="22"/>
        </w:rPr>
        <w:t xml:space="preserve">BMDC-CYP-ALDH </w:t>
      </w:r>
      <w:r>
        <w:rPr>
          <w:rFonts w:ascii="Helvetica" w:hAnsi="Helvetica"/>
          <w:sz w:val="22"/>
          <w:szCs w:val="22"/>
        </w:rPr>
        <w:t>peak</w:t>
      </w:r>
    </w:p>
    <w:p w14:paraId="1BEBF807" w14:textId="77777777" w:rsidR="00BF614A" w:rsidRDefault="00BF614A" w:rsidP="00BF614A">
      <w:pPr>
        <w:pStyle w:val="ListParagraph"/>
        <w:tabs>
          <w:tab w:val="left" w:pos="540"/>
        </w:tabs>
        <w:ind w:left="1368"/>
        <w:contextualSpacing w:val="0"/>
        <w:rPr>
          <w:rFonts w:ascii="Helvetica" w:hAnsi="Helvetica"/>
          <w:sz w:val="22"/>
          <w:szCs w:val="22"/>
        </w:rPr>
      </w:pPr>
    </w:p>
    <w:p w14:paraId="24C820A1" w14:textId="5A023970" w:rsidR="00BF614A" w:rsidRDefault="00BF614A" w:rsidP="00BF614A">
      <w:pPr>
        <w:pStyle w:val="ListParagraph"/>
        <w:numPr>
          <w:ilvl w:val="1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concentrations of </w:t>
      </w:r>
      <w:r w:rsidR="003D1FEE">
        <w:rPr>
          <w:rFonts w:ascii="Helvetica" w:hAnsi="Helvetica"/>
          <w:sz w:val="22"/>
          <w:szCs w:val="22"/>
        </w:rPr>
        <w:t>the active for</w:t>
      </w:r>
      <w:r w:rsidR="0091084B">
        <w:rPr>
          <w:rFonts w:ascii="Helvetica" w:hAnsi="Helvetica"/>
          <w:sz w:val="22"/>
          <w:szCs w:val="22"/>
        </w:rPr>
        <w:t>m</w:t>
      </w:r>
      <w:r w:rsidR="003D1FEE">
        <w:rPr>
          <w:rFonts w:ascii="Helvetica" w:hAnsi="Helvetica"/>
          <w:sz w:val="22"/>
          <w:szCs w:val="22"/>
        </w:rPr>
        <w:t xml:space="preserve"> of vitamin D</w:t>
      </w:r>
      <w:r w:rsidRPr="00BF614A">
        <w:rPr>
          <w:rFonts w:ascii="Helvetica" w:hAnsi="Helvetica"/>
          <w:sz w:val="22"/>
          <w:szCs w:val="22"/>
        </w:rPr>
        <w:t xml:space="preserve"> in the culture supernatants of BMDC-CYP and BMDC-CYP-ALDH cells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are </w:t>
      </w:r>
      <w:r w:rsidRPr="00BF614A">
        <w:rPr>
          <w:rFonts w:ascii="Helvetica" w:hAnsi="Helvetica"/>
          <w:sz w:val="22"/>
          <w:szCs w:val="22"/>
        </w:rPr>
        <w:t>approximately 20</w:t>
      </w:r>
      <w:r>
        <w:rPr>
          <w:rFonts w:ascii="Helvetica" w:hAnsi="Helvetica"/>
          <w:sz w:val="22"/>
          <w:szCs w:val="22"/>
        </w:rPr>
        <w:t xml:space="preserve"> times</w:t>
      </w:r>
      <w:r w:rsidRPr="00BF614A">
        <w:rPr>
          <w:rFonts w:ascii="Helvetica" w:hAnsi="Helvetica"/>
          <w:sz w:val="22"/>
          <w:szCs w:val="22"/>
        </w:rPr>
        <w:t xml:space="preserve"> higher than those </w:t>
      </w:r>
      <w:r>
        <w:rPr>
          <w:rFonts w:ascii="Helvetica" w:hAnsi="Helvetica"/>
          <w:sz w:val="22"/>
          <w:szCs w:val="22"/>
        </w:rPr>
        <w:t>observed in</w:t>
      </w:r>
      <w:r w:rsidRPr="00BF614A">
        <w:rPr>
          <w:rFonts w:ascii="Helvetica" w:hAnsi="Helvetica"/>
          <w:sz w:val="22"/>
          <w:szCs w:val="22"/>
        </w:rPr>
        <w:t xml:space="preserve"> parental </w:t>
      </w:r>
      <w:r w:rsidR="009148B6">
        <w:rPr>
          <w:rFonts w:ascii="Helvetica" w:hAnsi="Helvetica"/>
          <w:sz w:val="22"/>
          <w:szCs w:val="22"/>
        </w:rPr>
        <w:t>bone marrow-derived dendritic cell</w:t>
      </w:r>
      <w:r w:rsidR="006028E0">
        <w:rPr>
          <w:rFonts w:ascii="Helvetica" w:hAnsi="Helvetica"/>
          <w:sz w:val="22"/>
          <w:szCs w:val="22"/>
        </w:rPr>
        <w:t xml:space="preserve"> </w:t>
      </w:r>
      <w:r w:rsidRPr="00BF614A">
        <w:rPr>
          <w:rFonts w:ascii="Helvetica" w:hAnsi="Helvetica"/>
          <w:sz w:val="22"/>
          <w:szCs w:val="22"/>
        </w:rPr>
        <w:t>and the BMDC-ALDH cell</w:t>
      </w:r>
      <w:r>
        <w:rPr>
          <w:rFonts w:ascii="Helvetica" w:hAnsi="Helvetica"/>
          <w:sz w:val="22"/>
          <w:szCs w:val="22"/>
        </w:rPr>
        <w:t xml:space="preserve"> cultures</w:t>
      </w:r>
      <w:r w:rsidRPr="00BF614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224CBC7" w14:textId="77777777" w:rsidR="00BF614A" w:rsidRDefault="00BF614A" w:rsidP="00BF614A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70C50F78" w14:textId="676CBF3E" w:rsidR="00BF614A" w:rsidRDefault="00BF614A" w:rsidP="00BF614A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1B: JoVE Video Editor please emphasize BMDC-CYP and BMDC-CYP-ALDH data bars</w:t>
      </w:r>
    </w:p>
    <w:p w14:paraId="51F1997F" w14:textId="6B2B758C" w:rsidR="00BF614A" w:rsidRDefault="00BF614A" w:rsidP="00BF614A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1B: JoVE Video Editor please emphasize BMDC and BMDC-ALDH data bars</w:t>
      </w:r>
    </w:p>
    <w:p w14:paraId="00328850" w14:textId="77777777" w:rsidR="00BF614A" w:rsidRDefault="00BF614A" w:rsidP="00BF614A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1940C763" w14:textId="35931BE0" w:rsidR="00BF614A" w:rsidRDefault="002B7324" w:rsidP="00BF614A">
      <w:pPr>
        <w:pStyle w:val="ListParagraph"/>
        <w:numPr>
          <w:ilvl w:val="1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mean fluorescent intensities of </w:t>
      </w:r>
      <w:r w:rsidR="00BF614A" w:rsidRPr="00BF614A">
        <w:rPr>
          <w:rFonts w:ascii="Helvetica" w:hAnsi="Helvetica"/>
          <w:sz w:val="22"/>
          <w:szCs w:val="22"/>
        </w:rPr>
        <w:t xml:space="preserve">BMDC-CYP-ALDH cells </w:t>
      </w:r>
      <w:r>
        <w:rPr>
          <w:rFonts w:ascii="Helvetica" w:hAnsi="Helvetica"/>
          <w:sz w:val="22"/>
          <w:szCs w:val="22"/>
        </w:rPr>
        <w:t xml:space="preserve">treated with </w:t>
      </w:r>
      <w:r w:rsidR="0091084B">
        <w:rPr>
          <w:rFonts w:ascii="Helvetica" w:hAnsi="Helvetica"/>
          <w:sz w:val="22"/>
          <w:szCs w:val="22"/>
        </w:rPr>
        <w:t xml:space="preserve">the substrate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are</w:t>
      </w:r>
      <w:r w:rsidR="00BF614A" w:rsidRPr="00BF614A">
        <w:rPr>
          <w:rFonts w:ascii="Helvetica" w:hAnsi="Helvetica"/>
          <w:sz w:val="22"/>
          <w:szCs w:val="22"/>
        </w:rPr>
        <w:t xml:space="preserve"> approximately 6</w:t>
      </w:r>
      <w:r>
        <w:rPr>
          <w:rFonts w:ascii="Helvetica" w:hAnsi="Helvetica"/>
          <w:sz w:val="22"/>
          <w:szCs w:val="22"/>
        </w:rPr>
        <w:t xml:space="preserve"> times </w:t>
      </w:r>
      <w:r w:rsidR="00BF614A" w:rsidRPr="00BF614A">
        <w:rPr>
          <w:rFonts w:ascii="Helvetica" w:hAnsi="Helvetica"/>
          <w:sz w:val="22"/>
          <w:szCs w:val="22"/>
        </w:rPr>
        <w:t xml:space="preserve">higher than those of parental </w:t>
      </w:r>
      <w:r w:rsidR="009148B6">
        <w:rPr>
          <w:rFonts w:ascii="Helvetica" w:hAnsi="Helvetica"/>
          <w:sz w:val="22"/>
          <w:szCs w:val="22"/>
        </w:rPr>
        <w:t xml:space="preserve">bone marrow-derived dendritic cells </w:t>
      </w:r>
      <w:r>
        <w:rPr>
          <w:rFonts w:ascii="Helvetica" w:hAnsi="Helvetica"/>
          <w:sz w:val="22"/>
          <w:szCs w:val="22"/>
        </w:rPr>
        <w:t xml:space="preserve">treated with the substrate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BF614A" w:rsidRPr="00BF614A">
        <w:rPr>
          <w:rFonts w:ascii="Helvetica" w:hAnsi="Helvetica"/>
          <w:sz w:val="22"/>
          <w:szCs w:val="22"/>
        </w:rPr>
        <w:t>, suggesting that the BMDC-CYP-ALDH cells</w:t>
      </w:r>
      <w:r>
        <w:rPr>
          <w:rFonts w:ascii="Helvetica" w:hAnsi="Helvetica"/>
          <w:sz w:val="22"/>
          <w:szCs w:val="22"/>
        </w:rPr>
        <w:t xml:space="preserve"> </w:t>
      </w:r>
      <w:r w:rsidR="00BF614A" w:rsidRPr="00BF614A">
        <w:rPr>
          <w:rFonts w:ascii="Helvetica" w:hAnsi="Helvetica"/>
          <w:sz w:val="22"/>
          <w:szCs w:val="22"/>
        </w:rPr>
        <w:t xml:space="preserve">express </w:t>
      </w:r>
      <w:r w:rsidR="006028E0">
        <w:rPr>
          <w:rFonts w:ascii="Helvetica" w:hAnsi="Helvetica"/>
          <w:sz w:val="22"/>
          <w:szCs w:val="22"/>
        </w:rPr>
        <w:t xml:space="preserve">a </w:t>
      </w:r>
      <w:r w:rsidR="00BF614A" w:rsidRPr="00BF614A">
        <w:rPr>
          <w:rFonts w:ascii="Helvetica" w:hAnsi="Helvetica"/>
          <w:sz w:val="22"/>
          <w:szCs w:val="22"/>
        </w:rPr>
        <w:t xml:space="preserve">significantly enhanced </w:t>
      </w:r>
      <w:proofErr w:type="spellStart"/>
      <w:r w:rsidR="003D1FEE">
        <w:rPr>
          <w:rFonts w:ascii="Helvetica" w:hAnsi="Helvetica"/>
          <w:sz w:val="22"/>
          <w:szCs w:val="22"/>
        </w:rPr>
        <w:t>retinaldehyde</w:t>
      </w:r>
      <w:proofErr w:type="spellEnd"/>
      <w:r w:rsidR="003D1FEE">
        <w:rPr>
          <w:rFonts w:ascii="Helvetica" w:hAnsi="Helvetica"/>
          <w:sz w:val="22"/>
          <w:szCs w:val="22"/>
        </w:rPr>
        <w:t xml:space="preserve"> dehydrogenase 2</w:t>
      </w:r>
      <w:r w:rsidR="00E7669E">
        <w:rPr>
          <w:rFonts w:ascii="Helvetica" w:hAnsi="Helvetica"/>
          <w:sz w:val="22"/>
          <w:szCs w:val="22"/>
        </w:rPr>
        <w:t xml:space="preserve"> </w:t>
      </w:r>
      <w:r w:rsidR="00BF614A" w:rsidRPr="00BF614A">
        <w:rPr>
          <w:rFonts w:ascii="Helvetica" w:hAnsi="Helvetica"/>
          <w:sz w:val="22"/>
          <w:szCs w:val="22"/>
        </w:rPr>
        <w:t xml:space="preserve">enzymatic activity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BF614A" w:rsidRPr="00BF614A">
        <w:rPr>
          <w:rFonts w:ascii="Helvetica" w:hAnsi="Helvetica"/>
          <w:sz w:val="22"/>
          <w:szCs w:val="22"/>
        </w:rPr>
        <w:t>.</w:t>
      </w:r>
    </w:p>
    <w:p w14:paraId="17F1924A" w14:textId="77777777" w:rsidR="002B7324" w:rsidRDefault="002B7324" w:rsidP="002B7324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47C0C8AC" w14:textId="799B29A6" w:rsidR="002B7324" w:rsidRDefault="002B7324" w:rsidP="002B7324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2A: JoVE Video Editor please emphasizes green signal in BMDC-CYP-ALDH plot</w:t>
      </w:r>
    </w:p>
    <w:p w14:paraId="343E14F1" w14:textId="4CB6230A" w:rsidR="002B7324" w:rsidRPr="00BF614A" w:rsidRDefault="002B7324" w:rsidP="002B7324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2A: JoVE Video Editor please emphasizes green signal in BMDC plot</w:t>
      </w:r>
    </w:p>
    <w:p w14:paraId="5099B83E" w14:textId="596F790F" w:rsidR="002B7324" w:rsidRPr="00BF614A" w:rsidRDefault="002B7324" w:rsidP="002B7324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2B: JoVE Video Editor please emphasize BMDC-CYP-ALDH data bar</w:t>
      </w:r>
    </w:p>
    <w:p w14:paraId="0AA94D6B" w14:textId="77777777" w:rsidR="006647B3" w:rsidRPr="006647B3" w:rsidRDefault="006647B3" w:rsidP="006647B3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60CCDCC0" w14:textId="3827F68F" w:rsidR="006647B3" w:rsidRDefault="00BF614A" w:rsidP="00BF614A">
      <w:pPr>
        <w:pStyle w:val="ListParagraph"/>
        <w:numPr>
          <w:ilvl w:val="1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 w:rsidRPr="00BF614A">
        <w:rPr>
          <w:rFonts w:ascii="Helvetica" w:hAnsi="Helvetica"/>
          <w:sz w:val="22"/>
          <w:szCs w:val="22"/>
        </w:rPr>
        <w:t xml:space="preserve">DC2.4 </w:t>
      </w:r>
      <w:r w:rsidR="00E7669E">
        <w:rPr>
          <w:rFonts w:ascii="Helvetica" w:hAnsi="Helvetica"/>
          <w:sz w:val="22"/>
          <w:szCs w:val="22"/>
        </w:rPr>
        <w:t xml:space="preserve"> </w:t>
      </w:r>
      <w:r w:rsidR="00E7669E">
        <w:rPr>
          <w:rFonts w:ascii="Helvetica" w:hAnsi="Helvetica"/>
          <w:color w:val="FF0000"/>
          <w:sz w:val="22"/>
          <w:szCs w:val="22"/>
        </w:rPr>
        <w:t xml:space="preserve">(D-C-two-four) </w:t>
      </w:r>
      <w:r w:rsidRPr="00BF614A">
        <w:rPr>
          <w:rFonts w:ascii="Helvetica" w:hAnsi="Helvetica"/>
          <w:sz w:val="22"/>
          <w:szCs w:val="22"/>
        </w:rPr>
        <w:t xml:space="preserve">cells </w:t>
      </w:r>
      <w:r w:rsidR="006647B3">
        <w:rPr>
          <w:rFonts w:ascii="Helvetica" w:hAnsi="Helvetica"/>
          <w:sz w:val="22"/>
          <w:szCs w:val="22"/>
        </w:rPr>
        <w:t xml:space="preserve">treated with </w:t>
      </w:r>
      <w:r w:rsidR="00F70E0D">
        <w:rPr>
          <w:rFonts w:ascii="Helvetica" w:hAnsi="Helvetica"/>
          <w:sz w:val="22"/>
          <w:szCs w:val="22"/>
        </w:rPr>
        <w:t>25-hydroxyvitamin D</w:t>
      </w:r>
      <w:r w:rsidR="006647B3">
        <w:rPr>
          <w:rFonts w:ascii="Helvetica" w:hAnsi="Helvetica"/>
          <w:sz w:val="22"/>
          <w:szCs w:val="22"/>
        </w:rPr>
        <w:t xml:space="preserve"> </w:t>
      </w:r>
      <w:r w:rsidR="006647B3">
        <w:rPr>
          <w:rFonts w:ascii="Helvetica" w:hAnsi="Helvetica"/>
          <w:b/>
          <w:bCs/>
          <w:sz w:val="22"/>
          <w:szCs w:val="22"/>
        </w:rPr>
        <w:t>[1]</w:t>
      </w:r>
      <w:r w:rsidR="006647B3">
        <w:rPr>
          <w:rFonts w:ascii="Helvetica" w:hAnsi="Helvetica"/>
          <w:sz w:val="22"/>
          <w:szCs w:val="22"/>
        </w:rPr>
        <w:t xml:space="preserve"> </w:t>
      </w:r>
      <w:r w:rsidR="00F70E0D">
        <w:rPr>
          <w:rFonts w:ascii="Helvetica" w:hAnsi="Helvetica"/>
          <w:sz w:val="22"/>
          <w:szCs w:val="22"/>
        </w:rPr>
        <w:t>and</w:t>
      </w:r>
      <w:r w:rsidR="006647B3">
        <w:rPr>
          <w:rFonts w:ascii="Helvetica" w:hAnsi="Helvetica"/>
          <w:sz w:val="22"/>
          <w:szCs w:val="22"/>
        </w:rPr>
        <w:t xml:space="preserve"> retinol do</w:t>
      </w:r>
      <w:r w:rsidRPr="00BF614A">
        <w:rPr>
          <w:rFonts w:ascii="Helvetica" w:hAnsi="Helvetica"/>
          <w:sz w:val="22"/>
          <w:szCs w:val="22"/>
        </w:rPr>
        <w:t xml:space="preserve"> </w:t>
      </w:r>
      <w:r w:rsidR="006647B3">
        <w:rPr>
          <w:rFonts w:ascii="Helvetica" w:hAnsi="Helvetica"/>
          <w:sz w:val="22"/>
          <w:szCs w:val="22"/>
        </w:rPr>
        <w:t>not induce a</w:t>
      </w:r>
      <w:r w:rsidRPr="00BF614A">
        <w:rPr>
          <w:rFonts w:ascii="Helvetica" w:hAnsi="Helvetica"/>
          <w:sz w:val="22"/>
          <w:szCs w:val="22"/>
        </w:rPr>
        <w:t xml:space="preserve"> significant change </w:t>
      </w:r>
      <w:r w:rsidR="006647B3">
        <w:rPr>
          <w:rFonts w:ascii="Helvetica" w:hAnsi="Helvetica"/>
          <w:sz w:val="22"/>
          <w:szCs w:val="22"/>
        </w:rPr>
        <w:t xml:space="preserve">in </w:t>
      </w:r>
      <w:r w:rsidRPr="00BF614A">
        <w:rPr>
          <w:rFonts w:ascii="Helvetica" w:hAnsi="Helvetica"/>
          <w:sz w:val="22"/>
          <w:szCs w:val="22"/>
        </w:rPr>
        <w:t xml:space="preserve">the abundance of </w:t>
      </w:r>
      <w:r w:rsidR="006647B3">
        <w:rPr>
          <w:rFonts w:ascii="Helvetica" w:hAnsi="Helvetica"/>
          <w:sz w:val="22"/>
          <w:szCs w:val="22"/>
        </w:rPr>
        <w:t>F</w:t>
      </w:r>
      <w:r w:rsidRPr="00BF614A">
        <w:rPr>
          <w:rFonts w:ascii="Helvetica" w:hAnsi="Helvetica"/>
          <w:sz w:val="22"/>
          <w:szCs w:val="22"/>
        </w:rPr>
        <w:t>oxp3</w:t>
      </w:r>
      <w:r w:rsidR="006647B3" w:rsidRPr="006647B3">
        <w:rPr>
          <w:rFonts w:ascii="Helvetica" w:hAnsi="Helvetica"/>
          <w:sz w:val="22"/>
          <w:szCs w:val="22"/>
        </w:rPr>
        <w:t>-positive</w:t>
      </w:r>
      <w:r w:rsidR="00C125BC">
        <w:rPr>
          <w:rFonts w:ascii="Helvetica" w:hAnsi="Helvetica"/>
          <w:sz w:val="22"/>
          <w:szCs w:val="22"/>
        </w:rPr>
        <w:t xml:space="preserve"> </w:t>
      </w:r>
      <w:r w:rsidRPr="00BF614A">
        <w:rPr>
          <w:rFonts w:ascii="Helvetica" w:hAnsi="Helvetica"/>
          <w:sz w:val="22"/>
          <w:szCs w:val="22"/>
        </w:rPr>
        <w:t>CCR9</w:t>
      </w:r>
      <w:r w:rsidR="006647B3">
        <w:rPr>
          <w:rFonts w:ascii="Helvetica" w:hAnsi="Helvetica"/>
          <w:sz w:val="22"/>
          <w:szCs w:val="22"/>
        </w:rPr>
        <w:t>-positive</w:t>
      </w:r>
      <w:r w:rsidR="00C125BC">
        <w:rPr>
          <w:rFonts w:ascii="Helvetica" w:hAnsi="Helvetica"/>
          <w:sz w:val="22"/>
          <w:szCs w:val="22"/>
        </w:rPr>
        <w:t xml:space="preserve"> </w:t>
      </w:r>
      <w:r w:rsidR="006647B3">
        <w:rPr>
          <w:rFonts w:ascii="Helvetica" w:hAnsi="Helvetica"/>
          <w:sz w:val="22"/>
          <w:szCs w:val="22"/>
        </w:rPr>
        <w:t xml:space="preserve">CD4-positive </w:t>
      </w:r>
      <w:r w:rsidR="006647B3">
        <w:rPr>
          <w:rFonts w:ascii="Helvetica" w:hAnsi="Helvetica"/>
          <w:color w:val="FF0000"/>
          <w:sz w:val="22"/>
          <w:szCs w:val="22"/>
        </w:rPr>
        <w:t>(fox-</w:t>
      </w:r>
      <w:r w:rsidR="00F70E0D">
        <w:rPr>
          <w:rFonts w:ascii="Helvetica" w:hAnsi="Helvetica"/>
          <w:color w:val="FF0000"/>
          <w:sz w:val="22"/>
          <w:szCs w:val="22"/>
        </w:rPr>
        <w:t>P-</w:t>
      </w:r>
      <w:r w:rsidR="006647B3">
        <w:rPr>
          <w:rFonts w:ascii="Helvetica" w:hAnsi="Helvetica"/>
          <w:color w:val="FF0000"/>
          <w:sz w:val="22"/>
          <w:szCs w:val="22"/>
        </w:rPr>
        <w:t>three-C-C-R-nine-C-D-four)</w:t>
      </w:r>
      <w:r w:rsidRPr="00BF614A">
        <w:rPr>
          <w:rFonts w:ascii="Helvetica" w:hAnsi="Helvetica"/>
          <w:sz w:val="22"/>
          <w:szCs w:val="22"/>
        </w:rPr>
        <w:t xml:space="preserve"> </w:t>
      </w:r>
      <w:r w:rsidR="006647B3">
        <w:rPr>
          <w:rFonts w:ascii="Helvetica" w:hAnsi="Helvetica"/>
          <w:sz w:val="22"/>
          <w:szCs w:val="22"/>
        </w:rPr>
        <w:t>T c</w:t>
      </w:r>
      <w:r w:rsidRPr="00BF614A">
        <w:rPr>
          <w:rFonts w:ascii="Helvetica" w:hAnsi="Helvetica"/>
          <w:sz w:val="22"/>
          <w:szCs w:val="22"/>
        </w:rPr>
        <w:t xml:space="preserve">ells </w:t>
      </w:r>
      <w:r w:rsidR="006647B3">
        <w:rPr>
          <w:rFonts w:ascii="Helvetica" w:hAnsi="Helvetica"/>
          <w:b/>
          <w:bCs/>
          <w:sz w:val="22"/>
          <w:szCs w:val="22"/>
        </w:rPr>
        <w:t>[2]</w:t>
      </w:r>
      <w:r w:rsidRPr="00BF614A">
        <w:rPr>
          <w:rFonts w:ascii="Helvetica" w:hAnsi="Helvetica"/>
          <w:sz w:val="22"/>
          <w:szCs w:val="22"/>
        </w:rPr>
        <w:t xml:space="preserve">. </w:t>
      </w:r>
    </w:p>
    <w:p w14:paraId="5B7AD85D" w14:textId="77777777" w:rsidR="003D1FEE" w:rsidRDefault="003D1FEE" w:rsidP="003D1FEE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0ACE0B43" w14:textId="54523D35" w:rsidR="006647B3" w:rsidRDefault="006647B3" w:rsidP="006647B3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3: JoVE Video Editor please emphasize middle and right DC2.4 plots in Figure 3A</w:t>
      </w:r>
    </w:p>
    <w:p w14:paraId="77CDDDB4" w14:textId="10C524B8" w:rsidR="006647B3" w:rsidRDefault="006647B3" w:rsidP="006647B3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3: JoVE Video Editor please emphasize black 25(</w:t>
      </w:r>
      <w:proofErr w:type="gramStart"/>
      <w:r>
        <w:rPr>
          <w:rFonts w:ascii="Helvetica" w:hAnsi="Helvetica"/>
          <w:sz w:val="22"/>
          <w:szCs w:val="22"/>
        </w:rPr>
        <w:t>OH)D</w:t>
      </w:r>
      <w:proofErr w:type="gramEnd"/>
      <w:r>
        <w:rPr>
          <w:rFonts w:ascii="Helvetica" w:hAnsi="Helvetica"/>
          <w:sz w:val="22"/>
          <w:szCs w:val="22"/>
        </w:rPr>
        <w:t xml:space="preserve"> data bars in Figure 3B</w:t>
      </w:r>
    </w:p>
    <w:p w14:paraId="66034546" w14:textId="77777777" w:rsidR="006647B3" w:rsidRDefault="006647B3" w:rsidP="00B93A19">
      <w:pPr>
        <w:pStyle w:val="ListParagraph"/>
        <w:tabs>
          <w:tab w:val="left" w:pos="540"/>
        </w:tabs>
        <w:ind w:left="1368"/>
        <w:contextualSpacing w:val="0"/>
        <w:rPr>
          <w:rFonts w:ascii="Helvetica" w:hAnsi="Helvetica"/>
          <w:sz w:val="22"/>
          <w:szCs w:val="22"/>
        </w:rPr>
      </w:pPr>
    </w:p>
    <w:p w14:paraId="2B6F56E3" w14:textId="2C164B5D" w:rsidR="00BF614A" w:rsidRPr="00B93A19" w:rsidRDefault="00BF614A" w:rsidP="00BF614A">
      <w:pPr>
        <w:pStyle w:val="ListParagraph"/>
        <w:numPr>
          <w:ilvl w:val="1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 w:rsidRPr="00BF614A">
        <w:rPr>
          <w:rFonts w:ascii="Helvetica" w:hAnsi="Helvetica"/>
          <w:sz w:val="22"/>
          <w:szCs w:val="22"/>
        </w:rPr>
        <w:t>In contrast, DC2.4-CYP-ALDH cells</w:t>
      </w:r>
      <w:r w:rsidR="00B93A19">
        <w:rPr>
          <w:rFonts w:ascii="Helvetica" w:hAnsi="Helvetica"/>
          <w:sz w:val="22"/>
          <w:szCs w:val="22"/>
        </w:rPr>
        <w:t xml:space="preserve"> treated with </w:t>
      </w:r>
      <w:r w:rsidR="00F70E0D">
        <w:rPr>
          <w:rFonts w:ascii="Helvetica" w:hAnsi="Helvetica"/>
          <w:sz w:val="22"/>
          <w:szCs w:val="22"/>
        </w:rPr>
        <w:t xml:space="preserve">25-hydroxyvitamin D and retinol </w:t>
      </w:r>
      <w:r w:rsidR="00B93A19">
        <w:rPr>
          <w:rFonts w:ascii="Helvetica" w:hAnsi="Helvetica"/>
          <w:sz w:val="22"/>
          <w:szCs w:val="22"/>
        </w:rPr>
        <w:t>induce</w:t>
      </w:r>
      <w:r w:rsidRPr="00BF614A">
        <w:rPr>
          <w:rFonts w:ascii="Helvetica" w:hAnsi="Helvetica"/>
          <w:sz w:val="22"/>
          <w:szCs w:val="22"/>
        </w:rPr>
        <w:t xml:space="preserve"> significantly </w:t>
      </w:r>
      <w:r w:rsidR="00B93A19">
        <w:rPr>
          <w:rFonts w:ascii="Helvetica" w:hAnsi="Helvetica"/>
          <w:sz w:val="22"/>
          <w:szCs w:val="22"/>
        </w:rPr>
        <w:t>higher number</w:t>
      </w:r>
      <w:r w:rsidR="009148B6">
        <w:rPr>
          <w:rFonts w:ascii="Helvetica" w:hAnsi="Helvetica"/>
          <w:sz w:val="22"/>
          <w:szCs w:val="22"/>
        </w:rPr>
        <w:t xml:space="preserve">s </w:t>
      </w:r>
      <w:r w:rsidR="00B93A19">
        <w:rPr>
          <w:rFonts w:ascii="Helvetica" w:hAnsi="Helvetica"/>
          <w:sz w:val="22"/>
          <w:szCs w:val="22"/>
        </w:rPr>
        <w:t xml:space="preserve">of </w:t>
      </w:r>
      <w:proofErr w:type="gramStart"/>
      <w:r w:rsidR="00B93A19">
        <w:rPr>
          <w:rFonts w:ascii="Helvetica" w:hAnsi="Helvetica"/>
          <w:sz w:val="22"/>
          <w:szCs w:val="22"/>
        </w:rPr>
        <w:t>gut-homing</w:t>
      </w:r>
      <w:proofErr w:type="gramEnd"/>
      <w:r w:rsidR="00B93A19">
        <w:rPr>
          <w:rFonts w:ascii="Helvetica" w:hAnsi="Helvetica"/>
          <w:sz w:val="22"/>
          <w:szCs w:val="22"/>
        </w:rPr>
        <w:t xml:space="preserve"> regulatory T cells</w:t>
      </w:r>
      <w:r w:rsidRPr="00BF614A">
        <w:rPr>
          <w:rFonts w:ascii="Helvetica" w:hAnsi="Helvetica"/>
          <w:sz w:val="22"/>
          <w:szCs w:val="22"/>
        </w:rPr>
        <w:t xml:space="preserve"> </w:t>
      </w:r>
      <w:r w:rsidR="00B93A19">
        <w:rPr>
          <w:rFonts w:ascii="Helvetica" w:hAnsi="Helvetica"/>
          <w:sz w:val="22"/>
          <w:szCs w:val="22"/>
        </w:rPr>
        <w:t xml:space="preserve">in a concentration-dependent manner </w:t>
      </w:r>
      <w:r w:rsidR="00B93A19">
        <w:rPr>
          <w:rFonts w:ascii="Helvetica" w:hAnsi="Helvetica"/>
          <w:b/>
          <w:bCs/>
          <w:sz w:val="22"/>
          <w:szCs w:val="22"/>
        </w:rPr>
        <w:t>[1]</w:t>
      </w:r>
      <w:r w:rsidRPr="00BF614A">
        <w:rPr>
          <w:rFonts w:ascii="Helvetica" w:hAnsi="Helvetica"/>
          <w:iCs/>
          <w:sz w:val="22"/>
          <w:szCs w:val="22"/>
        </w:rPr>
        <w:t>.</w:t>
      </w:r>
    </w:p>
    <w:p w14:paraId="266C81E7" w14:textId="77777777" w:rsidR="00B93A19" w:rsidRPr="00B93A19" w:rsidRDefault="00B93A19" w:rsidP="00B93A19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58073BAB" w14:textId="3B332756" w:rsidR="00B93A19" w:rsidRPr="00B93A19" w:rsidRDefault="00B93A19" w:rsidP="00B93A19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LAB MEDIA: Figure 3: JoVE Video Editor please emphasize middle and right DC2.4-CYP-ALDH plots in Figure 3A and white 25(</w:t>
      </w:r>
      <w:proofErr w:type="gramStart"/>
      <w:r>
        <w:rPr>
          <w:rFonts w:ascii="Helvetica" w:hAnsi="Helvetica"/>
          <w:sz w:val="22"/>
          <w:szCs w:val="22"/>
        </w:rPr>
        <w:t>OH)D</w:t>
      </w:r>
      <w:proofErr w:type="gramEnd"/>
      <w:r>
        <w:rPr>
          <w:rFonts w:ascii="Helvetica" w:hAnsi="Helvetica"/>
          <w:sz w:val="22"/>
          <w:szCs w:val="22"/>
        </w:rPr>
        <w:t xml:space="preserve"> data in Figure 3B</w:t>
      </w:r>
    </w:p>
    <w:p w14:paraId="17972657" w14:textId="77777777" w:rsidR="00D05AA1" w:rsidRDefault="00D05AA1" w:rsidP="00D05AA1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683E7280" w14:textId="74C7D1D1" w:rsidR="00D05AA1" w:rsidRDefault="007F3725" w:rsidP="00BF614A">
      <w:pPr>
        <w:pStyle w:val="ListParagraph"/>
        <w:numPr>
          <w:ilvl w:val="1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 w:rsidRPr="007F3725">
        <w:rPr>
          <w:rFonts w:ascii="Helvetica" w:hAnsi="Helvetica"/>
          <w:bCs/>
          <w:sz w:val="22"/>
          <w:szCs w:val="22"/>
        </w:rPr>
        <w:t>Further,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BF614A" w:rsidRPr="00BF614A">
        <w:rPr>
          <w:rFonts w:ascii="Helvetica" w:hAnsi="Helvetica"/>
          <w:sz w:val="22"/>
          <w:szCs w:val="22"/>
        </w:rPr>
        <w:t xml:space="preserve">compared to </w:t>
      </w:r>
      <w:proofErr w:type="spellStart"/>
      <w:r w:rsidR="00D05AA1" w:rsidRPr="00BF614A">
        <w:rPr>
          <w:rFonts w:ascii="Helvetica" w:hAnsi="Helvetica"/>
          <w:sz w:val="22"/>
          <w:szCs w:val="22"/>
        </w:rPr>
        <w:t>intraperitoneally</w:t>
      </w:r>
      <w:proofErr w:type="spellEnd"/>
      <w:r w:rsidR="00D05AA1">
        <w:rPr>
          <w:rFonts w:ascii="Helvetica" w:hAnsi="Helvetica"/>
          <w:sz w:val="22"/>
          <w:szCs w:val="22"/>
        </w:rPr>
        <w:t xml:space="preserve"> injected control </w:t>
      </w:r>
      <w:r>
        <w:rPr>
          <w:rFonts w:ascii="Helvetica" w:hAnsi="Helvetica"/>
          <w:sz w:val="22"/>
          <w:szCs w:val="22"/>
        </w:rPr>
        <w:t>cells</w:t>
      </w:r>
      <w:r w:rsidR="00D05AA1">
        <w:rPr>
          <w:rFonts w:ascii="Helvetica" w:hAnsi="Helvetica"/>
          <w:sz w:val="22"/>
          <w:szCs w:val="22"/>
        </w:rPr>
        <w:t xml:space="preserve"> </w:t>
      </w:r>
      <w:r w:rsidR="00D05AA1">
        <w:rPr>
          <w:rFonts w:ascii="Helvetica" w:hAnsi="Helvetica"/>
          <w:b/>
          <w:bCs/>
          <w:sz w:val="22"/>
          <w:szCs w:val="22"/>
        </w:rPr>
        <w:t>[1]</w:t>
      </w:r>
      <w:r w:rsidR="00BF614A" w:rsidRPr="00BF614A">
        <w:rPr>
          <w:rFonts w:ascii="Helvetica" w:hAnsi="Helvetica"/>
          <w:sz w:val="22"/>
          <w:szCs w:val="22"/>
        </w:rPr>
        <w:t xml:space="preserve">, </w:t>
      </w:r>
      <w:r w:rsidR="00D05AA1" w:rsidRPr="00BF614A">
        <w:rPr>
          <w:rFonts w:ascii="Helvetica" w:hAnsi="Helvetica"/>
          <w:sz w:val="22"/>
          <w:szCs w:val="22"/>
        </w:rPr>
        <w:t xml:space="preserve">DC-CYP-ALDH cells </w:t>
      </w:r>
      <w:r w:rsidR="00D05AA1">
        <w:rPr>
          <w:rFonts w:ascii="Helvetica" w:hAnsi="Helvetica"/>
          <w:sz w:val="22"/>
          <w:szCs w:val="22"/>
        </w:rPr>
        <w:t xml:space="preserve">also induce a </w:t>
      </w:r>
      <w:r w:rsidR="00BF614A" w:rsidRPr="00BF614A">
        <w:rPr>
          <w:rFonts w:ascii="Helvetica" w:hAnsi="Helvetica"/>
          <w:sz w:val="22"/>
          <w:szCs w:val="22"/>
        </w:rPr>
        <w:t>significant</w:t>
      </w:r>
      <w:r w:rsidR="00D05AA1">
        <w:rPr>
          <w:rFonts w:ascii="Helvetica" w:hAnsi="Helvetica"/>
          <w:sz w:val="22"/>
          <w:szCs w:val="22"/>
        </w:rPr>
        <w:t xml:space="preserve"> </w:t>
      </w:r>
      <w:r w:rsidR="00BF614A" w:rsidRPr="00BF614A">
        <w:rPr>
          <w:rFonts w:ascii="Helvetica" w:hAnsi="Helvetica"/>
          <w:sz w:val="22"/>
          <w:szCs w:val="22"/>
        </w:rPr>
        <w:t>increase</w:t>
      </w:r>
      <w:r w:rsidR="00D05AA1">
        <w:rPr>
          <w:rFonts w:ascii="Helvetica" w:hAnsi="Helvetica"/>
          <w:sz w:val="22"/>
          <w:szCs w:val="22"/>
        </w:rPr>
        <w:t xml:space="preserve"> in the number</w:t>
      </w:r>
      <w:r w:rsidR="00BF614A" w:rsidRPr="00BF614A">
        <w:rPr>
          <w:rFonts w:ascii="Helvetica" w:hAnsi="Helvetica"/>
          <w:sz w:val="22"/>
          <w:szCs w:val="22"/>
        </w:rPr>
        <w:t xml:space="preserve"> of </w:t>
      </w:r>
      <w:r w:rsidR="00D05AA1">
        <w:rPr>
          <w:rFonts w:ascii="Helvetica" w:hAnsi="Helvetica"/>
          <w:sz w:val="22"/>
          <w:szCs w:val="22"/>
        </w:rPr>
        <w:t>F</w:t>
      </w:r>
      <w:r w:rsidR="00BF614A" w:rsidRPr="00BF614A">
        <w:rPr>
          <w:rFonts w:ascii="Helvetica" w:hAnsi="Helvetica"/>
          <w:sz w:val="22"/>
          <w:szCs w:val="22"/>
        </w:rPr>
        <w:t>oxp3</w:t>
      </w:r>
      <w:r w:rsidR="00D05AA1">
        <w:rPr>
          <w:rFonts w:ascii="Helvetica" w:hAnsi="Helvetica"/>
          <w:sz w:val="22"/>
          <w:szCs w:val="22"/>
        </w:rPr>
        <w:t xml:space="preserve">-positive </w:t>
      </w:r>
      <w:r w:rsidR="00BF614A" w:rsidRPr="00BF614A">
        <w:rPr>
          <w:rFonts w:ascii="Helvetica" w:hAnsi="Helvetica"/>
          <w:sz w:val="22"/>
          <w:szCs w:val="22"/>
        </w:rPr>
        <w:t>CCR9</w:t>
      </w:r>
      <w:r w:rsidR="00D05AA1">
        <w:rPr>
          <w:rFonts w:ascii="Helvetica" w:hAnsi="Helvetica"/>
          <w:sz w:val="22"/>
          <w:szCs w:val="22"/>
        </w:rPr>
        <w:t xml:space="preserve">-positive </w:t>
      </w:r>
      <w:r w:rsidR="00D05AA1" w:rsidRPr="00D05AA1">
        <w:rPr>
          <w:rFonts w:ascii="Helvetica" w:hAnsi="Helvetica"/>
          <w:sz w:val="22"/>
          <w:szCs w:val="22"/>
        </w:rPr>
        <w:t>CD4-positive T</w:t>
      </w:r>
      <w:r w:rsidR="00BF614A" w:rsidRPr="00BF614A">
        <w:rPr>
          <w:rFonts w:ascii="Helvetica" w:hAnsi="Helvetica"/>
          <w:sz w:val="22"/>
          <w:szCs w:val="22"/>
        </w:rPr>
        <w:t xml:space="preserve"> cells </w:t>
      </w:r>
      <w:r w:rsidR="00D05AA1">
        <w:rPr>
          <w:rFonts w:ascii="Helvetica" w:hAnsi="Helvetica"/>
          <w:sz w:val="22"/>
          <w:szCs w:val="22"/>
        </w:rPr>
        <w:t xml:space="preserve">after </w:t>
      </w:r>
      <w:proofErr w:type="spellStart"/>
      <w:r w:rsidR="00D05AA1" w:rsidRPr="00BF614A">
        <w:rPr>
          <w:rFonts w:ascii="Helvetica" w:hAnsi="Helvetica"/>
          <w:sz w:val="22"/>
          <w:szCs w:val="22"/>
        </w:rPr>
        <w:t>intraperitoneal</w:t>
      </w:r>
      <w:proofErr w:type="spellEnd"/>
      <w:r w:rsidR="00D05AA1">
        <w:rPr>
          <w:rFonts w:ascii="Helvetica" w:hAnsi="Helvetica"/>
          <w:sz w:val="22"/>
          <w:szCs w:val="22"/>
        </w:rPr>
        <w:t xml:space="preserve"> injection into BALB/c </w:t>
      </w:r>
      <w:r w:rsidR="009148B6">
        <w:rPr>
          <w:rFonts w:ascii="Helvetica" w:hAnsi="Helvetica"/>
          <w:sz w:val="22"/>
          <w:szCs w:val="22"/>
        </w:rPr>
        <w:t xml:space="preserve">recipient </w:t>
      </w:r>
      <w:r w:rsidR="006F73D3">
        <w:rPr>
          <w:rFonts w:ascii="Helvetica" w:hAnsi="Helvetica"/>
          <w:sz w:val="22"/>
          <w:szCs w:val="22"/>
        </w:rPr>
        <w:t>animals</w:t>
      </w:r>
      <w:r w:rsidR="00D05AA1">
        <w:rPr>
          <w:rFonts w:ascii="Helvetica" w:hAnsi="Helvetica"/>
          <w:sz w:val="22"/>
          <w:szCs w:val="22"/>
        </w:rPr>
        <w:t xml:space="preserve"> </w:t>
      </w:r>
      <w:r w:rsidR="00D05AA1">
        <w:rPr>
          <w:rFonts w:ascii="Helvetica" w:hAnsi="Helvetica"/>
          <w:b/>
          <w:bCs/>
          <w:sz w:val="22"/>
          <w:szCs w:val="22"/>
        </w:rPr>
        <w:t>[2]</w:t>
      </w:r>
      <w:r w:rsidR="00D05AA1">
        <w:rPr>
          <w:rFonts w:ascii="Helvetica" w:hAnsi="Helvetica"/>
          <w:sz w:val="22"/>
          <w:szCs w:val="22"/>
        </w:rPr>
        <w:t>.</w:t>
      </w:r>
    </w:p>
    <w:p w14:paraId="40AA82D4" w14:textId="77777777" w:rsidR="00D05AA1" w:rsidRDefault="00D05AA1" w:rsidP="00D05AA1">
      <w:pPr>
        <w:pStyle w:val="ListParagraph"/>
        <w:tabs>
          <w:tab w:val="left" w:pos="540"/>
        </w:tabs>
        <w:ind w:left="1080"/>
        <w:contextualSpacing w:val="0"/>
        <w:rPr>
          <w:rFonts w:ascii="Helvetica" w:hAnsi="Helvetica"/>
          <w:sz w:val="22"/>
          <w:szCs w:val="22"/>
        </w:rPr>
      </w:pPr>
    </w:p>
    <w:p w14:paraId="27B46F11" w14:textId="0ACB5DAE" w:rsidR="00D05AA1" w:rsidRDefault="00D05AA1" w:rsidP="00D05AA1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4B and 4C: JoVE Video Editor please emphasize DC2.4 and DC2.4-CYP dot plots in Figure 4B and data bars in Figure 4C</w:t>
      </w:r>
    </w:p>
    <w:p w14:paraId="14D2A3FF" w14:textId="56CA9A9D" w:rsidR="00D05AA1" w:rsidRDefault="00D05AA1" w:rsidP="00D05AA1">
      <w:pPr>
        <w:pStyle w:val="ListParagraph"/>
        <w:numPr>
          <w:ilvl w:val="2"/>
          <w:numId w:val="12"/>
        </w:numPr>
        <w:tabs>
          <w:tab w:val="left" w:pos="540"/>
        </w:tabs>
        <w:contextualSpacing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4B and 4C: JoVE Video Editor please emphasize DC2.4-CYP-ALDH dot plots in Figure 4B and data bars in Figure 4C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BBDD2B4" w:rsidR="00BF42E2" w:rsidRDefault="00177E7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Xiaolei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Tang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00CDE">
        <w:rPr>
          <w:rFonts w:ascii="Helvetica" w:hAnsi="Helvetica" w:cs="Arial"/>
          <w:sz w:val="22"/>
          <w:szCs w:val="22"/>
        </w:rPr>
        <w:t>The success of the procedure depends on</w:t>
      </w:r>
      <w:r w:rsidR="00076D6B">
        <w:rPr>
          <w:rFonts w:ascii="Helvetica" w:hAnsi="Helvetica" w:cs="Arial"/>
          <w:sz w:val="22"/>
          <w:szCs w:val="22"/>
        </w:rPr>
        <w:t xml:space="preserve"> the preparation</w:t>
      </w:r>
      <w:r w:rsidR="00797742">
        <w:rPr>
          <w:rFonts w:ascii="Helvetica" w:hAnsi="Helvetica" w:cs="Arial"/>
          <w:sz w:val="22"/>
          <w:szCs w:val="22"/>
        </w:rPr>
        <w:t xml:space="preserve"> of </w:t>
      </w:r>
      <w:r w:rsidR="00076D6B">
        <w:rPr>
          <w:rFonts w:ascii="Helvetica" w:hAnsi="Helvetica" w:cs="Arial"/>
          <w:sz w:val="22"/>
          <w:szCs w:val="22"/>
        </w:rPr>
        <w:t xml:space="preserve">healthy 293T cells and </w:t>
      </w:r>
      <w:r w:rsidR="00400CDE">
        <w:rPr>
          <w:rFonts w:ascii="Helvetica" w:hAnsi="Helvetica" w:cs="Arial"/>
          <w:sz w:val="22"/>
          <w:szCs w:val="22"/>
        </w:rPr>
        <w:t>a correctly prepared</w:t>
      </w:r>
      <w:r w:rsidR="00076D6B">
        <w:rPr>
          <w:rFonts w:ascii="Helvetica" w:hAnsi="Helvetica" w:cs="Arial"/>
          <w:sz w:val="22"/>
          <w:szCs w:val="22"/>
        </w:rPr>
        <w:t xml:space="preserve"> DNA mix</w:t>
      </w:r>
      <w:r w:rsidR="00400CDE">
        <w:rPr>
          <w:rFonts w:ascii="Helvetica" w:hAnsi="Helvetica" w:cs="Arial"/>
          <w:sz w:val="22"/>
          <w:szCs w:val="22"/>
        </w:rPr>
        <w:t>ture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400CDE">
        <w:rPr>
          <w:rFonts w:ascii="Helvetica" w:hAnsi="Helvetica" w:cs="Arial"/>
          <w:b/>
          <w:bCs/>
          <w:sz w:val="22"/>
          <w:szCs w:val="22"/>
        </w:rPr>
        <w:t>[1]</w:t>
      </w:r>
      <w:r w:rsidR="00076D6B">
        <w:rPr>
          <w:rFonts w:ascii="Helvetica" w:hAnsi="Helvetica" w:cs="Arial"/>
          <w:sz w:val="22"/>
          <w:szCs w:val="22"/>
        </w:rPr>
        <w:t>.</w:t>
      </w:r>
    </w:p>
    <w:p w14:paraId="5744712B" w14:textId="4F975AC3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00CDE">
        <w:rPr>
          <w:rFonts w:ascii="Helvetica" w:hAnsi="Helvetica" w:cs="Arial"/>
          <w:bCs/>
          <w:sz w:val="22"/>
          <w:szCs w:val="22"/>
        </w:rPr>
        <w:t xml:space="preserve"> (Step: 2.1</w:t>
      </w:r>
      <w:proofErr w:type="gramStart"/>
      <w:r w:rsidR="00400CDE">
        <w:rPr>
          <w:rFonts w:ascii="Helvetica" w:hAnsi="Helvetica" w:cs="Arial"/>
          <w:bCs/>
          <w:sz w:val="22"/>
          <w:szCs w:val="22"/>
        </w:rPr>
        <w:t>.-</w:t>
      </w:r>
      <w:proofErr w:type="gramEnd"/>
      <w:r w:rsidR="00400CDE">
        <w:rPr>
          <w:rFonts w:ascii="Helvetica" w:hAnsi="Helvetica" w:cs="Arial"/>
          <w:bCs/>
          <w:sz w:val="22"/>
          <w:szCs w:val="22"/>
        </w:rPr>
        <w:t>2.3.)</w:t>
      </w:r>
    </w:p>
    <w:p w14:paraId="6662C09C" w14:textId="357CC01F" w:rsidR="00BF42E2" w:rsidRDefault="00177E7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Samiksha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Wasnik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Because </w:t>
      </w:r>
      <w:proofErr w:type="spellStart"/>
      <w:r>
        <w:rPr>
          <w:rFonts w:ascii="Helvetica" w:hAnsi="Helvetica" w:cs="Arial"/>
          <w:sz w:val="22"/>
          <w:szCs w:val="22"/>
        </w:rPr>
        <w:t>lentivirus</w:t>
      </w:r>
      <w:proofErr w:type="spellEnd"/>
      <w:r>
        <w:rPr>
          <w:rFonts w:ascii="Helvetica" w:hAnsi="Helvetica" w:cs="Arial"/>
          <w:sz w:val="22"/>
          <w:szCs w:val="22"/>
        </w:rPr>
        <w:t xml:space="preserve"> is hazardous, </w:t>
      </w:r>
      <w:r w:rsidR="00400CDE">
        <w:rPr>
          <w:rFonts w:ascii="Helvetica" w:hAnsi="Helvetica" w:cs="Arial"/>
          <w:sz w:val="22"/>
          <w:szCs w:val="22"/>
        </w:rPr>
        <w:t>be sure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400CDE">
        <w:rPr>
          <w:rFonts w:ascii="Helvetica" w:hAnsi="Helvetica" w:cs="Arial"/>
          <w:sz w:val="22"/>
          <w:szCs w:val="22"/>
        </w:rPr>
        <w:t xml:space="preserve">carefully </w:t>
      </w:r>
      <w:r>
        <w:rPr>
          <w:rFonts w:ascii="Helvetica" w:hAnsi="Helvetica" w:cs="Arial"/>
          <w:sz w:val="22"/>
          <w:szCs w:val="22"/>
        </w:rPr>
        <w:t xml:space="preserve">review </w:t>
      </w:r>
      <w:r w:rsidR="00076D6B">
        <w:rPr>
          <w:rFonts w:ascii="Helvetica" w:hAnsi="Helvetica" w:cs="Arial"/>
          <w:sz w:val="22"/>
          <w:szCs w:val="22"/>
        </w:rPr>
        <w:t xml:space="preserve">your </w:t>
      </w:r>
      <w:r>
        <w:rPr>
          <w:rFonts w:ascii="Helvetica" w:hAnsi="Helvetica" w:cs="Arial"/>
          <w:sz w:val="22"/>
          <w:szCs w:val="22"/>
        </w:rPr>
        <w:t>institutional safety polic</w:t>
      </w:r>
      <w:r w:rsidR="00B5725A">
        <w:rPr>
          <w:rFonts w:ascii="Helvetica" w:hAnsi="Helvetica" w:cs="Arial"/>
          <w:sz w:val="22"/>
          <w:szCs w:val="22"/>
        </w:rPr>
        <w:t>ies</w:t>
      </w:r>
      <w:r>
        <w:rPr>
          <w:rFonts w:ascii="Helvetica" w:hAnsi="Helvetica" w:cs="Arial"/>
          <w:sz w:val="22"/>
          <w:szCs w:val="22"/>
        </w:rPr>
        <w:t xml:space="preserve"> before performing the techniques in this protocol</w:t>
      </w:r>
      <w:r w:rsidR="00400CDE">
        <w:rPr>
          <w:rFonts w:ascii="Helvetica" w:hAnsi="Helvetica" w:cs="Arial"/>
          <w:sz w:val="22"/>
          <w:szCs w:val="22"/>
        </w:rPr>
        <w:t xml:space="preserve"> </w:t>
      </w:r>
      <w:r w:rsidR="00400CD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bookmarkStart w:id="0" w:name="_GoBack"/>
      <w:bookmarkEnd w:id="0"/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90D38" w14:textId="77777777" w:rsidR="003057C8" w:rsidRDefault="003057C8">
      <w:r>
        <w:separator/>
      </w:r>
    </w:p>
  </w:endnote>
  <w:endnote w:type="continuationSeparator" w:id="0">
    <w:p w14:paraId="29EC5251" w14:textId="77777777" w:rsidR="003057C8" w:rsidRDefault="003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DFKai-SB">
    <w:altName w:val="宋体"/>
    <w:charset w:val="88"/>
    <w:family w:val="script"/>
    <w:pitch w:val="fixed"/>
    <w:sig w:usb0="00000000" w:usb1="080E0000" w:usb2="00000016" w:usb3="00000000" w:csb0="001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2636D" w:rsidRDefault="00E2636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2636D" w:rsidRDefault="00E2636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39A68FC" w:rsidR="00E2636D" w:rsidRPr="00C70C90" w:rsidRDefault="00E2636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D3B2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D3B2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284F4" w14:textId="77777777" w:rsidR="003057C8" w:rsidRDefault="003057C8">
      <w:r>
        <w:separator/>
      </w:r>
    </w:p>
  </w:footnote>
  <w:footnote w:type="continuationSeparator" w:id="0">
    <w:p w14:paraId="6A6DA594" w14:textId="77777777" w:rsidR="003057C8" w:rsidRDefault="003057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1B2B402" w:rsidR="00E2636D" w:rsidRPr="00392C6D" w:rsidRDefault="00E2636D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92C6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C6D" w:rsidRPr="00392C6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2636D" w:rsidRPr="006A6324" w:rsidRDefault="00E2636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D32305"/>
    <w:multiLevelType w:val="multilevel"/>
    <w:tmpl w:val="B3844E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lei Tang">
    <w15:presenceInfo w15:providerId="AD" w15:userId="S-1-5-21-823518204-884357618-1417001333-49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76D6B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3BD8"/>
    <w:rsid w:val="001048FB"/>
    <w:rsid w:val="00106F46"/>
    <w:rsid w:val="001115D1"/>
    <w:rsid w:val="001216E6"/>
    <w:rsid w:val="00124E22"/>
    <w:rsid w:val="00125924"/>
    <w:rsid w:val="00126973"/>
    <w:rsid w:val="001448D8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77E77"/>
    <w:rsid w:val="001819E3"/>
    <w:rsid w:val="001836EA"/>
    <w:rsid w:val="00184EF9"/>
    <w:rsid w:val="00191A77"/>
    <w:rsid w:val="00193F76"/>
    <w:rsid w:val="001B15B3"/>
    <w:rsid w:val="001B3024"/>
    <w:rsid w:val="001B5C46"/>
    <w:rsid w:val="001C5334"/>
    <w:rsid w:val="001C7BBC"/>
    <w:rsid w:val="001E230F"/>
    <w:rsid w:val="001E52A3"/>
    <w:rsid w:val="001E66CA"/>
    <w:rsid w:val="001F0427"/>
    <w:rsid w:val="001F0890"/>
    <w:rsid w:val="00231215"/>
    <w:rsid w:val="00235EFE"/>
    <w:rsid w:val="002419F0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7324"/>
    <w:rsid w:val="002C54DB"/>
    <w:rsid w:val="002D52A1"/>
    <w:rsid w:val="002E4909"/>
    <w:rsid w:val="002E7521"/>
    <w:rsid w:val="002F3829"/>
    <w:rsid w:val="003036C1"/>
    <w:rsid w:val="00305187"/>
    <w:rsid w:val="003057C8"/>
    <w:rsid w:val="0030618C"/>
    <w:rsid w:val="00307FCE"/>
    <w:rsid w:val="00311801"/>
    <w:rsid w:val="003138D4"/>
    <w:rsid w:val="003176C4"/>
    <w:rsid w:val="00320511"/>
    <w:rsid w:val="00322C71"/>
    <w:rsid w:val="00330F1B"/>
    <w:rsid w:val="00336C61"/>
    <w:rsid w:val="00342D7B"/>
    <w:rsid w:val="00345E85"/>
    <w:rsid w:val="0034684D"/>
    <w:rsid w:val="003512BB"/>
    <w:rsid w:val="0035453B"/>
    <w:rsid w:val="00392C6D"/>
    <w:rsid w:val="00395684"/>
    <w:rsid w:val="003A1109"/>
    <w:rsid w:val="003A2FF8"/>
    <w:rsid w:val="003A36F5"/>
    <w:rsid w:val="003A49C2"/>
    <w:rsid w:val="003B3C2C"/>
    <w:rsid w:val="003B5E26"/>
    <w:rsid w:val="003D0847"/>
    <w:rsid w:val="003D1FEE"/>
    <w:rsid w:val="003E2BC9"/>
    <w:rsid w:val="003F742C"/>
    <w:rsid w:val="00400CDE"/>
    <w:rsid w:val="00402E00"/>
    <w:rsid w:val="004035DC"/>
    <w:rsid w:val="004104FE"/>
    <w:rsid w:val="00414779"/>
    <w:rsid w:val="00414B4F"/>
    <w:rsid w:val="00416893"/>
    <w:rsid w:val="00421FEA"/>
    <w:rsid w:val="00440FFA"/>
    <w:rsid w:val="0044647B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3B2C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59BA"/>
    <w:rsid w:val="005D7288"/>
    <w:rsid w:val="005D783E"/>
    <w:rsid w:val="005D783F"/>
    <w:rsid w:val="005E2B7E"/>
    <w:rsid w:val="005E5BAB"/>
    <w:rsid w:val="005F18A3"/>
    <w:rsid w:val="005F21A0"/>
    <w:rsid w:val="006028E0"/>
    <w:rsid w:val="006346FE"/>
    <w:rsid w:val="006402D4"/>
    <w:rsid w:val="00645B93"/>
    <w:rsid w:val="00654735"/>
    <w:rsid w:val="006556DE"/>
    <w:rsid w:val="006617AB"/>
    <w:rsid w:val="006647B3"/>
    <w:rsid w:val="00664850"/>
    <w:rsid w:val="0067131B"/>
    <w:rsid w:val="00675356"/>
    <w:rsid w:val="006801B1"/>
    <w:rsid w:val="0069665E"/>
    <w:rsid w:val="006966C1"/>
    <w:rsid w:val="00697787"/>
    <w:rsid w:val="006A6324"/>
    <w:rsid w:val="006C08AE"/>
    <w:rsid w:val="006C0E87"/>
    <w:rsid w:val="006C52F8"/>
    <w:rsid w:val="006D3AA7"/>
    <w:rsid w:val="006E0EBE"/>
    <w:rsid w:val="006F2005"/>
    <w:rsid w:val="006F492B"/>
    <w:rsid w:val="006F6493"/>
    <w:rsid w:val="006F73D3"/>
    <w:rsid w:val="00704CBE"/>
    <w:rsid w:val="007077B7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7742"/>
    <w:rsid w:val="007A395B"/>
    <w:rsid w:val="007B3E0E"/>
    <w:rsid w:val="007B7612"/>
    <w:rsid w:val="007D3314"/>
    <w:rsid w:val="007D4222"/>
    <w:rsid w:val="007E381F"/>
    <w:rsid w:val="007F3725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6C1E"/>
    <w:rsid w:val="008D7A48"/>
    <w:rsid w:val="008E6E0B"/>
    <w:rsid w:val="008E74F7"/>
    <w:rsid w:val="008F7754"/>
    <w:rsid w:val="00901DD4"/>
    <w:rsid w:val="0091084B"/>
    <w:rsid w:val="009148B6"/>
    <w:rsid w:val="00916A4D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A6258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20DA8"/>
    <w:rsid w:val="00A218EC"/>
    <w:rsid w:val="00A22ACE"/>
    <w:rsid w:val="00A22EB3"/>
    <w:rsid w:val="00A245F1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B47D3"/>
    <w:rsid w:val="00AB6305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5725A"/>
    <w:rsid w:val="00B653B7"/>
    <w:rsid w:val="00B66A14"/>
    <w:rsid w:val="00B67855"/>
    <w:rsid w:val="00B7250F"/>
    <w:rsid w:val="00B73CF5"/>
    <w:rsid w:val="00B73E34"/>
    <w:rsid w:val="00B90019"/>
    <w:rsid w:val="00B93A19"/>
    <w:rsid w:val="00B95FFF"/>
    <w:rsid w:val="00BA272D"/>
    <w:rsid w:val="00BC3219"/>
    <w:rsid w:val="00BC613E"/>
    <w:rsid w:val="00BC6DA7"/>
    <w:rsid w:val="00BE051D"/>
    <w:rsid w:val="00BF2FBE"/>
    <w:rsid w:val="00BF42E2"/>
    <w:rsid w:val="00BF4BD8"/>
    <w:rsid w:val="00BF614A"/>
    <w:rsid w:val="00C125BC"/>
    <w:rsid w:val="00C46EB8"/>
    <w:rsid w:val="00C46FC2"/>
    <w:rsid w:val="00C602B2"/>
    <w:rsid w:val="00C67BAD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C6157"/>
    <w:rsid w:val="00CC758C"/>
    <w:rsid w:val="00CD515D"/>
    <w:rsid w:val="00CD796C"/>
    <w:rsid w:val="00CD7F92"/>
    <w:rsid w:val="00CE10F2"/>
    <w:rsid w:val="00CE7F42"/>
    <w:rsid w:val="00CF22F6"/>
    <w:rsid w:val="00CF6830"/>
    <w:rsid w:val="00D00EF4"/>
    <w:rsid w:val="00D05AA1"/>
    <w:rsid w:val="00D10BFA"/>
    <w:rsid w:val="00D10F00"/>
    <w:rsid w:val="00D12B12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4853"/>
    <w:rsid w:val="00DC7C84"/>
    <w:rsid w:val="00DC7D3A"/>
    <w:rsid w:val="00DD2CF9"/>
    <w:rsid w:val="00DD5465"/>
    <w:rsid w:val="00DD7153"/>
    <w:rsid w:val="00DE2882"/>
    <w:rsid w:val="00DE46DB"/>
    <w:rsid w:val="00DE4BDF"/>
    <w:rsid w:val="00DE66F3"/>
    <w:rsid w:val="00E03542"/>
    <w:rsid w:val="00E24673"/>
    <w:rsid w:val="00E24898"/>
    <w:rsid w:val="00E2636D"/>
    <w:rsid w:val="00E3329E"/>
    <w:rsid w:val="00E34CEC"/>
    <w:rsid w:val="00E355EE"/>
    <w:rsid w:val="00E50C31"/>
    <w:rsid w:val="00E61429"/>
    <w:rsid w:val="00E62BDB"/>
    <w:rsid w:val="00E65038"/>
    <w:rsid w:val="00E71FD9"/>
    <w:rsid w:val="00E720CD"/>
    <w:rsid w:val="00E7669E"/>
    <w:rsid w:val="00E8076C"/>
    <w:rsid w:val="00E813DB"/>
    <w:rsid w:val="00E87024"/>
    <w:rsid w:val="00E910AC"/>
    <w:rsid w:val="00E943F6"/>
    <w:rsid w:val="00E95982"/>
    <w:rsid w:val="00EA20E5"/>
    <w:rsid w:val="00EA2756"/>
    <w:rsid w:val="00EA4B94"/>
    <w:rsid w:val="00EA60D4"/>
    <w:rsid w:val="00EA64DA"/>
    <w:rsid w:val="00EC1B48"/>
    <w:rsid w:val="00EE1E2F"/>
    <w:rsid w:val="00EE4460"/>
    <w:rsid w:val="00EF08B6"/>
    <w:rsid w:val="00EF469C"/>
    <w:rsid w:val="00EF4E2B"/>
    <w:rsid w:val="00F0293A"/>
    <w:rsid w:val="00F04E9E"/>
    <w:rsid w:val="00F06B83"/>
    <w:rsid w:val="00F10FAD"/>
    <w:rsid w:val="00F146E3"/>
    <w:rsid w:val="00F15B0F"/>
    <w:rsid w:val="00F22F5E"/>
    <w:rsid w:val="00F34EF7"/>
    <w:rsid w:val="00F35094"/>
    <w:rsid w:val="00F37859"/>
    <w:rsid w:val="00F529E2"/>
    <w:rsid w:val="00F56A75"/>
    <w:rsid w:val="00F60B45"/>
    <w:rsid w:val="00F64FB6"/>
    <w:rsid w:val="00F70E0D"/>
    <w:rsid w:val="00F80CE4"/>
    <w:rsid w:val="00F95E8D"/>
    <w:rsid w:val="00FA1A9D"/>
    <w:rsid w:val="00FA7A79"/>
    <w:rsid w:val="00FA7D51"/>
    <w:rsid w:val="00FB6DFD"/>
    <w:rsid w:val="00FC70BB"/>
    <w:rsid w:val="00FD1497"/>
    <w:rsid w:val="00FD64B9"/>
    <w:rsid w:val="00FE059A"/>
    <w:rsid w:val="00FE06D9"/>
    <w:rsid w:val="00FE5805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xitang@llu.edu" TargetMode="External"/><Relationship Id="rId20" Type="http://schemas.microsoft.com/office/2011/relationships/people" Target="people.xml"/><Relationship Id="rId10" Type="http://schemas.openxmlformats.org/officeDocument/2006/relationships/hyperlink" Target="mailto:Xiaolei.tang@liu.edu" TargetMode="External"/><Relationship Id="rId11" Type="http://schemas.openxmlformats.org/officeDocument/2006/relationships/hyperlink" Target="mailto:bhz66@sina.com.cn" TargetMode="External"/><Relationship Id="rId12" Type="http://schemas.openxmlformats.org/officeDocument/2006/relationships/hyperlink" Target="mailto:swasnik@llu.edu" TargetMode="External"/><Relationship Id="rId13" Type="http://schemas.openxmlformats.org/officeDocument/2006/relationships/hyperlink" Target="mailto:dbaylink@llu.edu" TargetMode="External"/><Relationship Id="rId14" Type="http://schemas.openxmlformats.org/officeDocument/2006/relationships/hyperlink" Target="mailto:bpflcf@outlook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D833-91A2-454B-8C26-D84ABD1C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2198</Words>
  <Characters>12534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</cp:revision>
  <dcterms:created xsi:type="dcterms:W3CDTF">2019-11-27T02:43:00Z</dcterms:created>
  <dcterms:modified xsi:type="dcterms:W3CDTF">2019-11-27T19:02:00Z</dcterms:modified>
</cp:coreProperties>
</file>