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38D06" w14:textId="77777777" w:rsidR="00884622" w:rsidRPr="004F7BE1" w:rsidRDefault="00884622" w:rsidP="0024557A">
      <w:pPr>
        <w:pStyle w:val="NormalWeb"/>
        <w:spacing w:before="0" w:beforeAutospacing="0" w:after="0" w:afterAutospacing="0"/>
        <w:rPr>
          <w:rFonts w:asciiTheme="minorHAnsi" w:hAnsiTheme="minorHAnsi" w:cstheme="majorBidi"/>
          <w:b/>
          <w:bCs/>
          <w:color w:val="auto"/>
        </w:rPr>
      </w:pPr>
      <w:r w:rsidRPr="004F7BE1">
        <w:rPr>
          <w:rFonts w:asciiTheme="minorHAnsi" w:hAnsiTheme="minorHAnsi" w:cstheme="majorBidi"/>
          <w:b/>
          <w:bCs/>
          <w:color w:val="auto"/>
        </w:rPr>
        <w:t>TITLE:</w:t>
      </w:r>
    </w:p>
    <w:p w14:paraId="3E65DEB8" w14:textId="066E400E" w:rsidR="00884622" w:rsidRPr="0024557A" w:rsidRDefault="00884622" w:rsidP="0024557A">
      <w:pPr>
        <w:pStyle w:val="NormalWeb"/>
        <w:spacing w:before="0" w:beforeAutospacing="0" w:after="0" w:afterAutospacing="0"/>
        <w:rPr>
          <w:rFonts w:asciiTheme="minorHAnsi" w:hAnsiTheme="minorHAnsi" w:cstheme="majorBidi"/>
          <w:color w:val="auto"/>
        </w:rPr>
      </w:pPr>
      <w:r w:rsidRPr="0024557A">
        <w:rPr>
          <w:rFonts w:asciiTheme="minorHAnsi" w:hAnsiTheme="minorHAnsi" w:cstheme="majorBidi"/>
          <w:color w:val="auto"/>
        </w:rPr>
        <w:t>Proof-of-Concept for Gas-Entrapping Membranes Derived from Water-</w:t>
      </w:r>
      <w:r w:rsidR="00955C59">
        <w:rPr>
          <w:rFonts w:asciiTheme="minorHAnsi" w:hAnsiTheme="minorHAnsi" w:cstheme="majorBidi"/>
          <w:color w:val="auto"/>
        </w:rPr>
        <w:t>L</w:t>
      </w:r>
      <w:r w:rsidRPr="0024557A">
        <w:rPr>
          <w:rFonts w:asciiTheme="minorHAnsi" w:hAnsiTheme="minorHAnsi" w:cstheme="majorBidi"/>
          <w:color w:val="auto"/>
        </w:rPr>
        <w:t>oving SiO</w:t>
      </w:r>
      <w:r w:rsidRPr="0024557A">
        <w:rPr>
          <w:rFonts w:asciiTheme="minorHAnsi" w:hAnsiTheme="minorHAnsi" w:cstheme="majorBidi"/>
          <w:color w:val="auto"/>
          <w:vertAlign w:val="subscript"/>
        </w:rPr>
        <w:t>2</w:t>
      </w:r>
      <w:r w:rsidRPr="0024557A">
        <w:rPr>
          <w:rFonts w:asciiTheme="minorHAnsi" w:hAnsiTheme="minorHAnsi" w:cstheme="majorBidi"/>
          <w:color w:val="auto"/>
        </w:rPr>
        <w:t>/Si/SiO</w:t>
      </w:r>
      <w:r w:rsidRPr="0024557A">
        <w:rPr>
          <w:rFonts w:asciiTheme="minorHAnsi" w:hAnsiTheme="minorHAnsi" w:cstheme="majorBidi"/>
          <w:color w:val="auto"/>
          <w:vertAlign w:val="subscript"/>
        </w:rPr>
        <w:t>2</w:t>
      </w:r>
      <w:r w:rsidRPr="0024557A">
        <w:rPr>
          <w:rFonts w:asciiTheme="minorHAnsi" w:hAnsiTheme="minorHAnsi" w:cstheme="majorBidi"/>
          <w:color w:val="auto"/>
        </w:rPr>
        <w:t xml:space="preserve"> Wafers for Green Desalination</w:t>
      </w:r>
    </w:p>
    <w:p w14:paraId="651E13E1" w14:textId="77777777" w:rsidR="00884622" w:rsidRPr="004F7BE1" w:rsidRDefault="00884622" w:rsidP="0024557A">
      <w:pPr>
        <w:pStyle w:val="NormalWeb"/>
        <w:spacing w:before="0" w:beforeAutospacing="0" w:after="0" w:afterAutospacing="0"/>
        <w:rPr>
          <w:rFonts w:asciiTheme="minorHAnsi" w:hAnsiTheme="minorHAnsi" w:cstheme="majorBidi"/>
          <w:color w:val="auto"/>
        </w:rPr>
      </w:pPr>
    </w:p>
    <w:p w14:paraId="4DED932D" w14:textId="77777777" w:rsidR="00884622" w:rsidRPr="004F7BE1" w:rsidRDefault="00884622" w:rsidP="0024557A">
      <w:pPr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b/>
          <w:bCs/>
          <w:color w:val="auto"/>
        </w:rPr>
        <w:t xml:space="preserve">AUTHORS AND AFFILIATIONS: </w:t>
      </w:r>
    </w:p>
    <w:p w14:paraId="2E340987" w14:textId="4E9C037F" w:rsidR="00884622" w:rsidRPr="004F7BE1" w:rsidRDefault="00884622" w:rsidP="0024557A">
      <w:pPr>
        <w:pStyle w:val="AuthorsFull"/>
        <w:contextualSpacing/>
        <w:rPr>
          <w:rFonts w:asciiTheme="minorHAnsi" w:hAnsiTheme="minorHAnsi" w:cstheme="majorBidi"/>
          <w:i w:val="0"/>
          <w:iCs/>
          <w:vertAlign w:val="superscript"/>
        </w:rPr>
      </w:pPr>
      <w:proofErr w:type="spellStart"/>
      <w:r w:rsidRPr="004F7BE1">
        <w:rPr>
          <w:rFonts w:asciiTheme="minorHAnsi" w:hAnsiTheme="minorHAnsi" w:cstheme="majorBidi"/>
          <w:bCs/>
          <w:i w:val="0"/>
        </w:rPr>
        <w:t>Ratul</w:t>
      </w:r>
      <w:proofErr w:type="spellEnd"/>
      <w:r w:rsidRPr="004F7BE1">
        <w:rPr>
          <w:rFonts w:asciiTheme="minorHAnsi" w:hAnsiTheme="minorHAnsi" w:cstheme="majorBidi"/>
          <w:bCs/>
          <w:i w:val="0"/>
        </w:rPr>
        <w:t xml:space="preserve"> Das</w:t>
      </w:r>
      <w:r w:rsidRPr="004F7BE1">
        <w:rPr>
          <w:rFonts w:asciiTheme="minorHAnsi" w:hAnsiTheme="minorHAnsi" w:cstheme="majorBidi"/>
          <w:i w:val="0"/>
          <w:iCs/>
          <w:vertAlign w:val="superscript"/>
        </w:rPr>
        <w:t>1</w:t>
      </w:r>
      <w:r w:rsidRPr="004F7BE1">
        <w:rPr>
          <w:rFonts w:asciiTheme="minorHAnsi" w:hAnsiTheme="minorHAnsi" w:cstheme="majorBidi"/>
          <w:i w:val="0"/>
          <w:iCs/>
        </w:rPr>
        <w:t xml:space="preserve">, </w:t>
      </w:r>
      <w:proofErr w:type="spellStart"/>
      <w:r w:rsidRPr="004F7BE1">
        <w:rPr>
          <w:rFonts w:asciiTheme="minorHAnsi" w:hAnsiTheme="minorHAnsi" w:cstheme="majorBidi"/>
          <w:bCs/>
          <w:i w:val="0"/>
        </w:rPr>
        <w:t>Sankara</w:t>
      </w:r>
      <w:proofErr w:type="spellEnd"/>
      <w:r w:rsidRPr="004F7BE1">
        <w:rPr>
          <w:rFonts w:asciiTheme="minorHAnsi" w:hAnsiTheme="minorHAnsi" w:cstheme="majorBidi"/>
          <w:bCs/>
          <w:i w:val="0"/>
        </w:rPr>
        <w:t xml:space="preserve"> Arunachalam</w:t>
      </w:r>
      <w:r w:rsidRPr="004F7BE1">
        <w:rPr>
          <w:rFonts w:asciiTheme="minorHAnsi" w:hAnsiTheme="minorHAnsi" w:cstheme="majorBidi"/>
          <w:i w:val="0"/>
          <w:iCs/>
          <w:vertAlign w:val="superscript"/>
        </w:rPr>
        <w:t>1</w:t>
      </w:r>
      <w:r w:rsidRPr="004F7BE1">
        <w:rPr>
          <w:rFonts w:asciiTheme="minorHAnsi" w:hAnsiTheme="minorHAnsi" w:cstheme="majorBidi"/>
          <w:bCs/>
          <w:i w:val="0"/>
        </w:rPr>
        <w:t>, Zain Ahmad</w:t>
      </w:r>
      <w:r w:rsidRPr="004F7BE1">
        <w:rPr>
          <w:rFonts w:asciiTheme="minorHAnsi" w:hAnsiTheme="minorHAnsi" w:cstheme="majorBidi"/>
          <w:i w:val="0"/>
          <w:iCs/>
          <w:vertAlign w:val="superscript"/>
        </w:rPr>
        <w:t>1</w:t>
      </w:r>
      <w:r w:rsidRPr="004F7BE1">
        <w:rPr>
          <w:rFonts w:asciiTheme="minorHAnsi" w:hAnsiTheme="minorHAnsi" w:cstheme="majorBidi"/>
          <w:bCs/>
          <w:i w:val="0"/>
        </w:rPr>
        <w:t xml:space="preserve">, </w:t>
      </w:r>
      <w:proofErr w:type="spellStart"/>
      <w:r w:rsidRPr="004F7BE1">
        <w:rPr>
          <w:rFonts w:asciiTheme="minorHAnsi" w:hAnsiTheme="minorHAnsi" w:cstheme="majorBidi"/>
          <w:bCs/>
          <w:i w:val="0"/>
        </w:rPr>
        <w:t>Edelberto</w:t>
      </w:r>
      <w:proofErr w:type="spellEnd"/>
      <w:r w:rsidRPr="004F7BE1">
        <w:rPr>
          <w:rFonts w:asciiTheme="minorHAnsi" w:hAnsiTheme="minorHAnsi" w:cstheme="majorBidi"/>
          <w:bCs/>
          <w:i w:val="0"/>
        </w:rPr>
        <w:t xml:space="preserve"> Manalastas</w:t>
      </w:r>
      <w:r w:rsidRPr="004F7BE1">
        <w:rPr>
          <w:rFonts w:asciiTheme="minorHAnsi" w:hAnsiTheme="minorHAnsi" w:cstheme="majorBidi"/>
          <w:bCs/>
          <w:i w:val="0"/>
          <w:vertAlign w:val="superscript"/>
        </w:rPr>
        <w:t>1</w:t>
      </w:r>
      <w:r w:rsidRPr="004F7BE1">
        <w:rPr>
          <w:rFonts w:asciiTheme="minorHAnsi" w:hAnsiTheme="minorHAnsi" w:cstheme="majorBidi"/>
          <w:bCs/>
          <w:i w:val="0"/>
        </w:rPr>
        <w:t xml:space="preserve">, </w:t>
      </w:r>
      <w:proofErr w:type="spellStart"/>
      <w:r w:rsidRPr="004F7BE1">
        <w:rPr>
          <w:rFonts w:asciiTheme="minorHAnsi" w:hAnsiTheme="minorHAnsi" w:cstheme="majorBidi"/>
          <w:bCs/>
          <w:i w:val="0"/>
        </w:rPr>
        <w:t>Ahad</w:t>
      </w:r>
      <w:proofErr w:type="spellEnd"/>
      <w:r w:rsidRPr="004F7BE1">
        <w:rPr>
          <w:rFonts w:asciiTheme="minorHAnsi" w:hAnsiTheme="minorHAnsi" w:cstheme="majorBidi"/>
          <w:bCs/>
          <w:i w:val="0"/>
        </w:rPr>
        <w:t xml:space="preserve"> Syed</w:t>
      </w:r>
      <w:r w:rsidRPr="004F7BE1">
        <w:rPr>
          <w:rFonts w:asciiTheme="minorHAnsi" w:hAnsiTheme="minorHAnsi" w:cstheme="majorBidi"/>
          <w:i w:val="0"/>
          <w:iCs/>
          <w:vertAlign w:val="superscript"/>
        </w:rPr>
        <w:t>2</w:t>
      </w:r>
      <w:r w:rsidRPr="004F7BE1">
        <w:rPr>
          <w:rFonts w:asciiTheme="minorHAnsi" w:hAnsiTheme="minorHAnsi" w:cstheme="majorBidi"/>
          <w:bCs/>
          <w:i w:val="0"/>
        </w:rPr>
        <w:t>, Ulrich Buttner</w:t>
      </w:r>
      <w:r w:rsidRPr="004F7BE1">
        <w:rPr>
          <w:rFonts w:asciiTheme="minorHAnsi" w:hAnsiTheme="minorHAnsi" w:cstheme="majorBidi"/>
          <w:i w:val="0"/>
          <w:iCs/>
          <w:vertAlign w:val="superscript"/>
        </w:rPr>
        <w:t>2</w:t>
      </w:r>
      <w:r w:rsidRPr="004F7BE1">
        <w:rPr>
          <w:rFonts w:asciiTheme="minorHAnsi" w:hAnsiTheme="minorHAnsi" w:cstheme="majorBidi"/>
          <w:bCs/>
          <w:i w:val="0"/>
        </w:rPr>
        <w:t>, Himanshu Mishra</w:t>
      </w:r>
      <w:r w:rsidRPr="004F7BE1">
        <w:rPr>
          <w:rFonts w:asciiTheme="minorHAnsi" w:hAnsiTheme="minorHAnsi" w:cstheme="majorBidi"/>
          <w:i w:val="0"/>
          <w:iCs/>
          <w:vertAlign w:val="superscript"/>
        </w:rPr>
        <w:t>1</w:t>
      </w:r>
    </w:p>
    <w:p w14:paraId="1D5E5444" w14:textId="77777777" w:rsidR="00884622" w:rsidRPr="004F7BE1" w:rsidRDefault="00884622" w:rsidP="0024557A">
      <w:pPr>
        <w:pStyle w:val="AuthorsFull"/>
        <w:ind w:left="720" w:firstLine="720"/>
        <w:contextualSpacing/>
        <w:rPr>
          <w:rFonts w:asciiTheme="minorHAnsi" w:hAnsiTheme="minorHAnsi" w:cstheme="majorBidi"/>
          <w:bCs/>
          <w:i w:val="0"/>
        </w:rPr>
      </w:pPr>
    </w:p>
    <w:p w14:paraId="46D36E79" w14:textId="53C8AD2A" w:rsidR="00884622" w:rsidRPr="004F7BE1" w:rsidRDefault="00884622" w:rsidP="0024557A">
      <w:pPr>
        <w:rPr>
          <w:rFonts w:asciiTheme="minorHAnsi" w:hAnsiTheme="minorHAnsi" w:cstheme="minorHAnsi"/>
          <w:bCs/>
          <w:color w:val="auto"/>
        </w:rPr>
      </w:pPr>
      <w:r w:rsidRPr="004F7BE1">
        <w:rPr>
          <w:rFonts w:asciiTheme="minorHAnsi" w:hAnsiTheme="minorHAnsi" w:cs="Times New Roman"/>
          <w:color w:val="auto"/>
          <w:vertAlign w:val="superscript"/>
        </w:rPr>
        <w:t>1</w:t>
      </w:r>
      <w:r w:rsidRPr="004F7BE1">
        <w:rPr>
          <w:rFonts w:asciiTheme="minorHAnsi" w:hAnsiTheme="minorHAnsi" w:cstheme="minorHAnsi"/>
          <w:bCs/>
          <w:color w:val="auto"/>
        </w:rPr>
        <w:t xml:space="preserve">King Abdullah University of Science and Technology (KAUST), Water Desalination and Reuse Center (WDRC), Biological and Environmental Science and Engineering (BESE) Division, </w:t>
      </w:r>
      <w:proofErr w:type="spellStart"/>
      <w:r w:rsidRPr="004F7BE1">
        <w:rPr>
          <w:rFonts w:asciiTheme="minorHAnsi" w:hAnsiTheme="minorHAnsi" w:cstheme="minorHAnsi"/>
          <w:bCs/>
          <w:color w:val="auto"/>
        </w:rPr>
        <w:t>Thuwal</w:t>
      </w:r>
      <w:proofErr w:type="spellEnd"/>
      <w:r w:rsidRPr="004F7BE1">
        <w:rPr>
          <w:rFonts w:asciiTheme="minorHAnsi" w:hAnsiTheme="minorHAnsi" w:cstheme="minorHAnsi"/>
          <w:bCs/>
          <w:color w:val="auto"/>
        </w:rPr>
        <w:t>, Saudi Arabia</w:t>
      </w:r>
    </w:p>
    <w:p w14:paraId="3841F385" w14:textId="54A811E1" w:rsidR="00884622" w:rsidRPr="004F7BE1" w:rsidRDefault="00884622" w:rsidP="0024557A">
      <w:pPr>
        <w:rPr>
          <w:rFonts w:asciiTheme="minorHAnsi" w:hAnsiTheme="minorHAnsi" w:cstheme="minorHAnsi"/>
          <w:bCs/>
          <w:color w:val="auto"/>
        </w:rPr>
      </w:pPr>
      <w:r w:rsidRPr="004F7BE1">
        <w:rPr>
          <w:rFonts w:asciiTheme="minorHAnsi" w:hAnsiTheme="minorHAnsi" w:cs="Times New Roman"/>
          <w:color w:val="auto"/>
          <w:vertAlign w:val="superscript"/>
        </w:rPr>
        <w:t>2</w:t>
      </w:r>
      <w:r w:rsidRPr="004F7BE1">
        <w:rPr>
          <w:rFonts w:asciiTheme="minorHAnsi" w:hAnsiTheme="minorHAnsi" w:cstheme="minorHAnsi"/>
          <w:bCs/>
          <w:color w:val="auto"/>
        </w:rPr>
        <w:t xml:space="preserve">King Abdullah University of Science and Technology (KAUST), Core Labs, </w:t>
      </w:r>
      <w:proofErr w:type="spellStart"/>
      <w:r w:rsidRPr="004F7BE1">
        <w:rPr>
          <w:rFonts w:asciiTheme="minorHAnsi" w:hAnsiTheme="minorHAnsi" w:cstheme="minorHAnsi"/>
          <w:bCs/>
          <w:color w:val="auto"/>
        </w:rPr>
        <w:t>Thuwal</w:t>
      </w:r>
      <w:proofErr w:type="spellEnd"/>
      <w:r w:rsidRPr="004F7BE1">
        <w:rPr>
          <w:rFonts w:asciiTheme="minorHAnsi" w:hAnsiTheme="minorHAnsi" w:cstheme="minorHAnsi"/>
          <w:bCs/>
          <w:color w:val="auto"/>
        </w:rPr>
        <w:t>, Saudi Arabia</w:t>
      </w:r>
    </w:p>
    <w:p w14:paraId="55280DCE" w14:textId="7068CCBB" w:rsidR="00884622" w:rsidRDefault="00884622" w:rsidP="00955C59">
      <w:pPr>
        <w:rPr>
          <w:rFonts w:asciiTheme="minorHAnsi" w:hAnsiTheme="minorHAnsi" w:cstheme="majorBidi"/>
          <w:bCs/>
          <w:color w:val="auto"/>
        </w:rPr>
      </w:pPr>
    </w:p>
    <w:p w14:paraId="0531DE8C" w14:textId="77777777" w:rsidR="00955C59" w:rsidRPr="00EF167E" w:rsidRDefault="00955C59" w:rsidP="00955C59">
      <w:pPr>
        <w:rPr>
          <w:rFonts w:asciiTheme="minorHAnsi" w:hAnsiTheme="minorHAnsi" w:cstheme="majorBidi"/>
          <w:b/>
          <w:color w:val="auto"/>
        </w:rPr>
      </w:pPr>
      <w:r w:rsidRPr="00EF167E">
        <w:rPr>
          <w:rFonts w:asciiTheme="minorHAnsi" w:hAnsiTheme="minorHAnsi" w:cstheme="majorBidi"/>
          <w:b/>
          <w:color w:val="auto"/>
        </w:rPr>
        <w:t xml:space="preserve">Corresponding </w:t>
      </w:r>
      <w:r>
        <w:rPr>
          <w:rFonts w:asciiTheme="minorHAnsi" w:hAnsiTheme="minorHAnsi" w:cstheme="majorBidi"/>
          <w:b/>
          <w:color w:val="auto"/>
        </w:rPr>
        <w:t>A</w:t>
      </w:r>
      <w:r w:rsidRPr="00EF167E">
        <w:rPr>
          <w:rFonts w:asciiTheme="minorHAnsi" w:hAnsiTheme="minorHAnsi" w:cstheme="majorBidi"/>
          <w:b/>
          <w:color w:val="auto"/>
        </w:rPr>
        <w:t xml:space="preserve">uthor: </w:t>
      </w:r>
    </w:p>
    <w:p w14:paraId="65334619" w14:textId="77777777" w:rsidR="00955C59" w:rsidRPr="004F7BE1" w:rsidRDefault="00955C59" w:rsidP="00955C59">
      <w:pPr>
        <w:rPr>
          <w:rFonts w:asciiTheme="minorHAnsi" w:hAnsiTheme="minorHAnsi" w:cstheme="majorBidi"/>
          <w:bCs/>
          <w:color w:val="auto"/>
        </w:rPr>
      </w:pPr>
      <w:r w:rsidRPr="004F7BE1">
        <w:rPr>
          <w:rFonts w:asciiTheme="minorHAnsi" w:hAnsiTheme="minorHAnsi" w:cstheme="majorBidi"/>
          <w:bCs/>
          <w:color w:val="auto"/>
        </w:rPr>
        <w:t>Himanshu Mishra</w:t>
      </w:r>
      <w:r w:rsidRPr="004F7BE1">
        <w:rPr>
          <w:rFonts w:asciiTheme="minorHAnsi" w:hAnsiTheme="minorHAnsi" w:cstheme="majorBidi"/>
          <w:bCs/>
          <w:color w:val="auto"/>
        </w:rPr>
        <w:tab/>
        <w:t>(</w:t>
      </w:r>
      <w:hyperlink r:id="rId8" w:history="1">
        <w:r w:rsidRPr="004F7BE1">
          <w:rPr>
            <w:rStyle w:val="Hyperlink"/>
            <w:rFonts w:asciiTheme="minorHAnsi" w:hAnsiTheme="minorHAnsi" w:cstheme="majorBidi"/>
            <w:color w:val="auto"/>
            <w:u w:val="none"/>
          </w:rPr>
          <w:t>himanshu.mishra@kaust.edu.sa</w:t>
        </w:r>
      </w:hyperlink>
      <w:r w:rsidRPr="004F7BE1">
        <w:rPr>
          <w:rFonts w:asciiTheme="minorHAnsi" w:hAnsiTheme="minorHAnsi" w:cstheme="majorBidi"/>
          <w:bCs/>
          <w:color w:val="auto"/>
        </w:rPr>
        <w:t>)</w:t>
      </w:r>
    </w:p>
    <w:p w14:paraId="7F831099" w14:textId="77777777" w:rsidR="00955C59" w:rsidRPr="004F7BE1" w:rsidRDefault="00955C59" w:rsidP="0024557A">
      <w:pPr>
        <w:rPr>
          <w:rFonts w:asciiTheme="minorHAnsi" w:hAnsiTheme="minorHAnsi" w:cstheme="majorBidi"/>
          <w:bCs/>
          <w:color w:val="auto"/>
        </w:rPr>
      </w:pPr>
    </w:p>
    <w:p w14:paraId="7CA68587" w14:textId="5234E986" w:rsidR="00884622" w:rsidRPr="0024557A" w:rsidRDefault="00884622" w:rsidP="0024557A">
      <w:pPr>
        <w:rPr>
          <w:rFonts w:asciiTheme="minorHAnsi" w:hAnsiTheme="minorHAnsi" w:cstheme="majorBidi"/>
          <w:b/>
          <w:color w:val="auto"/>
        </w:rPr>
      </w:pPr>
      <w:r w:rsidRPr="0024557A">
        <w:rPr>
          <w:rFonts w:asciiTheme="minorHAnsi" w:hAnsiTheme="minorHAnsi" w:cstheme="majorBidi"/>
          <w:b/>
          <w:color w:val="auto"/>
        </w:rPr>
        <w:t xml:space="preserve">Email </w:t>
      </w:r>
      <w:r w:rsidR="00955C59">
        <w:rPr>
          <w:rFonts w:asciiTheme="minorHAnsi" w:hAnsiTheme="minorHAnsi" w:cstheme="majorBidi"/>
          <w:b/>
          <w:color w:val="auto"/>
        </w:rPr>
        <w:t>A</w:t>
      </w:r>
      <w:r w:rsidRPr="0024557A">
        <w:rPr>
          <w:rFonts w:asciiTheme="minorHAnsi" w:hAnsiTheme="minorHAnsi" w:cstheme="majorBidi"/>
          <w:b/>
          <w:color w:val="auto"/>
        </w:rPr>
        <w:t>ddresses of</w:t>
      </w:r>
      <w:r w:rsidR="00955C59">
        <w:rPr>
          <w:rFonts w:asciiTheme="minorHAnsi" w:hAnsiTheme="minorHAnsi" w:cstheme="majorBidi"/>
          <w:b/>
          <w:color w:val="auto"/>
        </w:rPr>
        <w:t xml:space="preserve"> C</w:t>
      </w:r>
      <w:r w:rsidRPr="0024557A">
        <w:rPr>
          <w:rFonts w:asciiTheme="minorHAnsi" w:hAnsiTheme="minorHAnsi" w:cstheme="majorBidi"/>
          <w:b/>
          <w:color w:val="auto"/>
        </w:rPr>
        <w:t>o-</w:t>
      </w:r>
      <w:r w:rsidR="00955C59">
        <w:rPr>
          <w:rFonts w:asciiTheme="minorHAnsi" w:hAnsiTheme="minorHAnsi" w:cstheme="majorBidi"/>
          <w:b/>
          <w:color w:val="auto"/>
        </w:rPr>
        <w:t>A</w:t>
      </w:r>
      <w:r w:rsidRPr="0024557A">
        <w:rPr>
          <w:rFonts w:asciiTheme="minorHAnsi" w:hAnsiTheme="minorHAnsi" w:cstheme="majorBidi"/>
          <w:b/>
          <w:color w:val="auto"/>
        </w:rPr>
        <w:t>uthors:</w:t>
      </w:r>
    </w:p>
    <w:p w14:paraId="1B5D8940" w14:textId="77777777" w:rsidR="00884622" w:rsidRPr="004F7BE1" w:rsidRDefault="00884622" w:rsidP="0024557A">
      <w:pPr>
        <w:rPr>
          <w:rFonts w:asciiTheme="minorHAnsi" w:hAnsiTheme="minorHAnsi" w:cstheme="majorBidi"/>
          <w:bCs/>
          <w:color w:val="auto"/>
        </w:rPr>
      </w:pPr>
      <w:proofErr w:type="spellStart"/>
      <w:r w:rsidRPr="004F7BE1">
        <w:rPr>
          <w:rFonts w:asciiTheme="minorHAnsi" w:hAnsiTheme="minorHAnsi" w:cstheme="majorBidi"/>
          <w:bCs/>
          <w:color w:val="auto"/>
        </w:rPr>
        <w:t>Ratul</w:t>
      </w:r>
      <w:proofErr w:type="spellEnd"/>
      <w:r w:rsidRPr="004F7BE1">
        <w:rPr>
          <w:rFonts w:asciiTheme="minorHAnsi" w:hAnsiTheme="minorHAnsi" w:cstheme="majorBidi"/>
          <w:bCs/>
          <w:color w:val="auto"/>
        </w:rPr>
        <w:t xml:space="preserve"> Das </w:t>
      </w:r>
      <w:r w:rsidRPr="004F7BE1">
        <w:rPr>
          <w:rFonts w:asciiTheme="minorHAnsi" w:hAnsiTheme="minorHAnsi" w:cstheme="majorBidi"/>
          <w:bCs/>
          <w:color w:val="auto"/>
        </w:rPr>
        <w:tab/>
      </w:r>
      <w:r w:rsidRPr="004F7BE1">
        <w:rPr>
          <w:rFonts w:asciiTheme="minorHAnsi" w:hAnsiTheme="minorHAnsi" w:cstheme="majorBidi"/>
          <w:bCs/>
          <w:color w:val="auto"/>
        </w:rPr>
        <w:tab/>
      </w:r>
      <w:r w:rsidRPr="004F7BE1">
        <w:rPr>
          <w:rFonts w:asciiTheme="minorHAnsi" w:hAnsiTheme="minorHAnsi" w:cstheme="majorBidi"/>
          <w:bCs/>
          <w:color w:val="auto"/>
        </w:rPr>
        <w:tab/>
        <w:t>(ratul.das@kaust.edu.sa)</w:t>
      </w:r>
    </w:p>
    <w:p w14:paraId="6E6723CE" w14:textId="77777777" w:rsidR="00884622" w:rsidRPr="004F7BE1" w:rsidRDefault="00884622" w:rsidP="0024557A">
      <w:pPr>
        <w:pStyle w:val="NormalWeb"/>
        <w:spacing w:before="0" w:beforeAutospacing="0" w:after="0" w:afterAutospacing="0"/>
        <w:rPr>
          <w:rFonts w:asciiTheme="minorHAnsi" w:hAnsiTheme="minorHAnsi" w:cstheme="majorBidi"/>
          <w:bCs/>
          <w:color w:val="auto"/>
        </w:rPr>
      </w:pPr>
      <w:proofErr w:type="spellStart"/>
      <w:r w:rsidRPr="004F7BE1">
        <w:rPr>
          <w:rFonts w:asciiTheme="minorHAnsi" w:hAnsiTheme="minorHAnsi" w:cstheme="majorBidi"/>
          <w:bCs/>
          <w:color w:val="auto"/>
        </w:rPr>
        <w:t>Sankara</w:t>
      </w:r>
      <w:proofErr w:type="spellEnd"/>
      <w:r w:rsidRPr="004F7BE1">
        <w:rPr>
          <w:rFonts w:asciiTheme="minorHAnsi" w:hAnsiTheme="minorHAnsi" w:cstheme="majorBidi"/>
          <w:bCs/>
          <w:color w:val="auto"/>
        </w:rPr>
        <w:t xml:space="preserve"> Arunachalam</w:t>
      </w:r>
      <w:r w:rsidRPr="004F7BE1">
        <w:rPr>
          <w:rFonts w:asciiTheme="minorHAnsi" w:hAnsiTheme="minorHAnsi" w:cstheme="majorBidi"/>
          <w:bCs/>
          <w:color w:val="auto"/>
        </w:rPr>
        <w:tab/>
      </w:r>
      <w:r w:rsidRPr="004F7BE1">
        <w:rPr>
          <w:rFonts w:asciiTheme="minorHAnsi" w:hAnsiTheme="minorHAnsi" w:cstheme="majorBidi"/>
          <w:bCs/>
          <w:color w:val="auto"/>
        </w:rPr>
        <w:tab/>
        <w:t>(sankara.arunachalam@kaust.edu.sa)</w:t>
      </w:r>
    </w:p>
    <w:p w14:paraId="05D58196" w14:textId="77777777" w:rsidR="00884622" w:rsidRPr="004F7BE1" w:rsidRDefault="00884622" w:rsidP="0024557A">
      <w:pPr>
        <w:rPr>
          <w:rFonts w:asciiTheme="minorHAnsi" w:hAnsiTheme="minorHAnsi" w:cstheme="majorBidi"/>
          <w:bCs/>
          <w:color w:val="auto"/>
        </w:rPr>
      </w:pPr>
      <w:r w:rsidRPr="004F7BE1">
        <w:rPr>
          <w:rFonts w:asciiTheme="minorHAnsi" w:hAnsiTheme="minorHAnsi" w:cstheme="majorBidi"/>
          <w:bCs/>
          <w:color w:val="auto"/>
        </w:rPr>
        <w:t xml:space="preserve">Zain Ahmad </w:t>
      </w:r>
      <w:r w:rsidRPr="004F7BE1">
        <w:rPr>
          <w:rFonts w:asciiTheme="minorHAnsi" w:hAnsiTheme="minorHAnsi" w:cstheme="majorBidi"/>
          <w:bCs/>
          <w:color w:val="auto"/>
        </w:rPr>
        <w:tab/>
      </w:r>
      <w:r w:rsidRPr="004F7BE1">
        <w:rPr>
          <w:rFonts w:asciiTheme="minorHAnsi" w:hAnsiTheme="minorHAnsi" w:cstheme="majorBidi"/>
          <w:bCs/>
          <w:color w:val="auto"/>
        </w:rPr>
        <w:tab/>
      </w:r>
      <w:r w:rsidRPr="004F7BE1">
        <w:rPr>
          <w:rFonts w:asciiTheme="minorHAnsi" w:hAnsiTheme="minorHAnsi" w:cstheme="majorBidi"/>
          <w:bCs/>
          <w:color w:val="auto"/>
        </w:rPr>
        <w:tab/>
        <w:t>(zain.ahmad@kaust.edu.sa)</w:t>
      </w:r>
    </w:p>
    <w:p w14:paraId="6AD912C2" w14:textId="77777777" w:rsidR="00884622" w:rsidRPr="004F7BE1" w:rsidRDefault="00884622" w:rsidP="0024557A">
      <w:pPr>
        <w:rPr>
          <w:rFonts w:asciiTheme="minorHAnsi" w:hAnsiTheme="minorHAnsi" w:cstheme="majorBidi"/>
          <w:bCs/>
          <w:color w:val="auto"/>
        </w:rPr>
      </w:pPr>
      <w:proofErr w:type="spellStart"/>
      <w:r w:rsidRPr="004F7BE1">
        <w:rPr>
          <w:rFonts w:asciiTheme="minorHAnsi" w:hAnsiTheme="minorHAnsi" w:cstheme="majorBidi"/>
          <w:bCs/>
          <w:color w:val="auto"/>
        </w:rPr>
        <w:t>Edelberto</w:t>
      </w:r>
      <w:proofErr w:type="spellEnd"/>
      <w:r w:rsidRPr="004F7BE1">
        <w:rPr>
          <w:rFonts w:asciiTheme="minorHAnsi" w:hAnsiTheme="minorHAnsi" w:cstheme="majorBidi"/>
          <w:bCs/>
          <w:color w:val="auto"/>
        </w:rPr>
        <w:t xml:space="preserve"> </w:t>
      </w:r>
      <w:proofErr w:type="spellStart"/>
      <w:r w:rsidRPr="004F7BE1">
        <w:rPr>
          <w:rFonts w:asciiTheme="minorHAnsi" w:hAnsiTheme="minorHAnsi" w:cstheme="majorBidi"/>
          <w:bCs/>
          <w:color w:val="auto"/>
        </w:rPr>
        <w:t>Manalastas</w:t>
      </w:r>
      <w:proofErr w:type="spellEnd"/>
      <w:r w:rsidRPr="004F7BE1">
        <w:rPr>
          <w:rFonts w:asciiTheme="minorHAnsi" w:hAnsiTheme="minorHAnsi" w:cstheme="majorBidi"/>
          <w:bCs/>
          <w:color w:val="auto"/>
        </w:rPr>
        <w:t xml:space="preserve"> </w:t>
      </w:r>
      <w:r w:rsidRPr="004F7BE1">
        <w:rPr>
          <w:rFonts w:asciiTheme="minorHAnsi" w:hAnsiTheme="minorHAnsi" w:cstheme="majorBidi"/>
          <w:bCs/>
          <w:color w:val="auto"/>
        </w:rPr>
        <w:tab/>
        <w:t>(</w:t>
      </w:r>
      <w:hyperlink r:id="rId9" w:history="1">
        <w:r w:rsidRPr="004F7BE1">
          <w:rPr>
            <w:rStyle w:val="Hyperlink"/>
            <w:rFonts w:asciiTheme="minorHAnsi" w:hAnsiTheme="minorHAnsi" w:cstheme="majorBidi"/>
            <w:color w:val="auto"/>
            <w:u w:val="none"/>
          </w:rPr>
          <w:t>edelberto.manalastas@kaust.edu.sa</w:t>
        </w:r>
      </w:hyperlink>
      <w:r w:rsidRPr="004F7BE1">
        <w:rPr>
          <w:rFonts w:asciiTheme="minorHAnsi" w:hAnsiTheme="minorHAnsi" w:cstheme="majorBidi"/>
          <w:bCs/>
          <w:color w:val="auto"/>
        </w:rPr>
        <w:t>)</w:t>
      </w:r>
    </w:p>
    <w:p w14:paraId="24B19051" w14:textId="77777777" w:rsidR="00884622" w:rsidRPr="004F7BE1" w:rsidRDefault="00884622" w:rsidP="0024557A">
      <w:pPr>
        <w:rPr>
          <w:rFonts w:asciiTheme="minorHAnsi" w:hAnsiTheme="minorHAnsi" w:cstheme="majorBidi"/>
          <w:bCs/>
          <w:color w:val="auto"/>
        </w:rPr>
      </w:pPr>
      <w:proofErr w:type="spellStart"/>
      <w:r w:rsidRPr="004F7BE1">
        <w:rPr>
          <w:rFonts w:asciiTheme="minorHAnsi" w:hAnsiTheme="minorHAnsi" w:cstheme="majorBidi"/>
          <w:bCs/>
          <w:color w:val="auto"/>
        </w:rPr>
        <w:t>Ahad</w:t>
      </w:r>
      <w:proofErr w:type="spellEnd"/>
      <w:r w:rsidRPr="004F7BE1">
        <w:rPr>
          <w:rFonts w:asciiTheme="minorHAnsi" w:hAnsiTheme="minorHAnsi" w:cstheme="majorBidi"/>
          <w:bCs/>
          <w:color w:val="auto"/>
        </w:rPr>
        <w:t xml:space="preserve"> Syed </w:t>
      </w:r>
      <w:r w:rsidRPr="004F7BE1">
        <w:rPr>
          <w:rFonts w:asciiTheme="minorHAnsi" w:hAnsiTheme="minorHAnsi" w:cstheme="majorBidi"/>
          <w:bCs/>
          <w:color w:val="auto"/>
        </w:rPr>
        <w:tab/>
      </w:r>
      <w:r w:rsidRPr="004F7BE1">
        <w:rPr>
          <w:rFonts w:asciiTheme="minorHAnsi" w:hAnsiTheme="minorHAnsi" w:cstheme="majorBidi"/>
          <w:bCs/>
          <w:color w:val="auto"/>
        </w:rPr>
        <w:tab/>
      </w:r>
      <w:r w:rsidRPr="004F7BE1">
        <w:rPr>
          <w:rFonts w:asciiTheme="minorHAnsi" w:hAnsiTheme="minorHAnsi" w:cstheme="majorBidi"/>
          <w:bCs/>
          <w:color w:val="auto"/>
        </w:rPr>
        <w:tab/>
        <w:t>(ahad.syed@kaust.edu.sa)</w:t>
      </w:r>
    </w:p>
    <w:p w14:paraId="4AFA465F" w14:textId="55714EBA" w:rsidR="00884622" w:rsidRPr="004F7BE1" w:rsidRDefault="00884622" w:rsidP="0024557A">
      <w:pPr>
        <w:rPr>
          <w:rFonts w:asciiTheme="minorHAnsi" w:hAnsiTheme="minorHAnsi" w:cstheme="majorBidi"/>
          <w:bCs/>
          <w:color w:val="auto"/>
        </w:rPr>
      </w:pPr>
      <w:r w:rsidRPr="004F7BE1">
        <w:rPr>
          <w:rFonts w:asciiTheme="minorHAnsi" w:hAnsiTheme="minorHAnsi" w:cstheme="majorBidi"/>
          <w:bCs/>
          <w:color w:val="auto"/>
        </w:rPr>
        <w:t xml:space="preserve">Ulrich </w:t>
      </w:r>
      <w:proofErr w:type="spellStart"/>
      <w:r w:rsidRPr="004F7BE1">
        <w:rPr>
          <w:rFonts w:asciiTheme="minorHAnsi" w:hAnsiTheme="minorHAnsi" w:cstheme="majorBidi"/>
          <w:bCs/>
          <w:color w:val="auto"/>
        </w:rPr>
        <w:t>Buttner</w:t>
      </w:r>
      <w:proofErr w:type="spellEnd"/>
      <w:r w:rsidRPr="004F7BE1">
        <w:rPr>
          <w:rFonts w:asciiTheme="minorHAnsi" w:hAnsiTheme="minorHAnsi" w:cstheme="majorBidi"/>
          <w:bCs/>
          <w:color w:val="auto"/>
        </w:rPr>
        <w:tab/>
      </w:r>
      <w:r w:rsidRPr="004F7BE1">
        <w:rPr>
          <w:rFonts w:asciiTheme="minorHAnsi" w:hAnsiTheme="minorHAnsi" w:cstheme="majorBidi"/>
          <w:bCs/>
          <w:color w:val="auto"/>
        </w:rPr>
        <w:tab/>
      </w:r>
      <w:r w:rsidRPr="004F7BE1">
        <w:rPr>
          <w:rFonts w:asciiTheme="minorHAnsi" w:hAnsiTheme="minorHAnsi" w:cstheme="majorBidi"/>
          <w:bCs/>
          <w:color w:val="auto"/>
        </w:rPr>
        <w:tab/>
        <w:t>(ulrich.buttner@kaust.edu.sa)</w:t>
      </w:r>
    </w:p>
    <w:p w14:paraId="4991CB75" w14:textId="77777777" w:rsidR="00884622" w:rsidRPr="004F7BE1" w:rsidRDefault="00884622" w:rsidP="0024557A">
      <w:pPr>
        <w:rPr>
          <w:rFonts w:asciiTheme="minorHAnsi" w:hAnsiTheme="minorHAnsi" w:cstheme="majorBidi"/>
          <w:b/>
          <w:bCs/>
          <w:color w:val="auto"/>
        </w:rPr>
      </w:pPr>
    </w:p>
    <w:p w14:paraId="793715E0" w14:textId="77777777" w:rsidR="00884622" w:rsidRPr="004F7BE1" w:rsidRDefault="00884622" w:rsidP="0024557A">
      <w:pPr>
        <w:pStyle w:val="NormalWeb"/>
        <w:spacing w:before="0" w:beforeAutospacing="0" w:after="0" w:afterAutospacing="0"/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b/>
          <w:bCs/>
          <w:color w:val="auto"/>
        </w:rPr>
        <w:t>KEYWORDS:</w:t>
      </w:r>
      <w:r w:rsidRPr="004F7BE1">
        <w:rPr>
          <w:rFonts w:asciiTheme="minorHAnsi" w:hAnsiTheme="minorHAnsi" w:cstheme="majorBidi"/>
          <w:color w:val="auto"/>
        </w:rPr>
        <w:t xml:space="preserve"> </w:t>
      </w:r>
    </w:p>
    <w:p w14:paraId="514F326D" w14:textId="08205BB1" w:rsidR="00884622" w:rsidRPr="004F7BE1" w:rsidRDefault="007413A4" w:rsidP="0024557A">
      <w:pPr>
        <w:rPr>
          <w:rFonts w:asciiTheme="minorHAnsi" w:hAnsiTheme="minorHAnsi" w:cstheme="majorBidi"/>
          <w:color w:val="auto"/>
        </w:rPr>
      </w:pPr>
      <w:r>
        <w:rPr>
          <w:rFonts w:asciiTheme="minorHAnsi" w:hAnsiTheme="minorHAnsi" w:cstheme="majorBidi"/>
          <w:color w:val="auto"/>
        </w:rPr>
        <w:t>w</w:t>
      </w:r>
      <w:r w:rsidR="00884622" w:rsidRPr="004F7BE1">
        <w:rPr>
          <w:rFonts w:asciiTheme="minorHAnsi" w:hAnsiTheme="minorHAnsi" w:cstheme="majorBidi"/>
          <w:color w:val="auto"/>
        </w:rPr>
        <w:t>ater desalination</w:t>
      </w:r>
      <w:r>
        <w:rPr>
          <w:rFonts w:asciiTheme="minorHAnsi" w:hAnsiTheme="minorHAnsi" w:cstheme="majorBidi"/>
          <w:color w:val="auto"/>
        </w:rPr>
        <w:t>,</w:t>
      </w:r>
      <w:r w:rsidR="00884622" w:rsidRPr="004F7BE1">
        <w:rPr>
          <w:rFonts w:asciiTheme="minorHAnsi" w:hAnsiTheme="minorHAnsi" w:cstheme="majorBidi"/>
          <w:color w:val="auto"/>
        </w:rPr>
        <w:t xml:space="preserve"> </w:t>
      </w:r>
      <w:r>
        <w:rPr>
          <w:rFonts w:asciiTheme="minorHAnsi" w:hAnsiTheme="minorHAnsi" w:cstheme="majorBidi"/>
          <w:color w:val="auto"/>
        </w:rPr>
        <w:t>d</w:t>
      </w:r>
      <w:r w:rsidR="00884622" w:rsidRPr="004F7BE1">
        <w:rPr>
          <w:rFonts w:asciiTheme="minorHAnsi" w:hAnsiTheme="minorHAnsi" w:cstheme="majorBidi"/>
          <w:color w:val="auto"/>
        </w:rPr>
        <w:t>irect contact membrane distillation</w:t>
      </w:r>
      <w:r>
        <w:rPr>
          <w:rFonts w:asciiTheme="minorHAnsi" w:hAnsiTheme="minorHAnsi" w:cstheme="majorBidi"/>
          <w:color w:val="auto"/>
        </w:rPr>
        <w:t>,</w:t>
      </w:r>
      <w:r w:rsidR="00884622" w:rsidRPr="004F7BE1">
        <w:rPr>
          <w:rFonts w:asciiTheme="minorHAnsi" w:hAnsiTheme="minorHAnsi" w:cstheme="majorBidi"/>
          <w:color w:val="auto"/>
        </w:rPr>
        <w:t xml:space="preserve"> </w:t>
      </w:r>
      <w:r>
        <w:rPr>
          <w:rFonts w:asciiTheme="minorHAnsi" w:hAnsiTheme="minorHAnsi" w:cstheme="majorBidi"/>
          <w:color w:val="auto"/>
        </w:rPr>
        <w:t>p</w:t>
      </w:r>
      <w:r w:rsidR="00884622" w:rsidRPr="004F7BE1">
        <w:rPr>
          <w:rFonts w:asciiTheme="minorHAnsi" w:hAnsiTheme="minorHAnsi" w:cstheme="majorBidi"/>
          <w:color w:val="auto"/>
        </w:rPr>
        <w:t>erfluorocarbon-free membranes</w:t>
      </w:r>
      <w:r>
        <w:rPr>
          <w:rFonts w:asciiTheme="minorHAnsi" w:eastAsia="MS Gothic" w:hAnsiTheme="minorHAnsi" w:cstheme="majorBidi"/>
          <w:color w:val="auto"/>
        </w:rPr>
        <w:t>,</w:t>
      </w:r>
      <w:r w:rsidR="00884622" w:rsidRPr="004F7BE1">
        <w:rPr>
          <w:rFonts w:asciiTheme="minorHAnsi" w:eastAsia="MS Gothic" w:hAnsiTheme="minorHAnsi" w:cstheme="majorBidi"/>
          <w:color w:val="auto"/>
        </w:rPr>
        <w:t xml:space="preserve"> </w:t>
      </w:r>
      <w:r>
        <w:rPr>
          <w:rFonts w:asciiTheme="minorHAnsi" w:eastAsia="MS Gothic" w:hAnsiTheme="minorHAnsi" w:cstheme="majorBidi"/>
          <w:color w:val="auto"/>
        </w:rPr>
        <w:t>p</w:t>
      </w:r>
      <w:r w:rsidR="00884622" w:rsidRPr="004F7BE1">
        <w:rPr>
          <w:rFonts w:asciiTheme="minorHAnsi" w:eastAsia="MS Gothic" w:hAnsiTheme="minorHAnsi" w:cstheme="majorBidi"/>
          <w:color w:val="auto"/>
        </w:rPr>
        <w:t>hotolithography</w:t>
      </w:r>
      <w:r>
        <w:rPr>
          <w:rFonts w:asciiTheme="minorHAnsi" w:eastAsia="MS Gothic" w:hAnsiTheme="minorHAnsi" w:cstheme="majorBidi"/>
          <w:color w:val="auto"/>
        </w:rPr>
        <w:t>,</w:t>
      </w:r>
      <w:r w:rsidR="00884622" w:rsidRPr="004F7BE1">
        <w:rPr>
          <w:rFonts w:asciiTheme="minorHAnsi" w:eastAsia="MS Gothic" w:hAnsiTheme="minorHAnsi" w:cstheme="majorBidi"/>
          <w:color w:val="auto"/>
        </w:rPr>
        <w:t xml:space="preserve"> </w:t>
      </w:r>
      <w:r>
        <w:rPr>
          <w:rFonts w:asciiTheme="minorHAnsi" w:eastAsia="MS Gothic" w:hAnsiTheme="minorHAnsi" w:cstheme="majorBidi"/>
          <w:color w:val="auto"/>
        </w:rPr>
        <w:t>r</w:t>
      </w:r>
      <w:r w:rsidR="00884622" w:rsidRPr="004F7BE1">
        <w:rPr>
          <w:rFonts w:asciiTheme="minorHAnsi" w:eastAsia="MS Gothic" w:hAnsiTheme="minorHAnsi" w:cstheme="majorBidi"/>
          <w:color w:val="auto"/>
        </w:rPr>
        <w:t>eactive-ion etching</w:t>
      </w:r>
      <w:r>
        <w:rPr>
          <w:rFonts w:asciiTheme="minorHAnsi" w:hAnsiTheme="minorHAnsi" w:cstheme="majorBidi"/>
          <w:color w:val="auto"/>
        </w:rPr>
        <w:t>,</w:t>
      </w:r>
      <w:r w:rsidR="00884622" w:rsidRPr="004F7BE1">
        <w:rPr>
          <w:rFonts w:asciiTheme="minorHAnsi" w:hAnsiTheme="minorHAnsi" w:cstheme="majorBidi"/>
          <w:color w:val="auto"/>
        </w:rPr>
        <w:t xml:space="preserve"> </w:t>
      </w:r>
      <w:r>
        <w:rPr>
          <w:rFonts w:asciiTheme="minorHAnsi" w:hAnsiTheme="minorHAnsi" w:cstheme="majorBidi"/>
          <w:color w:val="auto"/>
        </w:rPr>
        <w:t>w</w:t>
      </w:r>
      <w:r w:rsidR="00884622" w:rsidRPr="004F7BE1">
        <w:rPr>
          <w:rFonts w:asciiTheme="minorHAnsi" w:hAnsiTheme="minorHAnsi" w:cstheme="majorBidi"/>
          <w:color w:val="auto"/>
        </w:rPr>
        <w:t>etting</w:t>
      </w:r>
      <w:r>
        <w:rPr>
          <w:rFonts w:asciiTheme="minorHAnsi" w:hAnsiTheme="minorHAnsi" w:cstheme="majorBidi"/>
          <w:color w:val="auto"/>
        </w:rPr>
        <w:t>,</w:t>
      </w:r>
      <w:r w:rsidR="00884622" w:rsidRPr="004F7BE1">
        <w:rPr>
          <w:rFonts w:asciiTheme="minorHAnsi" w:hAnsiTheme="minorHAnsi" w:cstheme="majorBidi"/>
          <w:color w:val="auto"/>
        </w:rPr>
        <w:t xml:space="preserve"> </w:t>
      </w:r>
      <w:r>
        <w:rPr>
          <w:rFonts w:asciiTheme="minorHAnsi" w:hAnsiTheme="minorHAnsi" w:cstheme="majorBidi"/>
          <w:color w:val="auto"/>
        </w:rPr>
        <w:t>r</w:t>
      </w:r>
      <w:r w:rsidR="00884622" w:rsidRPr="004F7BE1">
        <w:rPr>
          <w:rFonts w:asciiTheme="minorHAnsi" w:hAnsiTheme="minorHAnsi" w:cstheme="majorBidi"/>
          <w:color w:val="auto"/>
        </w:rPr>
        <w:t>eentrant features</w:t>
      </w:r>
      <w:r>
        <w:rPr>
          <w:rFonts w:asciiTheme="minorHAnsi" w:hAnsiTheme="minorHAnsi" w:cstheme="majorBidi"/>
          <w:color w:val="auto"/>
        </w:rPr>
        <w:t>,</w:t>
      </w:r>
      <w:r w:rsidR="00884622" w:rsidRPr="004F7BE1">
        <w:rPr>
          <w:rFonts w:asciiTheme="minorHAnsi" w:hAnsiTheme="minorHAnsi" w:cstheme="majorBidi"/>
          <w:color w:val="auto"/>
        </w:rPr>
        <w:t xml:space="preserve"> </w:t>
      </w:r>
      <w:r>
        <w:rPr>
          <w:rFonts w:asciiTheme="minorHAnsi" w:hAnsiTheme="minorHAnsi" w:cstheme="majorBidi"/>
          <w:color w:val="auto"/>
        </w:rPr>
        <w:t>c</w:t>
      </w:r>
      <w:r w:rsidR="00884622" w:rsidRPr="004F7BE1">
        <w:rPr>
          <w:rFonts w:asciiTheme="minorHAnsi" w:hAnsiTheme="minorHAnsi" w:cstheme="majorBidi"/>
          <w:color w:val="auto"/>
        </w:rPr>
        <w:t>hrome masking</w:t>
      </w:r>
      <w:r>
        <w:rPr>
          <w:rFonts w:asciiTheme="minorHAnsi" w:hAnsiTheme="minorHAnsi" w:cstheme="majorBidi"/>
          <w:color w:val="auto"/>
        </w:rPr>
        <w:t>,</w:t>
      </w:r>
      <w:r w:rsidR="00884622" w:rsidRPr="004F7BE1">
        <w:rPr>
          <w:rFonts w:asciiTheme="minorHAnsi" w:hAnsiTheme="minorHAnsi" w:cstheme="majorBidi"/>
          <w:color w:val="auto"/>
        </w:rPr>
        <w:t xml:space="preserve"> </w:t>
      </w:r>
      <w:r>
        <w:rPr>
          <w:rFonts w:asciiTheme="minorHAnsi" w:hAnsiTheme="minorHAnsi" w:cstheme="majorBidi"/>
          <w:color w:val="auto"/>
        </w:rPr>
        <w:t>b</w:t>
      </w:r>
      <w:r w:rsidR="00884622" w:rsidRPr="004F7BE1">
        <w:rPr>
          <w:rFonts w:asciiTheme="minorHAnsi" w:hAnsiTheme="minorHAnsi" w:cstheme="majorBidi"/>
          <w:color w:val="auto"/>
        </w:rPr>
        <w:t>ack alignment</w:t>
      </w:r>
      <w:r>
        <w:rPr>
          <w:rFonts w:asciiTheme="minorHAnsi" w:hAnsiTheme="minorHAnsi" w:cstheme="majorBidi"/>
          <w:color w:val="auto"/>
        </w:rPr>
        <w:t>,</w:t>
      </w:r>
      <w:r w:rsidR="00884622" w:rsidRPr="004F7BE1">
        <w:rPr>
          <w:rFonts w:asciiTheme="minorHAnsi" w:hAnsiTheme="minorHAnsi" w:cstheme="majorBidi"/>
          <w:color w:val="auto"/>
        </w:rPr>
        <w:t xml:space="preserve"> </w:t>
      </w:r>
      <w:r>
        <w:rPr>
          <w:rFonts w:asciiTheme="minorHAnsi" w:hAnsiTheme="minorHAnsi" w:cstheme="majorBidi"/>
          <w:color w:val="auto"/>
        </w:rPr>
        <w:t>a</w:t>
      </w:r>
      <w:r w:rsidR="00884622" w:rsidRPr="004F7BE1">
        <w:rPr>
          <w:rFonts w:asciiTheme="minorHAnsi" w:hAnsiTheme="minorHAnsi" w:cstheme="majorBidi"/>
          <w:color w:val="auto"/>
        </w:rPr>
        <w:t>nisotropic etching</w:t>
      </w:r>
      <w:r>
        <w:rPr>
          <w:rFonts w:asciiTheme="minorHAnsi" w:hAnsiTheme="minorHAnsi" w:cstheme="majorBidi"/>
          <w:color w:val="auto"/>
        </w:rPr>
        <w:t>,</w:t>
      </w:r>
      <w:r w:rsidR="00884622" w:rsidRPr="004F7BE1">
        <w:rPr>
          <w:rFonts w:asciiTheme="minorHAnsi" w:hAnsiTheme="minorHAnsi" w:cstheme="majorBidi"/>
          <w:color w:val="auto"/>
        </w:rPr>
        <w:t xml:space="preserve"> </w:t>
      </w:r>
      <w:r>
        <w:rPr>
          <w:rFonts w:asciiTheme="minorHAnsi" w:hAnsiTheme="minorHAnsi" w:cstheme="majorBidi"/>
          <w:color w:val="auto"/>
        </w:rPr>
        <w:t>v</w:t>
      </w:r>
      <w:r w:rsidR="00884622" w:rsidRPr="004F7BE1">
        <w:rPr>
          <w:rFonts w:asciiTheme="minorHAnsi" w:hAnsiTheme="minorHAnsi" w:cstheme="majorBidi"/>
          <w:color w:val="auto"/>
        </w:rPr>
        <w:t>apor transport</w:t>
      </w:r>
    </w:p>
    <w:p w14:paraId="664E69C5" w14:textId="77777777" w:rsidR="00884622" w:rsidRPr="004F7BE1" w:rsidRDefault="00884622" w:rsidP="0024557A">
      <w:pPr>
        <w:pStyle w:val="NormalWeb"/>
        <w:spacing w:before="0" w:beforeAutospacing="0" w:after="0" w:afterAutospacing="0"/>
        <w:rPr>
          <w:rFonts w:asciiTheme="minorHAnsi" w:hAnsiTheme="minorHAnsi" w:cstheme="majorBidi"/>
          <w:color w:val="auto"/>
        </w:rPr>
      </w:pPr>
    </w:p>
    <w:p w14:paraId="6656956C" w14:textId="77777777" w:rsidR="00884622" w:rsidRPr="004F7BE1" w:rsidRDefault="00884622" w:rsidP="0024557A">
      <w:pPr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b/>
          <w:bCs/>
          <w:color w:val="auto"/>
        </w:rPr>
        <w:t>SUMMARY:</w:t>
      </w:r>
      <w:r w:rsidRPr="004F7BE1">
        <w:rPr>
          <w:rFonts w:asciiTheme="minorHAnsi" w:hAnsiTheme="minorHAnsi" w:cstheme="majorBidi"/>
          <w:color w:val="auto"/>
        </w:rPr>
        <w:t xml:space="preserve"> </w:t>
      </w:r>
    </w:p>
    <w:p w14:paraId="22AF2F9F" w14:textId="16865BAD" w:rsidR="00884622" w:rsidRPr="004F7BE1" w:rsidRDefault="007413A4" w:rsidP="0024557A">
      <w:pPr>
        <w:rPr>
          <w:rFonts w:asciiTheme="minorHAnsi" w:hAnsiTheme="minorHAnsi" w:cstheme="majorBidi"/>
          <w:color w:val="auto"/>
        </w:rPr>
      </w:pPr>
      <w:r>
        <w:rPr>
          <w:rFonts w:asciiTheme="minorHAnsi" w:hAnsiTheme="minorHAnsi" w:cstheme="majorBidi"/>
          <w:color w:val="auto"/>
        </w:rPr>
        <w:t>P</w:t>
      </w:r>
      <w:r w:rsidR="00884622" w:rsidRPr="004F7BE1">
        <w:rPr>
          <w:rFonts w:asciiTheme="minorHAnsi" w:hAnsiTheme="minorHAnsi" w:cstheme="majorBidi"/>
          <w:color w:val="auto"/>
        </w:rPr>
        <w:t>resent</w:t>
      </w:r>
      <w:r>
        <w:rPr>
          <w:rFonts w:asciiTheme="minorHAnsi" w:hAnsiTheme="minorHAnsi" w:cstheme="majorBidi"/>
          <w:color w:val="auto"/>
        </w:rPr>
        <w:t>ed here is</w:t>
      </w:r>
      <w:r w:rsidR="00884622" w:rsidRPr="004F7BE1">
        <w:rPr>
          <w:rFonts w:asciiTheme="minorHAnsi" w:hAnsiTheme="minorHAnsi" w:cstheme="majorBidi"/>
          <w:color w:val="auto"/>
        </w:rPr>
        <w:t xml:space="preserve"> a stepwise protocol for realizing gas-entrapping membranes (GEMs) from SiO</w:t>
      </w:r>
      <w:r w:rsidR="00884622" w:rsidRPr="004F7BE1">
        <w:rPr>
          <w:rFonts w:asciiTheme="minorHAnsi" w:hAnsiTheme="minorHAnsi" w:cstheme="majorBidi"/>
          <w:color w:val="auto"/>
        </w:rPr>
        <w:softHyphen/>
      </w:r>
      <w:r w:rsidR="00884622" w:rsidRPr="004F7BE1">
        <w:rPr>
          <w:rFonts w:asciiTheme="minorHAnsi" w:hAnsiTheme="minorHAnsi" w:cstheme="majorBidi"/>
          <w:color w:val="auto"/>
          <w:vertAlign w:val="subscript"/>
        </w:rPr>
        <w:t>2</w:t>
      </w:r>
      <w:r w:rsidR="00884622" w:rsidRPr="004F7BE1">
        <w:rPr>
          <w:rFonts w:asciiTheme="minorHAnsi" w:hAnsiTheme="minorHAnsi" w:cstheme="majorBidi"/>
          <w:color w:val="auto"/>
        </w:rPr>
        <w:t>/Si wafers using integrated circuit microfabrication technolog</w:t>
      </w:r>
      <w:r>
        <w:rPr>
          <w:rFonts w:asciiTheme="minorHAnsi" w:hAnsiTheme="minorHAnsi" w:cstheme="majorBidi"/>
          <w:color w:val="auto"/>
        </w:rPr>
        <w:t>y</w:t>
      </w:r>
      <w:r w:rsidR="00884622" w:rsidRPr="004F7BE1">
        <w:rPr>
          <w:rFonts w:asciiTheme="minorHAnsi" w:hAnsiTheme="minorHAnsi" w:cstheme="majorBidi"/>
          <w:color w:val="auto"/>
        </w:rPr>
        <w:t xml:space="preserve">. When silica-GEMs are immersed in water, </w:t>
      </w:r>
      <w:r>
        <w:rPr>
          <w:rFonts w:asciiTheme="minorHAnsi" w:hAnsiTheme="minorHAnsi" w:cstheme="majorBidi"/>
          <w:color w:val="auto"/>
        </w:rPr>
        <w:t>the intrusion of</w:t>
      </w:r>
      <w:r w:rsidR="00884622" w:rsidRPr="004F7BE1">
        <w:rPr>
          <w:rFonts w:asciiTheme="minorHAnsi" w:hAnsiTheme="minorHAnsi" w:cstheme="majorBidi"/>
          <w:color w:val="auto"/>
        </w:rPr>
        <w:t xml:space="preserve"> water</w:t>
      </w:r>
      <w:r>
        <w:rPr>
          <w:rFonts w:asciiTheme="minorHAnsi" w:hAnsiTheme="minorHAnsi" w:cstheme="majorBidi"/>
          <w:color w:val="auto"/>
        </w:rPr>
        <w:t xml:space="preserve"> is prevented,</w:t>
      </w:r>
      <w:r w:rsidR="00884622" w:rsidRPr="004F7BE1">
        <w:rPr>
          <w:rFonts w:asciiTheme="minorHAnsi" w:hAnsiTheme="minorHAnsi" w:cstheme="majorBidi"/>
          <w:color w:val="auto"/>
        </w:rPr>
        <w:t xml:space="preserve"> despite the water-loving composition of silica. </w:t>
      </w:r>
    </w:p>
    <w:p w14:paraId="35C2A301" w14:textId="77777777" w:rsidR="00884622" w:rsidRPr="004F7BE1" w:rsidRDefault="00884622" w:rsidP="0024557A">
      <w:pPr>
        <w:rPr>
          <w:rFonts w:asciiTheme="minorHAnsi" w:hAnsiTheme="minorHAnsi" w:cstheme="majorBidi"/>
          <w:color w:val="auto"/>
        </w:rPr>
      </w:pPr>
    </w:p>
    <w:p w14:paraId="06F438B4" w14:textId="77777777" w:rsidR="00884622" w:rsidRPr="004F7BE1" w:rsidRDefault="00884622" w:rsidP="0024557A">
      <w:pPr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b/>
          <w:bCs/>
          <w:color w:val="auto"/>
        </w:rPr>
        <w:t>ABSTRACT:</w:t>
      </w:r>
      <w:r w:rsidRPr="004F7BE1">
        <w:rPr>
          <w:rFonts w:asciiTheme="minorHAnsi" w:hAnsiTheme="minorHAnsi" w:cstheme="majorBidi"/>
          <w:color w:val="auto"/>
        </w:rPr>
        <w:t xml:space="preserve"> </w:t>
      </w:r>
    </w:p>
    <w:p w14:paraId="623014F9" w14:textId="31FDD6A6" w:rsidR="00884622" w:rsidRPr="004F7BE1" w:rsidRDefault="00884622" w:rsidP="0024557A">
      <w:pPr>
        <w:contextualSpacing/>
        <w:rPr>
          <w:rFonts w:asciiTheme="minorHAnsi" w:hAnsiTheme="minorHAnsi"/>
          <w:color w:val="auto"/>
        </w:rPr>
      </w:pPr>
      <w:r w:rsidRPr="004F7BE1">
        <w:rPr>
          <w:rFonts w:asciiTheme="minorHAnsi" w:hAnsiTheme="minorHAnsi" w:cstheme="majorBidi"/>
          <w:color w:val="auto"/>
        </w:rPr>
        <w:t xml:space="preserve">Desalination through direct contact membrane distillation (DCMD) exploits water-repellent membranes </w:t>
      </w:r>
      <w:r w:rsidR="00DF44BE">
        <w:rPr>
          <w:rFonts w:asciiTheme="minorHAnsi" w:hAnsiTheme="minorHAnsi" w:cstheme="majorBidi"/>
          <w:color w:val="auto"/>
        </w:rPr>
        <w:t>in order to</w:t>
      </w:r>
      <w:r w:rsidRPr="004F7BE1">
        <w:rPr>
          <w:rFonts w:asciiTheme="minorHAnsi" w:hAnsiTheme="minorHAnsi" w:cstheme="majorBidi"/>
          <w:color w:val="auto"/>
        </w:rPr>
        <w:t xml:space="preserve"> robustly separate counterflowing streams of hot and salty seawater from cold and pure water, thus allowing only pure water vapor to </w:t>
      </w:r>
      <w:r w:rsidR="00DF44BE">
        <w:rPr>
          <w:rFonts w:asciiTheme="minorHAnsi" w:hAnsiTheme="minorHAnsi" w:cstheme="majorBidi"/>
          <w:color w:val="auto"/>
        </w:rPr>
        <w:t>travel</w:t>
      </w:r>
      <w:r w:rsidR="00DF44BE" w:rsidRPr="004F7BE1">
        <w:rPr>
          <w:rFonts w:asciiTheme="minorHAnsi" w:hAnsiTheme="minorHAnsi" w:cstheme="majorBidi"/>
          <w:color w:val="auto"/>
        </w:rPr>
        <w:t xml:space="preserve"> </w:t>
      </w:r>
      <w:r w:rsidR="00DF44BE">
        <w:rPr>
          <w:rFonts w:asciiTheme="minorHAnsi" w:hAnsiTheme="minorHAnsi" w:cstheme="majorBidi"/>
          <w:color w:val="auto"/>
        </w:rPr>
        <w:t>through</w:t>
      </w:r>
      <w:r w:rsidRPr="004F7BE1">
        <w:rPr>
          <w:rFonts w:asciiTheme="minorHAnsi" w:hAnsiTheme="minorHAnsi" w:cstheme="majorBidi"/>
          <w:color w:val="auto"/>
        </w:rPr>
        <w:t xml:space="preserve">. </w:t>
      </w:r>
      <w:r w:rsidR="002C4324" w:rsidRPr="004F7BE1">
        <w:rPr>
          <w:rFonts w:asciiTheme="minorHAnsi" w:hAnsiTheme="minorHAnsi" w:cstheme="majorBidi"/>
          <w:color w:val="auto"/>
        </w:rPr>
        <w:t xml:space="preserve">To </w:t>
      </w:r>
      <w:r w:rsidRPr="004F7BE1">
        <w:rPr>
          <w:rFonts w:asciiTheme="minorHAnsi" w:hAnsiTheme="minorHAnsi" w:cstheme="majorBidi"/>
          <w:color w:val="auto"/>
        </w:rPr>
        <w:t xml:space="preserve">achieve this feat, commercial DCMD membranes are derived from or coated with perfluorocarbons such as polytetrafluoroethylene (PTFE) and </w:t>
      </w:r>
      <w:r w:rsidR="00BC0820" w:rsidRPr="004F7BE1">
        <w:rPr>
          <w:rFonts w:asciiTheme="minorHAnsi" w:hAnsiTheme="minorHAnsi" w:cstheme="majorBidi"/>
          <w:color w:val="auto"/>
        </w:rPr>
        <w:t>polyvinylidene</w:t>
      </w:r>
      <w:r w:rsidRPr="004F7BE1">
        <w:rPr>
          <w:rFonts w:asciiTheme="minorHAnsi" w:hAnsiTheme="minorHAnsi" w:cstheme="majorBidi"/>
          <w:color w:val="auto"/>
        </w:rPr>
        <w:t xml:space="preserve"> difluoride (PVDF). However, </w:t>
      </w:r>
      <w:r w:rsidR="00DF44BE">
        <w:rPr>
          <w:rFonts w:asciiTheme="minorHAnsi" w:hAnsiTheme="minorHAnsi" w:cstheme="majorBidi"/>
          <w:color w:val="auto"/>
        </w:rPr>
        <w:t xml:space="preserve">use of </w:t>
      </w:r>
      <w:r w:rsidRPr="004F7BE1">
        <w:rPr>
          <w:rFonts w:asciiTheme="minorHAnsi" w:hAnsiTheme="minorHAnsi" w:cstheme="majorBidi"/>
          <w:color w:val="auto"/>
        </w:rPr>
        <w:t xml:space="preserve">perfluorocarbons </w:t>
      </w:r>
      <w:r w:rsidR="00DF44BE">
        <w:rPr>
          <w:rFonts w:asciiTheme="minorHAnsi" w:hAnsiTheme="minorHAnsi" w:cstheme="majorBidi"/>
          <w:color w:val="auto"/>
        </w:rPr>
        <w:t>is</w:t>
      </w:r>
      <w:r w:rsidRPr="004F7BE1">
        <w:rPr>
          <w:rFonts w:asciiTheme="minorHAnsi" w:hAnsiTheme="minorHAnsi" w:cstheme="majorBidi"/>
          <w:color w:val="auto"/>
        </w:rPr>
        <w:t xml:space="preserve"> limit</w:t>
      </w:r>
      <w:r w:rsidR="00DF44BE">
        <w:rPr>
          <w:rFonts w:asciiTheme="minorHAnsi" w:hAnsiTheme="minorHAnsi" w:cstheme="majorBidi"/>
          <w:color w:val="auto"/>
        </w:rPr>
        <w:t>ed</w:t>
      </w:r>
      <w:r w:rsidRPr="004F7BE1">
        <w:rPr>
          <w:rFonts w:asciiTheme="minorHAnsi" w:hAnsiTheme="minorHAnsi" w:cstheme="majorBidi"/>
          <w:color w:val="auto"/>
        </w:rPr>
        <w:t xml:space="preserve"> due to their high cost, non-biodegradability, and vulnerability to harsh operational conditions. </w:t>
      </w:r>
      <w:r w:rsidR="00DF44BE">
        <w:rPr>
          <w:rFonts w:asciiTheme="minorHAnsi" w:hAnsiTheme="minorHAnsi" w:cstheme="majorBidi"/>
          <w:color w:val="auto"/>
        </w:rPr>
        <w:t>U</w:t>
      </w:r>
      <w:r w:rsidRPr="004F7BE1">
        <w:rPr>
          <w:rFonts w:asciiTheme="minorHAnsi" w:hAnsiTheme="minorHAnsi" w:cstheme="majorBidi"/>
          <w:color w:val="auto"/>
        </w:rPr>
        <w:t>nveil</w:t>
      </w:r>
      <w:r w:rsidR="00DF44BE">
        <w:rPr>
          <w:rFonts w:asciiTheme="minorHAnsi" w:hAnsiTheme="minorHAnsi" w:cstheme="majorBidi"/>
          <w:color w:val="auto"/>
        </w:rPr>
        <w:t>ed here is</w:t>
      </w:r>
      <w:r w:rsidRPr="004F7BE1">
        <w:rPr>
          <w:rFonts w:asciiTheme="minorHAnsi" w:hAnsiTheme="minorHAnsi" w:cstheme="majorBidi"/>
          <w:color w:val="auto"/>
        </w:rPr>
        <w:t xml:space="preserve"> a new class of membranes </w:t>
      </w:r>
      <w:r w:rsidR="00DF44BE">
        <w:rPr>
          <w:rFonts w:asciiTheme="minorHAnsi" w:hAnsiTheme="minorHAnsi" w:cstheme="majorBidi"/>
          <w:color w:val="auto"/>
        </w:rPr>
        <w:t>referred to as</w:t>
      </w:r>
      <w:r w:rsidRPr="004F7BE1">
        <w:rPr>
          <w:rFonts w:asciiTheme="minorHAnsi" w:hAnsiTheme="minorHAnsi" w:cstheme="majorBidi"/>
          <w:color w:val="auto"/>
        </w:rPr>
        <w:t xml:space="preserve"> gas-entrapping membranes (GEMs) that can robustly entrap air </w:t>
      </w:r>
      <w:r w:rsidR="00DF44BE">
        <w:rPr>
          <w:rFonts w:asciiTheme="minorHAnsi" w:hAnsiTheme="minorHAnsi" w:cstheme="majorBidi"/>
          <w:color w:val="auto"/>
        </w:rPr>
        <w:t>up</w:t>
      </w:r>
      <w:r w:rsidRPr="004F7BE1">
        <w:rPr>
          <w:rFonts w:asciiTheme="minorHAnsi" w:hAnsiTheme="minorHAnsi" w:cstheme="majorBidi"/>
          <w:color w:val="auto"/>
        </w:rPr>
        <w:t>on immersion in water</w:t>
      </w:r>
      <w:r w:rsidR="00DF44BE">
        <w:rPr>
          <w:rFonts w:asciiTheme="minorHAnsi" w:hAnsiTheme="minorHAnsi" w:cstheme="majorBidi"/>
          <w:color w:val="auto"/>
        </w:rPr>
        <w:t xml:space="preserve">. This </w:t>
      </w:r>
      <w:r w:rsidR="00DF44BE">
        <w:rPr>
          <w:rFonts w:asciiTheme="minorHAnsi" w:hAnsiTheme="minorHAnsi" w:cstheme="majorBidi"/>
          <w:color w:val="auto"/>
        </w:rPr>
        <w:lastRenderedPageBreak/>
        <w:t>property is</w:t>
      </w:r>
      <w:r w:rsidRPr="004F7BE1">
        <w:rPr>
          <w:rFonts w:asciiTheme="minorHAnsi" w:hAnsiTheme="minorHAnsi" w:cstheme="majorBidi"/>
          <w:color w:val="auto"/>
        </w:rPr>
        <w:t xml:space="preserve"> due to their surface architecture rather than surface chemistry. </w:t>
      </w:r>
      <w:r w:rsidR="00947ACC" w:rsidRPr="004F7BE1">
        <w:rPr>
          <w:rFonts w:asciiTheme="minorHAnsi" w:hAnsiTheme="minorHAnsi" w:cstheme="majorBidi"/>
          <w:color w:val="auto"/>
        </w:rPr>
        <w:t xml:space="preserve">This work </w:t>
      </w:r>
      <w:r w:rsidRPr="004F7BE1">
        <w:rPr>
          <w:rFonts w:asciiTheme="minorHAnsi" w:hAnsiTheme="minorHAnsi" w:cstheme="majorBidi"/>
          <w:color w:val="auto"/>
        </w:rPr>
        <w:t>demonstrate</w:t>
      </w:r>
      <w:r w:rsidR="00947ACC" w:rsidRPr="004F7BE1">
        <w:rPr>
          <w:rFonts w:asciiTheme="minorHAnsi" w:hAnsiTheme="minorHAnsi" w:cstheme="majorBidi"/>
          <w:color w:val="auto"/>
        </w:rPr>
        <w:t>s</w:t>
      </w:r>
      <w:r w:rsidRPr="004F7BE1">
        <w:rPr>
          <w:rFonts w:asciiTheme="minorHAnsi" w:hAnsiTheme="minorHAnsi" w:cstheme="majorBidi"/>
          <w:color w:val="auto"/>
        </w:rPr>
        <w:t xml:space="preserve"> </w:t>
      </w:r>
      <w:r w:rsidR="00EF5715">
        <w:rPr>
          <w:rFonts w:asciiTheme="minorHAnsi" w:hAnsiTheme="minorHAnsi" w:cstheme="majorBidi"/>
          <w:color w:val="auto"/>
        </w:rPr>
        <w:t>a</w:t>
      </w:r>
      <w:r w:rsidRPr="004F7BE1">
        <w:rPr>
          <w:rFonts w:asciiTheme="minorHAnsi" w:hAnsiTheme="minorHAnsi" w:cstheme="majorBidi"/>
          <w:color w:val="auto"/>
        </w:rPr>
        <w:t xml:space="preserve"> proof-of-concept for GEMs using intrinsically wetting silicon wafers with </w:t>
      </w:r>
      <w:r w:rsidR="002C4324" w:rsidRPr="004F7BE1">
        <w:rPr>
          <w:rFonts w:asciiTheme="minorHAnsi" w:hAnsiTheme="minorHAnsi" w:cstheme="majorBidi"/>
          <w:color w:val="auto"/>
        </w:rPr>
        <w:t xml:space="preserve">a </w:t>
      </w:r>
      <w:r w:rsidRPr="004F7BE1">
        <w:rPr>
          <w:rFonts w:asciiTheme="minorHAnsi" w:hAnsiTheme="minorHAnsi" w:cstheme="majorBidi"/>
          <w:color w:val="auto"/>
        </w:rPr>
        <w:t>thermally grown oxide layer (SiO</w:t>
      </w:r>
      <w:r w:rsidRPr="004F7BE1">
        <w:rPr>
          <w:rFonts w:asciiTheme="minorHAnsi" w:hAnsiTheme="minorHAnsi" w:cstheme="majorBidi"/>
          <w:color w:val="auto"/>
          <w:vertAlign w:val="subscript"/>
        </w:rPr>
        <w:t>2</w:t>
      </w:r>
      <w:r w:rsidRPr="004F7BE1">
        <w:rPr>
          <w:rFonts w:asciiTheme="minorHAnsi" w:hAnsiTheme="minorHAnsi" w:cstheme="majorBidi"/>
          <w:color w:val="auto"/>
        </w:rPr>
        <w:t>) as the model system</w:t>
      </w:r>
      <w:r w:rsidR="00EF5715">
        <w:rPr>
          <w:rFonts w:asciiTheme="minorHAnsi" w:hAnsiTheme="minorHAnsi" w:cstheme="majorBidi"/>
          <w:color w:val="auto"/>
        </w:rPr>
        <w:t>.</w:t>
      </w:r>
      <w:r w:rsidRPr="004F7BE1">
        <w:rPr>
          <w:rFonts w:asciiTheme="minorHAnsi" w:hAnsiTheme="minorHAnsi" w:cstheme="majorBidi"/>
          <w:color w:val="auto"/>
        </w:rPr>
        <w:t xml:space="preserve"> </w:t>
      </w:r>
      <w:r w:rsidR="00EF5715">
        <w:rPr>
          <w:rFonts w:asciiTheme="minorHAnsi" w:hAnsiTheme="minorHAnsi" w:cstheme="majorBidi"/>
          <w:color w:val="auto"/>
        </w:rPr>
        <w:t>T</w:t>
      </w:r>
      <w:r w:rsidRPr="004F7BE1">
        <w:rPr>
          <w:rFonts w:asciiTheme="minorHAnsi" w:hAnsiTheme="minorHAnsi" w:cstheme="majorBidi"/>
          <w:color w:val="auto"/>
        </w:rPr>
        <w:t>he contact angle of water on SiO</w:t>
      </w:r>
      <w:r w:rsidRPr="004F7BE1">
        <w:rPr>
          <w:rFonts w:asciiTheme="minorHAnsi" w:hAnsiTheme="minorHAnsi" w:cstheme="majorBidi"/>
          <w:color w:val="auto"/>
          <w:vertAlign w:val="subscript"/>
        </w:rPr>
        <w:t>2</w:t>
      </w:r>
      <w:r w:rsidRPr="004F7BE1">
        <w:rPr>
          <w:rFonts w:asciiTheme="minorHAnsi" w:hAnsiTheme="minorHAnsi" w:cstheme="majorBidi"/>
          <w:color w:val="auto"/>
        </w:rPr>
        <w:t xml:space="preserve"> is</w:t>
      </w:r>
      <w:r w:rsidR="008A7FA1" w:rsidRPr="008A7FA1">
        <w:rPr>
          <w:i/>
          <w:iCs/>
          <w:color w:val="auto"/>
        </w:rPr>
        <w:t xml:space="preserve"> ϑ</w:t>
      </w:r>
      <w:r w:rsidR="008A7FA1">
        <w:rPr>
          <w:i/>
          <w:iCs/>
          <w:color w:val="auto"/>
          <w:vertAlign w:val="subscript"/>
        </w:rPr>
        <w:t>0</w:t>
      </w:r>
      <w:r w:rsidR="008A7FA1">
        <w:rPr>
          <w:i/>
          <w:iCs/>
          <w:color w:val="auto"/>
        </w:rPr>
        <w:t xml:space="preserve"> </w:t>
      </w:r>
      <w:r w:rsidR="008A7FA1" w:rsidRPr="008A7FA1">
        <w:rPr>
          <w:color w:val="auto"/>
        </w:rPr>
        <w:t xml:space="preserve">≈ </w:t>
      </w:r>
      <w:r w:rsidR="008A7FA1">
        <w:rPr>
          <w:color w:val="auto"/>
        </w:rPr>
        <w:t>40</w:t>
      </w:r>
      <w:r w:rsidR="008A7FA1" w:rsidRPr="008A7FA1">
        <w:rPr>
          <w:color w:val="auto"/>
        </w:rPr>
        <w:t>°</w:t>
      </w:r>
      <w:r w:rsidRPr="004F7BE1">
        <w:rPr>
          <w:rFonts w:asciiTheme="minorHAnsi" w:hAnsiTheme="minorHAnsi" w:cstheme="majorBidi"/>
          <w:color w:val="auto"/>
        </w:rPr>
        <w:t xml:space="preserve">. GEMs </w:t>
      </w:r>
      <w:r w:rsidR="00EF5715">
        <w:rPr>
          <w:rFonts w:asciiTheme="minorHAnsi" w:hAnsiTheme="minorHAnsi" w:cstheme="majorBidi"/>
          <w:color w:val="auto"/>
        </w:rPr>
        <w:t xml:space="preserve">are </w:t>
      </w:r>
      <w:r w:rsidRPr="004F7BE1">
        <w:rPr>
          <w:rFonts w:asciiTheme="minorHAnsi" w:hAnsiTheme="minorHAnsi" w:cstheme="majorBidi"/>
          <w:color w:val="auto"/>
        </w:rPr>
        <w:t>comprise</w:t>
      </w:r>
      <w:r w:rsidR="00EF5715">
        <w:rPr>
          <w:rFonts w:asciiTheme="minorHAnsi" w:hAnsiTheme="minorHAnsi" w:cstheme="majorBidi"/>
          <w:color w:val="auto"/>
        </w:rPr>
        <w:t>d of</w:t>
      </w:r>
      <w:r w:rsidRPr="004F7BE1">
        <w:rPr>
          <w:rFonts w:asciiTheme="minorHAnsi" w:hAnsiTheme="minorHAnsi" w:cstheme="majorBidi"/>
          <w:color w:val="auto"/>
        </w:rPr>
        <w:t xml:space="preserve"> arrays of pores whose diameters </w:t>
      </w:r>
      <w:r w:rsidR="00911DDB" w:rsidRPr="004F7BE1">
        <w:rPr>
          <w:rFonts w:asciiTheme="minorHAnsi" w:hAnsiTheme="minorHAnsi" w:cstheme="majorBidi"/>
          <w:color w:val="auto"/>
        </w:rPr>
        <w:t>increase</w:t>
      </w:r>
      <w:r w:rsidRPr="004F7BE1">
        <w:rPr>
          <w:rFonts w:asciiTheme="minorHAnsi" w:hAnsiTheme="minorHAnsi" w:cstheme="majorBidi"/>
          <w:color w:val="auto"/>
        </w:rPr>
        <w:t xml:space="preserve"> abruptly</w:t>
      </w:r>
      <w:r w:rsidR="00EF5715">
        <w:rPr>
          <w:rFonts w:asciiTheme="minorHAnsi" w:hAnsiTheme="minorHAnsi" w:cstheme="majorBidi"/>
          <w:color w:val="auto"/>
        </w:rPr>
        <w:t xml:space="preserve"> (</w:t>
      </w:r>
      <w:r w:rsidRPr="004F7BE1">
        <w:rPr>
          <w:rFonts w:asciiTheme="minorHAnsi" w:hAnsiTheme="minorHAnsi" w:cstheme="majorBidi"/>
          <w:color w:val="auto"/>
        </w:rPr>
        <w:t>i.e., with a</w:t>
      </w:r>
      <w:r w:rsidR="00EF5715">
        <w:rPr>
          <w:rFonts w:asciiTheme="minorHAnsi" w:hAnsiTheme="minorHAnsi" w:cstheme="majorBidi"/>
          <w:color w:val="auto"/>
        </w:rPr>
        <w:t xml:space="preserve"> </w:t>
      </w:r>
      <w:r w:rsidR="00EF5715">
        <w:rPr>
          <w:color w:val="auto"/>
        </w:rPr>
        <w:t>90</w:t>
      </w:r>
      <w:r w:rsidR="00EF5715" w:rsidRPr="008A7FA1">
        <w:rPr>
          <w:color w:val="auto"/>
        </w:rPr>
        <w:t>°</w:t>
      </w:r>
      <w:r w:rsidRPr="004F7BE1">
        <w:rPr>
          <w:rFonts w:asciiTheme="minorHAnsi" w:hAnsiTheme="minorHAnsi" w:cstheme="majorBidi"/>
          <w:color w:val="auto"/>
        </w:rPr>
        <w:t xml:space="preserve"> turn</w:t>
      </w:r>
      <w:r w:rsidR="00EF5715">
        <w:rPr>
          <w:rFonts w:asciiTheme="minorHAnsi" w:hAnsiTheme="minorHAnsi" w:cstheme="majorBidi"/>
          <w:color w:val="auto"/>
        </w:rPr>
        <w:t>)</w:t>
      </w:r>
      <w:r w:rsidRPr="004F7BE1">
        <w:rPr>
          <w:rFonts w:asciiTheme="minorHAnsi" w:hAnsiTheme="minorHAnsi" w:cstheme="majorBidi"/>
          <w:color w:val="auto"/>
        </w:rPr>
        <w:t xml:space="preserve"> at the inlets and outlets</w:t>
      </w:r>
      <w:r w:rsidR="00EF5715">
        <w:rPr>
          <w:rFonts w:asciiTheme="minorHAnsi" w:hAnsiTheme="minorHAnsi" w:cstheme="majorBidi"/>
          <w:color w:val="auto"/>
        </w:rPr>
        <w:t xml:space="preserve">, </w:t>
      </w:r>
      <w:r w:rsidRPr="004F7BE1">
        <w:rPr>
          <w:rFonts w:asciiTheme="minorHAnsi" w:hAnsiTheme="minorHAnsi" w:cstheme="majorBidi"/>
          <w:color w:val="auto"/>
        </w:rPr>
        <w:t xml:space="preserve">also known as </w:t>
      </w:r>
      <w:r w:rsidR="00EF5715">
        <w:rPr>
          <w:rFonts w:asciiTheme="minorHAnsi" w:hAnsiTheme="minorHAnsi" w:cstheme="majorBidi"/>
          <w:color w:val="auto"/>
        </w:rPr>
        <w:t xml:space="preserve">the </w:t>
      </w:r>
      <w:r w:rsidRPr="004F7BE1">
        <w:rPr>
          <w:rFonts w:asciiTheme="minorHAnsi" w:hAnsiTheme="minorHAnsi" w:cstheme="majorBidi"/>
          <w:color w:val="auto"/>
        </w:rPr>
        <w:t xml:space="preserve">“reentrant” edges. </w:t>
      </w:r>
      <w:r w:rsidR="00EF5715">
        <w:rPr>
          <w:rFonts w:asciiTheme="minorHAnsi" w:hAnsiTheme="minorHAnsi" w:cstheme="majorBidi"/>
          <w:color w:val="auto"/>
        </w:rPr>
        <w:t>Methods</w:t>
      </w:r>
      <w:r w:rsidR="00EF5715" w:rsidRPr="004F7BE1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 w:cstheme="majorBidi"/>
          <w:color w:val="auto"/>
        </w:rPr>
        <w:t>for the microfabrication of silica-GEMs</w:t>
      </w:r>
      <w:r w:rsidRPr="004F7BE1" w:rsidDel="00634695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 w:cstheme="majorBidi"/>
          <w:color w:val="auto"/>
        </w:rPr>
        <w:t xml:space="preserve">that </w:t>
      </w:r>
      <w:r w:rsidR="00EF5715">
        <w:rPr>
          <w:rFonts w:asciiTheme="minorHAnsi" w:hAnsiTheme="minorHAnsi" w:cstheme="majorBidi"/>
          <w:color w:val="auto"/>
        </w:rPr>
        <w:t>include</w:t>
      </w:r>
      <w:r w:rsidR="00EF5715" w:rsidRPr="004F7BE1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 w:cstheme="majorBidi"/>
          <w:color w:val="auto"/>
        </w:rPr>
        <w:t xml:space="preserve">designing, photolithography, chrome sputtering, </w:t>
      </w:r>
      <w:r w:rsidR="00EF5715">
        <w:rPr>
          <w:rFonts w:asciiTheme="minorHAnsi" w:hAnsiTheme="minorHAnsi" w:cstheme="majorBidi"/>
          <w:color w:val="auto"/>
        </w:rPr>
        <w:t xml:space="preserve">and </w:t>
      </w:r>
      <w:r w:rsidRPr="004F7BE1">
        <w:rPr>
          <w:rFonts w:asciiTheme="minorHAnsi" w:hAnsiTheme="minorHAnsi" w:cstheme="majorBidi"/>
          <w:color w:val="auto"/>
        </w:rPr>
        <w:t xml:space="preserve">isotropic and anisotropic etching </w:t>
      </w:r>
      <w:r w:rsidR="00947ACC" w:rsidRPr="004F7BE1">
        <w:rPr>
          <w:rFonts w:asciiTheme="minorHAnsi" w:hAnsiTheme="minorHAnsi" w:cstheme="majorBidi"/>
          <w:color w:val="auto"/>
        </w:rPr>
        <w:t>are presented below</w:t>
      </w:r>
      <w:r w:rsidRPr="004F7BE1">
        <w:rPr>
          <w:rFonts w:asciiTheme="minorHAnsi" w:hAnsiTheme="minorHAnsi" w:cstheme="majorBidi"/>
          <w:color w:val="auto"/>
        </w:rPr>
        <w:t>. The efficacy of GEMs is underscored by the fact that silica membranes with simple cylindrical pores spontaneously imbibe water (&lt;1 s), whereas air entrapped in silica-GEMs underwater</w:t>
      </w:r>
      <w:r w:rsidR="00EF5715">
        <w:rPr>
          <w:rFonts w:asciiTheme="minorHAnsi" w:hAnsiTheme="minorHAnsi" w:cstheme="majorBidi"/>
          <w:color w:val="auto"/>
        </w:rPr>
        <w:t xml:space="preserve"> remains</w:t>
      </w:r>
      <w:r w:rsidRPr="004F7BE1">
        <w:rPr>
          <w:rFonts w:asciiTheme="minorHAnsi" w:hAnsiTheme="minorHAnsi" w:cstheme="majorBidi"/>
          <w:color w:val="auto"/>
        </w:rPr>
        <w:t xml:space="preserve"> intact even after </w:t>
      </w:r>
      <w:r w:rsidR="00EF5715">
        <w:rPr>
          <w:rFonts w:asciiTheme="minorHAnsi" w:hAnsiTheme="minorHAnsi" w:cstheme="majorBidi"/>
          <w:color w:val="auto"/>
        </w:rPr>
        <w:t>6</w:t>
      </w:r>
      <w:r w:rsidRPr="004F7BE1">
        <w:rPr>
          <w:rFonts w:asciiTheme="minorHAnsi" w:hAnsiTheme="minorHAnsi" w:cstheme="majorBidi"/>
          <w:color w:val="auto"/>
        </w:rPr>
        <w:t xml:space="preserve"> weeks (&gt;10</w:t>
      </w:r>
      <w:r w:rsidRPr="004F7BE1">
        <w:rPr>
          <w:rFonts w:asciiTheme="minorHAnsi" w:hAnsiTheme="minorHAnsi" w:cstheme="majorBidi"/>
          <w:color w:val="auto"/>
          <w:vertAlign w:val="superscript"/>
        </w:rPr>
        <w:t>6</w:t>
      </w:r>
      <w:r w:rsidRPr="004F7BE1">
        <w:rPr>
          <w:rFonts w:asciiTheme="minorHAnsi" w:hAnsiTheme="minorHAnsi" w:cstheme="majorBidi"/>
          <w:color w:val="auto"/>
        </w:rPr>
        <w:t xml:space="preserve"> s). </w:t>
      </w:r>
      <w:r w:rsidRPr="004F7BE1">
        <w:rPr>
          <w:rFonts w:asciiTheme="minorHAnsi" w:hAnsiTheme="minorHAnsi"/>
          <w:color w:val="auto"/>
        </w:rPr>
        <w:t xml:space="preserve">While </w:t>
      </w:r>
      <w:r w:rsidR="00947ACC" w:rsidRPr="004F7BE1">
        <w:rPr>
          <w:rFonts w:asciiTheme="minorHAnsi" w:hAnsiTheme="minorHAnsi"/>
          <w:color w:val="auto"/>
        </w:rPr>
        <w:t xml:space="preserve">the </w:t>
      </w:r>
      <w:r w:rsidRPr="004F7BE1">
        <w:rPr>
          <w:rFonts w:asciiTheme="minorHAnsi" w:hAnsiTheme="minorHAnsi"/>
          <w:color w:val="auto"/>
        </w:rPr>
        <w:t>choice of SiO</w:t>
      </w:r>
      <w:r w:rsidRPr="004F7BE1">
        <w:rPr>
          <w:rFonts w:asciiTheme="minorHAnsi" w:hAnsiTheme="minorHAnsi"/>
          <w:color w:val="auto"/>
          <w:vertAlign w:val="subscript"/>
        </w:rPr>
        <w:t>2</w:t>
      </w:r>
      <w:r w:rsidRPr="004F7BE1">
        <w:rPr>
          <w:rFonts w:asciiTheme="minorHAnsi" w:hAnsiTheme="minorHAnsi"/>
          <w:color w:val="auto"/>
        </w:rPr>
        <w:t xml:space="preserve">/Si wafers for GEMs </w:t>
      </w:r>
      <w:r w:rsidR="00EF5715">
        <w:rPr>
          <w:rFonts w:asciiTheme="minorHAnsi" w:hAnsiTheme="minorHAnsi"/>
          <w:color w:val="auto"/>
        </w:rPr>
        <w:t>is</w:t>
      </w:r>
      <w:r w:rsidRPr="004F7BE1">
        <w:rPr>
          <w:rFonts w:asciiTheme="minorHAnsi" w:hAnsiTheme="minorHAnsi"/>
          <w:color w:val="auto"/>
        </w:rPr>
        <w:t xml:space="preserve"> limited to demonstrating the proof-of-concept, </w:t>
      </w:r>
      <w:r w:rsidR="00EF5715">
        <w:rPr>
          <w:rFonts w:asciiTheme="minorHAnsi" w:hAnsiTheme="minorHAnsi"/>
          <w:color w:val="auto"/>
        </w:rPr>
        <w:t xml:space="preserve">it is believed </w:t>
      </w:r>
      <w:r w:rsidRPr="004F7BE1">
        <w:rPr>
          <w:rFonts w:asciiTheme="minorHAnsi" w:hAnsiTheme="minorHAnsi"/>
          <w:color w:val="auto"/>
        </w:rPr>
        <w:t xml:space="preserve">that the concepts presented here </w:t>
      </w:r>
      <w:r w:rsidR="00EF5715">
        <w:rPr>
          <w:rFonts w:asciiTheme="minorHAnsi" w:hAnsiTheme="minorHAnsi"/>
          <w:color w:val="auto"/>
        </w:rPr>
        <w:t>will</w:t>
      </w:r>
      <w:r w:rsidRPr="004F7BE1">
        <w:rPr>
          <w:rFonts w:asciiTheme="minorHAnsi" w:hAnsiTheme="minorHAnsi"/>
          <w:color w:val="auto"/>
        </w:rPr>
        <w:t xml:space="preserve"> advance the rational design of scalable GEMs using inexpensive wetting materials for desalination and beyond.</w:t>
      </w:r>
    </w:p>
    <w:p w14:paraId="69A18E83" w14:textId="77777777" w:rsidR="00884622" w:rsidRPr="004F7BE1" w:rsidRDefault="00884622" w:rsidP="0024557A">
      <w:pPr>
        <w:rPr>
          <w:rFonts w:asciiTheme="minorHAnsi" w:hAnsiTheme="minorHAnsi" w:cstheme="majorBidi"/>
          <w:b/>
          <w:color w:val="auto"/>
        </w:rPr>
      </w:pPr>
    </w:p>
    <w:p w14:paraId="75E533AB" w14:textId="79466AB7" w:rsidR="00884622" w:rsidRDefault="00884622" w:rsidP="00955C59">
      <w:pPr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b/>
          <w:color w:val="auto"/>
        </w:rPr>
        <w:t>INTRODUCTION</w:t>
      </w:r>
      <w:r w:rsidRPr="004F7BE1">
        <w:rPr>
          <w:rFonts w:asciiTheme="minorHAnsi" w:hAnsiTheme="minorHAnsi" w:cstheme="majorBidi"/>
          <w:b/>
          <w:bCs/>
          <w:color w:val="auto"/>
        </w:rPr>
        <w:t>:</w:t>
      </w:r>
      <w:r w:rsidRPr="004F7BE1">
        <w:rPr>
          <w:rFonts w:asciiTheme="minorHAnsi" w:hAnsiTheme="minorHAnsi" w:cstheme="majorBidi"/>
          <w:color w:val="auto"/>
        </w:rPr>
        <w:t xml:space="preserve"> </w:t>
      </w:r>
    </w:p>
    <w:p w14:paraId="1D78F727" w14:textId="77777777" w:rsidR="00960811" w:rsidRPr="004F7BE1" w:rsidRDefault="00960811" w:rsidP="0024557A">
      <w:pPr>
        <w:rPr>
          <w:rFonts w:asciiTheme="minorHAnsi" w:hAnsiTheme="minorHAnsi" w:cstheme="majorBidi"/>
          <w:color w:val="auto"/>
        </w:rPr>
      </w:pPr>
    </w:p>
    <w:p w14:paraId="1F918E2A" w14:textId="34584F24" w:rsidR="00AA2975" w:rsidRDefault="00884622" w:rsidP="00955C59">
      <w:pPr>
        <w:rPr>
          <w:rFonts w:cs="Arial"/>
          <w:color w:val="auto"/>
        </w:rPr>
      </w:pPr>
      <w:r w:rsidRPr="004F7BE1">
        <w:rPr>
          <w:rFonts w:cs="Arial"/>
          <w:color w:val="auto"/>
        </w:rPr>
        <w:t>As the stress on water</w:t>
      </w:r>
      <w:r w:rsidR="00AA2975">
        <w:rPr>
          <w:rFonts w:cs="Arial"/>
          <w:color w:val="auto"/>
        </w:rPr>
        <w:t>/</w:t>
      </w:r>
      <w:r w:rsidRPr="004F7BE1">
        <w:rPr>
          <w:rFonts w:cs="Arial"/>
          <w:color w:val="auto"/>
        </w:rPr>
        <w:t>food</w:t>
      </w:r>
      <w:r w:rsidR="00AA2975">
        <w:rPr>
          <w:rFonts w:cs="Arial"/>
          <w:color w:val="auto"/>
        </w:rPr>
        <w:t>/</w:t>
      </w:r>
      <w:r w:rsidRPr="004F7BE1">
        <w:rPr>
          <w:rFonts w:cs="Arial"/>
          <w:color w:val="auto"/>
        </w:rPr>
        <w:t>energy</w:t>
      </w:r>
      <w:r w:rsidR="00AA2975">
        <w:rPr>
          <w:rFonts w:cs="Arial"/>
          <w:color w:val="auto"/>
        </w:rPr>
        <w:t>/</w:t>
      </w:r>
      <w:r w:rsidRPr="004F7BE1">
        <w:rPr>
          <w:rFonts w:cs="Arial"/>
          <w:color w:val="auto"/>
        </w:rPr>
        <w:t>environment</w:t>
      </w:r>
      <w:r w:rsidR="00AA2975">
        <w:rPr>
          <w:rFonts w:cs="Arial"/>
          <w:color w:val="auto"/>
        </w:rPr>
        <w:t>al resources</w:t>
      </w:r>
      <w:r w:rsidRPr="004F7BE1">
        <w:rPr>
          <w:rFonts w:cs="Arial"/>
          <w:color w:val="auto"/>
        </w:rPr>
        <w:t xml:space="preserve"> increases, greener technologies and materials for desalination</w:t>
      </w:r>
      <w:r w:rsidR="00AA2975">
        <w:rPr>
          <w:rFonts w:cs="Arial"/>
          <w:color w:val="auto"/>
        </w:rPr>
        <w:t xml:space="preserve"> (i.e., </w:t>
      </w:r>
      <w:r w:rsidRPr="004F7BE1">
        <w:rPr>
          <w:rFonts w:cs="Arial"/>
          <w:color w:val="auto"/>
        </w:rPr>
        <w:t>harnessing renewable energy and common inexpensive materials</w:t>
      </w:r>
      <w:r w:rsidR="00AA2975">
        <w:rPr>
          <w:rFonts w:cs="Arial"/>
          <w:color w:val="auto"/>
        </w:rPr>
        <w:t>)</w:t>
      </w:r>
      <w:r w:rsidRPr="004F7BE1">
        <w:rPr>
          <w:rFonts w:cs="Arial"/>
          <w:color w:val="auto"/>
        </w:rPr>
        <w:t xml:space="preserve"> </w:t>
      </w:r>
      <w:r w:rsidR="00AA2975">
        <w:rPr>
          <w:rFonts w:cs="Arial"/>
          <w:color w:val="auto"/>
        </w:rPr>
        <w:t>are</w:t>
      </w:r>
      <w:r w:rsidRPr="004F7BE1">
        <w:rPr>
          <w:rFonts w:cs="Arial"/>
          <w:color w:val="auto"/>
        </w:rPr>
        <w:t xml:space="preserve"> needed</w:t>
      </w:r>
      <w:r w:rsidRPr="004F7BE1">
        <w:rPr>
          <w:rFonts w:cs="Arial"/>
          <w:noProof/>
          <w:color w:val="auto"/>
          <w:vertAlign w:val="superscript"/>
        </w:rPr>
        <w:t>1,2</w:t>
      </w:r>
      <w:r w:rsidR="00947ACC" w:rsidRPr="004F7BE1">
        <w:rPr>
          <w:rFonts w:cs="Arial"/>
          <w:color w:val="auto"/>
        </w:rPr>
        <w:t xml:space="preserve">. </w:t>
      </w:r>
      <w:r w:rsidRPr="004F7BE1">
        <w:rPr>
          <w:rFonts w:cs="Arial"/>
          <w:color w:val="auto"/>
        </w:rPr>
        <w:t>In this context,</w:t>
      </w:r>
      <w:r w:rsidR="002C4324" w:rsidRPr="004F7BE1">
        <w:rPr>
          <w:rFonts w:cs="Arial"/>
          <w:color w:val="auto"/>
        </w:rPr>
        <w:t xml:space="preserve"> the</w:t>
      </w:r>
      <w:r w:rsidR="00AA2975">
        <w:rPr>
          <w:rFonts w:cs="Arial"/>
          <w:color w:val="auto"/>
        </w:rPr>
        <w:t xml:space="preserve"> </w:t>
      </w:r>
      <w:r w:rsidRPr="004F7BE1">
        <w:rPr>
          <w:rFonts w:cs="Arial"/>
          <w:color w:val="auto"/>
        </w:rPr>
        <w:t>DCMD process can utilize solar-thermal energy or waste industrial heat for water desalination</w:t>
      </w:r>
      <w:r w:rsidRPr="004F7BE1">
        <w:rPr>
          <w:rFonts w:cs="Arial"/>
          <w:noProof/>
          <w:color w:val="auto"/>
          <w:vertAlign w:val="superscript"/>
        </w:rPr>
        <w:t>3,4</w:t>
      </w:r>
      <w:r w:rsidR="00947ACC" w:rsidRPr="004F7BE1">
        <w:rPr>
          <w:rFonts w:cs="Arial"/>
          <w:color w:val="auto"/>
        </w:rPr>
        <w:t xml:space="preserve">. </w:t>
      </w:r>
      <w:r w:rsidRPr="004F7BE1">
        <w:rPr>
          <w:rFonts w:cs="Arial"/>
          <w:color w:val="auto"/>
        </w:rPr>
        <w:t xml:space="preserve">DCMD exploits water-repellent membranes to separate counterflowing streams of hot seawater and cold deionized water, allowing only pure water vapor to </w:t>
      </w:r>
      <w:r w:rsidR="00AA2975">
        <w:rPr>
          <w:rFonts w:cs="Arial"/>
          <w:color w:val="auto"/>
        </w:rPr>
        <w:t>travel</w:t>
      </w:r>
      <w:r w:rsidRPr="004F7BE1">
        <w:rPr>
          <w:rFonts w:cs="Arial"/>
          <w:color w:val="auto"/>
        </w:rPr>
        <w:t xml:space="preserve"> from the hot to cold side</w:t>
      </w:r>
      <w:r w:rsidRPr="004F7BE1">
        <w:rPr>
          <w:rFonts w:cs="Arial"/>
          <w:noProof/>
          <w:color w:val="auto"/>
          <w:vertAlign w:val="superscript"/>
        </w:rPr>
        <w:t>5-9</w:t>
      </w:r>
      <w:r w:rsidRPr="004F7BE1">
        <w:rPr>
          <w:rFonts w:cs="Arial"/>
          <w:color w:val="auto"/>
        </w:rPr>
        <w:t xml:space="preserve">. </w:t>
      </w:r>
    </w:p>
    <w:p w14:paraId="4E539C32" w14:textId="77777777" w:rsidR="00AA2975" w:rsidRDefault="00AA2975" w:rsidP="00955C59">
      <w:pPr>
        <w:rPr>
          <w:rFonts w:cs="Arial"/>
          <w:color w:val="auto"/>
        </w:rPr>
      </w:pPr>
    </w:p>
    <w:p w14:paraId="347F042E" w14:textId="60031F45" w:rsidR="00AA2975" w:rsidRDefault="00884622" w:rsidP="00955C59">
      <w:pPr>
        <w:rPr>
          <w:rFonts w:cs="Arial"/>
          <w:color w:val="auto"/>
        </w:rPr>
      </w:pPr>
      <w:r w:rsidRPr="004F7BE1">
        <w:rPr>
          <w:rFonts w:cs="Arial"/>
          <w:color w:val="auto"/>
        </w:rPr>
        <w:t>Commercial DCMD membranes almost exclusively exploit perfluorocarbons because of their water repellenc</w:t>
      </w:r>
      <w:r w:rsidR="002C4324" w:rsidRPr="004F7BE1">
        <w:rPr>
          <w:rFonts w:cs="Arial"/>
          <w:color w:val="auto"/>
        </w:rPr>
        <w:t>y</w:t>
      </w:r>
      <w:r w:rsidRPr="004F7BE1">
        <w:rPr>
          <w:rFonts w:cs="Arial"/>
          <w:color w:val="auto"/>
        </w:rPr>
        <w:t>, characterized by the intrinsic contact angle of water on perfluorocarbons</w:t>
      </w:r>
      <w:r w:rsidR="00AA2975">
        <w:rPr>
          <w:i/>
          <w:iCs/>
          <w:color w:val="auto"/>
        </w:rPr>
        <w:t xml:space="preserve"> </w:t>
      </w:r>
      <w:r w:rsidR="00AA2975">
        <w:rPr>
          <w:color w:val="auto"/>
        </w:rPr>
        <w:t>(</w:t>
      </w:r>
      <w:r w:rsidR="008A7FA1" w:rsidRPr="008A7FA1">
        <w:rPr>
          <w:i/>
          <w:iCs/>
          <w:color w:val="auto"/>
        </w:rPr>
        <w:t>ϑ</w:t>
      </w:r>
      <w:r w:rsidR="008A7FA1">
        <w:rPr>
          <w:i/>
          <w:iCs/>
          <w:color w:val="auto"/>
          <w:vertAlign w:val="subscript"/>
        </w:rPr>
        <w:t>0</w:t>
      </w:r>
      <w:r w:rsidR="008A7FA1">
        <w:rPr>
          <w:i/>
          <w:iCs/>
          <w:color w:val="auto"/>
        </w:rPr>
        <w:t xml:space="preserve"> </w:t>
      </w:r>
      <w:r w:rsidR="008A7FA1" w:rsidRPr="008A7FA1">
        <w:rPr>
          <w:color w:val="auto"/>
        </w:rPr>
        <w:t xml:space="preserve">≈ </w:t>
      </w:r>
      <w:r w:rsidR="008A7FA1">
        <w:rPr>
          <w:color w:val="auto"/>
        </w:rPr>
        <w:t>110</w:t>
      </w:r>
      <w:r w:rsidR="008A7FA1" w:rsidRPr="008A7FA1">
        <w:rPr>
          <w:color w:val="auto"/>
        </w:rPr>
        <w:t>°</w:t>
      </w:r>
      <w:r w:rsidR="00AA2975">
        <w:rPr>
          <w:rFonts w:cs="Arial"/>
          <w:noProof/>
          <w:color w:val="auto"/>
        </w:rPr>
        <w:t>)</w:t>
      </w:r>
      <w:r w:rsidR="00AA2975">
        <w:rPr>
          <w:rFonts w:cs="Arial"/>
          <w:noProof/>
          <w:color w:val="auto"/>
          <w:vertAlign w:val="superscript"/>
        </w:rPr>
        <w:t>10</w:t>
      </w:r>
      <w:r w:rsidR="00947ACC" w:rsidRPr="004F7BE1">
        <w:rPr>
          <w:rFonts w:cs="Arial"/>
          <w:color w:val="auto"/>
        </w:rPr>
        <w:t xml:space="preserve">. </w:t>
      </w:r>
      <w:r w:rsidR="00AA2975">
        <w:rPr>
          <w:rFonts w:cs="Arial"/>
          <w:color w:val="auto"/>
        </w:rPr>
        <w:t>However,</w:t>
      </w:r>
      <w:r w:rsidRPr="004F7BE1">
        <w:rPr>
          <w:rFonts w:cs="Arial"/>
          <w:color w:val="auto"/>
        </w:rPr>
        <w:t xml:space="preserve"> perfluorocarbons are expensive</w:t>
      </w:r>
      <w:r w:rsidR="00AA2975">
        <w:rPr>
          <w:rFonts w:cs="Arial"/>
          <w:color w:val="auto"/>
        </w:rPr>
        <w:t xml:space="preserve">, </w:t>
      </w:r>
      <w:r w:rsidRPr="004F7BE1">
        <w:rPr>
          <w:rFonts w:cs="Arial"/>
          <w:color w:val="auto"/>
        </w:rPr>
        <w:t xml:space="preserve">and </w:t>
      </w:r>
      <w:r w:rsidR="00AA2975">
        <w:rPr>
          <w:rFonts w:cs="Arial"/>
          <w:color w:val="auto"/>
        </w:rPr>
        <w:t>they become</w:t>
      </w:r>
      <w:r w:rsidRPr="004F7BE1">
        <w:rPr>
          <w:rFonts w:cs="Arial"/>
          <w:color w:val="auto"/>
        </w:rPr>
        <w:t xml:space="preserve"> damaged at elevated temperatures</w:t>
      </w:r>
      <w:r w:rsidRPr="004F7BE1">
        <w:rPr>
          <w:rFonts w:cs="Arial"/>
          <w:noProof/>
          <w:color w:val="auto"/>
          <w:vertAlign w:val="superscript"/>
        </w:rPr>
        <w:t>11</w:t>
      </w:r>
      <w:r w:rsidRPr="004F7BE1">
        <w:rPr>
          <w:rFonts w:cs="Arial"/>
          <w:color w:val="auto"/>
        </w:rPr>
        <w:t xml:space="preserve"> and </w:t>
      </w:r>
      <w:r w:rsidR="00AA2975">
        <w:rPr>
          <w:rFonts w:cs="Arial"/>
          <w:color w:val="auto"/>
        </w:rPr>
        <w:t>upon</w:t>
      </w:r>
      <w:r w:rsidRPr="004F7BE1">
        <w:rPr>
          <w:rFonts w:cs="Arial"/>
          <w:color w:val="auto"/>
        </w:rPr>
        <w:t xml:space="preserve"> harsh chemical cleaning and abrasion</w:t>
      </w:r>
      <w:r w:rsidRPr="004F7BE1">
        <w:rPr>
          <w:rFonts w:cs="Arial"/>
          <w:noProof/>
          <w:color w:val="auto"/>
          <w:vertAlign w:val="superscript"/>
        </w:rPr>
        <w:t>12, 13</w:t>
      </w:r>
      <w:r w:rsidR="00AA2975">
        <w:rPr>
          <w:rFonts w:cs="Arial"/>
          <w:color w:val="auto"/>
        </w:rPr>
        <w:t>.</w:t>
      </w:r>
      <w:r w:rsidRPr="004F7BE1">
        <w:rPr>
          <w:rFonts w:cs="Arial"/>
          <w:color w:val="auto"/>
        </w:rPr>
        <w:t xml:space="preserve"> </w:t>
      </w:r>
      <w:r w:rsidR="00AA2975">
        <w:rPr>
          <w:rFonts w:cs="Arial"/>
          <w:color w:val="auto"/>
        </w:rPr>
        <w:t>T</w:t>
      </w:r>
      <w:r w:rsidRPr="004F7BE1">
        <w:rPr>
          <w:rFonts w:cs="Arial"/>
          <w:color w:val="auto"/>
        </w:rPr>
        <w:t>heir non-biodegradability also raises environmental concerns</w:t>
      </w:r>
      <w:r w:rsidRPr="004F7BE1">
        <w:rPr>
          <w:rFonts w:cs="Arial"/>
          <w:noProof/>
          <w:color w:val="auto"/>
          <w:vertAlign w:val="superscript"/>
        </w:rPr>
        <w:t>14</w:t>
      </w:r>
      <w:r w:rsidRPr="004F7BE1">
        <w:rPr>
          <w:rFonts w:cs="Arial"/>
          <w:color w:val="auto"/>
        </w:rPr>
        <w:t>. Thus, new materials for DCMD have been explored</w:t>
      </w:r>
      <w:r w:rsidR="00AA2975">
        <w:rPr>
          <w:rFonts w:cs="Arial"/>
          <w:color w:val="auto"/>
        </w:rPr>
        <w:t xml:space="preserve"> (i.e., </w:t>
      </w:r>
      <w:r w:rsidRPr="004F7BE1">
        <w:rPr>
          <w:rFonts w:cs="Arial"/>
          <w:color w:val="auto"/>
        </w:rPr>
        <w:t>polypropylene</w:t>
      </w:r>
      <w:r w:rsidRPr="004F7BE1">
        <w:rPr>
          <w:rFonts w:cs="Arial"/>
          <w:noProof/>
          <w:color w:val="auto"/>
          <w:vertAlign w:val="superscript"/>
        </w:rPr>
        <w:t>15</w:t>
      </w:r>
      <w:r w:rsidRPr="004F7BE1">
        <w:rPr>
          <w:rFonts w:cs="Arial"/>
          <w:color w:val="auto"/>
        </w:rPr>
        <w:t>, carbon nanotubes</w:t>
      </w:r>
      <w:r w:rsidRPr="004F7BE1">
        <w:rPr>
          <w:rFonts w:cs="Arial"/>
          <w:noProof/>
          <w:color w:val="auto"/>
          <w:vertAlign w:val="superscript"/>
        </w:rPr>
        <w:t>16</w:t>
      </w:r>
      <w:r w:rsidRPr="004F7BE1">
        <w:rPr>
          <w:rFonts w:cs="Arial"/>
          <w:color w:val="auto"/>
        </w:rPr>
        <w:t>, and organosilica</w:t>
      </w:r>
      <w:r w:rsidRPr="004F7BE1">
        <w:rPr>
          <w:rFonts w:cs="Arial"/>
          <w:noProof/>
          <w:color w:val="auto"/>
          <w:vertAlign w:val="superscript"/>
        </w:rPr>
        <w:t>17</w:t>
      </w:r>
      <w:r w:rsidR="00AA2975">
        <w:rPr>
          <w:rFonts w:cs="Arial"/>
          <w:noProof/>
          <w:color w:val="auto"/>
        </w:rPr>
        <w:t>)</w:t>
      </w:r>
      <w:r w:rsidRPr="004F7BE1">
        <w:rPr>
          <w:rFonts w:cs="Arial"/>
          <w:color w:val="auto"/>
        </w:rPr>
        <w:t xml:space="preserve">, along with variations </w:t>
      </w:r>
      <w:r w:rsidR="00AA2975">
        <w:rPr>
          <w:rFonts w:cs="Arial"/>
          <w:color w:val="auto"/>
        </w:rPr>
        <w:t>of</w:t>
      </w:r>
      <w:r w:rsidRPr="004F7BE1">
        <w:rPr>
          <w:rFonts w:cs="Arial"/>
          <w:color w:val="auto"/>
        </w:rPr>
        <w:t xml:space="preserve"> the process</w:t>
      </w:r>
      <w:r w:rsidR="00AA2975">
        <w:rPr>
          <w:rFonts w:cs="Arial"/>
          <w:color w:val="auto"/>
        </w:rPr>
        <w:t xml:space="preserve"> (i.e., </w:t>
      </w:r>
      <w:r w:rsidRPr="004F7BE1">
        <w:rPr>
          <w:rFonts w:cs="Arial"/>
          <w:color w:val="auto"/>
        </w:rPr>
        <w:t>interfacial heating</w:t>
      </w:r>
      <w:r w:rsidRPr="004F7BE1">
        <w:rPr>
          <w:rFonts w:cs="Arial"/>
          <w:noProof/>
          <w:color w:val="auto"/>
          <w:vertAlign w:val="superscript"/>
        </w:rPr>
        <w:t>18</w:t>
      </w:r>
      <w:r w:rsidRPr="004F7BE1">
        <w:rPr>
          <w:rFonts w:cs="Arial"/>
          <w:color w:val="auto"/>
        </w:rPr>
        <w:t xml:space="preserve"> and photovoltaic-MD</w:t>
      </w:r>
      <w:r w:rsidRPr="004F7BE1">
        <w:rPr>
          <w:rFonts w:cs="Arial"/>
          <w:noProof/>
          <w:color w:val="auto"/>
          <w:vertAlign w:val="superscript"/>
        </w:rPr>
        <w:t>19</w:t>
      </w:r>
      <w:r w:rsidR="00AA2975">
        <w:rPr>
          <w:rFonts w:cs="Arial"/>
          <w:noProof/>
          <w:color w:val="auto"/>
        </w:rPr>
        <w:t>)</w:t>
      </w:r>
      <w:r w:rsidRPr="004F7BE1">
        <w:rPr>
          <w:rFonts w:cs="Arial"/>
          <w:color w:val="auto"/>
        </w:rPr>
        <w:t>. Nevertheless, all materials investigated for</w:t>
      </w:r>
      <w:r w:rsidR="00AA2975">
        <w:rPr>
          <w:rFonts w:cs="Arial"/>
          <w:color w:val="auto"/>
        </w:rPr>
        <w:t xml:space="preserve"> the use of</w:t>
      </w:r>
      <w:r w:rsidRPr="004F7BE1">
        <w:rPr>
          <w:rFonts w:cs="Arial"/>
          <w:color w:val="auto"/>
        </w:rPr>
        <w:t xml:space="preserve"> DCMD </w:t>
      </w:r>
      <w:r w:rsidR="00AA2975">
        <w:rPr>
          <w:rFonts w:cs="Arial"/>
          <w:color w:val="auto"/>
        </w:rPr>
        <w:t>thus</w:t>
      </w:r>
      <w:r w:rsidRPr="004F7BE1">
        <w:rPr>
          <w:rFonts w:cs="Arial"/>
          <w:color w:val="auto"/>
        </w:rPr>
        <w:t xml:space="preserve"> far have been intrinsically water-repellent</w:t>
      </w:r>
      <w:r w:rsidR="00AA2975">
        <w:rPr>
          <w:rFonts w:cs="Arial"/>
          <w:color w:val="auto"/>
        </w:rPr>
        <w:t xml:space="preserve"> (</w:t>
      </w:r>
      <w:r w:rsidRPr="004F7BE1">
        <w:rPr>
          <w:rFonts w:cs="Arial"/>
          <w:color w:val="auto"/>
        </w:rPr>
        <w:t>i.e., characterized by</w:t>
      </w:r>
      <w:r w:rsidR="008A7FA1" w:rsidRPr="008A7FA1">
        <w:rPr>
          <w:i/>
          <w:iCs/>
          <w:color w:val="auto"/>
        </w:rPr>
        <w:t xml:space="preserve"> ϑ</w:t>
      </w:r>
      <w:r w:rsidR="008A7FA1">
        <w:rPr>
          <w:i/>
          <w:iCs/>
          <w:color w:val="auto"/>
          <w:vertAlign w:val="subscript"/>
        </w:rPr>
        <w:t>0</w:t>
      </w:r>
      <w:r w:rsidR="008A7FA1">
        <w:rPr>
          <w:i/>
          <w:iCs/>
          <w:color w:val="auto"/>
        </w:rPr>
        <w:t xml:space="preserve"> </w:t>
      </w:r>
      <w:r w:rsidR="008A7FA1">
        <w:rPr>
          <w:color w:val="auto"/>
        </w:rPr>
        <w:t>≥ 90</w:t>
      </w:r>
      <w:r w:rsidR="008A7FA1" w:rsidRPr="008A7FA1">
        <w:rPr>
          <w:color w:val="auto"/>
        </w:rPr>
        <w:t>°</w:t>
      </w:r>
      <m:oMath>
        <m:r>
          <w:rPr>
            <w:rFonts w:ascii="Cambria Math" w:hAnsi="Cambria Math" w:cstheme="majorBidi"/>
            <w:color w:val="auto"/>
          </w:rPr>
          <m:t xml:space="preserve"> </m:t>
        </m:r>
      </m:oMath>
      <w:r w:rsidRPr="004F7BE1">
        <w:rPr>
          <w:rFonts w:cs="Arial"/>
          <w:color w:val="auto"/>
        </w:rPr>
        <w:t>for wa</w:t>
      </w:r>
      <w:proofErr w:type="spellStart"/>
      <w:r w:rsidRPr="004F7BE1">
        <w:rPr>
          <w:rFonts w:cs="Arial"/>
          <w:color w:val="auto"/>
        </w:rPr>
        <w:t>ter</w:t>
      </w:r>
      <w:proofErr w:type="spellEnd"/>
      <w:r w:rsidR="00AA2975">
        <w:rPr>
          <w:rFonts w:cs="Arial"/>
          <w:color w:val="auto"/>
        </w:rPr>
        <w:t>)</w:t>
      </w:r>
      <w:r w:rsidRPr="004F7BE1">
        <w:rPr>
          <w:rFonts w:cs="Arial"/>
          <w:color w:val="auto"/>
        </w:rPr>
        <w:t xml:space="preserve">. </w:t>
      </w:r>
    </w:p>
    <w:p w14:paraId="4CC47A58" w14:textId="77777777" w:rsidR="00AA2975" w:rsidRDefault="00AA2975" w:rsidP="00955C59">
      <w:pPr>
        <w:rPr>
          <w:rFonts w:cs="Arial"/>
          <w:color w:val="auto"/>
        </w:rPr>
      </w:pPr>
    </w:p>
    <w:p w14:paraId="74FC1F87" w14:textId="3D89F03D" w:rsidR="00884622" w:rsidRDefault="00884622" w:rsidP="0024557A">
      <w:pPr>
        <w:rPr>
          <w:rFonts w:cs="Arial"/>
          <w:color w:val="auto"/>
        </w:rPr>
      </w:pPr>
      <w:r w:rsidRPr="004F7BE1">
        <w:rPr>
          <w:rFonts w:cs="Arial"/>
          <w:color w:val="auto"/>
        </w:rPr>
        <w:t xml:space="preserve">Here, </w:t>
      </w:r>
      <w:r w:rsidR="0085774E" w:rsidRPr="004F7BE1">
        <w:rPr>
          <w:rFonts w:cs="Arial"/>
          <w:color w:val="auto"/>
        </w:rPr>
        <w:t>a protocol is described</w:t>
      </w:r>
      <w:r w:rsidRPr="004F7BE1">
        <w:rPr>
          <w:rFonts w:cs="Arial"/>
          <w:color w:val="auto"/>
        </w:rPr>
        <w:t xml:space="preserve"> </w:t>
      </w:r>
      <w:r w:rsidR="0085774E" w:rsidRPr="004F7BE1">
        <w:rPr>
          <w:rFonts w:cs="Arial"/>
          <w:color w:val="auto"/>
        </w:rPr>
        <w:t>for exploiting</w:t>
      </w:r>
      <w:r w:rsidRPr="004F7BE1">
        <w:rPr>
          <w:rFonts w:cs="Arial"/>
          <w:color w:val="auto"/>
        </w:rPr>
        <w:t xml:space="preserve"> water-loving (hydrophilic) materials</w:t>
      </w:r>
      <w:r w:rsidR="00CC0082">
        <w:rPr>
          <w:rFonts w:cs="Arial"/>
          <w:color w:val="auto"/>
        </w:rPr>
        <w:t xml:space="preserve"> for the use</w:t>
      </w:r>
      <w:r w:rsidRPr="004F7BE1">
        <w:rPr>
          <w:rFonts w:cs="Arial"/>
          <w:color w:val="auto"/>
        </w:rPr>
        <w:t xml:space="preserve"> of </w:t>
      </w:r>
      <w:r w:rsidR="0085774E" w:rsidRPr="004F7BE1">
        <w:rPr>
          <w:rFonts w:cs="Arial"/>
          <w:color w:val="auto"/>
        </w:rPr>
        <w:t xml:space="preserve">water-repellent DCMD </w:t>
      </w:r>
      <w:r w:rsidRPr="004F7BE1">
        <w:rPr>
          <w:rFonts w:cs="Arial"/>
          <w:color w:val="auto"/>
        </w:rPr>
        <w:t>membranes</w:t>
      </w:r>
      <w:r w:rsidR="00CC0082">
        <w:rPr>
          <w:rFonts w:cs="Arial"/>
          <w:color w:val="auto"/>
        </w:rPr>
        <w:t xml:space="preserve"> (</w:t>
      </w:r>
      <w:r w:rsidRPr="004F7BE1">
        <w:rPr>
          <w:rFonts w:cs="Arial"/>
          <w:color w:val="auto"/>
        </w:rPr>
        <w:t xml:space="preserve">i.e., </w:t>
      </w:r>
      <w:r w:rsidR="0085774E" w:rsidRPr="004F7BE1">
        <w:rPr>
          <w:rFonts w:cs="Arial"/>
          <w:color w:val="auto"/>
        </w:rPr>
        <w:t xml:space="preserve">separating </w:t>
      </w:r>
      <w:r w:rsidRPr="004F7BE1">
        <w:rPr>
          <w:rFonts w:cs="Arial"/>
          <w:color w:val="auto"/>
        </w:rPr>
        <w:t xml:space="preserve">water on either side </w:t>
      </w:r>
      <w:r w:rsidR="0085774E" w:rsidRPr="004F7BE1">
        <w:rPr>
          <w:rFonts w:cs="Arial"/>
          <w:color w:val="auto"/>
        </w:rPr>
        <w:t>by entrapping air robustly inside the membrane pores</w:t>
      </w:r>
      <w:r w:rsidR="00CC0082">
        <w:rPr>
          <w:rFonts w:cs="Arial"/>
          <w:color w:val="auto"/>
        </w:rPr>
        <w:t>)</w:t>
      </w:r>
      <w:r w:rsidRPr="004F7BE1">
        <w:rPr>
          <w:rFonts w:cs="Arial"/>
          <w:color w:val="auto"/>
        </w:rPr>
        <w:t xml:space="preserve">. </w:t>
      </w:r>
      <w:r w:rsidR="00CC0082">
        <w:rPr>
          <w:rFonts w:cs="Arial"/>
          <w:color w:val="auto"/>
        </w:rPr>
        <w:t>Through a</w:t>
      </w:r>
      <w:r w:rsidRPr="004F7BE1">
        <w:rPr>
          <w:rFonts w:cs="Arial"/>
          <w:color w:val="auto"/>
        </w:rPr>
        <w:t xml:space="preserve"> proof-of-concept demonstration, double</w:t>
      </w:r>
      <w:r w:rsidR="00CC0082">
        <w:rPr>
          <w:rFonts w:cs="Arial"/>
          <w:color w:val="auto"/>
        </w:rPr>
        <w:t>-</w:t>
      </w:r>
      <w:r w:rsidRPr="004F7BE1">
        <w:rPr>
          <w:rFonts w:cs="Arial"/>
          <w:color w:val="auto"/>
        </w:rPr>
        <w:t>side</w:t>
      </w:r>
      <w:r w:rsidR="00CC0082">
        <w:rPr>
          <w:rFonts w:cs="Arial"/>
          <w:color w:val="auto"/>
        </w:rPr>
        <w:t>d</w:t>
      </w:r>
      <w:r w:rsidRPr="004F7BE1">
        <w:rPr>
          <w:rFonts w:cs="Arial"/>
          <w:color w:val="auto"/>
        </w:rPr>
        <w:t xml:space="preserve"> polished silicon wafers with silica layers </w:t>
      </w:r>
      <w:r w:rsidR="00CC0082">
        <w:rPr>
          <w:rFonts w:cs="Arial"/>
          <w:color w:val="auto"/>
        </w:rPr>
        <w:t>(</w:t>
      </w:r>
      <w:r w:rsidR="00CC0082" w:rsidRPr="004F7BE1">
        <w:rPr>
          <w:rFonts w:cs="Arial"/>
          <w:color w:val="auto"/>
        </w:rPr>
        <w:t>2 µm</w:t>
      </w:r>
      <w:r w:rsidR="00CC0082">
        <w:rPr>
          <w:rFonts w:cs="Arial"/>
          <w:color w:val="auto"/>
        </w:rPr>
        <w:t xml:space="preserve"> </w:t>
      </w:r>
      <w:r w:rsidR="00CC0082" w:rsidRPr="004F7BE1">
        <w:rPr>
          <w:rFonts w:cs="Arial"/>
          <w:color w:val="auto"/>
        </w:rPr>
        <w:t>thick</w:t>
      </w:r>
      <w:r w:rsidR="00CC0082">
        <w:rPr>
          <w:rFonts w:cs="Arial"/>
          <w:color w:val="auto"/>
        </w:rPr>
        <w:t xml:space="preserve">) </w:t>
      </w:r>
      <w:r w:rsidRPr="004F7BE1">
        <w:rPr>
          <w:rFonts w:cs="Arial"/>
          <w:color w:val="auto"/>
        </w:rPr>
        <w:t>on both sides (SiO</w:t>
      </w:r>
      <w:r w:rsidRPr="004F7BE1">
        <w:rPr>
          <w:rFonts w:cs="Arial"/>
          <w:color w:val="auto"/>
          <w:vertAlign w:val="subscript"/>
        </w:rPr>
        <w:t>2</w:t>
      </w:r>
      <w:r w:rsidRPr="004F7BE1">
        <w:rPr>
          <w:rFonts w:cs="Arial"/>
          <w:color w:val="auto"/>
        </w:rPr>
        <w:t>/Si/SiO</w:t>
      </w:r>
      <w:r w:rsidRPr="004F7BE1">
        <w:rPr>
          <w:rFonts w:cs="Arial"/>
          <w:color w:val="auto"/>
          <w:vertAlign w:val="subscript"/>
        </w:rPr>
        <w:t>2</w:t>
      </w:r>
      <w:r w:rsidR="00CC0082">
        <w:rPr>
          <w:rFonts w:cs="Arial"/>
          <w:color w:val="auto"/>
        </w:rPr>
        <w:t xml:space="preserve">; 2 </w:t>
      </w:r>
      <w:r w:rsidR="00CC0082" w:rsidRPr="004F7BE1">
        <w:rPr>
          <w:rFonts w:cs="Arial"/>
          <w:color w:val="auto"/>
        </w:rPr>
        <w:t>µ</w:t>
      </w:r>
      <w:r w:rsidR="00CC0082">
        <w:rPr>
          <w:rFonts w:cs="Arial"/>
          <w:color w:val="auto"/>
        </w:rPr>
        <w:t xml:space="preserve">m/300 </w:t>
      </w:r>
      <w:r w:rsidR="00CC0082" w:rsidRPr="004F7BE1">
        <w:rPr>
          <w:rFonts w:cs="Arial"/>
          <w:color w:val="auto"/>
        </w:rPr>
        <w:t>µ</w:t>
      </w:r>
      <w:r w:rsidR="00CC0082">
        <w:rPr>
          <w:rFonts w:cs="Arial"/>
          <w:color w:val="auto"/>
        </w:rPr>
        <w:t xml:space="preserve">m/2 </w:t>
      </w:r>
      <w:r w:rsidR="00CC0082" w:rsidRPr="004F7BE1">
        <w:rPr>
          <w:rFonts w:cs="Arial"/>
          <w:color w:val="auto"/>
        </w:rPr>
        <w:t>µ</w:t>
      </w:r>
      <w:r w:rsidR="00CC0082">
        <w:rPr>
          <w:rFonts w:cs="Arial"/>
          <w:color w:val="auto"/>
        </w:rPr>
        <w:t>m, respectively</w:t>
      </w:r>
      <w:r w:rsidRPr="004F7BE1">
        <w:rPr>
          <w:rFonts w:cs="Arial"/>
          <w:color w:val="auto"/>
        </w:rPr>
        <w:t>)</w:t>
      </w:r>
      <w:r w:rsidR="00947ACC" w:rsidRPr="004F7BE1">
        <w:rPr>
          <w:rFonts w:cs="Arial"/>
          <w:color w:val="auto"/>
        </w:rPr>
        <w:t xml:space="preserve"> </w:t>
      </w:r>
      <w:r w:rsidR="00CC0082">
        <w:rPr>
          <w:rFonts w:cs="Arial"/>
          <w:color w:val="auto"/>
        </w:rPr>
        <w:t>are</w:t>
      </w:r>
      <w:r w:rsidR="00947ACC" w:rsidRPr="004F7BE1">
        <w:rPr>
          <w:rFonts w:cs="Arial"/>
          <w:color w:val="auto"/>
        </w:rPr>
        <w:t xml:space="preserve"> used</w:t>
      </w:r>
      <w:r w:rsidRPr="004F7BE1">
        <w:rPr>
          <w:rFonts w:cs="Arial"/>
          <w:color w:val="auto"/>
        </w:rPr>
        <w:t xml:space="preserve">. </w:t>
      </w:r>
      <w:r w:rsidR="0085774E" w:rsidRPr="004F7BE1">
        <w:rPr>
          <w:rFonts w:cs="Arial"/>
          <w:color w:val="auto"/>
        </w:rPr>
        <w:t>M</w:t>
      </w:r>
      <w:r w:rsidRPr="004F7BE1">
        <w:rPr>
          <w:rFonts w:cs="Arial"/>
          <w:color w:val="auto"/>
        </w:rPr>
        <w:t>icrofabrication processes</w:t>
      </w:r>
      <w:r w:rsidR="00947ACC" w:rsidRPr="004F7BE1">
        <w:rPr>
          <w:rFonts w:cs="Arial"/>
          <w:color w:val="auto"/>
        </w:rPr>
        <w:t xml:space="preserve"> </w:t>
      </w:r>
      <w:r w:rsidR="00CC0082">
        <w:rPr>
          <w:rFonts w:cs="Arial"/>
          <w:color w:val="auto"/>
        </w:rPr>
        <w:t>are</w:t>
      </w:r>
      <w:r w:rsidR="00947ACC" w:rsidRPr="004F7BE1">
        <w:rPr>
          <w:rFonts w:cs="Arial"/>
          <w:color w:val="auto"/>
        </w:rPr>
        <w:t xml:space="preserve"> applied</w:t>
      </w:r>
      <w:r w:rsidRPr="004F7BE1">
        <w:rPr>
          <w:rFonts w:cs="Arial"/>
          <w:color w:val="auto"/>
        </w:rPr>
        <w:t xml:space="preserve"> to achieve gas entrapping membrane</w:t>
      </w:r>
      <w:r w:rsidR="0085774E" w:rsidRPr="004F7BE1">
        <w:rPr>
          <w:rFonts w:cs="Arial"/>
          <w:color w:val="auto"/>
        </w:rPr>
        <w:t>s</w:t>
      </w:r>
      <w:r w:rsidRPr="004F7BE1">
        <w:rPr>
          <w:rFonts w:cs="Arial"/>
          <w:color w:val="auto"/>
        </w:rPr>
        <w:t xml:space="preserve"> (GEM</w:t>
      </w:r>
      <w:r w:rsidR="0085774E" w:rsidRPr="004F7BE1">
        <w:rPr>
          <w:rFonts w:cs="Arial"/>
          <w:color w:val="auto"/>
        </w:rPr>
        <w:t>s</w:t>
      </w:r>
      <w:r w:rsidRPr="004F7BE1">
        <w:rPr>
          <w:rFonts w:cs="Arial"/>
          <w:color w:val="auto"/>
        </w:rPr>
        <w:t xml:space="preserve">), </w:t>
      </w:r>
      <w:r w:rsidR="0085774E" w:rsidRPr="004F7BE1">
        <w:rPr>
          <w:rFonts w:cs="Arial"/>
          <w:color w:val="auto"/>
        </w:rPr>
        <w:t xml:space="preserve">which exploit a specific architecture to </w:t>
      </w:r>
      <w:r w:rsidRPr="004F7BE1">
        <w:rPr>
          <w:rFonts w:cs="Arial"/>
          <w:color w:val="auto"/>
        </w:rPr>
        <w:t xml:space="preserve">prevent </w:t>
      </w:r>
      <w:r w:rsidR="0085774E" w:rsidRPr="004F7BE1">
        <w:rPr>
          <w:rFonts w:cs="Arial"/>
          <w:color w:val="auto"/>
        </w:rPr>
        <w:t xml:space="preserve">liquids </w:t>
      </w:r>
      <w:r w:rsidRPr="004F7BE1">
        <w:rPr>
          <w:rFonts w:cs="Arial"/>
          <w:color w:val="auto"/>
        </w:rPr>
        <w:t xml:space="preserve">from </w:t>
      </w:r>
      <w:r w:rsidR="00CC0082">
        <w:rPr>
          <w:rFonts w:cs="Arial"/>
          <w:color w:val="auto"/>
        </w:rPr>
        <w:t>entering</w:t>
      </w:r>
      <w:r w:rsidRPr="004F7BE1">
        <w:rPr>
          <w:rFonts w:cs="Arial"/>
          <w:color w:val="auto"/>
        </w:rPr>
        <w:t xml:space="preserve"> the pores regardless of surface chemistry. </w:t>
      </w:r>
    </w:p>
    <w:p w14:paraId="4BD12F50" w14:textId="77777777" w:rsidR="00960811" w:rsidRPr="004F7BE1" w:rsidRDefault="00960811" w:rsidP="0024557A">
      <w:pPr>
        <w:rPr>
          <w:rFonts w:cs="Arial"/>
          <w:color w:val="auto"/>
        </w:rPr>
      </w:pPr>
    </w:p>
    <w:p w14:paraId="3B5857AC" w14:textId="5AA5808E" w:rsidR="00CC0082" w:rsidRDefault="0085774E" w:rsidP="007413A4">
      <w:pPr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color w:val="auto"/>
        </w:rPr>
        <w:t xml:space="preserve">The </w:t>
      </w:r>
      <w:r w:rsidR="00884622" w:rsidRPr="004F7BE1">
        <w:rPr>
          <w:rFonts w:asciiTheme="minorHAnsi" w:hAnsiTheme="minorHAnsi" w:cstheme="majorBidi"/>
          <w:color w:val="auto"/>
        </w:rPr>
        <w:t>inspiration for GEM</w:t>
      </w:r>
      <w:r w:rsidR="00CC0082">
        <w:rPr>
          <w:rFonts w:asciiTheme="minorHAnsi" w:hAnsiTheme="minorHAnsi" w:cstheme="majorBidi"/>
          <w:color w:val="auto"/>
        </w:rPr>
        <w:t xml:space="preserve"> </w:t>
      </w:r>
      <w:r w:rsidR="00884622" w:rsidRPr="004F7BE1">
        <w:rPr>
          <w:rFonts w:asciiTheme="minorHAnsi" w:hAnsiTheme="minorHAnsi" w:cstheme="majorBidi"/>
          <w:color w:val="auto"/>
        </w:rPr>
        <w:t xml:space="preserve">architecture </w:t>
      </w:r>
      <w:r w:rsidR="00CC0082">
        <w:rPr>
          <w:rFonts w:asciiTheme="minorHAnsi" w:hAnsiTheme="minorHAnsi" w:cstheme="majorBidi"/>
          <w:color w:val="auto"/>
        </w:rPr>
        <w:t>originated</w:t>
      </w:r>
      <w:r w:rsidR="00884622" w:rsidRPr="004F7BE1">
        <w:rPr>
          <w:rFonts w:asciiTheme="minorHAnsi" w:hAnsiTheme="minorHAnsi" w:cstheme="majorBidi"/>
          <w:color w:val="auto"/>
        </w:rPr>
        <w:t xml:space="preserve"> from springtails (Collembola</w:t>
      </w:r>
      <w:r w:rsidR="00CC0082">
        <w:rPr>
          <w:rFonts w:asciiTheme="minorHAnsi" w:hAnsiTheme="minorHAnsi" w:cstheme="majorBidi"/>
          <w:color w:val="auto"/>
        </w:rPr>
        <w:t xml:space="preserve"> class of animals</w:t>
      </w:r>
      <w:r w:rsidR="00884622" w:rsidRPr="004F7BE1">
        <w:rPr>
          <w:rFonts w:asciiTheme="minorHAnsi" w:hAnsiTheme="minorHAnsi" w:cstheme="majorBidi"/>
          <w:color w:val="auto"/>
        </w:rPr>
        <w:t>), soil-dwelling hexapods whose cuticles contain mushroom-shaped patterns</w:t>
      </w:r>
      <w:r w:rsidR="00884622" w:rsidRPr="004F7BE1">
        <w:rPr>
          <w:rFonts w:asciiTheme="minorHAnsi" w:hAnsiTheme="minorHAnsi" w:cstheme="majorBidi"/>
          <w:noProof/>
          <w:color w:val="auto"/>
          <w:vertAlign w:val="superscript"/>
        </w:rPr>
        <w:t>20,21</w:t>
      </w:r>
      <w:r w:rsidR="00884622" w:rsidRPr="004F7BE1">
        <w:rPr>
          <w:rFonts w:asciiTheme="minorHAnsi" w:hAnsiTheme="minorHAnsi" w:cstheme="majorBidi"/>
          <w:color w:val="auto"/>
        </w:rPr>
        <w:t xml:space="preserve">, </w:t>
      </w:r>
      <w:r w:rsidR="00CC0082">
        <w:rPr>
          <w:rFonts w:asciiTheme="minorHAnsi" w:hAnsiTheme="minorHAnsi" w:cstheme="majorBidi"/>
          <w:color w:val="auto"/>
        </w:rPr>
        <w:t>as well as</w:t>
      </w:r>
      <w:r w:rsidR="00884622" w:rsidRPr="004F7BE1">
        <w:rPr>
          <w:rFonts w:asciiTheme="minorHAnsi" w:hAnsiTheme="minorHAnsi" w:cstheme="majorBidi"/>
          <w:color w:val="auto"/>
        </w:rPr>
        <w:t xml:space="preserve"> sea</w:t>
      </w:r>
      <w:r w:rsidR="0017231C" w:rsidRPr="004F7BE1">
        <w:rPr>
          <w:rFonts w:asciiTheme="minorHAnsi" w:hAnsiTheme="minorHAnsi" w:cstheme="majorBidi"/>
          <w:color w:val="auto"/>
        </w:rPr>
        <w:t>-</w:t>
      </w:r>
      <w:r w:rsidR="00884622" w:rsidRPr="004F7BE1">
        <w:rPr>
          <w:rFonts w:asciiTheme="minorHAnsi" w:hAnsiTheme="minorHAnsi" w:cstheme="majorBidi"/>
          <w:color w:val="auto"/>
        </w:rPr>
        <w:t>skaters (</w:t>
      </w:r>
      <w:proofErr w:type="spellStart"/>
      <w:r w:rsidR="00884622" w:rsidRPr="004F7BE1">
        <w:rPr>
          <w:rFonts w:asciiTheme="minorHAnsi" w:hAnsiTheme="minorHAnsi" w:cstheme="majorBidi"/>
          <w:i/>
          <w:iCs/>
          <w:color w:val="auto"/>
        </w:rPr>
        <w:t>Halobates</w:t>
      </w:r>
      <w:proofErr w:type="spellEnd"/>
      <w:r w:rsidR="00884622" w:rsidRPr="004F7BE1">
        <w:rPr>
          <w:rFonts w:asciiTheme="minorHAnsi" w:hAnsiTheme="minorHAnsi" w:cstheme="majorBidi"/>
          <w:i/>
          <w:iCs/>
          <w:color w:val="auto"/>
        </w:rPr>
        <w:t xml:space="preserve"> </w:t>
      </w:r>
      <w:proofErr w:type="spellStart"/>
      <w:r w:rsidR="00CC0082">
        <w:rPr>
          <w:rFonts w:asciiTheme="minorHAnsi" w:hAnsiTheme="minorHAnsi" w:cstheme="majorBidi"/>
          <w:i/>
          <w:iCs/>
          <w:color w:val="auto"/>
        </w:rPr>
        <w:t>g</w:t>
      </w:r>
      <w:r w:rsidR="00884622" w:rsidRPr="004F7BE1">
        <w:rPr>
          <w:rFonts w:asciiTheme="minorHAnsi" w:hAnsiTheme="minorHAnsi" w:cstheme="majorBidi"/>
          <w:i/>
          <w:iCs/>
          <w:color w:val="auto"/>
        </w:rPr>
        <w:t>ermanus</w:t>
      </w:r>
      <w:proofErr w:type="spellEnd"/>
      <w:r w:rsidR="00884622" w:rsidRPr="004F7BE1">
        <w:rPr>
          <w:rFonts w:asciiTheme="minorHAnsi" w:hAnsiTheme="minorHAnsi" w:cstheme="majorBidi"/>
          <w:color w:val="auto"/>
        </w:rPr>
        <w:t>), insects living in the ocean that have mushroom-shaped hair on their legs</w:t>
      </w:r>
      <w:r w:rsidR="00884622" w:rsidRPr="004F7BE1">
        <w:rPr>
          <w:rFonts w:asciiTheme="minorHAnsi" w:hAnsiTheme="minorHAnsi" w:cstheme="majorBidi"/>
          <w:noProof/>
          <w:color w:val="auto"/>
          <w:vertAlign w:val="superscript"/>
        </w:rPr>
        <w:t>22,23</w:t>
      </w:r>
      <w:r w:rsidR="00884622" w:rsidRPr="004F7BE1">
        <w:rPr>
          <w:rFonts w:asciiTheme="minorHAnsi" w:hAnsiTheme="minorHAnsi" w:cstheme="majorBidi"/>
          <w:color w:val="auto"/>
        </w:rPr>
        <w:t>. The surface architecture</w:t>
      </w:r>
      <w:r w:rsidR="00CC0082">
        <w:rPr>
          <w:rFonts w:asciiTheme="minorHAnsi" w:hAnsiTheme="minorHAnsi" w:cstheme="majorBidi"/>
          <w:color w:val="auto"/>
        </w:rPr>
        <w:t>,</w:t>
      </w:r>
      <w:r w:rsidR="00884622" w:rsidRPr="004F7BE1">
        <w:rPr>
          <w:rFonts w:asciiTheme="minorHAnsi" w:hAnsiTheme="minorHAnsi" w:cstheme="majorBidi"/>
          <w:color w:val="auto"/>
        </w:rPr>
        <w:t xml:space="preserve"> along with naturally</w:t>
      </w:r>
      <w:r w:rsidR="00CC0082">
        <w:rPr>
          <w:rFonts w:asciiTheme="minorHAnsi" w:hAnsiTheme="minorHAnsi" w:cstheme="majorBidi"/>
          <w:color w:val="auto"/>
        </w:rPr>
        <w:t xml:space="preserve"> </w:t>
      </w:r>
      <w:r w:rsidR="00884622" w:rsidRPr="004F7BE1">
        <w:rPr>
          <w:rFonts w:asciiTheme="minorHAnsi" w:hAnsiTheme="minorHAnsi" w:cstheme="majorBidi"/>
          <w:color w:val="auto"/>
        </w:rPr>
        <w:t>secreted waxes</w:t>
      </w:r>
      <w:r w:rsidR="00CC0082">
        <w:rPr>
          <w:rFonts w:asciiTheme="minorHAnsi" w:hAnsiTheme="minorHAnsi" w:cstheme="majorBidi"/>
          <w:color w:val="auto"/>
        </w:rPr>
        <w:t>,</w:t>
      </w:r>
      <w:r w:rsidR="00884622" w:rsidRPr="004F7BE1">
        <w:rPr>
          <w:rFonts w:asciiTheme="minorHAnsi" w:hAnsiTheme="minorHAnsi" w:cstheme="majorBidi"/>
          <w:color w:val="auto"/>
        </w:rPr>
        <w:t xml:space="preserve"> affords these </w:t>
      </w:r>
      <w:r w:rsidR="00884622" w:rsidRPr="004F7BE1">
        <w:rPr>
          <w:rFonts w:asciiTheme="minorHAnsi" w:hAnsiTheme="minorHAnsi" w:cstheme="majorBidi"/>
          <w:color w:val="auto"/>
        </w:rPr>
        <w:lastRenderedPageBreak/>
        <w:t xml:space="preserve">insects </w:t>
      </w:r>
      <w:r w:rsidR="00CC0082">
        <w:rPr>
          <w:rFonts w:asciiTheme="minorHAnsi" w:hAnsiTheme="minorHAnsi" w:cstheme="majorBidi"/>
          <w:color w:val="auto"/>
        </w:rPr>
        <w:t>with “</w:t>
      </w:r>
      <w:r w:rsidR="00884622" w:rsidRPr="004F7BE1">
        <w:rPr>
          <w:rFonts w:asciiTheme="minorHAnsi" w:hAnsiTheme="minorHAnsi" w:cstheme="majorBidi"/>
          <w:color w:val="auto"/>
        </w:rPr>
        <w:t>super</w:t>
      </w:r>
      <w:r w:rsidR="00CC0082">
        <w:rPr>
          <w:rFonts w:asciiTheme="minorHAnsi" w:hAnsiTheme="minorHAnsi" w:cstheme="majorBidi"/>
          <w:color w:val="auto"/>
        </w:rPr>
        <w:t>”</w:t>
      </w:r>
      <w:r w:rsidR="00884622" w:rsidRPr="004F7BE1">
        <w:rPr>
          <w:rFonts w:asciiTheme="minorHAnsi" w:hAnsiTheme="minorHAnsi" w:cstheme="majorBidi"/>
          <w:color w:val="auto"/>
        </w:rPr>
        <w:t xml:space="preserve"> water repellence, characterized by apparent contact angles for water </w:t>
      </w:r>
      <w:r w:rsidR="00CC0082">
        <w:rPr>
          <w:rFonts w:asciiTheme="minorHAnsi" w:hAnsiTheme="minorHAnsi" w:cstheme="majorBidi"/>
          <w:color w:val="auto"/>
        </w:rPr>
        <w:t>(</w:t>
      </w:r>
      <m:oMath>
        <m:sSub>
          <m:sSubPr>
            <m:ctrlPr>
              <w:rPr>
                <w:rFonts w:ascii="Cambria Math" w:hAnsi="Cambria Math" w:cstheme="majorBidi"/>
                <w:i/>
                <w:color w:val="auto"/>
              </w:rPr>
            </m:ctrlPr>
          </m:sSubPr>
          <m:e>
            <m:r>
              <w:rPr>
                <w:rFonts w:ascii="Cambria Math" w:hAnsi="Cambria Math" w:cstheme="majorBidi"/>
                <w:color w:val="auto"/>
              </w:rPr>
              <m:t>θ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auto"/>
              </w:rPr>
              <m:t>r</m:t>
            </m:r>
          </m:sub>
        </m:sSub>
        <m:sSup>
          <m:sSupPr>
            <m:ctrlPr>
              <w:rPr>
                <w:rFonts w:ascii="Cambria Math" w:hAnsi="Cambria Math" w:cstheme="majorBidi"/>
                <w:i/>
                <w:color w:val="auto"/>
              </w:rPr>
            </m:ctrlPr>
          </m:sSupPr>
          <m:e>
            <m:r>
              <w:rPr>
                <w:rFonts w:ascii="Cambria Math" w:hAnsi="Cambria Math" w:cstheme="majorBidi"/>
                <w:color w:val="auto"/>
              </w:rPr>
              <m:t>≥150</m:t>
            </m:r>
          </m:e>
          <m:sup>
            <m:r>
              <w:rPr>
                <w:rFonts w:ascii="Cambria Math" w:hAnsi="Cambria Math" w:cstheme="majorBidi"/>
                <w:color w:val="auto"/>
              </w:rPr>
              <m:t>°</m:t>
            </m:r>
          </m:sup>
        </m:sSup>
      </m:oMath>
      <w:r w:rsidR="00CC0082">
        <w:rPr>
          <w:rFonts w:asciiTheme="minorHAnsi" w:hAnsiTheme="minorHAnsi" w:cstheme="majorBidi"/>
          <w:color w:val="auto"/>
        </w:rPr>
        <w:t>)</w:t>
      </w:r>
      <w:r w:rsidR="00884622" w:rsidRPr="004F7BE1">
        <w:rPr>
          <w:rFonts w:asciiTheme="minorHAnsi" w:hAnsiTheme="minorHAnsi" w:cstheme="majorBidi"/>
          <w:noProof/>
          <w:color w:val="auto"/>
          <w:vertAlign w:val="superscript"/>
        </w:rPr>
        <w:t>24</w:t>
      </w:r>
      <w:r w:rsidR="00CC0082">
        <w:rPr>
          <w:rFonts w:asciiTheme="minorHAnsi" w:hAnsiTheme="minorHAnsi" w:cstheme="majorBidi"/>
          <w:noProof/>
          <w:color w:val="auto"/>
        </w:rPr>
        <w:t>.</w:t>
      </w:r>
      <w:r w:rsidR="00884622" w:rsidRPr="004F7BE1">
        <w:rPr>
          <w:rFonts w:asciiTheme="minorHAnsi" w:hAnsiTheme="minorHAnsi" w:cstheme="majorBidi"/>
          <w:color w:val="auto"/>
        </w:rPr>
        <w:t xml:space="preserve"> As a result, when these insects contact water, air </w:t>
      </w:r>
      <w:r w:rsidR="00CC0082">
        <w:rPr>
          <w:rFonts w:asciiTheme="minorHAnsi" w:hAnsiTheme="minorHAnsi" w:cstheme="majorBidi"/>
          <w:color w:val="auto"/>
        </w:rPr>
        <w:t>becomes</w:t>
      </w:r>
      <w:r w:rsidR="00884622" w:rsidRPr="004F7BE1">
        <w:rPr>
          <w:rFonts w:asciiTheme="minorHAnsi" w:hAnsiTheme="minorHAnsi" w:cstheme="majorBidi"/>
          <w:color w:val="auto"/>
        </w:rPr>
        <w:t xml:space="preserve"> trapped inside the hairs on </w:t>
      </w:r>
      <w:r w:rsidRPr="004F7BE1">
        <w:rPr>
          <w:rFonts w:asciiTheme="minorHAnsi" w:hAnsiTheme="minorHAnsi" w:cstheme="majorBidi"/>
          <w:color w:val="auto"/>
        </w:rPr>
        <w:t xml:space="preserve">their </w:t>
      </w:r>
      <w:r w:rsidR="00884622" w:rsidRPr="004F7BE1">
        <w:rPr>
          <w:rFonts w:asciiTheme="minorHAnsi" w:hAnsiTheme="minorHAnsi" w:cstheme="majorBidi"/>
          <w:color w:val="auto"/>
        </w:rPr>
        <w:t>legs, which reduces hydrodynamic drag</w:t>
      </w:r>
      <w:r w:rsidR="006662D3" w:rsidRPr="004F7BE1">
        <w:rPr>
          <w:rFonts w:asciiTheme="minorHAnsi" w:hAnsiTheme="minorHAnsi" w:cstheme="majorBidi"/>
          <w:color w:val="auto"/>
          <w:vertAlign w:val="superscript"/>
        </w:rPr>
        <w:t>22,</w:t>
      </w:r>
      <w:hyperlink w:anchor="_ENREF_1" w:tooltip="Andersen, 2004 #1112" w:history="1"/>
      <w:r w:rsidR="00884622" w:rsidRPr="004F7BE1">
        <w:rPr>
          <w:rFonts w:asciiTheme="minorHAnsi" w:hAnsiTheme="minorHAnsi" w:cstheme="majorBidi"/>
          <w:noProof/>
          <w:color w:val="auto"/>
          <w:vertAlign w:val="superscript"/>
        </w:rPr>
        <w:t>25</w:t>
      </w:r>
      <w:r w:rsidR="00884622" w:rsidRPr="004F7BE1">
        <w:rPr>
          <w:rFonts w:asciiTheme="minorHAnsi" w:hAnsiTheme="minorHAnsi" w:cstheme="majorBidi"/>
          <w:color w:val="auto"/>
        </w:rPr>
        <w:t xml:space="preserve">. If submerged in water, these insects instantaneously trap a layer of air (also known as plastron) in the </w:t>
      </w:r>
      <w:proofErr w:type="spellStart"/>
      <w:r w:rsidR="00884622" w:rsidRPr="004F7BE1">
        <w:rPr>
          <w:rFonts w:asciiTheme="minorHAnsi" w:hAnsiTheme="minorHAnsi" w:cstheme="majorBidi"/>
          <w:color w:val="auto"/>
        </w:rPr>
        <w:t>microtexture</w:t>
      </w:r>
      <w:proofErr w:type="spellEnd"/>
      <w:r w:rsidR="00884622" w:rsidRPr="004F7BE1">
        <w:rPr>
          <w:rFonts w:asciiTheme="minorHAnsi" w:hAnsiTheme="minorHAnsi" w:cstheme="majorBidi"/>
          <w:color w:val="auto"/>
        </w:rPr>
        <w:t xml:space="preserve"> surrounding the body, which facilitates respiration and buoyancy</w:t>
      </w:r>
      <w:r w:rsidR="00884622" w:rsidRPr="004F7BE1">
        <w:rPr>
          <w:rFonts w:asciiTheme="minorHAnsi" w:hAnsiTheme="minorHAnsi" w:cstheme="majorBidi"/>
          <w:noProof/>
          <w:color w:val="auto"/>
          <w:vertAlign w:val="superscript"/>
        </w:rPr>
        <w:t>20, 23</w:t>
      </w:r>
      <w:r w:rsidR="0084301C" w:rsidRPr="004F7BE1">
        <w:rPr>
          <w:rFonts w:asciiTheme="minorHAnsi" w:hAnsiTheme="minorHAnsi" w:cstheme="majorBidi"/>
          <w:color w:val="auto"/>
        </w:rPr>
        <w:t xml:space="preserve">. </w:t>
      </w:r>
    </w:p>
    <w:p w14:paraId="26F3177A" w14:textId="77777777" w:rsidR="00CC0082" w:rsidRDefault="00CC0082" w:rsidP="007413A4">
      <w:pPr>
        <w:rPr>
          <w:rFonts w:asciiTheme="minorHAnsi" w:hAnsiTheme="minorHAnsi" w:cstheme="majorBidi"/>
          <w:color w:val="auto"/>
        </w:rPr>
      </w:pPr>
    </w:p>
    <w:p w14:paraId="5D659A04" w14:textId="31086705" w:rsidR="00CC0082" w:rsidRDefault="00884622" w:rsidP="007413A4">
      <w:pPr>
        <w:rPr>
          <w:color w:val="auto"/>
          <w:szCs w:val="20"/>
        </w:rPr>
      </w:pPr>
      <w:r w:rsidRPr="004F7BE1">
        <w:rPr>
          <w:rFonts w:asciiTheme="minorHAnsi" w:hAnsiTheme="minorHAnsi" w:cstheme="majorBidi"/>
          <w:color w:val="auto"/>
        </w:rPr>
        <w:t xml:space="preserve">Inspired by springtails, </w:t>
      </w:r>
      <w:r w:rsidRPr="004F7BE1">
        <w:rPr>
          <w:color w:val="auto"/>
          <w:szCs w:val="20"/>
        </w:rPr>
        <w:t xml:space="preserve">Kim </w:t>
      </w:r>
      <w:r w:rsidR="008E3BFF">
        <w:rPr>
          <w:color w:val="auto"/>
          <w:szCs w:val="20"/>
        </w:rPr>
        <w:t>and</w:t>
      </w:r>
      <w:r w:rsidRPr="004F7BE1">
        <w:rPr>
          <w:color w:val="auto"/>
          <w:szCs w:val="20"/>
        </w:rPr>
        <w:t xml:space="preserve"> co</w:t>
      </w:r>
      <w:r w:rsidR="00CC0082">
        <w:rPr>
          <w:color w:val="auto"/>
          <w:szCs w:val="20"/>
        </w:rPr>
        <w:t xml:space="preserve">lleagues </w:t>
      </w:r>
      <w:r w:rsidRPr="004F7BE1">
        <w:rPr>
          <w:color w:val="auto"/>
          <w:szCs w:val="20"/>
        </w:rPr>
        <w:t>showed that silica surfaces with arrays of mushroom-shaped pillars can repel droplets of liquids with low surface tension</w:t>
      </w:r>
      <w:r w:rsidRPr="004F7BE1">
        <w:rPr>
          <w:noProof/>
          <w:color w:val="auto"/>
          <w:szCs w:val="20"/>
          <w:vertAlign w:val="superscript"/>
        </w:rPr>
        <w:t>26</w:t>
      </w:r>
      <w:r w:rsidRPr="004F7BE1">
        <w:rPr>
          <w:rFonts w:cs="Arial"/>
          <w:color w:val="auto"/>
        </w:rPr>
        <w:t>. This was a remarkable discovery</w:t>
      </w:r>
      <w:r w:rsidR="00CC0082">
        <w:rPr>
          <w:rFonts w:cs="Arial"/>
          <w:color w:val="auto"/>
        </w:rPr>
        <w:t>;</w:t>
      </w:r>
      <w:r w:rsidRPr="004F7BE1">
        <w:rPr>
          <w:rFonts w:cs="Arial"/>
          <w:color w:val="auto"/>
        </w:rPr>
        <w:t xml:space="preserve"> albeit, </w:t>
      </w:r>
      <w:r w:rsidR="0085774E" w:rsidRPr="004F7BE1">
        <w:rPr>
          <w:color w:val="auto"/>
          <w:szCs w:val="20"/>
        </w:rPr>
        <w:t xml:space="preserve">it was </w:t>
      </w:r>
      <w:r w:rsidRPr="004F7BE1">
        <w:rPr>
          <w:color w:val="auto"/>
          <w:szCs w:val="20"/>
        </w:rPr>
        <w:t>found that the liquid</w:t>
      </w:r>
      <w:r w:rsidR="00CC0082">
        <w:rPr>
          <w:color w:val="auto"/>
          <w:szCs w:val="20"/>
        </w:rPr>
        <w:t xml:space="preserve"> </w:t>
      </w:r>
      <w:r w:rsidRPr="004F7BE1">
        <w:rPr>
          <w:color w:val="auto"/>
          <w:szCs w:val="20"/>
        </w:rPr>
        <w:t>repellence of th</w:t>
      </w:r>
      <w:r w:rsidR="00CC0082">
        <w:rPr>
          <w:color w:val="auto"/>
          <w:szCs w:val="20"/>
        </w:rPr>
        <w:t>e</w:t>
      </w:r>
      <w:r w:rsidRPr="004F7BE1">
        <w:rPr>
          <w:color w:val="auto"/>
          <w:szCs w:val="20"/>
        </w:rPr>
        <w:t>se surfaces could be lost catastrophically through localized defects or boundaries</w:t>
      </w:r>
      <w:r w:rsidRPr="004F7BE1">
        <w:rPr>
          <w:noProof/>
          <w:color w:val="auto"/>
          <w:szCs w:val="20"/>
          <w:vertAlign w:val="superscript"/>
        </w:rPr>
        <w:t>27,28</w:t>
      </w:r>
      <w:r w:rsidRPr="004F7BE1">
        <w:rPr>
          <w:color w:val="auto"/>
          <w:szCs w:val="20"/>
        </w:rPr>
        <w:t xml:space="preserve">. To remedy this problem, </w:t>
      </w:r>
      <w:r w:rsidR="0085774E" w:rsidRPr="004F7BE1">
        <w:rPr>
          <w:color w:val="auto"/>
          <w:szCs w:val="20"/>
        </w:rPr>
        <w:t xml:space="preserve">researchers </w:t>
      </w:r>
      <w:r w:rsidRPr="004F7BE1">
        <w:rPr>
          <w:color w:val="auto"/>
          <w:szCs w:val="20"/>
        </w:rPr>
        <w:t xml:space="preserve">microfabricated silica surfaces with cavities whose </w:t>
      </w:r>
      <w:r w:rsidRPr="004F7BE1">
        <w:rPr>
          <w:rFonts w:asciiTheme="minorHAnsi" w:hAnsiTheme="minorHAnsi" w:cstheme="majorBidi"/>
          <w:color w:val="auto"/>
        </w:rPr>
        <w:t>diameters at the inlets were abruptly smaller</w:t>
      </w:r>
      <w:r w:rsidR="00CC0082">
        <w:rPr>
          <w:rFonts w:asciiTheme="minorHAnsi" w:hAnsiTheme="minorHAnsi" w:cstheme="majorBidi"/>
          <w:color w:val="auto"/>
        </w:rPr>
        <w:t xml:space="preserve"> (</w:t>
      </w:r>
      <w:r w:rsidRPr="004F7BE1">
        <w:rPr>
          <w:rFonts w:asciiTheme="minorHAnsi" w:hAnsiTheme="minorHAnsi" w:cstheme="majorBidi"/>
          <w:color w:val="auto"/>
        </w:rPr>
        <w:t xml:space="preserve">i.e., with a </w:t>
      </w:r>
      <w:r w:rsidR="00CC0082">
        <w:rPr>
          <w:color w:val="auto"/>
        </w:rPr>
        <w:t>90</w:t>
      </w:r>
      <w:r w:rsidR="00CC0082" w:rsidRPr="008A7FA1">
        <w:rPr>
          <w:color w:val="auto"/>
        </w:rPr>
        <w:t>°</w:t>
      </w:r>
      <w:r w:rsidR="00CC0082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 w:cstheme="majorBidi"/>
          <w:color w:val="auto"/>
        </w:rPr>
        <w:t>turn</w:t>
      </w:r>
      <w:r w:rsidR="00CC0082">
        <w:rPr>
          <w:rFonts w:asciiTheme="minorHAnsi" w:hAnsiTheme="minorHAnsi" w:cstheme="majorBidi"/>
          <w:color w:val="auto"/>
        </w:rPr>
        <w:t>)</w:t>
      </w:r>
      <w:r w:rsidRPr="004F7BE1">
        <w:rPr>
          <w:rFonts w:asciiTheme="minorHAnsi" w:hAnsiTheme="minorHAnsi" w:cstheme="majorBidi"/>
          <w:color w:val="auto"/>
        </w:rPr>
        <w:t xml:space="preserve"> than the rest of the cavity</w:t>
      </w:r>
      <w:r w:rsidRPr="004F7BE1">
        <w:rPr>
          <w:rFonts w:asciiTheme="minorHAnsi" w:hAnsiTheme="minorHAnsi" w:cstheme="majorBidi"/>
          <w:noProof/>
          <w:color w:val="auto"/>
          <w:vertAlign w:val="superscript"/>
        </w:rPr>
        <w:t>27</w:t>
      </w:r>
      <w:r w:rsidRPr="004F7BE1">
        <w:rPr>
          <w:rFonts w:asciiTheme="minorHAnsi" w:hAnsiTheme="minorHAnsi" w:cstheme="majorBidi"/>
          <w:color w:val="auto"/>
        </w:rPr>
        <w:t xml:space="preserve">. </w:t>
      </w:r>
      <w:r w:rsidR="00B0442F" w:rsidRPr="004F7BE1">
        <w:rPr>
          <w:rFonts w:asciiTheme="minorHAnsi" w:hAnsiTheme="minorHAnsi" w:cstheme="majorBidi"/>
          <w:color w:val="auto"/>
        </w:rPr>
        <w:t xml:space="preserve">These </w:t>
      </w:r>
      <w:r w:rsidRPr="004F7BE1">
        <w:rPr>
          <w:rFonts w:asciiTheme="minorHAnsi" w:hAnsiTheme="minorHAnsi" w:cstheme="majorBidi"/>
          <w:color w:val="auto"/>
        </w:rPr>
        <w:t xml:space="preserve">features are also known as “reentrant” edges, and </w:t>
      </w:r>
      <w:r w:rsidR="0084301C" w:rsidRPr="004F7BE1">
        <w:rPr>
          <w:rFonts w:asciiTheme="minorHAnsi" w:hAnsiTheme="minorHAnsi" w:cstheme="majorBidi"/>
          <w:color w:val="auto"/>
        </w:rPr>
        <w:t>th</w:t>
      </w:r>
      <w:r w:rsidR="00CC0082">
        <w:rPr>
          <w:rFonts w:asciiTheme="minorHAnsi" w:hAnsiTheme="minorHAnsi" w:cstheme="majorBidi"/>
          <w:color w:val="auto"/>
        </w:rPr>
        <w:t>e</w:t>
      </w:r>
      <w:r w:rsidRPr="004F7BE1">
        <w:rPr>
          <w:color w:val="auto"/>
          <w:szCs w:val="20"/>
        </w:rPr>
        <w:t xml:space="preserve"> cavities</w:t>
      </w:r>
      <w:r w:rsidR="0084301C" w:rsidRPr="004F7BE1">
        <w:rPr>
          <w:color w:val="auto"/>
          <w:szCs w:val="20"/>
        </w:rPr>
        <w:t xml:space="preserve"> are</w:t>
      </w:r>
      <w:r w:rsidR="0085774E" w:rsidRPr="004F7BE1">
        <w:rPr>
          <w:color w:val="auto"/>
          <w:szCs w:val="20"/>
        </w:rPr>
        <w:t xml:space="preserve"> hereafter</w:t>
      </w:r>
      <w:r w:rsidR="0084301C" w:rsidRPr="004F7BE1">
        <w:rPr>
          <w:color w:val="auto"/>
          <w:szCs w:val="20"/>
        </w:rPr>
        <w:t xml:space="preserve"> referred</w:t>
      </w:r>
      <w:r w:rsidRPr="004F7BE1">
        <w:rPr>
          <w:color w:val="auto"/>
          <w:szCs w:val="20"/>
        </w:rPr>
        <w:t xml:space="preserve"> </w:t>
      </w:r>
      <w:r w:rsidR="002C4324" w:rsidRPr="004F7BE1">
        <w:rPr>
          <w:color w:val="auto"/>
          <w:szCs w:val="20"/>
        </w:rPr>
        <w:t xml:space="preserve">to </w:t>
      </w:r>
      <w:r w:rsidRPr="004F7BE1">
        <w:rPr>
          <w:color w:val="auto"/>
          <w:szCs w:val="20"/>
        </w:rPr>
        <w:t xml:space="preserve">as “reentrant cavities”. </w:t>
      </w:r>
    </w:p>
    <w:p w14:paraId="7272F979" w14:textId="77777777" w:rsidR="00CC0082" w:rsidRDefault="00CC0082" w:rsidP="007413A4">
      <w:pPr>
        <w:rPr>
          <w:color w:val="auto"/>
          <w:szCs w:val="20"/>
        </w:rPr>
      </w:pPr>
    </w:p>
    <w:p w14:paraId="07527A5A" w14:textId="63310236" w:rsidR="00884622" w:rsidRDefault="00884622" w:rsidP="0024557A">
      <w:pPr>
        <w:rPr>
          <w:rFonts w:asciiTheme="minorHAnsi" w:hAnsiTheme="minorHAnsi" w:cstheme="majorBidi"/>
          <w:color w:val="auto"/>
        </w:rPr>
      </w:pPr>
      <w:r w:rsidRPr="004F7BE1">
        <w:rPr>
          <w:color w:val="auto"/>
          <w:szCs w:val="20"/>
        </w:rPr>
        <w:t>Silica surfaces with reentrant cavities exhibit robust repellenc</w:t>
      </w:r>
      <w:r w:rsidR="002C4324" w:rsidRPr="004F7BE1">
        <w:rPr>
          <w:color w:val="auto"/>
          <w:szCs w:val="20"/>
        </w:rPr>
        <w:t>y</w:t>
      </w:r>
      <w:r w:rsidRPr="004F7BE1">
        <w:rPr>
          <w:color w:val="auto"/>
          <w:szCs w:val="20"/>
        </w:rPr>
        <w:t xml:space="preserve"> to liquids </w:t>
      </w:r>
      <w:r w:rsidR="003F4293" w:rsidRPr="004F7BE1">
        <w:rPr>
          <w:color w:val="auto"/>
          <w:szCs w:val="20"/>
        </w:rPr>
        <w:t xml:space="preserve">due to the robust entrapment of </w:t>
      </w:r>
      <w:r w:rsidRPr="004F7BE1">
        <w:rPr>
          <w:color w:val="auto"/>
          <w:szCs w:val="20"/>
        </w:rPr>
        <w:t xml:space="preserve">air inside when </w:t>
      </w:r>
      <w:r w:rsidR="00B0442F" w:rsidRPr="004F7BE1">
        <w:rPr>
          <w:color w:val="auto"/>
          <w:szCs w:val="20"/>
        </w:rPr>
        <w:t>contact</w:t>
      </w:r>
      <w:r w:rsidR="00CC0082">
        <w:rPr>
          <w:color w:val="auto"/>
          <w:szCs w:val="20"/>
        </w:rPr>
        <w:t>ing</w:t>
      </w:r>
      <w:r w:rsidR="00B0442F" w:rsidRPr="004F7BE1">
        <w:rPr>
          <w:color w:val="auto"/>
          <w:szCs w:val="20"/>
        </w:rPr>
        <w:t xml:space="preserve"> </w:t>
      </w:r>
      <w:r w:rsidRPr="004F7BE1">
        <w:rPr>
          <w:color w:val="auto"/>
          <w:szCs w:val="20"/>
        </w:rPr>
        <w:t xml:space="preserve">drops </w:t>
      </w:r>
      <w:r w:rsidR="00B0442F" w:rsidRPr="004F7BE1">
        <w:rPr>
          <w:color w:val="auto"/>
          <w:szCs w:val="20"/>
        </w:rPr>
        <w:t xml:space="preserve">or </w:t>
      </w:r>
      <w:r w:rsidR="00CC0082">
        <w:rPr>
          <w:color w:val="auto"/>
          <w:szCs w:val="20"/>
        </w:rPr>
        <w:t xml:space="preserve">upon </w:t>
      </w:r>
      <w:r w:rsidRPr="004F7BE1">
        <w:rPr>
          <w:color w:val="auto"/>
          <w:szCs w:val="20"/>
        </w:rPr>
        <w:t>submer</w:t>
      </w:r>
      <w:r w:rsidR="00B0442F" w:rsidRPr="004F7BE1">
        <w:rPr>
          <w:color w:val="auto"/>
          <w:szCs w:val="20"/>
        </w:rPr>
        <w:t>sion</w:t>
      </w:r>
      <w:r w:rsidRPr="004F7BE1">
        <w:rPr>
          <w:color w:val="auto"/>
          <w:szCs w:val="20"/>
        </w:rPr>
        <w:t xml:space="preserve"> in liquid</w:t>
      </w:r>
      <w:r w:rsidRPr="004F7BE1">
        <w:rPr>
          <w:noProof/>
          <w:color w:val="auto"/>
          <w:szCs w:val="20"/>
          <w:vertAlign w:val="superscript"/>
        </w:rPr>
        <w:t>27</w:t>
      </w:r>
      <w:r w:rsidRPr="004F7BE1">
        <w:rPr>
          <w:color w:val="auto"/>
          <w:szCs w:val="20"/>
        </w:rPr>
        <w:t xml:space="preserve">. </w:t>
      </w:r>
      <w:r w:rsidR="0084301C" w:rsidRPr="004F7BE1">
        <w:rPr>
          <w:rFonts w:asciiTheme="minorHAnsi" w:hAnsiTheme="minorHAnsi" w:cstheme="majorBidi"/>
          <w:color w:val="auto"/>
        </w:rPr>
        <w:t>T</w:t>
      </w:r>
      <w:r w:rsidRPr="004F7BE1">
        <w:rPr>
          <w:rFonts w:asciiTheme="minorHAnsi" w:hAnsiTheme="minorHAnsi" w:cstheme="majorBidi"/>
          <w:color w:val="auto"/>
        </w:rPr>
        <w:t xml:space="preserve">he performance of cavities of different shapes (circular, square, and hexagonal), profiles (reentrant and doubly reentrant), and sharpness of corners </w:t>
      </w:r>
      <w:r w:rsidR="00CC0082">
        <w:rPr>
          <w:rFonts w:asciiTheme="minorHAnsi" w:hAnsiTheme="minorHAnsi" w:cstheme="majorBidi"/>
          <w:color w:val="auto"/>
        </w:rPr>
        <w:t>in relation to</w:t>
      </w:r>
      <w:r w:rsidR="00CC0082" w:rsidRPr="004F7BE1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 w:cstheme="majorBidi"/>
          <w:color w:val="auto"/>
        </w:rPr>
        <w:t xml:space="preserve">the stability of entrapped air </w:t>
      </w:r>
      <w:r w:rsidR="00CC0082">
        <w:rPr>
          <w:rFonts w:asciiTheme="minorHAnsi" w:hAnsiTheme="minorHAnsi" w:cstheme="majorBidi"/>
          <w:color w:val="auto"/>
        </w:rPr>
        <w:t>inside</w:t>
      </w:r>
      <w:r w:rsidRPr="004F7BE1">
        <w:rPr>
          <w:rFonts w:asciiTheme="minorHAnsi" w:hAnsiTheme="minorHAnsi" w:cstheme="majorBidi"/>
          <w:color w:val="auto"/>
        </w:rPr>
        <w:t xml:space="preserve"> over time</w:t>
      </w:r>
      <w:r w:rsidR="0084301C" w:rsidRPr="004F7BE1">
        <w:rPr>
          <w:rFonts w:asciiTheme="minorHAnsi" w:hAnsiTheme="minorHAnsi" w:cstheme="majorBidi"/>
          <w:color w:val="auto"/>
        </w:rPr>
        <w:t xml:space="preserve"> </w:t>
      </w:r>
      <w:r w:rsidR="00CC0082">
        <w:rPr>
          <w:rFonts w:asciiTheme="minorHAnsi" w:hAnsiTheme="minorHAnsi" w:cstheme="majorBidi"/>
          <w:color w:val="auto"/>
        </w:rPr>
        <w:t xml:space="preserve">has been </w:t>
      </w:r>
      <w:r w:rsidR="0084301C" w:rsidRPr="004F7BE1">
        <w:rPr>
          <w:rFonts w:asciiTheme="minorHAnsi" w:hAnsiTheme="minorHAnsi" w:cstheme="majorBidi"/>
          <w:color w:val="auto"/>
        </w:rPr>
        <w:t>compared</w:t>
      </w:r>
      <w:r w:rsidRPr="004F7BE1">
        <w:rPr>
          <w:rFonts w:asciiTheme="minorHAnsi" w:hAnsiTheme="minorHAnsi" w:cstheme="majorBidi"/>
          <w:noProof/>
          <w:color w:val="auto"/>
          <w:vertAlign w:val="superscript"/>
        </w:rPr>
        <w:t>29</w:t>
      </w:r>
      <w:r w:rsidRPr="004F7BE1">
        <w:rPr>
          <w:rFonts w:asciiTheme="minorHAnsi" w:hAnsiTheme="minorHAnsi" w:cstheme="majorBidi"/>
          <w:color w:val="auto"/>
        </w:rPr>
        <w:t xml:space="preserve">. </w:t>
      </w:r>
      <w:r w:rsidR="0084301C" w:rsidRPr="004F7BE1">
        <w:rPr>
          <w:rFonts w:asciiTheme="minorHAnsi" w:hAnsiTheme="minorHAnsi" w:cstheme="majorBidi"/>
          <w:color w:val="auto"/>
        </w:rPr>
        <w:t xml:space="preserve">It </w:t>
      </w:r>
      <w:r w:rsidR="00CC0082">
        <w:rPr>
          <w:rFonts w:asciiTheme="minorHAnsi" w:hAnsiTheme="minorHAnsi" w:cstheme="majorBidi"/>
          <w:color w:val="auto"/>
        </w:rPr>
        <w:t>has been</w:t>
      </w:r>
      <w:r w:rsidR="0084301C" w:rsidRPr="004F7BE1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 w:cstheme="majorBidi"/>
          <w:color w:val="auto"/>
        </w:rPr>
        <w:t xml:space="preserve">found that circular reentrant cavities </w:t>
      </w:r>
      <w:r w:rsidR="00CC0082">
        <w:rPr>
          <w:rFonts w:asciiTheme="minorHAnsi" w:hAnsiTheme="minorHAnsi" w:cstheme="majorBidi"/>
          <w:color w:val="auto"/>
        </w:rPr>
        <w:t>are</w:t>
      </w:r>
      <w:r w:rsidRPr="004F7BE1">
        <w:rPr>
          <w:rFonts w:asciiTheme="minorHAnsi" w:hAnsiTheme="minorHAnsi" w:cstheme="majorBidi"/>
          <w:color w:val="auto"/>
        </w:rPr>
        <w:t xml:space="preserve"> the most optimal in terms of their robustness for </w:t>
      </w:r>
      <w:r w:rsidR="00CC0082">
        <w:rPr>
          <w:rFonts w:asciiTheme="minorHAnsi" w:hAnsiTheme="minorHAnsi" w:cstheme="majorBidi"/>
          <w:color w:val="auto"/>
        </w:rPr>
        <w:t>air</w:t>
      </w:r>
      <w:r w:rsidRPr="004F7BE1">
        <w:rPr>
          <w:rFonts w:asciiTheme="minorHAnsi" w:hAnsiTheme="minorHAnsi" w:cstheme="majorBidi"/>
          <w:color w:val="auto"/>
        </w:rPr>
        <w:t xml:space="preserve"> entrapment underwater and the complexity associated </w:t>
      </w:r>
      <w:r w:rsidR="002C4324" w:rsidRPr="004F7BE1">
        <w:rPr>
          <w:rFonts w:asciiTheme="minorHAnsi" w:hAnsiTheme="minorHAnsi" w:cstheme="majorBidi"/>
          <w:color w:val="auto"/>
        </w:rPr>
        <w:t xml:space="preserve">with </w:t>
      </w:r>
      <w:r w:rsidRPr="004F7BE1">
        <w:rPr>
          <w:rFonts w:asciiTheme="minorHAnsi" w:hAnsiTheme="minorHAnsi" w:cstheme="majorBidi"/>
          <w:color w:val="auto"/>
        </w:rPr>
        <w:t xml:space="preserve">manufacturing. </w:t>
      </w:r>
      <w:r w:rsidR="0084301C" w:rsidRPr="004F7BE1">
        <w:rPr>
          <w:rFonts w:asciiTheme="minorHAnsi" w:hAnsiTheme="minorHAnsi" w:cstheme="majorBidi"/>
          <w:color w:val="auto"/>
        </w:rPr>
        <w:t>Also</w:t>
      </w:r>
      <w:r w:rsidR="002C4324" w:rsidRPr="004F7BE1">
        <w:rPr>
          <w:rFonts w:asciiTheme="minorHAnsi" w:hAnsiTheme="minorHAnsi" w:cstheme="majorBidi"/>
          <w:color w:val="auto"/>
        </w:rPr>
        <w:t>,</w:t>
      </w:r>
      <w:r w:rsidR="0084301C" w:rsidRPr="004F7BE1">
        <w:rPr>
          <w:rFonts w:asciiTheme="minorHAnsi" w:hAnsiTheme="minorHAnsi" w:cstheme="majorBidi"/>
          <w:color w:val="auto"/>
        </w:rPr>
        <w:t xml:space="preserve"> it </w:t>
      </w:r>
      <w:r w:rsidR="00CC0082">
        <w:rPr>
          <w:rFonts w:asciiTheme="minorHAnsi" w:hAnsiTheme="minorHAnsi" w:cstheme="majorBidi"/>
          <w:color w:val="auto"/>
        </w:rPr>
        <w:t>has been</w:t>
      </w:r>
      <w:r w:rsidRPr="004F7BE1">
        <w:rPr>
          <w:rFonts w:asciiTheme="minorHAnsi" w:hAnsiTheme="minorHAnsi" w:cstheme="majorBidi"/>
          <w:color w:val="auto"/>
        </w:rPr>
        <w:t xml:space="preserve"> demonstrated that hydrophilic surfaces with reentrant cavities </w:t>
      </w:r>
      <w:r w:rsidR="00CC0082">
        <w:rPr>
          <w:rFonts w:asciiTheme="minorHAnsi" w:hAnsiTheme="minorHAnsi" w:cstheme="majorBidi"/>
          <w:color w:val="auto"/>
        </w:rPr>
        <w:t>can</w:t>
      </w:r>
      <w:r w:rsidRPr="004F7BE1">
        <w:rPr>
          <w:rFonts w:asciiTheme="minorHAnsi" w:hAnsiTheme="minorHAnsi" w:cstheme="majorBidi"/>
          <w:color w:val="auto"/>
        </w:rPr>
        <w:t xml:space="preserve"> function hydrophobic</w:t>
      </w:r>
      <w:r w:rsidR="00CC0082">
        <w:rPr>
          <w:rFonts w:asciiTheme="minorHAnsi" w:hAnsiTheme="minorHAnsi" w:cstheme="majorBidi"/>
          <w:color w:val="auto"/>
        </w:rPr>
        <w:t>ally</w:t>
      </w:r>
      <w:r w:rsidRPr="004F7BE1">
        <w:rPr>
          <w:rFonts w:asciiTheme="minorHAnsi" w:hAnsiTheme="minorHAnsi" w:cstheme="majorBidi"/>
          <w:color w:val="auto"/>
        </w:rPr>
        <w:t xml:space="preserve"> by entrapping air </w:t>
      </w:r>
      <w:r w:rsidR="00CC0082">
        <w:rPr>
          <w:rFonts w:asciiTheme="minorHAnsi" w:hAnsiTheme="minorHAnsi" w:cstheme="majorBidi"/>
          <w:color w:val="auto"/>
        </w:rPr>
        <w:t>up</w:t>
      </w:r>
      <w:r w:rsidRPr="004F7BE1">
        <w:rPr>
          <w:rFonts w:asciiTheme="minorHAnsi" w:hAnsiTheme="minorHAnsi" w:cstheme="majorBidi"/>
          <w:color w:val="auto"/>
        </w:rPr>
        <w:t>on immersion in water</w:t>
      </w:r>
      <w:r w:rsidR="00CC0082">
        <w:rPr>
          <w:rFonts w:asciiTheme="minorHAnsi" w:hAnsiTheme="minorHAnsi" w:cstheme="majorBidi"/>
          <w:color w:val="auto"/>
        </w:rPr>
        <w:t>. Additionally,</w:t>
      </w:r>
      <w:r w:rsidRPr="004F7BE1">
        <w:rPr>
          <w:rFonts w:asciiTheme="minorHAnsi" w:hAnsiTheme="minorHAnsi" w:cstheme="majorBidi"/>
          <w:color w:val="auto"/>
        </w:rPr>
        <w:t xml:space="preserve"> this feature </w:t>
      </w:r>
      <w:r w:rsidR="00CC0082">
        <w:rPr>
          <w:rFonts w:asciiTheme="minorHAnsi" w:hAnsiTheme="minorHAnsi" w:cstheme="majorBidi"/>
          <w:color w:val="auto"/>
        </w:rPr>
        <w:t>may</w:t>
      </w:r>
      <w:r w:rsidRPr="004F7BE1">
        <w:rPr>
          <w:rFonts w:asciiTheme="minorHAnsi" w:hAnsiTheme="minorHAnsi" w:cstheme="majorBidi"/>
          <w:color w:val="auto"/>
        </w:rPr>
        <w:t xml:space="preserve"> not be captured by </w:t>
      </w:r>
      <w:r w:rsidR="00A93388">
        <w:rPr>
          <w:rFonts w:asciiTheme="minorHAnsi" w:hAnsiTheme="minorHAnsi" w:cstheme="majorBidi"/>
          <w:color w:val="auto"/>
        </w:rPr>
        <w:t xml:space="preserve">only </w:t>
      </w:r>
      <w:r w:rsidRPr="004F7BE1">
        <w:rPr>
          <w:rFonts w:asciiTheme="minorHAnsi" w:hAnsiTheme="minorHAnsi" w:cstheme="majorBidi"/>
          <w:color w:val="auto"/>
        </w:rPr>
        <w:t>measuring receding contact angles</w:t>
      </w:r>
      <w:r w:rsidRPr="004F7BE1">
        <w:rPr>
          <w:rFonts w:asciiTheme="minorHAnsi" w:hAnsiTheme="minorHAnsi" w:cstheme="majorBidi"/>
          <w:noProof/>
          <w:color w:val="auto"/>
          <w:vertAlign w:val="superscript"/>
        </w:rPr>
        <w:t>28</w:t>
      </w:r>
      <w:r w:rsidRPr="004F7BE1">
        <w:rPr>
          <w:rFonts w:asciiTheme="minorHAnsi" w:hAnsiTheme="minorHAnsi" w:cstheme="majorBidi"/>
          <w:color w:val="auto"/>
        </w:rPr>
        <w:t>. Based on this body of work</w:t>
      </w:r>
      <w:r w:rsidRPr="004F7BE1">
        <w:rPr>
          <w:rFonts w:asciiTheme="minorHAnsi" w:hAnsiTheme="minorHAnsi" w:cstheme="majorBidi"/>
          <w:noProof/>
          <w:color w:val="auto"/>
          <w:vertAlign w:val="superscript"/>
        </w:rPr>
        <w:t>27-</w:t>
      </w:r>
      <w:r w:rsidR="006662D3" w:rsidRPr="004F7BE1">
        <w:rPr>
          <w:rFonts w:asciiTheme="minorHAnsi" w:hAnsiTheme="minorHAnsi" w:cstheme="majorBidi"/>
          <w:noProof/>
          <w:color w:val="auto"/>
          <w:vertAlign w:val="superscript"/>
        </w:rPr>
        <w:t>30</w:t>
      </w:r>
      <w:r w:rsidR="006662D3" w:rsidRPr="004F7BE1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 w:cstheme="majorBidi"/>
          <w:color w:val="auto"/>
        </w:rPr>
        <w:t>and</w:t>
      </w:r>
      <w:r w:rsidR="00B0442F" w:rsidRPr="004F7BE1">
        <w:rPr>
          <w:rFonts w:asciiTheme="minorHAnsi" w:hAnsiTheme="minorHAnsi" w:cstheme="majorBidi"/>
          <w:color w:val="auto"/>
        </w:rPr>
        <w:t xml:space="preserve"> previous</w:t>
      </w:r>
      <w:r w:rsidR="00EC342B" w:rsidRPr="004F7BE1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 w:cstheme="majorBidi"/>
          <w:color w:val="auto"/>
        </w:rPr>
        <w:t xml:space="preserve">experience with </w:t>
      </w:r>
      <w:r w:rsidR="006662D3" w:rsidRPr="004F7BE1">
        <w:rPr>
          <w:rFonts w:asciiTheme="minorHAnsi" w:hAnsiTheme="minorHAnsi" w:cstheme="majorBidi"/>
          <w:color w:val="auto"/>
        </w:rPr>
        <w:t>DCMD</w:t>
      </w:r>
      <w:r w:rsidR="006662D3" w:rsidRPr="004F7BE1">
        <w:rPr>
          <w:rFonts w:asciiTheme="minorHAnsi" w:hAnsiTheme="minorHAnsi" w:cstheme="majorBidi"/>
          <w:noProof/>
          <w:color w:val="auto"/>
          <w:vertAlign w:val="superscript"/>
        </w:rPr>
        <w:t>31</w:t>
      </w:r>
      <w:r w:rsidRPr="004F7BE1">
        <w:rPr>
          <w:rFonts w:asciiTheme="minorHAnsi" w:hAnsiTheme="minorHAnsi" w:cstheme="majorBidi"/>
          <w:color w:val="auto"/>
        </w:rPr>
        <w:t xml:space="preserve">, </w:t>
      </w:r>
      <w:r w:rsidRPr="008A7FA1">
        <w:rPr>
          <w:rFonts w:asciiTheme="minorHAnsi" w:hAnsiTheme="minorHAnsi" w:cstheme="majorBidi"/>
          <w:color w:val="auto"/>
        </w:rPr>
        <w:t>we</w:t>
      </w:r>
      <w:r w:rsidRPr="004F7BE1">
        <w:rPr>
          <w:rFonts w:asciiTheme="minorHAnsi" w:hAnsiTheme="minorHAnsi" w:cstheme="majorBidi"/>
          <w:color w:val="auto"/>
        </w:rPr>
        <w:t xml:space="preserve"> decided to create membranes that ha</w:t>
      </w:r>
      <w:r w:rsidR="00A93388">
        <w:rPr>
          <w:rFonts w:asciiTheme="minorHAnsi" w:hAnsiTheme="minorHAnsi" w:cstheme="majorBidi"/>
          <w:color w:val="auto"/>
        </w:rPr>
        <w:t>ve</w:t>
      </w:r>
      <w:r w:rsidRPr="004F7BE1">
        <w:rPr>
          <w:rFonts w:asciiTheme="minorHAnsi" w:hAnsiTheme="minorHAnsi" w:cstheme="majorBidi"/>
          <w:color w:val="auto"/>
        </w:rPr>
        <w:t xml:space="preserve"> pores with reentrant inlets and outlets. </w:t>
      </w:r>
      <w:r w:rsidR="00EC342B" w:rsidRPr="004F7BE1">
        <w:rPr>
          <w:rFonts w:asciiTheme="minorHAnsi" w:hAnsiTheme="minorHAnsi" w:cstheme="majorBidi"/>
          <w:color w:val="auto"/>
        </w:rPr>
        <w:t xml:space="preserve">It was </w:t>
      </w:r>
      <w:r w:rsidRPr="004F7BE1">
        <w:rPr>
          <w:rFonts w:asciiTheme="minorHAnsi" w:hAnsiTheme="minorHAnsi" w:cstheme="majorBidi"/>
          <w:color w:val="auto"/>
        </w:rPr>
        <w:t xml:space="preserve">envisioned that such a membrane </w:t>
      </w:r>
      <w:r w:rsidR="00A93388">
        <w:rPr>
          <w:rFonts w:asciiTheme="minorHAnsi" w:hAnsiTheme="minorHAnsi" w:cstheme="majorBidi"/>
          <w:color w:val="auto"/>
        </w:rPr>
        <w:t>will</w:t>
      </w:r>
      <w:r w:rsidRPr="004F7BE1">
        <w:rPr>
          <w:rFonts w:asciiTheme="minorHAnsi" w:hAnsiTheme="minorHAnsi" w:cstheme="majorBidi"/>
          <w:color w:val="auto"/>
        </w:rPr>
        <w:t xml:space="preserve"> entrap air </w:t>
      </w:r>
      <w:r w:rsidR="00A93388">
        <w:rPr>
          <w:rFonts w:asciiTheme="minorHAnsi" w:hAnsiTheme="minorHAnsi" w:cstheme="majorBidi"/>
          <w:color w:val="auto"/>
        </w:rPr>
        <w:t>up</w:t>
      </w:r>
      <w:r w:rsidRPr="004F7BE1">
        <w:rPr>
          <w:rFonts w:asciiTheme="minorHAnsi" w:hAnsiTheme="minorHAnsi" w:cstheme="majorBidi"/>
          <w:color w:val="auto"/>
        </w:rPr>
        <w:t>on immersion in wetting liquids</w:t>
      </w:r>
      <w:r w:rsidR="00A93388">
        <w:rPr>
          <w:rFonts w:asciiTheme="minorHAnsi" w:hAnsiTheme="minorHAnsi" w:cstheme="majorBidi"/>
          <w:color w:val="auto"/>
        </w:rPr>
        <w:t>, giving rise to the idea of GEMs.</w:t>
      </w:r>
    </w:p>
    <w:p w14:paraId="5A1FC50C" w14:textId="77777777" w:rsidR="008A7FA1" w:rsidRPr="004F7BE1" w:rsidRDefault="008A7FA1" w:rsidP="0024557A">
      <w:pPr>
        <w:ind w:firstLine="720"/>
        <w:rPr>
          <w:rFonts w:asciiTheme="minorHAnsi" w:hAnsiTheme="minorHAnsi" w:cstheme="majorBidi"/>
          <w:color w:val="auto"/>
        </w:rPr>
      </w:pPr>
    </w:p>
    <w:p w14:paraId="52DBB0EE" w14:textId="33631DF7" w:rsidR="00A93388" w:rsidRDefault="00884622" w:rsidP="007413A4">
      <w:pPr>
        <w:rPr>
          <w:rFonts w:cs="Arial"/>
          <w:color w:val="auto"/>
        </w:rPr>
      </w:pPr>
      <w:r w:rsidRPr="004F7BE1">
        <w:rPr>
          <w:rFonts w:cs="Arial"/>
          <w:color w:val="auto"/>
        </w:rPr>
        <w:t xml:space="preserve">Consider a membrane made from a hydrophilic material comprising simple cylindrical pores: when immersed in water, this membrane will imbibe water </w:t>
      </w:r>
      <w:r w:rsidR="00DB6F28" w:rsidRPr="004F7BE1">
        <w:rPr>
          <w:rFonts w:cs="Arial"/>
          <w:color w:val="auto"/>
        </w:rPr>
        <w:t>spontaneously (</w:t>
      </w:r>
      <w:r w:rsidR="008E3BFF" w:rsidRPr="008E3BFF">
        <w:rPr>
          <w:rFonts w:cs="Arial"/>
          <w:b/>
          <w:color w:val="auto"/>
        </w:rPr>
        <w:t>Figure 1</w:t>
      </w:r>
      <w:proofErr w:type="gramStart"/>
      <w:r w:rsidR="008E3BFF" w:rsidRPr="008E3BFF">
        <w:rPr>
          <w:rFonts w:cs="Arial"/>
          <w:b/>
          <w:color w:val="auto"/>
        </w:rPr>
        <w:t>A</w:t>
      </w:r>
      <w:r w:rsidR="008E3BFF">
        <w:rPr>
          <w:rFonts w:cs="Arial"/>
          <w:b/>
          <w:color w:val="auto"/>
        </w:rPr>
        <w:t>,B</w:t>
      </w:r>
      <w:proofErr w:type="gramEnd"/>
      <w:r w:rsidRPr="004F7BE1">
        <w:rPr>
          <w:rFonts w:cs="Arial"/>
          <w:color w:val="auto"/>
        </w:rPr>
        <w:t xml:space="preserve">) in accordance </w:t>
      </w:r>
      <w:r w:rsidR="002C4324" w:rsidRPr="004F7BE1">
        <w:rPr>
          <w:rFonts w:cs="Arial"/>
          <w:color w:val="auto"/>
        </w:rPr>
        <w:t>with</w:t>
      </w:r>
      <w:r w:rsidRPr="004F7BE1">
        <w:rPr>
          <w:rFonts w:cs="Arial"/>
          <w:color w:val="auto"/>
        </w:rPr>
        <w:t xml:space="preserve"> Wenzel’s </w:t>
      </w:r>
      <w:r w:rsidR="006662D3" w:rsidRPr="004F7BE1">
        <w:rPr>
          <w:rFonts w:cs="Arial"/>
          <w:color w:val="auto"/>
        </w:rPr>
        <w:t>model</w:t>
      </w:r>
      <w:r w:rsidR="006662D3" w:rsidRPr="004F7BE1">
        <w:rPr>
          <w:rFonts w:cs="Arial"/>
          <w:noProof/>
          <w:color w:val="auto"/>
          <w:vertAlign w:val="superscript"/>
        </w:rPr>
        <w:t>32</w:t>
      </w:r>
      <w:r w:rsidRPr="004F7BE1">
        <w:rPr>
          <w:rFonts w:cs="Arial"/>
          <w:color w:val="auto"/>
        </w:rPr>
        <w:t>. On the other hand, if the inlets and outlets of the pores have reentrant profiles</w:t>
      </w:r>
      <w:r w:rsidR="00A93388">
        <w:rPr>
          <w:rFonts w:cs="Arial"/>
          <w:color w:val="auto"/>
        </w:rPr>
        <w:t xml:space="preserve"> (</w:t>
      </w:r>
      <w:r w:rsidRPr="004F7BE1">
        <w:rPr>
          <w:rFonts w:cs="Arial"/>
          <w:color w:val="auto"/>
        </w:rPr>
        <w:t xml:space="preserve">e.g., </w:t>
      </w:r>
      <w:r w:rsidR="00A93388">
        <w:rPr>
          <w:rFonts w:cs="Arial"/>
          <w:color w:val="auto"/>
        </w:rPr>
        <w:t>are “</w:t>
      </w:r>
      <w:r w:rsidRPr="004F7BE1">
        <w:rPr>
          <w:rFonts w:cs="Arial"/>
          <w:color w:val="auto"/>
        </w:rPr>
        <w:t>T</w:t>
      </w:r>
      <w:r w:rsidR="00A93388">
        <w:rPr>
          <w:rFonts w:cs="Arial"/>
          <w:color w:val="auto"/>
        </w:rPr>
        <w:t>”-</w:t>
      </w:r>
      <w:r w:rsidRPr="004F7BE1">
        <w:rPr>
          <w:rFonts w:cs="Arial"/>
          <w:color w:val="auto"/>
        </w:rPr>
        <w:t>shaped</w:t>
      </w:r>
      <w:r w:rsidR="00A93388">
        <w:rPr>
          <w:rFonts w:cs="Arial"/>
          <w:color w:val="auto"/>
        </w:rPr>
        <w:t>)</w:t>
      </w:r>
      <w:r w:rsidRPr="004F7BE1">
        <w:rPr>
          <w:rFonts w:cs="Arial"/>
          <w:color w:val="auto"/>
        </w:rPr>
        <w:t xml:space="preserve">, they </w:t>
      </w:r>
      <w:r w:rsidR="00A93388">
        <w:rPr>
          <w:rFonts w:cs="Arial"/>
          <w:color w:val="auto"/>
        </w:rPr>
        <w:t>may</w:t>
      </w:r>
      <w:r w:rsidRPr="004F7BE1">
        <w:rPr>
          <w:rFonts w:cs="Arial"/>
          <w:color w:val="auto"/>
        </w:rPr>
        <w:t xml:space="preserve"> prevent the wetting liquid from penetrating the pore and entrap air in</w:t>
      </w:r>
      <w:r w:rsidR="00A93388">
        <w:rPr>
          <w:rFonts w:cs="Arial"/>
          <w:color w:val="auto"/>
        </w:rPr>
        <w:t>side</w:t>
      </w:r>
      <w:r w:rsidRPr="004F7BE1">
        <w:rPr>
          <w:rFonts w:cs="Arial"/>
          <w:color w:val="auto"/>
        </w:rPr>
        <w:t xml:space="preserve">, leading </w:t>
      </w:r>
      <w:r w:rsidR="00DB6F28" w:rsidRPr="004F7BE1">
        <w:rPr>
          <w:rFonts w:cs="Arial"/>
          <w:color w:val="auto"/>
        </w:rPr>
        <w:t xml:space="preserve">to </w:t>
      </w:r>
      <w:r w:rsidR="00A93388">
        <w:rPr>
          <w:rFonts w:cs="Arial"/>
          <w:color w:val="auto"/>
        </w:rPr>
        <w:t xml:space="preserve">the </w:t>
      </w:r>
      <w:r w:rsidRPr="004F7BE1">
        <w:rPr>
          <w:rFonts w:cs="Arial"/>
          <w:color w:val="auto"/>
        </w:rPr>
        <w:t>Cassie</w:t>
      </w:r>
      <w:r w:rsidR="00A93388">
        <w:rPr>
          <w:rFonts w:cs="Arial"/>
          <w:color w:val="auto"/>
        </w:rPr>
        <w:t xml:space="preserve"> </w:t>
      </w:r>
      <w:r w:rsidR="006662D3" w:rsidRPr="004F7BE1">
        <w:rPr>
          <w:rFonts w:cs="Arial"/>
          <w:color w:val="auto"/>
        </w:rPr>
        <w:t>state</w:t>
      </w:r>
      <w:r w:rsidR="006662D3" w:rsidRPr="004F7BE1">
        <w:rPr>
          <w:rFonts w:cs="Arial"/>
          <w:noProof/>
          <w:color w:val="auto"/>
          <w:vertAlign w:val="superscript"/>
        </w:rPr>
        <w:t>33</w:t>
      </w:r>
      <w:r w:rsidR="006662D3" w:rsidRPr="004F7BE1">
        <w:rPr>
          <w:rFonts w:cs="Arial"/>
          <w:color w:val="auto"/>
        </w:rPr>
        <w:t xml:space="preserve"> </w:t>
      </w:r>
      <w:r w:rsidRPr="004F7BE1">
        <w:rPr>
          <w:rFonts w:cs="Arial"/>
          <w:color w:val="auto"/>
        </w:rPr>
        <w:t>(</w:t>
      </w:r>
      <w:r w:rsidR="008E3BFF" w:rsidRPr="008E3BFF">
        <w:rPr>
          <w:rFonts w:cs="Arial"/>
          <w:b/>
          <w:color w:val="auto"/>
        </w:rPr>
        <w:t>Figure 1</w:t>
      </w:r>
      <w:proofErr w:type="gramStart"/>
      <w:r w:rsidR="008E3BFF" w:rsidRPr="008E3BFF">
        <w:rPr>
          <w:rFonts w:cs="Arial"/>
          <w:b/>
          <w:color w:val="auto"/>
        </w:rPr>
        <w:t>C</w:t>
      </w:r>
      <w:r w:rsidR="008E3BFF">
        <w:rPr>
          <w:rFonts w:cs="Arial"/>
          <w:b/>
          <w:color w:val="auto"/>
        </w:rPr>
        <w:t>,D</w:t>
      </w:r>
      <w:proofErr w:type="gramEnd"/>
      <w:r w:rsidRPr="004F7BE1">
        <w:rPr>
          <w:rFonts w:cs="Arial"/>
          <w:color w:val="auto"/>
        </w:rPr>
        <w:t xml:space="preserve">). Once the air is trapped inside the pore, it will further prevent liquid intrusion due to its compressibility and low solubility in water over </w:t>
      </w:r>
      <w:r w:rsidR="006662D3" w:rsidRPr="004F7BE1">
        <w:rPr>
          <w:rFonts w:cs="Arial"/>
          <w:color w:val="auto"/>
        </w:rPr>
        <w:t>time</w:t>
      </w:r>
      <w:r w:rsidR="006662D3" w:rsidRPr="004F7BE1">
        <w:rPr>
          <w:rFonts w:cs="Arial"/>
          <w:noProof/>
          <w:color w:val="auto"/>
          <w:vertAlign w:val="superscript"/>
        </w:rPr>
        <w:t>34</w:t>
      </w:r>
      <w:r w:rsidRPr="004F7BE1">
        <w:rPr>
          <w:rFonts w:cs="Arial"/>
          <w:noProof/>
          <w:color w:val="auto"/>
          <w:vertAlign w:val="superscript"/>
        </w:rPr>
        <w:t>,</w:t>
      </w:r>
      <w:r w:rsidR="006662D3" w:rsidRPr="004F7BE1">
        <w:rPr>
          <w:rFonts w:cs="Arial"/>
          <w:noProof/>
          <w:color w:val="auto"/>
          <w:vertAlign w:val="superscript"/>
        </w:rPr>
        <w:t>35</w:t>
      </w:r>
      <w:r w:rsidRPr="004F7BE1">
        <w:rPr>
          <w:rFonts w:cs="Arial"/>
          <w:color w:val="auto"/>
        </w:rPr>
        <w:t xml:space="preserve">. </w:t>
      </w:r>
    </w:p>
    <w:p w14:paraId="1EAB763E" w14:textId="77777777" w:rsidR="00A93388" w:rsidRDefault="00A93388" w:rsidP="007413A4">
      <w:pPr>
        <w:rPr>
          <w:rFonts w:cs="Arial"/>
          <w:color w:val="auto"/>
        </w:rPr>
      </w:pPr>
    </w:p>
    <w:p w14:paraId="52076BBA" w14:textId="5B05791D" w:rsidR="004F7BE1" w:rsidRDefault="00884622" w:rsidP="0024557A">
      <w:pPr>
        <w:rPr>
          <w:rFonts w:asciiTheme="minorHAnsi" w:hAnsiTheme="minorHAnsi"/>
          <w:color w:val="auto"/>
        </w:rPr>
      </w:pPr>
      <w:r w:rsidRPr="004F7BE1">
        <w:rPr>
          <w:rFonts w:cs="Arial"/>
          <w:color w:val="auto"/>
        </w:rPr>
        <w:t>Such a system will slowly transition from Cassie to Wenzel state</w:t>
      </w:r>
      <w:r w:rsidR="00A93388">
        <w:rPr>
          <w:rFonts w:cs="Arial"/>
          <w:color w:val="auto"/>
        </w:rPr>
        <w:t>s</w:t>
      </w:r>
      <w:r w:rsidRPr="004F7BE1">
        <w:rPr>
          <w:rFonts w:cs="Arial"/>
          <w:color w:val="auto"/>
        </w:rPr>
        <w:t xml:space="preserve">, and the kinetics of this process can be tuned by the </w:t>
      </w:r>
      <w:r w:rsidR="00A93388">
        <w:rPr>
          <w:rFonts w:cs="Arial"/>
          <w:color w:val="auto"/>
        </w:rPr>
        <w:t xml:space="preserve">cavity’s </w:t>
      </w:r>
      <w:r w:rsidRPr="004F7BE1">
        <w:rPr>
          <w:rFonts w:cs="Arial"/>
          <w:color w:val="auto"/>
        </w:rPr>
        <w:t>shape, size, and profile</w:t>
      </w:r>
      <w:r w:rsidR="00A93388">
        <w:rPr>
          <w:rFonts w:cs="Arial"/>
          <w:color w:val="auto"/>
        </w:rPr>
        <w:t>;</w:t>
      </w:r>
      <w:r w:rsidRPr="004F7BE1">
        <w:rPr>
          <w:rFonts w:cs="Arial"/>
          <w:color w:val="auto"/>
        </w:rPr>
        <w:t xml:space="preserve"> vapor pressure of the liquid</w:t>
      </w:r>
      <w:r w:rsidR="00A93388">
        <w:rPr>
          <w:rFonts w:cs="Arial"/>
          <w:color w:val="auto"/>
        </w:rPr>
        <w:t>;</w:t>
      </w:r>
      <w:r w:rsidRPr="004F7BE1">
        <w:rPr>
          <w:rFonts w:cs="Arial"/>
          <w:color w:val="auto"/>
        </w:rPr>
        <w:t xml:space="preserve"> and solubility of the trapped air in the liquid</w:t>
      </w:r>
      <w:r w:rsidRPr="004F7BE1">
        <w:rPr>
          <w:rFonts w:cs="Arial"/>
          <w:noProof/>
          <w:color w:val="auto"/>
          <w:vertAlign w:val="superscript"/>
        </w:rPr>
        <w:t>29,3</w:t>
      </w:r>
      <w:r w:rsidR="006662D3" w:rsidRPr="004F7BE1">
        <w:rPr>
          <w:rFonts w:cs="Arial"/>
          <w:noProof/>
          <w:color w:val="auto"/>
          <w:vertAlign w:val="superscript"/>
        </w:rPr>
        <w:t>4</w:t>
      </w:r>
      <w:r w:rsidRPr="004F7BE1">
        <w:rPr>
          <w:rFonts w:cs="Arial"/>
          <w:noProof/>
          <w:color w:val="auto"/>
          <w:vertAlign w:val="superscript"/>
        </w:rPr>
        <w:t>,3</w:t>
      </w:r>
      <w:r w:rsidR="006662D3" w:rsidRPr="004F7BE1">
        <w:rPr>
          <w:rFonts w:cs="Arial"/>
          <w:noProof/>
          <w:color w:val="auto"/>
          <w:vertAlign w:val="superscript"/>
        </w:rPr>
        <w:t>6</w:t>
      </w:r>
      <w:r w:rsidR="00751D7D" w:rsidRPr="004F7BE1">
        <w:rPr>
          <w:rFonts w:cs="Arial"/>
          <w:color w:val="auto"/>
        </w:rPr>
        <w:t xml:space="preserve">. </w:t>
      </w:r>
      <w:r w:rsidR="00E9681C" w:rsidRPr="004F7BE1">
        <w:rPr>
          <w:rFonts w:cs="Arial"/>
          <w:color w:val="auto"/>
        </w:rPr>
        <w:t xml:space="preserve">Researchers </w:t>
      </w:r>
      <w:r w:rsidR="00A93388">
        <w:rPr>
          <w:rFonts w:cs="Arial"/>
          <w:color w:val="auto"/>
        </w:rPr>
        <w:t>have been</w:t>
      </w:r>
      <w:r w:rsidRPr="004F7BE1">
        <w:rPr>
          <w:rFonts w:cs="Arial"/>
          <w:color w:val="auto"/>
        </w:rPr>
        <w:t xml:space="preserve"> able to realize GEMs using silicon wafers and polymethy</w:t>
      </w:r>
      <w:r w:rsidR="00EA389D" w:rsidRPr="004F7BE1">
        <w:rPr>
          <w:rFonts w:cs="Arial"/>
          <w:color w:val="auto"/>
        </w:rPr>
        <w:t>l</w:t>
      </w:r>
      <w:r w:rsidRPr="004F7BE1">
        <w:rPr>
          <w:rFonts w:cs="Arial"/>
          <w:color w:val="auto"/>
        </w:rPr>
        <w:t>methacrylate sheets as the test substrates, and proof-of-concept application</w:t>
      </w:r>
      <w:r w:rsidR="00E9681C" w:rsidRPr="004F7BE1">
        <w:rPr>
          <w:rFonts w:cs="Arial"/>
          <w:color w:val="auto"/>
        </w:rPr>
        <w:t>s</w:t>
      </w:r>
      <w:r w:rsidRPr="004F7BE1">
        <w:rPr>
          <w:rFonts w:cs="Arial"/>
          <w:color w:val="auto"/>
        </w:rPr>
        <w:t xml:space="preserve"> for DCMD </w:t>
      </w:r>
      <w:r w:rsidR="00E9681C" w:rsidRPr="004F7BE1">
        <w:rPr>
          <w:rFonts w:cs="Arial"/>
          <w:color w:val="auto"/>
        </w:rPr>
        <w:t xml:space="preserve">in </w:t>
      </w:r>
      <w:r w:rsidRPr="004F7BE1">
        <w:rPr>
          <w:rFonts w:cs="Arial"/>
          <w:color w:val="auto"/>
        </w:rPr>
        <w:t>a cross-flow configuration</w:t>
      </w:r>
      <w:r w:rsidR="00A93388">
        <w:rPr>
          <w:rFonts w:cs="Arial"/>
          <w:color w:val="auto"/>
        </w:rPr>
        <w:t xml:space="preserve"> have been demonstrated</w:t>
      </w:r>
      <w:r w:rsidRPr="004F7BE1">
        <w:rPr>
          <w:rFonts w:cs="Arial"/>
          <w:noProof/>
          <w:color w:val="auto"/>
          <w:vertAlign w:val="superscript"/>
        </w:rPr>
        <w:t>3</w:t>
      </w:r>
      <w:r w:rsidR="006662D3" w:rsidRPr="004F7BE1">
        <w:rPr>
          <w:rFonts w:cs="Arial"/>
          <w:noProof/>
          <w:color w:val="auto"/>
          <w:vertAlign w:val="superscript"/>
        </w:rPr>
        <w:t>7</w:t>
      </w:r>
      <w:r w:rsidR="00751D7D" w:rsidRPr="004F7BE1">
        <w:rPr>
          <w:rFonts w:cs="Arial"/>
          <w:color w:val="auto"/>
        </w:rPr>
        <w:t xml:space="preserve">. </w:t>
      </w:r>
      <w:r w:rsidRPr="004F7BE1">
        <w:rPr>
          <w:color w:val="auto"/>
          <w:szCs w:val="20"/>
        </w:rPr>
        <w:t xml:space="preserve">Here, </w:t>
      </w:r>
      <w:r w:rsidR="00A93388">
        <w:rPr>
          <w:rFonts w:asciiTheme="minorHAnsi" w:hAnsiTheme="minorHAnsi" w:cs="Times New Roman"/>
          <w:color w:val="auto"/>
          <w:lang w:val="en-GB"/>
        </w:rPr>
        <w:t>a</w:t>
      </w:r>
      <w:r w:rsidRPr="004F7BE1">
        <w:rPr>
          <w:rFonts w:asciiTheme="minorHAnsi" w:hAnsiTheme="minorHAnsi" w:cs="Times New Roman"/>
          <w:color w:val="auto"/>
          <w:lang w:val="en-GB"/>
        </w:rPr>
        <w:t xml:space="preserve"> detailed </w:t>
      </w:r>
      <w:r w:rsidRPr="004F7BE1">
        <w:rPr>
          <w:color w:val="auto"/>
          <w:szCs w:val="20"/>
        </w:rPr>
        <w:t>microfabrication</w:t>
      </w:r>
      <w:r w:rsidRPr="004F7BE1">
        <w:rPr>
          <w:rFonts w:asciiTheme="minorHAnsi" w:hAnsiTheme="minorHAnsi" w:cs="Times New Roman"/>
          <w:color w:val="auto"/>
          <w:lang w:val="en-GB"/>
        </w:rPr>
        <w:t xml:space="preserve"> protocol for </w:t>
      </w:r>
      <w:r w:rsidR="00A93388">
        <w:rPr>
          <w:rFonts w:asciiTheme="minorHAnsi" w:hAnsiTheme="minorHAnsi" w:cs="Times New Roman"/>
          <w:color w:val="auto"/>
          <w:lang w:val="en-GB"/>
        </w:rPr>
        <w:t xml:space="preserve">the generation of </w:t>
      </w:r>
      <w:r w:rsidRPr="004F7BE1">
        <w:rPr>
          <w:rFonts w:asciiTheme="minorHAnsi" w:hAnsiTheme="minorHAnsi" w:cs="Times New Roman"/>
          <w:color w:val="auto"/>
          <w:lang w:val="en-GB"/>
        </w:rPr>
        <w:t>silica-GEMs, starting with double</w:t>
      </w:r>
      <w:r w:rsidR="00A93388">
        <w:rPr>
          <w:rFonts w:asciiTheme="minorHAnsi" w:hAnsiTheme="minorHAnsi" w:cs="Times New Roman"/>
          <w:color w:val="auto"/>
          <w:lang w:val="en-GB"/>
        </w:rPr>
        <w:t>-</w:t>
      </w:r>
      <w:r w:rsidRPr="004F7BE1">
        <w:rPr>
          <w:rFonts w:asciiTheme="minorHAnsi" w:hAnsiTheme="minorHAnsi" w:cs="Times New Roman"/>
          <w:color w:val="auto"/>
          <w:lang w:val="en-GB"/>
        </w:rPr>
        <w:t>side</w:t>
      </w:r>
      <w:r w:rsidR="00A93388">
        <w:rPr>
          <w:rFonts w:asciiTheme="minorHAnsi" w:hAnsiTheme="minorHAnsi" w:cs="Times New Roman"/>
          <w:color w:val="auto"/>
          <w:lang w:val="en-GB"/>
        </w:rPr>
        <w:t>d</w:t>
      </w:r>
      <w:r w:rsidRPr="004F7BE1">
        <w:rPr>
          <w:rFonts w:asciiTheme="minorHAnsi" w:hAnsiTheme="minorHAnsi" w:cs="Times New Roman"/>
          <w:color w:val="auto"/>
          <w:lang w:val="en-GB"/>
        </w:rPr>
        <w:t xml:space="preserve"> polished </w:t>
      </w:r>
      <w:r w:rsidRPr="004F7BE1">
        <w:rPr>
          <w:rFonts w:cs="Arial"/>
          <w:color w:val="auto"/>
        </w:rPr>
        <w:t xml:space="preserve">silicon wafers </w:t>
      </w:r>
      <w:r w:rsidR="00A93388">
        <w:rPr>
          <w:rFonts w:cs="Arial"/>
          <w:color w:val="auto"/>
        </w:rPr>
        <w:t>(</w:t>
      </w:r>
      <w:r w:rsidRPr="004F7BE1">
        <w:rPr>
          <w:rFonts w:cs="Arial"/>
          <w:color w:val="auto"/>
        </w:rPr>
        <w:t>300 µm thick</w:t>
      </w:r>
      <w:r w:rsidR="00A93388">
        <w:rPr>
          <w:rFonts w:cs="Arial"/>
          <w:color w:val="auto"/>
        </w:rPr>
        <w:t>)</w:t>
      </w:r>
      <w:r w:rsidR="00751D7D" w:rsidRPr="004F7BE1">
        <w:rPr>
          <w:rFonts w:cs="Arial"/>
          <w:color w:val="auto"/>
        </w:rPr>
        <w:t>, is presented</w:t>
      </w:r>
      <w:r w:rsidRPr="004F7BE1">
        <w:rPr>
          <w:color w:val="auto"/>
          <w:szCs w:val="20"/>
        </w:rPr>
        <w:t xml:space="preserve">. </w:t>
      </w:r>
      <w:r w:rsidR="008C5102" w:rsidRPr="004F7BE1">
        <w:rPr>
          <w:rFonts w:asciiTheme="minorHAnsi" w:hAnsiTheme="minorHAnsi"/>
          <w:color w:val="auto"/>
        </w:rPr>
        <w:t>Also</w:t>
      </w:r>
      <w:r w:rsidR="002C4324" w:rsidRPr="004F7BE1">
        <w:rPr>
          <w:rFonts w:asciiTheme="minorHAnsi" w:hAnsiTheme="minorHAnsi"/>
          <w:color w:val="auto"/>
        </w:rPr>
        <w:t>,</w:t>
      </w:r>
      <w:r w:rsidRPr="004F7BE1">
        <w:rPr>
          <w:rFonts w:asciiTheme="minorHAnsi" w:hAnsiTheme="minorHAnsi"/>
          <w:color w:val="auto"/>
        </w:rPr>
        <w:t xml:space="preserve"> the </w:t>
      </w:r>
      <w:r w:rsidR="00A93388">
        <w:rPr>
          <w:rFonts w:asciiTheme="minorHAnsi" w:hAnsiTheme="minorHAnsi"/>
          <w:color w:val="auto"/>
        </w:rPr>
        <w:t>ability</w:t>
      </w:r>
      <w:r w:rsidR="00A93388" w:rsidRPr="004F7BE1">
        <w:rPr>
          <w:rFonts w:asciiTheme="minorHAnsi" w:hAnsiTheme="minorHAnsi"/>
          <w:color w:val="auto"/>
        </w:rPr>
        <w:t xml:space="preserve"> </w:t>
      </w:r>
      <w:r w:rsidRPr="004F7BE1">
        <w:rPr>
          <w:rFonts w:asciiTheme="minorHAnsi" w:hAnsiTheme="minorHAnsi"/>
          <w:color w:val="auto"/>
        </w:rPr>
        <w:t xml:space="preserve">of </w:t>
      </w:r>
      <w:r w:rsidR="00E9681C" w:rsidRPr="004F7BE1">
        <w:rPr>
          <w:rFonts w:asciiTheme="minorHAnsi" w:hAnsiTheme="minorHAnsi"/>
          <w:color w:val="auto"/>
        </w:rPr>
        <w:t xml:space="preserve">the </w:t>
      </w:r>
      <w:r w:rsidRPr="004F7BE1">
        <w:rPr>
          <w:rFonts w:asciiTheme="minorHAnsi" w:hAnsiTheme="minorHAnsi"/>
          <w:color w:val="auto"/>
        </w:rPr>
        <w:t xml:space="preserve">silica-GEMs </w:t>
      </w:r>
      <w:r w:rsidR="00A93388">
        <w:rPr>
          <w:rFonts w:asciiTheme="minorHAnsi" w:hAnsiTheme="minorHAnsi"/>
          <w:color w:val="auto"/>
        </w:rPr>
        <w:t>to</w:t>
      </w:r>
      <w:r w:rsidRPr="004F7BE1">
        <w:rPr>
          <w:rFonts w:asciiTheme="minorHAnsi" w:hAnsiTheme="minorHAnsi"/>
          <w:color w:val="auto"/>
        </w:rPr>
        <w:t xml:space="preserve"> entrap air underwater using a custom-built pressure cell and confocal microscopy</w:t>
      </w:r>
      <w:r w:rsidR="008C5102" w:rsidRPr="004F7BE1">
        <w:rPr>
          <w:rFonts w:asciiTheme="minorHAnsi" w:hAnsiTheme="minorHAnsi"/>
          <w:color w:val="auto"/>
        </w:rPr>
        <w:t xml:space="preserve"> is </w:t>
      </w:r>
      <w:r w:rsidR="00E9681C" w:rsidRPr="004F7BE1">
        <w:rPr>
          <w:rFonts w:asciiTheme="minorHAnsi" w:hAnsiTheme="minorHAnsi"/>
          <w:color w:val="auto"/>
        </w:rPr>
        <w:t>unveil</w:t>
      </w:r>
      <w:r w:rsidR="008C5102" w:rsidRPr="004F7BE1">
        <w:rPr>
          <w:rFonts w:asciiTheme="minorHAnsi" w:hAnsiTheme="minorHAnsi"/>
          <w:color w:val="auto"/>
        </w:rPr>
        <w:t>ed</w:t>
      </w:r>
      <w:r w:rsidRPr="004F7BE1">
        <w:rPr>
          <w:rFonts w:asciiTheme="minorHAnsi" w:hAnsiTheme="minorHAnsi"/>
          <w:color w:val="auto"/>
        </w:rPr>
        <w:t xml:space="preserve">. </w:t>
      </w:r>
    </w:p>
    <w:p w14:paraId="5EAE07BC" w14:textId="77777777" w:rsidR="004F7BE1" w:rsidRDefault="004F7BE1" w:rsidP="0024557A">
      <w:pPr>
        <w:rPr>
          <w:rFonts w:asciiTheme="minorHAnsi" w:hAnsiTheme="minorHAnsi"/>
          <w:color w:val="auto"/>
        </w:rPr>
      </w:pPr>
    </w:p>
    <w:p w14:paraId="022C8F5D" w14:textId="58A5CA1D" w:rsidR="00884622" w:rsidRPr="004F7BE1" w:rsidRDefault="00884622" w:rsidP="0024557A">
      <w:pPr>
        <w:rPr>
          <w:rFonts w:asciiTheme="minorHAnsi" w:hAnsiTheme="minorHAnsi"/>
          <w:color w:val="auto"/>
        </w:rPr>
      </w:pPr>
      <w:r w:rsidRPr="004F7BE1">
        <w:rPr>
          <w:rFonts w:asciiTheme="minorHAnsi" w:hAnsiTheme="minorHAnsi"/>
          <w:color w:val="auto"/>
        </w:rPr>
        <w:lastRenderedPageBreak/>
        <w:t xml:space="preserve">[Place </w:t>
      </w:r>
      <w:r w:rsidR="008E3BFF" w:rsidRPr="008E3BFF">
        <w:rPr>
          <w:rFonts w:asciiTheme="minorHAnsi" w:hAnsiTheme="minorHAnsi"/>
          <w:b/>
          <w:bCs/>
          <w:color w:val="auto"/>
        </w:rPr>
        <w:t>Figure 1</w:t>
      </w:r>
      <w:r w:rsidRPr="004F7BE1">
        <w:rPr>
          <w:rFonts w:asciiTheme="minorHAnsi" w:hAnsiTheme="minorHAnsi"/>
          <w:color w:val="auto"/>
        </w:rPr>
        <w:t xml:space="preserve"> here]. </w:t>
      </w:r>
    </w:p>
    <w:p w14:paraId="02848CE6" w14:textId="46CEB435" w:rsidR="00884622" w:rsidRDefault="00884622" w:rsidP="0024557A">
      <w:pPr>
        <w:rPr>
          <w:rFonts w:asciiTheme="minorHAnsi" w:hAnsiTheme="minorHAnsi" w:cstheme="majorBidi"/>
          <w:color w:val="auto"/>
        </w:rPr>
      </w:pPr>
    </w:p>
    <w:p w14:paraId="02E43863" w14:textId="666C09B6" w:rsidR="008A7FA1" w:rsidRDefault="008A7FA1" w:rsidP="0024557A">
      <w:pPr>
        <w:rPr>
          <w:rFonts w:asciiTheme="minorHAnsi" w:hAnsiTheme="minorHAnsi" w:cstheme="majorBidi"/>
          <w:bCs/>
          <w:color w:val="auto"/>
        </w:rPr>
      </w:pPr>
      <w:proofErr w:type="gramStart"/>
      <w:r>
        <w:rPr>
          <w:rFonts w:asciiTheme="minorHAnsi" w:hAnsiTheme="minorHAnsi" w:cstheme="majorBidi"/>
          <w:color w:val="auto"/>
        </w:rPr>
        <w:t>In particular, th</w:t>
      </w:r>
      <w:r w:rsidR="00C14BC9">
        <w:rPr>
          <w:rFonts w:asciiTheme="minorHAnsi" w:hAnsiTheme="minorHAnsi" w:cstheme="majorBidi"/>
          <w:color w:val="auto"/>
        </w:rPr>
        <w:t>is</w:t>
      </w:r>
      <w:proofErr w:type="gramEnd"/>
      <w:r>
        <w:rPr>
          <w:rFonts w:asciiTheme="minorHAnsi" w:hAnsiTheme="minorHAnsi" w:cstheme="majorBidi"/>
          <w:color w:val="auto"/>
        </w:rPr>
        <w:t xml:space="preserve"> protocol </w:t>
      </w:r>
      <w:r w:rsidRPr="004F7BE1">
        <w:rPr>
          <w:rFonts w:asciiTheme="minorHAnsi" w:hAnsiTheme="minorHAnsi" w:cstheme="majorBidi"/>
          <w:color w:val="auto"/>
        </w:rPr>
        <w:t xml:space="preserve">describes </w:t>
      </w:r>
      <w:r w:rsidR="00A93388">
        <w:rPr>
          <w:rFonts w:asciiTheme="minorHAnsi" w:hAnsiTheme="minorHAnsi" w:cstheme="majorBidi"/>
          <w:color w:val="auto"/>
        </w:rPr>
        <w:t>a</w:t>
      </w:r>
      <w:r w:rsidRPr="004F7BE1">
        <w:rPr>
          <w:rFonts w:asciiTheme="minorHAnsi" w:hAnsiTheme="minorHAnsi" w:cstheme="majorBidi"/>
          <w:color w:val="auto"/>
        </w:rPr>
        <w:t xml:space="preserve"> microfabrication protocol for carving arrays of pores reentrant inlets and outlets using </w:t>
      </w:r>
      <w:r w:rsidRPr="004F7BE1">
        <w:rPr>
          <w:rFonts w:asciiTheme="minorHAnsi" w:hAnsiTheme="minorHAnsi" w:cs="Times New Roman"/>
          <w:color w:val="auto"/>
          <w:lang w:val="en-GB"/>
        </w:rPr>
        <w:t>double</w:t>
      </w:r>
      <w:r w:rsidR="00A93388">
        <w:rPr>
          <w:rFonts w:asciiTheme="minorHAnsi" w:hAnsiTheme="minorHAnsi" w:cs="Times New Roman"/>
          <w:color w:val="auto"/>
          <w:lang w:val="en-GB"/>
        </w:rPr>
        <w:t>-</w:t>
      </w:r>
      <w:r w:rsidRPr="004F7BE1">
        <w:rPr>
          <w:rFonts w:asciiTheme="minorHAnsi" w:hAnsiTheme="minorHAnsi" w:cs="Times New Roman"/>
          <w:color w:val="auto"/>
          <w:lang w:val="en-GB"/>
        </w:rPr>
        <w:t>side</w:t>
      </w:r>
      <w:r w:rsidR="00A93388">
        <w:rPr>
          <w:rFonts w:asciiTheme="minorHAnsi" w:hAnsiTheme="minorHAnsi" w:cs="Times New Roman"/>
          <w:color w:val="auto"/>
          <w:lang w:val="en-GB"/>
        </w:rPr>
        <w:t>d</w:t>
      </w:r>
      <w:r w:rsidRPr="004F7BE1">
        <w:rPr>
          <w:rFonts w:asciiTheme="minorHAnsi" w:hAnsiTheme="minorHAnsi" w:cs="Times New Roman"/>
          <w:color w:val="auto"/>
          <w:lang w:val="en-GB"/>
        </w:rPr>
        <w:t xml:space="preserve"> polished </w:t>
      </w:r>
      <w:r w:rsidRPr="004F7BE1">
        <w:rPr>
          <w:rFonts w:cs="Arial"/>
          <w:color w:val="auto"/>
        </w:rPr>
        <w:t xml:space="preserve">silicon wafers that </w:t>
      </w:r>
      <w:r w:rsidR="00A93388">
        <w:rPr>
          <w:rFonts w:cs="Arial"/>
          <w:color w:val="auto"/>
        </w:rPr>
        <w:t>are</w:t>
      </w:r>
      <w:r w:rsidRPr="004F7BE1">
        <w:rPr>
          <w:rFonts w:cs="Arial"/>
          <w:color w:val="auto"/>
        </w:rPr>
        <w:t xml:space="preserve"> 300 µm thick (p-doped, &lt;100&gt; orientation, 4</w:t>
      </w:r>
      <w:r w:rsidR="00A93388">
        <w:rPr>
          <w:rFonts w:cs="Arial"/>
          <w:color w:val="auto"/>
        </w:rPr>
        <w:t>”</w:t>
      </w:r>
      <w:r w:rsidRPr="004F7BE1">
        <w:rPr>
          <w:rFonts w:cs="Arial"/>
          <w:color w:val="auto"/>
        </w:rPr>
        <w:t xml:space="preserve"> diameter, 2 µm</w:t>
      </w:r>
      <w:r w:rsidR="00A93388">
        <w:rPr>
          <w:rFonts w:cs="Arial"/>
          <w:color w:val="auto"/>
        </w:rPr>
        <w:t xml:space="preserve"> </w:t>
      </w:r>
      <w:r w:rsidRPr="004F7BE1">
        <w:rPr>
          <w:rFonts w:cs="Arial"/>
          <w:color w:val="auto"/>
        </w:rPr>
        <w:t>thick thermally grown oxide layers on both sides)</w:t>
      </w:r>
      <w:r w:rsidR="00A93388">
        <w:rPr>
          <w:rFonts w:cs="Arial"/>
          <w:color w:val="auto"/>
        </w:rPr>
        <w:t xml:space="preserve">. This is </w:t>
      </w:r>
      <w:r w:rsidRPr="004F7BE1">
        <w:rPr>
          <w:rFonts w:cs="Arial"/>
          <w:color w:val="auto"/>
        </w:rPr>
        <w:t>referred to hereafter as SiO</w:t>
      </w:r>
      <w:r w:rsidRPr="004F7BE1">
        <w:rPr>
          <w:rFonts w:cs="Arial"/>
          <w:color w:val="auto"/>
          <w:vertAlign w:val="subscript"/>
        </w:rPr>
        <w:t>2</w:t>
      </w:r>
      <w:r w:rsidRPr="004F7BE1">
        <w:rPr>
          <w:rFonts w:cs="Arial"/>
          <w:color w:val="auto"/>
        </w:rPr>
        <w:t>(2 µm)/</w:t>
      </w:r>
      <w:proofErr w:type="gramStart"/>
      <w:r w:rsidRPr="004F7BE1">
        <w:rPr>
          <w:rFonts w:cs="Arial"/>
          <w:color w:val="auto"/>
        </w:rPr>
        <w:t>Si(</w:t>
      </w:r>
      <w:proofErr w:type="gramEnd"/>
      <w:r w:rsidRPr="004F7BE1">
        <w:rPr>
          <w:rFonts w:cs="Arial"/>
          <w:color w:val="auto"/>
        </w:rPr>
        <w:t>300 µm)/SiO</w:t>
      </w:r>
      <w:r w:rsidRPr="004F7BE1">
        <w:rPr>
          <w:rFonts w:cs="Arial"/>
          <w:color w:val="auto"/>
          <w:vertAlign w:val="subscript"/>
        </w:rPr>
        <w:t>2</w:t>
      </w:r>
      <w:r w:rsidRPr="004F7BE1">
        <w:rPr>
          <w:rFonts w:cs="Arial"/>
          <w:color w:val="auto"/>
        </w:rPr>
        <w:t>(2 µm)</w:t>
      </w:r>
      <w:r w:rsidRPr="004F7BE1">
        <w:rPr>
          <w:rFonts w:asciiTheme="minorHAnsi" w:hAnsiTheme="minorHAnsi" w:cstheme="majorBidi"/>
          <w:color w:val="auto"/>
        </w:rPr>
        <w:t xml:space="preserve"> (</w:t>
      </w:r>
      <w:r w:rsidR="008E3BFF" w:rsidRPr="008E3BFF">
        <w:rPr>
          <w:rFonts w:asciiTheme="minorHAnsi" w:hAnsiTheme="minorHAnsi" w:cstheme="majorBidi"/>
          <w:b/>
          <w:color w:val="auto"/>
        </w:rPr>
        <w:t xml:space="preserve">Figure </w:t>
      </w:r>
      <w:r w:rsidR="008E3BFF" w:rsidRPr="008E3BFF">
        <w:rPr>
          <w:rFonts w:asciiTheme="minorHAnsi" w:hAnsiTheme="minorHAnsi" w:cstheme="majorBidi"/>
          <w:b/>
          <w:bCs/>
          <w:color w:val="auto"/>
        </w:rPr>
        <w:t>2</w:t>
      </w:r>
      <w:r w:rsidRPr="004F7BE1">
        <w:rPr>
          <w:rFonts w:asciiTheme="minorHAnsi" w:hAnsiTheme="minorHAnsi" w:cstheme="majorBidi"/>
          <w:bCs/>
          <w:color w:val="auto"/>
        </w:rPr>
        <w:t>).</w:t>
      </w:r>
    </w:p>
    <w:p w14:paraId="01132D1A" w14:textId="71251EC4" w:rsidR="008A7FA1" w:rsidRDefault="008A7FA1" w:rsidP="0024557A">
      <w:pPr>
        <w:rPr>
          <w:rFonts w:asciiTheme="minorHAnsi" w:hAnsiTheme="minorHAnsi" w:cstheme="majorBidi"/>
          <w:color w:val="auto"/>
        </w:rPr>
      </w:pPr>
    </w:p>
    <w:p w14:paraId="23933774" w14:textId="748C5349" w:rsidR="008A7FA1" w:rsidRPr="008A7FA1" w:rsidRDefault="008A7FA1" w:rsidP="0024557A">
      <w:pPr>
        <w:rPr>
          <w:rFonts w:asciiTheme="minorHAnsi" w:hAnsiTheme="minorHAnsi" w:cstheme="majorBidi"/>
          <w:bCs/>
          <w:color w:val="auto"/>
        </w:rPr>
      </w:pPr>
      <w:r w:rsidRPr="004F7BE1">
        <w:rPr>
          <w:rFonts w:asciiTheme="minorHAnsi" w:hAnsiTheme="minorHAnsi"/>
          <w:color w:val="auto"/>
        </w:rPr>
        <w:t xml:space="preserve">[Place </w:t>
      </w:r>
      <w:r w:rsidR="008E3BFF" w:rsidRPr="008E3BFF">
        <w:rPr>
          <w:rFonts w:asciiTheme="minorHAnsi" w:hAnsiTheme="minorHAnsi"/>
          <w:b/>
          <w:bCs/>
          <w:color w:val="auto"/>
        </w:rPr>
        <w:t>Figure 2</w:t>
      </w:r>
      <w:r w:rsidRPr="004F7BE1">
        <w:rPr>
          <w:rFonts w:asciiTheme="minorHAnsi" w:hAnsiTheme="minorHAnsi"/>
          <w:color w:val="auto"/>
        </w:rPr>
        <w:t xml:space="preserve"> here]</w:t>
      </w:r>
    </w:p>
    <w:p w14:paraId="381A3ED0" w14:textId="77777777" w:rsidR="008A7FA1" w:rsidRPr="004F7BE1" w:rsidRDefault="008A7FA1" w:rsidP="0024557A">
      <w:pPr>
        <w:rPr>
          <w:rFonts w:asciiTheme="minorHAnsi" w:hAnsiTheme="minorHAnsi" w:cstheme="majorBidi"/>
          <w:color w:val="auto"/>
        </w:rPr>
      </w:pPr>
    </w:p>
    <w:p w14:paraId="6913F216" w14:textId="0D4BFF9E" w:rsidR="004F7BE1" w:rsidRPr="008A7FA1" w:rsidRDefault="00884622" w:rsidP="0024557A">
      <w:pPr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b/>
          <w:color w:val="auto"/>
        </w:rPr>
        <w:t>PROTOCOL:</w:t>
      </w:r>
      <w:r w:rsidRPr="004F7BE1">
        <w:rPr>
          <w:rFonts w:asciiTheme="minorHAnsi" w:hAnsiTheme="minorHAnsi" w:cstheme="majorBidi"/>
          <w:color w:val="auto"/>
        </w:rPr>
        <w:t xml:space="preserve"> </w:t>
      </w:r>
    </w:p>
    <w:p w14:paraId="6B4325EB" w14:textId="77777777" w:rsidR="00A157DC" w:rsidRPr="004F7BE1" w:rsidRDefault="00A157DC" w:rsidP="0024557A">
      <w:pPr>
        <w:rPr>
          <w:rFonts w:asciiTheme="minorHAnsi" w:hAnsiTheme="minorHAnsi" w:cstheme="majorBidi"/>
          <w:b/>
          <w:color w:val="auto"/>
        </w:rPr>
      </w:pPr>
    </w:p>
    <w:p w14:paraId="2A98FD54" w14:textId="77777777" w:rsidR="008A7FA1" w:rsidRDefault="00622BD6" w:rsidP="0024557A">
      <w:pPr>
        <w:pStyle w:val="ListParagraph"/>
        <w:numPr>
          <w:ilvl w:val="0"/>
          <w:numId w:val="32"/>
        </w:numPr>
        <w:rPr>
          <w:rFonts w:asciiTheme="minorHAnsi" w:hAnsiTheme="minorHAnsi" w:cstheme="majorBidi"/>
          <w:b/>
          <w:bCs/>
          <w:color w:val="auto"/>
        </w:rPr>
      </w:pPr>
      <w:bookmarkStart w:id="0" w:name="_Hlk23769155"/>
      <w:r w:rsidRPr="008A7FA1">
        <w:rPr>
          <w:rFonts w:asciiTheme="minorHAnsi" w:hAnsiTheme="minorHAnsi" w:cstheme="majorBidi"/>
          <w:b/>
          <w:bCs/>
          <w:color w:val="auto"/>
        </w:rPr>
        <w:t>D</w:t>
      </w:r>
      <w:r w:rsidR="00366A31" w:rsidRPr="008A7FA1">
        <w:rPr>
          <w:rFonts w:asciiTheme="minorHAnsi" w:hAnsiTheme="minorHAnsi" w:cstheme="majorBidi"/>
          <w:b/>
          <w:bCs/>
          <w:color w:val="auto"/>
        </w:rPr>
        <w:t>esign</w:t>
      </w:r>
    </w:p>
    <w:p w14:paraId="219B75B9" w14:textId="77777777" w:rsidR="008A7FA1" w:rsidRPr="008A7FA1" w:rsidRDefault="008A7FA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</w:rPr>
      </w:pPr>
    </w:p>
    <w:p w14:paraId="1AC14D06" w14:textId="1F3FF462" w:rsidR="008A7FA1" w:rsidRPr="00B610E8" w:rsidRDefault="008A7FA1" w:rsidP="00B610E8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b/>
          <w:bCs/>
          <w:color w:val="auto"/>
        </w:rPr>
      </w:pPr>
      <w:r w:rsidRPr="00B610E8">
        <w:rPr>
          <w:rFonts w:asciiTheme="minorHAnsi" w:hAnsiTheme="minorHAnsi" w:cstheme="majorBidi"/>
          <w:color w:val="auto"/>
        </w:rPr>
        <w:t xml:space="preserve">Design </w:t>
      </w:r>
      <w:r w:rsidR="009569BB" w:rsidRPr="00B610E8">
        <w:rPr>
          <w:rFonts w:asciiTheme="minorHAnsi" w:hAnsiTheme="minorHAnsi" w:cstheme="majorBidi"/>
          <w:color w:val="auto"/>
        </w:rPr>
        <w:t>16</w:t>
      </w:r>
      <w:r w:rsidRPr="00B610E8">
        <w:rPr>
          <w:rFonts w:asciiTheme="minorHAnsi" w:hAnsiTheme="minorHAnsi" w:cstheme="majorBidi"/>
          <w:color w:val="auto"/>
        </w:rPr>
        <w:t xml:space="preserve"> arrays, each comprising 625 circles </w:t>
      </w:r>
      <w:r w:rsidR="009569BB" w:rsidRPr="00B610E8">
        <w:rPr>
          <w:rFonts w:asciiTheme="minorHAnsi" w:hAnsiTheme="minorHAnsi" w:cstheme="majorBidi"/>
          <w:color w:val="auto"/>
        </w:rPr>
        <w:t>(</w:t>
      </w:r>
      <w:r w:rsidRPr="00B610E8">
        <w:rPr>
          <w:rFonts w:asciiTheme="minorHAnsi" w:hAnsiTheme="minorHAnsi" w:cstheme="majorBidi"/>
          <w:color w:val="auto"/>
        </w:rPr>
        <w:t xml:space="preserve">diameter, </w:t>
      </w:r>
      <w:r w:rsidRPr="00B610E8">
        <w:rPr>
          <w:rFonts w:asciiTheme="minorHAnsi" w:hAnsiTheme="minorHAnsi" w:cstheme="majorBidi"/>
          <w:i/>
          <w:iCs/>
          <w:color w:val="auto"/>
        </w:rPr>
        <w:t>D</w:t>
      </w:r>
      <w:r w:rsidRPr="00B610E8">
        <w:rPr>
          <w:rFonts w:asciiTheme="minorHAnsi" w:hAnsiTheme="minorHAnsi" w:cstheme="majorBidi"/>
          <w:color w:val="auto"/>
        </w:rPr>
        <w:t> = 100 </w:t>
      </w:r>
      <w:proofErr w:type="spellStart"/>
      <w:r w:rsidRPr="00B610E8">
        <w:rPr>
          <w:rFonts w:asciiTheme="minorHAnsi" w:hAnsiTheme="minorHAnsi" w:cstheme="majorBidi"/>
          <w:color w:val="auto"/>
        </w:rPr>
        <w:t>μm</w:t>
      </w:r>
      <w:proofErr w:type="spellEnd"/>
      <w:r w:rsidR="009569BB" w:rsidRPr="00B610E8">
        <w:rPr>
          <w:rFonts w:asciiTheme="minorHAnsi" w:hAnsiTheme="minorHAnsi" w:cstheme="majorBidi"/>
          <w:color w:val="auto"/>
        </w:rPr>
        <w:t>;</w:t>
      </w:r>
      <w:r w:rsidRPr="00B610E8">
        <w:rPr>
          <w:rFonts w:asciiTheme="minorHAnsi" w:hAnsiTheme="minorHAnsi" w:cstheme="majorBidi"/>
          <w:color w:val="auto"/>
        </w:rPr>
        <w:t xml:space="preserve"> pitch, </w:t>
      </w:r>
      <w:r w:rsidRPr="00B610E8">
        <w:rPr>
          <w:rFonts w:asciiTheme="minorHAnsi" w:hAnsiTheme="minorHAnsi" w:cstheme="majorBidi"/>
          <w:i/>
          <w:iCs/>
          <w:color w:val="auto"/>
        </w:rPr>
        <w:t>L</w:t>
      </w:r>
      <w:r w:rsidRPr="00B610E8">
        <w:rPr>
          <w:rFonts w:asciiTheme="minorHAnsi" w:hAnsiTheme="minorHAnsi" w:cstheme="majorBidi"/>
          <w:color w:val="auto"/>
        </w:rPr>
        <w:t> = 400 </w:t>
      </w:r>
      <w:proofErr w:type="spellStart"/>
      <w:r w:rsidRPr="00B610E8">
        <w:rPr>
          <w:rFonts w:asciiTheme="minorHAnsi" w:hAnsiTheme="minorHAnsi" w:cstheme="majorBidi"/>
          <w:color w:val="auto"/>
        </w:rPr>
        <w:t>μm</w:t>
      </w:r>
      <w:proofErr w:type="spellEnd"/>
      <w:r w:rsidR="009569BB" w:rsidRPr="00B610E8">
        <w:rPr>
          <w:rFonts w:asciiTheme="minorHAnsi" w:hAnsiTheme="minorHAnsi" w:cstheme="majorBidi"/>
          <w:color w:val="auto"/>
        </w:rPr>
        <w:t>)</w:t>
      </w:r>
      <w:r w:rsidRPr="00B610E8">
        <w:rPr>
          <w:rFonts w:asciiTheme="minorHAnsi" w:hAnsiTheme="minorHAnsi" w:cstheme="majorBidi"/>
          <w:color w:val="auto"/>
        </w:rPr>
        <w:t xml:space="preserve">, along with alignment marks to be translated onto </w:t>
      </w:r>
      <w:r w:rsidR="009569BB" w:rsidRPr="00B610E8">
        <w:rPr>
          <w:rFonts w:asciiTheme="minorHAnsi" w:hAnsiTheme="minorHAnsi" w:cstheme="majorBidi"/>
          <w:color w:val="auto"/>
        </w:rPr>
        <w:t>4”</w:t>
      </w:r>
      <w:r w:rsidRPr="00B610E8">
        <w:rPr>
          <w:rFonts w:asciiTheme="minorHAnsi" w:hAnsiTheme="minorHAnsi" w:cstheme="majorBidi"/>
          <w:color w:val="auto"/>
        </w:rPr>
        <w:t xml:space="preserve"> </w:t>
      </w:r>
      <w:r w:rsidRPr="00B610E8">
        <w:rPr>
          <w:rFonts w:cs="Arial"/>
          <w:color w:val="auto"/>
        </w:rPr>
        <w:t>SiO</w:t>
      </w:r>
      <w:r w:rsidRPr="00B610E8">
        <w:rPr>
          <w:rFonts w:cs="Arial"/>
          <w:color w:val="auto"/>
          <w:vertAlign w:val="subscript"/>
        </w:rPr>
        <w:t>2</w:t>
      </w:r>
      <w:r w:rsidRPr="00B610E8">
        <w:rPr>
          <w:rFonts w:cs="Arial"/>
          <w:color w:val="auto"/>
        </w:rPr>
        <w:t>(2 µm)/Si(300 µm)/SiO</w:t>
      </w:r>
      <w:r w:rsidRPr="00B610E8">
        <w:rPr>
          <w:rFonts w:cs="Arial"/>
          <w:color w:val="auto"/>
          <w:vertAlign w:val="subscript"/>
        </w:rPr>
        <w:t>2</w:t>
      </w:r>
      <w:r w:rsidRPr="00B610E8">
        <w:rPr>
          <w:rFonts w:cs="Arial"/>
          <w:color w:val="auto"/>
        </w:rPr>
        <w:t>(2 µm)</w:t>
      </w:r>
      <w:r w:rsidRPr="00B610E8">
        <w:rPr>
          <w:rFonts w:asciiTheme="minorHAnsi" w:hAnsiTheme="minorHAnsi" w:cstheme="majorBidi"/>
          <w:color w:val="auto"/>
        </w:rPr>
        <w:t xml:space="preserve"> wafers using appropriate design software (see </w:t>
      </w:r>
      <w:r w:rsidR="008E3BFF" w:rsidRPr="00B610E8">
        <w:rPr>
          <w:rFonts w:asciiTheme="minorHAnsi" w:hAnsiTheme="minorHAnsi" w:cstheme="majorBidi"/>
          <w:b/>
          <w:bCs/>
          <w:color w:val="auto"/>
        </w:rPr>
        <w:t>Table of Materials</w:t>
      </w:r>
      <w:r w:rsidR="009569BB" w:rsidRPr="00B610E8">
        <w:rPr>
          <w:rFonts w:asciiTheme="minorHAnsi" w:hAnsiTheme="minorHAnsi" w:cstheme="majorBidi"/>
          <w:color w:val="auto"/>
        </w:rPr>
        <w:t xml:space="preserve">; </w:t>
      </w:r>
      <w:r w:rsidR="008E3BFF" w:rsidRPr="00B610E8">
        <w:rPr>
          <w:rFonts w:asciiTheme="minorHAnsi" w:hAnsiTheme="minorHAnsi" w:cstheme="majorBidi"/>
          <w:b/>
          <w:color w:val="auto"/>
        </w:rPr>
        <w:t>Figure 3</w:t>
      </w:r>
      <w:r w:rsidRPr="00B610E8">
        <w:rPr>
          <w:rFonts w:asciiTheme="minorHAnsi" w:hAnsiTheme="minorHAnsi" w:cstheme="majorBidi"/>
          <w:color w:val="auto"/>
        </w:rPr>
        <w:t>)</w:t>
      </w:r>
      <w:r w:rsidR="009569BB" w:rsidRPr="00B610E8">
        <w:rPr>
          <w:rFonts w:asciiTheme="minorHAnsi" w:hAnsiTheme="minorHAnsi" w:cstheme="majorBidi"/>
          <w:color w:val="auto"/>
          <w:vertAlign w:val="superscript"/>
        </w:rPr>
        <w:t>38</w:t>
      </w:r>
      <w:r w:rsidRPr="00B610E8">
        <w:rPr>
          <w:rFonts w:asciiTheme="minorHAnsi" w:hAnsiTheme="minorHAnsi" w:cstheme="majorBidi"/>
          <w:color w:val="auto"/>
        </w:rPr>
        <w:t>.</w:t>
      </w:r>
    </w:p>
    <w:p w14:paraId="2088E8F8" w14:textId="77777777" w:rsidR="008A7FA1" w:rsidRDefault="008A7FA1" w:rsidP="0024557A">
      <w:pPr>
        <w:pStyle w:val="ListParagraph"/>
        <w:rPr>
          <w:rFonts w:asciiTheme="minorHAnsi" w:hAnsiTheme="minorHAnsi" w:cstheme="majorBidi"/>
          <w:color w:val="auto"/>
        </w:rPr>
      </w:pPr>
    </w:p>
    <w:p w14:paraId="06BB4908" w14:textId="586CF441" w:rsidR="008A7FA1" w:rsidRPr="008A7FA1" w:rsidRDefault="008A7FA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</w:rPr>
      </w:pPr>
      <w:r w:rsidRPr="008A7FA1">
        <w:rPr>
          <w:rFonts w:asciiTheme="minorHAnsi" w:hAnsiTheme="minorHAnsi" w:cstheme="majorBidi"/>
          <w:color w:val="auto"/>
        </w:rPr>
        <w:t xml:space="preserve"> </w:t>
      </w:r>
      <w:r w:rsidRPr="008A7FA1">
        <w:rPr>
          <w:rFonts w:asciiTheme="minorHAnsi" w:hAnsiTheme="minorHAnsi"/>
          <w:color w:val="auto"/>
        </w:rPr>
        <w:t xml:space="preserve">[Place </w:t>
      </w:r>
      <w:r w:rsidR="008E3BFF" w:rsidRPr="008E3BFF">
        <w:rPr>
          <w:rFonts w:asciiTheme="minorHAnsi" w:hAnsiTheme="minorHAnsi"/>
          <w:b/>
          <w:bCs/>
          <w:color w:val="auto"/>
        </w:rPr>
        <w:t>Figure 3</w:t>
      </w:r>
      <w:r w:rsidRPr="008A7FA1">
        <w:rPr>
          <w:rFonts w:asciiTheme="minorHAnsi" w:hAnsiTheme="minorHAnsi"/>
          <w:color w:val="auto"/>
        </w:rPr>
        <w:t xml:space="preserve"> here</w:t>
      </w:r>
      <w:r>
        <w:rPr>
          <w:rFonts w:asciiTheme="minorHAnsi" w:hAnsiTheme="minorHAnsi"/>
          <w:color w:val="auto"/>
        </w:rPr>
        <w:t>]</w:t>
      </w:r>
    </w:p>
    <w:p w14:paraId="073E369D" w14:textId="77777777" w:rsidR="008A7FA1" w:rsidRPr="00B610E8" w:rsidRDefault="008A7FA1" w:rsidP="00B610E8">
      <w:pPr>
        <w:rPr>
          <w:rFonts w:asciiTheme="minorHAnsi" w:hAnsiTheme="minorHAnsi" w:cstheme="majorBidi"/>
          <w:bCs/>
          <w:color w:val="auto"/>
        </w:rPr>
      </w:pPr>
    </w:p>
    <w:p w14:paraId="2E6B933C" w14:textId="248387C9" w:rsidR="008A7FA1" w:rsidRPr="008A7FA1" w:rsidRDefault="008A7FA1" w:rsidP="00B610E8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b/>
          <w:bCs/>
          <w:color w:val="auto"/>
        </w:rPr>
      </w:pPr>
      <w:r w:rsidRPr="008A7FA1">
        <w:rPr>
          <w:rFonts w:asciiTheme="minorHAnsi" w:hAnsiTheme="minorHAnsi" w:cstheme="majorBidi"/>
          <w:bCs/>
          <w:color w:val="auto"/>
        </w:rPr>
        <w:t xml:space="preserve">Transfer features onto a </w:t>
      </w:r>
      <w:r w:rsidR="009569BB">
        <w:rPr>
          <w:rFonts w:asciiTheme="minorHAnsi" w:hAnsiTheme="minorHAnsi" w:cstheme="majorBidi"/>
          <w:bCs/>
          <w:color w:val="auto"/>
        </w:rPr>
        <w:t>5”</w:t>
      </w:r>
      <w:r w:rsidRPr="008A7FA1">
        <w:rPr>
          <w:rFonts w:asciiTheme="minorHAnsi" w:hAnsiTheme="minorHAnsi" w:cstheme="majorBidi"/>
          <w:bCs/>
          <w:color w:val="auto"/>
        </w:rPr>
        <w:t xml:space="preserve"> soda lime glass (</w:t>
      </w:r>
      <w:proofErr w:type="spellStart"/>
      <w:r w:rsidRPr="008A7FA1">
        <w:rPr>
          <w:rFonts w:asciiTheme="minorHAnsi" w:hAnsiTheme="minorHAnsi" w:cstheme="majorBidi"/>
          <w:bCs/>
          <w:color w:val="auto"/>
        </w:rPr>
        <w:t>Ca</w:t>
      </w:r>
      <w:r w:rsidRPr="008A7FA1">
        <w:rPr>
          <w:rFonts w:asciiTheme="minorHAnsi" w:hAnsiTheme="minorHAnsi" w:cstheme="majorBidi"/>
          <w:bCs/>
          <w:color w:val="auto"/>
          <w:vertAlign w:val="subscript"/>
        </w:rPr>
        <w:t>x</w:t>
      </w:r>
      <w:r w:rsidRPr="008A7FA1">
        <w:rPr>
          <w:rFonts w:asciiTheme="minorHAnsi" w:hAnsiTheme="minorHAnsi" w:cstheme="majorBidi"/>
          <w:bCs/>
          <w:color w:val="auto"/>
        </w:rPr>
        <w:t>H</w:t>
      </w:r>
      <w:r w:rsidRPr="008A7FA1">
        <w:rPr>
          <w:rFonts w:asciiTheme="minorHAnsi" w:hAnsiTheme="minorHAnsi" w:cstheme="majorBidi"/>
          <w:bCs/>
          <w:color w:val="auto"/>
          <w:vertAlign w:val="subscript"/>
        </w:rPr>
        <w:t>y</w:t>
      </w:r>
      <w:r w:rsidRPr="008A7FA1">
        <w:rPr>
          <w:rFonts w:asciiTheme="minorHAnsi" w:hAnsiTheme="minorHAnsi" w:cstheme="majorBidi"/>
          <w:bCs/>
          <w:color w:val="auto"/>
        </w:rPr>
        <w:t>Na</w:t>
      </w:r>
      <w:r w:rsidRPr="008A7FA1">
        <w:rPr>
          <w:rFonts w:asciiTheme="minorHAnsi" w:hAnsiTheme="minorHAnsi" w:cstheme="majorBidi"/>
          <w:bCs/>
          <w:color w:val="auto"/>
          <w:vertAlign w:val="subscript"/>
        </w:rPr>
        <w:t>z</w:t>
      </w:r>
      <w:r w:rsidRPr="008A7FA1">
        <w:rPr>
          <w:rFonts w:asciiTheme="minorHAnsi" w:hAnsiTheme="minorHAnsi" w:cstheme="majorBidi"/>
          <w:bCs/>
          <w:color w:val="auto"/>
        </w:rPr>
        <w:t>O</w:t>
      </w:r>
      <w:r w:rsidRPr="008A7FA1">
        <w:rPr>
          <w:rFonts w:asciiTheme="minorHAnsi" w:hAnsiTheme="minorHAnsi" w:cstheme="majorBidi"/>
          <w:bCs/>
          <w:color w:val="auto"/>
          <w:vertAlign w:val="subscript"/>
        </w:rPr>
        <w:t>n</w:t>
      </w:r>
      <w:proofErr w:type="spellEnd"/>
      <w:r w:rsidRPr="008A7FA1">
        <w:rPr>
          <w:rFonts w:asciiTheme="minorHAnsi" w:hAnsiTheme="minorHAnsi" w:cstheme="majorBidi"/>
          <w:bCs/>
          <w:color w:val="auto"/>
        </w:rPr>
        <w:t xml:space="preserve">) mask with a 50 nm coating of </w:t>
      </w:r>
      <w:r w:rsidRPr="00B610E8">
        <w:rPr>
          <w:rFonts w:asciiTheme="minorHAnsi" w:hAnsiTheme="minorHAnsi" w:cstheme="majorBidi"/>
          <w:color w:val="auto"/>
        </w:rPr>
        <w:t>chromium</w:t>
      </w:r>
      <w:r w:rsidRPr="008A7FA1">
        <w:rPr>
          <w:rFonts w:asciiTheme="minorHAnsi" w:hAnsiTheme="minorHAnsi" w:cstheme="majorBidi"/>
          <w:bCs/>
          <w:color w:val="auto"/>
        </w:rPr>
        <w:t xml:space="preserve"> and thin film of photoresist </w:t>
      </w:r>
      <w:r w:rsidRPr="008A7FA1">
        <w:rPr>
          <w:rFonts w:asciiTheme="minorHAnsi" w:hAnsiTheme="minorHAnsi" w:cstheme="majorBidi"/>
          <w:color w:val="auto"/>
        </w:rPr>
        <w:t xml:space="preserve">(a positive photoresist; see </w:t>
      </w:r>
      <w:r w:rsidR="008E3BFF" w:rsidRPr="008E3BFF">
        <w:rPr>
          <w:rFonts w:asciiTheme="minorHAnsi" w:hAnsiTheme="minorHAnsi" w:cstheme="majorBidi"/>
          <w:b/>
          <w:bCs/>
          <w:color w:val="auto"/>
        </w:rPr>
        <w:t>Table of Materials</w:t>
      </w:r>
      <w:r w:rsidRPr="008A7FA1">
        <w:rPr>
          <w:rFonts w:asciiTheme="minorHAnsi" w:hAnsiTheme="minorHAnsi" w:cstheme="majorBidi"/>
          <w:color w:val="auto"/>
        </w:rPr>
        <w:t xml:space="preserve">) through UV exposure in a direct-writing system (exposure time </w:t>
      </w:r>
      <w:r w:rsidR="009569BB">
        <w:rPr>
          <w:rFonts w:asciiTheme="minorHAnsi" w:hAnsiTheme="minorHAnsi" w:cstheme="majorBidi"/>
          <w:color w:val="auto"/>
        </w:rPr>
        <w:t xml:space="preserve">= </w:t>
      </w:r>
      <w:r w:rsidRPr="008A7FA1">
        <w:rPr>
          <w:rFonts w:asciiTheme="minorHAnsi" w:hAnsiTheme="minorHAnsi" w:cstheme="majorBidi"/>
          <w:color w:val="auto"/>
        </w:rPr>
        <w:t xml:space="preserve">25 </w:t>
      </w:r>
      <w:proofErr w:type="spellStart"/>
      <w:r w:rsidRPr="008A7FA1">
        <w:rPr>
          <w:rFonts w:asciiTheme="minorHAnsi" w:hAnsiTheme="minorHAnsi" w:cstheme="majorBidi"/>
          <w:color w:val="auto"/>
        </w:rPr>
        <w:t>ms</w:t>
      </w:r>
      <w:proofErr w:type="spellEnd"/>
      <w:r w:rsidRPr="008A7FA1">
        <w:rPr>
          <w:rFonts w:asciiTheme="minorHAnsi" w:hAnsiTheme="minorHAnsi" w:cstheme="majorBidi"/>
          <w:color w:val="auto"/>
        </w:rPr>
        <w:t>, defocus</w:t>
      </w:r>
      <w:r w:rsidR="009569BB">
        <w:rPr>
          <w:rFonts w:asciiTheme="minorHAnsi" w:hAnsiTheme="minorHAnsi" w:cstheme="majorBidi"/>
          <w:color w:val="auto"/>
        </w:rPr>
        <w:t xml:space="preserve"> =</w:t>
      </w:r>
      <w:r w:rsidRPr="008A7FA1">
        <w:rPr>
          <w:rFonts w:asciiTheme="minorHAnsi" w:hAnsiTheme="minorHAnsi" w:cstheme="majorBidi"/>
          <w:color w:val="auto"/>
        </w:rPr>
        <w:t xml:space="preserve"> +10).</w:t>
      </w:r>
    </w:p>
    <w:p w14:paraId="4AC10724" w14:textId="77777777" w:rsidR="008A7FA1" w:rsidRDefault="008A7FA1" w:rsidP="0024557A">
      <w:pPr>
        <w:pStyle w:val="ListParagraph"/>
        <w:rPr>
          <w:rFonts w:asciiTheme="minorHAnsi" w:hAnsiTheme="minorHAnsi" w:cstheme="majorBidi"/>
          <w:b/>
          <w:bCs/>
          <w:color w:val="auto"/>
        </w:rPr>
      </w:pPr>
    </w:p>
    <w:p w14:paraId="7B430BC9" w14:textId="39E0FF99" w:rsidR="008A7FA1" w:rsidRPr="0024557A" w:rsidRDefault="008A7FA1" w:rsidP="0024557A">
      <w:pPr>
        <w:numPr>
          <w:ilvl w:val="1"/>
          <w:numId w:val="32"/>
        </w:numPr>
        <w:rPr>
          <w:rFonts w:asciiTheme="minorHAnsi" w:hAnsiTheme="minorHAnsi" w:cstheme="majorBidi"/>
          <w:color w:val="auto"/>
        </w:rPr>
      </w:pPr>
      <w:r w:rsidRPr="0024557A">
        <w:rPr>
          <w:rFonts w:asciiTheme="minorHAnsi" w:hAnsiTheme="minorHAnsi" w:cstheme="majorBidi"/>
          <w:color w:val="auto"/>
        </w:rPr>
        <w:t>Mask development</w:t>
      </w:r>
    </w:p>
    <w:p w14:paraId="617EBF08" w14:textId="77777777" w:rsidR="008A7FA1" w:rsidRDefault="008A7FA1" w:rsidP="0024557A">
      <w:pPr>
        <w:rPr>
          <w:rFonts w:asciiTheme="minorHAnsi" w:hAnsiTheme="minorHAnsi" w:cstheme="majorBidi"/>
          <w:color w:val="auto"/>
        </w:rPr>
      </w:pPr>
    </w:p>
    <w:p w14:paraId="11175663" w14:textId="55E0CAC1" w:rsidR="008A7FA1" w:rsidRDefault="008A7FA1" w:rsidP="0024557A">
      <w:pPr>
        <w:numPr>
          <w:ilvl w:val="2"/>
          <w:numId w:val="32"/>
        </w:numPr>
        <w:rPr>
          <w:rFonts w:asciiTheme="minorHAnsi" w:hAnsiTheme="minorHAnsi" w:cstheme="majorBidi"/>
          <w:color w:val="auto"/>
        </w:rPr>
      </w:pPr>
      <w:r>
        <w:rPr>
          <w:rFonts w:asciiTheme="minorHAnsi" w:hAnsiTheme="minorHAnsi" w:cstheme="majorBidi"/>
          <w:color w:val="auto"/>
        </w:rPr>
        <w:t xml:space="preserve">Develop the </w:t>
      </w:r>
      <w:r w:rsidRPr="008A7FA1">
        <w:rPr>
          <w:rFonts w:asciiTheme="minorHAnsi" w:hAnsiTheme="minorHAnsi" w:cstheme="majorBidi"/>
          <w:color w:val="auto"/>
        </w:rPr>
        <w:t>photoresist by immersing the mask in 200 m</w:t>
      </w:r>
      <w:r>
        <w:rPr>
          <w:rFonts w:asciiTheme="minorHAnsi" w:hAnsiTheme="minorHAnsi" w:cstheme="majorBidi"/>
          <w:color w:val="auto"/>
        </w:rPr>
        <w:t xml:space="preserve">L </w:t>
      </w:r>
      <w:r w:rsidRPr="008A7FA1">
        <w:rPr>
          <w:rFonts w:asciiTheme="minorHAnsi" w:hAnsiTheme="minorHAnsi" w:cstheme="majorBidi"/>
          <w:color w:val="auto"/>
        </w:rPr>
        <w:t xml:space="preserve">of developer </w:t>
      </w:r>
      <w:r>
        <w:rPr>
          <w:rFonts w:asciiTheme="minorHAnsi" w:hAnsiTheme="minorHAnsi" w:cstheme="majorBidi"/>
          <w:color w:val="auto"/>
        </w:rPr>
        <w:t>(</w:t>
      </w:r>
      <w:r w:rsidR="008E3BFF" w:rsidRPr="008E3BFF">
        <w:rPr>
          <w:rFonts w:asciiTheme="minorHAnsi" w:hAnsiTheme="minorHAnsi" w:cstheme="majorBidi"/>
          <w:b/>
          <w:bCs/>
          <w:color w:val="auto"/>
        </w:rPr>
        <w:t>Table of Materials</w:t>
      </w:r>
      <w:r>
        <w:rPr>
          <w:rFonts w:asciiTheme="minorHAnsi" w:hAnsiTheme="minorHAnsi" w:cstheme="majorBidi"/>
          <w:color w:val="auto"/>
        </w:rPr>
        <w:t xml:space="preserve">) </w:t>
      </w:r>
      <w:r w:rsidRPr="008A7FA1">
        <w:rPr>
          <w:rFonts w:asciiTheme="minorHAnsi" w:hAnsiTheme="minorHAnsi" w:cstheme="majorBidi"/>
          <w:color w:val="auto"/>
        </w:rPr>
        <w:t>for 60</w:t>
      </w:r>
      <w:r w:rsidR="008E3BFF">
        <w:rPr>
          <w:rFonts w:asciiTheme="minorHAnsi" w:hAnsiTheme="minorHAnsi" w:cstheme="majorBidi"/>
          <w:color w:val="auto"/>
        </w:rPr>
        <w:t xml:space="preserve"> s </w:t>
      </w:r>
      <w:r w:rsidRPr="008A7FA1">
        <w:rPr>
          <w:rFonts w:asciiTheme="minorHAnsi" w:hAnsiTheme="minorHAnsi" w:cstheme="majorBidi"/>
          <w:color w:val="auto"/>
        </w:rPr>
        <w:t>to expose the chrome underneath.</w:t>
      </w:r>
      <w:r>
        <w:rPr>
          <w:rFonts w:asciiTheme="minorHAnsi" w:hAnsiTheme="minorHAnsi" w:cstheme="majorBidi"/>
          <w:color w:val="auto"/>
        </w:rPr>
        <w:t xml:space="preserve"> Wash t</w:t>
      </w:r>
      <w:r w:rsidRPr="008A7FA1">
        <w:rPr>
          <w:rFonts w:asciiTheme="minorHAnsi" w:hAnsiTheme="minorHAnsi" w:cstheme="majorBidi"/>
          <w:color w:val="auto"/>
        </w:rPr>
        <w:t xml:space="preserve">he mask with deionized (DI) water. </w:t>
      </w:r>
    </w:p>
    <w:p w14:paraId="02D2FE8E" w14:textId="77777777" w:rsidR="008A7FA1" w:rsidRDefault="008A7FA1" w:rsidP="0024557A">
      <w:pPr>
        <w:rPr>
          <w:rFonts w:asciiTheme="minorHAnsi" w:hAnsiTheme="minorHAnsi" w:cstheme="majorBidi"/>
          <w:color w:val="auto"/>
        </w:rPr>
      </w:pPr>
    </w:p>
    <w:p w14:paraId="33920C9E" w14:textId="2BCF2841" w:rsidR="008A7FA1" w:rsidRDefault="008A7FA1" w:rsidP="0024557A">
      <w:pPr>
        <w:numPr>
          <w:ilvl w:val="2"/>
          <w:numId w:val="32"/>
        </w:numPr>
        <w:rPr>
          <w:rFonts w:asciiTheme="minorHAnsi" w:hAnsiTheme="minorHAnsi" w:cstheme="majorBidi"/>
          <w:color w:val="auto"/>
        </w:rPr>
      </w:pPr>
      <w:r>
        <w:rPr>
          <w:rFonts w:asciiTheme="minorHAnsi" w:hAnsiTheme="minorHAnsi" w:cstheme="majorBidi"/>
          <w:color w:val="auto"/>
        </w:rPr>
        <w:t xml:space="preserve">Remove the </w:t>
      </w:r>
      <w:r w:rsidRPr="008A7FA1">
        <w:rPr>
          <w:rFonts w:asciiTheme="minorHAnsi" w:hAnsiTheme="minorHAnsi" w:cstheme="majorBidi"/>
          <w:color w:val="auto"/>
        </w:rPr>
        <w:t xml:space="preserve">exposed chromium by immersing the mask in </w:t>
      </w:r>
      <w:r w:rsidR="009569BB">
        <w:rPr>
          <w:rFonts w:asciiTheme="minorHAnsi" w:hAnsiTheme="minorHAnsi" w:cstheme="majorBidi"/>
          <w:color w:val="auto"/>
        </w:rPr>
        <w:t xml:space="preserve">a </w:t>
      </w:r>
      <w:r w:rsidRPr="008A7FA1">
        <w:rPr>
          <w:rFonts w:asciiTheme="minorHAnsi" w:hAnsiTheme="minorHAnsi" w:cstheme="majorBidi"/>
          <w:color w:val="auto"/>
        </w:rPr>
        <w:t>200 m</w:t>
      </w:r>
      <w:r w:rsidR="009569BB">
        <w:rPr>
          <w:rFonts w:asciiTheme="minorHAnsi" w:hAnsiTheme="minorHAnsi" w:cstheme="majorBidi"/>
          <w:color w:val="auto"/>
        </w:rPr>
        <w:t>L</w:t>
      </w:r>
      <w:r w:rsidRPr="008A7FA1">
        <w:rPr>
          <w:rFonts w:asciiTheme="minorHAnsi" w:hAnsiTheme="minorHAnsi" w:cstheme="majorBidi"/>
          <w:color w:val="auto"/>
        </w:rPr>
        <w:t xml:space="preserve"> bath of chrome etchant for 90</w:t>
      </w:r>
      <w:r w:rsidR="008E3BFF">
        <w:rPr>
          <w:rFonts w:asciiTheme="minorHAnsi" w:hAnsiTheme="minorHAnsi" w:cstheme="majorBidi"/>
          <w:color w:val="auto"/>
        </w:rPr>
        <w:t xml:space="preserve"> s.</w:t>
      </w:r>
      <w:r w:rsidRPr="008A7FA1">
        <w:rPr>
          <w:rFonts w:asciiTheme="minorHAnsi" w:hAnsiTheme="minorHAnsi" w:cstheme="majorBidi"/>
          <w:color w:val="auto"/>
        </w:rPr>
        <w:t xml:space="preserve"> </w:t>
      </w:r>
      <w:r>
        <w:rPr>
          <w:rFonts w:asciiTheme="minorHAnsi" w:hAnsiTheme="minorHAnsi" w:cstheme="majorBidi"/>
          <w:color w:val="auto"/>
        </w:rPr>
        <w:t>Wash t</w:t>
      </w:r>
      <w:r w:rsidRPr="008A7FA1">
        <w:rPr>
          <w:rFonts w:asciiTheme="minorHAnsi" w:hAnsiTheme="minorHAnsi" w:cstheme="majorBidi"/>
          <w:color w:val="auto"/>
        </w:rPr>
        <w:t>he mask with DI water.</w:t>
      </w:r>
      <w:r>
        <w:rPr>
          <w:rFonts w:asciiTheme="minorHAnsi" w:hAnsiTheme="minorHAnsi" w:cstheme="majorBidi"/>
          <w:color w:val="auto"/>
        </w:rPr>
        <w:t xml:space="preserve"> </w:t>
      </w:r>
    </w:p>
    <w:p w14:paraId="3A123EA6" w14:textId="77777777" w:rsidR="008A7FA1" w:rsidRDefault="008A7FA1" w:rsidP="0024557A">
      <w:pPr>
        <w:pStyle w:val="ListParagraph"/>
        <w:rPr>
          <w:rFonts w:asciiTheme="minorHAnsi" w:hAnsiTheme="minorHAnsi" w:cstheme="majorBidi"/>
          <w:color w:val="auto"/>
        </w:rPr>
      </w:pPr>
    </w:p>
    <w:p w14:paraId="3174EC81" w14:textId="62D061D8" w:rsidR="008A7FA1" w:rsidRDefault="008A7FA1" w:rsidP="0024557A">
      <w:pPr>
        <w:numPr>
          <w:ilvl w:val="2"/>
          <w:numId w:val="32"/>
        </w:numPr>
        <w:rPr>
          <w:rFonts w:asciiTheme="minorHAnsi" w:hAnsiTheme="minorHAnsi" w:cstheme="majorBidi"/>
          <w:color w:val="auto"/>
        </w:rPr>
      </w:pPr>
      <w:r>
        <w:rPr>
          <w:rFonts w:asciiTheme="minorHAnsi" w:hAnsiTheme="minorHAnsi" w:cstheme="majorBidi"/>
          <w:color w:val="auto"/>
        </w:rPr>
        <w:t xml:space="preserve">Carry out a </w:t>
      </w:r>
      <w:r w:rsidRPr="008A7FA1">
        <w:rPr>
          <w:rFonts w:asciiTheme="minorHAnsi" w:hAnsiTheme="minorHAnsi" w:cstheme="majorBidi"/>
          <w:color w:val="auto"/>
        </w:rPr>
        <w:t>UV flood exposure (i.e.</w:t>
      </w:r>
      <w:r w:rsidR="009569BB">
        <w:rPr>
          <w:rFonts w:asciiTheme="minorHAnsi" w:hAnsiTheme="minorHAnsi" w:cstheme="majorBidi"/>
          <w:color w:val="auto"/>
        </w:rPr>
        <w:t>,</w:t>
      </w:r>
      <w:r w:rsidRPr="008A7FA1">
        <w:rPr>
          <w:rFonts w:asciiTheme="minorHAnsi" w:hAnsiTheme="minorHAnsi" w:cstheme="majorBidi"/>
          <w:color w:val="auto"/>
        </w:rPr>
        <w:t xml:space="preserve"> without mask) for 15</w:t>
      </w:r>
      <w:r>
        <w:rPr>
          <w:rFonts w:asciiTheme="minorHAnsi" w:hAnsiTheme="minorHAnsi" w:cstheme="majorBidi"/>
          <w:color w:val="auto"/>
        </w:rPr>
        <w:t xml:space="preserve"> </w:t>
      </w:r>
      <w:r w:rsidRPr="008A7FA1">
        <w:rPr>
          <w:rFonts w:asciiTheme="minorHAnsi" w:hAnsiTheme="minorHAnsi" w:cstheme="majorBidi"/>
          <w:color w:val="auto"/>
        </w:rPr>
        <w:t>s.</w:t>
      </w:r>
      <w:r>
        <w:rPr>
          <w:rFonts w:asciiTheme="minorHAnsi" w:hAnsiTheme="minorHAnsi" w:cstheme="majorBidi"/>
          <w:color w:val="auto"/>
        </w:rPr>
        <w:t xml:space="preserve"> </w:t>
      </w:r>
    </w:p>
    <w:p w14:paraId="67096B8E" w14:textId="77777777" w:rsidR="008A7FA1" w:rsidRDefault="008A7FA1" w:rsidP="0024557A">
      <w:pPr>
        <w:pStyle w:val="ListParagraph"/>
        <w:rPr>
          <w:rFonts w:asciiTheme="minorHAnsi" w:hAnsiTheme="minorHAnsi" w:cstheme="majorBidi"/>
          <w:color w:val="auto"/>
        </w:rPr>
      </w:pPr>
    </w:p>
    <w:p w14:paraId="07BA55BF" w14:textId="45480CCC" w:rsidR="008A7FA1" w:rsidRPr="008A7FA1" w:rsidRDefault="008A7FA1" w:rsidP="0024557A">
      <w:pPr>
        <w:numPr>
          <w:ilvl w:val="2"/>
          <w:numId w:val="32"/>
        </w:numPr>
        <w:rPr>
          <w:rFonts w:asciiTheme="minorHAnsi" w:hAnsiTheme="minorHAnsi" w:cstheme="majorBidi"/>
          <w:color w:val="auto"/>
        </w:rPr>
      </w:pPr>
      <w:r>
        <w:rPr>
          <w:rFonts w:asciiTheme="minorHAnsi" w:hAnsiTheme="minorHAnsi" w:cstheme="majorBidi"/>
          <w:color w:val="auto"/>
        </w:rPr>
        <w:t xml:space="preserve">Completely remove </w:t>
      </w:r>
      <w:r w:rsidRPr="008A7FA1">
        <w:rPr>
          <w:rFonts w:asciiTheme="minorHAnsi" w:hAnsiTheme="minorHAnsi" w:cstheme="majorBidi"/>
          <w:color w:val="auto"/>
        </w:rPr>
        <w:t>photoresist from the mask by immersing in a 200 m</w:t>
      </w:r>
      <w:r>
        <w:rPr>
          <w:rFonts w:asciiTheme="minorHAnsi" w:hAnsiTheme="minorHAnsi" w:cstheme="majorBidi"/>
          <w:color w:val="auto"/>
        </w:rPr>
        <w:t xml:space="preserve">L </w:t>
      </w:r>
      <w:r w:rsidRPr="008A7FA1">
        <w:rPr>
          <w:rFonts w:asciiTheme="minorHAnsi" w:hAnsiTheme="minorHAnsi" w:cstheme="majorBidi"/>
          <w:color w:val="auto"/>
        </w:rPr>
        <w:t>bath of developer until the photore</w:t>
      </w:r>
      <w:bookmarkStart w:id="1" w:name="_GoBack"/>
      <w:bookmarkEnd w:id="1"/>
      <w:r w:rsidRPr="008A7FA1">
        <w:rPr>
          <w:rFonts w:asciiTheme="minorHAnsi" w:hAnsiTheme="minorHAnsi" w:cstheme="majorBidi"/>
          <w:color w:val="auto"/>
        </w:rPr>
        <w:t>sist co</w:t>
      </w:r>
      <w:r w:rsidRPr="00C14BC9">
        <w:rPr>
          <w:rFonts w:asciiTheme="minorHAnsi" w:hAnsiTheme="minorHAnsi" w:cstheme="majorBidi"/>
          <w:color w:val="auto"/>
        </w:rPr>
        <w:t>mpletely disappears (60–120 s). Clean the mask surface with DI water and dry using a nitrogen (N</w:t>
      </w:r>
      <w:r w:rsidR="00AC2D2D" w:rsidRPr="00C14BC9">
        <w:rPr>
          <w:rFonts w:asciiTheme="minorHAnsi" w:hAnsiTheme="minorHAnsi" w:cstheme="majorBidi"/>
          <w:color w:val="auto"/>
          <w:vertAlign w:val="subscript"/>
        </w:rPr>
        <w:t>2</w:t>
      </w:r>
      <w:r w:rsidRPr="00C14BC9">
        <w:rPr>
          <w:rFonts w:asciiTheme="minorHAnsi" w:hAnsiTheme="minorHAnsi" w:cstheme="majorBidi"/>
          <w:color w:val="auto"/>
        </w:rPr>
        <w:t>)</w:t>
      </w:r>
      <w:r w:rsidRPr="008A7FA1">
        <w:rPr>
          <w:rFonts w:asciiTheme="minorHAnsi" w:hAnsiTheme="minorHAnsi" w:cstheme="majorBidi"/>
          <w:color w:val="auto"/>
        </w:rPr>
        <w:t xml:space="preserve"> gun.</w:t>
      </w:r>
    </w:p>
    <w:p w14:paraId="1FE698C3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</w:rPr>
      </w:pPr>
    </w:p>
    <w:p w14:paraId="6760AB25" w14:textId="5CCE54C1" w:rsidR="009777CD" w:rsidRPr="008A7FA1" w:rsidRDefault="009777CD" w:rsidP="0024557A">
      <w:pPr>
        <w:pStyle w:val="ListParagraph"/>
        <w:numPr>
          <w:ilvl w:val="0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bookmarkStart w:id="2" w:name="_Hlk23942708"/>
      <w:r w:rsidRPr="008A7FA1">
        <w:rPr>
          <w:rFonts w:asciiTheme="minorHAnsi" w:hAnsiTheme="minorHAnsi" w:cstheme="majorBidi"/>
          <w:b/>
          <w:bCs/>
          <w:color w:val="auto"/>
          <w:highlight w:val="yellow"/>
        </w:rPr>
        <w:t xml:space="preserve">Wafer </w:t>
      </w:r>
      <w:r w:rsidR="001736B0" w:rsidRPr="008A7FA1">
        <w:rPr>
          <w:rFonts w:asciiTheme="minorHAnsi" w:hAnsiTheme="minorHAnsi" w:cstheme="majorBidi"/>
          <w:b/>
          <w:bCs/>
          <w:color w:val="auto"/>
          <w:highlight w:val="yellow"/>
        </w:rPr>
        <w:t>cleaning</w:t>
      </w:r>
    </w:p>
    <w:p w14:paraId="64BB78E6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5921F650" w14:textId="619E0F8F" w:rsidR="009777CD" w:rsidRPr="008A7FA1" w:rsidRDefault="009777CD" w:rsidP="0024557A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Immerse the silicon wafer in a freshly prepared piranha solution </w:t>
      </w:r>
      <w:r w:rsidR="00AC2D2D">
        <w:rPr>
          <w:rFonts w:asciiTheme="minorHAnsi" w:hAnsiTheme="minorHAnsi" w:cstheme="majorBidi"/>
          <w:color w:val="auto"/>
          <w:highlight w:val="yellow"/>
        </w:rPr>
        <w:t>(</w:t>
      </w:r>
      <w:r w:rsidRPr="008A7FA1">
        <w:rPr>
          <w:rFonts w:asciiTheme="minorHAnsi" w:hAnsiTheme="minorHAnsi" w:cstheme="majorBidi"/>
          <w:color w:val="auto"/>
          <w:highlight w:val="yellow"/>
        </w:rPr>
        <w:t>H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>SO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4</w:t>
      </w:r>
      <w:r w:rsidRPr="008A7FA1">
        <w:rPr>
          <w:rFonts w:asciiTheme="minorHAnsi" w:hAnsiTheme="minorHAnsi" w:cstheme="majorBidi"/>
          <w:color w:val="auto"/>
          <w:highlight w:val="yellow"/>
        </w:rPr>
        <w:t>:H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>O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= 3:1 by volume)</w:t>
      </w:r>
      <w:r w:rsidR="00B1713A" w:rsidRPr="008A7FA1">
        <w:rPr>
          <w:rFonts w:asciiTheme="minorHAnsi" w:hAnsiTheme="minorHAnsi" w:cstheme="majorBidi"/>
          <w:color w:val="auto"/>
          <w:highlight w:val="yellow"/>
        </w:rPr>
        <w:t xml:space="preserve"> 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maintained at </w:t>
      </w:r>
      <w:r w:rsidR="00AC2D2D">
        <w:rPr>
          <w:rFonts w:asciiTheme="minorHAnsi" w:hAnsiTheme="minorHAnsi" w:cstheme="majorBidi"/>
          <w:color w:val="auto"/>
          <w:highlight w:val="yellow"/>
        </w:rPr>
        <w:t xml:space="preserve">a temperature of </w:t>
      </w:r>
      <w:r w:rsidRPr="008A7FA1">
        <w:rPr>
          <w:rFonts w:asciiTheme="minorHAnsi" w:hAnsiTheme="minorHAnsi" w:cstheme="majorBidi"/>
          <w:color w:val="auto"/>
          <w:highlight w:val="yellow"/>
        </w:rPr>
        <w:t>388 K for 10 min.</w:t>
      </w:r>
    </w:p>
    <w:p w14:paraId="0E7E7E23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  <w:u w:val="single"/>
        </w:rPr>
      </w:pPr>
    </w:p>
    <w:p w14:paraId="0D20D366" w14:textId="5BDBE4BF" w:rsidR="00355450" w:rsidRPr="00B610E8" w:rsidRDefault="00975AD6" w:rsidP="0024557A">
      <w:pPr>
        <w:pStyle w:val="ListParagraph"/>
        <w:ind w:left="0"/>
        <w:rPr>
          <w:rFonts w:asciiTheme="minorHAnsi" w:hAnsiTheme="minorHAnsi" w:cstheme="majorBidi"/>
          <w:color w:val="auto"/>
        </w:rPr>
      </w:pPr>
      <w:r w:rsidRPr="00B610E8">
        <w:rPr>
          <w:rFonts w:asciiTheme="minorHAnsi" w:hAnsiTheme="minorHAnsi" w:cstheme="majorBidi"/>
          <w:color w:val="auto"/>
        </w:rPr>
        <w:lastRenderedPageBreak/>
        <w:t xml:space="preserve">NOTE: </w:t>
      </w:r>
      <w:r w:rsidR="009402E5" w:rsidRPr="00B610E8">
        <w:rPr>
          <w:rFonts w:asciiTheme="minorHAnsi" w:hAnsiTheme="minorHAnsi" w:cstheme="majorBidi"/>
          <w:color w:val="auto"/>
        </w:rPr>
        <w:t>Wear</w:t>
      </w:r>
      <w:r w:rsidR="00355450" w:rsidRPr="00B610E8">
        <w:rPr>
          <w:rFonts w:asciiTheme="minorHAnsi" w:hAnsiTheme="minorHAnsi" w:cstheme="majorBidi"/>
          <w:color w:val="auto"/>
        </w:rPr>
        <w:t xml:space="preserve"> </w:t>
      </w:r>
      <w:r w:rsidR="002C4324" w:rsidRPr="00B610E8">
        <w:rPr>
          <w:rFonts w:asciiTheme="minorHAnsi" w:hAnsiTheme="minorHAnsi" w:cstheme="majorBidi"/>
          <w:color w:val="auto"/>
        </w:rPr>
        <w:t xml:space="preserve">appropriate </w:t>
      </w:r>
      <w:r w:rsidR="009402E5" w:rsidRPr="00B610E8">
        <w:rPr>
          <w:rFonts w:asciiTheme="minorHAnsi" w:hAnsiTheme="minorHAnsi" w:cstheme="majorBidi"/>
          <w:color w:val="auto"/>
        </w:rPr>
        <w:t>personalized protection equipment (</w:t>
      </w:r>
      <w:r w:rsidR="00355450" w:rsidRPr="00B610E8">
        <w:rPr>
          <w:rFonts w:asciiTheme="minorHAnsi" w:hAnsiTheme="minorHAnsi" w:cstheme="majorBidi"/>
          <w:color w:val="auto"/>
        </w:rPr>
        <w:t>PPE</w:t>
      </w:r>
      <w:r w:rsidR="009402E5" w:rsidRPr="00B610E8">
        <w:rPr>
          <w:rFonts w:asciiTheme="minorHAnsi" w:hAnsiTheme="minorHAnsi" w:cstheme="majorBidi"/>
          <w:color w:val="auto"/>
        </w:rPr>
        <w:t>)</w:t>
      </w:r>
      <w:r w:rsidR="00355450" w:rsidRPr="00B610E8">
        <w:rPr>
          <w:rFonts w:asciiTheme="minorHAnsi" w:hAnsiTheme="minorHAnsi" w:cstheme="majorBidi"/>
          <w:color w:val="auto"/>
        </w:rPr>
        <w:t xml:space="preserve"> while working with piranha solution </w:t>
      </w:r>
      <w:r w:rsidR="00B1713A" w:rsidRPr="00B610E8">
        <w:rPr>
          <w:rFonts w:asciiTheme="minorHAnsi" w:hAnsiTheme="minorHAnsi" w:cstheme="majorBidi"/>
          <w:color w:val="auto"/>
        </w:rPr>
        <w:t>o</w:t>
      </w:r>
      <w:r w:rsidR="00355450" w:rsidRPr="00B610E8">
        <w:rPr>
          <w:rFonts w:asciiTheme="minorHAnsi" w:hAnsiTheme="minorHAnsi" w:cstheme="majorBidi"/>
          <w:color w:val="auto"/>
        </w:rPr>
        <w:t>n the wet bench.</w:t>
      </w:r>
    </w:p>
    <w:p w14:paraId="4674E76C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  <w:highlight w:val="yellow"/>
        </w:rPr>
      </w:pPr>
    </w:p>
    <w:p w14:paraId="234FCB28" w14:textId="07C7DE02" w:rsidR="009777CD" w:rsidRPr="008A7FA1" w:rsidRDefault="009777CD" w:rsidP="0024557A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Rinse the wafer with </w:t>
      </w:r>
      <w:r w:rsidR="00AC2D2D">
        <w:rPr>
          <w:rFonts w:asciiTheme="minorHAnsi" w:hAnsiTheme="minorHAnsi" w:cstheme="majorBidi"/>
          <w:color w:val="auto"/>
          <w:highlight w:val="yellow"/>
        </w:rPr>
        <w:t>DI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water</w:t>
      </w:r>
      <w:r w:rsidR="0001576E" w:rsidRPr="008A7FA1">
        <w:rPr>
          <w:rFonts w:asciiTheme="minorHAnsi" w:hAnsiTheme="minorHAnsi" w:cstheme="majorBidi"/>
          <w:color w:val="auto"/>
          <w:highlight w:val="yellow"/>
        </w:rPr>
        <w:t>, two cycles</w:t>
      </w:r>
      <w:r w:rsidR="00B1713A" w:rsidRPr="008A7FA1">
        <w:rPr>
          <w:rFonts w:asciiTheme="minorHAnsi" w:hAnsiTheme="minorHAnsi" w:cstheme="majorBidi"/>
          <w:color w:val="auto"/>
          <w:highlight w:val="yellow"/>
        </w:rPr>
        <w:t xml:space="preserve"> in </w:t>
      </w:r>
      <w:r w:rsidR="00F97E1E" w:rsidRPr="008A7FA1">
        <w:rPr>
          <w:rFonts w:asciiTheme="minorHAnsi" w:hAnsiTheme="minorHAnsi" w:cstheme="majorBidi"/>
          <w:color w:val="auto"/>
          <w:highlight w:val="yellow"/>
        </w:rPr>
        <w:t xml:space="preserve">a </w:t>
      </w:r>
      <w:r w:rsidR="00B1713A" w:rsidRPr="008A7FA1">
        <w:rPr>
          <w:rFonts w:asciiTheme="minorHAnsi" w:hAnsiTheme="minorHAnsi" w:cstheme="majorBidi"/>
          <w:color w:val="auto"/>
          <w:highlight w:val="yellow"/>
        </w:rPr>
        <w:t>wet bench</w:t>
      </w:r>
      <w:r w:rsidR="0001576E" w:rsidRPr="008A7FA1">
        <w:rPr>
          <w:rFonts w:asciiTheme="minorHAnsi" w:hAnsiTheme="minorHAnsi" w:cstheme="majorBidi"/>
          <w:color w:val="auto"/>
          <w:highlight w:val="yellow"/>
        </w:rPr>
        <w:t>,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and dry it under a N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environment in spin drier.</w:t>
      </w:r>
    </w:p>
    <w:p w14:paraId="64A00FBF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  <w:highlight w:val="yellow"/>
        </w:rPr>
      </w:pPr>
    </w:p>
    <w:p w14:paraId="223CC1A4" w14:textId="32B854F5" w:rsidR="009777CD" w:rsidRPr="008A7FA1" w:rsidRDefault="009777CD" w:rsidP="0024557A">
      <w:pPr>
        <w:pStyle w:val="ListParagraph"/>
        <w:numPr>
          <w:ilvl w:val="0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8A7FA1">
        <w:rPr>
          <w:rFonts w:asciiTheme="minorHAnsi" w:hAnsiTheme="minorHAnsi" w:cstheme="majorBidi"/>
          <w:b/>
          <w:bCs/>
          <w:color w:val="auto"/>
          <w:highlight w:val="yellow"/>
        </w:rPr>
        <w:t>HMDS deposition</w:t>
      </w:r>
    </w:p>
    <w:p w14:paraId="0C702E97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  <w:highlight w:val="yellow"/>
        </w:rPr>
      </w:pPr>
    </w:p>
    <w:p w14:paraId="162B0A7D" w14:textId="019AF0DA" w:rsidR="00AC2D2D" w:rsidRPr="0024557A" w:rsidRDefault="004F7BE1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>Expose the wafer to the vapor of hexamethyldisilane (HMDS) to improve adhesion of the photoresist with the silica surface (</w:t>
      </w:r>
      <w:r w:rsidR="00AC2D2D">
        <w:rPr>
          <w:rFonts w:asciiTheme="minorHAnsi" w:hAnsiTheme="minorHAnsi" w:cstheme="majorBidi"/>
          <w:color w:val="auto"/>
          <w:highlight w:val="yellow"/>
        </w:rPr>
        <w:t>d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etails in </w:t>
      </w:r>
      <w:r w:rsidR="00AC2D2D" w:rsidRPr="0024557A">
        <w:rPr>
          <w:rFonts w:asciiTheme="minorHAnsi" w:hAnsiTheme="minorHAnsi" w:cstheme="majorBidi"/>
          <w:b/>
          <w:bCs/>
          <w:color w:val="auto"/>
          <w:highlight w:val="yellow"/>
        </w:rPr>
        <w:t>T</w:t>
      </w:r>
      <w:r w:rsidRPr="0024557A">
        <w:rPr>
          <w:rFonts w:asciiTheme="minorHAnsi" w:hAnsiTheme="minorHAnsi" w:cstheme="majorBidi"/>
          <w:b/>
          <w:bCs/>
          <w:color w:val="auto"/>
          <w:highlight w:val="yellow"/>
        </w:rPr>
        <w:t>able 1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). </w:t>
      </w:r>
    </w:p>
    <w:p w14:paraId="6FEE5E95" w14:textId="77777777" w:rsidR="00AC2D2D" w:rsidRDefault="00AC2D2D" w:rsidP="00AC2D2D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691114AB" w14:textId="2E6B92E0" w:rsidR="004F7BE1" w:rsidRPr="00B610E8" w:rsidRDefault="004F7BE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</w:rPr>
      </w:pPr>
      <w:r w:rsidRPr="00B610E8">
        <w:rPr>
          <w:rFonts w:asciiTheme="minorHAnsi" w:hAnsiTheme="minorHAnsi" w:cstheme="majorBidi"/>
          <w:color w:val="auto"/>
        </w:rPr>
        <w:t xml:space="preserve">[Place </w:t>
      </w:r>
      <w:r w:rsidR="008E3BFF" w:rsidRPr="00B610E8">
        <w:rPr>
          <w:rFonts w:asciiTheme="minorHAnsi" w:hAnsiTheme="minorHAnsi" w:cstheme="majorBidi"/>
          <w:b/>
          <w:bCs/>
          <w:color w:val="auto"/>
        </w:rPr>
        <w:t>Table 1</w:t>
      </w:r>
      <w:r w:rsidRPr="00B610E8">
        <w:rPr>
          <w:rFonts w:asciiTheme="minorHAnsi" w:hAnsiTheme="minorHAnsi" w:cstheme="majorBidi"/>
          <w:color w:val="auto"/>
        </w:rPr>
        <w:t xml:space="preserve"> here]</w:t>
      </w:r>
    </w:p>
    <w:p w14:paraId="1F18A9C6" w14:textId="77777777" w:rsidR="009777CD" w:rsidRPr="008A7FA1" w:rsidRDefault="009777CD" w:rsidP="0024557A">
      <w:pPr>
        <w:pStyle w:val="ListParagraph"/>
        <w:ind w:left="360"/>
        <w:rPr>
          <w:highlight w:val="yellow"/>
        </w:rPr>
      </w:pPr>
    </w:p>
    <w:p w14:paraId="4AE965C7" w14:textId="15898550" w:rsidR="009777CD" w:rsidRPr="008A7FA1" w:rsidRDefault="009777CD" w:rsidP="0024557A">
      <w:pPr>
        <w:pStyle w:val="ListParagraph"/>
        <w:numPr>
          <w:ilvl w:val="0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8A7FA1">
        <w:rPr>
          <w:rFonts w:asciiTheme="minorHAnsi" w:hAnsiTheme="minorHAnsi" w:cstheme="majorBidi"/>
          <w:b/>
          <w:bCs/>
          <w:color w:val="auto"/>
          <w:highlight w:val="yellow"/>
        </w:rPr>
        <w:t>Lithography</w:t>
      </w:r>
    </w:p>
    <w:p w14:paraId="18BDC85D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039809D1" w14:textId="09FE85D5" w:rsidR="00AC2D2D" w:rsidRDefault="009777CD" w:rsidP="00B610E8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Transfer the wafer onto a vacuum-chuck </w:t>
      </w:r>
      <w:r w:rsidR="00355450" w:rsidRPr="008A7FA1">
        <w:rPr>
          <w:rFonts w:asciiTheme="minorHAnsi" w:hAnsiTheme="minorHAnsi" w:cstheme="majorBidi"/>
          <w:color w:val="auto"/>
          <w:highlight w:val="yellow"/>
        </w:rPr>
        <w:t xml:space="preserve">of a spin coater </w:t>
      </w:r>
      <w:r w:rsidR="00AC2D2D">
        <w:rPr>
          <w:rFonts w:asciiTheme="minorHAnsi" w:hAnsiTheme="minorHAnsi" w:cstheme="majorBidi"/>
          <w:color w:val="auto"/>
          <w:highlight w:val="yellow"/>
        </w:rPr>
        <w:t>to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spin coat the photoresist. Use AZ 5214 photoresist as a negative tone to achieve a 1.6 µm</w:t>
      </w:r>
      <w:r w:rsidR="00AC2D2D">
        <w:rPr>
          <w:rFonts w:asciiTheme="minorHAnsi" w:hAnsiTheme="minorHAnsi" w:cstheme="majorBidi"/>
          <w:color w:val="auto"/>
          <w:highlight w:val="yellow"/>
        </w:rPr>
        <w:t xml:space="preserve"> </w:t>
      </w:r>
      <w:r w:rsidRPr="008A7FA1">
        <w:rPr>
          <w:rFonts w:asciiTheme="minorHAnsi" w:hAnsiTheme="minorHAnsi" w:cstheme="majorBidi"/>
          <w:color w:val="auto"/>
          <w:highlight w:val="yellow"/>
        </w:rPr>
        <w:t>thick uniform film of the photoresist (the spin coating parameters</w:t>
      </w:r>
      <w:r w:rsidR="00AC2D2D">
        <w:rPr>
          <w:rFonts w:asciiTheme="minorHAnsi" w:hAnsiTheme="minorHAnsi" w:cstheme="majorBidi"/>
          <w:color w:val="auto"/>
          <w:highlight w:val="yellow"/>
        </w:rPr>
        <w:t xml:space="preserve"> are listed in </w:t>
      </w:r>
      <w:r w:rsidR="00AC2D2D" w:rsidRPr="008E3BFF">
        <w:rPr>
          <w:rFonts w:asciiTheme="minorHAnsi" w:hAnsiTheme="minorHAnsi" w:cstheme="majorBidi"/>
          <w:b/>
          <w:bCs/>
          <w:color w:val="auto"/>
          <w:highlight w:val="yellow"/>
        </w:rPr>
        <w:t>Table 2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). </w:t>
      </w:r>
    </w:p>
    <w:p w14:paraId="44984DDC" w14:textId="77777777" w:rsidR="00AC2D2D" w:rsidRDefault="00AC2D2D" w:rsidP="00AC2D2D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5B365AFC" w14:textId="019ECFD8" w:rsidR="009777CD" w:rsidRPr="00B610E8" w:rsidRDefault="009777CD" w:rsidP="0024557A">
      <w:pPr>
        <w:pStyle w:val="ListParagraph"/>
        <w:ind w:left="0"/>
        <w:rPr>
          <w:rFonts w:asciiTheme="minorHAnsi" w:hAnsiTheme="minorHAnsi" w:cstheme="majorBidi"/>
          <w:color w:val="auto"/>
        </w:rPr>
      </w:pPr>
      <w:r w:rsidRPr="00B610E8">
        <w:rPr>
          <w:rFonts w:asciiTheme="minorHAnsi" w:hAnsiTheme="minorHAnsi" w:cstheme="majorBidi"/>
          <w:color w:val="auto"/>
        </w:rPr>
        <w:t xml:space="preserve">[Place </w:t>
      </w:r>
      <w:r w:rsidR="008E3BFF" w:rsidRPr="00B610E8">
        <w:rPr>
          <w:rFonts w:asciiTheme="minorHAnsi" w:hAnsiTheme="minorHAnsi" w:cstheme="majorBidi"/>
          <w:b/>
          <w:bCs/>
          <w:color w:val="auto"/>
        </w:rPr>
        <w:t>Table 2</w:t>
      </w:r>
      <w:r w:rsidRPr="00B610E8">
        <w:rPr>
          <w:rFonts w:asciiTheme="minorHAnsi" w:hAnsiTheme="minorHAnsi" w:cstheme="majorBidi"/>
          <w:color w:val="auto"/>
        </w:rPr>
        <w:t xml:space="preserve"> here]</w:t>
      </w:r>
    </w:p>
    <w:p w14:paraId="4AACFD2B" w14:textId="77777777" w:rsidR="00975AD6" w:rsidRDefault="00975AD6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  <w:u w:val="single"/>
        </w:rPr>
      </w:pPr>
    </w:p>
    <w:p w14:paraId="7D265E53" w14:textId="0F6BEC69" w:rsidR="009777CD" w:rsidRPr="008A7FA1" w:rsidRDefault="00975AD6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975AD6">
        <w:rPr>
          <w:rFonts w:asciiTheme="minorHAnsi" w:hAnsiTheme="minorHAnsi" w:cstheme="majorBidi"/>
          <w:color w:val="auto"/>
          <w:highlight w:val="yellow"/>
        </w:rPr>
        <w:t xml:space="preserve">NOTE: </w:t>
      </w:r>
      <w:r w:rsidR="009777CD" w:rsidRPr="00975AD6">
        <w:rPr>
          <w:rFonts w:asciiTheme="minorHAnsi" w:hAnsiTheme="minorHAnsi" w:cstheme="majorBidi"/>
          <w:color w:val="auto"/>
          <w:highlight w:val="yellow"/>
        </w:rPr>
        <w:t>AZ 521</w:t>
      </w:r>
      <w:r w:rsidR="009777CD" w:rsidRPr="008A7FA1">
        <w:rPr>
          <w:rFonts w:asciiTheme="minorHAnsi" w:hAnsiTheme="minorHAnsi" w:cstheme="majorBidi"/>
          <w:color w:val="auto"/>
          <w:highlight w:val="yellow"/>
        </w:rPr>
        <w:t xml:space="preserve">4 can be used </w:t>
      </w:r>
      <w:r w:rsidR="002C4324" w:rsidRPr="008A7FA1">
        <w:rPr>
          <w:rFonts w:asciiTheme="minorHAnsi" w:hAnsiTheme="minorHAnsi" w:cstheme="majorBidi"/>
          <w:color w:val="auto"/>
          <w:highlight w:val="yellow"/>
        </w:rPr>
        <w:t xml:space="preserve">as </w:t>
      </w:r>
      <w:r w:rsidR="009777CD" w:rsidRPr="008A7FA1">
        <w:rPr>
          <w:rFonts w:asciiTheme="minorHAnsi" w:hAnsiTheme="minorHAnsi" w:cstheme="majorBidi"/>
          <w:color w:val="auto"/>
          <w:highlight w:val="yellow"/>
        </w:rPr>
        <w:t>a positive or negative tone photoresist based on the heat treatment</w:t>
      </w:r>
      <w:r w:rsidR="00AC2D2D">
        <w:rPr>
          <w:rFonts w:asciiTheme="minorHAnsi" w:hAnsiTheme="minorHAnsi" w:cstheme="majorBidi"/>
          <w:color w:val="auto"/>
          <w:highlight w:val="yellow"/>
        </w:rPr>
        <w:t xml:space="preserve"> (</w:t>
      </w:r>
      <w:r w:rsidR="009777CD" w:rsidRPr="008A7FA1">
        <w:rPr>
          <w:rFonts w:asciiTheme="minorHAnsi" w:hAnsiTheme="minorHAnsi" w:cstheme="majorBidi"/>
          <w:color w:val="auto"/>
          <w:highlight w:val="yellow"/>
        </w:rPr>
        <w:t>i.e.</w:t>
      </w:r>
      <w:r w:rsidR="00AC2D2D">
        <w:rPr>
          <w:rFonts w:asciiTheme="minorHAnsi" w:hAnsiTheme="minorHAnsi" w:cstheme="majorBidi"/>
          <w:color w:val="auto"/>
          <w:highlight w:val="yellow"/>
        </w:rPr>
        <w:t>,</w:t>
      </w:r>
      <w:r w:rsidR="009777CD" w:rsidRPr="008A7FA1">
        <w:rPr>
          <w:rFonts w:asciiTheme="minorHAnsi" w:hAnsiTheme="minorHAnsi" w:cstheme="majorBidi"/>
          <w:color w:val="auto"/>
          <w:highlight w:val="yellow"/>
        </w:rPr>
        <w:t xml:space="preserve"> pre-baking and post-baking</w:t>
      </w:r>
      <w:r w:rsidR="00AC2D2D">
        <w:rPr>
          <w:rFonts w:asciiTheme="minorHAnsi" w:hAnsiTheme="minorHAnsi" w:cstheme="majorBidi"/>
          <w:color w:val="auto"/>
          <w:highlight w:val="yellow"/>
        </w:rPr>
        <w:t>)</w:t>
      </w:r>
      <w:r w:rsidR="009777CD" w:rsidRPr="008A7FA1">
        <w:rPr>
          <w:rFonts w:asciiTheme="minorHAnsi" w:hAnsiTheme="minorHAnsi" w:cstheme="majorBidi"/>
          <w:color w:val="auto"/>
          <w:highlight w:val="yellow"/>
        </w:rPr>
        <w:t xml:space="preserve">. If prebaked at 110 °C for 2 min, the photoresist behaves as </w:t>
      </w:r>
      <w:r w:rsidR="00D66FD1" w:rsidRPr="008A7FA1">
        <w:rPr>
          <w:rFonts w:asciiTheme="minorHAnsi" w:hAnsiTheme="minorHAnsi" w:cstheme="majorBidi"/>
          <w:color w:val="auto"/>
          <w:highlight w:val="yellow"/>
        </w:rPr>
        <w:t xml:space="preserve">a </w:t>
      </w:r>
      <w:r w:rsidR="009777CD" w:rsidRPr="008A7FA1">
        <w:rPr>
          <w:rFonts w:asciiTheme="minorHAnsi" w:hAnsiTheme="minorHAnsi" w:cstheme="majorBidi"/>
          <w:color w:val="auto"/>
          <w:highlight w:val="yellow"/>
        </w:rPr>
        <w:t>positive tone,</w:t>
      </w:r>
      <w:r w:rsidR="00AC2D2D">
        <w:rPr>
          <w:rFonts w:asciiTheme="minorHAnsi" w:hAnsiTheme="minorHAnsi" w:cstheme="majorBidi"/>
          <w:color w:val="auto"/>
          <w:highlight w:val="yellow"/>
        </w:rPr>
        <w:t xml:space="preserve"> such that</w:t>
      </w:r>
      <w:r w:rsidR="009777CD" w:rsidRPr="008A7FA1">
        <w:rPr>
          <w:rFonts w:asciiTheme="minorHAnsi" w:hAnsiTheme="minorHAnsi" w:cstheme="majorBidi"/>
          <w:color w:val="auto"/>
          <w:highlight w:val="yellow"/>
        </w:rPr>
        <w:t xml:space="preserve"> exposed areas </w:t>
      </w:r>
      <w:r w:rsidR="00AC2D2D">
        <w:rPr>
          <w:rFonts w:asciiTheme="minorHAnsi" w:hAnsiTheme="minorHAnsi" w:cstheme="majorBidi"/>
          <w:color w:val="auto"/>
          <w:highlight w:val="yellow"/>
        </w:rPr>
        <w:t>become</w:t>
      </w:r>
      <w:r w:rsidR="009777CD" w:rsidRPr="008A7FA1">
        <w:rPr>
          <w:rFonts w:asciiTheme="minorHAnsi" w:hAnsiTheme="minorHAnsi" w:cstheme="majorBidi"/>
          <w:color w:val="auto"/>
          <w:highlight w:val="yellow"/>
        </w:rPr>
        <w:t xml:space="preserve"> dissolved during development. For the negative tone, the photoresist is prebaked at 105 ° C for 2 min followed by UV exposure and post-baking at 120 °C for 2 min.</w:t>
      </w:r>
    </w:p>
    <w:p w14:paraId="3D2D4D60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11FD2B3F" w14:textId="3791E546" w:rsidR="00037B1C" w:rsidRPr="008A7FA1" w:rsidRDefault="00C3523D" w:rsidP="0024557A">
      <w:pPr>
        <w:pStyle w:val="ListParagraph"/>
        <w:numPr>
          <w:ilvl w:val="2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Bake the photoresist-coated wafer at 105 °C on a hotplate for 2 min. </w:t>
      </w:r>
      <w:proofErr w:type="gramStart"/>
      <w:r w:rsidRPr="008A7FA1">
        <w:rPr>
          <w:rFonts w:asciiTheme="minorHAnsi" w:hAnsiTheme="minorHAnsi" w:cstheme="majorBidi"/>
          <w:color w:val="auto"/>
          <w:highlight w:val="yellow"/>
        </w:rPr>
        <w:t>This dries</w:t>
      </w:r>
      <w:proofErr w:type="gramEnd"/>
      <w:r w:rsidRPr="008A7FA1">
        <w:rPr>
          <w:rFonts w:asciiTheme="minorHAnsi" w:hAnsiTheme="minorHAnsi" w:cstheme="majorBidi"/>
          <w:color w:val="auto"/>
          <w:highlight w:val="yellow"/>
        </w:rPr>
        <w:t xml:space="preserve"> </w:t>
      </w:r>
      <w:r w:rsidR="00EB70D6">
        <w:rPr>
          <w:rFonts w:asciiTheme="minorHAnsi" w:hAnsiTheme="minorHAnsi" w:cstheme="majorBidi"/>
          <w:color w:val="auto"/>
          <w:highlight w:val="yellow"/>
        </w:rPr>
        <w:t xml:space="preserve">and hardens </w:t>
      </w:r>
      <w:r w:rsidRPr="008A7FA1">
        <w:rPr>
          <w:rFonts w:asciiTheme="minorHAnsi" w:hAnsiTheme="minorHAnsi" w:cstheme="majorBidi"/>
          <w:color w:val="auto"/>
          <w:highlight w:val="yellow"/>
        </w:rPr>
        <w:t>the photoresist film, which otherwise stick</w:t>
      </w:r>
      <w:r w:rsidR="00EB70D6">
        <w:rPr>
          <w:rFonts w:asciiTheme="minorHAnsi" w:hAnsiTheme="minorHAnsi" w:cstheme="majorBidi"/>
          <w:color w:val="auto"/>
          <w:highlight w:val="yellow"/>
        </w:rPr>
        <w:t>s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to the glass mask and cause</w:t>
      </w:r>
      <w:r w:rsidR="00EB70D6">
        <w:rPr>
          <w:rFonts w:asciiTheme="minorHAnsi" w:hAnsiTheme="minorHAnsi" w:cstheme="majorBidi"/>
          <w:color w:val="auto"/>
          <w:highlight w:val="yellow"/>
        </w:rPr>
        <w:t>s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contamination issues during UV exposure, and </w:t>
      </w:r>
      <w:r w:rsidR="00EB70D6">
        <w:rPr>
          <w:rFonts w:asciiTheme="minorHAnsi" w:hAnsiTheme="minorHAnsi" w:cstheme="majorBidi"/>
          <w:color w:val="auto"/>
          <w:highlight w:val="yellow"/>
        </w:rPr>
        <w:t xml:space="preserve">it </w:t>
      </w:r>
      <w:r w:rsidRPr="008A7FA1">
        <w:rPr>
          <w:rFonts w:asciiTheme="minorHAnsi" w:hAnsiTheme="minorHAnsi" w:cstheme="majorBidi"/>
          <w:color w:val="auto"/>
          <w:highlight w:val="yellow"/>
        </w:rPr>
        <w:t>also improves adhesion of the photoresist to the silica surface.</w:t>
      </w:r>
    </w:p>
    <w:p w14:paraId="4B82D510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  <w:u w:val="single"/>
        </w:rPr>
      </w:pPr>
    </w:p>
    <w:p w14:paraId="7F50FED0" w14:textId="517BB2E1" w:rsidR="009777CD" w:rsidRPr="008A7FA1" w:rsidRDefault="00975AD6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  <w:r>
        <w:rPr>
          <w:rFonts w:asciiTheme="minorHAnsi" w:hAnsiTheme="minorHAnsi" w:cstheme="majorBidi"/>
          <w:color w:val="auto"/>
          <w:highlight w:val="yellow"/>
        </w:rPr>
        <w:t xml:space="preserve">NOTE: </w:t>
      </w:r>
      <w:r w:rsidR="00C3523D" w:rsidRPr="008A7FA1">
        <w:rPr>
          <w:rFonts w:asciiTheme="minorHAnsi" w:hAnsiTheme="minorHAnsi" w:cstheme="majorBidi"/>
          <w:color w:val="auto"/>
          <w:highlight w:val="yellow"/>
        </w:rPr>
        <w:t xml:space="preserve">The pre-bake temperature should not be too high, as </w:t>
      </w:r>
      <w:r w:rsidR="00EB70D6">
        <w:rPr>
          <w:rFonts w:asciiTheme="minorHAnsi" w:hAnsiTheme="minorHAnsi" w:cstheme="majorBidi"/>
          <w:color w:val="auto"/>
          <w:highlight w:val="yellow"/>
        </w:rPr>
        <w:t>this may</w:t>
      </w:r>
      <w:r w:rsidR="00C3523D" w:rsidRPr="008A7FA1">
        <w:rPr>
          <w:rFonts w:asciiTheme="minorHAnsi" w:hAnsiTheme="minorHAnsi" w:cstheme="majorBidi"/>
          <w:color w:val="auto"/>
          <w:highlight w:val="yellow"/>
        </w:rPr>
        <w:t xml:space="preserve"> cause the partial destruction of light-sensitive components of the photoresist, reducing its sensitivity.</w:t>
      </w:r>
    </w:p>
    <w:p w14:paraId="1E3A4642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  <w:highlight w:val="yellow"/>
        </w:rPr>
      </w:pPr>
    </w:p>
    <w:p w14:paraId="69C258F6" w14:textId="43CDD5BB" w:rsidR="004D74FE" w:rsidRPr="008A7FA1" w:rsidRDefault="004D74FE" w:rsidP="00B610E8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>Expose the wafer under UV</w:t>
      </w:r>
      <w:r w:rsidR="00EB70D6">
        <w:rPr>
          <w:rFonts w:asciiTheme="minorHAnsi" w:hAnsiTheme="minorHAnsi" w:cstheme="majorBidi"/>
          <w:color w:val="auto"/>
          <w:highlight w:val="yellow"/>
        </w:rPr>
        <w:t xml:space="preserve"> 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exposure (80 </w:t>
      </w:r>
      <w:proofErr w:type="spellStart"/>
      <w:r w:rsidRPr="008A7FA1">
        <w:rPr>
          <w:rFonts w:asciiTheme="minorHAnsi" w:hAnsiTheme="minorHAnsi" w:cstheme="majorBidi"/>
          <w:color w:val="auto"/>
          <w:highlight w:val="yellow"/>
        </w:rPr>
        <w:t>mJ</w:t>
      </w:r>
      <w:proofErr w:type="spellEnd"/>
      <w:r w:rsidRPr="008A7FA1">
        <w:rPr>
          <w:rFonts w:asciiTheme="minorHAnsi" w:hAnsiTheme="minorHAnsi" w:cstheme="majorBidi"/>
          <w:color w:val="auto"/>
          <w:highlight w:val="yellow"/>
        </w:rPr>
        <w:t>/cm</w:t>
      </w:r>
      <w:r w:rsidRPr="008A7FA1">
        <w:rPr>
          <w:rFonts w:asciiTheme="minorHAnsi" w:hAnsiTheme="minorHAnsi" w:cstheme="majorBidi"/>
          <w:color w:val="auto"/>
          <w:highlight w:val="yellow"/>
          <w:vertAlign w:val="super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) for 15 s through the chrome mask using a mask alignment system (EVG 6200) to </w:t>
      </w:r>
      <w:r w:rsidR="00EB70D6">
        <w:rPr>
          <w:rFonts w:asciiTheme="minorHAnsi" w:hAnsiTheme="minorHAnsi" w:cstheme="majorBidi"/>
          <w:color w:val="auto"/>
          <w:highlight w:val="yellow"/>
        </w:rPr>
        <w:t>achieve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</w:t>
      </w:r>
      <w:r w:rsidR="00EB70D6">
        <w:rPr>
          <w:rFonts w:asciiTheme="minorHAnsi" w:hAnsiTheme="minorHAnsi" w:cstheme="majorBidi"/>
          <w:color w:val="auto"/>
          <w:highlight w:val="yellow"/>
        </w:rPr>
        <w:t xml:space="preserve">the </w:t>
      </w:r>
      <w:r w:rsidRPr="008A7FA1">
        <w:rPr>
          <w:rFonts w:asciiTheme="minorHAnsi" w:hAnsiTheme="minorHAnsi" w:cstheme="majorBidi"/>
          <w:color w:val="auto"/>
          <w:highlight w:val="yellow"/>
        </w:rPr>
        <w:t>desired design on the photoresist.</w:t>
      </w:r>
    </w:p>
    <w:p w14:paraId="3539C510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  <w:highlight w:val="yellow"/>
        </w:rPr>
      </w:pPr>
    </w:p>
    <w:p w14:paraId="0E19052C" w14:textId="5FC83C8D" w:rsidR="004D74FE" w:rsidRPr="008A7FA1" w:rsidRDefault="00EB70D6" w:rsidP="00B610E8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>
        <w:rPr>
          <w:rFonts w:asciiTheme="minorHAnsi" w:hAnsiTheme="minorHAnsi" w:cstheme="majorBidi"/>
          <w:color w:val="auto"/>
          <w:highlight w:val="yellow"/>
        </w:rPr>
        <w:t>Bake the</w:t>
      </w:r>
      <w:r w:rsidR="004D74FE" w:rsidRPr="008A7FA1">
        <w:rPr>
          <w:rFonts w:asciiTheme="minorHAnsi" w:hAnsiTheme="minorHAnsi" w:cstheme="majorBidi"/>
          <w:color w:val="auto"/>
          <w:highlight w:val="yellow"/>
        </w:rPr>
        <w:t xml:space="preserve"> realized wafer at 120 °C on a hotplate for 2 min. During this step, the exposed negative</w:t>
      </w:r>
      <w:r>
        <w:rPr>
          <w:rFonts w:asciiTheme="minorHAnsi" w:hAnsiTheme="minorHAnsi" w:cstheme="majorBidi"/>
          <w:color w:val="auto"/>
          <w:highlight w:val="yellow"/>
        </w:rPr>
        <w:t xml:space="preserve"> </w:t>
      </w:r>
      <w:r w:rsidR="004D74FE" w:rsidRPr="008A7FA1">
        <w:rPr>
          <w:rFonts w:asciiTheme="minorHAnsi" w:hAnsiTheme="minorHAnsi" w:cstheme="majorBidi"/>
          <w:color w:val="auto"/>
          <w:highlight w:val="yellow"/>
        </w:rPr>
        <w:t xml:space="preserve">photoresist film </w:t>
      </w:r>
      <w:r>
        <w:rPr>
          <w:rFonts w:asciiTheme="minorHAnsi" w:hAnsiTheme="minorHAnsi" w:cstheme="majorBidi"/>
          <w:color w:val="auto"/>
          <w:highlight w:val="yellow"/>
        </w:rPr>
        <w:t xml:space="preserve">further </w:t>
      </w:r>
      <w:r w:rsidR="004D74FE" w:rsidRPr="008A7FA1">
        <w:rPr>
          <w:rFonts w:asciiTheme="minorHAnsi" w:hAnsiTheme="minorHAnsi" w:cstheme="majorBidi"/>
          <w:color w:val="auto"/>
          <w:highlight w:val="yellow"/>
        </w:rPr>
        <w:t>cross-links. As a result, the UV</w:t>
      </w:r>
      <w:r>
        <w:rPr>
          <w:rFonts w:asciiTheme="minorHAnsi" w:hAnsiTheme="minorHAnsi" w:cstheme="majorBidi"/>
          <w:color w:val="auto"/>
          <w:highlight w:val="yellow"/>
        </w:rPr>
        <w:t>-</w:t>
      </w:r>
      <w:r w:rsidR="004D74FE" w:rsidRPr="008A7FA1">
        <w:rPr>
          <w:rFonts w:asciiTheme="minorHAnsi" w:hAnsiTheme="minorHAnsi" w:cstheme="majorBidi"/>
          <w:color w:val="auto"/>
          <w:highlight w:val="yellow"/>
        </w:rPr>
        <w:t>exposed parts of the photoresist are no longer</w:t>
      </w:r>
      <w:r w:rsidR="00002E4B" w:rsidRPr="008A7FA1">
        <w:rPr>
          <w:rFonts w:asciiTheme="minorHAnsi" w:hAnsiTheme="minorHAnsi" w:cstheme="majorBidi"/>
          <w:color w:val="auto"/>
          <w:highlight w:val="yellow"/>
        </w:rPr>
        <w:t xml:space="preserve"> soluble</w:t>
      </w:r>
      <w:r w:rsidR="004D74FE" w:rsidRPr="008A7FA1">
        <w:rPr>
          <w:rFonts w:asciiTheme="minorHAnsi" w:hAnsiTheme="minorHAnsi" w:cstheme="majorBidi"/>
          <w:color w:val="auto"/>
          <w:highlight w:val="yellow"/>
        </w:rPr>
        <w:t xml:space="preserve"> in the developer solution, while the unexposed areas are soluble.</w:t>
      </w:r>
    </w:p>
    <w:p w14:paraId="52843B98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5B0EA583" w14:textId="2C2B2045" w:rsidR="004D74FE" w:rsidRPr="008A7FA1" w:rsidRDefault="004D74FE" w:rsidP="00B610E8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lastRenderedPageBreak/>
        <w:t xml:space="preserve">Further expose the wafer under UV light </w:t>
      </w:r>
      <w:r w:rsidR="00EB70D6">
        <w:rPr>
          <w:rFonts w:asciiTheme="minorHAnsi" w:hAnsiTheme="minorHAnsi" w:cstheme="majorBidi"/>
          <w:color w:val="auto"/>
          <w:highlight w:val="yellow"/>
        </w:rPr>
        <w:t>(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200 </w:t>
      </w:r>
      <w:proofErr w:type="spellStart"/>
      <w:r w:rsidRPr="008A7FA1">
        <w:rPr>
          <w:rFonts w:asciiTheme="minorHAnsi" w:hAnsiTheme="minorHAnsi" w:cstheme="majorBidi"/>
          <w:color w:val="auto"/>
          <w:highlight w:val="yellow"/>
        </w:rPr>
        <w:t>mJ</w:t>
      </w:r>
      <w:proofErr w:type="spellEnd"/>
      <w:r w:rsidRPr="008A7FA1">
        <w:rPr>
          <w:rFonts w:asciiTheme="minorHAnsi" w:hAnsiTheme="minorHAnsi" w:cstheme="majorBidi"/>
          <w:color w:val="auto"/>
          <w:highlight w:val="yellow"/>
        </w:rPr>
        <w:t>/ cm</w:t>
      </w:r>
      <w:r w:rsidRPr="008A7FA1">
        <w:rPr>
          <w:rFonts w:asciiTheme="minorHAnsi" w:hAnsiTheme="minorHAnsi" w:cstheme="majorBidi"/>
          <w:color w:val="auto"/>
          <w:highlight w:val="yellow"/>
          <w:vertAlign w:val="superscript"/>
        </w:rPr>
        <w:t>2</w:t>
      </w:r>
      <w:r w:rsidR="00EB70D6">
        <w:rPr>
          <w:rFonts w:asciiTheme="minorHAnsi" w:hAnsiTheme="minorHAnsi" w:cstheme="majorBidi"/>
          <w:color w:val="auto"/>
          <w:highlight w:val="yellow"/>
        </w:rPr>
        <w:t xml:space="preserve">) </w:t>
      </w:r>
      <w:r w:rsidRPr="008A7FA1">
        <w:rPr>
          <w:rFonts w:asciiTheme="minorHAnsi" w:hAnsiTheme="minorHAnsi" w:cstheme="majorBidi"/>
          <w:color w:val="auto"/>
          <w:highlight w:val="yellow"/>
        </w:rPr>
        <w:t>for 15</w:t>
      </w:r>
      <w:r w:rsidR="008E3BFF">
        <w:rPr>
          <w:rFonts w:asciiTheme="minorHAnsi" w:hAnsiTheme="minorHAnsi" w:cstheme="majorBidi"/>
          <w:color w:val="auto"/>
          <w:highlight w:val="yellow"/>
        </w:rPr>
        <w:t xml:space="preserve"> s </w:t>
      </w:r>
      <w:r w:rsidRPr="008A7FA1">
        <w:rPr>
          <w:rFonts w:asciiTheme="minorHAnsi" w:hAnsiTheme="minorHAnsi" w:cstheme="majorBidi"/>
          <w:color w:val="auto"/>
          <w:highlight w:val="yellow"/>
        </w:rPr>
        <w:t>in a UV cure system (PRX-2000-20).</w:t>
      </w:r>
    </w:p>
    <w:p w14:paraId="37F5F892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  <w:u w:val="single"/>
        </w:rPr>
      </w:pPr>
    </w:p>
    <w:p w14:paraId="0229D628" w14:textId="79EC472B" w:rsidR="004D74FE" w:rsidRPr="008A7FA1" w:rsidRDefault="00975AD6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  <w:highlight w:val="yellow"/>
        </w:rPr>
      </w:pPr>
      <w:r>
        <w:rPr>
          <w:rFonts w:asciiTheme="minorHAnsi" w:hAnsiTheme="minorHAnsi" w:cstheme="majorBidi"/>
          <w:color w:val="auto"/>
          <w:highlight w:val="yellow"/>
        </w:rPr>
        <w:t xml:space="preserve">NOTE: </w:t>
      </w:r>
      <w:r w:rsidR="004D74FE" w:rsidRPr="008A7FA1">
        <w:rPr>
          <w:rFonts w:asciiTheme="minorHAnsi" w:hAnsiTheme="minorHAnsi" w:cstheme="majorBidi"/>
          <w:color w:val="auto"/>
          <w:highlight w:val="yellow"/>
        </w:rPr>
        <w:t>During this step, the photoresist areas that were not</w:t>
      </w:r>
      <w:r w:rsidR="00EB70D6">
        <w:rPr>
          <w:rFonts w:asciiTheme="minorHAnsi" w:hAnsiTheme="minorHAnsi" w:cstheme="majorBidi"/>
          <w:color w:val="auto"/>
          <w:highlight w:val="yellow"/>
        </w:rPr>
        <w:t xml:space="preserve"> previously</w:t>
      </w:r>
      <w:r w:rsidR="004D74FE" w:rsidRPr="008A7FA1">
        <w:rPr>
          <w:rFonts w:asciiTheme="minorHAnsi" w:hAnsiTheme="minorHAnsi" w:cstheme="majorBidi"/>
          <w:color w:val="auto"/>
          <w:highlight w:val="yellow"/>
        </w:rPr>
        <w:t xml:space="preserve"> exposed (</w:t>
      </w:r>
      <w:r w:rsidR="00EB70D6">
        <w:rPr>
          <w:rFonts w:asciiTheme="minorHAnsi" w:hAnsiTheme="minorHAnsi" w:cstheme="majorBidi"/>
          <w:color w:val="auto"/>
          <w:highlight w:val="yellow"/>
        </w:rPr>
        <w:t>s</w:t>
      </w:r>
      <w:r w:rsidR="004D74FE" w:rsidRPr="008A7FA1">
        <w:rPr>
          <w:rFonts w:asciiTheme="minorHAnsi" w:hAnsiTheme="minorHAnsi" w:cstheme="majorBidi"/>
          <w:color w:val="auto"/>
          <w:highlight w:val="yellow"/>
        </w:rPr>
        <w:t xml:space="preserve">tep 4.3) are exposed and can later be dissolved in the developer, leaving behind the desired structures on the wafer. This step is tolerant </w:t>
      </w:r>
      <w:r w:rsidR="00D66FD1" w:rsidRPr="008A7FA1">
        <w:rPr>
          <w:rFonts w:asciiTheme="minorHAnsi" w:hAnsiTheme="minorHAnsi" w:cstheme="majorBidi"/>
          <w:color w:val="auto"/>
          <w:highlight w:val="yellow"/>
        </w:rPr>
        <w:t xml:space="preserve">of </w:t>
      </w:r>
      <w:r w:rsidR="004D74FE" w:rsidRPr="008A7FA1">
        <w:rPr>
          <w:rFonts w:asciiTheme="minorHAnsi" w:hAnsiTheme="minorHAnsi" w:cstheme="majorBidi"/>
          <w:color w:val="auto"/>
          <w:highlight w:val="yellow"/>
        </w:rPr>
        <w:t xml:space="preserve">overexposure because the desired features </w:t>
      </w:r>
      <w:r w:rsidR="00EB70D6">
        <w:rPr>
          <w:rFonts w:asciiTheme="minorHAnsi" w:hAnsiTheme="minorHAnsi" w:cstheme="majorBidi"/>
          <w:color w:val="auto"/>
          <w:highlight w:val="yellow"/>
        </w:rPr>
        <w:t>(</w:t>
      </w:r>
      <w:r w:rsidR="004D74FE" w:rsidRPr="008A7FA1">
        <w:rPr>
          <w:rFonts w:asciiTheme="minorHAnsi" w:hAnsiTheme="minorHAnsi" w:cstheme="majorBidi"/>
          <w:color w:val="auto"/>
          <w:highlight w:val="yellow"/>
        </w:rPr>
        <w:t>in the negative tone</w:t>
      </w:r>
      <w:r w:rsidR="00EB70D6">
        <w:rPr>
          <w:rFonts w:asciiTheme="minorHAnsi" w:hAnsiTheme="minorHAnsi" w:cstheme="majorBidi"/>
          <w:color w:val="auto"/>
          <w:highlight w:val="yellow"/>
        </w:rPr>
        <w:t>)</w:t>
      </w:r>
      <w:r w:rsidR="004D74FE" w:rsidRPr="008A7FA1">
        <w:rPr>
          <w:rFonts w:asciiTheme="minorHAnsi" w:hAnsiTheme="minorHAnsi" w:cstheme="majorBidi"/>
          <w:color w:val="auto"/>
          <w:highlight w:val="yellow"/>
        </w:rPr>
        <w:t xml:space="preserve"> are no longer photosensitive after the post-baking step.</w:t>
      </w:r>
    </w:p>
    <w:p w14:paraId="76754671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  <w:highlight w:val="yellow"/>
        </w:rPr>
      </w:pPr>
    </w:p>
    <w:p w14:paraId="7900988B" w14:textId="41682FA6" w:rsidR="004D74FE" w:rsidRPr="008A7FA1" w:rsidRDefault="004D74FE" w:rsidP="00B610E8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Immerse the wafer in a </w:t>
      </w:r>
      <w:r w:rsidR="0001576E" w:rsidRPr="008A7FA1">
        <w:rPr>
          <w:rFonts w:asciiTheme="minorHAnsi" w:hAnsiTheme="minorHAnsi" w:cstheme="majorBidi"/>
          <w:color w:val="auto"/>
          <w:highlight w:val="yellow"/>
        </w:rPr>
        <w:t>50 m</w:t>
      </w:r>
      <w:r w:rsidR="00EB70D6">
        <w:rPr>
          <w:rFonts w:asciiTheme="minorHAnsi" w:hAnsiTheme="minorHAnsi" w:cstheme="majorBidi"/>
          <w:color w:val="auto"/>
          <w:highlight w:val="yellow"/>
        </w:rPr>
        <w:t xml:space="preserve">L </w:t>
      </w:r>
      <w:r w:rsidRPr="008A7FA1">
        <w:rPr>
          <w:rFonts w:asciiTheme="minorHAnsi" w:hAnsiTheme="minorHAnsi" w:cstheme="majorBidi"/>
          <w:color w:val="auto"/>
          <w:highlight w:val="yellow"/>
        </w:rPr>
        <w:t>bath of the AZ-726 photoresist-developer</w:t>
      </w:r>
      <w:r w:rsidR="0001576E" w:rsidRPr="008A7FA1">
        <w:rPr>
          <w:rFonts w:asciiTheme="minorHAnsi" w:hAnsiTheme="minorHAnsi" w:cstheme="majorBidi"/>
          <w:color w:val="auto"/>
          <w:highlight w:val="yellow"/>
        </w:rPr>
        <w:t xml:space="preserve"> (in glassware)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for 60</w:t>
      </w:r>
      <w:r w:rsidR="008E3BFF">
        <w:rPr>
          <w:rFonts w:asciiTheme="minorHAnsi" w:hAnsiTheme="minorHAnsi" w:cstheme="majorBidi"/>
          <w:color w:val="auto"/>
          <w:highlight w:val="yellow"/>
        </w:rPr>
        <w:t xml:space="preserve"> s 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to </w:t>
      </w:r>
      <w:r w:rsidR="00EB70D6">
        <w:rPr>
          <w:rFonts w:asciiTheme="minorHAnsi" w:hAnsiTheme="minorHAnsi" w:cstheme="majorBidi"/>
          <w:color w:val="auto"/>
          <w:highlight w:val="yellow"/>
        </w:rPr>
        <w:t>achieve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the desired </w:t>
      </w:r>
      <w:r w:rsidR="00EB70D6">
        <w:rPr>
          <w:rFonts w:asciiTheme="minorHAnsi" w:hAnsiTheme="minorHAnsi" w:cstheme="majorBidi"/>
          <w:color w:val="auto"/>
          <w:highlight w:val="yellow"/>
        </w:rPr>
        <w:t xml:space="preserve">photoresist 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pattern on the silicon wafer. </w:t>
      </w:r>
    </w:p>
    <w:p w14:paraId="01DC16F9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  <w:highlight w:val="yellow"/>
        </w:rPr>
      </w:pPr>
    </w:p>
    <w:p w14:paraId="0D2561BA" w14:textId="54F8BFCE" w:rsidR="004D74FE" w:rsidRPr="008A7FA1" w:rsidRDefault="004D74FE" w:rsidP="00B610E8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Subsequently clean the wafer using DI water and further </w:t>
      </w:r>
      <w:r w:rsidR="00EB70D6">
        <w:rPr>
          <w:rFonts w:asciiTheme="minorHAnsi" w:hAnsiTheme="minorHAnsi" w:cstheme="majorBidi"/>
          <w:color w:val="auto"/>
          <w:highlight w:val="yellow"/>
        </w:rPr>
        <w:t>blow-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dry it </w:t>
      </w:r>
      <w:r w:rsidR="00EB70D6">
        <w:rPr>
          <w:rFonts w:asciiTheme="minorHAnsi" w:hAnsiTheme="minorHAnsi" w:cstheme="majorBidi"/>
          <w:color w:val="auto"/>
          <w:highlight w:val="yellow"/>
        </w:rPr>
        <w:t>with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N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>.</w:t>
      </w:r>
    </w:p>
    <w:p w14:paraId="6438F078" w14:textId="77777777" w:rsidR="00366A31" w:rsidRPr="008A7FA1" w:rsidRDefault="00366A31" w:rsidP="0024557A">
      <w:pPr>
        <w:pStyle w:val="ListParagraph"/>
        <w:ind w:left="792"/>
        <w:rPr>
          <w:highlight w:val="yellow"/>
        </w:rPr>
      </w:pPr>
    </w:p>
    <w:p w14:paraId="7C8C57F8" w14:textId="51EC8674" w:rsidR="004D74FE" w:rsidRPr="008A7FA1" w:rsidRDefault="00366A31" w:rsidP="0024557A">
      <w:pPr>
        <w:pStyle w:val="ListParagraph"/>
        <w:numPr>
          <w:ilvl w:val="0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8A7FA1">
        <w:rPr>
          <w:rFonts w:asciiTheme="minorHAnsi" w:hAnsiTheme="minorHAnsi" w:cstheme="majorBidi"/>
          <w:b/>
          <w:bCs/>
          <w:color w:val="auto"/>
          <w:highlight w:val="yellow"/>
        </w:rPr>
        <w:t xml:space="preserve">Sputter </w:t>
      </w:r>
    </w:p>
    <w:p w14:paraId="45BADF01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2B8CE4C2" w14:textId="5FEB4B1E" w:rsidR="004D74FE" w:rsidRPr="008A7FA1" w:rsidRDefault="00532770" w:rsidP="0024557A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Sputter chromium on </w:t>
      </w:r>
      <w:r w:rsidR="00D66FD1" w:rsidRPr="008A7FA1">
        <w:rPr>
          <w:rFonts w:asciiTheme="minorHAnsi" w:hAnsiTheme="minorHAnsi" w:cstheme="majorBidi"/>
          <w:color w:val="auto"/>
          <w:highlight w:val="yellow"/>
        </w:rPr>
        <w:t xml:space="preserve">the </w:t>
      </w:r>
      <w:r w:rsidRPr="008A7FA1">
        <w:rPr>
          <w:rFonts w:asciiTheme="minorHAnsi" w:hAnsiTheme="minorHAnsi" w:cstheme="majorBidi"/>
          <w:color w:val="auto"/>
          <w:highlight w:val="yellow"/>
        </w:rPr>
        <w:t>wafer</w:t>
      </w:r>
      <w:r w:rsidR="00355450" w:rsidRPr="008A7FA1">
        <w:rPr>
          <w:rFonts w:asciiTheme="minorHAnsi" w:hAnsiTheme="minorHAnsi" w:cstheme="majorBidi"/>
          <w:color w:val="auto"/>
          <w:highlight w:val="yellow"/>
        </w:rPr>
        <w:t xml:space="preserve"> </w:t>
      </w:r>
      <w:r w:rsidRPr="008A7FA1">
        <w:rPr>
          <w:rFonts w:asciiTheme="minorHAnsi" w:hAnsiTheme="minorHAnsi" w:cstheme="majorBidi"/>
          <w:color w:val="auto"/>
          <w:highlight w:val="yellow"/>
        </w:rPr>
        <w:t>for 200 s to obtain a 50</w:t>
      </w:r>
      <w:r w:rsidR="00EB70D6">
        <w:rPr>
          <w:rFonts w:asciiTheme="minorHAnsi" w:hAnsiTheme="minorHAnsi" w:cstheme="majorBidi"/>
          <w:color w:val="auto"/>
          <w:highlight w:val="yellow"/>
        </w:rPr>
        <w:t xml:space="preserve"> </w:t>
      </w:r>
      <w:r w:rsidRPr="008A7FA1">
        <w:rPr>
          <w:rFonts w:asciiTheme="minorHAnsi" w:hAnsiTheme="minorHAnsi" w:cstheme="majorBidi"/>
          <w:color w:val="auto"/>
          <w:highlight w:val="yellow"/>
        </w:rPr>
        <w:t>nm</w:t>
      </w:r>
      <w:r w:rsidR="00EB70D6">
        <w:rPr>
          <w:rFonts w:asciiTheme="minorHAnsi" w:hAnsiTheme="minorHAnsi" w:cstheme="majorBidi"/>
          <w:color w:val="auto"/>
          <w:highlight w:val="yellow"/>
        </w:rPr>
        <w:t xml:space="preserve"> 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thick chromium layer. </w:t>
      </w:r>
      <w:r w:rsidR="00D66FD1" w:rsidRPr="008A7FA1">
        <w:rPr>
          <w:rFonts w:asciiTheme="minorHAnsi" w:hAnsiTheme="minorHAnsi" w:cstheme="majorBidi"/>
          <w:color w:val="auto"/>
          <w:highlight w:val="yellow"/>
        </w:rPr>
        <w:t>The d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eposition is </w:t>
      </w:r>
      <w:r w:rsidR="00EB70D6">
        <w:rPr>
          <w:rFonts w:asciiTheme="minorHAnsi" w:hAnsiTheme="minorHAnsi" w:cstheme="majorBidi"/>
          <w:color w:val="auto"/>
          <w:highlight w:val="yellow"/>
        </w:rPr>
        <w:t>performed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using a magnetron-type DC reactive sputter with a standard 2</w:t>
      </w:r>
      <w:r w:rsidR="00EB70D6">
        <w:rPr>
          <w:rFonts w:asciiTheme="minorHAnsi" w:hAnsiTheme="minorHAnsi" w:cstheme="majorBidi"/>
          <w:color w:val="auto"/>
          <w:highlight w:val="yellow"/>
        </w:rPr>
        <w:t>”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round target source in an argon environment </w:t>
      </w:r>
      <w:r w:rsidR="00EB70D6">
        <w:rPr>
          <w:rFonts w:asciiTheme="minorHAnsi" w:hAnsiTheme="minorHAnsi" w:cstheme="majorBidi"/>
          <w:color w:val="auto"/>
          <w:highlight w:val="yellow"/>
        </w:rPr>
        <w:t xml:space="preserve">with the following parameters: </w:t>
      </w:r>
      <w:r w:rsidRPr="008A7FA1">
        <w:rPr>
          <w:rFonts w:asciiTheme="minorHAnsi" w:hAnsiTheme="minorHAnsi" w:cstheme="majorBidi"/>
          <w:color w:val="auto"/>
          <w:highlight w:val="yellow"/>
        </w:rPr>
        <w:t>400 V</w:t>
      </w:r>
      <w:r w:rsidR="00EB70D6">
        <w:rPr>
          <w:rFonts w:asciiTheme="minorHAnsi" w:hAnsiTheme="minorHAnsi" w:cstheme="majorBidi"/>
          <w:color w:val="auto"/>
          <w:highlight w:val="yellow"/>
        </w:rPr>
        <w:t>,</w:t>
      </w:r>
      <w:r w:rsidR="00160D65" w:rsidRPr="008A7FA1">
        <w:rPr>
          <w:rFonts w:asciiTheme="minorHAnsi" w:hAnsiTheme="minorHAnsi" w:cstheme="majorBidi"/>
          <w:color w:val="auto"/>
          <w:highlight w:val="yellow"/>
        </w:rPr>
        <w:t xml:space="preserve"> current </w:t>
      </w:r>
      <w:r w:rsidR="00EB70D6">
        <w:rPr>
          <w:rFonts w:asciiTheme="minorHAnsi" w:hAnsiTheme="minorHAnsi" w:cstheme="majorBidi"/>
          <w:color w:val="auto"/>
          <w:highlight w:val="yellow"/>
        </w:rPr>
        <w:t>=</w:t>
      </w:r>
      <w:r w:rsidR="00160D65" w:rsidRPr="008A7FA1">
        <w:rPr>
          <w:rFonts w:asciiTheme="minorHAnsi" w:hAnsiTheme="minorHAnsi" w:cstheme="majorBidi"/>
          <w:color w:val="auto"/>
          <w:highlight w:val="yellow"/>
        </w:rPr>
        <w:t xml:space="preserve"> 1 A</w:t>
      </w:r>
      <w:r w:rsidR="00EB70D6">
        <w:rPr>
          <w:rFonts w:asciiTheme="minorHAnsi" w:hAnsiTheme="minorHAnsi" w:cstheme="majorBidi"/>
          <w:color w:val="auto"/>
          <w:highlight w:val="yellow"/>
        </w:rPr>
        <w:t>, and pressure</w:t>
      </w:r>
      <w:r w:rsidR="00160D65" w:rsidRPr="008A7FA1">
        <w:rPr>
          <w:rFonts w:asciiTheme="minorHAnsi" w:hAnsiTheme="minorHAnsi" w:cstheme="majorBidi"/>
          <w:color w:val="auto"/>
          <w:highlight w:val="yellow"/>
        </w:rPr>
        <w:t xml:space="preserve"> </w:t>
      </w:r>
      <w:r w:rsidR="00EB70D6">
        <w:rPr>
          <w:rFonts w:asciiTheme="minorHAnsi" w:hAnsiTheme="minorHAnsi" w:cstheme="majorBidi"/>
          <w:color w:val="auto"/>
          <w:highlight w:val="yellow"/>
        </w:rPr>
        <w:t>=</w:t>
      </w:r>
      <w:r w:rsidR="00160D65" w:rsidRPr="008A7FA1">
        <w:rPr>
          <w:rFonts w:asciiTheme="minorHAnsi" w:hAnsiTheme="minorHAnsi" w:cstheme="majorBidi"/>
          <w:color w:val="auto"/>
          <w:highlight w:val="yellow"/>
        </w:rPr>
        <w:t xml:space="preserve"> 5 </w:t>
      </w:r>
      <w:proofErr w:type="spellStart"/>
      <w:r w:rsidR="00160D65" w:rsidRPr="008A7FA1">
        <w:rPr>
          <w:rFonts w:asciiTheme="minorHAnsi" w:hAnsiTheme="minorHAnsi" w:cstheme="majorBidi"/>
          <w:color w:val="auto"/>
          <w:highlight w:val="yellow"/>
        </w:rPr>
        <w:t>m</w:t>
      </w:r>
      <w:r w:rsidR="001E0AC6" w:rsidRPr="008A7FA1">
        <w:rPr>
          <w:rFonts w:asciiTheme="minorHAnsi" w:hAnsiTheme="minorHAnsi" w:cstheme="majorBidi"/>
          <w:color w:val="auto"/>
          <w:highlight w:val="yellow"/>
        </w:rPr>
        <w:t>T</w:t>
      </w:r>
      <w:r w:rsidR="00160D65" w:rsidRPr="008A7FA1">
        <w:rPr>
          <w:rFonts w:asciiTheme="minorHAnsi" w:hAnsiTheme="minorHAnsi" w:cstheme="majorBidi"/>
          <w:color w:val="auto"/>
          <w:highlight w:val="yellow"/>
        </w:rPr>
        <w:t>orr</w:t>
      </w:r>
      <w:proofErr w:type="spellEnd"/>
      <w:r w:rsidRPr="008A7FA1">
        <w:rPr>
          <w:rFonts w:asciiTheme="minorHAnsi" w:hAnsiTheme="minorHAnsi" w:cstheme="majorBidi"/>
          <w:color w:val="auto"/>
          <w:highlight w:val="yellow"/>
        </w:rPr>
        <w:t>.</w:t>
      </w:r>
    </w:p>
    <w:p w14:paraId="03E18080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  <w:u w:val="single"/>
        </w:rPr>
      </w:pPr>
    </w:p>
    <w:p w14:paraId="536DEBF0" w14:textId="60ADAAEB" w:rsidR="00532770" w:rsidRPr="008A7FA1" w:rsidRDefault="00532770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  <w:r w:rsidRPr="00975AD6">
        <w:rPr>
          <w:rFonts w:asciiTheme="minorHAnsi" w:hAnsiTheme="minorHAnsi" w:cstheme="majorBidi"/>
          <w:color w:val="auto"/>
          <w:highlight w:val="yellow"/>
        </w:rPr>
        <w:t>N</w:t>
      </w:r>
      <w:r w:rsidR="00975AD6">
        <w:rPr>
          <w:rFonts w:asciiTheme="minorHAnsi" w:hAnsiTheme="minorHAnsi" w:cstheme="majorBidi"/>
          <w:color w:val="auto"/>
          <w:highlight w:val="yellow"/>
        </w:rPr>
        <w:t>OTE</w:t>
      </w:r>
      <w:r w:rsidRPr="00975AD6">
        <w:rPr>
          <w:rFonts w:asciiTheme="minorHAnsi" w:hAnsiTheme="minorHAnsi" w:cstheme="majorBidi"/>
          <w:color w:val="auto"/>
          <w:highlight w:val="yellow"/>
        </w:rPr>
        <w:t xml:space="preserve">: </w:t>
      </w:r>
      <w:r w:rsidRPr="008A7FA1">
        <w:rPr>
          <w:rFonts w:asciiTheme="minorHAnsi" w:hAnsiTheme="minorHAnsi" w:cstheme="majorBidi"/>
          <w:color w:val="auto"/>
          <w:highlight w:val="yellow"/>
        </w:rPr>
        <w:t>The chrome layer protect</w:t>
      </w:r>
      <w:r w:rsidR="00D66FD1" w:rsidRPr="008A7FA1">
        <w:rPr>
          <w:rFonts w:asciiTheme="minorHAnsi" w:hAnsiTheme="minorHAnsi" w:cstheme="majorBidi"/>
          <w:color w:val="auto"/>
          <w:highlight w:val="yellow"/>
        </w:rPr>
        <w:t>s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silica from dry etching under octafluorocyclobutane (C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4</w:t>
      </w:r>
      <w:r w:rsidRPr="008A7FA1">
        <w:rPr>
          <w:rFonts w:asciiTheme="minorHAnsi" w:hAnsiTheme="minorHAnsi" w:cstheme="majorBidi"/>
          <w:color w:val="auto"/>
          <w:highlight w:val="yellow"/>
        </w:rPr>
        <w:t>F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8</w:t>
      </w:r>
      <w:r w:rsidRPr="008A7FA1">
        <w:rPr>
          <w:rFonts w:asciiTheme="minorHAnsi" w:hAnsiTheme="minorHAnsi" w:cstheme="majorBidi"/>
          <w:color w:val="auto"/>
          <w:highlight w:val="yellow"/>
        </w:rPr>
        <w:t>).</w:t>
      </w:r>
    </w:p>
    <w:p w14:paraId="54609545" w14:textId="77777777" w:rsidR="00366A31" w:rsidRPr="008A7FA1" w:rsidRDefault="00366A31" w:rsidP="0024557A">
      <w:pPr>
        <w:pStyle w:val="ListParagraph"/>
        <w:rPr>
          <w:highlight w:val="yellow"/>
        </w:rPr>
      </w:pPr>
    </w:p>
    <w:p w14:paraId="6A862DC2" w14:textId="605BF3C8" w:rsidR="004D74FE" w:rsidRPr="008A7FA1" w:rsidRDefault="00366A31" w:rsidP="0024557A">
      <w:pPr>
        <w:pStyle w:val="ListParagraph"/>
        <w:numPr>
          <w:ilvl w:val="0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8A7FA1">
        <w:rPr>
          <w:rFonts w:asciiTheme="minorHAnsi" w:hAnsiTheme="minorHAnsi" w:cstheme="majorBidi"/>
          <w:b/>
          <w:bCs/>
          <w:color w:val="auto"/>
          <w:highlight w:val="yellow"/>
        </w:rPr>
        <w:t>Photoresist lift-off</w:t>
      </w:r>
    </w:p>
    <w:p w14:paraId="703DB8FE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1F0D4660" w14:textId="0182DE3B" w:rsidR="00366A31" w:rsidRPr="008A7FA1" w:rsidRDefault="00532770" w:rsidP="0024557A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Sonicate the </w:t>
      </w:r>
      <w:r w:rsidR="00366A31" w:rsidRPr="008A7FA1">
        <w:rPr>
          <w:rFonts w:asciiTheme="minorHAnsi" w:hAnsiTheme="minorHAnsi" w:cstheme="majorBidi"/>
          <w:color w:val="auto"/>
          <w:highlight w:val="yellow"/>
        </w:rPr>
        <w:t xml:space="preserve">sputtered wafer in an acetone bath for 5 min to lift off the remaining photoresist (and chromium deposited on the photoresist) from 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the </w:t>
      </w:r>
      <w:r w:rsidR="00366A31" w:rsidRPr="008A7FA1">
        <w:rPr>
          <w:rFonts w:asciiTheme="minorHAnsi" w:hAnsiTheme="minorHAnsi" w:cstheme="majorBidi"/>
          <w:color w:val="auto"/>
          <w:highlight w:val="yellow"/>
        </w:rPr>
        <w:t>wafer, leaving behind the desired features with a chromium hard mask.</w:t>
      </w:r>
    </w:p>
    <w:p w14:paraId="5B518DDE" w14:textId="77777777" w:rsidR="00366A31" w:rsidRPr="008A7FA1" w:rsidRDefault="00366A31" w:rsidP="0024557A">
      <w:pPr>
        <w:pStyle w:val="ListParagraph"/>
        <w:ind w:left="450"/>
        <w:rPr>
          <w:rFonts w:asciiTheme="minorHAnsi" w:hAnsiTheme="minorHAnsi" w:cstheme="majorBidi"/>
          <w:color w:val="auto"/>
          <w:highlight w:val="yellow"/>
        </w:rPr>
      </w:pPr>
    </w:p>
    <w:p w14:paraId="5A53C2E6" w14:textId="12CC123C" w:rsidR="004D74FE" w:rsidRPr="008A7FA1" w:rsidRDefault="00355E19" w:rsidP="0024557A">
      <w:pPr>
        <w:pStyle w:val="ListParagraph"/>
        <w:numPr>
          <w:ilvl w:val="0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8A7FA1">
        <w:rPr>
          <w:rFonts w:asciiTheme="minorHAnsi" w:hAnsiTheme="minorHAnsi" w:cstheme="majorBidi"/>
          <w:b/>
          <w:bCs/>
          <w:color w:val="auto"/>
          <w:highlight w:val="yellow"/>
        </w:rPr>
        <w:t xml:space="preserve">Processing of the other side of </w:t>
      </w:r>
      <w:r w:rsidR="00D66FD1" w:rsidRPr="008A7FA1">
        <w:rPr>
          <w:rFonts w:asciiTheme="minorHAnsi" w:hAnsiTheme="minorHAnsi" w:cstheme="majorBidi"/>
          <w:b/>
          <w:bCs/>
          <w:color w:val="auto"/>
          <w:highlight w:val="yellow"/>
        </w:rPr>
        <w:t xml:space="preserve">the </w:t>
      </w:r>
      <w:r w:rsidRPr="008A7FA1">
        <w:rPr>
          <w:rFonts w:asciiTheme="minorHAnsi" w:hAnsiTheme="minorHAnsi" w:cstheme="majorBidi"/>
          <w:b/>
          <w:bCs/>
          <w:color w:val="auto"/>
          <w:highlight w:val="yellow"/>
        </w:rPr>
        <w:t>wafer</w:t>
      </w:r>
    </w:p>
    <w:p w14:paraId="6B1100BD" w14:textId="77777777" w:rsidR="004F7BE1" w:rsidRPr="008A7FA1" w:rsidRDefault="004F7BE1" w:rsidP="0024557A">
      <w:pPr>
        <w:pStyle w:val="ListParagraph"/>
        <w:widowControl w:val="0"/>
        <w:autoSpaceDE w:val="0"/>
        <w:autoSpaceDN w:val="0"/>
        <w:adjustRightInd w:val="0"/>
        <w:rPr>
          <w:rFonts w:asciiTheme="minorHAnsi" w:hAnsiTheme="minorHAnsi" w:cstheme="majorBidi"/>
          <w:b/>
          <w:bCs/>
          <w:color w:val="auto"/>
          <w:highlight w:val="yellow"/>
        </w:rPr>
      </w:pPr>
    </w:p>
    <w:p w14:paraId="52B4023F" w14:textId="14941D48" w:rsidR="004F7BE1" w:rsidRPr="008A7FA1" w:rsidRDefault="004F7BE1" w:rsidP="0024557A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>After rinsing the backside of the wafer with a copious amount of acetone and ethanol, blow-dry with an N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gun</w:t>
      </w:r>
      <w:r w:rsidR="00EB70D6">
        <w:rPr>
          <w:rFonts w:asciiTheme="minorHAnsi" w:hAnsiTheme="minorHAnsi" w:cstheme="majorBidi"/>
          <w:color w:val="auto"/>
          <w:highlight w:val="yellow"/>
        </w:rPr>
        <w:t>,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then repeat steps 4.1 and 4.2.</w:t>
      </w:r>
    </w:p>
    <w:p w14:paraId="39E43E1F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52349BF4" w14:textId="2E785788" w:rsidR="004D74FE" w:rsidRPr="008A7FA1" w:rsidRDefault="00366A31" w:rsidP="0024557A">
      <w:pPr>
        <w:pStyle w:val="ListParagraph"/>
        <w:numPr>
          <w:ilvl w:val="0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8A7FA1">
        <w:rPr>
          <w:rFonts w:asciiTheme="minorHAnsi" w:hAnsiTheme="minorHAnsi" w:cstheme="majorBidi"/>
          <w:b/>
          <w:bCs/>
          <w:color w:val="auto"/>
          <w:highlight w:val="yellow"/>
        </w:rPr>
        <w:t>Manual back alignment</w:t>
      </w:r>
    </w:p>
    <w:p w14:paraId="40130255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27F3059A" w14:textId="60F25F2C" w:rsidR="004D74FE" w:rsidRPr="008A7FA1" w:rsidRDefault="0073588E" w:rsidP="0024557A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Align the desired features on the backside with </w:t>
      </w:r>
      <w:r w:rsidR="00D66FD1" w:rsidRPr="008A7FA1">
        <w:rPr>
          <w:rFonts w:asciiTheme="minorHAnsi" w:hAnsiTheme="minorHAnsi" w:cstheme="majorBidi"/>
          <w:color w:val="auto"/>
          <w:highlight w:val="yellow"/>
        </w:rPr>
        <w:t xml:space="preserve">the 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front side of the wafer </w:t>
      </w:r>
      <w:r w:rsidR="00EB70D6">
        <w:rPr>
          <w:rFonts w:asciiTheme="minorHAnsi" w:hAnsiTheme="minorHAnsi" w:cstheme="majorBidi"/>
          <w:color w:val="auto"/>
          <w:highlight w:val="yellow"/>
        </w:rPr>
        <w:t>using the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alignment marks in the design and the “Manual back alignment with crosshair” module in the contact aligner (EVG 6200). </w:t>
      </w:r>
    </w:p>
    <w:p w14:paraId="782B8390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6C2C6A1C" w14:textId="4D3A0F76" w:rsidR="00366A31" w:rsidRPr="008A7FA1" w:rsidRDefault="00975AD6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  <w:r w:rsidRPr="00975AD6">
        <w:rPr>
          <w:rFonts w:asciiTheme="minorHAnsi" w:hAnsiTheme="minorHAnsi" w:cstheme="majorBidi"/>
          <w:color w:val="auto"/>
          <w:highlight w:val="yellow"/>
        </w:rPr>
        <w:t>NOTE</w:t>
      </w:r>
      <w:r w:rsidR="0073588E" w:rsidRPr="00975AD6">
        <w:rPr>
          <w:rFonts w:asciiTheme="minorHAnsi" w:hAnsiTheme="minorHAnsi" w:cstheme="majorBidi"/>
          <w:color w:val="auto"/>
          <w:highlight w:val="yellow"/>
        </w:rPr>
        <w:t>: M</w:t>
      </w:r>
      <w:r w:rsidR="0073588E" w:rsidRPr="008A7FA1">
        <w:rPr>
          <w:rFonts w:asciiTheme="minorHAnsi" w:hAnsiTheme="minorHAnsi" w:cstheme="majorBidi"/>
          <w:color w:val="auto"/>
          <w:highlight w:val="yellow"/>
        </w:rPr>
        <w:t>anual back alignment is a crucial step in th</w:t>
      </w:r>
      <w:r w:rsidR="00EB70D6">
        <w:rPr>
          <w:rFonts w:asciiTheme="minorHAnsi" w:hAnsiTheme="minorHAnsi" w:cstheme="majorBidi"/>
          <w:color w:val="auto"/>
          <w:highlight w:val="yellow"/>
        </w:rPr>
        <w:t>e</w:t>
      </w:r>
      <w:r w:rsidR="0073588E" w:rsidRPr="008A7FA1">
        <w:rPr>
          <w:rFonts w:asciiTheme="minorHAnsi" w:hAnsiTheme="minorHAnsi" w:cstheme="majorBidi"/>
          <w:color w:val="auto"/>
          <w:highlight w:val="yellow"/>
        </w:rPr>
        <w:t xml:space="preserve"> microfabrication protocol. </w:t>
      </w:r>
      <w:r w:rsidR="008E6F8B" w:rsidRPr="008A7FA1">
        <w:rPr>
          <w:rFonts w:asciiTheme="minorHAnsi" w:hAnsiTheme="minorHAnsi" w:cstheme="majorBidi"/>
          <w:color w:val="auto"/>
          <w:highlight w:val="yellow"/>
        </w:rPr>
        <w:t>Thus,</w:t>
      </w:r>
      <w:r w:rsidR="0073588E" w:rsidRPr="008A7FA1">
        <w:rPr>
          <w:rFonts w:asciiTheme="minorHAnsi" w:hAnsiTheme="minorHAnsi" w:cstheme="majorBidi"/>
          <w:color w:val="auto"/>
          <w:highlight w:val="yellow"/>
        </w:rPr>
        <w:t xml:space="preserve"> the designed alignment features on the photomask must be used effectively to avoid offset in pore alignment.</w:t>
      </w:r>
    </w:p>
    <w:p w14:paraId="7EEFA54F" w14:textId="77777777" w:rsidR="00366A31" w:rsidRPr="008A7FA1" w:rsidRDefault="00366A31" w:rsidP="0024557A">
      <w:pPr>
        <w:pStyle w:val="ListParagraph"/>
        <w:ind w:left="450"/>
        <w:rPr>
          <w:rFonts w:asciiTheme="minorHAnsi" w:hAnsiTheme="minorHAnsi" w:cstheme="majorBidi"/>
          <w:color w:val="auto"/>
          <w:highlight w:val="yellow"/>
        </w:rPr>
      </w:pPr>
    </w:p>
    <w:p w14:paraId="45DC6275" w14:textId="75A484F2" w:rsidR="004D74FE" w:rsidRPr="008A7FA1" w:rsidRDefault="00BD498D" w:rsidP="0024557A">
      <w:pPr>
        <w:pStyle w:val="ListParagraph"/>
        <w:numPr>
          <w:ilvl w:val="0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8A7FA1">
        <w:rPr>
          <w:rFonts w:asciiTheme="minorHAnsi" w:hAnsiTheme="minorHAnsi" w:cstheme="majorBidi"/>
          <w:b/>
          <w:bCs/>
          <w:color w:val="auto"/>
          <w:highlight w:val="yellow"/>
        </w:rPr>
        <w:t>Lithography</w:t>
      </w:r>
      <w:r w:rsidR="00366A31" w:rsidRPr="008A7FA1">
        <w:rPr>
          <w:rFonts w:asciiTheme="minorHAnsi" w:hAnsiTheme="minorHAnsi" w:cstheme="majorBidi"/>
          <w:b/>
          <w:bCs/>
          <w:color w:val="auto"/>
          <w:highlight w:val="yellow"/>
        </w:rPr>
        <w:t xml:space="preserve"> on the backside of the wafer </w:t>
      </w:r>
    </w:p>
    <w:p w14:paraId="04A2E30E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5690A80A" w14:textId="146ACAB6" w:rsidR="00366A31" w:rsidRPr="008A7FA1" w:rsidRDefault="00BD498D" w:rsidP="0024557A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For the backside of the wafer, repeat steps 4.3–4.7, </w:t>
      </w:r>
      <w:r w:rsidR="00EB70D6">
        <w:rPr>
          <w:rFonts w:asciiTheme="minorHAnsi" w:hAnsiTheme="minorHAnsi" w:cstheme="majorBidi"/>
          <w:color w:val="auto"/>
          <w:highlight w:val="yellow"/>
        </w:rPr>
        <w:t xml:space="preserve">section </w:t>
      </w:r>
      <w:r w:rsidRPr="008A7FA1">
        <w:rPr>
          <w:rFonts w:asciiTheme="minorHAnsi" w:hAnsiTheme="minorHAnsi" w:cstheme="majorBidi"/>
          <w:color w:val="auto"/>
          <w:highlight w:val="yellow"/>
        </w:rPr>
        <w:t>5</w:t>
      </w:r>
      <w:r w:rsidR="00EB70D6">
        <w:rPr>
          <w:rFonts w:asciiTheme="minorHAnsi" w:hAnsiTheme="minorHAnsi" w:cstheme="majorBidi"/>
          <w:color w:val="auto"/>
          <w:highlight w:val="yellow"/>
        </w:rPr>
        <w:t>,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and</w:t>
      </w:r>
      <w:r w:rsidR="00C14BC9">
        <w:rPr>
          <w:rFonts w:asciiTheme="minorHAnsi" w:hAnsiTheme="minorHAnsi" w:cstheme="majorBidi"/>
          <w:color w:val="auto"/>
          <w:highlight w:val="yellow"/>
        </w:rPr>
        <w:t xml:space="preserve"> section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6 to generate the required design with chromium on both sides of the wafer. </w:t>
      </w:r>
      <w:r w:rsidR="0029722D" w:rsidRPr="008A7FA1">
        <w:rPr>
          <w:rFonts w:asciiTheme="minorHAnsi" w:hAnsiTheme="minorHAnsi" w:cstheme="majorBidi"/>
          <w:color w:val="auto"/>
          <w:highlight w:val="yellow"/>
        </w:rPr>
        <w:t>Note that the part of surface covered with chromium does</w:t>
      </w:r>
      <w:r w:rsidR="00EB70D6">
        <w:rPr>
          <w:rFonts w:asciiTheme="minorHAnsi" w:hAnsiTheme="minorHAnsi" w:cstheme="majorBidi"/>
          <w:color w:val="auto"/>
          <w:highlight w:val="yellow"/>
        </w:rPr>
        <w:t xml:space="preserve"> not</w:t>
      </w:r>
      <w:r w:rsidR="0029722D" w:rsidRPr="008A7FA1">
        <w:rPr>
          <w:rFonts w:asciiTheme="minorHAnsi" w:hAnsiTheme="minorHAnsi" w:cstheme="majorBidi"/>
          <w:color w:val="auto"/>
          <w:highlight w:val="yellow"/>
        </w:rPr>
        <w:t xml:space="preserve"> undergo etching</w:t>
      </w:r>
      <w:r w:rsidR="00EB70D6">
        <w:rPr>
          <w:rFonts w:asciiTheme="minorHAnsi" w:hAnsiTheme="minorHAnsi" w:cstheme="majorBidi"/>
          <w:color w:val="auto"/>
          <w:highlight w:val="yellow"/>
        </w:rPr>
        <w:t>;</w:t>
      </w:r>
      <w:r w:rsidR="0029722D" w:rsidRPr="008A7FA1">
        <w:rPr>
          <w:rFonts w:asciiTheme="minorHAnsi" w:hAnsiTheme="minorHAnsi" w:cstheme="majorBidi"/>
          <w:color w:val="auto"/>
          <w:highlight w:val="yellow"/>
        </w:rPr>
        <w:t xml:space="preserve"> thus</w:t>
      </w:r>
      <w:r w:rsidR="00EB70D6">
        <w:rPr>
          <w:rFonts w:asciiTheme="minorHAnsi" w:hAnsiTheme="minorHAnsi" w:cstheme="majorBidi"/>
          <w:color w:val="auto"/>
          <w:highlight w:val="yellow"/>
        </w:rPr>
        <w:t>,</w:t>
      </w:r>
      <w:r w:rsidR="0029722D" w:rsidRPr="008A7FA1">
        <w:rPr>
          <w:rFonts w:asciiTheme="minorHAnsi" w:hAnsiTheme="minorHAnsi" w:cstheme="majorBidi"/>
          <w:color w:val="auto"/>
          <w:highlight w:val="yellow"/>
        </w:rPr>
        <w:t xml:space="preserve"> spots </w:t>
      </w:r>
      <w:r w:rsidR="00EB70D6">
        <w:rPr>
          <w:rFonts w:asciiTheme="minorHAnsi" w:hAnsiTheme="minorHAnsi" w:cstheme="majorBidi"/>
          <w:color w:val="auto"/>
          <w:highlight w:val="yellow"/>
        </w:rPr>
        <w:t>in which</w:t>
      </w:r>
      <w:r w:rsidR="0029722D" w:rsidRPr="008A7FA1">
        <w:rPr>
          <w:rFonts w:asciiTheme="minorHAnsi" w:hAnsiTheme="minorHAnsi" w:cstheme="majorBidi"/>
          <w:color w:val="auto"/>
          <w:highlight w:val="yellow"/>
        </w:rPr>
        <w:t xml:space="preserve"> chromium is absent on the wafer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</w:t>
      </w:r>
      <w:r w:rsidR="00366A31" w:rsidRPr="008A7FA1">
        <w:rPr>
          <w:rFonts w:asciiTheme="minorHAnsi" w:hAnsiTheme="minorHAnsi" w:cstheme="majorBidi"/>
          <w:color w:val="auto"/>
          <w:highlight w:val="yellow"/>
        </w:rPr>
        <w:t xml:space="preserve">define the inlets and outlets </w:t>
      </w:r>
      <w:r w:rsidR="0029722D" w:rsidRPr="008A7FA1">
        <w:rPr>
          <w:rFonts w:asciiTheme="minorHAnsi" w:hAnsiTheme="minorHAnsi" w:cstheme="majorBidi"/>
          <w:color w:val="auto"/>
          <w:highlight w:val="yellow"/>
        </w:rPr>
        <w:t>of the pore.</w:t>
      </w:r>
    </w:p>
    <w:p w14:paraId="068B7C60" w14:textId="77777777" w:rsidR="00366A31" w:rsidRPr="008A7FA1" w:rsidRDefault="00366A31" w:rsidP="0024557A">
      <w:pPr>
        <w:pStyle w:val="ListParagraph"/>
        <w:ind w:left="450"/>
        <w:rPr>
          <w:rFonts w:asciiTheme="minorHAnsi" w:hAnsiTheme="minorHAnsi" w:cstheme="majorBidi"/>
          <w:color w:val="auto"/>
          <w:highlight w:val="yellow"/>
        </w:rPr>
      </w:pPr>
    </w:p>
    <w:p w14:paraId="3B716083" w14:textId="0D39DEBE" w:rsidR="004D74FE" w:rsidRPr="008A7FA1" w:rsidRDefault="009777CD" w:rsidP="0024557A">
      <w:pPr>
        <w:pStyle w:val="ListParagraph"/>
        <w:numPr>
          <w:ilvl w:val="0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8A7FA1">
        <w:rPr>
          <w:rFonts w:asciiTheme="minorHAnsi" w:hAnsiTheme="minorHAnsi" w:cstheme="majorBidi"/>
          <w:b/>
          <w:bCs/>
          <w:color w:val="auto"/>
          <w:highlight w:val="yellow"/>
        </w:rPr>
        <w:t>Etching</w:t>
      </w:r>
    </w:p>
    <w:p w14:paraId="47CB5F8F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6305EDE0" w14:textId="20943701" w:rsidR="00AA6008" w:rsidRPr="008A7FA1" w:rsidRDefault="00AA6008" w:rsidP="00B610E8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>Undergo etching of the exposed SiO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layer on both sides of the wafer by an inductively coupled plasma (ICP) reactive ion etcher (RIE) that employs fluorine (C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4</w:t>
      </w:r>
      <w:r w:rsidRPr="008A7FA1">
        <w:rPr>
          <w:rFonts w:asciiTheme="minorHAnsi" w:hAnsiTheme="minorHAnsi" w:cstheme="majorBidi"/>
          <w:color w:val="auto"/>
          <w:highlight w:val="yellow"/>
        </w:rPr>
        <w:t>F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8</w:t>
      </w:r>
      <w:r w:rsidRPr="008A7FA1">
        <w:rPr>
          <w:rFonts w:asciiTheme="minorHAnsi" w:hAnsiTheme="minorHAnsi" w:cstheme="majorBidi"/>
          <w:color w:val="auto"/>
          <w:highlight w:val="yellow"/>
        </w:rPr>
        <w:t>) and oxygen (O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) chemistries. The duration is 16 min (ICP-RIE parameters listed in </w:t>
      </w:r>
      <w:r w:rsidR="007A5352" w:rsidRPr="0024557A">
        <w:rPr>
          <w:rFonts w:asciiTheme="minorHAnsi" w:hAnsiTheme="minorHAnsi" w:cstheme="majorBidi"/>
          <w:b/>
          <w:bCs/>
          <w:color w:val="auto"/>
          <w:highlight w:val="yellow"/>
        </w:rPr>
        <w:t>T</w:t>
      </w:r>
      <w:r w:rsidRPr="0024557A">
        <w:rPr>
          <w:rFonts w:asciiTheme="minorHAnsi" w:hAnsiTheme="minorHAnsi" w:cstheme="majorBidi"/>
          <w:b/>
          <w:bCs/>
          <w:color w:val="auto"/>
          <w:highlight w:val="yellow"/>
        </w:rPr>
        <w:t>able 3</w:t>
      </w:r>
      <w:r w:rsidRPr="008A7FA1">
        <w:rPr>
          <w:rFonts w:asciiTheme="minorHAnsi" w:hAnsiTheme="minorHAnsi" w:cstheme="majorBidi"/>
          <w:color w:val="auto"/>
          <w:highlight w:val="yellow"/>
        </w:rPr>
        <w:t>) for each side.</w:t>
      </w:r>
    </w:p>
    <w:p w14:paraId="7CA80C36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6D5720CD" w14:textId="041D59F9" w:rsidR="00AA6008" w:rsidRPr="008A7FA1" w:rsidRDefault="00746403" w:rsidP="00B610E8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Process the wafer with </w:t>
      </w:r>
      <w:r w:rsidR="007A5352">
        <w:rPr>
          <w:rFonts w:asciiTheme="minorHAnsi" w:hAnsiTheme="minorHAnsi" w:cstheme="majorBidi"/>
          <w:color w:val="auto"/>
          <w:highlight w:val="yellow"/>
        </w:rPr>
        <w:t>five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cycles of anisotropic etching using the Bosch process to create a notch in the silicon layer.</w:t>
      </w:r>
      <w:r w:rsidR="0097595C" w:rsidRPr="008A7FA1">
        <w:rPr>
          <w:rFonts w:asciiTheme="minorHAnsi" w:hAnsiTheme="minorHAnsi" w:cstheme="majorBidi"/>
          <w:color w:val="auto"/>
          <w:highlight w:val="yellow"/>
        </w:rPr>
        <w:t xml:space="preserve"> This process is characterized by a flat sidewall profile using alternating depositions of C</w:t>
      </w:r>
      <w:r w:rsidR="0097595C"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4</w:t>
      </w:r>
      <w:r w:rsidR="0097595C" w:rsidRPr="008A7FA1">
        <w:rPr>
          <w:rFonts w:asciiTheme="minorHAnsi" w:hAnsiTheme="minorHAnsi" w:cstheme="majorBidi"/>
          <w:color w:val="auto"/>
          <w:highlight w:val="yellow"/>
        </w:rPr>
        <w:t>F</w:t>
      </w:r>
      <w:r w:rsidR="0097595C"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8</w:t>
      </w:r>
      <w:r w:rsidR="0097595C" w:rsidRPr="008A7FA1">
        <w:rPr>
          <w:rFonts w:asciiTheme="minorHAnsi" w:hAnsiTheme="minorHAnsi" w:cstheme="majorBidi"/>
          <w:color w:val="auto"/>
          <w:highlight w:val="yellow"/>
        </w:rPr>
        <w:t xml:space="preserve"> and sulfur hexafluoride (SF</w:t>
      </w:r>
      <w:r w:rsidR="0097595C"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6</w:t>
      </w:r>
      <w:r w:rsidR="008E6F8B" w:rsidRPr="008A7FA1">
        <w:rPr>
          <w:rFonts w:asciiTheme="minorHAnsi" w:hAnsiTheme="minorHAnsi" w:cstheme="majorBidi"/>
          <w:color w:val="auto"/>
          <w:highlight w:val="yellow"/>
        </w:rPr>
        <w:t>) gases</w:t>
      </w:r>
      <w:r w:rsidR="0097595C" w:rsidRPr="008A7FA1">
        <w:rPr>
          <w:rFonts w:asciiTheme="minorHAnsi" w:hAnsiTheme="minorHAnsi" w:cstheme="majorBidi"/>
          <w:color w:val="auto"/>
          <w:highlight w:val="yellow"/>
        </w:rPr>
        <w:t xml:space="preserve">. By alternating anisotropic etching and polymer deposition, the </w:t>
      </w:r>
      <w:r w:rsidR="007A5352">
        <w:rPr>
          <w:rFonts w:asciiTheme="minorHAnsi" w:hAnsiTheme="minorHAnsi" w:cstheme="majorBidi"/>
          <w:color w:val="auto"/>
          <w:highlight w:val="yellow"/>
        </w:rPr>
        <w:t>s</w:t>
      </w:r>
      <w:r w:rsidR="0097595C" w:rsidRPr="008A7FA1">
        <w:rPr>
          <w:rFonts w:asciiTheme="minorHAnsi" w:hAnsiTheme="minorHAnsi" w:cstheme="majorBidi"/>
          <w:color w:val="auto"/>
          <w:highlight w:val="yellow"/>
        </w:rPr>
        <w:t xml:space="preserve">ilicon etches straight down (etching parameters listed in </w:t>
      </w:r>
      <w:r w:rsidR="007A5352" w:rsidRPr="0024557A">
        <w:rPr>
          <w:rFonts w:asciiTheme="minorHAnsi" w:hAnsiTheme="minorHAnsi" w:cstheme="majorBidi"/>
          <w:b/>
          <w:bCs/>
          <w:color w:val="auto"/>
          <w:highlight w:val="yellow"/>
        </w:rPr>
        <w:t>T</w:t>
      </w:r>
      <w:r w:rsidR="0097595C" w:rsidRPr="0024557A">
        <w:rPr>
          <w:rFonts w:asciiTheme="minorHAnsi" w:hAnsiTheme="minorHAnsi" w:cstheme="majorBidi"/>
          <w:b/>
          <w:bCs/>
          <w:color w:val="auto"/>
          <w:highlight w:val="yellow"/>
        </w:rPr>
        <w:t>able 3</w:t>
      </w:r>
      <w:r w:rsidR="0097595C" w:rsidRPr="008A7FA1">
        <w:rPr>
          <w:rFonts w:asciiTheme="minorHAnsi" w:hAnsiTheme="minorHAnsi" w:cstheme="majorBidi"/>
          <w:color w:val="auto"/>
          <w:highlight w:val="yellow"/>
        </w:rPr>
        <w:t>).</w:t>
      </w:r>
    </w:p>
    <w:p w14:paraId="30AA5E7F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  <w:highlight w:val="yellow"/>
        </w:rPr>
      </w:pPr>
    </w:p>
    <w:p w14:paraId="712DC0F2" w14:textId="2E5D8B6D" w:rsidR="0097595C" w:rsidRPr="008A7FA1" w:rsidRDefault="0097595C" w:rsidP="00B610E8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>To create the undercut, which yields the reentrant profile, undergo isotropic etch using an SF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6</w:t>
      </w:r>
      <w:r w:rsidR="007A5352">
        <w:rPr>
          <w:rFonts w:asciiTheme="minorHAnsi" w:hAnsiTheme="minorHAnsi" w:cstheme="majorBidi"/>
          <w:color w:val="auto"/>
          <w:highlight w:val="yellow"/>
        </w:rPr>
        <w:t>-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based recipe for a duration of 165 s (etching parameters listed in </w:t>
      </w:r>
      <w:r w:rsidR="007A5352" w:rsidRPr="0024557A">
        <w:rPr>
          <w:rFonts w:asciiTheme="minorHAnsi" w:hAnsiTheme="minorHAnsi" w:cstheme="majorBidi"/>
          <w:b/>
          <w:bCs/>
          <w:color w:val="auto"/>
          <w:highlight w:val="yellow"/>
        </w:rPr>
        <w:t>T</w:t>
      </w:r>
      <w:r w:rsidRPr="0024557A">
        <w:rPr>
          <w:rFonts w:asciiTheme="minorHAnsi" w:hAnsiTheme="minorHAnsi" w:cstheme="majorBidi"/>
          <w:b/>
          <w:bCs/>
          <w:color w:val="auto"/>
          <w:highlight w:val="yellow"/>
        </w:rPr>
        <w:t>able 3</w:t>
      </w:r>
      <w:r w:rsidRPr="008A7FA1">
        <w:rPr>
          <w:rFonts w:asciiTheme="minorHAnsi" w:hAnsiTheme="minorHAnsi" w:cstheme="majorBidi"/>
          <w:color w:val="auto"/>
          <w:highlight w:val="yellow"/>
        </w:rPr>
        <w:t>).</w:t>
      </w:r>
    </w:p>
    <w:p w14:paraId="3893EA4E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34861AD5" w14:textId="1146298A" w:rsidR="00AA6008" w:rsidRPr="008A7FA1" w:rsidRDefault="00975AD6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  <w:r w:rsidRPr="00975AD6">
        <w:rPr>
          <w:rFonts w:asciiTheme="minorHAnsi" w:hAnsiTheme="minorHAnsi" w:cstheme="majorBidi"/>
          <w:color w:val="auto"/>
          <w:highlight w:val="yellow"/>
        </w:rPr>
        <w:t xml:space="preserve">NOTE: </w:t>
      </w:r>
      <w:r w:rsidR="0097595C" w:rsidRPr="00975AD6">
        <w:rPr>
          <w:rFonts w:asciiTheme="minorHAnsi" w:hAnsiTheme="minorHAnsi" w:cstheme="majorBidi"/>
          <w:color w:val="auto"/>
          <w:highlight w:val="yellow"/>
        </w:rPr>
        <w:t>T</w:t>
      </w:r>
      <w:r w:rsidR="0097595C" w:rsidRPr="008A7FA1">
        <w:rPr>
          <w:rFonts w:asciiTheme="minorHAnsi" w:hAnsiTheme="minorHAnsi" w:cstheme="majorBidi"/>
          <w:color w:val="auto"/>
          <w:highlight w:val="yellow"/>
        </w:rPr>
        <w:t xml:space="preserve">his step is </w:t>
      </w:r>
      <w:r w:rsidR="00FA5F57" w:rsidRPr="008A7FA1">
        <w:rPr>
          <w:rFonts w:asciiTheme="minorHAnsi" w:hAnsiTheme="minorHAnsi" w:cstheme="majorBidi"/>
          <w:color w:val="auto"/>
          <w:highlight w:val="yellow"/>
        </w:rPr>
        <w:t xml:space="preserve">performed </w:t>
      </w:r>
      <w:r w:rsidR="0097595C" w:rsidRPr="008A7FA1">
        <w:rPr>
          <w:rFonts w:asciiTheme="minorHAnsi" w:hAnsiTheme="minorHAnsi" w:cstheme="majorBidi"/>
          <w:color w:val="auto"/>
          <w:highlight w:val="yellow"/>
        </w:rPr>
        <w:t xml:space="preserve">on each side of the wafer. </w:t>
      </w:r>
    </w:p>
    <w:p w14:paraId="50370150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5CDAF597" w14:textId="6188CDDD" w:rsidR="004977B3" w:rsidRPr="0024557A" w:rsidRDefault="0097595C" w:rsidP="0024557A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24557A">
        <w:rPr>
          <w:rFonts w:asciiTheme="minorHAnsi" w:hAnsiTheme="minorHAnsi" w:cstheme="majorBidi"/>
          <w:color w:val="auto"/>
          <w:highlight w:val="yellow"/>
        </w:rPr>
        <w:t>An</w:t>
      </w:r>
      <w:r w:rsidR="006060DD" w:rsidRPr="0024557A">
        <w:rPr>
          <w:rFonts w:asciiTheme="minorHAnsi" w:hAnsiTheme="minorHAnsi" w:cstheme="majorBidi"/>
          <w:color w:val="auto"/>
          <w:highlight w:val="yellow"/>
        </w:rPr>
        <w:t>i</w:t>
      </w:r>
      <w:r w:rsidRPr="0024557A">
        <w:rPr>
          <w:rFonts w:asciiTheme="minorHAnsi" w:hAnsiTheme="minorHAnsi" w:cstheme="majorBidi"/>
          <w:color w:val="auto"/>
          <w:highlight w:val="yellow"/>
        </w:rPr>
        <w:t>sotropic silicon etching</w:t>
      </w:r>
    </w:p>
    <w:p w14:paraId="584E72FF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  <w:highlight w:val="yellow"/>
        </w:rPr>
      </w:pPr>
    </w:p>
    <w:p w14:paraId="580EA622" w14:textId="754CF5A9" w:rsidR="004977B3" w:rsidRPr="008A7FA1" w:rsidRDefault="0097595C" w:rsidP="0024557A">
      <w:pPr>
        <w:pStyle w:val="ListParagraph"/>
        <w:numPr>
          <w:ilvl w:val="2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Transfer the wafer to deep-ICP-RIE (Oxford </w:t>
      </w:r>
      <w:r w:rsidR="007A5352">
        <w:rPr>
          <w:rFonts w:asciiTheme="minorHAnsi" w:hAnsiTheme="minorHAnsi" w:cstheme="majorBidi"/>
          <w:color w:val="auto"/>
          <w:highlight w:val="yellow"/>
        </w:rPr>
        <w:t>i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nstruments) to etch 150 µm of silicon using 200 cycles of deep etching using the Bosch process (etching parameters are listed in </w:t>
      </w:r>
      <w:r w:rsidR="007A5352" w:rsidRPr="0024557A">
        <w:rPr>
          <w:rFonts w:asciiTheme="minorHAnsi" w:hAnsiTheme="minorHAnsi" w:cstheme="majorBidi"/>
          <w:b/>
          <w:bCs/>
          <w:color w:val="auto"/>
          <w:highlight w:val="yellow"/>
        </w:rPr>
        <w:t>T</w:t>
      </w:r>
      <w:r w:rsidRPr="0024557A">
        <w:rPr>
          <w:rFonts w:asciiTheme="minorHAnsi" w:hAnsiTheme="minorHAnsi" w:cstheme="majorBidi"/>
          <w:b/>
          <w:bCs/>
          <w:color w:val="auto"/>
          <w:highlight w:val="yellow"/>
        </w:rPr>
        <w:t>able 3</w:t>
      </w:r>
      <w:r w:rsidRPr="008A7FA1">
        <w:rPr>
          <w:rFonts w:asciiTheme="minorHAnsi" w:hAnsiTheme="minorHAnsi" w:cstheme="majorBidi"/>
          <w:color w:val="auto"/>
          <w:highlight w:val="yellow"/>
        </w:rPr>
        <w:t>).</w:t>
      </w:r>
    </w:p>
    <w:p w14:paraId="5A0DF52A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50CB3C05" w14:textId="5A314B79" w:rsidR="004977B3" w:rsidRPr="008A7FA1" w:rsidRDefault="004977B3" w:rsidP="0024557A">
      <w:pPr>
        <w:pStyle w:val="ListParagraph"/>
        <w:numPr>
          <w:ilvl w:val="2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highlight w:val="yellow"/>
        </w:rPr>
        <w:t>Repeat step 10.4.1</w:t>
      </w:r>
      <w:r w:rsidR="007A5352">
        <w:rPr>
          <w:highlight w:val="yellow"/>
        </w:rPr>
        <w:t xml:space="preserve"> with</w:t>
      </w:r>
      <w:r w:rsidRPr="008A7FA1">
        <w:rPr>
          <w:highlight w:val="yellow"/>
        </w:rPr>
        <w:t xml:space="preserve"> the backside of the wafer.</w:t>
      </w:r>
    </w:p>
    <w:p w14:paraId="4383246D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4241BA78" w14:textId="3B08FB87" w:rsidR="004977B3" w:rsidRPr="008A7FA1" w:rsidRDefault="004977B3" w:rsidP="0024557A">
      <w:pPr>
        <w:pStyle w:val="ListParagraph"/>
        <w:numPr>
          <w:ilvl w:val="2"/>
          <w:numId w:val="32"/>
        </w:numPr>
        <w:rPr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>Undergo piranha cleaning of the wafer in the wet bench for 10</w:t>
      </w:r>
      <w:r w:rsidR="008E3BFF">
        <w:rPr>
          <w:rFonts w:asciiTheme="minorHAnsi" w:hAnsiTheme="minorHAnsi" w:cstheme="majorBidi"/>
          <w:color w:val="auto"/>
          <w:highlight w:val="yellow"/>
        </w:rPr>
        <w:t xml:space="preserve"> min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to remove polymeric contaminants deposited from the etching process, which ensures uniform etching rates.</w:t>
      </w:r>
    </w:p>
    <w:p w14:paraId="2EDA3F4D" w14:textId="77777777" w:rsidR="004F7BE1" w:rsidRPr="008A7FA1" w:rsidRDefault="004F7BE1" w:rsidP="0024557A">
      <w:pPr>
        <w:pStyle w:val="ListParagraph"/>
        <w:ind w:left="0"/>
        <w:rPr>
          <w:highlight w:val="yellow"/>
        </w:rPr>
      </w:pPr>
    </w:p>
    <w:p w14:paraId="351D7DE9" w14:textId="29B02B27" w:rsidR="007A5352" w:rsidRDefault="004977B3">
      <w:pPr>
        <w:pStyle w:val="ListParagraph"/>
        <w:numPr>
          <w:ilvl w:val="2"/>
          <w:numId w:val="32"/>
        </w:numPr>
        <w:rPr>
          <w:highlight w:val="yellow"/>
        </w:rPr>
      </w:pPr>
      <w:r w:rsidRPr="008A7FA1">
        <w:rPr>
          <w:highlight w:val="yellow"/>
        </w:rPr>
        <w:t>Repeat steps 10.4.1</w:t>
      </w:r>
      <w:r w:rsidR="007A5352" w:rsidRPr="008A7FA1">
        <w:rPr>
          <w:rFonts w:asciiTheme="minorHAnsi" w:hAnsiTheme="minorHAnsi" w:cstheme="majorBidi"/>
          <w:color w:val="auto"/>
          <w:highlight w:val="yellow"/>
        </w:rPr>
        <w:t>–</w:t>
      </w:r>
      <w:r w:rsidRPr="008A7FA1">
        <w:rPr>
          <w:highlight w:val="yellow"/>
        </w:rPr>
        <w:t xml:space="preserve">10.4.3 to realize </w:t>
      </w:r>
      <w:r w:rsidR="00945BDC" w:rsidRPr="008A7FA1">
        <w:rPr>
          <w:highlight w:val="yellow"/>
        </w:rPr>
        <w:t>through pores (</w:t>
      </w:r>
      <w:r w:rsidR="007A5352">
        <w:rPr>
          <w:highlight w:val="yellow"/>
        </w:rPr>
        <w:t xml:space="preserve">which </w:t>
      </w:r>
      <w:r w:rsidR="00945BDC" w:rsidRPr="008A7FA1">
        <w:rPr>
          <w:highlight w:val="yellow"/>
        </w:rPr>
        <w:t xml:space="preserve">can be visualized </w:t>
      </w:r>
      <w:r w:rsidR="007A5352">
        <w:rPr>
          <w:highlight w:val="yellow"/>
        </w:rPr>
        <w:t>by</w:t>
      </w:r>
      <w:r w:rsidR="00945BDC" w:rsidRPr="008A7FA1">
        <w:rPr>
          <w:highlight w:val="yellow"/>
        </w:rPr>
        <w:t xml:space="preserve"> naked eyes under a light source) in the wafer having reentrant inlets and outlets. </w:t>
      </w:r>
    </w:p>
    <w:p w14:paraId="43AD3598" w14:textId="77777777" w:rsidR="007A5352" w:rsidRPr="00B610E8" w:rsidRDefault="007A5352" w:rsidP="0024557A">
      <w:pPr>
        <w:pStyle w:val="ListParagraph"/>
      </w:pPr>
    </w:p>
    <w:p w14:paraId="7D2C2EE7" w14:textId="3E89520C" w:rsidR="005914B5" w:rsidRPr="00B610E8" w:rsidRDefault="00945BDC" w:rsidP="0024557A">
      <w:pPr>
        <w:pStyle w:val="ListParagraph"/>
        <w:ind w:left="0"/>
      </w:pPr>
      <w:r w:rsidRPr="00B610E8">
        <w:t>[</w:t>
      </w:r>
      <w:r w:rsidR="005914B5" w:rsidRPr="00B610E8">
        <w:t xml:space="preserve">Place </w:t>
      </w:r>
      <w:r w:rsidR="008E3BFF" w:rsidRPr="00B610E8">
        <w:rPr>
          <w:b/>
          <w:bCs/>
        </w:rPr>
        <w:t>Table 3</w:t>
      </w:r>
      <w:r w:rsidR="005914B5" w:rsidRPr="00B610E8">
        <w:t xml:space="preserve"> here]</w:t>
      </w:r>
    </w:p>
    <w:p w14:paraId="048CD152" w14:textId="77777777" w:rsidR="007E2719" w:rsidRPr="008A7FA1" w:rsidRDefault="007E2719" w:rsidP="0024557A">
      <w:pPr>
        <w:pStyle w:val="ListParagraph"/>
        <w:ind w:left="900" w:firstLine="60"/>
        <w:rPr>
          <w:rFonts w:asciiTheme="minorHAnsi" w:hAnsiTheme="minorHAnsi" w:cstheme="majorBidi"/>
          <w:color w:val="auto"/>
          <w:highlight w:val="yellow"/>
        </w:rPr>
      </w:pPr>
    </w:p>
    <w:p w14:paraId="01D8F308" w14:textId="667441DF" w:rsidR="007E2719" w:rsidRPr="008A7FA1" w:rsidRDefault="007E2719" w:rsidP="0024557A">
      <w:pPr>
        <w:pStyle w:val="ListParagraph"/>
        <w:numPr>
          <w:ilvl w:val="0"/>
          <w:numId w:val="32"/>
        </w:numPr>
        <w:rPr>
          <w:rFonts w:asciiTheme="minorHAnsi" w:hAnsiTheme="minorHAnsi" w:cstheme="majorBidi"/>
          <w:b/>
          <w:bCs/>
          <w:color w:val="auto"/>
          <w:highlight w:val="yellow"/>
        </w:rPr>
      </w:pPr>
      <w:r w:rsidRPr="008A7FA1">
        <w:rPr>
          <w:rFonts w:asciiTheme="minorHAnsi" w:hAnsiTheme="minorHAnsi" w:cstheme="majorBidi"/>
          <w:b/>
          <w:bCs/>
          <w:color w:val="auto"/>
          <w:highlight w:val="yellow"/>
        </w:rPr>
        <w:t xml:space="preserve">Final </w:t>
      </w:r>
      <w:r w:rsidR="007413A4">
        <w:rPr>
          <w:rFonts w:asciiTheme="minorHAnsi" w:hAnsiTheme="minorHAnsi" w:cstheme="majorBidi"/>
          <w:b/>
          <w:bCs/>
          <w:color w:val="auto"/>
          <w:highlight w:val="yellow"/>
        </w:rPr>
        <w:t>c</w:t>
      </w:r>
      <w:r w:rsidRPr="008A7FA1">
        <w:rPr>
          <w:rFonts w:asciiTheme="minorHAnsi" w:hAnsiTheme="minorHAnsi" w:cstheme="majorBidi"/>
          <w:b/>
          <w:bCs/>
          <w:color w:val="auto"/>
          <w:highlight w:val="yellow"/>
        </w:rPr>
        <w:t>leaning</w:t>
      </w:r>
    </w:p>
    <w:p w14:paraId="12AC714D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b/>
          <w:bCs/>
          <w:color w:val="auto"/>
          <w:highlight w:val="yellow"/>
        </w:rPr>
      </w:pPr>
    </w:p>
    <w:p w14:paraId="4DD97999" w14:textId="2D6267FF" w:rsidR="007E2719" w:rsidRPr="008A7FA1" w:rsidRDefault="007E2719" w:rsidP="0024557A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After </w:t>
      </w:r>
      <w:r w:rsidR="00FA5F57" w:rsidRPr="008A7FA1">
        <w:rPr>
          <w:rFonts w:asciiTheme="minorHAnsi" w:hAnsiTheme="minorHAnsi" w:cstheme="majorBidi"/>
          <w:color w:val="auto"/>
          <w:highlight w:val="yellow"/>
        </w:rPr>
        <w:t xml:space="preserve">the 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microfabrication process, </w:t>
      </w:r>
      <w:r w:rsidR="00B1713A" w:rsidRPr="008A7FA1">
        <w:rPr>
          <w:rFonts w:asciiTheme="minorHAnsi" w:hAnsiTheme="minorHAnsi" w:cstheme="majorBidi"/>
          <w:color w:val="auto"/>
          <w:highlight w:val="yellow"/>
        </w:rPr>
        <w:t>clean the wafer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with</w:t>
      </w:r>
      <w:r w:rsidR="00B1713A" w:rsidRPr="008A7FA1">
        <w:rPr>
          <w:rFonts w:asciiTheme="minorHAnsi" w:hAnsiTheme="minorHAnsi" w:cstheme="majorBidi"/>
          <w:color w:val="auto"/>
          <w:highlight w:val="yellow"/>
        </w:rPr>
        <w:t xml:space="preserve"> 100 m</w:t>
      </w:r>
      <w:r w:rsidR="007A5352">
        <w:rPr>
          <w:rFonts w:asciiTheme="minorHAnsi" w:hAnsiTheme="minorHAnsi" w:cstheme="majorBidi"/>
          <w:color w:val="auto"/>
          <w:highlight w:val="yellow"/>
        </w:rPr>
        <w:t>L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</w:t>
      </w:r>
      <w:r w:rsidR="007A5352">
        <w:rPr>
          <w:rFonts w:asciiTheme="minorHAnsi" w:hAnsiTheme="minorHAnsi" w:cstheme="majorBidi"/>
          <w:color w:val="auto"/>
          <w:highlight w:val="yellow"/>
        </w:rPr>
        <w:t xml:space="preserve">of </w:t>
      </w:r>
      <w:r w:rsidRPr="008A7FA1">
        <w:rPr>
          <w:rFonts w:asciiTheme="minorHAnsi" w:hAnsiTheme="minorHAnsi" w:cstheme="majorBidi"/>
          <w:color w:val="auto"/>
          <w:highlight w:val="yellow"/>
        </w:rPr>
        <w:t>fresh</w:t>
      </w:r>
      <w:r w:rsidR="00B1713A" w:rsidRPr="008A7FA1">
        <w:rPr>
          <w:rFonts w:asciiTheme="minorHAnsi" w:hAnsiTheme="minorHAnsi" w:cstheme="majorBidi"/>
          <w:color w:val="auto"/>
          <w:highlight w:val="yellow"/>
        </w:rPr>
        <w:t>ly prepared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piranha solution (H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>SO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4</w:t>
      </w:r>
      <w:r w:rsidRPr="008A7FA1">
        <w:rPr>
          <w:rFonts w:asciiTheme="minorHAnsi" w:hAnsiTheme="minorHAnsi" w:cstheme="majorBidi"/>
          <w:color w:val="auto"/>
          <w:highlight w:val="yellow"/>
        </w:rPr>
        <w:t>:H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>O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= 3:1 by volume</w:t>
      </w:r>
      <w:r w:rsidR="007A5352">
        <w:rPr>
          <w:rFonts w:asciiTheme="minorHAnsi" w:hAnsiTheme="minorHAnsi" w:cstheme="majorBidi"/>
          <w:color w:val="auto"/>
          <w:highlight w:val="yellow"/>
        </w:rPr>
        <w:t>;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T = 388 K) </w:t>
      </w:r>
      <w:r w:rsidR="00B1713A" w:rsidRPr="008A7FA1">
        <w:rPr>
          <w:rFonts w:asciiTheme="minorHAnsi" w:hAnsiTheme="minorHAnsi" w:cstheme="majorBidi"/>
          <w:color w:val="auto"/>
          <w:highlight w:val="yellow"/>
        </w:rPr>
        <w:t xml:space="preserve">in </w:t>
      </w:r>
      <w:r w:rsidR="00D66FD1" w:rsidRPr="008A7FA1">
        <w:rPr>
          <w:rFonts w:asciiTheme="minorHAnsi" w:hAnsiTheme="minorHAnsi" w:cstheme="majorBidi"/>
          <w:color w:val="auto"/>
          <w:highlight w:val="yellow"/>
        </w:rPr>
        <w:t xml:space="preserve">a </w:t>
      </w:r>
      <w:r w:rsidR="00B1713A" w:rsidRPr="008A7FA1">
        <w:rPr>
          <w:rFonts w:asciiTheme="minorHAnsi" w:hAnsiTheme="minorHAnsi" w:cstheme="majorBidi"/>
          <w:color w:val="auto"/>
          <w:highlight w:val="yellow"/>
        </w:rPr>
        <w:t xml:space="preserve">glass container </w:t>
      </w:r>
      <w:r w:rsidRPr="008A7FA1">
        <w:rPr>
          <w:rFonts w:asciiTheme="minorHAnsi" w:hAnsiTheme="minorHAnsi" w:cstheme="majorBidi"/>
          <w:color w:val="auto"/>
          <w:highlight w:val="yellow"/>
        </w:rPr>
        <w:t>for 10 min</w:t>
      </w:r>
      <w:r w:rsidR="007A5352">
        <w:rPr>
          <w:rFonts w:asciiTheme="minorHAnsi" w:hAnsiTheme="minorHAnsi" w:cstheme="majorBidi"/>
          <w:color w:val="auto"/>
          <w:highlight w:val="yellow"/>
        </w:rPr>
        <w:t>, then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further blow</w:t>
      </w:r>
      <w:r w:rsidR="007A5352">
        <w:rPr>
          <w:rFonts w:asciiTheme="minorHAnsi" w:hAnsiTheme="minorHAnsi" w:cstheme="majorBidi"/>
          <w:color w:val="auto"/>
          <w:highlight w:val="yellow"/>
        </w:rPr>
        <w:t>-</w:t>
      </w:r>
      <w:r w:rsidRPr="008A7FA1">
        <w:rPr>
          <w:rFonts w:asciiTheme="minorHAnsi" w:hAnsiTheme="minorHAnsi" w:cstheme="majorBidi"/>
          <w:color w:val="auto"/>
          <w:highlight w:val="yellow"/>
        </w:rPr>
        <w:t>dry with a 99% pure N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pressure gun.</w:t>
      </w:r>
    </w:p>
    <w:p w14:paraId="34F77641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3AF6191A" w14:textId="2C4F7253" w:rsidR="007E2719" w:rsidRPr="008A7FA1" w:rsidRDefault="00B4108C" w:rsidP="0024557A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lastRenderedPageBreak/>
        <w:t>Place</w:t>
      </w:r>
      <w:r w:rsidR="007E2719" w:rsidRPr="008A7FA1">
        <w:rPr>
          <w:rFonts w:asciiTheme="minorHAnsi" w:hAnsiTheme="minorHAnsi" w:cstheme="majorBidi"/>
          <w:color w:val="auto"/>
          <w:highlight w:val="yellow"/>
        </w:rPr>
        <w:t xml:space="preserve"> the samples in </w:t>
      </w:r>
      <w:r w:rsidR="00D66FD1" w:rsidRPr="008A7FA1">
        <w:rPr>
          <w:rFonts w:asciiTheme="minorHAnsi" w:hAnsiTheme="minorHAnsi" w:cstheme="majorBidi"/>
          <w:color w:val="auto"/>
          <w:highlight w:val="yellow"/>
        </w:rPr>
        <w:t xml:space="preserve">a </w:t>
      </w:r>
      <w:r w:rsidR="007E2719" w:rsidRPr="008A7FA1">
        <w:rPr>
          <w:rFonts w:asciiTheme="minorHAnsi" w:hAnsiTheme="minorHAnsi" w:cstheme="majorBidi"/>
          <w:color w:val="auto"/>
          <w:highlight w:val="yellow"/>
        </w:rPr>
        <w:t xml:space="preserve">glass </w:t>
      </w:r>
      <w:r w:rsidR="007A5352">
        <w:rPr>
          <w:rFonts w:asciiTheme="minorHAnsi" w:hAnsiTheme="minorHAnsi" w:cstheme="majorBidi"/>
          <w:color w:val="auto"/>
          <w:highlight w:val="yellow"/>
        </w:rPr>
        <w:t>P</w:t>
      </w:r>
      <w:r w:rsidR="007E2719" w:rsidRPr="008A7FA1">
        <w:rPr>
          <w:rFonts w:asciiTheme="minorHAnsi" w:hAnsiTheme="minorHAnsi" w:cstheme="majorBidi"/>
          <w:color w:val="auto"/>
          <w:highlight w:val="yellow"/>
        </w:rPr>
        <w:t>etri dish inside a clean vacuum oven at T = 323 K until the intrinsic contact angle of water on smooth SiO</w:t>
      </w:r>
      <w:r w:rsidR="007E2719"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="007E2719" w:rsidRPr="008A7FA1">
        <w:rPr>
          <w:rFonts w:asciiTheme="minorHAnsi" w:hAnsiTheme="minorHAnsi" w:cstheme="majorBidi"/>
          <w:color w:val="auto"/>
          <w:highlight w:val="yellow"/>
        </w:rPr>
        <w:t xml:space="preserve"> is stabilized at θ</w:t>
      </w:r>
      <w:r w:rsidR="00B1713A"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0</w:t>
      </w:r>
      <w:r w:rsidR="006060DD" w:rsidRPr="008A7FA1">
        <w:rPr>
          <w:rFonts w:asciiTheme="minorHAnsi" w:hAnsiTheme="minorHAnsi" w:cstheme="majorBidi"/>
          <w:color w:val="auto"/>
          <w:highlight w:val="yellow"/>
        </w:rPr>
        <w:t xml:space="preserve"> </w:t>
      </w:r>
      <w:r w:rsidR="007E2719" w:rsidRPr="008A7FA1">
        <w:rPr>
          <w:rFonts w:asciiTheme="minorHAnsi" w:hAnsiTheme="minorHAnsi" w:cstheme="majorBidi"/>
          <w:color w:val="auto"/>
          <w:highlight w:val="yellow"/>
        </w:rPr>
        <w:t>≈</w:t>
      </w:r>
      <w:r w:rsidR="006060DD" w:rsidRPr="008A7FA1">
        <w:rPr>
          <w:rFonts w:asciiTheme="minorHAnsi" w:hAnsiTheme="minorHAnsi" w:cstheme="majorBidi"/>
          <w:color w:val="auto"/>
          <w:highlight w:val="yellow"/>
        </w:rPr>
        <w:t xml:space="preserve"> </w:t>
      </w:r>
      <w:r w:rsidR="007E2719" w:rsidRPr="008A7FA1">
        <w:rPr>
          <w:rFonts w:asciiTheme="minorHAnsi" w:hAnsiTheme="minorHAnsi" w:cstheme="majorBidi"/>
          <w:color w:val="auto"/>
          <w:highlight w:val="yellow"/>
        </w:rPr>
        <w:t>40° (after 48 h).</w:t>
      </w:r>
    </w:p>
    <w:p w14:paraId="3935EEFF" w14:textId="77777777" w:rsidR="004F7BE1" w:rsidRPr="008A7FA1" w:rsidRDefault="004F7BE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1AEAFBE8" w14:textId="32575F10" w:rsidR="00B4108C" w:rsidRDefault="00B4108C" w:rsidP="0024557A">
      <w:pPr>
        <w:pStyle w:val="ListParagraph"/>
        <w:numPr>
          <w:ilvl w:val="1"/>
          <w:numId w:val="32"/>
        </w:numPr>
        <w:rPr>
          <w:rFonts w:asciiTheme="minorHAnsi" w:hAnsiTheme="minorHAnsi" w:cstheme="majorBidi"/>
          <w:color w:val="auto"/>
          <w:highlight w:val="yellow"/>
        </w:rPr>
      </w:pPr>
      <w:r w:rsidRPr="008A7FA1">
        <w:rPr>
          <w:rFonts w:asciiTheme="minorHAnsi" w:hAnsiTheme="minorHAnsi" w:cstheme="majorBidi"/>
          <w:color w:val="auto"/>
          <w:highlight w:val="yellow"/>
        </w:rPr>
        <w:t xml:space="preserve">Store the obtained dry samples </w:t>
      </w:r>
      <w:r w:rsidR="007A5352">
        <w:rPr>
          <w:rFonts w:asciiTheme="minorHAnsi" w:hAnsiTheme="minorHAnsi" w:cstheme="majorBidi"/>
          <w:color w:val="auto"/>
          <w:highlight w:val="yellow"/>
        </w:rPr>
        <w:t>(s</w:t>
      </w:r>
      <w:r w:rsidRPr="008A7FA1">
        <w:rPr>
          <w:rFonts w:asciiTheme="minorHAnsi" w:hAnsiTheme="minorHAnsi" w:cstheme="majorBidi"/>
          <w:color w:val="auto"/>
          <w:highlight w:val="yellow"/>
        </w:rPr>
        <w:t>ilica GEMs</w:t>
      </w:r>
      <w:r w:rsidR="007A5352">
        <w:rPr>
          <w:rFonts w:asciiTheme="minorHAnsi" w:hAnsiTheme="minorHAnsi" w:cstheme="majorBidi"/>
          <w:color w:val="auto"/>
          <w:highlight w:val="yellow"/>
        </w:rPr>
        <w:t>)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in a N</w:t>
      </w:r>
      <w:r w:rsidRPr="008A7FA1">
        <w:rPr>
          <w:rFonts w:asciiTheme="minorHAnsi" w:hAnsiTheme="minorHAnsi" w:cstheme="majorBidi"/>
          <w:color w:val="auto"/>
          <w:highlight w:val="yellow"/>
          <w:vertAlign w:val="subscript"/>
        </w:rPr>
        <w:t>2</w:t>
      </w:r>
      <w:r w:rsidRPr="008A7FA1">
        <w:rPr>
          <w:rFonts w:asciiTheme="minorHAnsi" w:hAnsiTheme="minorHAnsi" w:cstheme="majorBidi"/>
          <w:color w:val="auto"/>
          <w:highlight w:val="yellow"/>
        </w:rPr>
        <w:t xml:space="preserve"> cabinet.</w:t>
      </w:r>
      <w:bookmarkEnd w:id="0"/>
    </w:p>
    <w:bookmarkEnd w:id="2"/>
    <w:p w14:paraId="323C785B" w14:textId="77777777" w:rsidR="008A7FA1" w:rsidRPr="008A7FA1" w:rsidRDefault="008A7FA1" w:rsidP="0024557A">
      <w:pPr>
        <w:pStyle w:val="ListParagraph"/>
        <w:ind w:left="0"/>
        <w:rPr>
          <w:rFonts w:asciiTheme="minorHAnsi" w:hAnsiTheme="minorHAnsi" w:cstheme="majorBidi"/>
          <w:color w:val="auto"/>
          <w:highlight w:val="yellow"/>
        </w:rPr>
      </w:pPr>
    </w:p>
    <w:p w14:paraId="06212731" w14:textId="5CE6AD25" w:rsidR="008A7FA1" w:rsidRDefault="008A7FA1" w:rsidP="0024557A">
      <w:pPr>
        <w:rPr>
          <w:rFonts w:asciiTheme="minorHAnsi" w:hAnsiTheme="minorHAnsi" w:cstheme="majorBidi"/>
          <w:bCs/>
          <w:color w:val="auto"/>
        </w:rPr>
      </w:pPr>
      <w:r>
        <w:rPr>
          <w:rFonts w:asciiTheme="minorHAnsi" w:hAnsiTheme="minorHAnsi" w:cstheme="majorBidi"/>
          <w:bCs/>
          <w:color w:val="auto"/>
        </w:rPr>
        <w:t xml:space="preserve">NOTE: </w:t>
      </w:r>
      <w:r w:rsidR="00B4108C" w:rsidRPr="004F7BE1">
        <w:rPr>
          <w:rFonts w:asciiTheme="minorHAnsi" w:hAnsiTheme="minorHAnsi" w:cstheme="majorBidi"/>
          <w:bCs/>
          <w:color w:val="auto"/>
        </w:rPr>
        <w:t xml:space="preserve">The entire fabrication </w:t>
      </w:r>
      <w:r w:rsidR="007A5352">
        <w:rPr>
          <w:rFonts w:asciiTheme="minorHAnsi" w:hAnsiTheme="minorHAnsi" w:cstheme="majorBidi"/>
          <w:bCs/>
          <w:color w:val="auto"/>
        </w:rPr>
        <w:t>workflow</w:t>
      </w:r>
      <w:r w:rsidR="00B4108C" w:rsidRPr="004F7BE1">
        <w:rPr>
          <w:rFonts w:asciiTheme="minorHAnsi" w:hAnsiTheme="minorHAnsi" w:cstheme="majorBidi"/>
          <w:bCs/>
          <w:color w:val="auto"/>
        </w:rPr>
        <w:t xml:space="preserve"> is depicted in </w:t>
      </w:r>
      <w:r w:rsidR="008E3BFF" w:rsidRPr="008E3BFF">
        <w:rPr>
          <w:rFonts w:asciiTheme="minorHAnsi" w:hAnsiTheme="minorHAnsi" w:cstheme="majorBidi"/>
          <w:b/>
          <w:bCs/>
          <w:color w:val="auto"/>
        </w:rPr>
        <w:t>Figure 4</w:t>
      </w:r>
      <w:r w:rsidR="00B4108C" w:rsidRPr="004F7BE1">
        <w:rPr>
          <w:rFonts w:asciiTheme="minorHAnsi" w:hAnsiTheme="minorHAnsi" w:cstheme="majorBidi"/>
          <w:bCs/>
          <w:color w:val="auto"/>
        </w:rPr>
        <w:t xml:space="preserve">. </w:t>
      </w:r>
    </w:p>
    <w:p w14:paraId="32316AAF" w14:textId="77777777" w:rsidR="008A7FA1" w:rsidRDefault="008A7FA1" w:rsidP="0024557A">
      <w:pPr>
        <w:rPr>
          <w:rFonts w:asciiTheme="minorHAnsi" w:hAnsiTheme="minorHAnsi" w:cstheme="majorBidi"/>
          <w:bCs/>
          <w:color w:val="auto"/>
        </w:rPr>
      </w:pPr>
    </w:p>
    <w:p w14:paraId="105CEF59" w14:textId="0E848052" w:rsidR="00B4108C" w:rsidRPr="004F7BE1" w:rsidRDefault="00B4108C" w:rsidP="0024557A">
      <w:pPr>
        <w:rPr>
          <w:rFonts w:asciiTheme="minorHAnsi" w:hAnsiTheme="minorHAnsi" w:cstheme="majorBidi"/>
          <w:b/>
          <w:color w:val="auto"/>
        </w:rPr>
      </w:pPr>
      <w:r w:rsidRPr="004F7BE1">
        <w:rPr>
          <w:rFonts w:asciiTheme="minorHAnsi" w:hAnsiTheme="minorHAnsi"/>
          <w:color w:val="auto"/>
        </w:rPr>
        <w:t xml:space="preserve">[Place </w:t>
      </w:r>
      <w:r w:rsidR="008E3BFF" w:rsidRPr="008E3BFF">
        <w:rPr>
          <w:rFonts w:asciiTheme="minorHAnsi" w:hAnsiTheme="minorHAnsi"/>
          <w:b/>
          <w:bCs/>
          <w:color w:val="auto"/>
        </w:rPr>
        <w:t>Figure 4</w:t>
      </w:r>
      <w:r w:rsidRPr="004F7BE1">
        <w:rPr>
          <w:rFonts w:asciiTheme="minorHAnsi" w:hAnsiTheme="minorHAnsi"/>
          <w:color w:val="auto"/>
        </w:rPr>
        <w:t xml:space="preserve"> here]</w:t>
      </w:r>
    </w:p>
    <w:p w14:paraId="67A6499B" w14:textId="77777777" w:rsidR="008A7FA1" w:rsidRDefault="008A7FA1" w:rsidP="0024557A">
      <w:pPr>
        <w:rPr>
          <w:rFonts w:asciiTheme="minorHAnsi" w:hAnsiTheme="minorHAnsi" w:cstheme="majorBidi"/>
          <w:b/>
          <w:color w:val="auto"/>
        </w:rPr>
      </w:pPr>
    </w:p>
    <w:p w14:paraId="1B72A658" w14:textId="35A0749C" w:rsidR="00884622" w:rsidRPr="004F7BE1" w:rsidRDefault="00884622" w:rsidP="0024557A">
      <w:pPr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b/>
          <w:color w:val="auto"/>
        </w:rPr>
        <w:t>REPRESENTATIVE RESULTS:</w:t>
      </w:r>
    </w:p>
    <w:p w14:paraId="65B75386" w14:textId="77777777" w:rsidR="007413A4" w:rsidRDefault="007413A4" w:rsidP="007413A4">
      <w:pPr>
        <w:pStyle w:val="NormalWeb"/>
        <w:spacing w:before="0" w:beforeAutospacing="0" w:after="0" w:afterAutospacing="0"/>
        <w:rPr>
          <w:rFonts w:asciiTheme="minorHAnsi" w:hAnsiTheme="minorHAnsi" w:cstheme="majorBidi"/>
          <w:color w:val="auto"/>
        </w:rPr>
      </w:pPr>
    </w:p>
    <w:p w14:paraId="0226D1C2" w14:textId="2E151BD5" w:rsidR="008A7FA1" w:rsidRDefault="001E0AC6" w:rsidP="0024557A">
      <w:pPr>
        <w:pStyle w:val="NormalWeb"/>
        <w:spacing w:before="0" w:beforeAutospacing="0" w:after="0" w:afterAutospacing="0"/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color w:val="auto"/>
        </w:rPr>
        <w:t>This section presents the underwater performance of s</w:t>
      </w:r>
      <w:r w:rsidR="00884622" w:rsidRPr="004F7BE1">
        <w:rPr>
          <w:rFonts w:asciiTheme="minorHAnsi" w:hAnsiTheme="minorHAnsi" w:cstheme="majorBidi"/>
          <w:color w:val="auto"/>
        </w:rPr>
        <w:t xml:space="preserve">ilica-GEMs microfabricated using the </w:t>
      </w:r>
      <w:r w:rsidRPr="004F7BE1">
        <w:rPr>
          <w:rFonts w:asciiTheme="minorHAnsi" w:hAnsiTheme="minorHAnsi" w:cstheme="majorBidi"/>
          <w:color w:val="auto"/>
        </w:rPr>
        <w:t xml:space="preserve">abovementioned </w:t>
      </w:r>
      <w:r w:rsidR="00884622" w:rsidRPr="004F7BE1">
        <w:rPr>
          <w:rFonts w:asciiTheme="minorHAnsi" w:hAnsiTheme="minorHAnsi" w:cstheme="majorBidi"/>
          <w:color w:val="auto"/>
        </w:rPr>
        <w:t xml:space="preserve">protocols. The pores of these GEMs were vertically aligned, inlet/outlet diameters were </w:t>
      </w:r>
      <w:r w:rsidR="00884622" w:rsidRPr="004F7BE1">
        <w:rPr>
          <w:rFonts w:asciiTheme="minorHAnsi" w:hAnsiTheme="minorHAnsi" w:cstheme="majorBidi"/>
          <w:i/>
          <w:iCs/>
          <w:color w:val="auto"/>
        </w:rPr>
        <w:t>D</w:t>
      </w:r>
      <w:r w:rsidR="00884622" w:rsidRPr="004F7BE1">
        <w:rPr>
          <w:rFonts w:asciiTheme="minorHAnsi" w:hAnsiTheme="minorHAnsi" w:cstheme="majorBidi"/>
          <w:color w:val="auto"/>
        </w:rPr>
        <w:t> = 100 </w:t>
      </w:r>
      <w:proofErr w:type="spellStart"/>
      <w:r w:rsidR="00884622" w:rsidRPr="004F7BE1">
        <w:rPr>
          <w:rFonts w:asciiTheme="minorHAnsi" w:hAnsiTheme="minorHAnsi" w:cstheme="majorBidi"/>
          <w:color w:val="auto"/>
        </w:rPr>
        <w:t>μm</w:t>
      </w:r>
      <w:proofErr w:type="spellEnd"/>
      <w:r w:rsidR="00884622" w:rsidRPr="004F7BE1">
        <w:rPr>
          <w:rFonts w:asciiTheme="minorHAnsi" w:hAnsiTheme="minorHAnsi" w:cstheme="majorBidi"/>
          <w:color w:val="auto"/>
        </w:rPr>
        <w:t xml:space="preserve">, center-to-center distance between the pores (pitch) was </w:t>
      </w:r>
      <w:r w:rsidR="00884622" w:rsidRPr="004F7BE1">
        <w:rPr>
          <w:rFonts w:asciiTheme="minorHAnsi" w:hAnsiTheme="minorHAnsi" w:cstheme="majorBidi"/>
          <w:i/>
          <w:iCs/>
          <w:color w:val="auto"/>
        </w:rPr>
        <w:t>L</w:t>
      </w:r>
      <w:r w:rsidR="00884622" w:rsidRPr="004F7BE1">
        <w:rPr>
          <w:rFonts w:asciiTheme="minorHAnsi" w:hAnsiTheme="minorHAnsi" w:cstheme="majorBidi"/>
          <w:color w:val="auto"/>
        </w:rPr>
        <w:t> = 400 </w:t>
      </w:r>
      <w:proofErr w:type="spellStart"/>
      <w:r w:rsidR="00884622" w:rsidRPr="004F7BE1">
        <w:rPr>
          <w:rFonts w:asciiTheme="minorHAnsi" w:hAnsiTheme="minorHAnsi" w:cstheme="majorBidi"/>
          <w:color w:val="auto"/>
        </w:rPr>
        <w:t>μm</w:t>
      </w:r>
      <w:proofErr w:type="spellEnd"/>
      <w:r w:rsidR="00884622" w:rsidRPr="004F7BE1">
        <w:rPr>
          <w:rFonts w:asciiTheme="minorHAnsi" w:hAnsiTheme="minorHAnsi" w:cstheme="majorBidi"/>
          <w:color w:val="auto"/>
        </w:rPr>
        <w:t>, separation between the reentrant edges and pore</w:t>
      </w:r>
      <w:r w:rsidR="00E01DBA">
        <w:rPr>
          <w:rFonts w:asciiTheme="minorHAnsi" w:hAnsiTheme="minorHAnsi" w:cstheme="majorBidi"/>
          <w:color w:val="auto"/>
        </w:rPr>
        <w:t xml:space="preserve"> </w:t>
      </w:r>
      <w:r w:rsidR="00884622" w:rsidRPr="004F7BE1">
        <w:rPr>
          <w:rFonts w:asciiTheme="minorHAnsi" w:hAnsiTheme="minorHAnsi" w:cstheme="majorBidi"/>
          <w:color w:val="auto"/>
        </w:rPr>
        <w:t xml:space="preserve">wall was </w:t>
      </w:r>
      <w:r w:rsidR="00884622" w:rsidRPr="004F7BE1">
        <w:rPr>
          <w:rFonts w:asciiTheme="minorHAnsi" w:hAnsiTheme="minorHAnsi" w:cstheme="majorBidi"/>
          <w:i/>
          <w:iCs/>
          <w:color w:val="auto"/>
        </w:rPr>
        <w:t>w</w:t>
      </w:r>
      <w:r w:rsidR="00884622" w:rsidRPr="004F7BE1">
        <w:rPr>
          <w:rFonts w:asciiTheme="minorHAnsi" w:hAnsiTheme="minorHAnsi" w:cstheme="majorBidi"/>
          <w:color w:val="auto"/>
        </w:rPr>
        <w:t xml:space="preserve"> = 18 µm, and length of the pores was </w:t>
      </w:r>
      <w:r w:rsidR="00884622" w:rsidRPr="004F7BE1">
        <w:rPr>
          <w:rFonts w:asciiTheme="minorHAnsi" w:hAnsiTheme="minorHAnsi" w:cstheme="majorBidi"/>
          <w:i/>
          <w:iCs/>
          <w:color w:val="auto"/>
        </w:rPr>
        <w:t>h </w:t>
      </w:r>
      <w:r w:rsidR="00884622" w:rsidRPr="004F7BE1">
        <w:rPr>
          <w:rFonts w:asciiTheme="minorHAnsi" w:hAnsiTheme="minorHAnsi" w:cstheme="majorBidi"/>
          <w:color w:val="auto"/>
        </w:rPr>
        <w:t>= 300 </w:t>
      </w:r>
      <w:proofErr w:type="spellStart"/>
      <w:r w:rsidR="00884622" w:rsidRPr="004F7BE1">
        <w:rPr>
          <w:rFonts w:asciiTheme="minorHAnsi" w:hAnsiTheme="minorHAnsi" w:cstheme="majorBidi"/>
          <w:color w:val="auto"/>
        </w:rPr>
        <w:t>μm</w:t>
      </w:r>
      <w:proofErr w:type="spellEnd"/>
      <w:r w:rsidR="00884622" w:rsidRPr="004F7BE1">
        <w:rPr>
          <w:rFonts w:asciiTheme="minorHAnsi" w:hAnsiTheme="minorHAnsi" w:cstheme="majorBidi"/>
          <w:color w:val="auto"/>
        </w:rPr>
        <w:t xml:space="preserve"> (</w:t>
      </w:r>
      <w:r w:rsidR="008E3BFF" w:rsidRPr="008E3BFF">
        <w:rPr>
          <w:rFonts w:asciiTheme="minorHAnsi" w:hAnsiTheme="minorHAnsi" w:cstheme="majorBidi"/>
          <w:b/>
          <w:color w:val="auto"/>
        </w:rPr>
        <w:t>Figure 5</w:t>
      </w:r>
      <w:r w:rsidR="00884622" w:rsidRPr="008A7FA1">
        <w:rPr>
          <w:rFonts w:asciiTheme="minorHAnsi" w:hAnsiTheme="minorHAnsi" w:cstheme="majorBidi"/>
          <w:color w:val="auto"/>
        </w:rPr>
        <w:t xml:space="preserve">). </w:t>
      </w:r>
      <w:r w:rsidR="00A50D01" w:rsidRPr="008A7FA1">
        <w:rPr>
          <w:rFonts w:asciiTheme="minorHAnsi" w:hAnsiTheme="minorHAnsi" w:cstheme="majorBidi"/>
          <w:color w:val="auto"/>
        </w:rPr>
        <w:t xml:space="preserve">Due to </w:t>
      </w:r>
      <w:r w:rsidRPr="008A7FA1">
        <w:rPr>
          <w:rFonts w:asciiTheme="minorHAnsi" w:hAnsiTheme="minorHAnsi" w:cstheme="majorBidi"/>
          <w:color w:val="auto"/>
        </w:rPr>
        <w:t xml:space="preserve">inhomogeneities during </w:t>
      </w:r>
      <w:r w:rsidR="00A50D01" w:rsidRPr="008A7FA1">
        <w:rPr>
          <w:rFonts w:asciiTheme="minorHAnsi" w:hAnsiTheme="minorHAnsi" w:cstheme="majorBidi"/>
          <w:color w:val="auto"/>
        </w:rPr>
        <w:t xml:space="preserve">etching </w:t>
      </w:r>
      <w:r w:rsidRPr="008A7FA1">
        <w:rPr>
          <w:rFonts w:asciiTheme="minorHAnsi" w:hAnsiTheme="minorHAnsi" w:cstheme="majorBidi"/>
          <w:color w:val="auto"/>
        </w:rPr>
        <w:t>step</w:t>
      </w:r>
      <w:r w:rsidR="00A50D01" w:rsidRPr="008A7FA1">
        <w:rPr>
          <w:rFonts w:asciiTheme="minorHAnsi" w:hAnsiTheme="minorHAnsi" w:cstheme="majorBidi"/>
          <w:color w:val="auto"/>
        </w:rPr>
        <w:t>s</w:t>
      </w:r>
      <w:r w:rsidR="000C408E" w:rsidRPr="008A7FA1">
        <w:rPr>
          <w:rFonts w:asciiTheme="minorHAnsi" w:hAnsiTheme="minorHAnsi" w:cstheme="majorBidi"/>
          <w:color w:val="auto"/>
        </w:rPr>
        <w:t xml:space="preserve"> </w:t>
      </w:r>
      <w:r w:rsidR="008A7F88" w:rsidRPr="008A7FA1">
        <w:rPr>
          <w:rFonts w:asciiTheme="minorHAnsi" w:hAnsiTheme="minorHAnsi" w:cstheme="majorBidi"/>
          <w:color w:val="auto"/>
        </w:rPr>
        <w:t>and</w:t>
      </w:r>
      <w:r w:rsidR="00A50D01" w:rsidRPr="008A7FA1">
        <w:rPr>
          <w:rFonts w:asciiTheme="minorHAnsi" w:hAnsiTheme="minorHAnsi" w:cstheme="majorBidi"/>
          <w:color w:val="auto"/>
        </w:rPr>
        <w:t xml:space="preserve"> </w:t>
      </w:r>
      <w:r w:rsidRPr="008A7FA1">
        <w:rPr>
          <w:rFonts w:asciiTheme="minorHAnsi" w:hAnsiTheme="minorHAnsi" w:cstheme="majorBidi"/>
          <w:color w:val="auto"/>
        </w:rPr>
        <w:t xml:space="preserve">minor </w:t>
      </w:r>
      <w:r w:rsidR="00A50D01" w:rsidRPr="008A7FA1">
        <w:rPr>
          <w:rFonts w:asciiTheme="minorHAnsi" w:hAnsiTheme="minorHAnsi" w:cstheme="majorBidi"/>
          <w:color w:val="auto"/>
        </w:rPr>
        <w:t>misalignment</w:t>
      </w:r>
      <w:r w:rsidR="000C408E" w:rsidRPr="008A7FA1">
        <w:rPr>
          <w:rFonts w:asciiTheme="minorHAnsi" w:hAnsiTheme="minorHAnsi" w:cstheme="majorBidi"/>
          <w:color w:val="auto"/>
        </w:rPr>
        <w:t xml:space="preserve"> </w:t>
      </w:r>
      <w:r w:rsidR="008A7F88" w:rsidRPr="008A7FA1">
        <w:rPr>
          <w:rFonts w:asciiTheme="minorHAnsi" w:hAnsiTheme="minorHAnsi" w:cstheme="majorBidi"/>
          <w:color w:val="auto"/>
        </w:rPr>
        <w:t>during</w:t>
      </w:r>
      <w:r w:rsidR="00A50D01" w:rsidRPr="008A7FA1">
        <w:rPr>
          <w:rFonts w:asciiTheme="minorHAnsi" w:hAnsiTheme="minorHAnsi" w:cstheme="majorBidi"/>
          <w:color w:val="auto"/>
        </w:rPr>
        <w:t xml:space="preserve"> </w:t>
      </w:r>
      <w:r w:rsidRPr="008A7FA1">
        <w:rPr>
          <w:rFonts w:asciiTheme="minorHAnsi" w:hAnsiTheme="minorHAnsi" w:cstheme="majorBidi"/>
          <w:color w:val="auto"/>
        </w:rPr>
        <w:t>microfabrication</w:t>
      </w:r>
      <w:r w:rsidR="00A50D01" w:rsidRPr="008A7FA1">
        <w:rPr>
          <w:rFonts w:asciiTheme="minorHAnsi" w:hAnsiTheme="minorHAnsi" w:cstheme="majorBidi"/>
          <w:color w:val="auto"/>
        </w:rPr>
        <w:t xml:space="preserve">, the middle portion of the pores </w:t>
      </w:r>
      <w:r w:rsidRPr="008A7FA1">
        <w:rPr>
          <w:rFonts w:asciiTheme="minorHAnsi" w:hAnsiTheme="minorHAnsi" w:cstheme="majorBidi"/>
          <w:color w:val="auto"/>
        </w:rPr>
        <w:t>could</w:t>
      </w:r>
      <w:r w:rsidR="00E01DBA">
        <w:rPr>
          <w:rFonts w:asciiTheme="minorHAnsi" w:hAnsiTheme="minorHAnsi" w:cstheme="majorBidi"/>
          <w:color w:val="auto"/>
        </w:rPr>
        <w:t xml:space="preserve"> have</w:t>
      </w:r>
      <w:r w:rsidRPr="008A7FA1">
        <w:rPr>
          <w:rFonts w:asciiTheme="minorHAnsi" w:hAnsiTheme="minorHAnsi" w:cstheme="majorBidi"/>
          <w:color w:val="auto"/>
        </w:rPr>
        <w:t xml:space="preserve"> be</w:t>
      </w:r>
      <w:r w:rsidR="00E01DBA">
        <w:rPr>
          <w:rFonts w:asciiTheme="minorHAnsi" w:hAnsiTheme="minorHAnsi" w:cstheme="majorBidi"/>
          <w:color w:val="auto"/>
        </w:rPr>
        <w:t>en</w:t>
      </w:r>
      <w:r w:rsidRPr="008A7FA1">
        <w:rPr>
          <w:rFonts w:asciiTheme="minorHAnsi" w:hAnsiTheme="minorHAnsi" w:cstheme="majorBidi"/>
          <w:color w:val="auto"/>
        </w:rPr>
        <w:t xml:space="preserve"> a bit narrower </w:t>
      </w:r>
      <w:r w:rsidR="00E01DBA">
        <w:rPr>
          <w:rFonts w:asciiTheme="minorHAnsi" w:hAnsiTheme="minorHAnsi" w:cstheme="majorBidi"/>
          <w:color w:val="auto"/>
        </w:rPr>
        <w:t>compared</w:t>
      </w:r>
      <w:r w:rsidR="00A50D01" w:rsidRPr="008A7FA1">
        <w:rPr>
          <w:rFonts w:asciiTheme="minorHAnsi" w:hAnsiTheme="minorHAnsi" w:cstheme="majorBidi"/>
          <w:color w:val="auto"/>
        </w:rPr>
        <w:t xml:space="preserve"> to </w:t>
      </w:r>
      <w:r w:rsidR="00E01DBA">
        <w:rPr>
          <w:rFonts w:asciiTheme="minorHAnsi" w:hAnsiTheme="minorHAnsi" w:cstheme="majorBidi"/>
          <w:color w:val="auto"/>
        </w:rPr>
        <w:t>the portion</w:t>
      </w:r>
      <w:r w:rsidRPr="008A7FA1">
        <w:rPr>
          <w:rFonts w:asciiTheme="minorHAnsi" w:hAnsiTheme="minorHAnsi" w:cstheme="majorBidi"/>
          <w:color w:val="auto"/>
        </w:rPr>
        <w:t xml:space="preserve"> below the</w:t>
      </w:r>
      <w:r w:rsidR="00A50D01" w:rsidRPr="008A7FA1">
        <w:rPr>
          <w:rFonts w:asciiTheme="minorHAnsi" w:hAnsiTheme="minorHAnsi" w:cstheme="majorBidi"/>
          <w:color w:val="auto"/>
        </w:rPr>
        <w:t xml:space="preserve"> inlets and outlets of the pores.</w:t>
      </w:r>
      <w:r w:rsidR="00A50D01" w:rsidRPr="004F7BE1">
        <w:rPr>
          <w:rFonts w:asciiTheme="minorHAnsi" w:hAnsiTheme="minorHAnsi" w:cstheme="majorBidi"/>
          <w:color w:val="auto"/>
        </w:rPr>
        <w:t xml:space="preserve"> </w:t>
      </w:r>
      <w:r w:rsidR="00E01DBA">
        <w:rPr>
          <w:rFonts w:asciiTheme="minorHAnsi" w:hAnsiTheme="minorHAnsi" w:cstheme="majorBidi"/>
          <w:color w:val="auto"/>
        </w:rPr>
        <w:t>However,</w:t>
      </w:r>
      <w:r w:rsidRPr="004F7BE1">
        <w:rPr>
          <w:rFonts w:asciiTheme="minorHAnsi" w:hAnsiTheme="minorHAnsi" w:cstheme="majorBidi"/>
          <w:color w:val="auto"/>
        </w:rPr>
        <w:t xml:space="preserve"> for the </w:t>
      </w:r>
      <w:r w:rsidR="00E01DBA">
        <w:rPr>
          <w:rFonts w:asciiTheme="minorHAnsi" w:hAnsiTheme="minorHAnsi" w:cstheme="majorBidi"/>
          <w:color w:val="auto"/>
        </w:rPr>
        <w:t>results</w:t>
      </w:r>
      <w:r w:rsidR="00E01DBA" w:rsidRPr="004F7BE1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 w:cstheme="majorBidi"/>
          <w:color w:val="auto"/>
        </w:rPr>
        <w:t xml:space="preserve">reported here, it </w:t>
      </w:r>
      <w:r w:rsidR="00E01DBA">
        <w:rPr>
          <w:rFonts w:asciiTheme="minorHAnsi" w:hAnsiTheme="minorHAnsi" w:cstheme="majorBidi"/>
          <w:color w:val="auto"/>
        </w:rPr>
        <w:t>did</w:t>
      </w:r>
      <w:r w:rsidRPr="004F7BE1">
        <w:rPr>
          <w:rFonts w:asciiTheme="minorHAnsi" w:hAnsiTheme="minorHAnsi" w:cstheme="majorBidi"/>
          <w:color w:val="auto"/>
        </w:rPr>
        <w:t xml:space="preserve"> not affect the mass flux significantly. </w:t>
      </w:r>
    </w:p>
    <w:p w14:paraId="73F612B1" w14:textId="77777777" w:rsidR="008A7FA1" w:rsidRDefault="008A7FA1" w:rsidP="0024557A">
      <w:pPr>
        <w:pStyle w:val="NormalWeb"/>
        <w:spacing w:before="0" w:beforeAutospacing="0" w:after="0" w:afterAutospacing="0"/>
        <w:rPr>
          <w:rFonts w:asciiTheme="minorHAnsi" w:hAnsiTheme="minorHAnsi" w:cstheme="majorBidi"/>
          <w:color w:val="auto"/>
        </w:rPr>
      </w:pPr>
    </w:p>
    <w:p w14:paraId="1864483A" w14:textId="5AE8BB3F" w:rsidR="00884622" w:rsidRPr="004F7BE1" w:rsidRDefault="00884622" w:rsidP="0024557A">
      <w:pPr>
        <w:pStyle w:val="NormalWeb"/>
        <w:spacing w:before="0" w:beforeAutospacing="0" w:after="0" w:afterAutospacing="0"/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/>
          <w:color w:val="auto"/>
        </w:rPr>
        <w:t xml:space="preserve">[Place </w:t>
      </w:r>
      <w:r w:rsidR="008E3BFF" w:rsidRPr="008E3BFF">
        <w:rPr>
          <w:rFonts w:asciiTheme="minorHAnsi" w:hAnsiTheme="minorHAnsi"/>
          <w:b/>
          <w:bCs/>
          <w:color w:val="auto"/>
        </w:rPr>
        <w:t>Figure 5</w:t>
      </w:r>
      <w:r w:rsidRPr="004F7BE1">
        <w:rPr>
          <w:rFonts w:asciiTheme="minorHAnsi" w:hAnsiTheme="minorHAnsi"/>
          <w:color w:val="auto"/>
        </w:rPr>
        <w:t xml:space="preserve"> here]</w:t>
      </w:r>
    </w:p>
    <w:p w14:paraId="5A338CC5" w14:textId="77777777" w:rsidR="00884622" w:rsidRPr="004F7BE1" w:rsidRDefault="00884622" w:rsidP="0024557A">
      <w:pPr>
        <w:rPr>
          <w:rFonts w:asciiTheme="minorHAnsi" w:hAnsiTheme="minorHAnsi" w:cstheme="majorBidi"/>
          <w:color w:val="auto"/>
        </w:rPr>
      </w:pPr>
    </w:p>
    <w:p w14:paraId="06AC4826" w14:textId="3197492C" w:rsidR="00884622" w:rsidRPr="004F7BE1" w:rsidRDefault="008A7FA1" w:rsidP="0024557A">
      <w:pPr>
        <w:rPr>
          <w:rFonts w:asciiTheme="minorHAnsi" w:hAnsiTheme="minorHAnsi" w:cstheme="majorBidi"/>
          <w:b/>
          <w:bCs/>
          <w:color w:val="auto"/>
        </w:rPr>
      </w:pPr>
      <w:r w:rsidRPr="004F7BE1">
        <w:rPr>
          <w:rFonts w:asciiTheme="minorHAnsi" w:hAnsiTheme="minorHAnsi" w:cstheme="majorBidi"/>
          <w:b/>
          <w:bCs/>
          <w:color w:val="auto"/>
        </w:rPr>
        <w:t>Immersing silica-gems in water</w:t>
      </w:r>
    </w:p>
    <w:p w14:paraId="3799BED6" w14:textId="0116B673" w:rsidR="00B37B7B" w:rsidRDefault="00884622">
      <w:pPr>
        <w:rPr>
          <w:rFonts w:asciiTheme="minorHAnsi" w:hAnsiTheme="minorHAnsi"/>
          <w:color w:val="auto"/>
          <w:lang w:val="en-GB"/>
        </w:rPr>
      </w:pPr>
      <w:r w:rsidRPr="004F7BE1">
        <w:rPr>
          <w:rFonts w:asciiTheme="minorHAnsi" w:hAnsiTheme="minorHAnsi"/>
          <w:color w:val="auto"/>
          <w:lang w:val="en-GB"/>
        </w:rPr>
        <w:t>Silica (SiO</w:t>
      </w:r>
      <w:r w:rsidRPr="004F7BE1">
        <w:rPr>
          <w:rFonts w:asciiTheme="minorHAnsi" w:hAnsiTheme="minorHAnsi"/>
          <w:color w:val="auto"/>
          <w:vertAlign w:val="subscript"/>
          <w:lang w:val="en-GB"/>
        </w:rPr>
        <w:t>2</w:t>
      </w:r>
      <w:r w:rsidRPr="004F7BE1">
        <w:rPr>
          <w:rFonts w:asciiTheme="minorHAnsi" w:hAnsiTheme="minorHAnsi"/>
          <w:color w:val="auto"/>
          <w:lang w:val="en-GB"/>
        </w:rPr>
        <w:t>) surface</w:t>
      </w:r>
      <w:r w:rsidR="00B37B7B">
        <w:rPr>
          <w:rFonts w:asciiTheme="minorHAnsi" w:hAnsiTheme="minorHAnsi"/>
          <w:color w:val="auto"/>
          <w:lang w:val="en-GB"/>
        </w:rPr>
        <w:t>s</w:t>
      </w:r>
      <w:r w:rsidRPr="004F7BE1">
        <w:rPr>
          <w:rFonts w:asciiTheme="minorHAnsi" w:hAnsiTheme="minorHAnsi"/>
          <w:color w:val="auto"/>
          <w:lang w:val="en-GB"/>
        </w:rPr>
        <w:t xml:space="preserve"> </w:t>
      </w:r>
      <w:r w:rsidR="00B37B7B">
        <w:rPr>
          <w:rFonts w:asciiTheme="minorHAnsi" w:hAnsiTheme="minorHAnsi"/>
          <w:color w:val="auto"/>
          <w:lang w:val="en-GB"/>
        </w:rPr>
        <w:t>are</w:t>
      </w:r>
      <w:r w:rsidRPr="004F7BE1">
        <w:rPr>
          <w:rFonts w:asciiTheme="minorHAnsi" w:hAnsiTheme="minorHAnsi"/>
          <w:color w:val="auto"/>
          <w:lang w:val="en-GB"/>
        </w:rPr>
        <w:t xml:space="preserve"> hydrophilic</w:t>
      </w:r>
      <w:r w:rsidR="00B37B7B">
        <w:rPr>
          <w:rFonts w:asciiTheme="minorHAnsi" w:hAnsiTheme="minorHAnsi"/>
          <w:color w:val="auto"/>
          <w:lang w:val="en-GB"/>
        </w:rPr>
        <w:t>,</w:t>
      </w:r>
      <w:r w:rsidRPr="004F7BE1">
        <w:rPr>
          <w:rFonts w:asciiTheme="minorHAnsi" w:hAnsiTheme="minorHAnsi"/>
          <w:color w:val="auto"/>
          <w:lang w:val="en-GB"/>
        </w:rPr>
        <w:t xml:space="preserve"> as characterized by the intrinsic </w:t>
      </w:r>
      <w:r w:rsidRPr="004F7BE1">
        <w:rPr>
          <w:rFonts w:asciiTheme="minorHAnsi" w:hAnsiTheme="minorHAnsi"/>
          <w:color w:val="auto"/>
        </w:rPr>
        <w:t>contact angle o</w:t>
      </w:r>
      <w:r w:rsidRPr="004F7BE1">
        <w:rPr>
          <w:rFonts w:asciiTheme="minorHAnsi" w:hAnsiTheme="minorHAnsi"/>
          <w:color w:val="auto"/>
          <w:lang w:val="en-GB"/>
        </w:rPr>
        <w:t>f</w:t>
      </w:r>
      <w:r w:rsidRPr="004F7BE1">
        <w:rPr>
          <w:rFonts w:asciiTheme="minorHAnsi" w:hAnsiTheme="minorHAnsi"/>
          <w:color w:val="auto"/>
        </w:rPr>
        <w:t xml:space="preserve"> water drops on silica </w:t>
      </w:r>
      <w:r w:rsidR="00045DEB" w:rsidRPr="004F7BE1">
        <w:rPr>
          <w:rFonts w:asciiTheme="minorHAnsi" w:hAnsiTheme="minorHAnsi"/>
          <w:color w:val="auto"/>
        </w:rPr>
        <w:t>under saturated</w:t>
      </w:r>
      <w:r w:rsidRPr="004F7BE1">
        <w:rPr>
          <w:rFonts w:asciiTheme="minorHAnsi" w:hAnsiTheme="minorHAnsi"/>
          <w:color w:val="auto"/>
        </w:rPr>
        <w:t xml:space="preserve"> water vapor</w:t>
      </w:r>
      <w:r w:rsidR="00B37B7B">
        <w:rPr>
          <w:rFonts w:asciiTheme="minorHAnsi" w:hAnsiTheme="minorHAnsi"/>
          <w:color w:val="auto"/>
          <w:lang w:val="en-GB"/>
        </w:rPr>
        <w:t xml:space="preserve"> (</w:t>
      </w:r>
      <w:r w:rsidR="008A7FA1" w:rsidRPr="008A7FA1">
        <w:rPr>
          <w:i/>
          <w:iCs/>
          <w:color w:val="auto"/>
        </w:rPr>
        <w:t>ϑ</w:t>
      </w:r>
      <w:r w:rsidR="008A7FA1">
        <w:rPr>
          <w:i/>
          <w:iCs/>
          <w:color w:val="auto"/>
          <w:vertAlign w:val="subscript"/>
        </w:rPr>
        <w:t>0</w:t>
      </w:r>
      <w:r w:rsidR="008A7FA1">
        <w:rPr>
          <w:i/>
          <w:iCs/>
          <w:color w:val="auto"/>
        </w:rPr>
        <w:t xml:space="preserve"> </w:t>
      </w:r>
      <w:r w:rsidR="008A7FA1" w:rsidRPr="008A7FA1">
        <w:rPr>
          <w:color w:val="auto"/>
        </w:rPr>
        <w:t xml:space="preserve">≈ </w:t>
      </w:r>
      <w:r w:rsidR="008A7FA1">
        <w:rPr>
          <w:color w:val="auto"/>
        </w:rPr>
        <w:t>40</w:t>
      </w:r>
      <w:r w:rsidR="008A7FA1" w:rsidRPr="008A7FA1">
        <w:rPr>
          <w:color w:val="auto"/>
        </w:rPr>
        <w:t>°</w:t>
      </w:r>
      <w:r w:rsidR="00B37B7B">
        <w:rPr>
          <w:color w:val="auto"/>
        </w:rPr>
        <w:t>)</w:t>
      </w:r>
      <w:r w:rsidRPr="004F7BE1">
        <w:rPr>
          <w:rFonts w:asciiTheme="minorHAnsi" w:hAnsiTheme="minorHAnsi"/>
          <w:color w:val="auto"/>
          <w:lang w:val="en-GB"/>
        </w:rPr>
        <w:t xml:space="preserve">. Thus, </w:t>
      </w:r>
      <w:r w:rsidR="00B37B7B">
        <w:rPr>
          <w:rFonts w:asciiTheme="minorHAnsi" w:hAnsiTheme="minorHAnsi"/>
          <w:color w:val="auto"/>
          <w:lang w:val="en-GB"/>
        </w:rPr>
        <w:t>based on</w:t>
      </w:r>
      <w:r w:rsidRPr="004F7BE1">
        <w:rPr>
          <w:rFonts w:asciiTheme="minorHAnsi" w:hAnsiTheme="minorHAnsi"/>
          <w:color w:val="auto"/>
          <w:lang w:val="en-GB"/>
        </w:rPr>
        <w:t xml:space="preserve"> Wenzel’s </w:t>
      </w:r>
      <w:r w:rsidR="001E0AC6" w:rsidRPr="004F7BE1">
        <w:rPr>
          <w:rFonts w:asciiTheme="minorHAnsi" w:hAnsiTheme="minorHAnsi"/>
          <w:color w:val="auto"/>
          <w:lang w:val="en-GB"/>
        </w:rPr>
        <w:t>model</w:t>
      </w:r>
      <w:r w:rsidR="00D66FD1" w:rsidRPr="004F7BE1">
        <w:rPr>
          <w:rFonts w:asciiTheme="minorHAnsi" w:hAnsiTheme="minorHAnsi"/>
          <w:color w:val="auto"/>
          <w:lang w:val="en-GB"/>
        </w:rPr>
        <w:t>,</w:t>
      </w:r>
      <w:r w:rsidRPr="004F7BE1">
        <w:rPr>
          <w:rFonts w:asciiTheme="minorHAnsi" w:hAnsiTheme="minorHAnsi"/>
          <w:color w:val="auto"/>
          <w:lang w:val="en-GB"/>
        </w:rPr>
        <w:t xml:space="preserve"> </w:t>
      </w:r>
      <w:r w:rsidR="00B37B7B">
        <w:rPr>
          <w:rFonts w:asciiTheme="minorHAnsi" w:hAnsiTheme="minorHAnsi"/>
          <w:color w:val="auto"/>
          <w:lang w:val="en-GB"/>
        </w:rPr>
        <w:t>it is</w:t>
      </w:r>
      <w:r w:rsidRPr="004F7BE1">
        <w:rPr>
          <w:rFonts w:asciiTheme="minorHAnsi" w:hAnsiTheme="minorHAnsi"/>
          <w:color w:val="auto"/>
          <w:lang w:val="en-GB"/>
        </w:rPr>
        <w:t xml:space="preserve"> expect</w:t>
      </w:r>
      <w:r w:rsidR="00B37B7B">
        <w:rPr>
          <w:rFonts w:asciiTheme="minorHAnsi" w:hAnsiTheme="minorHAnsi"/>
          <w:color w:val="auto"/>
          <w:lang w:val="en-GB"/>
        </w:rPr>
        <w:t>ed</w:t>
      </w:r>
      <w:r w:rsidRPr="004F7BE1">
        <w:rPr>
          <w:rFonts w:asciiTheme="minorHAnsi" w:hAnsiTheme="minorHAnsi"/>
          <w:color w:val="auto"/>
          <w:lang w:val="en-GB"/>
        </w:rPr>
        <w:t xml:space="preserve"> that if a silica surface is rougher</w:t>
      </w:r>
      <w:r w:rsidR="00B37B7B">
        <w:rPr>
          <w:rFonts w:asciiTheme="minorHAnsi" w:hAnsiTheme="minorHAnsi"/>
          <w:color w:val="auto"/>
          <w:lang w:val="en-GB"/>
        </w:rPr>
        <w:t xml:space="preserve"> (i.e., </w:t>
      </w:r>
      <w:r w:rsidRPr="004F7BE1">
        <w:rPr>
          <w:rFonts w:asciiTheme="minorHAnsi" w:hAnsiTheme="minorHAnsi"/>
          <w:color w:val="auto"/>
          <w:lang w:val="en-GB"/>
        </w:rPr>
        <w:t>by creating pores/cavities on it</w:t>
      </w:r>
      <w:r w:rsidR="00B37B7B">
        <w:rPr>
          <w:rFonts w:asciiTheme="minorHAnsi" w:hAnsiTheme="minorHAnsi"/>
          <w:color w:val="auto"/>
          <w:lang w:val="en-GB"/>
        </w:rPr>
        <w:t>)</w:t>
      </w:r>
      <w:r w:rsidRPr="004F7BE1">
        <w:rPr>
          <w:rFonts w:asciiTheme="minorHAnsi" w:hAnsiTheme="minorHAnsi"/>
          <w:color w:val="auto"/>
          <w:lang w:val="en-GB"/>
        </w:rPr>
        <w:t xml:space="preserve">, </w:t>
      </w:r>
      <w:r w:rsidR="00B37B7B">
        <w:rPr>
          <w:rFonts w:asciiTheme="minorHAnsi" w:hAnsiTheme="minorHAnsi"/>
          <w:color w:val="auto"/>
          <w:lang w:val="en-GB"/>
        </w:rPr>
        <w:t xml:space="preserve">then </w:t>
      </w:r>
      <w:r w:rsidRPr="004F7BE1">
        <w:rPr>
          <w:rFonts w:asciiTheme="minorHAnsi" w:hAnsiTheme="minorHAnsi"/>
          <w:color w:val="auto"/>
          <w:lang w:val="en-GB"/>
        </w:rPr>
        <w:t xml:space="preserve">the resulting surface </w:t>
      </w:r>
      <w:r w:rsidR="00B37B7B">
        <w:rPr>
          <w:rFonts w:asciiTheme="minorHAnsi" w:hAnsiTheme="minorHAnsi"/>
          <w:color w:val="auto"/>
          <w:lang w:val="en-GB"/>
        </w:rPr>
        <w:t>will be</w:t>
      </w:r>
      <w:r w:rsidRPr="004F7BE1">
        <w:rPr>
          <w:rFonts w:asciiTheme="minorHAnsi" w:hAnsiTheme="minorHAnsi"/>
          <w:color w:val="auto"/>
          <w:lang w:val="en-GB"/>
        </w:rPr>
        <w:t xml:space="preserve"> even more </w:t>
      </w:r>
      <w:r w:rsidR="006662D3" w:rsidRPr="004F7BE1">
        <w:rPr>
          <w:rFonts w:asciiTheme="minorHAnsi" w:hAnsiTheme="minorHAnsi"/>
          <w:color w:val="auto"/>
          <w:lang w:val="en-GB"/>
        </w:rPr>
        <w:t>hydrophilic</w:t>
      </w:r>
      <w:r w:rsidR="006662D3" w:rsidRPr="004F7BE1">
        <w:rPr>
          <w:rFonts w:asciiTheme="minorHAnsi" w:hAnsiTheme="minorHAnsi"/>
          <w:noProof/>
          <w:color w:val="auto"/>
          <w:vertAlign w:val="superscript"/>
          <w:lang w:val="en-GB"/>
        </w:rPr>
        <w:t>32</w:t>
      </w:r>
      <w:r w:rsidRPr="004F7BE1">
        <w:rPr>
          <w:rFonts w:asciiTheme="minorHAnsi" w:hAnsiTheme="minorHAnsi"/>
          <w:color w:val="auto"/>
          <w:lang w:val="en-GB"/>
        </w:rPr>
        <w:t xml:space="preserve">. </w:t>
      </w:r>
    </w:p>
    <w:p w14:paraId="19A340EC" w14:textId="77777777" w:rsidR="00B37B7B" w:rsidRDefault="00B37B7B">
      <w:pPr>
        <w:rPr>
          <w:rFonts w:asciiTheme="minorHAnsi" w:hAnsiTheme="minorHAnsi"/>
          <w:color w:val="auto"/>
          <w:lang w:val="en-GB"/>
        </w:rPr>
      </w:pPr>
    </w:p>
    <w:p w14:paraId="04BEF413" w14:textId="247FD441" w:rsidR="00B37B7B" w:rsidRDefault="00884622">
      <w:pPr>
        <w:rPr>
          <w:rFonts w:asciiTheme="minorHAnsi" w:hAnsiTheme="minorHAnsi"/>
          <w:color w:val="auto"/>
          <w:lang w:val="en-GB"/>
        </w:rPr>
      </w:pPr>
      <w:r w:rsidRPr="004F7BE1">
        <w:rPr>
          <w:rFonts w:asciiTheme="minorHAnsi" w:hAnsiTheme="minorHAnsi"/>
          <w:color w:val="auto"/>
          <w:lang w:val="en-GB"/>
        </w:rPr>
        <w:t xml:space="preserve">To test this prediction, </w:t>
      </w:r>
      <w:r w:rsidRPr="004F7BE1">
        <w:rPr>
          <w:rFonts w:asciiTheme="minorHAnsi" w:hAnsiTheme="minorHAnsi" w:cstheme="majorBidi"/>
          <w:color w:val="auto"/>
        </w:rPr>
        <w:t>a custom-built module</w:t>
      </w:r>
      <w:r w:rsidR="008C5102" w:rsidRPr="004F7BE1">
        <w:rPr>
          <w:rFonts w:asciiTheme="minorHAnsi" w:hAnsiTheme="minorHAnsi" w:cstheme="majorBidi"/>
          <w:color w:val="auto"/>
        </w:rPr>
        <w:t xml:space="preserve"> was employed</w:t>
      </w:r>
      <w:r w:rsidR="00B37B7B">
        <w:rPr>
          <w:rFonts w:asciiTheme="minorHAnsi" w:hAnsiTheme="minorHAnsi" w:cstheme="majorBidi"/>
          <w:color w:val="auto"/>
        </w:rPr>
        <w:t xml:space="preserve"> that</w:t>
      </w:r>
      <w:r w:rsidRPr="004F7BE1">
        <w:rPr>
          <w:rFonts w:asciiTheme="minorHAnsi" w:hAnsiTheme="minorHAnsi" w:cstheme="majorBidi"/>
          <w:color w:val="auto"/>
        </w:rPr>
        <w:t xml:space="preserve"> </w:t>
      </w:r>
      <w:r w:rsidR="00B37B7B">
        <w:rPr>
          <w:rFonts w:asciiTheme="minorHAnsi" w:hAnsiTheme="minorHAnsi" w:cstheme="majorBidi"/>
          <w:color w:val="auto"/>
        </w:rPr>
        <w:t>can</w:t>
      </w:r>
      <w:r w:rsidRPr="004F7BE1">
        <w:rPr>
          <w:rFonts w:asciiTheme="minorHAnsi" w:hAnsiTheme="minorHAnsi" w:cstheme="majorBidi"/>
          <w:color w:val="auto"/>
        </w:rPr>
        <w:t xml:space="preserve"> secure a test-membrane between a reservoir of dyed salty water (~0.6 M NaCl with food coloring) and deionized water </w:t>
      </w:r>
      <w:r w:rsidR="00B37B7B">
        <w:rPr>
          <w:rFonts w:asciiTheme="minorHAnsi" w:hAnsiTheme="minorHAnsi" w:cstheme="majorBidi"/>
          <w:color w:val="auto"/>
        </w:rPr>
        <w:t>(</w:t>
      </w:r>
      <w:r w:rsidRPr="004F7BE1">
        <w:rPr>
          <w:rFonts w:asciiTheme="minorHAnsi" w:hAnsiTheme="minorHAnsi" w:cstheme="majorBidi"/>
          <w:i/>
          <w:iCs/>
          <w:color w:val="auto"/>
        </w:rPr>
        <w:t>T</w:t>
      </w:r>
      <w:r w:rsidRPr="004F7BE1">
        <w:rPr>
          <w:rFonts w:asciiTheme="minorHAnsi" w:hAnsiTheme="minorHAnsi" w:cstheme="majorBidi"/>
          <w:color w:val="auto"/>
        </w:rPr>
        <w:t xml:space="preserve"> = 293 K and </w:t>
      </w:r>
      <w:r w:rsidR="008E3BFF" w:rsidRPr="008E3BFF">
        <w:rPr>
          <w:rFonts w:asciiTheme="minorHAnsi" w:hAnsiTheme="minorHAnsi" w:cstheme="majorBidi"/>
          <w:i/>
          <w:color w:val="auto"/>
        </w:rPr>
        <w:t>p =</w:t>
      </w:r>
      <w:r w:rsidRPr="004F7BE1">
        <w:rPr>
          <w:rFonts w:asciiTheme="minorHAnsi" w:hAnsiTheme="minorHAnsi" w:cstheme="majorBidi"/>
          <w:color w:val="auto"/>
        </w:rPr>
        <w:t xml:space="preserve"> 1 atm</w:t>
      </w:r>
      <w:r w:rsidR="00B37B7B">
        <w:rPr>
          <w:rFonts w:asciiTheme="minorHAnsi" w:hAnsiTheme="minorHAnsi" w:cstheme="majorBidi"/>
          <w:color w:val="auto"/>
        </w:rPr>
        <w:t>). It accomplishes this</w:t>
      </w:r>
      <w:r w:rsidRPr="004F7BE1">
        <w:rPr>
          <w:rFonts w:asciiTheme="minorHAnsi" w:hAnsiTheme="minorHAnsi" w:cstheme="majorBidi"/>
          <w:color w:val="auto"/>
        </w:rPr>
        <w:t xml:space="preserve"> while simultaneously logging the electrical conductivity of the deionized water reservoir into a computer to monitor pore</w:t>
      </w:r>
      <w:r w:rsidR="00B37B7B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 w:cstheme="majorBidi"/>
          <w:color w:val="auto"/>
        </w:rPr>
        <w:t xml:space="preserve">filling </w:t>
      </w:r>
      <w:r w:rsidRPr="0024557A">
        <w:rPr>
          <w:rFonts w:asciiTheme="minorHAnsi" w:hAnsiTheme="minorHAnsi" w:cstheme="majorBidi"/>
          <w:color w:val="auto"/>
        </w:rPr>
        <w:t>in situ</w:t>
      </w:r>
      <w:r w:rsidRPr="004F7BE1">
        <w:rPr>
          <w:rFonts w:asciiTheme="minorHAnsi" w:hAnsiTheme="minorHAnsi" w:cstheme="majorBidi"/>
          <w:color w:val="auto"/>
        </w:rPr>
        <w:t xml:space="preserve"> (</w:t>
      </w:r>
      <w:r w:rsidR="008E3BFF" w:rsidRPr="008E3BFF">
        <w:rPr>
          <w:rFonts w:asciiTheme="minorHAnsi" w:hAnsiTheme="minorHAnsi" w:cstheme="majorBidi"/>
          <w:b/>
          <w:color w:val="auto"/>
        </w:rPr>
        <w:t>Figure 6A</w:t>
      </w:r>
      <w:r w:rsidRPr="004F7BE1">
        <w:rPr>
          <w:rFonts w:asciiTheme="minorHAnsi" w:hAnsiTheme="minorHAnsi" w:cstheme="majorBidi"/>
          <w:color w:val="auto"/>
        </w:rPr>
        <w:t xml:space="preserve">). </w:t>
      </w:r>
      <w:r w:rsidR="00B37B7B">
        <w:rPr>
          <w:rFonts w:asciiTheme="minorHAnsi" w:hAnsiTheme="minorHAnsi" w:cstheme="majorBidi"/>
          <w:color w:val="auto"/>
        </w:rPr>
        <w:t>Here</w:t>
      </w:r>
      <w:r w:rsidRPr="004F7BE1">
        <w:rPr>
          <w:rFonts w:asciiTheme="minorHAnsi" w:hAnsiTheme="minorHAnsi" w:cstheme="majorBidi"/>
          <w:color w:val="auto"/>
        </w:rPr>
        <w:t xml:space="preserve">, </w:t>
      </w:r>
      <w:r w:rsidRPr="004F7BE1">
        <w:rPr>
          <w:rFonts w:asciiTheme="minorHAnsi" w:hAnsiTheme="minorHAnsi"/>
          <w:color w:val="auto"/>
          <w:lang w:val="en-GB"/>
        </w:rPr>
        <w:t>silica membranes with simple cylindrical holes were not able to prevent the mixing of the two reservoirs</w:t>
      </w:r>
      <w:r w:rsidR="00B37B7B">
        <w:rPr>
          <w:rFonts w:asciiTheme="minorHAnsi" w:hAnsiTheme="minorHAnsi"/>
          <w:color w:val="auto"/>
          <w:lang w:val="en-GB"/>
        </w:rPr>
        <w:t>, since</w:t>
      </w:r>
      <w:r w:rsidRPr="004F7BE1">
        <w:rPr>
          <w:rFonts w:asciiTheme="minorHAnsi" w:hAnsiTheme="minorHAnsi"/>
          <w:color w:val="auto"/>
          <w:lang w:val="en-GB"/>
        </w:rPr>
        <w:t xml:space="preserve"> water infiltrated instantaneously as reflected by the release of dye (</w:t>
      </w:r>
      <w:r w:rsidRPr="0024557A">
        <w:rPr>
          <w:rFonts w:asciiTheme="minorHAnsi" w:hAnsiTheme="minorHAnsi"/>
          <w:b/>
          <w:bCs/>
          <w:color w:val="auto"/>
          <w:lang w:val="en-GB"/>
        </w:rPr>
        <w:t>Movie S1</w:t>
      </w:r>
      <w:r w:rsidRPr="004F7BE1">
        <w:rPr>
          <w:rFonts w:asciiTheme="minorHAnsi" w:hAnsiTheme="minorHAnsi"/>
          <w:color w:val="auto"/>
          <w:lang w:val="en-GB"/>
        </w:rPr>
        <w:t xml:space="preserve">). </w:t>
      </w:r>
    </w:p>
    <w:p w14:paraId="75DC32E3" w14:textId="77777777" w:rsidR="00B37B7B" w:rsidRDefault="00B37B7B">
      <w:pPr>
        <w:rPr>
          <w:rFonts w:asciiTheme="minorHAnsi" w:hAnsiTheme="minorHAnsi"/>
          <w:color w:val="auto"/>
          <w:lang w:val="en-GB"/>
        </w:rPr>
      </w:pPr>
    </w:p>
    <w:p w14:paraId="3DD6219C" w14:textId="7AC76B2F" w:rsidR="008A7FA1" w:rsidRDefault="00884622" w:rsidP="0024557A">
      <w:pPr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/>
          <w:color w:val="auto"/>
          <w:lang w:val="en-GB"/>
        </w:rPr>
        <w:t xml:space="preserve">In sharp contrast, when silica-GEMs were tested under the same conditions, they robustly entrapped air and held it intact for over </w:t>
      </w:r>
      <w:r w:rsidR="00B37B7B">
        <w:rPr>
          <w:rFonts w:asciiTheme="minorHAnsi" w:hAnsiTheme="minorHAnsi"/>
          <w:color w:val="auto"/>
          <w:lang w:val="en-GB"/>
        </w:rPr>
        <w:t>6</w:t>
      </w:r>
      <w:r w:rsidRPr="004F7BE1">
        <w:rPr>
          <w:rFonts w:asciiTheme="minorHAnsi" w:hAnsiTheme="minorHAnsi"/>
          <w:color w:val="auto"/>
          <w:lang w:val="en-GB"/>
        </w:rPr>
        <w:t xml:space="preserve"> weeks, </w:t>
      </w:r>
      <w:r w:rsidRPr="004F7BE1">
        <w:rPr>
          <w:rFonts w:asciiTheme="minorHAnsi" w:hAnsiTheme="minorHAnsi" w:cstheme="majorBidi"/>
          <w:color w:val="auto"/>
        </w:rPr>
        <w:t>confirmed by electrical conductivity measurements (detection limit</w:t>
      </w:r>
      <w:r w:rsidR="00B37B7B">
        <w:rPr>
          <w:rFonts w:asciiTheme="minorHAnsi" w:hAnsiTheme="minorHAnsi" w:cstheme="majorBidi"/>
          <w:color w:val="auto"/>
        </w:rPr>
        <w:t xml:space="preserve"> = </w:t>
      </w:r>
      <w:r w:rsidRPr="004F7BE1">
        <w:rPr>
          <w:rFonts w:asciiTheme="minorHAnsi" w:hAnsiTheme="minorHAnsi" w:cstheme="majorBidi"/>
          <w:color w:val="auto"/>
        </w:rPr>
        <w:t xml:space="preserve">± 0.01 </w:t>
      </w:r>
      <w:proofErr w:type="spellStart"/>
      <w:r w:rsidRPr="004F7BE1">
        <w:rPr>
          <w:rFonts w:asciiTheme="minorHAnsi" w:hAnsiTheme="minorHAnsi" w:cstheme="majorBidi"/>
          <w:color w:val="auto"/>
        </w:rPr>
        <w:t>μS</w:t>
      </w:r>
      <w:proofErr w:type="spellEnd"/>
      <w:r w:rsidRPr="004F7BE1">
        <w:rPr>
          <w:rFonts w:asciiTheme="minorHAnsi" w:hAnsiTheme="minorHAnsi" w:cstheme="majorBidi"/>
          <w:color w:val="auto"/>
        </w:rPr>
        <w:t xml:space="preserve">/cm), </w:t>
      </w:r>
      <w:r w:rsidRPr="004F7BE1">
        <w:rPr>
          <w:rFonts w:asciiTheme="minorHAnsi" w:hAnsiTheme="minorHAnsi"/>
          <w:color w:val="auto"/>
          <w:lang w:val="en-GB"/>
        </w:rPr>
        <w:t>after which the experiment was discontinued</w:t>
      </w:r>
      <w:r w:rsidRPr="004F7BE1">
        <w:rPr>
          <w:rFonts w:asciiTheme="minorHAnsi" w:hAnsiTheme="minorHAnsi" w:cstheme="majorBidi"/>
          <w:color w:val="auto"/>
        </w:rPr>
        <w:t xml:space="preserve"> (</w:t>
      </w:r>
      <w:r w:rsidR="008E3BFF" w:rsidRPr="008E3BFF">
        <w:rPr>
          <w:rFonts w:asciiTheme="minorHAnsi" w:hAnsiTheme="minorHAnsi" w:cstheme="majorBidi"/>
          <w:b/>
          <w:color w:val="auto"/>
        </w:rPr>
        <w:t>Figure 6B</w:t>
      </w:r>
      <w:r w:rsidRPr="004F7BE1">
        <w:rPr>
          <w:rFonts w:asciiTheme="minorHAnsi" w:hAnsiTheme="minorHAnsi" w:cstheme="majorBidi"/>
          <w:color w:val="auto"/>
        </w:rPr>
        <w:t xml:space="preserve">). These findings establish that the GEM architecture can enable even hydrophilic materials to robustly entrap air </w:t>
      </w:r>
      <w:r w:rsidR="00B37B7B">
        <w:rPr>
          <w:rFonts w:asciiTheme="minorHAnsi" w:hAnsiTheme="minorHAnsi" w:cstheme="majorBidi"/>
          <w:color w:val="auto"/>
        </w:rPr>
        <w:t>up</w:t>
      </w:r>
      <w:r w:rsidRPr="004F7BE1">
        <w:rPr>
          <w:rFonts w:asciiTheme="minorHAnsi" w:hAnsiTheme="minorHAnsi" w:cstheme="majorBidi"/>
          <w:color w:val="auto"/>
        </w:rPr>
        <w:t xml:space="preserve">on immersion in wetting liquids. </w:t>
      </w:r>
      <w:r w:rsidR="008C5102" w:rsidRPr="004F7BE1">
        <w:rPr>
          <w:rFonts w:asciiTheme="minorHAnsi" w:hAnsiTheme="minorHAnsi" w:cstheme="majorBidi"/>
          <w:color w:val="auto"/>
        </w:rPr>
        <w:t>Also</w:t>
      </w:r>
      <w:r w:rsidR="00D66FD1" w:rsidRPr="004F7BE1">
        <w:rPr>
          <w:rFonts w:asciiTheme="minorHAnsi" w:hAnsiTheme="minorHAnsi" w:cstheme="majorBidi"/>
          <w:color w:val="auto"/>
        </w:rPr>
        <w:t>,</w:t>
      </w:r>
      <w:r w:rsidRPr="004F7BE1">
        <w:rPr>
          <w:rFonts w:asciiTheme="minorHAnsi" w:hAnsiTheme="minorHAnsi" w:cstheme="majorBidi"/>
          <w:color w:val="auto"/>
        </w:rPr>
        <w:t xml:space="preserve"> </w:t>
      </w:r>
      <w:r w:rsidR="00B37B7B">
        <w:rPr>
          <w:rFonts w:asciiTheme="minorHAnsi" w:hAnsiTheme="minorHAnsi" w:cstheme="majorBidi"/>
          <w:color w:val="auto"/>
        </w:rPr>
        <w:t>a</w:t>
      </w:r>
      <w:r w:rsidRPr="004F7BE1">
        <w:rPr>
          <w:rFonts w:asciiTheme="minorHAnsi" w:hAnsiTheme="minorHAnsi" w:cstheme="majorBidi"/>
          <w:color w:val="auto"/>
        </w:rPr>
        <w:t xml:space="preserve"> pore level scenario </w:t>
      </w:r>
      <w:r w:rsidR="00B37B7B">
        <w:rPr>
          <w:rFonts w:asciiTheme="minorHAnsi" w:hAnsiTheme="minorHAnsi" w:cstheme="majorBidi"/>
          <w:color w:val="auto"/>
        </w:rPr>
        <w:t>was</w:t>
      </w:r>
      <w:r w:rsidR="008C5102" w:rsidRPr="004F7BE1">
        <w:rPr>
          <w:rFonts w:asciiTheme="minorHAnsi" w:hAnsiTheme="minorHAnsi" w:cstheme="majorBidi"/>
          <w:color w:val="auto"/>
        </w:rPr>
        <w:t xml:space="preserve"> presented </w:t>
      </w:r>
      <w:r w:rsidR="00B37B7B">
        <w:rPr>
          <w:rFonts w:asciiTheme="minorHAnsi" w:hAnsiTheme="minorHAnsi" w:cstheme="majorBidi"/>
          <w:color w:val="auto"/>
        </w:rPr>
        <w:t>in which</w:t>
      </w:r>
      <w:r w:rsidRPr="004F7BE1">
        <w:rPr>
          <w:rFonts w:asciiTheme="minorHAnsi" w:hAnsiTheme="minorHAnsi" w:cstheme="majorBidi"/>
          <w:color w:val="auto"/>
        </w:rPr>
        <w:t xml:space="preserve"> the low compressibility of entrapped air and curvature of the air-water interface prevent</w:t>
      </w:r>
      <w:r w:rsidR="00B37B7B">
        <w:rPr>
          <w:rFonts w:asciiTheme="minorHAnsi" w:hAnsiTheme="minorHAnsi" w:cstheme="majorBidi"/>
          <w:color w:val="auto"/>
        </w:rPr>
        <w:t>ed</w:t>
      </w:r>
      <w:r w:rsidRPr="004F7BE1">
        <w:rPr>
          <w:rFonts w:asciiTheme="minorHAnsi" w:hAnsiTheme="minorHAnsi" w:cstheme="majorBidi"/>
          <w:color w:val="auto"/>
        </w:rPr>
        <w:t xml:space="preserve"> the liquid meniscus </w:t>
      </w:r>
      <w:r w:rsidR="00B37B7B">
        <w:rPr>
          <w:rFonts w:asciiTheme="minorHAnsi" w:hAnsiTheme="minorHAnsi" w:cstheme="majorBidi"/>
          <w:color w:val="auto"/>
        </w:rPr>
        <w:t xml:space="preserve">from </w:t>
      </w:r>
      <w:r w:rsidRPr="004F7BE1">
        <w:rPr>
          <w:rFonts w:asciiTheme="minorHAnsi" w:hAnsiTheme="minorHAnsi" w:cstheme="majorBidi"/>
          <w:color w:val="auto"/>
        </w:rPr>
        <w:t>intrud</w:t>
      </w:r>
      <w:r w:rsidR="00B37B7B">
        <w:rPr>
          <w:rFonts w:asciiTheme="minorHAnsi" w:hAnsiTheme="minorHAnsi" w:cstheme="majorBidi"/>
          <w:color w:val="auto"/>
        </w:rPr>
        <w:t>ing further</w:t>
      </w:r>
      <w:r w:rsidRPr="004F7BE1">
        <w:rPr>
          <w:rFonts w:asciiTheme="minorHAnsi" w:hAnsiTheme="minorHAnsi" w:cstheme="majorBidi"/>
          <w:color w:val="auto"/>
        </w:rPr>
        <w:t xml:space="preserve"> into the pore (</w:t>
      </w:r>
      <w:r w:rsidR="008E3BFF" w:rsidRPr="008E3BFF">
        <w:rPr>
          <w:rFonts w:asciiTheme="minorHAnsi" w:hAnsiTheme="minorHAnsi" w:cstheme="majorBidi"/>
          <w:b/>
          <w:color w:val="auto"/>
        </w:rPr>
        <w:t>Figure 6C</w:t>
      </w:r>
      <w:r w:rsidRPr="004F7BE1">
        <w:rPr>
          <w:rFonts w:asciiTheme="minorHAnsi" w:hAnsiTheme="minorHAnsi" w:cstheme="majorBidi"/>
          <w:color w:val="auto"/>
        </w:rPr>
        <w:t xml:space="preserve">). </w:t>
      </w:r>
    </w:p>
    <w:p w14:paraId="283979F9" w14:textId="77777777" w:rsidR="008A7FA1" w:rsidRDefault="008A7FA1" w:rsidP="0024557A">
      <w:pPr>
        <w:ind w:firstLine="720"/>
        <w:rPr>
          <w:rFonts w:asciiTheme="minorHAnsi" w:hAnsiTheme="minorHAnsi" w:cstheme="majorBidi"/>
          <w:color w:val="auto"/>
        </w:rPr>
      </w:pPr>
    </w:p>
    <w:p w14:paraId="1A588078" w14:textId="3725D8E9" w:rsidR="00884622" w:rsidRPr="004F7BE1" w:rsidRDefault="00884622" w:rsidP="0024557A">
      <w:pPr>
        <w:rPr>
          <w:rFonts w:asciiTheme="minorHAnsi" w:hAnsiTheme="minorHAnsi"/>
          <w:color w:val="auto"/>
          <w:lang w:val="en-GB"/>
        </w:rPr>
      </w:pPr>
      <w:r w:rsidRPr="004F7BE1">
        <w:rPr>
          <w:rFonts w:asciiTheme="minorHAnsi" w:hAnsiTheme="minorHAnsi"/>
          <w:color w:val="auto"/>
        </w:rPr>
        <w:lastRenderedPageBreak/>
        <w:t xml:space="preserve">[Place </w:t>
      </w:r>
      <w:r w:rsidR="008E3BFF" w:rsidRPr="008E3BFF">
        <w:rPr>
          <w:rFonts w:asciiTheme="minorHAnsi" w:hAnsiTheme="minorHAnsi"/>
          <w:b/>
          <w:bCs/>
          <w:color w:val="auto"/>
        </w:rPr>
        <w:t>Figure 6</w:t>
      </w:r>
      <w:r w:rsidRPr="004F7BE1">
        <w:rPr>
          <w:rFonts w:asciiTheme="minorHAnsi" w:hAnsiTheme="minorHAnsi"/>
          <w:color w:val="auto"/>
        </w:rPr>
        <w:t xml:space="preserve"> here]</w:t>
      </w:r>
    </w:p>
    <w:p w14:paraId="6664BB70" w14:textId="77777777" w:rsidR="008A7FA1" w:rsidRDefault="008A7FA1" w:rsidP="0024557A">
      <w:pPr>
        <w:ind w:firstLine="720"/>
        <w:rPr>
          <w:rFonts w:asciiTheme="minorHAnsi" w:hAnsiTheme="minorHAnsi" w:cstheme="majorBidi"/>
          <w:color w:val="auto"/>
        </w:rPr>
      </w:pPr>
    </w:p>
    <w:p w14:paraId="4E73E425" w14:textId="37E53B08" w:rsidR="00B37B7B" w:rsidRDefault="00884622">
      <w:pPr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color w:val="auto"/>
        </w:rPr>
        <w:t>To gain deeper insight into movements of the air-water interface at the inlets and outlets of silica-GEMs underwater (~5 mm column), confocal microscopy</w:t>
      </w:r>
      <w:r w:rsidR="008C5102" w:rsidRPr="004F7BE1">
        <w:rPr>
          <w:rFonts w:asciiTheme="minorHAnsi" w:hAnsiTheme="minorHAnsi" w:cstheme="majorBidi"/>
          <w:color w:val="auto"/>
        </w:rPr>
        <w:t xml:space="preserve"> was u</w:t>
      </w:r>
      <w:r w:rsidR="001E0AC6" w:rsidRPr="004F7BE1">
        <w:rPr>
          <w:rFonts w:asciiTheme="minorHAnsi" w:hAnsiTheme="minorHAnsi" w:cstheme="majorBidi"/>
          <w:color w:val="auto"/>
        </w:rPr>
        <w:t>tilize</w:t>
      </w:r>
      <w:r w:rsidR="008C5102" w:rsidRPr="004F7BE1">
        <w:rPr>
          <w:rFonts w:asciiTheme="minorHAnsi" w:hAnsiTheme="minorHAnsi" w:cstheme="majorBidi"/>
          <w:color w:val="auto"/>
        </w:rPr>
        <w:t>d</w:t>
      </w:r>
      <w:r w:rsidRPr="004F7BE1">
        <w:rPr>
          <w:rFonts w:asciiTheme="minorHAnsi" w:hAnsiTheme="minorHAnsi" w:cstheme="majorBidi"/>
          <w:color w:val="auto"/>
        </w:rPr>
        <w:t xml:space="preserve">. It is well-known that the laser used for illumination in confocal microscopy also heats the </w:t>
      </w:r>
      <w:r w:rsidR="006662D3" w:rsidRPr="004F7BE1">
        <w:rPr>
          <w:rFonts w:asciiTheme="minorHAnsi" w:hAnsiTheme="minorHAnsi" w:cstheme="majorBidi"/>
          <w:color w:val="auto"/>
        </w:rPr>
        <w:t>system</w:t>
      </w:r>
      <w:r w:rsidR="006662D3" w:rsidRPr="004F7BE1">
        <w:rPr>
          <w:rFonts w:asciiTheme="minorHAnsi" w:hAnsiTheme="minorHAnsi" w:cstheme="majorBidi"/>
          <w:noProof/>
          <w:color w:val="auto"/>
          <w:vertAlign w:val="superscript"/>
        </w:rPr>
        <w:t>39</w:t>
      </w:r>
      <w:r w:rsidRPr="004F7BE1">
        <w:rPr>
          <w:rFonts w:asciiTheme="minorHAnsi" w:hAnsiTheme="minorHAnsi" w:cstheme="majorBidi"/>
          <w:color w:val="auto"/>
        </w:rPr>
        <w:t xml:space="preserve">, which </w:t>
      </w:r>
      <w:r w:rsidR="00B37B7B">
        <w:rPr>
          <w:rFonts w:asciiTheme="minorHAnsi" w:hAnsiTheme="minorHAnsi" w:cstheme="majorBidi"/>
          <w:color w:val="auto"/>
        </w:rPr>
        <w:t>can</w:t>
      </w:r>
      <w:r w:rsidRPr="004F7BE1">
        <w:rPr>
          <w:rFonts w:asciiTheme="minorHAnsi" w:hAnsiTheme="minorHAnsi" w:cstheme="majorBidi"/>
          <w:color w:val="auto"/>
        </w:rPr>
        <w:t xml:space="preserve"> accelerate wetting transitions. Nevertheless, the high spatial resolution can yield useful insight. </w:t>
      </w:r>
    </w:p>
    <w:p w14:paraId="3A0A297D" w14:textId="77777777" w:rsidR="00B37B7B" w:rsidRDefault="00B37B7B">
      <w:pPr>
        <w:rPr>
          <w:rFonts w:asciiTheme="minorHAnsi" w:hAnsiTheme="minorHAnsi" w:cstheme="majorBidi"/>
          <w:color w:val="auto"/>
        </w:rPr>
      </w:pPr>
    </w:p>
    <w:p w14:paraId="65CBB8A7" w14:textId="2F19E566" w:rsidR="008A7FA1" w:rsidRDefault="00884622" w:rsidP="0024557A">
      <w:pPr>
        <w:rPr>
          <w:rFonts w:asciiTheme="minorHAnsi" w:hAnsiTheme="minorHAnsi"/>
          <w:color w:val="auto"/>
        </w:rPr>
      </w:pPr>
      <w:r w:rsidRPr="004F7BE1">
        <w:rPr>
          <w:rFonts w:asciiTheme="minorHAnsi" w:hAnsiTheme="minorHAnsi" w:cstheme="majorBidi"/>
          <w:color w:val="auto"/>
        </w:rPr>
        <w:t>For comparison,</w:t>
      </w:r>
      <w:r w:rsidR="00B37B7B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 w:cstheme="majorBidi"/>
          <w:color w:val="auto"/>
        </w:rPr>
        <w:t>the behavior of silica surfaces with reentrant cavities</w:t>
      </w:r>
      <w:r w:rsidR="00B37B7B">
        <w:rPr>
          <w:rFonts w:asciiTheme="minorHAnsi" w:hAnsiTheme="minorHAnsi" w:cstheme="majorBidi"/>
          <w:color w:val="auto"/>
        </w:rPr>
        <w:t xml:space="preserve"> was also investigated</w:t>
      </w:r>
      <w:r w:rsidRPr="004F7BE1">
        <w:rPr>
          <w:rFonts w:asciiTheme="minorHAnsi" w:hAnsiTheme="minorHAnsi" w:cstheme="majorBidi"/>
          <w:noProof/>
          <w:color w:val="auto"/>
          <w:vertAlign w:val="superscript"/>
        </w:rPr>
        <w:t>29</w:t>
      </w:r>
      <w:r w:rsidR="008B3B21" w:rsidRPr="004F7BE1">
        <w:rPr>
          <w:rFonts w:asciiTheme="minorHAnsi" w:hAnsiTheme="minorHAnsi" w:cstheme="majorBidi"/>
          <w:noProof/>
          <w:color w:val="auto"/>
          <w:vertAlign w:val="superscript"/>
        </w:rPr>
        <w:t>,40</w:t>
      </w:r>
      <w:r w:rsidRPr="004F7BE1">
        <w:rPr>
          <w:rFonts w:asciiTheme="minorHAnsi" w:hAnsiTheme="minorHAnsi" w:cstheme="majorBidi"/>
          <w:color w:val="auto"/>
        </w:rPr>
        <w:t>. In both scenarios, the addition</w:t>
      </w:r>
      <w:r w:rsidR="00D66FD1" w:rsidRPr="004F7BE1">
        <w:rPr>
          <w:rFonts w:asciiTheme="minorHAnsi" w:hAnsiTheme="minorHAnsi" w:cstheme="majorBidi"/>
          <w:color w:val="auto"/>
        </w:rPr>
        <w:t>al</w:t>
      </w:r>
      <w:r w:rsidRPr="004F7BE1">
        <w:rPr>
          <w:rFonts w:asciiTheme="minorHAnsi" w:hAnsiTheme="minorHAnsi" w:cstheme="majorBidi"/>
          <w:color w:val="auto"/>
        </w:rPr>
        <w:t xml:space="preserve"> heat </w:t>
      </w:r>
      <w:r w:rsidR="001E0AC6" w:rsidRPr="004F7BE1">
        <w:rPr>
          <w:rFonts w:asciiTheme="minorHAnsi" w:hAnsiTheme="minorHAnsi" w:cstheme="majorBidi"/>
          <w:color w:val="auto"/>
        </w:rPr>
        <w:t xml:space="preserve">supplied </w:t>
      </w:r>
      <w:r w:rsidRPr="004F7BE1">
        <w:rPr>
          <w:rFonts w:asciiTheme="minorHAnsi" w:hAnsiTheme="minorHAnsi" w:cstheme="majorBidi"/>
          <w:color w:val="auto"/>
        </w:rPr>
        <w:t xml:space="preserve">to the water reservoir </w:t>
      </w:r>
      <w:r w:rsidR="00B37B7B">
        <w:rPr>
          <w:rFonts w:asciiTheme="minorHAnsi" w:hAnsiTheme="minorHAnsi" w:cstheme="majorBidi"/>
          <w:color w:val="auto"/>
        </w:rPr>
        <w:t>should</w:t>
      </w:r>
      <w:r w:rsidRPr="004F7BE1">
        <w:rPr>
          <w:rFonts w:asciiTheme="minorHAnsi" w:hAnsiTheme="minorHAnsi" w:cstheme="majorBidi"/>
          <w:color w:val="auto"/>
        </w:rPr>
        <w:t xml:space="preserve"> enhance the condensation of water vapor inside the </w:t>
      </w:r>
      <w:proofErr w:type="spellStart"/>
      <w:r w:rsidRPr="004F7BE1">
        <w:rPr>
          <w:rFonts w:asciiTheme="minorHAnsi" w:hAnsiTheme="minorHAnsi" w:cstheme="majorBidi"/>
          <w:color w:val="auto"/>
        </w:rPr>
        <w:t>microtexture</w:t>
      </w:r>
      <w:proofErr w:type="spellEnd"/>
      <w:r w:rsidRPr="004F7BE1">
        <w:rPr>
          <w:rFonts w:asciiTheme="minorHAnsi" w:hAnsiTheme="minorHAnsi" w:cstheme="majorBidi"/>
          <w:color w:val="auto"/>
        </w:rPr>
        <w:t xml:space="preserve"> </w:t>
      </w:r>
      <w:r w:rsidR="00B37B7B">
        <w:rPr>
          <w:rFonts w:asciiTheme="minorHAnsi" w:hAnsiTheme="minorHAnsi" w:cstheme="majorBidi"/>
          <w:color w:val="auto"/>
        </w:rPr>
        <w:t>(</w:t>
      </w:r>
      <w:r w:rsidRPr="004F7BE1">
        <w:rPr>
          <w:rFonts w:asciiTheme="minorHAnsi" w:hAnsiTheme="minorHAnsi" w:cstheme="majorBidi"/>
          <w:color w:val="auto"/>
        </w:rPr>
        <w:t>pores or cavities</w:t>
      </w:r>
      <w:r w:rsidR="00B37B7B">
        <w:rPr>
          <w:rFonts w:asciiTheme="minorHAnsi" w:hAnsiTheme="minorHAnsi" w:cstheme="majorBidi"/>
          <w:color w:val="auto"/>
        </w:rPr>
        <w:t>)</w:t>
      </w:r>
      <w:r w:rsidRPr="004F7BE1">
        <w:rPr>
          <w:rFonts w:asciiTheme="minorHAnsi" w:hAnsiTheme="minorHAnsi"/>
          <w:color w:val="auto"/>
        </w:rPr>
        <w:t>. In the case of reentrant cavities, the condensation of water vapor inside the cavities displaced the entrapped air, which caused bulging of the air-water interface upwards and destabilized the system (</w:t>
      </w:r>
      <w:r w:rsidR="008E3BFF" w:rsidRPr="008E3BFF">
        <w:rPr>
          <w:rFonts w:asciiTheme="minorHAnsi" w:hAnsiTheme="minorHAnsi"/>
          <w:b/>
          <w:color w:val="auto"/>
        </w:rPr>
        <w:t>Figure 7</w:t>
      </w:r>
      <w:proofErr w:type="gramStart"/>
      <w:r w:rsidR="008E3BFF" w:rsidRPr="008E3BFF">
        <w:rPr>
          <w:rFonts w:asciiTheme="minorHAnsi" w:hAnsiTheme="minorHAnsi"/>
          <w:b/>
          <w:color w:val="auto"/>
        </w:rPr>
        <w:t>A</w:t>
      </w:r>
      <w:r w:rsidRPr="008E3BFF">
        <w:rPr>
          <w:rFonts w:asciiTheme="minorHAnsi" w:hAnsiTheme="minorHAnsi"/>
          <w:b/>
          <w:bCs/>
          <w:color w:val="auto"/>
        </w:rPr>
        <w:t>,C</w:t>
      </w:r>
      <w:proofErr w:type="gramEnd"/>
      <w:r w:rsidRPr="004F7BE1">
        <w:rPr>
          <w:rFonts w:asciiTheme="minorHAnsi" w:hAnsiTheme="minorHAnsi"/>
          <w:color w:val="auto"/>
        </w:rPr>
        <w:t xml:space="preserve">). Under those experimental conditions, water intruded </w:t>
      </w:r>
      <w:r w:rsidR="00B37B7B">
        <w:rPr>
          <w:rFonts w:asciiTheme="minorHAnsi" w:hAnsiTheme="minorHAnsi"/>
          <w:color w:val="auto"/>
        </w:rPr>
        <w:t xml:space="preserve">into </w:t>
      </w:r>
      <w:r w:rsidRPr="004F7BE1">
        <w:rPr>
          <w:rFonts w:asciiTheme="minorHAnsi" w:hAnsiTheme="minorHAnsi"/>
          <w:color w:val="auto"/>
        </w:rPr>
        <w:t xml:space="preserve">all cavities in less than 2 h. In contrast, silica-GEMs remained free from bulging for a much longer period, even though the rate of heating was similar. </w:t>
      </w:r>
      <w:r w:rsidR="00C87506" w:rsidRPr="004F7BE1">
        <w:rPr>
          <w:rFonts w:asciiTheme="minorHAnsi" w:hAnsiTheme="minorHAnsi"/>
          <w:color w:val="auto"/>
        </w:rPr>
        <w:t xml:space="preserve">These results were rationalized on the basis of preferential </w:t>
      </w:r>
      <w:r w:rsidRPr="004F7BE1">
        <w:rPr>
          <w:rFonts w:asciiTheme="minorHAnsi" w:hAnsiTheme="minorHAnsi" w:cstheme="majorBidi"/>
          <w:color w:val="auto"/>
        </w:rPr>
        <w:t xml:space="preserve">condensation </w:t>
      </w:r>
      <w:r w:rsidR="001E0AC6" w:rsidRPr="004F7BE1">
        <w:rPr>
          <w:rFonts w:asciiTheme="minorHAnsi" w:hAnsiTheme="minorHAnsi" w:cstheme="majorBidi"/>
          <w:color w:val="auto"/>
        </w:rPr>
        <w:t>of water</w:t>
      </w:r>
      <w:r w:rsidR="00C87506" w:rsidRPr="004F7BE1">
        <w:rPr>
          <w:rFonts w:asciiTheme="minorHAnsi" w:hAnsiTheme="minorHAnsi" w:cstheme="majorBidi"/>
          <w:color w:val="auto"/>
        </w:rPr>
        <w:t xml:space="preserve"> vapor</w:t>
      </w:r>
      <w:r w:rsidR="001E0AC6" w:rsidRPr="004F7BE1">
        <w:rPr>
          <w:rFonts w:asciiTheme="minorHAnsi" w:hAnsiTheme="minorHAnsi" w:cstheme="majorBidi"/>
          <w:color w:val="auto"/>
        </w:rPr>
        <w:t xml:space="preserve"> from the </w:t>
      </w:r>
      <w:r w:rsidR="00C87506" w:rsidRPr="004F7BE1">
        <w:rPr>
          <w:rFonts w:asciiTheme="minorHAnsi" w:hAnsiTheme="minorHAnsi" w:cstheme="majorBidi"/>
          <w:color w:val="auto"/>
        </w:rPr>
        <w:t>laser-</w:t>
      </w:r>
      <w:r w:rsidR="001E0AC6" w:rsidRPr="004F7BE1">
        <w:rPr>
          <w:rFonts w:asciiTheme="minorHAnsi" w:hAnsiTheme="minorHAnsi" w:cstheme="majorBidi"/>
          <w:color w:val="auto"/>
        </w:rPr>
        <w:t>h</w:t>
      </w:r>
      <w:r w:rsidR="00C87506" w:rsidRPr="004F7BE1">
        <w:rPr>
          <w:rFonts w:asciiTheme="minorHAnsi" w:hAnsiTheme="minorHAnsi" w:cstheme="majorBidi"/>
          <w:color w:val="auto"/>
        </w:rPr>
        <w:t>eated reservoir on</w:t>
      </w:r>
      <w:r w:rsidRPr="004F7BE1">
        <w:rPr>
          <w:rFonts w:asciiTheme="minorHAnsi" w:hAnsiTheme="minorHAnsi" w:cstheme="majorBidi"/>
          <w:color w:val="auto"/>
        </w:rPr>
        <w:t xml:space="preserve"> the cooler air-water interface</w:t>
      </w:r>
      <w:r w:rsidR="00C87506" w:rsidRPr="004F7BE1">
        <w:rPr>
          <w:rFonts w:asciiTheme="minorHAnsi" w:hAnsiTheme="minorHAnsi" w:cstheme="majorBidi"/>
          <w:color w:val="auto"/>
        </w:rPr>
        <w:t xml:space="preserve"> on the other side</w:t>
      </w:r>
      <w:r w:rsidRPr="004F7BE1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/>
          <w:color w:val="auto"/>
        </w:rPr>
        <w:t>(</w:t>
      </w:r>
      <w:r w:rsidR="008E3BFF" w:rsidRPr="008E3BFF">
        <w:rPr>
          <w:rFonts w:asciiTheme="minorHAnsi" w:hAnsiTheme="minorHAnsi"/>
          <w:b/>
          <w:color w:val="auto"/>
        </w:rPr>
        <w:t>Figure 7</w:t>
      </w:r>
      <w:proofErr w:type="gramStart"/>
      <w:r w:rsidR="008E3BFF" w:rsidRPr="008E3BFF">
        <w:rPr>
          <w:rFonts w:asciiTheme="minorHAnsi" w:hAnsiTheme="minorHAnsi"/>
          <w:b/>
          <w:color w:val="auto"/>
        </w:rPr>
        <w:t>B</w:t>
      </w:r>
      <w:r w:rsidRPr="008E3BFF">
        <w:rPr>
          <w:rFonts w:asciiTheme="minorHAnsi" w:hAnsiTheme="minorHAnsi"/>
          <w:b/>
          <w:bCs/>
          <w:color w:val="auto"/>
        </w:rPr>
        <w:t>,D</w:t>
      </w:r>
      <w:proofErr w:type="gramEnd"/>
      <w:r w:rsidRPr="004F7BE1">
        <w:rPr>
          <w:rFonts w:asciiTheme="minorHAnsi" w:hAnsiTheme="minorHAnsi"/>
          <w:color w:val="auto"/>
        </w:rPr>
        <w:t xml:space="preserve">). </w:t>
      </w:r>
      <w:r w:rsidR="00C87506" w:rsidRPr="004F7BE1">
        <w:rPr>
          <w:rFonts w:asciiTheme="minorHAnsi" w:hAnsiTheme="minorHAnsi"/>
          <w:color w:val="auto"/>
        </w:rPr>
        <w:t xml:space="preserve">However, </w:t>
      </w:r>
      <w:r w:rsidR="008E6F8B" w:rsidRPr="004F7BE1">
        <w:rPr>
          <w:rFonts w:asciiTheme="minorHAnsi" w:hAnsiTheme="minorHAnsi"/>
          <w:color w:val="auto"/>
        </w:rPr>
        <w:t>i</w:t>
      </w:r>
      <w:r w:rsidR="00C87506" w:rsidRPr="004F7BE1">
        <w:rPr>
          <w:rFonts w:asciiTheme="minorHAnsi" w:hAnsiTheme="minorHAnsi"/>
          <w:color w:val="auto"/>
        </w:rPr>
        <w:t>t was not possible to measure</w:t>
      </w:r>
      <w:r w:rsidRPr="004F7BE1">
        <w:rPr>
          <w:rFonts w:asciiTheme="minorHAnsi" w:hAnsiTheme="minorHAnsi"/>
          <w:color w:val="auto"/>
        </w:rPr>
        <w:t xml:space="preserve"> the rate of mass transfer in this experimental configuration. </w:t>
      </w:r>
    </w:p>
    <w:p w14:paraId="54635A3F" w14:textId="77777777" w:rsidR="008A7FA1" w:rsidRDefault="008A7FA1" w:rsidP="0024557A">
      <w:pPr>
        <w:rPr>
          <w:rFonts w:asciiTheme="minorHAnsi" w:hAnsiTheme="minorHAnsi"/>
          <w:color w:val="auto"/>
        </w:rPr>
      </w:pPr>
    </w:p>
    <w:p w14:paraId="50454AF1" w14:textId="05EAE770" w:rsidR="00884622" w:rsidRPr="004F7BE1" w:rsidRDefault="00884622" w:rsidP="0024557A">
      <w:pPr>
        <w:rPr>
          <w:rFonts w:asciiTheme="minorHAnsi" w:hAnsiTheme="minorHAnsi"/>
          <w:color w:val="auto"/>
        </w:rPr>
      </w:pPr>
      <w:r w:rsidRPr="004F7BE1">
        <w:rPr>
          <w:rFonts w:asciiTheme="minorHAnsi" w:hAnsiTheme="minorHAnsi"/>
          <w:color w:val="auto"/>
        </w:rPr>
        <w:t xml:space="preserve">[Place </w:t>
      </w:r>
      <w:r w:rsidR="008E3BFF" w:rsidRPr="008E3BFF">
        <w:rPr>
          <w:rFonts w:asciiTheme="minorHAnsi" w:hAnsiTheme="minorHAnsi"/>
          <w:b/>
          <w:bCs/>
          <w:color w:val="auto"/>
        </w:rPr>
        <w:t>Figure 7</w:t>
      </w:r>
      <w:r w:rsidRPr="004F7BE1">
        <w:rPr>
          <w:rFonts w:asciiTheme="minorHAnsi" w:hAnsiTheme="minorHAnsi"/>
          <w:b/>
          <w:bCs/>
          <w:color w:val="auto"/>
        </w:rPr>
        <w:t xml:space="preserve"> </w:t>
      </w:r>
      <w:r w:rsidRPr="004F7BE1">
        <w:rPr>
          <w:rFonts w:asciiTheme="minorHAnsi" w:hAnsiTheme="minorHAnsi"/>
          <w:color w:val="auto"/>
        </w:rPr>
        <w:t>here]</w:t>
      </w:r>
    </w:p>
    <w:p w14:paraId="0D58E71B" w14:textId="77777777" w:rsidR="001B0F27" w:rsidRPr="004F7BE1" w:rsidRDefault="001B0F27" w:rsidP="0024557A">
      <w:pPr>
        <w:ind w:firstLine="720"/>
        <w:rPr>
          <w:rFonts w:asciiTheme="minorHAnsi" w:hAnsiTheme="minorHAnsi" w:cstheme="majorBidi"/>
          <w:color w:val="auto"/>
        </w:rPr>
      </w:pPr>
    </w:p>
    <w:p w14:paraId="26A6AB56" w14:textId="208F6EB4" w:rsidR="00884622" w:rsidRPr="004F7BE1" w:rsidRDefault="008A7FA1" w:rsidP="0024557A">
      <w:pPr>
        <w:rPr>
          <w:rFonts w:asciiTheme="minorHAnsi" w:hAnsiTheme="minorHAnsi" w:cstheme="majorBidi"/>
          <w:b/>
          <w:bCs/>
          <w:color w:val="auto"/>
        </w:rPr>
      </w:pPr>
      <w:r w:rsidRPr="004F7BE1">
        <w:rPr>
          <w:rFonts w:asciiTheme="minorHAnsi" w:hAnsiTheme="minorHAnsi" w:cstheme="majorBidi"/>
          <w:b/>
          <w:bCs/>
          <w:color w:val="auto"/>
        </w:rPr>
        <w:t>Direct contact membrane distillation with gems</w:t>
      </w:r>
    </w:p>
    <w:p w14:paraId="2C248648" w14:textId="70546920" w:rsidR="00B37B7B" w:rsidRDefault="00884622">
      <w:pPr>
        <w:rPr>
          <w:rFonts w:asciiTheme="minorHAnsi" w:hAnsiTheme="minorHAnsi"/>
          <w:color w:val="auto"/>
        </w:rPr>
      </w:pPr>
      <w:r w:rsidRPr="004F7BE1">
        <w:rPr>
          <w:rFonts w:asciiTheme="minorHAnsi" w:hAnsiTheme="minorHAnsi" w:cstheme="majorBidi"/>
          <w:color w:val="auto"/>
        </w:rPr>
        <w:t>Having established that Si-GEMs can robustly separate two water reservoirs on either side, a static DCMD configuration</w:t>
      </w:r>
      <w:r w:rsidR="001743C1" w:rsidRPr="004F7BE1">
        <w:rPr>
          <w:rFonts w:asciiTheme="minorHAnsi" w:hAnsiTheme="minorHAnsi" w:cstheme="majorBidi"/>
          <w:color w:val="auto"/>
        </w:rPr>
        <w:t xml:space="preserve"> was tested</w:t>
      </w:r>
      <w:r w:rsidRPr="004F7BE1">
        <w:rPr>
          <w:rFonts w:asciiTheme="minorHAnsi" w:hAnsiTheme="minorHAnsi" w:cstheme="majorBidi"/>
          <w:color w:val="auto"/>
        </w:rPr>
        <w:t xml:space="preserve">, </w:t>
      </w:r>
      <w:r w:rsidR="00B37B7B">
        <w:rPr>
          <w:rFonts w:asciiTheme="minorHAnsi" w:hAnsiTheme="minorHAnsi" w:cstheme="majorBidi"/>
          <w:color w:val="auto"/>
        </w:rPr>
        <w:t xml:space="preserve">in which </w:t>
      </w:r>
      <w:r w:rsidRPr="004F7BE1">
        <w:rPr>
          <w:rFonts w:asciiTheme="minorHAnsi" w:hAnsiTheme="minorHAnsi" w:cstheme="majorBidi"/>
          <w:color w:val="auto"/>
        </w:rPr>
        <w:t>the salty feed</w:t>
      </w:r>
      <w:r w:rsidR="00B37B7B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 w:cstheme="majorBidi"/>
          <w:color w:val="auto"/>
        </w:rPr>
        <w:t xml:space="preserve">side (0.6 M NaCl at </w:t>
      </w:r>
      <w:r w:rsidRPr="004F7BE1">
        <w:rPr>
          <w:rFonts w:asciiTheme="minorHAnsi" w:hAnsiTheme="minorHAnsi" w:cstheme="majorBidi"/>
          <w:i/>
          <w:iCs/>
          <w:color w:val="auto"/>
        </w:rPr>
        <w:t>T</w:t>
      </w:r>
      <w:r w:rsidRPr="004F7BE1">
        <w:rPr>
          <w:rFonts w:asciiTheme="minorHAnsi" w:hAnsiTheme="minorHAnsi" w:cstheme="majorBidi"/>
          <w:color w:val="auto"/>
        </w:rPr>
        <w:t xml:space="preserve"> = 333 K) and deionized permeate</w:t>
      </w:r>
      <w:r w:rsidR="00B37B7B">
        <w:rPr>
          <w:rFonts w:asciiTheme="minorHAnsi" w:hAnsiTheme="minorHAnsi" w:cstheme="majorBidi"/>
          <w:color w:val="auto"/>
        </w:rPr>
        <w:t xml:space="preserve"> </w:t>
      </w:r>
      <w:r w:rsidRPr="004F7BE1">
        <w:rPr>
          <w:rFonts w:asciiTheme="minorHAnsi" w:hAnsiTheme="minorHAnsi" w:cstheme="majorBidi"/>
          <w:color w:val="auto"/>
        </w:rPr>
        <w:t>side (</w:t>
      </w:r>
      <w:r w:rsidRPr="004F7BE1">
        <w:rPr>
          <w:rFonts w:asciiTheme="minorHAnsi" w:hAnsiTheme="minorHAnsi" w:cstheme="majorBidi"/>
          <w:i/>
          <w:iCs/>
          <w:color w:val="auto"/>
        </w:rPr>
        <w:t>T</w:t>
      </w:r>
      <w:r w:rsidRPr="004F7BE1">
        <w:rPr>
          <w:rFonts w:asciiTheme="minorHAnsi" w:hAnsiTheme="minorHAnsi" w:cstheme="majorBidi"/>
          <w:color w:val="auto"/>
        </w:rPr>
        <w:t xml:space="preserve"> = 288 K) were static reservoirs. Even though silica-GEMs prevented water intrusion, measurable fluxes</w:t>
      </w:r>
      <w:r w:rsidR="001743C1" w:rsidRPr="004F7BE1">
        <w:rPr>
          <w:rFonts w:asciiTheme="minorHAnsi" w:hAnsiTheme="minorHAnsi" w:cstheme="majorBidi"/>
          <w:color w:val="auto"/>
        </w:rPr>
        <w:t xml:space="preserve"> were not observed</w:t>
      </w:r>
      <w:r w:rsidRPr="004F7BE1">
        <w:rPr>
          <w:rFonts w:asciiTheme="minorHAnsi" w:hAnsiTheme="minorHAnsi" w:cstheme="majorBidi"/>
          <w:color w:val="auto"/>
        </w:rPr>
        <w:t xml:space="preserve">. </w:t>
      </w:r>
      <w:r w:rsidR="001743C1" w:rsidRPr="004F7BE1">
        <w:rPr>
          <w:rFonts w:asciiTheme="minorHAnsi" w:hAnsiTheme="minorHAnsi" w:cstheme="majorBidi"/>
          <w:color w:val="auto"/>
        </w:rPr>
        <w:t>This</w:t>
      </w:r>
      <w:r w:rsidRPr="004F7BE1">
        <w:rPr>
          <w:rFonts w:asciiTheme="minorHAnsi" w:hAnsiTheme="minorHAnsi" w:cstheme="majorBidi"/>
          <w:color w:val="auto"/>
        </w:rPr>
        <w:t xml:space="preserve"> was </w:t>
      </w:r>
      <w:proofErr w:type="gramStart"/>
      <w:r w:rsidRPr="004F7BE1">
        <w:rPr>
          <w:rFonts w:asciiTheme="minorHAnsi" w:hAnsiTheme="minorHAnsi" w:cstheme="majorBidi"/>
          <w:color w:val="auto"/>
        </w:rPr>
        <w:t>due to the fact that</w:t>
      </w:r>
      <w:proofErr w:type="gramEnd"/>
      <w:r w:rsidRPr="004F7BE1">
        <w:rPr>
          <w:rFonts w:asciiTheme="minorHAnsi" w:hAnsiTheme="minorHAnsi" w:cstheme="majorBidi"/>
          <w:color w:val="auto"/>
        </w:rPr>
        <w:t xml:space="preserve"> the thermal conductivity of silicon</w:t>
      </w:r>
      <w:r w:rsidR="00B37B7B">
        <w:rPr>
          <w:rFonts w:asciiTheme="minorHAnsi" w:hAnsiTheme="minorHAnsi" w:cstheme="majorBidi"/>
          <w:color w:val="auto"/>
        </w:rPr>
        <w:t xml:space="preserve"> (</w:t>
      </w:r>
      <w:r w:rsidRPr="004F7BE1">
        <w:rPr>
          <w:rFonts w:asciiTheme="minorHAnsi" w:hAnsiTheme="minorHAnsi"/>
          <w:i/>
          <w:iCs/>
          <w:color w:val="auto"/>
        </w:rPr>
        <w:t>k</w:t>
      </w:r>
      <w:r w:rsidRPr="004F7BE1">
        <w:rPr>
          <w:rFonts w:asciiTheme="minorHAnsi" w:hAnsiTheme="minorHAnsi"/>
          <w:color w:val="auto"/>
        </w:rPr>
        <w:t xml:space="preserve"> = 149 W-m</w:t>
      </w:r>
      <w:r w:rsidRPr="004F7BE1">
        <w:rPr>
          <w:rFonts w:asciiTheme="minorHAnsi" w:hAnsiTheme="minorHAnsi"/>
          <w:color w:val="auto"/>
          <w:vertAlign w:val="superscript"/>
        </w:rPr>
        <w:t>-1</w:t>
      </w:r>
      <w:r w:rsidRPr="004F7BE1">
        <w:rPr>
          <w:rFonts w:asciiTheme="minorHAnsi" w:hAnsiTheme="minorHAnsi"/>
          <w:color w:val="auto"/>
        </w:rPr>
        <w:t>-K</w:t>
      </w:r>
      <w:r w:rsidRPr="004F7BE1">
        <w:rPr>
          <w:rFonts w:asciiTheme="minorHAnsi" w:hAnsiTheme="minorHAnsi"/>
          <w:color w:val="auto"/>
          <w:vertAlign w:val="superscript"/>
        </w:rPr>
        <w:t>-1</w:t>
      </w:r>
      <w:r w:rsidR="00B37B7B">
        <w:rPr>
          <w:rFonts w:asciiTheme="minorHAnsi" w:hAnsiTheme="minorHAnsi"/>
          <w:color w:val="auto"/>
        </w:rPr>
        <w:t>)</w:t>
      </w:r>
      <w:r w:rsidR="006662D3" w:rsidRPr="004F7BE1">
        <w:rPr>
          <w:rFonts w:asciiTheme="minorHAnsi" w:hAnsiTheme="minorHAnsi"/>
          <w:noProof/>
          <w:color w:val="auto"/>
          <w:vertAlign w:val="superscript"/>
        </w:rPr>
        <w:t>4</w:t>
      </w:r>
      <w:r w:rsidR="008B3B21" w:rsidRPr="004F7BE1">
        <w:rPr>
          <w:rFonts w:asciiTheme="minorHAnsi" w:hAnsiTheme="minorHAnsi"/>
          <w:noProof/>
          <w:color w:val="auto"/>
          <w:vertAlign w:val="superscript"/>
        </w:rPr>
        <w:t>1</w:t>
      </w:r>
      <w:r w:rsidR="006662D3" w:rsidRPr="004F7BE1">
        <w:rPr>
          <w:rFonts w:asciiTheme="minorHAnsi" w:hAnsiTheme="minorHAnsi"/>
          <w:color w:val="auto"/>
        </w:rPr>
        <w:t xml:space="preserve"> </w:t>
      </w:r>
      <w:r w:rsidR="00B37B7B">
        <w:rPr>
          <w:rFonts w:asciiTheme="minorHAnsi" w:hAnsiTheme="minorHAnsi"/>
          <w:color w:val="auto"/>
        </w:rPr>
        <w:t>is</w:t>
      </w:r>
      <w:r w:rsidRPr="004F7BE1">
        <w:rPr>
          <w:rFonts w:asciiTheme="minorHAnsi" w:hAnsiTheme="minorHAnsi"/>
          <w:color w:val="auto"/>
        </w:rPr>
        <w:t xml:space="preserve"> orders of magnitude higher than that of typical DCMD membranes</w:t>
      </w:r>
      <w:r w:rsidR="00B37B7B">
        <w:rPr>
          <w:rFonts w:asciiTheme="minorHAnsi" w:hAnsiTheme="minorHAnsi"/>
          <w:color w:val="auto"/>
        </w:rPr>
        <w:t xml:space="preserve"> (</w:t>
      </w:r>
      <w:r w:rsidRPr="004F7BE1">
        <w:rPr>
          <w:rFonts w:asciiTheme="minorHAnsi" w:hAnsiTheme="minorHAnsi"/>
          <w:color w:val="auto"/>
        </w:rPr>
        <w:t xml:space="preserve">i.e., </w:t>
      </w:r>
      <w:r w:rsidRPr="004F7BE1">
        <w:rPr>
          <w:rFonts w:asciiTheme="minorHAnsi" w:hAnsiTheme="minorHAnsi"/>
          <w:i/>
          <w:iCs/>
          <w:color w:val="auto"/>
        </w:rPr>
        <w:t>k</w:t>
      </w:r>
      <w:r w:rsidRPr="004F7BE1">
        <w:rPr>
          <w:rFonts w:asciiTheme="minorHAnsi" w:hAnsiTheme="minorHAnsi"/>
          <w:color w:val="auto"/>
        </w:rPr>
        <w:t xml:space="preserve"> &lt; 1 W-m</w:t>
      </w:r>
      <w:r w:rsidRPr="004F7BE1">
        <w:rPr>
          <w:rFonts w:asciiTheme="minorHAnsi" w:hAnsiTheme="minorHAnsi"/>
          <w:color w:val="auto"/>
          <w:vertAlign w:val="superscript"/>
        </w:rPr>
        <w:t>-1</w:t>
      </w:r>
      <w:r w:rsidRPr="004F7BE1">
        <w:rPr>
          <w:rFonts w:asciiTheme="minorHAnsi" w:hAnsiTheme="minorHAnsi"/>
          <w:color w:val="auto"/>
        </w:rPr>
        <w:t>-K</w:t>
      </w:r>
      <w:r w:rsidRPr="004F7BE1">
        <w:rPr>
          <w:rFonts w:asciiTheme="minorHAnsi" w:hAnsiTheme="minorHAnsi"/>
          <w:color w:val="auto"/>
          <w:vertAlign w:val="superscript"/>
        </w:rPr>
        <w:t>-1</w:t>
      </w:r>
      <w:r w:rsidR="00B37B7B">
        <w:rPr>
          <w:rFonts w:asciiTheme="minorHAnsi" w:hAnsiTheme="minorHAnsi"/>
          <w:color w:val="auto"/>
        </w:rPr>
        <w:t>)</w:t>
      </w:r>
      <w:r w:rsidRPr="004F7BE1">
        <w:rPr>
          <w:rFonts w:asciiTheme="minorHAnsi" w:hAnsiTheme="minorHAnsi"/>
          <w:noProof/>
          <w:color w:val="auto"/>
          <w:vertAlign w:val="superscript"/>
        </w:rPr>
        <w:t>2</w:t>
      </w:r>
      <w:r w:rsidRPr="004F7BE1">
        <w:rPr>
          <w:rFonts w:asciiTheme="minorHAnsi" w:hAnsiTheme="minorHAnsi"/>
          <w:color w:val="auto"/>
        </w:rPr>
        <w:t xml:space="preserve">. Thus, </w:t>
      </w:r>
      <w:r w:rsidR="00B37B7B">
        <w:rPr>
          <w:rFonts w:asciiTheme="minorHAnsi" w:hAnsiTheme="minorHAnsi"/>
          <w:color w:val="auto"/>
        </w:rPr>
        <w:t>the</w:t>
      </w:r>
      <w:r w:rsidRPr="004F7BE1">
        <w:rPr>
          <w:rFonts w:asciiTheme="minorHAnsi" w:hAnsiTheme="minorHAnsi"/>
          <w:color w:val="auto"/>
        </w:rPr>
        <w:t xml:space="preserve"> experimental set</w:t>
      </w:r>
      <w:r w:rsidR="00B37B7B">
        <w:rPr>
          <w:rFonts w:asciiTheme="minorHAnsi" w:hAnsiTheme="minorHAnsi"/>
          <w:color w:val="auto"/>
        </w:rPr>
        <w:t>-</w:t>
      </w:r>
      <w:r w:rsidRPr="004F7BE1">
        <w:rPr>
          <w:rFonts w:asciiTheme="minorHAnsi" w:hAnsiTheme="minorHAnsi"/>
          <w:color w:val="auto"/>
        </w:rPr>
        <w:t xml:space="preserve">up with Si-GEMs suffered from what is known as temperature polarization, wherein the hot side loses heat to the cold side, lowering the </w:t>
      </w:r>
      <w:r w:rsidR="006662D3" w:rsidRPr="004F7BE1">
        <w:rPr>
          <w:rFonts w:asciiTheme="minorHAnsi" w:hAnsiTheme="minorHAnsi"/>
          <w:color w:val="auto"/>
        </w:rPr>
        <w:t>flux</w:t>
      </w:r>
      <w:r w:rsidR="006662D3" w:rsidRPr="004F7BE1">
        <w:rPr>
          <w:rFonts w:asciiTheme="minorHAnsi" w:hAnsiTheme="minorHAnsi"/>
          <w:noProof/>
          <w:color w:val="auto"/>
          <w:vertAlign w:val="superscript"/>
        </w:rPr>
        <w:t>31</w:t>
      </w:r>
      <w:r w:rsidRPr="004F7BE1">
        <w:rPr>
          <w:rFonts w:asciiTheme="minorHAnsi" w:hAnsiTheme="minorHAnsi"/>
          <w:color w:val="auto"/>
        </w:rPr>
        <w:t xml:space="preserve">. </w:t>
      </w:r>
    </w:p>
    <w:p w14:paraId="7F964533" w14:textId="77777777" w:rsidR="00B37B7B" w:rsidRDefault="00B37B7B">
      <w:pPr>
        <w:rPr>
          <w:rFonts w:asciiTheme="minorHAnsi" w:hAnsiTheme="minorHAnsi"/>
          <w:color w:val="auto"/>
        </w:rPr>
      </w:pPr>
    </w:p>
    <w:p w14:paraId="6307C261" w14:textId="56A05B4B" w:rsidR="00884622" w:rsidRPr="004F7BE1" w:rsidRDefault="00884622" w:rsidP="0024557A">
      <w:pPr>
        <w:rPr>
          <w:rFonts w:asciiTheme="minorHAnsi" w:hAnsiTheme="minorHAnsi"/>
          <w:color w:val="auto"/>
        </w:rPr>
      </w:pPr>
      <w:r w:rsidRPr="004F7BE1">
        <w:rPr>
          <w:rFonts w:asciiTheme="minorHAnsi" w:hAnsiTheme="minorHAnsi"/>
          <w:color w:val="auto"/>
        </w:rPr>
        <w:t xml:space="preserve">It </w:t>
      </w:r>
      <w:r w:rsidR="00B37B7B">
        <w:rPr>
          <w:rFonts w:asciiTheme="minorHAnsi" w:hAnsiTheme="minorHAnsi"/>
          <w:color w:val="auto"/>
        </w:rPr>
        <w:t>may</w:t>
      </w:r>
      <w:r w:rsidRPr="004F7BE1">
        <w:rPr>
          <w:rFonts w:asciiTheme="minorHAnsi" w:hAnsiTheme="minorHAnsi"/>
          <w:color w:val="auto"/>
        </w:rPr>
        <w:t xml:space="preserve"> be possible to reduce the thermal conductivity of silicon through </w:t>
      </w:r>
      <w:r w:rsidR="006662D3" w:rsidRPr="004F7BE1">
        <w:rPr>
          <w:rFonts w:asciiTheme="minorHAnsi" w:hAnsiTheme="minorHAnsi"/>
          <w:color w:val="auto"/>
        </w:rPr>
        <w:t>nanostructuring</w:t>
      </w:r>
      <w:r w:rsidR="006662D3" w:rsidRPr="004F7BE1">
        <w:rPr>
          <w:rFonts w:asciiTheme="minorHAnsi" w:hAnsiTheme="minorHAnsi"/>
          <w:noProof/>
          <w:color w:val="auto"/>
          <w:vertAlign w:val="superscript"/>
        </w:rPr>
        <w:t>4</w:t>
      </w:r>
      <w:r w:rsidR="008B3B21" w:rsidRPr="004F7BE1">
        <w:rPr>
          <w:rFonts w:asciiTheme="minorHAnsi" w:hAnsiTheme="minorHAnsi"/>
          <w:noProof/>
          <w:color w:val="auto"/>
          <w:vertAlign w:val="superscript"/>
        </w:rPr>
        <w:t>2</w:t>
      </w:r>
      <w:r w:rsidR="00B37B7B">
        <w:rPr>
          <w:rFonts w:asciiTheme="minorHAnsi" w:hAnsiTheme="minorHAnsi"/>
          <w:color w:val="auto"/>
        </w:rPr>
        <w:t xml:space="preserve"> (</w:t>
      </w:r>
      <w:r w:rsidRPr="004F7BE1">
        <w:rPr>
          <w:rFonts w:asciiTheme="minorHAnsi" w:hAnsiTheme="minorHAnsi"/>
          <w:color w:val="auto"/>
        </w:rPr>
        <w:t xml:space="preserve">for instance, to enhance its thermoelectric </w:t>
      </w:r>
      <w:r w:rsidR="006662D3" w:rsidRPr="004F7BE1">
        <w:rPr>
          <w:rFonts w:asciiTheme="minorHAnsi" w:hAnsiTheme="minorHAnsi"/>
          <w:color w:val="auto"/>
        </w:rPr>
        <w:t>properties</w:t>
      </w:r>
      <w:r w:rsidR="006662D3" w:rsidRPr="004F7BE1">
        <w:rPr>
          <w:rFonts w:asciiTheme="minorHAnsi" w:hAnsiTheme="minorHAnsi"/>
          <w:noProof/>
          <w:color w:val="auto"/>
          <w:vertAlign w:val="superscript"/>
        </w:rPr>
        <w:t>4</w:t>
      </w:r>
      <w:r w:rsidR="008B3B21" w:rsidRPr="004F7BE1">
        <w:rPr>
          <w:rFonts w:asciiTheme="minorHAnsi" w:hAnsiTheme="minorHAnsi"/>
          <w:noProof/>
          <w:color w:val="auto"/>
          <w:vertAlign w:val="superscript"/>
        </w:rPr>
        <w:t>3</w:t>
      </w:r>
      <w:r w:rsidR="00B37B7B">
        <w:rPr>
          <w:rFonts w:asciiTheme="minorHAnsi" w:hAnsiTheme="minorHAnsi"/>
          <w:noProof/>
          <w:color w:val="auto"/>
        </w:rPr>
        <w:t>)</w:t>
      </w:r>
      <w:r w:rsidRPr="004F7BE1">
        <w:rPr>
          <w:rFonts w:asciiTheme="minorHAnsi" w:hAnsiTheme="minorHAnsi"/>
          <w:color w:val="auto"/>
        </w:rPr>
        <w:t xml:space="preserve">, but </w:t>
      </w:r>
      <w:r w:rsidR="004F28B9" w:rsidRPr="004F7BE1">
        <w:rPr>
          <w:rFonts w:asciiTheme="minorHAnsi" w:hAnsiTheme="minorHAnsi"/>
          <w:color w:val="auto"/>
        </w:rPr>
        <w:t>th</w:t>
      </w:r>
      <w:r w:rsidR="00B37B7B">
        <w:rPr>
          <w:rFonts w:asciiTheme="minorHAnsi" w:hAnsiTheme="minorHAnsi"/>
          <w:color w:val="auto"/>
        </w:rPr>
        <w:t>e</w:t>
      </w:r>
      <w:r w:rsidR="004F28B9" w:rsidRPr="004F7BE1">
        <w:rPr>
          <w:rFonts w:asciiTheme="minorHAnsi" w:hAnsiTheme="minorHAnsi"/>
          <w:color w:val="auto"/>
        </w:rPr>
        <w:t>se avenues were</w:t>
      </w:r>
      <w:r w:rsidRPr="004F7BE1">
        <w:rPr>
          <w:rFonts w:asciiTheme="minorHAnsi" w:hAnsiTheme="minorHAnsi"/>
          <w:color w:val="auto"/>
        </w:rPr>
        <w:t xml:space="preserve"> not explore</w:t>
      </w:r>
      <w:r w:rsidR="004F28B9" w:rsidRPr="004F7BE1">
        <w:rPr>
          <w:rFonts w:asciiTheme="minorHAnsi" w:hAnsiTheme="minorHAnsi"/>
          <w:color w:val="auto"/>
        </w:rPr>
        <w:t>d</w:t>
      </w:r>
      <w:r w:rsidRPr="004F7BE1">
        <w:rPr>
          <w:rFonts w:asciiTheme="minorHAnsi" w:hAnsiTheme="minorHAnsi"/>
          <w:color w:val="auto"/>
        </w:rPr>
        <w:t xml:space="preserve">. Instead, the design principles </w:t>
      </w:r>
      <w:r w:rsidR="00B37B7B">
        <w:rPr>
          <w:rFonts w:asciiTheme="minorHAnsi" w:hAnsiTheme="minorHAnsi"/>
          <w:color w:val="auto"/>
        </w:rPr>
        <w:t>from</w:t>
      </w:r>
      <w:r w:rsidRPr="004F7BE1">
        <w:rPr>
          <w:rFonts w:asciiTheme="minorHAnsi" w:hAnsiTheme="minorHAnsi"/>
          <w:color w:val="auto"/>
        </w:rPr>
        <w:t xml:space="preserve"> Si-GEMs</w:t>
      </w:r>
      <w:r w:rsidR="00A433B3" w:rsidRPr="004F7BE1">
        <w:rPr>
          <w:rFonts w:asciiTheme="minorHAnsi" w:hAnsiTheme="minorHAnsi"/>
          <w:color w:val="auto"/>
        </w:rPr>
        <w:t xml:space="preserve"> were translated</w:t>
      </w:r>
      <w:r w:rsidRPr="004F7BE1">
        <w:rPr>
          <w:rFonts w:asciiTheme="minorHAnsi" w:hAnsiTheme="minorHAnsi"/>
          <w:color w:val="auto"/>
        </w:rPr>
        <w:t xml:space="preserve"> to </w:t>
      </w:r>
      <w:r w:rsidR="004F28B9" w:rsidRPr="004F7BE1">
        <w:rPr>
          <w:rFonts w:asciiTheme="minorHAnsi" w:hAnsiTheme="minorHAnsi"/>
          <w:color w:val="auto"/>
        </w:rPr>
        <w:t>polymethylmethacrylate (</w:t>
      </w:r>
      <w:r w:rsidRPr="004F7BE1">
        <w:rPr>
          <w:rFonts w:asciiTheme="minorHAnsi" w:hAnsiTheme="minorHAnsi"/>
          <w:color w:val="auto"/>
        </w:rPr>
        <w:t>PMMA</w:t>
      </w:r>
      <w:r w:rsidR="004F28B9" w:rsidRPr="004F7BE1">
        <w:rPr>
          <w:rFonts w:asciiTheme="minorHAnsi" w:hAnsiTheme="minorHAnsi"/>
          <w:color w:val="auto"/>
        </w:rPr>
        <w:t>)</w:t>
      </w:r>
      <w:r w:rsidRPr="004F7BE1">
        <w:rPr>
          <w:rFonts w:asciiTheme="minorHAnsi" w:hAnsiTheme="minorHAnsi"/>
          <w:color w:val="auto"/>
        </w:rPr>
        <w:t xml:space="preserve"> sheets </w:t>
      </w:r>
      <w:r w:rsidR="008A7FA1">
        <w:rPr>
          <w:rFonts w:asciiTheme="minorHAnsi" w:hAnsiTheme="minorHAnsi"/>
          <w:color w:val="auto"/>
        </w:rPr>
        <w:t>(</w:t>
      </w:r>
      <w:r w:rsidR="008A7FA1" w:rsidRPr="008A7FA1">
        <w:rPr>
          <w:i/>
          <w:iCs/>
          <w:color w:val="auto"/>
        </w:rPr>
        <w:t>ϑ</w:t>
      </w:r>
      <w:r w:rsidR="008A7FA1">
        <w:rPr>
          <w:i/>
          <w:iCs/>
          <w:color w:val="auto"/>
          <w:vertAlign w:val="subscript"/>
        </w:rPr>
        <w:t>0</w:t>
      </w:r>
      <w:r w:rsidR="008A7FA1">
        <w:rPr>
          <w:i/>
          <w:iCs/>
          <w:color w:val="auto"/>
        </w:rPr>
        <w:t xml:space="preserve"> </w:t>
      </w:r>
      <w:r w:rsidR="008A7FA1" w:rsidRPr="008A7FA1">
        <w:rPr>
          <w:color w:val="auto"/>
        </w:rPr>
        <w:t xml:space="preserve">≈ </w:t>
      </w:r>
      <w:r w:rsidR="008A7FA1">
        <w:rPr>
          <w:color w:val="auto"/>
        </w:rPr>
        <w:t>70</w:t>
      </w:r>
      <w:r w:rsidR="008A7FA1" w:rsidRPr="008A7FA1">
        <w:rPr>
          <w:color w:val="auto"/>
        </w:rPr>
        <w:t>°</w:t>
      </w:r>
      <w:r w:rsidR="008A7FA1">
        <w:rPr>
          <w:color w:val="auto"/>
        </w:rPr>
        <w:t xml:space="preserve"> </w:t>
      </w:r>
      <w:r w:rsidRPr="004F7BE1">
        <w:rPr>
          <w:rFonts w:asciiTheme="minorHAnsi" w:hAnsiTheme="minorHAnsi"/>
          <w:color w:val="auto"/>
          <w:lang w:val="en-GB"/>
        </w:rPr>
        <w:t>for water</w:t>
      </w:r>
      <w:r w:rsidR="00B37B7B">
        <w:rPr>
          <w:rFonts w:asciiTheme="minorHAnsi" w:hAnsiTheme="minorHAnsi"/>
          <w:color w:val="auto"/>
          <w:lang w:val="en-GB"/>
        </w:rPr>
        <w:t>,</w:t>
      </w:r>
      <w:r w:rsidRPr="004F7BE1">
        <w:rPr>
          <w:rFonts w:asciiTheme="minorHAnsi" w:hAnsiTheme="minorHAnsi"/>
          <w:color w:val="auto"/>
          <w:lang w:val="en-GB"/>
        </w:rPr>
        <w:t xml:space="preserve"> </w:t>
      </w:r>
      <w:r w:rsidRPr="004F7BE1">
        <w:rPr>
          <w:rFonts w:asciiTheme="minorHAnsi" w:hAnsiTheme="minorHAnsi"/>
          <w:i/>
          <w:iCs/>
          <w:color w:val="auto"/>
        </w:rPr>
        <w:t>k</w:t>
      </w:r>
      <w:r w:rsidRPr="004F7BE1">
        <w:rPr>
          <w:rFonts w:asciiTheme="minorHAnsi" w:hAnsiTheme="minorHAnsi"/>
          <w:color w:val="auto"/>
        </w:rPr>
        <w:t xml:space="preserve"> = 0.19 W-m</w:t>
      </w:r>
      <w:r w:rsidRPr="004F7BE1">
        <w:rPr>
          <w:rFonts w:asciiTheme="minorHAnsi" w:hAnsiTheme="minorHAnsi"/>
          <w:color w:val="auto"/>
          <w:vertAlign w:val="superscript"/>
        </w:rPr>
        <w:t>-1</w:t>
      </w:r>
      <w:r w:rsidRPr="004F7BE1">
        <w:rPr>
          <w:rFonts w:asciiTheme="minorHAnsi" w:hAnsiTheme="minorHAnsi"/>
          <w:color w:val="auto"/>
        </w:rPr>
        <w:t>-K</w:t>
      </w:r>
      <w:r w:rsidRPr="004F7BE1">
        <w:rPr>
          <w:rFonts w:asciiTheme="minorHAnsi" w:hAnsiTheme="minorHAnsi"/>
          <w:color w:val="auto"/>
          <w:vertAlign w:val="superscript"/>
        </w:rPr>
        <w:t>-1</w:t>
      </w:r>
      <w:r w:rsidRPr="004F7BE1">
        <w:rPr>
          <w:rFonts w:asciiTheme="minorHAnsi" w:hAnsiTheme="minorHAnsi"/>
          <w:color w:val="auto"/>
        </w:rPr>
        <w:t>)</w:t>
      </w:r>
      <w:r w:rsidR="006662D3" w:rsidRPr="004F7BE1">
        <w:rPr>
          <w:rFonts w:asciiTheme="minorHAnsi" w:hAnsiTheme="minorHAnsi"/>
          <w:noProof/>
          <w:color w:val="auto"/>
          <w:vertAlign w:val="superscript"/>
        </w:rPr>
        <w:t>40</w:t>
      </w:r>
      <w:r w:rsidR="006662D3" w:rsidRPr="004F7BE1">
        <w:rPr>
          <w:rFonts w:asciiTheme="minorHAnsi" w:hAnsiTheme="minorHAnsi"/>
          <w:color w:val="auto"/>
        </w:rPr>
        <w:t xml:space="preserve"> </w:t>
      </w:r>
      <w:r w:rsidRPr="004F7BE1">
        <w:rPr>
          <w:rFonts w:asciiTheme="minorHAnsi" w:hAnsiTheme="minorHAnsi"/>
          <w:color w:val="auto"/>
        </w:rPr>
        <w:t>to create PMMA-GEMs</w:t>
      </w:r>
      <w:r w:rsidR="006662D3" w:rsidRPr="004F7BE1">
        <w:rPr>
          <w:rFonts w:asciiTheme="minorHAnsi" w:hAnsiTheme="minorHAnsi"/>
          <w:noProof/>
          <w:color w:val="auto"/>
          <w:vertAlign w:val="superscript"/>
        </w:rPr>
        <w:t>37</w:t>
      </w:r>
      <w:r w:rsidR="006662D3" w:rsidRPr="004F7BE1">
        <w:rPr>
          <w:rFonts w:asciiTheme="minorHAnsi" w:hAnsiTheme="minorHAnsi"/>
          <w:color w:val="auto"/>
        </w:rPr>
        <w:t xml:space="preserve">. </w:t>
      </w:r>
      <w:r w:rsidRPr="004F7BE1">
        <w:rPr>
          <w:rFonts w:asciiTheme="minorHAnsi" w:hAnsiTheme="minorHAnsi"/>
          <w:color w:val="auto"/>
        </w:rPr>
        <w:t xml:space="preserve">Indeed, </w:t>
      </w:r>
      <w:r w:rsidR="00A433B3" w:rsidRPr="004F7BE1">
        <w:rPr>
          <w:rFonts w:asciiTheme="minorHAnsi" w:hAnsiTheme="minorHAnsi"/>
          <w:color w:val="auto"/>
        </w:rPr>
        <w:t xml:space="preserve">the </w:t>
      </w:r>
      <w:r w:rsidRPr="004F7BE1">
        <w:rPr>
          <w:rFonts w:asciiTheme="minorHAnsi" w:hAnsiTheme="minorHAnsi"/>
          <w:color w:val="auto"/>
        </w:rPr>
        <w:t xml:space="preserve">first </w:t>
      </w:r>
      <w:r w:rsidR="004F28B9" w:rsidRPr="004F7BE1">
        <w:rPr>
          <w:rFonts w:asciiTheme="minorHAnsi" w:hAnsiTheme="minorHAnsi"/>
          <w:color w:val="auto"/>
        </w:rPr>
        <w:t xml:space="preserve">(proof-of-concept) </w:t>
      </w:r>
      <w:r w:rsidRPr="004F7BE1">
        <w:rPr>
          <w:rFonts w:asciiTheme="minorHAnsi" w:hAnsiTheme="minorHAnsi"/>
          <w:color w:val="auto"/>
        </w:rPr>
        <w:t>batch of PMMA-GEMs with a</w:t>
      </w:r>
      <w:r w:rsidR="004F28B9" w:rsidRPr="004F7BE1">
        <w:rPr>
          <w:rFonts w:asciiTheme="minorHAnsi" w:hAnsiTheme="minorHAnsi"/>
          <w:color w:val="auto"/>
        </w:rPr>
        <w:t xml:space="preserve"> low</w:t>
      </w:r>
      <w:r w:rsidRPr="004F7BE1">
        <w:rPr>
          <w:rFonts w:asciiTheme="minorHAnsi" w:hAnsiTheme="minorHAnsi"/>
          <w:color w:val="auto"/>
        </w:rPr>
        <w:t xml:space="preserve"> porosity </w:t>
      </w:r>
      <w:r w:rsidR="00B37B7B">
        <w:rPr>
          <w:rFonts w:asciiTheme="minorHAnsi" w:hAnsiTheme="minorHAnsi"/>
          <w:color w:val="auto"/>
        </w:rPr>
        <w:t xml:space="preserve">(of </w:t>
      </w:r>
      <w:r w:rsidRPr="004F7BE1">
        <w:rPr>
          <w:rFonts w:asciiTheme="minorHAnsi" w:hAnsiTheme="minorHAnsi"/>
          <w:color w:val="auto"/>
        </w:rPr>
        <w:t>0.08</w:t>
      </w:r>
      <w:r w:rsidR="00B37B7B">
        <w:rPr>
          <w:rFonts w:asciiTheme="minorHAnsi" w:hAnsiTheme="minorHAnsi"/>
          <w:color w:val="auto"/>
        </w:rPr>
        <w:t>)</w:t>
      </w:r>
      <w:r w:rsidRPr="004F7BE1">
        <w:rPr>
          <w:rFonts w:asciiTheme="minorHAnsi" w:hAnsiTheme="minorHAnsi"/>
          <w:color w:val="auto"/>
        </w:rPr>
        <w:t xml:space="preserve"> exhibited robust separation of feed</w:t>
      </w:r>
      <w:r w:rsidR="00B37B7B">
        <w:rPr>
          <w:rFonts w:asciiTheme="minorHAnsi" w:hAnsiTheme="minorHAnsi"/>
          <w:color w:val="auto"/>
        </w:rPr>
        <w:t xml:space="preserve"> </w:t>
      </w:r>
      <w:r w:rsidRPr="004F7BE1">
        <w:rPr>
          <w:rFonts w:asciiTheme="minorHAnsi" w:hAnsiTheme="minorHAnsi"/>
          <w:color w:val="auto"/>
        </w:rPr>
        <w:t>side</w:t>
      </w:r>
      <w:r w:rsidR="00B37B7B">
        <w:rPr>
          <w:rFonts w:asciiTheme="minorHAnsi" w:hAnsiTheme="minorHAnsi"/>
          <w:color w:val="auto"/>
        </w:rPr>
        <w:t>,</w:t>
      </w:r>
      <w:r w:rsidRPr="004F7BE1">
        <w:rPr>
          <w:rFonts w:asciiTheme="minorHAnsi" w:hAnsiTheme="minorHAnsi"/>
          <w:color w:val="auto"/>
        </w:rPr>
        <w:t xml:space="preserve"> and </w:t>
      </w:r>
      <w:r w:rsidR="00B37B7B">
        <w:rPr>
          <w:rFonts w:asciiTheme="minorHAnsi" w:hAnsiTheme="minorHAnsi"/>
          <w:color w:val="auto"/>
        </w:rPr>
        <w:t xml:space="preserve">it </w:t>
      </w:r>
      <w:r w:rsidRPr="004F7BE1">
        <w:rPr>
          <w:rFonts w:asciiTheme="minorHAnsi" w:hAnsiTheme="minorHAnsi"/>
          <w:color w:val="auto"/>
        </w:rPr>
        <w:t>permeate</w:t>
      </w:r>
      <w:r w:rsidR="00B37B7B">
        <w:rPr>
          <w:rFonts w:asciiTheme="minorHAnsi" w:hAnsiTheme="minorHAnsi"/>
          <w:color w:val="auto"/>
        </w:rPr>
        <w:t>d</w:t>
      </w:r>
      <w:r w:rsidRPr="004F7BE1">
        <w:rPr>
          <w:rFonts w:asciiTheme="minorHAnsi" w:hAnsiTheme="minorHAnsi"/>
          <w:color w:val="auto"/>
        </w:rPr>
        <w:t xml:space="preserve"> and yielded a flux of 1 L-m</w:t>
      </w:r>
      <w:r w:rsidRPr="004F7BE1">
        <w:rPr>
          <w:rFonts w:asciiTheme="minorHAnsi" w:hAnsiTheme="minorHAnsi"/>
          <w:color w:val="auto"/>
          <w:vertAlign w:val="superscript"/>
        </w:rPr>
        <w:t>2</w:t>
      </w:r>
      <w:r w:rsidRPr="004F7BE1">
        <w:rPr>
          <w:rFonts w:asciiTheme="minorHAnsi" w:hAnsiTheme="minorHAnsi"/>
          <w:color w:val="auto"/>
        </w:rPr>
        <w:t>-h</w:t>
      </w:r>
      <w:r w:rsidRPr="004F7BE1">
        <w:rPr>
          <w:rFonts w:asciiTheme="minorHAnsi" w:hAnsiTheme="minorHAnsi"/>
          <w:color w:val="auto"/>
          <w:vertAlign w:val="superscript"/>
        </w:rPr>
        <w:t>-1</w:t>
      </w:r>
      <w:r w:rsidRPr="004F7BE1">
        <w:rPr>
          <w:rFonts w:asciiTheme="minorHAnsi" w:hAnsiTheme="minorHAnsi"/>
          <w:color w:val="auto"/>
        </w:rPr>
        <w:t xml:space="preserve"> over 90</w:t>
      </w:r>
      <w:r w:rsidR="008E3BFF">
        <w:rPr>
          <w:rFonts w:asciiTheme="minorHAnsi" w:hAnsiTheme="minorHAnsi"/>
          <w:color w:val="auto"/>
        </w:rPr>
        <w:t xml:space="preserve"> h</w:t>
      </w:r>
      <w:r w:rsidRPr="004F7BE1">
        <w:rPr>
          <w:rFonts w:asciiTheme="minorHAnsi" w:hAnsiTheme="minorHAnsi"/>
          <w:color w:val="auto"/>
        </w:rPr>
        <w:t xml:space="preserve">. Thus, </w:t>
      </w:r>
      <w:r w:rsidR="004F28B9" w:rsidRPr="004F7BE1">
        <w:rPr>
          <w:rFonts w:asciiTheme="minorHAnsi" w:hAnsiTheme="minorHAnsi"/>
          <w:color w:val="auto"/>
        </w:rPr>
        <w:t xml:space="preserve">it is possible to translate </w:t>
      </w:r>
      <w:r w:rsidR="00D020A8">
        <w:rPr>
          <w:rFonts w:asciiTheme="minorHAnsi" w:hAnsiTheme="minorHAnsi"/>
          <w:color w:val="auto"/>
        </w:rPr>
        <w:t>these</w:t>
      </w:r>
      <w:r w:rsidRPr="004F7BE1">
        <w:rPr>
          <w:rFonts w:asciiTheme="minorHAnsi" w:hAnsiTheme="minorHAnsi"/>
          <w:color w:val="auto"/>
        </w:rPr>
        <w:t xml:space="preserve"> Si-GEM</w:t>
      </w:r>
      <w:r w:rsidR="00B37B7B">
        <w:rPr>
          <w:rFonts w:asciiTheme="minorHAnsi" w:hAnsiTheme="minorHAnsi"/>
          <w:color w:val="auto"/>
        </w:rPr>
        <w:t>-based studies</w:t>
      </w:r>
      <w:r w:rsidRPr="004F7BE1">
        <w:rPr>
          <w:rFonts w:asciiTheme="minorHAnsi" w:hAnsiTheme="minorHAnsi"/>
          <w:color w:val="auto"/>
        </w:rPr>
        <w:t xml:space="preserve"> to </w:t>
      </w:r>
      <w:r w:rsidR="00D020A8">
        <w:rPr>
          <w:rFonts w:asciiTheme="minorHAnsi" w:hAnsiTheme="minorHAnsi"/>
          <w:color w:val="auto"/>
        </w:rPr>
        <w:t xml:space="preserve">using more </w:t>
      </w:r>
      <w:r w:rsidRPr="004F7BE1">
        <w:rPr>
          <w:rFonts w:asciiTheme="minorHAnsi" w:hAnsiTheme="minorHAnsi"/>
          <w:color w:val="auto"/>
        </w:rPr>
        <w:t xml:space="preserve">common materials </w:t>
      </w:r>
      <w:r w:rsidR="00D020A8">
        <w:rPr>
          <w:rFonts w:asciiTheme="minorHAnsi" w:hAnsiTheme="minorHAnsi"/>
          <w:color w:val="auto"/>
        </w:rPr>
        <w:t>for generation of</w:t>
      </w:r>
      <w:r w:rsidR="00D020A8" w:rsidRPr="004F7BE1">
        <w:rPr>
          <w:rFonts w:asciiTheme="minorHAnsi" w:hAnsiTheme="minorHAnsi"/>
          <w:color w:val="auto"/>
        </w:rPr>
        <w:t xml:space="preserve"> </w:t>
      </w:r>
      <w:r w:rsidRPr="004F7BE1">
        <w:rPr>
          <w:rFonts w:asciiTheme="minorHAnsi" w:hAnsiTheme="minorHAnsi"/>
          <w:color w:val="auto"/>
        </w:rPr>
        <w:t>greener, low</w:t>
      </w:r>
      <w:r w:rsidR="00D020A8">
        <w:rPr>
          <w:rFonts w:asciiTheme="minorHAnsi" w:hAnsiTheme="minorHAnsi"/>
          <w:color w:val="auto"/>
        </w:rPr>
        <w:t xml:space="preserve">er </w:t>
      </w:r>
      <w:r w:rsidRPr="004F7BE1">
        <w:rPr>
          <w:rFonts w:asciiTheme="minorHAnsi" w:hAnsiTheme="minorHAnsi"/>
          <w:color w:val="auto"/>
        </w:rPr>
        <w:t>cost membranes for desalination.</w:t>
      </w:r>
      <w:r w:rsidR="006E017B" w:rsidRPr="004F7BE1">
        <w:rPr>
          <w:rFonts w:asciiTheme="minorHAnsi" w:hAnsiTheme="minorHAnsi"/>
          <w:color w:val="auto"/>
        </w:rPr>
        <w:t xml:space="preserve"> </w:t>
      </w:r>
    </w:p>
    <w:p w14:paraId="3BB8EFA9" w14:textId="77777777" w:rsidR="001B0F27" w:rsidRPr="004F7BE1" w:rsidRDefault="001B0F27" w:rsidP="0024557A">
      <w:pPr>
        <w:ind w:firstLine="720"/>
        <w:rPr>
          <w:rFonts w:asciiTheme="minorHAnsi" w:hAnsiTheme="minorHAnsi" w:cstheme="majorBidi"/>
          <w:color w:val="auto"/>
        </w:rPr>
      </w:pPr>
    </w:p>
    <w:p w14:paraId="40CEF9DD" w14:textId="77777777" w:rsidR="00884622" w:rsidRPr="004F7BE1" w:rsidRDefault="00884622" w:rsidP="0024557A">
      <w:pPr>
        <w:rPr>
          <w:rFonts w:asciiTheme="minorHAnsi" w:hAnsiTheme="minorHAnsi" w:cstheme="majorBidi"/>
          <w:bCs/>
          <w:color w:val="auto"/>
        </w:rPr>
      </w:pPr>
      <w:r w:rsidRPr="004F7BE1">
        <w:rPr>
          <w:rFonts w:asciiTheme="minorHAnsi" w:hAnsiTheme="minorHAnsi" w:cstheme="majorBidi"/>
          <w:b/>
          <w:color w:val="auto"/>
        </w:rPr>
        <w:t>FIGURE AND TABLE LEGENDS:</w:t>
      </w:r>
      <w:r w:rsidRPr="004F7BE1">
        <w:rPr>
          <w:rFonts w:asciiTheme="minorHAnsi" w:hAnsiTheme="minorHAnsi" w:cstheme="majorBidi"/>
          <w:color w:val="auto"/>
        </w:rPr>
        <w:t xml:space="preserve"> </w:t>
      </w:r>
    </w:p>
    <w:p w14:paraId="5F547A76" w14:textId="77777777" w:rsidR="001B0F27" w:rsidRPr="004F7BE1" w:rsidRDefault="001B0F27" w:rsidP="0024557A">
      <w:pPr>
        <w:rPr>
          <w:rFonts w:asciiTheme="minorHAnsi" w:hAnsiTheme="minorHAnsi" w:cstheme="majorBidi"/>
          <w:b/>
          <w:bCs/>
          <w:color w:val="auto"/>
        </w:rPr>
      </w:pPr>
    </w:p>
    <w:p w14:paraId="46EADF47" w14:textId="33A0940A" w:rsidR="00884622" w:rsidRPr="004F7BE1" w:rsidRDefault="008E3BFF" w:rsidP="0024557A">
      <w:pPr>
        <w:rPr>
          <w:rFonts w:asciiTheme="minorHAnsi" w:hAnsiTheme="minorHAnsi" w:cstheme="majorBidi"/>
          <w:color w:val="auto"/>
        </w:rPr>
      </w:pPr>
      <w:r w:rsidRPr="008E3BFF">
        <w:rPr>
          <w:rFonts w:asciiTheme="minorHAnsi" w:hAnsiTheme="minorHAnsi" w:cstheme="majorBidi"/>
          <w:b/>
          <w:bCs/>
          <w:color w:val="auto"/>
        </w:rPr>
        <w:t>Figure 1</w:t>
      </w:r>
      <w:r w:rsidR="007413A4">
        <w:rPr>
          <w:rFonts w:asciiTheme="minorHAnsi" w:hAnsiTheme="minorHAnsi" w:cstheme="majorBidi"/>
          <w:color w:val="auto"/>
        </w:rPr>
        <w:t>:</w:t>
      </w:r>
      <w:r w:rsidR="00A23F6E" w:rsidRPr="004F7BE1">
        <w:rPr>
          <w:rFonts w:asciiTheme="minorHAnsi" w:hAnsiTheme="minorHAnsi" w:cstheme="majorBidi"/>
          <w:color w:val="auto"/>
        </w:rPr>
        <w:t xml:space="preserve"> </w:t>
      </w:r>
      <w:r w:rsidR="00A23F6E" w:rsidRPr="008A7FA1">
        <w:rPr>
          <w:rFonts w:asciiTheme="minorHAnsi" w:hAnsiTheme="minorHAnsi" w:cstheme="majorBidi"/>
          <w:b/>
          <w:bCs/>
          <w:color w:val="auto"/>
        </w:rPr>
        <w:t>Schematic representation of a membrane with simple cylindrical pores (</w:t>
      </w:r>
      <w:proofErr w:type="gramStart"/>
      <w:r w:rsidR="00A23F6E" w:rsidRPr="008A7FA1">
        <w:rPr>
          <w:rFonts w:asciiTheme="minorHAnsi" w:hAnsiTheme="minorHAnsi" w:cstheme="majorBidi"/>
          <w:b/>
          <w:bCs/>
          <w:color w:val="auto"/>
        </w:rPr>
        <w:t>A</w:t>
      </w:r>
      <w:r w:rsidR="00D020A8">
        <w:rPr>
          <w:rFonts w:asciiTheme="minorHAnsi" w:hAnsiTheme="minorHAnsi" w:cstheme="majorBidi"/>
          <w:b/>
          <w:bCs/>
          <w:color w:val="auto"/>
        </w:rPr>
        <w:t>,</w:t>
      </w:r>
      <w:r w:rsidR="00A23F6E" w:rsidRPr="008A7FA1">
        <w:rPr>
          <w:rFonts w:asciiTheme="minorHAnsi" w:hAnsiTheme="minorHAnsi" w:cstheme="majorBidi"/>
          <w:b/>
          <w:bCs/>
          <w:color w:val="auto"/>
        </w:rPr>
        <w:t>B</w:t>
      </w:r>
      <w:proofErr w:type="gramEnd"/>
      <w:r w:rsidR="00A23F6E" w:rsidRPr="008A7FA1">
        <w:rPr>
          <w:rFonts w:asciiTheme="minorHAnsi" w:hAnsiTheme="minorHAnsi" w:cstheme="majorBidi"/>
          <w:b/>
          <w:bCs/>
          <w:color w:val="auto"/>
        </w:rPr>
        <w:t xml:space="preserve">) and </w:t>
      </w:r>
      <w:r w:rsidR="00D020A8">
        <w:rPr>
          <w:rFonts w:asciiTheme="minorHAnsi" w:hAnsiTheme="minorHAnsi" w:cstheme="majorBidi"/>
          <w:b/>
          <w:bCs/>
          <w:color w:val="auto"/>
        </w:rPr>
        <w:t>one</w:t>
      </w:r>
      <w:r w:rsidR="00A23F6E" w:rsidRPr="008A7FA1">
        <w:rPr>
          <w:rFonts w:asciiTheme="minorHAnsi" w:hAnsiTheme="minorHAnsi" w:cstheme="majorBidi"/>
          <w:b/>
          <w:bCs/>
          <w:color w:val="auto"/>
        </w:rPr>
        <w:t xml:space="preserve"> with reentrant pores (C</w:t>
      </w:r>
      <w:r w:rsidR="00D020A8">
        <w:rPr>
          <w:rFonts w:asciiTheme="minorHAnsi" w:hAnsiTheme="minorHAnsi" w:cstheme="majorBidi"/>
          <w:b/>
          <w:bCs/>
          <w:color w:val="auto"/>
        </w:rPr>
        <w:t>,</w:t>
      </w:r>
      <w:r w:rsidR="00A23F6E" w:rsidRPr="008A7FA1">
        <w:rPr>
          <w:rFonts w:asciiTheme="minorHAnsi" w:hAnsiTheme="minorHAnsi" w:cstheme="majorBidi"/>
          <w:b/>
          <w:bCs/>
          <w:color w:val="auto"/>
        </w:rPr>
        <w:t>D).</w:t>
      </w:r>
      <w:r w:rsidR="00A23F6E" w:rsidRPr="004F7BE1">
        <w:rPr>
          <w:rFonts w:asciiTheme="minorHAnsi" w:hAnsiTheme="minorHAnsi" w:cstheme="majorBidi"/>
          <w:color w:val="auto"/>
        </w:rPr>
        <w:t xml:space="preserve"> In contrast to the simple cylindrical pores, the reentrant pores </w:t>
      </w:r>
      <w:r w:rsidR="00D020A8">
        <w:rPr>
          <w:rFonts w:asciiTheme="minorHAnsi" w:hAnsiTheme="minorHAnsi" w:cstheme="majorBidi"/>
          <w:color w:val="auto"/>
        </w:rPr>
        <w:lastRenderedPageBreak/>
        <w:t xml:space="preserve">become </w:t>
      </w:r>
      <w:r w:rsidR="00A23F6E" w:rsidRPr="004F7BE1">
        <w:rPr>
          <w:rFonts w:asciiTheme="minorHAnsi" w:hAnsiTheme="minorHAnsi" w:cstheme="majorBidi"/>
          <w:color w:val="auto"/>
        </w:rPr>
        <w:t>sharply broader after inlets/outlets, and it is this discontinuity (or the reentrant edges) that prevent</w:t>
      </w:r>
      <w:r w:rsidR="00D020A8">
        <w:rPr>
          <w:rFonts w:asciiTheme="minorHAnsi" w:hAnsiTheme="minorHAnsi" w:cstheme="majorBidi"/>
          <w:color w:val="auto"/>
        </w:rPr>
        <w:t>s</w:t>
      </w:r>
      <w:r w:rsidR="00A23F6E" w:rsidRPr="004F7BE1">
        <w:rPr>
          <w:rFonts w:asciiTheme="minorHAnsi" w:hAnsiTheme="minorHAnsi" w:cstheme="majorBidi"/>
          <w:color w:val="auto"/>
        </w:rPr>
        <w:t xml:space="preserve"> liquids from intruding into the pores.</w:t>
      </w:r>
    </w:p>
    <w:p w14:paraId="3B847B8A" w14:textId="77777777" w:rsidR="00D5264C" w:rsidRPr="004F7BE1" w:rsidRDefault="00D5264C" w:rsidP="0024557A">
      <w:pPr>
        <w:rPr>
          <w:rFonts w:asciiTheme="minorHAnsi" w:hAnsiTheme="minorHAnsi" w:cstheme="majorBidi"/>
          <w:color w:val="auto"/>
        </w:rPr>
      </w:pPr>
    </w:p>
    <w:p w14:paraId="64842151" w14:textId="4E47F34F" w:rsidR="00A23F6E" w:rsidRPr="004F7BE1" w:rsidRDefault="008E3BFF" w:rsidP="0024557A">
      <w:pPr>
        <w:rPr>
          <w:rFonts w:asciiTheme="minorHAnsi" w:hAnsiTheme="minorHAnsi" w:cstheme="majorBidi"/>
          <w:bCs/>
          <w:color w:val="auto"/>
        </w:rPr>
      </w:pPr>
      <w:r w:rsidRPr="008E3BFF">
        <w:rPr>
          <w:rFonts w:asciiTheme="minorHAnsi" w:hAnsiTheme="minorHAnsi" w:cstheme="majorBidi"/>
          <w:b/>
          <w:color w:val="auto"/>
        </w:rPr>
        <w:t>Figure 2</w:t>
      </w:r>
      <w:r w:rsidR="007413A4">
        <w:rPr>
          <w:rFonts w:asciiTheme="minorHAnsi" w:hAnsiTheme="minorHAnsi" w:cstheme="majorBidi"/>
          <w:b/>
          <w:color w:val="auto"/>
        </w:rPr>
        <w:t>:</w:t>
      </w:r>
      <w:r w:rsidR="00A23F6E" w:rsidRPr="008A7FA1">
        <w:rPr>
          <w:rFonts w:asciiTheme="minorHAnsi" w:hAnsiTheme="minorHAnsi" w:cstheme="majorBidi"/>
          <w:b/>
          <w:color w:val="auto"/>
        </w:rPr>
        <w:t xml:space="preserve"> </w:t>
      </w:r>
      <w:r w:rsidR="008A7FA1" w:rsidRPr="008A7FA1">
        <w:rPr>
          <w:rFonts w:asciiTheme="minorHAnsi" w:hAnsiTheme="minorHAnsi" w:cstheme="majorBidi"/>
          <w:b/>
          <w:color w:val="auto"/>
        </w:rPr>
        <w:t>F</w:t>
      </w:r>
      <w:r w:rsidR="00A23F6E" w:rsidRPr="008A7FA1">
        <w:rPr>
          <w:rFonts w:asciiTheme="minorHAnsi" w:hAnsiTheme="minorHAnsi" w:cstheme="majorBidi"/>
          <w:b/>
          <w:color w:val="auto"/>
        </w:rPr>
        <w:t>lowchart listing key steps involved in the microfabrication of silica-GEMs.</w:t>
      </w:r>
    </w:p>
    <w:p w14:paraId="3BFF0581" w14:textId="77777777" w:rsidR="001B0F27" w:rsidRPr="004F7BE1" w:rsidRDefault="001B0F27" w:rsidP="0024557A">
      <w:pPr>
        <w:rPr>
          <w:rFonts w:asciiTheme="minorHAnsi" w:hAnsiTheme="minorHAnsi" w:cstheme="majorBidi"/>
          <w:bCs/>
          <w:color w:val="auto"/>
        </w:rPr>
      </w:pPr>
    </w:p>
    <w:p w14:paraId="418300FA" w14:textId="6E5828DF" w:rsidR="00A23F6E" w:rsidRPr="004F7BE1" w:rsidRDefault="008E3BFF" w:rsidP="0024557A">
      <w:pPr>
        <w:rPr>
          <w:rFonts w:asciiTheme="minorHAnsi" w:hAnsiTheme="minorHAnsi" w:cstheme="majorBidi"/>
          <w:color w:val="auto"/>
        </w:rPr>
      </w:pPr>
      <w:r w:rsidRPr="008E3BFF">
        <w:rPr>
          <w:rFonts w:asciiTheme="minorHAnsi" w:hAnsiTheme="minorHAnsi" w:cstheme="majorBidi"/>
          <w:b/>
          <w:bCs/>
          <w:color w:val="auto"/>
        </w:rPr>
        <w:t>Figure 3</w:t>
      </w:r>
      <w:r w:rsidR="007413A4">
        <w:rPr>
          <w:rFonts w:asciiTheme="minorHAnsi" w:hAnsiTheme="minorHAnsi" w:cstheme="majorBidi"/>
          <w:b/>
          <w:bCs/>
          <w:color w:val="auto"/>
        </w:rPr>
        <w:t>:</w:t>
      </w:r>
      <w:r w:rsidR="00A23F6E" w:rsidRPr="004F7BE1">
        <w:rPr>
          <w:rFonts w:asciiTheme="minorHAnsi" w:hAnsiTheme="minorHAnsi" w:cstheme="majorBidi"/>
          <w:color w:val="auto"/>
        </w:rPr>
        <w:t xml:space="preserve"> </w:t>
      </w:r>
      <w:r w:rsidR="00A23F6E" w:rsidRPr="008A7FA1">
        <w:rPr>
          <w:rFonts w:asciiTheme="minorHAnsi" w:hAnsiTheme="minorHAnsi" w:cstheme="majorBidi"/>
          <w:b/>
          <w:bCs/>
          <w:color w:val="auto"/>
        </w:rPr>
        <w:t>Designs of circular arrays.</w:t>
      </w:r>
      <w:r w:rsidR="00A23F6E" w:rsidRPr="004F7BE1">
        <w:rPr>
          <w:rFonts w:asciiTheme="minorHAnsi" w:hAnsiTheme="minorHAnsi" w:cstheme="majorBidi"/>
          <w:color w:val="auto"/>
        </w:rPr>
        <w:t xml:space="preserve"> This design pattern was transferred onto </w:t>
      </w:r>
      <w:r w:rsidR="00A23F6E" w:rsidRPr="004F7BE1">
        <w:rPr>
          <w:rFonts w:cs="Arial"/>
          <w:color w:val="auto"/>
        </w:rPr>
        <w:t>SiO</w:t>
      </w:r>
      <w:r w:rsidR="00A23F6E" w:rsidRPr="004F7BE1">
        <w:rPr>
          <w:rFonts w:cs="Arial"/>
          <w:color w:val="auto"/>
          <w:vertAlign w:val="subscript"/>
        </w:rPr>
        <w:t>2</w:t>
      </w:r>
      <w:r w:rsidR="00A23F6E" w:rsidRPr="004F7BE1">
        <w:rPr>
          <w:rFonts w:cs="Arial"/>
          <w:color w:val="auto"/>
        </w:rPr>
        <w:t>(2 µm)/</w:t>
      </w:r>
      <w:proofErr w:type="gramStart"/>
      <w:r w:rsidR="00A23F6E" w:rsidRPr="004F7BE1">
        <w:rPr>
          <w:rFonts w:cs="Arial"/>
          <w:color w:val="auto"/>
        </w:rPr>
        <w:t>Si(</w:t>
      </w:r>
      <w:proofErr w:type="gramEnd"/>
      <w:r w:rsidR="00A23F6E" w:rsidRPr="004F7BE1">
        <w:rPr>
          <w:rFonts w:cs="Arial"/>
          <w:color w:val="auto"/>
        </w:rPr>
        <w:t>300 µm)/SiO</w:t>
      </w:r>
      <w:r w:rsidR="00A23F6E" w:rsidRPr="004F7BE1">
        <w:rPr>
          <w:rFonts w:cs="Arial"/>
          <w:color w:val="auto"/>
          <w:vertAlign w:val="subscript"/>
        </w:rPr>
        <w:t>2</w:t>
      </w:r>
      <w:r w:rsidR="00A23F6E" w:rsidRPr="004F7BE1">
        <w:rPr>
          <w:rFonts w:cs="Arial"/>
          <w:color w:val="auto"/>
        </w:rPr>
        <w:t>(2 µm)</w:t>
      </w:r>
      <w:r w:rsidR="00A23F6E" w:rsidRPr="004F7BE1">
        <w:rPr>
          <w:rFonts w:asciiTheme="minorHAnsi" w:hAnsiTheme="minorHAnsi" w:cstheme="majorBidi"/>
          <w:color w:val="auto"/>
        </w:rPr>
        <w:t xml:space="preserve"> wafers through photolithography. </w:t>
      </w:r>
      <w:r w:rsidR="00D020A8">
        <w:rPr>
          <w:rFonts w:asciiTheme="minorHAnsi" w:hAnsiTheme="minorHAnsi" w:cstheme="majorBidi"/>
          <w:color w:val="auto"/>
        </w:rPr>
        <w:t xml:space="preserve">Shown are </w:t>
      </w:r>
      <w:r w:rsidR="00A23F6E" w:rsidRPr="004F7BE1">
        <w:rPr>
          <w:rFonts w:asciiTheme="minorHAnsi" w:hAnsiTheme="minorHAnsi" w:cstheme="majorBidi"/>
          <w:color w:val="auto"/>
        </w:rPr>
        <w:t>(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A</w:t>
      </w:r>
      <w:r w:rsidR="00A23F6E" w:rsidRPr="004F7BE1">
        <w:rPr>
          <w:rFonts w:asciiTheme="minorHAnsi" w:hAnsiTheme="minorHAnsi" w:cstheme="majorBidi"/>
          <w:color w:val="auto"/>
        </w:rPr>
        <w:t xml:space="preserve">) </w:t>
      </w:r>
      <w:r w:rsidR="00D020A8">
        <w:rPr>
          <w:rFonts w:asciiTheme="minorHAnsi" w:hAnsiTheme="minorHAnsi" w:cstheme="majorBidi"/>
          <w:color w:val="auto"/>
        </w:rPr>
        <w:t>t</w:t>
      </w:r>
      <w:r w:rsidR="00A23F6E" w:rsidRPr="004F7BE1">
        <w:rPr>
          <w:rFonts w:asciiTheme="minorHAnsi" w:hAnsiTheme="minorHAnsi" w:cstheme="majorBidi"/>
          <w:color w:val="auto"/>
        </w:rPr>
        <w:t>he entire wafer, (</w:t>
      </w:r>
      <w:proofErr w:type="gramStart"/>
      <w:r w:rsidR="00A23F6E" w:rsidRPr="0024557A">
        <w:rPr>
          <w:rFonts w:asciiTheme="minorHAnsi" w:hAnsiTheme="minorHAnsi" w:cstheme="majorBidi"/>
          <w:b/>
          <w:bCs/>
          <w:color w:val="auto"/>
        </w:rPr>
        <w:t>B</w:t>
      </w:r>
      <w:r w:rsidR="00D020A8">
        <w:rPr>
          <w:rFonts w:asciiTheme="minorHAnsi" w:hAnsiTheme="minorHAnsi" w:cstheme="majorBidi"/>
          <w:color w:val="auto"/>
        </w:rPr>
        <w:t>,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C</w:t>
      </w:r>
      <w:proofErr w:type="gramEnd"/>
      <w:r w:rsidR="00A23F6E" w:rsidRPr="004F7BE1">
        <w:rPr>
          <w:rFonts w:asciiTheme="minorHAnsi" w:hAnsiTheme="minorHAnsi" w:cstheme="majorBidi"/>
          <w:color w:val="auto"/>
        </w:rPr>
        <w:t>) zoomed-in views, and (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D</w:t>
      </w:r>
      <w:r w:rsidR="00D020A8" w:rsidRPr="0024557A">
        <w:rPr>
          <w:rFonts w:asciiTheme="minorHAnsi" w:hAnsiTheme="minorHAnsi" w:cstheme="majorBidi"/>
          <w:b/>
          <w:bCs/>
          <w:color w:val="auto"/>
        </w:rPr>
        <w:t>,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E</w:t>
      </w:r>
      <w:r w:rsidR="00A23F6E" w:rsidRPr="004F7BE1">
        <w:rPr>
          <w:rFonts w:asciiTheme="minorHAnsi" w:hAnsiTheme="minorHAnsi" w:cstheme="majorBidi"/>
          <w:color w:val="auto"/>
        </w:rPr>
        <w:t>) alignment marks used for the manual back alignment.</w:t>
      </w:r>
    </w:p>
    <w:p w14:paraId="59C94BDD" w14:textId="77777777" w:rsidR="00A23F6E" w:rsidRPr="004F7BE1" w:rsidRDefault="00A23F6E" w:rsidP="0024557A">
      <w:pPr>
        <w:rPr>
          <w:rFonts w:asciiTheme="minorHAnsi" w:hAnsiTheme="minorHAnsi" w:cstheme="majorBidi"/>
          <w:color w:val="auto"/>
        </w:rPr>
      </w:pPr>
    </w:p>
    <w:p w14:paraId="1A703D59" w14:textId="4724EDBF" w:rsidR="00A23F6E" w:rsidRPr="004F7BE1" w:rsidRDefault="008E3BFF" w:rsidP="0024557A">
      <w:pPr>
        <w:rPr>
          <w:rFonts w:asciiTheme="minorHAnsi" w:hAnsiTheme="minorHAnsi" w:cstheme="majorBidi"/>
          <w:color w:val="auto"/>
        </w:rPr>
      </w:pPr>
      <w:r w:rsidRPr="008E3BFF">
        <w:rPr>
          <w:rFonts w:asciiTheme="minorHAnsi" w:hAnsiTheme="minorHAnsi" w:cstheme="majorBidi"/>
          <w:b/>
          <w:bCs/>
          <w:color w:val="auto"/>
        </w:rPr>
        <w:t>Figure 4</w:t>
      </w:r>
      <w:r w:rsidR="007413A4">
        <w:rPr>
          <w:rFonts w:asciiTheme="minorHAnsi" w:hAnsiTheme="minorHAnsi" w:cstheme="majorBidi"/>
          <w:b/>
          <w:bCs/>
          <w:color w:val="auto"/>
        </w:rPr>
        <w:t>:</w:t>
      </w:r>
      <w:r w:rsidR="00A23F6E" w:rsidRPr="004F7BE1">
        <w:rPr>
          <w:rFonts w:asciiTheme="minorHAnsi" w:hAnsiTheme="minorHAnsi" w:cstheme="majorBidi"/>
          <w:color w:val="auto"/>
        </w:rPr>
        <w:t xml:space="preserve"> </w:t>
      </w:r>
      <w:r w:rsidR="00A23F6E" w:rsidRPr="008A7FA1">
        <w:rPr>
          <w:rFonts w:asciiTheme="minorHAnsi" w:hAnsiTheme="minorHAnsi" w:cstheme="majorBidi"/>
          <w:b/>
          <w:bCs/>
          <w:color w:val="auto"/>
        </w:rPr>
        <w:t>Schematic illustration of the GEM microfabrication process.</w:t>
      </w:r>
      <w:r w:rsidR="00A23F6E" w:rsidRPr="004F7BE1">
        <w:rPr>
          <w:rFonts w:asciiTheme="minorHAnsi" w:hAnsiTheme="minorHAnsi" w:cstheme="majorBidi"/>
          <w:color w:val="auto"/>
        </w:rPr>
        <w:t xml:space="preserve"> </w:t>
      </w:r>
    </w:p>
    <w:p w14:paraId="5EEE2D90" w14:textId="77777777" w:rsidR="001B0F27" w:rsidRPr="004F7BE1" w:rsidRDefault="001B0F27" w:rsidP="0024557A">
      <w:pPr>
        <w:rPr>
          <w:rFonts w:asciiTheme="minorHAnsi" w:hAnsiTheme="minorHAnsi" w:cstheme="majorBidi"/>
          <w:color w:val="auto"/>
        </w:rPr>
      </w:pPr>
    </w:p>
    <w:p w14:paraId="7256C9EC" w14:textId="6464BBBB" w:rsidR="00A23F6E" w:rsidRPr="004F7BE1" w:rsidRDefault="008E3BFF" w:rsidP="0024557A">
      <w:pPr>
        <w:rPr>
          <w:rFonts w:asciiTheme="minorHAnsi" w:hAnsiTheme="minorHAnsi" w:cstheme="majorBidi"/>
          <w:color w:val="auto"/>
        </w:rPr>
      </w:pPr>
      <w:r w:rsidRPr="008E3BFF">
        <w:rPr>
          <w:rFonts w:asciiTheme="minorHAnsi" w:hAnsiTheme="minorHAnsi" w:cstheme="majorBidi"/>
          <w:b/>
          <w:bCs/>
          <w:color w:val="auto"/>
        </w:rPr>
        <w:t>Figure 5</w:t>
      </w:r>
      <w:r w:rsidR="007413A4">
        <w:rPr>
          <w:rFonts w:asciiTheme="minorHAnsi" w:hAnsiTheme="minorHAnsi" w:cstheme="majorBidi"/>
          <w:b/>
          <w:bCs/>
          <w:color w:val="auto"/>
        </w:rPr>
        <w:t>:</w:t>
      </w:r>
      <w:r w:rsidR="00A23F6E" w:rsidRPr="008A7FA1">
        <w:rPr>
          <w:rFonts w:asciiTheme="minorHAnsi" w:hAnsiTheme="minorHAnsi" w:cstheme="majorBidi"/>
          <w:b/>
          <w:bCs/>
          <w:color w:val="auto"/>
        </w:rPr>
        <w:t xml:space="preserve"> Scanning electron micrographs of silica-GEMs.</w:t>
      </w:r>
      <w:r w:rsidR="00A23F6E" w:rsidRPr="004F7BE1">
        <w:rPr>
          <w:rFonts w:asciiTheme="minorHAnsi" w:hAnsiTheme="minorHAnsi" w:cstheme="majorBidi"/>
          <w:color w:val="auto"/>
        </w:rPr>
        <w:t xml:space="preserve"> </w:t>
      </w:r>
      <w:r w:rsidR="00D020A8">
        <w:rPr>
          <w:rFonts w:asciiTheme="minorHAnsi" w:hAnsiTheme="minorHAnsi" w:cstheme="majorBidi"/>
          <w:color w:val="auto"/>
        </w:rPr>
        <w:t xml:space="preserve">Shown are </w:t>
      </w:r>
      <w:r w:rsidR="00A23F6E" w:rsidRPr="004F7BE1">
        <w:rPr>
          <w:rFonts w:asciiTheme="minorHAnsi" w:hAnsiTheme="minorHAnsi" w:cstheme="majorBidi"/>
          <w:color w:val="auto"/>
        </w:rPr>
        <w:t>(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A</w:t>
      </w:r>
      <w:r w:rsidR="00A23F6E" w:rsidRPr="004F7BE1">
        <w:rPr>
          <w:rFonts w:asciiTheme="minorHAnsi" w:hAnsiTheme="minorHAnsi" w:cstheme="majorBidi"/>
          <w:color w:val="auto"/>
        </w:rPr>
        <w:t xml:space="preserve">) </w:t>
      </w:r>
      <w:r w:rsidR="00D020A8">
        <w:rPr>
          <w:rFonts w:asciiTheme="minorHAnsi" w:hAnsiTheme="minorHAnsi" w:cstheme="majorBidi"/>
          <w:color w:val="auto"/>
        </w:rPr>
        <w:t>a t</w:t>
      </w:r>
      <w:r w:rsidR="00A23F6E" w:rsidRPr="004F7BE1">
        <w:rPr>
          <w:rFonts w:asciiTheme="minorHAnsi" w:hAnsiTheme="minorHAnsi" w:cstheme="majorBidi"/>
          <w:color w:val="auto"/>
        </w:rPr>
        <w:t>ilted cross-sectional view of silica-GEMs, (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B</w:t>
      </w:r>
      <w:r w:rsidR="00A23F6E" w:rsidRPr="004F7BE1">
        <w:rPr>
          <w:rFonts w:asciiTheme="minorHAnsi" w:hAnsiTheme="minorHAnsi" w:cstheme="majorBidi"/>
          <w:color w:val="auto"/>
        </w:rPr>
        <w:t xml:space="preserve">) </w:t>
      </w:r>
      <w:r w:rsidR="00D020A8">
        <w:rPr>
          <w:rFonts w:asciiTheme="minorHAnsi" w:hAnsiTheme="minorHAnsi" w:cstheme="majorBidi"/>
          <w:color w:val="auto"/>
        </w:rPr>
        <w:t>a m</w:t>
      </w:r>
      <w:r w:rsidR="00A23F6E" w:rsidRPr="004F7BE1">
        <w:rPr>
          <w:rFonts w:asciiTheme="minorHAnsi" w:hAnsiTheme="minorHAnsi" w:cstheme="majorBidi"/>
          <w:color w:val="auto"/>
        </w:rPr>
        <w:t xml:space="preserve">agnified cross-sectional view of a single pore, </w:t>
      </w:r>
      <w:r w:rsidR="00D020A8">
        <w:rPr>
          <w:rFonts w:asciiTheme="minorHAnsi" w:hAnsiTheme="minorHAnsi" w:cstheme="majorBidi"/>
          <w:color w:val="auto"/>
        </w:rPr>
        <w:t xml:space="preserve">and </w:t>
      </w:r>
      <w:r w:rsidR="00A23F6E" w:rsidRPr="004F7BE1">
        <w:rPr>
          <w:rFonts w:asciiTheme="minorHAnsi" w:hAnsiTheme="minorHAnsi" w:cstheme="majorBidi"/>
          <w:color w:val="auto"/>
        </w:rPr>
        <w:t>(</w:t>
      </w:r>
      <w:proofErr w:type="gramStart"/>
      <w:r w:rsidR="00A23F6E" w:rsidRPr="0024557A">
        <w:rPr>
          <w:rFonts w:asciiTheme="minorHAnsi" w:hAnsiTheme="minorHAnsi" w:cstheme="majorBidi"/>
          <w:b/>
          <w:bCs/>
          <w:color w:val="auto"/>
        </w:rPr>
        <w:t>C</w:t>
      </w:r>
      <w:r w:rsidR="00D020A8" w:rsidRPr="0024557A">
        <w:rPr>
          <w:rFonts w:asciiTheme="minorHAnsi" w:hAnsiTheme="minorHAnsi" w:cstheme="majorBidi"/>
          <w:b/>
          <w:bCs/>
          <w:color w:val="auto"/>
        </w:rPr>
        <w:t>,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D</w:t>
      </w:r>
      <w:proofErr w:type="gramEnd"/>
      <w:r w:rsidR="00A23F6E" w:rsidRPr="004F7BE1">
        <w:rPr>
          <w:rFonts w:asciiTheme="minorHAnsi" w:hAnsiTheme="minorHAnsi" w:cstheme="majorBidi"/>
          <w:color w:val="auto"/>
        </w:rPr>
        <w:t xml:space="preserve">) </w:t>
      </w:r>
      <w:r w:rsidR="00D020A8">
        <w:rPr>
          <w:rFonts w:asciiTheme="minorHAnsi" w:hAnsiTheme="minorHAnsi" w:cstheme="majorBidi"/>
          <w:color w:val="auto"/>
        </w:rPr>
        <w:t>m</w:t>
      </w:r>
      <w:r w:rsidR="00A23F6E" w:rsidRPr="004F7BE1">
        <w:rPr>
          <w:rFonts w:asciiTheme="minorHAnsi" w:hAnsiTheme="minorHAnsi" w:cstheme="majorBidi"/>
          <w:color w:val="auto"/>
        </w:rPr>
        <w:t xml:space="preserve">agnified views of reentrant edges at the inlets and outlets of </w:t>
      </w:r>
      <w:r w:rsidR="00DC40B5" w:rsidRPr="004F7BE1">
        <w:rPr>
          <w:rFonts w:asciiTheme="minorHAnsi" w:hAnsiTheme="minorHAnsi" w:cstheme="majorBidi"/>
          <w:color w:val="auto"/>
        </w:rPr>
        <w:t xml:space="preserve">a </w:t>
      </w:r>
      <w:r w:rsidR="00A23F6E" w:rsidRPr="004F7BE1">
        <w:rPr>
          <w:rFonts w:asciiTheme="minorHAnsi" w:hAnsiTheme="minorHAnsi" w:cstheme="majorBidi"/>
          <w:color w:val="auto"/>
        </w:rPr>
        <w:t xml:space="preserve">pore. </w:t>
      </w:r>
      <w:r w:rsidR="00975AD6">
        <w:rPr>
          <w:rFonts w:asciiTheme="minorHAnsi" w:hAnsiTheme="minorHAnsi" w:cstheme="majorBidi"/>
          <w:color w:val="auto"/>
        </w:rPr>
        <w:t>Panels</w:t>
      </w:r>
      <w:r w:rsidR="00A23F6E" w:rsidRPr="004F7BE1">
        <w:rPr>
          <w:rFonts w:asciiTheme="minorHAnsi" w:hAnsiTheme="minorHAnsi" w:cstheme="majorBidi"/>
          <w:color w:val="auto"/>
        </w:rPr>
        <w:t xml:space="preserve"> </w:t>
      </w:r>
      <w:r w:rsidR="00D020A8">
        <w:rPr>
          <w:rFonts w:asciiTheme="minorHAnsi" w:hAnsiTheme="minorHAnsi" w:cstheme="majorBidi"/>
          <w:color w:val="auto"/>
        </w:rPr>
        <w:t>(</w:t>
      </w:r>
      <w:r w:rsidR="00A23F6E" w:rsidRPr="004F7BE1">
        <w:rPr>
          <w:rFonts w:asciiTheme="minorHAnsi" w:hAnsiTheme="minorHAnsi" w:cstheme="majorBidi"/>
          <w:color w:val="auto"/>
        </w:rPr>
        <w:t>C</w:t>
      </w:r>
      <w:r w:rsidR="00D020A8">
        <w:rPr>
          <w:rFonts w:asciiTheme="minorHAnsi" w:hAnsiTheme="minorHAnsi" w:cstheme="majorBidi"/>
          <w:color w:val="auto"/>
        </w:rPr>
        <w:t>)</w:t>
      </w:r>
      <w:r w:rsidR="00975AD6">
        <w:rPr>
          <w:rFonts w:asciiTheme="minorHAnsi" w:hAnsiTheme="minorHAnsi" w:cstheme="majorBidi"/>
          <w:color w:val="auto"/>
        </w:rPr>
        <w:t xml:space="preserve"> and </w:t>
      </w:r>
      <w:r w:rsidR="00D020A8">
        <w:rPr>
          <w:rFonts w:asciiTheme="minorHAnsi" w:hAnsiTheme="minorHAnsi" w:cstheme="majorBidi"/>
          <w:color w:val="auto"/>
        </w:rPr>
        <w:t>(</w:t>
      </w:r>
      <w:r w:rsidR="00A23F6E" w:rsidRPr="004F7BE1">
        <w:rPr>
          <w:rFonts w:asciiTheme="minorHAnsi" w:hAnsiTheme="minorHAnsi" w:cstheme="majorBidi"/>
          <w:color w:val="auto"/>
        </w:rPr>
        <w:t>D</w:t>
      </w:r>
      <w:r w:rsidR="00D020A8">
        <w:rPr>
          <w:rFonts w:asciiTheme="minorHAnsi" w:hAnsiTheme="minorHAnsi" w:cstheme="majorBidi"/>
          <w:color w:val="auto"/>
        </w:rPr>
        <w:t>)</w:t>
      </w:r>
      <w:r w:rsidR="00975AD6">
        <w:rPr>
          <w:rFonts w:asciiTheme="minorHAnsi" w:hAnsiTheme="minorHAnsi" w:cstheme="majorBidi"/>
          <w:color w:val="auto"/>
        </w:rPr>
        <w:t xml:space="preserve"> </w:t>
      </w:r>
      <w:r w:rsidR="007413A4">
        <w:rPr>
          <w:rFonts w:asciiTheme="minorHAnsi" w:hAnsiTheme="minorHAnsi" w:cstheme="majorBidi"/>
          <w:color w:val="auto"/>
        </w:rPr>
        <w:t>are</w:t>
      </w:r>
      <w:r w:rsidR="00975AD6">
        <w:rPr>
          <w:rFonts w:asciiTheme="minorHAnsi" w:hAnsiTheme="minorHAnsi" w:cstheme="majorBidi"/>
          <w:color w:val="auto"/>
        </w:rPr>
        <w:t xml:space="preserve"> </w:t>
      </w:r>
      <w:r w:rsidR="00975AD6" w:rsidRPr="004F7BE1">
        <w:rPr>
          <w:rFonts w:asciiTheme="minorHAnsi" w:hAnsiTheme="minorHAnsi" w:cstheme="majorBidi"/>
          <w:color w:val="auto"/>
        </w:rPr>
        <w:t xml:space="preserve">reprinted from </w:t>
      </w:r>
      <w:r w:rsidR="00975AD6">
        <w:rPr>
          <w:rFonts w:asciiTheme="minorHAnsi" w:hAnsiTheme="minorHAnsi" w:cstheme="majorBidi"/>
          <w:color w:val="auto"/>
        </w:rPr>
        <w:t xml:space="preserve">Das </w:t>
      </w:r>
      <w:r w:rsidRPr="008E3BFF">
        <w:rPr>
          <w:rFonts w:asciiTheme="minorHAnsi" w:hAnsiTheme="minorHAnsi" w:cstheme="majorBidi"/>
          <w:color w:val="auto"/>
        </w:rPr>
        <w:t>et al.</w:t>
      </w:r>
      <w:r w:rsidR="00975AD6" w:rsidRPr="004F7BE1">
        <w:rPr>
          <w:rFonts w:asciiTheme="minorHAnsi" w:hAnsiTheme="minorHAnsi" w:cstheme="majorBidi"/>
          <w:color w:val="auto"/>
          <w:vertAlign w:val="superscript"/>
        </w:rPr>
        <w:t>37</w:t>
      </w:r>
      <w:r w:rsidR="00975AD6" w:rsidRPr="004F7BE1">
        <w:rPr>
          <w:rFonts w:asciiTheme="minorHAnsi" w:hAnsiTheme="minorHAnsi" w:cstheme="majorBidi"/>
          <w:color w:val="auto"/>
        </w:rPr>
        <w:t>.</w:t>
      </w:r>
    </w:p>
    <w:p w14:paraId="068D500F" w14:textId="77777777" w:rsidR="00A23F6E" w:rsidRPr="004F7BE1" w:rsidRDefault="00A23F6E" w:rsidP="0024557A">
      <w:pPr>
        <w:rPr>
          <w:rFonts w:asciiTheme="minorHAnsi" w:hAnsiTheme="minorHAnsi" w:cstheme="majorBidi"/>
          <w:color w:val="auto"/>
        </w:rPr>
      </w:pPr>
    </w:p>
    <w:p w14:paraId="76450385" w14:textId="6A2FA7DE" w:rsidR="00A23F6E" w:rsidRPr="004F7BE1" w:rsidRDefault="008E3BFF" w:rsidP="0024557A">
      <w:pPr>
        <w:rPr>
          <w:rFonts w:asciiTheme="minorHAnsi" w:hAnsiTheme="minorHAnsi" w:cstheme="majorBidi"/>
          <w:color w:val="auto"/>
        </w:rPr>
      </w:pPr>
      <w:r w:rsidRPr="008E3BFF">
        <w:rPr>
          <w:rFonts w:asciiTheme="minorHAnsi" w:hAnsiTheme="minorHAnsi" w:cstheme="majorBidi"/>
          <w:b/>
          <w:bCs/>
          <w:color w:val="auto"/>
        </w:rPr>
        <w:t>Figure 6</w:t>
      </w:r>
      <w:r w:rsidR="007413A4">
        <w:rPr>
          <w:rFonts w:asciiTheme="minorHAnsi" w:hAnsiTheme="minorHAnsi" w:cstheme="majorBidi"/>
          <w:b/>
          <w:bCs/>
          <w:color w:val="auto"/>
        </w:rPr>
        <w:t>:</w:t>
      </w:r>
      <w:r w:rsidR="00A23F6E" w:rsidRPr="004F7BE1">
        <w:rPr>
          <w:rFonts w:asciiTheme="minorHAnsi" w:hAnsiTheme="minorHAnsi" w:cstheme="majorBidi"/>
          <w:color w:val="auto"/>
        </w:rPr>
        <w:t xml:space="preserve"> </w:t>
      </w:r>
      <w:r w:rsidR="00975AD6" w:rsidRPr="00975AD6">
        <w:rPr>
          <w:rFonts w:asciiTheme="minorHAnsi" w:hAnsiTheme="minorHAnsi" w:cstheme="majorBidi"/>
          <w:b/>
          <w:bCs/>
          <w:color w:val="auto"/>
        </w:rPr>
        <w:t>Membrane</w:t>
      </w:r>
      <w:r w:rsidR="00975AD6">
        <w:rPr>
          <w:rFonts w:asciiTheme="minorHAnsi" w:hAnsiTheme="minorHAnsi" w:cstheme="majorBidi"/>
          <w:b/>
          <w:bCs/>
          <w:color w:val="auto"/>
        </w:rPr>
        <w:t xml:space="preserve"> robustness</w:t>
      </w:r>
      <w:r w:rsidR="00975AD6" w:rsidRPr="00975AD6">
        <w:rPr>
          <w:rFonts w:asciiTheme="minorHAnsi" w:hAnsiTheme="minorHAnsi" w:cstheme="majorBidi"/>
          <w:b/>
          <w:bCs/>
          <w:color w:val="auto"/>
        </w:rPr>
        <w:t xml:space="preserve"> testing. </w:t>
      </w:r>
      <w:r w:rsidR="00A23F6E" w:rsidRPr="004F7BE1">
        <w:rPr>
          <w:rFonts w:asciiTheme="minorHAnsi" w:hAnsiTheme="minorHAnsi" w:cstheme="majorBidi"/>
          <w:color w:val="auto"/>
        </w:rPr>
        <w:t>(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A</w:t>
      </w:r>
      <w:r w:rsidR="00A23F6E" w:rsidRPr="004F7BE1">
        <w:rPr>
          <w:rFonts w:asciiTheme="minorHAnsi" w:hAnsiTheme="minorHAnsi" w:cstheme="majorBidi"/>
          <w:color w:val="auto"/>
        </w:rPr>
        <w:t xml:space="preserve">) Schematic of </w:t>
      </w:r>
      <w:r w:rsidR="00A433B3" w:rsidRPr="004F7BE1">
        <w:rPr>
          <w:rFonts w:asciiTheme="minorHAnsi" w:hAnsiTheme="minorHAnsi" w:cstheme="majorBidi"/>
          <w:color w:val="auto"/>
        </w:rPr>
        <w:t xml:space="preserve">the </w:t>
      </w:r>
      <w:r w:rsidR="00A23F6E" w:rsidRPr="004F7BE1">
        <w:rPr>
          <w:rFonts w:asciiTheme="minorHAnsi" w:hAnsiTheme="minorHAnsi" w:cstheme="majorBidi"/>
          <w:color w:val="auto"/>
        </w:rPr>
        <w:t>3D</w:t>
      </w:r>
      <w:r w:rsidR="00D020A8">
        <w:rPr>
          <w:rFonts w:asciiTheme="minorHAnsi" w:hAnsiTheme="minorHAnsi" w:cstheme="majorBidi"/>
          <w:color w:val="auto"/>
        </w:rPr>
        <w:t>-</w:t>
      </w:r>
      <w:r w:rsidR="00A23F6E" w:rsidRPr="004F7BE1">
        <w:rPr>
          <w:rFonts w:asciiTheme="minorHAnsi" w:hAnsiTheme="minorHAnsi" w:cstheme="majorBidi"/>
          <w:color w:val="auto"/>
        </w:rPr>
        <w:t xml:space="preserve">printed customized cell for testing the robustness of membranes at separating dyed salty water (~0.6 M NaCl with food coloring) from pure deionized water </w:t>
      </w:r>
      <w:r w:rsidR="00D020A8">
        <w:rPr>
          <w:rFonts w:asciiTheme="minorHAnsi" w:hAnsiTheme="minorHAnsi" w:cstheme="majorBidi"/>
          <w:color w:val="auto"/>
        </w:rPr>
        <w:t>(</w:t>
      </w:r>
      <w:r w:rsidR="00A23F6E" w:rsidRPr="004F7BE1">
        <w:rPr>
          <w:rFonts w:asciiTheme="minorHAnsi" w:hAnsiTheme="minorHAnsi" w:cstheme="majorBidi"/>
          <w:i/>
          <w:iCs/>
          <w:color w:val="auto"/>
        </w:rPr>
        <w:t>T</w:t>
      </w:r>
      <w:r w:rsidR="00A23F6E" w:rsidRPr="004F7BE1">
        <w:rPr>
          <w:rFonts w:asciiTheme="minorHAnsi" w:hAnsiTheme="minorHAnsi" w:cstheme="majorBidi"/>
          <w:color w:val="auto"/>
        </w:rPr>
        <w:t xml:space="preserve"> = 293</w:t>
      </w:r>
      <w:r w:rsidR="00C14BC9">
        <w:rPr>
          <w:rFonts w:asciiTheme="minorHAnsi" w:hAnsiTheme="minorHAnsi" w:cstheme="majorBidi"/>
          <w:color w:val="auto"/>
        </w:rPr>
        <w:t xml:space="preserve"> </w:t>
      </w:r>
      <w:r w:rsidR="00A23F6E" w:rsidRPr="004F7BE1">
        <w:rPr>
          <w:rFonts w:asciiTheme="minorHAnsi" w:hAnsiTheme="minorHAnsi" w:cstheme="majorBidi"/>
          <w:color w:val="auto"/>
        </w:rPr>
        <w:t>K,</w:t>
      </w:r>
      <w:r w:rsidRPr="008E3BFF">
        <w:rPr>
          <w:rFonts w:asciiTheme="minorHAnsi" w:hAnsiTheme="minorHAnsi" w:cstheme="majorBidi"/>
          <w:i/>
          <w:color w:val="auto"/>
        </w:rPr>
        <w:t xml:space="preserve"> p =</w:t>
      </w:r>
      <w:r w:rsidR="00A23F6E" w:rsidRPr="004F7BE1">
        <w:rPr>
          <w:rFonts w:asciiTheme="minorHAnsi" w:hAnsiTheme="minorHAnsi" w:cstheme="majorBidi"/>
          <w:color w:val="auto"/>
        </w:rPr>
        <w:t xml:space="preserve"> 1 atm</w:t>
      </w:r>
      <w:r w:rsidR="00D020A8">
        <w:rPr>
          <w:rFonts w:asciiTheme="minorHAnsi" w:hAnsiTheme="minorHAnsi" w:cstheme="majorBidi"/>
          <w:color w:val="auto"/>
        </w:rPr>
        <w:t>)</w:t>
      </w:r>
      <w:r w:rsidR="00A23F6E" w:rsidRPr="004F7BE1">
        <w:rPr>
          <w:rFonts w:asciiTheme="minorHAnsi" w:hAnsiTheme="minorHAnsi" w:cstheme="majorBidi"/>
          <w:color w:val="auto"/>
        </w:rPr>
        <w:t>, while simultaneously logging the electrical conductivity of DI water reservoir into a computer. (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B</w:t>
      </w:r>
      <w:r w:rsidR="00A23F6E" w:rsidRPr="004F7BE1">
        <w:rPr>
          <w:rFonts w:asciiTheme="minorHAnsi" w:hAnsiTheme="minorHAnsi" w:cstheme="majorBidi"/>
          <w:color w:val="auto"/>
        </w:rPr>
        <w:t xml:space="preserve">) A semi-logarithmic plot of the electrical conductivity of the DI water reservoir overtime when silica-GEMs were used to separate the two reservoirs. Remarkably, silica-GEMs robustly entrapped air in every pore, such that water could not penetrate even a single pore for over </w:t>
      </w:r>
      <w:r w:rsidR="00D020A8">
        <w:rPr>
          <w:rFonts w:asciiTheme="minorHAnsi" w:hAnsiTheme="minorHAnsi" w:cstheme="majorBidi"/>
          <w:color w:val="auto"/>
        </w:rPr>
        <w:t>6</w:t>
      </w:r>
      <w:r w:rsidR="00A23F6E" w:rsidRPr="004F7BE1">
        <w:rPr>
          <w:rFonts w:asciiTheme="minorHAnsi" w:hAnsiTheme="minorHAnsi" w:cstheme="majorBidi"/>
          <w:color w:val="auto"/>
        </w:rPr>
        <w:t xml:space="preserve"> weeks</w:t>
      </w:r>
      <w:r w:rsidR="006E017B" w:rsidRPr="004F7BE1">
        <w:rPr>
          <w:rFonts w:asciiTheme="minorHAnsi" w:hAnsiTheme="minorHAnsi" w:cstheme="majorBidi"/>
          <w:color w:val="auto"/>
        </w:rPr>
        <w:t>,</w:t>
      </w:r>
      <w:r w:rsidR="00A23F6E" w:rsidRPr="004F7BE1">
        <w:rPr>
          <w:rFonts w:asciiTheme="minorHAnsi" w:hAnsiTheme="minorHAnsi" w:cstheme="majorBidi"/>
          <w:color w:val="auto"/>
        </w:rPr>
        <w:t xml:space="preserve"> evidenced by the electrical conductivity data. (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C</w:t>
      </w:r>
      <w:r w:rsidR="00A23F6E" w:rsidRPr="004F7BE1">
        <w:rPr>
          <w:rFonts w:asciiTheme="minorHAnsi" w:hAnsiTheme="minorHAnsi" w:cstheme="majorBidi"/>
          <w:color w:val="auto"/>
        </w:rPr>
        <w:t xml:space="preserve">) Pore level schematic, showing the air-water interface at either end. </w:t>
      </w:r>
      <w:r w:rsidR="00975AD6">
        <w:rPr>
          <w:rFonts w:asciiTheme="minorHAnsi" w:hAnsiTheme="minorHAnsi" w:cstheme="majorBidi"/>
          <w:color w:val="auto"/>
        </w:rPr>
        <w:t xml:space="preserve">Panels </w:t>
      </w:r>
      <w:r w:rsidR="00D020A8">
        <w:rPr>
          <w:rFonts w:asciiTheme="minorHAnsi" w:hAnsiTheme="minorHAnsi" w:cstheme="majorBidi"/>
          <w:color w:val="auto"/>
        </w:rPr>
        <w:t>(</w:t>
      </w:r>
      <w:r w:rsidR="00A23F6E" w:rsidRPr="004F7BE1">
        <w:rPr>
          <w:rFonts w:asciiTheme="minorHAnsi" w:hAnsiTheme="minorHAnsi" w:cstheme="majorBidi"/>
          <w:color w:val="auto"/>
        </w:rPr>
        <w:t>A</w:t>
      </w:r>
      <w:r w:rsidR="00D020A8">
        <w:rPr>
          <w:rFonts w:asciiTheme="minorHAnsi" w:hAnsiTheme="minorHAnsi" w:cstheme="majorBidi"/>
          <w:color w:val="auto"/>
        </w:rPr>
        <w:t>)</w:t>
      </w:r>
      <w:r w:rsidR="00975AD6">
        <w:rPr>
          <w:rFonts w:asciiTheme="minorHAnsi" w:hAnsiTheme="minorHAnsi" w:cstheme="majorBidi"/>
          <w:color w:val="auto"/>
        </w:rPr>
        <w:t xml:space="preserve"> and </w:t>
      </w:r>
      <w:r w:rsidR="00D020A8">
        <w:rPr>
          <w:rFonts w:asciiTheme="minorHAnsi" w:hAnsiTheme="minorHAnsi" w:cstheme="majorBidi"/>
          <w:color w:val="auto"/>
        </w:rPr>
        <w:t>(</w:t>
      </w:r>
      <w:r w:rsidR="00A23F6E" w:rsidRPr="004F7BE1">
        <w:rPr>
          <w:rFonts w:asciiTheme="minorHAnsi" w:hAnsiTheme="minorHAnsi" w:cstheme="majorBidi"/>
          <w:color w:val="auto"/>
        </w:rPr>
        <w:t>B</w:t>
      </w:r>
      <w:r w:rsidR="00D020A8">
        <w:rPr>
          <w:rFonts w:asciiTheme="minorHAnsi" w:hAnsiTheme="minorHAnsi" w:cstheme="majorBidi"/>
          <w:color w:val="auto"/>
        </w:rPr>
        <w:t>)</w:t>
      </w:r>
      <w:r w:rsidR="00975AD6">
        <w:rPr>
          <w:rFonts w:asciiTheme="minorHAnsi" w:hAnsiTheme="minorHAnsi" w:cstheme="majorBidi"/>
          <w:color w:val="auto"/>
        </w:rPr>
        <w:t xml:space="preserve"> </w:t>
      </w:r>
      <w:r w:rsidR="007413A4">
        <w:rPr>
          <w:rFonts w:asciiTheme="minorHAnsi" w:hAnsiTheme="minorHAnsi" w:cstheme="majorBidi"/>
          <w:color w:val="auto"/>
        </w:rPr>
        <w:t>are</w:t>
      </w:r>
      <w:r w:rsidR="00A23F6E" w:rsidRPr="004F7BE1">
        <w:rPr>
          <w:rFonts w:asciiTheme="minorHAnsi" w:hAnsiTheme="minorHAnsi" w:cstheme="majorBidi"/>
          <w:color w:val="auto"/>
        </w:rPr>
        <w:t xml:space="preserve"> reprinted from </w:t>
      </w:r>
      <w:r w:rsidR="00975AD6">
        <w:rPr>
          <w:rFonts w:asciiTheme="minorHAnsi" w:hAnsiTheme="minorHAnsi" w:cstheme="majorBidi"/>
          <w:color w:val="auto"/>
        </w:rPr>
        <w:t xml:space="preserve">Das </w:t>
      </w:r>
      <w:r w:rsidRPr="008E3BFF">
        <w:rPr>
          <w:rFonts w:asciiTheme="minorHAnsi" w:hAnsiTheme="minorHAnsi" w:cstheme="majorBidi"/>
          <w:color w:val="auto"/>
        </w:rPr>
        <w:t>et al.</w:t>
      </w:r>
      <w:r w:rsidR="006662D3" w:rsidRPr="004F7BE1">
        <w:rPr>
          <w:rFonts w:asciiTheme="minorHAnsi" w:hAnsiTheme="minorHAnsi" w:cstheme="majorBidi"/>
          <w:color w:val="auto"/>
          <w:vertAlign w:val="superscript"/>
        </w:rPr>
        <w:t>37</w:t>
      </w:r>
      <w:r w:rsidR="00A23F6E" w:rsidRPr="004F7BE1">
        <w:rPr>
          <w:rFonts w:asciiTheme="minorHAnsi" w:hAnsiTheme="minorHAnsi" w:cstheme="majorBidi"/>
          <w:color w:val="auto"/>
        </w:rPr>
        <w:t>.</w:t>
      </w:r>
    </w:p>
    <w:p w14:paraId="50A50EBC" w14:textId="77777777" w:rsidR="00A23F6E" w:rsidRPr="004F7BE1" w:rsidRDefault="00A23F6E" w:rsidP="0024557A">
      <w:pPr>
        <w:rPr>
          <w:rFonts w:asciiTheme="minorHAnsi" w:hAnsiTheme="minorHAnsi" w:cstheme="majorBidi"/>
          <w:b/>
          <w:bCs/>
          <w:color w:val="auto"/>
        </w:rPr>
      </w:pPr>
    </w:p>
    <w:p w14:paraId="6733213B" w14:textId="5E8AFA20" w:rsidR="004A592E" w:rsidRPr="004F7BE1" w:rsidRDefault="008E3BFF" w:rsidP="0024557A">
      <w:pPr>
        <w:rPr>
          <w:rFonts w:asciiTheme="minorHAnsi" w:hAnsiTheme="minorHAnsi" w:cstheme="majorBidi"/>
          <w:color w:val="auto"/>
        </w:rPr>
      </w:pPr>
      <w:r w:rsidRPr="008E3BFF">
        <w:rPr>
          <w:rFonts w:asciiTheme="minorHAnsi" w:hAnsiTheme="minorHAnsi" w:cstheme="majorBidi"/>
          <w:b/>
          <w:bCs/>
          <w:color w:val="auto"/>
        </w:rPr>
        <w:t>Figure 7</w:t>
      </w:r>
      <w:r w:rsidR="007413A4">
        <w:rPr>
          <w:rFonts w:asciiTheme="minorHAnsi" w:hAnsiTheme="minorHAnsi" w:cstheme="majorBidi"/>
          <w:b/>
          <w:bCs/>
          <w:color w:val="auto"/>
        </w:rPr>
        <w:t>:</w:t>
      </w:r>
      <w:r w:rsidR="00A23F6E" w:rsidRPr="004F7BE1">
        <w:rPr>
          <w:rFonts w:asciiTheme="minorHAnsi" w:hAnsiTheme="minorHAnsi" w:cstheme="majorBidi"/>
          <w:color w:val="auto"/>
        </w:rPr>
        <w:t xml:space="preserve"> </w:t>
      </w:r>
      <w:r w:rsidR="00975AD6" w:rsidRPr="00975AD6">
        <w:rPr>
          <w:rFonts w:asciiTheme="minorHAnsi" w:hAnsiTheme="minorHAnsi" w:cstheme="majorBidi"/>
          <w:b/>
          <w:bCs/>
          <w:color w:val="auto"/>
        </w:rPr>
        <w:t>Air-water interfaces.</w:t>
      </w:r>
      <w:r w:rsidR="00975AD6">
        <w:rPr>
          <w:rFonts w:asciiTheme="minorHAnsi" w:hAnsiTheme="minorHAnsi" w:cstheme="majorBidi"/>
          <w:color w:val="auto"/>
        </w:rPr>
        <w:t xml:space="preserve"> </w:t>
      </w:r>
      <w:r w:rsidR="00A23F6E" w:rsidRPr="006C7187">
        <w:rPr>
          <w:rFonts w:asciiTheme="minorHAnsi" w:hAnsiTheme="minorHAnsi" w:cstheme="majorBidi"/>
          <w:color w:val="auto"/>
        </w:rPr>
        <w:t>(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A</w:t>
      </w:r>
      <w:r w:rsidR="00A23F6E" w:rsidRPr="004F7BE1">
        <w:rPr>
          <w:rFonts w:asciiTheme="minorHAnsi" w:hAnsiTheme="minorHAnsi" w:cstheme="majorBidi"/>
          <w:color w:val="auto"/>
        </w:rPr>
        <w:t xml:space="preserve">) Computer-enhanced 3D reconstructions of the air-water interface at inlets of silica-GEMs underwater (column height, </w:t>
      </w:r>
      <w:r w:rsidR="00A23F6E" w:rsidRPr="004F7BE1">
        <w:rPr>
          <w:rFonts w:asciiTheme="minorHAnsi" w:hAnsiTheme="minorHAnsi" w:cstheme="majorBidi"/>
          <w:i/>
          <w:iCs/>
          <w:color w:val="auto"/>
        </w:rPr>
        <w:t>z</w:t>
      </w:r>
      <w:r w:rsidR="00A23F6E" w:rsidRPr="004F7BE1">
        <w:rPr>
          <w:rFonts w:asciiTheme="minorHAnsi" w:hAnsiTheme="minorHAnsi" w:cstheme="majorBidi"/>
          <w:color w:val="auto"/>
        </w:rPr>
        <w:t xml:space="preserve"> ≈ 5 mm</w:t>
      </w:r>
      <w:r w:rsidR="00AF2795">
        <w:rPr>
          <w:rFonts w:asciiTheme="minorHAnsi" w:hAnsiTheme="minorHAnsi" w:cstheme="majorBidi"/>
          <w:color w:val="auto"/>
        </w:rPr>
        <w:t>;</w:t>
      </w:r>
      <w:r w:rsidR="00A23F6E" w:rsidRPr="004F7BE1">
        <w:rPr>
          <w:rFonts w:asciiTheme="minorHAnsi" w:hAnsiTheme="minorHAnsi" w:cstheme="majorBidi"/>
          <w:color w:val="auto"/>
        </w:rPr>
        <w:t xml:space="preserve"> laser power</w:t>
      </w:r>
      <w:r w:rsidR="00AF2795">
        <w:rPr>
          <w:rFonts w:asciiTheme="minorHAnsi" w:hAnsiTheme="minorHAnsi" w:cstheme="majorBidi"/>
          <w:color w:val="auto"/>
        </w:rPr>
        <w:t xml:space="preserve"> =</w:t>
      </w:r>
      <w:r w:rsidR="00A23F6E" w:rsidRPr="004F7BE1">
        <w:rPr>
          <w:rFonts w:asciiTheme="minorHAnsi" w:hAnsiTheme="minorHAnsi" w:cstheme="majorBidi"/>
          <w:color w:val="auto"/>
        </w:rPr>
        <w:t xml:space="preserve"> 0.6 </w:t>
      </w:r>
      <w:proofErr w:type="spellStart"/>
      <w:r w:rsidR="00A23F6E" w:rsidRPr="004F7BE1">
        <w:rPr>
          <w:rFonts w:asciiTheme="minorHAnsi" w:hAnsiTheme="minorHAnsi" w:cstheme="majorBidi"/>
          <w:color w:val="auto"/>
        </w:rPr>
        <w:t>mW</w:t>
      </w:r>
      <w:proofErr w:type="spellEnd"/>
      <w:r w:rsidR="00A23F6E" w:rsidRPr="004F7BE1">
        <w:rPr>
          <w:rFonts w:asciiTheme="minorHAnsi" w:hAnsiTheme="minorHAnsi" w:cstheme="majorBidi"/>
          <w:color w:val="auto"/>
        </w:rPr>
        <w:t>) along with cross-sectional views along the white dotted lines (on left and right sides of the central image). Due to heating from the laser on the top</w:t>
      </w:r>
      <w:r w:rsidR="00AF2795">
        <w:rPr>
          <w:rFonts w:asciiTheme="minorHAnsi" w:hAnsiTheme="minorHAnsi" w:cstheme="majorBidi"/>
          <w:color w:val="auto"/>
        </w:rPr>
        <w:t xml:space="preserve"> </w:t>
      </w:r>
      <w:r w:rsidR="00A23F6E" w:rsidRPr="004F7BE1">
        <w:rPr>
          <w:rFonts w:asciiTheme="minorHAnsi" w:hAnsiTheme="minorHAnsi" w:cstheme="majorBidi"/>
          <w:color w:val="auto"/>
        </w:rPr>
        <w:t>side, water vapor condensed inside the cavities, displacing the entrapped air. This caused the air-water meniscus to bulge upward and become unstable</w:t>
      </w:r>
      <w:r w:rsidR="00AF2795">
        <w:rPr>
          <w:rFonts w:asciiTheme="minorHAnsi" w:hAnsiTheme="minorHAnsi" w:cstheme="majorBidi"/>
          <w:color w:val="auto"/>
        </w:rPr>
        <w:t>. A</w:t>
      </w:r>
      <w:r w:rsidR="00A23F6E" w:rsidRPr="004F7BE1">
        <w:rPr>
          <w:rFonts w:asciiTheme="minorHAnsi" w:hAnsiTheme="minorHAnsi" w:cstheme="majorBidi"/>
          <w:color w:val="auto"/>
        </w:rPr>
        <w:t>fter 1.5</w:t>
      </w:r>
      <w:r>
        <w:rPr>
          <w:rFonts w:asciiTheme="minorHAnsi" w:hAnsiTheme="minorHAnsi" w:cstheme="majorBidi"/>
          <w:color w:val="auto"/>
        </w:rPr>
        <w:t xml:space="preserve"> h</w:t>
      </w:r>
      <w:r w:rsidR="00AF2795">
        <w:rPr>
          <w:rFonts w:asciiTheme="minorHAnsi" w:hAnsiTheme="minorHAnsi" w:cstheme="majorBidi"/>
          <w:color w:val="auto"/>
        </w:rPr>
        <w:t>,</w:t>
      </w:r>
      <w:r w:rsidR="00A23F6E" w:rsidRPr="004F7BE1">
        <w:rPr>
          <w:rFonts w:asciiTheme="minorHAnsi" w:hAnsiTheme="minorHAnsi" w:cstheme="majorBidi"/>
          <w:color w:val="auto"/>
        </w:rPr>
        <w:t xml:space="preserve"> most of the cavities were intruded by water.</w:t>
      </w:r>
      <w:r w:rsidR="00AF2795">
        <w:rPr>
          <w:rFonts w:asciiTheme="minorHAnsi" w:hAnsiTheme="minorHAnsi" w:cstheme="majorBidi"/>
          <w:color w:val="auto"/>
        </w:rPr>
        <w:t xml:space="preserve"> </w:t>
      </w:r>
      <w:r w:rsidR="00A23F6E" w:rsidRPr="004F7BE1">
        <w:rPr>
          <w:rFonts w:asciiTheme="minorHAnsi" w:hAnsiTheme="minorHAnsi" w:cstheme="majorBidi"/>
          <w:color w:val="auto"/>
        </w:rPr>
        <w:t>(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B</w:t>
      </w:r>
      <w:r w:rsidR="00A23F6E" w:rsidRPr="004F7BE1">
        <w:rPr>
          <w:rFonts w:asciiTheme="minorHAnsi" w:hAnsiTheme="minorHAnsi" w:cstheme="majorBidi"/>
          <w:color w:val="auto"/>
        </w:rPr>
        <w:t xml:space="preserve">) Confocal micrographs </w:t>
      </w:r>
      <w:r w:rsidR="00AF2795">
        <w:rPr>
          <w:rFonts w:asciiTheme="minorHAnsi" w:hAnsiTheme="minorHAnsi" w:cstheme="majorBidi"/>
          <w:color w:val="auto"/>
        </w:rPr>
        <w:t>of</w:t>
      </w:r>
      <w:r w:rsidR="00A23F6E" w:rsidRPr="004F7BE1">
        <w:rPr>
          <w:rFonts w:asciiTheme="minorHAnsi" w:hAnsiTheme="minorHAnsi" w:cstheme="majorBidi"/>
          <w:color w:val="auto"/>
        </w:rPr>
        <w:t xml:space="preserve"> silica-GEMs under similar conditions as in (A). (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C</w:t>
      </w:r>
      <w:r w:rsidR="00A23F6E" w:rsidRPr="004F7BE1">
        <w:rPr>
          <w:rFonts w:asciiTheme="minorHAnsi" w:hAnsiTheme="minorHAnsi" w:cstheme="majorBidi"/>
          <w:color w:val="auto"/>
        </w:rPr>
        <w:t>) Schematic of the bulging of the air-water meniscus in the case of reentrant cavities underwater. (</w:t>
      </w:r>
      <w:r w:rsidR="00A23F6E" w:rsidRPr="0024557A">
        <w:rPr>
          <w:rFonts w:asciiTheme="minorHAnsi" w:hAnsiTheme="minorHAnsi" w:cstheme="majorBidi"/>
          <w:b/>
          <w:bCs/>
          <w:color w:val="auto"/>
        </w:rPr>
        <w:t>D</w:t>
      </w:r>
      <w:r w:rsidR="00A23F6E" w:rsidRPr="004F7BE1">
        <w:rPr>
          <w:rFonts w:asciiTheme="minorHAnsi" w:hAnsiTheme="minorHAnsi" w:cstheme="majorBidi"/>
          <w:color w:val="auto"/>
        </w:rPr>
        <w:t>) Schematic for a pore in silica-GEMs under similar conditions</w:t>
      </w:r>
      <w:r w:rsidR="00AF2795">
        <w:rPr>
          <w:rFonts w:asciiTheme="minorHAnsi" w:hAnsiTheme="minorHAnsi" w:cstheme="majorBidi"/>
          <w:color w:val="auto"/>
        </w:rPr>
        <w:t>.</w:t>
      </w:r>
      <w:r w:rsidR="00A23F6E" w:rsidRPr="004F7BE1">
        <w:rPr>
          <w:rFonts w:asciiTheme="minorHAnsi" w:hAnsiTheme="minorHAnsi" w:cstheme="majorBidi"/>
          <w:color w:val="auto"/>
        </w:rPr>
        <w:t xml:space="preserve"> </w:t>
      </w:r>
      <w:r w:rsidR="00AF2795">
        <w:rPr>
          <w:rFonts w:asciiTheme="minorHAnsi" w:hAnsiTheme="minorHAnsi" w:cstheme="majorBidi"/>
          <w:color w:val="auto"/>
        </w:rPr>
        <w:t>H</w:t>
      </w:r>
      <w:r w:rsidR="00A23F6E" w:rsidRPr="004F7BE1">
        <w:rPr>
          <w:rFonts w:asciiTheme="minorHAnsi" w:hAnsiTheme="minorHAnsi" w:cstheme="majorBidi"/>
          <w:color w:val="auto"/>
        </w:rPr>
        <w:t xml:space="preserve">ot water vapor condenses everywhere, most notably on the cooler air-water interface on the side further from the laser. As a result of this mass transfer, there is </w:t>
      </w:r>
      <w:r w:rsidR="00DC40B5" w:rsidRPr="004F7BE1">
        <w:rPr>
          <w:rFonts w:asciiTheme="minorHAnsi" w:hAnsiTheme="minorHAnsi" w:cstheme="majorBidi"/>
          <w:color w:val="auto"/>
        </w:rPr>
        <w:t xml:space="preserve">a </w:t>
      </w:r>
      <w:r w:rsidR="00A23F6E" w:rsidRPr="004F7BE1">
        <w:rPr>
          <w:rFonts w:asciiTheme="minorHAnsi" w:hAnsiTheme="minorHAnsi" w:cstheme="majorBidi"/>
          <w:color w:val="auto"/>
        </w:rPr>
        <w:t>minimal pressure build</w:t>
      </w:r>
      <w:r w:rsidR="00AF2795">
        <w:rPr>
          <w:rFonts w:asciiTheme="minorHAnsi" w:hAnsiTheme="minorHAnsi" w:cstheme="majorBidi"/>
          <w:color w:val="auto"/>
        </w:rPr>
        <w:t>-</w:t>
      </w:r>
      <w:r w:rsidR="00A23F6E" w:rsidRPr="004F7BE1">
        <w:rPr>
          <w:rFonts w:asciiTheme="minorHAnsi" w:hAnsiTheme="minorHAnsi" w:cstheme="majorBidi"/>
          <w:color w:val="auto"/>
        </w:rPr>
        <w:t>up in the pore.</w:t>
      </w:r>
    </w:p>
    <w:p w14:paraId="2F8EB398" w14:textId="77777777" w:rsidR="004A592E" w:rsidRPr="004F7BE1" w:rsidRDefault="004A592E" w:rsidP="0024557A">
      <w:pPr>
        <w:rPr>
          <w:rFonts w:asciiTheme="minorHAnsi" w:hAnsiTheme="minorHAnsi" w:cstheme="majorBidi"/>
          <w:color w:val="auto"/>
        </w:rPr>
      </w:pPr>
    </w:p>
    <w:p w14:paraId="108C9BEC" w14:textId="311FC7D1" w:rsidR="004A592E" w:rsidRPr="004F7BE1" w:rsidRDefault="008E3BFF" w:rsidP="0024557A">
      <w:pPr>
        <w:rPr>
          <w:rFonts w:asciiTheme="minorHAnsi" w:hAnsiTheme="minorHAnsi" w:cstheme="majorBidi"/>
          <w:color w:val="auto"/>
        </w:rPr>
      </w:pPr>
      <w:r w:rsidRPr="008E3BFF">
        <w:rPr>
          <w:rFonts w:asciiTheme="minorHAnsi" w:hAnsiTheme="minorHAnsi" w:cstheme="majorBidi"/>
          <w:b/>
          <w:bCs/>
          <w:color w:val="auto"/>
        </w:rPr>
        <w:t>Table 1</w:t>
      </w:r>
      <w:r w:rsidR="004A592E" w:rsidRPr="008A7FA1">
        <w:rPr>
          <w:rFonts w:asciiTheme="minorHAnsi" w:hAnsiTheme="minorHAnsi" w:cstheme="majorBidi"/>
          <w:b/>
          <w:bCs/>
          <w:color w:val="auto"/>
        </w:rPr>
        <w:t>: HMDS priming process details</w:t>
      </w:r>
      <w:r w:rsidR="008A7FA1">
        <w:rPr>
          <w:rFonts w:asciiTheme="minorHAnsi" w:hAnsiTheme="minorHAnsi" w:cstheme="majorBidi"/>
          <w:b/>
          <w:bCs/>
          <w:color w:val="auto"/>
        </w:rPr>
        <w:t>.</w:t>
      </w:r>
    </w:p>
    <w:p w14:paraId="7D466E12" w14:textId="77777777" w:rsidR="004A592E" w:rsidRPr="004F7BE1" w:rsidRDefault="004A592E" w:rsidP="0024557A">
      <w:pPr>
        <w:rPr>
          <w:rFonts w:asciiTheme="minorHAnsi" w:hAnsiTheme="minorHAnsi" w:cstheme="majorBidi"/>
          <w:b/>
          <w:bCs/>
          <w:color w:val="auto"/>
        </w:rPr>
      </w:pPr>
    </w:p>
    <w:p w14:paraId="11F9915E" w14:textId="14AA91FE" w:rsidR="004A592E" w:rsidRPr="008A7FA1" w:rsidRDefault="008E3BFF" w:rsidP="0024557A">
      <w:pPr>
        <w:rPr>
          <w:rFonts w:asciiTheme="minorHAnsi" w:hAnsiTheme="minorHAnsi" w:cstheme="majorBidi"/>
          <w:b/>
          <w:bCs/>
          <w:color w:val="auto"/>
        </w:rPr>
      </w:pPr>
      <w:r w:rsidRPr="008E3BFF">
        <w:rPr>
          <w:rFonts w:asciiTheme="minorHAnsi" w:hAnsiTheme="minorHAnsi" w:cstheme="majorBidi"/>
          <w:b/>
          <w:bCs/>
          <w:color w:val="auto"/>
        </w:rPr>
        <w:t>Table 2</w:t>
      </w:r>
      <w:r w:rsidR="004A592E" w:rsidRPr="008A7FA1">
        <w:rPr>
          <w:rFonts w:asciiTheme="minorHAnsi" w:hAnsiTheme="minorHAnsi" w:cstheme="majorBidi"/>
          <w:b/>
          <w:bCs/>
          <w:color w:val="auto"/>
        </w:rPr>
        <w:t xml:space="preserve">: Parameters for spin coating recipe to obtain </w:t>
      </w:r>
      <w:r w:rsidR="008A7FA1">
        <w:rPr>
          <w:rFonts w:asciiTheme="minorHAnsi" w:hAnsiTheme="minorHAnsi" w:cstheme="majorBidi"/>
          <w:b/>
          <w:bCs/>
          <w:color w:val="auto"/>
        </w:rPr>
        <w:t xml:space="preserve">a </w:t>
      </w:r>
      <w:r w:rsidR="004A592E" w:rsidRPr="008A7FA1">
        <w:rPr>
          <w:rFonts w:asciiTheme="minorHAnsi" w:hAnsiTheme="minorHAnsi" w:cstheme="majorBidi"/>
          <w:b/>
          <w:bCs/>
          <w:color w:val="auto"/>
        </w:rPr>
        <w:t>1.6 µm layer of photoresist</w:t>
      </w:r>
      <w:r w:rsidR="008A7FA1">
        <w:rPr>
          <w:rFonts w:asciiTheme="minorHAnsi" w:hAnsiTheme="minorHAnsi" w:cstheme="majorBidi"/>
          <w:b/>
          <w:bCs/>
          <w:color w:val="auto"/>
        </w:rPr>
        <w:t>.</w:t>
      </w:r>
    </w:p>
    <w:p w14:paraId="2E4A7B1F" w14:textId="77777777" w:rsidR="004A592E" w:rsidRPr="008A7FA1" w:rsidRDefault="004A592E" w:rsidP="0024557A">
      <w:pPr>
        <w:rPr>
          <w:rFonts w:asciiTheme="minorHAnsi" w:hAnsiTheme="minorHAnsi" w:cstheme="majorBidi"/>
          <w:b/>
          <w:bCs/>
          <w:color w:val="auto"/>
        </w:rPr>
      </w:pPr>
    </w:p>
    <w:p w14:paraId="7A622209" w14:textId="5EEDCB3C" w:rsidR="004A592E" w:rsidRPr="008A7FA1" w:rsidRDefault="004A592E" w:rsidP="0024557A">
      <w:pPr>
        <w:rPr>
          <w:rFonts w:asciiTheme="minorHAnsi" w:hAnsiTheme="minorHAnsi" w:cstheme="majorBidi"/>
          <w:b/>
          <w:bCs/>
          <w:color w:val="auto"/>
        </w:rPr>
      </w:pPr>
      <w:r w:rsidRPr="008A7FA1">
        <w:rPr>
          <w:rFonts w:asciiTheme="minorHAnsi" w:hAnsiTheme="minorHAnsi" w:cstheme="majorBidi"/>
          <w:b/>
          <w:bCs/>
          <w:color w:val="auto"/>
        </w:rPr>
        <w:t>Table</w:t>
      </w:r>
      <w:r w:rsidR="007413A4">
        <w:rPr>
          <w:rFonts w:asciiTheme="minorHAnsi" w:hAnsiTheme="minorHAnsi" w:cstheme="majorBidi"/>
          <w:b/>
          <w:bCs/>
          <w:color w:val="auto"/>
        </w:rPr>
        <w:t xml:space="preserve"> </w:t>
      </w:r>
      <w:r w:rsidRPr="008A7FA1">
        <w:rPr>
          <w:rFonts w:asciiTheme="minorHAnsi" w:hAnsiTheme="minorHAnsi" w:cstheme="majorBidi"/>
          <w:b/>
          <w:bCs/>
          <w:color w:val="auto"/>
        </w:rPr>
        <w:t>3: Parameters for SiO</w:t>
      </w:r>
      <w:r w:rsidRPr="008A7FA1">
        <w:rPr>
          <w:rFonts w:asciiTheme="minorHAnsi" w:hAnsiTheme="minorHAnsi" w:cstheme="majorBidi"/>
          <w:b/>
          <w:bCs/>
          <w:color w:val="auto"/>
          <w:vertAlign w:val="subscript"/>
        </w:rPr>
        <w:t>2</w:t>
      </w:r>
      <w:r w:rsidRPr="008A7FA1">
        <w:rPr>
          <w:rFonts w:asciiTheme="minorHAnsi" w:hAnsiTheme="minorHAnsi" w:cstheme="majorBidi"/>
          <w:b/>
          <w:bCs/>
          <w:color w:val="auto"/>
        </w:rPr>
        <w:t>/Si dry etching</w:t>
      </w:r>
      <w:r w:rsidR="008A7FA1">
        <w:rPr>
          <w:rFonts w:asciiTheme="minorHAnsi" w:hAnsiTheme="minorHAnsi" w:cstheme="majorBidi"/>
          <w:b/>
          <w:bCs/>
          <w:color w:val="auto"/>
        </w:rPr>
        <w:t>.</w:t>
      </w:r>
    </w:p>
    <w:p w14:paraId="21C0A1F1" w14:textId="77777777" w:rsidR="004A592E" w:rsidRPr="004F7BE1" w:rsidRDefault="004A592E" w:rsidP="0024557A">
      <w:pPr>
        <w:rPr>
          <w:rFonts w:asciiTheme="minorHAnsi" w:hAnsiTheme="minorHAnsi" w:cstheme="majorBidi"/>
          <w:color w:val="auto"/>
        </w:rPr>
      </w:pPr>
    </w:p>
    <w:p w14:paraId="761158F7" w14:textId="77777777" w:rsidR="00884622" w:rsidRPr="004F7BE1" w:rsidRDefault="00884622" w:rsidP="0024557A">
      <w:pPr>
        <w:rPr>
          <w:rFonts w:asciiTheme="minorHAnsi" w:hAnsiTheme="minorHAnsi" w:cstheme="majorBidi"/>
          <w:b/>
          <w:color w:val="auto"/>
        </w:rPr>
      </w:pPr>
      <w:r w:rsidRPr="004F7BE1">
        <w:rPr>
          <w:rFonts w:asciiTheme="minorHAnsi" w:hAnsiTheme="minorHAnsi" w:cstheme="majorBidi"/>
          <w:b/>
          <w:color w:val="auto"/>
        </w:rPr>
        <w:lastRenderedPageBreak/>
        <w:t>DISCUSSION</w:t>
      </w:r>
      <w:r w:rsidRPr="004F7BE1">
        <w:rPr>
          <w:rFonts w:asciiTheme="minorHAnsi" w:hAnsiTheme="minorHAnsi" w:cstheme="majorBidi"/>
          <w:b/>
          <w:bCs/>
          <w:color w:val="auto"/>
        </w:rPr>
        <w:t xml:space="preserve">: </w:t>
      </w:r>
    </w:p>
    <w:p w14:paraId="1C8EE9FF" w14:textId="77777777" w:rsidR="007413A4" w:rsidRDefault="007413A4" w:rsidP="007413A4">
      <w:pPr>
        <w:rPr>
          <w:rFonts w:asciiTheme="minorHAnsi" w:hAnsiTheme="minorHAnsi" w:cstheme="majorBidi"/>
          <w:color w:val="auto"/>
        </w:rPr>
      </w:pPr>
    </w:p>
    <w:p w14:paraId="318CBF27" w14:textId="125D6859" w:rsidR="00AF2795" w:rsidRDefault="00884622">
      <w:pPr>
        <w:rPr>
          <w:color w:val="auto"/>
        </w:rPr>
      </w:pPr>
      <w:r w:rsidRPr="004F7BE1">
        <w:rPr>
          <w:rFonts w:asciiTheme="minorHAnsi" w:hAnsiTheme="minorHAnsi" w:cstheme="majorBidi"/>
          <w:color w:val="auto"/>
        </w:rPr>
        <w:t>This work present</w:t>
      </w:r>
      <w:r w:rsidR="00AF2795">
        <w:rPr>
          <w:rFonts w:asciiTheme="minorHAnsi" w:hAnsiTheme="minorHAnsi" w:cstheme="majorBidi"/>
          <w:color w:val="auto"/>
        </w:rPr>
        <w:t>s</w:t>
      </w:r>
      <w:r w:rsidRPr="004F7BE1">
        <w:rPr>
          <w:rFonts w:asciiTheme="minorHAnsi" w:hAnsiTheme="minorHAnsi" w:cstheme="majorBidi"/>
          <w:color w:val="auto"/>
        </w:rPr>
        <w:t xml:space="preserve"> the design and fabrication </w:t>
      </w:r>
      <w:r w:rsidR="00AF2795">
        <w:rPr>
          <w:rFonts w:asciiTheme="minorHAnsi" w:hAnsiTheme="minorHAnsi" w:cstheme="majorBidi"/>
          <w:color w:val="auto"/>
        </w:rPr>
        <w:t>of</w:t>
      </w:r>
      <w:r w:rsidRPr="004F7BE1">
        <w:rPr>
          <w:rFonts w:asciiTheme="minorHAnsi" w:hAnsiTheme="minorHAnsi" w:cstheme="majorBidi"/>
          <w:color w:val="auto"/>
        </w:rPr>
        <w:t xml:space="preserve"> silica-GEMs</w:t>
      </w:r>
      <w:r w:rsidR="00AF2795">
        <w:rPr>
          <w:rFonts w:asciiTheme="minorHAnsi" w:hAnsiTheme="minorHAnsi" w:cstheme="majorBidi"/>
          <w:color w:val="auto"/>
        </w:rPr>
        <w:t>,</w:t>
      </w:r>
      <w:r w:rsidRPr="004F7BE1">
        <w:rPr>
          <w:rFonts w:asciiTheme="minorHAnsi" w:hAnsiTheme="minorHAnsi" w:cstheme="majorBidi"/>
          <w:color w:val="auto"/>
        </w:rPr>
        <w:t xml:space="preserve"> the first-ever membranes derived from hydrophilic materials that can prevent </w:t>
      </w:r>
      <w:r w:rsidR="00DC40B5" w:rsidRPr="004F7BE1">
        <w:rPr>
          <w:rFonts w:asciiTheme="minorHAnsi" w:hAnsiTheme="minorHAnsi" w:cstheme="majorBidi"/>
          <w:color w:val="auto"/>
        </w:rPr>
        <w:t xml:space="preserve">the </w:t>
      </w:r>
      <w:r w:rsidRPr="004F7BE1">
        <w:rPr>
          <w:rFonts w:asciiTheme="minorHAnsi" w:hAnsiTheme="minorHAnsi" w:cstheme="majorBidi"/>
          <w:color w:val="auto"/>
        </w:rPr>
        <w:t xml:space="preserve">mixing of water reservoirs on either side for over </w:t>
      </w:r>
      <w:r w:rsidR="00AF2795">
        <w:rPr>
          <w:rFonts w:asciiTheme="minorHAnsi" w:hAnsiTheme="minorHAnsi" w:cstheme="majorBidi"/>
          <w:color w:val="auto"/>
        </w:rPr>
        <w:t>6</w:t>
      </w:r>
      <w:r w:rsidRPr="004F7BE1">
        <w:rPr>
          <w:rFonts w:asciiTheme="minorHAnsi" w:hAnsiTheme="minorHAnsi" w:cstheme="majorBidi"/>
          <w:color w:val="auto"/>
        </w:rPr>
        <w:t xml:space="preserve"> weeks. </w:t>
      </w:r>
      <w:r w:rsidRPr="004F7BE1">
        <w:rPr>
          <w:color w:val="auto"/>
        </w:rPr>
        <w:t>Microfabrication with the SiO</w:t>
      </w:r>
      <w:r w:rsidRPr="004F7BE1">
        <w:rPr>
          <w:color w:val="auto"/>
          <w:vertAlign w:val="subscript"/>
        </w:rPr>
        <w:t>2</w:t>
      </w:r>
      <w:r w:rsidRPr="004F7BE1">
        <w:rPr>
          <w:color w:val="auto"/>
        </w:rPr>
        <w:t>/Si system provide</w:t>
      </w:r>
      <w:r w:rsidR="00252666" w:rsidRPr="004F7BE1">
        <w:rPr>
          <w:color w:val="auto"/>
        </w:rPr>
        <w:t xml:space="preserve">s </w:t>
      </w:r>
      <w:r w:rsidRPr="004F7BE1">
        <w:rPr>
          <w:color w:val="auto"/>
        </w:rPr>
        <w:t xml:space="preserve">immense flexibility to create </w:t>
      </w:r>
      <w:proofErr w:type="spellStart"/>
      <w:r w:rsidRPr="004F7BE1">
        <w:rPr>
          <w:color w:val="auto"/>
        </w:rPr>
        <w:t>microtextures</w:t>
      </w:r>
      <w:proofErr w:type="spellEnd"/>
      <w:r w:rsidRPr="004F7BE1">
        <w:rPr>
          <w:color w:val="auto"/>
        </w:rPr>
        <w:t xml:space="preserve"> to test</w:t>
      </w:r>
      <w:r w:rsidR="00252666" w:rsidRPr="004F7BE1">
        <w:rPr>
          <w:color w:val="auto"/>
        </w:rPr>
        <w:t xml:space="preserve"> creative</w:t>
      </w:r>
      <w:r w:rsidRPr="004F7BE1">
        <w:rPr>
          <w:color w:val="auto"/>
        </w:rPr>
        <w:t xml:space="preserve"> </w:t>
      </w:r>
      <w:r w:rsidR="00252666" w:rsidRPr="004F7BE1">
        <w:rPr>
          <w:color w:val="auto"/>
        </w:rPr>
        <w:t>ideas</w:t>
      </w:r>
      <w:r w:rsidRPr="004F7BE1">
        <w:rPr>
          <w:color w:val="auto"/>
        </w:rPr>
        <w:t xml:space="preserve">. </w:t>
      </w:r>
      <w:r w:rsidRPr="004F7BE1">
        <w:rPr>
          <w:rFonts w:asciiTheme="minorHAnsi" w:hAnsiTheme="minorHAnsi" w:cstheme="majorBidi"/>
          <w:color w:val="auto"/>
        </w:rPr>
        <w:t xml:space="preserve">Of course, the scope of this work is limited to the proof-of-concept for GEMs, because </w:t>
      </w:r>
      <w:r w:rsidRPr="004F7BE1">
        <w:rPr>
          <w:color w:val="auto"/>
        </w:rPr>
        <w:t>SiO</w:t>
      </w:r>
      <w:r w:rsidRPr="004F7BE1">
        <w:rPr>
          <w:color w:val="auto"/>
          <w:vertAlign w:val="subscript"/>
        </w:rPr>
        <w:t>2</w:t>
      </w:r>
      <w:r w:rsidRPr="004F7BE1">
        <w:rPr>
          <w:color w:val="auto"/>
        </w:rPr>
        <w:t>/Si/SiO</w:t>
      </w:r>
      <w:r w:rsidRPr="004F7BE1">
        <w:rPr>
          <w:color w:val="auto"/>
          <w:vertAlign w:val="subscript"/>
        </w:rPr>
        <w:t>2</w:t>
      </w:r>
      <w:r w:rsidRPr="004F7BE1">
        <w:rPr>
          <w:color w:val="auto"/>
        </w:rPr>
        <w:t xml:space="preserve"> wafers and cleanroom microfabrication protocols are impractical for desalination membranes. </w:t>
      </w:r>
    </w:p>
    <w:p w14:paraId="3B3F9DD8" w14:textId="77777777" w:rsidR="00AF2795" w:rsidRDefault="00AF2795">
      <w:pPr>
        <w:rPr>
          <w:color w:val="auto"/>
        </w:rPr>
      </w:pPr>
    </w:p>
    <w:p w14:paraId="128EE156" w14:textId="2AA904AE" w:rsidR="00884622" w:rsidRDefault="00252666" w:rsidP="0024557A">
      <w:pPr>
        <w:rPr>
          <w:color w:val="auto"/>
        </w:rPr>
      </w:pPr>
      <w:r w:rsidRPr="004F7BE1">
        <w:rPr>
          <w:color w:val="auto"/>
        </w:rPr>
        <w:t xml:space="preserve">It </w:t>
      </w:r>
      <w:r w:rsidR="00C14BC9">
        <w:rPr>
          <w:color w:val="auto"/>
        </w:rPr>
        <w:t>should be</w:t>
      </w:r>
      <w:r w:rsidRPr="004F7BE1">
        <w:rPr>
          <w:color w:val="auto"/>
        </w:rPr>
        <w:t xml:space="preserve"> </w:t>
      </w:r>
      <w:r w:rsidR="00884622" w:rsidRPr="004F7BE1">
        <w:rPr>
          <w:color w:val="auto"/>
        </w:rPr>
        <w:t>note</w:t>
      </w:r>
      <w:r w:rsidRPr="004F7BE1">
        <w:rPr>
          <w:color w:val="auto"/>
        </w:rPr>
        <w:t>d</w:t>
      </w:r>
      <w:r w:rsidR="00884622" w:rsidRPr="004F7BE1">
        <w:rPr>
          <w:color w:val="auto"/>
        </w:rPr>
        <w:t xml:space="preserve"> that, even though GEM architecture can prevent the intrusion of water </w:t>
      </w:r>
      <w:r w:rsidR="00AF2795">
        <w:rPr>
          <w:color w:val="auto"/>
        </w:rPr>
        <w:t>up</w:t>
      </w:r>
      <w:r w:rsidR="00884622" w:rsidRPr="004F7BE1">
        <w:rPr>
          <w:color w:val="auto"/>
        </w:rPr>
        <w:t xml:space="preserve">on immersion when the intrinsic contact angle </w:t>
      </w:r>
      <w:r w:rsidR="00DC40B5" w:rsidRPr="004F7BE1">
        <w:rPr>
          <w:color w:val="auto"/>
        </w:rPr>
        <w:t>is</w:t>
      </w:r>
      <w:r w:rsidR="00AF2795">
        <w:rPr>
          <w:color w:val="auto"/>
        </w:rPr>
        <w:t xml:space="preserve"> (</w:t>
      </w:r>
      <w:r w:rsidR="00884622" w:rsidRPr="004F7BE1">
        <w:rPr>
          <w:color w:val="auto"/>
        </w:rPr>
        <w:t>for instance</w:t>
      </w:r>
      <w:r w:rsidR="00AF2795">
        <w:rPr>
          <w:color w:val="auto"/>
        </w:rPr>
        <w:t>)</w:t>
      </w:r>
      <w:r w:rsidR="008A7FA1">
        <w:rPr>
          <w:color w:val="auto"/>
        </w:rPr>
        <w:t xml:space="preserve"> </w:t>
      </w:r>
      <w:r w:rsidR="008A7FA1" w:rsidRPr="008A7FA1">
        <w:rPr>
          <w:i/>
          <w:iCs/>
          <w:color w:val="auto"/>
        </w:rPr>
        <w:t>ϑ</w:t>
      </w:r>
      <w:r w:rsidR="008A7FA1">
        <w:rPr>
          <w:i/>
          <w:iCs/>
          <w:color w:val="auto"/>
          <w:vertAlign w:val="subscript"/>
        </w:rPr>
        <w:t>0</w:t>
      </w:r>
      <w:r w:rsidR="008A7FA1">
        <w:rPr>
          <w:color w:val="auto"/>
        </w:rPr>
        <w:t xml:space="preserve"> ≥ 40°</w:t>
      </w:r>
      <w:r w:rsidR="00884622" w:rsidRPr="004F7BE1">
        <w:rPr>
          <w:color w:val="auto"/>
        </w:rPr>
        <w:t xml:space="preserve">, this strategy fails if the surface is made </w:t>
      </w:r>
      <w:proofErr w:type="spellStart"/>
      <w:r w:rsidR="00884622" w:rsidRPr="004F7BE1">
        <w:rPr>
          <w:color w:val="auto"/>
        </w:rPr>
        <w:t>superhydrophilic</w:t>
      </w:r>
      <w:proofErr w:type="spellEnd"/>
      <w:r w:rsidR="00884622" w:rsidRPr="004F7BE1">
        <w:rPr>
          <w:color w:val="auto"/>
        </w:rPr>
        <w:t xml:space="preserve">. For example, </w:t>
      </w:r>
      <w:r w:rsidRPr="004F7BE1">
        <w:rPr>
          <w:color w:val="auto"/>
        </w:rPr>
        <w:t>after exposure to oxygen</w:t>
      </w:r>
      <w:r w:rsidR="00AF2795">
        <w:rPr>
          <w:color w:val="auto"/>
        </w:rPr>
        <w:t>,</w:t>
      </w:r>
      <w:r w:rsidRPr="004F7BE1">
        <w:rPr>
          <w:color w:val="auto"/>
        </w:rPr>
        <w:t xml:space="preserve"> plasma </w:t>
      </w:r>
      <w:r w:rsidR="00884622" w:rsidRPr="004F7BE1">
        <w:rPr>
          <w:color w:val="auto"/>
        </w:rPr>
        <w:t>silica surface</w:t>
      </w:r>
      <w:r w:rsidRPr="004F7BE1">
        <w:rPr>
          <w:color w:val="auto"/>
        </w:rPr>
        <w:t>s</w:t>
      </w:r>
      <w:r w:rsidR="00884622" w:rsidRPr="004F7BE1">
        <w:rPr>
          <w:color w:val="auto"/>
        </w:rPr>
        <w:t xml:space="preserve"> exhibit</w:t>
      </w:r>
      <w:r w:rsidR="008A7FA1">
        <w:rPr>
          <w:color w:val="auto"/>
        </w:rPr>
        <w:t xml:space="preserve"> </w:t>
      </w:r>
      <w:r w:rsidR="008A7FA1" w:rsidRPr="008A7FA1">
        <w:rPr>
          <w:i/>
          <w:iCs/>
          <w:color w:val="auto"/>
        </w:rPr>
        <w:t>ϑ</w:t>
      </w:r>
      <w:r w:rsidR="008A7FA1">
        <w:rPr>
          <w:i/>
          <w:iCs/>
          <w:color w:val="auto"/>
          <w:vertAlign w:val="subscript"/>
        </w:rPr>
        <w:t>0</w:t>
      </w:r>
      <w:r w:rsidR="008A7FA1">
        <w:rPr>
          <w:i/>
          <w:iCs/>
          <w:color w:val="auto"/>
        </w:rPr>
        <w:t xml:space="preserve"> </w:t>
      </w:r>
      <w:r w:rsidR="008A7FA1" w:rsidRPr="008A7FA1">
        <w:rPr>
          <w:color w:val="auto"/>
        </w:rPr>
        <w:t>≈ 5°</w:t>
      </w:r>
      <w:r w:rsidR="008A7FA1">
        <w:rPr>
          <w:color w:val="auto"/>
        </w:rPr>
        <w:t>,</w:t>
      </w:r>
      <w:r w:rsidR="00884622" w:rsidRPr="004F7BE1">
        <w:rPr>
          <w:color w:val="auto"/>
        </w:rPr>
        <w:t xml:space="preserve"> </w:t>
      </w:r>
      <w:r w:rsidRPr="004F7BE1">
        <w:rPr>
          <w:color w:val="auto"/>
        </w:rPr>
        <w:t>and th</w:t>
      </w:r>
      <w:r w:rsidR="00AF2795">
        <w:rPr>
          <w:color w:val="auto"/>
        </w:rPr>
        <w:t>e</w:t>
      </w:r>
      <w:r w:rsidRPr="004F7BE1">
        <w:rPr>
          <w:color w:val="auto"/>
        </w:rPr>
        <w:t xml:space="preserve">se silica-GEMs </w:t>
      </w:r>
      <w:r w:rsidR="00884622" w:rsidRPr="004F7BE1">
        <w:rPr>
          <w:color w:val="auto"/>
        </w:rPr>
        <w:t>lose air</w:t>
      </w:r>
      <w:r w:rsidR="00AF2795">
        <w:rPr>
          <w:color w:val="auto"/>
        </w:rPr>
        <w:t xml:space="preserve"> that is</w:t>
      </w:r>
      <w:r w:rsidR="00884622" w:rsidRPr="004F7BE1">
        <w:rPr>
          <w:color w:val="auto"/>
        </w:rPr>
        <w:t xml:space="preserve"> entrapped inside the pores spontaneously as bubbles, because the liquid meniscus is no longer pinned at the liquid-solid-air interface. However, common plastics, such as polyvinyl alcohol (</w:t>
      </w:r>
      <w:r w:rsidR="008A7FA1" w:rsidRPr="008A7FA1">
        <w:rPr>
          <w:i/>
          <w:iCs/>
          <w:color w:val="auto"/>
        </w:rPr>
        <w:t>ϑ</w:t>
      </w:r>
      <w:r w:rsidR="008A7FA1">
        <w:rPr>
          <w:i/>
          <w:iCs/>
          <w:color w:val="auto"/>
          <w:vertAlign w:val="subscript"/>
        </w:rPr>
        <w:t>0</w:t>
      </w:r>
      <w:r w:rsidR="008A7FA1">
        <w:rPr>
          <w:i/>
          <w:iCs/>
          <w:color w:val="auto"/>
        </w:rPr>
        <w:t xml:space="preserve"> </w:t>
      </w:r>
      <w:r w:rsidR="008A7FA1" w:rsidRPr="008A7FA1">
        <w:rPr>
          <w:color w:val="auto"/>
        </w:rPr>
        <w:t>≈ 5</w:t>
      </w:r>
      <w:r w:rsidR="008A7FA1">
        <w:rPr>
          <w:color w:val="auto"/>
        </w:rPr>
        <w:t>1</w:t>
      </w:r>
      <w:r w:rsidR="00884622" w:rsidRPr="004F7BE1">
        <w:rPr>
          <w:color w:val="auto"/>
        </w:rPr>
        <w:t xml:space="preserve">) and </w:t>
      </w:r>
      <w:proofErr w:type="gramStart"/>
      <w:r w:rsidR="00884622" w:rsidRPr="004F7BE1">
        <w:rPr>
          <w:color w:val="auto"/>
        </w:rPr>
        <w:t>poly(</w:t>
      </w:r>
      <w:proofErr w:type="gramEnd"/>
      <w:r w:rsidR="00884622" w:rsidRPr="004F7BE1">
        <w:rPr>
          <w:color w:val="auto"/>
        </w:rPr>
        <w:t>ethylene terephthalate)</w:t>
      </w:r>
      <w:r w:rsidR="008A7FA1">
        <w:rPr>
          <w:color w:val="auto"/>
        </w:rPr>
        <w:t xml:space="preserve"> (</w:t>
      </w:r>
      <w:r w:rsidR="008A7FA1" w:rsidRPr="008A7FA1">
        <w:rPr>
          <w:i/>
          <w:iCs/>
          <w:color w:val="auto"/>
        </w:rPr>
        <w:t>ϑ</w:t>
      </w:r>
      <w:r w:rsidR="008A7FA1">
        <w:rPr>
          <w:i/>
          <w:iCs/>
          <w:color w:val="auto"/>
          <w:vertAlign w:val="subscript"/>
        </w:rPr>
        <w:t>0</w:t>
      </w:r>
      <w:r w:rsidR="008A7FA1">
        <w:rPr>
          <w:i/>
          <w:iCs/>
          <w:color w:val="auto"/>
        </w:rPr>
        <w:t xml:space="preserve"> </w:t>
      </w:r>
      <w:r w:rsidR="008A7FA1" w:rsidRPr="008A7FA1">
        <w:rPr>
          <w:color w:val="auto"/>
        </w:rPr>
        <w:t xml:space="preserve">≈ </w:t>
      </w:r>
      <w:r w:rsidR="008A7FA1">
        <w:rPr>
          <w:color w:val="auto"/>
        </w:rPr>
        <w:t>72</w:t>
      </w:r>
      <w:r w:rsidR="008A7FA1" w:rsidRPr="008A7FA1">
        <w:rPr>
          <w:color w:val="auto"/>
        </w:rPr>
        <w:t>°</w:t>
      </w:r>
      <w:r w:rsidR="00884622" w:rsidRPr="004F7BE1">
        <w:rPr>
          <w:color w:val="auto"/>
        </w:rPr>
        <w:t>), should be amenable to this approach. Thus, design principles learned from Si-GEMs can be translated to realistic materials systems</w:t>
      </w:r>
      <w:r w:rsidRPr="004F7BE1">
        <w:rPr>
          <w:color w:val="auto"/>
        </w:rPr>
        <w:t xml:space="preserve">, </w:t>
      </w:r>
      <w:r w:rsidR="00AF2795">
        <w:rPr>
          <w:color w:val="auto"/>
        </w:rPr>
        <w:t>such as</w:t>
      </w:r>
      <w:r w:rsidR="00884622" w:rsidRPr="004F7BE1">
        <w:rPr>
          <w:color w:val="auto"/>
        </w:rPr>
        <w:t xml:space="preserve"> two</w:t>
      </w:r>
      <w:r w:rsidR="00DC40B5" w:rsidRPr="004F7BE1">
        <w:rPr>
          <w:color w:val="auto"/>
        </w:rPr>
        <w:t>-</w:t>
      </w:r>
      <w:r w:rsidR="00884622" w:rsidRPr="004F7BE1">
        <w:rPr>
          <w:color w:val="auto"/>
        </w:rPr>
        <w:t xml:space="preserve">photon </w:t>
      </w:r>
      <w:r w:rsidR="006662D3" w:rsidRPr="004F7BE1">
        <w:rPr>
          <w:color w:val="auto"/>
        </w:rPr>
        <w:t>lithography</w:t>
      </w:r>
      <w:r w:rsidR="006662D3" w:rsidRPr="004F7BE1">
        <w:rPr>
          <w:noProof/>
          <w:color w:val="auto"/>
          <w:vertAlign w:val="superscript"/>
        </w:rPr>
        <w:t>4</w:t>
      </w:r>
      <w:r w:rsidR="008B3B21" w:rsidRPr="004F7BE1">
        <w:rPr>
          <w:noProof/>
          <w:color w:val="auto"/>
          <w:vertAlign w:val="superscript"/>
        </w:rPr>
        <w:t>4</w:t>
      </w:r>
      <w:r w:rsidR="00884622" w:rsidRPr="004F7BE1">
        <w:rPr>
          <w:color w:val="auto"/>
        </w:rPr>
        <w:t xml:space="preserve">, additive </w:t>
      </w:r>
      <w:r w:rsidR="006662D3" w:rsidRPr="004F7BE1">
        <w:rPr>
          <w:color w:val="auto"/>
        </w:rPr>
        <w:t>manufacturing</w:t>
      </w:r>
      <w:r w:rsidR="006662D3" w:rsidRPr="004F7BE1">
        <w:rPr>
          <w:noProof/>
          <w:color w:val="auto"/>
          <w:vertAlign w:val="superscript"/>
        </w:rPr>
        <w:t>4</w:t>
      </w:r>
      <w:r w:rsidR="008B3B21" w:rsidRPr="004F7BE1">
        <w:rPr>
          <w:noProof/>
          <w:color w:val="auto"/>
          <w:vertAlign w:val="superscript"/>
        </w:rPr>
        <w:t>5</w:t>
      </w:r>
      <w:r w:rsidR="00884622" w:rsidRPr="004F7BE1">
        <w:rPr>
          <w:color w:val="auto"/>
        </w:rPr>
        <w:t xml:space="preserve">, laser </w:t>
      </w:r>
      <w:r w:rsidR="006662D3" w:rsidRPr="004F7BE1">
        <w:rPr>
          <w:color w:val="auto"/>
        </w:rPr>
        <w:t>micromachining</w:t>
      </w:r>
      <w:r w:rsidR="006662D3" w:rsidRPr="004F7BE1">
        <w:rPr>
          <w:noProof/>
          <w:color w:val="auto"/>
          <w:vertAlign w:val="superscript"/>
        </w:rPr>
        <w:t>4</w:t>
      </w:r>
      <w:r w:rsidR="008B3B21" w:rsidRPr="004F7BE1">
        <w:rPr>
          <w:noProof/>
          <w:color w:val="auto"/>
          <w:vertAlign w:val="superscript"/>
        </w:rPr>
        <w:t>6</w:t>
      </w:r>
      <w:r w:rsidR="00884622" w:rsidRPr="004F7BE1">
        <w:rPr>
          <w:color w:val="auto"/>
        </w:rPr>
        <w:t xml:space="preserve">, and CNC </w:t>
      </w:r>
      <w:r w:rsidR="006662D3" w:rsidRPr="004F7BE1">
        <w:rPr>
          <w:color w:val="auto"/>
        </w:rPr>
        <w:t>milling</w:t>
      </w:r>
      <w:r w:rsidR="006662D3" w:rsidRPr="004F7BE1">
        <w:rPr>
          <w:noProof/>
          <w:color w:val="auto"/>
          <w:vertAlign w:val="superscript"/>
        </w:rPr>
        <w:t>37</w:t>
      </w:r>
      <w:r w:rsidR="00884622" w:rsidRPr="004F7BE1">
        <w:rPr>
          <w:color w:val="auto"/>
        </w:rPr>
        <w:t xml:space="preserve">, </w:t>
      </w:r>
      <w:r w:rsidR="00AF2795">
        <w:rPr>
          <w:color w:val="auto"/>
        </w:rPr>
        <w:t>etc</w:t>
      </w:r>
      <w:r w:rsidR="00884622" w:rsidRPr="004F7BE1">
        <w:rPr>
          <w:color w:val="auto"/>
        </w:rPr>
        <w:t xml:space="preserve">. </w:t>
      </w:r>
    </w:p>
    <w:p w14:paraId="0CB148EF" w14:textId="77777777" w:rsidR="008A7FA1" w:rsidRPr="004F7BE1" w:rsidRDefault="008A7FA1" w:rsidP="0024557A">
      <w:pPr>
        <w:ind w:firstLine="720"/>
        <w:rPr>
          <w:color w:val="auto"/>
        </w:rPr>
      </w:pPr>
    </w:p>
    <w:p w14:paraId="0E675F69" w14:textId="19C70B7B" w:rsidR="00884622" w:rsidRDefault="00884622" w:rsidP="0024557A">
      <w:pPr>
        <w:rPr>
          <w:color w:val="auto"/>
        </w:rPr>
      </w:pPr>
      <w:r w:rsidRPr="004F7BE1">
        <w:rPr>
          <w:color w:val="auto"/>
        </w:rPr>
        <w:t xml:space="preserve">Next, </w:t>
      </w:r>
      <w:r w:rsidR="006475E5" w:rsidRPr="004F7BE1">
        <w:rPr>
          <w:color w:val="auto"/>
        </w:rPr>
        <w:t>some</w:t>
      </w:r>
      <w:r w:rsidRPr="004F7BE1">
        <w:rPr>
          <w:color w:val="auto"/>
        </w:rPr>
        <w:t xml:space="preserve"> crucial aspects of </w:t>
      </w:r>
      <w:r w:rsidR="006475E5" w:rsidRPr="004F7BE1">
        <w:rPr>
          <w:color w:val="auto"/>
        </w:rPr>
        <w:t>the</w:t>
      </w:r>
      <w:r w:rsidRPr="004F7BE1">
        <w:rPr>
          <w:color w:val="auto"/>
        </w:rPr>
        <w:t xml:space="preserve"> microfabrication</w:t>
      </w:r>
      <w:r w:rsidR="00AF2795">
        <w:rPr>
          <w:color w:val="auto"/>
        </w:rPr>
        <w:t xml:space="preserve"> of</w:t>
      </w:r>
      <w:r w:rsidRPr="004F7BE1">
        <w:rPr>
          <w:color w:val="auto"/>
        </w:rPr>
        <w:t xml:space="preserve"> Si-GEMs</w:t>
      </w:r>
      <w:r w:rsidR="006475E5" w:rsidRPr="004F7BE1">
        <w:rPr>
          <w:color w:val="auto"/>
        </w:rPr>
        <w:t xml:space="preserve"> are discussed, which require special attention</w:t>
      </w:r>
      <w:r w:rsidRPr="004F7BE1">
        <w:rPr>
          <w:color w:val="auto"/>
        </w:rPr>
        <w:t>. The manual back alignment (</w:t>
      </w:r>
      <w:r w:rsidR="00AF2795">
        <w:rPr>
          <w:color w:val="auto"/>
        </w:rPr>
        <w:t>section</w:t>
      </w:r>
      <w:r w:rsidRPr="008A7FA1">
        <w:rPr>
          <w:color w:val="auto"/>
        </w:rPr>
        <w:t xml:space="preserve"> </w:t>
      </w:r>
      <w:r w:rsidR="00A433B3" w:rsidRPr="008A7FA1">
        <w:rPr>
          <w:color w:val="auto"/>
        </w:rPr>
        <w:t>8</w:t>
      </w:r>
      <w:r w:rsidRPr="004F7BE1">
        <w:rPr>
          <w:color w:val="auto"/>
        </w:rPr>
        <w:t xml:space="preserve">) of the features </w:t>
      </w:r>
      <w:r w:rsidR="006475E5" w:rsidRPr="004F7BE1">
        <w:rPr>
          <w:color w:val="auto"/>
        </w:rPr>
        <w:t xml:space="preserve">should be </w:t>
      </w:r>
      <w:r w:rsidR="00AF2795">
        <w:rPr>
          <w:color w:val="auto"/>
        </w:rPr>
        <w:t>performed</w:t>
      </w:r>
      <w:r w:rsidR="00AF2795" w:rsidRPr="004F7BE1">
        <w:rPr>
          <w:color w:val="auto"/>
        </w:rPr>
        <w:t xml:space="preserve"> </w:t>
      </w:r>
      <w:r w:rsidR="006475E5" w:rsidRPr="004F7BE1">
        <w:rPr>
          <w:color w:val="auto"/>
        </w:rPr>
        <w:t xml:space="preserve">with as much care as possible </w:t>
      </w:r>
      <w:r w:rsidRPr="004F7BE1">
        <w:rPr>
          <w:color w:val="auto"/>
        </w:rPr>
        <w:t>to achieve vertically</w:t>
      </w:r>
      <w:r w:rsidR="00AF2795">
        <w:rPr>
          <w:color w:val="auto"/>
        </w:rPr>
        <w:t xml:space="preserve"> </w:t>
      </w:r>
      <w:r w:rsidRPr="004F7BE1">
        <w:rPr>
          <w:color w:val="auto"/>
        </w:rPr>
        <w:t>aligned pores. Offsets</w:t>
      </w:r>
      <w:r w:rsidR="00AF2795">
        <w:rPr>
          <w:color w:val="auto"/>
        </w:rPr>
        <w:t xml:space="preserve"> may</w:t>
      </w:r>
      <w:r w:rsidRPr="004F7BE1">
        <w:rPr>
          <w:color w:val="auto"/>
        </w:rPr>
        <w:t xml:space="preserve"> result in pore-throats, and in the worst case</w:t>
      </w:r>
      <w:r w:rsidR="006475E5" w:rsidRPr="004F7BE1">
        <w:rPr>
          <w:color w:val="auto"/>
        </w:rPr>
        <w:t xml:space="preserve">, the misalignment </w:t>
      </w:r>
      <w:r w:rsidR="006C7187">
        <w:rPr>
          <w:color w:val="auto"/>
        </w:rPr>
        <w:t xml:space="preserve">may </w:t>
      </w:r>
      <w:r w:rsidR="006475E5" w:rsidRPr="004F7BE1">
        <w:rPr>
          <w:color w:val="auto"/>
        </w:rPr>
        <w:t>lead to only</w:t>
      </w:r>
      <w:r w:rsidRPr="004F7BE1">
        <w:rPr>
          <w:color w:val="auto"/>
        </w:rPr>
        <w:t xml:space="preserve"> cavities on either side</w:t>
      </w:r>
      <w:r w:rsidR="006475E5" w:rsidRPr="004F7BE1">
        <w:rPr>
          <w:color w:val="auto"/>
        </w:rPr>
        <w:t xml:space="preserve"> (no pores)</w:t>
      </w:r>
      <w:r w:rsidRPr="004F7BE1">
        <w:rPr>
          <w:color w:val="auto"/>
        </w:rPr>
        <w:t xml:space="preserve">. Thus, </w:t>
      </w:r>
      <w:r w:rsidR="00A433B3" w:rsidRPr="004F7BE1">
        <w:rPr>
          <w:color w:val="auto"/>
        </w:rPr>
        <w:t xml:space="preserve">it is </w:t>
      </w:r>
      <w:r w:rsidRPr="004F7BE1">
        <w:rPr>
          <w:color w:val="auto"/>
        </w:rPr>
        <w:t>suggest</w:t>
      </w:r>
      <w:r w:rsidR="00A433B3" w:rsidRPr="004F7BE1">
        <w:rPr>
          <w:color w:val="auto"/>
        </w:rPr>
        <w:t>ed</w:t>
      </w:r>
      <w:r w:rsidRPr="004F7BE1">
        <w:rPr>
          <w:color w:val="auto"/>
        </w:rPr>
        <w:t xml:space="preserve"> </w:t>
      </w:r>
      <w:r w:rsidR="00A433B3" w:rsidRPr="004F7BE1">
        <w:rPr>
          <w:color w:val="auto"/>
        </w:rPr>
        <w:t xml:space="preserve">to </w:t>
      </w:r>
      <w:r w:rsidRPr="004F7BE1">
        <w:rPr>
          <w:color w:val="auto"/>
        </w:rPr>
        <w:t>us</w:t>
      </w:r>
      <w:r w:rsidR="00A433B3" w:rsidRPr="004F7BE1">
        <w:rPr>
          <w:color w:val="auto"/>
        </w:rPr>
        <w:t>e</w:t>
      </w:r>
      <w:r w:rsidRPr="004F7BE1">
        <w:rPr>
          <w:color w:val="auto"/>
        </w:rPr>
        <w:t xml:space="preserve"> multi-scale alignment marks</w:t>
      </w:r>
      <w:r w:rsidR="006C7187">
        <w:rPr>
          <w:color w:val="auto"/>
        </w:rPr>
        <w:t>,</w:t>
      </w:r>
      <w:r w:rsidRPr="004F7BE1">
        <w:rPr>
          <w:color w:val="auto"/>
        </w:rPr>
        <w:t xml:space="preserve"> with the smallest </w:t>
      </w:r>
      <w:r w:rsidR="006475E5" w:rsidRPr="004F7BE1">
        <w:rPr>
          <w:color w:val="auto"/>
        </w:rPr>
        <w:t>alignment mark</w:t>
      </w:r>
      <w:r w:rsidR="006C7187">
        <w:rPr>
          <w:color w:val="auto"/>
        </w:rPr>
        <w:t xml:space="preserve"> being</w:t>
      </w:r>
      <w:r w:rsidR="006475E5" w:rsidRPr="004F7BE1">
        <w:rPr>
          <w:color w:val="auto"/>
        </w:rPr>
        <w:t xml:space="preserve"> </w:t>
      </w:r>
      <w:r w:rsidRPr="004F7BE1">
        <w:rPr>
          <w:color w:val="auto"/>
        </w:rPr>
        <w:t xml:space="preserve">at least </w:t>
      </w:r>
      <w:r w:rsidR="006C7187">
        <w:rPr>
          <w:color w:val="auto"/>
        </w:rPr>
        <w:t>4x</w:t>
      </w:r>
      <w:r w:rsidRPr="004F7BE1">
        <w:rPr>
          <w:color w:val="auto"/>
        </w:rPr>
        <w:t xml:space="preserve"> smaller than the pore diameter.</w:t>
      </w:r>
    </w:p>
    <w:p w14:paraId="29120501" w14:textId="77777777" w:rsidR="008A7FA1" w:rsidRPr="004F7BE1" w:rsidRDefault="008A7FA1" w:rsidP="0024557A">
      <w:pPr>
        <w:ind w:firstLine="720"/>
        <w:rPr>
          <w:color w:val="auto"/>
        </w:rPr>
      </w:pPr>
    </w:p>
    <w:p w14:paraId="2EC3F758" w14:textId="0C45280D" w:rsidR="00884622" w:rsidRDefault="00884622" w:rsidP="0024557A">
      <w:pPr>
        <w:rPr>
          <w:color w:val="auto"/>
          <w:lang w:val="en-GB"/>
        </w:rPr>
      </w:pPr>
      <w:r w:rsidRPr="004F7BE1">
        <w:rPr>
          <w:color w:val="auto"/>
          <w:lang w:val="en-GB"/>
        </w:rPr>
        <w:t>During the etching of the silica layer with C</w:t>
      </w:r>
      <w:r w:rsidRPr="004F7BE1">
        <w:rPr>
          <w:color w:val="auto"/>
          <w:vertAlign w:val="subscript"/>
          <w:lang w:val="en-GB"/>
        </w:rPr>
        <w:t>4</w:t>
      </w:r>
      <w:r w:rsidRPr="004F7BE1">
        <w:rPr>
          <w:color w:val="auto"/>
          <w:lang w:val="en-GB"/>
        </w:rPr>
        <w:t>F</w:t>
      </w:r>
      <w:r w:rsidRPr="004F7BE1">
        <w:rPr>
          <w:color w:val="auto"/>
          <w:vertAlign w:val="subscript"/>
          <w:lang w:val="en-GB"/>
        </w:rPr>
        <w:t>8</w:t>
      </w:r>
      <w:r w:rsidRPr="004F7BE1">
        <w:rPr>
          <w:color w:val="auto"/>
          <w:lang w:val="en-GB"/>
        </w:rPr>
        <w:t xml:space="preserve"> and O</w:t>
      </w:r>
      <w:r w:rsidRPr="004F7BE1">
        <w:rPr>
          <w:color w:val="auto"/>
          <w:vertAlign w:val="subscript"/>
          <w:lang w:val="en-GB"/>
        </w:rPr>
        <w:t>2</w:t>
      </w:r>
      <w:r w:rsidRPr="004F7BE1">
        <w:rPr>
          <w:color w:val="auto"/>
          <w:lang w:val="en-GB"/>
        </w:rPr>
        <w:t xml:space="preserve"> (</w:t>
      </w:r>
      <w:r w:rsidR="006C7187">
        <w:rPr>
          <w:color w:val="auto"/>
          <w:lang w:val="en-GB"/>
        </w:rPr>
        <w:t>s</w:t>
      </w:r>
      <w:r w:rsidRPr="008A7FA1">
        <w:rPr>
          <w:color w:val="auto"/>
          <w:lang w:val="en-GB"/>
        </w:rPr>
        <w:t xml:space="preserve">tep </w:t>
      </w:r>
      <w:r w:rsidR="00DF576E" w:rsidRPr="008A7FA1">
        <w:rPr>
          <w:color w:val="auto"/>
          <w:lang w:val="en-GB"/>
        </w:rPr>
        <w:t>10.1</w:t>
      </w:r>
      <w:r w:rsidRPr="004F7BE1">
        <w:rPr>
          <w:color w:val="auto"/>
          <w:lang w:val="en-GB"/>
        </w:rPr>
        <w:t>), prior usage (</w:t>
      </w:r>
      <w:r w:rsidR="006C7187">
        <w:rPr>
          <w:color w:val="auto"/>
          <w:lang w:val="en-GB"/>
        </w:rPr>
        <w:t>i.e.,</w:t>
      </w:r>
      <w:r w:rsidRPr="004F7BE1">
        <w:rPr>
          <w:color w:val="auto"/>
          <w:lang w:val="en-GB"/>
        </w:rPr>
        <w:t xml:space="preserve"> cleanliness) of the reaction chamber </w:t>
      </w:r>
      <w:r w:rsidR="006C7187">
        <w:rPr>
          <w:color w:val="auto"/>
          <w:lang w:val="en-GB"/>
        </w:rPr>
        <w:t xml:space="preserve">can </w:t>
      </w:r>
      <w:r w:rsidRPr="004F7BE1">
        <w:rPr>
          <w:color w:val="auto"/>
          <w:lang w:val="en-GB"/>
        </w:rPr>
        <w:t xml:space="preserve">influence etching rates. </w:t>
      </w:r>
      <w:r w:rsidR="006C7187">
        <w:rPr>
          <w:color w:val="auto"/>
          <w:lang w:val="en-GB"/>
        </w:rPr>
        <w:t>This</w:t>
      </w:r>
      <w:r w:rsidRPr="004F7BE1">
        <w:rPr>
          <w:color w:val="auto"/>
          <w:lang w:val="en-GB"/>
        </w:rPr>
        <w:t xml:space="preserve"> is because of the presence of contaminants in the reaction chamber, a common occurrence in shared user facilities such as universities. Thus, it is recommended that this step is performed first on a dummy wafer to ensure that the system is clean and stable. Also, it is advised to use short periods for etching</w:t>
      </w:r>
      <w:r w:rsidR="006C7187">
        <w:rPr>
          <w:color w:val="auto"/>
          <w:lang w:val="en-GB"/>
        </w:rPr>
        <w:t xml:space="preserve"> (e.g.</w:t>
      </w:r>
      <w:r w:rsidRPr="004F7BE1">
        <w:rPr>
          <w:color w:val="auto"/>
          <w:lang w:val="en-GB"/>
        </w:rPr>
        <w:t>, no more than 5 min while monitoring the thickness of the silica layer using reflectometry</w:t>
      </w:r>
      <w:r w:rsidR="006C7187">
        <w:rPr>
          <w:color w:val="auto"/>
          <w:lang w:val="en-GB"/>
        </w:rPr>
        <w:t>)</w:t>
      </w:r>
      <w:r w:rsidRPr="004F7BE1">
        <w:rPr>
          <w:color w:val="auto"/>
          <w:lang w:val="en-GB"/>
        </w:rPr>
        <w:t xml:space="preserve">. For </w:t>
      </w:r>
      <w:r w:rsidR="008D42BE" w:rsidRPr="004F7BE1">
        <w:rPr>
          <w:color w:val="auto"/>
          <w:lang w:val="en-GB"/>
        </w:rPr>
        <w:t xml:space="preserve">example, if it takes </w:t>
      </w:r>
      <w:r w:rsidRPr="004F7BE1">
        <w:rPr>
          <w:color w:val="auto"/>
          <w:lang w:val="en-GB"/>
        </w:rPr>
        <w:t xml:space="preserve">16 min to completely remove </w:t>
      </w:r>
      <w:r w:rsidR="008D42BE" w:rsidRPr="004F7BE1">
        <w:rPr>
          <w:color w:val="auto"/>
          <w:lang w:val="en-GB"/>
        </w:rPr>
        <w:t xml:space="preserve">a </w:t>
      </w:r>
      <w:r w:rsidRPr="004F7BE1">
        <w:rPr>
          <w:rFonts w:cs="Arial"/>
          <w:color w:val="auto"/>
        </w:rPr>
        <w:t>2 µm</w:t>
      </w:r>
      <w:r w:rsidRPr="004F7BE1">
        <w:rPr>
          <w:color w:val="auto"/>
          <w:lang w:val="en-GB"/>
        </w:rPr>
        <w:t xml:space="preserve"> </w:t>
      </w:r>
      <w:r w:rsidR="008D42BE" w:rsidRPr="004F7BE1">
        <w:rPr>
          <w:color w:val="auto"/>
          <w:lang w:val="en-GB"/>
        </w:rPr>
        <w:t>SiO</w:t>
      </w:r>
      <w:r w:rsidR="008D42BE" w:rsidRPr="004F7BE1">
        <w:rPr>
          <w:color w:val="auto"/>
          <w:vertAlign w:val="subscript"/>
          <w:lang w:val="en-GB"/>
        </w:rPr>
        <w:t>2</w:t>
      </w:r>
      <w:r w:rsidR="008D42BE" w:rsidRPr="004F7BE1">
        <w:rPr>
          <w:color w:val="auto"/>
          <w:lang w:val="en-GB"/>
        </w:rPr>
        <w:t xml:space="preserve"> </w:t>
      </w:r>
      <w:r w:rsidRPr="004F7BE1">
        <w:rPr>
          <w:color w:val="auto"/>
          <w:lang w:val="en-GB"/>
        </w:rPr>
        <w:t>layer</w:t>
      </w:r>
      <w:r w:rsidR="008D42BE" w:rsidRPr="004F7BE1">
        <w:rPr>
          <w:color w:val="auto"/>
          <w:lang w:val="en-GB"/>
        </w:rPr>
        <w:t xml:space="preserve"> from a SiO</w:t>
      </w:r>
      <w:r w:rsidR="008D42BE" w:rsidRPr="004F7BE1">
        <w:rPr>
          <w:color w:val="auto"/>
          <w:vertAlign w:val="subscript"/>
          <w:lang w:val="en-GB"/>
        </w:rPr>
        <w:t>2</w:t>
      </w:r>
      <w:r w:rsidR="008D42BE" w:rsidRPr="004F7BE1">
        <w:rPr>
          <w:color w:val="auto"/>
          <w:lang w:val="en-GB"/>
        </w:rPr>
        <w:t>/Si wafer,</w:t>
      </w:r>
      <w:r w:rsidRPr="004F7BE1">
        <w:rPr>
          <w:color w:val="auto"/>
          <w:lang w:val="en-GB"/>
        </w:rPr>
        <w:t xml:space="preserve"> </w:t>
      </w:r>
      <w:r w:rsidR="008D42BE" w:rsidRPr="004F7BE1">
        <w:rPr>
          <w:color w:val="auto"/>
          <w:lang w:val="en-GB"/>
        </w:rPr>
        <w:t xml:space="preserve">then the etching </w:t>
      </w:r>
      <w:r w:rsidR="00A433B3" w:rsidRPr="004F7BE1">
        <w:rPr>
          <w:color w:val="auto"/>
          <w:lang w:val="en-GB"/>
        </w:rPr>
        <w:t>process</w:t>
      </w:r>
      <w:r w:rsidRPr="004F7BE1">
        <w:rPr>
          <w:color w:val="auto"/>
          <w:lang w:val="en-GB"/>
        </w:rPr>
        <w:t xml:space="preserve"> </w:t>
      </w:r>
      <w:r w:rsidR="008D42BE" w:rsidRPr="004F7BE1">
        <w:rPr>
          <w:color w:val="auto"/>
          <w:lang w:val="en-GB"/>
        </w:rPr>
        <w:t xml:space="preserve">should be divided into </w:t>
      </w:r>
      <w:r w:rsidRPr="004F7BE1">
        <w:rPr>
          <w:color w:val="auto"/>
          <w:lang w:val="en-GB"/>
        </w:rPr>
        <w:t>four steps</w:t>
      </w:r>
      <w:r w:rsidR="008D42BE" w:rsidRPr="004F7BE1">
        <w:rPr>
          <w:color w:val="auto"/>
          <w:lang w:val="en-GB"/>
        </w:rPr>
        <w:t>,</w:t>
      </w:r>
      <w:r w:rsidRPr="004F7BE1">
        <w:rPr>
          <w:color w:val="auto"/>
          <w:lang w:val="en-GB"/>
        </w:rPr>
        <w:t xml:space="preserve"> compris</w:t>
      </w:r>
      <w:r w:rsidR="006C7187">
        <w:rPr>
          <w:color w:val="auto"/>
          <w:lang w:val="en-GB"/>
        </w:rPr>
        <w:t>ed of</w:t>
      </w:r>
      <w:r w:rsidRPr="004F7BE1">
        <w:rPr>
          <w:color w:val="auto"/>
          <w:lang w:val="en-GB"/>
        </w:rPr>
        <w:t xml:space="preserve"> three 5</w:t>
      </w:r>
      <w:r w:rsidR="008D42BE" w:rsidRPr="004F7BE1">
        <w:rPr>
          <w:color w:val="auto"/>
          <w:lang w:val="en-GB"/>
        </w:rPr>
        <w:t xml:space="preserve"> </w:t>
      </w:r>
      <w:r w:rsidRPr="004F7BE1">
        <w:rPr>
          <w:color w:val="auto"/>
          <w:lang w:val="en-GB"/>
        </w:rPr>
        <w:t>min</w:t>
      </w:r>
      <w:r w:rsidR="006C7187">
        <w:rPr>
          <w:color w:val="auto"/>
          <w:lang w:val="en-GB"/>
        </w:rPr>
        <w:t xml:space="preserve"> </w:t>
      </w:r>
      <w:r w:rsidRPr="004F7BE1">
        <w:rPr>
          <w:color w:val="auto"/>
          <w:lang w:val="en-GB"/>
        </w:rPr>
        <w:t>cycles followed by reflectometry, and one 1 min</w:t>
      </w:r>
      <w:r w:rsidR="008D42BE" w:rsidRPr="004F7BE1">
        <w:rPr>
          <w:color w:val="auto"/>
          <w:lang w:val="en-GB"/>
        </w:rPr>
        <w:t xml:space="preserve"> (optional)</w:t>
      </w:r>
      <w:r w:rsidRPr="004F7BE1">
        <w:rPr>
          <w:color w:val="auto"/>
          <w:lang w:val="en-GB"/>
        </w:rPr>
        <w:t xml:space="preserve"> etching step</w:t>
      </w:r>
      <w:r w:rsidR="008D42BE" w:rsidRPr="004F7BE1">
        <w:rPr>
          <w:color w:val="auto"/>
          <w:lang w:val="en-GB"/>
        </w:rPr>
        <w:t xml:space="preserve">, based on the </w:t>
      </w:r>
      <w:r w:rsidRPr="004F7BE1">
        <w:rPr>
          <w:color w:val="auto"/>
          <w:lang w:val="en-GB"/>
        </w:rPr>
        <w:t>reflectometry</w:t>
      </w:r>
      <w:r w:rsidR="006C7187">
        <w:rPr>
          <w:color w:val="auto"/>
          <w:lang w:val="en-GB"/>
        </w:rPr>
        <w:t xml:space="preserve"> results</w:t>
      </w:r>
      <w:r w:rsidRPr="004F7BE1">
        <w:rPr>
          <w:color w:val="auto"/>
          <w:lang w:val="en-GB"/>
        </w:rPr>
        <w:t>.</w:t>
      </w:r>
    </w:p>
    <w:p w14:paraId="6C1CB018" w14:textId="77777777" w:rsidR="008A7FA1" w:rsidRPr="004F7BE1" w:rsidRDefault="008A7FA1" w:rsidP="0024557A">
      <w:pPr>
        <w:ind w:firstLine="720"/>
        <w:rPr>
          <w:color w:val="auto"/>
          <w:lang w:val="en-GB"/>
        </w:rPr>
      </w:pPr>
    </w:p>
    <w:p w14:paraId="2EF4A74A" w14:textId="1A88170B" w:rsidR="00884622" w:rsidRDefault="00884622" w:rsidP="0024557A">
      <w:pPr>
        <w:rPr>
          <w:color w:val="auto"/>
          <w:lang w:val="en-GB"/>
        </w:rPr>
      </w:pPr>
      <w:r w:rsidRPr="004F7BE1">
        <w:rPr>
          <w:color w:val="auto"/>
        </w:rPr>
        <w:t xml:space="preserve">To preserve the silica reentrant features during the Bosch process that is used to etch the silicon layer </w:t>
      </w:r>
      <w:r w:rsidRPr="004F7BE1">
        <w:rPr>
          <w:color w:val="auto"/>
          <w:lang w:val="en-GB"/>
        </w:rPr>
        <w:t>(</w:t>
      </w:r>
      <w:r w:rsidR="006C7187">
        <w:rPr>
          <w:color w:val="auto"/>
          <w:lang w:val="en-GB"/>
        </w:rPr>
        <w:t>s</w:t>
      </w:r>
      <w:r w:rsidRPr="008A7FA1">
        <w:rPr>
          <w:color w:val="auto"/>
          <w:lang w:val="en-GB"/>
        </w:rPr>
        <w:t xml:space="preserve">tep </w:t>
      </w:r>
      <w:r w:rsidR="00DF576E" w:rsidRPr="008A7FA1">
        <w:rPr>
          <w:color w:val="auto"/>
          <w:lang w:val="en-GB"/>
        </w:rPr>
        <w:t>10.4</w:t>
      </w:r>
      <w:r w:rsidRPr="004F7BE1">
        <w:rPr>
          <w:color w:val="auto"/>
          <w:lang w:val="en-GB"/>
        </w:rPr>
        <w:t>)</w:t>
      </w:r>
      <w:r w:rsidRPr="004F7BE1">
        <w:rPr>
          <w:color w:val="auto"/>
        </w:rPr>
        <w:t>, it is crucial that a chromium hard mask is used.</w:t>
      </w:r>
      <w:r w:rsidRPr="004F7BE1">
        <w:rPr>
          <w:color w:val="auto"/>
          <w:lang w:val="en-GB"/>
        </w:rPr>
        <w:t xml:space="preserve"> The Bosch process entails the deposition of C</w:t>
      </w:r>
      <w:r w:rsidRPr="004F7BE1">
        <w:rPr>
          <w:color w:val="auto"/>
          <w:vertAlign w:val="subscript"/>
          <w:lang w:val="en-GB"/>
        </w:rPr>
        <w:t>4</w:t>
      </w:r>
      <w:r w:rsidRPr="004F7BE1">
        <w:rPr>
          <w:color w:val="auto"/>
          <w:lang w:val="en-GB"/>
        </w:rPr>
        <w:t>F</w:t>
      </w:r>
      <w:r w:rsidRPr="004F7BE1">
        <w:rPr>
          <w:color w:val="auto"/>
          <w:vertAlign w:val="subscript"/>
          <w:lang w:val="en-GB"/>
        </w:rPr>
        <w:t>8</w:t>
      </w:r>
      <w:r w:rsidRPr="004F7BE1">
        <w:rPr>
          <w:color w:val="auto"/>
          <w:lang w:val="en-GB"/>
        </w:rPr>
        <w:t xml:space="preserve"> to ensure the anisotropic profile. However, over long etching cycles</w:t>
      </w:r>
      <w:r w:rsidR="00DC40B5" w:rsidRPr="004F7BE1">
        <w:rPr>
          <w:color w:val="auto"/>
          <w:lang w:val="en-GB"/>
        </w:rPr>
        <w:t>,</w:t>
      </w:r>
      <w:r w:rsidRPr="004F7BE1">
        <w:rPr>
          <w:color w:val="auto"/>
          <w:lang w:val="en-GB"/>
        </w:rPr>
        <w:t xml:space="preserve"> this layer </w:t>
      </w:r>
      <w:r w:rsidR="006C7187">
        <w:rPr>
          <w:color w:val="auto"/>
          <w:lang w:val="en-GB"/>
        </w:rPr>
        <w:t xml:space="preserve">can </w:t>
      </w:r>
      <w:r w:rsidRPr="004F7BE1">
        <w:rPr>
          <w:color w:val="auto"/>
          <w:lang w:val="en-GB"/>
        </w:rPr>
        <w:t xml:space="preserve">become very thick and difficult to remove. Thus, it is recommended that the Bosch process should not be run for more than ~200 cycles, and it should be followed by piranha cleaning. </w:t>
      </w:r>
      <w:r w:rsidR="00A433B3" w:rsidRPr="004F7BE1">
        <w:rPr>
          <w:color w:val="auto"/>
          <w:lang w:val="en-GB"/>
        </w:rPr>
        <w:t xml:space="preserve">It </w:t>
      </w:r>
      <w:r w:rsidR="006C7187">
        <w:rPr>
          <w:color w:val="auto"/>
          <w:lang w:val="en-GB"/>
        </w:rPr>
        <w:t>has</w:t>
      </w:r>
      <w:r w:rsidR="00A433B3" w:rsidRPr="004F7BE1">
        <w:rPr>
          <w:color w:val="auto"/>
          <w:lang w:val="en-GB"/>
        </w:rPr>
        <w:t xml:space="preserve"> </w:t>
      </w:r>
      <w:r w:rsidRPr="004F7BE1">
        <w:rPr>
          <w:color w:val="auto"/>
          <w:lang w:val="en-GB"/>
        </w:rPr>
        <w:t xml:space="preserve">also </w:t>
      </w:r>
      <w:r w:rsidR="006C7187">
        <w:rPr>
          <w:color w:val="auto"/>
          <w:lang w:val="en-GB"/>
        </w:rPr>
        <w:t xml:space="preserve">been </w:t>
      </w:r>
      <w:r w:rsidRPr="004F7BE1">
        <w:rPr>
          <w:color w:val="auto"/>
          <w:lang w:val="en-GB"/>
        </w:rPr>
        <w:t xml:space="preserve">observed that long cycles of deep etching also reduce the thickness of </w:t>
      </w:r>
      <w:r w:rsidR="00DC40B5" w:rsidRPr="004F7BE1">
        <w:rPr>
          <w:color w:val="auto"/>
          <w:lang w:val="en-GB"/>
        </w:rPr>
        <w:t xml:space="preserve">the </w:t>
      </w:r>
      <w:r w:rsidRPr="004F7BE1">
        <w:rPr>
          <w:color w:val="auto"/>
          <w:lang w:val="en-GB"/>
        </w:rPr>
        <w:t>silica layer</w:t>
      </w:r>
      <w:r w:rsidR="006C7187">
        <w:rPr>
          <w:color w:val="auto"/>
          <w:lang w:val="en-GB"/>
        </w:rPr>
        <w:t>,</w:t>
      </w:r>
      <w:r w:rsidRPr="004F7BE1">
        <w:rPr>
          <w:color w:val="auto"/>
          <w:lang w:val="en-GB"/>
        </w:rPr>
        <w:t xml:space="preserve"> </w:t>
      </w:r>
      <w:r w:rsidR="006C7187">
        <w:rPr>
          <w:color w:val="auto"/>
          <w:lang w:val="en-GB"/>
        </w:rPr>
        <w:t>de</w:t>
      </w:r>
      <w:r w:rsidRPr="004F7BE1">
        <w:rPr>
          <w:color w:val="auto"/>
          <w:lang w:val="en-GB"/>
        </w:rPr>
        <w:t xml:space="preserve">spite the presence of </w:t>
      </w:r>
      <w:r w:rsidR="006C7187">
        <w:rPr>
          <w:color w:val="auto"/>
          <w:lang w:val="en-GB"/>
        </w:rPr>
        <w:t>a</w:t>
      </w:r>
      <w:r w:rsidRPr="004F7BE1">
        <w:rPr>
          <w:color w:val="auto"/>
          <w:lang w:val="en-GB"/>
        </w:rPr>
        <w:t xml:space="preserve"> chromium hard mask.</w:t>
      </w:r>
    </w:p>
    <w:p w14:paraId="2B19033B" w14:textId="77777777" w:rsidR="008A7FA1" w:rsidRPr="008E3BFF" w:rsidRDefault="008A7FA1">
      <w:pPr>
        <w:rPr>
          <w:color w:val="auto"/>
        </w:rPr>
      </w:pPr>
    </w:p>
    <w:p w14:paraId="7AC27DD2" w14:textId="13E9991C" w:rsidR="00884622" w:rsidRDefault="00884622" w:rsidP="0024557A">
      <w:pPr>
        <w:rPr>
          <w:rFonts w:asciiTheme="minorHAnsi" w:hAnsiTheme="minorHAnsi" w:cstheme="minorHAnsi"/>
          <w:bCs/>
          <w:color w:val="auto"/>
        </w:rPr>
      </w:pPr>
      <w:r w:rsidRPr="004F7BE1">
        <w:rPr>
          <w:rFonts w:asciiTheme="minorHAnsi" w:hAnsiTheme="minorHAnsi" w:cstheme="minorHAnsi"/>
          <w:bCs/>
          <w:color w:val="auto"/>
        </w:rPr>
        <w:t>Most dry</w:t>
      </w:r>
      <w:r w:rsidR="006C7187">
        <w:rPr>
          <w:rFonts w:asciiTheme="minorHAnsi" w:hAnsiTheme="minorHAnsi" w:cstheme="minorHAnsi"/>
          <w:bCs/>
          <w:color w:val="auto"/>
        </w:rPr>
        <w:t xml:space="preserve"> </w:t>
      </w:r>
      <w:r w:rsidRPr="004F7BE1">
        <w:rPr>
          <w:rFonts w:asciiTheme="minorHAnsi" w:hAnsiTheme="minorHAnsi" w:cstheme="minorHAnsi"/>
          <w:bCs/>
          <w:color w:val="auto"/>
        </w:rPr>
        <w:t xml:space="preserve">etching tools fail to </w:t>
      </w:r>
      <w:r w:rsidR="008D42BE" w:rsidRPr="004F7BE1">
        <w:rPr>
          <w:rFonts w:asciiTheme="minorHAnsi" w:hAnsiTheme="minorHAnsi" w:cstheme="minorHAnsi"/>
          <w:bCs/>
          <w:color w:val="auto"/>
        </w:rPr>
        <w:t xml:space="preserve">achieve </w:t>
      </w:r>
      <w:r w:rsidRPr="004F7BE1">
        <w:rPr>
          <w:rFonts w:asciiTheme="minorHAnsi" w:hAnsiTheme="minorHAnsi" w:cstheme="minorHAnsi"/>
          <w:bCs/>
          <w:color w:val="auto"/>
        </w:rPr>
        <w:t xml:space="preserve">spatial uniformity </w:t>
      </w:r>
      <w:r w:rsidR="008D42BE" w:rsidRPr="004F7BE1">
        <w:rPr>
          <w:rFonts w:asciiTheme="minorHAnsi" w:hAnsiTheme="minorHAnsi" w:cstheme="minorHAnsi"/>
          <w:bCs/>
          <w:color w:val="auto"/>
        </w:rPr>
        <w:t xml:space="preserve">in terms of </w:t>
      </w:r>
      <w:r w:rsidRPr="004F7BE1">
        <w:rPr>
          <w:rFonts w:asciiTheme="minorHAnsi" w:hAnsiTheme="minorHAnsi" w:cstheme="minorHAnsi"/>
          <w:bCs/>
          <w:color w:val="auto"/>
        </w:rPr>
        <w:t>etching rates. Thus, the features obtained in the center of a SiO</w:t>
      </w:r>
      <w:r w:rsidRPr="004F7BE1">
        <w:rPr>
          <w:rFonts w:asciiTheme="minorHAnsi" w:hAnsiTheme="minorHAnsi" w:cstheme="minorHAnsi"/>
          <w:bCs/>
          <w:color w:val="auto"/>
        </w:rPr>
        <w:softHyphen/>
      </w:r>
      <w:r w:rsidRPr="004F7BE1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Pr="004F7BE1">
        <w:rPr>
          <w:rFonts w:asciiTheme="minorHAnsi" w:hAnsiTheme="minorHAnsi" w:cstheme="minorHAnsi"/>
          <w:bCs/>
          <w:color w:val="auto"/>
        </w:rPr>
        <w:t xml:space="preserve">/Si wafer </w:t>
      </w:r>
      <w:r w:rsidR="006C7187">
        <w:rPr>
          <w:rFonts w:asciiTheme="minorHAnsi" w:hAnsiTheme="minorHAnsi" w:cstheme="minorHAnsi"/>
          <w:bCs/>
          <w:color w:val="auto"/>
        </w:rPr>
        <w:t>may</w:t>
      </w:r>
      <w:r w:rsidRPr="004F7BE1">
        <w:rPr>
          <w:rFonts w:asciiTheme="minorHAnsi" w:hAnsiTheme="minorHAnsi" w:cstheme="minorHAnsi"/>
          <w:bCs/>
          <w:color w:val="auto"/>
        </w:rPr>
        <w:t xml:space="preserve"> not be the same as those at the boundary of the wafer. </w:t>
      </w:r>
      <w:r w:rsidR="006C7187">
        <w:rPr>
          <w:rFonts w:asciiTheme="minorHAnsi" w:hAnsiTheme="minorHAnsi" w:cstheme="minorHAnsi"/>
          <w:bCs/>
          <w:color w:val="auto"/>
        </w:rPr>
        <w:t>H</w:t>
      </w:r>
      <w:r w:rsidR="008D42BE" w:rsidRPr="004F7BE1">
        <w:rPr>
          <w:rFonts w:asciiTheme="minorHAnsi" w:hAnsiTheme="minorHAnsi" w:cstheme="minorHAnsi"/>
          <w:bCs/>
          <w:color w:val="auto"/>
        </w:rPr>
        <w:t xml:space="preserve">ere, high quality features were realized in the center of </w:t>
      </w:r>
      <w:r w:rsidR="006C7187">
        <w:rPr>
          <w:rFonts w:asciiTheme="minorHAnsi" w:hAnsiTheme="minorHAnsi" w:cstheme="minorHAnsi"/>
          <w:bCs/>
          <w:color w:val="auto"/>
        </w:rPr>
        <w:t>4”</w:t>
      </w:r>
      <w:r w:rsidR="008D42BE" w:rsidRPr="004F7BE1">
        <w:rPr>
          <w:rFonts w:asciiTheme="minorHAnsi" w:hAnsiTheme="minorHAnsi" w:cstheme="minorHAnsi"/>
          <w:bCs/>
          <w:color w:val="auto"/>
        </w:rPr>
        <w:t xml:space="preserve"> wafers</w:t>
      </w:r>
      <w:r w:rsidR="006C7187">
        <w:rPr>
          <w:rFonts w:asciiTheme="minorHAnsi" w:hAnsiTheme="minorHAnsi" w:cstheme="minorHAnsi"/>
          <w:bCs/>
          <w:color w:val="auto"/>
        </w:rPr>
        <w:t>,</w:t>
      </w:r>
      <w:r w:rsidR="008D42BE" w:rsidRPr="004F7BE1">
        <w:rPr>
          <w:rFonts w:asciiTheme="minorHAnsi" w:hAnsiTheme="minorHAnsi" w:cstheme="minorHAnsi"/>
          <w:bCs/>
          <w:color w:val="auto"/>
        </w:rPr>
        <w:t xml:space="preserve"> and samples were </w:t>
      </w:r>
      <w:r w:rsidRPr="004F7BE1">
        <w:rPr>
          <w:rFonts w:asciiTheme="minorHAnsi" w:hAnsiTheme="minorHAnsi" w:cstheme="minorHAnsi"/>
          <w:bCs/>
          <w:color w:val="auto"/>
        </w:rPr>
        <w:t xml:space="preserve">periodically observed under a microscope. In </w:t>
      </w:r>
      <w:r w:rsidR="006C7187">
        <w:rPr>
          <w:rFonts w:asciiTheme="minorHAnsi" w:hAnsiTheme="minorHAnsi" w:cstheme="minorHAnsi"/>
          <w:bCs/>
          <w:color w:val="auto"/>
        </w:rPr>
        <w:t xml:space="preserve">the </w:t>
      </w:r>
      <w:r w:rsidRPr="004F7BE1">
        <w:rPr>
          <w:rFonts w:asciiTheme="minorHAnsi" w:hAnsiTheme="minorHAnsi" w:cstheme="minorHAnsi"/>
          <w:bCs/>
          <w:color w:val="auto"/>
        </w:rPr>
        <w:t>case</w:t>
      </w:r>
      <w:r w:rsidR="006C7187">
        <w:rPr>
          <w:rFonts w:asciiTheme="minorHAnsi" w:hAnsiTheme="minorHAnsi" w:cstheme="minorHAnsi"/>
          <w:bCs/>
          <w:color w:val="auto"/>
        </w:rPr>
        <w:t xml:space="preserve"> that</w:t>
      </w:r>
      <w:r w:rsidRPr="004F7BE1">
        <w:rPr>
          <w:rFonts w:asciiTheme="minorHAnsi" w:hAnsiTheme="minorHAnsi" w:cstheme="minorHAnsi"/>
          <w:bCs/>
          <w:color w:val="auto"/>
        </w:rPr>
        <w:t xml:space="preserve"> some regions</w:t>
      </w:r>
      <w:r w:rsidR="006C7187">
        <w:rPr>
          <w:rFonts w:asciiTheme="minorHAnsi" w:hAnsiTheme="minorHAnsi" w:cstheme="minorHAnsi"/>
          <w:bCs/>
          <w:color w:val="auto"/>
        </w:rPr>
        <w:t xml:space="preserve"> are</w:t>
      </w:r>
      <w:r w:rsidR="008D42BE" w:rsidRPr="004F7BE1">
        <w:rPr>
          <w:rFonts w:asciiTheme="minorHAnsi" w:hAnsiTheme="minorHAnsi" w:cstheme="minorHAnsi"/>
          <w:bCs/>
          <w:color w:val="auto"/>
        </w:rPr>
        <w:t xml:space="preserve"> etched</w:t>
      </w:r>
      <w:r w:rsidRPr="004F7BE1">
        <w:rPr>
          <w:rFonts w:asciiTheme="minorHAnsi" w:hAnsiTheme="minorHAnsi" w:cstheme="minorHAnsi"/>
          <w:bCs/>
          <w:color w:val="auto"/>
        </w:rPr>
        <w:t xml:space="preserve"> </w:t>
      </w:r>
      <w:r w:rsidR="008D42BE" w:rsidRPr="004F7BE1">
        <w:rPr>
          <w:rFonts w:asciiTheme="minorHAnsi" w:hAnsiTheme="minorHAnsi" w:cstheme="minorHAnsi"/>
          <w:bCs/>
          <w:color w:val="auto"/>
        </w:rPr>
        <w:t>more</w:t>
      </w:r>
      <w:r w:rsidRPr="004F7BE1">
        <w:rPr>
          <w:rFonts w:asciiTheme="minorHAnsi" w:hAnsiTheme="minorHAnsi" w:cstheme="minorHAnsi"/>
          <w:bCs/>
          <w:color w:val="auto"/>
        </w:rPr>
        <w:t xml:space="preserve"> than others, the wafer should be broken into pieces that should be etched separately.</w:t>
      </w:r>
    </w:p>
    <w:p w14:paraId="55CA1468" w14:textId="77777777" w:rsidR="008A7FA1" w:rsidRPr="004F7BE1" w:rsidRDefault="008A7FA1" w:rsidP="0024557A">
      <w:pPr>
        <w:ind w:firstLine="720"/>
        <w:rPr>
          <w:rFonts w:asciiTheme="minorHAnsi" w:hAnsiTheme="minorHAnsi" w:cstheme="minorHAnsi"/>
          <w:bCs/>
          <w:color w:val="auto"/>
        </w:rPr>
      </w:pPr>
    </w:p>
    <w:p w14:paraId="51E05BD4" w14:textId="7576C0DF" w:rsidR="001B0F27" w:rsidRDefault="00884622" w:rsidP="0024557A">
      <w:pPr>
        <w:rPr>
          <w:rFonts w:asciiTheme="minorHAnsi" w:hAnsiTheme="minorHAnsi" w:cstheme="minorHAnsi"/>
          <w:bCs/>
          <w:color w:val="auto"/>
        </w:rPr>
      </w:pPr>
      <w:r w:rsidRPr="004F7BE1">
        <w:rPr>
          <w:rFonts w:asciiTheme="minorHAnsi" w:hAnsiTheme="minorHAnsi" w:cstheme="minorHAnsi"/>
          <w:bCs/>
          <w:color w:val="auto"/>
        </w:rPr>
        <w:t>This fabrication protocol can be applied to SiO</w:t>
      </w:r>
      <w:r w:rsidRPr="004F7BE1">
        <w:rPr>
          <w:rFonts w:asciiTheme="minorHAnsi" w:hAnsiTheme="minorHAnsi" w:cstheme="minorHAnsi"/>
          <w:bCs/>
          <w:color w:val="auto"/>
          <w:vertAlign w:val="subscript"/>
        </w:rPr>
        <w:t>2</w:t>
      </w:r>
      <w:r w:rsidRPr="004F7BE1">
        <w:rPr>
          <w:rFonts w:asciiTheme="minorHAnsi" w:hAnsiTheme="minorHAnsi" w:cstheme="minorHAnsi"/>
          <w:bCs/>
          <w:color w:val="auto"/>
        </w:rPr>
        <w:t>/Si wafers of any thickness</w:t>
      </w:r>
      <w:r w:rsidR="006C7187">
        <w:rPr>
          <w:rFonts w:asciiTheme="minorHAnsi" w:hAnsiTheme="minorHAnsi" w:cstheme="minorHAnsi"/>
          <w:bCs/>
          <w:color w:val="auto"/>
        </w:rPr>
        <w:t>;</w:t>
      </w:r>
      <w:r w:rsidRPr="004F7BE1">
        <w:rPr>
          <w:rFonts w:asciiTheme="minorHAnsi" w:hAnsiTheme="minorHAnsi" w:cstheme="minorHAnsi"/>
          <w:bCs/>
          <w:color w:val="auto"/>
        </w:rPr>
        <w:t xml:space="preserve"> however,</w:t>
      </w:r>
      <w:r w:rsidR="006C7187">
        <w:rPr>
          <w:rFonts w:asciiTheme="minorHAnsi" w:hAnsiTheme="minorHAnsi" w:cstheme="minorHAnsi"/>
          <w:bCs/>
          <w:color w:val="auto"/>
        </w:rPr>
        <w:t xml:space="preserve"> a thicker layer means that a higher number of</w:t>
      </w:r>
      <w:r w:rsidRPr="004F7BE1">
        <w:rPr>
          <w:rFonts w:asciiTheme="minorHAnsi" w:hAnsiTheme="minorHAnsi" w:cstheme="minorHAnsi"/>
          <w:bCs/>
          <w:color w:val="auto"/>
        </w:rPr>
        <w:t xml:space="preserve"> etching cycles </w:t>
      </w:r>
      <w:r w:rsidR="006C7187">
        <w:rPr>
          <w:rFonts w:asciiTheme="minorHAnsi" w:hAnsiTheme="minorHAnsi" w:cstheme="minorHAnsi"/>
          <w:bCs/>
          <w:color w:val="auto"/>
        </w:rPr>
        <w:t>is</w:t>
      </w:r>
      <w:r w:rsidRPr="004F7BE1">
        <w:rPr>
          <w:rFonts w:asciiTheme="minorHAnsi" w:hAnsiTheme="minorHAnsi" w:cstheme="minorHAnsi"/>
          <w:bCs/>
          <w:color w:val="auto"/>
        </w:rPr>
        <w:t xml:space="preserve"> needed. </w:t>
      </w:r>
      <w:r w:rsidR="008D42BE" w:rsidRPr="004F7BE1">
        <w:rPr>
          <w:rFonts w:asciiTheme="minorHAnsi" w:hAnsiTheme="minorHAnsi" w:cstheme="minorHAnsi"/>
          <w:bCs/>
          <w:color w:val="auto"/>
        </w:rPr>
        <w:t>It is suggested to</w:t>
      </w:r>
      <w:r w:rsidR="008E3BFF">
        <w:rPr>
          <w:rFonts w:asciiTheme="minorHAnsi" w:hAnsiTheme="minorHAnsi" w:cstheme="minorHAnsi"/>
          <w:bCs/>
          <w:color w:val="auto"/>
        </w:rPr>
        <w:t xml:space="preserve"> </w:t>
      </w:r>
      <w:r w:rsidRPr="004F7BE1">
        <w:rPr>
          <w:rFonts w:asciiTheme="minorHAnsi" w:hAnsiTheme="minorHAnsi" w:cstheme="minorHAnsi"/>
          <w:bCs/>
          <w:color w:val="auto"/>
        </w:rPr>
        <w:t xml:space="preserve">use silicon wafers of &lt;300 µm thickness, </w:t>
      </w:r>
      <w:proofErr w:type="gramStart"/>
      <w:r w:rsidRPr="004F7BE1">
        <w:rPr>
          <w:rFonts w:asciiTheme="minorHAnsi" w:hAnsiTheme="minorHAnsi" w:cstheme="minorHAnsi"/>
          <w:bCs/>
          <w:color w:val="auto"/>
        </w:rPr>
        <w:t>as long as</w:t>
      </w:r>
      <w:proofErr w:type="gramEnd"/>
      <w:r w:rsidRPr="004F7BE1">
        <w:rPr>
          <w:rFonts w:asciiTheme="minorHAnsi" w:hAnsiTheme="minorHAnsi" w:cstheme="minorHAnsi"/>
          <w:bCs/>
          <w:color w:val="auto"/>
        </w:rPr>
        <w:t xml:space="preserve"> </w:t>
      </w:r>
      <w:r w:rsidR="006C7187">
        <w:rPr>
          <w:rFonts w:asciiTheme="minorHAnsi" w:hAnsiTheme="minorHAnsi" w:cstheme="minorHAnsi"/>
          <w:bCs/>
          <w:color w:val="auto"/>
        </w:rPr>
        <w:t>this</w:t>
      </w:r>
      <w:r w:rsidRPr="004F7BE1">
        <w:rPr>
          <w:rFonts w:asciiTheme="minorHAnsi" w:hAnsiTheme="minorHAnsi" w:cstheme="minorHAnsi"/>
          <w:bCs/>
          <w:color w:val="auto"/>
        </w:rPr>
        <w:t xml:space="preserve"> does not compromise the mechanical integrity of the wafer during handling and characterization.</w:t>
      </w:r>
    </w:p>
    <w:p w14:paraId="4A86CBD3" w14:textId="77777777" w:rsidR="008A7FA1" w:rsidRPr="004F7BE1" w:rsidRDefault="008A7FA1" w:rsidP="0024557A">
      <w:pPr>
        <w:ind w:firstLine="720"/>
      </w:pPr>
    </w:p>
    <w:p w14:paraId="272FAD2F" w14:textId="77777777" w:rsidR="00884622" w:rsidRPr="004F7BE1" w:rsidRDefault="00884622" w:rsidP="0024557A">
      <w:pPr>
        <w:pStyle w:val="NormalWeb"/>
        <w:spacing w:before="0" w:beforeAutospacing="0" w:after="0" w:afterAutospacing="0"/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b/>
          <w:bCs/>
          <w:color w:val="auto"/>
        </w:rPr>
        <w:t xml:space="preserve">ACKNOWLEDGMENTS: </w:t>
      </w:r>
    </w:p>
    <w:p w14:paraId="6B139D64" w14:textId="67FF1C68" w:rsidR="00884622" w:rsidRPr="004F7BE1" w:rsidRDefault="00884622" w:rsidP="0024557A">
      <w:pPr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color w:val="auto"/>
        </w:rPr>
        <w:t>H</w:t>
      </w:r>
      <w:r w:rsidR="007413A4">
        <w:rPr>
          <w:rFonts w:asciiTheme="minorHAnsi" w:hAnsiTheme="minorHAnsi" w:cstheme="majorBidi"/>
          <w:color w:val="auto"/>
        </w:rPr>
        <w:t>.</w:t>
      </w:r>
      <w:r w:rsidRPr="004F7BE1">
        <w:rPr>
          <w:rFonts w:asciiTheme="minorHAnsi" w:hAnsiTheme="minorHAnsi" w:cstheme="majorBidi"/>
          <w:color w:val="auto"/>
        </w:rPr>
        <w:t>M</w:t>
      </w:r>
      <w:r w:rsidR="007413A4">
        <w:rPr>
          <w:rFonts w:asciiTheme="minorHAnsi" w:hAnsiTheme="minorHAnsi" w:cstheme="majorBidi"/>
          <w:color w:val="auto"/>
        </w:rPr>
        <w:t>.</w:t>
      </w:r>
      <w:r w:rsidRPr="004F7BE1">
        <w:rPr>
          <w:rFonts w:asciiTheme="minorHAnsi" w:hAnsiTheme="minorHAnsi" w:cstheme="majorBidi"/>
          <w:color w:val="auto"/>
        </w:rPr>
        <w:t xml:space="preserve"> acknowledges funding from King Abdullah University of Science and Technology under BAS/1/1070-01</w:t>
      </w:r>
      <w:r w:rsidR="001B0F27" w:rsidRPr="004F7BE1">
        <w:rPr>
          <w:rFonts w:asciiTheme="minorHAnsi" w:hAnsiTheme="minorHAnsi" w:cstheme="majorBidi"/>
          <w:color w:val="auto"/>
        </w:rPr>
        <w:t>-01</w:t>
      </w:r>
      <w:r w:rsidRPr="004F7BE1">
        <w:rPr>
          <w:rFonts w:asciiTheme="minorHAnsi" w:hAnsiTheme="minorHAnsi" w:cstheme="majorBidi"/>
          <w:color w:val="auto"/>
        </w:rPr>
        <w:t xml:space="preserve"> and KAUST access to nanofabrication core lab facilities. </w:t>
      </w:r>
    </w:p>
    <w:p w14:paraId="6A8A03CE" w14:textId="77777777" w:rsidR="00884622" w:rsidRPr="004F7BE1" w:rsidRDefault="00884622" w:rsidP="0024557A">
      <w:pPr>
        <w:pStyle w:val="NormalWeb"/>
        <w:spacing w:before="0" w:beforeAutospacing="0" w:after="0" w:afterAutospacing="0"/>
        <w:rPr>
          <w:rFonts w:asciiTheme="minorHAnsi" w:hAnsiTheme="minorHAnsi" w:cstheme="majorBidi"/>
          <w:b/>
          <w:color w:val="auto"/>
        </w:rPr>
      </w:pPr>
    </w:p>
    <w:p w14:paraId="4BC0E70D" w14:textId="77777777" w:rsidR="00884622" w:rsidRPr="004F7BE1" w:rsidRDefault="00884622" w:rsidP="0024557A">
      <w:pPr>
        <w:pStyle w:val="NormalWeb"/>
        <w:spacing w:before="0" w:beforeAutospacing="0" w:after="0" w:afterAutospacing="0"/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b/>
          <w:color w:val="auto"/>
        </w:rPr>
        <w:t>DISCLOSURES</w:t>
      </w:r>
      <w:r w:rsidRPr="004F7BE1">
        <w:rPr>
          <w:rFonts w:asciiTheme="minorHAnsi" w:hAnsiTheme="minorHAnsi" w:cstheme="majorBidi"/>
          <w:b/>
          <w:bCs/>
          <w:color w:val="auto"/>
        </w:rPr>
        <w:t xml:space="preserve">: </w:t>
      </w:r>
    </w:p>
    <w:p w14:paraId="426CC92C" w14:textId="67D2219F" w:rsidR="00D5264C" w:rsidRPr="004F7BE1" w:rsidRDefault="00884622" w:rsidP="0024557A">
      <w:pPr>
        <w:rPr>
          <w:rFonts w:asciiTheme="minorHAnsi" w:hAnsiTheme="minorHAnsi" w:cstheme="majorBidi"/>
          <w:color w:val="auto"/>
        </w:rPr>
      </w:pPr>
      <w:r w:rsidRPr="004F7BE1">
        <w:rPr>
          <w:rFonts w:asciiTheme="minorHAnsi" w:hAnsiTheme="minorHAnsi" w:cstheme="majorBidi"/>
          <w:color w:val="auto"/>
        </w:rPr>
        <w:t>R</w:t>
      </w:r>
      <w:r w:rsidR="007413A4">
        <w:rPr>
          <w:rFonts w:asciiTheme="minorHAnsi" w:hAnsiTheme="minorHAnsi" w:cstheme="majorBidi"/>
          <w:color w:val="auto"/>
        </w:rPr>
        <w:t>.</w:t>
      </w:r>
      <w:r w:rsidRPr="004F7BE1">
        <w:rPr>
          <w:rFonts w:asciiTheme="minorHAnsi" w:hAnsiTheme="minorHAnsi" w:cstheme="majorBidi"/>
          <w:color w:val="auto"/>
        </w:rPr>
        <w:t>D</w:t>
      </w:r>
      <w:r w:rsidR="007413A4">
        <w:rPr>
          <w:rFonts w:asciiTheme="minorHAnsi" w:hAnsiTheme="minorHAnsi" w:cstheme="majorBidi"/>
          <w:color w:val="auto"/>
        </w:rPr>
        <w:t>.</w:t>
      </w:r>
      <w:r w:rsidRPr="004F7BE1">
        <w:rPr>
          <w:rFonts w:asciiTheme="minorHAnsi" w:hAnsiTheme="minorHAnsi" w:cstheme="majorBidi"/>
          <w:color w:val="auto"/>
        </w:rPr>
        <w:t>, S</w:t>
      </w:r>
      <w:r w:rsidR="007413A4">
        <w:rPr>
          <w:rFonts w:asciiTheme="minorHAnsi" w:hAnsiTheme="minorHAnsi" w:cstheme="majorBidi"/>
          <w:color w:val="auto"/>
        </w:rPr>
        <w:t>.</w:t>
      </w:r>
      <w:r w:rsidRPr="004F7BE1">
        <w:rPr>
          <w:rFonts w:asciiTheme="minorHAnsi" w:hAnsiTheme="minorHAnsi" w:cstheme="majorBidi"/>
          <w:color w:val="auto"/>
        </w:rPr>
        <w:t>A</w:t>
      </w:r>
      <w:r w:rsidR="007413A4">
        <w:rPr>
          <w:rFonts w:asciiTheme="minorHAnsi" w:hAnsiTheme="minorHAnsi" w:cstheme="majorBidi"/>
          <w:color w:val="auto"/>
        </w:rPr>
        <w:t>.</w:t>
      </w:r>
      <w:r w:rsidRPr="004F7BE1">
        <w:rPr>
          <w:rFonts w:asciiTheme="minorHAnsi" w:hAnsiTheme="minorHAnsi" w:cstheme="majorBidi"/>
          <w:color w:val="auto"/>
        </w:rPr>
        <w:t>, and H</w:t>
      </w:r>
      <w:r w:rsidR="007413A4">
        <w:rPr>
          <w:rFonts w:asciiTheme="minorHAnsi" w:hAnsiTheme="minorHAnsi" w:cstheme="majorBidi"/>
          <w:color w:val="auto"/>
        </w:rPr>
        <w:t>.</w:t>
      </w:r>
      <w:r w:rsidRPr="004F7BE1">
        <w:rPr>
          <w:rFonts w:asciiTheme="minorHAnsi" w:hAnsiTheme="minorHAnsi" w:cstheme="majorBidi"/>
          <w:color w:val="auto"/>
        </w:rPr>
        <w:t>M</w:t>
      </w:r>
      <w:r w:rsidR="007413A4">
        <w:rPr>
          <w:rFonts w:asciiTheme="minorHAnsi" w:hAnsiTheme="minorHAnsi" w:cstheme="majorBidi"/>
          <w:color w:val="auto"/>
        </w:rPr>
        <w:t>.</w:t>
      </w:r>
      <w:r w:rsidRPr="004F7BE1">
        <w:rPr>
          <w:rFonts w:asciiTheme="minorHAnsi" w:hAnsiTheme="minorHAnsi" w:cstheme="majorBidi"/>
          <w:color w:val="auto"/>
        </w:rPr>
        <w:t xml:space="preserve"> have filed an </w:t>
      </w:r>
      <w:r w:rsidR="007413A4">
        <w:rPr>
          <w:rFonts w:asciiTheme="minorHAnsi" w:hAnsiTheme="minorHAnsi" w:cstheme="majorBidi"/>
          <w:color w:val="auto"/>
        </w:rPr>
        <w:t>i</w:t>
      </w:r>
      <w:r w:rsidRPr="004F7BE1">
        <w:rPr>
          <w:rFonts w:asciiTheme="minorHAnsi" w:hAnsiTheme="minorHAnsi" w:cstheme="majorBidi"/>
          <w:color w:val="auto"/>
        </w:rPr>
        <w:t>nternational patent, Application No. PCT/IB2019/054548.</w:t>
      </w:r>
    </w:p>
    <w:p w14:paraId="40879366" w14:textId="77777777" w:rsidR="008C16D7" w:rsidRPr="004F7BE1" w:rsidRDefault="008C16D7" w:rsidP="0024557A">
      <w:pPr>
        <w:rPr>
          <w:rFonts w:asciiTheme="minorHAnsi" w:hAnsiTheme="minorHAnsi" w:cstheme="majorBidi"/>
          <w:b/>
          <w:bCs/>
          <w:color w:val="auto"/>
        </w:rPr>
      </w:pPr>
    </w:p>
    <w:p w14:paraId="5C3CAAD3" w14:textId="1E7318B5" w:rsidR="008C16D7" w:rsidRPr="004F7BE1" w:rsidRDefault="008C16D7" w:rsidP="0024557A">
      <w:pPr>
        <w:rPr>
          <w:rFonts w:asciiTheme="minorHAnsi" w:hAnsiTheme="minorHAnsi" w:cstheme="majorBidi"/>
          <w:b/>
          <w:color w:val="auto"/>
        </w:rPr>
      </w:pPr>
      <w:r w:rsidRPr="004F7BE1">
        <w:rPr>
          <w:rFonts w:asciiTheme="minorHAnsi" w:hAnsiTheme="minorHAnsi" w:cstheme="majorBidi"/>
          <w:b/>
          <w:bCs/>
          <w:color w:val="auto"/>
        </w:rPr>
        <w:t>REFERENCES:</w:t>
      </w:r>
      <w:r w:rsidRPr="004F7BE1">
        <w:rPr>
          <w:rFonts w:asciiTheme="minorHAnsi" w:hAnsiTheme="minorHAnsi" w:cstheme="majorBidi"/>
          <w:color w:val="auto"/>
        </w:rPr>
        <w:t xml:space="preserve"> </w:t>
      </w:r>
    </w:p>
    <w:p w14:paraId="1E72438F" w14:textId="24C4AA75" w:rsidR="008C16D7" w:rsidRPr="004F7BE1" w:rsidRDefault="008C16D7" w:rsidP="0024557A">
      <w:pPr>
        <w:pStyle w:val="EndNoteBibliography"/>
        <w:ind w:left="720" w:hanging="720"/>
      </w:pPr>
      <w:r w:rsidRPr="004F7BE1">
        <w:t>1</w:t>
      </w:r>
      <w:r w:rsidRPr="004F7BE1">
        <w:tab/>
        <w:t>Fisher, J. B.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The future of evapotranspiration: Global requirements for ecosystem functioning, carbon and climate feedbacks, agricultural management, and water resources. </w:t>
      </w:r>
      <w:r w:rsidRPr="004F7BE1">
        <w:rPr>
          <w:i/>
        </w:rPr>
        <w:t>Water Resources Research.</w:t>
      </w:r>
      <w:r w:rsidRPr="004F7BE1">
        <w:t xml:space="preserve"> </w:t>
      </w:r>
      <w:r w:rsidRPr="004F7BE1">
        <w:rPr>
          <w:b/>
        </w:rPr>
        <w:t>53</w:t>
      </w:r>
      <w:r w:rsidRPr="004F7BE1">
        <w:t xml:space="preserve"> (4), 2618-2626, doi:10.1002/2016wr020175</w:t>
      </w:r>
      <w:r w:rsidR="008E3BFF">
        <w:t xml:space="preserve"> (</w:t>
      </w:r>
      <w:r w:rsidRPr="004F7BE1">
        <w:t>2017).</w:t>
      </w:r>
    </w:p>
    <w:p w14:paraId="209695CD" w14:textId="58935DF7" w:rsidR="008C16D7" w:rsidRPr="004F7BE1" w:rsidRDefault="008C16D7" w:rsidP="0024557A">
      <w:pPr>
        <w:pStyle w:val="EndNoteBibliography"/>
        <w:ind w:left="720" w:hanging="720"/>
      </w:pPr>
      <w:r w:rsidRPr="004F7BE1">
        <w:t>2</w:t>
      </w:r>
      <w:r w:rsidRPr="004F7BE1">
        <w:tab/>
        <w:t>Deshmukh, A.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Membrane distillation at the water-energy nexus: limits, opportunities, and challenges. </w:t>
      </w:r>
      <w:r w:rsidRPr="004F7BE1">
        <w:rPr>
          <w:i/>
        </w:rPr>
        <w:t>Energy &amp; Environmental Science.</w:t>
      </w:r>
      <w:r w:rsidRPr="004F7BE1">
        <w:t xml:space="preserve"> </w:t>
      </w:r>
      <w:r w:rsidRPr="004F7BE1">
        <w:rPr>
          <w:b/>
        </w:rPr>
        <w:t>11</w:t>
      </w:r>
      <w:r w:rsidRPr="004F7BE1">
        <w:t xml:space="preserve"> (5), 1177-1196, doi:10.1039/C8EE00291F</w:t>
      </w:r>
      <w:r w:rsidR="008E3BFF">
        <w:t xml:space="preserve"> (</w:t>
      </w:r>
      <w:r w:rsidRPr="004F7BE1">
        <w:t>2018).</w:t>
      </w:r>
    </w:p>
    <w:p w14:paraId="4BFD8C93" w14:textId="2453505D" w:rsidR="008C16D7" w:rsidRPr="004F7BE1" w:rsidRDefault="008C16D7" w:rsidP="0024557A">
      <w:pPr>
        <w:pStyle w:val="EndNoteBibliography"/>
        <w:ind w:left="720" w:hanging="720"/>
      </w:pPr>
      <w:r w:rsidRPr="004F7BE1">
        <w:t>3</w:t>
      </w:r>
      <w:r w:rsidRPr="004F7BE1">
        <w:tab/>
        <w:t>Ali, A., Tufa, R. A., Macedonio, F., Curcio, E.</w:t>
      </w:r>
      <w:r w:rsidR="008E3BFF">
        <w:t xml:space="preserve">, </w:t>
      </w:r>
      <w:r w:rsidRPr="004F7BE1">
        <w:t xml:space="preserve">Drioli, E. Membrane technology in renewable-energy-driven desalination. </w:t>
      </w:r>
      <w:r w:rsidRPr="004F7BE1">
        <w:rPr>
          <w:i/>
        </w:rPr>
        <w:t>Renewable and Sustainable Energy Reviews.</w:t>
      </w:r>
      <w:r w:rsidRPr="004F7BE1">
        <w:t xml:space="preserve"> </w:t>
      </w:r>
      <w:r w:rsidRPr="004F7BE1">
        <w:rPr>
          <w:b/>
        </w:rPr>
        <w:t>81</w:t>
      </w:r>
      <w:r w:rsidR="006C7187">
        <w:rPr>
          <w:b/>
        </w:rPr>
        <w:t>,</w:t>
      </w:r>
      <w:r w:rsidRPr="004F7BE1">
        <w:t xml:space="preserve"> 1-21, doi:https://doi.org/10.1016/j.rser.2017.07.047</w:t>
      </w:r>
      <w:r w:rsidR="008E3BFF">
        <w:t xml:space="preserve"> (</w:t>
      </w:r>
      <w:r w:rsidRPr="004F7BE1">
        <w:t>2018).</w:t>
      </w:r>
    </w:p>
    <w:p w14:paraId="5906B898" w14:textId="018F7D09" w:rsidR="008C16D7" w:rsidRPr="004F7BE1" w:rsidRDefault="008C16D7" w:rsidP="0024557A">
      <w:pPr>
        <w:pStyle w:val="EndNoteBibliography"/>
        <w:ind w:left="720" w:hanging="720"/>
      </w:pPr>
      <w:r w:rsidRPr="004F7BE1">
        <w:t>4</w:t>
      </w:r>
      <w:r w:rsidRPr="004F7BE1">
        <w:tab/>
        <w:t>Ghaffour, N.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Renewable energy-driven innovative energy-efficient desalination technologies. </w:t>
      </w:r>
      <w:r w:rsidRPr="004F7BE1">
        <w:rPr>
          <w:i/>
        </w:rPr>
        <w:t>Applied Energy.</w:t>
      </w:r>
      <w:r w:rsidRPr="004F7BE1">
        <w:t xml:space="preserve"> </w:t>
      </w:r>
      <w:r w:rsidRPr="004F7BE1">
        <w:rPr>
          <w:b/>
        </w:rPr>
        <w:t>136</w:t>
      </w:r>
      <w:r w:rsidR="006C7187">
        <w:rPr>
          <w:b/>
        </w:rPr>
        <w:t>,</w:t>
      </w:r>
      <w:r w:rsidRPr="004F7BE1">
        <w:t xml:space="preserve"> 1155-1165, doi:10.1016/j.apenergy.2014.03.033</w:t>
      </w:r>
      <w:r w:rsidR="008E3BFF">
        <w:t xml:space="preserve"> (</w:t>
      </w:r>
      <w:r w:rsidRPr="004F7BE1">
        <w:t>2014).</w:t>
      </w:r>
    </w:p>
    <w:p w14:paraId="71E48D36" w14:textId="00164471" w:rsidR="008C16D7" w:rsidRPr="004F7BE1" w:rsidRDefault="008C16D7" w:rsidP="0024557A">
      <w:pPr>
        <w:pStyle w:val="EndNoteBibliography"/>
        <w:ind w:left="720" w:hanging="720"/>
      </w:pPr>
      <w:r w:rsidRPr="004F7BE1">
        <w:t>5</w:t>
      </w:r>
      <w:r w:rsidRPr="004F7BE1">
        <w:tab/>
        <w:t>Chen, J.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Recovery of dilute aqueous butanol by membrane vapor extraction with dodecane or mesitylene. </w:t>
      </w:r>
      <w:r w:rsidRPr="004F7BE1">
        <w:rPr>
          <w:i/>
        </w:rPr>
        <w:t>Journal of Membrane Science.</w:t>
      </w:r>
      <w:r w:rsidRPr="004F7BE1">
        <w:t xml:space="preserve"> </w:t>
      </w:r>
      <w:r w:rsidRPr="004F7BE1">
        <w:rPr>
          <w:b/>
        </w:rPr>
        <w:t>528</w:t>
      </w:r>
      <w:r w:rsidR="006C7187">
        <w:rPr>
          <w:b/>
        </w:rPr>
        <w:t>,</w:t>
      </w:r>
      <w:r w:rsidRPr="004F7BE1">
        <w:t xml:space="preserve"> 103-111, doi:http://dx.doi.org/10.1016/j.memsci.2017.01.018</w:t>
      </w:r>
      <w:r w:rsidR="008E3BFF">
        <w:t xml:space="preserve"> (</w:t>
      </w:r>
      <w:r w:rsidRPr="004F7BE1">
        <w:t>2017).</w:t>
      </w:r>
    </w:p>
    <w:p w14:paraId="680A4355" w14:textId="1C7D8CA1" w:rsidR="008C16D7" w:rsidRPr="004F7BE1" w:rsidRDefault="008C16D7" w:rsidP="0024557A">
      <w:pPr>
        <w:pStyle w:val="EndNoteBibliography"/>
        <w:ind w:left="720" w:hanging="720"/>
      </w:pPr>
      <w:r w:rsidRPr="004F7BE1">
        <w:t>6</w:t>
      </w:r>
      <w:r w:rsidRPr="004F7BE1">
        <w:tab/>
        <w:t>Wang, P.</w:t>
      </w:r>
      <w:r w:rsidR="008E3BFF">
        <w:t xml:space="preserve">, </w:t>
      </w:r>
      <w:r w:rsidRPr="004F7BE1">
        <w:t xml:space="preserve">Chung, T.-S. Recent advances in membrane distillation processes: Membrane development, configuration design and application exploring. </w:t>
      </w:r>
      <w:r w:rsidRPr="004F7BE1">
        <w:rPr>
          <w:i/>
        </w:rPr>
        <w:t>Journal of Membrane Science.</w:t>
      </w:r>
      <w:r w:rsidRPr="004F7BE1">
        <w:t xml:space="preserve"> </w:t>
      </w:r>
      <w:r w:rsidRPr="004F7BE1">
        <w:rPr>
          <w:b/>
        </w:rPr>
        <w:t>474</w:t>
      </w:r>
      <w:r w:rsidR="006C7187">
        <w:rPr>
          <w:b/>
        </w:rPr>
        <w:t>,</w:t>
      </w:r>
      <w:r w:rsidRPr="004F7BE1">
        <w:t xml:space="preserve"> 39-56, doi:http://dx.doi.org/10.1016/j.memsci.2014.09.016</w:t>
      </w:r>
      <w:r w:rsidR="008E3BFF">
        <w:t xml:space="preserve"> (</w:t>
      </w:r>
      <w:r w:rsidRPr="004F7BE1">
        <w:t>2015).</w:t>
      </w:r>
    </w:p>
    <w:p w14:paraId="6CC5F150" w14:textId="6C28EA69" w:rsidR="008C16D7" w:rsidRPr="004F7BE1" w:rsidRDefault="008C16D7" w:rsidP="0024557A">
      <w:pPr>
        <w:pStyle w:val="EndNoteBibliography"/>
        <w:ind w:left="720" w:hanging="720"/>
      </w:pPr>
      <w:r w:rsidRPr="004F7BE1">
        <w:t>7</w:t>
      </w:r>
      <w:r w:rsidRPr="004F7BE1">
        <w:tab/>
        <w:t xml:space="preserve">Khayet, M. Membranes and theoretical modeling of membrane distillation: A review. </w:t>
      </w:r>
      <w:r w:rsidRPr="004F7BE1">
        <w:rPr>
          <w:i/>
        </w:rPr>
        <w:t>Advances in Colloid and Interface Science.</w:t>
      </w:r>
      <w:r w:rsidRPr="004F7BE1">
        <w:t xml:space="preserve"> </w:t>
      </w:r>
      <w:r w:rsidRPr="004F7BE1">
        <w:rPr>
          <w:b/>
        </w:rPr>
        <w:t>164</w:t>
      </w:r>
      <w:r w:rsidRPr="004F7BE1">
        <w:t xml:space="preserve"> (1-2), 56-88, doi:10.1016/j.cis.2010.09.005</w:t>
      </w:r>
      <w:r w:rsidR="008E3BFF">
        <w:t xml:space="preserve"> (</w:t>
      </w:r>
      <w:r w:rsidRPr="004F7BE1">
        <w:t>2011).</w:t>
      </w:r>
    </w:p>
    <w:p w14:paraId="00C77750" w14:textId="0CB7E9CE" w:rsidR="008C16D7" w:rsidRPr="004F7BE1" w:rsidRDefault="008C16D7" w:rsidP="0024557A">
      <w:pPr>
        <w:pStyle w:val="EndNoteBibliography"/>
        <w:ind w:left="720" w:hanging="720"/>
      </w:pPr>
      <w:r w:rsidRPr="004F7BE1">
        <w:lastRenderedPageBreak/>
        <w:t>8</w:t>
      </w:r>
      <w:r w:rsidRPr="004F7BE1">
        <w:tab/>
        <w:t>Drioli, E., Ali, A.</w:t>
      </w:r>
      <w:r w:rsidR="008E3BFF">
        <w:t xml:space="preserve">, </w:t>
      </w:r>
      <w:r w:rsidRPr="004F7BE1">
        <w:t xml:space="preserve">Macedonio, F. Membrane distillation: Recent developments and perspectives. </w:t>
      </w:r>
      <w:r w:rsidRPr="004F7BE1">
        <w:rPr>
          <w:i/>
        </w:rPr>
        <w:t>Desalination.</w:t>
      </w:r>
      <w:r w:rsidRPr="004F7BE1">
        <w:t xml:space="preserve"> </w:t>
      </w:r>
      <w:r w:rsidRPr="004F7BE1">
        <w:rPr>
          <w:b/>
        </w:rPr>
        <w:t>356</w:t>
      </w:r>
      <w:r w:rsidR="006C7187">
        <w:rPr>
          <w:b/>
        </w:rPr>
        <w:t>,</w:t>
      </w:r>
      <w:r w:rsidRPr="004F7BE1">
        <w:t xml:space="preserve"> 56-84, doi:10.1016/j.desal.2014.10.028</w:t>
      </w:r>
      <w:r w:rsidR="008E3BFF">
        <w:t xml:space="preserve"> (</w:t>
      </w:r>
      <w:r w:rsidRPr="004F7BE1">
        <w:t>2015).</w:t>
      </w:r>
    </w:p>
    <w:p w14:paraId="7F38E53E" w14:textId="6D82F656" w:rsidR="008C16D7" w:rsidRPr="004F7BE1" w:rsidRDefault="008C16D7" w:rsidP="0024557A">
      <w:pPr>
        <w:pStyle w:val="EndNoteBibliography"/>
        <w:ind w:left="720" w:hanging="720"/>
      </w:pPr>
      <w:r w:rsidRPr="004F7BE1">
        <w:t>9</w:t>
      </w:r>
      <w:r w:rsidRPr="004F7BE1">
        <w:tab/>
        <w:t>Souhaimi, M. K.</w:t>
      </w:r>
      <w:r w:rsidR="008E3BFF">
        <w:t xml:space="preserve">, </w:t>
      </w:r>
      <w:r w:rsidRPr="004F7BE1">
        <w:t xml:space="preserve">Matsuura, T. </w:t>
      </w:r>
      <w:r w:rsidRPr="004F7BE1">
        <w:rPr>
          <w:i/>
        </w:rPr>
        <w:t>Membrane Distillation</w:t>
      </w:r>
      <w:r w:rsidRPr="004F7BE1">
        <w:t>. 1st edn (Elsevier, 2011).</w:t>
      </w:r>
    </w:p>
    <w:p w14:paraId="44BF69AB" w14:textId="7D360BC9" w:rsidR="008C16D7" w:rsidRPr="004F7BE1" w:rsidRDefault="008C16D7" w:rsidP="0024557A">
      <w:pPr>
        <w:pStyle w:val="EndNoteBibliography"/>
        <w:ind w:left="720" w:hanging="720"/>
      </w:pPr>
      <w:r w:rsidRPr="004F7BE1">
        <w:t>10</w:t>
      </w:r>
      <w:r w:rsidRPr="004F7BE1">
        <w:tab/>
        <w:t>Janssen, D., De Palma, R., Verlaak, S., Heremans, P.</w:t>
      </w:r>
      <w:r w:rsidR="008E3BFF">
        <w:t xml:space="preserve">, </w:t>
      </w:r>
      <w:r w:rsidRPr="004F7BE1">
        <w:t xml:space="preserve">Dehaen, W. Static solvent contact angle measurements, surface free energy and wettability determination of various self-assembled monolayers on silicon dioxide. </w:t>
      </w:r>
      <w:r w:rsidRPr="004F7BE1">
        <w:rPr>
          <w:i/>
        </w:rPr>
        <w:t>Thin Solid Films.</w:t>
      </w:r>
      <w:r w:rsidRPr="004F7BE1">
        <w:t xml:space="preserve"> </w:t>
      </w:r>
      <w:r w:rsidRPr="004F7BE1">
        <w:rPr>
          <w:b/>
        </w:rPr>
        <w:t>515</w:t>
      </w:r>
      <w:r w:rsidRPr="004F7BE1">
        <w:t xml:space="preserve"> (4), 1433-1438, doi:https://doi.org/10.1016/j.tsf.2006.04.006</w:t>
      </w:r>
      <w:r w:rsidR="008E3BFF">
        <w:t xml:space="preserve"> (</w:t>
      </w:r>
      <w:r w:rsidRPr="004F7BE1">
        <w:t>2006).</w:t>
      </w:r>
    </w:p>
    <w:p w14:paraId="7E45AAF2" w14:textId="4AB664BA" w:rsidR="008C16D7" w:rsidRPr="004F7BE1" w:rsidRDefault="008C16D7" w:rsidP="0024557A">
      <w:pPr>
        <w:pStyle w:val="EndNoteBibliography"/>
        <w:ind w:left="720" w:hanging="720"/>
      </w:pPr>
      <w:r w:rsidRPr="004F7BE1">
        <w:t>11</w:t>
      </w:r>
      <w:r w:rsidRPr="004F7BE1">
        <w:tab/>
        <w:t>Hendren, Z. D., Brant, J.</w:t>
      </w:r>
      <w:r w:rsidR="008E3BFF">
        <w:t xml:space="preserve">, </w:t>
      </w:r>
      <w:r w:rsidRPr="004F7BE1">
        <w:t xml:space="preserve">Wiesner, M. R. Surface modification of nanostructured ceramic membranes for direct contact membrane distillation. </w:t>
      </w:r>
      <w:r w:rsidRPr="004F7BE1">
        <w:rPr>
          <w:i/>
        </w:rPr>
        <w:t>Journal of Membrane Science.</w:t>
      </w:r>
      <w:r w:rsidRPr="004F7BE1">
        <w:t xml:space="preserve"> </w:t>
      </w:r>
      <w:r w:rsidRPr="004F7BE1">
        <w:rPr>
          <w:b/>
        </w:rPr>
        <w:t>331</w:t>
      </w:r>
      <w:r w:rsidRPr="004F7BE1">
        <w:t xml:space="preserve"> (1–2), 1-10, doi:http://dx.doi.org/10.1016/j.memsci.2008.11.038</w:t>
      </w:r>
      <w:r w:rsidR="008E3BFF">
        <w:t xml:space="preserve"> (</w:t>
      </w:r>
      <w:r w:rsidRPr="004F7BE1">
        <w:t>2009).</w:t>
      </w:r>
    </w:p>
    <w:p w14:paraId="51BC0059" w14:textId="31ADA2CE" w:rsidR="008C16D7" w:rsidRPr="004F7BE1" w:rsidRDefault="008C16D7" w:rsidP="0024557A">
      <w:pPr>
        <w:pStyle w:val="EndNoteBibliography"/>
        <w:ind w:left="720" w:hanging="720"/>
      </w:pPr>
      <w:r w:rsidRPr="004F7BE1">
        <w:t>12</w:t>
      </w:r>
      <w:r w:rsidRPr="004F7BE1">
        <w:tab/>
        <w:t>Verho, T.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Mechanically Durable Superhydrophobic Surfaces. </w:t>
      </w:r>
      <w:r w:rsidRPr="004F7BE1">
        <w:rPr>
          <w:i/>
        </w:rPr>
        <w:t>Advanced Materials.</w:t>
      </w:r>
      <w:r w:rsidRPr="004F7BE1">
        <w:t xml:space="preserve"> </w:t>
      </w:r>
      <w:r w:rsidRPr="004F7BE1">
        <w:rPr>
          <w:b/>
        </w:rPr>
        <w:t>23</w:t>
      </w:r>
      <w:r w:rsidR="006C7187">
        <w:rPr>
          <w:b/>
        </w:rPr>
        <w:t>,</w:t>
      </w:r>
      <w:r w:rsidRPr="004F7BE1">
        <w:t xml:space="preserve"> 673-678 (2011).</w:t>
      </w:r>
    </w:p>
    <w:p w14:paraId="346628AE" w14:textId="726BDB0C" w:rsidR="008C16D7" w:rsidRPr="004F7BE1" w:rsidRDefault="008C16D7" w:rsidP="0024557A">
      <w:pPr>
        <w:pStyle w:val="EndNoteBibliography"/>
        <w:ind w:left="720" w:hanging="720"/>
      </w:pPr>
      <w:r w:rsidRPr="004F7BE1">
        <w:t>13</w:t>
      </w:r>
      <w:r w:rsidRPr="004F7BE1">
        <w:tab/>
        <w:t>Boinovich, L., Emelyanenko, A. M.</w:t>
      </w:r>
      <w:r w:rsidR="008E3BFF">
        <w:t xml:space="preserve">, </w:t>
      </w:r>
      <w:r w:rsidRPr="004F7BE1">
        <w:t xml:space="preserve">Pashinin, A. S. Analysis of Long-Term Durability of Superhydrophobic Properties under Continuous Contact with Water. </w:t>
      </w:r>
      <w:r w:rsidRPr="004F7BE1">
        <w:rPr>
          <w:i/>
        </w:rPr>
        <w:t>ACS Applied Materials &amp; Interfaces.</w:t>
      </w:r>
      <w:r w:rsidRPr="004F7BE1">
        <w:t xml:space="preserve"> </w:t>
      </w:r>
      <w:r w:rsidRPr="004F7BE1">
        <w:rPr>
          <w:b/>
        </w:rPr>
        <w:t>2</w:t>
      </w:r>
      <w:r w:rsidRPr="004F7BE1">
        <w:t xml:space="preserve"> (6), 1754-1758, doi:10.1021/am100241s</w:t>
      </w:r>
      <w:r w:rsidR="008E3BFF">
        <w:t xml:space="preserve"> (</w:t>
      </w:r>
      <w:r w:rsidRPr="004F7BE1">
        <w:t>2010).</w:t>
      </w:r>
    </w:p>
    <w:p w14:paraId="4E336697" w14:textId="5B32F9CD" w:rsidR="008C16D7" w:rsidRPr="004F7BE1" w:rsidRDefault="008C16D7" w:rsidP="0024557A">
      <w:pPr>
        <w:pStyle w:val="EndNoteBibliography"/>
        <w:ind w:left="720" w:hanging="720"/>
      </w:pPr>
      <w:r w:rsidRPr="004F7BE1">
        <w:t>14</w:t>
      </w:r>
      <w:r w:rsidRPr="004F7BE1">
        <w:tab/>
        <w:t>Lindstrom, A. B., Strynar, M. J.</w:t>
      </w:r>
      <w:r w:rsidR="008E3BFF">
        <w:t xml:space="preserve">, </w:t>
      </w:r>
      <w:r w:rsidRPr="004F7BE1">
        <w:t>Libelo, E. L.</w:t>
      </w:r>
      <w:r w:rsidR="008E3BFF">
        <w:t xml:space="preserve"> Polyfluorinated compounds: past, present, and future. </w:t>
      </w:r>
      <w:r w:rsidR="008E3BFF" w:rsidRPr="008E3BFF">
        <w:rPr>
          <w:i/>
          <w:iCs/>
        </w:rPr>
        <w:t>Environmental Science &amp; Technology</w:t>
      </w:r>
      <w:r w:rsidR="008E3BFF">
        <w:t xml:space="preserve">. </w:t>
      </w:r>
      <w:r w:rsidR="008E3BFF">
        <w:rPr>
          <w:b/>
          <w:bCs/>
        </w:rPr>
        <w:t>45</w:t>
      </w:r>
      <w:r w:rsidR="008E3BFF">
        <w:t xml:space="preserve"> (19), 7954-7961 </w:t>
      </w:r>
      <w:r w:rsidRPr="004F7BE1">
        <w:t>(2011).</w:t>
      </w:r>
    </w:p>
    <w:p w14:paraId="24F37E5B" w14:textId="00226F64" w:rsidR="008C16D7" w:rsidRPr="004F7BE1" w:rsidRDefault="008C16D7" w:rsidP="0024557A">
      <w:pPr>
        <w:pStyle w:val="EndNoteBibliography"/>
        <w:ind w:left="720" w:hanging="720"/>
      </w:pPr>
      <w:r w:rsidRPr="004F7BE1">
        <w:t>15</w:t>
      </w:r>
      <w:r w:rsidRPr="004F7BE1">
        <w:tab/>
        <w:t xml:space="preserve">Gryta, M. Influence of polypropylene membrane surface porosity on the performance of membrane distillation process. </w:t>
      </w:r>
      <w:r w:rsidRPr="004F7BE1">
        <w:rPr>
          <w:i/>
        </w:rPr>
        <w:t>Journal of Membrane Science.</w:t>
      </w:r>
      <w:r w:rsidRPr="004F7BE1">
        <w:t xml:space="preserve"> </w:t>
      </w:r>
      <w:r w:rsidRPr="004F7BE1">
        <w:rPr>
          <w:b/>
        </w:rPr>
        <w:t>287</w:t>
      </w:r>
      <w:r w:rsidRPr="004F7BE1">
        <w:t xml:space="preserve"> (1), 67-78, doi:https://doi.org/10.1016/j.memsci.2006.10.011</w:t>
      </w:r>
      <w:r w:rsidR="008E3BFF">
        <w:t xml:space="preserve"> (</w:t>
      </w:r>
      <w:r w:rsidRPr="004F7BE1">
        <w:t>2007).</w:t>
      </w:r>
    </w:p>
    <w:p w14:paraId="29CF35B9" w14:textId="6685EB14" w:rsidR="008C16D7" w:rsidRPr="004F7BE1" w:rsidRDefault="008C16D7" w:rsidP="0024557A">
      <w:pPr>
        <w:pStyle w:val="EndNoteBibliography"/>
        <w:ind w:left="720" w:hanging="720"/>
      </w:pPr>
      <w:r w:rsidRPr="004F7BE1">
        <w:t>16</w:t>
      </w:r>
      <w:r w:rsidRPr="004F7BE1">
        <w:tab/>
        <w:t>An, A. K.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Enhanced vapor transport in membrane distillation via functionalized carbon nanotubes anchored into electrospun nanofibres. </w:t>
      </w:r>
      <w:r w:rsidRPr="004F7BE1">
        <w:rPr>
          <w:i/>
        </w:rPr>
        <w:t>Scientific Reports.</w:t>
      </w:r>
      <w:r w:rsidRPr="004F7BE1">
        <w:t xml:space="preserve"> </w:t>
      </w:r>
      <w:r w:rsidRPr="004F7BE1">
        <w:rPr>
          <w:b/>
        </w:rPr>
        <w:t>7</w:t>
      </w:r>
      <w:r w:rsidRPr="004F7BE1">
        <w:t>, doi:ARTN 4156210.1038/srep41562</w:t>
      </w:r>
      <w:r w:rsidR="008E3BFF">
        <w:t xml:space="preserve"> (</w:t>
      </w:r>
      <w:r w:rsidRPr="004F7BE1">
        <w:t>2017).</w:t>
      </w:r>
    </w:p>
    <w:p w14:paraId="0D4CBB19" w14:textId="7F8474C2" w:rsidR="008C16D7" w:rsidRPr="004F7BE1" w:rsidRDefault="008C16D7" w:rsidP="0024557A">
      <w:pPr>
        <w:pStyle w:val="EndNoteBibliography"/>
        <w:ind w:left="720" w:hanging="720"/>
      </w:pPr>
      <w:r w:rsidRPr="004F7BE1">
        <w:t>17</w:t>
      </w:r>
      <w:r w:rsidRPr="004F7BE1">
        <w:tab/>
        <w:t>Hammami, M. A.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Engineering Hydrophobic Organosilica Nanoparticle-Doped Nanofibers for Enhanced and Fouling Resistant Membrane Distillation. </w:t>
      </w:r>
      <w:r w:rsidRPr="004F7BE1">
        <w:rPr>
          <w:i/>
        </w:rPr>
        <w:t>ACS Applied Materials &amp; Interfaces.</w:t>
      </w:r>
      <w:r w:rsidRPr="004F7BE1">
        <w:t xml:space="preserve"> </w:t>
      </w:r>
      <w:r w:rsidRPr="004F7BE1">
        <w:rPr>
          <w:b/>
        </w:rPr>
        <w:t>9</w:t>
      </w:r>
      <w:r w:rsidRPr="004F7BE1">
        <w:t xml:space="preserve"> (2), 1737-1745, doi:10.1021/acsami.6b11167</w:t>
      </w:r>
      <w:r w:rsidR="008E3BFF">
        <w:t xml:space="preserve"> (</w:t>
      </w:r>
      <w:r w:rsidRPr="004F7BE1">
        <w:t>2017).</w:t>
      </w:r>
    </w:p>
    <w:p w14:paraId="53B26D19" w14:textId="2BA7AF94" w:rsidR="008C16D7" w:rsidRPr="004F7BE1" w:rsidRDefault="008C16D7" w:rsidP="0024557A">
      <w:pPr>
        <w:pStyle w:val="EndNoteBibliography"/>
        <w:ind w:left="720" w:hanging="720"/>
      </w:pPr>
      <w:r w:rsidRPr="004F7BE1">
        <w:t>18</w:t>
      </w:r>
      <w:r w:rsidRPr="004F7BE1">
        <w:tab/>
        <w:t>Shi, Y.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A 3D Photothermal Structure toward Improved Energy Efficiency in Solar Steam Generation. </w:t>
      </w:r>
      <w:r w:rsidRPr="004F7BE1">
        <w:rPr>
          <w:i/>
        </w:rPr>
        <w:t>Joule.</w:t>
      </w:r>
      <w:r w:rsidRPr="004F7BE1">
        <w:t xml:space="preserve"> </w:t>
      </w:r>
      <w:r w:rsidRPr="004F7BE1">
        <w:rPr>
          <w:b/>
        </w:rPr>
        <w:t>2</w:t>
      </w:r>
      <w:r w:rsidRPr="004F7BE1">
        <w:t xml:space="preserve"> (6), 1171-1186, doi:https://doi.org/10.1016/j.joule.2018.03.013</w:t>
      </w:r>
      <w:r w:rsidR="008E3BFF">
        <w:t xml:space="preserve"> (</w:t>
      </w:r>
      <w:r w:rsidRPr="004F7BE1">
        <w:t>2018).</w:t>
      </w:r>
    </w:p>
    <w:p w14:paraId="7F1028B4" w14:textId="4C72AD1C" w:rsidR="008C16D7" w:rsidRPr="004F7BE1" w:rsidRDefault="008C16D7" w:rsidP="0024557A">
      <w:pPr>
        <w:pStyle w:val="EndNoteBibliography"/>
        <w:ind w:left="720" w:hanging="720"/>
      </w:pPr>
      <w:r w:rsidRPr="004F7BE1">
        <w:t>19</w:t>
      </w:r>
      <w:r w:rsidRPr="004F7BE1">
        <w:tab/>
        <w:t>Wang, W.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Simultaneous production of fresh water and electricity via multistage solar photovoltaic membrane distillation. </w:t>
      </w:r>
      <w:r w:rsidRPr="004F7BE1">
        <w:rPr>
          <w:i/>
        </w:rPr>
        <w:t>Nature Communications.</w:t>
      </w:r>
      <w:r w:rsidRPr="004F7BE1">
        <w:t xml:space="preserve"> </w:t>
      </w:r>
      <w:r w:rsidRPr="004F7BE1">
        <w:rPr>
          <w:b/>
        </w:rPr>
        <w:t>10</w:t>
      </w:r>
      <w:r w:rsidRPr="004F7BE1">
        <w:t xml:space="preserve"> (1), 3012, doi:10.1038/s41467-019-10817-6</w:t>
      </w:r>
      <w:r w:rsidR="008E3BFF">
        <w:t xml:space="preserve"> (</w:t>
      </w:r>
      <w:r w:rsidRPr="004F7BE1">
        <w:t>2019).</w:t>
      </w:r>
    </w:p>
    <w:p w14:paraId="29F66C51" w14:textId="352974C7" w:rsidR="008C16D7" w:rsidRPr="004F7BE1" w:rsidRDefault="008C16D7" w:rsidP="0024557A">
      <w:pPr>
        <w:pStyle w:val="EndNoteBibliography"/>
        <w:ind w:left="720" w:hanging="720"/>
      </w:pPr>
      <w:r w:rsidRPr="004F7BE1">
        <w:t>20</w:t>
      </w:r>
      <w:r w:rsidRPr="004F7BE1">
        <w:tab/>
        <w:t>Hensel, R., Neinhuis, C.</w:t>
      </w:r>
      <w:r w:rsidR="008E3BFF">
        <w:t>,</w:t>
      </w:r>
      <w:r w:rsidRPr="004F7BE1">
        <w:t xml:space="preserve"> Werner, C. The springtail cuticle as a blueprint for omniphobic surfaces. </w:t>
      </w:r>
      <w:r w:rsidRPr="004F7BE1">
        <w:rPr>
          <w:i/>
        </w:rPr>
        <w:t>Chemical Society Reviews.</w:t>
      </w:r>
      <w:r w:rsidRPr="004F7BE1">
        <w:t xml:space="preserve"> </w:t>
      </w:r>
      <w:r w:rsidRPr="004F7BE1">
        <w:rPr>
          <w:b/>
        </w:rPr>
        <w:t>45</w:t>
      </w:r>
      <w:r w:rsidRPr="004F7BE1">
        <w:t xml:space="preserve"> (2), 323-341, doi:10.1039/c5cs00438a</w:t>
      </w:r>
      <w:r w:rsidR="008E3BFF">
        <w:t xml:space="preserve"> (</w:t>
      </w:r>
      <w:r w:rsidRPr="004F7BE1">
        <w:t>2016).</w:t>
      </w:r>
    </w:p>
    <w:p w14:paraId="6DA61AB1" w14:textId="0360BF49" w:rsidR="008C16D7" w:rsidRPr="004F7BE1" w:rsidRDefault="008C16D7" w:rsidP="0024557A">
      <w:pPr>
        <w:pStyle w:val="EndNoteBibliography"/>
        <w:ind w:left="720" w:hanging="720"/>
      </w:pPr>
      <w:r w:rsidRPr="004F7BE1">
        <w:t>21</w:t>
      </w:r>
      <w:r w:rsidRPr="004F7BE1">
        <w:tab/>
        <w:t>Helbig, R., Nickerl, J., Neinhuis, C.</w:t>
      </w:r>
      <w:r w:rsidR="008E3BFF">
        <w:t>,</w:t>
      </w:r>
      <w:r w:rsidRPr="004F7BE1">
        <w:t xml:space="preserve"> Werner, C. Smart Skin Patterns Protect Springtails. </w:t>
      </w:r>
      <w:r w:rsidRPr="004F7BE1">
        <w:rPr>
          <w:i/>
        </w:rPr>
        <w:t>PL</w:t>
      </w:r>
      <w:r w:rsidR="006C7187">
        <w:rPr>
          <w:i/>
        </w:rPr>
        <w:t>o</w:t>
      </w:r>
      <w:r w:rsidRPr="004F7BE1">
        <w:rPr>
          <w:i/>
        </w:rPr>
        <w:t>S ONE.</w:t>
      </w:r>
      <w:r w:rsidRPr="004F7BE1">
        <w:t xml:space="preserve"> </w:t>
      </w:r>
      <w:r w:rsidRPr="004F7BE1">
        <w:rPr>
          <w:b/>
        </w:rPr>
        <w:t>6</w:t>
      </w:r>
      <w:r w:rsidRPr="004F7BE1">
        <w:t xml:space="preserve"> (9), e25105, doi:10.1371/journal.pone.0025105</w:t>
      </w:r>
      <w:r w:rsidR="008E3BFF">
        <w:t xml:space="preserve"> (</w:t>
      </w:r>
      <w:r w:rsidRPr="004F7BE1">
        <w:t>2011).</w:t>
      </w:r>
    </w:p>
    <w:p w14:paraId="185AEC25" w14:textId="4F8D5892" w:rsidR="008C16D7" w:rsidRPr="004F7BE1" w:rsidRDefault="008C16D7" w:rsidP="0024557A">
      <w:pPr>
        <w:pStyle w:val="EndNoteBibliography"/>
        <w:ind w:left="720" w:hanging="720"/>
      </w:pPr>
      <w:r w:rsidRPr="004F7BE1">
        <w:t>22</w:t>
      </w:r>
      <w:r w:rsidRPr="004F7BE1">
        <w:tab/>
        <w:t>Andersen, N. M.</w:t>
      </w:r>
      <w:r w:rsidR="008E3BFF">
        <w:t>,</w:t>
      </w:r>
      <w:r w:rsidRPr="004F7BE1">
        <w:t xml:space="preserve"> Cheng, L. The marine insect Halobates (Heteroptera: Gerridae): biology, adaptations, distribution, and phylogeny. </w:t>
      </w:r>
      <w:r w:rsidRPr="004F7BE1">
        <w:rPr>
          <w:i/>
        </w:rPr>
        <w:t xml:space="preserve">Oceanography and </w:t>
      </w:r>
      <w:r w:rsidR="006C7187">
        <w:rPr>
          <w:i/>
        </w:rPr>
        <w:t>M</w:t>
      </w:r>
      <w:r w:rsidRPr="004F7BE1">
        <w:rPr>
          <w:i/>
        </w:rPr>
        <w:t xml:space="preserve">arine biology: an </w:t>
      </w:r>
      <w:r w:rsidR="006C7187">
        <w:rPr>
          <w:i/>
        </w:rPr>
        <w:t>A</w:t>
      </w:r>
      <w:r w:rsidRPr="004F7BE1">
        <w:rPr>
          <w:i/>
        </w:rPr>
        <w:t xml:space="preserve">nnual </w:t>
      </w:r>
      <w:r w:rsidR="006C7187">
        <w:rPr>
          <w:i/>
        </w:rPr>
        <w:t>R</w:t>
      </w:r>
      <w:r w:rsidRPr="004F7BE1">
        <w:rPr>
          <w:i/>
        </w:rPr>
        <w:t>eview.</w:t>
      </w:r>
      <w:r w:rsidRPr="004F7BE1">
        <w:t xml:space="preserve"> </w:t>
      </w:r>
      <w:r w:rsidRPr="004F7BE1">
        <w:rPr>
          <w:b/>
        </w:rPr>
        <w:t>42</w:t>
      </w:r>
      <w:r w:rsidRPr="004F7BE1">
        <w:t xml:space="preserve"> 119-180 (2004).</w:t>
      </w:r>
    </w:p>
    <w:p w14:paraId="7321F405" w14:textId="45158F7B" w:rsidR="008C16D7" w:rsidRPr="004F7BE1" w:rsidRDefault="008C16D7" w:rsidP="0024557A">
      <w:pPr>
        <w:pStyle w:val="EndNoteBibliography"/>
        <w:ind w:left="720" w:hanging="720"/>
      </w:pPr>
      <w:r w:rsidRPr="004F7BE1">
        <w:t>23</w:t>
      </w:r>
      <w:r w:rsidRPr="004F7BE1">
        <w:tab/>
        <w:t xml:space="preserve">Cheng, L. Marine and Freshwater Skaters: Differences in Surface Fine Structures. </w:t>
      </w:r>
      <w:r w:rsidRPr="004F7BE1">
        <w:rPr>
          <w:i/>
        </w:rPr>
        <w:t>Nature.</w:t>
      </w:r>
      <w:r w:rsidRPr="004F7BE1">
        <w:t xml:space="preserve"> </w:t>
      </w:r>
      <w:r w:rsidRPr="004F7BE1">
        <w:rPr>
          <w:b/>
        </w:rPr>
        <w:t>242</w:t>
      </w:r>
      <w:r w:rsidR="006C7187">
        <w:rPr>
          <w:b/>
        </w:rPr>
        <w:t>,</w:t>
      </w:r>
      <w:r w:rsidRPr="004F7BE1">
        <w:t xml:space="preserve"> 132, doi:10.1038/242132a0</w:t>
      </w:r>
      <w:r w:rsidR="008E3BFF">
        <w:t xml:space="preserve"> (</w:t>
      </w:r>
      <w:r w:rsidRPr="004F7BE1">
        <w:t>1973).</w:t>
      </w:r>
    </w:p>
    <w:p w14:paraId="789B66F0" w14:textId="1C81C95F" w:rsidR="008C16D7" w:rsidRPr="004F7BE1" w:rsidRDefault="008C16D7" w:rsidP="0024557A">
      <w:pPr>
        <w:pStyle w:val="EndNoteBibliography"/>
        <w:ind w:left="720" w:hanging="720"/>
      </w:pPr>
      <w:r w:rsidRPr="004F7BE1">
        <w:t>24</w:t>
      </w:r>
      <w:r w:rsidRPr="004F7BE1">
        <w:tab/>
        <w:t>Gao, X.</w:t>
      </w:r>
      <w:r w:rsidR="008E3BFF">
        <w:t>,</w:t>
      </w:r>
      <w:r w:rsidRPr="004F7BE1">
        <w:t xml:space="preserve"> Jiang, L. Water-repellent legs of water striders. </w:t>
      </w:r>
      <w:r w:rsidRPr="004F7BE1">
        <w:rPr>
          <w:i/>
        </w:rPr>
        <w:t>Nature.</w:t>
      </w:r>
      <w:r w:rsidRPr="004F7BE1">
        <w:t xml:space="preserve"> </w:t>
      </w:r>
      <w:r w:rsidRPr="004F7BE1">
        <w:rPr>
          <w:b/>
        </w:rPr>
        <w:t>432</w:t>
      </w:r>
      <w:r w:rsidRPr="004F7BE1">
        <w:t xml:space="preserve"> (7013), 36-36, doi:10.1038/432036a</w:t>
      </w:r>
      <w:r w:rsidR="008E3BFF">
        <w:t xml:space="preserve"> (</w:t>
      </w:r>
      <w:r w:rsidRPr="004F7BE1">
        <w:t>2004).</w:t>
      </w:r>
    </w:p>
    <w:p w14:paraId="7CC90097" w14:textId="7C8BBE44" w:rsidR="008C16D7" w:rsidRPr="004F7BE1" w:rsidRDefault="008C16D7" w:rsidP="0024557A">
      <w:pPr>
        <w:pStyle w:val="EndNoteBibliography"/>
        <w:ind w:left="720" w:hanging="720"/>
      </w:pPr>
      <w:r w:rsidRPr="004F7BE1">
        <w:lastRenderedPageBreak/>
        <w:t>25</w:t>
      </w:r>
      <w:r w:rsidRPr="004F7BE1">
        <w:tab/>
        <w:t>Golovin, K. B., Gose, J., Perlin, M., Ceccio, S. L.</w:t>
      </w:r>
      <w:r w:rsidR="008E3BFF">
        <w:t>,</w:t>
      </w:r>
      <w:r w:rsidRPr="004F7BE1">
        <w:t xml:space="preserve"> Tuteja, A. Bioinspired surfaces for turbulent drag reduction. </w:t>
      </w:r>
      <w:r w:rsidRPr="004F7BE1">
        <w:rPr>
          <w:i/>
        </w:rPr>
        <w:t xml:space="preserve">Philosophical Transactions of the Royal Society </w:t>
      </w:r>
      <w:r w:rsidR="006C7187">
        <w:rPr>
          <w:i/>
        </w:rPr>
        <w:t xml:space="preserve">A </w:t>
      </w:r>
      <w:r w:rsidRPr="004F7BE1">
        <w:rPr>
          <w:i/>
        </w:rPr>
        <w:t>-</w:t>
      </w:r>
      <w:r w:rsidR="006C7187">
        <w:rPr>
          <w:i/>
        </w:rPr>
        <w:t xml:space="preserve"> </w:t>
      </w:r>
      <w:r w:rsidRPr="004F7BE1">
        <w:rPr>
          <w:i/>
        </w:rPr>
        <w:t>Mathematical Physical and Engineering Sciences.</w:t>
      </w:r>
      <w:r w:rsidRPr="004F7BE1">
        <w:t xml:space="preserve"> </w:t>
      </w:r>
      <w:r w:rsidRPr="004F7BE1">
        <w:rPr>
          <w:b/>
        </w:rPr>
        <w:t>374</w:t>
      </w:r>
      <w:r w:rsidRPr="004F7BE1">
        <w:t xml:space="preserve"> (2073), doi:10.1098/rsta.2016.0189</w:t>
      </w:r>
      <w:r w:rsidR="008E3BFF">
        <w:t xml:space="preserve"> (</w:t>
      </w:r>
      <w:r w:rsidRPr="004F7BE1">
        <w:t>2016).</w:t>
      </w:r>
    </w:p>
    <w:p w14:paraId="4628A75A" w14:textId="17987ABE" w:rsidR="008C16D7" w:rsidRPr="004F7BE1" w:rsidRDefault="008C16D7" w:rsidP="0024557A">
      <w:pPr>
        <w:pStyle w:val="EndNoteBibliography"/>
        <w:ind w:left="720" w:hanging="720"/>
      </w:pPr>
      <w:r w:rsidRPr="004F7BE1">
        <w:t>26</w:t>
      </w:r>
      <w:r w:rsidRPr="004F7BE1">
        <w:tab/>
        <w:t>Liu, T. Y.</w:t>
      </w:r>
      <w:r w:rsidR="008E3BFF">
        <w:t>,</w:t>
      </w:r>
      <w:r w:rsidRPr="004F7BE1">
        <w:t xml:space="preserve"> Kim, C. J. Turning a surface superrepellent even to completely wetting liquids. </w:t>
      </w:r>
      <w:r w:rsidRPr="004F7BE1">
        <w:rPr>
          <w:i/>
        </w:rPr>
        <w:t>Science.</w:t>
      </w:r>
      <w:r w:rsidRPr="004F7BE1">
        <w:t xml:space="preserve"> </w:t>
      </w:r>
      <w:r w:rsidRPr="004F7BE1">
        <w:rPr>
          <w:b/>
        </w:rPr>
        <w:t>346</w:t>
      </w:r>
      <w:r w:rsidRPr="004F7BE1">
        <w:t xml:space="preserve"> (6213), 1096-1100, doi:Doi 10.1126/Science.1254787</w:t>
      </w:r>
      <w:r w:rsidR="008E3BFF">
        <w:t xml:space="preserve"> (</w:t>
      </w:r>
      <w:r w:rsidRPr="004F7BE1">
        <w:t>2014).</w:t>
      </w:r>
    </w:p>
    <w:p w14:paraId="20A90356" w14:textId="59C7933B" w:rsidR="008C16D7" w:rsidRPr="004F7BE1" w:rsidRDefault="008C16D7" w:rsidP="0024557A">
      <w:pPr>
        <w:pStyle w:val="EndNoteBibliography"/>
        <w:ind w:left="720" w:hanging="720"/>
      </w:pPr>
      <w:r w:rsidRPr="004F7BE1">
        <w:t>27</w:t>
      </w:r>
      <w:r w:rsidRPr="004F7BE1">
        <w:tab/>
        <w:t>Domingues, E. M., Arunachalam, S.</w:t>
      </w:r>
      <w:r w:rsidR="008E3BFF">
        <w:t>,</w:t>
      </w:r>
      <w:r w:rsidRPr="004F7BE1">
        <w:t xml:space="preserve"> Mishra, H. Doubly Reentrant Cavities Prevent Catastrophic Wetting Transitions on Intrinsically Wetting Surfaces. </w:t>
      </w:r>
      <w:r w:rsidRPr="004F7BE1">
        <w:rPr>
          <w:i/>
        </w:rPr>
        <w:t>ACS Applied Materials &amp; Interfaces.</w:t>
      </w:r>
      <w:r w:rsidRPr="004F7BE1">
        <w:t xml:space="preserve"> </w:t>
      </w:r>
      <w:r w:rsidRPr="004F7BE1">
        <w:rPr>
          <w:b/>
        </w:rPr>
        <w:t>9</w:t>
      </w:r>
      <w:r w:rsidRPr="004F7BE1">
        <w:t xml:space="preserve"> (25), 21532-21538, doi:10.1021/acsami.7603526</w:t>
      </w:r>
      <w:r w:rsidR="008E3BFF">
        <w:t xml:space="preserve"> (</w:t>
      </w:r>
      <w:r w:rsidRPr="004F7BE1">
        <w:t>2017).</w:t>
      </w:r>
    </w:p>
    <w:p w14:paraId="0EF1B357" w14:textId="76C61D84" w:rsidR="008C16D7" w:rsidRPr="004F7BE1" w:rsidRDefault="008C16D7" w:rsidP="0024557A">
      <w:pPr>
        <w:pStyle w:val="EndNoteBibliography"/>
        <w:ind w:left="720" w:hanging="720"/>
      </w:pPr>
      <w:r w:rsidRPr="004F7BE1">
        <w:t>28</w:t>
      </w:r>
      <w:r w:rsidRPr="004F7BE1">
        <w:tab/>
        <w:t>Arunachalam, S., Das, R., Nauruzbayeva, J., Domingues, E. M.</w:t>
      </w:r>
      <w:r w:rsidR="008E3BFF">
        <w:t>,</w:t>
      </w:r>
      <w:r w:rsidRPr="004F7BE1">
        <w:t xml:space="preserve"> Mishra, H. Assessing omniphobicity by immersion. </w:t>
      </w:r>
      <w:r w:rsidRPr="004F7BE1">
        <w:rPr>
          <w:i/>
        </w:rPr>
        <w:t>Journal of Colloid and Interface Science.</w:t>
      </w:r>
      <w:r w:rsidRPr="004F7BE1">
        <w:t xml:space="preserve"> </w:t>
      </w:r>
      <w:r w:rsidRPr="004F7BE1">
        <w:rPr>
          <w:b/>
        </w:rPr>
        <w:t>534</w:t>
      </w:r>
      <w:r w:rsidR="006C7187">
        <w:rPr>
          <w:b/>
        </w:rPr>
        <w:t>,</w:t>
      </w:r>
      <w:r w:rsidRPr="004F7BE1">
        <w:t xml:space="preserve"> 156-162, doi:https://doi.org/10.1016/j.jcis.2018.08.059</w:t>
      </w:r>
      <w:r w:rsidR="008E3BFF">
        <w:t xml:space="preserve"> (</w:t>
      </w:r>
      <w:r w:rsidRPr="004F7BE1">
        <w:t>2019).</w:t>
      </w:r>
    </w:p>
    <w:p w14:paraId="6979D3D0" w14:textId="41B721D0" w:rsidR="008C16D7" w:rsidRPr="004F7BE1" w:rsidRDefault="008C16D7" w:rsidP="0024557A">
      <w:pPr>
        <w:pStyle w:val="EndNoteBibliography"/>
        <w:ind w:left="720" w:hanging="720"/>
      </w:pPr>
      <w:r w:rsidRPr="004F7BE1">
        <w:t>29</w:t>
      </w:r>
      <w:r w:rsidRPr="004F7BE1">
        <w:tab/>
        <w:t>Domingues, E. M., Arunachalam, S., Nauruzbayeva, J.</w:t>
      </w:r>
      <w:r w:rsidR="008E3BFF">
        <w:t>,</w:t>
      </w:r>
      <w:r w:rsidRPr="004F7BE1">
        <w:t xml:space="preserve"> Mishra, H. Biomimetic coating-free surfaces for long-term entrapment of air under wetting liquids. </w:t>
      </w:r>
      <w:r w:rsidRPr="004F7BE1">
        <w:rPr>
          <w:i/>
        </w:rPr>
        <w:t>Nature Communications.</w:t>
      </w:r>
      <w:r w:rsidRPr="004F7BE1">
        <w:t xml:space="preserve"> </w:t>
      </w:r>
      <w:r w:rsidRPr="004F7BE1">
        <w:rPr>
          <w:b/>
        </w:rPr>
        <w:t>9</w:t>
      </w:r>
      <w:r w:rsidRPr="004F7BE1">
        <w:t xml:space="preserve"> (1), 3606, doi:10.1038/s41467-018-05895-x</w:t>
      </w:r>
      <w:r w:rsidR="008E3BFF">
        <w:t xml:space="preserve"> (</w:t>
      </w:r>
      <w:r w:rsidRPr="004F7BE1">
        <w:t>2018).</w:t>
      </w:r>
    </w:p>
    <w:p w14:paraId="01BFD025" w14:textId="7315BC16" w:rsidR="008C16D7" w:rsidRPr="004F7BE1" w:rsidRDefault="008C16D7" w:rsidP="0024557A">
      <w:pPr>
        <w:pStyle w:val="EndNoteBibliography"/>
        <w:ind w:left="720" w:hanging="720"/>
      </w:pPr>
      <w:r w:rsidRPr="004F7BE1">
        <w:t>30</w:t>
      </w:r>
      <w:r w:rsidRPr="004F7BE1">
        <w:tab/>
        <w:t>Hensel, R.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Wetting Resistance at Its Topographical Limit: The Benefit of Mushroom and Serif T Structures. </w:t>
      </w:r>
      <w:r w:rsidRPr="004F7BE1">
        <w:rPr>
          <w:i/>
        </w:rPr>
        <w:t>Langmuir.</w:t>
      </w:r>
      <w:r w:rsidRPr="004F7BE1">
        <w:t xml:space="preserve"> </w:t>
      </w:r>
      <w:r w:rsidRPr="004F7BE1">
        <w:rPr>
          <w:b/>
        </w:rPr>
        <w:t>29</w:t>
      </w:r>
      <w:r w:rsidRPr="004F7BE1">
        <w:t xml:space="preserve"> (4), 1100-1112, doi:10.1021</w:t>
      </w:r>
      <w:r w:rsidR="008E3BFF">
        <w:t>/L</w:t>
      </w:r>
      <w:r w:rsidRPr="004F7BE1">
        <w:t>a304179b</w:t>
      </w:r>
      <w:r w:rsidR="008E3BFF">
        <w:t xml:space="preserve"> (</w:t>
      </w:r>
      <w:r w:rsidRPr="004F7BE1">
        <w:t>2013).</w:t>
      </w:r>
    </w:p>
    <w:p w14:paraId="36A0DF67" w14:textId="7D17A558" w:rsidR="008C16D7" w:rsidRPr="004F7BE1" w:rsidRDefault="008C16D7" w:rsidP="0024557A">
      <w:pPr>
        <w:pStyle w:val="EndNoteBibliography"/>
        <w:ind w:left="720" w:hanging="720"/>
      </w:pPr>
      <w:r w:rsidRPr="004F7BE1">
        <w:t>31</w:t>
      </w:r>
      <w:r w:rsidRPr="004F7BE1">
        <w:tab/>
        <w:t>Subramanian, N.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Evaluating the potential of superhydrophobic nanoporous alumina membranes for direct contact membrane distillation. </w:t>
      </w:r>
      <w:r w:rsidRPr="004F7BE1">
        <w:rPr>
          <w:i/>
        </w:rPr>
        <w:t>Journal of Colloid and Interface Science.</w:t>
      </w:r>
      <w:r w:rsidRPr="004F7BE1">
        <w:t xml:space="preserve"> </w:t>
      </w:r>
      <w:r w:rsidRPr="004F7BE1">
        <w:rPr>
          <w:b/>
        </w:rPr>
        <w:t>533</w:t>
      </w:r>
      <w:r w:rsidR="006C7187">
        <w:rPr>
          <w:b/>
        </w:rPr>
        <w:t>,</w:t>
      </w:r>
      <w:r w:rsidRPr="004F7BE1">
        <w:t xml:space="preserve"> 723-732, doi:https://doi.org/10.1016/j.jcis.2018.08.054</w:t>
      </w:r>
      <w:r w:rsidR="008E3BFF">
        <w:t xml:space="preserve"> (</w:t>
      </w:r>
      <w:r w:rsidRPr="004F7BE1">
        <w:t>2019).</w:t>
      </w:r>
    </w:p>
    <w:p w14:paraId="54A74298" w14:textId="77777777" w:rsidR="008C16D7" w:rsidRPr="004F7BE1" w:rsidRDefault="008C16D7" w:rsidP="0024557A">
      <w:pPr>
        <w:pStyle w:val="EndNoteBibliography"/>
        <w:ind w:left="720" w:hanging="720"/>
      </w:pPr>
      <w:r w:rsidRPr="004F7BE1">
        <w:t>32</w:t>
      </w:r>
      <w:r w:rsidRPr="004F7BE1">
        <w:tab/>
        <w:t xml:space="preserve">Wenzel, R. N. Resistance of solid surface to wetting by water. </w:t>
      </w:r>
      <w:r w:rsidRPr="004F7BE1">
        <w:rPr>
          <w:i/>
        </w:rPr>
        <w:t>Industrial and Engineering Chemistry.</w:t>
      </w:r>
      <w:r w:rsidRPr="004F7BE1">
        <w:t xml:space="preserve"> </w:t>
      </w:r>
      <w:r w:rsidRPr="004F7BE1">
        <w:rPr>
          <w:b/>
        </w:rPr>
        <w:t>28</w:t>
      </w:r>
      <w:r w:rsidRPr="004F7BE1">
        <w:t xml:space="preserve"> (8), 7 (1936).</w:t>
      </w:r>
    </w:p>
    <w:p w14:paraId="2FB29956" w14:textId="20FFF774" w:rsidR="008C16D7" w:rsidRPr="004F7BE1" w:rsidRDefault="008C16D7" w:rsidP="0024557A">
      <w:pPr>
        <w:pStyle w:val="EndNoteBibliography"/>
        <w:ind w:left="720" w:hanging="720"/>
      </w:pPr>
      <w:r w:rsidRPr="004F7BE1">
        <w:t>33</w:t>
      </w:r>
      <w:r w:rsidRPr="004F7BE1">
        <w:tab/>
        <w:t>Cassie, A. B. D.</w:t>
      </w:r>
      <w:r w:rsidR="008E3BFF">
        <w:t>,</w:t>
      </w:r>
      <w:r w:rsidRPr="004F7BE1">
        <w:t xml:space="preserve"> Baxter, S. Wettability of porous surfaces. </w:t>
      </w:r>
      <w:r w:rsidRPr="004F7BE1">
        <w:rPr>
          <w:i/>
        </w:rPr>
        <w:t>Transactions of the Faraday Society.</w:t>
      </w:r>
      <w:r w:rsidRPr="004F7BE1">
        <w:t xml:space="preserve"> </w:t>
      </w:r>
      <w:r w:rsidRPr="004F7BE1">
        <w:rPr>
          <w:b/>
        </w:rPr>
        <w:t>40</w:t>
      </w:r>
      <w:r w:rsidR="006C7187">
        <w:rPr>
          <w:b/>
        </w:rPr>
        <w:t>,</w:t>
      </w:r>
      <w:r w:rsidRPr="004F7BE1">
        <w:t xml:space="preserve"> 0546-0550, doi:DOI 10.1039/tf9444000546</w:t>
      </w:r>
      <w:r w:rsidR="008E3BFF">
        <w:t xml:space="preserve"> (</w:t>
      </w:r>
      <w:r w:rsidRPr="004F7BE1">
        <w:t>1944).</w:t>
      </w:r>
    </w:p>
    <w:p w14:paraId="71B14318" w14:textId="7C9BA91D" w:rsidR="008C16D7" w:rsidRPr="004F7BE1" w:rsidRDefault="008C16D7" w:rsidP="0024557A">
      <w:pPr>
        <w:pStyle w:val="EndNoteBibliography"/>
        <w:ind w:left="720" w:hanging="720"/>
      </w:pPr>
      <w:r w:rsidRPr="004F7BE1">
        <w:t>34</w:t>
      </w:r>
      <w:r w:rsidRPr="004F7BE1">
        <w:tab/>
        <w:t>Kaufman, Y.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Simple-to-Apply Wetting Model to Predict Thermodynamically Stable and Metastable Contact Angles on Textured/Rough/Patterned Surfaces. </w:t>
      </w:r>
      <w:r w:rsidRPr="004F7BE1">
        <w:rPr>
          <w:i/>
        </w:rPr>
        <w:t>The Journal of Physical Chemistry C.</w:t>
      </w:r>
      <w:r w:rsidRPr="004F7BE1">
        <w:t xml:space="preserve"> </w:t>
      </w:r>
      <w:r w:rsidRPr="004F7BE1">
        <w:rPr>
          <w:b/>
        </w:rPr>
        <w:t>121</w:t>
      </w:r>
      <w:r w:rsidRPr="004F7BE1">
        <w:t xml:space="preserve"> (10), 5642-5656, doi:10.1021/acs.jpcc.7b00003</w:t>
      </w:r>
      <w:r w:rsidR="008E3BFF">
        <w:t xml:space="preserve"> (</w:t>
      </w:r>
      <w:r w:rsidRPr="004F7BE1">
        <w:t>2017).</w:t>
      </w:r>
    </w:p>
    <w:p w14:paraId="3867DB2B" w14:textId="787896F1" w:rsidR="008C16D7" w:rsidRPr="004F7BE1" w:rsidRDefault="008C16D7" w:rsidP="0024557A">
      <w:pPr>
        <w:pStyle w:val="EndNoteBibliography"/>
        <w:ind w:left="720" w:hanging="720"/>
      </w:pPr>
      <w:r w:rsidRPr="004F7BE1">
        <w:t>35</w:t>
      </w:r>
      <w:r w:rsidRPr="004F7BE1">
        <w:tab/>
        <w:t>Mishra, H.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Time-Dependent Wetting Behavior of PDMS Surfaces with Bioinspired, Hierarchical Structures. </w:t>
      </w:r>
      <w:r w:rsidRPr="004F7BE1">
        <w:rPr>
          <w:i/>
        </w:rPr>
        <w:t>ACS</w:t>
      </w:r>
      <w:r w:rsidR="008E3BFF">
        <w:rPr>
          <w:i/>
        </w:rPr>
        <w:t xml:space="preserve"> </w:t>
      </w:r>
      <w:r w:rsidRPr="004F7BE1">
        <w:rPr>
          <w:i/>
        </w:rPr>
        <w:t>Applied Materials &amp; Interfaces.</w:t>
      </w:r>
      <w:r w:rsidRPr="004F7BE1">
        <w:t xml:space="preserve"> </w:t>
      </w:r>
      <w:r w:rsidRPr="004F7BE1">
        <w:rPr>
          <w:b/>
        </w:rPr>
        <w:t>8</w:t>
      </w:r>
      <w:r w:rsidRPr="004F7BE1">
        <w:t xml:space="preserve"> (12), 8168-8174, doi:10.1021/acsami.5b10721</w:t>
      </w:r>
      <w:r w:rsidR="008E3BFF">
        <w:t xml:space="preserve"> (</w:t>
      </w:r>
      <w:r w:rsidRPr="004F7BE1">
        <w:t>2016).</w:t>
      </w:r>
    </w:p>
    <w:p w14:paraId="034FC662" w14:textId="6B764648" w:rsidR="008C16D7" w:rsidRPr="004F7BE1" w:rsidRDefault="008C16D7" w:rsidP="0024557A">
      <w:pPr>
        <w:pStyle w:val="EndNoteBibliography"/>
        <w:ind w:left="720" w:hanging="720"/>
      </w:pPr>
      <w:r w:rsidRPr="004F7BE1">
        <w:t>36</w:t>
      </w:r>
      <w:r w:rsidRPr="004F7BE1">
        <w:tab/>
        <w:t>Seo, D.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Rates of cavity filling by liquids. </w:t>
      </w:r>
      <w:r w:rsidRPr="004F7BE1">
        <w:rPr>
          <w:i/>
        </w:rPr>
        <w:t>Proceedings of the National Academy of Sciences.</w:t>
      </w:r>
      <w:r w:rsidRPr="004F7BE1">
        <w:t xml:space="preserve"> doi:10.1073/pnas.1804437115</w:t>
      </w:r>
      <w:r w:rsidR="008E3BFF">
        <w:t xml:space="preserve"> (</w:t>
      </w:r>
      <w:r w:rsidRPr="004F7BE1">
        <w:t>2018).</w:t>
      </w:r>
    </w:p>
    <w:p w14:paraId="267A5533" w14:textId="0CAAB562" w:rsidR="008C16D7" w:rsidRPr="004F7BE1" w:rsidRDefault="008C16D7" w:rsidP="0024557A">
      <w:pPr>
        <w:pStyle w:val="EndNoteBibliography"/>
        <w:ind w:left="720" w:hanging="720"/>
      </w:pPr>
      <w:r w:rsidRPr="004F7BE1">
        <w:t>37</w:t>
      </w:r>
      <w:r w:rsidRPr="004F7BE1">
        <w:tab/>
        <w:t>Das, R., Arunachalam, S., Ahmad, Z., Manalastas, E.</w:t>
      </w:r>
      <w:r w:rsidR="008E3BFF">
        <w:t>,</w:t>
      </w:r>
      <w:r w:rsidRPr="004F7BE1">
        <w:t xml:space="preserve"> Mishra, H. Bio-inspired gas-entrapping membranes (GEMs) derived from common water-wet materials for green desalination. </w:t>
      </w:r>
      <w:r w:rsidRPr="004F7BE1">
        <w:rPr>
          <w:i/>
        </w:rPr>
        <w:t>Journal of Membrane Science.</w:t>
      </w:r>
      <w:r w:rsidRPr="004F7BE1">
        <w:t xml:space="preserve"> </w:t>
      </w:r>
      <w:r w:rsidRPr="004F7BE1">
        <w:rPr>
          <w:b/>
        </w:rPr>
        <w:t>588</w:t>
      </w:r>
      <w:r w:rsidR="006C7187">
        <w:rPr>
          <w:b/>
        </w:rPr>
        <w:t>,</w:t>
      </w:r>
      <w:r w:rsidRPr="004F7BE1">
        <w:t xml:space="preserve"> 117185, doi:https://doi.org/10.1016/j.memsci.2019.117185</w:t>
      </w:r>
      <w:r w:rsidR="008E3BFF">
        <w:t xml:space="preserve"> (</w:t>
      </w:r>
      <w:r w:rsidRPr="004F7BE1">
        <w:t>2019).</w:t>
      </w:r>
    </w:p>
    <w:p w14:paraId="3E2356D4" w14:textId="4E4226DB" w:rsidR="008C16D7" w:rsidRPr="004F7BE1" w:rsidRDefault="008C16D7" w:rsidP="0024557A">
      <w:pPr>
        <w:pStyle w:val="EndNoteBibliography"/>
        <w:ind w:left="720" w:hanging="720"/>
      </w:pPr>
      <w:r w:rsidRPr="004F7BE1">
        <w:t>38</w:t>
      </w:r>
      <w:r w:rsidRPr="004F7BE1">
        <w:tab/>
        <w:t xml:space="preserve">Manual, L.-E. U. Tanner Research. </w:t>
      </w:r>
      <w:r w:rsidRPr="004F7BE1">
        <w:rPr>
          <w:i/>
        </w:rPr>
        <w:t>Inc., July.</w:t>
      </w:r>
      <w:r w:rsidR="008E3BFF">
        <w:t xml:space="preserve"> </w:t>
      </w:r>
      <w:r w:rsidRPr="004F7BE1">
        <w:t>(1996).</w:t>
      </w:r>
    </w:p>
    <w:p w14:paraId="223C2471" w14:textId="3D93AB5F" w:rsidR="008C16D7" w:rsidRPr="004F7BE1" w:rsidRDefault="008C16D7" w:rsidP="0024557A">
      <w:pPr>
        <w:pStyle w:val="EndNoteBibliography"/>
        <w:ind w:left="720" w:hanging="720"/>
      </w:pPr>
      <w:r w:rsidRPr="004F7BE1">
        <w:t>39</w:t>
      </w:r>
      <w:r w:rsidRPr="004F7BE1">
        <w:tab/>
        <w:t>Xu, M. C., Sun, G. U.</w:t>
      </w:r>
      <w:r w:rsidR="008E3BFF">
        <w:t>,</w:t>
      </w:r>
      <w:r w:rsidRPr="004F7BE1">
        <w:t xml:space="preserve"> Kim, C. J. Infinite Lifetime of Underwater Superhydrophobic States. </w:t>
      </w:r>
      <w:r w:rsidRPr="004F7BE1">
        <w:rPr>
          <w:i/>
        </w:rPr>
        <w:t>Physical Review Letters.</w:t>
      </w:r>
      <w:r w:rsidRPr="004F7BE1">
        <w:t xml:space="preserve"> </w:t>
      </w:r>
      <w:r w:rsidRPr="004F7BE1">
        <w:rPr>
          <w:b/>
        </w:rPr>
        <w:t>113</w:t>
      </w:r>
      <w:r w:rsidRPr="004F7BE1">
        <w:t xml:space="preserve"> (13), doi:ARTN 13610310.1103/PhysRevLett.113.136103</w:t>
      </w:r>
      <w:r w:rsidR="008E3BFF">
        <w:t xml:space="preserve"> (</w:t>
      </w:r>
      <w:r w:rsidRPr="004F7BE1">
        <w:t>2014).</w:t>
      </w:r>
    </w:p>
    <w:p w14:paraId="28FF316A" w14:textId="657CBC38" w:rsidR="005613C6" w:rsidRPr="004F7BE1" w:rsidRDefault="005613C6" w:rsidP="0024557A">
      <w:pPr>
        <w:pStyle w:val="EndNoteBibliography"/>
        <w:ind w:left="720" w:hanging="720"/>
      </w:pPr>
      <w:r w:rsidRPr="004F7BE1">
        <w:t>40</w:t>
      </w:r>
      <w:r w:rsidRPr="004F7BE1">
        <w:tab/>
        <w:t>Seo, D.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Rates of cavity filling by liquids. </w:t>
      </w:r>
      <w:r w:rsidRPr="004F7BE1">
        <w:rPr>
          <w:i/>
        </w:rPr>
        <w:t>Proceedings of the National Academy of Sciences.</w:t>
      </w:r>
      <w:r w:rsidRPr="004F7BE1">
        <w:t xml:space="preserve"> </w:t>
      </w:r>
      <w:r w:rsidRPr="004F7BE1">
        <w:rPr>
          <w:b/>
        </w:rPr>
        <w:t>115</w:t>
      </w:r>
      <w:r w:rsidRPr="004F7BE1">
        <w:t xml:space="preserve"> (32), 8070-8075, doi:10.1073/pnas.1804437115</w:t>
      </w:r>
      <w:r w:rsidR="008E3BFF">
        <w:t xml:space="preserve"> (</w:t>
      </w:r>
      <w:r w:rsidRPr="004F7BE1">
        <w:t>2018).</w:t>
      </w:r>
    </w:p>
    <w:p w14:paraId="61176CF3" w14:textId="34069342" w:rsidR="005613C6" w:rsidRPr="004F7BE1" w:rsidRDefault="005613C6" w:rsidP="0024557A">
      <w:pPr>
        <w:pStyle w:val="EndNoteBibliography"/>
        <w:ind w:left="720" w:hanging="720"/>
      </w:pPr>
      <w:r w:rsidRPr="004F7BE1">
        <w:t>41</w:t>
      </w:r>
      <w:r w:rsidRPr="004F7BE1">
        <w:tab/>
        <w:t xml:space="preserve">Dean, J. A. </w:t>
      </w:r>
      <w:r w:rsidRPr="004F7BE1">
        <w:rPr>
          <w:i/>
        </w:rPr>
        <w:t>Lange's</w:t>
      </w:r>
      <w:r w:rsidR="006C7187">
        <w:rPr>
          <w:i/>
        </w:rPr>
        <w:t xml:space="preserve"> H</w:t>
      </w:r>
      <w:r w:rsidRPr="004F7BE1">
        <w:rPr>
          <w:i/>
        </w:rPr>
        <w:t xml:space="preserve">andbook of </w:t>
      </w:r>
      <w:r w:rsidR="006C7187">
        <w:rPr>
          <w:i/>
        </w:rPr>
        <w:t>C</w:t>
      </w:r>
      <w:r w:rsidRPr="004F7BE1">
        <w:rPr>
          <w:i/>
        </w:rPr>
        <w:t>hemistry</w:t>
      </w:r>
      <w:r w:rsidRPr="004F7BE1">
        <w:t>.</w:t>
      </w:r>
      <w:r w:rsidR="008E3BFF">
        <w:t xml:space="preserve"> </w:t>
      </w:r>
      <w:r w:rsidRPr="004F7BE1">
        <w:t xml:space="preserve">(New </w:t>
      </w:r>
      <w:r w:rsidR="006C7187">
        <w:t>Y</w:t>
      </w:r>
      <w:r w:rsidRPr="004F7BE1">
        <w:t>ork; London: McGraw-Hill, Inc., 1999).</w:t>
      </w:r>
    </w:p>
    <w:p w14:paraId="5ABB7E04" w14:textId="3F55ED8C" w:rsidR="005613C6" w:rsidRPr="004F7BE1" w:rsidRDefault="005613C6" w:rsidP="0024557A">
      <w:pPr>
        <w:pStyle w:val="EndNoteBibliography"/>
        <w:ind w:left="720" w:hanging="720"/>
      </w:pPr>
      <w:r w:rsidRPr="004F7BE1">
        <w:lastRenderedPageBreak/>
        <w:t>42</w:t>
      </w:r>
      <w:r w:rsidRPr="004F7BE1">
        <w:tab/>
        <w:t>Yu, J. K., Mitrovic, S., Tham, D., Varghese, J.</w:t>
      </w:r>
      <w:r w:rsidR="008E3BFF">
        <w:t>,</w:t>
      </w:r>
      <w:r w:rsidRPr="004F7BE1">
        <w:t xml:space="preserve"> Heath, J. R. Reduction of thermal conductivity in phononic nanomesh structures. </w:t>
      </w:r>
      <w:r w:rsidRPr="004F7BE1">
        <w:rPr>
          <w:i/>
        </w:rPr>
        <w:t>Nature Nanotechnology.</w:t>
      </w:r>
      <w:r w:rsidRPr="004F7BE1">
        <w:t xml:space="preserve"> </w:t>
      </w:r>
      <w:r w:rsidRPr="004F7BE1">
        <w:rPr>
          <w:b/>
        </w:rPr>
        <w:t>5</w:t>
      </w:r>
      <w:r w:rsidRPr="004F7BE1">
        <w:t xml:space="preserve"> (10), 718-721, doi:10.1038/nnano.2010.149</w:t>
      </w:r>
      <w:r w:rsidR="008E3BFF">
        <w:t xml:space="preserve"> (</w:t>
      </w:r>
      <w:r w:rsidRPr="004F7BE1">
        <w:t>2010).</w:t>
      </w:r>
    </w:p>
    <w:p w14:paraId="65DE5430" w14:textId="7B4C257D" w:rsidR="005613C6" w:rsidRPr="004F7BE1" w:rsidRDefault="005613C6" w:rsidP="0024557A">
      <w:pPr>
        <w:pStyle w:val="EndNoteBibliography"/>
        <w:ind w:left="720" w:hanging="720"/>
      </w:pPr>
      <w:r w:rsidRPr="004F7BE1">
        <w:t>43</w:t>
      </w:r>
      <w:r w:rsidRPr="004F7BE1">
        <w:tab/>
        <w:t>Mishra, H.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Thermomechanical and Thermal Contact Characteristics of Bismuth Telluride Films Electrodeposited on Carbon Nanotube Arrays. </w:t>
      </w:r>
      <w:r w:rsidRPr="004F7BE1">
        <w:rPr>
          <w:i/>
        </w:rPr>
        <w:t>Advanced Materials.</w:t>
      </w:r>
      <w:r w:rsidRPr="004F7BE1">
        <w:t xml:space="preserve"> </w:t>
      </w:r>
      <w:r w:rsidRPr="004F7BE1">
        <w:rPr>
          <w:b/>
        </w:rPr>
        <w:t>21</w:t>
      </w:r>
      <w:r w:rsidRPr="004F7BE1">
        <w:t xml:space="preserve"> (42), 4280, doi:10.1002/adma.200803705</w:t>
      </w:r>
      <w:r w:rsidR="008E3BFF">
        <w:t xml:space="preserve"> (</w:t>
      </w:r>
      <w:r w:rsidRPr="004F7BE1">
        <w:t>2009).</w:t>
      </w:r>
    </w:p>
    <w:p w14:paraId="1D50B57E" w14:textId="01A01DF8" w:rsidR="005613C6" w:rsidRPr="004F7BE1" w:rsidRDefault="005613C6" w:rsidP="0024557A">
      <w:pPr>
        <w:pStyle w:val="EndNoteBibliography"/>
        <w:ind w:left="720" w:hanging="720"/>
      </w:pPr>
      <w:r w:rsidRPr="004F7BE1">
        <w:t>44</w:t>
      </w:r>
      <w:r w:rsidRPr="004F7BE1">
        <w:tab/>
        <w:t>Liu, X.</w:t>
      </w:r>
      <w:r w:rsidRPr="004F7BE1">
        <w:rPr>
          <w:i/>
        </w:rPr>
        <w:t xml:space="preserve"> </w:t>
      </w:r>
      <w:r w:rsidR="008E3BFF" w:rsidRPr="008E3BFF">
        <w:t>et al.</w:t>
      </w:r>
      <w:r w:rsidRPr="004F7BE1">
        <w:t xml:space="preserve"> 3D Printing of Bioinspired Liquid Superrepellent Structures. </w:t>
      </w:r>
      <w:r w:rsidRPr="004F7BE1">
        <w:rPr>
          <w:i/>
        </w:rPr>
        <w:t>Advanced Materials.</w:t>
      </w:r>
      <w:r w:rsidRPr="004F7BE1">
        <w:t xml:space="preserve"> </w:t>
      </w:r>
      <w:r w:rsidRPr="004F7BE1">
        <w:rPr>
          <w:b/>
        </w:rPr>
        <w:t>0</w:t>
      </w:r>
      <w:r w:rsidRPr="004F7BE1">
        <w:t xml:space="preserve"> (0), 1800103, doi:doi:10.1002/adma.201800103.</w:t>
      </w:r>
    </w:p>
    <w:p w14:paraId="3C4F6682" w14:textId="58248EDF" w:rsidR="005613C6" w:rsidRPr="004F7BE1" w:rsidRDefault="005613C6" w:rsidP="0024557A">
      <w:pPr>
        <w:pStyle w:val="EndNoteBibliography"/>
        <w:ind w:left="720" w:hanging="720"/>
      </w:pPr>
      <w:r w:rsidRPr="004F7BE1">
        <w:t>45</w:t>
      </w:r>
      <w:r w:rsidRPr="004F7BE1">
        <w:tab/>
        <w:t>Jafari, R., Cloutier, C., Allahdini, A.</w:t>
      </w:r>
      <w:r w:rsidR="008E3BFF">
        <w:t>,</w:t>
      </w:r>
      <w:r w:rsidRPr="004F7BE1">
        <w:t xml:space="preserve"> Momen, G. Recent progress and challenges with 3D printing of patterned hydrophobic and superhydrophobic surfaces. </w:t>
      </w:r>
      <w:r w:rsidRPr="004F7BE1">
        <w:rPr>
          <w:i/>
        </w:rPr>
        <w:t>The International Journal of Advanced Manufacturing Technology.</w:t>
      </w:r>
      <w:r w:rsidRPr="004F7BE1">
        <w:t xml:space="preserve"> 1-14 (2019).</w:t>
      </w:r>
    </w:p>
    <w:p w14:paraId="4D1C6ADC" w14:textId="16E9427D" w:rsidR="005613C6" w:rsidRPr="00F1129C" w:rsidRDefault="005613C6" w:rsidP="0024557A">
      <w:pPr>
        <w:pStyle w:val="EndNoteBibliography"/>
        <w:ind w:left="720" w:hanging="720"/>
      </w:pPr>
      <w:r w:rsidRPr="004F7BE1">
        <w:t>46</w:t>
      </w:r>
      <w:r w:rsidRPr="004F7BE1">
        <w:tab/>
        <w:t>Vorobyev, A.</w:t>
      </w:r>
      <w:r w:rsidR="008E3BFF">
        <w:t>,</w:t>
      </w:r>
      <w:r w:rsidRPr="004F7BE1">
        <w:t xml:space="preserve"> Guo, C. Multifunctional surfaces produced by femtosecond laser pulses. </w:t>
      </w:r>
      <w:r w:rsidRPr="004F7BE1">
        <w:rPr>
          <w:i/>
        </w:rPr>
        <w:t>Journal of Applied Physics.</w:t>
      </w:r>
      <w:r w:rsidRPr="004F7BE1">
        <w:t xml:space="preserve"> </w:t>
      </w:r>
      <w:r w:rsidRPr="004F7BE1">
        <w:rPr>
          <w:b/>
        </w:rPr>
        <w:t>117</w:t>
      </w:r>
      <w:r w:rsidRPr="004F7BE1">
        <w:t xml:space="preserve"> (3), 033103 (2015).</w:t>
      </w:r>
    </w:p>
    <w:p w14:paraId="36ED859A" w14:textId="632FF9E4" w:rsidR="00DE1B1D" w:rsidRDefault="00DE1B1D" w:rsidP="0024557A">
      <w:pPr>
        <w:pStyle w:val="EndNoteBibliography"/>
        <w:ind w:left="720" w:hanging="720"/>
      </w:pPr>
    </w:p>
    <w:sectPr w:rsidR="00DE1B1D" w:rsidSect="008E3BFF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39436" w14:textId="77777777" w:rsidR="001F7C98" w:rsidRDefault="001F7C98">
      <w:r>
        <w:separator/>
      </w:r>
    </w:p>
  </w:endnote>
  <w:endnote w:type="continuationSeparator" w:id="0">
    <w:p w14:paraId="19E05A97" w14:textId="77777777" w:rsidR="001F7C98" w:rsidRDefault="001F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1C169" w14:textId="75C998DB" w:rsidR="00B37B7B" w:rsidRDefault="00B37B7B">
    <w:pPr>
      <w:pStyle w:val="Footer"/>
      <w:jc w:val="right"/>
    </w:pPr>
  </w:p>
  <w:p w14:paraId="3A45C81D" w14:textId="77777777" w:rsidR="00B37B7B" w:rsidRDefault="00B37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153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C10A4" w14:textId="77777777" w:rsidR="00B37B7B" w:rsidRDefault="00B37B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472BA8" w14:textId="77777777" w:rsidR="00B37B7B" w:rsidRDefault="00B37B7B" w:rsidP="003439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EB133" w14:textId="77777777" w:rsidR="001F7C98" w:rsidRDefault="001F7C98">
      <w:r>
        <w:separator/>
      </w:r>
    </w:p>
  </w:footnote>
  <w:footnote w:type="continuationSeparator" w:id="0">
    <w:p w14:paraId="1F20B12B" w14:textId="77777777" w:rsidR="001F7C98" w:rsidRDefault="001F7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69B97" w14:textId="77777777" w:rsidR="00B37B7B" w:rsidRPr="006F06E4" w:rsidRDefault="00B37B7B" w:rsidP="0034397A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6C5E6" w14:textId="7DA01659" w:rsidR="00B37B7B" w:rsidRPr="006F06E4" w:rsidRDefault="00B37B7B" w:rsidP="0034397A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00B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426126"/>
    <w:multiLevelType w:val="hybridMultilevel"/>
    <w:tmpl w:val="76A6646C"/>
    <w:lvl w:ilvl="0" w:tplc="F0381C78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9E6587"/>
    <w:multiLevelType w:val="multilevel"/>
    <w:tmpl w:val="709A4E9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FDE35E3"/>
    <w:multiLevelType w:val="hybridMultilevel"/>
    <w:tmpl w:val="24B69C38"/>
    <w:lvl w:ilvl="0" w:tplc="2DA0A8B6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D5D34"/>
    <w:multiLevelType w:val="hybridMultilevel"/>
    <w:tmpl w:val="4C304452"/>
    <w:lvl w:ilvl="0" w:tplc="37A06BAE">
      <w:start w:val="1"/>
      <w:numFmt w:val="decimal"/>
      <w:lvlText w:val="10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777C37"/>
    <w:multiLevelType w:val="multilevel"/>
    <w:tmpl w:val="E6E47CD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218A7599"/>
    <w:multiLevelType w:val="hybridMultilevel"/>
    <w:tmpl w:val="8E4A49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031E"/>
    <w:multiLevelType w:val="hybridMultilevel"/>
    <w:tmpl w:val="704C77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5CB9"/>
    <w:multiLevelType w:val="hybridMultilevel"/>
    <w:tmpl w:val="16784B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E27C4"/>
    <w:multiLevelType w:val="hybridMultilevel"/>
    <w:tmpl w:val="ACE439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B14E3"/>
    <w:multiLevelType w:val="multilevel"/>
    <w:tmpl w:val="D14E51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876137"/>
    <w:multiLevelType w:val="hybridMultilevel"/>
    <w:tmpl w:val="BE9AAEF4"/>
    <w:lvl w:ilvl="0" w:tplc="555E5B84">
      <w:start w:val="1"/>
      <w:numFmt w:val="decimal"/>
      <w:lvlText w:val="1.%1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B95933"/>
    <w:multiLevelType w:val="hybridMultilevel"/>
    <w:tmpl w:val="2C726E00"/>
    <w:lvl w:ilvl="0" w:tplc="05A26E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5773"/>
    <w:multiLevelType w:val="multilevel"/>
    <w:tmpl w:val="9B7C4AA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44E38"/>
    <w:multiLevelType w:val="multilevel"/>
    <w:tmpl w:val="085640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094369"/>
    <w:multiLevelType w:val="hybridMultilevel"/>
    <w:tmpl w:val="DAA6C78C"/>
    <w:lvl w:ilvl="0" w:tplc="2DA0A8B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632ED"/>
    <w:multiLevelType w:val="multilevel"/>
    <w:tmpl w:val="4C304452"/>
    <w:lvl w:ilvl="0">
      <w:start w:val="1"/>
      <w:numFmt w:val="decimal"/>
      <w:lvlText w:val="10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091F76"/>
    <w:multiLevelType w:val="hybridMultilevel"/>
    <w:tmpl w:val="E4540FF8"/>
    <w:lvl w:ilvl="0" w:tplc="FCA4A7B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4278A"/>
    <w:multiLevelType w:val="hybridMultilevel"/>
    <w:tmpl w:val="744AB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57500"/>
    <w:multiLevelType w:val="hybridMultilevel"/>
    <w:tmpl w:val="8882518E"/>
    <w:lvl w:ilvl="0" w:tplc="CEB0BF76">
      <w:numFmt w:val="bullet"/>
      <w:lvlText w:val=""/>
      <w:lvlJc w:val="left"/>
      <w:pPr>
        <w:ind w:left="720" w:hanging="360"/>
      </w:pPr>
      <w:rPr>
        <w:rFonts w:ascii="Symbol" w:eastAsia="MS Mincho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44743"/>
    <w:multiLevelType w:val="hybridMultilevel"/>
    <w:tmpl w:val="E4540FF8"/>
    <w:lvl w:ilvl="0" w:tplc="FCA4A7B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61065"/>
    <w:multiLevelType w:val="hybridMultilevel"/>
    <w:tmpl w:val="132A98EA"/>
    <w:lvl w:ilvl="0" w:tplc="D0445B4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2115F"/>
    <w:multiLevelType w:val="multilevel"/>
    <w:tmpl w:val="515A3C9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F3B2AC3"/>
    <w:multiLevelType w:val="hybridMultilevel"/>
    <w:tmpl w:val="23E207A6"/>
    <w:lvl w:ilvl="0" w:tplc="2C9E2DB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557801"/>
    <w:multiLevelType w:val="multilevel"/>
    <w:tmpl w:val="2ECC9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141699"/>
    <w:multiLevelType w:val="multilevel"/>
    <w:tmpl w:val="081C959A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4861143"/>
    <w:multiLevelType w:val="hybridMultilevel"/>
    <w:tmpl w:val="BB24D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12B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D97A0F"/>
    <w:multiLevelType w:val="multilevel"/>
    <w:tmpl w:val="E6E47CD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0" w15:restartNumberingAfterBreak="0">
    <w:nsid w:val="7E9329F2"/>
    <w:multiLevelType w:val="multilevel"/>
    <w:tmpl w:val="515A3C9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EAB3136"/>
    <w:multiLevelType w:val="hybridMultilevel"/>
    <w:tmpl w:val="41BAE8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21"/>
  </w:num>
  <w:num w:numId="8">
    <w:abstractNumId w:val="18"/>
  </w:num>
  <w:num w:numId="9">
    <w:abstractNumId w:val="27"/>
  </w:num>
  <w:num w:numId="10">
    <w:abstractNumId w:val="20"/>
  </w:num>
  <w:num w:numId="11">
    <w:abstractNumId w:val="22"/>
  </w:num>
  <w:num w:numId="12">
    <w:abstractNumId w:val="15"/>
  </w:num>
  <w:num w:numId="13">
    <w:abstractNumId w:val="23"/>
  </w:num>
  <w:num w:numId="14">
    <w:abstractNumId w:val="2"/>
  </w:num>
  <w:num w:numId="15">
    <w:abstractNumId w:val="30"/>
  </w:num>
  <w:num w:numId="16">
    <w:abstractNumId w:val="10"/>
  </w:num>
  <w:num w:numId="17">
    <w:abstractNumId w:val="24"/>
  </w:num>
  <w:num w:numId="18">
    <w:abstractNumId w:val="14"/>
  </w:num>
  <w:num w:numId="19">
    <w:abstractNumId w:val="26"/>
  </w:num>
  <w:num w:numId="20">
    <w:abstractNumId w:val="31"/>
  </w:num>
  <w:num w:numId="21">
    <w:abstractNumId w:val="19"/>
  </w:num>
  <w:num w:numId="22">
    <w:abstractNumId w:val="5"/>
  </w:num>
  <w:num w:numId="23">
    <w:abstractNumId w:val="0"/>
  </w:num>
  <w:num w:numId="24">
    <w:abstractNumId w:val="16"/>
  </w:num>
  <w:num w:numId="25">
    <w:abstractNumId w:val="11"/>
  </w:num>
  <w:num w:numId="26">
    <w:abstractNumId w:val="3"/>
  </w:num>
  <w:num w:numId="27">
    <w:abstractNumId w:val="1"/>
  </w:num>
  <w:num w:numId="28">
    <w:abstractNumId w:val="4"/>
  </w:num>
  <w:num w:numId="29">
    <w:abstractNumId w:val="17"/>
  </w:num>
  <w:num w:numId="30">
    <w:abstractNumId w:val="29"/>
  </w:num>
  <w:num w:numId="31">
    <w:abstractNumId w:val="28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removePersonalInformation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AEubGBqbGFobG5ko6SsGpxcWZ+XkgBYZmtQCRKYXELQ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ztvtses9carsdter9e8vsr0ltaazpvvsz55s&quot;&gt;JOVE_MS2&lt;record-ids&gt;&lt;item&gt;1112&lt;/item&gt;&lt;/record-ids&gt;&lt;/item&gt;&lt;/Libraries&gt;"/>
  </w:docVars>
  <w:rsids>
    <w:rsidRoot w:val="00884622"/>
    <w:rsid w:val="00002E4B"/>
    <w:rsid w:val="0001576E"/>
    <w:rsid w:val="00037B1C"/>
    <w:rsid w:val="00045DEB"/>
    <w:rsid w:val="00064D3D"/>
    <w:rsid w:val="00077C11"/>
    <w:rsid w:val="000C17E5"/>
    <w:rsid w:val="000C408E"/>
    <w:rsid w:val="000D0F39"/>
    <w:rsid w:val="000E2141"/>
    <w:rsid w:val="000E2695"/>
    <w:rsid w:val="0012255C"/>
    <w:rsid w:val="001330B0"/>
    <w:rsid w:val="00160D65"/>
    <w:rsid w:val="0017231C"/>
    <w:rsid w:val="001736B0"/>
    <w:rsid w:val="001743C1"/>
    <w:rsid w:val="0017743C"/>
    <w:rsid w:val="00181576"/>
    <w:rsid w:val="001A51AE"/>
    <w:rsid w:val="001B0F27"/>
    <w:rsid w:val="001C698D"/>
    <w:rsid w:val="001D4AB8"/>
    <w:rsid w:val="001E0AC6"/>
    <w:rsid w:val="001F1EE6"/>
    <w:rsid w:val="001F7C98"/>
    <w:rsid w:val="00230FA5"/>
    <w:rsid w:val="002334D5"/>
    <w:rsid w:val="002417F6"/>
    <w:rsid w:val="0024557A"/>
    <w:rsid w:val="00252666"/>
    <w:rsid w:val="0026042F"/>
    <w:rsid w:val="0029722D"/>
    <w:rsid w:val="002B5AD8"/>
    <w:rsid w:val="002B6FF1"/>
    <w:rsid w:val="002C4324"/>
    <w:rsid w:val="002F3187"/>
    <w:rsid w:val="002F6E3D"/>
    <w:rsid w:val="003067C0"/>
    <w:rsid w:val="00322157"/>
    <w:rsid w:val="00341F55"/>
    <w:rsid w:val="0034397A"/>
    <w:rsid w:val="0035118B"/>
    <w:rsid w:val="00355450"/>
    <w:rsid w:val="00355E19"/>
    <w:rsid w:val="00361DD7"/>
    <w:rsid w:val="00366A31"/>
    <w:rsid w:val="0037711B"/>
    <w:rsid w:val="003B3284"/>
    <w:rsid w:val="003D6B4D"/>
    <w:rsid w:val="003E7F57"/>
    <w:rsid w:val="003F4293"/>
    <w:rsid w:val="004058FB"/>
    <w:rsid w:val="00460692"/>
    <w:rsid w:val="004752EE"/>
    <w:rsid w:val="004977B3"/>
    <w:rsid w:val="004A592E"/>
    <w:rsid w:val="004A65D5"/>
    <w:rsid w:val="004B2377"/>
    <w:rsid w:val="004B26D9"/>
    <w:rsid w:val="004C5D39"/>
    <w:rsid w:val="004D74FE"/>
    <w:rsid w:val="004F28B9"/>
    <w:rsid w:val="004F5E2D"/>
    <w:rsid w:val="004F7BE1"/>
    <w:rsid w:val="00500A0B"/>
    <w:rsid w:val="00511359"/>
    <w:rsid w:val="00516937"/>
    <w:rsid w:val="0052528D"/>
    <w:rsid w:val="00527E32"/>
    <w:rsid w:val="00532770"/>
    <w:rsid w:val="00543F46"/>
    <w:rsid w:val="00544104"/>
    <w:rsid w:val="00545DD6"/>
    <w:rsid w:val="005512D0"/>
    <w:rsid w:val="005613C6"/>
    <w:rsid w:val="005914B5"/>
    <w:rsid w:val="005B7CF2"/>
    <w:rsid w:val="005C5B7A"/>
    <w:rsid w:val="005D1C13"/>
    <w:rsid w:val="005D60EF"/>
    <w:rsid w:val="005E5757"/>
    <w:rsid w:val="006060DD"/>
    <w:rsid w:val="00622BD6"/>
    <w:rsid w:val="006475E5"/>
    <w:rsid w:val="00664919"/>
    <w:rsid w:val="006662D3"/>
    <w:rsid w:val="00673EA2"/>
    <w:rsid w:val="006A3521"/>
    <w:rsid w:val="006C7187"/>
    <w:rsid w:val="006E017B"/>
    <w:rsid w:val="007029C7"/>
    <w:rsid w:val="007136EB"/>
    <w:rsid w:val="0073588E"/>
    <w:rsid w:val="007413A4"/>
    <w:rsid w:val="00746403"/>
    <w:rsid w:val="00751D7D"/>
    <w:rsid w:val="00752B8F"/>
    <w:rsid w:val="00773BCD"/>
    <w:rsid w:val="007804B5"/>
    <w:rsid w:val="007A5352"/>
    <w:rsid w:val="007B143C"/>
    <w:rsid w:val="007B28C9"/>
    <w:rsid w:val="007E2719"/>
    <w:rsid w:val="007E6286"/>
    <w:rsid w:val="007F6B83"/>
    <w:rsid w:val="008134A6"/>
    <w:rsid w:val="00813D53"/>
    <w:rsid w:val="0081760A"/>
    <w:rsid w:val="0082163D"/>
    <w:rsid w:val="0084301C"/>
    <w:rsid w:val="00857232"/>
    <w:rsid w:val="0085774E"/>
    <w:rsid w:val="00864176"/>
    <w:rsid w:val="00884622"/>
    <w:rsid w:val="008854C3"/>
    <w:rsid w:val="008A7F88"/>
    <w:rsid w:val="008A7FA1"/>
    <w:rsid w:val="008B3B21"/>
    <w:rsid w:val="008C16D7"/>
    <w:rsid w:val="008C4556"/>
    <w:rsid w:val="008C5102"/>
    <w:rsid w:val="008D42BE"/>
    <w:rsid w:val="008D7960"/>
    <w:rsid w:val="008E3BFF"/>
    <w:rsid w:val="008E6F8B"/>
    <w:rsid w:val="008F3EED"/>
    <w:rsid w:val="0090367D"/>
    <w:rsid w:val="00911DDB"/>
    <w:rsid w:val="009402E5"/>
    <w:rsid w:val="00945BDC"/>
    <w:rsid w:val="009473F1"/>
    <w:rsid w:val="00947ACC"/>
    <w:rsid w:val="00955C59"/>
    <w:rsid w:val="009569BB"/>
    <w:rsid w:val="00960811"/>
    <w:rsid w:val="0097595C"/>
    <w:rsid w:val="00975AD6"/>
    <w:rsid w:val="009777CD"/>
    <w:rsid w:val="009838FB"/>
    <w:rsid w:val="009A76EC"/>
    <w:rsid w:val="009C5B61"/>
    <w:rsid w:val="009D404C"/>
    <w:rsid w:val="009E2BBE"/>
    <w:rsid w:val="00A01E7F"/>
    <w:rsid w:val="00A157DC"/>
    <w:rsid w:val="00A23F6E"/>
    <w:rsid w:val="00A433B3"/>
    <w:rsid w:val="00A50D01"/>
    <w:rsid w:val="00A93388"/>
    <w:rsid w:val="00A9535F"/>
    <w:rsid w:val="00AA2975"/>
    <w:rsid w:val="00AA6008"/>
    <w:rsid w:val="00AC2D2D"/>
    <w:rsid w:val="00AD64DB"/>
    <w:rsid w:val="00AE6F09"/>
    <w:rsid w:val="00AF2795"/>
    <w:rsid w:val="00AF7D2E"/>
    <w:rsid w:val="00B02EFB"/>
    <w:rsid w:val="00B0442F"/>
    <w:rsid w:val="00B1713A"/>
    <w:rsid w:val="00B25FF1"/>
    <w:rsid w:val="00B37B7B"/>
    <w:rsid w:val="00B40DE8"/>
    <w:rsid w:val="00B4108C"/>
    <w:rsid w:val="00B610E8"/>
    <w:rsid w:val="00B72CFA"/>
    <w:rsid w:val="00BA1426"/>
    <w:rsid w:val="00BB16B8"/>
    <w:rsid w:val="00BC0820"/>
    <w:rsid w:val="00BD498D"/>
    <w:rsid w:val="00BE6B3C"/>
    <w:rsid w:val="00BF51CD"/>
    <w:rsid w:val="00C051B4"/>
    <w:rsid w:val="00C14BC9"/>
    <w:rsid w:val="00C21078"/>
    <w:rsid w:val="00C3523D"/>
    <w:rsid w:val="00C41578"/>
    <w:rsid w:val="00C42F49"/>
    <w:rsid w:val="00C87506"/>
    <w:rsid w:val="00C905FF"/>
    <w:rsid w:val="00CC0082"/>
    <w:rsid w:val="00CD43A1"/>
    <w:rsid w:val="00CD5ED6"/>
    <w:rsid w:val="00D020A8"/>
    <w:rsid w:val="00D12758"/>
    <w:rsid w:val="00D20EF5"/>
    <w:rsid w:val="00D25C52"/>
    <w:rsid w:val="00D2766D"/>
    <w:rsid w:val="00D35C7F"/>
    <w:rsid w:val="00D43C90"/>
    <w:rsid w:val="00D5264C"/>
    <w:rsid w:val="00D66750"/>
    <w:rsid w:val="00D66FD1"/>
    <w:rsid w:val="00DB6F28"/>
    <w:rsid w:val="00DC40B5"/>
    <w:rsid w:val="00DE1B1D"/>
    <w:rsid w:val="00DF44BE"/>
    <w:rsid w:val="00DF5193"/>
    <w:rsid w:val="00DF576E"/>
    <w:rsid w:val="00E00581"/>
    <w:rsid w:val="00E01DBA"/>
    <w:rsid w:val="00E12176"/>
    <w:rsid w:val="00E23A93"/>
    <w:rsid w:val="00E41864"/>
    <w:rsid w:val="00E84353"/>
    <w:rsid w:val="00E9681C"/>
    <w:rsid w:val="00EA1A25"/>
    <w:rsid w:val="00EA389D"/>
    <w:rsid w:val="00EB70D6"/>
    <w:rsid w:val="00EC342B"/>
    <w:rsid w:val="00EE1B49"/>
    <w:rsid w:val="00EF5715"/>
    <w:rsid w:val="00F2625E"/>
    <w:rsid w:val="00F31DF4"/>
    <w:rsid w:val="00F41CCF"/>
    <w:rsid w:val="00F522BE"/>
    <w:rsid w:val="00F54C6B"/>
    <w:rsid w:val="00F61940"/>
    <w:rsid w:val="00F95755"/>
    <w:rsid w:val="00F97E1E"/>
    <w:rsid w:val="00FA5F57"/>
    <w:rsid w:val="00FB5128"/>
    <w:rsid w:val="00FF12F9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013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22"/>
    <w:rPr>
      <w:rFonts w:ascii="Calibri" w:eastAsia="Times New Roman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84622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84622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4622"/>
    <w:rPr>
      <w:rFonts w:ascii="Calibri" w:eastAsia="Times New Roman" w:hAnsi="Calibri" w:cs="Times New Roman"/>
      <w:b/>
      <w:bCs/>
      <w:color w:val="000000"/>
      <w:kern w:val="32"/>
      <w:sz w:val="28"/>
      <w:szCs w:val="32"/>
    </w:rPr>
  </w:style>
  <w:style w:type="character" w:customStyle="1" w:styleId="Heading2Char">
    <w:name w:val="Heading 2 Char"/>
    <w:link w:val="Heading2"/>
    <w:rsid w:val="00884622"/>
    <w:rPr>
      <w:rFonts w:ascii="Calibri" w:eastAsia="Times New Roman" w:hAnsi="Calibri" w:cs="Times New Roman"/>
      <w:b/>
      <w:bCs/>
      <w:iCs/>
      <w:color w:val="00000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462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NormalWeb">
    <w:name w:val="Normal (Web)"/>
    <w:basedOn w:val="Normal"/>
    <w:rsid w:val="00884622"/>
    <w:pPr>
      <w:spacing w:before="100" w:beforeAutospacing="1" w:after="100" w:afterAutospacing="1"/>
    </w:pPr>
  </w:style>
  <w:style w:type="character" w:styleId="Hyperlink">
    <w:name w:val="Hyperlink"/>
    <w:uiPriority w:val="99"/>
    <w:rsid w:val="00884622"/>
    <w:rPr>
      <w:color w:val="0000FF"/>
      <w:u w:val="single"/>
    </w:rPr>
  </w:style>
  <w:style w:type="paragraph" w:styleId="Header">
    <w:name w:val="header"/>
    <w:basedOn w:val="Normal"/>
    <w:link w:val="HeaderChar"/>
    <w:rsid w:val="008846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84622"/>
    <w:rPr>
      <w:rFonts w:ascii="Calibri" w:eastAsia="Times New Roman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8846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4622"/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rsid w:val="00884622"/>
    <w:rPr>
      <w:sz w:val="18"/>
      <w:szCs w:val="18"/>
    </w:rPr>
  </w:style>
  <w:style w:type="paragraph" w:styleId="CommentText">
    <w:name w:val="annotation text"/>
    <w:basedOn w:val="Normal"/>
    <w:link w:val="CommentTextChar"/>
    <w:rsid w:val="00884622"/>
  </w:style>
  <w:style w:type="character" w:customStyle="1" w:styleId="CommentTextChar">
    <w:name w:val="Comment Text Char"/>
    <w:link w:val="CommentText"/>
    <w:rsid w:val="00884622"/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88462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84622"/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88462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84622"/>
    <w:rPr>
      <w:rFonts w:ascii="Lucida Grande" w:eastAsia="Times New Roman" w:hAnsi="Lucida Grande" w:cs="Calibri"/>
      <w:color w:val="000000"/>
      <w:sz w:val="18"/>
      <w:szCs w:val="18"/>
    </w:rPr>
  </w:style>
  <w:style w:type="character" w:styleId="PageNumber">
    <w:name w:val="page number"/>
    <w:basedOn w:val="DefaultParagraphFont"/>
    <w:rsid w:val="00884622"/>
  </w:style>
  <w:style w:type="character" w:styleId="FollowedHyperlink">
    <w:name w:val="FollowedHyperlink"/>
    <w:rsid w:val="00884622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84622"/>
  </w:style>
  <w:style w:type="character" w:styleId="IntenseEmphasis">
    <w:name w:val="Intense Emphasis"/>
    <w:qFormat/>
    <w:rsid w:val="00884622"/>
    <w:rPr>
      <w:b/>
      <w:bCs/>
      <w:i/>
      <w:iCs/>
      <w:color w:val="4F81BD"/>
    </w:rPr>
  </w:style>
  <w:style w:type="paragraph" w:customStyle="1" w:styleId="Exampletext">
    <w:name w:val="Example text"/>
    <w:basedOn w:val="Normal"/>
    <w:link w:val="ExampletextChar"/>
    <w:qFormat/>
    <w:rsid w:val="00884622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884622"/>
    <w:rPr>
      <w:rFonts w:ascii="Calibri" w:eastAsia="Times New Roman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884622"/>
    <w:pPr>
      <w:ind w:left="720"/>
      <w:contextualSpacing/>
    </w:pPr>
  </w:style>
  <w:style w:type="paragraph" w:styleId="Revision">
    <w:name w:val="Revision"/>
    <w:hidden/>
    <w:uiPriority w:val="99"/>
    <w:semiHidden/>
    <w:rsid w:val="00884622"/>
    <w:rPr>
      <w:rFonts w:ascii="Calibri" w:eastAsia="Times New Roman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84622"/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884622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884622"/>
    <w:rPr>
      <w:b/>
      <w:bCs/>
    </w:rPr>
  </w:style>
  <w:style w:type="character" w:styleId="Emphasis">
    <w:name w:val="Emphasis"/>
    <w:basedOn w:val="DefaultParagraphFont"/>
    <w:uiPriority w:val="20"/>
    <w:qFormat/>
    <w:rsid w:val="00884622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88462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4622"/>
    <w:rPr>
      <w:color w:val="808080"/>
      <w:shd w:val="clear" w:color="auto" w:fill="E6E6E6"/>
    </w:rPr>
  </w:style>
  <w:style w:type="paragraph" w:customStyle="1" w:styleId="BCAuthorAddress">
    <w:name w:val="BC_Author_Address"/>
    <w:basedOn w:val="Normal"/>
    <w:next w:val="Normal"/>
    <w:rsid w:val="00884622"/>
    <w:pPr>
      <w:spacing w:after="240" w:line="480" w:lineRule="auto"/>
      <w:jc w:val="center"/>
    </w:pPr>
    <w:rPr>
      <w:rFonts w:ascii="Times" w:hAnsi="Times" w:cs="Times New Roman"/>
      <w:color w:val="auto"/>
      <w:szCs w:val="20"/>
    </w:rPr>
  </w:style>
  <w:style w:type="paragraph" w:customStyle="1" w:styleId="AuthorsFull">
    <w:name w:val="Authors Full"/>
    <w:basedOn w:val="Normal"/>
    <w:rsid w:val="00884622"/>
    <w:rPr>
      <w:rFonts w:ascii="Times New Roman" w:eastAsia="MS Mincho" w:hAnsi="Times New Roman" w:cs="Times New Roman"/>
      <w:i/>
      <w:color w:val="auto"/>
      <w:lang w:eastAsia="ja-JP"/>
    </w:rPr>
  </w:style>
  <w:style w:type="paragraph" w:customStyle="1" w:styleId="EndNoteBibliographyTitle">
    <w:name w:val="EndNote Bibliography Title"/>
    <w:basedOn w:val="Normal"/>
    <w:link w:val="EndNoteBibliographyTitleChar"/>
    <w:rsid w:val="0088462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84622"/>
    <w:rPr>
      <w:rFonts w:ascii="Calibri" w:eastAsia="Times New Roman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8462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84622"/>
    <w:rPr>
      <w:rFonts w:ascii="Calibri" w:eastAsia="Times New Roman" w:hAnsi="Calibri" w:cs="Calibri"/>
      <w:noProof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84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84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462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846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manshu.mishra@kaust.edu.s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elberto.manalastas@kaust.edu.s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FC806-6A0B-49BA-9A90-D8E0743E2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5816</Words>
  <Characters>33156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2019-11-06T16:03:00Z</dcterms:created>
  <dcterms:modified xsi:type="dcterms:W3CDTF">2019-11-06T19:25:00Z</dcterms:modified>
</cp:coreProperties>
</file>