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B7A4DF4" w:rsidR="00CE10F2" w:rsidRPr="006A6324" w:rsidRDefault="00CE10F2" w:rsidP="00436652">
      <w:pPr>
        <w:pStyle w:val="BodyText"/>
        <w:tabs>
          <w:tab w:val="left" w:pos="2510"/>
        </w:tabs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36652">
        <w:rPr>
          <w:rFonts w:ascii="Helvetica" w:hAnsi="Helvetica" w:cs="Arial"/>
          <w:b/>
          <w:i w:val="0"/>
          <w:sz w:val="22"/>
          <w:szCs w:val="22"/>
        </w:rPr>
        <w:t>60580</w:t>
      </w:r>
    </w:p>
    <w:p w14:paraId="15210DC1" w14:textId="64598E6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76CD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69190F3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76CD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D76CDA" w:rsidRPr="009F144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https://www.jove.com/account/file-uploader?src=18476948</w:t>
        </w:r>
      </w:hyperlink>
      <w:r w:rsidR="00D76CD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C3FE363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76CDA" w:rsidRPr="00D76CDA">
        <w:rPr>
          <w:rFonts w:ascii="Helvetica" w:hAnsi="Helvetica" w:cs="Arial"/>
          <w:b/>
          <w:bCs/>
          <w:sz w:val="28"/>
          <w:szCs w:val="28"/>
        </w:rPr>
        <w:t xml:space="preserve">Genetic Transformation of Plant Mitochondria with </w:t>
      </w:r>
      <w:proofErr w:type="spellStart"/>
      <w:r w:rsidR="00D76CDA" w:rsidRPr="00D76CDA">
        <w:rPr>
          <w:rFonts w:ascii="Helvetica" w:hAnsi="Helvetica" w:cs="Arial"/>
          <w:b/>
          <w:bCs/>
          <w:sz w:val="28"/>
          <w:szCs w:val="28"/>
        </w:rPr>
        <w:t>mTP</w:t>
      </w:r>
      <w:proofErr w:type="spellEnd"/>
      <w:r w:rsidR="00D76CDA" w:rsidRPr="00D76CDA">
        <w:rPr>
          <w:rFonts w:ascii="Helvetica" w:hAnsi="Helvetica" w:cs="Arial"/>
          <w:b/>
          <w:bCs/>
          <w:sz w:val="28"/>
          <w:szCs w:val="28"/>
        </w:rPr>
        <w:t>-DNA Nano-Complexes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D05389E" w14:textId="77777777" w:rsidR="00D76CDA" w:rsidRPr="00D76CDA" w:rsidRDefault="00D76CDA" w:rsidP="00D76CD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76CDA">
        <w:rPr>
          <w:rFonts w:ascii="Helvetica" w:hAnsi="Helvetica" w:cs="Arial"/>
          <w:bCs/>
          <w:sz w:val="28"/>
          <w:szCs w:val="28"/>
        </w:rPr>
        <w:t>Trevor MacMillan</w:t>
      </w:r>
      <w:r w:rsidRPr="00D76CD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76CDA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D76CDA">
        <w:rPr>
          <w:rFonts w:ascii="Helvetica" w:hAnsi="Helvetica" w:cs="Arial"/>
          <w:bCs/>
          <w:sz w:val="28"/>
          <w:szCs w:val="28"/>
        </w:rPr>
        <w:t>Fengying</w:t>
      </w:r>
      <w:proofErr w:type="spellEnd"/>
      <w:r w:rsidRPr="00D76CDA">
        <w:rPr>
          <w:rFonts w:ascii="Helvetica" w:hAnsi="Helvetica" w:cs="Arial"/>
          <w:bCs/>
          <w:sz w:val="28"/>
          <w:szCs w:val="28"/>
        </w:rPr>
        <w:t xml:space="preserve"> Jiang</w:t>
      </w:r>
      <w:r w:rsidRPr="00D76CD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76CDA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D76CDA">
        <w:rPr>
          <w:rFonts w:ascii="Helvetica" w:hAnsi="Helvetica" w:cs="Arial"/>
          <w:bCs/>
          <w:sz w:val="28"/>
          <w:szCs w:val="28"/>
        </w:rPr>
        <w:t>Alicja</w:t>
      </w:r>
      <w:proofErr w:type="spellEnd"/>
      <w:r w:rsidRPr="00D76CDA">
        <w:rPr>
          <w:rFonts w:ascii="Helvetica" w:hAnsi="Helvetica" w:cs="Arial"/>
          <w:bCs/>
          <w:sz w:val="28"/>
          <w:szCs w:val="28"/>
        </w:rPr>
        <w:t xml:space="preserve"> Ziemienowicz</w:t>
      </w:r>
      <w:r w:rsidRPr="00D76CDA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7DCA790C" w14:textId="78F916D4" w:rsidR="00FA1A9D" w:rsidRPr="00D76CDA" w:rsidRDefault="00D76CDA" w:rsidP="00FA1A9D">
      <w:pPr>
        <w:pStyle w:val="Default"/>
        <w:rPr>
          <w:rFonts w:ascii="Helvetica" w:hAnsi="Helvetica" w:cs="Arial"/>
          <w:sz w:val="28"/>
          <w:szCs w:val="28"/>
          <w:lang w:val="en-CA"/>
        </w:rPr>
      </w:pPr>
      <w:r w:rsidRPr="00D76CD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="00290B36">
        <w:rPr>
          <w:rFonts w:ascii="Helvetica" w:hAnsi="Helvetica" w:cs="Arial"/>
          <w:sz w:val="28"/>
          <w:szCs w:val="28"/>
          <w:lang w:val="en-CA"/>
        </w:rPr>
        <w:t>Agriculture and Agri</w:t>
      </w:r>
      <w:r w:rsidR="00F36829">
        <w:rPr>
          <w:rFonts w:ascii="Helvetica" w:hAnsi="Helvetica" w:cs="Arial"/>
          <w:color w:val="FF0000"/>
          <w:sz w:val="28"/>
          <w:szCs w:val="28"/>
          <w:lang w:val="en-CA"/>
        </w:rPr>
        <w:t>-</w:t>
      </w:r>
      <w:r w:rsidRPr="00D76CDA">
        <w:rPr>
          <w:rFonts w:ascii="Helvetica" w:hAnsi="Helvetica" w:cs="Arial"/>
          <w:sz w:val="28"/>
          <w:szCs w:val="28"/>
          <w:lang w:val="en-CA"/>
        </w:rPr>
        <w:t>Food Canada, Lethbridge Research and Development Centre, Lethbridge, Canada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44748B09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9E3A24F" w14:textId="77777777" w:rsidR="00D76CDA" w:rsidRPr="00D76CDA" w:rsidRDefault="00D76CDA" w:rsidP="00D76CDA">
      <w:pPr>
        <w:outlineLvl w:val="0"/>
        <w:rPr>
          <w:rFonts w:ascii="Helvetica" w:hAnsi="Helvetica" w:cs="Arial"/>
          <w:sz w:val="22"/>
          <w:szCs w:val="22"/>
          <w:lang w:val="en-CA"/>
        </w:rPr>
      </w:pPr>
      <w:proofErr w:type="spellStart"/>
      <w:r w:rsidRPr="00D76CDA">
        <w:rPr>
          <w:rFonts w:ascii="Helvetica" w:hAnsi="Helvetica" w:cs="Arial"/>
          <w:sz w:val="22"/>
          <w:szCs w:val="22"/>
          <w:lang w:val="en-CA"/>
        </w:rPr>
        <w:t>Alicja</w:t>
      </w:r>
      <w:proofErr w:type="spellEnd"/>
      <w:r w:rsidRPr="00D76CDA">
        <w:rPr>
          <w:rFonts w:ascii="Helvetica" w:hAnsi="Helvetica" w:cs="Arial"/>
          <w:sz w:val="22"/>
          <w:szCs w:val="22"/>
          <w:lang w:val="en-CA"/>
        </w:rPr>
        <w:t xml:space="preserve"> </w:t>
      </w:r>
      <w:proofErr w:type="spellStart"/>
      <w:r w:rsidRPr="00D76CDA">
        <w:rPr>
          <w:rFonts w:ascii="Helvetica" w:hAnsi="Helvetica" w:cs="Arial"/>
          <w:sz w:val="22"/>
          <w:szCs w:val="22"/>
          <w:lang w:val="en-CA"/>
        </w:rPr>
        <w:t>Ziemienowicz</w:t>
      </w:r>
      <w:proofErr w:type="spellEnd"/>
    </w:p>
    <w:p w14:paraId="4606A153" w14:textId="3CD69FF8" w:rsidR="00D76CDA" w:rsidRDefault="001C3485" w:rsidP="00D76CDA">
      <w:pPr>
        <w:outlineLvl w:val="0"/>
        <w:rPr>
          <w:rFonts w:ascii="Helvetica" w:hAnsi="Helvetica" w:cs="Arial"/>
          <w:sz w:val="22"/>
          <w:szCs w:val="22"/>
        </w:rPr>
      </w:pPr>
      <w:hyperlink r:id="rId8" w:history="1">
        <w:r w:rsidR="00D76CDA" w:rsidRPr="00D76CDA">
          <w:rPr>
            <w:rStyle w:val="Hyperlink"/>
            <w:rFonts w:ascii="Helvetica" w:hAnsi="Helvetica" w:cs="Arial"/>
            <w:sz w:val="22"/>
            <w:szCs w:val="22"/>
            <w:lang w:val="en-CA"/>
          </w:rPr>
          <w:t>alicja.ziemienowicz@canada.ca</w:t>
        </w:r>
      </w:hyperlink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FC4FD65" w14:textId="77777777" w:rsidR="00D76CDA" w:rsidRPr="00D76CDA" w:rsidRDefault="00D76CDA" w:rsidP="00D76CDA">
      <w:pPr>
        <w:outlineLvl w:val="0"/>
        <w:rPr>
          <w:rFonts w:ascii="Helvetica" w:hAnsi="Helvetica" w:cs="Arial"/>
          <w:sz w:val="22"/>
          <w:szCs w:val="22"/>
          <w:lang w:val="en-CA"/>
        </w:rPr>
      </w:pPr>
      <w:r w:rsidRPr="00D76CDA">
        <w:rPr>
          <w:rFonts w:ascii="Helvetica" w:hAnsi="Helvetica" w:cs="Arial"/>
          <w:sz w:val="22"/>
          <w:szCs w:val="22"/>
        </w:rPr>
        <w:t>Trevor MacMillan</w:t>
      </w:r>
      <w:r w:rsidRPr="00D76CDA">
        <w:rPr>
          <w:rFonts w:ascii="Helvetica" w:hAnsi="Helvetica" w:cs="Arial"/>
          <w:sz w:val="22"/>
          <w:szCs w:val="22"/>
        </w:rPr>
        <w:tab/>
        <w:t>(</w:t>
      </w:r>
      <w:hyperlink r:id="rId9" w:history="1">
        <w:r w:rsidRPr="00D76CDA">
          <w:rPr>
            <w:rStyle w:val="Hyperlink"/>
            <w:rFonts w:ascii="Helvetica" w:hAnsi="Helvetica" w:cs="Arial"/>
            <w:sz w:val="22"/>
            <w:szCs w:val="22"/>
            <w:lang w:val="en-CA"/>
          </w:rPr>
          <w:t>macmillant381@gmail.com</w:t>
        </w:r>
      </w:hyperlink>
      <w:r w:rsidRPr="00D76CDA">
        <w:rPr>
          <w:rFonts w:ascii="Helvetica" w:hAnsi="Helvetica" w:cs="Arial"/>
          <w:sz w:val="22"/>
          <w:szCs w:val="22"/>
          <w:lang w:val="en-CA"/>
        </w:rPr>
        <w:t>)</w:t>
      </w:r>
    </w:p>
    <w:p w14:paraId="52A319C7" w14:textId="5E3BC7C3" w:rsidR="003B5E26" w:rsidRPr="00D76CDA" w:rsidRDefault="00D76CDA" w:rsidP="00D76CDA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D76CDA">
        <w:rPr>
          <w:rFonts w:ascii="Helvetica" w:hAnsi="Helvetica" w:cs="Arial"/>
          <w:sz w:val="22"/>
          <w:szCs w:val="22"/>
        </w:rPr>
        <w:t>Fengying</w:t>
      </w:r>
      <w:proofErr w:type="spellEnd"/>
      <w:r w:rsidRPr="00D76CDA">
        <w:rPr>
          <w:rFonts w:ascii="Helvetica" w:hAnsi="Helvetica" w:cs="Arial"/>
          <w:sz w:val="22"/>
          <w:szCs w:val="22"/>
        </w:rPr>
        <w:t xml:space="preserve"> Jiang</w:t>
      </w:r>
      <w:r w:rsidRPr="00D76CDA">
        <w:rPr>
          <w:rFonts w:ascii="Helvetica" w:hAnsi="Helvetica" w:cs="Arial"/>
          <w:sz w:val="22"/>
          <w:szCs w:val="22"/>
        </w:rPr>
        <w:tab/>
        <w:t>(</w:t>
      </w:r>
      <w:hyperlink r:id="rId10" w:history="1">
        <w:r w:rsidR="0032771B" w:rsidRPr="0032771B">
          <w:rPr>
            <w:rStyle w:val="Hyperlink"/>
            <w:rFonts w:ascii="Helvetica" w:hAnsi="Helvetica" w:cs="Arial"/>
            <w:sz w:val="22"/>
            <w:szCs w:val="22"/>
            <w:lang w:val="en-CA"/>
          </w:rPr>
          <w:t>fengying.jiang@canada.ca</w:t>
        </w:r>
      </w:hyperlink>
      <w:r w:rsidRPr="00D76CDA">
        <w:rPr>
          <w:rFonts w:ascii="Helvetica" w:hAnsi="Helvetica" w:cs="Arial"/>
          <w:sz w:val="22"/>
          <w:szCs w:val="22"/>
          <w:lang w:val="en-CA"/>
        </w:rPr>
        <w:t>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56B3CA8" w:rsidR="00277C90" w:rsidRPr="00C5433D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5E9F3BF8" w:rsidR="00FA1A9D" w:rsidRPr="00C5433D" w:rsidRDefault="00FA1A9D" w:rsidP="00C5433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90B36">
        <w:rPr>
          <w:rFonts w:ascii="Helvetica" w:hAnsi="Helvetica"/>
          <w:b/>
          <w:sz w:val="22"/>
        </w:rPr>
        <w:t>N</w:t>
      </w:r>
    </w:p>
    <w:p w14:paraId="142BA829" w14:textId="1DCC8E5C" w:rsidR="00FA1A9D" w:rsidRDefault="00FA1A9D" w:rsidP="00C5433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90B36">
        <w:rPr>
          <w:rFonts w:ascii="Helvetica" w:hAnsi="Helvetica"/>
          <w:b/>
          <w:sz w:val="22"/>
        </w:rPr>
        <w:t>N</w:t>
      </w:r>
    </w:p>
    <w:p w14:paraId="69DEDEDF" w14:textId="4031A182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05F62A11" w14:textId="072BC95F" w:rsidR="00290B36" w:rsidRPr="00C5433D" w:rsidRDefault="00290B36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C5433D">
        <w:rPr>
          <w:rFonts w:ascii="Helvetica" w:hAnsi="Helvetica"/>
          <w:b/>
          <w:bCs/>
          <w:color w:val="3366FF"/>
          <w:sz w:val="22"/>
        </w:rPr>
        <w:t>3.1, 3.2</w:t>
      </w:r>
      <w:r w:rsidR="000443AD" w:rsidRPr="00C5433D">
        <w:rPr>
          <w:rFonts w:ascii="Helvetica" w:hAnsi="Helvetica"/>
          <w:b/>
          <w:bCs/>
          <w:color w:val="3366FF"/>
          <w:sz w:val="22"/>
        </w:rPr>
        <w:t>.2, 4.1.1</w:t>
      </w:r>
      <w:r w:rsidRPr="00C5433D">
        <w:rPr>
          <w:rFonts w:ascii="Helvetica" w:hAnsi="Helvetica"/>
          <w:b/>
          <w:bCs/>
          <w:color w:val="3366FF"/>
          <w:sz w:val="22"/>
        </w:rPr>
        <w:t xml:space="preserve">, </w:t>
      </w:r>
      <w:r w:rsidR="00F4216A" w:rsidRPr="00C5433D">
        <w:rPr>
          <w:rFonts w:ascii="Helvetica" w:hAnsi="Helvetica"/>
          <w:b/>
          <w:bCs/>
          <w:color w:val="3366FF"/>
          <w:sz w:val="22"/>
        </w:rPr>
        <w:t xml:space="preserve">4.2.1, </w:t>
      </w:r>
      <w:r w:rsidR="000443AD" w:rsidRPr="00C5433D">
        <w:rPr>
          <w:rFonts w:ascii="Helvetica" w:hAnsi="Helvetica"/>
          <w:b/>
          <w:bCs/>
          <w:color w:val="3366FF"/>
          <w:sz w:val="22"/>
        </w:rPr>
        <w:t>4.3.1, 4.4.1</w:t>
      </w:r>
      <w:r w:rsidR="00F4216A" w:rsidRPr="00C5433D">
        <w:rPr>
          <w:rFonts w:ascii="Helvetica" w:hAnsi="Helvetica"/>
          <w:b/>
          <w:bCs/>
          <w:color w:val="3366FF"/>
          <w:sz w:val="22"/>
        </w:rPr>
        <w:t>, 5.2</w:t>
      </w:r>
    </w:p>
    <w:p w14:paraId="5A5EE1E0" w14:textId="4B7E1D2A" w:rsidR="00FA1A9D" w:rsidRPr="00320CF0" w:rsidRDefault="00FA1A9D" w:rsidP="00C5433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335ED8EA" w:rsidR="00FA1A9D" w:rsidRPr="00C5433D" w:rsidRDefault="00290B36" w:rsidP="00FA1A9D">
      <w:pPr>
        <w:spacing w:before="120" w:line="360" w:lineRule="auto"/>
        <w:rPr>
          <w:rFonts w:ascii="Helvetica" w:hAnsi="Helvetica"/>
          <w:color w:val="0432FF"/>
          <w:sz w:val="22"/>
        </w:rPr>
      </w:pPr>
      <w:r w:rsidRPr="00C5433D">
        <w:rPr>
          <w:rFonts w:ascii="Helvetica" w:hAnsi="Helvetica"/>
          <w:color w:val="0432FF"/>
          <w:sz w:val="22"/>
        </w:rPr>
        <w:t>Transfection (</w:t>
      </w:r>
      <w:r w:rsidRPr="00C5433D">
        <w:rPr>
          <w:rFonts w:ascii="Helvetica" w:hAnsi="Helvetica"/>
          <w:b/>
          <w:bCs/>
          <w:color w:val="0432FF"/>
          <w:sz w:val="22"/>
        </w:rPr>
        <w:t>step 3</w:t>
      </w:r>
      <w:r w:rsidRPr="00C5433D">
        <w:rPr>
          <w:rFonts w:ascii="Helvetica" w:hAnsi="Helvetica"/>
          <w:color w:val="0432FF"/>
          <w:sz w:val="22"/>
        </w:rPr>
        <w:t>)</w:t>
      </w:r>
      <w:r w:rsidR="008C717F" w:rsidRPr="00C5433D">
        <w:rPr>
          <w:rFonts w:ascii="Helvetica" w:hAnsi="Helvetica"/>
          <w:color w:val="0432FF"/>
          <w:sz w:val="22"/>
        </w:rPr>
        <w:t xml:space="preserve">. The following activities ensure successful </w:t>
      </w:r>
      <w:r w:rsidR="003C6B71" w:rsidRPr="00C5433D">
        <w:rPr>
          <w:rFonts w:ascii="Helvetica" w:hAnsi="Helvetica"/>
          <w:color w:val="0432FF"/>
          <w:sz w:val="22"/>
        </w:rPr>
        <w:t>transfection</w:t>
      </w:r>
      <w:r w:rsidR="008C717F" w:rsidRPr="00C5433D">
        <w:rPr>
          <w:rFonts w:ascii="Helvetica" w:hAnsi="Helvetica"/>
          <w:color w:val="0432FF"/>
          <w:sz w:val="22"/>
        </w:rPr>
        <w:t>: (</w:t>
      </w:r>
      <w:proofErr w:type="spellStart"/>
      <w:r w:rsidR="008C717F" w:rsidRPr="00C5433D">
        <w:rPr>
          <w:rFonts w:ascii="Helvetica" w:hAnsi="Helvetica"/>
          <w:color w:val="0432FF"/>
          <w:sz w:val="22"/>
        </w:rPr>
        <w:t>i</w:t>
      </w:r>
      <w:proofErr w:type="spellEnd"/>
      <w:r w:rsidR="008C717F" w:rsidRPr="00C5433D">
        <w:rPr>
          <w:rFonts w:ascii="Helvetica" w:hAnsi="Helvetica"/>
          <w:color w:val="0432FF"/>
          <w:sz w:val="22"/>
        </w:rPr>
        <w:t xml:space="preserve">) proper preparation of the </w:t>
      </w:r>
      <w:proofErr w:type="spellStart"/>
      <w:r w:rsidR="008C717F" w:rsidRPr="00C5433D">
        <w:rPr>
          <w:rFonts w:ascii="Helvetica" w:hAnsi="Helvetica"/>
          <w:color w:val="0432FF"/>
          <w:sz w:val="22"/>
        </w:rPr>
        <w:t>mTP</w:t>
      </w:r>
      <w:proofErr w:type="spellEnd"/>
      <w:r w:rsidR="008C717F" w:rsidRPr="00C5433D">
        <w:rPr>
          <w:rFonts w:ascii="Helvetica" w:hAnsi="Helvetica"/>
          <w:color w:val="0432FF"/>
          <w:sz w:val="22"/>
        </w:rPr>
        <w:t xml:space="preserve">-DNA </w:t>
      </w:r>
      <w:proofErr w:type="spellStart"/>
      <w:r w:rsidR="008C717F" w:rsidRPr="00C5433D">
        <w:rPr>
          <w:rFonts w:ascii="Helvetica" w:hAnsi="Helvetica"/>
          <w:color w:val="0432FF"/>
          <w:sz w:val="22"/>
        </w:rPr>
        <w:t>nano</w:t>
      </w:r>
      <w:proofErr w:type="spellEnd"/>
      <w:r w:rsidR="008C717F" w:rsidRPr="00C5433D">
        <w:rPr>
          <w:rFonts w:ascii="Helvetica" w:hAnsi="Helvetica"/>
          <w:color w:val="0432FF"/>
          <w:sz w:val="22"/>
        </w:rPr>
        <w:t xml:space="preserve">-complexes (step 3.1), </w:t>
      </w:r>
      <w:r w:rsidR="003C6B71" w:rsidRPr="00C5433D">
        <w:rPr>
          <w:rFonts w:ascii="Helvetica" w:hAnsi="Helvetica"/>
          <w:color w:val="0432FF"/>
          <w:sz w:val="22"/>
        </w:rPr>
        <w:t xml:space="preserve">(ii) </w:t>
      </w:r>
      <w:r w:rsidR="008C717F" w:rsidRPr="00C5433D">
        <w:rPr>
          <w:rFonts w:ascii="Helvetica" w:hAnsi="Helvetica"/>
          <w:color w:val="0432FF"/>
          <w:sz w:val="22"/>
        </w:rPr>
        <w:t>gentle handling of microspo</w:t>
      </w:r>
      <w:r w:rsidR="003C6B71" w:rsidRPr="00C5433D">
        <w:rPr>
          <w:rFonts w:ascii="Helvetica" w:hAnsi="Helvetica"/>
          <w:color w:val="0432FF"/>
          <w:sz w:val="22"/>
        </w:rPr>
        <w:t>res during aliquoting and</w:t>
      </w:r>
      <w:r w:rsidR="008C717F" w:rsidRPr="00C5433D">
        <w:rPr>
          <w:rFonts w:ascii="Helvetica" w:hAnsi="Helvetica"/>
          <w:color w:val="0432FF"/>
          <w:sz w:val="22"/>
        </w:rPr>
        <w:t xml:space="preserve"> </w:t>
      </w:r>
      <w:r w:rsidR="003C6B71" w:rsidRPr="00C5433D">
        <w:rPr>
          <w:rFonts w:ascii="Helvetica" w:hAnsi="Helvetica"/>
          <w:color w:val="0432FF"/>
          <w:sz w:val="22"/>
        </w:rPr>
        <w:t xml:space="preserve">during </w:t>
      </w:r>
      <w:r w:rsidR="008C717F" w:rsidRPr="00C5433D">
        <w:rPr>
          <w:rFonts w:ascii="Helvetica" w:hAnsi="Helvetica"/>
          <w:color w:val="0432FF"/>
          <w:sz w:val="22"/>
        </w:rPr>
        <w:t xml:space="preserve">mixing with the </w:t>
      </w:r>
      <w:r w:rsidR="00C14900" w:rsidRPr="00C5433D">
        <w:rPr>
          <w:rFonts w:ascii="Helvetica" w:hAnsi="Helvetica"/>
          <w:color w:val="0432FF"/>
          <w:sz w:val="22"/>
        </w:rPr>
        <w:t>peptide-DNA</w:t>
      </w:r>
      <w:r w:rsidR="008C717F" w:rsidRPr="00C5433D">
        <w:rPr>
          <w:rFonts w:ascii="Helvetica" w:hAnsi="Helvetica"/>
          <w:color w:val="0432FF"/>
          <w:sz w:val="22"/>
        </w:rPr>
        <w:t xml:space="preserve"> mixture (step 3.2), </w:t>
      </w:r>
      <w:r w:rsidR="003C6B71" w:rsidRPr="00C5433D">
        <w:rPr>
          <w:rFonts w:ascii="Helvetica" w:hAnsi="Helvetica"/>
          <w:color w:val="0432FF"/>
          <w:sz w:val="22"/>
        </w:rPr>
        <w:t xml:space="preserve">(iii) </w:t>
      </w:r>
      <w:r w:rsidR="008C717F" w:rsidRPr="00C5433D">
        <w:rPr>
          <w:rFonts w:ascii="Helvetica" w:hAnsi="Helvetica"/>
          <w:color w:val="0432FF"/>
          <w:sz w:val="22"/>
        </w:rPr>
        <w:t xml:space="preserve">regular, gentle mixing/tapping during incubation (step 3.3) and </w:t>
      </w:r>
      <w:r w:rsidR="003C6B71" w:rsidRPr="00C5433D">
        <w:rPr>
          <w:rFonts w:ascii="Helvetica" w:hAnsi="Helvetica"/>
          <w:color w:val="0432FF"/>
          <w:sz w:val="22"/>
        </w:rPr>
        <w:t>(iv) addition of NPB-99 medium prior the next incubation (step 3.3) to reduce stress on cells caused by the transfection procedure.</w:t>
      </w:r>
    </w:p>
    <w:p w14:paraId="40A01E6F" w14:textId="4B0DDC7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3C6B71">
        <w:rPr>
          <w:rFonts w:ascii="Helvetica" w:hAnsi="Helvetica"/>
          <w:b/>
          <w:sz w:val="22"/>
          <w:szCs w:val="22"/>
        </w:rPr>
        <w:t>N</w:t>
      </w:r>
    </w:p>
    <w:p w14:paraId="093B2A80" w14:textId="77777777" w:rsidR="003C6B71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>If yes, how far apart are the locations?</w:t>
      </w:r>
    </w:p>
    <w:p w14:paraId="59BC63BC" w14:textId="001F78FA" w:rsidR="00FA1A9D" w:rsidRDefault="003C6B71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Filming will take place in one </w:t>
      </w:r>
      <w:proofErr w:type="gramStart"/>
      <w:r>
        <w:rPr>
          <w:rFonts w:ascii="Helvetica" w:hAnsi="Helvetica"/>
          <w:sz w:val="22"/>
          <w:szCs w:val="22"/>
        </w:rPr>
        <w:t>building</w:t>
      </w:r>
      <w:proofErr w:type="gramEnd"/>
      <w:r>
        <w:rPr>
          <w:rFonts w:ascii="Helvetica" w:hAnsi="Helvetica"/>
          <w:sz w:val="22"/>
          <w:szCs w:val="22"/>
        </w:rPr>
        <w:t xml:space="preserve"> but various steps</w:t>
      </w:r>
      <w:r w:rsidR="00C1183A">
        <w:rPr>
          <w:rFonts w:ascii="Helvetica" w:hAnsi="Helvetica"/>
          <w:sz w:val="22"/>
          <w:szCs w:val="22"/>
        </w:rPr>
        <w:t>/sub-steps</w:t>
      </w:r>
      <w:r>
        <w:rPr>
          <w:rFonts w:ascii="Helvetica" w:hAnsi="Helvetica"/>
          <w:sz w:val="22"/>
          <w:szCs w:val="22"/>
        </w:rPr>
        <w:t xml:space="preserve"> will be filmed in several locations within the building (walking distance):</w:t>
      </w:r>
    </w:p>
    <w:p w14:paraId="4A3992A6" w14:textId="349A8AFD" w:rsidR="003C6B71" w:rsidRPr="00C5433D" w:rsidRDefault="005A375C" w:rsidP="00FA1A9D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C5433D">
        <w:rPr>
          <w:rFonts w:ascii="Helvetica" w:hAnsi="Helvetica"/>
          <w:color w:val="0432FF"/>
          <w:sz w:val="22"/>
          <w:szCs w:val="22"/>
        </w:rPr>
        <w:t>Step 1 and 7: conference room</w:t>
      </w:r>
    </w:p>
    <w:p w14:paraId="27D2E4B4" w14:textId="4CBDF42A" w:rsidR="005A375C" w:rsidRPr="00C5433D" w:rsidRDefault="005A375C" w:rsidP="00FA1A9D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C5433D">
        <w:rPr>
          <w:rFonts w:ascii="Helvetica" w:hAnsi="Helvetica"/>
          <w:color w:val="0432FF"/>
          <w:sz w:val="22"/>
          <w:szCs w:val="22"/>
        </w:rPr>
        <w:t>Step 2, 3, 4.1, 4.2.1</w:t>
      </w:r>
      <w:r w:rsidR="00C1183A" w:rsidRPr="00C5433D">
        <w:rPr>
          <w:rFonts w:ascii="Helvetica" w:hAnsi="Helvetica"/>
          <w:color w:val="0432FF"/>
          <w:sz w:val="22"/>
          <w:szCs w:val="22"/>
        </w:rPr>
        <w:t>,</w:t>
      </w:r>
      <w:r w:rsidRPr="00C5433D">
        <w:rPr>
          <w:rFonts w:ascii="Helvetica" w:hAnsi="Helvetica"/>
          <w:color w:val="0432FF"/>
          <w:sz w:val="22"/>
          <w:szCs w:val="22"/>
        </w:rPr>
        <w:t xml:space="preserve"> 4.2.2, 4.3.1, 4.4.1, 5.1.1, 5.1.2</w:t>
      </w:r>
      <w:r w:rsidR="00C1183A" w:rsidRPr="00C5433D">
        <w:rPr>
          <w:rFonts w:ascii="Helvetica" w:hAnsi="Helvetica"/>
          <w:color w:val="0432FF"/>
          <w:sz w:val="22"/>
          <w:szCs w:val="22"/>
        </w:rPr>
        <w:t>, 5.2.1</w:t>
      </w:r>
      <w:r w:rsidRPr="00C5433D">
        <w:rPr>
          <w:rFonts w:ascii="Helvetica" w:hAnsi="Helvetica"/>
          <w:color w:val="0432FF"/>
          <w:sz w:val="22"/>
          <w:szCs w:val="22"/>
        </w:rPr>
        <w:t>: lab 1418</w:t>
      </w:r>
    </w:p>
    <w:p w14:paraId="7B1E3843" w14:textId="1F0C042A" w:rsidR="005A375C" w:rsidRPr="00C5433D" w:rsidRDefault="005A375C" w:rsidP="00FA1A9D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C5433D">
        <w:rPr>
          <w:rFonts w:ascii="Helvetica" w:hAnsi="Helvetica"/>
          <w:color w:val="0432FF"/>
          <w:sz w:val="22"/>
          <w:szCs w:val="22"/>
        </w:rPr>
        <w:t>Step 4.2.3: lab 1412</w:t>
      </w:r>
    </w:p>
    <w:p w14:paraId="2B088697" w14:textId="449D730A" w:rsidR="005A375C" w:rsidRPr="00C5433D" w:rsidRDefault="005A375C" w:rsidP="00FA1A9D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C5433D">
        <w:rPr>
          <w:rFonts w:ascii="Helvetica" w:hAnsi="Helvetica"/>
          <w:color w:val="0432FF"/>
          <w:sz w:val="22"/>
          <w:szCs w:val="22"/>
        </w:rPr>
        <w:t>Step 4.3.2 and 4.4.2: walk-in growth room B0510</w:t>
      </w:r>
    </w:p>
    <w:p w14:paraId="67532138" w14:textId="6CD863A7" w:rsidR="005A375C" w:rsidRPr="00C5433D" w:rsidRDefault="005A375C" w:rsidP="00FA1A9D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C5433D">
        <w:rPr>
          <w:rFonts w:ascii="Helvetica" w:hAnsi="Helvetica"/>
          <w:color w:val="0432FF"/>
          <w:sz w:val="22"/>
          <w:szCs w:val="22"/>
        </w:rPr>
        <w:t xml:space="preserve">Step 5.1.3: </w:t>
      </w:r>
      <w:r w:rsidR="00541824" w:rsidRPr="00C5433D">
        <w:rPr>
          <w:rFonts w:ascii="Helvetica" w:hAnsi="Helvetica"/>
          <w:color w:val="0432FF"/>
          <w:sz w:val="22"/>
          <w:szCs w:val="22"/>
        </w:rPr>
        <w:t>room B0516</w:t>
      </w:r>
    </w:p>
    <w:p w14:paraId="447400CB" w14:textId="187D0AD1" w:rsidR="00541824" w:rsidRPr="00C5433D" w:rsidRDefault="00C1183A" w:rsidP="00FA1A9D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C5433D">
        <w:rPr>
          <w:rFonts w:ascii="Helvetica" w:hAnsi="Helvetica"/>
          <w:color w:val="0432FF"/>
          <w:sz w:val="22"/>
          <w:szCs w:val="22"/>
        </w:rPr>
        <w:t>Step 5.2.2</w:t>
      </w:r>
      <w:r w:rsidR="00541824" w:rsidRPr="00C5433D">
        <w:rPr>
          <w:rFonts w:ascii="Helvetica" w:hAnsi="Helvetica"/>
          <w:color w:val="0432FF"/>
          <w:sz w:val="22"/>
          <w:szCs w:val="22"/>
        </w:rPr>
        <w:t>: lab 1414</w:t>
      </w:r>
    </w:p>
    <w:p w14:paraId="0983E31D" w14:textId="5DBFFF17" w:rsidR="00541824" w:rsidRPr="00C5433D" w:rsidRDefault="00541824" w:rsidP="00FA1A9D">
      <w:pPr>
        <w:spacing w:before="120"/>
        <w:rPr>
          <w:rFonts w:ascii="Helvetica" w:hAnsi="Helvetica"/>
          <w:color w:val="0432FF"/>
          <w:sz w:val="22"/>
          <w:szCs w:val="22"/>
        </w:rPr>
      </w:pPr>
      <w:r w:rsidRPr="00C5433D">
        <w:rPr>
          <w:rFonts w:ascii="Helvetica" w:hAnsi="Helvetica"/>
          <w:color w:val="0432FF"/>
          <w:sz w:val="22"/>
          <w:szCs w:val="22"/>
        </w:rPr>
        <w:t xml:space="preserve">Step: </w:t>
      </w:r>
      <w:r w:rsidR="00C1183A" w:rsidRPr="00C5433D">
        <w:rPr>
          <w:rFonts w:ascii="Helvetica" w:hAnsi="Helvetica"/>
          <w:color w:val="0432FF"/>
          <w:sz w:val="22"/>
          <w:szCs w:val="22"/>
        </w:rPr>
        <w:t xml:space="preserve">5.2.3 and </w:t>
      </w:r>
      <w:r w:rsidR="0032771B" w:rsidRPr="00C5433D">
        <w:rPr>
          <w:rFonts w:ascii="Helvetica" w:hAnsi="Helvetica"/>
          <w:color w:val="0432FF"/>
          <w:sz w:val="22"/>
          <w:szCs w:val="22"/>
        </w:rPr>
        <w:t>5.3</w:t>
      </w:r>
      <w:r w:rsidRPr="00C5433D">
        <w:rPr>
          <w:rFonts w:ascii="Helvetica" w:hAnsi="Helvetica"/>
          <w:color w:val="0432FF"/>
          <w:sz w:val="22"/>
          <w:szCs w:val="22"/>
        </w:rPr>
        <w:t>: lab 1428</w:t>
      </w:r>
      <w:r w:rsidR="00C5433D" w:rsidRPr="00C5433D" w:rsidDel="0030765F">
        <w:rPr>
          <w:rFonts w:ascii="Helvetica" w:hAnsi="Helvetica" w:cs="Arial"/>
          <w:i/>
          <w:color w:val="0432FF"/>
          <w:sz w:val="22"/>
          <w:szCs w:val="22"/>
        </w:rPr>
        <w:t xml:space="preserve"> </w:t>
      </w:r>
    </w:p>
    <w:p w14:paraId="0ADD7BB9" w14:textId="77777777" w:rsidR="005A375C" w:rsidRPr="003C06C8" w:rsidRDefault="005A375C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8E344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BBCC33D" w14:textId="0067E650" w:rsidR="0032771B" w:rsidRDefault="00991488" w:rsidP="00C5433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433D">
        <w:rPr>
          <w:rFonts w:ascii="Helvetica" w:hAnsi="Helvetica" w:cs="Arial"/>
          <w:b/>
          <w:sz w:val="22"/>
          <w:szCs w:val="22"/>
          <w:u w:val="single"/>
        </w:rPr>
        <w:t>Trevor MacMillan</w:t>
      </w:r>
      <w:r w:rsidR="000D35D9" w:rsidRPr="00C5433D">
        <w:rPr>
          <w:rFonts w:ascii="Helvetica" w:hAnsi="Helvetica" w:cs="Arial"/>
          <w:sz w:val="22"/>
          <w:szCs w:val="22"/>
        </w:rPr>
        <w:t xml:space="preserve">: </w:t>
      </w:r>
      <w:r w:rsidR="00C40559" w:rsidRPr="00C5433D">
        <w:rPr>
          <w:rFonts w:ascii="Helvetica" w:hAnsi="Helvetica" w:cs="Arial"/>
          <w:sz w:val="22"/>
          <w:szCs w:val="22"/>
        </w:rPr>
        <w:t>This</w:t>
      </w:r>
      <w:r w:rsidR="0032771B" w:rsidRPr="00C5433D">
        <w:rPr>
          <w:rFonts w:ascii="Helvetica" w:hAnsi="Helvetica" w:cs="Arial"/>
          <w:sz w:val="22"/>
          <w:szCs w:val="22"/>
        </w:rPr>
        <w:t xml:space="preserve"> protocol all</w:t>
      </w:r>
      <w:r w:rsidR="004E4DEE" w:rsidRPr="00C5433D">
        <w:rPr>
          <w:rFonts w:ascii="Helvetica" w:hAnsi="Helvetica" w:cs="Arial"/>
          <w:sz w:val="22"/>
          <w:szCs w:val="22"/>
        </w:rPr>
        <w:t xml:space="preserve">ows for gene delivery into plant cell mitochondria. This new method utilizes cell penetrating peptides with mitochondria targeting properties and a mitochondria-optimized </w:t>
      </w:r>
      <w:proofErr w:type="spellStart"/>
      <w:proofErr w:type="gramStart"/>
      <w:r w:rsidR="004E4DEE" w:rsidRPr="00C5433D">
        <w:rPr>
          <w:rFonts w:ascii="Helvetica" w:hAnsi="Helvetica" w:cs="Arial"/>
          <w:i/>
          <w:sz w:val="22"/>
          <w:szCs w:val="22"/>
        </w:rPr>
        <w:t>aadA:gfp</w:t>
      </w:r>
      <w:proofErr w:type="spellEnd"/>
      <w:proofErr w:type="gramEnd"/>
      <w:r w:rsidR="004E4DEE" w:rsidRPr="00C5433D">
        <w:rPr>
          <w:rFonts w:ascii="Helvetica" w:hAnsi="Helvetica" w:cs="Arial"/>
          <w:sz w:val="22"/>
          <w:szCs w:val="22"/>
        </w:rPr>
        <w:t xml:space="preserve"> reporter cassette. It is suitable for transient and stable, organelle-specific gene expression in somatic and germ cells.</w:t>
      </w:r>
    </w:p>
    <w:p w14:paraId="459CB5D5" w14:textId="77777777" w:rsidR="00C5433D" w:rsidRDefault="00C5433D" w:rsidP="00C5433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DE92A0" w14:textId="5568DC24" w:rsidR="00C5433D" w:rsidRPr="00C5433D" w:rsidRDefault="00C5433D" w:rsidP="00C543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C5433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2CFB4057" w:rsidR="00336C61" w:rsidRDefault="00C40559" w:rsidP="00C5433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5433D">
        <w:rPr>
          <w:rFonts w:ascii="Helvetica" w:hAnsi="Helvetica" w:cs="Arial"/>
          <w:b/>
          <w:sz w:val="22"/>
          <w:szCs w:val="22"/>
          <w:u w:val="single"/>
        </w:rPr>
        <w:t>Trevor MacMillan</w:t>
      </w:r>
      <w:r w:rsidR="000D35D9" w:rsidRPr="00C5433D">
        <w:rPr>
          <w:rFonts w:ascii="Helvetica" w:hAnsi="Helvetica" w:cs="Arial"/>
          <w:sz w:val="22"/>
          <w:szCs w:val="22"/>
        </w:rPr>
        <w:t xml:space="preserve">: </w:t>
      </w:r>
      <w:r w:rsidR="00AC58D2" w:rsidRPr="00C5433D">
        <w:rPr>
          <w:rFonts w:ascii="Helvetica" w:hAnsi="Helvetica" w:cs="Arial"/>
          <w:sz w:val="22"/>
          <w:szCs w:val="22"/>
        </w:rPr>
        <w:t xml:space="preserve">The main advantage of this technique is the ease of use and its ability to generate </w:t>
      </w:r>
      <w:r w:rsidR="000E0EE9" w:rsidRPr="00C5433D">
        <w:rPr>
          <w:rFonts w:ascii="Helvetica" w:hAnsi="Helvetica" w:cs="Arial"/>
          <w:sz w:val="22"/>
          <w:szCs w:val="22"/>
        </w:rPr>
        <w:t>plants with engineered mitochondrial genomes.</w:t>
      </w:r>
    </w:p>
    <w:p w14:paraId="7DE956E2" w14:textId="77777777" w:rsidR="00C5433D" w:rsidRDefault="00C5433D" w:rsidP="00C5433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2F0D31" w14:textId="77777777" w:rsidR="00C5433D" w:rsidRPr="00435B56" w:rsidRDefault="00C5433D" w:rsidP="00C543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22A41E7" w14:textId="77777777" w:rsidR="00C5433D" w:rsidRPr="00C5433D" w:rsidRDefault="00C5433D" w:rsidP="00C5433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E95ED31" w14:textId="77777777" w:rsidR="000E0EE9" w:rsidRDefault="000E0EE9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4B16B1D4" w:rsidR="000D065F" w:rsidRPr="00C5433D" w:rsidRDefault="00991488" w:rsidP="00C5433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5433D">
        <w:rPr>
          <w:rFonts w:ascii="Helvetica" w:hAnsi="Helvetica" w:cs="Arial"/>
          <w:b/>
          <w:sz w:val="22"/>
          <w:szCs w:val="22"/>
          <w:u w:val="single"/>
        </w:rPr>
        <w:t>Alicja</w:t>
      </w:r>
      <w:proofErr w:type="spellEnd"/>
      <w:r w:rsidRPr="00C5433D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5433D">
        <w:rPr>
          <w:rFonts w:ascii="Helvetica" w:hAnsi="Helvetica" w:cs="Arial"/>
          <w:b/>
          <w:sz w:val="22"/>
          <w:szCs w:val="22"/>
          <w:u w:val="single"/>
        </w:rPr>
        <w:t>Ziemienowicz</w:t>
      </w:r>
      <w:proofErr w:type="spellEnd"/>
      <w:r w:rsidR="000E0EE9" w:rsidRPr="00C5433D">
        <w:rPr>
          <w:rFonts w:ascii="Helvetica" w:hAnsi="Helvetica" w:cs="Arial"/>
          <w:sz w:val="22"/>
          <w:szCs w:val="22"/>
        </w:rPr>
        <w:t xml:space="preserve">: </w:t>
      </w:r>
      <w:r w:rsidR="00C40559" w:rsidRPr="00C5433D">
        <w:rPr>
          <w:rFonts w:ascii="Helvetica" w:hAnsi="Helvetica" w:cs="Arial"/>
          <w:sz w:val="22"/>
          <w:szCs w:val="22"/>
        </w:rPr>
        <w:t xml:space="preserve">This technology can be used in basic science for studying mitochondrial genetics and gene expression </w:t>
      </w:r>
      <w:r w:rsidR="00C40559" w:rsidRPr="00C5433D">
        <w:rPr>
          <w:rFonts w:ascii="Helvetica" w:hAnsi="Helvetica" w:cs="Arial"/>
          <w:i/>
          <w:sz w:val="22"/>
          <w:szCs w:val="22"/>
        </w:rPr>
        <w:t>in vivo</w:t>
      </w:r>
      <w:r w:rsidR="00C40559" w:rsidRPr="00C5433D">
        <w:rPr>
          <w:rFonts w:ascii="Helvetica" w:hAnsi="Helvetica" w:cs="Arial"/>
          <w:sz w:val="22"/>
          <w:szCs w:val="22"/>
        </w:rPr>
        <w:t>. It may also hold the key to crop improvement through plant organelle biotechnology.</w:t>
      </w:r>
    </w:p>
    <w:p w14:paraId="0513A21C" w14:textId="5D3EC50A" w:rsidR="00C5433D" w:rsidRDefault="00C5433D" w:rsidP="00C5433D">
      <w:pPr>
        <w:pStyle w:val="ListParagraph"/>
        <w:ind w:left="126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1E3E5C57" w14:textId="3C28B300" w:rsidR="00C5433D" w:rsidRPr="00435B56" w:rsidRDefault="00C5433D" w:rsidP="008E344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890E77B" w14:textId="1A6DF64C" w:rsidR="00C5433D" w:rsidRDefault="00C40559" w:rsidP="00C5433D">
      <w:pPr>
        <w:pStyle w:val="ListParagraph"/>
        <w:numPr>
          <w:ilvl w:val="1"/>
          <w:numId w:val="9"/>
        </w:numPr>
        <w:rPr>
          <w:rFonts w:ascii="Helvetica" w:hAnsi="Helvetica"/>
          <w:sz w:val="22"/>
          <w:szCs w:val="22"/>
        </w:rPr>
      </w:pPr>
      <w:proofErr w:type="spellStart"/>
      <w:r w:rsidRPr="008E3440">
        <w:rPr>
          <w:rFonts w:ascii="Helvetica" w:hAnsi="Helvetica" w:cs="Arial"/>
          <w:b/>
          <w:sz w:val="22"/>
          <w:szCs w:val="22"/>
          <w:u w:val="single"/>
        </w:rPr>
        <w:t>Alicja</w:t>
      </w:r>
      <w:proofErr w:type="spellEnd"/>
      <w:r w:rsidRPr="008E344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8E3440">
        <w:rPr>
          <w:rFonts w:ascii="Helvetica" w:hAnsi="Helvetica" w:cs="Arial"/>
          <w:b/>
          <w:sz w:val="22"/>
          <w:szCs w:val="22"/>
          <w:u w:val="single"/>
        </w:rPr>
        <w:t>Ziemienowicz</w:t>
      </w:r>
      <w:proofErr w:type="spellEnd"/>
      <w:r w:rsidR="00DC7D3A" w:rsidRPr="008E3440">
        <w:rPr>
          <w:rFonts w:ascii="Helvetica" w:hAnsi="Helvetica" w:cs="Arial"/>
          <w:sz w:val="22"/>
          <w:szCs w:val="22"/>
        </w:rPr>
        <w:t xml:space="preserve">: </w:t>
      </w:r>
      <w:r w:rsidR="00887AEC" w:rsidRPr="008E3440">
        <w:rPr>
          <w:rFonts w:ascii="Helvetica" w:hAnsi="Helvetica"/>
          <w:sz w:val="22"/>
          <w:szCs w:val="22"/>
        </w:rPr>
        <w:t>Th</w:t>
      </w:r>
      <w:r w:rsidR="00924317">
        <w:rPr>
          <w:rFonts w:ascii="Helvetica" w:hAnsi="Helvetica"/>
          <w:sz w:val="22"/>
          <w:szCs w:val="22"/>
        </w:rPr>
        <w:t>is</w:t>
      </w:r>
      <w:r w:rsidR="00887AEC" w:rsidRPr="008E3440">
        <w:rPr>
          <w:rFonts w:ascii="Helvetica" w:hAnsi="Helvetica"/>
          <w:sz w:val="22"/>
          <w:szCs w:val="22"/>
        </w:rPr>
        <w:t xml:space="preserve"> method was developed for wheat and triticale, but it can be potentially applied to </w:t>
      </w:r>
      <w:r w:rsidR="00991488" w:rsidRPr="008E3440">
        <w:rPr>
          <w:rFonts w:ascii="Helvetica" w:hAnsi="Helvetica"/>
          <w:sz w:val="22"/>
          <w:szCs w:val="22"/>
        </w:rPr>
        <w:t xml:space="preserve">any </w:t>
      </w:r>
      <w:r w:rsidR="00887AEC" w:rsidRPr="008E3440">
        <w:rPr>
          <w:rFonts w:ascii="Helvetica" w:hAnsi="Helvetica"/>
          <w:sz w:val="22"/>
          <w:szCs w:val="22"/>
        </w:rPr>
        <w:t>plant species, for which protocols of cell isolation and plant regeneration exist</w:t>
      </w:r>
      <w:r w:rsidR="00F36829" w:rsidRPr="008E3440">
        <w:rPr>
          <w:rFonts w:ascii="Helvetica" w:hAnsi="Helvetica"/>
          <w:sz w:val="22"/>
          <w:szCs w:val="22"/>
        </w:rPr>
        <w:t>.</w:t>
      </w:r>
    </w:p>
    <w:p w14:paraId="055C1383" w14:textId="3865376C" w:rsidR="008E3440" w:rsidRDefault="008E3440" w:rsidP="008E3440">
      <w:pPr>
        <w:pStyle w:val="ListParagraph"/>
        <w:ind w:left="1350"/>
        <w:rPr>
          <w:rFonts w:ascii="Helvetica" w:hAnsi="Helvetica" w:cs="Arial"/>
          <w:b/>
          <w:sz w:val="22"/>
          <w:szCs w:val="22"/>
          <w:u w:val="single"/>
        </w:rPr>
      </w:pPr>
    </w:p>
    <w:p w14:paraId="4B4A9E00" w14:textId="77777777" w:rsidR="008E3440" w:rsidRPr="00435B56" w:rsidRDefault="008E3440" w:rsidP="008E344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511F52" w:rsidRDefault="00330F1B" w:rsidP="008E344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5277EC2D" w:rsidR="00336C61" w:rsidRDefault="0030765F" w:rsidP="008E344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E3440">
        <w:rPr>
          <w:rFonts w:ascii="Helvetica" w:hAnsi="Helvetica" w:cs="Arial"/>
          <w:b/>
          <w:sz w:val="22"/>
          <w:szCs w:val="22"/>
          <w:u w:val="single"/>
        </w:rPr>
        <w:lastRenderedPageBreak/>
        <w:t>Fengying</w:t>
      </w:r>
      <w:proofErr w:type="spellEnd"/>
      <w:r w:rsidRPr="008E3440">
        <w:rPr>
          <w:rFonts w:ascii="Helvetica" w:hAnsi="Helvetica" w:cs="Arial"/>
          <w:b/>
          <w:sz w:val="22"/>
          <w:szCs w:val="22"/>
          <w:u w:val="single"/>
        </w:rPr>
        <w:t xml:space="preserve"> Jiang</w:t>
      </w:r>
      <w:r w:rsidR="00DC7D3A" w:rsidRPr="008E3440">
        <w:rPr>
          <w:rFonts w:ascii="Helvetica" w:hAnsi="Helvetica" w:cs="Arial"/>
          <w:sz w:val="22"/>
          <w:szCs w:val="22"/>
        </w:rPr>
        <w:t xml:space="preserve">: </w:t>
      </w:r>
      <w:r w:rsidR="00924317">
        <w:rPr>
          <w:rFonts w:ascii="Helvetica" w:hAnsi="Helvetica" w:cs="Arial"/>
          <w:sz w:val="22"/>
          <w:szCs w:val="22"/>
        </w:rPr>
        <w:t>When attempting this procedure for the first time, b</w:t>
      </w:r>
      <w:r w:rsidR="004E4DEE" w:rsidRPr="008E3440">
        <w:rPr>
          <w:rFonts w:ascii="Helvetica" w:hAnsi="Helvetica" w:cs="Arial"/>
          <w:sz w:val="22"/>
          <w:szCs w:val="22"/>
        </w:rPr>
        <w:t>reak each part of the protocol into its individual steps</w:t>
      </w:r>
      <w:r w:rsidR="00924317">
        <w:rPr>
          <w:rFonts w:ascii="Helvetica" w:hAnsi="Helvetica" w:cs="Arial"/>
          <w:sz w:val="22"/>
          <w:szCs w:val="22"/>
        </w:rPr>
        <w:t xml:space="preserve"> and</w:t>
      </w:r>
      <w:r w:rsidR="004E4DEE" w:rsidRPr="008E3440">
        <w:rPr>
          <w:rFonts w:ascii="Helvetica" w:hAnsi="Helvetica" w:cs="Arial"/>
          <w:sz w:val="22"/>
          <w:szCs w:val="22"/>
        </w:rPr>
        <w:t xml:space="preserve"> </w:t>
      </w:r>
      <w:r w:rsidR="00924317">
        <w:rPr>
          <w:rFonts w:ascii="Helvetica" w:hAnsi="Helvetica" w:cs="Arial"/>
          <w:sz w:val="22"/>
          <w:szCs w:val="22"/>
        </w:rPr>
        <w:t>v</w:t>
      </w:r>
      <w:r w:rsidR="004E4DEE" w:rsidRPr="008E3440">
        <w:rPr>
          <w:rFonts w:ascii="Helvetica" w:hAnsi="Helvetica" w:cs="Arial"/>
          <w:sz w:val="22"/>
          <w:szCs w:val="22"/>
        </w:rPr>
        <w:t>alidate each step to ensure it is working before putting all the steps together.</w:t>
      </w:r>
    </w:p>
    <w:p w14:paraId="733F622E" w14:textId="77777777" w:rsidR="008E3440" w:rsidRDefault="008E3440" w:rsidP="008E344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5E32A8F" w14:textId="77777777" w:rsidR="008E3440" w:rsidRPr="00435B56" w:rsidRDefault="008E3440" w:rsidP="008E344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BE6320" w14:textId="77777777" w:rsidR="008E3440" w:rsidRPr="008E3440" w:rsidRDefault="008E3440" w:rsidP="008E344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27EA996" w:rsidR="00CE10F2" w:rsidRPr="006A6324" w:rsidRDefault="00B80E9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Preparation of DNA and Peptides </w:t>
      </w:r>
    </w:p>
    <w:p w14:paraId="3BEA9BD9" w14:textId="0679A0C6" w:rsidR="00125924" w:rsidRDefault="00B80E9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</w:t>
      </w:r>
      <w:r w:rsidR="00437D40">
        <w:rPr>
          <w:rFonts w:ascii="Helvetica" w:hAnsi="Helvetica" w:cs="Arial"/>
          <w:sz w:val="22"/>
          <w:szCs w:val="22"/>
        </w:rPr>
        <w:t xml:space="preserve">preparing DNA working </w:t>
      </w:r>
      <w:r w:rsidR="00941E17">
        <w:rPr>
          <w:rFonts w:ascii="Helvetica" w:hAnsi="Helvetica" w:cs="Arial"/>
          <w:sz w:val="22"/>
          <w:szCs w:val="22"/>
        </w:rPr>
        <w:t xml:space="preserve">stock </w:t>
      </w:r>
      <w:r w:rsidR="00437D40">
        <w:rPr>
          <w:rFonts w:ascii="Helvetica" w:hAnsi="Helvetica" w:cs="Arial"/>
          <w:sz w:val="22"/>
          <w:szCs w:val="22"/>
        </w:rPr>
        <w:t>solution in a volume proportional to the number of transfections. For 10 transfections</w:t>
      </w:r>
      <w:r w:rsidR="00452CE1">
        <w:rPr>
          <w:rFonts w:ascii="Helvetica" w:hAnsi="Helvetica" w:cs="Arial"/>
          <w:sz w:val="22"/>
          <w:szCs w:val="22"/>
        </w:rPr>
        <w:t>,</w:t>
      </w:r>
      <w:r w:rsidR="00437D40">
        <w:rPr>
          <w:rFonts w:ascii="Helvetica" w:hAnsi="Helvetica" w:cs="Arial"/>
          <w:sz w:val="22"/>
          <w:szCs w:val="22"/>
        </w:rPr>
        <w:t xml:space="preserve"> pipette </w:t>
      </w:r>
      <w:r>
        <w:rPr>
          <w:rFonts w:ascii="Helvetica" w:hAnsi="Helvetica" w:cs="Arial"/>
          <w:sz w:val="22"/>
          <w:szCs w:val="22"/>
        </w:rPr>
        <w:t>1</w:t>
      </w:r>
      <w:r w:rsidR="0008096F">
        <w:rPr>
          <w:rFonts w:ascii="Helvetica" w:hAnsi="Helvetica" w:cs="Arial"/>
          <w:sz w:val="22"/>
          <w:szCs w:val="22"/>
        </w:rPr>
        <w:t>2</w:t>
      </w:r>
      <w:r w:rsidR="00437D40">
        <w:rPr>
          <w:rFonts w:ascii="Helvetica" w:hAnsi="Helvetica" w:cs="Arial"/>
          <w:sz w:val="22"/>
          <w:szCs w:val="22"/>
        </w:rPr>
        <w:t>0</w:t>
      </w:r>
      <w:r>
        <w:rPr>
          <w:rFonts w:ascii="Helvetica" w:hAnsi="Helvetica" w:cs="Arial"/>
          <w:sz w:val="22"/>
          <w:szCs w:val="22"/>
        </w:rPr>
        <w:t xml:space="preserve"> microliters of the 150 nanograms per microliter DNA stock solution into </w:t>
      </w:r>
      <w:r w:rsidR="00437D40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sterile 1.5-milliliter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Add 4</w:t>
      </w:r>
      <w:r w:rsidR="0008096F">
        <w:rPr>
          <w:rFonts w:ascii="Helvetica" w:hAnsi="Helvetica" w:cs="Arial"/>
          <w:sz w:val="22"/>
          <w:szCs w:val="22"/>
        </w:rPr>
        <w:t>80</w:t>
      </w:r>
      <w:r>
        <w:rPr>
          <w:rFonts w:ascii="Helvetica" w:hAnsi="Helvetica" w:cs="Arial"/>
          <w:sz w:val="22"/>
          <w:szCs w:val="22"/>
        </w:rPr>
        <w:t xml:space="preserve"> microliters of nuclease and protease-free water, then mix the contents of the tube by gently pipetting up and down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00A5847" w14:textId="64A12EA2" w:rsidR="00B80E9F" w:rsidRDefault="00B80E9F" w:rsidP="00B80E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DNA into</w:t>
      </w:r>
      <w:r w:rsidR="0008096F">
        <w:rPr>
          <w:rFonts w:ascii="Helvetica" w:hAnsi="Helvetica" w:cs="Arial"/>
          <w:sz w:val="22"/>
          <w:szCs w:val="22"/>
        </w:rPr>
        <w:t xml:space="preserve"> a tube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8B6E425" w14:textId="1686DBCA" w:rsidR="00B80E9F" w:rsidRPr="00B80E9F" w:rsidRDefault="00B80E9F" w:rsidP="00B80E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</w:t>
      </w:r>
      <w:r w:rsidR="0008096F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tube and pipetting it up and down. </w:t>
      </w:r>
    </w:p>
    <w:p w14:paraId="3269B29E" w14:textId="7FF6EB68" w:rsidR="00CE10F2" w:rsidRDefault="004F760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the </w:t>
      </w:r>
      <w:proofErr w:type="spellStart"/>
      <w:r>
        <w:rPr>
          <w:rFonts w:ascii="Helvetica" w:hAnsi="Helvetica" w:cs="Arial"/>
          <w:sz w:val="22"/>
          <w:szCs w:val="22"/>
        </w:rPr>
        <w:t>mTP</w:t>
      </w:r>
      <w:proofErr w:type="spellEnd"/>
      <w:r>
        <w:rPr>
          <w:rFonts w:ascii="Helvetica" w:hAnsi="Helvetica" w:cs="Arial"/>
          <w:sz w:val="22"/>
          <w:szCs w:val="22"/>
        </w:rPr>
        <w:t xml:space="preserve"> peptide carrier, </w:t>
      </w:r>
      <w:r w:rsidR="0008096F">
        <w:rPr>
          <w:rFonts w:ascii="Helvetica" w:hAnsi="Helvetica" w:cs="Arial"/>
          <w:sz w:val="22"/>
          <w:szCs w:val="22"/>
        </w:rPr>
        <w:t>pipette</w:t>
      </w:r>
      <w:r>
        <w:rPr>
          <w:rFonts w:ascii="Helvetica" w:hAnsi="Helvetica" w:cs="Arial"/>
          <w:sz w:val="22"/>
          <w:szCs w:val="22"/>
        </w:rPr>
        <w:t xml:space="preserve"> the nuclease and protease-free water into </w:t>
      </w:r>
      <w:r w:rsidR="0008096F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sterile 1.5-milliliter tube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add the appropriate volume of the 1 milligram per milliliter peptide stock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pipette up and down to mix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5305940" w14:textId="511EE2FE" w:rsidR="004F7606" w:rsidRDefault="004F7606" w:rsidP="004F76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</w:t>
      </w:r>
      <w:r w:rsidR="00134A01">
        <w:rPr>
          <w:rFonts w:ascii="Helvetica" w:hAnsi="Helvetica" w:cs="Arial"/>
          <w:sz w:val="22"/>
          <w:szCs w:val="22"/>
        </w:rPr>
        <w:t xml:space="preserve">a tube </w:t>
      </w:r>
      <w:r w:rsidR="00437D40">
        <w:rPr>
          <w:rFonts w:ascii="Helvetica" w:hAnsi="Helvetica" w:cs="Arial"/>
          <w:sz w:val="22"/>
          <w:szCs w:val="22"/>
        </w:rPr>
        <w:t>(</w:t>
      </w:r>
      <w:r w:rsidR="00134A01">
        <w:rPr>
          <w:rFonts w:ascii="Helvetica" w:hAnsi="Helvetica" w:cs="Arial"/>
          <w:sz w:val="22"/>
          <w:szCs w:val="22"/>
        </w:rPr>
        <w:t>340</w:t>
      </w:r>
      <w:r w:rsidR="00437D40">
        <w:rPr>
          <w:rFonts w:ascii="Helvetica" w:hAnsi="Helvetica" w:cs="Arial"/>
          <w:sz w:val="22"/>
          <w:szCs w:val="22"/>
        </w:rPr>
        <w:t xml:space="preserve"> microliters for mTP1)</w:t>
      </w:r>
      <w:r>
        <w:rPr>
          <w:rFonts w:ascii="Helvetica" w:hAnsi="Helvetica" w:cs="Arial"/>
          <w:sz w:val="22"/>
          <w:szCs w:val="22"/>
        </w:rPr>
        <w:t>.</w:t>
      </w:r>
    </w:p>
    <w:p w14:paraId="6D08306D" w14:textId="0179E0BA" w:rsidR="004F7606" w:rsidRDefault="004F7606" w:rsidP="004F76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peptide stock to </w:t>
      </w:r>
      <w:r w:rsidR="00134A01">
        <w:rPr>
          <w:rFonts w:ascii="Helvetica" w:hAnsi="Helvetica" w:cs="Arial"/>
          <w:sz w:val="22"/>
          <w:szCs w:val="22"/>
        </w:rPr>
        <w:t>the tube</w:t>
      </w:r>
      <w:r w:rsidR="00941E17">
        <w:rPr>
          <w:rFonts w:ascii="Helvetica" w:hAnsi="Helvetica" w:cs="Arial"/>
          <w:sz w:val="22"/>
          <w:szCs w:val="22"/>
        </w:rPr>
        <w:t xml:space="preserve"> (260 micro</w:t>
      </w:r>
      <w:r w:rsidR="00A52D9F">
        <w:rPr>
          <w:rFonts w:ascii="Helvetica" w:hAnsi="Helvetica" w:cs="Arial"/>
          <w:sz w:val="22"/>
          <w:szCs w:val="22"/>
        </w:rPr>
        <w:t>liters of mTP1 stock)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F628A0" w14:textId="3BAEF18C" w:rsidR="00C7374B" w:rsidRPr="004F7606" w:rsidRDefault="004F7606" w:rsidP="004F76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the contents of </w:t>
      </w:r>
      <w:r w:rsidR="00437D40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tube up and down.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20C4BA2A" w:rsidR="00CE10F2" w:rsidRPr="006A6324" w:rsidRDefault="00B80E9F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80E9F">
        <w:rPr>
          <w:rFonts w:ascii="Helvetica" w:hAnsi="Helvetica" w:cs="Arial"/>
          <w:b/>
          <w:sz w:val="22"/>
          <w:szCs w:val="22"/>
        </w:rPr>
        <w:t xml:space="preserve">Transfection of </w:t>
      </w:r>
      <w:r>
        <w:rPr>
          <w:rFonts w:ascii="Helvetica" w:hAnsi="Helvetica" w:cs="Arial"/>
          <w:b/>
          <w:sz w:val="22"/>
          <w:szCs w:val="22"/>
        </w:rPr>
        <w:t>T</w:t>
      </w:r>
      <w:r w:rsidRPr="00B80E9F">
        <w:rPr>
          <w:rFonts w:ascii="Helvetica" w:hAnsi="Helvetica" w:cs="Arial"/>
          <w:b/>
          <w:sz w:val="22"/>
          <w:szCs w:val="22"/>
        </w:rPr>
        <w:t xml:space="preserve">riticale </w:t>
      </w:r>
      <w:r>
        <w:rPr>
          <w:rFonts w:ascii="Helvetica" w:hAnsi="Helvetica" w:cs="Arial"/>
          <w:b/>
          <w:sz w:val="22"/>
          <w:szCs w:val="22"/>
        </w:rPr>
        <w:t>M</w:t>
      </w:r>
      <w:r w:rsidRPr="00B80E9F">
        <w:rPr>
          <w:rFonts w:ascii="Helvetica" w:hAnsi="Helvetica" w:cs="Arial"/>
          <w:b/>
          <w:sz w:val="22"/>
          <w:szCs w:val="22"/>
        </w:rPr>
        <w:t xml:space="preserve">icrospores with </w:t>
      </w:r>
      <w:proofErr w:type="spellStart"/>
      <w:r w:rsidRPr="00B80E9F">
        <w:rPr>
          <w:rFonts w:ascii="Helvetica" w:hAnsi="Helvetica" w:cs="Arial"/>
          <w:b/>
          <w:sz w:val="22"/>
          <w:szCs w:val="22"/>
        </w:rPr>
        <w:t>mTP</w:t>
      </w:r>
      <w:proofErr w:type="spellEnd"/>
      <w:r w:rsidRPr="00B80E9F">
        <w:rPr>
          <w:rFonts w:ascii="Helvetica" w:hAnsi="Helvetica" w:cs="Arial"/>
          <w:b/>
          <w:sz w:val="22"/>
          <w:szCs w:val="22"/>
        </w:rPr>
        <w:t xml:space="preserve">-DNA </w:t>
      </w:r>
      <w:r>
        <w:rPr>
          <w:rFonts w:ascii="Helvetica" w:hAnsi="Helvetica" w:cs="Arial"/>
          <w:b/>
          <w:sz w:val="22"/>
          <w:szCs w:val="22"/>
        </w:rPr>
        <w:t>N</w:t>
      </w:r>
      <w:r w:rsidRPr="00B80E9F">
        <w:rPr>
          <w:rFonts w:ascii="Helvetica" w:hAnsi="Helvetica" w:cs="Arial"/>
          <w:b/>
          <w:sz w:val="22"/>
          <w:szCs w:val="22"/>
        </w:rPr>
        <w:t>ano-complexes</w:t>
      </w:r>
    </w:p>
    <w:p w14:paraId="0FDDE954" w14:textId="00E886FF" w:rsidR="002832FE" w:rsidRDefault="00DE63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form </w:t>
      </w:r>
      <w:r w:rsidR="002D13EA">
        <w:rPr>
          <w:rFonts w:ascii="Helvetica" w:hAnsi="Helvetica" w:cs="Arial"/>
          <w:sz w:val="22"/>
          <w:szCs w:val="22"/>
        </w:rPr>
        <w:t xml:space="preserve">peptide-DNA </w:t>
      </w:r>
      <w:r>
        <w:rPr>
          <w:rFonts w:ascii="Helvetica" w:hAnsi="Helvetica" w:cs="Arial"/>
          <w:sz w:val="22"/>
          <w:szCs w:val="22"/>
        </w:rPr>
        <w:t>complexes, a</w:t>
      </w:r>
      <w:r w:rsidR="00D6679B">
        <w:rPr>
          <w:rFonts w:ascii="Helvetica" w:hAnsi="Helvetica" w:cs="Arial"/>
          <w:sz w:val="22"/>
          <w:szCs w:val="22"/>
        </w:rPr>
        <w:t xml:space="preserve">liquot </w:t>
      </w:r>
      <w:r w:rsidR="009E38D1">
        <w:rPr>
          <w:rFonts w:ascii="Helvetica" w:hAnsi="Helvetica" w:cs="Arial"/>
          <w:sz w:val="22"/>
          <w:szCs w:val="22"/>
        </w:rPr>
        <w:t>50 microliters of the DNA working stock solution into sterile 1.5-milliliter tube</w:t>
      </w:r>
      <w:r w:rsidR="00D6679B">
        <w:rPr>
          <w:rFonts w:ascii="Helvetica" w:hAnsi="Helvetica" w:cs="Arial"/>
          <w:sz w:val="22"/>
          <w:szCs w:val="22"/>
        </w:rPr>
        <w:t>s</w:t>
      </w:r>
      <w:r w:rsidR="009E38D1">
        <w:rPr>
          <w:rFonts w:ascii="Helvetica" w:hAnsi="Helvetica" w:cs="Arial"/>
          <w:sz w:val="22"/>
          <w:szCs w:val="22"/>
        </w:rPr>
        <w:t xml:space="preserve"> </w:t>
      </w:r>
      <w:r w:rsidR="009E38D1">
        <w:rPr>
          <w:rFonts w:ascii="Helvetica" w:hAnsi="Helvetica" w:cs="Arial"/>
          <w:b/>
          <w:bCs/>
          <w:sz w:val="22"/>
          <w:szCs w:val="22"/>
        </w:rPr>
        <w:t>[1]</w:t>
      </w:r>
      <w:r w:rsidR="009E38D1">
        <w:rPr>
          <w:rFonts w:ascii="Helvetica" w:hAnsi="Helvetica" w:cs="Arial"/>
          <w:sz w:val="22"/>
          <w:szCs w:val="22"/>
        </w:rPr>
        <w:t xml:space="preserve">, then add 50 microliters of the peptide working stock solution </w:t>
      </w:r>
      <w:r w:rsidR="00D6679B">
        <w:rPr>
          <w:rFonts w:ascii="Helvetica" w:hAnsi="Helvetica" w:cs="Arial"/>
          <w:sz w:val="22"/>
          <w:szCs w:val="22"/>
        </w:rPr>
        <w:t xml:space="preserve">into each tube </w:t>
      </w:r>
      <w:r w:rsidR="009E38D1">
        <w:rPr>
          <w:rFonts w:ascii="Helvetica" w:hAnsi="Helvetica" w:cs="Arial"/>
          <w:sz w:val="22"/>
          <w:szCs w:val="22"/>
        </w:rPr>
        <w:t xml:space="preserve">and mix gently </w:t>
      </w:r>
      <w:r w:rsidR="009E38D1">
        <w:rPr>
          <w:rFonts w:ascii="Helvetica" w:hAnsi="Helvetica" w:cs="Arial"/>
          <w:b/>
          <w:bCs/>
          <w:sz w:val="22"/>
          <w:szCs w:val="22"/>
        </w:rPr>
        <w:t>[2]</w:t>
      </w:r>
      <w:r w:rsidR="009E38D1">
        <w:rPr>
          <w:rFonts w:ascii="Helvetica" w:hAnsi="Helvetica" w:cs="Arial"/>
          <w:sz w:val="22"/>
          <w:szCs w:val="22"/>
        </w:rPr>
        <w:t>. Incubate the mixture</w:t>
      </w:r>
      <w:r w:rsidR="00D6679B">
        <w:rPr>
          <w:rFonts w:ascii="Helvetica" w:hAnsi="Helvetica" w:cs="Arial"/>
          <w:sz w:val="22"/>
          <w:szCs w:val="22"/>
        </w:rPr>
        <w:t>s</w:t>
      </w:r>
      <w:r w:rsidR="009E38D1">
        <w:rPr>
          <w:rFonts w:ascii="Helvetica" w:hAnsi="Helvetica" w:cs="Arial"/>
          <w:sz w:val="22"/>
          <w:szCs w:val="22"/>
        </w:rPr>
        <w:t xml:space="preserve"> </w:t>
      </w:r>
      <w:r w:rsidR="002832FE">
        <w:rPr>
          <w:rFonts w:ascii="Helvetica" w:hAnsi="Helvetica" w:cs="Arial"/>
          <w:sz w:val="22"/>
          <w:szCs w:val="22"/>
        </w:rPr>
        <w:t xml:space="preserve">for 10 minutes at room temperature, tapping the tube bottom every 5 minutes </w:t>
      </w:r>
      <w:r w:rsidR="002832FE">
        <w:rPr>
          <w:rFonts w:ascii="Helvetica" w:hAnsi="Helvetica" w:cs="Arial"/>
          <w:b/>
          <w:bCs/>
          <w:sz w:val="22"/>
          <w:szCs w:val="22"/>
        </w:rPr>
        <w:t>[3-TXT]</w:t>
      </w:r>
      <w:r w:rsidR="002832FE">
        <w:rPr>
          <w:rFonts w:ascii="Helvetica" w:hAnsi="Helvetica" w:cs="Arial"/>
          <w:sz w:val="22"/>
          <w:szCs w:val="22"/>
        </w:rPr>
        <w:t>.</w:t>
      </w:r>
      <w:r w:rsidR="00165FB9">
        <w:rPr>
          <w:rFonts w:ascii="Helvetica" w:hAnsi="Helvetica" w:cs="Arial"/>
          <w:sz w:val="22"/>
          <w:szCs w:val="22"/>
        </w:rPr>
        <w:t xml:space="preserve">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</w:t>
      </w:r>
      <w:r w:rsidR="00165FB9">
        <w:rPr>
          <w:rFonts w:ascii="Helvetica" w:hAnsi="Helvetica" w:cs="Arial"/>
          <w:i/>
          <w:iCs/>
          <w:color w:val="0432FF"/>
          <w:sz w:val="22"/>
          <w:szCs w:val="22"/>
        </w:rPr>
        <w:t xml:space="preserve"> difficult and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5F326AD7" w14:textId="77777777" w:rsidR="002832FE" w:rsidRDefault="002832FE" w:rsidP="002832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DNA to a few tubes. </w:t>
      </w:r>
    </w:p>
    <w:p w14:paraId="279B9A08" w14:textId="77777777" w:rsidR="002832FE" w:rsidRDefault="002832FE" w:rsidP="002832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peptide solution to one tube and pipetting up and down. </w:t>
      </w:r>
    </w:p>
    <w:p w14:paraId="705CAD57" w14:textId="6D9EE33A" w:rsidR="00CE10F2" w:rsidRPr="002832FE" w:rsidRDefault="002832FE" w:rsidP="002832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incubating at room temperature, then talent picking it up and tapping its bottom. </w:t>
      </w:r>
      <w:r>
        <w:rPr>
          <w:rFonts w:ascii="Helvetica" w:hAnsi="Helvetica" w:cs="Arial"/>
          <w:b/>
          <w:bCs/>
          <w:sz w:val="22"/>
          <w:szCs w:val="22"/>
        </w:rPr>
        <w:t>TEXT: Do NOT exceed 15 minutes</w:t>
      </w:r>
      <w:r w:rsidRPr="002832FE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2F2369F5" w:rsidR="00CE10F2" w:rsidRDefault="002D13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During preparation of peptide-DNA complexes</w:t>
      </w:r>
      <w:r w:rsidR="00DE63E1">
        <w:rPr>
          <w:rFonts w:ascii="Helvetica" w:hAnsi="Helvetica" w:cs="Arial"/>
          <w:sz w:val="22"/>
          <w:szCs w:val="22"/>
        </w:rPr>
        <w:t>, a</w:t>
      </w:r>
      <w:r w:rsidR="002832FE">
        <w:rPr>
          <w:rFonts w:ascii="Helvetica" w:hAnsi="Helvetica" w:cs="Arial"/>
          <w:sz w:val="22"/>
          <w:szCs w:val="22"/>
        </w:rPr>
        <w:t xml:space="preserve">liquot 500 microliters of the 2 </w:t>
      </w:r>
      <w:r w:rsidR="00DE63E1">
        <w:rPr>
          <w:rFonts w:ascii="Helvetica" w:hAnsi="Helvetica" w:cs="Arial"/>
          <w:sz w:val="22"/>
          <w:szCs w:val="22"/>
        </w:rPr>
        <w:t>x</w:t>
      </w:r>
      <w:r w:rsidR="002832FE">
        <w:rPr>
          <w:rFonts w:ascii="Helvetica" w:hAnsi="Helvetica" w:cs="Arial"/>
          <w:sz w:val="22"/>
          <w:szCs w:val="22"/>
        </w:rPr>
        <w:t xml:space="preserve"> 10</w:t>
      </w:r>
      <w:r w:rsidR="002832FE">
        <w:rPr>
          <w:rFonts w:ascii="Helvetica" w:hAnsi="Helvetica" w:cs="Arial"/>
          <w:sz w:val="22"/>
          <w:szCs w:val="22"/>
          <w:vertAlign w:val="superscript"/>
        </w:rPr>
        <w:t>5</w:t>
      </w:r>
      <w:r w:rsidR="002832FE">
        <w:rPr>
          <w:rFonts w:ascii="Helvetica" w:hAnsi="Helvetica" w:cs="Arial"/>
          <w:sz w:val="22"/>
          <w:szCs w:val="22"/>
        </w:rPr>
        <w:t xml:space="preserve"> cells per milliliter microspore suspension into sterile 2 milliliter tubes </w:t>
      </w:r>
      <w:r w:rsidR="002832FE">
        <w:rPr>
          <w:rFonts w:ascii="Helvetica" w:hAnsi="Helvetica" w:cs="Arial"/>
          <w:b/>
          <w:bCs/>
          <w:sz w:val="22"/>
          <w:szCs w:val="22"/>
        </w:rPr>
        <w:t>[1]</w:t>
      </w:r>
      <w:r w:rsidR="002832FE">
        <w:rPr>
          <w:rFonts w:ascii="Helvetica" w:hAnsi="Helvetica" w:cs="Arial"/>
          <w:sz w:val="22"/>
          <w:szCs w:val="22"/>
        </w:rPr>
        <w:t>, add 100 microliters of the peptide-DNA mixture, and mix gently</w:t>
      </w:r>
      <w:r w:rsidR="00DE63E1">
        <w:rPr>
          <w:rFonts w:ascii="Helvetica" w:hAnsi="Helvetica" w:cs="Arial"/>
          <w:sz w:val="22"/>
          <w:szCs w:val="22"/>
        </w:rPr>
        <w:t xml:space="preserve"> by tapping</w:t>
      </w:r>
      <w:r w:rsidR="002832FE">
        <w:rPr>
          <w:rFonts w:ascii="Helvetica" w:hAnsi="Helvetica" w:cs="Arial"/>
          <w:sz w:val="22"/>
          <w:szCs w:val="22"/>
        </w:rPr>
        <w:t xml:space="preserve"> </w:t>
      </w:r>
      <w:r w:rsidR="002832FE">
        <w:rPr>
          <w:rFonts w:ascii="Helvetica" w:hAnsi="Helvetica" w:cs="Arial"/>
          <w:b/>
          <w:bCs/>
          <w:sz w:val="22"/>
          <w:szCs w:val="22"/>
        </w:rPr>
        <w:t>[2]</w:t>
      </w:r>
      <w:r w:rsidR="002832FE">
        <w:rPr>
          <w:rFonts w:ascii="Helvetica" w:hAnsi="Helvetica" w:cs="Arial"/>
          <w:sz w:val="22"/>
          <w:szCs w:val="22"/>
        </w:rPr>
        <w:t xml:space="preserve">. Include control treatments by omitting the peptide or DNA component </w:t>
      </w:r>
      <w:r w:rsidR="002832FE">
        <w:rPr>
          <w:rFonts w:ascii="Helvetica" w:hAnsi="Helvetica" w:cs="Arial"/>
          <w:b/>
          <w:bCs/>
          <w:sz w:val="22"/>
          <w:szCs w:val="22"/>
        </w:rPr>
        <w:t>[3]</w:t>
      </w:r>
      <w:r w:rsidR="002832FE">
        <w:rPr>
          <w:rFonts w:ascii="Helvetica" w:hAnsi="Helvetica" w:cs="Arial"/>
          <w:sz w:val="22"/>
          <w:szCs w:val="22"/>
        </w:rPr>
        <w:t xml:space="preserve">.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165FB9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61825D57" w14:textId="79253DF3" w:rsidR="002832FE" w:rsidRDefault="002832FE" w:rsidP="002832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cells to a few tubes. </w:t>
      </w:r>
    </w:p>
    <w:p w14:paraId="24C69BB9" w14:textId="6768E351" w:rsidR="002832FE" w:rsidRDefault="002832FE" w:rsidP="002832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peptide-DNA mix to one tube and mixing. </w:t>
      </w:r>
    </w:p>
    <w:p w14:paraId="62729ECA" w14:textId="4317E7E6" w:rsidR="002832FE" w:rsidRPr="002832FE" w:rsidRDefault="002832FE" w:rsidP="002832F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Tubes with controls, clearly labeled.</w:t>
      </w:r>
    </w:p>
    <w:p w14:paraId="161BB712" w14:textId="34AC954E" w:rsidR="00656B9C" w:rsidRDefault="00656B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the peptide-DNA</w:t>
      </w:r>
      <w:r w:rsidR="00A604EE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microspores transfection mixture for 1 hour at room temperature, gently tapping the bottom of the tube every 5 minutes to mix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</w:t>
      </w:r>
      <w:r>
        <w:rPr>
          <w:rFonts w:ascii="Helvetica" w:hAnsi="Helvetica" w:cs="Arial"/>
          <w:sz w:val="22"/>
          <w:szCs w:val="22"/>
        </w:rPr>
        <w:lastRenderedPageBreak/>
        <w:t xml:space="preserve">add 400 microliters of NPB-99 medium </w:t>
      </w:r>
      <w:r w:rsidR="00DE63E1" w:rsidRPr="00DE63E1">
        <w:rPr>
          <w:rFonts w:ascii="Helvetica" w:hAnsi="Helvetica" w:cs="Arial"/>
          <w:b/>
          <w:sz w:val="22"/>
          <w:szCs w:val="22"/>
        </w:rPr>
        <w:t>[2]</w:t>
      </w:r>
      <w:r w:rsidR="00DE63E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continue the incubation for 24 hours for confocal microscopy, 48 hours for </w:t>
      </w:r>
      <w:proofErr w:type="spellStart"/>
      <w:r>
        <w:rPr>
          <w:rFonts w:ascii="Helvetica" w:hAnsi="Helvetica" w:cs="Arial"/>
          <w:sz w:val="22"/>
          <w:szCs w:val="22"/>
        </w:rPr>
        <w:t>qRT</w:t>
      </w:r>
      <w:proofErr w:type="spellEnd"/>
      <w:r>
        <w:rPr>
          <w:rFonts w:ascii="Helvetica" w:hAnsi="Helvetica" w:cs="Arial"/>
          <w:sz w:val="22"/>
          <w:szCs w:val="22"/>
        </w:rPr>
        <w:t xml:space="preserve">-PCR, or 1 hour for microspore culture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DE63E1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408DD8B" w14:textId="77777777" w:rsidR="00656B9C" w:rsidRDefault="00656B9C" w:rsidP="00656B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Transfection mixture incubating, then talent picking up a tube and tapping it. </w:t>
      </w:r>
    </w:p>
    <w:p w14:paraId="279EDACF" w14:textId="77777777" w:rsidR="00DE63E1" w:rsidRDefault="00656B9C" w:rsidP="00656B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medium to a few tubes.</w:t>
      </w:r>
    </w:p>
    <w:p w14:paraId="06014D25" w14:textId="1E4538FF" w:rsidR="00CE10F2" w:rsidRPr="00CF2AA4" w:rsidRDefault="00DE63E1" w:rsidP="00656B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8A645B">
        <w:rPr>
          <w:rFonts w:ascii="Helvetica" w:hAnsi="Helvetica" w:cs="Arial"/>
          <w:sz w:val="22"/>
          <w:szCs w:val="22"/>
        </w:rPr>
        <w:t xml:space="preserve">1B. </w:t>
      </w:r>
      <w:r w:rsidR="008A645B" w:rsidRPr="00064BFD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</w:t>
      </w:r>
      <w:r w:rsidR="00064BFD" w:rsidRPr="00064BFD">
        <w:rPr>
          <w:rFonts w:ascii="Helvetica" w:hAnsi="Helvetica" w:cs="Arial"/>
          <w:i/>
          <w:iCs/>
          <w:color w:val="0432FF"/>
          <w:sz w:val="22"/>
          <w:szCs w:val="22"/>
        </w:rPr>
        <w:t>Emphasize the</w:t>
      </w:r>
      <w:r w:rsidR="008A645B" w:rsidRPr="00064BFD">
        <w:rPr>
          <w:rFonts w:ascii="Helvetica" w:hAnsi="Helvetica" w:cs="Arial"/>
          <w:i/>
          <w:iCs/>
          <w:color w:val="0432FF"/>
          <w:sz w:val="22"/>
          <w:szCs w:val="22"/>
        </w:rPr>
        <w:t xml:space="preserve"> first</w:t>
      </w:r>
      <w:r w:rsidRPr="00064BFD">
        <w:rPr>
          <w:rFonts w:ascii="Helvetica" w:hAnsi="Helvetica" w:cs="Arial"/>
          <w:i/>
          <w:iCs/>
          <w:color w:val="0432FF"/>
          <w:sz w:val="22"/>
          <w:szCs w:val="22"/>
        </w:rPr>
        <w:t xml:space="preserve"> section with microscope image (left)</w:t>
      </w:r>
      <w:r w:rsidR="00064BFD" w:rsidRPr="00064BFD">
        <w:rPr>
          <w:rFonts w:ascii="Helvetica" w:hAnsi="Helvetica" w:cs="Arial"/>
          <w:i/>
          <w:iCs/>
          <w:color w:val="0432FF"/>
          <w:sz w:val="22"/>
          <w:szCs w:val="22"/>
        </w:rPr>
        <w:t xml:space="preserve"> while showing this text overlay</w:t>
      </w:r>
      <w:r w:rsidR="00064BFD">
        <w:rPr>
          <w:rFonts w:ascii="Helvetica" w:hAnsi="Helvetica" w:cs="Arial"/>
          <w:sz w:val="22"/>
          <w:szCs w:val="22"/>
        </w:rPr>
        <w:t xml:space="preserve"> </w:t>
      </w:r>
      <w:r w:rsidR="00656B9C">
        <w:rPr>
          <w:rFonts w:ascii="Helvetica" w:hAnsi="Helvetica" w:cs="Arial"/>
          <w:b/>
          <w:bCs/>
          <w:sz w:val="22"/>
          <w:szCs w:val="22"/>
        </w:rPr>
        <w:t>TEXT: Incubate in the dark for confocal microscopy</w:t>
      </w:r>
      <w:r>
        <w:rPr>
          <w:rFonts w:ascii="Helvetica" w:hAnsi="Helvetica" w:cs="Arial"/>
          <w:b/>
          <w:bCs/>
          <w:sz w:val="22"/>
          <w:szCs w:val="22"/>
        </w:rPr>
        <w:t xml:space="preserve">, </w:t>
      </w:r>
      <w:r w:rsidRPr="00064BFD">
        <w:rPr>
          <w:rFonts w:ascii="Helvetica" w:hAnsi="Helvetica" w:cs="Arial"/>
          <w:i/>
          <w:iCs/>
          <w:color w:val="0432FF"/>
          <w:sz w:val="22"/>
          <w:szCs w:val="22"/>
        </w:rPr>
        <w:t xml:space="preserve">then </w:t>
      </w:r>
      <w:r w:rsidR="00064BFD" w:rsidRPr="00064BFD">
        <w:rPr>
          <w:rFonts w:ascii="Helvetica" w:hAnsi="Helvetica" w:cs="Arial"/>
          <w:i/>
          <w:iCs/>
          <w:color w:val="0432FF"/>
          <w:sz w:val="22"/>
          <w:szCs w:val="22"/>
        </w:rPr>
        <w:t xml:space="preserve">the </w:t>
      </w:r>
      <w:r w:rsidRPr="00064BFD">
        <w:rPr>
          <w:rFonts w:ascii="Helvetica" w:hAnsi="Helvetica" w:cs="Arial"/>
          <w:i/>
          <w:iCs/>
          <w:color w:val="0432FF"/>
          <w:sz w:val="22"/>
          <w:szCs w:val="22"/>
        </w:rPr>
        <w:t>section with RT-PCR machine image (right)</w:t>
      </w:r>
      <w:r w:rsidR="008A645B" w:rsidRPr="00064BFD">
        <w:rPr>
          <w:rFonts w:ascii="Helvetica" w:hAnsi="Helvetica" w:cs="Arial"/>
          <w:i/>
          <w:iCs/>
          <w:color w:val="0432FF"/>
          <w:sz w:val="22"/>
          <w:szCs w:val="22"/>
        </w:rPr>
        <w:t xml:space="preserve">, and then </w:t>
      </w:r>
      <w:r w:rsidRPr="00064BFD">
        <w:rPr>
          <w:rFonts w:ascii="Helvetica" w:hAnsi="Helvetica" w:cs="Arial"/>
          <w:i/>
          <w:iCs/>
          <w:color w:val="0432FF"/>
          <w:sz w:val="22"/>
          <w:szCs w:val="22"/>
        </w:rPr>
        <w:t>the microspore culture scheme (bottom)</w:t>
      </w:r>
      <w:r w:rsidR="00064BFD" w:rsidRPr="00064BFD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60A84E53" w14:textId="77777777" w:rsidR="00CF2AA4" w:rsidRPr="00CF2AA4" w:rsidRDefault="00CF2AA4" w:rsidP="00CF2AA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E5064B" w14:textId="4F246AEF" w:rsidR="00CF2AA4" w:rsidRPr="00CF2AA4" w:rsidRDefault="00CF2AA4" w:rsidP="00CF2AA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/>
          <w:color w:val="000000" w:themeColor="text1"/>
          <w:sz w:val="22"/>
        </w:rPr>
      </w:pPr>
      <w:r w:rsidRPr="00CF2AA4">
        <w:rPr>
          <w:rFonts w:ascii="Helvetica" w:hAnsi="Helvetica"/>
          <w:b/>
          <w:bCs/>
          <w:color w:val="000000" w:themeColor="text1"/>
          <w:sz w:val="22"/>
        </w:rPr>
        <w:t xml:space="preserve">Trevor MacMillan </w:t>
      </w:r>
      <w:r w:rsidRPr="00CF2AA4">
        <w:rPr>
          <w:rFonts w:ascii="Helvetica" w:hAnsi="Helvetica"/>
          <w:color w:val="000000" w:themeColor="text1"/>
          <w:sz w:val="22"/>
        </w:rPr>
        <w:t xml:space="preserve">or </w:t>
      </w:r>
      <w:proofErr w:type="spellStart"/>
      <w:r w:rsidRPr="00CF2AA4">
        <w:rPr>
          <w:rFonts w:ascii="Helvetica" w:hAnsi="Helvetica"/>
          <w:b/>
          <w:bCs/>
          <w:color w:val="000000" w:themeColor="text1"/>
          <w:sz w:val="22"/>
        </w:rPr>
        <w:t>Fengying</w:t>
      </w:r>
      <w:proofErr w:type="spellEnd"/>
      <w:r w:rsidRPr="00CF2AA4">
        <w:rPr>
          <w:rFonts w:ascii="Helvetica" w:hAnsi="Helvetica"/>
          <w:b/>
          <w:bCs/>
          <w:color w:val="000000" w:themeColor="text1"/>
          <w:sz w:val="22"/>
        </w:rPr>
        <w:t xml:space="preserve"> Jiang</w:t>
      </w:r>
      <w:r w:rsidRPr="00CF2AA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CF2AA4">
        <w:rPr>
          <w:rFonts w:ascii="Helvetica" w:hAnsi="Helvetica"/>
          <w:color w:val="000000" w:themeColor="text1"/>
          <w:sz w:val="22"/>
        </w:rPr>
        <w:t>To ensure successful transfection, it is important to properly prepare the peptide-DNA mixture, handle microspores gently during aliquoting and mixing, and to not forget to add medium during incubation to reduce stress on cells caused by the transfection procedure.</w:t>
      </w:r>
    </w:p>
    <w:p w14:paraId="7F51D398" w14:textId="33D1AF21" w:rsidR="00CF2AA4" w:rsidRDefault="00CF2AA4" w:rsidP="00CF2A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ED51484" w14:textId="2DFBC917" w:rsidR="00CF2AA4" w:rsidRPr="00435B56" w:rsidRDefault="00CF2AA4" w:rsidP="00CF2AA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E384AD3" w14:textId="77777777" w:rsidR="00CF2AA4" w:rsidRPr="00CF2AA4" w:rsidRDefault="00CF2AA4" w:rsidP="00CF2AA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4117DD4F" w:rsidR="00565757" w:rsidRPr="00B80E9F" w:rsidRDefault="00B80E9F" w:rsidP="00B80E9F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 w:rsidRPr="00B80E9F">
        <w:rPr>
          <w:rFonts w:ascii="Helvetica" w:hAnsi="Helvetica" w:cs="Arial"/>
          <w:b/>
          <w:sz w:val="22"/>
          <w:szCs w:val="22"/>
        </w:rPr>
        <w:t xml:space="preserve">Selection and </w:t>
      </w:r>
      <w:r>
        <w:rPr>
          <w:rFonts w:ascii="Helvetica" w:hAnsi="Helvetica" w:cs="Arial"/>
          <w:b/>
          <w:sz w:val="22"/>
          <w:szCs w:val="22"/>
        </w:rPr>
        <w:t>R</w:t>
      </w:r>
      <w:r w:rsidRPr="00B80E9F">
        <w:rPr>
          <w:rFonts w:ascii="Helvetica" w:hAnsi="Helvetica" w:cs="Arial"/>
          <w:b/>
          <w:sz w:val="22"/>
          <w:szCs w:val="22"/>
        </w:rPr>
        <w:t xml:space="preserve">egeneration of </w:t>
      </w:r>
      <w:r>
        <w:rPr>
          <w:rFonts w:ascii="Helvetica" w:hAnsi="Helvetica" w:cs="Arial"/>
          <w:b/>
          <w:sz w:val="22"/>
          <w:szCs w:val="22"/>
        </w:rPr>
        <w:t>P</w:t>
      </w:r>
      <w:r w:rsidRPr="00B80E9F">
        <w:rPr>
          <w:rFonts w:ascii="Helvetica" w:hAnsi="Helvetica" w:cs="Arial"/>
          <w:b/>
          <w:sz w:val="22"/>
          <w:szCs w:val="22"/>
        </w:rPr>
        <w:t xml:space="preserve">utative </w:t>
      </w:r>
      <w:r>
        <w:rPr>
          <w:rFonts w:ascii="Helvetica" w:hAnsi="Helvetica" w:cs="Arial"/>
          <w:b/>
          <w:sz w:val="22"/>
          <w:szCs w:val="22"/>
        </w:rPr>
        <w:t>T</w:t>
      </w:r>
      <w:r w:rsidRPr="00B80E9F">
        <w:rPr>
          <w:rFonts w:ascii="Helvetica" w:hAnsi="Helvetica" w:cs="Arial"/>
          <w:b/>
          <w:sz w:val="22"/>
          <w:szCs w:val="22"/>
        </w:rPr>
        <w:t>ransformants</w:t>
      </w:r>
    </w:p>
    <w:p w14:paraId="43847F55" w14:textId="723F9595" w:rsidR="00565757" w:rsidRDefault="0093461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proceed with microspore embryogenesis, transfer the transfected and control microspores to 3</w:t>
      </w:r>
      <w:r w:rsidR="00DE63E1">
        <w:rPr>
          <w:rFonts w:ascii="Helvetica" w:hAnsi="Helvetica" w:cs="Arial"/>
          <w:sz w:val="22"/>
          <w:szCs w:val="22"/>
        </w:rPr>
        <w:t>5</w:t>
      </w:r>
      <w:r>
        <w:rPr>
          <w:rFonts w:ascii="Helvetica" w:hAnsi="Helvetica" w:cs="Arial"/>
          <w:sz w:val="22"/>
          <w:szCs w:val="22"/>
        </w:rPr>
        <w:t xml:space="preserve">-millimeter Petri dishes containing 2.5 milliliters of NBP-99 medium and 4 ovaries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</w:t>
      </w:r>
      <w:r w:rsidR="00DE63E1">
        <w:rPr>
          <w:rFonts w:ascii="Helvetica" w:hAnsi="Helvetica" w:cs="Arial"/>
          <w:sz w:val="22"/>
          <w:szCs w:val="22"/>
        </w:rPr>
        <w:t xml:space="preserve">streptomycin to </w:t>
      </w:r>
      <w:r w:rsidR="00A52D9F">
        <w:rPr>
          <w:rFonts w:ascii="Helvetica" w:hAnsi="Helvetica" w:cs="Arial"/>
          <w:sz w:val="22"/>
          <w:szCs w:val="22"/>
        </w:rPr>
        <w:t xml:space="preserve">the </w:t>
      </w:r>
      <w:r w:rsidR="00DE63E1">
        <w:rPr>
          <w:rFonts w:ascii="Helvetica" w:hAnsi="Helvetica" w:cs="Arial"/>
          <w:sz w:val="22"/>
          <w:szCs w:val="22"/>
        </w:rPr>
        <w:t xml:space="preserve">final concentration of </w:t>
      </w:r>
      <w:r w:rsidR="00C71356">
        <w:rPr>
          <w:rFonts w:ascii="Helvetica" w:hAnsi="Helvetica" w:cs="Arial"/>
          <w:sz w:val="22"/>
          <w:szCs w:val="22"/>
        </w:rPr>
        <w:t xml:space="preserve">100 milligrams per liter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seal the plates with </w:t>
      </w:r>
      <w:commentRangeStart w:id="0"/>
      <w:commentRangeStart w:id="1"/>
      <w:r>
        <w:rPr>
          <w:rFonts w:ascii="Helvetica" w:hAnsi="Helvetica" w:cs="Arial"/>
          <w:sz w:val="22"/>
          <w:szCs w:val="22"/>
        </w:rPr>
        <w:t>semi-transparent flexible film</w:t>
      </w:r>
      <w:commentRangeEnd w:id="0"/>
      <w:r w:rsidR="00A604EE">
        <w:rPr>
          <w:rStyle w:val="CommentReference"/>
          <w:lang w:val="x-none" w:eastAsia="x-none"/>
        </w:rPr>
        <w:commentReference w:id="0"/>
      </w:r>
      <w:commentRangeEnd w:id="1"/>
      <w:r w:rsidR="00064BFD">
        <w:rPr>
          <w:rStyle w:val="CommentReference"/>
          <w:lang w:val="x-none" w:eastAsia="x-none"/>
        </w:rPr>
        <w:commentReference w:id="1"/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BAA257A" w14:textId="03900983" w:rsidR="0093461F" w:rsidRDefault="0093461F" w:rsidP="0093461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microspores to a Petri dish. </w:t>
      </w:r>
    </w:p>
    <w:p w14:paraId="62C3E0BD" w14:textId="40D8A1B3" w:rsidR="0093461F" w:rsidRDefault="0093461F" w:rsidP="0093461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streptomycin</w:t>
      </w:r>
      <w:r w:rsidR="00907AF3">
        <w:rPr>
          <w:rFonts w:ascii="Helvetica" w:hAnsi="Helvetica" w:cs="Arial"/>
          <w:sz w:val="22"/>
          <w:szCs w:val="22"/>
        </w:rPr>
        <w:t xml:space="preserve"> (7 microliters of the 50 mg/mL streptomycin stock)</w:t>
      </w:r>
      <w:r>
        <w:rPr>
          <w:rFonts w:ascii="Helvetica" w:hAnsi="Helvetica" w:cs="Arial"/>
          <w:sz w:val="22"/>
          <w:szCs w:val="22"/>
        </w:rPr>
        <w:t>.</w:t>
      </w:r>
    </w:p>
    <w:p w14:paraId="2FB42535" w14:textId="2E75FFF7" w:rsidR="0093461F" w:rsidRPr="0093461F" w:rsidRDefault="0093461F" w:rsidP="0093461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sealing the plate.</w:t>
      </w:r>
    </w:p>
    <w:p w14:paraId="7FD284E0" w14:textId="0C5A6DEB" w:rsidR="00D9772E" w:rsidRDefault="0093461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plates in a 150-millimeter dish with a 60-millimeter dish containing distilled water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seal the 150-millimeter dish with the flexible film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Culture the cells in the dark at 27 °C to induce embryogenesis, making sure to </w:t>
      </w:r>
      <w:r w:rsidR="00D9772E">
        <w:rPr>
          <w:rFonts w:ascii="Helvetica" w:hAnsi="Helvetica" w:cs="Arial"/>
          <w:sz w:val="22"/>
          <w:szCs w:val="22"/>
        </w:rPr>
        <w:t xml:space="preserve">include </w:t>
      </w:r>
      <w:r>
        <w:rPr>
          <w:rFonts w:ascii="Helvetica" w:hAnsi="Helvetica" w:cs="Arial"/>
          <w:sz w:val="22"/>
          <w:szCs w:val="22"/>
        </w:rPr>
        <w:t xml:space="preserve">microspore control </w:t>
      </w:r>
      <w:r w:rsidR="00D9772E">
        <w:rPr>
          <w:rFonts w:ascii="Helvetica" w:hAnsi="Helvetica" w:cs="Arial"/>
          <w:sz w:val="22"/>
          <w:szCs w:val="22"/>
        </w:rPr>
        <w:t xml:space="preserve">cultures with and without streptomycin </w:t>
      </w:r>
      <w:r w:rsidR="00D9772E">
        <w:rPr>
          <w:rFonts w:ascii="Helvetica" w:hAnsi="Helvetica" w:cs="Arial"/>
          <w:b/>
          <w:bCs/>
          <w:sz w:val="22"/>
          <w:szCs w:val="22"/>
        </w:rPr>
        <w:t>[3]</w:t>
      </w:r>
      <w:r w:rsidR="00D9772E">
        <w:rPr>
          <w:rFonts w:ascii="Helvetica" w:hAnsi="Helvetica" w:cs="Arial"/>
          <w:sz w:val="22"/>
          <w:szCs w:val="22"/>
        </w:rPr>
        <w:t xml:space="preserve">.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3C07B9B7" w14:textId="77777777" w:rsidR="00D9772E" w:rsidRDefault="00D9772E" w:rsidP="00D977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smaller dish in the larger dish. </w:t>
      </w:r>
    </w:p>
    <w:p w14:paraId="09F7B14E" w14:textId="77777777" w:rsidR="00D9772E" w:rsidRDefault="00D9772E" w:rsidP="00D977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large dish. </w:t>
      </w:r>
    </w:p>
    <w:p w14:paraId="4D15AC88" w14:textId="27FE13E2" w:rsidR="00565757" w:rsidRPr="00D9772E" w:rsidRDefault="00D9772E" w:rsidP="00D977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dishes in the incubator.</w:t>
      </w:r>
      <w:r w:rsidRPr="00D9772E">
        <w:rPr>
          <w:rFonts w:ascii="Helvetica" w:hAnsi="Helvetica" w:cs="Arial"/>
          <w:sz w:val="22"/>
          <w:szCs w:val="22"/>
        </w:rPr>
        <w:t xml:space="preserve"> </w:t>
      </w:r>
    </w:p>
    <w:p w14:paraId="5388B047" w14:textId="04377C5C" w:rsidR="00565757" w:rsidRDefault="00D9772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4 weeks of culture, transfer the developing embryos onto </w:t>
      </w:r>
      <w:r w:rsidRPr="00064BFD">
        <w:rPr>
          <w:rFonts w:ascii="Helvetica" w:hAnsi="Helvetica" w:cs="Arial"/>
          <w:sz w:val="22"/>
          <w:szCs w:val="22"/>
        </w:rPr>
        <w:t>GEM</w:t>
      </w:r>
      <w:r>
        <w:rPr>
          <w:rFonts w:ascii="Helvetica" w:hAnsi="Helvetica" w:cs="Arial"/>
          <w:sz w:val="22"/>
          <w:szCs w:val="22"/>
        </w:rPr>
        <w:t xml:space="preserve"> </w:t>
      </w:r>
      <w:r w:rsidR="00064BFD" w:rsidRPr="00064BFD">
        <w:rPr>
          <w:rFonts w:ascii="Helvetica" w:hAnsi="Helvetica" w:cs="Arial"/>
          <w:i/>
          <w:iCs/>
          <w:color w:val="FF0000"/>
          <w:sz w:val="22"/>
          <w:szCs w:val="22"/>
        </w:rPr>
        <w:t>(pronounce ‘G-E-M’)</w:t>
      </w:r>
      <w:r w:rsidR="00064BF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plates supplemented with 200 milligrams per liter streptomycin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Culture the embryos at 16 °C beneath wide spectrum 40-watt bulbs for embryo germination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C273492" w14:textId="1DC6F0BB" w:rsidR="00D9772E" w:rsidRDefault="00D9772E" w:rsidP="00D977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embryos. </w:t>
      </w:r>
    </w:p>
    <w:p w14:paraId="740DF4CC" w14:textId="5FAA7A6F" w:rsidR="00D9772E" w:rsidRPr="00165FB9" w:rsidRDefault="00D9772E" w:rsidP="00D977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putting the embryos</w:t>
      </w:r>
      <w:r w:rsidR="00A604EE">
        <w:rPr>
          <w:rFonts w:ascii="Helvetica" w:hAnsi="Helvetica" w:cs="Arial"/>
          <w:sz w:val="22"/>
          <w:szCs w:val="22"/>
        </w:rPr>
        <w:t xml:space="preserve"> plates</w:t>
      </w:r>
      <w:r>
        <w:rPr>
          <w:rFonts w:ascii="Helvetica" w:hAnsi="Helvetica" w:cs="Arial"/>
          <w:sz w:val="22"/>
          <w:szCs w:val="22"/>
        </w:rPr>
        <w:t xml:space="preserve"> </w:t>
      </w:r>
      <w:r w:rsidR="00907AF3">
        <w:rPr>
          <w:rFonts w:ascii="Helvetica" w:hAnsi="Helvetica" w:cs="Arial"/>
          <w:sz w:val="22"/>
          <w:szCs w:val="22"/>
        </w:rPr>
        <w:t>on a shelf in the culture room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0444B4">
        <w:rPr>
          <w:rFonts w:ascii="Helvetica" w:hAnsi="Helvetica" w:cs="Arial"/>
          <w:b/>
          <w:bCs/>
          <w:sz w:val="22"/>
          <w:szCs w:val="22"/>
        </w:rPr>
        <w:t>Temp</w:t>
      </w:r>
      <w:r w:rsidR="00C83D8F">
        <w:rPr>
          <w:rFonts w:ascii="Helvetica" w:hAnsi="Helvetica" w:cs="Arial"/>
          <w:b/>
          <w:bCs/>
          <w:sz w:val="22"/>
          <w:szCs w:val="22"/>
        </w:rPr>
        <w:t>erature</w:t>
      </w:r>
      <w:r w:rsidR="000444B4">
        <w:rPr>
          <w:rFonts w:ascii="Helvetica" w:hAnsi="Helvetica" w:cs="Arial"/>
          <w:b/>
          <w:bCs/>
          <w:sz w:val="22"/>
          <w:szCs w:val="22"/>
        </w:rPr>
        <w:t>: 16</w:t>
      </w:r>
      <w:r w:rsidR="00C83D8F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444B4">
        <w:rPr>
          <w:rFonts w:ascii="Helvetica" w:hAnsi="Helvetica" w:cs="Helvetica"/>
          <w:b/>
          <w:bCs/>
          <w:sz w:val="22"/>
          <w:szCs w:val="22"/>
        </w:rPr>
        <w:t>°</w:t>
      </w:r>
      <w:r w:rsidR="000444B4">
        <w:rPr>
          <w:rFonts w:ascii="Helvetica" w:hAnsi="Helvetica" w:cs="Arial"/>
          <w:b/>
          <w:bCs/>
          <w:sz w:val="22"/>
          <w:szCs w:val="22"/>
        </w:rPr>
        <w:t xml:space="preserve">C, light: </w:t>
      </w:r>
      <w:r w:rsidRPr="00D9772E">
        <w:rPr>
          <w:rFonts w:ascii="Helvetica" w:hAnsi="Helvetica" w:cs="Arial"/>
          <w:b/>
          <w:bCs/>
          <w:sz w:val="22"/>
          <w:szCs w:val="22"/>
        </w:rPr>
        <w:t>80 µM m</w:t>
      </w:r>
      <w:r w:rsidRPr="00D9772E">
        <w:rPr>
          <w:rFonts w:ascii="Helvetica" w:hAnsi="Helvetica" w:cs="Arial"/>
          <w:b/>
          <w:bCs/>
          <w:sz w:val="22"/>
          <w:szCs w:val="22"/>
          <w:vertAlign w:val="superscript"/>
        </w:rPr>
        <w:t>-2</w:t>
      </w:r>
      <w:r w:rsidRPr="00D9772E">
        <w:rPr>
          <w:rFonts w:ascii="Helvetica" w:hAnsi="Helvetica" w:cs="Arial"/>
          <w:b/>
          <w:bCs/>
          <w:sz w:val="22"/>
          <w:szCs w:val="22"/>
        </w:rPr>
        <w:t xml:space="preserve"> s</w:t>
      </w:r>
      <w:r w:rsidRPr="00D9772E">
        <w:rPr>
          <w:rFonts w:ascii="Helvetica" w:hAnsi="Helvetica" w:cs="Arial"/>
          <w:b/>
          <w:bCs/>
          <w:sz w:val="22"/>
          <w:szCs w:val="22"/>
          <w:vertAlign w:val="superscript"/>
        </w:rPr>
        <w:t>-1</w:t>
      </w:r>
      <w:r>
        <w:rPr>
          <w:rFonts w:ascii="Helvetica" w:hAnsi="Helvetica" w:cs="Arial"/>
          <w:b/>
          <w:bCs/>
          <w:sz w:val="22"/>
          <w:szCs w:val="22"/>
        </w:rPr>
        <w:t>;</w:t>
      </w:r>
      <w:r w:rsidRPr="00D9772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444B4">
        <w:rPr>
          <w:rFonts w:ascii="Helvetica" w:hAnsi="Helvetica" w:cs="Arial"/>
          <w:b/>
          <w:bCs/>
          <w:sz w:val="22"/>
          <w:szCs w:val="22"/>
        </w:rPr>
        <w:t xml:space="preserve">photoperiod: </w:t>
      </w:r>
      <w:r w:rsidRPr="00D9772E">
        <w:rPr>
          <w:rFonts w:ascii="Helvetica" w:hAnsi="Helvetica" w:cs="Arial"/>
          <w:b/>
          <w:bCs/>
          <w:sz w:val="22"/>
          <w:szCs w:val="22"/>
        </w:rPr>
        <w:t>16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D9772E">
        <w:rPr>
          <w:rFonts w:ascii="Helvetica" w:hAnsi="Helvetica" w:cs="Arial"/>
          <w:b/>
          <w:bCs/>
          <w:sz w:val="22"/>
          <w:szCs w:val="22"/>
        </w:rPr>
        <w:t>h</w:t>
      </w:r>
      <w:r>
        <w:rPr>
          <w:rFonts w:ascii="Helvetica" w:hAnsi="Helvetica" w:cs="Arial"/>
          <w:b/>
          <w:bCs/>
          <w:sz w:val="22"/>
          <w:szCs w:val="22"/>
        </w:rPr>
        <w:t>our</w:t>
      </w:r>
      <w:r w:rsidR="00064BFD">
        <w:rPr>
          <w:rFonts w:ascii="Helvetica" w:hAnsi="Helvetica" w:cs="Arial"/>
          <w:b/>
          <w:bCs/>
          <w:sz w:val="22"/>
          <w:szCs w:val="22"/>
        </w:rPr>
        <w:t>s</w:t>
      </w:r>
      <w:r w:rsidRPr="00D9772E">
        <w:rPr>
          <w:rFonts w:ascii="Helvetica" w:hAnsi="Helvetica" w:cs="Arial"/>
          <w:b/>
          <w:bCs/>
          <w:sz w:val="22"/>
          <w:szCs w:val="22"/>
        </w:rPr>
        <w:t xml:space="preserve"> light</w:t>
      </w:r>
      <w:r w:rsidR="000444B4">
        <w:rPr>
          <w:rFonts w:ascii="Helvetica" w:hAnsi="Helvetica" w:cs="Arial"/>
          <w:b/>
          <w:bCs/>
          <w:sz w:val="22"/>
          <w:szCs w:val="22"/>
        </w:rPr>
        <w:t>/8 hours dark</w:t>
      </w:r>
    </w:p>
    <w:p w14:paraId="2A27EA30" w14:textId="77777777" w:rsidR="00165FB9" w:rsidRDefault="00165FB9" w:rsidP="00165FB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D9CEE88" w14:textId="58500290" w:rsidR="00D9772E" w:rsidRDefault="00D9772E" w:rsidP="00D9772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3 to 4 weeks, transfer the green plantlets into magenta vessels containing the rooting medium with 400 milligrams per liter streptomycin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continue plantlet cultivation as previously described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63D0E735" w14:textId="194CD3B9" w:rsidR="00D9772E" w:rsidRDefault="00D9772E" w:rsidP="00D9772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631316" w14:textId="22C445E4" w:rsidR="00D9772E" w:rsidRDefault="00D9772E" w:rsidP="00D977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a plantlet into a magenta vessel. </w:t>
      </w:r>
    </w:p>
    <w:p w14:paraId="5EB9EEED" w14:textId="5237CC70" w:rsidR="00D9772E" w:rsidRDefault="00D9772E" w:rsidP="00D977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plantlet </w:t>
      </w:r>
      <w:r w:rsidR="00C83D8F">
        <w:rPr>
          <w:rFonts w:ascii="Helvetica" w:hAnsi="Helvetica" w:cs="Arial"/>
          <w:sz w:val="22"/>
          <w:szCs w:val="22"/>
        </w:rPr>
        <w:t>on a shelf in the culture room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9BD4718" w14:textId="0D5D250F" w:rsidR="00D9772E" w:rsidRDefault="00D9772E" w:rsidP="00D9772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96372E9" w14:textId="166C0353" w:rsidR="00D9772E" w:rsidRPr="00694011" w:rsidRDefault="00D9772E" w:rsidP="00D9772E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694011">
        <w:rPr>
          <w:rFonts w:ascii="Helvetica" w:hAnsi="Helvetica" w:cs="Arial"/>
          <w:b/>
          <w:bCs/>
          <w:sz w:val="22"/>
          <w:szCs w:val="22"/>
        </w:rPr>
        <w:t>PCR Screening of Putative Transformants</w:t>
      </w:r>
    </w:p>
    <w:p w14:paraId="48C83D7A" w14:textId="44EB3F3F" w:rsidR="00694011" w:rsidRDefault="00694011" w:rsidP="0069401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441DB39" w14:textId="4E3546B9" w:rsidR="00694011" w:rsidRDefault="00694011" w:rsidP="0069401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about 100 milligrams of leaf samples from the generated plants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freeze the tissue in liquid nitrogen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store </w:t>
      </w:r>
      <w:r w:rsidR="00C71356">
        <w:rPr>
          <w:rFonts w:ascii="Helvetica" w:hAnsi="Helvetica" w:cs="Arial"/>
          <w:sz w:val="22"/>
          <w:szCs w:val="22"/>
        </w:rPr>
        <w:t xml:space="preserve">it </w:t>
      </w:r>
      <w:r>
        <w:rPr>
          <w:rFonts w:ascii="Helvetica" w:hAnsi="Helvetica" w:cs="Arial"/>
          <w:sz w:val="22"/>
          <w:szCs w:val="22"/>
        </w:rPr>
        <w:t xml:space="preserve">at -80 °C until ready to use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511177" w14:textId="77777777" w:rsidR="00694011" w:rsidRDefault="00694011" w:rsidP="0069401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F4E1E7" w14:textId="77777777" w:rsidR="00694011" w:rsidRDefault="00694011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collecting samples. </w:t>
      </w:r>
    </w:p>
    <w:p w14:paraId="6677EA73" w14:textId="77777777" w:rsidR="00694011" w:rsidRDefault="00694011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freezing samples. </w:t>
      </w:r>
    </w:p>
    <w:p w14:paraId="476C88BF" w14:textId="40A680A0" w:rsidR="00694011" w:rsidRDefault="00694011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frozen samples into freezer. </w:t>
      </w:r>
    </w:p>
    <w:p w14:paraId="4EA14BDF" w14:textId="77777777" w:rsidR="00694011" w:rsidRDefault="00694011" w:rsidP="0069401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FE62A22" w14:textId="107F20F6" w:rsidR="00694011" w:rsidRDefault="00694011" w:rsidP="0069401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Disrupt the frozen cells with ceramic or metal beads </w:t>
      </w:r>
      <w:r w:rsidR="00C83D8F" w:rsidRPr="00C83D8F">
        <w:rPr>
          <w:rFonts w:ascii="Helvetica" w:hAnsi="Helvetica" w:cs="Arial"/>
          <w:b/>
          <w:sz w:val="22"/>
          <w:szCs w:val="22"/>
        </w:rPr>
        <w:t>[1]</w:t>
      </w:r>
      <w:r w:rsidR="00C83D8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by shaking in a cell disrupting machine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7F668B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Alternatively, crush the leaf tissue with a pestle in tubes frozen in liquid nitrogen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7F668B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165FB9" w:rsidRPr="00165FB9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011289E" w14:textId="4D500186" w:rsidR="00694011" w:rsidRDefault="00694011" w:rsidP="0069401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84CD9A5" w14:textId="4EE78839" w:rsidR="00C83D8F" w:rsidRDefault="00694011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C83D8F">
        <w:rPr>
          <w:rFonts w:ascii="Helvetica" w:hAnsi="Helvetica" w:cs="Arial"/>
          <w:sz w:val="22"/>
          <w:szCs w:val="22"/>
        </w:rPr>
        <w:t>adding metal beads to frozen tubes.</w:t>
      </w:r>
    </w:p>
    <w:p w14:paraId="11576080" w14:textId="3F937D2B" w:rsidR="00694011" w:rsidRPr="00694011" w:rsidRDefault="00C83D8F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94011">
        <w:rPr>
          <w:rFonts w:ascii="Helvetica" w:hAnsi="Helvetica" w:cs="Arial"/>
          <w:sz w:val="22"/>
          <w:szCs w:val="22"/>
        </w:rPr>
        <w:t xml:space="preserve">putting the frozen sample in the cell disrupting machine and starting it. </w:t>
      </w:r>
      <w:r w:rsidR="00694011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694011" w:rsidRPr="00694011">
        <w:rPr>
          <w:rFonts w:ascii="Helvetica" w:hAnsi="Helvetica" w:cs="Arial"/>
          <w:b/>
          <w:bCs/>
          <w:sz w:val="22"/>
          <w:szCs w:val="22"/>
        </w:rPr>
        <w:t xml:space="preserve">2 times 2 pulses for 60 s at 4,000 x </w:t>
      </w:r>
      <w:r w:rsidR="00694011" w:rsidRPr="00694011">
        <w:rPr>
          <w:rFonts w:ascii="Helvetica" w:hAnsi="Helvetica" w:cs="Arial"/>
          <w:b/>
          <w:bCs/>
          <w:i/>
          <w:sz w:val="22"/>
          <w:szCs w:val="22"/>
        </w:rPr>
        <w:t>g</w:t>
      </w:r>
    </w:p>
    <w:p w14:paraId="536AA786" w14:textId="1935696A" w:rsidR="00694011" w:rsidRPr="00694011" w:rsidRDefault="00694011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crushing the leaves with a pestle. </w:t>
      </w:r>
    </w:p>
    <w:p w14:paraId="3119D85B" w14:textId="77777777" w:rsidR="00694011" w:rsidRPr="00694011" w:rsidRDefault="00694011" w:rsidP="0069401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C15A7E7" w14:textId="20C1CDB0" w:rsidR="00694011" w:rsidRPr="00694011" w:rsidRDefault="00694011" w:rsidP="0069401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Isolate the genomic DNA from young leaves of the primary transformants using a kit as described in the text manuscript </w:t>
      </w:r>
      <w:r>
        <w:rPr>
          <w:rFonts w:ascii="Helvetica" w:hAnsi="Helvetica" w:cs="Arial"/>
          <w:b/>
          <w:bCs/>
          <w:iCs/>
          <w:sz w:val="22"/>
          <w:szCs w:val="22"/>
        </w:rPr>
        <w:t>[1]</w:t>
      </w:r>
      <w:r w:rsidR="00C71356">
        <w:rPr>
          <w:rFonts w:ascii="Helvetica" w:hAnsi="Helvetica" w:cs="Arial"/>
          <w:iCs/>
          <w:sz w:val="22"/>
          <w:szCs w:val="22"/>
        </w:rPr>
        <w:t xml:space="preserve"> and </w:t>
      </w:r>
      <w:r>
        <w:rPr>
          <w:rFonts w:ascii="Helvetica" w:hAnsi="Helvetica" w:cs="Arial"/>
          <w:iCs/>
          <w:sz w:val="22"/>
          <w:szCs w:val="22"/>
        </w:rPr>
        <w:t xml:space="preserve">proceed with PCR using GFP1L and GFP1R primers </w:t>
      </w:r>
      <w:r>
        <w:rPr>
          <w:rFonts w:ascii="Helvetica" w:hAnsi="Helvetica" w:cs="Arial"/>
          <w:b/>
          <w:bCs/>
          <w:iCs/>
          <w:sz w:val="22"/>
          <w:szCs w:val="22"/>
        </w:rPr>
        <w:t>[2]</w:t>
      </w:r>
      <w:r>
        <w:rPr>
          <w:rFonts w:ascii="Helvetica" w:hAnsi="Helvetica" w:cs="Arial"/>
          <w:iCs/>
          <w:sz w:val="22"/>
          <w:szCs w:val="22"/>
        </w:rPr>
        <w:t xml:space="preserve">. </w:t>
      </w:r>
      <w:r w:rsidR="00C71356">
        <w:rPr>
          <w:rFonts w:ascii="Helvetica" w:hAnsi="Helvetica" w:cs="Arial"/>
          <w:iCs/>
          <w:sz w:val="22"/>
          <w:szCs w:val="22"/>
        </w:rPr>
        <w:t>Then, s</w:t>
      </w:r>
      <w:r>
        <w:rPr>
          <w:rFonts w:ascii="Helvetica" w:hAnsi="Helvetica" w:cs="Arial"/>
          <w:iCs/>
          <w:sz w:val="22"/>
          <w:szCs w:val="22"/>
        </w:rPr>
        <w:t xml:space="preserve">eparate the products with 1% agarose gel electrophoresis </w:t>
      </w:r>
      <w:r w:rsidR="00DD407F">
        <w:rPr>
          <w:rFonts w:ascii="Helvetica" w:hAnsi="Helvetica" w:cs="Arial"/>
          <w:iCs/>
          <w:sz w:val="22"/>
          <w:szCs w:val="22"/>
        </w:rPr>
        <w:t xml:space="preserve">containing ethidium bromide in 1 X TAE buffer </w:t>
      </w:r>
      <w:r w:rsidR="00DD407F">
        <w:rPr>
          <w:rFonts w:ascii="Helvetica" w:hAnsi="Helvetica" w:cs="Arial"/>
          <w:b/>
          <w:bCs/>
          <w:iCs/>
          <w:sz w:val="22"/>
          <w:szCs w:val="22"/>
        </w:rPr>
        <w:t>[3]</w:t>
      </w:r>
      <w:r w:rsidR="00DD407F">
        <w:rPr>
          <w:rFonts w:ascii="Helvetica" w:hAnsi="Helvetica" w:cs="Arial"/>
          <w:iCs/>
          <w:sz w:val="22"/>
          <w:szCs w:val="22"/>
        </w:rPr>
        <w:t>.</w:t>
      </w:r>
    </w:p>
    <w:p w14:paraId="1024C1FF" w14:textId="6D330C35" w:rsidR="00694011" w:rsidRDefault="00694011" w:rsidP="00694011">
      <w:pPr>
        <w:pStyle w:val="ListParagraph"/>
        <w:spacing w:before="240"/>
        <w:ind w:left="1080"/>
        <w:outlineLvl w:val="0"/>
        <w:rPr>
          <w:rFonts w:ascii="Helvetica" w:hAnsi="Helvetica" w:cs="Arial"/>
          <w:iCs/>
          <w:sz w:val="22"/>
          <w:szCs w:val="22"/>
        </w:rPr>
      </w:pPr>
    </w:p>
    <w:p w14:paraId="5A682C69" w14:textId="44FEF491" w:rsidR="00694011" w:rsidRPr="00694011" w:rsidRDefault="00694011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"/>
      <w:commentRangeStart w:id="3"/>
      <w:r>
        <w:rPr>
          <w:rFonts w:ascii="Helvetica" w:hAnsi="Helvetica" w:cs="Arial"/>
          <w:iCs/>
          <w:sz w:val="22"/>
          <w:szCs w:val="22"/>
        </w:rPr>
        <w:t xml:space="preserve">Talent </w:t>
      </w:r>
      <w:r w:rsidR="00CF2AA4">
        <w:rPr>
          <w:rFonts w:ascii="Helvetica" w:hAnsi="Helvetica" w:cs="Arial"/>
          <w:iCs/>
          <w:sz w:val="22"/>
          <w:szCs w:val="22"/>
        </w:rPr>
        <w:t>in front of the lab bench with the sample and DNA Isolation kit reagents</w:t>
      </w:r>
      <w:r>
        <w:rPr>
          <w:rFonts w:ascii="Helvetica" w:hAnsi="Helvetica" w:cs="Arial"/>
          <w:iCs/>
          <w:sz w:val="22"/>
          <w:szCs w:val="22"/>
        </w:rPr>
        <w:t>.</w:t>
      </w:r>
      <w:commentRangeEnd w:id="2"/>
      <w:r w:rsidR="00C83D8F">
        <w:rPr>
          <w:rStyle w:val="CommentReference"/>
          <w:lang w:val="x-none" w:eastAsia="x-none"/>
        </w:rPr>
        <w:commentReference w:id="2"/>
      </w:r>
      <w:commentRangeEnd w:id="3"/>
      <w:r w:rsidR="00064BFD">
        <w:rPr>
          <w:rStyle w:val="CommentReference"/>
          <w:lang w:val="x-none" w:eastAsia="x-none"/>
        </w:rPr>
        <w:commentReference w:id="3"/>
      </w:r>
    </w:p>
    <w:p w14:paraId="1AEC1759" w14:textId="26B0717F" w:rsidR="00694011" w:rsidRPr="00DD407F" w:rsidRDefault="00694011" w:rsidP="0069401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Talent programming a thermocycler. </w:t>
      </w:r>
    </w:p>
    <w:p w14:paraId="5A97CA44" w14:textId="16B1FB7F" w:rsidR="00033DAA" w:rsidRPr="00033DAA" w:rsidRDefault="00DD407F" w:rsidP="00033D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 xml:space="preserve">Gel running. </w:t>
      </w:r>
    </w:p>
    <w:p w14:paraId="6B69A1D2" w14:textId="21BCF4AA" w:rsidR="00033DAA" w:rsidRDefault="00033DAA" w:rsidP="00033DA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Fengying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Jiang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Pr="009B0AD0">
        <w:rPr>
          <w:rFonts w:ascii="Helvetica" w:hAnsi="Helvetica" w:cs="Arial"/>
          <w:sz w:val="22"/>
          <w:szCs w:val="22"/>
        </w:rPr>
        <w:t xml:space="preserve">Caution needs to be taken when working with ethidium bromide and liquid nitrogen, and while operating cell </w:t>
      </w:r>
      <w:proofErr w:type="spellStart"/>
      <w:r w:rsidRPr="009B0AD0">
        <w:rPr>
          <w:rFonts w:ascii="Helvetica" w:hAnsi="Helvetica" w:cs="Arial"/>
          <w:sz w:val="22"/>
          <w:szCs w:val="22"/>
        </w:rPr>
        <w:t>ly</w:t>
      </w:r>
      <w:r>
        <w:rPr>
          <w:rFonts w:ascii="Helvetica" w:hAnsi="Helvetica" w:cs="Arial"/>
          <w:sz w:val="22"/>
          <w:szCs w:val="22"/>
        </w:rPr>
        <w:t>z</w:t>
      </w:r>
      <w:r w:rsidRPr="009B0AD0">
        <w:rPr>
          <w:rFonts w:ascii="Helvetica" w:hAnsi="Helvetica" w:cs="Arial"/>
          <w:sz w:val="22"/>
          <w:szCs w:val="22"/>
        </w:rPr>
        <w:t>er</w:t>
      </w:r>
      <w:proofErr w:type="spellEnd"/>
      <w:r w:rsidRPr="009B0AD0">
        <w:rPr>
          <w:rFonts w:ascii="Helvetica" w:hAnsi="Helvetica" w:cs="Arial"/>
          <w:sz w:val="22"/>
          <w:szCs w:val="22"/>
        </w:rPr>
        <w:t xml:space="preserve"> machine and running electrophoresis, to avoid exposure to chemical, mechanical and electrical hazards.</w:t>
      </w:r>
    </w:p>
    <w:p w14:paraId="4E71F903" w14:textId="77777777" w:rsidR="00033DAA" w:rsidRDefault="00033DAA" w:rsidP="00033DA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6ACE85" w14:textId="41AEFA37" w:rsidR="00033DAA" w:rsidRPr="00435B56" w:rsidRDefault="00033DAA" w:rsidP="00033DA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Pr="00033DAA">
        <w:rPr>
          <w:rFonts w:ascii="Helvetica" w:hAnsi="Helvetica" w:cs="Arial"/>
          <w:i/>
          <w:iCs/>
          <w:color w:val="0432FF"/>
          <w:sz w:val="22"/>
          <w:szCs w:val="22"/>
        </w:rPr>
        <w:t>Videographer: Have talent look at the camera more directly because this is a warning statement.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677AC1CC" w14:textId="77777777" w:rsidR="00033DAA" w:rsidRPr="00694011" w:rsidRDefault="00033DAA" w:rsidP="00033DA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FF037B" w14:textId="77777777" w:rsidR="00694011" w:rsidRPr="00D9772E" w:rsidRDefault="00694011" w:rsidP="00DD407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4327210D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B8A91F5" w14:textId="4F2BBB79" w:rsidR="005E2B7E" w:rsidRPr="00CF2AA4" w:rsidRDefault="00177B33" w:rsidP="00CF2AA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A5157C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D4E10" w:rsidRPr="00DD4E10">
        <w:rPr>
          <w:rFonts w:ascii="Helvetica" w:hAnsi="Helvetica" w:cs="Arial"/>
          <w:b/>
          <w:sz w:val="22"/>
          <w:szCs w:val="22"/>
        </w:rPr>
        <w:t xml:space="preserve">Microspore </w:t>
      </w:r>
      <w:r w:rsidR="00DD4E10">
        <w:rPr>
          <w:rFonts w:ascii="Helvetica" w:hAnsi="Helvetica" w:cs="Arial"/>
          <w:b/>
          <w:sz w:val="22"/>
          <w:szCs w:val="22"/>
        </w:rPr>
        <w:t>T</w:t>
      </w:r>
      <w:r w:rsidR="00DD4E10" w:rsidRPr="00DD4E10">
        <w:rPr>
          <w:rFonts w:ascii="Helvetica" w:hAnsi="Helvetica" w:cs="Arial"/>
          <w:b/>
          <w:sz w:val="22"/>
          <w:szCs w:val="22"/>
        </w:rPr>
        <w:t xml:space="preserve">ransfection with </w:t>
      </w:r>
      <w:proofErr w:type="spellStart"/>
      <w:r w:rsidR="00DD4E10" w:rsidRPr="00DD4E10">
        <w:rPr>
          <w:rFonts w:ascii="Helvetica" w:hAnsi="Helvetica" w:cs="Arial"/>
          <w:b/>
          <w:sz w:val="22"/>
          <w:szCs w:val="22"/>
        </w:rPr>
        <w:t>mTP</w:t>
      </w:r>
      <w:proofErr w:type="spellEnd"/>
      <w:r w:rsidR="00DD4E10" w:rsidRPr="00DD4E10">
        <w:rPr>
          <w:rFonts w:ascii="Helvetica" w:hAnsi="Helvetica" w:cs="Arial"/>
          <w:b/>
          <w:sz w:val="22"/>
          <w:szCs w:val="22"/>
        </w:rPr>
        <w:t xml:space="preserve">-DNA </w:t>
      </w:r>
      <w:r w:rsidR="00DD4E10">
        <w:rPr>
          <w:rFonts w:ascii="Helvetica" w:hAnsi="Helvetica" w:cs="Arial"/>
          <w:b/>
          <w:sz w:val="22"/>
          <w:szCs w:val="22"/>
        </w:rPr>
        <w:t>N</w:t>
      </w:r>
      <w:r w:rsidR="00DD4E10" w:rsidRPr="00DD4E10">
        <w:rPr>
          <w:rFonts w:ascii="Helvetica" w:hAnsi="Helvetica" w:cs="Arial"/>
          <w:b/>
          <w:sz w:val="22"/>
          <w:szCs w:val="22"/>
        </w:rPr>
        <w:t>ano-complexes</w:t>
      </w:r>
    </w:p>
    <w:p w14:paraId="2EA02941" w14:textId="00D81174" w:rsidR="00395684" w:rsidRDefault="00DD4E1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I</w:t>
      </w:r>
      <w:r w:rsidRPr="007B2C00">
        <w:rPr>
          <w:rFonts w:ascii="Helvetica" w:hAnsi="Helvetica" w:cs="Arial"/>
          <w:sz w:val="22"/>
          <w:szCs w:val="22"/>
          <w:lang w:eastAsia="zh-TW"/>
        </w:rPr>
        <w:t>n preparation for microspore transfection</w:t>
      </w:r>
      <w:r>
        <w:rPr>
          <w:rFonts w:ascii="Helvetica" w:hAnsi="Helvetica" w:cs="Arial"/>
          <w:sz w:val="22"/>
          <w:szCs w:val="22"/>
          <w:lang w:eastAsia="zh-TW"/>
        </w:rPr>
        <w:t>, t</w:t>
      </w:r>
      <w:r w:rsidR="007B2C00" w:rsidRPr="007B2C00">
        <w:rPr>
          <w:rFonts w:ascii="Helvetica" w:hAnsi="Helvetica" w:cs="Arial"/>
          <w:sz w:val="22"/>
          <w:szCs w:val="22"/>
          <w:lang w:eastAsia="zh-TW"/>
        </w:rPr>
        <w:t xml:space="preserve">he minimum </w:t>
      </w:r>
      <w:proofErr w:type="spellStart"/>
      <w:r w:rsidR="007B2C00" w:rsidRPr="007B2C00">
        <w:rPr>
          <w:rFonts w:ascii="Helvetica" w:hAnsi="Helvetica" w:cs="Arial"/>
          <w:sz w:val="22"/>
          <w:szCs w:val="22"/>
          <w:lang w:eastAsia="zh-TW"/>
        </w:rPr>
        <w:t>mTP</w:t>
      </w:r>
      <w:proofErr w:type="spellEnd"/>
      <w:r w:rsidR="007B2C00" w:rsidRPr="007B2C00">
        <w:rPr>
          <w:rFonts w:ascii="Helvetica" w:hAnsi="Helvetica" w:cs="Arial"/>
          <w:sz w:val="22"/>
          <w:szCs w:val="22"/>
          <w:lang w:eastAsia="zh-TW"/>
        </w:rPr>
        <w:t xml:space="preserve"> peptide amount needed to bind and completely saturate the linearized d</w:t>
      </w:r>
      <w:r>
        <w:rPr>
          <w:rFonts w:ascii="Helvetica" w:hAnsi="Helvetica" w:cs="Arial"/>
          <w:sz w:val="22"/>
          <w:szCs w:val="22"/>
          <w:lang w:eastAsia="zh-TW"/>
        </w:rPr>
        <w:t xml:space="preserve">ouble-stranded </w:t>
      </w:r>
      <w:r w:rsidR="007B2C00" w:rsidRPr="007B2C00">
        <w:rPr>
          <w:rFonts w:ascii="Helvetica" w:hAnsi="Helvetica" w:cs="Arial"/>
          <w:sz w:val="22"/>
          <w:szCs w:val="22"/>
          <w:lang w:eastAsia="zh-TW"/>
        </w:rPr>
        <w:t>DNA was determined in gel mobility shift and nuclease protection assay</w:t>
      </w:r>
      <w:r>
        <w:rPr>
          <w:rFonts w:ascii="Helvetica" w:hAnsi="Helvetica" w:cs="Arial"/>
          <w:sz w:val="22"/>
          <w:szCs w:val="22"/>
          <w:lang w:eastAsia="zh-TW"/>
        </w:rPr>
        <w:t>s</w:t>
      </w:r>
      <w:r w:rsidR="007B2C00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B2C00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7B2C00" w:rsidRPr="007B2C00">
        <w:rPr>
          <w:rFonts w:ascii="Helvetica" w:hAnsi="Helvetica" w:cs="Arial"/>
          <w:sz w:val="22"/>
          <w:szCs w:val="22"/>
          <w:lang w:eastAsia="zh-TW"/>
        </w:rPr>
        <w:t>.</w:t>
      </w:r>
    </w:p>
    <w:p w14:paraId="512127DD" w14:textId="72C3F2DE" w:rsidR="00780747" w:rsidRPr="00780747" w:rsidRDefault="00780747" w:rsidP="007807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15B64D9" w14:textId="1963610D" w:rsidR="00395684" w:rsidRDefault="007B2C0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2C00">
        <w:rPr>
          <w:rFonts w:ascii="Helvetica" w:hAnsi="Helvetica" w:cs="Arial"/>
          <w:sz w:val="22"/>
          <w:szCs w:val="22"/>
          <w:lang w:eastAsia="zh-TW"/>
        </w:rPr>
        <w:t xml:space="preserve">All five </w:t>
      </w:r>
      <w:proofErr w:type="spellStart"/>
      <w:r w:rsidRPr="007B2C00">
        <w:rPr>
          <w:rFonts w:ascii="Helvetica" w:hAnsi="Helvetica" w:cs="Arial"/>
          <w:sz w:val="22"/>
          <w:szCs w:val="22"/>
          <w:lang w:eastAsia="zh-TW"/>
        </w:rPr>
        <w:t>mTPs</w:t>
      </w:r>
      <w:proofErr w:type="spellEnd"/>
      <w:r w:rsidRPr="007B2C00">
        <w:rPr>
          <w:rFonts w:ascii="Helvetica" w:hAnsi="Helvetica" w:cs="Arial"/>
          <w:sz w:val="22"/>
          <w:szCs w:val="22"/>
          <w:lang w:eastAsia="zh-TW"/>
        </w:rPr>
        <w:t xml:space="preserve"> caused a shift in the DNA mobility during electrophoresis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 and </w:t>
      </w:r>
      <w:r w:rsidR="004C65C1">
        <w:rPr>
          <w:rFonts w:ascii="Helvetica" w:hAnsi="Helvetica" w:cs="Arial"/>
          <w:sz w:val="22"/>
          <w:szCs w:val="22"/>
          <w:lang w:eastAsia="zh-TW"/>
        </w:rPr>
        <w:t xml:space="preserve">a complete shift was observed for peptide to DNA ratios greater than 3.6 to 1 </w:t>
      </w:r>
      <w:r w:rsidR="004C65C1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4C65C1">
        <w:rPr>
          <w:rFonts w:ascii="Helvetica" w:hAnsi="Helvetica" w:cs="Arial"/>
          <w:sz w:val="22"/>
          <w:szCs w:val="22"/>
          <w:lang w:eastAsia="zh-TW"/>
        </w:rPr>
        <w:t xml:space="preserve">. All peptides </w:t>
      </w:r>
      <w:r w:rsidRPr="007B2C00">
        <w:rPr>
          <w:rFonts w:ascii="Helvetica" w:hAnsi="Helvetica" w:cs="Arial"/>
          <w:sz w:val="22"/>
          <w:szCs w:val="22"/>
          <w:lang w:eastAsia="zh-TW"/>
        </w:rPr>
        <w:t xml:space="preserve">were </w:t>
      </w:r>
      <w:r w:rsidR="004C65C1">
        <w:rPr>
          <w:rFonts w:ascii="Helvetica" w:hAnsi="Helvetica" w:cs="Arial"/>
          <w:sz w:val="22"/>
          <w:szCs w:val="22"/>
          <w:lang w:eastAsia="zh-TW"/>
        </w:rPr>
        <w:t xml:space="preserve">also </w:t>
      </w:r>
      <w:r w:rsidRPr="007B2C00">
        <w:rPr>
          <w:rFonts w:ascii="Helvetica" w:hAnsi="Helvetica" w:cs="Arial"/>
          <w:sz w:val="22"/>
          <w:szCs w:val="22"/>
          <w:lang w:eastAsia="zh-TW"/>
        </w:rPr>
        <w:t xml:space="preserve">able to protect </w:t>
      </w:r>
      <w:r w:rsidR="004C65C1"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Pr="007B2C00">
        <w:rPr>
          <w:rFonts w:ascii="Helvetica" w:hAnsi="Helvetica" w:cs="Arial"/>
          <w:sz w:val="22"/>
          <w:szCs w:val="22"/>
          <w:lang w:eastAsia="zh-TW"/>
        </w:rPr>
        <w:t xml:space="preserve">DNA from nuclease degradation at </w:t>
      </w:r>
      <w:r w:rsidR="004C65C1">
        <w:rPr>
          <w:rFonts w:ascii="Helvetica" w:hAnsi="Helvetica" w:cs="Arial"/>
          <w:sz w:val="22"/>
          <w:szCs w:val="22"/>
          <w:lang w:eastAsia="zh-TW"/>
        </w:rPr>
        <w:t xml:space="preserve">ratios </w:t>
      </w:r>
      <w:r w:rsidRPr="007B2C00">
        <w:rPr>
          <w:rFonts w:ascii="Helvetica" w:hAnsi="Helvetica" w:cs="Arial"/>
          <w:sz w:val="22"/>
          <w:szCs w:val="22"/>
          <w:lang w:eastAsia="zh-TW"/>
        </w:rPr>
        <w:t xml:space="preserve">ranging from 8 to 25 </w:t>
      </w:r>
      <w:r w:rsidR="005B32E3">
        <w:rPr>
          <w:rFonts w:ascii="Helvetica" w:hAnsi="Helvetica" w:cs="Arial"/>
          <w:sz w:val="22"/>
          <w:szCs w:val="22"/>
          <w:lang w:eastAsia="zh-TW"/>
        </w:rPr>
        <w:t>micrograms</w:t>
      </w:r>
      <w:r w:rsidRPr="007B2C00">
        <w:rPr>
          <w:rFonts w:ascii="Helvetica" w:hAnsi="Helvetica" w:cs="Arial"/>
          <w:sz w:val="22"/>
          <w:szCs w:val="22"/>
          <w:lang w:eastAsia="zh-TW"/>
        </w:rPr>
        <w:t xml:space="preserve"> of peptide per 1 </w:t>
      </w:r>
      <w:r w:rsidR="005B32E3">
        <w:rPr>
          <w:rFonts w:ascii="Helvetica" w:hAnsi="Helvetica" w:cs="Arial"/>
          <w:sz w:val="22"/>
          <w:szCs w:val="22"/>
          <w:lang w:eastAsia="zh-TW"/>
        </w:rPr>
        <w:t>microgram</w:t>
      </w:r>
      <w:r w:rsidRPr="007B2C00">
        <w:rPr>
          <w:rFonts w:ascii="Helvetica" w:hAnsi="Helvetica" w:cs="Arial"/>
          <w:sz w:val="22"/>
          <w:szCs w:val="22"/>
          <w:lang w:eastAsia="zh-TW"/>
        </w:rPr>
        <w:t xml:space="preserve"> of DNA</w:t>
      </w:r>
      <w:r w:rsidR="005B32E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B32E3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4C65C1">
        <w:rPr>
          <w:rFonts w:ascii="Helvetica" w:hAnsi="Helvetica" w:cs="Arial"/>
          <w:b/>
          <w:bCs/>
          <w:sz w:val="22"/>
          <w:szCs w:val="22"/>
          <w:lang w:eastAsia="zh-TW"/>
        </w:rPr>
        <w:t>3</w:t>
      </w:r>
      <w:r w:rsidR="005B32E3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7B2C00">
        <w:rPr>
          <w:rFonts w:ascii="Helvetica" w:hAnsi="Helvetica" w:cs="Arial"/>
          <w:sz w:val="22"/>
          <w:szCs w:val="22"/>
          <w:lang w:eastAsia="zh-TW"/>
        </w:rPr>
        <w:t>.</w:t>
      </w:r>
    </w:p>
    <w:p w14:paraId="4CFBDBAB" w14:textId="77777777" w:rsidR="004C65C1" w:rsidRDefault="00780747" w:rsidP="007807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A.</w:t>
      </w:r>
    </w:p>
    <w:p w14:paraId="2B55416E" w14:textId="4C587383" w:rsidR="00780747" w:rsidRDefault="004C65C1" w:rsidP="007807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A. </w:t>
      </w:r>
      <w:r w:rsidRPr="00386EC0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last 4 lanes on the gel, starting with the asterisk.</w:t>
      </w:r>
      <w:r w:rsidR="00780747">
        <w:rPr>
          <w:rFonts w:ascii="Helvetica" w:hAnsi="Helvetica" w:cs="Arial"/>
          <w:sz w:val="22"/>
          <w:szCs w:val="22"/>
        </w:rPr>
        <w:t xml:space="preserve"> </w:t>
      </w:r>
    </w:p>
    <w:p w14:paraId="0865DD47" w14:textId="5BD6F2A6" w:rsidR="00780747" w:rsidRPr="00780747" w:rsidRDefault="00780747" w:rsidP="0078074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</w:p>
    <w:p w14:paraId="3A38C88D" w14:textId="30CB312A" w:rsidR="00395684" w:rsidRDefault="004C65C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0747">
        <w:rPr>
          <w:rFonts w:ascii="Helvetica" w:hAnsi="Helvetica" w:cs="Arial"/>
          <w:bCs/>
          <w:sz w:val="22"/>
          <w:szCs w:val="22"/>
          <w:lang w:eastAsia="zh-TW"/>
        </w:rPr>
        <w:t xml:space="preserve">Two transient expression assays were used to test the </w:t>
      </w:r>
      <w:proofErr w:type="spellStart"/>
      <w:r w:rsidRPr="00780747">
        <w:rPr>
          <w:rFonts w:ascii="Helvetica" w:hAnsi="Helvetica" w:cs="Arial"/>
          <w:bCs/>
          <w:sz w:val="22"/>
          <w:szCs w:val="22"/>
          <w:lang w:eastAsia="zh-TW"/>
        </w:rPr>
        <w:t>mTP</w:t>
      </w:r>
      <w:proofErr w:type="spellEnd"/>
      <w:r w:rsidRPr="00780747">
        <w:rPr>
          <w:rFonts w:ascii="Helvetica" w:hAnsi="Helvetica" w:cs="Arial"/>
          <w:bCs/>
          <w:sz w:val="22"/>
          <w:szCs w:val="22"/>
          <w:lang w:eastAsia="zh-TW"/>
        </w:rPr>
        <w:t xml:space="preserve">-mediated delivery of the reporter gene construct into mitochondria of triticale somatic cells and germ cells </w:t>
      </w:r>
      <w:r>
        <w:rPr>
          <w:rFonts w:ascii="Helvetica" w:hAnsi="Helvetica" w:cs="Arial"/>
          <w:b/>
          <w:sz w:val="22"/>
          <w:szCs w:val="22"/>
          <w:lang w:eastAsia="zh-TW"/>
        </w:rPr>
        <w:t>[1]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65C4449F" w14:textId="79D7284B" w:rsidR="00720477" w:rsidRPr="00CF2AA4" w:rsidRDefault="00720477" w:rsidP="00CF2A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14:paraId="165164F0" w14:textId="77488CEB" w:rsidR="00CE3B74" w:rsidRDefault="00257E2F" w:rsidP="00CE3B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GFP protein was produced in </w:t>
      </w:r>
      <w:proofErr w:type="spellStart"/>
      <w:proofErr w:type="gramStart"/>
      <w:r w:rsidRPr="00257E2F">
        <w:rPr>
          <w:rFonts w:ascii="Helvetica" w:hAnsi="Helvetica" w:cs="Arial"/>
          <w:i/>
          <w:sz w:val="22"/>
          <w:szCs w:val="22"/>
          <w:lang w:eastAsia="zh-TW"/>
        </w:rPr>
        <w:t>aadA:gfp</w:t>
      </w:r>
      <w:proofErr w:type="gramEnd"/>
      <w:r>
        <w:rPr>
          <w:rFonts w:ascii="Helvetica" w:hAnsi="Helvetica" w:cs="Arial"/>
          <w:sz w:val="22"/>
          <w:szCs w:val="22"/>
          <w:lang w:eastAsia="zh-TW"/>
        </w:rPr>
        <w:t>-transfected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F2AA4" w:rsidRPr="00CF2AA4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‘A-A-D-A-G-F-P-transfected’)</w:t>
      </w:r>
      <w:r w:rsidR="00CF2AA4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mitochondria, as demonstrated by co-localization of green and orange fluorescence in transfected protoplasts stained with mitochondria-specific orange dye </w:t>
      </w:r>
      <w:r w:rsidRPr="00257E2F">
        <w:rPr>
          <w:rFonts w:ascii="Helvetica" w:hAnsi="Helvetica" w:cs="Arial"/>
          <w:b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F1B4415" w14:textId="0F0699B3" w:rsidR="00CE3B74" w:rsidRPr="00257E2F" w:rsidRDefault="00CE3B74" w:rsidP="00257E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  <w:r w:rsidRPr="00386EC0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A</w:t>
      </w:r>
    </w:p>
    <w:p w14:paraId="0B431357" w14:textId="77777777" w:rsidR="00257E2F" w:rsidRPr="00257E2F" w:rsidRDefault="00257E2F" w:rsidP="00257E2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3105587" w14:textId="5C48C786" w:rsidR="00720477" w:rsidRPr="007B516C" w:rsidRDefault="007B516C" w:rsidP="0072047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Real time PCR was used to quantify </w:t>
      </w:r>
      <w:r w:rsidRPr="00720477">
        <w:rPr>
          <w:rFonts w:ascii="Helvetica" w:hAnsi="Helvetica" w:cs="Arial"/>
          <w:bCs/>
          <w:sz w:val="22"/>
          <w:szCs w:val="22"/>
          <w:lang w:eastAsia="zh-TW"/>
        </w:rPr>
        <w:t xml:space="preserve">the </w:t>
      </w:r>
      <w:proofErr w:type="spellStart"/>
      <w:proofErr w:type="gramStart"/>
      <w:r w:rsidRPr="00720477">
        <w:rPr>
          <w:rFonts w:ascii="Helvetica" w:hAnsi="Helvetica" w:cs="Arial"/>
          <w:bCs/>
          <w:i/>
          <w:sz w:val="22"/>
          <w:szCs w:val="22"/>
          <w:lang w:eastAsia="zh-TW"/>
        </w:rPr>
        <w:t>aadA:gfp</w:t>
      </w:r>
      <w:proofErr w:type="spellEnd"/>
      <w:proofErr w:type="gramEnd"/>
      <w:r w:rsidRPr="00720477">
        <w:rPr>
          <w:rFonts w:ascii="Helvetica" w:hAnsi="Helvetica" w:cs="Arial"/>
          <w:bCs/>
          <w:sz w:val="22"/>
          <w:szCs w:val="22"/>
          <w:lang w:eastAsia="zh-TW"/>
        </w:rPr>
        <w:t xml:space="preserve"> transcript</w:t>
      </w:r>
      <w:r>
        <w:rPr>
          <w:rFonts w:ascii="Helvetica" w:hAnsi="Helvetica" w:cs="Arial"/>
          <w:bCs/>
          <w:sz w:val="22"/>
          <w:szCs w:val="22"/>
          <w:lang w:eastAsia="zh-TW"/>
        </w:rPr>
        <w:t>s</w:t>
      </w:r>
      <w:r w:rsidRPr="00720477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in protoplasts and microspores </w:t>
      </w:r>
      <w:r>
        <w:rPr>
          <w:rFonts w:ascii="Helvetica" w:hAnsi="Helvetica" w:cs="Arial"/>
          <w:b/>
          <w:sz w:val="22"/>
          <w:szCs w:val="22"/>
          <w:lang w:eastAsia="zh-TW"/>
        </w:rPr>
        <w:t>[1]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  <w:r w:rsidR="00DD4E10">
        <w:rPr>
          <w:rFonts w:ascii="Helvetica" w:hAnsi="Helvetica" w:cs="Arial"/>
          <w:bCs/>
          <w:sz w:val="22"/>
          <w:szCs w:val="22"/>
          <w:lang w:eastAsia="zh-TW"/>
        </w:rPr>
        <w:t>The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number of transcripts</w:t>
      </w:r>
      <w:r w:rsidR="00720477" w:rsidRPr="00720477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DD4E10">
        <w:rPr>
          <w:rFonts w:ascii="Helvetica" w:hAnsi="Helvetica" w:cs="Arial"/>
          <w:bCs/>
          <w:sz w:val="22"/>
          <w:szCs w:val="22"/>
          <w:lang w:eastAsia="zh-TW"/>
        </w:rPr>
        <w:t xml:space="preserve">in protoplasts </w:t>
      </w:r>
      <w:r w:rsidR="00720477" w:rsidRPr="00720477">
        <w:rPr>
          <w:rFonts w:ascii="Helvetica" w:hAnsi="Helvetica" w:cs="Arial"/>
          <w:bCs/>
          <w:sz w:val="22"/>
          <w:szCs w:val="22"/>
          <w:lang w:eastAsia="zh-TW"/>
        </w:rPr>
        <w:t>ranged between 32 and 159</w:t>
      </w:r>
      <w:r>
        <w:rPr>
          <w:rFonts w:ascii="Helvetica" w:hAnsi="Helvetica" w:cs="Arial"/>
          <w:bCs/>
          <w:sz w:val="22"/>
          <w:szCs w:val="22"/>
          <w:lang w:eastAsia="zh-TW"/>
        </w:rPr>
        <w:t>-</w:t>
      </w:r>
      <w:r w:rsidR="00720477" w:rsidRPr="00720477">
        <w:rPr>
          <w:rFonts w:ascii="Helvetica" w:hAnsi="Helvetica" w:cs="Arial"/>
          <w:bCs/>
          <w:sz w:val="22"/>
          <w:szCs w:val="22"/>
          <w:lang w:eastAsia="zh-TW"/>
        </w:rPr>
        <w:t xml:space="preserve">fold compared to the house keeping control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but </w:t>
      </w:r>
      <w:r w:rsidR="00DD4E10">
        <w:rPr>
          <w:rFonts w:ascii="Helvetica" w:hAnsi="Helvetica" w:cs="Arial"/>
          <w:bCs/>
          <w:sz w:val="22"/>
          <w:szCs w:val="22"/>
          <w:lang w:eastAsia="zh-TW"/>
        </w:rPr>
        <w:t>was</w:t>
      </w:r>
      <w:r w:rsidR="00720477" w:rsidRPr="00720477">
        <w:rPr>
          <w:rFonts w:ascii="Helvetica" w:hAnsi="Helvetica" w:cs="Arial"/>
          <w:bCs/>
          <w:sz w:val="22"/>
          <w:szCs w:val="22"/>
          <w:lang w:eastAsia="zh-TW"/>
        </w:rPr>
        <w:t xml:space="preserve"> lower in microspores </w:t>
      </w:r>
      <w:r>
        <w:rPr>
          <w:rFonts w:ascii="Helvetica" w:hAnsi="Helvetica" w:cs="Arial"/>
          <w:b/>
          <w:sz w:val="22"/>
          <w:szCs w:val="22"/>
          <w:lang w:eastAsia="zh-TW"/>
        </w:rPr>
        <w:t>[</w:t>
      </w:r>
      <w:r w:rsidR="00DB2A39">
        <w:rPr>
          <w:rFonts w:ascii="Helvetica" w:hAnsi="Helvetica" w:cs="Arial"/>
          <w:b/>
          <w:sz w:val="22"/>
          <w:szCs w:val="22"/>
          <w:lang w:eastAsia="zh-TW"/>
        </w:rPr>
        <w:t>2</w:t>
      </w:r>
      <w:r>
        <w:rPr>
          <w:rFonts w:ascii="Helvetica" w:hAnsi="Helvetica" w:cs="Arial"/>
          <w:b/>
          <w:sz w:val="22"/>
          <w:szCs w:val="22"/>
          <w:lang w:eastAsia="zh-TW"/>
        </w:rPr>
        <w:t>]</w:t>
      </w:r>
      <w:r w:rsidR="00720477" w:rsidRPr="00720477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23D61C04" w14:textId="67FD90D4" w:rsidR="007B516C" w:rsidRDefault="007B516C" w:rsidP="007B516C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</w:p>
    <w:p w14:paraId="05AA0AE2" w14:textId="19622BBF" w:rsidR="007B516C" w:rsidRPr="00DB2A39" w:rsidRDefault="007B516C" w:rsidP="007B51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</w:t>
      </w:r>
      <w:r w:rsidR="00DB2A39">
        <w:rPr>
          <w:rFonts w:ascii="Helvetica" w:hAnsi="Helvetica" w:cs="Arial"/>
          <w:bCs/>
          <w:sz w:val="22"/>
          <w:szCs w:val="22"/>
          <w:lang w:eastAsia="zh-TW"/>
        </w:rPr>
        <w:t xml:space="preserve">3 B and C. </w:t>
      </w:r>
    </w:p>
    <w:p w14:paraId="66350305" w14:textId="07ABC665" w:rsidR="00DB2A39" w:rsidRPr="00DB2A39" w:rsidRDefault="00DB2A39" w:rsidP="007B51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3 B and C. </w:t>
      </w:r>
      <w:r w:rsidRPr="00386EC0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y-axis on both graphs.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</w:p>
    <w:p w14:paraId="63E6BD1F" w14:textId="77777777" w:rsidR="00DB2A39" w:rsidRPr="00DB2A39" w:rsidRDefault="00DB2A39" w:rsidP="00DB2A3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912DF6A" w14:textId="7FC926AD" w:rsidR="00DB2A39" w:rsidRDefault="00DB2A39" w:rsidP="00DB2A3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2A39">
        <w:rPr>
          <w:rFonts w:ascii="Helvetica" w:hAnsi="Helvetica" w:cs="Arial"/>
          <w:sz w:val="22"/>
          <w:szCs w:val="22"/>
          <w:lang w:eastAsia="zh-TW"/>
        </w:rPr>
        <w:t xml:space="preserve">Microspores transfected with the </w:t>
      </w:r>
      <w:proofErr w:type="spellStart"/>
      <w:proofErr w:type="gramStart"/>
      <w:r w:rsidRPr="00DB2A39">
        <w:rPr>
          <w:rFonts w:ascii="Helvetica" w:hAnsi="Helvetica" w:cs="Arial"/>
          <w:i/>
          <w:sz w:val="22"/>
          <w:szCs w:val="22"/>
          <w:lang w:eastAsia="zh-TW"/>
        </w:rPr>
        <w:t>aadA:gfp</w:t>
      </w:r>
      <w:proofErr w:type="spellEnd"/>
      <w:proofErr w:type="gramEnd"/>
      <w:r w:rsidRPr="00DB2A39">
        <w:rPr>
          <w:rFonts w:ascii="Helvetica" w:hAnsi="Helvetica" w:cs="Arial"/>
          <w:sz w:val="22"/>
          <w:szCs w:val="22"/>
          <w:lang w:eastAsia="zh-TW"/>
        </w:rPr>
        <w:t xml:space="preserve"> reporter construct were subjected to streptomycin selection upon regeneration into embryos, green plantlets</w:t>
      </w:r>
      <w:r w:rsidR="00DD4E10">
        <w:rPr>
          <w:rFonts w:ascii="Helvetica" w:hAnsi="Helvetica" w:cs="Arial"/>
          <w:sz w:val="22"/>
          <w:szCs w:val="22"/>
          <w:lang w:eastAsia="zh-TW"/>
        </w:rPr>
        <w:t>,</w:t>
      </w:r>
      <w:r w:rsidRPr="00DB2A39">
        <w:rPr>
          <w:rFonts w:ascii="Helvetica" w:hAnsi="Helvetica" w:cs="Arial"/>
          <w:sz w:val="22"/>
          <w:szCs w:val="22"/>
          <w:lang w:eastAsia="zh-TW"/>
        </w:rPr>
        <w:t xml:space="preserve"> and green rooted plants</w:t>
      </w:r>
      <w:r w:rsidR="008A645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A645B" w:rsidRPr="008A645B">
        <w:rPr>
          <w:rFonts w:ascii="Helvetica" w:hAnsi="Helvetica" w:cs="Arial"/>
          <w:b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683A654" w14:textId="53909E36" w:rsidR="00DB2A39" w:rsidRDefault="00DB2A39" w:rsidP="00DB2A3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6E125235" w14:textId="65B8009F" w:rsidR="00DB2A39" w:rsidRPr="00720477" w:rsidRDefault="00DB2A39" w:rsidP="00DB2A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 A. </w:t>
      </w:r>
    </w:p>
    <w:p w14:paraId="2AB864F2" w14:textId="765D100C" w:rsidR="007B2C00" w:rsidRDefault="007B2C00">
      <w:pPr>
        <w:rPr>
          <w:rFonts w:ascii="Helvetica" w:hAnsi="Helvetica" w:cs="Arial"/>
          <w:sz w:val="22"/>
          <w:szCs w:val="22"/>
          <w:lang w:eastAsia="zh-TW"/>
        </w:rPr>
      </w:pPr>
    </w:p>
    <w:p w14:paraId="6B3D9A76" w14:textId="0D25C54C" w:rsidR="00DB2A39" w:rsidRDefault="00DD4E10" w:rsidP="00386EC0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lastRenderedPageBreak/>
        <w:t>Using PCR screening, 8</w:t>
      </w:r>
      <w:r w:rsidR="00DB2A39" w:rsidRPr="00386EC0">
        <w:rPr>
          <w:rFonts w:ascii="Helvetica" w:hAnsi="Helvetica" w:cs="Arial"/>
          <w:sz w:val="22"/>
          <w:szCs w:val="22"/>
          <w:lang w:eastAsia="zh-TW"/>
        </w:rPr>
        <w:t xml:space="preserve"> out of the 10 plants</w:t>
      </w:r>
      <w:r w:rsidR="00386EC0">
        <w:rPr>
          <w:rFonts w:ascii="Helvetica" w:hAnsi="Helvetica" w:cs="Arial"/>
          <w:sz w:val="22"/>
          <w:szCs w:val="22"/>
          <w:lang w:eastAsia="zh-TW"/>
        </w:rPr>
        <w:t xml:space="preserve"> were found to carry the </w:t>
      </w:r>
      <w:proofErr w:type="spellStart"/>
      <w:proofErr w:type="gramStart"/>
      <w:r w:rsidR="00386EC0" w:rsidRPr="00386EC0">
        <w:rPr>
          <w:rFonts w:ascii="Helvetica" w:hAnsi="Helvetica" w:cs="Arial"/>
          <w:i/>
          <w:sz w:val="22"/>
          <w:szCs w:val="22"/>
          <w:lang w:eastAsia="zh-TW"/>
        </w:rPr>
        <w:t>aadA:gfp</w:t>
      </w:r>
      <w:proofErr w:type="spellEnd"/>
      <w:proofErr w:type="gramEnd"/>
      <w:r w:rsidR="00386EC0" w:rsidRPr="00386EC0">
        <w:rPr>
          <w:rFonts w:ascii="Helvetica" w:hAnsi="Helvetica" w:cs="Arial"/>
          <w:sz w:val="22"/>
          <w:szCs w:val="22"/>
          <w:lang w:eastAsia="zh-TW"/>
        </w:rPr>
        <w:t xml:space="preserve"> reporter gene</w:t>
      </w:r>
      <w:r w:rsidR="00386EC0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C28CB" w:rsidRPr="007C28CB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7C28CB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while</w:t>
      </w:r>
      <w:r w:rsidR="00386EC0">
        <w:rPr>
          <w:rFonts w:ascii="Helvetica" w:hAnsi="Helvetica" w:cs="Arial"/>
          <w:sz w:val="22"/>
          <w:szCs w:val="22"/>
          <w:lang w:eastAsia="zh-TW"/>
        </w:rPr>
        <w:t xml:space="preserve"> no PCR product was detected in</w:t>
      </w:r>
      <w:r w:rsidR="00DB2A39" w:rsidRPr="00386EC0">
        <w:rPr>
          <w:rFonts w:ascii="Helvetica" w:hAnsi="Helvetica" w:cs="Arial"/>
          <w:sz w:val="22"/>
          <w:szCs w:val="22"/>
          <w:lang w:eastAsia="zh-TW"/>
        </w:rPr>
        <w:t xml:space="preserve"> plants regenerated from control microspores </w:t>
      </w:r>
    </w:p>
    <w:p w14:paraId="1BBF47A2" w14:textId="142BE433" w:rsidR="00386EC0" w:rsidRDefault="00386EC0" w:rsidP="00386EC0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72DE43E7" w14:textId="7D0EA3E3" w:rsidR="00386EC0" w:rsidRPr="00386EC0" w:rsidRDefault="00386EC0" w:rsidP="00386EC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 B. </w:t>
      </w:r>
      <w:r w:rsidRPr="00386EC0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lanes </w:t>
      </w:r>
      <w:r w:rsidR="007C28CB">
        <w:rPr>
          <w:rFonts w:ascii="Helvetica" w:hAnsi="Helvetica" w:cs="Arial"/>
          <w:i/>
          <w:iCs/>
          <w:color w:val="0432FF"/>
          <w:sz w:val="22"/>
          <w:szCs w:val="22"/>
        </w:rPr>
        <w:t>5</w:t>
      </w:r>
      <w:r w:rsidRPr="00386EC0">
        <w:rPr>
          <w:rFonts w:ascii="Helvetica" w:hAnsi="Helvetica" w:cs="Arial"/>
          <w:i/>
          <w:iCs/>
          <w:color w:val="0432FF"/>
          <w:sz w:val="22"/>
          <w:szCs w:val="22"/>
        </w:rPr>
        <w:t>, 6, 7, 8, 9, 10, 11, and 12.</w:t>
      </w:r>
    </w:p>
    <w:p w14:paraId="79DA201E" w14:textId="77777777" w:rsidR="00720477" w:rsidRDefault="00720477">
      <w:pPr>
        <w:rPr>
          <w:rFonts w:ascii="Helvetica" w:hAnsi="Helvetica" w:cs="Arial"/>
          <w:bCs/>
          <w:sz w:val="22"/>
          <w:szCs w:val="22"/>
          <w:lang w:eastAsia="zh-TW"/>
        </w:rPr>
      </w:pPr>
    </w:p>
    <w:p w14:paraId="56935364" w14:textId="5AFDE3E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033DAA">
      <w:pPr>
        <w:numPr>
          <w:ilvl w:val="0"/>
          <w:numId w:val="12"/>
        </w:num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033DAA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25A3086" w14:textId="36767B47" w:rsidR="00C7430F" w:rsidRDefault="007A1117" w:rsidP="00033DA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Trevor Macmillan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7430F" w:rsidRPr="009B0AD0">
        <w:rPr>
          <w:rFonts w:ascii="Helvetica" w:hAnsi="Helvetica" w:cs="Arial"/>
          <w:sz w:val="22"/>
          <w:szCs w:val="22"/>
        </w:rPr>
        <w:t xml:space="preserve">When attempting this procedure, make sure </w:t>
      </w:r>
      <w:r w:rsidR="00CE3B74" w:rsidRPr="009B0AD0">
        <w:rPr>
          <w:rFonts w:ascii="Helvetica" w:hAnsi="Helvetica" w:cs="Arial"/>
          <w:sz w:val="22"/>
          <w:szCs w:val="22"/>
        </w:rPr>
        <w:t xml:space="preserve">that </w:t>
      </w:r>
      <w:r w:rsidR="00C7430F" w:rsidRPr="009B0AD0">
        <w:rPr>
          <w:rFonts w:ascii="Helvetica" w:hAnsi="Helvetica" w:cs="Arial"/>
          <w:sz w:val="22"/>
          <w:szCs w:val="22"/>
        </w:rPr>
        <w:t xml:space="preserve">the quality of cells is good, </w:t>
      </w:r>
      <w:r w:rsidR="008E4027" w:rsidRPr="009B0AD0">
        <w:rPr>
          <w:rFonts w:ascii="Helvetica" w:hAnsi="Helvetica" w:cs="Arial"/>
          <w:sz w:val="22"/>
          <w:szCs w:val="22"/>
        </w:rPr>
        <w:t xml:space="preserve">the </w:t>
      </w:r>
      <w:r w:rsidR="00C7430F" w:rsidRPr="009B0AD0">
        <w:rPr>
          <w:rFonts w:ascii="Helvetica" w:hAnsi="Helvetica" w:cs="Arial"/>
          <w:sz w:val="22"/>
          <w:szCs w:val="22"/>
        </w:rPr>
        <w:t xml:space="preserve">peptide-DNA mixture is prepared </w:t>
      </w:r>
      <w:r w:rsidR="009B0AD0" w:rsidRPr="009B0AD0">
        <w:rPr>
          <w:rFonts w:ascii="Helvetica" w:hAnsi="Helvetica" w:cs="Arial"/>
          <w:sz w:val="22"/>
          <w:szCs w:val="22"/>
        </w:rPr>
        <w:t>properly,</w:t>
      </w:r>
      <w:r w:rsidR="00C7430F" w:rsidRPr="009B0AD0">
        <w:rPr>
          <w:rFonts w:ascii="Helvetica" w:hAnsi="Helvetica" w:cs="Arial"/>
          <w:sz w:val="22"/>
          <w:szCs w:val="22"/>
        </w:rPr>
        <w:t xml:space="preserve"> and cells are </w:t>
      </w:r>
      <w:r w:rsidR="00C40559" w:rsidRPr="009B0AD0">
        <w:rPr>
          <w:rFonts w:ascii="Helvetica" w:hAnsi="Helvetica" w:cs="Arial"/>
          <w:sz w:val="22"/>
          <w:szCs w:val="22"/>
        </w:rPr>
        <w:t>handled</w:t>
      </w:r>
      <w:r w:rsidR="00C7430F" w:rsidRPr="009B0AD0">
        <w:rPr>
          <w:rFonts w:ascii="Helvetica" w:hAnsi="Helvetica" w:cs="Arial"/>
          <w:sz w:val="22"/>
          <w:szCs w:val="22"/>
        </w:rPr>
        <w:t xml:space="preserve"> gently throughout the entire procedure.</w:t>
      </w:r>
    </w:p>
    <w:p w14:paraId="0810CDB4" w14:textId="77777777" w:rsidR="009B0AD0" w:rsidRDefault="009B0AD0" w:rsidP="00033DA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4214E" w14:textId="094159B8" w:rsidR="009B0AD0" w:rsidRPr="00435B56" w:rsidRDefault="009B0AD0" w:rsidP="00033DA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9B0AD0">
        <w:rPr>
          <w:rFonts w:ascii="Helvetica" w:hAnsi="Helvetica" w:cs="Arial"/>
          <w:i/>
          <w:iCs/>
          <w:color w:val="0432FF"/>
          <w:sz w:val="22"/>
          <w:szCs w:val="22"/>
        </w:rPr>
        <w:t>Suggested B-roll: 3.2.1.</w:t>
      </w:r>
    </w:p>
    <w:p w14:paraId="0AC1FBA1" w14:textId="1BE62CC6" w:rsidR="00C7430F" w:rsidRDefault="00F7495F" w:rsidP="00033DA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Alicja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Ziemienowicz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579CC">
        <w:rPr>
          <w:rFonts w:ascii="Helvetica" w:hAnsi="Helvetica" w:cs="Arial"/>
          <w:sz w:val="22"/>
          <w:szCs w:val="22"/>
        </w:rPr>
        <w:t>Following t</w:t>
      </w:r>
      <w:bookmarkStart w:id="4" w:name="_GoBack"/>
      <w:bookmarkEnd w:id="4"/>
      <w:r w:rsidR="00C7430F" w:rsidRPr="009B0AD0">
        <w:rPr>
          <w:rFonts w:ascii="Helvetica" w:hAnsi="Helvetica" w:cs="Arial"/>
          <w:sz w:val="22"/>
          <w:szCs w:val="22"/>
        </w:rPr>
        <w:t>his procedure, Southern blotting and PCR amplification of the insertion junction</w:t>
      </w:r>
      <w:r w:rsidR="005E640A" w:rsidRPr="009B0AD0">
        <w:rPr>
          <w:rFonts w:ascii="Helvetica" w:hAnsi="Helvetica" w:cs="Arial"/>
          <w:sz w:val="22"/>
          <w:szCs w:val="22"/>
        </w:rPr>
        <w:t>s</w:t>
      </w:r>
      <w:r w:rsidR="00C7430F" w:rsidRPr="009B0AD0">
        <w:rPr>
          <w:rFonts w:ascii="Helvetica" w:hAnsi="Helvetica" w:cs="Arial"/>
          <w:sz w:val="22"/>
          <w:szCs w:val="22"/>
        </w:rPr>
        <w:t xml:space="preserve"> can be performed to confirm </w:t>
      </w:r>
      <w:r w:rsidR="005A54D4" w:rsidRPr="009B0AD0">
        <w:rPr>
          <w:rFonts w:ascii="Helvetica" w:hAnsi="Helvetica" w:cs="Arial"/>
          <w:sz w:val="22"/>
          <w:szCs w:val="22"/>
        </w:rPr>
        <w:t>gene integration</w:t>
      </w:r>
      <w:r w:rsidR="00C7430F" w:rsidRPr="009B0AD0">
        <w:rPr>
          <w:rFonts w:ascii="Helvetica" w:hAnsi="Helvetica" w:cs="Arial"/>
          <w:sz w:val="22"/>
          <w:szCs w:val="22"/>
        </w:rPr>
        <w:t xml:space="preserve"> into the mitochondrial genome, whereas colchicine treatment </w:t>
      </w:r>
      <w:r w:rsidR="005E640A" w:rsidRPr="009B0AD0">
        <w:rPr>
          <w:rFonts w:ascii="Helvetica" w:hAnsi="Helvetica" w:cs="Arial"/>
          <w:sz w:val="22"/>
          <w:szCs w:val="22"/>
        </w:rPr>
        <w:t xml:space="preserve">can be applied to </w:t>
      </w:r>
      <w:r w:rsidR="00C7430F" w:rsidRPr="009B0AD0">
        <w:rPr>
          <w:rFonts w:ascii="Helvetica" w:hAnsi="Helvetica" w:cs="Arial"/>
          <w:sz w:val="22"/>
          <w:szCs w:val="22"/>
        </w:rPr>
        <w:t>generate doubled haploid fertile plants.</w:t>
      </w:r>
    </w:p>
    <w:p w14:paraId="52A536AD" w14:textId="77777777" w:rsidR="009B0AD0" w:rsidRPr="009B0AD0" w:rsidRDefault="009B0AD0" w:rsidP="00033DA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B03A53" w14:textId="77777777" w:rsidR="009B0AD0" w:rsidRPr="00435B56" w:rsidRDefault="009B0AD0" w:rsidP="00033DA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FAB3685" w14:textId="59A92877" w:rsidR="005A54D4" w:rsidRPr="00456A5D" w:rsidRDefault="005A54D4" w:rsidP="0040331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02D341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Ziemienowicz, Alicja" w:date="2019-10-02T18:19:00Z" w:initials="ZA">
    <w:p w14:paraId="770428EF" w14:textId="0708F895" w:rsidR="00A604EE" w:rsidRPr="00A604EE" w:rsidRDefault="00A604E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could use the commercial name, parafilm, if it’s OK?</w:t>
      </w:r>
    </w:p>
  </w:comment>
  <w:comment w:id="1" w:author="Anastasia Gomez" w:date="2019-10-04T07:22:00Z" w:initials="AG">
    <w:p w14:paraId="3A221D18" w14:textId="09C809B4" w:rsidR="00064BFD" w:rsidRPr="00064BFD" w:rsidRDefault="00064BF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Per journal guidelines, we try to avoid commercial names when possible.</w:t>
      </w:r>
    </w:p>
  </w:comment>
  <w:comment w:id="2" w:author="Ziemienowicz, Alicja" w:date="2019-10-01T11:40:00Z" w:initials="ZA">
    <w:p w14:paraId="62435085" w14:textId="4F1F8316" w:rsidR="005E640A" w:rsidRPr="00C83D8F" w:rsidRDefault="005E64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gDNA isolation using the kit takes about 1.5 to 2 hours. I guess we will be filming only one or two steps?</w:t>
      </w:r>
    </w:p>
  </w:comment>
  <w:comment w:id="3" w:author="Anastasia Gomez" w:date="2019-10-04T07:26:00Z" w:initials="AG">
    <w:p w14:paraId="06F4BEDC" w14:textId="16F1C41C" w:rsidR="00064BFD" w:rsidRPr="00064BFD" w:rsidRDefault="00064BF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 should have been more specific here. We can just film the talent in front of a lab bench with the kit reagents set up and ready to use</w:t>
      </w:r>
      <w:r w:rsidR="00CF2AA4">
        <w:rPr>
          <w:lang w:val="en-US"/>
        </w:rPr>
        <w:t xml:space="preserve">. No need to </w:t>
      </w:r>
      <w:r w:rsidR="00517DD7">
        <w:rPr>
          <w:lang w:val="en-US"/>
        </w:rPr>
        <w:t xml:space="preserve">start </w:t>
      </w:r>
      <w:r w:rsidR="00CF2AA4">
        <w:rPr>
          <w:lang w:val="en-US"/>
        </w:rPr>
        <w:t>the isolation for the sake of filming.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0428EF" w15:done="0"/>
  <w15:commentEx w15:paraId="3A221D18" w15:paraIdParent="770428EF" w15:done="0"/>
  <w15:commentEx w15:paraId="62435085" w15:done="0"/>
  <w15:commentEx w15:paraId="06F4BEDC" w15:paraIdParent="624350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0428EF" w16cid:durableId="21416BBA"/>
  <w16cid:commentId w16cid:paraId="3A221D18" w16cid:durableId="214171CD"/>
  <w16cid:commentId w16cid:paraId="62435085" w16cid:durableId="21416BBD"/>
  <w16cid:commentId w16cid:paraId="06F4BEDC" w16cid:durableId="214172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66FD" w14:textId="77777777" w:rsidR="001C3485" w:rsidRDefault="001C3485">
      <w:r>
        <w:separator/>
      </w:r>
    </w:p>
  </w:endnote>
  <w:endnote w:type="continuationSeparator" w:id="0">
    <w:p w14:paraId="2827DDA0" w14:textId="77777777" w:rsidR="001C3485" w:rsidRDefault="001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E640A" w:rsidRDefault="005E640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E640A" w:rsidRDefault="005E640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D917AC4" w:rsidR="005E640A" w:rsidRPr="00C70C90" w:rsidRDefault="005E640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0559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0559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B28EA" w14:textId="77777777" w:rsidR="001C3485" w:rsidRDefault="001C3485">
      <w:r>
        <w:separator/>
      </w:r>
    </w:p>
  </w:footnote>
  <w:footnote w:type="continuationSeparator" w:id="0">
    <w:p w14:paraId="3D1E40DA" w14:textId="77777777" w:rsidR="001C3485" w:rsidRDefault="001C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06C3BA8" w:rsidR="005E640A" w:rsidRDefault="005E640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33D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5E640A" w:rsidRPr="006A6324" w:rsidRDefault="005E640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C839B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22026"/>
    <w:multiLevelType w:val="multilevel"/>
    <w:tmpl w:val="B3DA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multilevel"/>
    <w:tmpl w:val="24D69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FF00B4C"/>
    <w:multiLevelType w:val="multilevel"/>
    <w:tmpl w:val="04521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ascii="Helvetica" w:hAnsi="Helvetica" w:hint="default"/>
        <w:b w:val="0"/>
        <w:bCs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  <w:b/>
        <w:u w:val="single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B3DA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A136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39"/>
  </w:num>
  <w:num w:numId="38">
    <w:abstractNumId w:val="7"/>
  </w:num>
  <w:num w:numId="39">
    <w:abstractNumId w:val="29"/>
  </w:num>
  <w:num w:numId="4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iemienowicz, Alicja">
    <w15:presenceInfo w15:providerId="AD" w15:userId="S-1-5-21-1645522239-1202660629-725345543-126732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DAA"/>
    <w:rsid w:val="00043807"/>
    <w:rsid w:val="000443AD"/>
    <w:rsid w:val="000444B4"/>
    <w:rsid w:val="00064BFD"/>
    <w:rsid w:val="00074929"/>
    <w:rsid w:val="0008096F"/>
    <w:rsid w:val="00083792"/>
    <w:rsid w:val="00090BAC"/>
    <w:rsid w:val="000B0B1A"/>
    <w:rsid w:val="000B4E9A"/>
    <w:rsid w:val="000D065F"/>
    <w:rsid w:val="000D17E8"/>
    <w:rsid w:val="000D2C59"/>
    <w:rsid w:val="000D35D9"/>
    <w:rsid w:val="000E0EE9"/>
    <w:rsid w:val="00106F46"/>
    <w:rsid w:val="001115D1"/>
    <w:rsid w:val="001207A7"/>
    <w:rsid w:val="00125924"/>
    <w:rsid w:val="00126973"/>
    <w:rsid w:val="00134A01"/>
    <w:rsid w:val="00151824"/>
    <w:rsid w:val="00162D51"/>
    <w:rsid w:val="00165FB9"/>
    <w:rsid w:val="00177B33"/>
    <w:rsid w:val="001819E3"/>
    <w:rsid w:val="00184EF9"/>
    <w:rsid w:val="00191A77"/>
    <w:rsid w:val="001B3024"/>
    <w:rsid w:val="001B5C46"/>
    <w:rsid w:val="001C3485"/>
    <w:rsid w:val="001C3C85"/>
    <w:rsid w:val="001C7BBC"/>
    <w:rsid w:val="001E230F"/>
    <w:rsid w:val="001E52A3"/>
    <w:rsid w:val="001F0890"/>
    <w:rsid w:val="001F1BAE"/>
    <w:rsid w:val="00247BFF"/>
    <w:rsid w:val="0025310D"/>
    <w:rsid w:val="002544F1"/>
    <w:rsid w:val="00257E2F"/>
    <w:rsid w:val="002617AD"/>
    <w:rsid w:val="00265C44"/>
    <w:rsid w:val="00277C90"/>
    <w:rsid w:val="002832FE"/>
    <w:rsid w:val="00283E3E"/>
    <w:rsid w:val="00290B36"/>
    <w:rsid w:val="002B0D88"/>
    <w:rsid w:val="002B26D4"/>
    <w:rsid w:val="002B55D9"/>
    <w:rsid w:val="002C54DB"/>
    <w:rsid w:val="002D13EA"/>
    <w:rsid w:val="002D52A1"/>
    <w:rsid w:val="002E7521"/>
    <w:rsid w:val="002F3829"/>
    <w:rsid w:val="003036C1"/>
    <w:rsid w:val="00305187"/>
    <w:rsid w:val="0030618C"/>
    <w:rsid w:val="0030765F"/>
    <w:rsid w:val="003138D4"/>
    <w:rsid w:val="003176C4"/>
    <w:rsid w:val="00322C71"/>
    <w:rsid w:val="0032771B"/>
    <w:rsid w:val="00330F1B"/>
    <w:rsid w:val="00336C61"/>
    <w:rsid w:val="00342D7B"/>
    <w:rsid w:val="0034684D"/>
    <w:rsid w:val="00355C55"/>
    <w:rsid w:val="00386EC0"/>
    <w:rsid w:val="00395684"/>
    <w:rsid w:val="003A1109"/>
    <w:rsid w:val="003A49C2"/>
    <w:rsid w:val="003B5E26"/>
    <w:rsid w:val="003C6B71"/>
    <w:rsid w:val="003D0847"/>
    <w:rsid w:val="003E2BC9"/>
    <w:rsid w:val="003F7481"/>
    <w:rsid w:val="003F77A4"/>
    <w:rsid w:val="00403317"/>
    <w:rsid w:val="00414B4F"/>
    <w:rsid w:val="00436652"/>
    <w:rsid w:val="00437D40"/>
    <w:rsid w:val="00440FFA"/>
    <w:rsid w:val="00450B27"/>
    <w:rsid w:val="00452CE1"/>
    <w:rsid w:val="00453116"/>
    <w:rsid w:val="00455510"/>
    <w:rsid w:val="00456A5D"/>
    <w:rsid w:val="00472752"/>
    <w:rsid w:val="0047306D"/>
    <w:rsid w:val="00482D4C"/>
    <w:rsid w:val="00485946"/>
    <w:rsid w:val="004C1095"/>
    <w:rsid w:val="004C2DAD"/>
    <w:rsid w:val="004C47DC"/>
    <w:rsid w:val="004C65C1"/>
    <w:rsid w:val="004E2BE1"/>
    <w:rsid w:val="004E35F1"/>
    <w:rsid w:val="004E3F8E"/>
    <w:rsid w:val="004E4DEE"/>
    <w:rsid w:val="004F664D"/>
    <w:rsid w:val="004F7606"/>
    <w:rsid w:val="00511F52"/>
    <w:rsid w:val="00513853"/>
    <w:rsid w:val="0051519C"/>
    <w:rsid w:val="00517DD7"/>
    <w:rsid w:val="00530DD9"/>
    <w:rsid w:val="005320E4"/>
    <w:rsid w:val="00536D89"/>
    <w:rsid w:val="00541824"/>
    <w:rsid w:val="00557116"/>
    <w:rsid w:val="0055763A"/>
    <w:rsid w:val="00565757"/>
    <w:rsid w:val="005A09D8"/>
    <w:rsid w:val="005A1F5E"/>
    <w:rsid w:val="005A375C"/>
    <w:rsid w:val="005A3F8F"/>
    <w:rsid w:val="005A54D4"/>
    <w:rsid w:val="005B32E3"/>
    <w:rsid w:val="005B6841"/>
    <w:rsid w:val="005B6859"/>
    <w:rsid w:val="005D783F"/>
    <w:rsid w:val="005E2B7E"/>
    <w:rsid w:val="005E640A"/>
    <w:rsid w:val="005F18A3"/>
    <w:rsid w:val="006346FE"/>
    <w:rsid w:val="006402D4"/>
    <w:rsid w:val="00645B93"/>
    <w:rsid w:val="00654735"/>
    <w:rsid w:val="006556DE"/>
    <w:rsid w:val="006565A0"/>
    <w:rsid w:val="00656B9C"/>
    <w:rsid w:val="006617AB"/>
    <w:rsid w:val="00662388"/>
    <w:rsid w:val="00664850"/>
    <w:rsid w:val="006801B1"/>
    <w:rsid w:val="00694011"/>
    <w:rsid w:val="0069665E"/>
    <w:rsid w:val="006A6324"/>
    <w:rsid w:val="006C08AE"/>
    <w:rsid w:val="006C0E87"/>
    <w:rsid w:val="00706AD5"/>
    <w:rsid w:val="0071294C"/>
    <w:rsid w:val="00720477"/>
    <w:rsid w:val="00724E3B"/>
    <w:rsid w:val="00745D4B"/>
    <w:rsid w:val="00746865"/>
    <w:rsid w:val="007548F3"/>
    <w:rsid w:val="007574EC"/>
    <w:rsid w:val="0077071A"/>
    <w:rsid w:val="00777388"/>
    <w:rsid w:val="00780747"/>
    <w:rsid w:val="007A1117"/>
    <w:rsid w:val="007B2C00"/>
    <w:rsid w:val="007B3E0E"/>
    <w:rsid w:val="007B516C"/>
    <w:rsid w:val="007C28CB"/>
    <w:rsid w:val="007D4222"/>
    <w:rsid w:val="007F48D5"/>
    <w:rsid w:val="007F668B"/>
    <w:rsid w:val="00804C75"/>
    <w:rsid w:val="00806B1B"/>
    <w:rsid w:val="00832FA5"/>
    <w:rsid w:val="008373A7"/>
    <w:rsid w:val="00851B3E"/>
    <w:rsid w:val="00854994"/>
    <w:rsid w:val="0088113B"/>
    <w:rsid w:val="00887AEC"/>
    <w:rsid w:val="00894644"/>
    <w:rsid w:val="008A0177"/>
    <w:rsid w:val="008A645B"/>
    <w:rsid w:val="008C717F"/>
    <w:rsid w:val="008D2A6A"/>
    <w:rsid w:val="008D58EC"/>
    <w:rsid w:val="008E3440"/>
    <w:rsid w:val="008E4027"/>
    <w:rsid w:val="008E74F7"/>
    <w:rsid w:val="008F7754"/>
    <w:rsid w:val="00907AF3"/>
    <w:rsid w:val="009212DD"/>
    <w:rsid w:val="00924317"/>
    <w:rsid w:val="009301B8"/>
    <w:rsid w:val="00931D78"/>
    <w:rsid w:val="0093461F"/>
    <w:rsid w:val="00941E17"/>
    <w:rsid w:val="00941F06"/>
    <w:rsid w:val="00951A8E"/>
    <w:rsid w:val="00954870"/>
    <w:rsid w:val="009579CC"/>
    <w:rsid w:val="009625B1"/>
    <w:rsid w:val="00985F44"/>
    <w:rsid w:val="00991488"/>
    <w:rsid w:val="009A0E7C"/>
    <w:rsid w:val="009A3CBD"/>
    <w:rsid w:val="009B0AD0"/>
    <w:rsid w:val="009B2183"/>
    <w:rsid w:val="009B4EE3"/>
    <w:rsid w:val="009C2062"/>
    <w:rsid w:val="009C7B9A"/>
    <w:rsid w:val="009E38D1"/>
    <w:rsid w:val="009F356C"/>
    <w:rsid w:val="00A1310A"/>
    <w:rsid w:val="00A20DA8"/>
    <w:rsid w:val="00A218EC"/>
    <w:rsid w:val="00A310D7"/>
    <w:rsid w:val="00A3138F"/>
    <w:rsid w:val="00A52D9F"/>
    <w:rsid w:val="00A60320"/>
    <w:rsid w:val="00A604EE"/>
    <w:rsid w:val="00A73BC7"/>
    <w:rsid w:val="00A77CF6"/>
    <w:rsid w:val="00A85D2E"/>
    <w:rsid w:val="00A91283"/>
    <w:rsid w:val="00AA132F"/>
    <w:rsid w:val="00AC58D2"/>
    <w:rsid w:val="00AC63FC"/>
    <w:rsid w:val="00AE11E8"/>
    <w:rsid w:val="00AE1DEE"/>
    <w:rsid w:val="00B13941"/>
    <w:rsid w:val="00B340A8"/>
    <w:rsid w:val="00B40E12"/>
    <w:rsid w:val="00B435B8"/>
    <w:rsid w:val="00B4499C"/>
    <w:rsid w:val="00B653B7"/>
    <w:rsid w:val="00B66A14"/>
    <w:rsid w:val="00B7250F"/>
    <w:rsid w:val="00B80E9F"/>
    <w:rsid w:val="00B86CD5"/>
    <w:rsid w:val="00BC6DA7"/>
    <w:rsid w:val="00BE051D"/>
    <w:rsid w:val="00BF5340"/>
    <w:rsid w:val="00C1183A"/>
    <w:rsid w:val="00C14900"/>
    <w:rsid w:val="00C40559"/>
    <w:rsid w:val="00C5433D"/>
    <w:rsid w:val="00C602B2"/>
    <w:rsid w:val="00C70C90"/>
    <w:rsid w:val="00C71356"/>
    <w:rsid w:val="00C7374B"/>
    <w:rsid w:val="00C7430F"/>
    <w:rsid w:val="00C8109F"/>
    <w:rsid w:val="00C836F3"/>
    <w:rsid w:val="00C83D8F"/>
    <w:rsid w:val="00C97B11"/>
    <w:rsid w:val="00CB039A"/>
    <w:rsid w:val="00CB3083"/>
    <w:rsid w:val="00CC0C58"/>
    <w:rsid w:val="00CC29BF"/>
    <w:rsid w:val="00CD515D"/>
    <w:rsid w:val="00CD7F92"/>
    <w:rsid w:val="00CE10F2"/>
    <w:rsid w:val="00CE3B74"/>
    <w:rsid w:val="00CF22F6"/>
    <w:rsid w:val="00CF2AA4"/>
    <w:rsid w:val="00CF6830"/>
    <w:rsid w:val="00D00EF4"/>
    <w:rsid w:val="00D10BFA"/>
    <w:rsid w:val="00D10F00"/>
    <w:rsid w:val="00D150D8"/>
    <w:rsid w:val="00D300CE"/>
    <w:rsid w:val="00D45AF7"/>
    <w:rsid w:val="00D466AF"/>
    <w:rsid w:val="00D47E63"/>
    <w:rsid w:val="00D6679B"/>
    <w:rsid w:val="00D76CDA"/>
    <w:rsid w:val="00D90F2B"/>
    <w:rsid w:val="00D91F2C"/>
    <w:rsid w:val="00D9772E"/>
    <w:rsid w:val="00DA117F"/>
    <w:rsid w:val="00DA17FB"/>
    <w:rsid w:val="00DB2A39"/>
    <w:rsid w:val="00DB7EBA"/>
    <w:rsid w:val="00DC058D"/>
    <w:rsid w:val="00DC1E10"/>
    <w:rsid w:val="00DC7C84"/>
    <w:rsid w:val="00DC7D3A"/>
    <w:rsid w:val="00DD2CF9"/>
    <w:rsid w:val="00DD407F"/>
    <w:rsid w:val="00DD4E10"/>
    <w:rsid w:val="00DE2882"/>
    <w:rsid w:val="00DE46DB"/>
    <w:rsid w:val="00DE63E1"/>
    <w:rsid w:val="00DE66F3"/>
    <w:rsid w:val="00E24673"/>
    <w:rsid w:val="00E24898"/>
    <w:rsid w:val="00E355EE"/>
    <w:rsid w:val="00E57C1D"/>
    <w:rsid w:val="00E64D72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36829"/>
    <w:rsid w:val="00F4216A"/>
    <w:rsid w:val="00F56A75"/>
    <w:rsid w:val="00F60B45"/>
    <w:rsid w:val="00F64FB6"/>
    <w:rsid w:val="00F7495F"/>
    <w:rsid w:val="00F77022"/>
    <w:rsid w:val="00F95E8D"/>
    <w:rsid w:val="00FA104A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32771B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ziemienowicz@canada.ca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476948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fengying.jiang@canada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cmillant381@gmail.com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11</cp:revision>
  <dcterms:created xsi:type="dcterms:W3CDTF">2019-10-03T22:27:00Z</dcterms:created>
  <dcterms:modified xsi:type="dcterms:W3CDTF">2019-10-10T11:09:00Z</dcterms:modified>
</cp:coreProperties>
</file>