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ED0F4" w14:textId="41048435" w:rsidR="000F30B1" w:rsidRPr="00780C07" w:rsidRDefault="000F30B1" w:rsidP="000F30B1">
      <w:pPr>
        <w:pStyle w:val="BodyText"/>
        <w:rPr>
          <w:rFonts w:ascii="Helvetica" w:hAnsi="Helvetica" w:cs="Arial"/>
          <w:b/>
          <w:i w:val="0"/>
          <w:szCs w:val="24"/>
        </w:rPr>
      </w:pPr>
      <w:r w:rsidRPr="00780C07">
        <w:rPr>
          <w:rFonts w:ascii="Helvetica" w:hAnsi="Helvetica" w:cs="Arial"/>
          <w:b/>
          <w:i w:val="0"/>
          <w:szCs w:val="24"/>
        </w:rPr>
        <w:t xml:space="preserve">Submission ID #: </w:t>
      </w:r>
      <w:r w:rsidR="006629C4">
        <w:rPr>
          <w:rFonts w:ascii="Helvetica" w:hAnsi="Helvetica" w:cs="Arial"/>
          <w:b/>
          <w:i w:val="0"/>
          <w:szCs w:val="24"/>
        </w:rPr>
        <w:t>60580</w:t>
      </w:r>
    </w:p>
    <w:p w14:paraId="52A2E559" w14:textId="36E1A3E7" w:rsidR="000F30B1" w:rsidRPr="00780C07" w:rsidDel="00A12F8F" w:rsidRDefault="000F30B1" w:rsidP="000F30B1">
      <w:pPr>
        <w:pStyle w:val="BodyText"/>
        <w:rPr>
          <w:rFonts w:ascii="Helvetica" w:hAnsi="Helvetica" w:cs="Arial"/>
          <w:b/>
          <w:i w:val="0"/>
          <w:szCs w:val="24"/>
        </w:rPr>
      </w:pPr>
      <w:r w:rsidRPr="00780C07">
        <w:rPr>
          <w:rFonts w:ascii="Helvetica" w:hAnsi="Helvetica" w:cs="Arial"/>
          <w:b/>
          <w:i w:val="0"/>
          <w:szCs w:val="24"/>
        </w:rPr>
        <w:t xml:space="preserve">Scriptwriter Name: </w:t>
      </w:r>
      <w:r w:rsidR="006629C4">
        <w:rPr>
          <w:rFonts w:ascii="Helvetica" w:hAnsi="Helvetica" w:cs="Arial"/>
          <w:b/>
          <w:i w:val="0"/>
          <w:szCs w:val="24"/>
        </w:rPr>
        <w:t>Anastasia Gomez</w:t>
      </w:r>
    </w:p>
    <w:p w14:paraId="5C5CDED2" w14:textId="64010541" w:rsidR="000F30B1" w:rsidRPr="00780C07" w:rsidRDefault="000F30B1" w:rsidP="000F30B1">
      <w:pPr>
        <w:pStyle w:val="BodyText"/>
        <w:rPr>
          <w:rFonts w:ascii="Helvetica" w:hAnsi="Helvetica" w:cs="Arial"/>
          <w:b/>
          <w:i w:val="0"/>
          <w:szCs w:val="24"/>
        </w:rPr>
      </w:pPr>
      <w:r w:rsidRPr="00780C07">
        <w:rPr>
          <w:rFonts w:ascii="Helvetica" w:hAnsi="Helvetica" w:cs="Arial"/>
          <w:b/>
          <w:i w:val="0"/>
          <w:szCs w:val="24"/>
          <w:highlight w:val="yellow"/>
        </w:rPr>
        <w:t>Project Page Link</w:t>
      </w:r>
      <w:r w:rsidRPr="00780C07">
        <w:rPr>
          <w:rFonts w:ascii="Helvetica" w:hAnsi="Helvetica" w:cs="Arial"/>
          <w:b/>
          <w:i w:val="0"/>
          <w:szCs w:val="24"/>
        </w:rPr>
        <w:t xml:space="preserve">: </w:t>
      </w:r>
      <w:hyperlink r:id="rId7" w:history="1">
        <w:r w:rsidR="006629C4" w:rsidRPr="009F1442">
          <w:rPr>
            <w:rStyle w:val="Hyperlink"/>
            <w:rFonts w:ascii="Helvetica" w:hAnsi="Helvetica" w:cs="Arial"/>
            <w:b/>
            <w:i w:val="0"/>
            <w:sz w:val="22"/>
            <w:szCs w:val="22"/>
          </w:rPr>
          <w:t>https://www.jove.com/account/file-uploa</w:t>
        </w:r>
        <w:r w:rsidR="006629C4" w:rsidRPr="009F1442">
          <w:rPr>
            <w:rStyle w:val="Hyperlink"/>
            <w:rFonts w:ascii="Helvetica" w:hAnsi="Helvetica" w:cs="Arial"/>
            <w:b/>
            <w:i w:val="0"/>
            <w:sz w:val="22"/>
            <w:szCs w:val="22"/>
          </w:rPr>
          <w:t>d</w:t>
        </w:r>
        <w:r w:rsidR="006629C4" w:rsidRPr="009F1442">
          <w:rPr>
            <w:rStyle w:val="Hyperlink"/>
            <w:rFonts w:ascii="Helvetica" w:hAnsi="Helvetica" w:cs="Arial"/>
            <w:b/>
            <w:i w:val="0"/>
            <w:sz w:val="22"/>
            <w:szCs w:val="22"/>
          </w:rPr>
          <w:t>er?src=18476948</w:t>
        </w:r>
      </w:hyperlink>
      <w:r w:rsidR="006629C4">
        <w:rPr>
          <w:rStyle w:val="Hyperlink"/>
          <w:rFonts w:ascii="Helvetica" w:hAnsi="Helvetica" w:cs="Arial"/>
          <w:b/>
          <w:i w:val="0"/>
          <w:sz w:val="22"/>
          <w:szCs w:val="22"/>
        </w:rPr>
        <w:t xml:space="preserve"> </w:t>
      </w:r>
    </w:p>
    <w:p w14:paraId="6BE0C552" w14:textId="77777777" w:rsidR="000F30B1" w:rsidRPr="000F30B1" w:rsidRDefault="000F30B1" w:rsidP="007F08C5">
      <w:pPr>
        <w:pStyle w:val="Title"/>
        <w:jc w:val="center"/>
        <w:rPr>
          <w:rFonts w:ascii="Helvetica" w:hAnsi="Helvetica"/>
          <w:sz w:val="24"/>
          <w:szCs w:val="24"/>
        </w:rPr>
      </w:pPr>
    </w:p>
    <w:p w14:paraId="3A682D33" w14:textId="77777777" w:rsidR="007F08C5" w:rsidRPr="00450B27" w:rsidRDefault="007F08C5" w:rsidP="007F08C5">
      <w:pPr>
        <w:pStyle w:val="Title"/>
        <w:jc w:val="center"/>
        <w:rPr>
          <w:rFonts w:ascii="Helvetica" w:hAnsi="Helvetica"/>
        </w:rPr>
      </w:pPr>
      <w:r>
        <w:rPr>
          <w:rFonts w:ascii="Helvetica" w:hAnsi="Helvetica"/>
        </w:rPr>
        <w:t>Interview Statement Summary</w:t>
      </w:r>
    </w:p>
    <w:p w14:paraId="499ACF46" w14:textId="7F4A67D4" w:rsidR="0004188E" w:rsidRDefault="0004188E" w:rsidP="0004188E">
      <w:pPr>
        <w:rPr>
          <w:rFonts w:ascii="Helvetica" w:hAnsi="Helvetica" w:cs="Arial"/>
          <w:b/>
          <w:bCs/>
          <w:i/>
          <w:color w:val="365F91" w:themeColor="accent1" w:themeShade="BF"/>
          <w:szCs w:val="24"/>
        </w:rPr>
      </w:pPr>
      <w:r w:rsidRPr="005E585A">
        <w:rPr>
          <w:rFonts w:ascii="Helvetica" w:hAnsi="Helvetica" w:cs="Arial"/>
          <w:b/>
          <w:bCs/>
          <w:i/>
          <w:color w:val="365F91" w:themeColor="accent1" w:themeShade="BF"/>
          <w:szCs w:val="24"/>
        </w:rPr>
        <w:t xml:space="preserve">Videographer: Interviewee Headshots are </w:t>
      </w:r>
      <w:r w:rsidRPr="005E585A">
        <w:rPr>
          <w:rFonts w:ascii="Helvetica" w:hAnsi="Helvetica" w:cs="Arial"/>
          <w:b/>
          <w:bCs/>
          <w:i/>
          <w:color w:val="365F91" w:themeColor="accent1" w:themeShade="BF"/>
          <w:szCs w:val="24"/>
          <w:u w:val="single"/>
        </w:rPr>
        <w:t>required</w:t>
      </w:r>
      <w:r w:rsidRPr="005E585A">
        <w:rPr>
          <w:rFonts w:ascii="Helvetica" w:hAnsi="Helvetica" w:cs="Arial"/>
          <w:b/>
          <w:bCs/>
          <w:i/>
          <w:color w:val="365F91" w:themeColor="accent1" w:themeShade="BF"/>
          <w:szCs w:val="24"/>
        </w:rPr>
        <w:t>. Take a headshot for each interviewee.</w:t>
      </w:r>
    </w:p>
    <w:p w14:paraId="647E299F" w14:textId="77777777" w:rsidR="00996817" w:rsidRPr="005E585A" w:rsidRDefault="00996817" w:rsidP="0004188E">
      <w:pPr>
        <w:rPr>
          <w:rFonts w:ascii="Helvetica" w:hAnsi="Helvetica" w:cs="Arial"/>
          <w:b/>
          <w:i/>
          <w:color w:val="365F91" w:themeColor="accent1" w:themeShade="BF"/>
          <w:szCs w:val="24"/>
        </w:rPr>
      </w:pPr>
    </w:p>
    <w:p w14:paraId="1525B264" w14:textId="0FC27C27" w:rsidR="00996817" w:rsidRPr="001C3C85" w:rsidRDefault="00996817" w:rsidP="00996817">
      <w:pPr>
        <w:rPr>
          <w:rFonts w:ascii="Arial" w:hAnsi="Arial" w:cs="Arial"/>
          <w:b/>
          <w:color w:val="222222"/>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8"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996817">
        <w:rPr>
          <w:rStyle w:val="Hyperlink"/>
          <w:rFonts w:ascii="Helvetica" w:hAnsi="Helvetica" w:cs="Arial"/>
          <w:b/>
          <w:bCs/>
          <w:szCs w:val="24"/>
          <w:u w:val="none"/>
        </w:rPr>
        <w:t xml:space="preserve">. </w:t>
      </w:r>
      <w:r w:rsidRPr="001C3C85">
        <w:rPr>
          <w:rFonts w:ascii="Arial" w:hAnsi="Arial" w:cs="Arial"/>
          <w:b/>
          <w:color w:val="222222"/>
        </w:rPr>
        <w:t xml:space="preserve">Here is one </w:t>
      </w:r>
      <w:hyperlink r:id="rId9"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530E90C9" w14:textId="77777777" w:rsidR="0004188E" w:rsidRDefault="0004188E" w:rsidP="007F08C5">
      <w:pPr>
        <w:rPr>
          <w:rFonts w:ascii="Helvetica" w:hAnsi="Helvetica" w:cs="Arial"/>
          <w:b/>
          <w:szCs w:val="24"/>
        </w:rPr>
      </w:pPr>
    </w:p>
    <w:p w14:paraId="4BFB670A" w14:textId="77777777" w:rsidR="005E585A" w:rsidRPr="00A4316B" w:rsidRDefault="005E585A" w:rsidP="007F08C5">
      <w:pPr>
        <w:rPr>
          <w:rFonts w:ascii="Helvetica" w:hAnsi="Helvetica" w:cs="Arial"/>
          <w:b/>
          <w:szCs w:val="24"/>
        </w:rPr>
      </w:pPr>
    </w:p>
    <w:p w14:paraId="3BC82FE6" w14:textId="77777777" w:rsidR="000F30B1" w:rsidRPr="006629C4" w:rsidRDefault="000F30B1" w:rsidP="006629C4">
      <w:pPr>
        <w:rPr>
          <w:rFonts w:ascii="Helvetica" w:hAnsi="Helvetica" w:cs="Arial"/>
          <w:b/>
          <w:szCs w:val="24"/>
        </w:rPr>
      </w:pPr>
      <w:r w:rsidRPr="006629C4">
        <w:rPr>
          <w:rFonts w:ascii="Helvetica" w:hAnsi="Helvetica" w:cs="Arial"/>
          <w:b/>
          <w:szCs w:val="24"/>
        </w:rPr>
        <w:t>REQUIRED Interview Statements:</w:t>
      </w:r>
    </w:p>
    <w:p w14:paraId="19F73DE6" w14:textId="3932D2C5" w:rsidR="00091189" w:rsidRPr="006629C4" w:rsidRDefault="00091189" w:rsidP="006629C4">
      <w:pPr>
        <w:contextualSpacing/>
        <w:outlineLvl w:val="0"/>
        <w:rPr>
          <w:rFonts w:ascii="Helvetica" w:hAnsi="Helvetica" w:cs="Arial"/>
          <w:szCs w:val="24"/>
        </w:rPr>
      </w:pPr>
    </w:p>
    <w:p w14:paraId="129F26AF" w14:textId="77777777" w:rsidR="006629C4" w:rsidRPr="006629C4" w:rsidRDefault="006629C4" w:rsidP="006629C4">
      <w:pPr>
        <w:contextualSpacing/>
        <w:outlineLvl w:val="0"/>
        <w:rPr>
          <w:rFonts w:ascii="Helvetica" w:hAnsi="Helvetica" w:cs="Arial"/>
          <w:szCs w:val="24"/>
        </w:rPr>
      </w:pPr>
      <w:r w:rsidRPr="006629C4">
        <w:rPr>
          <w:rFonts w:ascii="Helvetica" w:hAnsi="Helvetica" w:cs="Arial"/>
          <w:szCs w:val="24"/>
        </w:rPr>
        <w:t>1.1.</w:t>
      </w:r>
      <w:r w:rsidRPr="006629C4">
        <w:rPr>
          <w:rFonts w:ascii="Helvetica" w:hAnsi="Helvetica" w:cs="Arial"/>
          <w:szCs w:val="24"/>
        </w:rPr>
        <w:tab/>
      </w:r>
      <w:r w:rsidRPr="006629C4">
        <w:rPr>
          <w:rFonts w:ascii="Helvetica" w:hAnsi="Helvetica" w:cs="Arial"/>
          <w:b/>
          <w:bCs/>
          <w:szCs w:val="24"/>
        </w:rPr>
        <w:t>Trevor MacMillan</w:t>
      </w:r>
      <w:r w:rsidRPr="006629C4">
        <w:rPr>
          <w:rFonts w:ascii="Helvetica" w:hAnsi="Helvetica" w:cs="Arial"/>
          <w:szCs w:val="24"/>
        </w:rPr>
        <w:t xml:space="preserve">: This protocol allows for gene delivery into plant cell mitochondria. This new method utilizes cell penetrating peptides with mitochondria targeting properties and a mitochondria-optimized </w:t>
      </w:r>
      <w:proofErr w:type="spellStart"/>
      <w:proofErr w:type="gramStart"/>
      <w:r w:rsidRPr="006629C4">
        <w:rPr>
          <w:rFonts w:ascii="Helvetica" w:hAnsi="Helvetica" w:cs="Arial"/>
          <w:szCs w:val="24"/>
        </w:rPr>
        <w:t>aadA:gfp</w:t>
      </w:r>
      <w:proofErr w:type="spellEnd"/>
      <w:proofErr w:type="gramEnd"/>
      <w:r w:rsidRPr="006629C4">
        <w:rPr>
          <w:rFonts w:ascii="Helvetica" w:hAnsi="Helvetica" w:cs="Arial"/>
          <w:szCs w:val="24"/>
        </w:rPr>
        <w:t xml:space="preserve"> reporter cassette. It is suitable for transient and stable, organelle-specific gene expression in somatic and germ cells.</w:t>
      </w:r>
    </w:p>
    <w:p w14:paraId="7E9BD01A" w14:textId="77777777" w:rsidR="006629C4" w:rsidRPr="006629C4" w:rsidRDefault="006629C4" w:rsidP="006629C4">
      <w:pPr>
        <w:contextualSpacing/>
        <w:outlineLvl w:val="0"/>
        <w:rPr>
          <w:rFonts w:ascii="Helvetica" w:hAnsi="Helvetica" w:cs="Arial"/>
          <w:szCs w:val="24"/>
        </w:rPr>
      </w:pPr>
    </w:p>
    <w:p w14:paraId="3A8B6F0E" w14:textId="77777777" w:rsidR="006629C4" w:rsidRPr="006629C4" w:rsidRDefault="006629C4" w:rsidP="006629C4">
      <w:pPr>
        <w:contextualSpacing/>
        <w:outlineLvl w:val="0"/>
        <w:rPr>
          <w:rFonts w:ascii="Helvetica" w:hAnsi="Helvetica" w:cs="Arial"/>
          <w:szCs w:val="24"/>
        </w:rPr>
      </w:pPr>
      <w:r w:rsidRPr="006629C4">
        <w:rPr>
          <w:rFonts w:ascii="Helvetica" w:hAnsi="Helvetica" w:cs="Arial"/>
          <w:szCs w:val="24"/>
        </w:rPr>
        <w:t>1.1.1.</w:t>
      </w:r>
      <w:r w:rsidRPr="006629C4">
        <w:rPr>
          <w:rFonts w:ascii="Helvetica" w:hAnsi="Helvetica" w:cs="Arial"/>
          <w:szCs w:val="24"/>
        </w:rPr>
        <w:tab/>
        <w:t>INTERVIEW: Named talent says the statement above in an interview-style shot, looking slightly off-camera.</w:t>
      </w:r>
    </w:p>
    <w:p w14:paraId="12303E6F" w14:textId="77777777" w:rsidR="006629C4" w:rsidRPr="006629C4" w:rsidRDefault="006629C4" w:rsidP="006629C4">
      <w:pPr>
        <w:contextualSpacing/>
        <w:outlineLvl w:val="0"/>
        <w:rPr>
          <w:rFonts w:ascii="Helvetica" w:hAnsi="Helvetica" w:cs="Arial"/>
          <w:szCs w:val="24"/>
        </w:rPr>
      </w:pPr>
    </w:p>
    <w:p w14:paraId="5FD7F3B3" w14:textId="77777777" w:rsidR="006629C4" w:rsidRPr="006629C4" w:rsidRDefault="006629C4" w:rsidP="006629C4">
      <w:pPr>
        <w:contextualSpacing/>
        <w:outlineLvl w:val="0"/>
        <w:rPr>
          <w:rFonts w:ascii="Helvetica" w:hAnsi="Helvetica" w:cs="Arial"/>
          <w:szCs w:val="24"/>
        </w:rPr>
      </w:pPr>
      <w:r w:rsidRPr="006629C4">
        <w:rPr>
          <w:rFonts w:ascii="Helvetica" w:hAnsi="Helvetica" w:cs="Arial"/>
          <w:szCs w:val="24"/>
        </w:rPr>
        <w:t>1.2.</w:t>
      </w:r>
      <w:r w:rsidRPr="006629C4">
        <w:rPr>
          <w:rFonts w:ascii="Helvetica" w:hAnsi="Helvetica" w:cs="Arial"/>
          <w:szCs w:val="24"/>
        </w:rPr>
        <w:tab/>
      </w:r>
      <w:r w:rsidRPr="006629C4">
        <w:rPr>
          <w:rFonts w:ascii="Helvetica" w:hAnsi="Helvetica" w:cs="Arial"/>
          <w:b/>
          <w:bCs/>
          <w:szCs w:val="24"/>
        </w:rPr>
        <w:t>Trevor MacMillan</w:t>
      </w:r>
      <w:r w:rsidRPr="006629C4">
        <w:rPr>
          <w:rFonts w:ascii="Helvetica" w:hAnsi="Helvetica" w:cs="Arial"/>
          <w:szCs w:val="24"/>
        </w:rPr>
        <w:t>: The main advantage of this technique is the ease of use and its ability to generate plants with engineered mitochondrial genomes.</w:t>
      </w:r>
    </w:p>
    <w:p w14:paraId="7AAD0FE3" w14:textId="77777777" w:rsidR="006629C4" w:rsidRPr="006629C4" w:rsidRDefault="006629C4" w:rsidP="006629C4">
      <w:pPr>
        <w:contextualSpacing/>
        <w:outlineLvl w:val="0"/>
        <w:rPr>
          <w:rFonts w:ascii="Helvetica" w:hAnsi="Helvetica" w:cs="Arial"/>
          <w:szCs w:val="24"/>
        </w:rPr>
      </w:pPr>
    </w:p>
    <w:p w14:paraId="6DCC8EF4" w14:textId="5C476CF3" w:rsidR="006629C4" w:rsidRPr="006629C4" w:rsidRDefault="006629C4" w:rsidP="006629C4">
      <w:pPr>
        <w:contextualSpacing/>
        <w:outlineLvl w:val="0"/>
        <w:rPr>
          <w:rFonts w:ascii="Helvetica" w:hAnsi="Helvetica" w:cs="Arial"/>
          <w:szCs w:val="24"/>
        </w:rPr>
      </w:pPr>
      <w:r w:rsidRPr="006629C4">
        <w:rPr>
          <w:rFonts w:ascii="Helvetica" w:hAnsi="Helvetica" w:cs="Arial"/>
          <w:szCs w:val="24"/>
        </w:rPr>
        <w:t>1.2.1.</w:t>
      </w:r>
      <w:r w:rsidRPr="006629C4">
        <w:rPr>
          <w:rFonts w:ascii="Helvetica" w:hAnsi="Helvetica" w:cs="Arial"/>
          <w:szCs w:val="24"/>
        </w:rPr>
        <w:tab/>
        <w:t>INTERVIEW: Named talent says the statement above in an interview-style shot, looking slightly off-camera.</w:t>
      </w:r>
    </w:p>
    <w:p w14:paraId="05D809C4" w14:textId="77777777" w:rsidR="000F30B1" w:rsidRPr="006629C4" w:rsidRDefault="000F30B1" w:rsidP="006629C4">
      <w:pPr>
        <w:pStyle w:val="ListParagraph"/>
        <w:ind w:left="1350"/>
        <w:outlineLvl w:val="0"/>
        <w:rPr>
          <w:rFonts w:ascii="Helvetica" w:hAnsi="Helvetica" w:cs="Arial"/>
          <w:szCs w:val="24"/>
        </w:rPr>
      </w:pPr>
    </w:p>
    <w:p w14:paraId="210ED5F5" w14:textId="5F051B16" w:rsidR="000F30B1" w:rsidRPr="006629C4" w:rsidRDefault="000F30B1" w:rsidP="006629C4">
      <w:pPr>
        <w:rPr>
          <w:rFonts w:ascii="Helvetica" w:hAnsi="Helvetica" w:cs="Arial"/>
          <w:b/>
          <w:szCs w:val="24"/>
        </w:rPr>
      </w:pPr>
      <w:r w:rsidRPr="006629C4">
        <w:rPr>
          <w:rFonts w:ascii="Helvetica" w:hAnsi="Helvetica" w:cs="Arial"/>
          <w:b/>
          <w:szCs w:val="24"/>
        </w:rPr>
        <w:t>OPTIONAL Interview Statements:</w:t>
      </w:r>
    </w:p>
    <w:p w14:paraId="61ECF907" w14:textId="58C6A92B" w:rsidR="00A4316B" w:rsidRPr="006629C4" w:rsidRDefault="00A4316B" w:rsidP="006629C4">
      <w:pPr>
        <w:rPr>
          <w:rFonts w:ascii="Helvetica" w:hAnsi="Helvetica" w:cs="Arial"/>
          <w:bCs/>
          <w:szCs w:val="24"/>
        </w:rPr>
      </w:pPr>
    </w:p>
    <w:p w14:paraId="6F1C02D4" w14:textId="77777777" w:rsidR="006629C4" w:rsidRPr="006629C4" w:rsidRDefault="006629C4" w:rsidP="006629C4">
      <w:pPr>
        <w:rPr>
          <w:rFonts w:ascii="Helvetica" w:hAnsi="Helvetica" w:cs="Arial"/>
          <w:bCs/>
          <w:szCs w:val="24"/>
        </w:rPr>
      </w:pPr>
      <w:r w:rsidRPr="006629C4">
        <w:rPr>
          <w:rFonts w:ascii="Helvetica" w:hAnsi="Helvetica" w:cs="Arial"/>
          <w:bCs/>
          <w:szCs w:val="24"/>
        </w:rPr>
        <w:t>1.3.</w:t>
      </w:r>
      <w:r w:rsidRPr="006629C4">
        <w:rPr>
          <w:rFonts w:ascii="Helvetica" w:hAnsi="Helvetica" w:cs="Arial"/>
          <w:bCs/>
          <w:szCs w:val="24"/>
        </w:rPr>
        <w:tab/>
      </w:r>
      <w:proofErr w:type="spellStart"/>
      <w:r w:rsidRPr="006629C4">
        <w:rPr>
          <w:rFonts w:ascii="Helvetica" w:hAnsi="Helvetica" w:cs="Arial"/>
          <w:b/>
          <w:bCs/>
          <w:szCs w:val="24"/>
        </w:rPr>
        <w:t>Alicja</w:t>
      </w:r>
      <w:proofErr w:type="spellEnd"/>
      <w:r w:rsidRPr="006629C4">
        <w:rPr>
          <w:rFonts w:ascii="Helvetica" w:hAnsi="Helvetica" w:cs="Arial"/>
          <w:b/>
          <w:bCs/>
          <w:szCs w:val="24"/>
        </w:rPr>
        <w:t xml:space="preserve"> </w:t>
      </w:r>
      <w:proofErr w:type="spellStart"/>
      <w:r w:rsidRPr="006629C4">
        <w:rPr>
          <w:rFonts w:ascii="Helvetica" w:hAnsi="Helvetica" w:cs="Arial"/>
          <w:b/>
          <w:bCs/>
          <w:szCs w:val="24"/>
        </w:rPr>
        <w:t>Ziemienowicz</w:t>
      </w:r>
      <w:proofErr w:type="spellEnd"/>
      <w:r w:rsidRPr="006629C4">
        <w:rPr>
          <w:rFonts w:ascii="Helvetica" w:hAnsi="Helvetica" w:cs="Arial"/>
          <w:bCs/>
          <w:szCs w:val="24"/>
        </w:rPr>
        <w:t>: This technology can be used in basic science for studying mitochondrial genetics and gene expression in vivo. It may also hold the key to crop improvement through plant organelle biotechnology.</w:t>
      </w:r>
    </w:p>
    <w:p w14:paraId="20A5799A" w14:textId="77777777" w:rsidR="006629C4" w:rsidRPr="006629C4" w:rsidRDefault="006629C4" w:rsidP="006629C4">
      <w:pPr>
        <w:rPr>
          <w:rFonts w:ascii="Helvetica" w:hAnsi="Helvetica" w:cs="Arial"/>
          <w:bCs/>
          <w:szCs w:val="24"/>
        </w:rPr>
      </w:pPr>
    </w:p>
    <w:p w14:paraId="0736C2B8" w14:textId="77777777" w:rsidR="006629C4" w:rsidRPr="006629C4" w:rsidRDefault="006629C4" w:rsidP="006629C4">
      <w:pPr>
        <w:rPr>
          <w:rFonts w:ascii="Helvetica" w:hAnsi="Helvetica" w:cs="Arial"/>
          <w:bCs/>
          <w:szCs w:val="24"/>
        </w:rPr>
      </w:pPr>
      <w:r w:rsidRPr="006629C4">
        <w:rPr>
          <w:rFonts w:ascii="Helvetica" w:hAnsi="Helvetica" w:cs="Arial"/>
          <w:bCs/>
          <w:szCs w:val="24"/>
        </w:rPr>
        <w:t>1.3.1.</w:t>
      </w:r>
      <w:r w:rsidRPr="006629C4">
        <w:rPr>
          <w:rFonts w:ascii="Helvetica" w:hAnsi="Helvetica" w:cs="Arial"/>
          <w:bCs/>
          <w:szCs w:val="24"/>
        </w:rPr>
        <w:tab/>
        <w:t>INTERVIEW: Named talent says the statement above in an interview-style shot, looking slightly off-camera.</w:t>
      </w:r>
    </w:p>
    <w:p w14:paraId="5AD8C20B" w14:textId="77777777" w:rsidR="006629C4" w:rsidRPr="006629C4" w:rsidRDefault="006629C4" w:rsidP="006629C4">
      <w:pPr>
        <w:rPr>
          <w:rFonts w:ascii="Helvetica" w:hAnsi="Helvetica" w:cs="Arial"/>
          <w:bCs/>
          <w:szCs w:val="24"/>
        </w:rPr>
      </w:pPr>
    </w:p>
    <w:p w14:paraId="4898F87C" w14:textId="77777777" w:rsidR="006629C4" w:rsidRPr="006629C4" w:rsidRDefault="006629C4" w:rsidP="006629C4">
      <w:pPr>
        <w:rPr>
          <w:rFonts w:ascii="Helvetica" w:hAnsi="Helvetica" w:cs="Arial"/>
          <w:bCs/>
          <w:szCs w:val="24"/>
        </w:rPr>
      </w:pPr>
      <w:r w:rsidRPr="006629C4">
        <w:rPr>
          <w:rFonts w:ascii="Helvetica" w:hAnsi="Helvetica" w:cs="Arial"/>
          <w:bCs/>
          <w:szCs w:val="24"/>
        </w:rPr>
        <w:t>1.4.</w:t>
      </w:r>
      <w:r w:rsidRPr="006629C4">
        <w:rPr>
          <w:rFonts w:ascii="Helvetica" w:hAnsi="Helvetica" w:cs="Arial"/>
          <w:bCs/>
          <w:szCs w:val="24"/>
        </w:rPr>
        <w:tab/>
      </w:r>
      <w:proofErr w:type="spellStart"/>
      <w:r w:rsidRPr="006629C4">
        <w:rPr>
          <w:rFonts w:ascii="Helvetica" w:hAnsi="Helvetica" w:cs="Arial"/>
          <w:b/>
          <w:bCs/>
          <w:szCs w:val="24"/>
        </w:rPr>
        <w:t>Alicja</w:t>
      </w:r>
      <w:proofErr w:type="spellEnd"/>
      <w:r w:rsidRPr="006629C4">
        <w:rPr>
          <w:rFonts w:ascii="Helvetica" w:hAnsi="Helvetica" w:cs="Arial"/>
          <w:b/>
          <w:bCs/>
          <w:szCs w:val="24"/>
        </w:rPr>
        <w:t xml:space="preserve"> </w:t>
      </w:r>
      <w:proofErr w:type="spellStart"/>
      <w:r w:rsidRPr="006629C4">
        <w:rPr>
          <w:rFonts w:ascii="Helvetica" w:hAnsi="Helvetica" w:cs="Arial"/>
          <w:b/>
          <w:bCs/>
          <w:szCs w:val="24"/>
        </w:rPr>
        <w:t>Ziemienowicz</w:t>
      </w:r>
      <w:proofErr w:type="spellEnd"/>
      <w:r w:rsidRPr="006629C4">
        <w:rPr>
          <w:rFonts w:ascii="Helvetica" w:hAnsi="Helvetica" w:cs="Arial"/>
          <w:bCs/>
          <w:szCs w:val="24"/>
        </w:rPr>
        <w:t>: This method was developed for wheat and triticale, but it can be potentially applied to any plant species, for which protocols of cell isolation and plant regeneration exist.</w:t>
      </w:r>
    </w:p>
    <w:p w14:paraId="2F819ABE" w14:textId="77777777" w:rsidR="006629C4" w:rsidRPr="006629C4" w:rsidRDefault="006629C4" w:rsidP="006629C4">
      <w:pPr>
        <w:rPr>
          <w:rFonts w:ascii="Helvetica" w:hAnsi="Helvetica" w:cs="Arial"/>
          <w:bCs/>
          <w:szCs w:val="24"/>
        </w:rPr>
      </w:pPr>
    </w:p>
    <w:p w14:paraId="1A1A41DE" w14:textId="77777777" w:rsidR="006629C4" w:rsidRPr="006629C4" w:rsidRDefault="006629C4" w:rsidP="006629C4">
      <w:pPr>
        <w:rPr>
          <w:rFonts w:ascii="Helvetica" w:hAnsi="Helvetica" w:cs="Arial"/>
          <w:bCs/>
          <w:szCs w:val="24"/>
        </w:rPr>
      </w:pPr>
      <w:r w:rsidRPr="006629C4">
        <w:rPr>
          <w:rFonts w:ascii="Helvetica" w:hAnsi="Helvetica" w:cs="Arial"/>
          <w:bCs/>
          <w:szCs w:val="24"/>
        </w:rPr>
        <w:lastRenderedPageBreak/>
        <w:t>1.4.1.</w:t>
      </w:r>
      <w:r w:rsidRPr="006629C4">
        <w:rPr>
          <w:rFonts w:ascii="Helvetica" w:hAnsi="Helvetica" w:cs="Arial"/>
          <w:bCs/>
          <w:szCs w:val="24"/>
        </w:rPr>
        <w:tab/>
        <w:t>INTERVIEW: Named talent says the statement above in an interview-style shot, looking slightly off-camera.</w:t>
      </w:r>
    </w:p>
    <w:p w14:paraId="7C5DA920" w14:textId="77777777" w:rsidR="006629C4" w:rsidRPr="006629C4" w:rsidRDefault="006629C4" w:rsidP="006629C4">
      <w:pPr>
        <w:rPr>
          <w:rFonts w:ascii="Helvetica" w:hAnsi="Helvetica" w:cs="Arial"/>
          <w:bCs/>
          <w:szCs w:val="24"/>
        </w:rPr>
      </w:pPr>
    </w:p>
    <w:p w14:paraId="302E3BC5" w14:textId="77777777" w:rsidR="006629C4" w:rsidRPr="006629C4" w:rsidRDefault="006629C4" w:rsidP="006629C4">
      <w:pPr>
        <w:rPr>
          <w:rFonts w:ascii="Helvetica" w:hAnsi="Helvetica" w:cs="Arial"/>
          <w:bCs/>
          <w:szCs w:val="24"/>
        </w:rPr>
      </w:pPr>
      <w:r w:rsidRPr="006629C4">
        <w:rPr>
          <w:rFonts w:ascii="Helvetica" w:hAnsi="Helvetica" w:cs="Arial"/>
          <w:bCs/>
          <w:szCs w:val="24"/>
        </w:rPr>
        <w:t>1.5.</w:t>
      </w:r>
      <w:r w:rsidRPr="006629C4">
        <w:rPr>
          <w:rFonts w:ascii="Helvetica" w:hAnsi="Helvetica" w:cs="Arial"/>
          <w:bCs/>
          <w:szCs w:val="24"/>
        </w:rPr>
        <w:tab/>
      </w:r>
      <w:proofErr w:type="spellStart"/>
      <w:r w:rsidRPr="006629C4">
        <w:rPr>
          <w:rFonts w:ascii="Helvetica" w:hAnsi="Helvetica" w:cs="Arial"/>
          <w:b/>
          <w:bCs/>
          <w:szCs w:val="24"/>
        </w:rPr>
        <w:t>Fengying</w:t>
      </w:r>
      <w:proofErr w:type="spellEnd"/>
      <w:r w:rsidRPr="006629C4">
        <w:rPr>
          <w:rFonts w:ascii="Helvetica" w:hAnsi="Helvetica" w:cs="Arial"/>
          <w:b/>
          <w:bCs/>
          <w:szCs w:val="24"/>
        </w:rPr>
        <w:t xml:space="preserve"> Jiang</w:t>
      </w:r>
      <w:r w:rsidRPr="006629C4">
        <w:rPr>
          <w:rFonts w:ascii="Helvetica" w:hAnsi="Helvetica" w:cs="Arial"/>
          <w:bCs/>
          <w:szCs w:val="24"/>
        </w:rPr>
        <w:t>: When attempting this procedure for the first time, break each part of the protocol into its individual steps and validate each step to ensure it is working before putting all the steps together.</w:t>
      </w:r>
    </w:p>
    <w:p w14:paraId="78B7B3E1" w14:textId="77777777" w:rsidR="006629C4" w:rsidRPr="006629C4" w:rsidRDefault="006629C4" w:rsidP="006629C4">
      <w:pPr>
        <w:rPr>
          <w:rFonts w:ascii="Helvetica" w:hAnsi="Helvetica" w:cs="Arial"/>
          <w:bCs/>
          <w:szCs w:val="24"/>
        </w:rPr>
      </w:pPr>
    </w:p>
    <w:p w14:paraId="3A7CAB3C" w14:textId="77777777" w:rsidR="006629C4" w:rsidRPr="006629C4" w:rsidRDefault="006629C4" w:rsidP="006629C4">
      <w:pPr>
        <w:rPr>
          <w:rFonts w:ascii="Helvetica" w:hAnsi="Helvetica" w:cs="Arial"/>
          <w:bCs/>
          <w:szCs w:val="24"/>
        </w:rPr>
      </w:pPr>
      <w:r w:rsidRPr="006629C4">
        <w:rPr>
          <w:rFonts w:ascii="Helvetica" w:hAnsi="Helvetica" w:cs="Arial"/>
          <w:bCs/>
          <w:szCs w:val="24"/>
        </w:rPr>
        <w:t>1.5.1.</w:t>
      </w:r>
      <w:r w:rsidRPr="006629C4">
        <w:rPr>
          <w:rFonts w:ascii="Helvetica" w:hAnsi="Helvetica" w:cs="Arial"/>
          <w:bCs/>
          <w:szCs w:val="24"/>
        </w:rPr>
        <w:tab/>
        <w:t>INTERVIEW: Named talent says the statement above in an interview-style shot, looking slightly off-camera.</w:t>
      </w:r>
    </w:p>
    <w:p w14:paraId="51D21E57" w14:textId="4660F540" w:rsidR="00A4316B" w:rsidRPr="006629C4" w:rsidRDefault="00A4316B" w:rsidP="006629C4">
      <w:pPr>
        <w:rPr>
          <w:rFonts w:ascii="Helvetica" w:hAnsi="Helvetica" w:cs="Arial"/>
          <w:bCs/>
          <w:szCs w:val="24"/>
        </w:rPr>
      </w:pPr>
      <w:bookmarkStart w:id="0" w:name="_GoBack"/>
      <w:bookmarkEnd w:id="0"/>
    </w:p>
    <w:p w14:paraId="1BE9F49C" w14:textId="77777777" w:rsidR="006629C4" w:rsidRPr="006629C4" w:rsidRDefault="006629C4" w:rsidP="006629C4">
      <w:pPr>
        <w:rPr>
          <w:rFonts w:ascii="Helvetica" w:hAnsi="Helvetica" w:cs="Arial"/>
          <w:b/>
          <w:szCs w:val="24"/>
        </w:rPr>
      </w:pPr>
      <w:r w:rsidRPr="006629C4">
        <w:rPr>
          <w:rFonts w:ascii="Helvetica" w:hAnsi="Helvetica" w:cs="Arial"/>
          <w:b/>
          <w:szCs w:val="24"/>
        </w:rPr>
        <w:t>Critical Step Statement:</w:t>
      </w:r>
    </w:p>
    <w:p w14:paraId="7959C5A2" w14:textId="77777777" w:rsidR="006629C4" w:rsidRPr="006629C4" w:rsidRDefault="006629C4" w:rsidP="006629C4">
      <w:pPr>
        <w:rPr>
          <w:rFonts w:ascii="Helvetica" w:hAnsi="Helvetica"/>
          <w:szCs w:val="24"/>
        </w:rPr>
      </w:pPr>
    </w:p>
    <w:p w14:paraId="03FFC434" w14:textId="77777777" w:rsidR="006629C4" w:rsidRPr="006629C4" w:rsidRDefault="006629C4" w:rsidP="006629C4">
      <w:pPr>
        <w:rPr>
          <w:rFonts w:ascii="Helvetica" w:hAnsi="Helvetica"/>
          <w:szCs w:val="24"/>
        </w:rPr>
      </w:pPr>
      <w:r w:rsidRPr="006629C4">
        <w:rPr>
          <w:rFonts w:ascii="Helvetica" w:hAnsi="Helvetica"/>
          <w:szCs w:val="24"/>
        </w:rPr>
        <w:t>3.4.</w:t>
      </w:r>
      <w:r w:rsidRPr="006629C4">
        <w:rPr>
          <w:rFonts w:ascii="Helvetica" w:hAnsi="Helvetica"/>
          <w:szCs w:val="24"/>
        </w:rPr>
        <w:tab/>
      </w:r>
      <w:r w:rsidRPr="006629C4">
        <w:rPr>
          <w:rFonts w:ascii="Helvetica" w:hAnsi="Helvetica"/>
          <w:b/>
          <w:bCs/>
          <w:szCs w:val="24"/>
        </w:rPr>
        <w:t>Trevor MacMillan</w:t>
      </w:r>
      <w:r w:rsidRPr="006629C4">
        <w:rPr>
          <w:rFonts w:ascii="Helvetica" w:hAnsi="Helvetica"/>
          <w:szCs w:val="24"/>
        </w:rPr>
        <w:t xml:space="preserve"> or </w:t>
      </w:r>
      <w:proofErr w:type="spellStart"/>
      <w:r w:rsidRPr="006629C4">
        <w:rPr>
          <w:rFonts w:ascii="Helvetica" w:hAnsi="Helvetica"/>
          <w:b/>
          <w:bCs/>
          <w:szCs w:val="24"/>
        </w:rPr>
        <w:t>Fengying</w:t>
      </w:r>
      <w:proofErr w:type="spellEnd"/>
      <w:r w:rsidRPr="006629C4">
        <w:rPr>
          <w:rFonts w:ascii="Helvetica" w:hAnsi="Helvetica"/>
          <w:b/>
          <w:bCs/>
          <w:szCs w:val="24"/>
        </w:rPr>
        <w:t xml:space="preserve"> Jiang</w:t>
      </w:r>
      <w:r w:rsidRPr="006629C4">
        <w:rPr>
          <w:rFonts w:ascii="Helvetica" w:hAnsi="Helvetica"/>
          <w:szCs w:val="24"/>
        </w:rPr>
        <w:t>: To ensure successful transfection, it is important to properly prepare the peptide-DNA mixture, handle microspores gently during aliquoting and mixing, and to not forget to add medium during incubation to reduce stress on cells caused by the transfection procedure.</w:t>
      </w:r>
    </w:p>
    <w:p w14:paraId="0616A52F" w14:textId="77777777" w:rsidR="006629C4" w:rsidRPr="006629C4" w:rsidRDefault="006629C4" w:rsidP="006629C4">
      <w:pPr>
        <w:rPr>
          <w:rFonts w:ascii="Helvetica" w:hAnsi="Helvetica"/>
          <w:szCs w:val="24"/>
        </w:rPr>
      </w:pPr>
    </w:p>
    <w:p w14:paraId="2DCBA895" w14:textId="77777777" w:rsidR="006629C4" w:rsidRPr="006629C4" w:rsidRDefault="006629C4" w:rsidP="006629C4">
      <w:pPr>
        <w:rPr>
          <w:rFonts w:ascii="Helvetica" w:hAnsi="Helvetica"/>
          <w:szCs w:val="24"/>
        </w:rPr>
      </w:pPr>
      <w:r w:rsidRPr="006629C4">
        <w:rPr>
          <w:rFonts w:ascii="Helvetica" w:hAnsi="Helvetica"/>
          <w:szCs w:val="24"/>
        </w:rPr>
        <w:t>3.4.1.</w:t>
      </w:r>
      <w:r w:rsidRPr="006629C4">
        <w:rPr>
          <w:rFonts w:ascii="Helvetica" w:hAnsi="Helvetica"/>
          <w:szCs w:val="24"/>
        </w:rPr>
        <w:tab/>
        <w:t>INTERVIEW: Named talent says the statement above in an interview-style shot, looking slightly off-camera.</w:t>
      </w:r>
    </w:p>
    <w:p w14:paraId="790F31EB" w14:textId="77777777" w:rsidR="006629C4" w:rsidRPr="006629C4" w:rsidRDefault="006629C4" w:rsidP="006629C4">
      <w:pPr>
        <w:rPr>
          <w:rFonts w:ascii="Helvetica" w:hAnsi="Helvetica"/>
          <w:szCs w:val="24"/>
        </w:rPr>
      </w:pPr>
    </w:p>
    <w:p w14:paraId="10AD7E75" w14:textId="77777777" w:rsidR="00A4316B" w:rsidRPr="006629C4" w:rsidRDefault="00A4316B" w:rsidP="006629C4">
      <w:pPr>
        <w:rPr>
          <w:rFonts w:ascii="Helvetica" w:hAnsi="Helvetica" w:cs="Arial"/>
          <w:bCs/>
          <w:szCs w:val="24"/>
        </w:rPr>
      </w:pPr>
    </w:p>
    <w:p w14:paraId="0B906981" w14:textId="52F3389C" w:rsidR="00A4316B" w:rsidRPr="006629C4" w:rsidRDefault="00A4316B" w:rsidP="006629C4">
      <w:pPr>
        <w:rPr>
          <w:rFonts w:ascii="Helvetica" w:hAnsi="Helvetica" w:cs="Arial"/>
          <w:b/>
          <w:szCs w:val="24"/>
        </w:rPr>
      </w:pPr>
      <w:r w:rsidRPr="006629C4">
        <w:rPr>
          <w:rFonts w:ascii="Helvetica" w:hAnsi="Helvetica" w:cs="Arial"/>
          <w:b/>
          <w:szCs w:val="24"/>
        </w:rPr>
        <w:t xml:space="preserve">Warning Statement: </w:t>
      </w:r>
    </w:p>
    <w:p w14:paraId="57CF93B5" w14:textId="36D0F9BA" w:rsidR="00A4316B" w:rsidRPr="006629C4" w:rsidRDefault="00A4316B" w:rsidP="006629C4">
      <w:pPr>
        <w:rPr>
          <w:rFonts w:ascii="Helvetica" w:hAnsi="Helvetica" w:cs="Arial"/>
          <w:bCs/>
          <w:szCs w:val="24"/>
        </w:rPr>
      </w:pPr>
    </w:p>
    <w:p w14:paraId="0A78A9CE" w14:textId="77777777" w:rsidR="006629C4" w:rsidRPr="006629C4" w:rsidRDefault="006629C4" w:rsidP="006629C4">
      <w:pPr>
        <w:rPr>
          <w:rFonts w:ascii="Helvetica" w:hAnsi="Helvetica" w:cs="Arial"/>
          <w:bCs/>
          <w:szCs w:val="24"/>
        </w:rPr>
      </w:pPr>
      <w:r w:rsidRPr="006629C4">
        <w:rPr>
          <w:rFonts w:ascii="Helvetica" w:hAnsi="Helvetica" w:cs="Arial"/>
          <w:bCs/>
          <w:szCs w:val="24"/>
        </w:rPr>
        <w:t>5.4.</w:t>
      </w:r>
      <w:r w:rsidRPr="006629C4">
        <w:rPr>
          <w:rFonts w:ascii="Helvetica" w:hAnsi="Helvetica" w:cs="Arial"/>
          <w:bCs/>
          <w:szCs w:val="24"/>
        </w:rPr>
        <w:tab/>
      </w:r>
      <w:proofErr w:type="spellStart"/>
      <w:r w:rsidRPr="006629C4">
        <w:rPr>
          <w:rFonts w:ascii="Helvetica" w:hAnsi="Helvetica" w:cs="Arial"/>
          <w:b/>
          <w:bCs/>
          <w:szCs w:val="24"/>
        </w:rPr>
        <w:t>Fengying</w:t>
      </w:r>
      <w:proofErr w:type="spellEnd"/>
      <w:r w:rsidRPr="006629C4">
        <w:rPr>
          <w:rFonts w:ascii="Helvetica" w:hAnsi="Helvetica" w:cs="Arial"/>
          <w:b/>
          <w:bCs/>
          <w:szCs w:val="24"/>
        </w:rPr>
        <w:t xml:space="preserve"> Jiang</w:t>
      </w:r>
      <w:r w:rsidRPr="006629C4">
        <w:rPr>
          <w:rFonts w:ascii="Helvetica" w:hAnsi="Helvetica" w:cs="Arial"/>
          <w:bCs/>
          <w:szCs w:val="24"/>
        </w:rPr>
        <w:t xml:space="preserve">: Caution needs to be taken when working with ethidium bromide and liquid nitrogen, and while operating cell </w:t>
      </w:r>
      <w:proofErr w:type="spellStart"/>
      <w:r w:rsidRPr="006629C4">
        <w:rPr>
          <w:rFonts w:ascii="Helvetica" w:hAnsi="Helvetica" w:cs="Arial"/>
          <w:bCs/>
          <w:szCs w:val="24"/>
        </w:rPr>
        <w:t>lyzer</w:t>
      </w:r>
      <w:proofErr w:type="spellEnd"/>
      <w:r w:rsidRPr="006629C4">
        <w:rPr>
          <w:rFonts w:ascii="Helvetica" w:hAnsi="Helvetica" w:cs="Arial"/>
          <w:bCs/>
          <w:szCs w:val="24"/>
        </w:rPr>
        <w:t xml:space="preserve"> machine and running electrophoresis, to avoid exposure to chemical, mechanical and electrical hazards.</w:t>
      </w:r>
    </w:p>
    <w:p w14:paraId="5216F570" w14:textId="77777777" w:rsidR="006629C4" w:rsidRPr="006629C4" w:rsidRDefault="006629C4" w:rsidP="006629C4">
      <w:pPr>
        <w:rPr>
          <w:rFonts w:ascii="Helvetica" w:hAnsi="Helvetica" w:cs="Arial"/>
          <w:bCs/>
          <w:szCs w:val="24"/>
        </w:rPr>
      </w:pPr>
    </w:p>
    <w:p w14:paraId="0A09152A" w14:textId="55D2ACF7" w:rsidR="006629C4" w:rsidRPr="006629C4" w:rsidRDefault="006629C4" w:rsidP="006629C4">
      <w:pPr>
        <w:rPr>
          <w:rFonts w:ascii="Helvetica" w:hAnsi="Helvetica" w:cs="Arial"/>
          <w:i/>
          <w:iCs/>
          <w:color w:val="0432FF"/>
          <w:szCs w:val="24"/>
        </w:rPr>
      </w:pPr>
      <w:r w:rsidRPr="006629C4">
        <w:rPr>
          <w:rFonts w:ascii="Helvetica" w:hAnsi="Helvetica" w:cs="Arial"/>
          <w:bCs/>
          <w:szCs w:val="24"/>
        </w:rPr>
        <w:t>5.4.1.</w:t>
      </w:r>
      <w:r w:rsidRPr="006629C4">
        <w:rPr>
          <w:rFonts w:ascii="Helvetica" w:hAnsi="Helvetica" w:cs="Arial"/>
          <w:bCs/>
          <w:szCs w:val="24"/>
        </w:rPr>
        <w:tab/>
        <w:t xml:space="preserve">INTERVIEW: Named talent says the statement above in an interview-style shot. </w:t>
      </w:r>
      <w:r w:rsidRPr="006629C4">
        <w:rPr>
          <w:rFonts w:ascii="Helvetica" w:hAnsi="Helvetica" w:cs="Arial"/>
          <w:i/>
          <w:iCs/>
          <w:color w:val="0432FF"/>
          <w:szCs w:val="24"/>
        </w:rPr>
        <w:t>Videographer: Have talent look at the camera more directly because this is a warning statement.</w:t>
      </w:r>
    </w:p>
    <w:p w14:paraId="20C95BE5" w14:textId="77777777" w:rsidR="00A4316B" w:rsidRPr="006629C4" w:rsidRDefault="00A4316B" w:rsidP="006629C4">
      <w:pPr>
        <w:rPr>
          <w:rFonts w:ascii="Helvetica" w:hAnsi="Helvetica" w:cs="Arial"/>
          <w:bCs/>
          <w:szCs w:val="24"/>
        </w:rPr>
      </w:pPr>
    </w:p>
    <w:p w14:paraId="2B7C287F" w14:textId="77777777" w:rsidR="000F30B1" w:rsidRPr="006629C4" w:rsidRDefault="000F30B1" w:rsidP="006629C4">
      <w:pPr>
        <w:rPr>
          <w:rFonts w:ascii="Helvetica" w:hAnsi="Helvetica"/>
          <w:b/>
          <w:szCs w:val="24"/>
        </w:rPr>
      </w:pPr>
      <w:r w:rsidRPr="006629C4">
        <w:rPr>
          <w:rFonts w:ascii="Helvetica" w:hAnsi="Helvetica"/>
          <w:b/>
          <w:szCs w:val="24"/>
        </w:rPr>
        <w:t>Conclusion Interview Statements:</w:t>
      </w:r>
    </w:p>
    <w:p w14:paraId="58914C2B" w14:textId="0E42736C" w:rsidR="007F08C5" w:rsidRPr="006629C4" w:rsidRDefault="007F08C5" w:rsidP="006629C4">
      <w:pPr>
        <w:outlineLvl w:val="0"/>
        <w:rPr>
          <w:rFonts w:ascii="Helvetica" w:hAnsi="Helvetica" w:cs="Arial"/>
          <w:szCs w:val="24"/>
        </w:rPr>
      </w:pPr>
    </w:p>
    <w:p w14:paraId="42249DB7" w14:textId="77777777" w:rsidR="006629C4" w:rsidRPr="006629C4" w:rsidRDefault="006629C4" w:rsidP="006629C4">
      <w:pPr>
        <w:outlineLvl w:val="0"/>
        <w:rPr>
          <w:rFonts w:ascii="Helvetica" w:hAnsi="Helvetica" w:cs="Arial"/>
          <w:szCs w:val="24"/>
        </w:rPr>
      </w:pPr>
      <w:r w:rsidRPr="006629C4">
        <w:rPr>
          <w:rFonts w:ascii="Helvetica" w:hAnsi="Helvetica" w:cs="Arial"/>
          <w:szCs w:val="24"/>
        </w:rPr>
        <w:t>7.1.</w:t>
      </w:r>
      <w:r w:rsidRPr="006629C4">
        <w:rPr>
          <w:rFonts w:ascii="Helvetica" w:hAnsi="Helvetica" w:cs="Arial"/>
          <w:szCs w:val="24"/>
        </w:rPr>
        <w:tab/>
      </w:r>
      <w:r w:rsidRPr="006629C4">
        <w:rPr>
          <w:rFonts w:ascii="Helvetica" w:hAnsi="Helvetica" w:cs="Arial"/>
          <w:b/>
          <w:bCs/>
          <w:szCs w:val="24"/>
        </w:rPr>
        <w:t>Trevor Macmillan</w:t>
      </w:r>
      <w:r w:rsidRPr="006629C4">
        <w:rPr>
          <w:rFonts w:ascii="Helvetica" w:hAnsi="Helvetica" w:cs="Arial"/>
          <w:szCs w:val="24"/>
        </w:rPr>
        <w:t>: When attempting this procedure, make sure that the quality of cells is good, the peptide-DNA mixture is prepared properly, and cells are handled gently throughout the entire procedure.</w:t>
      </w:r>
    </w:p>
    <w:p w14:paraId="11C341E9" w14:textId="77777777" w:rsidR="006629C4" w:rsidRPr="006629C4" w:rsidRDefault="006629C4" w:rsidP="006629C4">
      <w:pPr>
        <w:outlineLvl w:val="0"/>
        <w:rPr>
          <w:rFonts w:ascii="Helvetica" w:hAnsi="Helvetica" w:cs="Arial"/>
          <w:szCs w:val="24"/>
        </w:rPr>
      </w:pPr>
    </w:p>
    <w:p w14:paraId="0AC4459D" w14:textId="59A7D3AA" w:rsidR="006629C4" w:rsidRPr="006629C4" w:rsidRDefault="006629C4" w:rsidP="006629C4">
      <w:pPr>
        <w:outlineLvl w:val="0"/>
        <w:rPr>
          <w:rFonts w:ascii="Helvetica" w:hAnsi="Helvetica" w:cs="Arial"/>
          <w:szCs w:val="24"/>
        </w:rPr>
      </w:pPr>
      <w:r w:rsidRPr="006629C4">
        <w:rPr>
          <w:rFonts w:ascii="Helvetica" w:hAnsi="Helvetica" w:cs="Arial"/>
          <w:szCs w:val="24"/>
        </w:rPr>
        <w:t>7.1.1.</w:t>
      </w:r>
      <w:r w:rsidRPr="006629C4">
        <w:rPr>
          <w:rFonts w:ascii="Helvetica" w:hAnsi="Helvetica" w:cs="Arial"/>
          <w:szCs w:val="24"/>
        </w:rPr>
        <w:tab/>
        <w:t xml:space="preserve">INTERVIEW: Named talent says the statement above in an interview-style shot, looking slightly off-camera. </w:t>
      </w:r>
      <w:r w:rsidRPr="006629C4">
        <w:rPr>
          <w:rFonts w:ascii="Helvetica" w:hAnsi="Helvetica" w:cs="Arial"/>
          <w:i/>
          <w:iCs/>
          <w:color w:val="0432FF"/>
          <w:szCs w:val="24"/>
        </w:rPr>
        <w:t>Suggested B-roll: 3.2.1.</w:t>
      </w:r>
    </w:p>
    <w:p w14:paraId="16700B9C" w14:textId="77777777" w:rsidR="006629C4" w:rsidRPr="006629C4" w:rsidRDefault="006629C4" w:rsidP="006629C4">
      <w:pPr>
        <w:outlineLvl w:val="0"/>
        <w:rPr>
          <w:rFonts w:ascii="Helvetica" w:hAnsi="Helvetica" w:cs="Arial"/>
          <w:szCs w:val="24"/>
        </w:rPr>
      </w:pPr>
    </w:p>
    <w:p w14:paraId="26AF53D4" w14:textId="77777777" w:rsidR="006629C4" w:rsidRPr="006629C4" w:rsidRDefault="006629C4" w:rsidP="006629C4">
      <w:pPr>
        <w:outlineLvl w:val="0"/>
        <w:rPr>
          <w:rFonts w:ascii="Helvetica" w:hAnsi="Helvetica" w:cs="Arial"/>
          <w:szCs w:val="24"/>
        </w:rPr>
      </w:pPr>
      <w:r w:rsidRPr="006629C4">
        <w:rPr>
          <w:rFonts w:ascii="Helvetica" w:hAnsi="Helvetica" w:cs="Arial"/>
          <w:szCs w:val="24"/>
        </w:rPr>
        <w:t>7.2.</w:t>
      </w:r>
      <w:r w:rsidRPr="006629C4">
        <w:rPr>
          <w:rFonts w:ascii="Helvetica" w:hAnsi="Helvetica" w:cs="Arial"/>
          <w:szCs w:val="24"/>
        </w:rPr>
        <w:tab/>
      </w:r>
      <w:proofErr w:type="spellStart"/>
      <w:r w:rsidRPr="006629C4">
        <w:rPr>
          <w:rFonts w:ascii="Helvetica" w:hAnsi="Helvetica" w:cs="Arial"/>
          <w:b/>
          <w:bCs/>
          <w:szCs w:val="24"/>
        </w:rPr>
        <w:t>Alicja</w:t>
      </w:r>
      <w:proofErr w:type="spellEnd"/>
      <w:r w:rsidRPr="006629C4">
        <w:rPr>
          <w:rFonts w:ascii="Helvetica" w:hAnsi="Helvetica" w:cs="Arial"/>
          <w:b/>
          <w:bCs/>
          <w:szCs w:val="24"/>
        </w:rPr>
        <w:t xml:space="preserve"> </w:t>
      </w:r>
      <w:proofErr w:type="spellStart"/>
      <w:r w:rsidRPr="006629C4">
        <w:rPr>
          <w:rFonts w:ascii="Helvetica" w:hAnsi="Helvetica" w:cs="Arial"/>
          <w:b/>
          <w:bCs/>
          <w:szCs w:val="24"/>
        </w:rPr>
        <w:t>Ziemienowicz</w:t>
      </w:r>
      <w:proofErr w:type="spellEnd"/>
      <w:r w:rsidRPr="006629C4">
        <w:rPr>
          <w:rFonts w:ascii="Helvetica" w:hAnsi="Helvetica" w:cs="Arial"/>
          <w:szCs w:val="24"/>
        </w:rPr>
        <w:t xml:space="preserve">: This procedure, Southern blotting and PCR amplification of the insertion junctions can be performed to confirm gene </w:t>
      </w:r>
      <w:r w:rsidRPr="006629C4">
        <w:rPr>
          <w:rFonts w:ascii="Helvetica" w:hAnsi="Helvetica" w:cs="Arial"/>
          <w:szCs w:val="24"/>
        </w:rPr>
        <w:lastRenderedPageBreak/>
        <w:t>integration into the mitochondrial genome, whereas colchicine treatment can be applied to generate doubled haploid fertile plants.</w:t>
      </w:r>
    </w:p>
    <w:p w14:paraId="2F2FC3E8" w14:textId="77777777" w:rsidR="006629C4" w:rsidRPr="006629C4" w:rsidRDefault="006629C4" w:rsidP="006629C4">
      <w:pPr>
        <w:outlineLvl w:val="0"/>
        <w:rPr>
          <w:rFonts w:ascii="Helvetica" w:hAnsi="Helvetica" w:cs="Arial"/>
          <w:szCs w:val="24"/>
        </w:rPr>
      </w:pPr>
    </w:p>
    <w:p w14:paraId="2652BB18" w14:textId="567B7798" w:rsidR="006629C4" w:rsidRPr="006629C4" w:rsidRDefault="006629C4" w:rsidP="006629C4">
      <w:pPr>
        <w:outlineLvl w:val="0"/>
        <w:rPr>
          <w:rFonts w:ascii="Helvetica" w:hAnsi="Helvetica" w:cs="Arial"/>
          <w:szCs w:val="24"/>
        </w:rPr>
      </w:pPr>
      <w:r w:rsidRPr="006629C4">
        <w:rPr>
          <w:rFonts w:ascii="Helvetica" w:hAnsi="Helvetica" w:cs="Arial"/>
          <w:szCs w:val="24"/>
        </w:rPr>
        <w:t>7.2.1.</w:t>
      </w:r>
      <w:r w:rsidRPr="006629C4">
        <w:rPr>
          <w:rFonts w:ascii="Helvetica" w:hAnsi="Helvetica" w:cs="Arial"/>
          <w:szCs w:val="24"/>
        </w:rPr>
        <w:tab/>
        <w:t>INTERVIEW: Named talent says the statement above in an interview-style shot, looking slightly off-camera.</w:t>
      </w:r>
    </w:p>
    <w:sectPr w:rsidR="006629C4" w:rsidRPr="006629C4"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3B17D" w14:textId="77777777" w:rsidR="00BA1942" w:rsidRDefault="00BA1942" w:rsidP="007B33F3">
      <w:r>
        <w:separator/>
      </w:r>
    </w:p>
  </w:endnote>
  <w:endnote w:type="continuationSeparator" w:id="0">
    <w:p w14:paraId="5CB5ED8B" w14:textId="77777777" w:rsidR="00BA1942" w:rsidRDefault="00BA1942"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B4881" w14:textId="77777777" w:rsidR="00BA1942" w:rsidRDefault="00BA1942" w:rsidP="007B33F3">
      <w:r>
        <w:separator/>
      </w:r>
    </w:p>
  </w:footnote>
  <w:footnote w:type="continuationSeparator" w:id="0">
    <w:p w14:paraId="33CFD94D" w14:textId="77777777" w:rsidR="00BA1942" w:rsidRDefault="00BA1942"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86E4B"/>
    <w:rsid w:val="00091189"/>
    <w:rsid w:val="000A5414"/>
    <w:rsid w:val="000F30B1"/>
    <w:rsid w:val="00154212"/>
    <w:rsid w:val="002734F2"/>
    <w:rsid w:val="003A605E"/>
    <w:rsid w:val="00400892"/>
    <w:rsid w:val="004703E0"/>
    <w:rsid w:val="004705A1"/>
    <w:rsid w:val="005C7DA3"/>
    <w:rsid w:val="005E585A"/>
    <w:rsid w:val="00636F3E"/>
    <w:rsid w:val="006629C4"/>
    <w:rsid w:val="006A3EFB"/>
    <w:rsid w:val="007051DC"/>
    <w:rsid w:val="00780C07"/>
    <w:rsid w:val="007B33F3"/>
    <w:rsid w:val="007F08C5"/>
    <w:rsid w:val="00996817"/>
    <w:rsid w:val="009D5FF1"/>
    <w:rsid w:val="00A421F9"/>
    <w:rsid w:val="00A4316B"/>
    <w:rsid w:val="00A625ED"/>
    <w:rsid w:val="00AD3B5B"/>
    <w:rsid w:val="00BA1942"/>
    <w:rsid w:val="00BD6068"/>
    <w:rsid w:val="00CD5AF0"/>
    <w:rsid w:val="00D30AFA"/>
    <w:rsid w:val="00D50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4769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2019-10-04T12:10:00Z</dcterms:created>
  <dcterms:modified xsi:type="dcterms:W3CDTF">2019-10-04T12:16:00Z</dcterms:modified>
</cp:coreProperties>
</file>