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282A4" w14:textId="77777777" w:rsidR="00255B1F" w:rsidRPr="00666848" w:rsidRDefault="00255B1F" w:rsidP="00255B1F">
      <w:pPr>
        <w:spacing w:after="0" w:line="240" w:lineRule="auto"/>
        <w:jc w:val="both"/>
        <w:rPr>
          <w:rFonts w:cstheme="minorHAnsi"/>
          <w:b/>
          <w:bCs/>
          <w:sz w:val="24"/>
          <w:szCs w:val="24"/>
        </w:rPr>
      </w:pPr>
      <w:bookmarkStart w:id="0" w:name="_GoBack"/>
      <w:bookmarkEnd w:id="0"/>
      <w:r w:rsidRPr="00666848">
        <w:rPr>
          <w:rFonts w:cstheme="minorHAnsi"/>
          <w:b/>
          <w:bCs/>
          <w:sz w:val="24"/>
          <w:szCs w:val="24"/>
        </w:rPr>
        <w:t>TITLE:</w:t>
      </w:r>
    </w:p>
    <w:p w14:paraId="45FB5DE7" w14:textId="6273F750" w:rsidR="00954A44" w:rsidRPr="00666848" w:rsidRDefault="004D2E8A" w:rsidP="00255B1F">
      <w:pPr>
        <w:spacing w:after="0" w:line="240" w:lineRule="auto"/>
        <w:jc w:val="both"/>
        <w:rPr>
          <w:rFonts w:cstheme="minorHAnsi"/>
          <w:b/>
          <w:bCs/>
          <w:sz w:val="24"/>
          <w:szCs w:val="24"/>
        </w:rPr>
      </w:pPr>
      <w:r w:rsidRPr="00666848">
        <w:rPr>
          <w:rFonts w:cstheme="minorHAnsi"/>
          <w:b/>
          <w:bCs/>
          <w:sz w:val="24"/>
          <w:szCs w:val="24"/>
        </w:rPr>
        <w:t xml:space="preserve">Detection of </w:t>
      </w:r>
      <w:r w:rsidR="00255B1F" w:rsidRPr="00666848">
        <w:rPr>
          <w:rFonts w:cstheme="minorHAnsi"/>
          <w:b/>
          <w:bCs/>
          <w:sz w:val="24"/>
          <w:szCs w:val="24"/>
        </w:rPr>
        <w:t xml:space="preserve">Lung Tumor Progression </w:t>
      </w:r>
      <w:r w:rsidR="00954A44" w:rsidRPr="00666848">
        <w:rPr>
          <w:rFonts w:cstheme="minorHAnsi"/>
          <w:b/>
          <w:bCs/>
          <w:sz w:val="24"/>
          <w:szCs w:val="24"/>
        </w:rPr>
        <w:t xml:space="preserve">in </w:t>
      </w:r>
      <w:r w:rsidR="00255B1F" w:rsidRPr="00666848">
        <w:rPr>
          <w:rFonts w:cstheme="minorHAnsi"/>
          <w:b/>
          <w:bCs/>
          <w:sz w:val="24"/>
          <w:szCs w:val="24"/>
        </w:rPr>
        <w:t>M</w:t>
      </w:r>
      <w:r w:rsidRPr="00666848">
        <w:rPr>
          <w:rFonts w:cstheme="minorHAnsi"/>
          <w:b/>
          <w:bCs/>
          <w:sz w:val="24"/>
          <w:szCs w:val="24"/>
        </w:rPr>
        <w:t>ice</w:t>
      </w:r>
      <w:r w:rsidR="00954A44" w:rsidRPr="00666848">
        <w:rPr>
          <w:rFonts w:cstheme="minorHAnsi"/>
          <w:b/>
          <w:bCs/>
          <w:sz w:val="24"/>
          <w:szCs w:val="24"/>
        </w:rPr>
        <w:t xml:space="preserve"> </w:t>
      </w:r>
      <w:r w:rsidRPr="00666848">
        <w:rPr>
          <w:rFonts w:cstheme="minorHAnsi"/>
          <w:b/>
          <w:bCs/>
          <w:sz w:val="24"/>
          <w:szCs w:val="24"/>
        </w:rPr>
        <w:t>by</w:t>
      </w:r>
      <w:r w:rsidR="00117F5C" w:rsidRPr="00666848">
        <w:rPr>
          <w:rFonts w:cstheme="minorHAnsi"/>
          <w:b/>
          <w:bCs/>
          <w:sz w:val="24"/>
          <w:szCs w:val="24"/>
        </w:rPr>
        <w:t xml:space="preserve"> </w:t>
      </w:r>
      <w:r w:rsidR="00954A44" w:rsidRPr="00666848">
        <w:rPr>
          <w:rFonts w:cstheme="minorHAnsi"/>
          <w:b/>
          <w:bCs/>
          <w:sz w:val="24"/>
          <w:szCs w:val="24"/>
        </w:rPr>
        <w:t xml:space="preserve">Ultrasound </w:t>
      </w:r>
      <w:r w:rsidR="00255B1F" w:rsidRPr="00666848">
        <w:rPr>
          <w:rFonts w:cstheme="minorHAnsi"/>
          <w:b/>
          <w:bCs/>
          <w:sz w:val="24"/>
          <w:szCs w:val="24"/>
        </w:rPr>
        <w:t>I</w:t>
      </w:r>
      <w:r w:rsidR="00954A44" w:rsidRPr="00666848">
        <w:rPr>
          <w:rFonts w:cstheme="minorHAnsi"/>
          <w:b/>
          <w:bCs/>
          <w:sz w:val="24"/>
          <w:szCs w:val="24"/>
        </w:rPr>
        <w:t>maging</w:t>
      </w:r>
    </w:p>
    <w:p w14:paraId="3EC583F5" w14:textId="6C2E5A1C" w:rsidR="00545E73" w:rsidRPr="00666848" w:rsidRDefault="00545E73" w:rsidP="00255B1F">
      <w:pPr>
        <w:spacing w:after="0" w:line="240" w:lineRule="auto"/>
        <w:jc w:val="both"/>
        <w:rPr>
          <w:rFonts w:cstheme="minorHAnsi"/>
          <w:b/>
          <w:bCs/>
          <w:sz w:val="24"/>
          <w:szCs w:val="24"/>
        </w:rPr>
      </w:pPr>
    </w:p>
    <w:p w14:paraId="6AABE5A1" w14:textId="77777777" w:rsidR="00255B1F" w:rsidRPr="00666848" w:rsidRDefault="00255B1F" w:rsidP="00255B1F">
      <w:pPr>
        <w:spacing w:after="0" w:line="240" w:lineRule="auto"/>
        <w:jc w:val="both"/>
        <w:rPr>
          <w:rFonts w:cstheme="minorHAnsi"/>
          <w:b/>
          <w:bCs/>
          <w:sz w:val="24"/>
          <w:szCs w:val="24"/>
        </w:rPr>
      </w:pPr>
      <w:r w:rsidRPr="00666848">
        <w:rPr>
          <w:rFonts w:cstheme="minorHAnsi"/>
          <w:b/>
          <w:bCs/>
          <w:sz w:val="24"/>
          <w:szCs w:val="24"/>
        </w:rPr>
        <w:t>AUTHORS AND AFFILIATIONS:</w:t>
      </w:r>
    </w:p>
    <w:p w14:paraId="229D93BD" w14:textId="3C5565C7" w:rsidR="00545E73" w:rsidRPr="00666848" w:rsidRDefault="00FC794A" w:rsidP="003E0B5B">
      <w:pPr>
        <w:spacing w:after="0" w:line="240" w:lineRule="auto"/>
        <w:jc w:val="both"/>
        <w:rPr>
          <w:rFonts w:cstheme="minorHAnsi"/>
          <w:b/>
          <w:bCs/>
          <w:sz w:val="24"/>
          <w:szCs w:val="24"/>
          <w:vertAlign w:val="superscript"/>
        </w:rPr>
      </w:pPr>
      <w:r w:rsidRPr="00666848">
        <w:rPr>
          <w:rFonts w:cstheme="minorHAnsi"/>
          <w:sz w:val="24"/>
          <w:szCs w:val="24"/>
        </w:rPr>
        <w:t>Nour Ghaddar</w:t>
      </w:r>
      <w:r w:rsidRPr="00666848">
        <w:rPr>
          <w:rFonts w:cstheme="minorHAnsi"/>
          <w:sz w:val="24"/>
          <w:szCs w:val="24"/>
          <w:vertAlign w:val="superscript"/>
        </w:rPr>
        <w:t>1,2</w:t>
      </w:r>
      <w:r w:rsidRPr="00666848">
        <w:rPr>
          <w:rFonts w:cstheme="minorHAnsi"/>
          <w:sz w:val="24"/>
          <w:szCs w:val="24"/>
        </w:rPr>
        <w:t xml:space="preserve">, </w:t>
      </w:r>
      <w:proofErr w:type="spellStart"/>
      <w:r w:rsidRPr="00666848">
        <w:rPr>
          <w:rFonts w:cstheme="minorHAnsi"/>
          <w:sz w:val="24"/>
          <w:szCs w:val="24"/>
        </w:rPr>
        <w:t>Shuo</w:t>
      </w:r>
      <w:proofErr w:type="spellEnd"/>
      <w:r w:rsidRPr="00666848">
        <w:rPr>
          <w:rFonts w:cstheme="minorHAnsi"/>
          <w:sz w:val="24"/>
          <w:szCs w:val="24"/>
        </w:rPr>
        <w:t xml:space="preserve"> Wang</w:t>
      </w:r>
      <w:r w:rsidRPr="00666848">
        <w:rPr>
          <w:rFonts w:cstheme="minorHAnsi"/>
          <w:sz w:val="24"/>
          <w:szCs w:val="24"/>
          <w:vertAlign w:val="superscript"/>
        </w:rPr>
        <w:t>1</w:t>
      </w:r>
      <w:r w:rsidRPr="00666848">
        <w:rPr>
          <w:rFonts w:cstheme="minorHAnsi"/>
          <w:sz w:val="24"/>
          <w:szCs w:val="24"/>
        </w:rPr>
        <w:t xml:space="preserve">, </w:t>
      </w:r>
      <w:proofErr w:type="spellStart"/>
      <w:r w:rsidRPr="00666848">
        <w:rPr>
          <w:rFonts w:cstheme="minorHAnsi"/>
          <w:sz w:val="24"/>
          <w:szCs w:val="24"/>
        </w:rPr>
        <w:t>V</w:t>
      </w:r>
      <w:r w:rsidR="007706BD" w:rsidRPr="00666848">
        <w:rPr>
          <w:rFonts w:cstheme="minorHAnsi"/>
          <w:sz w:val="24"/>
          <w:szCs w:val="24"/>
        </w:rPr>
        <w:t>é</w:t>
      </w:r>
      <w:r w:rsidRPr="00666848">
        <w:rPr>
          <w:rFonts w:cstheme="minorHAnsi"/>
          <w:sz w:val="24"/>
          <w:szCs w:val="24"/>
        </w:rPr>
        <w:t>ronique</w:t>
      </w:r>
      <w:proofErr w:type="spellEnd"/>
      <w:r w:rsidRPr="00666848">
        <w:rPr>
          <w:rFonts w:cstheme="minorHAnsi"/>
          <w:sz w:val="24"/>
          <w:szCs w:val="24"/>
        </w:rPr>
        <w:t xml:space="preserve"> Michaud</w:t>
      </w:r>
      <w:r w:rsidRPr="00666848">
        <w:rPr>
          <w:rFonts w:cstheme="minorHAnsi"/>
          <w:sz w:val="24"/>
          <w:szCs w:val="24"/>
          <w:vertAlign w:val="superscript"/>
        </w:rPr>
        <w:t>1</w:t>
      </w:r>
      <w:r w:rsidR="00545E73" w:rsidRPr="00666848">
        <w:rPr>
          <w:rFonts w:cstheme="minorHAnsi"/>
          <w:sz w:val="24"/>
          <w:szCs w:val="24"/>
        </w:rPr>
        <w:t xml:space="preserve">, </w:t>
      </w:r>
      <w:proofErr w:type="spellStart"/>
      <w:r w:rsidR="00ED2221" w:rsidRPr="00666848">
        <w:rPr>
          <w:rStyle w:val="Strong"/>
          <w:rFonts w:cstheme="minorHAnsi"/>
          <w:b w:val="0"/>
          <w:bCs w:val="0"/>
          <w:sz w:val="24"/>
          <w:szCs w:val="24"/>
        </w:rPr>
        <w:t>Urszula</w:t>
      </w:r>
      <w:proofErr w:type="spellEnd"/>
      <w:r w:rsidR="00ED2221" w:rsidRPr="00666848">
        <w:rPr>
          <w:rStyle w:val="Strong"/>
          <w:rFonts w:cstheme="minorHAnsi"/>
          <w:b w:val="0"/>
          <w:bCs w:val="0"/>
          <w:sz w:val="24"/>
          <w:szCs w:val="24"/>
        </w:rPr>
        <w:t xml:space="preserve"> Kazimierczak</w:t>
      </w:r>
      <w:r w:rsidR="00ED2221" w:rsidRPr="00666848">
        <w:rPr>
          <w:rStyle w:val="Strong"/>
          <w:rFonts w:cstheme="minorHAnsi"/>
          <w:b w:val="0"/>
          <w:bCs w:val="0"/>
          <w:sz w:val="24"/>
          <w:szCs w:val="24"/>
          <w:vertAlign w:val="superscript"/>
        </w:rPr>
        <w:t>1</w:t>
      </w:r>
      <w:r w:rsidR="00ED2221" w:rsidRPr="00666848">
        <w:rPr>
          <w:rStyle w:val="Strong"/>
          <w:rFonts w:cstheme="minorHAnsi"/>
          <w:sz w:val="24"/>
          <w:szCs w:val="24"/>
          <w:vertAlign w:val="superscript"/>
        </w:rPr>
        <w:t>,3</w:t>
      </w:r>
      <w:r w:rsidR="00545E73" w:rsidRPr="00666848">
        <w:rPr>
          <w:rFonts w:cstheme="minorHAnsi"/>
          <w:sz w:val="24"/>
          <w:szCs w:val="24"/>
        </w:rPr>
        <w:t xml:space="preserve">, </w:t>
      </w:r>
      <w:r w:rsidR="00ED2221" w:rsidRPr="00666848">
        <w:rPr>
          <w:rStyle w:val="Strong"/>
          <w:rFonts w:cstheme="minorHAnsi"/>
          <w:b w:val="0"/>
          <w:bCs w:val="0"/>
          <w:sz w:val="24"/>
          <w:szCs w:val="24"/>
        </w:rPr>
        <w:t>Nicolas Ah-son</w:t>
      </w:r>
      <w:r w:rsidR="00ED2221" w:rsidRPr="00666848">
        <w:rPr>
          <w:rStyle w:val="Strong"/>
          <w:rFonts w:cstheme="minorHAnsi"/>
          <w:sz w:val="24"/>
          <w:szCs w:val="24"/>
          <w:vertAlign w:val="superscript"/>
        </w:rPr>
        <w:t>1</w:t>
      </w:r>
      <w:r w:rsidR="003E0B5B" w:rsidRPr="00666848">
        <w:rPr>
          <w:rFonts w:cstheme="minorHAnsi"/>
          <w:sz w:val="24"/>
          <w:szCs w:val="24"/>
        </w:rPr>
        <w:t>,</w:t>
      </w:r>
      <w:r w:rsidRPr="00666848">
        <w:rPr>
          <w:rFonts w:cstheme="minorHAnsi"/>
          <w:sz w:val="24"/>
          <w:szCs w:val="24"/>
        </w:rPr>
        <w:t xml:space="preserve"> </w:t>
      </w:r>
      <w:proofErr w:type="spellStart"/>
      <w:r w:rsidRPr="00666848">
        <w:rPr>
          <w:rFonts w:cstheme="minorHAnsi"/>
          <w:sz w:val="24"/>
          <w:szCs w:val="24"/>
        </w:rPr>
        <w:t>Antonis</w:t>
      </w:r>
      <w:proofErr w:type="spellEnd"/>
      <w:r w:rsidRPr="00666848">
        <w:rPr>
          <w:rFonts w:cstheme="minorHAnsi"/>
          <w:sz w:val="24"/>
          <w:szCs w:val="24"/>
        </w:rPr>
        <w:t xml:space="preserve"> Koromilas</w:t>
      </w:r>
      <w:r w:rsidR="00506A8C" w:rsidRPr="00666848">
        <w:rPr>
          <w:rFonts w:cstheme="minorHAnsi"/>
          <w:sz w:val="24"/>
          <w:szCs w:val="24"/>
          <w:vertAlign w:val="superscript"/>
        </w:rPr>
        <w:t>1,</w:t>
      </w:r>
      <w:r w:rsidR="00ED2221" w:rsidRPr="00666848">
        <w:rPr>
          <w:rFonts w:cstheme="minorHAnsi"/>
          <w:sz w:val="24"/>
          <w:szCs w:val="24"/>
          <w:vertAlign w:val="superscript"/>
        </w:rPr>
        <w:t>4</w:t>
      </w:r>
    </w:p>
    <w:p w14:paraId="44277AD4" w14:textId="77777777" w:rsidR="00545E73" w:rsidRPr="00666848" w:rsidRDefault="00545E73" w:rsidP="00255B1F">
      <w:pPr>
        <w:spacing w:after="0" w:line="240" w:lineRule="auto"/>
        <w:jc w:val="both"/>
        <w:rPr>
          <w:rFonts w:cstheme="minorHAnsi"/>
          <w:sz w:val="24"/>
          <w:szCs w:val="24"/>
        </w:rPr>
      </w:pPr>
    </w:p>
    <w:p w14:paraId="48F46CA7" w14:textId="77777777" w:rsidR="003418B4" w:rsidRPr="00666848" w:rsidRDefault="00FC794A" w:rsidP="00255B1F">
      <w:pPr>
        <w:spacing w:after="0" w:line="240" w:lineRule="auto"/>
        <w:jc w:val="both"/>
        <w:rPr>
          <w:rFonts w:cstheme="minorHAnsi"/>
          <w:sz w:val="24"/>
          <w:szCs w:val="24"/>
        </w:rPr>
      </w:pPr>
      <w:r w:rsidRPr="00666848">
        <w:rPr>
          <w:rFonts w:cstheme="minorHAnsi"/>
          <w:b/>
          <w:bCs/>
          <w:sz w:val="24"/>
          <w:szCs w:val="24"/>
        </w:rPr>
        <w:t xml:space="preserve"> </w:t>
      </w:r>
      <w:r w:rsidRPr="00666848">
        <w:rPr>
          <w:rFonts w:cstheme="minorHAnsi"/>
          <w:sz w:val="24"/>
          <w:szCs w:val="24"/>
          <w:vertAlign w:val="superscript"/>
        </w:rPr>
        <w:t>1</w:t>
      </w:r>
      <w:r w:rsidRPr="00666848">
        <w:rPr>
          <w:rFonts w:cstheme="minorHAnsi"/>
          <w:sz w:val="24"/>
          <w:szCs w:val="24"/>
        </w:rPr>
        <w:t>Lady Davis Institute for Medical Research, Sir Mortimer B. Davis</w:t>
      </w:r>
      <w:r w:rsidR="00977EE5" w:rsidRPr="00666848">
        <w:rPr>
          <w:rFonts w:cstheme="minorHAnsi"/>
          <w:sz w:val="24"/>
          <w:szCs w:val="24"/>
        </w:rPr>
        <w:t>-</w:t>
      </w:r>
      <w:r w:rsidRPr="00666848">
        <w:rPr>
          <w:rFonts w:cstheme="minorHAnsi"/>
          <w:sz w:val="24"/>
          <w:szCs w:val="24"/>
        </w:rPr>
        <w:t>Jewish General Hospital, Montreal, QC, Canada</w:t>
      </w:r>
    </w:p>
    <w:p w14:paraId="169B409C" w14:textId="77777777" w:rsidR="003418B4" w:rsidRPr="00666848" w:rsidRDefault="00FC794A" w:rsidP="00255B1F">
      <w:pPr>
        <w:spacing w:after="0" w:line="240" w:lineRule="auto"/>
        <w:jc w:val="both"/>
        <w:rPr>
          <w:rFonts w:cstheme="minorHAnsi"/>
          <w:sz w:val="24"/>
          <w:szCs w:val="24"/>
        </w:rPr>
      </w:pPr>
      <w:r w:rsidRPr="00666848">
        <w:rPr>
          <w:rFonts w:cstheme="minorHAnsi"/>
          <w:sz w:val="24"/>
          <w:szCs w:val="24"/>
          <w:vertAlign w:val="superscript"/>
        </w:rPr>
        <w:t>2</w:t>
      </w:r>
      <w:r w:rsidRPr="00666848">
        <w:rPr>
          <w:rFonts w:cstheme="minorHAnsi"/>
          <w:sz w:val="24"/>
          <w:szCs w:val="24"/>
        </w:rPr>
        <w:t>Division of Experimental Medicine, Faculty of Medicine, McGill University, Montreal, QC, Canada</w:t>
      </w:r>
      <w:r w:rsidR="00977EE5" w:rsidRPr="00666848">
        <w:rPr>
          <w:rFonts w:cstheme="minorHAnsi"/>
          <w:sz w:val="24"/>
          <w:szCs w:val="24"/>
        </w:rPr>
        <w:t xml:space="preserve"> </w:t>
      </w:r>
    </w:p>
    <w:p w14:paraId="265262DB" w14:textId="77777777" w:rsidR="003418B4" w:rsidRPr="00666848" w:rsidRDefault="00ED2221" w:rsidP="00255B1F">
      <w:pPr>
        <w:spacing w:after="0" w:line="240" w:lineRule="auto"/>
        <w:jc w:val="both"/>
        <w:rPr>
          <w:rStyle w:val="Strong"/>
          <w:rFonts w:cstheme="minorHAnsi"/>
          <w:b w:val="0"/>
          <w:bCs w:val="0"/>
          <w:sz w:val="24"/>
          <w:szCs w:val="24"/>
        </w:rPr>
      </w:pPr>
      <w:r w:rsidRPr="00666848">
        <w:rPr>
          <w:rStyle w:val="Strong"/>
          <w:rFonts w:cstheme="minorHAnsi"/>
          <w:b w:val="0"/>
          <w:bCs w:val="0"/>
          <w:sz w:val="24"/>
          <w:szCs w:val="24"/>
          <w:vertAlign w:val="superscript"/>
        </w:rPr>
        <w:t>3</w:t>
      </w:r>
      <w:r w:rsidRPr="00666848">
        <w:rPr>
          <w:rStyle w:val="Strong"/>
          <w:rFonts w:cstheme="minorHAnsi"/>
          <w:b w:val="0"/>
          <w:bCs w:val="0"/>
          <w:sz w:val="24"/>
          <w:szCs w:val="24"/>
        </w:rPr>
        <w:t xml:space="preserve">Department of Cancer Immunology, Chair of Medical </w:t>
      </w:r>
      <w:r w:rsidR="00977EE5" w:rsidRPr="00666848">
        <w:rPr>
          <w:rStyle w:val="Strong"/>
          <w:rFonts w:cstheme="minorHAnsi"/>
          <w:b w:val="0"/>
          <w:bCs w:val="0"/>
          <w:sz w:val="24"/>
          <w:szCs w:val="24"/>
        </w:rPr>
        <w:t>B</w:t>
      </w:r>
      <w:r w:rsidRPr="00666848">
        <w:rPr>
          <w:rStyle w:val="Strong"/>
          <w:rFonts w:cstheme="minorHAnsi"/>
          <w:b w:val="0"/>
          <w:bCs w:val="0"/>
          <w:sz w:val="24"/>
          <w:szCs w:val="24"/>
        </w:rPr>
        <w:t>iotechnology, Poznan University of Medical Sciences, Poznan, Poland</w:t>
      </w:r>
    </w:p>
    <w:p w14:paraId="0B72B741" w14:textId="0FD8ECBE" w:rsidR="00FC794A" w:rsidRPr="00666848" w:rsidRDefault="00545E73" w:rsidP="00255B1F">
      <w:pPr>
        <w:spacing w:after="0" w:line="240" w:lineRule="auto"/>
        <w:jc w:val="both"/>
        <w:rPr>
          <w:rFonts w:cstheme="minorHAnsi"/>
          <w:sz w:val="24"/>
          <w:szCs w:val="24"/>
        </w:rPr>
      </w:pPr>
      <w:r w:rsidRPr="00666848">
        <w:rPr>
          <w:rFonts w:cstheme="minorHAnsi"/>
          <w:sz w:val="24"/>
          <w:szCs w:val="24"/>
          <w:vertAlign w:val="superscript"/>
        </w:rPr>
        <w:t>4</w:t>
      </w:r>
      <w:r w:rsidR="00977EE5" w:rsidRPr="00666848">
        <w:rPr>
          <w:rFonts w:cstheme="minorHAnsi"/>
          <w:sz w:val="24"/>
          <w:szCs w:val="24"/>
        </w:rPr>
        <w:t>Gerald Bronfman D</w:t>
      </w:r>
      <w:r w:rsidR="00FC794A" w:rsidRPr="00666848">
        <w:rPr>
          <w:rFonts w:cstheme="minorHAnsi"/>
          <w:sz w:val="24"/>
          <w:szCs w:val="24"/>
        </w:rPr>
        <w:t>epartment of Oncology, Faculty of Medicine, McGill University, Montreal, QC, Canada</w:t>
      </w:r>
    </w:p>
    <w:p w14:paraId="3AE92AF6" w14:textId="77777777" w:rsidR="00945B8E" w:rsidRPr="00666848" w:rsidRDefault="00945B8E" w:rsidP="00255B1F">
      <w:pPr>
        <w:spacing w:after="0" w:line="240" w:lineRule="auto"/>
        <w:jc w:val="both"/>
        <w:rPr>
          <w:rFonts w:cstheme="minorHAnsi"/>
          <w:sz w:val="24"/>
          <w:szCs w:val="24"/>
        </w:rPr>
      </w:pPr>
    </w:p>
    <w:p w14:paraId="2E53C77E" w14:textId="77777777" w:rsidR="003418B4" w:rsidRPr="00666848" w:rsidRDefault="00AD6DC7" w:rsidP="00255B1F">
      <w:pPr>
        <w:pStyle w:val="NormalWeb"/>
        <w:spacing w:before="2" w:after="2"/>
        <w:jc w:val="both"/>
        <w:rPr>
          <w:rStyle w:val="Strong"/>
          <w:rFonts w:asciiTheme="minorHAnsi" w:hAnsiTheme="minorHAnsi" w:cstheme="minorHAnsi"/>
          <w:sz w:val="24"/>
          <w:szCs w:val="24"/>
          <w:lang w:val="en-CA"/>
        </w:rPr>
      </w:pPr>
      <w:r w:rsidRPr="00666848">
        <w:rPr>
          <w:rStyle w:val="Strong"/>
          <w:rFonts w:asciiTheme="minorHAnsi" w:hAnsiTheme="minorHAnsi" w:cstheme="minorHAnsi"/>
          <w:sz w:val="24"/>
          <w:szCs w:val="24"/>
          <w:lang w:val="en-CA"/>
        </w:rPr>
        <w:t>Corresponding Author</w:t>
      </w:r>
      <w:r w:rsidR="00492CBF" w:rsidRPr="00666848">
        <w:rPr>
          <w:rStyle w:val="Strong"/>
          <w:rFonts w:asciiTheme="minorHAnsi" w:hAnsiTheme="minorHAnsi" w:cstheme="minorHAnsi"/>
          <w:sz w:val="24"/>
          <w:szCs w:val="24"/>
          <w:lang w:val="en-CA"/>
        </w:rPr>
        <w:t>s</w:t>
      </w:r>
      <w:r w:rsidR="00545E73" w:rsidRPr="00666848">
        <w:rPr>
          <w:rStyle w:val="Strong"/>
          <w:rFonts w:asciiTheme="minorHAnsi" w:hAnsiTheme="minorHAnsi" w:cstheme="minorHAnsi"/>
          <w:sz w:val="24"/>
          <w:szCs w:val="24"/>
          <w:lang w:val="en-CA"/>
        </w:rPr>
        <w:t>:</w:t>
      </w:r>
    </w:p>
    <w:p w14:paraId="523B986A" w14:textId="4C51DE34" w:rsidR="00945B8E" w:rsidRPr="00666848" w:rsidRDefault="00492CBF" w:rsidP="00255B1F">
      <w:pPr>
        <w:pStyle w:val="NormalWeb"/>
        <w:spacing w:before="2" w:after="2"/>
        <w:jc w:val="both"/>
        <w:rPr>
          <w:rStyle w:val="Strong"/>
          <w:rFonts w:asciiTheme="minorHAnsi" w:hAnsiTheme="minorHAnsi" w:cstheme="minorHAnsi"/>
          <w:b w:val="0"/>
          <w:bCs w:val="0"/>
          <w:sz w:val="24"/>
          <w:szCs w:val="24"/>
          <w:lang w:val="en-CA"/>
        </w:rPr>
      </w:pPr>
      <w:r w:rsidRPr="00666848">
        <w:rPr>
          <w:rStyle w:val="Strong"/>
          <w:rFonts w:asciiTheme="minorHAnsi" w:hAnsiTheme="minorHAnsi" w:cstheme="minorHAnsi"/>
          <w:b w:val="0"/>
          <w:bCs w:val="0"/>
          <w:sz w:val="24"/>
          <w:szCs w:val="24"/>
          <w:lang w:val="en-CA"/>
        </w:rPr>
        <w:t xml:space="preserve">Nour </w:t>
      </w:r>
      <w:proofErr w:type="spellStart"/>
      <w:r w:rsidRPr="00666848">
        <w:rPr>
          <w:rStyle w:val="Strong"/>
          <w:rFonts w:asciiTheme="minorHAnsi" w:hAnsiTheme="minorHAnsi" w:cstheme="minorHAnsi"/>
          <w:b w:val="0"/>
          <w:bCs w:val="0"/>
          <w:sz w:val="24"/>
          <w:szCs w:val="24"/>
          <w:lang w:val="en-CA"/>
        </w:rPr>
        <w:t>Ghaddar</w:t>
      </w:r>
      <w:proofErr w:type="spellEnd"/>
      <w:r w:rsidR="003418B4" w:rsidRPr="00666848">
        <w:rPr>
          <w:rStyle w:val="Strong"/>
          <w:rFonts w:asciiTheme="minorHAnsi" w:hAnsiTheme="minorHAnsi" w:cstheme="minorHAnsi"/>
          <w:b w:val="0"/>
          <w:bCs w:val="0"/>
          <w:sz w:val="24"/>
          <w:szCs w:val="24"/>
          <w:lang w:val="en-CA"/>
        </w:rPr>
        <w:tab/>
      </w:r>
      <w:r w:rsidR="003418B4" w:rsidRPr="00666848">
        <w:rPr>
          <w:rStyle w:val="Strong"/>
          <w:rFonts w:asciiTheme="minorHAnsi" w:hAnsiTheme="minorHAnsi" w:cstheme="minorHAnsi"/>
          <w:b w:val="0"/>
          <w:bCs w:val="0"/>
          <w:sz w:val="24"/>
          <w:szCs w:val="24"/>
          <w:lang w:val="en-CA"/>
        </w:rPr>
        <w:tab/>
      </w:r>
      <w:r w:rsidR="003418B4" w:rsidRPr="00666848">
        <w:rPr>
          <w:rStyle w:val="Strong"/>
          <w:rFonts w:asciiTheme="minorHAnsi" w:hAnsiTheme="minorHAnsi" w:cstheme="minorHAnsi"/>
          <w:b w:val="0"/>
          <w:bCs w:val="0"/>
          <w:sz w:val="24"/>
          <w:szCs w:val="24"/>
          <w:lang w:val="en-CA"/>
        </w:rPr>
        <w:tab/>
      </w:r>
      <w:r w:rsidR="00F975C1" w:rsidRPr="00F975C1">
        <w:rPr>
          <w:rStyle w:val="Strong"/>
          <w:rFonts w:asciiTheme="minorHAnsi" w:hAnsiTheme="minorHAnsi" w:cstheme="minorHAnsi"/>
          <w:b w:val="0"/>
          <w:bCs w:val="0"/>
          <w:sz w:val="24"/>
          <w:szCs w:val="24"/>
          <w:lang w:val="en-CA"/>
        </w:rPr>
        <w:t>(</w:t>
      </w:r>
      <w:r w:rsidR="00945B8E" w:rsidRPr="00666848">
        <w:rPr>
          <w:rFonts w:asciiTheme="minorHAnsi" w:hAnsiTheme="minorHAnsi" w:cstheme="minorHAnsi"/>
          <w:sz w:val="24"/>
          <w:szCs w:val="24"/>
          <w:lang w:val="en-CA"/>
        </w:rPr>
        <w:t>nour.ghaddar@mail.mcgill.ca</w:t>
      </w:r>
      <w:r w:rsidR="00F975C1" w:rsidRPr="00F975C1">
        <w:rPr>
          <w:rFonts w:asciiTheme="minorHAnsi" w:hAnsiTheme="minorHAnsi" w:cstheme="minorHAnsi"/>
          <w:sz w:val="24"/>
          <w:szCs w:val="24"/>
          <w:lang w:val="en-CA"/>
        </w:rPr>
        <w:t>)</w:t>
      </w:r>
    </w:p>
    <w:p w14:paraId="49B97E48" w14:textId="035B6085" w:rsidR="00545E73" w:rsidRPr="00666848" w:rsidRDefault="00492CBF" w:rsidP="00255B1F">
      <w:pPr>
        <w:pStyle w:val="NormalWeb"/>
        <w:spacing w:before="2" w:after="2"/>
        <w:jc w:val="both"/>
        <w:rPr>
          <w:rFonts w:asciiTheme="minorHAnsi" w:hAnsiTheme="minorHAnsi" w:cstheme="minorHAnsi"/>
          <w:sz w:val="24"/>
          <w:szCs w:val="24"/>
          <w:lang w:val="en-CA"/>
        </w:rPr>
      </w:pPr>
      <w:proofErr w:type="spellStart"/>
      <w:r w:rsidRPr="00666848">
        <w:rPr>
          <w:rStyle w:val="Strong"/>
          <w:rFonts w:asciiTheme="minorHAnsi" w:hAnsiTheme="minorHAnsi" w:cstheme="minorHAnsi"/>
          <w:b w:val="0"/>
          <w:bCs w:val="0"/>
          <w:sz w:val="24"/>
          <w:szCs w:val="24"/>
          <w:lang w:val="en-CA"/>
        </w:rPr>
        <w:t>Antonis</w:t>
      </w:r>
      <w:proofErr w:type="spellEnd"/>
      <w:r w:rsidRPr="00666848">
        <w:rPr>
          <w:rStyle w:val="Strong"/>
          <w:rFonts w:asciiTheme="minorHAnsi" w:hAnsiTheme="minorHAnsi" w:cstheme="minorHAnsi"/>
          <w:b w:val="0"/>
          <w:bCs w:val="0"/>
          <w:sz w:val="24"/>
          <w:szCs w:val="24"/>
          <w:lang w:val="en-CA"/>
        </w:rPr>
        <w:t xml:space="preserve"> E. </w:t>
      </w:r>
      <w:proofErr w:type="spellStart"/>
      <w:r w:rsidRPr="00666848">
        <w:rPr>
          <w:rStyle w:val="Strong"/>
          <w:rFonts w:asciiTheme="minorHAnsi" w:hAnsiTheme="minorHAnsi" w:cstheme="minorHAnsi"/>
          <w:b w:val="0"/>
          <w:bCs w:val="0"/>
          <w:sz w:val="24"/>
          <w:szCs w:val="24"/>
          <w:lang w:val="en-CA"/>
        </w:rPr>
        <w:t>Koromilas</w:t>
      </w:r>
      <w:proofErr w:type="spellEnd"/>
      <w:r w:rsidR="003418B4" w:rsidRPr="00666848">
        <w:rPr>
          <w:rStyle w:val="Strong"/>
          <w:rFonts w:asciiTheme="minorHAnsi" w:hAnsiTheme="minorHAnsi" w:cstheme="minorHAnsi"/>
          <w:b w:val="0"/>
          <w:bCs w:val="0"/>
          <w:sz w:val="24"/>
          <w:szCs w:val="24"/>
          <w:lang w:val="en-CA"/>
        </w:rPr>
        <w:tab/>
      </w:r>
      <w:r w:rsidR="003418B4" w:rsidRPr="00666848">
        <w:rPr>
          <w:rStyle w:val="Strong"/>
          <w:rFonts w:asciiTheme="minorHAnsi" w:hAnsiTheme="minorHAnsi" w:cstheme="minorHAnsi"/>
          <w:b w:val="0"/>
          <w:bCs w:val="0"/>
          <w:sz w:val="24"/>
          <w:szCs w:val="24"/>
          <w:lang w:val="en-CA"/>
        </w:rPr>
        <w:tab/>
      </w:r>
      <w:r w:rsidR="00F975C1" w:rsidRPr="00F975C1">
        <w:rPr>
          <w:rStyle w:val="Strong"/>
          <w:rFonts w:asciiTheme="minorHAnsi" w:hAnsiTheme="minorHAnsi" w:cstheme="minorHAnsi"/>
          <w:b w:val="0"/>
          <w:bCs w:val="0"/>
          <w:sz w:val="24"/>
          <w:szCs w:val="24"/>
          <w:lang w:val="en-CA"/>
        </w:rPr>
        <w:t>(</w:t>
      </w:r>
      <w:r w:rsidRPr="00666848">
        <w:rPr>
          <w:rFonts w:asciiTheme="minorHAnsi" w:hAnsiTheme="minorHAnsi" w:cstheme="minorHAnsi"/>
          <w:sz w:val="24"/>
          <w:szCs w:val="24"/>
          <w:lang w:val="en-CA"/>
        </w:rPr>
        <w:t>antonis.koromilas@mcgill.ca</w:t>
      </w:r>
      <w:r w:rsidR="00F975C1" w:rsidRPr="00F975C1">
        <w:rPr>
          <w:rStyle w:val="Strong"/>
          <w:rFonts w:asciiTheme="minorHAnsi" w:hAnsiTheme="minorHAnsi" w:cstheme="minorHAnsi"/>
          <w:b w:val="0"/>
          <w:bCs w:val="0"/>
          <w:sz w:val="24"/>
          <w:szCs w:val="24"/>
          <w:lang w:val="en-CA"/>
        </w:rPr>
        <w:t>)</w:t>
      </w:r>
    </w:p>
    <w:p w14:paraId="077B83AF" w14:textId="77777777" w:rsidR="009E3BCD" w:rsidRPr="00666848" w:rsidRDefault="009E3BCD" w:rsidP="009E3BCD">
      <w:pPr>
        <w:pStyle w:val="NormalWeb"/>
        <w:spacing w:before="2" w:after="2"/>
        <w:jc w:val="both"/>
        <w:rPr>
          <w:rStyle w:val="Strong"/>
          <w:rFonts w:asciiTheme="minorHAnsi" w:hAnsiTheme="minorHAnsi" w:cstheme="minorHAnsi"/>
          <w:b w:val="0"/>
          <w:bCs w:val="0"/>
          <w:sz w:val="24"/>
          <w:szCs w:val="24"/>
          <w:lang w:val="en-CA"/>
        </w:rPr>
      </w:pPr>
    </w:p>
    <w:p w14:paraId="24778B78" w14:textId="0E6D4A27" w:rsidR="009E3BCD" w:rsidRPr="00666848" w:rsidRDefault="009E3BCD" w:rsidP="009E3BCD">
      <w:pPr>
        <w:pStyle w:val="NormalWeb"/>
        <w:spacing w:before="2" w:after="2"/>
        <w:jc w:val="both"/>
        <w:rPr>
          <w:rStyle w:val="Strong"/>
          <w:rFonts w:asciiTheme="minorHAnsi" w:hAnsiTheme="minorHAnsi" w:cstheme="minorHAnsi"/>
          <w:sz w:val="24"/>
          <w:szCs w:val="24"/>
          <w:lang w:val="en-CA"/>
        </w:rPr>
      </w:pPr>
      <w:r w:rsidRPr="00666848">
        <w:rPr>
          <w:rStyle w:val="Strong"/>
          <w:rFonts w:asciiTheme="minorHAnsi" w:hAnsiTheme="minorHAnsi" w:cstheme="minorHAnsi"/>
          <w:sz w:val="24"/>
          <w:szCs w:val="24"/>
          <w:lang w:val="en-CA"/>
        </w:rPr>
        <w:t>Email Addresses of Co-authors:</w:t>
      </w:r>
    </w:p>
    <w:p w14:paraId="7A88455E" w14:textId="07649098" w:rsidR="00384E01" w:rsidRPr="00666848" w:rsidRDefault="00384E01" w:rsidP="00384E01">
      <w:pPr>
        <w:pStyle w:val="NormalWeb"/>
        <w:spacing w:before="2" w:after="2"/>
        <w:jc w:val="both"/>
        <w:rPr>
          <w:rStyle w:val="Strong"/>
          <w:rFonts w:asciiTheme="minorHAnsi" w:hAnsiTheme="minorHAnsi" w:cstheme="minorHAnsi"/>
          <w:b w:val="0"/>
          <w:bCs w:val="0"/>
          <w:sz w:val="24"/>
          <w:szCs w:val="24"/>
          <w:lang w:val="en-CA"/>
        </w:rPr>
      </w:pPr>
      <w:proofErr w:type="spellStart"/>
      <w:r w:rsidRPr="00666848">
        <w:rPr>
          <w:rStyle w:val="Strong"/>
          <w:rFonts w:asciiTheme="minorHAnsi" w:hAnsiTheme="minorHAnsi" w:cstheme="minorHAnsi"/>
          <w:b w:val="0"/>
          <w:bCs w:val="0"/>
          <w:sz w:val="24"/>
          <w:szCs w:val="24"/>
          <w:lang w:val="en-CA"/>
        </w:rPr>
        <w:t>Shuo</w:t>
      </w:r>
      <w:proofErr w:type="spellEnd"/>
      <w:r w:rsidRPr="00666848">
        <w:rPr>
          <w:rStyle w:val="Strong"/>
          <w:rFonts w:asciiTheme="minorHAnsi" w:hAnsiTheme="minorHAnsi" w:cstheme="minorHAnsi"/>
          <w:b w:val="0"/>
          <w:bCs w:val="0"/>
          <w:sz w:val="24"/>
          <w:szCs w:val="24"/>
          <w:lang w:val="en-CA"/>
        </w:rPr>
        <w:t xml:space="preserve"> Wang</w:t>
      </w:r>
      <w:r w:rsidRPr="00666848">
        <w:rPr>
          <w:rStyle w:val="Strong"/>
          <w:rFonts w:asciiTheme="minorHAnsi" w:hAnsiTheme="minorHAnsi" w:cstheme="minorHAnsi"/>
          <w:b w:val="0"/>
          <w:bCs w:val="0"/>
          <w:sz w:val="24"/>
          <w:szCs w:val="24"/>
          <w:lang w:val="en-CA"/>
        </w:rPr>
        <w:tab/>
      </w:r>
      <w:r w:rsidRPr="00666848">
        <w:rPr>
          <w:rStyle w:val="Strong"/>
          <w:rFonts w:asciiTheme="minorHAnsi" w:hAnsiTheme="minorHAnsi" w:cstheme="minorHAnsi"/>
          <w:b w:val="0"/>
          <w:bCs w:val="0"/>
          <w:sz w:val="24"/>
          <w:szCs w:val="24"/>
          <w:lang w:val="en-CA"/>
        </w:rPr>
        <w:tab/>
      </w:r>
      <w:r w:rsidRPr="00666848">
        <w:rPr>
          <w:rStyle w:val="Strong"/>
          <w:rFonts w:asciiTheme="minorHAnsi" w:hAnsiTheme="minorHAnsi" w:cstheme="minorHAnsi"/>
          <w:b w:val="0"/>
          <w:bCs w:val="0"/>
          <w:sz w:val="24"/>
          <w:szCs w:val="24"/>
          <w:lang w:val="en-CA"/>
        </w:rPr>
        <w:tab/>
      </w:r>
      <w:r w:rsidR="00F975C1" w:rsidRPr="00F975C1">
        <w:rPr>
          <w:rStyle w:val="Strong"/>
          <w:rFonts w:asciiTheme="minorHAnsi" w:hAnsiTheme="minorHAnsi" w:cstheme="minorHAnsi"/>
          <w:b w:val="0"/>
          <w:bCs w:val="0"/>
          <w:sz w:val="24"/>
          <w:szCs w:val="24"/>
          <w:lang w:val="en-CA"/>
        </w:rPr>
        <w:t>(</w:t>
      </w:r>
      <w:r w:rsidRPr="00666848">
        <w:rPr>
          <w:rStyle w:val="Strong"/>
          <w:rFonts w:asciiTheme="minorHAnsi" w:hAnsiTheme="minorHAnsi" w:cstheme="minorHAnsi"/>
          <w:b w:val="0"/>
          <w:bCs w:val="0"/>
          <w:sz w:val="24"/>
          <w:szCs w:val="24"/>
          <w:lang w:val="en-CA"/>
        </w:rPr>
        <w:t>shuowang59@hotmail.com</w:t>
      </w:r>
      <w:r w:rsidR="00F975C1" w:rsidRPr="00F975C1">
        <w:rPr>
          <w:rStyle w:val="Strong"/>
          <w:rFonts w:asciiTheme="minorHAnsi" w:hAnsiTheme="minorHAnsi" w:cstheme="minorHAnsi"/>
          <w:b w:val="0"/>
          <w:bCs w:val="0"/>
          <w:sz w:val="24"/>
          <w:szCs w:val="24"/>
          <w:lang w:val="en-CA"/>
        </w:rPr>
        <w:t>)</w:t>
      </w:r>
    </w:p>
    <w:p w14:paraId="59043006" w14:textId="36692BFA" w:rsidR="00384E01" w:rsidRPr="00666848" w:rsidRDefault="00384E01" w:rsidP="00384E01">
      <w:pPr>
        <w:pStyle w:val="NormalWeb"/>
        <w:spacing w:before="2" w:after="2"/>
        <w:jc w:val="both"/>
        <w:rPr>
          <w:rStyle w:val="Strong"/>
          <w:rFonts w:asciiTheme="minorHAnsi" w:hAnsiTheme="minorHAnsi" w:cstheme="minorHAnsi"/>
          <w:b w:val="0"/>
          <w:bCs w:val="0"/>
          <w:sz w:val="24"/>
          <w:szCs w:val="24"/>
          <w:lang w:val="en-CA"/>
        </w:rPr>
      </w:pPr>
      <w:proofErr w:type="spellStart"/>
      <w:r w:rsidRPr="00666848">
        <w:rPr>
          <w:rStyle w:val="Strong"/>
          <w:rFonts w:asciiTheme="minorHAnsi" w:hAnsiTheme="minorHAnsi" w:cstheme="minorHAnsi"/>
          <w:b w:val="0"/>
          <w:bCs w:val="0"/>
          <w:sz w:val="24"/>
          <w:szCs w:val="24"/>
          <w:lang w:val="en-CA"/>
        </w:rPr>
        <w:t>Véronique</w:t>
      </w:r>
      <w:proofErr w:type="spellEnd"/>
      <w:r w:rsidRPr="00666848">
        <w:rPr>
          <w:rStyle w:val="Strong"/>
          <w:rFonts w:asciiTheme="minorHAnsi" w:hAnsiTheme="minorHAnsi" w:cstheme="minorHAnsi"/>
          <w:b w:val="0"/>
          <w:bCs w:val="0"/>
          <w:sz w:val="24"/>
          <w:szCs w:val="24"/>
          <w:lang w:val="en-CA"/>
        </w:rPr>
        <w:t xml:space="preserve"> Michaud</w:t>
      </w:r>
      <w:r w:rsidRPr="00666848">
        <w:rPr>
          <w:rStyle w:val="Strong"/>
          <w:rFonts w:asciiTheme="minorHAnsi" w:hAnsiTheme="minorHAnsi" w:cstheme="minorHAnsi"/>
          <w:b w:val="0"/>
          <w:bCs w:val="0"/>
          <w:sz w:val="24"/>
          <w:szCs w:val="24"/>
          <w:lang w:val="en-CA"/>
        </w:rPr>
        <w:tab/>
      </w:r>
      <w:r w:rsidRPr="00666848">
        <w:rPr>
          <w:rStyle w:val="Strong"/>
          <w:rFonts w:asciiTheme="minorHAnsi" w:hAnsiTheme="minorHAnsi" w:cstheme="minorHAnsi"/>
          <w:b w:val="0"/>
          <w:bCs w:val="0"/>
          <w:sz w:val="24"/>
          <w:szCs w:val="24"/>
          <w:lang w:val="en-CA"/>
        </w:rPr>
        <w:tab/>
      </w:r>
      <w:r w:rsidR="00F975C1" w:rsidRPr="00F975C1">
        <w:rPr>
          <w:rStyle w:val="Strong"/>
          <w:rFonts w:asciiTheme="minorHAnsi" w:hAnsiTheme="minorHAnsi" w:cstheme="minorHAnsi"/>
          <w:b w:val="0"/>
          <w:bCs w:val="0"/>
          <w:sz w:val="24"/>
          <w:szCs w:val="24"/>
          <w:lang w:val="en-CA"/>
        </w:rPr>
        <w:t>(</w:t>
      </w:r>
      <w:r w:rsidRPr="00666848">
        <w:rPr>
          <w:rStyle w:val="Strong"/>
          <w:rFonts w:asciiTheme="minorHAnsi" w:hAnsiTheme="minorHAnsi" w:cstheme="minorHAnsi"/>
          <w:b w:val="0"/>
          <w:bCs w:val="0"/>
          <w:sz w:val="24"/>
          <w:szCs w:val="24"/>
          <w:lang w:val="en-CA"/>
        </w:rPr>
        <w:t>Veronique.Michaud@ladydavis.ca</w:t>
      </w:r>
      <w:r w:rsidR="00F975C1" w:rsidRPr="00F975C1">
        <w:rPr>
          <w:rStyle w:val="Strong"/>
          <w:rFonts w:asciiTheme="minorHAnsi" w:hAnsiTheme="minorHAnsi" w:cstheme="minorHAnsi"/>
          <w:b w:val="0"/>
          <w:bCs w:val="0"/>
          <w:sz w:val="24"/>
          <w:szCs w:val="24"/>
          <w:lang w:val="en-CA"/>
        </w:rPr>
        <w:t>)</w:t>
      </w:r>
    </w:p>
    <w:p w14:paraId="427FD849" w14:textId="64A50ED3" w:rsidR="00384E01" w:rsidRPr="00666848" w:rsidRDefault="00384E01" w:rsidP="00384E01">
      <w:pPr>
        <w:pStyle w:val="NormalWeb"/>
        <w:spacing w:before="2" w:after="2"/>
        <w:jc w:val="both"/>
        <w:rPr>
          <w:rStyle w:val="Strong"/>
          <w:rFonts w:asciiTheme="minorHAnsi" w:hAnsiTheme="minorHAnsi" w:cstheme="minorHAnsi"/>
          <w:b w:val="0"/>
          <w:bCs w:val="0"/>
          <w:sz w:val="24"/>
          <w:szCs w:val="24"/>
          <w:lang w:val="en-CA"/>
        </w:rPr>
      </w:pPr>
      <w:proofErr w:type="spellStart"/>
      <w:r w:rsidRPr="00666848">
        <w:rPr>
          <w:rStyle w:val="Strong"/>
          <w:rFonts w:asciiTheme="minorHAnsi" w:hAnsiTheme="minorHAnsi" w:cstheme="minorHAnsi"/>
          <w:b w:val="0"/>
          <w:bCs w:val="0"/>
          <w:sz w:val="24"/>
          <w:szCs w:val="24"/>
          <w:lang w:val="en-CA"/>
        </w:rPr>
        <w:t>Urszula</w:t>
      </w:r>
      <w:proofErr w:type="spellEnd"/>
      <w:r w:rsidRPr="00666848">
        <w:rPr>
          <w:rStyle w:val="Strong"/>
          <w:rFonts w:asciiTheme="minorHAnsi" w:hAnsiTheme="minorHAnsi" w:cstheme="minorHAnsi"/>
          <w:b w:val="0"/>
          <w:bCs w:val="0"/>
          <w:sz w:val="24"/>
          <w:szCs w:val="24"/>
          <w:lang w:val="en-CA"/>
        </w:rPr>
        <w:t xml:space="preserve"> </w:t>
      </w:r>
      <w:proofErr w:type="spellStart"/>
      <w:r w:rsidRPr="00666848">
        <w:rPr>
          <w:rStyle w:val="Strong"/>
          <w:rFonts w:asciiTheme="minorHAnsi" w:hAnsiTheme="minorHAnsi" w:cstheme="minorHAnsi"/>
          <w:b w:val="0"/>
          <w:bCs w:val="0"/>
          <w:sz w:val="24"/>
          <w:szCs w:val="24"/>
          <w:lang w:val="en-CA"/>
        </w:rPr>
        <w:t>Kazimierczak</w:t>
      </w:r>
      <w:proofErr w:type="spellEnd"/>
      <w:r w:rsidRPr="00666848">
        <w:rPr>
          <w:rStyle w:val="Strong"/>
          <w:rFonts w:asciiTheme="minorHAnsi" w:hAnsiTheme="minorHAnsi" w:cstheme="minorHAnsi"/>
          <w:b w:val="0"/>
          <w:bCs w:val="0"/>
          <w:sz w:val="24"/>
          <w:szCs w:val="24"/>
          <w:lang w:val="en-CA"/>
        </w:rPr>
        <w:tab/>
      </w:r>
      <w:r w:rsidRPr="00666848">
        <w:rPr>
          <w:rStyle w:val="Strong"/>
          <w:rFonts w:asciiTheme="minorHAnsi" w:hAnsiTheme="minorHAnsi" w:cstheme="minorHAnsi"/>
          <w:b w:val="0"/>
          <w:bCs w:val="0"/>
          <w:sz w:val="24"/>
          <w:szCs w:val="24"/>
          <w:lang w:val="en-CA"/>
        </w:rPr>
        <w:tab/>
      </w:r>
      <w:r w:rsidR="00F975C1" w:rsidRPr="00F975C1">
        <w:rPr>
          <w:rStyle w:val="Strong"/>
          <w:rFonts w:asciiTheme="minorHAnsi" w:hAnsiTheme="minorHAnsi" w:cstheme="minorHAnsi"/>
          <w:b w:val="0"/>
          <w:bCs w:val="0"/>
          <w:sz w:val="24"/>
          <w:szCs w:val="24"/>
          <w:lang w:val="en-CA"/>
        </w:rPr>
        <w:t>(</w:t>
      </w:r>
      <w:r w:rsidRPr="00666848">
        <w:rPr>
          <w:rStyle w:val="Strong"/>
          <w:rFonts w:asciiTheme="minorHAnsi" w:hAnsiTheme="minorHAnsi" w:cstheme="minorHAnsi"/>
          <w:b w:val="0"/>
          <w:bCs w:val="0"/>
          <w:sz w:val="24"/>
          <w:szCs w:val="24"/>
          <w:lang w:val="en-CA"/>
        </w:rPr>
        <w:t>ukazimierczak@gmail.com</w:t>
      </w:r>
      <w:r w:rsidR="00F975C1" w:rsidRPr="00F975C1">
        <w:rPr>
          <w:rStyle w:val="Strong"/>
          <w:rFonts w:asciiTheme="minorHAnsi" w:hAnsiTheme="minorHAnsi" w:cstheme="minorHAnsi"/>
          <w:b w:val="0"/>
          <w:bCs w:val="0"/>
          <w:sz w:val="24"/>
          <w:szCs w:val="24"/>
          <w:lang w:val="en-CA"/>
        </w:rPr>
        <w:t>)</w:t>
      </w:r>
    </w:p>
    <w:p w14:paraId="5051C32B" w14:textId="6C2F8DF4" w:rsidR="00384E01" w:rsidRPr="00666848" w:rsidRDefault="00384E01" w:rsidP="00384E01">
      <w:pPr>
        <w:pStyle w:val="NormalWeb"/>
        <w:spacing w:before="2" w:after="2"/>
        <w:jc w:val="both"/>
        <w:rPr>
          <w:rStyle w:val="Strong"/>
          <w:rFonts w:asciiTheme="minorHAnsi" w:hAnsiTheme="minorHAnsi" w:cstheme="minorHAnsi"/>
          <w:b w:val="0"/>
          <w:bCs w:val="0"/>
          <w:sz w:val="24"/>
          <w:szCs w:val="24"/>
          <w:lang w:val="en-CA"/>
        </w:rPr>
      </w:pPr>
      <w:r w:rsidRPr="00666848">
        <w:rPr>
          <w:rStyle w:val="Strong"/>
          <w:rFonts w:asciiTheme="minorHAnsi" w:hAnsiTheme="minorHAnsi" w:cstheme="minorHAnsi"/>
          <w:b w:val="0"/>
          <w:bCs w:val="0"/>
          <w:sz w:val="24"/>
          <w:szCs w:val="24"/>
          <w:lang w:val="en-CA"/>
        </w:rPr>
        <w:t>Nicolas Ah-son</w:t>
      </w:r>
      <w:r w:rsidRPr="00666848">
        <w:rPr>
          <w:rStyle w:val="Strong"/>
          <w:rFonts w:asciiTheme="minorHAnsi" w:hAnsiTheme="minorHAnsi" w:cstheme="minorHAnsi"/>
          <w:b w:val="0"/>
          <w:bCs w:val="0"/>
          <w:sz w:val="24"/>
          <w:szCs w:val="24"/>
          <w:lang w:val="en-CA"/>
        </w:rPr>
        <w:tab/>
      </w:r>
      <w:r w:rsidRPr="00666848">
        <w:rPr>
          <w:rStyle w:val="Strong"/>
          <w:rFonts w:asciiTheme="minorHAnsi" w:hAnsiTheme="minorHAnsi" w:cstheme="minorHAnsi"/>
          <w:b w:val="0"/>
          <w:bCs w:val="0"/>
          <w:sz w:val="24"/>
          <w:szCs w:val="24"/>
          <w:lang w:val="en-CA"/>
        </w:rPr>
        <w:tab/>
      </w:r>
      <w:r w:rsidR="00F975C1" w:rsidRPr="00F975C1">
        <w:rPr>
          <w:rStyle w:val="Strong"/>
          <w:rFonts w:asciiTheme="minorHAnsi" w:hAnsiTheme="minorHAnsi" w:cstheme="minorHAnsi"/>
          <w:b w:val="0"/>
          <w:bCs w:val="0"/>
          <w:sz w:val="24"/>
          <w:szCs w:val="24"/>
          <w:lang w:val="en-CA"/>
        </w:rPr>
        <w:t>(</w:t>
      </w:r>
      <w:r w:rsidRPr="00666848">
        <w:rPr>
          <w:rStyle w:val="Strong"/>
          <w:rFonts w:asciiTheme="minorHAnsi" w:hAnsiTheme="minorHAnsi" w:cstheme="minorHAnsi"/>
          <w:b w:val="0"/>
          <w:bCs w:val="0"/>
          <w:sz w:val="24"/>
          <w:szCs w:val="24"/>
          <w:lang w:val="en-CA"/>
        </w:rPr>
        <w:t>nicolas.ahson@gmail.com</w:t>
      </w:r>
      <w:r w:rsidR="00F975C1" w:rsidRPr="00F975C1">
        <w:rPr>
          <w:rStyle w:val="Strong"/>
          <w:rFonts w:asciiTheme="minorHAnsi" w:hAnsiTheme="minorHAnsi" w:cstheme="minorHAnsi"/>
          <w:b w:val="0"/>
          <w:bCs w:val="0"/>
          <w:sz w:val="24"/>
          <w:szCs w:val="24"/>
          <w:lang w:val="en-CA"/>
        </w:rPr>
        <w:t>)</w:t>
      </w:r>
    </w:p>
    <w:p w14:paraId="11C26FE5" w14:textId="77777777" w:rsidR="009E3BCD" w:rsidRPr="00666848" w:rsidRDefault="009E3BCD" w:rsidP="009E3BCD">
      <w:pPr>
        <w:pStyle w:val="NormalWeb"/>
        <w:spacing w:before="2" w:after="2"/>
        <w:jc w:val="both"/>
        <w:rPr>
          <w:rStyle w:val="Strong"/>
          <w:rFonts w:asciiTheme="minorHAnsi" w:hAnsiTheme="minorHAnsi" w:cstheme="minorHAnsi"/>
          <w:b w:val="0"/>
          <w:bCs w:val="0"/>
          <w:sz w:val="24"/>
          <w:szCs w:val="24"/>
          <w:lang w:val="en-CA"/>
        </w:rPr>
      </w:pPr>
    </w:p>
    <w:p w14:paraId="1D6ACFF6" w14:textId="5623E0A1" w:rsidR="000F1FD3" w:rsidRPr="00666848" w:rsidRDefault="000F1FD3" w:rsidP="000F1FD3">
      <w:pPr>
        <w:spacing w:after="0" w:line="240" w:lineRule="auto"/>
        <w:jc w:val="both"/>
        <w:rPr>
          <w:rFonts w:cstheme="minorHAnsi"/>
          <w:b/>
          <w:bCs/>
          <w:sz w:val="24"/>
          <w:szCs w:val="24"/>
        </w:rPr>
      </w:pPr>
      <w:r w:rsidRPr="00666848">
        <w:rPr>
          <w:rFonts w:cstheme="minorHAnsi"/>
          <w:b/>
          <w:bCs/>
          <w:sz w:val="24"/>
          <w:szCs w:val="24"/>
        </w:rPr>
        <w:t>KEYWORDS:</w:t>
      </w:r>
    </w:p>
    <w:p w14:paraId="656A5F3B" w14:textId="2D37D8E1" w:rsidR="000F1FD3" w:rsidRPr="00666848" w:rsidRDefault="000F1FD3" w:rsidP="000F1FD3">
      <w:pPr>
        <w:spacing w:after="0" w:line="240" w:lineRule="auto"/>
        <w:jc w:val="both"/>
        <w:rPr>
          <w:rFonts w:cstheme="minorHAnsi"/>
          <w:b/>
          <w:bCs/>
          <w:sz w:val="24"/>
          <w:szCs w:val="24"/>
        </w:rPr>
      </w:pPr>
      <w:r w:rsidRPr="00666848">
        <w:rPr>
          <w:rFonts w:cstheme="minorHAnsi"/>
          <w:sz w:val="24"/>
          <w:szCs w:val="24"/>
        </w:rPr>
        <w:t>lung cancer, LSL-KRAS G12D mouse model, ultrasound imaging, 2D volume quantification, tumor formation, B-mode</w:t>
      </w:r>
    </w:p>
    <w:p w14:paraId="3CD45278" w14:textId="77777777" w:rsidR="000F1FD3" w:rsidRPr="00666848" w:rsidRDefault="000F1FD3" w:rsidP="000F1FD3">
      <w:pPr>
        <w:spacing w:after="0" w:line="240" w:lineRule="auto"/>
        <w:jc w:val="both"/>
        <w:rPr>
          <w:rFonts w:cstheme="minorHAnsi"/>
          <w:sz w:val="24"/>
          <w:szCs w:val="24"/>
        </w:rPr>
      </w:pPr>
    </w:p>
    <w:p w14:paraId="1BB4504E" w14:textId="5A929AE7" w:rsidR="007706BD" w:rsidRPr="00666848" w:rsidRDefault="007706BD" w:rsidP="00255B1F">
      <w:pPr>
        <w:spacing w:after="0" w:line="240" w:lineRule="auto"/>
        <w:jc w:val="both"/>
        <w:rPr>
          <w:rFonts w:cstheme="minorHAnsi"/>
          <w:b/>
          <w:bCs/>
          <w:sz w:val="24"/>
          <w:szCs w:val="24"/>
        </w:rPr>
      </w:pPr>
      <w:r w:rsidRPr="00666848">
        <w:rPr>
          <w:rFonts w:cstheme="minorHAnsi"/>
          <w:b/>
          <w:bCs/>
          <w:sz w:val="24"/>
          <w:szCs w:val="24"/>
        </w:rPr>
        <w:t>S</w:t>
      </w:r>
      <w:r w:rsidR="000F1FD3" w:rsidRPr="00666848">
        <w:rPr>
          <w:rFonts w:cstheme="minorHAnsi"/>
          <w:b/>
          <w:bCs/>
          <w:sz w:val="24"/>
          <w:szCs w:val="24"/>
        </w:rPr>
        <w:t>UMMARY</w:t>
      </w:r>
      <w:r w:rsidRPr="00666848">
        <w:rPr>
          <w:rFonts w:cstheme="minorHAnsi"/>
          <w:b/>
          <w:bCs/>
          <w:sz w:val="24"/>
          <w:szCs w:val="24"/>
        </w:rPr>
        <w:t xml:space="preserve">: </w:t>
      </w:r>
    </w:p>
    <w:p w14:paraId="1D0E7793" w14:textId="5858EFD5" w:rsidR="007706BD" w:rsidRPr="00666848" w:rsidRDefault="009E78FE" w:rsidP="00255B1F">
      <w:pPr>
        <w:spacing w:after="0" w:line="240" w:lineRule="auto"/>
        <w:jc w:val="both"/>
        <w:rPr>
          <w:rFonts w:cstheme="minorHAnsi"/>
          <w:sz w:val="24"/>
          <w:szCs w:val="24"/>
        </w:rPr>
      </w:pPr>
      <w:r w:rsidRPr="00666848">
        <w:rPr>
          <w:rFonts w:cstheme="minorHAnsi"/>
          <w:sz w:val="24"/>
          <w:szCs w:val="24"/>
        </w:rPr>
        <w:t>This protocol</w:t>
      </w:r>
      <w:r w:rsidR="00CC6F59" w:rsidRPr="00666848">
        <w:rPr>
          <w:rFonts w:cstheme="minorHAnsi"/>
          <w:sz w:val="24"/>
          <w:szCs w:val="24"/>
        </w:rPr>
        <w:t xml:space="preserve"> </w:t>
      </w:r>
      <w:r w:rsidRPr="00666848">
        <w:rPr>
          <w:rFonts w:cstheme="minorHAnsi"/>
          <w:sz w:val="24"/>
          <w:szCs w:val="24"/>
        </w:rPr>
        <w:t>describes</w:t>
      </w:r>
      <w:r w:rsidR="00CC6F59" w:rsidRPr="00666848">
        <w:rPr>
          <w:rFonts w:cstheme="minorHAnsi"/>
          <w:sz w:val="24"/>
          <w:szCs w:val="24"/>
        </w:rPr>
        <w:t xml:space="preserve"> </w:t>
      </w:r>
      <w:r w:rsidR="007706BD" w:rsidRPr="00666848">
        <w:rPr>
          <w:rFonts w:cstheme="minorHAnsi"/>
          <w:sz w:val="24"/>
          <w:szCs w:val="24"/>
        </w:rPr>
        <w:t xml:space="preserve">the steps taken to induce KRAS lung tumors in mice as well as </w:t>
      </w:r>
      <w:r w:rsidR="00545E73" w:rsidRPr="00666848">
        <w:rPr>
          <w:rFonts w:cstheme="minorHAnsi"/>
          <w:sz w:val="24"/>
          <w:szCs w:val="24"/>
        </w:rPr>
        <w:t xml:space="preserve">the </w:t>
      </w:r>
      <w:r w:rsidR="007706BD" w:rsidRPr="00666848">
        <w:rPr>
          <w:rFonts w:cstheme="minorHAnsi"/>
          <w:sz w:val="24"/>
          <w:szCs w:val="24"/>
        </w:rPr>
        <w:t xml:space="preserve">quantification </w:t>
      </w:r>
      <w:r w:rsidR="00545E73" w:rsidRPr="00666848">
        <w:rPr>
          <w:rFonts w:cstheme="minorHAnsi"/>
          <w:sz w:val="24"/>
          <w:szCs w:val="24"/>
        </w:rPr>
        <w:t xml:space="preserve">of formed tumors </w:t>
      </w:r>
      <w:r w:rsidR="007706BD" w:rsidRPr="00666848">
        <w:rPr>
          <w:rFonts w:cstheme="minorHAnsi"/>
          <w:sz w:val="24"/>
          <w:szCs w:val="24"/>
        </w:rPr>
        <w:t xml:space="preserve">by ultrasound imaging. Small tumors </w:t>
      </w:r>
      <w:r w:rsidRPr="00666848">
        <w:rPr>
          <w:rFonts w:cstheme="minorHAnsi"/>
          <w:sz w:val="24"/>
          <w:szCs w:val="24"/>
        </w:rPr>
        <w:t>are</w:t>
      </w:r>
      <w:r w:rsidR="007706BD" w:rsidRPr="00666848">
        <w:rPr>
          <w:rFonts w:cstheme="minorHAnsi"/>
          <w:sz w:val="24"/>
          <w:szCs w:val="24"/>
        </w:rPr>
        <w:t xml:space="preserve"> visualized in early </w:t>
      </w:r>
      <w:r w:rsidR="000F1FD3" w:rsidRPr="00666848">
        <w:rPr>
          <w:rFonts w:cstheme="minorHAnsi"/>
          <w:sz w:val="24"/>
          <w:szCs w:val="24"/>
        </w:rPr>
        <w:t>timepoints</w:t>
      </w:r>
      <w:r w:rsidR="007706BD" w:rsidRPr="00666848">
        <w:rPr>
          <w:rFonts w:cstheme="minorHAnsi"/>
          <w:sz w:val="24"/>
          <w:szCs w:val="24"/>
        </w:rPr>
        <w:t xml:space="preserve"> </w:t>
      </w:r>
      <w:r w:rsidR="00CC6F59" w:rsidRPr="00666848">
        <w:rPr>
          <w:rFonts w:cstheme="minorHAnsi"/>
          <w:sz w:val="24"/>
          <w:szCs w:val="24"/>
        </w:rPr>
        <w:t xml:space="preserve">as B-lines. </w:t>
      </w:r>
      <w:r w:rsidRPr="00666848">
        <w:rPr>
          <w:rFonts w:cstheme="minorHAnsi"/>
          <w:sz w:val="24"/>
          <w:szCs w:val="24"/>
        </w:rPr>
        <w:t xml:space="preserve">At later </w:t>
      </w:r>
      <w:r w:rsidR="000F1FD3" w:rsidRPr="00666848">
        <w:rPr>
          <w:rFonts w:cstheme="minorHAnsi"/>
          <w:sz w:val="24"/>
          <w:szCs w:val="24"/>
        </w:rPr>
        <w:t>timepoints</w:t>
      </w:r>
      <w:r w:rsidRPr="00666848">
        <w:rPr>
          <w:rFonts w:cstheme="minorHAnsi"/>
          <w:sz w:val="24"/>
          <w:szCs w:val="24"/>
        </w:rPr>
        <w:t xml:space="preserve">, relative tumor volume </w:t>
      </w:r>
      <w:r w:rsidR="00CC6F59" w:rsidRPr="00666848">
        <w:rPr>
          <w:rFonts w:cstheme="minorHAnsi"/>
          <w:sz w:val="24"/>
          <w:szCs w:val="24"/>
        </w:rPr>
        <w:t>measurements</w:t>
      </w:r>
      <w:r w:rsidRPr="00666848">
        <w:rPr>
          <w:rFonts w:cstheme="minorHAnsi"/>
          <w:sz w:val="24"/>
          <w:szCs w:val="24"/>
        </w:rPr>
        <w:t xml:space="preserve"> are achieved</w:t>
      </w:r>
      <w:r w:rsidR="00CC6F59" w:rsidRPr="00666848">
        <w:rPr>
          <w:rFonts w:cstheme="minorHAnsi"/>
          <w:sz w:val="24"/>
          <w:szCs w:val="24"/>
        </w:rPr>
        <w:t xml:space="preserve"> by the measurement tool in the ultrasound software. </w:t>
      </w:r>
    </w:p>
    <w:p w14:paraId="66F5AC72" w14:textId="77777777" w:rsidR="000F1FD3" w:rsidRPr="00666848" w:rsidRDefault="000F1FD3" w:rsidP="00255B1F">
      <w:pPr>
        <w:spacing w:after="0" w:line="240" w:lineRule="auto"/>
        <w:jc w:val="both"/>
        <w:rPr>
          <w:rFonts w:cstheme="minorHAnsi"/>
          <w:sz w:val="24"/>
          <w:szCs w:val="24"/>
        </w:rPr>
      </w:pPr>
    </w:p>
    <w:p w14:paraId="1E78D2F0" w14:textId="6CBDA49D" w:rsidR="007706BD" w:rsidRPr="00666848" w:rsidRDefault="000F1FD3" w:rsidP="00255B1F">
      <w:pPr>
        <w:spacing w:after="0" w:line="240" w:lineRule="auto"/>
        <w:jc w:val="both"/>
        <w:rPr>
          <w:rFonts w:cstheme="minorHAnsi"/>
          <w:b/>
          <w:bCs/>
          <w:sz w:val="24"/>
          <w:szCs w:val="24"/>
        </w:rPr>
      </w:pPr>
      <w:r w:rsidRPr="00666848">
        <w:rPr>
          <w:rFonts w:cstheme="minorHAnsi"/>
          <w:b/>
          <w:bCs/>
          <w:sz w:val="24"/>
          <w:szCs w:val="24"/>
        </w:rPr>
        <w:t xml:space="preserve">ABSTRACT: </w:t>
      </w:r>
    </w:p>
    <w:p w14:paraId="6443C42C" w14:textId="127A9FF2" w:rsidR="001E33F2" w:rsidRPr="00666848" w:rsidRDefault="00CC6F59" w:rsidP="00255B1F">
      <w:pPr>
        <w:spacing w:after="0" w:line="240" w:lineRule="auto"/>
        <w:jc w:val="both"/>
        <w:rPr>
          <w:rFonts w:cstheme="minorHAnsi"/>
          <w:sz w:val="24"/>
          <w:szCs w:val="24"/>
        </w:rPr>
      </w:pPr>
      <w:r w:rsidRPr="00666848">
        <w:rPr>
          <w:rFonts w:cstheme="minorHAnsi"/>
          <w:sz w:val="24"/>
          <w:szCs w:val="24"/>
        </w:rPr>
        <w:t>With ~1.6 million victims per year, lung cancer contributes tremendously to the worldwide burden of cancer. Lung cancer is partly driven by genetic alterations in oncogenes such as the KRAS oncogene, which constitutes ~25% of lung cancer cases. The difficulty in therapeutically targeting KRAS-driven lung cancer partly stems from having poor models that can mimic the progression of the disease in the lab. We describe a method that permits the</w:t>
      </w:r>
      <w:r w:rsidR="001503B5" w:rsidRPr="00666848">
        <w:rPr>
          <w:rFonts w:cstheme="minorHAnsi"/>
          <w:sz w:val="24"/>
          <w:szCs w:val="24"/>
        </w:rPr>
        <w:t xml:space="preserve"> </w:t>
      </w:r>
      <w:r w:rsidR="001503B5" w:rsidRPr="00666848">
        <w:rPr>
          <w:rFonts w:cstheme="minorHAnsi"/>
          <w:bCs/>
          <w:sz w:val="24"/>
          <w:szCs w:val="24"/>
        </w:rPr>
        <w:t>relative</w:t>
      </w:r>
      <w:r w:rsidRPr="00666848">
        <w:rPr>
          <w:rFonts w:cstheme="minorHAnsi"/>
          <w:sz w:val="24"/>
          <w:szCs w:val="24"/>
        </w:rPr>
        <w:t xml:space="preserve"> quantification of primary KRAS lung tumors in a </w:t>
      </w:r>
      <w:proofErr w:type="spellStart"/>
      <w:r w:rsidRPr="00666848">
        <w:rPr>
          <w:rFonts w:cstheme="minorHAnsi"/>
          <w:sz w:val="24"/>
          <w:szCs w:val="24"/>
        </w:rPr>
        <w:t>Cre</w:t>
      </w:r>
      <w:proofErr w:type="spellEnd"/>
      <w:r w:rsidRPr="00666848">
        <w:rPr>
          <w:rFonts w:cstheme="minorHAnsi"/>
          <w:sz w:val="24"/>
          <w:szCs w:val="24"/>
        </w:rPr>
        <w:t xml:space="preserve">-inducible LSL-KRAS G12D mouse model via ultrasound imaging. This method relies on </w:t>
      </w:r>
      <w:r w:rsidR="00EF6224" w:rsidRPr="00666848">
        <w:rPr>
          <w:rFonts w:cstheme="minorHAnsi"/>
          <w:sz w:val="24"/>
          <w:szCs w:val="24"/>
        </w:rPr>
        <w:t>b</w:t>
      </w:r>
      <w:r w:rsidRPr="00666848">
        <w:rPr>
          <w:rFonts w:cstheme="minorHAnsi"/>
          <w:sz w:val="24"/>
          <w:szCs w:val="24"/>
        </w:rPr>
        <w:t xml:space="preserve">rightness </w:t>
      </w:r>
      <w:r w:rsidR="00F975C1" w:rsidRPr="00F975C1">
        <w:rPr>
          <w:rFonts w:cstheme="minorHAnsi"/>
          <w:sz w:val="24"/>
          <w:szCs w:val="24"/>
        </w:rPr>
        <w:t>(</w:t>
      </w:r>
      <w:r w:rsidRPr="00666848">
        <w:rPr>
          <w:rFonts w:cstheme="minorHAnsi"/>
          <w:sz w:val="24"/>
          <w:szCs w:val="24"/>
        </w:rPr>
        <w:t>B</w:t>
      </w:r>
      <w:r w:rsidR="00F975C1" w:rsidRPr="00F975C1">
        <w:rPr>
          <w:rFonts w:cstheme="minorHAnsi"/>
          <w:sz w:val="24"/>
          <w:szCs w:val="24"/>
        </w:rPr>
        <w:t>)</w:t>
      </w:r>
      <w:r w:rsidR="00621A2F" w:rsidRPr="00666848">
        <w:rPr>
          <w:rFonts w:cstheme="minorHAnsi"/>
          <w:sz w:val="24"/>
          <w:szCs w:val="24"/>
        </w:rPr>
        <w:t>-</w:t>
      </w:r>
      <w:r w:rsidRPr="00666848">
        <w:rPr>
          <w:rFonts w:cstheme="minorHAnsi"/>
          <w:sz w:val="24"/>
          <w:szCs w:val="24"/>
        </w:rPr>
        <w:t xml:space="preserve">mode acquisition of the lung parenchyma. Tumors that are initially formed in this model are visualized as B-lines and can be </w:t>
      </w:r>
      <w:r w:rsidRPr="00666848">
        <w:rPr>
          <w:rFonts w:cstheme="minorHAnsi"/>
          <w:sz w:val="24"/>
          <w:szCs w:val="24"/>
        </w:rPr>
        <w:lastRenderedPageBreak/>
        <w:t xml:space="preserve">quantified by counting the number of B-lines present in the acquired images. </w:t>
      </w:r>
      <w:r w:rsidR="001503B5" w:rsidRPr="00666848">
        <w:rPr>
          <w:rFonts w:cstheme="minorHAnsi"/>
          <w:bCs/>
          <w:sz w:val="24"/>
          <w:szCs w:val="24"/>
        </w:rPr>
        <w:t>These would represent the relative tumor number formed on the surface of the mouse lung.</w:t>
      </w:r>
      <w:r w:rsidR="001503B5" w:rsidRPr="00666848">
        <w:rPr>
          <w:rFonts w:cstheme="minorHAnsi"/>
          <w:sz w:val="24"/>
          <w:szCs w:val="24"/>
        </w:rPr>
        <w:t xml:space="preserve"> </w:t>
      </w:r>
      <w:r w:rsidRPr="00666848">
        <w:rPr>
          <w:rFonts w:cstheme="minorHAnsi"/>
          <w:sz w:val="24"/>
          <w:szCs w:val="24"/>
        </w:rPr>
        <w:t xml:space="preserve">As the formed tumors develop with time, they are perceived as deep clefts within the lung parenchyma. Since the circumference of the formed tumor is well-defined, calculating the </w:t>
      </w:r>
      <w:r w:rsidR="001503B5" w:rsidRPr="00666848">
        <w:rPr>
          <w:rFonts w:cstheme="minorHAnsi"/>
          <w:bCs/>
          <w:sz w:val="24"/>
          <w:szCs w:val="24"/>
        </w:rPr>
        <w:t>relative</w:t>
      </w:r>
      <w:r w:rsidR="001503B5" w:rsidRPr="00666848">
        <w:rPr>
          <w:rFonts w:cstheme="minorHAnsi"/>
          <w:sz w:val="24"/>
          <w:szCs w:val="24"/>
        </w:rPr>
        <w:t xml:space="preserve"> </w:t>
      </w:r>
      <w:r w:rsidRPr="00666848">
        <w:rPr>
          <w:rFonts w:cstheme="minorHAnsi"/>
          <w:sz w:val="24"/>
          <w:szCs w:val="24"/>
        </w:rPr>
        <w:t xml:space="preserve">tumor volume is achieved by measuring the length and width of the tumor and applying them in the formula used for tumor caliper measurements. Ultrasound imaging is a non-invasive, fast and user-friendly technique that is often used for tumor quantifications in mice. Although artifacts may appear when obtaining ultrasound images, it has been shown that this imaging technique is more advantageous </w:t>
      </w:r>
      <w:r w:rsidR="001E33F2" w:rsidRPr="00666848">
        <w:rPr>
          <w:rFonts w:cstheme="minorHAnsi"/>
          <w:sz w:val="24"/>
          <w:szCs w:val="24"/>
        </w:rPr>
        <w:t>for</w:t>
      </w:r>
      <w:r w:rsidRPr="00666848">
        <w:rPr>
          <w:rFonts w:cstheme="minorHAnsi"/>
          <w:sz w:val="24"/>
          <w:szCs w:val="24"/>
        </w:rPr>
        <w:t xml:space="preserve"> tumor quantifications in mice compared to other imaging techniques such as computed tomography </w:t>
      </w:r>
      <w:r w:rsidR="00F975C1" w:rsidRPr="00F975C1">
        <w:rPr>
          <w:rFonts w:cstheme="minorHAnsi"/>
          <w:sz w:val="24"/>
          <w:szCs w:val="24"/>
        </w:rPr>
        <w:t>(</w:t>
      </w:r>
      <w:r w:rsidRPr="00666848">
        <w:rPr>
          <w:rFonts w:cstheme="minorHAnsi"/>
          <w:sz w:val="24"/>
          <w:szCs w:val="24"/>
        </w:rPr>
        <w:t>CT</w:t>
      </w:r>
      <w:r w:rsidR="00F975C1" w:rsidRPr="00F975C1">
        <w:rPr>
          <w:rFonts w:cstheme="minorHAnsi"/>
          <w:sz w:val="24"/>
          <w:szCs w:val="24"/>
        </w:rPr>
        <w:t>)</w:t>
      </w:r>
      <w:r w:rsidRPr="00666848">
        <w:rPr>
          <w:rFonts w:cstheme="minorHAnsi"/>
          <w:sz w:val="24"/>
          <w:szCs w:val="24"/>
        </w:rPr>
        <w:t xml:space="preserve"> imaging and </w:t>
      </w:r>
      <w:r w:rsidR="00EF6224" w:rsidRPr="00666848">
        <w:rPr>
          <w:rFonts w:cstheme="minorHAnsi"/>
          <w:sz w:val="24"/>
          <w:szCs w:val="24"/>
        </w:rPr>
        <w:t xml:space="preserve">bioluminescence imaging </w:t>
      </w:r>
      <w:r w:rsidR="00F975C1" w:rsidRPr="00F975C1">
        <w:rPr>
          <w:rFonts w:cstheme="minorHAnsi"/>
          <w:sz w:val="24"/>
          <w:szCs w:val="24"/>
        </w:rPr>
        <w:t>(</w:t>
      </w:r>
      <w:r w:rsidRPr="00666848">
        <w:rPr>
          <w:rFonts w:cstheme="minorHAnsi"/>
          <w:sz w:val="24"/>
          <w:szCs w:val="24"/>
        </w:rPr>
        <w:t>BLI</w:t>
      </w:r>
      <w:r w:rsidR="00F975C1" w:rsidRPr="00F975C1">
        <w:rPr>
          <w:rFonts w:cstheme="minorHAnsi"/>
          <w:sz w:val="24"/>
          <w:szCs w:val="24"/>
        </w:rPr>
        <w:t>)</w:t>
      </w:r>
      <w:r w:rsidRPr="00666848">
        <w:rPr>
          <w:rFonts w:cstheme="minorHAnsi"/>
          <w:sz w:val="24"/>
          <w:szCs w:val="24"/>
        </w:rPr>
        <w:t xml:space="preserve">. Researchers can investigate novel therapeutic targets using this technique by comparing lung tumor initiation and progression between different groups of mice. </w:t>
      </w:r>
    </w:p>
    <w:p w14:paraId="625BB7FE" w14:textId="77777777" w:rsidR="00545E73" w:rsidRPr="00666848" w:rsidRDefault="00545E73" w:rsidP="00255B1F">
      <w:pPr>
        <w:spacing w:after="0" w:line="240" w:lineRule="auto"/>
        <w:jc w:val="both"/>
        <w:rPr>
          <w:rFonts w:cstheme="minorHAnsi"/>
          <w:sz w:val="24"/>
          <w:szCs w:val="24"/>
        </w:rPr>
      </w:pPr>
    </w:p>
    <w:p w14:paraId="4ED379E0" w14:textId="32FEB62C" w:rsidR="00954A44" w:rsidRPr="00666848" w:rsidRDefault="00EF6224" w:rsidP="00255B1F">
      <w:pPr>
        <w:spacing w:after="0" w:line="240" w:lineRule="auto"/>
        <w:jc w:val="both"/>
        <w:rPr>
          <w:rFonts w:cstheme="minorHAnsi"/>
          <w:b/>
          <w:bCs/>
          <w:sz w:val="24"/>
          <w:szCs w:val="24"/>
        </w:rPr>
      </w:pPr>
      <w:r w:rsidRPr="00666848">
        <w:rPr>
          <w:rFonts w:cstheme="minorHAnsi"/>
          <w:b/>
          <w:bCs/>
          <w:sz w:val="24"/>
          <w:szCs w:val="24"/>
        </w:rPr>
        <w:t xml:space="preserve">INTRODUCTION: </w:t>
      </w:r>
    </w:p>
    <w:p w14:paraId="1A620E25" w14:textId="5B70FD68" w:rsidR="00954A44" w:rsidRPr="00666848" w:rsidRDefault="00954A44" w:rsidP="00255B1F">
      <w:pPr>
        <w:spacing w:after="0" w:line="240" w:lineRule="auto"/>
        <w:jc w:val="both"/>
        <w:rPr>
          <w:rFonts w:cstheme="minorHAnsi"/>
          <w:bCs/>
          <w:sz w:val="24"/>
          <w:szCs w:val="24"/>
        </w:rPr>
      </w:pPr>
      <w:r w:rsidRPr="00666848">
        <w:rPr>
          <w:rFonts w:cstheme="minorHAnsi"/>
          <w:bCs/>
          <w:sz w:val="24"/>
          <w:szCs w:val="24"/>
        </w:rPr>
        <w:t>As the leading cause of cancer-related deaths worldwide, lung cancer remains refractory to treatments</w:t>
      </w:r>
      <w:r w:rsidR="009C2577" w:rsidRPr="00666848">
        <w:rPr>
          <w:rFonts w:cstheme="minorHAnsi"/>
          <w:bCs/>
          <w:sz w:val="24"/>
          <w:szCs w:val="24"/>
        </w:rPr>
        <w:t>, mainly</w:t>
      </w:r>
      <w:r w:rsidRPr="00666848">
        <w:rPr>
          <w:rFonts w:cstheme="minorHAnsi"/>
          <w:bCs/>
          <w:sz w:val="24"/>
          <w:szCs w:val="24"/>
        </w:rPr>
        <w:t xml:space="preserve"> due to lack of relevant pre-clinical models that can recapitulate the disease in the lab</w:t>
      </w:r>
      <w:r w:rsidR="003A756C" w:rsidRPr="00666848">
        <w:rPr>
          <w:rFonts w:cstheme="minorHAnsi"/>
          <w:bCs/>
          <w:sz w:val="24"/>
          <w:szCs w:val="24"/>
          <w:vertAlign w:val="superscript"/>
        </w:rPr>
        <w:t>1</w:t>
      </w:r>
      <w:r w:rsidRPr="00666848">
        <w:rPr>
          <w:rFonts w:cstheme="minorHAnsi"/>
          <w:bCs/>
          <w:sz w:val="24"/>
          <w:szCs w:val="24"/>
        </w:rPr>
        <w:t>. Around 25% of lung cancer cases are due to mutations in the KRAS oncogene</w:t>
      </w:r>
      <w:r w:rsidR="00E66360" w:rsidRPr="00666848">
        <w:rPr>
          <w:rFonts w:cstheme="minorHAnsi"/>
          <w:bCs/>
          <w:sz w:val="24"/>
          <w:szCs w:val="24"/>
          <w:vertAlign w:val="superscript"/>
        </w:rPr>
        <w:t>2</w:t>
      </w:r>
      <w:r w:rsidRPr="00666848">
        <w:rPr>
          <w:rFonts w:cstheme="minorHAnsi"/>
          <w:bCs/>
          <w:sz w:val="24"/>
          <w:szCs w:val="24"/>
        </w:rPr>
        <w:t>. KRAS</w:t>
      </w:r>
      <w:r w:rsidR="00117F5C" w:rsidRPr="00666848">
        <w:rPr>
          <w:rFonts w:cstheme="minorHAnsi"/>
          <w:bCs/>
          <w:sz w:val="24"/>
          <w:szCs w:val="24"/>
        </w:rPr>
        <w:t xml:space="preserve">-driven </w:t>
      </w:r>
      <w:r w:rsidRPr="00666848">
        <w:rPr>
          <w:rFonts w:cstheme="minorHAnsi"/>
          <w:bCs/>
          <w:sz w:val="24"/>
          <w:szCs w:val="24"/>
        </w:rPr>
        <w:t>lung cancer is often associated with poor prognosis and low response to therapy, highlighting the importance of further studies in this disease</w:t>
      </w:r>
      <w:r w:rsidR="001C3896" w:rsidRPr="00666848">
        <w:rPr>
          <w:rFonts w:cstheme="minorHAnsi"/>
          <w:bCs/>
          <w:sz w:val="24"/>
          <w:szCs w:val="24"/>
          <w:vertAlign w:val="superscript"/>
        </w:rPr>
        <w:t>2</w:t>
      </w:r>
      <w:r w:rsidRPr="00666848">
        <w:rPr>
          <w:rFonts w:cstheme="minorHAnsi"/>
          <w:bCs/>
          <w:sz w:val="24"/>
          <w:szCs w:val="24"/>
        </w:rPr>
        <w:t xml:space="preserve">. </w:t>
      </w:r>
    </w:p>
    <w:p w14:paraId="54C6233E" w14:textId="77777777" w:rsidR="00EF6224" w:rsidRPr="00666848" w:rsidRDefault="00EF6224" w:rsidP="00255B1F">
      <w:pPr>
        <w:spacing w:after="0" w:line="240" w:lineRule="auto"/>
        <w:jc w:val="both"/>
        <w:rPr>
          <w:rFonts w:cstheme="minorHAnsi"/>
          <w:bCs/>
          <w:sz w:val="24"/>
          <w:szCs w:val="24"/>
        </w:rPr>
      </w:pPr>
    </w:p>
    <w:p w14:paraId="3811B699" w14:textId="111FEDF7" w:rsidR="00954A44" w:rsidRPr="00666848" w:rsidRDefault="00954A44" w:rsidP="00255B1F">
      <w:pPr>
        <w:spacing w:after="0" w:line="240" w:lineRule="auto"/>
        <w:jc w:val="both"/>
        <w:rPr>
          <w:rFonts w:cstheme="minorHAnsi"/>
          <w:bCs/>
          <w:sz w:val="24"/>
          <w:szCs w:val="24"/>
        </w:rPr>
      </w:pPr>
      <w:r w:rsidRPr="00666848">
        <w:rPr>
          <w:rFonts w:cstheme="minorHAnsi"/>
          <w:bCs/>
          <w:sz w:val="24"/>
          <w:szCs w:val="24"/>
        </w:rPr>
        <w:t xml:space="preserve">We optimized a method that allows the relative evaluation of lung tumor growth in real time in KRAS lung cancer-induced immune-competent mice. We use Lox-Stop-Lox KRAS G12D </w:t>
      </w:r>
      <w:r w:rsidR="00F975C1" w:rsidRPr="00F975C1">
        <w:rPr>
          <w:rFonts w:cstheme="minorHAnsi"/>
          <w:sz w:val="24"/>
          <w:szCs w:val="24"/>
        </w:rPr>
        <w:t>(</w:t>
      </w:r>
      <w:r w:rsidRPr="00666848">
        <w:rPr>
          <w:rFonts w:cstheme="minorHAnsi"/>
          <w:bCs/>
          <w:sz w:val="24"/>
          <w:szCs w:val="24"/>
        </w:rPr>
        <w:t>LSL-KRAS G12D</w:t>
      </w:r>
      <w:r w:rsidR="00F975C1" w:rsidRPr="00F975C1">
        <w:rPr>
          <w:rFonts w:cstheme="minorHAnsi"/>
          <w:sz w:val="24"/>
          <w:szCs w:val="24"/>
        </w:rPr>
        <w:t>)</w:t>
      </w:r>
      <w:r w:rsidRPr="00666848">
        <w:rPr>
          <w:rFonts w:cstheme="minorHAnsi"/>
          <w:bCs/>
          <w:sz w:val="24"/>
          <w:szCs w:val="24"/>
        </w:rPr>
        <w:t xml:space="preserve"> mice in which the KRAS G12D oncogene can be expressed by </w:t>
      </w:r>
      <w:proofErr w:type="spellStart"/>
      <w:r w:rsidRPr="00666848">
        <w:rPr>
          <w:rFonts w:cstheme="minorHAnsi"/>
          <w:bCs/>
          <w:sz w:val="24"/>
          <w:szCs w:val="24"/>
        </w:rPr>
        <w:t>Cre</w:t>
      </w:r>
      <w:proofErr w:type="spellEnd"/>
      <w:r w:rsidRPr="00666848">
        <w:rPr>
          <w:rFonts w:cstheme="minorHAnsi"/>
          <w:bCs/>
          <w:sz w:val="24"/>
          <w:szCs w:val="24"/>
        </w:rPr>
        <w:t xml:space="preserve"> lentiviral vectors</w:t>
      </w:r>
      <w:r w:rsidR="001C3896" w:rsidRPr="00666848">
        <w:rPr>
          <w:rFonts w:cstheme="minorHAnsi"/>
          <w:bCs/>
          <w:sz w:val="24"/>
          <w:szCs w:val="24"/>
          <w:vertAlign w:val="superscript"/>
        </w:rPr>
        <w:t>3,4</w:t>
      </w:r>
      <w:r w:rsidRPr="00666848">
        <w:rPr>
          <w:rFonts w:cstheme="minorHAnsi"/>
          <w:bCs/>
          <w:sz w:val="24"/>
          <w:szCs w:val="24"/>
        </w:rPr>
        <w:t>. These vectors are driven by carbonic anhydrase 2, allowing the viral infection to take place specifically in alveolar epithelial cells</w:t>
      </w:r>
      <w:r w:rsidR="001C3896" w:rsidRPr="00666848">
        <w:rPr>
          <w:rFonts w:cstheme="minorHAnsi"/>
          <w:bCs/>
          <w:sz w:val="24"/>
          <w:szCs w:val="24"/>
          <w:vertAlign w:val="superscript"/>
        </w:rPr>
        <w:t>5</w:t>
      </w:r>
      <w:r w:rsidRPr="00666848">
        <w:rPr>
          <w:rFonts w:cstheme="minorHAnsi"/>
          <w:bCs/>
          <w:sz w:val="24"/>
          <w:szCs w:val="24"/>
        </w:rPr>
        <w:t xml:space="preserve">. In addition, to accelerate the initiation and progression of lung tumors, the lentiviral construct also expresses P53 shRNA from an U6/H1 promoter </w:t>
      </w:r>
      <w:r w:rsidR="00F975C1" w:rsidRPr="00F975C1">
        <w:rPr>
          <w:rFonts w:cstheme="minorHAnsi"/>
          <w:sz w:val="24"/>
          <w:szCs w:val="24"/>
        </w:rPr>
        <w:t>(</w:t>
      </w:r>
      <w:r w:rsidRPr="00666848">
        <w:rPr>
          <w:rFonts w:cstheme="minorHAnsi"/>
          <w:bCs/>
          <w:sz w:val="24"/>
          <w:szCs w:val="24"/>
        </w:rPr>
        <w:t>the lentiviral construct herein will be referred to as Ca2Cre</w:t>
      </w:r>
      <w:r w:rsidR="00117F5C" w:rsidRPr="00666848">
        <w:rPr>
          <w:rFonts w:cstheme="minorHAnsi"/>
          <w:bCs/>
          <w:sz w:val="24"/>
          <w:szCs w:val="24"/>
        </w:rPr>
        <w:t>-</w:t>
      </w:r>
      <w:r w:rsidRPr="00666848">
        <w:rPr>
          <w:rFonts w:cstheme="minorHAnsi"/>
          <w:bCs/>
          <w:sz w:val="24"/>
          <w:szCs w:val="24"/>
        </w:rPr>
        <w:t>shp53</w:t>
      </w:r>
      <w:r w:rsidR="00F975C1" w:rsidRPr="00F975C1">
        <w:rPr>
          <w:rFonts w:cstheme="minorHAnsi"/>
          <w:sz w:val="24"/>
          <w:szCs w:val="24"/>
        </w:rPr>
        <w:t>)</w:t>
      </w:r>
      <w:r w:rsidR="001C3896" w:rsidRPr="00666848">
        <w:rPr>
          <w:rFonts w:cstheme="minorHAnsi"/>
          <w:bCs/>
          <w:sz w:val="24"/>
          <w:szCs w:val="24"/>
          <w:vertAlign w:val="superscript"/>
        </w:rPr>
        <w:t>6</w:t>
      </w:r>
      <w:r w:rsidRPr="00666848">
        <w:rPr>
          <w:rFonts w:cstheme="minorHAnsi"/>
          <w:bCs/>
          <w:sz w:val="24"/>
          <w:szCs w:val="24"/>
        </w:rPr>
        <w:t>. The biological relevance of this method lies in the natural course of lung tumor development in mice as opposed to xenografts of</w:t>
      </w:r>
      <w:r w:rsidR="001C3896" w:rsidRPr="00666848">
        <w:rPr>
          <w:rFonts w:cstheme="minorHAnsi"/>
          <w:bCs/>
          <w:sz w:val="24"/>
          <w:szCs w:val="24"/>
        </w:rPr>
        <w:t xml:space="preserve"> non-orthotopic </w:t>
      </w:r>
      <w:r w:rsidRPr="00666848">
        <w:rPr>
          <w:rFonts w:cstheme="minorHAnsi"/>
          <w:bCs/>
          <w:sz w:val="24"/>
          <w:szCs w:val="24"/>
        </w:rPr>
        <w:t xml:space="preserve">tumors in mice. An obstacle using </w:t>
      </w:r>
      <w:r w:rsidR="001C3896" w:rsidRPr="00666848">
        <w:rPr>
          <w:rFonts w:cstheme="minorHAnsi"/>
          <w:bCs/>
          <w:sz w:val="24"/>
          <w:szCs w:val="24"/>
        </w:rPr>
        <w:t xml:space="preserve">the orthotopic </w:t>
      </w:r>
      <w:r w:rsidRPr="00666848">
        <w:rPr>
          <w:rFonts w:cstheme="minorHAnsi"/>
          <w:bCs/>
          <w:sz w:val="24"/>
          <w:szCs w:val="24"/>
        </w:rPr>
        <w:t xml:space="preserve">method is monitoring lung tumor growth without </w:t>
      </w:r>
      <w:r w:rsidR="00117F5C" w:rsidRPr="00666848">
        <w:rPr>
          <w:rFonts w:cstheme="minorHAnsi"/>
          <w:bCs/>
          <w:sz w:val="24"/>
          <w:szCs w:val="24"/>
        </w:rPr>
        <w:t>sacrificing</w:t>
      </w:r>
      <w:r w:rsidRPr="00666848">
        <w:rPr>
          <w:rFonts w:cstheme="minorHAnsi"/>
          <w:bCs/>
          <w:sz w:val="24"/>
          <w:szCs w:val="24"/>
        </w:rPr>
        <w:t xml:space="preserve"> the </w:t>
      </w:r>
      <w:r w:rsidR="003A756C" w:rsidRPr="00666848">
        <w:rPr>
          <w:rFonts w:cstheme="minorHAnsi"/>
          <w:bCs/>
          <w:sz w:val="24"/>
          <w:szCs w:val="24"/>
        </w:rPr>
        <w:t>mouse</w:t>
      </w:r>
      <w:r w:rsidRPr="00666848">
        <w:rPr>
          <w:rFonts w:cstheme="minorHAnsi"/>
          <w:bCs/>
          <w:sz w:val="24"/>
          <w:szCs w:val="24"/>
        </w:rPr>
        <w:t xml:space="preserve">. To overcome this </w:t>
      </w:r>
      <w:r w:rsidR="001C3896" w:rsidRPr="00666848">
        <w:rPr>
          <w:rFonts w:cstheme="minorHAnsi"/>
          <w:bCs/>
          <w:sz w:val="24"/>
          <w:szCs w:val="24"/>
        </w:rPr>
        <w:t>limitation</w:t>
      </w:r>
      <w:r w:rsidRPr="00666848">
        <w:rPr>
          <w:rFonts w:cstheme="minorHAnsi"/>
          <w:bCs/>
          <w:sz w:val="24"/>
          <w:szCs w:val="24"/>
        </w:rPr>
        <w:t xml:space="preserve">, we optimized ultrasound imaging to permit the analysis of lung tumor progression in </w:t>
      </w:r>
      <w:r w:rsidR="00F916AE" w:rsidRPr="00666848">
        <w:rPr>
          <w:rFonts w:cstheme="minorHAnsi"/>
          <w:bCs/>
          <w:sz w:val="24"/>
          <w:szCs w:val="24"/>
        </w:rPr>
        <w:t xml:space="preserve">two-dimensional </w:t>
      </w:r>
      <w:r w:rsidR="00F975C1" w:rsidRPr="00F975C1">
        <w:rPr>
          <w:rFonts w:cstheme="minorHAnsi"/>
          <w:sz w:val="24"/>
          <w:szCs w:val="24"/>
        </w:rPr>
        <w:t>(</w:t>
      </w:r>
      <w:r w:rsidRPr="00666848">
        <w:rPr>
          <w:rFonts w:cstheme="minorHAnsi"/>
          <w:bCs/>
          <w:sz w:val="24"/>
          <w:szCs w:val="24"/>
        </w:rPr>
        <w:t>2D</w:t>
      </w:r>
      <w:r w:rsidR="00F975C1" w:rsidRPr="00F975C1">
        <w:rPr>
          <w:rFonts w:cstheme="minorHAnsi"/>
          <w:sz w:val="24"/>
          <w:szCs w:val="24"/>
        </w:rPr>
        <w:t>)</w:t>
      </w:r>
      <w:r w:rsidRPr="00666848">
        <w:rPr>
          <w:rFonts w:cstheme="minorHAnsi"/>
          <w:bCs/>
          <w:sz w:val="24"/>
          <w:szCs w:val="24"/>
        </w:rPr>
        <w:t xml:space="preserve"> mode in this mouse model.</w:t>
      </w:r>
      <w:r w:rsidR="00EF6224" w:rsidRPr="00666848">
        <w:rPr>
          <w:rFonts w:cstheme="minorHAnsi"/>
          <w:bCs/>
          <w:sz w:val="24"/>
          <w:szCs w:val="24"/>
        </w:rPr>
        <w:t xml:space="preserve"> </w:t>
      </w:r>
      <w:r w:rsidR="001339E6" w:rsidRPr="00666848">
        <w:rPr>
          <w:rFonts w:cstheme="minorHAnsi"/>
          <w:bCs/>
          <w:sz w:val="24"/>
          <w:szCs w:val="24"/>
        </w:rPr>
        <w:t>Initiating tumors at 7 weeks post-infection are reflected as B-lines in ultrasound images, which can be counted</w:t>
      </w:r>
      <w:r w:rsidR="00EB7413" w:rsidRPr="00666848">
        <w:rPr>
          <w:rFonts w:cstheme="minorHAnsi"/>
          <w:bCs/>
          <w:sz w:val="24"/>
          <w:szCs w:val="24"/>
        </w:rPr>
        <w:t>, but will not reflect the exact number of tumors present on the lung</w:t>
      </w:r>
      <w:r w:rsidR="001339E6" w:rsidRPr="00666848">
        <w:rPr>
          <w:rFonts w:cstheme="minorHAnsi"/>
          <w:bCs/>
          <w:sz w:val="24"/>
          <w:szCs w:val="24"/>
        </w:rPr>
        <w:t xml:space="preserve">. </w:t>
      </w:r>
      <w:r w:rsidR="00CB0E63" w:rsidRPr="00666848">
        <w:rPr>
          <w:rFonts w:cstheme="minorHAnsi"/>
          <w:bCs/>
          <w:sz w:val="24"/>
          <w:szCs w:val="24"/>
        </w:rPr>
        <w:t>B-lines are characterized by laser-like vertical white lines arising from the pleural line in the lung parenchyma</w:t>
      </w:r>
      <w:r w:rsidR="00CB0E63" w:rsidRPr="00666848">
        <w:rPr>
          <w:rFonts w:cstheme="minorHAnsi"/>
          <w:bCs/>
          <w:sz w:val="24"/>
          <w:szCs w:val="24"/>
          <w:vertAlign w:val="superscript"/>
        </w:rPr>
        <w:t>7,8</w:t>
      </w:r>
      <w:r w:rsidR="00CB0E63" w:rsidRPr="00666848">
        <w:rPr>
          <w:rFonts w:cstheme="minorHAnsi"/>
          <w:bCs/>
          <w:sz w:val="24"/>
          <w:szCs w:val="24"/>
        </w:rPr>
        <w:t>.</w:t>
      </w:r>
      <w:r w:rsidR="00EB7413" w:rsidRPr="00666848">
        <w:rPr>
          <w:rFonts w:cstheme="minorHAnsi"/>
          <w:bCs/>
          <w:sz w:val="24"/>
          <w:szCs w:val="24"/>
        </w:rPr>
        <w:t xml:space="preserve"> Large tumors can be visualized after 18 weeks of infection. The relative volume of these tumors </w:t>
      </w:r>
      <w:r w:rsidR="00C65A51" w:rsidRPr="00666848">
        <w:rPr>
          <w:rFonts w:cstheme="minorHAnsi"/>
          <w:bCs/>
          <w:sz w:val="24"/>
          <w:szCs w:val="24"/>
        </w:rPr>
        <w:t>is</w:t>
      </w:r>
      <w:r w:rsidR="00EB7413" w:rsidRPr="00666848">
        <w:rPr>
          <w:rFonts w:cstheme="minorHAnsi"/>
          <w:bCs/>
          <w:sz w:val="24"/>
          <w:szCs w:val="24"/>
        </w:rPr>
        <w:t xml:space="preserve"> quantified by 2D measurements done on ultrasound. </w:t>
      </w:r>
    </w:p>
    <w:p w14:paraId="22A2CB81" w14:textId="77777777" w:rsidR="00C65A51" w:rsidRPr="00666848" w:rsidRDefault="00C65A51" w:rsidP="00255B1F">
      <w:pPr>
        <w:spacing w:after="0" w:line="240" w:lineRule="auto"/>
        <w:jc w:val="both"/>
        <w:rPr>
          <w:rFonts w:cstheme="minorHAnsi"/>
          <w:bCs/>
          <w:sz w:val="24"/>
          <w:szCs w:val="24"/>
        </w:rPr>
      </w:pPr>
    </w:p>
    <w:p w14:paraId="53630FCD" w14:textId="4531CD6E" w:rsidR="00954A44" w:rsidRPr="00666848" w:rsidRDefault="00954A44" w:rsidP="00255B1F">
      <w:pPr>
        <w:spacing w:after="0" w:line="240" w:lineRule="auto"/>
        <w:jc w:val="both"/>
        <w:rPr>
          <w:rFonts w:cstheme="minorHAnsi"/>
          <w:bCs/>
          <w:sz w:val="24"/>
          <w:szCs w:val="24"/>
        </w:rPr>
      </w:pPr>
      <w:r w:rsidRPr="00666848">
        <w:rPr>
          <w:rFonts w:cstheme="minorHAnsi"/>
          <w:bCs/>
          <w:sz w:val="24"/>
          <w:szCs w:val="24"/>
        </w:rPr>
        <w:t>This method is optimal for researchers investigating the effect of pharmacological drugs on lung tumor growth</w:t>
      </w:r>
      <w:r w:rsidR="00E845BE" w:rsidRPr="00666848">
        <w:rPr>
          <w:rFonts w:cstheme="minorHAnsi"/>
          <w:bCs/>
          <w:sz w:val="24"/>
          <w:szCs w:val="24"/>
        </w:rPr>
        <w:t xml:space="preserve"> in the LSL-KRAS G12D mouse model</w:t>
      </w:r>
      <w:r w:rsidRPr="00666848">
        <w:rPr>
          <w:rFonts w:cstheme="minorHAnsi"/>
          <w:bCs/>
          <w:sz w:val="24"/>
          <w:szCs w:val="24"/>
        </w:rPr>
        <w:t xml:space="preserve">. In addition, lung tumor progression can be compared between mice with different genetic </w:t>
      </w:r>
      <w:r w:rsidR="00117F5C" w:rsidRPr="00666848">
        <w:rPr>
          <w:rFonts w:cstheme="minorHAnsi"/>
          <w:bCs/>
          <w:sz w:val="24"/>
          <w:szCs w:val="24"/>
        </w:rPr>
        <w:t>lineages</w:t>
      </w:r>
      <w:r w:rsidRPr="00666848">
        <w:rPr>
          <w:rFonts w:cstheme="minorHAnsi"/>
          <w:bCs/>
          <w:sz w:val="24"/>
          <w:szCs w:val="24"/>
        </w:rPr>
        <w:t>, to examine the importance of the presence or absence of certain genes/proteins on the development of lung tumor volume.</w:t>
      </w:r>
    </w:p>
    <w:p w14:paraId="304B8530" w14:textId="77777777" w:rsidR="00DD7BD4" w:rsidRPr="00666848" w:rsidRDefault="00DD7BD4" w:rsidP="00255B1F">
      <w:pPr>
        <w:spacing w:after="0" w:line="240" w:lineRule="auto"/>
        <w:jc w:val="both"/>
        <w:rPr>
          <w:rFonts w:cstheme="minorHAnsi"/>
          <w:bCs/>
          <w:sz w:val="24"/>
          <w:szCs w:val="24"/>
        </w:rPr>
      </w:pPr>
    </w:p>
    <w:p w14:paraId="3846173A" w14:textId="1C306F7E" w:rsidR="009D6470" w:rsidRPr="00666848" w:rsidRDefault="00BB158D" w:rsidP="00255B1F">
      <w:pPr>
        <w:spacing w:after="0" w:line="240" w:lineRule="auto"/>
        <w:jc w:val="both"/>
        <w:rPr>
          <w:rFonts w:cstheme="minorHAnsi"/>
          <w:b/>
          <w:bCs/>
          <w:sz w:val="24"/>
          <w:szCs w:val="24"/>
        </w:rPr>
      </w:pPr>
      <w:r w:rsidRPr="00666848">
        <w:rPr>
          <w:rFonts w:cstheme="minorHAnsi"/>
          <w:b/>
          <w:bCs/>
          <w:sz w:val="24"/>
          <w:szCs w:val="24"/>
        </w:rPr>
        <w:t>PROTOCOL:</w:t>
      </w:r>
    </w:p>
    <w:p w14:paraId="2B5D294A" w14:textId="77777777" w:rsidR="00BB158D" w:rsidRPr="00666848" w:rsidRDefault="00BB158D" w:rsidP="00255B1F">
      <w:pPr>
        <w:spacing w:after="0" w:line="240" w:lineRule="auto"/>
        <w:jc w:val="both"/>
        <w:rPr>
          <w:rFonts w:cstheme="minorHAnsi"/>
          <w:sz w:val="24"/>
          <w:szCs w:val="24"/>
          <w:shd w:val="clear" w:color="auto" w:fill="FFFFFF"/>
        </w:rPr>
      </w:pPr>
    </w:p>
    <w:p w14:paraId="2E425BFC" w14:textId="6E90D100" w:rsidR="009E37C3" w:rsidRPr="00666848" w:rsidRDefault="009E37C3" w:rsidP="00255B1F">
      <w:pPr>
        <w:spacing w:after="0" w:line="240" w:lineRule="auto"/>
        <w:jc w:val="both"/>
        <w:rPr>
          <w:rFonts w:cstheme="minorHAnsi"/>
          <w:sz w:val="24"/>
          <w:szCs w:val="24"/>
          <w:shd w:val="clear" w:color="auto" w:fill="FFFFFF"/>
        </w:rPr>
      </w:pPr>
      <w:r w:rsidRPr="00666848">
        <w:rPr>
          <w:rFonts w:cstheme="minorHAnsi"/>
          <w:sz w:val="24"/>
          <w:szCs w:val="24"/>
          <w:shd w:val="clear" w:color="auto" w:fill="FFFFFF"/>
        </w:rPr>
        <w:lastRenderedPageBreak/>
        <w:t xml:space="preserve">Animal studies were performed in accordance with the Institutional Animal Care and Use Committee </w:t>
      </w:r>
      <w:r w:rsidR="00F975C1" w:rsidRPr="00F975C1">
        <w:rPr>
          <w:rFonts w:cstheme="minorHAnsi"/>
          <w:sz w:val="24"/>
          <w:szCs w:val="24"/>
          <w:shd w:val="clear" w:color="auto" w:fill="FFFFFF"/>
        </w:rPr>
        <w:t>(</w:t>
      </w:r>
      <w:r w:rsidRPr="00666848">
        <w:rPr>
          <w:rFonts w:cstheme="minorHAnsi"/>
          <w:sz w:val="24"/>
          <w:szCs w:val="24"/>
          <w:shd w:val="clear" w:color="auto" w:fill="FFFFFF"/>
        </w:rPr>
        <w:t>IACUC</w:t>
      </w:r>
      <w:r w:rsidR="00F975C1" w:rsidRPr="00F975C1">
        <w:rPr>
          <w:rFonts w:cstheme="minorHAnsi"/>
          <w:sz w:val="24"/>
          <w:szCs w:val="24"/>
          <w:shd w:val="clear" w:color="auto" w:fill="FFFFFF"/>
        </w:rPr>
        <w:t>)</w:t>
      </w:r>
      <w:r w:rsidRPr="00666848">
        <w:rPr>
          <w:rFonts w:cstheme="minorHAnsi"/>
          <w:sz w:val="24"/>
          <w:szCs w:val="24"/>
          <w:shd w:val="clear" w:color="auto" w:fill="FFFFFF"/>
        </w:rPr>
        <w:t xml:space="preserve"> of McGill University and procedures were approved by the Animal Welfare Committee of McGill University</w:t>
      </w:r>
      <w:r w:rsidR="009129F1" w:rsidRPr="00666848">
        <w:rPr>
          <w:rFonts w:cstheme="minorHAnsi"/>
          <w:sz w:val="24"/>
          <w:szCs w:val="24"/>
          <w:shd w:val="clear" w:color="auto" w:fill="FFFFFF"/>
        </w:rPr>
        <w:t xml:space="preserve"> </w:t>
      </w:r>
      <w:r w:rsidR="00F975C1" w:rsidRPr="00F975C1">
        <w:rPr>
          <w:rFonts w:cstheme="minorHAnsi"/>
          <w:sz w:val="24"/>
          <w:szCs w:val="24"/>
          <w:shd w:val="clear" w:color="auto" w:fill="FFFFFF"/>
        </w:rPr>
        <w:t>(</w:t>
      </w:r>
      <w:r w:rsidR="009129F1" w:rsidRPr="00666848">
        <w:rPr>
          <w:rFonts w:cstheme="minorHAnsi"/>
          <w:sz w:val="24"/>
          <w:szCs w:val="24"/>
          <w:shd w:val="clear" w:color="auto" w:fill="FFFFFF"/>
        </w:rPr>
        <w:t>animal use protocol # 2009-5754</w:t>
      </w:r>
      <w:r w:rsidR="00F975C1" w:rsidRPr="00F975C1">
        <w:rPr>
          <w:rFonts w:cstheme="minorHAnsi"/>
          <w:sz w:val="24"/>
          <w:szCs w:val="24"/>
          <w:shd w:val="clear" w:color="auto" w:fill="FFFFFF"/>
        </w:rPr>
        <w:t>)</w:t>
      </w:r>
      <w:r w:rsidRPr="00666848">
        <w:rPr>
          <w:rFonts w:cstheme="minorHAnsi"/>
          <w:sz w:val="24"/>
          <w:szCs w:val="24"/>
          <w:shd w:val="clear" w:color="auto" w:fill="FFFFFF"/>
        </w:rPr>
        <w:t xml:space="preserve">. </w:t>
      </w:r>
    </w:p>
    <w:p w14:paraId="5E3380C8" w14:textId="77777777" w:rsidR="00BB158D" w:rsidRPr="00666848" w:rsidRDefault="00BB158D" w:rsidP="00255B1F">
      <w:pPr>
        <w:spacing w:after="0" w:line="240" w:lineRule="auto"/>
        <w:jc w:val="both"/>
        <w:rPr>
          <w:rFonts w:cstheme="minorHAnsi"/>
          <w:b/>
          <w:bCs/>
          <w:sz w:val="24"/>
          <w:szCs w:val="24"/>
        </w:rPr>
      </w:pPr>
    </w:p>
    <w:p w14:paraId="3D464837" w14:textId="26C0126B" w:rsidR="00525253" w:rsidRPr="00666848" w:rsidRDefault="00AB7097" w:rsidP="00255B1F">
      <w:pPr>
        <w:pStyle w:val="ListParagraph"/>
        <w:numPr>
          <w:ilvl w:val="0"/>
          <w:numId w:val="3"/>
        </w:numPr>
        <w:spacing w:after="0" w:line="240" w:lineRule="auto"/>
        <w:jc w:val="both"/>
        <w:rPr>
          <w:rFonts w:cstheme="minorHAnsi"/>
          <w:b/>
          <w:bCs/>
          <w:sz w:val="24"/>
          <w:szCs w:val="24"/>
        </w:rPr>
      </w:pPr>
      <w:r w:rsidRPr="00666848">
        <w:rPr>
          <w:rFonts w:cstheme="minorHAnsi"/>
          <w:b/>
          <w:bCs/>
          <w:sz w:val="24"/>
          <w:szCs w:val="24"/>
        </w:rPr>
        <w:t>Generation of CA2Cre</w:t>
      </w:r>
      <w:r w:rsidR="00EF0BA6" w:rsidRPr="00666848">
        <w:rPr>
          <w:rFonts w:cstheme="minorHAnsi"/>
          <w:b/>
          <w:bCs/>
          <w:sz w:val="24"/>
          <w:szCs w:val="24"/>
        </w:rPr>
        <w:t>-shp53</w:t>
      </w:r>
      <w:r w:rsidRPr="00666848">
        <w:rPr>
          <w:rFonts w:cstheme="minorHAnsi"/>
          <w:b/>
          <w:bCs/>
          <w:sz w:val="24"/>
          <w:szCs w:val="24"/>
        </w:rPr>
        <w:t xml:space="preserve"> lentiviral titre</w:t>
      </w:r>
    </w:p>
    <w:p w14:paraId="428A3AF2" w14:textId="77777777" w:rsidR="00BB158D" w:rsidRPr="00666848" w:rsidRDefault="00BB158D" w:rsidP="00255B1F">
      <w:pPr>
        <w:pStyle w:val="ListParagraph"/>
        <w:spacing w:after="0" w:line="240" w:lineRule="auto"/>
        <w:ind w:left="0"/>
        <w:jc w:val="both"/>
        <w:rPr>
          <w:rFonts w:cstheme="minorHAnsi"/>
          <w:sz w:val="24"/>
          <w:szCs w:val="24"/>
        </w:rPr>
      </w:pPr>
    </w:p>
    <w:p w14:paraId="2FCCCD08" w14:textId="0039FA20" w:rsidR="000D630A" w:rsidRPr="00666848" w:rsidRDefault="00BB158D" w:rsidP="00255B1F">
      <w:pPr>
        <w:pStyle w:val="ListParagraph"/>
        <w:spacing w:after="0" w:line="240" w:lineRule="auto"/>
        <w:ind w:left="0"/>
        <w:jc w:val="both"/>
        <w:rPr>
          <w:rFonts w:cstheme="minorHAnsi"/>
          <w:sz w:val="24"/>
          <w:szCs w:val="24"/>
        </w:rPr>
      </w:pPr>
      <w:r w:rsidRPr="00666848">
        <w:rPr>
          <w:rFonts w:cstheme="minorHAnsi"/>
          <w:sz w:val="24"/>
          <w:szCs w:val="24"/>
        </w:rPr>
        <w:t xml:space="preserve">NOTE: </w:t>
      </w:r>
      <w:r w:rsidR="000D630A" w:rsidRPr="00666848">
        <w:rPr>
          <w:rFonts w:cstheme="minorHAnsi"/>
          <w:sz w:val="24"/>
          <w:szCs w:val="24"/>
        </w:rPr>
        <w:t>The following protocol is the same as t</w:t>
      </w:r>
      <w:r w:rsidR="001B4CCA" w:rsidRPr="00666848">
        <w:rPr>
          <w:rFonts w:cstheme="minorHAnsi"/>
          <w:sz w:val="24"/>
          <w:szCs w:val="24"/>
        </w:rPr>
        <w:t xml:space="preserve">hat described in Xia </w:t>
      </w:r>
      <w:r w:rsidR="004625E6" w:rsidRPr="00666848">
        <w:rPr>
          <w:rFonts w:cstheme="minorHAnsi"/>
          <w:sz w:val="24"/>
          <w:szCs w:val="24"/>
        </w:rPr>
        <w:t>et al.</w:t>
      </w:r>
      <w:r w:rsidR="001C3896" w:rsidRPr="00666848">
        <w:rPr>
          <w:rFonts w:cstheme="minorHAnsi"/>
          <w:sz w:val="24"/>
          <w:szCs w:val="24"/>
          <w:vertAlign w:val="superscript"/>
        </w:rPr>
        <w:t>6</w:t>
      </w:r>
      <w:r w:rsidR="000D630A" w:rsidRPr="00666848">
        <w:rPr>
          <w:rFonts w:cstheme="minorHAnsi"/>
          <w:sz w:val="24"/>
          <w:szCs w:val="24"/>
        </w:rPr>
        <w:t>, with</w:t>
      </w:r>
      <w:r w:rsidR="00D8018E" w:rsidRPr="00666848">
        <w:rPr>
          <w:rFonts w:cstheme="minorHAnsi"/>
          <w:sz w:val="24"/>
          <w:szCs w:val="24"/>
        </w:rPr>
        <w:t xml:space="preserve"> minor </w:t>
      </w:r>
      <w:r w:rsidR="000D630A" w:rsidRPr="00666848">
        <w:rPr>
          <w:rFonts w:cstheme="minorHAnsi"/>
          <w:sz w:val="24"/>
          <w:szCs w:val="24"/>
        </w:rPr>
        <w:t>modifications.</w:t>
      </w:r>
    </w:p>
    <w:p w14:paraId="7CE0367D" w14:textId="77777777" w:rsidR="00BB158D" w:rsidRPr="00666848" w:rsidRDefault="00BB158D" w:rsidP="00255B1F">
      <w:pPr>
        <w:pStyle w:val="ListParagraph"/>
        <w:spacing w:after="0" w:line="240" w:lineRule="auto"/>
        <w:ind w:left="0"/>
        <w:jc w:val="both"/>
        <w:rPr>
          <w:rFonts w:cstheme="minorHAnsi"/>
          <w:sz w:val="24"/>
          <w:szCs w:val="24"/>
        </w:rPr>
      </w:pPr>
    </w:p>
    <w:p w14:paraId="4D0D1097" w14:textId="05FFAA72" w:rsidR="0089475B" w:rsidRPr="00666848" w:rsidRDefault="0089475B"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 xml:space="preserve">Preparation of lentivirus </w:t>
      </w:r>
      <w:r w:rsidR="00F975C1" w:rsidRPr="00F975C1">
        <w:rPr>
          <w:rFonts w:cstheme="minorHAnsi"/>
          <w:sz w:val="24"/>
          <w:szCs w:val="24"/>
        </w:rPr>
        <w:t>(</w:t>
      </w:r>
      <w:r w:rsidRPr="00666848">
        <w:rPr>
          <w:rFonts w:cstheme="minorHAnsi"/>
          <w:sz w:val="24"/>
          <w:szCs w:val="24"/>
        </w:rPr>
        <w:t>for 15</w:t>
      </w:r>
      <w:r w:rsidR="00BB158D" w:rsidRPr="00666848">
        <w:rPr>
          <w:rFonts w:cstheme="minorHAnsi"/>
          <w:sz w:val="24"/>
          <w:szCs w:val="24"/>
        </w:rPr>
        <w:t xml:space="preserve"> </w:t>
      </w:r>
      <w:r w:rsidRPr="00666848">
        <w:rPr>
          <w:rFonts w:cstheme="minorHAnsi"/>
          <w:sz w:val="24"/>
          <w:szCs w:val="24"/>
        </w:rPr>
        <w:t>x</w:t>
      </w:r>
      <w:r w:rsidR="00BB158D" w:rsidRPr="00666848">
        <w:rPr>
          <w:rFonts w:cstheme="minorHAnsi"/>
          <w:sz w:val="24"/>
          <w:szCs w:val="24"/>
        </w:rPr>
        <w:t xml:space="preserve"> </w:t>
      </w:r>
      <w:r w:rsidRPr="00666848">
        <w:rPr>
          <w:rFonts w:cstheme="minorHAnsi"/>
          <w:sz w:val="24"/>
          <w:szCs w:val="24"/>
        </w:rPr>
        <w:t>10 cm dishes</w:t>
      </w:r>
      <w:r w:rsidR="00F975C1" w:rsidRPr="00F975C1">
        <w:rPr>
          <w:rFonts w:cstheme="minorHAnsi"/>
          <w:sz w:val="24"/>
          <w:szCs w:val="24"/>
        </w:rPr>
        <w:t>)</w:t>
      </w:r>
    </w:p>
    <w:p w14:paraId="1223AEAE" w14:textId="77777777" w:rsidR="00BB158D" w:rsidRPr="00666848" w:rsidRDefault="00BB158D" w:rsidP="00BB158D">
      <w:pPr>
        <w:pStyle w:val="ListParagraph"/>
        <w:spacing w:after="0" w:line="240" w:lineRule="auto"/>
        <w:ind w:left="0"/>
        <w:jc w:val="both"/>
        <w:rPr>
          <w:rFonts w:cstheme="minorHAnsi"/>
          <w:sz w:val="24"/>
          <w:szCs w:val="24"/>
        </w:rPr>
      </w:pPr>
    </w:p>
    <w:p w14:paraId="540701E9" w14:textId="71FAF4D3" w:rsidR="00525253" w:rsidRPr="00666848" w:rsidRDefault="002971A1"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On day 1</w:t>
      </w:r>
      <w:r w:rsidR="00525253" w:rsidRPr="00666848">
        <w:rPr>
          <w:rFonts w:cstheme="minorHAnsi"/>
          <w:sz w:val="24"/>
          <w:szCs w:val="24"/>
        </w:rPr>
        <w:t xml:space="preserve">, plate healthy HEK293T cells </w:t>
      </w:r>
      <w:r w:rsidR="00F975C1" w:rsidRPr="00F975C1">
        <w:rPr>
          <w:rFonts w:cstheme="minorHAnsi"/>
          <w:sz w:val="24"/>
          <w:szCs w:val="24"/>
        </w:rPr>
        <w:t>(</w:t>
      </w:r>
      <w:r w:rsidR="00525253" w:rsidRPr="00666848">
        <w:rPr>
          <w:rFonts w:cstheme="minorHAnsi"/>
          <w:sz w:val="24"/>
          <w:szCs w:val="24"/>
        </w:rPr>
        <w:t>7.5</w:t>
      </w:r>
      <w:r w:rsidR="00194173" w:rsidRPr="00666848">
        <w:rPr>
          <w:rFonts w:cstheme="minorHAnsi"/>
          <w:sz w:val="24"/>
          <w:szCs w:val="24"/>
        </w:rPr>
        <w:t xml:space="preserve"> </w:t>
      </w:r>
      <w:r w:rsidR="00525253" w:rsidRPr="00666848">
        <w:rPr>
          <w:rFonts w:cstheme="minorHAnsi"/>
          <w:sz w:val="24"/>
          <w:szCs w:val="24"/>
        </w:rPr>
        <w:t>x</w:t>
      </w:r>
      <w:r w:rsidR="00194173" w:rsidRPr="00666848">
        <w:rPr>
          <w:rFonts w:cstheme="minorHAnsi"/>
          <w:sz w:val="24"/>
          <w:szCs w:val="24"/>
        </w:rPr>
        <w:t xml:space="preserve"> </w:t>
      </w:r>
      <w:r w:rsidR="00525253" w:rsidRPr="00666848">
        <w:rPr>
          <w:rFonts w:cstheme="minorHAnsi"/>
          <w:sz w:val="24"/>
          <w:szCs w:val="24"/>
        </w:rPr>
        <w:t>10</w:t>
      </w:r>
      <w:r w:rsidR="00525253" w:rsidRPr="00666848">
        <w:rPr>
          <w:rFonts w:cstheme="minorHAnsi"/>
          <w:sz w:val="24"/>
          <w:szCs w:val="24"/>
          <w:vertAlign w:val="superscript"/>
        </w:rPr>
        <w:t xml:space="preserve">6 </w:t>
      </w:r>
      <w:r w:rsidR="00525253" w:rsidRPr="00666848">
        <w:rPr>
          <w:rFonts w:cstheme="minorHAnsi"/>
          <w:sz w:val="24"/>
          <w:szCs w:val="24"/>
        </w:rPr>
        <w:t>cells per 10 cm dish</w:t>
      </w:r>
      <w:r w:rsidR="00F975C1" w:rsidRPr="00F975C1">
        <w:rPr>
          <w:rFonts w:cstheme="minorHAnsi"/>
          <w:sz w:val="24"/>
          <w:szCs w:val="24"/>
        </w:rPr>
        <w:t>)</w:t>
      </w:r>
      <w:r w:rsidR="00525253" w:rsidRPr="00666848">
        <w:rPr>
          <w:rFonts w:cstheme="minorHAnsi"/>
          <w:sz w:val="24"/>
          <w:szCs w:val="24"/>
        </w:rPr>
        <w:t xml:space="preserve"> with 10 m</w:t>
      </w:r>
      <w:r w:rsidR="00483A76" w:rsidRPr="00666848">
        <w:rPr>
          <w:rFonts w:cstheme="minorHAnsi"/>
          <w:sz w:val="24"/>
          <w:szCs w:val="24"/>
        </w:rPr>
        <w:t>L</w:t>
      </w:r>
      <w:r w:rsidR="00525253" w:rsidRPr="00666848">
        <w:rPr>
          <w:rFonts w:cstheme="minorHAnsi"/>
          <w:sz w:val="24"/>
          <w:szCs w:val="24"/>
        </w:rPr>
        <w:t xml:space="preserve"> of </w:t>
      </w:r>
      <w:r w:rsidR="00194173" w:rsidRPr="00666848">
        <w:rPr>
          <w:rFonts w:cstheme="minorHAnsi"/>
          <w:sz w:val="24"/>
          <w:szCs w:val="24"/>
        </w:rPr>
        <w:t>Dulbecco's modified Eagle medium</w:t>
      </w:r>
      <w:r w:rsidR="00F975C1" w:rsidRPr="00F975C1">
        <w:rPr>
          <w:rFonts w:cstheme="minorHAnsi"/>
          <w:sz w:val="24"/>
          <w:szCs w:val="24"/>
        </w:rPr>
        <w:t>)</w:t>
      </w:r>
      <w:r w:rsidR="00194173" w:rsidRPr="00666848">
        <w:rPr>
          <w:rFonts w:cstheme="minorHAnsi"/>
          <w:sz w:val="24"/>
          <w:szCs w:val="24"/>
        </w:rPr>
        <w:t xml:space="preserve"> </w:t>
      </w:r>
      <w:r w:rsidR="00F975C1" w:rsidRPr="00F975C1">
        <w:rPr>
          <w:rFonts w:cstheme="minorHAnsi"/>
          <w:sz w:val="24"/>
          <w:szCs w:val="24"/>
        </w:rPr>
        <w:t>(</w:t>
      </w:r>
      <w:r w:rsidR="00525253" w:rsidRPr="00666848">
        <w:rPr>
          <w:rFonts w:cstheme="minorHAnsi"/>
          <w:sz w:val="24"/>
          <w:szCs w:val="24"/>
        </w:rPr>
        <w:t>DMEM</w:t>
      </w:r>
      <w:r w:rsidR="00F975C1" w:rsidRPr="00F975C1">
        <w:rPr>
          <w:rFonts w:cstheme="minorHAnsi"/>
          <w:sz w:val="24"/>
          <w:szCs w:val="24"/>
        </w:rPr>
        <w:t>)</w:t>
      </w:r>
      <w:r w:rsidR="00525253" w:rsidRPr="00666848">
        <w:rPr>
          <w:rFonts w:cstheme="minorHAnsi"/>
          <w:sz w:val="24"/>
          <w:szCs w:val="24"/>
        </w:rPr>
        <w:t xml:space="preserve">, 10% </w:t>
      </w:r>
      <w:r w:rsidR="002331AD" w:rsidRPr="00666848">
        <w:rPr>
          <w:rFonts w:cstheme="minorHAnsi"/>
          <w:sz w:val="24"/>
          <w:szCs w:val="24"/>
        </w:rPr>
        <w:t xml:space="preserve">fetal bovine serum </w:t>
      </w:r>
      <w:r w:rsidR="00F975C1" w:rsidRPr="00F975C1">
        <w:rPr>
          <w:rFonts w:cstheme="minorHAnsi"/>
          <w:sz w:val="24"/>
          <w:szCs w:val="24"/>
        </w:rPr>
        <w:t>(</w:t>
      </w:r>
      <w:r w:rsidR="00525253" w:rsidRPr="00666848">
        <w:rPr>
          <w:rFonts w:cstheme="minorHAnsi"/>
          <w:sz w:val="24"/>
          <w:szCs w:val="24"/>
        </w:rPr>
        <w:t>FBS</w:t>
      </w:r>
      <w:r w:rsidR="00F975C1" w:rsidRPr="00F975C1">
        <w:rPr>
          <w:rFonts w:cstheme="minorHAnsi"/>
          <w:sz w:val="24"/>
          <w:szCs w:val="24"/>
        </w:rPr>
        <w:t>)</w:t>
      </w:r>
      <w:r w:rsidR="00194173" w:rsidRPr="00666848">
        <w:rPr>
          <w:rFonts w:cstheme="minorHAnsi"/>
          <w:sz w:val="24"/>
          <w:szCs w:val="24"/>
        </w:rPr>
        <w:t>,</w:t>
      </w:r>
      <w:r w:rsidR="009E37C3" w:rsidRPr="00666848">
        <w:rPr>
          <w:rFonts w:cstheme="minorHAnsi"/>
          <w:sz w:val="24"/>
          <w:szCs w:val="24"/>
        </w:rPr>
        <w:t xml:space="preserve"> and</w:t>
      </w:r>
      <w:r w:rsidR="00525253" w:rsidRPr="00666848">
        <w:rPr>
          <w:rFonts w:cstheme="minorHAnsi"/>
          <w:sz w:val="24"/>
          <w:szCs w:val="24"/>
        </w:rPr>
        <w:t xml:space="preserve"> 1% </w:t>
      </w:r>
      <w:r w:rsidR="00194173" w:rsidRPr="00666848">
        <w:rPr>
          <w:rFonts w:cstheme="minorHAnsi"/>
          <w:sz w:val="24"/>
          <w:szCs w:val="24"/>
        </w:rPr>
        <w:t>pen/strep</w:t>
      </w:r>
      <w:r w:rsidR="009E37C3" w:rsidRPr="00666848">
        <w:rPr>
          <w:rFonts w:cstheme="minorHAnsi"/>
          <w:sz w:val="24"/>
          <w:szCs w:val="24"/>
        </w:rPr>
        <w:t xml:space="preserve">. Culture in </w:t>
      </w:r>
      <w:r w:rsidR="00194173" w:rsidRPr="00666848">
        <w:rPr>
          <w:rFonts w:cstheme="minorHAnsi"/>
          <w:sz w:val="24"/>
          <w:szCs w:val="24"/>
        </w:rPr>
        <w:t xml:space="preserve">a </w:t>
      </w:r>
      <w:r w:rsidR="009E37C3" w:rsidRPr="00666848">
        <w:rPr>
          <w:rFonts w:cstheme="minorHAnsi"/>
          <w:sz w:val="24"/>
          <w:szCs w:val="24"/>
        </w:rPr>
        <w:t xml:space="preserve">37 </w:t>
      </w:r>
      <w:r w:rsidR="00194173" w:rsidRPr="00666848">
        <w:rPr>
          <w:rFonts w:cstheme="minorHAnsi"/>
          <w:sz w:val="24"/>
          <w:szCs w:val="24"/>
        </w:rPr>
        <w:t>°</w:t>
      </w:r>
      <w:r w:rsidR="009E37C3" w:rsidRPr="00666848">
        <w:rPr>
          <w:rFonts w:cstheme="minorHAnsi"/>
          <w:sz w:val="24"/>
          <w:szCs w:val="24"/>
        </w:rPr>
        <w:t>C, 5% CO</w:t>
      </w:r>
      <w:r w:rsidR="009E37C3" w:rsidRPr="00666848">
        <w:rPr>
          <w:rFonts w:cstheme="minorHAnsi"/>
          <w:sz w:val="24"/>
          <w:szCs w:val="24"/>
          <w:vertAlign w:val="subscript"/>
        </w:rPr>
        <w:t>2</w:t>
      </w:r>
      <w:r w:rsidR="009E37C3" w:rsidRPr="00666848">
        <w:rPr>
          <w:rFonts w:cstheme="minorHAnsi"/>
          <w:sz w:val="24"/>
          <w:szCs w:val="24"/>
        </w:rPr>
        <w:t xml:space="preserve"> incubator. </w:t>
      </w:r>
    </w:p>
    <w:p w14:paraId="26E2F51C" w14:textId="77777777" w:rsidR="00194173" w:rsidRPr="00666848" w:rsidRDefault="00194173" w:rsidP="00194173">
      <w:pPr>
        <w:pStyle w:val="ListParagraph"/>
        <w:spacing w:after="0" w:line="240" w:lineRule="auto"/>
        <w:ind w:left="0"/>
        <w:jc w:val="both"/>
        <w:rPr>
          <w:rFonts w:cstheme="minorHAnsi"/>
          <w:sz w:val="24"/>
          <w:szCs w:val="24"/>
        </w:rPr>
      </w:pPr>
    </w:p>
    <w:p w14:paraId="2FDE33DB" w14:textId="1255FDDB" w:rsidR="0089475B" w:rsidRPr="00666848" w:rsidRDefault="00F35459"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P</w:t>
      </w:r>
      <w:r w:rsidR="0089475B" w:rsidRPr="00666848">
        <w:rPr>
          <w:rFonts w:cstheme="minorHAnsi"/>
          <w:sz w:val="24"/>
          <w:szCs w:val="24"/>
        </w:rPr>
        <w:t>repare</w:t>
      </w:r>
      <w:r w:rsidRPr="00666848">
        <w:rPr>
          <w:rFonts w:cstheme="minorHAnsi"/>
          <w:sz w:val="24"/>
          <w:szCs w:val="24"/>
        </w:rPr>
        <w:t xml:space="preserve"> the mix for</w:t>
      </w:r>
      <w:r w:rsidR="00A47469" w:rsidRPr="00666848">
        <w:rPr>
          <w:rFonts w:cstheme="minorHAnsi"/>
          <w:sz w:val="24"/>
          <w:szCs w:val="24"/>
        </w:rPr>
        <w:t xml:space="preserve"> </w:t>
      </w:r>
      <w:r w:rsidR="0089475B" w:rsidRPr="00666848">
        <w:rPr>
          <w:rFonts w:cstheme="minorHAnsi"/>
          <w:sz w:val="24"/>
          <w:szCs w:val="24"/>
        </w:rPr>
        <w:t>calcium</w:t>
      </w:r>
      <w:r w:rsidR="00A47469" w:rsidRPr="00666848">
        <w:rPr>
          <w:rFonts w:cstheme="minorHAnsi"/>
          <w:sz w:val="24"/>
          <w:szCs w:val="24"/>
        </w:rPr>
        <w:t>-phosphate</w:t>
      </w:r>
      <w:r w:rsidR="0089475B" w:rsidRPr="00666848">
        <w:rPr>
          <w:rFonts w:cstheme="minorHAnsi"/>
          <w:sz w:val="24"/>
          <w:szCs w:val="24"/>
        </w:rPr>
        <w:t xml:space="preserve"> transfection</w:t>
      </w:r>
      <w:r w:rsidRPr="00666848">
        <w:rPr>
          <w:rFonts w:cstheme="minorHAnsi"/>
          <w:sz w:val="24"/>
          <w:szCs w:val="24"/>
        </w:rPr>
        <w:t xml:space="preserve"> </w:t>
      </w:r>
      <w:r w:rsidR="00F975C1" w:rsidRPr="00F975C1">
        <w:rPr>
          <w:rFonts w:cstheme="minorHAnsi"/>
          <w:sz w:val="24"/>
          <w:szCs w:val="24"/>
        </w:rPr>
        <w:t>(</w:t>
      </w:r>
      <w:r w:rsidRPr="00666848">
        <w:rPr>
          <w:rFonts w:cstheme="minorHAnsi"/>
          <w:sz w:val="24"/>
          <w:szCs w:val="24"/>
        </w:rPr>
        <w:t>mixture for 15 plates</w:t>
      </w:r>
      <w:r w:rsidR="00F975C1" w:rsidRPr="00F975C1">
        <w:rPr>
          <w:rFonts w:cstheme="minorHAnsi"/>
          <w:sz w:val="24"/>
          <w:szCs w:val="24"/>
        </w:rPr>
        <w:t>)</w:t>
      </w:r>
      <w:r w:rsidR="007F48AC" w:rsidRPr="00666848">
        <w:rPr>
          <w:rFonts w:cstheme="minorHAnsi"/>
          <w:sz w:val="24"/>
          <w:szCs w:val="24"/>
        </w:rPr>
        <w:t>.</w:t>
      </w:r>
      <w:r w:rsidRPr="00666848">
        <w:rPr>
          <w:rFonts w:cstheme="minorHAnsi"/>
          <w:sz w:val="24"/>
          <w:szCs w:val="24"/>
        </w:rPr>
        <w:t xml:space="preserve"> </w:t>
      </w:r>
      <w:r w:rsidR="007F48AC" w:rsidRPr="00666848">
        <w:rPr>
          <w:rFonts w:cstheme="minorHAnsi"/>
          <w:sz w:val="24"/>
          <w:szCs w:val="24"/>
        </w:rPr>
        <w:t>Prepare t</w:t>
      </w:r>
      <w:r w:rsidRPr="00666848">
        <w:rPr>
          <w:rFonts w:cstheme="minorHAnsi"/>
          <w:sz w:val="24"/>
          <w:szCs w:val="24"/>
        </w:rPr>
        <w:t>ube A</w:t>
      </w:r>
      <w:r w:rsidR="007F48AC" w:rsidRPr="00666848">
        <w:rPr>
          <w:rFonts w:cstheme="minorHAnsi"/>
          <w:sz w:val="24"/>
          <w:szCs w:val="24"/>
        </w:rPr>
        <w:t xml:space="preserve"> containing</w:t>
      </w:r>
      <w:r w:rsidRPr="00666848">
        <w:rPr>
          <w:rFonts w:cstheme="minorHAnsi"/>
          <w:sz w:val="24"/>
          <w:szCs w:val="24"/>
        </w:rPr>
        <w:t xml:space="preserve"> 225 µg </w:t>
      </w:r>
      <w:r w:rsidR="00F975C1" w:rsidRPr="00F975C1">
        <w:rPr>
          <w:rFonts w:cstheme="minorHAnsi"/>
          <w:sz w:val="24"/>
          <w:szCs w:val="24"/>
        </w:rPr>
        <w:t>(</w:t>
      </w:r>
      <w:r w:rsidRPr="00666848">
        <w:rPr>
          <w:rFonts w:cstheme="minorHAnsi"/>
          <w:sz w:val="24"/>
          <w:szCs w:val="24"/>
        </w:rPr>
        <w:t>15 µg/plate</w:t>
      </w:r>
      <w:r w:rsidR="00F975C1" w:rsidRPr="00F975C1">
        <w:rPr>
          <w:rFonts w:cstheme="minorHAnsi"/>
          <w:sz w:val="24"/>
          <w:szCs w:val="24"/>
        </w:rPr>
        <w:t>)</w:t>
      </w:r>
      <w:r w:rsidRPr="00666848">
        <w:rPr>
          <w:rFonts w:cstheme="minorHAnsi"/>
          <w:sz w:val="24"/>
          <w:szCs w:val="24"/>
        </w:rPr>
        <w:t xml:space="preserve"> of the lentiviral vector </w:t>
      </w:r>
      <w:r w:rsidR="00F975C1" w:rsidRPr="00F975C1">
        <w:rPr>
          <w:rFonts w:cstheme="minorHAnsi"/>
          <w:sz w:val="24"/>
          <w:szCs w:val="24"/>
        </w:rPr>
        <w:t>(</w:t>
      </w:r>
      <w:r w:rsidRPr="00666848">
        <w:rPr>
          <w:rFonts w:cstheme="minorHAnsi"/>
          <w:sz w:val="24"/>
          <w:szCs w:val="24"/>
        </w:rPr>
        <w:t>Ca2Cre</w:t>
      </w:r>
      <w:r w:rsidR="00EF0BA6" w:rsidRPr="00666848">
        <w:rPr>
          <w:rFonts w:cstheme="minorHAnsi"/>
          <w:sz w:val="24"/>
          <w:szCs w:val="24"/>
        </w:rPr>
        <w:t>-</w:t>
      </w:r>
      <w:r w:rsidRPr="00666848">
        <w:rPr>
          <w:rFonts w:cstheme="minorHAnsi"/>
          <w:sz w:val="24"/>
          <w:szCs w:val="24"/>
        </w:rPr>
        <w:t>shp53</w:t>
      </w:r>
      <w:r w:rsidR="00F975C1" w:rsidRPr="00F975C1">
        <w:rPr>
          <w:rFonts w:cstheme="minorHAnsi"/>
          <w:sz w:val="24"/>
          <w:szCs w:val="24"/>
        </w:rPr>
        <w:t>)</w:t>
      </w:r>
      <w:r w:rsidRPr="00666848">
        <w:rPr>
          <w:rFonts w:cstheme="minorHAnsi"/>
          <w:sz w:val="24"/>
          <w:szCs w:val="24"/>
        </w:rPr>
        <w:t xml:space="preserve">, 75 µg </w:t>
      </w:r>
      <w:r w:rsidR="00F975C1" w:rsidRPr="00F975C1">
        <w:rPr>
          <w:rFonts w:cstheme="minorHAnsi"/>
          <w:sz w:val="24"/>
          <w:szCs w:val="24"/>
        </w:rPr>
        <w:t>(</w:t>
      </w:r>
      <w:r w:rsidRPr="00666848">
        <w:rPr>
          <w:rFonts w:cstheme="minorHAnsi"/>
          <w:sz w:val="24"/>
          <w:szCs w:val="24"/>
        </w:rPr>
        <w:t>5 µg/plate</w:t>
      </w:r>
      <w:r w:rsidR="00F975C1" w:rsidRPr="00F975C1">
        <w:rPr>
          <w:rFonts w:cstheme="minorHAnsi"/>
          <w:sz w:val="24"/>
          <w:szCs w:val="24"/>
        </w:rPr>
        <w:t>)</w:t>
      </w:r>
      <w:r w:rsidRPr="00666848">
        <w:rPr>
          <w:rFonts w:cstheme="minorHAnsi"/>
          <w:sz w:val="24"/>
          <w:szCs w:val="24"/>
        </w:rPr>
        <w:t xml:space="preserve"> of PsPAX2</w:t>
      </w:r>
      <w:r w:rsidR="000C7FBE" w:rsidRPr="00666848">
        <w:rPr>
          <w:rFonts w:cstheme="minorHAnsi"/>
          <w:sz w:val="24"/>
          <w:szCs w:val="24"/>
        </w:rPr>
        <w:t xml:space="preserve"> </w:t>
      </w:r>
      <w:r w:rsidR="00881DFD" w:rsidRPr="00666848">
        <w:rPr>
          <w:rFonts w:cstheme="minorHAnsi"/>
          <w:sz w:val="24"/>
          <w:szCs w:val="24"/>
        </w:rPr>
        <w:t xml:space="preserve">plasmid </w:t>
      </w:r>
      <w:r w:rsidR="00F975C1" w:rsidRPr="00F975C1">
        <w:rPr>
          <w:rFonts w:cstheme="minorHAnsi"/>
          <w:sz w:val="24"/>
          <w:szCs w:val="24"/>
        </w:rPr>
        <w:t>(</w:t>
      </w:r>
      <w:r w:rsidR="000C7FBE" w:rsidRPr="00666848">
        <w:rPr>
          <w:rFonts w:cstheme="minorHAnsi"/>
          <w:sz w:val="24"/>
          <w:szCs w:val="24"/>
        </w:rPr>
        <w:t>containing HIV-1 gag and HIV-1 pol genes</w:t>
      </w:r>
      <w:r w:rsidR="00F975C1" w:rsidRPr="00F975C1">
        <w:rPr>
          <w:rFonts w:cstheme="minorHAnsi"/>
          <w:sz w:val="24"/>
          <w:szCs w:val="24"/>
        </w:rPr>
        <w:t>)</w:t>
      </w:r>
      <w:r w:rsidRPr="00666848">
        <w:rPr>
          <w:rFonts w:cstheme="minorHAnsi"/>
          <w:sz w:val="24"/>
          <w:szCs w:val="24"/>
        </w:rPr>
        <w:t xml:space="preserve">, 75 µg </w:t>
      </w:r>
      <w:r w:rsidR="00F975C1" w:rsidRPr="00F975C1">
        <w:rPr>
          <w:rFonts w:cstheme="minorHAnsi"/>
          <w:sz w:val="24"/>
          <w:szCs w:val="24"/>
        </w:rPr>
        <w:t>(</w:t>
      </w:r>
      <w:r w:rsidR="00C87B1F" w:rsidRPr="00666848">
        <w:rPr>
          <w:rFonts w:cstheme="minorHAnsi"/>
          <w:sz w:val="24"/>
          <w:szCs w:val="24"/>
        </w:rPr>
        <w:t xml:space="preserve">5 </w:t>
      </w:r>
      <w:r w:rsidRPr="00666848">
        <w:rPr>
          <w:rFonts w:cstheme="minorHAnsi"/>
          <w:sz w:val="24"/>
          <w:szCs w:val="24"/>
        </w:rPr>
        <w:t>µg/plate</w:t>
      </w:r>
      <w:r w:rsidR="00F975C1" w:rsidRPr="00F975C1">
        <w:rPr>
          <w:rFonts w:cstheme="minorHAnsi"/>
          <w:sz w:val="24"/>
          <w:szCs w:val="24"/>
        </w:rPr>
        <w:t>)</w:t>
      </w:r>
      <w:r w:rsidRPr="00666848">
        <w:rPr>
          <w:rFonts w:cstheme="minorHAnsi"/>
          <w:sz w:val="24"/>
          <w:szCs w:val="24"/>
        </w:rPr>
        <w:t xml:space="preserve"> of pMD2.G</w:t>
      </w:r>
      <w:r w:rsidR="000C7FBE" w:rsidRPr="00666848">
        <w:rPr>
          <w:rFonts w:cstheme="minorHAnsi"/>
          <w:sz w:val="24"/>
          <w:szCs w:val="24"/>
        </w:rPr>
        <w:t xml:space="preserve"> </w:t>
      </w:r>
      <w:r w:rsidR="00881DFD" w:rsidRPr="00666848">
        <w:rPr>
          <w:rFonts w:cstheme="minorHAnsi"/>
          <w:sz w:val="24"/>
          <w:szCs w:val="24"/>
        </w:rPr>
        <w:t xml:space="preserve">plasmid </w:t>
      </w:r>
      <w:r w:rsidR="00F975C1" w:rsidRPr="00F975C1">
        <w:rPr>
          <w:rFonts w:cstheme="minorHAnsi"/>
          <w:sz w:val="24"/>
          <w:szCs w:val="24"/>
        </w:rPr>
        <w:t>(</w:t>
      </w:r>
      <w:r w:rsidR="000C7FBE" w:rsidRPr="00666848">
        <w:rPr>
          <w:rFonts w:cstheme="minorHAnsi"/>
          <w:sz w:val="24"/>
          <w:szCs w:val="24"/>
        </w:rPr>
        <w:t>containing VSV-G gene</w:t>
      </w:r>
      <w:r w:rsidR="00F975C1" w:rsidRPr="00F975C1">
        <w:rPr>
          <w:rFonts w:cstheme="minorHAnsi"/>
          <w:sz w:val="24"/>
          <w:szCs w:val="24"/>
        </w:rPr>
        <w:t>)</w:t>
      </w:r>
      <w:r w:rsidR="00A47469" w:rsidRPr="00666848">
        <w:rPr>
          <w:rFonts w:cstheme="minorHAnsi"/>
          <w:sz w:val="24"/>
          <w:szCs w:val="24"/>
        </w:rPr>
        <w:t xml:space="preserve"> for packaging</w:t>
      </w:r>
      <w:r w:rsidRPr="00666848">
        <w:rPr>
          <w:rFonts w:cstheme="minorHAnsi"/>
          <w:sz w:val="24"/>
          <w:szCs w:val="24"/>
        </w:rPr>
        <w:t>, a final concentration of 0.15</w:t>
      </w:r>
      <w:r w:rsidR="007F48AC" w:rsidRPr="00666848">
        <w:rPr>
          <w:rFonts w:cstheme="minorHAnsi"/>
          <w:sz w:val="24"/>
          <w:szCs w:val="24"/>
        </w:rPr>
        <w:t xml:space="preserve"> </w:t>
      </w:r>
      <w:r w:rsidRPr="00666848">
        <w:rPr>
          <w:rFonts w:cstheme="minorHAnsi"/>
          <w:sz w:val="24"/>
          <w:szCs w:val="24"/>
        </w:rPr>
        <w:t>M of CaCl</w:t>
      </w:r>
      <w:r w:rsidRPr="00666848">
        <w:rPr>
          <w:rFonts w:cstheme="minorHAnsi"/>
          <w:sz w:val="24"/>
          <w:szCs w:val="24"/>
          <w:vertAlign w:val="subscript"/>
        </w:rPr>
        <w:t>2</w:t>
      </w:r>
      <w:r w:rsidRPr="00666848">
        <w:rPr>
          <w:rFonts w:cstheme="minorHAnsi"/>
          <w:sz w:val="24"/>
          <w:szCs w:val="24"/>
        </w:rPr>
        <w:t xml:space="preserve"> and fill </w:t>
      </w:r>
      <w:r w:rsidR="002971A1" w:rsidRPr="00666848">
        <w:rPr>
          <w:rFonts w:cstheme="minorHAnsi"/>
          <w:sz w:val="24"/>
          <w:szCs w:val="24"/>
        </w:rPr>
        <w:t xml:space="preserve">the </w:t>
      </w:r>
      <w:r w:rsidR="00C87B1F" w:rsidRPr="00666848">
        <w:rPr>
          <w:rFonts w:cstheme="minorHAnsi"/>
          <w:sz w:val="24"/>
          <w:szCs w:val="24"/>
        </w:rPr>
        <w:t xml:space="preserve">tube </w:t>
      </w:r>
      <w:r w:rsidR="002971A1" w:rsidRPr="00666848">
        <w:rPr>
          <w:rFonts w:cstheme="minorHAnsi"/>
          <w:sz w:val="24"/>
          <w:szCs w:val="24"/>
        </w:rPr>
        <w:t>with distilled H</w:t>
      </w:r>
      <w:r w:rsidR="002971A1" w:rsidRPr="00666848">
        <w:rPr>
          <w:rFonts w:cstheme="minorHAnsi"/>
          <w:sz w:val="24"/>
          <w:szCs w:val="24"/>
          <w:vertAlign w:val="subscript"/>
        </w:rPr>
        <w:t>2</w:t>
      </w:r>
      <w:r w:rsidR="002971A1" w:rsidRPr="00666848">
        <w:rPr>
          <w:rFonts w:cstheme="minorHAnsi"/>
          <w:sz w:val="24"/>
          <w:szCs w:val="24"/>
        </w:rPr>
        <w:t xml:space="preserve">O up to 3.75 </w:t>
      </w:r>
      <w:proofErr w:type="spellStart"/>
      <w:r w:rsidR="002971A1" w:rsidRPr="00666848">
        <w:rPr>
          <w:rFonts w:cstheme="minorHAnsi"/>
          <w:sz w:val="24"/>
          <w:szCs w:val="24"/>
        </w:rPr>
        <w:t>mL.</w:t>
      </w:r>
      <w:proofErr w:type="spellEnd"/>
      <w:r w:rsidR="002971A1" w:rsidRPr="00666848">
        <w:rPr>
          <w:rFonts w:cstheme="minorHAnsi"/>
          <w:sz w:val="24"/>
          <w:szCs w:val="24"/>
        </w:rPr>
        <w:t xml:space="preserve"> </w:t>
      </w:r>
      <w:r w:rsidR="007F48AC" w:rsidRPr="00666848">
        <w:rPr>
          <w:rFonts w:cstheme="minorHAnsi"/>
          <w:sz w:val="24"/>
          <w:szCs w:val="24"/>
        </w:rPr>
        <w:t>Prepare tube B containing</w:t>
      </w:r>
      <w:r w:rsidR="002971A1" w:rsidRPr="00666848">
        <w:rPr>
          <w:rFonts w:cstheme="minorHAnsi"/>
          <w:sz w:val="24"/>
          <w:szCs w:val="24"/>
        </w:rPr>
        <w:t xml:space="preserve"> 3.75</w:t>
      </w:r>
      <w:r w:rsidR="007F48AC" w:rsidRPr="00666848">
        <w:rPr>
          <w:rFonts w:cstheme="minorHAnsi"/>
          <w:sz w:val="24"/>
          <w:szCs w:val="24"/>
        </w:rPr>
        <w:t xml:space="preserve"> </w:t>
      </w:r>
      <w:r w:rsidR="002971A1" w:rsidRPr="00666848">
        <w:rPr>
          <w:rFonts w:cstheme="minorHAnsi"/>
          <w:sz w:val="24"/>
          <w:szCs w:val="24"/>
        </w:rPr>
        <w:t xml:space="preserve">mL of </w:t>
      </w:r>
      <w:r w:rsidR="00E66360" w:rsidRPr="00666848">
        <w:rPr>
          <w:rFonts w:cstheme="minorHAnsi"/>
          <w:sz w:val="24"/>
          <w:szCs w:val="24"/>
        </w:rPr>
        <w:t>2</w:t>
      </w:r>
      <w:r w:rsidR="007F48AC" w:rsidRPr="00666848">
        <w:rPr>
          <w:rFonts w:cstheme="minorHAnsi"/>
          <w:sz w:val="24"/>
          <w:szCs w:val="24"/>
        </w:rPr>
        <w:t>x</w:t>
      </w:r>
      <w:r w:rsidR="00E66360" w:rsidRPr="00666848">
        <w:rPr>
          <w:rFonts w:cstheme="minorHAnsi"/>
          <w:sz w:val="24"/>
          <w:szCs w:val="24"/>
        </w:rPr>
        <w:t xml:space="preserve"> </w:t>
      </w:r>
      <w:r w:rsidR="005D3B05" w:rsidRPr="00666848">
        <w:rPr>
          <w:rFonts w:cstheme="minorHAnsi"/>
          <w:sz w:val="24"/>
          <w:szCs w:val="24"/>
        </w:rPr>
        <w:t xml:space="preserve">HEPES-buffered saline </w:t>
      </w:r>
      <w:r w:rsidR="00F975C1" w:rsidRPr="00F975C1">
        <w:rPr>
          <w:rFonts w:cstheme="minorHAnsi"/>
          <w:sz w:val="24"/>
          <w:szCs w:val="24"/>
        </w:rPr>
        <w:t>(</w:t>
      </w:r>
      <w:r w:rsidR="002971A1" w:rsidRPr="00666848">
        <w:rPr>
          <w:rFonts w:cstheme="minorHAnsi"/>
          <w:sz w:val="24"/>
          <w:szCs w:val="24"/>
        </w:rPr>
        <w:t>HBS</w:t>
      </w:r>
      <w:r w:rsidR="005D3B05" w:rsidRPr="00666848">
        <w:rPr>
          <w:rFonts w:cstheme="minorHAnsi"/>
          <w:sz w:val="24"/>
          <w:szCs w:val="24"/>
        </w:rPr>
        <w:t>;</w:t>
      </w:r>
      <w:r w:rsidR="002971A1" w:rsidRPr="00666848">
        <w:rPr>
          <w:rFonts w:cstheme="minorHAnsi"/>
          <w:sz w:val="24"/>
          <w:szCs w:val="24"/>
        </w:rPr>
        <w:t xml:space="preserve"> </w:t>
      </w:r>
      <w:r w:rsidR="00881DFD" w:rsidRPr="00666848">
        <w:rPr>
          <w:rFonts w:cstheme="minorHAnsi"/>
          <w:sz w:val="24"/>
          <w:szCs w:val="24"/>
        </w:rPr>
        <w:t xml:space="preserve">50 mM HEPES, </w:t>
      </w:r>
      <w:r w:rsidR="002971A1" w:rsidRPr="00666848">
        <w:rPr>
          <w:rFonts w:cstheme="minorHAnsi"/>
          <w:sz w:val="24"/>
          <w:szCs w:val="24"/>
        </w:rPr>
        <w:t>pH 7.05</w:t>
      </w:r>
      <w:r w:rsidR="00881DFD" w:rsidRPr="00666848">
        <w:rPr>
          <w:rFonts w:cstheme="minorHAnsi"/>
          <w:sz w:val="24"/>
          <w:szCs w:val="24"/>
        </w:rPr>
        <w:t>,</w:t>
      </w:r>
      <w:r w:rsidR="002971A1" w:rsidRPr="00666848">
        <w:rPr>
          <w:rFonts w:cstheme="minorHAnsi"/>
          <w:sz w:val="24"/>
          <w:szCs w:val="24"/>
        </w:rPr>
        <w:t xml:space="preserve"> </w:t>
      </w:r>
      <w:r w:rsidR="00881DFD" w:rsidRPr="00666848">
        <w:rPr>
          <w:rFonts w:cstheme="minorHAnsi"/>
          <w:sz w:val="24"/>
          <w:szCs w:val="24"/>
        </w:rPr>
        <w:t xml:space="preserve">280 mM NaCl, 10 mM </w:t>
      </w:r>
      <w:proofErr w:type="spellStart"/>
      <w:r w:rsidR="00881DFD" w:rsidRPr="00666848">
        <w:rPr>
          <w:rFonts w:cstheme="minorHAnsi"/>
          <w:sz w:val="24"/>
          <w:szCs w:val="24"/>
        </w:rPr>
        <w:t>KCl</w:t>
      </w:r>
      <w:proofErr w:type="spellEnd"/>
      <w:r w:rsidR="00881DFD" w:rsidRPr="00666848">
        <w:rPr>
          <w:rFonts w:cstheme="minorHAnsi"/>
          <w:sz w:val="24"/>
          <w:szCs w:val="24"/>
        </w:rPr>
        <w:t>, 1.5 mM Na</w:t>
      </w:r>
      <w:r w:rsidR="00881DFD" w:rsidRPr="00666848">
        <w:rPr>
          <w:rFonts w:cstheme="minorHAnsi"/>
          <w:sz w:val="24"/>
          <w:szCs w:val="24"/>
          <w:vertAlign w:val="subscript"/>
        </w:rPr>
        <w:t>2</w:t>
      </w:r>
      <w:r w:rsidR="00881DFD" w:rsidRPr="00666848">
        <w:rPr>
          <w:rFonts w:cstheme="minorHAnsi"/>
          <w:sz w:val="24"/>
          <w:szCs w:val="24"/>
        </w:rPr>
        <w:t>HPO</w:t>
      </w:r>
      <w:r w:rsidR="00881DFD" w:rsidRPr="00666848">
        <w:rPr>
          <w:rFonts w:cstheme="minorHAnsi"/>
          <w:sz w:val="24"/>
          <w:szCs w:val="24"/>
          <w:vertAlign w:val="subscript"/>
        </w:rPr>
        <w:t>4</w:t>
      </w:r>
      <w:r w:rsidR="007F48AC" w:rsidRPr="00666848">
        <w:rPr>
          <w:rFonts w:cstheme="minorHAnsi"/>
          <w:sz w:val="24"/>
          <w:szCs w:val="24"/>
        </w:rPr>
        <w:t>·</w:t>
      </w:r>
      <w:r w:rsidR="00881DFD" w:rsidRPr="00666848">
        <w:rPr>
          <w:rFonts w:cstheme="minorHAnsi"/>
          <w:sz w:val="24"/>
          <w:szCs w:val="24"/>
        </w:rPr>
        <w:t>2H</w:t>
      </w:r>
      <w:r w:rsidR="00881DFD" w:rsidRPr="00666848">
        <w:rPr>
          <w:rFonts w:cstheme="minorHAnsi"/>
          <w:sz w:val="24"/>
          <w:szCs w:val="24"/>
          <w:vertAlign w:val="subscript"/>
        </w:rPr>
        <w:t>2</w:t>
      </w:r>
      <w:r w:rsidR="007F48AC" w:rsidRPr="00666848">
        <w:rPr>
          <w:rFonts w:cstheme="minorHAnsi"/>
          <w:sz w:val="24"/>
          <w:szCs w:val="24"/>
        </w:rPr>
        <w:t>O,</w:t>
      </w:r>
      <w:r w:rsidR="00881DFD" w:rsidRPr="00666848">
        <w:rPr>
          <w:rFonts w:cstheme="minorHAnsi"/>
          <w:sz w:val="24"/>
          <w:szCs w:val="24"/>
        </w:rPr>
        <w:t xml:space="preserve"> </w:t>
      </w:r>
      <w:r w:rsidR="007F48AC" w:rsidRPr="00666848">
        <w:rPr>
          <w:rFonts w:cstheme="minorHAnsi"/>
          <w:sz w:val="24"/>
          <w:szCs w:val="24"/>
        </w:rPr>
        <w:t xml:space="preserve">and </w:t>
      </w:r>
      <w:r w:rsidR="00881DFD" w:rsidRPr="00666848">
        <w:rPr>
          <w:rFonts w:cstheme="minorHAnsi"/>
          <w:sz w:val="24"/>
          <w:szCs w:val="24"/>
        </w:rPr>
        <w:t>12 mM D-dextrose</w:t>
      </w:r>
      <w:r w:rsidR="00F975C1" w:rsidRPr="00F975C1">
        <w:rPr>
          <w:rFonts w:cstheme="minorHAnsi"/>
          <w:sz w:val="24"/>
          <w:szCs w:val="24"/>
        </w:rPr>
        <w:t>)</w:t>
      </w:r>
      <w:r w:rsidR="00881DFD" w:rsidRPr="00666848">
        <w:rPr>
          <w:rFonts w:cstheme="minorHAnsi"/>
          <w:sz w:val="24"/>
          <w:szCs w:val="24"/>
        </w:rPr>
        <w:t xml:space="preserve">. </w:t>
      </w:r>
    </w:p>
    <w:p w14:paraId="3D065600" w14:textId="77777777" w:rsidR="007F48AC" w:rsidRPr="00666848" w:rsidRDefault="007F48AC" w:rsidP="007F48AC">
      <w:pPr>
        <w:pStyle w:val="ListParagraph"/>
        <w:spacing w:after="0" w:line="240" w:lineRule="auto"/>
        <w:ind w:left="0"/>
        <w:jc w:val="both"/>
        <w:rPr>
          <w:rFonts w:cstheme="minorHAnsi"/>
          <w:sz w:val="24"/>
          <w:szCs w:val="24"/>
        </w:rPr>
      </w:pPr>
    </w:p>
    <w:p w14:paraId="70FA4179" w14:textId="77777777" w:rsidR="00E21CB6" w:rsidRPr="00666848" w:rsidRDefault="002971A1"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Vortex</w:t>
      </w:r>
      <w:r w:rsidRPr="00666848">
        <w:rPr>
          <w:rFonts w:cstheme="minorHAnsi"/>
          <w:i/>
          <w:iCs/>
          <w:sz w:val="24"/>
          <w:szCs w:val="24"/>
        </w:rPr>
        <w:t xml:space="preserve"> </w:t>
      </w:r>
      <w:r w:rsidR="00187AFA" w:rsidRPr="00666848">
        <w:rPr>
          <w:rFonts w:cstheme="minorHAnsi"/>
          <w:sz w:val="24"/>
          <w:szCs w:val="24"/>
        </w:rPr>
        <w:t>t</w:t>
      </w:r>
      <w:r w:rsidRPr="00666848">
        <w:rPr>
          <w:rFonts w:cstheme="minorHAnsi"/>
          <w:sz w:val="24"/>
          <w:szCs w:val="24"/>
        </w:rPr>
        <w:t xml:space="preserve">ube A </w:t>
      </w:r>
      <w:r w:rsidR="004172A4" w:rsidRPr="00666848">
        <w:rPr>
          <w:rFonts w:cstheme="minorHAnsi"/>
          <w:sz w:val="24"/>
          <w:szCs w:val="24"/>
        </w:rPr>
        <w:t>and</w:t>
      </w:r>
      <w:r w:rsidRPr="00666848">
        <w:rPr>
          <w:rFonts w:cstheme="minorHAnsi"/>
          <w:sz w:val="24"/>
          <w:szCs w:val="24"/>
        </w:rPr>
        <w:t xml:space="preserve"> add </w:t>
      </w:r>
      <w:r w:rsidR="00881DFD" w:rsidRPr="00666848">
        <w:rPr>
          <w:rFonts w:cstheme="minorHAnsi"/>
          <w:sz w:val="24"/>
          <w:szCs w:val="24"/>
        </w:rPr>
        <w:t xml:space="preserve">it </w:t>
      </w:r>
      <w:r w:rsidRPr="00666848">
        <w:rPr>
          <w:rFonts w:cstheme="minorHAnsi"/>
          <w:sz w:val="24"/>
          <w:szCs w:val="24"/>
        </w:rPr>
        <w:t xml:space="preserve">dropwise to </w:t>
      </w:r>
      <w:r w:rsidR="00E21CB6" w:rsidRPr="00666848">
        <w:rPr>
          <w:rFonts w:cstheme="minorHAnsi"/>
          <w:sz w:val="24"/>
          <w:szCs w:val="24"/>
        </w:rPr>
        <w:t>t</w:t>
      </w:r>
      <w:r w:rsidRPr="00666848">
        <w:rPr>
          <w:rFonts w:cstheme="minorHAnsi"/>
          <w:sz w:val="24"/>
          <w:szCs w:val="24"/>
        </w:rPr>
        <w:t>ube B</w:t>
      </w:r>
      <w:r w:rsidR="004172A4" w:rsidRPr="00666848">
        <w:rPr>
          <w:rFonts w:cstheme="minorHAnsi"/>
          <w:sz w:val="24"/>
          <w:szCs w:val="24"/>
        </w:rPr>
        <w:t xml:space="preserve"> </w:t>
      </w:r>
      <w:r w:rsidR="006444DD" w:rsidRPr="00666848">
        <w:rPr>
          <w:rFonts w:cstheme="minorHAnsi"/>
          <w:sz w:val="24"/>
          <w:szCs w:val="24"/>
        </w:rPr>
        <w:t>under</w:t>
      </w:r>
      <w:r w:rsidR="00A40CDD" w:rsidRPr="00666848">
        <w:rPr>
          <w:rFonts w:cstheme="minorHAnsi"/>
          <w:sz w:val="24"/>
          <w:szCs w:val="24"/>
        </w:rPr>
        <w:t xml:space="preserve"> continuous</w:t>
      </w:r>
      <w:r w:rsidR="004172A4" w:rsidRPr="00666848">
        <w:rPr>
          <w:rFonts w:cstheme="minorHAnsi"/>
          <w:sz w:val="24"/>
          <w:szCs w:val="24"/>
        </w:rPr>
        <w:t xml:space="preserve"> </w:t>
      </w:r>
      <w:proofErr w:type="spellStart"/>
      <w:r w:rsidR="004172A4" w:rsidRPr="00666848">
        <w:rPr>
          <w:rFonts w:cstheme="minorHAnsi"/>
          <w:sz w:val="24"/>
          <w:szCs w:val="24"/>
        </w:rPr>
        <w:t>vortexin</w:t>
      </w:r>
      <w:r w:rsidR="00881DFD" w:rsidRPr="00666848">
        <w:rPr>
          <w:rFonts w:cstheme="minorHAnsi"/>
          <w:sz w:val="24"/>
          <w:szCs w:val="24"/>
        </w:rPr>
        <w:t>g</w:t>
      </w:r>
      <w:proofErr w:type="spellEnd"/>
      <w:r w:rsidR="00881DFD" w:rsidRPr="00666848">
        <w:rPr>
          <w:rFonts w:cstheme="minorHAnsi"/>
          <w:sz w:val="24"/>
          <w:szCs w:val="24"/>
        </w:rPr>
        <w:t>.</w:t>
      </w:r>
    </w:p>
    <w:p w14:paraId="73E1EB2E" w14:textId="77777777" w:rsidR="00E21CB6" w:rsidRPr="00666848" w:rsidRDefault="00E21CB6" w:rsidP="00E21CB6">
      <w:pPr>
        <w:pStyle w:val="ListParagraph"/>
        <w:spacing w:after="0" w:line="240" w:lineRule="auto"/>
        <w:ind w:left="0"/>
        <w:jc w:val="both"/>
        <w:rPr>
          <w:rFonts w:cstheme="minorHAnsi"/>
          <w:sz w:val="24"/>
          <w:szCs w:val="24"/>
        </w:rPr>
      </w:pPr>
    </w:p>
    <w:p w14:paraId="7BACFEAD" w14:textId="5AE23A34" w:rsidR="002971A1" w:rsidRPr="00666848" w:rsidRDefault="00E21CB6" w:rsidP="00E21CB6">
      <w:pPr>
        <w:pStyle w:val="ListParagraph"/>
        <w:spacing w:after="0" w:line="240" w:lineRule="auto"/>
        <w:ind w:left="0"/>
        <w:jc w:val="both"/>
        <w:rPr>
          <w:rFonts w:cstheme="minorHAnsi"/>
          <w:sz w:val="24"/>
          <w:szCs w:val="24"/>
        </w:rPr>
      </w:pPr>
      <w:r w:rsidRPr="00666848">
        <w:rPr>
          <w:rFonts w:cstheme="minorHAnsi"/>
          <w:sz w:val="24"/>
          <w:szCs w:val="24"/>
        </w:rPr>
        <w:t xml:space="preserve">NOTE: </w:t>
      </w:r>
      <w:r w:rsidR="00881DFD" w:rsidRPr="00666848">
        <w:rPr>
          <w:rFonts w:cstheme="minorHAnsi"/>
          <w:sz w:val="24"/>
          <w:szCs w:val="24"/>
        </w:rPr>
        <w:t>The</w:t>
      </w:r>
      <w:r w:rsidR="002971A1" w:rsidRPr="00666848">
        <w:rPr>
          <w:rFonts w:cstheme="minorHAnsi"/>
          <w:sz w:val="24"/>
          <w:szCs w:val="24"/>
        </w:rPr>
        <w:t xml:space="preserve"> total volume will be 7.5</w:t>
      </w:r>
      <w:r w:rsidR="00483A76" w:rsidRPr="00666848">
        <w:rPr>
          <w:rFonts w:cstheme="minorHAnsi"/>
          <w:sz w:val="24"/>
          <w:szCs w:val="24"/>
        </w:rPr>
        <w:t xml:space="preserve"> </w:t>
      </w:r>
      <w:proofErr w:type="spellStart"/>
      <w:r w:rsidR="002971A1" w:rsidRPr="00666848">
        <w:rPr>
          <w:rFonts w:cstheme="minorHAnsi"/>
          <w:sz w:val="24"/>
          <w:szCs w:val="24"/>
        </w:rPr>
        <w:t>mL.</w:t>
      </w:r>
      <w:proofErr w:type="spellEnd"/>
      <w:r w:rsidR="002971A1" w:rsidRPr="00666848">
        <w:rPr>
          <w:rFonts w:cstheme="minorHAnsi"/>
          <w:sz w:val="24"/>
          <w:szCs w:val="24"/>
        </w:rPr>
        <w:t xml:space="preserve"> </w:t>
      </w:r>
    </w:p>
    <w:p w14:paraId="33DFBC33" w14:textId="77777777" w:rsidR="00E21CB6" w:rsidRPr="00666848" w:rsidRDefault="00E21CB6" w:rsidP="00E21CB6">
      <w:pPr>
        <w:pStyle w:val="ListParagraph"/>
        <w:spacing w:after="0" w:line="240" w:lineRule="auto"/>
        <w:ind w:left="0"/>
        <w:jc w:val="both"/>
        <w:rPr>
          <w:rFonts w:cstheme="minorHAnsi"/>
          <w:sz w:val="24"/>
          <w:szCs w:val="24"/>
        </w:rPr>
      </w:pPr>
    </w:p>
    <w:p w14:paraId="349D8FDD" w14:textId="3C964B58" w:rsidR="002971A1" w:rsidRPr="00666848" w:rsidRDefault="00881DFD"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I</w:t>
      </w:r>
      <w:r w:rsidR="002971A1" w:rsidRPr="00666848">
        <w:rPr>
          <w:rFonts w:cstheme="minorHAnsi"/>
          <w:sz w:val="24"/>
          <w:szCs w:val="24"/>
        </w:rPr>
        <w:t>ncubate at room temperature in the dark for 20</w:t>
      </w:r>
      <w:r w:rsidR="00E21CB6" w:rsidRPr="00666848">
        <w:rPr>
          <w:rFonts w:cstheme="minorHAnsi"/>
          <w:sz w:val="24"/>
          <w:szCs w:val="24"/>
        </w:rPr>
        <w:t>−</w:t>
      </w:r>
      <w:r w:rsidR="002971A1" w:rsidRPr="00666848">
        <w:rPr>
          <w:rFonts w:cstheme="minorHAnsi"/>
          <w:sz w:val="24"/>
          <w:szCs w:val="24"/>
        </w:rPr>
        <w:t xml:space="preserve">30 </w:t>
      </w:r>
      <w:r w:rsidR="00E21CB6" w:rsidRPr="00666848">
        <w:rPr>
          <w:rFonts w:cstheme="minorHAnsi"/>
          <w:sz w:val="24"/>
          <w:szCs w:val="24"/>
        </w:rPr>
        <w:t>min</w:t>
      </w:r>
      <w:r w:rsidR="002971A1" w:rsidRPr="00666848">
        <w:rPr>
          <w:rFonts w:cstheme="minorHAnsi"/>
          <w:sz w:val="24"/>
          <w:szCs w:val="24"/>
        </w:rPr>
        <w:t>.</w:t>
      </w:r>
    </w:p>
    <w:p w14:paraId="6CD55192" w14:textId="77777777" w:rsidR="00E21CB6" w:rsidRPr="00666848" w:rsidRDefault="00E21CB6" w:rsidP="00E21CB6">
      <w:pPr>
        <w:pStyle w:val="ListParagraph"/>
        <w:spacing w:after="0" w:line="240" w:lineRule="auto"/>
        <w:ind w:left="0"/>
        <w:jc w:val="both"/>
        <w:rPr>
          <w:rFonts w:cstheme="minorHAnsi"/>
          <w:sz w:val="24"/>
          <w:szCs w:val="24"/>
        </w:rPr>
      </w:pPr>
    </w:p>
    <w:p w14:paraId="3FA111D4" w14:textId="5F2C71C1" w:rsidR="002971A1" w:rsidRPr="00666848" w:rsidRDefault="00E21CB6"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 xml:space="preserve">Approximately </w:t>
      </w:r>
      <w:r w:rsidR="002971A1" w:rsidRPr="00666848">
        <w:rPr>
          <w:rFonts w:cstheme="minorHAnsi"/>
          <w:sz w:val="24"/>
          <w:szCs w:val="24"/>
        </w:rPr>
        <w:t xml:space="preserve">9 </w:t>
      </w:r>
      <w:r w:rsidRPr="00666848">
        <w:rPr>
          <w:rFonts w:cstheme="minorHAnsi"/>
          <w:sz w:val="24"/>
          <w:szCs w:val="24"/>
        </w:rPr>
        <w:t xml:space="preserve">h </w:t>
      </w:r>
      <w:r w:rsidR="002971A1" w:rsidRPr="00666848">
        <w:rPr>
          <w:rFonts w:cstheme="minorHAnsi"/>
          <w:sz w:val="24"/>
          <w:szCs w:val="24"/>
        </w:rPr>
        <w:t xml:space="preserve">after plating </w:t>
      </w:r>
      <w:r w:rsidR="001027A3" w:rsidRPr="00666848">
        <w:rPr>
          <w:rFonts w:cstheme="minorHAnsi"/>
          <w:sz w:val="24"/>
          <w:szCs w:val="24"/>
        </w:rPr>
        <w:t xml:space="preserve">the </w:t>
      </w:r>
      <w:r w:rsidR="002971A1" w:rsidRPr="00666848">
        <w:rPr>
          <w:rFonts w:cstheme="minorHAnsi"/>
          <w:sz w:val="24"/>
          <w:szCs w:val="24"/>
        </w:rPr>
        <w:t>cells, add 500 µL of the transfection mixtu</w:t>
      </w:r>
      <w:r w:rsidR="001B4CCA" w:rsidRPr="00666848">
        <w:rPr>
          <w:rFonts w:cstheme="minorHAnsi"/>
          <w:sz w:val="24"/>
          <w:szCs w:val="24"/>
        </w:rPr>
        <w:t>re</w:t>
      </w:r>
      <w:r w:rsidR="00A40CDD" w:rsidRPr="00666848">
        <w:rPr>
          <w:rFonts w:cstheme="minorHAnsi"/>
          <w:sz w:val="24"/>
          <w:szCs w:val="24"/>
        </w:rPr>
        <w:t xml:space="preserve"> dropwise</w:t>
      </w:r>
      <w:r w:rsidR="001B4CCA" w:rsidRPr="00666848">
        <w:rPr>
          <w:rFonts w:cstheme="minorHAnsi"/>
          <w:sz w:val="24"/>
          <w:szCs w:val="24"/>
        </w:rPr>
        <w:t xml:space="preserve"> into the cell medium </w:t>
      </w:r>
      <w:r w:rsidR="00F975C1" w:rsidRPr="00F975C1">
        <w:rPr>
          <w:rFonts w:cstheme="minorHAnsi"/>
          <w:sz w:val="24"/>
          <w:szCs w:val="24"/>
        </w:rPr>
        <w:t>(</w:t>
      </w:r>
      <w:r w:rsidR="001B4CCA" w:rsidRPr="00666848">
        <w:rPr>
          <w:rFonts w:cstheme="minorHAnsi"/>
          <w:sz w:val="24"/>
          <w:szCs w:val="24"/>
        </w:rPr>
        <w:t>7.5</w:t>
      </w:r>
      <w:r w:rsidR="00483A76" w:rsidRPr="00666848">
        <w:rPr>
          <w:rFonts w:cstheme="minorHAnsi"/>
          <w:sz w:val="24"/>
          <w:szCs w:val="24"/>
        </w:rPr>
        <w:t xml:space="preserve"> </w:t>
      </w:r>
      <w:r w:rsidR="001B4CCA" w:rsidRPr="00666848">
        <w:rPr>
          <w:rFonts w:cstheme="minorHAnsi"/>
          <w:sz w:val="24"/>
          <w:szCs w:val="24"/>
        </w:rPr>
        <w:t>mL/</w:t>
      </w:r>
      <w:r w:rsidR="002971A1" w:rsidRPr="00666848">
        <w:rPr>
          <w:rFonts w:cstheme="minorHAnsi"/>
          <w:sz w:val="24"/>
          <w:szCs w:val="24"/>
        </w:rPr>
        <w:t>15 dishes: 0.5 mL per dish</w:t>
      </w:r>
      <w:r w:rsidR="00F975C1" w:rsidRPr="00F975C1">
        <w:rPr>
          <w:rFonts w:cstheme="minorHAnsi"/>
          <w:sz w:val="24"/>
          <w:szCs w:val="24"/>
        </w:rPr>
        <w:t>)</w:t>
      </w:r>
      <w:r w:rsidR="009C5A4B" w:rsidRPr="00666848">
        <w:rPr>
          <w:rFonts w:cstheme="minorHAnsi"/>
          <w:sz w:val="24"/>
          <w:szCs w:val="24"/>
        </w:rPr>
        <w:t>.</w:t>
      </w:r>
    </w:p>
    <w:p w14:paraId="180E38ED" w14:textId="77777777" w:rsidR="00E21CB6" w:rsidRPr="00666848" w:rsidRDefault="00E21CB6" w:rsidP="00E21CB6">
      <w:pPr>
        <w:pStyle w:val="ListParagraph"/>
        <w:spacing w:after="0" w:line="240" w:lineRule="auto"/>
        <w:ind w:left="0"/>
        <w:jc w:val="both"/>
        <w:rPr>
          <w:rFonts w:cstheme="minorHAnsi"/>
          <w:sz w:val="24"/>
          <w:szCs w:val="24"/>
        </w:rPr>
      </w:pPr>
    </w:p>
    <w:p w14:paraId="7ABB7C55" w14:textId="11D2BA25" w:rsidR="002971A1" w:rsidRPr="00666848" w:rsidRDefault="002971A1"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 xml:space="preserve">Swirl gently </w:t>
      </w:r>
      <w:r w:rsidR="00C87B1F" w:rsidRPr="00666848">
        <w:rPr>
          <w:rFonts w:cstheme="minorHAnsi"/>
          <w:sz w:val="24"/>
          <w:szCs w:val="24"/>
        </w:rPr>
        <w:t>e</w:t>
      </w:r>
      <w:r w:rsidRPr="00666848">
        <w:rPr>
          <w:rFonts w:cstheme="minorHAnsi"/>
          <w:sz w:val="24"/>
          <w:szCs w:val="24"/>
        </w:rPr>
        <w:t>ach dish to mix</w:t>
      </w:r>
      <w:r w:rsidR="001027A3" w:rsidRPr="00666848">
        <w:rPr>
          <w:rFonts w:cstheme="minorHAnsi"/>
          <w:sz w:val="24"/>
          <w:szCs w:val="24"/>
        </w:rPr>
        <w:t>,</w:t>
      </w:r>
      <w:r w:rsidRPr="00666848">
        <w:rPr>
          <w:rFonts w:cstheme="minorHAnsi"/>
          <w:sz w:val="24"/>
          <w:szCs w:val="24"/>
        </w:rPr>
        <w:t xml:space="preserve"> and incubate all dishes at </w:t>
      </w:r>
      <w:r w:rsidR="00E21CB6" w:rsidRPr="00666848">
        <w:rPr>
          <w:rFonts w:cstheme="minorHAnsi"/>
          <w:sz w:val="24"/>
          <w:szCs w:val="24"/>
        </w:rPr>
        <w:t>37 °C</w:t>
      </w:r>
      <w:r w:rsidRPr="00666848">
        <w:rPr>
          <w:rFonts w:cstheme="minorHAnsi"/>
          <w:sz w:val="24"/>
          <w:szCs w:val="24"/>
        </w:rPr>
        <w:t>, 5% CO</w:t>
      </w:r>
      <w:r w:rsidRPr="00666848">
        <w:rPr>
          <w:rFonts w:cstheme="minorHAnsi"/>
          <w:sz w:val="24"/>
          <w:szCs w:val="24"/>
          <w:vertAlign w:val="subscript"/>
        </w:rPr>
        <w:t>2</w:t>
      </w:r>
      <w:r w:rsidRPr="00666848">
        <w:rPr>
          <w:rFonts w:cstheme="minorHAnsi"/>
          <w:sz w:val="24"/>
          <w:szCs w:val="24"/>
        </w:rPr>
        <w:t>.</w:t>
      </w:r>
    </w:p>
    <w:p w14:paraId="5C3BE67F" w14:textId="77777777" w:rsidR="00E21CB6" w:rsidRPr="00666848" w:rsidRDefault="00E21CB6" w:rsidP="00E21CB6">
      <w:pPr>
        <w:pStyle w:val="ListParagraph"/>
        <w:spacing w:after="0" w:line="240" w:lineRule="auto"/>
        <w:ind w:left="0"/>
        <w:jc w:val="both"/>
        <w:rPr>
          <w:rFonts w:cstheme="minorHAnsi"/>
          <w:sz w:val="24"/>
          <w:szCs w:val="24"/>
        </w:rPr>
      </w:pPr>
    </w:p>
    <w:p w14:paraId="608A9FA8" w14:textId="04A8AF6C" w:rsidR="002971A1" w:rsidRPr="00666848" w:rsidRDefault="002971A1"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On day 2, 12</w:t>
      </w:r>
      <w:r w:rsidR="00E21CB6" w:rsidRPr="00666848">
        <w:rPr>
          <w:rFonts w:cstheme="minorHAnsi"/>
          <w:sz w:val="24"/>
          <w:szCs w:val="24"/>
        </w:rPr>
        <w:t>−</w:t>
      </w:r>
      <w:r w:rsidRPr="00666848">
        <w:rPr>
          <w:rFonts w:cstheme="minorHAnsi"/>
          <w:sz w:val="24"/>
          <w:szCs w:val="24"/>
        </w:rPr>
        <w:t xml:space="preserve">18 </w:t>
      </w:r>
      <w:r w:rsidR="00E21CB6" w:rsidRPr="00666848">
        <w:rPr>
          <w:rFonts w:cstheme="minorHAnsi"/>
          <w:sz w:val="24"/>
          <w:szCs w:val="24"/>
        </w:rPr>
        <w:t xml:space="preserve">h </w:t>
      </w:r>
      <w:r w:rsidRPr="00666848">
        <w:rPr>
          <w:rFonts w:cstheme="minorHAnsi"/>
          <w:sz w:val="24"/>
          <w:szCs w:val="24"/>
        </w:rPr>
        <w:t>after transfection, replace the media with 10 mL of antib</w:t>
      </w:r>
      <w:r w:rsidR="00AA1990" w:rsidRPr="00666848">
        <w:rPr>
          <w:rFonts w:cstheme="minorHAnsi"/>
          <w:sz w:val="24"/>
          <w:szCs w:val="24"/>
        </w:rPr>
        <w:t xml:space="preserve">iotic-free </w:t>
      </w:r>
      <w:r w:rsidR="00771F55" w:rsidRPr="00666848">
        <w:rPr>
          <w:rFonts w:cstheme="minorHAnsi"/>
          <w:sz w:val="24"/>
          <w:szCs w:val="24"/>
        </w:rPr>
        <w:t xml:space="preserve">reduced serum </w:t>
      </w:r>
      <w:r w:rsidR="00AA1990" w:rsidRPr="00666848">
        <w:rPr>
          <w:rFonts w:cstheme="minorHAnsi"/>
          <w:sz w:val="24"/>
          <w:szCs w:val="24"/>
        </w:rPr>
        <w:t>media</w:t>
      </w:r>
      <w:r w:rsidR="00A8626B" w:rsidRPr="00666848">
        <w:rPr>
          <w:rFonts w:cstheme="minorHAnsi"/>
          <w:sz w:val="24"/>
          <w:szCs w:val="24"/>
        </w:rPr>
        <w:t xml:space="preserve"> </w:t>
      </w:r>
      <w:r w:rsidR="00F975C1" w:rsidRPr="00F975C1">
        <w:rPr>
          <w:rFonts w:cstheme="minorHAnsi"/>
          <w:sz w:val="24"/>
          <w:szCs w:val="24"/>
        </w:rPr>
        <w:t>(</w:t>
      </w:r>
      <w:r w:rsidR="00771F55" w:rsidRPr="00666848">
        <w:rPr>
          <w:rFonts w:cstheme="minorHAnsi"/>
          <w:b/>
          <w:bCs/>
          <w:sz w:val="24"/>
          <w:szCs w:val="24"/>
        </w:rPr>
        <w:t>T</w:t>
      </w:r>
      <w:r w:rsidR="00A8626B" w:rsidRPr="00666848">
        <w:rPr>
          <w:rFonts w:cstheme="minorHAnsi"/>
          <w:b/>
          <w:bCs/>
          <w:sz w:val="24"/>
          <w:szCs w:val="24"/>
        </w:rPr>
        <w:t xml:space="preserve">able of </w:t>
      </w:r>
      <w:r w:rsidR="00771F55" w:rsidRPr="00666848">
        <w:rPr>
          <w:rFonts w:cstheme="minorHAnsi"/>
          <w:b/>
          <w:bCs/>
          <w:sz w:val="24"/>
          <w:szCs w:val="24"/>
        </w:rPr>
        <w:t>M</w:t>
      </w:r>
      <w:r w:rsidR="00A8626B" w:rsidRPr="00666848">
        <w:rPr>
          <w:rFonts w:cstheme="minorHAnsi"/>
          <w:b/>
          <w:bCs/>
          <w:sz w:val="24"/>
          <w:szCs w:val="24"/>
        </w:rPr>
        <w:t>aterials</w:t>
      </w:r>
      <w:r w:rsidR="00F975C1" w:rsidRPr="00F975C1">
        <w:rPr>
          <w:rFonts w:cstheme="minorHAnsi"/>
          <w:sz w:val="24"/>
          <w:szCs w:val="24"/>
        </w:rPr>
        <w:t>)</w:t>
      </w:r>
      <w:r w:rsidR="00AA1990" w:rsidRPr="00666848">
        <w:rPr>
          <w:rFonts w:cstheme="minorHAnsi"/>
          <w:sz w:val="24"/>
          <w:szCs w:val="24"/>
        </w:rPr>
        <w:t xml:space="preserve"> per 10</w:t>
      </w:r>
      <w:r w:rsidR="00483A76" w:rsidRPr="00666848">
        <w:rPr>
          <w:rFonts w:cstheme="minorHAnsi"/>
          <w:sz w:val="24"/>
          <w:szCs w:val="24"/>
        </w:rPr>
        <w:t xml:space="preserve"> </w:t>
      </w:r>
      <w:r w:rsidRPr="00666848">
        <w:rPr>
          <w:rFonts w:cstheme="minorHAnsi"/>
          <w:sz w:val="24"/>
          <w:szCs w:val="24"/>
        </w:rPr>
        <w:t xml:space="preserve">cm dish. </w:t>
      </w:r>
      <w:r w:rsidR="00A40CDD" w:rsidRPr="00666848">
        <w:rPr>
          <w:rFonts w:cstheme="minorHAnsi"/>
          <w:sz w:val="24"/>
          <w:szCs w:val="24"/>
        </w:rPr>
        <w:t xml:space="preserve">Place dishes back in </w:t>
      </w:r>
      <w:r w:rsidR="00771F55" w:rsidRPr="00666848">
        <w:rPr>
          <w:rFonts w:cstheme="minorHAnsi"/>
          <w:sz w:val="24"/>
          <w:szCs w:val="24"/>
        </w:rPr>
        <w:t xml:space="preserve">the </w:t>
      </w:r>
      <w:r w:rsidR="00E21CB6" w:rsidRPr="00666848">
        <w:rPr>
          <w:rFonts w:cstheme="minorHAnsi"/>
          <w:sz w:val="24"/>
          <w:szCs w:val="24"/>
        </w:rPr>
        <w:t>37 °C</w:t>
      </w:r>
      <w:r w:rsidR="00A40CDD" w:rsidRPr="00666848">
        <w:rPr>
          <w:rFonts w:cstheme="minorHAnsi"/>
          <w:sz w:val="24"/>
          <w:szCs w:val="24"/>
        </w:rPr>
        <w:t>, 5% CO</w:t>
      </w:r>
      <w:r w:rsidR="00A40CDD" w:rsidRPr="00666848">
        <w:rPr>
          <w:rFonts w:cstheme="minorHAnsi"/>
          <w:sz w:val="24"/>
          <w:szCs w:val="24"/>
          <w:vertAlign w:val="subscript"/>
        </w:rPr>
        <w:t>2</w:t>
      </w:r>
      <w:r w:rsidR="00A40CDD" w:rsidRPr="00666848">
        <w:rPr>
          <w:rFonts w:cstheme="minorHAnsi"/>
          <w:sz w:val="24"/>
          <w:szCs w:val="24"/>
        </w:rPr>
        <w:t xml:space="preserve"> incubator. </w:t>
      </w:r>
    </w:p>
    <w:p w14:paraId="3FA758C4" w14:textId="77777777" w:rsidR="00E51EB2" w:rsidRPr="00666848" w:rsidRDefault="00E51EB2" w:rsidP="00E51EB2">
      <w:pPr>
        <w:pStyle w:val="ListParagraph"/>
        <w:spacing w:after="0" w:line="240" w:lineRule="auto"/>
        <w:ind w:left="0"/>
        <w:jc w:val="both"/>
        <w:rPr>
          <w:rFonts w:cstheme="minorHAnsi"/>
          <w:sz w:val="24"/>
          <w:szCs w:val="24"/>
        </w:rPr>
      </w:pPr>
    </w:p>
    <w:p w14:paraId="4623DF4B" w14:textId="6D7E263E" w:rsidR="002971A1" w:rsidRPr="00666848" w:rsidRDefault="002971A1"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 xml:space="preserve">On day 3, collect </w:t>
      </w:r>
      <w:r w:rsidR="001027A3" w:rsidRPr="00666848">
        <w:rPr>
          <w:rFonts w:cstheme="minorHAnsi"/>
          <w:sz w:val="24"/>
          <w:szCs w:val="24"/>
        </w:rPr>
        <w:t>the</w:t>
      </w:r>
      <w:r w:rsidRPr="00666848">
        <w:rPr>
          <w:rFonts w:cstheme="minorHAnsi"/>
          <w:sz w:val="24"/>
          <w:szCs w:val="24"/>
        </w:rPr>
        <w:t xml:space="preserve"> </w:t>
      </w:r>
      <w:r w:rsidR="008D52AE" w:rsidRPr="00666848">
        <w:rPr>
          <w:rFonts w:cstheme="minorHAnsi"/>
          <w:sz w:val="24"/>
          <w:szCs w:val="24"/>
        </w:rPr>
        <w:t>media</w:t>
      </w:r>
      <w:r w:rsidRPr="00666848">
        <w:rPr>
          <w:rFonts w:cstheme="minorHAnsi"/>
          <w:sz w:val="24"/>
          <w:szCs w:val="24"/>
        </w:rPr>
        <w:t xml:space="preserve"> containing lentiviruses</w:t>
      </w:r>
      <w:r w:rsidR="001027A3" w:rsidRPr="00666848">
        <w:rPr>
          <w:rFonts w:cstheme="minorHAnsi"/>
          <w:sz w:val="24"/>
          <w:szCs w:val="24"/>
        </w:rPr>
        <w:t xml:space="preserve"> expressing</w:t>
      </w:r>
      <w:r w:rsidRPr="00666848">
        <w:rPr>
          <w:rFonts w:cstheme="minorHAnsi"/>
          <w:sz w:val="24"/>
          <w:szCs w:val="24"/>
        </w:rPr>
        <w:t xml:space="preserve"> Ca2Cre</w:t>
      </w:r>
      <w:r w:rsidR="00EF0BA6" w:rsidRPr="00666848">
        <w:rPr>
          <w:rFonts w:cstheme="minorHAnsi"/>
          <w:sz w:val="24"/>
          <w:szCs w:val="24"/>
        </w:rPr>
        <w:t>-</w:t>
      </w:r>
      <w:r w:rsidRPr="00666848">
        <w:rPr>
          <w:rFonts w:cstheme="minorHAnsi"/>
          <w:sz w:val="24"/>
          <w:szCs w:val="24"/>
        </w:rPr>
        <w:t xml:space="preserve">shp53 and filter through 0.45 </w:t>
      </w:r>
      <w:proofErr w:type="spellStart"/>
      <w:r w:rsidRPr="00666848">
        <w:rPr>
          <w:rFonts w:cstheme="minorHAnsi"/>
          <w:sz w:val="24"/>
          <w:szCs w:val="24"/>
        </w:rPr>
        <w:t>μm</w:t>
      </w:r>
      <w:proofErr w:type="spellEnd"/>
      <w:r w:rsidRPr="00666848">
        <w:rPr>
          <w:rFonts w:cstheme="minorHAnsi"/>
          <w:sz w:val="24"/>
          <w:szCs w:val="24"/>
        </w:rPr>
        <w:t xml:space="preserve"> filters. </w:t>
      </w:r>
      <w:r w:rsidR="00456976" w:rsidRPr="00666848">
        <w:rPr>
          <w:rFonts w:cstheme="minorHAnsi"/>
          <w:sz w:val="24"/>
          <w:szCs w:val="24"/>
        </w:rPr>
        <w:t xml:space="preserve">Replenish the media with fresh antibiotic-free </w:t>
      </w:r>
      <w:r w:rsidR="00F37DD0" w:rsidRPr="00666848">
        <w:rPr>
          <w:rFonts w:cstheme="minorHAnsi"/>
          <w:sz w:val="24"/>
          <w:szCs w:val="24"/>
        </w:rPr>
        <w:t>reduced serum media</w:t>
      </w:r>
      <w:r w:rsidR="00456976" w:rsidRPr="00666848">
        <w:rPr>
          <w:rFonts w:cstheme="minorHAnsi"/>
          <w:sz w:val="24"/>
          <w:szCs w:val="24"/>
        </w:rPr>
        <w:t xml:space="preserve">. </w:t>
      </w:r>
    </w:p>
    <w:p w14:paraId="1102C44F" w14:textId="00DC93E3" w:rsidR="00E51EB2" w:rsidRPr="00666848" w:rsidRDefault="00E51EB2" w:rsidP="00E51EB2">
      <w:pPr>
        <w:pStyle w:val="ListParagraph"/>
        <w:spacing w:after="0" w:line="240" w:lineRule="auto"/>
        <w:ind w:left="0"/>
        <w:jc w:val="both"/>
        <w:rPr>
          <w:rFonts w:cstheme="minorHAnsi"/>
          <w:sz w:val="24"/>
          <w:szCs w:val="24"/>
        </w:rPr>
      </w:pPr>
    </w:p>
    <w:p w14:paraId="292216B3" w14:textId="1E258003" w:rsidR="00E51EB2" w:rsidRPr="00666848" w:rsidRDefault="00E51EB2" w:rsidP="00E51EB2">
      <w:pPr>
        <w:pStyle w:val="ListParagraph"/>
        <w:spacing w:after="0" w:line="240" w:lineRule="auto"/>
        <w:ind w:left="0"/>
        <w:jc w:val="both"/>
        <w:rPr>
          <w:rFonts w:cstheme="minorHAnsi"/>
          <w:sz w:val="24"/>
          <w:szCs w:val="24"/>
        </w:rPr>
      </w:pPr>
      <w:r w:rsidRPr="00666848">
        <w:rPr>
          <w:rFonts w:cstheme="minorHAnsi"/>
          <w:sz w:val="24"/>
          <w:szCs w:val="24"/>
        </w:rPr>
        <w:t>NOTE: The collected media can be kept at 4 °C for no more than 3 days.</w:t>
      </w:r>
    </w:p>
    <w:p w14:paraId="1FACB75A" w14:textId="77777777" w:rsidR="003C7862" w:rsidRPr="00666848" w:rsidRDefault="003C7862" w:rsidP="00E51EB2">
      <w:pPr>
        <w:pStyle w:val="ListParagraph"/>
        <w:spacing w:after="0" w:line="240" w:lineRule="auto"/>
        <w:ind w:left="0"/>
        <w:jc w:val="both"/>
        <w:rPr>
          <w:rFonts w:cstheme="minorHAnsi"/>
          <w:sz w:val="24"/>
          <w:szCs w:val="24"/>
        </w:rPr>
      </w:pPr>
    </w:p>
    <w:p w14:paraId="60EE0CF2" w14:textId="7E58757F" w:rsidR="00881DFD" w:rsidRPr="00666848" w:rsidRDefault="00456976"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lastRenderedPageBreak/>
        <w:t>On d</w:t>
      </w:r>
      <w:r w:rsidR="0030112C" w:rsidRPr="00666848">
        <w:rPr>
          <w:rFonts w:cstheme="minorHAnsi"/>
          <w:sz w:val="24"/>
          <w:szCs w:val="24"/>
        </w:rPr>
        <w:t>ay</w:t>
      </w:r>
      <w:r w:rsidRPr="00666848">
        <w:rPr>
          <w:rFonts w:cstheme="minorHAnsi"/>
          <w:sz w:val="24"/>
          <w:szCs w:val="24"/>
        </w:rPr>
        <w:t xml:space="preserve"> </w:t>
      </w:r>
      <w:r w:rsidR="0030112C" w:rsidRPr="00666848">
        <w:rPr>
          <w:rFonts w:cstheme="minorHAnsi"/>
          <w:sz w:val="24"/>
          <w:szCs w:val="24"/>
        </w:rPr>
        <w:t>4</w:t>
      </w:r>
      <w:r w:rsidRPr="00666848">
        <w:rPr>
          <w:rFonts w:cstheme="minorHAnsi"/>
          <w:sz w:val="24"/>
          <w:szCs w:val="24"/>
        </w:rPr>
        <w:t>, c</w:t>
      </w:r>
      <w:r w:rsidR="0030112C" w:rsidRPr="00666848">
        <w:rPr>
          <w:rFonts w:cstheme="minorHAnsi"/>
          <w:sz w:val="24"/>
          <w:szCs w:val="24"/>
        </w:rPr>
        <w:t>ollect</w:t>
      </w:r>
      <w:r w:rsidR="008D52AE" w:rsidRPr="00666848">
        <w:rPr>
          <w:rFonts w:cstheme="minorHAnsi"/>
          <w:sz w:val="24"/>
          <w:szCs w:val="24"/>
        </w:rPr>
        <w:t>, for a second time,</w:t>
      </w:r>
      <w:r w:rsidR="0030112C" w:rsidRPr="00666848">
        <w:rPr>
          <w:rFonts w:cstheme="minorHAnsi"/>
          <w:sz w:val="24"/>
          <w:szCs w:val="24"/>
        </w:rPr>
        <w:t xml:space="preserve"> </w:t>
      </w:r>
      <w:r w:rsidR="008D52AE" w:rsidRPr="00666848">
        <w:rPr>
          <w:rFonts w:cstheme="minorHAnsi"/>
          <w:sz w:val="24"/>
          <w:szCs w:val="24"/>
        </w:rPr>
        <w:t>the media</w:t>
      </w:r>
      <w:r w:rsidR="0030112C" w:rsidRPr="00666848">
        <w:rPr>
          <w:rFonts w:cstheme="minorHAnsi"/>
          <w:sz w:val="24"/>
          <w:szCs w:val="24"/>
        </w:rPr>
        <w:t xml:space="preserve"> containing </w:t>
      </w:r>
      <w:r w:rsidR="00A47469" w:rsidRPr="00666848">
        <w:rPr>
          <w:rFonts w:cstheme="minorHAnsi"/>
          <w:sz w:val="24"/>
          <w:szCs w:val="24"/>
        </w:rPr>
        <w:t xml:space="preserve">the </w:t>
      </w:r>
      <w:r w:rsidR="0030112C" w:rsidRPr="00666848">
        <w:rPr>
          <w:rFonts w:cstheme="minorHAnsi"/>
          <w:sz w:val="24"/>
          <w:szCs w:val="24"/>
        </w:rPr>
        <w:t xml:space="preserve">lentivirus </w:t>
      </w:r>
      <w:r w:rsidR="00A47469" w:rsidRPr="00666848">
        <w:rPr>
          <w:rFonts w:cstheme="minorHAnsi"/>
          <w:sz w:val="24"/>
          <w:szCs w:val="24"/>
        </w:rPr>
        <w:t xml:space="preserve">and </w:t>
      </w:r>
      <w:r w:rsidR="0030112C" w:rsidRPr="00666848">
        <w:rPr>
          <w:rFonts w:cstheme="minorHAnsi"/>
          <w:sz w:val="24"/>
          <w:szCs w:val="24"/>
        </w:rPr>
        <w:t xml:space="preserve">filter through </w:t>
      </w:r>
      <w:r w:rsidR="00A47469" w:rsidRPr="00666848">
        <w:rPr>
          <w:rFonts w:cstheme="minorHAnsi"/>
          <w:sz w:val="24"/>
          <w:szCs w:val="24"/>
        </w:rPr>
        <w:t xml:space="preserve">a </w:t>
      </w:r>
      <w:r w:rsidR="0030112C" w:rsidRPr="00666848">
        <w:rPr>
          <w:rFonts w:cstheme="minorHAnsi"/>
          <w:sz w:val="24"/>
          <w:szCs w:val="24"/>
        </w:rPr>
        <w:t>0.45</w:t>
      </w:r>
      <w:r w:rsidRPr="00666848">
        <w:rPr>
          <w:rFonts w:cstheme="minorHAnsi"/>
          <w:sz w:val="24"/>
          <w:szCs w:val="24"/>
        </w:rPr>
        <w:t xml:space="preserve"> </w:t>
      </w:r>
      <w:r w:rsidR="0030112C" w:rsidRPr="00666848">
        <w:rPr>
          <w:rFonts w:cstheme="minorHAnsi"/>
          <w:sz w:val="24"/>
          <w:szCs w:val="24"/>
        </w:rPr>
        <w:t>µm filter. Keep at 4</w:t>
      </w:r>
      <w:r w:rsidR="00E51EB2" w:rsidRPr="00666848">
        <w:rPr>
          <w:rFonts w:cstheme="minorHAnsi"/>
          <w:sz w:val="24"/>
          <w:szCs w:val="24"/>
        </w:rPr>
        <w:t xml:space="preserve"> °C</w:t>
      </w:r>
      <w:r w:rsidR="0030112C" w:rsidRPr="00666848">
        <w:rPr>
          <w:rFonts w:cstheme="minorHAnsi"/>
          <w:sz w:val="24"/>
          <w:szCs w:val="24"/>
        </w:rPr>
        <w:t xml:space="preserve"> </w:t>
      </w:r>
      <w:r w:rsidR="00F975C1" w:rsidRPr="00F975C1">
        <w:rPr>
          <w:rFonts w:cstheme="minorHAnsi"/>
          <w:sz w:val="24"/>
          <w:szCs w:val="24"/>
        </w:rPr>
        <w:t>(</w:t>
      </w:r>
      <w:r w:rsidR="00A64E90" w:rsidRPr="00666848">
        <w:rPr>
          <w:rFonts w:cstheme="minorHAnsi"/>
          <w:sz w:val="24"/>
          <w:szCs w:val="24"/>
        </w:rPr>
        <w:t xml:space="preserve">for </w:t>
      </w:r>
      <w:r w:rsidR="0030112C" w:rsidRPr="00666848">
        <w:rPr>
          <w:rFonts w:cstheme="minorHAnsi"/>
          <w:sz w:val="24"/>
          <w:szCs w:val="24"/>
        </w:rPr>
        <w:t>no more than 3 days</w:t>
      </w:r>
      <w:r w:rsidR="00F975C1" w:rsidRPr="00F975C1">
        <w:rPr>
          <w:rFonts w:cstheme="minorHAnsi"/>
          <w:sz w:val="24"/>
          <w:szCs w:val="24"/>
        </w:rPr>
        <w:t>)</w:t>
      </w:r>
      <w:r w:rsidR="0030112C" w:rsidRPr="00666848">
        <w:rPr>
          <w:rFonts w:cstheme="minorHAnsi"/>
          <w:sz w:val="24"/>
          <w:szCs w:val="24"/>
        </w:rPr>
        <w:t xml:space="preserve">. </w:t>
      </w:r>
    </w:p>
    <w:p w14:paraId="371F7168" w14:textId="77777777" w:rsidR="00A64E90" w:rsidRPr="00666848" w:rsidRDefault="00A64E90" w:rsidP="00A64E90">
      <w:pPr>
        <w:pStyle w:val="ListParagraph"/>
        <w:spacing w:after="0" w:line="240" w:lineRule="auto"/>
        <w:ind w:left="0"/>
        <w:jc w:val="both"/>
        <w:rPr>
          <w:rFonts w:cstheme="minorHAnsi"/>
          <w:sz w:val="24"/>
          <w:szCs w:val="24"/>
        </w:rPr>
      </w:pPr>
    </w:p>
    <w:p w14:paraId="46B873B2" w14:textId="02D02B38" w:rsidR="005B36A3" w:rsidRPr="00666848" w:rsidRDefault="00881DFD"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 xml:space="preserve">Combine the virus supernatants from </w:t>
      </w:r>
      <w:r w:rsidR="005B36A3" w:rsidRPr="00666848">
        <w:rPr>
          <w:rFonts w:cstheme="minorHAnsi"/>
          <w:sz w:val="24"/>
          <w:szCs w:val="24"/>
        </w:rPr>
        <w:t xml:space="preserve">steps </w:t>
      </w:r>
      <w:r w:rsidRPr="00666848">
        <w:rPr>
          <w:rFonts w:cstheme="minorHAnsi"/>
          <w:sz w:val="24"/>
          <w:szCs w:val="24"/>
        </w:rPr>
        <w:t xml:space="preserve">1.1.8 and 1.1.9. </w:t>
      </w:r>
      <w:r w:rsidR="0030112C" w:rsidRPr="00666848">
        <w:rPr>
          <w:rFonts w:cstheme="minorHAnsi"/>
          <w:sz w:val="24"/>
          <w:szCs w:val="24"/>
        </w:rPr>
        <w:t xml:space="preserve">Concentrate </w:t>
      </w:r>
      <w:r w:rsidRPr="00666848">
        <w:rPr>
          <w:rFonts w:cstheme="minorHAnsi"/>
          <w:sz w:val="24"/>
          <w:szCs w:val="24"/>
        </w:rPr>
        <w:t>them</w:t>
      </w:r>
      <w:r w:rsidR="001027A3" w:rsidRPr="00666848">
        <w:rPr>
          <w:rFonts w:cstheme="minorHAnsi"/>
          <w:sz w:val="24"/>
          <w:szCs w:val="24"/>
        </w:rPr>
        <w:t xml:space="preserve"> through</w:t>
      </w:r>
      <w:r w:rsidR="0030112C" w:rsidRPr="00666848">
        <w:rPr>
          <w:rFonts w:cstheme="minorHAnsi"/>
          <w:sz w:val="24"/>
          <w:szCs w:val="24"/>
        </w:rPr>
        <w:t xml:space="preserve"> </w:t>
      </w:r>
      <w:r w:rsidR="005B36A3" w:rsidRPr="00666848">
        <w:rPr>
          <w:rFonts w:cstheme="minorHAnsi"/>
          <w:sz w:val="24"/>
          <w:szCs w:val="24"/>
        </w:rPr>
        <w:t>centrifugal filter units</w:t>
      </w:r>
      <w:r w:rsidR="00A47469" w:rsidRPr="00666848">
        <w:rPr>
          <w:rFonts w:cstheme="minorHAnsi"/>
          <w:sz w:val="24"/>
          <w:szCs w:val="24"/>
        </w:rPr>
        <w:t xml:space="preserve"> </w:t>
      </w:r>
      <w:r w:rsidR="00F975C1" w:rsidRPr="00F975C1">
        <w:rPr>
          <w:rFonts w:cstheme="minorHAnsi"/>
          <w:sz w:val="24"/>
          <w:szCs w:val="24"/>
        </w:rPr>
        <w:t>(</w:t>
      </w:r>
      <w:r w:rsidR="005B36A3" w:rsidRPr="00666848">
        <w:rPr>
          <w:rFonts w:cstheme="minorHAnsi"/>
          <w:b/>
          <w:bCs/>
          <w:sz w:val="24"/>
          <w:szCs w:val="24"/>
        </w:rPr>
        <w:t>T</w:t>
      </w:r>
      <w:r w:rsidR="00A8626B" w:rsidRPr="00666848">
        <w:rPr>
          <w:rFonts w:cstheme="minorHAnsi"/>
          <w:b/>
          <w:bCs/>
          <w:sz w:val="24"/>
          <w:szCs w:val="24"/>
        </w:rPr>
        <w:t xml:space="preserve">able of </w:t>
      </w:r>
      <w:r w:rsidR="005B36A3" w:rsidRPr="00666848">
        <w:rPr>
          <w:rFonts w:cstheme="minorHAnsi"/>
          <w:b/>
          <w:bCs/>
          <w:sz w:val="24"/>
          <w:szCs w:val="24"/>
        </w:rPr>
        <w:t>M</w:t>
      </w:r>
      <w:r w:rsidR="00A8626B" w:rsidRPr="00666848">
        <w:rPr>
          <w:rFonts w:cstheme="minorHAnsi"/>
          <w:b/>
          <w:bCs/>
          <w:sz w:val="24"/>
          <w:szCs w:val="24"/>
        </w:rPr>
        <w:t>aterials</w:t>
      </w:r>
      <w:r w:rsidR="00F975C1" w:rsidRPr="00F975C1">
        <w:rPr>
          <w:rFonts w:cstheme="minorHAnsi"/>
          <w:sz w:val="24"/>
          <w:szCs w:val="24"/>
        </w:rPr>
        <w:t>)</w:t>
      </w:r>
      <w:r w:rsidR="0030112C" w:rsidRPr="00666848">
        <w:rPr>
          <w:rFonts w:cstheme="minorHAnsi"/>
          <w:sz w:val="24"/>
          <w:szCs w:val="24"/>
        </w:rPr>
        <w:t xml:space="preserve"> by centrifuging at </w:t>
      </w:r>
      <w:r w:rsidR="009E37C3" w:rsidRPr="00666848">
        <w:rPr>
          <w:rFonts w:cstheme="minorHAnsi"/>
          <w:sz w:val="24"/>
          <w:szCs w:val="24"/>
        </w:rPr>
        <w:t>1</w:t>
      </w:r>
      <w:r w:rsidR="005B36A3" w:rsidRPr="00666848">
        <w:rPr>
          <w:rFonts w:cstheme="minorHAnsi"/>
          <w:sz w:val="24"/>
          <w:szCs w:val="24"/>
        </w:rPr>
        <w:t>,</w:t>
      </w:r>
      <w:r w:rsidR="009E37C3" w:rsidRPr="00666848">
        <w:rPr>
          <w:rFonts w:cstheme="minorHAnsi"/>
          <w:sz w:val="24"/>
          <w:szCs w:val="24"/>
        </w:rPr>
        <w:t xml:space="preserve">372 x </w:t>
      </w:r>
      <w:r w:rsidR="009E37C3" w:rsidRPr="00666848">
        <w:rPr>
          <w:rFonts w:cstheme="minorHAnsi"/>
          <w:i/>
          <w:iCs/>
          <w:sz w:val="24"/>
          <w:szCs w:val="24"/>
        </w:rPr>
        <w:t>g</w:t>
      </w:r>
      <w:r w:rsidR="009E37C3" w:rsidRPr="00666848">
        <w:rPr>
          <w:rFonts w:cstheme="minorHAnsi"/>
          <w:sz w:val="24"/>
          <w:szCs w:val="24"/>
        </w:rPr>
        <w:t xml:space="preserve"> </w:t>
      </w:r>
      <w:r w:rsidR="0030112C" w:rsidRPr="00666848">
        <w:rPr>
          <w:rFonts w:cstheme="minorHAnsi"/>
          <w:sz w:val="24"/>
          <w:szCs w:val="24"/>
        </w:rPr>
        <w:t xml:space="preserve">for 30 </w:t>
      </w:r>
      <w:r w:rsidR="00E21CB6" w:rsidRPr="00666848">
        <w:rPr>
          <w:rFonts w:cstheme="minorHAnsi"/>
          <w:sz w:val="24"/>
          <w:szCs w:val="24"/>
        </w:rPr>
        <w:t>min</w:t>
      </w:r>
      <w:r w:rsidR="00456976" w:rsidRPr="00666848">
        <w:rPr>
          <w:rFonts w:cstheme="minorHAnsi"/>
          <w:sz w:val="24"/>
          <w:szCs w:val="24"/>
        </w:rPr>
        <w:t xml:space="preserve"> at</w:t>
      </w:r>
      <w:r w:rsidR="0030112C" w:rsidRPr="00666848">
        <w:rPr>
          <w:rFonts w:cstheme="minorHAnsi"/>
          <w:sz w:val="24"/>
          <w:szCs w:val="24"/>
        </w:rPr>
        <w:t xml:space="preserve"> 4</w:t>
      </w:r>
      <w:r w:rsidR="005B36A3" w:rsidRPr="00666848">
        <w:rPr>
          <w:rFonts w:cstheme="minorHAnsi"/>
          <w:sz w:val="24"/>
          <w:szCs w:val="24"/>
        </w:rPr>
        <w:t xml:space="preserve"> </w:t>
      </w:r>
      <w:r w:rsidR="0030112C" w:rsidRPr="00666848">
        <w:rPr>
          <w:rFonts w:cstheme="minorHAnsi"/>
          <w:sz w:val="24"/>
          <w:szCs w:val="24"/>
        </w:rPr>
        <w:t xml:space="preserve">°C. Repeat the process until all </w:t>
      </w:r>
      <w:r w:rsidR="00A47469" w:rsidRPr="00666848">
        <w:rPr>
          <w:rFonts w:cstheme="minorHAnsi"/>
          <w:sz w:val="24"/>
          <w:szCs w:val="24"/>
        </w:rPr>
        <w:t>the collected media has</w:t>
      </w:r>
      <w:r w:rsidR="0030112C" w:rsidRPr="00666848">
        <w:rPr>
          <w:rFonts w:cstheme="minorHAnsi"/>
          <w:sz w:val="24"/>
          <w:szCs w:val="24"/>
        </w:rPr>
        <w:t xml:space="preserve"> pass</w:t>
      </w:r>
      <w:r w:rsidR="00A47469" w:rsidRPr="00666848">
        <w:rPr>
          <w:rFonts w:cstheme="minorHAnsi"/>
          <w:sz w:val="24"/>
          <w:szCs w:val="24"/>
        </w:rPr>
        <w:t>ed</w:t>
      </w:r>
      <w:r w:rsidR="0030112C" w:rsidRPr="00666848">
        <w:rPr>
          <w:rFonts w:cstheme="minorHAnsi"/>
          <w:sz w:val="24"/>
          <w:szCs w:val="24"/>
        </w:rPr>
        <w:t xml:space="preserve"> through the columns. </w:t>
      </w:r>
    </w:p>
    <w:p w14:paraId="31D32FFF" w14:textId="00E62FA9" w:rsidR="005B36A3" w:rsidRPr="00666848" w:rsidRDefault="005B36A3" w:rsidP="005B36A3">
      <w:pPr>
        <w:pStyle w:val="ListParagraph"/>
        <w:spacing w:after="0" w:line="240" w:lineRule="auto"/>
        <w:ind w:left="0"/>
        <w:jc w:val="both"/>
        <w:rPr>
          <w:rFonts w:cstheme="minorHAnsi"/>
          <w:sz w:val="24"/>
          <w:szCs w:val="24"/>
        </w:rPr>
      </w:pPr>
    </w:p>
    <w:p w14:paraId="19BF23FD" w14:textId="61B6F46C" w:rsidR="005B36A3" w:rsidRPr="00666848" w:rsidRDefault="005B36A3" w:rsidP="005B36A3">
      <w:pPr>
        <w:pStyle w:val="ListParagraph"/>
        <w:spacing w:after="0" w:line="240" w:lineRule="auto"/>
        <w:ind w:left="0"/>
        <w:jc w:val="both"/>
        <w:rPr>
          <w:rFonts w:cstheme="minorHAnsi"/>
          <w:sz w:val="24"/>
          <w:szCs w:val="24"/>
        </w:rPr>
      </w:pPr>
      <w:r w:rsidRPr="00666848">
        <w:rPr>
          <w:rFonts w:cstheme="minorHAnsi"/>
          <w:sz w:val="24"/>
          <w:szCs w:val="24"/>
        </w:rPr>
        <w:t xml:space="preserve">NOTE: After each centrifugation, 100−200 </w:t>
      </w:r>
      <w:proofErr w:type="spellStart"/>
      <w:r w:rsidRPr="00666848">
        <w:rPr>
          <w:rFonts w:cstheme="minorHAnsi"/>
          <w:sz w:val="24"/>
          <w:szCs w:val="24"/>
        </w:rPr>
        <w:t>μL</w:t>
      </w:r>
      <w:proofErr w:type="spellEnd"/>
      <w:r w:rsidRPr="00666848">
        <w:rPr>
          <w:rFonts w:cstheme="minorHAnsi"/>
          <w:sz w:val="24"/>
          <w:szCs w:val="24"/>
        </w:rPr>
        <w:t xml:space="preserve"> of concentrated filtrate can be harvested. </w:t>
      </w:r>
    </w:p>
    <w:p w14:paraId="42CBD0BD" w14:textId="77777777" w:rsidR="005B36A3" w:rsidRPr="00666848" w:rsidRDefault="005B36A3" w:rsidP="005B36A3">
      <w:pPr>
        <w:pStyle w:val="ListParagraph"/>
        <w:spacing w:after="0" w:line="240" w:lineRule="auto"/>
        <w:ind w:left="0"/>
        <w:jc w:val="both"/>
        <w:rPr>
          <w:rFonts w:cstheme="minorHAnsi"/>
          <w:sz w:val="24"/>
          <w:szCs w:val="24"/>
        </w:rPr>
      </w:pPr>
    </w:p>
    <w:p w14:paraId="069B654E" w14:textId="0E8CFB2A" w:rsidR="001027A3" w:rsidRPr="00666848" w:rsidRDefault="005B36A3"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 xml:space="preserve">Collect </w:t>
      </w:r>
      <w:r w:rsidR="0030112C" w:rsidRPr="00666848">
        <w:rPr>
          <w:rFonts w:cstheme="minorHAnsi"/>
          <w:sz w:val="24"/>
          <w:szCs w:val="24"/>
        </w:rPr>
        <w:t xml:space="preserve">and mix the concentrated </w:t>
      </w:r>
      <w:r w:rsidR="00E66360" w:rsidRPr="00666848">
        <w:rPr>
          <w:rFonts w:cstheme="minorHAnsi"/>
          <w:sz w:val="24"/>
          <w:szCs w:val="24"/>
        </w:rPr>
        <w:t>filtrates</w:t>
      </w:r>
      <w:r w:rsidR="0030112C" w:rsidRPr="00666848">
        <w:rPr>
          <w:rFonts w:cstheme="minorHAnsi"/>
          <w:sz w:val="24"/>
          <w:szCs w:val="24"/>
        </w:rPr>
        <w:t xml:space="preserve"> in </w:t>
      </w:r>
      <w:r w:rsidR="00456976" w:rsidRPr="00666848">
        <w:rPr>
          <w:rFonts w:cstheme="minorHAnsi"/>
          <w:sz w:val="24"/>
          <w:szCs w:val="24"/>
        </w:rPr>
        <w:t xml:space="preserve">a </w:t>
      </w:r>
      <w:r w:rsidR="0030112C" w:rsidRPr="00666848">
        <w:rPr>
          <w:rFonts w:cstheme="minorHAnsi"/>
          <w:sz w:val="24"/>
          <w:szCs w:val="24"/>
        </w:rPr>
        <w:t>15 m</w:t>
      </w:r>
      <w:r w:rsidR="00483A76" w:rsidRPr="00666848">
        <w:rPr>
          <w:rFonts w:cstheme="minorHAnsi"/>
          <w:sz w:val="24"/>
          <w:szCs w:val="24"/>
        </w:rPr>
        <w:t>L</w:t>
      </w:r>
      <w:r w:rsidR="0030112C" w:rsidRPr="00666848">
        <w:rPr>
          <w:rFonts w:cstheme="minorHAnsi"/>
          <w:sz w:val="24"/>
          <w:szCs w:val="24"/>
        </w:rPr>
        <w:t xml:space="preserve"> </w:t>
      </w:r>
      <w:r w:rsidR="00456976" w:rsidRPr="00666848">
        <w:rPr>
          <w:rFonts w:cstheme="minorHAnsi"/>
          <w:sz w:val="24"/>
          <w:szCs w:val="24"/>
        </w:rPr>
        <w:t xml:space="preserve">ice-cold </w:t>
      </w:r>
      <w:r w:rsidR="0030112C" w:rsidRPr="00666848">
        <w:rPr>
          <w:rFonts w:cstheme="minorHAnsi"/>
          <w:sz w:val="24"/>
          <w:szCs w:val="24"/>
        </w:rPr>
        <w:t>tube.</w:t>
      </w:r>
      <w:r w:rsidR="00F35459" w:rsidRPr="00666848">
        <w:rPr>
          <w:rFonts w:cstheme="minorHAnsi"/>
          <w:sz w:val="24"/>
          <w:szCs w:val="24"/>
        </w:rPr>
        <w:t xml:space="preserve"> </w:t>
      </w:r>
      <w:r w:rsidR="0030112C" w:rsidRPr="00666848">
        <w:rPr>
          <w:rFonts w:cstheme="minorHAnsi"/>
          <w:sz w:val="24"/>
          <w:szCs w:val="24"/>
        </w:rPr>
        <w:t xml:space="preserve">Mix </w:t>
      </w:r>
      <w:r w:rsidR="00456976" w:rsidRPr="00666848">
        <w:rPr>
          <w:rFonts w:cstheme="minorHAnsi"/>
          <w:sz w:val="24"/>
          <w:szCs w:val="24"/>
        </w:rPr>
        <w:t>the</w:t>
      </w:r>
      <w:r w:rsidR="0030112C" w:rsidRPr="00666848">
        <w:rPr>
          <w:rFonts w:cstheme="minorHAnsi"/>
          <w:sz w:val="24"/>
          <w:szCs w:val="24"/>
        </w:rPr>
        <w:t xml:space="preserve"> concentrated lentiviruses</w:t>
      </w:r>
      <w:r w:rsidR="00456976" w:rsidRPr="00666848">
        <w:rPr>
          <w:rFonts w:cstheme="minorHAnsi"/>
          <w:sz w:val="24"/>
          <w:szCs w:val="24"/>
        </w:rPr>
        <w:t xml:space="preserve"> well</w:t>
      </w:r>
      <w:r w:rsidR="0030112C" w:rsidRPr="00666848">
        <w:rPr>
          <w:rFonts w:cstheme="minorHAnsi"/>
          <w:sz w:val="24"/>
          <w:szCs w:val="24"/>
        </w:rPr>
        <w:t xml:space="preserve"> and then aliquot </w:t>
      </w:r>
      <w:r w:rsidR="00F975C1" w:rsidRPr="00F975C1">
        <w:rPr>
          <w:rFonts w:cstheme="minorHAnsi"/>
          <w:sz w:val="24"/>
          <w:szCs w:val="24"/>
        </w:rPr>
        <w:t>(</w:t>
      </w:r>
      <w:r w:rsidR="0030112C" w:rsidRPr="00666848">
        <w:rPr>
          <w:rFonts w:cstheme="minorHAnsi"/>
          <w:sz w:val="24"/>
          <w:szCs w:val="24"/>
        </w:rPr>
        <w:t>e</w:t>
      </w:r>
      <w:r w:rsidR="00C87B1F" w:rsidRPr="00666848">
        <w:rPr>
          <w:rFonts w:cstheme="minorHAnsi"/>
          <w:sz w:val="24"/>
          <w:szCs w:val="24"/>
        </w:rPr>
        <w:t>.g.</w:t>
      </w:r>
      <w:r w:rsidRPr="00666848">
        <w:rPr>
          <w:rFonts w:cstheme="minorHAnsi"/>
          <w:sz w:val="24"/>
          <w:szCs w:val="24"/>
        </w:rPr>
        <w:t>,</w:t>
      </w:r>
      <w:r w:rsidR="0030112C" w:rsidRPr="00666848">
        <w:rPr>
          <w:rFonts w:cstheme="minorHAnsi"/>
          <w:sz w:val="24"/>
          <w:szCs w:val="24"/>
        </w:rPr>
        <w:t xml:space="preserve"> 100 </w:t>
      </w:r>
      <w:proofErr w:type="spellStart"/>
      <w:r w:rsidR="00456976" w:rsidRPr="00666848">
        <w:rPr>
          <w:rFonts w:cstheme="minorHAnsi"/>
          <w:sz w:val="24"/>
          <w:szCs w:val="24"/>
        </w:rPr>
        <w:t>μL</w:t>
      </w:r>
      <w:proofErr w:type="spellEnd"/>
      <w:r w:rsidR="0030112C" w:rsidRPr="00666848">
        <w:rPr>
          <w:rFonts w:cstheme="minorHAnsi"/>
          <w:sz w:val="24"/>
          <w:szCs w:val="24"/>
        </w:rPr>
        <w:t>/ tube</w:t>
      </w:r>
      <w:r w:rsidR="00F975C1" w:rsidRPr="00F975C1">
        <w:rPr>
          <w:rFonts w:cstheme="minorHAnsi"/>
          <w:sz w:val="24"/>
          <w:szCs w:val="24"/>
        </w:rPr>
        <w:t>)</w:t>
      </w:r>
      <w:r w:rsidR="0030112C" w:rsidRPr="00666848">
        <w:rPr>
          <w:rFonts w:cstheme="minorHAnsi"/>
          <w:sz w:val="24"/>
          <w:szCs w:val="24"/>
        </w:rPr>
        <w:t>.</w:t>
      </w:r>
      <w:r w:rsidR="00F35459" w:rsidRPr="00666848">
        <w:rPr>
          <w:rFonts w:cstheme="minorHAnsi"/>
          <w:sz w:val="24"/>
          <w:szCs w:val="24"/>
        </w:rPr>
        <w:t xml:space="preserve"> </w:t>
      </w:r>
      <w:r w:rsidR="0030112C" w:rsidRPr="00666848">
        <w:rPr>
          <w:rFonts w:cstheme="minorHAnsi"/>
          <w:sz w:val="24"/>
          <w:szCs w:val="24"/>
        </w:rPr>
        <w:t>Store at -80</w:t>
      </w:r>
      <w:r w:rsidR="00483A76" w:rsidRPr="00666848">
        <w:rPr>
          <w:rFonts w:cstheme="minorHAnsi"/>
          <w:sz w:val="24"/>
          <w:szCs w:val="24"/>
        </w:rPr>
        <w:t xml:space="preserve"> </w:t>
      </w:r>
      <w:r w:rsidR="0030112C" w:rsidRPr="00666848">
        <w:rPr>
          <w:rFonts w:cstheme="minorHAnsi"/>
          <w:sz w:val="24"/>
          <w:szCs w:val="24"/>
        </w:rPr>
        <w:t>°C.</w:t>
      </w:r>
    </w:p>
    <w:p w14:paraId="29C36ABE" w14:textId="77777777" w:rsidR="00881DFD" w:rsidRPr="00666848" w:rsidRDefault="00881DFD" w:rsidP="00255B1F">
      <w:pPr>
        <w:pStyle w:val="ListParagraph"/>
        <w:spacing w:after="0" w:line="240" w:lineRule="auto"/>
        <w:ind w:left="0"/>
        <w:jc w:val="both"/>
        <w:rPr>
          <w:rFonts w:cstheme="minorHAnsi"/>
          <w:sz w:val="24"/>
          <w:szCs w:val="24"/>
        </w:rPr>
      </w:pPr>
    </w:p>
    <w:p w14:paraId="6551A8FA" w14:textId="3A79E04A" w:rsidR="0028099D" w:rsidRPr="00666848" w:rsidRDefault="00F35459" w:rsidP="0008362A">
      <w:pPr>
        <w:pStyle w:val="ListParagraph"/>
        <w:numPr>
          <w:ilvl w:val="1"/>
          <w:numId w:val="3"/>
        </w:numPr>
        <w:spacing w:after="0" w:line="240" w:lineRule="auto"/>
        <w:jc w:val="both"/>
        <w:rPr>
          <w:rFonts w:cstheme="minorHAnsi"/>
          <w:sz w:val="24"/>
          <w:szCs w:val="24"/>
        </w:rPr>
      </w:pPr>
      <w:r w:rsidRPr="00666848">
        <w:rPr>
          <w:rFonts w:cstheme="minorHAnsi"/>
          <w:sz w:val="24"/>
          <w:szCs w:val="24"/>
        </w:rPr>
        <w:t>Lentivir</w:t>
      </w:r>
      <w:r w:rsidR="00E66360" w:rsidRPr="00666848">
        <w:rPr>
          <w:rFonts w:cstheme="minorHAnsi"/>
          <w:sz w:val="24"/>
          <w:szCs w:val="24"/>
        </w:rPr>
        <w:t>al</w:t>
      </w:r>
      <w:r w:rsidRPr="00666848">
        <w:rPr>
          <w:rFonts w:cstheme="minorHAnsi"/>
          <w:sz w:val="24"/>
          <w:szCs w:val="24"/>
        </w:rPr>
        <w:t xml:space="preserve"> titration</w:t>
      </w:r>
    </w:p>
    <w:p w14:paraId="709E530B" w14:textId="77777777" w:rsidR="0028099D" w:rsidRPr="00666848" w:rsidRDefault="0028099D" w:rsidP="0028099D">
      <w:pPr>
        <w:pStyle w:val="ListParagraph"/>
        <w:spacing w:after="0" w:line="240" w:lineRule="auto"/>
        <w:ind w:left="0"/>
        <w:jc w:val="both"/>
        <w:rPr>
          <w:rFonts w:cstheme="minorHAnsi"/>
          <w:sz w:val="24"/>
          <w:szCs w:val="24"/>
        </w:rPr>
      </w:pPr>
    </w:p>
    <w:p w14:paraId="0824965F" w14:textId="61D22E8D" w:rsidR="004A5D97" w:rsidRPr="00666848" w:rsidRDefault="0028099D" w:rsidP="0028099D">
      <w:pPr>
        <w:pStyle w:val="ListParagraph"/>
        <w:spacing w:after="0" w:line="240" w:lineRule="auto"/>
        <w:ind w:left="0"/>
        <w:jc w:val="both"/>
        <w:rPr>
          <w:rFonts w:cstheme="minorHAnsi"/>
          <w:sz w:val="24"/>
          <w:szCs w:val="24"/>
        </w:rPr>
      </w:pPr>
      <w:r w:rsidRPr="00666848">
        <w:rPr>
          <w:rFonts w:cstheme="minorHAnsi"/>
          <w:sz w:val="24"/>
          <w:szCs w:val="24"/>
        </w:rPr>
        <w:t xml:space="preserve">NOTE: </w:t>
      </w:r>
      <w:r w:rsidR="00483A76" w:rsidRPr="00666848">
        <w:rPr>
          <w:rFonts w:cstheme="minorHAnsi"/>
          <w:sz w:val="24"/>
          <w:szCs w:val="24"/>
        </w:rPr>
        <w:t>I</w:t>
      </w:r>
      <w:r w:rsidR="004A5D97" w:rsidRPr="00666848">
        <w:rPr>
          <w:rFonts w:cstheme="minorHAnsi"/>
          <w:sz w:val="24"/>
          <w:szCs w:val="24"/>
        </w:rPr>
        <w:t xml:space="preserve">mmortalized mouse embryonic fibroblasts </w:t>
      </w:r>
      <w:r w:rsidR="00F975C1" w:rsidRPr="00F975C1">
        <w:rPr>
          <w:rFonts w:cstheme="minorHAnsi"/>
          <w:sz w:val="24"/>
          <w:szCs w:val="24"/>
        </w:rPr>
        <w:t>(</w:t>
      </w:r>
      <w:r w:rsidR="004A5D97" w:rsidRPr="00666848">
        <w:rPr>
          <w:rFonts w:cstheme="minorHAnsi"/>
          <w:sz w:val="24"/>
          <w:szCs w:val="24"/>
        </w:rPr>
        <w:t>MEFs</w:t>
      </w:r>
      <w:r w:rsidR="00F975C1" w:rsidRPr="00F975C1">
        <w:rPr>
          <w:rFonts w:cstheme="minorHAnsi"/>
          <w:sz w:val="24"/>
          <w:szCs w:val="24"/>
        </w:rPr>
        <w:t>)</w:t>
      </w:r>
      <w:r w:rsidR="004A5D97" w:rsidRPr="00666848">
        <w:rPr>
          <w:rFonts w:cstheme="minorHAnsi"/>
          <w:sz w:val="24"/>
          <w:szCs w:val="24"/>
        </w:rPr>
        <w:t xml:space="preserve"> expressing a </w:t>
      </w:r>
      <w:proofErr w:type="spellStart"/>
      <w:r w:rsidR="004A5D97" w:rsidRPr="00666848">
        <w:rPr>
          <w:rFonts w:cstheme="minorHAnsi"/>
          <w:sz w:val="24"/>
          <w:szCs w:val="24"/>
        </w:rPr>
        <w:t>loxP</w:t>
      </w:r>
      <w:proofErr w:type="spellEnd"/>
      <w:r w:rsidR="004A5D97" w:rsidRPr="00666848">
        <w:rPr>
          <w:rFonts w:cstheme="minorHAnsi"/>
          <w:sz w:val="24"/>
          <w:szCs w:val="24"/>
        </w:rPr>
        <w:t xml:space="preserve">-flanked allele of </w:t>
      </w:r>
      <w:r w:rsidRPr="00666848">
        <w:rPr>
          <w:rFonts w:cstheme="minorHAnsi"/>
          <w:sz w:val="24"/>
          <w:szCs w:val="24"/>
        </w:rPr>
        <w:t xml:space="preserve">green fluorescent protein </w:t>
      </w:r>
      <w:r w:rsidR="00F975C1" w:rsidRPr="00F975C1">
        <w:rPr>
          <w:rFonts w:cstheme="minorHAnsi"/>
          <w:sz w:val="24"/>
          <w:szCs w:val="24"/>
        </w:rPr>
        <w:t>(</w:t>
      </w:r>
      <w:r w:rsidR="004A5D97" w:rsidRPr="00666848">
        <w:rPr>
          <w:rFonts w:cstheme="minorHAnsi"/>
          <w:sz w:val="24"/>
          <w:szCs w:val="24"/>
        </w:rPr>
        <w:t>GFP</w:t>
      </w:r>
      <w:r w:rsidR="00F975C1" w:rsidRPr="00F975C1">
        <w:rPr>
          <w:rFonts w:cstheme="minorHAnsi"/>
          <w:sz w:val="24"/>
          <w:szCs w:val="24"/>
        </w:rPr>
        <w:t>)</w:t>
      </w:r>
      <w:r w:rsidR="004A5D97" w:rsidRPr="00666848">
        <w:rPr>
          <w:rFonts w:cstheme="minorHAnsi"/>
          <w:sz w:val="24"/>
          <w:szCs w:val="24"/>
        </w:rPr>
        <w:t xml:space="preserve"> </w:t>
      </w:r>
      <w:r w:rsidR="00483A76" w:rsidRPr="00666848">
        <w:rPr>
          <w:rFonts w:cstheme="minorHAnsi"/>
          <w:sz w:val="24"/>
          <w:szCs w:val="24"/>
        </w:rPr>
        <w:t xml:space="preserve">are used in this protocol </w:t>
      </w:r>
      <w:r w:rsidR="004A5D97" w:rsidRPr="00666848">
        <w:rPr>
          <w:rFonts w:cstheme="minorHAnsi"/>
          <w:sz w:val="24"/>
          <w:szCs w:val="24"/>
        </w:rPr>
        <w:t xml:space="preserve">for the quantification of viral titer. However, any cell line with a </w:t>
      </w:r>
      <w:proofErr w:type="spellStart"/>
      <w:r w:rsidR="004A5D97" w:rsidRPr="00666848">
        <w:rPr>
          <w:rFonts w:cstheme="minorHAnsi"/>
          <w:sz w:val="24"/>
          <w:szCs w:val="24"/>
        </w:rPr>
        <w:t>loxP</w:t>
      </w:r>
      <w:proofErr w:type="spellEnd"/>
      <w:r w:rsidR="004A5D97" w:rsidRPr="00666848">
        <w:rPr>
          <w:rFonts w:cstheme="minorHAnsi"/>
          <w:sz w:val="24"/>
          <w:szCs w:val="24"/>
        </w:rPr>
        <w:t>-GFP allele should be suitable for this step.</w:t>
      </w:r>
    </w:p>
    <w:p w14:paraId="2D3D3F4E" w14:textId="77777777" w:rsidR="0028099D" w:rsidRPr="00666848" w:rsidRDefault="0028099D" w:rsidP="0028099D">
      <w:pPr>
        <w:pStyle w:val="ListParagraph"/>
        <w:spacing w:after="0" w:line="240" w:lineRule="auto"/>
        <w:ind w:left="0"/>
        <w:jc w:val="both"/>
        <w:rPr>
          <w:rFonts w:cstheme="minorHAnsi"/>
          <w:sz w:val="24"/>
          <w:szCs w:val="24"/>
        </w:rPr>
      </w:pPr>
    </w:p>
    <w:p w14:paraId="27BAF317" w14:textId="582C1F8E" w:rsidR="001027A3" w:rsidRPr="00666848" w:rsidRDefault="004537BF"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Culture</w:t>
      </w:r>
      <w:r w:rsidR="001027A3" w:rsidRPr="00666848">
        <w:rPr>
          <w:rFonts w:cstheme="minorHAnsi"/>
          <w:sz w:val="24"/>
          <w:szCs w:val="24"/>
        </w:rPr>
        <w:t xml:space="preserve"> </w:t>
      </w:r>
      <w:r w:rsidR="004A5D97" w:rsidRPr="00666848">
        <w:rPr>
          <w:rFonts w:cstheme="minorHAnsi"/>
          <w:sz w:val="24"/>
          <w:szCs w:val="24"/>
        </w:rPr>
        <w:t>cells</w:t>
      </w:r>
      <w:r w:rsidR="001027A3" w:rsidRPr="00666848">
        <w:rPr>
          <w:rFonts w:cstheme="minorHAnsi"/>
          <w:sz w:val="24"/>
          <w:szCs w:val="24"/>
        </w:rPr>
        <w:t xml:space="preserve"> expressing a </w:t>
      </w:r>
      <w:proofErr w:type="spellStart"/>
      <w:r w:rsidR="001027A3" w:rsidRPr="00666848">
        <w:rPr>
          <w:rFonts w:cstheme="minorHAnsi"/>
          <w:sz w:val="24"/>
          <w:szCs w:val="24"/>
        </w:rPr>
        <w:t>loxP</w:t>
      </w:r>
      <w:proofErr w:type="spellEnd"/>
      <w:r w:rsidRPr="00666848">
        <w:rPr>
          <w:rFonts w:cstheme="minorHAnsi"/>
          <w:sz w:val="24"/>
          <w:szCs w:val="24"/>
        </w:rPr>
        <w:t xml:space="preserve">-flanked </w:t>
      </w:r>
      <w:r w:rsidR="001027A3" w:rsidRPr="00666848">
        <w:rPr>
          <w:rFonts w:cstheme="minorHAnsi"/>
          <w:sz w:val="24"/>
          <w:szCs w:val="24"/>
        </w:rPr>
        <w:t>allele of GFP</w:t>
      </w:r>
      <w:r w:rsidRPr="00666848">
        <w:rPr>
          <w:rFonts w:cstheme="minorHAnsi"/>
          <w:sz w:val="24"/>
          <w:szCs w:val="24"/>
        </w:rPr>
        <w:t xml:space="preserve"> with DMEM, 10% FBS and 1% </w:t>
      </w:r>
      <w:r w:rsidR="00655AF2" w:rsidRPr="00666848">
        <w:rPr>
          <w:rFonts w:cstheme="minorHAnsi"/>
          <w:sz w:val="24"/>
          <w:szCs w:val="24"/>
        </w:rPr>
        <w:t xml:space="preserve">pen/strep </w:t>
      </w:r>
      <w:r w:rsidR="00A8626B" w:rsidRPr="00666848">
        <w:rPr>
          <w:rFonts w:cstheme="minorHAnsi"/>
          <w:sz w:val="24"/>
          <w:szCs w:val="24"/>
        </w:rPr>
        <w:t xml:space="preserve">at </w:t>
      </w:r>
      <w:r w:rsidR="00E21CB6" w:rsidRPr="00666848">
        <w:rPr>
          <w:rFonts w:cstheme="minorHAnsi"/>
          <w:sz w:val="24"/>
          <w:szCs w:val="24"/>
        </w:rPr>
        <w:t>37 °C</w:t>
      </w:r>
      <w:r w:rsidR="00A40CDD" w:rsidRPr="00666848">
        <w:rPr>
          <w:rFonts w:cstheme="minorHAnsi"/>
          <w:sz w:val="24"/>
          <w:szCs w:val="24"/>
        </w:rPr>
        <w:t xml:space="preserve">, </w:t>
      </w:r>
      <w:r w:rsidR="00A8626B" w:rsidRPr="00666848">
        <w:rPr>
          <w:rFonts w:cstheme="minorHAnsi"/>
          <w:sz w:val="24"/>
          <w:szCs w:val="24"/>
        </w:rPr>
        <w:t>5% CO</w:t>
      </w:r>
      <w:r w:rsidR="00A8626B" w:rsidRPr="00666848">
        <w:rPr>
          <w:rFonts w:cstheme="minorHAnsi"/>
          <w:sz w:val="24"/>
          <w:szCs w:val="24"/>
          <w:vertAlign w:val="subscript"/>
        </w:rPr>
        <w:t>2</w:t>
      </w:r>
      <w:r w:rsidRPr="00666848">
        <w:rPr>
          <w:rFonts w:cstheme="minorHAnsi"/>
          <w:sz w:val="24"/>
          <w:szCs w:val="24"/>
        </w:rPr>
        <w:t>.</w:t>
      </w:r>
    </w:p>
    <w:p w14:paraId="5F5CC54A" w14:textId="77777777" w:rsidR="0028099D" w:rsidRPr="00666848" w:rsidRDefault="0028099D" w:rsidP="0028099D">
      <w:pPr>
        <w:pStyle w:val="ListParagraph"/>
        <w:spacing w:after="0" w:line="240" w:lineRule="auto"/>
        <w:ind w:left="0"/>
        <w:jc w:val="both"/>
        <w:rPr>
          <w:rFonts w:cstheme="minorHAnsi"/>
          <w:sz w:val="24"/>
          <w:szCs w:val="24"/>
        </w:rPr>
      </w:pPr>
    </w:p>
    <w:p w14:paraId="5A3E0870" w14:textId="77777777" w:rsidR="0028099D" w:rsidRPr="00666848" w:rsidRDefault="004537BF"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Plate 2</w:t>
      </w:r>
      <w:r w:rsidR="0028099D" w:rsidRPr="00666848">
        <w:rPr>
          <w:rFonts w:cstheme="minorHAnsi"/>
          <w:sz w:val="24"/>
          <w:szCs w:val="24"/>
        </w:rPr>
        <w:t xml:space="preserve"> </w:t>
      </w:r>
      <w:r w:rsidRPr="00666848">
        <w:rPr>
          <w:rFonts w:cstheme="minorHAnsi"/>
          <w:sz w:val="24"/>
          <w:szCs w:val="24"/>
        </w:rPr>
        <w:t>x</w:t>
      </w:r>
      <w:r w:rsidR="0028099D" w:rsidRPr="00666848">
        <w:rPr>
          <w:rFonts w:cstheme="minorHAnsi"/>
          <w:sz w:val="24"/>
          <w:szCs w:val="24"/>
        </w:rPr>
        <w:t xml:space="preserve"> </w:t>
      </w:r>
      <w:r w:rsidRPr="00666848">
        <w:rPr>
          <w:rFonts w:cstheme="minorHAnsi"/>
          <w:sz w:val="24"/>
          <w:szCs w:val="24"/>
        </w:rPr>
        <w:t>10</w:t>
      </w:r>
      <w:r w:rsidRPr="00666848">
        <w:rPr>
          <w:rFonts w:cstheme="minorHAnsi"/>
          <w:sz w:val="24"/>
          <w:szCs w:val="24"/>
          <w:vertAlign w:val="superscript"/>
        </w:rPr>
        <w:t>5</w:t>
      </w:r>
      <w:r w:rsidRPr="00666848">
        <w:rPr>
          <w:rFonts w:cstheme="minorHAnsi"/>
          <w:sz w:val="24"/>
          <w:szCs w:val="24"/>
        </w:rPr>
        <w:t xml:space="preserve"> cells in </w:t>
      </w:r>
      <w:r w:rsidR="0028099D" w:rsidRPr="00666848">
        <w:rPr>
          <w:rFonts w:cstheme="minorHAnsi"/>
          <w:sz w:val="24"/>
          <w:szCs w:val="24"/>
        </w:rPr>
        <w:t>two</w:t>
      </w:r>
      <w:r w:rsidR="004C2861" w:rsidRPr="00666848">
        <w:rPr>
          <w:rFonts w:cstheme="minorHAnsi"/>
          <w:sz w:val="24"/>
          <w:szCs w:val="24"/>
        </w:rPr>
        <w:t xml:space="preserve"> </w:t>
      </w:r>
      <w:r w:rsidR="00D86D4D" w:rsidRPr="00666848">
        <w:rPr>
          <w:rFonts w:cstheme="minorHAnsi"/>
          <w:sz w:val="24"/>
          <w:szCs w:val="24"/>
        </w:rPr>
        <w:t>50</w:t>
      </w:r>
      <w:r w:rsidR="0028099D" w:rsidRPr="00666848">
        <w:rPr>
          <w:rFonts w:cstheme="minorHAnsi"/>
          <w:sz w:val="24"/>
          <w:szCs w:val="24"/>
        </w:rPr>
        <w:t xml:space="preserve"> </w:t>
      </w:r>
      <w:r w:rsidRPr="00666848">
        <w:rPr>
          <w:rFonts w:cstheme="minorHAnsi"/>
          <w:sz w:val="24"/>
          <w:szCs w:val="24"/>
        </w:rPr>
        <w:t xml:space="preserve">mm </w:t>
      </w:r>
      <w:r w:rsidR="00D86D4D" w:rsidRPr="00666848">
        <w:rPr>
          <w:rFonts w:cstheme="minorHAnsi"/>
          <w:sz w:val="24"/>
          <w:szCs w:val="24"/>
        </w:rPr>
        <w:t xml:space="preserve">wells of a 6-well </w:t>
      </w:r>
      <w:r w:rsidRPr="00666848">
        <w:rPr>
          <w:rFonts w:cstheme="minorHAnsi"/>
          <w:sz w:val="24"/>
          <w:szCs w:val="24"/>
        </w:rPr>
        <w:t xml:space="preserve">plate. </w:t>
      </w:r>
    </w:p>
    <w:p w14:paraId="5C6C0BD7" w14:textId="77777777" w:rsidR="0028099D" w:rsidRPr="00666848" w:rsidRDefault="0028099D" w:rsidP="0028099D">
      <w:pPr>
        <w:pStyle w:val="ListParagraph"/>
        <w:spacing w:after="0" w:line="240" w:lineRule="auto"/>
        <w:ind w:left="0"/>
        <w:jc w:val="both"/>
        <w:rPr>
          <w:rFonts w:cstheme="minorHAnsi"/>
          <w:sz w:val="24"/>
          <w:szCs w:val="24"/>
        </w:rPr>
      </w:pPr>
    </w:p>
    <w:p w14:paraId="46E42D68" w14:textId="2A856F45" w:rsidR="004537BF" w:rsidRPr="00666848" w:rsidRDefault="0028099D" w:rsidP="0028099D">
      <w:pPr>
        <w:pStyle w:val="ListParagraph"/>
        <w:spacing w:after="0" w:line="240" w:lineRule="auto"/>
        <w:ind w:left="0"/>
        <w:jc w:val="both"/>
        <w:rPr>
          <w:rFonts w:cstheme="minorHAnsi"/>
          <w:sz w:val="24"/>
          <w:szCs w:val="24"/>
        </w:rPr>
      </w:pPr>
      <w:r w:rsidRPr="00666848">
        <w:rPr>
          <w:rFonts w:cstheme="minorHAnsi"/>
          <w:sz w:val="24"/>
          <w:szCs w:val="24"/>
        </w:rPr>
        <w:t xml:space="preserve">NOTE: </w:t>
      </w:r>
      <w:r w:rsidR="004C2861" w:rsidRPr="00666848">
        <w:rPr>
          <w:rFonts w:cstheme="minorHAnsi"/>
          <w:sz w:val="24"/>
          <w:szCs w:val="24"/>
        </w:rPr>
        <w:t xml:space="preserve">The cells of one well will be used for lentiviral infection while that of the other will be used as a negative control. </w:t>
      </w:r>
    </w:p>
    <w:p w14:paraId="5C0A65EF" w14:textId="77777777" w:rsidR="0028099D" w:rsidRPr="00666848" w:rsidRDefault="0028099D" w:rsidP="0028099D">
      <w:pPr>
        <w:pStyle w:val="ListParagraph"/>
        <w:spacing w:after="0" w:line="240" w:lineRule="auto"/>
        <w:ind w:left="0"/>
        <w:jc w:val="both"/>
        <w:rPr>
          <w:rFonts w:cstheme="minorHAnsi"/>
          <w:sz w:val="24"/>
          <w:szCs w:val="24"/>
        </w:rPr>
      </w:pPr>
    </w:p>
    <w:p w14:paraId="3C870CAC" w14:textId="21EC9F96" w:rsidR="004537BF" w:rsidRPr="00666848" w:rsidRDefault="004537BF"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 xml:space="preserve">The next day, </w:t>
      </w:r>
      <w:r w:rsidR="00A00F7C" w:rsidRPr="00666848">
        <w:rPr>
          <w:rFonts w:cstheme="minorHAnsi"/>
          <w:sz w:val="24"/>
          <w:szCs w:val="24"/>
        </w:rPr>
        <w:t xml:space="preserve">replenish the cells with 2 mL </w:t>
      </w:r>
      <w:r w:rsidR="00284389" w:rsidRPr="00666848">
        <w:rPr>
          <w:rFonts w:cstheme="minorHAnsi"/>
          <w:sz w:val="24"/>
          <w:szCs w:val="24"/>
        </w:rPr>
        <w:t xml:space="preserve">of </w:t>
      </w:r>
      <w:r w:rsidR="00A8626B" w:rsidRPr="00666848">
        <w:rPr>
          <w:rFonts w:cstheme="minorHAnsi"/>
          <w:sz w:val="24"/>
          <w:szCs w:val="24"/>
        </w:rPr>
        <w:t>DMEM, 10% FBS</w:t>
      </w:r>
      <w:r w:rsidR="00284389" w:rsidRPr="00666848">
        <w:rPr>
          <w:rFonts w:cstheme="minorHAnsi"/>
          <w:sz w:val="24"/>
          <w:szCs w:val="24"/>
        </w:rPr>
        <w:t>,</w:t>
      </w:r>
      <w:r w:rsidR="00A8626B" w:rsidRPr="00666848">
        <w:rPr>
          <w:rFonts w:cstheme="minorHAnsi"/>
          <w:sz w:val="24"/>
          <w:szCs w:val="24"/>
        </w:rPr>
        <w:t xml:space="preserve"> and 1% </w:t>
      </w:r>
      <w:r w:rsidR="00284389" w:rsidRPr="00666848">
        <w:rPr>
          <w:rFonts w:cstheme="minorHAnsi"/>
          <w:sz w:val="24"/>
          <w:szCs w:val="24"/>
        </w:rPr>
        <w:t>pen/strep</w:t>
      </w:r>
      <w:r w:rsidR="00A8626B" w:rsidRPr="00666848">
        <w:rPr>
          <w:rFonts w:cstheme="minorHAnsi"/>
          <w:sz w:val="24"/>
          <w:szCs w:val="24"/>
        </w:rPr>
        <w:t xml:space="preserve"> </w:t>
      </w:r>
      <w:r w:rsidRPr="00666848">
        <w:rPr>
          <w:rFonts w:cstheme="minorHAnsi"/>
          <w:sz w:val="24"/>
          <w:szCs w:val="24"/>
        </w:rPr>
        <w:t xml:space="preserve">2 </w:t>
      </w:r>
      <w:r w:rsidR="00E21CB6" w:rsidRPr="00666848">
        <w:rPr>
          <w:rFonts w:cstheme="minorHAnsi"/>
          <w:sz w:val="24"/>
          <w:szCs w:val="24"/>
        </w:rPr>
        <w:t xml:space="preserve">h </w:t>
      </w:r>
      <w:r w:rsidRPr="00666848">
        <w:rPr>
          <w:rFonts w:cstheme="minorHAnsi"/>
          <w:sz w:val="24"/>
          <w:szCs w:val="24"/>
        </w:rPr>
        <w:t>before lentiviral infection.</w:t>
      </w:r>
    </w:p>
    <w:p w14:paraId="0DB2F265" w14:textId="77777777" w:rsidR="00655AF2" w:rsidRPr="00666848" w:rsidRDefault="00655AF2" w:rsidP="00655AF2">
      <w:pPr>
        <w:pStyle w:val="ListParagraph"/>
        <w:spacing w:after="0" w:line="240" w:lineRule="auto"/>
        <w:ind w:left="0"/>
        <w:jc w:val="both"/>
        <w:rPr>
          <w:rFonts w:cstheme="minorHAnsi"/>
          <w:sz w:val="24"/>
          <w:szCs w:val="24"/>
        </w:rPr>
      </w:pPr>
    </w:p>
    <w:p w14:paraId="56AA2401" w14:textId="4F5790F5" w:rsidR="00C31A5A" w:rsidRPr="00666848" w:rsidRDefault="004537BF"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Add 20 µL of the CA2Cre</w:t>
      </w:r>
      <w:r w:rsidR="00EF0BA6" w:rsidRPr="00666848">
        <w:rPr>
          <w:rFonts w:cstheme="minorHAnsi"/>
          <w:sz w:val="24"/>
          <w:szCs w:val="24"/>
        </w:rPr>
        <w:t>-</w:t>
      </w:r>
      <w:r w:rsidRPr="00666848">
        <w:rPr>
          <w:rFonts w:cstheme="minorHAnsi"/>
          <w:sz w:val="24"/>
          <w:szCs w:val="24"/>
        </w:rPr>
        <w:t xml:space="preserve">shp53 lentivirus </w:t>
      </w:r>
      <w:r w:rsidR="00F975C1" w:rsidRPr="00F975C1">
        <w:rPr>
          <w:rFonts w:cstheme="minorHAnsi"/>
          <w:sz w:val="24"/>
          <w:szCs w:val="24"/>
        </w:rPr>
        <w:t>(</w:t>
      </w:r>
      <w:r w:rsidRPr="00666848">
        <w:rPr>
          <w:rFonts w:cstheme="minorHAnsi"/>
          <w:sz w:val="24"/>
          <w:szCs w:val="24"/>
        </w:rPr>
        <w:t>the volume may v</w:t>
      </w:r>
      <w:r w:rsidR="00A8626B" w:rsidRPr="00666848">
        <w:rPr>
          <w:rFonts w:cstheme="minorHAnsi"/>
          <w:sz w:val="24"/>
          <w:szCs w:val="24"/>
        </w:rPr>
        <w:t>a</w:t>
      </w:r>
      <w:r w:rsidRPr="00666848">
        <w:rPr>
          <w:rFonts w:cstheme="minorHAnsi"/>
          <w:sz w:val="24"/>
          <w:szCs w:val="24"/>
        </w:rPr>
        <w:t>ry when needed</w:t>
      </w:r>
      <w:r w:rsidR="00F975C1" w:rsidRPr="00F975C1">
        <w:rPr>
          <w:rFonts w:cstheme="minorHAnsi"/>
          <w:sz w:val="24"/>
          <w:szCs w:val="24"/>
        </w:rPr>
        <w:t>)</w:t>
      </w:r>
      <w:r w:rsidR="00D86D4D" w:rsidRPr="00666848">
        <w:rPr>
          <w:rFonts w:cstheme="minorHAnsi"/>
          <w:sz w:val="24"/>
          <w:szCs w:val="24"/>
        </w:rPr>
        <w:t xml:space="preserve"> </w:t>
      </w:r>
      <w:r w:rsidR="004C2861" w:rsidRPr="00666848">
        <w:rPr>
          <w:rFonts w:cstheme="minorHAnsi"/>
          <w:sz w:val="24"/>
          <w:szCs w:val="24"/>
        </w:rPr>
        <w:t>in the lentiviral infection well.</w:t>
      </w:r>
    </w:p>
    <w:p w14:paraId="5E10A11F" w14:textId="77777777" w:rsidR="00C213A2" w:rsidRPr="00666848" w:rsidRDefault="00C213A2" w:rsidP="00C213A2">
      <w:pPr>
        <w:pStyle w:val="ListParagraph"/>
        <w:spacing w:after="0" w:line="240" w:lineRule="auto"/>
        <w:ind w:left="0"/>
        <w:jc w:val="both"/>
        <w:rPr>
          <w:rFonts w:cstheme="minorHAnsi"/>
          <w:sz w:val="24"/>
          <w:szCs w:val="24"/>
        </w:rPr>
      </w:pPr>
    </w:p>
    <w:p w14:paraId="1438D470" w14:textId="37487F88" w:rsidR="00C213A2" w:rsidRPr="00666848" w:rsidRDefault="004537BF"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After 3 days</w:t>
      </w:r>
      <w:r w:rsidR="00D86D4D" w:rsidRPr="00666848">
        <w:rPr>
          <w:rFonts w:cstheme="minorHAnsi"/>
          <w:sz w:val="24"/>
          <w:szCs w:val="24"/>
        </w:rPr>
        <w:t xml:space="preserve"> in culture</w:t>
      </w:r>
      <w:r w:rsidRPr="00666848">
        <w:rPr>
          <w:rFonts w:cstheme="minorHAnsi"/>
          <w:sz w:val="24"/>
          <w:szCs w:val="24"/>
        </w:rPr>
        <w:t xml:space="preserve">, determine the frequency of the </w:t>
      </w:r>
      <w:proofErr w:type="spellStart"/>
      <w:r w:rsidRPr="00666848">
        <w:rPr>
          <w:rFonts w:cstheme="minorHAnsi"/>
          <w:sz w:val="24"/>
          <w:szCs w:val="24"/>
        </w:rPr>
        <w:t>Cre</w:t>
      </w:r>
      <w:proofErr w:type="spellEnd"/>
      <w:r w:rsidRPr="00666848">
        <w:rPr>
          <w:rFonts w:cstheme="minorHAnsi"/>
          <w:sz w:val="24"/>
          <w:szCs w:val="24"/>
        </w:rPr>
        <w:t>-induced GFP-positive cells by flow cytometry</w:t>
      </w:r>
      <w:r w:rsidR="009C0904" w:rsidRPr="00666848">
        <w:rPr>
          <w:rFonts w:cstheme="minorHAnsi"/>
          <w:sz w:val="24"/>
          <w:szCs w:val="24"/>
        </w:rPr>
        <w:t xml:space="preserve">, as shown in </w:t>
      </w:r>
      <w:r w:rsidR="009C0904" w:rsidRPr="00666848">
        <w:rPr>
          <w:rFonts w:cstheme="minorHAnsi"/>
          <w:b/>
          <w:bCs/>
          <w:sz w:val="24"/>
          <w:szCs w:val="24"/>
        </w:rPr>
        <w:t>Figure 1</w:t>
      </w:r>
      <w:r w:rsidR="004C2861" w:rsidRPr="00666848">
        <w:rPr>
          <w:rFonts w:cstheme="minorHAnsi"/>
          <w:sz w:val="24"/>
          <w:szCs w:val="24"/>
        </w:rPr>
        <w:t xml:space="preserve">. </w:t>
      </w:r>
      <w:r w:rsidR="006444DD" w:rsidRPr="00666848">
        <w:rPr>
          <w:rFonts w:cstheme="minorHAnsi"/>
          <w:sz w:val="24"/>
          <w:szCs w:val="24"/>
        </w:rPr>
        <w:t>Wash cells</w:t>
      </w:r>
      <w:r w:rsidR="004C2861" w:rsidRPr="00666848">
        <w:rPr>
          <w:rFonts w:cstheme="minorHAnsi"/>
          <w:sz w:val="24"/>
          <w:szCs w:val="24"/>
        </w:rPr>
        <w:t xml:space="preserve"> with</w:t>
      </w:r>
      <w:r w:rsidR="00ED6FDD" w:rsidRPr="00666848">
        <w:rPr>
          <w:rFonts w:cstheme="minorHAnsi"/>
          <w:sz w:val="24"/>
          <w:szCs w:val="24"/>
        </w:rPr>
        <w:t xml:space="preserve"> </w:t>
      </w:r>
      <w:r w:rsidR="00C213A2" w:rsidRPr="00666848">
        <w:rPr>
          <w:rFonts w:cstheme="minorHAnsi"/>
          <w:sz w:val="24"/>
          <w:szCs w:val="24"/>
        </w:rPr>
        <w:t xml:space="preserve">phosphate-buffered saline </w:t>
      </w:r>
      <w:r w:rsidR="00F975C1" w:rsidRPr="00F975C1">
        <w:rPr>
          <w:rFonts w:cstheme="minorHAnsi"/>
          <w:sz w:val="24"/>
          <w:szCs w:val="24"/>
        </w:rPr>
        <w:t>(</w:t>
      </w:r>
      <w:r w:rsidR="004C2861" w:rsidRPr="00666848">
        <w:rPr>
          <w:rFonts w:cstheme="minorHAnsi"/>
          <w:sz w:val="24"/>
          <w:szCs w:val="24"/>
        </w:rPr>
        <w:t>PBS</w:t>
      </w:r>
      <w:r w:rsidR="00F975C1" w:rsidRPr="00F975C1">
        <w:rPr>
          <w:rFonts w:cstheme="minorHAnsi"/>
          <w:sz w:val="24"/>
          <w:szCs w:val="24"/>
        </w:rPr>
        <w:t>)</w:t>
      </w:r>
      <w:r w:rsidR="006444DD" w:rsidRPr="00666848">
        <w:rPr>
          <w:rFonts w:cstheme="minorHAnsi"/>
          <w:sz w:val="24"/>
          <w:szCs w:val="24"/>
        </w:rPr>
        <w:t xml:space="preserve">, detach by </w:t>
      </w:r>
      <w:r w:rsidR="004C2861" w:rsidRPr="00666848">
        <w:rPr>
          <w:rFonts w:cstheme="minorHAnsi"/>
          <w:sz w:val="24"/>
          <w:szCs w:val="24"/>
        </w:rPr>
        <w:t>trypsiniz</w:t>
      </w:r>
      <w:r w:rsidR="006444DD" w:rsidRPr="00666848">
        <w:rPr>
          <w:rFonts w:cstheme="minorHAnsi"/>
          <w:sz w:val="24"/>
          <w:szCs w:val="24"/>
        </w:rPr>
        <w:t>ation and c</w:t>
      </w:r>
      <w:r w:rsidR="00ED6FDD" w:rsidRPr="00666848">
        <w:rPr>
          <w:rFonts w:cstheme="minorHAnsi"/>
          <w:sz w:val="24"/>
          <w:szCs w:val="24"/>
        </w:rPr>
        <w:t xml:space="preserve">ollect </w:t>
      </w:r>
      <w:r w:rsidR="00C213A2" w:rsidRPr="00666848">
        <w:rPr>
          <w:rFonts w:cstheme="minorHAnsi"/>
          <w:sz w:val="24"/>
          <w:szCs w:val="24"/>
        </w:rPr>
        <w:t>cells</w:t>
      </w:r>
      <w:r w:rsidR="00ED6FDD" w:rsidRPr="00666848">
        <w:rPr>
          <w:rFonts w:cstheme="minorHAnsi"/>
          <w:sz w:val="24"/>
          <w:szCs w:val="24"/>
        </w:rPr>
        <w:t xml:space="preserve"> </w:t>
      </w:r>
      <w:r w:rsidR="006444DD" w:rsidRPr="00666848">
        <w:rPr>
          <w:rFonts w:cstheme="minorHAnsi"/>
          <w:sz w:val="24"/>
          <w:szCs w:val="24"/>
        </w:rPr>
        <w:t xml:space="preserve">by </w:t>
      </w:r>
      <w:r w:rsidR="009E37C3" w:rsidRPr="00666848">
        <w:rPr>
          <w:rFonts w:cstheme="minorHAnsi"/>
          <w:sz w:val="24"/>
          <w:szCs w:val="24"/>
        </w:rPr>
        <w:t>centrifug</w:t>
      </w:r>
      <w:r w:rsidR="006444DD" w:rsidRPr="00666848">
        <w:rPr>
          <w:rFonts w:cstheme="minorHAnsi"/>
          <w:sz w:val="24"/>
          <w:szCs w:val="24"/>
        </w:rPr>
        <w:t>ation</w:t>
      </w:r>
      <w:r w:rsidR="00ED6FDD" w:rsidRPr="00666848">
        <w:rPr>
          <w:rFonts w:cstheme="minorHAnsi"/>
          <w:sz w:val="24"/>
          <w:szCs w:val="24"/>
        </w:rPr>
        <w:t xml:space="preserve"> </w:t>
      </w:r>
      <w:r w:rsidR="009E37C3" w:rsidRPr="00666848">
        <w:rPr>
          <w:rFonts w:cstheme="minorHAnsi"/>
          <w:sz w:val="24"/>
          <w:szCs w:val="24"/>
        </w:rPr>
        <w:t>at</w:t>
      </w:r>
      <w:r w:rsidR="00ED6FDD" w:rsidRPr="00666848">
        <w:rPr>
          <w:rFonts w:cstheme="minorHAnsi"/>
          <w:sz w:val="24"/>
          <w:szCs w:val="24"/>
        </w:rPr>
        <w:t xml:space="preserve"> 1</w:t>
      </w:r>
      <w:r w:rsidR="009E37C3" w:rsidRPr="00666848">
        <w:rPr>
          <w:rFonts w:cstheme="minorHAnsi"/>
          <w:sz w:val="24"/>
          <w:szCs w:val="24"/>
        </w:rPr>
        <w:t xml:space="preserve">12 x </w:t>
      </w:r>
      <w:r w:rsidR="009E37C3" w:rsidRPr="00666848">
        <w:rPr>
          <w:rFonts w:cstheme="minorHAnsi"/>
          <w:i/>
          <w:iCs/>
          <w:sz w:val="24"/>
          <w:szCs w:val="24"/>
        </w:rPr>
        <w:t>g</w:t>
      </w:r>
      <w:r w:rsidR="00ED6FDD" w:rsidRPr="00666848">
        <w:rPr>
          <w:rFonts w:cstheme="minorHAnsi"/>
          <w:sz w:val="24"/>
          <w:szCs w:val="24"/>
        </w:rPr>
        <w:t>.</w:t>
      </w:r>
    </w:p>
    <w:p w14:paraId="665377C5" w14:textId="77777777" w:rsidR="00C213A2" w:rsidRPr="00666848" w:rsidRDefault="00C213A2" w:rsidP="00C213A2">
      <w:pPr>
        <w:pStyle w:val="ListParagraph"/>
        <w:spacing w:after="0" w:line="240" w:lineRule="auto"/>
        <w:ind w:left="0"/>
        <w:jc w:val="both"/>
        <w:rPr>
          <w:rFonts w:cstheme="minorHAnsi"/>
          <w:sz w:val="24"/>
          <w:szCs w:val="24"/>
        </w:rPr>
      </w:pPr>
    </w:p>
    <w:p w14:paraId="0E63A155" w14:textId="124BF790" w:rsidR="004C2861" w:rsidRPr="00666848" w:rsidRDefault="00ED6FDD"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 xml:space="preserve">Wash the cells </w:t>
      </w:r>
      <w:r w:rsidR="006444DD" w:rsidRPr="00666848">
        <w:rPr>
          <w:rFonts w:cstheme="minorHAnsi"/>
          <w:sz w:val="24"/>
          <w:szCs w:val="24"/>
        </w:rPr>
        <w:t xml:space="preserve">twice </w:t>
      </w:r>
      <w:r w:rsidRPr="00666848">
        <w:rPr>
          <w:rFonts w:cstheme="minorHAnsi"/>
          <w:sz w:val="24"/>
          <w:szCs w:val="24"/>
        </w:rPr>
        <w:t>with</w:t>
      </w:r>
      <w:r w:rsidR="00EF6224" w:rsidRPr="00666848">
        <w:rPr>
          <w:rFonts w:cstheme="minorHAnsi"/>
          <w:sz w:val="24"/>
          <w:szCs w:val="24"/>
        </w:rPr>
        <w:t xml:space="preserve"> </w:t>
      </w:r>
      <w:r w:rsidRPr="00666848">
        <w:rPr>
          <w:rFonts w:cstheme="minorHAnsi"/>
          <w:sz w:val="24"/>
          <w:szCs w:val="24"/>
        </w:rPr>
        <w:t xml:space="preserve">PBS. Finally, suspend the cells in 100 µL </w:t>
      </w:r>
      <w:r w:rsidR="00C213A2" w:rsidRPr="00666848">
        <w:rPr>
          <w:rFonts w:cstheme="minorHAnsi"/>
          <w:sz w:val="24"/>
          <w:szCs w:val="24"/>
        </w:rPr>
        <w:t xml:space="preserve">of </w:t>
      </w:r>
      <w:r w:rsidRPr="00666848">
        <w:rPr>
          <w:rFonts w:cstheme="minorHAnsi"/>
          <w:sz w:val="24"/>
          <w:szCs w:val="24"/>
        </w:rPr>
        <w:t xml:space="preserve">PBS. </w:t>
      </w:r>
      <w:r w:rsidR="00C213A2" w:rsidRPr="00666848">
        <w:rPr>
          <w:rFonts w:cstheme="minorHAnsi"/>
          <w:sz w:val="24"/>
          <w:szCs w:val="24"/>
        </w:rPr>
        <w:t>Determine t</w:t>
      </w:r>
      <w:r w:rsidRPr="00666848">
        <w:rPr>
          <w:rFonts w:cstheme="minorHAnsi"/>
          <w:sz w:val="24"/>
          <w:szCs w:val="24"/>
        </w:rPr>
        <w:t>he percentage of GFP positive cells by</w:t>
      </w:r>
      <w:r w:rsidR="00EF52A5" w:rsidRPr="00666848">
        <w:rPr>
          <w:rFonts w:cstheme="minorHAnsi"/>
          <w:sz w:val="24"/>
          <w:szCs w:val="24"/>
        </w:rPr>
        <w:t xml:space="preserve"> </w:t>
      </w:r>
      <w:r w:rsidR="00C213A2" w:rsidRPr="00666848">
        <w:rPr>
          <w:rFonts w:cstheme="minorHAnsi"/>
          <w:sz w:val="24"/>
          <w:szCs w:val="24"/>
        </w:rPr>
        <w:t>a cell analyzer</w:t>
      </w:r>
      <w:r w:rsidR="00A40CDD" w:rsidRPr="00666848">
        <w:rPr>
          <w:rFonts w:cstheme="minorHAnsi"/>
          <w:sz w:val="24"/>
          <w:szCs w:val="24"/>
        </w:rPr>
        <w:t xml:space="preserve"> </w:t>
      </w:r>
      <w:r w:rsidR="00F975C1" w:rsidRPr="00F975C1">
        <w:rPr>
          <w:rFonts w:cstheme="minorHAnsi"/>
          <w:sz w:val="24"/>
          <w:szCs w:val="24"/>
        </w:rPr>
        <w:t>(</w:t>
      </w:r>
      <w:r w:rsidR="00C213A2" w:rsidRPr="00666848">
        <w:rPr>
          <w:rFonts w:cstheme="minorHAnsi"/>
          <w:b/>
          <w:bCs/>
          <w:sz w:val="24"/>
          <w:szCs w:val="24"/>
        </w:rPr>
        <w:t>T</w:t>
      </w:r>
      <w:r w:rsidR="00A40CDD" w:rsidRPr="00666848">
        <w:rPr>
          <w:rFonts w:cstheme="minorHAnsi"/>
          <w:b/>
          <w:bCs/>
          <w:sz w:val="24"/>
          <w:szCs w:val="24"/>
        </w:rPr>
        <w:t>able</w:t>
      </w:r>
      <w:r w:rsidR="00C213A2" w:rsidRPr="00666848">
        <w:rPr>
          <w:rFonts w:cstheme="minorHAnsi"/>
          <w:b/>
          <w:bCs/>
          <w:sz w:val="24"/>
          <w:szCs w:val="24"/>
        </w:rPr>
        <w:t xml:space="preserve"> of M</w:t>
      </w:r>
      <w:r w:rsidR="00A40CDD" w:rsidRPr="00666848">
        <w:rPr>
          <w:rFonts w:cstheme="minorHAnsi"/>
          <w:b/>
          <w:bCs/>
          <w:sz w:val="24"/>
          <w:szCs w:val="24"/>
        </w:rPr>
        <w:t>aterials</w:t>
      </w:r>
      <w:r w:rsidR="00F975C1" w:rsidRPr="00F975C1">
        <w:rPr>
          <w:rFonts w:cstheme="minorHAnsi"/>
          <w:sz w:val="24"/>
          <w:szCs w:val="24"/>
        </w:rPr>
        <w:t>)</w:t>
      </w:r>
      <w:r w:rsidRPr="00666848">
        <w:rPr>
          <w:rFonts w:cstheme="minorHAnsi"/>
          <w:sz w:val="24"/>
          <w:szCs w:val="24"/>
        </w:rPr>
        <w:t>.</w:t>
      </w:r>
    </w:p>
    <w:p w14:paraId="0E5E899F" w14:textId="77777777" w:rsidR="00C213A2" w:rsidRPr="00666848" w:rsidRDefault="00C213A2" w:rsidP="00C213A2">
      <w:pPr>
        <w:pStyle w:val="ListParagraph"/>
        <w:spacing w:after="0" w:line="240" w:lineRule="auto"/>
        <w:ind w:left="0"/>
        <w:jc w:val="both"/>
        <w:rPr>
          <w:rFonts w:cstheme="minorHAnsi"/>
          <w:sz w:val="24"/>
          <w:szCs w:val="24"/>
        </w:rPr>
      </w:pPr>
    </w:p>
    <w:p w14:paraId="04FF8BB6" w14:textId="0D15F869" w:rsidR="004537BF" w:rsidRPr="00666848" w:rsidRDefault="004C2861" w:rsidP="00255B1F">
      <w:pPr>
        <w:pStyle w:val="ListParagraph"/>
        <w:numPr>
          <w:ilvl w:val="2"/>
          <w:numId w:val="3"/>
        </w:numPr>
        <w:spacing w:after="0" w:line="240" w:lineRule="auto"/>
        <w:jc w:val="both"/>
        <w:rPr>
          <w:rFonts w:cstheme="minorHAnsi"/>
          <w:sz w:val="24"/>
          <w:szCs w:val="24"/>
        </w:rPr>
      </w:pPr>
      <w:r w:rsidRPr="00666848">
        <w:rPr>
          <w:rFonts w:cstheme="minorHAnsi"/>
          <w:sz w:val="24"/>
          <w:szCs w:val="24"/>
        </w:rPr>
        <w:t>C</w:t>
      </w:r>
      <w:r w:rsidR="004537BF" w:rsidRPr="00666848">
        <w:rPr>
          <w:rFonts w:cstheme="minorHAnsi"/>
          <w:sz w:val="24"/>
          <w:szCs w:val="24"/>
        </w:rPr>
        <w:t xml:space="preserve">alculate the </w:t>
      </w:r>
      <w:r w:rsidR="00C31A5A" w:rsidRPr="00666848">
        <w:rPr>
          <w:rFonts w:cstheme="minorHAnsi"/>
          <w:sz w:val="24"/>
          <w:szCs w:val="24"/>
        </w:rPr>
        <w:t>lentivir</w:t>
      </w:r>
      <w:r w:rsidR="00D86D4D" w:rsidRPr="00666848">
        <w:rPr>
          <w:rFonts w:cstheme="minorHAnsi"/>
          <w:sz w:val="24"/>
          <w:szCs w:val="24"/>
        </w:rPr>
        <w:t>us</w:t>
      </w:r>
      <w:r w:rsidR="00C31A5A" w:rsidRPr="00666848">
        <w:rPr>
          <w:rFonts w:cstheme="minorHAnsi"/>
          <w:sz w:val="24"/>
          <w:szCs w:val="24"/>
        </w:rPr>
        <w:t xml:space="preserve"> infectio</w:t>
      </w:r>
      <w:r w:rsidR="00E66360" w:rsidRPr="00666848">
        <w:rPr>
          <w:rFonts w:cstheme="minorHAnsi"/>
          <w:sz w:val="24"/>
          <w:szCs w:val="24"/>
        </w:rPr>
        <w:t>us</w:t>
      </w:r>
      <w:r w:rsidR="00C31A5A" w:rsidRPr="00666848">
        <w:rPr>
          <w:rFonts w:cstheme="minorHAnsi"/>
          <w:sz w:val="24"/>
          <w:szCs w:val="24"/>
        </w:rPr>
        <w:t>/functional titer using the following formula:</w:t>
      </w:r>
    </w:p>
    <w:p w14:paraId="0FB230AD" w14:textId="77777777" w:rsidR="00C31A5A" w:rsidRPr="00666848" w:rsidRDefault="00C31A5A" w:rsidP="00255B1F">
      <w:pPr>
        <w:pStyle w:val="ListParagraph"/>
        <w:spacing w:after="0" w:line="240" w:lineRule="auto"/>
        <w:ind w:left="0"/>
        <w:jc w:val="both"/>
        <w:rPr>
          <w:rFonts w:cstheme="minorHAnsi"/>
          <w:sz w:val="24"/>
          <w:szCs w:val="24"/>
        </w:rPr>
      </w:pPr>
    </w:p>
    <w:p w14:paraId="3FAE866A" w14:textId="249137F7" w:rsidR="00F35459" w:rsidRPr="00666848" w:rsidRDefault="00F35459" w:rsidP="00A76D53">
      <w:pPr>
        <w:pStyle w:val="ListParagraph"/>
        <w:spacing w:after="0" w:line="240" w:lineRule="auto"/>
        <w:ind w:left="0"/>
        <w:jc w:val="center"/>
        <w:rPr>
          <w:rFonts w:cstheme="minorHAnsi"/>
          <w:bCs/>
          <w:sz w:val="24"/>
          <w:szCs w:val="24"/>
        </w:rPr>
      </w:pPr>
      <w:r w:rsidRPr="00666848">
        <w:rPr>
          <w:rFonts w:cstheme="minorHAnsi"/>
          <w:bCs/>
          <w:sz w:val="24"/>
          <w:szCs w:val="24"/>
        </w:rPr>
        <w:t>Infectious/</w:t>
      </w:r>
      <w:r w:rsidR="00B16EFC" w:rsidRPr="00666848">
        <w:rPr>
          <w:rFonts w:cstheme="minorHAnsi"/>
          <w:bCs/>
          <w:sz w:val="24"/>
          <w:szCs w:val="24"/>
        </w:rPr>
        <w:t>f</w:t>
      </w:r>
      <w:r w:rsidRPr="00666848">
        <w:rPr>
          <w:rFonts w:cstheme="minorHAnsi"/>
          <w:bCs/>
          <w:sz w:val="24"/>
          <w:szCs w:val="24"/>
        </w:rPr>
        <w:t xml:space="preserve">unctional </w:t>
      </w:r>
      <w:r w:rsidR="00B16EFC" w:rsidRPr="00666848">
        <w:rPr>
          <w:rFonts w:cstheme="minorHAnsi"/>
          <w:bCs/>
          <w:sz w:val="24"/>
          <w:szCs w:val="24"/>
        </w:rPr>
        <w:t>t</w:t>
      </w:r>
      <w:r w:rsidRPr="00666848">
        <w:rPr>
          <w:rFonts w:cstheme="minorHAnsi"/>
          <w:bCs/>
          <w:sz w:val="24"/>
          <w:szCs w:val="24"/>
        </w:rPr>
        <w:t>iter</w:t>
      </w:r>
      <w:r w:rsidR="009B0F4A" w:rsidRPr="00666848">
        <w:rPr>
          <w:rFonts w:cstheme="minorHAnsi"/>
          <w:bCs/>
          <w:sz w:val="24"/>
          <w:szCs w:val="24"/>
        </w:rPr>
        <w:t xml:space="preserve"> [TU</w:t>
      </w:r>
      <w:r w:rsidR="00110638" w:rsidRPr="00666848">
        <w:rPr>
          <w:rFonts w:cstheme="minorHAnsi"/>
          <w:bCs/>
          <w:sz w:val="24"/>
          <w:szCs w:val="24"/>
        </w:rPr>
        <w:t>/mL</w:t>
      </w:r>
      <w:r w:rsidR="009B0F4A" w:rsidRPr="00666848">
        <w:rPr>
          <w:rFonts w:cstheme="minorHAnsi"/>
          <w:bCs/>
          <w:sz w:val="24"/>
          <w:szCs w:val="24"/>
        </w:rPr>
        <w:t>]</w:t>
      </w:r>
      <w:r w:rsidRPr="00666848">
        <w:rPr>
          <w:rFonts w:cstheme="minorHAnsi"/>
          <w:bCs/>
          <w:sz w:val="24"/>
          <w:szCs w:val="24"/>
        </w:rPr>
        <w:t xml:space="preserve"> =</w:t>
      </w:r>
      <w:r w:rsidR="00C31A5A" w:rsidRPr="00666848">
        <w:rPr>
          <w:rFonts w:cstheme="minorHAnsi"/>
          <w:bCs/>
          <w:sz w:val="24"/>
          <w:szCs w:val="24"/>
        </w:rPr>
        <w:t xml:space="preserve"> </w:t>
      </w:r>
      <m:oMath>
        <m:f>
          <m:fPr>
            <m:ctrlPr>
              <w:rPr>
                <w:rFonts w:ascii="Cambria Math" w:hAnsi="Cambria Math" w:cstheme="minorHAnsi"/>
                <w:bCs/>
                <w:iCs/>
                <w:sz w:val="24"/>
                <w:szCs w:val="24"/>
              </w:rPr>
            </m:ctrlPr>
          </m:fPr>
          <m:num>
            <m:r>
              <m:rPr>
                <m:sty m:val="p"/>
              </m:rPr>
              <w:rPr>
                <w:rFonts w:ascii="Cambria Math" w:hAnsi="Cambria Math" w:cstheme="minorHAnsi"/>
                <w:sz w:val="24"/>
                <w:szCs w:val="24"/>
              </w:rPr>
              <m:t>F × Cn</m:t>
            </m:r>
          </m:num>
          <m:den>
            <m:r>
              <m:rPr>
                <m:sty m:val="p"/>
              </m:rPr>
              <w:rPr>
                <w:rFonts w:ascii="Cambria Math" w:hAnsi="Cambria Math" w:cstheme="minorHAnsi"/>
                <w:sz w:val="24"/>
                <w:szCs w:val="24"/>
              </w:rPr>
              <m:t>V</m:t>
            </m:r>
          </m:den>
        </m:f>
      </m:oMath>
      <w:r w:rsidRPr="00666848">
        <w:rPr>
          <w:rFonts w:cstheme="minorHAnsi"/>
          <w:bCs/>
          <w:sz w:val="24"/>
          <w:szCs w:val="24"/>
        </w:rPr>
        <w:t xml:space="preserve"> </w:t>
      </w:r>
      <w:r w:rsidR="000B43EC">
        <w:rPr>
          <w:rFonts w:cstheme="minorHAnsi"/>
          <w:bCs/>
          <w:sz w:val="24"/>
          <w:szCs w:val="24"/>
        </w:rPr>
        <w:t>×</w:t>
      </w:r>
      <w:r w:rsidR="00C31A5A" w:rsidRPr="00666848">
        <w:rPr>
          <w:rFonts w:cstheme="minorHAnsi"/>
          <w:bCs/>
          <w:sz w:val="24"/>
          <w:szCs w:val="24"/>
        </w:rPr>
        <w:t xml:space="preserve"> </w:t>
      </w:r>
      <w:r w:rsidRPr="00666848">
        <w:rPr>
          <w:rFonts w:cstheme="minorHAnsi"/>
          <w:bCs/>
          <w:sz w:val="24"/>
          <w:szCs w:val="24"/>
        </w:rPr>
        <w:t>DF</w:t>
      </w:r>
    </w:p>
    <w:p w14:paraId="0B8FE832" w14:textId="6CC17071" w:rsidR="00F35459" w:rsidRPr="00666848" w:rsidRDefault="00F35459" w:rsidP="00A76D53">
      <w:pPr>
        <w:pStyle w:val="NormalWeb"/>
        <w:spacing w:beforeLines="0" w:afterLines="0"/>
        <w:jc w:val="both"/>
        <w:rPr>
          <w:rFonts w:asciiTheme="minorHAnsi" w:hAnsiTheme="minorHAnsi" w:cstheme="minorHAnsi"/>
          <w:sz w:val="24"/>
          <w:szCs w:val="24"/>
          <w:lang w:val="en-CA"/>
        </w:rPr>
      </w:pPr>
      <w:r w:rsidRPr="00666848">
        <w:rPr>
          <w:rFonts w:asciiTheme="minorHAnsi" w:hAnsiTheme="minorHAnsi" w:cstheme="minorHAnsi"/>
          <w:sz w:val="24"/>
          <w:szCs w:val="24"/>
          <w:lang w:val="en-CA"/>
        </w:rPr>
        <w:lastRenderedPageBreak/>
        <w:br/>
      </w:r>
      <w:r w:rsidR="00A76D53" w:rsidRPr="00666848">
        <w:rPr>
          <w:rFonts w:asciiTheme="minorHAnsi" w:hAnsiTheme="minorHAnsi" w:cstheme="minorHAnsi"/>
          <w:bCs/>
          <w:sz w:val="24"/>
          <w:szCs w:val="24"/>
          <w:lang w:val="en-CA"/>
        </w:rPr>
        <w:t xml:space="preserve">where </w:t>
      </w:r>
      <w:r w:rsidRPr="00666848">
        <w:rPr>
          <w:rFonts w:asciiTheme="minorHAnsi" w:hAnsiTheme="minorHAnsi" w:cstheme="minorHAnsi"/>
          <w:bCs/>
          <w:sz w:val="24"/>
          <w:szCs w:val="24"/>
          <w:lang w:val="en-CA"/>
        </w:rPr>
        <w:t>F</w:t>
      </w:r>
      <w:r w:rsidR="00A76D53" w:rsidRPr="00666848">
        <w:rPr>
          <w:rFonts w:asciiTheme="minorHAnsi" w:hAnsiTheme="minorHAnsi" w:cstheme="minorHAnsi"/>
          <w:bCs/>
          <w:sz w:val="24"/>
          <w:szCs w:val="24"/>
          <w:lang w:val="en-CA"/>
        </w:rPr>
        <w:t xml:space="preserve"> is t</w:t>
      </w:r>
      <w:r w:rsidRPr="00666848">
        <w:rPr>
          <w:rFonts w:asciiTheme="minorHAnsi" w:hAnsiTheme="minorHAnsi" w:cstheme="minorHAnsi"/>
          <w:bCs/>
          <w:sz w:val="24"/>
          <w:szCs w:val="24"/>
          <w:lang w:val="en-CA"/>
        </w:rPr>
        <w:t xml:space="preserve">he </w:t>
      </w:r>
      <w:r w:rsidR="00881DFD" w:rsidRPr="00666848">
        <w:rPr>
          <w:rFonts w:asciiTheme="minorHAnsi" w:hAnsiTheme="minorHAnsi" w:cstheme="minorHAnsi"/>
          <w:bCs/>
          <w:sz w:val="24"/>
          <w:szCs w:val="24"/>
          <w:lang w:val="en-CA"/>
        </w:rPr>
        <w:t>frequency</w:t>
      </w:r>
      <w:r w:rsidRPr="00666848">
        <w:rPr>
          <w:rFonts w:asciiTheme="minorHAnsi" w:hAnsiTheme="minorHAnsi" w:cstheme="minorHAnsi"/>
          <w:bCs/>
          <w:sz w:val="24"/>
          <w:szCs w:val="24"/>
          <w:lang w:val="en-CA"/>
        </w:rPr>
        <w:t xml:space="preserve"> of GFP-positive cells</w:t>
      </w:r>
      <w:r w:rsidR="00A76D53" w:rsidRPr="00666848">
        <w:rPr>
          <w:rFonts w:asciiTheme="minorHAnsi" w:hAnsiTheme="minorHAnsi" w:cstheme="minorHAnsi"/>
          <w:bCs/>
          <w:sz w:val="24"/>
          <w:szCs w:val="24"/>
          <w:lang w:val="en-CA"/>
        </w:rPr>
        <w:t xml:space="preserve"> and</w:t>
      </w:r>
      <w:r w:rsidR="00C31A5A" w:rsidRPr="00666848">
        <w:rPr>
          <w:rFonts w:asciiTheme="minorHAnsi" w:hAnsiTheme="minorHAnsi" w:cstheme="minorHAnsi"/>
          <w:bCs/>
          <w:sz w:val="24"/>
          <w:szCs w:val="24"/>
          <w:lang w:val="en-CA"/>
        </w:rPr>
        <w:t xml:space="preserve"> calculated by subtracting the frequency of </w:t>
      </w:r>
      <w:r w:rsidR="00881DFD" w:rsidRPr="00666848">
        <w:rPr>
          <w:rFonts w:asciiTheme="minorHAnsi" w:hAnsiTheme="minorHAnsi" w:cstheme="minorHAnsi"/>
          <w:bCs/>
          <w:sz w:val="24"/>
          <w:szCs w:val="24"/>
          <w:lang w:val="en-CA"/>
        </w:rPr>
        <w:t>GFP -</w:t>
      </w:r>
      <w:r w:rsidR="00881DFD" w:rsidRPr="00666848">
        <w:rPr>
          <w:rFonts w:asciiTheme="minorHAnsi" w:hAnsiTheme="minorHAnsi" w:cstheme="minorHAnsi"/>
          <w:sz w:val="24"/>
          <w:szCs w:val="24"/>
          <w:lang w:val="en-CA"/>
        </w:rPr>
        <w:t xml:space="preserve">positive cells after </w:t>
      </w:r>
      <w:r w:rsidR="00F46ED6" w:rsidRPr="00666848">
        <w:rPr>
          <w:rFonts w:asciiTheme="minorHAnsi" w:hAnsiTheme="minorHAnsi" w:cstheme="minorHAnsi"/>
          <w:sz w:val="24"/>
          <w:szCs w:val="24"/>
          <w:lang w:val="en-CA"/>
        </w:rPr>
        <w:t>infection</w:t>
      </w:r>
      <w:r w:rsidR="00C31A5A" w:rsidRPr="00666848">
        <w:rPr>
          <w:rFonts w:asciiTheme="minorHAnsi" w:hAnsiTheme="minorHAnsi" w:cstheme="minorHAnsi"/>
          <w:sz w:val="24"/>
          <w:szCs w:val="24"/>
          <w:lang w:val="en-CA"/>
        </w:rPr>
        <w:t xml:space="preserve"> </w:t>
      </w:r>
      <w:r w:rsidR="00F975C1" w:rsidRPr="00F975C1">
        <w:rPr>
          <w:rFonts w:asciiTheme="minorHAnsi" w:hAnsiTheme="minorHAnsi" w:cstheme="minorHAnsi"/>
          <w:sz w:val="24"/>
          <w:szCs w:val="24"/>
          <w:lang w:val="en-CA"/>
        </w:rPr>
        <w:t>(</w:t>
      </w:r>
      <w:r w:rsidR="00C31A5A" w:rsidRPr="00666848">
        <w:rPr>
          <w:rFonts w:asciiTheme="minorHAnsi" w:hAnsiTheme="minorHAnsi" w:cstheme="minorHAnsi"/>
          <w:sz w:val="24"/>
          <w:szCs w:val="24"/>
          <w:lang w:val="en-CA"/>
        </w:rPr>
        <w:t>Fi</w:t>
      </w:r>
      <w:r w:rsidR="00F975C1" w:rsidRPr="00F975C1">
        <w:rPr>
          <w:rFonts w:asciiTheme="minorHAnsi" w:hAnsiTheme="minorHAnsi" w:cstheme="minorHAnsi"/>
          <w:sz w:val="24"/>
          <w:szCs w:val="24"/>
          <w:lang w:val="en-CA"/>
        </w:rPr>
        <w:t>)</w:t>
      </w:r>
      <w:r w:rsidR="00C31A5A" w:rsidRPr="00666848">
        <w:rPr>
          <w:rFonts w:asciiTheme="minorHAnsi" w:hAnsiTheme="minorHAnsi" w:cstheme="minorHAnsi"/>
          <w:sz w:val="24"/>
          <w:szCs w:val="24"/>
          <w:lang w:val="en-CA"/>
        </w:rPr>
        <w:t xml:space="preserve"> from the frequency of </w:t>
      </w:r>
      <w:r w:rsidR="00F46ED6" w:rsidRPr="00666848">
        <w:rPr>
          <w:rFonts w:asciiTheme="minorHAnsi" w:hAnsiTheme="minorHAnsi" w:cstheme="minorHAnsi"/>
          <w:sz w:val="24"/>
          <w:szCs w:val="24"/>
          <w:lang w:val="en-CA"/>
        </w:rPr>
        <w:t xml:space="preserve">GFP-positive cells </w:t>
      </w:r>
      <w:r w:rsidR="00F975C1" w:rsidRPr="00F975C1">
        <w:rPr>
          <w:rFonts w:asciiTheme="minorHAnsi" w:hAnsiTheme="minorHAnsi" w:cstheme="minorHAnsi"/>
          <w:sz w:val="24"/>
          <w:szCs w:val="24"/>
          <w:lang w:val="en-CA"/>
        </w:rPr>
        <w:t>(</w:t>
      </w:r>
      <w:r w:rsidR="00F46ED6" w:rsidRPr="00666848">
        <w:rPr>
          <w:rFonts w:asciiTheme="minorHAnsi" w:hAnsiTheme="minorHAnsi" w:cstheme="minorHAnsi"/>
          <w:sz w:val="24"/>
          <w:szCs w:val="24"/>
          <w:lang w:val="en-CA"/>
        </w:rPr>
        <w:t>background</w:t>
      </w:r>
      <w:r w:rsidR="00F975C1" w:rsidRPr="00F975C1">
        <w:rPr>
          <w:rFonts w:asciiTheme="minorHAnsi" w:hAnsiTheme="minorHAnsi" w:cstheme="minorHAnsi"/>
          <w:sz w:val="24"/>
          <w:szCs w:val="24"/>
          <w:lang w:val="en-CA"/>
        </w:rPr>
        <w:t>)</w:t>
      </w:r>
      <w:r w:rsidR="00F46ED6" w:rsidRPr="00666848">
        <w:rPr>
          <w:rFonts w:asciiTheme="minorHAnsi" w:hAnsiTheme="minorHAnsi" w:cstheme="minorHAnsi"/>
          <w:sz w:val="24"/>
          <w:szCs w:val="24"/>
          <w:lang w:val="en-CA"/>
        </w:rPr>
        <w:t xml:space="preserve"> prior to infection</w:t>
      </w:r>
      <w:r w:rsidR="00EF6224" w:rsidRPr="00666848">
        <w:rPr>
          <w:rFonts w:asciiTheme="minorHAnsi" w:hAnsiTheme="minorHAnsi" w:cstheme="minorHAnsi"/>
          <w:sz w:val="24"/>
          <w:szCs w:val="24"/>
          <w:lang w:val="en-CA"/>
        </w:rPr>
        <w:t xml:space="preserve"> </w:t>
      </w:r>
      <w:r w:rsidR="00F975C1" w:rsidRPr="00F975C1">
        <w:rPr>
          <w:rFonts w:asciiTheme="minorHAnsi" w:hAnsiTheme="minorHAnsi" w:cstheme="minorHAnsi"/>
          <w:sz w:val="24"/>
          <w:szCs w:val="24"/>
          <w:lang w:val="en-CA"/>
        </w:rPr>
        <w:t>(</w:t>
      </w:r>
      <w:r w:rsidR="00C31A5A" w:rsidRPr="00666848">
        <w:rPr>
          <w:rFonts w:asciiTheme="minorHAnsi" w:hAnsiTheme="minorHAnsi" w:cstheme="minorHAnsi"/>
          <w:sz w:val="24"/>
          <w:szCs w:val="24"/>
          <w:lang w:val="en-CA"/>
        </w:rPr>
        <w:t>Fc</w:t>
      </w:r>
      <w:r w:rsidR="00F975C1" w:rsidRPr="00F975C1">
        <w:rPr>
          <w:rFonts w:asciiTheme="minorHAnsi" w:hAnsiTheme="minorHAnsi" w:cstheme="minorHAnsi"/>
          <w:sz w:val="24"/>
          <w:szCs w:val="24"/>
          <w:lang w:val="en-CA"/>
        </w:rPr>
        <w:t>)</w:t>
      </w:r>
      <w:r w:rsidR="009D42B5" w:rsidRPr="00666848">
        <w:rPr>
          <w:rFonts w:asciiTheme="minorHAnsi" w:hAnsiTheme="minorHAnsi" w:cstheme="minorHAnsi"/>
          <w:sz w:val="24"/>
          <w:szCs w:val="24"/>
          <w:lang w:val="en-CA"/>
        </w:rPr>
        <w:t xml:space="preserve"> as shown in </w:t>
      </w:r>
      <w:r w:rsidR="009D42B5" w:rsidRPr="00666848">
        <w:rPr>
          <w:rFonts w:asciiTheme="minorHAnsi" w:hAnsiTheme="minorHAnsi" w:cstheme="minorHAnsi"/>
          <w:b/>
          <w:bCs/>
          <w:sz w:val="24"/>
          <w:szCs w:val="24"/>
          <w:lang w:val="en-CA"/>
        </w:rPr>
        <w:t>Fig</w:t>
      </w:r>
      <w:r w:rsidR="00A76D53" w:rsidRPr="00666848">
        <w:rPr>
          <w:rFonts w:asciiTheme="minorHAnsi" w:hAnsiTheme="minorHAnsi" w:cstheme="minorHAnsi"/>
          <w:b/>
          <w:bCs/>
          <w:sz w:val="24"/>
          <w:szCs w:val="24"/>
          <w:lang w:val="en-CA"/>
        </w:rPr>
        <w:t>ure</w:t>
      </w:r>
      <w:r w:rsidR="009D42B5" w:rsidRPr="00666848">
        <w:rPr>
          <w:rFonts w:asciiTheme="minorHAnsi" w:hAnsiTheme="minorHAnsi" w:cstheme="minorHAnsi"/>
          <w:b/>
          <w:bCs/>
          <w:sz w:val="24"/>
          <w:szCs w:val="24"/>
          <w:lang w:val="en-CA"/>
        </w:rPr>
        <w:t xml:space="preserve"> 1</w:t>
      </w:r>
      <w:r w:rsidR="00A76D53" w:rsidRPr="00666848">
        <w:rPr>
          <w:rFonts w:asciiTheme="minorHAnsi" w:hAnsiTheme="minorHAnsi" w:cstheme="minorHAnsi"/>
          <w:sz w:val="24"/>
          <w:szCs w:val="24"/>
          <w:lang w:val="en-CA"/>
        </w:rPr>
        <w:t xml:space="preserve"> </w:t>
      </w:r>
      <w:r w:rsidR="00F975C1" w:rsidRPr="00F975C1">
        <w:rPr>
          <w:rFonts w:asciiTheme="minorHAnsi" w:hAnsiTheme="minorHAnsi" w:cstheme="minorHAnsi"/>
          <w:sz w:val="24"/>
          <w:szCs w:val="24"/>
          <w:lang w:val="en-CA"/>
        </w:rPr>
        <w:t>(</w:t>
      </w:r>
      <w:r w:rsidR="00C31A5A" w:rsidRPr="00666848">
        <w:rPr>
          <w:rFonts w:asciiTheme="minorHAnsi" w:hAnsiTheme="minorHAnsi" w:cstheme="minorHAnsi"/>
          <w:sz w:val="24"/>
          <w:szCs w:val="24"/>
          <w:lang w:val="en-CA"/>
        </w:rPr>
        <w:t>F</w:t>
      </w:r>
      <w:r w:rsidR="00A76D53" w:rsidRPr="00666848">
        <w:rPr>
          <w:rFonts w:asciiTheme="minorHAnsi" w:hAnsiTheme="minorHAnsi" w:cstheme="minorHAnsi"/>
          <w:sz w:val="24"/>
          <w:szCs w:val="24"/>
          <w:lang w:val="en-CA"/>
        </w:rPr>
        <w:t xml:space="preserve"> </w:t>
      </w:r>
      <w:r w:rsidR="00C31A5A" w:rsidRPr="00666848">
        <w:rPr>
          <w:rFonts w:asciiTheme="minorHAnsi" w:hAnsiTheme="minorHAnsi" w:cstheme="minorHAnsi"/>
          <w:sz w:val="24"/>
          <w:szCs w:val="24"/>
          <w:lang w:val="en-CA"/>
        </w:rPr>
        <w:t>=</w:t>
      </w:r>
      <w:r w:rsidR="00A76D53" w:rsidRPr="00666848">
        <w:rPr>
          <w:rFonts w:asciiTheme="minorHAnsi" w:hAnsiTheme="minorHAnsi" w:cstheme="minorHAnsi"/>
          <w:sz w:val="24"/>
          <w:szCs w:val="24"/>
          <w:lang w:val="en-CA"/>
        </w:rPr>
        <w:t xml:space="preserve"> </w:t>
      </w:r>
      <w:r w:rsidR="00C31A5A" w:rsidRPr="00666848">
        <w:rPr>
          <w:rFonts w:asciiTheme="minorHAnsi" w:hAnsiTheme="minorHAnsi" w:cstheme="minorHAnsi"/>
          <w:sz w:val="24"/>
          <w:szCs w:val="24"/>
          <w:lang w:val="en-CA"/>
        </w:rPr>
        <w:t>Fi-Fc</w:t>
      </w:r>
      <w:r w:rsidR="00F975C1" w:rsidRPr="00F975C1">
        <w:rPr>
          <w:rFonts w:asciiTheme="minorHAnsi" w:hAnsiTheme="minorHAnsi" w:cstheme="minorHAnsi"/>
          <w:sz w:val="24"/>
          <w:szCs w:val="24"/>
          <w:lang w:val="en-CA"/>
        </w:rPr>
        <w:t>)</w:t>
      </w:r>
      <w:r w:rsidR="00A76D53" w:rsidRPr="00666848">
        <w:rPr>
          <w:rFonts w:asciiTheme="minorHAnsi" w:hAnsiTheme="minorHAnsi" w:cstheme="minorHAnsi"/>
          <w:sz w:val="24"/>
          <w:szCs w:val="24"/>
          <w:lang w:val="en-CA"/>
        </w:rPr>
        <w:t xml:space="preserve">, </w:t>
      </w:r>
      <w:r w:rsidRPr="00666848">
        <w:rPr>
          <w:rFonts w:asciiTheme="minorHAnsi" w:hAnsiTheme="minorHAnsi" w:cstheme="minorHAnsi"/>
          <w:sz w:val="24"/>
          <w:szCs w:val="24"/>
          <w:lang w:val="en-CA"/>
        </w:rPr>
        <w:t>Cn</w:t>
      </w:r>
      <w:r w:rsidR="00A76D53" w:rsidRPr="00666848">
        <w:rPr>
          <w:rFonts w:asciiTheme="minorHAnsi" w:hAnsiTheme="minorHAnsi" w:cstheme="minorHAnsi"/>
          <w:sz w:val="24"/>
          <w:szCs w:val="24"/>
          <w:lang w:val="en-CA"/>
        </w:rPr>
        <w:t xml:space="preserve"> is t</w:t>
      </w:r>
      <w:r w:rsidR="009D42B5" w:rsidRPr="00666848">
        <w:rPr>
          <w:rFonts w:asciiTheme="minorHAnsi" w:hAnsiTheme="minorHAnsi" w:cstheme="minorHAnsi"/>
          <w:sz w:val="24"/>
          <w:szCs w:val="24"/>
          <w:lang w:val="en-CA"/>
        </w:rPr>
        <w:t xml:space="preserve">he number of plated cells </w:t>
      </w:r>
      <w:r w:rsidR="00F975C1" w:rsidRPr="00F975C1">
        <w:rPr>
          <w:rFonts w:asciiTheme="minorHAnsi" w:hAnsiTheme="minorHAnsi" w:cstheme="minorHAnsi"/>
          <w:sz w:val="24"/>
          <w:szCs w:val="24"/>
          <w:lang w:val="en-CA"/>
        </w:rPr>
        <w:t>(</w:t>
      </w:r>
      <w:r w:rsidR="009D42B5" w:rsidRPr="00666848">
        <w:rPr>
          <w:rFonts w:asciiTheme="minorHAnsi" w:hAnsiTheme="minorHAnsi" w:cstheme="minorHAnsi"/>
          <w:sz w:val="24"/>
          <w:szCs w:val="24"/>
          <w:lang w:val="en-CA"/>
        </w:rPr>
        <w:t>2</w:t>
      </w:r>
      <w:r w:rsidR="00A76D53" w:rsidRPr="00666848">
        <w:rPr>
          <w:rFonts w:asciiTheme="minorHAnsi" w:hAnsiTheme="minorHAnsi" w:cstheme="minorHAnsi"/>
          <w:sz w:val="24"/>
          <w:szCs w:val="24"/>
          <w:lang w:val="en-CA"/>
        </w:rPr>
        <w:t xml:space="preserve"> </w:t>
      </w:r>
      <w:r w:rsidR="009D42B5" w:rsidRPr="00666848">
        <w:rPr>
          <w:rFonts w:asciiTheme="minorHAnsi" w:hAnsiTheme="minorHAnsi" w:cstheme="minorHAnsi"/>
          <w:sz w:val="24"/>
          <w:szCs w:val="24"/>
          <w:lang w:val="en-CA"/>
        </w:rPr>
        <w:t>x</w:t>
      </w:r>
      <w:r w:rsidR="00A76D53" w:rsidRPr="00666848">
        <w:rPr>
          <w:rFonts w:asciiTheme="minorHAnsi" w:hAnsiTheme="minorHAnsi" w:cstheme="minorHAnsi"/>
          <w:sz w:val="24"/>
          <w:szCs w:val="24"/>
          <w:lang w:val="en-CA"/>
        </w:rPr>
        <w:t xml:space="preserve"> </w:t>
      </w:r>
      <w:r w:rsidR="009D42B5" w:rsidRPr="00666848">
        <w:rPr>
          <w:rFonts w:asciiTheme="minorHAnsi" w:hAnsiTheme="minorHAnsi" w:cstheme="minorHAnsi"/>
          <w:sz w:val="24"/>
          <w:szCs w:val="24"/>
          <w:lang w:val="en-CA"/>
        </w:rPr>
        <w:t>10</w:t>
      </w:r>
      <w:r w:rsidR="009D42B5" w:rsidRPr="00666848">
        <w:rPr>
          <w:rFonts w:asciiTheme="minorHAnsi" w:hAnsiTheme="minorHAnsi" w:cstheme="minorHAnsi"/>
          <w:sz w:val="24"/>
          <w:szCs w:val="24"/>
          <w:vertAlign w:val="superscript"/>
          <w:lang w:val="en-CA"/>
        </w:rPr>
        <w:t>5</w:t>
      </w:r>
      <w:r w:rsidR="00F975C1" w:rsidRPr="00F975C1">
        <w:rPr>
          <w:rFonts w:asciiTheme="minorHAnsi" w:hAnsiTheme="minorHAnsi" w:cstheme="minorHAnsi"/>
          <w:sz w:val="24"/>
          <w:szCs w:val="24"/>
          <w:lang w:val="en-CA"/>
        </w:rPr>
        <w:t>)</w:t>
      </w:r>
      <w:r w:rsidR="00A76D53" w:rsidRPr="00666848">
        <w:rPr>
          <w:rFonts w:asciiTheme="minorHAnsi" w:hAnsiTheme="minorHAnsi" w:cstheme="minorHAnsi"/>
          <w:sz w:val="24"/>
          <w:szCs w:val="24"/>
          <w:lang w:val="en-CA"/>
        </w:rPr>
        <w:t xml:space="preserve">, </w:t>
      </w:r>
      <w:r w:rsidRPr="00666848">
        <w:rPr>
          <w:rFonts w:asciiTheme="minorHAnsi" w:hAnsiTheme="minorHAnsi" w:cstheme="minorHAnsi"/>
          <w:sz w:val="24"/>
          <w:szCs w:val="24"/>
          <w:lang w:val="en-CA"/>
        </w:rPr>
        <w:t>V</w:t>
      </w:r>
      <w:r w:rsidR="00A76D53" w:rsidRPr="00666848">
        <w:rPr>
          <w:rFonts w:asciiTheme="minorHAnsi" w:hAnsiTheme="minorHAnsi" w:cstheme="minorHAnsi"/>
          <w:sz w:val="24"/>
          <w:szCs w:val="24"/>
          <w:lang w:val="en-CA"/>
        </w:rPr>
        <w:t xml:space="preserve"> is t</w:t>
      </w:r>
      <w:r w:rsidRPr="00666848">
        <w:rPr>
          <w:rFonts w:asciiTheme="minorHAnsi" w:hAnsiTheme="minorHAnsi" w:cstheme="minorHAnsi"/>
          <w:sz w:val="24"/>
          <w:szCs w:val="24"/>
          <w:lang w:val="en-CA"/>
        </w:rPr>
        <w:t xml:space="preserve">he volume of the inoculum </w:t>
      </w:r>
      <w:r w:rsidR="00F975C1" w:rsidRPr="00F975C1">
        <w:rPr>
          <w:rFonts w:asciiTheme="minorHAnsi" w:hAnsiTheme="minorHAnsi" w:cstheme="minorHAnsi"/>
          <w:sz w:val="24"/>
          <w:szCs w:val="24"/>
          <w:lang w:val="en-CA"/>
        </w:rPr>
        <w:t>(</w:t>
      </w:r>
      <w:r w:rsidRPr="00666848">
        <w:rPr>
          <w:rFonts w:asciiTheme="minorHAnsi" w:hAnsiTheme="minorHAnsi" w:cstheme="minorHAnsi"/>
          <w:sz w:val="24"/>
          <w:szCs w:val="24"/>
          <w:lang w:val="en-CA"/>
        </w:rPr>
        <w:t>m</w:t>
      </w:r>
      <w:r w:rsidR="009B0F4A" w:rsidRPr="00666848">
        <w:rPr>
          <w:rFonts w:asciiTheme="minorHAnsi" w:hAnsiTheme="minorHAnsi" w:cstheme="minorHAnsi"/>
          <w:sz w:val="24"/>
          <w:szCs w:val="24"/>
          <w:lang w:val="en-CA"/>
        </w:rPr>
        <w:t>L</w:t>
      </w:r>
      <w:r w:rsidR="00F975C1" w:rsidRPr="00F975C1">
        <w:rPr>
          <w:rFonts w:asciiTheme="minorHAnsi" w:hAnsiTheme="minorHAnsi" w:cstheme="minorHAnsi"/>
          <w:sz w:val="24"/>
          <w:szCs w:val="24"/>
          <w:lang w:val="en-CA"/>
        </w:rPr>
        <w:t>)</w:t>
      </w:r>
      <w:r w:rsidR="00A76D53" w:rsidRPr="00666848">
        <w:rPr>
          <w:rFonts w:asciiTheme="minorHAnsi" w:hAnsiTheme="minorHAnsi" w:cstheme="minorHAnsi"/>
          <w:sz w:val="24"/>
          <w:szCs w:val="24"/>
          <w:lang w:val="en-CA"/>
        </w:rPr>
        <w:t xml:space="preserve">, and </w:t>
      </w:r>
      <w:r w:rsidRPr="00666848">
        <w:rPr>
          <w:rFonts w:asciiTheme="minorHAnsi" w:hAnsiTheme="minorHAnsi" w:cstheme="minorHAnsi"/>
          <w:sz w:val="24"/>
          <w:szCs w:val="24"/>
          <w:lang w:val="en-CA"/>
        </w:rPr>
        <w:t>DF</w:t>
      </w:r>
      <w:r w:rsidR="00A76D53" w:rsidRPr="00666848">
        <w:rPr>
          <w:rFonts w:asciiTheme="minorHAnsi" w:hAnsiTheme="minorHAnsi" w:cstheme="minorHAnsi"/>
          <w:sz w:val="24"/>
          <w:szCs w:val="24"/>
          <w:lang w:val="en-CA"/>
        </w:rPr>
        <w:t xml:space="preserve"> is t</w:t>
      </w:r>
      <w:r w:rsidRPr="00666848">
        <w:rPr>
          <w:rFonts w:asciiTheme="minorHAnsi" w:hAnsiTheme="minorHAnsi" w:cstheme="minorHAnsi"/>
          <w:sz w:val="24"/>
          <w:szCs w:val="24"/>
          <w:lang w:val="en-CA"/>
        </w:rPr>
        <w:t xml:space="preserve">he virus dilution factor. </w:t>
      </w:r>
    </w:p>
    <w:p w14:paraId="2ACB8C39" w14:textId="77777777" w:rsidR="00F35459" w:rsidRPr="00666848" w:rsidRDefault="00F35459" w:rsidP="00255B1F">
      <w:pPr>
        <w:pStyle w:val="ListParagraph"/>
        <w:spacing w:after="0" w:line="240" w:lineRule="auto"/>
        <w:ind w:left="0"/>
        <w:jc w:val="both"/>
        <w:rPr>
          <w:rFonts w:cstheme="minorHAnsi"/>
          <w:sz w:val="24"/>
          <w:szCs w:val="24"/>
        </w:rPr>
      </w:pPr>
    </w:p>
    <w:p w14:paraId="51F2D23A" w14:textId="396C51D3" w:rsidR="00AB7097" w:rsidRPr="00666848" w:rsidRDefault="008A2C7D" w:rsidP="00255B1F">
      <w:pPr>
        <w:pStyle w:val="ListParagraph"/>
        <w:spacing w:after="0" w:line="240" w:lineRule="auto"/>
        <w:ind w:left="0"/>
        <w:jc w:val="both"/>
        <w:rPr>
          <w:rFonts w:cstheme="minorHAnsi"/>
          <w:sz w:val="24"/>
          <w:szCs w:val="24"/>
        </w:rPr>
      </w:pPr>
      <w:r w:rsidRPr="00666848">
        <w:rPr>
          <w:rFonts w:cstheme="minorHAnsi"/>
          <w:sz w:val="24"/>
          <w:szCs w:val="24"/>
        </w:rPr>
        <w:t xml:space="preserve">NOTE: </w:t>
      </w:r>
      <w:r w:rsidR="00456976" w:rsidRPr="00666848">
        <w:rPr>
          <w:rFonts w:cstheme="minorHAnsi"/>
          <w:sz w:val="24"/>
          <w:szCs w:val="24"/>
        </w:rPr>
        <w:t>The infectious/functional concentration = ~2</w:t>
      </w:r>
      <w:r w:rsidRPr="00666848">
        <w:rPr>
          <w:rFonts w:cstheme="minorHAnsi"/>
          <w:sz w:val="24"/>
          <w:szCs w:val="24"/>
        </w:rPr>
        <w:t xml:space="preserve"> </w:t>
      </w:r>
      <w:r w:rsidR="00456976" w:rsidRPr="00666848">
        <w:rPr>
          <w:rFonts w:cstheme="minorHAnsi"/>
          <w:sz w:val="24"/>
          <w:szCs w:val="24"/>
        </w:rPr>
        <w:t>x</w:t>
      </w:r>
      <w:r w:rsidRPr="00666848">
        <w:rPr>
          <w:rFonts w:cstheme="minorHAnsi"/>
          <w:sz w:val="24"/>
          <w:szCs w:val="24"/>
        </w:rPr>
        <w:t xml:space="preserve"> </w:t>
      </w:r>
      <w:r w:rsidR="00456976" w:rsidRPr="00666848">
        <w:rPr>
          <w:rFonts w:cstheme="minorHAnsi"/>
          <w:sz w:val="24"/>
          <w:szCs w:val="24"/>
        </w:rPr>
        <w:t>10</w:t>
      </w:r>
      <w:r w:rsidR="00456976" w:rsidRPr="00666848">
        <w:rPr>
          <w:rFonts w:cstheme="minorHAnsi"/>
          <w:sz w:val="24"/>
          <w:szCs w:val="24"/>
          <w:vertAlign w:val="superscript"/>
        </w:rPr>
        <w:t>6</w:t>
      </w:r>
      <w:r w:rsidR="00456976" w:rsidRPr="00666848">
        <w:rPr>
          <w:rFonts w:cstheme="minorHAnsi"/>
          <w:sz w:val="24"/>
          <w:szCs w:val="24"/>
        </w:rPr>
        <w:t xml:space="preserve"> TU</w:t>
      </w:r>
      <w:r w:rsidR="00110638" w:rsidRPr="00666848">
        <w:rPr>
          <w:rFonts w:cstheme="minorHAnsi"/>
          <w:sz w:val="24"/>
          <w:szCs w:val="24"/>
        </w:rPr>
        <w:t>/</w:t>
      </w:r>
      <w:proofErr w:type="spellStart"/>
      <w:r w:rsidR="00110638" w:rsidRPr="00666848">
        <w:rPr>
          <w:rFonts w:cstheme="minorHAnsi"/>
          <w:sz w:val="24"/>
          <w:szCs w:val="24"/>
        </w:rPr>
        <w:t>mL</w:t>
      </w:r>
      <w:r w:rsidR="00456976" w:rsidRPr="00666848">
        <w:rPr>
          <w:rFonts w:cstheme="minorHAnsi"/>
          <w:sz w:val="24"/>
          <w:szCs w:val="24"/>
        </w:rPr>
        <w:t>.</w:t>
      </w:r>
      <w:proofErr w:type="spellEnd"/>
      <w:r w:rsidR="00456976" w:rsidRPr="00666848">
        <w:rPr>
          <w:rFonts w:cstheme="minorHAnsi"/>
          <w:sz w:val="24"/>
          <w:szCs w:val="24"/>
        </w:rPr>
        <w:t xml:space="preserve"> </w:t>
      </w:r>
    </w:p>
    <w:p w14:paraId="074D4B89" w14:textId="77777777" w:rsidR="00895A67" w:rsidRPr="00666848" w:rsidRDefault="00895A67" w:rsidP="00255B1F">
      <w:pPr>
        <w:pStyle w:val="ListParagraph"/>
        <w:spacing w:after="0" w:line="240" w:lineRule="auto"/>
        <w:ind w:left="0"/>
        <w:jc w:val="both"/>
        <w:rPr>
          <w:rFonts w:cstheme="minorHAnsi"/>
          <w:sz w:val="24"/>
          <w:szCs w:val="24"/>
        </w:rPr>
      </w:pPr>
    </w:p>
    <w:p w14:paraId="56C1B6E6" w14:textId="3E4C9786" w:rsidR="00AB7097" w:rsidRPr="00666848" w:rsidRDefault="00AB7097" w:rsidP="00255B1F">
      <w:pPr>
        <w:pStyle w:val="ListParagraph"/>
        <w:numPr>
          <w:ilvl w:val="0"/>
          <w:numId w:val="3"/>
        </w:numPr>
        <w:spacing w:after="0" w:line="240" w:lineRule="auto"/>
        <w:jc w:val="both"/>
        <w:rPr>
          <w:rFonts w:cstheme="minorHAnsi"/>
          <w:b/>
          <w:bCs/>
          <w:sz w:val="24"/>
          <w:szCs w:val="24"/>
        </w:rPr>
      </w:pPr>
      <w:r w:rsidRPr="00666848">
        <w:rPr>
          <w:rFonts w:cstheme="minorHAnsi"/>
          <w:b/>
          <w:bCs/>
          <w:sz w:val="24"/>
          <w:szCs w:val="24"/>
        </w:rPr>
        <w:t>Intratracheal intubation of lentiviruses in LSL-KRAS</w:t>
      </w:r>
      <w:r w:rsidRPr="00666848">
        <w:rPr>
          <w:rFonts w:cstheme="minorHAnsi"/>
          <w:b/>
          <w:bCs/>
          <w:sz w:val="24"/>
          <w:szCs w:val="24"/>
          <w:vertAlign w:val="superscript"/>
        </w:rPr>
        <w:t>G12D</w:t>
      </w:r>
      <w:r w:rsidRPr="00666848">
        <w:rPr>
          <w:rFonts w:cstheme="minorHAnsi"/>
          <w:b/>
          <w:bCs/>
          <w:sz w:val="24"/>
          <w:szCs w:val="24"/>
        </w:rPr>
        <w:t xml:space="preserve"> mice</w:t>
      </w:r>
    </w:p>
    <w:p w14:paraId="53B326C6" w14:textId="77777777" w:rsidR="00DE7D9D" w:rsidRPr="00666848" w:rsidRDefault="00DE7D9D" w:rsidP="00255B1F">
      <w:pPr>
        <w:pStyle w:val="ListParagraph"/>
        <w:spacing w:after="0" w:line="240" w:lineRule="auto"/>
        <w:ind w:left="0"/>
        <w:jc w:val="both"/>
        <w:rPr>
          <w:rFonts w:cstheme="minorHAnsi"/>
          <w:sz w:val="24"/>
          <w:szCs w:val="24"/>
        </w:rPr>
      </w:pPr>
    </w:p>
    <w:p w14:paraId="6A04B43D" w14:textId="2A6BAD80" w:rsidR="000659F5" w:rsidRPr="00666848" w:rsidRDefault="00DE7D9D" w:rsidP="001F7A83">
      <w:pPr>
        <w:pStyle w:val="ListParagraph"/>
        <w:spacing w:after="0" w:line="240" w:lineRule="auto"/>
        <w:ind w:left="0"/>
        <w:jc w:val="both"/>
        <w:rPr>
          <w:rFonts w:cstheme="minorHAnsi"/>
          <w:sz w:val="24"/>
          <w:szCs w:val="24"/>
        </w:rPr>
      </w:pPr>
      <w:r w:rsidRPr="00666848">
        <w:rPr>
          <w:rFonts w:cstheme="minorHAnsi"/>
          <w:sz w:val="24"/>
          <w:szCs w:val="24"/>
        </w:rPr>
        <w:t xml:space="preserve">NOTE: </w:t>
      </w:r>
      <w:r w:rsidR="00456976" w:rsidRPr="00666848">
        <w:rPr>
          <w:rFonts w:cstheme="minorHAnsi"/>
          <w:sz w:val="24"/>
          <w:szCs w:val="24"/>
        </w:rPr>
        <w:t xml:space="preserve">The method of intratracheal intubation was used as described in the published protocol by </w:t>
      </w:r>
      <w:proofErr w:type="spellStart"/>
      <w:r w:rsidR="00456976" w:rsidRPr="00666848">
        <w:rPr>
          <w:rFonts w:cstheme="minorHAnsi"/>
          <w:sz w:val="24"/>
          <w:szCs w:val="24"/>
        </w:rPr>
        <w:t>Vandivort</w:t>
      </w:r>
      <w:proofErr w:type="spellEnd"/>
      <w:r w:rsidR="00456976" w:rsidRPr="00666848">
        <w:rPr>
          <w:rFonts w:cstheme="minorHAnsi"/>
          <w:sz w:val="24"/>
          <w:szCs w:val="24"/>
        </w:rPr>
        <w:t xml:space="preserve"> </w:t>
      </w:r>
      <w:r w:rsidR="004625E6" w:rsidRPr="00666848">
        <w:rPr>
          <w:rFonts w:cstheme="minorHAnsi"/>
          <w:sz w:val="24"/>
          <w:szCs w:val="24"/>
        </w:rPr>
        <w:t>et al.</w:t>
      </w:r>
      <w:r w:rsidR="00EB7413" w:rsidRPr="00666848">
        <w:rPr>
          <w:rFonts w:cstheme="minorHAnsi"/>
          <w:sz w:val="24"/>
          <w:szCs w:val="24"/>
          <w:vertAlign w:val="superscript"/>
        </w:rPr>
        <w:t>9</w:t>
      </w:r>
      <w:r w:rsidR="00456976" w:rsidRPr="00666848">
        <w:rPr>
          <w:rFonts w:cstheme="minorHAnsi"/>
          <w:sz w:val="24"/>
          <w:szCs w:val="24"/>
        </w:rPr>
        <w:t xml:space="preserve">. </w:t>
      </w:r>
      <w:r w:rsidR="000659F5" w:rsidRPr="00666848">
        <w:rPr>
          <w:rFonts w:cstheme="minorHAnsi"/>
          <w:sz w:val="24"/>
          <w:szCs w:val="24"/>
        </w:rPr>
        <w:t>I</w:t>
      </w:r>
      <w:r w:rsidR="00EF52A5" w:rsidRPr="00666848">
        <w:rPr>
          <w:rFonts w:cstheme="minorHAnsi"/>
          <w:sz w:val="24"/>
          <w:szCs w:val="24"/>
        </w:rPr>
        <w:t xml:space="preserve">n this protocol, mice </w:t>
      </w:r>
      <w:r w:rsidR="00A40CDD" w:rsidRPr="00666848">
        <w:rPr>
          <w:rFonts w:cstheme="minorHAnsi"/>
          <w:sz w:val="24"/>
          <w:szCs w:val="24"/>
        </w:rPr>
        <w:t>LSL-KRAS</w:t>
      </w:r>
      <w:r w:rsidR="00A40CDD" w:rsidRPr="00666848">
        <w:rPr>
          <w:rFonts w:cstheme="minorHAnsi"/>
          <w:sz w:val="24"/>
          <w:szCs w:val="24"/>
          <w:vertAlign w:val="superscript"/>
        </w:rPr>
        <w:t>G12D</w:t>
      </w:r>
      <w:r w:rsidR="00A40CDD" w:rsidRPr="00666848">
        <w:rPr>
          <w:rFonts w:cstheme="minorHAnsi"/>
          <w:sz w:val="24"/>
          <w:szCs w:val="24"/>
        </w:rPr>
        <w:t xml:space="preserve"> mice in</w:t>
      </w:r>
      <w:r w:rsidR="00EF52A5" w:rsidRPr="00666848">
        <w:rPr>
          <w:rFonts w:cstheme="minorHAnsi"/>
          <w:sz w:val="24"/>
          <w:szCs w:val="24"/>
        </w:rPr>
        <w:t xml:space="preserve"> </w:t>
      </w:r>
      <w:r w:rsidR="00A40CDD" w:rsidRPr="00666848">
        <w:rPr>
          <w:rFonts w:cstheme="minorHAnsi"/>
          <w:sz w:val="24"/>
          <w:szCs w:val="24"/>
        </w:rPr>
        <w:t>C57BL/</w:t>
      </w:r>
      <w:r w:rsidR="00EF52A5" w:rsidRPr="00666848">
        <w:rPr>
          <w:rFonts w:cstheme="minorHAnsi"/>
          <w:sz w:val="24"/>
          <w:szCs w:val="24"/>
        </w:rPr>
        <w:t>6 background are used</w:t>
      </w:r>
      <w:r w:rsidR="000659F5" w:rsidRPr="00666848">
        <w:rPr>
          <w:rFonts w:cstheme="minorHAnsi"/>
          <w:sz w:val="24"/>
          <w:szCs w:val="24"/>
        </w:rPr>
        <w:t xml:space="preserve"> at age </w:t>
      </w:r>
      <w:r w:rsidR="00A40CDD" w:rsidRPr="00666848">
        <w:rPr>
          <w:rFonts w:cstheme="minorHAnsi"/>
          <w:sz w:val="24"/>
          <w:szCs w:val="24"/>
        </w:rPr>
        <w:t>6</w:t>
      </w:r>
      <w:r w:rsidRPr="00666848">
        <w:rPr>
          <w:rFonts w:cstheme="minorHAnsi"/>
          <w:sz w:val="24"/>
          <w:szCs w:val="24"/>
        </w:rPr>
        <w:t>−</w:t>
      </w:r>
      <w:r w:rsidR="000659F5" w:rsidRPr="00666848">
        <w:rPr>
          <w:rFonts w:cstheme="minorHAnsi"/>
          <w:sz w:val="24"/>
          <w:szCs w:val="24"/>
        </w:rPr>
        <w:t>8 weeks.</w:t>
      </w:r>
      <w:r w:rsidR="001F7A83" w:rsidRPr="00666848">
        <w:rPr>
          <w:rFonts w:cstheme="minorHAnsi"/>
          <w:sz w:val="24"/>
          <w:szCs w:val="24"/>
        </w:rPr>
        <w:t xml:space="preserve"> </w:t>
      </w:r>
      <w:r w:rsidR="000659F5" w:rsidRPr="00666848">
        <w:rPr>
          <w:rFonts w:cstheme="minorHAnsi"/>
          <w:sz w:val="24"/>
          <w:szCs w:val="24"/>
        </w:rPr>
        <w:t xml:space="preserve">A </w:t>
      </w:r>
      <w:r w:rsidR="00A40CDD" w:rsidRPr="00666848">
        <w:rPr>
          <w:rFonts w:cstheme="minorHAnsi"/>
          <w:sz w:val="24"/>
          <w:szCs w:val="24"/>
        </w:rPr>
        <w:t xml:space="preserve">home-made </w:t>
      </w:r>
      <w:r w:rsidR="000659F5" w:rsidRPr="00666848">
        <w:rPr>
          <w:rFonts w:cstheme="minorHAnsi"/>
          <w:sz w:val="24"/>
          <w:szCs w:val="24"/>
        </w:rPr>
        <w:t xml:space="preserve">working procedure board is used as described in </w:t>
      </w:r>
      <w:proofErr w:type="spellStart"/>
      <w:r w:rsidR="000659F5" w:rsidRPr="00666848">
        <w:rPr>
          <w:rFonts w:cstheme="minorHAnsi"/>
          <w:sz w:val="24"/>
          <w:szCs w:val="24"/>
        </w:rPr>
        <w:t>Vandivort</w:t>
      </w:r>
      <w:proofErr w:type="spellEnd"/>
      <w:r w:rsidR="000659F5" w:rsidRPr="00666848">
        <w:rPr>
          <w:rFonts w:cstheme="minorHAnsi"/>
          <w:sz w:val="24"/>
          <w:szCs w:val="24"/>
        </w:rPr>
        <w:t xml:space="preserve"> </w:t>
      </w:r>
      <w:r w:rsidR="004625E6" w:rsidRPr="00666848">
        <w:rPr>
          <w:rFonts w:cstheme="minorHAnsi"/>
          <w:sz w:val="24"/>
          <w:szCs w:val="24"/>
        </w:rPr>
        <w:t>et al.</w:t>
      </w:r>
      <w:r w:rsidR="00EB7413" w:rsidRPr="00666848">
        <w:rPr>
          <w:rFonts w:cstheme="minorHAnsi"/>
          <w:sz w:val="24"/>
          <w:szCs w:val="24"/>
          <w:vertAlign w:val="superscript"/>
        </w:rPr>
        <w:t>9</w:t>
      </w:r>
      <w:r w:rsidR="001F7A83" w:rsidRPr="00666848">
        <w:rPr>
          <w:rFonts w:cstheme="minorHAnsi"/>
          <w:sz w:val="24"/>
          <w:szCs w:val="24"/>
        </w:rPr>
        <w:t xml:space="preserve">. </w:t>
      </w:r>
      <w:r w:rsidR="00461A3A" w:rsidRPr="00666848">
        <w:rPr>
          <w:rFonts w:cstheme="minorHAnsi"/>
          <w:sz w:val="24"/>
          <w:szCs w:val="24"/>
        </w:rPr>
        <w:t xml:space="preserve">The board is positioned in front of the </w:t>
      </w:r>
      <w:r w:rsidR="00A13D47" w:rsidRPr="00666848">
        <w:rPr>
          <w:rFonts w:cstheme="minorHAnsi"/>
          <w:sz w:val="24"/>
          <w:szCs w:val="24"/>
        </w:rPr>
        <w:t>experimenter</w:t>
      </w:r>
      <w:r w:rsidR="00461A3A" w:rsidRPr="00666848">
        <w:rPr>
          <w:rFonts w:cstheme="minorHAnsi"/>
          <w:sz w:val="24"/>
          <w:szCs w:val="24"/>
        </w:rPr>
        <w:t xml:space="preserve"> in a convenient workspace </w:t>
      </w:r>
      <w:r w:rsidR="00F975C1" w:rsidRPr="00F975C1">
        <w:rPr>
          <w:rFonts w:cstheme="minorHAnsi"/>
          <w:sz w:val="24"/>
          <w:szCs w:val="24"/>
        </w:rPr>
        <w:t>(</w:t>
      </w:r>
      <w:r w:rsidR="00461A3A" w:rsidRPr="00666848">
        <w:rPr>
          <w:rFonts w:cstheme="minorHAnsi"/>
          <w:sz w:val="24"/>
          <w:szCs w:val="24"/>
        </w:rPr>
        <w:t>approximately 1 m</w:t>
      </w:r>
      <w:r w:rsidR="00461A3A" w:rsidRPr="00666848">
        <w:rPr>
          <w:rFonts w:cstheme="minorHAnsi"/>
          <w:sz w:val="24"/>
          <w:szCs w:val="24"/>
          <w:vertAlign w:val="superscript"/>
        </w:rPr>
        <w:t>2</w:t>
      </w:r>
      <w:r w:rsidR="00F975C1" w:rsidRPr="00F975C1">
        <w:rPr>
          <w:rFonts w:cstheme="minorHAnsi"/>
          <w:sz w:val="24"/>
          <w:szCs w:val="24"/>
        </w:rPr>
        <w:t>)</w:t>
      </w:r>
      <w:r w:rsidR="00461A3A" w:rsidRPr="00666848">
        <w:rPr>
          <w:rFonts w:cstheme="minorHAnsi"/>
          <w:sz w:val="24"/>
          <w:szCs w:val="24"/>
        </w:rPr>
        <w:t xml:space="preserve">. </w:t>
      </w:r>
    </w:p>
    <w:p w14:paraId="19136CA9" w14:textId="77777777" w:rsidR="001F7A83" w:rsidRPr="00666848" w:rsidRDefault="001F7A83" w:rsidP="001F7A83">
      <w:pPr>
        <w:pStyle w:val="ListParagraph"/>
        <w:spacing w:after="0" w:line="240" w:lineRule="auto"/>
        <w:ind w:left="0"/>
        <w:jc w:val="both"/>
        <w:rPr>
          <w:rFonts w:cstheme="minorHAnsi"/>
          <w:sz w:val="24"/>
          <w:szCs w:val="24"/>
        </w:rPr>
      </w:pPr>
    </w:p>
    <w:p w14:paraId="6DCCE01C" w14:textId="58AB875F" w:rsidR="00EF739F" w:rsidRPr="00666848" w:rsidRDefault="006139F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Prepare a</w:t>
      </w:r>
      <w:r w:rsidR="00C9252F" w:rsidRPr="00666848">
        <w:rPr>
          <w:rFonts w:cstheme="minorHAnsi"/>
          <w:sz w:val="24"/>
          <w:szCs w:val="24"/>
        </w:rPr>
        <w:t xml:space="preserve"> s</w:t>
      </w:r>
      <w:r w:rsidR="00EF739F" w:rsidRPr="00666848">
        <w:rPr>
          <w:rFonts w:cstheme="minorHAnsi"/>
          <w:sz w:val="24"/>
          <w:szCs w:val="24"/>
        </w:rPr>
        <w:t>pirometer</w:t>
      </w:r>
      <w:r w:rsidR="00C9252F" w:rsidRPr="00666848">
        <w:rPr>
          <w:rFonts w:cstheme="minorHAnsi"/>
          <w:sz w:val="24"/>
          <w:szCs w:val="24"/>
        </w:rPr>
        <w:t xml:space="preserve"> </w:t>
      </w:r>
      <w:r w:rsidR="00EF739F" w:rsidRPr="00666848">
        <w:rPr>
          <w:rFonts w:cstheme="minorHAnsi"/>
          <w:sz w:val="24"/>
          <w:szCs w:val="24"/>
        </w:rPr>
        <w:t xml:space="preserve">by removing the plunger of a 1 mL syringe and loading 60 µL of PBS into the syringe. </w:t>
      </w:r>
    </w:p>
    <w:p w14:paraId="477524A6" w14:textId="77777777" w:rsidR="006E7218" w:rsidRPr="00666848" w:rsidRDefault="006E7218" w:rsidP="006E7218">
      <w:pPr>
        <w:pStyle w:val="ListParagraph"/>
        <w:spacing w:after="0" w:line="240" w:lineRule="auto"/>
        <w:ind w:left="0"/>
        <w:jc w:val="both"/>
        <w:rPr>
          <w:rFonts w:cstheme="minorHAnsi"/>
          <w:sz w:val="24"/>
          <w:szCs w:val="24"/>
        </w:rPr>
      </w:pPr>
    </w:p>
    <w:p w14:paraId="629E9A68" w14:textId="77777777" w:rsidR="006E7218" w:rsidRPr="00666848" w:rsidRDefault="006139F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Attach a</w:t>
      </w:r>
      <w:r w:rsidR="00EF739F" w:rsidRPr="00666848">
        <w:rPr>
          <w:rFonts w:cstheme="minorHAnsi"/>
          <w:sz w:val="24"/>
          <w:szCs w:val="24"/>
        </w:rPr>
        <w:t xml:space="preserve"> 22</w:t>
      </w:r>
      <w:r w:rsidR="006E7218" w:rsidRPr="00666848">
        <w:rPr>
          <w:rFonts w:cstheme="minorHAnsi"/>
          <w:sz w:val="24"/>
          <w:szCs w:val="24"/>
        </w:rPr>
        <w:t xml:space="preserve"> </w:t>
      </w:r>
      <w:r w:rsidR="00EF739F" w:rsidRPr="00666848">
        <w:rPr>
          <w:rFonts w:cstheme="minorHAnsi"/>
          <w:sz w:val="24"/>
          <w:szCs w:val="24"/>
        </w:rPr>
        <w:t>G catheter tip into the syringe and set aside.</w:t>
      </w:r>
    </w:p>
    <w:p w14:paraId="66E86D6E" w14:textId="4244C0A0" w:rsidR="00EF739F" w:rsidRPr="00666848" w:rsidRDefault="00EF739F" w:rsidP="006E7218">
      <w:pPr>
        <w:pStyle w:val="ListParagraph"/>
        <w:spacing w:after="0" w:line="240" w:lineRule="auto"/>
        <w:ind w:left="0"/>
        <w:jc w:val="both"/>
        <w:rPr>
          <w:rFonts w:cstheme="minorHAnsi"/>
          <w:sz w:val="24"/>
          <w:szCs w:val="24"/>
        </w:rPr>
      </w:pPr>
      <w:r w:rsidRPr="00666848">
        <w:rPr>
          <w:rFonts w:cstheme="minorHAnsi"/>
          <w:sz w:val="24"/>
          <w:szCs w:val="24"/>
        </w:rPr>
        <w:t xml:space="preserve"> </w:t>
      </w:r>
    </w:p>
    <w:p w14:paraId="498CF268" w14:textId="13277FEA" w:rsidR="000659F5" w:rsidRPr="00666848" w:rsidRDefault="00C9252F"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Anaesthetize</w:t>
      </w:r>
      <w:r w:rsidR="006139FA" w:rsidRPr="00666848">
        <w:rPr>
          <w:rFonts w:cstheme="minorHAnsi"/>
          <w:sz w:val="24"/>
          <w:szCs w:val="24"/>
        </w:rPr>
        <w:t xml:space="preserve"> the mice</w:t>
      </w:r>
      <w:r w:rsidRPr="00666848">
        <w:rPr>
          <w:rFonts w:cstheme="minorHAnsi"/>
          <w:sz w:val="24"/>
          <w:szCs w:val="24"/>
        </w:rPr>
        <w:t xml:space="preserve"> by intraperitoneal injection of a 1 µ</w:t>
      </w:r>
      <w:r w:rsidR="006139FA" w:rsidRPr="00666848">
        <w:rPr>
          <w:rFonts w:cstheme="minorHAnsi"/>
          <w:sz w:val="24"/>
          <w:szCs w:val="24"/>
        </w:rPr>
        <w:t>L</w:t>
      </w:r>
      <w:r w:rsidRPr="00666848">
        <w:rPr>
          <w:rFonts w:cstheme="minorHAnsi"/>
          <w:sz w:val="24"/>
          <w:szCs w:val="24"/>
        </w:rPr>
        <w:t>/gram of</w:t>
      </w:r>
      <w:r w:rsidR="006139FA" w:rsidRPr="00666848">
        <w:rPr>
          <w:rFonts w:cstheme="minorHAnsi"/>
          <w:sz w:val="24"/>
          <w:szCs w:val="24"/>
        </w:rPr>
        <w:t xml:space="preserve"> mouse</w:t>
      </w:r>
      <w:r w:rsidRPr="00666848">
        <w:rPr>
          <w:rFonts w:cstheme="minorHAnsi"/>
          <w:sz w:val="24"/>
          <w:szCs w:val="24"/>
        </w:rPr>
        <w:t xml:space="preserve"> body weight of </w:t>
      </w:r>
      <w:r w:rsidR="00110638" w:rsidRPr="00666848">
        <w:rPr>
          <w:rFonts w:cstheme="minorHAnsi"/>
          <w:sz w:val="24"/>
          <w:szCs w:val="24"/>
        </w:rPr>
        <w:t xml:space="preserve">etamine </w:t>
      </w:r>
      <w:r w:rsidR="00F975C1" w:rsidRPr="00F975C1">
        <w:rPr>
          <w:rFonts w:cstheme="minorHAnsi"/>
          <w:sz w:val="24"/>
          <w:szCs w:val="24"/>
        </w:rPr>
        <w:t>(</w:t>
      </w:r>
      <w:r w:rsidR="00110638" w:rsidRPr="00666848">
        <w:rPr>
          <w:rFonts w:cstheme="minorHAnsi"/>
          <w:sz w:val="24"/>
          <w:szCs w:val="24"/>
        </w:rPr>
        <w:t>50 mg/mL</w:t>
      </w:r>
      <w:r w:rsidR="00F975C1" w:rsidRPr="00F975C1">
        <w:rPr>
          <w:rFonts w:cstheme="minorHAnsi"/>
          <w:sz w:val="24"/>
          <w:szCs w:val="24"/>
        </w:rPr>
        <w:t>)</w:t>
      </w:r>
      <w:r w:rsidR="00110638" w:rsidRPr="00666848">
        <w:rPr>
          <w:rFonts w:cstheme="minorHAnsi"/>
          <w:sz w:val="24"/>
          <w:szCs w:val="24"/>
        </w:rPr>
        <w:t xml:space="preserve">/xylazine </w:t>
      </w:r>
      <w:r w:rsidR="00F975C1" w:rsidRPr="00F975C1">
        <w:rPr>
          <w:rFonts w:cstheme="minorHAnsi"/>
          <w:sz w:val="24"/>
          <w:szCs w:val="24"/>
        </w:rPr>
        <w:t>(</w:t>
      </w:r>
      <w:r w:rsidR="00110638" w:rsidRPr="00666848">
        <w:rPr>
          <w:rFonts w:cstheme="minorHAnsi"/>
          <w:sz w:val="24"/>
          <w:szCs w:val="24"/>
        </w:rPr>
        <w:t>5 mg/mL</w:t>
      </w:r>
      <w:r w:rsidR="00F975C1" w:rsidRPr="00F975C1">
        <w:rPr>
          <w:rFonts w:cstheme="minorHAnsi"/>
          <w:sz w:val="24"/>
          <w:szCs w:val="24"/>
        </w:rPr>
        <w:t>)</w:t>
      </w:r>
      <w:r w:rsidR="00110638" w:rsidRPr="00666848">
        <w:rPr>
          <w:rFonts w:cstheme="minorHAnsi"/>
          <w:sz w:val="24"/>
          <w:szCs w:val="24"/>
        </w:rPr>
        <w:t xml:space="preserve">/acepromazine </w:t>
      </w:r>
      <w:r w:rsidR="00F975C1" w:rsidRPr="00F975C1">
        <w:rPr>
          <w:rFonts w:cstheme="minorHAnsi"/>
          <w:sz w:val="24"/>
          <w:szCs w:val="24"/>
        </w:rPr>
        <w:t>(</w:t>
      </w:r>
      <w:r w:rsidR="006139FA" w:rsidRPr="00666848">
        <w:rPr>
          <w:rFonts w:cstheme="minorHAnsi"/>
          <w:sz w:val="24"/>
          <w:szCs w:val="24"/>
        </w:rPr>
        <w:t>1 mg</w:t>
      </w:r>
      <w:r w:rsidR="00110638" w:rsidRPr="00666848">
        <w:rPr>
          <w:rFonts w:cstheme="minorHAnsi"/>
          <w:sz w:val="24"/>
          <w:szCs w:val="24"/>
        </w:rPr>
        <w:t>/mL</w:t>
      </w:r>
      <w:r w:rsidR="00F975C1" w:rsidRPr="00F975C1">
        <w:rPr>
          <w:rFonts w:cstheme="minorHAnsi"/>
          <w:sz w:val="24"/>
          <w:szCs w:val="24"/>
        </w:rPr>
        <w:t>)</w:t>
      </w:r>
      <w:r w:rsidRPr="00666848">
        <w:rPr>
          <w:rFonts w:cstheme="minorHAnsi"/>
          <w:sz w:val="24"/>
          <w:szCs w:val="24"/>
        </w:rPr>
        <w:t xml:space="preserve"> cocktail</w:t>
      </w:r>
      <w:r w:rsidR="006E3564" w:rsidRPr="00666848">
        <w:rPr>
          <w:rFonts w:cstheme="minorHAnsi"/>
          <w:sz w:val="24"/>
          <w:szCs w:val="24"/>
        </w:rPr>
        <w:t>.</w:t>
      </w:r>
      <w:r w:rsidR="006139FA" w:rsidRPr="00666848">
        <w:rPr>
          <w:rFonts w:cstheme="minorHAnsi"/>
          <w:sz w:val="24"/>
          <w:szCs w:val="24"/>
        </w:rPr>
        <w:t xml:space="preserve"> Ensure proper sedation of the mouse by a</w:t>
      </w:r>
      <w:r w:rsidR="006E3564" w:rsidRPr="00666848">
        <w:rPr>
          <w:rFonts w:cstheme="minorHAnsi"/>
          <w:sz w:val="24"/>
          <w:szCs w:val="24"/>
        </w:rPr>
        <w:t xml:space="preserve"> low respiratory rate </w:t>
      </w:r>
      <w:r w:rsidR="00F975C1" w:rsidRPr="00F975C1">
        <w:rPr>
          <w:rFonts w:cstheme="minorHAnsi"/>
          <w:sz w:val="24"/>
          <w:szCs w:val="24"/>
        </w:rPr>
        <w:t>(</w:t>
      </w:r>
      <w:r w:rsidR="006E3564" w:rsidRPr="00666848">
        <w:rPr>
          <w:rFonts w:cstheme="minorHAnsi"/>
          <w:sz w:val="24"/>
          <w:szCs w:val="24"/>
        </w:rPr>
        <w:t>1 breath every 2 s</w:t>
      </w:r>
      <w:r w:rsidR="00F975C1" w:rsidRPr="00F975C1">
        <w:rPr>
          <w:rFonts w:cstheme="minorHAnsi"/>
          <w:sz w:val="24"/>
          <w:szCs w:val="24"/>
        </w:rPr>
        <w:t>)</w:t>
      </w:r>
      <w:r w:rsidR="006E3564" w:rsidRPr="00666848">
        <w:rPr>
          <w:rFonts w:cstheme="minorHAnsi"/>
          <w:sz w:val="24"/>
          <w:szCs w:val="24"/>
        </w:rPr>
        <w:t>.</w:t>
      </w:r>
    </w:p>
    <w:p w14:paraId="68295B6E" w14:textId="77777777" w:rsidR="00110638" w:rsidRPr="00666848" w:rsidRDefault="00110638" w:rsidP="00110638">
      <w:pPr>
        <w:pStyle w:val="ListParagraph"/>
        <w:spacing w:after="0" w:line="240" w:lineRule="auto"/>
        <w:ind w:left="0"/>
        <w:jc w:val="both"/>
        <w:rPr>
          <w:rFonts w:cstheme="minorHAnsi"/>
          <w:sz w:val="24"/>
          <w:szCs w:val="24"/>
        </w:rPr>
      </w:pPr>
    </w:p>
    <w:p w14:paraId="0AE174CF" w14:textId="006DBB35" w:rsidR="00EF739F" w:rsidRPr="00666848" w:rsidRDefault="006139F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 xml:space="preserve">Aspirate </w:t>
      </w:r>
      <w:r w:rsidR="006E3564" w:rsidRPr="00666848">
        <w:rPr>
          <w:rFonts w:cstheme="minorHAnsi"/>
          <w:sz w:val="24"/>
          <w:szCs w:val="24"/>
        </w:rPr>
        <w:t>20 µL of CA2Cre-shp53 lentivirus</w:t>
      </w:r>
      <w:r w:rsidRPr="00666848">
        <w:rPr>
          <w:rFonts w:cstheme="minorHAnsi"/>
          <w:sz w:val="24"/>
          <w:szCs w:val="24"/>
        </w:rPr>
        <w:t xml:space="preserve"> </w:t>
      </w:r>
      <w:r w:rsidR="006E3564" w:rsidRPr="00666848">
        <w:rPr>
          <w:rFonts w:cstheme="minorHAnsi"/>
          <w:sz w:val="24"/>
          <w:szCs w:val="24"/>
        </w:rPr>
        <w:t xml:space="preserve">into </w:t>
      </w:r>
      <w:r w:rsidR="00461A3A" w:rsidRPr="00666848">
        <w:rPr>
          <w:rFonts w:cstheme="minorHAnsi"/>
          <w:sz w:val="24"/>
          <w:szCs w:val="24"/>
        </w:rPr>
        <w:t xml:space="preserve">a </w:t>
      </w:r>
      <w:r w:rsidR="006E3564" w:rsidRPr="00666848">
        <w:rPr>
          <w:rFonts w:cstheme="minorHAnsi"/>
          <w:sz w:val="24"/>
          <w:szCs w:val="24"/>
        </w:rPr>
        <w:t xml:space="preserve">pipettor and set aside. </w:t>
      </w:r>
    </w:p>
    <w:p w14:paraId="1371E35D" w14:textId="77777777" w:rsidR="00110638" w:rsidRPr="00666848" w:rsidRDefault="00110638" w:rsidP="00110638">
      <w:pPr>
        <w:pStyle w:val="ListParagraph"/>
        <w:spacing w:after="0" w:line="240" w:lineRule="auto"/>
        <w:ind w:left="0"/>
        <w:jc w:val="both"/>
        <w:rPr>
          <w:rFonts w:cstheme="minorHAnsi"/>
          <w:sz w:val="24"/>
          <w:szCs w:val="24"/>
        </w:rPr>
      </w:pPr>
    </w:p>
    <w:p w14:paraId="02E7A71E" w14:textId="77777777" w:rsidR="00110638" w:rsidRPr="00666848" w:rsidRDefault="006139F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Position t</w:t>
      </w:r>
      <w:r w:rsidR="00461A3A" w:rsidRPr="00666848">
        <w:rPr>
          <w:rFonts w:cstheme="minorHAnsi"/>
          <w:sz w:val="24"/>
          <w:szCs w:val="24"/>
        </w:rPr>
        <w:t xml:space="preserve">he sedated mouse </w:t>
      </w:r>
      <w:r w:rsidR="006E3564" w:rsidRPr="00666848">
        <w:rPr>
          <w:rFonts w:cstheme="minorHAnsi"/>
          <w:sz w:val="24"/>
          <w:szCs w:val="24"/>
        </w:rPr>
        <w:t>on the working procedure board by hooking it</w:t>
      </w:r>
      <w:r w:rsidR="00461A3A" w:rsidRPr="00666848">
        <w:rPr>
          <w:rFonts w:cstheme="minorHAnsi"/>
          <w:sz w:val="24"/>
          <w:szCs w:val="24"/>
        </w:rPr>
        <w:t>s</w:t>
      </w:r>
      <w:r w:rsidR="006E3564" w:rsidRPr="00666848">
        <w:rPr>
          <w:rFonts w:cstheme="minorHAnsi"/>
          <w:sz w:val="24"/>
          <w:szCs w:val="24"/>
        </w:rPr>
        <w:t xml:space="preserve"> upper incisors into the thread of the board.</w:t>
      </w:r>
    </w:p>
    <w:p w14:paraId="755FA72C" w14:textId="77777777" w:rsidR="00110638" w:rsidRPr="00666848" w:rsidRDefault="00110638" w:rsidP="00110638">
      <w:pPr>
        <w:pStyle w:val="ListParagraph"/>
        <w:spacing w:after="0" w:line="240" w:lineRule="auto"/>
        <w:ind w:left="0"/>
        <w:jc w:val="both"/>
        <w:rPr>
          <w:rFonts w:cstheme="minorHAnsi"/>
          <w:sz w:val="24"/>
          <w:szCs w:val="24"/>
        </w:rPr>
      </w:pPr>
    </w:p>
    <w:p w14:paraId="5A22B19F" w14:textId="2BC5CB8D" w:rsidR="006E3564" w:rsidRPr="00666848" w:rsidRDefault="00110638" w:rsidP="00110638">
      <w:pPr>
        <w:pStyle w:val="ListParagraph"/>
        <w:spacing w:after="0" w:line="240" w:lineRule="auto"/>
        <w:ind w:left="0"/>
        <w:jc w:val="both"/>
        <w:rPr>
          <w:rFonts w:cstheme="minorHAnsi"/>
          <w:sz w:val="24"/>
          <w:szCs w:val="24"/>
        </w:rPr>
      </w:pPr>
      <w:r w:rsidRPr="00666848">
        <w:rPr>
          <w:rFonts w:cstheme="minorHAnsi"/>
          <w:sz w:val="24"/>
          <w:szCs w:val="24"/>
        </w:rPr>
        <w:t xml:space="preserve">NOTE: </w:t>
      </w:r>
      <w:r w:rsidR="006E3564" w:rsidRPr="00666848">
        <w:rPr>
          <w:rFonts w:cstheme="minorHAnsi"/>
          <w:sz w:val="24"/>
          <w:szCs w:val="24"/>
        </w:rPr>
        <w:t>The mouse’s dorsum should be flat against the platform.</w:t>
      </w:r>
    </w:p>
    <w:p w14:paraId="5E1EBD22" w14:textId="77777777" w:rsidR="00110638" w:rsidRPr="00666848" w:rsidRDefault="00110638" w:rsidP="00110638">
      <w:pPr>
        <w:pStyle w:val="ListParagraph"/>
        <w:spacing w:after="0" w:line="240" w:lineRule="auto"/>
        <w:ind w:left="0"/>
        <w:jc w:val="both"/>
        <w:rPr>
          <w:rFonts w:cstheme="minorHAnsi"/>
          <w:sz w:val="24"/>
          <w:szCs w:val="24"/>
        </w:rPr>
      </w:pPr>
    </w:p>
    <w:p w14:paraId="4A986286" w14:textId="76772069" w:rsidR="00461A3A" w:rsidRPr="00666848" w:rsidRDefault="00461A3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Tape the caudal portion of the thoracic cavity</w:t>
      </w:r>
      <w:r w:rsidR="00A13D47" w:rsidRPr="00666848">
        <w:rPr>
          <w:rFonts w:cstheme="minorHAnsi"/>
          <w:sz w:val="24"/>
          <w:szCs w:val="24"/>
        </w:rPr>
        <w:t xml:space="preserve"> to the platform to ensure alignment of the mouse during the procedure.</w:t>
      </w:r>
    </w:p>
    <w:p w14:paraId="53235A8C" w14:textId="77777777" w:rsidR="00110638" w:rsidRPr="00666848" w:rsidRDefault="00110638" w:rsidP="00110638">
      <w:pPr>
        <w:pStyle w:val="ListParagraph"/>
        <w:spacing w:after="0" w:line="240" w:lineRule="auto"/>
        <w:ind w:left="0"/>
        <w:jc w:val="both"/>
        <w:rPr>
          <w:rFonts w:cstheme="minorHAnsi"/>
          <w:sz w:val="24"/>
          <w:szCs w:val="24"/>
        </w:rPr>
      </w:pPr>
    </w:p>
    <w:p w14:paraId="4D72726A" w14:textId="764F45F2" w:rsidR="00461A3A" w:rsidRPr="00666848" w:rsidRDefault="00461A3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 xml:space="preserve">Adjust </w:t>
      </w:r>
      <w:r w:rsidR="00A13D47" w:rsidRPr="00666848">
        <w:rPr>
          <w:rFonts w:cstheme="minorHAnsi"/>
          <w:sz w:val="24"/>
          <w:szCs w:val="24"/>
        </w:rPr>
        <w:t>a gooseneck</w:t>
      </w:r>
      <w:r w:rsidRPr="00666848">
        <w:rPr>
          <w:rFonts w:cstheme="minorHAnsi"/>
          <w:sz w:val="24"/>
          <w:szCs w:val="24"/>
        </w:rPr>
        <w:t xml:space="preserve"> illuminator between 80</w:t>
      </w:r>
      <w:r w:rsidR="00110638" w:rsidRPr="00666848">
        <w:rPr>
          <w:rFonts w:cstheme="minorHAnsi"/>
          <w:sz w:val="24"/>
          <w:szCs w:val="24"/>
        </w:rPr>
        <w:t>−</w:t>
      </w:r>
      <w:r w:rsidRPr="00666848">
        <w:rPr>
          <w:rFonts w:cstheme="minorHAnsi"/>
          <w:sz w:val="24"/>
          <w:szCs w:val="24"/>
        </w:rPr>
        <w:t xml:space="preserve">100% intensity and place the </w:t>
      </w:r>
      <w:r w:rsidR="00A13D47" w:rsidRPr="00666848">
        <w:rPr>
          <w:rFonts w:cstheme="minorHAnsi"/>
          <w:sz w:val="24"/>
          <w:szCs w:val="24"/>
        </w:rPr>
        <w:t>light</w:t>
      </w:r>
      <w:r w:rsidRPr="00666848">
        <w:rPr>
          <w:rFonts w:cstheme="minorHAnsi"/>
          <w:sz w:val="24"/>
          <w:szCs w:val="24"/>
        </w:rPr>
        <w:t xml:space="preserve"> 1</w:t>
      </w:r>
      <w:r w:rsidR="00110638" w:rsidRPr="00666848">
        <w:rPr>
          <w:rFonts w:cstheme="minorHAnsi"/>
          <w:sz w:val="24"/>
          <w:szCs w:val="24"/>
        </w:rPr>
        <w:t>−</w:t>
      </w:r>
      <w:r w:rsidRPr="00666848">
        <w:rPr>
          <w:rFonts w:cstheme="minorHAnsi"/>
          <w:sz w:val="24"/>
          <w:szCs w:val="24"/>
        </w:rPr>
        <w:t xml:space="preserve">2 cm from the skin surface. </w:t>
      </w:r>
    </w:p>
    <w:p w14:paraId="5A3B4408" w14:textId="77777777" w:rsidR="00110638" w:rsidRPr="00666848" w:rsidRDefault="00110638" w:rsidP="00110638">
      <w:pPr>
        <w:pStyle w:val="ListParagraph"/>
        <w:spacing w:after="0" w:line="240" w:lineRule="auto"/>
        <w:ind w:left="0"/>
        <w:jc w:val="both"/>
        <w:rPr>
          <w:rFonts w:cstheme="minorHAnsi"/>
          <w:sz w:val="24"/>
          <w:szCs w:val="24"/>
        </w:rPr>
      </w:pPr>
    </w:p>
    <w:p w14:paraId="528AD2CC" w14:textId="192F5B85" w:rsidR="00461A3A" w:rsidRPr="00666848" w:rsidRDefault="00A13D47"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 xml:space="preserve">From behind the platform, </w:t>
      </w:r>
      <w:r w:rsidR="00461A3A" w:rsidRPr="00666848">
        <w:rPr>
          <w:rFonts w:cstheme="minorHAnsi"/>
          <w:sz w:val="24"/>
          <w:szCs w:val="24"/>
        </w:rPr>
        <w:t>draw the tongue out of the oral cavity of the mouse</w:t>
      </w:r>
      <w:r w:rsidRPr="00666848">
        <w:rPr>
          <w:rFonts w:cstheme="minorHAnsi"/>
          <w:sz w:val="24"/>
          <w:szCs w:val="24"/>
        </w:rPr>
        <w:t xml:space="preserve"> using sterile forceps.</w:t>
      </w:r>
    </w:p>
    <w:p w14:paraId="48D6CB04" w14:textId="77777777" w:rsidR="00110638" w:rsidRPr="00666848" w:rsidRDefault="00110638" w:rsidP="00110638">
      <w:pPr>
        <w:pStyle w:val="ListParagraph"/>
        <w:spacing w:after="0" w:line="240" w:lineRule="auto"/>
        <w:ind w:left="0"/>
        <w:jc w:val="both"/>
        <w:rPr>
          <w:rFonts w:cstheme="minorHAnsi"/>
          <w:sz w:val="24"/>
          <w:szCs w:val="24"/>
        </w:rPr>
      </w:pPr>
    </w:p>
    <w:p w14:paraId="176F2F97" w14:textId="0EE11E0B" w:rsidR="00461A3A" w:rsidRPr="00666848" w:rsidRDefault="00A13D47"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While securing the tongue, i</w:t>
      </w:r>
      <w:r w:rsidR="00461A3A" w:rsidRPr="00666848">
        <w:rPr>
          <w:rFonts w:cstheme="minorHAnsi"/>
          <w:sz w:val="24"/>
          <w:szCs w:val="24"/>
        </w:rPr>
        <w:t xml:space="preserve">nsert </w:t>
      </w:r>
      <w:r w:rsidRPr="00666848">
        <w:rPr>
          <w:rFonts w:cstheme="minorHAnsi"/>
          <w:sz w:val="24"/>
          <w:szCs w:val="24"/>
        </w:rPr>
        <w:t xml:space="preserve">a </w:t>
      </w:r>
      <w:r w:rsidR="00461A3A" w:rsidRPr="00666848">
        <w:rPr>
          <w:rFonts w:cstheme="minorHAnsi"/>
          <w:sz w:val="24"/>
          <w:szCs w:val="24"/>
        </w:rPr>
        <w:t>depressor into the oral cavity</w:t>
      </w:r>
      <w:r w:rsidRPr="00666848">
        <w:rPr>
          <w:rFonts w:cstheme="minorHAnsi"/>
          <w:sz w:val="24"/>
          <w:szCs w:val="24"/>
        </w:rPr>
        <w:t xml:space="preserve"> of the mouse then release the tongue</w:t>
      </w:r>
      <w:r w:rsidR="00461A3A" w:rsidRPr="00666848">
        <w:rPr>
          <w:rFonts w:cstheme="minorHAnsi"/>
          <w:sz w:val="24"/>
          <w:szCs w:val="24"/>
        </w:rPr>
        <w:t>.</w:t>
      </w:r>
    </w:p>
    <w:p w14:paraId="6D4A4AC9" w14:textId="77777777" w:rsidR="00110638" w:rsidRPr="00666848" w:rsidRDefault="00110638" w:rsidP="00110638">
      <w:pPr>
        <w:pStyle w:val="ListParagraph"/>
        <w:spacing w:after="0" w:line="240" w:lineRule="auto"/>
        <w:ind w:left="0"/>
        <w:jc w:val="both"/>
        <w:rPr>
          <w:rFonts w:cstheme="minorHAnsi"/>
          <w:sz w:val="24"/>
          <w:szCs w:val="24"/>
        </w:rPr>
      </w:pPr>
    </w:p>
    <w:p w14:paraId="2D0B5720" w14:textId="77777777" w:rsidR="00110638" w:rsidRPr="00666848" w:rsidRDefault="00A13D47"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lastRenderedPageBreak/>
        <w:t>Position the gooseneck on the main stem bronchi to illuminate trachea.</w:t>
      </w:r>
    </w:p>
    <w:p w14:paraId="0E0A1E9E" w14:textId="77777777" w:rsidR="00110638" w:rsidRPr="00666848" w:rsidRDefault="00110638" w:rsidP="00110638">
      <w:pPr>
        <w:pStyle w:val="ListParagraph"/>
        <w:spacing w:after="0" w:line="240" w:lineRule="auto"/>
        <w:ind w:left="0"/>
        <w:jc w:val="both"/>
        <w:rPr>
          <w:rFonts w:cstheme="minorHAnsi"/>
          <w:sz w:val="24"/>
          <w:szCs w:val="24"/>
        </w:rPr>
      </w:pPr>
    </w:p>
    <w:p w14:paraId="2123EEF2" w14:textId="45E761E0" w:rsidR="00A13D47" w:rsidRPr="00666848" w:rsidRDefault="00110638" w:rsidP="00110638">
      <w:pPr>
        <w:pStyle w:val="ListParagraph"/>
        <w:spacing w:after="0" w:line="240" w:lineRule="auto"/>
        <w:ind w:left="0"/>
        <w:jc w:val="both"/>
        <w:rPr>
          <w:rFonts w:cstheme="minorHAnsi"/>
          <w:sz w:val="24"/>
          <w:szCs w:val="24"/>
        </w:rPr>
      </w:pPr>
      <w:r w:rsidRPr="00666848">
        <w:rPr>
          <w:rFonts w:cstheme="minorHAnsi"/>
          <w:sz w:val="24"/>
          <w:szCs w:val="24"/>
        </w:rPr>
        <w:t xml:space="preserve">NOTE: </w:t>
      </w:r>
      <w:r w:rsidR="00A13D47" w:rsidRPr="00666848">
        <w:rPr>
          <w:rFonts w:cstheme="minorHAnsi"/>
          <w:sz w:val="24"/>
          <w:szCs w:val="24"/>
        </w:rPr>
        <w:t>The trachea may be visible through the action of respiration, causing fluctuation of the light.</w:t>
      </w:r>
    </w:p>
    <w:p w14:paraId="58A2AA9C" w14:textId="77777777" w:rsidR="00DB479A" w:rsidRPr="00666848" w:rsidRDefault="00DB479A" w:rsidP="00110638">
      <w:pPr>
        <w:pStyle w:val="ListParagraph"/>
        <w:spacing w:after="0" w:line="240" w:lineRule="auto"/>
        <w:ind w:left="0"/>
        <w:jc w:val="both"/>
        <w:rPr>
          <w:rFonts w:cstheme="minorHAnsi"/>
          <w:sz w:val="24"/>
          <w:szCs w:val="24"/>
        </w:rPr>
      </w:pPr>
    </w:p>
    <w:p w14:paraId="3D30037F" w14:textId="07264869" w:rsidR="009535CA" w:rsidRPr="00666848" w:rsidRDefault="00EF739F"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 xml:space="preserve">When the trachea is clearly viewed, insert the spirometer prepared </w:t>
      </w:r>
      <w:r w:rsidR="00F975C1" w:rsidRPr="00F975C1">
        <w:rPr>
          <w:rFonts w:cstheme="minorHAnsi"/>
          <w:sz w:val="24"/>
          <w:szCs w:val="24"/>
        </w:rPr>
        <w:t>(</w:t>
      </w:r>
      <w:r w:rsidRPr="00666848">
        <w:rPr>
          <w:rFonts w:cstheme="minorHAnsi"/>
          <w:sz w:val="24"/>
          <w:szCs w:val="24"/>
        </w:rPr>
        <w:t>syringe with PBS and catheter</w:t>
      </w:r>
      <w:r w:rsidR="00F975C1" w:rsidRPr="00F975C1">
        <w:rPr>
          <w:rFonts w:cstheme="minorHAnsi"/>
          <w:sz w:val="24"/>
          <w:szCs w:val="24"/>
        </w:rPr>
        <w:t>)</w:t>
      </w:r>
      <w:r w:rsidRPr="00666848">
        <w:rPr>
          <w:rFonts w:cstheme="minorHAnsi"/>
          <w:sz w:val="24"/>
          <w:szCs w:val="24"/>
        </w:rPr>
        <w:t xml:space="preserve"> into the tracheal path</w:t>
      </w:r>
      <w:r w:rsidR="009535CA" w:rsidRPr="00666848">
        <w:rPr>
          <w:rFonts w:cstheme="minorHAnsi"/>
          <w:sz w:val="24"/>
          <w:szCs w:val="24"/>
        </w:rPr>
        <w:t>.</w:t>
      </w:r>
    </w:p>
    <w:p w14:paraId="2D64F588" w14:textId="77777777" w:rsidR="004F7D34" w:rsidRPr="00666848" w:rsidRDefault="004F7D34" w:rsidP="004F7D34">
      <w:pPr>
        <w:pStyle w:val="ListParagraph"/>
        <w:spacing w:after="0" w:line="240" w:lineRule="auto"/>
        <w:ind w:left="0"/>
        <w:jc w:val="both"/>
        <w:rPr>
          <w:rFonts w:cstheme="minorHAnsi"/>
          <w:sz w:val="24"/>
          <w:szCs w:val="24"/>
        </w:rPr>
      </w:pPr>
    </w:p>
    <w:p w14:paraId="6CC0705C" w14:textId="77777777" w:rsidR="004F7D34" w:rsidRPr="00666848" w:rsidRDefault="009535C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Remove the depressor</w:t>
      </w:r>
      <w:r w:rsidR="00EF739F" w:rsidRPr="00666848">
        <w:rPr>
          <w:rFonts w:cstheme="minorHAnsi"/>
          <w:sz w:val="24"/>
          <w:szCs w:val="24"/>
        </w:rPr>
        <w:t xml:space="preserve"> </w:t>
      </w:r>
      <w:r w:rsidRPr="00666848">
        <w:rPr>
          <w:rFonts w:cstheme="minorHAnsi"/>
          <w:sz w:val="24"/>
          <w:szCs w:val="24"/>
        </w:rPr>
        <w:t xml:space="preserve">and observe the rise and fall of PBS in the syringe with each breath. </w:t>
      </w:r>
    </w:p>
    <w:p w14:paraId="0DB02AA6" w14:textId="77777777" w:rsidR="004F7D34" w:rsidRPr="00666848" w:rsidRDefault="004F7D34" w:rsidP="004F7D34">
      <w:pPr>
        <w:pStyle w:val="ListParagraph"/>
        <w:spacing w:after="0" w:line="240" w:lineRule="auto"/>
        <w:ind w:left="0"/>
        <w:jc w:val="both"/>
        <w:rPr>
          <w:rFonts w:cstheme="minorHAnsi"/>
          <w:sz w:val="24"/>
          <w:szCs w:val="24"/>
        </w:rPr>
      </w:pPr>
    </w:p>
    <w:p w14:paraId="2F26FD88" w14:textId="78300D15" w:rsidR="00461A3A" w:rsidRPr="00666848" w:rsidRDefault="004F7D34" w:rsidP="004F7D34">
      <w:pPr>
        <w:pStyle w:val="ListParagraph"/>
        <w:spacing w:after="0" w:line="240" w:lineRule="auto"/>
        <w:ind w:left="0"/>
        <w:jc w:val="both"/>
        <w:rPr>
          <w:rFonts w:cstheme="minorHAnsi"/>
          <w:sz w:val="24"/>
          <w:szCs w:val="24"/>
        </w:rPr>
      </w:pPr>
      <w:r w:rsidRPr="00666848">
        <w:rPr>
          <w:rFonts w:cstheme="minorHAnsi"/>
          <w:sz w:val="24"/>
          <w:szCs w:val="24"/>
        </w:rPr>
        <w:t xml:space="preserve">NOTE: </w:t>
      </w:r>
      <w:r w:rsidR="009535CA" w:rsidRPr="00666848">
        <w:rPr>
          <w:rFonts w:cstheme="minorHAnsi"/>
          <w:sz w:val="24"/>
          <w:szCs w:val="24"/>
        </w:rPr>
        <w:t>This is an indicator that the catheter is properly positioned into the trachea.</w:t>
      </w:r>
    </w:p>
    <w:p w14:paraId="6672CB6C" w14:textId="77777777" w:rsidR="004F7D34" w:rsidRPr="00666848" w:rsidRDefault="004F7D34" w:rsidP="004F7D34">
      <w:pPr>
        <w:pStyle w:val="ListParagraph"/>
        <w:spacing w:after="0" w:line="240" w:lineRule="auto"/>
        <w:ind w:left="0"/>
        <w:jc w:val="both"/>
        <w:rPr>
          <w:rFonts w:cstheme="minorHAnsi"/>
          <w:sz w:val="24"/>
          <w:szCs w:val="24"/>
        </w:rPr>
      </w:pPr>
    </w:p>
    <w:p w14:paraId="192EA6BF" w14:textId="6F4727D6" w:rsidR="009535CA" w:rsidRPr="00666848" w:rsidRDefault="009535C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Remove the syringe containing PBS while maintaining the catheter inside the trachea as the previous position.</w:t>
      </w:r>
    </w:p>
    <w:p w14:paraId="17D01D67" w14:textId="77777777" w:rsidR="000B03F8" w:rsidRPr="00666848" w:rsidRDefault="000B03F8" w:rsidP="000B03F8">
      <w:pPr>
        <w:pStyle w:val="ListParagraph"/>
        <w:spacing w:after="0" w:line="240" w:lineRule="auto"/>
        <w:ind w:left="0"/>
        <w:jc w:val="both"/>
        <w:rPr>
          <w:rFonts w:cstheme="minorHAnsi"/>
          <w:sz w:val="24"/>
          <w:szCs w:val="24"/>
        </w:rPr>
      </w:pPr>
    </w:p>
    <w:p w14:paraId="1B6B2FA6" w14:textId="170ADE82" w:rsidR="00461A3A" w:rsidRPr="00666848" w:rsidRDefault="009535C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Deposit the 20 µL CA2Cre-shp53 lentivirus into the center of the catheter.</w:t>
      </w:r>
    </w:p>
    <w:p w14:paraId="1706D6A7" w14:textId="77777777" w:rsidR="000B03F8" w:rsidRPr="00666848" w:rsidRDefault="000B03F8" w:rsidP="000B03F8">
      <w:pPr>
        <w:pStyle w:val="ListParagraph"/>
        <w:spacing w:after="0" w:line="240" w:lineRule="auto"/>
        <w:ind w:left="0"/>
        <w:jc w:val="both"/>
        <w:rPr>
          <w:rFonts w:cstheme="minorHAnsi"/>
          <w:sz w:val="24"/>
          <w:szCs w:val="24"/>
        </w:rPr>
      </w:pPr>
    </w:p>
    <w:p w14:paraId="29B4CE93" w14:textId="75861FE0" w:rsidR="009535CA" w:rsidRPr="00666848" w:rsidRDefault="009535C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While keeping the catheter in place, inject 300 µL of air into the catheter using an empty syringe to ensure proper distribution of lentivirus in the lungs.</w:t>
      </w:r>
    </w:p>
    <w:p w14:paraId="3581D062" w14:textId="77777777" w:rsidR="000B03F8" w:rsidRPr="00666848" w:rsidRDefault="000B03F8" w:rsidP="000B03F8">
      <w:pPr>
        <w:pStyle w:val="ListParagraph"/>
        <w:spacing w:after="0" w:line="240" w:lineRule="auto"/>
        <w:ind w:left="0"/>
        <w:jc w:val="both"/>
        <w:rPr>
          <w:rFonts w:cstheme="minorHAnsi"/>
          <w:sz w:val="24"/>
          <w:szCs w:val="24"/>
        </w:rPr>
      </w:pPr>
    </w:p>
    <w:p w14:paraId="25782B15" w14:textId="77777777" w:rsidR="000B03F8" w:rsidRPr="00666848" w:rsidRDefault="009535C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Keep the catheter in place and reinsert the spirometer into the catheter.</w:t>
      </w:r>
    </w:p>
    <w:p w14:paraId="21347E12" w14:textId="77777777" w:rsidR="000B03F8" w:rsidRPr="00666848" w:rsidRDefault="000B03F8" w:rsidP="000B03F8">
      <w:pPr>
        <w:pStyle w:val="ListParagraph"/>
        <w:spacing w:after="0" w:line="240" w:lineRule="auto"/>
        <w:ind w:left="0"/>
        <w:jc w:val="both"/>
        <w:rPr>
          <w:rFonts w:cstheme="minorHAnsi"/>
          <w:sz w:val="24"/>
          <w:szCs w:val="24"/>
        </w:rPr>
      </w:pPr>
    </w:p>
    <w:p w14:paraId="04C49011" w14:textId="2FC527B1" w:rsidR="009535CA" w:rsidRPr="00666848" w:rsidRDefault="000B03F8" w:rsidP="000B03F8">
      <w:pPr>
        <w:pStyle w:val="ListParagraph"/>
        <w:spacing w:after="0" w:line="240" w:lineRule="auto"/>
        <w:ind w:left="0"/>
        <w:jc w:val="both"/>
        <w:rPr>
          <w:rFonts w:cstheme="minorHAnsi"/>
          <w:sz w:val="24"/>
          <w:szCs w:val="24"/>
        </w:rPr>
      </w:pPr>
      <w:r w:rsidRPr="00666848">
        <w:rPr>
          <w:rFonts w:cstheme="minorHAnsi"/>
          <w:sz w:val="24"/>
          <w:szCs w:val="24"/>
        </w:rPr>
        <w:t xml:space="preserve">NOTE: </w:t>
      </w:r>
      <w:r w:rsidR="009535CA" w:rsidRPr="00666848">
        <w:rPr>
          <w:rFonts w:cstheme="minorHAnsi"/>
          <w:sz w:val="24"/>
          <w:szCs w:val="24"/>
        </w:rPr>
        <w:t>The rise and fall of the PBS bubble will ensure that the procedure is successful.</w:t>
      </w:r>
    </w:p>
    <w:p w14:paraId="3990744A" w14:textId="77777777" w:rsidR="000B03F8" w:rsidRPr="00666848" w:rsidRDefault="000B03F8" w:rsidP="000B03F8">
      <w:pPr>
        <w:pStyle w:val="ListParagraph"/>
        <w:spacing w:after="0" w:line="240" w:lineRule="auto"/>
        <w:ind w:left="0"/>
        <w:jc w:val="both"/>
        <w:rPr>
          <w:rFonts w:cstheme="minorHAnsi"/>
          <w:sz w:val="24"/>
          <w:szCs w:val="24"/>
        </w:rPr>
      </w:pPr>
    </w:p>
    <w:p w14:paraId="6E3A1247" w14:textId="421AB418" w:rsidR="009535CA" w:rsidRPr="00666848" w:rsidRDefault="009535C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Remove</w:t>
      </w:r>
      <w:r w:rsidR="00C15AB6" w:rsidRPr="00666848">
        <w:rPr>
          <w:rFonts w:cstheme="minorHAnsi"/>
          <w:sz w:val="24"/>
          <w:szCs w:val="24"/>
        </w:rPr>
        <w:t xml:space="preserve"> the</w:t>
      </w:r>
      <w:r w:rsidRPr="00666848">
        <w:rPr>
          <w:rFonts w:cstheme="minorHAnsi"/>
          <w:sz w:val="24"/>
          <w:szCs w:val="24"/>
        </w:rPr>
        <w:t xml:space="preserve"> catheter and tape</w:t>
      </w:r>
      <w:r w:rsidR="00707162" w:rsidRPr="00666848">
        <w:rPr>
          <w:rFonts w:cstheme="minorHAnsi"/>
          <w:sz w:val="24"/>
          <w:szCs w:val="24"/>
        </w:rPr>
        <w:t>. P</w:t>
      </w:r>
      <w:r w:rsidRPr="00666848">
        <w:rPr>
          <w:rFonts w:cstheme="minorHAnsi"/>
          <w:sz w:val="24"/>
          <w:szCs w:val="24"/>
        </w:rPr>
        <w:t xml:space="preserve">lace the animal in a warm and dry place until it is revived. </w:t>
      </w:r>
    </w:p>
    <w:p w14:paraId="63493716" w14:textId="77777777" w:rsidR="00456976" w:rsidRPr="00666848" w:rsidRDefault="00456976" w:rsidP="00255B1F">
      <w:pPr>
        <w:pStyle w:val="ListParagraph"/>
        <w:spacing w:after="0" w:line="240" w:lineRule="auto"/>
        <w:ind w:left="0"/>
        <w:jc w:val="both"/>
        <w:rPr>
          <w:rFonts w:cstheme="minorHAnsi"/>
          <w:sz w:val="24"/>
          <w:szCs w:val="24"/>
        </w:rPr>
      </w:pPr>
    </w:p>
    <w:p w14:paraId="7A76353A" w14:textId="10FB6BB7" w:rsidR="00AB7097" w:rsidRPr="00666848" w:rsidRDefault="00966781" w:rsidP="00255B1F">
      <w:pPr>
        <w:pStyle w:val="ListParagraph"/>
        <w:numPr>
          <w:ilvl w:val="0"/>
          <w:numId w:val="3"/>
        </w:numPr>
        <w:spacing w:after="0" w:line="240" w:lineRule="auto"/>
        <w:jc w:val="both"/>
        <w:rPr>
          <w:rFonts w:cstheme="minorHAnsi"/>
          <w:b/>
          <w:bCs/>
          <w:sz w:val="24"/>
          <w:szCs w:val="24"/>
          <w:highlight w:val="yellow"/>
        </w:rPr>
      </w:pPr>
      <w:r w:rsidRPr="00666848">
        <w:rPr>
          <w:rFonts w:cstheme="minorHAnsi"/>
          <w:b/>
          <w:bCs/>
          <w:sz w:val="24"/>
          <w:szCs w:val="24"/>
          <w:highlight w:val="yellow"/>
        </w:rPr>
        <w:t>Ultrasound imaging of lung tumors in mice</w:t>
      </w:r>
      <w:r w:rsidR="003F2DFF" w:rsidRPr="00666848">
        <w:rPr>
          <w:rFonts w:cstheme="minorHAnsi"/>
          <w:b/>
          <w:bCs/>
          <w:sz w:val="24"/>
          <w:szCs w:val="24"/>
          <w:highlight w:val="yellow"/>
        </w:rPr>
        <w:t xml:space="preserve"> </w:t>
      </w:r>
    </w:p>
    <w:p w14:paraId="47197A8B" w14:textId="4729EDA3" w:rsidR="00BF20DF" w:rsidRPr="00666848" w:rsidRDefault="00BF20DF" w:rsidP="00255B1F">
      <w:pPr>
        <w:pStyle w:val="ListParagraph"/>
        <w:spacing w:after="0" w:line="240" w:lineRule="auto"/>
        <w:ind w:left="0"/>
        <w:jc w:val="both"/>
        <w:rPr>
          <w:rFonts w:cstheme="minorHAnsi"/>
          <w:sz w:val="24"/>
          <w:szCs w:val="24"/>
          <w:highlight w:val="yellow"/>
        </w:rPr>
      </w:pPr>
    </w:p>
    <w:p w14:paraId="33D39C22" w14:textId="5B18C1FF" w:rsidR="00A8626B" w:rsidRPr="00666848" w:rsidRDefault="00BF20DF" w:rsidP="00255B1F">
      <w:pPr>
        <w:pStyle w:val="ListParagraph"/>
        <w:spacing w:after="0" w:line="240" w:lineRule="auto"/>
        <w:ind w:left="0"/>
        <w:jc w:val="both"/>
        <w:rPr>
          <w:rFonts w:cstheme="minorHAnsi"/>
          <w:sz w:val="24"/>
          <w:szCs w:val="24"/>
          <w:highlight w:val="yellow"/>
        </w:rPr>
      </w:pPr>
      <w:r w:rsidRPr="00666848">
        <w:rPr>
          <w:rFonts w:cstheme="minorHAnsi"/>
          <w:sz w:val="24"/>
          <w:szCs w:val="24"/>
          <w:highlight w:val="yellow"/>
        </w:rPr>
        <w:t xml:space="preserve">NOTE: </w:t>
      </w:r>
      <w:r w:rsidR="00A8626B" w:rsidRPr="00666848">
        <w:rPr>
          <w:rFonts w:cstheme="minorHAnsi"/>
          <w:sz w:val="24"/>
          <w:szCs w:val="24"/>
          <w:highlight w:val="yellow"/>
        </w:rPr>
        <w:t xml:space="preserve">Ultrasound imaging was </w:t>
      </w:r>
      <w:r w:rsidR="007D6B3E" w:rsidRPr="00666848">
        <w:rPr>
          <w:rFonts w:cstheme="minorHAnsi"/>
          <w:sz w:val="24"/>
          <w:szCs w:val="24"/>
          <w:highlight w:val="yellow"/>
        </w:rPr>
        <w:t>performed after 7 and 18 weeks of lentiviral intubation</w:t>
      </w:r>
      <w:r w:rsidR="00A8626B" w:rsidRPr="00666848">
        <w:rPr>
          <w:rFonts w:cstheme="minorHAnsi"/>
          <w:sz w:val="24"/>
          <w:szCs w:val="24"/>
          <w:highlight w:val="yellow"/>
        </w:rPr>
        <w:t xml:space="preserve"> </w:t>
      </w:r>
      <w:r w:rsidR="00432725" w:rsidRPr="00666848">
        <w:rPr>
          <w:rFonts w:cstheme="minorHAnsi"/>
          <w:sz w:val="24"/>
          <w:szCs w:val="24"/>
        </w:rPr>
        <w:t xml:space="preserve">using the system listed in </w:t>
      </w:r>
      <w:r w:rsidR="00432725" w:rsidRPr="00666848">
        <w:rPr>
          <w:rFonts w:cstheme="minorHAnsi"/>
          <w:b/>
          <w:bCs/>
          <w:sz w:val="24"/>
          <w:szCs w:val="24"/>
        </w:rPr>
        <w:t>T</w:t>
      </w:r>
      <w:r w:rsidR="00A8626B" w:rsidRPr="00666848">
        <w:rPr>
          <w:rFonts w:cstheme="minorHAnsi"/>
          <w:b/>
          <w:bCs/>
          <w:sz w:val="24"/>
          <w:szCs w:val="24"/>
        </w:rPr>
        <w:t xml:space="preserve">able of </w:t>
      </w:r>
      <w:r w:rsidR="00432725" w:rsidRPr="00666848">
        <w:rPr>
          <w:rFonts w:cstheme="minorHAnsi"/>
          <w:b/>
          <w:bCs/>
          <w:sz w:val="24"/>
          <w:szCs w:val="24"/>
        </w:rPr>
        <w:t>M</w:t>
      </w:r>
      <w:r w:rsidR="00A8626B" w:rsidRPr="00666848">
        <w:rPr>
          <w:rFonts w:cstheme="minorHAnsi"/>
          <w:b/>
          <w:bCs/>
          <w:sz w:val="24"/>
          <w:szCs w:val="24"/>
        </w:rPr>
        <w:t>aterials</w:t>
      </w:r>
      <w:r w:rsidR="00432725" w:rsidRPr="00666848">
        <w:rPr>
          <w:rFonts w:cstheme="minorHAnsi"/>
          <w:sz w:val="24"/>
          <w:szCs w:val="24"/>
        </w:rPr>
        <w:t xml:space="preserve">; </w:t>
      </w:r>
      <w:r w:rsidR="00A8626B" w:rsidRPr="00666848">
        <w:rPr>
          <w:rFonts w:cstheme="minorHAnsi"/>
          <w:sz w:val="24"/>
          <w:szCs w:val="24"/>
        </w:rPr>
        <w:t>however, any model can be used for the analysis</w:t>
      </w:r>
      <w:r w:rsidR="001B2C67" w:rsidRPr="00666848">
        <w:rPr>
          <w:rFonts w:cstheme="minorHAnsi"/>
          <w:sz w:val="24"/>
          <w:szCs w:val="24"/>
        </w:rPr>
        <w:t>.</w:t>
      </w:r>
      <w:r w:rsidR="00A8626B" w:rsidRPr="00666848">
        <w:rPr>
          <w:rFonts w:cstheme="minorHAnsi"/>
          <w:sz w:val="24"/>
          <w:szCs w:val="24"/>
          <w:highlight w:val="yellow"/>
        </w:rPr>
        <w:t xml:space="preserve"> </w:t>
      </w:r>
    </w:p>
    <w:p w14:paraId="59662693" w14:textId="77777777" w:rsidR="00966781" w:rsidRPr="00666848" w:rsidRDefault="00966781" w:rsidP="00255B1F">
      <w:pPr>
        <w:pStyle w:val="ListParagraph"/>
        <w:spacing w:after="0" w:line="240" w:lineRule="auto"/>
        <w:ind w:left="0"/>
        <w:jc w:val="both"/>
        <w:rPr>
          <w:rFonts w:cstheme="minorHAnsi"/>
          <w:sz w:val="24"/>
          <w:szCs w:val="24"/>
          <w:highlight w:val="yellow"/>
        </w:rPr>
      </w:pPr>
    </w:p>
    <w:p w14:paraId="0019B913" w14:textId="7751C53A" w:rsidR="003028F5" w:rsidRPr="00666848" w:rsidRDefault="00777510"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 xml:space="preserve">One </w:t>
      </w:r>
      <w:r w:rsidR="00966781" w:rsidRPr="00666848">
        <w:rPr>
          <w:rFonts w:cstheme="minorHAnsi"/>
          <w:sz w:val="24"/>
          <w:szCs w:val="24"/>
        </w:rPr>
        <w:t xml:space="preserve">day prior to imaging, </w:t>
      </w:r>
      <w:r w:rsidR="003F2DFF" w:rsidRPr="00666848">
        <w:rPr>
          <w:rFonts w:cstheme="minorHAnsi"/>
          <w:sz w:val="24"/>
          <w:szCs w:val="24"/>
        </w:rPr>
        <w:t>remove fur from</w:t>
      </w:r>
      <w:r w:rsidR="00966781" w:rsidRPr="00666848">
        <w:rPr>
          <w:rFonts w:cstheme="minorHAnsi"/>
          <w:sz w:val="24"/>
          <w:szCs w:val="24"/>
        </w:rPr>
        <w:t xml:space="preserve"> the chest area of</w:t>
      </w:r>
      <w:r w:rsidR="00EF52A5" w:rsidRPr="00666848">
        <w:rPr>
          <w:rFonts w:cstheme="minorHAnsi"/>
          <w:sz w:val="24"/>
          <w:szCs w:val="24"/>
        </w:rPr>
        <w:t xml:space="preserve"> </w:t>
      </w:r>
      <w:r w:rsidR="00757DA8" w:rsidRPr="00666848">
        <w:rPr>
          <w:rFonts w:cstheme="minorHAnsi"/>
          <w:sz w:val="24"/>
          <w:szCs w:val="24"/>
        </w:rPr>
        <w:t xml:space="preserve">the </w:t>
      </w:r>
      <w:r w:rsidR="003F2DFF" w:rsidRPr="00666848">
        <w:rPr>
          <w:rFonts w:cstheme="minorHAnsi"/>
          <w:sz w:val="24"/>
          <w:szCs w:val="24"/>
        </w:rPr>
        <w:t xml:space="preserve">intubated </w:t>
      </w:r>
      <w:r w:rsidR="00757DA8" w:rsidRPr="00666848">
        <w:rPr>
          <w:rFonts w:cstheme="minorHAnsi"/>
          <w:sz w:val="24"/>
          <w:szCs w:val="24"/>
        </w:rPr>
        <w:t>mouse</w:t>
      </w:r>
      <w:r w:rsidR="00966781" w:rsidRPr="00666848">
        <w:rPr>
          <w:rFonts w:cstheme="minorHAnsi"/>
          <w:sz w:val="24"/>
          <w:szCs w:val="24"/>
        </w:rPr>
        <w:t>.</w:t>
      </w:r>
    </w:p>
    <w:p w14:paraId="32EB3AA4" w14:textId="77777777" w:rsidR="003028F5" w:rsidRPr="00666848" w:rsidRDefault="003028F5" w:rsidP="003028F5">
      <w:pPr>
        <w:pStyle w:val="ListParagraph"/>
        <w:spacing w:after="0" w:line="240" w:lineRule="auto"/>
        <w:ind w:left="0"/>
        <w:jc w:val="both"/>
        <w:rPr>
          <w:rFonts w:cstheme="minorHAnsi"/>
          <w:sz w:val="24"/>
          <w:szCs w:val="24"/>
        </w:rPr>
      </w:pPr>
    </w:p>
    <w:p w14:paraId="47EFE662" w14:textId="779C4E0B" w:rsidR="00966781" w:rsidRPr="00666848" w:rsidRDefault="003028F5" w:rsidP="003028F5">
      <w:pPr>
        <w:pStyle w:val="ListParagraph"/>
        <w:spacing w:after="0" w:line="240" w:lineRule="auto"/>
        <w:ind w:left="0"/>
        <w:jc w:val="both"/>
        <w:rPr>
          <w:rFonts w:cstheme="minorHAnsi"/>
          <w:sz w:val="24"/>
          <w:szCs w:val="24"/>
        </w:rPr>
      </w:pPr>
      <w:r w:rsidRPr="00666848">
        <w:rPr>
          <w:rFonts w:cstheme="minorHAnsi"/>
          <w:sz w:val="24"/>
          <w:szCs w:val="24"/>
        </w:rPr>
        <w:t>NOTE: Mouse should be s</w:t>
      </w:r>
      <w:r w:rsidR="00777510" w:rsidRPr="00666848">
        <w:rPr>
          <w:rFonts w:cstheme="minorHAnsi"/>
          <w:sz w:val="24"/>
          <w:szCs w:val="24"/>
        </w:rPr>
        <w:t>edate</w:t>
      </w:r>
      <w:r w:rsidRPr="00666848">
        <w:rPr>
          <w:rFonts w:cstheme="minorHAnsi"/>
          <w:sz w:val="24"/>
          <w:szCs w:val="24"/>
        </w:rPr>
        <w:t>d</w:t>
      </w:r>
      <w:r w:rsidR="008F0373" w:rsidRPr="00666848">
        <w:rPr>
          <w:rFonts w:cstheme="minorHAnsi"/>
          <w:sz w:val="24"/>
          <w:szCs w:val="24"/>
        </w:rPr>
        <w:t xml:space="preserve"> during this step by placing the</w:t>
      </w:r>
      <w:r w:rsidR="006139FA" w:rsidRPr="00666848">
        <w:rPr>
          <w:rFonts w:cstheme="minorHAnsi"/>
          <w:sz w:val="24"/>
          <w:szCs w:val="24"/>
        </w:rPr>
        <w:t>m</w:t>
      </w:r>
      <w:r w:rsidR="008F0373" w:rsidRPr="00666848">
        <w:rPr>
          <w:rFonts w:cstheme="minorHAnsi"/>
          <w:sz w:val="24"/>
          <w:szCs w:val="24"/>
        </w:rPr>
        <w:t xml:space="preserve"> in an induction chamber of 3% isoflurane and 2.5% O</w:t>
      </w:r>
      <w:r w:rsidR="008F0373" w:rsidRPr="00666848">
        <w:rPr>
          <w:rFonts w:cstheme="minorHAnsi"/>
          <w:sz w:val="24"/>
          <w:szCs w:val="24"/>
          <w:vertAlign w:val="subscript"/>
        </w:rPr>
        <w:t>2</w:t>
      </w:r>
      <w:r w:rsidR="006139FA" w:rsidRPr="00666848">
        <w:rPr>
          <w:rFonts w:cstheme="minorHAnsi"/>
          <w:sz w:val="24"/>
          <w:szCs w:val="24"/>
        </w:rPr>
        <w:t>.</w:t>
      </w:r>
    </w:p>
    <w:p w14:paraId="000BEC01" w14:textId="77777777" w:rsidR="00777510" w:rsidRPr="00666848" w:rsidRDefault="00777510" w:rsidP="00777510">
      <w:pPr>
        <w:pStyle w:val="ListParagraph"/>
        <w:spacing w:after="0" w:line="240" w:lineRule="auto"/>
        <w:ind w:left="0"/>
        <w:jc w:val="both"/>
        <w:rPr>
          <w:rFonts w:cstheme="minorHAnsi"/>
          <w:sz w:val="24"/>
          <w:szCs w:val="24"/>
          <w:highlight w:val="yellow"/>
        </w:rPr>
      </w:pPr>
    </w:p>
    <w:p w14:paraId="1234B3A3" w14:textId="5D641593" w:rsidR="00356B74" w:rsidRPr="00666848" w:rsidRDefault="004A6B55"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On the day of imaging,</w:t>
      </w:r>
      <w:r w:rsidR="00481B14" w:rsidRPr="00666848">
        <w:rPr>
          <w:rFonts w:cstheme="minorHAnsi"/>
          <w:sz w:val="24"/>
          <w:szCs w:val="24"/>
          <w:highlight w:val="yellow"/>
        </w:rPr>
        <w:t xml:space="preserve"> set up the workspace as shown in </w:t>
      </w:r>
      <w:r w:rsidR="00945B8E" w:rsidRPr="00666848">
        <w:rPr>
          <w:rFonts w:cstheme="minorHAnsi"/>
          <w:b/>
          <w:bCs/>
          <w:sz w:val="24"/>
          <w:szCs w:val="24"/>
          <w:highlight w:val="yellow"/>
        </w:rPr>
        <w:t>F</w:t>
      </w:r>
      <w:r w:rsidR="00481B14" w:rsidRPr="00666848">
        <w:rPr>
          <w:rFonts w:cstheme="minorHAnsi"/>
          <w:b/>
          <w:bCs/>
          <w:sz w:val="24"/>
          <w:szCs w:val="24"/>
          <w:highlight w:val="yellow"/>
        </w:rPr>
        <w:t>ig</w:t>
      </w:r>
      <w:r w:rsidR="00C020C1" w:rsidRPr="00666848">
        <w:rPr>
          <w:rFonts w:cstheme="minorHAnsi"/>
          <w:b/>
          <w:bCs/>
          <w:sz w:val="24"/>
          <w:szCs w:val="24"/>
          <w:highlight w:val="yellow"/>
        </w:rPr>
        <w:t>ure</w:t>
      </w:r>
      <w:r w:rsidR="00481B14" w:rsidRPr="00666848">
        <w:rPr>
          <w:rFonts w:cstheme="minorHAnsi"/>
          <w:b/>
          <w:bCs/>
          <w:sz w:val="24"/>
          <w:szCs w:val="24"/>
          <w:highlight w:val="yellow"/>
        </w:rPr>
        <w:t xml:space="preserve"> </w:t>
      </w:r>
      <w:r w:rsidR="00D46834" w:rsidRPr="00666848">
        <w:rPr>
          <w:rFonts w:cstheme="minorHAnsi"/>
          <w:b/>
          <w:bCs/>
          <w:sz w:val="24"/>
          <w:szCs w:val="24"/>
          <w:highlight w:val="yellow"/>
        </w:rPr>
        <w:t>2</w:t>
      </w:r>
      <w:r w:rsidR="00481B14" w:rsidRPr="00666848">
        <w:rPr>
          <w:rFonts w:cstheme="minorHAnsi"/>
          <w:sz w:val="24"/>
          <w:szCs w:val="24"/>
          <w:highlight w:val="yellow"/>
        </w:rPr>
        <w:t>. T</w:t>
      </w:r>
      <w:r w:rsidR="00966781" w:rsidRPr="00666848">
        <w:rPr>
          <w:rFonts w:cstheme="minorHAnsi"/>
          <w:sz w:val="24"/>
          <w:szCs w:val="24"/>
          <w:highlight w:val="yellow"/>
        </w:rPr>
        <w:t xml:space="preserve">urn on the </w:t>
      </w:r>
      <w:r w:rsidR="00356B74" w:rsidRPr="00666848">
        <w:rPr>
          <w:rFonts w:cstheme="minorHAnsi"/>
          <w:sz w:val="24"/>
          <w:szCs w:val="24"/>
          <w:highlight w:val="yellow"/>
        </w:rPr>
        <w:t>heating pump for ultrasound gel and the temperature monitor.</w:t>
      </w:r>
    </w:p>
    <w:p w14:paraId="59EB387B" w14:textId="77777777" w:rsidR="006D40F5" w:rsidRPr="00666848" w:rsidRDefault="006D40F5" w:rsidP="006D40F5">
      <w:pPr>
        <w:pStyle w:val="ListParagraph"/>
        <w:spacing w:after="0" w:line="240" w:lineRule="auto"/>
        <w:ind w:left="0"/>
        <w:jc w:val="both"/>
        <w:rPr>
          <w:rFonts w:cstheme="minorHAnsi"/>
          <w:sz w:val="24"/>
          <w:szCs w:val="24"/>
          <w:highlight w:val="yellow"/>
        </w:rPr>
      </w:pPr>
    </w:p>
    <w:p w14:paraId="03966F47" w14:textId="4ECEDCA8" w:rsidR="00966781" w:rsidRPr="00666848" w:rsidRDefault="00356B74"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Set up a warm 33</w:t>
      </w:r>
      <w:r w:rsidR="00E51EB2" w:rsidRPr="00666848">
        <w:rPr>
          <w:rFonts w:cstheme="minorHAnsi"/>
          <w:sz w:val="24"/>
          <w:szCs w:val="24"/>
          <w:highlight w:val="yellow"/>
        </w:rPr>
        <w:t xml:space="preserve"> °C</w:t>
      </w:r>
      <w:r w:rsidRPr="00666848">
        <w:rPr>
          <w:rFonts w:cstheme="minorHAnsi"/>
          <w:sz w:val="24"/>
          <w:szCs w:val="24"/>
          <w:highlight w:val="yellow"/>
        </w:rPr>
        <w:t xml:space="preserve"> </w:t>
      </w:r>
      <w:r w:rsidR="00966781" w:rsidRPr="00666848">
        <w:rPr>
          <w:rFonts w:cstheme="minorHAnsi"/>
          <w:sz w:val="24"/>
          <w:szCs w:val="24"/>
          <w:highlight w:val="yellow"/>
        </w:rPr>
        <w:t>incubator</w:t>
      </w:r>
      <w:r w:rsidRPr="00666848">
        <w:rPr>
          <w:rFonts w:cstheme="minorHAnsi"/>
          <w:sz w:val="24"/>
          <w:szCs w:val="24"/>
          <w:highlight w:val="yellow"/>
        </w:rPr>
        <w:t xml:space="preserve"> to place the mice in post-imaging</w:t>
      </w:r>
      <w:r w:rsidR="00966781" w:rsidRPr="00666848">
        <w:rPr>
          <w:rFonts w:cstheme="minorHAnsi"/>
          <w:sz w:val="24"/>
          <w:szCs w:val="24"/>
          <w:highlight w:val="yellow"/>
        </w:rPr>
        <w:t xml:space="preserve">. </w:t>
      </w:r>
    </w:p>
    <w:p w14:paraId="70F3E827" w14:textId="77777777" w:rsidR="006D40F5" w:rsidRPr="00666848" w:rsidRDefault="006D40F5" w:rsidP="006D40F5">
      <w:pPr>
        <w:pStyle w:val="ListParagraph"/>
        <w:spacing w:after="0" w:line="240" w:lineRule="auto"/>
        <w:ind w:left="0"/>
        <w:jc w:val="both"/>
        <w:rPr>
          <w:rFonts w:cstheme="minorHAnsi"/>
          <w:sz w:val="24"/>
          <w:szCs w:val="24"/>
          <w:highlight w:val="yellow"/>
        </w:rPr>
      </w:pPr>
    </w:p>
    <w:p w14:paraId="7E0CC4E9" w14:textId="798EC478" w:rsidR="00B94E30" w:rsidRPr="00666848" w:rsidRDefault="00B94E30"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Place the </w:t>
      </w:r>
      <w:r w:rsidR="00F916AE" w:rsidRPr="00666848">
        <w:rPr>
          <w:rFonts w:cstheme="minorHAnsi"/>
          <w:sz w:val="24"/>
          <w:szCs w:val="24"/>
          <w:highlight w:val="yellow"/>
        </w:rPr>
        <w:t xml:space="preserve">three-dimensional </w:t>
      </w:r>
      <w:r w:rsidR="00F975C1" w:rsidRPr="00F975C1">
        <w:rPr>
          <w:rFonts w:cstheme="minorHAnsi"/>
          <w:sz w:val="24"/>
          <w:szCs w:val="24"/>
          <w:highlight w:val="yellow"/>
        </w:rPr>
        <w:t>(</w:t>
      </w:r>
      <w:r w:rsidRPr="00666848">
        <w:rPr>
          <w:rFonts w:cstheme="minorHAnsi"/>
          <w:sz w:val="24"/>
          <w:szCs w:val="24"/>
          <w:highlight w:val="yellow"/>
        </w:rPr>
        <w:t>3D</w:t>
      </w:r>
      <w:r w:rsidR="00F975C1" w:rsidRPr="00F975C1">
        <w:rPr>
          <w:rFonts w:cstheme="minorHAnsi"/>
          <w:sz w:val="24"/>
          <w:szCs w:val="24"/>
          <w:highlight w:val="yellow"/>
        </w:rPr>
        <w:t>)</w:t>
      </w:r>
      <w:r w:rsidRPr="00666848">
        <w:rPr>
          <w:rFonts w:cstheme="minorHAnsi"/>
          <w:sz w:val="24"/>
          <w:szCs w:val="24"/>
          <w:highlight w:val="yellow"/>
        </w:rPr>
        <w:t xml:space="preserve"> motor </w:t>
      </w:r>
      <w:r w:rsidR="00F975C1" w:rsidRPr="00F975C1">
        <w:rPr>
          <w:rFonts w:cstheme="minorHAnsi"/>
          <w:sz w:val="24"/>
          <w:szCs w:val="24"/>
          <w:highlight w:val="yellow"/>
        </w:rPr>
        <w:t>(</w:t>
      </w:r>
      <w:r w:rsidR="0018213C" w:rsidRPr="00666848">
        <w:rPr>
          <w:rFonts w:cstheme="minorHAnsi"/>
          <w:b/>
          <w:bCs/>
          <w:sz w:val="24"/>
          <w:szCs w:val="24"/>
          <w:highlight w:val="yellow"/>
        </w:rPr>
        <w:t>Figure 2F</w:t>
      </w:r>
      <w:r w:rsidR="00F975C1" w:rsidRPr="00F975C1">
        <w:rPr>
          <w:rFonts w:cstheme="minorHAnsi"/>
          <w:sz w:val="24"/>
          <w:szCs w:val="24"/>
          <w:highlight w:val="yellow"/>
        </w:rPr>
        <w:t>)</w:t>
      </w:r>
      <w:r w:rsidR="0018213C" w:rsidRPr="00666848">
        <w:rPr>
          <w:rFonts w:cstheme="minorHAnsi"/>
          <w:sz w:val="24"/>
          <w:szCs w:val="24"/>
          <w:highlight w:val="yellow"/>
        </w:rPr>
        <w:t xml:space="preserve"> </w:t>
      </w:r>
      <w:r w:rsidRPr="00666848">
        <w:rPr>
          <w:rFonts w:cstheme="minorHAnsi"/>
          <w:sz w:val="24"/>
          <w:szCs w:val="24"/>
          <w:highlight w:val="yellow"/>
        </w:rPr>
        <w:t xml:space="preserve">on the </w:t>
      </w:r>
      <w:r w:rsidR="006D40F5" w:rsidRPr="00666848">
        <w:rPr>
          <w:rFonts w:cstheme="minorHAnsi"/>
          <w:sz w:val="24"/>
          <w:szCs w:val="24"/>
          <w:highlight w:val="yellow"/>
        </w:rPr>
        <w:t>integrated rail system</w:t>
      </w:r>
      <w:r w:rsidRPr="00666848">
        <w:rPr>
          <w:rFonts w:cstheme="minorHAnsi"/>
          <w:sz w:val="24"/>
          <w:szCs w:val="24"/>
          <w:highlight w:val="yellow"/>
        </w:rPr>
        <w:t>.</w:t>
      </w:r>
    </w:p>
    <w:p w14:paraId="1C2F6D07" w14:textId="77777777" w:rsidR="006D40F5" w:rsidRPr="00666848" w:rsidRDefault="006D40F5" w:rsidP="006D40F5">
      <w:pPr>
        <w:pStyle w:val="ListParagraph"/>
        <w:spacing w:after="0" w:line="240" w:lineRule="auto"/>
        <w:ind w:left="0"/>
        <w:jc w:val="both"/>
        <w:rPr>
          <w:rFonts w:cstheme="minorHAnsi"/>
          <w:sz w:val="24"/>
          <w:szCs w:val="24"/>
          <w:highlight w:val="yellow"/>
        </w:rPr>
      </w:pPr>
    </w:p>
    <w:p w14:paraId="4956B77C" w14:textId="5147F253" w:rsidR="00B032C9" w:rsidRPr="00666848" w:rsidRDefault="00B032C9"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Make sure that the 3D motor and the transducer mounting system are securely in place.</w:t>
      </w:r>
    </w:p>
    <w:p w14:paraId="50284E37" w14:textId="77777777" w:rsidR="006D40F5" w:rsidRPr="00666848" w:rsidRDefault="006D40F5" w:rsidP="006D40F5">
      <w:pPr>
        <w:pStyle w:val="ListParagraph"/>
        <w:spacing w:after="0" w:line="240" w:lineRule="auto"/>
        <w:ind w:left="0"/>
        <w:jc w:val="both"/>
        <w:rPr>
          <w:rFonts w:cstheme="minorHAnsi"/>
          <w:sz w:val="24"/>
          <w:szCs w:val="24"/>
          <w:highlight w:val="yellow"/>
        </w:rPr>
      </w:pPr>
    </w:p>
    <w:p w14:paraId="615E33F6" w14:textId="1FB196EE" w:rsidR="006D40F5" w:rsidRPr="00666848" w:rsidRDefault="004A6B55"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Connect </w:t>
      </w:r>
      <w:r w:rsidR="00511570" w:rsidRPr="00666848">
        <w:rPr>
          <w:rFonts w:cstheme="minorHAnsi"/>
          <w:sz w:val="24"/>
          <w:szCs w:val="24"/>
          <w:highlight w:val="yellow"/>
        </w:rPr>
        <w:t>a</w:t>
      </w:r>
      <w:r w:rsidRPr="00666848">
        <w:rPr>
          <w:rFonts w:cstheme="minorHAnsi"/>
          <w:sz w:val="24"/>
          <w:szCs w:val="24"/>
          <w:highlight w:val="yellow"/>
        </w:rPr>
        <w:t xml:space="preserve"> </w:t>
      </w:r>
      <w:r w:rsidR="007C6CC3" w:rsidRPr="00666848">
        <w:rPr>
          <w:rFonts w:cstheme="minorHAnsi"/>
          <w:sz w:val="24"/>
          <w:szCs w:val="24"/>
          <w:highlight w:val="yellow"/>
        </w:rPr>
        <w:t xml:space="preserve">preferred </w:t>
      </w:r>
      <w:r w:rsidR="00D2655D" w:rsidRPr="00666848">
        <w:rPr>
          <w:rFonts w:cstheme="minorHAnsi"/>
          <w:sz w:val="24"/>
          <w:szCs w:val="24"/>
          <w:highlight w:val="yellow"/>
        </w:rPr>
        <w:t>transducer</w:t>
      </w:r>
      <w:r w:rsidRPr="00666848">
        <w:rPr>
          <w:rFonts w:cstheme="minorHAnsi"/>
          <w:sz w:val="24"/>
          <w:szCs w:val="24"/>
          <w:highlight w:val="yellow"/>
        </w:rPr>
        <w:t xml:space="preserve"> </w:t>
      </w:r>
      <w:r w:rsidR="00F975C1" w:rsidRPr="00F975C1">
        <w:rPr>
          <w:rFonts w:cstheme="minorHAnsi"/>
          <w:sz w:val="24"/>
          <w:szCs w:val="24"/>
        </w:rPr>
        <w:t>(</w:t>
      </w:r>
      <w:r w:rsidRPr="00666848">
        <w:rPr>
          <w:rFonts w:cstheme="minorHAnsi"/>
          <w:sz w:val="24"/>
          <w:szCs w:val="24"/>
        </w:rPr>
        <w:t xml:space="preserve">frequency: </w:t>
      </w:r>
      <w:r w:rsidR="00D86D4D" w:rsidRPr="00666848">
        <w:rPr>
          <w:rFonts w:cstheme="minorHAnsi"/>
          <w:sz w:val="24"/>
          <w:szCs w:val="24"/>
        </w:rPr>
        <w:t>4</w:t>
      </w:r>
      <w:r w:rsidRPr="00666848">
        <w:rPr>
          <w:rFonts w:cstheme="minorHAnsi"/>
          <w:sz w:val="24"/>
          <w:szCs w:val="24"/>
        </w:rPr>
        <w:t>0</w:t>
      </w:r>
      <w:r w:rsidR="000B43EC">
        <w:rPr>
          <w:rFonts w:cstheme="minorHAnsi"/>
          <w:sz w:val="24"/>
          <w:szCs w:val="24"/>
        </w:rPr>
        <w:t xml:space="preserve"> </w:t>
      </w:r>
      <w:r w:rsidRPr="00666848">
        <w:rPr>
          <w:rFonts w:cstheme="minorHAnsi"/>
          <w:sz w:val="24"/>
          <w:szCs w:val="24"/>
        </w:rPr>
        <w:t>MHz</w:t>
      </w:r>
      <w:r w:rsidR="007C6CC3" w:rsidRPr="00666848">
        <w:rPr>
          <w:rFonts w:cstheme="minorHAnsi"/>
          <w:sz w:val="24"/>
          <w:szCs w:val="24"/>
        </w:rPr>
        <w:t xml:space="preserve">; </w:t>
      </w:r>
      <w:r w:rsidR="007C6CC3" w:rsidRPr="00666848">
        <w:rPr>
          <w:rFonts w:cstheme="minorHAnsi"/>
          <w:b/>
          <w:bCs/>
          <w:sz w:val="24"/>
          <w:szCs w:val="24"/>
        </w:rPr>
        <w:t>Figure 2E</w:t>
      </w:r>
      <w:r w:rsidR="00B247A5" w:rsidRPr="00666848">
        <w:rPr>
          <w:rFonts w:cstheme="minorHAnsi"/>
          <w:sz w:val="24"/>
          <w:szCs w:val="24"/>
        </w:rPr>
        <w:t xml:space="preserve"> </w:t>
      </w:r>
      <w:r w:rsidR="007C6CC3" w:rsidRPr="00666848">
        <w:rPr>
          <w:rFonts w:cstheme="minorHAnsi"/>
          <w:sz w:val="24"/>
          <w:szCs w:val="24"/>
        </w:rPr>
        <w:t>and</w:t>
      </w:r>
      <w:r w:rsidR="007C6CC3" w:rsidRPr="00666848">
        <w:rPr>
          <w:rFonts w:cstheme="minorHAnsi"/>
          <w:b/>
          <w:bCs/>
          <w:sz w:val="24"/>
          <w:szCs w:val="24"/>
        </w:rPr>
        <w:t xml:space="preserve"> </w:t>
      </w:r>
      <w:r w:rsidR="00B247A5" w:rsidRPr="00666848">
        <w:rPr>
          <w:rFonts w:cstheme="minorHAnsi"/>
          <w:b/>
          <w:bCs/>
          <w:sz w:val="24"/>
          <w:szCs w:val="24"/>
        </w:rPr>
        <w:t>Table of Materials</w:t>
      </w:r>
      <w:r w:rsidR="00F975C1" w:rsidRPr="00F975C1">
        <w:rPr>
          <w:rFonts w:cstheme="minorHAnsi"/>
          <w:sz w:val="24"/>
          <w:szCs w:val="24"/>
        </w:rPr>
        <w:t>)</w:t>
      </w:r>
      <w:r w:rsidR="004630EB" w:rsidRPr="00666848">
        <w:rPr>
          <w:rFonts w:cstheme="minorHAnsi"/>
          <w:sz w:val="24"/>
          <w:szCs w:val="24"/>
        </w:rPr>
        <w:t xml:space="preserve"> </w:t>
      </w:r>
      <w:r w:rsidR="004630EB" w:rsidRPr="00666848">
        <w:rPr>
          <w:rFonts w:cstheme="minorHAnsi"/>
          <w:sz w:val="24"/>
          <w:szCs w:val="24"/>
          <w:highlight w:val="yellow"/>
        </w:rPr>
        <w:t xml:space="preserve">for tumor measurements </w:t>
      </w:r>
      <w:r w:rsidR="00B032C9" w:rsidRPr="00666848">
        <w:rPr>
          <w:rFonts w:cstheme="minorHAnsi"/>
          <w:sz w:val="24"/>
          <w:szCs w:val="24"/>
          <w:highlight w:val="yellow"/>
        </w:rPr>
        <w:t>perpendicular to the 3D motor</w:t>
      </w:r>
      <w:r w:rsidR="004630EB" w:rsidRPr="00666848">
        <w:rPr>
          <w:rFonts w:cstheme="minorHAnsi"/>
          <w:sz w:val="24"/>
          <w:szCs w:val="24"/>
          <w:highlight w:val="yellow"/>
        </w:rPr>
        <w:t>.</w:t>
      </w:r>
    </w:p>
    <w:p w14:paraId="6B9A526D" w14:textId="4C9A954B" w:rsidR="007908CC" w:rsidRPr="00666848" w:rsidRDefault="004630EB" w:rsidP="006D40F5">
      <w:pPr>
        <w:pStyle w:val="ListParagraph"/>
        <w:spacing w:after="0" w:line="240" w:lineRule="auto"/>
        <w:ind w:left="0"/>
        <w:jc w:val="both"/>
        <w:rPr>
          <w:rFonts w:cstheme="minorHAnsi"/>
          <w:sz w:val="24"/>
          <w:szCs w:val="24"/>
          <w:highlight w:val="yellow"/>
        </w:rPr>
      </w:pPr>
      <w:r w:rsidRPr="00666848">
        <w:rPr>
          <w:rFonts w:cstheme="minorHAnsi"/>
          <w:sz w:val="24"/>
          <w:szCs w:val="24"/>
          <w:highlight w:val="yellow"/>
        </w:rPr>
        <w:t xml:space="preserve"> </w:t>
      </w:r>
    </w:p>
    <w:p w14:paraId="342814D0" w14:textId="22A9FF09" w:rsidR="00B032C9" w:rsidRPr="00666848" w:rsidRDefault="004A6B55"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Start a new study on the </w:t>
      </w:r>
      <w:r w:rsidR="00A8626B" w:rsidRPr="00666848">
        <w:rPr>
          <w:rFonts w:cstheme="minorHAnsi"/>
          <w:sz w:val="24"/>
          <w:szCs w:val="24"/>
          <w:highlight w:val="yellow"/>
        </w:rPr>
        <w:t xml:space="preserve">ultrasound </w:t>
      </w:r>
      <w:r w:rsidRPr="00666848">
        <w:rPr>
          <w:rFonts w:cstheme="minorHAnsi"/>
          <w:sz w:val="24"/>
          <w:szCs w:val="24"/>
          <w:highlight w:val="yellow"/>
        </w:rPr>
        <w:t>software</w:t>
      </w:r>
      <w:r w:rsidR="006D40F5" w:rsidRPr="00666848">
        <w:rPr>
          <w:rFonts w:cstheme="minorHAnsi"/>
          <w:sz w:val="24"/>
          <w:szCs w:val="24"/>
          <w:highlight w:val="yellow"/>
        </w:rPr>
        <w:t>.</w:t>
      </w:r>
    </w:p>
    <w:p w14:paraId="6EA9CD44" w14:textId="77777777" w:rsidR="006D40F5" w:rsidRPr="00666848" w:rsidRDefault="006D40F5" w:rsidP="006D40F5">
      <w:pPr>
        <w:pStyle w:val="ListParagraph"/>
        <w:spacing w:after="0" w:line="240" w:lineRule="auto"/>
        <w:ind w:left="0"/>
        <w:jc w:val="both"/>
        <w:rPr>
          <w:rFonts w:cstheme="minorHAnsi"/>
          <w:sz w:val="24"/>
          <w:szCs w:val="24"/>
          <w:highlight w:val="yellow"/>
        </w:rPr>
      </w:pPr>
    </w:p>
    <w:p w14:paraId="5AD52587" w14:textId="0AF9907E" w:rsidR="006D40F5" w:rsidRPr="00666848" w:rsidRDefault="004F29A1" w:rsidP="00993941">
      <w:pPr>
        <w:pStyle w:val="ListParagraph"/>
        <w:numPr>
          <w:ilvl w:val="2"/>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Select </w:t>
      </w:r>
      <w:r w:rsidRPr="00666848">
        <w:rPr>
          <w:rFonts w:cstheme="minorHAnsi"/>
          <w:b/>
          <w:bCs/>
          <w:sz w:val="24"/>
          <w:szCs w:val="24"/>
          <w:highlight w:val="yellow"/>
        </w:rPr>
        <w:t>Study Browser</w:t>
      </w:r>
      <w:r w:rsidRPr="00666848">
        <w:rPr>
          <w:rFonts w:cstheme="minorHAnsi"/>
          <w:sz w:val="24"/>
          <w:szCs w:val="24"/>
          <w:highlight w:val="yellow"/>
        </w:rPr>
        <w:t xml:space="preserve">, then select </w:t>
      </w:r>
      <w:r w:rsidRPr="00666848">
        <w:rPr>
          <w:rFonts w:cstheme="minorHAnsi"/>
          <w:b/>
          <w:bCs/>
          <w:sz w:val="24"/>
          <w:szCs w:val="24"/>
          <w:highlight w:val="yellow"/>
        </w:rPr>
        <w:t>New</w:t>
      </w:r>
      <w:r w:rsidRPr="00666848">
        <w:rPr>
          <w:rFonts w:cstheme="minorHAnsi"/>
          <w:sz w:val="24"/>
          <w:szCs w:val="24"/>
          <w:highlight w:val="yellow"/>
        </w:rPr>
        <w:t xml:space="preserve"> at the bottom of the screen. </w:t>
      </w:r>
    </w:p>
    <w:p w14:paraId="60021E64" w14:textId="77777777" w:rsidR="006D40F5" w:rsidRPr="00666848" w:rsidRDefault="006D40F5" w:rsidP="00255B1F">
      <w:pPr>
        <w:spacing w:after="0" w:line="240" w:lineRule="auto"/>
        <w:jc w:val="both"/>
        <w:rPr>
          <w:rFonts w:cstheme="minorHAnsi"/>
          <w:sz w:val="24"/>
          <w:szCs w:val="24"/>
          <w:highlight w:val="yellow"/>
        </w:rPr>
      </w:pPr>
    </w:p>
    <w:p w14:paraId="237D93F8" w14:textId="699E3B4F" w:rsidR="00CB4C98" w:rsidRPr="00666848" w:rsidRDefault="004F29A1" w:rsidP="00CB4C98">
      <w:pPr>
        <w:pStyle w:val="ListParagraph"/>
        <w:numPr>
          <w:ilvl w:val="2"/>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Select </w:t>
      </w:r>
      <w:r w:rsidRPr="00666848">
        <w:rPr>
          <w:rFonts w:cstheme="minorHAnsi"/>
          <w:b/>
          <w:bCs/>
          <w:sz w:val="24"/>
          <w:szCs w:val="24"/>
          <w:highlight w:val="yellow"/>
        </w:rPr>
        <w:t>New Study</w:t>
      </w:r>
      <w:r w:rsidR="00CB4C98" w:rsidRPr="00666848">
        <w:rPr>
          <w:rFonts w:cstheme="minorHAnsi"/>
          <w:sz w:val="24"/>
          <w:szCs w:val="24"/>
          <w:highlight w:val="yellow"/>
        </w:rPr>
        <w:t xml:space="preserve">, a new window will appear that enables the addition of a </w:t>
      </w:r>
      <w:r w:rsidR="00CB4C98" w:rsidRPr="00666848">
        <w:rPr>
          <w:rFonts w:cstheme="minorHAnsi"/>
          <w:b/>
          <w:bCs/>
          <w:sz w:val="24"/>
          <w:szCs w:val="24"/>
          <w:highlight w:val="yellow"/>
        </w:rPr>
        <w:t>Study Name</w:t>
      </w:r>
      <w:r w:rsidR="00CB4C98" w:rsidRPr="00666848">
        <w:rPr>
          <w:rFonts w:cstheme="minorHAnsi"/>
          <w:sz w:val="24"/>
          <w:szCs w:val="24"/>
          <w:highlight w:val="yellow"/>
        </w:rPr>
        <w:t xml:space="preserve"> in addition to further information about the study, i.e.</w:t>
      </w:r>
      <w:r w:rsidR="00A746B2" w:rsidRPr="00666848">
        <w:rPr>
          <w:rFonts w:cstheme="minorHAnsi"/>
          <w:sz w:val="24"/>
          <w:szCs w:val="24"/>
          <w:highlight w:val="yellow"/>
        </w:rPr>
        <w:t>,</w:t>
      </w:r>
      <w:r w:rsidR="00CB4C98" w:rsidRPr="00666848">
        <w:rPr>
          <w:rFonts w:cstheme="minorHAnsi"/>
          <w:sz w:val="24"/>
          <w:szCs w:val="24"/>
          <w:highlight w:val="yellow"/>
        </w:rPr>
        <w:t xml:space="preserve"> date of study, name of researcher, etc. </w:t>
      </w:r>
    </w:p>
    <w:p w14:paraId="6529FAA7" w14:textId="77777777" w:rsidR="00CB4C98" w:rsidRPr="00666848" w:rsidRDefault="00CB4C98" w:rsidP="00A746B2">
      <w:pPr>
        <w:pStyle w:val="ListParagraph"/>
        <w:rPr>
          <w:rFonts w:cstheme="minorHAnsi"/>
          <w:sz w:val="24"/>
          <w:szCs w:val="24"/>
          <w:highlight w:val="yellow"/>
        </w:rPr>
      </w:pPr>
    </w:p>
    <w:p w14:paraId="084AC337" w14:textId="500522D0" w:rsidR="006D40F5" w:rsidRPr="00666848" w:rsidRDefault="00CB4C98" w:rsidP="00CB4C98">
      <w:pPr>
        <w:pStyle w:val="ListParagraph"/>
        <w:numPr>
          <w:ilvl w:val="2"/>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Fill </w:t>
      </w:r>
      <w:r w:rsidR="00A746B2" w:rsidRPr="00666848">
        <w:rPr>
          <w:rFonts w:cstheme="minorHAnsi"/>
          <w:sz w:val="24"/>
          <w:szCs w:val="24"/>
          <w:highlight w:val="yellow"/>
        </w:rPr>
        <w:t xml:space="preserve">in the </w:t>
      </w:r>
      <w:r w:rsidRPr="00666848">
        <w:rPr>
          <w:rFonts w:cstheme="minorHAnsi"/>
          <w:sz w:val="24"/>
          <w:szCs w:val="24"/>
          <w:highlight w:val="yellow"/>
        </w:rPr>
        <w:t xml:space="preserve">information in </w:t>
      </w:r>
      <w:r w:rsidRPr="00666848">
        <w:rPr>
          <w:rFonts w:cstheme="minorHAnsi"/>
          <w:b/>
          <w:bCs/>
          <w:sz w:val="24"/>
          <w:szCs w:val="24"/>
          <w:highlight w:val="yellow"/>
        </w:rPr>
        <w:t>Series Name</w:t>
      </w:r>
      <w:r w:rsidRPr="00666848">
        <w:rPr>
          <w:rFonts w:cstheme="minorHAnsi"/>
          <w:sz w:val="24"/>
          <w:szCs w:val="24"/>
          <w:highlight w:val="yellow"/>
        </w:rPr>
        <w:t>, i.e.</w:t>
      </w:r>
      <w:r w:rsidR="00305A4A" w:rsidRPr="00666848">
        <w:rPr>
          <w:rFonts w:cstheme="minorHAnsi"/>
          <w:sz w:val="24"/>
          <w:szCs w:val="24"/>
          <w:highlight w:val="yellow"/>
        </w:rPr>
        <w:t>,</w:t>
      </w:r>
      <w:r w:rsidRPr="00666848">
        <w:rPr>
          <w:rFonts w:cstheme="minorHAnsi"/>
          <w:sz w:val="24"/>
          <w:szCs w:val="24"/>
          <w:highlight w:val="yellow"/>
        </w:rPr>
        <w:t xml:space="preserve"> Animal ID, Strain, Weight, Date of Birth, etc.</w:t>
      </w:r>
    </w:p>
    <w:p w14:paraId="64228790" w14:textId="77777777" w:rsidR="006D40F5" w:rsidRPr="00666848" w:rsidRDefault="006D40F5" w:rsidP="006D40F5">
      <w:pPr>
        <w:spacing w:after="0" w:line="240" w:lineRule="auto"/>
        <w:jc w:val="both"/>
        <w:rPr>
          <w:rFonts w:cstheme="minorHAnsi"/>
          <w:sz w:val="24"/>
          <w:szCs w:val="24"/>
          <w:highlight w:val="yellow"/>
        </w:rPr>
      </w:pPr>
    </w:p>
    <w:p w14:paraId="7B13F623" w14:textId="75BAF87B" w:rsidR="00CB4C98" w:rsidRPr="00666848" w:rsidRDefault="00B032C9" w:rsidP="00CB4C98">
      <w:pPr>
        <w:pStyle w:val="ListParagraph"/>
        <w:numPr>
          <w:ilvl w:val="2"/>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Select </w:t>
      </w:r>
      <w:r w:rsidRPr="00666848">
        <w:rPr>
          <w:rFonts w:cstheme="minorHAnsi"/>
          <w:b/>
          <w:bCs/>
          <w:sz w:val="24"/>
          <w:szCs w:val="24"/>
          <w:highlight w:val="yellow"/>
        </w:rPr>
        <w:t>Done</w:t>
      </w:r>
      <w:r w:rsidRPr="00666848">
        <w:rPr>
          <w:rFonts w:cstheme="minorHAnsi"/>
          <w:sz w:val="24"/>
          <w:szCs w:val="24"/>
          <w:highlight w:val="yellow"/>
        </w:rPr>
        <w:t>, the program will change for B-mode.</w:t>
      </w:r>
    </w:p>
    <w:p w14:paraId="20DB6E76" w14:textId="175A7189" w:rsidR="00CB4C98" w:rsidRPr="00666848" w:rsidRDefault="00CB4C98" w:rsidP="000D6A66">
      <w:pPr>
        <w:pStyle w:val="ListParagraph"/>
        <w:spacing w:after="0" w:line="240" w:lineRule="auto"/>
        <w:ind w:left="0"/>
        <w:jc w:val="both"/>
        <w:rPr>
          <w:rFonts w:cstheme="minorHAnsi"/>
          <w:sz w:val="24"/>
          <w:szCs w:val="24"/>
          <w:highlight w:val="yellow"/>
        </w:rPr>
      </w:pPr>
    </w:p>
    <w:p w14:paraId="241AD81C" w14:textId="51589210" w:rsidR="00B032C9" w:rsidRPr="00666848" w:rsidRDefault="00B032C9" w:rsidP="00255B1F">
      <w:pPr>
        <w:pStyle w:val="ListParagraph"/>
        <w:spacing w:after="0" w:line="240" w:lineRule="auto"/>
        <w:ind w:left="0"/>
        <w:jc w:val="both"/>
        <w:rPr>
          <w:rFonts w:cstheme="minorHAnsi"/>
          <w:sz w:val="24"/>
          <w:szCs w:val="24"/>
          <w:highlight w:val="yellow"/>
        </w:rPr>
      </w:pPr>
      <w:r w:rsidRPr="00666848">
        <w:rPr>
          <w:rFonts w:cstheme="minorHAnsi"/>
          <w:sz w:val="24"/>
          <w:szCs w:val="24"/>
          <w:highlight w:val="yellow"/>
        </w:rPr>
        <w:t xml:space="preserve"> </w:t>
      </w:r>
    </w:p>
    <w:p w14:paraId="544D2B1E" w14:textId="51E7ABAF" w:rsidR="00C825E6" w:rsidRPr="00666848" w:rsidRDefault="00C825E6"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Put a heating lamp in a convenient position above the animal platform. </w:t>
      </w:r>
    </w:p>
    <w:p w14:paraId="3FB24B84" w14:textId="77777777" w:rsidR="00993941" w:rsidRPr="00666848" w:rsidRDefault="00993941" w:rsidP="00993941">
      <w:pPr>
        <w:pStyle w:val="ListParagraph"/>
        <w:spacing w:after="0" w:line="240" w:lineRule="auto"/>
        <w:ind w:left="0"/>
        <w:jc w:val="both"/>
        <w:rPr>
          <w:rFonts w:cstheme="minorHAnsi"/>
          <w:sz w:val="24"/>
          <w:szCs w:val="24"/>
          <w:highlight w:val="yellow"/>
        </w:rPr>
      </w:pPr>
    </w:p>
    <w:p w14:paraId="2CDB57FC" w14:textId="16692210" w:rsidR="009960B5" w:rsidRPr="00666848" w:rsidRDefault="00350AA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 xml:space="preserve">Place the mouse in the induction chamber </w:t>
      </w:r>
      <w:r w:rsidR="00F975C1" w:rsidRPr="00F975C1">
        <w:rPr>
          <w:rFonts w:cstheme="minorHAnsi"/>
          <w:sz w:val="24"/>
          <w:szCs w:val="24"/>
        </w:rPr>
        <w:t>(</w:t>
      </w:r>
      <w:r w:rsidRPr="00666848">
        <w:rPr>
          <w:rFonts w:cstheme="minorHAnsi"/>
          <w:sz w:val="24"/>
          <w:szCs w:val="24"/>
        </w:rPr>
        <w:t>3.5% isoflurane</w:t>
      </w:r>
      <w:r w:rsidR="00F975C1" w:rsidRPr="00F975C1">
        <w:rPr>
          <w:rFonts w:cstheme="minorHAnsi"/>
          <w:sz w:val="24"/>
          <w:szCs w:val="24"/>
        </w:rPr>
        <w:t>)</w:t>
      </w:r>
      <w:r w:rsidRPr="00666848">
        <w:rPr>
          <w:rFonts w:cstheme="minorHAnsi"/>
          <w:sz w:val="24"/>
          <w:szCs w:val="24"/>
        </w:rPr>
        <w:t>.</w:t>
      </w:r>
    </w:p>
    <w:p w14:paraId="7E8CE2CE" w14:textId="77777777" w:rsidR="009960B5" w:rsidRPr="00666848" w:rsidRDefault="009960B5" w:rsidP="009960B5">
      <w:pPr>
        <w:pStyle w:val="ListParagraph"/>
        <w:spacing w:after="0" w:line="240" w:lineRule="auto"/>
        <w:ind w:left="0"/>
        <w:jc w:val="both"/>
        <w:rPr>
          <w:rFonts w:cstheme="minorHAnsi"/>
          <w:sz w:val="24"/>
          <w:szCs w:val="24"/>
        </w:rPr>
      </w:pPr>
    </w:p>
    <w:p w14:paraId="69E05FDD" w14:textId="5F7A4227" w:rsidR="00350AAA" w:rsidRPr="00666848" w:rsidRDefault="009960B5" w:rsidP="009960B5">
      <w:pPr>
        <w:pStyle w:val="ListParagraph"/>
        <w:spacing w:after="0" w:line="240" w:lineRule="auto"/>
        <w:ind w:left="0"/>
        <w:jc w:val="both"/>
        <w:rPr>
          <w:rFonts w:cstheme="minorHAnsi"/>
          <w:sz w:val="24"/>
          <w:szCs w:val="24"/>
        </w:rPr>
      </w:pPr>
      <w:r w:rsidRPr="00666848">
        <w:rPr>
          <w:rFonts w:cstheme="minorHAnsi"/>
          <w:sz w:val="24"/>
          <w:szCs w:val="24"/>
        </w:rPr>
        <w:t xml:space="preserve">NOTE: </w:t>
      </w:r>
      <w:r w:rsidR="00B13098" w:rsidRPr="00666848">
        <w:rPr>
          <w:rFonts w:cstheme="minorHAnsi"/>
          <w:sz w:val="24"/>
          <w:szCs w:val="24"/>
        </w:rPr>
        <w:t xml:space="preserve">Proper anesthetization is confirmed by unconsciousness of </w:t>
      </w:r>
      <w:r w:rsidR="00356B74" w:rsidRPr="00666848">
        <w:rPr>
          <w:rFonts w:cstheme="minorHAnsi"/>
          <w:sz w:val="24"/>
          <w:szCs w:val="24"/>
        </w:rPr>
        <w:t xml:space="preserve">the </w:t>
      </w:r>
      <w:r w:rsidR="00B13098" w:rsidRPr="00666848">
        <w:rPr>
          <w:rFonts w:cstheme="minorHAnsi"/>
          <w:sz w:val="24"/>
          <w:szCs w:val="24"/>
        </w:rPr>
        <w:t>mouse, and slower respiratory rate of around 1 breath per 2 s</w:t>
      </w:r>
      <w:r w:rsidRPr="00666848">
        <w:rPr>
          <w:rFonts w:cstheme="minorHAnsi"/>
          <w:sz w:val="24"/>
          <w:szCs w:val="24"/>
        </w:rPr>
        <w:t>econds</w:t>
      </w:r>
      <w:r w:rsidR="00B13098" w:rsidRPr="00666848">
        <w:rPr>
          <w:rFonts w:cstheme="minorHAnsi"/>
          <w:sz w:val="24"/>
          <w:szCs w:val="24"/>
        </w:rPr>
        <w:t xml:space="preserve">. </w:t>
      </w:r>
    </w:p>
    <w:p w14:paraId="2AD7A44B" w14:textId="77777777" w:rsidR="009960B5" w:rsidRPr="00666848" w:rsidRDefault="009960B5" w:rsidP="009960B5">
      <w:pPr>
        <w:pStyle w:val="ListParagraph"/>
        <w:spacing w:after="0" w:line="240" w:lineRule="auto"/>
        <w:ind w:left="0"/>
        <w:jc w:val="both"/>
        <w:rPr>
          <w:rFonts w:cstheme="minorHAnsi"/>
          <w:sz w:val="24"/>
          <w:szCs w:val="24"/>
        </w:rPr>
      </w:pPr>
    </w:p>
    <w:p w14:paraId="221D35F6" w14:textId="6971BE3E" w:rsidR="00350AAA" w:rsidRPr="00666848" w:rsidRDefault="00350AAA" w:rsidP="00255B1F">
      <w:pPr>
        <w:pStyle w:val="ListParagraph"/>
        <w:numPr>
          <w:ilvl w:val="1"/>
          <w:numId w:val="3"/>
        </w:numPr>
        <w:spacing w:after="0" w:line="240" w:lineRule="auto"/>
        <w:jc w:val="both"/>
        <w:rPr>
          <w:rFonts w:cstheme="minorHAnsi"/>
          <w:sz w:val="24"/>
          <w:szCs w:val="24"/>
        </w:rPr>
      </w:pPr>
      <w:r w:rsidRPr="00666848">
        <w:rPr>
          <w:rFonts w:cstheme="minorHAnsi"/>
          <w:sz w:val="24"/>
          <w:szCs w:val="24"/>
        </w:rPr>
        <w:t xml:space="preserve">When the mouse is </w:t>
      </w:r>
      <w:r w:rsidR="00B13098" w:rsidRPr="00666848">
        <w:rPr>
          <w:rFonts w:cstheme="minorHAnsi"/>
          <w:sz w:val="24"/>
          <w:szCs w:val="24"/>
        </w:rPr>
        <w:t>sedated</w:t>
      </w:r>
      <w:r w:rsidRPr="00666848">
        <w:rPr>
          <w:rFonts w:cstheme="minorHAnsi"/>
          <w:sz w:val="24"/>
          <w:szCs w:val="24"/>
        </w:rPr>
        <w:t>, change the connection of the anesthetic machine to be directed towards the animal platform</w:t>
      </w:r>
      <w:r w:rsidR="00B247A5" w:rsidRPr="00666848">
        <w:rPr>
          <w:rFonts w:cstheme="minorHAnsi"/>
          <w:sz w:val="24"/>
          <w:szCs w:val="24"/>
        </w:rPr>
        <w:t>, reduce isoflurane to 2.5%.</w:t>
      </w:r>
    </w:p>
    <w:p w14:paraId="2AD4F60F" w14:textId="77777777" w:rsidR="00757DA8" w:rsidRPr="00666848" w:rsidRDefault="00757DA8" w:rsidP="00757DA8">
      <w:pPr>
        <w:pStyle w:val="ListParagraph"/>
        <w:spacing w:after="0" w:line="240" w:lineRule="auto"/>
        <w:ind w:left="0"/>
        <w:jc w:val="both"/>
        <w:rPr>
          <w:rFonts w:cstheme="minorHAnsi"/>
          <w:sz w:val="24"/>
          <w:szCs w:val="24"/>
          <w:highlight w:val="yellow"/>
        </w:rPr>
      </w:pPr>
    </w:p>
    <w:p w14:paraId="7AA2DC8B" w14:textId="439DE525" w:rsidR="00350AAA" w:rsidRPr="00666848" w:rsidRDefault="00350AAA"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Place the mouse on the animal platform in decubitus ventral, with its </w:t>
      </w:r>
      <w:r w:rsidR="008F0373" w:rsidRPr="00666848">
        <w:rPr>
          <w:rFonts w:cstheme="minorHAnsi"/>
          <w:sz w:val="24"/>
          <w:szCs w:val="24"/>
          <w:highlight w:val="yellow"/>
        </w:rPr>
        <w:t>oral cavity directed</w:t>
      </w:r>
      <w:r w:rsidRPr="00666848">
        <w:rPr>
          <w:rFonts w:cstheme="minorHAnsi"/>
          <w:sz w:val="24"/>
          <w:szCs w:val="24"/>
          <w:highlight w:val="yellow"/>
        </w:rPr>
        <w:t xml:space="preserve"> towards the anesthetics tube. </w:t>
      </w:r>
    </w:p>
    <w:p w14:paraId="1B6C88DF" w14:textId="77777777" w:rsidR="00757DA8" w:rsidRPr="00666848" w:rsidRDefault="00757DA8" w:rsidP="00757DA8">
      <w:pPr>
        <w:pStyle w:val="ListParagraph"/>
        <w:spacing w:after="0" w:line="240" w:lineRule="auto"/>
        <w:ind w:left="0"/>
        <w:jc w:val="both"/>
        <w:rPr>
          <w:rFonts w:cstheme="minorHAnsi"/>
          <w:sz w:val="24"/>
          <w:szCs w:val="24"/>
          <w:highlight w:val="yellow"/>
        </w:rPr>
      </w:pPr>
    </w:p>
    <w:p w14:paraId="6AEB2CDE" w14:textId="1EC55A72" w:rsidR="00350AAA" w:rsidRPr="00666848" w:rsidRDefault="00350AAA"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Apply lubricant on the eyes of the mouse.</w:t>
      </w:r>
    </w:p>
    <w:p w14:paraId="142B9771" w14:textId="77777777" w:rsidR="00757DA8" w:rsidRPr="00666848" w:rsidRDefault="00757DA8" w:rsidP="00757DA8">
      <w:pPr>
        <w:pStyle w:val="ListParagraph"/>
        <w:spacing w:after="0" w:line="240" w:lineRule="auto"/>
        <w:ind w:left="0"/>
        <w:jc w:val="both"/>
        <w:rPr>
          <w:rFonts w:cstheme="minorHAnsi"/>
          <w:sz w:val="24"/>
          <w:szCs w:val="24"/>
          <w:highlight w:val="yellow"/>
        </w:rPr>
      </w:pPr>
    </w:p>
    <w:p w14:paraId="30D37C0C" w14:textId="542BDAA3" w:rsidR="00C825E6" w:rsidRPr="00666848" w:rsidRDefault="00C825E6"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Place the mouse in decubitus dorsal</w:t>
      </w:r>
      <w:r w:rsidR="00456976" w:rsidRPr="00666848">
        <w:rPr>
          <w:rFonts w:cstheme="minorHAnsi"/>
          <w:sz w:val="24"/>
          <w:szCs w:val="24"/>
          <w:highlight w:val="yellow"/>
        </w:rPr>
        <w:t xml:space="preserve"> </w:t>
      </w:r>
      <w:r w:rsidRPr="00666848">
        <w:rPr>
          <w:rFonts w:cstheme="minorHAnsi"/>
          <w:sz w:val="24"/>
          <w:szCs w:val="24"/>
          <w:highlight w:val="yellow"/>
        </w:rPr>
        <w:t>and tape its hands and feet firmly</w:t>
      </w:r>
      <w:r w:rsidR="00DA53B4" w:rsidRPr="00666848">
        <w:rPr>
          <w:rFonts w:cstheme="minorHAnsi"/>
          <w:sz w:val="24"/>
          <w:szCs w:val="24"/>
          <w:highlight w:val="yellow"/>
        </w:rPr>
        <w:t xml:space="preserve"> onto the animal platform</w:t>
      </w:r>
      <w:r w:rsidRPr="00666848">
        <w:rPr>
          <w:rFonts w:cstheme="minorHAnsi"/>
          <w:sz w:val="24"/>
          <w:szCs w:val="24"/>
          <w:highlight w:val="yellow"/>
        </w:rPr>
        <w:t xml:space="preserve">. </w:t>
      </w:r>
    </w:p>
    <w:p w14:paraId="316F77B5" w14:textId="77777777" w:rsidR="00757DA8" w:rsidRPr="00666848" w:rsidRDefault="00757DA8" w:rsidP="00757DA8">
      <w:pPr>
        <w:pStyle w:val="ListParagraph"/>
        <w:spacing w:after="0" w:line="240" w:lineRule="auto"/>
        <w:ind w:left="0"/>
        <w:jc w:val="both"/>
        <w:rPr>
          <w:rFonts w:cstheme="minorHAnsi"/>
          <w:sz w:val="24"/>
          <w:szCs w:val="24"/>
          <w:highlight w:val="yellow"/>
        </w:rPr>
      </w:pPr>
    </w:p>
    <w:p w14:paraId="5CEB9F56" w14:textId="6CCB383A" w:rsidR="00EA061A" w:rsidRPr="00666848" w:rsidRDefault="00EA061A"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Apply a small layer of ultrasound gel on the mouse chest. </w:t>
      </w:r>
    </w:p>
    <w:p w14:paraId="4B38F1F8" w14:textId="77777777" w:rsidR="00757DA8" w:rsidRPr="00666848" w:rsidRDefault="00757DA8" w:rsidP="00757DA8">
      <w:pPr>
        <w:pStyle w:val="ListParagraph"/>
        <w:spacing w:after="0" w:line="240" w:lineRule="auto"/>
        <w:ind w:left="0"/>
        <w:jc w:val="both"/>
        <w:rPr>
          <w:rFonts w:cstheme="minorHAnsi"/>
          <w:sz w:val="24"/>
          <w:szCs w:val="24"/>
          <w:highlight w:val="yellow"/>
        </w:rPr>
      </w:pPr>
    </w:p>
    <w:p w14:paraId="58BA7AD3" w14:textId="548D5AE2" w:rsidR="00C825E6" w:rsidRPr="00666848" w:rsidRDefault="00C825E6"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Lower the acquisition probe </w:t>
      </w:r>
      <w:r w:rsidR="00DA53B4" w:rsidRPr="00666848">
        <w:rPr>
          <w:rFonts w:cstheme="minorHAnsi"/>
          <w:sz w:val="24"/>
          <w:szCs w:val="24"/>
          <w:highlight w:val="yellow"/>
        </w:rPr>
        <w:t xml:space="preserve">using the height-control knob </w:t>
      </w:r>
      <w:r w:rsidRPr="00666848">
        <w:rPr>
          <w:rFonts w:cstheme="minorHAnsi"/>
          <w:sz w:val="24"/>
          <w:szCs w:val="24"/>
          <w:highlight w:val="yellow"/>
        </w:rPr>
        <w:t xml:space="preserve">to touch the surface of the mouse chest. </w:t>
      </w:r>
      <w:r w:rsidR="00757DA8" w:rsidRPr="00666848">
        <w:rPr>
          <w:rFonts w:cstheme="minorHAnsi"/>
          <w:sz w:val="24"/>
          <w:szCs w:val="24"/>
          <w:highlight w:val="yellow"/>
        </w:rPr>
        <w:t>Position t</w:t>
      </w:r>
      <w:r w:rsidRPr="00666848">
        <w:rPr>
          <w:rFonts w:cstheme="minorHAnsi"/>
          <w:sz w:val="24"/>
          <w:szCs w:val="24"/>
          <w:highlight w:val="yellow"/>
        </w:rPr>
        <w:t>he probe such that the heart of the mouse is approximately centered.</w:t>
      </w:r>
    </w:p>
    <w:p w14:paraId="4DE462AC" w14:textId="77777777" w:rsidR="00757DA8" w:rsidRPr="00666848" w:rsidRDefault="00757DA8" w:rsidP="00757DA8">
      <w:pPr>
        <w:pStyle w:val="ListParagraph"/>
        <w:spacing w:after="0" w:line="240" w:lineRule="auto"/>
        <w:ind w:left="0"/>
        <w:jc w:val="both"/>
        <w:rPr>
          <w:rFonts w:cstheme="minorHAnsi"/>
          <w:sz w:val="24"/>
          <w:szCs w:val="24"/>
          <w:highlight w:val="yellow"/>
        </w:rPr>
      </w:pPr>
    </w:p>
    <w:p w14:paraId="7F09EA8A" w14:textId="43B01B61" w:rsidR="00382BC9" w:rsidRPr="00666848" w:rsidRDefault="00C825E6"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Use the micro-knobs to </w:t>
      </w:r>
      <w:r w:rsidR="00382BC9" w:rsidRPr="00666848">
        <w:rPr>
          <w:rFonts w:cstheme="minorHAnsi"/>
          <w:sz w:val="24"/>
          <w:szCs w:val="24"/>
          <w:highlight w:val="yellow"/>
        </w:rPr>
        <w:t xml:space="preserve">acquire images of the whole chest, from both extremities, </w:t>
      </w:r>
      <w:r w:rsidR="00E845BE" w:rsidRPr="00666848">
        <w:rPr>
          <w:rFonts w:cstheme="minorHAnsi"/>
          <w:sz w:val="24"/>
          <w:szCs w:val="24"/>
          <w:highlight w:val="yellow"/>
        </w:rPr>
        <w:t xml:space="preserve">in the transverse orientation </w:t>
      </w:r>
      <w:r w:rsidR="00382BC9" w:rsidRPr="00666848">
        <w:rPr>
          <w:rFonts w:cstheme="minorHAnsi"/>
          <w:sz w:val="24"/>
          <w:szCs w:val="24"/>
          <w:highlight w:val="yellow"/>
        </w:rPr>
        <w:t>ideally gathering 500 frames</w:t>
      </w:r>
      <w:r w:rsidR="000D630A" w:rsidRPr="00666848">
        <w:rPr>
          <w:rFonts w:cstheme="minorHAnsi"/>
          <w:sz w:val="24"/>
          <w:szCs w:val="24"/>
          <w:highlight w:val="yellow"/>
        </w:rPr>
        <w:t xml:space="preserve"> per mouse</w:t>
      </w:r>
      <w:r w:rsidR="00382BC9" w:rsidRPr="00666848">
        <w:rPr>
          <w:rFonts w:cstheme="minorHAnsi"/>
          <w:sz w:val="24"/>
          <w:szCs w:val="24"/>
          <w:highlight w:val="yellow"/>
        </w:rPr>
        <w:t xml:space="preserve"> </w:t>
      </w:r>
      <w:r w:rsidR="00F975C1" w:rsidRPr="00F975C1">
        <w:rPr>
          <w:rFonts w:cstheme="minorHAnsi"/>
          <w:sz w:val="24"/>
          <w:szCs w:val="24"/>
          <w:highlight w:val="yellow"/>
        </w:rPr>
        <w:t>(</w:t>
      </w:r>
      <w:r w:rsidR="00382BC9" w:rsidRPr="00666848">
        <w:rPr>
          <w:rFonts w:cstheme="minorHAnsi"/>
          <w:sz w:val="24"/>
          <w:szCs w:val="24"/>
          <w:highlight w:val="yellow"/>
        </w:rPr>
        <w:t>number of frames may vary depending on personal choice</w:t>
      </w:r>
      <w:r w:rsidR="00F975C1" w:rsidRPr="00F975C1">
        <w:rPr>
          <w:rFonts w:cstheme="minorHAnsi"/>
          <w:sz w:val="24"/>
          <w:szCs w:val="24"/>
          <w:highlight w:val="yellow"/>
        </w:rPr>
        <w:t>)</w:t>
      </w:r>
      <w:r w:rsidR="00757DA8" w:rsidRPr="00666848">
        <w:rPr>
          <w:rFonts w:cstheme="minorHAnsi"/>
          <w:sz w:val="24"/>
          <w:szCs w:val="24"/>
          <w:highlight w:val="yellow"/>
        </w:rPr>
        <w:t>.</w:t>
      </w:r>
    </w:p>
    <w:p w14:paraId="79BC0BAA" w14:textId="77777777" w:rsidR="00757DA8" w:rsidRPr="00666848" w:rsidRDefault="00757DA8" w:rsidP="00757DA8">
      <w:pPr>
        <w:pStyle w:val="ListParagraph"/>
        <w:spacing w:after="0" w:line="240" w:lineRule="auto"/>
        <w:ind w:left="0"/>
        <w:jc w:val="both"/>
        <w:rPr>
          <w:rFonts w:cstheme="minorHAnsi"/>
          <w:sz w:val="24"/>
          <w:szCs w:val="24"/>
          <w:highlight w:val="yellow"/>
        </w:rPr>
      </w:pPr>
    </w:p>
    <w:p w14:paraId="14CF0D98" w14:textId="24472454" w:rsidR="00356B74" w:rsidRPr="00666848" w:rsidRDefault="00356B74"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lastRenderedPageBreak/>
        <w:t xml:space="preserve">Once imaging is done, remove the gel from the chest of the mouse and place </w:t>
      </w:r>
      <w:r w:rsidR="00757DA8" w:rsidRPr="00666848">
        <w:rPr>
          <w:rFonts w:cstheme="minorHAnsi"/>
          <w:sz w:val="24"/>
          <w:szCs w:val="24"/>
          <w:highlight w:val="yellow"/>
        </w:rPr>
        <w:t>the mouse</w:t>
      </w:r>
      <w:r w:rsidRPr="00666848">
        <w:rPr>
          <w:rFonts w:cstheme="minorHAnsi"/>
          <w:sz w:val="24"/>
          <w:szCs w:val="24"/>
          <w:highlight w:val="yellow"/>
        </w:rPr>
        <w:t xml:space="preserve"> in the warm incubator. </w:t>
      </w:r>
    </w:p>
    <w:p w14:paraId="273C1BAB" w14:textId="77777777" w:rsidR="000D630A" w:rsidRPr="00666848" w:rsidRDefault="000D630A" w:rsidP="00255B1F">
      <w:pPr>
        <w:pStyle w:val="ListParagraph"/>
        <w:spacing w:after="0" w:line="240" w:lineRule="auto"/>
        <w:ind w:left="0"/>
        <w:jc w:val="both"/>
        <w:rPr>
          <w:rFonts w:cstheme="minorHAnsi"/>
          <w:sz w:val="24"/>
          <w:szCs w:val="24"/>
          <w:highlight w:val="yellow"/>
        </w:rPr>
      </w:pPr>
    </w:p>
    <w:p w14:paraId="0AEB1F95" w14:textId="77777777" w:rsidR="00A5033E" w:rsidRPr="00666848" w:rsidRDefault="00382BC9" w:rsidP="00255B1F">
      <w:pPr>
        <w:pStyle w:val="ListParagraph"/>
        <w:numPr>
          <w:ilvl w:val="0"/>
          <w:numId w:val="3"/>
        </w:numPr>
        <w:spacing w:after="0" w:line="240" w:lineRule="auto"/>
        <w:jc w:val="both"/>
        <w:rPr>
          <w:rFonts w:cstheme="minorHAnsi"/>
          <w:b/>
          <w:bCs/>
          <w:sz w:val="24"/>
          <w:szCs w:val="24"/>
          <w:highlight w:val="yellow"/>
        </w:rPr>
      </w:pPr>
      <w:r w:rsidRPr="00666848">
        <w:rPr>
          <w:rFonts w:cstheme="minorHAnsi"/>
          <w:b/>
          <w:bCs/>
          <w:sz w:val="24"/>
          <w:szCs w:val="24"/>
          <w:highlight w:val="yellow"/>
        </w:rPr>
        <w:t xml:space="preserve">2D </w:t>
      </w:r>
      <w:r w:rsidR="00A5033E" w:rsidRPr="00666848">
        <w:rPr>
          <w:rFonts w:cstheme="minorHAnsi"/>
          <w:b/>
          <w:bCs/>
          <w:sz w:val="24"/>
          <w:szCs w:val="24"/>
          <w:highlight w:val="yellow"/>
        </w:rPr>
        <w:t>a</w:t>
      </w:r>
      <w:r w:rsidRPr="00666848">
        <w:rPr>
          <w:rFonts w:cstheme="minorHAnsi"/>
          <w:b/>
          <w:bCs/>
          <w:sz w:val="24"/>
          <w:szCs w:val="24"/>
          <w:highlight w:val="yellow"/>
        </w:rPr>
        <w:t>nalysis of ultrasound images</w:t>
      </w:r>
    </w:p>
    <w:p w14:paraId="030F3FB8" w14:textId="2437C772" w:rsidR="00382BC9" w:rsidRPr="00666848" w:rsidRDefault="00382BC9" w:rsidP="00A5033E">
      <w:pPr>
        <w:pStyle w:val="ListParagraph"/>
        <w:spacing w:after="0" w:line="240" w:lineRule="auto"/>
        <w:ind w:left="0"/>
        <w:jc w:val="both"/>
        <w:rPr>
          <w:rFonts w:cstheme="minorHAnsi"/>
          <w:b/>
          <w:bCs/>
          <w:sz w:val="24"/>
          <w:szCs w:val="24"/>
          <w:highlight w:val="yellow"/>
        </w:rPr>
      </w:pPr>
      <w:r w:rsidRPr="00666848">
        <w:rPr>
          <w:rFonts w:cstheme="minorHAnsi"/>
          <w:b/>
          <w:bCs/>
          <w:sz w:val="24"/>
          <w:szCs w:val="24"/>
          <w:highlight w:val="yellow"/>
        </w:rPr>
        <w:t xml:space="preserve"> </w:t>
      </w:r>
    </w:p>
    <w:p w14:paraId="3DF90E71" w14:textId="77777777" w:rsidR="00F916AE" w:rsidRPr="00666848" w:rsidRDefault="000D630A"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After opening acquired frames on </w:t>
      </w:r>
      <w:r w:rsidR="00A8626B" w:rsidRPr="00666848">
        <w:rPr>
          <w:rFonts w:cstheme="minorHAnsi"/>
          <w:sz w:val="24"/>
          <w:szCs w:val="24"/>
          <w:highlight w:val="yellow"/>
        </w:rPr>
        <w:t>the ultrasound</w:t>
      </w:r>
      <w:r w:rsidRPr="00666848">
        <w:rPr>
          <w:rFonts w:cstheme="minorHAnsi"/>
          <w:sz w:val="24"/>
          <w:szCs w:val="24"/>
          <w:highlight w:val="yellow"/>
        </w:rPr>
        <w:t xml:space="preserve"> software, scan the frames for tumors.</w:t>
      </w:r>
    </w:p>
    <w:p w14:paraId="354DFD43" w14:textId="546B9326" w:rsidR="00382BC9" w:rsidRPr="00666848" w:rsidRDefault="000D630A" w:rsidP="00F916AE">
      <w:pPr>
        <w:pStyle w:val="ListParagraph"/>
        <w:spacing w:after="0" w:line="240" w:lineRule="auto"/>
        <w:ind w:left="0"/>
        <w:jc w:val="both"/>
        <w:rPr>
          <w:rFonts w:cstheme="minorHAnsi"/>
          <w:sz w:val="24"/>
          <w:szCs w:val="24"/>
          <w:highlight w:val="yellow"/>
        </w:rPr>
      </w:pPr>
      <w:r w:rsidRPr="00666848">
        <w:rPr>
          <w:rFonts w:cstheme="minorHAnsi"/>
          <w:sz w:val="24"/>
          <w:szCs w:val="24"/>
          <w:highlight w:val="yellow"/>
        </w:rPr>
        <w:t xml:space="preserve"> </w:t>
      </w:r>
    </w:p>
    <w:p w14:paraId="729B25C1" w14:textId="77777777" w:rsidR="00F916AE" w:rsidRPr="00666848" w:rsidRDefault="00EC746C"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 For small initiating tumors, count the number of B-lines periodically every 10 frames</w:t>
      </w:r>
      <w:r w:rsidR="000C1AFC" w:rsidRPr="00666848">
        <w:rPr>
          <w:rFonts w:cstheme="minorHAnsi"/>
          <w:sz w:val="24"/>
          <w:szCs w:val="24"/>
          <w:highlight w:val="yellow"/>
        </w:rPr>
        <w:t xml:space="preserve"> for the full length of the 500 frames acquired</w:t>
      </w:r>
      <w:r w:rsidRPr="00666848">
        <w:rPr>
          <w:rFonts w:cstheme="minorHAnsi"/>
          <w:sz w:val="24"/>
          <w:szCs w:val="24"/>
          <w:highlight w:val="yellow"/>
        </w:rPr>
        <w:t>.</w:t>
      </w:r>
    </w:p>
    <w:p w14:paraId="6F9FE91D" w14:textId="77777777" w:rsidR="00F916AE" w:rsidRPr="00666848" w:rsidRDefault="00F916AE" w:rsidP="00F916AE">
      <w:pPr>
        <w:pStyle w:val="ListParagraph"/>
        <w:spacing w:after="0" w:line="240" w:lineRule="auto"/>
        <w:ind w:left="0"/>
        <w:jc w:val="both"/>
        <w:rPr>
          <w:rFonts w:cstheme="minorHAnsi"/>
          <w:sz w:val="24"/>
          <w:szCs w:val="24"/>
          <w:highlight w:val="yellow"/>
        </w:rPr>
      </w:pPr>
    </w:p>
    <w:p w14:paraId="7AFA94BF" w14:textId="37FB0412" w:rsidR="00EC746C" w:rsidRPr="00666848" w:rsidRDefault="000C1AFC" w:rsidP="00F916AE">
      <w:pPr>
        <w:pStyle w:val="ListParagraph"/>
        <w:spacing w:after="0" w:line="240" w:lineRule="auto"/>
        <w:ind w:left="0"/>
        <w:jc w:val="both"/>
        <w:rPr>
          <w:rFonts w:cstheme="minorHAnsi"/>
          <w:sz w:val="24"/>
          <w:szCs w:val="24"/>
          <w:highlight w:val="yellow"/>
        </w:rPr>
      </w:pPr>
      <w:r w:rsidRPr="00666848">
        <w:rPr>
          <w:rFonts w:cstheme="minorHAnsi"/>
          <w:sz w:val="24"/>
          <w:szCs w:val="24"/>
          <w:highlight w:val="yellow"/>
        </w:rPr>
        <w:t xml:space="preserve">Therefore, B-lines are counted in a total of 50 images, </w:t>
      </w:r>
      <w:r w:rsidR="00DA53B4" w:rsidRPr="00666848">
        <w:rPr>
          <w:rFonts w:cstheme="minorHAnsi"/>
          <w:sz w:val="24"/>
          <w:szCs w:val="24"/>
          <w:highlight w:val="yellow"/>
        </w:rPr>
        <w:t>each image is separated</w:t>
      </w:r>
      <w:r w:rsidRPr="00666848">
        <w:rPr>
          <w:rFonts w:cstheme="minorHAnsi"/>
          <w:sz w:val="24"/>
          <w:szCs w:val="24"/>
          <w:highlight w:val="yellow"/>
        </w:rPr>
        <w:t xml:space="preserve"> by 10 frames. </w:t>
      </w:r>
      <w:r w:rsidR="00EC746C" w:rsidRPr="00666848">
        <w:rPr>
          <w:rFonts w:cstheme="minorHAnsi"/>
          <w:sz w:val="24"/>
          <w:szCs w:val="24"/>
          <w:highlight w:val="yellow"/>
        </w:rPr>
        <w:t>B-lines are characterized by longitudinal white straight lines fully traversing the screen.</w:t>
      </w:r>
    </w:p>
    <w:p w14:paraId="33D805A0" w14:textId="77777777" w:rsidR="00F916AE" w:rsidRPr="00666848" w:rsidRDefault="00F916AE" w:rsidP="00F916AE">
      <w:pPr>
        <w:pStyle w:val="ListParagraph"/>
        <w:spacing w:after="0" w:line="240" w:lineRule="auto"/>
        <w:ind w:left="0"/>
        <w:jc w:val="both"/>
        <w:rPr>
          <w:rFonts w:cstheme="minorHAnsi"/>
          <w:sz w:val="24"/>
          <w:szCs w:val="24"/>
          <w:highlight w:val="yellow"/>
        </w:rPr>
      </w:pPr>
    </w:p>
    <w:p w14:paraId="4E4BA7D3" w14:textId="1ADBC58A" w:rsidR="000D630A" w:rsidRPr="00666848" w:rsidRDefault="000D630A"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For 2D measurements of large tumors, select the linear tool and measure the width and length of the tumor present.</w:t>
      </w:r>
    </w:p>
    <w:p w14:paraId="7C35EF62" w14:textId="77777777" w:rsidR="002D67EC" w:rsidRPr="00666848" w:rsidRDefault="002D67EC" w:rsidP="002D67EC">
      <w:pPr>
        <w:pStyle w:val="ListParagraph"/>
        <w:spacing w:after="0" w:line="240" w:lineRule="auto"/>
        <w:ind w:left="0"/>
        <w:jc w:val="both"/>
        <w:rPr>
          <w:rFonts w:cstheme="minorHAnsi"/>
          <w:sz w:val="24"/>
          <w:szCs w:val="24"/>
          <w:highlight w:val="yellow"/>
        </w:rPr>
      </w:pPr>
    </w:p>
    <w:p w14:paraId="69E0AC63" w14:textId="274DCB1D" w:rsidR="000D630A" w:rsidRPr="00666848" w:rsidRDefault="000D630A" w:rsidP="00255B1F">
      <w:pPr>
        <w:pStyle w:val="ListParagraph"/>
        <w:numPr>
          <w:ilvl w:val="1"/>
          <w:numId w:val="3"/>
        </w:numPr>
        <w:spacing w:after="0" w:line="240" w:lineRule="auto"/>
        <w:jc w:val="both"/>
        <w:rPr>
          <w:rFonts w:cstheme="minorHAnsi"/>
          <w:sz w:val="24"/>
          <w:szCs w:val="24"/>
          <w:highlight w:val="yellow"/>
        </w:rPr>
      </w:pPr>
      <w:r w:rsidRPr="00666848">
        <w:rPr>
          <w:rFonts w:cstheme="minorHAnsi"/>
          <w:sz w:val="24"/>
          <w:szCs w:val="24"/>
          <w:highlight w:val="yellow"/>
        </w:rPr>
        <w:t xml:space="preserve">To calculate the volume of the tumors, use the following formula: </w:t>
      </w:r>
    </w:p>
    <w:p w14:paraId="6E75E4A2" w14:textId="77777777" w:rsidR="00D8018E" w:rsidRPr="00666848" w:rsidRDefault="00D8018E" w:rsidP="00255B1F">
      <w:pPr>
        <w:pStyle w:val="ListParagraph"/>
        <w:spacing w:after="0" w:line="240" w:lineRule="auto"/>
        <w:ind w:left="0"/>
        <w:jc w:val="both"/>
        <w:rPr>
          <w:rFonts w:cstheme="minorHAnsi"/>
          <w:sz w:val="24"/>
          <w:szCs w:val="24"/>
          <w:highlight w:val="yellow"/>
        </w:rPr>
      </w:pPr>
    </w:p>
    <w:p w14:paraId="477420EC" w14:textId="6E9D65F5" w:rsidR="000D630A" w:rsidRPr="00666848" w:rsidRDefault="000D630A" w:rsidP="002D67EC">
      <w:pPr>
        <w:pStyle w:val="ListParagraph"/>
        <w:spacing w:after="0" w:line="240" w:lineRule="auto"/>
        <w:ind w:left="0"/>
        <w:jc w:val="center"/>
        <w:rPr>
          <w:rFonts w:eastAsiaTheme="minorEastAsia" w:cstheme="minorHAnsi"/>
          <w:sz w:val="24"/>
          <w:szCs w:val="24"/>
          <w:highlight w:val="yellow"/>
          <w:lang w:val="fr-FR"/>
        </w:rPr>
      </w:pPr>
      <w:r w:rsidRPr="00666848">
        <w:rPr>
          <w:rFonts w:cstheme="minorHAnsi"/>
          <w:sz w:val="24"/>
          <w:szCs w:val="24"/>
          <w:highlight w:val="yellow"/>
          <w:lang w:val="fr-FR"/>
        </w:rPr>
        <w:t xml:space="preserve">Volume </w:t>
      </w:r>
      <w:r w:rsidR="009B0F4A" w:rsidRPr="00666848">
        <w:rPr>
          <w:rFonts w:cstheme="minorHAnsi"/>
          <w:sz w:val="24"/>
          <w:szCs w:val="24"/>
          <w:highlight w:val="yellow"/>
          <w:lang w:val="fr-FR"/>
        </w:rPr>
        <w:t>[mm</w:t>
      </w:r>
      <w:r w:rsidR="009B0F4A" w:rsidRPr="00666848">
        <w:rPr>
          <w:rFonts w:cstheme="minorHAnsi"/>
          <w:sz w:val="24"/>
          <w:szCs w:val="24"/>
          <w:highlight w:val="yellow"/>
          <w:vertAlign w:val="superscript"/>
          <w:lang w:val="fr-FR"/>
        </w:rPr>
        <w:t>3</w:t>
      </w:r>
      <w:r w:rsidR="009B0F4A" w:rsidRPr="00666848">
        <w:rPr>
          <w:rFonts w:cstheme="minorHAnsi"/>
          <w:sz w:val="24"/>
          <w:szCs w:val="24"/>
          <w:highlight w:val="yellow"/>
          <w:lang w:val="fr-FR"/>
        </w:rPr>
        <w:t xml:space="preserve">] </w:t>
      </w:r>
      <w:r w:rsidRPr="00666848">
        <w:rPr>
          <w:rFonts w:cstheme="minorHAnsi"/>
          <w:sz w:val="24"/>
          <w:szCs w:val="24"/>
          <w:highlight w:val="yellow"/>
          <w:lang w:val="fr-FR"/>
        </w:rPr>
        <w:t xml:space="preserve">= </w:t>
      </w:r>
      <m:oMath>
        <m:f>
          <m:fPr>
            <m:ctrlPr>
              <w:rPr>
                <w:rFonts w:ascii="Cambria Math" w:hAnsi="Cambria Math" w:cstheme="minorHAnsi"/>
                <w:i/>
                <w:sz w:val="24"/>
                <w:szCs w:val="24"/>
                <w:highlight w:val="yellow"/>
              </w:rPr>
            </m:ctrlPr>
          </m:fPr>
          <m:num>
            <m:r>
              <w:rPr>
                <w:rFonts w:ascii="Cambria Math" w:hAnsi="Cambria Math" w:cstheme="minorHAnsi"/>
                <w:sz w:val="24"/>
                <w:szCs w:val="24"/>
                <w:highlight w:val="yellow"/>
              </w:rPr>
              <m:t>L</m:t>
            </m:r>
            <m:r>
              <w:rPr>
                <w:rFonts w:ascii="Cambria Math" w:hAnsi="Cambria Math" w:cstheme="minorHAnsi"/>
                <w:sz w:val="24"/>
                <w:szCs w:val="24"/>
                <w:highlight w:val="yellow"/>
                <w:lang w:val="fr-FR"/>
              </w:rPr>
              <m:t xml:space="preserve"> </m:t>
            </m:r>
            <m:d>
              <m:dPr>
                <m:begChr m:val="["/>
                <m:endChr m:val="]"/>
                <m:ctrlPr>
                  <w:rPr>
                    <w:rFonts w:ascii="Cambria Math" w:hAnsi="Cambria Math" w:cstheme="minorHAnsi"/>
                    <w:i/>
                    <w:sz w:val="24"/>
                    <w:szCs w:val="24"/>
                    <w:highlight w:val="yellow"/>
                  </w:rPr>
                </m:ctrlPr>
              </m:dPr>
              <m:e>
                <m:r>
                  <w:rPr>
                    <w:rFonts w:ascii="Cambria Math" w:hAnsi="Cambria Math" w:cstheme="minorHAnsi"/>
                    <w:sz w:val="24"/>
                    <w:szCs w:val="24"/>
                    <w:highlight w:val="yellow"/>
                  </w:rPr>
                  <m:t>mm</m:t>
                </m:r>
              </m:e>
            </m:d>
            <m:r>
              <w:rPr>
                <w:rFonts w:ascii="Cambria Math" w:hAnsi="Cambria Math" w:cstheme="minorHAnsi"/>
                <w:sz w:val="24"/>
                <w:szCs w:val="24"/>
                <w:highlight w:val="yellow"/>
              </w:rPr>
              <m:t xml:space="preserve"> × </m:t>
            </m:r>
            <m:sSup>
              <m:sSupPr>
                <m:ctrlPr>
                  <w:rPr>
                    <w:rFonts w:ascii="Cambria Math" w:hAnsi="Cambria Math" w:cstheme="minorHAnsi"/>
                    <w:i/>
                    <w:sz w:val="24"/>
                    <w:szCs w:val="24"/>
                    <w:highlight w:val="yellow"/>
                  </w:rPr>
                </m:ctrlPr>
              </m:sSupPr>
              <m:e>
                <m:r>
                  <w:rPr>
                    <w:rFonts w:ascii="Cambria Math" w:hAnsi="Cambria Math" w:cstheme="minorHAnsi"/>
                    <w:sz w:val="24"/>
                    <w:szCs w:val="24"/>
                    <w:highlight w:val="yellow"/>
                  </w:rPr>
                  <m:t>W</m:t>
                </m:r>
              </m:e>
              <m:sup>
                <m:r>
                  <w:rPr>
                    <w:rFonts w:ascii="Cambria Math" w:hAnsi="Cambria Math" w:cstheme="minorHAnsi"/>
                    <w:sz w:val="24"/>
                    <w:szCs w:val="24"/>
                    <w:highlight w:val="yellow"/>
                    <w:lang w:val="fr-FR"/>
                  </w:rPr>
                  <m:t>2</m:t>
                </m:r>
              </m:sup>
            </m:sSup>
            <m:r>
              <w:rPr>
                <w:rFonts w:ascii="Cambria Math" w:hAnsi="Cambria Math" w:cstheme="minorHAnsi"/>
                <w:sz w:val="24"/>
                <w:szCs w:val="24"/>
                <w:highlight w:val="yellow"/>
                <w:lang w:val="fr-FR"/>
              </w:rPr>
              <m:t>[</m:t>
            </m:r>
            <m:sSup>
              <m:sSupPr>
                <m:ctrlPr>
                  <w:rPr>
                    <w:rFonts w:ascii="Cambria Math" w:hAnsi="Cambria Math" w:cstheme="minorHAnsi"/>
                    <w:i/>
                    <w:sz w:val="24"/>
                    <w:szCs w:val="24"/>
                    <w:highlight w:val="yellow"/>
                  </w:rPr>
                </m:ctrlPr>
              </m:sSupPr>
              <m:e>
                <m:r>
                  <w:rPr>
                    <w:rFonts w:ascii="Cambria Math" w:hAnsi="Cambria Math" w:cstheme="minorHAnsi"/>
                    <w:sz w:val="24"/>
                    <w:szCs w:val="24"/>
                    <w:highlight w:val="yellow"/>
                  </w:rPr>
                  <m:t>mm</m:t>
                </m:r>
              </m:e>
              <m:sup>
                <m:r>
                  <w:rPr>
                    <w:rFonts w:ascii="Cambria Math" w:hAnsi="Cambria Math" w:cstheme="minorHAnsi"/>
                    <w:sz w:val="24"/>
                    <w:szCs w:val="24"/>
                    <w:highlight w:val="yellow"/>
                    <w:lang w:val="fr-FR"/>
                  </w:rPr>
                  <m:t>2</m:t>
                </m:r>
              </m:sup>
            </m:sSup>
            <m:r>
              <w:rPr>
                <w:rFonts w:ascii="Cambria Math" w:hAnsi="Cambria Math" w:cstheme="minorHAnsi"/>
                <w:sz w:val="24"/>
                <w:szCs w:val="24"/>
                <w:highlight w:val="yellow"/>
                <w:lang w:val="fr-FR"/>
              </w:rPr>
              <m:t>]</m:t>
            </m:r>
          </m:num>
          <m:den>
            <m:r>
              <w:rPr>
                <w:rFonts w:ascii="Cambria Math" w:hAnsi="Cambria Math" w:cstheme="minorHAnsi"/>
                <w:sz w:val="24"/>
                <w:szCs w:val="24"/>
                <w:highlight w:val="yellow"/>
                <w:lang w:val="fr-FR"/>
              </w:rPr>
              <m:t>2</m:t>
            </m:r>
          </m:den>
        </m:f>
      </m:oMath>
    </w:p>
    <w:p w14:paraId="2B75166E" w14:textId="77777777" w:rsidR="002D67EC" w:rsidRPr="00666848" w:rsidRDefault="002D67EC" w:rsidP="00255B1F">
      <w:pPr>
        <w:pStyle w:val="ListParagraph"/>
        <w:spacing w:after="0" w:line="240" w:lineRule="auto"/>
        <w:ind w:left="0"/>
        <w:jc w:val="both"/>
        <w:rPr>
          <w:rFonts w:eastAsiaTheme="minorEastAsia" w:cstheme="minorHAnsi"/>
          <w:sz w:val="24"/>
          <w:szCs w:val="24"/>
          <w:highlight w:val="yellow"/>
        </w:rPr>
      </w:pPr>
    </w:p>
    <w:p w14:paraId="6856435D" w14:textId="2E0F5595" w:rsidR="001405F7" w:rsidRPr="00666848" w:rsidRDefault="002D67EC" w:rsidP="002D67EC">
      <w:pPr>
        <w:spacing w:after="0" w:line="240" w:lineRule="auto"/>
        <w:jc w:val="both"/>
        <w:rPr>
          <w:rFonts w:eastAsiaTheme="minorEastAsia" w:cstheme="minorHAnsi"/>
          <w:sz w:val="24"/>
          <w:szCs w:val="24"/>
          <w:highlight w:val="yellow"/>
        </w:rPr>
      </w:pPr>
      <w:r w:rsidRPr="00666848">
        <w:rPr>
          <w:rFonts w:eastAsiaTheme="minorEastAsia" w:cstheme="minorHAnsi"/>
          <w:sz w:val="24"/>
          <w:szCs w:val="24"/>
          <w:highlight w:val="yellow"/>
        </w:rPr>
        <w:t xml:space="preserve">where </w:t>
      </w:r>
      <w:r w:rsidR="000D630A" w:rsidRPr="00666848">
        <w:rPr>
          <w:rFonts w:eastAsiaTheme="minorEastAsia" w:cstheme="minorHAnsi"/>
          <w:sz w:val="24"/>
          <w:szCs w:val="24"/>
          <w:highlight w:val="yellow"/>
        </w:rPr>
        <w:t>L</w:t>
      </w:r>
      <w:r w:rsidRPr="00666848">
        <w:rPr>
          <w:rFonts w:eastAsiaTheme="minorEastAsia" w:cstheme="minorHAnsi"/>
          <w:sz w:val="24"/>
          <w:szCs w:val="24"/>
          <w:highlight w:val="yellow"/>
        </w:rPr>
        <w:t xml:space="preserve"> and W are the l</w:t>
      </w:r>
      <w:r w:rsidR="000D630A" w:rsidRPr="00666848">
        <w:rPr>
          <w:rFonts w:eastAsiaTheme="minorEastAsia" w:cstheme="minorHAnsi"/>
          <w:sz w:val="24"/>
          <w:szCs w:val="24"/>
          <w:highlight w:val="yellow"/>
        </w:rPr>
        <w:t>ength</w:t>
      </w:r>
      <w:r w:rsidRPr="00666848">
        <w:rPr>
          <w:rFonts w:eastAsiaTheme="minorEastAsia" w:cstheme="minorHAnsi"/>
          <w:sz w:val="24"/>
          <w:szCs w:val="24"/>
          <w:highlight w:val="yellow"/>
        </w:rPr>
        <w:t xml:space="preserve"> and width of the tumor, respectively.</w:t>
      </w:r>
    </w:p>
    <w:p w14:paraId="0F8FD673" w14:textId="77777777" w:rsidR="00DD7BD4" w:rsidRPr="00666848" w:rsidRDefault="00DD7BD4" w:rsidP="00255B1F">
      <w:pPr>
        <w:spacing w:after="0" w:line="240" w:lineRule="auto"/>
        <w:jc w:val="both"/>
        <w:rPr>
          <w:rFonts w:cstheme="minorHAnsi"/>
          <w:b/>
          <w:bCs/>
          <w:sz w:val="24"/>
          <w:szCs w:val="24"/>
        </w:rPr>
      </w:pPr>
    </w:p>
    <w:p w14:paraId="7AB371ED" w14:textId="06B10370" w:rsidR="00954A44" w:rsidRPr="00666848" w:rsidRDefault="008F1B77" w:rsidP="00255B1F">
      <w:pPr>
        <w:spacing w:after="0" w:line="240" w:lineRule="auto"/>
        <w:jc w:val="both"/>
        <w:rPr>
          <w:rFonts w:cstheme="minorHAnsi"/>
          <w:b/>
          <w:bCs/>
          <w:sz w:val="24"/>
          <w:szCs w:val="24"/>
        </w:rPr>
      </w:pPr>
      <w:r w:rsidRPr="00666848">
        <w:rPr>
          <w:rFonts w:cstheme="minorHAnsi"/>
          <w:b/>
          <w:bCs/>
          <w:sz w:val="24"/>
          <w:szCs w:val="24"/>
        </w:rPr>
        <w:t>REPRESENTATIVE RESULTS:</w:t>
      </w:r>
    </w:p>
    <w:p w14:paraId="3A587544" w14:textId="4E7447AE" w:rsidR="00555539" w:rsidRPr="00666848" w:rsidRDefault="000C3766" w:rsidP="00255B1F">
      <w:pPr>
        <w:spacing w:after="0" w:line="240" w:lineRule="auto"/>
        <w:jc w:val="both"/>
        <w:rPr>
          <w:rFonts w:cstheme="minorHAnsi"/>
          <w:sz w:val="24"/>
          <w:szCs w:val="24"/>
        </w:rPr>
      </w:pPr>
      <w:r w:rsidRPr="00666848">
        <w:rPr>
          <w:rFonts w:cstheme="minorHAnsi"/>
          <w:sz w:val="24"/>
          <w:szCs w:val="24"/>
        </w:rPr>
        <w:t>After obtaining a lentiviral infectious titer of ~2</w:t>
      </w:r>
      <w:r w:rsidR="00CB2ADA" w:rsidRPr="00666848">
        <w:rPr>
          <w:rFonts w:cstheme="minorHAnsi"/>
          <w:sz w:val="24"/>
          <w:szCs w:val="24"/>
        </w:rPr>
        <w:t xml:space="preserve"> </w:t>
      </w:r>
      <w:r w:rsidRPr="00666848">
        <w:rPr>
          <w:rFonts w:cstheme="minorHAnsi"/>
          <w:sz w:val="24"/>
          <w:szCs w:val="24"/>
        </w:rPr>
        <w:t>x</w:t>
      </w:r>
      <w:r w:rsidR="00CB2ADA" w:rsidRPr="00666848">
        <w:rPr>
          <w:rFonts w:cstheme="minorHAnsi"/>
          <w:sz w:val="24"/>
          <w:szCs w:val="24"/>
        </w:rPr>
        <w:t xml:space="preserve"> </w:t>
      </w:r>
      <w:r w:rsidRPr="00666848">
        <w:rPr>
          <w:rFonts w:cstheme="minorHAnsi"/>
          <w:sz w:val="24"/>
          <w:szCs w:val="24"/>
        </w:rPr>
        <w:t>10</w:t>
      </w:r>
      <w:r w:rsidRPr="00666848">
        <w:rPr>
          <w:rFonts w:cstheme="minorHAnsi"/>
          <w:sz w:val="24"/>
          <w:szCs w:val="24"/>
          <w:vertAlign w:val="superscript"/>
        </w:rPr>
        <w:t>6</w:t>
      </w:r>
      <w:r w:rsidRPr="00666848">
        <w:rPr>
          <w:rFonts w:cstheme="minorHAnsi"/>
          <w:sz w:val="24"/>
          <w:szCs w:val="24"/>
        </w:rPr>
        <w:t xml:space="preserve"> TU</w:t>
      </w:r>
      <w:r w:rsidR="00110638" w:rsidRPr="00666848">
        <w:rPr>
          <w:rFonts w:cstheme="minorHAnsi"/>
          <w:sz w:val="24"/>
          <w:szCs w:val="24"/>
        </w:rPr>
        <w:t>/mL</w:t>
      </w:r>
      <w:r w:rsidRPr="00666848">
        <w:rPr>
          <w:rFonts w:cstheme="minorHAnsi"/>
          <w:sz w:val="24"/>
          <w:szCs w:val="24"/>
        </w:rPr>
        <w:t xml:space="preserve"> </w:t>
      </w:r>
      <w:r w:rsidR="00F975C1" w:rsidRPr="00F975C1">
        <w:rPr>
          <w:rFonts w:cstheme="minorHAnsi"/>
          <w:sz w:val="24"/>
          <w:szCs w:val="24"/>
        </w:rPr>
        <w:t>(</w:t>
      </w:r>
      <w:r w:rsidRPr="00666848">
        <w:rPr>
          <w:rFonts w:cstheme="minorHAnsi"/>
          <w:b/>
          <w:bCs/>
          <w:sz w:val="24"/>
          <w:szCs w:val="24"/>
        </w:rPr>
        <w:t>Fig</w:t>
      </w:r>
      <w:r w:rsidR="00753ED8" w:rsidRPr="00666848">
        <w:rPr>
          <w:rFonts w:cstheme="minorHAnsi"/>
          <w:b/>
          <w:bCs/>
          <w:sz w:val="24"/>
          <w:szCs w:val="24"/>
        </w:rPr>
        <w:t>ure</w:t>
      </w:r>
      <w:r w:rsidRPr="00666848">
        <w:rPr>
          <w:rFonts w:cstheme="minorHAnsi"/>
          <w:b/>
          <w:bCs/>
          <w:sz w:val="24"/>
          <w:szCs w:val="24"/>
        </w:rPr>
        <w:t xml:space="preserve"> </w:t>
      </w:r>
      <w:r w:rsidR="00D46834" w:rsidRPr="00666848">
        <w:rPr>
          <w:rFonts w:cstheme="minorHAnsi"/>
          <w:b/>
          <w:bCs/>
          <w:sz w:val="24"/>
          <w:szCs w:val="24"/>
        </w:rPr>
        <w:t>1</w:t>
      </w:r>
      <w:r w:rsidR="00F975C1" w:rsidRPr="00F975C1">
        <w:rPr>
          <w:rFonts w:cstheme="minorHAnsi"/>
          <w:sz w:val="24"/>
          <w:szCs w:val="24"/>
        </w:rPr>
        <w:t>)</w:t>
      </w:r>
      <w:r w:rsidR="00070DBC" w:rsidRPr="00666848">
        <w:rPr>
          <w:rFonts w:cstheme="minorHAnsi"/>
          <w:sz w:val="24"/>
          <w:szCs w:val="24"/>
        </w:rPr>
        <w:t>, the</w:t>
      </w:r>
      <w:r w:rsidR="00954A44" w:rsidRPr="00666848">
        <w:rPr>
          <w:rFonts w:cstheme="minorHAnsi"/>
          <w:sz w:val="24"/>
          <w:szCs w:val="24"/>
        </w:rPr>
        <w:t xml:space="preserve"> Ca2Cre</w:t>
      </w:r>
      <w:r w:rsidR="00EF0BA6" w:rsidRPr="00666848">
        <w:rPr>
          <w:rFonts w:cstheme="minorHAnsi"/>
          <w:sz w:val="24"/>
          <w:szCs w:val="24"/>
        </w:rPr>
        <w:t>-</w:t>
      </w:r>
      <w:r w:rsidR="00954A44" w:rsidRPr="00666848">
        <w:rPr>
          <w:rFonts w:cstheme="minorHAnsi"/>
          <w:sz w:val="24"/>
          <w:szCs w:val="24"/>
        </w:rPr>
        <w:t xml:space="preserve">shp53 lentivirus was intratracheally injected </w:t>
      </w:r>
      <w:r w:rsidRPr="00666848">
        <w:rPr>
          <w:rFonts w:cstheme="minorHAnsi"/>
          <w:sz w:val="24"/>
          <w:szCs w:val="24"/>
        </w:rPr>
        <w:t xml:space="preserve">when LSL-KRAS G12D mice reached an appropriate age </w:t>
      </w:r>
      <w:r w:rsidR="00F975C1" w:rsidRPr="00F975C1">
        <w:rPr>
          <w:rFonts w:cstheme="minorHAnsi"/>
          <w:sz w:val="24"/>
          <w:szCs w:val="24"/>
        </w:rPr>
        <w:t>(</w:t>
      </w:r>
      <w:r w:rsidRPr="00666848">
        <w:rPr>
          <w:rFonts w:cstheme="minorHAnsi"/>
          <w:sz w:val="24"/>
          <w:szCs w:val="24"/>
        </w:rPr>
        <w:t>6</w:t>
      </w:r>
      <w:r w:rsidR="00F84115" w:rsidRPr="00666848">
        <w:rPr>
          <w:rFonts w:cstheme="minorHAnsi"/>
          <w:sz w:val="24"/>
          <w:szCs w:val="24"/>
        </w:rPr>
        <w:t>−</w:t>
      </w:r>
      <w:r w:rsidRPr="00666848">
        <w:rPr>
          <w:rFonts w:cstheme="minorHAnsi"/>
          <w:sz w:val="24"/>
          <w:szCs w:val="24"/>
        </w:rPr>
        <w:t>8 weeks</w:t>
      </w:r>
      <w:r w:rsidR="00F975C1" w:rsidRPr="00F975C1">
        <w:rPr>
          <w:rFonts w:cstheme="minorHAnsi"/>
          <w:sz w:val="24"/>
          <w:szCs w:val="24"/>
        </w:rPr>
        <w:t>)</w:t>
      </w:r>
      <w:r w:rsidR="00EB7413" w:rsidRPr="00666848">
        <w:rPr>
          <w:rFonts w:cstheme="minorHAnsi"/>
          <w:sz w:val="24"/>
          <w:szCs w:val="24"/>
          <w:vertAlign w:val="superscript"/>
        </w:rPr>
        <w:t>9</w:t>
      </w:r>
      <w:r w:rsidR="00954A44" w:rsidRPr="00666848">
        <w:rPr>
          <w:rFonts w:cstheme="minorHAnsi"/>
          <w:sz w:val="24"/>
          <w:szCs w:val="24"/>
        </w:rPr>
        <w:t xml:space="preserve">. Ultrasound imaging was performed after 7 weeks of </w:t>
      </w:r>
      <w:r w:rsidR="00C556D4" w:rsidRPr="00666848">
        <w:rPr>
          <w:rFonts w:cstheme="minorHAnsi"/>
          <w:sz w:val="24"/>
          <w:szCs w:val="24"/>
        </w:rPr>
        <w:t>infection</w:t>
      </w:r>
      <w:r w:rsidR="00954A44" w:rsidRPr="00666848">
        <w:rPr>
          <w:rFonts w:cstheme="minorHAnsi"/>
          <w:sz w:val="24"/>
          <w:szCs w:val="24"/>
        </w:rPr>
        <w:t xml:space="preserve"> upon initiation of tumors</w:t>
      </w:r>
      <w:r w:rsidR="00C03182" w:rsidRPr="00666848">
        <w:rPr>
          <w:rFonts w:cstheme="minorHAnsi"/>
          <w:sz w:val="24"/>
          <w:szCs w:val="24"/>
        </w:rPr>
        <w:t xml:space="preserve"> </w:t>
      </w:r>
      <w:r w:rsidR="00F975C1" w:rsidRPr="00F975C1">
        <w:rPr>
          <w:rFonts w:cstheme="minorHAnsi"/>
          <w:sz w:val="24"/>
          <w:szCs w:val="24"/>
        </w:rPr>
        <w:t>(</w:t>
      </w:r>
      <w:r w:rsidR="00F40E5D" w:rsidRPr="00666848">
        <w:rPr>
          <w:rFonts w:cstheme="minorHAnsi"/>
          <w:b/>
          <w:bCs/>
          <w:sz w:val="24"/>
          <w:szCs w:val="24"/>
        </w:rPr>
        <w:t xml:space="preserve">Figure </w:t>
      </w:r>
      <w:r w:rsidR="00481B14" w:rsidRPr="00666848">
        <w:rPr>
          <w:rFonts w:cstheme="minorHAnsi"/>
          <w:b/>
          <w:bCs/>
          <w:sz w:val="24"/>
          <w:szCs w:val="24"/>
        </w:rPr>
        <w:t>3</w:t>
      </w:r>
      <w:r w:rsidR="00C03182" w:rsidRPr="00666848">
        <w:rPr>
          <w:rFonts w:cstheme="minorHAnsi"/>
          <w:b/>
          <w:bCs/>
          <w:sz w:val="24"/>
          <w:szCs w:val="24"/>
        </w:rPr>
        <w:t>B</w:t>
      </w:r>
      <w:r w:rsidR="00F975C1" w:rsidRPr="00F975C1">
        <w:rPr>
          <w:rFonts w:cstheme="minorHAnsi"/>
          <w:sz w:val="24"/>
          <w:szCs w:val="24"/>
        </w:rPr>
        <w:t>)</w:t>
      </w:r>
      <w:r w:rsidR="00954A44" w:rsidRPr="00666848">
        <w:rPr>
          <w:rFonts w:cstheme="minorHAnsi"/>
          <w:sz w:val="24"/>
          <w:szCs w:val="24"/>
        </w:rPr>
        <w:t>.</w:t>
      </w:r>
      <w:r w:rsidR="00571435" w:rsidRPr="00666848">
        <w:rPr>
          <w:rFonts w:cstheme="minorHAnsi"/>
          <w:sz w:val="24"/>
          <w:szCs w:val="24"/>
        </w:rPr>
        <w:t xml:space="preserve"> Imaging was done at 7 weeks in order to include the various types of precursor lesions that</w:t>
      </w:r>
      <w:r w:rsidR="00E51EB2" w:rsidRPr="00666848">
        <w:rPr>
          <w:rFonts w:cstheme="minorHAnsi"/>
          <w:sz w:val="24"/>
          <w:szCs w:val="24"/>
        </w:rPr>
        <w:t xml:space="preserve"> </w:t>
      </w:r>
      <w:r w:rsidR="00F84115" w:rsidRPr="00666848">
        <w:rPr>
          <w:rFonts w:cstheme="minorHAnsi"/>
          <w:sz w:val="24"/>
          <w:szCs w:val="24"/>
        </w:rPr>
        <w:t>oc</w:t>
      </w:r>
      <w:r w:rsidR="00571435" w:rsidRPr="00666848">
        <w:rPr>
          <w:rFonts w:cstheme="minorHAnsi"/>
          <w:sz w:val="24"/>
          <w:szCs w:val="24"/>
        </w:rPr>
        <w:t xml:space="preserve">cur in </w:t>
      </w:r>
      <w:r w:rsidR="000121B8" w:rsidRPr="00666848">
        <w:rPr>
          <w:rFonts w:cstheme="minorHAnsi"/>
          <w:sz w:val="24"/>
          <w:szCs w:val="24"/>
        </w:rPr>
        <w:t>the LSL-KRAS</w:t>
      </w:r>
      <w:r w:rsidR="000121B8" w:rsidRPr="00666848">
        <w:rPr>
          <w:rFonts w:cstheme="minorHAnsi"/>
          <w:sz w:val="24"/>
          <w:szCs w:val="24"/>
          <w:vertAlign w:val="superscript"/>
        </w:rPr>
        <w:t>G12D</w:t>
      </w:r>
      <w:r w:rsidR="000121B8" w:rsidRPr="00666848">
        <w:rPr>
          <w:rFonts w:cstheme="minorHAnsi"/>
          <w:sz w:val="24"/>
          <w:szCs w:val="24"/>
        </w:rPr>
        <w:t xml:space="preserve"> mouse model</w:t>
      </w:r>
      <w:r w:rsidR="00571435" w:rsidRPr="00666848">
        <w:rPr>
          <w:rFonts w:cstheme="minorHAnsi"/>
          <w:sz w:val="24"/>
          <w:szCs w:val="24"/>
        </w:rPr>
        <w:t>, ranging from hyperplasia to adenoma</w:t>
      </w:r>
      <w:r w:rsidR="001503B5" w:rsidRPr="00666848">
        <w:rPr>
          <w:rFonts w:cstheme="minorHAnsi"/>
          <w:sz w:val="24"/>
          <w:szCs w:val="24"/>
          <w:vertAlign w:val="superscript"/>
        </w:rPr>
        <w:t>3</w:t>
      </w:r>
      <w:r w:rsidR="000121B8" w:rsidRPr="00666848">
        <w:rPr>
          <w:rFonts w:cstheme="minorHAnsi"/>
          <w:sz w:val="24"/>
          <w:szCs w:val="24"/>
        </w:rPr>
        <w:t xml:space="preserve"> </w:t>
      </w:r>
      <w:r w:rsidR="00C556D4" w:rsidRPr="00666848">
        <w:rPr>
          <w:rFonts w:cstheme="minorHAnsi"/>
          <w:sz w:val="24"/>
          <w:szCs w:val="24"/>
        </w:rPr>
        <w:t xml:space="preserve">as shown in </w:t>
      </w:r>
      <w:r w:rsidR="00F40E5D" w:rsidRPr="00666848">
        <w:rPr>
          <w:rFonts w:cstheme="minorHAnsi"/>
          <w:b/>
          <w:bCs/>
          <w:sz w:val="24"/>
          <w:szCs w:val="24"/>
        </w:rPr>
        <w:t xml:space="preserve">Figure </w:t>
      </w:r>
      <w:r w:rsidR="000121B8" w:rsidRPr="00666848">
        <w:rPr>
          <w:rFonts w:cstheme="minorHAnsi"/>
          <w:b/>
          <w:bCs/>
          <w:sz w:val="24"/>
          <w:szCs w:val="24"/>
        </w:rPr>
        <w:t>4A</w:t>
      </w:r>
      <w:r w:rsidR="00C556D4" w:rsidRPr="00666848">
        <w:rPr>
          <w:rFonts w:cstheme="minorHAnsi"/>
          <w:sz w:val="24"/>
          <w:szCs w:val="24"/>
        </w:rPr>
        <w:t xml:space="preserve"> after 8 weeks of infection.</w:t>
      </w:r>
      <w:r w:rsidR="00954A44" w:rsidRPr="00666848">
        <w:rPr>
          <w:rFonts w:cstheme="minorHAnsi"/>
          <w:sz w:val="24"/>
          <w:szCs w:val="24"/>
        </w:rPr>
        <w:t xml:space="preserve"> </w:t>
      </w:r>
      <w:r w:rsidR="00571435" w:rsidRPr="00666848">
        <w:rPr>
          <w:rFonts w:cstheme="minorHAnsi"/>
          <w:sz w:val="24"/>
          <w:szCs w:val="24"/>
        </w:rPr>
        <w:t>Imaging earlier than 6 weeks will not ensure the inclusion of adenoma-forming tumors in the analysis</w:t>
      </w:r>
      <w:r w:rsidR="001503B5" w:rsidRPr="00666848">
        <w:rPr>
          <w:rFonts w:cstheme="minorHAnsi"/>
          <w:sz w:val="24"/>
          <w:szCs w:val="24"/>
          <w:vertAlign w:val="superscript"/>
        </w:rPr>
        <w:t>3</w:t>
      </w:r>
      <w:r w:rsidR="001503B5" w:rsidRPr="00666848">
        <w:rPr>
          <w:rFonts w:cstheme="minorHAnsi"/>
          <w:sz w:val="24"/>
          <w:szCs w:val="24"/>
        </w:rPr>
        <w:t>.</w:t>
      </w:r>
      <w:r w:rsidR="00571435" w:rsidRPr="00666848">
        <w:rPr>
          <w:rFonts w:cstheme="minorHAnsi"/>
          <w:sz w:val="24"/>
          <w:szCs w:val="24"/>
        </w:rPr>
        <w:t xml:space="preserve"> These precursor lesions</w:t>
      </w:r>
      <w:r w:rsidR="00C03182" w:rsidRPr="00666848">
        <w:rPr>
          <w:rFonts w:cstheme="minorHAnsi"/>
          <w:sz w:val="24"/>
          <w:szCs w:val="24"/>
        </w:rPr>
        <w:t xml:space="preserve"> are visualized</w:t>
      </w:r>
      <w:r w:rsidR="00954A44" w:rsidRPr="00666848">
        <w:rPr>
          <w:rFonts w:cstheme="minorHAnsi"/>
          <w:sz w:val="24"/>
          <w:szCs w:val="24"/>
        </w:rPr>
        <w:t xml:space="preserve"> as B-lines</w:t>
      </w:r>
      <w:r w:rsidR="000C1AFC" w:rsidRPr="00666848">
        <w:rPr>
          <w:rFonts w:cstheme="minorHAnsi"/>
          <w:sz w:val="24"/>
          <w:szCs w:val="24"/>
        </w:rPr>
        <w:t xml:space="preserve"> </w:t>
      </w:r>
      <w:r w:rsidR="000121B8" w:rsidRPr="00666848">
        <w:rPr>
          <w:rFonts w:cstheme="minorHAnsi"/>
          <w:sz w:val="24"/>
          <w:szCs w:val="24"/>
        </w:rPr>
        <w:t xml:space="preserve">in ultrasound </w:t>
      </w:r>
      <w:r w:rsidR="000C1AFC" w:rsidRPr="00666848">
        <w:rPr>
          <w:rFonts w:cstheme="minorHAnsi"/>
          <w:sz w:val="24"/>
          <w:szCs w:val="24"/>
        </w:rPr>
        <w:t xml:space="preserve">and can be counted by eye since they can be </w:t>
      </w:r>
      <w:r w:rsidR="00954A44" w:rsidRPr="00666848">
        <w:rPr>
          <w:rFonts w:cstheme="minorHAnsi"/>
          <w:sz w:val="24"/>
          <w:szCs w:val="24"/>
        </w:rPr>
        <w:t>identified as narrow beams of</w:t>
      </w:r>
      <w:r w:rsidR="00C03182" w:rsidRPr="00666848">
        <w:rPr>
          <w:rFonts w:cstheme="minorHAnsi"/>
          <w:sz w:val="24"/>
          <w:szCs w:val="24"/>
        </w:rPr>
        <w:t xml:space="preserve"> white</w:t>
      </w:r>
      <w:r w:rsidR="00954A44" w:rsidRPr="00666848">
        <w:rPr>
          <w:rFonts w:cstheme="minorHAnsi"/>
          <w:sz w:val="24"/>
          <w:szCs w:val="24"/>
        </w:rPr>
        <w:t xml:space="preserve"> light vertically traversing the screen</w:t>
      </w:r>
      <w:r w:rsidR="00C03182" w:rsidRPr="00666848">
        <w:rPr>
          <w:rFonts w:cstheme="minorHAnsi"/>
          <w:sz w:val="24"/>
          <w:szCs w:val="24"/>
        </w:rPr>
        <w:t xml:space="preserve"> and are the result of a strong reflection of ultrasound wave</w:t>
      </w:r>
      <w:r w:rsidR="000C1AFC" w:rsidRPr="00666848">
        <w:rPr>
          <w:rFonts w:cstheme="minorHAnsi"/>
          <w:sz w:val="24"/>
          <w:szCs w:val="24"/>
        </w:rPr>
        <w:t xml:space="preserve"> </w:t>
      </w:r>
      <w:r w:rsidR="00F975C1" w:rsidRPr="00F975C1">
        <w:rPr>
          <w:rFonts w:cstheme="minorHAnsi"/>
          <w:sz w:val="24"/>
          <w:szCs w:val="24"/>
        </w:rPr>
        <w:t>(</w:t>
      </w:r>
      <w:r w:rsidR="00F40E5D" w:rsidRPr="00666848">
        <w:rPr>
          <w:rFonts w:cstheme="minorHAnsi"/>
          <w:b/>
          <w:bCs/>
          <w:sz w:val="24"/>
          <w:szCs w:val="24"/>
        </w:rPr>
        <w:t xml:space="preserve">Figure </w:t>
      </w:r>
      <w:r w:rsidR="000641AC" w:rsidRPr="00666848">
        <w:rPr>
          <w:rFonts w:cstheme="minorHAnsi"/>
          <w:b/>
          <w:bCs/>
          <w:sz w:val="24"/>
          <w:szCs w:val="24"/>
        </w:rPr>
        <w:t>3B</w:t>
      </w:r>
      <w:r w:rsidR="00F975C1" w:rsidRPr="00F975C1">
        <w:rPr>
          <w:rFonts w:cstheme="minorHAnsi"/>
          <w:sz w:val="24"/>
          <w:szCs w:val="24"/>
        </w:rPr>
        <w:t>)</w:t>
      </w:r>
      <w:r w:rsidR="00961C04" w:rsidRPr="00666848">
        <w:rPr>
          <w:rFonts w:cstheme="minorHAnsi"/>
          <w:sz w:val="24"/>
          <w:szCs w:val="24"/>
          <w:vertAlign w:val="superscript"/>
        </w:rPr>
        <w:t>1</w:t>
      </w:r>
      <w:r w:rsidR="004D7E31" w:rsidRPr="00666848">
        <w:rPr>
          <w:rFonts w:cstheme="minorHAnsi"/>
          <w:sz w:val="24"/>
          <w:szCs w:val="24"/>
          <w:vertAlign w:val="superscript"/>
        </w:rPr>
        <w:t>0</w:t>
      </w:r>
      <w:r w:rsidR="00954A44" w:rsidRPr="00666848">
        <w:rPr>
          <w:rFonts w:cstheme="minorHAnsi"/>
          <w:sz w:val="24"/>
          <w:szCs w:val="24"/>
        </w:rPr>
        <w:t xml:space="preserve">. </w:t>
      </w:r>
      <w:r w:rsidR="008F0373" w:rsidRPr="00666848">
        <w:rPr>
          <w:rFonts w:cstheme="minorHAnsi"/>
          <w:sz w:val="24"/>
          <w:szCs w:val="24"/>
        </w:rPr>
        <w:t xml:space="preserve">B-lines represent small tumors that are on the surface of the lungs; tumors being initiated in deeper structures of the lung such as </w:t>
      </w:r>
      <w:r w:rsidR="00571435" w:rsidRPr="00666848">
        <w:rPr>
          <w:rFonts w:cstheme="minorHAnsi"/>
          <w:sz w:val="24"/>
          <w:szCs w:val="24"/>
        </w:rPr>
        <w:t xml:space="preserve">close to the trachea will not be reflected as B-lines. </w:t>
      </w:r>
      <w:r w:rsidR="00C03182" w:rsidRPr="00666848">
        <w:rPr>
          <w:rFonts w:cstheme="minorHAnsi"/>
          <w:sz w:val="24"/>
          <w:szCs w:val="24"/>
        </w:rPr>
        <w:t xml:space="preserve">The number of tumors being initiated </w:t>
      </w:r>
      <w:r w:rsidR="00B919BF" w:rsidRPr="00666848">
        <w:rPr>
          <w:rFonts w:cstheme="minorHAnsi"/>
          <w:sz w:val="24"/>
          <w:szCs w:val="24"/>
        </w:rPr>
        <w:t>on the pleural surface</w:t>
      </w:r>
      <w:r w:rsidR="00C03182" w:rsidRPr="00666848">
        <w:rPr>
          <w:rFonts w:cstheme="minorHAnsi"/>
          <w:sz w:val="24"/>
          <w:szCs w:val="24"/>
        </w:rPr>
        <w:t xml:space="preserve"> can be quantified by counting the B-lines</w:t>
      </w:r>
      <w:r w:rsidR="00FC794A" w:rsidRPr="00666848">
        <w:rPr>
          <w:rFonts w:cstheme="minorHAnsi"/>
          <w:sz w:val="24"/>
          <w:szCs w:val="24"/>
        </w:rPr>
        <w:t>, since they are too small for volume measurements</w:t>
      </w:r>
      <w:r w:rsidR="00C03182" w:rsidRPr="00666848">
        <w:rPr>
          <w:rFonts w:cstheme="minorHAnsi"/>
          <w:sz w:val="24"/>
          <w:szCs w:val="24"/>
        </w:rPr>
        <w:t>.</w:t>
      </w:r>
      <w:r w:rsidR="00657418" w:rsidRPr="00666848">
        <w:rPr>
          <w:rFonts w:cstheme="minorHAnsi"/>
          <w:sz w:val="24"/>
          <w:szCs w:val="24"/>
        </w:rPr>
        <w:t xml:space="preserve"> </w:t>
      </w:r>
      <w:r w:rsidR="00C13C65" w:rsidRPr="00666848">
        <w:rPr>
          <w:rFonts w:cstheme="minorHAnsi"/>
          <w:sz w:val="24"/>
          <w:szCs w:val="24"/>
        </w:rPr>
        <w:t>We acquire</w:t>
      </w:r>
      <w:r w:rsidR="00571435" w:rsidRPr="00666848">
        <w:rPr>
          <w:rFonts w:cstheme="minorHAnsi"/>
          <w:sz w:val="24"/>
          <w:szCs w:val="24"/>
        </w:rPr>
        <w:t>d</w:t>
      </w:r>
      <w:r w:rsidR="00C13C65" w:rsidRPr="00666848">
        <w:rPr>
          <w:rFonts w:cstheme="minorHAnsi"/>
          <w:sz w:val="24"/>
          <w:szCs w:val="24"/>
        </w:rPr>
        <w:t xml:space="preserve"> 500 frames spanning the full lung area </w:t>
      </w:r>
      <w:r w:rsidR="00B919BF" w:rsidRPr="00666848">
        <w:rPr>
          <w:rFonts w:cstheme="minorHAnsi"/>
          <w:sz w:val="24"/>
          <w:szCs w:val="24"/>
        </w:rPr>
        <w:t xml:space="preserve">in </w:t>
      </w:r>
      <w:r w:rsidR="00571435" w:rsidRPr="00666848">
        <w:rPr>
          <w:rFonts w:cstheme="minorHAnsi"/>
          <w:sz w:val="24"/>
          <w:szCs w:val="24"/>
        </w:rPr>
        <w:t>5 mice</w:t>
      </w:r>
      <w:r w:rsidR="00C13C65" w:rsidRPr="00666848">
        <w:rPr>
          <w:rFonts w:cstheme="minorHAnsi"/>
          <w:sz w:val="24"/>
          <w:szCs w:val="24"/>
        </w:rPr>
        <w:t xml:space="preserve">. </w:t>
      </w:r>
      <w:r w:rsidR="001C192E" w:rsidRPr="00666848">
        <w:rPr>
          <w:rFonts w:cstheme="minorHAnsi"/>
          <w:sz w:val="24"/>
          <w:szCs w:val="24"/>
        </w:rPr>
        <w:t>B-lines were counted</w:t>
      </w:r>
      <w:r w:rsidR="000948AD" w:rsidRPr="00666848">
        <w:rPr>
          <w:rFonts w:cstheme="minorHAnsi"/>
          <w:sz w:val="24"/>
          <w:szCs w:val="24"/>
        </w:rPr>
        <w:t xml:space="preserve"> every 10 frames</w:t>
      </w:r>
      <w:r w:rsidR="002D0A82" w:rsidRPr="00666848">
        <w:rPr>
          <w:rFonts w:cstheme="minorHAnsi"/>
          <w:sz w:val="24"/>
          <w:szCs w:val="24"/>
        </w:rPr>
        <w:t>;</w:t>
      </w:r>
      <w:r w:rsidR="005E3958" w:rsidRPr="00666848">
        <w:rPr>
          <w:rFonts w:cstheme="minorHAnsi"/>
          <w:sz w:val="24"/>
          <w:szCs w:val="24"/>
        </w:rPr>
        <w:t xml:space="preserve"> </w:t>
      </w:r>
      <w:r w:rsidR="00C44834" w:rsidRPr="00666848">
        <w:rPr>
          <w:rFonts w:cstheme="minorHAnsi"/>
          <w:sz w:val="24"/>
          <w:szCs w:val="24"/>
        </w:rPr>
        <w:t>thus,</w:t>
      </w:r>
      <w:r w:rsidR="005E3958" w:rsidRPr="00666848">
        <w:rPr>
          <w:rFonts w:cstheme="minorHAnsi"/>
          <w:sz w:val="24"/>
          <w:szCs w:val="24"/>
        </w:rPr>
        <w:t xml:space="preserve"> </w:t>
      </w:r>
      <w:r w:rsidR="000C1AFC" w:rsidRPr="00666848">
        <w:rPr>
          <w:rFonts w:cstheme="minorHAnsi"/>
          <w:sz w:val="24"/>
          <w:szCs w:val="24"/>
        </w:rPr>
        <w:t>they</w:t>
      </w:r>
      <w:r w:rsidR="005E3958" w:rsidRPr="00666848">
        <w:rPr>
          <w:rFonts w:cstheme="minorHAnsi"/>
          <w:sz w:val="24"/>
          <w:szCs w:val="24"/>
        </w:rPr>
        <w:t xml:space="preserve"> were counted in a total of 50 images per mouse that span the full 500 frames acquired</w:t>
      </w:r>
      <w:r w:rsidR="001C192E" w:rsidRPr="00666848">
        <w:rPr>
          <w:rFonts w:cstheme="minorHAnsi"/>
          <w:sz w:val="24"/>
          <w:szCs w:val="24"/>
        </w:rPr>
        <w:t>. T</w:t>
      </w:r>
      <w:r w:rsidR="008F0373" w:rsidRPr="00666848">
        <w:rPr>
          <w:rFonts w:cstheme="minorHAnsi"/>
          <w:sz w:val="24"/>
          <w:szCs w:val="24"/>
        </w:rPr>
        <w:t xml:space="preserve">he scatter plot in </w:t>
      </w:r>
      <w:r w:rsidR="001B741B" w:rsidRPr="00666848">
        <w:rPr>
          <w:rFonts w:cstheme="minorHAnsi"/>
          <w:b/>
          <w:bCs/>
          <w:sz w:val="24"/>
          <w:szCs w:val="24"/>
        </w:rPr>
        <w:t xml:space="preserve">Figure </w:t>
      </w:r>
      <w:r w:rsidR="00555539" w:rsidRPr="00666848">
        <w:rPr>
          <w:rFonts w:cstheme="minorHAnsi"/>
          <w:b/>
          <w:bCs/>
          <w:sz w:val="24"/>
          <w:szCs w:val="24"/>
        </w:rPr>
        <w:t>3D</w:t>
      </w:r>
      <w:r w:rsidR="001C192E" w:rsidRPr="00666848">
        <w:rPr>
          <w:rFonts w:cstheme="minorHAnsi"/>
          <w:sz w:val="24"/>
          <w:szCs w:val="24"/>
        </w:rPr>
        <w:t xml:space="preserve"> shows the sum of B-lines counted </w:t>
      </w:r>
      <w:r w:rsidR="00945B8E" w:rsidRPr="00666848">
        <w:rPr>
          <w:rFonts w:cstheme="minorHAnsi"/>
          <w:sz w:val="24"/>
          <w:szCs w:val="24"/>
        </w:rPr>
        <w:t xml:space="preserve">in </w:t>
      </w:r>
      <w:r w:rsidR="001C192E" w:rsidRPr="00666848">
        <w:rPr>
          <w:rFonts w:cstheme="minorHAnsi"/>
          <w:sz w:val="24"/>
          <w:szCs w:val="24"/>
        </w:rPr>
        <w:t xml:space="preserve">every 10 </w:t>
      </w:r>
      <w:r w:rsidR="000C1AFC" w:rsidRPr="00666848">
        <w:rPr>
          <w:rFonts w:cstheme="minorHAnsi"/>
          <w:sz w:val="24"/>
          <w:szCs w:val="24"/>
        </w:rPr>
        <w:t xml:space="preserve">images </w:t>
      </w:r>
      <w:r w:rsidR="00F975C1" w:rsidRPr="00F975C1">
        <w:rPr>
          <w:rFonts w:cstheme="minorHAnsi"/>
          <w:sz w:val="24"/>
          <w:szCs w:val="24"/>
        </w:rPr>
        <w:t>(</w:t>
      </w:r>
      <w:r w:rsidR="000C1AFC" w:rsidRPr="00666848">
        <w:rPr>
          <w:rFonts w:cstheme="minorHAnsi"/>
          <w:sz w:val="24"/>
          <w:szCs w:val="24"/>
        </w:rPr>
        <w:t>100 frames</w:t>
      </w:r>
      <w:r w:rsidR="00F975C1" w:rsidRPr="00F975C1">
        <w:rPr>
          <w:rFonts w:cstheme="minorHAnsi"/>
          <w:sz w:val="24"/>
          <w:szCs w:val="24"/>
        </w:rPr>
        <w:t>)</w:t>
      </w:r>
      <w:r w:rsidR="001C192E" w:rsidRPr="00666848">
        <w:rPr>
          <w:rFonts w:cstheme="minorHAnsi"/>
          <w:sz w:val="24"/>
          <w:szCs w:val="24"/>
        </w:rPr>
        <w:t xml:space="preserve"> for 5 mice</w:t>
      </w:r>
      <w:r w:rsidR="00555539" w:rsidRPr="00666848">
        <w:rPr>
          <w:rFonts w:cstheme="minorHAnsi"/>
          <w:sz w:val="24"/>
          <w:szCs w:val="24"/>
        </w:rPr>
        <w:t xml:space="preserve">. </w:t>
      </w:r>
      <w:r w:rsidR="00571435" w:rsidRPr="00666848">
        <w:rPr>
          <w:rFonts w:cstheme="minorHAnsi"/>
          <w:sz w:val="24"/>
          <w:szCs w:val="24"/>
        </w:rPr>
        <w:t>The number of B-lines per mouse is then summed up to include B-lines present in the full lung area. T</w:t>
      </w:r>
      <w:r w:rsidR="009D42B5" w:rsidRPr="00666848">
        <w:rPr>
          <w:rFonts w:cstheme="minorHAnsi"/>
          <w:sz w:val="24"/>
          <w:szCs w:val="24"/>
        </w:rPr>
        <w:t>he mea</w:t>
      </w:r>
      <w:r w:rsidR="00AA1990" w:rsidRPr="00666848">
        <w:rPr>
          <w:rFonts w:cstheme="minorHAnsi"/>
          <w:sz w:val="24"/>
          <w:szCs w:val="24"/>
        </w:rPr>
        <w:t xml:space="preserve">n quantity of B-lines representing tumors </w:t>
      </w:r>
      <w:r w:rsidR="00571435" w:rsidRPr="00666848">
        <w:rPr>
          <w:rFonts w:cstheme="minorHAnsi"/>
          <w:sz w:val="24"/>
          <w:szCs w:val="24"/>
        </w:rPr>
        <w:t xml:space="preserve">in the five mice </w:t>
      </w:r>
      <w:r w:rsidR="00AA1990" w:rsidRPr="00666848">
        <w:rPr>
          <w:rFonts w:cstheme="minorHAnsi"/>
          <w:sz w:val="24"/>
          <w:szCs w:val="24"/>
        </w:rPr>
        <w:t>was 141.6</w:t>
      </w:r>
      <w:r w:rsidR="001B741B" w:rsidRPr="00666848">
        <w:rPr>
          <w:rFonts w:cstheme="minorHAnsi"/>
          <w:sz w:val="24"/>
          <w:szCs w:val="24"/>
        </w:rPr>
        <w:t xml:space="preserve"> ± </w:t>
      </w:r>
      <w:r w:rsidR="00AA1990" w:rsidRPr="00666848">
        <w:rPr>
          <w:rFonts w:cstheme="minorHAnsi"/>
          <w:sz w:val="24"/>
          <w:szCs w:val="24"/>
        </w:rPr>
        <w:t>41.52</w:t>
      </w:r>
      <w:r w:rsidR="009D42B5" w:rsidRPr="00666848">
        <w:rPr>
          <w:rFonts w:cstheme="minorHAnsi"/>
          <w:sz w:val="24"/>
          <w:szCs w:val="24"/>
        </w:rPr>
        <w:t xml:space="preserve"> </w:t>
      </w:r>
      <w:r w:rsidR="00F975C1" w:rsidRPr="00F975C1">
        <w:rPr>
          <w:rFonts w:cstheme="minorHAnsi"/>
          <w:sz w:val="24"/>
          <w:szCs w:val="24"/>
        </w:rPr>
        <w:t>(</w:t>
      </w:r>
      <w:r w:rsidR="00F40E5D" w:rsidRPr="00666848">
        <w:rPr>
          <w:rFonts w:cstheme="minorHAnsi"/>
          <w:b/>
          <w:bCs/>
          <w:sz w:val="24"/>
          <w:szCs w:val="24"/>
        </w:rPr>
        <w:t xml:space="preserve">Figure </w:t>
      </w:r>
      <w:r w:rsidR="001B741B" w:rsidRPr="00666848">
        <w:rPr>
          <w:rFonts w:cstheme="minorHAnsi"/>
          <w:b/>
          <w:bCs/>
          <w:sz w:val="24"/>
          <w:szCs w:val="24"/>
        </w:rPr>
        <w:t>3E</w:t>
      </w:r>
      <w:r w:rsidR="00F975C1" w:rsidRPr="00F975C1">
        <w:rPr>
          <w:rFonts w:cstheme="minorHAnsi"/>
          <w:sz w:val="24"/>
          <w:szCs w:val="24"/>
        </w:rPr>
        <w:t>)</w:t>
      </w:r>
      <w:r w:rsidR="009D42B5" w:rsidRPr="00666848">
        <w:rPr>
          <w:rFonts w:cstheme="minorHAnsi"/>
          <w:sz w:val="24"/>
          <w:szCs w:val="24"/>
        </w:rPr>
        <w:t xml:space="preserve">. </w:t>
      </w:r>
      <w:r w:rsidR="00F40E5D" w:rsidRPr="00666848">
        <w:rPr>
          <w:rFonts w:cstheme="minorHAnsi"/>
          <w:b/>
          <w:bCs/>
          <w:sz w:val="24"/>
          <w:szCs w:val="24"/>
        </w:rPr>
        <w:t xml:space="preserve">Figure </w:t>
      </w:r>
      <w:r w:rsidR="001B741B" w:rsidRPr="00666848">
        <w:rPr>
          <w:rFonts w:cstheme="minorHAnsi"/>
          <w:b/>
          <w:bCs/>
          <w:sz w:val="24"/>
          <w:szCs w:val="24"/>
        </w:rPr>
        <w:t>3A</w:t>
      </w:r>
      <w:r w:rsidR="00954A44" w:rsidRPr="00666848">
        <w:rPr>
          <w:rFonts w:cstheme="minorHAnsi"/>
          <w:sz w:val="24"/>
          <w:szCs w:val="24"/>
        </w:rPr>
        <w:t xml:space="preserve"> shows an ultra</w:t>
      </w:r>
      <w:r w:rsidR="00AA1990" w:rsidRPr="00666848">
        <w:rPr>
          <w:rFonts w:cstheme="minorHAnsi"/>
          <w:sz w:val="24"/>
          <w:szCs w:val="24"/>
        </w:rPr>
        <w:t xml:space="preserve">sound image acquired of a non-infected </w:t>
      </w:r>
      <w:r w:rsidR="00954A44" w:rsidRPr="00666848">
        <w:rPr>
          <w:rFonts w:cstheme="minorHAnsi"/>
          <w:sz w:val="24"/>
          <w:szCs w:val="24"/>
        </w:rPr>
        <w:t xml:space="preserve">mouse lung, for comparison. </w:t>
      </w:r>
    </w:p>
    <w:p w14:paraId="7E46577E" w14:textId="77777777" w:rsidR="00D91B5D" w:rsidRPr="00666848" w:rsidRDefault="00D91B5D" w:rsidP="00255B1F">
      <w:pPr>
        <w:spacing w:after="0" w:line="240" w:lineRule="auto"/>
        <w:jc w:val="both"/>
        <w:rPr>
          <w:rFonts w:cstheme="minorHAnsi"/>
          <w:sz w:val="24"/>
          <w:szCs w:val="24"/>
        </w:rPr>
      </w:pPr>
    </w:p>
    <w:p w14:paraId="5126950C" w14:textId="183A7620" w:rsidR="00954A44" w:rsidRPr="00666848" w:rsidRDefault="00B919BF" w:rsidP="00255B1F">
      <w:pPr>
        <w:spacing w:after="0" w:line="240" w:lineRule="auto"/>
        <w:jc w:val="both"/>
        <w:rPr>
          <w:rFonts w:cstheme="minorHAnsi"/>
          <w:sz w:val="24"/>
          <w:szCs w:val="24"/>
        </w:rPr>
      </w:pPr>
      <w:r w:rsidRPr="00666848">
        <w:rPr>
          <w:rFonts w:cstheme="minorHAnsi"/>
          <w:sz w:val="24"/>
          <w:szCs w:val="24"/>
        </w:rPr>
        <w:t xml:space="preserve">According to Jackson </w:t>
      </w:r>
      <w:r w:rsidR="004625E6" w:rsidRPr="00666848">
        <w:rPr>
          <w:rFonts w:cstheme="minorHAnsi"/>
          <w:sz w:val="24"/>
          <w:szCs w:val="24"/>
        </w:rPr>
        <w:t>et al.</w:t>
      </w:r>
      <w:r w:rsidR="0075337D" w:rsidRPr="00666848">
        <w:rPr>
          <w:rFonts w:cstheme="minorHAnsi"/>
          <w:sz w:val="24"/>
          <w:szCs w:val="24"/>
          <w:vertAlign w:val="superscript"/>
        </w:rPr>
        <w:t>3</w:t>
      </w:r>
      <w:r w:rsidRPr="00666848">
        <w:rPr>
          <w:rFonts w:cstheme="minorHAnsi"/>
          <w:sz w:val="24"/>
          <w:szCs w:val="24"/>
        </w:rPr>
        <w:t>, 16 weeks post-intubation includes adenoma as well as adenocarcinoma, which are tumor types</w:t>
      </w:r>
      <w:r w:rsidR="001C192E" w:rsidRPr="00666848">
        <w:rPr>
          <w:rFonts w:cstheme="minorHAnsi"/>
          <w:sz w:val="24"/>
          <w:szCs w:val="24"/>
        </w:rPr>
        <w:t xml:space="preserve"> of interest</w:t>
      </w:r>
      <w:r w:rsidRPr="00666848">
        <w:rPr>
          <w:rFonts w:cstheme="minorHAnsi"/>
          <w:sz w:val="24"/>
          <w:szCs w:val="24"/>
        </w:rPr>
        <w:t xml:space="preserve"> </w:t>
      </w:r>
      <w:r w:rsidR="001C192E" w:rsidRPr="00666848">
        <w:rPr>
          <w:rFonts w:cstheme="minorHAnsi"/>
          <w:sz w:val="24"/>
          <w:szCs w:val="24"/>
        </w:rPr>
        <w:t>in KRAS lung cancer. T</w:t>
      </w:r>
      <w:r w:rsidRPr="00666848">
        <w:rPr>
          <w:rFonts w:cstheme="minorHAnsi"/>
          <w:sz w:val="24"/>
          <w:szCs w:val="24"/>
        </w:rPr>
        <w:t xml:space="preserve">o </w:t>
      </w:r>
      <w:r w:rsidR="001C192E" w:rsidRPr="00666848">
        <w:rPr>
          <w:rFonts w:cstheme="minorHAnsi"/>
          <w:sz w:val="24"/>
          <w:szCs w:val="24"/>
        </w:rPr>
        <w:t xml:space="preserve">ensure inclusion of these types of tumors </w:t>
      </w:r>
      <w:r w:rsidR="00555539" w:rsidRPr="00666848">
        <w:rPr>
          <w:rFonts w:cstheme="minorHAnsi"/>
          <w:sz w:val="24"/>
          <w:szCs w:val="24"/>
        </w:rPr>
        <w:t>when analyzing volume measurements</w:t>
      </w:r>
      <w:r w:rsidR="001C192E" w:rsidRPr="00666848">
        <w:rPr>
          <w:rFonts w:cstheme="minorHAnsi"/>
          <w:sz w:val="24"/>
          <w:szCs w:val="24"/>
        </w:rPr>
        <w:t xml:space="preserve"> via ultrasound in our model, w</w:t>
      </w:r>
      <w:r w:rsidR="00555539" w:rsidRPr="00666848">
        <w:rPr>
          <w:rFonts w:cstheme="minorHAnsi"/>
          <w:sz w:val="24"/>
          <w:szCs w:val="24"/>
        </w:rPr>
        <w:t>e</w:t>
      </w:r>
      <w:r w:rsidR="001C192E" w:rsidRPr="00666848">
        <w:rPr>
          <w:rFonts w:cstheme="minorHAnsi"/>
          <w:sz w:val="24"/>
          <w:szCs w:val="24"/>
        </w:rPr>
        <w:t xml:space="preserve"> imaged the lungs of mice at </w:t>
      </w:r>
      <w:r w:rsidR="00555539" w:rsidRPr="00666848">
        <w:rPr>
          <w:rFonts w:cstheme="minorHAnsi"/>
          <w:sz w:val="24"/>
          <w:szCs w:val="24"/>
        </w:rPr>
        <w:t xml:space="preserve">18 weeks post-infection. </w:t>
      </w:r>
      <w:r w:rsidR="00954A44" w:rsidRPr="00666848">
        <w:rPr>
          <w:rFonts w:cstheme="minorHAnsi"/>
          <w:sz w:val="24"/>
          <w:szCs w:val="24"/>
        </w:rPr>
        <w:t>In order to quantify</w:t>
      </w:r>
      <w:r w:rsidRPr="00666848">
        <w:rPr>
          <w:rFonts w:cstheme="minorHAnsi"/>
          <w:sz w:val="24"/>
          <w:szCs w:val="24"/>
        </w:rPr>
        <w:t xml:space="preserve"> the volume of the</w:t>
      </w:r>
      <w:r w:rsidR="00954A44" w:rsidRPr="00666848">
        <w:rPr>
          <w:rFonts w:cstheme="minorHAnsi"/>
          <w:sz w:val="24"/>
          <w:szCs w:val="24"/>
        </w:rPr>
        <w:t xml:space="preserve"> large tum</w:t>
      </w:r>
      <w:r w:rsidR="00AA5371" w:rsidRPr="00666848">
        <w:rPr>
          <w:rFonts w:cstheme="minorHAnsi"/>
          <w:sz w:val="24"/>
          <w:szCs w:val="24"/>
        </w:rPr>
        <w:t>ors</w:t>
      </w:r>
      <w:r w:rsidRPr="00666848">
        <w:rPr>
          <w:rFonts w:cstheme="minorHAnsi"/>
          <w:sz w:val="24"/>
          <w:szCs w:val="24"/>
        </w:rPr>
        <w:t xml:space="preserve"> via ultrasound</w:t>
      </w:r>
      <w:r w:rsidR="00AA5371" w:rsidRPr="00666848">
        <w:rPr>
          <w:rFonts w:cstheme="minorHAnsi"/>
          <w:sz w:val="24"/>
          <w:szCs w:val="24"/>
        </w:rPr>
        <w:t xml:space="preserve">, we used 2D analysis on </w:t>
      </w:r>
      <w:r w:rsidR="00A8626B" w:rsidRPr="00666848">
        <w:rPr>
          <w:rFonts w:cstheme="minorHAnsi"/>
          <w:sz w:val="24"/>
          <w:szCs w:val="24"/>
        </w:rPr>
        <w:t>the ultrasound</w:t>
      </w:r>
      <w:r w:rsidR="00954A44" w:rsidRPr="00666848">
        <w:rPr>
          <w:rFonts w:cstheme="minorHAnsi"/>
          <w:sz w:val="24"/>
          <w:szCs w:val="24"/>
        </w:rPr>
        <w:t xml:space="preserve"> software. </w:t>
      </w:r>
      <w:r w:rsidR="004A5D97" w:rsidRPr="00666848">
        <w:rPr>
          <w:rFonts w:cstheme="minorHAnsi"/>
          <w:sz w:val="24"/>
          <w:szCs w:val="24"/>
        </w:rPr>
        <w:t>L</w:t>
      </w:r>
      <w:r w:rsidR="00954A44" w:rsidRPr="00666848">
        <w:rPr>
          <w:rFonts w:cstheme="minorHAnsi"/>
          <w:sz w:val="24"/>
          <w:szCs w:val="24"/>
        </w:rPr>
        <w:t>arge tumors</w:t>
      </w:r>
      <w:r w:rsidR="004A5D97" w:rsidRPr="00666848">
        <w:rPr>
          <w:rFonts w:cstheme="minorHAnsi"/>
          <w:sz w:val="24"/>
          <w:szCs w:val="24"/>
        </w:rPr>
        <w:t xml:space="preserve"> </w:t>
      </w:r>
      <w:r w:rsidR="00954A44" w:rsidRPr="00666848">
        <w:rPr>
          <w:rFonts w:cstheme="minorHAnsi"/>
          <w:sz w:val="24"/>
          <w:szCs w:val="24"/>
        </w:rPr>
        <w:t>appear as deep clefts interrupting the pleural surface</w:t>
      </w:r>
      <w:r w:rsidR="004A5D97" w:rsidRPr="00666848">
        <w:rPr>
          <w:rFonts w:cstheme="minorHAnsi"/>
          <w:sz w:val="24"/>
          <w:szCs w:val="24"/>
        </w:rPr>
        <w:t xml:space="preserve"> </w:t>
      </w:r>
      <w:r w:rsidR="00954A44" w:rsidRPr="00666848">
        <w:rPr>
          <w:rFonts w:cstheme="minorHAnsi"/>
          <w:sz w:val="24"/>
          <w:szCs w:val="24"/>
        </w:rPr>
        <w:t xml:space="preserve">as shown in the image of </w:t>
      </w:r>
      <w:r w:rsidR="001B741B" w:rsidRPr="00666848">
        <w:rPr>
          <w:rFonts w:cstheme="minorHAnsi"/>
          <w:b/>
          <w:bCs/>
          <w:sz w:val="24"/>
          <w:szCs w:val="24"/>
        </w:rPr>
        <w:t>Figure 3C</w:t>
      </w:r>
      <w:r w:rsidR="00954A44" w:rsidRPr="00666848">
        <w:rPr>
          <w:rFonts w:cstheme="minorHAnsi"/>
          <w:sz w:val="24"/>
          <w:szCs w:val="24"/>
        </w:rPr>
        <w:t xml:space="preserve">. When a tumor is spotted, we measure the length </w:t>
      </w:r>
      <w:r w:rsidR="00F975C1" w:rsidRPr="00F975C1">
        <w:rPr>
          <w:rFonts w:cstheme="minorHAnsi"/>
          <w:sz w:val="24"/>
          <w:szCs w:val="24"/>
        </w:rPr>
        <w:t>(</w:t>
      </w:r>
      <w:r w:rsidR="00954A44" w:rsidRPr="00666848">
        <w:rPr>
          <w:rFonts w:cstheme="minorHAnsi"/>
          <w:sz w:val="24"/>
          <w:szCs w:val="24"/>
        </w:rPr>
        <w:t>L</w:t>
      </w:r>
      <w:r w:rsidR="00F975C1" w:rsidRPr="00F975C1">
        <w:rPr>
          <w:rFonts w:cstheme="minorHAnsi"/>
          <w:sz w:val="24"/>
          <w:szCs w:val="24"/>
        </w:rPr>
        <w:t>)</w:t>
      </w:r>
      <w:r w:rsidR="00954A44" w:rsidRPr="00666848">
        <w:rPr>
          <w:rFonts w:cstheme="minorHAnsi"/>
          <w:sz w:val="24"/>
          <w:szCs w:val="24"/>
        </w:rPr>
        <w:t xml:space="preserve"> and width </w:t>
      </w:r>
      <w:r w:rsidR="00F975C1" w:rsidRPr="00F975C1">
        <w:rPr>
          <w:rFonts w:cstheme="minorHAnsi"/>
          <w:sz w:val="24"/>
          <w:szCs w:val="24"/>
        </w:rPr>
        <w:t>(</w:t>
      </w:r>
      <w:r w:rsidR="00954A44" w:rsidRPr="00666848">
        <w:rPr>
          <w:rFonts w:cstheme="minorHAnsi"/>
          <w:sz w:val="24"/>
          <w:szCs w:val="24"/>
        </w:rPr>
        <w:t>W</w:t>
      </w:r>
      <w:r w:rsidR="00F975C1" w:rsidRPr="00F975C1">
        <w:rPr>
          <w:rFonts w:cstheme="minorHAnsi"/>
          <w:sz w:val="24"/>
          <w:szCs w:val="24"/>
        </w:rPr>
        <w:t>)</w:t>
      </w:r>
      <w:r w:rsidR="00954A44" w:rsidRPr="00666848">
        <w:rPr>
          <w:rFonts w:cstheme="minorHAnsi"/>
          <w:sz w:val="24"/>
          <w:szCs w:val="24"/>
        </w:rPr>
        <w:t xml:space="preserve"> of the tumor, using the measurement tool of </w:t>
      </w:r>
      <w:r w:rsidR="00A8626B" w:rsidRPr="00666848">
        <w:rPr>
          <w:rFonts w:cstheme="minorHAnsi"/>
          <w:sz w:val="24"/>
          <w:szCs w:val="24"/>
        </w:rPr>
        <w:t>the ultrasound</w:t>
      </w:r>
      <w:r w:rsidR="00954A44" w:rsidRPr="00666848">
        <w:rPr>
          <w:rFonts w:cstheme="minorHAnsi"/>
          <w:sz w:val="24"/>
          <w:szCs w:val="24"/>
        </w:rPr>
        <w:t xml:space="preserve"> software. Once obtained, L and W are applied in the conventional formula used for calculating tumor volume</w:t>
      </w:r>
      <w:r w:rsidR="00A00F7C" w:rsidRPr="00666848">
        <w:rPr>
          <w:rFonts w:cstheme="minorHAnsi"/>
          <w:sz w:val="24"/>
          <w:szCs w:val="24"/>
        </w:rPr>
        <w:t xml:space="preserve"> </w:t>
      </w:r>
      <w:r w:rsidR="00F975C1" w:rsidRPr="00F975C1">
        <w:rPr>
          <w:rFonts w:cstheme="minorHAnsi"/>
          <w:sz w:val="24"/>
          <w:szCs w:val="24"/>
        </w:rPr>
        <w:t>(</w:t>
      </w:r>
      <w:r w:rsidR="00A00F7C" w:rsidRPr="00666848">
        <w:rPr>
          <w:rFonts w:cstheme="minorHAnsi"/>
          <w:sz w:val="24"/>
          <w:szCs w:val="24"/>
        </w:rPr>
        <w:t>protocol step 4.4</w:t>
      </w:r>
      <w:r w:rsidR="00F975C1" w:rsidRPr="00F975C1">
        <w:rPr>
          <w:rFonts w:cstheme="minorHAnsi"/>
          <w:sz w:val="24"/>
          <w:szCs w:val="24"/>
        </w:rPr>
        <w:t>)</w:t>
      </w:r>
      <w:r w:rsidR="00954A44" w:rsidRPr="00666848">
        <w:rPr>
          <w:rFonts w:cstheme="minorHAnsi"/>
          <w:sz w:val="24"/>
          <w:szCs w:val="24"/>
        </w:rPr>
        <w:t>.</w:t>
      </w:r>
      <w:r w:rsidR="005D0083" w:rsidRPr="00666848">
        <w:rPr>
          <w:rFonts w:cstheme="minorHAnsi"/>
          <w:b/>
          <w:bCs/>
          <w:sz w:val="24"/>
          <w:szCs w:val="24"/>
        </w:rPr>
        <w:t xml:space="preserve"> </w:t>
      </w:r>
      <w:r w:rsidR="000641AC" w:rsidRPr="00666848">
        <w:rPr>
          <w:rFonts w:cstheme="minorHAnsi"/>
          <w:sz w:val="24"/>
          <w:szCs w:val="24"/>
        </w:rPr>
        <w:t>We analyzed the tumor volume of 10 mice, as</w:t>
      </w:r>
      <w:r w:rsidR="002E3B62">
        <w:rPr>
          <w:rFonts w:cstheme="minorHAnsi"/>
          <w:sz w:val="24"/>
          <w:szCs w:val="24"/>
        </w:rPr>
        <w:t xml:space="preserve"> </w:t>
      </w:r>
      <w:r w:rsidR="000641AC" w:rsidRPr="00666848">
        <w:rPr>
          <w:rFonts w:cstheme="minorHAnsi"/>
          <w:sz w:val="24"/>
          <w:szCs w:val="24"/>
        </w:rPr>
        <w:t xml:space="preserve">shown in </w:t>
      </w:r>
      <w:r w:rsidR="000641AC" w:rsidRPr="00666848">
        <w:rPr>
          <w:rFonts w:cstheme="minorHAnsi"/>
          <w:b/>
          <w:bCs/>
          <w:sz w:val="24"/>
          <w:szCs w:val="24"/>
        </w:rPr>
        <w:t>Figure 3F</w:t>
      </w:r>
      <w:r w:rsidR="000641AC" w:rsidRPr="00666848">
        <w:rPr>
          <w:rFonts w:cstheme="minorHAnsi"/>
          <w:sz w:val="24"/>
          <w:szCs w:val="24"/>
        </w:rPr>
        <w:t xml:space="preserve">, where the </w:t>
      </w:r>
      <w:r w:rsidR="00666848" w:rsidRPr="00666848">
        <w:rPr>
          <w:rFonts w:cstheme="minorHAnsi"/>
          <w:sz w:val="24"/>
          <w:szCs w:val="24"/>
        </w:rPr>
        <w:t xml:space="preserve">number of </w:t>
      </w:r>
      <w:r w:rsidR="000641AC" w:rsidRPr="00666848">
        <w:rPr>
          <w:rFonts w:cstheme="minorHAnsi"/>
          <w:sz w:val="24"/>
          <w:szCs w:val="24"/>
        </w:rPr>
        <w:t>tumors formed in each mouse ranged from 5 to 26 tumors.</w:t>
      </w:r>
      <w:r w:rsidR="000641AC" w:rsidRPr="00666848">
        <w:rPr>
          <w:rFonts w:cstheme="minorHAnsi"/>
          <w:b/>
          <w:bCs/>
          <w:sz w:val="24"/>
          <w:szCs w:val="24"/>
        </w:rPr>
        <w:t xml:space="preserve"> </w:t>
      </w:r>
      <w:r w:rsidR="005D0083" w:rsidRPr="00666848">
        <w:rPr>
          <w:rFonts w:cstheme="minorHAnsi"/>
          <w:sz w:val="24"/>
          <w:szCs w:val="24"/>
        </w:rPr>
        <w:t>The volumes of all tumors</w:t>
      </w:r>
      <w:r w:rsidR="000641AC" w:rsidRPr="00666848">
        <w:rPr>
          <w:rFonts w:cstheme="minorHAnsi"/>
          <w:sz w:val="24"/>
          <w:szCs w:val="24"/>
        </w:rPr>
        <w:t xml:space="preserve"> formed per mouse</w:t>
      </w:r>
      <w:r w:rsidR="005D0083" w:rsidRPr="00666848">
        <w:rPr>
          <w:rFonts w:cstheme="minorHAnsi"/>
          <w:sz w:val="24"/>
          <w:szCs w:val="24"/>
        </w:rPr>
        <w:t xml:space="preserve"> are</w:t>
      </w:r>
      <w:r w:rsidR="000641AC" w:rsidRPr="00666848">
        <w:rPr>
          <w:rFonts w:cstheme="minorHAnsi"/>
          <w:sz w:val="24"/>
          <w:szCs w:val="24"/>
        </w:rPr>
        <w:t xml:space="preserve"> then</w:t>
      </w:r>
      <w:r w:rsidR="005D0083" w:rsidRPr="00666848">
        <w:rPr>
          <w:rFonts w:cstheme="minorHAnsi"/>
          <w:sz w:val="24"/>
          <w:szCs w:val="24"/>
        </w:rPr>
        <w:t xml:space="preserve"> summed up to represent the tumor volume per mouse.</w:t>
      </w:r>
      <w:r w:rsidR="00EF6224" w:rsidRPr="00666848">
        <w:rPr>
          <w:rFonts w:cstheme="minorHAnsi"/>
          <w:sz w:val="24"/>
          <w:szCs w:val="24"/>
        </w:rPr>
        <w:t xml:space="preserve"> </w:t>
      </w:r>
      <w:r w:rsidR="00A72222" w:rsidRPr="00666848">
        <w:rPr>
          <w:rFonts w:cstheme="minorHAnsi"/>
          <w:sz w:val="24"/>
          <w:szCs w:val="24"/>
        </w:rPr>
        <w:t xml:space="preserve">For this analysis, we assume that the tumors formed in the lungs of mice are epileptic in shape, thus the width of the tumor is considered as perpendicular to the imaging plane. Relative volume quantification can be done when linear size of tumors reaches 0.3 mm </w:t>
      </w:r>
      <w:r w:rsidR="00F975C1" w:rsidRPr="00F975C1">
        <w:rPr>
          <w:rFonts w:cstheme="minorHAnsi"/>
          <w:sz w:val="24"/>
          <w:szCs w:val="24"/>
        </w:rPr>
        <w:t>(</w:t>
      </w:r>
      <w:r w:rsidR="00A72222" w:rsidRPr="00666848">
        <w:rPr>
          <w:rFonts w:cstheme="minorHAnsi"/>
          <w:sz w:val="24"/>
          <w:szCs w:val="24"/>
        </w:rPr>
        <w:t>either length or width</w:t>
      </w:r>
      <w:r w:rsidR="00F975C1" w:rsidRPr="00F975C1">
        <w:rPr>
          <w:rFonts w:cstheme="minorHAnsi"/>
          <w:sz w:val="24"/>
          <w:szCs w:val="24"/>
        </w:rPr>
        <w:t>)</w:t>
      </w:r>
      <w:r w:rsidR="00A72222" w:rsidRPr="00666848">
        <w:rPr>
          <w:rFonts w:cstheme="minorHAnsi"/>
          <w:sz w:val="24"/>
          <w:szCs w:val="24"/>
        </w:rPr>
        <w:t xml:space="preserve">. </w:t>
      </w:r>
      <w:r w:rsidR="00AA1990" w:rsidRPr="00666848">
        <w:rPr>
          <w:rFonts w:cstheme="minorHAnsi"/>
          <w:sz w:val="24"/>
          <w:szCs w:val="24"/>
        </w:rPr>
        <w:t xml:space="preserve">After analyzing the lung parenchyma of </w:t>
      </w:r>
      <w:r w:rsidR="000A3070" w:rsidRPr="00666848">
        <w:rPr>
          <w:rFonts w:cstheme="minorHAnsi"/>
          <w:sz w:val="24"/>
          <w:szCs w:val="24"/>
        </w:rPr>
        <w:t>10</w:t>
      </w:r>
      <w:r w:rsidR="00AA1990" w:rsidRPr="00666848">
        <w:rPr>
          <w:rFonts w:cstheme="minorHAnsi"/>
          <w:sz w:val="24"/>
          <w:szCs w:val="24"/>
        </w:rPr>
        <w:t xml:space="preserve"> mice, t</w:t>
      </w:r>
      <w:r w:rsidR="009D42B5" w:rsidRPr="00666848">
        <w:rPr>
          <w:rFonts w:cstheme="minorHAnsi"/>
          <w:sz w:val="24"/>
          <w:szCs w:val="24"/>
        </w:rPr>
        <w:t xml:space="preserve">he average tumor volume obtained was </w:t>
      </w:r>
      <w:r w:rsidR="00DF51AD" w:rsidRPr="00666848">
        <w:rPr>
          <w:rFonts w:cstheme="minorHAnsi"/>
          <w:sz w:val="24"/>
          <w:szCs w:val="24"/>
        </w:rPr>
        <w:t>31.8</w:t>
      </w:r>
      <w:r w:rsidR="001B741B" w:rsidRPr="00666848">
        <w:rPr>
          <w:rFonts w:cstheme="minorHAnsi"/>
          <w:sz w:val="24"/>
          <w:szCs w:val="24"/>
        </w:rPr>
        <w:t xml:space="preserve"> ± </w:t>
      </w:r>
      <w:r w:rsidR="00DF51AD" w:rsidRPr="00666848">
        <w:rPr>
          <w:rFonts w:cstheme="minorHAnsi"/>
          <w:sz w:val="24"/>
          <w:szCs w:val="24"/>
        </w:rPr>
        <w:t>6.61</w:t>
      </w:r>
      <w:r w:rsidR="009D42B5" w:rsidRPr="00666848">
        <w:rPr>
          <w:rFonts w:cstheme="minorHAnsi"/>
          <w:sz w:val="24"/>
          <w:szCs w:val="24"/>
        </w:rPr>
        <w:t xml:space="preserve"> mm</w:t>
      </w:r>
      <w:r w:rsidR="009D42B5" w:rsidRPr="00666848">
        <w:rPr>
          <w:rFonts w:cstheme="minorHAnsi"/>
          <w:sz w:val="24"/>
          <w:szCs w:val="24"/>
          <w:vertAlign w:val="superscript"/>
        </w:rPr>
        <w:t>3</w:t>
      </w:r>
      <w:r w:rsidR="009D42B5" w:rsidRPr="00666848">
        <w:rPr>
          <w:rFonts w:cstheme="minorHAnsi"/>
          <w:sz w:val="24"/>
          <w:szCs w:val="24"/>
        </w:rPr>
        <w:t xml:space="preserve"> </w:t>
      </w:r>
      <w:r w:rsidR="00F975C1" w:rsidRPr="00F975C1">
        <w:rPr>
          <w:rFonts w:cstheme="minorHAnsi"/>
          <w:sz w:val="24"/>
          <w:szCs w:val="24"/>
        </w:rPr>
        <w:t>(</w:t>
      </w:r>
      <w:r w:rsidR="001B741B" w:rsidRPr="00666848">
        <w:rPr>
          <w:rFonts w:cstheme="minorHAnsi"/>
          <w:b/>
          <w:bCs/>
          <w:sz w:val="24"/>
          <w:szCs w:val="24"/>
        </w:rPr>
        <w:t>Figure 3G</w:t>
      </w:r>
      <w:r w:rsidR="00F975C1" w:rsidRPr="00F975C1">
        <w:rPr>
          <w:rFonts w:cstheme="minorHAnsi"/>
          <w:sz w:val="24"/>
          <w:szCs w:val="24"/>
        </w:rPr>
        <w:t>)</w:t>
      </w:r>
      <w:r w:rsidR="009D42B5" w:rsidRPr="00666848">
        <w:rPr>
          <w:rFonts w:cstheme="minorHAnsi"/>
          <w:sz w:val="24"/>
          <w:szCs w:val="24"/>
        </w:rPr>
        <w:t>.</w:t>
      </w:r>
      <w:r w:rsidR="000121B8" w:rsidRPr="00666848">
        <w:rPr>
          <w:rFonts w:cstheme="minorHAnsi"/>
          <w:sz w:val="24"/>
          <w:szCs w:val="24"/>
        </w:rPr>
        <w:t xml:space="preserve"> </w:t>
      </w:r>
      <w:r w:rsidR="006F2B93" w:rsidRPr="00666848">
        <w:rPr>
          <w:rFonts w:cstheme="minorHAnsi"/>
          <w:sz w:val="24"/>
          <w:szCs w:val="24"/>
        </w:rPr>
        <w:t>Hem</w:t>
      </w:r>
      <w:r w:rsidR="00875FC3" w:rsidRPr="00666848">
        <w:rPr>
          <w:rFonts w:cstheme="minorHAnsi"/>
          <w:sz w:val="24"/>
          <w:szCs w:val="24"/>
        </w:rPr>
        <w:t>a</w:t>
      </w:r>
      <w:r w:rsidR="006F2B93" w:rsidRPr="00666848">
        <w:rPr>
          <w:rFonts w:cstheme="minorHAnsi"/>
          <w:sz w:val="24"/>
          <w:szCs w:val="24"/>
        </w:rPr>
        <w:t xml:space="preserve">toxylin and Eosin </w:t>
      </w:r>
      <w:r w:rsidR="00F975C1" w:rsidRPr="00F975C1">
        <w:rPr>
          <w:rFonts w:cstheme="minorHAnsi"/>
          <w:sz w:val="24"/>
          <w:szCs w:val="24"/>
        </w:rPr>
        <w:t>(</w:t>
      </w:r>
      <w:r w:rsidR="000121B8" w:rsidRPr="00666848">
        <w:rPr>
          <w:rFonts w:cstheme="minorHAnsi"/>
          <w:sz w:val="24"/>
          <w:szCs w:val="24"/>
        </w:rPr>
        <w:t>H&amp;E</w:t>
      </w:r>
      <w:r w:rsidR="00F975C1" w:rsidRPr="00F975C1">
        <w:rPr>
          <w:rFonts w:cstheme="minorHAnsi"/>
          <w:sz w:val="24"/>
          <w:szCs w:val="24"/>
        </w:rPr>
        <w:t>)</w:t>
      </w:r>
      <w:r w:rsidR="006F2B93" w:rsidRPr="00666848">
        <w:rPr>
          <w:rFonts w:cstheme="minorHAnsi"/>
          <w:sz w:val="24"/>
          <w:szCs w:val="24"/>
        </w:rPr>
        <w:t xml:space="preserve"> staining</w:t>
      </w:r>
      <w:r w:rsidR="000121B8" w:rsidRPr="00666848">
        <w:rPr>
          <w:rFonts w:cstheme="minorHAnsi"/>
          <w:sz w:val="24"/>
          <w:szCs w:val="24"/>
        </w:rPr>
        <w:t xml:space="preserve"> analysis on lung sections confirmed the formation of large tumors at </w:t>
      </w:r>
      <w:r w:rsidR="00494FE8" w:rsidRPr="00666848">
        <w:rPr>
          <w:rFonts w:cstheme="minorHAnsi"/>
          <w:sz w:val="24"/>
          <w:szCs w:val="24"/>
        </w:rPr>
        <w:t>20</w:t>
      </w:r>
      <w:r w:rsidR="000121B8" w:rsidRPr="00666848">
        <w:rPr>
          <w:rFonts w:cstheme="minorHAnsi"/>
          <w:sz w:val="24"/>
          <w:szCs w:val="24"/>
        </w:rPr>
        <w:t xml:space="preserve"> weeks post-infection </w:t>
      </w:r>
      <w:r w:rsidR="00F975C1" w:rsidRPr="00F975C1">
        <w:rPr>
          <w:rFonts w:cstheme="minorHAnsi"/>
          <w:sz w:val="24"/>
          <w:szCs w:val="24"/>
        </w:rPr>
        <w:t>(</w:t>
      </w:r>
      <w:r w:rsidR="001B741B" w:rsidRPr="00666848">
        <w:rPr>
          <w:rFonts w:cstheme="minorHAnsi"/>
          <w:b/>
          <w:bCs/>
          <w:sz w:val="24"/>
          <w:szCs w:val="24"/>
        </w:rPr>
        <w:t>Figure 4B</w:t>
      </w:r>
      <w:r w:rsidR="00F975C1" w:rsidRPr="00F975C1">
        <w:rPr>
          <w:rFonts w:cstheme="minorHAnsi"/>
          <w:sz w:val="24"/>
          <w:szCs w:val="24"/>
        </w:rPr>
        <w:t>)</w:t>
      </w:r>
      <w:r w:rsidR="00494FE8" w:rsidRPr="00666848">
        <w:rPr>
          <w:rFonts w:cstheme="minorHAnsi"/>
          <w:sz w:val="24"/>
          <w:szCs w:val="24"/>
        </w:rPr>
        <w:t xml:space="preserve"> and confirmed formation of adenoma and adenocarcinoma</w:t>
      </w:r>
      <w:r w:rsidR="000121B8" w:rsidRPr="00666848">
        <w:rPr>
          <w:rFonts w:cstheme="minorHAnsi"/>
          <w:sz w:val="24"/>
          <w:szCs w:val="24"/>
        </w:rPr>
        <w:t>.</w:t>
      </w:r>
      <w:r w:rsidR="00EF6224" w:rsidRPr="00666848">
        <w:rPr>
          <w:rFonts w:cstheme="minorHAnsi"/>
          <w:sz w:val="24"/>
          <w:szCs w:val="24"/>
        </w:rPr>
        <w:t xml:space="preserve"> </w:t>
      </w:r>
      <w:r w:rsidR="000121B8" w:rsidRPr="00666848">
        <w:rPr>
          <w:rFonts w:cstheme="minorHAnsi"/>
          <w:sz w:val="24"/>
          <w:szCs w:val="24"/>
        </w:rPr>
        <w:t xml:space="preserve">It should be noted that as tumor growth progresses, different tumors might </w:t>
      </w:r>
      <w:proofErr w:type="gramStart"/>
      <w:r w:rsidR="000121B8" w:rsidRPr="00666848">
        <w:rPr>
          <w:rFonts w:cstheme="minorHAnsi"/>
          <w:sz w:val="24"/>
          <w:szCs w:val="24"/>
        </w:rPr>
        <w:t>merge together</w:t>
      </w:r>
      <w:proofErr w:type="gramEnd"/>
      <w:r w:rsidR="000121B8" w:rsidRPr="00666848">
        <w:rPr>
          <w:rFonts w:cstheme="minorHAnsi"/>
          <w:sz w:val="24"/>
          <w:szCs w:val="24"/>
        </w:rPr>
        <w:t xml:space="preserve"> to form large ones, as shown in </w:t>
      </w:r>
      <w:r w:rsidR="001B741B" w:rsidRPr="00666848">
        <w:rPr>
          <w:rFonts w:cstheme="minorHAnsi"/>
          <w:b/>
          <w:bCs/>
          <w:sz w:val="24"/>
          <w:szCs w:val="24"/>
        </w:rPr>
        <w:t>Figure 4B</w:t>
      </w:r>
      <w:r w:rsidR="000121B8" w:rsidRPr="00666848">
        <w:rPr>
          <w:rFonts w:cstheme="minorHAnsi"/>
          <w:sz w:val="24"/>
          <w:szCs w:val="24"/>
        </w:rPr>
        <w:t xml:space="preserve">. </w:t>
      </w:r>
      <w:r w:rsidR="00954A44" w:rsidRPr="00666848">
        <w:rPr>
          <w:rFonts w:cstheme="minorHAnsi"/>
          <w:sz w:val="24"/>
          <w:szCs w:val="24"/>
        </w:rPr>
        <w:t xml:space="preserve">Although the </w:t>
      </w:r>
      <w:r w:rsidR="00A8626B" w:rsidRPr="00666848">
        <w:rPr>
          <w:rFonts w:cstheme="minorHAnsi"/>
          <w:sz w:val="24"/>
          <w:szCs w:val="24"/>
        </w:rPr>
        <w:t>ultrasound</w:t>
      </w:r>
      <w:r w:rsidR="00954A44" w:rsidRPr="00666848">
        <w:rPr>
          <w:rFonts w:cstheme="minorHAnsi"/>
          <w:sz w:val="24"/>
          <w:szCs w:val="24"/>
        </w:rPr>
        <w:t xml:space="preserve"> software permits 3D analysis of tumors, this type of analysis proved difficult in our model, mainly due to the high dynamic </w:t>
      </w:r>
      <w:r w:rsidR="00761047" w:rsidRPr="00666848">
        <w:rPr>
          <w:rFonts w:cstheme="minorHAnsi"/>
          <w:sz w:val="24"/>
          <w:szCs w:val="24"/>
        </w:rPr>
        <w:t xml:space="preserve">movement </w:t>
      </w:r>
      <w:r w:rsidR="00954A44" w:rsidRPr="00666848">
        <w:rPr>
          <w:rFonts w:cstheme="minorHAnsi"/>
          <w:sz w:val="24"/>
          <w:szCs w:val="24"/>
        </w:rPr>
        <w:t>of the primary tumors formed</w:t>
      </w:r>
      <w:r w:rsidR="00761047" w:rsidRPr="00666848">
        <w:rPr>
          <w:rFonts w:cstheme="minorHAnsi"/>
          <w:sz w:val="24"/>
          <w:szCs w:val="24"/>
        </w:rPr>
        <w:t xml:space="preserve"> that is consistent with lung sliding </w:t>
      </w:r>
      <w:r w:rsidR="00F975C1" w:rsidRPr="00F975C1">
        <w:rPr>
          <w:rFonts w:cstheme="minorHAnsi"/>
          <w:sz w:val="24"/>
          <w:szCs w:val="24"/>
        </w:rPr>
        <w:t>(</w:t>
      </w:r>
      <w:r w:rsidR="00761047" w:rsidRPr="00666848">
        <w:rPr>
          <w:rFonts w:cstheme="minorHAnsi"/>
          <w:sz w:val="24"/>
          <w:szCs w:val="24"/>
        </w:rPr>
        <w:t>movement of the pleural line with respiration</w:t>
      </w:r>
      <w:r w:rsidR="00F975C1" w:rsidRPr="00F975C1">
        <w:rPr>
          <w:rFonts w:cstheme="minorHAnsi"/>
          <w:sz w:val="24"/>
          <w:szCs w:val="24"/>
        </w:rPr>
        <w:t>)</w:t>
      </w:r>
      <w:r w:rsidR="00761047" w:rsidRPr="00666848">
        <w:rPr>
          <w:rFonts w:cstheme="minorHAnsi"/>
          <w:sz w:val="24"/>
          <w:szCs w:val="24"/>
        </w:rPr>
        <w:t xml:space="preserve"> </w:t>
      </w:r>
      <w:r w:rsidR="00291F21" w:rsidRPr="00666848">
        <w:rPr>
          <w:rFonts w:cstheme="minorHAnsi"/>
          <w:sz w:val="24"/>
          <w:szCs w:val="24"/>
        </w:rPr>
        <w:t>as well as cardiac beats</w:t>
      </w:r>
      <w:r w:rsidR="00961C04" w:rsidRPr="00666848">
        <w:rPr>
          <w:rFonts w:cstheme="minorHAnsi"/>
          <w:sz w:val="24"/>
          <w:szCs w:val="24"/>
          <w:vertAlign w:val="superscript"/>
        </w:rPr>
        <w:t>1</w:t>
      </w:r>
      <w:r w:rsidR="004D7E31" w:rsidRPr="00666848">
        <w:rPr>
          <w:rFonts w:cstheme="minorHAnsi"/>
          <w:sz w:val="24"/>
          <w:szCs w:val="24"/>
          <w:vertAlign w:val="superscript"/>
        </w:rPr>
        <w:t>1</w:t>
      </w:r>
      <w:r w:rsidR="00954A44" w:rsidRPr="00666848">
        <w:rPr>
          <w:rFonts w:cstheme="minorHAnsi"/>
          <w:sz w:val="24"/>
          <w:szCs w:val="24"/>
        </w:rPr>
        <w:t>. We reasoned that 2D analysis would provide consistency in</w:t>
      </w:r>
      <w:r w:rsidR="006D3AC7" w:rsidRPr="00666848">
        <w:rPr>
          <w:rFonts w:cstheme="minorHAnsi"/>
          <w:sz w:val="24"/>
          <w:szCs w:val="24"/>
        </w:rPr>
        <w:t xml:space="preserve"> relative</w:t>
      </w:r>
      <w:r w:rsidR="00954A44" w:rsidRPr="00666848">
        <w:rPr>
          <w:rFonts w:cstheme="minorHAnsi"/>
          <w:sz w:val="24"/>
          <w:szCs w:val="24"/>
        </w:rPr>
        <w:t xml:space="preserve"> tumor volume</w:t>
      </w:r>
      <w:r w:rsidR="006D3AC7" w:rsidRPr="00666848">
        <w:rPr>
          <w:rFonts w:cstheme="minorHAnsi"/>
          <w:sz w:val="24"/>
          <w:szCs w:val="24"/>
        </w:rPr>
        <w:t xml:space="preserve"> </w:t>
      </w:r>
      <w:r w:rsidR="00954A44" w:rsidRPr="00666848">
        <w:rPr>
          <w:rFonts w:cstheme="minorHAnsi"/>
          <w:sz w:val="24"/>
          <w:szCs w:val="24"/>
        </w:rPr>
        <w:t xml:space="preserve">measurements, especially when comparing lung tumor progression between different groups of mice. </w:t>
      </w:r>
    </w:p>
    <w:p w14:paraId="7A156001" w14:textId="15466B2E" w:rsidR="00DD7BD4" w:rsidRPr="00666848" w:rsidRDefault="00DD7BD4" w:rsidP="00255B1F">
      <w:pPr>
        <w:spacing w:after="0" w:line="240" w:lineRule="auto"/>
        <w:jc w:val="both"/>
        <w:rPr>
          <w:rFonts w:cstheme="minorHAnsi"/>
          <w:sz w:val="24"/>
          <w:szCs w:val="24"/>
        </w:rPr>
      </w:pPr>
    </w:p>
    <w:p w14:paraId="638DBCA5" w14:textId="269946EC" w:rsidR="00CE0E67" w:rsidRPr="00666848" w:rsidRDefault="00CE0E67" w:rsidP="00CE0E67">
      <w:pPr>
        <w:spacing w:after="0" w:line="240" w:lineRule="auto"/>
        <w:jc w:val="both"/>
        <w:rPr>
          <w:rFonts w:cstheme="minorHAnsi"/>
          <w:b/>
          <w:bCs/>
          <w:sz w:val="24"/>
          <w:szCs w:val="24"/>
        </w:rPr>
      </w:pPr>
      <w:r w:rsidRPr="00666848">
        <w:rPr>
          <w:rFonts w:cstheme="minorHAnsi"/>
          <w:b/>
          <w:bCs/>
          <w:sz w:val="24"/>
          <w:szCs w:val="24"/>
        </w:rPr>
        <w:t>FIGURE LEGENDS:</w:t>
      </w:r>
    </w:p>
    <w:p w14:paraId="614291A4" w14:textId="77777777" w:rsidR="008C654A" w:rsidRPr="00666848" w:rsidRDefault="008C654A" w:rsidP="00CE0E67">
      <w:pPr>
        <w:spacing w:after="0" w:line="240" w:lineRule="auto"/>
        <w:jc w:val="both"/>
        <w:rPr>
          <w:rFonts w:cstheme="minorHAnsi"/>
          <w:b/>
          <w:bCs/>
          <w:sz w:val="24"/>
          <w:szCs w:val="24"/>
        </w:rPr>
      </w:pPr>
    </w:p>
    <w:p w14:paraId="31C4B769" w14:textId="0C1743A0" w:rsidR="003B209A" w:rsidRPr="00666848" w:rsidRDefault="003B209A" w:rsidP="003B209A">
      <w:pPr>
        <w:spacing w:after="0" w:line="240" w:lineRule="auto"/>
        <w:jc w:val="both"/>
        <w:rPr>
          <w:rFonts w:eastAsiaTheme="minorEastAsia" w:cstheme="minorHAnsi"/>
          <w:kern w:val="24"/>
          <w:sz w:val="24"/>
          <w:szCs w:val="24"/>
        </w:rPr>
      </w:pPr>
      <w:r w:rsidRPr="00666848">
        <w:rPr>
          <w:rFonts w:eastAsiaTheme="minorEastAsia" w:cstheme="minorHAnsi"/>
          <w:b/>
          <w:bCs/>
          <w:kern w:val="24"/>
          <w:sz w:val="24"/>
          <w:szCs w:val="24"/>
        </w:rPr>
        <w:t>Figure 1:</w:t>
      </w:r>
      <w:r w:rsidRPr="00666848">
        <w:rPr>
          <w:rFonts w:eastAsiaTheme="minorEastAsia" w:cstheme="minorHAnsi"/>
          <w:kern w:val="24"/>
          <w:sz w:val="24"/>
          <w:szCs w:val="24"/>
        </w:rPr>
        <w:t xml:space="preserve"> </w:t>
      </w:r>
      <w:r w:rsidRPr="00666848">
        <w:rPr>
          <w:rFonts w:eastAsiaTheme="minorEastAsia" w:cstheme="minorHAnsi"/>
          <w:b/>
          <w:bCs/>
          <w:kern w:val="24"/>
          <w:sz w:val="24"/>
          <w:szCs w:val="24"/>
        </w:rPr>
        <w:t xml:space="preserve">Flow cytometry analysis of MEFs with a GFP </w:t>
      </w:r>
      <w:proofErr w:type="spellStart"/>
      <w:r w:rsidRPr="00666848">
        <w:rPr>
          <w:rFonts w:eastAsiaTheme="minorEastAsia" w:cstheme="minorHAnsi"/>
          <w:b/>
          <w:bCs/>
          <w:kern w:val="24"/>
          <w:sz w:val="24"/>
          <w:szCs w:val="24"/>
        </w:rPr>
        <w:t>LoxP</w:t>
      </w:r>
      <w:proofErr w:type="spellEnd"/>
      <w:r w:rsidRPr="00666848">
        <w:rPr>
          <w:rFonts w:eastAsiaTheme="minorEastAsia" w:cstheme="minorHAnsi"/>
          <w:b/>
          <w:bCs/>
          <w:kern w:val="24"/>
          <w:sz w:val="24"/>
          <w:szCs w:val="24"/>
        </w:rPr>
        <w:t xml:space="preserve">-allele. </w:t>
      </w:r>
      <w:r w:rsidRPr="00666848">
        <w:rPr>
          <w:rFonts w:eastAsiaTheme="minorEastAsia" w:cstheme="minorHAnsi"/>
          <w:kern w:val="24"/>
          <w:sz w:val="24"/>
          <w:szCs w:val="24"/>
        </w:rPr>
        <w:t xml:space="preserve">Representative flow cytometry images showing frequency of GFP-positive MEFs that are non-infected </w:t>
      </w:r>
      <w:r w:rsidR="00F975C1" w:rsidRPr="00F975C1">
        <w:rPr>
          <w:rFonts w:eastAsiaTheme="minorEastAsia" w:cstheme="minorHAnsi"/>
          <w:kern w:val="24"/>
          <w:sz w:val="24"/>
          <w:szCs w:val="24"/>
        </w:rPr>
        <w:t>(</w:t>
      </w:r>
      <w:r w:rsidRPr="00666848">
        <w:rPr>
          <w:rFonts w:eastAsiaTheme="minorEastAsia" w:cstheme="minorHAnsi"/>
          <w:kern w:val="24"/>
          <w:sz w:val="24"/>
          <w:szCs w:val="24"/>
        </w:rPr>
        <w:t>Fc</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A</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and infected </w:t>
      </w:r>
      <w:r w:rsidR="00F975C1" w:rsidRPr="00F975C1">
        <w:rPr>
          <w:rFonts w:eastAsiaTheme="minorEastAsia" w:cstheme="minorHAnsi"/>
          <w:kern w:val="24"/>
          <w:sz w:val="24"/>
          <w:szCs w:val="24"/>
        </w:rPr>
        <w:t>(</w:t>
      </w:r>
      <w:r w:rsidRPr="00666848">
        <w:rPr>
          <w:rFonts w:eastAsiaTheme="minorEastAsia" w:cstheme="minorHAnsi"/>
          <w:kern w:val="24"/>
          <w:sz w:val="24"/>
          <w:szCs w:val="24"/>
        </w:rPr>
        <w:t>Fi</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with the Ca2Cre-shp53 lentivirus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B</w:t>
      </w:r>
      <w:r w:rsidR="00F975C1" w:rsidRPr="00F975C1">
        <w:rPr>
          <w:rFonts w:eastAsiaTheme="minorEastAsia" w:cstheme="minorHAnsi"/>
          <w:kern w:val="24"/>
          <w:sz w:val="24"/>
          <w:szCs w:val="24"/>
        </w:rPr>
        <w:t>)</w:t>
      </w:r>
      <w:r w:rsidRPr="00666848">
        <w:rPr>
          <w:rFonts w:eastAsiaTheme="minorEastAsia" w:cstheme="minorHAnsi"/>
          <w:kern w:val="24"/>
          <w:sz w:val="24"/>
          <w:szCs w:val="24"/>
        </w:rPr>
        <w:t>.</w:t>
      </w:r>
    </w:p>
    <w:p w14:paraId="690D8B56" w14:textId="77777777" w:rsidR="003B209A" w:rsidRPr="00666848" w:rsidRDefault="003B209A" w:rsidP="003B209A">
      <w:pPr>
        <w:spacing w:after="0" w:line="240" w:lineRule="auto"/>
        <w:jc w:val="both"/>
        <w:rPr>
          <w:rFonts w:eastAsiaTheme="minorEastAsia" w:cstheme="minorHAnsi"/>
          <w:kern w:val="24"/>
          <w:sz w:val="24"/>
          <w:szCs w:val="24"/>
        </w:rPr>
      </w:pPr>
    </w:p>
    <w:p w14:paraId="0BA78095" w14:textId="2D70C021" w:rsidR="001B741B" w:rsidRPr="00666848" w:rsidRDefault="001B741B" w:rsidP="00CE0E67">
      <w:pPr>
        <w:spacing w:after="0" w:line="240" w:lineRule="auto"/>
        <w:jc w:val="both"/>
        <w:rPr>
          <w:rFonts w:cstheme="minorHAnsi"/>
          <w:sz w:val="24"/>
          <w:szCs w:val="24"/>
        </w:rPr>
      </w:pPr>
      <w:r w:rsidRPr="00666848">
        <w:rPr>
          <w:rFonts w:cstheme="minorHAnsi"/>
          <w:b/>
          <w:bCs/>
          <w:sz w:val="24"/>
          <w:szCs w:val="24"/>
        </w:rPr>
        <w:t xml:space="preserve">Figure </w:t>
      </w:r>
      <w:r w:rsidR="004B6E07" w:rsidRPr="00666848">
        <w:rPr>
          <w:rFonts w:cstheme="minorHAnsi"/>
          <w:b/>
          <w:bCs/>
          <w:sz w:val="24"/>
          <w:szCs w:val="24"/>
        </w:rPr>
        <w:t>2:</w:t>
      </w:r>
      <w:r w:rsidRPr="00666848">
        <w:rPr>
          <w:rFonts w:cstheme="minorHAnsi"/>
          <w:b/>
          <w:bCs/>
          <w:sz w:val="24"/>
          <w:szCs w:val="24"/>
        </w:rPr>
        <w:t xml:space="preserve"> </w:t>
      </w:r>
      <w:r w:rsidRPr="00666848">
        <w:rPr>
          <w:rFonts w:eastAsiaTheme="minorEastAsia" w:cstheme="minorHAnsi"/>
          <w:b/>
          <w:bCs/>
          <w:kern w:val="24"/>
          <w:sz w:val="24"/>
          <w:szCs w:val="24"/>
        </w:rPr>
        <w:t xml:space="preserve">Workspace of integrated rail system of </w:t>
      </w:r>
      <w:r w:rsidR="00AD59EF" w:rsidRPr="00666848">
        <w:rPr>
          <w:rFonts w:eastAsiaTheme="minorEastAsia" w:cstheme="minorHAnsi"/>
          <w:b/>
          <w:bCs/>
          <w:kern w:val="24"/>
          <w:sz w:val="24"/>
          <w:szCs w:val="24"/>
        </w:rPr>
        <w:t>u</w:t>
      </w:r>
      <w:r w:rsidRPr="00666848">
        <w:rPr>
          <w:rFonts w:eastAsiaTheme="minorEastAsia" w:cstheme="minorHAnsi"/>
          <w:b/>
          <w:bCs/>
          <w:kern w:val="24"/>
          <w:sz w:val="24"/>
          <w:szCs w:val="24"/>
        </w:rPr>
        <w:t xml:space="preserve">ltrasound imaging.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A</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X-axis micro-knob</w:t>
      </w:r>
      <w:r w:rsidR="004B6E07" w:rsidRPr="00666848">
        <w:rPr>
          <w:rFonts w:eastAsiaTheme="minorEastAsia" w:cstheme="minorHAnsi"/>
          <w:kern w:val="24"/>
          <w:sz w:val="24"/>
          <w:szCs w:val="24"/>
        </w:rPr>
        <w:t>.</w:t>
      </w:r>
      <w:r w:rsidRPr="00666848">
        <w:rPr>
          <w:rFonts w:eastAsiaTheme="minorEastAsia" w:cstheme="minorHAnsi"/>
          <w:kern w:val="24"/>
          <w:sz w:val="24"/>
          <w:szCs w:val="24"/>
        </w:rPr>
        <w:t xml:space="preserve">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B</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Y-axis micro-knob</w:t>
      </w:r>
      <w:r w:rsidR="004B6E07" w:rsidRPr="00666848">
        <w:rPr>
          <w:rFonts w:eastAsiaTheme="minorEastAsia" w:cstheme="minorHAnsi"/>
          <w:kern w:val="24"/>
          <w:sz w:val="24"/>
          <w:szCs w:val="24"/>
        </w:rPr>
        <w:t>.</w:t>
      </w:r>
      <w:r w:rsidRPr="00666848">
        <w:rPr>
          <w:rFonts w:eastAsiaTheme="minorEastAsia" w:cstheme="minorHAnsi"/>
          <w:kern w:val="24"/>
          <w:sz w:val="24"/>
          <w:szCs w:val="24"/>
        </w:rPr>
        <w:t xml:space="preserve">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C</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Animal platform</w:t>
      </w:r>
      <w:r w:rsidR="004B6E07" w:rsidRPr="00666848">
        <w:rPr>
          <w:rFonts w:eastAsiaTheme="minorEastAsia" w:cstheme="minorHAnsi"/>
          <w:kern w:val="24"/>
          <w:sz w:val="24"/>
          <w:szCs w:val="24"/>
        </w:rPr>
        <w:t>.</w:t>
      </w:r>
      <w:r w:rsidRPr="00666848">
        <w:rPr>
          <w:rFonts w:eastAsiaTheme="minorEastAsia" w:cstheme="minorHAnsi"/>
          <w:kern w:val="24"/>
          <w:sz w:val="24"/>
          <w:szCs w:val="24"/>
        </w:rPr>
        <w:t xml:space="preserve">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D</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Height control knob of scan head-probe</w:t>
      </w:r>
      <w:r w:rsidR="004B6E07" w:rsidRPr="00666848">
        <w:rPr>
          <w:rFonts w:eastAsiaTheme="minorEastAsia" w:cstheme="minorHAnsi"/>
          <w:kern w:val="24"/>
          <w:sz w:val="24"/>
          <w:szCs w:val="24"/>
        </w:rPr>
        <w:t>.</w:t>
      </w:r>
      <w:r w:rsidRPr="00666848">
        <w:rPr>
          <w:rFonts w:eastAsiaTheme="minorEastAsia" w:cstheme="minorHAnsi"/>
          <w:kern w:val="24"/>
          <w:sz w:val="24"/>
          <w:szCs w:val="24"/>
        </w:rPr>
        <w:t xml:space="preserve">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E</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Transducer</w:t>
      </w:r>
      <w:r w:rsidR="004B6E07" w:rsidRPr="00666848">
        <w:rPr>
          <w:rFonts w:eastAsiaTheme="minorEastAsia" w:cstheme="minorHAnsi"/>
          <w:kern w:val="24"/>
          <w:sz w:val="24"/>
          <w:szCs w:val="24"/>
        </w:rPr>
        <w:t>.</w:t>
      </w:r>
      <w:r w:rsidRPr="00666848">
        <w:rPr>
          <w:rFonts w:eastAsiaTheme="minorEastAsia" w:cstheme="minorHAnsi"/>
          <w:kern w:val="24"/>
          <w:sz w:val="24"/>
          <w:szCs w:val="24"/>
        </w:rPr>
        <w:t xml:space="preserve">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F</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3D motor</w:t>
      </w:r>
      <w:r w:rsidR="004B6E07" w:rsidRPr="00666848">
        <w:rPr>
          <w:rFonts w:eastAsiaTheme="minorEastAsia" w:cstheme="minorHAnsi"/>
          <w:kern w:val="24"/>
          <w:sz w:val="24"/>
          <w:szCs w:val="24"/>
        </w:rPr>
        <w:t>.</w:t>
      </w:r>
      <w:r w:rsidRPr="00666848">
        <w:rPr>
          <w:rFonts w:eastAsiaTheme="minorEastAsia" w:cstheme="minorHAnsi"/>
          <w:kern w:val="24"/>
          <w:sz w:val="24"/>
          <w:szCs w:val="24"/>
        </w:rPr>
        <w:t xml:space="preserve">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G</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Heating lamp</w:t>
      </w:r>
      <w:r w:rsidR="004B6E07" w:rsidRPr="00666848">
        <w:rPr>
          <w:rFonts w:eastAsiaTheme="minorEastAsia" w:cstheme="minorHAnsi"/>
          <w:kern w:val="24"/>
          <w:sz w:val="24"/>
          <w:szCs w:val="24"/>
        </w:rPr>
        <w:t>.</w:t>
      </w:r>
      <w:r w:rsidRPr="00666848">
        <w:rPr>
          <w:rFonts w:eastAsiaTheme="minorEastAsia" w:cstheme="minorHAnsi"/>
          <w:kern w:val="24"/>
          <w:sz w:val="24"/>
          <w:szCs w:val="24"/>
        </w:rPr>
        <w:t xml:space="preserve">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H</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Anesthetics tube.</w:t>
      </w:r>
    </w:p>
    <w:p w14:paraId="4915AD9E" w14:textId="77777777" w:rsidR="001B741B" w:rsidRPr="00666848" w:rsidRDefault="001B741B" w:rsidP="001B741B">
      <w:pPr>
        <w:spacing w:after="0" w:line="240" w:lineRule="auto"/>
        <w:jc w:val="both"/>
        <w:rPr>
          <w:rFonts w:eastAsia="Times New Roman" w:cstheme="minorHAnsi"/>
          <w:b/>
          <w:bCs/>
          <w:sz w:val="24"/>
          <w:szCs w:val="24"/>
        </w:rPr>
      </w:pPr>
    </w:p>
    <w:p w14:paraId="5FB25525" w14:textId="22BCF8F9" w:rsidR="001B741B" w:rsidRPr="00666848" w:rsidRDefault="001B741B" w:rsidP="001B741B">
      <w:pPr>
        <w:spacing w:after="0" w:line="240" w:lineRule="auto"/>
        <w:jc w:val="both"/>
        <w:rPr>
          <w:rFonts w:eastAsiaTheme="minorEastAsia" w:cstheme="minorHAnsi"/>
          <w:kern w:val="24"/>
          <w:sz w:val="24"/>
          <w:szCs w:val="24"/>
        </w:rPr>
      </w:pPr>
      <w:r w:rsidRPr="00666848">
        <w:rPr>
          <w:rFonts w:eastAsia="Times New Roman" w:cstheme="minorHAnsi"/>
          <w:b/>
          <w:bCs/>
          <w:sz w:val="24"/>
          <w:szCs w:val="24"/>
        </w:rPr>
        <w:t>Figure 3</w:t>
      </w:r>
      <w:r w:rsidR="004B6E07" w:rsidRPr="00666848">
        <w:rPr>
          <w:rFonts w:eastAsia="Times New Roman" w:cstheme="minorHAnsi"/>
          <w:b/>
          <w:bCs/>
          <w:sz w:val="24"/>
          <w:szCs w:val="24"/>
        </w:rPr>
        <w:t>:</w:t>
      </w:r>
      <w:r w:rsidRPr="00666848">
        <w:rPr>
          <w:rFonts w:eastAsia="Times New Roman" w:cstheme="minorHAnsi"/>
          <w:b/>
          <w:bCs/>
          <w:sz w:val="24"/>
          <w:szCs w:val="24"/>
        </w:rPr>
        <w:t xml:space="preserve"> </w:t>
      </w:r>
      <w:r w:rsidRPr="00666848">
        <w:rPr>
          <w:rFonts w:eastAsiaTheme="minorEastAsia" w:cstheme="minorHAnsi"/>
          <w:b/>
          <w:bCs/>
          <w:kern w:val="24"/>
          <w:sz w:val="24"/>
          <w:szCs w:val="24"/>
        </w:rPr>
        <w:t xml:space="preserve">Representative ultrasound images of mouse lungs before and after lung tumor induction.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A</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Image of a non-infected mouse lung section. Red arrows point to ribs </w:t>
      </w:r>
      <w:r w:rsidR="00F975C1" w:rsidRPr="00F975C1">
        <w:rPr>
          <w:rFonts w:eastAsiaTheme="minorEastAsia" w:cstheme="minorHAnsi"/>
          <w:kern w:val="24"/>
          <w:sz w:val="24"/>
          <w:szCs w:val="24"/>
        </w:rPr>
        <w:t>(</w:t>
      </w:r>
      <w:r w:rsidRPr="00666848">
        <w:rPr>
          <w:rFonts w:eastAsiaTheme="minorEastAsia" w:cstheme="minorHAnsi"/>
          <w:kern w:val="24"/>
          <w:sz w:val="24"/>
          <w:szCs w:val="24"/>
        </w:rPr>
        <w:t>R</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and the pleural surface </w:t>
      </w:r>
      <w:r w:rsidR="00F975C1" w:rsidRPr="00F975C1">
        <w:rPr>
          <w:rFonts w:eastAsiaTheme="minorEastAsia" w:cstheme="minorHAnsi"/>
          <w:kern w:val="24"/>
          <w:sz w:val="24"/>
          <w:szCs w:val="24"/>
        </w:rPr>
        <w:t>(</w:t>
      </w:r>
      <w:r w:rsidRPr="00666848">
        <w:rPr>
          <w:rFonts w:eastAsiaTheme="minorEastAsia" w:cstheme="minorHAnsi"/>
          <w:kern w:val="24"/>
          <w:sz w:val="24"/>
          <w:szCs w:val="24"/>
        </w:rPr>
        <w:t>PS</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of the lung.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B</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Image of a mouse lung 7 weeks after tumor induction by intratracheal intubation of lentivirus. Arrows indicate B-lines reflecting small tumors on the lung surface.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C</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Image of a mouse lung section 18 weeks after tumor induction. Blue lines indicate measurements of the length </w:t>
      </w:r>
      <w:r w:rsidR="00F975C1" w:rsidRPr="00F975C1">
        <w:rPr>
          <w:rFonts w:eastAsiaTheme="minorEastAsia" w:cstheme="minorHAnsi"/>
          <w:kern w:val="24"/>
          <w:sz w:val="24"/>
          <w:szCs w:val="24"/>
        </w:rPr>
        <w:t>(</w:t>
      </w:r>
      <w:r w:rsidRPr="00666848">
        <w:rPr>
          <w:rFonts w:eastAsiaTheme="minorEastAsia" w:cstheme="minorHAnsi"/>
          <w:kern w:val="24"/>
          <w:sz w:val="24"/>
          <w:szCs w:val="24"/>
        </w:rPr>
        <w:t>L</w:t>
      </w:r>
      <w:r w:rsidR="004B6E07" w:rsidRPr="00666848">
        <w:rPr>
          <w:rFonts w:eastAsiaTheme="minorEastAsia" w:cstheme="minorHAnsi"/>
          <w:kern w:val="24"/>
          <w:sz w:val="24"/>
          <w:szCs w:val="24"/>
        </w:rPr>
        <w:t xml:space="preserve">: </w:t>
      </w:r>
      <w:r w:rsidRPr="00666848">
        <w:rPr>
          <w:rFonts w:eastAsiaTheme="minorEastAsia" w:cstheme="minorHAnsi"/>
          <w:kern w:val="24"/>
          <w:sz w:val="24"/>
          <w:szCs w:val="24"/>
        </w:rPr>
        <w:t>mm</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and width </w:t>
      </w:r>
      <w:r w:rsidR="00F975C1" w:rsidRPr="00F975C1">
        <w:rPr>
          <w:rFonts w:eastAsiaTheme="minorEastAsia" w:cstheme="minorHAnsi"/>
          <w:kern w:val="24"/>
          <w:sz w:val="24"/>
          <w:szCs w:val="24"/>
        </w:rPr>
        <w:t>(</w:t>
      </w:r>
      <w:r w:rsidRPr="00666848">
        <w:rPr>
          <w:rFonts w:eastAsiaTheme="minorEastAsia" w:cstheme="minorHAnsi"/>
          <w:kern w:val="24"/>
          <w:sz w:val="24"/>
          <w:szCs w:val="24"/>
        </w:rPr>
        <w:t>W</w:t>
      </w:r>
      <w:r w:rsidR="004B6E07" w:rsidRPr="00666848">
        <w:rPr>
          <w:rFonts w:eastAsiaTheme="minorEastAsia" w:cstheme="minorHAnsi"/>
          <w:kern w:val="24"/>
          <w:sz w:val="24"/>
          <w:szCs w:val="24"/>
        </w:rPr>
        <w:t xml:space="preserve">: </w:t>
      </w:r>
      <w:r w:rsidRPr="00666848">
        <w:rPr>
          <w:rFonts w:eastAsiaTheme="minorEastAsia" w:cstheme="minorHAnsi"/>
          <w:kern w:val="24"/>
          <w:sz w:val="24"/>
          <w:szCs w:val="24"/>
        </w:rPr>
        <w:t>mm</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of the tumor shown.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D</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Scatter plot showing B-line quantification in 10 images spanning 500 frames </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each image is separated by 10 </w:t>
      </w:r>
      <w:r w:rsidRPr="00666848">
        <w:rPr>
          <w:rFonts w:eastAsiaTheme="minorEastAsia" w:cstheme="minorHAnsi"/>
          <w:kern w:val="24"/>
          <w:sz w:val="24"/>
          <w:szCs w:val="24"/>
        </w:rPr>
        <w:lastRenderedPageBreak/>
        <w:t>frames</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E</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Quantification of relative tumor number in lungs at 7 weeks post-induction.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F</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Scatter plot showing the relative volume of the different tumors formed</w:t>
      </w:r>
      <w:r w:rsidR="00C9435B" w:rsidRPr="00666848">
        <w:rPr>
          <w:rFonts w:eastAsiaTheme="minorEastAsia" w:cstheme="minorHAnsi"/>
          <w:kern w:val="24"/>
          <w:sz w:val="24"/>
          <w:szCs w:val="24"/>
        </w:rPr>
        <w:t xml:space="preserve"> in</w:t>
      </w:r>
      <w:r w:rsidRPr="00666848">
        <w:rPr>
          <w:rFonts w:eastAsiaTheme="minorEastAsia" w:cstheme="minorHAnsi"/>
          <w:kern w:val="24"/>
          <w:sz w:val="24"/>
          <w:szCs w:val="24"/>
        </w:rPr>
        <w:t xml:space="preserve"> the lungs of 10 mice</w:t>
      </w:r>
      <w:r w:rsidR="00494FE8" w:rsidRPr="00666848">
        <w:rPr>
          <w:rFonts w:eastAsiaTheme="minorEastAsia" w:cstheme="minorHAnsi"/>
          <w:kern w:val="24"/>
          <w:sz w:val="24"/>
          <w:szCs w:val="24"/>
        </w:rPr>
        <w:t xml:space="preserve"> at 18 weeks post-infection</w:t>
      </w:r>
      <w:r w:rsidRPr="00666848">
        <w:rPr>
          <w:rFonts w:eastAsiaTheme="minorEastAsia" w:cstheme="minorHAnsi"/>
          <w:kern w:val="24"/>
          <w:sz w:val="24"/>
          <w:szCs w:val="24"/>
        </w:rPr>
        <w:t xml:space="preserve">.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G</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Quantification of lung tumor volume in mice</w:t>
      </w:r>
      <w:r w:rsidR="00853F9E" w:rsidRPr="00666848">
        <w:rPr>
          <w:rFonts w:eastAsiaTheme="minorEastAsia" w:cstheme="minorHAnsi"/>
          <w:kern w:val="24"/>
          <w:sz w:val="24"/>
          <w:szCs w:val="24"/>
        </w:rPr>
        <w:t xml:space="preserve"> </w:t>
      </w:r>
      <w:r w:rsidR="00F975C1" w:rsidRPr="00F975C1">
        <w:rPr>
          <w:rFonts w:eastAsiaTheme="minorEastAsia" w:cstheme="minorHAnsi"/>
          <w:kern w:val="24"/>
          <w:sz w:val="24"/>
          <w:szCs w:val="24"/>
        </w:rPr>
        <w:t>(</w:t>
      </w:r>
      <w:r w:rsidR="00853F9E" w:rsidRPr="00666848">
        <w:rPr>
          <w:rFonts w:eastAsiaTheme="minorEastAsia" w:cstheme="minorHAnsi"/>
          <w:kern w:val="24"/>
          <w:sz w:val="24"/>
          <w:szCs w:val="24"/>
        </w:rPr>
        <w:t>n = 10</w:t>
      </w:r>
      <w:r w:rsidR="00F975C1" w:rsidRPr="00F975C1">
        <w:rPr>
          <w:rFonts w:eastAsiaTheme="minorEastAsia" w:cstheme="minorHAnsi"/>
          <w:kern w:val="24"/>
          <w:sz w:val="24"/>
          <w:szCs w:val="24"/>
        </w:rPr>
        <w:t>)</w:t>
      </w:r>
      <w:r w:rsidRPr="00666848">
        <w:rPr>
          <w:rFonts w:eastAsiaTheme="minorEastAsia" w:cstheme="minorHAnsi"/>
          <w:kern w:val="24"/>
          <w:sz w:val="24"/>
          <w:szCs w:val="24"/>
        </w:rPr>
        <w:t>.</w:t>
      </w:r>
    </w:p>
    <w:p w14:paraId="577968F9" w14:textId="77777777" w:rsidR="001B741B" w:rsidRPr="00666848" w:rsidRDefault="001B741B" w:rsidP="001B741B">
      <w:pPr>
        <w:spacing w:after="0" w:line="240" w:lineRule="auto"/>
        <w:jc w:val="both"/>
        <w:rPr>
          <w:rFonts w:eastAsia="Times New Roman" w:cstheme="minorHAnsi"/>
          <w:sz w:val="24"/>
          <w:szCs w:val="24"/>
        </w:rPr>
      </w:pPr>
    </w:p>
    <w:p w14:paraId="67BCEDF3" w14:textId="15CCCC3B" w:rsidR="001B741B" w:rsidRPr="00666848" w:rsidRDefault="001B741B" w:rsidP="001B741B">
      <w:pPr>
        <w:spacing w:after="0" w:line="240" w:lineRule="auto"/>
        <w:jc w:val="both"/>
        <w:rPr>
          <w:rFonts w:eastAsia="Times New Roman" w:cstheme="minorHAnsi"/>
          <w:sz w:val="24"/>
          <w:szCs w:val="24"/>
        </w:rPr>
      </w:pPr>
      <w:r w:rsidRPr="00666848">
        <w:rPr>
          <w:rFonts w:eastAsia="Times New Roman" w:cstheme="minorHAnsi"/>
          <w:b/>
          <w:bCs/>
          <w:sz w:val="24"/>
          <w:szCs w:val="24"/>
        </w:rPr>
        <w:t>Figure 4</w:t>
      </w:r>
      <w:r w:rsidR="004B6E07" w:rsidRPr="00666848">
        <w:rPr>
          <w:rFonts w:eastAsia="Times New Roman" w:cstheme="minorHAnsi"/>
          <w:b/>
          <w:bCs/>
          <w:sz w:val="24"/>
          <w:szCs w:val="24"/>
        </w:rPr>
        <w:t>:</w:t>
      </w:r>
      <w:r w:rsidRPr="00666848">
        <w:rPr>
          <w:rFonts w:eastAsia="Times New Roman" w:cstheme="minorHAnsi"/>
          <w:b/>
          <w:bCs/>
          <w:sz w:val="24"/>
          <w:szCs w:val="24"/>
        </w:rPr>
        <w:t xml:space="preserve"> </w:t>
      </w:r>
      <w:r w:rsidRPr="00666848">
        <w:rPr>
          <w:rFonts w:eastAsiaTheme="minorEastAsia" w:cstheme="minorHAnsi"/>
          <w:b/>
          <w:bCs/>
          <w:kern w:val="24"/>
          <w:sz w:val="24"/>
          <w:szCs w:val="24"/>
        </w:rPr>
        <w:t xml:space="preserve">Representative H&amp;E staining of LSL-KRAS G12D lung sections.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A</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Lung section at 8 weeks post-infection</w:t>
      </w:r>
      <w:r w:rsidR="00607794" w:rsidRPr="00666848">
        <w:rPr>
          <w:rFonts w:eastAsiaTheme="minorEastAsia" w:cstheme="minorHAnsi"/>
          <w:kern w:val="24"/>
          <w:sz w:val="24"/>
          <w:szCs w:val="24"/>
        </w:rPr>
        <w:t xml:space="preserve"> at 500 µm magnification</w:t>
      </w:r>
      <w:r w:rsidRPr="00666848">
        <w:rPr>
          <w:rFonts w:eastAsiaTheme="minorEastAsia" w:cstheme="minorHAnsi"/>
          <w:kern w:val="24"/>
          <w:sz w:val="24"/>
          <w:szCs w:val="24"/>
        </w:rPr>
        <w:t xml:space="preserve">. Arrows point at precursor lesions formed at this </w:t>
      </w:r>
      <w:r w:rsidR="007E09EE" w:rsidRPr="00666848">
        <w:rPr>
          <w:rFonts w:eastAsiaTheme="minorEastAsia" w:cstheme="minorHAnsi"/>
          <w:kern w:val="24"/>
          <w:sz w:val="24"/>
          <w:szCs w:val="24"/>
        </w:rPr>
        <w:t>timepoint</w:t>
      </w:r>
      <w:r w:rsidRPr="00666848">
        <w:rPr>
          <w:rFonts w:eastAsiaTheme="minorEastAsia" w:cstheme="minorHAnsi"/>
          <w:kern w:val="24"/>
          <w:sz w:val="24"/>
          <w:szCs w:val="24"/>
        </w:rPr>
        <w:t xml:space="preserve">, which are reflected as B-lines in </w:t>
      </w:r>
      <w:r w:rsidR="00C0228C" w:rsidRPr="00666848">
        <w:rPr>
          <w:rFonts w:eastAsiaTheme="minorEastAsia" w:cstheme="minorHAnsi"/>
          <w:kern w:val="24"/>
          <w:sz w:val="24"/>
          <w:szCs w:val="24"/>
        </w:rPr>
        <w:t>u</w:t>
      </w:r>
      <w:r w:rsidRPr="00666848">
        <w:rPr>
          <w:rFonts w:eastAsiaTheme="minorEastAsia" w:cstheme="minorHAnsi"/>
          <w:kern w:val="24"/>
          <w:sz w:val="24"/>
          <w:szCs w:val="24"/>
        </w:rPr>
        <w:t>ltrasound. Black arrows point at magnified lesions</w:t>
      </w:r>
      <w:r w:rsidR="00607794" w:rsidRPr="00666848">
        <w:rPr>
          <w:rFonts w:eastAsiaTheme="minorEastAsia" w:cstheme="minorHAnsi"/>
          <w:kern w:val="24"/>
          <w:sz w:val="24"/>
          <w:szCs w:val="24"/>
        </w:rPr>
        <w:t xml:space="preserve"> </w:t>
      </w:r>
      <w:r w:rsidR="00AB1C71" w:rsidRPr="00666848">
        <w:rPr>
          <w:rFonts w:eastAsiaTheme="minorEastAsia" w:cstheme="minorHAnsi"/>
          <w:kern w:val="24"/>
          <w:sz w:val="24"/>
          <w:szCs w:val="24"/>
        </w:rPr>
        <w:t>at</w:t>
      </w:r>
      <w:r w:rsidR="00607794" w:rsidRPr="00666848">
        <w:rPr>
          <w:rFonts w:eastAsiaTheme="minorEastAsia" w:cstheme="minorHAnsi"/>
          <w:kern w:val="24"/>
          <w:sz w:val="24"/>
          <w:szCs w:val="24"/>
        </w:rPr>
        <w:t xml:space="preserve"> 60 µm</w:t>
      </w:r>
      <w:r w:rsidRPr="00666848">
        <w:rPr>
          <w:rFonts w:eastAsiaTheme="minorEastAsia" w:cstheme="minorHAnsi"/>
          <w:kern w:val="24"/>
          <w:sz w:val="24"/>
          <w:szCs w:val="24"/>
        </w:rPr>
        <w:t xml:space="preserve">. </w:t>
      </w:r>
      <w:r w:rsidR="00F975C1" w:rsidRPr="00F975C1">
        <w:rPr>
          <w:rFonts w:eastAsiaTheme="minorEastAsia" w:cstheme="minorHAnsi"/>
          <w:kern w:val="24"/>
          <w:sz w:val="24"/>
          <w:szCs w:val="24"/>
        </w:rPr>
        <w:t>(</w:t>
      </w:r>
      <w:r w:rsidRPr="00666848">
        <w:rPr>
          <w:rFonts w:eastAsiaTheme="minorEastAsia" w:cstheme="minorHAnsi"/>
          <w:b/>
          <w:bCs/>
          <w:kern w:val="24"/>
          <w:sz w:val="24"/>
          <w:szCs w:val="24"/>
        </w:rPr>
        <w:t>B</w:t>
      </w:r>
      <w:r w:rsidR="00F975C1" w:rsidRPr="00F975C1">
        <w:rPr>
          <w:rFonts w:eastAsiaTheme="minorEastAsia" w:cstheme="minorHAnsi"/>
          <w:kern w:val="24"/>
          <w:sz w:val="24"/>
          <w:szCs w:val="24"/>
        </w:rPr>
        <w:t>)</w:t>
      </w:r>
      <w:r w:rsidRPr="00666848">
        <w:rPr>
          <w:rFonts w:eastAsiaTheme="minorEastAsia" w:cstheme="minorHAnsi"/>
          <w:kern w:val="24"/>
          <w:sz w:val="24"/>
          <w:szCs w:val="24"/>
        </w:rPr>
        <w:t xml:space="preserve"> Lung section at 20 weeks post-infection</w:t>
      </w:r>
      <w:r w:rsidR="00607794" w:rsidRPr="00666848">
        <w:rPr>
          <w:rFonts w:eastAsiaTheme="minorEastAsia" w:cstheme="minorHAnsi"/>
          <w:kern w:val="24"/>
          <w:sz w:val="24"/>
          <w:szCs w:val="24"/>
        </w:rPr>
        <w:t xml:space="preserve"> at 2 mm magnification</w:t>
      </w:r>
      <w:r w:rsidRPr="00666848">
        <w:rPr>
          <w:rFonts w:eastAsiaTheme="minorEastAsia" w:cstheme="minorHAnsi"/>
          <w:kern w:val="24"/>
          <w:sz w:val="24"/>
          <w:szCs w:val="24"/>
        </w:rPr>
        <w:t>. Arrowheads</w:t>
      </w:r>
      <w:r w:rsidR="00607794" w:rsidRPr="00666848">
        <w:rPr>
          <w:rFonts w:eastAsiaTheme="minorEastAsia" w:cstheme="minorHAnsi"/>
          <w:kern w:val="24"/>
          <w:sz w:val="24"/>
          <w:szCs w:val="24"/>
        </w:rPr>
        <w:t xml:space="preserve"> of the same color</w:t>
      </w:r>
      <w:r w:rsidRPr="00666848">
        <w:rPr>
          <w:rFonts w:eastAsiaTheme="minorEastAsia" w:cstheme="minorHAnsi"/>
          <w:kern w:val="24"/>
          <w:sz w:val="24"/>
          <w:szCs w:val="24"/>
        </w:rPr>
        <w:t xml:space="preserve"> show different tumors that have </w:t>
      </w:r>
      <w:proofErr w:type="gramStart"/>
      <w:r w:rsidRPr="00666848">
        <w:rPr>
          <w:rFonts w:eastAsiaTheme="minorEastAsia" w:cstheme="minorHAnsi"/>
          <w:kern w:val="24"/>
          <w:sz w:val="24"/>
          <w:szCs w:val="24"/>
        </w:rPr>
        <w:t>merged together</w:t>
      </w:r>
      <w:proofErr w:type="gramEnd"/>
      <w:r w:rsidRPr="00666848">
        <w:rPr>
          <w:rFonts w:eastAsiaTheme="minorEastAsia" w:cstheme="minorHAnsi"/>
          <w:kern w:val="24"/>
          <w:sz w:val="24"/>
          <w:szCs w:val="24"/>
        </w:rPr>
        <w:t>. Arrows show magnified tumors</w:t>
      </w:r>
      <w:r w:rsidR="00AB1C71" w:rsidRPr="00666848">
        <w:rPr>
          <w:rFonts w:eastAsiaTheme="minorEastAsia" w:cstheme="minorHAnsi"/>
          <w:kern w:val="24"/>
          <w:sz w:val="24"/>
          <w:szCs w:val="24"/>
        </w:rPr>
        <w:t xml:space="preserve"> at 60 µm</w:t>
      </w:r>
      <w:r w:rsidRPr="00666848">
        <w:rPr>
          <w:rFonts w:eastAsiaTheme="minorEastAsia" w:cstheme="minorHAnsi"/>
          <w:kern w:val="24"/>
          <w:sz w:val="24"/>
          <w:szCs w:val="24"/>
        </w:rPr>
        <w:t>.</w:t>
      </w:r>
    </w:p>
    <w:p w14:paraId="498A7144" w14:textId="77777777" w:rsidR="001B741B" w:rsidRPr="00666848" w:rsidRDefault="001B741B" w:rsidP="00255B1F">
      <w:pPr>
        <w:spacing w:after="0" w:line="240" w:lineRule="auto"/>
        <w:jc w:val="both"/>
        <w:rPr>
          <w:rFonts w:cstheme="minorHAnsi"/>
          <w:sz w:val="24"/>
          <w:szCs w:val="24"/>
        </w:rPr>
      </w:pPr>
    </w:p>
    <w:p w14:paraId="5030C241" w14:textId="74A9B109" w:rsidR="00954A44" w:rsidRPr="00666848" w:rsidRDefault="001B741B" w:rsidP="00255B1F">
      <w:pPr>
        <w:spacing w:after="0" w:line="240" w:lineRule="auto"/>
        <w:jc w:val="both"/>
        <w:rPr>
          <w:rFonts w:cstheme="minorHAnsi"/>
          <w:b/>
          <w:bCs/>
          <w:sz w:val="24"/>
          <w:szCs w:val="24"/>
        </w:rPr>
      </w:pPr>
      <w:r w:rsidRPr="00666848">
        <w:rPr>
          <w:rFonts w:cstheme="minorHAnsi"/>
          <w:b/>
          <w:bCs/>
          <w:sz w:val="24"/>
          <w:szCs w:val="24"/>
        </w:rPr>
        <w:t>DISCUSSION:</w:t>
      </w:r>
    </w:p>
    <w:p w14:paraId="6CE76217" w14:textId="6320AE8C" w:rsidR="00745832" w:rsidRPr="00666848" w:rsidRDefault="00954A44" w:rsidP="00255B1F">
      <w:pPr>
        <w:spacing w:after="0" w:line="240" w:lineRule="auto"/>
        <w:jc w:val="both"/>
        <w:rPr>
          <w:rFonts w:cstheme="minorHAnsi"/>
          <w:sz w:val="24"/>
          <w:szCs w:val="24"/>
        </w:rPr>
      </w:pPr>
      <w:r w:rsidRPr="00666848">
        <w:rPr>
          <w:rFonts w:cstheme="minorHAnsi"/>
          <w:sz w:val="24"/>
          <w:szCs w:val="24"/>
        </w:rPr>
        <w:t xml:space="preserve">We demonstrate a method that can </w:t>
      </w:r>
      <w:r w:rsidR="00FC4C3D" w:rsidRPr="00666848">
        <w:rPr>
          <w:rFonts w:cstheme="minorHAnsi"/>
          <w:sz w:val="24"/>
          <w:szCs w:val="24"/>
        </w:rPr>
        <w:t>assess</w:t>
      </w:r>
      <w:r w:rsidRPr="00666848">
        <w:rPr>
          <w:rFonts w:cstheme="minorHAnsi"/>
          <w:sz w:val="24"/>
          <w:szCs w:val="24"/>
        </w:rPr>
        <w:t xml:space="preserve"> lung tumor growth in the </w:t>
      </w:r>
      <w:proofErr w:type="spellStart"/>
      <w:r w:rsidRPr="00666848">
        <w:rPr>
          <w:rFonts w:cstheme="minorHAnsi"/>
          <w:sz w:val="24"/>
          <w:szCs w:val="24"/>
        </w:rPr>
        <w:t>Cre</w:t>
      </w:r>
      <w:proofErr w:type="spellEnd"/>
      <w:r w:rsidRPr="00666848">
        <w:rPr>
          <w:rFonts w:cstheme="minorHAnsi"/>
          <w:sz w:val="24"/>
          <w:szCs w:val="24"/>
        </w:rPr>
        <w:t>-inducible LSL-KRAS G12D mouse model by ultrasound.</w:t>
      </w:r>
      <w:r w:rsidR="00FC4C3D" w:rsidRPr="00666848">
        <w:rPr>
          <w:rFonts w:cstheme="minorHAnsi"/>
          <w:sz w:val="24"/>
          <w:szCs w:val="24"/>
        </w:rPr>
        <w:t xml:space="preserve"> This method </w:t>
      </w:r>
      <w:r w:rsidR="009F10AA" w:rsidRPr="00666848">
        <w:rPr>
          <w:rFonts w:cstheme="minorHAnsi"/>
          <w:sz w:val="24"/>
          <w:szCs w:val="24"/>
        </w:rPr>
        <w:t xml:space="preserve">can be used for evaluating the effect of pharmacological inhibitors on lung tumor growth. It can also be used to compare lung tumor growth between mice of different genetic backgrounds. </w:t>
      </w:r>
      <w:r w:rsidR="00FC4C3D" w:rsidRPr="00666848">
        <w:rPr>
          <w:rFonts w:cstheme="minorHAnsi"/>
          <w:sz w:val="24"/>
          <w:szCs w:val="24"/>
        </w:rPr>
        <w:t>Using this technique does not require</w:t>
      </w:r>
      <w:r w:rsidR="00BD047A" w:rsidRPr="00666848">
        <w:rPr>
          <w:rFonts w:cstheme="minorHAnsi"/>
          <w:sz w:val="24"/>
          <w:szCs w:val="24"/>
        </w:rPr>
        <w:t xml:space="preserve"> </w:t>
      </w:r>
      <w:r w:rsidR="009E43EF" w:rsidRPr="00666848">
        <w:rPr>
          <w:rFonts w:cstheme="minorHAnsi"/>
          <w:sz w:val="24"/>
          <w:szCs w:val="24"/>
        </w:rPr>
        <w:t>specialized</w:t>
      </w:r>
      <w:r w:rsidR="0064127F" w:rsidRPr="00666848">
        <w:rPr>
          <w:rFonts w:cstheme="minorHAnsi"/>
          <w:sz w:val="24"/>
          <w:szCs w:val="24"/>
        </w:rPr>
        <w:t xml:space="preserve"> comput</w:t>
      </w:r>
      <w:r w:rsidR="009E43EF" w:rsidRPr="00666848">
        <w:rPr>
          <w:rFonts w:cstheme="minorHAnsi"/>
          <w:sz w:val="24"/>
          <w:szCs w:val="24"/>
        </w:rPr>
        <w:t>ational</w:t>
      </w:r>
      <w:r w:rsidR="0064127F" w:rsidRPr="00666848">
        <w:rPr>
          <w:rFonts w:cstheme="minorHAnsi"/>
          <w:sz w:val="24"/>
          <w:szCs w:val="24"/>
        </w:rPr>
        <w:t xml:space="preserve"> skills</w:t>
      </w:r>
      <w:r w:rsidR="00FC4C3D" w:rsidRPr="00666848">
        <w:rPr>
          <w:rFonts w:cstheme="minorHAnsi"/>
          <w:sz w:val="24"/>
          <w:szCs w:val="24"/>
        </w:rPr>
        <w:t>, however, it is important to be systematic in the number of frames used for analysis to allow</w:t>
      </w:r>
      <w:r w:rsidR="00BD047A" w:rsidRPr="00666848">
        <w:rPr>
          <w:rFonts w:cstheme="minorHAnsi"/>
          <w:sz w:val="24"/>
          <w:szCs w:val="24"/>
        </w:rPr>
        <w:t xml:space="preserve"> for</w:t>
      </w:r>
      <w:r w:rsidR="00FC4C3D" w:rsidRPr="00666848">
        <w:rPr>
          <w:rFonts w:cstheme="minorHAnsi"/>
          <w:sz w:val="24"/>
          <w:szCs w:val="24"/>
        </w:rPr>
        <w:t xml:space="preserve"> proper comparison if the method is used for comparing different groups of mice.</w:t>
      </w:r>
    </w:p>
    <w:p w14:paraId="33938664" w14:textId="77777777" w:rsidR="001B741B" w:rsidRPr="00666848" w:rsidRDefault="001B741B" w:rsidP="00255B1F">
      <w:pPr>
        <w:spacing w:after="0" w:line="240" w:lineRule="auto"/>
        <w:jc w:val="both"/>
        <w:rPr>
          <w:rFonts w:cstheme="minorHAnsi"/>
          <w:sz w:val="24"/>
          <w:szCs w:val="24"/>
        </w:rPr>
      </w:pPr>
    </w:p>
    <w:p w14:paraId="0B0E49A9" w14:textId="07AAF74D" w:rsidR="00954A44" w:rsidRPr="00666848" w:rsidRDefault="00745832" w:rsidP="00255B1F">
      <w:pPr>
        <w:spacing w:after="0" w:line="240" w:lineRule="auto"/>
        <w:jc w:val="both"/>
        <w:rPr>
          <w:rFonts w:eastAsiaTheme="minorEastAsia" w:cstheme="minorHAnsi"/>
          <w:sz w:val="24"/>
          <w:szCs w:val="24"/>
        </w:rPr>
      </w:pPr>
      <w:r w:rsidRPr="00666848">
        <w:rPr>
          <w:rFonts w:eastAsiaTheme="minorEastAsia" w:cstheme="minorHAnsi"/>
          <w:sz w:val="24"/>
          <w:szCs w:val="24"/>
        </w:rPr>
        <w:t xml:space="preserve">The intratracheal intubation of </w:t>
      </w:r>
      <w:r w:rsidR="00AA1990" w:rsidRPr="00666848">
        <w:rPr>
          <w:rFonts w:eastAsiaTheme="minorEastAsia" w:cstheme="minorHAnsi"/>
          <w:sz w:val="24"/>
          <w:szCs w:val="24"/>
        </w:rPr>
        <w:t>~2</w:t>
      </w:r>
      <w:r w:rsidR="002C1850" w:rsidRPr="00666848">
        <w:rPr>
          <w:rFonts w:eastAsiaTheme="minorEastAsia" w:cstheme="minorHAnsi"/>
          <w:sz w:val="24"/>
          <w:szCs w:val="24"/>
        </w:rPr>
        <w:t xml:space="preserve"> </w:t>
      </w:r>
      <w:r w:rsidR="00AA1990" w:rsidRPr="00666848">
        <w:rPr>
          <w:rFonts w:eastAsiaTheme="minorEastAsia" w:cstheme="minorHAnsi"/>
          <w:sz w:val="24"/>
          <w:szCs w:val="24"/>
        </w:rPr>
        <w:t>x</w:t>
      </w:r>
      <w:r w:rsidR="002C1850" w:rsidRPr="00666848">
        <w:rPr>
          <w:rFonts w:eastAsiaTheme="minorEastAsia" w:cstheme="minorHAnsi"/>
          <w:sz w:val="24"/>
          <w:szCs w:val="24"/>
        </w:rPr>
        <w:t xml:space="preserve"> </w:t>
      </w:r>
      <w:r w:rsidR="00AA1990" w:rsidRPr="00666848">
        <w:rPr>
          <w:rFonts w:eastAsiaTheme="minorEastAsia" w:cstheme="minorHAnsi"/>
          <w:sz w:val="24"/>
          <w:szCs w:val="24"/>
        </w:rPr>
        <w:t>10</w:t>
      </w:r>
      <w:r w:rsidR="00AA1990" w:rsidRPr="00666848">
        <w:rPr>
          <w:rFonts w:eastAsiaTheme="minorEastAsia" w:cstheme="minorHAnsi"/>
          <w:sz w:val="24"/>
          <w:szCs w:val="24"/>
          <w:vertAlign w:val="superscript"/>
        </w:rPr>
        <w:t>6</w:t>
      </w:r>
      <w:r w:rsidR="00EF6224" w:rsidRPr="00666848">
        <w:rPr>
          <w:rFonts w:eastAsiaTheme="minorEastAsia" w:cstheme="minorHAnsi"/>
          <w:sz w:val="24"/>
          <w:szCs w:val="24"/>
        </w:rPr>
        <w:t xml:space="preserve"> </w:t>
      </w:r>
      <w:r w:rsidR="006A2FE8" w:rsidRPr="00666848">
        <w:rPr>
          <w:rFonts w:eastAsiaTheme="minorEastAsia" w:cstheme="minorHAnsi"/>
          <w:sz w:val="24"/>
          <w:szCs w:val="24"/>
        </w:rPr>
        <w:t>TU</w:t>
      </w:r>
      <w:r w:rsidR="00110638" w:rsidRPr="00666848">
        <w:rPr>
          <w:rFonts w:eastAsiaTheme="minorEastAsia" w:cstheme="minorHAnsi"/>
          <w:sz w:val="24"/>
          <w:szCs w:val="24"/>
        </w:rPr>
        <w:t>/mL</w:t>
      </w:r>
      <w:r w:rsidR="006A2FE8" w:rsidRPr="00666848">
        <w:rPr>
          <w:rFonts w:eastAsiaTheme="minorEastAsia" w:cstheme="minorHAnsi"/>
          <w:sz w:val="24"/>
          <w:szCs w:val="24"/>
        </w:rPr>
        <w:t xml:space="preserve"> C</w:t>
      </w:r>
      <w:r w:rsidRPr="00666848">
        <w:rPr>
          <w:rFonts w:eastAsiaTheme="minorEastAsia" w:cstheme="minorHAnsi"/>
          <w:sz w:val="24"/>
          <w:szCs w:val="24"/>
        </w:rPr>
        <w:t>a2Cre</w:t>
      </w:r>
      <w:r w:rsidR="00EF0BA6" w:rsidRPr="00666848">
        <w:rPr>
          <w:rFonts w:eastAsiaTheme="minorEastAsia" w:cstheme="minorHAnsi"/>
          <w:sz w:val="24"/>
          <w:szCs w:val="24"/>
        </w:rPr>
        <w:t>-</w:t>
      </w:r>
      <w:r w:rsidRPr="00666848">
        <w:rPr>
          <w:rFonts w:eastAsiaTheme="minorEastAsia" w:cstheme="minorHAnsi"/>
          <w:sz w:val="24"/>
          <w:szCs w:val="24"/>
        </w:rPr>
        <w:t xml:space="preserve">shp53 in LSL-KRAS G12D mice led to the formation of </w:t>
      </w:r>
      <w:r w:rsidR="00537A47" w:rsidRPr="00666848">
        <w:rPr>
          <w:rFonts w:eastAsiaTheme="minorEastAsia" w:cstheme="minorHAnsi"/>
          <w:sz w:val="24"/>
          <w:szCs w:val="24"/>
        </w:rPr>
        <w:t>precursor lesions</w:t>
      </w:r>
      <w:r w:rsidRPr="00666848">
        <w:rPr>
          <w:rFonts w:eastAsiaTheme="minorEastAsia" w:cstheme="minorHAnsi"/>
          <w:sz w:val="24"/>
          <w:szCs w:val="24"/>
        </w:rPr>
        <w:t xml:space="preserve"> after 7 weeks of in</w:t>
      </w:r>
      <w:r w:rsidR="00494FE8" w:rsidRPr="00666848">
        <w:rPr>
          <w:rFonts w:eastAsiaTheme="minorEastAsia" w:cstheme="minorHAnsi"/>
          <w:sz w:val="24"/>
          <w:szCs w:val="24"/>
        </w:rPr>
        <w:t>fection</w:t>
      </w:r>
      <w:r w:rsidRPr="00666848">
        <w:rPr>
          <w:rFonts w:eastAsiaTheme="minorEastAsia" w:cstheme="minorHAnsi"/>
          <w:sz w:val="24"/>
          <w:szCs w:val="24"/>
        </w:rPr>
        <w:t xml:space="preserve">. </w:t>
      </w:r>
      <w:r w:rsidR="006A2FE8" w:rsidRPr="00666848">
        <w:rPr>
          <w:rFonts w:eastAsiaTheme="minorEastAsia" w:cstheme="minorHAnsi"/>
          <w:sz w:val="24"/>
          <w:szCs w:val="24"/>
        </w:rPr>
        <w:t xml:space="preserve">These appear as longitudinal white lines on sonographic images and are called B-lines </w:t>
      </w:r>
      <w:r w:rsidR="00F975C1" w:rsidRPr="00F975C1">
        <w:rPr>
          <w:rFonts w:eastAsiaTheme="minorEastAsia" w:cstheme="minorHAnsi"/>
          <w:sz w:val="24"/>
          <w:szCs w:val="24"/>
        </w:rPr>
        <w:t>(</w:t>
      </w:r>
      <w:r w:rsidR="00F40E5D" w:rsidRPr="00666848">
        <w:rPr>
          <w:rFonts w:eastAsiaTheme="minorEastAsia" w:cstheme="minorHAnsi"/>
          <w:b/>
          <w:bCs/>
          <w:sz w:val="24"/>
          <w:szCs w:val="24"/>
        </w:rPr>
        <w:t xml:space="preserve">Figure </w:t>
      </w:r>
      <w:r w:rsidR="006A2FE8" w:rsidRPr="00666848">
        <w:rPr>
          <w:rFonts w:eastAsiaTheme="minorEastAsia" w:cstheme="minorHAnsi"/>
          <w:b/>
          <w:bCs/>
          <w:sz w:val="24"/>
          <w:szCs w:val="24"/>
        </w:rPr>
        <w:t>3B</w:t>
      </w:r>
      <w:r w:rsidR="00F975C1" w:rsidRPr="00F975C1">
        <w:rPr>
          <w:rFonts w:eastAsiaTheme="minorEastAsia" w:cstheme="minorHAnsi"/>
          <w:sz w:val="24"/>
          <w:szCs w:val="24"/>
        </w:rPr>
        <w:t>)</w:t>
      </w:r>
      <w:r w:rsidR="004D7E31" w:rsidRPr="00666848">
        <w:rPr>
          <w:rFonts w:eastAsiaTheme="minorEastAsia" w:cstheme="minorHAnsi"/>
          <w:sz w:val="24"/>
          <w:szCs w:val="24"/>
          <w:vertAlign w:val="superscript"/>
        </w:rPr>
        <w:t>12</w:t>
      </w:r>
      <w:r w:rsidR="006A2FE8" w:rsidRPr="00666848">
        <w:rPr>
          <w:rFonts w:eastAsiaTheme="minorEastAsia" w:cstheme="minorHAnsi"/>
          <w:sz w:val="24"/>
          <w:szCs w:val="24"/>
        </w:rPr>
        <w:t xml:space="preserve">. </w:t>
      </w:r>
      <w:r w:rsidR="00AF52EE" w:rsidRPr="00666848">
        <w:rPr>
          <w:rFonts w:eastAsiaTheme="minorEastAsia" w:cstheme="minorHAnsi"/>
          <w:sz w:val="24"/>
          <w:szCs w:val="24"/>
        </w:rPr>
        <w:t>The average number of B-lines per mouse was</w:t>
      </w:r>
      <w:r w:rsidR="000948AD" w:rsidRPr="00666848">
        <w:rPr>
          <w:rFonts w:eastAsiaTheme="minorEastAsia" w:cstheme="minorHAnsi"/>
          <w:sz w:val="24"/>
          <w:szCs w:val="24"/>
        </w:rPr>
        <w:t xml:space="preserve"> 141.6 ± 41.52 </w:t>
      </w:r>
      <w:r w:rsidR="00F975C1" w:rsidRPr="00F975C1">
        <w:rPr>
          <w:rFonts w:eastAsiaTheme="minorEastAsia" w:cstheme="minorHAnsi"/>
          <w:sz w:val="24"/>
          <w:szCs w:val="24"/>
        </w:rPr>
        <w:t>(</w:t>
      </w:r>
      <w:r w:rsidR="000948AD" w:rsidRPr="00666848">
        <w:rPr>
          <w:rFonts w:eastAsiaTheme="minorEastAsia" w:cstheme="minorHAnsi"/>
          <w:b/>
          <w:bCs/>
          <w:sz w:val="24"/>
          <w:szCs w:val="24"/>
        </w:rPr>
        <w:t>Figure 3E</w:t>
      </w:r>
      <w:r w:rsidR="00F975C1" w:rsidRPr="00F975C1">
        <w:rPr>
          <w:rFonts w:eastAsiaTheme="minorEastAsia" w:cstheme="minorHAnsi"/>
          <w:sz w:val="24"/>
          <w:szCs w:val="24"/>
        </w:rPr>
        <w:t>)</w:t>
      </w:r>
      <w:r w:rsidR="000948AD" w:rsidRPr="00666848">
        <w:rPr>
          <w:rFonts w:eastAsiaTheme="minorEastAsia" w:cstheme="minorHAnsi"/>
          <w:sz w:val="24"/>
          <w:szCs w:val="24"/>
        </w:rPr>
        <w:t>.</w:t>
      </w:r>
      <w:r w:rsidR="00AF52EE" w:rsidRPr="00666848">
        <w:rPr>
          <w:rFonts w:eastAsiaTheme="minorEastAsia" w:cstheme="minorHAnsi"/>
          <w:sz w:val="24"/>
          <w:szCs w:val="24"/>
        </w:rPr>
        <w:t xml:space="preserve"> </w:t>
      </w:r>
      <w:r w:rsidR="00DA53B4" w:rsidRPr="00666848">
        <w:rPr>
          <w:rFonts w:eastAsiaTheme="minorEastAsia" w:cstheme="minorHAnsi"/>
          <w:sz w:val="24"/>
          <w:szCs w:val="24"/>
        </w:rPr>
        <w:t xml:space="preserve">We chose to visualize initiating tumors </w:t>
      </w:r>
      <w:r w:rsidR="00537A47" w:rsidRPr="00666848">
        <w:rPr>
          <w:rFonts w:eastAsiaTheme="minorEastAsia" w:cstheme="minorHAnsi"/>
          <w:sz w:val="24"/>
          <w:szCs w:val="24"/>
        </w:rPr>
        <w:t xml:space="preserve">at 7 weeks post-infection since this </w:t>
      </w:r>
      <w:r w:rsidR="007E09EE" w:rsidRPr="00666848">
        <w:rPr>
          <w:rFonts w:eastAsiaTheme="minorEastAsia" w:cstheme="minorHAnsi"/>
          <w:sz w:val="24"/>
          <w:szCs w:val="24"/>
        </w:rPr>
        <w:t>timepoint</w:t>
      </w:r>
      <w:r w:rsidR="00537A47" w:rsidRPr="00666848">
        <w:rPr>
          <w:rFonts w:eastAsiaTheme="minorEastAsia" w:cstheme="minorHAnsi"/>
          <w:sz w:val="24"/>
          <w:szCs w:val="24"/>
        </w:rPr>
        <w:t xml:space="preserve"> would include various types of precursor lesions; atypical adenomatous hyperplasia, epithelial hyperplasia and adenoma</w:t>
      </w:r>
      <w:r w:rsidR="00537A47" w:rsidRPr="00666848">
        <w:rPr>
          <w:rFonts w:eastAsiaTheme="minorEastAsia" w:cstheme="minorHAnsi"/>
          <w:sz w:val="24"/>
          <w:szCs w:val="24"/>
          <w:vertAlign w:val="superscript"/>
        </w:rPr>
        <w:t>3</w:t>
      </w:r>
      <w:r w:rsidR="00537A47" w:rsidRPr="00666848">
        <w:rPr>
          <w:rFonts w:eastAsiaTheme="minorEastAsia" w:cstheme="minorHAnsi"/>
          <w:sz w:val="24"/>
          <w:szCs w:val="24"/>
        </w:rPr>
        <w:t>.</w:t>
      </w:r>
      <w:r w:rsidR="00E82C2E" w:rsidRPr="00666848">
        <w:rPr>
          <w:rFonts w:eastAsiaTheme="minorEastAsia" w:cstheme="minorHAnsi"/>
          <w:sz w:val="24"/>
          <w:szCs w:val="24"/>
        </w:rPr>
        <w:t xml:space="preserve"> The formation of precursor lesions on the lung was verified by H&amp;E staining after 8 weeks of lentiviral infection </w:t>
      </w:r>
      <w:r w:rsidR="00F975C1" w:rsidRPr="00F975C1">
        <w:rPr>
          <w:rFonts w:eastAsiaTheme="minorEastAsia" w:cstheme="minorHAnsi"/>
          <w:sz w:val="24"/>
          <w:szCs w:val="24"/>
        </w:rPr>
        <w:t>(</w:t>
      </w:r>
      <w:r w:rsidR="00E82C2E" w:rsidRPr="00666848">
        <w:rPr>
          <w:rFonts w:eastAsiaTheme="minorEastAsia" w:cstheme="minorHAnsi"/>
          <w:b/>
          <w:bCs/>
          <w:sz w:val="24"/>
          <w:szCs w:val="24"/>
        </w:rPr>
        <w:t>Figure 4A</w:t>
      </w:r>
      <w:r w:rsidR="00F975C1" w:rsidRPr="00F975C1">
        <w:rPr>
          <w:rFonts w:eastAsiaTheme="minorEastAsia" w:cstheme="minorHAnsi"/>
          <w:sz w:val="24"/>
          <w:szCs w:val="24"/>
        </w:rPr>
        <w:t>)</w:t>
      </w:r>
      <w:r w:rsidR="00E82C2E" w:rsidRPr="00666848">
        <w:rPr>
          <w:rFonts w:eastAsiaTheme="minorEastAsia" w:cstheme="minorHAnsi"/>
          <w:sz w:val="24"/>
          <w:szCs w:val="24"/>
        </w:rPr>
        <w:t>.</w:t>
      </w:r>
      <w:r w:rsidR="00537A47" w:rsidRPr="00666848">
        <w:rPr>
          <w:rFonts w:eastAsiaTheme="minorEastAsia" w:cstheme="minorHAnsi"/>
          <w:sz w:val="24"/>
          <w:szCs w:val="24"/>
        </w:rPr>
        <w:t xml:space="preserve"> </w:t>
      </w:r>
      <w:r w:rsidRPr="00666848">
        <w:rPr>
          <w:rFonts w:eastAsiaTheme="minorEastAsia" w:cstheme="minorHAnsi"/>
          <w:sz w:val="24"/>
          <w:szCs w:val="24"/>
        </w:rPr>
        <w:t xml:space="preserve">After 18 weeks of viral intubation, the tumors are large enough to allow 2D volume measurements in </w:t>
      </w:r>
      <w:r w:rsidR="00AA5371" w:rsidRPr="00666848">
        <w:rPr>
          <w:rFonts w:eastAsiaTheme="minorEastAsia" w:cstheme="minorHAnsi"/>
          <w:sz w:val="24"/>
          <w:szCs w:val="24"/>
        </w:rPr>
        <w:t xml:space="preserve">the </w:t>
      </w:r>
      <w:r w:rsidR="00A8626B" w:rsidRPr="00666848">
        <w:rPr>
          <w:rFonts w:eastAsiaTheme="minorEastAsia" w:cstheme="minorHAnsi"/>
          <w:sz w:val="24"/>
          <w:szCs w:val="24"/>
        </w:rPr>
        <w:t xml:space="preserve">ultrasound </w:t>
      </w:r>
      <w:r w:rsidR="002B2C52" w:rsidRPr="00666848">
        <w:rPr>
          <w:rFonts w:eastAsiaTheme="minorEastAsia" w:cstheme="minorHAnsi"/>
          <w:sz w:val="24"/>
          <w:szCs w:val="24"/>
        </w:rPr>
        <w:t>software</w:t>
      </w:r>
      <w:r w:rsidR="00AF52EE" w:rsidRPr="00666848">
        <w:rPr>
          <w:rFonts w:eastAsiaTheme="minorEastAsia" w:cstheme="minorHAnsi"/>
          <w:sz w:val="24"/>
          <w:szCs w:val="24"/>
        </w:rPr>
        <w:t xml:space="preserve"> </w:t>
      </w:r>
      <w:r w:rsidR="00F975C1" w:rsidRPr="00F975C1">
        <w:rPr>
          <w:rFonts w:eastAsiaTheme="minorEastAsia" w:cstheme="minorHAnsi"/>
          <w:sz w:val="24"/>
          <w:szCs w:val="24"/>
        </w:rPr>
        <w:t>(</w:t>
      </w:r>
      <w:r w:rsidR="00AF52EE" w:rsidRPr="00666848">
        <w:rPr>
          <w:rFonts w:eastAsiaTheme="minorEastAsia" w:cstheme="minorHAnsi"/>
          <w:b/>
          <w:bCs/>
          <w:sz w:val="24"/>
          <w:szCs w:val="24"/>
        </w:rPr>
        <w:t>Figure 3C</w:t>
      </w:r>
      <w:r w:rsidR="00F975C1" w:rsidRPr="00F975C1">
        <w:rPr>
          <w:rFonts w:eastAsiaTheme="minorEastAsia" w:cstheme="minorHAnsi"/>
          <w:sz w:val="24"/>
          <w:szCs w:val="24"/>
        </w:rPr>
        <w:t>)</w:t>
      </w:r>
      <w:r w:rsidRPr="00666848">
        <w:rPr>
          <w:rFonts w:eastAsiaTheme="minorEastAsia" w:cstheme="minorHAnsi"/>
          <w:sz w:val="24"/>
          <w:szCs w:val="24"/>
        </w:rPr>
        <w:t>.</w:t>
      </w:r>
      <w:r w:rsidR="00FC794A" w:rsidRPr="00666848">
        <w:rPr>
          <w:rFonts w:eastAsiaTheme="minorEastAsia" w:cstheme="minorHAnsi"/>
          <w:sz w:val="24"/>
          <w:szCs w:val="24"/>
        </w:rPr>
        <w:t xml:space="preserve"> </w:t>
      </w:r>
      <w:r w:rsidR="00537A47" w:rsidRPr="00666848">
        <w:rPr>
          <w:rFonts w:eastAsiaTheme="minorEastAsia" w:cstheme="minorHAnsi"/>
          <w:sz w:val="24"/>
          <w:szCs w:val="24"/>
        </w:rPr>
        <w:t>Analysis</w:t>
      </w:r>
      <w:r w:rsidR="00494FE8" w:rsidRPr="00666848">
        <w:rPr>
          <w:rFonts w:eastAsiaTheme="minorEastAsia" w:cstheme="minorHAnsi"/>
          <w:sz w:val="24"/>
          <w:szCs w:val="24"/>
        </w:rPr>
        <w:t xml:space="preserve"> of ultrasound images</w:t>
      </w:r>
      <w:r w:rsidR="00537A47" w:rsidRPr="00666848">
        <w:rPr>
          <w:rFonts w:eastAsiaTheme="minorEastAsia" w:cstheme="minorHAnsi"/>
          <w:sz w:val="24"/>
          <w:szCs w:val="24"/>
        </w:rPr>
        <w:t xml:space="preserve"> was done at the 18-week </w:t>
      </w:r>
      <w:r w:rsidR="007E09EE" w:rsidRPr="00666848">
        <w:rPr>
          <w:rFonts w:eastAsiaTheme="minorEastAsia" w:cstheme="minorHAnsi"/>
          <w:sz w:val="24"/>
          <w:szCs w:val="24"/>
        </w:rPr>
        <w:t>timepoint</w:t>
      </w:r>
      <w:r w:rsidR="00537A47" w:rsidRPr="00666848">
        <w:rPr>
          <w:rFonts w:eastAsiaTheme="minorEastAsia" w:cstheme="minorHAnsi"/>
          <w:sz w:val="24"/>
          <w:szCs w:val="24"/>
        </w:rPr>
        <w:t xml:space="preserve"> in order to include the quantification of well-developed adenoma and adenocarcinoma</w:t>
      </w:r>
      <w:r w:rsidR="00537A47" w:rsidRPr="00666848">
        <w:rPr>
          <w:rFonts w:eastAsiaTheme="minorEastAsia" w:cstheme="minorHAnsi"/>
          <w:sz w:val="24"/>
          <w:szCs w:val="24"/>
          <w:vertAlign w:val="superscript"/>
        </w:rPr>
        <w:t>3</w:t>
      </w:r>
      <w:r w:rsidR="00537A47" w:rsidRPr="00666848">
        <w:rPr>
          <w:rFonts w:eastAsiaTheme="minorEastAsia" w:cstheme="minorHAnsi"/>
          <w:sz w:val="24"/>
          <w:szCs w:val="24"/>
        </w:rPr>
        <w:t xml:space="preserve">. </w:t>
      </w:r>
      <w:r w:rsidR="00886B8C" w:rsidRPr="00666848">
        <w:rPr>
          <w:rFonts w:eastAsiaTheme="minorEastAsia" w:cstheme="minorHAnsi"/>
          <w:sz w:val="24"/>
          <w:szCs w:val="24"/>
        </w:rPr>
        <w:t xml:space="preserve">The formation of </w:t>
      </w:r>
      <w:r w:rsidR="00537A47" w:rsidRPr="00666848">
        <w:rPr>
          <w:rFonts w:eastAsiaTheme="minorEastAsia" w:cstheme="minorHAnsi"/>
          <w:sz w:val="24"/>
          <w:szCs w:val="24"/>
        </w:rPr>
        <w:t>these types of</w:t>
      </w:r>
      <w:r w:rsidR="00886B8C" w:rsidRPr="00666848">
        <w:rPr>
          <w:rFonts w:eastAsiaTheme="minorEastAsia" w:cstheme="minorHAnsi"/>
          <w:sz w:val="24"/>
          <w:szCs w:val="24"/>
        </w:rPr>
        <w:t xml:space="preserve"> tumors was confirmed </w:t>
      </w:r>
      <w:r w:rsidR="00494FE8" w:rsidRPr="00666848">
        <w:rPr>
          <w:rFonts w:eastAsiaTheme="minorEastAsia" w:cstheme="minorHAnsi"/>
          <w:sz w:val="24"/>
          <w:szCs w:val="24"/>
        </w:rPr>
        <w:t xml:space="preserve">at 20 weeks post-infection </w:t>
      </w:r>
      <w:r w:rsidR="00886B8C" w:rsidRPr="00666848">
        <w:rPr>
          <w:rFonts w:eastAsiaTheme="minorEastAsia" w:cstheme="minorHAnsi"/>
          <w:sz w:val="24"/>
          <w:szCs w:val="24"/>
        </w:rPr>
        <w:t xml:space="preserve">by H&amp;E staining analysis </w:t>
      </w:r>
      <w:r w:rsidR="00F975C1" w:rsidRPr="00F975C1">
        <w:rPr>
          <w:rFonts w:eastAsiaTheme="minorEastAsia" w:cstheme="minorHAnsi"/>
          <w:sz w:val="24"/>
          <w:szCs w:val="24"/>
        </w:rPr>
        <w:t>(</w:t>
      </w:r>
      <w:r w:rsidR="001B741B" w:rsidRPr="00666848">
        <w:rPr>
          <w:rFonts w:eastAsiaTheme="minorEastAsia" w:cstheme="minorHAnsi"/>
          <w:b/>
          <w:bCs/>
          <w:sz w:val="24"/>
          <w:szCs w:val="24"/>
        </w:rPr>
        <w:t xml:space="preserve">Figure </w:t>
      </w:r>
      <w:r w:rsidR="00886B8C" w:rsidRPr="00666848">
        <w:rPr>
          <w:rFonts w:eastAsiaTheme="minorEastAsia" w:cstheme="minorHAnsi"/>
          <w:b/>
          <w:bCs/>
          <w:sz w:val="24"/>
          <w:szCs w:val="24"/>
        </w:rPr>
        <w:t>4B</w:t>
      </w:r>
      <w:r w:rsidR="00F975C1" w:rsidRPr="00F975C1">
        <w:rPr>
          <w:rFonts w:eastAsiaTheme="minorEastAsia" w:cstheme="minorHAnsi"/>
          <w:sz w:val="24"/>
          <w:szCs w:val="24"/>
        </w:rPr>
        <w:t>)</w:t>
      </w:r>
      <w:r w:rsidR="00886B8C" w:rsidRPr="00666848">
        <w:rPr>
          <w:rFonts w:eastAsiaTheme="minorEastAsia" w:cstheme="minorHAnsi"/>
          <w:sz w:val="24"/>
          <w:szCs w:val="24"/>
        </w:rPr>
        <w:t xml:space="preserve">. </w:t>
      </w:r>
      <w:r w:rsidR="00FC794A" w:rsidRPr="00666848">
        <w:rPr>
          <w:rFonts w:eastAsiaTheme="minorEastAsia" w:cstheme="minorHAnsi"/>
          <w:sz w:val="24"/>
          <w:szCs w:val="24"/>
        </w:rPr>
        <w:t xml:space="preserve">3D volume measurements are also possible by </w:t>
      </w:r>
      <w:r w:rsidR="00A8626B" w:rsidRPr="00666848">
        <w:rPr>
          <w:rFonts w:eastAsiaTheme="minorEastAsia" w:cstheme="minorHAnsi"/>
          <w:sz w:val="24"/>
          <w:szCs w:val="24"/>
        </w:rPr>
        <w:t xml:space="preserve">the ultrasound </w:t>
      </w:r>
      <w:r w:rsidR="00537A47" w:rsidRPr="00666848">
        <w:rPr>
          <w:rFonts w:eastAsiaTheme="minorEastAsia" w:cstheme="minorHAnsi"/>
          <w:sz w:val="24"/>
          <w:szCs w:val="24"/>
        </w:rPr>
        <w:t>software but</w:t>
      </w:r>
      <w:r w:rsidR="00FC794A" w:rsidRPr="00666848">
        <w:rPr>
          <w:rFonts w:eastAsiaTheme="minorEastAsia" w:cstheme="minorHAnsi"/>
          <w:sz w:val="24"/>
          <w:szCs w:val="24"/>
        </w:rPr>
        <w:t xml:space="preserve"> require high level of expertise. </w:t>
      </w:r>
      <w:r w:rsidR="006D3AC7" w:rsidRPr="00666848">
        <w:rPr>
          <w:rFonts w:eastAsiaTheme="minorEastAsia" w:cstheme="minorHAnsi"/>
          <w:sz w:val="24"/>
          <w:szCs w:val="24"/>
        </w:rPr>
        <w:t>T</w:t>
      </w:r>
      <w:r w:rsidRPr="00666848">
        <w:rPr>
          <w:rFonts w:eastAsiaTheme="minorEastAsia" w:cstheme="minorHAnsi"/>
          <w:sz w:val="24"/>
          <w:szCs w:val="24"/>
        </w:rPr>
        <w:t>he titre describe</w:t>
      </w:r>
      <w:r w:rsidR="00621A2F" w:rsidRPr="00666848">
        <w:rPr>
          <w:rFonts w:eastAsiaTheme="minorEastAsia" w:cstheme="minorHAnsi"/>
          <w:sz w:val="24"/>
          <w:szCs w:val="24"/>
        </w:rPr>
        <w:t>d</w:t>
      </w:r>
      <w:r w:rsidRPr="00666848">
        <w:rPr>
          <w:rFonts w:eastAsiaTheme="minorEastAsia" w:cstheme="minorHAnsi"/>
          <w:sz w:val="24"/>
          <w:szCs w:val="24"/>
        </w:rPr>
        <w:t xml:space="preserve"> in this protocol is optimal for</w:t>
      </w:r>
      <w:r w:rsidR="006D3AC7" w:rsidRPr="00666848">
        <w:rPr>
          <w:rFonts w:eastAsiaTheme="minorEastAsia" w:cstheme="minorHAnsi"/>
          <w:sz w:val="24"/>
          <w:szCs w:val="24"/>
        </w:rPr>
        <w:t xml:space="preserve"> the formation of lung tumors that can be properly visualized and quantified</w:t>
      </w:r>
      <w:r w:rsidR="00FC794A" w:rsidRPr="00666848">
        <w:rPr>
          <w:rFonts w:eastAsiaTheme="minorEastAsia" w:cstheme="minorHAnsi"/>
          <w:sz w:val="24"/>
          <w:szCs w:val="24"/>
        </w:rPr>
        <w:t xml:space="preserve"> in 2D</w:t>
      </w:r>
      <w:r w:rsidRPr="00666848">
        <w:rPr>
          <w:rFonts w:eastAsiaTheme="minorEastAsia" w:cstheme="minorHAnsi"/>
          <w:sz w:val="24"/>
          <w:szCs w:val="24"/>
        </w:rPr>
        <w:t xml:space="preserve">. </w:t>
      </w:r>
    </w:p>
    <w:p w14:paraId="40FBF00E" w14:textId="77777777" w:rsidR="001B741B" w:rsidRPr="00666848" w:rsidRDefault="001B741B" w:rsidP="00255B1F">
      <w:pPr>
        <w:spacing w:after="0" w:line="240" w:lineRule="auto"/>
        <w:jc w:val="both"/>
        <w:rPr>
          <w:rFonts w:cstheme="minorHAnsi"/>
          <w:bCs/>
          <w:sz w:val="24"/>
          <w:szCs w:val="24"/>
        </w:rPr>
      </w:pPr>
    </w:p>
    <w:p w14:paraId="4E999DF3" w14:textId="4F2B862D" w:rsidR="00A8735B" w:rsidRPr="00666848" w:rsidRDefault="00A8735B" w:rsidP="00255B1F">
      <w:pPr>
        <w:spacing w:after="0" w:line="240" w:lineRule="auto"/>
        <w:jc w:val="both"/>
        <w:rPr>
          <w:rFonts w:cstheme="minorHAnsi"/>
          <w:bCs/>
          <w:sz w:val="24"/>
          <w:szCs w:val="24"/>
        </w:rPr>
      </w:pPr>
      <w:r w:rsidRPr="00666848">
        <w:rPr>
          <w:rFonts w:cstheme="minorHAnsi"/>
          <w:bCs/>
          <w:sz w:val="24"/>
          <w:szCs w:val="24"/>
        </w:rPr>
        <w:t xml:space="preserve">Other imaging techniques can also be used to monitor lung tumor growth in mice, such as </w:t>
      </w:r>
      <w:r w:rsidR="003B532A" w:rsidRPr="00666848">
        <w:rPr>
          <w:rFonts w:cstheme="minorHAnsi"/>
          <w:bCs/>
          <w:sz w:val="24"/>
          <w:szCs w:val="24"/>
        </w:rPr>
        <w:t>CT</w:t>
      </w:r>
      <w:r w:rsidRPr="00666848">
        <w:rPr>
          <w:rFonts w:cstheme="minorHAnsi"/>
          <w:bCs/>
          <w:sz w:val="24"/>
          <w:szCs w:val="24"/>
        </w:rPr>
        <w:t xml:space="preserve"> imaging and</w:t>
      </w:r>
      <w:r w:rsidR="003B532A" w:rsidRPr="00666848">
        <w:rPr>
          <w:rFonts w:cstheme="minorHAnsi"/>
          <w:bCs/>
          <w:sz w:val="24"/>
          <w:szCs w:val="24"/>
        </w:rPr>
        <w:t xml:space="preserve"> </w:t>
      </w:r>
      <w:r w:rsidRPr="00666848">
        <w:rPr>
          <w:rFonts w:cstheme="minorHAnsi"/>
          <w:bCs/>
          <w:sz w:val="24"/>
          <w:szCs w:val="24"/>
        </w:rPr>
        <w:t>BLI</w:t>
      </w:r>
      <w:r w:rsidR="004D7E31" w:rsidRPr="00666848">
        <w:rPr>
          <w:rFonts w:cstheme="minorHAnsi"/>
          <w:bCs/>
          <w:sz w:val="24"/>
          <w:szCs w:val="24"/>
          <w:vertAlign w:val="superscript"/>
        </w:rPr>
        <w:t>13</w:t>
      </w:r>
      <w:r w:rsidRPr="00666848">
        <w:rPr>
          <w:rFonts w:cstheme="minorHAnsi"/>
          <w:bCs/>
          <w:sz w:val="24"/>
          <w:szCs w:val="24"/>
        </w:rPr>
        <w:t>. However, CT imaging requires delivering a radiation dose to the tumor, which might affect tumor growth upon repeated assays</w:t>
      </w:r>
      <w:r w:rsidR="004D7E31" w:rsidRPr="00666848">
        <w:rPr>
          <w:rFonts w:cstheme="minorHAnsi"/>
          <w:bCs/>
          <w:sz w:val="24"/>
          <w:szCs w:val="24"/>
          <w:vertAlign w:val="superscript"/>
        </w:rPr>
        <w:t>13</w:t>
      </w:r>
      <w:r w:rsidRPr="00666848">
        <w:rPr>
          <w:rFonts w:cstheme="minorHAnsi"/>
          <w:bCs/>
          <w:sz w:val="24"/>
          <w:szCs w:val="24"/>
        </w:rPr>
        <w:t>. Moreover, it requires the use of contrast agents for accurate tumor measurements</w:t>
      </w:r>
      <w:r w:rsidR="004D7E31" w:rsidRPr="00666848">
        <w:rPr>
          <w:rFonts w:cstheme="minorHAnsi"/>
          <w:bCs/>
          <w:sz w:val="24"/>
          <w:szCs w:val="24"/>
          <w:vertAlign w:val="superscript"/>
        </w:rPr>
        <w:t>13</w:t>
      </w:r>
      <w:r w:rsidRPr="00666848">
        <w:rPr>
          <w:rFonts w:cstheme="minorHAnsi"/>
          <w:bCs/>
          <w:sz w:val="24"/>
          <w:szCs w:val="24"/>
        </w:rPr>
        <w:t xml:space="preserve">. BLI is an important imaging technique that is often used for quantifying tumor </w:t>
      </w:r>
      <w:r w:rsidR="00E961B4" w:rsidRPr="00666848">
        <w:rPr>
          <w:rFonts w:cstheme="minorHAnsi"/>
          <w:bCs/>
          <w:sz w:val="24"/>
          <w:szCs w:val="24"/>
        </w:rPr>
        <w:t>proliferation;</w:t>
      </w:r>
      <w:r w:rsidRPr="00666848">
        <w:rPr>
          <w:rFonts w:cstheme="minorHAnsi"/>
          <w:bCs/>
          <w:sz w:val="24"/>
          <w:szCs w:val="24"/>
        </w:rPr>
        <w:t xml:space="preserve"> however, its main limitation is its dependence on metabolic activities and the presence of ATP and O</w:t>
      </w:r>
      <w:r w:rsidRPr="00666848">
        <w:rPr>
          <w:rFonts w:cstheme="minorHAnsi"/>
          <w:bCs/>
          <w:sz w:val="24"/>
          <w:szCs w:val="24"/>
          <w:vertAlign w:val="subscript"/>
        </w:rPr>
        <w:t>2</w:t>
      </w:r>
      <w:r w:rsidR="004D7E31" w:rsidRPr="00666848">
        <w:rPr>
          <w:rFonts w:cstheme="minorHAnsi"/>
          <w:bCs/>
          <w:sz w:val="24"/>
          <w:szCs w:val="24"/>
          <w:vertAlign w:val="superscript"/>
        </w:rPr>
        <w:t>13</w:t>
      </w:r>
      <w:r w:rsidR="00E961B4" w:rsidRPr="00666848">
        <w:rPr>
          <w:rFonts w:cstheme="minorHAnsi"/>
          <w:bCs/>
          <w:sz w:val="24"/>
          <w:szCs w:val="24"/>
        </w:rPr>
        <w:t>.</w:t>
      </w:r>
      <w:r w:rsidRPr="00666848">
        <w:rPr>
          <w:rFonts w:cstheme="minorHAnsi"/>
          <w:bCs/>
          <w:sz w:val="24"/>
          <w:szCs w:val="24"/>
        </w:rPr>
        <w:t xml:space="preserve"> The advantage of ultrasound imaging lies in it being a non-invasive, non-irradiating</w:t>
      </w:r>
      <w:r w:rsidR="009E43EF" w:rsidRPr="00666848">
        <w:rPr>
          <w:rFonts w:cstheme="minorHAnsi"/>
          <w:bCs/>
          <w:sz w:val="24"/>
          <w:szCs w:val="24"/>
        </w:rPr>
        <w:t>, speedy and</w:t>
      </w:r>
      <w:r w:rsidRPr="00666848">
        <w:rPr>
          <w:rFonts w:cstheme="minorHAnsi"/>
          <w:bCs/>
          <w:sz w:val="24"/>
          <w:szCs w:val="24"/>
        </w:rPr>
        <w:t xml:space="preserve"> </w:t>
      </w:r>
      <w:r w:rsidR="009E43EF" w:rsidRPr="00666848">
        <w:rPr>
          <w:rFonts w:cstheme="minorHAnsi"/>
          <w:bCs/>
          <w:sz w:val="24"/>
          <w:szCs w:val="24"/>
        </w:rPr>
        <w:t>inexpensive</w:t>
      </w:r>
      <w:r w:rsidRPr="00666848">
        <w:rPr>
          <w:rFonts w:cstheme="minorHAnsi"/>
          <w:bCs/>
          <w:sz w:val="24"/>
          <w:szCs w:val="24"/>
        </w:rPr>
        <w:t xml:space="preserve"> technique for acquiring images of the lung parenchyma</w:t>
      </w:r>
      <w:r w:rsidR="004D7E31" w:rsidRPr="00666848">
        <w:rPr>
          <w:rFonts w:cstheme="minorHAnsi"/>
          <w:bCs/>
          <w:sz w:val="24"/>
          <w:szCs w:val="24"/>
          <w:vertAlign w:val="superscript"/>
        </w:rPr>
        <w:t>13</w:t>
      </w:r>
      <w:r w:rsidRPr="00666848">
        <w:rPr>
          <w:rFonts w:cstheme="minorHAnsi"/>
          <w:bCs/>
          <w:sz w:val="24"/>
          <w:szCs w:val="24"/>
        </w:rPr>
        <w:t>. Ultrasound has been previously used to monitor growth of orthotopic human tumors xenografted in lung and pancreas of mice</w:t>
      </w:r>
      <w:r w:rsidR="004D7E31" w:rsidRPr="00666848">
        <w:rPr>
          <w:rFonts w:cstheme="minorHAnsi"/>
          <w:bCs/>
          <w:sz w:val="24"/>
          <w:szCs w:val="24"/>
          <w:vertAlign w:val="superscript"/>
        </w:rPr>
        <w:t>13</w:t>
      </w:r>
      <w:r w:rsidR="008C3A1B" w:rsidRPr="00666848">
        <w:rPr>
          <w:rFonts w:cstheme="minorHAnsi"/>
          <w:bCs/>
          <w:sz w:val="24"/>
          <w:szCs w:val="24"/>
          <w:vertAlign w:val="superscript"/>
        </w:rPr>
        <w:t>,</w:t>
      </w:r>
      <w:r w:rsidR="004D7E31" w:rsidRPr="00666848">
        <w:rPr>
          <w:rFonts w:cstheme="minorHAnsi"/>
          <w:bCs/>
          <w:sz w:val="24"/>
          <w:szCs w:val="24"/>
          <w:vertAlign w:val="superscript"/>
        </w:rPr>
        <w:t>14</w:t>
      </w:r>
      <w:r w:rsidRPr="00666848">
        <w:rPr>
          <w:rFonts w:cstheme="minorHAnsi"/>
          <w:bCs/>
          <w:sz w:val="24"/>
          <w:szCs w:val="24"/>
        </w:rPr>
        <w:t xml:space="preserve">. </w:t>
      </w:r>
      <w:proofErr w:type="spellStart"/>
      <w:r w:rsidRPr="00666848">
        <w:rPr>
          <w:rFonts w:cstheme="minorHAnsi"/>
          <w:bCs/>
          <w:sz w:val="24"/>
          <w:szCs w:val="24"/>
        </w:rPr>
        <w:t>Raes</w:t>
      </w:r>
      <w:proofErr w:type="spellEnd"/>
      <w:r w:rsidRPr="00666848">
        <w:rPr>
          <w:rFonts w:cstheme="minorHAnsi"/>
          <w:bCs/>
          <w:sz w:val="24"/>
          <w:szCs w:val="24"/>
        </w:rPr>
        <w:t xml:space="preserve"> </w:t>
      </w:r>
      <w:r w:rsidR="004625E6" w:rsidRPr="00666848">
        <w:rPr>
          <w:rFonts w:cstheme="minorHAnsi"/>
          <w:bCs/>
          <w:sz w:val="24"/>
          <w:szCs w:val="24"/>
        </w:rPr>
        <w:t>et al.</w:t>
      </w:r>
      <w:r w:rsidRPr="00666848">
        <w:rPr>
          <w:rFonts w:cstheme="minorHAnsi"/>
          <w:bCs/>
          <w:sz w:val="24"/>
          <w:szCs w:val="24"/>
        </w:rPr>
        <w:t xml:space="preserve"> have been successful in </w:t>
      </w:r>
      <w:r w:rsidRPr="00666848">
        <w:rPr>
          <w:rFonts w:cstheme="minorHAnsi"/>
          <w:bCs/>
          <w:sz w:val="24"/>
          <w:szCs w:val="24"/>
        </w:rPr>
        <w:lastRenderedPageBreak/>
        <w:t>longitudinally monitoring the growth of a single human lung tumor implanted near the posterior diaphragmic surface in mice via ultrasound</w:t>
      </w:r>
      <w:r w:rsidR="004D7E31" w:rsidRPr="00666848">
        <w:rPr>
          <w:rFonts w:cstheme="minorHAnsi"/>
          <w:bCs/>
          <w:sz w:val="24"/>
          <w:szCs w:val="24"/>
          <w:vertAlign w:val="superscript"/>
        </w:rPr>
        <w:t>13</w:t>
      </w:r>
      <w:r w:rsidRPr="00666848">
        <w:rPr>
          <w:rFonts w:cstheme="minorHAnsi"/>
          <w:bCs/>
          <w:sz w:val="24"/>
          <w:szCs w:val="24"/>
        </w:rPr>
        <w:t xml:space="preserve">. The difference in the LSL-KRAS G12D mouse model is having </w:t>
      </w:r>
      <w:r w:rsidR="00886B8C" w:rsidRPr="00666848">
        <w:rPr>
          <w:rFonts w:cstheme="minorHAnsi"/>
          <w:bCs/>
          <w:sz w:val="24"/>
          <w:szCs w:val="24"/>
        </w:rPr>
        <w:t xml:space="preserve">spontaneous development of lung tumors that can be monitored from initiation to progression and this development can be compared between mice groups. Also, there are </w:t>
      </w:r>
      <w:r w:rsidRPr="00666848">
        <w:rPr>
          <w:rFonts w:cstheme="minorHAnsi"/>
          <w:bCs/>
          <w:sz w:val="24"/>
          <w:szCs w:val="24"/>
        </w:rPr>
        <w:t>numerous tumors being developed on the lung</w:t>
      </w:r>
      <w:r w:rsidR="00886B8C" w:rsidRPr="00666848">
        <w:rPr>
          <w:rFonts w:cstheme="minorHAnsi"/>
          <w:bCs/>
          <w:sz w:val="24"/>
          <w:szCs w:val="24"/>
        </w:rPr>
        <w:t xml:space="preserve"> of the LSL-KRAS G12D mouse model</w:t>
      </w:r>
      <w:r w:rsidRPr="00666848">
        <w:rPr>
          <w:rFonts w:cstheme="minorHAnsi"/>
          <w:bCs/>
          <w:sz w:val="24"/>
          <w:szCs w:val="24"/>
        </w:rPr>
        <w:t xml:space="preserve">, that eventually grow, and might even </w:t>
      </w:r>
      <w:proofErr w:type="gramStart"/>
      <w:r w:rsidRPr="00666848">
        <w:rPr>
          <w:rFonts w:cstheme="minorHAnsi"/>
          <w:bCs/>
          <w:sz w:val="24"/>
          <w:szCs w:val="24"/>
        </w:rPr>
        <w:t>merge together</w:t>
      </w:r>
      <w:proofErr w:type="gramEnd"/>
      <w:r w:rsidRPr="00666848">
        <w:rPr>
          <w:rFonts w:cstheme="minorHAnsi"/>
          <w:bCs/>
          <w:sz w:val="24"/>
          <w:szCs w:val="24"/>
        </w:rPr>
        <w:t xml:space="preserve"> to form large tumors</w:t>
      </w:r>
      <w:r w:rsidR="00886B8C" w:rsidRPr="00666848">
        <w:rPr>
          <w:rFonts w:cstheme="minorHAnsi"/>
          <w:bCs/>
          <w:sz w:val="24"/>
          <w:szCs w:val="24"/>
        </w:rPr>
        <w:t xml:space="preserve"> </w:t>
      </w:r>
      <w:r w:rsidR="00F975C1" w:rsidRPr="00F975C1">
        <w:rPr>
          <w:rFonts w:cstheme="minorHAnsi"/>
          <w:sz w:val="24"/>
          <w:szCs w:val="24"/>
        </w:rPr>
        <w:t>(</w:t>
      </w:r>
      <w:r w:rsidR="001B741B" w:rsidRPr="00666848">
        <w:rPr>
          <w:rFonts w:cstheme="minorHAnsi"/>
          <w:b/>
          <w:bCs/>
          <w:sz w:val="24"/>
          <w:szCs w:val="24"/>
        </w:rPr>
        <w:t xml:space="preserve">Figure </w:t>
      </w:r>
      <w:r w:rsidR="00886B8C" w:rsidRPr="00666848">
        <w:rPr>
          <w:rFonts w:cstheme="minorHAnsi"/>
          <w:b/>
          <w:bCs/>
          <w:sz w:val="24"/>
          <w:szCs w:val="24"/>
        </w:rPr>
        <w:t>4B</w:t>
      </w:r>
      <w:r w:rsidR="00F975C1" w:rsidRPr="00F975C1">
        <w:rPr>
          <w:rFonts w:cstheme="minorHAnsi"/>
          <w:sz w:val="24"/>
          <w:szCs w:val="24"/>
        </w:rPr>
        <w:t>)</w:t>
      </w:r>
      <w:r w:rsidRPr="00666848">
        <w:rPr>
          <w:rFonts w:cstheme="minorHAnsi"/>
          <w:bCs/>
          <w:sz w:val="24"/>
          <w:szCs w:val="24"/>
        </w:rPr>
        <w:t>. This urged the need to use a method that can monitor lung tumor initiation and progression in th</w:t>
      </w:r>
      <w:r w:rsidR="00886B8C" w:rsidRPr="00666848">
        <w:rPr>
          <w:rFonts w:cstheme="minorHAnsi"/>
          <w:bCs/>
          <w:sz w:val="24"/>
          <w:szCs w:val="24"/>
        </w:rPr>
        <w:t xml:space="preserve">is </w:t>
      </w:r>
      <w:r w:rsidRPr="00666848">
        <w:rPr>
          <w:rFonts w:cstheme="minorHAnsi"/>
          <w:bCs/>
          <w:sz w:val="24"/>
          <w:szCs w:val="24"/>
        </w:rPr>
        <w:t xml:space="preserve">mouse model. We optimized the 2D brightness </w:t>
      </w:r>
      <w:r w:rsidR="00F975C1" w:rsidRPr="00F975C1">
        <w:rPr>
          <w:rFonts w:cstheme="minorHAnsi"/>
          <w:sz w:val="24"/>
          <w:szCs w:val="24"/>
        </w:rPr>
        <w:t>(</w:t>
      </w:r>
      <w:r w:rsidRPr="00666848">
        <w:rPr>
          <w:rFonts w:cstheme="minorHAnsi"/>
          <w:bCs/>
          <w:sz w:val="24"/>
          <w:szCs w:val="24"/>
        </w:rPr>
        <w:t>B</w:t>
      </w:r>
      <w:r w:rsidR="00F975C1" w:rsidRPr="00F975C1">
        <w:rPr>
          <w:rFonts w:cstheme="minorHAnsi"/>
          <w:sz w:val="24"/>
          <w:szCs w:val="24"/>
        </w:rPr>
        <w:t>)</w:t>
      </w:r>
      <w:r w:rsidRPr="00666848">
        <w:rPr>
          <w:rFonts w:cstheme="minorHAnsi"/>
          <w:bCs/>
          <w:sz w:val="24"/>
          <w:szCs w:val="24"/>
        </w:rPr>
        <w:t xml:space="preserve"> mode analysis to allow quantitative assessment of lung tumors developed in this mouse model.</w:t>
      </w:r>
    </w:p>
    <w:p w14:paraId="1D05456C" w14:textId="77777777" w:rsidR="001B741B" w:rsidRPr="00666848" w:rsidRDefault="001B741B" w:rsidP="00255B1F">
      <w:pPr>
        <w:spacing w:after="0" w:line="240" w:lineRule="auto"/>
        <w:jc w:val="both"/>
        <w:rPr>
          <w:rFonts w:eastAsiaTheme="minorEastAsia" w:cstheme="minorHAnsi"/>
          <w:sz w:val="24"/>
          <w:szCs w:val="24"/>
        </w:rPr>
      </w:pPr>
    </w:p>
    <w:p w14:paraId="1F97C2BB" w14:textId="2268C83F" w:rsidR="006A366B" w:rsidRPr="00666848" w:rsidRDefault="00A8735B" w:rsidP="00255B1F">
      <w:pPr>
        <w:spacing w:after="0" w:line="240" w:lineRule="auto"/>
        <w:jc w:val="both"/>
        <w:rPr>
          <w:rFonts w:eastAsiaTheme="minorEastAsia" w:cstheme="minorHAnsi"/>
          <w:sz w:val="24"/>
          <w:szCs w:val="24"/>
        </w:rPr>
      </w:pPr>
      <w:r w:rsidRPr="00666848">
        <w:rPr>
          <w:rFonts w:eastAsiaTheme="minorEastAsia" w:cstheme="minorHAnsi"/>
          <w:sz w:val="24"/>
          <w:szCs w:val="24"/>
        </w:rPr>
        <w:t xml:space="preserve">A possible </w:t>
      </w:r>
      <w:r w:rsidR="00745832" w:rsidRPr="00666848">
        <w:rPr>
          <w:rFonts w:eastAsiaTheme="minorEastAsia" w:cstheme="minorHAnsi"/>
          <w:sz w:val="24"/>
          <w:szCs w:val="24"/>
        </w:rPr>
        <w:t>limitation with ultrasound imaging is the presence of false positives</w:t>
      </w:r>
      <w:r w:rsidR="004D7E31" w:rsidRPr="00666848">
        <w:rPr>
          <w:rFonts w:eastAsiaTheme="minorEastAsia" w:cstheme="minorHAnsi"/>
          <w:sz w:val="24"/>
          <w:szCs w:val="24"/>
          <w:vertAlign w:val="superscript"/>
        </w:rPr>
        <w:t>15</w:t>
      </w:r>
      <w:r w:rsidR="00745832" w:rsidRPr="00666848">
        <w:rPr>
          <w:rFonts w:eastAsiaTheme="minorEastAsia" w:cstheme="minorHAnsi"/>
          <w:sz w:val="24"/>
          <w:szCs w:val="24"/>
        </w:rPr>
        <w:t xml:space="preserve">. </w:t>
      </w:r>
      <w:r w:rsidR="00C36E59" w:rsidRPr="00666848">
        <w:rPr>
          <w:rFonts w:eastAsiaTheme="minorEastAsia" w:cstheme="minorHAnsi"/>
          <w:sz w:val="24"/>
          <w:szCs w:val="24"/>
        </w:rPr>
        <w:t xml:space="preserve">These are seen when a highly reflective surface is present </w:t>
      </w:r>
      <w:r w:rsidR="00F975C1" w:rsidRPr="00F975C1">
        <w:rPr>
          <w:rFonts w:eastAsiaTheme="minorEastAsia" w:cstheme="minorHAnsi"/>
          <w:sz w:val="24"/>
          <w:szCs w:val="24"/>
        </w:rPr>
        <w:t>(</w:t>
      </w:r>
      <w:r w:rsidR="00C36E59" w:rsidRPr="00666848">
        <w:rPr>
          <w:rFonts w:eastAsiaTheme="minorEastAsia" w:cstheme="minorHAnsi"/>
          <w:sz w:val="24"/>
          <w:szCs w:val="24"/>
        </w:rPr>
        <w:t>diaphragm or liver</w:t>
      </w:r>
      <w:r w:rsidR="00F975C1" w:rsidRPr="00F975C1">
        <w:rPr>
          <w:rFonts w:eastAsiaTheme="minorEastAsia" w:cstheme="minorHAnsi"/>
          <w:sz w:val="24"/>
          <w:szCs w:val="24"/>
        </w:rPr>
        <w:t>)</w:t>
      </w:r>
      <w:r w:rsidR="00C36E59" w:rsidRPr="00666848">
        <w:rPr>
          <w:rFonts w:eastAsiaTheme="minorEastAsia" w:cstheme="minorHAnsi"/>
          <w:sz w:val="24"/>
          <w:szCs w:val="24"/>
        </w:rPr>
        <w:t xml:space="preserve"> that interrupts the trajectory of the beam and might create a virtual object mimicking a true object</w:t>
      </w:r>
      <w:r w:rsidR="004D7E31" w:rsidRPr="00666848">
        <w:rPr>
          <w:rFonts w:eastAsiaTheme="minorEastAsia" w:cstheme="minorHAnsi"/>
          <w:sz w:val="24"/>
          <w:szCs w:val="24"/>
          <w:vertAlign w:val="superscript"/>
        </w:rPr>
        <w:t>15</w:t>
      </w:r>
      <w:r w:rsidR="00C36E59" w:rsidRPr="00666848">
        <w:rPr>
          <w:rFonts w:eastAsiaTheme="minorEastAsia" w:cstheme="minorHAnsi"/>
          <w:sz w:val="24"/>
          <w:szCs w:val="24"/>
        </w:rPr>
        <w:t xml:space="preserve">. </w:t>
      </w:r>
      <w:r w:rsidRPr="00666848">
        <w:rPr>
          <w:rFonts w:eastAsiaTheme="minorEastAsia" w:cstheme="minorHAnsi"/>
          <w:sz w:val="24"/>
          <w:szCs w:val="24"/>
        </w:rPr>
        <w:t>Such</w:t>
      </w:r>
      <w:r w:rsidR="00C36E59" w:rsidRPr="00666848">
        <w:rPr>
          <w:rFonts w:eastAsiaTheme="minorEastAsia" w:cstheme="minorHAnsi"/>
          <w:sz w:val="24"/>
          <w:szCs w:val="24"/>
        </w:rPr>
        <w:t xml:space="preserve"> image</w:t>
      </w:r>
      <w:r w:rsidRPr="00666848">
        <w:rPr>
          <w:rFonts w:eastAsiaTheme="minorEastAsia" w:cstheme="minorHAnsi"/>
          <w:sz w:val="24"/>
          <w:szCs w:val="24"/>
        </w:rPr>
        <w:t>s</w:t>
      </w:r>
      <w:r w:rsidR="00C36E59" w:rsidRPr="00666848">
        <w:rPr>
          <w:rFonts w:eastAsiaTheme="minorEastAsia" w:cstheme="minorHAnsi"/>
          <w:sz w:val="24"/>
          <w:szCs w:val="24"/>
        </w:rPr>
        <w:t xml:space="preserve"> </w:t>
      </w:r>
      <w:r w:rsidRPr="00666848">
        <w:rPr>
          <w:rFonts w:eastAsiaTheme="minorEastAsia" w:cstheme="minorHAnsi"/>
          <w:sz w:val="24"/>
          <w:szCs w:val="24"/>
        </w:rPr>
        <w:t>could be false tumors</w:t>
      </w:r>
      <w:r w:rsidR="00C36E59" w:rsidRPr="00666848">
        <w:rPr>
          <w:rFonts w:eastAsiaTheme="minorEastAsia" w:cstheme="minorHAnsi"/>
          <w:sz w:val="24"/>
          <w:szCs w:val="24"/>
        </w:rPr>
        <w:t xml:space="preserve"> but can be bypassed upon proper examination</w:t>
      </w:r>
      <w:r w:rsidR="008C3A1B" w:rsidRPr="00666848">
        <w:rPr>
          <w:rFonts w:eastAsiaTheme="minorEastAsia" w:cstheme="minorHAnsi"/>
          <w:sz w:val="24"/>
          <w:szCs w:val="24"/>
        </w:rPr>
        <w:t xml:space="preserve">; a </w:t>
      </w:r>
      <w:r w:rsidR="00C36E59" w:rsidRPr="00666848">
        <w:rPr>
          <w:rFonts w:eastAsiaTheme="minorEastAsia" w:cstheme="minorHAnsi"/>
          <w:sz w:val="24"/>
          <w:szCs w:val="24"/>
        </w:rPr>
        <w:t>large tumor is usually</w:t>
      </w:r>
      <w:r w:rsidR="008C3A1B" w:rsidRPr="00666848">
        <w:rPr>
          <w:rFonts w:eastAsiaTheme="minorEastAsia" w:cstheme="minorHAnsi"/>
          <w:sz w:val="24"/>
          <w:szCs w:val="24"/>
        </w:rPr>
        <w:t xml:space="preserve"> </w:t>
      </w:r>
      <w:r w:rsidR="00C36E59" w:rsidRPr="00666848">
        <w:rPr>
          <w:rFonts w:eastAsiaTheme="minorEastAsia" w:cstheme="minorHAnsi"/>
          <w:sz w:val="24"/>
          <w:szCs w:val="24"/>
        </w:rPr>
        <w:t>dynamic whereas a virtual object would be static.</w:t>
      </w:r>
      <w:r w:rsidR="00EF6224" w:rsidRPr="00666848">
        <w:rPr>
          <w:rFonts w:eastAsiaTheme="minorEastAsia" w:cstheme="minorHAnsi"/>
          <w:sz w:val="24"/>
          <w:szCs w:val="24"/>
        </w:rPr>
        <w:t xml:space="preserve"> </w:t>
      </w:r>
    </w:p>
    <w:p w14:paraId="0EAC4716" w14:textId="77777777" w:rsidR="001B741B" w:rsidRPr="00666848" w:rsidRDefault="001B741B" w:rsidP="00255B1F">
      <w:pPr>
        <w:spacing w:after="0" w:line="240" w:lineRule="auto"/>
        <w:jc w:val="both"/>
        <w:rPr>
          <w:rFonts w:eastAsiaTheme="minorEastAsia" w:cstheme="minorHAnsi"/>
          <w:sz w:val="24"/>
          <w:szCs w:val="24"/>
        </w:rPr>
      </w:pPr>
    </w:p>
    <w:p w14:paraId="4E82706B" w14:textId="3A9F5C7F" w:rsidR="008C3A1B" w:rsidRPr="00666848" w:rsidRDefault="008C3A1B" w:rsidP="00255B1F">
      <w:pPr>
        <w:spacing w:after="0" w:line="240" w:lineRule="auto"/>
        <w:jc w:val="both"/>
        <w:rPr>
          <w:rFonts w:eastAsiaTheme="minorEastAsia" w:cstheme="minorHAnsi"/>
          <w:sz w:val="24"/>
          <w:szCs w:val="24"/>
        </w:rPr>
      </w:pPr>
      <w:r w:rsidRPr="00666848">
        <w:rPr>
          <w:rFonts w:eastAsiaTheme="minorEastAsia" w:cstheme="minorHAnsi"/>
          <w:sz w:val="24"/>
          <w:szCs w:val="24"/>
        </w:rPr>
        <w:t>Ultrasound imaging</w:t>
      </w:r>
      <w:r w:rsidR="00AD625E" w:rsidRPr="00666848">
        <w:rPr>
          <w:rFonts w:eastAsiaTheme="minorEastAsia" w:cstheme="minorHAnsi"/>
          <w:sz w:val="24"/>
          <w:szCs w:val="24"/>
        </w:rPr>
        <w:t xml:space="preserve"> for the LSL-KRAS mouse model is ideal due to the non-invasive nature of this technique. The method of analysis used in our lab to monitor lung tumor progression in the LSL-KRAS mouse model is fast and user-friendly. </w:t>
      </w:r>
    </w:p>
    <w:p w14:paraId="5C3BADF8" w14:textId="788DDD87" w:rsidR="00502513" w:rsidRPr="00666848" w:rsidRDefault="00502513" w:rsidP="00255B1F">
      <w:pPr>
        <w:spacing w:after="0" w:line="240" w:lineRule="auto"/>
        <w:jc w:val="both"/>
        <w:rPr>
          <w:rFonts w:eastAsiaTheme="minorEastAsia" w:cstheme="minorHAnsi"/>
          <w:sz w:val="24"/>
          <w:szCs w:val="24"/>
        </w:rPr>
      </w:pPr>
    </w:p>
    <w:p w14:paraId="1486D46D" w14:textId="08A87C2E" w:rsidR="00502513" w:rsidRPr="00666848" w:rsidRDefault="001B741B" w:rsidP="00255B1F">
      <w:pPr>
        <w:spacing w:after="0" w:line="240" w:lineRule="auto"/>
        <w:jc w:val="both"/>
        <w:rPr>
          <w:rFonts w:eastAsia="Calibri" w:cstheme="minorHAnsi"/>
          <w:b/>
          <w:sz w:val="24"/>
          <w:szCs w:val="24"/>
          <w:lang w:eastAsia="zh-CN"/>
        </w:rPr>
      </w:pPr>
      <w:r w:rsidRPr="00666848">
        <w:rPr>
          <w:rFonts w:eastAsia="Calibri" w:cstheme="minorHAnsi"/>
          <w:b/>
          <w:sz w:val="24"/>
          <w:szCs w:val="24"/>
        </w:rPr>
        <w:t>ACKNOWLEDGMENTS:</w:t>
      </w:r>
    </w:p>
    <w:p w14:paraId="139003DC" w14:textId="53AA1A9C" w:rsidR="00502513" w:rsidRPr="00666848" w:rsidRDefault="00502513" w:rsidP="00255B1F">
      <w:pPr>
        <w:spacing w:after="0" w:line="240" w:lineRule="auto"/>
        <w:jc w:val="both"/>
        <w:rPr>
          <w:rFonts w:eastAsia="Calibri" w:cstheme="minorHAnsi"/>
          <w:spacing w:val="3"/>
          <w:sz w:val="24"/>
          <w:szCs w:val="24"/>
          <w:lang w:val="en"/>
        </w:rPr>
      </w:pPr>
      <w:r w:rsidRPr="00666848">
        <w:rPr>
          <w:rFonts w:eastAsia="Calibri" w:cstheme="minorHAnsi"/>
          <w:sz w:val="24"/>
          <w:szCs w:val="24"/>
        </w:rPr>
        <w:t xml:space="preserve">We thank Dr. </w:t>
      </w:r>
      <w:r w:rsidRPr="00666848">
        <w:rPr>
          <w:rFonts w:cstheme="minorHAnsi"/>
          <w:sz w:val="24"/>
          <w:szCs w:val="24"/>
        </w:rPr>
        <w:t xml:space="preserve">I. </w:t>
      </w:r>
      <w:r w:rsidRPr="00666848">
        <w:rPr>
          <w:rFonts w:cstheme="minorHAnsi"/>
          <w:noProof/>
          <w:sz w:val="24"/>
          <w:szCs w:val="24"/>
        </w:rPr>
        <w:t xml:space="preserve">Verma for the lentiviral </w:t>
      </w:r>
      <w:r w:rsidRPr="00666848">
        <w:rPr>
          <w:rFonts w:eastAsiaTheme="minorEastAsia" w:cstheme="minorHAnsi"/>
          <w:sz w:val="24"/>
          <w:szCs w:val="24"/>
        </w:rPr>
        <w:t xml:space="preserve">Ca2Cre-shp53 vector. </w:t>
      </w:r>
      <w:r w:rsidRPr="00666848">
        <w:rPr>
          <w:rFonts w:eastAsia="Calibri" w:cstheme="minorHAnsi"/>
          <w:sz w:val="24"/>
          <w:szCs w:val="24"/>
        </w:rPr>
        <w:t xml:space="preserve">The work was supported by funds from the Canadian Institutes of Health Research </w:t>
      </w:r>
      <w:r w:rsidR="00F975C1" w:rsidRPr="00F975C1">
        <w:rPr>
          <w:rFonts w:eastAsia="Calibri" w:cstheme="minorHAnsi"/>
          <w:sz w:val="24"/>
          <w:szCs w:val="24"/>
        </w:rPr>
        <w:t>(</w:t>
      </w:r>
      <w:r w:rsidRPr="00666848">
        <w:rPr>
          <w:rFonts w:eastAsia="Calibri" w:cstheme="minorHAnsi"/>
          <w:sz w:val="24"/>
          <w:szCs w:val="24"/>
        </w:rPr>
        <w:t>CIHR MOP 137113</w:t>
      </w:r>
      <w:r w:rsidR="00F975C1" w:rsidRPr="00F975C1">
        <w:rPr>
          <w:rFonts w:eastAsia="Calibri" w:cstheme="minorHAnsi"/>
          <w:sz w:val="24"/>
          <w:szCs w:val="24"/>
        </w:rPr>
        <w:t>)</w:t>
      </w:r>
      <w:r w:rsidRPr="00666848">
        <w:rPr>
          <w:rFonts w:eastAsia="Calibri" w:cstheme="minorHAnsi"/>
          <w:bCs/>
          <w:sz w:val="24"/>
          <w:szCs w:val="24"/>
        </w:rPr>
        <w:t xml:space="preserve"> </w:t>
      </w:r>
      <w:r w:rsidRPr="00666848">
        <w:rPr>
          <w:rFonts w:eastAsia="Calibri" w:cstheme="minorHAnsi"/>
          <w:sz w:val="24"/>
          <w:szCs w:val="24"/>
        </w:rPr>
        <w:t>to AEK</w:t>
      </w:r>
      <w:r w:rsidRPr="00666848">
        <w:rPr>
          <w:rFonts w:eastAsia="Calibri" w:cstheme="minorHAnsi"/>
          <w:spacing w:val="3"/>
          <w:sz w:val="24"/>
          <w:szCs w:val="24"/>
          <w:lang w:val="en"/>
        </w:rPr>
        <w:t>.</w:t>
      </w:r>
      <w:r w:rsidR="00E82C2E" w:rsidRPr="00666848">
        <w:rPr>
          <w:rFonts w:eastAsia="Calibri" w:cstheme="minorHAnsi"/>
          <w:spacing w:val="3"/>
          <w:sz w:val="24"/>
          <w:szCs w:val="24"/>
          <w:lang w:val="en"/>
        </w:rPr>
        <w:t xml:space="preserve"> </w:t>
      </w:r>
    </w:p>
    <w:p w14:paraId="55B03CEE" w14:textId="77777777" w:rsidR="001F38D4" w:rsidRPr="00666848" w:rsidRDefault="001F38D4" w:rsidP="00255B1F">
      <w:pPr>
        <w:spacing w:after="0" w:line="240" w:lineRule="auto"/>
        <w:jc w:val="both"/>
        <w:rPr>
          <w:rFonts w:eastAsia="Calibri" w:cstheme="minorHAnsi"/>
          <w:spacing w:val="3"/>
          <w:sz w:val="24"/>
          <w:szCs w:val="24"/>
          <w:lang w:val="en"/>
        </w:rPr>
      </w:pPr>
    </w:p>
    <w:p w14:paraId="5CB9C00B" w14:textId="243B646F" w:rsidR="001F38D4" w:rsidRPr="00666848" w:rsidRDefault="001B741B" w:rsidP="00255B1F">
      <w:pPr>
        <w:autoSpaceDE w:val="0"/>
        <w:autoSpaceDN w:val="0"/>
        <w:adjustRightInd w:val="0"/>
        <w:spacing w:after="0" w:line="240" w:lineRule="auto"/>
        <w:jc w:val="both"/>
        <w:rPr>
          <w:rFonts w:cstheme="minorHAnsi"/>
          <w:b/>
          <w:sz w:val="24"/>
          <w:szCs w:val="24"/>
        </w:rPr>
      </w:pPr>
      <w:r w:rsidRPr="00666848">
        <w:rPr>
          <w:rFonts w:cstheme="minorHAnsi"/>
          <w:b/>
          <w:sz w:val="24"/>
          <w:szCs w:val="24"/>
        </w:rPr>
        <w:t>DISCLOSURES:</w:t>
      </w:r>
    </w:p>
    <w:p w14:paraId="5D0945C1" w14:textId="3EF29D7F" w:rsidR="001F38D4" w:rsidRPr="00666848" w:rsidRDefault="001F38D4" w:rsidP="00255B1F">
      <w:pPr>
        <w:autoSpaceDE w:val="0"/>
        <w:autoSpaceDN w:val="0"/>
        <w:adjustRightInd w:val="0"/>
        <w:spacing w:after="0" w:line="240" w:lineRule="auto"/>
        <w:jc w:val="both"/>
        <w:rPr>
          <w:rFonts w:cstheme="minorHAnsi"/>
          <w:sz w:val="24"/>
          <w:szCs w:val="24"/>
        </w:rPr>
      </w:pPr>
      <w:r w:rsidRPr="00666848">
        <w:rPr>
          <w:rFonts w:cstheme="minorHAnsi"/>
          <w:sz w:val="24"/>
          <w:szCs w:val="24"/>
        </w:rPr>
        <w:t xml:space="preserve">The authors </w:t>
      </w:r>
      <w:r w:rsidR="001B741B" w:rsidRPr="00666848">
        <w:rPr>
          <w:rFonts w:cstheme="minorHAnsi"/>
          <w:sz w:val="24"/>
          <w:szCs w:val="24"/>
        </w:rPr>
        <w:t>have nothing to disclose</w:t>
      </w:r>
      <w:r w:rsidRPr="00666848">
        <w:rPr>
          <w:rFonts w:cstheme="minorHAnsi"/>
          <w:sz w:val="24"/>
          <w:szCs w:val="24"/>
        </w:rPr>
        <w:t xml:space="preserve">. </w:t>
      </w:r>
    </w:p>
    <w:p w14:paraId="6CF285B4" w14:textId="77777777" w:rsidR="00502513" w:rsidRPr="00666848" w:rsidRDefault="00502513" w:rsidP="00255B1F">
      <w:pPr>
        <w:spacing w:after="0" w:line="240" w:lineRule="auto"/>
        <w:jc w:val="both"/>
        <w:rPr>
          <w:rFonts w:eastAsiaTheme="minorEastAsia" w:cstheme="minorHAnsi"/>
          <w:sz w:val="24"/>
          <w:szCs w:val="24"/>
        </w:rPr>
      </w:pPr>
    </w:p>
    <w:p w14:paraId="25640FD3" w14:textId="102325E9" w:rsidR="003E4A95" w:rsidRPr="00666848" w:rsidRDefault="001B741B" w:rsidP="00255B1F">
      <w:pPr>
        <w:spacing w:after="0" w:line="240" w:lineRule="auto"/>
        <w:jc w:val="both"/>
        <w:rPr>
          <w:rFonts w:cstheme="minorHAnsi"/>
          <w:b/>
          <w:bCs/>
          <w:sz w:val="24"/>
          <w:szCs w:val="24"/>
        </w:rPr>
      </w:pPr>
      <w:r w:rsidRPr="00666848">
        <w:rPr>
          <w:rFonts w:cstheme="minorHAnsi"/>
          <w:b/>
          <w:bCs/>
          <w:sz w:val="24"/>
          <w:szCs w:val="24"/>
        </w:rPr>
        <w:t>REFERENCES:</w:t>
      </w:r>
    </w:p>
    <w:p w14:paraId="461AC77B" w14:textId="073DC5E2" w:rsidR="00E30081" w:rsidRPr="00666848" w:rsidRDefault="004D7E31" w:rsidP="004D7E31">
      <w:pPr>
        <w:pStyle w:val="ListParagraph"/>
        <w:spacing w:after="0" w:line="240" w:lineRule="auto"/>
        <w:ind w:left="0"/>
        <w:jc w:val="both"/>
        <w:rPr>
          <w:rFonts w:cstheme="minorHAnsi"/>
          <w:sz w:val="24"/>
          <w:szCs w:val="24"/>
        </w:rPr>
      </w:pPr>
      <w:r w:rsidRPr="00666848">
        <w:rPr>
          <w:rFonts w:cstheme="minorHAnsi"/>
          <w:sz w:val="24"/>
          <w:szCs w:val="24"/>
        </w:rPr>
        <w:t xml:space="preserve">1. </w:t>
      </w:r>
      <w:r w:rsidR="00E30081" w:rsidRPr="00666848">
        <w:rPr>
          <w:rFonts w:cstheme="minorHAnsi"/>
          <w:sz w:val="24"/>
          <w:szCs w:val="24"/>
        </w:rPr>
        <w:t xml:space="preserve">Eisenstein, M. Personalized medicine: Special treatment. </w:t>
      </w:r>
      <w:r w:rsidR="00E30081" w:rsidRPr="00666848">
        <w:rPr>
          <w:rFonts w:cstheme="minorHAnsi"/>
          <w:i/>
          <w:iCs/>
          <w:sz w:val="24"/>
          <w:szCs w:val="24"/>
        </w:rPr>
        <w:t>Nature.</w:t>
      </w:r>
      <w:r w:rsidR="00E30081" w:rsidRPr="00666848">
        <w:rPr>
          <w:rFonts w:cstheme="minorHAnsi"/>
          <w:sz w:val="24"/>
          <w:szCs w:val="24"/>
        </w:rPr>
        <w:t xml:space="preserve"> </w:t>
      </w:r>
      <w:r w:rsidR="00E30081" w:rsidRPr="00666848">
        <w:rPr>
          <w:rFonts w:cstheme="minorHAnsi"/>
          <w:b/>
          <w:bCs/>
          <w:sz w:val="24"/>
          <w:szCs w:val="24"/>
        </w:rPr>
        <w:t>513</w:t>
      </w:r>
      <w:r w:rsidR="009D1ECC" w:rsidRPr="00666848">
        <w:rPr>
          <w:rFonts w:cstheme="minorHAnsi"/>
          <w:sz w:val="24"/>
          <w:szCs w:val="24"/>
        </w:rPr>
        <w:t>,</w:t>
      </w:r>
      <w:r w:rsidR="00E30081" w:rsidRPr="00666848">
        <w:rPr>
          <w:rFonts w:cstheme="minorHAnsi"/>
          <w:sz w:val="24"/>
          <w:szCs w:val="24"/>
        </w:rPr>
        <w:t xml:space="preserve"> S8 </w:t>
      </w:r>
      <w:r w:rsidR="00F975C1" w:rsidRPr="00F975C1">
        <w:rPr>
          <w:rFonts w:cstheme="minorHAnsi"/>
          <w:sz w:val="24"/>
          <w:szCs w:val="24"/>
        </w:rPr>
        <w:t>(</w:t>
      </w:r>
      <w:r w:rsidR="00E30081" w:rsidRPr="00666848">
        <w:rPr>
          <w:rFonts w:cstheme="minorHAnsi"/>
          <w:sz w:val="24"/>
          <w:szCs w:val="24"/>
        </w:rPr>
        <w:t>2014</w:t>
      </w:r>
      <w:r w:rsidR="00F975C1" w:rsidRPr="00F975C1">
        <w:rPr>
          <w:rFonts w:cstheme="minorHAnsi"/>
          <w:sz w:val="24"/>
          <w:szCs w:val="24"/>
        </w:rPr>
        <w:t>)</w:t>
      </w:r>
      <w:r w:rsidR="00E30081" w:rsidRPr="00666848">
        <w:rPr>
          <w:rFonts w:cstheme="minorHAnsi"/>
          <w:sz w:val="24"/>
          <w:szCs w:val="24"/>
        </w:rPr>
        <w:t>.</w:t>
      </w:r>
    </w:p>
    <w:p w14:paraId="40246EE7" w14:textId="03788059" w:rsidR="00E30081" w:rsidRPr="00666848" w:rsidRDefault="004D7E31" w:rsidP="004D7E31">
      <w:pPr>
        <w:pStyle w:val="ListParagraph"/>
        <w:spacing w:after="0" w:line="240" w:lineRule="auto"/>
        <w:ind w:left="0"/>
        <w:jc w:val="both"/>
        <w:rPr>
          <w:rFonts w:cstheme="minorHAnsi"/>
          <w:sz w:val="24"/>
          <w:szCs w:val="24"/>
        </w:rPr>
      </w:pPr>
      <w:r w:rsidRPr="00666848">
        <w:rPr>
          <w:rFonts w:cstheme="minorHAnsi"/>
          <w:sz w:val="24"/>
          <w:szCs w:val="24"/>
        </w:rPr>
        <w:t xml:space="preserve">2. </w:t>
      </w:r>
      <w:proofErr w:type="spellStart"/>
      <w:r w:rsidR="00E30081" w:rsidRPr="00666848">
        <w:rPr>
          <w:rFonts w:cstheme="minorHAnsi"/>
          <w:sz w:val="24"/>
          <w:szCs w:val="24"/>
        </w:rPr>
        <w:t>Karachaliou</w:t>
      </w:r>
      <w:proofErr w:type="spellEnd"/>
      <w:r w:rsidR="00E30081" w:rsidRPr="00666848">
        <w:rPr>
          <w:rFonts w:cstheme="minorHAnsi"/>
          <w:sz w:val="24"/>
          <w:szCs w:val="24"/>
        </w:rPr>
        <w:t>, N.</w:t>
      </w:r>
      <w:r w:rsidR="00E30081" w:rsidRPr="00666848">
        <w:rPr>
          <w:rFonts w:cstheme="minorHAnsi"/>
          <w:i/>
          <w:iCs/>
          <w:sz w:val="24"/>
          <w:szCs w:val="24"/>
        </w:rPr>
        <w:t xml:space="preserve"> </w:t>
      </w:r>
      <w:r w:rsidR="004625E6" w:rsidRPr="00666848">
        <w:rPr>
          <w:rFonts w:cstheme="minorHAnsi"/>
          <w:sz w:val="24"/>
          <w:szCs w:val="24"/>
        </w:rPr>
        <w:t>et al.</w:t>
      </w:r>
      <w:r w:rsidR="00E30081" w:rsidRPr="00666848">
        <w:rPr>
          <w:rFonts w:cstheme="minorHAnsi"/>
          <w:sz w:val="24"/>
          <w:szCs w:val="24"/>
        </w:rPr>
        <w:t xml:space="preserve"> KRAS mutations in lung cancer. </w:t>
      </w:r>
      <w:r w:rsidR="00E30081" w:rsidRPr="00666848">
        <w:rPr>
          <w:rFonts w:cstheme="minorHAnsi"/>
          <w:i/>
          <w:iCs/>
          <w:sz w:val="24"/>
          <w:szCs w:val="24"/>
        </w:rPr>
        <w:t>Clin</w:t>
      </w:r>
      <w:r w:rsidR="002331AD" w:rsidRPr="00666848">
        <w:rPr>
          <w:rFonts w:cstheme="minorHAnsi"/>
          <w:i/>
          <w:iCs/>
          <w:sz w:val="24"/>
          <w:szCs w:val="24"/>
        </w:rPr>
        <w:t>ical</w:t>
      </w:r>
      <w:r w:rsidR="00E30081" w:rsidRPr="00666848">
        <w:rPr>
          <w:rFonts w:cstheme="minorHAnsi"/>
          <w:i/>
          <w:iCs/>
          <w:sz w:val="24"/>
          <w:szCs w:val="24"/>
        </w:rPr>
        <w:t xml:space="preserve"> Lung Cancer.</w:t>
      </w:r>
      <w:r w:rsidR="00E30081" w:rsidRPr="00666848">
        <w:rPr>
          <w:rFonts w:cstheme="minorHAnsi"/>
          <w:sz w:val="24"/>
          <w:szCs w:val="24"/>
        </w:rPr>
        <w:t xml:space="preserve"> </w:t>
      </w:r>
      <w:r w:rsidR="00E30081" w:rsidRPr="00666848">
        <w:rPr>
          <w:rFonts w:cstheme="minorHAnsi"/>
          <w:b/>
          <w:bCs/>
          <w:sz w:val="24"/>
          <w:szCs w:val="24"/>
        </w:rPr>
        <w:t>14</w:t>
      </w:r>
      <w:r w:rsidR="00E30081" w:rsidRPr="00666848">
        <w:rPr>
          <w:rFonts w:cstheme="minorHAnsi"/>
          <w:sz w:val="24"/>
          <w:szCs w:val="24"/>
        </w:rPr>
        <w:t xml:space="preserve"> </w:t>
      </w:r>
      <w:r w:rsidR="00F975C1" w:rsidRPr="00F975C1">
        <w:rPr>
          <w:rFonts w:cstheme="minorHAnsi"/>
          <w:sz w:val="24"/>
          <w:szCs w:val="24"/>
        </w:rPr>
        <w:t>(</w:t>
      </w:r>
      <w:r w:rsidR="00E30081" w:rsidRPr="00666848">
        <w:rPr>
          <w:rFonts w:cstheme="minorHAnsi"/>
          <w:sz w:val="24"/>
          <w:szCs w:val="24"/>
        </w:rPr>
        <w:t>3</w:t>
      </w:r>
      <w:r w:rsidR="00F975C1" w:rsidRPr="00F975C1">
        <w:rPr>
          <w:rFonts w:cstheme="minorHAnsi"/>
          <w:sz w:val="24"/>
          <w:szCs w:val="24"/>
        </w:rPr>
        <w:t>)</w:t>
      </w:r>
      <w:r w:rsidR="00E30081" w:rsidRPr="00666848">
        <w:rPr>
          <w:rFonts w:cstheme="minorHAnsi"/>
          <w:sz w:val="24"/>
          <w:szCs w:val="24"/>
        </w:rPr>
        <w:t>, 205-214</w:t>
      </w:r>
      <w:r w:rsidR="009D1ECC" w:rsidRPr="00666848">
        <w:rPr>
          <w:rFonts w:cstheme="minorHAnsi"/>
          <w:sz w:val="24"/>
          <w:szCs w:val="24"/>
        </w:rPr>
        <w:t xml:space="preserve"> </w:t>
      </w:r>
      <w:r w:rsidR="00F975C1" w:rsidRPr="00F975C1">
        <w:rPr>
          <w:rFonts w:cstheme="minorHAnsi"/>
          <w:sz w:val="24"/>
          <w:szCs w:val="24"/>
        </w:rPr>
        <w:t>(</w:t>
      </w:r>
      <w:r w:rsidR="00E30081" w:rsidRPr="00666848">
        <w:rPr>
          <w:rFonts w:cstheme="minorHAnsi"/>
          <w:sz w:val="24"/>
          <w:szCs w:val="24"/>
        </w:rPr>
        <w:t>2013</w:t>
      </w:r>
      <w:r w:rsidR="00F975C1" w:rsidRPr="00F975C1">
        <w:rPr>
          <w:rFonts w:cstheme="minorHAnsi"/>
          <w:sz w:val="24"/>
          <w:szCs w:val="24"/>
        </w:rPr>
        <w:t>)</w:t>
      </w:r>
      <w:r w:rsidR="00E30081" w:rsidRPr="00666848">
        <w:rPr>
          <w:rFonts w:cstheme="minorHAnsi"/>
          <w:sz w:val="24"/>
          <w:szCs w:val="24"/>
        </w:rPr>
        <w:t>.</w:t>
      </w:r>
    </w:p>
    <w:p w14:paraId="1C862920" w14:textId="0C9FF0DA" w:rsidR="001C3896" w:rsidRPr="00666848" w:rsidRDefault="004D7E31" w:rsidP="004D7E31">
      <w:pPr>
        <w:pStyle w:val="ListParagraph"/>
        <w:spacing w:after="0" w:line="240" w:lineRule="auto"/>
        <w:ind w:left="0"/>
        <w:jc w:val="both"/>
        <w:rPr>
          <w:rFonts w:cstheme="minorHAnsi"/>
          <w:sz w:val="24"/>
          <w:szCs w:val="24"/>
        </w:rPr>
      </w:pPr>
      <w:r w:rsidRPr="00666848">
        <w:rPr>
          <w:rFonts w:cstheme="minorHAnsi"/>
          <w:sz w:val="24"/>
          <w:szCs w:val="24"/>
          <w:lang w:val="fr-FR"/>
        </w:rPr>
        <w:t xml:space="preserve">3. </w:t>
      </w:r>
      <w:r w:rsidR="001C3896" w:rsidRPr="00666848">
        <w:rPr>
          <w:rFonts w:cstheme="minorHAnsi"/>
          <w:sz w:val="24"/>
          <w:szCs w:val="24"/>
          <w:lang w:val="fr-FR"/>
        </w:rPr>
        <w:t>Jackson, E. L.</w:t>
      </w:r>
      <w:r w:rsidR="001C3896" w:rsidRPr="00666848">
        <w:rPr>
          <w:rFonts w:cstheme="minorHAnsi"/>
          <w:i/>
          <w:iCs/>
          <w:sz w:val="24"/>
          <w:szCs w:val="24"/>
          <w:lang w:val="fr-FR"/>
        </w:rPr>
        <w:t xml:space="preserve"> </w:t>
      </w:r>
      <w:r w:rsidR="004625E6" w:rsidRPr="00666848">
        <w:rPr>
          <w:rFonts w:cstheme="minorHAnsi"/>
          <w:sz w:val="24"/>
          <w:szCs w:val="24"/>
          <w:lang w:val="fr-FR"/>
        </w:rPr>
        <w:t>et al.</w:t>
      </w:r>
      <w:r w:rsidR="001C3896" w:rsidRPr="00666848">
        <w:rPr>
          <w:rFonts w:cstheme="minorHAnsi"/>
          <w:sz w:val="24"/>
          <w:szCs w:val="24"/>
          <w:lang w:val="fr-FR"/>
        </w:rPr>
        <w:t xml:space="preserve"> </w:t>
      </w:r>
      <w:r w:rsidR="001C3896" w:rsidRPr="00666848">
        <w:rPr>
          <w:rFonts w:cstheme="minorHAnsi"/>
          <w:sz w:val="24"/>
          <w:szCs w:val="24"/>
        </w:rPr>
        <w:t>Analysis of lung tumor initiation and progression using conditional expression of oncogenic K-</w:t>
      </w:r>
      <w:proofErr w:type="spellStart"/>
      <w:r w:rsidR="001C3896" w:rsidRPr="00666848">
        <w:rPr>
          <w:rFonts w:cstheme="minorHAnsi"/>
          <w:sz w:val="24"/>
          <w:szCs w:val="24"/>
        </w:rPr>
        <w:t>ras</w:t>
      </w:r>
      <w:proofErr w:type="spellEnd"/>
      <w:r w:rsidR="001C3896" w:rsidRPr="00666848">
        <w:rPr>
          <w:rFonts w:cstheme="minorHAnsi"/>
          <w:sz w:val="24"/>
          <w:szCs w:val="24"/>
        </w:rPr>
        <w:t xml:space="preserve">. </w:t>
      </w:r>
      <w:r w:rsidR="001C3896" w:rsidRPr="00666848">
        <w:rPr>
          <w:rFonts w:cstheme="minorHAnsi"/>
          <w:i/>
          <w:iCs/>
          <w:sz w:val="24"/>
          <w:szCs w:val="24"/>
        </w:rPr>
        <w:t>Genes</w:t>
      </w:r>
      <w:r w:rsidR="002331AD" w:rsidRPr="00666848">
        <w:rPr>
          <w:rFonts w:cstheme="minorHAnsi"/>
          <w:i/>
          <w:iCs/>
          <w:sz w:val="24"/>
          <w:szCs w:val="24"/>
        </w:rPr>
        <w:t xml:space="preserve"> &amp;</w:t>
      </w:r>
      <w:r w:rsidR="001C3896" w:rsidRPr="00666848">
        <w:rPr>
          <w:rFonts w:cstheme="minorHAnsi"/>
          <w:i/>
          <w:iCs/>
          <w:sz w:val="24"/>
          <w:szCs w:val="24"/>
        </w:rPr>
        <w:t xml:space="preserve"> Dev</w:t>
      </w:r>
      <w:r w:rsidR="002331AD" w:rsidRPr="00666848">
        <w:rPr>
          <w:rFonts w:cstheme="minorHAnsi"/>
          <w:i/>
          <w:iCs/>
          <w:sz w:val="24"/>
          <w:szCs w:val="24"/>
        </w:rPr>
        <w:t>elopment</w:t>
      </w:r>
      <w:r w:rsidR="001C3896" w:rsidRPr="00666848">
        <w:rPr>
          <w:rFonts w:cstheme="minorHAnsi"/>
          <w:i/>
          <w:iCs/>
          <w:sz w:val="24"/>
          <w:szCs w:val="24"/>
        </w:rPr>
        <w:t>.</w:t>
      </w:r>
      <w:r w:rsidR="001C3896" w:rsidRPr="00666848">
        <w:rPr>
          <w:rFonts w:cstheme="minorHAnsi"/>
          <w:sz w:val="24"/>
          <w:szCs w:val="24"/>
        </w:rPr>
        <w:t xml:space="preserve"> </w:t>
      </w:r>
      <w:r w:rsidR="001C3896" w:rsidRPr="00666848">
        <w:rPr>
          <w:rFonts w:cstheme="minorHAnsi"/>
          <w:b/>
          <w:bCs/>
          <w:sz w:val="24"/>
          <w:szCs w:val="24"/>
        </w:rPr>
        <w:t>15</w:t>
      </w:r>
      <w:r w:rsidR="001C3896" w:rsidRPr="00666848">
        <w:rPr>
          <w:rFonts w:cstheme="minorHAnsi"/>
          <w:sz w:val="24"/>
          <w:szCs w:val="24"/>
        </w:rPr>
        <w:t xml:space="preserve"> </w:t>
      </w:r>
      <w:r w:rsidR="00F975C1" w:rsidRPr="00F975C1">
        <w:rPr>
          <w:rFonts w:cstheme="minorHAnsi"/>
          <w:sz w:val="24"/>
          <w:szCs w:val="24"/>
        </w:rPr>
        <w:t>(</w:t>
      </w:r>
      <w:r w:rsidR="001C3896" w:rsidRPr="00666848">
        <w:rPr>
          <w:rFonts w:cstheme="minorHAnsi"/>
          <w:sz w:val="24"/>
          <w:szCs w:val="24"/>
        </w:rPr>
        <w:t>24</w:t>
      </w:r>
      <w:r w:rsidR="00F975C1" w:rsidRPr="00F975C1">
        <w:rPr>
          <w:rFonts w:cstheme="minorHAnsi"/>
          <w:sz w:val="24"/>
          <w:szCs w:val="24"/>
        </w:rPr>
        <w:t>)</w:t>
      </w:r>
      <w:r w:rsidR="001C3896" w:rsidRPr="00666848">
        <w:rPr>
          <w:rFonts w:cstheme="minorHAnsi"/>
          <w:sz w:val="24"/>
          <w:szCs w:val="24"/>
        </w:rPr>
        <w:t>, 3243-3248</w:t>
      </w:r>
      <w:r w:rsidR="009D1ECC" w:rsidRPr="00666848">
        <w:rPr>
          <w:rFonts w:cstheme="minorHAnsi"/>
          <w:sz w:val="24"/>
          <w:szCs w:val="24"/>
        </w:rPr>
        <w:t xml:space="preserve"> </w:t>
      </w:r>
      <w:r w:rsidR="00F975C1" w:rsidRPr="00F975C1">
        <w:rPr>
          <w:rFonts w:cstheme="minorHAnsi"/>
          <w:sz w:val="24"/>
          <w:szCs w:val="24"/>
        </w:rPr>
        <w:t>(</w:t>
      </w:r>
      <w:r w:rsidR="001C3896" w:rsidRPr="00666848">
        <w:rPr>
          <w:rFonts w:cstheme="minorHAnsi"/>
          <w:sz w:val="24"/>
          <w:szCs w:val="24"/>
        </w:rPr>
        <w:t>2001</w:t>
      </w:r>
      <w:r w:rsidR="00F975C1" w:rsidRPr="00F975C1">
        <w:rPr>
          <w:rFonts w:cstheme="minorHAnsi"/>
          <w:sz w:val="24"/>
          <w:szCs w:val="24"/>
        </w:rPr>
        <w:t>)</w:t>
      </w:r>
      <w:r w:rsidR="001C3896" w:rsidRPr="00666848">
        <w:rPr>
          <w:rFonts w:cstheme="minorHAnsi"/>
          <w:sz w:val="24"/>
          <w:szCs w:val="24"/>
        </w:rPr>
        <w:t xml:space="preserve">. </w:t>
      </w:r>
      <w:r w:rsidR="001C3896" w:rsidRPr="00666848">
        <w:rPr>
          <w:rFonts w:cstheme="minorHAnsi"/>
          <w:sz w:val="24"/>
          <w:szCs w:val="24"/>
        </w:rPr>
        <w:fldChar w:fldCharType="begin"/>
      </w:r>
      <w:r w:rsidR="001C3896" w:rsidRPr="00666848">
        <w:rPr>
          <w:rFonts w:cstheme="minorHAnsi"/>
          <w:sz w:val="24"/>
          <w:szCs w:val="24"/>
        </w:rPr>
        <w:instrText xml:space="preserve"> ADDIN EN.REFLIST </w:instrText>
      </w:r>
      <w:r w:rsidR="001C3896" w:rsidRPr="00666848">
        <w:rPr>
          <w:rFonts w:cstheme="minorHAnsi"/>
          <w:sz w:val="24"/>
          <w:szCs w:val="24"/>
        </w:rPr>
        <w:fldChar w:fldCharType="end"/>
      </w:r>
    </w:p>
    <w:p w14:paraId="61E46346" w14:textId="5005E129" w:rsidR="001C3896" w:rsidRPr="00666848" w:rsidRDefault="004D7E31" w:rsidP="004D7E31">
      <w:pPr>
        <w:pStyle w:val="ListParagraph"/>
        <w:spacing w:after="0" w:line="240" w:lineRule="auto"/>
        <w:ind w:left="0"/>
        <w:jc w:val="both"/>
        <w:rPr>
          <w:rFonts w:cstheme="minorHAnsi"/>
          <w:sz w:val="24"/>
          <w:szCs w:val="24"/>
        </w:rPr>
      </w:pPr>
      <w:r w:rsidRPr="00666848">
        <w:rPr>
          <w:rFonts w:cstheme="minorHAnsi"/>
          <w:sz w:val="24"/>
          <w:szCs w:val="24"/>
        </w:rPr>
        <w:t xml:space="preserve">4. </w:t>
      </w:r>
      <w:r w:rsidR="001C3896" w:rsidRPr="00666848">
        <w:rPr>
          <w:rFonts w:cstheme="minorHAnsi"/>
          <w:sz w:val="24"/>
          <w:szCs w:val="24"/>
        </w:rPr>
        <w:t>DuPage, M., Dooley, A. L.</w:t>
      </w:r>
      <w:r w:rsidR="009D1ECC" w:rsidRPr="00666848">
        <w:rPr>
          <w:rFonts w:cstheme="minorHAnsi"/>
          <w:sz w:val="24"/>
          <w:szCs w:val="24"/>
        </w:rPr>
        <w:t>,</w:t>
      </w:r>
      <w:r w:rsidR="001C3896" w:rsidRPr="00666848">
        <w:rPr>
          <w:rFonts w:cstheme="minorHAnsi"/>
          <w:sz w:val="24"/>
          <w:szCs w:val="24"/>
        </w:rPr>
        <w:t xml:space="preserve"> Jacks, T. Conditional mouse lung cancer models using adenoviral or lentiviral delivery of </w:t>
      </w:r>
      <w:proofErr w:type="spellStart"/>
      <w:r w:rsidR="001C3896" w:rsidRPr="00666848">
        <w:rPr>
          <w:rFonts w:cstheme="minorHAnsi"/>
          <w:sz w:val="24"/>
          <w:szCs w:val="24"/>
        </w:rPr>
        <w:t>Cre</w:t>
      </w:r>
      <w:proofErr w:type="spellEnd"/>
      <w:r w:rsidR="001C3896" w:rsidRPr="00666848">
        <w:rPr>
          <w:rFonts w:cstheme="minorHAnsi"/>
          <w:sz w:val="24"/>
          <w:szCs w:val="24"/>
        </w:rPr>
        <w:t xml:space="preserve"> recombinase. </w:t>
      </w:r>
      <w:r w:rsidR="001C3896" w:rsidRPr="00666848">
        <w:rPr>
          <w:rFonts w:cstheme="minorHAnsi"/>
          <w:i/>
          <w:iCs/>
          <w:sz w:val="24"/>
          <w:szCs w:val="24"/>
        </w:rPr>
        <w:t>Nat</w:t>
      </w:r>
      <w:r w:rsidR="002331AD" w:rsidRPr="00666848">
        <w:rPr>
          <w:rFonts w:cstheme="minorHAnsi"/>
          <w:i/>
          <w:iCs/>
          <w:sz w:val="24"/>
          <w:szCs w:val="24"/>
        </w:rPr>
        <w:t>ure</w:t>
      </w:r>
      <w:r w:rsidR="001C3896" w:rsidRPr="00666848">
        <w:rPr>
          <w:rFonts w:cstheme="minorHAnsi"/>
          <w:i/>
          <w:iCs/>
          <w:sz w:val="24"/>
          <w:szCs w:val="24"/>
        </w:rPr>
        <w:t xml:space="preserve"> Protoc</w:t>
      </w:r>
      <w:r w:rsidR="002331AD" w:rsidRPr="00666848">
        <w:rPr>
          <w:rFonts w:cstheme="minorHAnsi"/>
          <w:i/>
          <w:iCs/>
          <w:sz w:val="24"/>
          <w:szCs w:val="24"/>
        </w:rPr>
        <w:t>ol</w:t>
      </w:r>
      <w:r w:rsidR="001C3896" w:rsidRPr="00666848">
        <w:rPr>
          <w:rFonts w:cstheme="minorHAnsi"/>
          <w:i/>
          <w:iCs/>
          <w:sz w:val="24"/>
          <w:szCs w:val="24"/>
        </w:rPr>
        <w:t>.</w:t>
      </w:r>
      <w:r w:rsidR="001C3896" w:rsidRPr="00666848">
        <w:rPr>
          <w:rFonts w:cstheme="minorHAnsi"/>
          <w:sz w:val="24"/>
          <w:szCs w:val="24"/>
        </w:rPr>
        <w:t xml:space="preserve"> </w:t>
      </w:r>
      <w:r w:rsidR="001C3896" w:rsidRPr="00666848">
        <w:rPr>
          <w:rFonts w:cstheme="minorHAnsi"/>
          <w:b/>
          <w:bCs/>
          <w:sz w:val="24"/>
          <w:szCs w:val="24"/>
        </w:rPr>
        <w:t>4</w:t>
      </w:r>
      <w:r w:rsidR="001C3896" w:rsidRPr="00666848">
        <w:rPr>
          <w:rFonts w:cstheme="minorHAnsi"/>
          <w:sz w:val="24"/>
          <w:szCs w:val="24"/>
        </w:rPr>
        <w:t xml:space="preserve"> </w:t>
      </w:r>
      <w:r w:rsidR="00F975C1" w:rsidRPr="00F975C1">
        <w:rPr>
          <w:rFonts w:cstheme="minorHAnsi"/>
          <w:sz w:val="24"/>
          <w:szCs w:val="24"/>
        </w:rPr>
        <w:t>(</w:t>
      </w:r>
      <w:r w:rsidR="001C3896" w:rsidRPr="00666848">
        <w:rPr>
          <w:rFonts w:cstheme="minorHAnsi"/>
          <w:sz w:val="24"/>
          <w:szCs w:val="24"/>
        </w:rPr>
        <w:t>7</w:t>
      </w:r>
      <w:r w:rsidR="00F975C1" w:rsidRPr="00F975C1">
        <w:rPr>
          <w:rFonts w:cstheme="minorHAnsi"/>
          <w:sz w:val="24"/>
          <w:szCs w:val="24"/>
        </w:rPr>
        <w:t>)</w:t>
      </w:r>
      <w:r w:rsidR="001C3896" w:rsidRPr="00666848">
        <w:rPr>
          <w:rFonts w:cstheme="minorHAnsi"/>
          <w:sz w:val="24"/>
          <w:szCs w:val="24"/>
        </w:rPr>
        <w:t>, 1064-1072</w:t>
      </w:r>
      <w:r w:rsidR="009D1ECC" w:rsidRPr="00666848">
        <w:rPr>
          <w:rFonts w:cstheme="minorHAnsi"/>
          <w:sz w:val="24"/>
          <w:szCs w:val="24"/>
        </w:rPr>
        <w:t xml:space="preserve"> </w:t>
      </w:r>
      <w:r w:rsidR="00F975C1" w:rsidRPr="00F975C1">
        <w:rPr>
          <w:rFonts w:cstheme="minorHAnsi"/>
          <w:sz w:val="24"/>
          <w:szCs w:val="24"/>
        </w:rPr>
        <w:t>(</w:t>
      </w:r>
      <w:r w:rsidR="001C3896" w:rsidRPr="00666848">
        <w:rPr>
          <w:rFonts w:cstheme="minorHAnsi"/>
          <w:sz w:val="24"/>
          <w:szCs w:val="24"/>
        </w:rPr>
        <w:t>2009</w:t>
      </w:r>
      <w:r w:rsidR="00F975C1" w:rsidRPr="00F975C1">
        <w:rPr>
          <w:rFonts w:cstheme="minorHAnsi"/>
          <w:sz w:val="24"/>
          <w:szCs w:val="24"/>
        </w:rPr>
        <w:t>)</w:t>
      </w:r>
      <w:r w:rsidR="001C3896" w:rsidRPr="00666848">
        <w:rPr>
          <w:rFonts w:cstheme="minorHAnsi"/>
          <w:sz w:val="24"/>
          <w:szCs w:val="24"/>
        </w:rPr>
        <w:t>.</w:t>
      </w:r>
    </w:p>
    <w:p w14:paraId="2C4900EB" w14:textId="216BB2E2" w:rsidR="001C3896" w:rsidRPr="00666848" w:rsidRDefault="004D7E31" w:rsidP="004D7E31">
      <w:pPr>
        <w:pStyle w:val="ListParagraph"/>
        <w:autoSpaceDE w:val="0"/>
        <w:autoSpaceDN w:val="0"/>
        <w:adjustRightInd w:val="0"/>
        <w:spacing w:after="0" w:line="240" w:lineRule="auto"/>
        <w:ind w:left="0"/>
        <w:jc w:val="both"/>
        <w:rPr>
          <w:rFonts w:cstheme="minorHAnsi"/>
          <w:sz w:val="24"/>
          <w:szCs w:val="24"/>
        </w:rPr>
      </w:pPr>
      <w:r w:rsidRPr="00666848">
        <w:rPr>
          <w:rFonts w:cstheme="minorHAnsi"/>
          <w:sz w:val="24"/>
          <w:szCs w:val="24"/>
        </w:rPr>
        <w:t xml:space="preserve">5. </w:t>
      </w:r>
      <w:r w:rsidR="001C3896" w:rsidRPr="00666848">
        <w:rPr>
          <w:rFonts w:cstheme="minorHAnsi"/>
          <w:sz w:val="24"/>
          <w:szCs w:val="24"/>
        </w:rPr>
        <w:t xml:space="preserve">Chen, J., </w:t>
      </w:r>
      <w:proofErr w:type="spellStart"/>
      <w:r w:rsidR="001C3896" w:rsidRPr="00666848">
        <w:rPr>
          <w:rFonts w:cstheme="minorHAnsi"/>
          <w:sz w:val="24"/>
          <w:szCs w:val="24"/>
        </w:rPr>
        <w:t>Lecuona</w:t>
      </w:r>
      <w:proofErr w:type="spellEnd"/>
      <w:r w:rsidR="001C3896" w:rsidRPr="00666848">
        <w:rPr>
          <w:rFonts w:cstheme="minorHAnsi"/>
          <w:sz w:val="24"/>
          <w:szCs w:val="24"/>
        </w:rPr>
        <w:t xml:space="preserve">, E., </w:t>
      </w:r>
      <w:proofErr w:type="spellStart"/>
      <w:r w:rsidR="001C3896" w:rsidRPr="00666848">
        <w:rPr>
          <w:rFonts w:cstheme="minorHAnsi"/>
          <w:sz w:val="24"/>
          <w:szCs w:val="24"/>
        </w:rPr>
        <w:t>Briva</w:t>
      </w:r>
      <w:proofErr w:type="spellEnd"/>
      <w:r w:rsidR="001C3896" w:rsidRPr="00666848">
        <w:rPr>
          <w:rFonts w:cstheme="minorHAnsi"/>
          <w:sz w:val="24"/>
          <w:szCs w:val="24"/>
        </w:rPr>
        <w:t>, A., Welch, L. C.</w:t>
      </w:r>
      <w:r w:rsidR="009D1ECC" w:rsidRPr="00666848">
        <w:rPr>
          <w:rFonts w:cstheme="minorHAnsi"/>
          <w:sz w:val="24"/>
          <w:szCs w:val="24"/>
        </w:rPr>
        <w:t>,</w:t>
      </w:r>
      <w:r w:rsidR="001C3896" w:rsidRPr="00666848">
        <w:rPr>
          <w:rFonts w:cstheme="minorHAnsi"/>
          <w:sz w:val="24"/>
          <w:szCs w:val="24"/>
        </w:rPr>
        <w:t xml:space="preserve"> </w:t>
      </w:r>
      <w:proofErr w:type="spellStart"/>
      <w:r w:rsidR="001C3896" w:rsidRPr="00666848">
        <w:rPr>
          <w:rFonts w:cstheme="minorHAnsi"/>
          <w:sz w:val="24"/>
          <w:szCs w:val="24"/>
        </w:rPr>
        <w:t>Sznajder</w:t>
      </w:r>
      <w:proofErr w:type="spellEnd"/>
      <w:r w:rsidR="001C3896" w:rsidRPr="00666848">
        <w:rPr>
          <w:rFonts w:cstheme="minorHAnsi"/>
          <w:sz w:val="24"/>
          <w:szCs w:val="24"/>
        </w:rPr>
        <w:t xml:space="preserve">, J. I. Carbonic anhydrase II and alveolar fluid reabsorption during hypercapnia. </w:t>
      </w:r>
      <w:r w:rsidR="001C3896" w:rsidRPr="00666848">
        <w:rPr>
          <w:rFonts w:cstheme="minorHAnsi"/>
          <w:i/>
          <w:iCs/>
          <w:sz w:val="24"/>
          <w:szCs w:val="24"/>
        </w:rPr>
        <w:t>Am</w:t>
      </w:r>
      <w:r w:rsidR="002331AD" w:rsidRPr="00666848">
        <w:rPr>
          <w:rFonts w:cstheme="minorHAnsi"/>
          <w:i/>
          <w:iCs/>
          <w:sz w:val="24"/>
          <w:szCs w:val="24"/>
        </w:rPr>
        <w:t>erican</w:t>
      </w:r>
      <w:r w:rsidR="001C3896" w:rsidRPr="00666848">
        <w:rPr>
          <w:rFonts w:cstheme="minorHAnsi"/>
          <w:i/>
          <w:iCs/>
          <w:sz w:val="24"/>
          <w:szCs w:val="24"/>
        </w:rPr>
        <w:t xml:space="preserve"> J</w:t>
      </w:r>
      <w:r w:rsidR="002331AD" w:rsidRPr="00666848">
        <w:rPr>
          <w:rFonts w:cstheme="minorHAnsi"/>
          <w:i/>
          <w:iCs/>
          <w:sz w:val="24"/>
          <w:szCs w:val="24"/>
        </w:rPr>
        <w:t>ournal of</w:t>
      </w:r>
      <w:r w:rsidR="001C3896" w:rsidRPr="00666848">
        <w:rPr>
          <w:rFonts w:cstheme="minorHAnsi"/>
          <w:i/>
          <w:iCs/>
          <w:sz w:val="24"/>
          <w:szCs w:val="24"/>
        </w:rPr>
        <w:t xml:space="preserve"> Respir</w:t>
      </w:r>
      <w:r w:rsidR="002331AD" w:rsidRPr="00666848">
        <w:rPr>
          <w:rFonts w:cstheme="minorHAnsi"/>
          <w:i/>
          <w:iCs/>
          <w:sz w:val="24"/>
          <w:szCs w:val="24"/>
        </w:rPr>
        <w:t>atory</w:t>
      </w:r>
      <w:r w:rsidR="001C3896" w:rsidRPr="00666848">
        <w:rPr>
          <w:rFonts w:cstheme="minorHAnsi"/>
          <w:i/>
          <w:iCs/>
          <w:sz w:val="24"/>
          <w:szCs w:val="24"/>
        </w:rPr>
        <w:t xml:space="preserve"> Cell </w:t>
      </w:r>
      <w:r w:rsidR="002331AD" w:rsidRPr="00666848">
        <w:rPr>
          <w:rFonts w:cstheme="minorHAnsi"/>
          <w:i/>
          <w:iCs/>
          <w:sz w:val="24"/>
          <w:szCs w:val="24"/>
        </w:rPr>
        <w:t xml:space="preserve">and </w:t>
      </w:r>
      <w:r w:rsidR="001C3896" w:rsidRPr="00666848">
        <w:rPr>
          <w:rFonts w:cstheme="minorHAnsi"/>
          <w:i/>
          <w:iCs/>
          <w:sz w:val="24"/>
          <w:szCs w:val="24"/>
        </w:rPr>
        <w:t>Mol</w:t>
      </w:r>
      <w:r w:rsidR="002331AD" w:rsidRPr="00666848">
        <w:rPr>
          <w:rFonts w:cstheme="minorHAnsi"/>
          <w:i/>
          <w:iCs/>
          <w:sz w:val="24"/>
          <w:szCs w:val="24"/>
        </w:rPr>
        <w:t>ecular</w:t>
      </w:r>
      <w:r w:rsidR="001C3896" w:rsidRPr="00666848">
        <w:rPr>
          <w:rFonts w:cstheme="minorHAnsi"/>
          <w:i/>
          <w:iCs/>
          <w:sz w:val="24"/>
          <w:szCs w:val="24"/>
        </w:rPr>
        <w:t xml:space="preserve"> Biol</w:t>
      </w:r>
      <w:r w:rsidR="002331AD" w:rsidRPr="00666848">
        <w:rPr>
          <w:rFonts w:cstheme="minorHAnsi"/>
          <w:i/>
          <w:iCs/>
          <w:sz w:val="24"/>
          <w:szCs w:val="24"/>
        </w:rPr>
        <w:t>ogy</w:t>
      </w:r>
      <w:r w:rsidR="001C3896" w:rsidRPr="00666848">
        <w:rPr>
          <w:rFonts w:cstheme="minorHAnsi"/>
          <w:i/>
          <w:iCs/>
          <w:sz w:val="24"/>
          <w:szCs w:val="24"/>
        </w:rPr>
        <w:t>.</w:t>
      </w:r>
      <w:r w:rsidR="001C3896" w:rsidRPr="00666848">
        <w:rPr>
          <w:rFonts w:cstheme="minorHAnsi"/>
          <w:sz w:val="24"/>
          <w:szCs w:val="24"/>
        </w:rPr>
        <w:t xml:space="preserve"> </w:t>
      </w:r>
      <w:r w:rsidR="001C3896" w:rsidRPr="00666848">
        <w:rPr>
          <w:rFonts w:cstheme="minorHAnsi"/>
          <w:b/>
          <w:bCs/>
          <w:sz w:val="24"/>
          <w:szCs w:val="24"/>
        </w:rPr>
        <w:t>38</w:t>
      </w:r>
      <w:r w:rsidR="001C3896" w:rsidRPr="00666848">
        <w:rPr>
          <w:rFonts w:cstheme="minorHAnsi"/>
          <w:sz w:val="24"/>
          <w:szCs w:val="24"/>
        </w:rPr>
        <w:t xml:space="preserve"> </w:t>
      </w:r>
      <w:r w:rsidR="00F975C1" w:rsidRPr="00F975C1">
        <w:rPr>
          <w:rFonts w:cstheme="minorHAnsi"/>
          <w:sz w:val="24"/>
          <w:szCs w:val="24"/>
        </w:rPr>
        <w:t>(</w:t>
      </w:r>
      <w:r w:rsidR="001C3896" w:rsidRPr="00666848">
        <w:rPr>
          <w:rFonts w:cstheme="minorHAnsi"/>
          <w:sz w:val="24"/>
          <w:szCs w:val="24"/>
        </w:rPr>
        <w:t>1</w:t>
      </w:r>
      <w:r w:rsidR="00F975C1" w:rsidRPr="00F975C1">
        <w:rPr>
          <w:rFonts w:cstheme="minorHAnsi"/>
          <w:sz w:val="24"/>
          <w:szCs w:val="24"/>
        </w:rPr>
        <w:t>)</w:t>
      </w:r>
      <w:r w:rsidR="001C3896" w:rsidRPr="00666848">
        <w:rPr>
          <w:rFonts w:cstheme="minorHAnsi"/>
          <w:sz w:val="24"/>
          <w:szCs w:val="24"/>
        </w:rPr>
        <w:t>, 32-37</w:t>
      </w:r>
      <w:r w:rsidR="009D1ECC" w:rsidRPr="00666848">
        <w:rPr>
          <w:rFonts w:cstheme="minorHAnsi"/>
          <w:sz w:val="24"/>
          <w:szCs w:val="24"/>
        </w:rPr>
        <w:t xml:space="preserve"> </w:t>
      </w:r>
      <w:r w:rsidR="00F975C1" w:rsidRPr="00F975C1">
        <w:rPr>
          <w:rFonts w:cstheme="minorHAnsi"/>
          <w:sz w:val="24"/>
          <w:szCs w:val="24"/>
        </w:rPr>
        <w:t>(</w:t>
      </w:r>
      <w:r w:rsidR="001C3896" w:rsidRPr="00666848">
        <w:rPr>
          <w:rFonts w:cstheme="minorHAnsi"/>
          <w:sz w:val="24"/>
          <w:szCs w:val="24"/>
        </w:rPr>
        <w:t>2008</w:t>
      </w:r>
      <w:r w:rsidR="00F975C1" w:rsidRPr="00F975C1">
        <w:rPr>
          <w:rFonts w:cstheme="minorHAnsi"/>
          <w:sz w:val="24"/>
          <w:szCs w:val="24"/>
        </w:rPr>
        <w:t>)</w:t>
      </w:r>
      <w:r w:rsidR="001C3896" w:rsidRPr="00666848">
        <w:rPr>
          <w:rFonts w:cstheme="minorHAnsi"/>
          <w:sz w:val="24"/>
          <w:szCs w:val="24"/>
        </w:rPr>
        <w:t>.</w:t>
      </w:r>
    </w:p>
    <w:p w14:paraId="3E802A27" w14:textId="6D1E32FC" w:rsidR="006A366B" w:rsidRPr="00666848" w:rsidRDefault="004D7E31" w:rsidP="004D7E31">
      <w:pPr>
        <w:pStyle w:val="ListParagraph"/>
        <w:spacing w:after="0" w:line="240" w:lineRule="auto"/>
        <w:ind w:left="0"/>
        <w:jc w:val="both"/>
        <w:rPr>
          <w:rFonts w:cstheme="minorHAnsi"/>
          <w:sz w:val="24"/>
          <w:szCs w:val="24"/>
        </w:rPr>
      </w:pPr>
      <w:r w:rsidRPr="00666848">
        <w:rPr>
          <w:rFonts w:cstheme="minorHAnsi"/>
          <w:sz w:val="24"/>
          <w:szCs w:val="24"/>
        </w:rPr>
        <w:t xml:space="preserve">6. </w:t>
      </w:r>
      <w:r w:rsidR="00D70B28" w:rsidRPr="00666848">
        <w:rPr>
          <w:rFonts w:cstheme="minorHAnsi"/>
          <w:sz w:val="24"/>
          <w:szCs w:val="24"/>
        </w:rPr>
        <w:t>Xia, Y.</w:t>
      </w:r>
      <w:r w:rsidR="00D70B28" w:rsidRPr="00666848">
        <w:rPr>
          <w:rFonts w:cstheme="minorHAnsi"/>
          <w:i/>
          <w:iCs/>
          <w:sz w:val="24"/>
          <w:szCs w:val="24"/>
        </w:rPr>
        <w:t xml:space="preserve"> </w:t>
      </w:r>
      <w:r w:rsidR="004625E6" w:rsidRPr="00666848">
        <w:rPr>
          <w:rFonts w:cstheme="minorHAnsi"/>
          <w:sz w:val="24"/>
          <w:szCs w:val="24"/>
        </w:rPr>
        <w:t>et al.</w:t>
      </w:r>
      <w:r w:rsidR="00D70B28" w:rsidRPr="00666848">
        <w:rPr>
          <w:rFonts w:cstheme="minorHAnsi"/>
          <w:sz w:val="24"/>
          <w:szCs w:val="24"/>
        </w:rPr>
        <w:t xml:space="preserve"> Reduced cell proliferation by IKK2 depletion in a mouse lung-cancer model. </w:t>
      </w:r>
      <w:r w:rsidR="00D70B28" w:rsidRPr="00666848">
        <w:rPr>
          <w:rFonts w:cstheme="minorHAnsi"/>
          <w:i/>
          <w:iCs/>
          <w:sz w:val="24"/>
          <w:szCs w:val="24"/>
        </w:rPr>
        <w:t>Nat</w:t>
      </w:r>
      <w:r w:rsidR="002331AD" w:rsidRPr="00666848">
        <w:rPr>
          <w:rFonts w:cstheme="minorHAnsi"/>
          <w:i/>
          <w:iCs/>
          <w:sz w:val="24"/>
          <w:szCs w:val="24"/>
        </w:rPr>
        <w:t>ure</w:t>
      </w:r>
      <w:r w:rsidR="00D70B28" w:rsidRPr="00666848">
        <w:rPr>
          <w:rFonts w:cstheme="minorHAnsi"/>
          <w:i/>
          <w:iCs/>
          <w:sz w:val="24"/>
          <w:szCs w:val="24"/>
        </w:rPr>
        <w:t xml:space="preserve"> Cell Biol</w:t>
      </w:r>
      <w:r w:rsidR="002331AD" w:rsidRPr="00666848">
        <w:rPr>
          <w:rFonts w:cstheme="minorHAnsi"/>
          <w:i/>
          <w:iCs/>
          <w:sz w:val="24"/>
          <w:szCs w:val="24"/>
        </w:rPr>
        <w:t>ogy</w:t>
      </w:r>
      <w:r w:rsidR="00D70B28" w:rsidRPr="00666848">
        <w:rPr>
          <w:rFonts w:cstheme="minorHAnsi"/>
          <w:i/>
          <w:iCs/>
          <w:sz w:val="24"/>
          <w:szCs w:val="24"/>
        </w:rPr>
        <w:t>.</w:t>
      </w:r>
      <w:r w:rsidR="00D70B28" w:rsidRPr="00666848">
        <w:rPr>
          <w:rFonts w:cstheme="minorHAnsi"/>
          <w:sz w:val="24"/>
          <w:szCs w:val="24"/>
        </w:rPr>
        <w:t xml:space="preserve"> </w:t>
      </w:r>
      <w:r w:rsidR="00D70B28" w:rsidRPr="00666848">
        <w:rPr>
          <w:rFonts w:cstheme="minorHAnsi"/>
          <w:b/>
          <w:bCs/>
          <w:sz w:val="24"/>
          <w:szCs w:val="24"/>
        </w:rPr>
        <w:t>17</w:t>
      </w:r>
      <w:r w:rsidR="00D70B28" w:rsidRPr="00666848">
        <w:rPr>
          <w:rFonts w:cstheme="minorHAnsi"/>
          <w:sz w:val="24"/>
          <w:szCs w:val="24"/>
        </w:rPr>
        <w:t xml:space="preserve"> </w:t>
      </w:r>
      <w:r w:rsidR="00F975C1" w:rsidRPr="00F975C1">
        <w:rPr>
          <w:rFonts w:cstheme="minorHAnsi"/>
          <w:sz w:val="24"/>
          <w:szCs w:val="24"/>
        </w:rPr>
        <w:t>(</w:t>
      </w:r>
      <w:r w:rsidR="00D70B28" w:rsidRPr="00666848">
        <w:rPr>
          <w:rFonts w:cstheme="minorHAnsi"/>
          <w:sz w:val="24"/>
          <w:szCs w:val="24"/>
        </w:rPr>
        <w:t>4</w:t>
      </w:r>
      <w:r w:rsidR="00F975C1" w:rsidRPr="00F975C1">
        <w:rPr>
          <w:rFonts w:cstheme="minorHAnsi"/>
          <w:sz w:val="24"/>
          <w:szCs w:val="24"/>
        </w:rPr>
        <w:t>)</w:t>
      </w:r>
      <w:r w:rsidR="00D70B28" w:rsidRPr="00666848">
        <w:rPr>
          <w:rFonts w:cstheme="minorHAnsi"/>
          <w:sz w:val="24"/>
          <w:szCs w:val="24"/>
        </w:rPr>
        <w:t>, 532</w:t>
      </w:r>
      <w:r w:rsidR="009D1ECC" w:rsidRPr="00666848">
        <w:rPr>
          <w:rFonts w:cstheme="minorHAnsi"/>
          <w:sz w:val="24"/>
          <w:szCs w:val="24"/>
        </w:rPr>
        <w:t xml:space="preserve"> </w:t>
      </w:r>
      <w:r w:rsidR="00F975C1" w:rsidRPr="00F975C1">
        <w:rPr>
          <w:rFonts w:cstheme="minorHAnsi"/>
          <w:sz w:val="24"/>
          <w:szCs w:val="24"/>
        </w:rPr>
        <w:t>(</w:t>
      </w:r>
      <w:r w:rsidR="00D70B28" w:rsidRPr="00666848">
        <w:rPr>
          <w:rFonts w:cstheme="minorHAnsi"/>
          <w:sz w:val="24"/>
          <w:szCs w:val="24"/>
        </w:rPr>
        <w:t>2015</w:t>
      </w:r>
      <w:r w:rsidR="00F975C1" w:rsidRPr="00F975C1">
        <w:rPr>
          <w:rFonts w:cstheme="minorHAnsi"/>
          <w:sz w:val="24"/>
          <w:szCs w:val="24"/>
        </w:rPr>
        <w:t>)</w:t>
      </w:r>
      <w:r w:rsidR="00D70B28" w:rsidRPr="00666848">
        <w:rPr>
          <w:rFonts w:cstheme="minorHAnsi"/>
          <w:sz w:val="24"/>
          <w:szCs w:val="24"/>
        </w:rPr>
        <w:t>.</w:t>
      </w:r>
    </w:p>
    <w:p w14:paraId="0015290C" w14:textId="46DEC1F4" w:rsidR="00CB0E63" w:rsidRPr="00666848" w:rsidRDefault="004D7E31" w:rsidP="004D7E31">
      <w:pPr>
        <w:pStyle w:val="ListParagraph"/>
        <w:spacing w:after="0" w:line="240" w:lineRule="auto"/>
        <w:ind w:left="0"/>
        <w:jc w:val="both"/>
        <w:rPr>
          <w:rFonts w:cstheme="minorHAnsi"/>
          <w:sz w:val="24"/>
          <w:szCs w:val="24"/>
        </w:rPr>
      </w:pPr>
      <w:r w:rsidRPr="00666848">
        <w:rPr>
          <w:rFonts w:cstheme="minorHAnsi"/>
          <w:sz w:val="24"/>
          <w:szCs w:val="24"/>
        </w:rPr>
        <w:t xml:space="preserve">7. </w:t>
      </w:r>
      <w:r w:rsidR="00CB0E63" w:rsidRPr="00666848">
        <w:rPr>
          <w:rFonts w:cstheme="minorHAnsi"/>
          <w:sz w:val="24"/>
          <w:szCs w:val="24"/>
        </w:rPr>
        <w:t xml:space="preserve">L. Demi, </w:t>
      </w:r>
      <w:r w:rsidR="004625E6" w:rsidRPr="00666848">
        <w:rPr>
          <w:rFonts w:cstheme="minorHAnsi"/>
          <w:sz w:val="24"/>
          <w:szCs w:val="24"/>
        </w:rPr>
        <w:t>et al.</w:t>
      </w:r>
      <w:r w:rsidR="00CB0E63" w:rsidRPr="00666848">
        <w:rPr>
          <w:rFonts w:cstheme="minorHAnsi"/>
          <w:sz w:val="24"/>
          <w:szCs w:val="24"/>
        </w:rPr>
        <w:t xml:space="preserve"> Determination of a potential quantitative measure of the state of the lung using lung ultrasound spectroscopy. </w:t>
      </w:r>
      <w:r w:rsidR="00CB0E63" w:rsidRPr="00666848">
        <w:rPr>
          <w:rFonts w:cstheme="minorHAnsi"/>
          <w:i/>
          <w:iCs/>
          <w:sz w:val="24"/>
          <w:szCs w:val="24"/>
        </w:rPr>
        <w:t>Scientific Reports.</w:t>
      </w:r>
      <w:r w:rsidR="00CB0E63" w:rsidRPr="00666848">
        <w:rPr>
          <w:rFonts w:cstheme="minorHAnsi"/>
          <w:b/>
          <w:bCs/>
          <w:sz w:val="24"/>
          <w:szCs w:val="24"/>
        </w:rPr>
        <w:t>7</w:t>
      </w:r>
      <w:r w:rsidR="00CB0E63" w:rsidRPr="00666848">
        <w:rPr>
          <w:rFonts w:cstheme="minorHAnsi"/>
          <w:sz w:val="24"/>
          <w:szCs w:val="24"/>
        </w:rPr>
        <w:t>, 12746</w:t>
      </w:r>
      <w:r w:rsidR="009D1ECC" w:rsidRPr="00666848">
        <w:rPr>
          <w:rFonts w:cstheme="minorHAnsi"/>
          <w:sz w:val="24"/>
          <w:szCs w:val="24"/>
        </w:rPr>
        <w:t xml:space="preserve"> </w:t>
      </w:r>
      <w:r w:rsidR="00F975C1" w:rsidRPr="00F975C1">
        <w:rPr>
          <w:rFonts w:cstheme="minorHAnsi"/>
          <w:sz w:val="24"/>
          <w:szCs w:val="24"/>
        </w:rPr>
        <w:t>(</w:t>
      </w:r>
      <w:r w:rsidR="00CB0E63" w:rsidRPr="00666848">
        <w:rPr>
          <w:rFonts w:cstheme="minorHAnsi"/>
          <w:sz w:val="24"/>
          <w:szCs w:val="24"/>
        </w:rPr>
        <w:t>2017</w:t>
      </w:r>
      <w:r w:rsidR="00F975C1" w:rsidRPr="00F975C1">
        <w:rPr>
          <w:rFonts w:cstheme="minorHAnsi"/>
          <w:sz w:val="24"/>
          <w:szCs w:val="24"/>
        </w:rPr>
        <w:t>)</w:t>
      </w:r>
      <w:r w:rsidR="00CB0E63" w:rsidRPr="00666848">
        <w:rPr>
          <w:rFonts w:cstheme="minorHAnsi"/>
          <w:sz w:val="24"/>
          <w:szCs w:val="24"/>
        </w:rPr>
        <w:t>.</w:t>
      </w:r>
    </w:p>
    <w:p w14:paraId="613CE7E4" w14:textId="6AF1E2B0" w:rsidR="00EB7413" w:rsidRPr="00666848" w:rsidRDefault="004D7E31" w:rsidP="004D7E31">
      <w:pPr>
        <w:pStyle w:val="ListParagraph"/>
        <w:spacing w:after="0" w:line="240" w:lineRule="auto"/>
        <w:ind w:left="0"/>
        <w:jc w:val="both"/>
        <w:rPr>
          <w:rFonts w:cstheme="minorHAnsi"/>
          <w:sz w:val="24"/>
          <w:szCs w:val="24"/>
        </w:rPr>
      </w:pPr>
      <w:r w:rsidRPr="00666848">
        <w:rPr>
          <w:rFonts w:cstheme="minorHAnsi"/>
          <w:sz w:val="24"/>
          <w:szCs w:val="24"/>
        </w:rPr>
        <w:t xml:space="preserve">8. </w:t>
      </w:r>
      <w:r w:rsidR="00CB0E63" w:rsidRPr="00666848">
        <w:rPr>
          <w:rFonts w:cstheme="minorHAnsi"/>
          <w:sz w:val="24"/>
          <w:szCs w:val="24"/>
        </w:rPr>
        <w:t xml:space="preserve">K. Mohanty </w:t>
      </w:r>
      <w:r w:rsidR="004625E6" w:rsidRPr="00666848">
        <w:rPr>
          <w:rFonts w:cstheme="minorHAnsi"/>
          <w:sz w:val="24"/>
          <w:szCs w:val="24"/>
        </w:rPr>
        <w:t>et al.</w:t>
      </w:r>
      <w:r w:rsidR="00CB0E63" w:rsidRPr="00666848">
        <w:rPr>
          <w:rFonts w:cstheme="minorHAnsi"/>
          <w:sz w:val="24"/>
          <w:szCs w:val="24"/>
        </w:rPr>
        <w:t xml:space="preserve"> Characterization of the Lung Parenchyma Using Ultrasound Multiple Scattering. </w:t>
      </w:r>
      <w:r w:rsidR="00CB0E63" w:rsidRPr="00666848">
        <w:rPr>
          <w:rFonts w:cstheme="minorHAnsi"/>
          <w:i/>
          <w:iCs/>
          <w:sz w:val="24"/>
          <w:szCs w:val="24"/>
        </w:rPr>
        <w:t>Ultrasound in Medicine and Biology</w:t>
      </w:r>
      <w:r w:rsidR="00CB0E63" w:rsidRPr="00666848">
        <w:rPr>
          <w:rFonts w:cstheme="minorHAnsi"/>
          <w:sz w:val="24"/>
          <w:szCs w:val="24"/>
        </w:rPr>
        <w:t xml:space="preserve">. </w:t>
      </w:r>
      <w:r w:rsidR="00CB0E63" w:rsidRPr="00666848">
        <w:rPr>
          <w:rFonts w:cstheme="minorHAnsi"/>
          <w:b/>
          <w:bCs/>
          <w:sz w:val="24"/>
          <w:szCs w:val="24"/>
        </w:rPr>
        <w:t>43</w:t>
      </w:r>
      <w:r w:rsidR="00CB0E63" w:rsidRPr="00666848">
        <w:rPr>
          <w:rFonts w:cstheme="minorHAnsi"/>
          <w:sz w:val="24"/>
          <w:szCs w:val="24"/>
        </w:rPr>
        <w:t>, 993-1003</w:t>
      </w:r>
      <w:r w:rsidR="009D1ECC" w:rsidRPr="00666848">
        <w:rPr>
          <w:rFonts w:cstheme="minorHAnsi"/>
          <w:sz w:val="24"/>
          <w:szCs w:val="24"/>
        </w:rPr>
        <w:t xml:space="preserve"> </w:t>
      </w:r>
      <w:r w:rsidR="00F975C1" w:rsidRPr="00F975C1">
        <w:rPr>
          <w:rFonts w:cstheme="minorHAnsi"/>
          <w:sz w:val="24"/>
          <w:szCs w:val="24"/>
        </w:rPr>
        <w:t>(</w:t>
      </w:r>
      <w:r w:rsidR="00CB0E63" w:rsidRPr="00666848">
        <w:rPr>
          <w:rFonts w:cstheme="minorHAnsi"/>
          <w:sz w:val="24"/>
          <w:szCs w:val="24"/>
        </w:rPr>
        <w:t>2017</w:t>
      </w:r>
      <w:r w:rsidR="00F975C1" w:rsidRPr="00F975C1">
        <w:rPr>
          <w:rFonts w:cstheme="minorHAnsi"/>
          <w:sz w:val="24"/>
          <w:szCs w:val="24"/>
        </w:rPr>
        <w:t>)</w:t>
      </w:r>
      <w:r w:rsidR="00CB0E63" w:rsidRPr="00666848">
        <w:rPr>
          <w:rFonts w:cstheme="minorHAnsi"/>
          <w:sz w:val="24"/>
          <w:szCs w:val="24"/>
        </w:rPr>
        <w:t>.</w:t>
      </w:r>
    </w:p>
    <w:p w14:paraId="5AE48AB2" w14:textId="0F3C38C3" w:rsidR="00E845BE" w:rsidRPr="00666848" w:rsidRDefault="004D7E31" w:rsidP="004D7E31">
      <w:pPr>
        <w:pStyle w:val="ListParagraph"/>
        <w:spacing w:after="0" w:line="240" w:lineRule="auto"/>
        <w:ind w:left="0"/>
        <w:jc w:val="both"/>
        <w:rPr>
          <w:rFonts w:cstheme="minorHAnsi"/>
          <w:sz w:val="24"/>
          <w:szCs w:val="24"/>
        </w:rPr>
      </w:pPr>
      <w:r w:rsidRPr="00666848">
        <w:rPr>
          <w:rFonts w:cstheme="minorHAnsi"/>
          <w:sz w:val="24"/>
          <w:szCs w:val="24"/>
        </w:rPr>
        <w:lastRenderedPageBreak/>
        <w:t xml:space="preserve">9. </w:t>
      </w:r>
      <w:proofErr w:type="spellStart"/>
      <w:r w:rsidR="00D70B28" w:rsidRPr="00666848">
        <w:rPr>
          <w:rFonts w:cstheme="minorHAnsi"/>
          <w:sz w:val="24"/>
          <w:szCs w:val="24"/>
        </w:rPr>
        <w:t>Vandivort</w:t>
      </w:r>
      <w:proofErr w:type="spellEnd"/>
      <w:r w:rsidR="00D70B28" w:rsidRPr="00666848">
        <w:rPr>
          <w:rFonts w:cstheme="minorHAnsi"/>
          <w:sz w:val="24"/>
          <w:szCs w:val="24"/>
        </w:rPr>
        <w:t>, T. C., An, D.</w:t>
      </w:r>
      <w:r w:rsidR="009D1ECC" w:rsidRPr="00666848">
        <w:rPr>
          <w:rFonts w:cstheme="minorHAnsi"/>
          <w:sz w:val="24"/>
          <w:szCs w:val="24"/>
        </w:rPr>
        <w:t>,</w:t>
      </w:r>
      <w:r w:rsidR="00D70B28" w:rsidRPr="00666848">
        <w:rPr>
          <w:rFonts w:cstheme="minorHAnsi"/>
          <w:sz w:val="24"/>
          <w:szCs w:val="24"/>
        </w:rPr>
        <w:t xml:space="preserve"> Parks, W. C. An Improved Method for Rapid Intubation of the Trachea in Mice. </w:t>
      </w:r>
      <w:r w:rsidR="00D70B28" w:rsidRPr="00666848">
        <w:rPr>
          <w:rFonts w:cstheme="minorHAnsi"/>
          <w:i/>
          <w:iCs/>
          <w:sz w:val="24"/>
          <w:szCs w:val="24"/>
        </w:rPr>
        <w:t>J</w:t>
      </w:r>
      <w:r w:rsidR="002331AD" w:rsidRPr="00666848">
        <w:rPr>
          <w:rFonts w:cstheme="minorHAnsi"/>
          <w:i/>
          <w:iCs/>
          <w:sz w:val="24"/>
          <w:szCs w:val="24"/>
        </w:rPr>
        <w:t>ournal of</w:t>
      </w:r>
      <w:r w:rsidR="00D70B28" w:rsidRPr="00666848">
        <w:rPr>
          <w:rFonts w:cstheme="minorHAnsi"/>
          <w:i/>
          <w:iCs/>
          <w:sz w:val="24"/>
          <w:szCs w:val="24"/>
        </w:rPr>
        <w:t xml:space="preserve"> Vis</w:t>
      </w:r>
      <w:r w:rsidR="002331AD" w:rsidRPr="00666848">
        <w:rPr>
          <w:rFonts w:cstheme="minorHAnsi"/>
          <w:i/>
          <w:iCs/>
          <w:sz w:val="24"/>
          <w:szCs w:val="24"/>
        </w:rPr>
        <w:t>ualized</w:t>
      </w:r>
      <w:r w:rsidR="00D70B28" w:rsidRPr="00666848">
        <w:rPr>
          <w:rFonts w:cstheme="minorHAnsi"/>
          <w:i/>
          <w:iCs/>
          <w:sz w:val="24"/>
          <w:szCs w:val="24"/>
        </w:rPr>
        <w:t xml:space="preserve"> Exp</w:t>
      </w:r>
      <w:r w:rsidR="002331AD" w:rsidRPr="00666848">
        <w:rPr>
          <w:rFonts w:cstheme="minorHAnsi"/>
          <w:i/>
          <w:iCs/>
          <w:sz w:val="24"/>
          <w:szCs w:val="24"/>
        </w:rPr>
        <w:t>eriments</w:t>
      </w:r>
      <w:r w:rsidR="00D70B28" w:rsidRPr="00666848">
        <w:rPr>
          <w:rFonts w:cstheme="minorHAnsi"/>
          <w:i/>
          <w:iCs/>
          <w:sz w:val="24"/>
          <w:szCs w:val="24"/>
        </w:rPr>
        <w:t>.</w:t>
      </w:r>
      <w:r w:rsidR="00D70B28" w:rsidRPr="00666848">
        <w:rPr>
          <w:rFonts w:cstheme="minorHAnsi"/>
          <w:sz w:val="24"/>
          <w:szCs w:val="24"/>
        </w:rPr>
        <w:t xml:space="preserve"> </w:t>
      </w:r>
      <w:r w:rsidR="00F975C1" w:rsidRPr="00F975C1">
        <w:rPr>
          <w:rFonts w:cstheme="minorHAnsi"/>
          <w:sz w:val="24"/>
          <w:szCs w:val="24"/>
        </w:rPr>
        <w:t>(</w:t>
      </w:r>
      <w:r w:rsidR="00D70B28" w:rsidRPr="00666848">
        <w:rPr>
          <w:rFonts w:cstheme="minorHAnsi"/>
          <w:sz w:val="24"/>
          <w:szCs w:val="24"/>
        </w:rPr>
        <w:t>108</w:t>
      </w:r>
      <w:r w:rsidR="00F975C1" w:rsidRPr="00F975C1">
        <w:rPr>
          <w:rFonts w:cstheme="minorHAnsi"/>
          <w:sz w:val="24"/>
          <w:szCs w:val="24"/>
        </w:rPr>
        <w:t>)</w:t>
      </w:r>
      <w:r w:rsidR="00D70B28" w:rsidRPr="00666848">
        <w:rPr>
          <w:rFonts w:cstheme="minorHAnsi"/>
          <w:sz w:val="24"/>
          <w:szCs w:val="24"/>
        </w:rPr>
        <w:t xml:space="preserve">, </w:t>
      </w:r>
      <w:r w:rsidR="002E3B62">
        <w:rPr>
          <w:rFonts w:cstheme="minorHAnsi"/>
          <w:sz w:val="24"/>
          <w:szCs w:val="24"/>
        </w:rPr>
        <w:t>e</w:t>
      </w:r>
      <w:r w:rsidR="00D70B28" w:rsidRPr="00666848">
        <w:rPr>
          <w:rFonts w:cstheme="minorHAnsi"/>
          <w:sz w:val="24"/>
          <w:szCs w:val="24"/>
        </w:rPr>
        <w:t>53771</w:t>
      </w:r>
      <w:r w:rsidR="009D1ECC" w:rsidRPr="00666848">
        <w:rPr>
          <w:rFonts w:cstheme="minorHAnsi"/>
          <w:sz w:val="24"/>
          <w:szCs w:val="24"/>
        </w:rPr>
        <w:t xml:space="preserve"> </w:t>
      </w:r>
      <w:r w:rsidR="00F975C1" w:rsidRPr="00F975C1">
        <w:rPr>
          <w:rFonts w:cstheme="minorHAnsi"/>
          <w:sz w:val="24"/>
          <w:szCs w:val="24"/>
        </w:rPr>
        <w:t>(</w:t>
      </w:r>
      <w:r w:rsidR="00D70B28" w:rsidRPr="00666848">
        <w:rPr>
          <w:rFonts w:cstheme="minorHAnsi"/>
          <w:sz w:val="24"/>
          <w:szCs w:val="24"/>
        </w:rPr>
        <w:t>2016</w:t>
      </w:r>
      <w:r w:rsidR="00F975C1" w:rsidRPr="00F975C1">
        <w:rPr>
          <w:rFonts w:cstheme="minorHAnsi"/>
          <w:sz w:val="24"/>
          <w:szCs w:val="24"/>
        </w:rPr>
        <w:t>)</w:t>
      </w:r>
      <w:r w:rsidR="00D70B28" w:rsidRPr="00666848">
        <w:rPr>
          <w:rFonts w:cstheme="minorHAnsi"/>
          <w:sz w:val="24"/>
          <w:szCs w:val="24"/>
        </w:rPr>
        <w:t>.</w:t>
      </w:r>
    </w:p>
    <w:p w14:paraId="4A697C13" w14:textId="2959B654" w:rsidR="00F579AD" w:rsidRPr="00666848" w:rsidRDefault="004D7E31" w:rsidP="004D7E31">
      <w:pPr>
        <w:pStyle w:val="ListParagraph"/>
        <w:spacing w:after="0" w:line="240" w:lineRule="auto"/>
        <w:ind w:left="0"/>
        <w:jc w:val="both"/>
        <w:rPr>
          <w:rFonts w:cstheme="minorHAnsi"/>
          <w:sz w:val="24"/>
          <w:szCs w:val="24"/>
        </w:rPr>
      </w:pPr>
      <w:r w:rsidRPr="00666848">
        <w:rPr>
          <w:rFonts w:cstheme="minorHAnsi"/>
          <w:sz w:val="24"/>
          <w:szCs w:val="24"/>
        </w:rPr>
        <w:t xml:space="preserve">10. </w:t>
      </w:r>
      <w:r w:rsidR="00F579AD" w:rsidRPr="00666848">
        <w:rPr>
          <w:rFonts w:cstheme="minorHAnsi"/>
          <w:sz w:val="24"/>
          <w:szCs w:val="24"/>
        </w:rPr>
        <w:t xml:space="preserve">Saraogi, A. Lung ultrasound: Present and future. </w:t>
      </w:r>
      <w:r w:rsidR="00F579AD" w:rsidRPr="00666848">
        <w:rPr>
          <w:rFonts w:cstheme="minorHAnsi"/>
          <w:i/>
          <w:iCs/>
          <w:sz w:val="24"/>
          <w:szCs w:val="24"/>
        </w:rPr>
        <w:t>Lung India.</w:t>
      </w:r>
      <w:r w:rsidR="00F579AD" w:rsidRPr="00666848">
        <w:rPr>
          <w:rFonts w:cstheme="minorHAnsi"/>
          <w:sz w:val="24"/>
          <w:szCs w:val="24"/>
        </w:rPr>
        <w:t xml:space="preserve"> </w:t>
      </w:r>
      <w:r w:rsidR="00F579AD" w:rsidRPr="00666848">
        <w:rPr>
          <w:rFonts w:cstheme="minorHAnsi"/>
          <w:b/>
          <w:bCs/>
          <w:sz w:val="24"/>
          <w:szCs w:val="24"/>
        </w:rPr>
        <w:t>32</w:t>
      </w:r>
      <w:r w:rsidR="00F579AD" w:rsidRPr="00666848">
        <w:rPr>
          <w:rFonts w:cstheme="minorHAnsi"/>
          <w:sz w:val="24"/>
          <w:szCs w:val="24"/>
        </w:rPr>
        <w:t xml:space="preserve"> </w:t>
      </w:r>
      <w:r w:rsidR="00F975C1" w:rsidRPr="00F975C1">
        <w:rPr>
          <w:rFonts w:cstheme="minorHAnsi"/>
          <w:sz w:val="24"/>
          <w:szCs w:val="24"/>
        </w:rPr>
        <w:t>(</w:t>
      </w:r>
      <w:r w:rsidR="00F579AD" w:rsidRPr="00666848">
        <w:rPr>
          <w:rFonts w:cstheme="minorHAnsi"/>
          <w:sz w:val="24"/>
          <w:szCs w:val="24"/>
        </w:rPr>
        <w:t>3</w:t>
      </w:r>
      <w:r w:rsidR="00F975C1" w:rsidRPr="00F975C1">
        <w:rPr>
          <w:rFonts w:cstheme="minorHAnsi"/>
          <w:sz w:val="24"/>
          <w:szCs w:val="24"/>
        </w:rPr>
        <w:t>)</w:t>
      </w:r>
      <w:r w:rsidR="00F579AD" w:rsidRPr="00666848">
        <w:rPr>
          <w:rFonts w:cstheme="minorHAnsi"/>
          <w:sz w:val="24"/>
          <w:szCs w:val="24"/>
        </w:rPr>
        <w:t>, 250-257</w:t>
      </w:r>
      <w:r w:rsidR="009D1ECC" w:rsidRPr="00666848">
        <w:rPr>
          <w:rFonts w:cstheme="minorHAnsi"/>
          <w:sz w:val="24"/>
          <w:szCs w:val="24"/>
        </w:rPr>
        <w:t xml:space="preserve"> </w:t>
      </w:r>
      <w:r w:rsidR="00F975C1" w:rsidRPr="00F975C1">
        <w:rPr>
          <w:rFonts w:cstheme="minorHAnsi"/>
          <w:sz w:val="24"/>
          <w:szCs w:val="24"/>
        </w:rPr>
        <w:t>(</w:t>
      </w:r>
      <w:r w:rsidR="00F579AD" w:rsidRPr="00666848">
        <w:rPr>
          <w:rFonts w:cstheme="minorHAnsi"/>
          <w:sz w:val="24"/>
          <w:szCs w:val="24"/>
        </w:rPr>
        <w:t>2015</w:t>
      </w:r>
      <w:r w:rsidR="00F975C1" w:rsidRPr="00F975C1">
        <w:rPr>
          <w:rFonts w:cstheme="minorHAnsi"/>
          <w:sz w:val="24"/>
          <w:szCs w:val="24"/>
        </w:rPr>
        <w:t>)</w:t>
      </w:r>
      <w:r w:rsidR="00F579AD" w:rsidRPr="00666848">
        <w:rPr>
          <w:rFonts w:cstheme="minorHAnsi"/>
          <w:sz w:val="24"/>
          <w:szCs w:val="24"/>
        </w:rPr>
        <w:t>.</w:t>
      </w:r>
    </w:p>
    <w:p w14:paraId="39357320" w14:textId="32034191" w:rsidR="001B4CCA" w:rsidRPr="00666848" w:rsidRDefault="004D7E31" w:rsidP="004D7E31">
      <w:pPr>
        <w:pStyle w:val="ListParagraph"/>
        <w:spacing w:after="0" w:line="240" w:lineRule="auto"/>
        <w:ind w:left="0"/>
        <w:jc w:val="both"/>
        <w:rPr>
          <w:rFonts w:cstheme="minorHAnsi"/>
          <w:sz w:val="24"/>
          <w:szCs w:val="24"/>
        </w:rPr>
      </w:pPr>
      <w:r w:rsidRPr="00666848">
        <w:rPr>
          <w:rFonts w:cstheme="minorHAnsi"/>
          <w:sz w:val="24"/>
          <w:szCs w:val="24"/>
        </w:rPr>
        <w:t xml:space="preserve">11. </w:t>
      </w:r>
      <w:proofErr w:type="spellStart"/>
      <w:r w:rsidR="001B4CCA" w:rsidRPr="00666848">
        <w:rPr>
          <w:rFonts w:cstheme="minorHAnsi"/>
          <w:sz w:val="24"/>
          <w:szCs w:val="24"/>
        </w:rPr>
        <w:t>Gargani</w:t>
      </w:r>
      <w:proofErr w:type="spellEnd"/>
      <w:r w:rsidR="001B4CCA" w:rsidRPr="00666848">
        <w:rPr>
          <w:rFonts w:cstheme="minorHAnsi"/>
          <w:sz w:val="24"/>
          <w:szCs w:val="24"/>
        </w:rPr>
        <w:t>, L.</w:t>
      </w:r>
      <w:r w:rsidR="009D1ECC" w:rsidRPr="00666848">
        <w:rPr>
          <w:rFonts w:cstheme="minorHAnsi"/>
          <w:sz w:val="24"/>
          <w:szCs w:val="24"/>
        </w:rPr>
        <w:t>,</w:t>
      </w:r>
      <w:r w:rsidR="001B4CCA" w:rsidRPr="00666848">
        <w:rPr>
          <w:rFonts w:cstheme="minorHAnsi"/>
          <w:sz w:val="24"/>
          <w:szCs w:val="24"/>
        </w:rPr>
        <w:t xml:space="preserve"> </w:t>
      </w:r>
      <w:proofErr w:type="spellStart"/>
      <w:r w:rsidR="001B4CCA" w:rsidRPr="00666848">
        <w:rPr>
          <w:rFonts w:cstheme="minorHAnsi"/>
          <w:sz w:val="24"/>
          <w:szCs w:val="24"/>
        </w:rPr>
        <w:t>Volpicelli</w:t>
      </w:r>
      <w:proofErr w:type="spellEnd"/>
      <w:r w:rsidR="001B4CCA" w:rsidRPr="00666848">
        <w:rPr>
          <w:rFonts w:cstheme="minorHAnsi"/>
          <w:sz w:val="24"/>
          <w:szCs w:val="24"/>
        </w:rPr>
        <w:t xml:space="preserve">, G. How I do it: lung ultrasound. </w:t>
      </w:r>
      <w:r w:rsidR="001B4CCA" w:rsidRPr="00666848">
        <w:rPr>
          <w:rFonts w:cstheme="minorHAnsi"/>
          <w:i/>
          <w:iCs/>
          <w:sz w:val="24"/>
          <w:szCs w:val="24"/>
        </w:rPr>
        <w:t>Cardiovasc</w:t>
      </w:r>
      <w:r w:rsidR="002331AD" w:rsidRPr="00666848">
        <w:rPr>
          <w:rFonts w:cstheme="minorHAnsi"/>
          <w:i/>
          <w:iCs/>
          <w:sz w:val="24"/>
          <w:szCs w:val="24"/>
        </w:rPr>
        <w:t>ular</w:t>
      </w:r>
      <w:r w:rsidR="001B4CCA" w:rsidRPr="00666848">
        <w:rPr>
          <w:rFonts w:cstheme="minorHAnsi"/>
          <w:i/>
          <w:iCs/>
          <w:sz w:val="24"/>
          <w:szCs w:val="24"/>
        </w:rPr>
        <w:t xml:space="preserve"> Ultrasound.</w:t>
      </w:r>
      <w:r w:rsidR="001B4CCA" w:rsidRPr="00666848">
        <w:rPr>
          <w:rFonts w:cstheme="minorHAnsi"/>
          <w:sz w:val="24"/>
          <w:szCs w:val="24"/>
        </w:rPr>
        <w:t xml:space="preserve"> </w:t>
      </w:r>
      <w:r w:rsidR="001B4CCA" w:rsidRPr="00666848">
        <w:rPr>
          <w:rFonts w:cstheme="minorHAnsi"/>
          <w:b/>
          <w:bCs/>
          <w:sz w:val="24"/>
          <w:szCs w:val="24"/>
        </w:rPr>
        <w:t>12</w:t>
      </w:r>
      <w:r w:rsidR="009D1ECC" w:rsidRPr="00666848">
        <w:rPr>
          <w:rFonts w:cstheme="minorHAnsi"/>
          <w:sz w:val="24"/>
          <w:szCs w:val="24"/>
        </w:rPr>
        <w:t>,</w:t>
      </w:r>
      <w:r w:rsidR="001B4CCA" w:rsidRPr="00666848">
        <w:rPr>
          <w:rFonts w:cstheme="minorHAnsi"/>
          <w:sz w:val="24"/>
          <w:szCs w:val="24"/>
        </w:rPr>
        <w:t xml:space="preserve"> 25</w:t>
      </w:r>
      <w:r w:rsidR="009D1ECC" w:rsidRPr="00666848">
        <w:rPr>
          <w:rFonts w:cstheme="minorHAnsi"/>
          <w:sz w:val="24"/>
          <w:szCs w:val="24"/>
        </w:rPr>
        <w:t xml:space="preserve"> </w:t>
      </w:r>
      <w:r w:rsidR="00F975C1" w:rsidRPr="00F975C1">
        <w:rPr>
          <w:rFonts w:cstheme="minorHAnsi"/>
          <w:sz w:val="24"/>
          <w:szCs w:val="24"/>
        </w:rPr>
        <w:t>(</w:t>
      </w:r>
      <w:r w:rsidR="001B4CCA" w:rsidRPr="00666848">
        <w:rPr>
          <w:rFonts w:cstheme="minorHAnsi"/>
          <w:sz w:val="24"/>
          <w:szCs w:val="24"/>
        </w:rPr>
        <w:t>2014</w:t>
      </w:r>
      <w:r w:rsidR="00F975C1" w:rsidRPr="00F975C1">
        <w:rPr>
          <w:rFonts w:cstheme="minorHAnsi"/>
          <w:sz w:val="24"/>
          <w:szCs w:val="24"/>
        </w:rPr>
        <w:t>)</w:t>
      </w:r>
      <w:r w:rsidR="001B4CCA" w:rsidRPr="00666848">
        <w:rPr>
          <w:rFonts w:cstheme="minorHAnsi"/>
          <w:sz w:val="24"/>
          <w:szCs w:val="24"/>
        </w:rPr>
        <w:t>.</w:t>
      </w:r>
    </w:p>
    <w:p w14:paraId="44D7E614" w14:textId="34226354" w:rsidR="00F579AD" w:rsidRPr="00666848" w:rsidRDefault="004D7E31" w:rsidP="004D7E31">
      <w:pPr>
        <w:pStyle w:val="ListParagraph"/>
        <w:autoSpaceDE w:val="0"/>
        <w:autoSpaceDN w:val="0"/>
        <w:adjustRightInd w:val="0"/>
        <w:spacing w:after="0" w:line="240" w:lineRule="auto"/>
        <w:ind w:left="0"/>
        <w:jc w:val="both"/>
        <w:rPr>
          <w:rFonts w:cstheme="minorHAnsi"/>
          <w:sz w:val="24"/>
          <w:szCs w:val="24"/>
        </w:rPr>
      </w:pPr>
      <w:r w:rsidRPr="00666848">
        <w:rPr>
          <w:rFonts w:cstheme="minorHAnsi"/>
          <w:sz w:val="24"/>
          <w:szCs w:val="24"/>
        </w:rPr>
        <w:t xml:space="preserve">12. </w:t>
      </w:r>
      <w:r w:rsidR="00F579AD" w:rsidRPr="00666848">
        <w:rPr>
          <w:rFonts w:cstheme="minorHAnsi"/>
          <w:sz w:val="24"/>
          <w:szCs w:val="24"/>
        </w:rPr>
        <w:t xml:space="preserve">Soldati, </w:t>
      </w:r>
      <w:r w:rsidR="00623EB3" w:rsidRPr="00666848">
        <w:rPr>
          <w:rFonts w:cstheme="minorHAnsi"/>
          <w:sz w:val="24"/>
          <w:szCs w:val="24"/>
        </w:rPr>
        <w:t xml:space="preserve">G. </w:t>
      </w:r>
      <w:r w:rsidR="004625E6" w:rsidRPr="00666848">
        <w:rPr>
          <w:rFonts w:cstheme="minorHAnsi"/>
          <w:sz w:val="24"/>
          <w:szCs w:val="24"/>
        </w:rPr>
        <w:t>et al.</w:t>
      </w:r>
      <w:r w:rsidR="00F579AD" w:rsidRPr="00666848">
        <w:rPr>
          <w:rFonts w:cstheme="minorHAnsi"/>
          <w:sz w:val="24"/>
          <w:szCs w:val="24"/>
        </w:rPr>
        <w:t xml:space="preserve"> On the Physical Basis of Pulmonary Sonographic Interstitial Syndrome. </w:t>
      </w:r>
      <w:r w:rsidR="00F579AD" w:rsidRPr="009354B8">
        <w:rPr>
          <w:rFonts w:cstheme="minorHAnsi"/>
          <w:i/>
          <w:iCs/>
          <w:sz w:val="24"/>
          <w:szCs w:val="24"/>
        </w:rPr>
        <w:t>Journal of Ultrasound in Medicine.</w:t>
      </w:r>
      <w:r w:rsidR="00F579AD" w:rsidRPr="00666848">
        <w:rPr>
          <w:rFonts w:cstheme="minorHAnsi"/>
          <w:sz w:val="24"/>
          <w:szCs w:val="24"/>
        </w:rPr>
        <w:t xml:space="preserve"> </w:t>
      </w:r>
      <w:r w:rsidR="00F579AD" w:rsidRPr="002E3B62">
        <w:rPr>
          <w:rFonts w:cstheme="minorHAnsi"/>
          <w:b/>
          <w:bCs/>
          <w:sz w:val="24"/>
          <w:szCs w:val="24"/>
        </w:rPr>
        <w:t>35</w:t>
      </w:r>
      <w:r w:rsidR="002E3B62">
        <w:rPr>
          <w:rFonts w:cstheme="minorHAnsi"/>
          <w:sz w:val="24"/>
          <w:szCs w:val="24"/>
        </w:rPr>
        <w:t xml:space="preserve"> </w:t>
      </w:r>
      <w:r w:rsidR="00F975C1" w:rsidRPr="00F975C1">
        <w:rPr>
          <w:rFonts w:cstheme="minorHAnsi"/>
          <w:sz w:val="24"/>
          <w:szCs w:val="24"/>
        </w:rPr>
        <w:t>(</w:t>
      </w:r>
      <w:r w:rsidR="002E3B62">
        <w:rPr>
          <w:rFonts w:cstheme="minorHAnsi"/>
          <w:sz w:val="24"/>
          <w:szCs w:val="24"/>
        </w:rPr>
        <w:t>10</w:t>
      </w:r>
      <w:r w:rsidR="00F975C1" w:rsidRPr="00F975C1">
        <w:rPr>
          <w:rFonts w:cstheme="minorHAnsi"/>
          <w:sz w:val="24"/>
          <w:szCs w:val="24"/>
        </w:rPr>
        <w:t>)</w:t>
      </w:r>
      <w:r w:rsidR="002E3B62">
        <w:rPr>
          <w:rFonts w:cstheme="minorHAnsi"/>
          <w:sz w:val="24"/>
          <w:szCs w:val="24"/>
        </w:rPr>
        <w:t>,</w:t>
      </w:r>
      <w:r w:rsidR="00F579AD" w:rsidRPr="00666848">
        <w:rPr>
          <w:rFonts w:cstheme="minorHAnsi"/>
          <w:sz w:val="24"/>
          <w:szCs w:val="24"/>
        </w:rPr>
        <w:t xml:space="preserve"> 2975-2086</w:t>
      </w:r>
      <w:r w:rsidR="009D1ECC" w:rsidRPr="00666848">
        <w:rPr>
          <w:rFonts w:cstheme="minorHAnsi"/>
          <w:sz w:val="24"/>
          <w:szCs w:val="24"/>
        </w:rPr>
        <w:t xml:space="preserve"> </w:t>
      </w:r>
      <w:r w:rsidR="00F975C1" w:rsidRPr="00F975C1">
        <w:rPr>
          <w:rFonts w:cstheme="minorHAnsi"/>
          <w:sz w:val="24"/>
          <w:szCs w:val="24"/>
        </w:rPr>
        <w:t>(</w:t>
      </w:r>
      <w:r w:rsidR="00F579AD" w:rsidRPr="00666848">
        <w:rPr>
          <w:rFonts w:cstheme="minorHAnsi"/>
          <w:sz w:val="24"/>
          <w:szCs w:val="24"/>
        </w:rPr>
        <w:t>2016</w:t>
      </w:r>
      <w:r w:rsidR="00F975C1" w:rsidRPr="00F975C1">
        <w:rPr>
          <w:rFonts w:cstheme="minorHAnsi"/>
          <w:sz w:val="24"/>
          <w:szCs w:val="24"/>
        </w:rPr>
        <w:t>)</w:t>
      </w:r>
      <w:r w:rsidR="00F579AD" w:rsidRPr="00666848">
        <w:rPr>
          <w:rFonts w:cstheme="minorHAnsi"/>
          <w:sz w:val="24"/>
          <w:szCs w:val="24"/>
        </w:rPr>
        <w:t xml:space="preserve">. </w:t>
      </w:r>
    </w:p>
    <w:p w14:paraId="3C1644FD" w14:textId="3F0B8F62" w:rsidR="00A8735B" w:rsidRPr="00666848" w:rsidRDefault="004D7E31" w:rsidP="004D7E31">
      <w:pPr>
        <w:pStyle w:val="ListParagraph"/>
        <w:autoSpaceDE w:val="0"/>
        <w:autoSpaceDN w:val="0"/>
        <w:adjustRightInd w:val="0"/>
        <w:spacing w:after="0" w:line="240" w:lineRule="auto"/>
        <w:ind w:left="0"/>
        <w:jc w:val="both"/>
        <w:rPr>
          <w:rFonts w:cstheme="minorHAnsi"/>
          <w:sz w:val="24"/>
          <w:szCs w:val="24"/>
        </w:rPr>
      </w:pPr>
      <w:r w:rsidRPr="00666848">
        <w:rPr>
          <w:rFonts w:cstheme="minorHAnsi"/>
          <w:sz w:val="24"/>
          <w:szCs w:val="24"/>
        </w:rPr>
        <w:t xml:space="preserve">13. </w:t>
      </w:r>
      <w:proofErr w:type="spellStart"/>
      <w:r w:rsidR="00A8735B" w:rsidRPr="00666848">
        <w:rPr>
          <w:rFonts w:cstheme="minorHAnsi"/>
          <w:sz w:val="24"/>
          <w:szCs w:val="24"/>
        </w:rPr>
        <w:t>Raes</w:t>
      </w:r>
      <w:proofErr w:type="spellEnd"/>
      <w:r w:rsidR="00A8735B" w:rsidRPr="00666848">
        <w:rPr>
          <w:rFonts w:cstheme="minorHAnsi"/>
          <w:sz w:val="24"/>
          <w:szCs w:val="24"/>
        </w:rPr>
        <w:t>, F.</w:t>
      </w:r>
      <w:r w:rsidR="00A8735B" w:rsidRPr="00666848">
        <w:rPr>
          <w:rFonts w:cstheme="minorHAnsi"/>
          <w:i/>
          <w:iCs/>
          <w:sz w:val="24"/>
          <w:szCs w:val="24"/>
        </w:rPr>
        <w:t xml:space="preserve"> </w:t>
      </w:r>
      <w:r w:rsidR="004625E6" w:rsidRPr="00666848">
        <w:rPr>
          <w:rFonts w:cstheme="minorHAnsi"/>
          <w:sz w:val="24"/>
          <w:szCs w:val="24"/>
        </w:rPr>
        <w:t>et al.</w:t>
      </w:r>
      <w:r w:rsidR="00A8735B" w:rsidRPr="00666848">
        <w:rPr>
          <w:rFonts w:cstheme="minorHAnsi"/>
          <w:sz w:val="24"/>
          <w:szCs w:val="24"/>
        </w:rPr>
        <w:t xml:space="preserve"> </w:t>
      </w:r>
      <w:r w:rsidR="002D0A82" w:rsidRPr="00666848">
        <w:rPr>
          <w:rFonts w:cstheme="minorHAnsi"/>
          <w:sz w:val="24"/>
          <w:szCs w:val="24"/>
        </w:rPr>
        <w:t>High-Resolution</w:t>
      </w:r>
      <w:r w:rsidR="00707CD3" w:rsidRPr="00666848">
        <w:rPr>
          <w:rFonts w:cstheme="minorHAnsi"/>
          <w:sz w:val="24"/>
          <w:szCs w:val="24"/>
        </w:rPr>
        <w:t xml:space="preserve"> </w:t>
      </w:r>
      <w:r w:rsidR="00A8735B" w:rsidRPr="00666848">
        <w:rPr>
          <w:rFonts w:cstheme="minorHAnsi"/>
          <w:sz w:val="24"/>
          <w:szCs w:val="24"/>
        </w:rPr>
        <w:t xml:space="preserve">Ultrasound and Photoacoustic Imaging of Orthotopic Lung Cancer in Mice: New Perspectives for Onco-Pharmacology. </w:t>
      </w:r>
      <w:proofErr w:type="spellStart"/>
      <w:r w:rsidR="00A8735B" w:rsidRPr="00666848">
        <w:rPr>
          <w:rFonts w:cstheme="minorHAnsi"/>
          <w:i/>
          <w:iCs/>
          <w:sz w:val="24"/>
          <w:szCs w:val="24"/>
        </w:rPr>
        <w:t>P</w:t>
      </w:r>
      <w:r w:rsidR="009354B8">
        <w:rPr>
          <w:rFonts w:cstheme="minorHAnsi"/>
          <w:i/>
          <w:iCs/>
          <w:sz w:val="24"/>
          <w:szCs w:val="24"/>
        </w:rPr>
        <w:t>L</w:t>
      </w:r>
      <w:r w:rsidR="00A8735B" w:rsidRPr="00666848">
        <w:rPr>
          <w:rFonts w:cstheme="minorHAnsi"/>
          <w:i/>
          <w:iCs/>
          <w:sz w:val="24"/>
          <w:szCs w:val="24"/>
        </w:rPr>
        <w:t>o</w:t>
      </w:r>
      <w:r w:rsidR="009354B8">
        <w:rPr>
          <w:rFonts w:cstheme="minorHAnsi"/>
          <w:i/>
          <w:iCs/>
          <w:sz w:val="24"/>
          <w:szCs w:val="24"/>
        </w:rPr>
        <w:t>S</w:t>
      </w:r>
      <w:proofErr w:type="spellEnd"/>
      <w:r w:rsidR="00A8735B" w:rsidRPr="00666848">
        <w:rPr>
          <w:rFonts w:cstheme="minorHAnsi"/>
          <w:i/>
          <w:iCs/>
          <w:sz w:val="24"/>
          <w:szCs w:val="24"/>
        </w:rPr>
        <w:t xml:space="preserve"> One.</w:t>
      </w:r>
      <w:r w:rsidR="00A8735B" w:rsidRPr="00666848">
        <w:rPr>
          <w:rFonts w:cstheme="minorHAnsi"/>
          <w:sz w:val="24"/>
          <w:szCs w:val="24"/>
        </w:rPr>
        <w:t xml:space="preserve"> </w:t>
      </w:r>
      <w:r w:rsidR="00A8735B" w:rsidRPr="00666848">
        <w:rPr>
          <w:rFonts w:cstheme="minorHAnsi"/>
          <w:b/>
          <w:bCs/>
          <w:sz w:val="24"/>
          <w:szCs w:val="24"/>
        </w:rPr>
        <w:t>11</w:t>
      </w:r>
      <w:r w:rsidR="00A8735B" w:rsidRPr="00666848">
        <w:rPr>
          <w:rFonts w:cstheme="minorHAnsi"/>
          <w:sz w:val="24"/>
          <w:szCs w:val="24"/>
        </w:rPr>
        <w:t xml:space="preserve"> </w:t>
      </w:r>
      <w:r w:rsidR="00F975C1" w:rsidRPr="00F975C1">
        <w:rPr>
          <w:rFonts w:cstheme="minorHAnsi"/>
          <w:sz w:val="24"/>
          <w:szCs w:val="24"/>
        </w:rPr>
        <w:t>(</w:t>
      </w:r>
      <w:r w:rsidR="00A8735B" w:rsidRPr="00666848">
        <w:rPr>
          <w:rFonts w:cstheme="minorHAnsi"/>
          <w:sz w:val="24"/>
          <w:szCs w:val="24"/>
        </w:rPr>
        <w:t>4</w:t>
      </w:r>
      <w:r w:rsidR="00F975C1" w:rsidRPr="00F975C1">
        <w:rPr>
          <w:rFonts w:cstheme="minorHAnsi"/>
          <w:sz w:val="24"/>
          <w:szCs w:val="24"/>
        </w:rPr>
        <w:t>)</w:t>
      </w:r>
      <w:r w:rsidR="00A8735B" w:rsidRPr="00666848">
        <w:rPr>
          <w:rFonts w:cstheme="minorHAnsi"/>
          <w:sz w:val="24"/>
          <w:szCs w:val="24"/>
        </w:rPr>
        <w:t>, 15</w:t>
      </w:r>
      <w:r w:rsidR="009D1ECC" w:rsidRPr="00666848">
        <w:rPr>
          <w:rFonts w:cstheme="minorHAnsi"/>
          <w:sz w:val="24"/>
          <w:szCs w:val="24"/>
        </w:rPr>
        <w:t xml:space="preserve"> </w:t>
      </w:r>
      <w:r w:rsidR="00F975C1" w:rsidRPr="00F975C1">
        <w:rPr>
          <w:rFonts w:cstheme="minorHAnsi"/>
          <w:sz w:val="24"/>
          <w:szCs w:val="24"/>
        </w:rPr>
        <w:t>(</w:t>
      </w:r>
      <w:r w:rsidR="00A8735B" w:rsidRPr="00666848">
        <w:rPr>
          <w:rFonts w:cstheme="minorHAnsi"/>
          <w:sz w:val="24"/>
          <w:szCs w:val="24"/>
        </w:rPr>
        <w:t>2016</w:t>
      </w:r>
      <w:r w:rsidR="00F975C1" w:rsidRPr="00F975C1">
        <w:rPr>
          <w:rFonts w:cstheme="minorHAnsi"/>
          <w:sz w:val="24"/>
          <w:szCs w:val="24"/>
        </w:rPr>
        <w:t>)</w:t>
      </w:r>
      <w:r w:rsidR="00A8735B" w:rsidRPr="00666848">
        <w:rPr>
          <w:rFonts w:cstheme="minorHAnsi"/>
          <w:sz w:val="24"/>
          <w:szCs w:val="24"/>
        </w:rPr>
        <w:t>.</w:t>
      </w:r>
    </w:p>
    <w:p w14:paraId="17DAB31E" w14:textId="574F908D" w:rsidR="00A8735B" w:rsidRPr="00666848" w:rsidRDefault="004D7E31" w:rsidP="004D7E31">
      <w:pPr>
        <w:pStyle w:val="ListParagraph"/>
        <w:spacing w:after="0" w:line="240" w:lineRule="auto"/>
        <w:ind w:left="0"/>
        <w:jc w:val="both"/>
        <w:rPr>
          <w:rFonts w:cstheme="minorHAnsi"/>
          <w:sz w:val="24"/>
          <w:szCs w:val="24"/>
        </w:rPr>
      </w:pPr>
      <w:r w:rsidRPr="00666848">
        <w:rPr>
          <w:rFonts w:cstheme="minorHAnsi"/>
          <w:sz w:val="24"/>
          <w:szCs w:val="24"/>
        </w:rPr>
        <w:t xml:space="preserve">14. </w:t>
      </w:r>
      <w:r w:rsidR="00A8735B" w:rsidRPr="00666848">
        <w:rPr>
          <w:rFonts w:cstheme="minorHAnsi"/>
          <w:sz w:val="24"/>
          <w:szCs w:val="24"/>
        </w:rPr>
        <w:t>Lakshman, M.</w:t>
      </w:r>
      <w:r w:rsidR="009D1ECC" w:rsidRPr="00666848">
        <w:rPr>
          <w:rFonts w:cstheme="minorHAnsi"/>
          <w:sz w:val="24"/>
          <w:szCs w:val="24"/>
        </w:rPr>
        <w:t>,</w:t>
      </w:r>
      <w:r w:rsidR="00A8735B" w:rsidRPr="00666848">
        <w:rPr>
          <w:rFonts w:cstheme="minorHAnsi"/>
          <w:sz w:val="24"/>
          <w:szCs w:val="24"/>
        </w:rPr>
        <w:t xml:space="preserve"> Needles, A. Screening and quantification of the tumor microenvironment with micro-ultrasound and photoacoustic imaging. </w:t>
      </w:r>
      <w:r w:rsidR="00A8735B" w:rsidRPr="00666848">
        <w:rPr>
          <w:rFonts w:cstheme="minorHAnsi"/>
          <w:i/>
          <w:iCs/>
          <w:sz w:val="24"/>
          <w:szCs w:val="24"/>
        </w:rPr>
        <w:t>Nature Methods.</w:t>
      </w:r>
      <w:r w:rsidR="00A8735B" w:rsidRPr="00666848">
        <w:rPr>
          <w:rFonts w:cstheme="minorHAnsi"/>
          <w:sz w:val="24"/>
          <w:szCs w:val="24"/>
        </w:rPr>
        <w:t xml:space="preserve"> </w:t>
      </w:r>
      <w:r w:rsidR="00A8735B" w:rsidRPr="00666848">
        <w:rPr>
          <w:rFonts w:cstheme="minorHAnsi"/>
          <w:b/>
          <w:bCs/>
          <w:sz w:val="24"/>
          <w:szCs w:val="24"/>
        </w:rPr>
        <w:t>12</w:t>
      </w:r>
      <w:r w:rsidR="00A8735B" w:rsidRPr="00666848">
        <w:rPr>
          <w:rFonts w:cstheme="minorHAnsi"/>
          <w:sz w:val="24"/>
          <w:szCs w:val="24"/>
        </w:rPr>
        <w:t xml:space="preserve"> </w:t>
      </w:r>
      <w:r w:rsidR="00F975C1" w:rsidRPr="00F975C1">
        <w:rPr>
          <w:rFonts w:cstheme="minorHAnsi"/>
          <w:sz w:val="24"/>
          <w:szCs w:val="24"/>
        </w:rPr>
        <w:t>(</w:t>
      </w:r>
      <w:r w:rsidR="00A8735B" w:rsidRPr="00666848">
        <w:rPr>
          <w:rFonts w:cstheme="minorHAnsi"/>
          <w:sz w:val="24"/>
          <w:szCs w:val="24"/>
        </w:rPr>
        <w:t>4</w:t>
      </w:r>
      <w:r w:rsidR="00F975C1" w:rsidRPr="00F975C1">
        <w:rPr>
          <w:rFonts w:cstheme="minorHAnsi"/>
          <w:sz w:val="24"/>
          <w:szCs w:val="24"/>
        </w:rPr>
        <w:t>)</w:t>
      </w:r>
      <w:r w:rsidR="00A8735B" w:rsidRPr="00666848">
        <w:rPr>
          <w:rFonts w:cstheme="minorHAnsi"/>
          <w:sz w:val="24"/>
          <w:szCs w:val="24"/>
        </w:rPr>
        <w:t xml:space="preserve">, </w:t>
      </w:r>
      <w:r w:rsidR="00144FDC" w:rsidRPr="00666848">
        <w:rPr>
          <w:rFonts w:cstheme="minorHAnsi"/>
          <w:sz w:val="24"/>
          <w:szCs w:val="24"/>
        </w:rPr>
        <w:t>372</w:t>
      </w:r>
      <w:r w:rsidR="00A8735B" w:rsidRPr="00666848">
        <w:rPr>
          <w:rFonts w:cstheme="minorHAnsi"/>
          <w:sz w:val="24"/>
          <w:szCs w:val="24"/>
        </w:rPr>
        <w:t xml:space="preserve"> </w:t>
      </w:r>
      <w:r w:rsidR="00F975C1" w:rsidRPr="00F975C1">
        <w:rPr>
          <w:rFonts w:cstheme="minorHAnsi"/>
          <w:sz w:val="24"/>
          <w:szCs w:val="24"/>
        </w:rPr>
        <w:t>(</w:t>
      </w:r>
      <w:r w:rsidR="00A8735B" w:rsidRPr="00666848">
        <w:rPr>
          <w:rFonts w:cstheme="minorHAnsi"/>
          <w:sz w:val="24"/>
          <w:szCs w:val="24"/>
        </w:rPr>
        <w:t>2015</w:t>
      </w:r>
      <w:r w:rsidR="00F975C1" w:rsidRPr="00F975C1">
        <w:rPr>
          <w:rFonts w:cstheme="minorHAnsi"/>
          <w:sz w:val="24"/>
          <w:szCs w:val="24"/>
        </w:rPr>
        <w:t>)</w:t>
      </w:r>
      <w:r w:rsidR="009354B8">
        <w:rPr>
          <w:rFonts w:cstheme="minorHAnsi"/>
          <w:sz w:val="24"/>
          <w:szCs w:val="24"/>
        </w:rPr>
        <w:t>.</w:t>
      </w:r>
    </w:p>
    <w:p w14:paraId="16C7E338" w14:textId="406548F6" w:rsidR="00506A8C" w:rsidRPr="00666848" w:rsidRDefault="004D7E31" w:rsidP="004D7E31">
      <w:pPr>
        <w:pStyle w:val="ListParagraph"/>
        <w:spacing w:after="0" w:line="240" w:lineRule="auto"/>
        <w:ind w:left="0"/>
        <w:jc w:val="both"/>
        <w:rPr>
          <w:rFonts w:cstheme="minorHAnsi"/>
          <w:sz w:val="24"/>
          <w:szCs w:val="24"/>
        </w:rPr>
      </w:pPr>
      <w:r w:rsidRPr="00666848">
        <w:rPr>
          <w:rFonts w:cstheme="minorHAnsi"/>
          <w:sz w:val="24"/>
          <w:szCs w:val="24"/>
        </w:rPr>
        <w:t xml:space="preserve">15. </w:t>
      </w:r>
      <w:proofErr w:type="spellStart"/>
      <w:r w:rsidR="00ED1BAD" w:rsidRPr="00666848">
        <w:rPr>
          <w:rFonts w:cstheme="minorHAnsi"/>
          <w:sz w:val="24"/>
          <w:szCs w:val="24"/>
        </w:rPr>
        <w:t>Chichra</w:t>
      </w:r>
      <w:proofErr w:type="spellEnd"/>
      <w:r w:rsidR="00ED1BAD" w:rsidRPr="00666848">
        <w:rPr>
          <w:rFonts w:cstheme="minorHAnsi"/>
          <w:sz w:val="24"/>
          <w:szCs w:val="24"/>
        </w:rPr>
        <w:t xml:space="preserve">, A., </w:t>
      </w:r>
      <w:proofErr w:type="spellStart"/>
      <w:r w:rsidR="00ED1BAD" w:rsidRPr="00666848">
        <w:rPr>
          <w:rFonts w:cstheme="minorHAnsi"/>
          <w:sz w:val="24"/>
          <w:szCs w:val="24"/>
        </w:rPr>
        <w:t>Makaryus</w:t>
      </w:r>
      <w:proofErr w:type="spellEnd"/>
      <w:r w:rsidR="00ED1BAD" w:rsidRPr="00666848">
        <w:rPr>
          <w:rFonts w:cstheme="minorHAnsi"/>
          <w:sz w:val="24"/>
          <w:szCs w:val="24"/>
        </w:rPr>
        <w:t xml:space="preserve">, M., </w:t>
      </w:r>
      <w:proofErr w:type="spellStart"/>
      <w:r w:rsidR="00ED1BAD" w:rsidRPr="00666848">
        <w:rPr>
          <w:rFonts w:cstheme="minorHAnsi"/>
          <w:sz w:val="24"/>
          <w:szCs w:val="24"/>
        </w:rPr>
        <w:t>Chaudhri</w:t>
      </w:r>
      <w:proofErr w:type="spellEnd"/>
      <w:r w:rsidR="00ED1BAD" w:rsidRPr="00666848">
        <w:rPr>
          <w:rFonts w:cstheme="minorHAnsi"/>
          <w:sz w:val="24"/>
          <w:szCs w:val="24"/>
        </w:rPr>
        <w:t>, P.</w:t>
      </w:r>
      <w:r w:rsidR="009D1ECC" w:rsidRPr="00666848">
        <w:rPr>
          <w:rFonts w:cstheme="minorHAnsi"/>
          <w:sz w:val="24"/>
          <w:szCs w:val="24"/>
        </w:rPr>
        <w:t>,</w:t>
      </w:r>
      <w:r w:rsidR="00ED1BAD" w:rsidRPr="00666848">
        <w:rPr>
          <w:rFonts w:cstheme="minorHAnsi"/>
          <w:sz w:val="24"/>
          <w:szCs w:val="24"/>
        </w:rPr>
        <w:t xml:space="preserve"> Narasimhan, M. Ultrasound for the Pulmonary Consultant. </w:t>
      </w:r>
      <w:r w:rsidR="00ED1BAD" w:rsidRPr="00666848">
        <w:rPr>
          <w:rFonts w:cstheme="minorHAnsi"/>
          <w:i/>
          <w:iCs/>
          <w:sz w:val="24"/>
          <w:szCs w:val="24"/>
        </w:rPr>
        <w:t>Clinical Medicine Insights</w:t>
      </w:r>
      <w:r w:rsidR="009354B8">
        <w:rPr>
          <w:rFonts w:cstheme="minorHAnsi"/>
          <w:i/>
          <w:iCs/>
          <w:sz w:val="24"/>
          <w:szCs w:val="24"/>
        </w:rPr>
        <w:t xml:space="preserve">: </w:t>
      </w:r>
      <w:r w:rsidR="00ED1BAD" w:rsidRPr="00666848">
        <w:rPr>
          <w:rFonts w:cstheme="minorHAnsi"/>
          <w:i/>
          <w:iCs/>
          <w:sz w:val="24"/>
          <w:szCs w:val="24"/>
        </w:rPr>
        <w:t>Circulatory Respiratory and Pulmonary Medicine.</w:t>
      </w:r>
      <w:r w:rsidR="00ED1BAD" w:rsidRPr="00666848">
        <w:rPr>
          <w:rFonts w:cstheme="minorHAnsi"/>
          <w:sz w:val="24"/>
          <w:szCs w:val="24"/>
        </w:rPr>
        <w:t xml:space="preserve"> </w:t>
      </w:r>
      <w:r w:rsidR="00ED1BAD" w:rsidRPr="00666848">
        <w:rPr>
          <w:rFonts w:cstheme="minorHAnsi"/>
          <w:b/>
          <w:bCs/>
          <w:sz w:val="24"/>
          <w:szCs w:val="24"/>
        </w:rPr>
        <w:t>10</w:t>
      </w:r>
      <w:r w:rsidR="00476ED6" w:rsidRPr="00666848">
        <w:rPr>
          <w:rFonts w:cstheme="minorHAnsi"/>
          <w:sz w:val="24"/>
          <w:szCs w:val="24"/>
        </w:rPr>
        <w:t>,</w:t>
      </w:r>
      <w:r w:rsidR="00ED1BAD" w:rsidRPr="00666848">
        <w:rPr>
          <w:rFonts w:cstheme="minorHAnsi"/>
          <w:sz w:val="24"/>
          <w:szCs w:val="24"/>
        </w:rPr>
        <w:t xml:space="preserve"> 9 </w:t>
      </w:r>
      <w:r w:rsidR="00F975C1" w:rsidRPr="00F975C1">
        <w:rPr>
          <w:rFonts w:cstheme="minorHAnsi"/>
          <w:sz w:val="24"/>
          <w:szCs w:val="24"/>
        </w:rPr>
        <w:t>(</w:t>
      </w:r>
      <w:r w:rsidR="00ED1BAD" w:rsidRPr="00666848">
        <w:rPr>
          <w:rFonts w:cstheme="minorHAnsi"/>
          <w:sz w:val="24"/>
          <w:szCs w:val="24"/>
        </w:rPr>
        <w:t>2016</w:t>
      </w:r>
      <w:r w:rsidR="00F975C1" w:rsidRPr="00F975C1">
        <w:rPr>
          <w:rFonts w:cstheme="minorHAnsi"/>
          <w:sz w:val="24"/>
          <w:szCs w:val="24"/>
        </w:rPr>
        <w:t>)</w:t>
      </w:r>
      <w:r w:rsidR="00ED1BAD" w:rsidRPr="00666848">
        <w:rPr>
          <w:rFonts w:cstheme="minorHAnsi"/>
          <w:sz w:val="24"/>
          <w:szCs w:val="24"/>
        </w:rPr>
        <w:t>.</w:t>
      </w:r>
    </w:p>
    <w:p w14:paraId="4F150467" w14:textId="77777777" w:rsidR="00774776" w:rsidRPr="00666848" w:rsidRDefault="00774776" w:rsidP="00255B1F">
      <w:pPr>
        <w:pStyle w:val="ListParagraph"/>
        <w:spacing w:after="0" w:line="240" w:lineRule="auto"/>
        <w:ind w:left="0"/>
        <w:jc w:val="both"/>
        <w:rPr>
          <w:rFonts w:cstheme="minorHAnsi"/>
          <w:sz w:val="24"/>
          <w:szCs w:val="24"/>
        </w:rPr>
      </w:pPr>
    </w:p>
    <w:sectPr w:rsidR="00774776" w:rsidRPr="00666848" w:rsidSect="00AE7F89">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84A7A" w14:textId="77777777" w:rsidR="00E74C7A" w:rsidRDefault="00E74C7A" w:rsidP="003E4A95">
      <w:pPr>
        <w:spacing w:after="0" w:line="240" w:lineRule="auto"/>
      </w:pPr>
      <w:r>
        <w:separator/>
      </w:r>
    </w:p>
  </w:endnote>
  <w:endnote w:type="continuationSeparator" w:id="0">
    <w:p w14:paraId="492421EB" w14:textId="77777777" w:rsidR="00E74C7A" w:rsidRDefault="00E74C7A" w:rsidP="003E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7150F" w14:textId="77777777" w:rsidR="00E74C7A" w:rsidRDefault="00E74C7A" w:rsidP="003E4A95">
      <w:pPr>
        <w:spacing w:after="0" w:line="240" w:lineRule="auto"/>
      </w:pPr>
      <w:r>
        <w:separator/>
      </w:r>
    </w:p>
  </w:footnote>
  <w:footnote w:type="continuationSeparator" w:id="0">
    <w:p w14:paraId="0B18BAB4" w14:textId="77777777" w:rsidR="00E74C7A" w:rsidRDefault="00E74C7A" w:rsidP="003E4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FE1"/>
    <w:multiLevelType w:val="multilevel"/>
    <w:tmpl w:val="3C40DE40"/>
    <w:lvl w:ilvl="0">
      <w:start w:val="1"/>
      <w:numFmt w:val="decimal"/>
      <w:lvlText w:val="%1"/>
      <w:lvlJc w:val="left"/>
      <w:pPr>
        <w:ind w:left="560" w:hanging="560"/>
      </w:pPr>
      <w:rPr>
        <w:rFonts w:hint="default"/>
      </w:rPr>
    </w:lvl>
    <w:lvl w:ilvl="1">
      <w:start w:val="2"/>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2B39524B"/>
    <w:multiLevelType w:val="hybridMultilevel"/>
    <w:tmpl w:val="47BE9236"/>
    <w:lvl w:ilvl="0" w:tplc="5770C17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BE23D6F"/>
    <w:multiLevelType w:val="multilevel"/>
    <w:tmpl w:val="85D6D3C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39F11336"/>
    <w:multiLevelType w:val="hybridMultilevel"/>
    <w:tmpl w:val="2FC04B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C2B2250"/>
    <w:multiLevelType w:val="hybridMultilevel"/>
    <w:tmpl w:val="472A9136"/>
    <w:lvl w:ilvl="0" w:tplc="175C73C2">
      <w:start w:val="1"/>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E483A59"/>
    <w:multiLevelType w:val="hybridMultilevel"/>
    <w:tmpl w:val="F5C047CC"/>
    <w:lvl w:ilvl="0" w:tplc="DBDACC4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1120469"/>
    <w:multiLevelType w:val="multilevel"/>
    <w:tmpl w:val="9EC6C33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3"/>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ancer 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0x2d0tk92dwre5stu52ephztxw925pfetx&quot;&gt;My EndNote Library&lt;record-ids&gt;&lt;item&gt;78&lt;/item&gt;&lt;/record-ids&gt;&lt;/item&gt;&lt;/Libraries&gt;"/>
  </w:docVars>
  <w:rsids>
    <w:rsidRoot w:val="00AB7097"/>
    <w:rsid w:val="00005B55"/>
    <w:rsid w:val="000060DC"/>
    <w:rsid w:val="00006885"/>
    <w:rsid w:val="000121B8"/>
    <w:rsid w:val="000641AC"/>
    <w:rsid w:val="000659F5"/>
    <w:rsid w:val="00070DBC"/>
    <w:rsid w:val="00082449"/>
    <w:rsid w:val="0008362A"/>
    <w:rsid w:val="0008552F"/>
    <w:rsid w:val="000948AD"/>
    <w:rsid w:val="00095F19"/>
    <w:rsid w:val="000A3070"/>
    <w:rsid w:val="000B03F8"/>
    <w:rsid w:val="000B43EC"/>
    <w:rsid w:val="000C1AFC"/>
    <w:rsid w:val="000C2790"/>
    <w:rsid w:val="000C3766"/>
    <w:rsid w:val="000C7FBE"/>
    <w:rsid w:val="000D630A"/>
    <w:rsid w:val="000D6A66"/>
    <w:rsid w:val="000E5650"/>
    <w:rsid w:val="000E5A58"/>
    <w:rsid w:val="000F1FD3"/>
    <w:rsid w:val="001027A3"/>
    <w:rsid w:val="00110638"/>
    <w:rsid w:val="00117F5C"/>
    <w:rsid w:val="00121B25"/>
    <w:rsid w:val="001240D0"/>
    <w:rsid w:val="001339E6"/>
    <w:rsid w:val="001405F7"/>
    <w:rsid w:val="00144FDC"/>
    <w:rsid w:val="001503B5"/>
    <w:rsid w:val="00151202"/>
    <w:rsid w:val="0018213C"/>
    <w:rsid w:val="00187AFA"/>
    <w:rsid w:val="00192E5D"/>
    <w:rsid w:val="0019317E"/>
    <w:rsid w:val="00194173"/>
    <w:rsid w:val="001B2C67"/>
    <w:rsid w:val="001B4CCA"/>
    <w:rsid w:val="001B741B"/>
    <w:rsid w:val="001C192E"/>
    <w:rsid w:val="001C199F"/>
    <w:rsid w:val="001C2BEA"/>
    <w:rsid w:val="001C3896"/>
    <w:rsid w:val="001E33F2"/>
    <w:rsid w:val="001F38D4"/>
    <w:rsid w:val="001F7A83"/>
    <w:rsid w:val="002328CE"/>
    <w:rsid w:val="002331AD"/>
    <w:rsid w:val="00236FD0"/>
    <w:rsid w:val="0025072B"/>
    <w:rsid w:val="00255B1F"/>
    <w:rsid w:val="00260CBC"/>
    <w:rsid w:val="0028099D"/>
    <w:rsid w:val="00284389"/>
    <w:rsid w:val="00291F21"/>
    <w:rsid w:val="00292AA4"/>
    <w:rsid w:val="002971A1"/>
    <w:rsid w:val="002A138B"/>
    <w:rsid w:val="002B2C52"/>
    <w:rsid w:val="002C1850"/>
    <w:rsid w:val="002D0A82"/>
    <w:rsid w:val="002D0B98"/>
    <w:rsid w:val="002D21E4"/>
    <w:rsid w:val="002D5241"/>
    <w:rsid w:val="002D67EC"/>
    <w:rsid w:val="002E3B62"/>
    <w:rsid w:val="0030112C"/>
    <w:rsid w:val="003017BF"/>
    <w:rsid w:val="003028F5"/>
    <w:rsid w:val="00305A4A"/>
    <w:rsid w:val="00316CB1"/>
    <w:rsid w:val="003418B4"/>
    <w:rsid w:val="00350AAA"/>
    <w:rsid w:val="00356B74"/>
    <w:rsid w:val="00363D54"/>
    <w:rsid w:val="00382BC9"/>
    <w:rsid w:val="00384E01"/>
    <w:rsid w:val="003A756C"/>
    <w:rsid w:val="003B209A"/>
    <w:rsid w:val="003B532A"/>
    <w:rsid w:val="003C7862"/>
    <w:rsid w:val="003D5450"/>
    <w:rsid w:val="003E0B5B"/>
    <w:rsid w:val="003E4A95"/>
    <w:rsid w:val="003F2DFF"/>
    <w:rsid w:val="004129F4"/>
    <w:rsid w:val="004172A4"/>
    <w:rsid w:val="00417E69"/>
    <w:rsid w:val="00424FB6"/>
    <w:rsid w:val="00431A98"/>
    <w:rsid w:val="00432725"/>
    <w:rsid w:val="0044763F"/>
    <w:rsid w:val="004537BF"/>
    <w:rsid w:val="00456976"/>
    <w:rsid w:val="00461A3A"/>
    <w:rsid w:val="004625E6"/>
    <w:rsid w:val="004630EB"/>
    <w:rsid w:val="00470645"/>
    <w:rsid w:val="00476ED6"/>
    <w:rsid w:val="00481B14"/>
    <w:rsid w:val="00483A76"/>
    <w:rsid w:val="00492CBF"/>
    <w:rsid w:val="00494FE8"/>
    <w:rsid w:val="004A0080"/>
    <w:rsid w:val="004A04F7"/>
    <w:rsid w:val="004A5D97"/>
    <w:rsid w:val="004A6B55"/>
    <w:rsid w:val="004B6E07"/>
    <w:rsid w:val="004C090A"/>
    <w:rsid w:val="004C2861"/>
    <w:rsid w:val="004D2E8A"/>
    <w:rsid w:val="004D7E31"/>
    <w:rsid w:val="004F29A1"/>
    <w:rsid w:val="004F7D34"/>
    <w:rsid w:val="00502513"/>
    <w:rsid w:val="00506A8C"/>
    <w:rsid w:val="00511570"/>
    <w:rsid w:val="00517228"/>
    <w:rsid w:val="00525253"/>
    <w:rsid w:val="00536F82"/>
    <w:rsid w:val="00537A47"/>
    <w:rsid w:val="00545E73"/>
    <w:rsid w:val="00555539"/>
    <w:rsid w:val="00571435"/>
    <w:rsid w:val="005A0305"/>
    <w:rsid w:val="005A3E06"/>
    <w:rsid w:val="005A4AB1"/>
    <w:rsid w:val="005B36A3"/>
    <w:rsid w:val="005D0083"/>
    <w:rsid w:val="005D0F38"/>
    <w:rsid w:val="005D3B05"/>
    <w:rsid w:val="005E3958"/>
    <w:rsid w:val="006002F2"/>
    <w:rsid w:val="006006D3"/>
    <w:rsid w:val="00600FC5"/>
    <w:rsid w:val="00607794"/>
    <w:rsid w:val="006139FA"/>
    <w:rsid w:val="006206CE"/>
    <w:rsid w:val="00621A2F"/>
    <w:rsid w:val="00623EB3"/>
    <w:rsid w:val="0064127F"/>
    <w:rsid w:val="006444DD"/>
    <w:rsid w:val="00644EEA"/>
    <w:rsid w:val="00647A23"/>
    <w:rsid w:val="00652803"/>
    <w:rsid w:val="00653E22"/>
    <w:rsid w:val="00655AF2"/>
    <w:rsid w:val="00657418"/>
    <w:rsid w:val="006622DD"/>
    <w:rsid w:val="00666848"/>
    <w:rsid w:val="00694349"/>
    <w:rsid w:val="006A15E8"/>
    <w:rsid w:val="006A2FE8"/>
    <w:rsid w:val="006A366B"/>
    <w:rsid w:val="006D3AC7"/>
    <w:rsid w:val="006D40F5"/>
    <w:rsid w:val="006E183D"/>
    <w:rsid w:val="006E3564"/>
    <w:rsid w:val="006E7218"/>
    <w:rsid w:val="006F2415"/>
    <w:rsid w:val="006F2B93"/>
    <w:rsid w:val="00707162"/>
    <w:rsid w:val="00707CD3"/>
    <w:rsid w:val="00733BAB"/>
    <w:rsid w:val="00745832"/>
    <w:rsid w:val="0075337D"/>
    <w:rsid w:val="00753ED8"/>
    <w:rsid w:val="00757DA8"/>
    <w:rsid w:val="00761047"/>
    <w:rsid w:val="007706BD"/>
    <w:rsid w:val="00771F55"/>
    <w:rsid w:val="00774776"/>
    <w:rsid w:val="00777510"/>
    <w:rsid w:val="007908CC"/>
    <w:rsid w:val="007A48C7"/>
    <w:rsid w:val="007C6CC3"/>
    <w:rsid w:val="007D6B3E"/>
    <w:rsid w:val="007E09EE"/>
    <w:rsid w:val="007F48AC"/>
    <w:rsid w:val="007F6E16"/>
    <w:rsid w:val="008052B5"/>
    <w:rsid w:val="00816731"/>
    <w:rsid w:val="008502FD"/>
    <w:rsid w:val="00851936"/>
    <w:rsid w:val="00853F9E"/>
    <w:rsid w:val="0086005E"/>
    <w:rsid w:val="00875FC3"/>
    <w:rsid w:val="0088007B"/>
    <w:rsid w:val="00881DFD"/>
    <w:rsid w:val="00886B8C"/>
    <w:rsid w:val="0089411E"/>
    <w:rsid w:val="0089475B"/>
    <w:rsid w:val="00895A67"/>
    <w:rsid w:val="008A2C7D"/>
    <w:rsid w:val="008A5C52"/>
    <w:rsid w:val="008B7C5F"/>
    <w:rsid w:val="008C3A1B"/>
    <w:rsid w:val="008C654A"/>
    <w:rsid w:val="008D0604"/>
    <w:rsid w:val="008D52AE"/>
    <w:rsid w:val="008E7067"/>
    <w:rsid w:val="008F0373"/>
    <w:rsid w:val="008F1B77"/>
    <w:rsid w:val="008F5E7F"/>
    <w:rsid w:val="00905578"/>
    <w:rsid w:val="009129F1"/>
    <w:rsid w:val="00922268"/>
    <w:rsid w:val="009247AF"/>
    <w:rsid w:val="009354B8"/>
    <w:rsid w:val="00945B8E"/>
    <w:rsid w:val="009535CA"/>
    <w:rsid w:val="00954A44"/>
    <w:rsid w:val="00961C04"/>
    <w:rsid w:val="00964570"/>
    <w:rsid w:val="00966781"/>
    <w:rsid w:val="009743C9"/>
    <w:rsid w:val="0097473B"/>
    <w:rsid w:val="00977EE5"/>
    <w:rsid w:val="00993941"/>
    <w:rsid w:val="009960B5"/>
    <w:rsid w:val="009B0F4A"/>
    <w:rsid w:val="009C0904"/>
    <w:rsid w:val="009C2577"/>
    <w:rsid w:val="009C5A4B"/>
    <w:rsid w:val="009D1ECC"/>
    <w:rsid w:val="009D42B5"/>
    <w:rsid w:val="009D6470"/>
    <w:rsid w:val="009E37C3"/>
    <w:rsid w:val="009E3BCD"/>
    <w:rsid w:val="009E43EF"/>
    <w:rsid w:val="009E536E"/>
    <w:rsid w:val="009E78FE"/>
    <w:rsid w:val="009F10AA"/>
    <w:rsid w:val="00A00F7C"/>
    <w:rsid w:val="00A012F7"/>
    <w:rsid w:val="00A13D47"/>
    <w:rsid w:val="00A246F1"/>
    <w:rsid w:val="00A40CDD"/>
    <w:rsid w:val="00A450A0"/>
    <w:rsid w:val="00A47469"/>
    <w:rsid w:val="00A5033E"/>
    <w:rsid w:val="00A64E90"/>
    <w:rsid w:val="00A72222"/>
    <w:rsid w:val="00A72875"/>
    <w:rsid w:val="00A746B2"/>
    <w:rsid w:val="00A76D53"/>
    <w:rsid w:val="00A777B7"/>
    <w:rsid w:val="00A8626B"/>
    <w:rsid w:val="00A8735B"/>
    <w:rsid w:val="00AA1990"/>
    <w:rsid w:val="00AA1A2D"/>
    <w:rsid w:val="00AA5371"/>
    <w:rsid w:val="00AB1C71"/>
    <w:rsid w:val="00AB284F"/>
    <w:rsid w:val="00AB33CD"/>
    <w:rsid w:val="00AB7097"/>
    <w:rsid w:val="00AC675B"/>
    <w:rsid w:val="00AC7C16"/>
    <w:rsid w:val="00AD3E9D"/>
    <w:rsid w:val="00AD59EF"/>
    <w:rsid w:val="00AD625E"/>
    <w:rsid w:val="00AD6DC7"/>
    <w:rsid w:val="00AE7F89"/>
    <w:rsid w:val="00AF52EE"/>
    <w:rsid w:val="00B032C9"/>
    <w:rsid w:val="00B13098"/>
    <w:rsid w:val="00B16EFC"/>
    <w:rsid w:val="00B247A5"/>
    <w:rsid w:val="00B24C7D"/>
    <w:rsid w:val="00B30C78"/>
    <w:rsid w:val="00B44F51"/>
    <w:rsid w:val="00B7230D"/>
    <w:rsid w:val="00B91923"/>
    <w:rsid w:val="00B919BF"/>
    <w:rsid w:val="00B94E30"/>
    <w:rsid w:val="00BB158D"/>
    <w:rsid w:val="00BC60AC"/>
    <w:rsid w:val="00BD047A"/>
    <w:rsid w:val="00BF20DF"/>
    <w:rsid w:val="00C00529"/>
    <w:rsid w:val="00C020C1"/>
    <w:rsid w:val="00C0228C"/>
    <w:rsid w:val="00C03182"/>
    <w:rsid w:val="00C13C65"/>
    <w:rsid w:val="00C15AB6"/>
    <w:rsid w:val="00C213A2"/>
    <w:rsid w:val="00C215AD"/>
    <w:rsid w:val="00C31A5A"/>
    <w:rsid w:val="00C36E59"/>
    <w:rsid w:val="00C44834"/>
    <w:rsid w:val="00C556D4"/>
    <w:rsid w:val="00C61A4A"/>
    <w:rsid w:val="00C65A51"/>
    <w:rsid w:val="00C825E6"/>
    <w:rsid w:val="00C87B1F"/>
    <w:rsid w:val="00C9252F"/>
    <w:rsid w:val="00C9435B"/>
    <w:rsid w:val="00C97CF8"/>
    <w:rsid w:val="00CB0E63"/>
    <w:rsid w:val="00CB2ADA"/>
    <w:rsid w:val="00CB4C98"/>
    <w:rsid w:val="00CC6F59"/>
    <w:rsid w:val="00CE0E67"/>
    <w:rsid w:val="00D2655D"/>
    <w:rsid w:val="00D45140"/>
    <w:rsid w:val="00D46834"/>
    <w:rsid w:val="00D701DC"/>
    <w:rsid w:val="00D70B28"/>
    <w:rsid w:val="00D74B31"/>
    <w:rsid w:val="00D8018E"/>
    <w:rsid w:val="00D86D4D"/>
    <w:rsid w:val="00D91B5D"/>
    <w:rsid w:val="00DA53B4"/>
    <w:rsid w:val="00DB479A"/>
    <w:rsid w:val="00DD55F9"/>
    <w:rsid w:val="00DD7BD4"/>
    <w:rsid w:val="00DE39F2"/>
    <w:rsid w:val="00DE3C44"/>
    <w:rsid w:val="00DE717A"/>
    <w:rsid w:val="00DE7982"/>
    <w:rsid w:val="00DE7D9D"/>
    <w:rsid w:val="00DF51AD"/>
    <w:rsid w:val="00E0760B"/>
    <w:rsid w:val="00E1091C"/>
    <w:rsid w:val="00E16567"/>
    <w:rsid w:val="00E21CB6"/>
    <w:rsid w:val="00E30081"/>
    <w:rsid w:val="00E35BBE"/>
    <w:rsid w:val="00E45CFE"/>
    <w:rsid w:val="00E51EB2"/>
    <w:rsid w:val="00E66360"/>
    <w:rsid w:val="00E74C7A"/>
    <w:rsid w:val="00E7761F"/>
    <w:rsid w:val="00E82C2E"/>
    <w:rsid w:val="00E845BE"/>
    <w:rsid w:val="00E961B4"/>
    <w:rsid w:val="00EA061A"/>
    <w:rsid w:val="00EB7103"/>
    <w:rsid w:val="00EB7413"/>
    <w:rsid w:val="00EC746C"/>
    <w:rsid w:val="00ED1BAD"/>
    <w:rsid w:val="00ED2221"/>
    <w:rsid w:val="00ED5B97"/>
    <w:rsid w:val="00ED6FDD"/>
    <w:rsid w:val="00EF0BA6"/>
    <w:rsid w:val="00EF52A5"/>
    <w:rsid w:val="00EF6224"/>
    <w:rsid w:val="00EF739F"/>
    <w:rsid w:val="00F12FEA"/>
    <w:rsid w:val="00F3537B"/>
    <w:rsid w:val="00F35459"/>
    <w:rsid w:val="00F36C47"/>
    <w:rsid w:val="00F37DD0"/>
    <w:rsid w:val="00F40E5D"/>
    <w:rsid w:val="00F46ED6"/>
    <w:rsid w:val="00F52F46"/>
    <w:rsid w:val="00F55245"/>
    <w:rsid w:val="00F579AD"/>
    <w:rsid w:val="00F71D02"/>
    <w:rsid w:val="00F84115"/>
    <w:rsid w:val="00F916AE"/>
    <w:rsid w:val="00F975C1"/>
    <w:rsid w:val="00FB5962"/>
    <w:rsid w:val="00FC4C3D"/>
    <w:rsid w:val="00FC794A"/>
    <w:rsid w:val="00FD592E"/>
    <w:rsid w:val="00FE6A32"/>
    <w:rsid w:val="00FF35AD"/>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9B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097"/>
    <w:pPr>
      <w:ind w:left="720"/>
      <w:contextualSpacing/>
    </w:pPr>
  </w:style>
  <w:style w:type="paragraph" w:styleId="NormalWeb">
    <w:name w:val="Normal (Web)"/>
    <w:basedOn w:val="Normal"/>
    <w:link w:val="NormalWebChar"/>
    <w:uiPriority w:val="99"/>
    <w:rsid w:val="00F35459"/>
    <w:pPr>
      <w:spacing w:beforeLines="1" w:afterLines="1" w:after="0" w:line="240" w:lineRule="auto"/>
    </w:pPr>
    <w:rPr>
      <w:rFonts w:ascii="Times" w:eastAsia="Cambria" w:hAnsi="Times" w:cs="Times New Roman"/>
      <w:sz w:val="20"/>
      <w:szCs w:val="20"/>
      <w:lang w:val="fr-CA" w:eastAsia="fr-FR"/>
    </w:rPr>
  </w:style>
  <w:style w:type="character" w:styleId="PlaceholderText">
    <w:name w:val="Placeholder Text"/>
    <w:basedOn w:val="DefaultParagraphFont"/>
    <w:uiPriority w:val="99"/>
    <w:semiHidden/>
    <w:rsid w:val="000D630A"/>
    <w:rPr>
      <w:color w:val="808080"/>
    </w:rPr>
  </w:style>
  <w:style w:type="paragraph" w:styleId="EndnoteText">
    <w:name w:val="endnote text"/>
    <w:basedOn w:val="Normal"/>
    <w:link w:val="EndnoteTextChar"/>
    <w:uiPriority w:val="99"/>
    <w:semiHidden/>
    <w:unhideWhenUsed/>
    <w:rsid w:val="003E4A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A95"/>
    <w:rPr>
      <w:sz w:val="20"/>
      <w:szCs w:val="20"/>
    </w:rPr>
  </w:style>
  <w:style w:type="character" w:styleId="EndnoteReference">
    <w:name w:val="endnote reference"/>
    <w:basedOn w:val="DefaultParagraphFont"/>
    <w:uiPriority w:val="99"/>
    <w:semiHidden/>
    <w:unhideWhenUsed/>
    <w:rsid w:val="003E4A95"/>
    <w:rPr>
      <w:vertAlign w:val="superscript"/>
    </w:rPr>
  </w:style>
  <w:style w:type="paragraph" w:customStyle="1" w:styleId="EndNoteBibliographyTitle">
    <w:name w:val="EndNote Bibliography Title"/>
    <w:basedOn w:val="Normal"/>
    <w:link w:val="EndNoteBibliographyTitleChar"/>
    <w:rsid w:val="003E4A95"/>
    <w:pPr>
      <w:spacing w:after="0"/>
      <w:jc w:val="center"/>
    </w:pPr>
    <w:rPr>
      <w:rFonts w:ascii="Calibri" w:hAnsi="Calibri" w:cs="Calibri"/>
      <w:noProof/>
      <w:lang w:val="en-US"/>
    </w:rPr>
  </w:style>
  <w:style w:type="character" w:customStyle="1" w:styleId="NormalWebChar">
    <w:name w:val="Normal (Web) Char"/>
    <w:basedOn w:val="DefaultParagraphFont"/>
    <w:link w:val="NormalWeb"/>
    <w:uiPriority w:val="99"/>
    <w:rsid w:val="003E4A95"/>
    <w:rPr>
      <w:rFonts w:ascii="Times" w:eastAsia="Cambria" w:hAnsi="Times" w:cs="Times New Roman"/>
      <w:sz w:val="20"/>
      <w:szCs w:val="20"/>
      <w:lang w:val="fr-CA" w:eastAsia="fr-FR"/>
    </w:rPr>
  </w:style>
  <w:style w:type="character" w:customStyle="1" w:styleId="EndNoteBibliographyTitleChar">
    <w:name w:val="EndNote Bibliography Title Char"/>
    <w:basedOn w:val="NormalWebChar"/>
    <w:link w:val="EndNoteBibliographyTitle"/>
    <w:rsid w:val="003E4A95"/>
    <w:rPr>
      <w:rFonts w:ascii="Calibri" w:eastAsia="Cambria" w:hAnsi="Calibri" w:cs="Calibri"/>
      <w:noProof/>
      <w:sz w:val="20"/>
      <w:szCs w:val="20"/>
      <w:lang w:val="en-US" w:eastAsia="fr-FR"/>
    </w:rPr>
  </w:style>
  <w:style w:type="paragraph" w:customStyle="1" w:styleId="EndNoteBibliography">
    <w:name w:val="EndNote Bibliography"/>
    <w:basedOn w:val="Normal"/>
    <w:link w:val="EndNoteBibliographyChar"/>
    <w:rsid w:val="003E4A95"/>
    <w:pPr>
      <w:spacing w:line="240" w:lineRule="auto"/>
    </w:pPr>
    <w:rPr>
      <w:rFonts w:ascii="Calibri" w:hAnsi="Calibri" w:cs="Calibri"/>
      <w:noProof/>
      <w:lang w:val="en-US"/>
    </w:rPr>
  </w:style>
  <w:style w:type="character" w:customStyle="1" w:styleId="EndNoteBibliographyChar">
    <w:name w:val="EndNote Bibliography Char"/>
    <w:basedOn w:val="NormalWebChar"/>
    <w:link w:val="EndNoteBibliography"/>
    <w:rsid w:val="003E4A95"/>
    <w:rPr>
      <w:rFonts w:ascii="Calibri" w:eastAsia="Cambria" w:hAnsi="Calibri" w:cs="Calibri"/>
      <w:noProof/>
      <w:sz w:val="20"/>
      <w:szCs w:val="20"/>
      <w:lang w:val="en-US" w:eastAsia="fr-FR"/>
    </w:rPr>
  </w:style>
  <w:style w:type="paragraph" w:styleId="BalloonText">
    <w:name w:val="Balloon Text"/>
    <w:basedOn w:val="Normal"/>
    <w:link w:val="BalloonTextChar"/>
    <w:uiPriority w:val="99"/>
    <w:semiHidden/>
    <w:unhideWhenUsed/>
    <w:rsid w:val="001B4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CA"/>
    <w:rPr>
      <w:rFonts w:ascii="Segoe UI" w:hAnsi="Segoe UI" w:cs="Segoe UI"/>
      <w:sz w:val="18"/>
      <w:szCs w:val="18"/>
    </w:rPr>
  </w:style>
  <w:style w:type="character" w:styleId="Strong">
    <w:name w:val="Strong"/>
    <w:basedOn w:val="DefaultParagraphFont"/>
    <w:uiPriority w:val="22"/>
    <w:qFormat/>
    <w:rsid w:val="00ED2221"/>
    <w:rPr>
      <w:b/>
      <w:bCs/>
    </w:rPr>
  </w:style>
  <w:style w:type="character" w:styleId="LineNumber">
    <w:name w:val="line number"/>
    <w:basedOn w:val="DefaultParagraphFont"/>
    <w:uiPriority w:val="99"/>
    <w:semiHidden/>
    <w:unhideWhenUsed/>
    <w:rsid w:val="00AE7F89"/>
  </w:style>
  <w:style w:type="character" w:styleId="Hyperlink">
    <w:name w:val="Hyperlink"/>
    <w:basedOn w:val="DefaultParagraphFont"/>
    <w:uiPriority w:val="99"/>
    <w:unhideWhenUsed/>
    <w:rsid w:val="00492CBF"/>
    <w:rPr>
      <w:color w:val="0563C1" w:themeColor="hyperlink"/>
      <w:u w:val="single"/>
    </w:rPr>
  </w:style>
  <w:style w:type="character" w:customStyle="1" w:styleId="UnresolvedMention1">
    <w:name w:val="Unresolved Mention1"/>
    <w:basedOn w:val="DefaultParagraphFont"/>
    <w:uiPriority w:val="99"/>
    <w:semiHidden/>
    <w:unhideWhenUsed/>
    <w:rsid w:val="00492CBF"/>
    <w:rPr>
      <w:color w:val="605E5C"/>
      <w:shd w:val="clear" w:color="auto" w:fill="E1DFDD"/>
    </w:rPr>
  </w:style>
  <w:style w:type="character" w:styleId="CommentReference">
    <w:name w:val="annotation reference"/>
    <w:basedOn w:val="DefaultParagraphFont"/>
    <w:uiPriority w:val="99"/>
    <w:semiHidden/>
    <w:unhideWhenUsed/>
    <w:rsid w:val="00C020C1"/>
    <w:rPr>
      <w:sz w:val="16"/>
      <w:szCs w:val="16"/>
    </w:rPr>
  </w:style>
  <w:style w:type="paragraph" w:styleId="CommentText">
    <w:name w:val="annotation text"/>
    <w:basedOn w:val="Normal"/>
    <w:link w:val="CommentTextChar"/>
    <w:uiPriority w:val="99"/>
    <w:semiHidden/>
    <w:unhideWhenUsed/>
    <w:rsid w:val="00C020C1"/>
    <w:pPr>
      <w:spacing w:line="240" w:lineRule="auto"/>
    </w:pPr>
    <w:rPr>
      <w:sz w:val="20"/>
      <w:szCs w:val="20"/>
    </w:rPr>
  </w:style>
  <w:style w:type="character" w:customStyle="1" w:styleId="CommentTextChar">
    <w:name w:val="Comment Text Char"/>
    <w:basedOn w:val="DefaultParagraphFont"/>
    <w:link w:val="CommentText"/>
    <w:uiPriority w:val="99"/>
    <w:semiHidden/>
    <w:rsid w:val="00C020C1"/>
    <w:rPr>
      <w:sz w:val="20"/>
      <w:szCs w:val="20"/>
    </w:rPr>
  </w:style>
  <w:style w:type="paragraph" w:styleId="CommentSubject">
    <w:name w:val="annotation subject"/>
    <w:basedOn w:val="CommentText"/>
    <w:next w:val="CommentText"/>
    <w:link w:val="CommentSubjectChar"/>
    <w:uiPriority w:val="99"/>
    <w:semiHidden/>
    <w:unhideWhenUsed/>
    <w:rsid w:val="00C020C1"/>
    <w:rPr>
      <w:b/>
      <w:bCs/>
    </w:rPr>
  </w:style>
  <w:style w:type="character" w:customStyle="1" w:styleId="CommentSubjectChar">
    <w:name w:val="Comment Subject Char"/>
    <w:basedOn w:val="CommentTextChar"/>
    <w:link w:val="CommentSubject"/>
    <w:uiPriority w:val="99"/>
    <w:semiHidden/>
    <w:rsid w:val="00C020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60463">
      <w:bodyDiv w:val="1"/>
      <w:marLeft w:val="0"/>
      <w:marRight w:val="0"/>
      <w:marTop w:val="0"/>
      <w:marBottom w:val="0"/>
      <w:divBdr>
        <w:top w:val="none" w:sz="0" w:space="0" w:color="auto"/>
        <w:left w:val="none" w:sz="0" w:space="0" w:color="auto"/>
        <w:bottom w:val="none" w:sz="0" w:space="0" w:color="auto"/>
        <w:right w:val="none" w:sz="0" w:space="0" w:color="auto"/>
      </w:divBdr>
    </w:div>
    <w:div w:id="206453349">
      <w:bodyDiv w:val="1"/>
      <w:marLeft w:val="0"/>
      <w:marRight w:val="0"/>
      <w:marTop w:val="0"/>
      <w:marBottom w:val="0"/>
      <w:divBdr>
        <w:top w:val="none" w:sz="0" w:space="0" w:color="auto"/>
        <w:left w:val="none" w:sz="0" w:space="0" w:color="auto"/>
        <w:bottom w:val="none" w:sz="0" w:space="0" w:color="auto"/>
        <w:right w:val="none" w:sz="0" w:space="0" w:color="auto"/>
      </w:divBdr>
    </w:div>
    <w:div w:id="261887724">
      <w:bodyDiv w:val="1"/>
      <w:marLeft w:val="0"/>
      <w:marRight w:val="0"/>
      <w:marTop w:val="0"/>
      <w:marBottom w:val="0"/>
      <w:divBdr>
        <w:top w:val="none" w:sz="0" w:space="0" w:color="auto"/>
        <w:left w:val="none" w:sz="0" w:space="0" w:color="auto"/>
        <w:bottom w:val="none" w:sz="0" w:space="0" w:color="auto"/>
        <w:right w:val="none" w:sz="0" w:space="0" w:color="auto"/>
      </w:divBdr>
    </w:div>
    <w:div w:id="414209382">
      <w:bodyDiv w:val="1"/>
      <w:marLeft w:val="0"/>
      <w:marRight w:val="0"/>
      <w:marTop w:val="0"/>
      <w:marBottom w:val="0"/>
      <w:divBdr>
        <w:top w:val="none" w:sz="0" w:space="0" w:color="auto"/>
        <w:left w:val="none" w:sz="0" w:space="0" w:color="auto"/>
        <w:bottom w:val="none" w:sz="0" w:space="0" w:color="auto"/>
        <w:right w:val="none" w:sz="0" w:space="0" w:color="auto"/>
      </w:divBdr>
    </w:div>
    <w:div w:id="609050625">
      <w:bodyDiv w:val="1"/>
      <w:marLeft w:val="0"/>
      <w:marRight w:val="0"/>
      <w:marTop w:val="0"/>
      <w:marBottom w:val="0"/>
      <w:divBdr>
        <w:top w:val="none" w:sz="0" w:space="0" w:color="auto"/>
        <w:left w:val="none" w:sz="0" w:space="0" w:color="auto"/>
        <w:bottom w:val="none" w:sz="0" w:space="0" w:color="auto"/>
        <w:right w:val="none" w:sz="0" w:space="0" w:color="auto"/>
      </w:divBdr>
    </w:div>
    <w:div w:id="661589963">
      <w:bodyDiv w:val="1"/>
      <w:marLeft w:val="0"/>
      <w:marRight w:val="0"/>
      <w:marTop w:val="0"/>
      <w:marBottom w:val="0"/>
      <w:divBdr>
        <w:top w:val="none" w:sz="0" w:space="0" w:color="auto"/>
        <w:left w:val="none" w:sz="0" w:space="0" w:color="auto"/>
        <w:bottom w:val="none" w:sz="0" w:space="0" w:color="auto"/>
        <w:right w:val="none" w:sz="0" w:space="0" w:color="auto"/>
      </w:divBdr>
      <w:divsChild>
        <w:div w:id="1127311417">
          <w:marLeft w:val="75"/>
          <w:marRight w:val="75"/>
          <w:marTop w:val="75"/>
          <w:marBottom w:val="75"/>
          <w:divBdr>
            <w:top w:val="none" w:sz="0" w:space="0" w:color="auto"/>
            <w:left w:val="none" w:sz="0" w:space="0" w:color="auto"/>
            <w:bottom w:val="none" w:sz="0" w:space="0" w:color="auto"/>
            <w:right w:val="none" w:sz="0" w:space="0" w:color="auto"/>
          </w:divBdr>
        </w:div>
      </w:divsChild>
    </w:div>
    <w:div w:id="837577198">
      <w:bodyDiv w:val="1"/>
      <w:marLeft w:val="0"/>
      <w:marRight w:val="0"/>
      <w:marTop w:val="0"/>
      <w:marBottom w:val="0"/>
      <w:divBdr>
        <w:top w:val="none" w:sz="0" w:space="0" w:color="auto"/>
        <w:left w:val="none" w:sz="0" w:space="0" w:color="auto"/>
        <w:bottom w:val="none" w:sz="0" w:space="0" w:color="auto"/>
        <w:right w:val="none" w:sz="0" w:space="0" w:color="auto"/>
      </w:divBdr>
    </w:div>
    <w:div w:id="870456001">
      <w:bodyDiv w:val="1"/>
      <w:marLeft w:val="0"/>
      <w:marRight w:val="0"/>
      <w:marTop w:val="0"/>
      <w:marBottom w:val="0"/>
      <w:divBdr>
        <w:top w:val="none" w:sz="0" w:space="0" w:color="auto"/>
        <w:left w:val="none" w:sz="0" w:space="0" w:color="auto"/>
        <w:bottom w:val="none" w:sz="0" w:space="0" w:color="auto"/>
        <w:right w:val="none" w:sz="0" w:space="0" w:color="auto"/>
      </w:divBdr>
      <w:divsChild>
        <w:div w:id="1698458372">
          <w:marLeft w:val="75"/>
          <w:marRight w:val="75"/>
          <w:marTop w:val="75"/>
          <w:marBottom w:val="75"/>
          <w:divBdr>
            <w:top w:val="none" w:sz="0" w:space="0" w:color="auto"/>
            <w:left w:val="none" w:sz="0" w:space="0" w:color="auto"/>
            <w:bottom w:val="none" w:sz="0" w:space="0" w:color="auto"/>
            <w:right w:val="none" w:sz="0" w:space="0" w:color="auto"/>
          </w:divBdr>
        </w:div>
      </w:divsChild>
    </w:div>
    <w:div w:id="949508443">
      <w:bodyDiv w:val="1"/>
      <w:marLeft w:val="0"/>
      <w:marRight w:val="0"/>
      <w:marTop w:val="0"/>
      <w:marBottom w:val="0"/>
      <w:divBdr>
        <w:top w:val="none" w:sz="0" w:space="0" w:color="auto"/>
        <w:left w:val="none" w:sz="0" w:space="0" w:color="auto"/>
        <w:bottom w:val="none" w:sz="0" w:space="0" w:color="auto"/>
        <w:right w:val="none" w:sz="0" w:space="0" w:color="auto"/>
      </w:divBdr>
      <w:divsChild>
        <w:div w:id="127016527">
          <w:marLeft w:val="75"/>
          <w:marRight w:val="75"/>
          <w:marTop w:val="75"/>
          <w:marBottom w:val="75"/>
          <w:divBdr>
            <w:top w:val="none" w:sz="0" w:space="0" w:color="auto"/>
            <w:left w:val="none" w:sz="0" w:space="0" w:color="auto"/>
            <w:bottom w:val="none" w:sz="0" w:space="0" w:color="auto"/>
            <w:right w:val="none" w:sz="0" w:space="0" w:color="auto"/>
          </w:divBdr>
        </w:div>
      </w:divsChild>
    </w:div>
    <w:div w:id="1197083847">
      <w:bodyDiv w:val="1"/>
      <w:marLeft w:val="0"/>
      <w:marRight w:val="0"/>
      <w:marTop w:val="0"/>
      <w:marBottom w:val="0"/>
      <w:divBdr>
        <w:top w:val="none" w:sz="0" w:space="0" w:color="auto"/>
        <w:left w:val="none" w:sz="0" w:space="0" w:color="auto"/>
        <w:bottom w:val="none" w:sz="0" w:space="0" w:color="auto"/>
        <w:right w:val="none" w:sz="0" w:space="0" w:color="auto"/>
      </w:divBdr>
    </w:div>
    <w:div w:id="1603297526">
      <w:bodyDiv w:val="1"/>
      <w:marLeft w:val="0"/>
      <w:marRight w:val="0"/>
      <w:marTop w:val="0"/>
      <w:marBottom w:val="0"/>
      <w:divBdr>
        <w:top w:val="none" w:sz="0" w:space="0" w:color="auto"/>
        <w:left w:val="none" w:sz="0" w:space="0" w:color="auto"/>
        <w:bottom w:val="none" w:sz="0" w:space="0" w:color="auto"/>
        <w:right w:val="none" w:sz="0" w:space="0" w:color="auto"/>
      </w:divBdr>
      <w:divsChild>
        <w:div w:id="2135636657">
          <w:marLeft w:val="75"/>
          <w:marRight w:val="75"/>
          <w:marTop w:val="75"/>
          <w:marBottom w:val="75"/>
          <w:divBdr>
            <w:top w:val="none" w:sz="0" w:space="0" w:color="auto"/>
            <w:left w:val="none" w:sz="0" w:space="0" w:color="auto"/>
            <w:bottom w:val="none" w:sz="0" w:space="0" w:color="auto"/>
            <w:right w:val="none" w:sz="0" w:space="0" w:color="auto"/>
          </w:divBdr>
        </w:div>
      </w:divsChild>
    </w:div>
    <w:div w:id="1752043153">
      <w:bodyDiv w:val="1"/>
      <w:marLeft w:val="0"/>
      <w:marRight w:val="0"/>
      <w:marTop w:val="0"/>
      <w:marBottom w:val="0"/>
      <w:divBdr>
        <w:top w:val="none" w:sz="0" w:space="0" w:color="auto"/>
        <w:left w:val="none" w:sz="0" w:space="0" w:color="auto"/>
        <w:bottom w:val="none" w:sz="0" w:space="0" w:color="auto"/>
        <w:right w:val="none" w:sz="0" w:space="0" w:color="auto"/>
      </w:divBdr>
    </w:div>
    <w:div w:id="189354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21BFA-49F6-4687-9A2C-D6B3C394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4303</Words>
  <Characters>24531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2019-07-12T18:31:00Z</cp:lastPrinted>
  <dcterms:created xsi:type="dcterms:W3CDTF">2019-10-03T20:20:00Z</dcterms:created>
  <dcterms:modified xsi:type="dcterms:W3CDTF">2019-10-04T13:03:00Z</dcterms:modified>
</cp:coreProperties>
</file>