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31861" w14:textId="2CD966AF" w:rsidR="00F14A3C" w:rsidRPr="001E0B05" w:rsidRDefault="00F14A3C" w:rsidP="007167DF">
      <w:pPr>
        <w:jc w:val="center"/>
        <w:rPr>
          <w:b/>
          <w:bCs/>
          <w:sz w:val="24"/>
          <w:szCs w:val="24"/>
        </w:rPr>
      </w:pPr>
      <w:r w:rsidRPr="001E0B05">
        <w:rPr>
          <w:b/>
          <w:bCs/>
          <w:sz w:val="24"/>
          <w:szCs w:val="24"/>
        </w:rPr>
        <w:t>RESPONSE TO EDITORIAL COMMENTS</w:t>
      </w:r>
    </w:p>
    <w:p w14:paraId="69A30B0D" w14:textId="4B9C94DA" w:rsidR="00B07413" w:rsidRDefault="00B07413" w:rsidP="00AD7B02">
      <w:pPr>
        <w:pStyle w:val="CommentText"/>
      </w:pPr>
      <w:r>
        <w:t>Thank you for the very helpful comments, I have included a point-by-point response below as well as tracked changes on the revised manuscript.</w:t>
      </w:r>
      <w:bookmarkStart w:id="0" w:name="_GoBack"/>
      <w:bookmarkEnd w:id="0"/>
    </w:p>
    <w:p w14:paraId="28BBF02A" w14:textId="77777777" w:rsidR="00B07413" w:rsidRDefault="00B07413" w:rsidP="00AD7B02">
      <w:pPr>
        <w:pStyle w:val="CommentText"/>
      </w:pPr>
    </w:p>
    <w:p w14:paraId="191C731B" w14:textId="2EEBD7A0" w:rsidR="00EE79B6" w:rsidRPr="001E0B05" w:rsidRDefault="00EE79B6" w:rsidP="00AD7B02">
      <w:pPr>
        <w:pStyle w:val="CommentText"/>
      </w:pPr>
      <w:r w:rsidRPr="001E0B05">
        <w:t>When is this done? 24 h or 12 h after step 1.2.2?</w:t>
      </w:r>
    </w:p>
    <w:p w14:paraId="7564E66B" w14:textId="3249EF28" w:rsidR="00EE79B6" w:rsidRPr="001E0B05" w:rsidRDefault="00EE79B6" w:rsidP="00AD7B02">
      <w:pPr>
        <w:pStyle w:val="CommentText"/>
        <w:rPr>
          <w:i/>
          <w:iCs/>
        </w:rPr>
      </w:pPr>
      <w:r w:rsidRPr="001E0B05">
        <w:rPr>
          <w:i/>
          <w:iCs/>
        </w:rPr>
        <w:t xml:space="preserve">It doesn’t need to be </w:t>
      </w:r>
      <w:r w:rsidR="001E0B05">
        <w:rPr>
          <w:i/>
          <w:iCs/>
        </w:rPr>
        <w:t>this</w:t>
      </w:r>
      <w:r w:rsidRPr="001E0B05">
        <w:rPr>
          <w:i/>
          <w:iCs/>
        </w:rPr>
        <w:t xml:space="preserve"> precise here, as cells are adherent from ~five hours after seeding</w:t>
      </w:r>
      <w:r w:rsidR="001E0B05">
        <w:rPr>
          <w:i/>
          <w:iCs/>
        </w:rPr>
        <w:t>, and so in theory the user could do it any time from five hours onwards</w:t>
      </w:r>
      <w:r w:rsidRPr="001E0B05">
        <w:rPr>
          <w:i/>
          <w:iCs/>
        </w:rPr>
        <w:t xml:space="preserve">. </w:t>
      </w:r>
      <w:r w:rsidR="001E0B05">
        <w:rPr>
          <w:i/>
          <w:iCs/>
        </w:rPr>
        <w:t>To clarify</w:t>
      </w:r>
      <w:r w:rsidR="00A943AF">
        <w:rPr>
          <w:i/>
          <w:iCs/>
        </w:rPr>
        <w:t xml:space="preserve"> this</w:t>
      </w:r>
      <w:r w:rsidR="001E0B05">
        <w:rPr>
          <w:i/>
          <w:iCs/>
        </w:rPr>
        <w:t>,</w:t>
      </w:r>
      <w:r w:rsidRPr="001E0B05">
        <w:rPr>
          <w:i/>
          <w:iCs/>
        </w:rPr>
        <w:t xml:space="preserve"> I have added “The next day” into step 1.2.3 in addition to step 1.2.2</w:t>
      </w:r>
      <w:r w:rsidR="001E0B05">
        <w:rPr>
          <w:i/>
          <w:iCs/>
        </w:rPr>
        <w:t>. as this is simply a convenient way to run the protocol, overnight.</w:t>
      </w:r>
    </w:p>
    <w:p w14:paraId="03E7F478" w14:textId="77777777" w:rsidR="00EE79B6" w:rsidRPr="001E0B05" w:rsidRDefault="00EE79B6" w:rsidP="00AD7B02">
      <w:pPr>
        <w:pStyle w:val="CommentText"/>
      </w:pPr>
    </w:p>
    <w:p w14:paraId="1C8922DE" w14:textId="3AE87BF3" w:rsidR="00AD7B02" w:rsidRPr="001E0B05" w:rsidRDefault="00AD7B02" w:rsidP="00AD7B02">
      <w:pPr>
        <w:pStyle w:val="CommentText"/>
      </w:pPr>
      <w:r w:rsidRPr="001E0B05">
        <w:t>Please specify. HeLa or Cal51?</w:t>
      </w:r>
    </w:p>
    <w:p w14:paraId="215F866A" w14:textId="54CFF85D" w:rsidR="00AD7B02" w:rsidRPr="001E0B05" w:rsidRDefault="00DE4900" w:rsidP="00DF29D0">
      <w:pPr>
        <w:pStyle w:val="CommentText"/>
        <w:rPr>
          <w:i/>
          <w:iCs/>
        </w:rPr>
      </w:pPr>
      <w:r w:rsidRPr="001E0B05">
        <w:rPr>
          <w:i/>
          <w:iCs/>
        </w:rPr>
        <w:t xml:space="preserve">We have now more clearly specified which cell types are required at </w:t>
      </w:r>
      <w:r w:rsidR="00EC218F">
        <w:rPr>
          <w:i/>
          <w:iCs/>
        </w:rPr>
        <w:t>each</w:t>
      </w:r>
      <w:r w:rsidRPr="001E0B05">
        <w:rPr>
          <w:i/>
          <w:iCs/>
        </w:rPr>
        <w:t xml:space="preserve"> stage, in steps 1.2.2</w:t>
      </w:r>
      <w:r w:rsidR="00EA54B7">
        <w:rPr>
          <w:i/>
          <w:iCs/>
        </w:rPr>
        <w:t>,</w:t>
      </w:r>
      <w:r w:rsidRPr="001E0B05">
        <w:rPr>
          <w:i/>
          <w:iCs/>
        </w:rPr>
        <w:t xml:space="preserve"> 1.2.5 and 1.2.6.</w:t>
      </w:r>
    </w:p>
    <w:p w14:paraId="641F9726" w14:textId="77777777" w:rsidR="00265065" w:rsidRPr="001E0B05" w:rsidRDefault="00265065" w:rsidP="00DF29D0">
      <w:pPr>
        <w:pStyle w:val="CommentText"/>
      </w:pPr>
    </w:p>
    <w:p w14:paraId="22843BFB" w14:textId="5A136BB5" w:rsidR="00AD7B02" w:rsidRPr="001E0B05" w:rsidRDefault="00AD7B02" w:rsidP="00AD7B02">
      <w:pPr>
        <w:pStyle w:val="CommentText"/>
      </w:pPr>
      <w:r w:rsidRPr="001E0B05">
        <w:t>Please specify.</w:t>
      </w:r>
    </w:p>
    <w:p w14:paraId="260BADCD" w14:textId="77777777" w:rsidR="00AD7B02" w:rsidRPr="001E0B05" w:rsidRDefault="00AD7B02" w:rsidP="00AD7B02">
      <w:pPr>
        <w:pStyle w:val="CommentText"/>
        <w:rPr>
          <w:i/>
          <w:iCs/>
        </w:rPr>
      </w:pPr>
      <w:r w:rsidRPr="001E0B05">
        <w:rPr>
          <w:i/>
          <w:iCs/>
        </w:rPr>
        <w:t>This was resolved with the changes above</w:t>
      </w:r>
    </w:p>
    <w:p w14:paraId="3617DE5D" w14:textId="77777777" w:rsidR="00AD7B02" w:rsidRPr="001E0B05" w:rsidRDefault="00AD7B02" w:rsidP="00AD7B02">
      <w:pPr>
        <w:pStyle w:val="CommentText"/>
      </w:pPr>
    </w:p>
    <w:p w14:paraId="4DF7F0E1" w14:textId="60CF6E90" w:rsidR="000F703B" w:rsidRPr="001E0B05" w:rsidRDefault="000F703B" w:rsidP="00DF29D0">
      <w:pPr>
        <w:pStyle w:val="CommentText"/>
      </w:pPr>
      <w:r w:rsidRPr="0021326E">
        <w:t>From step 1.2.2? Both Hela and</w:t>
      </w:r>
      <w:r w:rsidRPr="001E0B05">
        <w:t xml:space="preserve"> Cal51?</w:t>
      </w:r>
      <w:r w:rsidR="00311986" w:rsidRPr="001E0B05">
        <w:t xml:space="preserve"> </w:t>
      </w:r>
    </w:p>
    <w:p w14:paraId="16958DB1" w14:textId="427B9960" w:rsidR="005D3E97" w:rsidRPr="001E0B05" w:rsidRDefault="00E5652B" w:rsidP="00DF29D0">
      <w:pPr>
        <w:pStyle w:val="CommentText"/>
        <w:rPr>
          <w:i/>
          <w:iCs/>
        </w:rPr>
      </w:pPr>
      <w:r w:rsidRPr="001E0B05">
        <w:rPr>
          <w:i/>
          <w:iCs/>
        </w:rPr>
        <w:t xml:space="preserve">Yes, this has been specified and clarified </w:t>
      </w:r>
      <w:r w:rsidR="0011717C">
        <w:rPr>
          <w:i/>
          <w:iCs/>
        </w:rPr>
        <w:t>now as Cal51 from</w:t>
      </w:r>
      <w:r w:rsidRPr="001E0B05">
        <w:rPr>
          <w:i/>
          <w:iCs/>
        </w:rPr>
        <w:t xml:space="preserve"> step 1.2.2</w:t>
      </w:r>
    </w:p>
    <w:p w14:paraId="38581D79" w14:textId="77777777" w:rsidR="000F703B" w:rsidRPr="001E0B05" w:rsidRDefault="000F703B" w:rsidP="00DF29D0">
      <w:pPr>
        <w:pStyle w:val="CommentText"/>
      </w:pPr>
    </w:p>
    <w:p w14:paraId="2115F6DD" w14:textId="3BE0C0FA" w:rsidR="00311986" w:rsidRPr="001E0B05" w:rsidRDefault="00311986" w:rsidP="00DF29D0">
      <w:pPr>
        <w:pStyle w:val="CommentText"/>
      </w:pPr>
      <w:r w:rsidRPr="001E0B05">
        <w:t>Transfer cells to?</w:t>
      </w:r>
    </w:p>
    <w:p w14:paraId="2A8926C8" w14:textId="6FD0DA2B" w:rsidR="00311986" w:rsidRPr="001E0B05" w:rsidRDefault="00311986" w:rsidP="00DF29D0">
      <w:pPr>
        <w:pStyle w:val="CommentText"/>
        <w:rPr>
          <w:i/>
          <w:iCs/>
        </w:rPr>
      </w:pPr>
      <w:r w:rsidRPr="001E0B05">
        <w:rPr>
          <w:i/>
          <w:iCs/>
        </w:rPr>
        <w:t>Yes, this was changed to transfer.</w:t>
      </w:r>
    </w:p>
    <w:p w14:paraId="06F28C80" w14:textId="77777777" w:rsidR="00311986" w:rsidRPr="001E0B05" w:rsidRDefault="00311986" w:rsidP="00DF29D0">
      <w:pPr>
        <w:pStyle w:val="CommentText"/>
      </w:pPr>
    </w:p>
    <w:p w14:paraId="185514B6" w14:textId="62AC4C28" w:rsidR="00EC789B" w:rsidRPr="001E0B05" w:rsidRDefault="00EC789B" w:rsidP="00DF29D0">
      <w:pPr>
        <w:pStyle w:val="CommentText"/>
      </w:pPr>
      <w:r w:rsidRPr="001E0B05">
        <w:t xml:space="preserve"> Are the cells counted after this step?</w:t>
      </w:r>
    </w:p>
    <w:p w14:paraId="643BA7E4" w14:textId="6B810A90" w:rsidR="00EC789B" w:rsidRPr="001E0B05" w:rsidRDefault="00EC789B" w:rsidP="00DF29D0">
      <w:pPr>
        <w:pStyle w:val="CommentText"/>
        <w:rPr>
          <w:i/>
          <w:iCs/>
        </w:rPr>
      </w:pPr>
      <w:r w:rsidRPr="001E0B05">
        <w:rPr>
          <w:i/>
          <w:iCs/>
        </w:rPr>
        <w:t>No, so I have not added anything here.</w:t>
      </w:r>
    </w:p>
    <w:p w14:paraId="325CDF16" w14:textId="77777777" w:rsidR="00EC789B" w:rsidRPr="001E0B05" w:rsidRDefault="00EC789B" w:rsidP="00DF29D0">
      <w:pPr>
        <w:pStyle w:val="CommentText"/>
      </w:pPr>
    </w:p>
    <w:p w14:paraId="2E141E1C" w14:textId="2A68FA3F" w:rsidR="001E5D28" w:rsidRPr="001E0B05" w:rsidRDefault="001E5D28" w:rsidP="00DF29D0">
      <w:pPr>
        <w:pStyle w:val="CommentText"/>
      </w:pPr>
      <w:r w:rsidRPr="001E0B05">
        <w:t>How to mix, by pipetting?</w:t>
      </w:r>
    </w:p>
    <w:p w14:paraId="614054DE" w14:textId="3564B03C" w:rsidR="001E5D28" w:rsidRPr="001E0B05" w:rsidRDefault="001E5D28" w:rsidP="00DF29D0">
      <w:pPr>
        <w:pStyle w:val="CommentText"/>
        <w:rPr>
          <w:i/>
          <w:iCs/>
        </w:rPr>
      </w:pPr>
      <w:r w:rsidRPr="001E0B05">
        <w:rPr>
          <w:i/>
          <w:iCs/>
        </w:rPr>
        <w:t xml:space="preserve">Yes, </w:t>
      </w:r>
      <w:r w:rsidR="00781CE1">
        <w:rPr>
          <w:i/>
          <w:iCs/>
        </w:rPr>
        <w:t xml:space="preserve">this has now been </w:t>
      </w:r>
      <w:r w:rsidRPr="001E0B05">
        <w:rPr>
          <w:i/>
          <w:iCs/>
        </w:rPr>
        <w:t>specified.</w:t>
      </w:r>
    </w:p>
    <w:p w14:paraId="65BD4742" w14:textId="77777777" w:rsidR="00EC789B" w:rsidRPr="001E0B05" w:rsidRDefault="00EC789B" w:rsidP="00DF29D0">
      <w:pPr>
        <w:pStyle w:val="CommentText"/>
      </w:pPr>
    </w:p>
    <w:p w14:paraId="649F57F0" w14:textId="15CFD58E" w:rsidR="00DF29D0" w:rsidRPr="001E0B05" w:rsidRDefault="00DF29D0" w:rsidP="00DF29D0">
      <w:pPr>
        <w:pStyle w:val="CommentText"/>
      </w:pPr>
      <w:r w:rsidRPr="001E0B05">
        <w:t>Are unlabeled cells mixed as well? Please specify.</w:t>
      </w:r>
    </w:p>
    <w:p w14:paraId="576152CD" w14:textId="373C8598" w:rsidR="00DF29D0" w:rsidRPr="001E0B05" w:rsidRDefault="003A4E0E" w:rsidP="00E04D2E">
      <w:pPr>
        <w:pStyle w:val="CommentText"/>
        <w:rPr>
          <w:i/>
          <w:iCs/>
        </w:rPr>
      </w:pPr>
      <w:r w:rsidRPr="001E0B05">
        <w:rPr>
          <w:i/>
          <w:iCs/>
        </w:rPr>
        <w:t xml:space="preserve">Unlabeled cells are not mixed. </w:t>
      </w:r>
      <w:r>
        <w:rPr>
          <w:i/>
          <w:iCs/>
        </w:rPr>
        <w:t xml:space="preserve">To clarify this, I have added in a new step 1.2.14, stating </w:t>
      </w:r>
      <w:r w:rsidR="00000090">
        <w:rPr>
          <w:i/>
          <w:iCs/>
        </w:rPr>
        <w:t>what to do with</w:t>
      </w:r>
      <w:r>
        <w:rPr>
          <w:i/>
          <w:iCs/>
        </w:rPr>
        <w:t xml:space="preserve"> the unlabeled cells. S</w:t>
      </w:r>
      <w:r w:rsidR="00DF29D0" w:rsidRPr="001E0B05">
        <w:rPr>
          <w:i/>
          <w:iCs/>
        </w:rPr>
        <w:t>tep</w:t>
      </w:r>
      <w:r>
        <w:rPr>
          <w:i/>
          <w:iCs/>
        </w:rPr>
        <w:t xml:space="preserve"> 2.1</w:t>
      </w:r>
      <w:r w:rsidR="00DF29D0" w:rsidRPr="001E0B05">
        <w:rPr>
          <w:i/>
          <w:iCs/>
        </w:rPr>
        <w:t xml:space="preserve"> has </w:t>
      </w:r>
      <w:r w:rsidR="00796A10">
        <w:rPr>
          <w:i/>
          <w:iCs/>
        </w:rPr>
        <w:t xml:space="preserve">also </w:t>
      </w:r>
      <w:r w:rsidR="00DF29D0" w:rsidRPr="001E0B05">
        <w:rPr>
          <w:i/>
          <w:iCs/>
        </w:rPr>
        <w:t xml:space="preserve">been clarified as mixing </w:t>
      </w:r>
      <w:r w:rsidR="00E73680" w:rsidRPr="001E0B05">
        <w:rPr>
          <w:i/>
          <w:iCs/>
        </w:rPr>
        <w:t>far red and violet labelled cells</w:t>
      </w:r>
      <w:r w:rsidR="00DF29D0" w:rsidRPr="001E0B05">
        <w:rPr>
          <w:i/>
          <w:iCs/>
        </w:rPr>
        <w:t>.</w:t>
      </w:r>
      <w:r w:rsidR="00E73680" w:rsidRPr="001E0B05">
        <w:rPr>
          <w:i/>
          <w:iCs/>
        </w:rPr>
        <w:t xml:space="preserve"> </w:t>
      </w:r>
    </w:p>
    <w:p w14:paraId="14E83699" w14:textId="77777777" w:rsidR="00DF29D0" w:rsidRPr="001E0B05" w:rsidRDefault="00DF29D0" w:rsidP="00E04D2E">
      <w:pPr>
        <w:pStyle w:val="CommentText"/>
      </w:pPr>
    </w:p>
    <w:p w14:paraId="426F3080" w14:textId="4BB25EB6" w:rsidR="00E04D2E" w:rsidRPr="001E0B05" w:rsidRDefault="00E04D2E" w:rsidP="00E04D2E">
      <w:pPr>
        <w:pStyle w:val="CommentText"/>
      </w:pPr>
      <w:r w:rsidRPr="001E0B05">
        <w:t>Do you mean unlabeled?</w:t>
      </w:r>
    </w:p>
    <w:p w14:paraId="7AC6AA93" w14:textId="7E0A2EAF" w:rsidR="007167DF" w:rsidRPr="008E5B43" w:rsidRDefault="00E04D2E" w:rsidP="00E04D2E">
      <w:pPr>
        <w:rPr>
          <w:rFonts w:cstheme="minorHAnsi"/>
          <w:i/>
          <w:iCs/>
          <w:sz w:val="24"/>
          <w:szCs w:val="24"/>
        </w:rPr>
      </w:pPr>
      <w:r w:rsidRPr="008E5B43">
        <w:rPr>
          <w:rFonts w:cstheme="minorHAnsi"/>
          <w:i/>
          <w:iCs/>
          <w:sz w:val="24"/>
          <w:szCs w:val="24"/>
        </w:rPr>
        <w:t>Yes.</w:t>
      </w:r>
      <w:r w:rsidR="00797326" w:rsidRPr="008E5B43">
        <w:rPr>
          <w:rFonts w:cstheme="minorHAnsi"/>
          <w:i/>
          <w:iCs/>
          <w:sz w:val="24"/>
          <w:szCs w:val="24"/>
        </w:rPr>
        <w:t xml:space="preserve"> Changed.</w:t>
      </w:r>
    </w:p>
    <w:p w14:paraId="1BD1B3BC" w14:textId="38365A02" w:rsidR="009D4906" w:rsidRPr="001E0B05" w:rsidRDefault="00190160">
      <w:pPr>
        <w:rPr>
          <w:rFonts w:cstheme="minorHAnsi"/>
          <w:color w:val="202020"/>
          <w:sz w:val="24"/>
          <w:szCs w:val="24"/>
        </w:rPr>
      </w:pPr>
      <w:r w:rsidRPr="001E0B05">
        <w:rPr>
          <w:sz w:val="24"/>
          <w:szCs w:val="24"/>
        </w:rPr>
        <w:t xml:space="preserve">Is this correct? In step 1.2.1., it is </w:t>
      </w:r>
      <w:r w:rsidRPr="001E0B05">
        <w:rPr>
          <w:rFonts w:cstheme="minorHAnsi"/>
          <w:color w:val="202020"/>
          <w:sz w:val="24"/>
          <w:szCs w:val="24"/>
        </w:rPr>
        <w:t>fetal calf serum. Is a different medium used here? If so, please provide its composition.</w:t>
      </w:r>
    </w:p>
    <w:p w14:paraId="1827E1B6" w14:textId="00B5BE86" w:rsidR="00190160" w:rsidRPr="001E0B05" w:rsidRDefault="00D96C0A">
      <w:pPr>
        <w:rPr>
          <w:i/>
          <w:iCs/>
          <w:sz w:val="24"/>
          <w:szCs w:val="24"/>
        </w:rPr>
      </w:pPr>
      <w:r>
        <w:rPr>
          <w:rFonts w:cstheme="minorHAnsi"/>
          <w:i/>
          <w:iCs/>
          <w:color w:val="202020"/>
          <w:sz w:val="24"/>
          <w:szCs w:val="24"/>
        </w:rPr>
        <w:t xml:space="preserve">This was incorrect, </w:t>
      </w:r>
      <w:r w:rsidR="00440193" w:rsidRPr="001E0B05">
        <w:rPr>
          <w:rFonts w:cstheme="minorHAnsi"/>
          <w:i/>
          <w:iCs/>
          <w:color w:val="202020"/>
          <w:sz w:val="24"/>
          <w:szCs w:val="24"/>
        </w:rPr>
        <w:t>I have changed step 1.2.1 to foetal bovine serum as it should be consistent.</w:t>
      </w:r>
    </w:p>
    <w:p w14:paraId="6D4C3850" w14:textId="77777777" w:rsidR="00303B54" w:rsidRPr="001E0B05" w:rsidRDefault="00303B54" w:rsidP="00303B54">
      <w:pPr>
        <w:pStyle w:val="CommentText"/>
      </w:pPr>
      <w:r w:rsidRPr="001E0B05">
        <w:t>What volume is used? Is PFA removed after 15 min?</w:t>
      </w:r>
    </w:p>
    <w:p w14:paraId="70CBA5B0" w14:textId="1337C4AA" w:rsidR="00303B54" w:rsidRPr="001E0B05" w:rsidRDefault="00303B54" w:rsidP="009D4906">
      <w:pPr>
        <w:pStyle w:val="CommentText"/>
        <w:rPr>
          <w:i/>
          <w:iCs/>
        </w:rPr>
      </w:pPr>
      <w:r w:rsidRPr="001E0B05">
        <w:rPr>
          <w:i/>
          <w:iCs/>
        </w:rPr>
        <w:t>Volume specified. Yes PFA is removed after 15 min, which I have specified now.</w:t>
      </w:r>
    </w:p>
    <w:p w14:paraId="5216BDB0" w14:textId="77777777" w:rsidR="00303B54" w:rsidRPr="001E0B05" w:rsidRDefault="00303B54" w:rsidP="009D4906">
      <w:pPr>
        <w:pStyle w:val="CommentText"/>
      </w:pPr>
    </w:p>
    <w:p w14:paraId="53E47CA5" w14:textId="4FA04227" w:rsidR="009D4906" w:rsidRPr="001E0B05" w:rsidRDefault="009D4906" w:rsidP="009D4906">
      <w:pPr>
        <w:pStyle w:val="CommentText"/>
      </w:pPr>
      <w:r w:rsidRPr="001E0B05">
        <w:t>What volume is used and at what temperature?</w:t>
      </w:r>
    </w:p>
    <w:p w14:paraId="3F0F956E" w14:textId="41F5DBDB" w:rsidR="009D4906" w:rsidRPr="001E0B05" w:rsidRDefault="00D96C0A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>Volume has been s</w:t>
      </w:r>
      <w:r w:rsidR="009D4906" w:rsidRPr="001E0B05">
        <w:rPr>
          <w:i/>
          <w:iCs/>
          <w:sz w:val="24"/>
          <w:szCs w:val="24"/>
        </w:rPr>
        <w:t>pecified</w:t>
      </w:r>
      <w:r>
        <w:rPr>
          <w:i/>
          <w:iCs/>
          <w:sz w:val="24"/>
          <w:szCs w:val="24"/>
        </w:rPr>
        <w:t xml:space="preserve"> for this step and also steps 4.2.5 and 4.2.6</w:t>
      </w:r>
    </w:p>
    <w:p w14:paraId="0CB7EC80" w14:textId="56E8E114" w:rsidR="00F14A3C" w:rsidRPr="001E0B05" w:rsidRDefault="00D323B8">
      <w:pPr>
        <w:rPr>
          <w:sz w:val="24"/>
          <w:szCs w:val="24"/>
        </w:rPr>
      </w:pPr>
      <w:r w:rsidRPr="001E0B05">
        <w:rPr>
          <w:sz w:val="24"/>
          <w:szCs w:val="24"/>
        </w:rPr>
        <w:t>At what temperature?</w:t>
      </w:r>
    </w:p>
    <w:p w14:paraId="4184865B" w14:textId="223631B3" w:rsidR="00D323B8" w:rsidRPr="001E0B05" w:rsidRDefault="00D323B8">
      <w:pPr>
        <w:rPr>
          <w:i/>
          <w:iCs/>
          <w:sz w:val="24"/>
          <w:szCs w:val="24"/>
        </w:rPr>
      </w:pPr>
      <w:r w:rsidRPr="001E0B05">
        <w:rPr>
          <w:i/>
          <w:iCs/>
          <w:sz w:val="24"/>
          <w:szCs w:val="24"/>
        </w:rPr>
        <w:t>RT specified.</w:t>
      </w:r>
    </w:p>
    <w:p w14:paraId="5641BD1F" w14:textId="6514D4CA" w:rsidR="00D323B8" w:rsidRPr="001E0B05" w:rsidRDefault="00D323B8">
      <w:pPr>
        <w:rPr>
          <w:sz w:val="24"/>
          <w:szCs w:val="24"/>
        </w:rPr>
      </w:pPr>
      <w:r w:rsidRPr="0021326E">
        <w:rPr>
          <w:sz w:val="24"/>
          <w:szCs w:val="24"/>
        </w:rPr>
        <w:t>Figure 2 appears before</w:t>
      </w:r>
      <w:r w:rsidRPr="001E0B05">
        <w:rPr>
          <w:sz w:val="24"/>
          <w:szCs w:val="24"/>
        </w:rPr>
        <w:t xml:space="preserve"> Figure 1. Please reference Figure 1 at the beginning of the protocol.</w:t>
      </w:r>
    </w:p>
    <w:p w14:paraId="6B3445B0" w14:textId="73545F52" w:rsidR="00D323B8" w:rsidRPr="00025AA6" w:rsidRDefault="00025AA6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Figure 1 has been referenced in the </w:t>
      </w:r>
      <w:r w:rsidRPr="00886E42">
        <w:rPr>
          <w:b/>
          <w:bCs/>
          <w:i/>
          <w:iCs/>
          <w:sz w:val="24"/>
          <w:szCs w:val="24"/>
        </w:rPr>
        <w:t>introduction</w:t>
      </w:r>
      <w:r>
        <w:rPr>
          <w:i/>
          <w:iCs/>
          <w:sz w:val="24"/>
          <w:szCs w:val="24"/>
        </w:rPr>
        <w:t xml:space="preserve"> now</w:t>
      </w:r>
      <w:r w:rsidR="00BD5BCF">
        <w:rPr>
          <w:i/>
          <w:iCs/>
          <w:sz w:val="24"/>
          <w:szCs w:val="24"/>
        </w:rPr>
        <w:t xml:space="preserve"> so that it appears in the text first.</w:t>
      </w:r>
    </w:p>
    <w:p w14:paraId="44D121AB" w14:textId="056BD43B" w:rsidR="0012087B" w:rsidRPr="001E0B05" w:rsidRDefault="0012087B">
      <w:pPr>
        <w:rPr>
          <w:sz w:val="24"/>
          <w:szCs w:val="24"/>
        </w:rPr>
      </w:pPr>
      <w:r w:rsidRPr="001E0B05">
        <w:rPr>
          <w:sz w:val="24"/>
          <w:szCs w:val="24"/>
        </w:rPr>
        <w:t>What volume?</w:t>
      </w:r>
    </w:p>
    <w:p w14:paraId="14B9882B" w14:textId="77F3B30F" w:rsidR="0012087B" w:rsidRPr="001E0B05" w:rsidRDefault="0012087B">
      <w:pPr>
        <w:rPr>
          <w:i/>
          <w:iCs/>
          <w:sz w:val="24"/>
          <w:szCs w:val="24"/>
        </w:rPr>
      </w:pPr>
      <w:r w:rsidRPr="001E0B05">
        <w:rPr>
          <w:i/>
          <w:iCs/>
          <w:sz w:val="24"/>
          <w:szCs w:val="24"/>
        </w:rPr>
        <w:t>I have specified.</w:t>
      </w:r>
    </w:p>
    <w:p w14:paraId="4CF14709" w14:textId="77777777" w:rsidR="00F14A3C" w:rsidRPr="001E0B05" w:rsidRDefault="00F14A3C">
      <w:pPr>
        <w:rPr>
          <w:sz w:val="24"/>
          <w:szCs w:val="24"/>
        </w:rPr>
      </w:pPr>
      <w:r w:rsidRPr="001E0B05">
        <w:rPr>
          <w:sz w:val="24"/>
          <w:szCs w:val="24"/>
        </w:rPr>
        <w:t>Do you mean PBS is not discarded after wash? Please specify.</w:t>
      </w:r>
    </w:p>
    <w:p w14:paraId="0F11A510" w14:textId="099C4C05" w:rsidR="00F14A3C" w:rsidRPr="001E0B05" w:rsidRDefault="00F14A3C">
      <w:pPr>
        <w:rPr>
          <w:i/>
          <w:iCs/>
          <w:sz w:val="24"/>
          <w:szCs w:val="24"/>
        </w:rPr>
      </w:pPr>
      <w:r w:rsidRPr="001E0B05">
        <w:rPr>
          <w:i/>
          <w:iCs/>
          <w:sz w:val="24"/>
          <w:szCs w:val="24"/>
        </w:rPr>
        <w:t>Yes. I have specified</w:t>
      </w:r>
      <w:r w:rsidR="00D323B8" w:rsidRPr="001E0B05">
        <w:rPr>
          <w:i/>
          <w:iCs/>
          <w:sz w:val="24"/>
          <w:szCs w:val="24"/>
        </w:rPr>
        <w:t xml:space="preserve"> to add 200 ul PBS and hopefully this conveys that</w:t>
      </w:r>
      <w:r w:rsidRPr="001E0B05">
        <w:rPr>
          <w:i/>
          <w:iCs/>
          <w:sz w:val="24"/>
          <w:szCs w:val="24"/>
        </w:rPr>
        <w:t>.</w:t>
      </w:r>
      <w:r w:rsidR="00D323B8" w:rsidRPr="001E0B05">
        <w:rPr>
          <w:i/>
          <w:iCs/>
          <w:sz w:val="24"/>
          <w:szCs w:val="24"/>
        </w:rPr>
        <w:t xml:space="preserve"> If it is clearer I could make this another step separate to wash.</w:t>
      </w:r>
    </w:p>
    <w:p w14:paraId="536F53C5" w14:textId="5F3F00E1" w:rsidR="00F14A3C" w:rsidRPr="001E0B05" w:rsidRDefault="00F14A3C">
      <w:pPr>
        <w:rPr>
          <w:sz w:val="24"/>
          <w:szCs w:val="24"/>
        </w:rPr>
      </w:pPr>
      <w:r w:rsidRPr="001E0B05">
        <w:rPr>
          <w:sz w:val="24"/>
          <w:szCs w:val="24"/>
        </w:rPr>
        <w:t>Please spell it out</w:t>
      </w:r>
    </w:p>
    <w:p w14:paraId="71FC5BE6" w14:textId="2C291E41" w:rsidR="00F14A3C" w:rsidRPr="001E0B05" w:rsidRDefault="00F14A3C">
      <w:pPr>
        <w:rPr>
          <w:i/>
          <w:iCs/>
          <w:sz w:val="24"/>
          <w:szCs w:val="24"/>
        </w:rPr>
      </w:pPr>
      <w:r w:rsidRPr="001E0B05">
        <w:rPr>
          <w:i/>
          <w:iCs/>
          <w:sz w:val="24"/>
          <w:szCs w:val="24"/>
        </w:rPr>
        <w:t>Done.</w:t>
      </w:r>
    </w:p>
    <w:sectPr w:rsidR="00F14A3C" w:rsidRPr="001E0B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3C"/>
    <w:rsid w:val="00000090"/>
    <w:rsid w:val="00025AA6"/>
    <w:rsid w:val="000F703B"/>
    <w:rsid w:val="0011717C"/>
    <w:rsid w:val="0012087B"/>
    <w:rsid w:val="00190160"/>
    <w:rsid w:val="001E0B05"/>
    <w:rsid w:val="001E5D28"/>
    <w:rsid w:val="0021326E"/>
    <w:rsid w:val="00265065"/>
    <w:rsid w:val="00303B54"/>
    <w:rsid w:val="00311986"/>
    <w:rsid w:val="003A4E0E"/>
    <w:rsid w:val="004076E4"/>
    <w:rsid w:val="0041449C"/>
    <w:rsid w:val="00440193"/>
    <w:rsid w:val="005D3E97"/>
    <w:rsid w:val="006007A9"/>
    <w:rsid w:val="007167DF"/>
    <w:rsid w:val="00770DE6"/>
    <w:rsid w:val="00781CE1"/>
    <w:rsid w:val="00796A10"/>
    <w:rsid w:val="00797326"/>
    <w:rsid w:val="00842F96"/>
    <w:rsid w:val="00886E42"/>
    <w:rsid w:val="008E5B43"/>
    <w:rsid w:val="00935303"/>
    <w:rsid w:val="009D4906"/>
    <w:rsid w:val="00A7407E"/>
    <w:rsid w:val="00A943AF"/>
    <w:rsid w:val="00AD7B02"/>
    <w:rsid w:val="00B07413"/>
    <w:rsid w:val="00BD5BCF"/>
    <w:rsid w:val="00D323B8"/>
    <w:rsid w:val="00D96C0A"/>
    <w:rsid w:val="00DE4900"/>
    <w:rsid w:val="00DF29D0"/>
    <w:rsid w:val="00E04D2E"/>
    <w:rsid w:val="00E5652B"/>
    <w:rsid w:val="00E73680"/>
    <w:rsid w:val="00EA54B7"/>
    <w:rsid w:val="00EC218F"/>
    <w:rsid w:val="00EC789B"/>
    <w:rsid w:val="00EE79B6"/>
    <w:rsid w:val="00F1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B8E4A"/>
  <w15:chartTrackingRefBased/>
  <w15:docId w15:val="{ABE391C8-4037-40BA-9ABD-1CEE0AD3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A3C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9D4906"/>
    <w:rPr>
      <w:sz w:val="18"/>
      <w:szCs w:val="18"/>
    </w:rPr>
  </w:style>
  <w:style w:type="paragraph" w:styleId="CommentText">
    <w:name w:val="annotation text"/>
    <w:basedOn w:val="Normal"/>
    <w:link w:val="CommentTextChar"/>
    <w:rsid w:val="009D49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rsid w:val="009D4906"/>
    <w:rPr>
      <w:rFonts w:ascii="Calibri" w:eastAsia="Times New Roman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rwm101</dc:creator>
  <cp:keywords/>
  <dc:description/>
  <cp:lastModifiedBy>rwm101</cp:lastModifiedBy>
  <cp:revision>44</cp:revision>
  <dcterms:created xsi:type="dcterms:W3CDTF">2019-09-10T14:38:00Z</dcterms:created>
  <dcterms:modified xsi:type="dcterms:W3CDTF">2019-09-17T14:39:00Z</dcterms:modified>
</cp:coreProperties>
</file>