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87000" w14:textId="77777777" w:rsidR="00E12321" w:rsidRPr="007077E5" w:rsidRDefault="00E12321" w:rsidP="007077E5">
      <w:pPr>
        <w:pStyle w:val="NormalWeb"/>
        <w:spacing w:before="0" w:beforeAutospacing="0" w:after="0" w:afterAutospacing="0"/>
        <w:rPr>
          <w:color w:val="auto"/>
        </w:rPr>
      </w:pPr>
      <w:bookmarkStart w:id="0" w:name="_Hlk22028869"/>
      <w:r w:rsidRPr="007077E5">
        <w:rPr>
          <w:b/>
          <w:bCs/>
          <w:color w:val="auto"/>
        </w:rPr>
        <w:t>TITLE:</w:t>
      </w:r>
      <w:r w:rsidRPr="007077E5">
        <w:rPr>
          <w:color w:val="auto"/>
        </w:rPr>
        <w:t xml:space="preserve"> </w:t>
      </w:r>
    </w:p>
    <w:p w14:paraId="158D7277" w14:textId="15FE141B" w:rsidR="00E12321" w:rsidRPr="00155876" w:rsidRDefault="00E12321" w:rsidP="007077E5">
      <w:pPr>
        <w:rPr>
          <w:b/>
          <w:color w:val="auto"/>
        </w:rPr>
      </w:pPr>
      <w:r w:rsidRPr="00155876">
        <w:rPr>
          <w:b/>
          <w:color w:val="auto"/>
        </w:rPr>
        <w:t xml:space="preserve">Displacement </w:t>
      </w:r>
      <w:r w:rsidR="00155876" w:rsidRPr="00155876">
        <w:rPr>
          <w:b/>
          <w:color w:val="auto"/>
        </w:rPr>
        <w:t>Analysis of Myocardial Mechanical Deformation (</w:t>
      </w:r>
      <w:r w:rsidRPr="00155876">
        <w:rPr>
          <w:b/>
          <w:color w:val="auto"/>
        </w:rPr>
        <w:t>DIAMOND</w:t>
      </w:r>
      <w:r w:rsidR="00155876" w:rsidRPr="00155876">
        <w:rPr>
          <w:b/>
          <w:color w:val="auto"/>
        </w:rPr>
        <w:t xml:space="preserve">) Reveals Segmental Heterogeneity </w:t>
      </w:r>
      <w:r w:rsidR="00155876">
        <w:rPr>
          <w:b/>
          <w:color w:val="auto"/>
        </w:rPr>
        <w:t>o</w:t>
      </w:r>
      <w:r w:rsidR="00155876" w:rsidRPr="00155876">
        <w:rPr>
          <w:b/>
          <w:color w:val="auto"/>
        </w:rPr>
        <w:t xml:space="preserve">f Cardiac Function </w:t>
      </w:r>
      <w:r w:rsidR="00155876">
        <w:rPr>
          <w:b/>
          <w:color w:val="auto"/>
        </w:rPr>
        <w:t>i</w:t>
      </w:r>
      <w:r w:rsidR="00155876" w:rsidRPr="00155876">
        <w:rPr>
          <w:b/>
          <w:color w:val="auto"/>
        </w:rPr>
        <w:t>n Embryonic Zebrafish</w:t>
      </w:r>
    </w:p>
    <w:p w14:paraId="6E6CF720" w14:textId="77777777" w:rsidR="00E12321" w:rsidRPr="007077E5" w:rsidRDefault="00E12321" w:rsidP="007077E5">
      <w:pPr>
        <w:rPr>
          <w:b/>
          <w:bCs/>
          <w:color w:val="auto"/>
        </w:rPr>
      </w:pPr>
    </w:p>
    <w:p w14:paraId="655173CB" w14:textId="77777777" w:rsidR="00E12321" w:rsidRPr="007077E5" w:rsidRDefault="00E12321" w:rsidP="007077E5">
      <w:pPr>
        <w:rPr>
          <w:color w:val="auto"/>
        </w:rPr>
      </w:pPr>
      <w:r w:rsidRPr="007077E5">
        <w:rPr>
          <w:b/>
          <w:bCs/>
          <w:color w:val="auto"/>
        </w:rPr>
        <w:t xml:space="preserve">AUTHORS AND AFFILIATIONS: </w:t>
      </w:r>
    </w:p>
    <w:p w14:paraId="00D4259E" w14:textId="2642A9BE" w:rsidR="00E12321" w:rsidRPr="007077E5" w:rsidRDefault="00E12321" w:rsidP="007077E5">
      <w:pPr>
        <w:pStyle w:val="NormalWeb"/>
        <w:spacing w:before="0" w:beforeAutospacing="0" w:after="0" w:afterAutospacing="0"/>
        <w:rPr>
          <w:color w:val="auto"/>
          <w:shd w:val="clear" w:color="auto" w:fill="FFFFFF"/>
        </w:rPr>
      </w:pPr>
      <w:r w:rsidRPr="007077E5">
        <w:rPr>
          <w:color w:val="auto"/>
          <w:shd w:val="clear" w:color="auto" w:fill="FFFFFF"/>
        </w:rPr>
        <w:t>Junjie Chen</w:t>
      </w:r>
      <w:r w:rsidR="00F9255C" w:rsidRPr="00155876">
        <w:rPr>
          <w:color w:val="auto"/>
          <w:shd w:val="clear" w:color="auto" w:fill="FFFFFF"/>
          <w:vertAlign w:val="superscript"/>
        </w:rPr>
        <w:t>1</w:t>
      </w:r>
      <w:r w:rsidRPr="007077E5">
        <w:rPr>
          <w:color w:val="auto"/>
          <w:shd w:val="clear" w:color="auto" w:fill="FFFFFF"/>
        </w:rPr>
        <w:t xml:space="preserve">, </w:t>
      </w:r>
      <w:r w:rsidR="00F9255C" w:rsidRPr="007077E5">
        <w:rPr>
          <w:color w:val="auto"/>
          <w:shd w:val="clear" w:color="auto" w:fill="FFFFFF"/>
        </w:rPr>
        <w:t>René R. Sevag Packard</w:t>
      </w:r>
      <w:r w:rsidR="00F9255C" w:rsidRPr="00155876">
        <w:rPr>
          <w:color w:val="auto"/>
          <w:shd w:val="clear" w:color="auto" w:fill="FFFFFF"/>
          <w:vertAlign w:val="superscript"/>
        </w:rPr>
        <w:t>2</w:t>
      </w:r>
      <w:r w:rsidR="00F9255C" w:rsidRPr="007077E5" w:rsidDel="00F9255C">
        <w:rPr>
          <w:color w:val="auto"/>
          <w:shd w:val="clear" w:color="auto" w:fill="FFFFFF"/>
        </w:rPr>
        <w:t xml:space="preserve"> </w:t>
      </w:r>
    </w:p>
    <w:p w14:paraId="3410DE79" w14:textId="77777777" w:rsidR="00F9255C" w:rsidRDefault="00F9255C" w:rsidP="007077E5">
      <w:pPr>
        <w:widowControl/>
        <w:shd w:val="clear" w:color="auto" w:fill="FFFFFF"/>
        <w:autoSpaceDE/>
        <w:autoSpaceDN/>
        <w:adjustRightInd/>
        <w:rPr>
          <w:rFonts w:eastAsia="Times New Roman"/>
          <w:color w:val="auto"/>
        </w:rPr>
      </w:pPr>
    </w:p>
    <w:p w14:paraId="65B3BCF8" w14:textId="351CFC89" w:rsidR="00E12321" w:rsidRPr="007077E5" w:rsidRDefault="00F9255C" w:rsidP="007077E5">
      <w:pPr>
        <w:widowControl/>
        <w:shd w:val="clear" w:color="auto" w:fill="FFFFFF"/>
        <w:autoSpaceDE/>
        <w:autoSpaceDN/>
        <w:adjustRightInd/>
        <w:rPr>
          <w:rFonts w:eastAsia="Times New Roman"/>
          <w:color w:val="auto"/>
        </w:rPr>
      </w:pPr>
      <w:r w:rsidRPr="00155876">
        <w:rPr>
          <w:rFonts w:eastAsia="Times New Roman"/>
          <w:color w:val="auto"/>
          <w:vertAlign w:val="superscript"/>
        </w:rPr>
        <w:t>1</w:t>
      </w:r>
      <w:r w:rsidR="00E12321" w:rsidRPr="007077E5">
        <w:rPr>
          <w:rFonts w:eastAsia="Times New Roman"/>
          <w:color w:val="auto"/>
        </w:rPr>
        <w:t>Division of Cardiology, Department of Medicine</w:t>
      </w:r>
    </w:p>
    <w:p w14:paraId="3B655421" w14:textId="77777777" w:rsidR="00E12321" w:rsidRPr="007077E5" w:rsidRDefault="00E12321" w:rsidP="007077E5">
      <w:pPr>
        <w:widowControl/>
        <w:shd w:val="clear" w:color="auto" w:fill="FFFFFF"/>
        <w:autoSpaceDE/>
        <w:autoSpaceDN/>
        <w:adjustRightInd/>
        <w:rPr>
          <w:rFonts w:eastAsia="Times New Roman"/>
          <w:color w:val="auto"/>
        </w:rPr>
      </w:pPr>
      <w:r w:rsidRPr="007077E5">
        <w:rPr>
          <w:rFonts w:eastAsia="Times New Roman"/>
          <w:color w:val="auto"/>
        </w:rPr>
        <w:t>David Geffen School of Medicine at University of California, Los Angeles</w:t>
      </w:r>
    </w:p>
    <w:p w14:paraId="395959B8" w14:textId="77777777" w:rsidR="00E12321" w:rsidRPr="007077E5" w:rsidRDefault="00E12321" w:rsidP="007077E5">
      <w:pPr>
        <w:pStyle w:val="NormalWeb"/>
        <w:spacing w:before="0" w:beforeAutospacing="0" w:after="0" w:afterAutospacing="0"/>
        <w:rPr>
          <w:color w:val="auto"/>
          <w:shd w:val="clear" w:color="auto" w:fill="FFFFFF"/>
        </w:rPr>
      </w:pPr>
    </w:p>
    <w:p w14:paraId="5C5E57E5" w14:textId="4754E123" w:rsidR="00E12321" w:rsidRPr="007077E5" w:rsidRDefault="00F9255C" w:rsidP="007077E5">
      <w:pPr>
        <w:widowControl/>
        <w:shd w:val="clear" w:color="auto" w:fill="FFFFFF"/>
        <w:autoSpaceDE/>
        <w:autoSpaceDN/>
        <w:adjustRightInd/>
        <w:rPr>
          <w:rFonts w:eastAsia="Times New Roman"/>
          <w:color w:val="auto"/>
        </w:rPr>
      </w:pPr>
      <w:r w:rsidRPr="00155876">
        <w:rPr>
          <w:color w:val="auto"/>
          <w:shd w:val="clear" w:color="auto" w:fill="FFFFFF"/>
          <w:vertAlign w:val="superscript"/>
        </w:rPr>
        <w:t>2</w:t>
      </w:r>
      <w:r w:rsidR="00E12321" w:rsidRPr="007077E5">
        <w:rPr>
          <w:rFonts w:eastAsia="Times New Roman"/>
          <w:color w:val="auto"/>
        </w:rPr>
        <w:t>Division of Cardiology, Department of Medicine</w:t>
      </w:r>
    </w:p>
    <w:p w14:paraId="2A5EC582" w14:textId="77777777" w:rsidR="00E12321" w:rsidRPr="007077E5" w:rsidRDefault="00E12321" w:rsidP="007077E5">
      <w:pPr>
        <w:widowControl/>
        <w:shd w:val="clear" w:color="auto" w:fill="FFFFFF"/>
        <w:autoSpaceDE/>
        <w:autoSpaceDN/>
        <w:adjustRightInd/>
        <w:rPr>
          <w:rFonts w:eastAsia="Times New Roman"/>
          <w:color w:val="auto"/>
        </w:rPr>
      </w:pPr>
      <w:r w:rsidRPr="007077E5">
        <w:rPr>
          <w:rFonts w:eastAsia="Times New Roman"/>
          <w:color w:val="auto"/>
        </w:rPr>
        <w:t>David Geffen School of Medicine at University of California, Los Angeles</w:t>
      </w:r>
    </w:p>
    <w:p w14:paraId="10CBD37D" w14:textId="1E4DD688" w:rsidR="00E12321" w:rsidRPr="007077E5" w:rsidRDefault="00E12321" w:rsidP="007077E5">
      <w:pPr>
        <w:pStyle w:val="NormalWeb"/>
        <w:spacing w:before="0" w:beforeAutospacing="0" w:after="0" w:afterAutospacing="0"/>
        <w:rPr>
          <w:color w:val="auto"/>
          <w:shd w:val="clear" w:color="auto" w:fill="FFFFFF"/>
        </w:rPr>
      </w:pPr>
      <w:r w:rsidRPr="007077E5">
        <w:rPr>
          <w:color w:val="auto"/>
          <w:shd w:val="clear" w:color="auto" w:fill="FFFFFF"/>
        </w:rPr>
        <w:t>Ronald Reagan UCLA Medical Center</w:t>
      </w:r>
      <w:r w:rsidR="002C3D69">
        <w:rPr>
          <w:color w:val="auto"/>
          <w:shd w:val="clear" w:color="auto" w:fill="FFFFFF"/>
        </w:rPr>
        <w:t xml:space="preserve">, </w:t>
      </w:r>
      <w:r w:rsidRPr="007077E5">
        <w:rPr>
          <w:color w:val="auto"/>
          <w:shd w:val="clear" w:color="auto" w:fill="FFFFFF"/>
        </w:rPr>
        <w:t>Veterans Affairs West Los Angeles Medical Center</w:t>
      </w:r>
    </w:p>
    <w:p w14:paraId="767D0BEB" w14:textId="77777777" w:rsidR="00E12321" w:rsidRPr="007077E5" w:rsidRDefault="00E12321" w:rsidP="007077E5">
      <w:pPr>
        <w:pStyle w:val="NormalWeb"/>
        <w:spacing w:before="0" w:beforeAutospacing="0" w:after="0" w:afterAutospacing="0"/>
        <w:rPr>
          <w:b/>
          <w:bCs/>
          <w:color w:val="auto"/>
        </w:rPr>
      </w:pPr>
    </w:p>
    <w:p w14:paraId="363F2857" w14:textId="77777777" w:rsidR="00E12321" w:rsidRPr="007077E5" w:rsidRDefault="00E12321" w:rsidP="007077E5">
      <w:pPr>
        <w:pStyle w:val="NormalWeb"/>
        <w:spacing w:before="0" w:beforeAutospacing="0" w:after="0" w:afterAutospacing="0"/>
        <w:rPr>
          <w:b/>
          <w:bCs/>
          <w:color w:val="auto"/>
        </w:rPr>
      </w:pPr>
      <w:r w:rsidRPr="007077E5">
        <w:rPr>
          <w:b/>
          <w:bCs/>
          <w:color w:val="auto"/>
        </w:rPr>
        <w:t xml:space="preserve">Corresponding Author: </w:t>
      </w:r>
    </w:p>
    <w:p w14:paraId="572E35EF" w14:textId="2B2BD894" w:rsidR="00E12321" w:rsidRPr="007077E5" w:rsidRDefault="00E12321" w:rsidP="007077E5">
      <w:pPr>
        <w:pStyle w:val="NormalWeb"/>
        <w:spacing w:before="0" w:beforeAutospacing="0" w:after="0" w:afterAutospacing="0"/>
        <w:rPr>
          <w:color w:val="auto"/>
        </w:rPr>
      </w:pPr>
      <w:r w:rsidRPr="007077E5">
        <w:rPr>
          <w:color w:val="auto"/>
        </w:rPr>
        <w:t xml:space="preserve">René R. Sevag Packard </w:t>
      </w:r>
      <w:r w:rsidR="00F9255C">
        <w:rPr>
          <w:color w:val="auto"/>
        </w:rPr>
        <w:tab/>
        <w:t>(</w:t>
      </w:r>
      <w:r w:rsidRPr="007077E5">
        <w:rPr>
          <w:color w:val="auto"/>
        </w:rPr>
        <w:t>RPackard@mednet.ucla.edu</w:t>
      </w:r>
      <w:r w:rsidR="00F9255C">
        <w:rPr>
          <w:color w:val="auto"/>
        </w:rPr>
        <w:t>)</w:t>
      </w:r>
    </w:p>
    <w:p w14:paraId="22D807D7" w14:textId="77777777" w:rsidR="00E12321" w:rsidRPr="007077E5" w:rsidRDefault="00E12321" w:rsidP="007077E5">
      <w:pPr>
        <w:pStyle w:val="NormalWeb"/>
        <w:spacing w:before="0" w:beforeAutospacing="0" w:after="0" w:afterAutospacing="0"/>
        <w:rPr>
          <w:b/>
          <w:bCs/>
          <w:color w:val="auto"/>
        </w:rPr>
      </w:pPr>
    </w:p>
    <w:p w14:paraId="54B179CD" w14:textId="127C588B" w:rsidR="00E12321" w:rsidRPr="007077E5" w:rsidRDefault="000C2F64" w:rsidP="007077E5">
      <w:pPr>
        <w:pStyle w:val="NormalWeb"/>
        <w:spacing w:before="0" w:beforeAutospacing="0" w:after="0" w:afterAutospacing="0"/>
        <w:rPr>
          <w:b/>
          <w:bCs/>
          <w:color w:val="auto"/>
        </w:rPr>
      </w:pPr>
      <w:r w:rsidRPr="007077E5">
        <w:rPr>
          <w:b/>
          <w:bCs/>
          <w:color w:val="auto"/>
        </w:rPr>
        <w:t>Email Address of Co-author</w:t>
      </w:r>
      <w:r w:rsidR="00E12321" w:rsidRPr="007077E5">
        <w:rPr>
          <w:b/>
          <w:bCs/>
          <w:color w:val="auto"/>
        </w:rPr>
        <w:t>:</w:t>
      </w:r>
    </w:p>
    <w:p w14:paraId="41B57229" w14:textId="4C206FF2" w:rsidR="00E12321" w:rsidRPr="007077E5" w:rsidRDefault="00E12321" w:rsidP="007077E5">
      <w:pPr>
        <w:pStyle w:val="NormalWeb"/>
        <w:spacing w:before="0" w:beforeAutospacing="0" w:after="0" w:afterAutospacing="0"/>
        <w:rPr>
          <w:color w:val="auto"/>
        </w:rPr>
      </w:pPr>
      <w:r w:rsidRPr="007077E5">
        <w:rPr>
          <w:color w:val="auto"/>
          <w:shd w:val="clear" w:color="auto" w:fill="FFFFFF"/>
        </w:rPr>
        <w:t>Junjie Chen</w:t>
      </w:r>
      <w:r w:rsidR="00F9255C">
        <w:rPr>
          <w:color w:val="auto"/>
          <w:shd w:val="clear" w:color="auto" w:fill="FFFFFF"/>
        </w:rPr>
        <w:t xml:space="preserve"> </w:t>
      </w:r>
      <w:r w:rsidR="00F9255C">
        <w:rPr>
          <w:color w:val="auto"/>
          <w:shd w:val="clear" w:color="auto" w:fill="FFFFFF"/>
        </w:rPr>
        <w:tab/>
      </w:r>
      <w:r w:rsidR="00F9255C">
        <w:rPr>
          <w:color w:val="auto"/>
          <w:shd w:val="clear" w:color="auto" w:fill="FFFFFF"/>
        </w:rPr>
        <w:tab/>
      </w:r>
      <w:r w:rsidR="00F9255C">
        <w:rPr>
          <w:color w:val="auto"/>
          <w:shd w:val="clear" w:color="auto" w:fill="FFFFFF"/>
        </w:rPr>
        <w:tab/>
        <w:t>(</w:t>
      </w:r>
      <w:r w:rsidRPr="007077E5">
        <w:rPr>
          <w:color w:val="auto"/>
          <w:shd w:val="clear" w:color="auto" w:fill="FFFFFF"/>
        </w:rPr>
        <w:t>junjie93@ucla.edu</w:t>
      </w:r>
      <w:r w:rsidR="00F9255C">
        <w:rPr>
          <w:color w:val="auto"/>
          <w:shd w:val="clear" w:color="auto" w:fill="FFFFFF"/>
        </w:rPr>
        <w:t>)</w:t>
      </w:r>
    </w:p>
    <w:p w14:paraId="68E96D3A" w14:textId="77777777" w:rsidR="00E12321" w:rsidRPr="007077E5" w:rsidRDefault="00E12321" w:rsidP="007077E5">
      <w:pPr>
        <w:rPr>
          <w:bCs/>
          <w:color w:val="auto"/>
        </w:rPr>
      </w:pPr>
    </w:p>
    <w:p w14:paraId="5E103E35" w14:textId="77777777" w:rsidR="00E12321" w:rsidRPr="007077E5" w:rsidRDefault="00E12321" w:rsidP="007077E5">
      <w:pPr>
        <w:pStyle w:val="NormalWeb"/>
        <w:spacing w:before="0" w:beforeAutospacing="0" w:after="0" w:afterAutospacing="0"/>
        <w:rPr>
          <w:color w:val="auto"/>
        </w:rPr>
      </w:pPr>
      <w:r w:rsidRPr="007077E5">
        <w:rPr>
          <w:b/>
          <w:bCs/>
          <w:color w:val="auto"/>
        </w:rPr>
        <w:t>KEYWORDS:</w:t>
      </w:r>
    </w:p>
    <w:p w14:paraId="302F65ED" w14:textId="34B90CB6" w:rsidR="00E12321" w:rsidRPr="007077E5" w:rsidRDefault="00F9255C" w:rsidP="007077E5">
      <w:pPr>
        <w:pStyle w:val="NormalWeb"/>
        <w:spacing w:before="0" w:beforeAutospacing="0" w:after="0" w:afterAutospacing="0"/>
        <w:rPr>
          <w:color w:val="auto"/>
        </w:rPr>
      </w:pPr>
      <w:r w:rsidRPr="007077E5">
        <w:rPr>
          <w:color w:val="auto"/>
        </w:rPr>
        <w:t>cardiac function, displacement, chemotherapy, injury, regeneration, zebrafish</w:t>
      </w:r>
    </w:p>
    <w:p w14:paraId="2565F371" w14:textId="77777777" w:rsidR="00E12321" w:rsidRPr="007077E5" w:rsidRDefault="00E12321" w:rsidP="007077E5">
      <w:pPr>
        <w:pStyle w:val="NormalWeb"/>
        <w:spacing w:before="0" w:beforeAutospacing="0" w:after="0" w:afterAutospacing="0"/>
        <w:rPr>
          <w:color w:val="auto"/>
        </w:rPr>
      </w:pPr>
      <w:r w:rsidRPr="007077E5">
        <w:rPr>
          <w:color w:val="auto"/>
        </w:rPr>
        <w:t xml:space="preserve"> </w:t>
      </w:r>
    </w:p>
    <w:p w14:paraId="5338EE52" w14:textId="77777777" w:rsidR="00E12321" w:rsidRPr="007077E5" w:rsidRDefault="00E12321" w:rsidP="007077E5">
      <w:pPr>
        <w:rPr>
          <w:color w:val="auto"/>
        </w:rPr>
      </w:pPr>
      <w:r w:rsidRPr="007077E5">
        <w:rPr>
          <w:b/>
          <w:bCs/>
          <w:color w:val="auto"/>
        </w:rPr>
        <w:t>SUMMARY:</w:t>
      </w:r>
      <w:r w:rsidRPr="007077E5">
        <w:rPr>
          <w:color w:val="auto"/>
        </w:rPr>
        <w:t xml:space="preserve"> </w:t>
      </w:r>
    </w:p>
    <w:p w14:paraId="4A1BA970" w14:textId="77777777" w:rsidR="00E12321" w:rsidRPr="007077E5" w:rsidRDefault="00E12321" w:rsidP="007077E5">
      <w:pPr>
        <w:rPr>
          <w:color w:val="auto"/>
        </w:rPr>
      </w:pPr>
      <w:r w:rsidRPr="007077E5">
        <w:rPr>
          <w:color w:val="auto"/>
        </w:rPr>
        <w:t xml:space="preserve">The goal of this protocol is to detail a novel method for the assessment of segmental cardiac function in embryonic zebrafish under both physiological and pathological conditions. </w:t>
      </w:r>
    </w:p>
    <w:p w14:paraId="22400BE0" w14:textId="77777777" w:rsidR="00E12321" w:rsidRPr="007077E5" w:rsidRDefault="00E12321" w:rsidP="007077E5">
      <w:pPr>
        <w:rPr>
          <w:color w:val="auto"/>
        </w:rPr>
      </w:pPr>
    </w:p>
    <w:p w14:paraId="0E145038" w14:textId="77777777" w:rsidR="00E12321" w:rsidRPr="007077E5" w:rsidRDefault="00E12321" w:rsidP="007077E5">
      <w:pPr>
        <w:rPr>
          <w:color w:val="auto"/>
        </w:rPr>
      </w:pPr>
      <w:r w:rsidRPr="007077E5">
        <w:rPr>
          <w:b/>
          <w:bCs/>
          <w:color w:val="auto"/>
        </w:rPr>
        <w:t>ABSTRACT:</w:t>
      </w:r>
      <w:r w:rsidRPr="007077E5">
        <w:rPr>
          <w:color w:val="auto"/>
        </w:rPr>
        <w:t xml:space="preserve"> </w:t>
      </w:r>
    </w:p>
    <w:p w14:paraId="3C561E87" w14:textId="02BAD2A1" w:rsidR="00E12321" w:rsidRPr="007077E5" w:rsidRDefault="00E12321" w:rsidP="007077E5">
      <w:pPr>
        <w:rPr>
          <w:color w:val="auto"/>
        </w:rPr>
      </w:pPr>
      <w:r w:rsidRPr="007077E5">
        <w:rPr>
          <w:color w:val="auto"/>
        </w:rPr>
        <w:t xml:space="preserve">Zebrafish are increasingly utilized as a model organism for cardiomyopathies and regeneration. Current methods evaluating cardiac function fail to reliably detect </w:t>
      </w:r>
      <w:r w:rsidR="00523776" w:rsidRPr="007077E5">
        <w:rPr>
          <w:color w:val="auto"/>
        </w:rPr>
        <w:t xml:space="preserve">segmental </w:t>
      </w:r>
      <w:r w:rsidRPr="007077E5">
        <w:rPr>
          <w:color w:val="auto"/>
        </w:rPr>
        <w:t>mechanics and are not readily feasible in zebrafish. Here we present a semiautomated, open-source method</w:t>
      </w:r>
      <w:r w:rsidR="007D4803" w:rsidRPr="007D4803">
        <w:rPr>
          <w:color w:val="auto"/>
        </w:rPr>
        <w:t xml:space="preserve"> </w:t>
      </w:r>
      <w:r w:rsidR="007D4803" w:rsidRPr="007077E5">
        <w:rPr>
          <w:color w:val="auto"/>
        </w:rPr>
        <w:t xml:space="preserve">for the quantitative assessment of </w:t>
      </w:r>
      <w:r w:rsidR="00D97CC1">
        <w:rPr>
          <w:color w:val="auto"/>
        </w:rPr>
        <w:t>four-dimensional (</w:t>
      </w:r>
      <w:r w:rsidR="007D4803" w:rsidRPr="007077E5">
        <w:rPr>
          <w:color w:val="auto"/>
        </w:rPr>
        <w:t>4D</w:t>
      </w:r>
      <w:r w:rsidR="00D97CC1">
        <w:rPr>
          <w:color w:val="auto"/>
        </w:rPr>
        <w:t>)</w:t>
      </w:r>
      <w:r w:rsidR="007D4803" w:rsidRPr="007077E5">
        <w:rPr>
          <w:color w:val="auto"/>
        </w:rPr>
        <w:t xml:space="preserve"> segmental cardiac function</w:t>
      </w:r>
      <w:r w:rsidR="007D4803">
        <w:rPr>
          <w:color w:val="auto"/>
        </w:rPr>
        <w:t>:</w:t>
      </w:r>
      <w:r w:rsidRPr="007077E5">
        <w:rPr>
          <w:color w:val="auto"/>
        </w:rPr>
        <w:t xml:space="preserve"> displacement analysis of myocardial mechanical deformation (DIAMOND). Transgenic embryonic zebrafish were imaged </w:t>
      </w:r>
      <w:r w:rsidR="007D4803" w:rsidRPr="00D97CC1">
        <w:rPr>
          <w:rFonts w:asciiTheme="minorHAnsi" w:hAnsiTheme="minorHAnsi" w:cstheme="minorHAnsi"/>
          <w:iCs/>
        </w:rPr>
        <w:t>in vivo</w:t>
      </w:r>
      <w:r w:rsidRPr="007077E5">
        <w:rPr>
          <w:color w:val="auto"/>
        </w:rPr>
        <w:t xml:space="preserve"> using a light-sheet fluorescence microscopy system with 4D cardiac motion synchronization.</w:t>
      </w:r>
      <w:r w:rsidR="00B93865">
        <w:rPr>
          <w:color w:val="auto"/>
        </w:rPr>
        <w:t xml:space="preserve"> </w:t>
      </w:r>
      <w:r w:rsidRPr="007077E5">
        <w:rPr>
          <w:color w:val="auto"/>
          <w:lang w:eastAsia="zh-CN"/>
        </w:rPr>
        <w:t>A</w:t>
      </w:r>
      <w:r w:rsidRPr="007077E5">
        <w:rPr>
          <w:color w:val="auto"/>
        </w:rPr>
        <w:t xml:space="preserve">cquired 3D digital hearts were reconstructed at end-systole and end-diastole, and the ventricle was manually segmented into binary datasets. Then, the heart was reoriented and isotropically resampled along the true short axis, and the ventricle was evenly divided into </w:t>
      </w:r>
      <w:r w:rsidR="007D4803" w:rsidRPr="00D97CC1">
        <w:rPr>
          <w:color w:val="auto"/>
        </w:rPr>
        <w:t>eight</w:t>
      </w:r>
      <w:r w:rsidR="007D4803" w:rsidRPr="007077E5">
        <w:rPr>
          <w:color w:val="auto"/>
        </w:rPr>
        <w:t xml:space="preserve"> </w:t>
      </w:r>
      <w:r w:rsidRPr="007077E5">
        <w:rPr>
          <w:color w:val="auto"/>
        </w:rPr>
        <w:t xml:space="preserve">portions (I–VIII) along the short axis. Due to the different resampling planes and matrices at end-systole and end-diastole, a transformation matrix was applied for image registration to restore the original spatial relationship between the resampled systolic and diastolic image matrices. After image registration, the displacement vector of each segment from end-systole to end-diastole was calculated based on the displacement of mass centroids in </w:t>
      </w:r>
      <w:r w:rsidR="007D4803">
        <w:rPr>
          <w:color w:val="auto"/>
        </w:rPr>
        <w:t>three dimensions (</w:t>
      </w:r>
      <w:r w:rsidRPr="00B93865">
        <w:rPr>
          <w:color w:val="auto"/>
        </w:rPr>
        <w:t>3D</w:t>
      </w:r>
      <w:r w:rsidR="007D4803">
        <w:rPr>
          <w:color w:val="auto"/>
        </w:rPr>
        <w:t>)</w:t>
      </w:r>
      <w:r w:rsidRPr="007077E5">
        <w:rPr>
          <w:color w:val="auto"/>
        </w:rPr>
        <w:t xml:space="preserve">. DIAMOND </w:t>
      </w:r>
      <w:r w:rsidR="007D4803">
        <w:rPr>
          <w:color w:val="auto"/>
        </w:rPr>
        <w:t>shows</w:t>
      </w:r>
      <w:r w:rsidR="007D4803" w:rsidRPr="007077E5">
        <w:rPr>
          <w:color w:val="auto"/>
        </w:rPr>
        <w:t xml:space="preserve"> </w:t>
      </w:r>
      <w:r w:rsidRPr="007077E5">
        <w:rPr>
          <w:color w:val="auto"/>
        </w:rPr>
        <w:t>that basal myocardial segments adjacent to the atrioventricular canal undergo the highest mechanical deformation and are the most susceptible to doxorubicin-</w:t>
      </w:r>
      <w:r w:rsidRPr="007077E5">
        <w:rPr>
          <w:color w:val="auto"/>
        </w:rPr>
        <w:lastRenderedPageBreak/>
        <w:t xml:space="preserve">induced cardiac injury. Overall, DIAMOND provides novel insights into </w:t>
      </w:r>
      <w:r w:rsidR="007C7C91" w:rsidRPr="007077E5">
        <w:rPr>
          <w:color w:val="auto"/>
        </w:rPr>
        <w:t>segmental</w:t>
      </w:r>
      <w:r w:rsidRPr="007077E5">
        <w:rPr>
          <w:color w:val="auto"/>
        </w:rPr>
        <w:t xml:space="preserve"> cardiac mechanics in zebrafish embryos beyond traditional ejection fraction</w:t>
      </w:r>
      <w:r w:rsidR="00406DEB">
        <w:rPr>
          <w:color w:val="auto"/>
        </w:rPr>
        <w:t xml:space="preserve"> (EF)</w:t>
      </w:r>
      <w:r w:rsidRPr="007077E5">
        <w:rPr>
          <w:color w:val="auto"/>
        </w:rPr>
        <w:t xml:space="preserve"> under both physiological and pathological conditions.</w:t>
      </w:r>
    </w:p>
    <w:p w14:paraId="6A07FD63" w14:textId="77777777" w:rsidR="00E12321" w:rsidRPr="007077E5" w:rsidRDefault="00E12321" w:rsidP="007077E5">
      <w:pPr>
        <w:rPr>
          <w:b/>
          <w:color w:val="auto"/>
        </w:rPr>
      </w:pPr>
    </w:p>
    <w:p w14:paraId="4F90A205" w14:textId="542F0F6D" w:rsidR="00E12321" w:rsidRPr="007077E5" w:rsidRDefault="00E12321" w:rsidP="007077E5">
      <w:pPr>
        <w:rPr>
          <w:color w:val="auto"/>
        </w:rPr>
      </w:pPr>
      <w:r w:rsidRPr="007077E5">
        <w:rPr>
          <w:b/>
          <w:color w:val="auto"/>
        </w:rPr>
        <w:t>INTRODUCTION</w:t>
      </w:r>
      <w:r w:rsidRPr="007077E5">
        <w:rPr>
          <w:b/>
          <w:bCs/>
          <w:color w:val="auto"/>
        </w:rPr>
        <w:t>:</w:t>
      </w:r>
      <w:r w:rsidR="00B93865">
        <w:rPr>
          <w:color w:val="auto"/>
        </w:rPr>
        <w:t xml:space="preserve"> </w:t>
      </w:r>
    </w:p>
    <w:p w14:paraId="7AA47899" w14:textId="12E39113" w:rsidR="00E12321" w:rsidRPr="007077E5" w:rsidRDefault="00E12321" w:rsidP="007077E5">
      <w:pPr>
        <w:rPr>
          <w:color w:val="auto"/>
        </w:rPr>
      </w:pPr>
      <w:r w:rsidRPr="007077E5">
        <w:rPr>
          <w:color w:val="auto"/>
        </w:rPr>
        <w:t xml:space="preserve">Chemotherapy-induced cardiac toxicity and ensuing heart failure are </w:t>
      </w:r>
      <w:r w:rsidR="00707EC2" w:rsidRPr="007077E5">
        <w:rPr>
          <w:color w:val="auto"/>
        </w:rPr>
        <w:t xml:space="preserve">one of </w:t>
      </w:r>
      <w:r w:rsidRPr="007077E5">
        <w:rPr>
          <w:color w:val="auto"/>
        </w:rPr>
        <w:t>the main reason</w:t>
      </w:r>
      <w:r w:rsidR="00707EC2" w:rsidRPr="007077E5">
        <w:rPr>
          <w:color w:val="auto"/>
        </w:rPr>
        <w:t>s</w:t>
      </w:r>
      <w:r w:rsidRPr="007077E5">
        <w:rPr>
          <w:color w:val="auto"/>
        </w:rPr>
        <w:t xml:space="preserve"> for chemotherapy discontinuation</w:t>
      </w:r>
      <w:r w:rsidRPr="007077E5">
        <w:rPr>
          <w:noProof/>
          <w:color w:val="auto"/>
          <w:vertAlign w:val="superscript"/>
        </w:rPr>
        <w:t>1</w:t>
      </w:r>
      <w:r w:rsidRPr="007077E5">
        <w:rPr>
          <w:color w:val="auto"/>
        </w:rPr>
        <w:t xml:space="preserve">. </w:t>
      </w:r>
      <w:r w:rsidR="007D4803" w:rsidRPr="007077E5">
        <w:rPr>
          <w:color w:val="auto"/>
        </w:rPr>
        <w:t>Therefore</w:t>
      </w:r>
      <w:r w:rsidR="007D4803">
        <w:rPr>
          <w:color w:val="auto"/>
        </w:rPr>
        <w:t>,</w:t>
      </w:r>
      <w:r w:rsidR="007D4803" w:rsidRPr="007077E5">
        <w:rPr>
          <w:color w:val="auto"/>
        </w:rPr>
        <w:t xml:space="preserve"> cardiac </w:t>
      </w:r>
      <w:r w:rsidRPr="007077E5">
        <w:rPr>
          <w:color w:val="auto"/>
        </w:rPr>
        <w:t xml:space="preserve">functional assessment </w:t>
      </w:r>
      <w:r w:rsidR="00406DEB">
        <w:rPr>
          <w:color w:val="auto"/>
        </w:rPr>
        <w:t>plays</w:t>
      </w:r>
      <w:r w:rsidR="00406DEB" w:rsidRPr="007077E5">
        <w:rPr>
          <w:color w:val="auto"/>
        </w:rPr>
        <w:t xml:space="preserve"> </w:t>
      </w:r>
      <w:r w:rsidRPr="007077E5">
        <w:rPr>
          <w:color w:val="auto"/>
        </w:rPr>
        <w:t>a crucial role in the identification of cardiac toxicity and, more importantly, in the prediction of early cardiac injury following chemotherapy</w:t>
      </w:r>
      <w:r w:rsidRPr="007077E5">
        <w:rPr>
          <w:noProof/>
          <w:color w:val="auto"/>
          <w:vertAlign w:val="superscript"/>
        </w:rPr>
        <w:t>2</w:t>
      </w:r>
      <w:r w:rsidRPr="007077E5">
        <w:rPr>
          <w:color w:val="auto"/>
        </w:rPr>
        <w:t>. However, current approaches for cardiac functional assessment encounter limitations. Methods such as left ventricular ejection fraction (LVEF) provide only global and often delayed cardiac mechanics after injury</w:t>
      </w:r>
      <w:r w:rsidRPr="007077E5">
        <w:rPr>
          <w:noProof/>
          <w:color w:val="auto"/>
          <w:vertAlign w:val="superscript"/>
        </w:rPr>
        <w:t>3,4</w:t>
      </w:r>
      <w:r w:rsidRPr="007077E5">
        <w:rPr>
          <w:color w:val="auto"/>
        </w:rPr>
        <w:t xml:space="preserve">. Tissue Doppler imaging provides </w:t>
      </w:r>
      <w:r w:rsidR="00523776" w:rsidRPr="007077E5">
        <w:rPr>
          <w:color w:val="auto"/>
        </w:rPr>
        <w:t xml:space="preserve">segmental </w:t>
      </w:r>
      <w:r w:rsidRPr="007077E5">
        <w:rPr>
          <w:color w:val="auto"/>
        </w:rPr>
        <w:t xml:space="preserve">myocardial deformation </w:t>
      </w:r>
      <w:r w:rsidRPr="00406DEB">
        <w:rPr>
          <w:color w:val="auto"/>
        </w:rPr>
        <w:t>information</w:t>
      </w:r>
      <w:r w:rsidRPr="007077E5">
        <w:rPr>
          <w:color w:val="auto"/>
        </w:rPr>
        <w:t xml:space="preserve"> but suffers from significant intra</w:t>
      </w:r>
      <w:r w:rsidR="00406DEB" w:rsidRPr="007077E5">
        <w:rPr>
          <w:color w:val="auto"/>
        </w:rPr>
        <w:t>observer</w:t>
      </w:r>
      <w:r w:rsidRPr="007077E5">
        <w:rPr>
          <w:color w:val="auto"/>
        </w:rPr>
        <w:t xml:space="preserve"> and interobserver variability, in part due to ultrasound beam angle dependency</w:t>
      </w:r>
      <w:r w:rsidRPr="007077E5">
        <w:rPr>
          <w:noProof/>
          <w:color w:val="auto"/>
          <w:vertAlign w:val="superscript"/>
        </w:rPr>
        <w:t>5</w:t>
      </w:r>
      <w:r w:rsidRPr="007077E5">
        <w:rPr>
          <w:color w:val="auto"/>
        </w:rPr>
        <w:t xml:space="preserve">. </w:t>
      </w:r>
      <w:r w:rsidR="007D4803">
        <w:rPr>
          <w:color w:val="auto"/>
        </w:rPr>
        <w:t>Two</w:t>
      </w:r>
      <w:r w:rsidR="00D97CC1">
        <w:rPr>
          <w:color w:val="auto"/>
        </w:rPr>
        <w:t>-</w:t>
      </w:r>
      <w:r w:rsidR="007D4803">
        <w:rPr>
          <w:color w:val="auto"/>
        </w:rPr>
        <w:t>dimensional (</w:t>
      </w:r>
      <w:r w:rsidRPr="007077E5">
        <w:rPr>
          <w:color w:val="auto"/>
        </w:rPr>
        <w:t>2D</w:t>
      </w:r>
      <w:r w:rsidR="007D4803">
        <w:rPr>
          <w:color w:val="auto"/>
        </w:rPr>
        <w:t>)</w:t>
      </w:r>
      <w:r w:rsidRPr="007077E5">
        <w:rPr>
          <w:color w:val="auto"/>
        </w:rPr>
        <w:t xml:space="preserve"> speckle tracking utilizes the B-mode of echocardiography, which theoretically eliminates the angle dependency, but its accuracy is limited by out-of-plane motion</w:t>
      </w:r>
      <w:r w:rsidRPr="007077E5">
        <w:rPr>
          <w:noProof/>
          <w:color w:val="auto"/>
          <w:vertAlign w:val="superscript"/>
        </w:rPr>
        <w:t>6</w:t>
      </w:r>
      <w:r w:rsidRPr="007077E5">
        <w:rPr>
          <w:color w:val="auto"/>
        </w:rPr>
        <w:t xml:space="preserve">. Therefore, a rigorous approach for quantifying </w:t>
      </w:r>
      <w:r w:rsidR="00523776" w:rsidRPr="007077E5">
        <w:rPr>
          <w:color w:val="auto"/>
        </w:rPr>
        <w:t xml:space="preserve">segmental </w:t>
      </w:r>
      <w:r w:rsidRPr="007077E5">
        <w:rPr>
          <w:color w:val="auto"/>
        </w:rPr>
        <w:t>cardiac function is lacking in both research and clinical settings.</w:t>
      </w:r>
    </w:p>
    <w:p w14:paraId="12B37D2C" w14:textId="77777777" w:rsidR="00E12321" w:rsidRPr="007077E5" w:rsidRDefault="00E12321" w:rsidP="007077E5">
      <w:pPr>
        <w:rPr>
          <w:color w:val="auto"/>
        </w:rPr>
      </w:pPr>
    </w:p>
    <w:p w14:paraId="0AD5B091" w14:textId="6076665B" w:rsidR="00E12321" w:rsidRPr="007077E5" w:rsidRDefault="00E12321" w:rsidP="007077E5">
      <w:pPr>
        <w:rPr>
          <w:color w:val="auto"/>
        </w:rPr>
      </w:pPr>
      <w:r w:rsidRPr="007077E5">
        <w:rPr>
          <w:color w:val="auto"/>
        </w:rPr>
        <w:t>In this context, we developed a 4</w:t>
      </w:r>
      <w:r w:rsidRPr="007077E5">
        <w:rPr>
          <w:color w:val="auto"/>
          <w:lang w:eastAsia="zh-CN"/>
        </w:rPr>
        <w:t>D</w:t>
      </w:r>
      <w:r w:rsidRPr="007077E5">
        <w:rPr>
          <w:color w:val="auto"/>
        </w:rPr>
        <w:t xml:space="preserve"> quantification method for the analysis of segmental cardiac function that we named displacement analysis of myocardial mechanical deformation (DIAMOND), to determine the displacement vectors of myocardial mass centroids in 3D space. We applied DIAMOND for the </w:t>
      </w:r>
      <w:r w:rsidR="00D97CC1" w:rsidRPr="00D97CC1">
        <w:rPr>
          <w:rFonts w:asciiTheme="minorHAnsi" w:hAnsiTheme="minorHAnsi" w:cstheme="minorHAnsi"/>
          <w:iCs/>
        </w:rPr>
        <w:t>in vivo</w:t>
      </w:r>
      <w:r w:rsidRPr="007077E5">
        <w:rPr>
          <w:color w:val="auto"/>
        </w:rPr>
        <w:t xml:space="preserve"> assessment of cardiac function and doxorubicin-induced cardiac toxicity with zebrafish (</w:t>
      </w:r>
      <w:r w:rsidRPr="007077E5">
        <w:rPr>
          <w:i/>
          <w:color w:val="auto"/>
        </w:rPr>
        <w:t>Danio rerio</w:t>
      </w:r>
      <w:r w:rsidRPr="007077E5">
        <w:rPr>
          <w:color w:val="auto"/>
        </w:rPr>
        <w:t>) as the animal model, chosen due to their regenerating myocardium and highly conserved developmental genes</w:t>
      </w:r>
      <w:r w:rsidRPr="007077E5">
        <w:rPr>
          <w:noProof/>
          <w:color w:val="auto"/>
          <w:vertAlign w:val="superscript"/>
        </w:rPr>
        <w:t>7</w:t>
      </w:r>
      <w:r w:rsidRPr="007077E5">
        <w:rPr>
          <w:color w:val="auto"/>
        </w:rPr>
        <w:t>.</w:t>
      </w:r>
      <w:r w:rsidR="00B93865">
        <w:rPr>
          <w:color w:val="auto"/>
        </w:rPr>
        <w:t xml:space="preserve"> </w:t>
      </w:r>
      <w:r w:rsidRPr="007077E5">
        <w:rPr>
          <w:color w:val="auto"/>
        </w:rPr>
        <w:t xml:space="preserve">We further compared </w:t>
      </w:r>
      <w:r w:rsidR="007C7C91" w:rsidRPr="007077E5">
        <w:rPr>
          <w:color w:val="auto"/>
        </w:rPr>
        <w:t>segmental</w:t>
      </w:r>
      <w:r w:rsidRPr="007077E5">
        <w:rPr>
          <w:color w:val="auto"/>
        </w:rPr>
        <w:t xml:space="preserve"> DIAMOND displacement with global </w:t>
      </w:r>
      <w:r w:rsidR="007077E5">
        <w:rPr>
          <w:color w:val="auto"/>
        </w:rPr>
        <w:t>ejection fraction (</w:t>
      </w:r>
      <w:r w:rsidRPr="007077E5">
        <w:rPr>
          <w:color w:val="auto"/>
        </w:rPr>
        <w:t>EF</w:t>
      </w:r>
      <w:r w:rsidR="007077E5">
        <w:rPr>
          <w:color w:val="auto"/>
        </w:rPr>
        <w:t>)</w:t>
      </w:r>
      <w:r w:rsidRPr="007077E5">
        <w:rPr>
          <w:color w:val="auto"/>
        </w:rPr>
        <w:t xml:space="preserve"> determination and 2D strain following doxorubicin treatment. By integrating DIAMOND displacement with 4D light</w:t>
      </w:r>
      <w:r w:rsidR="00D97CC1">
        <w:rPr>
          <w:color w:val="auto"/>
        </w:rPr>
        <w:t>-</w:t>
      </w:r>
      <w:r w:rsidRPr="007077E5">
        <w:rPr>
          <w:color w:val="auto"/>
        </w:rPr>
        <w:t xml:space="preserve">sheet fluorescent microscopy (LSFM) acquired </w:t>
      </w:r>
      <w:r w:rsidR="00606F0F">
        <w:rPr>
          <w:color w:val="auto"/>
        </w:rPr>
        <w:t xml:space="preserve">rendering of </w:t>
      </w:r>
      <w:r w:rsidRPr="007077E5">
        <w:rPr>
          <w:color w:val="auto"/>
        </w:rPr>
        <w:t xml:space="preserve">embryonic zebrafish hearts, DIAMOND </w:t>
      </w:r>
      <w:r w:rsidR="00D97CC1">
        <w:rPr>
          <w:color w:val="auto"/>
        </w:rPr>
        <w:t>shows</w:t>
      </w:r>
      <w:r w:rsidR="00D97CC1" w:rsidRPr="007077E5">
        <w:rPr>
          <w:color w:val="auto"/>
        </w:rPr>
        <w:t xml:space="preserve"> </w:t>
      </w:r>
      <w:r w:rsidRPr="007077E5">
        <w:rPr>
          <w:color w:val="auto"/>
        </w:rPr>
        <w:t>that the basal myocardial segments adjacent to the atrioventricular canal undergo the highest mechanical deformation and are the most susceptible to acute doxorubicin cardiac injury</w:t>
      </w:r>
      <w:r w:rsidRPr="007077E5">
        <w:rPr>
          <w:noProof/>
          <w:color w:val="auto"/>
          <w:vertAlign w:val="superscript"/>
        </w:rPr>
        <w:t>8</w:t>
      </w:r>
      <w:r w:rsidRPr="007077E5">
        <w:rPr>
          <w:color w:val="auto"/>
        </w:rPr>
        <w:t xml:space="preserve">. </w:t>
      </w:r>
    </w:p>
    <w:p w14:paraId="42E36B44" w14:textId="77777777" w:rsidR="00E12321" w:rsidRPr="007077E5" w:rsidRDefault="00E12321" w:rsidP="007077E5">
      <w:pPr>
        <w:rPr>
          <w:color w:val="auto"/>
        </w:rPr>
      </w:pPr>
    </w:p>
    <w:p w14:paraId="1B17A75D" w14:textId="77777777" w:rsidR="00E12321" w:rsidRPr="007077E5" w:rsidRDefault="00E12321" w:rsidP="007077E5">
      <w:pPr>
        <w:rPr>
          <w:color w:val="auto"/>
        </w:rPr>
      </w:pPr>
      <w:r w:rsidRPr="007077E5">
        <w:rPr>
          <w:b/>
          <w:color w:val="auto"/>
        </w:rPr>
        <w:t>PROTOCOL:</w:t>
      </w:r>
      <w:r w:rsidRPr="007077E5">
        <w:rPr>
          <w:color w:val="auto"/>
        </w:rPr>
        <w:t xml:space="preserve"> </w:t>
      </w:r>
    </w:p>
    <w:p w14:paraId="4DD2AE36" w14:textId="77777777" w:rsidR="00D97CC1" w:rsidRDefault="00D97CC1" w:rsidP="007077E5">
      <w:pPr>
        <w:rPr>
          <w:color w:val="auto"/>
        </w:rPr>
      </w:pPr>
    </w:p>
    <w:p w14:paraId="757C5DD8" w14:textId="255520A9" w:rsidR="00E12321" w:rsidRPr="007077E5" w:rsidRDefault="00E12321" w:rsidP="007077E5">
      <w:pPr>
        <w:rPr>
          <w:color w:val="auto"/>
        </w:rPr>
      </w:pPr>
      <w:r w:rsidRPr="007077E5">
        <w:rPr>
          <w:color w:val="auto"/>
        </w:rPr>
        <w:t>All methods described here have been approved by the UCLA Institutional Animal Care and Use Committee (IACUC), and experiments were performed in compliance with protocols approved by the UCLA Office of Animal Research.</w:t>
      </w:r>
    </w:p>
    <w:p w14:paraId="3F29171D" w14:textId="77777777" w:rsidR="00E12321" w:rsidRPr="007077E5" w:rsidRDefault="00E12321" w:rsidP="007077E5">
      <w:pPr>
        <w:pStyle w:val="NormalWeb"/>
        <w:spacing w:before="0" w:beforeAutospacing="0" w:after="0" w:afterAutospacing="0"/>
        <w:rPr>
          <w:b/>
          <w:color w:val="auto"/>
        </w:rPr>
      </w:pPr>
    </w:p>
    <w:p w14:paraId="26687FE4" w14:textId="0C84EB8B" w:rsidR="00E12321" w:rsidRPr="007077E5" w:rsidRDefault="00E12321" w:rsidP="007077E5">
      <w:pPr>
        <w:pStyle w:val="NormalWeb"/>
        <w:numPr>
          <w:ilvl w:val="0"/>
          <w:numId w:val="29"/>
        </w:numPr>
        <w:spacing w:before="0" w:beforeAutospacing="0" w:after="0" w:afterAutospacing="0"/>
        <w:rPr>
          <w:b/>
          <w:color w:val="auto"/>
        </w:rPr>
      </w:pPr>
      <w:r w:rsidRPr="007077E5">
        <w:rPr>
          <w:b/>
          <w:color w:val="auto"/>
        </w:rPr>
        <w:t>Breed</w:t>
      </w:r>
      <w:r w:rsidR="00606F0F">
        <w:rPr>
          <w:b/>
          <w:color w:val="auto"/>
        </w:rPr>
        <w:t>ing</w:t>
      </w:r>
      <w:r w:rsidRPr="007077E5">
        <w:rPr>
          <w:b/>
          <w:color w:val="auto"/>
        </w:rPr>
        <w:t xml:space="preserve"> </w:t>
      </w:r>
      <w:r w:rsidRPr="007077E5">
        <w:rPr>
          <w:b/>
          <w:i/>
          <w:color w:val="auto"/>
        </w:rPr>
        <w:t>Tg(cmlc2:mCherry)</w:t>
      </w:r>
      <w:r w:rsidRPr="007077E5">
        <w:rPr>
          <w:b/>
          <w:color w:val="auto"/>
        </w:rPr>
        <w:t xml:space="preserve"> zebrafish and collect</w:t>
      </w:r>
      <w:r w:rsidR="00606F0F">
        <w:rPr>
          <w:b/>
          <w:color w:val="auto"/>
        </w:rPr>
        <w:t>ion of</w:t>
      </w:r>
      <w:r w:rsidRPr="007077E5">
        <w:rPr>
          <w:b/>
          <w:color w:val="auto"/>
        </w:rPr>
        <w:t xml:space="preserve"> embryos</w:t>
      </w:r>
    </w:p>
    <w:p w14:paraId="11FF04D4" w14:textId="77777777" w:rsidR="00E12321" w:rsidRPr="007077E5" w:rsidRDefault="00E12321" w:rsidP="007077E5">
      <w:pPr>
        <w:pStyle w:val="NormalWeb"/>
        <w:spacing w:before="0" w:beforeAutospacing="0" w:after="0" w:afterAutospacing="0"/>
        <w:rPr>
          <w:b/>
          <w:color w:val="auto"/>
        </w:rPr>
      </w:pPr>
    </w:p>
    <w:p w14:paraId="7F68F8ED" w14:textId="2526A374" w:rsidR="00E12321" w:rsidRPr="007077E5" w:rsidRDefault="007077E5" w:rsidP="007077E5">
      <w:pPr>
        <w:pStyle w:val="NormalWeb"/>
        <w:numPr>
          <w:ilvl w:val="1"/>
          <w:numId w:val="29"/>
        </w:numPr>
        <w:spacing w:before="0" w:beforeAutospacing="0" w:after="0" w:afterAutospacing="0"/>
        <w:rPr>
          <w:color w:val="auto"/>
        </w:rPr>
      </w:pPr>
      <w:r>
        <w:rPr>
          <w:color w:val="auto"/>
        </w:rPr>
        <w:t>Follow the h</w:t>
      </w:r>
      <w:r w:rsidR="00E12321" w:rsidRPr="007077E5">
        <w:rPr>
          <w:color w:val="auto"/>
        </w:rPr>
        <w:t>ousing, breeding</w:t>
      </w:r>
      <w:r w:rsidR="00606F0F">
        <w:rPr>
          <w:color w:val="auto"/>
        </w:rPr>
        <w:t>,</w:t>
      </w:r>
      <w:r w:rsidR="00E12321" w:rsidRPr="007077E5">
        <w:rPr>
          <w:color w:val="auto"/>
        </w:rPr>
        <w:t xml:space="preserve"> and embryo collection </w:t>
      </w:r>
      <w:r>
        <w:rPr>
          <w:color w:val="auto"/>
        </w:rPr>
        <w:t>procedures as described</w:t>
      </w:r>
      <w:r w:rsidR="00E12321" w:rsidRPr="007077E5">
        <w:rPr>
          <w:color w:val="auto"/>
        </w:rPr>
        <w:t xml:space="preserve"> in previously established husbandry and breeding practices. For details, see Messerschmidt </w:t>
      </w:r>
      <w:r w:rsidR="00296578" w:rsidRPr="00296578">
        <w:rPr>
          <w:color w:val="auto"/>
        </w:rPr>
        <w:t>et al.</w:t>
      </w:r>
      <w:r w:rsidR="00E12321" w:rsidRPr="007077E5">
        <w:rPr>
          <w:noProof/>
          <w:color w:val="auto"/>
          <w:vertAlign w:val="superscript"/>
        </w:rPr>
        <w:t>9</w:t>
      </w:r>
      <w:r w:rsidR="00E12321" w:rsidRPr="007077E5">
        <w:rPr>
          <w:color w:val="auto"/>
        </w:rPr>
        <w:t xml:space="preserve">. </w:t>
      </w:r>
    </w:p>
    <w:p w14:paraId="792299F9" w14:textId="77777777" w:rsidR="00E12321" w:rsidRPr="007077E5" w:rsidRDefault="00E12321" w:rsidP="007077E5">
      <w:pPr>
        <w:pStyle w:val="NormalWeb"/>
        <w:spacing w:before="0" w:beforeAutospacing="0" w:after="0" w:afterAutospacing="0"/>
        <w:rPr>
          <w:color w:val="auto"/>
        </w:rPr>
      </w:pPr>
    </w:p>
    <w:p w14:paraId="3F79EBA7" w14:textId="3BEE2EC9" w:rsidR="00E12321" w:rsidRPr="007077E5" w:rsidRDefault="00195C86" w:rsidP="007077E5">
      <w:pPr>
        <w:pStyle w:val="NormalWeb"/>
        <w:numPr>
          <w:ilvl w:val="1"/>
          <w:numId w:val="29"/>
        </w:numPr>
        <w:spacing w:before="0" w:beforeAutospacing="0" w:after="0" w:afterAutospacing="0"/>
        <w:rPr>
          <w:color w:val="auto"/>
        </w:rPr>
      </w:pPr>
      <w:r w:rsidRPr="007077E5">
        <w:rPr>
          <w:color w:val="auto"/>
        </w:rPr>
        <w:t xml:space="preserve">Treat the collected embryos with 0.003% 1-phenyl-2-thiourea (PTU) in E3 medium 18 </w:t>
      </w:r>
      <w:r w:rsidR="00296578" w:rsidRPr="00DD75A3">
        <w:rPr>
          <w:color w:val="auto"/>
        </w:rPr>
        <w:t>h</w:t>
      </w:r>
      <w:r w:rsidR="00296578" w:rsidRPr="007077E5">
        <w:rPr>
          <w:color w:val="auto"/>
        </w:rPr>
        <w:t xml:space="preserve"> </w:t>
      </w:r>
      <w:r w:rsidRPr="007077E5">
        <w:rPr>
          <w:color w:val="auto"/>
        </w:rPr>
        <w:t>postfertilization to maintain the transparency of the embryos for LSFM imaging.</w:t>
      </w:r>
    </w:p>
    <w:p w14:paraId="43524BCC" w14:textId="77777777" w:rsidR="00E12321" w:rsidRPr="007077E5" w:rsidRDefault="00E12321" w:rsidP="007077E5">
      <w:pPr>
        <w:pStyle w:val="NormalWeb"/>
        <w:spacing w:before="0" w:beforeAutospacing="0" w:after="0" w:afterAutospacing="0"/>
        <w:rPr>
          <w:b/>
          <w:color w:val="auto"/>
          <w:lang w:eastAsia="zh-CN"/>
        </w:rPr>
      </w:pPr>
    </w:p>
    <w:p w14:paraId="47329AB0" w14:textId="77777777" w:rsidR="00E12321" w:rsidRPr="007077E5" w:rsidRDefault="00E12321" w:rsidP="007077E5">
      <w:pPr>
        <w:pStyle w:val="NormalWeb"/>
        <w:numPr>
          <w:ilvl w:val="0"/>
          <w:numId w:val="29"/>
        </w:numPr>
        <w:spacing w:before="0" w:beforeAutospacing="0" w:after="0" w:afterAutospacing="0"/>
        <w:rPr>
          <w:b/>
          <w:color w:val="auto"/>
          <w:lang w:eastAsia="zh-CN"/>
        </w:rPr>
      </w:pPr>
      <w:r w:rsidRPr="007077E5">
        <w:rPr>
          <w:b/>
          <w:color w:val="auto"/>
          <w:lang w:eastAsia="zh-CN"/>
        </w:rPr>
        <w:lastRenderedPageBreak/>
        <w:t>Doxorubicin treatment to induce cardiac injury</w:t>
      </w:r>
    </w:p>
    <w:p w14:paraId="7B653A02" w14:textId="77777777" w:rsidR="00E12321" w:rsidRPr="007077E5" w:rsidRDefault="00E12321" w:rsidP="007077E5">
      <w:pPr>
        <w:pStyle w:val="NormalWeb"/>
        <w:spacing w:before="0" w:beforeAutospacing="0" w:after="0" w:afterAutospacing="0"/>
        <w:rPr>
          <w:b/>
          <w:color w:val="auto"/>
          <w:lang w:eastAsia="zh-CN"/>
        </w:rPr>
      </w:pPr>
    </w:p>
    <w:p w14:paraId="473DE616" w14:textId="64408A95" w:rsidR="007077E5" w:rsidRDefault="00606F0F" w:rsidP="007077E5">
      <w:pPr>
        <w:pStyle w:val="NormalWeb"/>
        <w:numPr>
          <w:ilvl w:val="1"/>
          <w:numId w:val="29"/>
        </w:numPr>
        <w:spacing w:before="0" w:beforeAutospacing="0" w:after="0" w:afterAutospacing="0"/>
        <w:rPr>
          <w:color w:val="auto"/>
          <w:lang w:eastAsia="zh-CN"/>
        </w:rPr>
      </w:pPr>
      <w:r>
        <w:rPr>
          <w:color w:val="auto"/>
          <w:lang w:eastAsia="zh-CN"/>
        </w:rPr>
        <w:t xml:space="preserve">At 3 </w:t>
      </w:r>
      <w:r w:rsidR="00E12321" w:rsidRPr="007077E5">
        <w:rPr>
          <w:color w:val="auto"/>
          <w:lang w:eastAsia="zh-CN"/>
        </w:rPr>
        <w:t xml:space="preserve">days postfertilization (dpf), treat </w:t>
      </w:r>
      <w:r w:rsidR="00195C86" w:rsidRPr="007077E5">
        <w:rPr>
          <w:color w:val="auto"/>
          <w:lang w:eastAsia="zh-CN"/>
        </w:rPr>
        <w:t xml:space="preserve">the embryos </w:t>
      </w:r>
      <w:r w:rsidR="00E12321" w:rsidRPr="007077E5">
        <w:rPr>
          <w:color w:val="auto"/>
          <w:lang w:eastAsia="zh-CN"/>
        </w:rPr>
        <w:t xml:space="preserve">with doxorubicin at a concentration of 10 μM in E3 fish water medium. After </w:t>
      </w:r>
      <w:r w:rsidR="00B6719A">
        <w:rPr>
          <w:color w:val="auto"/>
          <w:lang w:eastAsia="zh-CN"/>
        </w:rPr>
        <w:t xml:space="preserve">a </w:t>
      </w:r>
      <w:r w:rsidR="00E12321" w:rsidRPr="007077E5">
        <w:rPr>
          <w:color w:val="auto"/>
          <w:lang w:eastAsia="zh-CN"/>
        </w:rPr>
        <w:t>24</w:t>
      </w:r>
      <w:r w:rsidR="00296578">
        <w:rPr>
          <w:color w:val="auto"/>
          <w:lang w:eastAsia="zh-CN"/>
        </w:rPr>
        <w:t xml:space="preserve"> </w:t>
      </w:r>
      <w:r w:rsidR="00296578" w:rsidRPr="00296578">
        <w:rPr>
          <w:color w:val="auto"/>
          <w:lang w:eastAsia="zh-CN"/>
        </w:rPr>
        <w:t>h</w:t>
      </w:r>
      <w:r w:rsidR="00296578" w:rsidRPr="007077E5">
        <w:rPr>
          <w:color w:val="auto"/>
          <w:lang w:eastAsia="zh-CN"/>
        </w:rPr>
        <w:t xml:space="preserve"> </w:t>
      </w:r>
      <w:r w:rsidR="00E12321" w:rsidRPr="007077E5">
        <w:rPr>
          <w:color w:val="auto"/>
          <w:lang w:eastAsia="zh-CN"/>
        </w:rPr>
        <w:t xml:space="preserve">treatment </w:t>
      </w:r>
      <w:r w:rsidR="00B6719A">
        <w:rPr>
          <w:color w:val="auto"/>
          <w:lang w:eastAsia="zh-CN"/>
        </w:rPr>
        <w:t xml:space="preserve">to </w:t>
      </w:r>
      <w:r w:rsidR="00E12321" w:rsidRPr="007077E5">
        <w:rPr>
          <w:color w:val="auto"/>
          <w:lang w:eastAsia="zh-CN"/>
        </w:rPr>
        <w:t>4 dpf, replace</w:t>
      </w:r>
      <w:r w:rsidR="00195C86" w:rsidRPr="007077E5">
        <w:rPr>
          <w:color w:val="auto"/>
          <w:lang w:eastAsia="zh-CN"/>
        </w:rPr>
        <w:t xml:space="preserve"> </w:t>
      </w:r>
      <w:r w:rsidR="00296578">
        <w:rPr>
          <w:color w:val="auto"/>
          <w:lang w:eastAsia="zh-CN"/>
        </w:rPr>
        <w:t xml:space="preserve">the </w:t>
      </w:r>
      <w:r w:rsidR="00195C86" w:rsidRPr="007077E5">
        <w:rPr>
          <w:color w:val="auto"/>
          <w:lang w:eastAsia="zh-CN"/>
        </w:rPr>
        <w:t xml:space="preserve">doxorubicin medium </w:t>
      </w:r>
      <w:r w:rsidR="00E12321" w:rsidRPr="007077E5">
        <w:rPr>
          <w:color w:val="auto"/>
          <w:lang w:eastAsia="zh-CN"/>
        </w:rPr>
        <w:t xml:space="preserve">with fresh E3 medium. </w:t>
      </w:r>
    </w:p>
    <w:p w14:paraId="198AA968" w14:textId="77777777" w:rsidR="007077E5" w:rsidRDefault="007077E5" w:rsidP="007077E5">
      <w:pPr>
        <w:pStyle w:val="NormalWeb"/>
        <w:spacing w:before="0" w:beforeAutospacing="0" w:after="0" w:afterAutospacing="0"/>
        <w:rPr>
          <w:color w:val="auto"/>
          <w:lang w:eastAsia="zh-CN"/>
        </w:rPr>
      </w:pPr>
    </w:p>
    <w:p w14:paraId="756F6A64" w14:textId="1B116F24" w:rsidR="00E12321" w:rsidRPr="007077E5" w:rsidRDefault="00E12321" w:rsidP="007077E5">
      <w:pPr>
        <w:pStyle w:val="NormalWeb"/>
        <w:spacing w:before="0" w:beforeAutospacing="0" w:after="0" w:afterAutospacing="0"/>
        <w:rPr>
          <w:color w:val="auto"/>
          <w:lang w:eastAsia="zh-CN"/>
        </w:rPr>
      </w:pPr>
      <w:r w:rsidRPr="00155876">
        <w:rPr>
          <w:bCs/>
          <w:color w:val="auto"/>
          <w:lang w:eastAsia="zh-CN"/>
        </w:rPr>
        <w:t>CAUTION</w:t>
      </w:r>
      <w:r w:rsidRPr="007077E5">
        <w:rPr>
          <w:color w:val="auto"/>
          <w:lang w:eastAsia="zh-CN"/>
        </w:rPr>
        <w:t xml:space="preserve">: </w:t>
      </w:r>
      <w:r w:rsidR="00296578">
        <w:rPr>
          <w:color w:val="auto"/>
          <w:lang w:eastAsia="zh-CN"/>
        </w:rPr>
        <w:t>D</w:t>
      </w:r>
      <w:r w:rsidRPr="007077E5">
        <w:rPr>
          <w:color w:val="auto"/>
          <w:lang w:eastAsia="zh-CN"/>
        </w:rPr>
        <w:t>oxorubicin is a chemotherapy medication. Appropriate personal protective equipment (PPE) is required and the waste should be disposed</w:t>
      </w:r>
      <w:r w:rsidR="00296578">
        <w:rPr>
          <w:color w:val="auto"/>
          <w:lang w:eastAsia="zh-CN"/>
        </w:rPr>
        <w:t xml:space="preserve"> of</w:t>
      </w:r>
      <w:r w:rsidRPr="007077E5">
        <w:rPr>
          <w:color w:val="auto"/>
          <w:lang w:eastAsia="zh-CN"/>
        </w:rPr>
        <w:t xml:space="preserve"> in biohazard waste containers. </w:t>
      </w:r>
    </w:p>
    <w:p w14:paraId="4E516E58" w14:textId="77777777" w:rsidR="00E12321" w:rsidRPr="007077E5" w:rsidRDefault="00E12321" w:rsidP="007077E5">
      <w:pPr>
        <w:pStyle w:val="NormalWeb"/>
        <w:spacing w:before="0" w:beforeAutospacing="0" w:after="0" w:afterAutospacing="0"/>
        <w:rPr>
          <w:color w:val="auto"/>
          <w:lang w:eastAsia="zh-CN"/>
        </w:rPr>
      </w:pPr>
    </w:p>
    <w:p w14:paraId="25031517" w14:textId="77777777" w:rsidR="00E12321" w:rsidRPr="007077E5" w:rsidRDefault="00E12321" w:rsidP="007077E5">
      <w:pPr>
        <w:pStyle w:val="NormalWeb"/>
        <w:numPr>
          <w:ilvl w:val="0"/>
          <w:numId w:val="29"/>
        </w:numPr>
        <w:spacing w:before="0" w:beforeAutospacing="0" w:after="0" w:afterAutospacing="0"/>
        <w:rPr>
          <w:b/>
          <w:color w:val="auto"/>
          <w:lang w:eastAsia="zh-CN"/>
        </w:rPr>
      </w:pPr>
      <w:r w:rsidRPr="007077E5">
        <w:rPr>
          <w:b/>
          <w:color w:val="auto"/>
          <w:lang w:eastAsia="zh-CN"/>
        </w:rPr>
        <w:t xml:space="preserve">Notch pathway modulation </w:t>
      </w:r>
    </w:p>
    <w:p w14:paraId="024CD526" w14:textId="77777777" w:rsidR="00E12321" w:rsidRPr="007077E5" w:rsidRDefault="00E12321" w:rsidP="007077E5">
      <w:pPr>
        <w:pStyle w:val="NormalWeb"/>
        <w:spacing w:before="0" w:beforeAutospacing="0" w:after="0" w:afterAutospacing="0"/>
        <w:rPr>
          <w:color w:val="auto"/>
          <w:lang w:eastAsia="zh-CN"/>
        </w:rPr>
      </w:pPr>
    </w:p>
    <w:p w14:paraId="5899B259" w14:textId="4967DFCB" w:rsidR="00E12321" w:rsidRPr="007077E5" w:rsidRDefault="00195C86" w:rsidP="007077E5">
      <w:pPr>
        <w:pStyle w:val="NormalWeb"/>
        <w:numPr>
          <w:ilvl w:val="1"/>
          <w:numId w:val="29"/>
        </w:numPr>
        <w:spacing w:before="0" w:beforeAutospacing="0" w:after="0" w:afterAutospacing="0"/>
        <w:rPr>
          <w:color w:val="auto"/>
          <w:lang w:eastAsia="zh-CN"/>
        </w:rPr>
      </w:pPr>
      <w:r w:rsidRPr="007077E5">
        <w:rPr>
          <w:color w:val="auto"/>
          <w:lang w:eastAsia="zh-CN"/>
        </w:rPr>
        <w:t>T</w:t>
      </w:r>
      <w:r w:rsidR="00E12321" w:rsidRPr="007077E5">
        <w:rPr>
          <w:color w:val="auto"/>
          <w:lang w:eastAsia="zh-CN"/>
        </w:rPr>
        <w:t>reat</w:t>
      </w:r>
      <w:r w:rsidRPr="007077E5">
        <w:rPr>
          <w:color w:val="auto"/>
          <w:lang w:eastAsia="zh-CN"/>
        </w:rPr>
        <w:t xml:space="preserve"> zebrafish embryos</w:t>
      </w:r>
      <w:r w:rsidR="00E12321" w:rsidRPr="007077E5">
        <w:rPr>
          <w:color w:val="auto"/>
          <w:lang w:eastAsia="zh-CN"/>
        </w:rPr>
        <w:t xml:space="preserve"> with the Notch pathway inhibitor </w:t>
      </w:r>
      <w:r w:rsidRPr="007077E5">
        <w:rPr>
          <w:color w:val="auto"/>
          <w:lang w:eastAsia="zh-CN"/>
        </w:rPr>
        <w:t>(2S)-N-[(3,5-</w:t>
      </w:r>
      <w:r w:rsidR="00DD75A3" w:rsidRPr="007077E5">
        <w:rPr>
          <w:color w:val="auto"/>
          <w:lang w:eastAsia="zh-CN"/>
        </w:rPr>
        <w:t>difluorophenyl</w:t>
      </w:r>
      <w:r w:rsidRPr="007077E5">
        <w:rPr>
          <w:color w:val="auto"/>
          <w:lang w:eastAsia="zh-CN"/>
        </w:rPr>
        <w:t>)acetyl]-L-alanyl-2-phenyl]glycine 1,1-dimethylethyl ester (</w:t>
      </w:r>
      <w:r w:rsidR="00E12321" w:rsidRPr="007077E5">
        <w:rPr>
          <w:color w:val="auto"/>
          <w:lang w:eastAsia="zh-CN"/>
        </w:rPr>
        <w:t>DAPT</w:t>
      </w:r>
      <w:r w:rsidRPr="007077E5">
        <w:rPr>
          <w:color w:val="auto"/>
          <w:lang w:eastAsia="zh-CN"/>
        </w:rPr>
        <w:t>)</w:t>
      </w:r>
      <w:r w:rsidR="00E12321" w:rsidRPr="007077E5">
        <w:rPr>
          <w:color w:val="auto"/>
          <w:lang w:eastAsia="zh-CN"/>
        </w:rPr>
        <w:t xml:space="preserve"> at a concentration of 10 μM in E3 fish water medium from 3</w:t>
      </w:r>
      <w:r w:rsidR="00DD75A3" w:rsidRPr="00DD75A3">
        <w:rPr>
          <w:color w:val="auto"/>
          <w:lang w:eastAsia="zh-CN"/>
        </w:rPr>
        <w:t>–</w:t>
      </w:r>
      <w:r w:rsidR="00E12321" w:rsidRPr="007077E5">
        <w:rPr>
          <w:color w:val="auto"/>
          <w:lang w:eastAsia="zh-CN"/>
        </w:rPr>
        <w:t xml:space="preserve">6 dpf. </w:t>
      </w:r>
    </w:p>
    <w:p w14:paraId="1B5BEC3C" w14:textId="77777777" w:rsidR="00E12321" w:rsidRPr="007077E5" w:rsidRDefault="00E12321" w:rsidP="007077E5">
      <w:pPr>
        <w:pStyle w:val="NormalWeb"/>
        <w:spacing w:before="0" w:beforeAutospacing="0" w:after="0" w:afterAutospacing="0"/>
        <w:rPr>
          <w:color w:val="auto"/>
          <w:lang w:eastAsia="zh-CN"/>
        </w:rPr>
      </w:pPr>
    </w:p>
    <w:p w14:paraId="7980C4B3" w14:textId="1F1DAC0D" w:rsidR="007077E5" w:rsidRDefault="00195C86" w:rsidP="007077E5">
      <w:pPr>
        <w:pStyle w:val="NormalWeb"/>
        <w:numPr>
          <w:ilvl w:val="1"/>
          <w:numId w:val="29"/>
        </w:numPr>
        <w:spacing w:before="0" w:beforeAutospacing="0" w:after="0" w:afterAutospacing="0"/>
        <w:rPr>
          <w:color w:val="auto"/>
          <w:lang w:eastAsia="zh-CN"/>
        </w:rPr>
      </w:pPr>
      <w:r w:rsidRPr="007077E5">
        <w:rPr>
          <w:color w:val="auto"/>
          <w:lang w:eastAsia="zh-CN"/>
        </w:rPr>
        <w:t>Microinject t</w:t>
      </w:r>
      <w:r w:rsidR="00E12321" w:rsidRPr="007077E5">
        <w:rPr>
          <w:color w:val="auto"/>
          <w:lang w:eastAsia="zh-CN"/>
        </w:rPr>
        <w:t xml:space="preserve">he Notch downstream effectors </w:t>
      </w:r>
      <w:r w:rsidR="00E12321" w:rsidRPr="007077E5">
        <w:rPr>
          <w:i/>
          <w:color w:val="auto"/>
          <w:lang w:eastAsia="zh-CN"/>
        </w:rPr>
        <w:t xml:space="preserve">Notch intracellular domain (NICD) </w:t>
      </w:r>
      <w:r w:rsidR="00E12321" w:rsidRPr="007077E5">
        <w:rPr>
          <w:color w:val="auto"/>
          <w:lang w:eastAsia="zh-CN"/>
        </w:rPr>
        <w:t xml:space="preserve">and </w:t>
      </w:r>
      <w:r w:rsidR="00E12321" w:rsidRPr="007077E5">
        <w:rPr>
          <w:i/>
          <w:color w:val="auto"/>
          <w:lang w:eastAsia="zh-CN"/>
        </w:rPr>
        <w:t xml:space="preserve">Neuregulin-1 (Nrg-1) </w:t>
      </w:r>
      <w:r w:rsidR="00E12321" w:rsidRPr="007077E5">
        <w:rPr>
          <w:color w:val="auto"/>
          <w:lang w:eastAsia="zh-CN"/>
        </w:rPr>
        <w:t>mRNA at concentrations of 10 pg/nL and 5 pg/nL, respectively, into the 1-cell stage zebrafish embryos</w:t>
      </w:r>
      <w:r w:rsidR="007077E5" w:rsidRPr="007077E5">
        <w:rPr>
          <w:noProof/>
          <w:color w:val="auto"/>
          <w:vertAlign w:val="superscript"/>
          <w:lang w:eastAsia="zh-CN"/>
        </w:rPr>
        <w:t>8</w:t>
      </w:r>
      <w:r w:rsidR="007077E5">
        <w:rPr>
          <w:noProof/>
          <w:color w:val="auto"/>
          <w:vertAlign w:val="superscript"/>
          <w:lang w:eastAsia="zh-CN"/>
        </w:rPr>
        <w:t>,10</w:t>
      </w:r>
      <w:r w:rsidR="00E12321" w:rsidRPr="007077E5">
        <w:rPr>
          <w:color w:val="auto"/>
          <w:lang w:eastAsia="zh-CN"/>
        </w:rPr>
        <w:t>.</w:t>
      </w:r>
      <w:r w:rsidR="009374C8" w:rsidRPr="007077E5">
        <w:rPr>
          <w:color w:val="auto"/>
          <w:lang w:eastAsia="zh-CN"/>
        </w:rPr>
        <w:t xml:space="preserve"> </w:t>
      </w:r>
    </w:p>
    <w:p w14:paraId="1092521B" w14:textId="77777777" w:rsidR="007077E5" w:rsidRDefault="007077E5" w:rsidP="007077E5">
      <w:pPr>
        <w:pStyle w:val="NormalWeb"/>
        <w:spacing w:before="0" w:beforeAutospacing="0" w:after="0" w:afterAutospacing="0"/>
        <w:rPr>
          <w:color w:val="auto"/>
          <w:lang w:eastAsia="zh-CN"/>
        </w:rPr>
      </w:pPr>
    </w:p>
    <w:p w14:paraId="3082737E" w14:textId="13E1E68B" w:rsidR="00E12321" w:rsidRPr="007077E5" w:rsidRDefault="007077E5" w:rsidP="007077E5">
      <w:pPr>
        <w:pStyle w:val="NormalWeb"/>
        <w:spacing w:before="0" w:beforeAutospacing="0" w:after="0" w:afterAutospacing="0"/>
        <w:rPr>
          <w:color w:val="auto"/>
          <w:lang w:eastAsia="zh-CN"/>
        </w:rPr>
      </w:pPr>
      <w:r>
        <w:rPr>
          <w:color w:val="auto"/>
          <w:lang w:eastAsia="zh-CN"/>
        </w:rPr>
        <w:t xml:space="preserve">NOTE: </w:t>
      </w:r>
      <w:r w:rsidR="00DE40E5" w:rsidRPr="007077E5">
        <w:rPr>
          <w:color w:val="auto"/>
        </w:rPr>
        <w:t xml:space="preserve">The microinjection is performed under a microscope with the support of an air pump to accurately control the volume injected. The </w:t>
      </w:r>
      <w:r w:rsidR="00606F0F" w:rsidRPr="007077E5">
        <w:rPr>
          <w:color w:val="auto"/>
        </w:rPr>
        <w:t xml:space="preserve">mRNA microinjection into the cell </w:t>
      </w:r>
      <w:r w:rsidR="00DE40E5" w:rsidRPr="007077E5">
        <w:rPr>
          <w:color w:val="auto"/>
        </w:rPr>
        <w:t xml:space="preserve">is done when the fertilized egg is at the first cell stage. </w:t>
      </w:r>
      <w:r w:rsidR="00DE40E5" w:rsidRPr="007077E5">
        <w:rPr>
          <w:color w:val="auto"/>
          <w:lang w:eastAsia="zh-CN"/>
        </w:rPr>
        <w:t>For details on the</w:t>
      </w:r>
      <w:r w:rsidR="00E12321" w:rsidRPr="007077E5">
        <w:rPr>
          <w:color w:val="auto"/>
          <w:lang w:eastAsia="zh-CN"/>
        </w:rPr>
        <w:t xml:space="preserve"> preparation and sequence of the mRNAs, see Chen </w:t>
      </w:r>
      <w:r w:rsidR="00DD75A3" w:rsidRPr="00DD75A3">
        <w:rPr>
          <w:color w:val="auto"/>
          <w:lang w:eastAsia="zh-CN"/>
        </w:rPr>
        <w:t>et al.</w:t>
      </w:r>
      <w:r w:rsidR="00E12321" w:rsidRPr="007077E5">
        <w:rPr>
          <w:noProof/>
          <w:color w:val="auto"/>
          <w:vertAlign w:val="superscript"/>
          <w:lang w:eastAsia="zh-CN"/>
        </w:rPr>
        <w:t>8</w:t>
      </w:r>
      <w:r w:rsidR="00E12321" w:rsidRPr="007077E5">
        <w:rPr>
          <w:color w:val="auto"/>
          <w:lang w:eastAsia="zh-CN"/>
        </w:rPr>
        <w:t>.</w:t>
      </w:r>
      <w:r w:rsidR="00DE40E5" w:rsidRPr="007077E5">
        <w:rPr>
          <w:color w:val="auto"/>
          <w:lang w:eastAsia="zh-CN"/>
        </w:rPr>
        <w:t xml:space="preserve"> For details on the</w:t>
      </w:r>
      <w:r w:rsidR="00195C86" w:rsidRPr="007077E5">
        <w:rPr>
          <w:color w:val="auto"/>
          <w:lang w:eastAsia="zh-CN"/>
        </w:rPr>
        <w:t xml:space="preserve"> microinjection</w:t>
      </w:r>
      <w:r w:rsidR="00DE40E5" w:rsidRPr="007077E5">
        <w:rPr>
          <w:color w:val="auto"/>
          <w:lang w:eastAsia="zh-CN"/>
        </w:rPr>
        <w:t xml:space="preserve"> and preparation of injection needles</w:t>
      </w:r>
      <w:r w:rsidR="00195C86" w:rsidRPr="007077E5">
        <w:rPr>
          <w:color w:val="auto"/>
          <w:lang w:eastAsia="zh-CN"/>
        </w:rPr>
        <w:t xml:space="preserve">, see Rosen </w:t>
      </w:r>
      <w:r w:rsidR="00DD75A3" w:rsidRPr="00DD75A3">
        <w:rPr>
          <w:iCs/>
          <w:color w:val="auto"/>
          <w:lang w:eastAsia="zh-CN"/>
        </w:rPr>
        <w:t>et al.</w:t>
      </w:r>
      <w:r w:rsidR="00E7438F" w:rsidRPr="007077E5">
        <w:rPr>
          <w:color w:val="auto"/>
          <w:vertAlign w:val="superscript"/>
          <w:lang w:eastAsia="zh-CN"/>
        </w:rPr>
        <w:t>10</w:t>
      </w:r>
      <w:r w:rsidR="00595515" w:rsidRPr="007077E5">
        <w:rPr>
          <w:color w:val="auto"/>
          <w:lang w:eastAsia="zh-CN"/>
        </w:rPr>
        <w:t>.</w:t>
      </w:r>
    </w:p>
    <w:p w14:paraId="17957D5F" w14:textId="77777777" w:rsidR="00E12321" w:rsidRPr="007077E5" w:rsidRDefault="00E12321" w:rsidP="007077E5">
      <w:pPr>
        <w:pStyle w:val="NormalWeb"/>
        <w:spacing w:before="0" w:beforeAutospacing="0" w:after="0" w:afterAutospacing="0"/>
        <w:rPr>
          <w:color w:val="auto"/>
          <w:lang w:eastAsia="zh-CN"/>
        </w:rPr>
      </w:pPr>
    </w:p>
    <w:p w14:paraId="5CF75BC2" w14:textId="77777777" w:rsidR="00E12321" w:rsidRPr="007077E5" w:rsidRDefault="00E12321" w:rsidP="007077E5">
      <w:pPr>
        <w:pStyle w:val="NormalWeb"/>
        <w:numPr>
          <w:ilvl w:val="0"/>
          <w:numId w:val="29"/>
        </w:numPr>
        <w:spacing w:before="0" w:beforeAutospacing="0" w:after="0" w:afterAutospacing="0"/>
        <w:rPr>
          <w:b/>
          <w:color w:val="auto"/>
          <w:lang w:eastAsia="zh-CN"/>
        </w:rPr>
      </w:pPr>
      <w:r w:rsidRPr="007077E5">
        <w:rPr>
          <w:b/>
          <w:color w:val="auto"/>
          <w:lang w:eastAsia="zh-CN"/>
        </w:rPr>
        <w:t>LSFM imaging and post-imaging synchronization</w:t>
      </w:r>
    </w:p>
    <w:p w14:paraId="18880ECD" w14:textId="77777777" w:rsidR="00E12321" w:rsidRPr="007077E5" w:rsidRDefault="00E12321" w:rsidP="007077E5">
      <w:pPr>
        <w:pStyle w:val="NormalWeb"/>
        <w:spacing w:before="0" w:beforeAutospacing="0" w:after="0" w:afterAutospacing="0"/>
        <w:rPr>
          <w:b/>
          <w:color w:val="auto"/>
          <w:lang w:eastAsia="zh-CN"/>
        </w:rPr>
      </w:pPr>
    </w:p>
    <w:p w14:paraId="13B2AE6E" w14:textId="5C562242" w:rsidR="007077E5" w:rsidRDefault="00595515" w:rsidP="007077E5">
      <w:pPr>
        <w:pStyle w:val="NormalWeb"/>
        <w:numPr>
          <w:ilvl w:val="1"/>
          <w:numId w:val="29"/>
        </w:numPr>
        <w:spacing w:before="0" w:beforeAutospacing="0" w:after="0" w:afterAutospacing="0"/>
        <w:rPr>
          <w:color w:val="auto"/>
          <w:lang w:eastAsia="zh-CN"/>
        </w:rPr>
      </w:pPr>
      <w:r w:rsidRPr="007077E5">
        <w:rPr>
          <w:color w:val="auto"/>
          <w:lang w:eastAsia="zh-CN"/>
        </w:rPr>
        <w:t xml:space="preserve">For </w:t>
      </w:r>
      <w:r w:rsidR="00DD75A3">
        <w:rPr>
          <w:color w:val="auto"/>
          <w:lang w:eastAsia="zh-CN"/>
        </w:rPr>
        <w:t xml:space="preserve">the </w:t>
      </w:r>
      <w:r w:rsidR="00E12321" w:rsidRPr="007077E5">
        <w:rPr>
          <w:color w:val="auto"/>
          <w:lang w:eastAsia="zh-CN"/>
        </w:rPr>
        <w:t>LSFM imaging techniques and post-imaging synchronization algorithm</w:t>
      </w:r>
      <w:r w:rsidRPr="007077E5">
        <w:rPr>
          <w:color w:val="auto"/>
          <w:lang w:eastAsia="zh-CN"/>
        </w:rPr>
        <w:t>,</w:t>
      </w:r>
      <w:r w:rsidR="00E12321" w:rsidRPr="007077E5">
        <w:rPr>
          <w:color w:val="auto"/>
          <w:lang w:eastAsia="zh-CN"/>
        </w:rPr>
        <w:t xml:space="preserve"> </w:t>
      </w:r>
      <w:r w:rsidRPr="007077E5">
        <w:rPr>
          <w:color w:val="auto"/>
          <w:lang w:eastAsia="zh-CN"/>
        </w:rPr>
        <w:t>see</w:t>
      </w:r>
      <w:r w:rsidR="00E12321" w:rsidRPr="007077E5">
        <w:rPr>
          <w:color w:val="auto"/>
          <w:lang w:eastAsia="zh-CN"/>
        </w:rPr>
        <w:t xml:space="preserve"> detail</w:t>
      </w:r>
      <w:r w:rsidRPr="007077E5">
        <w:rPr>
          <w:color w:val="auto"/>
          <w:lang w:eastAsia="zh-CN"/>
        </w:rPr>
        <w:t>s</w:t>
      </w:r>
      <w:r w:rsidR="00E12321" w:rsidRPr="007077E5">
        <w:rPr>
          <w:color w:val="auto"/>
          <w:lang w:eastAsia="zh-CN"/>
        </w:rPr>
        <w:t xml:space="preserve"> in previous publications</w:t>
      </w:r>
      <w:r w:rsidR="00E12321" w:rsidRPr="007077E5">
        <w:rPr>
          <w:noProof/>
          <w:color w:val="auto"/>
          <w:vertAlign w:val="superscript"/>
          <w:lang w:eastAsia="zh-CN"/>
        </w:rPr>
        <w:t>9,1</w:t>
      </w:r>
      <w:r w:rsidR="00E7438F" w:rsidRPr="007077E5">
        <w:rPr>
          <w:noProof/>
          <w:color w:val="auto"/>
          <w:vertAlign w:val="superscript"/>
          <w:lang w:eastAsia="zh-CN"/>
        </w:rPr>
        <w:t>1</w:t>
      </w:r>
      <w:r w:rsidR="00E12321" w:rsidRPr="007077E5">
        <w:rPr>
          <w:color w:val="auto"/>
          <w:lang w:eastAsia="zh-CN"/>
        </w:rPr>
        <w:t>.</w:t>
      </w:r>
      <w:r w:rsidRPr="007077E5">
        <w:rPr>
          <w:color w:val="auto"/>
          <w:lang w:eastAsia="zh-CN"/>
        </w:rPr>
        <w:t xml:space="preserve"> </w:t>
      </w:r>
      <w:bookmarkStart w:id="1" w:name="_Hlk18645272"/>
    </w:p>
    <w:p w14:paraId="5AC45FB2" w14:textId="77777777" w:rsidR="007077E5" w:rsidRDefault="007077E5" w:rsidP="007077E5">
      <w:pPr>
        <w:pStyle w:val="NormalWeb"/>
        <w:spacing w:before="0" w:beforeAutospacing="0" w:after="0" w:afterAutospacing="0"/>
        <w:rPr>
          <w:color w:val="auto"/>
          <w:lang w:eastAsia="zh-CN"/>
        </w:rPr>
      </w:pPr>
    </w:p>
    <w:p w14:paraId="36AC8279" w14:textId="7820465E" w:rsidR="00E12321" w:rsidRPr="007077E5" w:rsidRDefault="007077E5" w:rsidP="007077E5">
      <w:pPr>
        <w:pStyle w:val="NormalWeb"/>
        <w:spacing w:before="0" w:beforeAutospacing="0" w:after="0" w:afterAutospacing="0"/>
        <w:rPr>
          <w:color w:val="auto"/>
          <w:lang w:eastAsia="zh-CN"/>
        </w:rPr>
      </w:pPr>
      <w:r>
        <w:rPr>
          <w:color w:val="auto"/>
          <w:lang w:eastAsia="zh-CN"/>
        </w:rPr>
        <w:t xml:space="preserve">NOTE: </w:t>
      </w:r>
      <w:r w:rsidR="00595515" w:rsidRPr="007077E5">
        <w:rPr>
          <w:color w:val="auto"/>
          <w:lang w:eastAsia="zh-CN"/>
        </w:rPr>
        <w:t>Briefly, our system utilize</w:t>
      </w:r>
      <w:r w:rsidR="00707EC2" w:rsidRPr="007077E5">
        <w:rPr>
          <w:color w:val="auto"/>
          <w:lang w:eastAsia="zh-CN"/>
        </w:rPr>
        <w:t>s</w:t>
      </w:r>
      <w:r w:rsidR="00595515" w:rsidRPr="007077E5">
        <w:rPr>
          <w:color w:val="auto"/>
          <w:lang w:eastAsia="zh-CN"/>
        </w:rPr>
        <w:t xml:space="preserve"> a continuous-wave laser as the illumination source to image all transgenic zebrafish lines. The detection module </w:t>
      </w:r>
      <w:r w:rsidR="00707EC2" w:rsidRPr="007077E5">
        <w:rPr>
          <w:color w:val="auto"/>
          <w:lang w:eastAsia="zh-CN"/>
        </w:rPr>
        <w:t>i</w:t>
      </w:r>
      <w:r w:rsidR="00595515" w:rsidRPr="007077E5">
        <w:rPr>
          <w:color w:val="auto"/>
          <w:lang w:eastAsia="zh-CN"/>
        </w:rPr>
        <w:t xml:space="preserve">s composed of two scientific complementary metal-oxide semiconductor </w:t>
      </w:r>
      <w:r w:rsidR="00707EC2" w:rsidRPr="007077E5">
        <w:rPr>
          <w:color w:val="auto"/>
          <w:lang w:eastAsia="zh-CN"/>
        </w:rPr>
        <w:t xml:space="preserve">(sCMOS) </w:t>
      </w:r>
      <w:r w:rsidR="00595515" w:rsidRPr="007077E5">
        <w:rPr>
          <w:color w:val="auto"/>
          <w:lang w:eastAsia="zh-CN"/>
        </w:rPr>
        <w:t xml:space="preserve">cameras and two sets of filters for dual-channel imaging. The detection module </w:t>
      </w:r>
      <w:r w:rsidR="008B4453" w:rsidRPr="007077E5">
        <w:rPr>
          <w:color w:val="auto"/>
          <w:lang w:eastAsia="zh-CN"/>
        </w:rPr>
        <w:t>i</w:t>
      </w:r>
      <w:r w:rsidR="00595515" w:rsidRPr="007077E5">
        <w:rPr>
          <w:color w:val="auto"/>
          <w:lang w:eastAsia="zh-CN"/>
        </w:rPr>
        <w:t xml:space="preserve">s perpendicularly installed to the illumination plane. Each LSFM frame </w:t>
      </w:r>
      <w:r w:rsidR="008B4453" w:rsidRPr="007077E5">
        <w:rPr>
          <w:color w:val="auto"/>
          <w:lang w:eastAsia="zh-CN"/>
        </w:rPr>
        <w:t>i</w:t>
      </w:r>
      <w:r w:rsidR="00595515" w:rsidRPr="007077E5">
        <w:rPr>
          <w:color w:val="auto"/>
          <w:lang w:eastAsia="zh-CN"/>
        </w:rPr>
        <w:t>s acquired within a 20 msec exposure time, while the resolving power in cross</w:t>
      </w:r>
      <w:r w:rsidR="00661E74">
        <w:rPr>
          <w:color w:val="auto"/>
          <w:lang w:eastAsia="zh-CN"/>
        </w:rPr>
        <w:t xml:space="preserve"> </w:t>
      </w:r>
      <w:r w:rsidR="00595515" w:rsidRPr="007077E5">
        <w:rPr>
          <w:color w:val="auto"/>
          <w:lang w:eastAsia="zh-CN"/>
        </w:rPr>
        <w:t xml:space="preserve">section </w:t>
      </w:r>
      <w:r w:rsidR="008B4453" w:rsidRPr="007077E5">
        <w:rPr>
          <w:color w:val="auto"/>
          <w:lang w:eastAsia="zh-CN"/>
        </w:rPr>
        <w:t>i</w:t>
      </w:r>
      <w:r w:rsidR="00595515" w:rsidRPr="007077E5">
        <w:rPr>
          <w:color w:val="auto"/>
          <w:lang w:eastAsia="zh-CN"/>
        </w:rPr>
        <w:t xml:space="preserve">s ~0.65 μm and the step size between consecutive frames </w:t>
      </w:r>
      <w:r w:rsidR="008B4453" w:rsidRPr="007077E5">
        <w:rPr>
          <w:color w:val="auto"/>
          <w:lang w:eastAsia="zh-CN"/>
        </w:rPr>
        <w:t>i</w:t>
      </w:r>
      <w:r w:rsidR="00595515" w:rsidRPr="007077E5">
        <w:rPr>
          <w:color w:val="auto"/>
          <w:lang w:eastAsia="zh-CN"/>
        </w:rPr>
        <w:t>s ~2 μm.</w:t>
      </w:r>
      <w:r w:rsidR="00B93865">
        <w:rPr>
          <w:color w:val="auto"/>
          <w:lang w:eastAsia="zh-CN"/>
        </w:rPr>
        <w:t xml:space="preserve"> </w:t>
      </w:r>
      <w:r w:rsidR="00DD75A3">
        <w:rPr>
          <w:color w:val="auto"/>
          <w:lang w:eastAsia="zh-CN"/>
        </w:rPr>
        <w:t xml:space="preserve">A </w:t>
      </w:r>
      <w:r w:rsidR="003F7EFB" w:rsidRPr="007077E5">
        <w:rPr>
          <w:color w:val="auto"/>
          <w:lang w:eastAsia="zh-CN"/>
        </w:rPr>
        <w:t>589</w:t>
      </w:r>
      <w:r>
        <w:rPr>
          <w:color w:val="auto"/>
          <w:lang w:eastAsia="zh-CN"/>
        </w:rPr>
        <w:t xml:space="preserve"> </w:t>
      </w:r>
      <w:r w:rsidR="003F7EFB" w:rsidRPr="007077E5">
        <w:rPr>
          <w:color w:val="auto"/>
          <w:lang w:eastAsia="zh-CN"/>
        </w:rPr>
        <w:t xml:space="preserve">nm laser was used to excite mCherry fluorescent signals. </w:t>
      </w:r>
    </w:p>
    <w:p w14:paraId="1316380C" w14:textId="77777777" w:rsidR="00E12321" w:rsidRPr="007077E5" w:rsidRDefault="00E12321" w:rsidP="007077E5">
      <w:pPr>
        <w:pStyle w:val="NormalWeb"/>
        <w:spacing w:before="0" w:beforeAutospacing="0" w:after="0" w:afterAutospacing="0"/>
        <w:rPr>
          <w:color w:val="auto"/>
          <w:lang w:eastAsia="zh-CN"/>
        </w:rPr>
      </w:pPr>
      <w:bookmarkStart w:id="2" w:name="_Hlk22044927"/>
      <w:bookmarkEnd w:id="1"/>
    </w:p>
    <w:p w14:paraId="5670E0E7" w14:textId="77777777" w:rsidR="00E12321" w:rsidRPr="007077E5" w:rsidRDefault="00E12321" w:rsidP="007077E5">
      <w:pPr>
        <w:pStyle w:val="NormalWeb"/>
        <w:numPr>
          <w:ilvl w:val="0"/>
          <w:numId w:val="29"/>
        </w:numPr>
        <w:spacing w:before="0" w:beforeAutospacing="0" w:after="0" w:afterAutospacing="0"/>
        <w:rPr>
          <w:b/>
          <w:color w:val="auto"/>
          <w:highlight w:val="yellow"/>
          <w:lang w:eastAsia="zh-CN"/>
        </w:rPr>
      </w:pPr>
      <w:r w:rsidRPr="007077E5">
        <w:rPr>
          <w:b/>
          <w:color w:val="auto"/>
          <w:highlight w:val="yellow"/>
          <w:lang w:eastAsia="zh-CN"/>
        </w:rPr>
        <w:t>Reconstruction of the 3D systolic and diastolic heart</w:t>
      </w:r>
    </w:p>
    <w:p w14:paraId="4370CEC4" w14:textId="77777777" w:rsidR="00E12321" w:rsidRPr="007077E5" w:rsidRDefault="00E12321" w:rsidP="007077E5">
      <w:pPr>
        <w:pStyle w:val="NormalWeb"/>
        <w:spacing w:before="0" w:beforeAutospacing="0" w:after="0" w:afterAutospacing="0"/>
        <w:rPr>
          <w:color w:val="auto"/>
          <w:highlight w:val="yellow"/>
          <w:lang w:eastAsia="zh-CN"/>
        </w:rPr>
      </w:pPr>
    </w:p>
    <w:p w14:paraId="59B90EAB" w14:textId="5509E72B" w:rsidR="00E12321" w:rsidRP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Open the folder created by the post synchronization algorithm, then open </w:t>
      </w:r>
      <w:r w:rsidR="00DD75A3">
        <w:rPr>
          <w:color w:val="auto"/>
          <w:highlight w:val="yellow"/>
          <w:lang w:eastAsia="zh-CN"/>
        </w:rPr>
        <w:t xml:space="preserve">the </w:t>
      </w:r>
      <w:r w:rsidR="003F2843">
        <w:rPr>
          <w:color w:val="auto"/>
          <w:highlight w:val="yellow"/>
          <w:lang w:eastAsia="zh-CN"/>
        </w:rPr>
        <w:t>"</w:t>
      </w:r>
      <w:r w:rsidR="00DD75A3" w:rsidRPr="00155876">
        <w:rPr>
          <w:b/>
          <w:bCs/>
          <w:color w:val="auto"/>
          <w:highlight w:val="yellow"/>
          <w:lang w:eastAsia="zh-CN"/>
        </w:rPr>
        <w:t>Output</w:t>
      </w:r>
      <w:r w:rsidR="003F2843" w:rsidRPr="00155876">
        <w:rPr>
          <w:color w:val="auto"/>
          <w:highlight w:val="yellow"/>
          <w:lang w:eastAsia="zh-CN"/>
        </w:rPr>
        <w:t>"</w:t>
      </w:r>
      <w:r w:rsidR="00DD75A3" w:rsidRPr="007077E5">
        <w:rPr>
          <w:color w:val="auto"/>
          <w:highlight w:val="yellow"/>
          <w:lang w:eastAsia="zh-CN"/>
        </w:rPr>
        <w:t xml:space="preserve"> </w:t>
      </w:r>
      <w:r w:rsidRPr="007077E5">
        <w:rPr>
          <w:color w:val="auto"/>
          <w:highlight w:val="yellow"/>
          <w:lang w:eastAsia="zh-CN"/>
        </w:rPr>
        <w:t xml:space="preserve">folder. Select the middle plane of the heart and load the entire folder into ImageJ. Find the first diastolic and systolic phase and record </w:t>
      </w:r>
      <w:r w:rsidR="00DD75A3">
        <w:rPr>
          <w:color w:val="auto"/>
          <w:highlight w:val="yellow"/>
          <w:lang w:eastAsia="zh-CN"/>
        </w:rPr>
        <w:t xml:space="preserve">the </w:t>
      </w:r>
      <w:r w:rsidR="00887E7A" w:rsidRPr="007077E5">
        <w:rPr>
          <w:color w:val="auto"/>
          <w:highlight w:val="yellow"/>
          <w:lang w:eastAsia="zh-CN"/>
        </w:rPr>
        <w:t xml:space="preserve">frame </w:t>
      </w:r>
      <w:r w:rsidRPr="007077E5">
        <w:rPr>
          <w:color w:val="auto"/>
          <w:highlight w:val="yellow"/>
          <w:lang w:eastAsia="zh-CN"/>
        </w:rPr>
        <w:t xml:space="preserve">number. </w:t>
      </w:r>
    </w:p>
    <w:p w14:paraId="2B748B51" w14:textId="77777777" w:rsidR="00E12321" w:rsidRPr="007077E5" w:rsidRDefault="00E12321" w:rsidP="007077E5">
      <w:pPr>
        <w:pStyle w:val="NormalWeb"/>
        <w:spacing w:before="0" w:beforeAutospacing="0" w:after="0" w:afterAutospacing="0"/>
        <w:rPr>
          <w:color w:val="auto"/>
          <w:highlight w:val="yellow"/>
          <w:lang w:eastAsia="zh-CN"/>
        </w:rPr>
      </w:pPr>
    </w:p>
    <w:p w14:paraId="31116A0F" w14:textId="1E30669C" w:rsidR="00E12321" w:rsidRP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lastRenderedPageBreak/>
        <w:t xml:space="preserve"> Open </w:t>
      </w:r>
      <w:r w:rsidR="00DD75A3">
        <w:rPr>
          <w:color w:val="auto"/>
          <w:highlight w:val="yellow"/>
          <w:lang w:eastAsia="zh-CN"/>
        </w:rPr>
        <w:t xml:space="preserve">the </w:t>
      </w:r>
      <w:r w:rsidR="003F2843">
        <w:rPr>
          <w:color w:val="auto"/>
          <w:highlight w:val="yellow"/>
          <w:lang w:eastAsia="zh-CN"/>
        </w:rPr>
        <w:t>"</w:t>
      </w:r>
      <w:r w:rsidR="00DD75A3" w:rsidRPr="00661E74">
        <w:rPr>
          <w:color w:val="auto"/>
          <w:highlight w:val="yellow"/>
          <w:lang w:eastAsia="zh-CN"/>
        </w:rPr>
        <w:t>Output/By State</w:t>
      </w:r>
      <w:r w:rsidR="003F2843">
        <w:rPr>
          <w:color w:val="auto"/>
          <w:highlight w:val="yellow"/>
          <w:lang w:eastAsia="zh-CN"/>
        </w:rPr>
        <w:t>"</w:t>
      </w:r>
      <w:r w:rsidRPr="007077E5">
        <w:rPr>
          <w:color w:val="auto"/>
          <w:highlight w:val="yellow"/>
          <w:lang w:eastAsia="zh-CN"/>
        </w:rPr>
        <w:t xml:space="preserve"> folder and find the folders that have the same numbers as the frame numbers just recorded. Convert the images in the folder into 3D TIFF (tagged image file format) files and name them </w:t>
      </w:r>
      <w:r w:rsidR="003F2843">
        <w:rPr>
          <w:color w:val="auto"/>
          <w:highlight w:val="yellow"/>
          <w:lang w:eastAsia="zh-CN"/>
        </w:rPr>
        <w:t>"</w:t>
      </w:r>
      <w:r w:rsidRPr="007077E5">
        <w:rPr>
          <w:color w:val="auto"/>
          <w:highlight w:val="yellow"/>
          <w:lang w:eastAsia="zh-CN"/>
        </w:rPr>
        <w:t>diastole.tif</w:t>
      </w:r>
      <w:r w:rsidR="003F2843">
        <w:rPr>
          <w:color w:val="auto"/>
          <w:highlight w:val="yellow"/>
          <w:lang w:eastAsia="zh-CN"/>
        </w:rPr>
        <w:t>"</w:t>
      </w:r>
      <w:r w:rsidRPr="007077E5">
        <w:rPr>
          <w:color w:val="auto"/>
          <w:highlight w:val="yellow"/>
          <w:lang w:eastAsia="zh-CN"/>
        </w:rPr>
        <w:t xml:space="preserve"> and </w:t>
      </w:r>
      <w:r w:rsidR="003F2843">
        <w:rPr>
          <w:color w:val="auto"/>
          <w:highlight w:val="yellow"/>
          <w:lang w:eastAsia="zh-CN"/>
        </w:rPr>
        <w:t>"</w:t>
      </w:r>
      <w:r w:rsidRPr="007077E5">
        <w:rPr>
          <w:color w:val="auto"/>
          <w:highlight w:val="yellow"/>
          <w:lang w:eastAsia="zh-CN"/>
        </w:rPr>
        <w:t>systole.tif</w:t>
      </w:r>
      <w:r w:rsidR="003F2843">
        <w:rPr>
          <w:color w:val="auto"/>
          <w:highlight w:val="yellow"/>
          <w:lang w:eastAsia="zh-CN"/>
        </w:rPr>
        <w:t>"</w:t>
      </w:r>
      <w:r w:rsidRPr="007077E5">
        <w:rPr>
          <w:color w:val="auto"/>
          <w:highlight w:val="yellow"/>
          <w:lang w:eastAsia="zh-CN"/>
        </w:rPr>
        <w:t>.</w:t>
      </w:r>
    </w:p>
    <w:p w14:paraId="041E8DCE" w14:textId="77777777" w:rsidR="00E12321" w:rsidRPr="007077E5" w:rsidRDefault="00E12321" w:rsidP="007077E5">
      <w:pPr>
        <w:pStyle w:val="ListParagraph"/>
        <w:ind w:left="0"/>
        <w:rPr>
          <w:color w:val="auto"/>
          <w:highlight w:val="yellow"/>
          <w:lang w:eastAsia="zh-CN"/>
        </w:rPr>
      </w:pPr>
    </w:p>
    <w:p w14:paraId="2332CED6" w14:textId="77777777" w:rsidR="00E12321" w:rsidRPr="007077E5" w:rsidRDefault="00E12321" w:rsidP="007077E5">
      <w:pPr>
        <w:pStyle w:val="NormalWeb"/>
        <w:numPr>
          <w:ilvl w:val="0"/>
          <w:numId w:val="29"/>
        </w:numPr>
        <w:spacing w:before="0" w:beforeAutospacing="0" w:after="0" w:afterAutospacing="0"/>
        <w:rPr>
          <w:b/>
          <w:color w:val="auto"/>
          <w:highlight w:val="yellow"/>
          <w:lang w:eastAsia="zh-CN"/>
        </w:rPr>
      </w:pPr>
      <w:r w:rsidRPr="007077E5">
        <w:rPr>
          <w:b/>
          <w:color w:val="auto"/>
          <w:highlight w:val="yellow"/>
          <w:lang w:eastAsia="zh-CN"/>
        </w:rPr>
        <w:t xml:space="preserve">Segmentation of the ventricle </w:t>
      </w:r>
    </w:p>
    <w:p w14:paraId="6F35A7A7" w14:textId="77777777" w:rsidR="00E12321" w:rsidRPr="007077E5" w:rsidRDefault="00E12321" w:rsidP="007077E5">
      <w:pPr>
        <w:pStyle w:val="NormalWeb"/>
        <w:spacing w:before="0" w:beforeAutospacing="0" w:after="0" w:afterAutospacing="0"/>
        <w:rPr>
          <w:b/>
          <w:color w:val="auto"/>
          <w:highlight w:val="yellow"/>
          <w:lang w:eastAsia="zh-CN"/>
        </w:rPr>
      </w:pPr>
    </w:p>
    <w:p w14:paraId="2CDFBA02" w14:textId="1A049A21" w:rsid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Open</w:t>
      </w:r>
      <w:r w:rsidR="008F60D0" w:rsidRPr="007077E5">
        <w:rPr>
          <w:color w:val="auto"/>
          <w:highlight w:val="yellow"/>
          <w:lang w:eastAsia="zh-CN"/>
        </w:rPr>
        <w:t xml:space="preserve"> </w:t>
      </w:r>
      <w:r w:rsidR="00DD75A3">
        <w:rPr>
          <w:color w:val="auto"/>
          <w:highlight w:val="yellow"/>
          <w:lang w:eastAsia="zh-CN"/>
        </w:rPr>
        <w:t xml:space="preserve">the </w:t>
      </w:r>
      <w:r w:rsidR="008F60D0" w:rsidRPr="007077E5">
        <w:rPr>
          <w:color w:val="auto"/>
          <w:highlight w:val="yellow"/>
          <w:lang w:eastAsia="zh-CN"/>
        </w:rPr>
        <w:t>image analyzing software</w:t>
      </w:r>
      <w:r w:rsidR="000B418E" w:rsidRPr="007077E5">
        <w:rPr>
          <w:color w:val="auto"/>
          <w:highlight w:val="yellow"/>
          <w:lang w:eastAsia="zh-CN"/>
        </w:rPr>
        <w:t xml:space="preserve"> </w:t>
      </w:r>
      <w:bookmarkStart w:id="3" w:name="_Hlk18646488"/>
      <w:r w:rsidR="00D644EC" w:rsidRPr="007077E5">
        <w:rPr>
          <w:color w:val="auto"/>
          <w:highlight w:val="yellow"/>
          <w:lang w:eastAsia="zh-CN"/>
        </w:rPr>
        <w:t xml:space="preserve">(see </w:t>
      </w:r>
      <w:r w:rsidR="00D644EC" w:rsidRPr="00155876">
        <w:rPr>
          <w:b/>
          <w:bCs/>
          <w:color w:val="auto"/>
          <w:highlight w:val="yellow"/>
          <w:lang w:eastAsia="zh-CN"/>
        </w:rPr>
        <w:t>Table of M</w:t>
      </w:r>
      <w:r w:rsidR="000B418E" w:rsidRPr="00155876">
        <w:rPr>
          <w:b/>
          <w:bCs/>
          <w:color w:val="auto"/>
          <w:highlight w:val="yellow"/>
          <w:lang w:eastAsia="zh-CN"/>
        </w:rPr>
        <w:t>aterials</w:t>
      </w:r>
      <w:r w:rsidR="000B418E" w:rsidRPr="007077E5">
        <w:rPr>
          <w:color w:val="auto"/>
          <w:highlight w:val="yellow"/>
          <w:lang w:eastAsia="zh-CN"/>
        </w:rPr>
        <w:t>)</w:t>
      </w:r>
      <w:bookmarkEnd w:id="3"/>
      <w:r w:rsidRPr="007077E5">
        <w:rPr>
          <w:color w:val="auto"/>
          <w:highlight w:val="yellow"/>
          <w:lang w:eastAsia="zh-CN"/>
        </w:rPr>
        <w:t xml:space="preserve">. Click </w:t>
      </w:r>
      <w:r w:rsidRPr="007077E5">
        <w:rPr>
          <w:b/>
          <w:bCs/>
          <w:color w:val="auto"/>
          <w:highlight w:val="yellow"/>
          <w:lang w:eastAsia="zh-CN"/>
        </w:rPr>
        <w:t xml:space="preserve">File </w:t>
      </w:r>
      <w:r w:rsidR="00E46A90" w:rsidRPr="003F2843">
        <w:rPr>
          <w:b/>
          <w:bCs/>
          <w:color w:val="auto"/>
          <w:highlight w:val="yellow"/>
          <w:lang w:eastAsia="zh-CN"/>
        </w:rPr>
        <w:t>|</w:t>
      </w:r>
      <w:r w:rsidR="00E46A90" w:rsidRPr="007077E5">
        <w:rPr>
          <w:b/>
          <w:bCs/>
          <w:color w:val="auto"/>
          <w:highlight w:val="yellow"/>
          <w:lang w:eastAsia="zh-CN"/>
        </w:rPr>
        <w:t xml:space="preserve"> </w:t>
      </w:r>
      <w:r w:rsidRPr="007077E5">
        <w:rPr>
          <w:b/>
          <w:bCs/>
          <w:color w:val="auto"/>
          <w:highlight w:val="yellow"/>
          <w:lang w:eastAsia="zh-CN"/>
        </w:rPr>
        <w:t>Open data</w:t>
      </w:r>
      <w:r w:rsidRPr="007077E5">
        <w:rPr>
          <w:color w:val="auto"/>
          <w:highlight w:val="yellow"/>
          <w:lang w:eastAsia="zh-CN"/>
        </w:rPr>
        <w:t xml:space="preserve">, and load </w:t>
      </w:r>
      <w:r w:rsidR="003F2843">
        <w:rPr>
          <w:color w:val="auto"/>
          <w:highlight w:val="yellow"/>
          <w:lang w:eastAsia="zh-CN"/>
        </w:rPr>
        <w:t>"</w:t>
      </w:r>
      <w:r w:rsidRPr="007077E5">
        <w:rPr>
          <w:color w:val="auto"/>
          <w:highlight w:val="yellow"/>
          <w:lang w:eastAsia="zh-CN"/>
        </w:rPr>
        <w:t>diastole.tif</w:t>
      </w:r>
      <w:r w:rsidR="003F2843">
        <w:rPr>
          <w:color w:val="auto"/>
          <w:highlight w:val="yellow"/>
          <w:lang w:eastAsia="zh-CN"/>
        </w:rPr>
        <w:t>"</w:t>
      </w:r>
      <w:r w:rsidRPr="007077E5">
        <w:rPr>
          <w:color w:val="auto"/>
          <w:highlight w:val="yellow"/>
          <w:lang w:eastAsia="zh-CN"/>
        </w:rPr>
        <w:t xml:space="preserve"> and </w:t>
      </w:r>
      <w:r w:rsidR="003F2843">
        <w:rPr>
          <w:color w:val="auto"/>
          <w:highlight w:val="yellow"/>
          <w:lang w:eastAsia="zh-CN"/>
        </w:rPr>
        <w:t>"</w:t>
      </w:r>
      <w:r w:rsidRPr="007077E5">
        <w:rPr>
          <w:color w:val="auto"/>
          <w:highlight w:val="yellow"/>
          <w:lang w:eastAsia="zh-CN"/>
        </w:rPr>
        <w:t>systole.tif</w:t>
      </w:r>
      <w:r w:rsidR="003F2843">
        <w:rPr>
          <w:color w:val="auto"/>
          <w:highlight w:val="yellow"/>
          <w:lang w:eastAsia="zh-CN"/>
        </w:rPr>
        <w:t>"</w:t>
      </w:r>
      <w:r w:rsidRPr="007077E5">
        <w:rPr>
          <w:color w:val="auto"/>
          <w:highlight w:val="yellow"/>
          <w:lang w:eastAsia="zh-CN"/>
        </w:rPr>
        <w:t xml:space="preserve">. Enter the voxel size according to the imaging settings. </w:t>
      </w:r>
    </w:p>
    <w:p w14:paraId="435C8B40" w14:textId="77777777" w:rsidR="007077E5" w:rsidRDefault="007077E5" w:rsidP="007077E5">
      <w:pPr>
        <w:pStyle w:val="NormalWeb"/>
        <w:spacing w:before="0" w:beforeAutospacing="0" w:after="0" w:afterAutospacing="0"/>
        <w:rPr>
          <w:color w:val="auto"/>
          <w:highlight w:val="yellow"/>
          <w:lang w:eastAsia="zh-CN"/>
        </w:rPr>
      </w:pPr>
    </w:p>
    <w:p w14:paraId="786DAF8B" w14:textId="3D99AEB1" w:rsidR="00E12321" w:rsidRPr="007077E5" w:rsidRDefault="007077E5" w:rsidP="007077E5">
      <w:pPr>
        <w:pStyle w:val="NormalWeb"/>
        <w:spacing w:before="0" w:beforeAutospacing="0" w:after="0" w:afterAutospacing="0"/>
        <w:rPr>
          <w:color w:val="auto"/>
          <w:highlight w:val="yellow"/>
          <w:lang w:eastAsia="zh-CN"/>
        </w:rPr>
      </w:pPr>
      <w:r>
        <w:rPr>
          <w:color w:val="auto"/>
          <w:highlight w:val="yellow"/>
          <w:lang w:eastAsia="zh-CN"/>
        </w:rPr>
        <w:t xml:space="preserve">NOTE: </w:t>
      </w:r>
      <w:r w:rsidR="00E12321" w:rsidRPr="007077E5">
        <w:rPr>
          <w:color w:val="auto"/>
          <w:highlight w:val="yellow"/>
          <w:lang w:eastAsia="zh-CN"/>
        </w:rPr>
        <w:t xml:space="preserve">For </w:t>
      </w:r>
      <w:r w:rsidR="00E46A90">
        <w:rPr>
          <w:color w:val="auto"/>
          <w:highlight w:val="yellow"/>
          <w:lang w:eastAsia="zh-CN"/>
        </w:rPr>
        <w:t>the</w:t>
      </w:r>
      <w:r w:rsidR="00E46A90" w:rsidRPr="007077E5">
        <w:rPr>
          <w:color w:val="auto"/>
          <w:highlight w:val="yellow"/>
          <w:lang w:eastAsia="zh-CN"/>
        </w:rPr>
        <w:t xml:space="preserve"> </w:t>
      </w:r>
      <w:r w:rsidR="00E12321" w:rsidRPr="007077E5">
        <w:rPr>
          <w:color w:val="auto"/>
          <w:highlight w:val="yellow"/>
          <w:lang w:eastAsia="zh-CN"/>
        </w:rPr>
        <w:t>LSFM system</w:t>
      </w:r>
      <w:r w:rsidR="00E46A90">
        <w:rPr>
          <w:color w:val="auto"/>
          <w:highlight w:val="yellow"/>
          <w:lang w:eastAsia="zh-CN"/>
        </w:rPr>
        <w:t xml:space="preserve"> used</w:t>
      </w:r>
      <w:r w:rsidR="00E12321" w:rsidRPr="007077E5">
        <w:rPr>
          <w:color w:val="auto"/>
          <w:highlight w:val="yellow"/>
          <w:lang w:eastAsia="zh-CN"/>
        </w:rPr>
        <w:t>, the typical voxel size is 0.65</w:t>
      </w:r>
      <w:r>
        <w:rPr>
          <w:color w:val="auto"/>
          <w:highlight w:val="yellow"/>
          <w:lang w:eastAsia="zh-CN"/>
        </w:rPr>
        <w:t xml:space="preserve"> µm x </w:t>
      </w:r>
      <w:r w:rsidR="00E12321" w:rsidRPr="007077E5">
        <w:rPr>
          <w:color w:val="auto"/>
          <w:highlight w:val="yellow"/>
          <w:lang w:eastAsia="zh-CN"/>
        </w:rPr>
        <w:t>0.65</w:t>
      </w:r>
      <w:r>
        <w:rPr>
          <w:color w:val="auto"/>
          <w:highlight w:val="yellow"/>
          <w:lang w:eastAsia="zh-CN"/>
        </w:rPr>
        <w:t xml:space="preserve"> µm x </w:t>
      </w:r>
      <w:r w:rsidR="00E12321" w:rsidRPr="007077E5">
        <w:rPr>
          <w:color w:val="auto"/>
          <w:highlight w:val="yellow"/>
          <w:lang w:eastAsia="zh-CN"/>
        </w:rPr>
        <w:t>2 µm.</w:t>
      </w:r>
    </w:p>
    <w:p w14:paraId="22F46DB2" w14:textId="77777777" w:rsidR="00E12321" w:rsidRPr="007077E5" w:rsidRDefault="00E12321" w:rsidP="007077E5">
      <w:pPr>
        <w:pStyle w:val="NormalWeb"/>
        <w:spacing w:before="0" w:beforeAutospacing="0" w:after="0" w:afterAutospacing="0"/>
        <w:rPr>
          <w:color w:val="auto"/>
          <w:highlight w:val="yellow"/>
          <w:lang w:eastAsia="zh-CN"/>
        </w:rPr>
      </w:pPr>
    </w:p>
    <w:p w14:paraId="1621056E" w14:textId="6766E666" w:rsidR="00E12321"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Click </w:t>
      </w:r>
      <w:r w:rsidR="007077E5">
        <w:rPr>
          <w:color w:val="auto"/>
          <w:highlight w:val="yellow"/>
          <w:lang w:eastAsia="zh-CN"/>
        </w:rPr>
        <w:t xml:space="preserve">the </w:t>
      </w:r>
      <w:r w:rsidR="003F2843">
        <w:rPr>
          <w:color w:val="auto"/>
          <w:highlight w:val="yellow"/>
          <w:lang w:eastAsia="zh-CN"/>
        </w:rPr>
        <w:t>"</w:t>
      </w:r>
      <w:r w:rsidRPr="00155876">
        <w:rPr>
          <w:b/>
          <w:bCs/>
          <w:color w:val="auto"/>
          <w:highlight w:val="yellow"/>
          <w:lang w:eastAsia="zh-CN"/>
        </w:rPr>
        <w:t>SEGMENTATION</w:t>
      </w:r>
      <w:r w:rsidR="003F2843" w:rsidRPr="00155876">
        <w:rPr>
          <w:color w:val="auto"/>
          <w:highlight w:val="yellow"/>
          <w:lang w:eastAsia="zh-CN"/>
        </w:rPr>
        <w:t>"</w:t>
      </w:r>
      <w:r w:rsidRPr="007077E5">
        <w:rPr>
          <w:color w:val="auto"/>
          <w:highlight w:val="yellow"/>
          <w:lang w:eastAsia="zh-CN"/>
        </w:rPr>
        <w:t xml:space="preserve"> panel</w:t>
      </w:r>
      <w:r w:rsidR="00E46A90">
        <w:rPr>
          <w:color w:val="auto"/>
          <w:highlight w:val="yellow"/>
          <w:lang w:eastAsia="zh-CN"/>
        </w:rPr>
        <w:t xml:space="preserve"> and</w:t>
      </w:r>
      <w:r w:rsidRPr="007077E5">
        <w:rPr>
          <w:color w:val="auto"/>
          <w:highlight w:val="yellow"/>
          <w:lang w:eastAsia="zh-CN"/>
        </w:rPr>
        <w:t xml:space="preserve"> manually segment out the ventricle part of the heart. </w:t>
      </w:r>
      <w:r w:rsidR="003F7EFB" w:rsidRPr="007077E5">
        <w:rPr>
          <w:color w:val="auto"/>
          <w:highlight w:val="yellow"/>
          <w:lang w:eastAsia="zh-CN"/>
        </w:rPr>
        <w:t>T</w:t>
      </w:r>
      <w:bookmarkStart w:id="4" w:name="_Hlk21895603"/>
      <w:r w:rsidR="003F7EFB" w:rsidRPr="007077E5">
        <w:rPr>
          <w:color w:val="auto"/>
          <w:highlight w:val="yellow"/>
          <w:lang w:eastAsia="zh-CN"/>
        </w:rPr>
        <w:t xml:space="preserve">he </w:t>
      </w:r>
      <w:r w:rsidRPr="007077E5">
        <w:rPr>
          <w:color w:val="auto"/>
          <w:highlight w:val="yellow"/>
          <w:lang w:eastAsia="zh-CN"/>
        </w:rPr>
        <w:t xml:space="preserve">built-in </w:t>
      </w:r>
      <w:r w:rsidR="003F2843">
        <w:rPr>
          <w:color w:val="auto"/>
          <w:highlight w:val="yellow"/>
          <w:lang w:eastAsia="zh-CN"/>
        </w:rPr>
        <w:t>"</w:t>
      </w:r>
      <w:r w:rsidRPr="00155876">
        <w:rPr>
          <w:b/>
          <w:bCs/>
          <w:color w:val="auto"/>
          <w:highlight w:val="yellow"/>
          <w:lang w:eastAsia="zh-CN"/>
        </w:rPr>
        <w:t>Threshold</w:t>
      </w:r>
      <w:r w:rsidR="003F2843">
        <w:rPr>
          <w:color w:val="auto"/>
          <w:highlight w:val="yellow"/>
          <w:lang w:eastAsia="zh-CN"/>
        </w:rPr>
        <w:t>"</w:t>
      </w:r>
      <w:r w:rsidRPr="007077E5">
        <w:rPr>
          <w:color w:val="auto"/>
          <w:highlight w:val="yellow"/>
          <w:lang w:eastAsia="zh-CN"/>
        </w:rPr>
        <w:t xml:space="preserve"> tool </w:t>
      </w:r>
      <w:r w:rsidR="003F7EFB" w:rsidRPr="007077E5">
        <w:rPr>
          <w:color w:val="auto"/>
          <w:highlight w:val="yellow"/>
          <w:lang w:eastAsia="zh-CN"/>
        </w:rPr>
        <w:t>that can select all the regions above a certain intensity can facilitate this process</w:t>
      </w:r>
      <w:r w:rsidRPr="007077E5">
        <w:rPr>
          <w:color w:val="auto"/>
          <w:highlight w:val="yellow"/>
          <w:lang w:eastAsia="zh-CN"/>
        </w:rPr>
        <w:t>.</w:t>
      </w:r>
      <w:bookmarkEnd w:id="4"/>
      <w:r w:rsidRPr="007077E5">
        <w:rPr>
          <w:color w:val="auto"/>
          <w:highlight w:val="yellow"/>
          <w:lang w:eastAsia="zh-CN"/>
        </w:rPr>
        <w:t xml:space="preserve"> The ventricle </w:t>
      </w:r>
      <w:r w:rsidR="003F2843">
        <w:rPr>
          <w:color w:val="auto"/>
          <w:highlight w:val="yellow"/>
          <w:lang w:eastAsia="zh-CN"/>
        </w:rPr>
        <w:t>is</w:t>
      </w:r>
      <w:r w:rsidRPr="007077E5">
        <w:rPr>
          <w:color w:val="auto"/>
          <w:highlight w:val="yellow"/>
          <w:lang w:eastAsia="zh-CN"/>
        </w:rPr>
        <w:t xml:space="preserve"> the thicker chamber with a stronger fluorescence.</w:t>
      </w:r>
    </w:p>
    <w:p w14:paraId="425A2E76" w14:textId="77777777" w:rsidR="007077E5" w:rsidRPr="007077E5" w:rsidRDefault="007077E5" w:rsidP="007077E5">
      <w:pPr>
        <w:pStyle w:val="NormalWeb"/>
        <w:spacing w:before="0" w:beforeAutospacing="0" w:after="0" w:afterAutospacing="0"/>
        <w:rPr>
          <w:color w:val="auto"/>
          <w:highlight w:val="yellow"/>
          <w:lang w:eastAsia="zh-CN"/>
        </w:rPr>
      </w:pPr>
    </w:p>
    <w:p w14:paraId="0BDA168B" w14:textId="71A1C3A0" w:rsidR="00E12321" w:rsidRPr="007077E5" w:rsidRDefault="00E12321" w:rsidP="007077E5">
      <w:pPr>
        <w:pStyle w:val="NormalWeb"/>
        <w:spacing w:before="0" w:beforeAutospacing="0" w:after="0" w:afterAutospacing="0"/>
        <w:rPr>
          <w:color w:val="auto"/>
          <w:highlight w:val="yellow"/>
          <w:lang w:eastAsia="zh-CN"/>
        </w:rPr>
      </w:pPr>
      <w:r w:rsidRPr="007077E5">
        <w:rPr>
          <w:color w:val="auto"/>
          <w:highlight w:val="yellow"/>
          <w:lang w:eastAsia="zh-CN"/>
        </w:rPr>
        <w:t xml:space="preserve">NOTE: Make sure to remove the atrioventricular canal and the outflow tract in the segmented ventricle, </w:t>
      </w:r>
      <w:r w:rsidR="003F2843">
        <w:rPr>
          <w:color w:val="auto"/>
          <w:highlight w:val="yellow"/>
          <w:lang w:eastAsia="zh-CN"/>
        </w:rPr>
        <w:t>because</w:t>
      </w:r>
      <w:r w:rsidR="003F2843" w:rsidRPr="007077E5">
        <w:rPr>
          <w:color w:val="auto"/>
          <w:highlight w:val="yellow"/>
          <w:lang w:eastAsia="zh-CN"/>
        </w:rPr>
        <w:t xml:space="preserve"> </w:t>
      </w:r>
      <w:r w:rsidR="00744A85" w:rsidRPr="007077E5">
        <w:rPr>
          <w:color w:val="auto"/>
          <w:highlight w:val="yellow"/>
          <w:lang w:eastAsia="zh-CN"/>
        </w:rPr>
        <w:t xml:space="preserve">this affects </w:t>
      </w:r>
      <w:r w:rsidRPr="007077E5">
        <w:rPr>
          <w:color w:val="auto"/>
          <w:highlight w:val="yellow"/>
          <w:lang w:eastAsia="zh-CN"/>
        </w:rPr>
        <w:t>the displacement analysis.</w:t>
      </w:r>
    </w:p>
    <w:p w14:paraId="489F9435" w14:textId="77777777" w:rsidR="00E12321" w:rsidRPr="007077E5" w:rsidRDefault="00E12321" w:rsidP="007077E5">
      <w:pPr>
        <w:pStyle w:val="NormalWeb"/>
        <w:spacing w:before="0" w:beforeAutospacing="0" w:after="0" w:afterAutospacing="0"/>
        <w:rPr>
          <w:color w:val="auto"/>
          <w:highlight w:val="yellow"/>
          <w:lang w:eastAsia="zh-CN"/>
        </w:rPr>
      </w:pPr>
    </w:p>
    <w:p w14:paraId="2D059A8F" w14:textId="5751A5E6" w:rsidR="00E12321" w:rsidRP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After the segmentation is done, click </w:t>
      </w:r>
      <w:r w:rsidR="003F2843">
        <w:rPr>
          <w:color w:val="auto"/>
          <w:highlight w:val="yellow"/>
          <w:lang w:eastAsia="zh-CN"/>
        </w:rPr>
        <w:t>the "</w:t>
      </w:r>
      <w:r w:rsidRPr="00155876">
        <w:rPr>
          <w:b/>
          <w:bCs/>
          <w:color w:val="auto"/>
          <w:highlight w:val="yellow"/>
          <w:lang w:eastAsia="zh-CN"/>
        </w:rPr>
        <w:t>Project</w:t>
      </w:r>
      <w:r w:rsidR="003F2843">
        <w:rPr>
          <w:color w:val="auto"/>
          <w:highlight w:val="yellow"/>
          <w:lang w:eastAsia="zh-CN"/>
        </w:rPr>
        <w:t>"</w:t>
      </w:r>
      <w:r w:rsidRPr="007077E5">
        <w:rPr>
          <w:color w:val="auto"/>
          <w:highlight w:val="yellow"/>
          <w:lang w:eastAsia="zh-CN"/>
        </w:rPr>
        <w:t xml:space="preserve"> panel. Right click the </w:t>
      </w:r>
      <w:r w:rsidR="003F2843">
        <w:rPr>
          <w:color w:val="auto"/>
          <w:highlight w:val="yellow"/>
          <w:lang w:eastAsia="zh-CN"/>
        </w:rPr>
        <w:t>"</w:t>
      </w:r>
      <w:r w:rsidRPr="00155876">
        <w:rPr>
          <w:b/>
          <w:bCs/>
          <w:color w:val="auto"/>
          <w:highlight w:val="yellow"/>
          <w:lang w:eastAsia="zh-CN"/>
        </w:rPr>
        <w:t>diastole.Labels.tif</w:t>
      </w:r>
      <w:r w:rsidR="003F2843">
        <w:rPr>
          <w:color w:val="auto"/>
          <w:highlight w:val="yellow"/>
          <w:lang w:eastAsia="zh-CN"/>
        </w:rPr>
        <w:t>"</w:t>
      </w:r>
      <w:r w:rsidRPr="007077E5">
        <w:rPr>
          <w:color w:val="auto"/>
          <w:highlight w:val="yellow"/>
          <w:lang w:eastAsia="zh-CN"/>
        </w:rPr>
        <w:t xml:space="preserve"> and </w:t>
      </w:r>
      <w:r w:rsidR="003F2843">
        <w:rPr>
          <w:color w:val="auto"/>
          <w:highlight w:val="yellow"/>
          <w:lang w:eastAsia="zh-CN"/>
        </w:rPr>
        <w:t>"</w:t>
      </w:r>
      <w:r w:rsidRPr="00155876">
        <w:rPr>
          <w:b/>
          <w:bCs/>
          <w:color w:val="auto"/>
          <w:highlight w:val="yellow"/>
          <w:lang w:eastAsia="zh-CN"/>
        </w:rPr>
        <w:t>systole.Labels.tif</w:t>
      </w:r>
      <w:r w:rsidR="003F2843">
        <w:rPr>
          <w:color w:val="auto"/>
          <w:highlight w:val="yellow"/>
          <w:lang w:eastAsia="zh-CN"/>
        </w:rPr>
        <w:t>"</w:t>
      </w:r>
      <w:r w:rsidRPr="007077E5">
        <w:rPr>
          <w:color w:val="auto"/>
          <w:highlight w:val="yellow"/>
          <w:lang w:eastAsia="zh-CN"/>
        </w:rPr>
        <w:t xml:space="preserve"> tabs in the console and click </w:t>
      </w:r>
      <w:r w:rsidR="003F2843">
        <w:rPr>
          <w:color w:val="auto"/>
          <w:highlight w:val="yellow"/>
          <w:lang w:eastAsia="zh-CN"/>
        </w:rPr>
        <w:t>"</w:t>
      </w:r>
      <w:r w:rsidR="003F2843" w:rsidRPr="00155876">
        <w:rPr>
          <w:b/>
          <w:bCs/>
          <w:color w:val="auto"/>
          <w:highlight w:val="yellow"/>
          <w:lang w:eastAsia="zh-CN"/>
        </w:rPr>
        <w:t>Export Data as</w:t>
      </w:r>
      <w:r w:rsidR="003F2843">
        <w:rPr>
          <w:color w:val="auto"/>
          <w:highlight w:val="yellow"/>
          <w:lang w:eastAsia="zh-CN"/>
        </w:rPr>
        <w:t>"</w:t>
      </w:r>
      <w:r w:rsidRPr="007077E5">
        <w:rPr>
          <w:color w:val="auto"/>
          <w:highlight w:val="yellow"/>
          <w:lang w:eastAsia="zh-CN"/>
        </w:rPr>
        <w:t xml:space="preserve"> to save the data as 3D TIFF files.</w:t>
      </w:r>
    </w:p>
    <w:p w14:paraId="4B07299A" w14:textId="77777777" w:rsidR="00E12321" w:rsidRPr="007077E5" w:rsidRDefault="00E12321" w:rsidP="007077E5">
      <w:pPr>
        <w:pStyle w:val="NormalWeb"/>
        <w:spacing w:before="0" w:beforeAutospacing="0" w:after="0" w:afterAutospacing="0"/>
        <w:rPr>
          <w:color w:val="auto"/>
          <w:highlight w:val="yellow"/>
          <w:lang w:eastAsia="zh-CN"/>
        </w:rPr>
      </w:pPr>
    </w:p>
    <w:p w14:paraId="6CD3E7FD" w14:textId="77777777" w:rsidR="00E12321" w:rsidRPr="007077E5" w:rsidRDefault="00E12321" w:rsidP="007077E5">
      <w:pPr>
        <w:pStyle w:val="NormalWeb"/>
        <w:numPr>
          <w:ilvl w:val="0"/>
          <w:numId w:val="29"/>
        </w:numPr>
        <w:spacing w:before="0" w:beforeAutospacing="0" w:after="0" w:afterAutospacing="0"/>
        <w:rPr>
          <w:b/>
          <w:color w:val="auto"/>
          <w:highlight w:val="yellow"/>
          <w:lang w:eastAsia="zh-CN"/>
        </w:rPr>
      </w:pPr>
      <w:r w:rsidRPr="007077E5">
        <w:rPr>
          <w:b/>
          <w:color w:val="auto"/>
          <w:highlight w:val="yellow"/>
          <w:lang w:eastAsia="zh-CN"/>
        </w:rPr>
        <w:t xml:space="preserve">Creation of </w:t>
      </w:r>
      <w:bookmarkStart w:id="5" w:name="_Hlk18646495"/>
      <w:r w:rsidRPr="007077E5">
        <w:rPr>
          <w:b/>
          <w:color w:val="auto"/>
          <w:highlight w:val="yellow"/>
          <w:lang w:eastAsia="zh-CN"/>
        </w:rPr>
        <w:t xml:space="preserve">rectangular parallelepipeds </w:t>
      </w:r>
      <w:bookmarkEnd w:id="5"/>
      <w:r w:rsidRPr="007077E5">
        <w:rPr>
          <w:b/>
          <w:color w:val="auto"/>
          <w:highlight w:val="yellow"/>
          <w:lang w:eastAsia="zh-CN"/>
        </w:rPr>
        <w:t>for image registration</w:t>
      </w:r>
    </w:p>
    <w:p w14:paraId="1877B618" w14:textId="77777777" w:rsidR="00E12321" w:rsidRPr="007077E5" w:rsidRDefault="00E12321" w:rsidP="007077E5">
      <w:pPr>
        <w:pStyle w:val="NormalWeb"/>
        <w:spacing w:before="0" w:beforeAutospacing="0" w:after="0" w:afterAutospacing="0"/>
        <w:rPr>
          <w:b/>
          <w:color w:val="auto"/>
          <w:highlight w:val="yellow"/>
          <w:lang w:eastAsia="zh-CN"/>
        </w:rPr>
      </w:pPr>
    </w:p>
    <w:p w14:paraId="4007EAC8" w14:textId="20569C22" w:rsidR="00E12321" w:rsidRP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Run </w:t>
      </w:r>
      <w:r w:rsidR="003F2843">
        <w:rPr>
          <w:color w:val="auto"/>
          <w:highlight w:val="yellow"/>
          <w:lang w:eastAsia="zh-CN"/>
        </w:rPr>
        <w:t>"</w:t>
      </w:r>
      <w:r w:rsidRPr="00155876">
        <w:rPr>
          <w:b/>
          <w:bCs/>
          <w:color w:val="auto"/>
          <w:highlight w:val="yellow"/>
          <w:lang w:eastAsia="zh-CN"/>
        </w:rPr>
        <w:t>prepImage_1.m</w:t>
      </w:r>
      <w:r w:rsidR="003F2843">
        <w:rPr>
          <w:color w:val="auto"/>
          <w:highlight w:val="yellow"/>
          <w:lang w:eastAsia="zh-CN"/>
        </w:rPr>
        <w:t>"</w:t>
      </w:r>
      <w:r w:rsidR="000B418E" w:rsidRPr="007077E5">
        <w:rPr>
          <w:color w:val="auto"/>
          <w:highlight w:val="yellow"/>
          <w:lang w:eastAsia="zh-CN"/>
        </w:rPr>
        <w:t xml:space="preserve"> in</w:t>
      </w:r>
      <w:r w:rsidR="00D644EC" w:rsidRPr="007077E5">
        <w:rPr>
          <w:color w:val="auto"/>
          <w:highlight w:val="yellow"/>
          <w:lang w:eastAsia="zh-CN"/>
        </w:rPr>
        <w:t xml:space="preserve"> </w:t>
      </w:r>
      <w:r w:rsidR="003F2843">
        <w:rPr>
          <w:color w:val="auto"/>
          <w:highlight w:val="yellow"/>
          <w:lang w:eastAsia="zh-CN"/>
        </w:rPr>
        <w:t xml:space="preserve">the </w:t>
      </w:r>
      <w:r w:rsidR="00D644EC" w:rsidRPr="007077E5">
        <w:rPr>
          <w:color w:val="auto"/>
          <w:highlight w:val="yellow"/>
          <w:lang w:eastAsia="zh-CN"/>
        </w:rPr>
        <w:t xml:space="preserve">programming environment (see </w:t>
      </w:r>
      <w:r w:rsidR="00D644EC" w:rsidRPr="00155876">
        <w:rPr>
          <w:b/>
          <w:bCs/>
          <w:color w:val="auto"/>
          <w:highlight w:val="yellow"/>
          <w:lang w:eastAsia="zh-CN"/>
        </w:rPr>
        <w:t>Table of M</w:t>
      </w:r>
      <w:r w:rsidR="000B418E" w:rsidRPr="00155876">
        <w:rPr>
          <w:b/>
          <w:bCs/>
          <w:color w:val="auto"/>
          <w:highlight w:val="yellow"/>
          <w:lang w:eastAsia="zh-CN"/>
        </w:rPr>
        <w:t>aterials</w:t>
      </w:r>
      <w:r w:rsidR="000B418E" w:rsidRPr="007077E5">
        <w:rPr>
          <w:color w:val="auto"/>
          <w:highlight w:val="yellow"/>
          <w:lang w:eastAsia="zh-CN"/>
        </w:rPr>
        <w:t>)</w:t>
      </w:r>
      <w:r w:rsidRPr="007077E5">
        <w:rPr>
          <w:color w:val="auto"/>
          <w:highlight w:val="yellow"/>
          <w:lang w:eastAsia="zh-CN"/>
        </w:rPr>
        <w:t>.</w:t>
      </w:r>
      <w:r w:rsidR="007077E5">
        <w:rPr>
          <w:color w:val="auto"/>
          <w:highlight w:val="yellow"/>
          <w:lang w:eastAsia="zh-CN"/>
        </w:rPr>
        <w:t xml:space="preserve"> </w:t>
      </w:r>
      <w:r w:rsidRPr="007077E5">
        <w:rPr>
          <w:color w:val="auto"/>
          <w:highlight w:val="yellow"/>
          <w:lang w:eastAsia="zh-CN"/>
        </w:rPr>
        <w:t xml:space="preserve">Open </w:t>
      </w:r>
      <w:r w:rsidR="003F2843">
        <w:rPr>
          <w:color w:val="auto"/>
          <w:highlight w:val="yellow"/>
          <w:lang w:eastAsia="zh-CN"/>
        </w:rPr>
        <w:t>"</w:t>
      </w:r>
      <w:r w:rsidRPr="00155876">
        <w:rPr>
          <w:b/>
          <w:bCs/>
          <w:color w:val="auto"/>
          <w:highlight w:val="yellow"/>
          <w:lang w:eastAsia="zh-CN"/>
        </w:rPr>
        <w:t>prepImage_1.m</w:t>
      </w:r>
      <w:r w:rsidR="003F2843">
        <w:rPr>
          <w:color w:val="auto"/>
          <w:highlight w:val="yellow"/>
          <w:lang w:eastAsia="zh-CN"/>
        </w:rPr>
        <w:t>"</w:t>
      </w:r>
      <w:r w:rsidRPr="007077E5">
        <w:rPr>
          <w:color w:val="auto"/>
          <w:highlight w:val="yellow"/>
          <w:lang w:eastAsia="zh-CN"/>
        </w:rPr>
        <w:t xml:space="preserve">, </w:t>
      </w:r>
      <w:r w:rsidR="003F2843">
        <w:rPr>
          <w:color w:val="auto"/>
          <w:highlight w:val="yellow"/>
          <w:lang w:eastAsia="zh-CN"/>
        </w:rPr>
        <w:t>"</w:t>
      </w:r>
      <w:r w:rsidRPr="00155876">
        <w:rPr>
          <w:b/>
          <w:bCs/>
          <w:i/>
          <w:color w:val="auto"/>
          <w:highlight w:val="yellow"/>
          <w:lang w:eastAsia="zh-CN"/>
        </w:rPr>
        <w:t>ImPath</w:t>
      </w:r>
      <w:r w:rsidR="003F2843">
        <w:rPr>
          <w:i/>
          <w:color w:val="auto"/>
          <w:highlight w:val="yellow"/>
          <w:lang w:eastAsia="zh-CN"/>
        </w:rPr>
        <w:t>"</w:t>
      </w:r>
      <w:r w:rsidRPr="007077E5">
        <w:rPr>
          <w:color w:val="auto"/>
          <w:highlight w:val="yellow"/>
          <w:lang w:eastAsia="zh-CN"/>
        </w:rPr>
        <w:t xml:space="preserve"> in line 5 so </w:t>
      </w:r>
      <w:r w:rsidR="003F2843">
        <w:rPr>
          <w:color w:val="auto"/>
          <w:highlight w:val="yellow"/>
          <w:lang w:eastAsia="zh-CN"/>
        </w:rPr>
        <w:t xml:space="preserve">the </w:t>
      </w:r>
      <w:r w:rsidRPr="007077E5">
        <w:rPr>
          <w:color w:val="auto"/>
          <w:highlight w:val="yellow"/>
          <w:lang w:eastAsia="zh-CN"/>
        </w:rPr>
        <w:t>folder contains the original and segmented TIFF files,</w:t>
      </w:r>
      <w:r w:rsidR="00B93865">
        <w:rPr>
          <w:color w:val="auto"/>
          <w:highlight w:val="yellow"/>
          <w:lang w:eastAsia="zh-CN"/>
        </w:rPr>
        <w:t xml:space="preserve"> </w:t>
      </w:r>
      <w:r w:rsidRPr="007077E5">
        <w:rPr>
          <w:color w:val="auto"/>
          <w:highlight w:val="yellow"/>
          <w:lang w:eastAsia="zh-CN"/>
        </w:rPr>
        <w:t xml:space="preserve">and change </w:t>
      </w:r>
      <w:r w:rsidR="003F2843">
        <w:rPr>
          <w:i/>
          <w:color w:val="auto"/>
          <w:highlight w:val="yellow"/>
          <w:lang w:eastAsia="zh-CN"/>
        </w:rPr>
        <w:t>"</w:t>
      </w:r>
      <w:r w:rsidRPr="00155876">
        <w:rPr>
          <w:b/>
          <w:bCs/>
          <w:i/>
          <w:color w:val="auto"/>
          <w:highlight w:val="yellow"/>
          <w:lang w:eastAsia="zh-CN"/>
        </w:rPr>
        <w:t>slice</w:t>
      </w:r>
      <w:r w:rsidR="003F2843">
        <w:rPr>
          <w:i/>
          <w:color w:val="auto"/>
          <w:highlight w:val="yellow"/>
          <w:lang w:eastAsia="zh-CN"/>
        </w:rPr>
        <w:t>"</w:t>
      </w:r>
      <w:r w:rsidRPr="007077E5">
        <w:rPr>
          <w:color w:val="auto"/>
          <w:highlight w:val="yellow"/>
          <w:lang w:eastAsia="zh-CN"/>
        </w:rPr>
        <w:t xml:space="preserve"> in line 4 to the number of slices of the 3D tif</w:t>
      </w:r>
      <w:r w:rsidR="003F2843">
        <w:rPr>
          <w:color w:val="auto"/>
          <w:highlight w:val="yellow"/>
          <w:lang w:eastAsia="zh-CN"/>
        </w:rPr>
        <w:t xml:space="preserve"> file</w:t>
      </w:r>
      <w:r w:rsidRPr="007077E5">
        <w:rPr>
          <w:color w:val="auto"/>
          <w:highlight w:val="yellow"/>
          <w:lang w:eastAsia="zh-CN"/>
        </w:rPr>
        <w:t xml:space="preserve">s. </w:t>
      </w:r>
    </w:p>
    <w:p w14:paraId="0AC6C31E" w14:textId="77777777" w:rsidR="00E12321" w:rsidRPr="007077E5" w:rsidRDefault="00E12321" w:rsidP="007077E5">
      <w:pPr>
        <w:pStyle w:val="NormalWeb"/>
        <w:spacing w:before="0" w:beforeAutospacing="0" w:after="0" w:afterAutospacing="0"/>
        <w:rPr>
          <w:color w:val="auto"/>
          <w:highlight w:val="yellow"/>
          <w:lang w:eastAsia="zh-CN"/>
        </w:rPr>
      </w:pPr>
    </w:p>
    <w:p w14:paraId="0637FBD1" w14:textId="4B45FDB1" w:rsidR="00E12321" w:rsidRP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After running the code, it will generate five new 3D TIFF files </w:t>
      </w:r>
      <w:r w:rsidR="005E7577">
        <w:rPr>
          <w:color w:val="auto"/>
          <w:highlight w:val="yellow"/>
          <w:lang w:eastAsia="zh-CN"/>
        </w:rPr>
        <w:t>(</w:t>
      </w:r>
      <w:r w:rsidR="003F2843">
        <w:rPr>
          <w:color w:val="auto"/>
          <w:highlight w:val="yellow"/>
          <w:lang w:eastAsia="zh-CN"/>
        </w:rPr>
        <w:t>"</w:t>
      </w:r>
      <w:r w:rsidRPr="007077E5">
        <w:rPr>
          <w:color w:val="auto"/>
          <w:highlight w:val="yellow"/>
          <w:lang w:eastAsia="zh-CN"/>
        </w:rPr>
        <w:t>test.tif</w:t>
      </w:r>
      <w:r w:rsidR="003F2843">
        <w:rPr>
          <w:color w:val="auto"/>
          <w:highlight w:val="yellow"/>
          <w:lang w:eastAsia="zh-CN"/>
        </w:rPr>
        <w:t>"</w:t>
      </w:r>
      <w:r w:rsidRPr="007077E5">
        <w:rPr>
          <w:color w:val="auto"/>
          <w:highlight w:val="yellow"/>
          <w:lang w:eastAsia="zh-CN"/>
        </w:rPr>
        <w:t xml:space="preserve">, </w:t>
      </w:r>
      <w:r w:rsidR="003F2843">
        <w:rPr>
          <w:color w:val="auto"/>
          <w:highlight w:val="yellow"/>
          <w:lang w:eastAsia="zh-CN"/>
        </w:rPr>
        <w:t>"</w:t>
      </w:r>
      <w:r w:rsidRPr="007077E5">
        <w:rPr>
          <w:color w:val="auto"/>
          <w:highlight w:val="yellow"/>
          <w:lang w:eastAsia="zh-CN"/>
        </w:rPr>
        <w:t>diastole_200.tif</w:t>
      </w:r>
      <w:r w:rsidR="003F2843">
        <w:rPr>
          <w:color w:val="auto"/>
          <w:highlight w:val="yellow"/>
          <w:lang w:eastAsia="zh-CN"/>
        </w:rPr>
        <w:t>"</w:t>
      </w:r>
      <w:r w:rsidRPr="007077E5">
        <w:rPr>
          <w:color w:val="auto"/>
          <w:highlight w:val="yellow"/>
          <w:lang w:eastAsia="zh-CN"/>
        </w:rPr>
        <w:t xml:space="preserve">, </w:t>
      </w:r>
      <w:r w:rsidR="003F2843">
        <w:rPr>
          <w:color w:val="auto"/>
          <w:highlight w:val="yellow"/>
          <w:lang w:eastAsia="zh-CN"/>
        </w:rPr>
        <w:t>"</w:t>
      </w:r>
      <w:r w:rsidRPr="007077E5">
        <w:rPr>
          <w:color w:val="auto"/>
          <w:highlight w:val="yellow"/>
          <w:lang w:eastAsia="zh-CN"/>
        </w:rPr>
        <w:t>systole_200.tif</w:t>
      </w:r>
      <w:r w:rsidR="003F2843">
        <w:rPr>
          <w:color w:val="auto"/>
          <w:highlight w:val="yellow"/>
          <w:lang w:eastAsia="zh-CN"/>
        </w:rPr>
        <w:t>"</w:t>
      </w:r>
      <w:r w:rsidRPr="007077E5">
        <w:rPr>
          <w:color w:val="auto"/>
          <w:highlight w:val="yellow"/>
          <w:lang w:eastAsia="zh-CN"/>
        </w:rPr>
        <w:t xml:space="preserve">, </w:t>
      </w:r>
      <w:r w:rsidR="003F2843">
        <w:rPr>
          <w:color w:val="auto"/>
          <w:highlight w:val="yellow"/>
          <w:lang w:eastAsia="zh-CN"/>
        </w:rPr>
        <w:t>"</w:t>
      </w:r>
      <w:r w:rsidRPr="007077E5">
        <w:rPr>
          <w:color w:val="auto"/>
          <w:highlight w:val="yellow"/>
          <w:lang w:eastAsia="zh-CN"/>
        </w:rPr>
        <w:t>diaLabel.tif</w:t>
      </w:r>
      <w:r w:rsidR="003F2843">
        <w:rPr>
          <w:color w:val="auto"/>
          <w:highlight w:val="yellow"/>
          <w:lang w:eastAsia="zh-CN"/>
        </w:rPr>
        <w:t>"</w:t>
      </w:r>
      <w:r w:rsidRPr="007077E5">
        <w:rPr>
          <w:color w:val="auto"/>
          <w:highlight w:val="yellow"/>
          <w:lang w:eastAsia="zh-CN"/>
        </w:rPr>
        <w:t xml:space="preserve">, and </w:t>
      </w:r>
      <w:r w:rsidR="003F2843">
        <w:rPr>
          <w:color w:val="auto"/>
          <w:highlight w:val="yellow"/>
          <w:lang w:eastAsia="zh-CN"/>
        </w:rPr>
        <w:t>"</w:t>
      </w:r>
      <w:r w:rsidRPr="007077E5">
        <w:rPr>
          <w:color w:val="auto"/>
          <w:highlight w:val="yellow"/>
          <w:lang w:eastAsia="zh-CN"/>
        </w:rPr>
        <w:t>sysLabel200.tif</w:t>
      </w:r>
      <w:r w:rsidR="003F2843">
        <w:rPr>
          <w:color w:val="auto"/>
          <w:highlight w:val="yellow"/>
          <w:lang w:eastAsia="zh-CN"/>
        </w:rPr>
        <w:t>"</w:t>
      </w:r>
      <w:r w:rsidR="005E7577">
        <w:rPr>
          <w:color w:val="auto"/>
          <w:highlight w:val="yellow"/>
          <w:lang w:eastAsia="zh-CN"/>
        </w:rPr>
        <w:t>)</w:t>
      </w:r>
      <w:r w:rsidRPr="007077E5">
        <w:rPr>
          <w:color w:val="auto"/>
          <w:highlight w:val="yellow"/>
          <w:lang w:eastAsia="zh-CN"/>
        </w:rPr>
        <w:t xml:space="preserve"> as well as two new folders </w:t>
      </w:r>
      <w:r w:rsidR="005E7577">
        <w:rPr>
          <w:color w:val="auto"/>
          <w:highlight w:val="yellow"/>
          <w:lang w:eastAsia="zh-CN"/>
        </w:rPr>
        <w:t>(</w:t>
      </w:r>
      <w:r w:rsidR="003F2843">
        <w:rPr>
          <w:color w:val="auto"/>
          <w:highlight w:val="yellow"/>
          <w:lang w:eastAsia="zh-CN"/>
        </w:rPr>
        <w:t>"</w:t>
      </w:r>
      <w:r w:rsidRPr="007077E5">
        <w:rPr>
          <w:color w:val="auto"/>
          <w:highlight w:val="yellow"/>
          <w:lang w:eastAsia="zh-CN"/>
        </w:rPr>
        <w:t>resample_dia</w:t>
      </w:r>
      <w:r w:rsidR="003F2843">
        <w:rPr>
          <w:color w:val="auto"/>
          <w:highlight w:val="yellow"/>
          <w:lang w:eastAsia="zh-CN"/>
        </w:rPr>
        <w:t>"</w:t>
      </w:r>
      <w:r w:rsidRPr="007077E5">
        <w:rPr>
          <w:color w:val="auto"/>
          <w:highlight w:val="yellow"/>
          <w:lang w:eastAsia="zh-CN"/>
        </w:rPr>
        <w:t xml:space="preserve"> and </w:t>
      </w:r>
      <w:r w:rsidR="003F2843">
        <w:rPr>
          <w:color w:val="auto"/>
          <w:highlight w:val="yellow"/>
          <w:lang w:eastAsia="zh-CN"/>
        </w:rPr>
        <w:t>"</w:t>
      </w:r>
      <w:r w:rsidRPr="007077E5">
        <w:rPr>
          <w:color w:val="auto"/>
          <w:highlight w:val="yellow"/>
          <w:lang w:eastAsia="zh-CN"/>
        </w:rPr>
        <w:t>resample_sys</w:t>
      </w:r>
      <w:r w:rsidR="003F2843">
        <w:rPr>
          <w:color w:val="auto"/>
          <w:highlight w:val="yellow"/>
          <w:lang w:eastAsia="zh-CN"/>
        </w:rPr>
        <w:t>"</w:t>
      </w:r>
      <w:r w:rsidR="005E7577">
        <w:rPr>
          <w:color w:val="auto"/>
          <w:highlight w:val="yellow"/>
          <w:lang w:eastAsia="zh-CN"/>
        </w:rPr>
        <w:t>)</w:t>
      </w:r>
      <w:r w:rsidRPr="007077E5">
        <w:rPr>
          <w:color w:val="auto"/>
          <w:highlight w:val="yellow"/>
          <w:lang w:eastAsia="zh-CN"/>
        </w:rPr>
        <w:t>.</w:t>
      </w:r>
    </w:p>
    <w:p w14:paraId="2CC430F5" w14:textId="77777777" w:rsidR="00E12321" w:rsidRPr="007077E5" w:rsidRDefault="00E12321" w:rsidP="007077E5">
      <w:pPr>
        <w:pStyle w:val="NormalWeb"/>
        <w:spacing w:before="0" w:beforeAutospacing="0" w:after="0" w:afterAutospacing="0"/>
        <w:rPr>
          <w:color w:val="auto"/>
          <w:highlight w:val="yellow"/>
          <w:lang w:eastAsia="zh-CN"/>
        </w:rPr>
      </w:pPr>
    </w:p>
    <w:p w14:paraId="7D96EB09" w14:textId="77777777" w:rsidR="00E12321" w:rsidRPr="007077E5" w:rsidRDefault="00E12321" w:rsidP="007077E5">
      <w:pPr>
        <w:pStyle w:val="NormalWeb"/>
        <w:numPr>
          <w:ilvl w:val="0"/>
          <w:numId w:val="29"/>
        </w:numPr>
        <w:spacing w:before="0" w:beforeAutospacing="0" w:after="0" w:afterAutospacing="0"/>
        <w:rPr>
          <w:b/>
          <w:color w:val="auto"/>
          <w:highlight w:val="yellow"/>
          <w:lang w:eastAsia="zh-CN"/>
        </w:rPr>
      </w:pPr>
      <w:r w:rsidRPr="007077E5">
        <w:rPr>
          <w:b/>
          <w:color w:val="auto"/>
          <w:highlight w:val="yellow"/>
          <w:lang w:eastAsia="zh-CN"/>
        </w:rPr>
        <w:t>Resample systolic and diastolic 3D hearts along the short axis plane</w:t>
      </w:r>
    </w:p>
    <w:p w14:paraId="21C3B5C7" w14:textId="77777777" w:rsidR="00E12321" w:rsidRPr="007077E5" w:rsidRDefault="00E12321" w:rsidP="007077E5">
      <w:pPr>
        <w:pStyle w:val="NormalWeb"/>
        <w:spacing w:before="0" w:beforeAutospacing="0" w:after="0" w:afterAutospacing="0"/>
        <w:rPr>
          <w:b/>
          <w:color w:val="auto"/>
          <w:highlight w:val="yellow"/>
          <w:lang w:eastAsia="zh-CN"/>
        </w:rPr>
      </w:pPr>
    </w:p>
    <w:p w14:paraId="6C21505B" w14:textId="2E6FE03D" w:rsidR="00E12321"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Import all five 3D TIFF files into </w:t>
      </w:r>
      <w:r w:rsidR="005E7577">
        <w:rPr>
          <w:color w:val="auto"/>
          <w:highlight w:val="yellow"/>
          <w:lang w:eastAsia="zh-CN"/>
        </w:rPr>
        <w:t xml:space="preserve">the </w:t>
      </w:r>
      <w:r w:rsidR="008F60D0" w:rsidRPr="007077E5">
        <w:rPr>
          <w:color w:val="auto"/>
          <w:highlight w:val="yellow"/>
          <w:lang w:eastAsia="zh-CN"/>
        </w:rPr>
        <w:t>image analyzing software</w:t>
      </w:r>
      <w:r w:rsidR="00D644EC" w:rsidRPr="007077E5">
        <w:rPr>
          <w:color w:val="auto"/>
          <w:highlight w:val="yellow"/>
          <w:lang w:eastAsia="zh-CN"/>
        </w:rPr>
        <w:t xml:space="preserve"> (see </w:t>
      </w:r>
      <w:r w:rsidR="00D644EC" w:rsidRPr="00155876">
        <w:rPr>
          <w:b/>
          <w:bCs/>
          <w:color w:val="auto"/>
          <w:highlight w:val="yellow"/>
          <w:lang w:eastAsia="zh-CN"/>
        </w:rPr>
        <w:t>Table of M</w:t>
      </w:r>
      <w:r w:rsidR="000B418E" w:rsidRPr="00155876">
        <w:rPr>
          <w:b/>
          <w:bCs/>
          <w:color w:val="auto"/>
          <w:highlight w:val="yellow"/>
          <w:lang w:eastAsia="zh-CN"/>
        </w:rPr>
        <w:t>aterials</w:t>
      </w:r>
      <w:r w:rsidR="000B418E" w:rsidRPr="007077E5">
        <w:rPr>
          <w:color w:val="auto"/>
          <w:highlight w:val="yellow"/>
          <w:lang w:eastAsia="zh-CN"/>
        </w:rPr>
        <w:t>)</w:t>
      </w:r>
      <w:r w:rsidR="008F60D0" w:rsidRPr="007077E5">
        <w:rPr>
          <w:color w:val="auto"/>
          <w:highlight w:val="yellow"/>
          <w:lang w:eastAsia="zh-CN"/>
        </w:rPr>
        <w:t>.</w:t>
      </w:r>
    </w:p>
    <w:p w14:paraId="2C4720CC" w14:textId="77777777" w:rsidR="007077E5" w:rsidRPr="007077E5" w:rsidRDefault="007077E5" w:rsidP="007077E5">
      <w:pPr>
        <w:pStyle w:val="NormalWeb"/>
        <w:spacing w:before="0" w:beforeAutospacing="0" w:after="0" w:afterAutospacing="0"/>
        <w:rPr>
          <w:color w:val="auto"/>
          <w:highlight w:val="yellow"/>
          <w:lang w:eastAsia="zh-CN"/>
        </w:rPr>
      </w:pPr>
    </w:p>
    <w:p w14:paraId="5514B4AF" w14:textId="77777777" w:rsidR="00E12321" w:rsidRPr="004D6E29" w:rsidRDefault="00E12321" w:rsidP="007077E5">
      <w:pPr>
        <w:pStyle w:val="NormalWeb"/>
        <w:spacing w:before="0" w:beforeAutospacing="0" w:after="0" w:afterAutospacing="0"/>
        <w:rPr>
          <w:color w:val="auto"/>
          <w:lang w:eastAsia="zh-CN"/>
        </w:rPr>
      </w:pPr>
      <w:r w:rsidRPr="004D6E29">
        <w:rPr>
          <w:color w:val="auto"/>
          <w:lang w:eastAsia="zh-CN"/>
        </w:rPr>
        <w:t>NOTE: The voxel size is unchanged.</w:t>
      </w:r>
    </w:p>
    <w:p w14:paraId="166480B5" w14:textId="77777777" w:rsidR="00E12321" w:rsidRPr="007077E5" w:rsidRDefault="00E12321" w:rsidP="007077E5">
      <w:pPr>
        <w:pStyle w:val="NormalWeb"/>
        <w:spacing w:before="0" w:beforeAutospacing="0" w:after="0" w:afterAutospacing="0"/>
        <w:rPr>
          <w:color w:val="auto"/>
          <w:highlight w:val="yellow"/>
          <w:lang w:eastAsia="zh-CN"/>
        </w:rPr>
      </w:pPr>
    </w:p>
    <w:p w14:paraId="28AA5F25" w14:textId="5A3731EC" w:rsidR="00E12321"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Go to the </w:t>
      </w:r>
      <w:r w:rsidRPr="00155876">
        <w:rPr>
          <w:b/>
          <w:bCs/>
          <w:color w:val="auto"/>
          <w:highlight w:val="yellow"/>
          <w:lang w:eastAsia="zh-CN"/>
        </w:rPr>
        <w:t>MULTIPLANAR</w:t>
      </w:r>
      <w:r w:rsidRPr="007077E5">
        <w:rPr>
          <w:color w:val="auto"/>
          <w:highlight w:val="yellow"/>
          <w:lang w:eastAsia="zh-CN"/>
        </w:rPr>
        <w:t xml:space="preserve"> panel. Choose </w:t>
      </w:r>
      <w:r w:rsidR="003F2843">
        <w:rPr>
          <w:color w:val="auto"/>
          <w:highlight w:val="yellow"/>
          <w:lang w:eastAsia="zh-CN"/>
        </w:rPr>
        <w:t>"</w:t>
      </w:r>
      <w:r w:rsidRPr="007077E5">
        <w:rPr>
          <w:color w:val="auto"/>
          <w:highlight w:val="yellow"/>
          <w:lang w:eastAsia="zh-CN"/>
        </w:rPr>
        <w:t>diastole_200.tif</w:t>
      </w:r>
      <w:r w:rsidR="003F2843">
        <w:rPr>
          <w:color w:val="auto"/>
          <w:highlight w:val="yellow"/>
          <w:lang w:eastAsia="zh-CN"/>
        </w:rPr>
        <w:t>"</w:t>
      </w:r>
      <w:r w:rsidRPr="007077E5">
        <w:rPr>
          <w:color w:val="auto"/>
          <w:highlight w:val="yellow"/>
          <w:lang w:eastAsia="zh-CN"/>
        </w:rPr>
        <w:t xml:space="preserve"> as the primary data. Align the X-axis (</w:t>
      </w:r>
      <w:r w:rsidR="005E7577">
        <w:rPr>
          <w:color w:val="auto"/>
          <w:highlight w:val="yellow"/>
          <w:lang w:eastAsia="zh-CN"/>
        </w:rPr>
        <w:t xml:space="preserve">the </w:t>
      </w:r>
      <w:r w:rsidRPr="007077E5">
        <w:rPr>
          <w:color w:val="auto"/>
          <w:highlight w:val="yellow"/>
          <w:lang w:eastAsia="zh-CN"/>
        </w:rPr>
        <w:t xml:space="preserve">green line in </w:t>
      </w:r>
      <w:r w:rsidR="005E7577">
        <w:rPr>
          <w:color w:val="auto"/>
          <w:highlight w:val="yellow"/>
          <w:lang w:eastAsia="zh-CN"/>
        </w:rPr>
        <w:t xml:space="preserve">the </w:t>
      </w:r>
      <w:r w:rsidRPr="007077E5">
        <w:rPr>
          <w:color w:val="auto"/>
          <w:highlight w:val="yellow"/>
          <w:lang w:eastAsia="zh-CN"/>
        </w:rPr>
        <w:t>XY plane) with the vertical long axis of the ventricle, and align the Z-axis (</w:t>
      </w:r>
      <w:r w:rsidR="005E7577">
        <w:rPr>
          <w:color w:val="auto"/>
          <w:highlight w:val="yellow"/>
          <w:lang w:eastAsia="zh-CN"/>
        </w:rPr>
        <w:t xml:space="preserve">the </w:t>
      </w:r>
      <w:r w:rsidRPr="007077E5">
        <w:rPr>
          <w:color w:val="auto"/>
          <w:highlight w:val="yellow"/>
          <w:lang w:eastAsia="zh-CN"/>
        </w:rPr>
        <w:t xml:space="preserve">red line in </w:t>
      </w:r>
      <w:r w:rsidR="005E7577">
        <w:rPr>
          <w:color w:val="auto"/>
          <w:highlight w:val="yellow"/>
          <w:lang w:eastAsia="zh-CN"/>
        </w:rPr>
        <w:t xml:space="preserve">the </w:t>
      </w:r>
      <w:r w:rsidRPr="007077E5">
        <w:rPr>
          <w:color w:val="auto"/>
          <w:highlight w:val="yellow"/>
          <w:lang w:eastAsia="zh-CN"/>
        </w:rPr>
        <w:t>YZ plane) with the horizontal long axis of the ventricle.</w:t>
      </w:r>
      <w:r w:rsidR="00E7438F" w:rsidRPr="007077E5">
        <w:rPr>
          <w:color w:val="auto"/>
          <w:highlight w:val="yellow"/>
          <w:lang w:eastAsia="zh-CN"/>
        </w:rPr>
        <w:t xml:space="preserve"> </w:t>
      </w:r>
    </w:p>
    <w:p w14:paraId="1BBCC6E1" w14:textId="77777777" w:rsidR="004D6E29" w:rsidRPr="007077E5" w:rsidRDefault="004D6E29" w:rsidP="004D6E29">
      <w:pPr>
        <w:pStyle w:val="NormalWeb"/>
        <w:spacing w:before="0" w:beforeAutospacing="0" w:after="0" w:afterAutospacing="0"/>
        <w:rPr>
          <w:color w:val="auto"/>
          <w:highlight w:val="yellow"/>
          <w:lang w:eastAsia="zh-CN"/>
        </w:rPr>
      </w:pPr>
    </w:p>
    <w:p w14:paraId="2B10DB8B" w14:textId="2DFE4B11" w:rsidR="00E12321" w:rsidRPr="007077E5" w:rsidRDefault="00E12321" w:rsidP="007077E5">
      <w:pPr>
        <w:pStyle w:val="NormalWeb"/>
        <w:spacing w:before="0" w:beforeAutospacing="0" w:after="0" w:afterAutospacing="0"/>
        <w:rPr>
          <w:color w:val="auto"/>
          <w:highlight w:val="yellow"/>
          <w:lang w:eastAsia="zh-CN"/>
        </w:rPr>
      </w:pPr>
      <w:r w:rsidRPr="007077E5">
        <w:rPr>
          <w:color w:val="auto"/>
          <w:highlight w:val="yellow"/>
          <w:lang w:eastAsia="zh-CN"/>
        </w:rPr>
        <w:t xml:space="preserve">NOTE: </w:t>
      </w:r>
      <w:r w:rsidR="004D6E29" w:rsidRPr="007077E5">
        <w:rPr>
          <w:color w:val="auto"/>
          <w:highlight w:val="yellow"/>
          <w:lang w:eastAsia="zh-CN"/>
        </w:rPr>
        <w:t xml:space="preserve">The vertical long axis is determined by finding the longest axis connecting the apex and the outflow tract in the XY plane, and the horizontal long axis is determined by finding the longest </w:t>
      </w:r>
      <w:r w:rsidR="004D6E29" w:rsidRPr="007077E5">
        <w:rPr>
          <w:color w:val="auto"/>
          <w:highlight w:val="yellow"/>
          <w:lang w:eastAsia="zh-CN"/>
        </w:rPr>
        <w:lastRenderedPageBreak/>
        <w:t>axis connecting the apex and the outflow tract in the YZ plane.</w:t>
      </w:r>
      <w:r w:rsidR="004D6E29">
        <w:rPr>
          <w:color w:val="auto"/>
          <w:highlight w:val="yellow"/>
          <w:lang w:eastAsia="zh-CN"/>
        </w:rPr>
        <w:t xml:space="preserve"> R</w:t>
      </w:r>
      <w:r w:rsidRPr="007077E5">
        <w:rPr>
          <w:color w:val="auto"/>
          <w:highlight w:val="yellow"/>
          <w:lang w:eastAsia="zh-CN"/>
        </w:rPr>
        <w:t xml:space="preserve">otate the axis by placing the cursor at the end of the axis. </w:t>
      </w:r>
    </w:p>
    <w:p w14:paraId="40C339D0" w14:textId="77777777" w:rsidR="00E12321" w:rsidRPr="007077E5" w:rsidRDefault="00E12321" w:rsidP="007077E5">
      <w:pPr>
        <w:pStyle w:val="NormalWeb"/>
        <w:spacing w:before="0" w:beforeAutospacing="0" w:after="0" w:afterAutospacing="0"/>
        <w:rPr>
          <w:color w:val="auto"/>
          <w:highlight w:val="yellow"/>
          <w:lang w:eastAsia="zh-CN"/>
        </w:rPr>
      </w:pPr>
    </w:p>
    <w:p w14:paraId="1C8DC3FF" w14:textId="65BE0997" w:rsidR="00E12321"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Choose three random points from the oblique YZ plane (the short axis plane) in a counterclockwise manner and record their 3D position coordinates.</w:t>
      </w:r>
    </w:p>
    <w:p w14:paraId="4682DCFE" w14:textId="77777777" w:rsidR="004D6E29" w:rsidRPr="007077E5" w:rsidRDefault="004D6E29" w:rsidP="004D6E29">
      <w:pPr>
        <w:pStyle w:val="NormalWeb"/>
        <w:spacing w:before="0" w:beforeAutospacing="0" w:after="0" w:afterAutospacing="0"/>
        <w:rPr>
          <w:color w:val="auto"/>
          <w:highlight w:val="yellow"/>
          <w:lang w:eastAsia="zh-CN"/>
        </w:rPr>
      </w:pPr>
    </w:p>
    <w:p w14:paraId="522ACED1" w14:textId="65075020" w:rsidR="00E7438F" w:rsidRPr="007077E5" w:rsidRDefault="005E7577" w:rsidP="007077E5">
      <w:pPr>
        <w:pStyle w:val="NormalWeb"/>
        <w:spacing w:before="0" w:beforeAutospacing="0" w:after="0" w:afterAutospacing="0"/>
        <w:rPr>
          <w:color w:val="auto"/>
          <w:highlight w:val="yellow"/>
          <w:lang w:eastAsia="zh-CN"/>
        </w:rPr>
      </w:pPr>
      <w:r w:rsidRPr="007077E5">
        <w:rPr>
          <w:color w:val="auto"/>
          <w:highlight w:val="yellow"/>
          <w:lang w:eastAsia="zh-CN"/>
        </w:rPr>
        <w:t>NOTE</w:t>
      </w:r>
      <w:r w:rsidR="00E7438F" w:rsidRPr="007077E5">
        <w:rPr>
          <w:color w:val="auto"/>
          <w:highlight w:val="yellow"/>
          <w:lang w:eastAsia="zh-CN"/>
        </w:rPr>
        <w:t>: Make sure the points are chosen in a counterclockwise manner.</w:t>
      </w:r>
    </w:p>
    <w:p w14:paraId="05A4C28A" w14:textId="77777777" w:rsidR="00E12321" w:rsidRPr="007077E5" w:rsidRDefault="00E12321" w:rsidP="007077E5">
      <w:pPr>
        <w:pStyle w:val="NormalWeb"/>
        <w:spacing w:before="0" w:beforeAutospacing="0" w:after="0" w:afterAutospacing="0"/>
        <w:rPr>
          <w:color w:val="auto"/>
          <w:highlight w:val="yellow"/>
          <w:lang w:eastAsia="zh-CN"/>
        </w:rPr>
      </w:pPr>
    </w:p>
    <w:p w14:paraId="1CC7E4C1" w14:textId="465098B7" w:rsidR="00E12321" w:rsidRP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 Repeat steps </w:t>
      </w:r>
      <w:r w:rsidR="00887D21" w:rsidRPr="007077E5">
        <w:rPr>
          <w:color w:val="auto"/>
          <w:highlight w:val="yellow"/>
          <w:lang w:eastAsia="zh-CN"/>
        </w:rPr>
        <w:t>8</w:t>
      </w:r>
      <w:r w:rsidRPr="007077E5">
        <w:rPr>
          <w:color w:val="auto"/>
          <w:highlight w:val="yellow"/>
          <w:lang w:eastAsia="zh-CN"/>
        </w:rPr>
        <w:t xml:space="preserve">.2 and </w:t>
      </w:r>
      <w:r w:rsidR="00887D21" w:rsidRPr="007077E5">
        <w:rPr>
          <w:color w:val="auto"/>
          <w:highlight w:val="yellow"/>
          <w:lang w:eastAsia="zh-CN"/>
        </w:rPr>
        <w:t>8</w:t>
      </w:r>
      <w:r w:rsidRPr="007077E5">
        <w:rPr>
          <w:color w:val="auto"/>
          <w:highlight w:val="yellow"/>
          <w:lang w:eastAsia="zh-CN"/>
        </w:rPr>
        <w:t xml:space="preserve">.3 for </w:t>
      </w:r>
      <w:r w:rsidR="003F2843">
        <w:rPr>
          <w:color w:val="auto"/>
          <w:highlight w:val="yellow"/>
          <w:lang w:eastAsia="zh-CN"/>
        </w:rPr>
        <w:t>"</w:t>
      </w:r>
      <w:r w:rsidRPr="007077E5">
        <w:rPr>
          <w:color w:val="auto"/>
          <w:highlight w:val="yellow"/>
          <w:lang w:eastAsia="zh-CN"/>
        </w:rPr>
        <w:t>systole_200.tif</w:t>
      </w:r>
      <w:r w:rsidR="003F2843">
        <w:rPr>
          <w:color w:val="auto"/>
          <w:highlight w:val="yellow"/>
          <w:lang w:eastAsia="zh-CN"/>
        </w:rPr>
        <w:t>"</w:t>
      </w:r>
      <w:r w:rsidRPr="007077E5">
        <w:rPr>
          <w:color w:val="auto"/>
          <w:highlight w:val="yellow"/>
          <w:lang w:eastAsia="zh-CN"/>
        </w:rPr>
        <w:t>.</w:t>
      </w:r>
    </w:p>
    <w:p w14:paraId="3B9F7191" w14:textId="77777777" w:rsidR="00E12321" w:rsidRPr="007077E5" w:rsidRDefault="00E12321" w:rsidP="007077E5">
      <w:pPr>
        <w:pStyle w:val="ListParagraph"/>
        <w:ind w:left="0"/>
        <w:rPr>
          <w:color w:val="auto"/>
          <w:highlight w:val="yellow"/>
          <w:lang w:eastAsia="zh-CN"/>
        </w:rPr>
      </w:pPr>
    </w:p>
    <w:p w14:paraId="6ED49D04" w14:textId="08A247FD" w:rsidR="00E12321" w:rsidRP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Click the </w:t>
      </w:r>
      <w:r w:rsidR="003F2843">
        <w:rPr>
          <w:color w:val="auto"/>
          <w:highlight w:val="yellow"/>
          <w:lang w:eastAsia="zh-CN"/>
        </w:rPr>
        <w:t>"</w:t>
      </w:r>
      <w:r w:rsidRPr="00155876">
        <w:rPr>
          <w:b/>
          <w:bCs/>
          <w:color w:val="auto"/>
          <w:highlight w:val="yellow"/>
          <w:lang w:eastAsia="zh-CN"/>
        </w:rPr>
        <w:t>PROJECT</w:t>
      </w:r>
      <w:r w:rsidR="003F2843">
        <w:rPr>
          <w:color w:val="auto"/>
          <w:highlight w:val="yellow"/>
          <w:lang w:eastAsia="zh-CN"/>
        </w:rPr>
        <w:t>"</w:t>
      </w:r>
      <w:r w:rsidRPr="007077E5">
        <w:rPr>
          <w:color w:val="auto"/>
          <w:highlight w:val="yellow"/>
          <w:lang w:eastAsia="zh-CN"/>
        </w:rPr>
        <w:t xml:space="preserve"> panel. Create a </w:t>
      </w:r>
      <w:r w:rsidR="003F2843">
        <w:rPr>
          <w:color w:val="auto"/>
          <w:highlight w:val="yellow"/>
          <w:lang w:eastAsia="zh-CN"/>
        </w:rPr>
        <w:t>"</w:t>
      </w:r>
      <w:r w:rsidRPr="00155876">
        <w:rPr>
          <w:b/>
          <w:bCs/>
          <w:color w:val="auto"/>
          <w:highlight w:val="yellow"/>
          <w:lang w:eastAsia="zh-CN"/>
        </w:rPr>
        <w:t>Slice</w:t>
      </w:r>
      <w:r w:rsidR="003F2843">
        <w:rPr>
          <w:color w:val="auto"/>
          <w:highlight w:val="yellow"/>
          <w:lang w:eastAsia="zh-CN"/>
        </w:rPr>
        <w:t>"</w:t>
      </w:r>
      <w:r w:rsidRPr="007077E5">
        <w:rPr>
          <w:color w:val="auto"/>
          <w:highlight w:val="yellow"/>
          <w:lang w:eastAsia="zh-CN"/>
        </w:rPr>
        <w:t xml:space="preserve"> object for </w:t>
      </w:r>
      <w:r w:rsidR="003F2843">
        <w:rPr>
          <w:color w:val="auto"/>
          <w:highlight w:val="yellow"/>
          <w:lang w:eastAsia="zh-CN"/>
        </w:rPr>
        <w:t>"</w:t>
      </w:r>
      <w:r w:rsidRPr="007077E5">
        <w:rPr>
          <w:color w:val="auto"/>
          <w:highlight w:val="yellow"/>
          <w:lang w:eastAsia="zh-CN"/>
        </w:rPr>
        <w:t>diastole_200.tif</w:t>
      </w:r>
      <w:r w:rsidR="003F2843">
        <w:rPr>
          <w:color w:val="auto"/>
          <w:highlight w:val="yellow"/>
          <w:lang w:eastAsia="zh-CN"/>
        </w:rPr>
        <w:t>"</w:t>
      </w:r>
      <w:r w:rsidRPr="007077E5">
        <w:rPr>
          <w:color w:val="auto"/>
          <w:highlight w:val="yellow"/>
          <w:lang w:eastAsia="zh-CN"/>
        </w:rPr>
        <w:t xml:space="preserve"> by right clicking on </w:t>
      </w:r>
      <w:r w:rsidR="003F2843">
        <w:rPr>
          <w:color w:val="auto"/>
          <w:highlight w:val="yellow"/>
          <w:lang w:eastAsia="zh-CN"/>
        </w:rPr>
        <w:t>"</w:t>
      </w:r>
      <w:r w:rsidRPr="007077E5">
        <w:rPr>
          <w:color w:val="auto"/>
          <w:highlight w:val="yellow"/>
          <w:lang w:eastAsia="zh-CN"/>
        </w:rPr>
        <w:t>diastole_200.tif</w:t>
      </w:r>
      <w:r w:rsidR="003F2843">
        <w:rPr>
          <w:color w:val="auto"/>
          <w:highlight w:val="yellow"/>
          <w:lang w:eastAsia="zh-CN"/>
        </w:rPr>
        <w:t>"</w:t>
      </w:r>
      <w:r w:rsidRPr="007077E5">
        <w:rPr>
          <w:color w:val="auto"/>
          <w:highlight w:val="yellow"/>
          <w:lang w:eastAsia="zh-CN"/>
        </w:rPr>
        <w:t xml:space="preserve"> and searching for </w:t>
      </w:r>
      <w:r w:rsidR="003F2843">
        <w:rPr>
          <w:color w:val="auto"/>
          <w:highlight w:val="yellow"/>
          <w:lang w:eastAsia="zh-CN"/>
        </w:rPr>
        <w:t>"</w:t>
      </w:r>
      <w:r w:rsidR="005E7577" w:rsidRPr="005E7577">
        <w:rPr>
          <w:b/>
          <w:bCs/>
          <w:color w:val="auto"/>
          <w:highlight w:val="yellow"/>
          <w:lang w:eastAsia="zh-CN"/>
        </w:rPr>
        <w:t>Slice</w:t>
      </w:r>
      <w:r w:rsidR="003F2843">
        <w:rPr>
          <w:color w:val="auto"/>
          <w:highlight w:val="yellow"/>
          <w:lang w:eastAsia="zh-CN"/>
        </w:rPr>
        <w:t>"</w:t>
      </w:r>
      <w:r w:rsidRPr="007077E5">
        <w:rPr>
          <w:color w:val="auto"/>
          <w:highlight w:val="yellow"/>
          <w:lang w:eastAsia="zh-CN"/>
        </w:rPr>
        <w:t xml:space="preserve"> object. Left click the Slice object just created, and in the </w:t>
      </w:r>
      <w:r w:rsidRPr="004D6E29">
        <w:rPr>
          <w:b/>
          <w:bCs/>
          <w:color w:val="auto"/>
          <w:highlight w:val="yellow"/>
          <w:lang w:eastAsia="zh-CN"/>
        </w:rPr>
        <w:t xml:space="preserve">Properties panel </w:t>
      </w:r>
      <w:r w:rsidR="005E7577" w:rsidRPr="005E7577">
        <w:rPr>
          <w:b/>
          <w:bCs/>
          <w:color w:val="auto"/>
          <w:highlight w:val="yellow"/>
          <w:lang w:eastAsia="zh-CN"/>
        </w:rPr>
        <w:t>|</w:t>
      </w:r>
      <w:r w:rsidR="005E7577" w:rsidRPr="004D6E29">
        <w:rPr>
          <w:b/>
          <w:bCs/>
          <w:color w:val="auto"/>
          <w:highlight w:val="yellow"/>
          <w:lang w:eastAsia="zh-CN"/>
        </w:rPr>
        <w:t xml:space="preserve"> </w:t>
      </w:r>
      <w:r w:rsidRPr="004D6E29">
        <w:rPr>
          <w:b/>
          <w:bCs/>
          <w:color w:val="auto"/>
          <w:highlight w:val="yellow"/>
          <w:lang w:eastAsia="zh-CN"/>
        </w:rPr>
        <w:t>Options</w:t>
      </w:r>
      <w:r w:rsidRPr="007077E5">
        <w:rPr>
          <w:color w:val="auto"/>
          <w:highlight w:val="yellow"/>
          <w:lang w:eastAsia="zh-CN"/>
        </w:rPr>
        <w:t xml:space="preserve">, check </w:t>
      </w:r>
      <w:r w:rsidR="003F2843">
        <w:rPr>
          <w:color w:val="auto"/>
          <w:highlight w:val="yellow"/>
          <w:lang w:eastAsia="zh-CN"/>
        </w:rPr>
        <w:t>"</w:t>
      </w:r>
      <w:r w:rsidR="00661E74" w:rsidRPr="00661E74">
        <w:rPr>
          <w:b/>
          <w:bCs/>
          <w:color w:val="auto"/>
          <w:highlight w:val="yellow"/>
          <w:lang w:eastAsia="zh-CN"/>
        </w:rPr>
        <w:t>Set Plane</w:t>
      </w:r>
      <w:r w:rsidR="003F2843">
        <w:rPr>
          <w:color w:val="auto"/>
          <w:highlight w:val="yellow"/>
          <w:lang w:eastAsia="zh-CN"/>
        </w:rPr>
        <w:t>"</w:t>
      </w:r>
      <w:r w:rsidRPr="007077E5">
        <w:rPr>
          <w:color w:val="auto"/>
          <w:highlight w:val="yellow"/>
          <w:lang w:eastAsia="zh-CN"/>
        </w:rPr>
        <w:t xml:space="preserve"> and choose </w:t>
      </w:r>
      <w:r w:rsidR="005E7577" w:rsidRPr="005E7577">
        <w:rPr>
          <w:color w:val="auto"/>
          <w:highlight w:val="yellow"/>
          <w:lang w:eastAsia="zh-CN"/>
        </w:rPr>
        <w:t>three</w:t>
      </w:r>
      <w:r w:rsidR="005E7577" w:rsidRPr="007077E5">
        <w:rPr>
          <w:color w:val="auto"/>
          <w:highlight w:val="yellow"/>
          <w:lang w:eastAsia="zh-CN"/>
        </w:rPr>
        <w:t xml:space="preserve"> </w:t>
      </w:r>
      <w:r w:rsidRPr="007077E5">
        <w:rPr>
          <w:color w:val="auto"/>
          <w:highlight w:val="yellow"/>
          <w:lang w:eastAsia="zh-CN"/>
        </w:rPr>
        <w:t xml:space="preserve">points in </w:t>
      </w:r>
      <w:r w:rsidR="003F2843">
        <w:rPr>
          <w:color w:val="auto"/>
          <w:highlight w:val="yellow"/>
          <w:lang w:eastAsia="zh-CN"/>
        </w:rPr>
        <w:t>"</w:t>
      </w:r>
      <w:r w:rsidRPr="00155876">
        <w:rPr>
          <w:b/>
          <w:bCs/>
          <w:color w:val="auto"/>
          <w:highlight w:val="yellow"/>
          <w:lang w:eastAsia="zh-CN"/>
        </w:rPr>
        <w:t>Plane Definition</w:t>
      </w:r>
      <w:r w:rsidR="003F2843">
        <w:rPr>
          <w:color w:val="auto"/>
          <w:highlight w:val="yellow"/>
          <w:lang w:eastAsia="zh-CN"/>
        </w:rPr>
        <w:t>"</w:t>
      </w:r>
      <w:r w:rsidRPr="007077E5">
        <w:rPr>
          <w:color w:val="auto"/>
          <w:highlight w:val="yellow"/>
          <w:lang w:eastAsia="zh-CN"/>
        </w:rPr>
        <w:t xml:space="preserve">. Enter the coordinates of the </w:t>
      </w:r>
      <w:r w:rsidR="005E7577" w:rsidRPr="005E7577">
        <w:rPr>
          <w:color w:val="auto"/>
          <w:highlight w:val="yellow"/>
          <w:lang w:eastAsia="zh-CN"/>
        </w:rPr>
        <w:t>three</w:t>
      </w:r>
      <w:r w:rsidR="005E7577" w:rsidRPr="007077E5">
        <w:rPr>
          <w:color w:val="auto"/>
          <w:highlight w:val="yellow"/>
          <w:lang w:eastAsia="zh-CN"/>
        </w:rPr>
        <w:t xml:space="preserve"> </w:t>
      </w:r>
      <w:r w:rsidRPr="007077E5">
        <w:rPr>
          <w:color w:val="auto"/>
          <w:highlight w:val="yellow"/>
          <w:lang w:eastAsia="zh-CN"/>
        </w:rPr>
        <w:t>points from step 7.3.</w:t>
      </w:r>
    </w:p>
    <w:p w14:paraId="6D989E62" w14:textId="77777777" w:rsidR="00E12321" w:rsidRPr="007077E5" w:rsidRDefault="00E12321" w:rsidP="007077E5">
      <w:pPr>
        <w:pStyle w:val="ListParagraph"/>
        <w:ind w:left="0"/>
        <w:rPr>
          <w:color w:val="auto"/>
          <w:highlight w:val="yellow"/>
          <w:lang w:eastAsia="zh-CN"/>
        </w:rPr>
      </w:pPr>
    </w:p>
    <w:p w14:paraId="1301003A" w14:textId="2724F0DF" w:rsidR="00E12321"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Repeat step </w:t>
      </w:r>
      <w:r w:rsidR="005E7577">
        <w:rPr>
          <w:color w:val="auto"/>
          <w:highlight w:val="yellow"/>
          <w:lang w:eastAsia="zh-CN"/>
        </w:rPr>
        <w:t>8</w:t>
      </w:r>
      <w:r w:rsidRPr="007077E5">
        <w:rPr>
          <w:color w:val="auto"/>
          <w:highlight w:val="yellow"/>
          <w:lang w:eastAsia="zh-CN"/>
        </w:rPr>
        <w:t xml:space="preserve">.5 for </w:t>
      </w:r>
      <w:r w:rsidR="003F2843">
        <w:rPr>
          <w:color w:val="auto"/>
          <w:highlight w:val="yellow"/>
          <w:lang w:eastAsia="zh-CN"/>
        </w:rPr>
        <w:t>"</w:t>
      </w:r>
      <w:r w:rsidRPr="007077E5">
        <w:rPr>
          <w:color w:val="auto"/>
          <w:highlight w:val="yellow"/>
          <w:lang w:eastAsia="zh-CN"/>
        </w:rPr>
        <w:t>systole_200.tif</w:t>
      </w:r>
      <w:r w:rsidR="003F2843">
        <w:rPr>
          <w:color w:val="auto"/>
          <w:highlight w:val="yellow"/>
          <w:lang w:eastAsia="zh-CN"/>
        </w:rPr>
        <w:t>"</w:t>
      </w:r>
      <w:r w:rsidRPr="007077E5">
        <w:rPr>
          <w:color w:val="auto"/>
          <w:highlight w:val="yellow"/>
          <w:lang w:eastAsia="zh-CN"/>
        </w:rPr>
        <w:t xml:space="preserve">. </w:t>
      </w:r>
    </w:p>
    <w:p w14:paraId="16DCDD9C" w14:textId="77777777" w:rsidR="004D6E29" w:rsidRPr="007077E5" w:rsidRDefault="004D6E29" w:rsidP="004D6E29">
      <w:pPr>
        <w:pStyle w:val="NormalWeb"/>
        <w:spacing w:before="0" w:beforeAutospacing="0" w:after="0" w:afterAutospacing="0"/>
        <w:rPr>
          <w:color w:val="auto"/>
          <w:highlight w:val="yellow"/>
          <w:lang w:eastAsia="zh-CN"/>
        </w:rPr>
      </w:pPr>
    </w:p>
    <w:p w14:paraId="287276D5" w14:textId="69EE64BF" w:rsidR="00E12321" w:rsidRPr="007077E5" w:rsidRDefault="00E12321" w:rsidP="007077E5">
      <w:pPr>
        <w:pStyle w:val="NormalWeb"/>
        <w:spacing w:before="0" w:beforeAutospacing="0" w:after="0" w:afterAutospacing="0"/>
        <w:rPr>
          <w:color w:val="auto"/>
          <w:highlight w:val="yellow"/>
          <w:lang w:eastAsia="zh-CN"/>
        </w:rPr>
      </w:pPr>
      <w:r w:rsidRPr="007077E5">
        <w:rPr>
          <w:color w:val="auto"/>
          <w:highlight w:val="yellow"/>
          <w:lang w:eastAsia="zh-CN"/>
        </w:rPr>
        <w:t xml:space="preserve">NOTE: </w:t>
      </w:r>
      <w:r w:rsidR="005E7577" w:rsidRPr="007077E5">
        <w:rPr>
          <w:color w:val="auto"/>
          <w:highlight w:val="yellow"/>
          <w:lang w:eastAsia="zh-CN"/>
        </w:rPr>
        <w:t xml:space="preserve">The </w:t>
      </w:r>
      <w:r w:rsidRPr="007077E5">
        <w:rPr>
          <w:color w:val="auto"/>
          <w:highlight w:val="yellow"/>
          <w:lang w:eastAsia="zh-CN"/>
        </w:rPr>
        <w:t xml:space="preserve">slice object created should have the name </w:t>
      </w:r>
      <w:r w:rsidR="003F2843">
        <w:rPr>
          <w:color w:val="auto"/>
          <w:highlight w:val="yellow"/>
          <w:lang w:eastAsia="zh-CN"/>
        </w:rPr>
        <w:t>"</w:t>
      </w:r>
      <w:r w:rsidRPr="00155876">
        <w:rPr>
          <w:b/>
          <w:bCs/>
          <w:color w:val="auto"/>
          <w:highlight w:val="yellow"/>
          <w:lang w:eastAsia="zh-CN"/>
        </w:rPr>
        <w:t>Slice 2</w:t>
      </w:r>
      <w:r w:rsidR="003F2843">
        <w:rPr>
          <w:color w:val="auto"/>
          <w:highlight w:val="yellow"/>
          <w:lang w:eastAsia="zh-CN"/>
        </w:rPr>
        <w:t>"</w:t>
      </w:r>
      <w:r w:rsidRPr="007077E5">
        <w:rPr>
          <w:color w:val="auto"/>
          <w:highlight w:val="yellow"/>
          <w:lang w:eastAsia="zh-CN"/>
        </w:rPr>
        <w:t>.</w:t>
      </w:r>
    </w:p>
    <w:p w14:paraId="4A4580FA" w14:textId="77777777" w:rsidR="00E12321" w:rsidRPr="007077E5" w:rsidRDefault="00E12321" w:rsidP="007077E5">
      <w:pPr>
        <w:pStyle w:val="NormalWeb"/>
        <w:spacing w:before="0" w:beforeAutospacing="0" w:after="0" w:afterAutospacing="0"/>
        <w:rPr>
          <w:color w:val="auto"/>
          <w:highlight w:val="yellow"/>
          <w:lang w:eastAsia="zh-CN"/>
        </w:rPr>
      </w:pPr>
    </w:p>
    <w:p w14:paraId="6771C81E" w14:textId="4A4AD441" w:rsidR="00E12321"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Right click </w:t>
      </w:r>
      <w:r w:rsidR="003F2843">
        <w:rPr>
          <w:color w:val="auto"/>
          <w:highlight w:val="yellow"/>
          <w:lang w:eastAsia="zh-CN"/>
        </w:rPr>
        <w:t>"</w:t>
      </w:r>
      <w:r w:rsidRPr="007077E5">
        <w:rPr>
          <w:color w:val="auto"/>
          <w:highlight w:val="yellow"/>
          <w:lang w:eastAsia="zh-CN"/>
        </w:rPr>
        <w:t>diastole_200.tif</w:t>
      </w:r>
      <w:r w:rsidR="003F2843">
        <w:rPr>
          <w:color w:val="auto"/>
          <w:highlight w:val="yellow"/>
          <w:lang w:eastAsia="zh-CN"/>
        </w:rPr>
        <w:t>"</w:t>
      </w:r>
      <w:r w:rsidRPr="007077E5">
        <w:rPr>
          <w:color w:val="auto"/>
          <w:highlight w:val="yellow"/>
          <w:lang w:eastAsia="zh-CN"/>
        </w:rPr>
        <w:t xml:space="preserve"> and search for </w:t>
      </w:r>
      <w:r w:rsidR="003F2843">
        <w:rPr>
          <w:color w:val="auto"/>
          <w:highlight w:val="yellow"/>
          <w:lang w:eastAsia="zh-CN"/>
        </w:rPr>
        <w:t>"</w:t>
      </w:r>
      <w:r w:rsidRPr="00155876">
        <w:rPr>
          <w:b/>
          <w:bCs/>
          <w:color w:val="auto"/>
          <w:highlight w:val="yellow"/>
          <w:lang w:eastAsia="zh-CN"/>
        </w:rPr>
        <w:t>Resample Transformed Image</w:t>
      </w:r>
      <w:r w:rsidR="003F2843">
        <w:rPr>
          <w:color w:val="auto"/>
          <w:highlight w:val="yellow"/>
          <w:lang w:eastAsia="zh-CN"/>
        </w:rPr>
        <w:t>"</w:t>
      </w:r>
      <w:r w:rsidRPr="007077E5">
        <w:rPr>
          <w:color w:val="auto"/>
          <w:highlight w:val="yellow"/>
          <w:lang w:eastAsia="zh-CN"/>
        </w:rPr>
        <w:t xml:space="preserve"> and create the object. In the </w:t>
      </w:r>
      <w:r w:rsidRPr="00155876">
        <w:rPr>
          <w:b/>
          <w:bCs/>
          <w:color w:val="auto"/>
          <w:highlight w:val="yellow"/>
          <w:lang w:eastAsia="zh-CN"/>
        </w:rPr>
        <w:t>Properties</w:t>
      </w:r>
      <w:r w:rsidRPr="007077E5">
        <w:rPr>
          <w:color w:val="auto"/>
          <w:highlight w:val="yellow"/>
          <w:lang w:eastAsia="zh-CN"/>
        </w:rPr>
        <w:t xml:space="preserve"> panel, choose </w:t>
      </w:r>
      <w:r w:rsidR="005E7577">
        <w:rPr>
          <w:color w:val="auto"/>
          <w:highlight w:val="yellow"/>
          <w:lang w:eastAsia="zh-CN"/>
        </w:rPr>
        <w:t>"</w:t>
      </w:r>
      <w:r w:rsidR="005E7577" w:rsidRPr="00B15E49">
        <w:rPr>
          <w:b/>
          <w:bCs/>
          <w:color w:val="auto"/>
          <w:highlight w:val="yellow"/>
          <w:lang w:eastAsia="zh-CN"/>
        </w:rPr>
        <w:t>Slice</w:t>
      </w:r>
      <w:r w:rsidR="005E7577">
        <w:rPr>
          <w:color w:val="auto"/>
          <w:highlight w:val="yellow"/>
          <w:lang w:eastAsia="zh-CN"/>
        </w:rPr>
        <w:t>"</w:t>
      </w:r>
      <w:r w:rsidR="005E7577" w:rsidRPr="007077E5">
        <w:rPr>
          <w:color w:val="auto"/>
          <w:highlight w:val="yellow"/>
          <w:lang w:eastAsia="zh-CN"/>
        </w:rPr>
        <w:t xml:space="preserve"> </w:t>
      </w:r>
      <w:r w:rsidR="005E7577">
        <w:rPr>
          <w:color w:val="auto"/>
          <w:highlight w:val="yellow"/>
          <w:lang w:eastAsia="zh-CN"/>
        </w:rPr>
        <w:t xml:space="preserve">as </w:t>
      </w:r>
      <w:r w:rsidRPr="007077E5">
        <w:rPr>
          <w:color w:val="auto"/>
          <w:highlight w:val="yellow"/>
          <w:lang w:eastAsia="zh-CN"/>
        </w:rPr>
        <w:t xml:space="preserve">the </w:t>
      </w:r>
      <w:r w:rsidR="003F2843">
        <w:rPr>
          <w:color w:val="auto"/>
          <w:highlight w:val="yellow"/>
          <w:lang w:eastAsia="zh-CN"/>
        </w:rPr>
        <w:t>"</w:t>
      </w:r>
      <w:r w:rsidRPr="00155876">
        <w:rPr>
          <w:b/>
          <w:bCs/>
          <w:color w:val="auto"/>
          <w:highlight w:val="yellow"/>
          <w:lang w:eastAsia="zh-CN"/>
        </w:rPr>
        <w:t>Reference</w:t>
      </w:r>
      <w:r w:rsidR="003F2843">
        <w:rPr>
          <w:color w:val="auto"/>
          <w:highlight w:val="yellow"/>
          <w:lang w:eastAsia="zh-CN"/>
        </w:rPr>
        <w:t>"</w:t>
      </w:r>
      <w:r w:rsidRPr="007077E5">
        <w:rPr>
          <w:color w:val="auto"/>
          <w:highlight w:val="yellow"/>
          <w:lang w:eastAsia="zh-CN"/>
        </w:rPr>
        <w:t xml:space="preserve"> and click </w:t>
      </w:r>
      <w:r w:rsidRPr="00155876">
        <w:rPr>
          <w:b/>
          <w:bCs/>
          <w:color w:val="auto"/>
          <w:highlight w:val="yellow"/>
          <w:lang w:eastAsia="zh-CN"/>
        </w:rPr>
        <w:t>Apply</w:t>
      </w:r>
      <w:r w:rsidRPr="007077E5">
        <w:rPr>
          <w:color w:val="auto"/>
          <w:highlight w:val="yellow"/>
          <w:lang w:eastAsia="zh-CN"/>
        </w:rPr>
        <w:t xml:space="preserve">. This should generate an object named </w:t>
      </w:r>
      <w:r w:rsidR="003F2843">
        <w:rPr>
          <w:color w:val="auto"/>
          <w:highlight w:val="yellow"/>
          <w:lang w:eastAsia="zh-CN"/>
        </w:rPr>
        <w:t>"</w:t>
      </w:r>
      <w:r w:rsidRPr="00155876">
        <w:rPr>
          <w:b/>
          <w:bCs/>
          <w:color w:val="auto"/>
          <w:highlight w:val="yellow"/>
          <w:lang w:eastAsia="zh-CN"/>
        </w:rPr>
        <w:t>diastole_200.transformed</w:t>
      </w:r>
      <w:r w:rsidR="003F2843">
        <w:rPr>
          <w:color w:val="auto"/>
          <w:highlight w:val="yellow"/>
          <w:lang w:eastAsia="zh-CN"/>
        </w:rPr>
        <w:t>"</w:t>
      </w:r>
      <w:r w:rsidRPr="007077E5">
        <w:rPr>
          <w:color w:val="auto"/>
          <w:highlight w:val="yellow"/>
          <w:lang w:eastAsia="zh-CN"/>
        </w:rPr>
        <w:t>.</w:t>
      </w:r>
    </w:p>
    <w:p w14:paraId="6B200690" w14:textId="0045A3CE" w:rsidR="004D6E29" w:rsidRPr="007077E5" w:rsidRDefault="004D6E29" w:rsidP="004D6E29">
      <w:pPr>
        <w:pStyle w:val="NormalWeb"/>
        <w:spacing w:before="0" w:beforeAutospacing="0" w:after="0" w:afterAutospacing="0"/>
        <w:rPr>
          <w:color w:val="auto"/>
          <w:highlight w:val="yellow"/>
          <w:lang w:eastAsia="zh-CN"/>
        </w:rPr>
      </w:pPr>
    </w:p>
    <w:p w14:paraId="131703D0" w14:textId="739121B6" w:rsidR="00E12321" w:rsidRDefault="004D6E29" w:rsidP="007077E5">
      <w:pPr>
        <w:pStyle w:val="NormalWeb"/>
        <w:spacing w:before="0" w:beforeAutospacing="0" w:after="0" w:afterAutospacing="0"/>
        <w:rPr>
          <w:color w:val="auto"/>
          <w:highlight w:val="yellow"/>
          <w:lang w:eastAsia="zh-CN"/>
        </w:rPr>
      </w:pPr>
      <w:r>
        <w:rPr>
          <w:color w:val="auto"/>
          <w:highlight w:val="yellow"/>
          <w:lang w:eastAsia="zh-CN"/>
        </w:rPr>
        <w:t xml:space="preserve">8.8. </w:t>
      </w:r>
      <w:r w:rsidR="00E12321" w:rsidRPr="007077E5">
        <w:rPr>
          <w:color w:val="auto"/>
          <w:highlight w:val="yellow"/>
          <w:lang w:eastAsia="zh-CN"/>
        </w:rPr>
        <w:t xml:space="preserve">Right click </w:t>
      </w:r>
      <w:r w:rsidR="003F2843">
        <w:rPr>
          <w:color w:val="auto"/>
          <w:highlight w:val="yellow"/>
          <w:lang w:eastAsia="zh-CN"/>
        </w:rPr>
        <w:t>"</w:t>
      </w:r>
      <w:r w:rsidR="00E12321" w:rsidRPr="00155876">
        <w:rPr>
          <w:b/>
          <w:bCs/>
          <w:color w:val="auto"/>
          <w:highlight w:val="yellow"/>
          <w:lang w:eastAsia="zh-CN"/>
        </w:rPr>
        <w:t>diastole_200.transformed</w:t>
      </w:r>
      <w:r w:rsidR="003F2843">
        <w:rPr>
          <w:color w:val="auto"/>
          <w:highlight w:val="yellow"/>
          <w:lang w:eastAsia="zh-CN"/>
        </w:rPr>
        <w:t>"</w:t>
      </w:r>
      <w:r w:rsidR="00E12321" w:rsidRPr="007077E5">
        <w:rPr>
          <w:color w:val="auto"/>
          <w:highlight w:val="yellow"/>
          <w:lang w:eastAsia="zh-CN"/>
        </w:rPr>
        <w:t xml:space="preserve"> and search for </w:t>
      </w:r>
      <w:r w:rsidR="003F2843">
        <w:rPr>
          <w:color w:val="auto"/>
          <w:highlight w:val="yellow"/>
          <w:lang w:eastAsia="zh-CN"/>
        </w:rPr>
        <w:t>"</w:t>
      </w:r>
      <w:r w:rsidR="00E12321" w:rsidRPr="00155876">
        <w:rPr>
          <w:b/>
          <w:bCs/>
          <w:color w:val="auto"/>
          <w:highlight w:val="yellow"/>
          <w:lang w:eastAsia="zh-CN"/>
        </w:rPr>
        <w:t>Resample</w:t>
      </w:r>
      <w:r w:rsidR="003F2843">
        <w:rPr>
          <w:color w:val="auto"/>
          <w:highlight w:val="yellow"/>
          <w:lang w:eastAsia="zh-CN"/>
        </w:rPr>
        <w:t>"</w:t>
      </w:r>
      <w:r w:rsidR="00E12321" w:rsidRPr="007077E5">
        <w:rPr>
          <w:color w:val="auto"/>
          <w:highlight w:val="yellow"/>
          <w:lang w:eastAsia="zh-CN"/>
        </w:rPr>
        <w:t xml:space="preserve"> and create the object. Choose </w:t>
      </w:r>
      <w:r w:rsidR="005E7577">
        <w:rPr>
          <w:color w:val="auto"/>
          <w:highlight w:val="yellow"/>
          <w:lang w:eastAsia="zh-CN"/>
        </w:rPr>
        <w:t>"</w:t>
      </w:r>
      <w:r w:rsidR="00661E74" w:rsidRPr="00661E74">
        <w:rPr>
          <w:b/>
          <w:bCs/>
          <w:color w:val="auto"/>
          <w:highlight w:val="yellow"/>
          <w:lang w:eastAsia="zh-CN"/>
        </w:rPr>
        <w:t>Voxel Size</w:t>
      </w:r>
      <w:r w:rsidR="005E7577">
        <w:rPr>
          <w:color w:val="auto"/>
          <w:highlight w:val="yellow"/>
          <w:lang w:eastAsia="zh-CN"/>
        </w:rPr>
        <w:t>"</w:t>
      </w:r>
      <w:r w:rsidR="005E7577" w:rsidRPr="007077E5">
        <w:rPr>
          <w:color w:val="auto"/>
          <w:highlight w:val="yellow"/>
          <w:lang w:eastAsia="zh-CN"/>
        </w:rPr>
        <w:t xml:space="preserve"> </w:t>
      </w:r>
      <w:r w:rsidR="005E7577">
        <w:rPr>
          <w:color w:val="auto"/>
          <w:highlight w:val="yellow"/>
          <w:lang w:eastAsia="zh-CN"/>
        </w:rPr>
        <w:t xml:space="preserve">as the </w:t>
      </w:r>
      <w:r w:rsidR="003F2843">
        <w:rPr>
          <w:color w:val="auto"/>
          <w:highlight w:val="yellow"/>
          <w:lang w:eastAsia="zh-CN"/>
        </w:rPr>
        <w:t>"</w:t>
      </w:r>
      <w:r w:rsidR="00E12321" w:rsidRPr="00155876">
        <w:rPr>
          <w:b/>
          <w:bCs/>
          <w:color w:val="auto"/>
          <w:highlight w:val="yellow"/>
          <w:lang w:eastAsia="zh-CN"/>
        </w:rPr>
        <w:t>Mode</w:t>
      </w:r>
      <w:r w:rsidR="003F2843">
        <w:rPr>
          <w:color w:val="auto"/>
          <w:highlight w:val="yellow"/>
          <w:lang w:eastAsia="zh-CN"/>
        </w:rPr>
        <w:t>"</w:t>
      </w:r>
      <w:r w:rsidR="00E12321" w:rsidRPr="007077E5">
        <w:rPr>
          <w:color w:val="auto"/>
          <w:highlight w:val="yellow"/>
          <w:lang w:eastAsia="zh-CN"/>
        </w:rPr>
        <w:t xml:space="preserve"> and change </w:t>
      </w:r>
      <w:r w:rsidR="003F2843">
        <w:rPr>
          <w:color w:val="auto"/>
          <w:highlight w:val="yellow"/>
          <w:lang w:eastAsia="zh-CN"/>
        </w:rPr>
        <w:t>"</w:t>
      </w:r>
      <w:r w:rsidR="00E12321" w:rsidRPr="00155876">
        <w:rPr>
          <w:b/>
          <w:bCs/>
          <w:color w:val="auto"/>
          <w:highlight w:val="yellow"/>
          <w:lang w:eastAsia="zh-CN"/>
        </w:rPr>
        <w:t>Voxel Size</w:t>
      </w:r>
      <w:r w:rsidR="003F2843">
        <w:rPr>
          <w:color w:val="auto"/>
          <w:highlight w:val="yellow"/>
          <w:lang w:eastAsia="zh-CN"/>
        </w:rPr>
        <w:t>"</w:t>
      </w:r>
      <w:r w:rsidR="00E12321" w:rsidRPr="007077E5">
        <w:rPr>
          <w:color w:val="auto"/>
          <w:highlight w:val="yellow"/>
          <w:lang w:eastAsia="zh-CN"/>
        </w:rPr>
        <w:t xml:space="preserve"> to be x</w:t>
      </w:r>
      <w:r w:rsidR="005E7577">
        <w:rPr>
          <w:color w:val="auto"/>
          <w:highlight w:val="yellow"/>
          <w:lang w:eastAsia="zh-CN"/>
        </w:rPr>
        <w:t xml:space="preserve"> </w:t>
      </w:r>
      <w:r w:rsidR="00E12321" w:rsidRPr="007077E5">
        <w:rPr>
          <w:color w:val="auto"/>
          <w:highlight w:val="yellow"/>
          <w:lang w:eastAsia="zh-CN"/>
        </w:rPr>
        <w:t>=</w:t>
      </w:r>
      <w:r w:rsidR="005E7577">
        <w:rPr>
          <w:color w:val="auto"/>
          <w:highlight w:val="yellow"/>
          <w:lang w:eastAsia="zh-CN"/>
        </w:rPr>
        <w:t xml:space="preserve"> </w:t>
      </w:r>
      <w:r w:rsidR="00E12321" w:rsidRPr="007077E5">
        <w:rPr>
          <w:color w:val="auto"/>
          <w:highlight w:val="yellow"/>
          <w:lang w:eastAsia="zh-CN"/>
        </w:rPr>
        <w:t>1, y</w:t>
      </w:r>
      <w:r w:rsidR="005E7577">
        <w:rPr>
          <w:color w:val="auto"/>
          <w:highlight w:val="yellow"/>
          <w:lang w:eastAsia="zh-CN"/>
        </w:rPr>
        <w:t xml:space="preserve"> </w:t>
      </w:r>
      <w:r w:rsidR="00E12321" w:rsidRPr="007077E5">
        <w:rPr>
          <w:color w:val="auto"/>
          <w:highlight w:val="yellow"/>
          <w:lang w:eastAsia="zh-CN"/>
        </w:rPr>
        <w:t>=</w:t>
      </w:r>
      <w:r w:rsidR="005E7577">
        <w:rPr>
          <w:color w:val="auto"/>
          <w:highlight w:val="yellow"/>
          <w:lang w:eastAsia="zh-CN"/>
        </w:rPr>
        <w:t xml:space="preserve"> </w:t>
      </w:r>
      <w:r w:rsidR="00E12321" w:rsidRPr="007077E5">
        <w:rPr>
          <w:color w:val="auto"/>
          <w:highlight w:val="yellow"/>
          <w:lang w:eastAsia="zh-CN"/>
        </w:rPr>
        <w:t>1, and z</w:t>
      </w:r>
      <w:r w:rsidR="005E7577">
        <w:rPr>
          <w:color w:val="auto"/>
          <w:highlight w:val="yellow"/>
          <w:lang w:eastAsia="zh-CN"/>
        </w:rPr>
        <w:t xml:space="preserve"> </w:t>
      </w:r>
      <w:r w:rsidR="00E12321" w:rsidRPr="007077E5">
        <w:rPr>
          <w:color w:val="auto"/>
          <w:highlight w:val="yellow"/>
          <w:lang w:eastAsia="zh-CN"/>
        </w:rPr>
        <w:t>=</w:t>
      </w:r>
      <w:r w:rsidR="005E7577">
        <w:rPr>
          <w:color w:val="auto"/>
          <w:highlight w:val="yellow"/>
          <w:lang w:eastAsia="zh-CN"/>
        </w:rPr>
        <w:t xml:space="preserve"> </w:t>
      </w:r>
      <w:r w:rsidR="00E12321" w:rsidRPr="007077E5">
        <w:rPr>
          <w:color w:val="auto"/>
          <w:highlight w:val="yellow"/>
          <w:lang w:eastAsia="zh-CN"/>
        </w:rPr>
        <w:t xml:space="preserve">1 in the </w:t>
      </w:r>
      <w:r w:rsidR="00E12321" w:rsidRPr="00155876">
        <w:rPr>
          <w:b/>
          <w:bCs/>
          <w:color w:val="auto"/>
          <w:highlight w:val="yellow"/>
          <w:lang w:eastAsia="zh-CN"/>
        </w:rPr>
        <w:t>Properties</w:t>
      </w:r>
      <w:r w:rsidR="00E12321" w:rsidRPr="007077E5">
        <w:rPr>
          <w:color w:val="auto"/>
          <w:highlight w:val="yellow"/>
          <w:lang w:eastAsia="zh-CN"/>
        </w:rPr>
        <w:t xml:space="preserve"> panel.</w:t>
      </w:r>
    </w:p>
    <w:p w14:paraId="497CF37F" w14:textId="77777777" w:rsidR="004D6E29" w:rsidRPr="007077E5" w:rsidRDefault="004D6E29" w:rsidP="007077E5">
      <w:pPr>
        <w:pStyle w:val="NormalWeb"/>
        <w:spacing w:before="0" w:beforeAutospacing="0" w:after="0" w:afterAutospacing="0"/>
        <w:rPr>
          <w:color w:val="auto"/>
          <w:highlight w:val="yellow"/>
          <w:lang w:eastAsia="zh-CN"/>
        </w:rPr>
      </w:pPr>
    </w:p>
    <w:p w14:paraId="74F9FF07" w14:textId="3A32CC64" w:rsidR="00E12321" w:rsidRPr="007077E5" w:rsidRDefault="004D6E29" w:rsidP="007077E5">
      <w:pPr>
        <w:pStyle w:val="NormalWeb"/>
        <w:spacing w:before="0" w:beforeAutospacing="0" w:after="0" w:afterAutospacing="0"/>
        <w:rPr>
          <w:color w:val="auto"/>
          <w:highlight w:val="yellow"/>
          <w:lang w:eastAsia="zh-CN"/>
        </w:rPr>
      </w:pPr>
      <w:r>
        <w:rPr>
          <w:color w:val="auto"/>
          <w:highlight w:val="yellow"/>
          <w:lang w:eastAsia="zh-CN"/>
        </w:rPr>
        <w:t xml:space="preserve">8.9. </w:t>
      </w:r>
      <w:r w:rsidR="00E12321" w:rsidRPr="007077E5">
        <w:rPr>
          <w:color w:val="auto"/>
          <w:highlight w:val="yellow"/>
          <w:lang w:eastAsia="zh-CN"/>
        </w:rPr>
        <w:t xml:space="preserve">Click </w:t>
      </w:r>
      <w:r w:rsidR="003F2843">
        <w:rPr>
          <w:color w:val="auto"/>
          <w:highlight w:val="yellow"/>
          <w:lang w:eastAsia="zh-CN"/>
        </w:rPr>
        <w:t>"</w:t>
      </w:r>
      <w:r w:rsidR="00E12321" w:rsidRPr="00155876">
        <w:rPr>
          <w:b/>
          <w:bCs/>
          <w:color w:val="auto"/>
          <w:highlight w:val="yellow"/>
          <w:lang w:eastAsia="zh-CN"/>
        </w:rPr>
        <w:t>Apply</w:t>
      </w:r>
      <w:r w:rsidR="003F2843">
        <w:rPr>
          <w:color w:val="auto"/>
          <w:highlight w:val="yellow"/>
          <w:lang w:eastAsia="zh-CN"/>
        </w:rPr>
        <w:t>"</w:t>
      </w:r>
      <w:r w:rsidR="005E7577">
        <w:rPr>
          <w:color w:val="auto"/>
          <w:highlight w:val="yellow"/>
          <w:lang w:eastAsia="zh-CN"/>
        </w:rPr>
        <w:t>.</w:t>
      </w:r>
      <w:r w:rsidR="00E12321" w:rsidRPr="007077E5">
        <w:rPr>
          <w:color w:val="auto"/>
          <w:highlight w:val="yellow"/>
          <w:lang w:eastAsia="zh-CN"/>
        </w:rPr>
        <w:t xml:space="preserve"> </w:t>
      </w:r>
      <w:r w:rsidR="005E7577" w:rsidRPr="007077E5">
        <w:rPr>
          <w:color w:val="auto"/>
          <w:highlight w:val="yellow"/>
          <w:lang w:eastAsia="zh-CN"/>
        </w:rPr>
        <w:t xml:space="preserve">This </w:t>
      </w:r>
      <w:r w:rsidR="00E12321" w:rsidRPr="007077E5">
        <w:rPr>
          <w:color w:val="auto"/>
          <w:highlight w:val="yellow"/>
          <w:lang w:eastAsia="zh-CN"/>
        </w:rPr>
        <w:t xml:space="preserve">should generate an object named </w:t>
      </w:r>
      <w:r w:rsidR="003F2843">
        <w:rPr>
          <w:color w:val="auto"/>
          <w:highlight w:val="yellow"/>
          <w:lang w:eastAsia="zh-CN"/>
        </w:rPr>
        <w:t>"</w:t>
      </w:r>
      <w:r w:rsidR="00E12321" w:rsidRPr="00155876">
        <w:rPr>
          <w:b/>
          <w:bCs/>
          <w:color w:val="auto"/>
          <w:highlight w:val="yellow"/>
          <w:lang w:eastAsia="zh-CN"/>
        </w:rPr>
        <w:t>diastole_200.resampled</w:t>
      </w:r>
      <w:r w:rsidR="003F2843">
        <w:rPr>
          <w:color w:val="auto"/>
          <w:highlight w:val="yellow"/>
          <w:lang w:eastAsia="zh-CN"/>
        </w:rPr>
        <w:t>"</w:t>
      </w:r>
      <w:r w:rsidR="00E12321" w:rsidRPr="007077E5">
        <w:rPr>
          <w:color w:val="auto"/>
          <w:highlight w:val="yellow"/>
          <w:lang w:eastAsia="zh-CN"/>
        </w:rPr>
        <w:t xml:space="preserve">. Right click </w:t>
      </w:r>
      <w:r w:rsidR="003F2843">
        <w:rPr>
          <w:color w:val="auto"/>
          <w:highlight w:val="yellow"/>
          <w:lang w:eastAsia="zh-CN"/>
        </w:rPr>
        <w:t>"</w:t>
      </w:r>
      <w:r w:rsidR="00E12321" w:rsidRPr="007077E5">
        <w:rPr>
          <w:color w:val="auto"/>
          <w:highlight w:val="yellow"/>
          <w:lang w:eastAsia="zh-CN"/>
        </w:rPr>
        <w:t>diastole_200.resampled</w:t>
      </w:r>
      <w:r w:rsidR="003F2843">
        <w:rPr>
          <w:color w:val="auto"/>
          <w:highlight w:val="yellow"/>
          <w:lang w:eastAsia="zh-CN"/>
        </w:rPr>
        <w:t>"</w:t>
      </w:r>
      <w:r w:rsidR="00E12321" w:rsidRPr="007077E5">
        <w:rPr>
          <w:color w:val="auto"/>
          <w:highlight w:val="yellow"/>
          <w:lang w:eastAsia="zh-CN"/>
        </w:rPr>
        <w:t xml:space="preserve"> and save it as a 3D TIFF file.</w:t>
      </w:r>
    </w:p>
    <w:p w14:paraId="35B99FC9" w14:textId="77777777" w:rsidR="00E12321" w:rsidRPr="007077E5" w:rsidRDefault="00E12321" w:rsidP="007077E5">
      <w:pPr>
        <w:pStyle w:val="NormalWeb"/>
        <w:spacing w:before="0" w:beforeAutospacing="0" w:after="0" w:afterAutospacing="0"/>
        <w:rPr>
          <w:color w:val="auto"/>
          <w:highlight w:val="yellow"/>
          <w:lang w:eastAsia="zh-CN"/>
        </w:rPr>
      </w:pPr>
    </w:p>
    <w:p w14:paraId="2D33BFC2" w14:textId="3CB39F25" w:rsidR="00E12321" w:rsidRDefault="004D6E29" w:rsidP="004D6E29">
      <w:pPr>
        <w:pStyle w:val="NormalWeb"/>
        <w:spacing w:before="0" w:beforeAutospacing="0" w:after="0" w:afterAutospacing="0"/>
        <w:rPr>
          <w:color w:val="auto"/>
          <w:highlight w:val="yellow"/>
          <w:lang w:eastAsia="zh-CN"/>
        </w:rPr>
      </w:pPr>
      <w:r>
        <w:rPr>
          <w:color w:val="auto"/>
          <w:highlight w:val="yellow"/>
          <w:lang w:eastAsia="zh-CN"/>
        </w:rPr>
        <w:t xml:space="preserve">8.10. </w:t>
      </w:r>
      <w:r w:rsidR="00E12321" w:rsidRPr="007077E5">
        <w:rPr>
          <w:color w:val="auto"/>
          <w:highlight w:val="yellow"/>
          <w:lang w:eastAsia="zh-CN"/>
        </w:rPr>
        <w:t xml:space="preserve">Repeat the same step for </w:t>
      </w:r>
      <w:r w:rsidR="003F2843">
        <w:rPr>
          <w:color w:val="auto"/>
          <w:highlight w:val="yellow"/>
          <w:lang w:eastAsia="zh-CN"/>
        </w:rPr>
        <w:t>"</w:t>
      </w:r>
      <w:r w:rsidR="00E12321" w:rsidRPr="007077E5">
        <w:rPr>
          <w:color w:val="auto"/>
          <w:highlight w:val="yellow"/>
          <w:lang w:eastAsia="zh-CN"/>
        </w:rPr>
        <w:t>diaLabel.tif</w:t>
      </w:r>
      <w:r w:rsidR="003F2843">
        <w:rPr>
          <w:color w:val="auto"/>
          <w:highlight w:val="yellow"/>
          <w:lang w:eastAsia="zh-CN"/>
        </w:rPr>
        <w:t>"</w:t>
      </w:r>
      <w:r w:rsidR="00E12321" w:rsidRPr="007077E5">
        <w:rPr>
          <w:color w:val="auto"/>
          <w:highlight w:val="yellow"/>
          <w:lang w:eastAsia="zh-CN"/>
        </w:rPr>
        <w:t xml:space="preserve"> and </w:t>
      </w:r>
      <w:r w:rsidR="003F2843">
        <w:rPr>
          <w:color w:val="auto"/>
          <w:highlight w:val="yellow"/>
          <w:lang w:eastAsia="zh-CN"/>
        </w:rPr>
        <w:t>"</w:t>
      </w:r>
      <w:r w:rsidR="00E12321" w:rsidRPr="007077E5">
        <w:rPr>
          <w:color w:val="auto"/>
          <w:highlight w:val="yellow"/>
          <w:lang w:eastAsia="zh-CN"/>
        </w:rPr>
        <w:t>test.tif</w:t>
      </w:r>
      <w:r w:rsidR="003F2843">
        <w:rPr>
          <w:color w:val="auto"/>
          <w:highlight w:val="yellow"/>
          <w:lang w:eastAsia="zh-CN"/>
        </w:rPr>
        <w:t>"</w:t>
      </w:r>
      <w:r w:rsidR="00E12321" w:rsidRPr="007077E5">
        <w:rPr>
          <w:color w:val="auto"/>
          <w:highlight w:val="yellow"/>
          <w:lang w:eastAsia="zh-CN"/>
        </w:rPr>
        <w:t xml:space="preserve">. Save </w:t>
      </w:r>
      <w:r w:rsidR="003F2843">
        <w:rPr>
          <w:color w:val="auto"/>
          <w:highlight w:val="yellow"/>
          <w:lang w:eastAsia="zh-CN"/>
        </w:rPr>
        <w:t>"</w:t>
      </w:r>
      <w:r w:rsidR="00E12321" w:rsidRPr="007077E5">
        <w:rPr>
          <w:color w:val="auto"/>
          <w:highlight w:val="yellow"/>
          <w:lang w:eastAsia="zh-CN"/>
        </w:rPr>
        <w:t>diaLabel.resampled</w:t>
      </w:r>
      <w:r w:rsidR="003F2843">
        <w:rPr>
          <w:color w:val="auto"/>
          <w:highlight w:val="yellow"/>
          <w:lang w:eastAsia="zh-CN"/>
        </w:rPr>
        <w:t>"</w:t>
      </w:r>
      <w:r w:rsidR="00E12321" w:rsidRPr="007077E5">
        <w:rPr>
          <w:color w:val="auto"/>
          <w:highlight w:val="yellow"/>
          <w:lang w:eastAsia="zh-CN"/>
        </w:rPr>
        <w:t xml:space="preserve"> and </w:t>
      </w:r>
      <w:r w:rsidR="003F2843">
        <w:rPr>
          <w:color w:val="auto"/>
          <w:highlight w:val="yellow"/>
          <w:lang w:eastAsia="zh-CN"/>
        </w:rPr>
        <w:t>"</w:t>
      </w:r>
      <w:r w:rsidR="00E12321" w:rsidRPr="007077E5">
        <w:rPr>
          <w:color w:val="auto"/>
          <w:highlight w:val="yellow"/>
          <w:lang w:eastAsia="zh-CN"/>
        </w:rPr>
        <w:t>test.resampled</w:t>
      </w:r>
      <w:r w:rsidR="003F2843">
        <w:rPr>
          <w:color w:val="auto"/>
          <w:highlight w:val="yellow"/>
          <w:lang w:eastAsia="zh-CN"/>
        </w:rPr>
        <w:t>"</w:t>
      </w:r>
      <w:r w:rsidR="00E12321" w:rsidRPr="007077E5">
        <w:rPr>
          <w:color w:val="auto"/>
          <w:highlight w:val="yellow"/>
          <w:lang w:eastAsia="zh-CN"/>
        </w:rPr>
        <w:t xml:space="preserve"> as 3D TIFF files. Repeat the same step for </w:t>
      </w:r>
      <w:r w:rsidR="003F2843">
        <w:rPr>
          <w:color w:val="auto"/>
          <w:highlight w:val="yellow"/>
          <w:lang w:eastAsia="zh-CN"/>
        </w:rPr>
        <w:t>"</w:t>
      </w:r>
      <w:r w:rsidR="00E12321" w:rsidRPr="007077E5">
        <w:rPr>
          <w:color w:val="auto"/>
          <w:highlight w:val="yellow"/>
          <w:lang w:eastAsia="zh-CN"/>
        </w:rPr>
        <w:t>systole_200.tif</w:t>
      </w:r>
      <w:r w:rsidR="003F2843">
        <w:rPr>
          <w:color w:val="auto"/>
          <w:highlight w:val="yellow"/>
          <w:lang w:eastAsia="zh-CN"/>
        </w:rPr>
        <w:t>"</w:t>
      </w:r>
      <w:r w:rsidR="00E12321" w:rsidRPr="007077E5">
        <w:rPr>
          <w:color w:val="auto"/>
          <w:highlight w:val="yellow"/>
          <w:lang w:eastAsia="zh-CN"/>
        </w:rPr>
        <w:t xml:space="preserve">, </w:t>
      </w:r>
      <w:r w:rsidR="003F2843">
        <w:rPr>
          <w:color w:val="auto"/>
          <w:highlight w:val="yellow"/>
          <w:lang w:eastAsia="zh-CN"/>
        </w:rPr>
        <w:t>"</w:t>
      </w:r>
      <w:r w:rsidR="00E12321" w:rsidRPr="007077E5">
        <w:rPr>
          <w:color w:val="auto"/>
          <w:highlight w:val="yellow"/>
          <w:lang w:eastAsia="zh-CN"/>
        </w:rPr>
        <w:t>sysLabel.tif</w:t>
      </w:r>
      <w:r w:rsidR="003F2843">
        <w:rPr>
          <w:color w:val="auto"/>
          <w:highlight w:val="yellow"/>
          <w:lang w:eastAsia="zh-CN"/>
        </w:rPr>
        <w:t>"</w:t>
      </w:r>
      <w:r w:rsidR="005E7577">
        <w:rPr>
          <w:color w:val="auto"/>
          <w:highlight w:val="yellow"/>
          <w:lang w:eastAsia="zh-CN"/>
        </w:rPr>
        <w:t>,</w:t>
      </w:r>
      <w:r w:rsidR="00E12321" w:rsidRPr="007077E5">
        <w:rPr>
          <w:color w:val="auto"/>
          <w:highlight w:val="yellow"/>
          <w:lang w:eastAsia="zh-CN"/>
        </w:rPr>
        <w:t xml:space="preserve"> and </w:t>
      </w:r>
      <w:r w:rsidR="003F2843">
        <w:rPr>
          <w:color w:val="auto"/>
          <w:highlight w:val="yellow"/>
          <w:lang w:eastAsia="zh-CN"/>
        </w:rPr>
        <w:t>"</w:t>
      </w:r>
      <w:r w:rsidR="00E12321" w:rsidRPr="007077E5">
        <w:rPr>
          <w:color w:val="auto"/>
          <w:highlight w:val="yellow"/>
          <w:lang w:eastAsia="zh-CN"/>
        </w:rPr>
        <w:t>test.tif</w:t>
      </w:r>
      <w:r w:rsidR="003F2843">
        <w:rPr>
          <w:color w:val="auto"/>
          <w:highlight w:val="yellow"/>
          <w:lang w:eastAsia="zh-CN"/>
        </w:rPr>
        <w:t>"</w:t>
      </w:r>
      <w:r w:rsidR="00E12321" w:rsidRPr="007077E5">
        <w:rPr>
          <w:color w:val="auto"/>
          <w:highlight w:val="yellow"/>
          <w:lang w:eastAsia="zh-CN"/>
        </w:rPr>
        <w:t xml:space="preserve"> using </w:t>
      </w:r>
      <w:r w:rsidR="003F2843">
        <w:rPr>
          <w:color w:val="auto"/>
          <w:highlight w:val="yellow"/>
          <w:lang w:eastAsia="zh-CN"/>
        </w:rPr>
        <w:t>"</w:t>
      </w:r>
      <w:r w:rsidR="00E12321" w:rsidRPr="00155876">
        <w:rPr>
          <w:b/>
          <w:bCs/>
          <w:color w:val="auto"/>
          <w:highlight w:val="yellow"/>
          <w:lang w:eastAsia="zh-CN"/>
        </w:rPr>
        <w:t>Slice 2</w:t>
      </w:r>
      <w:r w:rsidR="003F2843">
        <w:rPr>
          <w:color w:val="auto"/>
          <w:highlight w:val="yellow"/>
          <w:lang w:eastAsia="zh-CN"/>
        </w:rPr>
        <w:t>"</w:t>
      </w:r>
      <w:r w:rsidR="00E12321" w:rsidRPr="007077E5">
        <w:rPr>
          <w:color w:val="auto"/>
          <w:highlight w:val="yellow"/>
          <w:lang w:eastAsia="zh-CN"/>
        </w:rPr>
        <w:t xml:space="preserve"> as </w:t>
      </w:r>
      <w:r w:rsidR="005E7577">
        <w:rPr>
          <w:color w:val="auto"/>
          <w:highlight w:val="yellow"/>
          <w:lang w:eastAsia="zh-CN"/>
        </w:rPr>
        <w:t xml:space="preserve">a </w:t>
      </w:r>
      <w:r w:rsidR="00E12321" w:rsidRPr="007077E5">
        <w:rPr>
          <w:color w:val="auto"/>
          <w:highlight w:val="yellow"/>
          <w:lang w:eastAsia="zh-CN"/>
        </w:rPr>
        <w:t xml:space="preserve">reference, and save </w:t>
      </w:r>
      <w:r w:rsidR="003F2843">
        <w:rPr>
          <w:color w:val="auto"/>
          <w:highlight w:val="yellow"/>
          <w:lang w:eastAsia="zh-CN"/>
        </w:rPr>
        <w:t>"</w:t>
      </w:r>
      <w:r w:rsidR="00E12321" w:rsidRPr="007077E5">
        <w:rPr>
          <w:color w:val="auto"/>
          <w:highlight w:val="yellow"/>
          <w:lang w:eastAsia="zh-CN"/>
        </w:rPr>
        <w:t>systole_200.resampled</w:t>
      </w:r>
      <w:r w:rsidR="003F2843">
        <w:rPr>
          <w:color w:val="auto"/>
          <w:highlight w:val="yellow"/>
          <w:lang w:eastAsia="zh-CN"/>
        </w:rPr>
        <w:t>"</w:t>
      </w:r>
      <w:r w:rsidR="00E12321" w:rsidRPr="007077E5">
        <w:rPr>
          <w:color w:val="auto"/>
          <w:highlight w:val="yellow"/>
          <w:lang w:eastAsia="zh-CN"/>
        </w:rPr>
        <w:t xml:space="preserve">, </w:t>
      </w:r>
      <w:r w:rsidR="003F2843">
        <w:rPr>
          <w:color w:val="auto"/>
          <w:highlight w:val="yellow"/>
          <w:lang w:eastAsia="zh-CN"/>
        </w:rPr>
        <w:t>"</w:t>
      </w:r>
      <w:r w:rsidR="00E12321" w:rsidRPr="007077E5">
        <w:rPr>
          <w:color w:val="auto"/>
          <w:highlight w:val="yellow"/>
          <w:lang w:eastAsia="zh-CN"/>
        </w:rPr>
        <w:t>sysLable.resampled</w:t>
      </w:r>
      <w:r w:rsidR="003F2843">
        <w:rPr>
          <w:color w:val="auto"/>
          <w:highlight w:val="yellow"/>
          <w:lang w:eastAsia="zh-CN"/>
        </w:rPr>
        <w:t>"</w:t>
      </w:r>
      <w:r w:rsidR="005E7577">
        <w:rPr>
          <w:color w:val="auto"/>
          <w:highlight w:val="yellow"/>
          <w:lang w:eastAsia="zh-CN"/>
        </w:rPr>
        <w:t>,</w:t>
      </w:r>
      <w:r w:rsidR="00E12321" w:rsidRPr="007077E5">
        <w:rPr>
          <w:color w:val="auto"/>
          <w:highlight w:val="yellow"/>
          <w:lang w:eastAsia="zh-CN"/>
        </w:rPr>
        <w:t xml:space="preserve"> and </w:t>
      </w:r>
      <w:r w:rsidR="003F2843">
        <w:rPr>
          <w:color w:val="auto"/>
          <w:highlight w:val="yellow"/>
          <w:lang w:eastAsia="zh-CN"/>
        </w:rPr>
        <w:t>"</w:t>
      </w:r>
      <w:r w:rsidR="00E12321" w:rsidRPr="007077E5">
        <w:rPr>
          <w:color w:val="auto"/>
          <w:highlight w:val="yellow"/>
          <w:lang w:eastAsia="zh-CN"/>
        </w:rPr>
        <w:t>test2.resampled</w:t>
      </w:r>
      <w:r w:rsidR="003F2843">
        <w:rPr>
          <w:color w:val="auto"/>
          <w:highlight w:val="yellow"/>
          <w:lang w:eastAsia="zh-CN"/>
        </w:rPr>
        <w:t>"</w:t>
      </w:r>
      <w:r w:rsidR="00E12321" w:rsidRPr="007077E5">
        <w:rPr>
          <w:color w:val="auto"/>
          <w:highlight w:val="yellow"/>
          <w:lang w:eastAsia="zh-CN"/>
        </w:rPr>
        <w:t xml:space="preserve"> as 3D TIFF files.</w:t>
      </w:r>
    </w:p>
    <w:p w14:paraId="75FF0E57" w14:textId="77777777" w:rsidR="004D6E29" w:rsidRPr="007077E5" w:rsidRDefault="004D6E29" w:rsidP="004D6E29">
      <w:pPr>
        <w:pStyle w:val="NormalWeb"/>
        <w:spacing w:before="0" w:beforeAutospacing="0" w:after="0" w:afterAutospacing="0"/>
        <w:rPr>
          <w:color w:val="auto"/>
          <w:highlight w:val="yellow"/>
          <w:lang w:eastAsia="zh-CN"/>
        </w:rPr>
      </w:pPr>
    </w:p>
    <w:p w14:paraId="07F799CD" w14:textId="51ED341E" w:rsidR="00E7438F" w:rsidRPr="007077E5" w:rsidRDefault="005E7577" w:rsidP="007077E5">
      <w:pPr>
        <w:pStyle w:val="NormalWeb"/>
        <w:spacing w:before="0" w:beforeAutospacing="0" w:after="0" w:afterAutospacing="0"/>
        <w:rPr>
          <w:color w:val="auto"/>
          <w:highlight w:val="yellow"/>
          <w:lang w:eastAsia="zh-CN"/>
        </w:rPr>
      </w:pPr>
      <w:r w:rsidRPr="007077E5">
        <w:rPr>
          <w:color w:val="auto"/>
          <w:highlight w:val="yellow"/>
          <w:lang w:eastAsia="zh-CN"/>
        </w:rPr>
        <w:t>NOTE</w:t>
      </w:r>
      <w:r w:rsidR="00E7438F" w:rsidRPr="007077E5">
        <w:rPr>
          <w:color w:val="auto"/>
          <w:highlight w:val="yellow"/>
          <w:lang w:eastAsia="zh-CN"/>
        </w:rPr>
        <w:t xml:space="preserve">: Make sure there are </w:t>
      </w:r>
      <w:r w:rsidR="00F41A62" w:rsidRPr="007077E5">
        <w:rPr>
          <w:color w:val="auto"/>
          <w:highlight w:val="yellow"/>
          <w:lang w:eastAsia="zh-CN"/>
        </w:rPr>
        <w:t xml:space="preserve">a </w:t>
      </w:r>
      <w:r w:rsidR="00E7438F" w:rsidRPr="007077E5">
        <w:rPr>
          <w:color w:val="auto"/>
          <w:highlight w:val="yellow"/>
          <w:lang w:eastAsia="zh-CN"/>
        </w:rPr>
        <w:t xml:space="preserve">total </w:t>
      </w:r>
      <w:r>
        <w:rPr>
          <w:color w:val="auto"/>
          <w:highlight w:val="yellow"/>
          <w:lang w:eastAsia="zh-CN"/>
        </w:rPr>
        <w:t xml:space="preserve">of </w:t>
      </w:r>
      <w:r w:rsidRPr="00B6719A">
        <w:rPr>
          <w:color w:val="auto"/>
          <w:highlight w:val="yellow"/>
          <w:lang w:eastAsia="zh-CN"/>
        </w:rPr>
        <w:t>six</w:t>
      </w:r>
      <w:r w:rsidRPr="007077E5">
        <w:rPr>
          <w:color w:val="auto"/>
          <w:highlight w:val="yellow"/>
          <w:lang w:eastAsia="zh-CN"/>
        </w:rPr>
        <w:t xml:space="preserve"> </w:t>
      </w:r>
      <w:r w:rsidR="00E7438F" w:rsidRPr="007077E5">
        <w:rPr>
          <w:color w:val="auto"/>
          <w:highlight w:val="yellow"/>
          <w:lang w:eastAsia="zh-CN"/>
        </w:rPr>
        <w:t>TIFF files saved in this step.</w:t>
      </w:r>
    </w:p>
    <w:p w14:paraId="355031DF" w14:textId="77777777" w:rsidR="00E12321" w:rsidRPr="007077E5" w:rsidRDefault="00E12321" w:rsidP="007077E5">
      <w:pPr>
        <w:pStyle w:val="NormalWeb"/>
        <w:spacing w:before="0" w:beforeAutospacing="0" w:after="0" w:afterAutospacing="0"/>
        <w:rPr>
          <w:color w:val="auto"/>
          <w:highlight w:val="yellow"/>
          <w:lang w:eastAsia="zh-CN"/>
        </w:rPr>
      </w:pPr>
    </w:p>
    <w:p w14:paraId="6095FAEC" w14:textId="77777777" w:rsidR="00E12321" w:rsidRPr="007077E5" w:rsidRDefault="00E12321" w:rsidP="007077E5">
      <w:pPr>
        <w:pStyle w:val="NormalWeb"/>
        <w:numPr>
          <w:ilvl w:val="0"/>
          <w:numId w:val="29"/>
        </w:numPr>
        <w:spacing w:before="0" w:beforeAutospacing="0" w:after="0" w:afterAutospacing="0"/>
        <w:rPr>
          <w:b/>
          <w:color w:val="auto"/>
          <w:highlight w:val="yellow"/>
          <w:lang w:eastAsia="zh-CN"/>
        </w:rPr>
      </w:pPr>
      <w:r w:rsidRPr="007077E5">
        <w:rPr>
          <w:b/>
          <w:color w:val="auto"/>
          <w:highlight w:val="yellow"/>
          <w:lang w:eastAsia="zh-CN"/>
        </w:rPr>
        <w:t>Division of the resampled heart</w:t>
      </w:r>
    </w:p>
    <w:p w14:paraId="74C81170" w14:textId="77777777" w:rsidR="00E12321" w:rsidRPr="007077E5" w:rsidRDefault="00E12321" w:rsidP="007077E5">
      <w:pPr>
        <w:pStyle w:val="NormalWeb"/>
        <w:spacing w:before="0" w:beforeAutospacing="0" w:after="0" w:afterAutospacing="0"/>
        <w:rPr>
          <w:b/>
          <w:color w:val="auto"/>
          <w:highlight w:val="yellow"/>
          <w:lang w:eastAsia="zh-CN"/>
        </w:rPr>
      </w:pPr>
    </w:p>
    <w:p w14:paraId="24219714" w14:textId="20ED0FAF" w:rsidR="004D6E29"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Import all </w:t>
      </w:r>
      <w:r w:rsidR="005E7577">
        <w:rPr>
          <w:color w:val="auto"/>
          <w:highlight w:val="yellow"/>
          <w:lang w:eastAsia="zh-CN"/>
        </w:rPr>
        <w:t xml:space="preserve">six </w:t>
      </w:r>
      <w:r w:rsidRPr="007077E5">
        <w:rPr>
          <w:color w:val="auto"/>
          <w:highlight w:val="yellow"/>
          <w:lang w:eastAsia="zh-CN"/>
        </w:rPr>
        <w:t xml:space="preserve">resampled files from step </w:t>
      </w:r>
      <w:r w:rsidR="00BB7B4D">
        <w:rPr>
          <w:color w:val="auto"/>
          <w:highlight w:val="yellow"/>
          <w:lang w:eastAsia="zh-CN"/>
        </w:rPr>
        <w:t>8</w:t>
      </w:r>
      <w:r w:rsidRPr="007077E5">
        <w:rPr>
          <w:color w:val="auto"/>
          <w:highlight w:val="yellow"/>
          <w:lang w:eastAsia="zh-CN"/>
        </w:rPr>
        <w:t xml:space="preserve"> to ImageJ. Select a slice of </w:t>
      </w:r>
      <w:r w:rsidR="003F2843">
        <w:rPr>
          <w:color w:val="auto"/>
          <w:highlight w:val="yellow"/>
          <w:lang w:eastAsia="zh-CN"/>
        </w:rPr>
        <w:t>"</w:t>
      </w:r>
      <w:r w:rsidRPr="007077E5">
        <w:rPr>
          <w:color w:val="auto"/>
          <w:highlight w:val="yellow"/>
          <w:lang w:eastAsia="zh-CN"/>
        </w:rPr>
        <w:t>systole_200.resampled</w:t>
      </w:r>
      <w:r w:rsidR="003F2843">
        <w:rPr>
          <w:color w:val="auto"/>
          <w:highlight w:val="yellow"/>
          <w:lang w:eastAsia="zh-CN"/>
        </w:rPr>
        <w:t>"</w:t>
      </w:r>
      <w:r w:rsidRPr="007077E5">
        <w:rPr>
          <w:color w:val="auto"/>
          <w:highlight w:val="yellow"/>
          <w:lang w:eastAsia="zh-CN"/>
        </w:rPr>
        <w:t xml:space="preserve"> </w:t>
      </w:r>
      <w:r w:rsidR="005E7577">
        <w:rPr>
          <w:color w:val="auto"/>
          <w:highlight w:val="yellow"/>
          <w:lang w:eastAsia="zh-CN"/>
        </w:rPr>
        <w:t>in which</w:t>
      </w:r>
      <w:r w:rsidR="005E7577" w:rsidRPr="007077E5">
        <w:rPr>
          <w:color w:val="auto"/>
          <w:highlight w:val="yellow"/>
          <w:lang w:eastAsia="zh-CN"/>
        </w:rPr>
        <w:t xml:space="preserve"> </w:t>
      </w:r>
      <w:r w:rsidRPr="007077E5">
        <w:rPr>
          <w:color w:val="auto"/>
          <w:highlight w:val="yellow"/>
          <w:lang w:eastAsia="zh-CN"/>
        </w:rPr>
        <w:t>the atrioventricular canal is clearly visualized. Record the number of the slice.</w:t>
      </w:r>
    </w:p>
    <w:p w14:paraId="585A3EC8" w14:textId="14733E16" w:rsidR="004D6E29" w:rsidRDefault="00E12321" w:rsidP="004D6E29">
      <w:pPr>
        <w:pStyle w:val="NormalWeb"/>
        <w:spacing w:before="0" w:beforeAutospacing="0" w:after="0" w:afterAutospacing="0"/>
        <w:rPr>
          <w:color w:val="auto"/>
          <w:highlight w:val="yellow"/>
          <w:lang w:eastAsia="zh-CN"/>
        </w:rPr>
      </w:pPr>
      <w:r w:rsidRPr="007077E5">
        <w:rPr>
          <w:color w:val="auto"/>
          <w:highlight w:val="yellow"/>
          <w:lang w:eastAsia="zh-CN"/>
        </w:rPr>
        <w:t xml:space="preserve"> </w:t>
      </w:r>
    </w:p>
    <w:p w14:paraId="20C50CDB" w14:textId="28961757" w:rsidR="004D6E29" w:rsidRDefault="00E12321" w:rsidP="005E7577">
      <w:pPr>
        <w:pStyle w:val="NormalWeb"/>
        <w:numPr>
          <w:ilvl w:val="2"/>
          <w:numId w:val="29"/>
        </w:numPr>
        <w:spacing w:before="0" w:beforeAutospacing="0" w:after="0" w:afterAutospacing="0"/>
        <w:rPr>
          <w:color w:val="auto"/>
          <w:highlight w:val="yellow"/>
          <w:lang w:eastAsia="zh-CN"/>
        </w:rPr>
      </w:pPr>
      <w:r w:rsidRPr="007077E5">
        <w:rPr>
          <w:color w:val="auto"/>
          <w:highlight w:val="yellow"/>
          <w:lang w:eastAsia="zh-CN"/>
        </w:rPr>
        <w:t xml:space="preserve">Use the </w:t>
      </w:r>
      <w:r w:rsidR="003F2843">
        <w:rPr>
          <w:color w:val="auto"/>
          <w:highlight w:val="yellow"/>
          <w:lang w:eastAsia="zh-CN"/>
        </w:rPr>
        <w:t>"</w:t>
      </w:r>
      <w:r w:rsidR="00661E74" w:rsidRPr="00661E74">
        <w:rPr>
          <w:b/>
          <w:bCs/>
          <w:color w:val="auto"/>
          <w:highlight w:val="yellow"/>
          <w:lang w:eastAsia="zh-CN"/>
        </w:rPr>
        <w:t>Image|Transform|Rotate</w:t>
      </w:r>
      <w:r w:rsidR="003F2843">
        <w:rPr>
          <w:color w:val="auto"/>
          <w:highlight w:val="yellow"/>
          <w:lang w:eastAsia="zh-CN"/>
        </w:rPr>
        <w:t>"</w:t>
      </w:r>
      <w:r w:rsidRPr="007077E5">
        <w:rPr>
          <w:color w:val="auto"/>
          <w:highlight w:val="yellow"/>
          <w:lang w:eastAsia="zh-CN"/>
        </w:rPr>
        <w:t xml:space="preserve"> function of ImageJ so that the atrioventricular canal is vertical. Apply the same rotation to all files. Close all windows and save all changes. </w:t>
      </w:r>
    </w:p>
    <w:p w14:paraId="53F92AF6" w14:textId="77777777" w:rsidR="005E7577" w:rsidRDefault="005E7577" w:rsidP="00155876">
      <w:pPr>
        <w:pStyle w:val="NormalWeb"/>
        <w:spacing w:before="0" w:beforeAutospacing="0" w:after="0" w:afterAutospacing="0"/>
        <w:rPr>
          <w:color w:val="auto"/>
          <w:highlight w:val="yellow"/>
          <w:lang w:eastAsia="zh-CN"/>
        </w:rPr>
      </w:pPr>
    </w:p>
    <w:p w14:paraId="3A51F07F" w14:textId="76EF3960" w:rsidR="00E12321" w:rsidRPr="007077E5" w:rsidRDefault="00E12321" w:rsidP="00155876">
      <w:pPr>
        <w:pStyle w:val="NormalWeb"/>
        <w:numPr>
          <w:ilvl w:val="2"/>
          <w:numId w:val="29"/>
        </w:numPr>
        <w:spacing w:before="0" w:beforeAutospacing="0" w:after="0" w:afterAutospacing="0"/>
        <w:rPr>
          <w:color w:val="auto"/>
          <w:highlight w:val="yellow"/>
          <w:lang w:eastAsia="zh-CN"/>
        </w:rPr>
      </w:pPr>
      <w:r w:rsidRPr="007077E5">
        <w:rPr>
          <w:color w:val="auto"/>
          <w:highlight w:val="yellow"/>
          <w:lang w:eastAsia="zh-CN"/>
        </w:rPr>
        <w:t xml:space="preserve">Move </w:t>
      </w:r>
      <w:r w:rsidR="003F2843">
        <w:rPr>
          <w:color w:val="auto"/>
          <w:highlight w:val="yellow"/>
          <w:lang w:eastAsia="zh-CN"/>
        </w:rPr>
        <w:t>"</w:t>
      </w:r>
      <w:r w:rsidRPr="007077E5">
        <w:rPr>
          <w:color w:val="auto"/>
          <w:highlight w:val="yellow"/>
          <w:lang w:eastAsia="zh-CN"/>
        </w:rPr>
        <w:t>diastole_200.resampled</w:t>
      </w:r>
      <w:r w:rsidR="003F2843">
        <w:rPr>
          <w:color w:val="auto"/>
          <w:highlight w:val="yellow"/>
          <w:lang w:eastAsia="zh-CN"/>
        </w:rPr>
        <w:t>"</w:t>
      </w:r>
      <w:r w:rsidRPr="007077E5">
        <w:rPr>
          <w:color w:val="auto"/>
          <w:highlight w:val="yellow"/>
          <w:lang w:eastAsia="zh-CN"/>
        </w:rPr>
        <w:t xml:space="preserve">, </w:t>
      </w:r>
      <w:r w:rsidR="003F2843">
        <w:rPr>
          <w:color w:val="auto"/>
          <w:highlight w:val="yellow"/>
          <w:lang w:eastAsia="zh-CN"/>
        </w:rPr>
        <w:t>"</w:t>
      </w:r>
      <w:r w:rsidRPr="007077E5">
        <w:rPr>
          <w:color w:val="auto"/>
          <w:highlight w:val="yellow"/>
          <w:lang w:eastAsia="zh-CN"/>
        </w:rPr>
        <w:t>diaLabel.resampled</w:t>
      </w:r>
      <w:r w:rsidR="003F2843">
        <w:rPr>
          <w:color w:val="auto"/>
          <w:highlight w:val="yellow"/>
          <w:lang w:eastAsia="zh-CN"/>
        </w:rPr>
        <w:t>"</w:t>
      </w:r>
      <w:r w:rsidR="005E7577">
        <w:rPr>
          <w:color w:val="auto"/>
          <w:highlight w:val="yellow"/>
          <w:lang w:eastAsia="zh-CN"/>
        </w:rPr>
        <w:t>,</w:t>
      </w:r>
      <w:r w:rsidRPr="007077E5">
        <w:rPr>
          <w:color w:val="auto"/>
          <w:highlight w:val="yellow"/>
          <w:lang w:eastAsia="zh-CN"/>
        </w:rPr>
        <w:t xml:space="preserve"> and </w:t>
      </w:r>
      <w:r w:rsidR="003F2843">
        <w:rPr>
          <w:color w:val="auto"/>
          <w:highlight w:val="yellow"/>
          <w:lang w:eastAsia="zh-CN"/>
        </w:rPr>
        <w:t>"</w:t>
      </w:r>
      <w:r w:rsidRPr="007077E5">
        <w:rPr>
          <w:color w:val="auto"/>
          <w:highlight w:val="yellow"/>
          <w:lang w:eastAsia="zh-CN"/>
        </w:rPr>
        <w:t>test.resampled</w:t>
      </w:r>
      <w:r w:rsidR="003F2843">
        <w:rPr>
          <w:color w:val="auto"/>
          <w:highlight w:val="yellow"/>
          <w:lang w:eastAsia="zh-CN"/>
        </w:rPr>
        <w:t>"</w:t>
      </w:r>
      <w:r w:rsidRPr="007077E5">
        <w:rPr>
          <w:color w:val="auto"/>
          <w:highlight w:val="yellow"/>
          <w:lang w:eastAsia="zh-CN"/>
        </w:rPr>
        <w:t xml:space="preserve"> to </w:t>
      </w:r>
      <w:r w:rsidR="005E7577">
        <w:rPr>
          <w:color w:val="auto"/>
          <w:highlight w:val="yellow"/>
          <w:lang w:eastAsia="zh-CN"/>
        </w:rPr>
        <w:t xml:space="preserve">the </w:t>
      </w:r>
      <w:r w:rsidR="003F2843">
        <w:rPr>
          <w:color w:val="auto"/>
          <w:highlight w:val="yellow"/>
          <w:lang w:eastAsia="zh-CN"/>
        </w:rPr>
        <w:t>"</w:t>
      </w:r>
      <w:r w:rsidRPr="007077E5">
        <w:rPr>
          <w:color w:val="auto"/>
          <w:highlight w:val="yellow"/>
          <w:lang w:eastAsia="zh-CN"/>
        </w:rPr>
        <w:t>resample_dia</w:t>
      </w:r>
      <w:r w:rsidR="003F2843">
        <w:rPr>
          <w:color w:val="auto"/>
          <w:highlight w:val="yellow"/>
          <w:lang w:eastAsia="zh-CN"/>
        </w:rPr>
        <w:t>"</w:t>
      </w:r>
      <w:r w:rsidRPr="007077E5">
        <w:rPr>
          <w:color w:val="auto"/>
          <w:highlight w:val="yellow"/>
          <w:lang w:eastAsia="zh-CN"/>
        </w:rPr>
        <w:t xml:space="preserve"> folder, and move </w:t>
      </w:r>
      <w:r w:rsidR="003F2843">
        <w:rPr>
          <w:color w:val="auto"/>
          <w:highlight w:val="yellow"/>
          <w:lang w:eastAsia="zh-CN"/>
        </w:rPr>
        <w:t>"</w:t>
      </w:r>
      <w:r w:rsidRPr="007077E5">
        <w:rPr>
          <w:color w:val="auto"/>
          <w:highlight w:val="yellow"/>
          <w:lang w:eastAsia="zh-CN"/>
        </w:rPr>
        <w:t>systole_200.resampled</w:t>
      </w:r>
      <w:r w:rsidR="003F2843">
        <w:rPr>
          <w:color w:val="auto"/>
          <w:highlight w:val="yellow"/>
          <w:lang w:eastAsia="zh-CN"/>
        </w:rPr>
        <w:t>"</w:t>
      </w:r>
      <w:r w:rsidRPr="007077E5">
        <w:rPr>
          <w:color w:val="auto"/>
          <w:highlight w:val="yellow"/>
          <w:lang w:eastAsia="zh-CN"/>
        </w:rPr>
        <w:t xml:space="preserve">, </w:t>
      </w:r>
      <w:r w:rsidR="003F2843">
        <w:rPr>
          <w:color w:val="auto"/>
          <w:highlight w:val="yellow"/>
          <w:lang w:eastAsia="zh-CN"/>
        </w:rPr>
        <w:t>"</w:t>
      </w:r>
      <w:r w:rsidRPr="007077E5">
        <w:rPr>
          <w:color w:val="auto"/>
          <w:highlight w:val="yellow"/>
          <w:lang w:eastAsia="zh-CN"/>
        </w:rPr>
        <w:t>sysLable.resampled</w:t>
      </w:r>
      <w:r w:rsidR="003F2843">
        <w:rPr>
          <w:color w:val="auto"/>
          <w:highlight w:val="yellow"/>
          <w:lang w:eastAsia="zh-CN"/>
        </w:rPr>
        <w:t>"</w:t>
      </w:r>
      <w:r w:rsidR="005E7577">
        <w:rPr>
          <w:color w:val="auto"/>
          <w:highlight w:val="yellow"/>
          <w:lang w:eastAsia="zh-CN"/>
        </w:rPr>
        <w:t>,</w:t>
      </w:r>
      <w:r w:rsidRPr="007077E5">
        <w:rPr>
          <w:color w:val="auto"/>
          <w:highlight w:val="yellow"/>
          <w:lang w:eastAsia="zh-CN"/>
        </w:rPr>
        <w:t xml:space="preserve"> and </w:t>
      </w:r>
      <w:r w:rsidR="003F2843">
        <w:rPr>
          <w:color w:val="auto"/>
          <w:highlight w:val="yellow"/>
          <w:lang w:eastAsia="zh-CN"/>
        </w:rPr>
        <w:t>"</w:t>
      </w:r>
      <w:r w:rsidRPr="007077E5">
        <w:rPr>
          <w:color w:val="auto"/>
          <w:highlight w:val="yellow"/>
          <w:lang w:eastAsia="zh-CN"/>
        </w:rPr>
        <w:t>test2.resampled</w:t>
      </w:r>
      <w:r w:rsidR="003F2843">
        <w:rPr>
          <w:color w:val="auto"/>
          <w:highlight w:val="yellow"/>
          <w:lang w:eastAsia="zh-CN"/>
        </w:rPr>
        <w:t>"</w:t>
      </w:r>
      <w:r w:rsidRPr="007077E5">
        <w:rPr>
          <w:color w:val="auto"/>
          <w:highlight w:val="yellow"/>
          <w:lang w:eastAsia="zh-CN"/>
        </w:rPr>
        <w:t xml:space="preserve"> to </w:t>
      </w:r>
      <w:r w:rsidR="005E7577">
        <w:rPr>
          <w:color w:val="auto"/>
          <w:highlight w:val="yellow"/>
          <w:lang w:eastAsia="zh-CN"/>
        </w:rPr>
        <w:t xml:space="preserve">the </w:t>
      </w:r>
      <w:r w:rsidR="003F2843">
        <w:rPr>
          <w:color w:val="auto"/>
          <w:highlight w:val="yellow"/>
          <w:lang w:eastAsia="zh-CN"/>
        </w:rPr>
        <w:t>"</w:t>
      </w:r>
      <w:r w:rsidRPr="007077E5">
        <w:rPr>
          <w:color w:val="auto"/>
          <w:highlight w:val="yellow"/>
          <w:lang w:eastAsia="zh-CN"/>
        </w:rPr>
        <w:t>resample_sys</w:t>
      </w:r>
      <w:r w:rsidR="003F2843">
        <w:rPr>
          <w:color w:val="auto"/>
          <w:highlight w:val="yellow"/>
          <w:lang w:eastAsia="zh-CN"/>
        </w:rPr>
        <w:t>"</w:t>
      </w:r>
      <w:r w:rsidRPr="007077E5">
        <w:rPr>
          <w:color w:val="auto"/>
          <w:highlight w:val="yellow"/>
          <w:lang w:eastAsia="zh-CN"/>
        </w:rPr>
        <w:t xml:space="preserve"> folder.</w:t>
      </w:r>
    </w:p>
    <w:p w14:paraId="748406E2" w14:textId="77777777" w:rsidR="00E12321" w:rsidRPr="007077E5" w:rsidRDefault="00E12321" w:rsidP="007077E5">
      <w:pPr>
        <w:pStyle w:val="NormalWeb"/>
        <w:spacing w:before="0" w:beforeAutospacing="0" w:after="0" w:afterAutospacing="0"/>
        <w:rPr>
          <w:color w:val="auto"/>
          <w:highlight w:val="yellow"/>
          <w:lang w:eastAsia="zh-CN"/>
        </w:rPr>
      </w:pPr>
    </w:p>
    <w:p w14:paraId="080908A3" w14:textId="11CFBA3D" w:rsidR="00E12321" w:rsidRP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Open </w:t>
      </w:r>
      <w:r w:rsidR="003F2843">
        <w:rPr>
          <w:color w:val="auto"/>
          <w:highlight w:val="yellow"/>
          <w:lang w:eastAsia="zh-CN"/>
        </w:rPr>
        <w:t>"</w:t>
      </w:r>
      <w:r w:rsidRPr="007077E5">
        <w:rPr>
          <w:color w:val="auto"/>
          <w:highlight w:val="yellow"/>
          <w:lang w:eastAsia="zh-CN"/>
        </w:rPr>
        <w:t>divider_2_8_pieces.m</w:t>
      </w:r>
      <w:r w:rsidR="003F2843">
        <w:rPr>
          <w:color w:val="auto"/>
          <w:highlight w:val="yellow"/>
          <w:lang w:eastAsia="zh-CN"/>
        </w:rPr>
        <w:t>"</w:t>
      </w:r>
      <w:r w:rsidRPr="007077E5">
        <w:rPr>
          <w:color w:val="auto"/>
          <w:highlight w:val="yellow"/>
          <w:lang w:eastAsia="zh-CN"/>
        </w:rPr>
        <w:t xml:space="preserve">. Change </w:t>
      </w:r>
      <w:r w:rsidR="003F2843">
        <w:rPr>
          <w:color w:val="auto"/>
          <w:highlight w:val="yellow"/>
          <w:lang w:eastAsia="zh-CN"/>
        </w:rPr>
        <w:t>"</w:t>
      </w:r>
      <w:r w:rsidRPr="00155876">
        <w:rPr>
          <w:b/>
          <w:bCs/>
          <w:color w:val="auto"/>
          <w:highlight w:val="yellow"/>
          <w:lang w:eastAsia="zh-CN"/>
        </w:rPr>
        <w:t>ImPath</w:t>
      </w:r>
      <w:r w:rsidR="003F2843">
        <w:rPr>
          <w:color w:val="auto"/>
          <w:highlight w:val="yellow"/>
          <w:lang w:eastAsia="zh-CN"/>
        </w:rPr>
        <w:t>"</w:t>
      </w:r>
      <w:r w:rsidRPr="007077E5">
        <w:rPr>
          <w:color w:val="auto"/>
          <w:highlight w:val="yellow"/>
          <w:lang w:eastAsia="zh-CN"/>
        </w:rPr>
        <w:t xml:space="preserve"> </w:t>
      </w:r>
      <w:r w:rsidR="005E7577">
        <w:rPr>
          <w:color w:val="auto"/>
          <w:highlight w:val="yellow"/>
          <w:lang w:eastAsia="zh-CN"/>
        </w:rPr>
        <w:t>in</w:t>
      </w:r>
      <w:r w:rsidR="005E7577" w:rsidRPr="007077E5">
        <w:rPr>
          <w:color w:val="auto"/>
          <w:highlight w:val="yellow"/>
          <w:lang w:eastAsia="zh-CN"/>
        </w:rPr>
        <w:t xml:space="preserve"> </w:t>
      </w:r>
      <w:r w:rsidRPr="007077E5">
        <w:rPr>
          <w:color w:val="auto"/>
          <w:highlight w:val="yellow"/>
          <w:lang w:eastAsia="zh-CN"/>
        </w:rPr>
        <w:t xml:space="preserve">line 5 and </w:t>
      </w:r>
      <w:r w:rsidR="003F2843">
        <w:rPr>
          <w:color w:val="auto"/>
          <w:highlight w:val="yellow"/>
          <w:lang w:eastAsia="zh-CN"/>
        </w:rPr>
        <w:t>"</w:t>
      </w:r>
      <w:r w:rsidRPr="00155876">
        <w:rPr>
          <w:b/>
          <w:bCs/>
          <w:color w:val="auto"/>
          <w:highlight w:val="yellow"/>
          <w:lang w:eastAsia="zh-CN"/>
        </w:rPr>
        <w:t>ImPath</w:t>
      </w:r>
      <w:r w:rsidR="003F2843">
        <w:rPr>
          <w:color w:val="auto"/>
          <w:highlight w:val="yellow"/>
          <w:lang w:eastAsia="zh-CN"/>
        </w:rPr>
        <w:t>"</w:t>
      </w:r>
      <w:r w:rsidRPr="007077E5">
        <w:rPr>
          <w:color w:val="auto"/>
          <w:highlight w:val="yellow"/>
          <w:lang w:eastAsia="zh-CN"/>
        </w:rPr>
        <w:t xml:space="preserve"> </w:t>
      </w:r>
      <w:r w:rsidR="005E7577">
        <w:rPr>
          <w:color w:val="auto"/>
          <w:highlight w:val="yellow"/>
          <w:lang w:eastAsia="zh-CN"/>
        </w:rPr>
        <w:t>in</w:t>
      </w:r>
      <w:r w:rsidR="005E7577" w:rsidRPr="007077E5">
        <w:rPr>
          <w:color w:val="auto"/>
          <w:highlight w:val="yellow"/>
          <w:lang w:eastAsia="zh-CN"/>
        </w:rPr>
        <w:t xml:space="preserve"> </w:t>
      </w:r>
      <w:r w:rsidRPr="007077E5">
        <w:rPr>
          <w:color w:val="auto"/>
          <w:highlight w:val="yellow"/>
          <w:lang w:eastAsia="zh-CN"/>
        </w:rPr>
        <w:t>line 395 to the image direct</w:t>
      </w:r>
      <w:r w:rsidR="00BB7B4D">
        <w:rPr>
          <w:color w:val="auto"/>
          <w:highlight w:val="yellow"/>
          <w:lang w:eastAsia="zh-CN"/>
        </w:rPr>
        <w:t>ory</w:t>
      </w:r>
      <w:r w:rsidRPr="007077E5">
        <w:rPr>
          <w:color w:val="auto"/>
          <w:highlight w:val="yellow"/>
          <w:lang w:eastAsia="zh-CN"/>
        </w:rPr>
        <w:t xml:space="preserve">. Change </w:t>
      </w:r>
      <w:r w:rsidR="005E7577">
        <w:rPr>
          <w:color w:val="auto"/>
          <w:highlight w:val="yellow"/>
          <w:lang w:eastAsia="zh-CN"/>
        </w:rPr>
        <w:t xml:space="preserve">the </w:t>
      </w:r>
      <w:r w:rsidRPr="007077E5">
        <w:rPr>
          <w:color w:val="auto"/>
          <w:highlight w:val="yellow"/>
          <w:lang w:eastAsia="zh-CN"/>
        </w:rPr>
        <w:t xml:space="preserve">variable </w:t>
      </w:r>
      <w:r w:rsidR="003F2843">
        <w:rPr>
          <w:color w:val="auto"/>
          <w:highlight w:val="yellow"/>
          <w:lang w:eastAsia="zh-CN"/>
        </w:rPr>
        <w:t>"</w:t>
      </w:r>
      <w:r w:rsidR="00661E74" w:rsidRPr="00661E74">
        <w:rPr>
          <w:b/>
          <w:bCs/>
          <w:color w:val="auto"/>
          <w:highlight w:val="yellow"/>
          <w:lang w:eastAsia="zh-CN"/>
        </w:rPr>
        <w:t>Middle</w:t>
      </w:r>
      <w:r w:rsidR="003F2843">
        <w:rPr>
          <w:color w:val="auto"/>
          <w:highlight w:val="yellow"/>
          <w:lang w:eastAsia="zh-CN"/>
        </w:rPr>
        <w:t>"</w:t>
      </w:r>
      <w:r w:rsidRPr="007077E5">
        <w:rPr>
          <w:color w:val="auto"/>
          <w:highlight w:val="yellow"/>
          <w:lang w:eastAsia="zh-CN"/>
        </w:rPr>
        <w:t xml:space="preserve"> in line 22 and line 411 to the slice</w:t>
      </w:r>
      <w:r w:rsidR="009406F7" w:rsidRPr="007077E5">
        <w:rPr>
          <w:color w:val="auto"/>
          <w:highlight w:val="yellow"/>
          <w:lang w:eastAsia="zh-CN"/>
        </w:rPr>
        <w:t xml:space="preserve"> numbers</w:t>
      </w:r>
      <w:r w:rsidRPr="007077E5">
        <w:rPr>
          <w:color w:val="auto"/>
          <w:highlight w:val="yellow"/>
          <w:lang w:eastAsia="zh-CN"/>
        </w:rPr>
        <w:t xml:space="preserve"> where the atrioventricular canal </w:t>
      </w:r>
      <w:r w:rsidR="009406F7" w:rsidRPr="007077E5">
        <w:rPr>
          <w:color w:val="auto"/>
          <w:highlight w:val="yellow"/>
          <w:lang w:eastAsia="zh-CN"/>
        </w:rPr>
        <w:t xml:space="preserve">is </w:t>
      </w:r>
      <w:r w:rsidRPr="007077E5">
        <w:rPr>
          <w:color w:val="auto"/>
          <w:highlight w:val="yellow"/>
          <w:lang w:eastAsia="zh-CN"/>
        </w:rPr>
        <w:t xml:space="preserve">clearly visualized in </w:t>
      </w:r>
      <w:r w:rsidR="003F2843">
        <w:rPr>
          <w:color w:val="auto"/>
          <w:highlight w:val="yellow"/>
          <w:lang w:eastAsia="zh-CN"/>
        </w:rPr>
        <w:t>"</w:t>
      </w:r>
      <w:r w:rsidRPr="007077E5">
        <w:rPr>
          <w:color w:val="auto"/>
          <w:highlight w:val="yellow"/>
          <w:lang w:eastAsia="zh-CN"/>
        </w:rPr>
        <w:t>systole_200.resampled</w:t>
      </w:r>
      <w:r w:rsidR="003F2843">
        <w:rPr>
          <w:color w:val="auto"/>
          <w:highlight w:val="yellow"/>
          <w:lang w:eastAsia="zh-CN"/>
        </w:rPr>
        <w:t>"</w:t>
      </w:r>
      <w:r w:rsidRPr="007077E5">
        <w:rPr>
          <w:color w:val="auto"/>
          <w:highlight w:val="yellow"/>
          <w:lang w:eastAsia="zh-CN"/>
        </w:rPr>
        <w:t xml:space="preserve"> and </w:t>
      </w:r>
      <w:r w:rsidR="003F2843">
        <w:rPr>
          <w:color w:val="auto"/>
          <w:highlight w:val="yellow"/>
          <w:lang w:eastAsia="zh-CN"/>
        </w:rPr>
        <w:t>"</w:t>
      </w:r>
      <w:r w:rsidRPr="007077E5">
        <w:rPr>
          <w:color w:val="auto"/>
          <w:highlight w:val="yellow"/>
          <w:lang w:eastAsia="zh-CN"/>
        </w:rPr>
        <w:t>diastole_200.resampled</w:t>
      </w:r>
      <w:r w:rsidR="003F2843">
        <w:rPr>
          <w:color w:val="auto"/>
          <w:highlight w:val="yellow"/>
          <w:lang w:eastAsia="zh-CN"/>
        </w:rPr>
        <w:t>"</w:t>
      </w:r>
      <w:r w:rsidRPr="007077E5">
        <w:rPr>
          <w:color w:val="auto"/>
          <w:highlight w:val="yellow"/>
          <w:lang w:eastAsia="zh-CN"/>
        </w:rPr>
        <w:t>.</w:t>
      </w:r>
    </w:p>
    <w:p w14:paraId="5D9D047E" w14:textId="77777777" w:rsidR="00E12321" w:rsidRPr="007077E5" w:rsidRDefault="00E12321" w:rsidP="007077E5">
      <w:pPr>
        <w:pStyle w:val="NormalWeb"/>
        <w:spacing w:before="0" w:beforeAutospacing="0" w:after="0" w:afterAutospacing="0"/>
        <w:rPr>
          <w:color w:val="auto"/>
          <w:highlight w:val="yellow"/>
          <w:lang w:eastAsia="zh-CN"/>
        </w:rPr>
      </w:pPr>
    </w:p>
    <w:p w14:paraId="6BC24736" w14:textId="1994092D" w:rsidR="00E12321" w:rsidRPr="007077E5"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Run the code, and in the prompted windows click once at the center of the ventricle and click once at the center of the atrioventricular canal</w:t>
      </w:r>
      <w:r w:rsidR="005E7577">
        <w:rPr>
          <w:color w:val="auto"/>
          <w:highlight w:val="yellow"/>
          <w:lang w:eastAsia="zh-CN"/>
        </w:rPr>
        <w:t>.</w:t>
      </w:r>
      <w:r w:rsidRPr="007077E5">
        <w:rPr>
          <w:color w:val="auto"/>
          <w:highlight w:val="yellow"/>
          <w:lang w:eastAsia="zh-CN"/>
        </w:rPr>
        <w:t xml:space="preserve"> </w:t>
      </w:r>
      <w:r w:rsidR="005E7577">
        <w:rPr>
          <w:color w:val="auto"/>
          <w:highlight w:val="yellow"/>
          <w:lang w:eastAsia="zh-CN"/>
        </w:rPr>
        <w:t xml:space="preserve">This </w:t>
      </w:r>
      <w:r w:rsidRPr="007077E5">
        <w:rPr>
          <w:color w:val="auto"/>
          <w:highlight w:val="yellow"/>
          <w:lang w:eastAsia="zh-CN"/>
        </w:rPr>
        <w:t>need</w:t>
      </w:r>
      <w:r w:rsidR="005E7577">
        <w:rPr>
          <w:color w:val="auto"/>
          <w:highlight w:val="yellow"/>
          <w:lang w:eastAsia="zh-CN"/>
        </w:rPr>
        <w:t xml:space="preserve">s </w:t>
      </w:r>
      <w:r w:rsidRPr="007077E5">
        <w:rPr>
          <w:color w:val="auto"/>
          <w:highlight w:val="yellow"/>
          <w:lang w:eastAsia="zh-CN"/>
        </w:rPr>
        <w:t>to</w:t>
      </w:r>
      <w:r w:rsidR="005E7577">
        <w:rPr>
          <w:color w:val="auto"/>
          <w:highlight w:val="yellow"/>
          <w:lang w:eastAsia="zh-CN"/>
        </w:rPr>
        <w:t xml:space="preserve"> be done </w:t>
      </w:r>
      <w:r w:rsidRPr="007077E5">
        <w:rPr>
          <w:color w:val="auto"/>
          <w:highlight w:val="yellow"/>
          <w:lang w:eastAsia="zh-CN"/>
        </w:rPr>
        <w:t>twice for both systole and diastole</w:t>
      </w:r>
      <w:r w:rsidR="005E7577">
        <w:rPr>
          <w:color w:val="auto"/>
          <w:highlight w:val="yellow"/>
          <w:lang w:eastAsia="zh-CN"/>
        </w:rPr>
        <w:t xml:space="preserve"> images</w:t>
      </w:r>
      <w:r w:rsidRPr="007077E5">
        <w:rPr>
          <w:color w:val="auto"/>
          <w:highlight w:val="yellow"/>
          <w:lang w:eastAsia="zh-CN"/>
        </w:rPr>
        <w:t>.</w:t>
      </w:r>
    </w:p>
    <w:p w14:paraId="1732E2F9" w14:textId="77777777" w:rsidR="00E12321" w:rsidRPr="007077E5" w:rsidRDefault="00E12321" w:rsidP="007077E5">
      <w:pPr>
        <w:pStyle w:val="NormalWeb"/>
        <w:spacing w:before="0" w:beforeAutospacing="0" w:after="0" w:afterAutospacing="0"/>
        <w:rPr>
          <w:color w:val="auto"/>
          <w:highlight w:val="yellow"/>
          <w:lang w:eastAsia="zh-CN"/>
        </w:rPr>
      </w:pPr>
    </w:p>
    <w:p w14:paraId="163A23C8" w14:textId="77777777" w:rsidR="00E12321" w:rsidRPr="007077E5" w:rsidRDefault="00E12321" w:rsidP="007077E5">
      <w:pPr>
        <w:pStyle w:val="NormalWeb"/>
        <w:numPr>
          <w:ilvl w:val="0"/>
          <w:numId w:val="29"/>
        </w:numPr>
        <w:spacing w:before="0" w:beforeAutospacing="0" w:after="0" w:afterAutospacing="0"/>
        <w:rPr>
          <w:b/>
          <w:color w:val="auto"/>
          <w:highlight w:val="yellow"/>
          <w:lang w:eastAsia="zh-CN"/>
        </w:rPr>
      </w:pPr>
      <w:r w:rsidRPr="007077E5">
        <w:rPr>
          <w:b/>
          <w:color w:val="auto"/>
          <w:highlight w:val="yellow"/>
          <w:lang w:eastAsia="zh-CN"/>
        </w:rPr>
        <w:t>Registration of systolic and diastolic image matrices</w:t>
      </w:r>
    </w:p>
    <w:p w14:paraId="4F7B6168" w14:textId="77777777" w:rsidR="00E12321" w:rsidRPr="007077E5" w:rsidRDefault="00E12321" w:rsidP="007077E5">
      <w:pPr>
        <w:pStyle w:val="NormalWeb"/>
        <w:spacing w:before="0" w:beforeAutospacing="0" w:after="0" w:afterAutospacing="0"/>
        <w:rPr>
          <w:b/>
          <w:color w:val="auto"/>
          <w:highlight w:val="yellow"/>
          <w:lang w:eastAsia="zh-CN"/>
        </w:rPr>
      </w:pPr>
    </w:p>
    <w:p w14:paraId="4B54C3FF" w14:textId="7D5AC560" w:rsidR="00E12321" w:rsidRPr="004D6E29" w:rsidRDefault="00E12321" w:rsidP="007077E5">
      <w:pPr>
        <w:pStyle w:val="NormalWeb"/>
        <w:numPr>
          <w:ilvl w:val="1"/>
          <w:numId w:val="29"/>
        </w:numPr>
        <w:spacing w:before="0" w:beforeAutospacing="0" w:after="0" w:afterAutospacing="0"/>
        <w:rPr>
          <w:color w:val="auto"/>
          <w:highlight w:val="yellow"/>
          <w:lang w:eastAsia="zh-CN"/>
        </w:rPr>
      </w:pPr>
      <w:r w:rsidRPr="007077E5">
        <w:rPr>
          <w:color w:val="auto"/>
          <w:highlight w:val="yellow"/>
          <w:lang w:eastAsia="zh-CN"/>
        </w:rPr>
        <w:t xml:space="preserve">Open </w:t>
      </w:r>
      <w:r w:rsidR="003F2843">
        <w:rPr>
          <w:color w:val="auto"/>
          <w:highlight w:val="yellow"/>
          <w:lang w:eastAsia="zh-CN"/>
        </w:rPr>
        <w:t>"</w:t>
      </w:r>
      <w:r w:rsidRPr="007077E5">
        <w:rPr>
          <w:color w:val="auto"/>
          <w:highlight w:val="yellow"/>
          <w:lang w:eastAsia="zh-CN"/>
        </w:rPr>
        <w:t>register_3.m</w:t>
      </w:r>
      <w:r w:rsidR="003F2843">
        <w:rPr>
          <w:color w:val="auto"/>
          <w:highlight w:val="yellow"/>
          <w:lang w:eastAsia="zh-CN"/>
        </w:rPr>
        <w:t>"</w:t>
      </w:r>
      <w:r w:rsidRPr="007077E5">
        <w:rPr>
          <w:color w:val="auto"/>
          <w:highlight w:val="yellow"/>
          <w:lang w:eastAsia="zh-CN"/>
        </w:rPr>
        <w:t xml:space="preserve"> and change </w:t>
      </w:r>
      <w:r w:rsidR="003F2843">
        <w:rPr>
          <w:color w:val="auto"/>
          <w:highlight w:val="yellow"/>
          <w:lang w:eastAsia="zh-CN"/>
        </w:rPr>
        <w:t>"</w:t>
      </w:r>
      <w:r w:rsidRPr="00155876">
        <w:rPr>
          <w:b/>
          <w:bCs/>
          <w:color w:val="auto"/>
          <w:highlight w:val="yellow"/>
          <w:lang w:eastAsia="zh-CN"/>
        </w:rPr>
        <w:t>ImPath</w:t>
      </w:r>
      <w:r w:rsidR="003F2843">
        <w:rPr>
          <w:color w:val="auto"/>
          <w:highlight w:val="yellow"/>
          <w:lang w:eastAsia="zh-CN"/>
        </w:rPr>
        <w:t>"</w:t>
      </w:r>
      <w:r w:rsidRPr="007077E5">
        <w:rPr>
          <w:color w:val="auto"/>
          <w:highlight w:val="yellow"/>
          <w:lang w:eastAsia="zh-CN"/>
        </w:rPr>
        <w:t xml:space="preserve"> </w:t>
      </w:r>
      <w:r w:rsidR="005E7577">
        <w:rPr>
          <w:color w:val="auto"/>
          <w:highlight w:val="yellow"/>
          <w:lang w:eastAsia="zh-CN"/>
        </w:rPr>
        <w:t>in</w:t>
      </w:r>
      <w:r w:rsidR="005E7577" w:rsidRPr="007077E5">
        <w:rPr>
          <w:color w:val="auto"/>
          <w:highlight w:val="yellow"/>
          <w:lang w:eastAsia="zh-CN"/>
        </w:rPr>
        <w:t xml:space="preserve"> </w:t>
      </w:r>
      <w:r w:rsidRPr="007077E5">
        <w:rPr>
          <w:color w:val="auto"/>
          <w:highlight w:val="yellow"/>
          <w:lang w:eastAsia="zh-CN"/>
        </w:rPr>
        <w:t xml:space="preserve">line 4 to the image folder path. </w:t>
      </w:r>
      <w:r w:rsidRPr="004D6E29">
        <w:rPr>
          <w:color w:val="auto"/>
          <w:lang w:eastAsia="zh-CN"/>
        </w:rPr>
        <w:t>It might take 5</w:t>
      </w:r>
      <w:r w:rsidR="005E7577" w:rsidRPr="00B6719A">
        <w:rPr>
          <w:color w:val="auto"/>
          <w:lang w:eastAsia="zh-CN"/>
        </w:rPr>
        <w:t>–</w:t>
      </w:r>
      <w:r w:rsidRPr="004D6E29">
        <w:rPr>
          <w:color w:val="auto"/>
          <w:lang w:eastAsia="zh-CN"/>
        </w:rPr>
        <w:t xml:space="preserve">20 </w:t>
      </w:r>
      <w:r w:rsidR="005E7577" w:rsidRPr="00B6719A">
        <w:rPr>
          <w:color w:val="auto"/>
          <w:lang w:eastAsia="zh-CN"/>
        </w:rPr>
        <w:t>min</w:t>
      </w:r>
      <w:r w:rsidR="005E7577" w:rsidRPr="004D6E29">
        <w:rPr>
          <w:color w:val="auto"/>
          <w:lang w:eastAsia="zh-CN"/>
        </w:rPr>
        <w:t xml:space="preserve"> </w:t>
      </w:r>
      <w:r w:rsidRPr="004D6E29">
        <w:rPr>
          <w:color w:val="auto"/>
          <w:lang w:eastAsia="zh-CN"/>
        </w:rPr>
        <w:t>to run this code depending on the computation power of the system.</w:t>
      </w:r>
    </w:p>
    <w:p w14:paraId="3D407876" w14:textId="77777777" w:rsidR="004D6E29" w:rsidRPr="007077E5" w:rsidRDefault="004D6E29" w:rsidP="004D6E29">
      <w:pPr>
        <w:pStyle w:val="NormalWeb"/>
        <w:spacing w:before="0" w:beforeAutospacing="0" w:after="0" w:afterAutospacing="0"/>
        <w:rPr>
          <w:color w:val="auto"/>
          <w:highlight w:val="yellow"/>
          <w:lang w:eastAsia="zh-CN"/>
        </w:rPr>
      </w:pPr>
    </w:p>
    <w:p w14:paraId="05C341DE" w14:textId="7A317CF8" w:rsidR="000B418E" w:rsidRPr="007077E5" w:rsidRDefault="004D6E29" w:rsidP="007077E5">
      <w:pPr>
        <w:pStyle w:val="NormalWeb"/>
        <w:spacing w:before="0" w:beforeAutospacing="0" w:after="0" w:afterAutospacing="0"/>
        <w:rPr>
          <w:color w:val="auto"/>
          <w:lang w:eastAsia="zh-CN"/>
        </w:rPr>
      </w:pPr>
      <w:bookmarkStart w:id="6" w:name="_Hlk18646682"/>
      <w:r>
        <w:rPr>
          <w:color w:val="auto"/>
          <w:lang w:eastAsia="zh-CN"/>
        </w:rPr>
        <w:t xml:space="preserve">NOTE: </w:t>
      </w:r>
      <w:r w:rsidR="000B418E" w:rsidRPr="007077E5">
        <w:rPr>
          <w:color w:val="auto"/>
          <w:lang w:eastAsia="zh-CN"/>
        </w:rPr>
        <w:t xml:space="preserve">The artificially created </w:t>
      </w:r>
      <w:r w:rsidR="007C7C91" w:rsidRPr="007077E5">
        <w:rPr>
          <w:color w:val="auto"/>
          <w:lang w:eastAsia="zh-CN"/>
        </w:rPr>
        <w:t xml:space="preserve">rectangular parallelepipeds in step 7 </w:t>
      </w:r>
      <w:r w:rsidR="005E7577">
        <w:rPr>
          <w:color w:val="auto"/>
          <w:lang w:eastAsia="zh-CN"/>
        </w:rPr>
        <w:t>are</w:t>
      </w:r>
      <w:r w:rsidR="005E7577" w:rsidRPr="007077E5">
        <w:rPr>
          <w:color w:val="auto"/>
          <w:lang w:eastAsia="zh-CN"/>
        </w:rPr>
        <w:t xml:space="preserve"> </w:t>
      </w:r>
      <w:r w:rsidR="007C7C91" w:rsidRPr="007077E5">
        <w:rPr>
          <w:color w:val="auto"/>
          <w:lang w:eastAsia="zh-CN"/>
        </w:rPr>
        <w:t xml:space="preserve">used for 3D rigid registration </w:t>
      </w:r>
      <w:r w:rsidR="005E7577" w:rsidRPr="00B6719A">
        <w:rPr>
          <w:color w:val="auto"/>
          <w:lang w:eastAsia="zh-CN"/>
        </w:rPr>
        <w:t>that</w:t>
      </w:r>
      <w:r w:rsidR="005E7577" w:rsidRPr="007077E5">
        <w:rPr>
          <w:color w:val="auto"/>
          <w:lang w:eastAsia="zh-CN"/>
        </w:rPr>
        <w:t xml:space="preserve"> </w:t>
      </w:r>
      <w:r w:rsidR="007C7C91" w:rsidRPr="007077E5">
        <w:rPr>
          <w:color w:val="auto"/>
          <w:lang w:eastAsia="zh-CN"/>
        </w:rPr>
        <w:t xml:space="preserve">preserves the distance between two points and angles subscribed by three points. When the end-diastole rectangular parallelepiped (red) </w:t>
      </w:r>
      <w:r w:rsidR="00DE6726" w:rsidRPr="007077E5">
        <w:rPr>
          <w:color w:val="auto"/>
          <w:lang w:eastAsia="zh-CN"/>
        </w:rPr>
        <w:t>i</w:t>
      </w:r>
      <w:r w:rsidR="007C7C91" w:rsidRPr="007077E5">
        <w:rPr>
          <w:color w:val="auto"/>
          <w:lang w:eastAsia="zh-CN"/>
        </w:rPr>
        <w:t xml:space="preserve">s registered to the end-systole rectangular parallelepiped (green), the ensuing discrepant </w:t>
      </w:r>
      <w:r w:rsidR="005E7577">
        <w:rPr>
          <w:color w:val="auto"/>
          <w:lang w:eastAsia="zh-CN"/>
        </w:rPr>
        <w:t>3D</w:t>
      </w:r>
      <w:r w:rsidR="007C7C91" w:rsidRPr="007077E5">
        <w:rPr>
          <w:color w:val="auto"/>
          <w:lang w:eastAsia="zh-CN"/>
        </w:rPr>
        <w:t xml:space="preserve"> location permit</w:t>
      </w:r>
      <w:r w:rsidR="00DE6726" w:rsidRPr="007077E5">
        <w:rPr>
          <w:color w:val="auto"/>
          <w:lang w:eastAsia="zh-CN"/>
        </w:rPr>
        <w:t>s</w:t>
      </w:r>
      <w:r w:rsidR="007C7C91" w:rsidRPr="007077E5">
        <w:rPr>
          <w:color w:val="auto"/>
          <w:lang w:eastAsia="zh-CN"/>
        </w:rPr>
        <w:t xml:space="preserve"> the derivation of a unique matrix of rigid transformation consisting of rotation and translation from the end-diastole matrix to the end-systole matrix (</w:t>
      </w:r>
      <w:r w:rsidR="007C7C91" w:rsidRPr="007077E5">
        <w:rPr>
          <w:b/>
          <w:bCs/>
          <w:color w:val="auto"/>
          <w:lang w:eastAsia="zh-CN"/>
        </w:rPr>
        <w:t>Figure 1H</w:t>
      </w:r>
      <w:r w:rsidR="007C7C91" w:rsidRPr="007077E5">
        <w:rPr>
          <w:color w:val="auto"/>
          <w:lang w:eastAsia="zh-CN"/>
        </w:rPr>
        <w:t>).</w:t>
      </w:r>
      <w:r w:rsidR="00B93865">
        <w:rPr>
          <w:color w:val="auto"/>
          <w:lang w:eastAsia="zh-CN"/>
        </w:rPr>
        <w:t xml:space="preserve"> </w:t>
      </w:r>
      <w:r w:rsidR="007C7C91" w:rsidRPr="007077E5">
        <w:rPr>
          <w:color w:val="auto"/>
          <w:lang w:eastAsia="zh-CN"/>
        </w:rPr>
        <w:t xml:space="preserve">We perform the registration and regularized energy minimization </w:t>
      </w:r>
      <w:r w:rsidR="00B06F70" w:rsidRPr="007077E5">
        <w:rPr>
          <w:color w:val="auto"/>
        </w:rPr>
        <w:t xml:space="preserve">to denoise the matrix after the transformation </w:t>
      </w:r>
      <w:r w:rsidR="007C7C91" w:rsidRPr="007077E5">
        <w:rPr>
          <w:color w:val="auto"/>
          <w:lang w:eastAsia="zh-CN"/>
        </w:rPr>
        <w:t xml:space="preserve">using </w:t>
      </w:r>
      <w:r w:rsidR="00C71692">
        <w:rPr>
          <w:color w:val="auto"/>
          <w:lang w:eastAsia="zh-CN"/>
        </w:rPr>
        <w:t xml:space="preserve">an </w:t>
      </w:r>
      <w:r w:rsidR="007C7C91" w:rsidRPr="007077E5">
        <w:rPr>
          <w:color w:val="auto"/>
          <w:lang w:eastAsia="zh-CN"/>
        </w:rPr>
        <w:t>image processing toolb</w:t>
      </w:r>
      <w:r w:rsidR="00D644EC" w:rsidRPr="007077E5">
        <w:rPr>
          <w:color w:val="auto"/>
          <w:lang w:eastAsia="zh-CN"/>
        </w:rPr>
        <w:t xml:space="preserve">ox (see </w:t>
      </w:r>
      <w:r w:rsidR="00D644EC" w:rsidRPr="00155876">
        <w:rPr>
          <w:b/>
          <w:bCs/>
          <w:color w:val="auto"/>
          <w:lang w:eastAsia="zh-CN"/>
        </w:rPr>
        <w:t>Table of M</w:t>
      </w:r>
      <w:r w:rsidR="007C7C91" w:rsidRPr="00155876">
        <w:rPr>
          <w:b/>
          <w:bCs/>
          <w:color w:val="auto"/>
          <w:lang w:eastAsia="zh-CN"/>
        </w:rPr>
        <w:t>aterials</w:t>
      </w:r>
      <w:r w:rsidR="007C7C91" w:rsidRPr="007077E5">
        <w:rPr>
          <w:color w:val="auto"/>
          <w:lang w:eastAsia="zh-CN"/>
        </w:rPr>
        <w:t xml:space="preserve">). For </w:t>
      </w:r>
      <w:r w:rsidR="00C71692">
        <w:rPr>
          <w:color w:val="auto"/>
          <w:lang w:eastAsia="zh-CN"/>
        </w:rPr>
        <w:t xml:space="preserve">a </w:t>
      </w:r>
      <w:r w:rsidR="007C7C91" w:rsidRPr="007077E5">
        <w:rPr>
          <w:color w:val="auto"/>
          <w:lang w:eastAsia="zh-CN"/>
        </w:rPr>
        <w:t xml:space="preserve">detailed mathematical description, please see Chen </w:t>
      </w:r>
      <w:r w:rsidR="00296578" w:rsidRPr="00296578">
        <w:rPr>
          <w:iCs/>
          <w:color w:val="auto"/>
          <w:lang w:eastAsia="zh-CN"/>
        </w:rPr>
        <w:t>et al.</w:t>
      </w:r>
      <w:r w:rsidR="007C7C91" w:rsidRPr="007077E5">
        <w:rPr>
          <w:color w:val="auto"/>
          <w:vertAlign w:val="superscript"/>
          <w:lang w:eastAsia="zh-CN"/>
        </w:rPr>
        <w:t>8</w:t>
      </w:r>
      <w:r w:rsidR="007C7C91" w:rsidRPr="007077E5">
        <w:rPr>
          <w:color w:val="auto"/>
          <w:lang w:eastAsia="zh-CN"/>
        </w:rPr>
        <w:t>.</w:t>
      </w:r>
    </w:p>
    <w:bookmarkEnd w:id="6"/>
    <w:p w14:paraId="0DEFF916" w14:textId="77777777" w:rsidR="00E12321" w:rsidRPr="007077E5" w:rsidRDefault="00E12321" w:rsidP="007077E5">
      <w:pPr>
        <w:pStyle w:val="NormalWeb"/>
        <w:spacing w:before="0" w:beforeAutospacing="0" w:after="0" w:afterAutospacing="0"/>
        <w:rPr>
          <w:color w:val="auto"/>
          <w:highlight w:val="yellow"/>
          <w:lang w:eastAsia="zh-CN"/>
        </w:rPr>
      </w:pPr>
    </w:p>
    <w:p w14:paraId="4A33869A" w14:textId="77777777" w:rsidR="00E12321" w:rsidRPr="007077E5" w:rsidRDefault="00E12321" w:rsidP="007077E5">
      <w:pPr>
        <w:pStyle w:val="NormalWeb"/>
        <w:numPr>
          <w:ilvl w:val="0"/>
          <w:numId w:val="29"/>
        </w:numPr>
        <w:spacing w:before="0" w:beforeAutospacing="0" w:after="0" w:afterAutospacing="0"/>
        <w:rPr>
          <w:b/>
          <w:color w:val="auto"/>
          <w:highlight w:val="yellow"/>
          <w:lang w:eastAsia="zh-CN"/>
        </w:rPr>
      </w:pPr>
      <w:r w:rsidRPr="007077E5">
        <w:rPr>
          <w:b/>
          <w:color w:val="auto"/>
          <w:highlight w:val="yellow"/>
          <w:lang w:eastAsia="zh-CN"/>
        </w:rPr>
        <w:t>Output of the displacement vectors</w:t>
      </w:r>
    </w:p>
    <w:p w14:paraId="35BF91F8" w14:textId="77777777" w:rsidR="00E12321" w:rsidRPr="007077E5" w:rsidRDefault="00E12321" w:rsidP="007077E5">
      <w:pPr>
        <w:pStyle w:val="NormalWeb"/>
        <w:spacing w:before="0" w:beforeAutospacing="0" w:after="0" w:afterAutospacing="0"/>
        <w:rPr>
          <w:color w:val="auto"/>
          <w:highlight w:val="yellow"/>
          <w:lang w:eastAsia="zh-CN"/>
        </w:rPr>
      </w:pPr>
    </w:p>
    <w:p w14:paraId="114FB0A3" w14:textId="77514734" w:rsidR="00E12321" w:rsidRPr="007077E5" w:rsidRDefault="00E12321" w:rsidP="007077E5">
      <w:pPr>
        <w:pStyle w:val="NormalWeb"/>
        <w:spacing w:before="0" w:beforeAutospacing="0" w:after="0" w:afterAutospacing="0"/>
        <w:rPr>
          <w:color w:val="auto"/>
          <w:highlight w:val="yellow"/>
          <w:lang w:eastAsia="zh-CN"/>
        </w:rPr>
      </w:pPr>
      <w:r w:rsidRPr="007077E5">
        <w:rPr>
          <w:color w:val="auto"/>
          <w:highlight w:val="yellow"/>
          <w:lang w:eastAsia="zh-CN"/>
        </w:rPr>
        <w:t>11.1</w:t>
      </w:r>
      <w:r w:rsidR="002B604D">
        <w:rPr>
          <w:color w:val="auto"/>
          <w:highlight w:val="yellow"/>
          <w:lang w:eastAsia="zh-CN"/>
        </w:rPr>
        <w:t>.</w:t>
      </w:r>
      <w:r w:rsidRPr="007077E5">
        <w:rPr>
          <w:color w:val="auto"/>
          <w:highlight w:val="yellow"/>
          <w:lang w:eastAsia="zh-CN"/>
        </w:rPr>
        <w:t xml:space="preserve"> Open </w:t>
      </w:r>
      <w:r w:rsidR="003F2843">
        <w:rPr>
          <w:color w:val="auto"/>
          <w:highlight w:val="yellow"/>
          <w:lang w:eastAsia="zh-CN"/>
        </w:rPr>
        <w:t>"</w:t>
      </w:r>
      <w:r w:rsidRPr="00155876">
        <w:rPr>
          <w:b/>
          <w:bCs/>
          <w:color w:val="auto"/>
          <w:highlight w:val="yellow"/>
          <w:lang w:eastAsia="zh-CN"/>
        </w:rPr>
        <w:t>displacement_4.m</w:t>
      </w:r>
      <w:r w:rsidR="003F2843">
        <w:rPr>
          <w:color w:val="auto"/>
          <w:highlight w:val="yellow"/>
          <w:lang w:eastAsia="zh-CN"/>
        </w:rPr>
        <w:t>"</w:t>
      </w:r>
      <w:r w:rsidRPr="007077E5">
        <w:rPr>
          <w:color w:val="auto"/>
          <w:highlight w:val="yellow"/>
          <w:lang w:eastAsia="zh-CN"/>
        </w:rPr>
        <w:t xml:space="preserve"> and change </w:t>
      </w:r>
      <w:r w:rsidR="003F2843">
        <w:rPr>
          <w:color w:val="auto"/>
          <w:highlight w:val="yellow"/>
          <w:lang w:eastAsia="zh-CN"/>
        </w:rPr>
        <w:t>"</w:t>
      </w:r>
      <w:r w:rsidRPr="00155876">
        <w:rPr>
          <w:b/>
          <w:bCs/>
          <w:color w:val="auto"/>
          <w:highlight w:val="yellow"/>
          <w:lang w:eastAsia="zh-CN"/>
        </w:rPr>
        <w:t>ImPath</w:t>
      </w:r>
      <w:r w:rsidR="003F2843">
        <w:rPr>
          <w:color w:val="auto"/>
          <w:highlight w:val="yellow"/>
          <w:lang w:eastAsia="zh-CN"/>
        </w:rPr>
        <w:t>"</w:t>
      </w:r>
      <w:r w:rsidRPr="007077E5">
        <w:rPr>
          <w:color w:val="auto"/>
          <w:highlight w:val="yellow"/>
          <w:lang w:eastAsia="zh-CN"/>
        </w:rPr>
        <w:t xml:space="preserve"> </w:t>
      </w:r>
      <w:r w:rsidR="00C71692">
        <w:rPr>
          <w:color w:val="auto"/>
          <w:highlight w:val="yellow"/>
          <w:lang w:eastAsia="zh-CN"/>
        </w:rPr>
        <w:t>in</w:t>
      </w:r>
      <w:r w:rsidR="00C71692" w:rsidRPr="007077E5">
        <w:rPr>
          <w:color w:val="auto"/>
          <w:highlight w:val="yellow"/>
          <w:lang w:eastAsia="zh-CN"/>
        </w:rPr>
        <w:t xml:space="preserve"> </w:t>
      </w:r>
      <w:r w:rsidRPr="007077E5">
        <w:rPr>
          <w:color w:val="auto"/>
          <w:highlight w:val="yellow"/>
          <w:lang w:eastAsia="zh-CN"/>
        </w:rPr>
        <w:t>line 4 to the image folder path.</w:t>
      </w:r>
    </w:p>
    <w:p w14:paraId="39381304" w14:textId="77777777" w:rsidR="00E12321" w:rsidRPr="007077E5" w:rsidRDefault="00E12321" w:rsidP="007077E5">
      <w:pPr>
        <w:pStyle w:val="NormalWeb"/>
        <w:spacing w:before="0" w:beforeAutospacing="0" w:after="0" w:afterAutospacing="0"/>
        <w:rPr>
          <w:color w:val="auto"/>
          <w:highlight w:val="yellow"/>
          <w:lang w:eastAsia="zh-CN"/>
        </w:rPr>
      </w:pPr>
    </w:p>
    <w:p w14:paraId="017E5D66" w14:textId="47BEC58D" w:rsidR="000C67B8" w:rsidRPr="007077E5" w:rsidRDefault="00E12321" w:rsidP="007077E5">
      <w:pPr>
        <w:pStyle w:val="NormalWeb"/>
        <w:spacing w:before="0" w:beforeAutospacing="0" w:after="0" w:afterAutospacing="0"/>
        <w:rPr>
          <w:color w:val="auto"/>
          <w:highlight w:val="yellow"/>
          <w:lang w:eastAsia="zh-CN"/>
        </w:rPr>
      </w:pPr>
      <w:r w:rsidRPr="007077E5">
        <w:rPr>
          <w:color w:val="auto"/>
          <w:highlight w:val="yellow"/>
          <w:lang w:eastAsia="zh-CN"/>
        </w:rPr>
        <w:t>11.2</w:t>
      </w:r>
      <w:r w:rsidR="002B604D">
        <w:rPr>
          <w:color w:val="auto"/>
          <w:highlight w:val="yellow"/>
          <w:lang w:eastAsia="zh-CN"/>
        </w:rPr>
        <w:t>.</w:t>
      </w:r>
      <w:r w:rsidRPr="007077E5">
        <w:rPr>
          <w:color w:val="auto"/>
          <w:highlight w:val="yellow"/>
          <w:lang w:eastAsia="zh-CN"/>
        </w:rPr>
        <w:t xml:space="preserve"> Run </w:t>
      </w:r>
      <w:r w:rsidR="003F2843">
        <w:rPr>
          <w:color w:val="auto"/>
          <w:highlight w:val="yellow"/>
          <w:lang w:eastAsia="zh-CN"/>
        </w:rPr>
        <w:t>"</w:t>
      </w:r>
      <w:r w:rsidRPr="00155876">
        <w:rPr>
          <w:b/>
          <w:bCs/>
          <w:color w:val="auto"/>
          <w:highlight w:val="yellow"/>
          <w:lang w:eastAsia="zh-CN"/>
        </w:rPr>
        <w:t>displacement_4.m</w:t>
      </w:r>
      <w:r w:rsidR="003F2843">
        <w:rPr>
          <w:color w:val="auto"/>
          <w:highlight w:val="yellow"/>
          <w:lang w:eastAsia="zh-CN"/>
        </w:rPr>
        <w:t>"</w:t>
      </w:r>
      <w:r w:rsidRPr="007077E5">
        <w:rPr>
          <w:color w:val="auto"/>
          <w:highlight w:val="yellow"/>
          <w:lang w:eastAsia="zh-CN"/>
        </w:rPr>
        <w:t xml:space="preserve">, which generates a </w:t>
      </w:r>
      <w:r w:rsidR="003F2843">
        <w:rPr>
          <w:color w:val="auto"/>
          <w:highlight w:val="yellow"/>
          <w:lang w:eastAsia="zh-CN"/>
        </w:rPr>
        <w:t>"</w:t>
      </w:r>
      <w:r w:rsidRPr="007077E5">
        <w:rPr>
          <w:color w:val="auto"/>
          <w:highlight w:val="yellow"/>
          <w:lang w:eastAsia="zh-CN"/>
        </w:rPr>
        <w:t>vector8.txt</w:t>
      </w:r>
      <w:r w:rsidR="003F2843">
        <w:rPr>
          <w:color w:val="auto"/>
          <w:highlight w:val="yellow"/>
          <w:lang w:eastAsia="zh-CN"/>
        </w:rPr>
        <w:t>"</w:t>
      </w:r>
      <w:r w:rsidRPr="007077E5">
        <w:rPr>
          <w:color w:val="auto"/>
          <w:highlight w:val="yellow"/>
          <w:lang w:eastAsia="zh-CN"/>
        </w:rPr>
        <w:t xml:space="preserve"> file in </w:t>
      </w:r>
      <w:r w:rsidR="00290783">
        <w:rPr>
          <w:color w:val="auto"/>
          <w:highlight w:val="yellow"/>
          <w:lang w:eastAsia="zh-CN"/>
        </w:rPr>
        <w:t xml:space="preserve">the </w:t>
      </w:r>
      <w:r w:rsidR="003F2843">
        <w:rPr>
          <w:color w:val="auto"/>
          <w:highlight w:val="yellow"/>
          <w:lang w:eastAsia="zh-CN"/>
        </w:rPr>
        <w:t>"</w:t>
      </w:r>
      <w:r w:rsidRPr="007077E5">
        <w:rPr>
          <w:color w:val="auto"/>
          <w:highlight w:val="yellow"/>
          <w:lang w:eastAsia="zh-CN"/>
        </w:rPr>
        <w:t>vectors</w:t>
      </w:r>
      <w:r w:rsidR="003F2843">
        <w:rPr>
          <w:color w:val="auto"/>
          <w:highlight w:val="yellow"/>
          <w:lang w:eastAsia="zh-CN"/>
        </w:rPr>
        <w:t>"</w:t>
      </w:r>
      <w:r w:rsidRPr="007077E5">
        <w:rPr>
          <w:color w:val="auto"/>
          <w:highlight w:val="yellow"/>
          <w:lang w:eastAsia="zh-CN"/>
        </w:rPr>
        <w:t xml:space="preserve"> folder. </w:t>
      </w:r>
      <w:r w:rsidR="00C71692">
        <w:rPr>
          <w:color w:val="auto"/>
          <w:highlight w:val="yellow"/>
          <w:lang w:eastAsia="zh-CN"/>
        </w:rPr>
        <w:t xml:space="preserve">Once the </w:t>
      </w:r>
      <w:r w:rsidR="003F2843">
        <w:rPr>
          <w:color w:val="auto"/>
          <w:highlight w:val="yellow"/>
          <w:lang w:eastAsia="zh-CN"/>
        </w:rPr>
        <w:t>"</w:t>
      </w:r>
      <w:r w:rsidRPr="007077E5">
        <w:rPr>
          <w:color w:val="auto"/>
          <w:highlight w:val="yellow"/>
          <w:lang w:eastAsia="zh-CN"/>
        </w:rPr>
        <w:t>vector8.txt</w:t>
      </w:r>
      <w:r w:rsidR="003F2843">
        <w:rPr>
          <w:color w:val="auto"/>
          <w:highlight w:val="yellow"/>
          <w:lang w:eastAsia="zh-CN"/>
        </w:rPr>
        <w:t>"</w:t>
      </w:r>
      <w:r w:rsidRPr="007077E5">
        <w:rPr>
          <w:color w:val="auto"/>
          <w:highlight w:val="yellow"/>
          <w:lang w:eastAsia="zh-CN"/>
        </w:rPr>
        <w:t xml:space="preserve"> file</w:t>
      </w:r>
      <w:r w:rsidR="00C71692">
        <w:rPr>
          <w:color w:val="auto"/>
          <w:highlight w:val="yellow"/>
          <w:lang w:eastAsia="zh-CN"/>
        </w:rPr>
        <w:t xml:space="preserve"> is open</w:t>
      </w:r>
      <w:r w:rsidRPr="007077E5">
        <w:rPr>
          <w:color w:val="auto"/>
          <w:highlight w:val="yellow"/>
          <w:lang w:eastAsia="zh-CN"/>
        </w:rPr>
        <w:t xml:space="preserve">, there will be an 8 </w:t>
      </w:r>
      <w:r w:rsidR="00C71692">
        <w:rPr>
          <w:color w:val="auto"/>
          <w:highlight w:val="yellow"/>
          <w:lang w:eastAsia="zh-CN"/>
        </w:rPr>
        <w:t>x</w:t>
      </w:r>
      <w:r w:rsidR="00C71692" w:rsidRPr="007077E5">
        <w:rPr>
          <w:color w:val="auto"/>
          <w:highlight w:val="yellow"/>
          <w:lang w:eastAsia="zh-CN"/>
        </w:rPr>
        <w:t xml:space="preserve"> </w:t>
      </w:r>
      <w:r w:rsidRPr="007077E5">
        <w:rPr>
          <w:color w:val="auto"/>
          <w:highlight w:val="yellow"/>
          <w:lang w:eastAsia="zh-CN"/>
        </w:rPr>
        <w:t xml:space="preserve">4 matrix. Each row of the matrix has </w:t>
      </w:r>
      <w:r w:rsidR="00C71692" w:rsidRPr="00B6719A">
        <w:rPr>
          <w:color w:val="auto"/>
          <w:highlight w:val="yellow"/>
          <w:lang w:eastAsia="zh-CN"/>
        </w:rPr>
        <w:t>four</w:t>
      </w:r>
      <w:r w:rsidR="00C71692" w:rsidRPr="007077E5">
        <w:rPr>
          <w:color w:val="auto"/>
          <w:highlight w:val="yellow"/>
          <w:lang w:eastAsia="zh-CN"/>
        </w:rPr>
        <w:t xml:space="preserve"> </w:t>
      </w:r>
      <w:r w:rsidRPr="007077E5">
        <w:rPr>
          <w:color w:val="auto"/>
          <w:highlight w:val="yellow"/>
          <w:lang w:eastAsia="zh-CN"/>
        </w:rPr>
        <w:t>numbers, which are the magnitudes of the X component, Y component, Z component, and the SUM magnitude of the displacement vector of a specific</w:t>
      </w:r>
      <w:r w:rsidR="004D6E29">
        <w:rPr>
          <w:color w:val="auto"/>
          <w:highlight w:val="yellow"/>
          <w:lang w:eastAsia="zh-CN"/>
        </w:rPr>
        <w:t xml:space="preserve"> </w:t>
      </w:r>
      <w:r w:rsidR="000C67B8" w:rsidRPr="007077E5">
        <w:rPr>
          <w:color w:val="auto"/>
          <w:highlight w:val="yellow"/>
          <w:lang w:eastAsia="zh-CN"/>
        </w:rPr>
        <w:t>segment of the ventricle.</w:t>
      </w:r>
      <w:r w:rsidR="00B93865">
        <w:rPr>
          <w:color w:val="auto"/>
          <w:highlight w:val="yellow"/>
          <w:lang w:eastAsia="zh-CN"/>
        </w:rPr>
        <w:t xml:space="preserve"> </w:t>
      </w:r>
    </w:p>
    <w:p w14:paraId="5AA4BB2E" w14:textId="77777777" w:rsidR="000C67B8" w:rsidRPr="007077E5" w:rsidRDefault="000C67B8" w:rsidP="007077E5">
      <w:pPr>
        <w:pStyle w:val="NormalWeb"/>
        <w:spacing w:before="0" w:beforeAutospacing="0" w:after="0" w:afterAutospacing="0"/>
        <w:rPr>
          <w:color w:val="auto"/>
          <w:highlight w:val="yellow"/>
          <w:lang w:eastAsia="zh-CN"/>
        </w:rPr>
      </w:pPr>
    </w:p>
    <w:p w14:paraId="0D339F1D" w14:textId="368870B4" w:rsidR="00940F06" w:rsidRPr="007077E5" w:rsidRDefault="004D6E29" w:rsidP="007077E5">
      <w:pPr>
        <w:widowControl/>
        <w:autoSpaceDE/>
        <w:autoSpaceDN/>
        <w:adjustRightInd/>
        <w:rPr>
          <w:rFonts w:eastAsia="Times New Roman"/>
          <w:color w:val="auto"/>
          <w:lang w:eastAsia="ko-KR"/>
        </w:rPr>
      </w:pPr>
      <w:bookmarkStart w:id="7" w:name="_Hlk18647629"/>
      <w:r>
        <w:rPr>
          <w:rFonts w:eastAsia="Times New Roman"/>
          <w:color w:val="auto"/>
          <w:lang w:eastAsia="ko-KR"/>
        </w:rPr>
        <w:t xml:space="preserve">NOTE: </w:t>
      </w:r>
      <w:r w:rsidR="00940F06" w:rsidRPr="007077E5">
        <w:rPr>
          <w:rFonts w:eastAsia="Times New Roman"/>
          <w:color w:val="auto"/>
          <w:lang w:eastAsia="ko-KR"/>
        </w:rPr>
        <w:t xml:space="preserve">The displacement vector is </w:t>
      </w:r>
      <w:r w:rsidR="00DE6726" w:rsidRPr="007077E5">
        <w:rPr>
          <w:rFonts w:eastAsia="Times New Roman"/>
          <w:color w:val="auto"/>
          <w:lang w:eastAsia="ko-KR"/>
        </w:rPr>
        <w:t xml:space="preserve">obtained </w:t>
      </w:r>
      <w:r w:rsidR="00940F06" w:rsidRPr="007077E5">
        <w:rPr>
          <w:rFonts w:eastAsia="Times New Roman"/>
          <w:color w:val="auto"/>
          <w:lang w:eastAsia="ko-KR"/>
        </w:rPr>
        <w:t xml:space="preserve">by calculating the displacement of the mass centroid of each segment in 3D space. We calculate the </w:t>
      </w:r>
      <w:r w:rsidR="005E7577">
        <w:rPr>
          <w:rFonts w:eastAsia="Times New Roman"/>
          <w:color w:val="auto"/>
          <w:lang w:eastAsia="ko-KR"/>
        </w:rPr>
        <w:t>3D</w:t>
      </w:r>
      <w:r w:rsidR="00940F06" w:rsidRPr="007077E5">
        <w:rPr>
          <w:rFonts w:eastAsia="Times New Roman"/>
          <w:color w:val="auto"/>
          <w:lang w:eastAsia="ko-KR"/>
        </w:rPr>
        <w:t xml:space="preserve"> mass centroid (P</w:t>
      </w:r>
      <w:r w:rsidR="00940F06" w:rsidRPr="007077E5">
        <w:rPr>
          <w:rFonts w:eastAsia="Times New Roman"/>
          <w:color w:val="auto"/>
          <w:vertAlign w:val="subscript"/>
          <w:lang w:eastAsia="ko-KR"/>
        </w:rPr>
        <w:t>S</w:t>
      </w:r>
      <w:r w:rsidR="00940F06" w:rsidRPr="007077E5">
        <w:rPr>
          <w:rFonts w:eastAsia="Times New Roman"/>
          <w:color w:val="auto"/>
          <w:lang w:eastAsia="ko-KR"/>
        </w:rPr>
        <w:t xml:space="preserve"> and P</w:t>
      </w:r>
      <w:r w:rsidR="00940F06" w:rsidRPr="007077E5">
        <w:rPr>
          <w:rFonts w:eastAsia="Times New Roman"/>
          <w:color w:val="auto"/>
          <w:vertAlign w:val="subscript"/>
          <w:lang w:eastAsia="ko-KR"/>
        </w:rPr>
        <w:t>D</w:t>
      </w:r>
      <w:r w:rsidR="00940F06" w:rsidRPr="007077E5">
        <w:rPr>
          <w:rFonts w:eastAsia="Times New Roman"/>
          <w:color w:val="auto"/>
          <w:lang w:eastAsia="ko-KR"/>
        </w:rPr>
        <w:t xml:space="preserve">) coordinates </w:t>
      </w:r>
      <m:oMath>
        <m:acc>
          <m:accPr>
            <m:chr m:val="̅"/>
            <m:ctrlPr>
              <w:rPr>
                <w:rFonts w:ascii="Cambria Math" w:eastAsia="Times New Roman" w:hAnsi="Cambria Math"/>
                <w:color w:val="auto"/>
                <w:lang w:eastAsia="ko-KR"/>
              </w:rPr>
            </m:ctrlPr>
          </m:accPr>
          <m:e>
            <m:sSub>
              <m:sSubPr>
                <m:ctrlPr>
                  <w:rPr>
                    <w:rFonts w:ascii="Cambria Math" w:eastAsia="Times New Roman" w:hAnsi="Cambria Math"/>
                    <w:i/>
                    <w:color w:val="auto"/>
                    <w:lang w:eastAsia="ko-KR"/>
                  </w:rPr>
                </m:ctrlPr>
              </m:sSubPr>
              <m:e>
                <m:r>
                  <w:rPr>
                    <w:rFonts w:eastAsia="Times New Roman"/>
                    <w:color w:val="auto"/>
                    <w:lang w:eastAsia="ko-KR"/>
                  </w:rPr>
                  <m:t>C</m:t>
                </m:r>
              </m:e>
              <m:sub>
                <m:r>
                  <w:rPr>
                    <w:rFonts w:eastAsia="Times New Roman"/>
                    <w:color w:val="auto"/>
                    <w:lang w:eastAsia="ko-KR"/>
                  </w:rPr>
                  <m:t>k</m:t>
                </m:r>
              </m:sub>
            </m:sSub>
          </m:e>
        </m:acc>
      </m:oMath>
      <w:r w:rsidR="00940F06" w:rsidRPr="007077E5">
        <w:rPr>
          <w:rFonts w:eastAsia="Times New Roman"/>
          <w:color w:val="auto"/>
          <w:lang w:eastAsia="ko-KR"/>
        </w:rPr>
        <w:t xml:space="preserve"> (where </w:t>
      </w:r>
      <w:r w:rsidR="00940F06" w:rsidRPr="00155876">
        <w:rPr>
          <w:rFonts w:eastAsia="Times New Roman"/>
          <w:iCs/>
          <w:color w:val="auto"/>
          <w:lang w:eastAsia="ko-KR"/>
        </w:rPr>
        <w:t>k</w:t>
      </w:r>
      <w:r w:rsidR="00940F06" w:rsidRPr="00B6719A">
        <w:rPr>
          <w:rFonts w:eastAsia="Times New Roman"/>
          <w:iCs/>
          <w:color w:val="auto"/>
          <w:lang w:eastAsia="ko-KR"/>
        </w:rPr>
        <w:t xml:space="preserve"> indicates the </w:t>
      </w:r>
      <w:r w:rsidR="00C71692" w:rsidRPr="00B6719A">
        <w:rPr>
          <w:rFonts w:eastAsia="Times New Roman"/>
          <w:iCs/>
          <w:color w:val="auto"/>
          <w:lang w:eastAsia="ko-KR"/>
        </w:rPr>
        <w:t>X, Y</w:t>
      </w:r>
      <w:r w:rsidR="00940F06" w:rsidRPr="00B6719A">
        <w:rPr>
          <w:rFonts w:eastAsia="Times New Roman"/>
          <w:iCs/>
          <w:color w:val="auto"/>
          <w:lang w:eastAsia="ko-KR"/>
        </w:rPr>
        <w:t>, or</w:t>
      </w:r>
      <w:r w:rsidR="00940F06" w:rsidRPr="00155876">
        <w:rPr>
          <w:rFonts w:eastAsia="Times New Roman"/>
          <w:iCs/>
          <w:color w:val="auto"/>
          <w:lang w:eastAsia="ko-KR"/>
        </w:rPr>
        <w:t xml:space="preserve"> </w:t>
      </w:r>
      <w:r w:rsidR="00C71692" w:rsidRPr="00B6719A">
        <w:rPr>
          <w:rFonts w:eastAsia="Times New Roman"/>
          <w:iCs/>
          <w:color w:val="auto"/>
          <w:lang w:eastAsia="ko-KR"/>
        </w:rPr>
        <w:t>Z</w:t>
      </w:r>
      <w:r w:rsidR="00C71692" w:rsidRPr="007077E5">
        <w:rPr>
          <w:rFonts w:eastAsia="Times New Roman"/>
          <w:i/>
          <w:color w:val="auto"/>
          <w:lang w:eastAsia="ko-KR"/>
        </w:rPr>
        <w:t xml:space="preserve"> </w:t>
      </w:r>
      <w:r w:rsidR="00940F06" w:rsidRPr="007077E5">
        <w:rPr>
          <w:rFonts w:eastAsia="Times New Roman"/>
          <w:color w:val="auto"/>
          <w:lang w:eastAsia="ko-KR"/>
        </w:rPr>
        <w:t>coordinate, respectively) of each segment (I-VI) in the segmentation dataset from systole to diastole (</w:t>
      </w:r>
      <w:r w:rsidR="00940F06" w:rsidRPr="007077E5">
        <w:rPr>
          <w:rFonts w:eastAsia="Times New Roman"/>
          <w:b/>
          <w:bCs/>
          <w:color w:val="auto"/>
          <w:lang w:eastAsia="ko-KR"/>
        </w:rPr>
        <w:t>Figure 1J</w:t>
      </w:r>
      <w:r w:rsidR="00940F06" w:rsidRPr="007077E5">
        <w:rPr>
          <w:rFonts w:eastAsia="Times New Roman"/>
          <w:color w:val="auto"/>
          <w:lang w:eastAsia="ko-KR"/>
        </w:rPr>
        <w:t>).</w:t>
      </w:r>
      <w:r w:rsidR="00B93865">
        <w:rPr>
          <w:rFonts w:eastAsia="Times New Roman"/>
          <w:color w:val="auto"/>
          <w:lang w:eastAsia="ko-KR"/>
        </w:rPr>
        <w:t xml:space="preserve"> </w:t>
      </w:r>
      <w:r w:rsidR="00940F06" w:rsidRPr="007077E5">
        <w:rPr>
          <w:rFonts w:eastAsia="Times New Roman"/>
          <w:color w:val="auto"/>
          <w:lang w:eastAsia="ko-KR"/>
        </w:rPr>
        <w:t xml:space="preserve">We define the mass centroid </w:t>
      </w:r>
      <m:oMath>
        <m:acc>
          <m:accPr>
            <m:chr m:val="̅"/>
            <m:ctrlPr>
              <w:rPr>
                <w:rFonts w:ascii="Cambria Math" w:eastAsia="Times New Roman" w:hAnsi="Cambria Math"/>
                <w:color w:val="auto"/>
                <w:lang w:eastAsia="ko-KR"/>
              </w:rPr>
            </m:ctrlPr>
          </m:accPr>
          <m:e>
            <m:sSub>
              <m:sSubPr>
                <m:ctrlPr>
                  <w:rPr>
                    <w:rFonts w:ascii="Cambria Math" w:eastAsia="Times New Roman" w:hAnsi="Cambria Math"/>
                    <w:i/>
                    <w:color w:val="auto"/>
                    <w:lang w:eastAsia="ko-KR"/>
                  </w:rPr>
                </m:ctrlPr>
              </m:sSubPr>
              <m:e>
                <m:r>
                  <w:rPr>
                    <w:rFonts w:eastAsia="Times New Roman"/>
                    <w:color w:val="auto"/>
                    <w:lang w:eastAsia="ko-KR"/>
                  </w:rPr>
                  <m:t>C</m:t>
                </m:r>
              </m:e>
              <m:sub>
                <m:r>
                  <w:rPr>
                    <w:rFonts w:eastAsia="Times New Roman"/>
                    <w:color w:val="auto"/>
                    <w:lang w:eastAsia="ko-KR"/>
                  </w:rPr>
                  <m:t>k</m:t>
                </m:r>
              </m:sub>
            </m:sSub>
          </m:e>
        </m:acc>
        <m:r>
          <w:rPr>
            <w:rFonts w:eastAsia="Times New Roman"/>
            <w:color w:val="auto"/>
            <w:lang w:eastAsia="ko-KR"/>
          </w:rPr>
          <m:t xml:space="preserve"> </m:t>
        </m:r>
      </m:oMath>
      <w:r w:rsidR="00940F06" w:rsidRPr="007077E5">
        <w:rPr>
          <w:rFonts w:eastAsia="Times New Roman"/>
          <w:color w:val="auto"/>
          <w:lang w:eastAsia="ko-KR"/>
        </w:rPr>
        <w:t xml:space="preserve">in </w:t>
      </w:r>
      <w:r w:rsidR="005E7577">
        <w:rPr>
          <w:rFonts w:eastAsia="Times New Roman"/>
          <w:color w:val="auto"/>
          <w:lang w:eastAsia="ko-KR"/>
        </w:rPr>
        <w:t>3D</w:t>
      </w:r>
      <w:r w:rsidR="00940F06" w:rsidRPr="007077E5">
        <w:rPr>
          <w:rFonts w:eastAsia="Times New Roman"/>
          <w:color w:val="auto"/>
          <w:lang w:eastAsia="ko-KR"/>
        </w:rPr>
        <w:t xml:space="preserve"> space as follows:</w:t>
      </w:r>
    </w:p>
    <w:p w14:paraId="106BCFEA" w14:textId="77777777" w:rsidR="00940F06" w:rsidRPr="007077E5" w:rsidRDefault="00940F06" w:rsidP="007077E5">
      <w:pPr>
        <w:widowControl/>
        <w:tabs>
          <w:tab w:val="left" w:pos="2640"/>
        </w:tabs>
        <w:autoSpaceDE/>
        <w:autoSpaceDN/>
        <w:adjustRightInd/>
        <w:rPr>
          <w:rFonts w:eastAsia="Times New Roman"/>
          <w:color w:val="auto"/>
          <w:lang w:eastAsia="ko-KR"/>
        </w:rPr>
      </w:pPr>
      <w:r w:rsidRPr="007077E5">
        <w:rPr>
          <w:rFonts w:eastAsia="Times New Roman"/>
          <w:color w:val="auto"/>
          <w:lang w:eastAsia="ko-KR"/>
        </w:rPr>
        <w:tab/>
      </w:r>
    </w:p>
    <w:p w14:paraId="1313F636" w14:textId="5270B373" w:rsidR="00940F06" w:rsidRPr="007077E5" w:rsidRDefault="009A5874" w:rsidP="00155876">
      <w:pPr>
        <w:widowControl/>
        <w:autoSpaceDE/>
        <w:autoSpaceDN/>
        <w:adjustRightInd/>
        <w:jc w:val="center"/>
        <w:rPr>
          <w:rFonts w:eastAsia="Times New Roman"/>
          <w:color w:val="auto"/>
          <w:lang w:eastAsia="ko-KR"/>
        </w:rPr>
      </w:pPr>
      <m:oMathPara>
        <m:oMath>
          <m:bar>
            <m:barPr>
              <m:pos m:val="top"/>
              <m:ctrlPr>
                <w:rPr>
                  <w:rFonts w:ascii="Cambria Math" w:eastAsia="Times New Roman" w:hAnsi="Cambria Math"/>
                  <w:i/>
                  <w:color w:val="auto"/>
                  <w:lang w:eastAsia="ko-KR"/>
                </w:rPr>
              </m:ctrlPr>
            </m:barPr>
            <m:e>
              <m:sSub>
                <m:sSubPr>
                  <m:ctrlPr>
                    <w:rPr>
                      <w:rFonts w:ascii="Cambria Math" w:eastAsia="Times New Roman" w:hAnsi="Cambria Math"/>
                      <w:i/>
                      <w:color w:val="auto"/>
                      <w:lang w:eastAsia="ko-KR"/>
                    </w:rPr>
                  </m:ctrlPr>
                </m:sSubPr>
                <m:e>
                  <m:r>
                    <w:rPr>
                      <w:rFonts w:ascii="Cambria Math" w:eastAsia="Times New Roman"/>
                      <w:color w:val="auto"/>
                      <w:lang w:eastAsia="ko-KR"/>
                    </w:rPr>
                    <m:t>C</m:t>
                  </m:r>
                </m:e>
                <m:sub>
                  <m:r>
                    <w:rPr>
                      <w:rFonts w:ascii="Cambria Math" w:eastAsia="Times New Roman"/>
                      <w:color w:val="auto"/>
                      <w:lang w:eastAsia="ko-KR"/>
                    </w:rPr>
                    <m:t>k</m:t>
                  </m:r>
                </m:sub>
              </m:sSub>
            </m:e>
          </m:bar>
          <m:r>
            <w:rPr>
              <w:rFonts w:ascii="Cambria Math" w:eastAsia="Times New Roman"/>
              <w:color w:val="auto"/>
              <w:lang w:eastAsia="ko-KR"/>
            </w:rPr>
            <m:t>=</m:t>
          </m:r>
          <m:f>
            <m:fPr>
              <m:ctrlPr>
                <w:rPr>
                  <w:rFonts w:ascii="Cambria Math" w:eastAsia="Times New Roman" w:hAnsi="Cambria Math"/>
                  <w:i/>
                  <w:color w:val="auto"/>
                  <w:lang w:eastAsia="ko-KR"/>
                </w:rPr>
              </m:ctrlPr>
            </m:fPr>
            <m:num>
              <m:r>
                <w:rPr>
                  <w:rFonts w:ascii="Cambria Math" w:eastAsia="Times New Roman"/>
                  <w:color w:val="auto"/>
                  <w:lang w:eastAsia="ko-KR"/>
                </w:rPr>
                <m:t>1</m:t>
              </m:r>
            </m:num>
            <m:den>
              <m:sSub>
                <m:sSubPr>
                  <m:ctrlPr>
                    <w:rPr>
                      <w:rFonts w:ascii="Cambria Math" w:eastAsia="Times New Roman" w:hAnsi="Cambria Math"/>
                      <w:i/>
                      <w:color w:val="auto"/>
                      <w:lang w:eastAsia="ko-KR"/>
                    </w:rPr>
                  </m:ctrlPr>
                </m:sSubPr>
                <m:e>
                  <m:r>
                    <w:rPr>
                      <w:rFonts w:ascii="Cambria Math" w:eastAsia="Times New Roman"/>
                      <w:color w:val="auto"/>
                      <w:lang w:eastAsia="ko-KR"/>
                    </w:rPr>
                    <m:t>M</m:t>
                  </m:r>
                </m:e>
                <m:sub>
                  <m:r>
                    <w:rPr>
                      <w:rFonts w:ascii="Cambria Math" w:eastAsia="Times New Roman"/>
                      <w:color w:val="auto"/>
                      <w:lang w:eastAsia="ko-KR"/>
                    </w:rPr>
                    <m:t>i</m:t>
                  </m:r>
                </m:sub>
              </m:sSub>
            </m:den>
          </m:f>
          <m:nary>
            <m:naryPr>
              <m:chr m:val="∑"/>
              <m:ctrlPr>
                <w:rPr>
                  <w:rFonts w:ascii="Cambria Math" w:eastAsia="Times New Roman" w:hAnsi="Cambria Math"/>
                  <w:i/>
                  <w:color w:val="auto"/>
                  <w:lang w:eastAsia="ko-KR"/>
                </w:rPr>
              </m:ctrlPr>
            </m:naryPr>
            <m:sub>
              <m:r>
                <w:rPr>
                  <w:rFonts w:ascii="Cambria Math" w:eastAsia="Times New Roman"/>
                  <w:color w:val="auto"/>
                  <w:lang w:eastAsia="ko-KR"/>
                </w:rPr>
                <m:t>j=1</m:t>
              </m:r>
            </m:sub>
            <m:sup>
              <m:r>
                <w:rPr>
                  <w:rFonts w:ascii="Cambria Math" w:eastAsia="Times New Roman"/>
                  <w:color w:val="auto"/>
                  <w:lang w:eastAsia="ko-KR"/>
                </w:rPr>
                <m:t>m</m:t>
              </m:r>
            </m:sup>
            <m:e>
              <m:sSub>
                <m:sSubPr>
                  <m:ctrlPr>
                    <w:rPr>
                      <w:rFonts w:ascii="Cambria Math" w:eastAsia="Times New Roman" w:hAnsi="Cambria Math"/>
                      <w:i/>
                      <w:color w:val="auto"/>
                      <w:lang w:eastAsia="ko-KR"/>
                    </w:rPr>
                  </m:ctrlPr>
                </m:sSubPr>
                <m:e>
                  <m:r>
                    <w:rPr>
                      <w:rFonts w:ascii="Cambria Math" w:eastAsia="Times New Roman"/>
                      <w:color w:val="auto"/>
                      <w:lang w:eastAsia="ko-KR"/>
                    </w:rPr>
                    <m:t>C</m:t>
                  </m:r>
                </m:e>
                <m:sub>
                  <m:r>
                    <w:rPr>
                      <w:rFonts w:ascii="Cambria Math" w:eastAsia="Times New Roman"/>
                      <w:color w:val="auto"/>
                      <w:lang w:eastAsia="ko-KR"/>
                    </w:rPr>
                    <m:t>kj</m:t>
                  </m:r>
                </m:sub>
              </m:sSub>
              <m:r>
                <w:rPr>
                  <w:rFonts w:ascii="Cambria Math" w:eastAsia="Times New Roman"/>
                  <w:color w:val="auto"/>
                  <w:lang w:eastAsia="ko-KR"/>
                </w:rPr>
                <m:t>ρ</m:t>
              </m:r>
              <m:d>
                <m:dPr>
                  <m:ctrlPr>
                    <w:rPr>
                      <w:rFonts w:ascii="Cambria Math" w:eastAsia="Times New Roman" w:hAnsi="Cambria Math"/>
                      <w:i/>
                      <w:color w:val="auto"/>
                      <w:lang w:eastAsia="ko-KR"/>
                    </w:rPr>
                  </m:ctrlPr>
                </m:dPr>
                <m:e>
                  <m:sSub>
                    <m:sSubPr>
                      <m:ctrlPr>
                        <w:rPr>
                          <w:rFonts w:ascii="Cambria Math" w:eastAsia="Times New Roman" w:hAnsi="Cambria Math"/>
                          <w:i/>
                          <w:color w:val="auto"/>
                          <w:lang w:eastAsia="ko-KR"/>
                        </w:rPr>
                      </m:ctrlPr>
                    </m:sSubPr>
                    <m:e>
                      <m:r>
                        <w:rPr>
                          <w:rFonts w:ascii="Cambria Math" w:eastAsia="Times New Roman"/>
                          <w:color w:val="auto"/>
                          <w:lang w:eastAsia="ko-KR"/>
                        </w:rPr>
                        <m:t>x</m:t>
                      </m:r>
                    </m:e>
                    <m:sub>
                      <m:r>
                        <w:rPr>
                          <w:rFonts w:ascii="Cambria Math" w:eastAsia="Times New Roman"/>
                          <w:color w:val="auto"/>
                          <w:lang w:eastAsia="ko-KR"/>
                        </w:rPr>
                        <m:t>j</m:t>
                      </m:r>
                    </m:sub>
                  </m:sSub>
                  <m:r>
                    <w:rPr>
                      <w:rFonts w:ascii="Cambria Math" w:eastAsia="Times New Roman"/>
                      <w:color w:val="auto"/>
                      <w:lang w:eastAsia="ko-KR"/>
                    </w:rPr>
                    <m:t>,</m:t>
                  </m:r>
                  <m:sSub>
                    <m:sSubPr>
                      <m:ctrlPr>
                        <w:rPr>
                          <w:rFonts w:ascii="Cambria Math" w:eastAsia="Times New Roman" w:hAnsi="Cambria Math"/>
                          <w:i/>
                          <w:color w:val="auto"/>
                          <w:lang w:eastAsia="ko-KR"/>
                        </w:rPr>
                      </m:ctrlPr>
                    </m:sSubPr>
                    <m:e>
                      <m:r>
                        <w:rPr>
                          <w:rFonts w:ascii="Cambria Math" w:eastAsia="Times New Roman"/>
                          <w:color w:val="auto"/>
                          <w:lang w:eastAsia="ko-KR"/>
                        </w:rPr>
                        <m:t>y</m:t>
                      </m:r>
                    </m:e>
                    <m:sub>
                      <m:r>
                        <w:rPr>
                          <w:rFonts w:ascii="Cambria Math" w:eastAsia="Times New Roman"/>
                          <w:color w:val="auto"/>
                          <w:lang w:eastAsia="ko-KR"/>
                        </w:rPr>
                        <m:t>j</m:t>
                      </m:r>
                    </m:sub>
                  </m:sSub>
                  <m:r>
                    <w:rPr>
                      <w:rFonts w:ascii="Cambria Math" w:eastAsia="Times New Roman"/>
                      <w:color w:val="auto"/>
                      <w:lang w:eastAsia="ko-KR"/>
                    </w:rPr>
                    <m:t>,</m:t>
                  </m:r>
                  <m:sSub>
                    <m:sSubPr>
                      <m:ctrlPr>
                        <w:rPr>
                          <w:rFonts w:ascii="Cambria Math" w:eastAsia="Times New Roman" w:hAnsi="Cambria Math"/>
                          <w:i/>
                          <w:color w:val="auto"/>
                          <w:lang w:eastAsia="ko-KR"/>
                        </w:rPr>
                      </m:ctrlPr>
                    </m:sSubPr>
                    <m:e>
                      <m:r>
                        <w:rPr>
                          <w:rFonts w:ascii="Cambria Math" w:eastAsia="Times New Roman"/>
                          <w:color w:val="auto"/>
                          <w:lang w:eastAsia="ko-KR"/>
                        </w:rPr>
                        <m:t>z</m:t>
                      </m:r>
                    </m:e>
                    <m:sub>
                      <m:r>
                        <w:rPr>
                          <w:rFonts w:ascii="Cambria Math" w:eastAsia="Times New Roman"/>
                          <w:color w:val="auto"/>
                          <w:lang w:eastAsia="ko-KR"/>
                        </w:rPr>
                        <m:t>j</m:t>
                      </m:r>
                    </m:sub>
                  </m:sSub>
                </m:e>
              </m:d>
            </m:e>
          </m:nary>
        </m:oMath>
      </m:oMathPara>
    </w:p>
    <w:p w14:paraId="7FD943EA" w14:textId="77777777" w:rsidR="00940F06" w:rsidRPr="007077E5" w:rsidRDefault="00940F06" w:rsidP="007077E5">
      <w:pPr>
        <w:widowControl/>
        <w:autoSpaceDE/>
        <w:autoSpaceDN/>
        <w:adjustRightInd/>
        <w:rPr>
          <w:rFonts w:eastAsia="Times New Roman"/>
          <w:b/>
          <w:color w:val="auto"/>
          <w:lang w:eastAsia="ko-KR"/>
        </w:rPr>
      </w:pPr>
    </w:p>
    <w:p w14:paraId="682B6F8C" w14:textId="756D071D" w:rsidR="00E12321" w:rsidRPr="004D6E29" w:rsidRDefault="00940F06" w:rsidP="007077E5">
      <w:pPr>
        <w:pStyle w:val="NormalWeb"/>
        <w:spacing w:before="0" w:beforeAutospacing="0" w:after="0" w:afterAutospacing="0"/>
        <w:rPr>
          <w:color w:val="auto"/>
          <w:highlight w:val="yellow"/>
          <w:lang w:eastAsia="zh-CN"/>
        </w:rPr>
      </w:pPr>
      <w:r w:rsidRPr="007077E5">
        <w:rPr>
          <w:rFonts w:eastAsia="Times New Roman"/>
          <w:color w:val="auto"/>
          <w:lang w:eastAsia="ko-KR"/>
        </w:rPr>
        <w:t xml:space="preserve">where </w:t>
      </w:r>
      <w:r w:rsidRPr="00155876">
        <w:rPr>
          <w:rFonts w:eastAsia="Times New Roman"/>
          <w:iCs/>
          <w:color w:val="auto"/>
          <w:lang w:eastAsia="ko-KR"/>
        </w:rPr>
        <w:t>C</w:t>
      </w:r>
      <w:r w:rsidRPr="00155876">
        <w:rPr>
          <w:rFonts w:eastAsia="Times New Roman"/>
          <w:iCs/>
          <w:color w:val="auto"/>
          <w:vertAlign w:val="subscript"/>
          <w:lang w:eastAsia="ko-KR"/>
        </w:rPr>
        <w:t>x</w:t>
      </w:r>
      <w:r w:rsidRPr="00155876">
        <w:rPr>
          <w:rFonts w:eastAsia="Times New Roman"/>
          <w:iCs/>
          <w:color w:val="auto"/>
          <w:lang w:eastAsia="ko-KR"/>
        </w:rPr>
        <w:t xml:space="preserve"> = </w:t>
      </w:r>
      <w:r w:rsidR="00290783" w:rsidRPr="00C71692">
        <w:rPr>
          <w:rFonts w:eastAsia="Times New Roman"/>
          <w:iCs/>
          <w:color w:val="auto"/>
          <w:lang w:eastAsia="ko-KR"/>
        </w:rPr>
        <w:t>X</w:t>
      </w:r>
      <w:r w:rsidRPr="00B6719A">
        <w:rPr>
          <w:rFonts w:eastAsia="Times New Roman"/>
          <w:iCs/>
          <w:color w:val="auto"/>
          <w:lang w:eastAsia="ko-KR"/>
        </w:rPr>
        <w:t xml:space="preserve">, </w:t>
      </w:r>
      <w:r w:rsidRPr="00155876">
        <w:rPr>
          <w:rFonts w:eastAsia="Times New Roman"/>
          <w:iCs/>
          <w:color w:val="auto"/>
          <w:lang w:eastAsia="ko-KR"/>
        </w:rPr>
        <w:t>C</w:t>
      </w:r>
      <w:r w:rsidRPr="00155876">
        <w:rPr>
          <w:rFonts w:eastAsia="Times New Roman"/>
          <w:iCs/>
          <w:color w:val="auto"/>
          <w:vertAlign w:val="subscript"/>
          <w:lang w:eastAsia="ko-KR"/>
        </w:rPr>
        <w:t>y</w:t>
      </w:r>
      <w:r w:rsidRPr="00155876">
        <w:rPr>
          <w:rFonts w:eastAsia="Times New Roman"/>
          <w:iCs/>
          <w:color w:val="auto"/>
          <w:lang w:eastAsia="ko-KR"/>
        </w:rPr>
        <w:t xml:space="preserve"> = </w:t>
      </w:r>
      <w:r w:rsidR="00290783" w:rsidRPr="00C71692">
        <w:rPr>
          <w:rFonts w:eastAsia="Times New Roman"/>
          <w:iCs/>
          <w:color w:val="auto"/>
          <w:lang w:eastAsia="ko-KR"/>
        </w:rPr>
        <w:t>Y</w:t>
      </w:r>
      <w:r w:rsidRPr="00B6719A">
        <w:rPr>
          <w:rFonts w:eastAsia="Times New Roman"/>
          <w:iCs/>
          <w:color w:val="auto"/>
          <w:lang w:eastAsia="ko-KR"/>
        </w:rPr>
        <w:t xml:space="preserve">, and </w:t>
      </w:r>
      <w:r w:rsidRPr="00155876">
        <w:rPr>
          <w:rFonts w:eastAsia="Times New Roman"/>
          <w:iCs/>
          <w:color w:val="auto"/>
          <w:lang w:eastAsia="ko-KR"/>
        </w:rPr>
        <w:t>C</w:t>
      </w:r>
      <w:r w:rsidRPr="00155876">
        <w:rPr>
          <w:rFonts w:eastAsia="Times New Roman"/>
          <w:iCs/>
          <w:color w:val="auto"/>
          <w:vertAlign w:val="subscript"/>
          <w:lang w:eastAsia="ko-KR"/>
        </w:rPr>
        <w:t>z</w:t>
      </w:r>
      <w:r w:rsidRPr="00155876">
        <w:rPr>
          <w:rFonts w:eastAsia="Times New Roman"/>
          <w:iCs/>
          <w:color w:val="auto"/>
          <w:lang w:eastAsia="ko-KR"/>
        </w:rPr>
        <w:t xml:space="preserve"> = </w:t>
      </w:r>
      <w:r w:rsidR="00290783" w:rsidRPr="00C71692">
        <w:rPr>
          <w:rFonts w:eastAsia="Times New Roman"/>
          <w:iCs/>
          <w:color w:val="auto"/>
          <w:lang w:eastAsia="ko-KR"/>
        </w:rPr>
        <w:t>Z</w:t>
      </w:r>
      <w:r w:rsidRPr="00B6719A">
        <w:rPr>
          <w:rFonts w:eastAsia="Times New Roman"/>
          <w:iCs/>
          <w:color w:val="auto"/>
        </w:rPr>
        <w:t xml:space="preserve">, </w:t>
      </w:r>
      <w:r w:rsidRPr="00155876">
        <w:rPr>
          <w:rFonts w:eastAsia="Times New Roman"/>
          <w:iCs/>
          <w:color w:val="auto"/>
          <w:lang w:eastAsia="ko-KR"/>
        </w:rPr>
        <w:t>M</w:t>
      </w:r>
      <w:r w:rsidRPr="00155876">
        <w:rPr>
          <w:rFonts w:eastAsia="Times New Roman"/>
          <w:iCs/>
          <w:color w:val="auto"/>
          <w:vertAlign w:val="subscript"/>
          <w:lang w:eastAsia="ko-KR"/>
        </w:rPr>
        <w:t>i</w:t>
      </w:r>
      <w:r w:rsidRPr="00B6719A">
        <w:rPr>
          <w:rFonts w:eastAsia="Times New Roman"/>
          <w:iCs/>
          <w:color w:val="auto"/>
          <w:lang w:eastAsia="ko-KR"/>
        </w:rPr>
        <w:t xml:space="preserve"> </w:t>
      </w:r>
      <w:r w:rsidR="00C71692" w:rsidRPr="00B6719A">
        <w:rPr>
          <w:rFonts w:eastAsia="Times New Roman"/>
          <w:iCs/>
          <w:color w:val="auto"/>
          <w:lang w:eastAsia="ko-KR"/>
        </w:rPr>
        <w:t>=</w:t>
      </w:r>
      <w:r w:rsidR="00C71692" w:rsidRPr="00B93865">
        <w:rPr>
          <w:rFonts w:eastAsia="Times New Roman"/>
          <w:iCs/>
          <w:color w:val="auto"/>
          <w:lang w:eastAsia="ko-KR"/>
        </w:rPr>
        <w:t xml:space="preserve"> </w:t>
      </w:r>
      <w:r w:rsidRPr="00B93865">
        <w:rPr>
          <w:rFonts w:eastAsia="Times New Roman"/>
          <w:iCs/>
          <w:color w:val="auto"/>
          <w:lang w:eastAsia="ko-KR"/>
        </w:rPr>
        <w:t xml:space="preserve">the mass of each segment (I ≤ i ≤ VI), </w:t>
      </w:r>
      <w:r w:rsidRPr="00155876">
        <w:rPr>
          <w:rFonts w:eastAsia="Times New Roman"/>
          <w:iCs/>
          <w:color w:val="auto"/>
          <w:lang w:eastAsia="ko-KR"/>
        </w:rPr>
        <w:t>m</w:t>
      </w:r>
      <w:r w:rsidRPr="00B6719A">
        <w:rPr>
          <w:rFonts w:eastAsia="Times New Roman"/>
          <w:iCs/>
          <w:color w:val="auto"/>
          <w:lang w:eastAsia="ko-KR"/>
        </w:rPr>
        <w:t xml:space="preserve"> </w:t>
      </w:r>
      <w:r w:rsidR="00C71692" w:rsidRPr="00B6719A">
        <w:rPr>
          <w:rFonts w:eastAsia="Times New Roman"/>
          <w:iCs/>
          <w:color w:val="auto"/>
          <w:lang w:eastAsia="ko-KR"/>
        </w:rPr>
        <w:t xml:space="preserve">= </w:t>
      </w:r>
      <w:r w:rsidRPr="00B93865">
        <w:rPr>
          <w:rFonts w:eastAsia="Times New Roman"/>
          <w:iCs/>
          <w:color w:val="auto"/>
          <w:lang w:eastAsia="ko-KR"/>
        </w:rPr>
        <w:t xml:space="preserve">the number of voxels of each segment, and </w:t>
      </w:r>
      <w:r w:rsidRPr="00155876">
        <w:rPr>
          <w:rFonts w:eastAsia="Times New Roman"/>
          <w:iCs/>
          <w:color w:val="auto"/>
          <w:lang w:eastAsia="ko-KR"/>
        </w:rPr>
        <w:t>ρ</w:t>
      </w:r>
      <w:r w:rsidRPr="007077E5">
        <w:rPr>
          <w:rFonts w:eastAsia="Times New Roman"/>
          <w:color w:val="auto"/>
          <w:lang w:eastAsia="ko-KR"/>
        </w:rPr>
        <w:t xml:space="preserve"> </w:t>
      </w:r>
      <w:r w:rsidR="00C71692">
        <w:rPr>
          <w:rFonts w:eastAsia="Times New Roman"/>
          <w:color w:val="auto"/>
          <w:lang w:eastAsia="ko-KR"/>
        </w:rPr>
        <w:t>=</w:t>
      </w:r>
      <w:r w:rsidR="00C71692" w:rsidRPr="007077E5">
        <w:rPr>
          <w:rFonts w:eastAsia="Times New Roman"/>
          <w:color w:val="auto"/>
          <w:lang w:eastAsia="ko-KR"/>
        </w:rPr>
        <w:t xml:space="preserve"> </w:t>
      </w:r>
      <w:r w:rsidRPr="007077E5">
        <w:rPr>
          <w:rFonts w:eastAsia="Times New Roman"/>
          <w:color w:val="auto"/>
          <w:lang w:eastAsia="ko-KR"/>
        </w:rPr>
        <w:t xml:space="preserve">the density function as the segmented region is 1 whereas the rest is 0. The L2-norm of the sub-displacement vectors along the </w:t>
      </w:r>
      <w:r w:rsidR="00C71692" w:rsidRPr="007077E5">
        <w:rPr>
          <w:rFonts w:eastAsia="Times New Roman"/>
          <w:color w:val="auto"/>
        </w:rPr>
        <w:t>X</w:t>
      </w:r>
      <w:r w:rsidR="00C71692" w:rsidRPr="007077E5">
        <w:rPr>
          <w:rFonts w:eastAsia="Times New Roman"/>
          <w:color w:val="auto"/>
          <w:lang w:eastAsia="ko-KR"/>
        </w:rPr>
        <w:t>-,</w:t>
      </w:r>
      <w:r w:rsidR="00C71692" w:rsidRPr="007077E5">
        <w:rPr>
          <w:rFonts w:eastAsia="Times New Roman"/>
          <w:color w:val="auto"/>
        </w:rPr>
        <w:t xml:space="preserve"> Y</w:t>
      </w:r>
      <w:r w:rsidR="00C71692" w:rsidRPr="007077E5">
        <w:rPr>
          <w:rFonts w:eastAsia="Times New Roman"/>
          <w:color w:val="auto"/>
          <w:lang w:eastAsia="ko-KR"/>
        </w:rPr>
        <w:t>-,</w:t>
      </w:r>
      <w:r w:rsidR="00290783">
        <w:rPr>
          <w:rFonts w:eastAsia="Times New Roman"/>
          <w:color w:val="auto"/>
          <w:lang w:eastAsia="ko-KR"/>
        </w:rPr>
        <w:t xml:space="preserve"> and</w:t>
      </w:r>
      <w:r w:rsidR="00C71692" w:rsidRPr="007077E5">
        <w:rPr>
          <w:rFonts w:eastAsia="Times New Roman"/>
          <w:color w:val="auto"/>
        </w:rPr>
        <w:t xml:space="preserve"> Z</w:t>
      </w:r>
      <w:r w:rsidRPr="007077E5">
        <w:rPr>
          <w:rFonts w:eastAsia="Times New Roman"/>
          <w:color w:val="auto"/>
        </w:rPr>
        <w:t>-ax</w:t>
      </w:r>
      <w:r w:rsidR="00C71692">
        <w:rPr>
          <w:rFonts w:eastAsia="Times New Roman"/>
          <w:color w:val="auto"/>
        </w:rPr>
        <w:t>e</w:t>
      </w:r>
      <w:r w:rsidRPr="007077E5">
        <w:rPr>
          <w:rFonts w:eastAsia="Times New Roman"/>
          <w:color w:val="auto"/>
        </w:rPr>
        <w:t>s</w:t>
      </w:r>
      <w:r w:rsidRPr="007077E5">
        <w:rPr>
          <w:rFonts w:eastAsia="Times New Roman"/>
          <w:color w:val="auto"/>
          <w:lang w:eastAsia="ko-KR"/>
        </w:rPr>
        <w:t xml:space="preserve"> and the sum displacement vector </w:t>
      </w:r>
      <w:r w:rsidR="00DE6726" w:rsidRPr="007077E5">
        <w:rPr>
          <w:rFonts w:eastAsia="Times New Roman"/>
          <w:color w:val="auto"/>
          <w:lang w:eastAsia="ko-KR"/>
        </w:rPr>
        <w:t>are</w:t>
      </w:r>
      <w:r w:rsidRPr="007077E5">
        <w:rPr>
          <w:rFonts w:eastAsia="Times New Roman"/>
          <w:color w:val="auto"/>
          <w:lang w:eastAsia="ko-KR"/>
        </w:rPr>
        <w:t xml:space="preserve"> calculated during the cardiac cycle.</w:t>
      </w:r>
      <w:bookmarkEnd w:id="7"/>
      <w:r w:rsidR="00B93865">
        <w:rPr>
          <w:rFonts w:eastAsia="Times New Roman"/>
          <w:color w:val="auto"/>
          <w:lang w:eastAsia="ko-KR"/>
        </w:rPr>
        <w:t xml:space="preserve"> </w:t>
      </w:r>
      <w:r w:rsidR="00E12321" w:rsidRPr="004D6E29">
        <w:rPr>
          <w:color w:val="auto"/>
          <w:lang w:eastAsia="zh-CN"/>
        </w:rPr>
        <w:t xml:space="preserve">There are a total of </w:t>
      </w:r>
      <w:r w:rsidR="00C71692" w:rsidRPr="00B6719A">
        <w:rPr>
          <w:color w:val="auto"/>
          <w:lang w:eastAsia="zh-CN"/>
        </w:rPr>
        <w:t>eight</w:t>
      </w:r>
      <w:r w:rsidR="00C71692" w:rsidRPr="004D6E29">
        <w:rPr>
          <w:color w:val="auto"/>
          <w:lang w:eastAsia="zh-CN"/>
        </w:rPr>
        <w:t xml:space="preserve"> </w:t>
      </w:r>
      <w:r w:rsidR="00E12321" w:rsidRPr="004D6E29">
        <w:rPr>
          <w:color w:val="auto"/>
          <w:lang w:eastAsia="zh-CN"/>
        </w:rPr>
        <w:t>rows</w:t>
      </w:r>
      <w:r w:rsidR="004D6E29">
        <w:rPr>
          <w:color w:val="auto"/>
          <w:lang w:eastAsia="zh-CN"/>
        </w:rPr>
        <w:t xml:space="preserve"> in the matrix</w:t>
      </w:r>
      <w:r w:rsidR="00E12321" w:rsidRPr="004D6E29">
        <w:rPr>
          <w:color w:val="auto"/>
          <w:lang w:eastAsia="zh-CN"/>
        </w:rPr>
        <w:t>. The first row and the eighth row contain the</w:t>
      </w:r>
      <w:r w:rsidR="00DE40E5" w:rsidRPr="004D6E29">
        <w:rPr>
          <w:color w:val="auto"/>
          <w:lang w:eastAsia="zh-CN"/>
        </w:rPr>
        <w:t xml:space="preserve"> </w:t>
      </w:r>
      <w:r w:rsidR="00E12321" w:rsidRPr="004D6E29">
        <w:rPr>
          <w:color w:val="auto"/>
          <w:lang w:eastAsia="zh-CN"/>
        </w:rPr>
        <w:t>atrioventricular canal and are thus ignored in our analysis. S</w:t>
      </w:r>
      <w:r w:rsidR="00DE40E5" w:rsidRPr="004D6E29">
        <w:rPr>
          <w:color w:val="auto"/>
          <w:lang w:eastAsia="zh-CN"/>
        </w:rPr>
        <w:t xml:space="preserve">egments I to VI are represented </w:t>
      </w:r>
      <w:r w:rsidR="00E12321" w:rsidRPr="004D6E29">
        <w:rPr>
          <w:color w:val="auto"/>
          <w:lang w:eastAsia="zh-CN"/>
        </w:rPr>
        <w:t>by the second row to the seventh row.</w:t>
      </w:r>
    </w:p>
    <w:bookmarkEnd w:id="2"/>
    <w:p w14:paraId="656335B5" w14:textId="77777777" w:rsidR="00E12321" w:rsidRPr="007077E5" w:rsidRDefault="00E12321" w:rsidP="007077E5">
      <w:pPr>
        <w:pStyle w:val="NormalWeb"/>
        <w:spacing w:before="0" w:beforeAutospacing="0" w:after="0" w:afterAutospacing="0"/>
        <w:rPr>
          <w:b/>
          <w:color w:val="auto"/>
          <w:lang w:eastAsia="zh-CN"/>
        </w:rPr>
      </w:pPr>
    </w:p>
    <w:p w14:paraId="2A105784" w14:textId="737B304F" w:rsidR="00E12321" w:rsidRPr="007077E5" w:rsidRDefault="00E12321" w:rsidP="007077E5">
      <w:pPr>
        <w:pStyle w:val="NormalWeb"/>
        <w:spacing w:before="0" w:beforeAutospacing="0" w:after="0" w:afterAutospacing="0"/>
        <w:rPr>
          <w:color w:val="auto"/>
        </w:rPr>
      </w:pPr>
      <w:r w:rsidRPr="007077E5">
        <w:rPr>
          <w:b/>
          <w:color w:val="auto"/>
        </w:rPr>
        <w:t>REPRESENTATIVE RESULTS:</w:t>
      </w:r>
      <w:r w:rsidR="00B93865">
        <w:rPr>
          <w:b/>
          <w:color w:val="auto"/>
        </w:rPr>
        <w:t xml:space="preserve"> </w:t>
      </w:r>
    </w:p>
    <w:p w14:paraId="4FFA38F8" w14:textId="10FC3F4A" w:rsidR="00E12321" w:rsidRPr="007077E5" w:rsidRDefault="00C71692" w:rsidP="007077E5">
      <w:pPr>
        <w:rPr>
          <w:color w:val="auto"/>
        </w:rPr>
      </w:pPr>
      <w:r w:rsidRPr="007077E5">
        <w:rPr>
          <w:color w:val="auto"/>
        </w:rPr>
        <w:t xml:space="preserve">The </w:t>
      </w:r>
      <w:r w:rsidR="00E12321" w:rsidRPr="007077E5">
        <w:rPr>
          <w:color w:val="auto"/>
        </w:rPr>
        <w:t xml:space="preserve">process by which DIAMOND was developed to assess 3D </w:t>
      </w:r>
      <w:r w:rsidR="007C7C91" w:rsidRPr="007077E5">
        <w:rPr>
          <w:color w:val="auto"/>
        </w:rPr>
        <w:t>segmental</w:t>
      </w:r>
      <w:r w:rsidR="00E12321" w:rsidRPr="007077E5">
        <w:rPr>
          <w:color w:val="auto"/>
        </w:rPr>
        <w:t xml:space="preserve"> cardiac function </w:t>
      </w:r>
      <w:r>
        <w:rPr>
          <w:color w:val="auto"/>
        </w:rPr>
        <w:t xml:space="preserve">is presented in </w:t>
      </w:r>
      <w:r w:rsidR="00E12321" w:rsidRPr="007077E5">
        <w:rPr>
          <w:b/>
          <w:bCs/>
          <w:color w:val="auto"/>
        </w:rPr>
        <w:t>Figure 1</w:t>
      </w:r>
      <w:r w:rsidR="00E12321" w:rsidRPr="007077E5">
        <w:rPr>
          <w:color w:val="auto"/>
        </w:rPr>
        <w:t>. Following LSFM image acquisition and reconstruction in 3D of the embryonic zebrafish heart (</w:t>
      </w:r>
      <w:r w:rsidR="00E12321" w:rsidRPr="007077E5">
        <w:rPr>
          <w:b/>
          <w:bCs/>
          <w:color w:val="auto"/>
        </w:rPr>
        <w:t>Figure 1A</w:t>
      </w:r>
      <w:r w:rsidR="00E12321" w:rsidRPr="007077E5">
        <w:rPr>
          <w:color w:val="auto"/>
        </w:rPr>
        <w:t>), the true short axis plane was determined as the plane perpendicular to the vertical and horizontal long axes, both of which are determined in a multiplane viewer (</w:t>
      </w:r>
      <w:r w:rsidR="00E12321" w:rsidRPr="007077E5">
        <w:rPr>
          <w:b/>
          <w:bCs/>
          <w:color w:val="auto"/>
        </w:rPr>
        <w:t>Figure 1B</w:t>
      </w:r>
      <w:r w:rsidR="00E12321" w:rsidRPr="007077E5">
        <w:rPr>
          <w:color w:val="auto"/>
        </w:rPr>
        <w:t>). The heart was then resampled along the short axis plane (</w:t>
      </w:r>
      <w:r w:rsidR="00E12321" w:rsidRPr="007077E5">
        <w:rPr>
          <w:b/>
          <w:bCs/>
          <w:color w:val="auto"/>
        </w:rPr>
        <w:t>Figure 1C</w:t>
      </w:r>
      <w:r w:rsidR="00E12321" w:rsidRPr="007077E5">
        <w:rPr>
          <w:color w:val="auto"/>
        </w:rPr>
        <w:t xml:space="preserve">), and divided into </w:t>
      </w:r>
      <w:r w:rsidRPr="00B6719A">
        <w:rPr>
          <w:color w:val="auto"/>
        </w:rPr>
        <w:t>eight</w:t>
      </w:r>
      <w:r w:rsidRPr="007077E5">
        <w:rPr>
          <w:color w:val="auto"/>
        </w:rPr>
        <w:t xml:space="preserve"> </w:t>
      </w:r>
      <w:r w:rsidR="00E12321" w:rsidRPr="007077E5">
        <w:rPr>
          <w:color w:val="auto"/>
        </w:rPr>
        <w:t>equal segments constituted by even angles according to a virtual division line (red dotted line) connecting the center of the endocardial ventricular cavity to the center of the atrioventricular canal (</w:t>
      </w:r>
      <w:r w:rsidR="00E12321" w:rsidRPr="007077E5">
        <w:rPr>
          <w:b/>
          <w:bCs/>
          <w:color w:val="auto"/>
        </w:rPr>
        <w:t>Figure 1E</w:t>
      </w:r>
      <w:r w:rsidR="00E12321" w:rsidRPr="007077E5">
        <w:rPr>
          <w:color w:val="auto"/>
        </w:rPr>
        <w:t xml:space="preserve">). </w:t>
      </w:r>
      <w:r>
        <w:rPr>
          <w:color w:val="auto"/>
        </w:rPr>
        <w:t xml:space="preserve">The </w:t>
      </w:r>
      <w:r w:rsidR="00E12321" w:rsidRPr="007077E5">
        <w:rPr>
          <w:color w:val="auto"/>
        </w:rPr>
        <w:t xml:space="preserve">3D depictions of the identified segments are illustrated in </w:t>
      </w:r>
      <w:r>
        <w:rPr>
          <w:color w:val="auto"/>
        </w:rPr>
        <w:t xml:space="preserve">a </w:t>
      </w:r>
      <w:r w:rsidR="00E12321" w:rsidRPr="007077E5">
        <w:rPr>
          <w:color w:val="auto"/>
        </w:rPr>
        <w:t>cross</w:t>
      </w:r>
      <w:r w:rsidR="002B604D">
        <w:rPr>
          <w:color w:val="auto"/>
        </w:rPr>
        <w:t>-</w:t>
      </w:r>
      <w:bookmarkStart w:id="8" w:name="_GoBack"/>
      <w:bookmarkEnd w:id="8"/>
      <w:r w:rsidR="00E12321" w:rsidRPr="007077E5">
        <w:rPr>
          <w:color w:val="auto"/>
        </w:rPr>
        <w:t>sectional view (</w:t>
      </w:r>
      <w:r w:rsidR="00E12321" w:rsidRPr="007077E5">
        <w:rPr>
          <w:b/>
          <w:bCs/>
          <w:color w:val="auto"/>
        </w:rPr>
        <w:t>Figure 1F</w:t>
      </w:r>
      <w:r w:rsidR="00E12321" w:rsidRPr="007077E5">
        <w:rPr>
          <w:color w:val="auto"/>
        </w:rPr>
        <w:t>) and in comparison with the raw data (</w:t>
      </w:r>
      <w:r w:rsidR="00E12321" w:rsidRPr="007077E5">
        <w:rPr>
          <w:b/>
          <w:bCs/>
          <w:color w:val="auto"/>
        </w:rPr>
        <w:t>Figure 2</w:t>
      </w:r>
      <w:r w:rsidR="00E12321" w:rsidRPr="007077E5">
        <w:rPr>
          <w:color w:val="auto"/>
        </w:rPr>
        <w:t xml:space="preserve">). Segments VII and VIII were removed from the analysis </w:t>
      </w:r>
      <w:r>
        <w:rPr>
          <w:color w:val="auto"/>
        </w:rPr>
        <w:t>because</w:t>
      </w:r>
      <w:r w:rsidRPr="007077E5">
        <w:rPr>
          <w:color w:val="auto"/>
        </w:rPr>
        <w:t xml:space="preserve"> </w:t>
      </w:r>
      <w:r w:rsidR="00E12321" w:rsidRPr="007077E5">
        <w:rPr>
          <w:color w:val="auto"/>
        </w:rPr>
        <w:t>they encompass the atrioventricular canal and thus contain less myocardium compared with other segments. The different resampling planes for end-systole (</w:t>
      </w:r>
      <w:r w:rsidR="00E12321" w:rsidRPr="00155876">
        <w:rPr>
          <w:color w:val="auto"/>
        </w:rPr>
        <w:t>H</w:t>
      </w:r>
      <w:r w:rsidR="00E12321" w:rsidRPr="00155876">
        <w:rPr>
          <w:color w:val="auto"/>
          <w:vertAlign w:val="subscript"/>
        </w:rPr>
        <w:t>S</w:t>
      </w:r>
      <w:r w:rsidR="00E12321" w:rsidRPr="00B6719A">
        <w:rPr>
          <w:color w:val="auto"/>
        </w:rPr>
        <w:t>) and end-diastole (</w:t>
      </w:r>
      <w:r w:rsidR="00E12321" w:rsidRPr="00155876">
        <w:rPr>
          <w:color w:val="auto"/>
        </w:rPr>
        <w:t>H</w:t>
      </w:r>
      <w:r w:rsidR="00E12321" w:rsidRPr="00155876">
        <w:rPr>
          <w:color w:val="auto"/>
          <w:vertAlign w:val="subscript"/>
        </w:rPr>
        <w:t>D</w:t>
      </w:r>
      <w:r w:rsidR="00E12321" w:rsidRPr="00B6719A">
        <w:rPr>
          <w:color w:val="auto"/>
        </w:rPr>
        <w:t>)</w:t>
      </w:r>
      <w:r w:rsidR="00E12321" w:rsidRPr="007077E5">
        <w:rPr>
          <w:color w:val="auto"/>
        </w:rPr>
        <w:t xml:space="preserve"> lead to distinct coordinate systems for end-systolic and end-diastolic matrixes, which need to be registered to restore their original spatial relationship (</w:t>
      </w:r>
      <w:r w:rsidR="00E12321" w:rsidRPr="007077E5">
        <w:rPr>
          <w:b/>
          <w:bCs/>
          <w:color w:val="auto"/>
        </w:rPr>
        <w:t>Figure 1G</w:t>
      </w:r>
      <w:r w:rsidR="00E12321" w:rsidRPr="007077E5">
        <w:rPr>
          <w:color w:val="auto"/>
        </w:rPr>
        <w:t>). The coordinate system of the end-systolic matrix was chosen as the reference for consistency. To determine the transformation matrix (</w:t>
      </w:r>
      <w:r w:rsidR="00E12321" w:rsidRPr="00155876">
        <w:rPr>
          <w:color w:val="auto"/>
          <w:lang w:bidi="he-IL"/>
        </w:rPr>
        <w:t>T</w:t>
      </w:r>
      <w:r w:rsidR="00E12321" w:rsidRPr="00155876">
        <w:rPr>
          <w:color w:val="auto"/>
          <w:szCs w:val="20"/>
          <w:vertAlign w:val="subscript"/>
          <w:lang w:bidi="he-IL"/>
        </w:rPr>
        <w:t>m</w:t>
      </w:r>
      <w:r w:rsidR="00E12321" w:rsidRPr="007077E5">
        <w:rPr>
          <w:color w:val="auto"/>
        </w:rPr>
        <w:t xml:space="preserve">) from the end-diastolic matrix to the end-systolic matrix, a matrix of </w:t>
      </w:r>
      <w:r w:rsidRPr="00B6719A">
        <w:rPr>
          <w:color w:val="auto"/>
        </w:rPr>
        <w:t>three</w:t>
      </w:r>
      <w:r w:rsidRPr="007077E5">
        <w:rPr>
          <w:color w:val="auto"/>
        </w:rPr>
        <w:t xml:space="preserve"> </w:t>
      </w:r>
      <w:r w:rsidR="00E12321" w:rsidRPr="007077E5">
        <w:rPr>
          <w:color w:val="auto"/>
        </w:rPr>
        <w:t>parallelepipeds, which is asymmetrical in 3D and has the same dimension as the original image matrix, w</w:t>
      </w:r>
      <w:r w:rsidR="0046567E" w:rsidRPr="007077E5">
        <w:rPr>
          <w:color w:val="auto"/>
        </w:rPr>
        <w:t>as</w:t>
      </w:r>
      <w:r w:rsidR="00E12321" w:rsidRPr="007077E5">
        <w:rPr>
          <w:color w:val="auto"/>
        </w:rPr>
        <w:t xml:space="preserve"> virtually created. The parallelepipeds were resampled twice, first </w:t>
      </w:r>
      <w:r w:rsidR="00C928F9" w:rsidRPr="007077E5">
        <w:rPr>
          <w:color w:val="auto"/>
        </w:rPr>
        <w:t xml:space="preserve">in </w:t>
      </w:r>
      <w:r w:rsidR="00E12321" w:rsidRPr="007077E5">
        <w:rPr>
          <w:color w:val="auto"/>
        </w:rPr>
        <w:t xml:space="preserve">the short axis plane of the end-systole matrix, and then </w:t>
      </w:r>
      <w:r w:rsidR="00C928F9" w:rsidRPr="007077E5">
        <w:rPr>
          <w:color w:val="auto"/>
        </w:rPr>
        <w:t xml:space="preserve">in </w:t>
      </w:r>
      <w:r w:rsidR="00E12321" w:rsidRPr="007077E5">
        <w:rPr>
          <w:color w:val="auto"/>
        </w:rPr>
        <w:t xml:space="preserve">the short axis plane of </w:t>
      </w:r>
      <w:r>
        <w:rPr>
          <w:color w:val="auto"/>
        </w:rPr>
        <w:t xml:space="preserve">the </w:t>
      </w:r>
      <w:r w:rsidR="00E12321" w:rsidRPr="007077E5">
        <w:rPr>
          <w:color w:val="auto"/>
        </w:rPr>
        <w:t>end-diastole matrix, leading to different transformed parallelepipeds for end-systole (green) and end-diastole (red) (</w:t>
      </w:r>
      <w:r w:rsidR="00E12321" w:rsidRPr="007077E5">
        <w:rPr>
          <w:b/>
          <w:bCs/>
          <w:color w:val="auto"/>
        </w:rPr>
        <w:t>Figure 1H</w:t>
      </w:r>
      <w:r w:rsidR="00E12321" w:rsidRPr="007077E5">
        <w:rPr>
          <w:color w:val="auto"/>
        </w:rPr>
        <w:t>).</w:t>
      </w:r>
    </w:p>
    <w:p w14:paraId="4D687003" w14:textId="77777777" w:rsidR="00E12321" w:rsidRPr="007077E5" w:rsidRDefault="00E12321" w:rsidP="007077E5">
      <w:pPr>
        <w:rPr>
          <w:color w:val="auto"/>
        </w:rPr>
      </w:pPr>
    </w:p>
    <w:p w14:paraId="3A9E0ED6" w14:textId="227EEF13" w:rsidR="00E12321" w:rsidRPr="007077E5" w:rsidRDefault="00E12321" w:rsidP="007077E5">
      <w:pPr>
        <w:rPr>
          <w:color w:val="auto"/>
        </w:rPr>
      </w:pPr>
      <w:r w:rsidRPr="007077E5">
        <w:rPr>
          <w:color w:val="auto"/>
        </w:rPr>
        <w:t xml:space="preserve">The green and red parallelepipeds were then registered together by </w:t>
      </w:r>
      <w:r w:rsidR="00C928F9" w:rsidRPr="007077E5">
        <w:rPr>
          <w:color w:val="auto"/>
        </w:rPr>
        <w:t xml:space="preserve">a </w:t>
      </w:r>
      <w:r w:rsidRPr="007077E5">
        <w:rPr>
          <w:color w:val="auto"/>
        </w:rPr>
        <w:t xml:space="preserve">rigid body registration algorithm and </w:t>
      </w:r>
      <w:r w:rsidRPr="00155876">
        <w:rPr>
          <w:color w:val="auto"/>
        </w:rPr>
        <w:t>T</w:t>
      </w:r>
      <w:r w:rsidRPr="00155876">
        <w:rPr>
          <w:color w:val="auto"/>
          <w:vertAlign w:val="subscript"/>
        </w:rPr>
        <w:t>m</w:t>
      </w:r>
      <w:r w:rsidRPr="007077E5" w:rsidDel="00483C62">
        <w:rPr>
          <w:color w:val="auto"/>
        </w:rPr>
        <w:t xml:space="preserve"> </w:t>
      </w:r>
      <w:r w:rsidRPr="007077E5">
        <w:rPr>
          <w:color w:val="auto"/>
        </w:rPr>
        <w:t>was calculated and applied to the end-diastole matrix to restore the coordinates (</w:t>
      </w:r>
      <w:r w:rsidRPr="007077E5">
        <w:rPr>
          <w:b/>
          <w:bCs/>
          <w:color w:val="auto"/>
        </w:rPr>
        <w:t>Figure 1I</w:t>
      </w:r>
      <w:r w:rsidRPr="007077E5">
        <w:rPr>
          <w:color w:val="auto"/>
        </w:rPr>
        <w:t>).</w:t>
      </w:r>
      <w:r w:rsidR="00B93865">
        <w:rPr>
          <w:color w:val="auto"/>
        </w:rPr>
        <w:t xml:space="preserve"> </w:t>
      </w:r>
      <w:r w:rsidRPr="007077E5">
        <w:rPr>
          <w:color w:val="auto"/>
        </w:rPr>
        <w:t xml:space="preserve">This process permits subsequent tracking in </w:t>
      </w:r>
      <w:r w:rsidR="00C71692">
        <w:rPr>
          <w:color w:val="auto"/>
        </w:rPr>
        <w:t xml:space="preserve">the </w:t>
      </w:r>
      <w:r w:rsidRPr="007077E5">
        <w:rPr>
          <w:color w:val="auto"/>
        </w:rPr>
        <w:t>3D space of the displacement vectors of mass centroids from any segment of the ventricle during the cardiac cycle (</w:t>
      </w:r>
      <w:r w:rsidRPr="007077E5">
        <w:rPr>
          <w:b/>
          <w:bCs/>
          <w:color w:val="auto"/>
        </w:rPr>
        <w:t>Figure 1J</w:t>
      </w:r>
      <w:r w:rsidRPr="007077E5">
        <w:rPr>
          <w:color w:val="auto"/>
        </w:rPr>
        <w:t>). DIAMOND displacement of ventricular segments I–VI can be tracked during multiple time</w:t>
      </w:r>
      <w:r w:rsidR="005678E9">
        <w:rPr>
          <w:color w:val="auto"/>
        </w:rPr>
        <w:t xml:space="preserve"> </w:t>
      </w:r>
      <w:r w:rsidRPr="007077E5">
        <w:rPr>
          <w:color w:val="auto"/>
        </w:rPr>
        <w:t>points in the cardiac cycle (</w:t>
      </w:r>
      <w:r w:rsidRPr="007077E5">
        <w:rPr>
          <w:b/>
          <w:bCs/>
          <w:color w:val="auto"/>
        </w:rPr>
        <w:t>Figure 1K</w:t>
      </w:r>
      <w:r w:rsidRPr="007077E5">
        <w:rPr>
          <w:color w:val="auto"/>
        </w:rPr>
        <w:t xml:space="preserve">), which can be simplified for quantitative analysis to </w:t>
      </w:r>
      <w:r w:rsidR="00C71692" w:rsidRPr="00B6719A">
        <w:rPr>
          <w:color w:val="auto"/>
        </w:rPr>
        <w:t>two</w:t>
      </w:r>
      <w:r w:rsidR="00C71692" w:rsidRPr="007077E5">
        <w:rPr>
          <w:color w:val="auto"/>
        </w:rPr>
        <w:t xml:space="preserve"> </w:t>
      </w:r>
      <w:r w:rsidRPr="007077E5">
        <w:rPr>
          <w:color w:val="auto"/>
        </w:rPr>
        <w:t>time</w:t>
      </w:r>
      <w:r w:rsidR="005678E9">
        <w:rPr>
          <w:color w:val="auto"/>
        </w:rPr>
        <w:t xml:space="preserve"> </w:t>
      </w:r>
      <w:r w:rsidRPr="007077E5">
        <w:rPr>
          <w:color w:val="auto"/>
        </w:rPr>
        <w:t>points ranging from end-systole to end-diastole (</w:t>
      </w:r>
      <w:r w:rsidRPr="007077E5">
        <w:rPr>
          <w:b/>
          <w:bCs/>
          <w:color w:val="auto"/>
        </w:rPr>
        <w:t>Figure 1L</w:t>
      </w:r>
      <w:r w:rsidRPr="007077E5">
        <w:rPr>
          <w:color w:val="auto"/>
        </w:rPr>
        <w:t>).</w:t>
      </w:r>
      <w:r w:rsidRPr="007077E5" w:rsidDel="008222A4">
        <w:rPr>
          <w:color w:val="auto"/>
        </w:rPr>
        <w:t xml:space="preserve"> </w:t>
      </w:r>
      <w:r w:rsidR="00A2736C" w:rsidRPr="007077E5">
        <w:rPr>
          <w:color w:val="auto"/>
        </w:rPr>
        <w:t>The segments generated by DIAMOND c</w:t>
      </w:r>
      <w:r w:rsidR="000C67B8" w:rsidRPr="007077E5">
        <w:rPr>
          <w:color w:val="auto"/>
        </w:rPr>
        <w:t xml:space="preserve">an </w:t>
      </w:r>
      <w:r w:rsidR="00A2736C" w:rsidRPr="007077E5">
        <w:rPr>
          <w:color w:val="auto"/>
        </w:rPr>
        <w:t xml:space="preserve">be visualized in </w:t>
      </w:r>
      <w:r w:rsidR="00A2736C" w:rsidRPr="007077E5">
        <w:rPr>
          <w:b/>
          <w:bCs/>
          <w:color w:val="auto"/>
        </w:rPr>
        <w:t>Figure 2</w:t>
      </w:r>
      <w:r w:rsidR="00A2736C" w:rsidRPr="007077E5">
        <w:rPr>
          <w:color w:val="auto"/>
        </w:rPr>
        <w:t xml:space="preserve">, where each color represent one cardiac segment. </w:t>
      </w:r>
    </w:p>
    <w:p w14:paraId="5CAC0939" w14:textId="77777777" w:rsidR="00E12321" w:rsidRPr="007077E5" w:rsidRDefault="00E12321" w:rsidP="007077E5">
      <w:pPr>
        <w:rPr>
          <w:color w:val="auto"/>
        </w:rPr>
      </w:pPr>
    </w:p>
    <w:p w14:paraId="4EEAB59C" w14:textId="3A3E739F" w:rsidR="00E12321" w:rsidRPr="007077E5" w:rsidRDefault="00E12321" w:rsidP="007077E5">
      <w:pPr>
        <w:rPr>
          <w:color w:val="auto"/>
        </w:rPr>
      </w:pPr>
      <w:r w:rsidRPr="007077E5">
        <w:rPr>
          <w:color w:val="auto"/>
        </w:rPr>
        <w:t xml:space="preserve">With DIAMOND, we uncovered segmental heterogeneity of cardiac function and susceptibility to </w:t>
      </w:r>
      <w:r w:rsidRPr="007077E5">
        <w:rPr>
          <w:color w:val="auto"/>
        </w:rPr>
        <w:lastRenderedPageBreak/>
        <w:t xml:space="preserve">doxorubicin-induced myocardial injury in zebrafish. Following </w:t>
      </w:r>
      <w:r w:rsidR="00B6719A">
        <w:rPr>
          <w:color w:val="auto"/>
        </w:rPr>
        <w:t xml:space="preserve">a </w:t>
      </w:r>
      <w:r w:rsidRPr="007077E5">
        <w:rPr>
          <w:color w:val="auto"/>
        </w:rPr>
        <w:t>24</w:t>
      </w:r>
      <w:r w:rsidR="00B6719A">
        <w:rPr>
          <w:color w:val="auto"/>
        </w:rPr>
        <w:t xml:space="preserve"> </w:t>
      </w:r>
      <w:r w:rsidR="00B6719A" w:rsidRPr="00B6719A">
        <w:rPr>
          <w:color w:val="auto"/>
        </w:rPr>
        <w:t>h</w:t>
      </w:r>
      <w:r w:rsidRPr="007077E5">
        <w:rPr>
          <w:color w:val="auto"/>
        </w:rPr>
        <w:t xml:space="preserve"> treatment with 10 µM doxorubicin from 3</w:t>
      </w:r>
      <w:r w:rsidR="00B6719A" w:rsidRPr="00B6719A">
        <w:rPr>
          <w:color w:val="auto"/>
        </w:rPr>
        <w:t>–</w:t>
      </w:r>
      <w:r w:rsidRPr="007077E5">
        <w:rPr>
          <w:color w:val="auto"/>
        </w:rPr>
        <w:t>4 dpf (</w:t>
      </w:r>
      <w:r w:rsidRPr="007077E5">
        <w:rPr>
          <w:b/>
          <w:color w:val="auto"/>
        </w:rPr>
        <w:t>Figure 3A</w:t>
      </w:r>
      <w:r w:rsidRPr="007077E5">
        <w:rPr>
          <w:color w:val="auto"/>
        </w:rPr>
        <w:t>), we compared DIAMOND displacement of ventricular segments between control and chemotherapy-treated groups (</w:t>
      </w:r>
      <w:r w:rsidRPr="007077E5">
        <w:rPr>
          <w:b/>
          <w:color w:val="auto"/>
        </w:rPr>
        <w:t>Figure 3B</w:t>
      </w:r>
      <w:r w:rsidRPr="007077E5">
        <w:rPr>
          <w:color w:val="auto"/>
        </w:rPr>
        <w:t xml:space="preserve">) and 48 </w:t>
      </w:r>
      <w:r w:rsidR="00B6719A" w:rsidRPr="00B93865">
        <w:rPr>
          <w:color w:val="auto"/>
        </w:rPr>
        <w:t>h</w:t>
      </w:r>
      <w:r w:rsidR="00B6719A" w:rsidRPr="007077E5">
        <w:rPr>
          <w:color w:val="auto"/>
        </w:rPr>
        <w:t xml:space="preserve"> </w:t>
      </w:r>
      <w:r w:rsidRPr="007077E5">
        <w:rPr>
          <w:color w:val="auto"/>
        </w:rPr>
        <w:t>after treatment (</w:t>
      </w:r>
      <w:r w:rsidRPr="007077E5">
        <w:rPr>
          <w:b/>
          <w:color w:val="auto"/>
        </w:rPr>
        <w:t>Figure 3C</w:t>
      </w:r>
      <w:r w:rsidRPr="007077E5">
        <w:rPr>
          <w:color w:val="auto"/>
        </w:rPr>
        <w:t>). All DIAMOND figures follow the same graphical pattern as the resampled ventricles along the short axis</w:t>
      </w:r>
      <w:r w:rsidR="00A13638" w:rsidRPr="007077E5">
        <w:rPr>
          <w:color w:val="auto"/>
        </w:rPr>
        <w:t xml:space="preserve"> (</w:t>
      </w:r>
      <w:r w:rsidR="00A13638" w:rsidRPr="007077E5">
        <w:rPr>
          <w:b/>
          <w:bCs/>
          <w:color w:val="auto"/>
        </w:rPr>
        <w:t>Figure 1E</w:t>
      </w:r>
      <w:r w:rsidR="00A13638" w:rsidRPr="007077E5">
        <w:rPr>
          <w:color w:val="auto"/>
        </w:rPr>
        <w:t>)</w:t>
      </w:r>
      <w:r w:rsidRPr="007077E5">
        <w:rPr>
          <w:color w:val="auto"/>
        </w:rPr>
        <w:t xml:space="preserve">. The data are presented as percentages by normalizing the L2-norm of the displacement vector to the inner perimeter of the heart, with the </w:t>
      </w:r>
      <w:r w:rsidR="00B6719A" w:rsidRPr="00B93865">
        <w:rPr>
          <w:iCs/>
          <w:color w:val="auto"/>
        </w:rPr>
        <w:t xml:space="preserve">X </w:t>
      </w:r>
      <w:r w:rsidRPr="00B93865">
        <w:rPr>
          <w:iCs/>
          <w:color w:val="auto"/>
        </w:rPr>
        <w:t xml:space="preserve">(green), </w:t>
      </w:r>
      <w:r w:rsidR="00B6719A" w:rsidRPr="00B93865">
        <w:rPr>
          <w:iCs/>
          <w:color w:val="auto"/>
        </w:rPr>
        <w:t xml:space="preserve">Y </w:t>
      </w:r>
      <w:r w:rsidRPr="00B93865">
        <w:rPr>
          <w:iCs/>
          <w:color w:val="auto"/>
        </w:rPr>
        <w:t xml:space="preserve">(blue), and </w:t>
      </w:r>
      <w:r w:rsidR="00B6719A" w:rsidRPr="00406DEB">
        <w:rPr>
          <w:iCs/>
          <w:color w:val="auto"/>
        </w:rPr>
        <w:t>Z</w:t>
      </w:r>
      <w:r w:rsidR="00B6719A" w:rsidRPr="007077E5">
        <w:rPr>
          <w:color w:val="auto"/>
        </w:rPr>
        <w:t xml:space="preserve"> </w:t>
      </w:r>
      <w:r w:rsidRPr="007077E5">
        <w:rPr>
          <w:color w:val="auto"/>
        </w:rPr>
        <w:t>components (orange) illustrated as their weighted contributions. At 4 dpf, the average L2-norm of the segmental displacement vectors in control fish range</w:t>
      </w:r>
      <w:r w:rsidR="00C928F9" w:rsidRPr="007077E5">
        <w:rPr>
          <w:color w:val="auto"/>
        </w:rPr>
        <w:t>d</w:t>
      </w:r>
      <w:r w:rsidRPr="007077E5">
        <w:rPr>
          <w:color w:val="auto"/>
        </w:rPr>
        <w:t xml:space="preserve"> from 6.6</w:t>
      </w:r>
      <w:r w:rsidR="00B6719A" w:rsidRPr="00B93865">
        <w:rPr>
          <w:color w:val="auto"/>
        </w:rPr>
        <w:t>–</w:t>
      </w:r>
      <w:r w:rsidRPr="007077E5">
        <w:rPr>
          <w:color w:val="auto"/>
        </w:rPr>
        <w:t xml:space="preserve">11.3 µm, or </w:t>
      </w:r>
      <w:r w:rsidRPr="005F0A58">
        <w:rPr>
          <w:color w:val="auto"/>
        </w:rPr>
        <w:t>3.8</w:t>
      </w:r>
      <w:r w:rsidR="00B6719A" w:rsidRPr="005F0A58">
        <w:rPr>
          <w:color w:val="auto"/>
        </w:rPr>
        <w:t>–</w:t>
      </w:r>
      <w:r w:rsidRPr="005F0A58">
        <w:rPr>
          <w:color w:val="auto"/>
        </w:rPr>
        <w:t>6.6%</w:t>
      </w:r>
      <w:r w:rsidRPr="007077E5">
        <w:rPr>
          <w:color w:val="auto"/>
        </w:rPr>
        <w:t xml:space="preserve"> after normalization. Our results indicate that under control conditions, the basal segments I and VI undergo the largest displacements and are the ones most susceptible to doxorubicin induced cardiac injury (</w:t>
      </w:r>
      <w:r w:rsidRPr="007077E5">
        <w:rPr>
          <w:b/>
          <w:color w:val="auto"/>
        </w:rPr>
        <w:t>Figure 3B</w:t>
      </w:r>
      <w:r w:rsidRPr="007077E5">
        <w:rPr>
          <w:color w:val="auto"/>
        </w:rPr>
        <w:t>, 29% decrease from 6.6</w:t>
      </w:r>
      <w:r w:rsidR="00B6719A" w:rsidRPr="00B93865">
        <w:rPr>
          <w:color w:val="auto"/>
        </w:rPr>
        <w:t>–</w:t>
      </w:r>
      <w:r w:rsidRPr="007077E5">
        <w:rPr>
          <w:color w:val="auto"/>
        </w:rPr>
        <w:t xml:space="preserve">4.7%, n = 10 control and n = 8 doxorubicin, </w:t>
      </w:r>
      <w:r w:rsidR="00B6719A" w:rsidRPr="007077E5">
        <w:rPr>
          <w:i/>
          <w:color w:val="auto"/>
        </w:rPr>
        <w:t>p</w:t>
      </w:r>
      <w:r w:rsidRPr="007077E5">
        <w:rPr>
          <w:color w:val="auto"/>
        </w:rPr>
        <w:t xml:space="preserve"> &lt; 0.01).</w:t>
      </w:r>
      <w:r w:rsidR="00B93865">
        <w:rPr>
          <w:color w:val="auto"/>
        </w:rPr>
        <w:t xml:space="preserve"> </w:t>
      </w:r>
      <w:r w:rsidRPr="007077E5">
        <w:rPr>
          <w:color w:val="auto"/>
        </w:rPr>
        <w:t xml:space="preserve">At 6 dpf, the average L2-norm of the segmental displacement vectors in </w:t>
      </w:r>
      <w:r w:rsidR="00B6719A">
        <w:rPr>
          <w:color w:val="auto"/>
        </w:rPr>
        <w:t xml:space="preserve">the </w:t>
      </w:r>
      <w:r w:rsidRPr="007077E5">
        <w:rPr>
          <w:color w:val="auto"/>
        </w:rPr>
        <w:t>control fish range</w:t>
      </w:r>
      <w:r w:rsidR="00B6719A">
        <w:rPr>
          <w:color w:val="auto"/>
        </w:rPr>
        <w:t>d</w:t>
      </w:r>
      <w:r w:rsidRPr="007077E5">
        <w:rPr>
          <w:color w:val="auto"/>
        </w:rPr>
        <w:t xml:space="preserve"> from 6.8</w:t>
      </w:r>
      <w:r w:rsidR="00B6719A" w:rsidRPr="00B93865">
        <w:rPr>
          <w:color w:val="auto"/>
        </w:rPr>
        <w:t>–</w:t>
      </w:r>
      <w:r w:rsidRPr="007077E5">
        <w:rPr>
          <w:color w:val="auto"/>
        </w:rPr>
        <w:t xml:space="preserve">14 </w:t>
      </w:r>
      <w:r w:rsidRPr="005F0A58">
        <w:rPr>
          <w:color w:val="auto"/>
        </w:rPr>
        <w:t>µm</w:t>
      </w:r>
      <w:r w:rsidRPr="007077E5">
        <w:rPr>
          <w:color w:val="auto"/>
        </w:rPr>
        <w:t>, or 3.9</w:t>
      </w:r>
      <w:r w:rsidR="00B6719A" w:rsidRPr="00B93865">
        <w:rPr>
          <w:color w:val="auto"/>
        </w:rPr>
        <w:t>–</w:t>
      </w:r>
      <w:r w:rsidRPr="007077E5">
        <w:rPr>
          <w:color w:val="auto"/>
        </w:rPr>
        <w:t xml:space="preserve">8% after normalization. At 6 dpf, the basal segments I and VI recovered DIAMOND displacement to control levels, suggesting </w:t>
      </w:r>
      <w:r w:rsidR="00523776" w:rsidRPr="007077E5">
        <w:rPr>
          <w:color w:val="auto"/>
        </w:rPr>
        <w:t xml:space="preserve">segmental </w:t>
      </w:r>
      <w:r w:rsidRPr="007077E5">
        <w:rPr>
          <w:color w:val="auto"/>
        </w:rPr>
        <w:t>regeneration (</w:t>
      </w:r>
      <w:r w:rsidRPr="007077E5">
        <w:rPr>
          <w:b/>
          <w:color w:val="auto"/>
        </w:rPr>
        <w:t>Figure 3C</w:t>
      </w:r>
      <w:r w:rsidRPr="007077E5">
        <w:rPr>
          <w:color w:val="auto"/>
        </w:rPr>
        <w:t>, n = 10 control and n = 8 doxorubicin). In parallel, a worsening in 2D basal strain from -53</w:t>
      </w:r>
      <w:r w:rsidR="00155876">
        <w:rPr>
          <w:color w:val="auto"/>
        </w:rPr>
        <w:t xml:space="preserve"> to </w:t>
      </w:r>
      <w:r w:rsidRPr="007077E5">
        <w:rPr>
          <w:color w:val="auto"/>
        </w:rPr>
        <w:t>-38% was observed at 4 dpf following doxorubicin treatment, followed by a return to control levels at 6 dpf, corroborating the DIAMOND displacement results (</w:t>
      </w:r>
      <w:r w:rsidRPr="007077E5">
        <w:rPr>
          <w:b/>
          <w:color w:val="auto"/>
        </w:rPr>
        <w:t>Figure 3D</w:t>
      </w:r>
      <w:r w:rsidRPr="00155876">
        <w:rPr>
          <w:bCs/>
          <w:color w:val="auto"/>
        </w:rPr>
        <w:t>,</w:t>
      </w:r>
      <w:r w:rsidRPr="007077E5">
        <w:rPr>
          <w:b/>
          <w:color w:val="auto"/>
        </w:rPr>
        <w:t xml:space="preserve"> 3E</w:t>
      </w:r>
      <w:r w:rsidRPr="007077E5">
        <w:rPr>
          <w:color w:val="auto"/>
        </w:rPr>
        <w:t>). A parallel decrease in global ejection fraction in response to doxorubicin at 4 dpf with recovery at 6 dpf was also observed (</w:t>
      </w:r>
      <w:r w:rsidRPr="007077E5">
        <w:rPr>
          <w:b/>
          <w:color w:val="auto"/>
        </w:rPr>
        <w:t>Figure 3F</w:t>
      </w:r>
      <w:r w:rsidRPr="00155876">
        <w:rPr>
          <w:bCs/>
          <w:color w:val="auto"/>
        </w:rPr>
        <w:t xml:space="preserve">, </w:t>
      </w:r>
      <w:r w:rsidRPr="007077E5">
        <w:rPr>
          <w:b/>
          <w:color w:val="auto"/>
        </w:rPr>
        <w:t>3G</w:t>
      </w:r>
      <w:r w:rsidRPr="007077E5">
        <w:rPr>
          <w:color w:val="auto"/>
        </w:rPr>
        <w:t xml:space="preserve">). </w:t>
      </w:r>
    </w:p>
    <w:p w14:paraId="1D45FCB6" w14:textId="77777777" w:rsidR="00E12321" w:rsidRPr="007077E5" w:rsidRDefault="00E12321" w:rsidP="007077E5">
      <w:pPr>
        <w:rPr>
          <w:color w:val="auto"/>
        </w:rPr>
      </w:pPr>
    </w:p>
    <w:p w14:paraId="20FCA032" w14:textId="3B9E013A" w:rsidR="00E12321" w:rsidRPr="007077E5" w:rsidRDefault="00E12321" w:rsidP="007077E5">
      <w:pPr>
        <w:rPr>
          <w:color w:val="auto"/>
        </w:rPr>
      </w:pPr>
      <w:r w:rsidRPr="007077E5">
        <w:rPr>
          <w:color w:val="auto"/>
        </w:rPr>
        <w:t xml:space="preserve">We next applied DIAMOND </w:t>
      </w:r>
      <w:r w:rsidR="00B6719A">
        <w:rPr>
          <w:color w:val="auto"/>
        </w:rPr>
        <w:t>during</w:t>
      </w:r>
      <w:r w:rsidRPr="007077E5">
        <w:rPr>
          <w:color w:val="auto"/>
        </w:rPr>
        <w:t xml:space="preserve"> doxorubicin treatment and Notch pathway modulation using the Notch inhibitor DAPT and rescue using Notch downstream effector</w:t>
      </w:r>
      <w:r w:rsidR="00C928F9" w:rsidRPr="007077E5">
        <w:rPr>
          <w:color w:val="auto"/>
        </w:rPr>
        <w:t>s</w:t>
      </w:r>
      <w:r w:rsidRPr="007077E5">
        <w:rPr>
          <w:color w:val="auto"/>
        </w:rPr>
        <w:t xml:space="preserve"> </w:t>
      </w:r>
      <w:r w:rsidRPr="007077E5">
        <w:rPr>
          <w:i/>
          <w:color w:val="auto"/>
        </w:rPr>
        <w:t>NICD</w:t>
      </w:r>
      <w:r w:rsidRPr="007077E5">
        <w:rPr>
          <w:color w:val="auto"/>
        </w:rPr>
        <w:t xml:space="preserve"> and </w:t>
      </w:r>
      <w:r w:rsidRPr="007077E5">
        <w:rPr>
          <w:i/>
          <w:color w:val="auto"/>
        </w:rPr>
        <w:t>NRG1</w:t>
      </w:r>
      <w:r w:rsidRPr="007077E5">
        <w:rPr>
          <w:color w:val="auto"/>
        </w:rPr>
        <w:t xml:space="preserve"> mRNA (</w:t>
      </w:r>
      <w:r w:rsidRPr="007077E5">
        <w:rPr>
          <w:b/>
          <w:color w:val="auto"/>
        </w:rPr>
        <w:t>Figure 4A</w:t>
      </w:r>
      <w:r w:rsidRPr="007077E5">
        <w:rPr>
          <w:color w:val="auto"/>
        </w:rPr>
        <w:t xml:space="preserve">). </w:t>
      </w:r>
      <w:r w:rsidRPr="007077E5">
        <w:rPr>
          <w:i/>
          <w:color w:val="auto"/>
        </w:rPr>
        <w:t>NICD</w:t>
      </w:r>
      <w:r w:rsidRPr="007077E5">
        <w:rPr>
          <w:color w:val="auto"/>
        </w:rPr>
        <w:t xml:space="preserve"> and </w:t>
      </w:r>
      <w:r w:rsidRPr="007077E5">
        <w:rPr>
          <w:i/>
          <w:color w:val="auto"/>
        </w:rPr>
        <w:t>NRG1</w:t>
      </w:r>
      <w:r w:rsidRPr="007077E5">
        <w:rPr>
          <w:color w:val="auto"/>
        </w:rPr>
        <w:t xml:space="preserve"> mRNA microinjection rescued the decrease in DIAMOND displacement and EF after acute chemotherapy-induced injury at 4 dpf (</w:t>
      </w:r>
      <w:r w:rsidRPr="007077E5">
        <w:rPr>
          <w:b/>
          <w:color w:val="auto"/>
        </w:rPr>
        <w:t>Figure 4B</w:t>
      </w:r>
      <w:r w:rsidRPr="00155876">
        <w:rPr>
          <w:bCs/>
          <w:color w:val="auto"/>
        </w:rPr>
        <w:t xml:space="preserve">, </w:t>
      </w:r>
      <w:r w:rsidRPr="007077E5">
        <w:rPr>
          <w:b/>
          <w:color w:val="auto"/>
        </w:rPr>
        <w:t>4D</w:t>
      </w:r>
      <w:r w:rsidRPr="007077E5">
        <w:rPr>
          <w:color w:val="auto"/>
        </w:rPr>
        <w:t xml:space="preserve">). Exposure to the Notch inhibitor DAPT together with doxorubicin led to a </w:t>
      </w:r>
      <w:r w:rsidR="00C928F9" w:rsidRPr="007077E5">
        <w:rPr>
          <w:color w:val="auto"/>
        </w:rPr>
        <w:t xml:space="preserve">more diffuse </w:t>
      </w:r>
      <w:r w:rsidRPr="007077E5">
        <w:rPr>
          <w:color w:val="auto"/>
        </w:rPr>
        <w:t>decrease in DIAMOND displacement, in addition to the basal segments I and VI (</w:t>
      </w:r>
      <w:r w:rsidRPr="007077E5">
        <w:rPr>
          <w:b/>
          <w:color w:val="auto"/>
        </w:rPr>
        <w:t>Figure 4B</w:t>
      </w:r>
      <w:r w:rsidRPr="007077E5">
        <w:rPr>
          <w:color w:val="auto"/>
        </w:rPr>
        <w:t>). Moreover, inhibition of the Notch pathway after chemo-induced injury further hindered the recovery of DIAMOND displacement of the basal segments and EF at 6 dpf</w:t>
      </w:r>
      <w:r w:rsidR="00B6719A">
        <w:rPr>
          <w:color w:val="auto"/>
        </w:rPr>
        <w:t>.</w:t>
      </w:r>
      <w:r w:rsidRPr="007077E5">
        <w:rPr>
          <w:color w:val="auto"/>
        </w:rPr>
        <w:t xml:space="preserve"> </w:t>
      </w:r>
      <w:r w:rsidR="00B6719A">
        <w:rPr>
          <w:color w:val="auto"/>
        </w:rPr>
        <w:t>The inhibition</w:t>
      </w:r>
      <w:r w:rsidRPr="007077E5">
        <w:rPr>
          <w:color w:val="auto"/>
        </w:rPr>
        <w:t xml:space="preserve"> was rescued by the Notch downstream effectors </w:t>
      </w:r>
      <w:r w:rsidRPr="007077E5">
        <w:rPr>
          <w:i/>
          <w:color w:val="auto"/>
        </w:rPr>
        <w:t>NICD</w:t>
      </w:r>
      <w:r w:rsidRPr="007077E5">
        <w:rPr>
          <w:color w:val="auto"/>
        </w:rPr>
        <w:t xml:space="preserve"> and </w:t>
      </w:r>
      <w:r w:rsidRPr="007077E5">
        <w:rPr>
          <w:i/>
          <w:color w:val="auto"/>
        </w:rPr>
        <w:t>NRG1</w:t>
      </w:r>
      <w:r w:rsidRPr="007077E5">
        <w:rPr>
          <w:color w:val="auto"/>
        </w:rPr>
        <w:t xml:space="preserve"> (</w:t>
      </w:r>
      <w:r w:rsidRPr="007077E5">
        <w:rPr>
          <w:b/>
          <w:color w:val="auto"/>
        </w:rPr>
        <w:t>Figure 4C</w:t>
      </w:r>
      <w:r w:rsidRPr="00155876">
        <w:rPr>
          <w:bCs/>
          <w:color w:val="auto"/>
        </w:rPr>
        <w:t>,</w:t>
      </w:r>
      <w:r w:rsidRPr="007077E5">
        <w:rPr>
          <w:b/>
          <w:color w:val="auto"/>
        </w:rPr>
        <w:t xml:space="preserve"> 4E</w:t>
      </w:r>
      <w:r w:rsidRPr="007077E5">
        <w:rPr>
          <w:color w:val="auto"/>
        </w:rPr>
        <w:t xml:space="preserve">). </w:t>
      </w:r>
    </w:p>
    <w:p w14:paraId="169A5BFC" w14:textId="77777777" w:rsidR="00E12321" w:rsidRPr="007077E5" w:rsidRDefault="00E12321" w:rsidP="007077E5">
      <w:pPr>
        <w:rPr>
          <w:color w:val="auto"/>
        </w:rPr>
      </w:pPr>
    </w:p>
    <w:p w14:paraId="3AC78067" w14:textId="77777777" w:rsidR="00E12321" w:rsidRPr="007077E5" w:rsidRDefault="00E12321" w:rsidP="007077E5">
      <w:pPr>
        <w:rPr>
          <w:color w:val="auto"/>
        </w:rPr>
      </w:pPr>
      <w:r w:rsidRPr="007077E5">
        <w:rPr>
          <w:b/>
          <w:color w:val="auto"/>
        </w:rPr>
        <w:t>FIGURE AND TABLE LEGENDS:</w:t>
      </w:r>
      <w:r w:rsidRPr="007077E5">
        <w:rPr>
          <w:color w:val="auto"/>
        </w:rPr>
        <w:t xml:space="preserve"> </w:t>
      </w:r>
    </w:p>
    <w:p w14:paraId="18482FCA" w14:textId="11A935AA" w:rsidR="00E12321" w:rsidRPr="007077E5" w:rsidRDefault="00E12321" w:rsidP="007077E5">
      <w:pPr>
        <w:rPr>
          <w:color w:val="auto"/>
        </w:rPr>
      </w:pPr>
      <w:r w:rsidRPr="00155876">
        <w:rPr>
          <w:b/>
          <w:color w:val="auto"/>
        </w:rPr>
        <w:t>Figure 1:</w:t>
      </w:r>
      <w:r w:rsidRPr="007077E5">
        <w:rPr>
          <w:bCs/>
          <w:color w:val="auto"/>
        </w:rPr>
        <w:t xml:space="preserve"> </w:t>
      </w:r>
      <w:r w:rsidRPr="007077E5">
        <w:rPr>
          <w:b/>
          <w:color w:val="auto"/>
        </w:rPr>
        <w:t xml:space="preserve">4D DIAMOND displacement development. </w:t>
      </w:r>
      <w:r w:rsidRPr="007077E5">
        <w:rPr>
          <w:bCs/>
          <w:color w:val="auto"/>
        </w:rPr>
        <w:t>(</w:t>
      </w:r>
      <w:r w:rsidRPr="007077E5">
        <w:rPr>
          <w:b/>
          <w:color w:val="auto"/>
        </w:rPr>
        <w:t>A</w:t>
      </w:r>
      <w:r w:rsidRPr="007077E5">
        <w:rPr>
          <w:bCs/>
          <w:color w:val="auto"/>
        </w:rPr>
        <w:t>) Raw images were captured by light-sheet fluorescent microscopy. (</w:t>
      </w:r>
      <w:r w:rsidRPr="007077E5">
        <w:rPr>
          <w:b/>
          <w:color w:val="auto"/>
        </w:rPr>
        <w:t xml:space="preserve">B </w:t>
      </w:r>
      <w:r w:rsidRPr="00155876">
        <w:rPr>
          <w:bCs/>
          <w:color w:val="auto"/>
        </w:rPr>
        <w:t>and</w:t>
      </w:r>
      <w:r w:rsidRPr="007077E5">
        <w:rPr>
          <w:b/>
          <w:color w:val="auto"/>
        </w:rPr>
        <w:t xml:space="preserve"> C</w:t>
      </w:r>
      <w:r w:rsidRPr="007077E5">
        <w:rPr>
          <w:bCs/>
          <w:color w:val="auto"/>
        </w:rPr>
        <w:t>) Reconstructed 3D heart was resampled along the true short axis plane view. (</w:t>
      </w:r>
      <w:r w:rsidRPr="007077E5">
        <w:rPr>
          <w:b/>
          <w:color w:val="auto"/>
        </w:rPr>
        <w:t>D</w:t>
      </w:r>
      <w:r w:rsidRPr="007077E5">
        <w:rPr>
          <w:bCs/>
          <w:color w:val="auto"/>
        </w:rPr>
        <w:t>) Schematic illustration of embryonic zebrafish heart. (</w:t>
      </w:r>
      <w:r w:rsidRPr="007077E5">
        <w:rPr>
          <w:b/>
          <w:color w:val="auto"/>
        </w:rPr>
        <w:t xml:space="preserve">E </w:t>
      </w:r>
      <w:r w:rsidRPr="00155876">
        <w:rPr>
          <w:bCs/>
          <w:color w:val="auto"/>
        </w:rPr>
        <w:t>and</w:t>
      </w:r>
      <w:r w:rsidRPr="007077E5">
        <w:rPr>
          <w:b/>
          <w:color w:val="auto"/>
        </w:rPr>
        <w:t xml:space="preserve"> F</w:t>
      </w:r>
      <w:r w:rsidRPr="007077E5">
        <w:rPr>
          <w:bCs/>
          <w:color w:val="auto"/>
        </w:rPr>
        <w:t>) 2D and 3D illustration</w:t>
      </w:r>
      <w:r w:rsidR="00B6719A">
        <w:rPr>
          <w:bCs/>
          <w:color w:val="auto"/>
        </w:rPr>
        <w:t>s</w:t>
      </w:r>
      <w:r w:rsidRPr="007077E5">
        <w:rPr>
          <w:bCs/>
          <w:color w:val="auto"/>
        </w:rPr>
        <w:t xml:space="preserve"> of the division of the ventricle into </w:t>
      </w:r>
      <w:r w:rsidR="00B6719A" w:rsidRPr="00B93865">
        <w:rPr>
          <w:bCs/>
          <w:color w:val="auto"/>
        </w:rPr>
        <w:t>eight</w:t>
      </w:r>
      <w:r w:rsidR="00B6719A" w:rsidRPr="007077E5">
        <w:rPr>
          <w:bCs/>
          <w:color w:val="auto"/>
        </w:rPr>
        <w:t xml:space="preserve"> </w:t>
      </w:r>
      <w:r w:rsidRPr="007077E5">
        <w:rPr>
          <w:bCs/>
          <w:color w:val="auto"/>
        </w:rPr>
        <w:t>segments exclu</w:t>
      </w:r>
      <w:r w:rsidR="00B6719A">
        <w:rPr>
          <w:bCs/>
          <w:color w:val="auto"/>
        </w:rPr>
        <w:t>ding</w:t>
      </w:r>
      <w:r w:rsidRPr="007077E5">
        <w:rPr>
          <w:bCs/>
          <w:color w:val="auto"/>
        </w:rPr>
        <w:t xml:space="preserve"> segments VII and VIII. (</w:t>
      </w:r>
      <w:r w:rsidRPr="007077E5">
        <w:rPr>
          <w:b/>
          <w:color w:val="auto"/>
        </w:rPr>
        <w:t>G</w:t>
      </w:r>
      <w:r w:rsidRPr="007077E5">
        <w:rPr>
          <w:bCs/>
          <w:color w:val="auto"/>
        </w:rPr>
        <w:t>) The different coordinate systems of end-systole and end-diastole after resampling. (</w:t>
      </w:r>
      <w:r w:rsidRPr="007077E5">
        <w:rPr>
          <w:b/>
          <w:color w:val="auto"/>
        </w:rPr>
        <w:t>H</w:t>
      </w:r>
      <w:r w:rsidRPr="007077E5">
        <w:rPr>
          <w:bCs/>
          <w:color w:val="auto"/>
        </w:rPr>
        <w:t>)</w:t>
      </w:r>
      <w:r w:rsidRPr="007077E5">
        <w:rPr>
          <w:b/>
          <w:color w:val="auto"/>
        </w:rPr>
        <w:t xml:space="preserve"> </w:t>
      </w:r>
      <w:r w:rsidRPr="007077E5">
        <w:rPr>
          <w:bCs/>
          <w:color w:val="auto"/>
        </w:rPr>
        <w:t>A group of rectangular parallelepipeds was created for the generation of a transformation matrix (</w:t>
      </w:r>
      <w:r w:rsidRPr="00155876">
        <w:rPr>
          <w:bCs/>
          <w:color w:val="auto"/>
        </w:rPr>
        <w:t>T</w:t>
      </w:r>
      <w:r w:rsidRPr="00155876">
        <w:rPr>
          <w:bCs/>
          <w:color w:val="auto"/>
          <w:vertAlign w:val="subscript"/>
        </w:rPr>
        <w:t>m</w:t>
      </w:r>
      <w:r w:rsidRPr="007077E5">
        <w:rPr>
          <w:bCs/>
          <w:color w:val="auto"/>
        </w:rPr>
        <w:t>). (</w:t>
      </w:r>
      <w:r w:rsidRPr="007077E5">
        <w:rPr>
          <w:b/>
          <w:color w:val="auto"/>
        </w:rPr>
        <w:t>I</w:t>
      </w:r>
      <w:r w:rsidRPr="007077E5">
        <w:rPr>
          <w:bCs/>
          <w:color w:val="auto"/>
        </w:rPr>
        <w:t xml:space="preserve">) Registered end-systolic and end-diastolic coordinate systems by applying </w:t>
      </w:r>
      <w:r w:rsidRPr="00155876">
        <w:rPr>
          <w:bCs/>
          <w:color w:val="auto"/>
        </w:rPr>
        <w:t>T</w:t>
      </w:r>
      <w:r w:rsidRPr="00155876">
        <w:rPr>
          <w:bCs/>
          <w:color w:val="auto"/>
          <w:vertAlign w:val="subscript"/>
        </w:rPr>
        <w:t>m</w:t>
      </w:r>
      <w:r w:rsidRPr="007077E5">
        <w:rPr>
          <w:bCs/>
          <w:color w:val="auto"/>
        </w:rPr>
        <w:t>. (</w:t>
      </w:r>
      <w:r w:rsidRPr="007077E5">
        <w:rPr>
          <w:b/>
          <w:color w:val="auto"/>
        </w:rPr>
        <w:t>J</w:t>
      </w:r>
      <w:r w:rsidRPr="007077E5">
        <w:rPr>
          <w:bCs/>
          <w:color w:val="auto"/>
        </w:rPr>
        <w:t>) Displacement vector of the segmental mass centroid from end-systole to end-diastole. (</w:t>
      </w:r>
      <w:r w:rsidRPr="007077E5">
        <w:rPr>
          <w:b/>
          <w:color w:val="auto"/>
        </w:rPr>
        <w:t>K</w:t>
      </w:r>
      <w:r w:rsidRPr="007077E5">
        <w:rPr>
          <w:bCs/>
          <w:color w:val="auto"/>
        </w:rPr>
        <w:t xml:space="preserve">) </w:t>
      </w:r>
      <w:r w:rsidRPr="007077E5">
        <w:rPr>
          <w:color w:val="auto"/>
        </w:rPr>
        <w:t>DIAMOND displacement of ventricular segments I–VI tracked during multiple time points in the cardiac cycle.</w:t>
      </w:r>
      <w:r w:rsidRPr="007077E5">
        <w:rPr>
          <w:bCs/>
          <w:color w:val="auto"/>
        </w:rPr>
        <w:t xml:space="preserve"> (</w:t>
      </w:r>
      <w:r w:rsidRPr="007077E5">
        <w:rPr>
          <w:b/>
          <w:color w:val="auto"/>
        </w:rPr>
        <w:t>L</w:t>
      </w:r>
      <w:r w:rsidRPr="007077E5">
        <w:rPr>
          <w:bCs/>
          <w:color w:val="auto"/>
        </w:rPr>
        <w:t xml:space="preserve">) </w:t>
      </w:r>
      <w:r w:rsidRPr="007077E5">
        <w:rPr>
          <w:color w:val="auto"/>
        </w:rPr>
        <w:t xml:space="preserve">DIAMOND displacement of ventricular segments I–VI from </w:t>
      </w:r>
      <w:r w:rsidRPr="007077E5">
        <w:rPr>
          <w:bCs/>
          <w:color w:val="auto"/>
        </w:rPr>
        <w:t xml:space="preserve">end-systole to end-diastole. </w:t>
      </w:r>
      <w:r w:rsidRPr="007077E5">
        <w:rPr>
          <w:color w:val="auto"/>
        </w:rPr>
        <w:t xml:space="preserve">This figure from Chen </w:t>
      </w:r>
      <w:r w:rsidR="00296578" w:rsidRPr="00296578">
        <w:rPr>
          <w:color w:val="auto"/>
        </w:rPr>
        <w:t>et al.</w:t>
      </w:r>
      <w:r w:rsidRPr="007077E5">
        <w:rPr>
          <w:noProof/>
          <w:color w:val="auto"/>
          <w:vertAlign w:val="superscript"/>
        </w:rPr>
        <w:t>8</w:t>
      </w:r>
      <w:r w:rsidRPr="007077E5">
        <w:rPr>
          <w:color w:val="auto"/>
        </w:rPr>
        <w:t xml:space="preserve"> is reproduced with permission from the American Society for Clinical Investigation (ASCI). </w:t>
      </w:r>
    </w:p>
    <w:p w14:paraId="245E0A83" w14:textId="77CD8282" w:rsidR="00E12321" w:rsidRPr="007077E5" w:rsidRDefault="00E12321" w:rsidP="007077E5">
      <w:pPr>
        <w:rPr>
          <w:color w:val="auto"/>
        </w:rPr>
      </w:pPr>
    </w:p>
    <w:p w14:paraId="3A125CAA" w14:textId="34459F0C" w:rsidR="00E12321" w:rsidRPr="007077E5" w:rsidRDefault="00E12321" w:rsidP="007077E5">
      <w:pPr>
        <w:rPr>
          <w:color w:val="auto"/>
        </w:rPr>
      </w:pPr>
      <w:r w:rsidRPr="00155876">
        <w:rPr>
          <w:b/>
          <w:bCs/>
          <w:color w:val="auto"/>
        </w:rPr>
        <w:lastRenderedPageBreak/>
        <w:t>Figure 2:</w:t>
      </w:r>
      <w:r w:rsidRPr="007077E5">
        <w:rPr>
          <w:color w:val="auto"/>
        </w:rPr>
        <w:t xml:space="preserve"> </w:t>
      </w:r>
      <w:r w:rsidRPr="007077E5">
        <w:rPr>
          <w:b/>
          <w:bCs/>
          <w:color w:val="auto"/>
        </w:rPr>
        <w:t xml:space="preserve">DIAMOND segmentation of the embryonic zebrafish heart compared with raw data in 3D. </w:t>
      </w:r>
      <w:bookmarkStart w:id="9" w:name="_Hlk21892359"/>
      <w:r w:rsidR="009C4006" w:rsidRPr="007077E5">
        <w:rPr>
          <w:color w:val="auto"/>
        </w:rPr>
        <w:t xml:space="preserve">The embryonic zebrafish heart was divided into six segments </w:t>
      </w:r>
      <w:r w:rsidR="003A48F8" w:rsidRPr="007077E5">
        <w:rPr>
          <w:color w:val="auto"/>
        </w:rPr>
        <w:t xml:space="preserve">(volumes) </w:t>
      </w:r>
      <w:r w:rsidR="009C4006" w:rsidRPr="007077E5">
        <w:rPr>
          <w:color w:val="auto"/>
        </w:rPr>
        <w:t xml:space="preserve">depicted here </w:t>
      </w:r>
      <w:r w:rsidR="00BB2AE9">
        <w:rPr>
          <w:color w:val="auto"/>
        </w:rPr>
        <w:t>in</w:t>
      </w:r>
      <w:r w:rsidR="00BB2AE9" w:rsidRPr="007077E5">
        <w:rPr>
          <w:color w:val="auto"/>
        </w:rPr>
        <w:t xml:space="preserve"> </w:t>
      </w:r>
      <w:r w:rsidR="009C4006" w:rsidRPr="007077E5">
        <w:rPr>
          <w:color w:val="auto"/>
        </w:rPr>
        <w:t xml:space="preserve">different colors for the calculation of DIAMOND displacements (left). The displacement vector of each segment computed by DIAMOND represents its segmental cardiac function. </w:t>
      </w:r>
      <w:bookmarkEnd w:id="9"/>
      <w:r w:rsidRPr="007077E5">
        <w:rPr>
          <w:color w:val="auto"/>
        </w:rPr>
        <w:t>The atrium and outflow tract were removed during segmentation</w:t>
      </w:r>
      <w:r w:rsidR="00BB2AE9">
        <w:rPr>
          <w:color w:val="auto"/>
        </w:rPr>
        <w:t>.</w:t>
      </w:r>
      <w:r w:rsidRPr="007077E5">
        <w:rPr>
          <w:color w:val="auto"/>
        </w:rPr>
        <w:t xml:space="preserve"> Scale bar</w:t>
      </w:r>
      <w:r w:rsidR="00BB2AE9">
        <w:rPr>
          <w:color w:val="auto"/>
        </w:rPr>
        <w:t xml:space="preserve"> =</w:t>
      </w:r>
      <w:r w:rsidRPr="007077E5">
        <w:rPr>
          <w:color w:val="auto"/>
        </w:rPr>
        <w:t xml:space="preserve"> 50 µm. </w:t>
      </w:r>
    </w:p>
    <w:p w14:paraId="422A5413" w14:textId="77777777" w:rsidR="000C2F64" w:rsidRPr="007077E5" w:rsidRDefault="000C2F64" w:rsidP="007077E5">
      <w:pPr>
        <w:rPr>
          <w:color w:val="auto"/>
        </w:rPr>
      </w:pPr>
    </w:p>
    <w:p w14:paraId="6D79CB5C" w14:textId="50E8024C" w:rsidR="00E12321" w:rsidRPr="007077E5" w:rsidRDefault="00E12321" w:rsidP="007077E5">
      <w:pPr>
        <w:rPr>
          <w:color w:val="auto"/>
        </w:rPr>
      </w:pPr>
      <w:r w:rsidRPr="00155876">
        <w:rPr>
          <w:b/>
          <w:bCs/>
          <w:color w:val="auto"/>
        </w:rPr>
        <w:t>Figure 3:</w:t>
      </w:r>
      <w:r w:rsidRPr="007077E5">
        <w:rPr>
          <w:color w:val="auto"/>
        </w:rPr>
        <w:t xml:space="preserve"> </w:t>
      </w:r>
      <w:r w:rsidRPr="007077E5">
        <w:rPr>
          <w:b/>
          <w:color w:val="auto"/>
        </w:rPr>
        <w:t>DIAMOND unravels the segmental heterogeneity in</w:t>
      </w:r>
      <w:r w:rsidRPr="007077E5">
        <w:rPr>
          <w:color w:val="auto"/>
        </w:rPr>
        <w:t xml:space="preserve"> </w:t>
      </w:r>
      <w:r w:rsidRPr="007077E5">
        <w:rPr>
          <w:b/>
          <w:color w:val="auto"/>
        </w:rPr>
        <w:t xml:space="preserve">cardiac function and susceptibility to chemotherapy-induced injury. </w:t>
      </w:r>
      <w:r w:rsidRPr="007077E5">
        <w:rPr>
          <w:color w:val="auto"/>
        </w:rPr>
        <w:t>(</w:t>
      </w:r>
      <w:r w:rsidRPr="007077E5">
        <w:rPr>
          <w:b/>
          <w:color w:val="auto"/>
        </w:rPr>
        <w:t>A</w:t>
      </w:r>
      <w:r w:rsidRPr="007077E5">
        <w:rPr>
          <w:color w:val="auto"/>
        </w:rPr>
        <w:t>) Experimental schedule of doxorubicin treatment. (</w:t>
      </w:r>
      <w:r w:rsidRPr="007077E5">
        <w:rPr>
          <w:b/>
          <w:color w:val="auto"/>
        </w:rPr>
        <w:t xml:space="preserve">B </w:t>
      </w:r>
      <w:r w:rsidRPr="00155876">
        <w:rPr>
          <w:bCs/>
          <w:color w:val="auto"/>
        </w:rPr>
        <w:t>and</w:t>
      </w:r>
      <w:r w:rsidRPr="007077E5">
        <w:rPr>
          <w:b/>
          <w:color w:val="auto"/>
        </w:rPr>
        <w:t xml:space="preserve"> C</w:t>
      </w:r>
      <w:r w:rsidRPr="007077E5">
        <w:rPr>
          <w:color w:val="auto"/>
        </w:rPr>
        <w:t>) Segmental comparison of DIAMOND displacement vectors normalized to the inner myocardial perimeter between control and doxorubicin-treated groups at 4 and 6 dpf (t tests, **</w:t>
      </w:r>
      <w:r w:rsidR="00BB2AE9" w:rsidRPr="007077E5">
        <w:rPr>
          <w:i/>
          <w:color w:val="auto"/>
        </w:rPr>
        <w:t>p</w:t>
      </w:r>
      <w:r w:rsidRPr="007077E5">
        <w:rPr>
          <w:color w:val="auto"/>
        </w:rPr>
        <w:t xml:space="preserve"> &lt; 0.01, n = 8–10 per group). (</w:t>
      </w:r>
      <w:r w:rsidRPr="007077E5">
        <w:rPr>
          <w:b/>
          <w:color w:val="auto"/>
        </w:rPr>
        <w:t xml:space="preserve">D </w:t>
      </w:r>
      <w:r w:rsidRPr="00155876">
        <w:rPr>
          <w:bCs/>
          <w:color w:val="auto"/>
        </w:rPr>
        <w:t>and</w:t>
      </w:r>
      <w:r w:rsidRPr="007077E5">
        <w:rPr>
          <w:b/>
          <w:color w:val="auto"/>
        </w:rPr>
        <w:t xml:space="preserve"> E</w:t>
      </w:r>
      <w:r w:rsidRPr="007077E5">
        <w:rPr>
          <w:color w:val="auto"/>
        </w:rPr>
        <w:t>) Assessment of strain in the ventricular base depicting a similar injury and regeneration pattern as the DIAMOND displacement vectors (*</w:t>
      </w:r>
      <w:r w:rsidR="00BB2AE9" w:rsidRPr="007077E5">
        <w:rPr>
          <w:i/>
          <w:color w:val="auto"/>
        </w:rPr>
        <w:t>p</w:t>
      </w:r>
      <w:r w:rsidR="00BB2AE9" w:rsidRPr="007077E5">
        <w:rPr>
          <w:color w:val="auto"/>
        </w:rPr>
        <w:t xml:space="preserve"> </w:t>
      </w:r>
      <w:r w:rsidRPr="007077E5">
        <w:rPr>
          <w:color w:val="auto"/>
        </w:rPr>
        <w:t>&lt; 0.05, n = 6–8 per group). (</w:t>
      </w:r>
      <w:r w:rsidRPr="007077E5">
        <w:rPr>
          <w:b/>
          <w:color w:val="auto"/>
        </w:rPr>
        <w:t xml:space="preserve">F </w:t>
      </w:r>
      <w:r w:rsidRPr="00155876">
        <w:rPr>
          <w:bCs/>
          <w:color w:val="auto"/>
        </w:rPr>
        <w:t>and</w:t>
      </w:r>
      <w:r w:rsidRPr="007077E5">
        <w:rPr>
          <w:b/>
          <w:color w:val="auto"/>
        </w:rPr>
        <w:t xml:space="preserve"> G</w:t>
      </w:r>
      <w:r w:rsidRPr="007077E5">
        <w:rPr>
          <w:color w:val="auto"/>
        </w:rPr>
        <w:t xml:space="preserve">) Decrease in ejection fraction in response to doxorubicin at 4 dpf with recovery at 6 dpf, </w:t>
      </w:r>
      <w:r w:rsidR="00FD0A16" w:rsidRPr="007077E5">
        <w:rPr>
          <w:color w:val="auto"/>
        </w:rPr>
        <w:t xml:space="preserve">following </w:t>
      </w:r>
      <w:r w:rsidRPr="007077E5">
        <w:rPr>
          <w:color w:val="auto"/>
        </w:rPr>
        <w:t xml:space="preserve">a </w:t>
      </w:r>
      <w:r w:rsidR="00FD0A16" w:rsidRPr="007077E5">
        <w:rPr>
          <w:color w:val="auto"/>
        </w:rPr>
        <w:t xml:space="preserve">pattern </w:t>
      </w:r>
      <w:r w:rsidRPr="007077E5">
        <w:rPr>
          <w:color w:val="auto"/>
        </w:rPr>
        <w:t>similar</w:t>
      </w:r>
      <w:r w:rsidR="00FD0A16" w:rsidRPr="007077E5">
        <w:rPr>
          <w:color w:val="auto"/>
        </w:rPr>
        <w:t xml:space="preserve"> to segmental </w:t>
      </w:r>
      <w:r w:rsidRPr="007077E5">
        <w:rPr>
          <w:color w:val="auto"/>
        </w:rPr>
        <w:t xml:space="preserve">DIAMOND displacements </w:t>
      </w:r>
      <w:r w:rsidR="00BB2AE9" w:rsidRPr="007077E5">
        <w:rPr>
          <w:color w:val="auto"/>
        </w:rPr>
        <w:t xml:space="preserve">at the global ventricular level </w:t>
      </w:r>
      <w:r w:rsidRPr="007077E5">
        <w:rPr>
          <w:color w:val="auto"/>
        </w:rPr>
        <w:t>(t tests, **</w:t>
      </w:r>
      <w:r w:rsidR="00BB2AE9" w:rsidRPr="007077E5">
        <w:rPr>
          <w:i/>
          <w:color w:val="auto"/>
        </w:rPr>
        <w:t>p</w:t>
      </w:r>
      <w:r w:rsidRPr="007077E5">
        <w:rPr>
          <w:color w:val="auto"/>
        </w:rPr>
        <w:t xml:space="preserve"> &lt; 0.01, </w:t>
      </w:r>
      <w:r w:rsidR="008F60D0" w:rsidRPr="007077E5">
        <w:rPr>
          <w:color w:val="auto"/>
        </w:rPr>
        <w:t xml:space="preserve">error bars SEM, </w:t>
      </w:r>
      <w:r w:rsidRPr="007077E5">
        <w:rPr>
          <w:color w:val="auto"/>
        </w:rPr>
        <w:t xml:space="preserve">n = 6–10 per group). This figure from Chen </w:t>
      </w:r>
      <w:r w:rsidR="00296578" w:rsidRPr="00296578">
        <w:rPr>
          <w:color w:val="auto"/>
        </w:rPr>
        <w:t>et al.</w:t>
      </w:r>
      <w:r w:rsidRPr="007077E5">
        <w:rPr>
          <w:noProof/>
          <w:color w:val="auto"/>
          <w:vertAlign w:val="superscript"/>
        </w:rPr>
        <w:t>8</w:t>
      </w:r>
      <w:r w:rsidRPr="007077E5">
        <w:rPr>
          <w:color w:val="auto"/>
        </w:rPr>
        <w:t xml:space="preserve"> is reproduced with permission from the ASCI.</w:t>
      </w:r>
      <w:r w:rsidR="00B93865">
        <w:rPr>
          <w:color w:val="auto"/>
        </w:rPr>
        <w:t xml:space="preserve"> </w:t>
      </w:r>
    </w:p>
    <w:p w14:paraId="3428915F" w14:textId="77777777" w:rsidR="00E12321" w:rsidRPr="007077E5" w:rsidRDefault="00E12321" w:rsidP="007077E5">
      <w:pPr>
        <w:rPr>
          <w:color w:val="auto"/>
        </w:rPr>
      </w:pPr>
    </w:p>
    <w:p w14:paraId="135DA84E" w14:textId="67EBE290" w:rsidR="00E12321" w:rsidRPr="007077E5" w:rsidRDefault="00E12321" w:rsidP="007077E5">
      <w:pPr>
        <w:rPr>
          <w:b/>
          <w:color w:val="auto"/>
        </w:rPr>
      </w:pPr>
      <w:r w:rsidRPr="00155876">
        <w:rPr>
          <w:b/>
          <w:bCs/>
          <w:color w:val="auto"/>
        </w:rPr>
        <w:t>Figure 4:</w:t>
      </w:r>
      <w:r w:rsidRPr="007077E5">
        <w:rPr>
          <w:color w:val="auto"/>
        </w:rPr>
        <w:t xml:space="preserve"> </w:t>
      </w:r>
      <w:r w:rsidRPr="007077E5">
        <w:rPr>
          <w:b/>
          <w:color w:val="auto"/>
        </w:rPr>
        <w:t>DIAMOND mechanics for assessment of Notch-mediated myocardial recovery following doxorubicin-induced injury.</w:t>
      </w:r>
      <w:r w:rsidRPr="007077E5">
        <w:rPr>
          <w:color w:val="auto"/>
        </w:rPr>
        <w:t xml:space="preserve"> (</w:t>
      </w:r>
      <w:r w:rsidRPr="007077E5">
        <w:rPr>
          <w:b/>
          <w:color w:val="auto"/>
        </w:rPr>
        <w:t>A</w:t>
      </w:r>
      <w:r w:rsidRPr="007077E5">
        <w:rPr>
          <w:color w:val="auto"/>
        </w:rPr>
        <w:t>) Experimental schedule. (</w:t>
      </w:r>
      <w:r w:rsidRPr="007077E5">
        <w:rPr>
          <w:b/>
          <w:color w:val="auto"/>
        </w:rPr>
        <w:t xml:space="preserve">B </w:t>
      </w:r>
      <w:r w:rsidRPr="00155876">
        <w:rPr>
          <w:bCs/>
          <w:color w:val="auto"/>
        </w:rPr>
        <w:t>and</w:t>
      </w:r>
      <w:r w:rsidRPr="007077E5">
        <w:rPr>
          <w:b/>
          <w:color w:val="auto"/>
        </w:rPr>
        <w:t xml:space="preserve"> C</w:t>
      </w:r>
      <w:r w:rsidRPr="007077E5">
        <w:rPr>
          <w:color w:val="auto"/>
        </w:rPr>
        <w:t xml:space="preserve">) </w:t>
      </w:r>
      <w:r w:rsidRPr="007077E5">
        <w:rPr>
          <w:i/>
          <w:color w:val="auto"/>
        </w:rPr>
        <w:t>NICD</w:t>
      </w:r>
      <w:r w:rsidRPr="007077E5">
        <w:rPr>
          <w:color w:val="auto"/>
        </w:rPr>
        <w:t xml:space="preserve"> and </w:t>
      </w:r>
      <w:r w:rsidRPr="007077E5">
        <w:rPr>
          <w:i/>
          <w:color w:val="auto"/>
        </w:rPr>
        <w:t>NRG1</w:t>
      </w:r>
      <w:r w:rsidRPr="007077E5">
        <w:rPr>
          <w:color w:val="auto"/>
        </w:rPr>
        <w:t xml:space="preserve"> Notch downstream effectors rescued the reduction of DIAMOND displacement in segments I and VI at 4 dpf. At 6 dpf, inhibition of Notch signaling by DAPT impaired the restoration of segmental cardiac function (ANOVA, **</w:t>
      </w:r>
      <w:r w:rsidR="00BB2AE9" w:rsidRPr="007077E5">
        <w:rPr>
          <w:i/>
          <w:color w:val="auto"/>
        </w:rPr>
        <w:t>p</w:t>
      </w:r>
      <w:r w:rsidRPr="007077E5">
        <w:rPr>
          <w:color w:val="auto"/>
        </w:rPr>
        <w:t xml:space="preserve"> &lt; 0.01 Dox vs. control; †</w:t>
      </w:r>
      <w:r w:rsidR="00BB2AE9" w:rsidRPr="007077E5">
        <w:rPr>
          <w:i/>
          <w:color w:val="auto"/>
        </w:rPr>
        <w:t>p</w:t>
      </w:r>
      <w:r w:rsidRPr="007077E5">
        <w:rPr>
          <w:color w:val="auto"/>
        </w:rPr>
        <w:t xml:space="preserve"> &lt; 0.05, ††</w:t>
      </w:r>
      <w:r w:rsidR="00BB2AE9" w:rsidRPr="007077E5">
        <w:rPr>
          <w:i/>
          <w:color w:val="auto"/>
        </w:rPr>
        <w:t>p</w:t>
      </w:r>
      <w:r w:rsidRPr="007077E5">
        <w:rPr>
          <w:color w:val="auto"/>
        </w:rPr>
        <w:t xml:space="preserve"> &lt; 0.01, Dox + DAPT vs. control, n = 6–10 per group). (</w:t>
      </w:r>
      <w:r w:rsidRPr="007077E5">
        <w:rPr>
          <w:b/>
          <w:color w:val="auto"/>
        </w:rPr>
        <w:t xml:space="preserve">D </w:t>
      </w:r>
      <w:r w:rsidRPr="00155876">
        <w:rPr>
          <w:bCs/>
          <w:color w:val="auto"/>
        </w:rPr>
        <w:t>and</w:t>
      </w:r>
      <w:r w:rsidRPr="007077E5">
        <w:rPr>
          <w:b/>
          <w:color w:val="auto"/>
        </w:rPr>
        <w:t xml:space="preserve"> E</w:t>
      </w:r>
      <w:r w:rsidRPr="007077E5">
        <w:rPr>
          <w:color w:val="auto"/>
        </w:rPr>
        <w:t>) Ejection fraction corroborates DIAMOND mechanics at the global level (ANOVA, *</w:t>
      </w:r>
      <w:r w:rsidR="00BB2AE9" w:rsidRPr="007077E5">
        <w:rPr>
          <w:i/>
          <w:color w:val="auto"/>
        </w:rPr>
        <w:t>p</w:t>
      </w:r>
      <w:r w:rsidRPr="007077E5">
        <w:rPr>
          <w:color w:val="auto"/>
        </w:rPr>
        <w:t xml:space="preserve"> &lt; 0.05, **</w:t>
      </w:r>
      <w:r w:rsidR="00BB2AE9" w:rsidRPr="007077E5">
        <w:rPr>
          <w:i/>
          <w:color w:val="auto"/>
        </w:rPr>
        <w:t>p</w:t>
      </w:r>
      <w:r w:rsidRPr="007077E5">
        <w:rPr>
          <w:color w:val="auto"/>
        </w:rPr>
        <w:t xml:space="preserve"> &lt; 0.01,</w:t>
      </w:r>
      <w:r w:rsidR="008F60D0" w:rsidRPr="007077E5">
        <w:rPr>
          <w:color w:val="auto"/>
        </w:rPr>
        <w:t xml:space="preserve"> error bars SEM,</w:t>
      </w:r>
      <w:r w:rsidRPr="007077E5">
        <w:rPr>
          <w:color w:val="auto"/>
        </w:rPr>
        <w:t xml:space="preserve"> n = 5–11 per group). This figure from Chen </w:t>
      </w:r>
      <w:r w:rsidR="00296578" w:rsidRPr="00296578">
        <w:rPr>
          <w:color w:val="auto"/>
        </w:rPr>
        <w:t>et al.</w:t>
      </w:r>
      <w:r w:rsidRPr="007077E5">
        <w:rPr>
          <w:noProof/>
          <w:color w:val="auto"/>
          <w:vertAlign w:val="superscript"/>
        </w:rPr>
        <w:t>8</w:t>
      </w:r>
      <w:r w:rsidRPr="007077E5">
        <w:rPr>
          <w:color w:val="auto"/>
        </w:rPr>
        <w:t xml:space="preserve"> is reproduced with permission from the ASCI.</w:t>
      </w:r>
      <w:r w:rsidR="00B93865">
        <w:rPr>
          <w:color w:val="auto"/>
        </w:rPr>
        <w:t xml:space="preserve"> </w:t>
      </w:r>
    </w:p>
    <w:p w14:paraId="6CE838D6" w14:textId="77777777" w:rsidR="000C2F64" w:rsidRPr="007077E5" w:rsidRDefault="000C2F64" w:rsidP="007077E5">
      <w:pPr>
        <w:rPr>
          <w:b/>
          <w:color w:val="auto"/>
        </w:rPr>
      </w:pPr>
    </w:p>
    <w:p w14:paraId="44870E02" w14:textId="77777777" w:rsidR="00E12321" w:rsidRPr="007077E5" w:rsidRDefault="00E12321" w:rsidP="007077E5">
      <w:pPr>
        <w:rPr>
          <w:b/>
          <w:color w:val="auto"/>
        </w:rPr>
      </w:pPr>
      <w:r w:rsidRPr="007077E5">
        <w:rPr>
          <w:b/>
          <w:color w:val="auto"/>
        </w:rPr>
        <w:t>DISCUSSION</w:t>
      </w:r>
      <w:r w:rsidRPr="007077E5">
        <w:rPr>
          <w:b/>
          <w:bCs/>
          <w:color w:val="auto"/>
        </w:rPr>
        <w:t xml:space="preserve">: </w:t>
      </w:r>
    </w:p>
    <w:p w14:paraId="0C31432A" w14:textId="384E728A" w:rsidR="00E12321" w:rsidRPr="007077E5" w:rsidRDefault="00E12321" w:rsidP="007077E5">
      <w:pPr>
        <w:rPr>
          <w:color w:val="auto"/>
          <w:lang w:eastAsia="zh-CN"/>
        </w:rPr>
      </w:pPr>
      <w:r w:rsidRPr="007077E5">
        <w:rPr>
          <w:color w:val="auto"/>
        </w:rPr>
        <w:t xml:space="preserve">A rigorous strategy for quantification of </w:t>
      </w:r>
      <w:r w:rsidR="007C7C91" w:rsidRPr="007077E5">
        <w:rPr>
          <w:color w:val="auto"/>
        </w:rPr>
        <w:t>segmental</w:t>
      </w:r>
      <w:r w:rsidRPr="007077E5">
        <w:rPr>
          <w:color w:val="auto"/>
        </w:rPr>
        <w:t xml:space="preserve"> myocardial function is critical to assess cardiac mechanics beyond traditional EF, known to be an insensitive and delayed indicator of myocardial injury</w:t>
      </w:r>
      <w:r w:rsidRPr="007077E5">
        <w:rPr>
          <w:noProof/>
          <w:color w:val="auto"/>
          <w:vertAlign w:val="superscript"/>
        </w:rPr>
        <w:t>1,4,1</w:t>
      </w:r>
      <w:r w:rsidR="00E7438F" w:rsidRPr="007077E5">
        <w:rPr>
          <w:noProof/>
          <w:color w:val="auto"/>
          <w:vertAlign w:val="superscript"/>
        </w:rPr>
        <w:t>2</w:t>
      </w:r>
      <w:r w:rsidRPr="007077E5">
        <w:rPr>
          <w:color w:val="auto"/>
        </w:rPr>
        <w:t>. Hence, there has been a growing interest in markers of early myocardial changes, and a growing body of literature supports myocardial deformation parameters as an early indicator to forecast ventricular dysfunction</w:t>
      </w:r>
      <w:r w:rsidRPr="007077E5">
        <w:rPr>
          <w:noProof/>
          <w:color w:val="auto"/>
          <w:vertAlign w:val="superscript"/>
        </w:rPr>
        <w:t>4,1</w:t>
      </w:r>
      <w:r w:rsidR="00E7438F" w:rsidRPr="007077E5">
        <w:rPr>
          <w:noProof/>
          <w:color w:val="auto"/>
          <w:vertAlign w:val="superscript"/>
        </w:rPr>
        <w:t>3</w:t>
      </w:r>
      <w:r w:rsidR="000244F0" w:rsidRPr="007077E5">
        <w:rPr>
          <w:color w:val="auto"/>
        </w:rPr>
        <w:t>. Echocardiographic measurement</w:t>
      </w:r>
      <w:r w:rsidRPr="007077E5">
        <w:rPr>
          <w:color w:val="auto"/>
        </w:rPr>
        <w:t xml:space="preserve"> of left ventricular (LV) strain provides an established method of myocardial deformation measurement</w:t>
      </w:r>
      <w:r w:rsidRPr="007077E5">
        <w:rPr>
          <w:noProof/>
          <w:color w:val="auto"/>
          <w:vertAlign w:val="superscript"/>
        </w:rPr>
        <w:t>1</w:t>
      </w:r>
      <w:r w:rsidR="00E7438F" w:rsidRPr="007077E5">
        <w:rPr>
          <w:noProof/>
          <w:color w:val="auto"/>
          <w:vertAlign w:val="superscript"/>
        </w:rPr>
        <w:t>3</w:t>
      </w:r>
      <w:r w:rsidRPr="007077E5">
        <w:rPr>
          <w:color w:val="auto"/>
        </w:rPr>
        <w:t>. However, tissue Doppler</w:t>
      </w:r>
      <w:r w:rsidR="000B3CB5">
        <w:rPr>
          <w:color w:val="auto"/>
        </w:rPr>
        <w:t>-</w:t>
      </w:r>
      <w:r w:rsidRPr="007077E5">
        <w:rPr>
          <w:color w:val="auto"/>
        </w:rPr>
        <w:t>based strain imaging suffers from a number of shortcomings due to angle dependency and intra</w:t>
      </w:r>
      <w:r w:rsidR="0082600E" w:rsidRPr="007077E5">
        <w:rPr>
          <w:color w:val="auto"/>
        </w:rPr>
        <w:t>observer</w:t>
      </w:r>
      <w:r w:rsidRPr="007077E5">
        <w:rPr>
          <w:color w:val="auto"/>
        </w:rPr>
        <w:t xml:space="preserve"> and interobserver variability</w:t>
      </w:r>
      <w:r w:rsidRPr="007077E5">
        <w:rPr>
          <w:noProof/>
          <w:color w:val="auto"/>
          <w:vertAlign w:val="superscript"/>
        </w:rPr>
        <w:t>1</w:t>
      </w:r>
      <w:r w:rsidR="00E7438F" w:rsidRPr="007077E5">
        <w:rPr>
          <w:noProof/>
          <w:color w:val="auto"/>
          <w:vertAlign w:val="superscript"/>
        </w:rPr>
        <w:t>4</w:t>
      </w:r>
      <w:r w:rsidRPr="007077E5">
        <w:rPr>
          <w:color w:val="auto"/>
        </w:rPr>
        <w:t>. Speckle</w:t>
      </w:r>
      <w:r w:rsidR="005678E9">
        <w:rPr>
          <w:color w:val="auto"/>
        </w:rPr>
        <w:t xml:space="preserve"> </w:t>
      </w:r>
      <w:r w:rsidRPr="007077E5">
        <w:rPr>
          <w:color w:val="auto"/>
        </w:rPr>
        <w:t>tracking echocardiography (STE) can resolve angle-independent 2D and 3D tissue deformation, but the accuracy of 2D speckle tracking is affected by through-plane motion</w:t>
      </w:r>
      <w:r w:rsidRPr="007077E5">
        <w:rPr>
          <w:noProof/>
          <w:color w:val="auto"/>
          <w:vertAlign w:val="superscript"/>
        </w:rPr>
        <w:t>6</w:t>
      </w:r>
      <w:r w:rsidRPr="007077E5">
        <w:rPr>
          <w:color w:val="auto"/>
        </w:rPr>
        <w:t>, while 3D speckle tracking requires superior spatial resolution to resolve the positive ultrasound interference patterns (speckles) in 3D and</w:t>
      </w:r>
      <w:r w:rsidR="00B93865">
        <w:rPr>
          <w:color w:val="auto"/>
        </w:rPr>
        <w:t xml:space="preserve"> </w:t>
      </w:r>
      <w:r w:rsidRPr="007077E5">
        <w:rPr>
          <w:color w:val="auto"/>
        </w:rPr>
        <w:t>high temporal resolution to track the speckles between frames</w:t>
      </w:r>
      <w:r w:rsidRPr="007077E5">
        <w:rPr>
          <w:noProof/>
          <w:color w:val="auto"/>
          <w:vertAlign w:val="superscript"/>
        </w:rPr>
        <w:t>1</w:t>
      </w:r>
      <w:r w:rsidR="00E7438F" w:rsidRPr="007077E5">
        <w:rPr>
          <w:noProof/>
          <w:color w:val="auto"/>
          <w:vertAlign w:val="superscript"/>
        </w:rPr>
        <w:t>5</w:t>
      </w:r>
      <w:r w:rsidRPr="007077E5">
        <w:rPr>
          <w:color w:val="auto"/>
        </w:rPr>
        <w:t xml:space="preserve">. In the present protocol, we describe DIAMOND displacement as a novel </w:t>
      </w:r>
      <w:r w:rsidRPr="007077E5">
        <w:rPr>
          <w:color w:val="auto"/>
          <w:lang w:eastAsia="zh-CN"/>
        </w:rPr>
        <w:t>myocardial deformation parameter</w:t>
      </w:r>
      <w:r w:rsidRPr="007077E5">
        <w:rPr>
          <w:color w:val="auto"/>
        </w:rPr>
        <w:t xml:space="preserve"> for </w:t>
      </w:r>
      <w:r w:rsidR="0082600E" w:rsidRPr="00B93865">
        <w:rPr>
          <w:rFonts w:asciiTheme="minorHAnsi" w:hAnsiTheme="minorHAnsi" w:cstheme="minorHAnsi"/>
          <w:iCs/>
        </w:rPr>
        <w:t>in vivo</w:t>
      </w:r>
      <w:r w:rsidRPr="007077E5">
        <w:rPr>
          <w:color w:val="auto"/>
        </w:rPr>
        <w:t xml:space="preserve"> quantification of </w:t>
      </w:r>
      <w:r w:rsidRPr="007077E5">
        <w:rPr>
          <w:color w:val="auto"/>
          <w:lang w:eastAsia="zh-CN"/>
        </w:rPr>
        <w:t>4D segmental cardiac function</w:t>
      </w:r>
      <w:r w:rsidR="00A13638" w:rsidRPr="007077E5">
        <w:rPr>
          <w:color w:val="auto"/>
          <w:lang w:eastAsia="zh-CN"/>
        </w:rPr>
        <w:t xml:space="preserve"> in zebrafish</w:t>
      </w:r>
      <w:r w:rsidRPr="007077E5">
        <w:rPr>
          <w:color w:val="auto"/>
          <w:lang w:eastAsia="zh-CN"/>
        </w:rPr>
        <w:t xml:space="preserve">. Compared with EF and 2D strain as reference standards, DIAMOND provides additional </w:t>
      </w:r>
      <w:r w:rsidR="00523776" w:rsidRPr="007077E5">
        <w:rPr>
          <w:color w:val="auto"/>
          <w:lang w:eastAsia="zh-CN"/>
        </w:rPr>
        <w:t xml:space="preserve">segmental </w:t>
      </w:r>
      <w:r w:rsidRPr="007077E5">
        <w:rPr>
          <w:color w:val="auto"/>
          <w:lang w:eastAsia="zh-CN"/>
        </w:rPr>
        <w:t xml:space="preserve">deformation information without being affected by through-plane motion. By integrating DIAMOND with 4D LSFM, our technique </w:t>
      </w:r>
      <w:r w:rsidR="002C3D69" w:rsidRPr="007077E5">
        <w:rPr>
          <w:color w:val="auto"/>
          <w:lang w:eastAsia="zh-CN"/>
        </w:rPr>
        <w:t>can</w:t>
      </w:r>
      <w:r w:rsidRPr="007077E5">
        <w:rPr>
          <w:color w:val="auto"/>
          <w:lang w:eastAsia="zh-CN"/>
        </w:rPr>
        <w:t xml:space="preserve"> assess the displacement vector of a heart segment </w:t>
      </w:r>
      <w:r w:rsidRPr="007077E5">
        <w:rPr>
          <w:color w:val="auto"/>
          <w:lang w:eastAsia="zh-CN"/>
        </w:rPr>
        <w:lastRenderedPageBreak/>
        <w:t>20</w:t>
      </w:r>
      <w:r w:rsidR="002C3D69" w:rsidRPr="00B93865">
        <w:rPr>
          <w:color w:val="auto"/>
          <w:lang w:eastAsia="zh-CN"/>
        </w:rPr>
        <w:t>–</w:t>
      </w:r>
      <w:r w:rsidRPr="007077E5">
        <w:rPr>
          <w:color w:val="auto"/>
          <w:lang w:eastAsia="zh-CN"/>
        </w:rPr>
        <w:t>30 µm in width, which is currently impossible for even the most advanced 3D STE system, which has millimeter-range resolution</w:t>
      </w:r>
      <w:r w:rsidRPr="007077E5">
        <w:rPr>
          <w:noProof/>
          <w:color w:val="auto"/>
          <w:vertAlign w:val="superscript"/>
          <w:lang w:eastAsia="zh-CN"/>
        </w:rPr>
        <w:t>1</w:t>
      </w:r>
      <w:r w:rsidR="00E7438F" w:rsidRPr="007077E5">
        <w:rPr>
          <w:noProof/>
          <w:color w:val="auto"/>
          <w:vertAlign w:val="superscript"/>
          <w:lang w:eastAsia="zh-CN"/>
        </w:rPr>
        <w:t>6</w:t>
      </w:r>
      <w:r w:rsidRPr="007077E5">
        <w:rPr>
          <w:color w:val="auto"/>
          <w:lang w:eastAsia="zh-CN"/>
        </w:rPr>
        <w:t>.</w:t>
      </w:r>
      <w:r w:rsidR="00B93865">
        <w:rPr>
          <w:color w:val="auto"/>
          <w:lang w:eastAsia="zh-CN"/>
        </w:rPr>
        <w:t xml:space="preserve"> </w:t>
      </w:r>
    </w:p>
    <w:p w14:paraId="58EA4CF7" w14:textId="77777777" w:rsidR="00E12321" w:rsidRPr="007077E5" w:rsidRDefault="00E12321" w:rsidP="007077E5">
      <w:pPr>
        <w:rPr>
          <w:color w:val="auto"/>
          <w:lang w:eastAsia="zh-CN"/>
        </w:rPr>
      </w:pPr>
    </w:p>
    <w:p w14:paraId="2F978E1A" w14:textId="77777777" w:rsidR="00E12321" w:rsidRPr="007077E5" w:rsidRDefault="00E12321" w:rsidP="007077E5">
      <w:pPr>
        <w:rPr>
          <w:color w:val="auto"/>
          <w:lang w:eastAsia="zh-CN"/>
        </w:rPr>
      </w:pPr>
      <w:r w:rsidRPr="007077E5">
        <w:rPr>
          <w:color w:val="auto"/>
          <w:lang w:eastAsia="zh-CN"/>
        </w:rPr>
        <w:t xml:space="preserve">To apply DIAMOND, it is critical to have a comprehensive understanding of the anatomical structure of the embryonic zebrafish heart. During image segmentation, it is essential that the atrioventricular canal and the outflow tract are correctly identified and segmented out from the rest of the myocardium when the user is performing step 6 in the protocol. Furthermore, the horizontal and the vertical long axes of the ventricle must be accurately determined in order to derive the true short axis plane for image resampling in step 8. </w:t>
      </w:r>
    </w:p>
    <w:p w14:paraId="64334446" w14:textId="77777777" w:rsidR="00E12321" w:rsidRPr="007077E5" w:rsidRDefault="00E12321" w:rsidP="007077E5">
      <w:pPr>
        <w:rPr>
          <w:color w:val="auto"/>
          <w:lang w:eastAsia="zh-CN"/>
        </w:rPr>
      </w:pPr>
    </w:p>
    <w:p w14:paraId="1DCF208D" w14:textId="7E7D1422" w:rsidR="00E12321" w:rsidRPr="007077E5" w:rsidRDefault="00E12321" w:rsidP="007077E5">
      <w:pPr>
        <w:rPr>
          <w:color w:val="auto"/>
          <w:lang w:eastAsia="zh-CN"/>
        </w:rPr>
      </w:pPr>
      <w:r w:rsidRPr="007077E5">
        <w:rPr>
          <w:color w:val="auto"/>
          <w:lang w:eastAsia="zh-CN"/>
        </w:rPr>
        <w:t>The major rate limiting factor of applying DIAMOND is the manual segmentation of the ventricle, which becomes time-consuming when multiple phases during the cardiac cycle may need to be evaluated. With the advancement of machine learning and neural networks, an automated cardiac segmentation method</w:t>
      </w:r>
      <w:r w:rsidRPr="007077E5">
        <w:rPr>
          <w:noProof/>
          <w:color w:val="auto"/>
          <w:vertAlign w:val="superscript"/>
          <w:lang w:eastAsia="zh-CN"/>
        </w:rPr>
        <w:t>1</w:t>
      </w:r>
      <w:r w:rsidR="00E7438F" w:rsidRPr="007077E5">
        <w:rPr>
          <w:noProof/>
          <w:color w:val="auto"/>
          <w:vertAlign w:val="superscript"/>
          <w:lang w:eastAsia="zh-CN"/>
        </w:rPr>
        <w:t>7</w:t>
      </w:r>
      <w:r w:rsidRPr="007077E5">
        <w:rPr>
          <w:noProof/>
          <w:color w:val="auto"/>
          <w:vertAlign w:val="superscript"/>
          <w:lang w:eastAsia="zh-CN"/>
        </w:rPr>
        <w:t>,1</w:t>
      </w:r>
      <w:r w:rsidR="00E7438F" w:rsidRPr="007077E5">
        <w:rPr>
          <w:noProof/>
          <w:color w:val="auto"/>
          <w:vertAlign w:val="superscript"/>
          <w:lang w:eastAsia="zh-CN"/>
        </w:rPr>
        <w:t>8</w:t>
      </w:r>
      <w:r w:rsidR="00CA6EBC" w:rsidRPr="007077E5">
        <w:rPr>
          <w:noProof/>
          <w:color w:val="auto"/>
          <w:vertAlign w:val="superscript"/>
          <w:lang w:eastAsia="zh-CN"/>
        </w:rPr>
        <w:t>,</w:t>
      </w:r>
      <w:r w:rsidR="00755D28" w:rsidRPr="007077E5">
        <w:rPr>
          <w:noProof/>
          <w:color w:val="auto"/>
          <w:vertAlign w:val="superscript"/>
          <w:lang w:eastAsia="zh-CN"/>
        </w:rPr>
        <w:t>1</w:t>
      </w:r>
      <w:r w:rsidR="00CA6EBC" w:rsidRPr="007077E5">
        <w:rPr>
          <w:noProof/>
          <w:color w:val="auto"/>
          <w:vertAlign w:val="superscript"/>
          <w:lang w:eastAsia="zh-CN"/>
        </w:rPr>
        <w:t>9,</w:t>
      </w:r>
      <w:r w:rsidR="00755D28" w:rsidRPr="007077E5">
        <w:rPr>
          <w:noProof/>
          <w:color w:val="auto"/>
          <w:vertAlign w:val="superscript"/>
          <w:lang w:eastAsia="zh-CN"/>
        </w:rPr>
        <w:t>2</w:t>
      </w:r>
      <w:r w:rsidR="00CA6EBC" w:rsidRPr="007077E5">
        <w:rPr>
          <w:noProof/>
          <w:color w:val="auto"/>
          <w:vertAlign w:val="superscript"/>
          <w:lang w:eastAsia="zh-CN"/>
        </w:rPr>
        <w:t>0</w:t>
      </w:r>
      <w:r w:rsidRPr="007077E5">
        <w:rPr>
          <w:color w:val="auto"/>
          <w:lang w:eastAsia="zh-CN"/>
        </w:rPr>
        <w:t xml:space="preserve"> could be integrated with DIAMOND to provide monitoring of </w:t>
      </w:r>
      <w:r w:rsidR="007C7C91" w:rsidRPr="007077E5">
        <w:rPr>
          <w:color w:val="auto"/>
          <w:lang w:eastAsia="zh-CN"/>
        </w:rPr>
        <w:t>segmental</w:t>
      </w:r>
      <w:r w:rsidRPr="007077E5">
        <w:rPr>
          <w:color w:val="auto"/>
          <w:lang w:eastAsia="zh-CN"/>
        </w:rPr>
        <w:t xml:space="preserve"> cardiac function throughout the entire cardiac cycle. Further applications of DIAMOND also include the integration with echocardiography, micro-CT, or micro-MRI, suitable in larger animal models for the multiscale assessment of cardiac injury and regeneration</w:t>
      </w:r>
      <w:r w:rsidR="00CA6EBC" w:rsidRPr="007077E5">
        <w:rPr>
          <w:noProof/>
          <w:color w:val="auto"/>
          <w:vertAlign w:val="superscript"/>
          <w:lang w:eastAsia="zh-CN"/>
        </w:rPr>
        <w:t>21</w:t>
      </w:r>
      <w:r w:rsidRPr="007077E5">
        <w:rPr>
          <w:color w:val="auto"/>
          <w:lang w:eastAsia="zh-CN"/>
        </w:rPr>
        <w:t>. However, the method will first require adapt</w:t>
      </w:r>
      <w:r w:rsidR="002C3D69">
        <w:rPr>
          <w:color w:val="auto"/>
          <w:lang w:eastAsia="zh-CN"/>
        </w:rPr>
        <w:t>ation</w:t>
      </w:r>
      <w:r w:rsidRPr="007077E5">
        <w:rPr>
          <w:color w:val="auto"/>
          <w:lang w:eastAsia="zh-CN"/>
        </w:rPr>
        <w:t xml:space="preserve"> to the presence of myocardial fibers leading to more complex cardiac deformation includ</w:t>
      </w:r>
      <w:r w:rsidR="002C3D69">
        <w:rPr>
          <w:color w:val="auto"/>
          <w:lang w:eastAsia="zh-CN"/>
        </w:rPr>
        <w:t>ing</w:t>
      </w:r>
      <w:r w:rsidRPr="007077E5">
        <w:rPr>
          <w:color w:val="auto"/>
          <w:lang w:eastAsia="zh-CN"/>
        </w:rPr>
        <w:t xml:space="preserve"> torsion in mammals</w:t>
      </w:r>
      <w:r w:rsidR="00CA6EBC" w:rsidRPr="007077E5">
        <w:rPr>
          <w:color w:val="auto"/>
          <w:vertAlign w:val="superscript"/>
          <w:lang w:eastAsia="zh-CN"/>
        </w:rPr>
        <w:t>22,23</w:t>
      </w:r>
      <w:r w:rsidRPr="007077E5">
        <w:rPr>
          <w:color w:val="auto"/>
          <w:lang w:eastAsia="zh-CN"/>
        </w:rPr>
        <w:t xml:space="preserve">. </w:t>
      </w:r>
    </w:p>
    <w:p w14:paraId="2E208303" w14:textId="77777777" w:rsidR="00E12321" w:rsidRPr="007077E5" w:rsidRDefault="00E12321" w:rsidP="007077E5">
      <w:pPr>
        <w:rPr>
          <w:color w:val="auto"/>
          <w:lang w:eastAsia="zh-CN"/>
        </w:rPr>
      </w:pPr>
    </w:p>
    <w:p w14:paraId="304ED000" w14:textId="3368CEE7" w:rsidR="00E12321" w:rsidRPr="007077E5" w:rsidRDefault="00E12321" w:rsidP="007077E5">
      <w:pPr>
        <w:rPr>
          <w:color w:val="auto"/>
          <w:lang w:eastAsia="zh-CN"/>
        </w:rPr>
      </w:pPr>
      <w:r w:rsidRPr="007077E5">
        <w:rPr>
          <w:color w:val="auto"/>
          <w:lang w:eastAsia="zh-CN"/>
        </w:rPr>
        <w:t xml:space="preserve">Overall, DIAMOND provides a novel method to evaluate </w:t>
      </w:r>
      <w:r w:rsidR="007C7C91" w:rsidRPr="007077E5">
        <w:rPr>
          <w:color w:val="auto"/>
          <w:lang w:eastAsia="zh-CN"/>
        </w:rPr>
        <w:t>segmental</w:t>
      </w:r>
      <w:r w:rsidRPr="007077E5">
        <w:rPr>
          <w:color w:val="auto"/>
          <w:lang w:eastAsia="zh-CN"/>
        </w:rPr>
        <w:t xml:space="preserve"> cardiac function in </w:t>
      </w:r>
      <w:r w:rsidRPr="007077E5">
        <w:rPr>
          <w:color w:val="auto"/>
        </w:rPr>
        <w:t xml:space="preserve">embryonic zebrafish under both physiological and pathological conditions and may be used as a platform for high-throughput </w:t>
      </w:r>
      <w:r w:rsidR="002C3D69" w:rsidRPr="00B93865">
        <w:rPr>
          <w:rFonts w:asciiTheme="minorHAnsi" w:hAnsiTheme="minorHAnsi" w:cstheme="minorHAnsi"/>
          <w:iCs/>
        </w:rPr>
        <w:t>in vivo</w:t>
      </w:r>
      <w:r w:rsidRPr="007077E5">
        <w:rPr>
          <w:color w:val="auto"/>
        </w:rPr>
        <w:t xml:space="preserve"> screening of pathways associated with chemotherapy-induced cardiac toxicity. </w:t>
      </w:r>
    </w:p>
    <w:p w14:paraId="23D96514" w14:textId="77777777" w:rsidR="000C2F64" w:rsidRPr="007077E5" w:rsidRDefault="000C2F64" w:rsidP="007077E5">
      <w:pPr>
        <w:pStyle w:val="NormalWeb"/>
        <w:spacing w:before="0" w:beforeAutospacing="0" w:after="0" w:afterAutospacing="0"/>
        <w:rPr>
          <w:b/>
          <w:bCs/>
          <w:color w:val="auto"/>
        </w:rPr>
      </w:pPr>
    </w:p>
    <w:p w14:paraId="217431D4" w14:textId="56D65254" w:rsidR="00E12321" w:rsidRPr="007077E5" w:rsidRDefault="00E12321" w:rsidP="007077E5">
      <w:pPr>
        <w:pStyle w:val="NormalWeb"/>
        <w:spacing w:before="0" w:beforeAutospacing="0" w:after="0" w:afterAutospacing="0"/>
        <w:rPr>
          <w:color w:val="auto"/>
        </w:rPr>
      </w:pPr>
      <w:r w:rsidRPr="007077E5">
        <w:rPr>
          <w:b/>
          <w:bCs/>
          <w:color w:val="auto"/>
        </w:rPr>
        <w:t>ACKNOWLEDGMENTS:</w:t>
      </w:r>
      <w:r w:rsidR="00B93865">
        <w:rPr>
          <w:b/>
          <w:bCs/>
          <w:color w:val="auto"/>
        </w:rPr>
        <w:t xml:space="preserve"> </w:t>
      </w:r>
    </w:p>
    <w:p w14:paraId="01A84951" w14:textId="77213542" w:rsidR="00E12321" w:rsidRPr="007077E5" w:rsidRDefault="00E12321" w:rsidP="007077E5">
      <w:pPr>
        <w:rPr>
          <w:b/>
          <w:bCs/>
          <w:color w:val="auto"/>
        </w:rPr>
      </w:pPr>
      <w:r w:rsidRPr="007077E5">
        <w:rPr>
          <w:bCs/>
          <w:color w:val="auto"/>
        </w:rPr>
        <w:t>The present work was funded by American Heart Association grants 16SDG30910007 and 18CDA34110338, and by National Institutes of Health grants HL083015, HL111437, HL118650, and HL129727.</w:t>
      </w:r>
      <w:r w:rsidR="00B93865">
        <w:rPr>
          <w:bCs/>
          <w:color w:val="auto"/>
        </w:rPr>
        <w:t xml:space="preserve"> </w:t>
      </w:r>
    </w:p>
    <w:p w14:paraId="66076324" w14:textId="77777777" w:rsidR="000C2F64" w:rsidRPr="007077E5" w:rsidRDefault="000C2F64" w:rsidP="007077E5">
      <w:pPr>
        <w:pStyle w:val="NormalWeb"/>
        <w:spacing w:before="0" w:beforeAutospacing="0" w:after="0" w:afterAutospacing="0"/>
        <w:rPr>
          <w:b/>
          <w:color w:val="auto"/>
        </w:rPr>
      </w:pPr>
    </w:p>
    <w:p w14:paraId="254A3B3B" w14:textId="50050F86" w:rsidR="00E12321" w:rsidRPr="007077E5" w:rsidRDefault="00E12321" w:rsidP="007077E5">
      <w:pPr>
        <w:pStyle w:val="NormalWeb"/>
        <w:spacing w:before="0" w:beforeAutospacing="0" w:after="0" w:afterAutospacing="0"/>
        <w:rPr>
          <w:color w:val="auto"/>
        </w:rPr>
      </w:pPr>
      <w:r w:rsidRPr="007077E5">
        <w:rPr>
          <w:b/>
          <w:color w:val="auto"/>
        </w:rPr>
        <w:t>DISCLOSURES</w:t>
      </w:r>
      <w:r w:rsidRPr="007077E5">
        <w:rPr>
          <w:b/>
          <w:bCs/>
          <w:color w:val="auto"/>
        </w:rPr>
        <w:t>:</w:t>
      </w:r>
      <w:r w:rsidR="00B93865">
        <w:rPr>
          <w:b/>
          <w:bCs/>
          <w:color w:val="auto"/>
        </w:rPr>
        <w:t xml:space="preserve"> </w:t>
      </w:r>
    </w:p>
    <w:p w14:paraId="2BCF0CE8" w14:textId="77777777" w:rsidR="00E12321" w:rsidRPr="007077E5" w:rsidRDefault="00E12321" w:rsidP="007077E5">
      <w:pPr>
        <w:rPr>
          <w:color w:val="auto"/>
        </w:rPr>
      </w:pPr>
      <w:r w:rsidRPr="007077E5">
        <w:rPr>
          <w:color w:val="auto"/>
        </w:rPr>
        <w:t>The authors have declared that no conflict of interest exists.</w:t>
      </w:r>
    </w:p>
    <w:p w14:paraId="412EE088" w14:textId="77777777" w:rsidR="00E12321" w:rsidRPr="007077E5" w:rsidRDefault="00E12321" w:rsidP="007077E5">
      <w:pPr>
        <w:rPr>
          <w:color w:val="auto"/>
        </w:rPr>
      </w:pPr>
    </w:p>
    <w:p w14:paraId="793B8E84" w14:textId="1C2BE955" w:rsidR="000C2F64" w:rsidRPr="007077E5" w:rsidRDefault="00E12321" w:rsidP="00155876">
      <w:pPr>
        <w:widowControl/>
        <w:autoSpaceDE/>
        <w:autoSpaceDN/>
        <w:adjustRightInd/>
      </w:pPr>
      <w:r w:rsidRPr="00155876">
        <w:rPr>
          <w:b/>
          <w:bCs/>
        </w:rPr>
        <w:t>R</w:t>
      </w:r>
      <w:r w:rsidR="000C2F64" w:rsidRPr="00155876">
        <w:rPr>
          <w:b/>
          <w:bCs/>
        </w:rPr>
        <w:t>EFERENCES</w:t>
      </w:r>
      <w:r w:rsidRPr="00155876">
        <w:rPr>
          <w:b/>
          <w:bCs/>
        </w:rPr>
        <w:t>:</w:t>
      </w:r>
    </w:p>
    <w:p w14:paraId="4A96347B" w14:textId="3C8E6473" w:rsidR="00E12321" w:rsidRPr="007077E5" w:rsidRDefault="00E12321" w:rsidP="007077E5">
      <w:pPr>
        <w:pStyle w:val="EndNoteBibliography"/>
        <w:rPr>
          <w:color w:val="auto"/>
        </w:rPr>
      </w:pPr>
      <w:r w:rsidRPr="007077E5">
        <w:rPr>
          <w:color w:val="auto"/>
        </w:rPr>
        <w:t>Ewer, M. S.</w:t>
      </w:r>
      <w:r w:rsidR="002C3D69">
        <w:rPr>
          <w:color w:val="auto"/>
        </w:rPr>
        <w:t xml:space="preserve">, </w:t>
      </w:r>
      <w:r w:rsidRPr="007077E5">
        <w:rPr>
          <w:color w:val="auto"/>
        </w:rPr>
        <w:t xml:space="preserve">Ewer, S. M. Cardiotoxicity of anticancer treatments. </w:t>
      </w:r>
      <w:r w:rsidR="00A360DE" w:rsidRPr="00155876">
        <w:rPr>
          <w:i/>
          <w:iCs/>
          <w:color w:val="auto"/>
        </w:rPr>
        <w:t>Nature Reviews Cardiology</w:t>
      </w:r>
      <w:r w:rsidRPr="007077E5">
        <w:rPr>
          <w:i/>
          <w:color w:val="auto"/>
        </w:rPr>
        <w:t>.</w:t>
      </w:r>
      <w:r w:rsidRPr="007077E5">
        <w:rPr>
          <w:color w:val="auto"/>
        </w:rPr>
        <w:t xml:space="preserve"> </w:t>
      </w:r>
      <w:r w:rsidRPr="007077E5">
        <w:rPr>
          <w:b/>
          <w:color w:val="auto"/>
        </w:rPr>
        <w:t>12</w:t>
      </w:r>
      <w:r w:rsidRPr="007077E5">
        <w:rPr>
          <w:color w:val="auto"/>
        </w:rPr>
        <w:t xml:space="preserve"> (9), 547</w:t>
      </w:r>
      <w:r w:rsidR="00A576E0">
        <w:rPr>
          <w:color w:val="auto"/>
        </w:rPr>
        <w:t>–</w:t>
      </w:r>
      <w:r w:rsidRPr="007077E5">
        <w:rPr>
          <w:color w:val="auto"/>
        </w:rPr>
        <w:t>558</w:t>
      </w:r>
      <w:r w:rsidR="002C3D69">
        <w:rPr>
          <w:color w:val="auto"/>
        </w:rPr>
        <w:t xml:space="preserve"> (</w:t>
      </w:r>
      <w:r w:rsidRPr="007077E5">
        <w:rPr>
          <w:color w:val="auto"/>
        </w:rPr>
        <w:t>2015).</w:t>
      </w:r>
    </w:p>
    <w:p w14:paraId="7F681E82" w14:textId="76A42DEA" w:rsidR="00E12321" w:rsidRPr="007077E5" w:rsidRDefault="00E12321" w:rsidP="007077E5">
      <w:pPr>
        <w:pStyle w:val="EndNoteBibliography"/>
        <w:rPr>
          <w:color w:val="auto"/>
        </w:rPr>
      </w:pPr>
      <w:r w:rsidRPr="007077E5">
        <w:rPr>
          <w:color w:val="auto"/>
        </w:rPr>
        <w:t>Thavendiranathan, P., Wintersperger Bernd, J., Flamm Scott, D.</w:t>
      </w:r>
      <w:r w:rsidR="002C3D69">
        <w:rPr>
          <w:color w:val="auto"/>
        </w:rPr>
        <w:t xml:space="preserve">, </w:t>
      </w:r>
      <w:r w:rsidRPr="007077E5">
        <w:rPr>
          <w:color w:val="auto"/>
        </w:rPr>
        <w:t xml:space="preserve">Marwick Thomas, H. Cardiac MRI in the Assessment of Cardiac Injury and Toxicity From Cancer Chemotherapy. </w:t>
      </w:r>
      <w:r w:rsidRPr="007077E5">
        <w:rPr>
          <w:i/>
          <w:color w:val="auto"/>
        </w:rPr>
        <w:t>Circulation: Cardiovascular Imaging.</w:t>
      </w:r>
      <w:r w:rsidRPr="007077E5">
        <w:rPr>
          <w:color w:val="auto"/>
        </w:rPr>
        <w:t xml:space="preserve"> </w:t>
      </w:r>
      <w:r w:rsidRPr="007077E5">
        <w:rPr>
          <w:b/>
          <w:color w:val="auto"/>
        </w:rPr>
        <w:t>6</w:t>
      </w:r>
      <w:r w:rsidRPr="007077E5">
        <w:rPr>
          <w:color w:val="auto"/>
        </w:rPr>
        <w:t xml:space="preserve"> (6), 1080</w:t>
      </w:r>
      <w:r w:rsidR="00A576E0">
        <w:rPr>
          <w:color w:val="auto"/>
        </w:rPr>
        <w:t>–</w:t>
      </w:r>
      <w:r w:rsidRPr="007077E5">
        <w:rPr>
          <w:color w:val="auto"/>
        </w:rPr>
        <w:t>1091</w:t>
      </w:r>
      <w:r w:rsidR="002C3D69">
        <w:rPr>
          <w:color w:val="auto"/>
        </w:rPr>
        <w:t xml:space="preserve"> (</w:t>
      </w:r>
      <w:r w:rsidRPr="007077E5">
        <w:rPr>
          <w:color w:val="auto"/>
        </w:rPr>
        <w:t>2013).</w:t>
      </w:r>
    </w:p>
    <w:p w14:paraId="58675A89" w14:textId="11F52ECB" w:rsidR="00E12321" w:rsidRPr="007077E5" w:rsidRDefault="00E12321" w:rsidP="00155876">
      <w:pPr>
        <w:rPr>
          <w:color w:val="auto"/>
        </w:rPr>
      </w:pPr>
      <w:r w:rsidRPr="007077E5">
        <w:rPr>
          <w:color w:val="auto"/>
        </w:rPr>
        <w:t>Mickoleit, M.</w:t>
      </w:r>
      <w:r w:rsidRPr="007077E5">
        <w:rPr>
          <w:i/>
          <w:color w:val="auto"/>
        </w:rPr>
        <w:t xml:space="preserve"> </w:t>
      </w:r>
      <w:r w:rsidR="00296578" w:rsidRPr="00296578">
        <w:rPr>
          <w:color w:val="auto"/>
        </w:rPr>
        <w:t>et al.</w:t>
      </w:r>
      <w:r w:rsidR="007B4C68">
        <w:rPr>
          <w:color w:val="auto"/>
        </w:rPr>
        <w:t xml:space="preserve"> </w:t>
      </w:r>
      <w:r w:rsidRPr="007077E5">
        <w:rPr>
          <w:color w:val="auto"/>
        </w:rPr>
        <w:t xml:space="preserve">High-resolution reconstruction of the beating zebrafish heart. </w:t>
      </w:r>
      <w:r w:rsidR="00A576E0" w:rsidRPr="00B93865">
        <w:rPr>
          <w:rFonts w:asciiTheme="minorHAnsi" w:hAnsiTheme="minorHAnsi" w:cstheme="minorHAnsi"/>
          <w:i/>
          <w:lang w:val="en-GB"/>
        </w:rPr>
        <w:t>Nature Methods</w:t>
      </w:r>
      <w:r w:rsidRPr="007077E5">
        <w:rPr>
          <w:i/>
          <w:color w:val="auto"/>
        </w:rPr>
        <w:t>.</w:t>
      </w:r>
      <w:r w:rsidRPr="007077E5">
        <w:rPr>
          <w:color w:val="auto"/>
        </w:rPr>
        <w:t xml:space="preserve"> </w:t>
      </w:r>
      <w:r w:rsidRPr="007077E5">
        <w:rPr>
          <w:b/>
          <w:color w:val="auto"/>
        </w:rPr>
        <w:t>11</w:t>
      </w:r>
      <w:r w:rsidRPr="007077E5">
        <w:rPr>
          <w:color w:val="auto"/>
        </w:rPr>
        <w:t xml:space="preserve"> (9), 919</w:t>
      </w:r>
      <w:r w:rsidR="00A576E0">
        <w:rPr>
          <w:color w:val="auto"/>
        </w:rPr>
        <w:t>–</w:t>
      </w:r>
      <w:r w:rsidRPr="007077E5">
        <w:rPr>
          <w:color w:val="auto"/>
        </w:rPr>
        <w:t>922</w:t>
      </w:r>
      <w:r w:rsidR="002C3D69">
        <w:rPr>
          <w:color w:val="auto"/>
        </w:rPr>
        <w:t xml:space="preserve"> (</w:t>
      </w:r>
      <w:r w:rsidRPr="007077E5">
        <w:rPr>
          <w:color w:val="auto"/>
        </w:rPr>
        <w:t>2014).</w:t>
      </w:r>
    </w:p>
    <w:p w14:paraId="1009169C" w14:textId="12A4731F" w:rsidR="00E12321" w:rsidRPr="007077E5" w:rsidRDefault="00E12321" w:rsidP="007077E5">
      <w:pPr>
        <w:pStyle w:val="EndNoteBibliography"/>
        <w:rPr>
          <w:color w:val="auto"/>
        </w:rPr>
      </w:pPr>
      <w:r w:rsidRPr="007077E5">
        <w:rPr>
          <w:color w:val="auto"/>
        </w:rPr>
        <w:t>Thavendiranathan, P.</w:t>
      </w:r>
      <w:r w:rsidRPr="007077E5">
        <w:rPr>
          <w:i/>
          <w:color w:val="auto"/>
        </w:rPr>
        <w:t xml:space="preserve"> </w:t>
      </w:r>
      <w:r w:rsidR="00296578" w:rsidRPr="00296578">
        <w:rPr>
          <w:color w:val="auto"/>
        </w:rPr>
        <w:t>et al.</w:t>
      </w:r>
      <w:r w:rsidR="007B4C68">
        <w:rPr>
          <w:color w:val="auto"/>
        </w:rPr>
        <w:t xml:space="preserve"> </w:t>
      </w:r>
      <w:r w:rsidRPr="007077E5">
        <w:rPr>
          <w:color w:val="auto"/>
        </w:rPr>
        <w:t xml:space="preserve">Use of Myocardial Strain Imaging by Echocardiography for the Early Detection of Cardiotoxicity in Patients During and After Cancer Chemotherapy. </w:t>
      </w:r>
      <w:r w:rsidRPr="007077E5">
        <w:rPr>
          <w:i/>
          <w:color w:val="auto"/>
        </w:rPr>
        <w:t>A Systematic Review.</w:t>
      </w:r>
      <w:r w:rsidRPr="007077E5">
        <w:rPr>
          <w:color w:val="auto"/>
        </w:rPr>
        <w:t xml:space="preserve"> </w:t>
      </w:r>
      <w:r w:rsidRPr="007077E5">
        <w:rPr>
          <w:b/>
          <w:color w:val="auto"/>
        </w:rPr>
        <w:t>63</w:t>
      </w:r>
      <w:r w:rsidRPr="007077E5">
        <w:rPr>
          <w:color w:val="auto"/>
        </w:rPr>
        <w:t xml:space="preserve"> (25 Part A), 2751</w:t>
      </w:r>
      <w:r w:rsidR="00A576E0">
        <w:rPr>
          <w:color w:val="auto"/>
        </w:rPr>
        <w:t>–</w:t>
      </w:r>
      <w:r w:rsidRPr="007077E5">
        <w:rPr>
          <w:color w:val="auto"/>
        </w:rPr>
        <w:t>2768</w:t>
      </w:r>
      <w:r w:rsidR="002C3D69">
        <w:rPr>
          <w:color w:val="auto"/>
        </w:rPr>
        <w:t xml:space="preserve"> (</w:t>
      </w:r>
      <w:r w:rsidRPr="007077E5">
        <w:rPr>
          <w:color w:val="auto"/>
        </w:rPr>
        <w:t>2014).</w:t>
      </w:r>
    </w:p>
    <w:p w14:paraId="47B5142C" w14:textId="365C70EE" w:rsidR="00E12321" w:rsidRPr="007077E5" w:rsidRDefault="00E12321" w:rsidP="007077E5">
      <w:pPr>
        <w:pStyle w:val="EndNoteBibliography"/>
        <w:rPr>
          <w:color w:val="auto"/>
        </w:rPr>
      </w:pPr>
      <w:r w:rsidRPr="007077E5">
        <w:rPr>
          <w:color w:val="auto"/>
        </w:rPr>
        <w:lastRenderedPageBreak/>
        <w:t>Collier, P., Phelan, D.</w:t>
      </w:r>
      <w:r w:rsidR="002C3D69">
        <w:rPr>
          <w:color w:val="auto"/>
        </w:rPr>
        <w:t xml:space="preserve">, </w:t>
      </w:r>
      <w:r w:rsidRPr="007077E5">
        <w:rPr>
          <w:color w:val="auto"/>
        </w:rPr>
        <w:t>Klein, A. A Test in Context: Myocardial Strain Measured by Speckle-Tracking Echocardiography.</w:t>
      </w:r>
      <w:r w:rsidRPr="00155876">
        <w:rPr>
          <w:i/>
          <w:iCs/>
          <w:color w:val="auto"/>
        </w:rPr>
        <w:t xml:space="preserve"> </w:t>
      </w:r>
      <w:r w:rsidR="00A360DE" w:rsidRPr="00155876">
        <w:rPr>
          <w:i/>
          <w:iCs/>
          <w:color w:val="auto"/>
        </w:rPr>
        <w:t>Journal of the American College of Cardiology</w:t>
      </w:r>
      <w:r w:rsidRPr="007077E5">
        <w:rPr>
          <w:i/>
          <w:color w:val="auto"/>
        </w:rPr>
        <w:t>.</w:t>
      </w:r>
      <w:r w:rsidRPr="007077E5">
        <w:rPr>
          <w:color w:val="auto"/>
        </w:rPr>
        <w:t xml:space="preserve"> </w:t>
      </w:r>
      <w:r w:rsidRPr="007077E5">
        <w:rPr>
          <w:b/>
          <w:color w:val="auto"/>
        </w:rPr>
        <w:t>69</w:t>
      </w:r>
      <w:r w:rsidRPr="007077E5">
        <w:rPr>
          <w:color w:val="auto"/>
        </w:rPr>
        <w:t xml:space="preserve"> (8), 1043</w:t>
      </w:r>
      <w:r w:rsidR="00A576E0">
        <w:rPr>
          <w:color w:val="auto"/>
        </w:rPr>
        <w:t>–</w:t>
      </w:r>
      <w:r w:rsidRPr="007077E5">
        <w:rPr>
          <w:color w:val="auto"/>
        </w:rPr>
        <w:t>1056</w:t>
      </w:r>
      <w:r w:rsidR="002C3D69">
        <w:rPr>
          <w:color w:val="auto"/>
        </w:rPr>
        <w:t xml:space="preserve"> (</w:t>
      </w:r>
      <w:r w:rsidRPr="007077E5">
        <w:rPr>
          <w:color w:val="auto"/>
        </w:rPr>
        <w:t>2017).</w:t>
      </w:r>
    </w:p>
    <w:p w14:paraId="08D3A9FD" w14:textId="3DF84A3B" w:rsidR="00E12321" w:rsidRPr="007077E5" w:rsidRDefault="00E12321" w:rsidP="007077E5">
      <w:pPr>
        <w:pStyle w:val="EndNoteBibliography"/>
        <w:rPr>
          <w:color w:val="auto"/>
        </w:rPr>
      </w:pPr>
      <w:r w:rsidRPr="007077E5">
        <w:rPr>
          <w:color w:val="auto"/>
        </w:rPr>
        <w:t>Hanekom, L., Cho, G. Y., Leano, R., Jeffriess, L.</w:t>
      </w:r>
      <w:r w:rsidR="002C3D69">
        <w:rPr>
          <w:color w:val="auto"/>
        </w:rPr>
        <w:t xml:space="preserve">, </w:t>
      </w:r>
      <w:r w:rsidRPr="007077E5">
        <w:rPr>
          <w:color w:val="auto"/>
        </w:rPr>
        <w:t>Marwick, T. H. Comparison of two-dimensional speckle and tissue Doppler strain measurement during dobutamine stress echocardiography: an angiographic correlation.</w:t>
      </w:r>
      <w:r w:rsidR="00A360DE" w:rsidRPr="00A360DE">
        <w:rPr>
          <w:rFonts w:ascii="Arial" w:hAnsi="Arial" w:cs="Arial"/>
          <w:noProof w:val="0"/>
          <w:sz w:val="36"/>
          <w:szCs w:val="36"/>
          <w:shd w:val="clear" w:color="auto" w:fill="FFFFFF"/>
        </w:rPr>
        <w:t xml:space="preserve"> </w:t>
      </w:r>
      <w:r w:rsidR="00A360DE" w:rsidRPr="00155876">
        <w:rPr>
          <w:i/>
          <w:iCs/>
          <w:color w:val="auto"/>
        </w:rPr>
        <w:t>European Heart Journal</w:t>
      </w:r>
      <w:r w:rsidRPr="007077E5">
        <w:rPr>
          <w:i/>
          <w:color w:val="auto"/>
        </w:rPr>
        <w:t>.</w:t>
      </w:r>
      <w:r w:rsidRPr="007077E5">
        <w:rPr>
          <w:color w:val="auto"/>
        </w:rPr>
        <w:t xml:space="preserve"> </w:t>
      </w:r>
      <w:r w:rsidRPr="007077E5">
        <w:rPr>
          <w:b/>
          <w:color w:val="auto"/>
        </w:rPr>
        <w:t>28</w:t>
      </w:r>
      <w:r w:rsidRPr="007077E5">
        <w:rPr>
          <w:color w:val="auto"/>
        </w:rPr>
        <w:t xml:space="preserve"> (14), 1765</w:t>
      </w:r>
      <w:r w:rsidR="00A576E0">
        <w:rPr>
          <w:color w:val="auto"/>
        </w:rPr>
        <w:t>–</w:t>
      </w:r>
      <w:r w:rsidRPr="007077E5">
        <w:rPr>
          <w:color w:val="auto"/>
        </w:rPr>
        <w:t>1772</w:t>
      </w:r>
      <w:r w:rsidR="002C3D69">
        <w:rPr>
          <w:color w:val="auto"/>
        </w:rPr>
        <w:t xml:space="preserve"> (</w:t>
      </w:r>
      <w:r w:rsidRPr="007077E5">
        <w:rPr>
          <w:color w:val="auto"/>
        </w:rPr>
        <w:t>2007).</w:t>
      </w:r>
    </w:p>
    <w:p w14:paraId="3B2D05C2" w14:textId="08E5FE25" w:rsidR="00E12321" w:rsidRPr="007077E5" w:rsidRDefault="00E12321" w:rsidP="007077E5">
      <w:pPr>
        <w:pStyle w:val="EndNoteBibliography"/>
        <w:rPr>
          <w:color w:val="auto"/>
        </w:rPr>
      </w:pPr>
      <w:r w:rsidRPr="007077E5">
        <w:rPr>
          <w:color w:val="auto"/>
        </w:rPr>
        <w:t>Poss, K. D., Wilson, L. G.</w:t>
      </w:r>
      <w:r w:rsidR="002C3D69">
        <w:rPr>
          <w:color w:val="auto"/>
        </w:rPr>
        <w:t xml:space="preserve">, </w:t>
      </w:r>
      <w:r w:rsidRPr="007077E5">
        <w:rPr>
          <w:color w:val="auto"/>
        </w:rPr>
        <w:t xml:space="preserve">Keating, M. T. Heart regeneration in zebrafish. </w:t>
      </w:r>
      <w:r w:rsidRPr="007077E5">
        <w:rPr>
          <w:i/>
          <w:color w:val="auto"/>
        </w:rPr>
        <w:t>Science.</w:t>
      </w:r>
      <w:r w:rsidRPr="007077E5">
        <w:rPr>
          <w:color w:val="auto"/>
        </w:rPr>
        <w:t xml:space="preserve"> </w:t>
      </w:r>
      <w:r w:rsidRPr="007077E5">
        <w:rPr>
          <w:b/>
          <w:color w:val="auto"/>
        </w:rPr>
        <w:t>298</w:t>
      </w:r>
      <w:r w:rsidRPr="007077E5">
        <w:rPr>
          <w:color w:val="auto"/>
        </w:rPr>
        <w:t xml:space="preserve"> (5601), 2188</w:t>
      </w:r>
      <w:r w:rsidR="00A576E0">
        <w:rPr>
          <w:color w:val="auto"/>
        </w:rPr>
        <w:t>–</w:t>
      </w:r>
      <w:r w:rsidRPr="007077E5">
        <w:rPr>
          <w:color w:val="auto"/>
        </w:rPr>
        <w:t>2190</w:t>
      </w:r>
      <w:r w:rsidR="002C3D69">
        <w:rPr>
          <w:color w:val="auto"/>
        </w:rPr>
        <w:t xml:space="preserve"> (</w:t>
      </w:r>
      <w:r w:rsidRPr="007077E5">
        <w:rPr>
          <w:color w:val="auto"/>
        </w:rPr>
        <w:t>2002).</w:t>
      </w:r>
    </w:p>
    <w:p w14:paraId="4942BBD1" w14:textId="0B2C339B" w:rsidR="00E12321" w:rsidRPr="007077E5" w:rsidRDefault="00E12321" w:rsidP="007077E5">
      <w:pPr>
        <w:pStyle w:val="EndNoteBibliography"/>
        <w:rPr>
          <w:color w:val="auto"/>
        </w:rPr>
      </w:pPr>
      <w:r w:rsidRPr="007077E5">
        <w:rPr>
          <w:color w:val="auto"/>
        </w:rPr>
        <w:t>Chen, J.</w:t>
      </w:r>
      <w:r w:rsidRPr="007077E5">
        <w:rPr>
          <w:i/>
          <w:color w:val="auto"/>
        </w:rPr>
        <w:t xml:space="preserve"> </w:t>
      </w:r>
      <w:r w:rsidR="00296578" w:rsidRPr="00296578">
        <w:rPr>
          <w:color w:val="auto"/>
        </w:rPr>
        <w:t>et al.</w:t>
      </w:r>
      <w:r w:rsidR="007B4C68">
        <w:rPr>
          <w:color w:val="auto"/>
        </w:rPr>
        <w:t xml:space="preserve"> </w:t>
      </w:r>
      <w:r w:rsidRPr="007077E5">
        <w:rPr>
          <w:color w:val="auto"/>
        </w:rPr>
        <w:t xml:space="preserve">Displacement analysis of myocardial mechanical deformation (DIAMOND) reveals segmental susceptibility to doxorubicin-induced injury and regeneration. </w:t>
      </w:r>
      <w:r w:rsidRPr="007077E5">
        <w:rPr>
          <w:i/>
          <w:color w:val="auto"/>
        </w:rPr>
        <w:t>JCI Insight.</w:t>
      </w:r>
      <w:r w:rsidRPr="007077E5">
        <w:rPr>
          <w:color w:val="auto"/>
        </w:rPr>
        <w:t xml:space="preserve"> </w:t>
      </w:r>
      <w:r w:rsidRPr="007077E5">
        <w:rPr>
          <w:b/>
          <w:color w:val="auto"/>
        </w:rPr>
        <w:t>4</w:t>
      </w:r>
      <w:r w:rsidRPr="007077E5">
        <w:rPr>
          <w:color w:val="auto"/>
        </w:rPr>
        <w:t xml:space="preserve"> (8)</w:t>
      </w:r>
      <w:r w:rsidR="007B4C68">
        <w:rPr>
          <w:color w:val="auto"/>
        </w:rPr>
        <w:t>,</w:t>
      </w:r>
      <w:r w:rsidR="002C3D69">
        <w:rPr>
          <w:color w:val="auto"/>
        </w:rPr>
        <w:t xml:space="preserve"> (</w:t>
      </w:r>
      <w:r w:rsidRPr="007077E5">
        <w:rPr>
          <w:color w:val="auto"/>
        </w:rPr>
        <w:t>2019).</w:t>
      </w:r>
    </w:p>
    <w:p w14:paraId="202C20B0" w14:textId="38910057" w:rsidR="00E12321" w:rsidRPr="007077E5" w:rsidRDefault="00E12321" w:rsidP="007077E5">
      <w:pPr>
        <w:pStyle w:val="EndNoteBibliography"/>
        <w:rPr>
          <w:color w:val="auto"/>
        </w:rPr>
      </w:pPr>
      <w:r w:rsidRPr="007077E5">
        <w:rPr>
          <w:color w:val="auto"/>
        </w:rPr>
        <w:t>Messerschmidt, V.</w:t>
      </w:r>
      <w:r w:rsidRPr="007077E5">
        <w:rPr>
          <w:i/>
          <w:color w:val="auto"/>
        </w:rPr>
        <w:t xml:space="preserve"> </w:t>
      </w:r>
      <w:r w:rsidR="00296578" w:rsidRPr="00296578">
        <w:rPr>
          <w:color w:val="auto"/>
        </w:rPr>
        <w:t>et al.</w:t>
      </w:r>
      <w:r w:rsidRPr="007077E5">
        <w:rPr>
          <w:color w:val="auto"/>
        </w:rPr>
        <w:t xml:space="preserve">Light-sheet Fluorescence Microscopy to Capture 4-Dimensional Images of the Effects of Modulating Shear Stress on the Developing Zebrafish Heart. </w:t>
      </w:r>
      <w:r w:rsidR="00016337" w:rsidRPr="00155876">
        <w:rPr>
          <w:i/>
          <w:iCs/>
          <w:color w:val="auto"/>
        </w:rPr>
        <w:t>Journal of Visualized Experiments</w:t>
      </w:r>
      <w:r w:rsidRPr="007077E5">
        <w:rPr>
          <w:i/>
          <w:color w:val="auto"/>
        </w:rPr>
        <w:t>.</w:t>
      </w:r>
      <w:r w:rsidRPr="007077E5">
        <w:rPr>
          <w:color w:val="auto"/>
        </w:rPr>
        <w:t xml:space="preserve"> (138), e57763</w:t>
      </w:r>
      <w:r w:rsidR="002C3D69">
        <w:rPr>
          <w:color w:val="auto"/>
        </w:rPr>
        <w:t xml:space="preserve"> (</w:t>
      </w:r>
      <w:r w:rsidRPr="007077E5">
        <w:rPr>
          <w:color w:val="auto"/>
        </w:rPr>
        <w:t>2018).</w:t>
      </w:r>
    </w:p>
    <w:p w14:paraId="0A18A10E" w14:textId="0698C35B" w:rsidR="00E7438F" w:rsidRPr="007077E5" w:rsidRDefault="00E7438F" w:rsidP="007077E5">
      <w:pPr>
        <w:pStyle w:val="EndNoteBibliography"/>
        <w:rPr>
          <w:color w:val="auto"/>
        </w:rPr>
      </w:pPr>
      <w:r w:rsidRPr="007077E5">
        <w:rPr>
          <w:color w:val="auto"/>
        </w:rPr>
        <w:t>Rosen, J. N., Sweeney, M. F.</w:t>
      </w:r>
      <w:r w:rsidR="002C3D69">
        <w:rPr>
          <w:color w:val="auto"/>
        </w:rPr>
        <w:t xml:space="preserve">, </w:t>
      </w:r>
      <w:r w:rsidRPr="007077E5">
        <w:rPr>
          <w:color w:val="auto"/>
        </w:rPr>
        <w:t xml:space="preserve">Mably, J. D. Microinjection of Zebrafish Embryos to Analyze Gene Function. </w:t>
      </w:r>
      <w:r w:rsidR="00016337" w:rsidRPr="00155876">
        <w:rPr>
          <w:i/>
          <w:iCs/>
          <w:color w:val="auto"/>
        </w:rPr>
        <w:t>Journal of Visualized Experiments</w:t>
      </w:r>
      <w:r w:rsidRPr="007077E5">
        <w:rPr>
          <w:i/>
          <w:color w:val="auto"/>
        </w:rPr>
        <w:t>.</w:t>
      </w:r>
      <w:r w:rsidRPr="007077E5">
        <w:rPr>
          <w:color w:val="auto"/>
        </w:rPr>
        <w:t xml:space="preserve"> (25), e1115</w:t>
      </w:r>
      <w:r w:rsidR="002C3D69">
        <w:rPr>
          <w:color w:val="auto"/>
        </w:rPr>
        <w:t xml:space="preserve"> (</w:t>
      </w:r>
      <w:r w:rsidRPr="007077E5">
        <w:rPr>
          <w:color w:val="auto"/>
        </w:rPr>
        <w:t>2009).</w:t>
      </w:r>
    </w:p>
    <w:p w14:paraId="57EEB8A8" w14:textId="3EAA2D12" w:rsidR="00E12321" w:rsidRPr="007077E5" w:rsidRDefault="00E12321" w:rsidP="007077E5">
      <w:pPr>
        <w:pStyle w:val="EndNoteBibliography"/>
        <w:rPr>
          <w:color w:val="auto"/>
        </w:rPr>
      </w:pPr>
      <w:r w:rsidRPr="007077E5">
        <w:rPr>
          <w:color w:val="auto"/>
        </w:rPr>
        <w:t>Lee, J.</w:t>
      </w:r>
      <w:r w:rsidRPr="007077E5">
        <w:rPr>
          <w:i/>
          <w:color w:val="auto"/>
        </w:rPr>
        <w:t xml:space="preserve"> </w:t>
      </w:r>
      <w:r w:rsidR="00296578" w:rsidRPr="00296578">
        <w:rPr>
          <w:color w:val="auto"/>
        </w:rPr>
        <w:t>et al.</w:t>
      </w:r>
      <w:r w:rsidR="007B4C68">
        <w:rPr>
          <w:color w:val="auto"/>
        </w:rPr>
        <w:t xml:space="preserve"> </w:t>
      </w:r>
      <w:r w:rsidRPr="007077E5">
        <w:rPr>
          <w:color w:val="auto"/>
        </w:rPr>
        <w:t xml:space="preserve">4-Dimensional light-sheet microscopy to elucidate shear stress modulation of cardiac trabeculation. </w:t>
      </w:r>
      <w:r w:rsidRPr="007077E5">
        <w:rPr>
          <w:i/>
          <w:color w:val="auto"/>
        </w:rPr>
        <w:t>The Journal of Clinical Investigation.</w:t>
      </w:r>
      <w:r w:rsidRPr="007077E5">
        <w:rPr>
          <w:color w:val="auto"/>
        </w:rPr>
        <w:t xml:space="preserve"> </w:t>
      </w:r>
      <w:r w:rsidRPr="007077E5">
        <w:rPr>
          <w:b/>
          <w:color w:val="auto"/>
        </w:rPr>
        <w:t>126</w:t>
      </w:r>
      <w:r w:rsidRPr="007077E5">
        <w:rPr>
          <w:color w:val="auto"/>
        </w:rPr>
        <w:t xml:space="preserve"> (5), 1679</w:t>
      </w:r>
      <w:r w:rsidR="00A576E0">
        <w:rPr>
          <w:color w:val="auto"/>
        </w:rPr>
        <w:t>–</w:t>
      </w:r>
      <w:r w:rsidRPr="007077E5">
        <w:rPr>
          <w:color w:val="auto"/>
        </w:rPr>
        <w:t>1690</w:t>
      </w:r>
      <w:r w:rsidR="002C3D69">
        <w:rPr>
          <w:color w:val="auto"/>
        </w:rPr>
        <w:t xml:space="preserve"> (</w:t>
      </w:r>
      <w:r w:rsidRPr="007077E5">
        <w:rPr>
          <w:color w:val="auto"/>
        </w:rPr>
        <w:t>2016).</w:t>
      </w:r>
    </w:p>
    <w:p w14:paraId="7C2EF220" w14:textId="5898B4BD" w:rsidR="00E12321" w:rsidRPr="007077E5" w:rsidRDefault="00E12321" w:rsidP="007077E5">
      <w:pPr>
        <w:pStyle w:val="EndNoteBibliography"/>
        <w:rPr>
          <w:color w:val="auto"/>
        </w:rPr>
      </w:pPr>
      <w:r w:rsidRPr="007077E5">
        <w:rPr>
          <w:color w:val="auto"/>
        </w:rPr>
        <w:t>Lenneman, C. G.</w:t>
      </w:r>
      <w:r w:rsidR="002C3D69">
        <w:rPr>
          <w:color w:val="auto"/>
        </w:rPr>
        <w:t xml:space="preserve">, </w:t>
      </w:r>
      <w:r w:rsidRPr="007077E5">
        <w:rPr>
          <w:color w:val="auto"/>
        </w:rPr>
        <w:t xml:space="preserve">Sawyer, D. B. Cardio-Oncology: An Update on Cardiotoxicity of Cancer-Related Treatment. </w:t>
      </w:r>
      <w:r w:rsidR="00016337" w:rsidRPr="00155876">
        <w:rPr>
          <w:i/>
          <w:iCs/>
          <w:color w:val="auto"/>
        </w:rPr>
        <w:t>Circulation Research</w:t>
      </w:r>
      <w:r w:rsidR="00016337">
        <w:rPr>
          <w:color w:val="auto"/>
        </w:rPr>
        <w:t>.</w:t>
      </w:r>
      <w:r w:rsidR="00016337" w:rsidRPr="00016337" w:rsidDel="00016337">
        <w:rPr>
          <w:i/>
          <w:color w:val="auto"/>
        </w:rPr>
        <w:t xml:space="preserve"> </w:t>
      </w:r>
      <w:r w:rsidRPr="007077E5">
        <w:rPr>
          <w:b/>
          <w:color w:val="auto"/>
        </w:rPr>
        <w:t>118</w:t>
      </w:r>
      <w:r w:rsidRPr="007077E5">
        <w:rPr>
          <w:color w:val="auto"/>
        </w:rPr>
        <w:t xml:space="preserve"> (6), 1008</w:t>
      </w:r>
      <w:r w:rsidR="00A576E0">
        <w:rPr>
          <w:color w:val="auto"/>
        </w:rPr>
        <w:t>–</w:t>
      </w:r>
      <w:r w:rsidRPr="007077E5">
        <w:rPr>
          <w:color w:val="auto"/>
        </w:rPr>
        <w:t>1020</w:t>
      </w:r>
      <w:r w:rsidR="002C3D69">
        <w:rPr>
          <w:color w:val="auto"/>
        </w:rPr>
        <w:t xml:space="preserve"> (</w:t>
      </w:r>
      <w:r w:rsidRPr="007077E5">
        <w:rPr>
          <w:color w:val="auto"/>
        </w:rPr>
        <w:t>2016).</w:t>
      </w:r>
    </w:p>
    <w:p w14:paraId="300BA173" w14:textId="75BE06C3" w:rsidR="00E12321" w:rsidRPr="007077E5" w:rsidRDefault="00E12321" w:rsidP="007077E5">
      <w:pPr>
        <w:pStyle w:val="EndNoteBibliography"/>
        <w:rPr>
          <w:color w:val="auto"/>
        </w:rPr>
      </w:pPr>
      <w:r w:rsidRPr="007077E5">
        <w:rPr>
          <w:color w:val="auto"/>
        </w:rPr>
        <w:t>Geyer, H.</w:t>
      </w:r>
      <w:r w:rsidRPr="007077E5">
        <w:rPr>
          <w:i/>
          <w:color w:val="auto"/>
        </w:rPr>
        <w:t xml:space="preserve"> </w:t>
      </w:r>
      <w:r w:rsidR="00296578" w:rsidRPr="00296578">
        <w:rPr>
          <w:color w:val="auto"/>
        </w:rPr>
        <w:t>et al.</w:t>
      </w:r>
      <w:r w:rsidR="007B4C68">
        <w:rPr>
          <w:color w:val="auto"/>
        </w:rPr>
        <w:t xml:space="preserve"> </w:t>
      </w:r>
      <w:r w:rsidRPr="007077E5">
        <w:rPr>
          <w:color w:val="auto"/>
        </w:rPr>
        <w:t xml:space="preserve">Assessment of Myocardial Mechanics Using Speckle Tracking Echocardiography: Fundamentals and Clinical Applications. </w:t>
      </w:r>
      <w:r w:rsidRPr="007077E5">
        <w:rPr>
          <w:i/>
          <w:color w:val="auto"/>
        </w:rPr>
        <w:t>Journal of the American Society of Echocardiography.</w:t>
      </w:r>
      <w:r w:rsidRPr="007077E5">
        <w:rPr>
          <w:color w:val="auto"/>
        </w:rPr>
        <w:t xml:space="preserve"> </w:t>
      </w:r>
      <w:r w:rsidRPr="007077E5">
        <w:rPr>
          <w:b/>
          <w:color w:val="auto"/>
        </w:rPr>
        <w:t>23</w:t>
      </w:r>
      <w:r w:rsidRPr="007077E5">
        <w:rPr>
          <w:color w:val="auto"/>
        </w:rPr>
        <w:t xml:space="preserve"> (4), 351</w:t>
      </w:r>
      <w:r w:rsidR="00A576E0">
        <w:rPr>
          <w:color w:val="auto"/>
        </w:rPr>
        <w:t>–</w:t>
      </w:r>
      <w:r w:rsidRPr="007077E5">
        <w:rPr>
          <w:color w:val="auto"/>
        </w:rPr>
        <w:t>369</w:t>
      </w:r>
      <w:r w:rsidR="002C3D69">
        <w:rPr>
          <w:color w:val="auto"/>
        </w:rPr>
        <w:t xml:space="preserve"> (</w:t>
      </w:r>
      <w:r w:rsidRPr="007077E5">
        <w:rPr>
          <w:color w:val="auto"/>
        </w:rPr>
        <w:t>2010).</w:t>
      </w:r>
    </w:p>
    <w:p w14:paraId="493D7AF0" w14:textId="403B1A1D" w:rsidR="00E12321" w:rsidRPr="007077E5" w:rsidRDefault="00E12321" w:rsidP="007077E5">
      <w:pPr>
        <w:pStyle w:val="EndNoteBibliography"/>
        <w:rPr>
          <w:color w:val="auto"/>
        </w:rPr>
      </w:pPr>
      <w:r w:rsidRPr="007077E5">
        <w:rPr>
          <w:color w:val="auto"/>
        </w:rPr>
        <w:t>Castro, P. L., Greenberg, N. L., Drinko, J., Garcia, M. J.</w:t>
      </w:r>
      <w:r w:rsidR="002C3D69">
        <w:rPr>
          <w:color w:val="auto"/>
        </w:rPr>
        <w:t xml:space="preserve">, </w:t>
      </w:r>
      <w:r w:rsidRPr="007077E5">
        <w:rPr>
          <w:color w:val="auto"/>
        </w:rPr>
        <w:t xml:space="preserve">Thomas, J. D. Potential pitfalls of strain rate imaging: angle dependency. </w:t>
      </w:r>
      <w:r w:rsidRPr="007077E5">
        <w:rPr>
          <w:i/>
          <w:color w:val="auto"/>
        </w:rPr>
        <w:t xml:space="preserve">Biomedical </w:t>
      </w:r>
      <w:r w:rsidR="007B4C68" w:rsidRPr="007077E5">
        <w:rPr>
          <w:i/>
          <w:color w:val="auto"/>
        </w:rPr>
        <w:t>Sciences Instrumentation</w:t>
      </w:r>
      <w:r w:rsidRPr="007077E5">
        <w:rPr>
          <w:i/>
          <w:color w:val="auto"/>
        </w:rPr>
        <w:t>.</w:t>
      </w:r>
      <w:r w:rsidRPr="007077E5">
        <w:rPr>
          <w:color w:val="auto"/>
        </w:rPr>
        <w:t xml:space="preserve"> </w:t>
      </w:r>
      <w:r w:rsidRPr="007077E5">
        <w:rPr>
          <w:b/>
          <w:color w:val="auto"/>
        </w:rPr>
        <w:t>36</w:t>
      </w:r>
      <w:r w:rsidR="007B4C68">
        <w:rPr>
          <w:bCs/>
          <w:color w:val="auto"/>
        </w:rPr>
        <w:t>,</w:t>
      </w:r>
      <w:r w:rsidRPr="007077E5">
        <w:rPr>
          <w:color w:val="auto"/>
        </w:rPr>
        <w:t xml:space="preserve"> 197</w:t>
      </w:r>
      <w:r w:rsidR="00A576E0">
        <w:rPr>
          <w:color w:val="auto"/>
        </w:rPr>
        <w:t>–</w:t>
      </w:r>
      <w:r w:rsidRPr="007077E5">
        <w:rPr>
          <w:color w:val="auto"/>
        </w:rPr>
        <w:t>202</w:t>
      </w:r>
      <w:r w:rsidR="002C3D69">
        <w:rPr>
          <w:color w:val="auto"/>
        </w:rPr>
        <w:t xml:space="preserve"> (</w:t>
      </w:r>
      <w:r w:rsidRPr="007077E5">
        <w:rPr>
          <w:color w:val="auto"/>
        </w:rPr>
        <w:t>2000).</w:t>
      </w:r>
    </w:p>
    <w:p w14:paraId="56A231F0" w14:textId="1EABB594" w:rsidR="00E12321" w:rsidRPr="00B93865" w:rsidRDefault="00E12321" w:rsidP="00016337">
      <w:pPr>
        <w:pStyle w:val="EndNoteBibliography"/>
        <w:rPr>
          <w:color w:val="auto"/>
        </w:rPr>
      </w:pPr>
      <w:r w:rsidRPr="007077E5">
        <w:rPr>
          <w:color w:val="auto"/>
        </w:rPr>
        <w:t>Seo, Y., Ishizu, T.</w:t>
      </w:r>
      <w:r w:rsidR="002C3D69">
        <w:rPr>
          <w:color w:val="auto"/>
        </w:rPr>
        <w:t xml:space="preserve">, </w:t>
      </w:r>
      <w:r w:rsidRPr="007077E5">
        <w:rPr>
          <w:color w:val="auto"/>
        </w:rPr>
        <w:t xml:space="preserve">Aonuma, K. Current Status of </w:t>
      </w:r>
      <w:r w:rsidR="005E7577">
        <w:rPr>
          <w:color w:val="auto"/>
        </w:rPr>
        <w:t>3D</w:t>
      </w:r>
      <w:r w:rsidRPr="007077E5">
        <w:rPr>
          <w:color w:val="auto"/>
        </w:rPr>
        <w:t xml:space="preserve">imensional Speckle Tracking Echocardiography: A Review from Our Experiences. </w:t>
      </w:r>
      <w:r w:rsidR="00016337" w:rsidRPr="00B93865">
        <w:rPr>
          <w:i/>
          <w:iCs/>
          <w:color w:val="auto"/>
        </w:rPr>
        <w:t>Journal of Cardiovascular Ultrasound</w:t>
      </w:r>
      <w:r w:rsidRPr="007077E5">
        <w:rPr>
          <w:i/>
          <w:color w:val="auto"/>
        </w:rPr>
        <w:t>.</w:t>
      </w:r>
      <w:r w:rsidRPr="007077E5">
        <w:rPr>
          <w:color w:val="auto"/>
        </w:rPr>
        <w:t xml:space="preserve"> </w:t>
      </w:r>
      <w:r w:rsidRPr="007077E5">
        <w:rPr>
          <w:b/>
          <w:color w:val="auto"/>
        </w:rPr>
        <w:t>22</w:t>
      </w:r>
      <w:r w:rsidRPr="007077E5">
        <w:rPr>
          <w:color w:val="auto"/>
        </w:rPr>
        <w:t xml:space="preserve"> (2), 49</w:t>
      </w:r>
      <w:r w:rsidR="00A576E0">
        <w:rPr>
          <w:color w:val="auto"/>
        </w:rPr>
        <w:t>–</w:t>
      </w:r>
      <w:r w:rsidRPr="007077E5">
        <w:rPr>
          <w:color w:val="auto"/>
        </w:rPr>
        <w:t>57</w:t>
      </w:r>
      <w:r w:rsidR="002C3D69">
        <w:rPr>
          <w:color w:val="auto"/>
        </w:rPr>
        <w:t xml:space="preserve"> (</w:t>
      </w:r>
      <w:r w:rsidRPr="007077E5">
        <w:rPr>
          <w:color w:val="auto"/>
        </w:rPr>
        <w:t>2014).</w:t>
      </w:r>
    </w:p>
    <w:p w14:paraId="27629B7B" w14:textId="08D988CD" w:rsidR="00E12321" w:rsidRPr="007077E5" w:rsidRDefault="00E12321" w:rsidP="007077E5">
      <w:pPr>
        <w:pStyle w:val="EndNoteBibliography"/>
        <w:rPr>
          <w:color w:val="auto"/>
        </w:rPr>
      </w:pPr>
      <w:r w:rsidRPr="007077E5">
        <w:rPr>
          <w:color w:val="auto"/>
        </w:rPr>
        <w:t>Amzulescu, M. S.</w:t>
      </w:r>
      <w:r w:rsidRPr="007077E5">
        <w:rPr>
          <w:i/>
          <w:color w:val="auto"/>
        </w:rPr>
        <w:t xml:space="preserve"> </w:t>
      </w:r>
      <w:r w:rsidR="00296578" w:rsidRPr="00296578">
        <w:rPr>
          <w:color w:val="auto"/>
        </w:rPr>
        <w:t>et al.</w:t>
      </w:r>
      <w:r w:rsidR="007B4C68">
        <w:rPr>
          <w:color w:val="auto"/>
        </w:rPr>
        <w:t xml:space="preserve"> </w:t>
      </w:r>
      <w:r w:rsidRPr="007077E5">
        <w:rPr>
          <w:color w:val="auto"/>
        </w:rPr>
        <w:t xml:space="preserve">Improvements of Myocardial Deformation Assessment by Three-Dimensional Speckle-Tracking versus Two-Dimensional Speckle-Tracking Revealed by Cardiac Magnetic Resonance Tagging. </w:t>
      </w:r>
      <w:r w:rsidRPr="007077E5">
        <w:rPr>
          <w:i/>
          <w:color w:val="auto"/>
        </w:rPr>
        <w:t>Journal of the American Society of Echocardiography.</w:t>
      </w:r>
      <w:r w:rsidRPr="007077E5">
        <w:rPr>
          <w:color w:val="auto"/>
        </w:rPr>
        <w:t xml:space="preserve"> </w:t>
      </w:r>
      <w:r w:rsidRPr="007077E5">
        <w:rPr>
          <w:b/>
          <w:color w:val="auto"/>
        </w:rPr>
        <w:t>31</w:t>
      </w:r>
      <w:r w:rsidRPr="007077E5">
        <w:rPr>
          <w:color w:val="auto"/>
        </w:rPr>
        <w:t xml:space="preserve"> (9), 1021</w:t>
      </w:r>
      <w:r w:rsidR="00A576E0">
        <w:rPr>
          <w:color w:val="auto"/>
        </w:rPr>
        <w:t>–</w:t>
      </w:r>
      <w:r w:rsidRPr="007077E5">
        <w:rPr>
          <w:color w:val="auto"/>
        </w:rPr>
        <w:t>1033.e1021</w:t>
      </w:r>
      <w:r w:rsidR="002C3D69">
        <w:rPr>
          <w:color w:val="auto"/>
        </w:rPr>
        <w:t xml:space="preserve"> (</w:t>
      </w:r>
      <w:r w:rsidRPr="007077E5">
        <w:rPr>
          <w:color w:val="auto"/>
        </w:rPr>
        <w:t>2018).</w:t>
      </w:r>
    </w:p>
    <w:p w14:paraId="0CF3889E" w14:textId="553718A2" w:rsidR="00E12321" w:rsidRPr="007077E5" w:rsidRDefault="00E12321" w:rsidP="007077E5">
      <w:pPr>
        <w:pStyle w:val="EndNoteBibliography"/>
        <w:rPr>
          <w:color w:val="auto"/>
        </w:rPr>
      </w:pPr>
      <w:r w:rsidRPr="007077E5">
        <w:rPr>
          <w:color w:val="auto"/>
        </w:rPr>
        <w:t>Wolterink, J. M., Leiner, T., Viergever, M. A.</w:t>
      </w:r>
      <w:r w:rsidR="002C3D69">
        <w:rPr>
          <w:color w:val="auto"/>
        </w:rPr>
        <w:t xml:space="preserve">, </w:t>
      </w:r>
      <w:r w:rsidRPr="007077E5">
        <w:rPr>
          <w:color w:val="auto"/>
        </w:rPr>
        <w:t xml:space="preserve">Išgum, I. in </w:t>
      </w:r>
      <w:r w:rsidRPr="007077E5">
        <w:rPr>
          <w:i/>
          <w:color w:val="auto"/>
        </w:rPr>
        <w:t>Reconstruction, Segmentation, and Analysis of Medical Images.</w:t>
      </w:r>
      <w:r w:rsidRPr="007077E5">
        <w:rPr>
          <w:color w:val="auto"/>
        </w:rPr>
        <w:t xml:space="preserve"> </w:t>
      </w:r>
      <w:r w:rsidR="007B4C68" w:rsidRPr="007077E5">
        <w:rPr>
          <w:color w:val="auto"/>
        </w:rPr>
        <w:t>E</w:t>
      </w:r>
      <w:r w:rsidRPr="007077E5">
        <w:rPr>
          <w:color w:val="auto"/>
        </w:rPr>
        <w:t>ds</w:t>
      </w:r>
      <w:r w:rsidR="007B4C68">
        <w:rPr>
          <w:color w:val="auto"/>
        </w:rPr>
        <w:t>.</w:t>
      </w:r>
      <w:r w:rsidRPr="007077E5">
        <w:rPr>
          <w:color w:val="auto"/>
        </w:rPr>
        <w:t xml:space="preserve"> Maria A. Zuluaga</w:t>
      </w:r>
      <w:r w:rsidRPr="007077E5">
        <w:rPr>
          <w:i/>
          <w:color w:val="auto"/>
        </w:rPr>
        <w:t xml:space="preserve"> </w:t>
      </w:r>
      <w:r w:rsidRPr="00155876">
        <w:rPr>
          <w:iCs/>
          <w:color w:val="auto"/>
        </w:rPr>
        <w:t>et al.</w:t>
      </w:r>
      <w:r w:rsidRPr="007077E5">
        <w:rPr>
          <w:color w:val="auto"/>
        </w:rPr>
        <w:t>) 95</w:t>
      </w:r>
      <w:r w:rsidR="00A576E0">
        <w:rPr>
          <w:color w:val="auto"/>
        </w:rPr>
        <w:t>–</w:t>
      </w:r>
      <w:r w:rsidRPr="007077E5">
        <w:rPr>
          <w:color w:val="auto"/>
        </w:rPr>
        <w:t>102 (Springer International Publishing).</w:t>
      </w:r>
    </w:p>
    <w:p w14:paraId="75CCBB16" w14:textId="2040D41E" w:rsidR="00E12321" w:rsidRPr="007077E5" w:rsidRDefault="00E12321" w:rsidP="007077E5">
      <w:pPr>
        <w:pStyle w:val="EndNoteBibliography"/>
        <w:rPr>
          <w:color w:val="auto"/>
        </w:rPr>
      </w:pPr>
      <w:r w:rsidRPr="007077E5">
        <w:rPr>
          <w:color w:val="auto"/>
        </w:rPr>
        <w:t>Avendi, M. R., Kheradvar, A.</w:t>
      </w:r>
      <w:r w:rsidR="002C3D69">
        <w:rPr>
          <w:color w:val="auto"/>
        </w:rPr>
        <w:t xml:space="preserve">, </w:t>
      </w:r>
      <w:r w:rsidRPr="007077E5">
        <w:rPr>
          <w:color w:val="auto"/>
        </w:rPr>
        <w:t xml:space="preserve">Jafarkhani, H. A combined deep-learning and deformable-model approach to fully automatic segmentation of the left ventricle in cardiac MRI. </w:t>
      </w:r>
      <w:r w:rsidRPr="007077E5">
        <w:rPr>
          <w:i/>
          <w:color w:val="auto"/>
        </w:rPr>
        <w:t>Medical Image Analysis.</w:t>
      </w:r>
      <w:r w:rsidRPr="007077E5">
        <w:rPr>
          <w:color w:val="auto"/>
        </w:rPr>
        <w:t xml:space="preserve"> </w:t>
      </w:r>
      <w:r w:rsidRPr="007077E5">
        <w:rPr>
          <w:b/>
          <w:color w:val="auto"/>
        </w:rPr>
        <w:t>30</w:t>
      </w:r>
      <w:r w:rsidR="007B4C68">
        <w:rPr>
          <w:bCs/>
          <w:color w:val="auto"/>
        </w:rPr>
        <w:t>,</w:t>
      </w:r>
      <w:r w:rsidRPr="007077E5">
        <w:rPr>
          <w:color w:val="auto"/>
        </w:rPr>
        <w:t xml:space="preserve"> 108</w:t>
      </w:r>
      <w:r w:rsidR="00A576E0">
        <w:rPr>
          <w:color w:val="auto"/>
        </w:rPr>
        <w:t>–</w:t>
      </w:r>
      <w:r w:rsidRPr="007077E5">
        <w:rPr>
          <w:color w:val="auto"/>
        </w:rPr>
        <w:t>119</w:t>
      </w:r>
      <w:r w:rsidR="002C3D69">
        <w:rPr>
          <w:color w:val="auto"/>
        </w:rPr>
        <w:t xml:space="preserve"> (</w:t>
      </w:r>
      <w:r w:rsidRPr="007077E5">
        <w:rPr>
          <w:color w:val="auto"/>
        </w:rPr>
        <w:t>2016).</w:t>
      </w:r>
    </w:p>
    <w:p w14:paraId="298AC44D" w14:textId="489FFB96" w:rsidR="00CA6EBC" w:rsidRPr="007077E5" w:rsidRDefault="00CA6EBC" w:rsidP="00155876">
      <w:pPr>
        <w:rPr>
          <w:color w:val="auto"/>
        </w:rPr>
      </w:pPr>
      <w:r w:rsidRPr="007077E5">
        <w:rPr>
          <w:color w:val="auto"/>
        </w:rPr>
        <w:t xml:space="preserve">Packard, R. R. S. </w:t>
      </w:r>
      <w:r w:rsidR="00296578" w:rsidRPr="00296578">
        <w:rPr>
          <w:color w:val="auto"/>
        </w:rPr>
        <w:t>et al.</w:t>
      </w:r>
      <w:r w:rsidR="007B4C68">
        <w:rPr>
          <w:color w:val="auto"/>
        </w:rPr>
        <w:t xml:space="preserve"> </w:t>
      </w:r>
      <w:r w:rsidRPr="007077E5">
        <w:rPr>
          <w:color w:val="auto"/>
        </w:rPr>
        <w:t xml:space="preserve">Automated Segmentation of Light-Sheet Fluorescent Imaging to Characterize Experimental Doxorubicin-Induced Cardiac Injury and Repair. </w:t>
      </w:r>
      <w:r w:rsidR="007B4C68" w:rsidRPr="00B93865">
        <w:rPr>
          <w:rFonts w:asciiTheme="minorHAnsi" w:hAnsiTheme="minorHAnsi" w:cstheme="minorHAnsi"/>
          <w:i/>
          <w:iCs/>
        </w:rPr>
        <w:t>Scientific Reports</w:t>
      </w:r>
      <w:r w:rsidRPr="007077E5">
        <w:rPr>
          <w:color w:val="auto"/>
        </w:rPr>
        <w:t xml:space="preserve">. </w:t>
      </w:r>
      <w:r w:rsidRPr="00155876">
        <w:rPr>
          <w:b/>
          <w:bCs/>
          <w:color w:val="auto"/>
        </w:rPr>
        <w:t>7</w:t>
      </w:r>
      <w:r w:rsidRPr="007077E5">
        <w:rPr>
          <w:color w:val="auto"/>
        </w:rPr>
        <w:t xml:space="preserve"> (1), 8603</w:t>
      </w:r>
      <w:r w:rsidR="002C3D69">
        <w:rPr>
          <w:color w:val="auto"/>
        </w:rPr>
        <w:t xml:space="preserve"> (</w:t>
      </w:r>
      <w:r w:rsidRPr="007077E5">
        <w:rPr>
          <w:color w:val="auto"/>
        </w:rPr>
        <w:t>2017).</w:t>
      </w:r>
    </w:p>
    <w:p w14:paraId="5DC8E0C6" w14:textId="07ACECF7" w:rsidR="00CA6EBC" w:rsidRPr="007077E5" w:rsidRDefault="00CA6EBC" w:rsidP="007077E5">
      <w:pPr>
        <w:pStyle w:val="EndNoteBibliography"/>
        <w:rPr>
          <w:color w:val="auto"/>
        </w:rPr>
      </w:pPr>
      <w:r w:rsidRPr="007077E5">
        <w:rPr>
          <w:color w:val="auto"/>
        </w:rPr>
        <w:t>Jay Kuo, C. C.</w:t>
      </w:r>
      <w:r w:rsidR="002C3D69">
        <w:rPr>
          <w:color w:val="auto"/>
        </w:rPr>
        <w:t xml:space="preserve">, </w:t>
      </w:r>
      <w:r w:rsidRPr="007077E5">
        <w:rPr>
          <w:color w:val="auto"/>
        </w:rPr>
        <w:t xml:space="preserve">Chen, Y. On data-driven Saak transform. </w:t>
      </w:r>
      <w:r w:rsidRPr="00155876">
        <w:rPr>
          <w:i/>
          <w:iCs/>
          <w:color w:val="auto"/>
        </w:rPr>
        <w:t>Journal of Visual Communication and Image Representation</w:t>
      </w:r>
      <w:r w:rsidRPr="007077E5">
        <w:rPr>
          <w:color w:val="auto"/>
        </w:rPr>
        <w:t xml:space="preserve">. </w:t>
      </w:r>
      <w:r w:rsidRPr="00155876">
        <w:rPr>
          <w:b/>
          <w:bCs/>
          <w:color w:val="auto"/>
        </w:rPr>
        <w:t>50</w:t>
      </w:r>
      <w:r w:rsidR="007B4C68">
        <w:rPr>
          <w:color w:val="auto"/>
        </w:rPr>
        <w:t>,</w:t>
      </w:r>
      <w:r w:rsidRPr="007077E5">
        <w:rPr>
          <w:color w:val="auto"/>
        </w:rPr>
        <w:t xml:space="preserve"> 237</w:t>
      </w:r>
      <w:r w:rsidR="00A576E0">
        <w:rPr>
          <w:color w:val="auto"/>
        </w:rPr>
        <w:t>–</w:t>
      </w:r>
      <w:r w:rsidRPr="007077E5">
        <w:rPr>
          <w:color w:val="auto"/>
        </w:rPr>
        <w:t>246</w:t>
      </w:r>
      <w:r w:rsidR="002C3D69">
        <w:rPr>
          <w:color w:val="auto"/>
        </w:rPr>
        <w:t xml:space="preserve"> (</w:t>
      </w:r>
      <w:r w:rsidRPr="007077E5">
        <w:rPr>
          <w:color w:val="auto"/>
        </w:rPr>
        <w:t>2018).</w:t>
      </w:r>
    </w:p>
    <w:p w14:paraId="4A3222D8" w14:textId="56CE2C10" w:rsidR="00E12321" w:rsidRPr="007077E5" w:rsidRDefault="00E12321" w:rsidP="007077E5">
      <w:pPr>
        <w:pStyle w:val="EndNoteBibliography"/>
        <w:rPr>
          <w:color w:val="auto"/>
        </w:rPr>
      </w:pPr>
      <w:r w:rsidRPr="007077E5">
        <w:rPr>
          <w:color w:val="auto"/>
        </w:rPr>
        <w:t>Natarajan, N.</w:t>
      </w:r>
      <w:r w:rsidRPr="007077E5">
        <w:rPr>
          <w:i/>
          <w:color w:val="auto"/>
        </w:rPr>
        <w:t xml:space="preserve"> </w:t>
      </w:r>
      <w:r w:rsidR="00296578" w:rsidRPr="00296578">
        <w:rPr>
          <w:color w:val="auto"/>
        </w:rPr>
        <w:t>et al.</w:t>
      </w:r>
      <w:r w:rsidR="007B4C68">
        <w:rPr>
          <w:color w:val="auto"/>
        </w:rPr>
        <w:t xml:space="preserve"> </w:t>
      </w:r>
      <w:r w:rsidRPr="007077E5">
        <w:rPr>
          <w:color w:val="auto"/>
        </w:rPr>
        <w:t xml:space="preserve">Complement Receptor C5aR1 Plays an Evolutionarily Conserved Role in Successful Cardiac Regeneration. </w:t>
      </w:r>
      <w:r w:rsidRPr="007077E5">
        <w:rPr>
          <w:i/>
          <w:color w:val="auto"/>
        </w:rPr>
        <w:t>Circulation.</w:t>
      </w:r>
      <w:r w:rsidRPr="007077E5">
        <w:rPr>
          <w:color w:val="auto"/>
        </w:rPr>
        <w:t xml:space="preserve"> </w:t>
      </w:r>
      <w:r w:rsidRPr="007077E5">
        <w:rPr>
          <w:b/>
          <w:color w:val="auto"/>
        </w:rPr>
        <w:t>137</w:t>
      </w:r>
      <w:r w:rsidRPr="007077E5">
        <w:rPr>
          <w:color w:val="auto"/>
        </w:rPr>
        <w:t xml:space="preserve"> (20), 2152</w:t>
      </w:r>
      <w:r w:rsidR="00A576E0">
        <w:rPr>
          <w:color w:val="auto"/>
        </w:rPr>
        <w:t>–</w:t>
      </w:r>
      <w:r w:rsidRPr="007077E5">
        <w:rPr>
          <w:color w:val="auto"/>
        </w:rPr>
        <w:t>2165</w:t>
      </w:r>
      <w:r w:rsidR="002C3D69">
        <w:rPr>
          <w:color w:val="auto"/>
        </w:rPr>
        <w:t xml:space="preserve"> (</w:t>
      </w:r>
      <w:r w:rsidRPr="007077E5">
        <w:rPr>
          <w:color w:val="auto"/>
        </w:rPr>
        <w:t>2018).</w:t>
      </w:r>
    </w:p>
    <w:p w14:paraId="7EBD5D87" w14:textId="217074AD" w:rsidR="00CA6EBC" w:rsidRPr="007077E5" w:rsidRDefault="00CA6EBC" w:rsidP="007077E5">
      <w:pPr>
        <w:pStyle w:val="EndNoteBibliography"/>
        <w:rPr>
          <w:color w:val="auto"/>
        </w:rPr>
      </w:pPr>
      <w:r w:rsidRPr="007077E5">
        <w:rPr>
          <w:color w:val="auto"/>
        </w:rPr>
        <w:t>Zhukov, L.</w:t>
      </w:r>
      <w:r w:rsidR="002C3D69">
        <w:rPr>
          <w:color w:val="auto"/>
        </w:rPr>
        <w:t xml:space="preserve">, </w:t>
      </w:r>
      <w:r w:rsidRPr="007077E5">
        <w:rPr>
          <w:color w:val="auto"/>
        </w:rPr>
        <w:t xml:space="preserve">Barr, A. H. in </w:t>
      </w:r>
      <w:r w:rsidRPr="00155876">
        <w:rPr>
          <w:i/>
          <w:iCs/>
          <w:color w:val="auto"/>
        </w:rPr>
        <w:t>IEEE Visualization</w:t>
      </w:r>
      <w:r w:rsidRPr="007077E5">
        <w:rPr>
          <w:color w:val="auto"/>
        </w:rPr>
        <w:t>. VIS 2003.</w:t>
      </w:r>
      <w:r w:rsidR="00B93865">
        <w:rPr>
          <w:color w:val="auto"/>
        </w:rPr>
        <w:t xml:space="preserve"> </w:t>
      </w:r>
      <w:r w:rsidRPr="007077E5">
        <w:rPr>
          <w:color w:val="auto"/>
        </w:rPr>
        <w:t>597</w:t>
      </w:r>
      <w:r w:rsidR="00A576E0">
        <w:rPr>
          <w:color w:val="auto"/>
        </w:rPr>
        <w:t>–</w:t>
      </w:r>
      <w:r w:rsidRPr="007077E5">
        <w:rPr>
          <w:color w:val="auto"/>
        </w:rPr>
        <w:t>602</w:t>
      </w:r>
      <w:r w:rsidR="00A360DE">
        <w:rPr>
          <w:color w:val="auto"/>
        </w:rPr>
        <w:t xml:space="preserve"> (</w:t>
      </w:r>
      <w:r w:rsidR="00A360DE" w:rsidRPr="007077E5">
        <w:rPr>
          <w:color w:val="auto"/>
        </w:rPr>
        <w:t>2003</w:t>
      </w:r>
      <w:r w:rsidR="00A360DE">
        <w:rPr>
          <w:color w:val="auto"/>
        </w:rPr>
        <w:t>)</w:t>
      </w:r>
      <w:r w:rsidRPr="007077E5">
        <w:rPr>
          <w:color w:val="auto"/>
        </w:rPr>
        <w:t>.</w:t>
      </w:r>
    </w:p>
    <w:p w14:paraId="51E84268" w14:textId="0DC16C45" w:rsidR="00F83B1C" w:rsidRPr="007077E5" w:rsidRDefault="00CA6EBC" w:rsidP="007077E5">
      <w:pPr>
        <w:pStyle w:val="EndNoteBibliography"/>
        <w:rPr>
          <w:color w:val="auto"/>
        </w:rPr>
      </w:pPr>
      <w:r w:rsidRPr="007077E5">
        <w:rPr>
          <w:color w:val="auto"/>
        </w:rPr>
        <w:t xml:space="preserve">23 </w:t>
      </w:r>
      <w:r w:rsidRPr="007077E5">
        <w:rPr>
          <w:color w:val="auto"/>
        </w:rPr>
        <w:tab/>
      </w:r>
      <w:r w:rsidR="00755D28" w:rsidRPr="007077E5">
        <w:rPr>
          <w:color w:val="auto"/>
        </w:rPr>
        <w:t xml:space="preserve">Nielles-Vallespin, S. </w:t>
      </w:r>
      <w:r w:rsidR="00296578" w:rsidRPr="00296578">
        <w:rPr>
          <w:color w:val="auto"/>
        </w:rPr>
        <w:t>et al.</w:t>
      </w:r>
      <w:r w:rsidR="007B4C68">
        <w:rPr>
          <w:color w:val="auto"/>
        </w:rPr>
        <w:t xml:space="preserve"> </w:t>
      </w:r>
      <w:r w:rsidR="00755D28" w:rsidRPr="007077E5">
        <w:rPr>
          <w:color w:val="auto"/>
        </w:rPr>
        <w:t xml:space="preserve">In vivo diffusion tensor MRI of the human heart: Reproducibility </w:t>
      </w:r>
      <w:r w:rsidR="00755D28" w:rsidRPr="007077E5">
        <w:rPr>
          <w:color w:val="auto"/>
        </w:rPr>
        <w:lastRenderedPageBreak/>
        <w:t xml:space="preserve">of breath-hold and navigator-based approaches. </w:t>
      </w:r>
      <w:r w:rsidR="00755D28" w:rsidRPr="00155876">
        <w:rPr>
          <w:i/>
          <w:iCs/>
          <w:color w:val="auto"/>
        </w:rPr>
        <w:t>Magnetic Resonance in Medicine</w:t>
      </w:r>
      <w:r w:rsidR="00755D28" w:rsidRPr="007077E5">
        <w:rPr>
          <w:color w:val="auto"/>
        </w:rPr>
        <w:t xml:space="preserve">. </w:t>
      </w:r>
      <w:r w:rsidR="00755D28" w:rsidRPr="00155876">
        <w:rPr>
          <w:b/>
          <w:bCs/>
          <w:color w:val="auto"/>
        </w:rPr>
        <w:t>70</w:t>
      </w:r>
      <w:r w:rsidR="00755D28" w:rsidRPr="007077E5">
        <w:rPr>
          <w:color w:val="auto"/>
        </w:rPr>
        <w:t xml:space="preserve"> (2), 454</w:t>
      </w:r>
      <w:r w:rsidR="00A576E0">
        <w:rPr>
          <w:color w:val="auto"/>
        </w:rPr>
        <w:t>–</w:t>
      </w:r>
      <w:r w:rsidR="00755D28" w:rsidRPr="007077E5">
        <w:rPr>
          <w:color w:val="auto"/>
        </w:rPr>
        <w:t>465</w:t>
      </w:r>
      <w:r w:rsidR="002C3D69">
        <w:rPr>
          <w:color w:val="auto"/>
        </w:rPr>
        <w:t xml:space="preserve"> (</w:t>
      </w:r>
      <w:r w:rsidR="00755D28" w:rsidRPr="007077E5">
        <w:rPr>
          <w:color w:val="auto"/>
        </w:rPr>
        <w:t>2013).</w:t>
      </w:r>
      <w:bookmarkEnd w:id="0"/>
    </w:p>
    <w:sectPr w:rsidR="00F83B1C" w:rsidRPr="007077E5" w:rsidSect="007077E5">
      <w:headerReference w:type="default" r:id="rId7"/>
      <w:headerReference w:type="first" r:id="rId8"/>
      <w:foot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D3F42" w14:textId="77777777" w:rsidR="009A5874" w:rsidRDefault="009A5874">
      <w:r>
        <w:separator/>
      </w:r>
    </w:p>
  </w:endnote>
  <w:endnote w:type="continuationSeparator" w:id="0">
    <w:p w14:paraId="40D11B31" w14:textId="77777777" w:rsidR="009A5874" w:rsidRDefault="009A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7812" w14:textId="77777777" w:rsidR="00B93865" w:rsidRDefault="00B93865" w:rsidP="00A1363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EE904" w14:textId="77777777" w:rsidR="009A5874" w:rsidRDefault="009A5874">
      <w:r>
        <w:separator/>
      </w:r>
    </w:p>
  </w:footnote>
  <w:footnote w:type="continuationSeparator" w:id="0">
    <w:p w14:paraId="467039EE" w14:textId="77777777" w:rsidR="009A5874" w:rsidRDefault="009A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7E506" w14:textId="77777777" w:rsidR="00B93865" w:rsidRPr="006F06E4" w:rsidRDefault="00B93865" w:rsidP="00A13638">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8B8E" w14:textId="77777777" w:rsidR="00B93865" w:rsidRPr="006F06E4" w:rsidRDefault="00B93865" w:rsidP="00A13638">
    <w:pPr>
      <w:pStyle w:val="Header"/>
      <w:ind w:right="96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B191F"/>
    <w:multiLevelType w:val="multilevel"/>
    <w:tmpl w:val="7402F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84DDE"/>
    <w:multiLevelType w:val="hybridMultilevel"/>
    <w:tmpl w:val="15385E20"/>
    <w:lvl w:ilvl="0" w:tplc="5A42073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D7762"/>
    <w:multiLevelType w:val="multilevel"/>
    <w:tmpl w:val="9E06C53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B1959"/>
    <w:multiLevelType w:val="multilevel"/>
    <w:tmpl w:val="7402F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7B4903"/>
    <w:multiLevelType w:val="multilevel"/>
    <w:tmpl w:val="7402F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637CE"/>
    <w:multiLevelType w:val="hybridMultilevel"/>
    <w:tmpl w:val="C3AEA480"/>
    <w:lvl w:ilvl="0" w:tplc="5240E39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A6D0123"/>
    <w:multiLevelType w:val="multilevel"/>
    <w:tmpl w:val="7402F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DA535C"/>
    <w:multiLevelType w:val="multilevel"/>
    <w:tmpl w:val="7402F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6914CC"/>
    <w:multiLevelType w:val="multilevel"/>
    <w:tmpl w:val="7402F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1B0B22"/>
    <w:multiLevelType w:val="hybridMultilevel"/>
    <w:tmpl w:val="9190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6"/>
  </w:num>
  <w:num w:numId="4">
    <w:abstractNumId w:val="25"/>
  </w:num>
  <w:num w:numId="5">
    <w:abstractNumId w:val="11"/>
  </w:num>
  <w:num w:numId="6">
    <w:abstractNumId w:val="24"/>
  </w:num>
  <w:num w:numId="7">
    <w:abstractNumId w:val="0"/>
  </w:num>
  <w:num w:numId="8">
    <w:abstractNumId w:val="13"/>
  </w:num>
  <w:num w:numId="9">
    <w:abstractNumId w:val="16"/>
  </w:num>
  <w:num w:numId="10">
    <w:abstractNumId w:val="26"/>
  </w:num>
  <w:num w:numId="11">
    <w:abstractNumId w:val="30"/>
  </w:num>
  <w:num w:numId="12">
    <w:abstractNumId w:val="4"/>
  </w:num>
  <w:num w:numId="13">
    <w:abstractNumId w:val="28"/>
  </w:num>
  <w:num w:numId="14">
    <w:abstractNumId w:val="35"/>
  </w:num>
  <w:num w:numId="15">
    <w:abstractNumId w:val="18"/>
  </w:num>
  <w:num w:numId="16">
    <w:abstractNumId w:val="10"/>
  </w:num>
  <w:num w:numId="17">
    <w:abstractNumId w:val="29"/>
  </w:num>
  <w:num w:numId="18">
    <w:abstractNumId w:val="19"/>
  </w:num>
  <w:num w:numId="19">
    <w:abstractNumId w:val="32"/>
  </w:num>
  <w:num w:numId="20">
    <w:abstractNumId w:val="5"/>
  </w:num>
  <w:num w:numId="21">
    <w:abstractNumId w:val="33"/>
  </w:num>
  <w:num w:numId="22">
    <w:abstractNumId w:val="31"/>
  </w:num>
  <w:num w:numId="23">
    <w:abstractNumId w:val="23"/>
  </w:num>
  <w:num w:numId="24">
    <w:abstractNumId w:val="36"/>
  </w:num>
  <w:num w:numId="25">
    <w:abstractNumId w:val="9"/>
  </w:num>
  <w:num w:numId="26">
    <w:abstractNumId w:val="3"/>
  </w:num>
  <w:num w:numId="27">
    <w:abstractNumId w:val="8"/>
  </w:num>
  <w:num w:numId="28">
    <w:abstractNumId w:val="37"/>
  </w:num>
  <w:num w:numId="29">
    <w:abstractNumId w:val="12"/>
  </w:num>
  <w:num w:numId="30">
    <w:abstractNumId w:val="2"/>
  </w:num>
  <w:num w:numId="31">
    <w:abstractNumId w:val="17"/>
  </w:num>
  <w:num w:numId="32">
    <w:abstractNumId w:val="1"/>
  </w:num>
  <w:num w:numId="33">
    <w:abstractNumId w:val="21"/>
  </w:num>
  <w:num w:numId="34">
    <w:abstractNumId w:val="14"/>
  </w:num>
  <w:num w:numId="35">
    <w:abstractNumId w:val="15"/>
  </w:num>
  <w:num w:numId="36">
    <w:abstractNumId w:val="20"/>
  </w:num>
  <w:num w:numId="37">
    <w:abstractNumId w:val="3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p95ewf275at9eevz92x5ataxxtvt29d9zss&quot;&gt;My EndNote Library&lt;record-ids&gt;&lt;item&gt;27&lt;/item&gt;&lt;item&gt;28&lt;/item&gt;&lt;/record-ids&gt;&lt;/item&gt;&lt;/Libraries&gt;"/>
  </w:docVars>
  <w:rsids>
    <w:rsidRoot w:val="00E12321"/>
    <w:rsid w:val="000042D3"/>
    <w:rsid w:val="00016337"/>
    <w:rsid w:val="000244F0"/>
    <w:rsid w:val="00046015"/>
    <w:rsid w:val="00060F04"/>
    <w:rsid w:val="00080E9F"/>
    <w:rsid w:val="0008652C"/>
    <w:rsid w:val="000A328F"/>
    <w:rsid w:val="000B3CB5"/>
    <w:rsid w:val="000B418E"/>
    <w:rsid w:val="000C2F64"/>
    <w:rsid w:val="000C67B8"/>
    <w:rsid w:val="00155876"/>
    <w:rsid w:val="00155FBC"/>
    <w:rsid w:val="00195C86"/>
    <w:rsid w:val="002205B6"/>
    <w:rsid w:val="0023319C"/>
    <w:rsid w:val="00290783"/>
    <w:rsid w:val="00296578"/>
    <w:rsid w:val="002B46C9"/>
    <w:rsid w:val="002B604D"/>
    <w:rsid w:val="002C3D69"/>
    <w:rsid w:val="00332987"/>
    <w:rsid w:val="003905CC"/>
    <w:rsid w:val="003A48F8"/>
    <w:rsid w:val="003F2843"/>
    <w:rsid w:val="003F7EFB"/>
    <w:rsid w:val="00405F29"/>
    <w:rsid w:val="00406DEB"/>
    <w:rsid w:val="0046567E"/>
    <w:rsid w:val="00473430"/>
    <w:rsid w:val="004D6E29"/>
    <w:rsid w:val="00523776"/>
    <w:rsid w:val="0054205A"/>
    <w:rsid w:val="005678E9"/>
    <w:rsid w:val="00595515"/>
    <w:rsid w:val="005C1A76"/>
    <w:rsid w:val="005E7577"/>
    <w:rsid w:val="005F0A58"/>
    <w:rsid w:val="00606F0F"/>
    <w:rsid w:val="00624F8F"/>
    <w:rsid w:val="00661E74"/>
    <w:rsid w:val="006842BA"/>
    <w:rsid w:val="0069305C"/>
    <w:rsid w:val="00693966"/>
    <w:rsid w:val="006B204A"/>
    <w:rsid w:val="006D1F0D"/>
    <w:rsid w:val="007077E5"/>
    <w:rsid w:val="00707EC2"/>
    <w:rsid w:val="00744A85"/>
    <w:rsid w:val="00755D28"/>
    <w:rsid w:val="007B4C68"/>
    <w:rsid w:val="007C7C91"/>
    <w:rsid w:val="007D4803"/>
    <w:rsid w:val="0082600E"/>
    <w:rsid w:val="00887D21"/>
    <w:rsid w:val="00887E7A"/>
    <w:rsid w:val="008B4453"/>
    <w:rsid w:val="008F60D0"/>
    <w:rsid w:val="00903FE3"/>
    <w:rsid w:val="00910291"/>
    <w:rsid w:val="009374C8"/>
    <w:rsid w:val="009406F7"/>
    <w:rsid w:val="00940F06"/>
    <w:rsid w:val="00943751"/>
    <w:rsid w:val="009A5874"/>
    <w:rsid w:val="009C4006"/>
    <w:rsid w:val="009C719A"/>
    <w:rsid w:val="00A13638"/>
    <w:rsid w:val="00A2736C"/>
    <w:rsid w:val="00A336BD"/>
    <w:rsid w:val="00A360DE"/>
    <w:rsid w:val="00A576E0"/>
    <w:rsid w:val="00A66E37"/>
    <w:rsid w:val="00A8059D"/>
    <w:rsid w:val="00B06F70"/>
    <w:rsid w:val="00B1167C"/>
    <w:rsid w:val="00B25F18"/>
    <w:rsid w:val="00B47DA6"/>
    <w:rsid w:val="00B516F5"/>
    <w:rsid w:val="00B6719A"/>
    <w:rsid w:val="00B93865"/>
    <w:rsid w:val="00BB2AE9"/>
    <w:rsid w:val="00BB7B4D"/>
    <w:rsid w:val="00C07568"/>
    <w:rsid w:val="00C248CA"/>
    <w:rsid w:val="00C27220"/>
    <w:rsid w:val="00C71692"/>
    <w:rsid w:val="00C928F9"/>
    <w:rsid w:val="00CA6EBC"/>
    <w:rsid w:val="00D634F4"/>
    <w:rsid w:val="00D644EC"/>
    <w:rsid w:val="00D73BC4"/>
    <w:rsid w:val="00D97CC1"/>
    <w:rsid w:val="00DD75A3"/>
    <w:rsid w:val="00DE40E5"/>
    <w:rsid w:val="00DE6726"/>
    <w:rsid w:val="00E12321"/>
    <w:rsid w:val="00E20CA7"/>
    <w:rsid w:val="00E22E53"/>
    <w:rsid w:val="00E3799B"/>
    <w:rsid w:val="00E46A90"/>
    <w:rsid w:val="00E63066"/>
    <w:rsid w:val="00E7438F"/>
    <w:rsid w:val="00EA0DDE"/>
    <w:rsid w:val="00EA34D4"/>
    <w:rsid w:val="00F049EB"/>
    <w:rsid w:val="00F41A62"/>
    <w:rsid w:val="00F679DD"/>
    <w:rsid w:val="00F8016E"/>
    <w:rsid w:val="00F83B1C"/>
    <w:rsid w:val="00F9255C"/>
    <w:rsid w:val="00FC193A"/>
    <w:rsid w:val="00FD0A16"/>
    <w:rsid w:val="00FD6512"/>
    <w:rsid w:val="00FF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F26D7"/>
  <w15:chartTrackingRefBased/>
  <w15:docId w15:val="{530BCEA5-F1E4-4096-BEB2-5D61F2F2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2321"/>
    <w:pPr>
      <w:widowControl w:val="0"/>
      <w:autoSpaceDE w:val="0"/>
      <w:autoSpaceDN w:val="0"/>
      <w:adjustRightInd w:val="0"/>
      <w:spacing w:after="0" w:line="240" w:lineRule="auto"/>
      <w:jc w:val="both"/>
    </w:pPr>
    <w:rPr>
      <w:rFonts w:ascii="Calibri" w:eastAsia="SimSun" w:hAnsi="Calibri" w:cs="Calibri"/>
      <w:color w:val="000000"/>
      <w:sz w:val="24"/>
      <w:szCs w:val="24"/>
      <w:lang w:eastAsia="en-US"/>
    </w:rPr>
  </w:style>
  <w:style w:type="paragraph" w:styleId="Heading1">
    <w:name w:val="heading 1"/>
    <w:basedOn w:val="Normal"/>
    <w:next w:val="Normal"/>
    <w:link w:val="Heading1Char"/>
    <w:qFormat/>
    <w:rsid w:val="00E12321"/>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12321"/>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1232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2321"/>
    <w:rPr>
      <w:rFonts w:ascii="Calibri" w:eastAsia="SimSun" w:hAnsi="Calibri" w:cs="Times New Roman"/>
      <w:b/>
      <w:bCs/>
      <w:color w:val="000000"/>
      <w:kern w:val="32"/>
      <w:sz w:val="28"/>
      <w:szCs w:val="32"/>
      <w:lang w:eastAsia="en-US"/>
    </w:rPr>
  </w:style>
  <w:style w:type="character" w:customStyle="1" w:styleId="Heading2Char">
    <w:name w:val="Heading 2 Char"/>
    <w:link w:val="Heading2"/>
    <w:rsid w:val="00E12321"/>
    <w:rPr>
      <w:rFonts w:ascii="Calibri" w:eastAsia="SimSun" w:hAnsi="Calibri" w:cs="Times New Roman"/>
      <w:b/>
      <w:bCs/>
      <w:iCs/>
      <w:color w:val="000000"/>
      <w:sz w:val="24"/>
      <w:szCs w:val="28"/>
      <w:lang w:eastAsia="en-US"/>
    </w:rPr>
  </w:style>
  <w:style w:type="character" w:customStyle="1" w:styleId="Heading3Char">
    <w:name w:val="Heading 3 Char"/>
    <w:basedOn w:val="DefaultParagraphFont"/>
    <w:link w:val="Heading3"/>
    <w:uiPriority w:val="9"/>
    <w:rsid w:val="00E12321"/>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rsid w:val="00E12321"/>
    <w:pPr>
      <w:spacing w:before="100" w:beforeAutospacing="1" w:after="100" w:afterAutospacing="1"/>
    </w:pPr>
  </w:style>
  <w:style w:type="character" w:styleId="Hyperlink">
    <w:name w:val="Hyperlink"/>
    <w:uiPriority w:val="99"/>
    <w:rsid w:val="00E12321"/>
    <w:rPr>
      <w:color w:val="0000FF"/>
      <w:u w:val="single"/>
    </w:rPr>
  </w:style>
  <w:style w:type="paragraph" w:styleId="Header">
    <w:name w:val="header"/>
    <w:basedOn w:val="Normal"/>
    <w:link w:val="HeaderChar"/>
    <w:rsid w:val="00E12321"/>
    <w:pPr>
      <w:tabs>
        <w:tab w:val="center" w:pos="4680"/>
        <w:tab w:val="right" w:pos="9360"/>
      </w:tabs>
    </w:pPr>
  </w:style>
  <w:style w:type="character" w:customStyle="1" w:styleId="HeaderChar">
    <w:name w:val="Header Char"/>
    <w:link w:val="Header"/>
    <w:rsid w:val="00E12321"/>
    <w:rPr>
      <w:rFonts w:ascii="Calibri" w:eastAsia="SimSun" w:hAnsi="Calibri" w:cs="Calibri"/>
      <w:color w:val="000000"/>
      <w:sz w:val="24"/>
      <w:szCs w:val="24"/>
      <w:lang w:eastAsia="en-US"/>
    </w:rPr>
  </w:style>
  <w:style w:type="paragraph" w:styleId="Footer">
    <w:name w:val="footer"/>
    <w:basedOn w:val="Normal"/>
    <w:link w:val="FooterChar"/>
    <w:uiPriority w:val="99"/>
    <w:rsid w:val="00E12321"/>
    <w:pPr>
      <w:tabs>
        <w:tab w:val="center" w:pos="4680"/>
        <w:tab w:val="right" w:pos="9360"/>
      </w:tabs>
    </w:pPr>
  </w:style>
  <w:style w:type="character" w:customStyle="1" w:styleId="FooterChar">
    <w:name w:val="Footer Char"/>
    <w:link w:val="Footer"/>
    <w:uiPriority w:val="99"/>
    <w:rsid w:val="00E12321"/>
    <w:rPr>
      <w:rFonts w:ascii="Calibri" w:eastAsia="SimSun" w:hAnsi="Calibri" w:cs="Calibri"/>
      <w:color w:val="000000"/>
      <w:sz w:val="24"/>
      <w:szCs w:val="24"/>
      <w:lang w:eastAsia="en-US"/>
    </w:rPr>
  </w:style>
  <w:style w:type="character" w:styleId="CommentReference">
    <w:name w:val="annotation reference"/>
    <w:rsid w:val="00E12321"/>
    <w:rPr>
      <w:sz w:val="18"/>
      <w:szCs w:val="18"/>
    </w:rPr>
  </w:style>
  <w:style w:type="paragraph" w:styleId="CommentText">
    <w:name w:val="annotation text"/>
    <w:basedOn w:val="Normal"/>
    <w:link w:val="CommentTextChar"/>
    <w:rsid w:val="00E12321"/>
  </w:style>
  <w:style w:type="character" w:customStyle="1" w:styleId="CommentTextChar">
    <w:name w:val="Comment Text Char"/>
    <w:link w:val="CommentText"/>
    <w:rsid w:val="00E12321"/>
    <w:rPr>
      <w:rFonts w:ascii="Calibri" w:eastAsia="SimSun" w:hAnsi="Calibri" w:cs="Calibri"/>
      <w:color w:val="000000"/>
      <w:sz w:val="24"/>
      <w:szCs w:val="24"/>
      <w:lang w:eastAsia="en-US"/>
    </w:rPr>
  </w:style>
  <w:style w:type="paragraph" w:styleId="CommentSubject">
    <w:name w:val="annotation subject"/>
    <w:basedOn w:val="CommentText"/>
    <w:next w:val="CommentText"/>
    <w:link w:val="CommentSubjectChar"/>
    <w:rsid w:val="00E12321"/>
    <w:rPr>
      <w:b/>
      <w:bCs/>
      <w:sz w:val="20"/>
      <w:szCs w:val="20"/>
    </w:rPr>
  </w:style>
  <w:style w:type="character" w:customStyle="1" w:styleId="CommentSubjectChar">
    <w:name w:val="Comment Subject Char"/>
    <w:link w:val="CommentSubject"/>
    <w:rsid w:val="00E12321"/>
    <w:rPr>
      <w:rFonts w:ascii="Calibri" w:eastAsia="SimSun" w:hAnsi="Calibri" w:cs="Calibri"/>
      <w:b/>
      <w:bCs/>
      <w:color w:val="000000"/>
      <w:sz w:val="20"/>
      <w:szCs w:val="20"/>
      <w:lang w:eastAsia="en-US"/>
    </w:rPr>
  </w:style>
  <w:style w:type="paragraph" w:styleId="BalloonText">
    <w:name w:val="Balloon Text"/>
    <w:basedOn w:val="Normal"/>
    <w:link w:val="BalloonTextChar"/>
    <w:rsid w:val="00E12321"/>
    <w:rPr>
      <w:rFonts w:ascii="Lucida Grande" w:hAnsi="Lucida Grande"/>
      <w:sz w:val="18"/>
      <w:szCs w:val="18"/>
    </w:rPr>
  </w:style>
  <w:style w:type="character" w:customStyle="1" w:styleId="BalloonTextChar">
    <w:name w:val="Balloon Text Char"/>
    <w:link w:val="BalloonText"/>
    <w:rsid w:val="00E12321"/>
    <w:rPr>
      <w:rFonts w:ascii="Lucida Grande" w:eastAsia="SimSun" w:hAnsi="Lucida Grande" w:cs="Calibri"/>
      <w:color w:val="000000"/>
      <w:sz w:val="18"/>
      <w:szCs w:val="18"/>
      <w:lang w:eastAsia="en-US"/>
    </w:rPr>
  </w:style>
  <w:style w:type="character" w:styleId="PageNumber">
    <w:name w:val="page number"/>
    <w:basedOn w:val="DefaultParagraphFont"/>
    <w:rsid w:val="00E12321"/>
  </w:style>
  <w:style w:type="character" w:styleId="FollowedHyperlink">
    <w:name w:val="FollowedHyperlink"/>
    <w:rsid w:val="00E12321"/>
    <w:rPr>
      <w:color w:val="800080"/>
      <w:u w:val="single"/>
    </w:rPr>
  </w:style>
  <w:style w:type="character" w:customStyle="1" w:styleId="apple-converted-space">
    <w:name w:val="apple-converted-space"/>
    <w:basedOn w:val="DefaultParagraphFont"/>
    <w:rsid w:val="00E12321"/>
  </w:style>
  <w:style w:type="character" w:styleId="IntenseEmphasis">
    <w:name w:val="Intense Emphasis"/>
    <w:qFormat/>
    <w:rsid w:val="00E12321"/>
    <w:rPr>
      <w:b/>
      <w:bCs/>
      <w:i/>
      <w:iCs/>
      <w:color w:val="4F81BD"/>
    </w:rPr>
  </w:style>
  <w:style w:type="paragraph" w:customStyle="1" w:styleId="Exampletext">
    <w:name w:val="Example text"/>
    <w:basedOn w:val="Normal"/>
    <w:link w:val="ExampletextChar"/>
    <w:qFormat/>
    <w:rsid w:val="00E12321"/>
    <w:pPr>
      <w:spacing w:after="240"/>
    </w:pPr>
    <w:rPr>
      <w:color w:val="7F7F7F"/>
    </w:rPr>
  </w:style>
  <w:style w:type="character" w:customStyle="1" w:styleId="ExampletextChar">
    <w:name w:val="Example text Char"/>
    <w:link w:val="Exampletext"/>
    <w:rsid w:val="00E12321"/>
    <w:rPr>
      <w:rFonts w:ascii="Calibri" w:eastAsia="SimSun" w:hAnsi="Calibri" w:cs="Calibri"/>
      <w:color w:val="7F7F7F"/>
      <w:sz w:val="24"/>
      <w:szCs w:val="24"/>
      <w:lang w:eastAsia="en-US"/>
    </w:rPr>
  </w:style>
  <w:style w:type="paragraph" w:styleId="ListParagraph">
    <w:name w:val="List Paragraph"/>
    <w:basedOn w:val="Normal"/>
    <w:uiPriority w:val="34"/>
    <w:qFormat/>
    <w:rsid w:val="00E12321"/>
    <w:pPr>
      <w:ind w:left="720"/>
      <w:contextualSpacing/>
    </w:pPr>
  </w:style>
  <w:style w:type="paragraph" w:styleId="Revision">
    <w:name w:val="Revision"/>
    <w:hidden/>
    <w:uiPriority w:val="99"/>
    <w:semiHidden/>
    <w:rsid w:val="00E12321"/>
    <w:pPr>
      <w:spacing w:after="0" w:line="240" w:lineRule="auto"/>
    </w:pPr>
    <w:rPr>
      <w:rFonts w:ascii="Calibri" w:eastAsia="SimSun" w:hAnsi="Calibri" w:cs="Calibri"/>
      <w:color w:val="000000"/>
      <w:sz w:val="24"/>
      <w:szCs w:val="24"/>
      <w:lang w:eastAsia="en-US"/>
    </w:rPr>
  </w:style>
  <w:style w:type="paragraph" w:styleId="BodyText">
    <w:name w:val="Body Text"/>
    <w:basedOn w:val="Normal"/>
    <w:link w:val="BodyTextChar"/>
    <w:uiPriority w:val="1"/>
    <w:qFormat/>
    <w:rsid w:val="00E12321"/>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12321"/>
    <w:rPr>
      <w:rFonts w:ascii="Calibri" w:eastAsia="Calibri" w:hAnsi="Calibri" w:cs="Calibri"/>
      <w:sz w:val="24"/>
      <w:szCs w:val="24"/>
      <w:lang w:eastAsia="en-US"/>
    </w:rPr>
  </w:style>
  <w:style w:type="character" w:styleId="Strong">
    <w:name w:val="Strong"/>
    <w:basedOn w:val="DefaultParagraphFont"/>
    <w:uiPriority w:val="22"/>
    <w:qFormat/>
    <w:rsid w:val="00E12321"/>
    <w:rPr>
      <w:b/>
      <w:bCs/>
    </w:rPr>
  </w:style>
  <w:style w:type="character" w:styleId="Emphasis">
    <w:name w:val="Emphasis"/>
    <w:basedOn w:val="DefaultParagraphFont"/>
    <w:uiPriority w:val="20"/>
    <w:qFormat/>
    <w:rsid w:val="00E12321"/>
    <w:rPr>
      <w:i/>
      <w:iCs/>
    </w:rPr>
  </w:style>
  <w:style w:type="character" w:styleId="LineNumber">
    <w:name w:val="line number"/>
    <w:basedOn w:val="DefaultParagraphFont"/>
    <w:uiPriority w:val="99"/>
    <w:semiHidden/>
    <w:unhideWhenUsed/>
    <w:rsid w:val="00E12321"/>
  </w:style>
  <w:style w:type="character" w:customStyle="1" w:styleId="UnresolvedMention1">
    <w:name w:val="Unresolved Mention1"/>
    <w:basedOn w:val="DefaultParagraphFont"/>
    <w:uiPriority w:val="99"/>
    <w:semiHidden/>
    <w:unhideWhenUsed/>
    <w:rsid w:val="00E12321"/>
    <w:rPr>
      <w:color w:val="808080"/>
      <w:shd w:val="clear" w:color="auto" w:fill="E6E6E6"/>
    </w:rPr>
  </w:style>
  <w:style w:type="paragraph" w:customStyle="1" w:styleId="EndNoteBibliographyTitle">
    <w:name w:val="EndNote Bibliography Title"/>
    <w:basedOn w:val="Normal"/>
    <w:link w:val="EndNoteBibliographyTitleChar"/>
    <w:rsid w:val="00E12321"/>
    <w:pPr>
      <w:jc w:val="center"/>
    </w:pPr>
    <w:rPr>
      <w:noProof/>
    </w:rPr>
  </w:style>
  <w:style w:type="character" w:customStyle="1" w:styleId="EndNoteBibliographyTitleChar">
    <w:name w:val="EndNote Bibliography Title Char"/>
    <w:basedOn w:val="DefaultParagraphFont"/>
    <w:link w:val="EndNoteBibliographyTitle"/>
    <w:rsid w:val="00E12321"/>
    <w:rPr>
      <w:rFonts w:ascii="Calibri" w:eastAsia="SimSun" w:hAnsi="Calibri" w:cs="Calibri"/>
      <w:noProof/>
      <w:color w:val="000000"/>
      <w:sz w:val="24"/>
      <w:szCs w:val="24"/>
      <w:lang w:eastAsia="en-US"/>
    </w:rPr>
  </w:style>
  <w:style w:type="paragraph" w:customStyle="1" w:styleId="EndNoteBibliography">
    <w:name w:val="EndNote Bibliography"/>
    <w:basedOn w:val="Normal"/>
    <w:link w:val="EndNoteBibliographyChar"/>
    <w:rsid w:val="00E12321"/>
    <w:rPr>
      <w:noProof/>
    </w:rPr>
  </w:style>
  <w:style w:type="character" w:customStyle="1" w:styleId="EndNoteBibliographyChar">
    <w:name w:val="EndNote Bibliography Char"/>
    <w:basedOn w:val="DefaultParagraphFont"/>
    <w:link w:val="EndNoteBibliography"/>
    <w:rsid w:val="00E12321"/>
    <w:rPr>
      <w:rFonts w:ascii="Calibri" w:eastAsia="SimSun" w:hAnsi="Calibri" w:cs="Calibri"/>
      <w:noProof/>
      <w:color w:val="000000"/>
      <w:sz w:val="24"/>
      <w:szCs w:val="24"/>
      <w:lang w:eastAsia="en-US"/>
    </w:rPr>
  </w:style>
  <w:style w:type="character" w:customStyle="1" w:styleId="UnresolvedMention2">
    <w:name w:val="Unresolved Mention2"/>
    <w:basedOn w:val="DefaultParagraphFont"/>
    <w:uiPriority w:val="99"/>
    <w:semiHidden/>
    <w:unhideWhenUsed/>
    <w:rsid w:val="00E12321"/>
    <w:rPr>
      <w:color w:val="605E5C"/>
      <w:shd w:val="clear" w:color="auto" w:fill="E1DFDD"/>
    </w:rPr>
  </w:style>
  <w:style w:type="character" w:customStyle="1" w:styleId="UnresolvedMention3">
    <w:name w:val="Unresolved Mention3"/>
    <w:basedOn w:val="DefaultParagraphFont"/>
    <w:uiPriority w:val="99"/>
    <w:semiHidden/>
    <w:unhideWhenUsed/>
    <w:rsid w:val="00195C86"/>
    <w:rPr>
      <w:color w:val="605E5C"/>
      <w:shd w:val="clear" w:color="auto" w:fill="E1DFDD"/>
    </w:rPr>
  </w:style>
  <w:style w:type="character" w:customStyle="1" w:styleId="UnresolvedMention4">
    <w:name w:val="Unresolved Mention4"/>
    <w:basedOn w:val="DefaultParagraphFont"/>
    <w:uiPriority w:val="99"/>
    <w:semiHidden/>
    <w:unhideWhenUsed/>
    <w:rsid w:val="00CA6EBC"/>
    <w:rPr>
      <w:color w:val="605E5C"/>
      <w:shd w:val="clear" w:color="auto" w:fill="E1DFDD"/>
    </w:rPr>
  </w:style>
  <w:style w:type="character" w:styleId="UnresolvedMention">
    <w:name w:val="Unresolved Mention"/>
    <w:basedOn w:val="DefaultParagraphFont"/>
    <w:uiPriority w:val="99"/>
    <w:semiHidden/>
    <w:unhideWhenUsed/>
    <w:rsid w:val="007D4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8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12</Pages>
  <Words>4755</Words>
  <Characters>27106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Junjie Chen</dc:creator>
  <cp:keywords/>
  <dc:description/>
  <cp:lastModifiedBy>editor</cp:lastModifiedBy>
  <cp:revision>14</cp:revision>
  <dcterms:created xsi:type="dcterms:W3CDTF">2019-10-15T14:46:00Z</dcterms:created>
  <dcterms:modified xsi:type="dcterms:W3CDTF">2019-10-16T07:56:00Z</dcterms:modified>
</cp:coreProperties>
</file>