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49D" w:rsidRPr="00D15E34" w:rsidRDefault="0083249D" w:rsidP="00910638">
      <w:pPr>
        <w:spacing w:after="0"/>
        <w:rPr>
          <w:rFonts w:asciiTheme="minorHAnsi" w:hAnsiTheme="minorHAnsi" w:cstheme="minorHAnsi"/>
          <w:lang w:val="en-US"/>
        </w:rPr>
      </w:pPr>
    </w:p>
    <w:p w:rsidR="00B31BEC" w:rsidRPr="00D15E34" w:rsidRDefault="00B31BEC" w:rsidP="00910638">
      <w:pPr>
        <w:spacing w:after="0"/>
        <w:rPr>
          <w:rFonts w:asciiTheme="minorHAnsi" w:hAnsiTheme="minorHAnsi" w:cstheme="minorHAnsi"/>
          <w:lang w:val="en-US"/>
        </w:rPr>
      </w:pPr>
    </w:p>
    <w:p w:rsidR="00B31BEC" w:rsidRPr="00D15E34" w:rsidRDefault="00B31BEC" w:rsidP="00910638">
      <w:pPr>
        <w:spacing w:after="0"/>
        <w:rPr>
          <w:rFonts w:asciiTheme="minorHAnsi" w:hAnsiTheme="minorHAnsi" w:cstheme="minorHAnsi"/>
          <w:lang w:val="en-US"/>
        </w:rPr>
      </w:pPr>
    </w:p>
    <w:p w:rsidR="0004492E" w:rsidRPr="00D15E34" w:rsidRDefault="00091329" w:rsidP="0004492E">
      <w:pPr>
        <w:spacing w:after="0"/>
        <w:rPr>
          <w:rFonts w:asciiTheme="minorHAnsi" w:hAnsiTheme="minorHAnsi" w:cstheme="minorHAnsi"/>
          <w:lang w:val="en-US"/>
        </w:rPr>
      </w:pPr>
      <w:proofErr w:type="spellStart"/>
      <w:r w:rsidRPr="00D15E34">
        <w:rPr>
          <w:rFonts w:asciiTheme="minorHAnsi" w:hAnsiTheme="minorHAnsi" w:cstheme="minorHAnsi"/>
          <w:lang w:val="en-US"/>
        </w:rPr>
        <w:t>J</w:t>
      </w:r>
      <w:r w:rsidR="00DD3A86" w:rsidRPr="00D15E34">
        <w:rPr>
          <w:rFonts w:asciiTheme="minorHAnsi" w:hAnsiTheme="minorHAnsi" w:cstheme="minorHAnsi"/>
          <w:lang w:val="en-US"/>
        </w:rPr>
        <w:t>o</w:t>
      </w:r>
      <w:r w:rsidRPr="00D15E34">
        <w:rPr>
          <w:rFonts w:asciiTheme="minorHAnsi" w:hAnsiTheme="minorHAnsi" w:cstheme="minorHAnsi"/>
          <w:lang w:val="en-US"/>
        </w:rPr>
        <w:t>VE</w:t>
      </w:r>
      <w:proofErr w:type="spellEnd"/>
      <w:r w:rsidR="00B31BEC" w:rsidRPr="00D15E34">
        <w:rPr>
          <w:rFonts w:asciiTheme="minorHAnsi" w:hAnsiTheme="minorHAnsi" w:cstheme="minorHAnsi"/>
          <w:lang w:val="en-US"/>
        </w:rPr>
        <w:t xml:space="preserve"> Editorial Office</w:t>
      </w:r>
    </w:p>
    <w:p w:rsidR="0004492E" w:rsidRPr="00D15E34" w:rsidRDefault="0004492E" w:rsidP="0004492E">
      <w:pPr>
        <w:spacing w:after="0"/>
        <w:rPr>
          <w:rFonts w:asciiTheme="minorHAnsi" w:hAnsiTheme="minorHAnsi" w:cstheme="minorHAnsi"/>
          <w:lang w:val="en-US"/>
        </w:rPr>
      </w:pPr>
      <w:r w:rsidRPr="00D15E34">
        <w:rPr>
          <w:rFonts w:asciiTheme="minorHAnsi" w:hAnsiTheme="minorHAnsi" w:cstheme="minorHAnsi"/>
          <w:lang w:val="en-US"/>
        </w:rPr>
        <w:t xml:space="preserve">  </w:t>
      </w:r>
    </w:p>
    <w:p w:rsidR="00B31BEC" w:rsidRPr="00D15E34" w:rsidRDefault="00B31BEC" w:rsidP="00FB757C">
      <w:pPr>
        <w:spacing w:after="0"/>
        <w:rPr>
          <w:rFonts w:asciiTheme="minorHAnsi" w:hAnsiTheme="minorHAnsi" w:cstheme="minorHAnsi"/>
          <w:lang w:val="en-US"/>
        </w:rPr>
      </w:pPr>
    </w:p>
    <w:p w:rsidR="00B31BEC" w:rsidRPr="00D15E34" w:rsidRDefault="00B31BEC" w:rsidP="00FB757C">
      <w:pPr>
        <w:spacing w:after="0"/>
        <w:rPr>
          <w:rFonts w:asciiTheme="minorHAnsi" w:hAnsiTheme="minorHAnsi" w:cstheme="minorHAnsi"/>
          <w:lang w:val="en-US"/>
        </w:rPr>
      </w:pPr>
    </w:p>
    <w:p w:rsidR="00FB757C" w:rsidRPr="00D15E34" w:rsidRDefault="00FB757C" w:rsidP="00FB757C">
      <w:pPr>
        <w:spacing w:after="0"/>
        <w:rPr>
          <w:rFonts w:asciiTheme="minorHAnsi" w:hAnsiTheme="minorHAnsi" w:cstheme="minorHAnsi"/>
          <w:lang w:val="en-US"/>
        </w:rPr>
      </w:pPr>
      <w:r w:rsidRPr="00D15E34">
        <w:rPr>
          <w:rFonts w:asciiTheme="minorHAnsi" w:hAnsiTheme="minorHAnsi" w:cstheme="minorHAnsi"/>
          <w:lang w:val="en-US"/>
        </w:rPr>
        <w:t xml:space="preserve">  </w:t>
      </w:r>
    </w:p>
    <w:p w:rsidR="00774E1B" w:rsidRPr="00D15E34" w:rsidRDefault="00B45A0D" w:rsidP="00545810">
      <w:pPr>
        <w:spacing w:after="0"/>
        <w:rPr>
          <w:rFonts w:asciiTheme="minorHAnsi" w:hAnsiTheme="minorHAnsi" w:cstheme="minorHAnsi"/>
          <w:lang w:val="en-US"/>
        </w:rPr>
      </w:pPr>
      <w:r w:rsidRPr="00D15E34">
        <w:rPr>
          <w:rFonts w:asciiTheme="minorHAnsi" w:hAnsiTheme="minorHAnsi" w:cstheme="minorHAnsi"/>
          <w:lang w:val="en-US"/>
        </w:rPr>
        <w:t xml:space="preserve"> </w:t>
      </w:r>
    </w:p>
    <w:p w:rsidR="00AF08A6" w:rsidRPr="00D15E34" w:rsidRDefault="0083249D" w:rsidP="0083249D">
      <w:pPr>
        <w:spacing w:after="0"/>
        <w:ind w:left="5664" w:firstLine="708"/>
        <w:rPr>
          <w:rFonts w:asciiTheme="minorHAnsi" w:hAnsiTheme="minorHAnsi" w:cstheme="minorHAnsi"/>
          <w:lang w:val="en-US"/>
        </w:rPr>
      </w:pPr>
      <w:r w:rsidRPr="00D15E34">
        <w:rPr>
          <w:rFonts w:asciiTheme="minorHAnsi" w:hAnsiTheme="minorHAnsi" w:cstheme="minorHAnsi"/>
          <w:lang w:val="en-US"/>
        </w:rPr>
        <w:t xml:space="preserve">      </w:t>
      </w:r>
      <w:r w:rsidR="00E4528B" w:rsidRPr="00D15E34">
        <w:rPr>
          <w:rFonts w:asciiTheme="minorHAnsi" w:hAnsiTheme="minorHAnsi" w:cstheme="minorHAnsi"/>
          <w:lang w:val="en-US"/>
        </w:rPr>
        <w:t xml:space="preserve">Erlangen, </w:t>
      </w:r>
      <w:r w:rsidR="00172824" w:rsidRPr="00D15E34">
        <w:rPr>
          <w:rFonts w:asciiTheme="minorHAnsi" w:hAnsiTheme="minorHAnsi" w:cstheme="minorHAnsi"/>
          <w:lang w:val="en-US"/>
        </w:rPr>
        <w:t>9</w:t>
      </w:r>
      <w:r w:rsidR="00B31BEC" w:rsidRPr="00D15E34">
        <w:rPr>
          <w:rFonts w:asciiTheme="minorHAnsi" w:hAnsiTheme="minorHAnsi" w:cstheme="minorHAnsi"/>
          <w:lang w:val="en-US"/>
        </w:rPr>
        <w:t xml:space="preserve"> </w:t>
      </w:r>
      <w:r w:rsidR="00172824" w:rsidRPr="00D15E34">
        <w:rPr>
          <w:rFonts w:asciiTheme="minorHAnsi" w:hAnsiTheme="minorHAnsi" w:cstheme="minorHAnsi"/>
          <w:lang w:val="en-US"/>
        </w:rPr>
        <w:t>October</w:t>
      </w:r>
      <w:r w:rsidR="00B31BEC" w:rsidRPr="00D15E34">
        <w:rPr>
          <w:rFonts w:asciiTheme="minorHAnsi" w:hAnsiTheme="minorHAnsi" w:cstheme="minorHAnsi"/>
          <w:lang w:val="en-US"/>
        </w:rPr>
        <w:t xml:space="preserve"> 201</w:t>
      </w:r>
      <w:r w:rsidR="00091329" w:rsidRPr="00D15E34">
        <w:rPr>
          <w:rFonts w:asciiTheme="minorHAnsi" w:hAnsiTheme="minorHAnsi" w:cstheme="minorHAnsi"/>
          <w:lang w:val="en-US"/>
        </w:rPr>
        <w:t>9</w:t>
      </w:r>
    </w:p>
    <w:p w:rsidR="00B31BEC" w:rsidRPr="00D15E34" w:rsidRDefault="00B31BEC" w:rsidP="00C43404">
      <w:pPr>
        <w:pStyle w:val="Textkrper"/>
        <w:ind w:left="0"/>
        <w:rPr>
          <w:rFonts w:asciiTheme="minorHAnsi" w:eastAsia="Arial" w:hAnsiTheme="minorHAnsi" w:cstheme="minorHAnsi"/>
          <w:spacing w:val="-1"/>
        </w:rPr>
      </w:pPr>
    </w:p>
    <w:p w:rsidR="00CC2700" w:rsidRPr="00D15E34" w:rsidRDefault="00091329" w:rsidP="00C43404">
      <w:pPr>
        <w:pStyle w:val="Textkrper"/>
        <w:tabs>
          <w:tab w:val="left" w:pos="9607"/>
        </w:tabs>
        <w:ind w:left="0"/>
        <w:rPr>
          <w:rFonts w:asciiTheme="minorHAnsi" w:eastAsia="Arial" w:hAnsiTheme="minorHAnsi" w:cstheme="minorHAnsi"/>
          <w:spacing w:val="-1"/>
        </w:rPr>
      </w:pPr>
      <w:r w:rsidRPr="00D15E34">
        <w:rPr>
          <w:rFonts w:asciiTheme="minorHAnsi" w:eastAsia="Arial" w:hAnsiTheme="minorHAnsi" w:cstheme="minorHAnsi"/>
          <w:spacing w:val="-1"/>
        </w:rPr>
        <w:t>Dear</w:t>
      </w:r>
      <w:r w:rsidR="00172824" w:rsidRPr="00D15E34">
        <w:rPr>
          <w:rFonts w:asciiTheme="minorHAnsi" w:eastAsia="Arial" w:hAnsiTheme="minorHAnsi" w:cstheme="minorHAnsi"/>
          <w:spacing w:val="-1"/>
        </w:rPr>
        <w:t xml:space="preserve"> Editors</w:t>
      </w:r>
      <w:r w:rsidR="00B31BEC" w:rsidRPr="00D15E34">
        <w:rPr>
          <w:rFonts w:asciiTheme="minorHAnsi" w:eastAsia="Arial" w:hAnsiTheme="minorHAnsi" w:cstheme="minorHAnsi"/>
          <w:spacing w:val="-1"/>
        </w:rPr>
        <w:t>,</w:t>
      </w:r>
    </w:p>
    <w:p w:rsidR="00B31BEC" w:rsidRPr="00D15E34" w:rsidRDefault="00B31BEC" w:rsidP="00C43404">
      <w:pPr>
        <w:pStyle w:val="Textkrper"/>
        <w:tabs>
          <w:tab w:val="left" w:pos="9607"/>
        </w:tabs>
        <w:ind w:left="0"/>
        <w:rPr>
          <w:rFonts w:asciiTheme="minorHAnsi" w:eastAsia="Arial" w:hAnsiTheme="minorHAnsi" w:cstheme="minorHAnsi"/>
          <w:spacing w:val="-1"/>
        </w:rPr>
      </w:pPr>
    </w:p>
    <w:p w:rsidR="0071712B" w:rsidRPr="00D15E34" w:rsidRDefault="004967D5" w:rsidP="00C43404">
      <w:pPr>
        <w:pStyle w:val="Textkrper"/>
        <w:tabs>
          <w:tab w:val="left" w:pos="9607"/>
        </w:tabs>
        <w:ind w:left="0"/>
        <w:rPr>
          <w:rFonts w:asciiTheme="minorHAnsi" w:eastAsia="Arial" w:hAnsiTheme="minorHAnsi" w:cstheme="minorHAnsi"/>
          <w:spacing w:val="-1"/>
        </w:rPr>
      </w:pPr>
      <w:r w:rsidRPr="00D15E34">
        <w:rPr>
          <w:rFonts w:asciiTheme="minorHAnsi" w:eastAsia="Arial" w:hAnsiTheme="minorHAnsi" w:cstheme="minorHAnsi"/>
          <w:spacing w:val="-1"/>
        </w:rPr>
        <w:t xml:space="preserve">Hereby we wish </w:t>
      </w:r>
      <w:r w:rsidR="00B31BEC" w:rsidRPr="00D15E34">
        <w:rPr>
          <w:rFonts w:asciiTheme="minorHAnsi" w:eastAsia="Arial" w:hAnsiTheme="minorHAnsi" w:cstheme="minorHAnsi"/>
          <w:spacing w:val="-1"/>
        </w:rPr>
        <w:t xml:space="preserve">to </w:t>
      </w:r>
      <w:r w:rsidR="00172824" w:rsidRPr="00D15E34">
        <w:rPr>
          <w:rFonts w:asciiTheme="minorHAnsi" w:eastAsia="Arial" w:hAnsiTheme="minorHAnsi" w:cstheme="minorHAnsi"/>
          <w:spacing w:val="-1"/>
        </w:rPr>
        <w:t>submit the revised</w:t>
      </w:r>
      <w:r w:rsidR="00B31BEC" w:rsidRPr="00D15E34">
        <w:rPr>
          <w:rFonts w:asciiTheme="minorHAnsi" w:eastAsia="Arial" w:hAnsiTheme="minorHAnsi" w:cstheme="minorHAnsi"/>
          <w:spacing w:val="-1"/>
        </w:rPr>
        <w:t xml:space="preserve"> </w:t>
      </w:r>
      <w:r w:rsidR="00172824" w:rsidRPr="00D15E34">
        <w:rPr>
          <w:rFonts w:asciiTheme="minorHAnsi" w:eastAsia="Arial" w:hAnsiTheme="minorHAnsi" w:cstheme="minorHAnsi"/>
          <w:spacing w:val="-1"/>
        </w:rPr>
        <w:t xml:space="preserve">version of </w:t>
      </w:r>
      <w:r w:rsidR="00B31BEC" w:rsidRPr="00D15E34">
        <w:rPr>
          <w:rFonts w:asciiTheme="minorHAnsi" w:eastAsia="Arial" w:hAnsiTheme="minorHAnsi" w:cstheme="minorHAnsi"/>
          <w:spacing w:val="-1"/>
        </w:rPr>
        <w:t>our manuscript “</w:t>
      </w:r>
      <w:r w:rsidR="0071712B" w:rsidRPr="00D15E34">
        <w:rPr>
          <w:rFonts w:asciiTheme="minorHAnsi" w:eastAsia="Arial" w:hAnsiTheme="minorHAnsi" w:cstheme="minorHAnsi"/>
          <w:spacing w:val="-1"/>
        </w:rPr>
        <w:t>Investigating intestinal barrier breakdown in living organoids”.</w:t>
      </w:r>
      <w:r w:rsidR="00DD3A86" w:rsidRPr="00D15E34">
        <w:rPr>
          <w:rFonts w:asciiTheme="minorHAnsi" w:eastAsia="Arial" w:hAnsiTheme="minorHAnsi" w:cstheme="minorHAnsi"/>
          <w:spacing w:val="-1"/>
        </w:rPr>
        <w:t xml:space="preserve"> </w:t>
      </w:r>
      <w:r w:rsidR="00172824" w:rsidRPr="00D15E34">
        <w:rPr>
          <w:rFonts w:asciiTheme="minorHAnsi" w:eastAsia="Arial" w:hAnsiTheme="minorHAnsi" w:cstheme="minorHAnsi"/>
          <w:spacing w:val="-1"/>
        </w:rPr>
        <w:t>Thank you for your helpful comments.</w:t>
      </w:r>
      <w:r w:rsidR="00964EDA">
        <w:rPr>
          <w:rFonts w:asciiTheme="minorHAnsi" w:eastAsia="Arial" w:hAnsiTheme="minorHAnsi" w:cstheme="minorHAnsi"/>
          <w:spacing w:val="-1"/>
        </w:rPr>
        <w:t xml:space="preserve"> </w:t>
      </w:r>
    </w:p>
    <w:p w:rsidR="00DD3A86" w:rsidRPr="00D15E34" w:rsidRDefault="00DD3A86" w:rsidP="00C43404">
      <w:pPr>
        <w:pStyle w:val="Textkrper"/>
        <w:tabs>
          <w:tab w:val="left" w:pos="9607"/>
        </w:tabs>
        <w:ind w:left="0"/>
        <w:rPr>
          <w:rFonts w:asciiTheme="minorHAnsi" w:eastAsia="Arial" w:hAnsiTheme="minorHAnsi" w:cstheme="minorHAnsi"/>
          <w:spacing w:val="-1"/>
        </w:rPr>
      </w:pPr>
    </w:p>
    <w:p w:rsidR="00BE434C" w:rsidRPr="00D15E34" w:rsidRDefault="00172824" w:rsidP="00C43404">
      <w:pPr>
        <w:pStyle w:val="Textkrper"/>
        <w:tabs>
          <w:tab w:val="left" w:pos="9607"/>
        </w:tabs>
        <w:ind w:left="0"/>
        <w:rPr>
          <w:rFonts w:asciiTheme="minorHAnsi" w:eastAsia="Arial" w:hAnsiTheme="minorHAnsi" w:cstheme="minorHAnsi"/>
          <w:spacing w:val="-1"/>
        </w:rPr>
      </w:pPr>
      <w:r w:rsidRPr="00D15E34">
        <w:rPr>
          <w:rFonts w:asciiTheme="minorHAnsi" w:eastAsia="Arial" w:hAnsiTheme="minorHAnsi" w:cstheme="minorHAnsi"/>
          <w:spacing w:val="-1"/>
        </w:rPr>
        <w:t xml:space="preserve">We tried to address all the suggested </w:t>
      </w:r>
      <w:r w:rsidR="00693ECC">
        <w:rPr>
          <w:rFonts w:asciiTheme="minorHAnsi" w:eastAsia="Arial" w:hAnsiTheme="minorHAnsi" w:cstheme="minorHAnsi"/>
          <w:spacing w:val="-1"/>
        </w:rPr>
        <w:t>improvements</w:t>
      </w:r>
      <w:r w:rsidRPr="00D15E34">
        <w:rPr>
          <w:rFonts w:asciiTheme="minorHAnsi" w:eastAsia="Arial" w:hAnsiTheme="minorHAnsi" w:cstheme="minorHAnsi"/>
          <w:spacing w:val="-1"/>
        </w:rPr>
        <w:t xml:space="preserve"> in a point by point manner:</w:t>
      </w:r>
    </w:p>
    <w:p w:rsidR="00D15E34" w:rsidRDefault="00172824" w:rsidP="00693ECC">
      <w:pPr>
        <w:spacing w:before="100" w:beforeAutospacing="1" w:after="100" w:afterAutospacing="1" w:line="240" w:lineRule="auto"/>
        <w:contextualSpacing/>
        <w:rPr>
          <w:rFonts w:asciiTheme="minorHAnsi" w:eastAsia="Times New Roman" w:hAnsiTheme="minorHAnsi" w:cstheme="minorHAnsi"/>
          <w:lang w:val="en-US" w:eastAsia="de-DE"/>
        </w:rPr>
      </w:pPr>
      <w:r w:rsidRPr="00172824">
        <w:rPr>
          <w:rFonts w:asciiTheme="minorHAnsi" w:eastAsia="Times New Roman" w:hAnsiTheme="minorHAnsi" w:cstheme="minorHAnsi"/>
          <w:b/>
          <w:bCs/>
          <w:lang w:val="en-US" w:eastAsia="de-DE"/>
        </w:rPr>
        <w:t>Editorial comments:</w:t>
      </w:r>
      <w:r w:rsidRPr="00172824">
        <w:rPr>
          <w:rFonts w:asciiTheme="minorHAnsi" w:eastAsia="Times New Roman" w:hAnsiTheme="minorHAnsi" w:cstheme="minorHAnsi"/>
          <w:lang w:val="en-US" w:eastAsia="de-DE"/>
        </w:rPr>
        <w:br/>
        <w:t>Changes to be made by the Author(s):</w:t>
      </w:r>
      <w:r w:rsidRPr="00172824">
        <w:rPr>
          <w:rFonts w:asciiTheme="minorHAnsi" w:eastAsia="Times New Roman" w:hAnsiTheme="minorHAnsi" w:cstheme="minorHAnsi"/>
          <w:lang w:val="en-US" w:eastAsia="de-DE"/>
        </w:rPr>
        <w:br/>
        <w:t xml:space="preserve">1. Please take this opportunity to thoroughly proofread the manuscript to ensure that there are no spelling or grammar issues. The </w:t>
      </w:r>
      <w:proofErr w:type="spellStart"/>
      <w:r w:rsidRPr="00172824">
        <w:rPr>
          <w:rFonts w:asciiTheme="minorHAnsi" w:eastAsia="Times New Roman" w:hAnsiTheme="minorHAnsi" w:cstheme="minorHAnsi"/>
          <w:lang w:val="en-US" w:eastAsia="de-DE"/>
        </w:rPr>
        <w:t>JoVE</w:t>
      </w:r>
      <w:proofErr w:type="spellEnd"/>
      <w:r w:rsidRPr="00172824">
        <w:rPr>
          <w:rFonts w:asciiTheme="minorHAnsi" w:eastAsia="Times New Roman" w:hAnsiTheme="minorHAnsi" w:cstheme="minorHAnsi"/>
          <w:lang w:val="en-US" w:eastAsia="de-DE"/>
        </w:rPr>
        <w:t xml:space="preserve"> editor will not copy-edit your manuscript and any errors in the submitted revision may be present in the published version.</w:t>
      </w:r>
    </w:p>
    <w:p w:rsidR="00D15E34" w:rsidRDefault="00D15E34" w:rsidP="00693ECC">
      <w:pPr>
        <w:spacing w:before="100" w:beforeAutospacing="1" w:after="100" w:afterAutospacing="1" w:line="240" w:lineRule="auto"/>
        <w:ind w:firstLine="708"/>
        <w:contextualSpacing/>
        <w:rPr>
          <w:rFonts w:asciiTheme="minorHAnsi" w:eastAsia="Times New Roman" w:hAnsiTheme="minorHAnsi" w:cstheme="minorHAnsi"/>
          <w:lang w:val="en-US" w:eastAsia="de-DE"/>
        </w:rPr>
      </w:pPr>
      <w:r>
        <w:rPr>
          <w:rFonts w:asciiTheme="minorHAnsi" w:eastAsia="Times New Roman" w:hAnsiTheme="minorHAnsi" w:cstheme="minorHAnsi"/>
          <w:lang w:val="en-US" w:eastAsia="de-DE"/>
        </w:rPr>
        <w:t>Proofreading was performed.</w:t>
      </w:r>
    </w:p>
    <w:p w:rsidR="00172824" w:rsidRPr="00D15E34" w:rsidRDefault="00172824" w:rsidP="00693ECC">
      <w:pPr>
        <w:spacing w:before="100" w:beforeAutospacing="1" w:after="100" w:afterAutospacing="1" w:line="240" w:lineRule="auto"/>
        <w:ind w:firstLine="708"/>
        <w:contextualSpacing/>
        <w:rPr>
          <w:rFonts w:asciiTheme="minorHAnsi" w:eastAsia="Times New Roman" w:hAnsiTheme="minorHAnsi" w:cstheme="minorHAnsi"/>
          <w:lang w:val="en-US" w:eastAsia="de-DE"/>
        </w:rPr>
      </w:pPr>
      <w:r w:rsidRPr="00172824">
        <w:rPr>
          <w:rFonts w:asciiTheme="minorHAnsi" w:eastAsia="Times New Roman" w:hAnsiTheme="minorHAnsi" w:cstheme="minorHAnsi"/>
          <w:lang w:val="en-US" w:eastAsia="de-DE"/>
        </w:rPr>
        <w:br/>
        <w:t>2. Please provide an email address for each author.</w:t>
      </w:r>
    </w:p>
    <w:p w:rsidR="003B66F5" w:rsidRPr="00D15E34" w:rsidRDefault="00172824" w:rsidP="00693ECC">
      <w:pPr>
        <w:spacing w:before="100" w:beforeAutospacing="1" w:after="100" w:afterAutospacing="1" w:line="240" w:lineRule="auto"/>
        <w:ind w:firstLine="708"/>
        <w:contextualSpacing/>
        <w:rPr>
          <w:rFonts w:asciiTheme="minorHAnsi" w:eastAsia="Times New Roman" w:hAnsiTheme="minorHAnsi" w:cstheme="minorHAnsi"/>
          <w:lang w:val="en-US" w:eastAsia="de-DE"/>
        </w:rPr>
      </w:pPr>
      <w:r w:rsidRPr="00D15E34">
        <w:rPr>
          <w:rFonts w:asciiTheme="minorHAnsi" w:eastAsia="Times New Roman" w:hAnsiTheme="minorHAnsi" w:cstheme="minorHAnsi"/>
          <w:lang w:val="en-US" w:eastAsia="de-DE"/>
        </w:rPr>
        <w:t>All email addresses were filled into the form</w:t>
      </w:r>
      <w:r w:rsidR="003B66F5" w:rsidRPr="00D15E34">
        <w:rPr>
          <w:rFonts w:asciiTheme="minorHAnsi" w:eastAsia="Times New Roman" w:hAnsiTheme="minorHAnsi" w:cstheme="minorHAnsi"/>
          <w:lang w:val="en-US" w:eastAsia="de-DE"/>
        </w:rPr>
        <w:t>.</w:t>
      </w:r>
    </w:p>
    <w:p w:rsidR="003B66F5" w:rsidRPr="00D15E34" w:rsidRDefault="00172824" w:rsidP="00693ECC">
      <w:pPr>
        <w:spacing w:before="100" w:beforeAutospacing="1" w:after="100" w:afterAutospacing="1" w:line="240" w:lineRule="auto"/>
        <w:contextualSpacing/>
        <w:rPr>
          <w:rFonts w:asciiTheme="minorHAnsi" w:eastAsia="Times New Roman" w:hAnsiTheme="minorHAnsi" w:cstheme="minorHAnsi"/>
          <w:lang w:val="en-US" w:eastAsia="de-DE"/>
        </w:rPr>
      </w:pPr>
      <w:r w:rsidRPr="00172824">
        <w:rPr>
          <w:rFonts w:asciiTheme="minorHAnsi" w:eastAsia="Times New Roman" w:hAnsiTheme="minorHAnsi" w:cstheme="minorHAnsi"/>
          <w:lang w:val="en-US" w:eastAsia="de-DE"/>
        </w:rPr>
        <w:br/>
        <w:t>3. Please ensure that the long Abstract is within 150-300-word limit and clearly states the goal of the protocol.</w:t>
      </w:r>
    </w:p>
    <w:p w:rsidR="00D15E34" w:rsidRDefault="003B66F5" w:rsidP="00693ECC">
      <w:pPr>
        <w:spacing w:before="100" w:beforeAutospacing="1" w:after="100" w:afterAutospacing="1" w:line="240" w:lineRule="auto"/>
        <w:ind w:firstLine="708"/>
        <w:contextualSpacing/>
        <w:rPr>
          <w:rFonts w:asciiTheme="minorHAnsi" w:eastAsia="Times New Roman" w:hAnsiTheme="minorHAnsi" w:cstheme="minorHAnsi"/>
          <w:lang w:val="en-US" w:eastAsia="de-DE"/>
        </w:rPr>
      </w:pPr>
      <w:r w:rsidRPr="00D15E34">
        <w:rPr>
          <w:rFonts w:asciiTheme="minorHAnsi" w:eastAsia="Times New Roman" w:hAnsiTheme="minorHAnsi" w:cstheme="minorHAnsi"/>
          <w:lang w:val="en-US" w:eastAsia="de-DE"/>
        </w:rPr>
        <w:t>172 words – goal of the protocol: measuring of intestinal barrier integrity</w:t>
      </w:r>
    </w:p>
    <w:p w:rsidR="00D15E34" w:rsidRPr="00D15E34" w:rsidRDefault="00172824" w:rsidP="00693ECC">
      <w:pPr>
        <w:spacing w:before="100" w:beforeAutospacing="1" w:after="100" w:afterAutospacing="1" w:line="240" w:lineRule="auto"/>
        <w:ind w:firstLine="708"/>
        <w:contextualSpacing/>
        <w:rPr>
          <w:rFonts w:asciiTheme="minorHAnsi" w:eastAsia="Times New Roman" w:hAnsiTheme="minorHAnsi" w:cstheme="minorHAnsi"/>
          <w:lang w:val="en-US" w:eastAsia="de-DE"/>
        </w:rPr>
      </w:pPr>
      <w:r w:rsidRPr="00172824">
        <w:rPr>
          <w:rFonts w:asciiTheme="minorHAnsi" w:eastAsia="Times New Roman" w:hAnsiTheme="minorHAnsi" w:cstheme="minorHAnsi"/>
          <w:lang w:val="en-US" w:eastAsia="de-DE"/>
        </w:rPr>
        <w:br/>
        <w:t>4. Please do not cite any references in the abstract.</w:t>
      </w:r>
    </w:p>
    <w:p w:rsidR="00D15E34" w:rsidRDefault="003B66F5" w:rsidP="00693ECC">
      <w:pPr>
        <w:spacing w:before="100" w:beforeAutospacing="1" w:after="100" w:afterAutospacing="1" w:line="240" w:lineRule="auto"/>
        <w:ind w:firstLine="708"/>
        <w:contextualSpacing/>
        <w:rPr>
          <w:rFonts w:asciiTheme="minorHAnsi" w:eastAsia="Times New Roman" w:hAnsiTheme="minorHAnsi" w:cstheme="minorHAnsi"/>
          <w:lang w:val="en-US" w:eastAsia="de-DE"/>
        </w:rPr>
      </w:pPr>
      <w:r w:rsidRPr="00D15E34">
        <w:rPr>
          <w:rFonts w:asciiTheme="minorHAnsi" w:eastAsia="Times New Roman" w:hAnsiTheme="minorHAnsi" w:cstheme="minorHAnsi"/>
          <w:lang w:val="en-US" w:eastAsia="de-DE"/>
        </w:rPr>
        <w:t>Citation was removed</w:t>
      </w:r>
      <w:r w:rsidR="00D15E34">
        <w:rPr>
          <w:rFonts w:asciiTheme="minorHAnsi" w:eastAsia="Times New Roman" w:hAnsiTheme="minorHAnsi" w:cstheme="minorHAnsi"/>
          <w:lang w:val="en-US" w:eastAsia="de-DE"/>
        </w:rPr>
        <w:t xml:space="preserve"> from the abstract</w:t>
      </w:r>
      <w:r w:rsidRPr="00D15E34">
        <w:rPr>
          <w:rFonts w:asciiTheme="minorHAnsi" w:eastAsia="Times New Roman" w:hAnsiTheme="minorHAnsi" w:cstheme="minorHAnsi"/>
          <w:lang w:val="en-US" w:eastAsia="de-DE"/>
        </w:rPr>
        <w:t>.</w:t>
      </w:r>
      <w:r w:rsidR="00172824" w:rsidRPr="00172824">
        <w:rPr>
          <w:rFonts w:asciiTheme="minorHAnsi" w:eastAsia="Times New Roman" w:hAnsiTheme="minorHAnsi" w:cstheme="minorHAnsi"/>
          <w:lang w:val="en-US" w:eastAsia="de-DE"/>
        </w:rPr>
        <w:br/>
      </w:r>
    </w:p>
    <w:p w:rsidR="003B66F5" w:rsidRPr="00D15E34" w:rsidRDefault="00172824" w:rsidP="00693ECC">
      <w:pPr>
        <w:spacing w:before="100" w:beforeAutospacing="1" w:after="100" w:afterAutospacing="1" w:line="240" w:lineRule="auto"/>
        <w:contextualSpacing/>
        <w:rPr>
          <w:rFonts w:asciiTheme="minorHAnsi" w:eastAsia="Times New Roman" w:hAnsiTheme="minorHAnsi" w:cstheme="minorHAnsi"/>
          <w:lang w:val="en-US" w:eastAsia="de-DE"/>
        </w:rPr>
      </w:pPr>
      <w:r w:rsidRPr="00172824">
        <w:rPr>
          <w:rFonts w:asciiTheme="minorHAnsi" w:eastAsia="Times New Roman" w:hAnsiTheme="minorHAnsi" w:cstheme="minorHAnsi"/>
          <w:lang w:val="en-US" w:eastAsia="de-DE"/>
        </w:rPr>
        <w:t>5. For in-text formatting, corresponding reference numbers should appear as numbered superscripts after the appropriate statement(s). Also number the references in the reference section in the order.</w:t>
      </w:r>
    </w:p>
    <w:p w:rsidR="00D15E34" w:rsidRDefault="003B66F5" w:rsidP="00693ECC">
      <w:pPr>
        <w:spacing w:after="0" w:line="240" w:lineRule="auto"/>
        <w:ind w:firstLine="708"/>
        <w:contextualSpacing/>
        <w:rPr>
          <w:rFonts w:asciiTheme="minorHAnsi" w:eastAsia="Times New Roman" w:hAnsiTheme="minorHAnsi" w:cstheme="minorHAnsi"/>
          <w:lang w:val="en-US" w:eastAsia="de-DE"/>
        </w:rPr>
      </w:pPr>
      <w:r w:rsidRPr="00D15E34">
        <w:rPr>
          <w:rFonts w:asciiTheme="minorHAnsi" w:eastAsia="Times New Roman" w:hAnsiTheme="minorHAnsi" w:cstheme="minorHAnsi"/>
          <w:lang w:val="en-US" w:eastAsia="de-DE"/>
        </w:rPr>
        <w:t xml:space="preserve">References were formatted according to the </w:t>
      </w:r>
      <w:r w:rsidR="00693ECC">
        <w:rPr>
          <w:rFonts w:asciiTheme="minorHAnsi" w:eastAsia="Times New Roman" w:hAnsiTheme="minorHAnsi" w:cstheme="minorHAnsi"/>
          <w:lang w:val="en-US" w:eastAsia="de-DE"/>
        </w:rPr>
        <w:t>journal’s</w:t>
      </w:r>
      <w:r w:rsidR="00D15E34">
        <w:rPr>
          <w:rFonts w:asciiTheme="minorHAnsi" w:eastAsia="Times New Roman" w:hAnsiTheme="minorHAnsi" w:cstheme="minorHAnsi"/>
          <w:lang w:val="en-US" w:eastAsia="de-DE"/>
        </w:rPr>
        <w:t xml:space="preserve"> guidelines</w:t>
      </w:r>
      <w:r w:rsidRPr="00D15E34">
        <w:rPr>
          <w:rFonts w:asciiTheme="minorHAnsi" w:eastAsia="Times New Roman" w:hAnsiTheme="minorHAnsi" w:cstheme="minorHAnsi"/>
          <w:lang w:val="en-US" w:eastAsia="de-DE"/>
        </w:rPr>
        <w:t>.</w:t>
      </w:r>
    </w:p>
    <w:p w:rsidR="00D15E34" w:rsidRDefault="00172824" w:rsidP="00693ECC">
      <w:pPr>
        <w:spacing w:after="0" w:line="240" w:lineRule="auto"/>
        <w:contextualSpacing/>
        <w:rPr>
          <w:rFonts w:asciiTheme="minorHAnsi" w:eastAsia="Times New Roman" w:hAnsiTheme="minorHAnsi" w:cstheme="minorHAnsi"/>
          <w:color w:val="auto"/>
          <w:lang w:val="en-US" w:eastAsia="de-DE"/>
        </w:rPr>
      </w:pPr>
      <w:r w:rsidRPr="00172824">
        <w:rPr>
          <w:rFonts w:asciiTheme="minorHAnsi" w:eastAsia="Times New Roman" w:hAnsiTheme="minorHAnsi" w:cstheme="minorHAnsi"/>
          <w:lang w:val="en-US" w:eastAsia="de-DE"/>
        </w:rPr>
        <w:br/>
      </w:r>
      <w:r w:rsidR="00D15E34" w:rsidRPr="00D15E34">
        <w:rPr>
          <w:rFonts w:asciiTheme="minorHAnsi" w:eastAsia="Times New Roman" w:hAnsiTheme="minorHAnsi" w:cstheme="minorHAnsi"/>
          <w:color w:val="auto"/>
          <w:lang w:val="en-US" w:eastAsia="de-DE"/>
        </w:rPr>
        <w:t>6. Please ensure the Introduction contains all of the following with citation:</w:t>
      </w:r>
      <w:r w:rsidR="00D15E34" w:rsidRPr="00D15E34">
        <w:rPr>
          <w:rFonts w:asciiTheme="minorHAnsi" w:eastAsia="Times New Roman" w:hAnsiTheme="minorHAnsi" w:cstheme="minorHAnsi"/>
          <w:color w:val="auto"/>
          <w:lang w:val="en-US" w:eastAsia="de-DE"/>
        </w:rPr>
        <w:br/>
        <w:t>a) A clear statement of the overall goal of this method</w:t>
      </w:r>
    </w:p>
    <w:p w:rsidR="0005412D" w:rsidRPr="00693ECC" w:rsidRDefault="0005412D" w:rsidP="0005412D">
      <w:pPr>
        <w:spacing w:after="0" w:line="240" w:lineRule="auto"/>
        <w:ind w:left="708"/>
        <w:rPr>
          <w:rFonts w:asciiTheme="minorHAnsi" w:hAnsiTheme="minorHAnsi" w:cstheme="minorHAnsi"/>
          <w:color w:val="000000" w:themeColor="text1"/>
          <w:lang w:val="en-US"/>
        </w:rPr>
      </w:pPr>
      <w:r w:rsidRPr="0005412D">
        <w:rPr>
          <w:rFonts w:asciiTheme="minorHAnsi" w:hAnsiTheme="minorHAnsi" w:cstheme="minorHAnsi"/>
          <w:color w:val="000000" w:themeColor="text1"/>
          <w:lang w:val="en-US"/>
        </w:rPr>
        <w:t>The assay was established to investigate the effect of IFN-</w:t>
      </w:r>
      <w:r>
        <w:rPr>
          <w:rFonts w:asciiTheme="minorHAnsi" w:hAnsiTheme="minorHAnsi" w:cstheme="minorHAnsi"/>
          <w:color w:val="000000" w:themeColor="text1"/>
        </w:rPr>
        <w:t>γ</w:t>
      </w:r>
      <w:r w:rsidRPr="0005412D">
        <w:rPr>
          <w:rFonts w:asciiTheme="minorHAnsi" w:hAnsiTheme="minorHAnsi" w:cstheme="minorHAnsi"/>
          <w:color w:val="000000" w:themeColor="text1"/>
          <w:lang w:val="en-US"/>
        </w:rPr>
        <w:t xml:space="preserve"> on the barrier integrity and respective tight junction proteins</w:t>
      </w:r>
      <w:r w:rsidRPr="0005412D">
        <w:rPr>
          <w:rFonts w:asciiTheme="minorHAnsi" w:hAnsiTheme="minorHAnsi" w:cstheme="minorHAnsi"/>
          <w:color w:val="000000" w:themeColor="text1"/>
          <w:vertAlign w:val="superscript"/>
          <w:lang w:val="en-US"/>
        </w:rPr>
        <w:t>8</w:t>
      </w:r>
      <w:r w:rsidR="00693ECC">
        <w:rPr>
          <w:rFonts w:asciiTheme="minorHAnsi" w:hAnsiTheme="minorHAnsi" w:cstheme="minorHAnsi"/>
          <w:color w:val="000000" w:themeColor="text1"/>
          <w:lang w:val="en-US"/>
        </w:rPr>
        <w:t>.</w:t>
      </w:r>
    </w:p>
    <w:p w:rsidR="0005412D" w:rsidRDefault="00D15E34" w:rsidP="0005412D">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b) The rationale behind the development and/or use of this technique</w:t>
      </w:r>
    </w:p>
    <w:p w:rsidR="0005412D" w:rsidRDefault="0005412D" w:rsidP="0005412D">
      <w:pPr>
        <w:spacing w:after="0" w:line="240" w:lineRule="auto"/>
        <w:ind w:left="708"/>
        <w:rPr>
          <w:rFonts w:asciiTheme="minorHAnsi" w:hAnsiTheme="minorHAnsi" w:cstheme="minorHAnsi"/>
          <w:color w:val="000000" w:themeColor="text1"/>
          <w:lang w:val="en-US"/>
        </w:rPr>
      </w:pPr>
      <w:r w:rsidRPr="0005412D">
        <w:rPr>
          <w:rFonts w:asciiTheme="minorHAnsi" w:hAnsiTheme="minorHAnsi" w:cstheme="minorHAnsi"/>
          <w:color w:val="000000" w:themeColor="text1"/>
          <w:lang w:val="en-US"/>
        </w:rPr>
        <w:t>The application of 3D intestinal organoids for functional analyses requires the adaptation of available methods from 2D models.</w:t>
      </w:r>
    </w:p>
    <w:p w:rsidR="0005412D" w:rsidRDefault="00D15E34" w:rsidP="0005412D">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c) The advantages over alternative techniques with applicable references to previous studies</w:t>
      </w:r>
    </w:p>
    <w:p w:rsidR="0005412D" w:rsidRDefault="0005412D" w:rsidP="0005412D">
      <w:pPr>
        <w:spacing w:after="0" w:line="240" w:lineRule="auto"/>
        <w:ind w:firstLine="708"/>
        <w:rPr>
          <w:rFonts w:asciiTheme="minorHAnsi" w:eastAsia="Times New Roman" w:hAnsiTheme="minorHAnsi" w:cstheme="minorHAnsi"/>
          <w:color w:val="auto"/>
          <w:lang w:val="en-US" w:eastAsia="de-DE"/>
        </w:rPr>
      </w:pPr>
      <w:r w:rsidRPr="0005412D">
        <w:rPr>
          <w:rFonts w:asciiTheme="minorHAnsi" w:hAnsiTheme="minorHAnsi" w:cstheme="minorHAnsi"/>
          <w:color w:val="000000" w:themeColor="text1"/>
          <w:lang w:val="en-US"/>
        </w:rPr>
        <w:t>In contrast to the technique applied by Leslie</w:t>
      </w:r>
      <w:r>
        <w:rPr>
          <w:rFonts w:asciiTheme="minorHAnsi" w:hAnsiTheme="minorHAnsi" w:cstheme="minorHAnsi"/>
          <w:color w:val="000000" w:themeColor="text1"/>
        </w:rPr>
        <w:fldChar w:fldCharType="begin" w:fldLock="1"/>
      </w:r>
      <w:r w:rsidRPr="0005412D">
        <w:rPr>
          <w:rFonts w:asciiTheme="minorHAnsi" w:hAnsiTheme="minorHAnsi" w:cstheme="minorHAnsi"/>
          <w:color w:val="000000" w:themeColor="text1"/>
          <w:lang w:val="en-US"/>
        </w:rPr>
        <w:instrText>ADDIN CSL_CITATION {"citationItems":[{"id":"ITEM-1","itemData":{"DOI":"10.1128/IAI.02561-14","ISBN":"1098-5522","PMID":"25312952","abstract":"Clostridium difficile is the leading cause of infectious nosocomial diarrhea. The pathogenesis of C. difficile infection (CDI) results from the interactions between the pathogen, intestinal epithelium, host immune system, and gastrointestinal microbiota. Previous studies of the host-pathogen interaction in CDI have utilized either simple cell monolayers or in vivo models. While much has been learned by utilizing these approaches, little is known about the direct interaction of the bacterium with a complex host epithelium. Here, we asked if human intestinal organoids (HIOs), which are derived from pluripotent stem cells and demonstrate small intestinal morphology and physiology, could be used to study the pathogenesis of the obligate anaerobe C. difficile. Vegetative C. difficile, microinjected into the lumen of HIOs, persisted in a viable state for up to 12 h. Upon colonization with C. difficile VPI 10463, the HIO epithelium is markedly disrupted, resulting in the loss of paracellular barrier function. Since similar effects were not observed when HIOs were colonized with the nontoxigenic C. difficile strain F200, we directly tested the role of toxin using TcdA and TcdB purified from VPI 10463. We show that the injection of TcdA replicates the disruption of the epithelial barrier function and structure observed in HIOs colonized with viable C. difficile.","author":[{"dropping-particle":"","family":"Leslie","given":"J L","non-dropping-particle":"","parse-names":false,"suffix":""},{"dropping-particle":"","family":"Huang","given":"S","non-dropping-particle":"","parse-names":false,"suffix":""},{"dropping-particle":"","family":"Opp","given":"J S","non-dropping-particle":"","parse-names":false,"suffix":""},{"dropping-particle":"","family":"Nagy","given":"M S","non-dropping-particle":"","parse-names":false,"suffix":""},{"dropping-particle":"","family":"Kobayashi","given":"M","non-dropping-particle":"","parse-names":false,"suffix":""},{"dropping-particle":"","family":"Young","given":"V B","non-dropping-particle":"","parse-names":false,"suffix":""},{"dropping-particle":"","family":"Spence","given":"J R","non-dropping-particle":"","parse-names":false,"suffix":""}],"container-title":"Infect Immun","id":"ITEM-1","issue":"1","issued":{"date-parts":[["2015"]]},"language":"eng","page":"138-145","title":"Persistence and toxin production by Clostridium difficile within human intestinal organoids result in disruption of epithelial paracellular barrier function","type":"article-journal","volume":"83"},"uris":["http://www.mendeley.com/documents/?uuid=55d430b0-557c-4d1e-a103-1e438eea5085"]}],"mendeley":{"formattedCitation":"&lt;sup&gt;4&lt;/sup&gt;","plainTextFormattedCitation":"4","previouslyFormattedCitation":"&lt;sup&gt;4&lt;/sup&gt;"},"properties":{"noteIndex":0},"schema":"https://github.com/citation-s</w:instrText>
      </w:r>
      <w:r>
        <w:rPr>
          <w:rFonts w:asciiTheme="minorHAnsi" w:hAnsiTheme="minorHAnsi" w:cstheme="minorHAnsi"/>
          <w:color w:val="000000" w:themeColor="text1"/>
        </w:rPr>
        <w:instrText>tyle-language/schema/raw/master/csl-citation.json"}</w:instrText>
      </w:r>
      <w:r>
        <w:rPr>
          <w:rFonts w:asciiTheme="minorHAnsi" w:hAnsiTheme="minorHAnsi" w:cstheme="minorHAnsi"/>
          <w:color w:val="000000" w:themeColor="text1"/>
        </w:rPr>
        <w:fldChar w:fldCharType="separate"/>
      </w:r>
      <w:r w:rsidRPr="00180405">
        <w:rPr>
          <w:rFonts w:asciiTheme="minorHAnsi" w:hAnsiTheme="minorHAnsi" w:cstheme="minorHAnsi"/>
          <w:noProof/>
          <w:color w:val="000000" w:themeColor="text1"/>
          <w:vertAlign w:val="superscript"/>
        </w:rPr>
        <w:t>4</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Pr="00521830">
        <w:rPr>
          <w:rFonts w:asciiTheme="minorHAnsi" w:hAnsiTheme="minorHAnsi" w:cstheme="minorHAnsi"/>
          <w:color w:val="000000" w:themeColor="text1"/>
        </w:rPr>
        <w:t>Zietek</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{"citationItems":[{"id":"ITEM-1","itemData":{"DOI":"10.1038/srep16831","ISSN":"2045-2322","abstract":"Intestinal organoids for assessing nutrient transport, sensing and incretin secretion","author":[{"dropping-particle":"","family":"Zietek","given":"Tamara","non-dropping-particle":"","parse-names":false,"suffix":""},{"dropping-particle":"","family":"Rath","given":"Eva","non-dropping-particle":"","parse-names":false,"suffix":""},{"dropping-particle":"","family":"Haller","given":"Dirk","non-dropping-particle":"","parse-names":false,"suffix":""},{"dropping-particle":"","family":"Daniel","given":"Hannelore","non-dropping-particle":"","parse-names":false,"suffix":""}],"container-title":"Scientific Reports","id":"ITEM-1","issue":"1","issued":{"date-parts":[["2015","12","19"]]},"page":"16831","publisher":"Nature Publishing Group","title":"Intestinal organoids for assessing nutrient transport, sensing and incretin secretion","type":"article-journal","volume":"5"},"uris":["http://www.mendeley.com/documents/?uuid=3deb26cf-0b81-390a-b9aa-57318da31e0d"]}],"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000000" w:themeColor="text1"/>
        </w:rPr>
        <w:fldChar w:fldCharType="separate"/>
      </w:r>
      <w:r w:rsidRPr="00180405">
        <w:rPr>
          <w:rFonts w:asciiTheme="minorHAnsi" w:hAnsiTheme="minorHAnsi" w:cstheme="minorHAnsi"/>
          <w:noProof/>
          <w:color w:val="000000" w:themeColor="text1"/>
          <w:vertAlign w:val="superscript"/>
        </w:rPr>
        <w:t>5</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roofErr w:type="spellStart"/>
      <w:r w:rsidRPr="00521830">
        <w:rPr>
          <w:rFonts w:asciiTheme="minorHAnsi" w:hAnsiTheme="minorHAnsi" w:cstheme="minorHAnsi"/>
          <w:color w:val="000000" w:themeColor="text1"/>
        </w:rPr>
        <w:t>or</w:t>
      </w:r>
      <w:proofErr w:type="spellEnd"/>
      <w:r w:rsidRPr="00521830">
        <w:rPr>
          <w:rFonts w:asciiTheme="minorHAnsi" w:hAnsiTheme="minorHAnsi" w:cstheme="minorHAnsi"/>
          <w:color w:val="000000" w:themeColor="text1"/>
        </w:rPr>
        <w:t xml:space="preserve"> Pearce</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{"citationItems":[{"id":"ITEM-1","itemData":{"DOI":"10.1186/s12915-018-0481-z","ISSN":"1741-7007","PMID":"29391007","abstract":"BACKGROUND Mammalian small intestinal tight junctions (TJ) link epithelial cells to one another and function as a permselective barrier, strictly modulating the passage of ions and macromolecules through the pore and leak pathways, respectively, thereby preventing the absorption of harmful compounds and microbes while allowing regulated transport of nutrients and electrolytes. Small intestinal epithelial permeability is ascribed primarily to the properties of TJs between adjoining enterocytes (ENTs), because there is almost no information on TJ composition and the paracellular permeability of nonenterocyte cell types that constitute a small but significant fraction of the intestinal epithelia. RESULTS Here we directed murine intestinal crypts to form specialized organoids highly enriched in intestinal stem cells (ISCs), absorptive ENTs, secretory goblet cells, or Paneth cells. The morphological and morphometric characteristics of these cells in organoids were similar to those in vivo. The expression of certain TJ proteins varied with cell type: occludin and tricellulin levels were high in both ISCs and Paneth cells, while claudin-1, -2, and -7 expression was greatest in Paneth cells, ISCs, and ENTs, respectively. In contrast, the distribution of claudin-15, zonula occludens 1 (ZO-1), and E-cadherin was relatively homogeneous. E-cadherin and claudin-7 marked mainly the basolateral membrane, while claudin-2, ZO-1, and occludin resided in the apical membrane. Remarkably, organoids enriched in ENTs or goblet cells were over threefold more permeable to 4 and 10 kDa dextran compared to those containing stem and Paneth cells. The TJ-regulator larazotide prevented the approximately tenfold increases in dextran flux induced by the TJ-disrupter AT1002 into organoids of different cell types, indicating that this ZO toxin nonselectively increases permeability. Forced dedifferentiation of mature ENTs results in the reacquisition of ISC-like characteristics in TJ composition and dextran permeability, suggesting that the post-differentiation properties of TJs are not hardwired. CONCLUSIONS Differentiation of adult intestinal stem cells into mature secretory and absorptive cell types causes marked, but potentially reversible, changes in TJ composition, resulting in enhanced macromolecular permeability of the TJ leak pathway between ENTs and between goblet cells. This work advances our understanding of how cell differentiation affects the paracellular pathway of epithelia.","author":[{"dropping-particle":"","family":"Pearce","given":"Sarah C.","non-dropping-particle":"","parse-names":false,"suffix":""},{"dropping-particle":"","family":"Al-Jawadi","given":"Arwa","non-dropping-particle":"","parse-names":false</w:instrText>
      </w:r>
      <w:r w:rsidRPr="0005412D">
        <w:rPr>
          <w:rFonts w:asciiTheme="minorHAnsi" w:hAnsiTheme="minorHAnsi" w:cstheme="minorHAnsi"/>
          <w:color w:val="000000" w:themeColor="text1"/>
          <w:lang w:val="en-US"/>
        </w:rPr>
        <w:instrText>,"suffix":""},{"dropping-particle":"","family":"Kishida","given":"Kunihiro","non-dropping-particle":"","parse-names":false,"suffix":""},{"dropping-particle":"","family":"Yu","given":"Shiyan","non-dropping-particle":"","parse-names":false,"suffix":""},{"dropping-particle":"","family":"Hu","given":"Madeleine","non-dropping-particle":"","parse-names":false,"suffix":""},{"dropping-particle":"","family":"Fritzky","given":"Luke F.","non-dropping-particle":"","parse-names":false,"suffix":""},{"dropping-particle":"","family":"Edelblum","given":"Karen L.","non-dropping-particle":"","parse-names":false,"suffix":""},{"dropping-particle":"","family":"Gao","given":"Nan","non-dropping-particle":"","parse-names":false,"suffix":""},{"dropping-particle":"","family":"Ferraris","given":"Ronaldo P.","non-dropping-particle":"","parse-names":false,"suffix":""}],"container-title":"BMC Biology","id":"ITEM-1","issue":"1","issued":{"date-parts":[["2018","12","1"]]},"page":"19","publisher":"BioMed Central","title":"Marked differences in tight junction composition and macromolecular permeability among different intestinal cell types","type":"article-journal","volume":"16"},"uris":["http://www.mendeley.com/documents/?uuid=f2046ce1-92c6-32b6-9940-1a66d9d2463f"]}],"mendeley":{"formattedCitation":"&lt;sup&gt;6&lt;/sup&gt;","plainTextFormattedCitation":"6","previouslyFormattedCitation":"&lt;sup&gt;6&lt;/sup&gt;"},"properties":{"noteIndex":0},"schema":"https://github.com/citation-style-language/schema/raw/master/csl-citation.json"}</w:instrText>
      </w:r>
      <w:r>
        <w:rPr>
          <w:rFonts w:asciiTheme="minorHAnsi" w:hAnsiTheme="minorHAnsi" w:cstheme="minorHAnsi"/>
          <w:color w:val="000000" w:themeColor="text1"/>
        </w:rPr>
        <w:fldChar w:fldCharType="separate"/>
      </w:r>
      <w:r w:rsidRPr="0005412D">
        <w:rPr>
          <w:rFonts w:asciiTheme="minorHAnsi" w:hAnsiTheme="minorHAnsi" w:cstheme="minorHAnsi"/>
          <w:noProof/>
          <w:color w:val="000000" w:themeColor="text1"/>
          <w:vertAlign w:val="superscript"/>
          <w:lang w:val="en-US"/>
        </w:rPr>
        <w:t>6</w:t>
      </w:r>
      <w:r>
        <w:rPr>
          <w:rFonts w:asciiTheme="minorHAnsi" w:hAnsiTheme="minorHAnsi" w:cstheme="minorHAnsi"/>
          <w:color w:val="000000" w:themeColor="text1"/>
        </w:rPr>
        <w:fldChar w:fldCharType="end"/>
      </w:r>
      <w:r w:rsidRPr="0005412D">
        <w:rPr>
          <w:rFonts w:asciiTheme="minorHAnsi" w:hAnsiTheme="minorHAnsi" w:cstheme="minorHAnsi"/>
          <w:color w:val="000000" w:themeColor="text1"/>
          <w:lang w:val="en-US"/>
        </w:rPr>
        <w:t>….</w:t>
      </w:r>
      <w:r w:rsidR="00D15E34" w:rsidRPr="00D15E34">
        <w:rPr>
          <w:rFonts w:asciiTheme="minorHAnsi" w:eastAsia="Times New Roman" w:hAnsiTheme="minorHAnsi" w:cstheme="minorHAnsi"/>
          <w:color w:val="auto"/>
          <w:lang w:val="en-US" w:eastAsia="de-DE"/>
        </w:rPr>
        <w:br/>
        <w:t>d) A description of the context of the technique in the wider body of literature</w:t>
      </w:r>
    </w:p>
    <w:p w:rsidR="0005412D" w:rsidRDefault="0005412D" w:rsidP="0005412D">
      <w:pPr>
        <w:spacing w:after="0" w:line="240" w:lineRule="auto"/>
        <w:ind w:firstLine="708"/>
        <w:rPr>
          <w:rFonts w:asciiTheme="minorHAnsi" w:eastAsia="Times New Roman" w:hAnsiTheme="minorHAnsi" w:cstheme="minorHAnsi"/>
          <w:color w:val="auto"/>
          <w:lang w:val="en-US" w:eastAsia="de-DE"/>
        </w:rPr>
      </w:pPr>
      <w:r w:rsidRPr="0005412D">
        <w:rPr>
          <w:rFonts w:asciiTheme="minorHAnsi" w:hAnsiTheme="minorHAnsi" w:cstheme="minorHAnsi"/>
          <w:color w:val="000000" w:themeColor="text1"/>
          <w:lang w:val="en-US"/>
        </w:rPr>
        <w:lastRenderedPageBreak/>
        <w:t>Various models have been developed to investigate the regulation….</w:t>
      </w:r>
      <w:r w:rsidR="00D15E34" w:rsidRPr="00D15E34">
        <w:rPr>
          <w:rFonts w:asciiTheme="minorHAnsi" w:eastAsia="Times New Roman" w:hAnsiTheme="minorHAnsi" w:cstheme="minorHAnsi"/>
          <w:color w:val="auto"/>
          <w:lang w:val="en-US" w:eastAsia="de-DE"/>
        </w:rPr>
        <w:br/>
        <w:t>e) Information to help readers to determine whether the method is appropriate for their application</w:t>
      </w:r>
    </w:p>
    <w:p w:rsidR="00926335" w:rsidRDefault="00926335" w:rsidP="00926335">
      <w:pPr>
        <w:spacing w:after="0" w:line="240" w:lineRule="auto"/>
        <w:ind w:left="708"/>
        <w:rPr>
          <w:rFonts w:asciiTheme="minorHAnsi" w:eastAsia="Times New Roman" w:hAnsiTheme="minorHAnsi" w:cstheme="minorHAnsi"/>
          <w:color w:val="auto"/>
          <w:lang w:val="en-US" w:eastAsia="de-DE"/>
        </w:rPr>
      </w:pPr>
      <w:r w:rsidRPr="00926335">
        <w:rPr>
          <w:rFonts w:asciiTheme="minorHAnsi" w:eastAsia="Times New Roman" w:hAnsiTheme="minorHAnsi" w:cstheme="minorHAnsi"/>
          <w:color w:val="auto"/>
          <w:lang w:val="en-US" w:eastAsia="de-DE"/>
        </w:rPr>
        <w:t>W</w:t>
      </w:r>
      <w:r>
        <w:rPr>
          <w:rFonts w:asciiTheme="minorHAnsi" w:eastAsia="Times New Roman" w:hAnsiTheme="minorHAnsi" w:cstheme="minorHAnsi"/>
          <w:color w:val="auto"/>
          <w:lang w:val="en-US" w:eastAsia="de-DE"/>
        </w:rPr>
        <w:t>e tried to present the advantages and disadvantages of the available methods. This should enable the readers to define the method, that matches their requirements.</w:t>
      </w:r>
    </w:p>
    <w:p w:rsidR="00926335" w:rsidRDefault="00926335" w:rsidP="00926335">
      <w:pPr>
        <w:spacing w:after="0" w:line="240" w:lineRule="auto"/>
        <w:rPr>
          <w:rFonts w:asciiTheme="minorHAnsi" w:eastAsia="Times New Roman" w:hAnsiTheme="minorHAnsi" w:cstheme="minorHAnsi"/>
          <w:color w:val="auto"/>
          <w:lang w:val="en-US" w:eastAsia="de-DE"/>
        </w:rPr>
      </w:pPr>
    </w:p>
    <w:p w:rsidR="00D15E34" w:rsidRPr="00693ECC" w:rsidRDefault="00D15E34" w:rsidP="00D15E34">
      <w:pPr>
        <w:spacing w:after="0" w:line="240" w:lineRule="auto"/>
        <w:rPr>
          <w:rFonts w:asciiTheme="minorHAnsi" w:hAnsiTheme="minorHAnsi" w:cstheme="minorHAnsi"/>
          <w:color w:val="000000" w:themeColor="text1"/>
          <w:lang w:val="en-US"/>
        </w:rPr>
      </w:pPr>
      <w:r w:rsidRPr="00D15E34">
        <w:rPr>
          <w:rFonts w:asciiTheme="minorHAnsi" w:eastAsia="Times New Roman" w:hAnsiTheme="minorHAnsi" w:cstheme="minorHAnsi"/>
          <w:color w:val="auto"/>
          <w:lang w:val="en-US" w:eastAsia="de-DE"/>
        </w:rPr>
        <w:t>7. Please remove all commercial language from your manuscript and use generic terms instead. All commercial products should be sufficiently referenced in the Table of Materials and Reagents.</w:t>
      </w:r>
      <w:r w:rsidRPr="00D15E34">
        <w:rPr>
          <w:rFonts w:asciiTheme="minorHAnsi" w:eastAsia="Times New Roman" w:hAnsiTheme="minorHAnsi" w:cstheme="minorHAnsi"/>
          <w:color w:val="auto"/>
          <w:lang w:val="en-US" w:eastAsia="de-DE"/>
        </w:rPr>
        <w:br/>
        <w:t>For example: Falcon, Matrigel, etc.</w:t>
      </w:r>
    </w:p>
    <w:p w:rsidR="00D15E34" w:rsidRDefault="00D15E34" w:rsidP="00D15E34">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All commercial language was removed from the manuscript. </w:t>
      </w:r>
    </w:p>
    <w:p w:rsidR="00926335" w:rsidRDefault="00D15E34" w:rsidP="00D15E34">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8. Please include an ethics statement before your numbered protocol steps, indicating that the protocol follows the animal care guidelines of your institution.</w:t>
      </w:r>
    </w:p>
    <w:p w:rsidR="00926335" w:rsidRPr="00926335" w:rsidRDefault="00926335" w:rsidP="00926335">
      <w:pPr>
        <w:ind w:left="708"/>
        <w:rPr>
          <w:rFonts w:asciiTheme="minorHAnsi" w:hAnsiTheme="minorHAnsi" w:cstheme="minorHAnsi"/>
          <w:color w:val="auto"/>
          <w:lang w:val="en-US"/>
        </w:rPr>
      </w:pPr>
      <w:r w:rsidRPr="00926335">
        <w:rPr>
          <w:rFonts w:asciiTheme="minorHAnsi" w:hAnsiTheme="minorHAnsi" w:cstheme="minorHAnsi"/>
          <w:color w:val="auto"/>
          <w:lang w:val="en-US"/>
        </w:rPr>
        <w:t>All steps were completed in accordance and compliance with all relevant regulatory and institutional animal care guidelines.</w:t>
      </w:r>
    </w:p>
    <w:p w:rsidR="00926335" w:rsidRDefault="00D15E34" w:rsidP="00926335">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926335" w:rsidRDefault="00926335" w:rsidP="00926335">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We changed the text of the protocol section to the imperative tense.</w:t>
      </w:r>
    </w:p>
    <w:p w:rsidR="00926335" w:rsidRDefault="00926335" w:rsidP="00693ECC">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 </w:t>
      </w:r>
      <w:r w:rsidR="00D15E34" w:rsidRPr="00D15E34">
        <w:rPr>
          <w:rFonts w:asciiTheme="minorHAnsi" w:eastAsia="Times New Roman" w:hAnsiTheme="minorHAnsi" w:cstheme="minorHAnsi"/>
          <w:color w:val="auto"/>
          <w:lang w:val="en-US" w:eastAsia="de-DE"/>
        </w:rPr>
        <w:br/>
        <w:t>10. The Protocol should contain only action items that direct the reader to do something.</w:t>
      </w:r>
    </w:p>
    <w:p w:rsidR="00926335" w:rsidRDefault="00926335" w:rsidP="00926335">
      <w:pPr>
        <w:spacing w:after="0" w:line="240" w:lineRule="auto"/>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ab/>
        <w:t>We moved additional information as “Notes”.</w:t>
      </w:r>
    </w:p>
    <w:p w:rsidR="00926335" w:rsidRDefault="00D15E34" w:rsidP="00693ECC">
      <w:pPr>
        <w:spacing w:after="0" w:line="240" w:lineRule="auto"/>
        <w:ind w:firstLine="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11. Please revise the protocol text to avoid the use of any personal pronouns in the protocol (e.g., "we", "you", "our" etc.).</w:t>
      </w:r>
    </w:p>
    <w:p w:rsidR="00926335" w:rsidRDefault="00926335" w:rsidP="00926335">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We removed personal pronouns from the protocol</w:t>
      </w:r>
    </w:p>
    <w:p w:rsidR="00BD1DA7" w:rsidRDefault="00D15E34" w:rsidP="00926335">
      <w:pPr>
        <w:spacing w:after="0" w:line="240" w:lineRule="auto"/>
        <w:ind w:firstLine="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12. The Protocol should be made up almost entirely of discrete steps without large paragraphs of text between sections. Please ensure that individual steps of the protocol should only contain 2-3 actions per step.</w:t>
      </w:r>
    </w:p>
    <w:p w:rsidR="00BD1DA7" w:rsidRDefault="00BD1DA7" w:rsidP="00926335">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We tried to be as short as possible…</w:t>
      </w:r>
    </w:p>
    <w:p w:rsidR="00BD1DA7" w:rsidRDefault="00D15E34" w:rsidP="00926335">
      <w:pPr>
        <w:spacing w:after="0" w:line="240" w:lineRule="auto"/>
        <w:ind w:firstLine="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13. Please ensure you answer the “how” question, i.e., how is the step performed?</w:t>
      </w:r>
    </w:p>
    <w:p w:rsidR="00BD1DA7" w:rsidRDefault="00BD1DA7" w:rsidP="00926335">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We tried to an</w:t>
      </w:r>
      <w:r w:rsidR="00693ECC">
        <w:rPr>
          <w:rFonts w:asciiTheme="minorHAnsi" w:eastAsia="Times New Roman" w:hAnsiTheme="minorHAnsi" w:cstheme="minorHAnsi"/>
          <w:color w:val="auto"/>
          <w:lang w:val="en-US" w:eastAsia="de-DE"/>
        </w:rPr>
        <w:t>sw</w:t>
      </w:r>
      <w:r>
        <w:rPr>
          <w:rFonts w:asciiTheme="minorHAnsi" w:eastAsia="Times New Roman" w:hAnsiTheme="minorHAnsi" w:cstheme="minorHAnsi"/>
          <w:color w:val="auto"/>
          <w:lang w:val="en-US" w:eastAsia="de-DE"/>
        </w:rPr>
        <w:t>er all “how” questions within the protocol section</w:t>
      </w:r>
    </w:p>
    <w:p w:rsidR="00BD1DA7" w:rsidRDefault="00D15E34" w:rsidP="00926335">
      <w:pPr>
        <w:spacing w:after="0" w:line="240" w:lineRule="auto"/>
        <w:ind w:firstLine="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14. 1.1: What kind of organoids are used in this experiment? Please briefly describe the organoid culture protocol to make this a stand-alone manuscript.</w:t>
      </w:r>
    </w:p>
    <w:p w:rsidR="00BD1DA7" w:rsidRDefault="00BD1DA7" w:rsidP="00926335">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We increased the information for the culture of organoids. </w:t>
      </w:r>
    </w:p>
    <w:p w:rsidR="00BD1DA7" w:rsidRDefault="00D15E34" w:rsidP="00926335">
      <w:pPr>
        <w:spacing w:after="0" w:line="240" w:lineRule="auto"/>
        <w:ind w:firstLine="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15. 1.7: Crop to what size?</w:t>
      </w:r>
    </w:p>
    <w:p w:rsidR="00BD1DA7" w:rsidRDefault="00BD1DA7" w:rsidP="00BD1DA7">
      <w:pPr>
        <w:spacing w:after="0" w:line="240" w:lineRule="auto"/>
        <w:ind w:left="708"/>
        <w:rPr>
          <w:rFonts w:asciiTheme="minorHAnsi" w:eastAsia="Times New Roman" w:hAnsiTheme="minorHAnsi" w:cstheme="minorHAnsi"/>
          <w:color w:val="auto"/>
          <w:lang w:val="en-US" w:eastAsia="de-DE"/>
        </w:rPr>
      </w:pPr>
      <w:r w:rsidRPr="00927EED">
        <w:rPr>
          <w:rFonts w:asciiTheme="minorHAnsi" w:hAnsiTheme="minorHAnsi" w:cstheme="minorHAnsi"/>
          <w:color w:val="000000" w:themeColor="text1"/>
          <w:lang w:val="en-GB"/>
        </w:rPr>
        <w:t>Crop large organoid structures by pipetting the organoid suspension 5 times through a 10 µl pipet tip to receive structures with a size of 40-60 µm.</w:t>
      </w:r>
    </w:p>
    <w:p w:rsidR="00BD1DA7" w:rsidRDefault="00D15E34" w:rsidP="00926335">
      <w:pPr>
        <w:spacing w:after="0" w:line="240" w:lineRule="auto"/>
        <w:ind w:firstLine="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16. 1.13: What kind of barrier integrity question was asked in your experiment. Please be as specific as you can with respect to your experiment.</w:t>
      </w:r>
    </w:p>
    <w:p w:rsidR="00BD1DA7" w:rsidRPr="00693ECC" w:rsidRDefault="00BD1DA7" w:rsidP="00BD1DA7">
      <w:pPr>
        <w:spacing w:after="0" w:line="240" w:lineRule="auto"/>
        <w:ind w:left="708"/>
        <w:rPr>
          <w:rFonts w:asciiTheme="minorHAnsi" w:hAnsiTheme="minorHAnsi" w:cstheme="minorHAnsi"/>
          <w:color w:val="000000" w:themeColor="text1"/>
          <w:lang w:val="en-US"/>
        </w:rPr>
      </w:pPr>
      <w:r w:rsidRPr="00693ECC">
        <w:rPr>
          <w:rFonts w:asciiTheme="minorHAnsi" w:hAnsiTheme="minorHAnsi" w:cstheme="minorHAnsi"/>
          <w:color w:val="000000" w:themeColor="text1"/>
          <w:lang w:val="en-US"/>
        </w:rPr>
        <w:t>The assay was established to investigate the effect of IFN-</w:t>
      </w:r>
      <w:r w:rsidRPr="00693ECC">
        <w:rPr>
          <w:rFonts w:asciiTheme="minorHAnsi" w:hAnsiTheme="minorHAnsi" w:cstheme="minorHAnsi"/>
          <w:color w:val="000000" w:themeColor="text1"/>
        </w:rPr>
        <w:t>γ</w:t>
      </w:r>
      <w:r w:rsidRPr="00693ECC">
        <w:rPr>
          <w:rFonts w:asciiTheme="minorHAnsi" w:hAnsiTheme="minorHAnsi" w:cstheme="minorHAnsi"/>
          <w:color w:val="000000" w:themeColor="text1"/>
          <w:lang w:val="en-US"/>
        </w:rPr>
        <w:t xml:space="preserve"> on the barrier integrity and respective tight junction proteins</w:t>
      </w:r>
      <w:r w:rsidRPr="00693ECC">
        <w:rPr>
          <w:rFonts w:asciiTheme="minorHAnsi" w:hAnsiTheme="minorHAnsi" w:cstheme="minorHAnsi"/>
          <w:color w:val="000000" w:themeColor="text1"/>
          <w:vertAlign w:val="superscript"/>
          <w:lang w:val="en-US"/>
        </w:rPr>
        <w:t>8</w:t>
      </w:r>
      <w:r w:rsidRPr="00693ECC">
        <w:rPr>
          <w:rFonts w:asciiTheme="minorHAnsi" w:hAnsiTheme="minorHAnsi" w:cstheme="minorHAnsi"/>
          <w:color w:val="000000" w:themeColor="text1"/>
          <w:lang w:val="en-US"/>
        </w:rPr>
        <w:t>.</w:t>
      </w:r>
    </w:p>
    <w:p w:rsidR="00BD1DA7" w:rsidRDefault="00BD1DA7" w:rsidP="00BD1DA7">
      <w:pPr>
        <w:spacing w:after="0" w:line="240" w:lineRule="auto"/>
        <w:ind w:left="708"/>
        <w:rPr>
          <w:rFonts w:asciiTheme="minorHAnsi" w:eastAsia="Times New Roman" w:hAnsiTheme="minorHAnsi" w:cstheme="minorHAnsi"/>
          <w:color w:val="auto"/>
          <w:lang w:val="en-US" w:eastAsia="de-DE"/>
        </w:rPr>
      </w:pPr>
      <w:r w:rsidRPr="00693ECC">
        <w:rPr>
          <w:rFonts w:asciiTheme="minorHAnsi" w:eastAsia="Times New Roman" w:hAnsiTheme="minorHAnsi" w:cstheme="minorHAnsi"/>
          <w:color w:val="auto"/>
          <w:lang w:val="en-US" w:eastAsia="de-DE"/>
        </w:rPr>
        <w:lastRenderedPageBreak/>
        <w:t>Within the cited publication, we showed that the breakdown of the observed barrier integrity was a consequence of proteasomal degradation of the tight junction proteins Claudin-7, -12 and -15.</w:t>
      </w:r>
    </w:p>
    <w:p w:rsidR="00BD1DA7" w:rsidRDefault="00D15E34" w:rsidP="00926335">
      <w:pPr>
        <w:spacing w:after="0" w:line="240" w:lineRule="auto"/>
        <w:ind w:firstLine="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r>
      <w:r w:rsidRPr="00693ECC">
        <w:rPr>
          <w:rFonts w:asciiTheme="minorHAnsi" w:eastAsia="Times New Roman" w:hAnsiTheme="minorHAnsi" w:cstheme="minorHAnsi"/>
          <w:color w:val="auto"/>
          <w:lang w:val="en-US" w:eastAsia="de-DE"/>
        </w:rPr>
        <w:t>17. 2.5-2.6: Please include how is this done. Please provide all the button clicks, knob turns etc. For steps involving software usage, please include a click by click instruction. For example, Click Live to image the cells, then turn the knob on the right side of the microscope to adjust the focus.</w:t>
      </w:r>
    </w:p>
    <w:p w:rsidR="003039F6" w:rsidRDefault="00BD1DA7" w:rsidP="003039F6">
      <w:pPr>
        <w:spacing w:after="0" w:line="240" w:lineRule="auto"/>
        <w:ind w:left="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With respect to the variability within microscopic setups, we can only </w:t>
      </w:r>
      <w:r w:rsidR="003039F6">
        <w:rPr>
          <w:rFonts w:asciiTheme="minorHAnsi" w:eastAsia="Times New Roman" w:hAnsiTheme="minorHAnsi" w:cstheme="minorHAnsi"/>
          <w:color w:val="auto"/>
          <w:lang w:val="en-US" w:eastAsia="de-DE"/>
        </w:rPr>
        <w:t>describe the required conditions or settings. The position of the buttons is usually specific for each user</w:t>
      </w:r>
      <w:r w:rsidR="00693ECC">
        <w:rPr>
          <w:rFonts w:asciiTheme="minorHAnsi" w:eastAsia="Times New Roman" w:hAnsiTheme="minorHAnsi" w:cstheme="minorHAnsi"/>
          <w:color w:val="auto"/>
          <w:lang w:val="en-US" w:eastAsia="de-DE"/>
        </w:rPr>
        <w:t xml:space="preserve"> or instrument.</w:t>
      </w:r>
      <w:r w:rsidR="003039F6">
        <w:rPr>
          <w:rFonts w:asciiTheme="minorHAnsi" w:eastAsia="Times New Roman" w:hAnsiTheme="minorHAnsi" w:cstheme="minorHAnsi"/>
          <w:color w:val="auto"/>
          <w:lang w:val="en-US" w:eastAsia="de-DE"/>
        </w:rPr>
        <w:t xml:space="preserve">  </w:t>
      </w:r>
    </w:p>
    <w:p w:rsidR="003039F6" w:rsidRDefault="003039F6" w:rsidP="003039F6">
      <w:pPr>
        <w:spacing w:after="0" w:line="240" w:lineRule="auto"/>
        <w:rPr>
          <w:rFonts w:asciiTheme="minorHAnsi" w:eastAsia="Times New Roman" w:hAnsiTheme="minorHAnsi" w:cstheme="minorHAnsi"/>
          <w:color w:val="auto"/>
          <w:lang w:val="en-US" w:eastAsia="de-DE"/>
        </w:rPr>
      </w:pPr>
    </w:p>
    <w:p w:rsidR="003039F6" w:rsidRDefault="00D15E34" w:rsidP="003039F6">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18. Line 162: Adjust to what?</w:t>
      </w:r>
    </w:p>
    <w:p w:rsidR="003039F6" w:rsidRDefault="003039F6" w:rsidP="003039F6">
      <w:pPr>
        <w:spacing w:after="0" w:line="240" w:lineRule="auto"/>
        <w:ind w:left="700"/>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The power of the laser is individual for each instrument. Therefore, we tried to describe the way to do this according to good scientific practice:</w:t>
      </w:r>
    </w:p>
    <w:p w:rsidR="003039F6" w:rsidRPr="003039F6" w:rsidRDefault="003039F6" w:rsidP="003039F6">
      <w:pPr>
        <w:widowControl w:val="0"/>
        <w:autoSpaceDE w:val="0"/>
        <w:autoSpaceDN w:val="0"/>
        <w:adjustRightInd w:val="0"/>
        <w:spacing w:after="0" w:line="240" w:lineRule="auto"/>
        <w:ind w:left="700"/>
        <w:jc w:val="both"/>
        <w:rPr>
          <w:rFonts w:asciiTheme="minorHAnsi" w:hAnsiTheme="minorHAnsi" w:cstheme="minorHAnsi"/>
          <w:color w:val="auto"/>
          <w:lang w:val="en-GB"/>
        </w:rPr>
      </w:pPr>
      <w:r w:rsidRPr="003039F6">
        <w:rPr>
          <w:rFonts w:asciiTheme="minorHAnsi" w:hAnsiTheme="minorHAnsi" w:cstheme="minorHAnsi"/>
          <w:color w:val="auto"/>
          <w:lang w:val="en-GB"/>
        </w:rPr>
        <w:t xml:space="preserve">Adjust the imaging settings of the microscope. Add LY to one well of your organoid culture, prepared for the assay. Incubate within the microscope for one hour and adjust the focus for the imaging of the </w:t>
      </w:r>
      <w:proofErr w:type="gramStart"/>
      <w:r w:rsidRPr="003039F6">
        <w:rPr>
          <w:rFonts w:asciiTheme="minorHAnsi" w:hAnsiTheme="minorHAnsi" w:cstheme="minorHAnsi"/>
          <w:color w:val="auto"/>
          <w:lang w:val="en-GB"/>
        </w:rPr>
        <w:t>organoids</w:t>
      </w:r>
      <w:proofErr w:type="gramEnd"/>
      <w:r w:rsidRPr="003039F6">
        <w:rPr>
          <w:rFonts w:asciiTheme="minorHAnsi" w:hAnsiTheme="minorHAnsi" w:cstheme="minorHAnsi"/>
          <w:color w:val="auto"/>
          <w:lang w:val="en-GB"/>
        </w:rPr>
        <w:t xml:space="preserve"> lumen. Define the required laser energy for LY excitation (488 nm) and respective detection sensitivity of your instrument. Try to image the LY fluorescence at 30-40% </w:t>
      </w:r>
      <w:r w:rsidR="009005C0">
        <w:rPr>
          <w:rFonts w:asciiTheme="minorHAnsi" w:hAnsiTheme="minorHAnsi" w:cstheme="minorHAnsi"/>
          <w:color w:val="auto"/>
          <w:lang w:val="en-GB"/>
        </w:rPr>
        <w:t xml:space="preserve">of the </w:t>
      </w:r>
      <w:r w:rsidR="009005C0" w:rsidRPr="009005C0">
        <w:rPr>
          <w:rFonts w:asciiTheme="minorHAnsi" w:hAnsiTheme="minorHAnsi" w:cstheme="minorHAnsi"/>
          <w:color w:val="auto"/>
          <w:lang w:val="en-GB"/>
        </w:rPr>
        <w:t>available dynamic range of your instrument</w:t>
      </w:r>
      <w:r w:rsidRPr="009005C0">
        <w:rPr>
          <w:rFonts w:asciiTheme="minorHAnsi" w:hAnsiTheme="minorHAnsi" w:cstheme="minorHAnsi"/>
          <w:color w:val="auto"/>
          <w:lang w:val="en-GB"/>
        </w:rPr>
        <w:t>.</w:t>
      </w:r>
    </w:p>
    <w:p w:rsidR="003039F6" w:rsidRDefault="00D15E34" w:rsidP="009005C0">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19.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9900C5" w:rsidRDefault="009900C5" w:rsidP="003039F6">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We highlighted (yellow) the 2.5 pages, which include the filmable content.</w:t>
      </w:r>
    </w:p>
    <w:p w:rsidR="009900C5" w:rsidRDefault="00D15E34" w:rsidP="003039F6">
      <w:pPr>
        <w:spacing w:after="0" w:line="240" w:lineRule="auto"/>
        <w:ind w:firstLine="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20. Please remove the embedded figure(s) from the manuscript. All figures should be uploaded separately to your Editorial Manager account. Each figure must be accompanied by a title and a description after the Representative Results of the manuscript text.</w:t>
      </w:r>
    </w:p>
    <w:p w:rsidR="009900C5" w:rsidRDefault="009900C5" w:rsidP="009900C5">
      <w:pPr>
        <w:spacing w:after="0" w:line="240" w:lineRule="auto"/>
        <w:ind w:left="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We removed all figures from the manuscript and uploaded the figures according to your suggestion.</w:t>
      </w:r>
    </w:p>
    <w:p w:rsidR="009900C5" w:rsidRDefault="009900C5" w:rsidP="009900C5">
      <w:pPr>
        <w:spacing w:after="0" w:line="240" w:lineRule="auto"/>
        <w:rPr>
          <w:rFonts w:asciiTheme="minorHAnsi" w:eastAsia="Times New Roman" w:hAnsiTheme="minorHAnsi" w:cstheme="minorHAnsi"/>
          <w:color w:val="auto"/>
          <w:lang w:val="en-US" w:eastAsia="de-DE"/>
        </w:rPr>
      </w:pPr>
    </w:p>
    <w:p w:rsidR="009900C5" w:rsidRDefault="00D15E34" w:rsidP="009900C5">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21. Please include all the Figure Legends together at the end of the Representative Results in the manuscript text.</w:t>
      </w:r>
    </w:p>
    <w:p w:rsidR="009900C5" w:rsidRDefault="009900C5" w:rsidP="009900C5">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All figure legends are within the manuscript test at the end of the results.</w:t>
      </w:r>
    </w:p>
    <w:p w:rsidR="009900C5" w:rsidRDefault="00D15E34" w:rsidP="009900C5">
      <w:pPr>
        <w:spacing w:after="0" w:line="240" w:lineRule="auto"/>
        <w:ind w:firstLine="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22.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D15E34">
        <w:rPr>
          <w:rFonts w:asciiTheme="minorHAnsi" w:eastAsia="Times New Roman" w:hAnsiTheme="minorHAnsi" w:cstheme="minorHAnsi"/>
          <w:color w:val="auto"/>
          <w:lang w:val="en-US" w:eastAsia="de-DE"/>
        </w:rPr>
        <w:t>docx</w:t>
      </w:r>
      <w:proofErr w:type="spellEnd"/>
      <w:r w:rsidRPr="00D15E34">
        <w:rPr>
          <w:rFonts w:asciiTheme="minorHAnsi" w:eastAsia="Times New Roman" w:hAnsiTheme="minorHAnsi" w:cstheme="minorHAnsi"/>
          <w:color w:val="auto"/>
          <w:lang w:val="en-US" w:eastAsia="de-DE"/>
        </w:rPr>
        <w:t xml:space="preserve"> file to your Editorial Manager account. The Figure must be cited appropriately in the Figure Legend, i.e. “This figure has been modified from [citation].”</w:t>
      </w:r>
    </w:p>
    <w:p w:rsidR="00C1462F" w:rsidRDefault="009900C5" w:rsidP="00C1462F">
      <w:pPr>
        <w:spacing w:after="0" w:line="240" w:lineRule="auto"/>
        <w:ind w:left="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Figures are not identical to the figures published in </w:t>
      </w:r>
      <w:proofErr w:type="spellStart"/>
      <w:r>
        <w:rPr>
          <w:rFonts w:asciiTheme="minorHAnsi" w:eastAsia="Times New Roman" w:hAnsiTheme="minorHAnsi" w:cstheme="minorHAnsi"/>
          <w:color w:val="auto"/>
          <w:lang w:val="en-US" w:eastAsia="de-DE"/>
        </w:rPr>
        <w:t>Bardenbacher</w:t>
      </w:r>
      <w:proofErr w:type="spellEnd"/>
      <w:r>
        <w:rPr>
          <w:rFonts w:asciiTheme="minorHAnsi" w:eastAsia="Times New Roman" w:hAnsiTheme="minorHAnsi" w:cstheme="minorHAnsi"/>
          <w:color w:val="auto"/>
          <w:lang w:val="en-US" w:eastAsia="de-DE"/>
        </w:rPr>
        <w:t xml:space="preserve"> et al., 2019</w:t>
      </w:r>
      <w:r w:rsidR="00C1462F">
        <w:rPr>
          <w:rFonts w:asciiTheme="minorHAnsi" w:eastAsia="Times New Roman" w:hAnsiTheme="minorHAnsi" w:cstheme="minorHAnsi"/>
          <w:color w:val="auto"/>
          <w:lang w:val="en-US" w:eastAsia="de-DE"/>
        </w:rPr>
        <w:t xml:space="preserve">. We added </w:t>
      </w:r>
      <w:r w:rsidR="00C1462F" w:rsidRPr="00D15E34">
        <w:rPr>
          <w:rFonts w:asciiTheme="minorHAnsi" w:eastAsia="Times New Roman" w:hAnsiTheme="minorHAnsi" w:cstheme="minorHAnsi"/>
          <w:color w:val="auto"/>
          <w:lang w:val="en-US" w:eastAsia="de-DE"/>
        </w:rPr>
        <w:t>“This figure has been modified from [citation].”</w:t>
      </w:r>
      <w:r w:rsidR="00C1462F">
        <w:rPr>
          <w:rFonts w:asciiTheme="minorHAnsi" w:eastAsia="Times New Roman" w:hAnsiTheme="minorHAnsi" w:cstheme="minorHAnsi"/>
          <w:color w:val="auto"/>
          <w:lang w:val="en-US" w:eastAsia="de-DE"/>
        </w:rPr>
        <w:t xml:space="preserve"> within the respective figure legend. In </w:t>
      </w:r>
      <w:r w:rsidR="009005C0">
        <w:rPr>
          <w:rFonts w:asciiTheme="minorHAnsi" w:eastAsia="Times New Roman" w:hAnsiTheme="minorHAnsi" w:cstheme="minorHAnsi"/>
          <w:color w:val="auto"/>
          <w:lang w:val="en-US" w:eastAsia="de-DE"/>
        </w:rPr>
        <w:t>addition,</w:t>
      </w:r>
      <w:r w:rsidR="00C1462F">
        <w:rPr>
          <w:rFonts w:asciiTheme="minorHAnsi" w:eastAsia="Times New Roman" w:hAnsiTheme="minorHAnsi" w:cstheme="minorHAnsi"/>
          <w:color w:val="auto"/>
          <w:lang w:val="en-US" w:eastAsia="de-DE"/>
        </w:rPr>
        <w:t xml:space="preserve"> I applied for a license to use figures from the previous publication:</w:t>
      </w:r>
    </w:p>
    <w:p w:rsidR="00C1462F" w:rsidRPr="00C1462F" w:rsidRDefault="00C1462F" w:rsidP="00C1462F">
      <w:pPr>
        <w:spacing w:after="0" w:line="240" w:lineRule="auto"/>
        <w:ind w:firstLine="708"/>
        <w:rPr>
          <w:rFonts w:asciiTheme="minorHAnsi" w:eastAsia="Times New Roman" w:hAnsiTheme="minorHAnsi" w:cstheme="minorHAnsi"/>
          <w:color w:val="auto"/>
          <w:lang w:val="en-US" w:eastAsia="de-DE"/>
        </w:rPr>
      </w:pPr>
    </w:p>
    <w:p w:rsidR="00C1462F" w:rsidRPr="00C1462F" w:rsidRDefault="00C1462F" w:rsidP="00C1462F">
      <w:pPr>
        <w:spacing w:after="0" w:line="240" w:lineRule="auto"/>
        <w:ind w:firstLine="708"/>
        <w:rPr>
          <w:rFonts w:asciiTheme="minorHAnsi" w:eastAsia="Times New Roman" w:hAnsiTheme="minorHAnsi" w:cstheme="minorHAnsi"/>
          <w:color w:val="auto"/>
          <w:lang w:val="en-US" w:eastAsia="de-DE"/>
        </w:rPr>
      </w:pPr>
      <w:r w:rsidRPr="00C1462F">
        <w:rPr>
          <w:rFonts w:asciiTheme="minorHAnsi" w:eastAsia="Times New Roman" w:hAnsiTheme="minorHAnsi" w:cstheme="minorHAnsi"/>
          <w:color w:val="auto"/>
          <w:lang w:val="en-US" w:eastAsia="de-DE"/>
        </w:rPr>
        <w:t xml:space="preserve">Licensee: </w:t>
      </w:r>
      <w:r w:rsidRPr="00C1462F">
        <w:rPr>
          <w:rFonts w:asciiTheme="minorHAnsi" w:eastAsia="Times New Roman" w:hAnsiTheme="minorHAnsi" w:cstheme="minorHAnsi"/>
          <w:color w:val="auto"/>
          <w:lang w:val="en-US" w:eastAsia="de-DE"/>
        </w:rPr>
        <w:tab/>
      </w:r>
      <w:r w:rsidR="009005C0">
        <w:rPr>
          <w:rFonts w:asciiTheme="minorHAnsi" w:eastAsia="Times New Roman" w:hAnsiTheme="minorHAnsi" w:cstheme="minorHAnsi"/>
          <w:color w:val="auto"/>
          <w:lang w:val="en-US" w:eastAsia="de-DE"/>
        </w:rPr>
        <w:tab/>
      </w:r>
      <w:r w:rsidRPr="00C1462F">
        <w:rPr>
          <w:rFonts w:asciiTheme="minorHAnsi" w:eastAsia="Times New Roman" w:hAnsiTheme="minorHAnsi" w:cstheme="minorHAnsi"/>
          <w:color w:val="auto"/>
          <w:lang w:val="en-US" w:eastAsia="de-DE"/>
        </w:rPr>
        <w:t>Optical Imaging Centre Erlangen</w:t>
      </w:r>
    </w:p>
    <w:p w:rsidR="00C1462F" w:rsidRPr="00C1462F" w:rsidRDefault="00C1462F" w:rsidP="00C1462F">
      <w:pPr>
        <w:spacing w:after="0" w:line="240" w:lineRule="auto"/>
        <w:ind w:firstLine="708"/>
        <w:rPr>
          <w:rFonts w:asciiTheme="minorHAnsi" w:eastAsia="Times New Roman" w:hAnsiTheme="minorHAnsi" w:cstheme="minorHAnsi"/>
          <w:color w:val="auto"/>
          <w:lang w:val="en-US" w:eastAsia="de-DE"/>
        </w:rPr>
      </w:pPr>
      <w:r w:rsidRPr="00C1462F">
        <w:rPr>
          <w:rFonts w:asciiTheme="minorHAnsi" w:eastAsia="Times New Roman" w:hAnsiTheme="minorHAnsi" w:cstheme="minorHAnsi"/>
          <w:color w:val="auto"/>
          <w:lang w:val="en-US" w:eastAsia="de-DE"/>
        </w:rPr>
        <w:t xml:space="preserve">Order Date: </w:t>
      </w:r>
      <w:r w:rsidRPr="00C1462F">
        <w:rPr>
          <w:rFonts w:asciiTheme="minorHAnsi" w:eastAsia="Times New Roman" w:hAnsiTheme="minorHAnsi" w:cstheme="minorHAnsi"/>
          <w:color w:val="auto"/>
          <w:lang w:val="en-US" w:eastAsia="de-DE"/>
        </w:rPr>
        <w:tab/>
      </w:r>
      <w:r w:rsidR="009005C0">
        <w:rPr>
          <w:rFonts w:asciiTheme="minorHAnsi" w:eastAsia="Times New Roman" w:hAnsiTheme="minorHAnsi" w:cstheme="minorHAnsi"/>
          <w:color w:val="auto"/>
          <w:lang w:val="en-US" w:eastAsia="de-DE"/>
        </w:rPr>
        <w:tab/>
      </w:r>
      <w:r w:rsidRPr="00C1462F">
        <w:rPr>
          <w:rFonts w:asciiTheme="minorHAnsi" w:eastAsia="Times New Roman" w:hAnsiTheme="minorHAnsi" w:cstheme="minorHAnsi"/>
          <w:color w:val="auto"/>
          <w:lang w:val="en-US" w:eastAsia="de-DE"/>
        </w:rPr>
        <w:t>Oct 7, 2019</w:t>
      </w:r>
    </w:p>
    <w:p w:rsidR="00C1462F" w:rsidRPr="00C1462F" w:rsidRDefault="00C1462F" w:rsidP="00C1462F">
      <w:pPr>
        <w:spacing w:after="0" w:line="240" w:lineRule="auto"/>
        <w:ind w:firstLine="708"/>
        <w:rPr>
          <w:rFonts w:asciiTheme="minorHAnsi" w:eastAsia="Times New Roman" w:hAnsiTheme="minorHAnsi" w:cstheme="minorHAnsi"/>
          <w:color w:val="auto"/>
          <w:lang w:val="en-US" w:eastAsia="de-DE"/>
        </w:rPr>
      </w:pPr>
      <w:r w:rsidRPr="00C1462F">
        <w:rPr>
          <w:rFonts w:asciiTheme="minorHAnsi" w:eastAsia="Times New Roman" w:hAnsiTheme="minorHAnsi" w:cstheme="minorHAnsi"/>
          <w:color w:val="auto"/>
          <w:lang w:val="en-US" w:eastAsia="de-DE"/>
        </w:rPr>
        <w:t xml:space="preserve">Order Number: </w:t>
      </w:r>
      <w:r w:rsidRPr="00C1462F">
        <w:rPr>
          <w:rFonts w:asciiTheme="minorHAnsi" w:eastAsia="Times New Roman" w:hAnsiTheme="minorHAnsi" w:cstheme="minorHAnsi"/>
          <w:color w:val="auto"/>
          <w:lang w:val="en-US" w:eastAsia="de-DE"/>
        </w:rPr>
        <w:tab/>
        <w:t>4683690863563</w:t>
      </w:r>
    </w:p>
    <w:p w:rsidR="00C1462F" w:rsidRPr="00C1462F" w:rsidRDefault="00C1462F" w:rsidP="00C1462F">
      <w:pPr>
        <w:spacing w:after="0" w:line="240" w:lineRule="auto"/>
        <w:ind w:firstLine="708"/>
        <w:rPr>
          <w:rFonts w:asciiTheme="minorHAnsi" w:eastAsia="Times New Roman" w:hAnsiTheme="minorHAnsi" w:cstheme="minorHAnsi"/>
          <w:color w:val="auto"/>
          <w:lang w:val="en-US" w:eastAsia="de-DE"/>
        </w:rPr>
      </w:pPr>
      <w:r w:rsidRPr="00C1462F">
        <w:rPr>
          <w:rFonts w:asciiTheme="minorHAnsi" w:eastAsia="Times New Roman" w:hAnsiTheme="minorHAnsi" w:cstheme="minorHAnsi"/>
          <w:color w:val="auto"/>
          <w:lang w:val="en-US" w:eastAsia="de-DE"/>
        </w:rPr>
        <w:t xml:space="preserve">Publication: </w:t>
      </w:r>
      <w:r w:rsidRPr="00C1462F">
        <w:rPr>
          <w:rFonts w:asciiTheme="minorHAnsi" w:eastAsia="Times New Roman" w:hAnsiTheme="minorHAnsi" w:cstheme="minorHAnsi"/>
          <w:color w:val="auto"/>
          <w:lang w:val="en-US" w:eastAsia="de-DE"/>
        </w:rPr>
        <w:tab/>
      </w:r>
      <w:r w:rsidR="009005C0">
        <w:rPr>
          <w:rFonts w:asciiTheme="minorHAnsi" w:eastAsia="Times New Roman" w:hAnsiTheme="minorHAnsi" w:cstheme="minorHAnsi"/>
          <w:color w:val="auto"/>
          <w:lang w:val="en-US" w:eastAsia="de-DE"/>
        </w:rPr>
        <w:tab/>
      </w:r>
      <w:r w:rsidRPr="00C1462F">
        <w:rPr>
          <w:rFonts w:asciiTheme="minorHAnsi" w:eastAsia="Times New Roman" w:hAnsiTheme="minorHAnsi" w:cstheme="minorHAnsi"/>
          <w:color w:val="auto"/>
          <w:lang w:val="en-US" w:eastAsia="de-DE"/>
        </w:rPr>
        <w:t>Stem Cell Research</w:t>
      </w:r>
    </w:p>
    <w:p w:rsidR="00C1462F" w:rsidRPr="00C1462F" w:rsidRDefault="00C1462F" w:rsidP="009005C0">
      <w:pPr>
        <w:spacing w:after="0" w:line="240" w:lineRule="auto"/>
        <w:ind w:left="2832" w:hanging="2124"/>
        <w:rPr>
          <w:rFonts w:asciiTheme="minorHAnsi" w:eastAsia="Times New Roman" w:hAnsiTheme="minorHAnsi" w:cstheme="minorHAnsi"/>
          <w:color w:val="auto"/>
          <w:lang w:val="en-US" w:eastAsia="de-DE"/>
        </w:rPr>
      </w:pPr>
      <w:r w:rsidRPr="00C1462F">
        <w:rPr>
          <w:rFonts w:asciiTheme="minorHAnsi" w:eastAsia="Times New Roman" w:hAnsiTheme="minorHAnsi" w:cstheme="minorHAnsi"/>
          <w:color w:val="auto"/>
          <w:lang w:val="en-US" w:eastAsia="de-DE"/>
        </w:rPr>
        <w:t xml:space="preserve">Title: </w:t>
      </w:r>
      <w:r w:rsidRPr="00C1462F">
        <w:rPr>
          <w:rFonts w:asciiTheme="minorHAnsi" w:eastAsia="Times New Roman" w:hAnsiTheme="minorHAnsi" w:cstheme="minorHAnsi"/>
          <w:color w:val="auto"/>
          <w:lang w:val="en-US" w:eastAsia="de-DE"/>
        </w:rPr>
        <w:tab/>
        <w:t xml:space="preserve">Permeability analyses and </w:t>
      </w:r>
      <w:proofErr w:type="gramStart"/>
      <w:r w:rsidRPr="00C1462F">
        <w:rPr>
          <w:rFonts w:asciiTheme="minorHAnsi" w:eastAsia="Times New Roman" w:hAnsiTheme="minorHAnsi" w:cstheme="minorHAnsi"/>
          <w:color w:val="auto"/>
          <w:lang w:val="en-US" w:eastAsia="de-DE"/>
        </w:rPr>
        <w:t>three dimensional</w:t>
      </w:r>
      <w:proofErr w:type="gramEnd"/>
      <w:r w:rsidRPr="00C1462F">
        <w:rPr>
          <w:rFonts w:asciiTheme="minorHAnsi" w:eastAsia="Times New Roman" w:hAnsiTheme="minorHAnsi" w:cstheme="minorHAnsi"/>
          <w:color w:val="auto"/>
          <w:lang w:val="en-US" w:eastAsia="de-DE"/>
        </w:rPr>
        <w:t xml:space="preserve"> imaging of interferon gamma-induced barrier disintegration in intestinal organoids</w:t>
      </w:r>
    </w:p>
    <w:p w:rsidR="00C1462F" w:rsidRDefault="00C1462F" w:rsidP="00C1462F">
      <w:pPr>
        <w:spacing w:after="0" w:line="240" w:lineRule="auto"/>
        <w:ind w:firstLine="708"/>
        <w:rPr>
          <w:rFonts w:asciiTheme="minorHAnsi" w:eastAsia="Times New Roman" w:hAnsiTheme="minorHAnsi" w:cstheme="minorHAnsi"/>
          <w:color w:val="auto"/>
          <w:lang w:val="en-US" w:eastAsia="de-DE"/>
        </w:rPr>
      </w:pPr>
      <w:r w:rsidRPr="00C1462F">
        <w:rPr>
          <w:rFonts w:asciiTheme="minorHAnsi" w:eastAsia="Times New Roman" w:hAnsiTheme="minorHAnsi" w:cstheme="minorHAnsi"/>
          <w:color w:val="auto"/>
          <w:lang w:val="en-US" w:eastAsia="de-DE"/>
        </w:rPr>
        <w:t xml:space="preserve">Type of Use: </w:t>
      </w:r>
      <w:r w:rsidRPr="00C1462F">
        <w:rPr>
          <w:rFonts w:asciiTheme="minorHAnsi" w:eastAsia="Times New Roman" w:hAnsiTheme="minorHAnsi" w:cstheme="minorHAnsi"/>
          <w:color w:val="auto"/>
          <w:lang w:val="en-US" w:eastAsia="de-DE"/>
        </w:rPr>
        <w:tab/>
      </w:r>
      <w:r w:rsidR="009005C0">
        <w:rPr>
          <w:rFonts w:asciiTheme="minorHAnsi" w:eastAsia="Times New Roman" w:hAnsiTheme="minorHAnsi" w:cstheme="minorHAnsi"/>
          <w:color w:val="auto"/>
          <w:lang w:val="en-US" w:eastAsia="de-DE"/>
        </w:rPr>
        <w:tab/>
      </w:r>
      <w:r w:rsidRPr="00C1462F">
        <w:rPr>
          <w:rFonts w:asciiTheme="minorHAnsi" w:eastAsia="Times New Roman" w:hAnsiTheme="minorHAnsi" w:cstheme="minorHAnsi"/>
          <w:color w:val="auto"/>
          <w:lang w:val="en-US" w:eastAsia="de-DE"/>
        </w:rPr>
        <w:t>reuse in a journal/magazine</w:t>
      </w:r>
    </w:p>
    <w:p w:rsidR="00C1462F" w:rsidRDefault="00D15E34" w:rsidP="00C1462F">
      <w:pPr>
        <w:spacing w:after="0" w:line="240" w:lineRule="auto"/>
        <w:ind w:left="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lastRenderedPageBreak/>
        <w:br/>
      </w:r>
    </w:p>
    <w:p w:rsidR="00C1462F" w:rsidRDefault="00D15E34" w:rsidP="00C1462F">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23. As we are a methods journal, please revise the Discussion to explicitly cover the following in detail in 3-6 paragraphs with citations:</w:t>
      </w:r>
      <w:r w:rsidRPr="00D15E34">
        <w:rPr>
          <w:rFonts w:asciiTheme="minorHAnsi" w:eastAsia="Times New Roman" w:hAnsiTheme="minorHAnsi" w:cstheme="minorHAnsi"/>
          <w:color w:val="auto"/>
          <w:lang w:val="en-US" w:eastAsia="de-DE"/>
        </w:rPr>
        <w:br/>
        <w:t>a) Critical steps within the protocol</w:t>
      </w:r>
    </w:p>
    <w:p w:rsidR="00C1462F" w:rsidRDefault="009005C0" w:rsidP="00C1462F">
      <w:pPr>
        <w:spacing w:after="0" w:line="240" w:lineRule="auto"/>
        <w:ind w:left="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Within the discussion we</w:t>
      </w:r>
      <w:r w:rsidR="00C1462F">
        <w:rPr>
          <w:rFonts w:asciiTheme="minorHAnsi" w:eastAsia="Times New Roman" w:hAnsiTheme="minorHAnsi" w:cstheme="minorHAnsi"/>
          <w:color w:val="auto"/>
          <w:lang w:val="en-US" w:eastAsia="de-DE"/>
        </w:rPr>
        <w:t xml:space="preserve"> present </w:t>
      </w:r>
      <w:r>
        <w:rPr>
          <w:rFonts w:asciiTheme="minorHAnsi" w:eastAsia="Times New Roman" w:hAnsiTheme="minorHAnsi" w:cstheme="minorHAnsi"/>
          <w:color w:val="auto"/>
          <w:lang w:val="en-US" w:eastAsia="de-DE"/>
        </w:rPr>
        <w:t xml:space="preserve">technical </w:t>
      </w:r>
      <w:r w:rsidR="00C1462F">
        <w:rPr>
          <w:rFonts w:asciiTheme="minorHAnsi" w:eastAsia="Times New Roman" w:hAnsiTheme="minorHAnsi" w:cstheme="minorHAnsi"/>
          <w:color w:val="auto"/>
          <w:lang w:val="en-US" w:eastAsia="de-DE"/>
        </w:rPr>
        <w:t>solutions to reduce the challenges of the live organoid based imaging technique.</w:t>
      </w:r>
    </w:p>
    <w:p w:rsidR="00C1462F" w:rsidRDefault="00D15E34" w:rsidP="00C1462F">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b) Any modifications and troubleshooting of the technique</w:t>
      </w:r>
    </w:p>
    <w:p w:rsidR="00C1462F" w:rsidRDefault="00C1462F" w:rsidP="00C1462F">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We added additional figure to enable troubleshooting</w:t>
      </w:r>
      <w:r w:rsidR="009005C0">
        <w:rPr>
          <w:rFonts w:asciiTheme="minorHAnsi" w:eastAsia="Times New Roman" w:hAnsiTheme="minorHAnsi" w:cstheme="minorHAnsi"/>
          <w:color w:val="auto"/>
          <w:lang w:val="en-US" w:eastAsia="de-DE"/>
        </w:rPr>
        <w:t>.</w:t>
      </w:r>
      <w:r w:rsidR="00D15E34" w:rsidRPr="00D15E34">
        <w:rPr>
          <w:rFonts w:asciiTheme="minorHAnsi" w:eastAsia="Times New Roman" w:hAnsiTheme="minorHAnsi" w:cstheme="minorHAnsi"/>
          <w:color w:val="auto"/>
          <w:lang w:val="en-US" w:eastAsia="de-DE"/>
        </w:rPr>
        <w:br/>
        <w:t>c) Any limitations of the technique</w:t>
      </w:r>
    </w:p>
    <w:p w:rsidR="00C1462F" w:rsidRDefault="00C1462F" w:rsidP="00C1462F">
      <w:pPr>
        <w:spacing w:after="0" w:line="240" w:lineRule="auto"/>
        <w:ind w:left="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Each of the established methods to measure barrier integrity have advantages and disadvantages. Within the Discussion we tried to compare our assay with previously used methods. </w:t>
      </w:r>
    </w:p>
    <w:p w:rsidR="00C1462F" w:rsidRDefault="00D15E34" w:rsidP="00C1462F">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d) The significance with respect to existing methods</w:t>
      </w:r>
    </w:p>
    <w:p w:rsidR="00C1462F" w:rsidRDefault="00932DC9" w:rsidP="00932DC9">
      <w:pPr>
        <w:spacing w:after="0" w:line="240" w:lineRule="auto"/>
        <w:ind w:left="700"/>
        <w:rPr>
          <w:rFonts w:asciiTheme="minorHAnsi" w:eastAsia="Times New Roman" w:hAnsiTheme="minorHAnsi" w:cstheme="minorHAnsi"/>
          <w:color w:val="auto"/>
          <w:lang w:val="en-US" w:eastAsia="de-DE"/>
        </w:rPr>
      </w:pPr>
      <w:r w:rsidRPr="00932DC9">
        <w:rPr>
          <w:rFonts w:asciiTheme="minorHAnsi" w:hAnsiTheme="minorHAnsi" w:cstheme="minorHAnsi"/>
          <w:color w:val="000000" w:themeColor="text1"/>
          <w:lang w:val="en-US"/>
        </w:rPr>
        <w:t>In contrast to methods previously described</w:t>
      </w:r>
      <w:r w:rsidR="009005C0">
        <w:rPr>
          <w:rFonts w:asciiTheme="minorHAnsi" w:hAnsiTheme="minorHAnsi" w:cstheme="minorHAnsi"/>
          <w:color w:val="000000" w:themeColor="text1"/>
          <w:lang w:val="en-US"/>
        </w:rPr>
        <w:t>,</w:t>
      </w:r>
      <w:r w:rsidRPr="00932DC9">
        <w:rPr>
          <w:rFonts w:asciiTheme="minorHAnsi" w:hAnsiTheme="minorHAnsi" w:cstheme="minorHAnsi"/>
          <w:color w:val="000000" w:themeColor="text1"/>
          <w:lang w:val="en-US"/>
        </w:rPr>
        <w:t xml:space="preserve"> our method allows to quantify barrier function over time. This allows to expose organoids to additional stimuli over the course of the experiment.</w:t>
      </w:r>
    </w:p>
    <w:p w:rsidR="00932DC9" w:rsidRDefault="00D15E34" w:rsidP="00C1462F">
      <w:pPr>
        <w:spacing w:after="0" w:line="240" w:lineRule="auto"/>
        <w:rPr>
          <w:rFonts w:asciiTheme="minorHAnsi" w:eastAsia="Times New Roman" w:hAnsiTheme="minorHAnsi" w:cstheme="minorHAnsi"/>
          <w:color w:val="auto"/>
          <w:lang w:val="en-US" w:eastAsia="de-DE"/>
        </w:rPr>
      </w:pPr>
      <w:r w:rsidRPr="009005C0">
        <w:rPr>
          <w:rFonts w:asciiTheme="minorHAnsi" w:eastAsia="Times New Roman" w:hAnsiTheme="minorHAnsi" w:cstheme="minorHAnsi"/>
          <w:color w:val="auto"/>
          <w:lang w:val="en-US" w:eastAsia="de-DE"/>
        </w:rPr>
        <w:t>e) Any future applications of the technique</w:t>
      </w:r>
    </w:p>
    <w:p w:rsidR="009005C0" w:rsidRDefault="009005C0" w:rsidP="009005C0">
      <w:pPr>
        <w:spacing w:after="0" w:line="240" w:lineRule="auto"/>
        <w:ind w:left="700"/>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The fact, that the method is based on living organoids, offers opportunity to discover substances, inhibiting the breakdown of the intestinal barrier integrity.</w:t>
      </w:r>
      <w:r w:rsidR="007620AC">
        <w:rPr>
          <w:rFonts w:asciiTheme="minorHAnsi" w:eastAsia="Times New Roman" w:hAnsiTheme="minorHAnsi" w:cstheme="minorHAnsi"/>
          <w:color w:val="auto"/>
          <w:lang w:val="en-US" w:eastAsia="de-DE"/>
        </w:rPr>
        <w:t xml:space="preserve"> This passage was added to the manuscript:</w:t>
      </w:r>
    </w:p>
    <w:p w:rsidR="00957E65" w:rsidRDefault="00957E65" w:rsidP="00957E65">
      <w:pPr>
        <w:ind w:left="700"/>
        <w:rPr>
          <w:rFonts w:asciiTheme="minorHAnsi" w:hAnsiTheme="minorHAnsi" w:cstheme="minorHAnsi"/>
          <w:color w:val="000000" w:themeColor="text1"/>
          <w:lang w:val="en-US"/>
        </w:rPr>
      </w:pPr>
      <w:r w:rsidRPr="00957E65">
        <w:rPr>
          <w:rFonts w:asciiTheme="minorHAnsi" w:hAnsiTheme="minorHAnsi" w:cstheme="minorHAnsi"/>
          <w:color w:val="000000" w:themeColor="text1"/>
          <w:lang w:val="en-US"/>
        </w:rPr>
        <w:t>We applied the assay to investigate the function of IFN-</w:t>
      </w:r>
      <w:r>
        <w:rPr>
          <w:rFonts w:asciiTheme="minorHAnsi" w:hAnsiTheme="minorHAnsi" w:cstheme="minorHAnsi"/>
          <w:color w:val="000000" w:themeColor="text1"/>
        </w:rPr>
        <w:t>γ</w:t>
      </w:r>
      <w:r w:rsidRPr="00957E65">
        <w:rPr>
          <w:rFonts w:asciiTheme="minorHAnsi" w:hAnsiTheme="minorHAnsi" w:cstheme="minorHAnsi"/>
          <w:color w:val="000000" w:themeColor="text1"/>
          <w:lang w:val="en-US"/>
        </w:rPr>
        <w:t xml:space="preserve"> on the tight junction of small intestinal mouse organoids. The fact, that we analyze the barrier integrity in living organoids, offers future possibilities to apply this technique to describe inhibitors for the inflammation induced breakdown of the intestinal barrier. Substances which counteract the impaired barrier function caused by IFN-</w:t>
      </w:r>
      <w:r w:rsidRPr="001A4F07">
        <w:rPr>
          <w:rFonts w:asciiTheme="minorHAnsi" w:hAnsiTheme="minorHAnsi" w:cstheme="minorHAnsi"/>
          <w:color w:val="000000" w:themeColor="text1"/>
        </w:rPr>
        <w:t>γ</w:t>
      </w:r>
      <w:r w:rsidRPr="00957E65">
        <w:rPr>
          <w:rFonts w:asciiTheme="minorHAnsi" w:hAnsiTheme="minorHAnsi" w:cstheme="minorHAnsi"/>
          <w:color w:val="000000" w:themeColor="text1"/>
          <w:lang w:val="en-US"/>
        </w:rPr>
        <w:t xml:space="preserve"> could be candidates for the treatment of inflammatory bowel diseases, in which impaired barrier function is one of the pathogenic factors</w:t>
      </w:r>
      <w:r w:rsidRPr="001A4F07">
        <w:rPr>
          <w:rFonts w:asciiTheme="minorHAnsi" w:hAnsiTheme="minorHAnsi" w:cstheme="minorHAnsi"/>
          <w:color w:val="000000" w:themeColor="text1"/>
        </w:rPr>
        <w:fldChar w:fldCharType="begin" w:fldLock="1"/>
      </w:r>
      <w:r w:rsidRPr="00957E65">
        <w:rPr>
          <w:rFonts w:asciiTheme="minorHAnsi" w:hAnsiTheme="minorHAnsi" w:cstheme="minorHAnsi"/>
          <w:color w:val="000000" w:themeColor="text1"/>
          <w:lang w:val="en-US"/>
        </w:rPr>
        <w:instrText>ADDIN CSL_CITATION {"citationItems":[{"id":"ITEM-1","itemData":{"DOI":"10.1038/nri2653","ISBN":"14741733","ISSN":"1474-1741","PMID":"19855405","abstract":"Mucosal surfaces are lined by epithelial cells. These cells establish a barrier between sometimes hostile external environments and the internal milieu. However, mucosae are also responsible for nutrient absorption and waste secretion, which require a selectively permeable barrier. These functions place the mucosal epithelium at the centre of interactions between the mucosal immune system and luminal contents, including dietary antigens and microbial products. Recent advances have uncovered mechanisms by which the intestinal mucosal barrier is regulated in response to physiological and immunological stimuli. Here I discuss these discoveries along with evidence that this regulation shapes mucosal immune responses in the gut and, when dysfunctional, may contribute to disease.","author":[{"dropping-particle":"","family":"Turner","given":"Jerrold R","non-dropping-particle":"","parse-names":false,"suffix":""}],"container-title":"Nature reviews. Immunology","id":"ITEM-1","issue":"11","issued":{"date-parts":[["2009"]]},"page":"799-809","title":"Intestinal mucosal barrier function in health and disease.","type":"article-journal","volume":"9"},"uris":["http://www.mendeley.com/documents/?uuid=6004881c-ef47-40a7-8d89-cb7609b57056"]}],"mendeley":{"formattedCitation":"&lt;sup&gt;11&lt;/sup&gt;","plainTextFormattedCitation":"11"},"properties":{"noteIndex":0},"schema":"https://github.com/citation-style-language/schema/raw/master/csl-citation.json"}</w:instrText>
      </w:r>
      <w:r w:rsidRPr="001A4F07">
        <w:rPr>
          <w:rFonts w:asciiTheme="minorHAnsi" w:hAnsiTheme="minorHAnsi" w:cstheme="minorHAnsi"/>
          <w:color w:val="000000" w:themeColor="text1"/>
        </w:rPr>
        <w:fldChar w:fldCharType="separate"/>
      </w:r>
      <w:r w:rsidRPr="00957E65">
        <w:rPr>
          <w:rFonts w:asciiTheme="minorHAnsi" w:hAnsiTheme="minorHAnsi" w:cstheme="minorHAnsi"/>
          <w:noProof/>
          <w:color w:val="000000" w:themeColor="text1"/>
          <w:vertAlign w:val="superscript"/>
          <w:lang w:val="en-US"/>
        </w:rPr>
        <w:t>11</w:t>
      </w:r>
      <w:r w:rsidRPr="001A4F07">
        <w:rPr>
          <w:rFonts w:asciiTheme="minorHAnsi" w:hAnsiTheme="minorHAnsi" w:cstheme="minorHAnsi"/>
          <w:color w:val="000000" w:themeColor="text1"/>
        </w:rPr>
        <w:fldChar w:fldCharType="end"/>
      </w:r>
      <w:r w:rsidRPr="00957E65">
        <w:rPr>
          <w:rFonts w:asciiTheme="minorHAnsi" w:hAnsiTheme="minorHAnsi" w:cstheme="minorHAnsi"/>
          <w:color w:val="000000" w:themeColor="text1"/>
          <w:lang w:val="en-US"/>
        </w:rPr>
        <w:t xml:space="preserve">. </w:t>
      </w:r>
    </w:p>
    <w:p w:rsidR="00932DC9" w:rsidRPr="00957E65" w:rsidRDefault="00D15E34" w:rsidP="00957E65">
      <w:pPr>
        <w:keepNext/>
        <w:spacing w:line="240" w:lineRule="auto"/>
        <w:contextualSpacing/>
        <w:rPr>
          <w:rFonts w:asciiTheme="minorHAnsi" w:hAnsiTheme="minorHAnsi" w:cstheme="minorHAnsi"/>
          <w:color w:val="000000" w:themeColor="text1"/>
          <w:lang w:val="en-US"/>
        </w:rPr>
      </w:pPr>
      <w:r w:rsidRPr="00D15E34">
        <w:rPr>
          <w:rFonts w:asciiTheme="minorHAnsi" w:eastAsia="Times New Roman" w:hAnsiTheme="minorHAnsi" w:cstheme="minorHAnsi"/>
          <w:color w:val="auto"/>
          <w:lang w:val="en-US" w:eastAsia="de-DE"/>
        </w:rPr>
        <w:t>24. Please do not abbreviate the journal titles in the references section.</w:t>
      </w:r>
    </w:p>
    <w:p w:rsidR="00932DC9" w:rsidRDefault="00932DC9" w:rsidP="00957E65">
      <w:pPr>
        <w:keepNext/>
        <w:spacing w:after="0" w:line="240" w:lineRule="auto"/>
        <w:ind w:firstLine="708"/>
        <w:contextualSpacing/>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We removed all journal title abbreviations from the reference section.</w:t>
      </w:r>
    </w:p>
    <w:p w:rsidR="00932DC9" w:rsidRDefault="00D15E34" w:rsidP="00932DC9">
      <w:pPr>
        <w:spacing w:after="0" w:line="240" w:lineRule="auto"/>
        <w:ind w:firstLine="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25. Please number the citations in the reference section.</w:t>
      </w:r>
    </w:p>
    <w:p w:rsidR="00932DC9" w:rsidRDefault="00932DC9" w:rsidP="00932DC9">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Citations were numbered within the text and the reference section</w:t>
      </w:r>
      <w:r w:rsidR="00957E65">
        <w:rPr>
          <w:rFonts w:asciiTheme="minorHAnsi" w:eastAsia="Times New Roman" w:hAnsiTheme="minorHAnsi" w:cstheme="minorHAnsi"/>
          <w:color w:val="auto"/>
          <w:lang w:val="en-US" w:eastAsia="de-DE"/>
        </w:rPr>
        <w:t>.</w:t>
      </w:r>
    </w:p>
    <w:p w:rsidR="00932DC9" w:rsidRDefault="00D15E34" w:rsidP="00932DC9">
      <w:pPr>
        <w:spacing w:after="0" w:line="240" w:lineRule="auto"/>
        <w:ind w:firstLine="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 xml:space="preserve">26. Please revise the table of the essential supplies, reagents, and equipment. The table should include the name, company, and catalog number of all relevant materials in separate columns in an </w:t>
      </w:r>
      <w:proofErr w:type="spellStart"/>
      <w:r w:rsidRPr="00D15E34">
        <w:rPr>
          <w:rFonts w:asciiTheme="minorHAnsi" w:eastAsia="Times New Roman" w:hAnsiTheme="minorHAnsi" w:cstheme="minorHAnsi"/>
          <w:color w:val="auto"/>
          <w:lang w:val="en-US" w:eastAsia="de-DE"/>
        </w:rPr>
        <w:t>xls</w:t>
      </w:r>
      <w:proofErr w:type="spellEnd"/>
      <w:r w:rsidRPr="00D15E34">
        <w:rPr>
          <w:rFonts w:asciiTheme="minorHAnsi" w:eastAsia="Times New Roman" w:hAnsiTheme="minorHAnsi" w:cstheme="minorHAnsi"/>
          <w:color w:val="auto"/>
          <w:lang w:val="en-US" w:eastAsia="de-DE"/>
        </w:rPr>
        <w:t>/</w:t>
      </w:r>
      <w:proofErr w:type="spellStart"/>
      <w:r w:rsidRPr="00D15E34">
        <w:rPr>
          <w:rFonts w:asciiTheme="minorHAnsi" w:eastAsia="Times New Roman" w:hAnsiTheme="minorHAnsi" w:cstheme="minorHAnsi"/>
          <w:color w:val="auto"/>
          <w:lang w:val="en-US" w:eastAsia="de-DE"/>
        </w:rPr>
        <w:t>xlsx</w:t>
      </w:r>
      <w:proofErr w:type="spellEnd"/>
      <w:r w:rsidRPr="00D15E34">
        <w:rPr>
          <w:rFonts w:asciiTheme="minorHAnsi" w:eastAsia="Times New Roman" w:hAnsiTheme="minorHAnsi" w:cstheme="minorHAnsi"/>
          <w:color w:val="auto"/>
          <w:lang w:val="en-US" w:eastAsia="de-DE"/>
        </w:rPr>
        <w:t xml:space="preserve"> file. Please remove trademark (™) and registered (®) symbols from the Table of Equipment and Materials and sort the table in alphabetical order.</w:t>
      </w:r>
    </w:p>
    <w:p w:rsidR="00932DC9" w:rsidRDefault="00932DC9" w:rsidP="00932DC9">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Table of materials was revised and </w:t>
      </w:r>
      <w:r w:rsidR="00957E65">
        <w:rPr>
          <w:rFonts w:asciiTheme="minorHAnsi" w:eastAsia="Times New Roman" w:hAnsiTheme="minorHAnsi" w:cstheme="minorHAnsi"/>
          <w:color w:val="auto"/>
          <w:lang w:val="en-US" w:eastAsia="de-DE"/>
        </w:rPr>
        <w:t xml:space="preserve">indicated </w:t>
      </w:r>
      <w:r>
        <w:rPr>
          <w:rFonts w:asciiTheme="minorHAnsi" w:eastAsia="Times New Roman" w:hAnsiTheme="minorHAnsi" w:cstheme="minorHAnsi"/>
          <w:color w:val="auto"/>
          <w:lang w:val="en-US" w:eastAsia="de-DE"/>
        </w:rPr>
        <w:t>symbols were removed.</w:t>
      </w:r>
      <w:r w:rsidR="00D15E34" w:rsidRPr="00D15E34">
        <w:rPr>
          <w:rFonts w:asciiTheme="minorHAnsi" w:eastAsia="Times New Roman" w:hAnsiTheme="minorHAnsi" w:cstheme="minorHAnsi"/>
          <w:color w:val="auto"/>
          <w:lang w:val="en-US" w:eastAsia="de-DE"/>
        </w:rPr>
        <w:br/>
      </w:r>
      <w:r w:rsidR="00D15E34" w:rsidRPr="00D15E34">
        <w:rPr>
          <w:rFonts w:asciiTheme="minorHAnsi" w:eastAsia="Times New Roman" w:hAnsiTheme="minorHAnsi" w:cstheme="minorHAnsi"/>
          <w:color w:val="auto"/>
          <w:lang w:val="en-US" w:eastAsia="de-DE"/>
        </w:rPr>
        <w:br/>
      </w:r>
      <w:r w:rsidR="00D15E34" w:rsidRPr="00D15E34">
        <w:rPr>
          <w:rFonts w:asciiTheme="minorHAnsi" w:eastAsia="Times New Roman" w:hAnsiTheme="minorHAnsi" w:cstheme="minorHAnsi"/>
          <w:color w:val="auto"/>
          <w:lang w:val="en-US" w:eastAsia="de-DE"/>
        </w:rPr>
        <w:br/>
      </w:r>
      <w:r w:rsidR="00D15E34" w:rsidRPr="00D15E34">
        <w:rPr>
          <w:rFonts w:asciiTheme="minorHAnsi" w:eastAsia="Times New Roman" w:hAnsiTheme="minorHAnsi" w:cstheme="minorHAnsi"/>
          <w:b/>
          <w:bCs/>
          <w:color w:val="auto"/>
          <w:lang w:val="en-US" w:eastAsia="de-DE"/>
        </w:rPr>
        <w:t>Reviewers' comments:</w:t>
      </w:r>
      <w:r w:rsidR="00D15E34" w:rsidRPr="00D15E34">
        <w:rPr>
          <w:rFonts w:asciiTheme="minorHAnsi" w:eastAsia="Times New Roman" w:hAnsiTheme="minorHAnsi" w:cstheme="minorHAnsi"/>
          <w:color w:val="auto"/>
          <w:lang w:val="en-US" w:eastAsia="de-DE"/>
        </w:rPr>
        <w:br/>
      </w:r>
      <w:r w:rsidR="00D15E34" w:rsidRPr="00D15E34">
        <w:rPr>
          <w:rFonts w:asciiTheme="minorHAnsi" w:eastAsia="Times New Roman" w:hAnsiTheme="minorHAnsi" w:cstheme="minorHAnsi"/>
          <w:b/>
          <w:bCs/>
          <w:color w:val="auto"/>
          <w:lang w:val="en-US" w:eastAsia="de-DE"/>
        </w:rPr>
        <w:t xml:space="preserve">Reviewer #1: </w:t>
      </w:r>
      <w:r w:rsidR="00D15E34" w:rsidRPr="00D15E34">
        <w:rPr>
          <w:rFonts w:asciiTheme="minorHAnsi" w:eastAsia="Times New Roman" w:hAnsiTheme="minorHAnsi" w:cstheme="minorHAnsi"/>
          <w:color w:val="auto"/>
          <w:lang w:val="en-US" w:eastAsia="de-DE"/>
        </w:rPr>
        <w:br/>
        <w:t>* Summary</w:t>
      </w:r>
      <w:r w:rsidR="00D15E34" w:rsidRPr="00D15E34">
        <w:rPr>
          <w:rFonts w:asciiTheme="minorHAnsi" w:eastAsia="Times New Roman" w:hAnsiTheme="minorHAnsi" w:cstheme="minorHAnsi"/>
          <w:color w:val="auto"/>
          <w:lang w:val="en-US" w:eastAsia="de-DE"/>
        </w:rPr>
        <w:br/>
        <w:t xml:space="preserve">In the manuscript "Investigating intestinal barrier breakdown in living organoids", </w:t>
      </w:r>
      <w:proofErr w:type="spellStart"/>
      <w:r w:rsidR="00D15E34" w:rsidRPr="00D15E34">
        <w:rPr>
          <w:rFonts w:asciiTheme="minorHAnsi" w:eastAsia="Times New Roman" w:hAnsiTheme="minorHAnsi" w:cstheme="minorHAnsi"/>
          <w:color w:val="auto"/>
          <w:lang w:val="en-US" w:eastAsia="de-DE"/>
        </w:rPr>
        <w:t>Barenbacher</w:t>
      </w:r>
      <w:proofErr w:type="spellEnd"/>
      <w:r w:rsidR="00D15E34" w:rsidRPr="00D15E34">
        <w:rPr>
          <w:rFonts w:asciiTheme="minorHAnsi" w:eastAsia="Times New Roman" w:hAnsiTheme="minorHAnsi" w:cstheme="minorHAnsi"/>
          <w:color w:val="auto"/>
          <w:lang w:val="en-US" w:eastAsia="de-DE"/>
        </w:rPr>
        <w:t xml:space="preserve"> et al. describe a method of quantitatively measuring non-specific permeability of the intestinal epithelial barrier in tissue-derived murine intestinal organoids. The authors present data demonstrating that IFN-induced permeability is abrogated in IFN receptor deficient intestinal organoids. The authors suggest that this method offers improved throughput compared to other previously reported methods. Overall, the protocol is clearly described and the data is well presented.</w:t>
      </w:r>
      <w:r w:rsidR="00D15E34" w:rsidRPr="00D15E34">
        <w:rPr>
          <w:rFonts w:asciiTheme="minorHAnsi" w:eastAsia="Times New Roman" w:hAnsiTheme="minorHAnsi" w:cstheme="minorHAnsi"/>
          <w:color w:val="auto"/>
          <w:lang w:val="en-US" w:eastAsia="de-DE"/>
        </w:rPr>
        <w:br/>
      </w:r>
      <w:r w:rsidR="00D15E34" w:rsidRPr="00D15E34">
        <w:rPr>
          <w:rFonts w:asciiTheme="minorHAnsi" w:eastAsia="Times New Roman" w:hAnsiTheme="minorHAnsi" w:cstheme="minorHAnsi"/>
          <w:color w:val="auto"/>
          <w:lang w:val="en-US" w:eastAsia="de-DE"/>
        </w:rPr>
        <w:br/>
        <w:t>* Major issues</w:t>
      </w:r>
      <w:r w:rsidR="00D15E34" w:rsidRPr="00D15E34">
        <w:rPr>
          <w:rFonts w:asciiTheme="minorHAnsi" w:eastAsia="Times New Roman" w:hAnsiTheme="minorHAnsi" w:cstheme="minorHAnsi"/>
          <w:color w:val="auto"/>
          <w:lang w:val="en-US" w:eastAsia="de-DE"/>
        </w:rPr>
        <w:br/>
      </w:r>
      <w:r w:rsidR="00D15E34" w:rsidRPr="00D15E34">
        <w:rPr>
          <w:rFonts w:asciiTheme="minorHAnsi" w:eastAsia="Times New Roman" w:hAnsiTheme="minorHAnsi" w:cstheme="minorHAnsi"/>
          <w:color w:val="auto"/>
          <w:lang w:val="en-US" w:eastAsia="de-DE"/>
        </w:rPr>
        <w:lastRenderedPageBreak/>
        <w:t>The authors make it a point to refer to this method as "medium throughput", however there are several steps that I think significantly impair throughput and rely on subjective or manual interpretation.</w:t>
      </w:r>
    </w:p>
    <w:p w:rsidR="00932DC9" w:rsidRDefault="00957E65" w:rsidP="00932DC9">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The term “medium throughput” was removed from the manuscript.</w:t>
      </w:r>
      <w:r w:rsidR="00D15E34" w:rsidRPr="00D15E34">
        <w:rPr>
          <w:rFonts w:asciiTheme="minorHAnsi" w:eastAsia="Times New Roman" w:hAnsiTheme="minorHAnsi" w:cstheme="minorHAnsi"/>
          <w:color w:val="auto"/>
          <w:lang w:val="en-US" w:eastAsia="de-DE"/>
        </w:rPr>
        <w:br/>
        <w:t>- First, step 2.7 advises to replace organoids with high autofluorescence. High autofluorescence is not defined and no examples are given. How is this done uniformly across experiments? More guidance is needed on this issue.</w:t>
      </w:r>
    </w:p>
    <w:p w:rsidR="00932DC9" w:rsidRDefault="00932DC9" w:rsidP="00932DC9">
      <w:pPr>
        <w:spacing w:after="0" w:line="240" w:lineRule="auto"/>
        <w:ind w:left="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We added fluorescent images to enable troubleshooting and to depict autofluorescence within the sample. </w:t>
      </w:r>
    </w:p>
    <w:p w:rsidR="00932DC9" w:rsidRDefault="00D15E34" w:rsidP="00932DC9">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 xml:space="preserve">- Second, data analysis (3) in ImageJ is completely dependent on manual operation of the software. Working with the recommended </w:t>
      </w:r>
      <w:proofErr w:type="gramStart"/>
      <w:r w:rsidRPr="00D15E34">
        <w:rPr>
          <w:rFonts w:asciiTheme="minorHAnsi" w:eastAsia="Times New Roman" w:hAnsiTheme="minorHAnsi" w:cstheme="minorHAnsi"/>
          <w:color w:val="auto"/>
          <w:lang w:val="en-US" w:eastAsia="de-DE"/>
        </w:rPr>
        <w:t>5 minute</w:t>
      </w:r>
      <w:proofErr w:type="gramEnd"/>
      <w:r w:rsidRPr="00D15E34">
        <w:rPr>
          <w:rFonts w:asciiTheme="minorHAnsi" w:eastAsia="Times New Roman" w:hAnsiTheme="minorHAnsi" w:cstheme="minorHAnsi"/>
          <w:color w:val="auto"/>
          <w:lang w:val="en-US" w:eastAsia="de-DE"/>
        </w:rPr>
        <w:t xml:space="preserve"> intervals and considering biological and technical replicates, even a short 70 minute experiment with just a few groups such as that the example given would take a significant amount of time to compile. Larger screens would be prohibitively time consuming. ImageJ has an entire macro programming language for automating these kinds of analyses. This type of approach not only greatly enhances throughput, it also provides a structure for documented reproducibility and consistency of application in image analysis. The authors should strongly consider developing an ImageJ macro for automating image analysis, and share source data demonstrating this approach.</w:t>
      </w:r>
    </w:p>
    <w:p w:rsidR="00571877" w:rsidRDefault="00932DC9" w:rsidP="00571877">
      <w:pPr>
        <w:spacing w:after="0" w:line="240" w:lineRule="auto"/>
        <w:ind w:left="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The 5 min intervals were chosen to follow the accumulation of the fluorescent marker over time. For the measurement of </w:t>
      </w:r>
      <w:r w:rsidR="00571877">
        <w:rPr>
          <w:rFonts w:asciiTheme="minorHAnsi" w:eastAsia="Times New Roman" w:hAnsiTheme="minorHAnsi" w:cstheme="minorHAnsi"/>
          <w:color w:val="auto"/>
          <w:lang w:val="en-US" w:eastAsia="de-DE"/>
        </w:rPr>
        <w:t>barrier integrity, it is sufficient to measure fluorescence before and 60 minutes after the addition of the dye. This reduces the number of images and also the effort for image analysis. We added this helpful comment to the protocol:</w:t>
      </w:r>
    </w:p>
    <w:p w:rsidR="00571877" w:rsidRDefault="00571877" w:rsidP="00571877">
      <w:pPr>
        <w:ind w:left="708"/>
        <w:rPr>
          <w:rFonts w:asciiTheme="minorHAnsi" w:hAnsiTheme="minorHAnsi" w:cstheme="minorHAnsi"/>
          <w:color w:val="auto"/>
          <w:lang w:val="en-GB"/>
        </w:rPr>
      </w:pPr>
      <w:r w:rsidRPr="00571877">
        <w:rPr>
          <w:rFonts w:asciiTheme="minorHAnsi" w:hAnsiTheme="minorHAnsi" w:cstheme="minorHAnsi"/>
          <w:color w:val="auto"/>
          <w:lang w:val="en-GB"/>
        </w:rPr>
        <w:t>NOTE: We imaged the organoids with an interval of 5 minutes, to visualize the LY uptake over time. To measure intestinal barrier breakdown, it is sufficient to record the fluorescence before and 60 minutes after LY addition and once again 10 min after the addition of EGTA.</w:t>
      </w:r>
      <w:r>
        <w:rPr>
          <w:rFonts w:asciiTheme="minorHAnsi" w:hAnsiTheme="minorHAnsi" w:cstheme="minorHAnsi"/>
          <w:color w:val="auto"/>
          <w:lang w:val="en-GB"/>
        </w:rPr>
        <w:t xml:space="preserve"> </w:t>
      </w:r>
    </w:p>
    <w:p w:rsidR="00571877" w:rsidRPr="001F7F9E" w:rsidRDefault="00571877" w:rsidP="001F7F9E">
      <w:pPr>
        <w:ind w:left="708"/>
        <w:rPr>
          <w:rFonts w:asciiTheme="minorHAnsi" w:hAnsiTheme="minorHAnsi" w:cstheme="minorHAnsi"/>
          <w:color w:val="auto"/>
          <w:lang w:val="en-GB"/>
        </w:rPr>
      </w:pPr>
      <w:r>
        <w:rPr>
          <w:rFonts w:asciiTheme="minorHAnsi" w:hAnsiTheme="minorHAnsi" w:cstheme="minorHAnsi"/>
          <w:color w:val="auto"/>
          <w:lang w:val="en-GB"/>
        </w:rPr>
        <w:t>The lateral movement of the organoids within the imaging period of 1 hour and changes of the structure, required the positioning of the respective ROIs by hand. This prevented us from developing an automated ImageJ macro for the automated analysis. This would</w:t>
      </w:r>
      <w:r w:rsidR="001F7F9E">
        <w:rPr>
          <w:rFonts w:asciiTheme="minorHAnsi" w:hAnsiTheme="minorHAnsi" w:cstheme="minorHAnsi"/>
          <w:color w:val="auto"/>
          <w:lang w:val="en-GB"/>
        </w:rPr>
        <w:t xml:space="preserve"> clearly</w:t>
      </w:r>
      <w:r>
        <w:rPr>
          <w:rFonts w:asciiTheme="minorHAnsi" w:hAnsiTheme="minorHAnsi" w:cstheme="minorHAnsi"/>
          <w:color w:val="auto"/>
          <w:lang w:val="en-GB"/>
        </w:rPr>
        <w:t xml:space="preserve"> increase the throughput of our method</w:t>
      </w:r>
      <w:r w:rsidR="001F7F9E">
        <w:rPr>
          <w:rFonts w:asciiTheme="minorHAnsi" w:hAnsiTheme="minorHAnsi" w:cstheme="minorHAnsi"/>
          <w:color w:val="auto"/>
          <w:lang w:val="en-GB"/>
        </w:rPr>
        <w:t>.</w:t>
      </w:r>
    </w:p>
    <w:p w:rsidR="001F7F9E" w:rsidRDefault="00D15E34" w:rsidP="00571877">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 Minor Issues</w:t>
      </w:r>
      <w:r w:rsidRPr="00D15E34">
        <w:rPr>
          <w:rFonts w:asciiTheme="minorHAnsi" w:eastAsia="Times New Roman" w:hAnsiTheme="minorHAnsi" w:cstheme="minorHAnsi"/>
          <w:color w:val="auto"/>
          <w:lang w:val="en-US" w:eastAsia="de-DE"/>
        </w:rPr>
        <w:br/>
        <w:t>- The authors should justify why they used Lucifer Yellow. Could other fluorescent markers be used?</w:t>
      </w:r>
    </w:p>
    <w:p w:rsidR="001F7F9E" w:rsidRDefault="001F7F9E" w:rsidP="001F7F9E">
      <w:pPr>
        <w:spacing w:after="0" w:line="240" w:lineRule="auto"/>
        <w:ind w:left="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We discussed this issue within the text. The selection of the dye should be done in accordance with the scientific question.</w:t>
      </w:r>
    </w:p>
    <w:p w:rsidR="001F7F9E" w:rsidRDefault="00D15E34" w:rsidP="001F7F9E">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 In a previous publication by Leslie et al. Infect Immun. 2015 Jan;83(1):138-45, a highly similar "outside in" strategy for measuring epithelial barrier permeability in organoids was applied. The authors should make mention of this paper and draw contrasts with their method.</w:t>
      </w:r>
    </w:p>
    <w:p w:rsidR="001F7F9E" w:rsidRDefault="001F7F9E" w:rsidP="001F7F9E">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We discussed our results in the context of Leslie et al., 2015: </w:t>
      </w:r>
    </w:p>
    <w:p w:rsidR="001F7F9E" w:rsidRDefault="001F7F9E" w:rsidP="001F7F9E">
      <w:pPr>
        <w:spacing w:after="0" w:line="240" w:lineRule="auto"/>
        <w:ind w:left="708"/>
        <w:rPr>
          <w:rFonts w:asciiTheme="minorHAnsi" w:hAnsiTheme="minorHAnsi" w:cstheme="minorHAnsi"/>
          <w:color w:val="000000" w:themeColor="text1"/>
          <w:lang w:val="en-US"/>
        </w:rPr>
      </w:pPr>
      <w:r w:rsidRPr="001F7F9E">
        <w:rPr>
          <w:rFonts w:asciiTheme="minorHAnsi" w:hAnsiTheme="minorHAnsi" w:cstheme="minorHAnsi"/>
          <w:color w:val="000000" w:themeColor="text1"/>
          <w:lang w:val="en-US"/>
        </w:rPr>
        <w:t>In contrast to methods previously described</w:t>
      </w:r>
      <w:r>
        <w:rPr>
          <w:rFonts w:asciiTheme="minorHAnsi" w:hAnsiTheme="minorHAnsi" w:cstheme="minorHAnsi"/>
          <w:color w:val="000000" w:themeColor="text1"/>
        </w:rPr>
        <w:fldChar w:fldCharType="begin" w:fldLock="1"/>
      </w:r>
      <w:r w:rsidRPr="001F7F9E">
        <w:rPr>
          <w:rFonts w:asciiTheme="minorHAnsi" w:hAnsiTheme="minorHAnsi" w:cstheme="minorHAnsi"/>
          <w:color w:val="000000" w:themeColor="text1"/>
          <w:lang w:val="en-US"/>
        </w:rPr>
        <w:instrText>ADDIN CSL_CITATION {"citationItems":[{"id":"ITEM-1","itemData":{"DOI":"10.1128/IAI.02561-14","ISBN":"1098-5522","PMID":"25312952","abstract":"Clostridium difficile is the leading cause of infectious nosocomial diarrhea. The pathogenesis of C. difficile infection (CDI) results from the interactions between the pathogen, intestinal epithelium, host immune system, and gastrointestinal microbiota. Previous studies of the host-pathogen interaction in CDI have utilized either simple cell monolayers or in vivo models. While much has been learned by utilizing these approaches, little is known about the direct interaction of the bacterium with a complex host epithelium. Here, we asked if human intestinal organoids (HIOs), which are derived from pluripotent stem cells and demonstrate small intestinal morphology and physiology, could be used to study the pathogenesis of the obligate anaerobe C. difficile. Vegetative C. difficile, microinjected into the lumen of HIOs, persisted in a viable state for up to 12 h. Upon colonization with C. difficile VPI 10463, the HIO epithelium is markedly disrupted, resulting in the loss of paracellular barrier function. Since similar effects were not observed when HIOs were colonized with the nontoxigenic C. difficile strain F200, we directly tested the role of toxin using TcdA and TcdB purified from VPI 10463. We show that the injection of TcdA replicates the disruption of the epithelial barrier function and structure observed in HIOs colonized with viable C. difficile.","author":[{"dropping-particle":"","family":"Leslie","given":"J L","non-dropping-particle":"","parse-names":false,"suffix":""},{"dropping-particle":"","family":"Huang","given":"S","non-dropping-particle":"","parse-names":false,"suffix":""},{"dropping-particle":"","family":"Opp","given":"J S","non-dropping-particle":"","parse-names":false,"suffix":""},{"dropping-particle":"","family":"Nagy","given":"M S","non-dropping-particle":"","parse-names":false,"suffix":""},{"dropping-particle":"","family":"Kobayashi","given":"M","non-dropping-particle":"","parse-names":false,"suffix":""},{"dropping-particle":"","family":"Young","given":"V B","non-dropping-particle":"","parse-names":false,"suffix":""},{"dropping-particle":"","family":"Spence","given":"J R","non-dropping-particle":"","parse-names":false,"suffix":""}],"container-title":"Infect Immun","id":"ITEM-1","issue":"1","issued":{"date-parts":[["2015"]]},"language":"eng","page":"138-145","title":"Persistence and toxin production by Clostridium difficile within human intestinal organoids result in disruption of epithelial paracellular barrier function","type":"article-journal","volume":"83"},"uris":["http://www.mendeley.com/documents/?uuid=55d430b0-557c-4d1e-a103-1e438eea5085"]},{"id":"ITEM-2","itemData":{"DOI":"10.1038/srep16831","ISSN":"2045-2322","abstract":"Intestinal organoids for assessing nutrient transport, sensing and incretin secretion","author":[{"dropping-partic</w:instrText>
      </w:r>
      <w:r>
        <w:rPr>
          <w:rFonts w:asciiTheme="minorHAnsi" w:hAnsiTheme="minorHAnsi" w:cstheme="minorHAnsi"/>
          <w:color w:val="000000" w:themeColor="text1"/>
        </w:rPr>
        <w:instrText>le":"","family":"Zietek","given":"Tamara","non-dropping-particle":"","parse-names":false,"suffix":""},{"dropping-particle":"","family":"Rath","given":"Eva","non-dropping-particle":"","parse-names":false,"suffix":""},{"dropping-particle":"","family":"Haller","given":"Dirk","non-dropping-particle":"","parse-names":false,"suffix":""},{"dropping-particle":"","family":"Daniel","given":"Hannelore","non-dropping-particle":"","parse-names":false,"suffix":""}],"container-title":"Scientific Reports","id":"ITEM-2","issue":"1","issued":{"date-parts":[["2015","12","19"]]},"page":"16831","publisher":"Nature Publishing Group","title":"Intestinal organoids for assessing nutrient transport, sensing and incretin secretion","type":"article-journal","volume":"5"},"uris":["http://www.mendeley.com/documents/?uuid=3deb26cf-0b81-390a-b9aa-57318da31e0d"]},{"id":"ITEM-3","itemData":{"DOI":"10.1186/s12915-018-0481-z","ISSN":"1741-7007","PMID":"29391007","abstract":"BACKGROUND Mammalian small intestinal tight junctions (TJ) link epithelial cells to one another and function as a permselective barrier, strictly modulating the passage of ions and macromolecules through the pore and leak pathways, respectively, thereby preventing the absorption of harmful compounds and microbes while allowing regulated transport of nutrients and electrolytes. Small intestinal epithelial permeability is ascribed primarily to the properties of TJs between adjoining enterocytes (ENTs), because there is almost no information on TJ composition and the paracellular permeability of nonenterocyte cell types that constitute a small but significant fraction of the intestinal epithelia. RESULTS Here we directed murine intestinal crypts to form specialized organoids highly enriched in intestinal stem cells (ISCs), absorptive ENTs, secretory goblet cells, or Paneth cells. The morphological and morphometric characteristics of these cells in organoids were similar to those in vivo. The expression of certain TJ proteins varied with cell type: occludin and tricellulin levels were high in both ISCs and Paneth cells, while claudin-1, -2, and -7 expression was greatest in Paneth cells, ISCs, and ENTs, respectively. In contrast, the distribution of claudin-15, zonula occludens 1 (ZO-1), and E-cadherin was relatively homogeneous. E-cadherin and claudin-7 marked mainly the basolateral membrane, while claudin-2, ZO-1, and occludin resided in the apical membrane. Remarkably, organoids enriched in ENTs or goblet cells were over threefold more permeable to 4 and 10 kDa dextran compared to those containing stem and Paneth cells. The TJ-regulator larazotide prevented the approximately tenfold increases in dextran flux induced by the TJ-disrupter AT1002 into organoids of different cell types, indicating that this ZO toxin nonselectively increases permeability. Forced dedifferentiation of mature ENTs results in the reacquisition of ISC-like characteristics in TJ composition and dextran permeability, suggesting that the post-differentiation properties of TJs are not hardwired. CONCLUSIONS Differentiation of adult intestinal stem cells into mature secretory and absorptive cell types causes marked, but potentially reversible, changes in TJ composition, resulting in enhanced macromolecular permeability of the TJ leak pathway between ENTs and between goblet cells. This work advances our understanding of how cell differentiation affects the paracellular pathway of epithelia.","author":[{"dropping-particle":"","family":"Pearce","given":"Sarah C.","non-dropping-particle":"","parse-names":false,"suffix":""},{"dropping-particle":"","family":"Al-Jawadi","given":"Arwa","non-dropping-particle":"","parse-names":false,"suffix":""},{"dropping-particle":"","family":"Kishida","given":"Kunihiro","non-dropping-particle":"","parse-names":false,"suffix":""},{"dropping-particle":"","family":"Yu","given":"Shiyan","non-dropping-particle":"","parse-names":false,"suffix":""},{"dropping-particle":"","family":"Hu","given":"Madeleine","non-dropping-particle":"","parse-names":false,"suffix":""},{"dropping-particle":"","family":"Fritzky","given":"Luke F.","non-dropping-particle":"","parse-names":false,"suffix":""},{"dropping-particle":"","family":"Edelblum","given":"Karen L.","non-dropping-particle":"","parse-names":false,"suffix":""},{"dropping-particle":"","family":"Gao","given":"Nan","non-dropping-particle":"","parse-names":false,"suffix":""},{"dropping-particle":"","family":"Ferraris","given":"Ronaldo P.","non-dropping-particle":"","parse-names":false,"suffix":""}],"container-title":"BMC Biology","id":"ITEM-3","issue":"1","issued":{"date-parts":[["2018","12","1"]]},"page":"19","publisher":"BioMed Central","title":"Marked differences in tight junction composition and macromolecular permeability among different intestinal cell types","type":"article-journal","volume":"16"},"uris":["http://www.mendeley.com/documents/?uuid=f2046ce1-92c6-32b6-9940-1a66d9d2463f"]},{"id":"ITEM-4","itemData":{"DOI":"10.3791/56960","ISSN":"1940-087X","PMID":"29286482","abstract":"Advances in 3D culture of intestinal tissues obtained through biopsy or generated from pluripotent stem cells via directed differentiation, have resulted in sophisticated in vitro models of the intestinal mucosa. Leveraging these emerging model systems will require adaptation of tools and techniques developed for 2D culture systems and animals. Here, we describe a technique for measuring epithelial barrier permeability in human intestinal organoids in real-time. This is accomplished by microinjection of fluorescently-labeled dextran and imaging on an inverted microscope fitted with epifluorescent filters. Real-time measurement of the barrier permeability in intestinal organoids facilitates the generation of high-resolution temporal data in human intestinal epithelial tissue, although this technique can also be applied to fixed timepoint imaging approaches. This protocol is readily adaptable for the measurement of epithelial barrier permeability following exposure to pharmacologic agents, bacterial products or toxins</w:instrText>
      </w:r>
      <w:r w:rsidRPr="001F7F9E">
        <w:rPr>
          <w:rFonts w:asciiTheme="minorHAnsi" w:hAnsiTheme="minorHAnsi" w:cstheme="minorHAnsi"/>
          <w:color w:val="000000" w:themeColor="text1"/>
          <w:lang w:val="en-US"/>
        </w:rPr>
        <w:instrText>, or live microorganisms. With minor modifications, this protocol can also serve as a general primer on microinjection of intestinal organoids and users may choose to supplement this protocol with additional or alternative downstream applications following microinjection.","author":[{"dropping-particle":"","family":"Hill","given":"David R","non-dropping-particle":"","parse-names":false,"suffix":""},{"dropping-particle":"","family":"Huang","given":"Sha","non-dropping-particle":"","parse-names":false,"suffix":""},{"dropping-particle":"","family":"Tsai","given":"Yu-Hwai","non-dropping-particle":"","parse-names":false,"suffix":""},{"dropping-particle":"","family":"Spence","given":"Jason R","non-dropping-particle":"","parse-names":false,"suffix":""},{"dropping-particle":"","family":"Young","given":"Vincent B","non-dropping-particle":"","parse-names":false,"suffix":""}],"container-title":"Journal of visualized experiments : JoVE","id":"ITEM-4","issue":"130","issued":{"date-parts":[["2017"]]},"publisher":"MyJoVE Corporation","title":"Real-time Measurement of Epithelial Barrier Permeability in Human Intestinal Organoids.","type":"article-journal"},"uris":["http://www.mendeley.com/documents/?uuid=0d62453d-b4bb-301e-8039-df714aaface9"]}],"mendeley":{"formattedCitation":"&lt;sup&gt;4–7&lt;/sup&gt;","plainTextFormattedCitation":"4–7","previouslyFormattedCitation":"&lt;sup&gt;4–7&lt;/sup&gt;"},"properties":{"noteIndex":0},"schema":"https://github.com/citation-style-language/schema/raw/master/csl-citation.json"}</w:instrText>
      </w:r>
      <w:r>
        <w:rPr>
          <w:rFonts w:asciiTheme="minorHAnsi" w:hAnsiTheme="minorHAnsi" w:cstheme="minorHAnsi"/>
          <w:color w:val="000000" w:themeColor="text1"/>
        </w:rPr>
        <w:fldChar w:fldCharType="separate"/>
      </w:r>
      <w:r w:rsidRPr="001F7F9E">
        <w:rPr>
          <w:rFonts w:asciiTheme="minorHAnsi" w:hAnsiTheme="minorHAnsi" w:cstheme="minorHAnsi"/>
          <w:noProof/>
          <w:color w:val="000000" w:themeColor="text1"/>
          <w:vertAlign w:val="superscript"/>
          <w:lang w:val="en-US"/>
        </w:rPr>
        <w:t>4–7</w:t>
      </w:r>
      <w:r>
        <w:rPr>
          <w:rFonts w:asciiTheme="minorHAnsi" w:hAnsiTheme="minorHAnsi" w:cstheme="minorHAnsi"/>
          <w:color w:val="000000" w:themeColor="text1"/>
        </w:rPr>
        <w:fldChar w:fldCharType="end"/>
      </w:r>
      <w:r w:rsidRPr="001F7F9E">
        <w:rPr>
          <w:rFonts w:asciiTheme="minorHAnsi" w:hAnsiTheme="minorHAnsi" w:cstheme="minorHAnsi"/>
          <w:color w:val="000000" w:themeColor="text1"/>
          <w:lang w:val="en-US"/>
        </w:rPr>
        <w:t xml:space="preserve"> our method allows to quantify barrier function over time. This allows to expose organoids to additional stimuli over the course of the experiment.</w:t>
      </w:r>
    </w:p>
    <w:p w:rsidR="001F7F9E" w:rsidRDefault="00D15E34" w:rsidP="001F7F9E">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 Line 32: The statement "monolayer cell cultures are dissected" is unclear.</w:t>
      </w:r>
    </w:p>
    <w:p w:rsidR="001F7F9E" w:rsidRDefault="001F7F9E" w:rsidP="001F7F9E">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We removed the statement:</w:t>
      </w:r>
    </w:p>
    <w:p w:rsidR="001F7F9E" w:rsidRDefault="001F7F9E" w:rsidP="001F7F9E">
      <w:pPr>
        <w:spacing w:after="0" w:line="240" w:lineRule="auto"/>
        <w:ind w:left="708"/>
        <w:rPr>
          <w:rFonts w:asciiTheme="minorHAnsi" w:eastAsia="Times New Roman" w:hAnsiTheme="minorHAnsi" w:cstheme="minorHAnsi"/>
          <w:color w:val="auto"/>
          <w:lang w:val="en-US" w:eastAsia="de-DE"/>
        </w:rPr>
      </w:pPr>
      <w:r w:rsidRPr="001F7F9E">
        <w:rPr>
          <w:rFonts w:asciiTheme="minorHAnsi" w:hAnsiTheme="minorHAnsi" w:cstheme="minorHAnsi"/>
          <w:color w:val="000000" w:themeColor="text1"/>
          <w:lang w:val="en-US"/>
        </w:rPr>
        <w:t>Moreover, monolayer cell cultures are good in-vitro-model systems but do not represent the complex cellular differentiation processes and functions, which rely on the three-dimensional structure</w:t>
      </w:r>
      <w:r w:rsidRPr="001F7F9E">
        <w:rPr>
          <w:rFonts w:asciiTheme="minorHAnsi" w:hAnsiTheme="minorHAnsi" w:cstheme="minorHAnsi"/>
          <w:i/>
          <w:color w:val="000000" w:themeColor="text1"/>
          <w:lang w:val="en-US"/>
        </w:rPr>
        <w:t>.</w:t>
      </w:r>
    </w:p>
    <w:p w:rsidR="001F7F9E" w:rsidRDefault="00D15E34" w:rsidP="001F7F9E">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 Line 55: The statement "These systems are good to assess and enable medium throughput but lack many features of primary cells..." is poorly worded. It's not at all clear what makes these systems "good to assess" or what you mean by "medium throughput".</w:t>
      </w:r>
    </w:p>
    <w:p w:rsidR="001F7F9E" w:rsidRDefault="001F7F9E" w:rsidP="001F7F9E">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lastRenderedPageBreak/>
        <w:t>We changed the statement</w:t>
      </w:r>
      <w:r w:rsidR="006359F2">
        <w:rPr>
          <w:rFonts w:asciiTheme="minorHAnsi" w:eastAsia="Times New Roman" w:hAnsiTheme="minorHAnsi" w:cstheme="minorHAnsi"/>
          <w:color w:val="auto"/>
          <w:lang w:val="en-US" w:eastAsia="de-DE"/>
        </w:rPr>
        <w:t xml:space="preserve">: </w:t>
      </w:r>
    </w:p>
    <w:p w:rsidR="006359F2" w:rsidRDefault="006359F2" w:rsidP="006359F2">
      <w:pPr>
        <w:spacing w:after="0" w:line="240" w:lineRule="auto"/>
        <w:ind w:left="708"/>
        <w:rPr>
          <w:rFonts w:asciiTheme="minorHAnsi" w:hAnsiTheme="minorHAnsi" w:cstheme="minorHAnsi"/>
          <w:i/>
          <w:color w:val="000000" w:themeColor="text1"/>
          <w:lang w:val="en-US"/>
        </w:rPr>
      </w:pPr>
      <w:r w:rsidRPr="006359F2">
        <w:rPr>
          <w:rFonts w:asciiTheme="minorHAnsi" w:hAnsiTheme="minorHAnsi" w:cstheme="minorHAnsi"/>
          <w:color w:val="000000" w:themeColor="text1"/>
          <w:lang w:val="en-US"/>
        </w:rPr>
        <w:t xml:space="preserve">These systems are good to assess by optical and biochemical methods and enable the analysis of </w:t>
      </w:r>
      <w:r>
        <w:rPr>
          <w:rFonts w:asciiTheme="minorHAnsi" w:hAnsiTheme="minorHAnsi" w:cstheme="minorHAnsi"/>
          <w:color w:val="000000" w:themeColor="text1"/>
          <w:lang w:val="en-US"/>
        </w:rPr>
        <w:t xml:space="preserve">many samples </w:t>
      </w:r>
      <w:r w:rsidRPr="006359F2">
        <w:rPr>
          <w:rFonts w:asciiTheme="minorHAnsi" w:hAnsiTheme="minorHAnsi" w:cstheme="minorHAnsi"/>
          <w:color w:val="000000" w:themeColor="text1"/>
          <w:lang w:val="en-US"/>
        </w:rPr>
        <w:t xml:space="preserve">at the same time, but lack many features of primary cells and differentiation processes, present </w:t>
      </w:r>
      <w:r w:rsidRPr="006359F2">
        <w:rPr>
          <w:rFonts w:asciiTheme="minorHAnsi" w:hAnsiTheme="minorHAnsi" w:cstheme="minorHAnsi"/>
          <w:i/>
          <w:color w:val="000000" w:themeColor="text1"/>
          <w:lang w:val="en-US"/>
        </w:rPr>
        <w:t>in vivo.</w:t>
      </w:r>
    </w:p>
    <w:p w:rsidR="00E34082" w:rsidRDefault="00E34082" w:rsidP="006359F2">
      <w:pPr>
        <w:spacing w:after="0" w:line="240" w:lineRule="auto"/>
        <w:ind w:left="708"/>
        <w:rPr>
          <w:rFonts w:asciiTheme="minorHAnsi" w:hAnsiTheme="minorHAnsi" w:cstheme="minorHAnsi"/>
          <w:color w:val="000000" w:themeColor="text1"/>
          <w:lang w:val="en-US"/>
        </w:rPr>
      </w:pPr>
      <w:r>
        <w:rPr>
          <w:rFonts w:asciiTheme="minorHAnsi" w:hAnsiTheme="minorHAnsi" w:cstheme="minorHAnsi"/>
          <w:color w:val="000000" w:themeColor="text1"/>
          <w:lang w:val="en-US"/>
        </w:rPr>
        <w:t>The statement medium throughput was removed from the manuscript.</w:t>
      </w:r>
    </w:p>
    <w:p w:rsidR="00E34082" w:rsidRDefault="00E34082" w:rsidP="006359F2">
      <w:pPr>
        <w:spacing w:after="0" w:line="240" w:lineRule="auto"/>
        <w:ind w:left="708"/>
        <w:rPr>
          <w:rFonts w:asciiTheme="minorHAnsi" w:hAnsiTheme="minorHAnsi" w:cstheme="minorHAnsi"/>
          <w:i/>
          <w:color w:val="000000" w:themeColor="text1"/>
          <w:lang w:val="en-US"/>
        </w:rPr>
      </w:pPr>
    </w:p>
    <w:p w:rsidR="006359F2" w:rsidRDefault="00D15E34" w:rsidP="006359F2">
      <w:pPr>
        <w:spacing w:after="0" w:line="240" w:lineRule="auto"/>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 Line 75: It is not clear that microinjection produces long term injury. Prior studies (included the ones you site i.e. Hill et al.) demonstrate that microinjected organoids retain fluorescent dyes for an extended period of time in the absence of chemical or biological perturbation.</w:t>
      </w:r>
    </w:p>
    <w:p w:rsidR="006359F2" w:rsidRDefault="006359F2" w:rsidP="006359F2">
      <w:pPr>
        <w:spacing w:after="0" w:line="240" w:lineRule="auto"/>
        <w:ind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We changed the statement:</w:t>
      </w:r>
    </w:p>
    <w:p w:rsidR="006359F2" w:rsidRDefault="006359F2" w:rsidP="006359F2">
      <w:pPr>
        <w:ind w:left="708"/>
        <w:rPr>
          <w:rFonts w:asciiTheme="minorHAnsi" w:hAnsiTheme="minorHAnsi" w:cstheme="minorHAnsi"/>
          <w:color w:val="000000" w:themeColor="text1"/>
          <w:lang w:val="en-US"/>
        </w:rPr>
      </w:pPr>
      <w:r w:rsidRPr="006359F2">
        <w:rPr>
          <w:rFonts w:asciiTheme="minorHAnsi" w:hAnsiTheme="minorHAnsi" w:cstheme="minorHAnsi"/>
          <w:color w:val="000000" w:themeColor="text1"/>
          <w:lang w:val="en-US"/>
        </w:rPr>
        <w:t>The technical effort of microinjection clearly reduces the throughput of this method. In contrast to the here described model, the microinjection enables the measurement of effects that require biologic activation on the apical epithelial surface.</w:t>
      </w:r>
    </w:p>
    <w:p w:rsidR="006359F2" w:rsidRDefault="00D15E34" w:rsidP="00E34082">
      <w:pPr>
        <w:keepNext/>
        <w:spacing w:line="240" w:lineRule="auto"/>
        <w:contextualSpacing/>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 xml:space="preserve">- Line 156: Why </w:t>
      </w:r>
      <w:proofErr w:type="gramStart"/>
      <w:r w:rsidRPr="00D15E34">
        <w:rPr>
          <w:rFonts w:asciiTheme="minorHAnsi" w:eastAsia="Times New Roman" w:hAnsiTheme="minorHAnsi" w:cstheme="minorHAnsi"/>
          <w:color w:val="auto"/>
          <w:lang w:val="en-US" w:eastAsia="de-DE"/>
        </w:rPr>
        <w:t>5 minute</w:t>
      </w:r>
      <w:proofErr w:type="gramEnd"/>
      <w:r w:rsidRPr="00D15E34">
        <w:rPr>
          <w:rFonts w:asciiTheme="minorHAnsi" w:eastAsia="Times New Roman" w:hAnsiTheme="minorHAnsi" w:cstheme="minorHAnsi"/>
          <w:color w:val="auto"/>
          <w:lang w:val="en-US" w:eastAsia="de-DE"/>
        </w:rPr>
        <w:t xml:space="preserve"> intervals? This generates high resolution data, but given the effort required to process these images I'm not sure that the same conclusions would not be possible at </w:t>
      </w:r>
      <w:proofErr w:type="gramStart"/>
      <w:r w:rsidRPr="00D15E34">
        <w:rPr>
          <w:rFonts w:asciiTheme="minorHAnsi" w:eastAsia="Times New Roman" w:hAnsiTheme="minorHAnsi" w:cstheme="minorHAnsi"/>
          <w:color w:val="auto"/>
          <w:lang w:val="en-US" w:eastAsia="de-DE"/>
        </w:rPr>
        <w:t>10-20 minute</w:t>
      </w:r>
      <w:proofErr w:type="gramEnd"/>
      <w:r w:rsidRPr="00D15E34">
        <w:rPr>
          <w:rFonts w:asciiTheme="minorHAnsi" w:eastAsia="Times New Roman" w:hAnsiTheme="minorHAnsi" w:cstheme="minorHAnsi"/>
          <w:color w:val="auto"/>
          <w:lang w:val="en-US" w:eastAsia="de-DE"/>
        </w:rPr>
        <w:t xml:space="preserve"> intervals with dramatically less effort.</w:t>
      </w:r>
    </w:p>
    <w:p w:rsidR="006359F2" w:rsidRDefault="006359F2" w:rsidP="00E34082">
      <w:pPr>
        <w:keepNext/>
        <w:spacing w:after="0" w:line="240" w:lineRule="auto"/>
        <w:ind w:left="708"/>
        <w:contextualSpacing/>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The 5 min intervals were chosen to follow the accumulation of the fluorescent marker over time. For the measurement of barrier integrity, it is sufficient to measure fluorescence before and 60 minutes after the addition of the dye. This reduces the number of images and also the effort for image analysis. We added this helpful comment to the protocol:</w:t>
      </w:r>
    </w:p>
    <w:p w:rsidR="006359F2" w:rsidRDefault="006359F2" w:rsidP="00E34082">
      <w:pPr>
        <w:keepNext/>
        <w:spacing w:line="240" w:lineRule="auto"/>
        <w:ind w:left="708"/>
        <w:contextualSpacing/>
        <w:rPr>
          <w:rFonts w:asciiTheme="minorHAnsi" w:hAnsiTheme="minorHAnsi" w:cstheme="minorHAnsi"/>
          <w:color w:val="auto"/>
          <w:lang w:val="en-GB"/>
        </w:rPr>
      </w:pPr>
      <w:r w:rsidRPr="00571877">
        <w:rPr>
          <w:rFonts w:asciiTheme="minorHAnsi" w:hAnsiTheme="minorHAnsi" w:cstheme="minorHAnsi"/>
          <w:color w:val="auto"/>
          <w:lang w:val="en-GB"/>
        </w:rPr>
        <w:t>NOTE: We imaged the organoids with an interval of 5 minutes, to visualize the LY uptake over time. To measure intestinal barrier breakdown, it is sufficient to record the fluorescence before and 60 minutes after LY addition and once again 10 min after the addition of EGTA.</w:t>
      </w:r>
      <w:r>
        <w:rPr>
          <w:rFonts w:asciiTheme="minorHAnsi" w:hAnsiTheme="minorHAnsi" w:cstheme="minorHAnsi"/>
          <w:color w:val="auto"/>
          <w:lang w:val="en-GB"/>
        </w:rPr>
        <w:t xml:space="preserve"> </w:t>
      </w:r>
    </w:p>
    <w:p w:rsidR="006359F2" w:rsidRDefault="00D15E34" w:rsidP="00E34082">
      <w:pPr>
        <w:contextualSpacing/>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 Line 216: Does the use of minimal relative fluorescence bias your interpretation? I expect there will be some variation in the amount of external fluorescence between wells.</w:t>
      </w:r>
    </w:p>
    <w:p w:rsidR="00636C7B" w:rsidRDefault="00636C7B" w:rsidP="00E34082">
      <w:pPr>
        <w:ind w:left="708"/>
        <w:contextualSpacing/>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The relative quantification is used to reduce the impact of external fluorescence. We choose confocal imaging to reduce well specific differences. </w:t>
      </w:r>
    </w:p>
    <w:p w:rsidR="00E34082" w:rsidRDefault="00E34082" w:rsidP="00E34082">
      <w:pPr>
        <w:ind w:left="708"/>
        <w:contextualSpacing/>
        <w:rPr>
          <w:rFonts w:asciiTheme="minorHAnsi" w:eastAsia="Times New Roman" w:hAnsiTheme="minorHAnsi" w:cstheme="minorHAnsi"/>
          <w:color w:val="auto"/>
          <w:lang w:val="en-US" w:eastAsia="de-DE"/>
        </w:rPr>
      </w:pPr>
    </w:p>
    <w:p w:rsidR="00636C7B" w:rsidRDefault="00D15E34" w:rsidP="00E34082">
      <w:pPr>
        <w:contextualSpacing/>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 Line 334: the claim that the fluorescent dye has no function should be cited.</w:t>
      </w:r>
    </w:p>
    <w:p w:rsidR="00636C7B" w:rsidRDefault="00636C7B" w:rsidP="00E34082">
      <w:pPr>
        <w:ind w:firstLine="708"/>
        <w:contextualSpacing/>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The statement was removed:</w:t>
      </w:r>
    </w:p>
    <w:p w:rsidR="00E34082" w:rsidRDefault="00BC4DDF" w:rsidP="00E34082">
      <w:pPr>
        <w:ind w:left="708"/>
        <w:contextualSpacing/>
        <w:rPr>
          <w:rFonts w:asciiTheme="minorHAnsi" w:eastAsia="Times New Roman" w:hAnsiTheme="minorHAnsi" w:cstheme="minorHAnsi"/>
          <w:color w:val="auto"/>
          <w:lang w:val="en-US" w:eastAsia="de-DE"/>
        </w:rPr>
      </w:pPr>
      <w:r w:rsidRPr="00BC4DDF">
        <w:rPr>
          <w:rFonts w:asciiTheme="minorHAnsi" w:hAnsiTheme="minorHAnsi" w:cstheme="minorHAnsi"/>
          <w:color w:val="000000" w:themeColor="text1"/>
          <w:lang w:val="en-US"/>
        </w:rPr>
        <w:t>The fluorescent dye LY is small (457 Da) and is only used to visualize the tightness of the intestinal barrier.</w:t>
      </w:r>
    </w:p>
    <w:p w:rsidR="00E34082" w:rsidRDefault="00E34082" w:rsidP="00E34082">
      <w:pPr>
        <w:contextualSpacing/>
        <w:rPr>
          <w:rFonts w:asciiTheme="minorHAnsi" w:eastAsia="Times New Roman" w:hAnsiTheme="minorHAnsi" w:cstheme="minorHAnsi"/>
          <w:b/>
          <w:bCs/>
          <w:color w:val="auto"/>
          <w:lang w:val="en-US" w:eastAsia="de-DE"/>
        </w:rPr>
      </w:pPr>
    </w:p>
    <w:p w:rsidR="00BC4DDF" w:rsidRDefault="00D15E34" w:rsidP="00E34082">
      <w:pPr>
        <w:contextualSpacing/>
        <w:rPr>
          <w:rFonts w:asciiTheme="minorHAnsi" w:eastAsia="Times New Roman" w:hAnsiTheme="minorHAnsi" w:cstheme="minorHAnsi"/>
          <w:color w:val="auto"/>
          <w:lang w:val="en-US" w:eastAsia="de-DE"/>
        </w:rPr>
      </w:pPr>
      <w:r w:rsidRPr="00D15E34">
        <w:rPr>
          <w:rFonts w:asciiTheme="minorHAnsi" w:eastAsia="Times New Roman" w:hAnsiTheme="minorHAnsi" w:cstheme="minorHAnsi"/>
          <w:b/>
          <w:bCs/>
          <w:color w:val="auto"/>
          <w:lang w:val="en-US" w:eastAsia="de-DE"/>
        </w:rPr>
        <w:t>Reviewer #2:</w:t>
      </w:r>
      <w:r w:rsidRPr="00D15E34">
        <w:rPr>
          <w:rFonts w:asciiTheme="minorHAnsi" w:eastAsia="Times New Roman" w:hAnsiTheme="minorHAnsi" w:cstheme="minorHAnsi"/>
          <w:color w:val="auto"/>
          <w:lang w:val="en-US" w:eastAsia="de-DE"/>
        </w:rPr>
        <w:br/>
        <w:t>Major Concerns:</w:t>
      </w:r>
      <w:r w:rsidRPr="00D15E34">
        <w:rPr>
          <w:rFonts w:asciiTheme="minorHAnsi" w:eastAsia="Times New Roman" w:hAnsiTheme="minorHAnsi" w:cstheme="minorHAnsi"/>
          <w:color w:val="auto"/>
          <w:lang w:val="en-US" w:eastAsia="de-DE"/>
        </w:rPr>
        <w:br/>
        <w:t>Parts of the protocol need more detail to be able to be followed by a user not experienced with organoids. i.e. line 94: "vigorous pipetting": How many times? which size pipette tip?</w:t>
      </w:r>
      <w:r w:rsidRPr="00D15E34">
        <w:rPr>
          <w:rFonts w:asciiTheme="minorHAnsi" w:eastAsia="Times New Roman" w:hAnsiTheme="minorHAnsi" w:cstheme="minorHAnsi"/>
          <w:color w:val="auto"/>
          <w:lang w:val="en-US" w:eastAsia="de-DE"/>
        </w:rPr>
        <w:br/>
        <w:t xml:space="preserve">The materials list seems to lack material needed to follow the protocol, such as BSA, </w:t>
      </w:r>
      <w:proofErr w:type="gramStart"/>
      <w:r w:rsidRPr="00D15E34">
        <w:rPr>
          <w:rFonts w:asciiTheme="minorHAnsi" w:eastAsia="Times New Roman" w:hAnsiTheme="minorHAnsi" w:cstheme="minorHAnsi"/>
          <w:color w:val="auto"/>
          <w:lang w:val="en-US" w:eastAsia="de-DE"/>
        </w:rPr>
        <w:t>PBS,...</w:t>
      </w:r>
      <w:proofErr w:type="gramEnd"/>
      <w:r w:rsidRPr="00D15E34">
        <w:rPr>
          <w:rFonts w:asciiTheme="minorHAnsi" w:eastAsia="Times New Roman" w:hAnsiTheme="minorHAnsi" w:cstheme="minorHAnsi"/>
          <w:color w:val="auto"/>
          <w:lang w:val="en-US" w:eastAsia="de-DE"/>
        </w:rPr>
        <w:t>..</w:t>
      </w:r>
      <w:r w:rsidRPr="00D15E34">
        <w:rPr>
          <w:rFonts w:asciiTheme="minorHAnsi" w:eastAsia="Times New Roman" w:hAnsiTheme="minorHAnsi" w:cstheme="minorHAnsi"/>
          <w:color w:val="auto"/>
          <w:lang w:val="en-US" w:eastAsia="de-DE"/>
        </w:rPr>
        <w:br/>
        <w:t>I recommend showing an image with an example of outside ROI and organoid ROI indicated</w:t>
      </w:r>
    </w:p>
    <w:p w:rsidR="00BC4DDF" w:rsidRDefault="00BC4DDF" w:rsidP="00636C7B">
      <w:pPr>
        <w:ind w:left="708"/>
        <w:rPr>
          <w:rFonts w:asciiTheme="minorHAnsi" w:hAnsiTheme="minorHAnsi" w:cstheme="minorHAnsi"/>
          <w:color w:val="000000" w:themeColor="text1"/>
          <w:lang w:val="en-US"/>
        </w:rPr>
      </w:pPr>
      <w:r>
        <w:rPr>
          <w:rFonts w:asciiTheme="minorHAnsi" w:hAnsiTheme="minorHAnsi" w:cstheme="minorHAnsi"/>
          <w:color w:val="000000" w:themeColor="text1"/>
          <w:lang w:val="en-US"/>
        </w:rPr>
        <w:t>We substantiated the protocol and the respective materials list. Thank you for the idea to show an image to explain ROI positioning. We added a figure to clarify this:</w:t>
      </w:r>
    </w:p>
    <w:p w:rsidR="00BC4DDF" w:rsidRDefault="00BC4DDF" w:rsidP="00636C7B">
      <w:pPr>
        <w:ind w:left="708"/>
        <w:rPr>
          <w:rFonts w:asciiTheme="minorHAnsi" w:eastAsia="Times New Roman" w:hAnsiTheme="minorHAnsi" w:cstheme="minorHAnsi"/>
          <w:color w:val="auto"/>
          <w:lang w:val="en-US" w:eastAsia="de-DE"/>
        </w:rPr>
      </w:pPr>
      <w:r>
        <w:rPr>
          <w:rFonts w:asciiTheme="minorHAnsi" w:eastAsia="Times New Roman" w:hAnsiTheme="minorHAnsi" w:cstheme="minorHAnsi"/>
          <w:noProof/>
          <w:color w:val="auto"/>
          <w:lang w:val="en-US" w:eastAsia="de-DE"/>
        </w:rPr>
        <w:lastRenderedPageBreak/>
        <w:drawing>
          <wp:inline distT="0" distB="0" distL="0" distR="0">
            <wp:extent cx="4069924" cy="4096238"/>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73530" cy="4099867"/>
                    </a:xfrm>
                    <a:prstGeom prst="rect">
                      <a:avLst/>
                    </a:prstGeom>
                  </pic:spPr>
                </pic:pic>
              </a:graphicData>
            </a:graphic>
          </wp:inline>
        </w:drawing>
      </w:r>
    </w:p>
    <w:p w:rsidR="00BC4DDF" w:rsidRDefault="00BC4DDF" w:rsidP="002B6115">
      <w:pPr>
        <w:ind w:firstLine="708"/>
        <w:rPr>
          <w:rFonts w:asciiTheme="minorHAnsi" w:hAnsiTheme="minorHAnsi" w:cstheme="minorHAnsi"/>
          <w:b/>
          <w:color w:val="auto"/>
          <w:lang w:val="en-GB"/>
        </w:rPr>
      </w:pPr>
      <w:r w:rsidRPr="00601307">
        <w:rPr>
          <w:rFonts w:asciiTheme="minorHAnsi" w:hAnsiTheme="minorHAnsi" w:cstheme="minorHAnsi"/>
          <w:b/>
          <w:color w:val="auto"/>
          <w:lang w:val="en-GB"/>
        </w:rPr>
        <w:t>Fig. 3: Schematic protocol with representative images</w:t>
      </w:r>
    </w:p>
    <w:p w:rsidR="00BC4DDF" w:rsidRDefault="00BC4DDF" w:rsidP="002B6115">
      <w:pPr>
        <w:ind w:left="708"/>
        <w:rPr>
          <w:rFonts w:asciiTheme="minorHAnsi" w:hAnsiTheme="minorHAnsi" w:cstheme="minorHAnsi"/>
          <w:color w:val="auto"/>
          <w:lang w:val="en-GB"/>
        </w:rPr>
      </w:pPr>
      <w:r>
        <w:rPr>
          <w:rFonts w:asciiTheme="minorHAnsi" w:hAnsiTheme="minorHAnsi" w:cstheme="minorHAnsi"/>
          <w:b/>
          <w:color w:val="auto"/>
          <w:lang w:val="en-GB"/>
        </w:rPr>
        <w:t>(A)</w:t>
      </w:r>
      <w:r>
        <w:rPr>
          <w:rFonts w:asciiTheme="minorHAnsi" w:hAnsiTheme="minorHAnsi" w:cstheme="minorHAnsi"/>
          <w:color w:val="auto"/>
          <w:lang w:val="en-GB"/>
        </w:rPr>
        <w:t xml:space="preserve"> Schematic description of the main steps of the protocol </w:t>
      </w:r>
      <w:r>
        <w:rPr>
          <w:rFonts w:asciiTheme="minorHAnsi" w:hAnsiTheme="minorHAnsi" w:cstheme="minorHAnsi"/>
          <w:b/>
          <w:color w:val="auto"/>
          <w:lang w:val="en-GB"/>
        </w:rPr>
        <w:t>(B)</w:t>
      </w:r>
      <w:r>
        <w:rPr>
          <w:rFonts w:asciiTheme="minorHAnsi" w:hAnsiTheme="minorHAnsi" w:cstheme="minorHAnsi"/>
          <w:color w:val="auto"/>
          <w:lang w:val="en-GB"/>
        </w:rPr>
        <w:t xml:space="preserve"> Representative pictures of major steps of the protocol. </w:t>
      </w:r>
      <w:r>
        <w:rPr>
          <w:rFonts w:asciiTheme="minorHAnsi" w:hAnsiTheme="minorHAnsi" w:cstheme="minorHAnsi"/>
          <w:b/>
          <w:color w:val="auto"/>
          <w:lang w:val="en-GB"/>
        </w:rPr>
        <w:t>(1)</w:t>
      </w:r>
      <w:r>
        <w:rPr>
          <w:rFonts w:asciiTheme="minorHAnsi" w:hAnsiTheme="minorHAnsi" w:cstheme="minorHAnsi"/>
          <w:color w:val="auto"/>
          <w:lang w:val="en-GB"/>
        </w:rPr>
        <w:t xml:space="preserve"> DIC microscopy image of a central slice through a suitable organoid which was selected for permeability analysis. The dotted line represents a width of 89 µm. </w:t>
      </w:r>
      <w:r w:rsidRPr="00601307">
        <w:rPr>
          <w:rFonts w:asciiTheme="minorHAnsi" w:hAnsiTheme="minorHAnsi" w:cstheme="minorHAnsi"/>
          <w:b/>
          <w:color w:val="auto"/>
          <w:lang w:val="en-GB"/>
        </w:rPr>
        <w:t>(2)</w:t>
      </w:r>
      <w:r>
        <w:rPr>
          <w:rFonts w:asciiTheme="minorHAnsi" w:hAnsiTheme="minorHAnsi" w:cstheme="minorHAnsi"/>
          <w:color w:val="auto"/>
          <w:lang w:val="en-GB"/>
        </w:rPr>
        <w:t xml:space="preserve"> Fluorescence microscopy picture of the same organoid as in (1) before adding LY. </w:t>
      </w:r>
      <w:r w:rsidRPr="00E9094C">
        <w:rPr>
          <w:rFonts w:asciiTheme="minorHAnsi" w:hAnsiTheme="minorHAnsi" w:cstheme="minorHAnsi"/>
          <w:color w:val="auto"/>
          <w:lang w:val="en-GB"/>
        </w:rPr>
        <w:t xml:space="preserve">The image shows an autofluorescence of the organoid. </w:t>
      </w:r>
      <w:r w:rsidRPr="00E9094C">
        <w:rPr>
          <w:rFonts w:asciiTheme="minorHAnsi" w:hAnsiTheme="minorHAnsi" w:cstheme="minorHAnsi"/>
          <w:b/>
          <w:color w:val="auto"/>
          <w:lang w:val="en-GB"/>
        </w:rPr>
        <w:t xml:space="preserve"> (3)</w:t>
      </w:r>
      <w:r w:rsidRPr="00E9094C">
        <w:rPr>
          <w:rFonts w:asciiTheme="minorHAnsi" w:hAnsiTheme="minorHAnsi" w:cstheme="minorHAnsi"/>
          <w:color w:val="auto"/>
          <w:lang w:val="en-GB"/>
        </w:rPr>
        <w:t xml:space="preserve"> Picture 70 minutes after the addition of LY. The depicted organoid shows no uptake of LY and therefore an intact barrier function. Dotted lines </w:t>
      </w:r>
      <w:r w:rsidR="00E34082">
        <w:rPr>
          <w:rFonts w:asciiTheme="minorHAnsi" w:hAnsiTheme="minorHAnsi" w:cstheme="minorHAnsi"/>
          <w:color w:val="auto"/>
          <w:lang w:val="en-GB"/>
        </w:rPr>
        <w:t>depict the</w:t>
      </w:r>
      <w:r w:rsidRPr="00E9094C">
        <w:rPr>
          <w:rFonts w:asciiTheme="minorHAnsi" w:hAnsiTheme="minorHAnsi" w:cstheme="minorHAnsi"/>
          <w:color w:val="auto"/>
          <w:lang w:val="en-GB"/>
        </w:rPr>
        <w:t xml:space="preserve"> ROIs for further analysis. The inner lumen of the organoid and 3 representative areas around the organoid are marked. </w:t>
      </w:r>
      <w:r w:rsidRPr="00E9094C">
        <w:rPr>
          <w:rFonts w:asciiTheme="minorHAnsi" w:hAnsiTheme="minorHAnsi" w:cstheme="minorHAnsi"/>
          <w:b/>
          <w:color w:val="auto"/>
          <w:lang w:val="en-GB"/>
        </w:rPr>
        <w:t>(4)</w:t>
      </w:r>
      <w:r w:rsidRPr="00E9094C">
        <w:rPr>
          <w:rFonts w:asciiTheme="minorHAnsi" w:hAnsiTheme="minorHAnsi" w:cstheme="minorHAnsi"/>
          <w:color w:val="auto"/>
          <w:lang w:val="en-GB"/>
        </w:rPr>
        <w:t xml:space="preserve"> Organoid after the addition of EGTA. The organoid is valid for further analysis as it shows LY uptake after EGTA treatment.</w:t>
      </w:r>
    </w:p>
    <w:p w:rsidR="00BC4DDF" w:rsidRDefault="00D15E34" w:rsidP="00636C7B">
      <w:pPr>
        <w:ind w:left="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r>
      <w:r w:rsidRPr="00D15E34">
        <w:rPr>
          <w:rFonts w:asciiTheme="minorHAnsi" w:eastAsia="Times New Roman" w:hAnsiTheme="minorHAnsi" w:cstheme="minorHAnsi"/>
          <w:color w:val="auto"/>
          <w:lang w:val="en-US" w:eastAsia="de-DE"/>
        </w:rPr>
        <w:br/>
        <w:t>Minor Concerns:</w:t>
      </w:r>
      <w:r w:rsidRPr="00D15E34">
        <w:rPr>
          <w:rFonts w:asciiTheme="minorHAnsi" w:eastAsia="Times New Roman" w:hAnsiTheme="minorHAnsi" w:cstheme="minorHAnsi"/>
          <w:color w:val="auto"/>
          <w:lang w:val="en-US" w:eastAsia="de-DE"/>
        </w:rPr>
        <w:br/>
        <w:t>Please refrain from using colloquial terms such as "falcon" for research material</w:t>
      </w:r>
    </w:p>
    <w:p w:rsidR="00BC4DDF" w:rsidRDefault="00BC4DDF" w:rsidP="00BC4DDF">
      <w:pPr>
        <w:ind w:left="708"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Commercial language was removed</w:t>
      </w:r>
      <w:r w:rsidR="00E32FE7">
        <w:rPr>
          <w:rFonts w:asciiTheme="minorHAnsi" w:eastAsia="Times New Roman" w:hAnsiTheme="minorHAnsi" w:cstheme="minorHAnsi"/>
          <w:color w:val="auto"/>
          <w:lang w:val="en-US" w:eastAsia="de-DE"/>
        </w:rPr>
        <w:t xml:space="preserve"> from the protocol</w:t>
      </w:r>
      <w:r>
        <w:rPr>
          <w:rFonts w:asciiTheme="minorHAnsi" w:eastAsia="Times New Roman" w:hAnsiTheme="minorHAnsi" w:cstheme="minorHAnsi"/>
          <w:color w:val="auto"/>
          <w:lang w:val="en-US" w:eastAsia="de-DE"/>
        </w:rPr>
        <w:t>.</w:t>
      </w:r>
    </w:p>
    <w:p w:rsidR="00BC4DDF" w:rsidRDefault="00D15E34" w:rsidP="00BC4DDF">
      <w:pPr>
        <w:ind w:left="708" w:firstLine="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br/>
        <w:t>I am not sure this protocol can be called medium throughput as the time spent per treatment seems to be quite long.</w:t>
      </w:r>
    </w:p>
    <w:p w:rsidR="00BC4DDF" w:rsidRDefault="00BC4DDF" w:rsidP="00BC4DDF">
      <w:pPr>
        <w:ind w:left="708" w:firstLine="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We removed the term medium throughput from the </w:t>
      </w:r>
      <w:r w:rsidR="00F32D34">
        <w:rPr>
          <w:rFonts w:asciiTheme="minorHAnsi" w:eastAsia="Times New Roman" w:hAnsiTheme="minorHAnsi" w:cstheme="minorHAnsi"/>
          <w:color w:val="auto"/>
          <w:lang w:val="en-US" w:eastAsia="de-DE"/>
        </w:rPr>
        <w:t>manuscript</w:t>
      </w:r>
      <w:r>
        <w:rPr>
          <w:rFonts w:asciiTheme="minorHAnsi" w:eastAsia="Times New Roman" w:hAnsiTheme="minorHAnsi" w:cstheme="minorHAnsi"/>
          <w:color w:val="auto"/>
          <w:lang w:val="en-US" w:eastAsia="de-DE"/>
        </w:rPr>
        <w:t>.</w:t>
      </w:r>
    </w:p>
    <w:p w:rsidR="00BC4DDF" w:rsidRDefault="00D15E34" w:rsidP="00BC4DDF">
      <w:pPr>
        <w:ind w:left="708" w:firstLine="708"/>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lastRenderedPageBreak/>
        <w:br/>
        <w:t xml:space="preserve">It should be mentioned that diffusion time for compounds inside </w:t>
      </w:r>
      <w:proofErr w:type="spellStart"/>
      <w:r w:rsidRPr="00D15E34">
        <w:rPr>
          <w:rFonts w:asciiTheme="minorHAnsi" w:eastAsia="Times New Roman" w:hAnsiTheme="minorHAnsi" w:cstheme="minorHAnsi"/>
          <w:color w:val="auto"/>
          <w:lang w:val="en-US" w:eastAsia="de-DE"/>
        </w:rPr>
        <w:t>matrigel</w:t>
      </w:r>
      <w:proofErr w:type="spellEnd"/>
      <w:r w:rsidRPr="00D15E34">
        <w:rPr>
          <w:rFonts w:asciiTheme="minorHAnsi" w:eastAsia="Times New Roman" w:hAnsiTheme="minorHAnsi" w:cstheme="minorHAnsi"/>
          <w:color w:val="auto"/>
          <w:lang w:val="en-US" w:eastAsia="de-DE"/>
        </w:rPr>
        <w:t xml:space="preserve"> is slower than in liquid medium and that effects of compounds reaching organoids at the borders of the blobs earlier than organoid in the middle have to be taken into consideration.</w:t>
      </w:r>
    </w:p>
    <w:p w:rsidR="002800EF" w:rsidRDefault="002800EF" w:rsidP="002800EF">
      <w:pPr>
        <w:ind w:left="1416"/>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We described the seeding of the organoids in a fashion to reduce the axial extension of the matrix-organoid blob: </w:t>
      </w:r>
    </w:p>
    <w:p w:rsidR="002800EF" w:rsidRDefault="002800EF" w:rsidP="002800EF">
      <w:pPr>
        <w:ind w:left="1416"/>
        <w:rPr>
          <w:rFonts w:asciiTheme="minorHAnsi" w:eastAsia="Times New Roman" w:hAnsiTheme="minorHAnsi" w:cstheme="minorHAnsi"/>
          <w:color w:val="auto"/>
          <w:lang w:val="en-US" w:eastAsia="de-DE"/>
        </w:rPr>
      </w:pPr>
      <w:r w:rsidRPr="002800EF">
        <w:rPr>
          <w:rFonts w:asciiTheme="minorHAnsi" w:hAnsiTheme="minorHAnsi" w:cstheme="minorHAnsi"/>
          <w:color w:val="auto"/>
          <w:lang w:val="en-GB"/>
        </w:rPr>
        <w:t xml:space="preserve">Keep the slide on an ice pack for 5 minutes. This preserves the cell matrix organoid suspension liquid and increases the organoid concentration at the coverslip surface by gravity. </w:t>
      </w:r>
    </w:p>
    <w:p w:rsidR="000A571C" w:rsidRDefault="00D15E34" w:rsidP="000A571C">
      <w:pPr>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 xml:space="preserve">The difference to the protocols published by </w:t>
      </w:r>
      <w:proofErr w:type="spellStart"/>
      <w:r w:rsidRPr="00D15E34">
        <w:rPr>
          <w:rFonts w:asciiTheme="minorHAnsi" w:eastAsia="Times New Roman" w:hAnsiTheme="minorHAnsi" w:cstheme="minorHAnsi"/>
          <w:color w:val="auto"/>
          <w:lang w:val="en-US" w:eastAsia="de-DE"/>
        </w:rPr>
        <w:t>Zieke</w:t>
      </w:r>
      <w:proofErr w:type="spellEnd"/>
      <w:r w:rsidRPr="00D15E34">
        <w:rPr>
          <w:rFonts w:asciiTheme="minorHAnsi" w:eastAsia="Times New Roman" w:hAnsiTheme="minorHAnsi" w:cstheme="minorHAnsi"/>
          <w:color w:val="auto"/>
          <w:lang w:val="en-US" w:eastAsia="de-DE"/>
        </w:rPr>
        <w:t xml:space="preserve"> and Pearce should be explained in more detail. A short discussion of Co et al 2019 is also recommended, especially as the topic of apical versus basolateral application is brought up.</w:t>
      </w:r>
    </w:p>
    <w:p w:rsidR="000A571C" w:rsidRPr="000A571C" w:rsidRDefault="000A571C" w:rsidP="000A571C">
      <w:pPr>
        <w:ind w:left="708"/>
        <w:rPr>
          <w:rFonts w:asciiTheme="minorHAnsi" w:eastAsia="Times New Roman" w:hAnsiTheme="minorHAnsi" w:cstheme="minorHAnsi"/>
          <w:color w:val="auto"/>
          <w:lang w:val="en-US" w:eastAsia="de-DE"/>
        </w:rPr>
      </w:pPr>
      <w:r w:rsidRPr="000A571C">
        <w:rPr>
          <w:rFonts w:asciiTheme="minorHAnsi" w:hAnsiTheme="minorHAnsi" w:cstheme="minorHAnsi"/>
          <w:color w:val="000000" w:themeColor="text1"/>
          <w:lang w:val="en-US"/>
        </w:rPr>
        <w:t>In contrast to the technique applied by Leslie</w:t>
      </w:r>
      <w:r>
        <w:rPr>
          <w:rFonts w:asciiTheme="minorHAnsi" w:hAnsiTheme="minorHAnsi" w:cstheme="minorHAnsi"/>
          <w:color w:val="000000" w:themeColor="text1"/>
        </w:rPr>
        <w:fldChar w:fldCharType="begin" w:fldLock="1"/>
      </w:r>
      <w:r w:rsidRPr="000A571C">
        <w:rPr>
          <w:rFonts w:asciiTheme="minorHAnsi" w:hAnsiTheme="minorHAnsi" w:cstheme="minorHAnsi"/>
          <w:color w:val="000000" w:themeColor="text1"/>
          <w:lang w:val="en-US"/>
        </w:rPr>
        <w:instrText>ADDIN CSL_CITATION {"citationItems":[{"id":"ITEM-1","itemData":{"DOI":"10.1128/IAI.02561-14","ISBN":"1098-5522","PMID":"25312952","abstract":"Clostridium difficile is the leading cause of infectious nosocomial diarrhea. The pathogenesis of C. difficile infection (CDI) results from the interactions between the pathogen, intestinal epithelium, host immune system, and gastrointestinal microbiota. Previous studies of the host-pathogen interaction in CDI have utilized either simple cell monolayers or in vivo models. While much has been learned by utilizing these approaches, little is known about the direct interaction of the bacterium with a complex host epithelium. Here, we asked if human intestinal organoids (HIOs), which are derived from pluripotent stem cells and demonstrate small intestinal morphology and physiology, could be used to study the pathogenesis of the obligate anaerobe C. difficile. Vegetative C. difficile, microinjected into the lumen of HIOs, persisted in a viable state for up to 12 h. Upon colonization with C. difficile VPI 10463, the HIO epithelium is markedly disrupted, resulting in the loss of paracellular barrier function. Since similar effects were not observed when HIOs were colonized with the nontoxigenic C. difficile strain F200, we directly tested the role of toxin using TcdA and TcdB purified from VPI 10463. We show that the injection of TcdA replicates the disruption of the epithelial barrier function and structure observed in HIOs colonized with viable C. difficile.","author":[{"dropping-particle":"","family":"Leslie","given":"J L","non-dropping-particle":"","parse-names":false,"suffix":""},{"dropping-particle":"","family":"Huang","given":"S","non-dropping-particle":"","parse-names":false,"suffix":""},{"dropping-particle":"","family":"Opp","given":"J S","non-dropping-particle":"","parse-names":false,"suffix":""},{"dropping-particle":"","family":"Nagy","given":"M S","non-dropping-particle":"","parse-names":false,"suffix":""},{"dropping-particle":"","family":"Kobayashi","given":"M","non-dropping-particle":"","parse-names":false,"suffix":""},{"dropping-particle":"","family":"Young","given":"V B","non-dropping-particle":"","parse-names":false,"suffix":""},{"dropping-particle":"","family":"Spence","given":"J R","non-dropping-particle":"","parse-names":false,"suffix":""}],"container-title":"Infect Immun","id":"ITEM-1","issue":"1","issued":{"date-parts":[["2015"]]},"language":"eng","page":"138-145","title":"Persistence and toxin production by Clostridium difficile within human intestinal organoids result in disruption of epithelial paracellular barrier function","type":"article-journal","volume":"83"},"uris":["http://www.mendeley.com/documents/?uuid=55d430b0-557c-4d1e-a103-1e438eea5085"]}],"mendeley":{"formattedCitation":"&lt;sup&gt;4&lt;/sup&gt;","plainTextFormattedCitation":"4","previouslyFormattedCitation":"&lt;sup&gt;4&lt;/sup&gt;"},"properties":{"noteIndex":0},"schema":"https://github.com/citation-s</w:instrText>
      </w:r>
      <w:r>
        <w:rPr>
          <w:rFonts w:asciiTheme="minorHAnsi" w:hAnsiTheme="minorHAnsi" w:cstheme="minorHAnsi"/>
          <w:color w:val="000000" w:themeColor="text1"/>
        </w:rPr>
        <w:instrText>tyle-language/schema/raw/master/csl-citation.json"}</w:instrText>
      </w:r>
      <w:r>
        <w:rPr>
          <w:rFonts w:asciiTheme="minorHAnsi" w:hAnsiTheme="minorHAnsi" w:cstheme="minorHAnsi"/>
          <w:color w:val="000000" w:themeColor="text1"/>
        </w:rPr>
        <w:fldChar w:fldCharType="separate"/>
      </w:r>
      <w:r w:rsidRPr="00180405">
        <w:rPr>
          <w:rFonts w:asciiTheme="minorHAnsi" w:hAnsiTheme="minorHAnsi" w:cstheme="minorHAnsi"/>
          <w:noProof/>
          <w:color w:val="000000" w:themeColor="text1"/>
          <w:vertAlign w:val="superscript"/>
        </w:rPr>
        <w:t>4</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Pr="00521830">
        <w:rPr>
          <w:rFonts w:asciiTheme="minorHAnsi" w:hAnsiTheme="minorHAnsi" w:cstheme="minorHAnsi"/>
          <w:color w:val="000000" w:themeColor="text1"/>
        </w:rPr>
        <w:t>Zietek</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{"citationItems":[{"id":"ITEM-1","itemData":{"DOI":"10.1038/srep16831","ISSN":"2045-2322","abstract":"Intestinal organoids for assessing nutrient transport, sensing and incretin secretion","author":[{"dropping-particle":"","family":"Zietek","given":"Tamara","non-dropping-particle":"","parse-names":false,"suffix":""},{"dropping-particle":"","family":"Rath","given":"Eva","non-dropping-particle":"","parse-names":false,"suffix":""},{"dropping-particle":"","family":"Haller","given":"Dirk","non-dropping-particle":"","parse-names":false,"suffix":""},{"dropping-particle":"","family":"Daniel","given":"Hannelore","non-dropping-particle":"","parse-names":false,"suffix":""}],"container-title":"Scientific Reports","id":"ITEM-1","issue":"1","issued":{"date-parts":[["2015","12","19"]]},"page":"16831","publisher":"Nature Publishing Group","title":"Intestinal organoids for assessing nutrient transport, sensing and incretin secretion","type":"article-journal","volume":"5"},"uris":["http://www.mendeley.com/documents/?uuid=3deb26cf-0b81-390a-b9aa-57318da31e0d"]}],"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000000" w:themeColor="text1"/>
        </w:rPr>
        <w:fldChar w:fldCharType="separate"/>
      </w:r>
      <w:r w:rsidRPr="00180405">
        <w:rPr>
          <w:rFonts w:asciiTheme="minorHAnsi" w:hAnsiTheme="minorHAnsi" w:cstheme="minorHAnsi"/>
          <w:noProof/>
          <w:color w:val="000000" w:themeColor="text1"/>
          <w:vertAlign w:val="superscript"/>
        </w:rPr>
        <w:t>5</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roofErr w:type="spellStart"/>
      <w:r w:rsidRPr="00521830">
        <w:rPr>
          <w:rFonts w:asciiTheme="minorHAnsi" w:hAnsiTheme="minorHAnsi" w:cstheme="minorHAnsi"/>
          <w:color w:val="000000" w:themeColor="text1"/>
        </w:rPr>
        <w:t>or</w:t>
      </w:r>
      <w:proofErr w:type="spellEnd"/>
      <w:r w:rsidRPr="00521830">
        <w:rPr>
          <w:rFonts w:asciiTheme="minorHAnsi" w:hAnsiTheme="minorHAnsi" w:cstheme="minorHAnsi"/>
          <w:color w:val="000000" w:themeColor="text1"/>
        </w:rPr>
        <w:t xml:space="preserve"> Pearce</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{"citationItems":[{"id":"ITEM-1","itemData":{"DOI":"10.1186/s12915-018-0481-z","ISSN":"1741-7007","PMID":"29391007","abstract":"BACKGROUND Mammalian small intestinal tight junctions (TJ) link epithelial cells to one another and function as a permselective barrier, strictly modulating the passage of ions and macromolecules through the pore and leak pathways, respectively, thereby preventing the absorption of harmful compounds and microbes while allowing regulated transport of nutrients and electrolytes. Small intestinal epithelial permeability is ascribed primarily to the properties of TJs between adjoining enterocytes (ENTs), because there is almost no information on TJ composition and the paracellular permeability of nonenterocyte cell types that constitute a small but significant fraction of the intestinal epithelia. RESULTS Here we directed murine intestinal crypts to form specialized organoids highly enriched in intestinal stem cells (ISCs), absorptive ENTs, secretory goblet cells, or Paneth cells. The morphological and morphometric characteristics of these cells in organoids were similar to those in vivo. The expression of certain TJ proteins varied with cell type: occludin and tricellulin levels were high in both ISCs and Paneth cells, while claudin-1, -2, and -7 expression was greatest in Paneth cells, ISCs, and ENTs, respectively. In contrast, the distribution of claudin-15, zonula occludens 1 (ZO-1), and E-cadherin was relatively homogeneous. E-cadherin and claudin-7 marked mainly the basolateral membrane, while claudin-2, ZO-1, and occludin resided in the apical membrane. Remarkably, organoids enriched in ENTs or goblet cells were over threefold more permeable to 4 and 10 kDa dextran compared to those containing stem and Paneth cells. The TJ-regulator larazotide prevented the approximately tenfold increases in dextran flux induced by the TJ-disrupter AT1002 into organoids of different cell types, indicating that this ZO toxin nonselectively increases permeability. Forced dedifferentiation of mature ENTs results in the reacquisition of ISC-like characteristics in TJ composition and dextran permeability, suggesting that the post-differentiation properties of TJs are not hardwired. CONCLUSIONS Differentiation of adult intestinal stem cells into mature secretory and absorptive cell types causes marked, but potentially reversible, changes in TJ composition, resulting in enhanced macromolecular permeability of the TJ leak pathway between ENTs and between goblet cells. This work advances our understanding of how cell differentiation affects the paracellular pathway of epithelia.","author":[{"dropping-particle":"","family":"Pearce","given":"Sarah C.","non-dropping-particle":"","parse-names":false,"suffix":""},{"dropping-particle":"","family":"Al-Jawadi","given":"Arwa","non-dropping-particle":"","parse-names":false</w:instrText>
      </w:r>
      <w:r w:rsidRPr="000A571C">
        <w:rPr>
          <w:rFonts w:asciiTheme="minorHAnsi" w:hAnsiTheme="minorHAnsi" w:cstheme="minorHAnsi"/>
          <w:color w:val="000000" w:themeColor="text1"/>
          <w:lang w:val="en-US"/>
        </w:rPr>
        <w:instrText>,"suffix":""},{"dropping-particle":"","family":"Kishida","given":"Kunihiro","non-dropping-particle":"","parse-names":false,"suffix":""},{"dropping-particle":"","family":"Yu","given":"Shiyan","non-dropping-particle":"","parse-names":false,"suffix":""},{"dropping-particle":"","family":"Hu","given":"Madeleine","non-dropping-particle":"","parse-names":false,"suffix":""},{"dropping-particle":"","family":"Fritzky","given":"Luke F.","non-dropping-particle":"","parse-names":false,"suffix":""},{"dropping-particle":"","family":"Edelblum","given":"Karen L.","non-dropping-particle":"","parse-names":false,"suffix":""},{"dropping-particle":"","family":"Gao","given":"Nan","non-dropping-particle":"","parse-names":false,"suffix":""},{"dropping-particle":"","family":"Ferraris","given":"Ronaldo P.","non-dropping-particle":"","parse-names":false,"suffix":""}],"container-title":"BMC Biology","id":"ITEM-1","issue":"1","issued":{"date-parts":[["2018","12","1"]]},"page":"19","publisher":"BioMed Central","title":"Marked differences in tight junction composition and macromolecular permeability among different intestinal cell types","type":"article-journal","volume":"16"},"uris":["http://www.mendeley.com/documents/?uuid=f2046ce1-92c6-32b6-9940-1a66d9d2463f"]}],"mendeley":{"formattedCitation":"&lt;sup&gt;6&lt;/sup&gt;","plainTextFormattedCitation":"6","previouslyFormattedCitation":"&lt;sup&gt;6&lt;/sup&gt;"},"properties":{"noteIndex":0},"schema":"https://github.com/citation-style-language/schema/raw/master/csl-citation.json"}</w:instrText>
      </w:r>
      <w:r>
        <w:rPr>
          <w:rFonts w:asciiTheme="minorHAnsi" w:hAnsiTheme="minorHAnsi" w:cstheme="minorHAnsi"/>
          <w:color w:val="000000" w:themeColor="text1"/>
        </w:rPr>
        <w:fldChar w:fldCharType="separate"/>
      </w:r>
      <w:r w:rsidRPr="000A571C">
        <w:rPr>
          <w:rFonts w:asciiTheme="minorHAnsi" w:hAnsiTheme="minorHAnsi" w:cstheme="minorHAnsi"/>
          <w:noProof/>
          <w:color w:val="000000" w:themeColor="text1"/>
          <w:vertAlign w:val="superscript"/>
          <w:lang w:val="en-US"/>
        </w:rPr>
        <w:t>6</w:t>
      </w:r>
      <w:r>
        <w:rPr>
          <w:rFonts w:asciiTheme="minorHAnsi" w:hAnsiTheme="minorHAnsi" w:cstheme="minorHAnsi"/>
          <w:color w:val="000000" w:themeColor="text1"/>
        </w:rPr>
        <w:fldChar w:fldCharType="end"/>
      </w:r>
      <w:r w:rsidRPr="000A571C">
        <w:rPr>
          <w:rFonts w:asciiTheme="minorHAnsi" w:hAnsiTheme="minorHAnsi" w:cstheme="minorHAnsi"/>
          <w:color w:val="000000" w:themeColor="text1"/>
          <w:lang w:val="en-US"/>
        </w:rPr>
        <w:t>,  which measure fluorescence after removing LY from the medium, our approach allows to quantify the luminal uptake of the fluorophore over time.</w:t>
      </w:r>
    </w:p>
    <w:p w:rsidR="000A571C" w:rsidRDefault="00D15E34" w:rsidP="000A571C">
      <w:pPr>
        <w:rPr>
          <w:rFonts w:asciiTheme="minorHAnsi" w:eastAsia="Times New Roman" w:hAnsiTheme="minorHAnsi" w:cstheme="minorHAnsi"/>
          <w:color w:val="auto"/>
          <w:highlight w:val="yellow"/>
          <w:lang w:val="en-US" w:eastAsia="de-DE"/>
        </w:rPr>
      </w:pPr>
      <w:r w:rsidRPr="00D15E34">
        <w:rPr>
          <w:rFonts w:asciiTheme="minorHAnsi" w:eastAsia="Times New Roman" w:hAnsiTheme="minorHAnsi" w:cstheme="minorHAnsi"/>
          <w:color w:val="auto"/>
          <w:lang w:val="en-US" w:eastAsia="de-DE"/>
        </w:rPr>
        <w:t xml:space="preserve">lines 328-331: please rephrase to be </w:t>
      </w:r>
      <w:proofErr w:type="gramStart"/>
      <w:r w:rsidRPr="00D15E34">
        <w:rPr>
          <w:rFonts w:asciiTheme="minorHAnsi" w:eastAsia="Times New Roman" w:hAnsiTheme="minorHAnsi" w:cstheme="minorHAnsi"/>
          <w:color w:val="auto"/>
          <w:lang w:val="en-US" w:eastAsia="de-DE"/>
        </w:rPr>
        <w:t>more clear</w:t>
      </w:r>
      <w:proofErr w:type="gramEnd"/>
      <w:r w:rsidRPr="00D15E34">
        <w:rPr>
          <w:rFonts w:asciiTheme="minorHAnsi" w:eastAsia="Times New Roman" w:hAnsiTheme="minorHAnsi" w:cstheme="minorHAnsi"/>
          <w:color w:val="auto"/>
          <w:lang w:val="en-US" w:eastAsia="de-DE"/>
        </w:rPr>
        <w:t xml:space="preserve"> or remove</w:t>
      </w:r>
      <w:r w:rsidR="00E32FE7">
        <w:rPr>
          <w:rFonts w:asciiTheme="minorHAnsi" w:eastAsia="Times New Roman" w:hAnsiTheme="minorHAnsi" w:cstheme="minorHAnsi"/>
          <w:color w:val="auto"/>
          <w:lang w:val="en-US" w:eastAsia="de-DE"/>
        </w:rPr>
        <w:t xml:space="preserve"> </w:t>
      </w:r>
      <w:bookmarkStart w:id="0" w:name="_GoBack"/>
      <w:bookmarkEnd w:id="0"/>
      <w:proofErr w:type="spellStart"/>
      <w:r w:rsidR="00E32FE7" w:rsidRPr="005A4564">
        <w:rPr>
          <w:rFonts w:asciiTheme="minorHAnsi" w:eastAsia="Times New Roman" w:hAnsiTheme="minorHAnsi" w:cstheme="minorHAnsi"/>
          <w:color w:val="auto"/>
          <w:lang w:val="en-US" w:eastAsia="de-DE"/>
        </w:rPr>
        <w:t>Boj</w:t>
      </w:r>
      <w:proofErr w:type="spellEnd"/>
      <w:r w:rsidR="00E32FE7" w:rsidRPr="005A4564">
        <w:rPr>
          <w:rFonts w:asciiTheme="minorHAnsi" w:eastAsia="Times New Roman" w:hAnsiTheme="minorHAnsi" w:cstheme="minorHAnsi"/>
          <w:color w:val="auto"/>
          <w:lang w:val="en-US" w:eastAsia="de-DE"/>
        </w:rPr>
        <w:t xml:space="preserve"> et al.,</w:t>
      </w:r>
    </w:p>
    <w:p w:rsidR="00B66FAF" w:rsidRDefault="000A571C" w:rsidP="00B66FAF">
      <w:pPr>
        <w:ind w:left="708"/>
        <w:rPr>
          <w:rFonts w:asciiTheme="minorHAnsi" w:eastAsia="Times New Roman" w:hAnsiTheme="minorHAnsi" w:cstheme="minorHAnsi"/>
          <w:color w:val="auto"/>
          <w:lang w:val="en-US" w:eastAsia="de-DE"/>
        </w:rPr>
      </w:pPr>
      <w:proofErr w:type="spellStart"/>
      <w:r>
        <w:rPr>
          <w:rFonts w:asciiTheme="minorHAnsi" w:eastAsia="Times New Roman" w:hAnsiTheme="minorHAnsi" w:cstheme="minorHAnsi"/>
          <w:color w:val="auto"/>
          <w:lang w:val="en-US" w:eastAsia="de-DE"/>
        </w:rPr>
        <w:t>Boj</w:t>
      </w:r>
      <w:proofErr w:type="spellEnd"/>
      <w:r>
        <w:rPr>
          <w:rFonts w:asciiTheme="minorHAnsi" w:eastAsia="Times New Roman" w:hAnsiTheme="minorHAnsi" w:cstheme="minorHAnsi"/>
          <w:color w:val="auto"/>
          <w:lang w:val="en-US" w:eastAsia="de-DE"/>
        </w:rPr>
        <w:t xml:space="preserve"> et al., established a</w:t>
      </w:r>
      <w:r w:rsidR="00B66FAF">
        <w:rPr>
          <w:rFonts w:asciiTheme="minorHAnsi" w:eastAsia="Times New Roman" w:hAnsiTheme="minorHAnsi" w:cstheme="minorHAnsi"/>
          <w:color w:val="auto"/>
          <w:lang w:val="en-US" w:eastAsia="de-DE"/>
        </w:rPr>
        <w:t>n</w:t>
      </w:r>
      <w:r>
        <w:rPr>
          <w:rFonts w:asciiTheme="minorHAnsi" w:eastAsia="Times New Roman" w:hAnsiTheme="minorHAnsi" w:cstheme="minorHAnsi"/>
          <w:color w:val="auto"/>
          <w:lang w:val="en-US" w:eastAsia="de-DE"/>
        </w:rPr>
        <w:t xml:space="preserve"> organoid based method to study </w:t>
      </w:r>
      <w:proofErr w:type="spellStart"/>
      <w:r w:rsidR="009A643A">
        <w:rPr>
          <w:rFonts w:asciiTheme="minorHAnsi" w:eastAsia="Times New Roman" w:hAnsiTheme="minorHAnsi" w:cstheme="minorHAnsi"/>
          <w:color w:val="auto"/>
          <w:lang w:val="en-US" w:eastAsia="de-DE"/>
        </w:rPr>
        <w:t>forskolin</w:t>
      </w:r>
      <w:proofErr w:type="spellEnd"/>
      <w:r w:rsidR="009A643A">
        <w:rPr>
          <w:rFonts w:asciiTheme="minorHAnsi" w:eastAsia="Times New Roman" w:hAnsiTheme="minorHAnsi" w:cstheme="minorHAnsi"/>
          <w:color w:val="auto"/>
          <w:lang w:val="en-US" w:eastAsia="de-DE"/>
        </w:rPr>
        <w:t xml:space="preserve"> induced swelling </w:t>
      </w:r>
      <w:r w:rsidR="00B66FAF">
        <w:rPr>
          <w:rFonts w:asciiTheme="minorHAnsi" w:eastAsia="Times New Roman" w:hAnsiTheme="minorHAnsi" w:cstheme="minorHAnsi"/>
          <w:color w:val="auto"/>
          <w:lang w:val="en-US" w:eastAsia="de-DE"/>
        </w:rPr>
        <w:t>for the individualized therapy of cystic fibrosis. This is independent of barrier integrity and we therefore removed the passage from the manuscript.</w:t>
      </w:r>
    </w:p>
    <w:p w:rsidR="00E32FE7" w:rsidRDefault="00D15E34" w:rsidP="00B66FAF">
      <w:pPr>
        <w:rPr>
          <w:rFonts w:asciiTheme="minorHAnsi" w:eastAsia="Times New Roman" w:hAnsiTheme="minorHAnsi" w:cstheme="minorHAnsi"/>
          <w:color w:val="auto"/>
          <w:lang w:val="en-US" w:eastAsia="de-DE"/>
        </w:rPr>
      </w:pPr>
      <w:r w:rsidRPr="00D15E34">
        <w:rPr>
          <w:rFonts w:asciiTheme="minorHAnsi" w:eastAsia="Times New Roman" w:hAnsiTheme="minorHAnsi" w:cstheme="minorHAnsi"/>
          <w:b/>
          <w:bCs/>
          <w:color w:val="auto"/>
          <w:lang w:val="en-US" w:eastAsia="de-DE"/>
        </w:rPr>
        <w:t>Reviewer #3:</w:t>
      </w:r>
      <w:r w:rsidRPr="00D15E34">
        <w:rPr>
          <w:rFonts w:asciiTheme="minorHAnsi" w:eastAsia="Times New Roman" w:hAnsiTheme="minorHAnsi" w:cstheme="minorHAnsi"/>
          <w:color w:val="auto"/>
          <w:lang w:val="en-US" w:eastAsia="de-DE"/>
        </w:rPr>
        <w:br/>
        <w:t>Manuscript Summary:</w:t>
      </w:r>
      <w:r w:rsidRPr="00D15E34">
        <w:rPr>
          <w:rFonts w:asciiTheme="minorHAnsi" w:eastAsia="Times New Roman" w:hAnsiTheme="minorHAnsi" w:cstheme="minorHAnsi"/>
          <w:color w:val="auto"/>
          <w:lang w:val="en-US" w:eastAsia="de-DE"/>
        </w:rPr>
        <w:br/>
        <w:t>The manuscript entitled "Investigating intestinal barrier breakdown in living organoids" is a protocol describing a new technique to quantify the barrier integrity of intestinal organoids. The protocol is well written, and the authors already published a more detailed study showing part of this method on "Stem Cell Research" journal (</w:t>
      </w:r>
      <w:proofErr w:type="spellStart"/>
      <w:r w:rsidRPr="00D15E34">
        <w:rPr>
          <w:rFonts w:asciiTheme="minorHAnsi" w:eastAsia="Times New Roman" w:hAnsiTheme="minorHAnsi" w:cstheme="minorHAnsi"/>
          <w:color w:val="auto"/>
          <w:lang w:val="en-US" w:eastAsia="de-DE"/>
        </w:rPr>
        <w:t>Bardenbacher</w:t>
      </w:r>
      <w:proofErr w:type="spellEnd"/>
      <w:r w:rsidRPr="00D15E34">
        <w:rPr>
          <w:rFonts w:asciiTheme="minorHAnsi" w:eastAsia="Times New Roman" w:hAnsiTheme="minorHAnsi" w:cstheme="minorHAnsi"/>
          <w:color w:val="auto"/>
          <w:lang w:val="en-US" w:eastAsia="de-DE"/>
        </w:rPr>
        <w:t xml:space="preserve"> et al., 2019).</w:t>
      </w:r>
      <w:r w:rsidRPr="00D15E34">
        <w:rPr>
          <w:rFonts w:asciiTheme="minorHAnsi" w:eastAsia="Times New Roman" w:hAnsiTheme="minorHAnsi" w:cstheme="minorHAnsi"/>
          <w:color w:val="auto"/>
          <w:lang w:val="en-US" w:eastAsia="de-DE"/>
        </w:rPr>
        <w:br/>
      </w:r>
      <w:r w:rsidRPr="00D15E34">
        <w:rPr>
          <w:rFonts w:asciiTheme="minorHAnsi" w:eastAsia="Times New Roman" w:hAnsiTheme="minorHAnsi" w:cstheme="minorHAnsi"/>
          <w:color w:val="auto"/>
          <w:lang w:val="en-US" w:eastAsia="de-DE"/>
        </w:rPr>
        <w:br/>
        <w:t>Major Concerns:</w:t>
      </w:r>
      <w:r w:rsidRPr="00D15E34">
        <w:rPr>
          <w:rFonts w:asciiTheme="minorHAnsi" w:eastAsia="Times New Roman" w:hAnsiTheme="minorHAnsi" w:cstheme="minorHAnsi"/>
          <w:color w:val="auto"/>
          <w:lang w:val="en-US" w:eastAsia="de-DE"/>
        </w:rPr>
        <w:br/>
        <w:t xml:space="preserve">To increase the value of this manuscript, the authors should include a troubleshooting section (ideally in table format) and include a schematic drawing of the protocol to provide a more accessible overview. </w:t>
      </w:r>
    </w:p>
    <w:p w:rsidR="00E32FE7" w:rsidRDefault="00B66FAF" w:rsidP="00B66FAF">
      <w:pPr>
        <w:ind w:left="708"/>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Thank you for this helpful suggestion. </w:t>
      </w:r>
      <w:r w:rsidR="00E32FE7">
        <w:rPr>
          <w:rFonts w:asciiTheme="minorHAnsi" w:eastAsia="Times New Roman" w:hAnsiTheme="minorHAnsi" w:cstheme="minorHAnsi"/>
          <w:color w:val="auto"/>
          <w:lang w:val="en-US" w:eastAsia="de-DE"/>
        </w:rPr>
        <w:t xml:space="preserve">We added a figure for the schematic drawing </w:t>
      </w:r>
      <w:r>
        <w:rPr>
          <w:rFonts w:asciiTheme="minorHAnsi" w:eastAsia="Times New Roman" w:hAnsiTheme="minorHAnsi" w:cstheme="minorHAnsi"/>
          <w:color w:val="auto"/>
          <w:lang w:val="en-US" w:eastAsia="de-DE"/>
        </w:rPr>
        <w:t xml:space="preserve">(Fig. 3) </w:t>
      </w:r>
      <w:r w:rsidR="00E32FE7">
        <w:rPr>
          <w:rFonts w:asciiTheme="minorHAnsi" w:eastAsia="Times New Roman" w:hAnsiTheme="minorHAnsi" w:cstheme="minorHAnsi"/>
          <w:color w:val="auto"/>
          <w:lang w:val="en-US" w:eastAsia="de-DE"/>
        </w:rPr>
        <w:t>and one for</w:t>
      </w:r>
      <w:r w:rsidR="002B6115">
        <w:rPr>
          <w:rFonts w:asciiTheme="minorHAnsi" w:eastAsia="Times New Roman" w:hAnsiTheme="minorHAnsi" w:cstheme="minorHAnsi"/>
          <w:color w:val="auto"/>
          <w:lang w:val="en-US" w:eastAsia="de-DE"/>
        </w:rPr>
        <w:t xml:space="preserve"> the</w:t>
      </w:r>
      <w:r w:rsidR="00E32FE7">
        <w:rPr>
          <w:rFonts w:asciiTheme="minorHAnsi" w:eastAsia="Times New Roman" w:hAnsiTheme="minorHAnsi" w:cstheme="minorHAnsi"/>
          <w:color w:val="auto"/>
          <w:lang w:val="en-US" w:eastAsia="de-DE"/>
        </w:rPr>
        <w:t xml:space="preserve"> troubleshooting</w:t>
      </w:r>
      <w:r>
        <w:rPr>
          <w:rFonts w:asciiTheme="minorHAnsi" w:eastAsia="Times New Roman" w:hAnsiTheme="minorHAnsi" w:cstheme="minorHAnsi"/>
          <w:color w:val="auto"/>
          <w:lang w:val="en-US" w:eastAsia="de-DE"/>
        </w:rPr>
        <w:t xml:space="preserve"> (Fig. 4)</w:t>
      </w:r>
      <w:r w:rsidR="00E32FE7">
        <w:rPr>
          <w:rFonts w:asciiTheme="minorHAnsi" w:eastAsia="Times New Roman" w:hAnsiTheme="minorHAnsi" w:cstheme="minorHAnsi"/>
          <w:color w:val="auto"/>
          <w:lang w:val="en-US" w:eastAsia="de-DE"/>
        </w:rPr>
        <w:t>.</w:t>
      </w:r>
    </w:p>
    <w:p w:rsidR="00B66FAF" w:rsidRDefault="00D15E34" w:rsidP="00B66FAF">
      <w:pPr>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On page 2, line 117, where the authors wrote "as the organoids have obtained the desired size," a specific size range and representative picture should be included.</w:t>
      </w:r>
    </w:p>
    <w:p w:rsidR="00B66FAF" w:rsidRDefault="00B66FAF" w:rsidP="00B66FAF">
      <w:pPr>
        <w:ind w:left="700"/>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In Fig. 2 we show the size distribution of all organoids used for the quantification. Beside this information we added steps within the protocol to ensure seeding of organoids with sizes, that enable a standardized quantification of the intraluminal increase of LY fluorescence:</w:t>
      </w:r>
    </w:p>
    <w:p w:rsidR="00B66FAF" w:rsidRPr="00B66FAF" w:rsidRDefault="00B66FAF" w:rsidP="00B66FAF">
      <w:pPr>
        <w:ind w:left="700"/>
        <w:rPr>
          <w:rFonts w:asciiTheme="minorHAnsi" w:eastAsia="Times New Roman" w:hAnsiTheme="minorHAnsi" w:cstheme="minorHAnsi"/>
          <w:color w:val="auto"/>
          <w:lang w:val="en-US" w:eastAsia="de-DE"/>
        </w:rPr>
      </w:pPr>
      <w:r w:rsidRPr="00B66FAF">
        <w:rPr>
          <w:rFonts w:asciiTheme="minorHAnsi" w:hAnsiTheme="minorHAnsi" w:cstheme="minorHAnsi"/>
          <w:color w:val="000000" w:themeColor="text1"/>
          <w:lang w:val="en-GB"/>
        </w:rPr>
        <w:lastRenderedPageBreak/>
        <w:t>Discard complete supernatant and resuspend organoids, derived from one well (48-well) in 40 µl cold medium. Crop large organoid structures by pipetting the organoid suspension 5 times through a 10 µl pipet tip to receive structures with a size of 40-60 µm.</w:t>
      </w:r>
    </w:p>
    <w:p w:rsidR="00146B0A" w:rsidRDefault="00B66FAF" w:rsidP="00146B0A">
      <w:pPr>
        <w:ind w:left="700"/>
        <w:rPr>
          <w:rFonts w:asciiTheme="minorHAnsi" w:hAnsiTheme="minorHAnsi" w:cstheme="minorHAnsi"/>
          <w:color w:val="000000" w:themeColor="text1"/>
          <w:lang w:val="en-GB"/>
        </w:rPr>
      </w:pPr>
      <w:r w:rsidRPr="00B66FAF">
        <w:rPr>
          <w:rFonts w:asciiTheme="minorHAnsi" w:hAnsiTheme="minorHAnsi" w:cstheme="minorHAnsi"/>
          <w:color w:val="000000" w:themeColor="text1"/>
          <w:lang w:val="en-GB"/>
        </w:rPr>
        <w:t xml:space="preserve">Note: Use the 10 µl tip on a 100 µl pipet tip to perform the cropping of the organoid structures. Practice cropping step in advance to ensure consistent results. Control the size of the organoids by phase contrast microscopy within the </w:t>
      </w:r>
      <w:r w:rsidRPr="00B66FAF">
        <w:rPr>
          <w:rFonts w:asciiTheme="minorHAnsi" w:hAnsiTheme="minorHAnsi" w:cstheme="minorHAnsi"/>
          <w:color w:val="000000" w:themeColor="text1"/>
          <w:lang w:val="en-US"/>
        </w:rPr>
        <w:t>centrifugation tube</w:t>
      </w:r>
      <w:r w:rsidRPr="00B66FAF">
        <w:rPr>
          <w:rFonts w:asciiTheme="minorHAnsi" w:hAnsiTheme="minorHAnsi" w:cstheme="minorHAnsi"/>
          <w:color w:val="000000" w:themeColor="text1"/>
          <w:lang w:val="en-GB"/>
        </w:rPr>
        <w:t>. Ensure that there are no more multi-branch</w:t>
      </w:r>
      <w:r w:rsidR="00146B0A">
        <w:rPr>
          <w:rFonts w:asciiTheme="minorHAnsi" w:hAnsiTheme="minorHAnsi" w:cstheme="minorHAnsi"/>
          <w:color w:val="000000" w:themeColor="text1"/>
          <w:lang w:val="en-GB"/>
        </w:rPr>
        <w:t>ed</w:t>
      </w:r>
      <w:r w:rsidRPr="00B66FAF">
        <w:rPr>
          <w:rFonts w:asciiTheme="minorHAnsi" w:hAnsiTheme="minorHAnsi" w:cstheme="minorHAnsi"/>
          <w:color w:val="000000" w:themeColor="text1"/>
          <w:lang w:val="en-GB"/>
        </w:rPr>
        <w:t xml:space="preserve"> organoids </w:t>
      </w:r>
      <w:r w:rsidR="00146B0A">
        <w:rPr>
          <w:rFonts w:asciiTheme="minorHAnsi" w:hAnsiTheme="minorHAnsi" w:cstheme="minorHAnsi"/>
          <w:color w:val="000000" w:themeColor="text1"/>
          <w:lang w:val="en-GB"/>
        </w:rPr>
        <w:t xml:space="preserve">are present </w:t>
      </w:r>
      <w:r w:rsidRPr="00B66FAF">
        <w:rPr>
          <w:rFonts w:asciiTheme="minorHAnsi" w:hAnsiTheme="minorHAnsi" w:cstheme="minorHAnsi"/>
          <w:color w:val="000000" w:themeColor="text1"/>
          <w:lang w:val="en-GB"/>
        </w:rPr>
        <w:t xml:space="preserve">and that </w:t>
      </w:r>
      <w:r w:rsidR="00146B0A">
        <w:rPr>
          <w:rFonts w:asciiTheme="minorHAnsi" w:hAnsiTheme="minorHAnsi" w:cstheme="minorHAnsi"/>
          <w:color w:val="000000" w:themeColor="text1"/>
          <w:lang w:val="en-GB"/>
        </w:rPr>
        <w:t xml:space="preserve">organoid </w:t>
      </w:r>
      <w:r w:rsidRPr="00B66FAF">
        <w:rPr>
          <w:rFonts w:asciiTheme="minorHAnsi" w:hAnsiTheme="minorHAnsi" w:cstheme="minorHAnsi"/>
          <w:color w:val="000000" w:themeColor="text1"/>
          <w:lang w:val="en-GB"/>
        </w:rPr>
        <w:t xml:space="preserve">fragments are </w:t>
      </w:r>
      <w:r w:rsidR="00146B0A">
        <w:rPr>
          <w:rFonts w:asciiTheme="minorHAnsi" w:hAnsiTheme="minorHAnsi" w:cstheme="minorHAnsi"/>
          <w:color w:val="000000" w:themeColor="text1"/>
          <w:lang w:val="en-GB"/>
        </w:rPr>
        <w:t>roughly</w:t>
      </w:r>
      <w:r w:rsidRPr="00B66FAF">
        <w:rPr>
          <w:rFonts w:asciiTheme="minorHAnsi" w:hAnsiTheme="minorHAnsi" w:cstheme="minorHAnsi"/>
          <w:color w:val="000000" w:themeColor="text1"/>
          <w:lang w:val="en-GB"/>
        </w:rPr>
        <w:t xml:space="preserve"> 40-60 µm long.</w:t>
      </w:r>
    </w:p>
    <w:p w:rsidR="00146B0A" w:rsidRDefault="00146B0A" w:rsidP="00146B0A">
      <w:pPr>
        <w:rPr>
          <w:rFonts w:asciiTheme="minorHAnsi" w:eastAsia="Times New Roman" w:hAnsiTheme="minorHAnsi" w:cstheme="minorHAnsi"/>
          <w:color w:val="auto"/>
          <w:lang w:val="en-US" w:eastAsia="de-DE"/>
        </w:rPr>
      </w:pPr>
    </w:p>
    <w:p w:rsidR="00E32FE7" w:rsidRPr="00146B0A" w:rsidRDefault="00D15E34" w:rsidP="00146B0A">
      <w:pPr>
        <w:rPr>
          <w:rFonts w:asciiTheme="minorHAnsi" w:hAnsiTheme="minorHAnsi" w:cstheme="minorHAnsi"/>
          <w:color w:val="000000" w:themeColor="text1"/>
          <w:lang w:val="en-GB"/>
        </w:rPr>
      </w:pPr>
      <w:r w:rsidRPr="00D15E34">
        <w:rPr>
          <w:rFonts w:asciiTheme="minorHAnsi" w:eastAsia="Times New Roman" w:hAnsiTheme="minorHAnsi" w:cstheme="minorHAnsi"/>
          <w:b/>
          <w:bCs/>
          <w:color w:val="auto"/>
          <w:lang w:val="en-US" w:eastAsia="de-DE"/>
        </w:rPr>
        <w:t>Reviewer #4:</w:t>
      </w:r>
      <w:r w:rsidRPr="00D15E34">
        <w:rPr>
          <w:rFonts w:asciiTheme="minorHAnsi" w:eastAsia="Times New Roman" w:hAnsiTheme="minorHAnsi" w:cstheme="minorHAnsi"/>
          <w:color w:val="auto"/>
          <w:lang w:val="en-US" w:eastAsia="de-DE"/>
        </w:rPr>
        <w:br/>
        <w:t xml:space="preserve">In this manuscript, Marco </w:t>
      </w:r>
      <w:proofErr w:type="spellStart"/>
      <w:r w:rsidRPr="00D15E34">
        <w:rPr>
          <w:rFonts w:asciiTheme="minorHAnsi" w:eastAsia="Times New Roman" w:hAnsiTheme="minorHAnsi" w:cstheme="minorHAnsi"/>
          <w:color w:val="auto"/>
          <w:lang w:val="en-US" w:eastAsia="de-DE"/>
        </w:rPr>
        <w:t>Bardenbacher</w:t>
      </w:r>
      <w:proofErr w:type="spellEnd"/>
      <w:r w:rsidRPr="00D15E34">
        <w:rPr>
          <w:rFonts w:asciiTheme="minorHAnsi" w:eastAsia="Times New Roman" w:hAnsiTheme="minorHAnsi" w:cstheme="minorHAnsi"/>
          <w:color w:val="auto"/>
          <w:lang w:val="en-US" w:eastAsia="de-DE"/>
        </w:rPr>
        <w:t xml:space="preserve"> and colleges introduced a new medium throughput assay to determine the barrier function of tight junctional (TJ) in live mouse small intestinal organoids. As a validation of this method, the authors treated intestinal organoids with </w:t>
      </w:r>
      <w:proofErr w:type="spellStart"/>
      <w:r w:rsidRPr="00D15E34">
        <w:rPr>
          <w:rFonts w:asciiTheme="minorHAnsi" w:eastAsia="Times New Roman" w:hAnsiTheme="minorHAnsi" w:cstheme="minorHAnsi"/>
          <w:color w:val="auto"/>
          <w:lang w:val="en-US" w:eastAsia="de-DE"/>
        </w:rPr>
        <w:t>IFNg</w:t>
      </w:r>
      <w:proofErr w:type="spellEnd"/>
      <w:r w:rsidRPr="00D15E34">
        <w:rPr>
          <w:rFonts w:asciiTheme="minorHAnsi" w:eastAsia="Times New Roman" w:hAnsiTheme="minorHAnsi" w:cstheme="minorHAnsi"/>
          <w:color w:val="auto"/>
          <w:lang w:val="en-US" w:eastAsia="de-DE"/>
        </w:rPr>
        <w:t xml:space="preserve">, and found the intraluminal accumulation of Lucifer yellow (LY), while LY was excluded from the organoid lumen by functional intestinal barrier in non-treated wild-type organoids or IFNgR2DIELeven after </w:t>
      </w:r>
      <w:proofErr w:type="spellStart"/>
      <w:r w:rsidRPr="00D15E34">
        <w:rPr>
          <w:rFonts w:asciiTheme="minorHAnsi" w:eastAsia="Times New Roman" w:hAnsiTheme="minorHAnsi" w:cstheme="minorHAnsi"/>
          <w:color w:val="auto"/>
          <w:lang w:val="en-US" w:eastAsia="de-DE"/>
        </w:rPr>
        <w:t>IFNgtreatment</w:t>
      </w:r>
      <w:proofErr w:type="spellEnd"/>
      <w:r w:rsidRPr="00D15E34">
        <w:rPr>
          <w:rFonts w:asciiTheme="minorHAnsi" w:eastAsia="Times New Roman" w:hAnsiTheme="minorHAnsi" w:cstheme="minorHAnsi"/>
          <w:color w:val="auto"/>
          <w:lang w:val="en-US" w:eastAsia="de-DE"/>
        </w:rPr>
        <w:t>. This is an interesting technique, but has already been shown in their previous report (</w:t>
      </w:r>
      <w:proofErr w:type="spellStart"/>
      <w:r w:rsidRPr="00D15E34">
        <w:rPr>
          <w:rFonts w:asciiTheme="minorHAnsi" w:eastAsia="Times New Roman" w:hAnsiTheme="minorHAnsi" w:cstheme="minorHAnsi"/>
          <w:color w:val="auto"/>
          <w:lang w:val="en-US" w:eastAsia="de-DE"/>
        </w:rPr>
        <w:t>Bardenbacher</w:t>
      </w:r>
      <w:proofErr w:type="spellEnd"/>
      <w:r w:rsidRPr="00D15E34">
        <w:rPr>
          <w:rFonts w:asciiTheme="minorHAnsi" w:eastAsia="Times New Roman" w:hAnsiTheme="minorHAnsi" w:cstheme="minorHAnsi"/>
          <w:color w:val="auto"/>
          <w:lang w:val="en-US" w:eastAsia="de-DE"/>
        </w:rPr>
        <w:t xml:space="preserve"> M. et al. Stem Cell Res, 2019). Although the authors described the details of the technique and the tips for experimental success, the validation data is almost the same in the previous report, and did not bring any new scientific insights to this manuscript.</w:t>
      </w:r>
    </w:p>
    <w:p w:rsidR="00E32FE7" w:rsidRDefault="00E32FE7" w:rsidP="00E32FE7">
      <w:pPr>
        <w:ind w:left="1416"/>
        <w:rPr>
          <w:rFonts w:asciiTheme="minorHAnsi" w:eastAsia="Times New Roman" w:hAnsiTheme="minorHAnsi" w:cstheme="minorHAnsi"/>
          <w:color w:val="auto"/>
          <w:lang w:val="en-US" w:eastAsia="de-DE"/>
        </w:rPr>
      </w:pPr>
      <w:r>
        <w:rPr>
          <w:rFonts w:asciiTheme="minorHAnsi" w:eastAsia="Times New Roman" w:hAnsiTheme="minorHAnsi" w:cstheme="minorHAnsi"/>
          <w:color w:val="auto"/>
          <w:lang w:val="en-US" w:eastAsia="de-DE"/>
        </w:rPr>
        <w:t xml:space="preserve">This protocol was written upon an invitation to publish the method in </w:t>
      </w:r>
      <w:proofErr w:type="spellStart"/>
      <w:r>
        <w:rPr>
          <w:rFonts w:asciiTheme="minorHAnsi" w:eastAsia="Times New Roman" w:hAnsiTheme="minorHAnsi" w:cstheme="minorHAnsi"/>
          <w:color w:val="auto"/>
          <w:lang w:val="en-US" w:eastAsia="de-DE"/>
        </w:rPr>
        <w:t>JoVE</w:t>
      </w:r>
      <w:proofErr w:type="spellEnd"/>
      <w:r>
        <w:rPr>
          <w:rFonts w:asciiTheme="minorHAnsi" w:eastAsia="Times New Roman" w:hAnsiTheme="minorHAnsi" w:cstheme="minorHAnsi"/>
          <w:color w:val="auto"/>
          <w:lang w:val="en-US" w:eastAsia="de-DE"/>
        </w:rPr>
        <w:t xml:space="preserve"> after we published the results in Stem </w:t>
      </w:r>
      <w:proofErr w:type="spellStart"/>
      <w:r>
        <w:rPr>
          <w:rFonts w:asciiTheme="minorHAnsi" w:eastAsia="Times New Roman" w:hAnsiTheme="minorHAnsi" w:cstheme="minorHAnsi"/>
          <w:color w:val="auto"/>
          <w:lang w:val="en-US" w:eastAsia="de-DE"/>
        </w:rPr>
        <w:t>Cell</w:t>
      </w:r>
      <w:proofErr w:type="spellEnd"/>
      <w:r>
        <w:rPr>
          <w:rFonts w:asciiTheme="minorHAnsi" w:eastAsia="Times New Roman" w:hAnsiTheme="minorHAnsi" w:cstheme="minorHAnsi"/>
          <w:color w:val="auto"/>
          <w:lang w:val="en-US" w:eastAsia="de-DE"/>
        </w:rPr>
        <w:t xml:space="preserve"> Research. New scientific insights were not the focus of this </w:t>
      </w:r>
      <w:r w:rsidR="00146B0A">
        <w:rPr>
          <w:rFonts w:asciiTheme="minorHAnsi" w:eastAsia="Times New Roman" w:hAnsiTheme="minorHAnsi" w:cstheme="minorHAnsi"/>
          <w:color w:val="auto"/>
          <w:lang w:val="en-US" w:eastAsia="de-DE"/>
        </w:rPr>
        <w:t>protocol</w:t>
      </w:r>
      <w:r>
        <w:rPr>
          <w:rFonts w:asciiTheme="minorHAnsi" w:eastAsia="Times New Roman" w:hAnsiTheme="minorHAnsi" w:cstheme="minorHAnsi"/>
          <w:color w:val="auto"/>
          <w:lang w:val="en-US" w:eastAsia="de-DE"/>
        </w:rPr>
        <w:t>.</w:t>
      </w:r>
    </w:p>
    <w:p w:rsidR="00D15E34" w:rsidRDefault="00D15E34" w:rsidP="00E32FE7">
      <w:pPr>
        <w:rPr>
          <w:rFonts w:asciiTheme="minorHAnsi" w:eastAsia="Times New Roman" w:hAnsiTheme="minorHAnsi" w:cstheme="minorHAnsi"/>
          <w:color w:val="auto"/>
          <w:lang w:val="en-US" w:eastAsia="de-DE"/>
        </w:rPr>
      </w:pPr>
      <w:r w:rsidRPr="00D15E34">
        <w:rPr>
          <w:rFonts w:asciiTheme="minorHAnsi" w:eastAsia="Times New Roman" w:hAnsiTheme="minorHAnsi" w:cstheme="minorHAnsi"/>
          <w:color w:val="auto"/>
          <w:lang w:val="en-US" w:eastAsia="de-DE"/>
        </w:rPr>
        <w:t>Minor comment:</w:t>
      </w:r>
      <w:r w:rsidRPr="00D15E34">
        <w:rPr>
          <w:rFonts w:asciiTheme="minorHAnsi" w:eastAsia="Times New Roman" w:hAnsiTheme="minorHAnsi" w:cstheme="minorHAnsi"/>
          <w:color w:val="auto"/>
          <w:lang w:val="en-US" w:eastAsia="de-DE"/>
        </w:rPr>
        <w:br/>
        <w:t xml:space="preserve">In the figure legend of Fig.1, EGTA(EGTA) in the last second line is hard to understand. EGTA in "()" should mean the column of representative pictures treated with EGTA. </w:t>
      </w:r>
      <w:r w:rsidRPr="00E32FE7">
        <w:rPr>
          <w:rFonts w:asciiTheme="minorHAnsi" w:eastAsia="Times New Roman" w:hAnsiTheme="minorHAnsi" w:cstheme="minorHAnsi"/>
          <w:color w:val="auto"/>
          <w:lang w:val="en-US" w:eastAsia="de-DE"/>
        </w:rPr>
        <w:t>The authors should clarify this point.</w:t>
      </w:r>
    </w:p>
    <w:p w:rsidR="00E32FE7" w:rsidRDefault="00E32FE7" w:rsidP="00E32FE7">
      <w:pPr>
        <w:rPr>
          <w:rFonts w:asciiTheme="minorHAnsi" w:hAnsiTheme="minorHAnsi" w:cstheme="minorHAnsi"/>
          <w:color w:val="auto"/>
          <w:lang w:val="en-GB"/>
        </w:rPr>
      </w:pPr>
      <w:r>
        <w:rPr>
          <w:rFonts w:asciiTheme="minorHAnsi" w:hAnsiTheme="minorHAnsi" w:cstheme="minorHAnsi"/>
          <w:color w:val="auto"/>
          <w:lang w:val="en-GB"/>
        </w:rPr>
        <w:tab/>
        <w:t xml:space="preserve">The figure legend was changed </w:t>
      </w:r>
      <w:r w:rsidR="002B6115">
        <w:rPr>
          <w:rFonts w:asciiTheme="minorHAnsi" w:hAnsiTheme="minorHAnsi" w:cstheme="minorHAnsi"/>
          <w:color w:val="auto"/>
          <w:lang w:val="en-GB"/>
        </w:rPr>
        <w:t xml:space="preserve">to be </w:t>
      </w:r>
      <w:r w:rsidR="00CA700F">
        <w:rPr>
          <w:rFonts w:asciiTheme="minorHAnsi" w:hAnsiTheme="minorHAnsi" w:cstheme="minorHAnsi"/>
          <w:color w:val="auto"/>
          <w:lang w:val="en-GB"/>
        </w:rPr>
        <w:t>clearer</w:t>
      </w:r>
      <w:r w:rsidR="002B6115">
        <w:rPr>
          <w:rFonts w:asciiTheme="minorHAnsi" w:hAnsiTheme="minorHAnsi" w:cstheme="minorHAnsi"/>
          <w:color w:val="auto"/>
          <w:lang w:val="en-GB"/>
        </w:rPr>
        <w:t>:</w:t>
      </w:r>
    </w:p>
    <w:p w:rsidR="00BE434C" w:rsidRDefault="002B6115" w:rsidP="00146B0A">
      <w:pPr>
        <w:ind w:left="708"/>
        <w:rPr>
          <w:rFonts w:asciiTheme="minorHAnsi" w:hAnsiTheme="minorHAnsi" w:cstheme="minorHAnsi"/>
          <w:color w:val="auto"/>
          <w:lang w:val="en-GB"/>
        </w:rPr>
      </w:pPr>
      <w:r w:rsidRPr="00533092">
        <w:rPr>
          <w:rFonts w:asciiTheme="minorHAnsi" w:hAnsiTheme="minorHAnsi" w:cstheme="minorHAnsi"/>
          <w:color w:val="auto"/>
          <w:lang w:val="en-GB"/>
        </w:rPr>
        <w:t xml:space="preserve">Representative images at time point 0 min, 70 min and after addition of EGTA are shown (green: Lucifer yellow, size bar = </w:t>
      </w:r>
      <w:r>
        <w:rPr>
          <w:rFonts w:asciiTheme="minorHAnsi" w:hAnsiTheme="minorHAnsi" w:cstheme="minorHAnsi"/>
          <w:color w:val="auto"/>
          <w:lang w:val="en-GB"/>
        </w:rPr>
        <w:t>20</w:t>
      </w:r>
      <w:r w:rsidRPr="00533092">
        <w:rPr>
          <w:rFonts w:asciiTheme="minorHAnsi" w:hAnsiTheme="minorHAnsi" w:cstheme="minorHAnsi"/>
          <w:color w:val="auto"/>
          <w:lang w:val="en-GB"/>
        </w:rPr>
        <w:t xml:space="preserve"> µm).</w:t>
      </w:r>
      <w:r>
        <w:rPr>
          <w:rFonts w:asciiTheme="minorHAnsi" w:hAnsiTheme="minorHAnsi" w:cstheme="minorHAnsi"/>
          <w:color w:val="auto"/>
          <w:lang w:val="en-GB"/>
        </w:rPr>
        <w:t xml:space="preserve"> </w:t>
      </w:r>
      <w:r w:rsidRPr="00E34E29">
        <w:rPr>
          <w:rFonts w:asciiTheme="minorHAnsi" w:eastAsia="Times New Roman" w:hAnsiTheme="minorHAnsi" w:cstheme="minorHAnsi"/>
          <w:color w:val="auto"/>
          <w:sz w:val="24"/>
          <w:szCs w:val="24"/>
          <w:lang w:val="en-US" w:eastAsia="de-DE"/>
        </w:rPr>
        <w:t>This figure has been modified from</w:t>
      </w:r>
      <w:r w:rsidRPr="00E34E29">
        <w:rPr>
          <w:rFonts w:asciiTheme="minorHAnsi" w:hAnsiTheme="minorHAnsi" w:cstheme="minorHAnsi"/>
          <w:color w:val="auto"/>
          <w:sz w:val="24"/>
          <w:szCs w:val="24"/>
          <w:lang w:val="en-GB"/>
        </w:rPr>
        <w:t xml:space="preserve"> </w:t>
      </w:r>
      <w:proofErr w:type="spellStart"/>
      <w:r>
        <w:rPr>
          <w:rFonts w:asciiTheme="minorHAnsi" w:hAnsiTheme="minorHAnsi" w:cstheme="minorHAnsi"/>
          <w:color w:val="auto"/>
          <w:lang w:val="en-GB"/>
        </w:rPr>
        <w:t>Bardenbacher</w:t>
      </w:r>
      <w:proofErr w:type="spellEnd"/>
      <w:r>
        <w:rPr>
          <w:rFonts w:asciiTheme="minorHAnsi" w:hAnsiTheme="minorHAnsi" w:cstheme="minorHAnsi"/>
          <w:color w:val="auto"/>
          <w:lang w:val="en-GB"/>
        </w:rPr>
        <w:t xml:space="preserve"> </w:t>
      </w:r>
      <w:r w:rsidRPr="00C74504">
        <w:rPr>
          <w:rFonts w:asciiTheme="minorHAnsi" w:hAnsiTheme="minorHAnsi" w:cstheme="minorHAnsi"/>
          <w:i/>
          <w:color w:val="auto"/>
          <w:lang w:val="en-GB"/>
        </w:rPr>
        <w:t>et al</w:t>
      </w:r>
      <w:r>
        <w:rPr>
          <w:rFonts w:asciiTheme="minorHAnsi" w:hAnsiTheme="minorHAnsi" w:cstheme="minorHAnsi"/>
          <w:color w:val="auto"/>
          <w:lang w:val="en-GB"/>
        </w:rPr>
        <w:t>., 2019</w:t>
      </w:r>
      <w:r w:rsidRPr="000111D0">
        <w:rPr>
          <w:rFonts w:asciiTheme="minorHAnsi" w:hAnsiTheme="minorHAnsi" w:cstheme="minorHAnsi"/>
          <w:color w:val="auto"/>
          <w:vertAlign w:val="superscript"/>
          <w:lang w:val="en-GB"/>
        </w:rPr>
        <w:t>8</w:t>
      </w:r>
      <w:r>
        <w:rPr>
          <w:rFonts w:asciiTheme="minorHAnsi" w:hAnsiTheme="minorHAnsi" w:cstheme="minorHAnsi"/>
          <w:color w:val="auto"/>
          <w:lang w:val="en-GB"/>
        </w:rPr>
        <w:t>.</w:t>
      </w:r>
    </w:p>
    <w:p w:rsidR="005A4564" w:rsidRDefault="005A4564" w:rsidP="00146B0A">
      <w:pPr>
        <w:rPr>
          <w:rFonts w:asciiTheme="minorHAnsi" w:hAnsiTheme="minorHAnsi" w:cstheme="minorHAnsi"/>
          <w:color w:val="auto"/>
          <w:lang w:val="en-GB"/>
        </w:rPr>
      </w:pPr>
    </w:p>
    <w:p w:rsidR="00146B0A" w:rsidRPr="00146B0A" w:rsidRDefault="00146B0A" w:rsidP="00146B0A">
      <w:pPr>
        <w:rPr>
          <w:rFonts w:asciiTheme="minorHAnsi" w:hAnsiTheme="minorHAnsi" w:cstheme="minorHAnsi"/>
          <w:color w:val="auto"/>
          <w:lang w:val="en-GB"/>
        </w:rPr>
      </w:pPr>
      <w:r>
        <w:rPr>
          <w:rFonts w:asciiTheme="minorHAnsi" w:hAnsiTheme="minorHAnsi" w:cstheme="minorHAnsi"/>
          <w:color w:val="auto"/>
          <w:lang w:val="en-GB"/>
        </w:rPr>
        <w:t xml:space="preserve">With the help of the </w:t>
      </w:r>
      <w:r w:rsidR="005A4564">
        <w:rPr>
          <w:rFonts w:asciiTheme="minorHAnsi" w:hAnsiTheme="minorHAnsi" w:cstheme="minorHAnsi"/>
          <w:color w:val="auto"/>
          <w:lang w:val="en-GB"/>
        </w:rPr>
        <w:t>reviewer’s</w:t>
      </w:r>
      <w:r>
        <w:rPr>
          <w:rFonts w:asciiTheme="minorHAnsi" w:hAnsiTheme="minorHAnsi" w:cstheme="minorHAnsi"/>
          <w:color w:val="auto"/>
          <w:lang w:val="en-GB"/>
        </w:rPr>
        <w:t xml:space="preserve"> comments and the editor</w:t>
      </w:r>
      <w:r w:rsidR="005A4564">
        <w:rPr>
          <w:rFonts w:asciiTheme="minorHAnsi" w:hAnsiTheme="minorHAnsi" w:cstheme="minorHAnsi"/>
          <w:color w:val="auto"/>
          <w:lang w:val="en-GB"/>
        </w:rPr>
        <w:t>´</w:t>
      </w:r>
      <w:r>
        <w:rPr>
          <w:rFonts w:asciiTheme="minorHAnsi" w:hAnsiTheme="minorHAnsi" w:cstheme="minorHAnsi"/>
          <w:color w:val="auto"/>
          <w:lang w:val="en-GB"/>
        </w:rPr>
        <w:t xml:space="preserve">s instructions, </w:t>
      </w:r>
      <w:r w:rsidR="005A4564">
        <w:rPr>
          <w:rFonts w:asciiTheme="minorHAnsi" w:hAnsiTheme="minorHAnsi" w:cstheme="minorHAnsi"/>
          <w:color w:val="auto"/>
          <w:lang w:val="en-GB"/>
        </w:rPr>
        <w:t>we could clearly increase the</w:t>
      </w:r>
      <w:r>
        <w:rPr>
          <w:rFonts w:asciiTheme="minorHAnsi" w:hAnsiTheme="minorHAnsi" w:cstheme="minorHAnsi"/>
          <w:color w:val="auto"/>
          <w:lang w:val="en-GB"/>
        </w:rPr>
        <w:t xml:space="preserve"> </w:t>
      </w:r>
      <w:r w:rsidR="005A4564">
        <w:rPr>
          <w:rFonts w:asciiTheme="minorHAnsi" w:hAnsiTheme="minorHAnsi" w:cstheme="minorHAnsi"/>
          <w:color w:val="auto"/>
          <w:lang w:val="en-GB"/>
        </w:rPr>
        <w:t xml:space="preserve">quality of the </w:t>
      </w:r>
      <w:r>
        <w:rPr>
          <w:rFonts w:asciiTheme="minorHAnsi" w:hAnsiTheme="minorHAnsi" w:cstheme="minorHAnsi"/>
          <w:color w:val="auto"/>
          <w:lang w:val="en-GB"/>
        </w:rPr>
        <w:t>manuscript. We hope, that we were able to convince the reviewers of the validity of the presented assay</w:t>
      </w:r>
      <w:r w:rsidR="005A4564">
        <w:rPr>
          <w:rFonts w:asciiTheme="minorHAnsi" w:hAnsiTheme="minorHAnsi" w:cstheme="minorHAnsi"/>
          <w:color w:val="auto"/>
          <w:lang w:val="en-GB"/>
        </w:rPr>
        <w:t xml:space="preserve"> and we were able to fulfil the formal requirements of the Journal.</w:t>
      </w:r>
    </w:p>
    <w:p w:rsidR="00BE434C" w:rsidRPr="00D15E34" w:rsidRDefault="00BE434C" w:rsidP="00C43404">
      <w:pPr>
        <w:pStyle w:val="Textkrper"/>
        <w:tabs>
          <w:tab w:val="left" w:pos="9607"/>
        </w:tabs>
        <w:ind w:left="0"/>
        <w:rPr>
          <w:rFonts w:asciiTheme="minorHAnsi" w:eastAsia="Arial" w:hAnsiTheme="minorHAnsi" w:cstheme="minorHAnsi"/>
          <w:spacing w:val="-1"/>
        </w:rPr>
      </w:pPr>
    </w:p>
    <w:p w:rsidR="00BE434C" w:rsidRPr="00D15E34" w:rsidRDefault="00BE434C" w:rsidP="00C43404">
      <w:pPr>
        <w:pStyle w:val="Textkrper"/>
        <w:tabs>
          <w:tab w:val="left" w:pos="9607"/>
        </w:tabs>
        <w:ind w:left="0"/>
        <w:rPr>
          <w:rFonts w:asciiTheme="minorHAnsi" w:eastAsia="Arial" w:hAnsiTheme="minorHAnsi" w:cstheme="minorHAnsi"/>
          <w:spacing w:val="-1"/>
        </w:rPr>
      </w:pPr>
      <w:r w:rsidRPr="00D15E34">
        <w:rPr>
          <w:rFonts w:asciiTheme="minorHAnsi" w:eastAsia="Arial" w:hAnsiTheme="minorHAnsi" w:cstheme="minorHAnsi"/>
          <w:spacing w:val="-1"/>
        </w:rPr>
        <w:t>Yours sincerely,</w:t>
      </w:r>
    </w:p>
    <w:p w:rsidR="00BE434C" w:rsidRPr="00D15E34" w:rsidRDefault="00BE434C" w:rsidP="00C43404">
      <w:pPr>
        <w:pStyle w:val="Textkrper"/>
        <w:tabs>
          <w:tab w:val="left" w:pos="9607"/>
        </w:tabs>
        <w:ind w:left="0"/>
        <w:rPr>
          <w:rFonts w:asciiTheme="minorHAnsi" w:eastAsia="Arial" w:hAnsiTheme="minorHAnsi" w:cstheme="minorHAnsi"/>
          <w:spacing w:val="-1"/>
        </w:rPr>
      </w:pPr>
    </w:p>
    <w:p w:rsidR="00BE434C" w:rsidRPr="00D15E34" w:rsidRDefault="00091329" w:rsidP="00C43404">
      <w:pPr>
        <w:pStyle w:val="Textkrper"/>
        <w:tabs>
          <w:tab w:val="left" w:pos="9607"/>
        </w:tabs>
        <w:ind w:left="0"/>
        <w:rPr>
          <w:rFonts w:asciiTheme="minorHAnsi" w:eastAsia="Arial" w:hAnsiTheme="minorHAnsi" w:cstheme="minorHAnsi"/>
          <w:spacing w:val="-1"/>
        </w:rPr>
      </w:pPr>
      <w:r w:rsidRPr="00D15E34">
        <w:rPr>
          <w:rFonts w:asciiTheme="minorHAnsi" w:eastAsia="Arial" w:hAnsiTheme="minorHAnsi" w:cstheme="minorHAnsi"/>
          <w:spacing w:val="-1"/>
        </w:rPr>
        <w:t>Philipp Tripal</w:t>
      </w:r>
    </w:p>
    <w:sectPr w:rsidR="00BE434C" w:rsidRPr="00D15E34" w:rsidSect="002F7C14">
      <w:headerReference w:type="default" r:id="rId9"/>
      <w:footerReference w:type="even" r:id="rId10"/>
      <w:footerReference w:type="default" r:id="rId11"/>
      <w:headerReference w:type="first" r:id="rId12"/>
      <w:footerReference w:type="first" r:id="rId13"/>
      <w:footnotePr>
        <w:pos w:val="beneathText"/>
      </w:footnotePr>
      <w:pgSz w:w="11906" w:h="16838" w:code="9"/>
      <w:pgMar w:top="1987" w:right="1080" w:bottom="113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D75" w:rsidRDefault="00EA6D75" w:rsidP="003B726A">
      <w:pPr>
        <w:spacing w:after="0" w:line="240" w:lineRule="auto"/>
      </w:pPr>
      <w:r>
        <w:separator/>
      </w:r>
    </w:p>
  </w:endnote>
  <w:endnote w:type="continuationSeparator" w:id="0">
    <w:p w:rsidR="00EA6D75" w:rsidRDefault="00EA6D75" w:rsidP="003B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B0A" w:rsidRDefault="00146B0A" w:rsidP="00876AD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146B0A" w:rsidRDefault="00146B0A" w:rsidP="00876AD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B0A" w:rsidRDefault="00146B0A" w:rsidP="00D04C19">
    <w:pPr>
      <w:pStyle w:val="Fuzeile"/>
      <w:tabs>
        <w:tab w:val="left" w:pos="7088"/>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B0A" w:rsidRDefault="00146B0A" w:rsidP="00D04C19">
    <w:pPr>
      <w:pStyle w:val="Fuzeile"/>
      <w:tabs>
        <w:tab w:val="left" w:pos="7088"/>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D75" w:rsidRDefault="00EA6D75" w:rsidP="003B726A">
      <w:pPr>
        <w:spacing w:after="0" w:line="240" w:lineRule="auto"/>
      </w:pPr>
      <w:r>
        <w:separator/>
      </w:r>
    </w:p>
  </w:footnote>
  <w:footnote w:type="continuationSeparator" w:id="0">
    <w:p w:rsidR="00EA6D75" w:rsidRDefault="00EA6D75" w:rsidP="003B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B0A" w:rsidRDefault="00146B0A" w:rsidP="00E14173">
    <w:pPr>
      <w:pStyle w:val="Kopfzeile"/>
    </w:pPr>
    <w:r w:rsidRPr="008D31FD">
      <w:rPr>
        <w:noProof/>
        <w:lang w:eastAsia="en-US"/>
      </w:rPr>
      <w:drawing>
        <wp:anchor distT="0" distB="0" distL="114300" distR="114300" simplePos="0" relativeHeight="251663360" behindDoc="0" locked="0" layoutInCell="1" allowOverlap="1" wp14:anchorId="538164E9" wp14:editId="26092141">
          <wp:simplePos x="0" y="0"/>
          <wp:positionH relativeFrom="margin">
            <wp:align>left</wp:align>
          </wp:positionH>
          <wp:positionV relativeFrom="paragraph">
            <wp:posOffset>-116840</wp:posOffset>
          </wp:positionV>
          <wp:extent cx="704850" cy="685800"/>
          <wp:effectExtent l="0" t="0" r="0" b="0"/>
          <wp:wrapTopAndBottom/>
          <wp:docPr id="15" name="Grafik 3" descr="Z:\Docs\Logo\New logo 72 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ocs\Logo\New logo 72 d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anchor>
      </w:drawing>
    </w:r>
    <w:r>
      <w:rPr>
        <w:noProof/>
        <w:lang w:eastAsia="en-US"/>
      </w:rPr>
      <w:drawing>
        <wp:anchor distT="0" distB="0" distL="114300" distR="114300" simplePos="0" relativeHeight="251659264" behindDoc="0" locked="0" layoutInCell="1" allowOverlap="1" wp14:anchorId="474D6F96" wp14:editId="00BEB772">
          <wp:simplePos x="0" y="0"/>
          <wp:positionH relativeFrom="column">
            <wp:posOffset>3119120</wp:posOffset>
          </wp:positionH>
          <wp:positionV relativeFrom="paragraph">
            <wp:posOffset>-107315</wp:posOffset>
          </wp:positionV>
          <wp:extent cx="2757805" cy="539750"/>
          <wp:effectExtent l="0" t="0" r="4445" b="0"/>
          <wp:wrapNone/>
          <wp:docPr id="1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7805" cy="539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0288" behindDoc="1" locked="1" layoutInCell="0" allowOverlap="1" wp14:anchorId="2F903DBF" wp14:editId="4B9D9E1B">
          <wp:simplePos x="0" y="0"/>
          <wp:positionH relativeFrom="page">
            <wp:posOffset>4597400</wp:posOffset>
          </wp:positionH>
          <wp:positionV relativeFrom="page">
            <wp:posOffset>6219190</wp:posOffset>
          </wp:positionV>
          <wp:extent cx="3293110" cy="3293110"/>
          <wp:effectExtent l="0" t="0" r="2540" b="2540"/>
          <wp:wrapNone/>
          <wp:docPr id="17" name="Bild 2" descr="siegel-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egel-216.png"/>
                  <pic:cNvPicPr>
                    <a:picLocks noChangeAspect="1" noChangeArrowheads="1"/>
                  </pic:cNvPicPr>
                </pic:nvPicPr>
                <pic:blipFill>
                  <a:blip r:embed="rId3">
                    <a:lum bright="94000"/>
                    <a:extLst>
                      <a:ext uri="{28A0092B-C50C-407E-A947-70E740481C1C}">
                        <a14:useLocalDpi xmlns:a14="http://schemas.microsoft.com/office/drawing/2010/main" val="0"/>
                      </a:ext>
                    </a:extLst>
                  </a:blip>
                  <a:srcRect/>
                  <a:stretch>
                    <a:fillRect/>
                  </a:stretch>
                </pic:blipFill>
                <pic:spPr bwMode="auto">
                  <a:xfrm>
                    <a:off x="0" y="0"/>
                    <a:ext cx="3293110" cy="3293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B0A" w:rsidRDefault="00146B0A" w:rsidP="00C720FE">
    <w:pPr>
      <w:pStyle w:val="Kopfzeile"/>
    </w:pPr>
    <w:r>
      <w:rPr>
        <w:noProof/>
        <w:lang w:eastAsia="en-US"/>
      </w:rPr>
      <mc:AlternateContent>
        <mc:Choice Requires="wps">
          <w:drawing>
            <wp:anchor distT="0" distB="0" distL="114300" distR="114300" simplePos="0" relativeHeight="251665408" behindDoc="0" locked="0" layoutInCell="0" allowOverlap="0" wp14:anchorId="6AF60E78" wp14:editId="7C960FFF">
              <wp:simplePos x="0" y="0"/>
              <wp:positionH relativeFrom="page">
                <wp:posOffset>5182235</wp:posOffset>
              </wp:positionH>
              <wp:positionV relativeFrom="page">
                <wp:posOffset>1172210</wp:posOffset>
              </wp:positionV>
              <wp:extent cx="2060575" cy="1908175"/>
              <wp:effectExtent l="0" t="0" r="15875" b="158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90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B0A" w:rsidRPr="00172824" w:rsidRDefault="00146B0A" w:rsidP="002F7C14">
                          <w:pPr>
                            <w:autoSpaceDE w:val="0"/>
                            <w:autoSpaceDN w:val="0"/>
                            <w:adjustRightInd w:val="0"/>
                            <w:spacing w:after="0" w:line="208" w:lineRule="exact"/>
                            <w:rPr>
                              <w:rFonts w:cs="Arial"/>
                              <w:b/>
                              <w:bCs/>
                              <w:sz w:val="16"/>
                              <w:szCs w:val="16"/>
                              <w:lang w:val="en-US"/>
                            </w:rPr>
                          </w:pPr>
                          <w:r w:rsidRPr="00172824">
                            <w:rPr>
                              <w:rFonts w:cs="Arial"/>
                              <w:b/>
                              <w:bCs/>
                              <w:sz w:val="16"/>
                              <w:szCs w:val="16"/>
                              <w:lang w:val="en-US"/>
                            </w:rPr>
                            <w:t>OICE</w:t>
                          </w:r>
                        </w:p>
                        <w:p w:rsidR="00146B0A" w:rsidRPr="00172824" w:rsidRDefault="00146B0A" w:rsidP="002F7C14">
                          <w:pPr>
                            <w:autoSpaceDE w:val="0"/>
                            <w:autoSpaceDN w:val="0"/>
                            <w:adjustRightInd w:val="0"/>
                            <w:spacing w:after="0" w:line="120" w:lineRule="exact"/>
                            <w:rPr>
                              <w:rFonts w:cs="Arial"/>
                              <w:sz w:val="16"/>
                              <w:szCs w:val="16"/>
                              <w:lang w:val="en-US"/>
                            </w:rPr>
                          </w:pPr>
                        </w:p>
                        <w:p w:rsidR="00146B0A" w:rsidRPr="00172824" w:rsidRDefault="00146B0A" w:rsidP="002F7C14">
                          <w:pPr>
                            <w:autoSpaceDE w:val="0"/>
                            <w:autoSpaceDN w:val="0"/>
                            <w:adjustRightInd w:val="0"/>
                            <w:spacing w:after="0" w:line="208" w:lineRule="exact"/>
                            <w:rPr>
                              <w:rFonts w:cs="Arial"/>
                              <w:b/>
                              <w:sz w:val="16"/>
                              <w:szCs w:val="16"/>
                              <w:lang w:val="en-US"/>
                            </w:rPr>
                          </w:pPr>
                          <w:r w:rsidRPr="00172824">
                            <w:rPr>
                              <w:rFonts w:cs="Arial"/>
                              <w:b/>
                              <w:sz w:val="16"/>
                              <w:szCs w:val="16"/>
                              <w:lang w:val="en-US"/>
                            </w:rPr>
                            <w:t>Optical Imaging Centre Erlangen</w:t>
                          </w:r>
                        </w:p>
                        <w:p w:rsidR="00146B0A" w:rsidRPr="00172824" w:rsidRDefault="00146B0A" w:rsidP="002F7C14">
                          <w:pPr>
                            <w:autoSpaceDE w:val="0"/>
                            <w:autoSpaceDN w:val="0"/>
                            <w:adjustRightInd w:val="0"/>
                            <w:spacing w:after="0" w:line="208" w:lineRule="exact"/>
                            <w:rPr>
                              <w:rFonts w:cs="Arial"/>
                              <w:b/>
                              <w:sz w:val="16"/>
                              <w:szCs w:val="16"/>
                              <w:lang w:val="en-US"/>
                            </w:rPr>
                          </w:pPr>
                        </w:p>
                        <w:p w:rsidR="00146B0A" w:rsidRPr="00172824" w:rsidRDefault="00146B0A" w:rsidP="002F7C14">
                          <w:pPr>
                            <w:autoSpaceDE w:val="0"/>
                            <w:autoSpaceDN w:val="0"/>
                            <w:adjustRightInd w:val="0"/>
                            <w:spacing w:after="0" w:line="208" w:lineRule="exact"/>
                            <w:rPr>
                              <w:rFonts w:cs="Arial"/>
                              <w:sz w:val="16"/>
                              <w:szCs w:val="16"/>
                              <w:lang w:val="en-US"/>
                            </w:rPr>
                          </w:pPr>
                          <w:r w:rsidRPr="00172824">
                            <w:rPr>
                              <w:rFonts w:cs="Arial"/>
                              <w:sz w:val="16"/>
                              <w:szCs w:val="16"/>
                              <w:lang w:val="en-US"/>
                            </w:rPr>
                            <w:t>Dr. Philipp Tripal</w:t>
                          </w:r>
                        </w:p>
                        <w:p w:rsidR="00146B0A" w:rsidRPr="00172824" w:rsidRDefault="00146B0A" w:rsidP="002F7C14">
                          <w:pPr>
                            <w:autoSpaceDE w:val="0"/>
                            <w:autoSpaceDN w:val="0"/>
                            <w:adjustRightInd w:val="0"/>
                            <w:spacing w:after="0" w:line="120" w:lineRule="exact"/>
                            <w:rPr>
                              <w:rFonts w:cs="Arial"/>
                              <w:sz w:val="16"/>
                              <w:szCs w:val="16"/>
                              <w:lang w:val="en-US"/>
                            </w:rPr>
                          </w:pPr>
                        </w:p>
                        <w:p w:rsidR="00146B0A" w:rsidRDefault="00146B0A" w:rsidP="002F7C14">
                          <w:pPr>
                            <w:autoSpaceDE w:val="0"/>
                            <w:autoSpaceDN w:val="0"/>
                            <w:adjustRightInd w:val="0"/>
                            <w:spacing w:after="0" w:line="208" w:lineRule="exact"/>
                            <w:rPr>
                              <w:rFonts w:cs="Arial"/>
                              <w:sz w:val="16"/>
                              <w:szCs w:val="16"/>
                            </w:rPr>
                          </w:pPr>
                          <w:r>
                            <w:rPr>
                              <w:rFonts w:cs="Arial"/>
                              <w:sz w:val="16"/>
                              <w:szCs w:val="16"/>
                            </w:rPr>
                            <w:t>Cauerstr. 3</w:t>
                          </w:r>
                        </w:p>
                        <w:p w:rsidR="00146B0A" w:rsidRPr="00AE0E5E" w:rsidRDefault="00146B0A" w:rsidP="002F7C14">
                          <w:pPr>
                            <w:autoSpaceDE w:val="0"/>
                            <w:autoSpaceDN w:val="0"/>
                            <w:adjustRightInd w:val="0"/>
                            <w:spacing w:after="0" w:line="208" w:lineRule="exact"/>
                            <w:rPr>
                              <w:rFonts w:cs="Arial"/>
                              <w:sz w:val="16"/>
                              <w:szCs w:val="16"/>
                            </w:rPr>
                          </w:pPr>
                          <w:r w:rsidRPr="00AE0E5E">
                            <w:rPr>
                              <w:rFonts w:cs="Arial"/>
                              <w:sz w:val="16"/>
                              <w:szCs w:val="16"/>
                            </w:rPr>
                            <w:t>9105</w:t>
                          </w:r>
                          <w:r>
                            <w:rPr>
                              <w:rFonts w:cs="Arial"/>
                              <w:sz w:val="16"/>
                              <w:szCs w:val="16"/>
                            </w:rPr>
                            <w:t>8</w:t>
                          </w:r>
                          <w:r w:rsidRPr="00AE0E5E">
                            <w:rPr>
                              <w:rFonts w:cs="Arial"/>
                              <w:sz w:val="16"/>
                              <w:szCs w:val="16"/>
                            </w:rPr>
                            <w:t xml:space="preserve"> Erlangen</w:t>
                          </w:r>
                        </w:p>
                        <w:p w:rsidR="00146B0A" w:rsidRPr="00AE0E5E" w:rsidRDefault="00146B0A" w:rsidP="002F7C14">
                          <w:pPr>
                            <w:autoSpaceDE w:val="0"/>
                            <w:autoSpaceDN w:val="0"/>
                            <w:adjustRightInd w:val="0"/>
                            <w:spacing w:after="0" w:line="208" w:lineRule="exact"/>
                            <w:rPr>
                              <w:rFonts w:cs="Arial"/>
                              <w:sz w:val="16"/>
                              <w:szCs w:val="16"/>
                            </w:rPr>
                          </w:pPr>
                        </w:p>
                        <w:p w:rsidR="00146B0A" w:rsidRPr="00091329" w:rsidRDefault="00146B0A" w:rsidP="002F7C14">
                          <w:pPr>
                            <w:autoSpaceDE w:val="0"/>
                            <w:autoSpaceDN w:val="0"/>
                            <w:adjustRightInd w:val="0"/>
                            <w:spacing w:after="0" w:line="208" w:lineRule="exact"/>
                            <w:rPr>
                              <w:rFonts w:cs="Arial"/>
                              <w:sz w:val="16"/>
                              <w:szCs w:val="16"/>
                            </w:rPr>
                          </w:pPr>
                          <w:r>
                            <w:rPr>
                              <w:rFonts w:cs="Arial"/>
                              <w:sz w:val="16"/>
                              <w:szCs w:val="16"/>
                            </w:rPr>
                            <w:t>Tel  +49 9131 85 70323</w:t>
                          </w:r>
                        </w:p>
                        <w:p w:rsidR="00146B0A" w:rsidRPr="00091329" w:rsidRDefault="00146B0A" w:rsidP="002F7C14">
                          <w:pPr>
                            <w:autoSpaceDE w:val="0"/>
                            <w:autoSpaceDN w:val="0"/>
                            <w:adjustRightInd w:val="0"/>
                            <w:spacing w:after="0" w:line="208" w:lineRule="exact"/>
                            <w:rPr>
                              <w:rFonts w:cs="Arial"/>
                              <w:sz w:val="16"/>
                              <w:szCs w:val="16"/>
                            </w:rPr>
                          </w:pPr>
                          <w:r w:rsidRPr="00091329">
                            <w:rPr>
                              <w:rFonts w:cs="Arial"/>
                              <w:sz w:val="16"/>
                              <w:szCs w:val="16"/>
                            </w:rPr>
                            <w:t xml:space="preserve">Fax +49 9131 85 </w:t>
                          </w:r>
                          <w:r>
                            <w:rPr>
                              <w:rFonts w:cs="Arial"/>
                              <w:sz w:val="16"/>
                              <w:szCs w:val="16"/>
                            </w:rPr>
                            <w:t>70349</w:t>
                          </w:r>
                        </w:p>
                        <w:p w:rsidR="00146B0A" w:rsidRPr="00091329" w:rsidRDefault="00146B0A" w:rsidP="002F7C14">
                          <w:pPr>
                            <w:autoSpaceDE w:val="0"/>
                            <w:autoSpaceDN w:val="0"/>
                            <w:adjustRightInd w:val="0"/>
                            <w:spacing w:after="0" w:line="208" w:lineRule="exact"/>
                            <w:rPr>
                              <w:rFonts w:cs="Arial"/>
                              <w:sz w:val="16"/>
                              <w:szCs w:val="16"/>
                            </w:rPr>
                          </w:pPr>
                          <w:r>
                            <w:rPr>
                              <w:rFonts w:cs="Arial"/>
                              <w:sz w:val="16"/>
                              <w:szCs w:val="16"/>
                            </w:rPr>
                            <w:t>Philipp.Tripal</w:t>
                          </w:r>
                          <w:r w:rsidRPr="00091329">
                            <w:rPr>
                              <w:rFonts w:cs="Arial"/>
                              <w:sz w:val="16"/>
                              <w:szCs w:val="16"/>
                            </w:rPr>
                            <w:t>@fau.de</w:t>
                          </w:r>
                        </w:p>
                        <w:p w:rsidR="00146B0A" w:rsidRPr="00091329" w:rsidRDefault="00146B0A" w:rsidP="002F7C14">
                          <w:pPr>
                            <w:spacing w:after="0" w:line="208" w:lineRule="exact"/>
                            <w:rPr>
                              <w:rFonts w:cs="Arial"/>
                              <w:sz w:val="16"/>
                              <w:szCs w:val="16"/>
                            </w:rPr>
                          </w:pPr>
                          <w:r w:rsidRPr="00091329">
                            <w:rPr>
                              <w:rFonts w:cs="Arial"/>
                              <w:sz w:val="16"/>
                              <w:szCs w:val="16"/>
                            </w:rPr>
                            <w:t>http://oice.uni-erlangen.de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60E78" id="_x0000_t202" coordsize="21600,21600" o:spt="202" path="m,l,21600r21600,l21600,xe">
              <v:stroke joinstyle="miter"/>
              <v:path gradientshapeok="t" o:connecttype="rect"/>
            </v:shapetype>
            <v:shape id="Text Box 21" o:spid="_x0000_s1026" type="#_x0000_t202" style="position:absolute;margin-left:408.05pt;margin-top:92.3pt;width:162.25pt;height:150.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" o:allowincell="f" o:allowoverlap="f" filled="f" stroked="f">
              <v:textbox inset="0,0,0,0">
                <w:txbxContent>
                  <w:p w:rsidR="00146B0A" w:rsidRPr="00172824" w:rsidRDefault="00146B0A" w:rsidP="002F7C14">
                    <w:pPr>
                      <w:autoSpaceDE w:val="0"/>
                      <w:autoSpaceDN w:val="0"/>
                      <w:adjustRightInd w:val="0"/>
                      <w:spacing w:after="0" w:line="208" w:lineRule="exact"/>
                      <w:rPr>
                        <w:rFonts w:cs="Arial"/>
                        <w:b/>
                        <w:bCs/>
                        <w:sz w:val="16"/>
                        <w:szCs w:val="16"/>
                        <w:lang w:val="en-US"/>
                      </w:rPr>
                    </w:pPr>
                    <w:r w:rsidRPr="00172824">
                      <w:rPr>
                        <w:rFonts w:cs="Arial"/>
                        <w:b/>
                        <w:bCs/>
                        <w:sz w:val="16"/>
                        <w:szCs w:val="16"/>
                        <w:lang w:val="en-US"/>
                      </w:rPr>
                      <w:t>OICE</w:t>
                    </w:r>
                  </w:p>
                  <w:p w:rsidR="00146B0A" w:rsidRPr="00172824" w:rsidRDefault="00146B0A" w:rsidP="002F7C14">
                    <w:pPr>
                      <w:autoSpaceDE w:val="0"/>
                      <w:autoSpaceDN w:val="0"/>
                      <w:adjustRightInd w:val="0"/>
                      <w:spacing w:after="0" w:line="120" w:lineRule="exact"/>
                      <w:rPr>
                        <w:rFonts w:cs="Arial"/>
                        <w:sz w:val="16"/>
                        <w:szCs w:val="16"/>
                        <w:lang w:val="en-US"/>
                      </w:rPr>
                    </w:pPr>
                  </w:p>
                  <w:p w:rsidR="00146B0A" w:rsidRPr="00172824" w:rsidRDefault="00146B0A" w:rsidP="002F7C14">
                    <w:pPr>
                      <w:autoSpaceDE w:val="0"/>
                      <w:autoSpaceDN w:val="0"/>
                      <w:adjustRightInd w:val="0"/>
                      <w:spacing w:after="0" w:line="208" w:lineRule="exact"/>
                      <w:rPr>
                        <w:rFonts w:cs="Arial"/>
                        <w:b/>
                        <w:sz w:val="16"/>
                        <w:szCs w:val="16"/>
                        <w:lang w:val="en-US"/>
                      </w:rPr>
                    </w:pPr>
                    <w:r w:rsidRPr="00172824">
                      <w:rPr>
                        <w:rFonts w:cs="Arial"/>
                        <w:b/>
                        <w:sz w:val="16"/>
                        <w:szCs w:val="16"/>
                        <w:lang w:val="en-US"/>
                      </w:rPr>
                      <w:t>Optical Imaging Centre Erlangen</w:t>
                    </w:r>
                  </w:p>
                  <w:p w:rsidR="00146B0A" w:rsidRPr="00172824" w:rsidRDefault="00146B0A" w:rsidP="002F7C14">
                    <w:pPr>
                      <w:autoSpaceDE w:val="0"/>
                      <w:autoSpaceDN w:val="0"/>
                      <w:adjustRightInd w:val="0"/>
                      <w:spacing w:after="0" w:line="208" w:lineRule="exact"/>
                      <w:rPr>
                        <w:rFonts w:cs="Arial"/>
                        <w:b/>
                        <w:sz w:val="16"/>
                        <w:szCs w:val="16"/>
                        <w:lang w:val="en-US"/>
                      </w:rPr>
                    </w:pPr>
                  </w:p>
                  <w:p w:rsidR="00146B0A" w:rsidRPr="00172824" w:rsidRDefault="00146B0A" w:rsidP="002F7C14">
                    <w:pPr>
                      <w:autoSpaceDE w:val="0"/>
                      <w:autoSpaceDN w:val="0"/>
                      <w:adjustRightInd w:val="0"/>
                      <w:spacing w:after="0" w:line="208" w:lineRule="exact"/>
                      <w:rPr>
                        <w:rFonts w:cs="Arial"/>
                        <w:sz w:val="16"/>
                        <w:szCs w:val="16"/>
                        <w:lang w:val="en-US"/>
                      </w:rPr>
                    </w:pPr>
                    <w:r w:rsidRPr="00172824">
                      <w:rPr>
                        <w:rFonts w:cs="Arial"/>
                        <w:sz w:val="16"/>
                        <w:szCs w:val="16"/>
                        <w:lang w:val="en-US"/>
                      </w:rPr>
                      <w:t>Dr. Philipp Tripal</w:t>
                    </w:r>
                  </w:p>
                  <w:p w:rsidR="00146B0A" w:rsidRPr="00172824" w:rsidRDefault="00146B0A" w:rsidP="002F7C14">
                    <w:pPr>
                      <w:autoSpaceDE w:val="0"/>
                      <w:autoSpaceDN w:val="0"/>
                      <w:adjustRightInd w:val="0"/>
                      <w:spacing w:after="0" w:line="120" w:lineRule="exact"/>
                      <w:rPr>
                        <w:rFonts w:cs="Arial"/>
                        <w:sz w:val="16"/>
                        <w:szCs w:val="16"/>
                        <w:lang w:val="en-US"/>
                      </w:rPr>
                    </w:pPr>
                  </w:p>
                  <w:p w:rsidR="00146B0A" w:rsidRDefault="00146B0A" w:rsidP="002F7C14">
                    <w:pPr>
                      <w:autoSpaceDE w:val="0"/>
                      <w:autoSpaceDN w:val="0"/>
                      <w:adjustRightInd w:val="0"/>
                      <w:spacing w:after="0" w:line="208" w:lineRule="exact"/>
                      <w:rPr>
                        <w:rFonts w:cs="Arial"/>
                        <w:sz w:val="16"/>
                        <w:szCs w:val="16"/>
                      </w:rPr>
                    </w:pPr>
                    <w:r>
                      <w:rPr>
                        <w:rFonts w:cs="Arial"/>
                        <w:sz w:val="16"/>
                        <w:szCs w:val="16"/>
                      </w:rPr>
                      <w:t>Cauerstr. 3</w:t>
                    </w:r>
                  </w:p>
                  <w:p w:rsidR="00146B0A" w:rsidRPr="00AE0E5E" w:rsidRDefault="00146B0A" w:rsidP="002F7C14">
                    <w:pPr>
                      <w:autoSpaceDE w:val="0"/>
                      <w:autoSpaceDN w:val="0"/>
                      <w:adjustRightInd w:val="0"/>
                      <w:spacing w:after="0" w:line="208" w:lineRule="exact"/>
                      <w:rPr>
                        <w:rFonts w:cs="Arial"/>
                        <w:sz w:val="16"/>
                        <w:szCs w:val="16"/>
                      </w:rPr>
                    </w:pPr>
                    <w:r w:rsidRPr="00AE0E5E">
                      <w:rPr>
                        <w:rFonts w:cs="Arial"/>
                        <w:sz w:val="16"/>
                        <w:szCs w:val="16"/>
                      </w:rPr>
                      <w:t>9105</w:t>
                    </w:r>
                    <w:r>
                      <w:rPr>
                        <w:rFonts w:cs="Arial"/>
                        <w:sz w:val="16"/>
                        <w:szCs w:val="16"/>
                      </w:rPr>
                      <w:t>8</w:t>
                    </w:r>
                    <w:r w:rsidRPr="00AE0E5E">
                      <w:rPr>
                        <w:rFonts w:cs="Arial"/>
                        <w:sz w:val="16"/>
                        <w:szCs w:val="16"/>
                      </w:rPr>
                      <w:t xml:space="preserve"> Erlangen</w:t>
                    </w:r>
                  </w:p>
                  <w:p w:rsidR="00146B0A" w:rsidRPr="00AE0E5E" w:rsidRDefault="00146B0A" w:rsidP="002F7C14">
                    <w:pPr>
                      <w:autoSpaceDE w:val="0"/>
                      <w:autoSpaceDN w:val="0"/>
                      <w:adjustRightInd w:val="0"/>
                      <w:spacing w:after="0" w:line="208" w:lineRule="exact"/>
                      <w:rPr>
                        <w:rFonts w:cs="Arial"/>
                        <w:sz w:val="16"/>
                        <w:szCs w:val="16"/>
                      </w:rPr>
                    </w:pPr>
                  </w:p>
                  <w:p w:rsidR="00146B0A" w:rsidRPr="00091329" w:rsidRDefault="00146B0A" w:rsidP="002F7C14">
                    <w:pPr>
                      <w:autoSpaceDE w:val="0"/>
                      <w:autoSpaceDN w:val="0"/>
                      <w:adjustRightInd w:val="0"/>
                      <w:spacing w:after="0" w:line="208" w:lineRule="exact"/>
                      <w:rPr>
                        <w:rFonts w:cs="Arial"/>
                        <w:sz w:val="16"/>
                        <w:szCs w:val="16"/>
                      </w:rPr>
                    </w:pPr>
                    <w:r>
                      <w:rPr>
                        <w:rFonts w:cs="Arial"/>
                        <w:sz w:val="16"/>
                        <w:szCs w:val="16"/>
                      </w:rPr>
                      <w:t>Tel  +49 9131 85 70323</w:t>
                    </w:r>
                  </w:p>
                  <w:p w:rsidR="00146B0A" w:rsidRPr="00091329" w:rsidRDefault="00146B0A" w:rsidP="002F7C14">
                    <w:pPr>
                      <w:autoSpaceDE w:val="0"/>
                      <w:autoSpaceDN w:val="0"/>
                      <w:adjustRightInd w:val="0"/>
                      <w:spacing w:after="0" w:line="208" w:lineRule="exact"/>
                      <w:rPr>
                        <w:rFonts w:cs="Arial"/>
                        <w:sz w:val="16"/>
                        <w:szCs w:val="16"/>
                      </w:rPr>
                    </w:pPr>
                    <w:r w:rsidRPr="00091329">
                      <w:rPr>
                        <w:rFonts w:cs="Arial"/>
                        <w:sz w:val="16"/>
                        <w:szCs w:val="16"/>
                      </w:rPr>
                      <w:t xml:space="preserve">Fax +49 9131 85 </w:t>
                    </w:r>
                    <w:r>
                      <w:rPr>
                        <w:rFonts w:cs="Arial"/>
                        <w:sz w:val="16"/>
                        <w:szCs w:val="16"/>
                      </w:rPr>
                      <w:t>70349</w:t>
                    </w:r>
                  </w:p>
                  <w:p w:rsidR="00146B0A" w:rsidRPr="00091329" w:rsidRDefault="00146B0A" w:rsidP="002F7C14">
                    <w:pPr>
                      <w:autoSpaceDE w:val="0"/>
                      <w:autoSpaceDN w:val="0"/>
                      <w:adjustRightInd w:val="0"/>
                      <w:spacing w:after="0" w:line="208" w:lineRule="exact"/>
                      <w:rPr>
                        <w:rFonts w:cs="Arial"/>
                        <w:sz w:val="16"/>
                        <w:szCs w:val="16"/>
                      </w:rPr>
                    </w:pPr>
                    <w:r>
                      <w:rPr>
                        <w:rFonts w:cs="Arial"/>
                        <w:sz w:val="16"/>
                        <w:szCs w:val="16"/>
                      </w:rPr>
                      <w:t>Philipp.Tripal</w:t>
                    </w:r>
                    <w:r w:rsidRPr="00091329">
                      <w:rPr>
                        <w:rFonts w:cs="Arial"/>
                        <w:sz w:val="16"/>
                        <w:szCs w:val="16"/>
                      </w:rPr>
                      <w:t>@fau.de</w:t>
                    </w:r>
                  </w:p>
                  <w:p w:rsidR="00146B0A" w:rsidRPr="00091329" w:rsidRDefault="00146B0A" w:rsidP="002F7C14">
                    <w:pPr>
                      <w:spacing w:after="0" w:line="208" w:lineRule="exact"/>
                      <w:rPr>
                        <w:rFonts w:cs="Arial"/>
                        <w:sz w:val="16"/>
                        <w:szCs w:val="16"/>
                      </w:rPr>
                    </w:pPr>
                    <w:r w:rsidRPr="00091329">
                      <w:rPr>
                        <w:rFonts w:cs="Arial"/>
                        <w:sz w:val="16"/>
                        <w:szCs w:val="16"/>
                      </w:rPr>
                      <w:t>http://oice.uni-erlangen.de</w:t>
                    </w:r>
                  </w:p>
                </w:txbxContent>
              </v:textbox>
              <w10:wrap anchorx="page" anchory="page"/>
            </v:shape>
          </w:pict>
        </mc:Fallback>
      </mc:AlternateContent>
    </w:r>
    <w:r w:rsidRPr="008D31FD">
      <w:rPr>
        <w:noProof/>
        <w:lang w:eastAsia="en-US"/>
      </w:rPr>
      <w:drawing>
        <wp:anchor distT="0" distB="0" distL="114300" distR="114300" simplePos="0" relativeHeight="251667456" behindDoc="0" locked="0" layoutInCell="1" allowOverlap="1" wp14:anchorId="4A631931" wp14:editId="56CA52A1">
          <wp:simplePos x="0" y="0"/>
          <wp:positionH relativeFrom="margin">
            <wp:align>left</wp:align>
          </wp:positionH>
          <wp:positionV relativeFrom="paragraph">
            <wp:posOffset>-104775</wp:posOffset>
          </wp:positionV>
          <wp:extent cx="704850" cy="685800"/>
          <wp:effectExtent l="0" t="0" r="0" b="0"/>
          <wp:wrapTopAndBottom/>
          <wp:docPr id="22" name="Grafik 3" descr="Z:\Docs\Logo\New logo 72 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ocs\Logo\New logo 72 d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anchor>
      </w:drawing>
    </w:r>
    <w:r>
      <w:rPr>
        <w:noProof/>
        <w:lang w:eastAsia="en-US"/>
      </w:rPr>
      <w:drawing>
        <wp:anchor distT="0" distB="0" distL="114300" distR="114300" simplePos="0" relativeHeight="251655168" behindDoc="0" locked="0" layoutInCell="1" allowOverlap="1" wp14:anchorId="65D57525" wp14:editId="48FBE89A">
          <wp:simplePos x="0" y="0"/>
          <wp:positionH relativeFrom="column">
            <wp:posOffset>3100070</wp:posOffset>
          </wp:positionH>
          <wp:positionV relativeFrom="paragraph">
            <wp:posOffset>-111760</wp:posOffset>
          </wp:positionV>
          <wp:extent cx="2757805" cy="539750"/>
          <wp:effectExtent l="0" t="0" r="4445" b="0"/>
          <wp:wrapNone/>
          <wp:docPr id="1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7805" cy="539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1" locked="1" layoutInCell="0" allowOverlap="1" wp14:anchorId="031745D3" wp14:editId="2EDE5604">
          <wp:simplePos x="0" y="0"/>
          <wp:positionH relativeFrom="page">
            <wp:posOffset>4582160</wp:posOffset>
          </wp:positionH>
          <wp:positionV relativeFrom="page">
            <wp:posOffset>6202045</wp:posOffset>
          </wp:positionV>
          <wp:extent cx="3293110" cy="3293110"/>
          <wp:effectExtent l="0" t="0" r="2540" b="2540"/>
          <wp:wrapNone/>
          <wp:docPr id="19" name="Grafik 7" descr="siegel-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siegel-216.png"/>
                  <pic:cNvPicPr>
                    <a:picLocks noChangeAspect="1" noChangeArrowheads="1"/>
                  </pic:cNvPicPr>
                </pic:nvPicPr>
                <pic:blipFill>
                  <a:blip r:embed="rId3">
                    <a:lum bright="94000"/>
                    <a:extLst>
                      <a:ext uri="{28A0092B-C50C-407E-A947-70E740481C1C}">
                        <a14:useLocalDpi xmlns:a14="http://schemas.microsoft.com/office/drawing/2010/main" val="0"/>
                      </a:ext>
                    </a:extLst>
                  </a:blip>
                  <a:srcRect/>
                  <a:stretch>
                    <a:fillRect/>
                  </a:stretch>
                </pic:blipFill>
                <pic:spPr bwMode="auto">
                  <a:xfrm>
                    <a:off x="0" y="0"/>
                    <a:ext cx="3293110" cy="32931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7216" behindDoc="1" locked="1" layoutInCell="0" allowOverlap="0" wp14:anchorId="2296B14C" wp14:editId="0A1C72ED">
              <wp:simplePos x="0" y="0"/>
              <wp:positionH relativeFrom="page">
                <wp:posOffset>0</wp:posOffset>
              </wp:positionH>
              <wp:positionV relativeFrom="page">
                <wp:posOffset>3780790</wp:posOffset>
              </wp:positionV>
              <wp:extent cx="215900" cy="0"/>
              <wp:effectExtent l="9525" t="8890" r="12700" b="1016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coordsize="21600,21600" filled="f" id="_x0000_t32" o:oned="t" o:spt="32" path="m,l21600,21600e" w14:anchorId="435AD4B7">
              <v:path arrowok="t" fillok="f" o:connecttype="none"/>
              <o:lock shapetype="t" v:ext="edit"/>
            </v:shapetype>
            <v:shape id="AutoShape 7" o:allowincell="f" o:allowoverlap="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8/wgHQIAADoEAAAOAAAAZHJzL2Uyb0RvYy54bWysU02P2jAQvVfqf7B8hyRsYCEirFYJ9LJt kXb7A4ztJFYd27INAVX97x2bD7HtparKwYwzM2/ezBsvn469RAdundCqxNk4xYgrqplQbYm/vW1G c4ycJ4oRqRUv8Yk7/LT6+GE5mIJPdKcl4xYBiHLFYErceW+KJHG04z1xY224AmejbU88XG2bMEsG QO9lMknTWTJoy4zVlDsHX+uzE68iftNw6r82jeMeyRIDNx9PG89dOJPVkhStJaYT9EKD/AOLnggF RW9QNfEE7a34A6oX1GqnGz+muk900wjKYw/QTZb+1s1rRwyPvcBwnLmNyf0/WPrlsLVIMNAOI0V6 kOh573WsjB7DeAbjCoiq1NaGBulRvZoXTb87pHTVEdXyGPx2MpCbhYzkXUq4OANFdsNnzSCGAH6c 1bGxfYCEKaBjlOR0k4QfPaLwcZJNFykIR6+uhBTXPGOd/8R1j4JRYuctEW3nK60U6K5tFquQw4vz gRUprgmhqNIbIWWUXyo0lHj2ME1jgtNSsOAMYc62u0padCBhgeIvtgie+zCr94pFsI4Ttr7Yngh5 tqG4VAEP+gI6F+u8IT8W6WI9X8/zUT6ZrUd5Wtej502Vj2ab7HFaP9RVVWc/A7UsLzrBGFeB3XVb s/zvtuHybs57dtvX2xiS9+hxXkD2+h9JR2GDluet2Gl22tqr4LCgMfjymMILuL+Dff/kV78AAAD/ /wMAUEsDBBQABgAIAAAAIQCuXxiS2wAAAAcBAAAPAAAAZHJzL2Rvd25yZXYueG1sTI9PS8NAEMXv gt9hGcGb3VhbqTGbIlXBU6m1KN6m2TEJZmdDdvPHb+8Igh7fe8N7v8nWk2vUQF2oPRu4nCWgiAtv ay4NHF4eL1agQkS22HgmA18UYJ2fnmSYWj/yMw37WCop4ZCigSrGNtU6FBU5DDPfEkv24TuHUWRX atvhKOWu0fMkudYOa5aFClvaVFR87ntnwOGT7+fVZti+Tvc7O75zsX14M+b8bLq7BRVpin/H8IMv 6JAL09H3bINqDMgj0cDyZrkAJfHVQozjr6HzTP/nz78BAAD//wMAUEsBAi0AFAAGAAgAAAAhALaD OJL+AAAA4QEAABMAAAAAAAAAAAAAAAAAAAAAAFtDb250ZW50X1R5cGVzXS54bWxQSwECLQAUAAYA CAAAACEAOP0h/9YAAACUAQAACwAAAAAAAAAAAAAAAAAvAQAAX3JlbHMvLnJlbHNQSwECLQAUAAYA CAAAACEAwPP8IB0CAAA6BAAADgAAAAAAAAAAAAAAAAAuAgAAZHJzL2Uyb0RvYy54bWxQSwECLQAU AAYACAAAACEArl8YktsAAAAHAQAADwAAAAAAAAAAAAAAAAB3BAAAZHJzL2Rvd25yZXYueG1sUEsF BgAAAAAEAAQA8wAAAH8FAAAAAA== " o:spid="_x0000_s1026" strokeweight=".5pt" style="position:absolute;margin-left:0;margin-top:297.7pt;width:17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type="#_x0000_t32">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D8D78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A4AB4D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2D45AB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518E25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0E056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269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BA1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BE38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701ED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F8C2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E6376"/>
    <w:multiLevelType w:val="hybridMultilevel"/>
    <w:tmpl w:val="CA328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AA51C57"/>
    <w:multiLevelType w:val="hybridMultilevel"/>
    <w:tmpl w:val="D0E2080C"/>
    <w:lvl w:ilvl="0" w:tplc="A4D87038">
      <w:start w:val="26"/>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3151CA"/>
    <w:multiLevelType w:val="hybridMultilevel"/>
    <w:tmpl w:val="9C026656"/>
    <w:lvl w:ilvl="0" w:tplc="A4D87038">
      <w:start w:val="26"/>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B93B19"/>
    <w:multiLevelType w:val="hybridMultilevel"/>
    <w:tmpl w:val="62C455E4"/>
    <w:lvl w:ilvl="0" w:tplc="0407000F">
      <w:start w:val="1"/>
      <w:numFmt w:val="decimal"/>
      <w:lvlText w:val="%1."/>
      <w:lvlJc w:val="left"/>
      <w:pPr>
        <w:tabs>
          <w:tab w:val="num" w:pos="839"/>
        </w:tabs>
        <w:ind w:left="839" w:hanging="360"/>
      </w:pPr>
      <w:rPr>
        <w:rFonts w:cs="Times New Roman"/>
      </w:rPr>
    </w:lvl>
    <w:lvl w:ilvl="1" w:tplc="04070019" w:tentative="1">
      <w:start w:val="1"/>
      <w:numFmt w:val="lowerLetter"/>
      <w:lvlText w:val="%2."/>
      <w:lvlJc w:val="left"/>
      <w:pPr>
        <w:tabs>
          <w:tab w:val="num" w:pos="1559"/>
        </w:tabs>
        <w:ind w:left="1559" w:hanging="360"/>
      </w:pPr>
      <w:rPr>
        <w:rFonts w:cs="Times New Roman"/>
      </w:rPr>
    </w:lvl>
    <w:lvl w:ilvl="2" w:tplc="0407001B" w:tentative="1">
      <w:start w:val="1"/>
      <w:numFmt w:val="lowerRoman"/>
      <w:lvlText w:val="%3."/>
      <w:lvlJc w:val="right"/>
      <w:pPr>
        <w:tabs>
          <w:tab w:val="num" w:pos="2279"/>
        </w:tabs>
        <w:ind w:left="2279" w:hanging="180"/>
      </w:pPr>
      <w:rPr>
        <w:rFonts w:cs="Times New Roman"/>
      </w:rPr>
    </w:lvl>
    <w:lvl w:ilvl="3" w:tplc="0407000F" w:tentative="1">
      <w:start w:val="1"/>
      <w:numFmt w:val="decimal"/>
      <w:lvlText w:val="%4."/>
      <w:lvlJc w:val="left"/>
      <w:pPr>
        <w:tabs>
          <w:tab w:val="num" w:pos="2999"/>
        </w:tabs>
        <w:ind w:left="2999" w:hanging="360"/>
      </w:pPr>
      <w:rPr>
        <w:rFonts w:cs="Times New Roman"/>
      </w:rPr>
    </w:lvl>
    <w:lvl w:ilvl="4" w:tplc="04070019" w:tentative="1">
      <w:start w:val="1"/>
      <w:numFmt w:val="lowerLetter"/>
      <w:lvlText w:val="%5."/>
      <w:lvlJc w:val="left"/>
      <w:pPr>
        <w:tabs>
          <w:tab w:val="num" w:pos="3719"/>
        </w:tabs>
        <w:ind w:left="3719" w:hanging="360"/>
      </w:pPr>
      <w:rPr>
        <w:rFonts w:cs="Times New Roman"/>
      </w:rPr>
    </w:lvl>
    <w:lvl w:ilvl="5" w:tplc="0407001B" w:tentative="1">
      <w:start w:val="1"/>
      <w:numFmt w:val="lowerRoman"/>
      <w:lvlText w:val="%6."/>
      <w:lvlJc w:val="right"/>
      <w:pPr>
        <w:tabs>
          <w:tab w:val="num" w:pos="4439"/>
        </w:tabs>
        <w:ind w:left="4439" w:hanging="180"/>
      </w:pPr>
      <w:rPr>
        <w:rFonts w:cs="Times New Roman"/>
      </w:rPr>
    </w:lvl>
    <w:lvl w:ilvl="6" w:tplc="0407000F" w:tentative="1">
      <w:start w:val="1"/>
      <w:numFmt w:val="decimal"/>
      <w:lvlText w:val="%7."/>
      <w:lvlJc w:val="left"/>
      <w:pPr>
        <w:tabs>
          <w:tab w:val="num" w:pos="5159"/>
        </w:tabs>
        <w:ind w:left="5159" w:hanging="360"/>
      </w:pPr>
      <w:rPr>
        <w:rFonts w:cs="Times New Roman"/>
      </w:rPr>
    </w:lvl>
    <w:lvl w:ilvl="7" w:tplc="04070019" w:tentative="1">
      <w:start w:val="1"/>
      <w:numFmt w:val="lowerLetter"/>
      <w:lvlText w:val="%8."/>
      <w:lvlJc w:val="left"/>
      <w:pPr>
        <w:tabs>
          <w:tab w:val="num" w:pos="5879"/>
        </w:tabs>
        <w:ind w:left="5879" w:hanging="360"/>
      </w:pPr>
      <w:rPr>
        <w:rFonts w:cs="Times New Roman"/>
      </w:rPr>
    </w:lvl>
    <w:lvl w:ilvl="8" w:tplc="0407001B" w:tentative="1">
      <w:start w:val="1"/>
      <w:numFmt w:val="lowerRoman"/>
      <w:lvlText w:val="%9."/>
      <w:lvlJc w:val="right"/>
      <w:pPr>
        <w:tabs>
          <w:tab w:val="num" w:pos="6599"/>
        </w:tabs>
        <w:ind w:left="6599" w:hanging="180"/>
      </w:pPr>
      <w:rPr>
        <w:rFonts w:cs="Times New Roman"/>
      </w:rPr>
    </w:lvl>
  </w:abstractNum>
  <w:abstractNum w:abstractNumId="14" w15:restartNumberingAfterBreak="0">
    <w:nsid w:val="3CB0706C"/>
    <w:multiLevelType w:val="hybridMultilevel"/>
    <w:tmpl w:val="5074E4BA"/>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69B7EA9"/>
    <w:multiLevelType w:val="hybridMultilevel"/>
    <w:tmpl w:val="DF067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A06AAA"/>
    <w:multiLevelType w:val="hybridMultilevel"/>
    <w:tmpl w:val="00CAB0C6"/>
    <w:lvl w:ilvl="0" w:tplc="A4D87038">
      <w:start w:val="26"/>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4F6DC8"/>
    <w:multiLevelType w:val="hybridMultilevel"/>
    <w:tmpl w:val="A66AB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64732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264DBD"/>
    <w:multiLevelType w:val="singleLevel"/>
    <w:tmpl w:val="A7EC8D66"/>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7E845F83"/>
    <w:multiLevelType w:val="hybridMultilevel"/>
    <w:tmpl w:val="8460CCC4"/>
    <w:lvl w:ilvl="0" w:tplc="A4D87038">
      <w:start w:val="26"/>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4"/>
  </w:num>
  <w:num w:numId="14">
    <w:abstractNumId w:val="11"/>
  </w:num>
  <w:num w:numId="15">
    <w:abstractNumId w:val="10"/>
  </w:num>
  <w:num w:numId="16">
    <w:abstractNumId w:val="15"/>
  </w:num>
  <w:num w:numId="17">
    <w:abstractNumId w:val="12"/>
  </w:num>
  <w:num w:numId="18">
    <w:abstractNumId w:val="16"/>
  </w:num>
  <w:num w:numId="19">
    <w:abstractNumId w:val="1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attachedTemplate r:id="rId1"/>
  <w:documentProtection w:edit="forms" w:enforcement="0"/>
  <w:defaultTabStop w:val="708"/>
  <w:autoHyphenation/>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80"/>
    <w:rsid w:val="00001A50"/>
    <w:rsid w:val="00003E66"/>
    <w:rsid w:val="000149CB"/>
    <w:rsid w:val="00016F41"/>
    <w:rsid w:val="00017676"/>
    <w:rsid w:val="000240BC"/>
    <w:rsid w:val="00034F1B"/>
    <w:rsid w:val="00036A2D"/>
    <w:rsid w:val="00043BB5"/>
    <w:rsid w:val="0004492E"/>
    <w:rsid w:val="00044A9D"/>
    <w:rsid w:val="000457AA"/>
    <w:rsid w:val="000463B9"/>
    <w:rsid w:val="000538E1"/>
    <w:rsid w:val="0005412D"/>
    <w:rsid w:val="00056B4E"/>
    <w:rsid w:val="00070104"/>
    <w:rsid w:val="00070486"/>
    <w:rsid w:val="000707BD"/>
    <w:rsid w:val="00083098"/>
    <w:rsid w:val="00084D8A"/>
    <w:rsid w:val="00091329"/>
    <w:rsid w:val="00095CEE"/>
    <w:rsid w:val="000A1B08"/>
    <w:rsid w:val="000A571C"/>
    <w:rsid w:val="000A66BF"/>
    <w:rsid w:val="000B7C72"/>
    <w:rsid w:val="000C2A75"/>
    <w:rsid w:val="000C2D92"/>
    <w:rsid w:val="000C4C84"/>
    <w:rsid w:val="000C5905"/>
    <w:rsid w:val="000E0062"/>
    <w:rsid w:val="000E469A"/>
    <w:rsid w:val="000F1E8B"/>
    <w:rsid w:val="00113792"/>
    <w:rsid w:val="00124EDC"/>
    <w:rsid w:val="0013082C"/>
    <w:rsid w:val="00133B6F"/>
    <w:rsid w:val="00146B0A"/>
    <w:rsid w:val="00157C40"/>
    <w:rsid w:val="001618DB"/>
    <w:rsid w:val="00170C5F"/>
    <w:rsid w:val="00172824"/>
    <w:rsid w:val="00177AAB"/>
    <w:rsid w:val="00184F3B"/>
    <w:rsid w:val="0019482D"/>
    <w:rsid w:val="00197B60"/>
    <w:rsid w:val="001A2BAE"/>
    <w:rsid w:val="001A3380"/>
    <w:rsid w:val="001A3FB7"/>
    <w:rsid w:val="001C0FE1"/>
    <w:rsid w:val="001C7F45"/>
    <w:rsid w:val="001E0151"/>
    <w:rsid w:val="001E2BC8"/>
    <w:rsid w:val="001E7EE9"/>
    <w:rsid w:val="001F4B40"/>
    <w:rsid w:val="001F7F9E"/>
    <w:rsid w:val="0020239E"/>
    <w:rsid w:val="002025A5"/>
    <w:rsid w:val="00204DE9"/>
    <w:rsid w:val="002052C0"/>
    <w:rsid w:val="00210D0A"/>
    <w:rsid w:val="0021256B"/>
    <w:rsid w:val="00217314"/>
    <w:rsid w:val="0022223D"/>
    <w:rsid w:val="00223E90"/>
    <w:rsid w:val="00226570"/>
    <w:rsid w:val="00232327"/>
    <w:rsid w:val="002476F7"/>
    <w:rsid w:val="0024773E"/>
    <w:rsid w:val="002648A9"/>
    <w:rsid w:val="002658C8"/>
    <w:rsid w:val="0027211F"/>
    <w:rsid w:val="0027224B"/>
    <w:rsid w:val="002800EF"/>
    <w:rsid w:val="0028553A"/>
    <w:rsid w:val="002870EB"/>
    <w:rsid w:val="0029415F"/>
    <w:rsid w:val="002A2042"/>
    <w:rsid w:val="002A5057"/>
    <w:rsid w:val="002B6115"/>
    <w:rsid w:val="002C2BEC"/>
    <w:rsid w:val="002C4646"/>
    <w:rsid w:val="002C4796"/>
    <w:rsid w:val="002D2AB5"/>
    <w:rsid w:val="002D3E6D"/>
    <w:rsid w:val="002E1CA7"/>
    <w:rsid w:val="002E29D6"/>
    <w:rsid w:val="002E2C3B"/>
    <w:rsid w:val="002E67E1"/>
    <w:rsid w:val="002E7686"/>
    <w:rsid w:val="002F4885"/>
    <w:rsid w:val="002F7C14"/>
    <w:rsid w:val="0030253F"/>
    <w:rsid w:val="003039F6"/>
    <w:rsid w:val="00305758"/>
    <w:rsid w:val="00311727"/>
    <w:rsid w:val="00317F69"/>
    <w:rsid w:val="00321563"/>
    <w:rsid w:val="003235E4"/>
    <w:rsid w:val="003257F2"/>
    <w:rsid w:val="00325E7C"/>
    <w:rsid w:val="00330BA0"/>
    <w:rsid w:val="00333D9B"/>
    <w:rsid w:val="00342188"/>
    <w:rsid w:val="00347620"/>
    <w:rsid w:val="0035276D"/>
    <w:rsid w:val="003611E1"/>
    <w:rsid w:val="00376A18"/>
    <w:rsid w:val="0038202A"/>
    <w:rsid w:val="0038681D"/>
    <w:rsid w:val="00394A84"/>
    <w:rsid w:val="00395F23"/>
    <w:rsid w:val="003A12A8"/>
    <w:rsid w:val="003B0E21"/>
    <w:rsid w:val="003B2014"/>
    <w:rsid w:val="003B5135"/>
    <w:rsid w:val="003B58D4"/>
    <w:rsid w:val="003B5F76"/>
    <w:rsid w:val="003B66F5"/>
    <w:rsid w:val="003B726A"/>
    <w:rsid w:val="003C3C42"/>
    <w:rsid w:val="003E6D31"/>
    <w:rsid w:val="003F540E"/>
    <w:rsid w:val="00405BD2"/>
    <w:rsid w:val="00406DED"/>
    <w:rsid w:val="004217B1"/>
    <w:rsid w:val="00426749"/>
    <w:rsid w:val="0042722B"/>
    <w:rsid w:val="00434825"/>
    <w:rsid w:val="004474D4"/>
    <w:rsid w:val="004549F0"/>
    <w:rsid w:val="00455980"/>
    <w:rsid w:val="00456443"/>
    <w:rsid w:val="0046585D"/>
    <w:rsid w:val="004743E9"/>
    <w:rsid w:val="004771B4"/>
    <w:rsid w:val="00480122"/>
    <w:rsid w:val="00482A08"/>
    <w:rsid w:val="00485D0F"/>
    <w:rsid w:val="004967D5"/>
    <w:rsid w:val="00496DA8"/>
    <w:rsid w:val="004A29F3"/>
    <w:rsid w:val="004A6246"/>
    <w:rsid w:val="004B74F0"/>
    <w:rsid w:val="004B793D"/>
    <w:rsid w:val="004D203B"/>
    <w:rsid w:val="004D6201"/>
    <w:rsid w:val="004E399B"/>
    <w:rsid w:val="004F0DFB"/>
    <w:rsid w:val="004F1AB7"/>
    <w:rsid w:val="0050073B"/>
    <w:rsid w:val="00512AAB"/>
    <w:rsid w:val="0051382F"/>
    <w:rsid w:val="005164AB"/>
    <w:rsid w:val="00523F2E"/>
    <w:rsid w:val="00534A25"/>
    <w:rsid w:val="00536BEA"/>
    <w:rsid w:val="00545810"/>
    <w:rsid w:val="005644E1"/>
    <w:rsid w:val="00571877"/>
    <w:rsid w:val="00574E7B"/>
    <w:rsid w:val="005801ED"/>
    <w:rsid w:val="00590FEA"/>
    <w:rsid w:val="0059212D"/>
    <w:rsid w:val="00593A7C"/>
    <w:rsid w:val="005A30B4"/>
    <w:rsid w:val="005A4564"/>
    <w:rsid w:val="005A7668"/>
    <w:rsid w:val="005B5900"/>
    <w:rsid w:val="005B77A8"/>
    <w:rsid w:val="005C21F5"/>
    <w:rsid w:val="005C5CB5"/>
    <w:rsid w:val="005E0134"/>
    <w:rsid w:val="005E0ABD"/>
    <w:rsid w:val="005E6665"/>
    <w:rsid w:val="005F1C0B"/>
    <w:rsid w:val="00601D56"/>
    <w:rsid w:val="00603780"/>
    <w:rsid w:val="00604104"/>
    <w:rsid w:val="00607826"/>
    <w:rsid w:val="006122AB"/>
    <w:rsid w:val="00616EAA"/>
    <w:rsid w:val="006176C8"/>
    <w:rsid w:val="006236D9"/>
    <w:rsid w:val="006251F7"/>
    <w:rsid w:val="00630C06"/>
    <w:rsid w:val="006325DE"/>
    <w:rsid w:val="006359F2"/>
    <w:rsid w:val="00636C7B"/>
    <w:rsid w:val="00643EA6"/>
    <w:rsid w:val="00646027"/>
    <w:rsid w:val="00646EB0"/>
    <w:rsid w:val="00656D0C"/>
    <w:rsid w:val="00660EE2"/>
    <w:rsid w:val="006630B6"/>
    <w:rsid w:val="00670712"/>
    <w:rsid w:val="006823AE"/>
    <w:rsid w:val="006823F3"/>
    <w:rsid w:val="00691323"/>
    <w:rsid w:val="00693ECC"/>
    <w:rsid w:val="006967C1"/>
    <w:rsid w:val="006B7D04"/>
    <w:rsid w:val="006C2444"/>
    <w:rsid w:val="006C6A82"/>
    <w:rsid w:val="006D44F7"/>
    <w:rsid w:val="006D7E8C"/>
    <w:rsid w:val="006E2F33"/>
    <w:rsid w:val="006E3184"/>
    <w:rsid w:val="006E60E0"/>
    <w:rsid w:val="006E78B1"/>
    <w:rsid w:val="00704EDB"/>
    <w:rsid w:val="007051B8"/>
    <w:rsid w:val="0071712B"/>
    <w:rsid w:val="0072771E"/>
    <w:rsid w:val="0073579E"/>
    <w:rsid w:val="007432CF"/>
    <w:rsid w:val="0074610D"/>
    <w:rsid w:val="00751087"/>
    <w:rsid w:val="00752E11"/>
    <w:rsid w:val="007549F6"/>
    <w:rsid w:val="00755D25"/>
    <w:rsid w:val="00756EB5"/>
    <w:rsid w:val="00760BBF"/>
    <w:rsid w:val="007620AC"/>
    <w:rsid w:val="0076270F"/>
    <w:rsid w:val="00762E49"/>
    <w:rsid w:val="00766A94"/>
    <w:rsid w:val="00771339"/>
    <w:rsid w:val="00773854"/>
    <w:rsid w:val="00774E1B"/>
    <w:rsid w:val="007752D3"/>
    <w:rsid w:val="00775619"/>
    <w:rsid w:val="007822D1"/>
    <w:rsid w:val="0078448B"/>
    <w:rsid w:val="007A3650"/>
    <w:rsid w:val="007A6C24"/>
    <w:rsid w:val="007B538B"/>
    <w:rsid w:val="007C07CF"/>
    <w:rsid w:val="007C21B9"/>
    <w:rsid w:val="007C32FE"/>
    <w:rsid w:val="007C33AC"/>
    <w:rsid w:val="007C5B82"/>
    <w:rsid w:val="007D5F48"/>
    <w:rsid w:val="007E1F5C"/>
    <w:rsid w:val="007E3B90"/>
    <w:rsid w:val="007E6AFE"/>
    <w:rsid w:val="007F0981"/>
    <w:rsid w:val="0080232C"/>
    <w:rsid w:val="008030F3"/>
    <w:rsid w:val="0080784C"/>
    <w:rsid w:val="00807AD7"/>
    <w:rsid w:val="00813C8B"/>
    <w:rsid w:val="00821CE5"/>
    <w:rsid w:val="008222EA"/>
    <w:rsid w:val="008321D3"/>
    <w:rsid w:val="0083249D"/>
    <w:rsid w:val="00833611"/>
    <w:rsid w:val="00834286"/>
    <w:rsid w:val="0083544E"/>
    <w:rsid w:val="0084205C"/>
    <w:rsid w:val="0085232A"/>
    <w:rsid w:val="008604F4"/>
    <w:rsid w:val="00876AD7"/>
    <w:rsid w:val="00877343"/>
    <w:rsid w:val="008807E6"/>
    <w:rsid w:val="00880980"/>
    <w:rsid w:val="00885C7F"/>
    <w:rsid w:val="008906D4"/>
    <w:rsid w:val="008931A9"/>
    <w:rsid w:val="008A6F27"/>
    <w:rsid w:val="008B5D9C"/>
    <w:rsid w:val="008B6BBF"/>
    <w:rsid w:val="008D08E0"/>
    <w:rsid w:val="008D31FD"/>
    <w:rsid w:val="008E4810"/>
    <w:rsid w:val="008E7365"/>
    <w:rsid w:val="008F0AD3"/>
    <w:rsid w:val="008F0CDE"/>
    <w:rsid w:val="009001FC"/>
    <w:rsid w:val="009005C0"/>
    <w:rsid w:val="00903897"/>
    <w:rsid w:val="00904DB1"/>
    <w:rsid w:val="0090623B"/>
    <w:rsid w:val="009077E2"/>
    <w:rsid w:val="00910638"/>
    <w:rsid w:val="00914CCF"/>
    <w:rsid w:val="00926335"/>
    <w:rsid w:val="009313EB"/>
    <w:rsid w:val="00932DC9"/>
    <w:rsid w:val="00934FD4"/>
    <w:rsid w:val="009415BE"/>
    <w:rsid w:val="009436EE"/>
    <w:rsid w:val="009459C6"/>
    <w:rsid w:val="00950466"/>
    <w:rsid w:val="00957E65"/>
    <w:rsid w:val="0096364F"/>
    <w:rsid w:val="00964EDA"/>
    <w:rsid w:val="0096525B"/>
    <w:rsid w:val="0096578B"/>
    <w:rsid w:val="0097114B"/>
    <w:rsid w:val="00971182"/>
    <w:rsid w:val="0098422E"/>
    <w:rsid w:val="009900C5"/>
    <w:rsid w:val="00993319"/>
    <w:rsid w:val="009A2B4A"/>
    <w:rsid w:val="009A3EA0"/>
    <w:rsid w:val="009A5BDD"/>
    <w:rsid w:val="009A643A"/>
    <w:rsid w:val="009B12D8"/>
    <w:rsid w:val="009C15A7"/>
    <w:rsid w:val="009C58D1"/>
    <w:rsid w:val="009C778F"/>
    <w:rsid w:val="009D741C"/>
    <w:rsid w:val="009E08DE"/>
    <w:rsid w:val="009E4D31"/>
    <w:rsid w:val="009F3FF7"/>
    <w:rsid w:val="009F6E33"/>
    <w:rsid w:val="00A0356E"/>
    <w:rsid w:val="00A078CE"/>
    <w:rsid w:val="00A15690"/>
    <w:rsid w:val="00A254D8"/>
    <w:rsid w:val="00A345E2"/>
    <w:rsid w:val="00A47CA1"/>
    <w:rsid w:val="00A47CDD"/>
    <w:rsid w:val="00A57F2A"/>
    <w:rsid w:val="00A616A7"/>
    <w:rsid w:val="00A63E8B"/>
    <w:rsid w:val="00A642D7"/>
    <w:rsid w:val="00A64C1E"/>
    <w:rsid w:val="00A70F8D"/>
    <w:rsid w:val="00A757B0"/>
    <w:rsid w:val="00A766AA"/>
    <w:rsid w:val="00A77459"/>
    <w:rsid w:val="00A900AC"/>
    <w:rsid w:val="00A959F2"/>
    <w:rsid w:val="00AA588A"/>
    <w:rsid w:val="00AC08B8"/>
    <w:rsid w:val="00AD00DF"/>
    <w:rsid w:val="00AD3DF0"/>
    <w:rsid w:val="00AD54FE"/>
    <w:rsid w:val="00AD76BA"/>
    <w:rsid w:val="00AE2417"/>
    <w:rsid w:val="00AF08A6"/>
    <w:rsid w:val="00B0005F"/>
    <w:rsid w:val="00B0574A"/>
    <w:rsid w:val="00B10BA4"/>
    <w:rsid w:val="00B12C70"/>
    <w:rsid w:val="00B21A75"/>
    <w:rsid w:val="00B27F01"/>
    <w:rsid w:val="00B31BEC"/>
    <w:rsid w:val="00B33F95"/>
    <w:rsid w:val="00B37A63"/>
    <w:rsid w:val="00B45A0D"/>
    <w:rsid w:val="00B466F2"/>
    <w:rsid w:val="00B51784"/>
    <w:rsid w:val="00B566E7"/>
    <w:rsid w:val="00B57380"/>
    <w:rsid w:val="00B641B6"/>
    <w:rsid w:val="00B66FAF"/>
    <w:rsid w:val="00B707DC"/>
    <w:rsid w:val="00B86863"/>
    <w:rsid w:val="00B87DAC"/>
    <w:rsid w:val="00B92B76"/>
    <w:rsid w:val="00BA3E21"/>
    <w:rsid w:val="00BB0466"/>
    <w:rsid w:val="00BC11B2"/>
    <w:rsid w:val="00BC4DDF"/>
    <w:rsid w:val="00BC7A41"/>
    <w:rsid w:val="00BD0A4D"/>
    <w:rsid w:val="00BD1DA7"/>
    <w:rsid w:val="00BD33F7"/>
    <w:rsid w:val="00BE434C"/>
    <w:rsid w:val="00BF2796"/>
    <w:rsid w:val="00C01994"/>
    <w:rsid w:val="00C038D7"/>
    <w:rsid w:val="00C05AFE"/>
    <w:rsid w:val="00C06105"/>
    <w:rsid w:val="00C1462F"/>
    <w:rsid w:val="00C21F59"/>
    <w:rsid w:val="00C22274"/>
    <w:rsid w:val="00C22853"/>
    <w:rsid w:val="00C26B4E"/>
    <w:rsid w:val="00C35041"/>
    <w:rsid w:val="00C367AF"/>
    <w:rsid w:val="00C43404"/>
    <w:rsid w:val="00C51A80"/>
    <w:rsid w:val="00C53637"/>
    <w:rsid w:val="00C63381"/>
    <w:rsid w:val="00C720FE"/>
    <w:rsid w:val="00C745AE"/>
    <w:rsid w:val="00C80D87"/>
    <w:rsid w:val="00C81B2A"/>
    <w:rsid w:val="00C83F2A"/>
    <w:rsid w:val="00C945C3"/>
    <w:rsid w:val="00CA21DE"/>
    <w:rsid w:val="00CA34A9"/>
    <w:rsid w:val="00CA700F"/>
    <w:rsid w:val="00CB56C8"/>
    <w:rsid w:val="00CB7F4A"/>
    <w:rsid w:val="00CC2700"/>
    <w:rsid w:val="00CC4330"/>
    <w:rsid w:val="00CC4521"/>
    <w:rsid w:val="00CD638C"/>
    <w:rsid w:val="00CD662F"/>
    <w:rsid w:val="00CD6D0D"/>
    <w:rsid w:val="00CD7CD7"/>
    <w:rsid w:val="00CE7599"/>
    <w:rsid w:val="00CF326E"/>
    <w:rsid w:val="00CF4564"/>
    <w:rsid w:val="00D0004C"/>
    <w:rsid w:val="00D04C19"/>
    <w:rsid w:val="00D0640F"/>
    <w:rsid w:val="00D07E49"/>
    <w:rsid w:val="00D1349D"/>
    <w:rsid w:val="00D1417A"/>
    <w:rsid w:val="00D15E34"/>
    <w:rsid w:val="00D24453"/>
    <w:rsid w:val="00D451B1"/>
    <w:rsid w:val="00D51437"/>
    <w:rsid w:val="00D53A44"/>
    <w:rsid w:val="00D63754"/>
    <w:rsid w:val="00D67A65"/>
    <w:rsid w:val="00D80868"/>
    <w:rsid w:val="00DA1D87"/>
    <w:rsid w:val="00DA5C7A"/>
    <w:rsid w:val="00DA79F3"/>
    <w:rsid w:val="00DB765C"/>
    <w:rsid w:val="00DC19D3"/>
    <w:rsid w:val="00DC3311"/>
    <w:rsid w:val="00DC3D76"/>
    <w:rsid w:val="00DC6239"/>
    <w:rsid w:val="00DD3A86"/>
    <w:rsid w:val="00DF59CF"/>
    <w:rsid w:val="00DF7051"/>
    <w:rsid w:val="00DF762C"/>
    <w:rsid w:val="00E03A67"/>
    <w:rsid w:val="00E06193"/>
    <w:rsid w:val="00E12820"/>
    <w:rsid w:val="00E14173"/>
    <w:rsid w:val="00E14379"/>
    <w:rsid w:val="00E22C58"/>
    <w:rsid w:val="00E2468C"/>
    <w:rsid w:val="00E32FE7"/>
    <w:rsid w:val="00E33118"/>
    <w:rsid w:val="00E34082"/>
    <w:rsid w:val="00E37D95"/>
    <w:rsid w:val="00E431B9"/>
    <w:rsid w:val="00E4528B"/>
    <w:rsid w:val="00E46BB0"/>
    <w:rsid w:val="00E475E3"/>
    <w:rsid w:val="00E5666F"/>
    <w:rsid w:val="00E62445"/>
    <w:rsid w:val="00E66364"/>
    <w:rsid w:val="00E668AC"/>
    <w:rsid w:val="00E66B50"/>
    <w:rsid w:val="00E66FB6"/>
    <w:rsid w:val="00E72BED"/>
    <w:rsid w:val="00E769D0"/>
    <w:rsid w:val="00E806B1"/>
    <w:rsid w:val="00E94538"/>
    <w:rsid w:val="00E95A5B"/>
    <w:rsid w:val="00EA6D75"/>
    <w:rsid w:val="00EB071C"/>
    <w:rsid w:val="00EB5A2F"/>
    <w:rsid w:val="00EB76EC"/>
    <w:rsid w:val="00EC451F"/>
    <w:rsid w:val="00ED3D9B"/>
    <w:rsid w:val="00EE19C3"/>
    <w:rsid w:val="00EF0D60"/>
    <w:rsid w:val="00EF4754"/>
    <w:rsid w:val="00F0052E"/>
    <w:rsid w:val="00F059CF"/>
    <w:rsid w:val="00F07C71"/>
    <w:rsid w:val="00F13B8C"/>
    <w:rsid w:val="00F16255"/>
    <w:rsid w:val="00F25494"/>
    <w:rsid w:val="00F3210B"/>
    <w:rsid w:val="00F32D34"/>
    <w:rsid w:val="00F37981"/>
    <w:rsid w:val="00F50024"/>
    <w:rsid w:val="00F51E33"/>
    <w:rsid w:val="00F62082"/>
    <w:rsid w:val="00F646D7"/>
    <w:rsid w:val="00F67957"/>
    <w:rsid w:val="00F67D2E"/>
    <w:rsid w:val="00F73D0D"/>
    <w:rsid w:val="00F73E68"/>
    <w:rsid w:val="00F75FE3"/>
    <w:rsid w:val="00F87E52"/>
    <w:rsid w:val="00F93FF3"/>
    <w:rsid w:val="00F953DB"/>
    <w:rsid w:val="00FB2130"/>
    <w:rsid w:val="00FB336A"/>
    <w:rsid w:val="00FB681F"/>
    <w:rsid w:val="00FB757C"/>
    <w:rsid w:val="00FC3EF4"/>
    <w:rsid w:val="00FD0430"/>
    <w:rsid w:val="00FE1D80"/>
    <w:rsid w:val="00FE2921"/>
    <w:rsid w:val="00FE3D22"/>
    <w:rsid w:val="00FE46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795C1"/>
  <w15:docId w15:val="{04BB8EBE-8111-40A3-8CF8-0DB429A7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de-DE" w:eastAsia="de-DE"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6585D"/>
    <w:pPr>
      <w:spacing w:after="200" w:line="276" w:lineRule="auto"/>
    </w:pPr>
    <w:rPr>
      <w:color w:val="000000"/>
      <w:sz w:val="22"/>
      <w:szCs w:val="22"/>
      <w:lang w:eastAsia="en-US"/>
    </w:rPr>
  </w:style>
  <w:style w:type="paragraph" w:styleId="berschrift1">
    <w:name w:val="heading 1"/>
    <w:basedOn w:val="Standard"/>
    <w:next w:val="Standard"/>
    <w:link w:val="berschrift1Zchn"/>
    <w:qFormat/>
    <w:locked/>
    <w:rsid w:val="006122AB"/>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6122AB"/>
    <w:rPr>
      <w:rFonts w:ascii="Cambria" w:hAnsi="Cambria" w:cs="Times New Roman"/>
      <w:b/>
      <w:bCs/>
      <w:color w:val="000000"/>
      <w:kern w:val="32"/>
      <w:sz w:val="32"/>
      <w:szCs w:val="32"/>
      <w:lang w:val="x-none" w:eastAsia="en-US"/>
    </w:rPr>
  </w:style>
  <w:style w:type="paragraph" w:styleId="Kopfzeile">
    <w:name w:val="header"/>
    <w:basedOn w:val="Standard"/>
    <w:link w:val="KopfzeileZchn"/>
    <w:rsid w:val="003B726A"/>
    <w:pPr>
      <w:tabs>
        <w:tab w:val="center" w:pos="4536"/>
        <w:tab w:val="right" w:pos="9072"/>
      </w:tabs>
      <w:spacing w:after="0" w:line="240" w:lineRule="auto"/>
    </w:pPr>
    <w:rPr>
      <w:rFonts w:eastAsia="Times New Roman"/>
      <w:color w:val="auto"/>
      <w:sz w:val="20"/>
      <w:szCs w:val="20"/>
      <w:lang w:val="en-US" w:eastAsia="de-DE"/>
    </w:rPr>
  </w:style>
  <w:style w:type="character" w:customStyle="1" w:styleId="KopfzeileZchn">
    <w:name w:val="Kopfzeile Zchn"/>
    <w:link w:val="Kopfzeile"/>
    <w:locked/>
    <w:rsid w:val="003B726A"/>
    <w:rPr>
      <w:rFonts w:cs="Times New Roman"/>
    </w:rPr>
  </w:style>
  <w:style w:type="paragraph" w:styleId="Fuzeile">
    <w:name w:val="footer"/>
    <w:basedOn w:val="Standard"/>
    <w:link w:val="FuzeileZchn"/>
    <w:rsid w:val="003B726A"/>
    <w:pPr>
      <w:tabs>
        <w:tab w:val="center" w:pos="4536"/>
        <w:tab w:val="right" w:pos="9072"/>
      </w:tabs>
      <w:spacing w:after="0" w:line="240" w:lineRule="auto"/>
    </w:pPr>
    <w:rPr>
      <w:rFonts w:eastAsia="Times New Roman"/>
      <w:color w:val="auto"/>
      <w:sz w:val="20"/>
      <w:szCs w:val="20"/>
      <w:lang w:val="en-US" w:eastAsia="de-DE"/>
    </w:rPr>
  </w:style>
  <w:style w:type="character" w:customStyle="1" w:styleId="FuzeileZchn">
    <w:name w:val="Fußzeile Zchn"/>
    <w:link w:val="Fuzeile"/>
    <w:locked/>
    <w:rsid w:val="003B726A"/>
    <w:rPr>
      <w:rFonts w:cs="Times New Roman"/>
    </w:rPr>
  </w:style>
  <w:style w:type="character" w:styleId="Hyperlink">
    <w:name w:val="Hyperlink"/>
    <w:rsid w:val="009A3EA0"/>
    <w:rPr>
      <w:rFonts w:cs="Times New Roman"/>
      <w:color w:val="0000FF"/>
      <w:u w:val="single"/>
    </w:rPr>
  </w:style>
  <w:style w:type="paragraph" w:customStyle="1" w:styleId="FAU-Fensterzeile">
    <w:name w:val="FAU-Fensterzeile"/>
    <w:basedOn w:val="Standard"/>
    <w:rsid w:val="005164AB"/>
    <w:pPr>
      <w:autoSpaceDE w:val="0"/>
      <w:autoSpaceDN w:val="0"/>
      <w:adjustRightInd w:val="0"/>
      <w:spacing w:after="0" w:line="120" w:lineRule="exact"/>
    </w:pPr>
    <w:rPr>
      <w:rFonts w:cs="Arial"/>
      <w:sz w:val="12"/>
      <w:szCs w:val="12"/>
    </w:rPr>
  </w:style>
  <w:style w:type="paragraph" w:customStyle="1" w:styleId="FAU-Absender">
    <w:name w:val="FAU-Absender"/>
    <w:basedOn w:val="Standard"/>
    <w:rsid w:val="005164AB"/>
    <w:pPr>
      <w:autoSpaceDE w:val="0"/>
      <w:autoSpaceDN w:val="0"/>
      <w:adjustRightInd w:val="0"/>
      <w:spacing w:after="0" w:line="208" w:lineRule="exact"/>
    </w:pPr>
    <w:rPr>
      <w:rFonts w:cs="Arial"/>
      <w:sz w:val="16"/>
      <w:szCs w:val="16"/>
    </w:rPr>
  </w:style>
  <w:style w:type="paragraph" w:customStyle="1" w:styleId="FAU-Brieftext">
    <w:name w:val="FAU-Brieftext"/>
    <w:basedOn w:val="Standard"/>
    <w:rsid w:val="0098422E"/>
    <w:pPr>
      <w:tabs>
        <w:tab w:val="right" w:pos="8789"/>
      </w:tabs>
      <w:spacing w:after="0" w:line="312" w:lineRule="auto"/>
    </w:pPr>
    <w:rPr>
      <w:rFonts w:cs="Arial"/>
      <w:sz w:val="20"/>
      <w:szCs w:val="20"/>
    </w:rPr>
  </w:style>
  <w:style w:type="paragraph" w:customStyle="1" w:styleId="FAU-Empfnger">
    <w:name w:val="FAU-Empfänger"/>
    <w:basedOn w:val="Standard"/>
    <w:rsid w:val="00F07C71"/>
    <w:pPr>
      <w:spacing w:after="0" w:line="260" w:lineRule="exact"/>
    </w:pPr>
    <w:rPr>
      <w:rFonts w:cs="Arial"/>
      <w:sz w:val="20"/>
      <w:szCs w:val="20"/>
    </w:rPr>
  </w:style>
  <w:style w:type="paragraph" w:customStyle="1" w:styleId="FAU-Besucheradresse">
    <w:name w:val="FAU-Besucheradresse"/>
    <w:basedOn w:val="Standard"/>
    <w:rsid w:val="00F07C71"/>
    <w:pPr>
      <w:spacing w:after="0" w:line="180" w:lineRule="exact"/>
    </w:pPr>
    <w:rPr>
      <w:rFonts w:cs="Arial"/>
      <w:sz w:val="13"/>
      <w:szCs w:val="13"/>
    </w:rPr>
  </w:style>
  <w:style w:type="character" w:styleId="Seitenzahl">
    <w:name w:val="page number"/>
    <w:rsid w:val="00F25494"/>
    <w:rPr>
      <w:rFonts w:cs="Times New Roman"/>
    </w:rPr>
  </w:style>
  <w:style w:type="paragraph" w:styleId="Sprechblasentext">
    <w:name w:val="Balloon Text"/>
    <w:basedOn w:val="Standard"/>
    <w:link w:val="SprechblasentextZchn"/>
    <w:semiHidden/>
    <w:rsid w:val="004B793D"/>
    <w:rPr>
      <w:rFonts w:ascii="Tahoma" w:hAnsi="Tahoma" w:cs="Tahoma"/>
      <w:sz w:val="16"/>
      <w:szCs w:val="16"/>
    </w:rPr>
  </w:style>
  <w:style w:type="character" w:customStyle="1" w:styleId="SprechblasentextZchn">
    <w:name w:val="Sprechblasentext Zchn"/>
    <w:link w:val="Sprechblasentext"/>
    <w:semiHidden/>
    <w:locked/>
    <w:rPr>
      <w:rFonts w:ascii="Times New Roman" w:hAnsi="Times New Roman" w:cs="Times New Roman"/>
      <w:color w:val="000000"/>
      <w:sz w:val="2"/>
      <w:lang w:val="de-DE" w:eastAsia="x-none"/>
    </w:rPr>
  </w:style>
  <w:style w:type="paragraph" w:customStyle="1" w:styleId="Logo-Schriftzug">
    <w:name w:val="Logo-Schriftzug"/>
    <w:rsid w:val="00643EA6"/>
    <w:pPr>
      <w:spacing w:line="180" w:lineRule="exact"/>
    </w:pPr>
    <w:rPr>
      <w:rFonts w:cs="Arial"/>
      <w:b/>
      <w:color w:val="002855"/>
      <w:spacing w:val="4"/>
      <w:sz w:val="17"/>
      <w:szCs w:val="17"/>
      <w:lang w:eastAsia="en-US"/>
    </w:rPr>
  </w:style>
  <w:style w:type="paragraph" w:customStyle="1" w:styleId="Funotentext1">
    <w:name w:val="Fußnotentext1"/>
    <w:basedOn w:val="Standard"/>
    <w:next w:val="Funotentext"/>
    <w:link w:val="FunotentextZchn"/>
    <w:semiHidden/>
    <w:rsid w:val="006122AB"/>
    <w:pPr>
      <w:widowControl w:val="0"/>
      <w:spacing w:after="0" w:line="240" w:lineRule="auto"/>
    </w:pPr>
    <w:rPr>
      <w:rFonts w:eastAsia="Times New Roman"/>
      <w:color w:val="auto"/>
      <w:sz w:val="20"/>
      <w:szCs w:val="20"/>
      <w:lang w:eastAsia="de-DE"/>
    </w:rPr>
  </w:style>
  <w:style w:type="character" w:customStyle="1" w:styleId="FunotentextZchn">
    <w:name w:val="Fußnotentext Zchn"/>
    <w:link w:val="Funotentext1"/>
    <w:semiHidden/>
    <w:locked/>
    <w:rsid w:val="006122AB"/>
  </w:style>
  <w:style w:type="character" w:styleId="Funotenzeichen">
    <w:name w:val="footnote reference"/>
    <w:rsid w:val="006122AB"/>
    <w:rPr>
      <w:rFonts w:cs="Times New Roman"/>
      <w:vertAlign w:val="superscript"/>
    </w:rPr>
  </w:style>
  <w:style w:type="paragraph" w:styleId="Funotentext">
    <w:name w:val="footnote text"/>
    <w:basedOn w:val="Standard"/>
    <w:link w:val="FunotentextZchn1"/>
    <w:rsid w:val="006122AB"/>
    <w:rPr>
      <w:sz w:val="20"/>
      <w:szCs w:val="20"/>
    </w:rPr>
  </w:style>
  <w:style w:type="character" w:customStyle="1" w:styleId="FunotentextZchn1">
    <w:name w:val="Fußnotentext Zchn1"/>
    <w:link w:val="Funotentext"/>
    <w:locked/>
    <w:rsid w:val="006122AB"/>
    <w:rPr>
      <w:rFonts w:eastAsia="Times New Roman" w:cs="Times New Roman"/>
      <w:color w:val="000000"/>
      <w:lang w:val="x-none" w:eastAsia="en-US"/>
    </w:rPr>
  </w:style>
  <w:style w:type="paragraph" w:customStyle="1" w:styleId="Bittestrengvertraulich">
    <w:name w:val="Bitte streng vertraulich"/>
    <w:basedOn w:val="Standard"/>
    <w:link w:val="BittestrengvertraulichZchn"/>
    <w:rsid w:val="006122AB"/>
    <w:rPr>
      <w:b/>
      <w:color w:val="A6A6A6"/>
      <w:sz w:val="16"/>
      <w:szCs w:val="20"/>
    </w:rPr>
  </w:style>
  <w:style w:type="character" w:customStyle="1" w:styleId="BittestrengvertraulichZchn">
    <w:name w:val="Bitte streng vertraulich Zchn"/>
    <w:link w:val="Bittestrengvertraulich"/>
    <w:locked/>
    <w:rsid w:val="006122AB"/>
    <w:rPr>
      <w:rFonts w:eastAsia="Times New Roman"/>
      <w:b/>
      <w:color w:val="A6A6A6"/>
      <w:sz w:val="16"/>
      <w:lang w:val="x-none" w:eastAsia="en-US"/>
    </w:rPr>
  </w:style>
  <w:style w:type="paragraph" w:customStyle="1" w:styleId="Default">
    <w:name w:val="Default"/>
    <w:rsid w:val="006122AB"/>
    <w:pPr>
      <w:autoSpaceDE w:val="0"/>
      <w:autoSpaceDN w:val="0"/>
      <w:adjustRightInd w:val="0"/>
    </w:pPr>
    <w:rPr>
      <w:rFonts w:eastAsia="Times New Roman" w:cs="Arial"/>
      <w:color w:val="000000"/>
      <w:sz w:val="24"/>
      <w:szCs w:val="24"/>
    </w:rPr>
  </w:style>
  <w:style w:type="character" w:styleId="Fett">
    <w:name w:val="Strong"/>
    <w:qFormat/>
    <w:locked/>
    <w:rsid w:val="006122AB"/>
    <w:rPr>
      <w:rFonts w:cs="Times New Roman"/>
      <w:b/>
    </w:rPr>
  </w:style>
  <w:style w:type="paragraph" w:styleId="StandardWeb">
    <w:name w:val="Normal (Web)"/>
    <w:basedOn w:val="Standard"/>
    <w:uiPriority w:val="99"/>
    <w:rsid w:val="006122AB"/>
    <w:pPr>
      <w:spacing w:before="100" w:beforeAutospacing="1" w:after="100" w:afterAutospacing="1" w:line="240" w:lineRule="auto"/>
    </w:pPr>
    <w:rPr>
      <w:rFonts w:ascii="Times New Roman" w:hAnsi="Times New Roman"/>
      <w:color w:val="auto"/>
      <w:sz w:val="24"/>
      <w:szCs w:val="24"/>
      <w:lang w:eastAsia="de-DE"/>
    </w:rPr>
  </w:style>
  <w:style w:type="character" w:styleId="Kommentarzeichen">
    <w:name w:val="annotation reference"/>
    <w:rsid w:val="006122AB"/>
    <w:rPr>
      <w:rFonts w:cs="Times New Roman"/>
      <w:sz w:val="16"/>
      <w:szCs w:val="16"/>
    </w:rPr>
  </w:style>
  <w:style w:type="paragraph" w:styleId="Kommentartext">
    <w:name w:val="annotation text"/>
    <w:basedOn w:val="Standard"/>
    <w:link w:val="KommentartextZchn"/>
    <w:rsid w:val="006122AB"/>
    <w:rPr>
      <w:sz w:val="20"/>
      <w:szCs w:val="20"/>
    </w:rPr>
  </w:style>
  <w:style w:type="character" w:customStyle="1" w:styleId="KommentartextZchn">
    <w:name w:val="Kommentartext Zchn"/>
    <w:link w:val="Kommentartext"/>
    <w:locked/>
    <w:rsid w:val="006122AB"/>
    <w:rPr>
      <w:rFonts w:eastAsia="Times New Roman" w:cs="Times New Roman"/>
      <w:color w:val="000000"/>
      <w:lang w:val="x-none" w:eastAsia="en-US"/>
    </w:rPr>
  </w:style>
  <w:style w:type="paragraph" w:styleId="Kommentarthema">
    <w:name w:val="annotation subject"/>
    <w:basedOn w:val="Kommentartext"/>
    <w:next w:val="Kommentartext"/>
    <w:link w:val="KommentarthemaZchn"/>
    <w:rsid w:val="006122AB"/>
    <w:rPr>
      <w:b/>
      <w:bCs/>
    </w:rPr>
  </w:style>
  <w:style w:type="character" w:customStyle="1" w:styleId="KommentarthemaZchn">
    <w:name w:val="Kommentarthema Zchn"/>
    <w:link w:val="Kommentarthema"/>
    <w:locked/>
    <w:rsid w:val="006122AB"/>
    <w:rPr>
      <w:rFonts w:eastAsia="Times New Roman" w:cs="Times New Roman"/>
      <w:b/>
      <w:bCs/>
      <w:color w:val="000000"/>
      <w:lang w:val="x-none" w:eastAsia="en-US"/>
    </w:rPr>
  </w:style>
  <w:style w:type="paragraph" w:customStyle="1" w:styleId="Titel1">
    <w:name w:val="Titel1"/>
    <w:basedOn w:val="Standard"/>
    <w:rsid w:val="009436EE"/>
    <w:pPr>
      <w:spacing w:before="100" w:beforeAutospacing="1" w:after="100" w:afterAutospacing="1" w:line="240" w:lineRule="auto"/>
    </w:pPr>
    <w:rPr>
      <w:rFonts w:ascii="Times New Roman" w:eastAsia="Times New Roman" w:hAnsi="Times New Roman"/>
      <w:color w:val="auto"/>
      <w:sz w:val="24"/>
      <w:szCs w:val="24"/>
      <w:lang w:eastAsia="de-DE"/>
    </w:rPr>
  </w:style>
  <w:style w:type="paragraph" w:customStyle="1" w:styleId="desc">
    <w:name w:val="desc"/>
    <w:basedOn w:val="Standard"/>
    <w:rsid w:val="009436EE"/>
    <w:pPr>
      <w:spacing w:before="100" w:beforeAutospacing="1" w:after="100" w:afterAutospacing="1" w:line="240" w:lineRule="auto"/>
    </w:pPr>
    <w:rPr>
      <w:rFonts w:ascii="Times New Roman" w:eastAsia="Times New Roman" w:hAnsi="Times New Roman"/>
      <w:color w:val="auto"/>
      <w:sz w:val="24"/>
      <w:szCs w:val="24"/>
      <w:lang w:eastAsia="de-DE"/>
    </w:rPr>
  </w:style>
  <w:style w:type="paragraph" w:customStyle="1" w:styleId="details">
    <w:name w:val="details"/>
    <w:basedOn w:val="Standard"/>
    <w:rsid w:val="009436EE"/>
    <w:pPr>
      <w:spacing w:before="100" w:beforeAutospacing="1" w:after="100" w:afterAutospacing="1" w:line="240" w:lineRule="auto"/>
    </w:pPr>
    <w:rPr>
      <w:rFonts w:ascii="Times New Roman" w:eastAsia="Times New Roman" w:hAnsi="Times New Roman"/>
      <w:color w:val="auto"/>
      <w:sz w:val="24"/>
      <w:szCs w:val="24"/>
      <w:lang w:eastAsia="de-DE"/>
    </w:rPr>
  </w:style>
  <w:style w:type="character" w:customStyle="1" w:styleId="jrnl">
    <w:name w:val="jrnl"/>
    <w:basedOn w:val="Absatz-Standardschriftart"/>
    <w:rsid w:val="009436EE"/>
  </w:style>
  <w:style w:type="table" w:styleId="Tabellenraster">
    <w:name w:val="Table Grid"/>
    <w:basedOn w:val="NormaleTabelle"/>
    <w:locked/>
    <w:rsid w:val="00A64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8F0AD3"/>
    <w:pPr>
      <w:widowControl w:val="0"/>
      <w:spacing w:after="0" w:line="240" w:lineRule="auto"/>
      <w:ind w:left="116"/>
    </w:pPr>
    <w:rPr>
      <w:rFonts w:ascii="Times New Roman" w:eastAsia="Times New Roman" w:hAnsi="Times New Roman" w:cstheme="minorBidi"/>
      <w:color w:val="auto"/>
      <w:lang w:val="en-US"/>
    </w:rPr>
  </w:style>
  <w:style w:type="character" w:customStyle="1" w:styleId="TextkrperZchn">
    <w:name w:val="Textkörper Zchn"/>
    <w:basedOn w:val="Absatz-Standardschriftart"/>
    <w:link w:val="Textkrper"/>
    <w:uiPriority w:val="1"/>
    <w:rsid w:val="008F0AD3"/>
    <w:rPr>
      <w:rFonts w:ascii="Times New Roman" w:eastAsia="Times New Roman" w:hAnsi="Times New Roman" w:cstheme="minorBidi"/>
      <w:sz w:val="22"/>
      <w:szCs w:val="22"/>
      <w:lang w:val="en-US" w:eastAsia="en-US"/>
    </w:rPr>
  </w:style>
  <w:style w:type="table" w:customStyle="1" w:styleId="TableNormal1">
    <w:name w:val="Table Normal1"/>
    <w:uiPriority w:val="2"/>
    <w:semiHidden/>
    <w:unhideWhenUsed/>
    <w:qFormat/>
    <w:rsid w:val="00A7745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A77459"/>
    <w:pPr>
      <w:widowControl w:val="0"/>
      <w:spacing w:after="0" w:line="240" w:lineRule="auto"/>
    </w:pPr>
    <w:rPr>
      <w:rFonts w:asciiTheme="minorHAnsi" w:eastAsiaTheme="minorHAnsi" w:hAnsiTheme="minorHAnsi" w:cstheme="minorBidi"/>
      <w:color w:val="auto"/>
      <w:lang w:val="en-US"/>
    </w:rPr>
  </w:style>
  <w:style w:type="paragraph" w:styleId="NurText">
    <w:name w:val="Plain Text"/>
    <w:basedOn w:val="Standard"/>
    <w:link w:val="NurTextZchn"/>
    <w:uiPriority w:val="99"/>
    <w:unhideWhenUsed/>
    <w:rsid w:val="00A77459"/>
    <w:pPr>
      <w:spacing w:after="0" w:line="240" w:lineRule="auto"/>
    </w:pPr>
    <w:rPr>
      <w:rFonts w:ascii="Calibri" w:eastAsiaTheme="minorHAnsi" w:hAnsi="Calibri" w:cstheme="minorBidi"/>
      <w:color w:val="auto"/>
      <w:szCs w:val="21"/>
    </w:rPr>
  </w:style>
  <w:style w:type="character" w:customStyle="1" w:styleId="NurTextZchn">
    <w:name w:val="Nur Text Zchn"/>
    <w:basedOn w:val="Absatz-Standardschriftart"/>
    <w:link w:val="NurText"/>
    <w:uiPriority w:val="99"/>
    <w:rsid w:val="00A77459"/>
    <w:rPr>
      <w:rFonts w:ascii="Calibri" w:eastAsiaTheme="minorHAnsi" w:hAnsi="Calibri" w:cstheme="minorBidi"/>
      <w:sz w:val="22"/>
      <w:szCs w:val="21"/>
      <w:lang w:eastAsia="en-US"/>
    </w:rPr>
  </w:style>
  <w:style w:type="character" w:customStyle="1" w:styleId="hps">
    <w:name w:val="hps"/>
    <w:basedOn w:val="Absatz-Standardschriftart"/>
    <w:rsid w:val="007C07CF"/>
  </w:style>
  <w:style w:type="paragraph" w:styleId="Listenabsatz">
    <w:name w:val="List Paragraph"/>
    <w:basedOn w:val="Standard"/>
    <w:uiPriority w:val="34"/>
    <w:qFormat/>
    <w:rsid w:val="00311727"/>
    <w:pPr>
      <w:ind w:left="720"/>
      <w:contextualSpacing/>
    </w:pPr>
  </w:style>
  <w:style w:type="character" w:styleId="BesuchterLink">
    <w:name w:val="FollowedHyperlink"/>
    <w:basedOn w:val="Absatz-Standardschriftart"/>
    <w:semiHidden/>
    <w:unhideWhenUsed/>
    <w:rsid w:val="005644E1"/>
    <w:rPr>
      <w:color w:val="954F72" w:themeColor="followedHyperlink"/>
      <w:u w:val="single"/>
    </w:rPr>
  </w:style>
  <w:style w:type="character" w:customStyle="1" w:styleId="apple-converted-space">
    <w:name w:val="apple-converted-space"/>
    <w:basedOn w:val="Absatz-Standardschriftart"/>
    <w:rsid w:val="00172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3968">
      <w:bodyDiv w:val="1"/>
      <w:marLeft w:val="0"/>
      <w:marRight w:val="0"/>
      <w:marTop w:val="0"/>
      <w:marBottom w:val="0"/>
      <w:divBdr>
        <w:top w:val="none" w:sz="0" w:space="0" w:color="auto"/>
        <w:left w:val="none" w:sz="0" w:space="0" w:color="auto"/>
        <w:bottom w:val="none" w:sz="0" w:space="0" w:color="auto"/>
        <w:right w:val="none" w:sz="0" w:space="0" w:color="auto"/>
      </w:divBdr>
      <w:divsChild>
        <w:div w:id="979115834">
          <w:marLeft w:val="0"/>
          <w:marRight w:val="0"/>
          <w:marTop w:val="0"/>
          <w:marBottom w:val="0"/>
          <w:divBdr>
            <w:top w:val="none" w:sz="0" w:space="0" w:color="auto"/>
            <w:left w:val="none" w:sz="0" w:space="0" w:color="auto"/>
            <w:bottom w:val="none" w:sz="0" w:space="0" w:color="auto"/>
            <w:right w:val="none" w:sz="0" w:space="0" w:color="auto"/>
          </w:divBdr>
          <w:divsChild>
            <w:div w:id="477191693">
              <w:marLeft w:val="0"/>
              <w:marRight w:val="0"/>
              <w:marTop w:val="0"/>
              <w:marBottom w:val="0"/>
              <w:divBdr>
                <w:top w:val="none" w:sz="0" w:space="0" w:color="auto"/>
                <w:left w:val="none" w:sz="0" w:space="0" w:color="auto"/>
                <w:bottom w:val="none" w:sz="0" w:space="0" w:color="auto"/>
                <w:right w:val="none" w:sz="0" w:space="0" w:color="auto"/>
              </w:divBdr>
              <w:divsChild>
                <w:div w:id="507135989">
                  <w:marLeft w:val="0"/>
                  <w:marRight w:val="0"/>
                  <w:marTop w:val="0"/>
                  <w:marBottom w:val="0"/>
                  <w:divBdr>
                    <w:top w:val="none" w:sz="0" w:space="0" w:color="auto"/>
                    <w:left w:val="none" w:sz="0" w:space="0" w:color="auto"/>
                    <w:bottom w:val="none" w:sz="0" w:space="0" w:color="auto"/>
                    <w:right w:val="none" w:sz="0" w:space="0" w:color="auto"/>
                  </w:divBdr>
                  <w:divsChild>
                    <w:div w:id="2035811089">
                      <w:marLeft w:val="0"/>
                      <w:marRight w:val="0"/>
                      <w:marTop w:val="0"/>
                      <w:marBottom w:val="0"/>
                      <w:divBdr>
                        <w:top w:val="none" w:sz="0" w:space="0" w:color="auto"/>
                        <w:left w:val="none" w:sz="0" w:space="0" w:color="auto"/>
                        <w:bottom w:val="none" w:sz="0" w:space="0" w:color="auto"/>
                        <w:right w:val="none" w:sz="0" w:space="0" w:color="auto"/>
                      </w:divBdr>
                      <w:divsChild>
                        <w:div w:id="1778132591">
                          <w:marLeft w:val="0"/>
                          <w:marRight w:val="0"/>
                          <w:marTop w:val="0"/>
                          <w:marBottom w:val="0"/>
                          <w:divBdr>
                            <w:top w:val="none" w:sz="0" w:space="0" w:color="auto"/>
                            <w:left w:val="none" w:sz="0" w:space="0" w:color="auto"/>
                            <w:bottom w:val="none" w:sz="0" w:space="0" w:color="auto"/>
                            <w:right w:val="none" w:sz="0" w:space="0" w:color="auto"/>
                          </w:divBdr>
                          <w:divsChild>
                            <w:div w:id="473914981">
                              <w:marLeft w:val="0"/>
                              <w:marRight w:val="0"/>
                              <w:marTop w:val="0"/>
                              <w:marBottom w:val="0"/>
                              <w:divBdr>
                                <w:top w:val="none" w:sz="0" w:space="0" w:color="auto"/>
                                <w:left w:val="none" w:sz="0" w:space="0" w:color="auto"/>
                                <w:bottom w:val="none" w:sz="0" w:space="0" w:color="auto"/>
                                <w:right w:val="none" w:sz="0" w:space="0" w:color="auto"/>
                              </w:divBdr>
                              <w:divsChild>
                                <w:div w:id="438643809">
                                  <w:marLeft w:val="0"/>
                                  <w:marRight w:val="0"/>
                                  <w:marTop w:val="0"/>
                                  <w:marBottom w:val="0"/>
                                  <w:divBdr>
                                    <w:top w:val="none" w:sz="0" w:space="0" w:color="auto"/>
                                    <w:left w:val="none" w:sz="0" w:space="0" w:color="auto"/>
                                    <w:bottom w:val="none" w:sz="0" w:space="0" w:color="auto"/>
                                    <w:right w:val="none" w:sz="0" w:space="0" w:color="auto"/>
                                  </w:divBdr>
                                  <w:divsChild>
                                    <w:div w:id="357590377">
                                      <w:marLeft w:val="0"/>
                                      <w:marRight w:val="0"/>
                                      <w:marTop w:val="0"/>
                                      <w:marBottom w:val="0"/>
                                      <w:divBdr>
                                        <w:top w:val="none" w:sz="0" w:space="0" w:color="auto"/>
                                        <w:left w:val="none" w:sz="0" w:space="0" w:color="auto"/>
                                        <w:bottom w:val="none" w:sz="0" w:space="0" w:color="auto"/>
                                        <w:right w:val="none" w:sz="0" w:space="0" w:color="auto"/>
                                      </w:divBdr>
                                      <w:divsChild>
                                        <w:div w:id="1053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9632977">
      <w:bodyDiv w:val="1"/>
      <w:marLeft w:val="0"/>
      <w:marRight w:val="0"/>
      <w:marTop w:val="0"/>
      <w:marBottom w:val="0"/>
      <w:divBdr>
        <w:top w:val="none" w:sz="0" w:space="0" w:color="auto"/>
        <w:left w:val="none" w:sz="0" w:space="0" w:color="auto"/>
        <w:bottom w:val="none" w:sz="0" w:space="0" w:color="auto"/>
        <w:right w:val="none" w:sz="0" w:space="0" w:color="auto"/>
      </w:divBdr>
    </w:div>
    <w:div w:id="772163089">
      <w:bodyDiv w:val="1"/>
      <w:marLeft w:val="0"/>
      <w:marRight w:val="0"/>
      <w:marTop w:val="0"/>
      <w:marBottom w:val="0"/>
      <w:divBdr>
        <w:top w:val="none" w:sz="0" w:space="0" w:color="auto"/>
        <w:left w:val="none" w:sz="0" w:space="0" w:color="auto"/>
        <w:bottom w:val="none" w:sz="0" w:space="0" w:color="auto"/>
        <w:right w:val="none" w:sz="0" w:space="0" w:color="auto"/>
      </w:divBdr>
    </w:div>
    <w:div w:id="907962966">
      <w:bodyDiv w:val="1"/>
      <w:marLeft w:val="0"/>
      <w:marRight w:val="0"/>
      <w:marTop w:val="0"/>
      <w:marBottom w:val="0"/>
      <w:divBdr>
        <w:top w:val="none" w:sz="0" w:space="0" w:color="auto"/>
        <w:left w:val="none" w:sz="0" w:space="0" w:color="auto"/>
        <w:bottom w:val="none" w:sz="0" w:space="0" w:color="auto"/>
        <w:right w:val="none" w:sz="0" w:space="0" w:color="auto"/>
      </w:divBdr>
    </w:div>
    <w:div w:id="1017848100">
      <w:bodyDiv w:val="1"/>
      <w:marLeft w:val="0"/>
      <w:marRight w:val="0"/>
      <w:marTop w:val="0"/>
      <w:marBottom w:val="0"/>
      <w:divBdr>
        <w:top w:val="none" w:sz="0" w:space="0" w:color="auto"/>
        <w:left w:val="none" w:sz="0" w:space="0" w:color="auto"/>
        <w:bottom w:val="none" w:sz="0" w:space="0" w:color="auto"/>
        <w:right w:val="none" w:sz="0" w:space="0" w:color="auto"/>
      </w:divBdr>
      <w:divsChild>
        <w:div w:id="2113089734">
          <w:marLeft w:val="0"/>
          <w:marRight w:val="0"/>
          <w:marTop w:val="0"/>
          <w:marBottom w:val="0"/>
          <w:divBdr>
            <w:top w:val="none" w:sz="0" w:space="0" w:color="auto"/>
            <w:left w:val="none" w:sz="0" w:space="0" w:color="auto"/>
            <w:bottom w:val="none" w:sz="0" w:space="0" w:color="auto"/>
            <w:right w:val="none" w:sz="0" w:space="0" w:color="auto"/>
          </w:divBdr>
          <w:divsChild>
            <w:div w:id="1379088918">
              <w:marLeft w:val="0"/>
              <w:marRight w:val="0"/>
              <w:marTop w:val="0"/>
              <w:marBottom w:val="0"/>
              <w:divBdr>
                <w:top w:val="none" w:sz="0" w:space="0" w:color="auto"/>
                <w:left w:val="none" w:sz="0" w:space="0" w:color="auto"/>
                <w:bottom w:val="none" w:sz="0" w:space="0" w:color="auto"/>
                <w:right w:val="none" w:sz="0" w:space="0" w:color="auto"/>
              </w:divBdr>
              <w:divsChild>
                <w:div w:id="647441296">
                  <w:marLeft w:val="0"/>
                  <w:marRight w:val="0"/>
                  <w:marTop w:val="0"/>
                  <w:marBottom w:val="0"/>
                  <w:divBdr>
                    <w:top w:val="none" w:sz="0" w:space="0" w:color="auto"/>
                    <w:left w:val="none" w:sz="0" w:space="0" w:color="auto"/>
                    <w:bottom w:val="none" w:sz="0" w:space="0" w:color="auto"/>
                    <w:right w:val="none" w:sz="0" w:space="0" w:color="auto"/>
                  </w:divBdr>
                  <w:divsChild>
                    <w:div w:id="832599793">
                      <w:marLeft w:val="0"/>
                      <w:marRight w:val="0"/>
                      <w:marTop w:val="0"/>
                      <w:marBottom w:val="0"/>
                      <w:divBdr>
                        <w:top w:val="none" w:sz="0" w:space="0" w:color="auto"/>
                        <w:left w:val="none" w:sz="0" w:space="0" w:color="auto"/>
                        <w:bottom w:val="none" w:sz="0" w:space="0" w:color="auto"/>
                        <w:right w:val="none" w:sz="0" w:space="0" w:color="auto"/>
                      </w:divBdr>
                      <w:divsChild>
                        <w:div w:id="801771075">
                          <w:marLeft w:val="0"/>
                          <w:marRight w:val="0"/>
                          <w:marTop w:val="0"/>
                          <w:marBottom w:val="0"/>
                          <w:divBdr>
                            <w:top w:val="none" w:sz="0" w:space="0" w:color="auto"/>
                            <w:left w:val="none" w:sz="0" w:space="0" w:color="auto"/>
                            <w:bottom w:val="none" w:sz="0" w:space="0" w:color="auto"/>
                            <w:right w:val="none" w:sz="0" w:space="0" w:color="auto"/>
                          </w:divBdr>
                          <w:divsChild>
                            <w:div w:id="1978490237">
                              <w:marLeft w:val="0"/>
                              <w:marRight w:val="0"/>
                              <w:marTop w:val="0"/>
                              <w:marBottom w:val="0"/>
                              <w:divBdr>
                                <w:top w:val="none" w:sz="0" w:space="0" w:color="auto"/>
                                <w:left w:val="none" w:sz="0" w:space="0" w:color="auto"/>
                                <w:bottom w:val="none" w:sz="0" w:space="0" w:color="auto"/>
                                <w:right w:val="none" w:sz="0" w:space="0" w:color="auto"/>
                              </w:divBdr>
                              <w:divsChild>
                                <w:div w:id="631906473">
                                  <w:marLeft w:val="0"/>
                                  <w:marRight w:val="0"/>
                                  <w:marTop w:val="0"/>
                                  <w:marBottom w:val="0"/>
                                  <w:divBdr>
                                    <w:top w:val="none" w:sz="0" w:space="0" w:color="auto"/>
                                    <w:left w:val="none" w:sz="0" w:space="0" w:color="auto"/>
                                    <w:bottom w:val="none" w:sz="0" w:space="0" w:color="auto"/>
                                    <w:right w:val="none" w:sz="0" w:space="0" w:color="auto"/>
                                  </w:divBdr>
                                  <w:divsChild>
                                    <w:div w:id="1210149416">
                                      <w:marLeft w:val="0"/>
                                      <w:marRight w:val="0"/>
                                      <w:marTop w:val="0"/>
                                      <w:marBottom w:val="0"/>
                                      <w:divBdr>
                                        <w:top w:val="none" w:sz="0" w:space="0" w:color="auto"/>
                                        <w:left w:val="none" w:sz="0" w:space="0" w:color="auto"/>
                                        <w:bottom w:val="none" w:sz="0" w:space="0" w:color="auto"/>
                                        <w:right w:val="none" w:sz="0" w:space="0" w:color="auto"/>
                                      </w:divBdr>
                                      <w:divsChild>
                                        <w:div w:id="12139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969293">
      <w:bodyDiv w:val="1"/>
      <w:marLeft w:val="0"/>
      <w:marRight w:val="0"/>
      <w:marTop w:val="0"/>
      <w:marBottom w:val="0"/>
      <w:divBdr>
        <w:top w:val="none" w:sz="0" w:space="0" w:color="auto"/>
        <w:left w:val="none" w:sz="0" w:space="0" w:color="auto"/>
        <w:bottom w:val="none" w:sz="0" w:space="0" w:color="auto"/>
        <w:right w:val="none" w:sz="0" w:space="0" w:color="auto"/>
      </w:divBdr>
      <w:divsChild>
        <w:div w:id="301080983">
          <w:marLeft w:val="0"/>
          <w:marRight w:val="0"/>
          <w:marTop w:val="0"/>
          <w:marBottom w:val="0"/>
          <w:divBdr>
            <w:top w:val="none" w:sz="0" w:space="0" w:color="auto"/>
            <w:left w:val="none" w:sz="0" w:space="0" w:color="auto"/>
            <w:bottom w:val="none" w:sz="0" w:space="0" w:color="auto"/>
            <w:right w:val="none" w:sz="0" w:space="0" w:color="auto"/>
          </w:divBdr>
          <w:divsChild>
            <w:div w:id="105392211">
              <w:marLeft w:val="0"/>
              <w:marRight w:val="0"/>
              <w:marTop w:val="0"/>
              <w:marBottom w:val="0"/>
              <w:divBdr>
                <w:top w:val="none" w:sz="0" w:space="0" w:color="auto"/>
                <w:left w:val="none" w:sz="0" w:space="0" w:color="auto"/>
                <w:bottom w:val="none" w:sz="0" w:space="0" w:color="auto"/>
                <w:right w:val="none" w:sz="0" w:space="0" w:color="auto"/>
              </w:divBdr>
              <w:divsChild>
                <w:div w:id="1733237488">
                  <w:marLeft w:val="0"/>
                  <w:marRight w:val="0"/>
                  <w:marTop w:val="0"/>
                  <w:marBottom w:val="0"/>
                  <w:divBdr>
                    <w:top w:val="none" w:sz="0" w:space="0" w:color="auto"/>
                    <w:left w:val="none" w:sz="0" w:space="0" w:color="auto"/>
                    <w:bottom w:val="none" w:sz="0" w:space="0" w:color="auto"/>
                    <w:right w:val="none" w:sz="0" w:space="0" w:color="auto"/>
                  </w:divBdr>
                  <w:divsChild>
                    <w:div w:id="280693984">
                      <w:marLeft w:val="0"/>
                      <w:marRight w:val="0"/>
                      <w:marTop w:val="0"/>
                      <w:marBottom w:val="0"/>
                      <w:divBdr>
                        <w:top w:val="none" w:sz="0" w:space="0" w:color="auto"/>
                        <w:left w:val="none" w:sz="0" w:space="0" w:color="auto"/>
                        <w:bottom w:val="none" w:sz="0" w:space="0" w:color="auto"/>
                        <w:right w:val="none" w:sz="0" w:space="0" w:color="auto"/>
                      </w:divBdr>
                      <w:divsChild>
                        <w:div w:id="523248800">
                          <w:marLeft w:val="0"/>
                          <w:marRight w:val="0"/>
                          <w:marTop w:val="0"/>
                          <w:marBottom w:val="0"/>
                          <w:divBdr>
                            <w:top w:val="none" w:sz="0" w:space="0" w:color="auto"/>
                            <w:left w:val="none" w:sz="0" w:space="0" w:color="auto"/>
                            <w:bottom w:val="none" w:sz="0" w:space="0" w:color="auto"/>
                            <w:right w:val="none" w:sz="0" w:space="0" w:color="auto"/>
                          </w:divBdr>
                          <w:divsChild>
                            <w:div w:id="1293947753">
                              <w:marLeft w:val="0"/>
                              <w:marRight w:val="0"/>
                              <w:marTop w:val="0"/>
                              <w:marBottom w:val="0"/>
                              <w:divBdr>
                                <w:top w:val="none" w:sz="0" w:space="0" w:color="auto"/>
                                <w:left w:val="none" w:sz="0" w:space="0" w:color="auto"/>
                                <w:bottom w:val="none" w:sz="0" w:space="0" w:color="auto"/>
                                <w:right w:val="none" w:sz="0" w:space="0" w:color="auto"/>
                              </w:divBdr>
                              <w:divsChild>
                                <w:div w:id="1742287420">
                                  <w:marLeft w:val="0"/>
                                  <w:marRight w:val="0"/>
                                  <w:marTop w:val="0"/>
                                  <w:marBottom w:val="0"/>
                                  <w:divBdr>
                                    <w:top w:val="none" w:sz="0" w:space="0" w:color="auto"/>
                                    <w:left w:val="none" w:sz="0" w:space="0" w:color="auto"/>
                                    <w:bottom w:val="none" w:sz="0" w:space="0" w:color="auto"/>
                                    <w:right w:val="none" w:sz="0" w:space="0" w:color="auto"/>
                                  </w:divBdr>
                                  <w:divsChild>
                                    <w:div w:id="870843785">
                                      <w:marLeft w:val="0"/>
                                      <w:marRight w:val="0"/>
                                      <w:marTop w:val="0"/>
                                      <w:marBottom w:val="0"/>
                                      <w:divBdr>
                                        <w:top w:val="none" w:sz="0" w:space="0" w:color="auto"/>
                                        <w:left w:val="none" w:sz="0" w:space="0" w:color="auto"/>
                                        <w:bottom w:val="none" w:sz="0" w:space="0" w:color="auto"/>
                                        <w:right w:val="none" w:sz="0" w:space="0" w:color="auto"/>
                                      </w:divBdr>
                                      <w:divsChild>
                                        <w:div w:id="19617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257646">
      <w:bodyDiv w:val="1"/>
      <w:marLeft w:val="0"/>
      <w:marRight w:val="0"/>
      <w:marTop w:val="0"/>
      <w:marBottom w:val="0"/>
      <w:divBdr>
        <w:top w:val="none" w:sz="0" w:space="0" w:color="auto"/>
        <w:left w:val="none" w:sz="0" w:space="0" w:color="auto"/>
        <w:bottom w:val="none" w:sz="0" w:space="0" w:color="auto"/>
        <w:right w:val="none" w:sz="0" w:space="0" w:color="auto"/>
      </w:divBdr>
    </w:div>
    <w:div w:id="1913394585">
      <w:bodyDiv w:val="1"/>
      <w:marLeft w:val="0"/>
      <w:marRight w:val="0"/>
      <w:marTop w:val="0"/>
      <w:marBottom w:val="0"/>
      <w:divBdr>
        <w:top w:val="none" w:sz="0" w:space="0" w:color="auto"/>
        <w:left w:val="none" w:sz="0" w:space="0" w:color="auto"/>
        <w:bottom w:val="none" w:sz="0" w:space="0" w:color="auto"/>
        <w:right w:val="none" w:sz="0" w:space="0" w:color="auto"/>
      </w:divBdr>
      <w:divsChild>
        <w:div w:id="1591354867">
          <w:marLeft w:val="0"/>
          <w:marRight w:val="0"/>
          <w:marTop w:val="0"/>
          <w:marBottom w:val="0"/>
          <w:divBdr>
            <w:top w:val="none" w:sz="0" w:space="0" w:color="auto"/>
            <w:left w:val="none" w:sz="0" w:space="0" w:color="auto"/>
            <w:bottom w:val="none" w:sz="0" w:space="0" w:color="auto"/>
            <w:right w:val="none" w:sz="0" w:space="0" w:color="auto"/>
          </w:divBdr>
          <w:divsChild>
            <w:div w:id="1574201877">
              <w:marLeft w:val="0"/>
              <w:marRight w:val="0"/>
              <w:marTop w:val="0"/>
              <w:marBottom w:val="0"/>
              <w:divBdr>
                <w:top w:val="none" w:sz="0" w:space="0" w:color="auto"/>
                <w:left w:val="none" w:sz="0" w:space="0" w:color="auto"/>
                <w:bottom w:val="none" w:sz="0" w:space="0" w:color="auto"/>
                <w:right w:val="none" w:sz="0" w:space="0" w:color="auto"/>
              </w:divBdr>
              <w:divsChild>
                <w:div w:id="1919750614">
                  <w:marLeft w:val="0"/>
                  <w:marRight w:val="0"/>
                  <w:marTop w:val="0"/>
                  <w:marBottom w:val="0"/>
                  <w:divBdr>
                    <w:top w:val="none" w:sz="0" w:space="0" w:color="auto"/>
                    <w:left w:val="none" w:sz="0" w:space="0" w:color="auto"/>
                    <w:bottom w:val="none" w:sz="0" w:space="0" w:color="auto"/>
                    <w:right w:val="none" w:sz="0" w:space="0" w:color="auto"/>
                  </w:divBdr>
                  <w:divsChild>
                    <w:div w:id="390540484">
                      <w:marLeft w:val="0"/>
                      <w:marRight w:val="0"/>
                      <w:marTop w:val="0"/>
                      <w:marBottom w:val="0"/>
                      <w:divBdr>
                        <w:top w:val="none" w:sz="0" w:space="0" w:color="auto"/>
                        <w:left w:val="none" w:sz="0" w:space="0" w:color="auto"/>
                        <w:bottom w:val="none" w:sz="0" w:space="0" w:color="auto"/>
                        <w:right w:val="none" w:sz="0" w:space="0" w:color="auto"/>
                      </w:divBdr>
                      <w:divsChild>
                        <w:div w:id="1413158587">
                          <w:marLeft w:val="0"/>
                          <w:marRight w:val="0"/>
                          <w:marTop w:val="0"/>
                          <w:marBottom w:val="0"/>
                          <w:divBdr>
                            <w:top w:val="none" w:sz="0" w:space="0" w:color="auto"/>
                            <w:left w:val="none" w:sz="0" w:space="0" w:color="auto"/>
                            <w:bottom w:val="none" w:sz="0" w:space="0" w:color="auto"/>
                            <w:right w:val="none" w:sz="0" w:space="0" w:color="auto"/>
                          </w:divBdr>
                          <w:divsChild>
                            <w:div w:id="1849515687">
                              <w:marLeft w:val="0"/>
                              <w:marRight w:val="0"/>
                              <w:marTop w:val="120"/>
                              <w:marBottom w:val="360"/>
                              <w:divBdr>
                                <w:top w:val="none" w:sz="0" w:space="0" w:color="auto"/>
                                <w:left w:val="none" w:sz="0" w:space="0" w:color="auto"/>
                                <w:bottom w:val="none" w:sz="0" w:space="0" w:color="auto"/>
                                <w:right w:val="none" w:sz="0" w:space="0" w:color="auto"/>
                              </w:divBdr>
                              <w:divsChild>
                                <w:div w:id="1542861400">
                                  <w:marLeft w:val="188"/>
                                  <w:marRight w:val="0"/>
                                  <w:marTop w:val="0"/>
                                  <w:marBottom w:val="0"/>
                                  <w:divBdr>
                                    <w:top w:val="none" w:sz="0" w:space="0" w:color="auto"/>
                                    <w:left w:val="none" w:sz="0" w:space="0" w:color="auto"/>
                                    <w:bottom w:val="none" w:sz="0" w:space="0" w:color="auto"/>
                                    <w:right w:val="none" w:sz="0" w:space="0" w:color="auto"/>
                                  </w:divBdr>
                                  <w:divsChild>
                                    <w:div w:id="71816681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299659">
      <w:bodyDiv w:val="1"/>
      <w:marLeft w:val="0"/>
      <w:marRight w:val="0"/>
      <w:marTop w:val="0"/>
      <w:marBottom w:val="0"/>
      <w:divBdr>
        <w:top w:val="none" w:sz="0" w:space="0" w:color="auto"/>
        <w:left w:val="none" w:sz="0" w:space="0" w:color="auto"/>
        <w:bottom w:val="none" w:sz="0" w:space="0" w:color="auto"/>
        <w:right w:val="none" w:sz="0" w:space="0" w:color="auto"/>
      </w:divBdr>
      <w:divsChild>
        <w:div w:id="1760372541">
          <w:marLeft w:val="0"/>
          <w:marRight w:val="0"/>
          <w:marTop w:val="0"/>
          <w:marBottom w:val="0"/>
          <w:divBdr>
            <w:top w:val="none" w:sz="0" w:space="0" w:color="auto"/>
            <w:left w:val="none" w:sz="0" w:space="0" w:color="auto"/>
            <w:bottom w:val="none" w:sz="0" w:space="0" w:color="auto"/>
            <w:right w:val="none" w:sz="0" w:space="0" w:color="auto"/>
          </w:divBdr>
          <w:divsChild>
            <w:div w:id="1587106911">
              <w:marLeft w:val="0"/>
              <w:marRight w:val="0"/>
              <w:marTop w:val="0"/>
              <w:marBottom w:val="0"/>
              <w:divBdr>
                <w:top w:val="none" w:sz="0" w:space="0" w:color="auto"/>
                <w:left w:val="none" w:sz="0" w:space="0" w:color="auto"/>
                <w:bottom w:val="none" w:sz="0" w:space="0" w:color="auto"/>
                <w:right w:val="none" w:sz="0" w:space="0" w:color="auto"/>
              </w:divBdr>
              <w:divsChild>
                <w:div w:id="267933788">
                  <w:marLeft w:val="0"/>
                  <w:marRight w:val="0"/>
                  <w:marTop w:val="0"/>
                  <w:marBottom w:val="0"/>
                  <w:divBdr>
                    <w:top w:val="none" w:sz="0" w:space="0" w:color="auto"/>
                    <w:left w:val="none" w:sz="0" w:space="0" w:color="auto"/>
                    <w:bottom w:val="none" w:sz="0" w:space="0" w:color="auto"/>
                    <w:right w:val="none" w:sz="0" w:space="0" w:color="auto"/>
                  </w:divBdr>
                  <w:divsChild>
                    <w:div w:id="1168668377">
                      <w:marLeft w:val="0"/>
                      <w:marRight w:val="0"/>
                      <w:marTop w:val="0"/>
                      <w:marBottom w:val="0"/>
                      <w:divBdr>
                        <w:top w:val="none" w:sz="0" w:space="0" w:color="auto"/>
                        <w:left w:val="none" w:sz="0" w:space="0" w:color="auto"/>
                        <w:bottom w:val="none" w:sz="0" w:space="0" w:color="auto"/>
                        <w:right w:val="none" w:sz="0" w:space="0" w:color="auto"/>
                      </w:divBdr>
                      <w:divsChild>
                        <w:div w:id="2021009342">
                          <w:marLeft w:val="0"/>
                          <w:marRight w:val="0"/>
                          <w:marTop w:val="0"/>
                          <w:marBottom w:val="0"/>
                          <w:divBdr>
                            <w:top w:val="none" w:sz="0" w:space="0" w:color="auto"/>
                            <w:left w:val="none" w:sz="0" w:space="0" w:color="auto"/>
                            <w:bottom w:val="none" w:sz="0" w:space="0" w:color="auto"/>
                            <w:right w:val="none" w:sz="0" w:space="0" w:color="auto"/>
                          </w:divBdr>
                          <w:divsChild>
                            <w:div w:id="1563910841">
                              <w:marLeft w:val="0"/>
                              <w:marRight w:val="0"/>
                              <w:marTop w:val="120"/>
                              <w:marBottom w:val="360"/>
                              <w:divBdr>
                                <w:top w:val="none" w:sz="0" w:space="0" w:color="auto"/>
                                <w:left w:val="none" w:sz="0" w:space="0" w:color="auto"/>
                                <w:bottom w:val="none" w:sz="0" w:space="0" w:color="auto"/>
                                <w:right w:val="none" w:sz="0" w:space="0" w:color="auto"/>
                              </w:divBdr>
                              <w:divsChild>
                                <w:div w:id="256787233">
                                  <w:marLeft w:val="188"/>
                                  <w:marRight w:val="0"/>
                                  <w:marTop w:val="0"/>
                                  <w:marBottom w:val="0"/>
                                  <w:divBdr>
                                    <w:top w:val="none" w:sz="0" w:space="0" w:color="auto"/>
                                    <w:left w:val="none" w:sz="0" w:space="0" w:color="auto"/>
                                    <w:bottom w:val="none" w:sz="0" w:space="0" w:color="auto"/>
                                    <w:right w:val="none" w:sz="0" w:space="0" w:color="auto"/>
                                  </w:divBdr>
                                  <w:divsChild>
                                    <w:div w:id="207561633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764565">
      <w:bodyDiv w:val="1"/>
      <w:marLeft w:val="0"/>
      <w:marRight w:val="0"/>
      <w:marTop w:val="0"/>
      <w:marBottom w:val="0"/>
      <w:divBdr>
        <w:top w:val="none" w:sz="0" w:space="0" w:color="auto"/>
        <w:left w:val="none" w:sz="0" w:space="0" w:color="auto"/>
        <w:bottom w:val="none" w:sz="0" w:space="0" w:color="auto"/>
        <w:right w:val="none" w:sz="0" w:space="0" w:color="auto"/>
      </w:divBdr>
      <w:divsChild>
        <w:div w:id="1983189076">
          <w:marLeft w:val="0"/>
          <w:marRight w:val="0"/>
          <w:marTop w:val="0"/>
          <w:marBottom w:val="0"/>
          <w:divBdr>
            <w:top w:val="none" w:sz="0" w:space="0" w:color="auto"/>
            <w:left w:val="none" w:sz="0" w:space="0" w:color="auto"/>
            <w:bottom w:val="none" w:sz="0" w:space="0" w:color="auto"/>
            <w:right w:val="none" w:sz="0" w:space="0" w:color="auto"/>
          </w:divBdr>
          <w:divsChild>
            <w:div w:id="1896770607">
              <w:marLeft w:val="0"/>
              <w:marRight w:val="0"/>
              <w:marTop w:val="0"/>
              <w:marBottom w:val="0"/>
              <w:divBdr>
                <w:top w:val="none" w:sz="0" w:space="0" w:color="auto"/>
                <w:left w:val="none" w:sz="0" w:space="0" w:color="auto"/>
                <w:bottom w:val="none" w:sz="0" w:space="0" w:color="auto"/>
                <w:right w:val="none" w:sz="0" w:space="0" w:color="auto"/>
              </w:divBdr>
              <w:divsChild>
                <w:div w:id="289942604">
                  <w:marLeft w:val="0"/>
                  <w:marRight w:val="0"/>
                  <w:marTop w:val="0"/>
                  <w:marBottom w:val="0"/>
                  <w:divBdr>
                    <w:top w:val="none" w:sz="0" w:space="0" w:color="auto"/>
                    <w:left w:val="none" w:sz="0" w:space="0" w:color="auto"/>
                    <w:bottom w:val="none" w:sz="0" w:space="0" w:color="auto"/>
                    <w:right w:val="none" w:sz="0" w:space="0" w:color="auto"/>
                  </w:divBdr>
                  <w:divsChild>
                    <w:div w:id="231621016">
                      <w:marLeft w:val="0"/>
                      <w:marRight w:val="0"/>
                      <w:marTop w:val="0"/>
                      <w:marBottom w:val="0"/>
                      <w:divBdr>
                        <w:top w:val="none" w:sz="0" w:space="0" w:color="auto"/>
                        <w:left w:val="none" w:sz="0" w:space="0" w:color="auto"/>
                        <w:bottom w:val="none" w:sz="0" w:space="0" w:color="auto"/>
                        <w:right w:val="none" w:sz="0" w:space="0" w:color="auto"/>
                      </w:divBdr>
                      <w:divsChild>
                        <w:div w:id="429860794">
                          <w:marLeft w:val="0"/>
                          <w:marRight w:val="0"/>
                          <w:marTop w:val="0"/>
                          <w:marBottom w:val="0"/>
                          <w:divBdr>
                            <w:top w:val="none" w:sz="0" w:space="0" w:color="auto"/>
                            <w:left w:val="none" w:sz="0" w:space="0" w:color="auto"/>
                            <w:bottom w:val="none" w:sz="0" w:space="0" w:color="auto"/>
                            <w:right w:val="none" w:sz="0" w:space="0" w:color="auto"/>
                          </w:divBdr>
                          <w:divsChild>
                            <w:div w:id="1005132045">
                              <w:marLeft w:val="0"/>
                              <w:marRight w:val="0"/>
                              <w:marTop w:val="0"/>
                              <w:marBottom w:val="0"/>
                              <w:divBdr>
                                <w:top w:val="none" w:sz="0" w:space="0" w:color="auto"/>
                                <w:left w:val="none" w:sz="0" w:space="0" w:color="auto"/>
                                <w:bottom w:val="none" w:sz="0" w:space="0" w:color="auto"/>
                                <w:right w:val="none" w:sz="0" w:space="0" w:color="auto"/>
                              </w:divBdr>
                              <w:divsChild>
                                <w:div w:id="17854577">
                                  <w:marLeft w:val="0"/>
                                  <w:marRight w:val="0"/>
                                  <w:marTop w:val="0"/>
                                  <w:marBottom w:val="0"/>
                                  <w:divBdr>
                                    <w:top w:val="none" w:sz="0" w:space="0" w:color="auto"/>
                                    <w:left w:val="none" w:sz="0" w:space="0" w:color="auto"/>
                                    <w:bottom w:val="none" w:sz="0" w:space="0" w:color="auto"/>
                                    <w:right w:val="none" w:sz="0" w:space="0" w:color="auto"/>
                                  </w:divBdr>
                                  <w:divsChild>
                                    <w:div w:id="1127703619">
                                      <w:marLeft w:val="0"/>
                                      <w:marRight w:val="0"/>
                                      <w:marTop w:val="0"/>
                                      <w:marBottom w:val="0"/>
                                      <w:divBdr>
                                        <w:top w:val="none" w:sz="0" w:space="0" w:color="auto"/>
                                        <w:left w:val="none" w:sz="0" w:space="0" w:color="auto"/>
                                        <w:bottom w:val="none" w:sz="0" w:space="0" w:color="auto"/>
                                        <w:right w:val="none" w:sz="0" w:space="0" w:color="auto"/>
                                      </w:divBdr>
                                      <w:divsChild>
                                        <w:div w:id="55982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4234995">
      <w:bodyDiv w:val="1"/>
      <w:marLeft w:val="0"/>
      <w:marRight w:val="0"/>
      <w:marTop w:val="0"/>
      <w:marBottom w:val="0"/>
      <w:divBdr>
        <w:top w:val="none" w:sz="0" w:space="0" w:color="auto"/>
        <w:left w:val="none" w:sz="0" w:space="0" w:color="auto"/>
        <w:bottom w:val="none" w:sz="0" w:space="0" w:color="auto"/>
        <w:right w:val="none" w:sz="0" w:space="0" w:color="auto"/>
      </w:divBdr>
      <w:divsChild>
        <w:div w:id="48504434">
          <w:marLeft w:val="0"/>
          <w:marRight w:val="0"/>
          <w:marTop w:val="0"/>
          <w:marBottom w:val="0"/>
          <w:divBdr>
            <w:top w:val="none" w:sz="0" w:space="0" w:color="auto"/>
            <w:left w:val="none" w:sz="0" w:space="0" w:color="auto"/>
            <w:bottom w:val="none" w:sz="0" w:space="0" w:color="auto"/>
            <w:right w:val="none" w:sz="0" w:space="0" w:color="auto"/>
          </w:divBdr>
          <w:divsChild>
            <w:div w:id="1810395524">
              <w:marLeft w:val="0"/>
              <w:marRight w:val="0"/>
              <w:marTop w:val="0"/>
              <w:marBottom w:val="0"/>
              <w:divBdr>
                <w:top w:val="none" w:sz="0" w:space="0" w:color="auto"/>
                <w:left w:val="none" w:sz="0" w:space="0" w:color="auto"/>
                <w:bottom w:val="none" w:sz="0" w:space="0" w:color="auto"/>
                <w:right w:val="none" w:sz="0" w:space="0" w:color="auto"/>
              </w:divBdr>
              <w:divsChild>
                <w:div w:id="845899733">
                  <w:marLeft w:val="0"/>
                  <w:marRight w:val="0"/>
                  <w:marTop w:val="0"/>
                  <w:marBottom w:val="0"/>
                  <w:divBdr>
                    <w:top w:val="none" w:sz="0" w:space="0" w:color="auto"/>
                    <w:left w:val="none" w:sz="0" w:space="0" w:color="auto"/>
                    <w:bottom w:val="none" w:sz="0" w:space="0" w:color="auto"/>
                    <w:right w:val="none" w:sz="0" w:space="0" w:color="auto"/>
                  </w:divBdr>
                  <w:divsChild>
                    <w:div w:id="1264801316">
                      <w:marLeft w:val="0"/>
                      <w:marRight w:val="0"/>
                      <w:marTop w:val="0"/>
                      <w:marBottom w:val="0"/>
                      <w:divBdr>
                        <w:top w:val="none" w:sz="0" w:space="0" w:color="auto"/>
                        <w:left w:val="none" w:sz="0" w:space="0" w:color="auto"/>
                        <w:bottom w:val="none" w:sz="0" w:space="0" w:color="auto"/>
                        <w:right w:val="none" w:sz="0" w:space="0" w:color="auto"/>
                      </w:divBdr>
                      <w:divsChild>
                        <w:div w:id="236601107">
                          <w:marLeft w:val="0"/>
                          <w:marRight w:val="0"/>
                          <w:marTop w:val="0"/>
                          <w:marBottom w:val="0"/>
                          <w:divBdr>
                            <w:top w:val="none" w:sz="0" w:space="0" w:color="auto"/>
                            <w:left w:val="none" w:sz="0" w:space="0" w:color="auto"/>
                            <w:bottom w:val="none" w:sz="0" w:space="0" w:color="auto"/>
                            <w:right w:val="none" w:sz="0" w:space="0" w:color="auto"/>
                          </w:divBdr>
                          <w:divsChild>
                            <w:div w:id="813378220">
                              <w:marLeft w:val="0"/>
                              <w:marRight w:val="0"/>
                              <w:marTop w:val="0"/>
                              <w:marBottom w:val="0"/>
                              <w:divBdr>
                                <w:top w:val="none" w:sz="0" w:space="0" w:color="auto"/>
                                <w:left w:val="none" w:sz="0" w:space="0" w:color="auto"/>
                                <w:bottom w:val="none" w:sz="0" w:space="0" w:color="auto"/>
                                <w:right w:val="none" w:sz="0" w:space="0" w:color="auto"/>
                              </w:divBdr>
                              <w:divsChild>
                                <w:div w:id="746801835">
                                  <w:marLeft w:val="0"/>
                                  <w:marRight w:val="0"/>
                                  <w:marTop w:val="0"/>
                                  <w:marBottom w:val="0"/>
                                  <w:divBdr>
                                    <w:top w:val="none" w:sz="0" w:space="0" w:color="auto"/>
                                    <w:left w:val="none" w:sz="0" w:space="0" w:color="auto"/>
                                    <w:bottom w:val="none" w:sz="0" w:space="0" w:color="auto"/>
                                    <w:right w:val="none" w:sz="0" w:space="0" w:color="auto"/>
                                  </w:divBdr>
                                  <w:divsChild>
                                    <w:div w:id="1011838384">
                                      <w:marLeft w:val="0"/>
                                      <w:marRight w:val="0"/>
                                      <w:marTop w:val="0"/>
                                      <w:marBottom w:val="0"/>
                                      <w:divBdr>
                                        <w:top w:val="none" w:sz="0" w:space="0" w:color="auto"/>
                                        <w:left w:val="none" w:sz="0" w:space="0" w:color="auto"/>
                                        <w:bottom w:val="none" w:sz="0" w:space="0" w:color="auto"/>
                                        <w:right w:val="none" w:sz="0" w:space="0" w:color="auto"/>
                                      </w:divBdr>
                                      <w:divsChild>
                                        <w:div w:id="18237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stix\AppData\Local\Temp\ZUV-NEU-2011-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8F961-D561-DC47-9752-3B0E5F643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C:\Users\hrstix\AppData\Local\Temp\ZUV-NEU-2011-X.dot</Template>
  <TotalTime>0</TotalTime>
  <Pages>9</Pages>
  <Words>7314</Words>
  <Characters>46080</Characters>
  <Application>Microsoft Office Word</Application>
  <DocSecurity>0</DocSecurity>
  <Lines>384</Lines>
  <Paragraphs>106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vt:lpstr>
      <vt:lpstr>0</vt:lpstr>
    </vt:vector>
  </TitlesOfParts>
  <Company>FAU</Company>
  <LinksUpToDate>false</LinksUpToDate>
  <CharactersWithSpaces>53288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creator>hrstix</dc:creator>
  <cp:lastModifiedBy>Philipp Tripal</cp:lastModifiedBy>
  <cp:revision>9</cp:revision>
  <cp:lastPrinted>2019-07-10T11:08:00Z</cp:lastPrinted>
  <dcterms:created xsi:type="dcterms:W3CDTF">2019-07-10T11:08:00Z</dcterms:created>
  <dcterms:modified xsi:type="dcterms:W3CDTF">2019-10-09T20:32:00Z</dcterms:modified>
</cp:coreProperties>
</file>