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A3AE7" w14:textId="2ABEC95E" w:rsidR="00780598" w:rsidRDefault="006305D7" w:rsidP="00B656F3">
      <w:pPr>
        <w:rPr>
          <w:rFonts w:asciiTheme="minorHAnsi" w:hAnsiTheme="minorHAnsi" w:cstheme="minorHAnsi"/>
        </w:rPr>
      </w:pPr>
      <w:r w:rsidRPr="00F95F10">
        <w:rPr>
          <w:rFonts w:asciiTheme="minorHAnsi" w:hAnsiTheme="minorHAnsi" w:cstheme="minorHAnsi"/>
          <w:b/>
          <w:bCs/>
        </w:rPr>
        <w:t>TITLE:</w:t>
      </w:r>
      <w:r w:rsidR="00A711FB">
        <w:rPr>
          <w:rFonts w:asciiTheme="minorHAnsi" w:hAnsiTheme="minorHAnsi" w:cstheme="minorHAnsi"/>
        </w:rPr>
        <w:t xml:space="preserve"> </w:t>
      </w:r>
    </w:p>
    <w:p w14:paraId="3652A51A" w14:textId="743FF489" w:rsidR="00B656F3" w:rsidRPr="00780598" w:rsidRDefault="00B656F3" w:rsidP="00B656F3">
      <w:pPr>
        <w:rPr>
          <w:rFonts w:asciiTheme="minorHAnsi" w:hAnsiTheme="minorHAnsi" w:cstheme="minorHAnsi"/>
          <w:color w:val="808080"/>
        </w:rPr>
      </w:pPr>
      <w:r w:rsidRPr="00F95F10">
        <w:rPr>
          <w:rFonts w:asciiTheme="minorHAnsi" w:hAnsiTheme="minorHAnsi" w:cstheme="minorHAnsi"/>
          <w:b/>
        </w:rPr>
        <w:t>Evaluation of Cerebral Blood Flow Autoregulation</w:t>
      </w:r>
      <w:r w:rsidR="00190E0C" w:rsidRPr="00F95F10">
        <w:rPr>
          <w:rFonts w:asciiTheme="minorHAnsi" w:hAnsiTheme="minorHAnsi" w:cstheme="minorHAnsi"/>
          <w:b/>
        </w:rPr>
        <w:t xml:space="preserve"> in the Rat</w:t>
      </w:r>
      <w:r w:rsidR="00C01B28" w:rsidRPr="00B01D6C">
        <w:rPr>
          <w:rFonts w:asciiTheme="minorHAnsi" w:hAnsiTheme="minorHAnsi" w:cstheme="minorHAnsi"/>
          <w:b/>
        </w:rPr>
        <w:t xml:space="preserve"> </w:t>
      </w:r>
      <w:r w:rsidRPr="00B01D6C">
        <w:rPr>
          <w:rFonts w:asciiTheme="minorHAnsi" w:hAnsiTheme="minorHAnsi" w:cstheme="minorHAnsi"/>
          <w:b/>
        </w:rPr>
        <w:t>Using Laser</w:t>
      </w:r>
      <w:r w:rsidR="00D459EB">
        <w:rPr>
          <w:rFonts w:asciiTheme="minorHAnsi" w:hAnsiTheme="minorHAnsi" w:cstheme="minorHAnsi"/>
          <w:b/>
        </w:rPr>
        <w:t xml:space="preserve"> </w:t>
      </w:r>
      <w:r w:rsidRPr="00B01D6C">
        <w:rPr>
          <w:rFonts w:asciiTheme="minorHAnsi" w:hAnsiTheme="minorHAnsi" w:cstheme="minorHAnsi"/>
          <w:b/>
        </w:rPr>
        <w:t>Doppler Flowmetry</w:t>
      </w:r>
    </w:p>
    <w:p w14:paraId="0C76090E" w14:textId="4B06DC67" w:rsidR="007A4DD6" w:rsidRPr="00B01D6C" w:rsidRDefault="007A4DD6" w:rsidP="00B656F3">
      <w:pPr>
        <w:pStyle w:val="NormalWeb"/>
        <w:spacing w:before="0" w:beforeAutospacing="0" w:after="0" w:afterAutospacing="0"/>
        <w:rPr>
          <w:rFonts w:asciiTheme="minorHAnsi" w:hAnsiTheme="minorHAnsi" w:cstheme="minorHAnsi"/>
        </w:rPr>
      </w:pPr>
    </w:p>
    <w:p w14:paraId="3D080DA3" w14:textId="0854E485" w:rsidR="006305D7" w:rsidRPr="00B01D6C" w:rsidRDefault="006305D7" w:rsidP="001B1519">
      <w:pPr>
        <w:rPr>
          <w:rFonts w:asciiTheme="minorHAnsi" w:hAnsiTheme="minorHAnsi" w:cstheme="minorHAnsi"/>
          <w:color w:val="808080" w:themeColor="background1" w:themeShade="80"/>
        </w:rPr>
      </w:pPr>
      <w:r w:rsidRPr="00B01D6C">
        <w:rPr>
          <w:rFonts w:asciiTheme="minorHAnsi" w:hAnsiTheme="minorHAnsi" w:cstheme="minorHAnsi"/>
          <w:b/>
          <w:bCs/>
        </w:rPr>
        <w:t>AUTHORS</w:t>
      </w:r>
      <w:r w:rsidR="000B662E" w:rsidRPr="00B01D6C">
        <w:rPr>
          <w:rFonts w:asciiTheme="minorHAnsi" w:hAnsiTheme="minorHAnsi" w:cstheme="minorHAnsi"/>
          <w:b/>
          <w:bCs/>
        </w:rPr>
        <w:t xml:space="preserve"> </w:t>
      </w:r>
      <w:r w:rsidR="00086FF5" w:rsidRPr="00B01D6C">
        <w:rPr>
          <w:rFonts w:asciiTheme="minorHAnsi" w:hAnsiTheme="minorHAnsi" w:cstheme="minorHAnsi"/>
          <w:b/>
          <w:bCs/>
        </w:rPr>
        <w:t xml:space="preserve">AND </w:t>
      </w:r>
      <w:r w:rsidR="000B662E" w:rsidRPr="00B01D6C">
        <w:rPr>
          <w:rFonts w:asciiTheme="minorHAnsi" w:hAnsiTheme="minorHAnsi" w:cstheme="minorHAnsi"/>
          <w:b/>
          <w:bCs/>
        </w:rPr>
        <w:t>AFFILIATIONS</w:t>
      </w:r>
      <w:r w:rsidRPr="00B01D6C">
        <w:rPr>
          <w:rFonts w:asciiTheme="minorHAnsi" w:hAnsiTheme="minorHAnsi" w:cstheme="minorHAnsi"/>
          <w:b/>
          <w:bCs/>
        </w:rPr>
        <w:t xml:space="preserve">: </w:t>
      </w:r>
    </w:p>
    <w:p w14:paraId="36744D20" w14:textId="171A7665" w:rsidR="00835B30" w:rsidRPr="00A44F32" w:rsidRDefault="00835B30" w:rsidP="00835B30">
      <w:pPr>
        <w:rPr>
          <w:rFonts w:asciiTheme="minorHAnsi" w:hAnsiTheme="minorHAnsi" w:cstheme="minorHAnsi"/>
          <w:vertAlign w:val="superscript"/>
        </w:rPr>
      </w:pPr>
      <w:r w:rsidRPr="00A44F32">
        <w:rPr>
          <w:rFonts w:asciiTheme="minorHAnsi" w:hAnsiTheme="minorHAnsi" w:cstheme="minorHAnsi"/>
        </w:rPr>
        <w:t>Linda A. Allen</w:t>
      </w:r>
      <w:r w:rsidRPr="00A44F32">
        <w:rPr>
          <w:rFonts w:asciiTheme="minorHAnsi" w:hAnsiTheme="minorHAnsi" w:cstheme="minorHAnsi"/>
          <w:vertAlign w:val="superscript"/>
        </w:rPr>
        <w:t>1*</w:t>
      </w:r>
      <w:r w:rsidRPr="00A44F32">
        <w:rPr>
          <w:rFonts w:asciiTheme="minorHAnsi" w:hAnsiTheme="minorHAnsi" w:cstheme="minorHAnsi"/>
        </w:rPr>
        <w:t>, Maia Terashvili</w:t>
      </w:r>
      <w:r w:rsidRPr="00A44F32">
        <w:rPr>
          <w:rFonts w:asciiTheme="minorHAnsi" w:hAnsiTheme="minorHAnsi" w:cstheme="minorHAnsi"/>
          <w:vertAlign w:val="superscript"/>
        </w:rPr>
        <w:t>1*</w:t>
      </w:r>
      <w:r w:rsidRPr="00A44F32">
        <w:rPr>
          <w:rFonts w:asciiTheme="minorHAnsi" w:hAnsiTheme="minorHAnsi" w:cstheme="minorHAnsi"/>
        </w:rPr>
        <w:t>, Alison Gifford</w:t>
      </w:r>
      <w:r w:rsidRPr="00A44F32">
        <w:rPr>
          <w:rFonts w:asciiTheme="minorHAnsi" w:hAnsiTheme="minorHAnsi" w:cstheme="minorHAnsi"/>
          <w:vertAlign w:val="superscript"/>
        </w:rPr>
        <w:t>1*</w:t>
      </w:r>
      <w:r w:rsidRPr="00A44F32">
        <w:rPr>
          <w:rFonts w:asciiTheme="minorHAnsi" w:hAnsiTheme="minorHAnsi" w:cstheme="minorHAnsi"/>
        </w:rPr>
        <w:t>, Julian H. Lombard</w:t>
      </w:r>
      <w:r w:rsidRPr="00A44F32">
        <w:rPr>
          <w:rFonts w:asciiTheme="minorHAnsi" w:hAnsiTheme="minorHAnsi" w:cstheme="minorHAnsi"/>
          <w:vertAlign w:val="superscript"/>
        </w:rPr>
        <w:t>1</w:t>
      </w:r>
    </w:p>
    <w:p w14:paraId="17E7896C" w14:textId="6D1A41E7" w:rsidR="00835B30" w:rsidRPr="00A44F32" w:rsidRDefault="00835B30" w:rsidP="00835B30">
      <w:pPr>
        <w:rPr>
          <w:rFonts w:asciiTheme="minorHAnsi" w:hAnsiTheme="minorHAnsi" w:cstheme="minorHAnsi"/>
          <w:vertAlign w:val="superscript"/>
        </w:rPr>
      </w:pPr>
    </w:p>
    <w:p w14:paraId="5B308656" w14:textId="7807352C" w:rsidR="00835B30" w:rsidRPr="00A44F32" w:rsidRDefault="00835B30" w:rsidP="00835B30">
      <w:pPr>
        <w:jc w:val="left"/>
        <w:rPr>
          <w:rFonts w:asciiTheme="minorHAnsi" w:hAnsiTheme="minorHAnsi" w:cstheme="minorHAnsi"/>
        </w:rPr>
      </w:pPr>
      <w:r w:rsidRPr="00A44F32">
        <w:rPr>
          <w:rFonts w:asciiTheme="minorHAnsi" w:hAnsiTheme="minorHAnsi" w:cstheme="minorHAnsi"/>
          <w:vertAlign w:val="superscript"/>
        </w:rPr>
        <w:t>1</w:t>
      </w:r>
      <w:r w:rsidRPr="00A44F32">
        <w:rPr>
          <w:rFonts w:asciiTheme="minorHAnsi" w:hAnsiTheme="minorHAnsi" w:cstheme="minorHAnsi"/>
        </w:rPr>
        <w:t>Department of Physiology, Medical College of Wisconsin, Milwaukee, W</w:t>
      </w:r>
      <w:r w:rsidR="00351CAA">
        <w:rPr>
          <w:rFonts w:asciiTheme="minorHAnsi" w:hAnsiTheme="minorHAnsi" w:cstheme="minorHAnsi"/>
        </w:rPr>
        <w:t>isconsin, USA</w:t>
      </w:r>
    </w:p>
    <w:p w14:paraId="7DDC01A9" w14:textId="77777777" w:rsidR="00780598" w:rsidRPr="00A44F32" w:rsidRDefault="00780598" w:rsidP="00780598">
      <w:pPr>
        <w:rPr>
          <w:rFonts w:asciiTheme="minorHAnsi" w:hAnsiTheme="minorHAnsi" w:cstheme="minorHAnsi"/>
          <w:vertAlign w:val="superscript"/>
        </w:rPr>
      </w:pPr>
    </w:p>
    <w:p w14:paraId="7C38B949" w14:textId="77777777" w:rsidR="00780598" w:rsidRPr="00A44F32" w:rsidRDefault="00780598" w:rsidP="00780598">
      <w:pPr>
        <w:rPr>
          <w:rFonts w:asciiTheme="minorHAnsi" w:hAnsiTheme="minorHAnsi" w:cstheme="minorHAnsi"/>
        </w:rPr>
      </w:pPr>
      <w:r w:rsidRPr="00A44F32">
        <w:rPr>
          <w:rFonts w:asciiTheme="minorHAnsi" w:hAnsiTheme="minorHAnsi" w:cstheme="minorHAnsi"/>
        </w:rPr>
        <w:t>*These authors contributed equally.</w:t>
      </w:r>
    </w:p>
    <w:p w14:paraId="2ADF6877" w14:textId="77777777" w:rsidR="00780598" w:rsidRPr="00A44F32" w:rsidRDefault="00780598" w:rsidP="00835B30">
      <w:pPr>
        <w:rPr>
          <w:rFonts w:asciiTheme="minorHAnsi" w:hAnsiTheme="minorHAnsi" w:cstheme="minorHAnsi"/>
          <w:vertAlign w:val="superscript"/>
        </w:rPr>
      </w:pPr>
    </w:p>
    <w:p w14:paraId="7DF7099D" w14:textId="77777777" w:rsidR="004F7C86" w:rsidRPr="00A44F32" w:rsidRDefault="004F7C86" w:rsidP="004F7C86">
      <w:pPr>
        <w:rPr>
          <w:rFonts w:asciiTheme="minorHAnsi" w:hAnsiTheme="minorHAnsi" w:cstheme="minorHAnsi"/>
        </w:rPr>
      </w:pPr>
      <w:r w:rsidRPr="00A44F32">
        <w:rPr>
          <w:rFonts w:asciiTheme="minorHAnsi" w:hAnsiTheme="minorHAnsi" w:cstheme="minorHAnsi"/>
        </w:rPr>
        <w:t>Corresponding Author:</w:t>
      </w:r>
    </w:p>
    <w:p w14:paraId="0938C1C0" w14:textId="0B1DD263" w:rsidR="004F7C86" w:rsidRPr="00A44F32" w:rsidRDefault="004F7C86" w:rsidP="004F7C86">
      <w:pPr>
        <w:rPr>
          <w:rFonts w:asciiTheme="minorHAnsi" w:hAnsiTheme="minorHAnsi" w:cstheme="minorHAnsi"/>
        </w:rPr>
      </w:pPr>
      <w:r w:rsidRPr="00A44F32">
        <w:rPr>
          <w:rFonts w:asciiTheme="minorHAnsi" w:hAnsiTheme="minorHAnsi" w:cstheme="minorHAnsi"/>
        </w:rPr>
        <w:t>Julian H. Lombard</w:t>
      </w:r>
      <w:r>
        <w:rPr>
          <w:rFonts w:asciiTheme="minorHAnsi" w:hAnsiTheme="minorHAnsi" w:cstheme="minorHAnsi"/>
        </w:rPr>
        <w:tab/>
      </w:r>
      <w:r>
        <w:rPr>
          <w:rFonts w:asciiTheme="minorHAnsi" w:hAnsiTheme="minorHAnsi" w:cstheme="minorHAnsi"/>
        </w:rPr>
        <w:tab/>
      </w:r>
      <w:r w:rsidRPr="00A44F32">
        <w:rPr>
          <w:rFonts w:asciiTheme="minorHAnsi" w:hAnsiTheme="minorHAnsi" w:cstheme="minorHAnsi"/>
        </w:rPr>
        <w:t>(</w:t>
      </w:r>
      <w:r w:rsidRPr="004F7C86">
        <w:rPr>
          <w:rFonts w:asciiTheme="minorHAnsi" w:hAnsiTheme="minorHAnsi" w:cstheme="minorHAnsi"/>
        </w:rPr>
        <w:t>jlombard@mcw.edu</w:t>
      </w:r>
      <w:r w:rsidRPr="00A44F32">
        <w:rPr>
          <w:rFonts w:asciiTheme="minorHAnsi" w:hAnsiTheme="minorHAnsi" w:cstheme="minorHAnsi"/>
        </w:rPr>
        <w:t xml:space="preserve">) </w:t>
      </w:r>
    </w:p>
    <w:p w14:paraId="028D0600" w14:textId="77777777" w:rsidR="004F7C86" w:rsidRDefault="004F7C86" w:rsidP="00835B30">
      <w:pPr>
        <w:rPr>
          <w:rFonts w:asciiTheme="minorHAnsi" w:hAnsiTheme="minorHAnsi" w:cstheme="minorHAnsi"/>
        </w:rPr>
      </w:pPr>
    </w:p>
    <w:p w14:paraId="305AA56C" w14:textId="27AF1388" w:rsidR="00835B30" w:rsidRPr="00A44F32" w:rsidRDefault="00835B30" w:rsidP="00835B30">
      <w:pPr>
        <w:rPr>
          <w:rFonts w:asciiTheme="minorHAnsi" w:hAnsiTheme="minorHAnsi" w:cstheme="minorHAnsi"/>
        </w:rPr>
      </w:pPr>
      <w:r w:rsidRPr="00A44F32">
        <w:rPr>
          <w:rFonts w:asciiTheme="minorHAnsi" w:hAnsiTheme="minorHAnsi" w:cstheme="minorHAnsi"/>
        </w:rPr>
        <w:t>Email addresses of co-authors:</w:t>
      </w:r>
    </w:p>
    <w:p w14:paraId="08ABDDB3" w14:textId="32AE7DA1" w:rsidR="00835B30" w:rsidRPr="00A44F32" w:rsidRDefault="00835B30" w:rsidP="00835B30">
      <w:pPr>
        <w:rPr>
          <w:rFonts w:asciiTheme="minorHAnsi" w:hAnsiTheme="minorHAnsi" w:cstheme="minorHAnsi"/>
        </w:rPr>
      </w:pPr>
      <w:r w:rsidRPr="00A44F32">
        <w:rPr>
          <w:rFonts w:asciiTheme="minorHAnsi" w:hAnsiTheme="minorHAnsi" w:cstheme="minorHAnsi"/>
        </w:rPr>
        <w:t>Linda A. Allen</w:t>
      </w:r>
      <w:r w:rsidR="00FF7157" w:rsidRPr="00A44F32">
        <w:rPr>
          <w:rFonts w:asciiTheme="minorHAnsi" w:hAnsiTheme="minorHAnsi" w:cstheme="minorHAnsi"/>
        </w:rPr>
        <w:t xml:space="preserve"> </w:t>
      </w:r>
      <w:r w:rsidR="004F7C86">
        <w:rPr>
          <w:rFonts w:asciiTheme="minorHAnsi" w:hAnsiTheme="minorHAnsi" w:cstheme="minorHAnsi"/>
        </w:rPr>
        <w:tab/>
      </w:r>
      <w:r w:rsidR="004F7C86">
        <w:rPr>
          <w:rFonts w:asciiTheme="minorHAnsi" w:hAnsiTheme="minorHAnsi" w:cstheme="minorHAnsi"/>
        </w:rPr>
        <w:tab/>
      </w:r>
      <w:r w:rsidR="004F7C86">
        <w:rPr>
          <w:rFonts w:asciiTheme="minorHAnsi" w:hAnsiTheme="minorHAnsi" w:cstheme="minorHAnsi"/>
        </w:rPr>
        <w:tab/>
      </w:r>
      <w:r w:rsidR="00FF7157" w:rsidRPr="00A44F32">
        <w:rPr>
          <w:rFonts w:asciiTheme="minorHAnsi" w:hAnsiTheme="minorHAnsi" w:cstheme="minorHAnsi"/>
        </w:rPr>
        <w:t>(</w:t>
      </w:r>
      <w:r w:rsidR="00FF7157" w:rsidRPr="004F7C86">
        <w:rPr>
          <w:rFonts w:asciiTheme="minorHAnsi" w:hAnsiTheme="minorHAnsi" w:cstheme="minorHAnsi"/>
        </w:rPr>
        <w:t>linallen@mcw.edu</w:t>
      </w:r>
      <w:r w:rsidR="00FF7157" w:rsidRPr="00A44F32">
        <w:rPr>
          <w:rFonts w:asciiTheme="minorHAnsi" w:hAnsiTheme="minorHAnsi" w:cstheme="minorHAnsi"/>
        </w:rPr>
        <w:t xml:space="preserve">) </w:t>
      </w:r>
    </w:p>
    <w:p w14:paraId="3D78C73D" w14:textId="78BC9281" w:rsidR="00835B30" w:rsidRPr="00A44F32" w:rsidRDefault="00835B30" w:rsidP="00835B30">
      <w:pPr>
        <w:rPr>
          <w:rFonts w:asciiTheme="minorHAnsi" w:hAnsiTheme="minorHAnsi" w:cstheme="minorHAnsi"/>
        </w:rPr>
      </w:pPr>
      <w:r w:rsidRPr="00A44F32">
        <w:rPr>
          <w:rFonts w:asciiTheme="minorHAnsi" w:hAnsiTheme="minorHAnsi" w:cstheme="minorHAnsi"/>
        </w:rPr>
        <w:t xml:space="preserve">Maia </w:t>
      </w:r>
      <w:proofErr w:type="spellStart"/>
      <w:r w:rsidRPr="00A44F32">
        <w:rPr>
          <w:rFonts w:asciiTheme="minorHAnsi" w:hAnsiTheme="minorHAnsi" w:cstheme="minorHAnsi"/>
        </w:rPr>
        <w:t>Terashvili</w:t>
      </w:r>
      <w:proofErr w:type="spellEnd"/>
      <w:r w:rsidR="00FF7157" w:rsidRPr="00A44F32">
        <w:rPr>
          <w:rFonts w:asciiTheme="minorHAnsi" w:hAnsiTheme="minorHAnsi" w:cstheme="minorHAnsi"/>
        </w:rPr>
        <w:t xml:space="preserve"> </w:t>
      </w:r>
      <w:r w:rsidR="004F7C86">
        <w:rPr>
          <w:rFonts w:asciiTheme="minorHAnsi" w:hAnsiTheme="minorHAnsi" w:cstheme="minorHAnsi"/>
        </w:rPr>
        <w:tab/>
      </w:r>
      <w:r w:rsidR="004F7C86">
        <w:rPr>
          <w:rFonts w:asciiTheme="minorHAnsi" w:hAnsiTheme="minorHAnsi" w:cstheme="minorHAnsi"/>
        </w:rPr>
        <w:tab/>
      </w:r>
      <w:r w:rsidR="00FF7157" w:rsidRPr="00A44F32">
        <w:rPr>
          <w:rFonts w:asciiTheme="minorHAnsi" w:hAnsiTheme="minorHAnsi" w:cstheme="minorHAnsi"/>
        </w:rPr>
        <w:t>(</w:t>
      </w:r>
      <w:r w:rsidR="00FF7157" w:rsidRPr="004F7C86">
        <w:rPr>
          <w:rFonts w:asciiTheme="minorHAnsi" w:hAnsiTheme="minorHAnsi" w:cstheme="minorHAnsi"/>
        </w:rPr>
        <w:t>mterashv@mcw.edu</w:t>
      </w:r>
      <w:r w:rsidR="00FF7157" w:rsidRPr="00A44F32">
        <w:rPr>
          <w:rFonts w:asciiTheme="minorHAnsi" w:hAnsiTheme="minorHAnsi" w:cstheme="minorHAnsi"/>
        </w:rPr>
        <w:t xml:space="preserve">) </w:t>
      </w:r>
    </w:p>
    <w:p w14:paraId="12C06F83" w14:textId="7980B144" w:rsidR="00835B30" w:rsidRPr="00A44F32" w:rsidRDefault="00835B30" w:rsidP="00835B30">
      <w:pPr>
        <w:rPr>
          <w:rFonts w:asciiTheme="minorHAnsi" w:hAnsiTheme="minorHAnsi" w:cstheme="minorHAnsi"/>
        </w:rPr>
      </w:pPr>
      <w:r w:rsidRPr="00A44F32">
        <w:rPr>
          <w:rFonts w:asciiTheme="minorHAnsi" w:hAnsiTheme="minorHAnsi" w:cstheme="minorHAnsi"/>
        </w:rPr>
        <w:t>Alison Gifford</w:t>
      </w:r>
      <w:r w:rsidR="00FF7157" w:rsidRPr="00A44F32">
        <w:rPr>
          <w:rFonts w:asciiTheme="minorHAnsi" w:hAnsiTheme="minorHAnsi" w:cstheme="minorHAnsi"/>
        </w:rPr>
        <w:t xml:space="preserve"> </w:t>
      </w:r>
      <w:r w:rsidR="004F7C86">
        <w:rPr>
          <w:rFonts w:asciiTheme="minorHAnsi" w:hAnsiTheme="minorHAnsi" w:cstheme="minorHAnsi"/>
        </w:rPr>
        <w:tab/>
      </w:r>
      <w:r w:rsidR="004F7C86">
        <w:rPr>
          <w:rFonts w:asciiTheme="minorHAnsi" w:hAnsiTheme="minorHAnsi" w:cstheme="minorHAnsi"/>
        </w:rPr>
        <w:tab/>
      </w:r>
      <w:r w:rsidR="004F7C86">
        <w:rPr>
          <w:rFonts w:asciiTheme="minorHAnsi" w:hAnsiTheme="minorHAnsi" w:cstheme="minorHAnsi"/>
        </w:rPr>
        <w:tab/>
      </w:r>
      <w:r w:rsidR="00FF7157" w:rsidRPr="00A44F32">
        <w:rPr>
          <w:rFonts w:asciiTheme="minorHAnsi" w:hAnsiTheme="minorHAnsi" w:cstheme="minorHAnsi"/>
        </w:rPr>
        <w:t>(</w:t>
      </w:r>
      <w:r w:rsidR="00FF7157" w:rsidRPr="004F7C86">
        <w:rPr>
          <w:rFonts w:asciiTheme="minorHAnsi" w:hAnsiTheme="minorHAnsi" w:cstheme="minorHAnsi"/>
        </w:rPr>
        <w:t>agifford@mcw.edu</w:t>
      </w:r>
      <w:r w:rsidR="00FF7157" w:rsidRPr="00A44F32">
        <w:rPr>
          <w:rFonts w:asciiTheme="minorHAnsi" w:hAnsiTheme="minorHAnsi" w:cstheme="minorHAnsi"/>
        </w:rPr>
        <w:t xml:space="preserve">) </w:t>
      </w:r>
    </w:p>
    <w:p w14:paraId="1B67E90F" w14:textId="218E0D0B" w:rsidR="00835B30" w:rsidRPr="00A44F32" w:rsidRDefault="00835B30" w:rsidP="00835B30">
      <w:pPr>
        <w:rPr>
          <w:rFonts w:asciiTheme="minorHAnsi" w:hAnsiTheme="minorHAnsi" w:cstheme="minorHAnsi"/>
        </w:rPr>
      </w:pPr>
    </w:p>
    <w:p w14:paraId="3513313F" w14:textId="77777777" w:rsidR="00780598" w:rsidRDefault="006305D7" w:rsidP="000E221C">
      <w:pPr>
        <w:pStyle w:val="NormalWeb"/>
        <w:spacing w:before="0" w:beforeAutospacing="0" w:after="0" w:afterAutospacing="0"/>
        <w:rPr>
          <w:rFonts w:asciiTheme="minorHAnsi" w:hAnsiTheme="minorHAnsi" w:cstheme="minorHAnsi"/>
        </w:rPr>
      </w:pPr>
      <w:r w:rsidRPr="00B01D6C">
        <w:rPr>
          <w:rFonts w:asciiTheme="minorHAnsi" w:hAnsiTheme="minorHAnsi" w:cstheme="minorHAnsi"/>
          <w:b/>
          <w:bCs/>
        </w:rPr>
        <w:t>KEYWORDS:</w:t>
      </w:r>
      <w:r w:rsidRPr="00B01D6C">
        <w:rPr>
          <w:rFonts w:asciiTheme="minorHAnsi" w:hAnsiTheme="minorHAnsi" w:cstheme="minorHAnsi"/>
        </w:rPr>
        <w:t xml:space="preserve"> </w:t>
      </w:r>
    </w:p>
    <w:p w14:paraId="6069408F" w14:textId="478FCB53" w:rsidR="000E221C" w:rsidRPr="00A44F32" w:rsidRDefault="000E221C" w:rsidP="000E221C">
      <w:pPr>
        <w:pStyle w:val="NormalWeb"/>
        <w:spacing w:before="0" w:beforeAutospacing="0" w:after="0" w:afterAutospacing="0"/>
        <w:rPr>
          <w:rFonts w:asciiTheme="minorHAnsi" w:hAnsiTheme="minorHAnsi" w:cstheme="minorHAnsi"/>
        </w:rPr>
      </w:pPr>
      <w:r w:rsidRPr="00A44F32">
        <w:rPr>
          <w:rFonts w:asciiTheme="minorHAnsi" w:hAnsiTheme="minorHAnsi" w:cstheme="minorHAnsi"/>
        </w:rPr>
        <w:t>cerebral blood flow, hemorrhage, laser</w:t>
      </w:r>
      <w:r w:rsidR="00712A0C">
        <w:rPr>
          <w:rFonts w:asciiTheme="minorHAnsi" w:hAnsiTheme="minorHAnsi" w:cstheme="minorHAnsi"/>
        </w:rPr>
        <w:t xml:space="preserve"> </w:t>
      </w:r>
      <w:r w:rsidRPr="00A44F32">
        <w:rPr>
          <w:rFonts w:asciiTheme="minorHAnsi" w:hAnsiTheme="minorHAnsi" w:cstheme="minorHAnsi"/>
        </w:rPr>
        <w:t>Doppler flowmetry, autoregulation, microcirculation, blood flow</w:t>
      </w:r>
    </w:p>
    <w:p w14:paraId="07C0BF42" w14:textId="77777777" w:rsidR="000E221C" w:rsidRPr="00B01D6C" w:rsidRDefault="000E221C" w:rsidP="007A4DD6">
      <w:pPr>
        <w:rPr>
          <w:rFonts w:asciiTheme="minorHAnsi" w:hAnsiTheme="minorHAnsi" w:cstheme="minorHAnsi"/>
          <w:color w:val="808080" w:themeColor="background1" w:themeShade="80"/>
        </w:rPr>
      </w:pPr>
    </w:p>
    <w:p w14:paraId="14FB9F59" w14:textId="52FBBF14" w:rsidR="00E93800" w:rsidRPr="00B01D6C" w:rsidRDefault="00086FF5" w:rsidP="007A4DD6">
      <w:pPr>
        <w:rPr>
          <w:rFonts w:asciiTheme="minorHAnsi" w:hAnsiTheme="minorHAnsi" w:cstheme="minorHAnsi"/>
        </w:rPr>
      </w:pPr>
      <w:r w:rsidRPr="00B01D6C">
        <w:rPr>
          <w:rFonts w:asciiTheme="minorHAnsi" w:hAnsiTheme="minorHAnsi" w:cstheme="minorHAnsi"/>
          <w:b/>
          <w:bCs/>
        </w:rPr>
        <w:t>SUMMARY</w:t>
      </w:r>
      <w:r w:rsidR="006305D7" w:rsidRPr="00B01D6C">
        <w:rPr>
          <w:rFonts w:asciiTheme="minorHAnsi" w:hAnsiTheme="minorHAnsi" w:cstheme="minorHAnsi"/>
          <w:b/>
          <w:bCs/>
        </w:rPr>
        <w:t>:</w:t>
      </w:r>
      <w:r w:rsidR="006305D7" w:rsidRPr="00B01D6C">
        <w:rPr>
          <w:rFonts w:asciiTheme="minorHAnsi" w:hAnsiTheme="minorHAnsi" w:cstheme="minorHAnsi"/>
        </w:rPr>
        <w:t xml:space="preserve"> </w:t>
      </w:r>
    </w:p>
    <w:p w14:paraId="32798D51" w14:textId="0311BD89" w:rsidR="007A4DD6" w:rsidRPr="00B01D6C" w:rsidRDefault="00577D0B" w:rsidP="007A4DD6">
      <w:pPr>
        <w:rPr>
          <w:rFonts w:asciiTheme="minorHAnsi" w:hAnsiTheme="minorHAnsi" w:cstheme="minorHAnsi"/>
          <w:color w:val="808080" w:themeColor="background1" w:themeShade="80"/>
        </w:rPr>
      </w:pPr>
      <w:r w:rsidRPr="00A44F32">
        <w:rPr>
          <w:rFonts w:asciiTheme="minorHAnsi" w:hAnsiTheme="minorHAnsi" w:cstheme="minorHAnsi"/>
        </w:rPr>
        <w:t xml:space="preserve">This </w:t>
      </w:r>
      <w:r w:rsidRPr="00B01D6C">
        <w:rPr>
          <w:rFonts w:asciiTheme="minorHAnsi" w:hAnsiTheme="minorHAnsi" w:cstheme="minorHAnsi"/>
        </w:rPr>
        <w:t>article demonstrate</w:t>
      </w:r>
      <w:r w:rsidRPr="00A44F32">
        <w:rPr>
          <w:rFonts w:asciiTheme="minorHAnsi" w:hAnsiTheme="minorHAnsi" w:cstheme="minorHAnsi"/>
        </w:rPr>
        <w:t>s</w:t>
      </w:r>
      <w:r w:rsidRPr="00B01D6C">
        <w:rPr>
          <w:rFonts w:asciiTheme="minorHAnsi" w:hAnsiTheme="minorHAnsi" w:cstheme="minorHAnsi"/>
        </w:rPr>
        <w:t xml:space="preserve"> the use of laser</w:t>
      </w:r>
      <w:r w:rsidR="001E073E">
        <w:rPr>
          <w:rFonts w:asciiTheme="minorHAnsi" w:hAnsiTheme="minorHAnsi" w:cstheme="minorHAnsi"/>
        </w:rPr>
        <w:t xml:space="preserve"> </w:t>
      </w:r>
      <w:r w:rsidRPr="00B01D6C">
        <w:rPr>
          <w:rFonts w:asciiTheme="minorHAnsi" w:hAnsiTheme="minorHAnsi" w:cstheme="minorHAnsi"/>
        </w:rPr>
        <w:t>Doppler flowmetry to evaluate the ability of the cerebral circulation to autoregulate its blood flow during reductions in arterial blood pressure</w:t>
      </w:r>
      <w:r w:rsidRPr="00A44F32">
        <w:rPr>
          <w:rFonts w:asciiTheme="minorHAnsi" w:hAnsiTheme="minorHAnsi" w:cstheme="minorHAnsi"/>
        </w:rPr>
        <w:t>.</w:t>
      </w:r>
    </w:p>
    <w:p w14:paraId="761028D6" w14:textId="77777777" w:rsidR="006305D7" w:rsidRPr="00B01D6C" w:rsidRDefault="006305D7" w:rsidP="001B1519">
      <w:pPr>
        <w:rPr>
          <w:rFonts w:asciiTheme="minorHAnsi" w:hAnsiTheme="minorHAnsi" w:cstheme="minorHAnsi"/>
        </w:rPr>
      </w:pPr>
    </w:p>
    <w:p w14:paraId="64FB8590" w14:textId="24DF2249" w:rsidR="006305D7" w:rsidRPr="00B01D6C" w:rsidRDefault="006305D7" w:rsidP="001B1519">
      <w:pPr>
        <w:rPr>
          <w:rFonts w:asciiTheme="minorHAnsi" w:hAnsiTheme="minorHAnsi" w:cstheme="minorHAnsi"/>
          <w:color w:val="808080"/>
        </w:rPr>
      </w:pPr>
      <w:r w:rsidRPr="00B01D6C">
        <w:rPr>
          <w:rFonts w:asciiTheme="minorHAnsi" w:hAnsiTheme="minorHAnsi" w:cstheme="minorHAnsi"/>
          <w:b/>
          <w:bCs/>
        </w:rPr>
        <w:t>ABSTRACT:</w:t>
      </w:r>
      <w:r w:rsidRPr="00B01D6C">
        <w:rPr>
          <w:rFonts w:asciiTheme="minorHAnsi" w:hAnsiTheme="minorHAnsi" w:cstheme="minorHAnsi"/>
        </w:rPr>
        <w:t xml:space="preserve"> </w:t>
      </w:r>
    </w:p>
    <w:p w14:paraId="0EAA2C70" w14:textId="6789ABC5" w:rsidR="00965A60" w:rsidRPr="00A44F32" w:rsidRDefault="00965A60" w:rsidP="00965A60">
      <w:pPr>
        <w:rPr>
          <w:rFonts w:asciiTheme="minorHAnsi" w:hAnsiTheme="minorHAnsi" w:cstheme="minorHAnsi"/>
          <w:color w:val="auto"/>
        </w:rPr>
      </w:pPr>
      <w:r w:rsidRPr="00A44F32">
        <w:rPr>
          <w:rFonts w:asciiTheme="minorHAnsi" w:hAnsiTheme="minorHAnsi" w:cstheme="minorHAnsi"/>
          <w:color w:val="auto"/>
        </w:rPr>
        <w:t xml:space="preserve">When investigating the body’s mechanisms for regulating cerebral blood flow, a relative measurement of microcirculatory blood flow can be obtained using </w:t>
      </w:r>
      <w:r w:rsidR="001E073E">
        <w:rPr>
          <w:rFonts w:asciiTheme="minorHAnsi" w:hAnsiTheme="minorHAnsi" w:cstheme="minorHAnsi"/>
          <w:color w:val="auto"/>
        </w:rPr>
        <w:t>l</w:t>
      </w:r>
      <w:r w:rsidRPr="00A44F32">
        <w:rPr>
          <w:rFonts w:asciiTheme="minorHAnsi" w:hAnsiTheme="minorHAnsi" w:cstheme="minorHAnsi"/>
          <w:color w:val="auto"/>
        </w:rPr>
        <w:t>aser</w:t>
      </w:r>
      <w:r w:rsidR="001E073E">
        <w:rPr>
          <w:rFonts w:asciiTheme="minorHAnsi" w:hAnsiTheme="minorHAnsi" w:cstheme="minorHAnsi"/>
          <w:color w:val="auto"/>
        </w:rPr>
        <w:t xml:space="preserve"> </w:t>
      </w:r>
      <w:r w:rsidRPr="00A44F32">
        <w:rPr>
          <w:rFonts w:asciiTheme="minorHAnsi" w:hAnsiTheme="minorHAnsi" w:cstheme="minorHAnsi"/>
          <w:color w:val="auto"/>
        </w:rPr>
        <w:t xml:space="preserve">Doppler flowmetry (LDF). This paper demonstrates a closed skull preparation that allows cerebral blood flow to be assessed without penetrating the skull or installing a chamber or cerebral window. To evaluate autoregulatory mechanisms, a model of controlled blood pressure reduction via graded hemorrhage can be utilized while simultaneously employing LDF. This enables </w:t>
      </w:r>
      <w:r w:rsidR="00780598">
        <w:rPr>
          <w:rFonts w:asciiTheme="minorHAnsi" w:hAnsiTheme="minorHAnsi" w:cstheme="minorHAnsi"/>
          <w:color w:val="auto"/>
        </w:rPr>
        <w:t xml:space="preserve">the </w:t>
      </w:r>
      <w:r w:rsidRPr="00A44F32">
        <w:rPr>
          <w:rFonts w:asciiTheme="minorHAnsi" w:hAnsiTheme="minorHAnsi" w:cstheme="minorHAnsi"/>
          <w:color w:val="auto"/>
        </w:rPr>
        <w:t xml:space="preserve">real time tracking of the relative changes in </w:t>
      </w:r>
      <w:r w:rsidR="004F7C86">
        <w:rPr>
          <w:rFonts w:asciiTheme="minorHAnsi" w:hAnsiTheme="minorHAnsi" w:cstheme="minorHAnsi"/>
          <w:color w:val="auto"/>
        </w:rPr>
        <w:t xml:space="preserve">the </w:t>
      </w:r>
      <w:r w:rsidRPr="00A44F32">
        <w:rPr>
          <w:rFonts w:asciiTheme="minorHAnsi" w:hAnsiTheme="minorHAnsi" w:cstheme="minorHAnsi"/>
          <w:color w:val="auto"/>
        </w:rPr>
        <w:t>blood flow in response to reductions in arterial blood pressure produced by</w:t>
      </w:r>
      <w:r w:rsidR="00780598">
        <w:rPr>
          <w:rFonts w:asciiTheme="minorHAnsi" w:hAnsiTheme="minorHAnsi" w:cstheme="minorHAnsi"/>
          <w:color w:val="auto"/>
        </w:rPr>
        <w:t xml:space="preserve"> the</w:t>
      </w:r>
      <w:r w:rsidRPr="00A44F32">
        <w:rPr>
          <w:rFonts w:asciiTheme="minorHAnsi" w:hAnsiTheme="minorHAnsi" w:cstheme="minorHAnsi"/>
          <w:color w:val="auto"/>
        </w:rPr>
        <w:t xml:space="preserve"> withdrawal of circulating blood volume. This paradigm is a valuable approach to study cerebral blood flow autoregulation during reductions in arterial blood pressure and, with minor modifications in the protocol, is also valuable as an experimental model of hemorrhagic shock. In addition to evaluating autoregulatory responses, LDF can be used to monitor </w:t>
      </w:r>
      <w:r w:rsidR="004F7C86">
        <w:rPr>
          <w:rFonts w:asciiTheme="minorHAnsi" w:hAnsiTheme="minorHAnsi" w:cstheme="minorHAnsi"/>
          <w:color w:val="auto"/>
        </w:rPr>
        <w:t xml:space="preserve">the </w:t>
      </w:r>
      <w:r w:rsidRPr="00A44F32">
        <w:rPr>
          <w:rFonts w:asciiTheme="minorHAnsi" w:hAnsiTheme="minorHAnsi" w:cstheme="minorHAnsi"/>
          <w:color w:val="auto"/>
        </w:rPr>
        <w:t>cortical blood flow when investigating metabolic, myogenic, endothelial, humoral, or neural mechanisms that regulate cerebral blood flow and the impact of various experimental interventions and pathological conditions on cerebral blood flow</w:t>
      </w:r>
      <w:r w:rsidR="002F340A">
        <w:rPr>
          <w:rFonts w:asciiTheme="minorHAnsi" w:hAnsiTheme="minorHAnsi" w:cstheme="minorHAnsi"/>
          <w:color w:val="auto"/>
        </w:rPr>
        <w:t>.</w:t>
      </w:r>
    </w:p>
    <w:p w14:paraId="7436CF3E" w14:textId="77777777" w:rsidR="00965A60" w:rsidRPr="00B01D6C" w:rsidRDefault="00965A60" w:rsidP="007A4DD6">
      <w:pPr>
        <w:rPr>
          <w:rFonts w:asciiTheme="minorHAnsi" w:hAnsiTheme="minorHAnsi" w:cstheme="minorHAnsi"/>
          <w:color w:val="808080" w:themeColor="background1" w:themeShade="80"/>
        </w:rPr>
      </w:pPr>
    </w:p>
    <w:p w14:paraId="00D25F73" w14:textId="16530826" w:rsidR="006305D7" w:rsidRPr="00B01D6C" w:rsidRDefault="006305D7" w:rsidP="001B1519">
      <w:pPr>
        <w:rPr>
          <w:rFonts w:asciiTheme="minorHAnsi" w:hAnsiTheme="minorHAnsi" w:cstheme="minorHAnsi"/>
          <w:color w:val="808080"/>
        </w:rPr>
      </w:pPr>
      <w:r w:rsidRPr="00B01D6C">
        <w:rPr>
          <w:rFonts w:asciiTheme="minorHAnsi" w:hAnsiTheme="minorHAnsi" w:cstheme="minorHAnsi"/>
          <w:b/>
        </w:rPr>
        <w:t>INTRODUCTION</w:t>
      </w:r>
      <w:r w:rsidRPr="00B01D6C">
        <w:rPr>
          <w:rFonts w:asciiTheme="minorHAnsi" w:hAnsiTheme="minorHAnsi" w:cstheme="minorHAnsi"/>
          <w:b/>
          <w:bCs/>
        </w:rPr>
        <w:t>:</w:t>
      </w:r>
      <w:r w:rsidRPr="00B01D6C">
        <w:rPr>
          <w:rFonts w:asciiTheme="minorHAnsi" w:hAnsiTheme="minorHAnsi" w:cstheme="minorHAnsi"/>
        </w:rPr>
        <w:t xml:space="preserve"> </w:t>
      </w:r>
    </w:p>
    <w:p w14:paraId="5097D9EE" w14:textId="62A9CC76" w:rsidR="001C4087" w:rsidRPr="00A44F32" w:rsidRDefault="00310AE2" w:rsidP="001C4087">
      <w:pPr>
        <w:rPr>
          <w:rFonts w:asciiTheme="minorHAnsi" w:hAnsiTheme="minorHAnsi" w:cstheme="minorHAnsi"/>
          <w:color w:val="FF0000"/>
        </w:rPr>
      </w:pPr>
      <w:r w:rsidRPr="00A44F32">
        <w:rPr>
          <w:rFonts w:asciiTheme="minorHAnsi" w:hAnsiTheme="minorHAnsi" w:cstheme="minorHAnsi"/>
          <w:color w:val="auto"/>
        </w:rPr>
        <w:t>A</w:t>
      </w:r>
      <w:r w:rsidR="001C4087" w:rsidRPr="00A44F32">
        <w:rPr>
          <w:rFonts w:asciiTheme="minorHAnsi" w:hAnsiTheme="minorHAnsi" w:cstheme="minorHAnsi"/>
          <w:color w:val="auto"/>
        </w:rPr>
        <w:t xml:space="preserve">utoregulatory mechanisms in the cerebral circulation play a crucial role in maintaining </w:t>
      </w:r>
      <w:r w:rsidR="001C4087" w:rsidRPr="00A44F32">
        <w:rPr>
          <w:rFonts w:asciiTheme="minorHAnsi" w:hAnsiTheme="minorHAnsi" w:cstheme="minorHAnsi"/>
          <w:color w:val="auto"/>
        </w:rPr>
        <w:lastRenderedPageBreak/>
        <w:t xml:space="preserve">homeostasis and normal function in the brain. </w:t>
      </w:r>
      <w:r w:rsidR="00115087" w:rsidRPr="00A44F32">
        <w:rPr>
          <w:color w:val="auto"/>
        </w:rPr>
        <w:t xml:space="preserve">Autoregulation of </w:t>
      </w:r>
      <w:r w:rsidR="00780598">
        <w:rPr>
          <w:color w:val="auto"/>
        </w:rPr>
        <w:t xml:space="preserve">the </w:t>
      </w:r>
      <w:r w:rsidR="00115087" w:rsidRPr="00A44F32">
        <w:rPr>
          <w:color w:val="auto"/>
        </w:rPr>
        <w:t>cerebral blood flow is affected by multiple factors including heart rate, blood velocity, perfusion pressure,</w:t>
      </w:r>
      <w:r w:rsidR="004F2DB7">
        <w:rPr>
          <w:color w:val="auto"/>
        </w:rPr>
        <w:t xml:space="preserve"> </w:t>
      </w:r>
      <w:r w:rsidR="00115087" w:rsidRPr="00A44F32">
        <w:rPr>
          <w:color w:val="auto"/>
        </w:rPr>
        <w:t xml:space="preserve">the diameter of </w:t>
      </w:r>
      <w:r w:rsidR="004F2DB7">
        <w:rPr>
          <w:color w:val="auto"/>
        </w:rPr>
        <w:t xml:space="preserve">the </w:t>
      </w:r>
      <w:r w:rsidR="00115087" w:rsidRPr="00A44F32">
        <w:rPr>
          <w:color w:val="auto"/>
        </w:rPr>
        <w:t>cerebral resistance arteries</w:t>
      </w:r>
      <w:r w:rsidR="004F2DB7">
        <w:rPr>
          <w:color w:val="auto"/>
        </w:rPr>
        <w:t>,</w:t>
      </w:r>
      <w:r w:rsidR="00115087" w:rsidRPr="00A44F32">
        <w:rPr>
          <w:color w:val="auto"/>
        </w:rPr>
        <w:t xml:space="preserve"> and </w:t>
      </w:r>
      <w:r w:rsidR="004F2DB7">
        <w:rPr>
          <w:color w:val="auto"/>
        </w:rPr>
        <w:t xml:space="preserve">the </w:t>
      </w:r>
      <w:r w:rsidR="00115087" w:rsidRPr="00A44F32">
        <w:rPr>
          <w:color w:val="auto"/>
        </w:rPr>
        <w:t xml:space="preserve">microcirculatory resistance, all of which play a role in maintaining </w:t>
      </w:r>
      <w:r w:rsidR="004F2DB7">
        <w:rPr>
          <w:color w:val="auto"/>
        </w:rPr>
        <w:t xml:space="preserve">the </w:t>
      </w:r>
      <w:r w:rsidR="00115087" w:rsidRPr="00A44F32">
        <w:rPr>
          <w:color w:val="auto"/>
        </w:rPr>
        <w:t>total cerebral blood flow constant in the brain over the physiological range of systemic blood pressures.</w:t>
      </w:r>
      <w:r w:rsidR="003B4A70">
        <w:rPr>
          <w:color w:val="auto"/>
        </w:rPr>
        <w:t xml:space="preserve"> </w:t>
      </w:r>
      <w:r w:rsidR="001C4087" w:rsidRPr="00A44F32">
        <w:rPr>
          <w:rFonts w:asciiTheme="minorHAnsi" w:hAnsiTheme="minorHAnsi" w:cstheme="minorHAnsi"/>
          <w:color w:val="auto"/>
        </w:rPr>
        <w:t xml:space="preserve">When </w:t>
      </w:r>
      <w:r w:rsidR="001C4087" w:rsidRPr="00A44F32">
        <w:rPr>
          <w:rFonts w:asciiTheme="minorHAnsi" w:hAnsiTheme="minorHAnsi" w:cstheme="minorHAnsi"/>
        </w:rPr>
        <w:t>arterial pressure increases, these mechanisms constrict arterioles and resistance arteries to prevent dangerous increases in intracranial pressure.</w:t>
      </w:r>
      <w:r w:rsidR="00A711FB">
        <w:rPr>
          <w:rFonts w:asciiTheme="minorHAnsi" w:hAnsiTheme="minorHAnsi" w:cstheme="minorHAnsi"/>
        </w:rPr>
        <w:t xml:space="preserve"> </w:t>
      </w:r>
      <w:r w:rsidR="001C4087" w:rsidRPr="00A44F32">
        <w:rPr>
          <w:rFonts w:asciiTheme="minorHAnsi" w:hAnsiTheme="minorHAnsi" w:cstheme="minorHAnsi"/>
        </w:rPr>
        <w:t>When arterial blood pressure decreases, local control mechanisms dilate the arterioles to maintain tissue perfusion and O</w:t>
      </w:r>
      <w:r w:rsidR="001C4087" w:rsidRPr="00A44F32">
        <w:rPr>
          <w:rFonts w:asciiTheme="minorHAnsi" w:hAnsiTheme="minorHAnsi" w:cstheme="minorHAnsi"/>
          <w:vertAlign w:val="subscript"/>
        </w:rPr>
        <w:t>2</w:t>
      </w:r>
      <w:r w:rsidR="001C4087" w:rsidRPr="00A44F32">
        <w:rPr>
          <w:rFonts w:asciiTheme="minorHAnsi" w:hAnsiTheme="minorHAnsi" w:cstheme="minorHAnsi"/>
        </w:rPr>
        <w:t xml:space="preserve"> delivery. Various pathological conditions such as hypercapnia, traumatic or global hypoxic brain injury, and diabetic microangiopathy</w:t>
      </w:r>
      <w:r w:rsidR="00FB0890" w:rsidRPr="00A44F32">
        <w:rPr>
          <w:rFonts w:asciiTheme="minorHAnsi" w:hAnsiTheme="minorHAnsi" w:cstheme="minorHAnsi"/>
          <w:noProof/>
          <w:vertAlign w:val="superscript"/>
        </w:rPr>
        <w:t>1</w:t>
      </w:r>
      <w:r w:rsidR="00B50628" w:rsidRPr="00B50628">
        <w:rPr>
          <w:rFonts w:asciiTheme="minorHAnsi" w:hAnsiTheme="minorHAnsi" w:cstheme="minorHAnsi"/>
          <w:noProof/>
          <w:vertAlign w:val="superscript"/>
        </w:rPr>
        <w:t>–</w:t>
      </w:r>
      <w:r w:rsidR="00FB0890" w:rsidRPr="00A44F32">
        <w:rPr>
          <w:rFonts w:asciiTheme="minorHAnsi" w:hAnsiTheme="minorHAnsi" w:cstheme="minorHAnsi"/>
          <w:noProof/>
          <w:vertAlign w:val="superscript"/>
        </w:rPr>
        <w:t>6</w:t>
      </w:r>
      <w:r w:rsidR="001C4087" w:rsidRPr="00A44F32">
        <w:rPr>
          <w:rFonts w:asciiTheme="minorHAnsi" w:hAnsiTheme="minorHAnsi" w:cstheme="minorHAnsi"/>
          <w:color w:val="4F81BD" w:themeColor="accent1"/>
        </w:rPr>
        <w:t xml:space="preserve"> </w:t>
      </w:r>
      <w:r w:rsidR="001C4087" w:rsidRPr="00A44F32">
        <w:rPr>
          <w:rFonts w:asciiTheme="minorHAnsi" w:hAnsiTheme="minorHAnsi" w:cstheme="minorHAnsi"/>
        </w:rPr>
        <w:t>may disrupt the brain’s ability to autoregulate its blood flow.</w:t>
      </w:r>
      <w:r w:rsidR="00780598">
        <w:rPr>
          <w:rFonts w:asciiTheme="minorHAnsi" w:hAnsiTheme="minorHAnsi" w:cstheme="minorHAnsi"/>
        </w:rPr>
        <w:t xml:space="preserve"> </w:t>
      </w:r>
      <w:r w:rsidR="001C4087" w:rsidRPr="00A44F32">
        <w:rPr>
          <w:rFonts w:asciiTheme="minorHAnsi" w:hAnsiTheme="minorHAnsi" w:cstheme="minorHAnsi"/>
        </w:rPr>
        <w:t>For example, chronic hypertension shifts the effective autoregulatory range toward higher pressures</w:t>
      </w:r>
      <w:r w:rsidR="00FB0890" w:rsidRPr="00A44F32">
        <w:rPr>
          <w:rFonts w:asciiTheme="minorHAnsi" w:hAnsiTheme="minorHAnsi" w:cstheme="minorHAnsi"/>
          <w:noProof/>
          <w:vertAlign w:val="superscript"/>
        </w:rPr>
        <w:t>7</w:t>
      </w:r>
      <w:r w:rsidR="00B50628" w:rsidRPr="00B50628">
        <w:rPr>
          <w:rFonts w:asciiTheme="minorHAnsi" w:hAnsiTheme="minorHAnsi" w:cstheme="minorHAnsi"/>
          <w:noProof/>
          <w:vertAlign w:val="superscript"/>
        </w:rPr>
        <w:t>–</w:t>
      </w:r>
      <w:r w:rsidR="00FB0890" w:rsidRPr="00A44F32">
        <w:rPr>
          <w:rFonts w:asciiTheme="minorHAnsi" w:hAnsiTheme="minorHAnsi" w:cstheme="minorHAnsi"/>
          <w:noProof/>
          <w:vertAlign w:val="superscript"/>
        </w:rPr>
        <w:t>9</w:t>
      </w:r>
      <w:r w:rsidR="002F340A">
        <w:rPr>
          <w:rFonts w:asciiTheme="minorHAnsi" w:hAnsiTheme="minorHAnsi" w:cstheme="minorHAnsi"/>
          <w:noProof/>
        </w:rPr>
        <w:t>,</w:t>
      </w:r>
      <w:r w:rsidR="001C4087" w:rsidRPr="00A44F32">
        <w:rPr>
          <w:rFonts w:asciiTheme="minorHAnsi" w:hAnsiTheme="minorHAnsi" w:cstheme="minorHAnsi"/>
        </w:rPr>
        <w:t xml:space="preserve"> and </w:t>
      </w:r>
      <w:r w:rsidR="004F2DB7">
        <w:rPr>
          <w:rFonts w:asciiTheme="minorHAnsi" w:hAnsiTheme="minorHAnsi" w:cstheme="minorHAnsi"/>
        </w:rPr>
        <w:t xml:space="preserve">a </w:t>
      </w:r>
      <w:r w:rsidR="001C4087" w:rsidRPr="00A44F32">
        <w:rPr>
          <w:rFonts w:asciiTheme="minorHAnsi" w:hAnsiTheme="minorHAnsi" w:cstheme="minorHAnsi"/>
        </w:rPr>
        <w:t>high salt (HS) diet not only interferes with normal endothelium-dependent dilation in the cerebral microcirculation</w:t>
      </w:r>
      <w:r w:rsidR="00186362" w:rsidRPr="00A44F32">
        <w:rPr>
          <w:rFonts w:asciiTheme="minorHAnsi" w:hAnsiTheme="minorHAnsi" w:cstheme="minorHAnsi"/>
          <w:noProof/>
          <w:vertAlign w:val="superscript"/>
        </w:rPr>
        <w:t>10</w:t>
      </w:r>
      <w:r w:rsidR="001C4087" w:rsidRPr="00A44F32">
        <w:rPr>
          <w:rFonts w:asciiTheme="minorHAnsi" w:hAnsiTheme="minorHAnsi" w:cstheme="minorHAnsi"/>
        </w:rPr>
        <w:t xml:space="preserve">, but also impairs the ability of </w:t>
      </w:r>
      <w:r w:rsidR="0068417D" w:rsidRPr="00A44F32">
        <w:rPr>
          <w:rFonts w:asciiTheme="minorHAnsi" w:hAnsiTheme="minorHAnsi" w:cstheme="minorHAnsi"/>
        </w:rPr>
        <w:t xml:space="preserve">autoregulatory mechanisms in </w:t>
      </w:r>
      <w:r w:rsidR="001C4087" w:rsidRPr="00A44F32">
        <w:rPr>
          <w:rFonts w:asciiTheme="minorHAnsi" w:hAnsiTheme="minorHAnsi" w:cstheme="minorHAnsi"/>
        </w:rPr>
        <w:t>the cerebral circulation to dilate and maintain tissue perfusion when arterial pressure is reduced</w:t>
      </w:r>
      <w:r w:rsidR="00186362" w:rsidRPr="00A44F32">
        <w:rPr>
          <w:rFonts w:asciiTheme="minorHAnsi" w:hAnsiTheme="minorHAnsi" w:cstheme="minorHAnsi"/>
          <w:noProof/>
          <w:vertAlign w:val="superscript"/>
        </w:rPr>
        <w:t>11</w:t>
      </w:r>
      <w:r w:rsidR="00780598">
        <w:rPr>
          <w:rFonts w:asciiTheme="minorHAnsi" w:hAnsiTheme="minorHAnsi" w:cstheme="minorHAnsi"/>
        </w:rPr>
        <w:t>.</w:t>
      </w:r>
      <w:r w:rsidR="001C4087" w:rsidRPr="00A44F32">
        <w:rPr>
          <w:rFonts w:asciiTheme="minorHAnsi" w:hAnsiTheme="minorHAnsi" w:cstheme="minorHAnsi"/>
        </w:rPr>
        <w:t xml:space="preserve"> Cerebral autoregulation is also impaired in Dahl salt-sensitive rats </w:t>
      </w:r>
      <w:r w:rsidR="004F2DB7">
        <w:rPr>
          <w:rFonts w:asciiTheme="minorHAnsi" w:hAnsiTheme="minorHAnsi" w:cstheme="minorHAnsi"/>
        </w:rPr>
        <w:t>when they</w:t>
      </w:r>
      <w:r w:rsidR="00E15A5A">
        <w:rPr>
          <w:rFonts w:asciiTheme="minorHAnsi" w:hAnsiTheme="minorHAnsi" w:cstheme="minorHAnsi"/>
        </w:rPr>
        <w:t xml:space="preserve"> a</w:t>
      </w:r>
      <w:r w:rsidR="004F2DB7">
        <w:rPr>
          <w:rFonts w:asciiTheme="minorHAnsi" w:hAnsiTheme="minorHAnsi" w:cstheme="minorHAnsi"/>
        </w:rPr>
        <w:t xml:space="preserve">re </w:t>
      </w:r>
      <w:r w:rsidR="001C4087" w:rsidRPr="00A44F32">
        <w:rPr>
          <w:rFonts w:asciiTheme="minorHAnsi" w:hAnsiTheme="minorHAnsi" w:cstheme="minorHAnsi"/>
        </w:rPr>
        <w:t xml:space="preserve">fed </w:t>
      </w:r>
      <w:r w:rsidR="004F2DB7">
        <w:rPr>
          <w:rFonts w:asciiTheme="minorHAnsi" w:hAnsiTheme="minorHAnsi" w:cstheme="minorHAnsi"/>
        </w:rPr>
        <w:t xml:space="preserve">a </w:t>
      </w:r>
      <w:r w:rsidR="00E15A5A">
        <w:rPr>
          <w:rFonts w:asciiTheme="minorHAnsi" w:hAnsiTheme="minorHAnsi" w:cstheme="minorHAnsi"/>
        </w:rPr>
        <w:t>HS</w:t>
      </w:r>
      <w:r w:rsidR="001C4087" w:rsidRPr="00A44F32">
        <w:rPr>
          <w:rFonts w:asciiTheme="minorHAnsi" w:hAnsiTheme="minorHAnsi" w:cstheme="minorHAnsi"/>
        </w:rPr>
        <w:t xml:space="preserve"> diet</w:t>
      </w:r>
      <w:r w:rsidR="00186362" w:rsidRPr="00A44F32">
        <w:rPr>
          <w:rFonts w:asciiTheme="minorHAnsi" w:hAnsiTheme="minorHAnsi" w:cstheme="minorHAnsi"/>
          <w:noProof/>
          <w:vertAlign w:val="superscript"/>
        </w:rPr>
        <w:t>12</w:t>
      </w:r>
      <w:r w:rsidR="00780598">
        <w:rPr>
          <w:rFonts w:asciiTheme="minorHAnsi" w:hAnsiTheme="minorHAnsi" w:cstheme="minorHAnsi"/>
        </w:rPr>
        <w:t>.</w:t>
      </w:r>
      <w:r w:rsidR="00186362" w:rsidRPr="00A44F32" w:rsidDel="00186362">
        <w:rPr>
          <w:rFonts w:asciiTheme="minorHAnsi" w:hAnsiTheme="minorHAnsi" w:cstheme="minorHAnsi"/>
        </w:rPr>
        <w:t xml:space="preserve"> </w:t>
      </w:r>
    </w:p>
    <w:p w14:paraId="6C906DAE" w14:textId="77777777" w:rsidR="001C4087" w:rsidRPr="00A44F32" w:rsidRDefault="001C4087" w:rsidP="001C4087">
      <w:pPr>
        <w:rPr>
          <w:rFonts w:asciiTheme="minorHAnsi" w:hAnsiTheme="minorHAnsi" w:cstheme="minorHAnsi"/>
          <w:vertAlign w:val="subscript"/>
        </w:rPr>
      </w:pPr>
    </w:p>
    <w:p w14:paraId="7BCC8D77" w14:textId="454A5D23" w:rsidR="001C4087" w:rsidRPr="00A44F32" w:rsidRDefault="001C4087" w:rsidP="001C4087">
      <w:pPr>
        <w:rPr>
          <w:rFonts w:asciiTheme="minorHAnsi" w:eastAsia="Arial" w:hAnsiTheme="minorHAnsi" w:cstheme="minorHAnsi"/>
        </w:rPr>
      </w:pPr>
      <w:r w:rsidRPr="00A44F32">
        <w:rPr>
          <w:rFonts w:asciiTheme="minorHAnsi" w:hAnsiTheme="minorHAnsi" w:cstheme="minorHAnsi"/>
        </w:rPr>
        <w:t>During reductions in arterial pressure, dilation of the cerebral resistance arteries and arterioles initially returns cerebral blood flow to control values despite the reduced perfusion pressure.</w:t>
      </w:r>
      <w:r w:rsidR="00A711FB">
        <w:rPr>
          <w:rFonts w:asciiTheme="minorHAnsi" w:hAnsiTheme="minorHAnsi" w:cstheme="minorHAnsi"/>
        </w:rPr>
        <w:t xml:space="preserve"> </w:t>
      </w:r>
      <w:r w:rsidRPr="00A44F32">
        <w:rPr>
          <w:rFonts w:asciiTheme="minorHAnsi" w:hAnsiTheme="minorHAnsi" w:cstheme="minorHAnsi"/>
        </w:rPr>
        <w:t xml:space="preserve">As arterial pressure is reduced further, cerebral blood flow remains constant at the lower pressure (plateau phase of the autoregulatory response) until the vasculature can no longer dilate to maintain blood flow at the lower pressure. The </w:t>
      </w:r>
      <w:bookmarkStart w:id="0" w:name="_Hlk19862465"/>
      <w:r w:rsidRPr="00A44F32">
        <w:rPr>
          <w:rFonts w:asciiTheme="minorHAnsi" w:hAnsiTheme="minorHAnsi" w:cstheme="minorHAnsi"/>
        </w:rPr>
        <w:t xml:space="preserve">lowest pressure at which an organ can maintain normal blood flow is termed the lower limit of autoregulation </w:t>
      </w:r>
      <w:bookmarkEnd w:id="0"/>
      <w:r w:rsidRPr="00A44F32">
        <w:rPr>
          <w:rFonts w:asciiTheme="minorHAnsi" w:hAnsiTheme="minorHAnsi" w:cstheme="minorHAnsi"/>
        </w:rPr>
        <w:t>(LLA).</w:t>
      </w:r>
      <w:r w:rsidR="00A711FB">
        <w:rPr>
          <w:rFonts w:asciiTheme="minorHAnsi" w:hAnsiTheme="minorHAnsi" w:cstheme="minorHAnsi"/>
        </w:rPr>
        <w:t xml:space="preserve"> </w:t>
      </w:r>
      <w:r w:rsidRPr="00A44F32">
        <w:rPr>
          <w:rFonts w:asciiTheme="minorHAnsi" w:hAnsiTheme="minorHAnsi" w:cstheme="minorHAnsi"/>
        </w:rPr>
        <w:t>At pressures below the LLA, cerebral blood flow decreases significantly from resting values and decreases in a linear fashion with each reduction in arterial perfusion pressure</w:t>
      </w:r>
      <w:r w:rsidR="00186362" w:rsidRPr="00A44F32">
        <w:rPr>
          <w:rFonts w:asciiTheme="minorHAnsi" w:hAnsiTheme="minorHAnsi" w:cstheme="minorHAnsi"/>
          <w:noProof/>
          <w:vertAlign w:val="superscript"/>
        </w:rPr>
        <w:t>13,14</w:t>
      </w:r>
      <w:r w:rsidR="00780598">
        <w:rPr>
          <w:rFonts w:asciiTheme="minorHAnsi" w:hAnsiTheme="minorHAnsi" w:cstheme="minorHAnsi"/>
        </w:rPr>
        <w:t xml:space="preserve">. </w:t>
      </w:r>
      <w:r w:rsidRPr="00A44F32">
        <w:rPr>
          <w:rFonts w:asciiTheme="minorHAnsi" w:hAnsiTheme="minorHAnsi" w:cstheme="minorHAnsi"/>
        </w:rPr>
        <w:t>An upward shift in the LLA, as observed in hypertension</w:t>
      </w:r>
      <w:r w:rsidR="00186362" w:rsidRPr="00A44F32">
        <w:rPr>
          <w:rFonts w:asciiTheme="minorHAnsi" w:hAnsiTheme="minorHAnsi" w:cstheme="minorHAnsi"/>
          <w:noProof/>
          <w:vertAlign w:val="superscript"/>
        </w:rPr>
        <w:t>7</w:t>
      </w:r>
      <w:r w:rsidR="00B50628" w:rsidRPr="00B50628">
        <w:rPr>
          <w:rFonts w:asciiTheme="minorHAnsi" w:hAnsiTheme="minorHAnsi" w:cstheme="minorHAnsi"/>
          <w:noProof/>
          <w:vertAlign w:val="superscript"/>
        </w:rPr>
        <w:t>–</w:t>
      </w:r>
      <w:r w:rsidR="00186362" w:rsidRPr="00A44F32">
        <w:rPr>
          <w:rFonts w:asciiTheme="minorHAnsi" w:hAnsiTheme="minorHAnsi" w:cstheme="minorHAnsi"/>
          <w:noProof/>
          <w:vertAlign w:val="superscript"/>
        </w:rPr>
        <w:t>9</w:t>
      </w:r>
      <w:r w:rsidR="00780598">
        <w:rPr>
          <w:rFonts w:asciiTheme="minorHAnsi" w:hAnsiTheme="minorHAnsi" w:cstheme="minorHAnsi"/>
        </w:rPr>
        <w:t>,</w:t>
      </w:r>
      <w:r w:rsidRPr="00A44F32">
        <w:rPr>
          <w:rFonts w:asciiTheme="minorHAnsi" w:hAnsiTheme="minorHAnsi" w:cstheme="minorHAnsi"/>
        </w:rPr>
        <w:t xml:space="preserve"> may increase the </w:t>
      </w:r>
      <w:r w:rsidRPr="00A44F32">
        <w:rPr>
          <w:rFonts w:asciiTheme="minorHAnsi" w:eastAsia="Arial" w:hAnsiTheme="minorHAnsi" w:cstheme="minorHAnsi"/>
        </w:rPr>
        <w:t xml:space="preserve">risk and severity of ischemic injury during conditions where </w:t>
      </w:r>
      <w:r w:rsidR="00780598">
        <w:rPr>
          <w:rFonts w:asciiTheme="minorHAnsi" w:eastAsia="Arial" w:hAnsiTheme="minorHAnsi" w:cstheme="minorHAnsi"/>
        </w:rPr>
        <w:t xml:space="preserve">the </w:t>
      </w:r>
      <w:r w:rsidRPr="00A44F32">
        <w:rPr>
          <w:rFonts w:asciiTheme="minorHAnsi" w:eastAsia="Arial" w:hAnsiTheme="minorHAnsi" w:cstheme="minorHAnsi"/>
        </w:rPr>
        <w:t xml:space="preserve">arterial perfusion pressure is reduced </w:t>
      </w:r>
      <w:r w:rsidR="00B50628">
        <w:rPr>
          <w:rFonts w:asciiTheme="minorHAnsi" w:eastAsia="Arial" w:hAnsiTheme="minorHAnsi" w:cstheme="minorHAnsi"/>
        </w:rPr>
        <w:t>(</w:t>
      </w:r>
      <w:r w:rsidRPr="00A44F32">
        <w:rPr>
          <w:rFonts w:asciiTheme="minorHAnsi" w:eastAsia="Arial" w:hAnsiTheme="minorHAnsi" w:cstheme="minorHAnsi"/>
        </w:rPr>
        <w:t>e.g., myocardial infarction, ischemic stroke, or circulatory shock</w:t>
      </w:r>
      <w:r w:rsidR="00B50628">
        <w:rPr>
          <w:rFonts w:asciiTheme="minorHAnsi" w:eastAsia="Arial" w:hAnsiTheme="minorHAnsi" w:cstheme="minorHAnsi"/>
        </w:rPr>
        <w:t>)</w:t>
      </w:r>
      <w:r w:rsidRPr="00A44F32">
        <w:rPr>
          <w:rFonts w:asciiTheme="minorHAnsi" w:eastAsia="Arial" w:hAnsiTheme="minorHAnsi" w:cstheme="minorHAnsi"/>
        </w:rPr>
        <w:t xml:space="preserve">. </w:t>
      </w:r>
    </w:p>
    <w:p w14:paraId="715C05BD" w14:textId="77777777" w:rsidR="001C4087" w:rsidRPr="00A44F32" w:rsidRDefault="001C4087" w:rsidP="001C4087">
      <w:pPr>
        <w:rPr>
          <w:rFonts w:asciiTheme="minorHAnsi" w:hAnsiTheme="minorHAnsi" w:cstheme="minorHAnsi"/>
          <w:color w:val="FF0000"/>
        </w:rPr>
      </w:pPr>
    </w:p>
    <w:p w14:paraId="72551912" w14:textId="153FCC1D" w:rsidR="001C4087" w:rsidRPr="00A44F32" w:rsidRDefault="001C4087" w:rsidP="001C4087">
      <w:pPr>
        <w:rPr>
          <w:rFonts w:asciiTheme="minorHAnsi" w:hAnsiTheme="minorHAnsi" w:cstheme="minorHAnsi"/>
        </w:rPr>
      </w:pPr>
      <w:r w:rsidRPr="00A44F32">
        <w:rPr>
          <w:rFonts w:asciiTheme="minorHAnsi" w:hAnsiTheme="minorHAnsi" w:cstheme="minorHAnsi"/>
        </w:rPr>
        <w:t xml:space="preserve">LDF has proven to be an extremely valuable approach to evaluate </w:t>
      </w:r>
      <w:r w:rsidR="00780598">
        <w:rPr>
          <w:rFonts w:asciiTheme="minorHAnsi" w:hAnsiTheme="minorHAnsi" w:cstheme="minorHAnsi"/>
        </w:rPr>
        <w:t xml:space="preserve">the </w:t>
      </w:r>
      <w:r w:rsidRPr="00A44F32">
        <w:rPr>
          <w:rFonts w:asciiTheme="minorHAnsi" w:hAnsiTheme="minorHAnsi" w:cstheme="minorHAnsi"/>
        </w:rPr>
        <w:t xml:space="preserve">blood flow in the microcirculation under a variety of circumstances, including autoregulation of </w:t>
      </w:r>
      <w:r w:rsidR="00780598">
        <w:rPr>
          <w:rFonts w:asciiTheme="minorHAnsi" w:hAnsiTheme="minorHAnsi" w:cstheme="minorHAnsi"/>
        </w:rPr>
        <w:t xml:space="preserve">the </w:t>
      </w:r>
      <w:r w:rsidRPr="00A44F32">
        <w:rPr>
          <w:rFonts w:asciiTheme="minorHAnsi" w:hAnsiTheme="minorHAnsi" w:cstheme="minorHAnsi"/>
        </w:rPr>
        <w:t>blood flow in the cerebral circulation</w:t>
      </w:r>
      <w:r w:rsidR="00186362" w:rsidRPr="00A44F32">
        <w:rPr>
          <w:rFonts w:asciiTheme="minorHAnsi" w:hAnsiTheme="minorHAnsi" w:cstheme="minorHAnsi"/>
          <w:noProof/>
          <w:vertAlign w:val="superscript"/>
        </w:rPr>
        <w:t>11,14,15</w:t>
      </w:r>
      <w:r w:rsidR="00780598">
        <w:rPr>
          <w:rFonts w:asciiTheme="minorHAnsi" w:hAnsiTheme="minorHAnsi" w:cstheme="minorHAnsi"/>
        </w:rPr>
        <w:t>.</w:t>
      </w:r>
      <w:r w:rsidRPr="00A44F32">
        <w:rPr>
          <w:rFonts w:asciiTheme="minorHAnsi" w:hAnsiTheme="minorHAnsi" w:cstheme="minorHAnsi"/>
        </w:rPr>
        <w:t xml:space="preserve"> In addition to evaluating autoregulatory responses, LDF can be used to monitor</w:t>
      </w:r>
      <w:r w:rsidR="004F7C86">
        <w:rPr>
          <w:rFonts w:asciiTheme="minorHAnsi" w:hAnsiTheme="minorHAnsi" w:cstheme="minorHAnsi"/>
        </w:rPr>
        <w:t xml:space="preserve"> the</w:t>
      </w:r>
      <w:r w:rsidRPr="00A44F32">
        <w:rPr>
          <w:rFonts w:asciiTheme="minorHAnsi" w:hAnsiTheme="minorHAnsi" w:cstheme="minorHAnsi"/>
        </w:rPr>
        <w:t xml:space="preserve"> cortical blood flow when investigating metabolic, myogenic, endothelial, humoral, or neural mechanisms that regulate </w:t>
      </w:r>
      <w:r w:rsidR="00780598">
        <w:rPr>
          <w:rFonts w:asciiTheme="minorHAnsi" w:hAnsiTheme="minorHAnsi" w:cstheme="minorHAnsi"/>
        </w:rPr>
        <w:t xml:space="preserve">the </w:t>
      </w:r>
      <w:r w:rsidRPr="00A44F32">
        <w:rPr>
          <w:rFonts w:asciiTheme="minorHAnsi" w:hAnsiTheme="minorHAnsi" w:cstheme="minorHAnsi"/>
        </w:rPr>
        <w:t>cerebral blood flow and the impact of various experimental interventions and pathological conditions on cerebral blood flow</w:t>
      </w:r>
      <w:r w:rsidR="0020714C" w:rsidRPr="00A44F32">
        <w:rPr>
          <w:rFonts w:asciiTheme="minorHAnsi" w:hAnsiTheme="minorHAnsi" w:cstheme="minorHAnsi"/>
          <w:noProof/>
          <w:vertAlign w:val="superscript"/>
        </w:rPr>
        <w:t>10,16</w:t>
      </w:r>
      <w:r w:rsidR="00B50628" w:rsidRPr="00B50628">
        <w:rPr>
          <w:rFonts w:asciiTheme="minorHAnsi" w:hAnsiTheme="minorHAnsi" w:cstheme="minorHAnsi"/>
          <w:noProof/>
          <w:vertAlign w:val="superscript"/>
        </w:rPr>
        <w:t>–</w:t>
      </w:r>
      <w:r w:rsidR="0020714C" w:rsidRPr="00A44F32">
        <w:rPr>
          <w:rFonts w:asciiTheme="minorHAnsi" w:hAnsiTheme="minorHAnsi" w:cstheme="minorHAnsi"/>
          <w:noProof/>
          <w:vertAlign w:val="superscript"/>
        </w:rPr>
        <w:t>21</w:t>
      </w:r>
      <w:r w:rsidR="00780598">
        <w:rPr>
          <w:rFonts w:asciiTheme="minorHAnsi" w:hAnsiTheme="minorHAnsi" w:cstheme="minorHAnsi"/>
        </w:rPr>
        <w:t>.</w:t>
      </w:r>
    </w:p>
    <w:p w14:paraId="4A5A174C" w14:textId="77777777" w:rsidR="00AE35F1" w:rsidRPr="007A3F93" w:rsidRDefault="00AE35F1" w:rsidP="001C4087">
      <w:pPr>
        <w:rPr>
          <w:rFonts w:asciiTheme="minorHAnsi" w:hAnsiTheme="minorHAnsi" w:cstheme="minorHAnsi"/>
        </w:rPr>
      </w:pPr>
    </w:p>
    <w:p w14:paraId="45AFB9A8" w14:textId="7737F00C" w:rsidR="001C4087" w:rsidRPr="00A44F32" w:rsidRDefault="001C4087" w:rsidP="001C4087">
      <w:pPr>
        <w:rPr>
          <w:rFonts w:asciiTheme="minorHAnsi" w:hAnsiTheme="minorHAnsi" w:cstheme="minorHAnsi"/>
        </w:rPr>
      </w:pPr>
      <w:r w:rsidRPr="00A44F32">
        <w:rPr>
          <w:rFonts w:asciiTheme="minorHAnsi" w:hAnsiTheme="minorHAnsi" w:cstheme="minorHAnsi"/>
        </w:rPr>
        <w:t>LDF measures the shift in reflected laser light in response to the number and velocity of moving particles--in this case, red blood cells</w:t>
      </w:r>
      <w:r w:rsidR="001E073E">
        <w:rPr>
          <w:rFonts w:asciiTheme="minorHAnsi" w:hAnsiTheme="minorHAnsi" w:cstheme="minorHAnsi"/>
        </w:rPr>
        <w:t xml:space="preserve"> (RBC)</w:t>
      </w:r>
      <w:r w:rsidRPr="00A44F32">
        <w:rPr>
          <w:rFonts w:asciiTheme="minorHAnsi" w:hAnsiTheme="minorHAnsi" w:cstheme="minorHAnsi"/>
        </w:rPr>
        <w:t>.</w:t>
      </w:r>
      <w:r w:rsidR="00780598">
        <w:rPr>
          <w:rFonts w:asciiTheme="minorHAnsi" w:hAnsiTheme="minorHAnsi" w:cstheme="minorHAnsi"/>
        </w:rPr>
        <w:t xml:space="preserve"> </w:t>
      </w:r>
      <w:r w:rsidRPr="00A44F32">
        <w:rPr>
          <w:rFonts w:asciiTheme="minorHAnsi" w:hAnsiTheme="minorHAnsi" w:cstheme="minorHAnsi"/>
        </w:rPr>
        <w:t xml:space="preserve">For studies of cerebral vascular autoregulation, arterial blood pressure is changed either by </w:t>
      </w:r>
      <w:r w:rsidR="003B4A70">
        <w:rPr>
          <w:rFonts w:asciiTheme="minorHAnsi" w:hAnsiTheme="minorHAnsi" w:cstheme="minorHAnsi"/>
        </w:rPr>
        <w:t xml:space="preserve">the </w:t>
      </w:r>
      <w:r w:rsidRPr="00A44F32">
        <w:rPr>
          <w:rFonts w:asciiTheme="minorHAnsi" w:hAnsiTheme="minorHAnsi" w:cstheme="minorHAnsi"/>
        </w:rPr>
        <w:t>infusion of an alpha-adrenergic agonist to increase arterial pressure (because the cerebral circulation itself is insensitive to alpha-adrenergic vasoconstrictor agonists)</w:t>
      </w:r>
      <w:r w:rsidR="0020714C" w:rsidRPr="00A44F32">
        <w:rPr>
          <w:rFonts w:asciiTheme="minorHAnsi" w:hAnsiTheme="minorHAnsi" w:cstheme="minorHAnsi"/>
          <w:noProof/>
          <w:vertAlign w:val="superscript"/>
        </w:rPr>
        <w:t>12,15</w:t>
      </w:r>
      <w:r w:rsidRPr="00A44F32">
        <w:rPr>
          <w:rFonts w:asciiTheme="minorHAnsi" w:hAnsiTheme="minorHAnsi" w:cstheme="minorHAnsi"/>
        </w:rPr>
        <w:t xml:space="preserve"> or via controlled blood volume withdrawal to reduce arterial pressure</w:t>
      </w:r>
      <w:r w:rsidR="0020714C" w:rsidRPr="00A44F32">
        <w:rPr>
          <w:rFonts w:asciiTheme="minorHAnsi" w:hAnsiTheme="minorHAnsi" w:cstheme="minorHAnsi"/>
          <w:noProof/>
          <w:vertAlign w:val="superscript"/>
        </w:rPr>
        <w:t>11,14</w:t>
      </w:r>
      <w:r w:rsidR="00780598">
        <w:rPr>
          <w:rFonts w:asciiTheme="minorHAnsi" w:hAnsiTheme="minorHAnsi" w:cstheme="minorHAnsi"/>
        </w:rPr>
        <w:t>.</w:t>
      </w:r>
      <w:r w:rsidRPr="00A44F32">
        <w:rPr>
          <w:rFonts w:asciiTheme="minorHAnsi" w:hAnsiTheme="minorHAnsi" w:cstheme="minorHAnsi"/>
        </w:rPr>
        <w:t xml:space="preserve"> In the present study, LDF is utilized to demonstrate the effects of graded reductions in blood pressure on cerebral autoregulation in a healthy rat. Although open and closed skull methods have been described in the literature</w:t>
      </w:r>
      <w:r w:rsidR="0020714C" w:rsidRPr="00A44F32">
        <w:rPr>
          <w:rFonts w:asciiTheme="minorHAnsi" w:hAnsiTheme="minorHAnsi" w:cstheme="minorHAnsi"/>
          <w:noProof/>
          <w:vertAlign w:val="superscript"/>
        </w:rPr>
        <w:t>22</w:t>
      </w:r>
      <w:r w:rsidR="00B50628" w:rsidRPr="00B50628">
        <w:rPr>
          <w:rFonts w:asciiTheme="minorHAnsi" w:hAnsiTheme="minorHAnsi" w:cstheme="minorHAnsi"/>
          <w:noProof/>
          <w:vertAlign w:val="superscript"/>
        </w:rPr>
        <w:t>–</w:t>
      </w:r>
      <w:r w:rsidR="0020714C" w:rsidRPr="00A44F32">
        <w:rPr>
          <w:rFonts w:asciiTheme="minorHAnsi" w:hAnsiTheme="minorHAnsi" w:cstheme="minorHAnsi"/>
          <w:noProof/>
          <w:vertAlign w:val="superscript"/>
        </w:rPr>
        <w:t>25</w:t>
      </w:r>
      <w:r w:rsidR="00780598">
        <w:rPr>
          <w:rFonts w:asciiTheme="minorHAnsi" w:hAnsiTheme="minorHAnsi" w:cstheme="minorHAnsi"/>
        </w:rPr>
        <w:t>,</w:t>
      </w:r>
      <w:r w:rsidRPr="00A44F32">
        <w:rPr>
          <w:rFonts w:asciiTheme="minorHAnsi" w:hAnsiTheme="minorHAnsi" w:cstheme="minorHAnsi"/>
        </w:rPr>
        <w:t xml:space="preserve"> the present paper demonstrates a closed skull preparation, allowing cerebral blood flow to be assessed without penetrating the </w:t>
      </w:r>
      <w:r w:rsidRPr="00A44F32">
        <w:rPr>
          <w:rFonts w:asciiTheme="minorHAnsi" w:hAnsiTheme="minorHAnsi" w:cstheme="minorHAnsi"/>
        </w:rPr>
        <w:lastRenderedPageBreak/>
        <w:t>skull or installing a chamber or cerebral window.</w:t>
      </w:r>
      <w:r w:rsidR="00A711FB">
        <w:rPr>
          <w:rFonts w:asciiTheme="minorHAnsi" w:hAnsiTheme="minorHAnsi" w:cstheme="minorHAnsi"/>
        </w:rPr>
        <w:t xml:space="preserve"> </w:t>
      </w:r>
    </w:p>
    <w:p w14:paraId="08054EAE" w14:textId="77777777" w:rsidR="00850A44" w:rsidRPr="00B01D6C" w:rsidRDefault="00850A44" w:rsidP="007A4DD6">
      <w:pPr>
        <w:rPr>
          <w:rFonts w:asciiTheme="minorHAnsi" w:hAnsiTheme="minorHAnsi" w:cstheme="minorHAnsi"/>
          <w:color w:val="808080" w:themeColor="background1" w:themeShade="80"/>
        </w:rPr>
      </w:pPr>
    </w:p>
    <w:p w14:paraId="3D4CD2F3" w14:textId="3C67F691" w:rsidR="006305D7" w:rsidRPr="00B01D6C" w:rsidRDefault="006305D7" w:rsidP="001B1519">
      <w:pPr>
        <w:rPr>
          <w:rFonts w:asciiTheme="minorHAnsi" w:hAnsiTheme="minorHAnsi" w:cstheme="minorHAnsi"/>
          <w:color w:val="808080"/>
        </w:rPr>
      </w:pPr>
      <w:bookmarkStart w:id="1" w:name="_Hlk19796799"/>
      <w:r w:rsidRPr="00B01D6C">
        <w:rPr>
          <w:rFonts w:asciiTheme="minorHAnsi" w:hAnsiTheme="minorHAnsi" w:cstheme="minorHAnsi"/>
          <w:b/>
        </w:rPr>
        <w:t>PROTOCOL:</w:t>
      </w:r>
      <w:r w:rsidRPr="00B01D6C">
        <w:rPr>
          <w:rFonts w:asciiTheme="minorHAnsi" w:hAnsiTheme="minorHAnsi" w:cstheme="minorHAnsi"/>
        </w:rPr>
        <w:t xml:space="preserve"> </w:t>
      </w:r>
    </w:p>
    <w:p w14:paraId="7B6AE34D" w14:textId="77777777" w:rsidR="00D409C1" w:rsidRPr="00B01D6C" w:rsidRDefault="00D409C1" w:rsidP="001B1519">
      <w:pPr>
        <w:rPr>
          <w:rFonts w:asciiTheme="minorHAnsi" w:hAnsiTheme="minorHAnsi" w:cstheme="minorHAnsi"/>
          <w:color w:val="808080" w:themeColor="background1" w:themeShade="80"/>
        </w:rPr>
      </w:pPr>
    </w:p>
    <w:p w14:paraId="11037B32" w14:textId="77777777" w:rsidR="00B07BDB" w:rsidRPr="00A44F32" w:rsidRDefault="00B07BDB" w:rsidP="00B07BDB">
      <w:pPr>
        <w:rPr>
          <w:rFonts w:asciiTheme="minorHAnsi" w:hAnsiTheme="minorHAnsi" w:cstheme="minorHAnsi"/>
        </w:rPr>
      </w:pPr>
      <w:r w:rsidRPr="00A44F32">
        <w:rPr>
          <w:rFonts w:asciiTheme="minorHAnsi" w:hAnsiTheme="minorHAnsi" w:cstheme="minorHAnsi"/>
        </w:rPr>
        <w:t xml:space="preserve">The Medical College of Wisconsin Institutional Animal Care and Use Committee (IACUC) approved all protocols described in this paper and all procedures </w:t>
      </w:r>
      <w:proofErr w:type="gramStart"/>
      <w:r w:rsidRPr="00A44F32">
        <w:rPr>
          <w:rFonts w:asciiTheme="minorHAnsi" w:hAnsiTheme="minorHAnsi" w:cstheme="minorHAnsi"/>
        </w:rPr>
        <w:t>are in compliance with</w:t>
      </w:r>
      <w:proofErr w:type="gramEnd"/>
      <w:r w:rsidRPr="00A44F32">
        <w:rPr>
          <w:rFonts w:asciiTheme="minorHAnsi" w:hAnsiTheme="minorHAnsi" w:cstheme="minorHAnsi"/>
        </w:rPr>
        <w:t xml:space="preserve"> the National Institutes of Health (NIH) Office of Laboratory Animal Welfare (OLAW) regulations.</w:t>
      </w:r>
    </w:p>
    <w:p w14:paraId="4D99F77E" w14:textId="77777777" w:rsidR="00B07BDB" w:rsidRPr="00A44F32" w:rsidRDefault="00B07BDB" w:rsidP="00B07BDB">
      <w:pPr>
        <w:rPr>
          <w:rFonts w:asciiTheme="minorHAnsi" w:hAnsiTheme="minorHAnsi" w:cstheme="minorHAnsi"/>
          <w:b/>
          <w:strike/>
        </w:rPr>
      </w:pPr>
    </w:p>
    <w:p w14:paraId="26B87DCF" w14:textId="19B4E8C0" w:rsidR="00B07BDB" w:rsidRPr="00A44F32" w:rsidRDefault="00B07BDB" w:rsidP="00B07BDB">
      <w:pPr>
        <w:rPr>
          <w:rFonts w:asciiTheme="minorHAnsi" w:hAnsiTheme="minorHAnsi" w:cstheme="minorHAnsi"/>
          <w:b/>
        </w:rPr>
      </w:pPr>
      <w:r w:rsidRPr="00A44F32">
        <w:rPr>
          <w:rFonts w:asciiTheme="minorHAnsi" w:hAnsiTheme="minorHAnsi" w:cstheme="minorHAnsi"/>
          <w:b/>
        </w:rPr>
        <w:t>1.</w:t>
      </w:r>
      <w:r w:rsidR="00A711FB">
        <w:rPr>
          <w:rFonts w:asciiTheme="minorHAnsi" w:hAnsiTheme="minorHAnsi" w:cstheme="minorHAnsi"/>
          <w:b/>
        </w:rPr>
        <w:t xml:space="preserve"> </w:t>
      </w:r>
      <w:r w:rsidRPr="00A44F32">
        <w:rPr>
          <w:rFonts w:asciiTheme="minorHAnsi" w:hAnsiTheme="minorHAnsi" w:cstheme="minorHAnsi"/>
          <w:b/>
        </w:rPr>
        <w:t xml:space="preserve">Experimental </w:t>
      </w:r>
      <w:r w:rsidR="00A223B2" w:rsidRPr="00A44F32">
        <w:rPr>
          <w:rFonts w:asciiTheme="minorHAnsi" w:hAnsiTheme="minorHAnsi" w:cstheme="minorHAnsi"/>
          <w:b/>
        </w:rPr>
        <w:t>animals and preparation for recording</w:t>
      </w:r>
      <w:r w:rsidR="00A711FB">
        <w:rPr>
          <w:rFonts w:asciiTheme="minorHAnsi" w:hAnsiTheme="minorHAnsi" w:cstheme="minorHAnsi"/>
          <w:b/>
        </w:rPr>
        <w:t xml:space="preserve"> </w:t>
      </w:r>
    </w:p>
    <w:p w14:paraId="0EBF2A4C" w14:textId="77777777" w:rsidR="00B07BDB" w:rsidRPr="00A44F32" w:rsidRDefault="00B07BDB" w:rsidP="00B07BDB">
      <w:pPr>
        <w:rPr>
          <w:rFonts w:asciiTheme="minorHAnsi" w:hAnsiTheme="minorHAnsi" w:cstheme="minorHAnsi"/>
          <w:b/>
        </w:rPr>
      </w:pPr>
    </w:p>
    <w:p w14:paraId="56C64CA5" w14:textId="79495307" w:rsidR="00B07BDB" w:rsidRPr="00A44F32" w:rsidDel="009961C9" w:rsidRDefault="00B07BDB" w:rsidP="00B07BDB">
      <w:pPr>
        <w:rPr>
          <w:rFonts w:asciiTheme="minorHAnsi" w:hAnsiTheme="minorHAnsi" w:cstheme="minorHAnsi"/>
        </w:rPr>
      </w:pPr>
      <w:r w:rsidRPr="00A44F32">
        <w:rPr>
          <w:rFonts w:asciiTheme="minorHAnsi" w:hAnsiTheme="minorHAnsi" w:cstheme="minorHAnsi"/>
        </w:rPr>
        <w:t xml:space="preserve">1.1. </w:t>
      </w:r>
      <w:r w:rsidR="00780598">
        <w:rPr>
          <w:rFonts w:asciiTheme="minorHAnsi" w:hAnsiTheme="minorHAnsi" w:cstheme="minorHAnsi"/>
        </w:rPr>
        <w:t>Use</w:t>
      </w:r>
      <w:r w:rsidRPr="00A44F32">
        <w:rPr>
          <w:rFonts w:asciiTheme="minorHAnsi" w:hAnsiTheme="minorHAnsi" w:cstheme="minorHAnsi"/>
        </w:rPr>
        <w:t xml:space="preserve"> 8</w:t>
      </w:r>
      <w:r w:rsidR="00905E3F" w:rsidRPr="00A711FB">
        <w:rPr>
          <w:rFonts w:asciiTheme="minorHAnsi" w:hAnsiTheme="minorHAnsi" w:cstheme="minorHAnsi"/>
        </w:rPr>
        <w:t>–</w:t>
      </w:r>
      <w:r w:rsidRPr="00A44F32">
        <w:rPr>
          <w:rFonts w:asciiTheme="minorHAnsi" w:hAnsiTheme="minorHAnsi" w:cstheme="minorHAnsi"/>
        </w:rPr>
        <w:t>12-week-old male Sprague-Dawley rats weighing 250</w:t>
      </w:r>
      <w:r w:rsidR="00905E3F" w:rsidRPr="00A711FB">
        <w:rPr>
          <w:rFonts w:asciiTheme="minorHAnsi" w:hAnsiTheme="minorHAnsi" w:cstheme="minorHAnsi"/>
        </w:rPr>
        <w:t>–</w:t>
      </w:r>
      <w:r w:rsidRPr="00A44F32">
        <w:rPr>
          <w:rFonts w:asciiTheme="minorHAnsi" w:hAnsiTheme="minorHAnsi" w:cstheme="minorHAnsi"/>
        </w:rPr>
        <w:t>300 g</w:t>
      </w:r>
      <w:r w:rsidRPr="00A44F32">
        <w:rPr>
          <w:rFonts w:asciiTheme="minorHAnsi" w:hAnsiTheme="minorHAnsi" w:cstheme="minorHAnsi"/>
          <w:color w:val="000000" w:themeColor="text1"/>
        </w:rPr>
        <w:t>.</w:t>
      </w:r>
      <w:r w:rsidR="00780598">
        <w:rPr>
          <w:rFonts w:asciiTheme="minorHAnsi" w:hAnsiTheme="minorHAnsi" w:cstheme="minorHAnsi"/>
          <w:color w:val="000000" w:themeColor="text1"/>
        </w:rPr>
        <w:t xml:space="preserve"> </w:t>
      </w:r>
      <w:r w:rsidRPr="00A44F32">
        <w:rPr>
          <w:rFonts w:asciiTheme="minorHAnsi" w:hAnsiTheme="minorHAnsi" w:cstheme="minorHAnsi"/>
          <w:color w:val="000000" w:themeColor="text1"/>
        </w:rPr>
        <w:t>For th</w:t>
      </w:r>
      <w:r w:rsidR="00780598">
        <w:rPr>
          <w:rFonts w:asciiTheme="minorHAnsi" w:hAnsiTheme="minorHAnsi" w:cstheme="minorHAnsi"/>
          <w:color w:val="000000" w:themeColor="text1"/>
        </w:rPr>
        <w:t>ese</w:t>
      </w:r>
      <w:r w:rsidRPr="00A44F32">
        <w:rPr>
          <w:rFonts w:asciiTheme="minorHAnsi" w:hAnsiTheme="minorHAnsi" w:cstheme="minorHAnsi"/>
          <w:color w:val="000000" w:themeColor="text1"/>
        </w:rPr>
        <w:t xml:space="preserve"> experiments, </w:t>
      </w:r>
      <w:r w:rsidR="00780598">
        <w:rPr>
          <w:rFonts w:asciiTheme="minorHAnsi" w:hAnsiTheme="minorHAnsi" w:cstheme="minorHAnsi"/>
          <w:color w:val="000000" w:themeColor="text1"/>
        </w:rPr>
        <w:t xml:space="preserve">feed </w:t>
      </w:r>
      <w:r w:rsidRPr="00A44F32">
        <w:rPr>
          <w:rFonts w:asciiTheme="minorHAnsi" w:hAnsiTheme="minorHAnsi" w:cstheme="minorHAnsi"/>
          <w:color w:val="000000" w:themeColor="text1"/>
        </w:rPr>
        <w:t>rat</w:t>
      </w:r>
      <w:r w:rsidR="00780598">
        <w:rPr>
          <w:rFonts w:asciiTheme="minorHAnsi" w:hAnsiTheme="minorHAnsi" w:cstheme="minorHAnsi"/>
          <w:color w:val="000000" w:themeColor="text1"/>
        </w:rPr>
        <w:t>s</w:t>
      </w:r>
      <w:r w:rsidRPr="00A44F32">
        <w:rPr>
          <w:rFonts w:asciiTheme="minorHAnsi" w:hAnsiTheme="minorHAnsi" w:cstheme="minorHAnsi"/>
          <w:color w:val="000000" w:themeColor="text1"/>
        </w:rPr>
        <w:t xml:space="preserve"> a standard diet consisting of 0.4% NaCl, 200 g/kg casein, 3</w:t>
      </w:r>
      <w:r w:rsidR="003B4A70">
        <w:rPr>
          <w:rFonts w:asciiTheme="minorHAnsi" w:hAnsiTheme="minorHAnsi" w:cstheme="minorHAnsi"/>
          <w:color w:val="000000" w:themeColor="text1"/>
        </w:rPr>
        <w:t xml:space="preserve"> </w:t>
      </w:r>
      <w:r w:rsidRPr="00A44F32">
        <w:rPr>
          <w:rFonts w:asciiTheme="minorHAnsi" w:hAnsiTheme="minorHAnsi" w:cstheme="minorHAnsi"/>
          <w:color w:val="000000" w:themeColor="text1"/>
        </w:rPr>
        <w:t>g/kg DL-</w:t>
      </w:r>
      <w:r w:rsidR="008A6AE0" w:rsidRPr="00A44F32">
        <w:rPr>
          <w:rFonts w:asciiTheme="minorHAnsi" w:hAnsiTheme="minorHAnsi" w:cstheme="minorHAnsi"/>
          <w:color w:val="000000" w:themeColor="text1"/>
        </w:rPr>
        <w:t>m</w:t>
      </w:r>
      <w:r w:rsidRPr="00A44F32">
        <w:rPr>
          <w:rFonts w:asciiTheme="minorHAnsi" w:hAnsiTheme="minorHAnsi" w:cstheme="minorHAnsi"/>
          <w:color w:val="000000" w:themeColor="text1"/>
        </w:rPr>
        <w:t>ethionine, 497.77 g/kg sucrose, 150</w:t>
      </w:r>
      <w:r w:rsidR="003B4A70">
        <w:rPr>
          <w:rFonts w:asciiTheme="minorHAnsi" w:hAnsiTheme="minorHAnsi" w:cstheme="minorHAnsi"/>
          <w:color w:val="000000" w:themeColor="text1"/>
        </w:rPr>
        <w:t xml:space="preserve"> </w:t>
      </w:r>
      <w:r w:rsidRPr="00A44F32">
        <w:rPr>
          <w:rFonts w:asciiTheme="minorHAnsi" w:hAnsiTheme="minorHAnsi" w:cstheme="minorHAnsi"/>
          <w:color w:val="000000" w:themeColor="text1"/>
        </w:rPr>
        <w:t>g/kg cornstarch, 50</w:t>
      </w:r>
      <w:r w:rsidR="003B4A70">
        <w:rPr>
          <w:rFonts w:asciiTheme="minorHAnsi" w:hAnsiTheme="minorHAnsi" w:cstheme="minorHAnsi"/>
          <w:color w:val="000000" w:themeColor="text1"/>
        </w:rPr>
        <w:t xml:space="preserve"> </w:t>
      </w:r>
      <w:r w:rsidRPr="00A44F32">
        <w:rPr>
          <w:rFonts w:asciiTheme="minorHAnsi" w:hAnsiTheme="minorHAnsi" w:cstheme="minorHAnsi"/>
          <w:color w:val="000000" w:themeColor="text1"/>
        </w:rPr>
        <w:t>g/kg corn oil, 50</w:t>
      </w:r>
      <w:r w:rsidR="003B4A70">
        <w:rPr>
          <w:rFonts w:asciiTheme="minorHAnsi" w:hAnsiTheme="minorHAnsi" w:cstheme="minorHAnsi"/>
          <w:color w:val="000000" w:themeColor="text1"/>
        </w:rPr>
        <w:t xml:space="preserve"> </w:t>
      </w:r>
      <w:r w:rsidRPr="00A44F32">
        <w:rPr>
          <w:rFonts w:asciiTheme="minorHAnsi" w:hAnsiTheme="minorHAnsi" w:cstheme="minorHAnsi"/>
          <w:color w:val="000000" w:themeColor="text1"/>
        </w:rPr>
        <w:t>g/kg cellulose, 2</w:t>
      </w:r>
      <w:r w:rsidR="003B4A70">
        <w:rPr>
          <w:rFonts w:asciiTheme="minorHAnsi" w:hAnsiTheme="minorHAnsi" w:cstheme="minorHAnsi"/>
          <w:color w:val="000000" w:themeColor="text1"/>
        </w:rPr>
        <w:t xml:space="preserve"> </w:t>
      </w:r>
      <w:r w:rsidRPr="00A44F32">
        <w:rPr>
          <w:rFonts w:asciiTheme="minorHAnsi" w:hAnsiTheme="minorHAnsi" w:cstheme="minorHAnsi"/>
          <w:color w:val="000000" w:themeColor="text1"/>
        </w:rPr>
        <w:t>g/kg choline bitartrate, 35</w:t>
      </w:r>
      <w:r w:rsidR="003B4A70">
        <w:rPr>
          <w:rFonts w:asciiTheme="minorHAnsi" w:hAnsiTheme="minorHAnsi" w:cstheme="minorHAnsi"/>
          <w:color w:val="000000" w:themeColor="text1"/>
        </w:rPr>
        <w:t xml:space="preserve"> </w:t>
      </w:r>
      <w:r w:rsidRPr="00A44F32">
        <w:rPr>
          <w:rFonts w:asciiTheme="minorHAnsi" w:hAnsiTheme="minorHAnsi" w:cstheme="minorHAnsi"/>
          <w:color w:val="000000" w:themeColor="text1"/>
        </w:rPr>
        <w:t>g/kg mineral mix, and 10</w:t>
      </w:r>
      <w:r w:rsidR="003B4A70">
        <w:rPr>
          <w:rFonts w:asciiTheme="minorHAnsi" w:hAnsiTheme="minorHAnsi" w:cstheme="minorHAnsi"/>
          <w:color w:val="000000" w:themeColor="text1"/>
        </w:rPr>
        <w:t xml:space="preserve"> </w:t>
      </w:r>
      <w:r w:rsidRPr="00A44F32">
        <w:rPr>
          <w:rFonts w:asciiTheme="minorHAnsi" w:hAnsiTheme="minorHAnsi" w:cstheme="minorHAnsi"/>
          <w:color w:val="000000" w:themeColor="text1"/>
        </w:rPr>
        <w:t>g/kg vitamin mix.</w:t>
      </w:r>
    </w:p>
    <w:p w14:paraId="10774823" w14:textId="77777777" w:rsidR="00B07BDB" w:rsidRPr="00A44F32" w:rsidRDefault="00B07BDB" w:rsidP="00B07BDB">
      <w:pPr>
        <w:rPr>
          <w:rFonts w:asciiTheme="minorHAnsi" w:hAnsiTheme="minorHAnsi" w:cstheme="minorHAnsi"/>
          <w:color w:val="000000" w:themeColor="text1"/>
        </w:rPr>
      </w:pPr>
    </w:p>
    <w:p w14:paraId="4B17134C" w14:textId="0D032EF4" w:rsidR="00B07BDB" w:rsidRPr="00A44F32" w:rsidRDefault="00B07BDB" w:rsidP="00B07BDB">
      <w:pPr>
        <w:rPr>
          <w:rFonts w:asciiTheme="minorHAnsi" w:hAnsiTheme="minorHAnsi" w:cstheme="minorHAnsi"/>
          <w:color w:val="FF0000"/>
        </w:rPr>
      </w:pPr>
      <w:r w:rsidRPr="00A44F32">
        <w:rPr>
          <w:rFonts w:asciiTheme="minorHAnsi" w:hAnsiTheme="minorHAnsi" w:cstheme="minorHAnsi"/>
          <w:color w:val="000000" w:themeColor="text1"/>
        </w:rPr>
        <w:t xml:space="preserve">1.2. </w:t>
      </w:r>
      <w:r w:rsidR="0076146C">
        <w:rPr>
          <w:rFonts w:asciiTheme="minorHAnsi" w:hAnsiTheme="minorHAnsi" w:cstheme="minorHAnsi"/>
          <w:color w:val="000000" w:themeColor="text1"/>
        </w:rPr>
        <w:t>Record a</w:t>
      </w:r>
      <w:r w:rsidRPr="00A44F32">
        <w:rPr>
          <w:rFonts w:asciiTheme="minorHAnsi" w:hAnsiTheme="minorHAnsi" w:cstheme="minorHAnsi"/>
          <w:color w:val="000000" w:themeColor="text1"/>
        </w:rPr>
        <w:t xml:space="preserve">rterial blood pressure and LDF readings using </w:t>
      </w:r>
      <w:r w:rsidR="007517F1" w:rsidRPr="00A44F32">
        <w:rPr>
          <w:rFonts w:asciiTheme="minorHAnsi" w:hAnsiTheme="minorHAnsi" w:cstheme="minorHAnsi"/>
          <w:color w:val="000000" w:themeColor="text1"/>
        </w:rPr>
        <w:t xml:space="preserve">data acquisition </w:t>
      </w:r>
      <w:r w:rsidRPr="00A44F32">
        <w:rPr>
          <w:rFonts w:asciiTheme="minorHAnsi" w:hAnsiTheme="minorHAnsi" w:cstheme="minorHAnsi"/>
          <w:color w:val="000000" w:themeColor="text1"/>
        </w:rPr>
        <w:t xml:space="preserve">software or any comparable recording </w:t>
      </w:r>
      <w:r w:rsidRPr="00A44F32">
        <w:rPr>
          <w:rFonts w:asciiTheme="minorHAnsi" w:hAnsiTheme="minorHAnsi" w:cstheme="minorHAnsi"/>
        </w:rPr>
        <w:t>method.</w:t>
      </w:r>
    </w:p>
    <w:p w14:paraId="4F4C275F" w14:textId="77777777" w:rsidR="00B07BDB" w:rsidRPr="00A44F32" w:rsidRDefault="00B07BDB" w:rsidP="00B07BDB">
      <w:pPr>
        <w:rPr>
          <w:rFonts w:asciiTheme="minorHAnsi" w:hAnsiTheme="minorHAnsi" w:cstheme="minorHAnsi"/>
        </w:rPr>
      </w:pPr>
    </w:p>
    <w:p w14:paraId="378F3C68" w14:textId="4E2D0069" w:rsidR="00B07BDB" w:rsidRPr="00A44F32" w:rsidRDefault="00B07BDB" w:rsidP="00B07BDB">
      <w:pPr>
        <w:rPr>
          <w:rFonts w:asciiTheme="minorHAnsi" w:hAnsiTheme="minorHAnsi" w:cstheme="minorHAnsi"/>
        </w:rPr>
      </w:pPr>
      <w:r w:rsidRPr="00A44F32">
        <w:rPr>
          <w:rFonts w:asciiTheme="minorHAnsi" w:hAnsiTheme="minorHAnsi" w:cstheme="minorHAnsi"/>
        </w:rPr>
        <w:t xml:space="preserve">1.3. </w:t>
      </w:r>
      <w:r w:rsidR="00AE35F1">
        <w:rPr>
          <w:rFonts w:asciiTheme="minorHAnsi" w:hAnsiTheme="minorHAnsi" w:cstheme="minorHAnsi"/>
        </w:rPr>
        <w:t>Attach t</w:t>
      </w:r>
      <w:r w:rsidRPr="00A44F32">
        <w:rPr>
          <w:rFonts w:asciiTheme="minorHAnsi" w:hAnsiTheme="minorHAnsi" w:cstheme="minorHAnsi"/>
        </w:rPr>
        <w:t>he arterial pressure transducer to one channel of the recording system and the LDF probe</w:t>
      </w:r>
      <w:r w:rsidR="007517F1" w:rsidRPr="00A44F32">
        <w:rPr>
          <w:rFonts w:asciiTheme="minorHAnsi" w:hAnsiTheme="minorHAnsi" w:cstheme="minorHAnsi"/>
        </w:rPr>
        <w:t xml:space="preserve"> </w:t>
      </w:r>
      <w:r w:rsidRPr="00A44F32">
        <w:rPr>
          <w:rFonts w:asciiTheme="minorHAnsi" w:hAnsiTheme="minorHAnsi" w:cstheme="minorHAnsi"/>
        </w:rPr>
        <w:t>to the other channel on the recording system.</w:t>
      </w:r>
    </w:p>
    <w:p w14:paraId="0D0D33E8" w14:textId="77777777" w:rsidR="00B07BDB" w:rsidRPr="00A44F32" w:rsidRDefault="00B07BDB" w:rsidP="00B07BDB">
      <w:pPr>
        <w:rPr>
          <w:rFonts w:asciiTheme="minorHAnsi" w:hAnsiTheme="minorHAnsi" w:cstheme="minorHAnsi"/>
        </w:rPr>
      </w:pPr>
    </w:p>
    <w:p w14:paraId="4E8D01C1" w14:textId="4D49D33E" w:rsidR="00B07BDB" w:rsidRPr="00A44F32" w:rsidRDefault="00C62501" w:rsidP="00B07BDB">
      <w:pPr>
        <w:rPr>
          <w:rFonts w:asciiTheme="minorHAnsi" w:hAnsiTheme="minorHAnsi" w:cstheme="minorHAnsi"/>
          <w:b/>
          <w:bCs/>
          <w:color w:val="FF0000"/>
        </w:rPr>
      </w:pPr>
      <w:r w:rsidRPr="00A44F32">
        <w:rPr>
          <w:rFonts w:asciiTheme="minorHAnsi" w:hAnsiTheme="minorHAnsi" w:cstheme="minorHAnsi"/>
        </w:rPr>
        <w:t>1.4.</w:t>
      </w:r>
      <w:r w:rsidRPr="00A44F32">
        <w:rPr>
          <w:rFonts w:asciiTheme="minorHAnsi" w:hAnsiTheme="minorHAnsi" w:cstheme="minorHAnsi"/>
          <w:b/>
          <w:bCs/>
        </w:rPr>
        <w:t xml:space="preserve"> </w:t>
      </w:r>
      <w:r w:rsidRPr="00A44F32">
        <w:rPr>
          <w:rFonts w:asciiTheme="minorHAnsi" w:hAnsiTheme="minorHAnsi" w:cstheme="minorHAnsi"/>
        </w:rPr>
        <w:t xml:space="preserve">Prior to </w:t>
      </w:r>
      <w:r w:rsidR="00EB2AEB">
        <w:rPr>
          <w:rFonts w:asciiTheme="minorHAnsi" w:hAnsiTheme="minorHAnsi" w:cstheme="minorHAnsi"/>
        </w:rPr>
        <w:t xml:space="preserve">the </w:t>
      </w:r>
      <w:r w:rsidRPr="00A44F32">
        <w:rPr>
          <w:rFonts w:asciiTheme="minorHAnsi" w:hAnsiTheme="minorHAnsi" w:cstheme="minorHAnsi"/>
        </w:rPr>
        <w:t xml:space="preserve">measurement, calibrate the </w:t>
      </w:r>
      <w:r w:rsidR="00B07BDB" w:rsidRPr="00A44F32">
        <w:rPr>
          <w:rFonts w:asciiTheme="minorHAnsi" w:hAnsiTheme="minorHAnsi" w:cstheme="minorHAnsi"/>
        </w:rPr>
        <w:t>laser Doppler probe to set a motility standard</w:t>
      </w:r>
      <w:r w:rsidR="007D105B" w:rsidRPr="00A44F32">
        <w:rPr>
          <w:rFonts w:asciiTheme="minorHAnsi" w:hAnsiTheme="minorHAnsi" w:cstheme="minorHAnsi"/>
        </w:rPr>
        <w:t xml:space="preserve"> and </w:t>
      </w:r>
      <w:r w:rsidR="0076146C">
        <w:rPr>
          <w:rFonts w:asciiTheme="minorHAnsi" w:hAnsiTheme="minorHAnsi" w:cstheme="minorHAnsi"/>
        </w:rPr>
        <w:t>e</w:t>
      </w:r>
      <w:r w:rsidR="007D105B" w:rsidRPr="00A44F32">
        <w:rPr>
          <w:rFonts w:asciiTheme="minorHAnsi" w:hAnsiTheme="minorHAnsi" w:cstheme="minorHAnsi"/>
        </w:rPr>
        <w:t>nsure that the laser</w:t>
      </w:r>
      <w:r w:rsidR="001E073E">
        <w:rPr>
          <w:rFonts w:asciiTheme="minorHAnsi" w:hAnsiTheme="minorHAnsi" w:cstheme="minorHAnsi"/>
        </w:rPr>
        <w:t xml:space="preserve"> </w:t>
      </w:r>
      <w:r w:rsidR="007D105B" w:rsidRPr="00A44F32">
        <w:rPr>
          <w:rFonts w:asciiTheme="minorHAnsi" w:hAnsiTheme="minorHAnsi" w:cstheme="minorHAnsi"/>
        </w:rPr>
        <w:t>Doppler flowmeter is providing a steady output.</w:t>
      </w:r>
    </w:p>
    <w:p w14:paraId="128924FA" w14:textId="77777777" w:rsidR="00B07BDB" w:rsidRPr="00A44F32" w:rsidRDefault="00B07BDB" w:rsidP="00B07BDB">
      <w:pPr>
        <w:rPr>
          <w:rFonts w:asciiTheme="minorHAnsi" w:hAnsiTheme="minorHAnsi" w:cstheme="minorHAnsi"/>
        </w:rPr>
      </w:pPr>
    </w:p>
    <w:p w14:paraId="325C58D2" w14:textId="2439DF38" w:rsidR="00B07BDB" w:rsidRPr="00A44F32" w:rsidRDefault="00B07BDB" w:rsidP="00B07BDB">
      <w:pPr>
        <w:rPr>
          <w:rFonts w:asciiTheme="minorHAnsi" w:hAnsiTheme="minorHAnsi" w:cstheme="minorHAnsi"/>
          <w:b/>
          <w:bCs/>
        </w:rPr>
      </w:pPr>
      <w:r w:rsidRPr="00A44F32">
        <w:rPr>
          <w:rFonts w:asciiTheme="minorHAnsi" w:hAnsiTheme="minorHAnsi" w:cstheme="minorHAnsi"/>
        </w:rPr>
        <w:t>1.</w:t>
      </w:r>
      <w:r w:rsidR="00C62501" w:rsidRPr="00A44F32">
        <w:rPr>
          <w:rFonts w:asciiTheme="minorHAnsi" w:hAnsiTheme="minorHAnsi" w:cstheme="minorHAnsi"/>
        </w:rPr>
        <w:t>5</w:t>
      </w:r>
      <w:r w:rsidRPr="00A44F32">
        <w:rPr>
          <w:rFonts w:asciiTheme="minorHAnsi" w:hAnsiTheme="minorHAnsi" w:cstheme="minorHAnsi"/>
        </w:rPr>
        <w:t>.</w:t>
      </w:r>
      <w:r w:rsidR="0076146C">
        <w:rPr>
          <w:rFonts w:asciiTheme="minorHAnsi" w:hAnsiTheme="minorHAnsi" w:cstheme="minorHAnsi"/>
        </w:rPr>
        <w:t xml:space="preserve"> Prepare</w:t>
      </w:r>
      <w:r w:rsidRPr="00A44F32">
        <w:rPr>
          <w:rFonts w:asciiTheme="minorHAnsi" w:hAnsiTheme="minorHAnsi" w:cstheme="minorHAnsi"/>
        </w:rPr>
        <w:t xml:space="preserve"> </w:t>
      </w:r>
      <w:r w:rsidR="0076146C">
        <w:rPr>
          <w:rFonts w:asciiTheme="minorHAnsi" w:hAnsiTheme="minorHAnsi" w:cstheme="minorHAnsi"/>
        </w:rPr>
        <w:t>a</w:t>
      </w:r>
      <w:r w:rsidRPr="00A44F32">
        <w:rPr>
          <w:rFonts w:asciiTheme="minorHAnsi" w:hAnsiTheme="minorHAnsi" w:cstheme="minorHAnsi"/>
        </w:rPr>
        <w:t>dditional equipment needed for the preparatory surgery and for the experiment</w:t>
      </w:r>
      <w:r w:rsidR="0076146C">
        <w:rPr>
          <w:rFonts w:asciiTheme="minorHAnsi" w:hAnsiTheme="minorHAnsi" w:cstheme="minorHAnsi"/>
        </w:rPr>
        <w:t>:</w:t>
      </w:r>
      <w:r w:rsidRPr="00A44F32">
        <w:rPr>
          <w:rFonts w:asciiTheme="minorHAnsi" w:hAnsiTheme="minorHAnsi" w:cstheme="minorHAnsi"/>
        </w:rPr>
        <w:t xml:space="preserve"> a dissecting microscope, a rodent ventilator, an end</w:t>
      </w:r>
      <w:r w:rsidR="00E15A5A">
        <w:rPr>
          <w:rFonts w:asciiTheme="minorHAnsi" w:hAnsiTheme="minorHAnsi" w:cstheme="minorHAnsi"/>
        </w:rPr>
        <w:t xml:space="preserve"> </w:t>
      </w:r>
      <w:r w:rsidRPr="00A44F32">
        <w:rPr>
          <w:rFonts w:asciiTheme="minorHAnsi" w:hAnsiTheme="minorHAnsi" w:cstheme="minorHAnsi"/>
        </w:rPr>
        <w:t>tidal CO</w:t>
      </w:r>
      <w:r w:rsidRPr="00A44F32">
        <w:rPr>
          <w:rFonts w:asciiTheme="minorHAnsi" w:hAnsiTheme="minorHAnsi" w:cstheme="minorHAnsi"/>
          <w:vertAlign w:val="subscript"/>
        </w:rPr>
        <w:t>2</w:t>
      </w:r>
      <w:r w:rsidRPr="00A44F32">
        <w:rPr>
          <w:rFonts w:asciiTheme="minorHAnsi" w:hAnsiTheme="minorHAnsi" w:cstheme="minorHAnsi"/>
        </w:rPr>
        <w:t xml:space="preserve"> monitor, a stereotaxic instrument to fix the rat’s head in position, and a micromanipulator to locate the LDF probe over the </w:t>
      </w:r>
      <w:proofErr w:type="spellStart"/>
      <w:r w:rsidRPr="00A44F32">
        <w:rPr>
          <w:rFonts w:asciiTheme="minorHAnsi" w:hAnsiTheme="minorHAnsi" w:cstheme="minorHAnsi"/>
        </w:rPr>
        <w:t>pial</w:t>
      </w:r>
      <w:proofErr w:type="spellEnd"/>
      <w:r w:rsidRPr="00A44F32">
        <w:rPr>
          <w:rFonts w:asciiTheme="minorHAnsi" w:hAnsiTheme="minorHAnsi" w:cstheme="minorHAnsi"/>
        </w:rPr>
        <w:t xml:space="preserve"> microcirculation and maintain it in a steady position.</w:t>
      </w:r>
    </w:p>
    <w:p w14:paraId="1BC84D81" w14:textId="77777777" w:rsidR="00B07BDB" w:rsidRPr="00A44F32" w:rsidRDefault="00B07BDB" w:rsidP="00B07BDB">
      <w:pPr>
        <w:rPr>
          <w:rFonts w:asciiTheme="minorHAnsi" w:hAnsiTheme="minorHAnsi" w:cstheme="minorHAnsi"/>
          <w:b/>
        </w:rPr>
      </w:pPr>
    </w:p>
    <w:p w14:paraId="6E51FFD7" w14:textId="5B353E2F" w:rsidR="00B07BDB" w:rsidRPr="00A44F32" w:rsidRDefault="00B07BDB" w:rsidP="00B07BDB">
      <w:pPr>
        <w:rPr>
          <w:rFonts w:asciiTheme="minorHAnsi" w:hAnsiTheme="minorHAnsi" w:cstheme="minorHAnsi"/>
          <w:b/>
        </w:rPr>
      </w:pPr>
      <w:r w:rsidRPr="00C32482">
        <w:rPr>
          <w:rFonts w:asciiTheme="minorHAnsi" w:hAnsiTheme="minorHAnsi" w:cstheme="minorHAnsi"/>
          <w:b/>
          <w:highlight w:val="yellow"/>
        </w:rPr>
        <w:t xml:space="preserve">2. Surgical </w:t>
      </w:r>
      <w:r w:rsidR="00A223B2" w:rsidRPr="00C32482">
        <w:rPr>
          <w:rFonts w:asciiTheme="minorHAnsi" w:hAnsiTheme="minorHAnsi" w:cstheme="minorHAnsi"/>
          <w:b/>
          <w:highlight w:val="yellow"/>
        </w:rPr>
        <w:t>preparation</w:t>
      </w:r>
      <w:r w:rsidR="00A711FB">
        <w:rPr>
          <w:rFonts w:asciiTheme="minorHAnsi" w:hAnsiTheme="minorHAnsi" w:cstheme="minorHAnsi"/>
          <w:b/>
        </w:rPr>
        <w:t xml:space="preserve"> </w:t>
      </w:r>
    </w:p>
    <w:p w14:paraId="5AD0BADD" w14:textId="77777777" w:rsidR="00B07BDB" w:rsidRPr="00A44F32" w:rsidRDefault="00B07BDB" w:rsidP="00B07BDB">
      <w:pPr>
        <w:pStyle w:val="paragraph"/>
        <w:textAlignment w:val="baseline"/>
        <w:rPr>
          <w:rStyle w:val="normaltextrun1"/>
          <w:rFonts w:asciiTheme="minorHAnsi" w:hAnsiTheme="minorHAnsi" w:cstheme="minorHAnsi"/>
        </w:rPr>
      </w:pPr>
    </w:p>
    <w:p w14:paraId="149D8F86" w14:textId="22F4B169" w:rsidR="00B07BDB" w:rsidRPr="00A44F32" w:rsidRDefault="00B07BDB" w:rsidP="00B07BDB">
      <w:pPr>
        <w:pStyle w:val="paragraph"/>
        <w:jc w:val="both"/>
        <w:textAlignment w:val="baseline"/>
        <w:rPr>
          <w:rStyle w:val="normaltextrun1"/>
          <w:rFonts w:asciiTheme="minorHAnsi" w:hAnsiTheme="minorHAnsi" w:cstheme="minorHAnsi"/>
        </w:rPr>
      </w:pPr>
      <w:r w:rsidRPr="00A44F32">
        <w:rPr>
          <w:rStyle w:val="normaltextrun1"/>
          <w:rFonts w:asciiTheme="minorHAnsi" w:hAnsiTheme="minorHAnsi" w:cstheme="minorHAnsi"/>
        </w:rPr>
        <w:t>2.1.</w:t>
      </w:r>
      <w:r w:rsidR="00A711FB">
        <w:rPr>
          <w:rStyle w:val="normaltextrun1"/>
          <w:rFonts w:asciiTheme="minorHAnsi" w:hAnsiTheme="minorHAnsi" w:cstheme="minorHAnsi"/>
        </w:rPr>
        <w:t xml:space="preserve"> </w:t>
      </w:r>
      <w:r w:rsidRPr="00A44F32">
        <w:rPr>
          <w:rStyle w:val="normaltextrun1"/>
          <w:rFonts w:asciiTheme="minorHAnsi" w:hAnsiTheme="minorHAnsi" w:cstheme="minorHAnsi"/>
        </w:rPr>
        <w:t>Weigh the rat and anesthetize the animal in an induction chamber with 4</w:t>
      </w:r>
      <w:r w:rsidR="00905E3F" w:rsidRPr="00A711FB">
        <w:rPr>
          <w:rStyle w:val="normaltextrun1"/>
          <w:rFonts w:asciiTheme="minorHAnsi" w:hAnsiTheme="minorHAnsi" w:cstheme="minorHAnsi"/>
        </w:rPr>
        <w:t>–</w:t>
      </w:r>
      <w:r w:rsidRPr="00A44F32">
        <w:rPr>
          <w:rStyle w:val="normaltextrun1"/>
          <w:rFonts w:asciiTheme="minorHAnsi" w:hAnsiTheme="minorHAnsi" w:cstheme="minorHAnsi"/>
        </w:rPr>
        <w:t>5% isoflurane and 30% O</w:t>
      </w:r>
      <w:r w:rsidRPr="00A44F32">
        <w:rPr>
          <w:rStyle w:val="normaltextrun1"/>
          <w:rFonts w:asciiTheme="minorHAnsi" w:hAnsiTheme="minorHAnsi" w:cstheme="minorHAnsi"/>
          <w:vertAlign w:val="subscript"/>
        </w:rPr>
        <w:t>2</w:t>
      </w:r>
      <w:r w:rsidRPr="00A44F32">
        <w:rPr>
          <w:rStyle w:val="normaltextrun1"/>
          <w:rFonts w:asciiTheme="minorHAnsi" w:hAnsiTheme="minorHAnsi" w:cstheme="minorHAnsi"/>
        </w:rPr>
        <w:t xml:space="preserve"> supplement.</w:t>
      </w:r>
      <w:r w:rsidR="00A711FB">
        <w:rPr>
          <w:rStyle w:val="normaltextrun1"/>
          <w:rFonts w:asciiTheme="minorHAnsi" w:hAnsiTheme="minorHAnsi" w:cstheme="minorHAnsi"/>
        </w:rPr>
        <w:t xml:space="preserve"> </w:t>
      </w:r>
    </w:p>
    <w:p w14:paraId="7B97B5FB" w14:textId="77777777" w:rsidR="00B07BDB" w:rsidRPr="00A44F32" w:rsidRDefault="00B07BDB" w:rsidP="00B07BDB">
      <w:pPr>
        <w:pStyle w:val="paragraph"/>
        <w:jc w:val="both"/>
        <w:textAlignment w:val="baseline"/>
        <w:rPr>
          <w:rStyle w:val="normaltextrun1"/>
          <w:rFonts w:asciiTheme="minorHAnsi" w:hAnsiTheme="minorHAnsi" w:cstheme="minorHAnsi"/>
        </w:rPr>
      </w:pPr>
    </w:p>
    <w:p w14:paraId="062D6821" w14:textId="6F298FA8" w:rsidR="00B07BDB" w:rsidRPr="00A44F32" w:rsidRDefault="00B07BDB" w:rsidP="00B07BDB">
      <w:pPr>
        <w:pStyle w:val="paragraph"/>
        <w:jc w:val="both"/>
        <w:textAlignment w:val="baseline"/>
        <w:rPr>
          <w:rStyle w:val="normaltextrun1"/>
          <w:rFonts w:asciiTheme="minorHAnsi" w:hAnsiTheme="minorHAnsi" w:cstheme="minorHAnsi"/>
        </w:rPr>
      </w:pPr>
      <w:r w:rsidRPr="00A44F32">
        <w:rPr>
          <w:rStyle w:val="normaltextrun1"/>
          <w:rFonts w:asciiTheme="minorHAnsi" w:hAnsiTheme="minorHAnsi" w:cstheme="minorHAnsi"/>
        </w:rPr>
        <w:t>2.2.</w:t>
      </w:r>
      <w:r w:rsidR="00A711FB">
        <w:rPr>
          <w:rStyle w:val="normaltextrun1"/>
          <w:rFonts w:asciiTheme="minorHAnsi" w:hAnsiTheme="minorHAnsi" w:cstheme="minorHAnsi"/>
        </w:rPr>
        <w:t xml:space="preserve"> </w:t>
      </w:r>
      <w:r w:rsidRPr="00A44F32">
        <w:rPr>
          <w:rStyle w:val="normaltextrun1"/>
          <w:rFonts w:asciiTheme="minorHAnsi" w:hAnsiTheme="minorHAnsi" w:cstheme="minorHAnsi"/>
        </w:rPr>
        <w:t xml:space="preserve">Remove </w:t>
      </w:r>
      <w:r w:rsidR="008A6AE0" w:rsidRPr="00A44F32">
        <w:rPr>
          <w:rStyle w:val="normaltextrun1"/>
          <w:rFonts w:asciiTheme="minorHAnsi" w:hAnsiTheme="minorHAnsi" w:cstheme="minorHAnsi"/>
        </w:rPr>
        <w:t xml:space="preserve">the </w:t>
      </w:r>
      <w:r w:rsidR="0021270A" w:rsidRPr="00B01D6C">
        <w:rPr>
          <w:rStyle w:val="normaltextrun1"/>
          <w:rFonts w:asciiTheme="minorHAnsi" w:hAnsiTheme="minorHAnsi" w:cstheme="minorHAnsi"/>
        </w:rPr>
        <w:t xml:space="preserve">animal </w:t>
      </w:r>
      <w:r w:rsidRPr="00A44F32">
        <w:rPr>
          <w:rStyle w:val="normaltextrun1"/>
          <w:rFonts w:asciiTheme="minorHAnsi" w:hAnsiTheme="minorHAnsi" w:cstheme="minorHAnsi"/>
        </w:rPr>
        <w:t>from the induction chamber and substitute an anesthetic mask delivering 1.5</w:t>
      </w:r>
      <w:r w:rsidR="00905E3F" w:rsidRPr="00A711FB">
        <w:rPr>
          <w:rStyle w:val="normaltextrun1"/>
          <w:rFonts w:asciiTheme="minorHAnsi" w:hAnsiTheme="minorHAnsi" w:cstheme="minorHAnsi"/>
        </w:rPr>
        <w:t>–</w:t>
      </w:r>
      <w:r w:rsidRPr="00A44F32">
        <w:rPr>
          <w:rStyle w:val="normaltextrun1"/>
          <w:rFonts w:asciiTheme="minorHAnsi" w:hAnsiTheme="minorHAnsi" w:cstheme="minorHAnsi"/>
        </w:rPr>
        <w:t>3% isoflurane with a 30% O</w:t>
      </w:r>
      <w:r w:rsidRPr="00A44F32">
        <w:rPr>
          <w:rStyle w:val="normaltextrun1"/>
          <w:rFonts w:asciiTheme="minorHAnsi" w:hAnsiTheme="minorHAnsi" w:cstheme="minorHAnsi"/>
          <w:vertAlign w:val="subscript"/>
        </w:rPr>
        <w:t>2</w:t>
      </w:r>
      <w:r w:rsidRPr="00A44F32">
        <w:rPr>
          <w:rStyle w:val="normaltextrun1"/>
          <w:rFonts w:asciiTheme="minorHAnsi" w:hAnsiTheme="minorHAnsi" w:cstheme="minorHAnsi"/>
        </w:rPr>
        <w:t xml:space="preserve"> supplement.</w:t>
      </w:r>
      <w:r w:rsidR="00A711FB">
        <w:rPr>
          <w:rStyle w:val="normaltextrun1"/>
          <w:rFonts w:asciiTheme="minorHAnsi" w:hAnsiTheme="minorHAnsi" w:cstheme="minorHAnsi"/>
        </w:rPr>
        <w:t xml:space="preserve"> </w:t>
      </w:r>
    </w:p>
    <w:p w14:paraId="17007CE7" w14:textId="77777777" w:rsidR="00B07BDB" w:rsidRPr="00B01D6C" w:rsidRDefault="00B07BDB" w:rsidP="00B07BDB">
      <w:pPr>
        <w:pStyle w:val="paragraph"/>
        <w:jc w:val="both"/>
        <w:textAlignment w:val="baseline"/>
        <w:rPr>
          <w:rStyle w:val="normaltextrun1"/>
          <w:rFonts w:asciiTheme="minorHAnsi" w:hAnsiTheme="minorHAnsi" w:cstheme="minorHAnsi"/>
          <w:highlight w:val="yellow"/>
        </w:rPr>
      </w:pPr>
    </w:p>
    <w:p w14:paraId="08C46544" w14:textId="28790257" w:rsidR="00B07BDB" w:rsidRPr="00B01D6C" w:rsidRDefault="00B07BDB" w:rsidP="00B07BDB">
      <w:pPr>
        <w:pStyle w:val="paragraph"/>
        <w:jc w:val="both"/>
        <w:textAlignment w:val="baseline"/>
        <w:rPr>
          <w:rStyle w:val="eop"/>
          <w:rFonts w:asciiTheme="minorHAnsi" w:hAnsiTheme="minorHAnsi" w:cstheme="minorHAnsi"/>
          <w:highlight w:val="yellow"/>
        </w:rPr>
      </w:pPr>
      <w:r w:rsidRPr="00B01D6C">
        <w:rPr>
          <w:rStyle w:val="normaltextrun1"/>
          <w:rFonts w:asciiTheme="minorHAnsi" w:hAnsiTheme="minorHAnsi" w:cstheme="minorHAnsi"/>
          <w:highlight w:val="yellow"/>
        </w:rPr>
        <w:t>2.3.</w:t>
      </w:r>
      <w:r w:rsidR="00A711FB">
        <w:rPr>
          <w:rStyle w:val="normaltextrun1"/>
          <w:rFonts w:asciiTheme="minorHAnsi" w:hAnsiTheme="minorHAnsi" w:cstheme="minorHAnsi"/>
          <w:highlight w:val="yellow"/>
        </w:rPr>
        <w:t xml:space="preserve"> </w:t>
      </w:r>
      <w:r w:rsidRPr="00B01D6C">
        <w:rPr>
          <w:rStyle w:val="normaltextrun1"/>
          <w:rFonts w:asciiTheme="minorHAnsi" w:hAnsiTheme="minorHAnsi" w:cstheme="minorHAnsi"/>
          <w:highlight w:val="yellow"/>
        </w:rPr>
        <w:t xml:space="preserve">Place the </w:t>
      </w:r>
      <w:r w:rsidR="0021270A" w:rsidRPr="00B01D6C">
        <w:rPr>
          <w:rStyle w:val="normaltextrun1"/>
          <w:rFonts w:asciiTheme="minorHAnsi" w:hAnsiTheme="minorHAnsi" w:cstheme="minorHAnsi"/>
          <w:highlight w:val="yellow"/>
        </w:rPr>
        <w:t xml:space="preserve">rat </w:t>
      </w:r>
      <w:r w:rsidRPr="00B01D6C">
        <w:rPr>
          <w:rStyle w:val="normaltextrun1"/>
          <w:rFonts w:asciiTheme="minorHAnsi" w:hAnsiTheme="minorHAnsi" w:cstheme="minorHAnsi"/>
          <w:highlight w:val="yellow"/>
        </w:rPr>
        <w:t>on a circulating water blanket maintained at 37</w:t>
      </w:r>
      <w:r w:rsidR="00327E67">
        <w:rPr>
          <w:rStyle w:val="normaltextrun1"/>
          <w:rFonts w:asciiTheme="minorHAnsi" w:hAnsiTheme="minorHAnsi" w:cstheme="minorHAnsi"/>
          <w:highlight w:val="yellow"/>
        </w:rPr>
        <w:t xml:space="preserve"> </w:t>
      </w:r>
      <w:r w:rsidR="00327E67" w:rsidRPr="00D6105B">
        <w:rPr>
          <w:rStyle w:val="normaltextrun1"/>
          <w:rFonts w:asciiTheme="minorHAnsi" w:hAnsiTheme="minorHAnsi" w:cstheme="minorHAnsi"/>
          <w:highlight w:val="yellow"/>
          <w:lang w:bidi="he-IL"/>
        </w:rPr>
        <w:t>˚</w:t>
      </w:r>
      <w:r w:rsidRPr="00B01D6C">
        <w:rPr>
          <w:rStyle w:val="normaltextrun1"/>
          <w:rFonts w:asciiTheme="minorHAnsi" w:hAnsiTheme="minorHAnsi" w:cstheme="minorHAnsi"/>
          <w:highlight w:val="yellow"/>
        </w:rPr>
        <w:t>C and c</w:t>
      </w:r>
      <w:r w:rsidRPr="00B01D6C">
        <w:rPr>
          <w:rStyle w:val="eop"/>
          <w:rFonts w:asciiTheme="minorHAnsi" w:hAnsiTheme="minorHAnsi" w:cstheme="minorHAnsi"/>
          <w:highlight w:val="yellow"/>
        </w:rPr>
        <w:t xml:space="preserve">heck reflexes </w:t>
      </w:r>
      <w:r w:rsidR="008A6AE0" w:rsidRPr="00B01D6C">
        <w:rPr>
          <w:rStyle w:val="eop"/>
          <w:rFonts w:asciiTheme="minorHAnsi" w:hAnsiTheme="minorHAnsi" w:cstheme="minorHAnsi"/>
          <w:highlight w:val="yellow"/>
        </w:rPr>
        <w:t xml:space="preserve">with </w:t>
      </w:r>
      <w:r w:rsidRPr="00B01D6C">
        <w:rPr>
          <w:rStyle w:val="eop"/>
          <w:rFonts w:asciiTheme="minorHAnsi" w:hAnsiTheme="minorHAnsi" w:cstheme="minorHAnsi"/>
          <w:highlight w:val="yellow"/>
        </w:rPr>
        <w:t xml:space="preserve">a toe pinch to ensure that there is a withdrawal reflex. Apply sterile ophthalmic ointment to both eyes to prevent corneal desiccation. </w:t>
      </w:r>
    </w:p>
    <w:p w14:paraId="716D8FC8" w14:textId="77777777" w:rsidR="00B07BDB" w:rsidRPr="00B01D6C" w:rsidRDefault="00B07BDB" w:rsidP="00B07BDB">
      <w:pPr>
        <w:pStyle w:val="paragraph"/>
        <w:jc w:val="both"/>
        <w:textAlignment w:val="baseline"/>
        <w:rPr>
          <w:rStyle w:val="eop"/>
          <w:rFonts w:asciiTheme="minorHAnsi" w:hAnsiTheme="minorHAnsi" w:cstheme="minorHAnsi"/>
          <w:highlight w:val="yellow"/>
        </w:rPr>
      </w:pPr>
    </w:p>
    <w:p w14:paraId="1331E0B3" w14:textId="455B8312" w:rsidR="00B07BDB" w:rsidRPr="00B01D6C" w:rsidRDefault="00B07BDB" w:rsidP="00B07BDB">
      <w:pPr>
        <w:pStyle w:val="paragraph"/>
        <w:jc w:val="both"/>
        <w:textAlignment w:val="baseline"/>
        <w:rPr>
          <w:rStyle w:val="eop"/>
          <w:rFonts w:asciiTheme="minorHAnsi" w:eastAsiaTheme="minorEastAsia" w:hAnsiTheme="minorHAnsi" w:cstheme="minorHAnsi"/>
          <w:highlight w:val="yellow"/>
        </w:rPr>
      </w:pPr>
      <w:r w:rsidRPr="00B01D6C">
        <w:rPr>
          <w:rStyle w:val="normaltextrun1"/>
          <w:rFonts w:asciiTheme="minorHAnsi" w:hAnsiTheme="minorHAnsi" w:cstheme="minorHAnsi"/>
          <w:highlight w:val="yellow"/>
        </w:rPr>
        <w:t>2.4.</w:t>
      </w:r>
      <w:r w:rsidR="00A711FB">
        <w:rPr>
          <w:rStyle w:val="normaltextrun1"/>
          <w:rFonts w:asciiTheme="minorHAnsi" w:hAnsiTheme="minorHAnsi" w:cstheme="minorHAnsi"/>
          <w:highlight w:val="yellow"/>
        </w:rPr>
        <w:t xml:space="preserve"> </w:t>
      </w:r>
      <w:r w:rsidRPr="00B01D6C">
        <w:rPr>
          <w:rStyle w:val="normaltextrun1"/>
          <w:rFonts w:asciiTheme="minorHAnsi" w:hAnsiTheme="minorHAnsi" w:cstheme="minorHAnsi"/>
          <w:highlight w:val="yellow"/>
        </w:rPr>
        <w:t xml:space="preserve">Shave the top of </w:t>
      </w:r>
      <w:r w:rsidR="00FB4F94">
        <w:rPr>
          <w:rStyle w:val="normaltextrun1"/>
          <w:rFonts w:asciiTheme="minorHAnsi" w:hAnsiTheme="minorHAnsi" w:cstheme="minorHAnsi"/>
          <w:highlight w:val="yellow"/>
        </w:rPr>
        <w:t xml:space="preserve">the </w:t>
      </w:r>
      <w:r w:rsidRPr="00B01D6C">
        <w:rPr>
          <w:rStyle w:val="normaltextrun1"/>
          <w:rFonts w:asciiTheme="minorHAnsi" w:hAnsiTheme="minorHAnsi" w:cstheme="minorHAnsi"/>
          <w:highlight w:val="yellow"/>
        </w:rPr>
        <w:t>cranium, ventral neck area, and femoral triangles.</w:t>
      </w:r>
      <w:r w:rsidRPr="00B01D6C">
        <w:rPr>
          <w:rStyle w:val="eop"/>
          <w:rFonts w:asciiTheme="minorHAnsi" w:hAnsiTheme="minorHAnsi" w:cstheme="minorHAnsi"/>
          <w:highlight w:val="yellow"/>
        </w:rPr>
        <w:t xml:space="preserve"> Remove any loose hair from those areas and clean with rubbing alcohol. </w:t>
      </w:r>
    </w:p>
    <w:p w14:paraId="7B85DC03" w14:textId="77777777" w:rsidR="00B07BDB" w:rsidRPr="00B01D6C" w:rsidRDefault="00B07BDB" w:rsidP="00B07BDB">
      <w:pPr>
        <w:pStyle w:val="paragraph"/>
        <w:jc w:val="both"/>
        <w:textAlignment w:val="baseline"/>
        <w:rPr>
          <w:rStyle w:val="normaltextrun1"/>
          <w:rFonts w:asciiTheme="minorHAnsi" w:hAnsiTheme="minorHAnsi" w:cstheme="minorHAnsi"/>
          <w:highlight w:val="yellow"/>
        </w:rPr>
      </w:pPr>
    </w:p>
    <w:p w14:paraId="595646A4" w14:textId="58001774" w:rsidR="00B07BDB" w:rsidRPr="00B01D6C" w:rsidRDefault="00B07BDB" w:rsidP="00B07BDB">
      <w:pPr>
        <w:pStyle w:val="paragraph"/>
        <w:jc w:val="both"/>
        <w:textAlignment w:val="baseline"/>
        <w:rPr>
          <w:rStyle w:val="eop"/>
          <w:rFonts w:asciiTheme="minorHAnsi" w:hAnsiTheme="minorHAnsi" w:cstheme="minorHAnsi"/>
          <w:highlight w:val="yellow"/>
        </w:rPr>
      </w:pPr>
      <w:r w:rsidRPr="00B01D6C">
        <w:rPr>
          <w:rFonts w:asciiTheme="minorHAnsi" w:hAnsiTheme="minorHAnsi" w:cstheme="minorHAnsi"/>
          <w:highlight w:val="yellow"/>
        </w:rPr>
        <w:lastRenderedPageBreak/>
        <w:t>2.5.</w:t>
      </w:r>
      <w:r w:rsidR="00A711FB">
        <w:rPr>
          <w:rFonts w:asciiTheme="minorHAnsi" w:hAnsiTheme="minorHAnsi" w:cstheme="minorHAnsi"/>
          <w:highlight w:val="yellow"/>
        </w:rPr>
        <w:t xml:space="preserve"> </w:t>
      </w:r>
      <w:r w:rsidRPr="00B01D6C">
        <w:rPr>
          <w:rFonts w:asciiTheme="minorHAnsi" w:hAnsiTheme="minorHAnsi" w:cstheme="minorHAnsi"/>
          <w:highlight w:val="yellow"/>
        </w:rPr>
        <w:t xml:space="preserve">Place the rat in a supine position on a heating pad </w:t>
      </w:r>
      <w:r w:rsidR="00905E3F">
        <w:rPr>
          <w:rFonts w:asciiTheme="minorHAnsi" w:hAnsiTheme="minorHAnsi" w:cstheme="minorHAnsi"/>
          <w:highlight w:val="yellow"/>
        </w:rPr>
        <w:t>with</w:t>
      </w:r>
      <w:r w:rsidR="00905E3F" w:rsidRPr="00B01D6C">
        <w:rPr>
          <w:rFonts w:asciiTheme="minorHAnsi" w:hAnsiTheme="minorHAnsi" w:cstheme="minorHAnsi"/>
          <w:highlight w:val="yellow"/>
        </w:rPr>
        <w:t xml:space="preserve"> </w:t>
      </w:r>
      <w:r w:rsidRPr="00B01D6C">
        <w:rPr>
          <w:rFonts w:asciiTheme="minorHAnsi" w:hAnsiTheme="minorHAnsi" w:cstheme="minorHAnsi"/>
          <w:highlight w:val="yellow"/>
        </w:rPr>
        <w:t xml:space="preserve">a circulating warm water pump to maintain the animal’s body temperature at 37 °C </w:t>
      </w:r>
      <w:r w:rsidRPr="00B01D6C">
        <w:rPr>
          <w:rStyle w:val="eop"/>
          <w:rFonts w:asciiTheme="minorHAnsi" w:hAnsiTheme="minorHAnsi" w:cstheme="minorHAnsi"/>
          <w:highlight w:val="yellow"/>
        </w:rPr>
        <w:t xml:space="preserve">and temporarily secure it to the pad using medical tape. </w:t>
      </w:r>
    </w:p>
    <w:p w14:paraId="5DE0DC9D" w14:textId="77777777" w:rsidR="00B07BDB" w:rsidRPr="00B01D6C" w:rsidRDefault="00B07BDB" w:rsidP="00B07BDB">
      <w:pPr>
        <w:pStyle w:val="paragraph"/>
        <w:jc w:val="both"/>
        <w:textAlignment w:val="baseline"/>
        <w:rPr>
          <w:rStyle w:val="eop"/>
          <w:rFonts w:asciiTheme="minorHAnsi" w:hAnsiTheme="minorHAnsi" w:cstheme="minorHAnsi"/>
          <w:highlight w:val="yellow"/>
        </w:rPr>
      </w:pPr>
    </w:p>
    <w:p w14:paraId="167C677A" w14:textId="169094E2" w:rsidR="00B07BDB" w:rsidRPr="00B01D6C" w:rsidRDefault="00B07BDB" w:rsidP="00B07BDB">
      <w:pPr>
        <w:pStyle w:val="paragraph"/>
        <w:jc w:val="both"/>
        <w:textAlignment w:val="baseline"/>
        <w:rPr>
          <w:rStyle w:val="normaltextrun1"/>
          <w:rFonts w:asciiTheme="minorHAnsi" w:eastAsiaTheme="minorEastAsia" w:hAnsiTheme="minorHAnsi" w:cstheme="minorHAnsi"/>
          <w:highlight w:val="yellow"/>
        </w:rPr>
      </w:pPr>
      <w:r w:rsidRPr="00B01D6C">
        <w:rPr>
          <w:rStyle w:val="normaltextrun1"/>
          <w:rFonts w:asciiTheme="minorHAnsi" w:hAnsiTheme="minorHAnsi" w:cstheme="minorHAnsi"/>
          <w:highlight w:val="yellow"/>
        </w:rPr>
        <w:t>2.6.</w:t>
      </w:r>
      <w:r w:rsidR="00A711FB">
        <w:rPr>
          <w:rStyle w:val="normaltextrun1"/>
          <w:rFonts w:asciiTheme="minorHAnsi" w:hAnsiTheme="minorHAnsi" w:cstheme="minorHAnsi"/>
          <w:highlight w:val="yellow"/>
        </w:rPr>
        <w:t xml:space="preserve"> </w:t>
      </w:r>
      <w:r w:rsidRPr="00B01D6C">
        <w:rPr>
          <w:rStyle w:val="normaltextrun1"/>
          <w:rFonts w:asciiTheme="minorHAnsi" w:hAnsiTheme="minorHAnsi" w:cstheme="minorHAnsi"/>
          <w:highlight w:val="yellow"/>
        </w:rPr>
        <w:t>Install a tracheal cannula (PE240 polyethylene tubing) through a ventral incision in the neck as described elsewher</w:t>
      </w:r>
      <w:r w:rsidRPr="007A3F93">
        <w:rPr>
          <w:rStyle w:val="normaltextrun1"/>
          <w:rFonts w:asciiTheme="minorHAnsi" w:hAnsiTheme="minorHAnsi" w:cstheme="minorHAnsi"/>
          <w:highlight w:val="yellow"/>
        </w:rPr>
        <w:t>e</w:t>
      </w:r>
      <w:bookmarkStart w:id="2" w:name="_Hlk534965010"/>
      <w:r w:rsidR="0020714C" w:rsidRPr="007A3F93">
        <w:rPr>
          <w:rStyle w:val="normaltextrun1"/>
          <w:rFonts w:asciiTheme="minorHAnsi" w:hAnsiTheme="minorHAnsi" w:cstheme="minorHAnsi"/>
          <w:noProof/>
          <w:highlight w:val="yellow"/>
          <w:vertAlign w:val="superscript"/>
        </w:rPr>
        <w:t>26</w:t>
      </w:r>
      <w:r w:rsidR="0076146C">
        <w:rPr>
          <w:rStyle w:val="normaltextrun1"/>
          <w:rFonts w:asciiTheme="minorHAnsi" w:hAnsiTheme="minorHAnsi" w:cstheme="minorHAnsi"/>
          <w:highlight w:val="yellow"/>
        </w:rPr>
        <w:t>.</w:t>
      </w:r>
      <w:r w:rsidRPr="00B01D6C">
        <w:rPr>
          <w:rStyle w:val="normaltextrun1"/>
          <w:rFonts w:asciiTheme="minorHAnsi" w:hAnsiTheme="minorHAnsi" w:cstheme="minorHAnsi"/>
          <w:highlight w:val="yellow"/>
        </w:rPr>
        <w:t xml:space="preserve"> </w:t>
      </w:r>
      <w:bookmarkEnd w:id="2"/>
    </w:p>
    <w:p w14:paraId="3D9A7123" w14:textId="77777777" w:rsidR="00B07BDB" w:rsidRPr="00B01D6C" w:rsidRDefault="00B07BDB" w:rsidP="00B07BDB">
      <w:pPr>
        <w:pStyle w:val="paragraph"/>
        <w:jc w:val="both"/>
        <w:textAlignment w:val="baseline"/>
        <w:rPr>
          <w:rFonts w:asciiTheme="minorHAnsi" w:hAnsiTheme="minorHAnsi" w:cstheme="minorHAnsi"/>
          <w:highlight w:val="yellow"/>
        </w:rPr>
      </w:pPr>
    </w:p>
    <w:p w14:paraId="26D3BF2C" w14:textId="64670048" w:rsidR="0076146C" w:rsidRDefault="00B07BDB" w:rsidP="00B07BDB">
      <w:pPr>
        <w:pStyle w:val="paragraph"/>
        <w:jc w:val="both"/>
        <w:textAlignment w:val="baseline"/>
        <w:rPr>
          <w:rStyle w:val="eop"/>
          <w:rFonts w:asciiTheme="minorHAnsi" w:hAnsiTheme="minorHAnsi" w:cstheme="minorHAnsi"/>
          <w:highlight w:val="yellow"/>
        </w:rPr>
      </w:pPr>
      <w:r w:rsidRPr="00B01D6C">
        <w:rPr>
          <w:rStyle w:val="normaltextrun1"/>
          <w:rFonts w:asciiTheme="minorHAnsi" w:hAnsiTheme="minorHAnsi" w:cstheme="minorHAnsi"/>
          <w:highlight w:val="yellow"/>
        </w:rPr>
        <w:t>2.7.</w:t>
      </w:r>
      <w:r w:rsidR="00A711FB">
        <w:rPr>
          <w:rStyle w:val="normaltextrun1"/>
          <w:rFonts w:asciiTheme="minorHAnsi" w:hAnsiTheme="minorHAnsi" w:cstheme="minorHAnsi"/>
          <w:highlight w:val="yellow"/>
        </w:rPr>
        <w:t xml:space="preserve"> </w:t>
      </w:r>
      <w:r w:rsidRPr="00B01D6C">
        <w:rPr>
          <w:rStyle w:val="normaltextrun1"/>
          <w:rFonts w:asciiTheme="minorHAnsi" w:hAnsiTheme="minorHAnsi" w:cstheme="minorHAnsi"/>
          <w:highlight w:val="yellow"/>
        </w:rPr>
        <w:t>Attach the tracheal cannula to an end tidal CO</w:t>
      </w:r>
      <w:r w:rsidRPr="00B01D6C">
        <w:rPr>
          <w:rStyle w:val="normaltextrun1"/>
          <w:rFonts w:asciiTheme="minorHAnsi" w:hAnsiTheme="minorHAnsi" w:cstheme="minorHAnsi"/>
          <w:highlight w:val="yellow"/>
          <w:vertAlign w:val="subscript"/>
        </w:rPr>
        <w:t>2</w:t>
      </w:r>
      <w:r w:rsidRPr="00B01D6C">
        <w:rPr>
          <w:rStyle w:val="normaltextrun1"/>
          <w:rFonts w:asciiTheme="minorHAnsi" w:hAnsiTheme="minorHAnsi" w:cstheme="minorHAnsi"/>
          <w:highlight w:val="yellow"/>
        </w:rPr>
        <w:t xml:space="preserve"> monitor and the ventilator delivering 2.5</w:t>
      </w:r>
      <w:r w:rsidR="00905E3F" w:rsidRPr="00A711FB">
        <w:rPr>
          <w:rStyle w:val="normaltextrun1"/>
          <w:rFonts w:asciiTheme="minorHAnsi" w:hAnsiTheme="minorHAnsi" w:cstheme="minorHAnsi"/>
          <w:highlight w:val="yellow"/>
        </w:rPr>
        <w:t>–</w:t>
      </w:r>
      <w:r w:rsidRPr="00B01D6C">
        <w:rPr>
          <w:rStyle w:val="normaltextrun1"/>
          <w:rFonts w:asciiTheme="minorHAnsi" w:hAnsiTheme="minorHAnsi" w:cstheme="minorHAnsi"/>
          <w:highlight w:val="yellow"/>
        </w:rPr>
        <w:t>3.0% isoflurane (depending on the size of the animal) and a 30% O</w:t>
      </w:r>
      <w:r w:rsidRPr="00B01D6C">
        <w:rPr>
          <w:rStyle w:val="normaltextrun1"/>
          <w:rFonts w:asciiTheme="minorHAnsi" w:hAnsiTheme="minorHAnsi" w:cstheme="minorHAnsi"/>
          <w:highlight w:val="yellow"/>
          <w:vertAlign w:val="subscript"/>
        </w:rPr>
        <w:t>2</w:t>
      </w:r>
      <w:r w:rsidRPr="00B01D6C">
        <w:rPr>
          <w:rStyle w:val="normaltextrun1"/>
          <w:rFonts w:asciiTheme="minorHAnsi" w:hAnsiTheme="minorHAnsi" w:cstheme="minorHAnsi"/>
          <w:highlight w:val="yellow"/>
        </w:rPr>
        <w:t xml:space="preserve"> inhalation supplement. Make sure the respiratory rate, inspiratory time, and minute ventilatory volume are set and monitored to ensure an expired end tidal CO</w:t>
      </w:r>
      <w:r w:rsidRPr="00B01D6C">
        <w:rPr>
          <w:rStyle w:val="normaltextrun1"/>
          <w:rFonts w:asciiTheme="minorHAnsi" w:hAnsiTheme="minorHAnsi" w:cstheme="minorHAnsi"/>
          <w:highlight w:val="yellow"/>
          <w:vertAlign w:val="subscript"/>
        </w:rPr>
        <w:t>2</w:t>
      </w:r>
      <w:r w:rsidRPr="00B01D6C">
        <w:rPr>
          <w:rStyle w:val="normaltextrun1"/>
          <w:rFonts w:asciiTheme="minorHAnsi" w:hAnsiTheme="minorHAnsi" w:cstheme="minorHAnsi"/>
          <w:highlight w:val="yellow"/>
        </w:rPr>
        <w:t xml:space="preserve"> of approximately 35 mmHg throughout the experiment.</w:t>
      </w:r>
      <w:r w:rsidR="00A711FB">
        <w:rPr>
          <w:rStyle w:val="normaltextrun1"/>
          <w:rFonts w:asciiTheme="minorHAnsi" w:hAnsiTheme="minorHAnsi" w:cstheme="minorHAnsi"/>
          <w:highlight w:val="yellow"/>
        </w:rPr>
        <w:t xml:space="preserve"> </w:t>
      </w:r>
    </w:p>
    <w:p w14:paraId="02590D09" w14:textId="77777777" w:rsidR="0076146C" w:rsidRPr="004F7C86" w:rsidRDefault="0076146C" w:rsidP="00B07BDB">
      <w:pPr>
        <w:pStyle w:val="paragraph"/>
        <w:jc w:val="both"/>
        <w:textAlignment w:val="baseline"/>
        <w:rPr>
          <w:rStyle w:val="eop"/>
          <w:rFonts w:asciiTheme="minorHAnsi" w:hAnsiTheme="minorHAnsi" w:cstheme="minorHAnsi"/>
        </w:rPr>
      </w:pPr>
    </w:p>
    <w:p w14:paraId="68F31FEF" w14:textId="486FB1BF" w:rsidR="00B07BDB" w:rsidRPr="004F7C86" w:rsidRDefault="0076146C" w:rsidP="00B07BDB">
      <w:pPr>
        <w:pStyle w:val="paragraph"/>
        <w:jc w:val="both"/>
        <w:textAlignment w:val="baseline"/>
        <w:rPr>
          <w:rFonts w:asciiTheme="minorHAnsi" w:hAnsiTheme="minorHAnsi" w:cstheme="minorHAnsi"/>
          <w:b/>
          <w:bCs/>
          <w:color w:val="FF0000"/>
        </w:rPr>
      </w:pPr>
      <w:r w:rsidRPr="004F7C86">
        <w:rPr>
          <w:rStyle w:val="eop"/>
          <w:rFonts w:asciiTheme="minorHAnsi" w:hAnsiTheme="minorHAnsi" w:cstheme="minorHAnsi"/>
        </w:rPr>
        <w:t xml:space="preserve">NOTE: </w:t>
      </w:r>
      <w:r w:rsidR="00B07BDB" w:rsidRPr="004F7C86">
        <w:rPr>
          <w:rStyle w:val="eop"/>
          <w:rFonts w:asciiTheme="minorHAnsi" w:hAnsiTheme="minorHAnsi" w:cstheme="minorHAnsi"/>
        </w:rPr>
        <w:t xml:space="preserve">This </w:t>
      </w:r>
      <w:r w:rsidR="00360514">
        <w:rPr>
          <w:rStyle w:val="eop"/>
          <w:rFonts w:asciiTheme="minorHAnsi" w:hAnsiTheme="minorHAnsi" w:cstheme="minorHAnsi"/>
        </w:rPr>
        <w:t xml:space="preserve">is </w:t>
      </w:r>
      <w:r w:rsidR="00B07BDB" w:rsidRPr="004F7C86">
        <w:rPr>
          <w:rStyle w:val="eop"/>
          <w:rFonts w:asciiTheme="minorHAnsi" w:hAnsiTheme="minorHAnsi" w:cstheme="minorHAnsi"/>
        </w:rPr>
        <w:t xml:space="preserve">generally </w:t>
      </w:r>
      <w:r w:rsidR="00360514">
        <w:rPr>
          <w:rStyle w:val="eop"/>
          <w:rFonts w:asciiTheme="minorHAnsi" w:hAnsiTheme="minorHAnsi" w:cstheme="minorHAnsi"/>
        </w:rPr>
        <w:t xml:space="preserve">achieved </w:t>
      </w:r>
      <w:r w:rsidR="00B07BDB" w:rsidRPr="004F7C86">
        <w:rPr>
          <w:rStyle w:val="eop"/>
          <w:rFonts w:asciiTheme="minorHAnsi" w:hAnsiTheme="minorHAnsi" w:cstheme="minorHAnsi"/>
        </w:rPr>
        <w:t>with a respiratory rate of approximately 48</w:t>
      </w:r>
      <w:r w:rsidR="00905E3F" w:rsidRPr="00A711FB">
        <w:rPr>
          <w:rStyle w:val="eop"/>
          <w:rFonts w:asciiTheme="minorHAnsi" w:hAnsiTheme="minorHAnsi" w:cstheme="minorHAnsi"/>
        </w:rPr>
        <w:t>–</w:t>
      </w:r>
      <w:r w:rsidR="00B07BDB" w:rsidRPr="004F7C86">
        <w:rPr>
          <w:rStyle w:val="eop"/>
          <w:rFonts w:asciiTheme="minorHAnsi" w:hAnsiTheme="minorHAnsi" w:cstheme="minorHAnsi"/>
        </w:rPr>
        <w:t>60</w:t>
      </w:r>
      <w:r w:rsidR="00B07BDB" w:rsidRPr="004F7C86">
        <w:rPr>
          <w:rFonts w:asciiTheme="minorHAnsi" w:hAnsiTheme="minorHAnsi" w:cstheme="minorHAnsi"/>
        </w:rPr>
        <w:t xml:space="preserve"> breaths/min, a tidal volume of 1.70</w:t>
      </w:r>
      <w:r w:rsidR="00905E3F" w:rsidRPr="00A711FB">
        <w:rPr>
          <w:rFonts w:asciiTheme="minorHAnsi" w:hAnsiTheme="minorHAnsi" w:cstheme="minorHAnsi"/>
        </w:rPr>
        <w:t>–</w:t>
      </w:r>
      <w:r w:rsidR="00B07BDB" w:rsidRPr="004F7C86">
        <w:rPr>
          <w:rFonts w:asciiTheme="minorHAnsi" w:hAnsiTheme="minorHAnsi" w:cstheme="minorHAnsi"/>
        </w:rPr>
        <w:t>2.30 mL, and an inspiration time of 0.50</w:t>
      </w:r>
      <w:r w:rsidR="00905E3F" w:rsidRPr="00A711FB">
        <w:rPr>
          <w:rFonts w:asciiTheme="minorHAnsi" w:hAnsiTheme="minorHAnsi" w:cstheme="minorHAnsi"/>
        </w:rPr>
        <w:t>–</w:t>
      </w:r>
      <w:r w:rsidR="00B07BDB" w:rsidRPr="004F7C86">
        <w:rPr>
          <w:rFonts w:asciiTheme="minorHAnsi" w:hAnsiTheme="minorHAnsi" w:cstheme="minorHAnsi"/>
        </w:rPr>
        <w:t>0.60 s for a 250</w:t>
      </w:r>
      <w:r w:rsidR="00905E3F" w:rsidRPr="00A711FB">
        <w:rPr>
          <w:rFonts w:asciiTheme="minorHAnsi" w:hAnsiTheme="minorHAnsi" w:cstheme="minorHAnsi"/>
        </w:rPr>
        <w:t>–</w:t>
      </w:r>
      <w:r w:rsidR="00B07BDB" w:rsidRPr="004F7C86">
        <w:rPr>
          <w:rFonts w:asciiTheme="minorHAnsi" w:hAnsiTheme="minorHAnsi" w:cstheme="minorHAnsi"/>
        </w:rPr>
        <w:t>300 g rat.</w:t>
      </w:r>
    </w:p>
    <w:p w14:paraId="521CF3F5" w14:textId="77777777" w:rsidR="00B07BDB" w:rsidRPr="00B01D6C" w:rsidRDefault="00B07BDB" w:rsidP="00B07BDB">
      <w:pPr>
        <w:pStyle w:val="paragraph"/>
        <w:jc w:val="both"/>
        <w:textAlignment w:val="baseline"/>
        <w:rPr>
          <w:rStyle w:val="normaltextrun1"/>
          <w:rFonts w:asciiTheme="minorHAnsi" w:hAnsiTheme="minorHAnsi" w:cstheme="minorHAnsi"/>
          <w:highlight w:val="yellow"/>
        </w:rPr>
      </w:pPr>
    </w:p>
    <w:p w14:paraId="362F0B92" w14:textId="03258BA5" w:rsidR="00552281" w:rsidRDefault="00552281" w:rsidP="00552281">
      <w:pPr>
        <w:pStyle w:val="paragraph"/>
        <w:jc w:val="both"/>
        <w:textAlignment w:val="baseline"/>
        <w:rPr>
          <w:rFonts w:asciiTheme="minorHAnsi" w:hAnsiTheme="minorHAnsi" w:cstheme="minorHAnsi"/>
          <w:highlight w:val="yellow"/>
        </w:rPr>
      </w:pPr>
      <w:r w:rsidRPr="00A44F32">
        <w:rPr>
          <w:rFonts w:asciiTheme="minorHAnsi" w:hAnsiTheme="minorHAnsi" w:cstheme="minorHAnsi"/>
          <w:highlight w:val="yellow"/>
        </w:rPr>
        <w:t>2</w:t>
      </w:r>
      <w:r w:rsidR="00B07BDB" w:rsidRPr="00552281">
        <w:rPr>
          <w:rFonts w:asciiTheme="minorHAnsi" w:hAnsiTheme="minorHAnsi" w:cstheme="minorHAnsi"/>
          <w:highlight w:val="yellow"/>
        </w:rPr>
        <w:t>.8.</w:t>
      </w:r>
      <w:r w:rsidR="00A711FB">
        <w:rPr>
          <w:rFonts w:asciiTheme="minorHAnsi" w:hAnsiTheme="minorHAnsi" w:cstheme="minorHAnsi"/>
          <w:highlight w:val="yellow"/>
        </w:rPr>
        <w:t xml:space="preserve"> </w:t>
      </w:r>
      <w:r w:rsidRPr="00552281">
        <w:rPr>
          <w:rFonts w:asciiTheme="minorHAnsi" w:hAnsiTheme="minorHAnsi" w:cstheme="minorHAnsi"/>
          <w:highlight w:val="yellow"/>
        </w:rPr>
        <w:t xml:space="preserve">Fill </w:t>
      </w:r>
      <w:r>
        <w:rPr>
          <w:rFonts w:asciiTheme="minorHAnsi" w:hAnsiTheme="minorHAnsi" w:cstheme="minorHAnsi"/>
          <w:highlight w:val="yellow"/>
        </w:rPr>
        <w:t xml:space="preserve">two PE50 polyethylene cannulas </w:t>
      </w:r>
      <w:r w:rsidRPr="00E41C08">
        <w:rPr>
          <w:rStyle w:val="normaltextrun1"/>
          <w:rFonts w:asciiTheme="minorHAnsi" w:hAnsiTheme="minorHAnsi" w:cstheme="minorHAnsi"/>
          <w:highlight w:val="yellow"/>
        </w:rPr>
        <w:t xml:space="preserve">with </w:t>
      </w:r>
      <w:r w:rsidRPr="00E41C08">
        <w:rPr>
          <w:rFonts w:asciiTheme="minorHAnsi" w:hAnsiTheme="minorHAnsi" w:cstheme="minorHAnsi"/>
          <w:highlight w:val="yellow"/>
        </w:rPr>
        <w:t>1</w:t>
      </w:r>
      <w:r w:rsidR="0076146C">
        <w:rPr>
          <w:rFonts w:asciiTheme="minorHAnsi" w:hAnsiTheme="minorHAnsi" w:cstheme="minorHAnsi"/>
          <w:highlight w:val="yellow"/>
        </w:rPr>
        <w:t xml:space="preserve"> </w:t>
      </w:r>
      <w:r w:rsidRPr="00E41C08">
        <w:rPr>
          <w:rFonts w:asciiTheme="minorHAnsi" w:hAnsiTheme="minorHAnsi" w:cstheme="minorHAnsi"/>
          <w:highlight w:val="yellow"/>
        </w:rPr>
        <w:t>U/m</w:t>
      </w:r>
      <w:r w:rsidR="0076146C">
        <w:rPr>
          <w:rFonts w:asciiTheme="minorHAnsi" w:hAnsiTheme="minorHAnsi" w:cstheme="minorHAnsi"/>
          <w:highlight w:val="yellow"/>
        </w:rPr>
        <w:t>L</w:t>
      </w:r>
      <w:r w:rsidRPr="00E41C08">
        <w:rPr>
          <w:rFonts w:asciiTheme="minorHAnsi" w:hAnsiTheme="minorHAnsi" w:cstheme="minorHAnsi"/>
          <w:highlight w:val="yellow"/>
        </w:rPr>
        <w:t xml:space="preserve"> heparin in isotonic NaCl solution to prevent clotting and </w:t>
      </w:r>
      <w:r w:rsidR="00CF4D25">
        <w:rPr>
          <w:rFonts w:asciiTheme="minorHAnsi" w:hAnsiTheme="minorHAnsi" w:cstheme="minorHAnsi"/>
          <w:highlight w:val="yellow"/>
        </w:rPr>
        <w:t xml:space="preserve">to </w:t>
      </w:r>
      <w:r w:rsidRPr="00E41C08">
        <w:rPr>
          <w:rFonts w:asciiTheme="minorHAnsi" w:hAnsiTheme="minorHAnsi" w:cstheme="minorHAnsi"/>
          <w:highlight w:val="yellow"/>
        </w:rPr>
        <w:t xml:space="preserve">maintain patency of the catheters. </w:t>
      </w:r>
      <w:r>
        <w:rPr>
          <w:rFonts w:asciiTheme="minorHAnsi" w:hAnsiTheme="minorHAnsi" w:cstheme="minorHAnsi"/>
          <w:highlight w:val="yellow"/>
        </w:rPr>
        <w:t xml:space="preserve">After filling, seal one end of each cannula with heat and bevel the opposite end with surgical scissors to facilitate insertion into the arteries. </w:t>
      </w:r>
    </w:p>
    <w:p w14:paraId="545461EB" w14:textId="77777777" w:rsidR="00552281" w:rsidRPr="00552281" w:rsidRDefault="00552281" w:rsidP="00552281">
      <w:pPr>
        <w:pStyle w:val="paragraph"/>
        <w:jc w:val="both"/>
        <w:textAlignment w:val="baseline"/>
        <w:rPr>
          <w:rFonts w:asciiTheme="minorHAnsi" w:hAnsiTheme="minorHAnsi" w:cstheme="minorHAnsi"/>
          <w:strike/>
          <w:highlight w:val="yellow"/>
        </w:rPr>
      </w:pPr>
    </w:p>
    <w:p w14:paraId="6483E28E" w14:textId="6CE54E64" w:rsidR="00327E67" w:rsidRDefault="00552281" w:rsidP="00B07BDB">
      <w:pPr>
        <w:pStyle w:val="paragraph"/>
        <w:jc w:val="both"/>
        <w:textAlignment w:val="baseline"/>
        <w:rPr>
          <w:rFonts w:asciiTheme="minorHAnsi" w:hAnsiTheme="minorHAnsi" w:cstheme="minorHAnsi"/>
          <w:highlight w:val="yellow"/>
        </w:rPr>
      </w:pPr>
      <w:r w:rsidRPr="00A44F32">
        <w:rPr>
          <w:rFonts w:asciiTheme="minorHAnsi" w:hAnsiTheme="minorHAnsi" w:cstheme="minorHAnsi"/>
          <w:highlight w:val="yellow"/>
        </w:rPr>
        <w:t>2.9.</w:t>
      </w:r>
      <w:r w:rsidR="00A711FB">
        <w:rPr>
          <w:rFonts w:asciiTheme="minorHAnsi" w:hAnsiTheme="minorHAnsi" w:cstheme="minorHAnsi"/>
          <w:highlight w:val="yellow"/>
        </w:rPr>
        <w:t xml:space="preserve"> </w:t>
      </w:r>
      <w:r w:rsidRPr="00A44F32">
        <w:rPr>
          <w:rFonts w:asciiTheme="minorHAnsi" w:hAnsiTheme="minorHAnsi" w:cstheme="minorHAnsi"/>
          <w:highlight w:val="yellow"/>
        </w:rPr>
        <w:t xml:space="preserve">Cannulate the right and left femoral arteries </w:t>
      </w:r>
      <w:r w:rsidR="00B07BDB" w:rsidRPr="00552281">
        <w:rPr>
          <w:rFonts w:asciiTheme="minorHAnsi" w:hAnsiTheme="minorHAnsi" w:cstheme="minorHAnsi"/>
          <w:highlight w:val="yellow"/>
        </w:rPr>
        <w:t xml:space="preserve">as described </w:t>
      </w:r>
      <w:r w:rsidR="00B07BDB" w:rsidRPr="007A3F93">
        <w:rPr>
          <w:rFonts w:asciiTheme="minorHAnsi" w:hAnsiTheme="minorHAnsi" w:cstheme="minorHAnsi"/>
          <w:highlight w:val="yellow"/>
        </w:rPr>
        <w:t>elsewhere</w:t>
      </w:r>
      <w:r w:rsidR="0020714C" w:rsidRPr="00A44F32">
        <w:rPr>
          <w:rFonts w:asciiTheme="minorHAnsi" w:hAnsiTheme="minorHAnsi" w:cstheme="minorHAnsi"/>
          <w:noProof/>
          <w:highlight w:val="yellow"/>
          <w:vertAlign w:val="superscript"/>
        </w:rPr>
        <w:t>27</w:t>
      </w:r>
      <w:r w:rsidR="00B07BDB" w:rsidRPr="00A44F32">
        <w:rPr>
          <w:rStyle w:val="normaltextrun1"/>
          <w:rFonts w:asciiTheme="minorHAnsi" w:hAnsiTheme="minorHAnsi" w:cstheme="minorHAnsi"/>
          <w:highlight w:val="yellow"/>
        </w:rPr>
        <w:t xml:space="preserve"> </w:t>
      </w:r>
      <w:r w:rsidRPr="00A44F32">
        <w:rPr>
          <w:rStyle w:val="normaltextrun1"/>
          <w:rFonts w:asciiTheme="minorHAnsi" w:hAnsiTheme="minorHAnsi" w:cstheme="minorHAnsi"/>
          <w:highlight w:val="yellow"/>
        </w:rPr>
        <w:t xml:space="preserve">to </w:t>
      </w:r>
      <w:r w:rsidR="00B07BDB" w:rsidRPr="00552281">
        <w:rPr>
          <w:rFonts w:asciiTheme="minorHAnsi" w:hAnsiTheme="minorHAnsi" w:cstheme="minorHAnsi"/>
          <w:highlight w:val="yellow"/>
        </w:rPr>
        <w:t xml:space="preserve">allow continuous monitoring of arterial pressure in one catheter </w:t>
      </w:r>
      <w:r w:rsidRPr="00552281">
        <w:rPr>
          <w:rFonts w:asciiTheme="minorHAnsi" w:hAnsiTheme="minorHAnsi" w:cstheme="minorHAnsi"/>
          <w:highlight w:val="yellow"/>
        </w:rPr>
        <w:t xml:space="preserve">and blood withdrawal from </w:t>
      </w:r>
      <w:r w:rsidR="00B07BDB" w:rsidRPr="00552281">
        <w:rPr>
          <w:rFonts w:asciiTheme="minorHAnsi" w:hAnsiTheme="minorHAnsi" w:cstheme="minorHAnsi"/>
          <w:highlight w:val="yellow"/>
        </w:rPr>
        <w:t>the other catheter</w:t>
      </w:r>
      <w:r w:rsidR="004E4E50">
        <w:rPr>
          <w:rFonts w:asciiTheme="minorHAnsi" w:hAnsiTheme="minorHAnsi" w:cstheme="minorHAnsi"/>
          <w:highlight w:val="yellow"/>
        </w:rPr>
        <w:t xml:space="preserve">. </w:t>
      </w:r>
    </w:p>
    <w:p w14:paraId="00903967" w14:textId="77777777" w:rsidR="00327E67" w:rsidRDefault="00327E67" w:rsidP="00B07BDB">
      <w:pPr>
        <w:pStyle w:val="paragraph"/>
        <w:jc w:val="both"/>
        <w:textAlignment w:val="baseline"/>
        <w:rPr>
          <w:rFonts w:asciiTheme="minorHAnsi" w:hAnsiTheme="minorHAnsi" w:cstheme="minorHAnsi"/>
          <w:highlight w:val="yellow"/>
        </w:rPr>
      </w:pPr>
    </w:p>
    <w:p w14:paraId="28A1DF7C" w14:textId="77777777" w:rsidR="00327E67" w:rsidRDefault="00327E67" w:rsidP="00B07BDB">
      <w:pPr>
        <w:pStyle w:val="paragraph"/>
        <w:jc w:val="both"/>
        <w:textAlignment w:val="baseline"/>
        <w:rPr>
          <w:rFonts w:asciiTheme="minorHAnsi" w:hAnsiTheme="minorHAnsi" w:cstheme="minorHAnsi"/>
          <w:highlight w:val="yellow"/>
        </w:rPr>
      </w:pPr>
      <w:r>
        <w:rPr>
          <w:rFonts w:asciiTheme="minorHAnsi" w:hAnsiTheme="minorHAnsi" w:cstheme="minorHAnsi"/>
          <w:highlight w:val="yellow"/>
        </w:rPr>
        <w:t xml:space="preserve">2.9.1. </w:t>
      </w:r>
      <w:r w:rsidR="004E4E50">
        <w:rPr>
          <w:rFonts w:asciiTheme="minorHAnsi" w:hAnsiTheme="minorHAnsi" w:cstheme="minorHAnsi"/>
          <w:highlight w:val="yellow"/>
        </w:rPr>
        <w:t xml:space="preserve">After carefully separating the arteries from </w:t>
      </w:r>
      <w:r w:rsidR="00821F34">
        <w:rPr>
          <w:rFonts w:asciiTheme="minorHAnsi" w:hAnsiTheme="minorHAnsi" w:cstheme="minorHAnsi"/>
          <w:highlight w:val="yellow"/>
        </w:rPr>
        <w:t xml:space="preserve">the </w:t>
      </w:r>
      <w:r w:rsidR="004E4E50">
        <w:rPr>
          <w:rFonts w:asciiTheme="minorHAnsi" w:hAnsiTheme="minorHAnsi" w:cstheme="minorHAnsi"/>
          <w:highlight w:val="yellow"/>
        </w:rPr>
        <w:t>surrounding tissue under a dissecting microscope</w:t>
      </w:r>
      <w:r>
        <w:rPr>
          <w:rFonts w:asciiTheme="minorHAnsi" w:hAnsiTheme="minorHAnsi" w:cstheme="minorHAnsi"/>
          <w:highlight w:val="yellow"/>
        </w:rPr>
        <w:t>,</w:t>
      </w:r>
      <w:r w:rsidR="00821F34">
        <w:rPr>
          <w:rFonts w:asciiTheme="minorHAnsi" w:hAnsiTheme="minorHAnsi" w:cstheme="minorHAnsi"/>
          <w:highlight w:val="yellow"/>
        </w:rPr>
        <w:t xml:space="preserve"> </w:t>
      </w:r>
      <w:r>
        <w:rPr>
          <w:rFonts w:asciiTheme="minorHAnsi" w:hAnsiTheme="minorHAnsi" w:cstheme="minorHAnsi"/>
          <w:highlight w:val="yellow"/>
        </w:rPr>
        <w:t>l</w:t>
      </w:r>
      <w:r w:rsidR="004E4E50">
        <w:rPr>
          <w:rFonts w:asciiTheme="minorHAnsi" w:hAnsiTheme="minorHAnsi" w:cstheme="minorHAnsi"/>
          <w:highlight w:val="yellow"/>
        </w:rPr>
        <w:t xml:space="preserve">igate the distal end of the artery and place two additional sutures around the middle and proximal ends of the artery without tightening the knots. </w:t>
      </w:r>
    </w:p>
    <w:p w14:paraId="00AD38E4" w14:textId="77777777" w:rsidR="00327E67" w:rsidRDefault="00327E67" w:rsidP="00B07BDB">
      <w:pPr>
        <w:pStyle w:val="paragraph"/>
        <w:jc w:val="both"/>
        <w:textAlignment w:val="baseline"/>
        <w:rPr>
          <w:rFonts w:asciiTheme="minorHAnsi" w:hAnsiTheme="minorHAnsi" w:cstheme="minorHAnsi"/>
          <w:highlight w:val="yellow"/>
        </w:rPr>
      </w:pPr>
    </w:p>
    <w:p w14:paraId="0F7CD888" w14:textId="33FD486B" w:rsidR="00821F34" w:rsidRDefault="00327E67" w:rsidP="00B07BDB">
      <w:pPr>
        <w:pStyle w:val="paragraph"/>
        <w:jc w:val="both"/>
        <w:textAlignment w:val="baseline"/>
        <w:rPr>
          <w:rFonts w:asciiTheme="minorHAnsi" w:hAnsiTheme="minorHAnsi" w:cstheme="minorHAnsi"/>
          <w:highlight w:val="yellow"/>
        </w:rPr>
      </w:pPr>
      <w:r>
        <w:rPr>
          <w:rFonts w:asciiTheme="minorHAnsi" w:hAnsiTheme="minorHAnsi" w:cstheme="minorHAnsi"/>
          <w:highlight w:val="yellow"/>
        </w:rPr>
        <w:t>2.9.2. Use</w:t>
      </w:r>
      <w:r w:rsidR="004E4E50">
        <w:rPr>
          <w:rFonts w:asciiTheme="minorHAnsi" w:hAnsiTheme="minorHAnsi" w:cstheme="minorHAnsi"/>
          <w:highlight w:val="yellow"/>
        </w:rPr>
        <w:t xml:space="preserve"> </w:t>
      </w:r>
      <w:r>
        <w:rPr>
          <w:rFonts w:asciiTheme="minorHAnsi" w:hAnsiTheme="minorHAnsi" w:cstheme="minorHAnsi"/>
          <w:highlight w:val="yellow"/>
        </w:rPr>
        <w:t>t</w:t>
      </w:r>
      <w:r w:rsidR="004E4E50">
        <w:rPr>
          <w:rFonts w:asciiTheme="minorHAnsi" w:hAnsiTheme="minorHAnsi" w:cstheme="minorHAnsi"/>
          <w:highlight w:val="yellow"/>
        </w:rPr>
        <w:t xml:space="preserve">he proximal suture as a lifting ligature to prevent bleeding from the artery after the incision for cannula insertion </w:t>
      </w:r>
      <w:r w:rsidR="004E4E50" w:rsidRPr="002F17CF">
        <w:rPr>
          <w:rFonts w:asciiTheme="minorHAnsi" w:hAnsiTheme="minorHAnsi" w:cstheme="minorHAnsi"/>
          <w:highlight w:val="yellow"/>
        </w:rPr>
        <w:t>(</w:t>
      </w:r>
      <w:r w:rsidR="00905E3F" w:rsidRPr="00A711FB">
        <w:rPr>
          <w:rFonts w:asciiTheme="minorHAnsi" w:hAnsiTheme="minorHAnsi" w:cstheme="minorHAnsi"/>
          <w:highlight w:val="yellow"/>
        </w:rPr>
        <w:t xml:space="preserve">step </w:t>
      </w:r>
      <w:r w:rsidR="004E4E50" w:rsidRPr="002F17CF">
        <w:rPr>
          <w:rFonts w:asciiTheme="minorHAnsi" w:hAnsiTheme="minorHAnsi" w:cstheme="minorHAnsi"/>
          <w:highlight w:val="yellow"/>
        </w:rPr>
        <w:t>2.1</w:t>
      </w:r>
      <w:r w:rsidR="00821F34" w:rsidRPr="002F17CF">
        <w:rPr>
          <w:rFonts w:asciiTheme="minorHAnsi" w:hAnsiTheme="minorHAnsi" w:cstheme="minorHAnsi"/>
          <w:highlight w:val="yellow"/>
        </w:rPr>
        <w:t>1</w:t>
      </w:r>
      <w:r w:rsidR="004E4E50" w:rsidRPr="002F17CF">
        <w:rPr>
          <w:rFonts w:asciiTheme="minorHAnsi" w:hAnsiTheme="minorHAnsi" w:cstheme="minorHAnsi"/>
          <w:highlight w:val="yellow"/>
        </w:rPr>
        <w:t>)</w:t>
      </w:r>
      <w:r w:rsidR="004E4E50">
        <w:rPr>
          <w:rFonts w:asciiTheme="minorHAnsi" w:hAnsiTheme="minorHAnsi" w:cstheme="minorHAnsi"/>
          <w:highlight w:val="yellow"/>
        </w:rPr>
        <w:t>.</w:t>
      </w:r>
    </w:p>
    <w:p w14:paraId="156A2EDE" w14:textId="77777777" w:rsidR="00821F34" w:rsidRDefault="00821F34" w:rsidP="00B07BDB">
      <w:pPr>
        <w:pStyle w:val="paragraph"/>
        <w:jc w:val="both"/>
        <w:textAlignment w:val="baseline"/>
        <w:rPr>
          <w:rFonts w:asciiTheme="minorHAnsi" w:hAnsiTheme="minorHAnsi" w:cstheme="minorHAnsi"/>
          <w:highlight w:val="yellow"/>
        </w:rPr>
      </w:pPr>
    </w:p>
    <w:p w14:paraId="237A67C2" w14:textId="16CFEE8A" w:rsidR="004E4E50" w:rsidRDefault="00821F34" w:rsidP="00B07BDB">
      <w:pPr>
        <w:pStyle w:val="paragraph"/>
        <w:jc w:val="both"/>
        <w:textAlignment w:val="baseline"/>
        <w:rPr>
          <w:rFonts w:asciiTheme="minorHAnsi" w:hAnsiTheme="minorHAnsi" w:cstheme="minorHAnsi"/>
          <w:highlight w:val="yellow"/>
        </w:rPr>
      </w:pPr>
      <w:r>
        <w:rPr>
          <w:rFonts w:asciiTheme="minorHAnsi" w:hAnsiTheme="minorHAnsi" w:cstheme="minorHAnsi"/>
          <w:highlight w:val="yellow"/>
        </w:rPr>
        <w:t xml:space="preserve">2.10. Insert a </w:t>
      </w:r>
      <w:r w:rsidR="004E4E50">
        <w:rPr>
          <w:rFonts w:asciiTheme="minorHAnsi" w:hAnsiTheme="minorHAnsi" w:cstheme="minorHAnsi"/>
          <w:highlight w:val="yellow"/>
        </w:rPr>
        <w:t xml:space="preserve">V-shaped wire fashioned from a paper clip under the artery </w:t>
      </w:r>
      <w:r>
        <w:rPr>
          <w:rFonts w:asciiTheme="minorHAnsi" w:hAnsiTheme="minorHAnsi" w:cstheme="minorHAnsi"/>
          <w:highlight w:val="yellow"/>
        </w:rPr>
        <w:t xml:space="preserve">in order </w:t>
      </w:r>
      <w:r w:rsidR="004E4E50">
        <w:rPr>
          <w:rFonts w:asciiTheme="minorHAnsi" w:hAnsiTheme="minorHAnsi" w:cstheme="minorHAnsi"/>
          <w:highlight w:val="yellow"/>
        </w:rPr>
        <w:t>to occlude the vessel until the cannula is secured.</w:t>
      </w:r>
    </w:p>
    <w:p w14:paraId="6E1EF08B" w14:textId="6F40F1A9" w:rsidR="004E4E50" w:rsidRDefault="004E4E50" w:rsidP="00B07BDB">
      <w:pPr>
        <w:pStyle w:val="paragraph"/>
        <w:jc w:val="both"/>
        <w:textAlignment w:val="baseline"/>
        <w:rPr>
          <w:rFonts w:asciiTheme="minorHAnsi" w:hAnsiTheme="minorHAnsi" w:cstheme="minorHAnsi"/>
          <w:highlight w:val="yellow"/>
        </w:rPr>
      </w:pPr>
    </w:p>
    <w:p w14:paraId="2983DAD4" w14:textId="6B73CCE1" w:rsidR="004E4E50" w:rsidRDefault="004E4E50" w:rsidP="00B07BDB">
      <w:pPr>
        <w:pStyle w:val="paragraph"/>
        <w:jc w:val="both"/>
        <w:textAlignment w:val="baseline"/>
        <w:rPr>
          <w:rFonts w:asciiTheme="minorHAnsi" w:hAnsiTheme="minorHAnsi" w:cstheme="minorHAnsi"/>
          <w:highlight w:val="yellow"/>
        </w:rPr>
      </w:pPr>
      <w:r>
        <w:rPr>
          <w:rFonts w:asciiTheme="minorHAnsi" w:hAnsiTheme="minorHAnsi" w:cstheme="minorHAnsi"/>
          <w:highlight w:val="yellow"/>
        </w:rPr>
        <w:t>2.1</w:t>
      </w:r>
      <w:r w:rsidR="00821F34">
        <w:rPr>
          <w:rFonts w:asciiTheme="minorHAnsi" w:hAnsiTheme="minorHAnsi" w:cstheme="minorHAnsi"/>
          <w:highlight w:val="yellow"/>
        </w:rPr>
        <w:t>1</w:t>
      </w:r>
      <w:r>
        <w:rPr>
          <w:rFonts w:asciiTheme="minorHAnsi" w:hAnsiTheme="minorHAnsi" w:cstheme="minorHAnsi"/>
          <w:highlight w:val="yellow"/>
        </w:rPr>
        <w:t xml:space="preserve">. Under a dissecting microscope make a small incision in the femoral artery near the distal ligation using </w:t>
      </w:r>
      <w:proofErr w:type="spellStart"/>
      <w:r>
        <w:rPr>
          <w:rFonts w:asciiTheme="minorHAnsi" w:hAnsiTheme="minorHAnsi" w:cstheme="minorHAnsi"/>
          <w:highlight w:val="yellow"/>
        </w:rPr>
        <w:t>Vannas</w:t>
      </w:r>
      <w:proofErr w:type="spellEnd"/>
      <w:r>
        <w:rPr>
          <w:rFonts w:asciiTheme="minorHAnsi" w:hAnsiTheme="minorHAnsi" w:cstheme="minorHAnsi"/>
          <w:highlight w:val="yellow"/>
        </w:rPr>
        <w:t xml:space="preserve"> scissors.</w:t>
      </w:r>
      <w:r w:rsidR="00327E67">
        <w:rPr>
          <w:rFonts w:asciiTheme="minorHAnsi" w:hAnsiTheme="minorHAnsi" w:cstheme="minorHAnsi"/>
          <w:highlight w:val="yellow"/>
        </w:rPr>
        <w:t xml:space="preserve"> </w:t>
      </w:r>
      <w:r>
        <w:rPr>
          <w:rFonts w:asciiTheme="minorHAnsi" w:hAnsiTheme="minorHAnsi" w:cstheme="minorHAnsi"/>
          <w:highlight w:val="yellow"/>
        </w:rPr>
        <w:t>Insert the beveled end of the cannula into the incision and advance it in</w:t>
      </w:r>
      <w:r w:rsidR="00A711FB">
        <w:rPr>
          <w:rFonts w:asciiTheme="minorHAnsi" w:hAnsiTheme="minorHAnsi" w:cstheme="minorHAnsi"/>
          <w:highlight w:val="yellow"/>
        </w:rPr>
        <w:t>to</w:t>
      </w:r>
      <w:r>
        <w:rPr>
          <w:rFonts w:asciiTheme="minorHAnsi" w:hAnsiTheme="minorHAnsi" w:cstheme="minorHAnsi"/>
          <w:highlight w:val="yellow"/>
        </w:rPr>
        <w:t xml:space="preserve"> the femoral artery. Tighten the knot on the middle ligature to secure the cannula in place so it is not dislodged by arterial pressure when the lifting ligature or paper clip is removed. </w:t>
      </w:r>
    </w:p>
    <w:p w14:paraId="1916C98E" w14:textId="0AAC27C0" w:rsidR="00821F34" w:rsidRDefault="00821F34" w:rsidP="00B07BDB">
      <w:pPr>
        <w:pStyle w:val="paragraph"/>
        <w:jc w:val="both"/>
        <w:textAlignment w:val="baseline"/>
        <w:rPr>
          <w:rFonts w:asciiTheme="minorHAnsi" w:hAnsiTheme="minorHAnsi" w:cstheme="minorHAnsi"/>
          <w:highlight w:val="yellow"/>
        </w:rPr>
      </w:pPr>
    </w:p>
    <w:p w14:paraId="097D988A" w14:textId="5487D4EA" w:rsidR="00821F34" w:rsidRPr="00B01D6C" w:rsidRDefault="00821F34" w:rsidP="00B07BDB">
      <w:pPr>
        <w:pStyle w:val="paragraph"/>
        <w:jc w:val="both"/>
        <w:textAlignment w:val="baseline"/>
        <w:rPr>
          <w:rFonts w:asciiTheme="minorHAnsi" w:hAnsiTheme="minorHAnsi" w:cstheme="minorHAnsi"/>
          <w:strike/>
          <w:highlight w:val="yellow"/>
        </w:rPr>
      </w:pPr>
      <w:r>
        <w:rPr>
          <w:rFonts w:asciiTheme="minorHAnsi" w:hAnsiTheme="minorHAnsi" w:cstheme="minorHAnsi"/>
          <w:highlight w:val="yellow"/>
        </w:rPr>
        <w:t>2.1</w:t>
      </w:r>
      <w:r w:rsidR="00900EC8">
        <w:rPr>
          <w:rFonts w:asciiTheme="minorHAnsi" w:hAnsiTheme="minorHAnsi" w:cstheme="minorHAnsi"/>
          <w:highlight w:val="yellow"/>
        </w:rPr>
        <w:t>2</w:t>
      </w:r>
      <w:r>
        <w:rPr>
          <w:rFonts w:asciiTheme="minorHAnsi" w:hAnsiTheme="minorHAnsi" w:cstheme="minorHAnsi"/>
          <w:highlight w:val="yellow"/>
        </w:rPr>
        <w:t>.</w:t>
      </w:r>
      <w:r w:rsidR="00A711FB">
        <w:rPr>
          <w:rFonts w:asciiTheme="minorHAnsi" w:hAnsiTheme="minorHAnsi" w:cstheme="minorHAnsi"/>
          <w:highlight w:val="yellow"/>
        </w:rPr>
        <w:t xml:space="preserve"> </w:t>
      </w:r>
      <w:r>
        <w:rPr>
          <w:rFonts w:asciiTheme="minorHAnsi" w:hAnsiTheme="minorHAnsi" w:cstheme="minorHAnsi"/>
          <w:highlight w:val="yellow"/>
        </w:rPr>
        <w:t>After the middle ligature is tightened, release the tension on the lifting ligature and/or remove the paper clip, and tighten the proximal ligature.</w:t>
      </w:r>
    </w:p>
    <w:p w14:paraId="7CF2682A" w14:textId="0CD1D9AE" w:rsidR="00B07BDB" w:rsidRDefault="00B07BDB" w:rsidP="00B07BDB">
      <w:pPr>
        <w:pStyle w:val="paragraph"/>
        <w:jc w:val="both"/>
        <w:textAlignment w:val="baseline"/>
        <w:rPr>
          <w:rStyle w:val="normaltextrun1"/>
          <w:rFonts w:asciiTheme="minorHAnsi" w:hAnsiTheme="minorHAnsi" w:cstheme="minorHAnsi"/>
          <w:highlight w:val="yellow"/>
        </w:rPr>
      </w:pPr>
    </w:p>
    <w:p w14:paraId="7A9300F3" w14:textId="6B5542AC" w:rsidR="00B07BDB" w:rsidRPr="00A44F32" w:rsidRDefault="004E4E50">
      <w:pPr>
        <w:pStyle w:val="paragraph"/>
        <w:jc w:val="both"/>
        <w:textAlignment w:val="baseline"/>
        <w:rPr>
          <w:rFonts w:asciiTheme="minorHAnsi" w:eastAsia="Arial" w:hAnsiTheme="minorHAnsi" w:cstheme="minorHAnsi"/>
          <w:highlight w:val="yellow"/>
        </w:rPr>
      </w:pPr>
      <w:r>
        <w:rPr>
          <w:rFonts w:asciiTheme="minorHAnsi" w:hAnsiTheme="minorHAnsi" w:cstheme="minorHAnsi"/>
          <w:highlight w:val="yellow"/>
          <w:lang w:val="en"/>
        </w:rPr>
        <w:t>2.1</w:t>
      </w:r>
      <w:r w:rsidR="00900EC8">
        <w:rPr>
          <w:rFonts w:asciiTheme="minorHAnsi" w:hAnsiTheme="minorHAnsi" w:cstheme="minorHAnsi"/>
          <w:highlight w:val="yellow"/>
          <w:lang w:val="en"/>
        </w:rPr>
        <w:t>3</w:t>
      </w:r>
      <w:r w:rsidR="00B07BDB" w:rsidRPr="007A3F93">
        <w:rPr>
          <w:rFonts w:asciiTheme="minorHAnsi" w:hAnsiTheme="minorHAnsi" w:cstheme="minorHAnsi"/>
          <w:highlight w:val="yellow"/>
          <w:lang w:val="en"/>
        </w:rPr>
        <w:t>.</w:t>
      </w:r>
      <w:r w:rsidR="00A711FB">
        <w:rPr>
          <w:rFonts w:asciiTheme="minorHAnsi" w:hAnsiTheme="minorHAnsi" w:cstheme="minorHAnsi"/>
          <w:highlight w:val="yellow"/>
          <w:lang w:val="en"/>
        </w:rPr>
        <w:t xml:space="preserve"> </w:t>
      </w:r>
      <w:r w:rsidR="00B07BDB" w:rsidRPr="007A3F93">
        <w:rPr>
          <w:rFonts w:asciiTheme="minorHAnsi" w:hAnsiTheme="minorHAnsi" w:cstheme="minorHAnsi"/>
          <w:highlight w:val="yellow"/>
          <w:lang w:val="en"/>
        </w:rPr>
        <w:t xml:space="preserve">Close the incision with fine sutures </w:t>
      </w:r>
      <w:r w:rsidR="00B93F04" w:rsidRPr="007A3F93">
        <w:rPr>
          <w:rFonts w:asciiTheme="minorHAnsi" w:hAnsiTheme="minorHAnsi" w:cstheme="minorHAnsi"/>
          <w:highlight w:val="yellow"/>
          <w:lang w:val="en"/>
        </w:rPr>
        <w:t>(</w:t>
      </w:r>
      <w:r w:rsidR="103A8E1D" w:rsidRPr="00A44F32">
        <w:rPr>
          <w:rFonts w:asciiTheme="minorHAnsi" w:hAnsiTheme="minorHAnsi" w:cstheme="minorHAnsi"/>
          <w:highlight w:val="yellow"/>
          <w:lang w:val="en"/>
        </w:rPr>
        <w:t>3</w:t>
      </w:r>
      <w:r w:rsidR="00A711FB" w:rsidRPr="00A711FB">
        <w:rPr>
          <w:rFonts w:asciiTheme="minorHAnsi" w:hAnsiTheme="minorHAnsi" w:cstheme="minorHAnsi"/>
          <w:highlight w:val="yellow"/>
          <w:lang w:val="en"/>
        </w:rPr>
        <w:t>–</w:t>
      </w:r>
      <w:r w:rsidR="00B93F04" w:rsidRPr="007A3F93">
        <w:rPr>
          <w:rFonts w:asciiTheme="minorHAnsi" w:hAnsiTheme="minorHAnsi" w:cstheme="minorHAnsi"/>
          <w:highlight w:val="yellow"/>
          <w:lang w:val="en"/>
        </w:rPr>
        <w:t xml:space="preserve">0 silk) </w:t>
      </w:r>
      <w:r w:rsidR="00B07BDB" w:rsidRPr="007A3F93">
        <w:rPr>
          <w:rFonts w:asciiTheme="minorHAnsi" w:hAnsiTheme="minorHAnsi" w:cstheme="minorHAnsi"/>
          <w:highlight w:val="yellow"/>
          <w:lang w:val="en"/>
        </w:rPr>
        <w:t>or a surgical staple. Alternatively,</w:t>
      </w:r>
      <w:r w:rsidR="00327E67">
        <w:rPr>
          <w:rFonts w:asciiTheme="minorHAnsi" w:hAnsiTheme="minorHAnsi" w:cstheme="minorHAnsi"/>
          <w:highlight w:val="yellow"/>
          <w:lang w:val="en"/>
        </w:rPr>
        <w:t xml:space="preserve"> place</w:t>
      </w:r>
      <w:r w:rsidR="00B07BDB" w:rsidRPr="007A3F93">
        <w:rPr>
          <w:rFonts w:asciiTheme="minorHAnsi" w:hAnsiTheme="minorHAnsi" w:cstheme="minorHAnsi"/>
          <w:highlight w:val="yellow"/>
          <w:lang w:val="en"/>
        </w:rPr>
        <w:t xml:space="preserve"> a moist gauze over the i</w:t>
      </w:r>
      <w:r w:rsidR="00B07BDB" w:rsidRPr="007A3F93">
        <w:rPr>
          <w:rFonts w:asciiTheme="minorHAnsi" w:eastAsia="Arial" w:hAnsiTheme="minorHAnsi" w:cstheme="minorHAnsi"/>
          <w:highlight w:val="yellow"/>
          <w:lang w:val="en"/>
        </w:rPr>
        <w:t>ncision site, depending on the size of the incision.</w:t>
      </w:r>
    </w:p>
    <w:p w14:paraId="7498677B" w14:textId="77777777" w:rsidR="00B07BDB" w:rsidRPr="00A44F32" w:rsidRDefault="00B07BDB" w:rsidP="00B07BDB">
      <w:pPr>
        <w:rPr>
          <w:rFonts w:asciiTheme="minorHAnsi" w:eastAsia="Arial" w:hAnsiTheme="minorHAnsi" w:cstheme="minorHAnsi"/>
          <w:highlight w:val="yellow"/>
          <w:lang w:val="en"/>
        </w:rPr>
      </w:pPr>
    </w:p>
    <w:p w14:paraId="15C6C79B" w14:textId="2E4EFD11" w:rsidR="00B07BDB" w:rsidRPr="00A44F32" w:rsidRDefault="00B07BDB" w:rsidP="00B07BDB">
      <w:pPr>
        <w:textAlignment w:val="baseline"/>
        <w:rPr>
          <w:rStyle w:val="normaltextrun1"/>
          <w:rFonts w:asciiTheme="minorHAnsi" w:eastAsia="Arial" w:hAnsiTheme="minorHAnsi" w:cstheme="minorHAnsi"/>
          <w:b/>
          <w:bCs/>
          <w:highlight w:val="yellow"/>
        </w:rPr>
      </w:pPr>
      <w:r w:rsidRPr="00A44F32">
        <w:rPr>
          <w:rStyle w:val="normaltextrun1"/>
          <w:rFonts w:asciiTheme="minorHAnsi" w:eastAsia="Arial" w:hAnsiTheme="minorHAnsi" w:cstheme="minorHAnsi"/>
          <w:b/>
          <w:bCs/>
          <w:highlight w:val="yellow"/>
        </w:rPr>
        <w:t>3.</w:t>
      </w:r>
      <w:r w:rsidR="00A711FB">
        <w:rPr>
          <w:rStyle w:val="normaltextrun1"/>
          <w:rFonts w:asciiTheme="minorHAnsi" w:eastAsia="Arial" w:hAnsiTheme="minorHAnsi" w:cstheme="minorHAnsi"/>
          <w:b/>
          <w:bCs/>
          <w:highlight w:val="yellow"/>
        </w:rPr>
        <w:t xml:space="preserve"> </w:t>
      </w:r>
      <w:r w:rsidRPr="00A44F32">
        <w:rPr>
          <w:rStyle w:val="normaltextrun1"/>
          <w:rFonts w:asciiTheme="minorHAnsi" w:eastAsia="Arial" w:hAnsiTheme="minorHAnsi" w:cstheme="minorHAnsi"/>
          <w:b/>
          <w:bCs/>
          <w:highlight w:val="yellow"/>
        </w:rPr>
        <w:t xml:space="preserve">Skull </w:t>
      </w:r>
      <w:r w:rsidR="00A223B2" w:rsidRPr="00A44F32">
        <w:rPr>
          <w:rStyle w:val="normaltextrun1"/>
          <w:rFonts w:asciiTheme="minorHAnsi" w:eastAsia="Arial" w:hAnsiTheme="minorHAnsi" w:cstheme="minorHAnsi"/>
          <w:b/>
          <w:bCs/>
          <w:highlight w:val="yellow"/>
        </w:rPr>
        <w:t xml:space="preserve">thinning </w:t>
      </w:r>
      <w:r w:rsidRPr="00A44F32">
        <w:rPr>
          <w:rStyle w:val="normaltextrun1"/>
          <w:rFonts w:asciiTheme="minorHAnsi" w:eastAsia="Arial" w:hAnsiTheme="minorHAnsi" w:cstheme="minorHAnsi"/>
          <w:b/>
          <w:bCs/>
          <w:highlight w:val="yellow"/>
        </w:rPr>
        <w:t xml:space="preserve">for LDF </w:t>
      </w:r>
      <w:r w:rsidR="00A223B2" w:rsidRPr="00A44F32">
        <w:rPr>
          <w:rStyle w:val="normaltextrun1"/>
          <w:rFonts w:asciiTheme="minorHAnsi" w:eastAsia="Arial" w:hAnsiTheme="minorHAnsi" w:cstheme="minorHAnsi"/>
          <w:b/>
          <w:bCs/>
          <w:highlight w:val="yellow"/>
        </w:rPr>
        <w:t>measurements</w:t>
      </w:r>
    </w:p>
    <w:p w14:paraId="05E44AC5" w14:textId="77777777" w:rsidR="00B07BDB" w:rsidRPr="00A44F32" w:rsidRDefault="00B07BDB" w:rsidP="00B07BDB">
      <w:pPr>
        <w:textAlignment w:val="baseline"/>
        <w:rPr>
          <w:rStyle w:val="normaltextrun1"/>
          <w:rFonts w:asciiTheme="minorHAnsi" w:eastAsia="Arial" w:hAnsiTheme="minorHAnsi" w:cstheme="minorHAnsi"/>
          <w:highlight w:val="yellow"/>
        </w:rPr>
      </w:pPr>
    </w:p>
    <w:p w14:paraId="221529A8" w14:textId="274F408E" w:rsidR="00B07BDB" w:rsidRPr="00A44F32" w:rsidRDefault="00B07BDB" w:rsidP="00B07BDB">
      <w:pPr>
        <w:textAlignment w:val="baseline"/>
        <w:rPr>
          <w:rStyle w:val="normaltextrun1"/>
          <w:rFonts w:asciiTheme="minorHAnsi" w:eastAsia="Arial" w:hAnsiTheme="minorHAnsi" w:cstheme="minorHAnsi"/>
          <w:highlight w:val="yellow"/>
        </w:rPr>
      </w:pPr>
      <w:r w:rsidRPr="00A44F32">
        <w:rPr>
          <w:rStyle w:val="normaltextrun1"/>
          <w:rFonts w:asciiTheme="minorHAnsi" w:eastAsia="Arial" w:hAnsiTheme="minorHAnsi" w:cstheme="minorHAnsi"/>
          <w:highlight w:val="yellow"/>
        </w:rPr>
        <w:t>3.1.</w:t>
      </w:r>
      <w:r w:rsidR="00A711FB">
        <w:rPr>
          <w:rStyle w:val="normaltextrun1"/>
          <w:rFonts w:asciiTheme="minorHAnsi" w:eastAsia="Arial" w:hAnsiTheme="minorHAnsi" w:cstheme="minorHAnsi"/>
          <w:highlight w:val="yellow"/>
        </w:rPr>
        <w:t xml:space="preserve"> </w:t>
      </w:r>
      <w:r w:rsidR="00836B12" w:rsidRPr="00A44F32">
        <w:rPr>
          <w:rStyle w:val="normaltextrun1"/>
          <w:rFonts w:asciiTheme="minorHAnsi" w:eastAsia="Arial" w:hAnsiTheme="minorHAnsi" w:cstheme="minorHAnsi"/>
          <w:highlight w:val="yellow"/>
        </w:rPr>
        <w:t>Immediately after the cannulas are in place, p</w:t>
      </w:r>
      <w:r w:rsidRPr="00A44F32">
        <w:rPr>
          <w:rStyle w:val="normaltextrun1"/>
          <w:rFonts w:asciiTheme="minorHAnsi" w:eastAsia="Arial" w:hAnsiTheme="minorHAnsi" w:cstheme="minorHAnsi"/>
          <w:highlight w:val="yellow"/>
        </w:rPr>
        <w:t xml:space="preserve">lace the animal in a sternal position and secure the head in a stereotaxic device, being careful not to dislodge the catheters or tracheal tube. </w:t>
      </w:r>
    </w:p>
    <w:p w14:paraId="20EBCD74" w14:textId="77777777" w:rsidR="00B07BDB" w:rsidRPr="00A44F32" w:rsidRDefault="00B07BDB" w:rsidP="00B07BDB">
      <w:pPr>
        <w:textAlignment w:val="baseline"/>
        <w:rPr>
          <w:rStyle w:val="normaltextrun1"/>
          <w:rFonts w:asciiTheme="minorHAnsi" w:eastAsia="Arial" w:hAnsiTheme="minorHAnsi" w:cstheme="minorHAnsi"/>
          <w:highlight w:val="yellow"/>
        </w:rPr>
      </w:pPr>
    </w:p>
    <w:p w14:paraId="11359031" w14:textId="266C5716" w:rsidR="00B07BDB" w:rsidRPr="00A44F32" w:rsidRDefault="00B07BDB" w:rsidP="00B07BDB">
      <w:pPr>
        <w:textAlignment w:val="baseline"/>
        <w:rPr>
          <w:rFonts w:asciiTheme="minorHAnsi" w:eastAsia="Arial" w:hAnsiTheme="minorHAnsi" w:cstheme="minorHAnsi"/>
          <w:highlight w:val="yellow"/>
        </w:rPr>
      </w:pPr>
      <w:r w:rsidRPr="00A44F32">
        <w:rPr>
          <w:rStyle w:val="normaltextrun1"/>
          <w:rFonts w:asciiTheme="minorHAnsi" w:eastAsia="Arial" w:hAnsiTheme="minorHAnsi" w:cstheme="minorHAnsi"/>
          <w:highlight w:val="yellow"/>
        </w:rPr>
        <w:t>3.2.</w:t>
      </w:r>
      <w:r w:rsidR="00A711FB">
        <w:rPr>
          <w:rStyle w:val="normaltextrun1"/>
          <w:rFonts w:asciiTheme="minorHAnsi" w:eastAsia="Arial" w:hAnsiTheme="minorHAnsi" w:cstheme="minorHAnsi"/>
          <w:highlight w:val="yellow"/>
        </w:rPr>
        <w:t xml:space="preserve"> </w:t>
      </w:r>
      <w:r w:rsidRPr="00A44F32">
        <w:rPr>
          <w:rStyle w:val="normaltextrun1"/>
          <w:rFonts w:asciiTheme="minorHAnsi" w:eastAsia="Arial" w:hAnsiTheme="minorHAnsi" w:cstheme="minorHAnsi"/>
          <w:highlight w:val="yellow"/>
        </w:rPr>
        <w:t>Use surgical scissors to make an elliptical incision in the skin covering the cranium. Use a cotton swab to remove any connective tissue, ensuring that the cranium is clean and dry. Place a small e</w:t>
      </w:r>
      <w:r w:rsidRPr="00A44F32">
        <w:rPr>
          <w:rFonts w:asciiTheme="minorHAnsi" w:eastAsia="Arial" w:hAnsiTheme="minorHAnsi" w:cstheme="minorHAnsi"/>
          <w:highlight w:val="yellow"/>
        </w:rPr>
        <w:t xml:space="preserve">longated and rolled piece of tissue paper around the incision on the scalp to stop </w:t>
      </w:r>
      <w:r w:rsidR="0021270A" w:rsidRPr="00A44F32">
        <w:rPr>
          <w:rFonts w:asciiTheme="minorHAnsi" w:eastAsia="Arial" w:hAnsiTheme="minorHAnsi" w:cstheme="minorHAnsi"/>
          <w:highlight w:val="yellow"/>
        </w:rPr>
        <w:t xml:space="preserve">any </w:t>
      </w:r>
      <w:r w:rsidRPr="00A44F32">
        <w:rPr>
          <w:rFonts w:asciiTheme="minorHAnsi" w:eastAsia="Arial" w:hAnsiTheme="minorHAnsi" w:cstheme="minorHAnsi"/>
          <w:highlight w:val="yellow"/>
        </w:rPr>
        <w:t xml:space="preserve">bleeding. </w:t>
      </w:r>
    </w:p>
    <w:p w14:paraId="4EE9725B" w14:textId="77777777" w:rsidR="00B07BDB" w:rsidRPr="00A44F32" w:rsidRDefault="00B07BDB" w:rsidP="00B07BDB">
      <w:pPr>
        <w:pStyle w:val="paragraph"/>
        <w:jc w:val="both"/>
        <w:textAlignment w:val="baseline"/>
        <w:rPr>
          <w:rStyle w:val="normaltextrun1"/>
          <w:rFonts w:asciiTheme="minorHAnsi" w:hAnsiTheme="minorHAnsi" w:cstheme="minorHAnsi"/>
          <w:highlight w:val="yellow"/>
        </w:rPr>
      </w:pPr>
    </w:p>
    <w:p w14:paraId="6CD4DCA1" w14:textId="236E9AC4" w:rsidR="00B07BDB" w:rsidRPr="00A44F32" w:rsidRDefault="00B07BDB" w:rsidP="00B07BDB">
      <w:pPr>
        <w:rPr>
          <w:rStyle w:val="normaltextrun1"/>
          <w:rFonts w:asciiTheme="minorHAnsi" w:hAnsiTheme="minorHAnsi" w:cstheme="minorHAnsi"/>
        </w:rPr>
      </w:pPr>
      <w:r w:rsidRPr="00A44F32">
        <w:rPr>
          <w:rStyle w:val="normaltextrun1"/>
          <w:rFonts w:asciiTheme="minorHAnsi" w:hAnsiTheme="minorHAnsi" w:cstheme="minorHAnsi"/>
          <w:highlight w:val="yellow"/>
        </w:rPr>
        <w:t>3.3.</w:t>
      </w:r>
      <w:r w:rsidR="00A711FB">
        <w:rPr>
          <w:rStyle w:val="normaltextrun1"/>
          <w:rFonts w:asciiTheme="minorHAnsi" w:hAnsiTheme="minorHAnsi" w:cstheme="minorHAnsi"/>
          <w:highlight w:val="yellow"/>
        </w:rPr>
        <w:t xml:space="preserve"> </w:t>
      </w:r>
      <w:r w:rsidRPr="00A44F32">
        <w:rPr>
          <w:rStyle w:val="normaltextrun1"/>
          <w:rFonts w:asciiTheme="minorHAnsi" w:hAnsiTheme="minorHAnsi" w:cstheme="minorHAnsi"/>
          <w:highlight w:val="yellow"/>
        </w:rPr>
        <w:t xml:space="preserve">Under the dissecting microscope, use a Dremel tool or a dental drill with a 2.15 mm drill bit </w:t>
      </w:r>
      <w:proofErr w:type="spellStart"/>
      <w:r w:rsidRPr="00A44F32">
        <w:rPr>
          <w:rStyle w:val="normaltextrun1"/>
          <w:rFonts w:asciiTheme="minorHAnsi" w:hAnsiTheme="minorHAnsi" w:cstheme="minorHAnsi"/>
          <w:highlight w:val="yellow"/>
        </w:rPr>
        <w:t>to</w:t>
      </w:r>
      <w:proofErr w:type="spellEnd"/>
      <w:r w:rsidRPr="00A44F32">
        <w:rPr>
          <w:rStyle w:val="normaltextrun1"/>
          <w:rFonts w:asciiTheme="minorHAnsi" w:hAnsiTheme="minorHAnsi" w:cstheme="minorHAnsi"/>
          <w:highlight w:val="yellow"/>
        </w:rPr>
        <w:t xml:space="preserve"> thin a small area of bone (approximately 0.5</w:t>
      </w:r>
      <w:r w:rsidR="00A711FB" w:rsidRPr="00A711FB">
        <w:rPr>
          <w:rStyle w:val="normaltextrun1"/>
          <w:rFonts w:asciiTheme="minorHAnsi" w:hAnsiTheme="minorHAnsi" w:cstheme="minorHAnsi"/>
          <w:highlight w:val="yellow"/>
        </w:rPr>
        <w:t>–</w:t>
      </w:r>
      <w:r w:rsidRPr="00A44F32">
        <w:rPr>
          <w:rStyle w:val="normaltextrun1"/>
          <w:rFonts w:asciiTheme="minorHAnsi" w:hAnsiTheme="minorHAnsi" w:cstheme="minorHAnsi"/>
          <w:highlight w:val="yellow"/>
        </w:rPr>
        <w:t>1 cm depending on the size of the rat) in the parietal area over the left or right somatosensory cortex.</w:t>
      </w:r>
      <w:r w:rsidR="00A711FB">
        <w:rPr>
          <w:rStyle w:val="normaltextrun1"/>
          <w:rFonts w:asciiTheme="minorHAnsi" w:hAnsiTheme="minorHAnsi" w:cstheme="minorHAnsi"/>
        </w:rPr>
        <w:t xml:space="preserve"> </w:t>
      </w:r>
    </w:p>
    <w:p w14:paraId="3D2108F2" w14:textId="77777777" w:rsidR="00B07BDB" w:rsidRPr="00A44F32" w:rsidRDefault="00B07BDB" w:rsidP="00B07BDB">
      <w:pPr>
        <w:rPr>
          <w:rStyle w:val="normaltextrun1"/>
          <w:rFonts w:asciiTheme="minorHAnsi" w:hAnsiTheme="minorHAnsi" w:cstheme="minorHAnsi"/>
        </w:rPr>
      </w:pPr>
    </w:p>
    <w:p w14:paraId="3760FA84" w14:textId="28F6FC0C" w:rsidR="00B07BDB" w:rsidRPr="00A44F32" w:rsidRDefault="00327E67" w:rsidP="00B07BDB">
      <w:pPr>
        <w:rPr>
          <w:rStyle w:val="normaltextrun1"/>
          <w:rFonts w:asciiTheme="minorHAnsi" w:hAnsiTheme="minorHAnsi" w:cstheme="minorHAnsi"/>
        </w:rPr>
      </w:pPr>
      <w:r w:rsidRPr="00327E67">
        <w:rPr>
          <w:rStyle w:val="normaltextrun1"/>
          <w:rFonts w:asciiTheme="minorHAnsi" w:hAnsiTheme="minorHAnsi" w:cstheme="minorHAnsi"/>
        </w:rPr>
        <w:t xml:space="preserve">CAUTION: </w:t>
      </w:r>
      <w:r w:rsidR="00B07BDB" w:rsidRPr="00A44F32">
        <w:rPr>
          <w:rStyle w:val="normaltextrun1"/>
          <w:rFonts w:asciiTheme="minorHAnsi" w:hAnsiTheme="minorHAnsi" w:cstheme="minorHAnsi"/>
        </w:rPr>
        <w:t>Th</w:t>
      </w:r>
      <w:r w:rsidR="00A902CD" w:rsidRPr="00A44F32">
        <w:rPr>
          <w:rStyle w:val="normaltextrun1"/>
          <w:rFonts w:asciiTheme="minorHAnsi" w:hAnsiTheme="minorHAnsi" w:cstheme="minorHAnsi"/>
        </w:rPr>
        <w:t xml:space="preserve">in the bone </w:t>
      </w:r>
      <w:r w:rsidR="00B07BDB" w:rsidRPr="00A44F32">
        <w:rPr>
          <w:rStyle w:val="normaltextrun1"/>
          <w:rFonts w:asciiTheme="minorHAnsi" w:hAnsiTheme="minorHAnsi" w:cstheme="minorHAnsi"/>
        </w:rPr>
        <w:t xml:space="preserve">slowly and carefully to avoid penetrating the skull. While performing this step, saline solution should be applied liberally to prevent the area from overheating. </w:t>
      </w:r>
    </w:p>
    <w:p w14:paraId="1E776230" w14:textId="77777777" w:rsidR="00B07BDB" w:rsidRPr="00A44F32" w:rsidRDefault="00B07BDB" w:rsidP="00B07BDB">
      <w:pPr>
        <w:rPr>
          <w:rStyle w:val="normaltextrun1"/>
          <w:rFonts w:asciiTheme="minorHAnsi" w:hAnsiTheme="minorHAnsi" w:cstheme="minorHAnsi"/>
        </w:rPr>
      </w:pPr>
    </w:p>
    <w:p w14:paraId="64FE82CF" w14:textId="653421D3" w:rsidR="00B07BDB" w:rsidRPr="00A44F32" w:rsidRDefault="00B07BDB" w:rsidP="00B07BDB">
      <w:pPr>
        <w:rPr>
          <w:rStyle w:val="normaltextrun1"/>
          <w:rFonts w:asciiTheme="minorHAnsi" w:hAnsiTheme="minorHAnsi" w:cstheme="minorHAnsi"/>
        </w:rPr>
      </w:pPr>
      <w:r w:rsidRPr="00A44F32">
        <w:rPr>
          <w:rStyle w:val="normaltextrun1"/>
          <w:rFonts w:asciiTheme="minorHAnsi" w:hAnsiTheme="minorHAnsi" w:cstheme="minorHAnsi"/>
          <w:highlight w:val="yellow"/>
        </w:rPr>
        <w:t>3.4.</w:t>
      </w:r>
      <w:r w:rsidR="00A711FB">
        <w:rPr>
          <w:rStyle w:val="normaltextrun1"/>
          <w:rFonts w:asciiTheme="minorHAnsi" w:hAnsiTheme="minorHAnsi" w:cstheme="minorHAnsi"/>
          <w:highlight w:val="yellow"/>
        </w:rPr>
        <w:t xml:space="preserve"> </w:t>
      </w:r>
      <w:r w:rsidRPr="00A44F32">
        <w:rPr>
          <w:rStyle w:val="normaltextrun1"/>
          <w:rFonts w:asciiTheme="minorHAnsi" w:hAnsiTheme="minorHAnsi" w:cstheme="minorHAnsi"/>
          <w:highlight w:val="yellow"/>
        </w:rPr>
        <w:t xml:space="preserve">Once the skull has been thinned and the area has a pink appearance and/or blood vessels are visualized, cover the area with mineral oil and use a micromanipulator to position the laser Doppler probe over the exposed cerebral microcirculation so that the tip of the probe is just touching the top of the pool of mineral oil </w:t>
      </w:r>
      <w:r w:rsidRPr="002F17CF">
        <w:rPr>
          <w:rStyle w:val="normaltextrun1"/>
          <w:rFonts w:asciiTheme="minorHAnsi" w:eastAsia="Arial" w:hAnsiTheme="minorHAnsi" w:cstheme="minorHAnsi"/>
          <w:highlight w:val="yellow"/>
        </w:rPr>
        <w:t>(</w:t>
      </w:r>
      <w:r w:rsidRPr="00A44F32">
        <w:rPr>
          <w:rStyle w:val="normaltextrun1"/>
          <w:rFonts w:asciiTheme="minorHAnsi" w:eastAsia="Arial" w:hAnsiTheme="minorHAnsi" w:cstheme="minorHAnsi"/>
          <w:b/>
          <w:bCs/>
          <w:highlight w:val="yellow"/>
        </w:rPr>
        <w:t>Figure 1</w:t>
      </w:r>
      <w:r w:rsidRPr="002F17CF">
        <w:rPr>
          <w:rStyle w:val="normaltextrun1"/>
          <w:rFonts w:asciiTheme="minorHAnsi" w:eastAsia="Arial" w:hAnsiTheme="minorHAnsi" w:cstheme="minorHAnsi"/>
          <w:highlight w:val="yellow"/>
        </w:rPr>
        <w:t>)</w:t>
      </w:r>
      <w:r w:rsidRPr="00A44F32">
        <w:rPr>
          <w:rStyle w:val="normaltextrun1"/>
          <w:rFonts w:asciiTheme="minorHAnsi" w:hAnsiTheme="minorHAnsi" w:cstheme="minorHAnsi"/>
          <w:highlight w:val="yellow"/>
        </w:rPr>
        <w:t>.</w:t>
      </w:r>
      <w:r w:rsidRPr="00A44F32">
        <w:rPr>
          <w:rStyle w:val="normaltextrun1"/>
          <w:rFonts w:asciiTheme="minorHAnsi" w:hAnsiTheme="minorHAnsi" w:cstheme="minorHAnsi"/>
        </w:rPr>
        <w:t xml:space="preserve"> </w:t>
      </w:r>
    </w:p>
    <w:p w14:paraId="12ED21F5" w14:textId="77777777" w:rsidR="00B07BDB" w:rsidRPr="00A44F32" w:rsidRDefault="00B07BDB" w:rsidP="00B07BDB">
      <w:pPr>
        <w:rPr>
          <w:rStyle w:val="normaltextrun1"/>
          <w:rFonts w:asciiTheme="minorHAnsi" w:hAnsiTheme="minorHAnsi" w:cstheme="minorHAnsi"/>
        </w:rPr>
      </w:pPr>
    </w:p>
    <w:p w14:paraId="2E3C76EB" w14:textId="219BBCB3" w:rsidR="00B07BDB" w:rsidRPr="00A44F32" w:rsidRDefault="00327E67" w:rsidP="00B07BDB">
      <w:pPr>
        <w:rPr>
          <w:rFonts w:asciiTheme="minorHAnsi" w:hAnsiTheme="minorHAnsi" w:cstheme="minorHAnsi"/>
        </w:rPr>
      </w:pPr>
      <w:r w:rsidRPr="00327E67">
        <w:rPr>
          <w:rStyle w:val="normaltextrun1"/>
          <w:rFonts w:asciiTheme="minorHAnsi" w:hAnsiTheme="minorHAnsi" w:cstheme="minorHAnsi"/>
        </w:rPr>
        <w:t>NOTE:</w:t>
      </w:r>
      <w:r w:rsidR="00A711FB">
        <w:rPr>
          <w:rStyle w:val="normaltextrun1"/>
          <w:rFonts w:asciiTheme="minorHAnsi" w:hAnsiTheme="minorHAnsi" w:cstheme="minorHAnsi"/>
        </w:rPr>
        <w:t xml:space="preserve"> </w:t>
      </w:r>
      <w:r w:rsidR="00B07BDB" w:rsidRPr="00A44F32">
        <w:rPr>
          <w:rFonts w:asciiTheme="minorHAnsi" w:hAnsiTheme="minorHAnsi" w:cstheme="minorHAnsi"/>
        </w:rPr>
        <w:t xml:space="preserve">It is essential </w:t>
      </w:r>
      <w:r w:rsidR="00A711FB">
        <w:rPr>
          <w:rFonts w:asciiTheme="minorHAnsi" w:hAnsiTheme="minorHAnsi" w:cstheme="minorHAnsi"/>
        </w:rPr>
        <w:t>to take</w:t>
      </w:r>
      <w:r w:rsidR="00A711FB" w:rsidRPr="00A44F32">
        <w:rPr>
          <w:rFonts w:asciiTheme="minorHAnsi" w:hAnsiTheme="minorHAnsi" w:cstheme="minorHAnsi"/>
        </w:rPr>
        <w:t xml:space="preserve"> </w:t>
      </w:r>
      <w:r w:rsidR="00B07BDB" w:rsidRPr="00A44F32">
        <w:rPr>
          <w:rFonts w:asciiTheme="minorHAnsi" w:hAnsiTheme="minorHAnsi" w:cstheme="minorHAnsi"/>
        </w:rPr>
        <w:t>LDF measurements in an area where there are no external vibrations that would interfere with the laser Doppler readings and that the probe is securely fixed over the same target area throughout the experiment.</w:t>
      </w:r>
      <w:r w:rsidR="00A711FB">
        <w:rPr>
          <w:rFonts w:asciiTheme="minorHAnsi" w:hAnsiTheme="minorHAnsi" w:cstheme="minorHAnsi"/>
        </w:rPr>
        <w:t xml:space="preserve"> </w:t>
      </w:r>
    </w:p>
    <w:p w14:paraId="60AAD0B6" w14:textId="77777777" w:rsidR="00B07BDB" w:rsidRPr="00B01D6C" w:rsidRDefault="00B07BDB" w:rsidP="00B07BDB">
      <w:pPr>
        <w:pStyle w:val="paragraph"/>
        <w:jc w:val="both"/>
        <w:textAlignment w:val="baseline"/>
        <w:rPr>
          <w:rFonts w:asciiTheme="minorHAnsi" w:hAnsiTheme="minorHAnsi" w:cstheme="minorHAnsi"/>
        </w:rPr>
      </w:pPr>
    </w:p>
    <w:p w14:paraId="1415D0ED" w14:textId="6EA2D965" w:rsidR="00B07BDB" w:rsidRPr="00B01D6C" w:rsidRDefault="00B07BDB" w:rsidP="00B07BDB">
      <w:pPr>
        <w:pStyle w:val="paragraph"/>
        <w:jc w:val="both"/>
        <w:textAlignment w:val="baseline"/>
        <w:rPr>
          <w:rStyle w:val="normaltextrun1"/>
          <w:rFonts w:asciiTheme="minorHAnsi" w:hAnsiTheme="minorHAnsi" w:cstheme="minorHAnsi"/>
          <w:b/>
          <w:bCs/>
          <w:highlight w:val="yellow"/>
        </w:rPr>
      </w:pPr>
      <w:r w:rsidRPr="00B01D6C">
        <w:rPr>
          <w:rStyle w:val="normaltextrun1"/>
          <w:rFonts w:asciiTheme="minorHAnsi" w:hAnsiTheme="minorHAnsi" w:cstheme="minorHAnsi"/>
          <w:b/>
          <w:bCs/>
          <w:highlight w:val="yellow"/>
        </w:rPr>
        <w:t>4.</w:t>
      </w:r>
      <w:r w:rsidR="00A711FB">
        <w:rPr>
          <w:rStyle w:val="normaltextrun1"/>
          <w:rFonts w:asciiTheme="minorHAnsi" w:hAnsiTheme="minorHAnsi" w:cstheme="minorHAnsi"/>
          <w:b/>
          <w:bCs/>
          <w:highlight w:val="yellow"/>
        </w:rPr>
        <w:t xml:space="preserve"> </w:t>
      </w:r>
      <w:r w:rsidRPr="00B01D6C">
        <w:rPr>
          <w:rStyle w:val="normaltextrun1"/>
          <w:rFonts w:asciiTheme="minorHAnsi" w:hAnsiTheme="minorHAnsi" w:cstheme="minorHAnsi"/>
          <w:b/>
          <w:bCs/>
          <w:highlight w:val="yellow"/>
        </w:rPr>
        <w:t xml:space="preserve">Assessing </w:t>
      </w:r>
      <w:r w:rsidR="00A223B2" w:rsidRPr="00B01D6C">
        <w:rPr>
          <w:rStyle w:val="normaltextrun1"/>
          <w:rFonts w:asciiTheme="minorHAnsi" w:hAnsiTheme="minorHAnsi" w:cstheme="minorHAnsi"/>
          <w:b/>
          <w:bCs/>
          <w:highlight w:val="yellow"/>
        </w:rPr>
        <w:t>cerebral vascular autoregulation</w:t>
      </w:r>
    </w:p>
    <w:p w14:paraId="23FCE2C6" w14:textId="77777777" w:rsidR="00B07BDB" w:rsidRPr="00B01D6C" w:rsidRDefault="00B07BDB" w:rsidP="00B07BDB">
      <w:pPr>
        <w:pStyle w:val="paragraph"/>
        <w:jc w:val="both"/>
        <w:textAlignment w:val="baseline"/>
        <w:rPr>
          <w:rStyle w:val="normaltextrun1"/>
          <w:rFonts w:asciiTheme="minorHAnsi" w:hAnsiTheme="minorHAnsi" w:cstheme="minorHAnsi"/>
          <w:highlight w:val="yellow"/>
        </w:rPr>
      </w:pPr>
    </w:p>
    <w:p w14:paraId="37949521" w14:textId="2AFCA845" w:rsidR="00B07BDB" w:rsidRPr="00B01D6C" w:rsidRDefault="00B07BDB" w:rsidP="00B07BDB">
      <w:pPr>
        <w:pStyle w:val="paragraph"/>
        <w:jc w:val="both"/>
        <w:textAlignment w:val="baseline"/>
        <w:rPr>
          <w:rFonts w:asciiTheme="minorHAnsi" w:hAnsiTheme="minorHAnsi" w:cstheme="minorHAnsi"/>
          <w:b/>
          <w:bCs/>
          <w:color w:val="FF0000"/>
          <w:highlight w:val="yellow"/>
        </w:rPr>
      </w:pPr>
      <w:r w:rsidRPr="00B01D6C">
        <w:rPr>
          <w:rStyle w:val="normaltextrun1"/>
          <w:rFonts w:asciiTheme="minorHAnsi" w:hAnsiTheme="minorHAnsi" w:cstheme="minorHAnsi"/>
          <w:highlight w:val="yellow"/>
        </w:rPr>
        <w:t>4.1.</w:t>
      </w:r>
      <w:r w:rsidR="00A711FB">
        <w:rPr>
          <w:rStyle w:val="normaltextrun1"/>
          <w:rFonts w:asciiTheme="minorHAnsi" w:hAnsiTheme="minorHAnsi" w:cstheme="minorHAnsi"/>
          <w:highlight w:val="yellow"/>
        </w:rPr>
        <w:t xml:space="preserve"> </w:t>
      </w:r>
      <w:r w:rsidRPr="00B01D6C">
        <w:rPr>
          <w:rStyle w:val="normaltextrun1"/>
          <w:rFonts w:asciiTheme="minorHAnsi" w:hAnsiTheme="minorHAnsi" w:cstheme="minorHAnsi"/>
          <w:highlight w:val="yellow"/>
        </w:rPr>
        <w:t>Once the LDF probe is fixed in position, allow a 30</w:t>
      </w:r>
      <w:r w:rsidR="00A711FB" w:rsidRPr="00A711FB">
        <w:rPr>
          <w:rStyle w:val="normaltextrun1"/>
          <w:rFonts w:asciiTheme="minorHAnsi" w:hAnsiTheme="minorHAnsi" w:cstheme="minorHAnsi"/>
          <w:highlight w:val="yellow"/>
        </w:rPr>
        <w:t>–</w:t>
      </w:r>
      <w:r w:rsidRPr="00B01D6C">
        <w:rPr>
          <w:rStyle w:val="normaltextrun1"/>
          <w:rFonts w:asciiTheme="minorHAnsi" w:hAnsiTheme="minorHAnsi" w:cstheme="minorHAnsi"/>
          <w:highlight w:val="yellow"/>
        </w:rPr>
        <w:t>45</w:t>
      </w:r>
      <w:r w:rsidR="00A711FB">
        <w:rPr>
          <w:rStyle w:val="normaltextrun1"/>
          <w:rFonts w:asciiTheme="minorHAnsi" w:hAnsiTheme="minorHAnsi" w:cstheme="minorHAnsi"/>
          <w:highlight w:val="yellow"/>
        </w:rPr>
        <w:t xml:space="preserve"> </w:t>
      </w:r>
      <w:r w:rsidRPr="00B01D6C">
        <w:rPr>
          <w:rStyle w:val="normaltextrun1"/>
          <w:rFonts w:asciiTheme="minorHAnsi" w:hAnsiTheme="minorHAnsi" w:cstheme="minorHAnsi"/>
          <w:highlight w:val="yellow"/>
        </w:rPr>
        <w:t>min equilibration period before beginning the experiment.</w:t>
      </w:r>
      <w:r w:rsidRPr="00B01D6C">
        <w:rPr>
          <w:rStyle w:val="eop"/>
          <w:rFonts w:asciiTheme="minorHAnsi" w:hAnsiTheme="minorHAnsi" w:cstheme="minorHAnsi"/>
          <w:highlight w:val="yellow"/>
        </w:rPr>
        <w:t> </w:t>
      </w:r>
      <w:r w:rsidRPr="00B01D6C">
        <w:rPr>
          <w:rFonts w:asciiTheme="minorHAnsi" w:hAnsiTheme="minorHAnsi" w:cstheme="minorHAnsi"/>
          <w:highlight w:val="yellow"/>
        </w:rPr>
        <w:t>After the equilibration period,</w:t>
      </w:r>
      <w:r w:rsidR="00327E67">
        <w:rPr>
          <w:rFonts w:asciiTheme="minorHAnsi" w:hAnsiTheme="minorHAnsi" w:cstheme="minorHAnsi"/>
          <w:highlight w:val="yellow"/>
        </w:rPr>
        <w:t xml:space="preserve"> </w:t>
      </w:r>
      <w:r w:rsidR="00A06048">
        <w:rPr>
          <w:rFonts w:asciiTheme="minorHAnsi" w:hAnsiTheme="minorHAnsi" w:cstheme="minorHAnsi"/>
          <w:highlight w:val="yellow"/>
        </w:rPr>
        <w:t xml:space="preserve">measure </w:t>
      </w:r>
      <w:r w:rsidR="00D6105B">
        <w:rPr>
          <w:rFonts w:asciiTheme="minorHAnsi" w:hAnsiTheme="minorHAnsi" w:cstheme="minorHAnsi"/>
          <w:highlight w:val="yellow"/>
        </w:rPr>
        <w:t xml:space="preserve">the </w:t>
      </w:r>
      <w:r w:rsidRPr="00B01D6C">
        <w:rPr>
          <w:rFonts w:asciiTheme="minorHAnsi" w:hAnsiTheme="minorHAnsi" w:cstheme="minorHAnsi"/>
          <w:highlight w:val="yellow"/>
        </w:rPr>
        <w:t xml:space="preserve">mean arterial pressure (MAP) and laser cerebral blood flow (LCBF) every 30 s for </w:t>
      </w:r>
      <w:r w:rsidR="00A711FB" w:rsidRPr="00A711FB">
        <w:rPr>
          <w:rFonts w:asciiTheme="minorHAnsi" w:hAnsiTheme="minorHAnsi" w:cstheme="minorHAnsi"/>
          <w:highlight w:val="yellow"/>
        </w:rPr>
        <w:t>2</w:t>
      </w:r>
      <w:r w:rsidR="00A711FB" w:rsidRPr="00B01D6C">
        <w:rPr>
          <w:rFonts w:asciiTheme="minorHAnsi" w:hAnsiTheme="minorHAnsi" w:cstheme="minorHAnsi"/>
          <w:highlight w:val="yellow"/>
        </w:rPr>
        <w:t xml:space="preserve"> </w:t>
      </w:r>
      <w:r w:rsidRPr="00B01D6C">
        <w:rPr>
          <w:rFonts w:asciiTheme="minorHAnsi" w:hAnsiTheme="minorHAnsi" w:cstheme="minorHAnsi"/>
          <w:highlight w:val="yellow"/>
        </w:rPr>
        <w:t xml:space="preserve">min and </w:t>
      </w:r>
      <w:r w:rsidR="00327E67">
        <w:rPr>
          <w:rFonts w:asciiTheme="minorHAnsi" w:hAnsiTheme="minorHAnsi" w:cstheme="minorHAnsi"/>
          <w:highlight w:val="yellow"/>
        </w:rPr>
        <w:t xml:space="preserve">average the </w:t>
      </w:r>
      <w:r w:rsidRPr="00B01D6C">
        <w:rPr>
          <w:rFonts w:asciiTheme="minorHAnsi" w:hAnsiTheme="minorHAnsi" w:cstheme="minorHAnsi"/>
          <w:highlight w:val="yellow"/>
        </w:rPr>
        <w:t xml:space="preserve">values to obtain the </w:t>
      </w:r>
      <w:r w:rsidR="00A06048">
        <w:rPr>
          <w:rFonts w:asciiTheme="minorHAnsi" w:hAnsiTheme="minorHAnsi" w:cstheme="minorHAnsi"/>
          <w:highlight w:val="yellow"/>
        </w:rPr>
        <w:t xml:space="preserve">baseline values for </w:t>
      </w:r>
      <w:r w:rsidR="00D6105B">
        <w:rPr>
          <w:rFonts w:asciiTheme="minorHAnsi" w:hAnsiTheme="minorHAnsi" w:cstheme="minorHAnsi"/>
          <w:highlight w:val="yellow"/>
        </w:rPr>
        <w:t xml:space="preserve">the </w:t>
      </w:r>
      <w:proofErr w:type="spellStart"/>
      <w:r w:rsidRPr="00B01D6C">
        <w:rPr>
          <w:rFonts w:asciiTheme="minorHAnsi" w:hAnsiTheme="minorHAnsi" w:cstheme="minorHAnsi"/>
          <w:highlight w:val="yellow"/>
        </w:rPr>
        <w:t>prehemorrhage</w:t>
      </w:r>
      <w:proofErr w:type="spellEnd"/>
      <w:r w:rsidRPr="00B01D6C">
        <w:rPr>
          <w:rFonts w:asciiTheme="minorHAnsi" w:hAnsiTheme="minorHAnsi" w:cstheme="minorHAnsi"/>
          <w:highlight w:val="yellow"/>
        </w:rPr>
        <w:t xml:space="preserve"> blood pressure and LCBF. </w:t>
      </w:r>
    </w:p>
    <w:p w14:paraId="5A29EC9A" w14:textId="77777777" w:rsidR="00B07BDB" w:rsidRPr="00A44F32" w:rsidRDefault="00B07BDB" w:rsidP="00B07BDB">
      <w:pPr>
        <w:pStyle w:val="ListParagraph"/>
        <w:ind w:left="0"/>
        <w:rPr>
          <w:rStyle w:val="normaltextrun1"/>
          <w:rFonts w:asciiTheme="minorHAnsi" w:hAnsiTheme="minorHAnsi" w:cstheme="minorHAnsi"/>
          <w:highlight w:val="yellow"/>
        </w:rPr>
      </w:pPr>
    </w:p>
    <w:p w14:paraId="1566B314" w14:textId="035D96E1" w:rsidR="00B07BDB" w:rsidRPr="00A44F32" w:rsidRDefault="00B07BDB" w:rsidP="00B07BDB">
      <w:pPr>
        <w:textAlignment w:val="baseline"/>
        <w:rPr>
          <w:rStyle w:val="normaltextrun1"/>
          <w:rFonts w:asciiTheme="minorHAnsi" w:hAnsiTheme="minorHAnsi" w:cstheme="minorHAnsi"/>
          <w:b/>
          <w:bCs/>
        </w:rPr>
      </w:pPr>
      <w:r w:rsidRPr="00A44F32">
        <w:rPr>
          <w:rStyle w:val="normaltextrun1"/>
          <w:rFonts w:asciiTheme="minorHAnsi" w:hAnsiTheme="minorHAnsi" w:cstheme="minorHAnsi"/>
          <w:highlight w:val="yellow"/>
        </w:rPr>
        <w:t>4.2.</w:t>
      </w:r>
      <w:r w:rsidR="00A711FB">
        <w:rPr>
          <w:rStyle w:val="normaltextrun1"/>
          <w:rFonts w:asciiTheme="minorHAnsi" w:hAnsiTheme="minorHAnsi" w:cstheme="minorHAnsi"/>
          <w:highlight w:val="yellow"/>
        </w:rPr>
        <w:t xml:space="preserve"> </w:t>
      </w:r>
      <w:r w:rsidRPr="00A44F32">
        <w:rPr>
          <w:rStyle w:val="normaltextrun1"/>
          <w:rFonts w:asciiTheme="minorHAnsi" w:hAnsiTheme="minorHAnsi" w:cstheme="minorHAnsi"/>
          <w:highlight w:val="yellow"/>
        </w:rPr>
        <w:t xml:space="preserve">To evaluate </w:t>
      </w:r>
      <w:r w:rsidR="00D6105B">
        <w:rPr>
          <w:rStyle w:val="normaltextrun1"/>
          <w:rFonts w:asciiTheme="minorHAnsi" w:hAnsiTheme="minorHAnsi" w:cstheme="minorHAnsi"/>
          <w:highlight w:val="yellow"/>
        </w:rPr>
        <w:t xml:space="preserve">the </w:t>
      </w:r>
      <w:r w:rsidRPr="00A44F32">
        <w:rPr>
          <w:rStyle w:val="normaltextrun1"/>
          <w:rFonts w:asciiTheme="minorHAnsi" w:hAnsiTheme="minorHAnsi" w:cstheme="minorHAnsi"/>
          <w:highlight w:val="yellow"/>
        </w:rPr>
        <w:t xml:space="preserve">cerebral vascular autoregulation in response to arterial pressure reduction, </w:t>
      </w:r>
      <w:r w:rsidR="00327E67">
        <w:rPr>
          <w:rStyle w:val="normaltextrun1"/>
          <w:rFonts w:asciiTheme="minorHAnsi" w:hAnsiTheme="minorHAnsi" w:cstheme="minorHAnsi"/>
          <w:highlight w:val="yellow"/>
        </w:rPr>
        <w:t xml:space="preserve">measure </w:t>
      </w:r>
      <w:r w:rsidR="00D6105B">
        <w:rPr>
          <w:rStyle w:val="normaltextrun1"/>
          <w:rFonts w:asciiTheme="minorHAnsi" w:hAnsiTheme="minorHAnsi" w:cstheme="minorHAnsi"/>
          <w:highlight w:val="yellow"/>
        </w:rPr>
        <w:t xml:space="preserve">the </w:t>
      </w:r>
      <w:r w:rsidRPr="00A44F32">
        <w:rPr>
          <w:rStyle w:val="normaltextrun1"/>
          <w:rFonts w:asciiTheme="minorHAnsi" w:hAnsiTheme="minorHAnsi" w:cstheme="minorHAnsi"/>
          <w:highlight w:val="yellow"/>
        </w:rPr>
        <w:t>LCBF and M</w:t>
      </w:r>
      <w:r w:rsidR="00327E67">
        <w:rPr>
          <w:rStyle w:val="normaltextrun1"/>
          <w:rFonts w:asciiTheme="minorHAnsi" w:hAnsiTheme="minorHAnsi" w:cstheme="minorHAnsi"/>
          <w:highlight w:val="yellow"/>
        </w:rPr>
        <w:t>AP</w:t>
      </w:r>
      <w:r w:rsidRPr="00A44F32">
        <w:rPr>
          <w:rStyle w:val="normaltextrun1"/>
          <w:rFonts w:asciiTheme="minorHAnsi" w:hAnsiTheme="minorHAnsi" w:cstheme="minorHAnsi"/>
          <w:highlight w:val="yellow"/>
        </w:rPr>
        <w:t xml:space="preserve"> following </w:t>
      </w:r>
      <w:r w:rsidR="00A06048">
        <w:rPr>
          <w:rStyle w:val="normaltextrun1"/>
          <w:rFonts w:asciiTheme="minorHAnsi" w:hAnsiTheme="minorHAnsi" w:cstheme="minorHAnsi"/>
          <w:highlight w:val="yellow"/>
        </w:rPr>
        <w:t xml:space="preserve">successive withdrawals of 1.5 mL of blood </w:t>
      </w:r>
      <w:r w:rsidRPr="00A44F32">
        <w:rPr>
          <w:rStyle w:val="normaltextrun1"/>
          <w:rFonts w:asciiTheme="minorHAnsi" w:hAnsiTheme="minorHAnsi" w:cstheme="minorHAnsi"/>
          <w:highlight w:val="yellow"/>
        </w:rPr>
        <w:t>from the femoral artery</w:t>
      </w:r>
      <w:r w:rsidR="0020714C" w:rsidRPr="00A44F32">
        <w:rPr>
          <w:rStyle w:val="normaltextrun1"/>
          <w:rFonts w:asciiTheme="minorHAnsi" w:hAnsiTheme="minorHAnsi" w:cstheme="minorHAnsi"/>
          <w:noProof/>
          <w:highlight w:val="yellow"/>
          <w:vertAlign w:val="superscript"/>
        </w:rPr>
        <w:t>11</w:t>
      </w:r>
      <w:r w:rsidR="00327E67">
        <w:rPr>
          <w:rStyle w:val="normaltextrun1"/>
          <w:rFonts w:asciiTheme="minorHAnsi" w:hAnsiTheme="minorHAnsi" w:cstheme="minorHAnsi"/>
          <w:highlight w:val="yellow"/>
        </w:rPr>
        <w:t>.</w:t>
      </w:r>
      <w:r w:rsidRPr="00A44F32">
        <w:rPr>
          <w:rFonts w:asciiTheme="minorHAnsi" w:hAnsiTheme="minorHAnsi" w:cstheme="minorHAnsi"/>
          <w:highlight w:val="yellow"/>
        </w:rPr>
        <w:t xml:space="preserve"> </w:t>
      </w:r>
      <w:r w:rsidRPr="00A44F32">
        <w:rPr>
          <w:rStyle w:val="normaltextrun1"/>
          <w:rFonts w:asciiTheme="minorHAnsi" w:hAnsiTheme="minorHAnsi" w:cstheme="minorHAnsi"/>
          <w:highlight w:val="yellow"/>
        </w:rPr>
        <w:t xml:space="preserve">To keep the catheter patent, </w:t>
      </w:r>
      <w:r w:rsidR="00327E67">
        <w:rPr>
          <w:rStyle w:val="normaltextrun1"/>
          <w:rFonts w:asciiTheme="minorHAnsi" w:hAnsiTheme="minorHAnsi" w:cstheme="minorHAnsi"/>
          <w:highlight w:val="yellow"/>
        </w:rPr>
        <w:t xml:space="preserve">ensure </w:t>
      </w:r>
      <w:r w:rsidR="00A711FB">
        <w:rPr>
          <w:rStyle w:val="normaltextrun1"/>
          <w:rFonts w:asciiTheme="minorHAnsi" w:hAnsiTheme="minorHAnsi" w:cstheme="minorHAnsi"/>
          <w:highlight w:val="yellow"/>
        </w:rPr>
        <w:t xml:space="preserve">that </w:t>
      </w:r>
      <w:r w:rsidRPr="00A44F32">
        <w:rPr>
          <w:rStyle w:val="normaltextrun1"/>
          <w:rFonts w:asciiTheme="minorHAnsi" w:hAnsiTheme="minorHAnsi" w:cstheme="minorHAnsi"/>
          <w:highlight w:val="yellow"/>
        </w:rPr>
        <w:t>a volume of heparin solution (100 U/m</w:t>
      </w:r>
      <w:r w:rsidR="00327E67">
        <w:rPr>
          <w:rStyle w:val="normaltextrun1"/>
          <w:rFonts w:asciiTheme="minorHAnsi" w:hAnsiTheme="minorHAnsi" w:cstheme="minorHAnsi"/>
          <w:highlight w:val="yellow"/>
        </w:rPr>
        <w:t>L</w:t>
      </w:r>
      <w:r w:rsidRPr="00A44F32">
        <w:rPr>
          <w:rStyle w:val="normaltextrun1"/>
          <w:rFonts w:asciiTheme="minorHAnsi" w:hAnsiTheme="minorHAnsi" w:cstheme="minorHAnsi"/>
          <w:highlight w:val="yellow"/>
        </w:rPr>
        <w:t xml:space="preserve"> in isotonic saline) approximately equal to the catheter volume is infused after each blood draw.</w:t>
      </w:r>
      <w:r w:rsidRPr="00A44F32">
        <w:rPr>
          <w:rStyle w:val="normaltextrun1"/>
          <w:rFonts w:asciiTheme="minorHAnsi" w:hAnsiTheme="minorHAnsi" w:cstheme="minorHAnsi"/>
        </w:rPr>
        <w:t xml:space="preserve"> </w:t>
      </w:r>
    </w:p>
    <w:p w14:paraId="1FF0C5A8" w14:textId="77777777" w:rsidR="00B07BDB" w:rsidRPr="00A44F32" w:rsidRDefault="00B07BDB" w:rsidP="00B07BDB">
      <w:pPr>
        <w:textAlignment w:val="baseline"/>
        <w:rPr>
          <w:rStyle w:val="normaltextrun1"/>
          <w:rFonts w:asciiTheme="minorHAnsi" w:hAnsiTheme="minorHAnsi" w:cstheme="minorHAnsi"/>
        </w:rPr>
      </w:pPr>
    </w:p>
    <w:p w14:paraId="72DB8B21" w14:textId="3871F893" w:rsidR="00B07BDB" w:rsidRPr="00A44F32" w:rsidRDefault="00327E67" w:rsidP="00B07BDB">
      <w:pPr>
        <w:textAlignment w:val="baseline"/>
        <w:rPr>
          <w:rStyle w:val="normaltextrun1"/>
          <w:rFonts w:asciiTheme="minorHAnsi" w:hAnsiTheme="minorHAnsi" w:cstheme="minorHAnsi"/>
        </w:rPr>
      </w:pPr>
      <w:r w:rsidRPr="00327E67">
        <w:rPr>
          <w:rStyle w:val="normaltextrun1"/>
          <w:rFonts w:asciiTheme="minorHAnsi" w:hAnsiTheme="minorHAnsi" w:cstheme="minorHAnsi"/>
        </w:rPr>
        <w:t>NOTE:</w:t>
      </w:r>
      <w:r w:rsidR="00A711FB">
        <w:rPr>
          <w:rStyle w:val="normaltextrun1"/>
          <w:rFonts w:asciiTheme="minorHAnsi" w:hAnsiTheme="minorHAnsi" w:cstheme="minorHAnsi"/>
        </w:rPr>
        <w:t xml:space="preserve"> </w:t>
      </w:r>
      <w:r w:rsidR="00B07BDB" w:rsidRPr="00A44F32">
        <w:rPr>
          <w:rStyle w:val="normaltextrun1"/>
          <w:rFonts w:asciiTheme="minorHAnsi" w:hAnsiTheme="minorHAnsi" w:cstheme="minorHAnsi"/>
        </w:rPr>
        <w:t xml:space="preserve">When infusing </w:t>
      </w:r>
      <w:r w:rsidR="008A7A5E">
        <w:rPr>
          <w:rStyle w:val="normaltextrun1"/>
          <w:rFonts w:asciiTheme="minorHAnsi" w:hAnsiTheme="minorHAnsi" w:cstheme="minorHAnsi"/>
        </w:rPr>
        <w:t xml:space="preserve">the </w:t>
      </w:r>
      <w:r w:rsidR="00B07BDB" w:rsidRPr="00A44F32">
        <w:rPr>
          <w:rStyle w:val="normaltextrun1"/>
          <w:rFonts w:asciiTheme="minorHAnsi" w:hAnsiTheme="minorHAnsi" w:cstheme="minorHAnsi"/>
        </w:rPr>
        <w:t xml:space="preserve">heparin solution to maintain catheter patency, it is important to match the volume of </w:t>
      </w:r>
      <w:r w:rsidR="008A7A5E">
        <w:rPr>
          <w:rStyle w:val="normaltextrun1"/>
          <w:rFonts w:asciiTheme="minorHAnsi" w:hAnsiTheme="minorHAnsi" w:cstheme="minorHAnsi"/>
        </w:rPr>
        <w:t xml:space="preserve">the </w:t>
      </w:r>
      <w:r w:rsidR="00B07BDB" w:rsidRPr="00A44F32">
        <w:rPr>
          <w:rStyle w:val="normaltextrun1"/>
          <w:rFonts w:asciiTheme="minorHAnsi" w:hAnsiTheme="minorHAnsi" w:cstheme="minorHAnsi"/>
        </w:rPr>
        <w:t>heparin solution to the volume of the catheter as closely as possible to prevent the animal from receiving too much heparin, which could cause unwanted bleeding.</w:t>
      </w:r>
    </w:p>
    <w:p w14:paraId="6B756DAB" w14:textId="77777777" w:rsidR="00B07BDB" w:rsidRPr="00A44F32" w:rsidRDefault="00B07BDB" w:rsidP="00B07BDB">
      <w:pPr>
        <w:textAlignment w:val="baseline"/>
        <w:rPr>
          <w:rStyle w:val="normaltextrun1"/>
          <w:rFonts w:asciiTheme="minorHAnsi" w:hAnsiTheme="minorHAnsi" w:cstheme="minorHAnsi"/>
        </w:rPr>
      </w:pPr>
    </w:p>
    <w:p w14:paraId="12FD1C8E" w14:textId="0759FA25" w:rsidR="00B07BDB" w:rsidRPr="00A44F32" w:rsidRDefault="00B07BDB" w:rsidP="00B07BDB">
      <w:pPr>
        <w:textAlignment w:val="baseline"/>
        <w:rPr>
          <w:rFonts w:asciiTheme="minorHAnsi" w:hAnsiTheme="minorHAnsi" w:cstheme="minorHAnsi"/>
          <w:highlight w:val="yellow"/>
        </w:rPr>
      </w:pPr>
      <w:r w:rsidRPr="00A44F32">
        <w:rPr>
          <w:rFonts w:asciiTheme="minorHAnsi" w:hAnsiTheme="minorHAnsi" w:cstheme="minorHAnsi"/>
          <w:highlight w:val="yellow"/>
        </w:rPr>
        <w:t>4.3.</w:t>
      </w:r>
      <w:r w:rsidR="00A711FB">
        <w:rPr>
          <w:rFonts w:asciiTheme="minorHAnsi" w:hAnsiTheme="minorHAnsi" w:cstheme="minorHAnsi"/>
          <w:highlight w:val="yellow"/>
        </w:rPr>
        <w:t xml:space="preserve"> </w:t>
      </w:r>
      <w:r w:rsidRPr="00A44F32">
        <w:rPr>
          <w:rFonts w:asciiTheme="minorHAnsi" w:hAnsiTheme="minorHAnsi" w:cstheme="minorHAnsi"/>
          <w:highlight w:val="yellow"/>
        </w:rPr>
        <w:t xml:space="preserve">After each blood volume withdrawal, allow the rat to equilibrate for 2 min, after which </w:t>
      </w:r>
      <w:r w:rsidR="008A7A5E">
        <w:rPr>
          <w:rFonts w:asciiTheme="minorHAnsi" w:hAnsiTheme="minorHAnsi" w:cstheme="minorHAnsi"/>
          <w:highlight w:val="yellow"/>
        </w:rPr>
        <w:t xml:space="preserve">the </w:t>
      </w:r>
      <w:r w:rsidRPr="00A44F32">
        <w:rPr>
          <w:rFonts w:asciiTheme="minorHAnsi" w:hAnsiTheme="minorHAnsi" w:cstheme="minorHAnsi"/>
          <w:highlight w:val="yellow"/>
        </w:rPr>
        <w:t>MAP and LCBF are recorded every 30 s for 2 min</w:t>
      </w:r>
      <w:r w:rsidR="000311A7" w:rsidRPr="00A44F32">
        <w:rPr>
          <w:rFonts w:asciiTheme="minorHAnsi" w:hAnsiTheme="minorHAnsi" w:cstheme="minorHAnsi"/>
          <w:highlight w:val="yellow"/>
        </w:rPr>
        <w:t>.</w:t>
      </w:r>
      <w:r w:rsidR="00327E67">
        <w:rPr>
          <w:rFonts w:asciiTheme="minorHAnsi" w:hAnsiTheme="minorHAnsi" w:cstheme="minorHAnsi"/>
          <w:highlight w:val="yellow"/>
        </w:rPr>
        <w:t xml:space="preserve"> Repeat the </w:t>
      </w:r>
      <w:r w:rsidR="00327E67">
        <w:rPr>
          <w:rFonts w:asciiTheme="minorHAnsi" w:hAnsiTheme="minorHAnsi" w:cstheme="minorHAnsi"/>
          <w:color w:val="auto"/>
          <w:highlight w:val="yellow"/>
        </w:rPr>
        <w:t>b</w:t>
      </w:r>
      <w:r w:rsidRPr="00A44F32">
        <w:rPr>
          <w:rFonts w:asciiTheme="minorHAnsi" w:hAnsiTheme="minorHAnsi" w:cstheme="minorHAnsi"/>
          <w:highlight w:val="yellow"/>
        </w:rPr>
        <w:t xml:space="preserve">lood volume withdrawals until the animal reaches a MAP of approximately 20 mmHg. </w:t>
      </w:r>
    </w:p>
    <w:p w14:paraId="133D2890" w14:textId="77777777" w:rsidR="00B07BDB" w:rsidRPr="00A44F32" w:rsidRDefault="00B07BDB" w:rsidP="00B07BDB">
      <w:pPr>
        <w:rPr>
          <w:rFonts w:asciiTheme="minorHAnsi" w:hAnsiTheme="minorHAnsi" w:cstheme="minorHAnsi"/>
          <w:highlight w:val="yellow"/>
        </w:rPr>
      </w:pPr>
    </w:p>
    <w:p w14:paraId="545382E8" w14:textId="3A5AD4BE" w:rsidR="0021270A" w:rsidRPr="007E43A4" w:rsidRDefault="00B07BDB" w:rsidP="00B07BDB">
      <w:pPr>
        <w:rPr>
          <w:rFonts w:asciiTheme="minorHAnsi" w:hAnsiTheme="minorHAnsi" w:cstheme="minorHAnsi"/>
          <w:color w:val="auto"/>
        </w:rPr>
      </w:pPr>
      <w:r w:rsidRPr="007E43A4">
        <w:rPr>
          <w:rFonts w:asciiTheme="minorHAnsi" w:hAnsiTheme="minorHAnsi" w:cstheme="minorHAnsi"/>
          <w:color w:val="auto"/>
        </w:rPr>
        <w:t>4.4.</w:t>
      </w:r>
      <w:r w:rsidR="00A711FB">
        <w:rPr>
          <w:rFonts w:asciiTheme="minorHAnsi" w:hAnsiTheme="minorHAnsi" w:cstheme="minorHAnsi"/>
          <w:color w:val="auto"/>
        </w:rPr>
        <w:t xml:space="preserve"> </w:t>
      </w:r>
      <w:r w:rsidR="00A12700" w:rsidRPr="007E43A4">
        <w:rPr>
          <w:rFonts w:asciiTheme="minorHAnsi" w:hAnsiTheme="minorHAnsi" w:cstheme="minorHAnsi"/>
          <w:color w:val="auto"/>
        </w:rPr>
        <w:t xml:space="preserve">Determine </w:t>
      </w:r>
      <w:r w:rsidRPr="007E43A4">
        <w:rPr>
          <w:rFonts w:asciiTheme="minorHAnsi" w:hAnsiTheme="minorHAnsi" w:cstheme="minorHAnsi"/>
          <w:color w:val="auto"/>
        </w:rPr>
        <w:t xml:space="preserve">the effective autoregulatory range </w:t>
      </w:r>
      <w:r w:rsidR="00A12700" w:rsidRPr="007E43A4">
        <w:rPr>
          <w:rFonts w:asciiTheme="minorHAnsi" w:hAnsiTheme="minorHAnsi" w:cstheme="minorHAnsi"/>
          <w:color w:val="auto"/>
        </w:rPr>
        <w:t xml:space="preserve">by identifying </w:t>
      </w:r>
      <w:r w:rsidRPr="007E43A4">
        <w:rPr>
          <w:rFonts w:asciiTheme="minorHAnsi" w:hAnsiTheme="minorHAnsi" w:cstheme="minorHAnsi"/>
          <w:color w:val="auto"/>
        </w:rPr>
        <w:t xml:space="preserve">the range of blood pressures from the </w:t>
      </w:r>
      <w:proofErr w:type="spellStart"/>
      <w:r w:rsidRPr="007E43A4">
        <w:rPr>
          <w:rFonts w:asciiTheme="minorHAnsi" w:hAnsiTheme="minorHAnsi" w:cstheme="minorHAnsi"/>
          <w:color w:val="auto"/>
        </w:rPr>
        <w:t>prehemorrhage</w:t>
      </w:r>
      <w:proofErr w:type="spellEnd"/>
      <w:r w:rsidRPr="007E43A4">
        <w:rPr>
          <w:rFonts w:asciiTheme="minorHAnsi" w:hAnsiTheme="minorHAnsi" w:cstheme="minorHAnsi"/>
          <w:color w:val="auto"/>
        </w:rPr>
        <w:t xml:space="preserve"> MAP to the LLA</w:t>
      </w:r>
      <w:r w:rsidR="0021270A" w:rsidRPr="007E43A4">
        <w:rPr>
          <w:rFonts w:asciiTheme="minorHAnsi" w:hAnsiTheme="minorHAnsi" w:cstheme="minorHAnsi"/>
          <w:color w:val="auto"/>
        </w:rPr>
        <w:t xml:space="preserve"> (</w:t>
      </w:r>
      <w:bookmarkStart w:id="3" w:name="_Hlk19610833"/>
      <w:r w:rsidR="00A711FB" w:rsidRPr="001C596C">
        <w:rPr>
          <w:rFonts w:asciiTheme="minorHAnsi" w:hAnsiTheme="minorHAnsi" w:cstheme="minorHAnsi"/>
          <w:color w:val="auto"/>
        </w:rPr>
        <w:t xml:space="preserve">steps </w:t>
      </w:r>
      <w:r w:rsidR="0021270A" w:rsidRPr="002F17CF">
        <w:rPr>
          <w:rFonts w:asciiTheme="minorHAnsi" w:hAnsiTheme="minorHAnsi" w:cstheme="minorHAnsi"/>
          <w:color w:val="auto"/>
        </w:rPr>
        <w:t>4.5 and 5.3</w:t>
      </w:r>
      <w:r w:rsidR="0021270A" w:rsidRPr="007E43A4">
        <w:rPr>
          <w:rFonts w:asciiTheme="minorHAnsi" w:hAnsiTheme="minorHAnsi" w:cstheme="minorHAnsi"/>
          <w:color w:val="auto"/>
        </w:rPr>
        <w:t>, below)</w:t>
      </w:r>
      <w:bookmarkEnd w:id="3"/>
      <w:r w:rsidRPr="007E43A4">
        <w:rPr>
          <w:rFonts w:asciiTheme="minorHAnsi" w:hAnsiTheme="minorHAnsi" w:cstheme="minorHAnsi"/>
          <w:color w:val="auto"/>
        </w:rPr>
        <w:t>.</w:t>
      </w:r>
      <w:r w:rsidR="00A711FB">
        <w:rPr>
          <w:rFonts w:asciiTheme="minorHAnsi" w:hAnsiTheme="minorHAnsi" w:cstheme="minorHAnsi"/>
          <w:color w:val="auto"/>
        </w:rPr>
        <w:t xml:space="preserve"> </w:t>
      </w:r>
    </w:p>
    <w:p w14:paraId="626857E5" w14:textId="77777777" w:rsidR="0021270A" w:rsidRPr="007E43A4" w:rsidRDefault="0021270A" w:rsidP="00B07BDB">
      <w:pPr>
        <w:rPr>
          <w:rFonts w:asciiTheme="minorHAnsi" w:hAnsiTheme="minorHAnsi" w:cstheme="minorHAnsi"/>
          <w:color w:val="auto"/>
        </w:rPr>
      </w:pPr>
    </w:p>
    <w:p w14:paraId="2C49DFE6" w14:textId="493DE986" w:rsidR="00B07BDB" w:rsidRPr="00A44F32" w:rsidRDefault="0021270A" w:rsidP="00B07BDB">
      <w:pPr>
        <w:rPr>
          <w:rFonts w:asciiTheme="minorHAnsi" w:hAnsiTheme="minorHAnsi" w:cstheme="minorHAnsi"/>
          <w:color w:val="auto"/>
        </w:rPr>
      </w:pPr>
      <w:r w:rsidRPr="007E43A4">
        <w:rPr>
          <w:rFonts w:asciiTheme="minorHAnsi" w:hAnsiTheme="minorHAnsi" w:cstheme="minorHAnsi"/>
          <w:color w:val="auto"/>
        </w:rPr>
        <w:t>4.5.</w:t>
      </w:r>
      <w:r w:rsidR="00A711FB">
        <w:rPr>
          <w:rFonts w:asciiTheme="minorHAnsi" w:hAnsiTheme="minorHAnsi" w:cstheme="minorHAnsi"/>
          <w:color w:val="auto"/>
        </w:rPr>
        <w:t xml:space="preserve"> </w:t>
      </w:r>
      <w:r w:rsidR="00FC2011" w:rsidRPr="007E43A4">
        <w:rPr>
          <w:rFonts w:asciiTheme="minorHAnsi" w:hAnsiTheme="minorHAnsi" w:cstheme="minorHAnsi"/>
          <w:color w:val="auto"/>
        </w:rPr>
        <w:t xml:space="preserve">Determine the </w:t>
      </w:r>
      <w:r w:rsidR="00B07BDB" w:rsidRPr="007E43A4">
        <w:rPr>
          <w:rFonts w:asciiTheme="minorHAnsi" w:hAnsiTheme="minorHAnsi" w:cstheme="minorHAnsi"/>
          <w:color w:val="auto"/>
        </w:rPr>
        <w:t>LLA</w:t>
      </w:r>
      <w:r w:rsidR="006605B3" w:rsidRPr="007E43A4">
        <w:rPr>
          <w:rFonts w:asciiTheme="minorHAnsi" w:hAnsiTheme="minorHAnsi" w:cstheme="minorHAnsi"/>
          <w:color w:val="auto"/>
        </w:rPr>
        <w:t xml:space="preserve"> by identifying </w:t>
      </w:r>
      <w:r w:rsidR="00B07BDB" w:rsidRPr="007E43A4">
        <w:rPr>
          <w:rFonts w:asciiTheme="minorHAnsi" w:hAnsiTheme="minorHAnsi" w:cstheme="minorHAnsi"/>
          <w:color w:val="auto"/>
        </w:rPr>
        <w:t xml:space="preserve">the lowest pressure at which LCBF still returns to within </w:t>
      </w:r>
      <w:r w:rsidR="00B07BDB" w:rsidRPr="007E43A4">
        <w:rPr>
          <w:rFonts w:asciiTheme="minorHAnsi" w:hAnsiTheme="minorHAnsi" w:cstheme="minorHAnsi"/>
          <w:bCs/>
          <w:color w:val="auto"/>
        </w:rPr>
        <w:t xml:space="preserve">20% of the </w:t>
      </w:r>
      <w:proofErr w:type="spellStart"/>
      <w:r w:rsidR="000C3D0B">
        <w:rPr>
          <w:rFonts w:asciiTheme="minorHAnsi" w:hAnsiTheme="minorHAnsi" w:cstheme="minorHAnsi"/>
          <w:bCs/>
          <w:color w:val="auto"/>
        </w:rPr>
        <w:t>prehemorrhage</w:t>
      </w:r>
      <w:proofErr w:type="spellEnd"/>
      <w:r w:rsidR="00B07BDB" w:rsidRPr="007E43A4">
        <w:rPr>
          <w:rFonts w:asciiTheme="minorHAnsi" w:hAnsiTheme="minorHAnsi" w:cstheme="minorHAnsi"/>
          <w:bCs/>
          <w:color w:val="auto"/>
        </w:rPr>
        <w:t xml:space="preserve"> control value</w:t>
      </w:r>
      <w:r w:rsidR="00B07BDB" w:rsidRPr="007E43A4">
        <w:rPr>
          <w:rFonts w:asciiTheme="minorHAnsi" w:hAnsiTheme="minorHAnsi" w:cstheme="minorHAnsi"/>
          <w:color w:val="auto"/>
        </w:rPr>
        <w:t xml:space="preserve"> following blood volume withdrawal, </w:t>
      </w:r>
      <w:r w:rsidR="00B07BDB" w:rsidRPr="007E43A4">
        <w:rPr>
          <w:rFonts w:asciiTheme="minorHAnsi" w:eastAsia="Arial" w:hAnsiTheme="minorHAnsi" w:cstheme="minorHAnsi"/>
          <w:color w:val="auto"/>
        </w:rPr>
        <w:t>as previously described</w:t>
      </w:r>
      <w:r w:rsidR="000311A7" w:rsidRPr="007E43A4">
        <w:rPr>
          <w:rFonts w:asciiTheme="minorHAnsi" w:eastAsia="Arial" w:hAnsiTheme="minorHAnsi" w:cstheme="minorHAnsi"/>
          <w:noProof/>
          <w:color w:val="auto"/>
          <w:vertAlign w:val="superscript"/>
        </w:rPr>
        <w:t>11</w:t>
      </w:r>
      <w:r w:rsidR="000C3D0B" w:rsidRPr="002F17CF">
        <w:rPr>
          <w:rFonts w:asciiTheme="minorHAnsi" w:hAnsiTheme="minorHAnsi" w:cstheme="minorHAnsi"/>
          <w:color w:val="auto"/>
          <w:vertAlign w:val="superscript"/>
        </w:rPr>
        <w:t>,</w:t>
      </w:r>
      <w:r w:rsidR="000311A7" w:rsidRPr="007E43A4">
        <w:rPr>
          <w:rFonts w:asciiTheme="minorHAnsi" w:hAnsiTheme="minorHAnsi" w:cstheme="minorHAnsi"/>
          <w:noProof/>
          <w:color w:val="auto"/>
          <w:vertAlign w:val="superscript"/>
        </w:rPr>
        <w:t>28</w:t>
      </w:r>
      <w:r w:rsidR="000311A7" w:rsidRPr="007E43A4" w:rsidDel="000311A7">
        <w:rPr>
          <w:rFonts w:asciiTheme="minorHAnsi" w:hAnsiTheme="minorHAnsi" w:cstheme="minorHAnsi"/>
          <w:color w:val="auto"/>
        </w:rPr>
        <w:t xml:space="preserve"> </w:t>
      </w:r>
      <w:r w:rsidRPr="007E43A4">
        <w:rPr>
          <w:rFonts w:asciiTheme="minorHAnsi" w:hAnsiTheme="minorHAnsi" w:cstheme="minorHAnsi"/>
          <w:color w:val="auto"/>
        </w:rPr>
        <w:t>or by identifying the intersection point of the regression lines determined during the plateau phase of autoregulation and b</w:t>
      </w:r>
      <w:r w:rsidR="00B07BDB" w:rsidRPr="007E43A4">
        <w:rPr>
          <w:rFonts w:asciiTheme="minorHAnsi" w:hAnsiTheme="minorHAnsi" w:cstheme="minorHAnsi"/>
          <w:color w:val="auto"/>
        </w:rPr>
        <w:t>elow the LLA</w:t>
      </w:r>
      <w:r w:rsidR="000C3D0B">
        <w:rPr>
          <w:rFonts w:asciiTheme="minorHAnsi" w:hAnsiTheme="minorHAnsi" w:cstheme="minorHAnsi"/>
          <w:color w:val="auto"/>
        </w:rPr>
        <w:t xml:space="preserve">, </w:t>
      </w:r>
      <w:r w:rsidRPr="007E43A4">
        <w:rPr>
          <w:rFonts w:asciiTheme="minorHAnsi" w:hAnsiTheme="minorHAnsi" w:cstheme="minorHAnsi"/>
          <w:color w:val="auto"/>
        </w:rPr>
        <w:t xml:space="preserve">where </w:t>
      </w:r>
      <w:r w:rsidR="00B07BDB" w:rsidRPr="007E43A4">
        <w:rPr>
          <w:rFonts w:asciiTheme="minorHAnsi" w:hAnsiTheme="minorHAnsi" w:cstheme="minorHAnsi"/>
          <w:color w:val="auto"/>
        </w:rPr>
        <w:t xml:space="preserve">LCBF decreases with each </w:t>
      </w:r>
      <w:r w:rsidRPr="007E43A4">
        <w:rPr>
          <w:rFonts w:asciiTheme="minorHAnsi" w:hAnsiTheme="minorHAnsi" w:cstheme="minorHAnsi"/>
          <w:color w:val="auto"/>
        </w:rPr>
        <w:t xml:space="preserve">successive </w:t>
      </w:r>
      <w:r w:rsidR="00B07BDB" w:rsidRPr="007E43A4">
        <w:rPr>
          <w:rFonts w:asciiTheme="minorHAnsi" w:hAnsiTheme="minorHAnsi" w:cstheme="minorHAnsi"/>
          <w:color w:val="auto"/>
        </w:rPr>
        <w:t>blood withdrawal</w:t>
      </w:r>
      <w:r w:rsidRPr="007E43A4">
        <w:rPr>
          <w:rFonts w:asciiTheme="minorHAnsi" w:hAnsiTheme="minorHAnsi" w:cstheme="minorHAnsi"/>
          <w:color w:val="auto"/>
        </w:rPr>
        <w:t xml:space="preserve"> (</w:t>
      </w:r>
      <w:r w:rsidR="000C3D0B" w:rsidRPr="001C596C">
        <w:rPr>
          <w:rFonts w:asciiTheme="minorHAnsi" w:hAnsiTheme="minorHAnsi" w:cstheme="minorHAnsi"/>
          <w:color w:val="auto"/>
        </w:rPr>
        <w:t xml:space="preserve">step </w:t>
      </w:r>
      <w:r w:rsidRPr="002F17CF">
        <w:rPr>
          <w:rFonts w:asciiTheme="minorHAnsi" w:hAnsiTheme="minorHAnsi" w:cstheme="minorHAnsi"/>
          <w:color w:val="auto"/>
        </w:rPr>
        <w:t>5.3</w:t>
      </w:r>
      <w:r w:rsidRPr="007E43A4">
        <w:rPr>
          <w:rFonts w:asciiTheme="minorHAnsi" w:hAnsiTheme="minorHAnsi" w:cstheme="minorHAnsi"/>
          <w:color w:val="auto"/>
        </w:rPr>
        <w:t>, below)</w:t>
      </w:r>
      <w:r w:rsidR="00B07BDB" w:rsidRPr="007E43A4">
        <w:rPr>
          <w:rFonts w:asciiTheme="minorHAnsi" w:hAnsiTheme="minorHAnsi" w:cstheme="minorHAnsi"/>
          <w:color w:val="auto"/>
        </w:rPr>
        <w:t>.</w:t>
      </w:r>
      <w:r w:rsidR="00A711FB">
        <w:rPr>
          <w:rFonts w:asciiTheme="minorHAnsi" w:hAnsiTheme="minorHAnsi" w:cstheme="minorHAnsi"/>
          <w:color w:val="auto"/>
        </w:rPr>
        <w:t xml:space="preserve"> </w:t>
      </w:r>
    </w:p>
    <w:p w14:paraId="291F4E40" w14:textId="77777777" w:rsidR="00B07BDB" w:rsidRPr="00A44F32" w:rsidRDefault="00B07BDB" w:rsidP="00B07BDB">
      <w:pPr>
        <w:rPr>
          <w:rFonts w:asciiTheme="minorHAnsi" w:hAnsiTheme="minorHAnsi" w:cstheme="minorHAnsi"/>
        </w:rPr>
      </w:pPr>
    </w:p>
    <w:p w14:paraId="3109C2F8" w14:textId="01400A8C" w:rsidR="00B07BDB" w:rsidRPr="00A44F32" w:rsidRDefault="00094842" w:rsidP="00B07BDB">
      <w:pPr>
        <w:rPr>
          <w:rFonts w:asciiTheme="minorHAnsi" w:hAnsiTheme="minorHAnsi" w:cstheme="minorHAnsi"/>
        </w:rPr>
      </w:pPr>
      <w:r w:rsidRPr="00094842">
        <w:rPr>
          <w:rFonts w:asciiTheme="minorHAnsi" w:hAnsiTheme="minorHAnsi" w:cstheme="minorHAnsi"/>
        </w:rPr>
        <w:t xml:space="preserve">NOTE: </w:t>
      </w:r>
      <w:r w:rsidR="00B07BDB" w:rsidRPr="00A44F32">
        <w:rPr>
          <w:rFonts w:asciiTheme="minorHAnsi" w:hAnsiTheme="minorHAnsi" w:cstheme="minorHAnsi"/>
        </w:rPr>
        <w:t xml:space="preserve">The criteria for defining the LLA and autoregulatory plateau may differ between laboratories </w:t>
      </w:r>
      <w:r w:rsidR="000C3D0B">
        <w:rPr>
          <w:rFonts w:asciiTheme="minorHAnsi" w:hAnsiTheme="minorHAnsi" w:cstheme="minorHAnsi"/>
        </w:rPr>
        <w:t>(</w:t>
      </w:r>
      <w:r w:rsidR="00B07BDB" w:rsidRPr="00A44F32">
        <w:rPr>
          <w:rFonts w:asciiTheme="minorHAnsi" w:hAnsiTheme="minorHAnsi" w:cstheme="minorHAnsi"/>
        </w:rPr>
        <w:t>e.g</w:t>
      </w:r>
      <w:r w:rsidR="00E84623">
        <w:rPr>
          <w:rFonts w:asciiTheme="minorHAnsi" w:hAnsiTheme="minorHAnsi" w:cstheme="minorHAnsi"/>
        </w:rPr>
        <w:t>.,</w:t>
      </w:r>
      <w:r w:rsidR="00B07BDB" w:rsidRPr="00A44F32">
        <w:rPr>
          <w:rFonts w:asciiTheme="minorHAnsi" w:hAnsiTheme="minorHAnsi" w:cstheme="minorHAnsi"/>
        </w:rPr>
        <w:t xml:space="preserve"> Takada et al.</w:t>
      </w:r>
      <w:r w:rsidR="000311A7" w:rsidRPr="00A44F32">
        <w:rPr>
          <w:rFonts w:asciiTheme="minorHAnsi" w:hAnsiTheme="minorHAnsi" w:cstheme="minorHAnsi"/>
          <w:noProof/>
          <w:vertAlign w:val="superscript"/>
        </w:rPr>
        <w:t>28</w:t>
      </w:r>
      <w:r w:rsidR="00997990" w:rsidRPr="00A44F32">
        <w:rPr>
          <w:rFonts w:asciiTheme="minorHAnsi" w:hAnsiTheme="minorHAnsi" w:cstheme="minorHAnsi"/>
        </w:rPr>
        <w:t xml:space="preserve"> </w:t>
      </w:r>
      <w:r w:rsidR="00B07BDB" w:rsidRPr="00A44F32">
        <w:rPr>
          <w:rFonts w:asciiTheme="minorHAnsi" w:hAnsiTheme="minorHAnsi" w:cstheme="minorHAnsi"/>
        </w:rPr>
        <w:t>vs. Jones et al.</w:t>
      </w:r>
      <w:r w:rsidR="000311A7" w:rsidRPr="00A44F32">
        <w:rPr>
          <w:rFonts w:asciiTheme="minorHAnsi" w:hAnsiTheme="minorHAnsi" w:cstheme="minorHAnsi"/>
          <w:noProof/>
          <w:vertAlign w:val="superscript"/>
        </w:rPr>
        <w:t>29</w:t>
      </w:r>
      <w:r w:rsidR="000C3D0B">
        <w:rPr>
          <w:rFonts w:asciiTheme="minorHAnsi" w:hAnsiTheme="minorHAnsi" w:cstheme="minorHAnsi"/>
          <w:noProof/>
        </w:rPr>
        <w:t>)</w:t>
      </w:r>
      <w:r w:rsidR="00B07BDB" w:rsidRPr="00A44F32">
        <w:rPr>
          <w:rFonts w:asciiTheme="minorHAnsi" w:hAnsiTheme="minorHAnsi" w:cstheme="minorHAnsi"/>
        </w:rPr>
        <w:t xml:space="preserve"> as well as procedures for reducing arterial blood pressure </w:t>
      </w:r>
      <w:r w:rsidR="000C3D0B">
        <w:rPr>
          <w:rFonts w:asciiTheme="minorHAnsi" w:hAnsiTheme="minorHAnsi" w:cstheme="minorHAnsi"/>
        </w:rPr>
        <w:t>(</w:t>
      </w:r>
      <w:r w:rsidR="00B07BDB" w:rsidRPr="00A44F32">
        <w:rPr>
          <w:rFonts w:asciiTheme="minorHAnsi" w:hAnsiTheme="minorHAnsi" w:cstheme="minorHAnsi"/>
        </w:rPr>
        <w:t>e.g.</w:t>
      </w:r>
      <w:r w:rsidR="000C3D0B">
        <w:rPr>
          <w:rFonts w:asciiTheme="minorHAnsi" w:hAnsiTheme="minorHAnsi" w:cstheme="minorHAnsi"/>
        </w:rPr>
        <w:t>,</w:t>
      </w:r>
      <w:r w:rsidR="00B07BDB" w:rsidRPr="00A44F32">
        <w:rPr>
          <w:rFonts w:asciiTheme="minorHAnsi" w:hAnsiTheme="minorHAnsi" w:cstheme="minorHAnsi"/>
        </w:rPr>
        <w:t xml:space="preserve"> withdrawal of a specific volume of blood vs. controlled hemorrhage to reach specific arterial pressure levels</w:t>
      </w:r>
      <w:r w:rsidR="000C3D0B">
        <w:rPr>
          <w:rFonts w:asciiTheme="minorHAnsi" w:hAnsiTheme="minorHAnsi" w:cstheme="minorHAnsi"/>
        </w:rPr>
        <w:t>)</w:t>
      </w:r>
      <w:r w:rsidR="000311A7" w:rsidRPr="00A44F32">
        <w:rPr>
          <w:rFonts w:asciiTheme="minorHAnsi" w:hAnsiTheme="minorHAnsi" w:cstheme="minorHAnsi"/>
          <w:noProof/>
          <w:vertAlign w:val="superscript"/>
        </w:rPr>
        <w:t>11</w:t>
      </w:r>
      <w:r w:rsidR="000C3D0B">
        <w:rPr>
          <w:rFonts w:asciiTheme="minorHAnsi" w:hAnsiTheme="minorHAnsi" w:cstheme="minorHAnsi"/>
          <w:noProof/>
        </w:rPr>
        <w:t>.</w:t>
      </w:r>
      <w:r w:rsidR="00A711FB">
        <w:rPr>
          <w:rFonts w:asciiTheme="minorHAnsi" w:hAnsiTheme="minorHAnsi" w:cstheme="minorHAnsi"/>
        </w:rPr>
        <w:t xml:space="preserve"> </w:t>
      </w:r>
    </w:p>
    <w:p w14:paraId="5E897624" w14:textId="77777777" w:rsidR="00B07BDB" w:rsidRPr="00A44F32" w:rsidRDefault="00B07BDB" w:rsidP="00B07BDB">
      <w:pPr>
        <w:textAlignment w:val="baseline"/>
        <w:rPr>
          <w:rFonts w:asciiTheme="minorHAnsi" w:hAnsiTheme="minorHAnsi" w:cstheme="minorHAnsi"/>
          <w:color w:val="FF0000"/>
        </w:rPr>
      </w:pPr>
    </w:p>
    <w:p w14:paraId="5A8618F2" w14:textId="10E160BF" w:rsidR="00B07BDB" w:rsidRPr="00A44F32" w:rsidRDefault="00B07BDB" w:rsidP="00B07BDB">
      <w:pPr>
        <w:rPr>
          <w:rStyle w:val="normaltextrun1"/>
          <w:rFonts w:asciiTheme="minorHAnsi" w:hAnsiTheme="minorHAnsi" w:cstheme="minorHAnsi"/>
        </w:rPr>
      </w:pPr>
      <w:r w:rsidRPr="00A44F32">
        <w:rPr>
          <w:rStyle w:val="normaltextrun1"/>
          <w:rFonts w:asciiTheme="minorHAnsi" w:hAnsiTheme="minorHAnsi" w:cstheme="minorHAnsi"/>
        </w:rPr>
        <w:t>4.</w:t>
      </w:r>
      <w:r w:rsidR="0021270A" w:rsidRPr="00A44F32">
        <w:rPr>
          <w:rStyle w:val="normaltextrun1"/>
          <w:rFonts w:asciiTheme="minorHAnsi" w:hAnsiTheme="minorHAnsi" w:cstheme="minorHAnsi"/>
        </w:rPr>
        <w:t>6</w:t>
      </w:r>
      <w:r w:rsidRPr="00A44F32">
        <w:rPr>
          <w:rStyle w:val="normaltextrun1"/>
          <w:rFonts w:asciiTheme="minorHAnsi" w:hAnsiTheme="minorHAnsi" w:cstheme="minorHAnsi"/>
        </w:rPr>
        <w:t>.</w:t>
      </w:r>
      <w:r w:rsidR="00A711FB">
        <w:rPr>
          <w:rStyle w:val="normaltextrun1"/>
          <w:rFonts w:asciiTheme="minorHAnsi" w:hAnsiTheme="minorHAnsi" w:cstheme="minorHAnsi"/>
        </w:rPr>
        <w:t xml:space="preserve"> </w:t>
      </w:r>
      <w:r w:rsidRPr="00A44F32">
        <w:rPr>
          <w:rStyle w:val="normaltextrun1"/>
          <w:rFonts w:asciiTheme="minorHAnsi" w:hAnsiTheme="minorHAnsi" w:cstheme="minorHAnsi"/>
        </w:rPr>
        <w:t xml:space="preserve">At the end of the experiment, euthanize the animal by creating a bilateral pneumothorax while under a surgical plane of anesthesia, as approved by the IACUC. </w:t>
      </w:r>
    </w:p>
    <w:p w14:paraId="6577DBE5" w14:textId="77777777" w:rsidR="00B07BDB" w:rsidRPr="00A44F32" w:rsidRDefault="00B07BDB" w:rsidP="00B07BDB">
      <w:pPr>
        <w:rPr>
          <w:rFonts w:asciiTheme="minorHAnsi" w:hAnsiTheme="minorHAnsi" w:cstheme="minorHAnsi"/>
        </w:rPr>
      </w:pPr>
    </w:p>
    <w:p w14:paraId="423BD42E" w14:textId="6372BFF4" w:rsidR="00B07BDB" w:rsidRPr="00A44F32" w:rsidRDefault="00B07BDB" w:rsidP="00B07BDB">
      <w:pPr>
        <w:rPr>
          <w:rFonts w:asciiTheme="minorHAnsi" w:hAnsiTheme="minorHAnsi" w:cstheme="minorHAnsi"/>
        </w:rPr>
      </w:pPr>
      <w:r w:rsidRPr="00A44F32">
        <w:rPr>
          <w:rFonts w:asciiTheme="minorHAnsi" w:hAnsiTheme="minorHAnsi" w:cstheme="minorHAnsi"/>
        </w:rPr>
        <w:t>4.</w:t>
      </w:r>
      <w:r w:rsidR="0021270A" w:rsidRPr="00A44F32">
        <w:rPr>
          <w:rFonts w:asciiTheme="minorHAnsi" w:hAnsiTheme="minorHAnsi" w:cstheme="minorHAnsi"/>
        </w:rPr>
        <w:t>7</w:t>
      </w:r>
      <w:r w:rsidRPr="00A44F32">
        <w:rPr>
          <w:rFonts w:asciiTheme="minorHAnsi" w:hAnsiTheme="minorHAnsi" w:cstheme="minorHAnsi"/>
        </w:rPr>
        <w:t>.</w:t>
      </w:r>
      <w:r w:rsidR="00A711FB">
        <w:rPr>
          <w:rFonts w:asciiTheme="minorHAnsi" w:hAnsiTheme="minorHAnsi" w:cstheme="minorHAnsi"/>
        </w:rPr>
        <w:t xml:space="preserve"> </w:t>
      </w:r>
      <w:r w:rsidRPr="00A44F32">
        <w:rPr>
          <w:rFonts w:asciiTheme="minorHAnsi" w:hAnsiTheme="minorHAnsi" w:cstheme="minorHAnsi"/>
        </w:rPr>
        <w:t xml:space="preserve">LDF values obtained in the tissue after the animal is euthanized will provide the </w:t>
      </w:r>
      <w:proofErr w:type="gramStart"/>
      <w:r w:rsidRPr="00A44F32">
        <w:rPr>
          <w:rFonts w:asciiTheme="minorHAnsi" w:hAnsiTheme="minorHAnsi" w:cstheme="minorHAnsi"/>
        </w:rPr>
        <w:t>zero</w:t>
      </w:r>
      <w:r w:rsidR="00712A0C">
        <w:rPr>
          <w:rFonts w:asciiTheme="minorHAnsi" w:hAnsiTheme="minorHAnsi" w:cstheme="minorHAnsi"/>
        </w:rPr>
        <w:t xml:space="preserve"> </w:t>
      </w:r>
      <w:r w:rsidRPr="00A44F32">
        <w:rPr>
          <w:rFonts w:asciiTheme="minorHAnsi" w:hAnsiTheme="minorHAnsi" w:cstheme="minorHAnsi"/>
        </w:rPr>
        <w:t>baseline</w:t>
      </w:r>
      <w:proofErr w:type="gramEnd"/>
      <w:r w:rsidRPr="00A44F32">
        <w:rPr>
          <w:rFonts w:asciiTheme="minorHAnsi" w:hAnsiTheme="minorHAnsi" w:cstheme="minorHAnsi"/>
        </w:rPr>
        <w:t xml:space="preserve"> flow value for the experimental setup. </w:t>
      </w:r>
    </w:p>
    <w:p w14:paraId="0C47C972" w14:textId="77777777" w:rsidR="00B07BDB" w:rsidRPr="00B01D6C" w:rsidRDefault="00B07BDB" w:rsidP="00B07BDB">
      <w:pPr>
        <w:pStyle w:val="paragraph"/>
        <w:jc w:val="both"/>
        <w:textAlignment w:val="baseline"/>
        <w:rPr>
          <w:rFonts w:asciiTheme="minorHAnsi" w:hAnsiTheme="minorHAnsi" w:cstheme="minorHAnsi"/>
        </w:rPr>
      </w:pPr>
      <w:r w:rsidRPr="00B01D6C">
        <w:rPr>
          <w:rStyle w:val="eop"/>
          <w:rFonts w:asciiTheme="minorHAnsi" w:hAnsiTheme="minorHAnsi" w:cstheme="minorHAnsi"/>
        </w:rPr>
        <w:t> </w:t>
      </w:r>
    </w:p>
    <w:p w14:paraId="3907E0FF" w14:textId="18BC6E0E" w:rsidR="00B07BDB" w:rsidRPr="00B01D6C" w:rsidRDefault="00B07BDB" w:rsidP="00B07BDB">
      <w:pPr>
        <w:pStyle w:val="paragraph"/>
        <w:jc w:val="both"/>
        <w:textAlignment w:val="baseline"/>
        <w:rPr>
          <w:rFonts w:asciiTheme="minorHAnsi" w:eastAsia="Arial" w:hAnsiTheme="minorHAnsi" w:cstheme="minorHAnsi"/>
          <w:b/>
          <w:bCs/>
        </w:rPr>
      </w:pPr>
      <w:r w:rsidRPr="00B01D6C">
        <w:rPr>
          <w:rFonts w:asciiTheme="minorHAnsi" w:eastAsia="Arial" w:hAnsiTheme="minorHAnsi" w:cstheme="minorHAnsi"/>
          <w:b/>
          <w:bCs/>
        </w:rPr>
        <w:t xml:space="preserve">5. Statistical </w:t>
      </w:r>
      <w:r w:rsidR="00E84623">
        <w:rPr>
          <w:rFonts w:asciiTheme="minorHAnsi" w:eastAsia="Arial" w:hAnsiTheme="minorHAnsi" w:cstheme="minorHAnsi"/>
          <w:b/>
          <w:bCs/>
        </w:rPr>
        <w:t>a</w:t>
      </w:r>
      <w:r w:rsidRPr="00B01D6C">
        <w:rPr>
          <w:rFonts w:asciiTheme="minorHAnsi" w:eastAsia="Arial" w:hAnsiTheme="minorHAnsi" w:cstheme="minorHAnsi"/>
          <w:b/>
          <w:bCs/>
        </w:rPr>
        <w:t>nalysis</w:t>
      </w:r>
    </w:p>
    <w:p w14:paraId="7E4F7485" w14:textId="77777777" w:rsidR="00B07BDB" w:rsidRPr="00B01D6C" w:rsidRDefault="00B07BDB" w:rsidP="00B07BDB">
      <w:pPr>
        <w:pStyle w:val="paragraph"/>
        <w:jc w:val="both"/>
        <w:textAlignment w:val="baseline"/>
        <w:rPr>
          <w:rFonts w:asciiTheme="minorHAnsi" w:eastAsia="Arial" w:hAnsiTheme="minorHAnsi" w:cstheme="minorHAnsi"/>
          <w:b/>
          <w:bCs/>
        </w:rPr>
      </w:pPr>
    </w:p>
    <w:p w14:paraId="1DD821E8" w14:textId="443AD5D6" w:rsidR="0021270A" w:rsidRPr="00A44F32" w:rsidRDefault="0021270A" w:rsidP="0021270A">
      <w:pPr>
        <w:rPr>
          <w:rFonts w:asciiTheme="minorHAnsi" w:hAnsiTheme="minorHAnsi" w:cstheme="minorHAnsi"/>
        </w:rPr>
      </w:pPr>
      <w:bookmarkStart w:id="4" w:name="_Hlk19598105"/>
      <w:r w:rsidRPr="00A44F32">
        <w:rPr>
          <w:rFonts w:asciiTheme="minorHAnsi" w:eastAsia="Arial" w:hAnsiTheme="minorHAnsi" w:cstheme="minorHAnsi"/>
        </w:rPr>
        <w:t xml:space="preserve">5.1 Perform linear regression analysis to evaluate the correlation between the LDF values and their corresponding arterial pressure. Use </w:t>
      </w:r>
      <w:r w:rsidR="008A7A5E">
        <w:rPr>
          <w:rFonts w:asciiTheme="minorHAnsi" w:eastAsia="Arial" w:hAnsiTheme="minorHAnsi" w:cstheme="minorHAnsi"/>
        </w:rPr>
        <w:t xml:space="preserve">the </w:t>
      </w:r>
      <w:r w:rsidRPr="00A44F32">
        <w:rPr>
          <w:rFonts w:asciiTheme="minorHAnsi" w:eastAsia="Arial" w:hAnsiTheme="minorHAnsi" w:cstheme="minorHAnsi"/>
        </w:rPr>
        <w:t xml:space="preserve">baseline LDF readings obtained after the animal is euthanized to ensure that there was no nonspecific LDF signal affecting </w:t>
      </w:r>
      <w:r w:rsidR="008A7A5E">
        <w:rPr>
          <w:rFonts w:asciiTheme="minorHAnsi" w:eastAsia="Arial" w:hAnsiTheme="minorHAnsi" w:cstheme="minorHAnsi"/>
        </w:rPr>
        <w:t xml:space="preserve">the </w:t>
      </w:r>
      <w:r w:rsidRPr="00A44F32">
        <w:rPr>
          <w:rFonts w:asciiTheme="minorHAnsi" w:eastAsia="Arial" w:hAnsiTheme="minorHAnsi" w:cstheme="minorHAnsi"/>
        </w:rPr>
        <w:t>measured flow rates.</w:t>
      </w:r>
    </w:p>
    <w:p w14:paraId="07998A0A" w14:textId="77777777" w:rsidR="0021270A" w:rsidRPr="00A44F32" w:rsidRDefault="0021270A" w:rsidP="0021270A">
      <w:pPr>
        <w:rPr>
          <w:rFonts w:asciiTheme="minorHAnsi" w:hAnsiTheme="minorHAnsi" w:cstheme="minorHAnsi"/>
        </w:rPr>
      </w:pPr>
    </w:p>
    <w:p w14:paraId="2851636C" w14:textId="169682DD" w:rsidR="0021270A" w:rsidRPr="00A44F32" w:rsidRDefault="0021270A" w:rsidP="0021270A">
      <w:pPr>
        <w:rPr>
          <w:rFonts w:asciiTheme="minorHAnsi" w:hAnsiTheme="minorHAnsi" w:cstheme="minorHAnsi"/>
        </w:rPr>
      </w:pPr>
      <w:r w:rsidRPr="00A44F32">
        <w:rPr>
          <w:rFonts w:asciiTheme="minorHAnsi" w:hAnsiTheme="minorHAnsi" w:cstheme="minorHAnsi"/>
        </w:rPr>
        <w:t xml:space="preserve">5.2 Calculate the LLA using the intersection between the regression lines above and below the autoregulatory plateau. To calculate the LLA </w:t>
      </w:r>
      <w:r w:rsidR="008A7A5E">
        <w:rPr>
          <w:rFonts w:asciiTheme="minorHAnsi" w:hAnsiTheme="minorHAnsi" w:cstheme="minorHAnsi"/>
        </w:rPr>
        <w:t>using</w:t>
      </w:r>
      <w:r w:rsidR="008A7A5E" w:rsidRPr="00A44F32">
        <w:rPr>
          <w:rFonts w:asciiTheme="minorHAnsi" w:hAnsiTheme="minorHAnsi" w:cstheme="minorHAnsi"/>
        </w:rPr>
        <w:t xml:space="preserve"> </w:t>
      </w:r>
      <w:r w:rsidRPr="00A44F32">
        <w:rPr>
          <w:rFonts w:asciiTheme="minorHAnsi" w:hAnsiTheme="minorHAnsi" w:cstheme="minorHAnsi"/>
        </w:rPr>
        <w:t>this method, combine the two regression equations and solve the resulting equation for arterial pressure.</w:t>
      </w:r>
      <w:r w:rsidR="00A711FB">
        <w:rPr>
          <w:rFonts w:asciiTheme="minorHAnsi" w:hAnsiTheme="minorHAnsi" w:cstheme="minorHAnsi"/>
        </w:rPr>
        <w:t xml:space="preserve"> </w:t>
      </w:r>
    </w:p>
    <w:bookmarkEnd w:id="4"/>
    <w:p w14:paraId="555FEC24" w14:textId="77777777" w:rsidR="0021270A" w:rsidRPr="00A44F32" w:rsidRDefault="0021270A" w:rsidP="0021270A">
      <w:pPr>
        <w:rPr>
          <w:rFonts w:asciiTheme="minorHAnsi" w:hAnsiTheme="minorHAnsi" w:cstheme="minorHAnsi"/>
        </w:rPr>
      </w:pPr>
    </w:p>
    <w:p w14:paraId="5BF30CF9" w14:textId="2128DBEF" w:rsidR="0021270A" w:rsidRPr="00A44F32" w:rsidRDefault="0021270A" w:rsidP="0021270A">
      <w:pPr>
        <w:pStyle w:val="paragraph"/>
        <w:jc w:val="both"/>
        <w:textAlignment w:val="baseline"/>
        <w:rPr>
          <w:rFonts w:asciiTheme="minorHAnsi" w:eastAsia="Arial" w:hAnsiTheme="minorHAnsi" w:cstheme="minorHAnsi"/>
        </w:rPr>
      </w:pPr>
      <w:r w:rsidRPr="00A44F32">
        <w:rPr>
          <w:rFonts w:asciiTheme="minorHAnsi" w:eastAsia="Arial" w:hAnsiTheme="minorHAnsi" w:cstheme="minorHAnsi"/>
        </w:rPr>
        <w:t>5.3.</w:t>
      </w:r>
      <w:r w:rsidR="00A711FB">
        <w:rPr>
          <w:rFonts w:asciiTheme="minorHAnsi" w:eastAsia="Arial" w:hAnsiTheme="minorHAnsi" w:cstheme="minorHAnsi"/>
        </w:rPr>
        <w:t xml:space="preserve"> </w:t>
      </w:r>
      <w:r w:rsidRPr="00A44F32">
        <w:rPr>
          <w:rFonts w:asciiTheme="minorHAnsi" w:eastAsia="Arial" w:hAnsiTheme="minorHAnsi" w:cstheme="minorHAnsi"/>
        </w:rPr>
        <w:t>When comparing different experimental groups, use linear regression analysis to calculate the slopes of the LDF vs. arterial pressure relationship above and below the LLA for each animal and summarize them as mean ± SEM for the animals in that experimental group.</w:t>
      </w:r>
      <w:r w:rsidR="00A711FB">
        <w:rPr>
          <w:rFonts w:asciiTheme="minorHAnsi" w:eastAsia="Arial" w:hAnsiTheme="minorHAnsi" w:cstheme="minorHAnsi"/>
        </w:rPr>
        <w:t xml:space="preserve"> </w:t>
      </w:r>
    </w:p>
    <w:bookmarkEnd w:id="1"/>
    <w:p w14:paraId="105092BC" w14:textId="11E954AB" w:rsidR="00001169" w:rsidRPr="00B01D6C" w:rsidRDefault="00001169" w:rsidP="001B1519">
      <w:pPr>
        <w:rPr>
          <w:rFonts w:asciiTheme="minorHAnsi" w:hAnsiTheme="minorHAnsi" w:cstheme="minorHAnsi"/>
          <w:color w:val="808080" w:themeColor="background1" w:themeShade="80"/>
        </w:rPr>
      </w:pPr>
    </w:p>
    <w:p w14:paraId="3E79FCA8" w14:textId="7CA07DB4" w:rsidR="006305D7" w:rsidRPr="00B01D6C" w:rsidRDefault="006305D7" w:rsidP="001B1519">
      <w:pPr>
        <w:pStyle w:val="NormalWeb"/>
        <w:spacing w:before="0" w:beforeAutospacing="0" w:after="0" w:afterAutospacing="0"/>
        <w:rPr>
          <w:rFonts w:asciiTheme="minorHAnsi" w:hAnsiTheme="minorHAnsi" w:cstheme="minorHAnsi"/>
          <w:color w:val="808080"/>
        </w:rPr>
      </w:pPr>
      <w:r w:rsidRPr="00B01D6C">
        <w:rPr>
          <w:rFonts w:asciiTheme="minorHAnsi" w:hAnsiTheme="minorHAnsi" w:cstheme="minorHAnsi"/>
          <w:b/>
        </w:rPr>
        <w:t>REPRESENTATIVE RESULTS</w:t>
      </w:r>
      <w:r w:rsidR="00EF1462" w:rsidRPr="00B01D6C">
        <w:rPr>
          <w:rFonts w:asciiTheme="minorHAnsi" w:hAnsiTheme="minorHAnsi" w:cstheme="minorHAnsi"/>
          <w:b/>
        </w:rPr>
        <w:t>:</w:t>
      </w:r>
      <w:r w:rsidR="00A711FB">
        <w:rPr>
          <w:rFonts w:asciiTheme="minorHAnsi" w:hAnsiTheme="minorHAnsi" w:cstheme="minorHAnsi"/>
          <w:b/>
        </w:rPr>
        <w:t xml:space="preserve"> </w:t>
      </w:r>
    </w:p>
    <w:p w14:paraId="45DD957D" w14:textId="4B7F8C98" w:rsidR="00E03301" w:rsidRPr="00A44F32" w:rsidRDefault="00E03301" w:rsidP="00E03301">
      <w:pPr>
        <w:rPr>
          <w:rFonts w:asciiTheme="minorHAnsi" w:hAnsiTheme="minorHAnsi" w:cstheme="minorHAnsi"/>
          <w:b/>
          <w:bCs/>
          <w:iCs/>
          <w:color w:val="FF0000"/>
        </w:rPr>
      </w:pPr>
      <w:r w:rsidRPr="00A44F32">
        <w:rPr>
          <w:rFonts w:asciiTheme="minorHAnsi" w:hAnsiTheme="minorHAnsi" w:cstheme="minorHAnsi"/>
          <w:b/>
          <w:bCs/>
          <w:iCs/>
        </w:rPr>
        <w:t>Figure 2</w:t>
      </w:r>
      <w:r w:rsidRPr="00A44F32">
        <w:rPr>
          <w:rFonts w:asciiTheme="minorHAnsi" w:hAnsiTheme="minorHAnsi" w:cstheme="minorHAnsi"/>
          <w:iCs/>
        </w:rPr>
        <w:t xml:space="preserve"> summarizes the results of experiments conducted in 10 male Sprague-Dawley rats fed standard laboratory chow. In those experiments, mean LCBF was maintained within 20% of the </w:t>
      </w:r>
      <w:proofErr w:type="spellStart"/>
      <w:r w:rsidR="000C3D0B">
        <w:rPr>
          <w:rFonts w:asciiTheme="minorHAnsi" w:hAnsiTheme="minorHAnsi" w:cstheme="minorHAnsi"/>
          <w:iCs/>
        </w:rPr>
        <w:t>prehemorrhage</w:t>
      </w:r>
      <w:proofErr w:type="spellEnd"/>
      <w:r w:rsidRPr="00A44F32">
        <w:rPr>
          <w:rFonts w:asciiTheme="minorHAnsi" w:hAnsiTheme="minorHAnsi" w:cstheme="minorHAnsi"/>
          <w:iCs/>
        </w:rPr>
        <w:t xml:space="preserve"> value following the first three blood volume withdrawals, until the mean arterial pressure reached the LLA.</w:t>
      </w:r>
      <w:r w:rsidR="00A711FB">
        <w:rPr>
          <w:rFonts w:asciiTheme="minorHAnsi" w:hAnsiTheme="minorHAnsi" w:cstheme="minorHAnsi"/>
          <w:iCs/>
        </w:rPr>
        <w:t xml:space="preserve"> </w:t>
      </w:r>
      <w:r w:rsidRPr="00A44F32">
        <w:rPr>
          <w:rFonts w:asciiTheme="minorHAnsi" w:hAnsiTheme="minorHAnsi" w:cstheme="minorHAnsi"/>
          <w:iCs/>
        </w:rPr>
        <w:t xml:space="preserve">Subsequent blood volume withdrawals at pressures below the LLA caused a progressive reduction of LCBF, showing that the cerebral circulation was no longer able to produce a </w:t>
      </w:r>
      <w:proofErr w:type="gramStart"/>
      <w:r w:rsidRPr="00A44F32">
        <w:rPr>
          <w:rFonts w:asciiTheme="minorHAnsi" w:hAnsiTheme="minorHAnsi" w:cstheme="minorHAnsi"/>
          <w:iCs/>
        </w:rPr>
        <w:t>sufficient</w:t>
      </w:r>
      <w:proofErr w:type="gramEnd"/>
      <w:r w:rsidRPr="00A44F32">
        <w:rPr>
          <w:rFonts w:asciiTheme="minorHAnsi" w:hAnsiTheme="minorHAnsi" w:cstheme="minorHAnsi"/>
          <w:iCs/>
        </w:rPr>
        <w:t xml:space="preserve"> level of vasodilation to maintain cerebral blood flow constant at the lower perfusion pressures.</w:t>
      </w:r>
    </w:p>
    <w:p w14:paraId="60BCBA72" w14:textId="77777777" w:rsidR="00E03301" w:rsidRPr="00A44F32" w:rsidRDefault="00E03301" w:rsidP="00E03301">
      <w:pPr>
        <w:rPr>
          <w:rFonts w:asciiTheme="minorHAnsi" w:hAnsiTheme="minorHAnsi" w:cstheme="minorHAnsi"/>
        </w:rPr>
      </w:pPr>
    </w:p>
    <w:p w14:paraId="43497FAE" w14:textId="357533C8" w:rsidR="00E03301" w:rsidRPr="00A44F32" w:rsidRDefault="00E03301" w:rsidP="00E03301">
      <w:pPr>
        <w:rPr>
          <w:rFonts w:asciiTheme="minorHAnsi" w:hAnsiTheme="minorHAnsi" w:cstheme="minorHAnsi"/>
          <w:iCs/>
        </w:rPr>
      </w:pPr>
      <w:r w:rsidRPr="00A44F32">
        <w:rPr>
          <w:rFonts w:asciiTheme="minorHAnsi" w:hAnsiTheme="minorHAnsi" w:cstheme="minorHAnsi"/>
          <w:b/>
          <w:bCs/>
          <w:iCs/>
        </w:rPr>
        <w:lastRenderedPageBreak/>
        <w:t>Figure 3</w:t>
      </w:r>
      <w:r w:rsidRPr="00A44F32">
        <w:rPr>
          <w:rFonts w:asciiTheme="minorHAnsi" w:hAnsiTheme="minorHAnsi" w:cstheme="minorHAnsi"/>
        </w:rPr>
        <w:t xml:space="preserve"> summarizes the relationship between mean arterial pressure and LCBF in the plateau phase (MAP </w:t>
      </w:r>
      <w:r w:rsidRPr="00A44F32">
        <w:rPr>
          <w:rFonts w:asciiTheme="minorHAnsi" w:hAnsiTheme="minorHAnsi" w:cstheme="minorHAnsi"/>
          <w:u w:val="single"/>
        </w:rPr>
        <w:t>&gt;</w:t>
      </w:r>
      <w:r w:rsidRPr="00A44F32">
        <w:rPr>
          <w:rFonts w:asciiTheme="minorHAnsi" w:hAnsiTheme="minorHAnsi" w:cstheme="minorHAnsi"/>
        </w:rPr>
        <w:t xml:space="preserve">65 mmHg) and the decompensatory phase (MAP &lt;65 mmHg) of CBF autoregulation. At pressures at or above the LLA, there </w:t>
      </w:r>
      <w:r w:rsidR="00637DBA">
        <w:rPr>
          <w:rFonts w:asciiTheme="minorHAnsi" w:hAnsiTheme="minorHAnsi" w:cstheme="minorHAnsi"/>
        </w:rPr>
        <w:t>was</w:t>
      </w:r>
      <w:r w:rsidR="00637DBA" w:rsidRPr="00A44F32">
        <w:rPr>
          <w:rFonts w:asciiTheme="minorHAnsi" w:hAnsiTheme="minorHAnsi" w:cstheme="minorHAnsi"/>
        </w:rPr>
        <w:t xml:space="preserve"> </w:t>
      </w:r>
      <w:r w:rsidRPr="00A44F32">
        <w:rPr>
          <w:rFonts w:asciiTheme="minorHAnsi" w:hAnsiTheme="minorHAnsi" w:cstheme="minorHAnsi"/>
        </w:rPr>
        <w:t xml:space="preserve">no significant correlation between LCBF and arterial pressure </w:t>
      </w:r>
      <w:bookmarkStart w:id="5" w:name="_Hlk13217086"/>
      <w:r w:rsidRPr="00A44F32">
        <w:rPr>
          <w:rFonts w:asciiTheme="minorHAnsi" w:hAnsiTheme="minorHAnsi" w:cstheme="minorHAnsi"/>
        </w:rPr>
        <w:t>(r</w:t>
      </w:r>
      <w:r w:rsidRPr="00A44F32">
        <w:rPr>
          <w:rFonts w:asciiTheme="minorHAnsi" w:hAnsiTheme="minorHAnsi" w:cstheme="minorHAnsi"/>
          <w:vertAlign w:val="superscript"/>
        </w:rPr>
        <w:t>2</w:t>
      </w:r>
      <w:r w:rsidR="000C3D0B">
        <w:rPr>
          <w:rFonts w:asciiTheme="minorHAnsi" w:hAnsiTheme="minorHAnsi" w:cstheme="minorHAnsi"/>
        </w:rPr>
        <w:t xml:space="preserve"> </w:t>
      </w:r>
      <w:r w:rsidRPr="00A44F32">
        <w:rPr>
          <w:rFonts w:asciiTheme="minorHAnsi" w:hAnsiTheme="minorHAnsi" w:cstheme="minorHAnsi"/>
        </w:rPr>
        <w:t>=</w:t>
      </w:r>
      <w:r w:rsidR="000C3D0B">
        <w:rPr>
          <w:rFonts w:asciiTheme="minorHAnsi" w:hAnsiTheme="minorHAnsi" w:cstheme="minorHAnsi"/>
        </w:rPr>
        <w:t xml:space="preserve"> </w:t>
      </w:r>
      <w:r w:rsidRPr="00A44F32">
        <w:rPr>
          <w:rFonts w:asciiTheme="minorHAnsi" w:hAnsiTheme="minorHAnsi" w:cstheme="minorHAnsi"/>
        </w:rPr>
        <w:t>0.0246; p</w:t>
      </w:r>
      <w:r w:rsidR="000C3D0B">
        <w:rPr>
          <w:rFonts w:asciiTheme="minorHAnsi" w:hAnsiTheme="minorHAnsi" w:cstheme="minorHAnsi"/>
        </w:rPr>
        <w:t xml:space="preserve"> </w:t>
      </w:r>
      <w:r w:rsidRPr="00A44F32">
        <w:rPr>
          <w:rFonts w:asciiTheme="minorHAnsi" w:hAnsiTheme="minorHAnsi" w:cstheme="minorHAnsi"/>
        </w:rPr>
        <w:t>=</w:t>
      </w:r>
      <w:r w:rsidR="000C3D0B">
        <w:rPr>
          <w:rFonts w:asciiTheme="minorHAnsi" w:hAnsiTheme="minorHAnsi" w:cstheme="minorHAnsi"/>
        </w:rPr>
        <w:t xml:space="preserve"> </w:t>
      </w:r>
      <w:r w:rsidRPr="00A44F32">
        <w:rPr>
          <w:rFonts w:asciiTheme="minorHAnsi" w:hAnsiTheme="minorHAnsi" w:cstheme="minorHAnsi"/>
        </w:rPr>
        <w:t xml:space="preserve">0.3534), showing that </w:t>
      </w:r>
      <w:r w:rsidR="000C3D0B">
        <w:rPr>
          <w:rFonts w:asciiTheme="minorHAnsi" w:hAnsiTheme="minorHAnsi" w:cstheme="minorHAnsi"/>
        </w:rPr>
        <w:t xml:space="preserve">the </w:t>
      </w:r>
      <w:r w:rsidRPr="00A44F32">
        <w:rPr>
          <w:rFonts w:asciiTheme="minorHAnsi" w:hAnsiTheme="minorHAnsi" w:cstheme="minorHAnsi"/>
        </w:rPr>
        <w:t xml:space="preserve">LCBF </w:t>
      </w:r>
      <w:r w:rsidR="00637DBA">
        <w:rPr>
          <w:rFonts w:asciiTheme="minorHAnsi" w:hAnsiTheme="minorHAnsi" w:cstheme="minorHAnsi"/>
        </w:rPr>
        <w:t>was</w:t>
      </w:r>
      <w:r w:rsidR="00637DBA" w:rsidRPr="00A44F32">
        <w:rPr>
          <w:rFonts w:asciiTheme="minorHAnsi" w:hAnsiTheme="minorHAnsi" w:cstheme="minorHAnsi"/>
        </w:rPr>
        <w:t xml:space="preserve"> </w:t>
      </w:r>
      <w:r w:rsidRPr="00A44F32">
        <w:rPr>
          <w:rFonts w:asciiTheme="minorHAnsi" w:hAnsiTheme="minorHAnsi" w:cstheme="minorHAnsi"/>
        </w:rPr>
        <w:t>independent of arterial pressure in the plateau range of the autoregulatory curve. Below the LLA, the LCBF/arterial pressure relationship ha</w:t>
      </w:r>
      <w:r w:rsidR="00637DBA">
        <w:rPr>
          <w:rFonts w:asciiTheme="minorHAnsi" w:hAnsiTheme="minorHAnsi" w:cstheme="minorHAnsi"/>
        </w:rPr>
        <w:t>d</w:t>
      </w:r>
      <w:r w:rsidRPr="00A44F32">
        <w:rPr>
          <w:rFonts w:asciiTheme="minorHAnsi" w:hAnsiTheme="minorHAnsi" w:cstheme="minorHAnsi"/>
        </w:rPr>
        <w:t xml:space="preserve"> a negative slope and LCBF </w:t>
      </w:r>
      <w:r w:rsidR="00637DBA">
        <w:rPr>
          <w:rFonts w:asciiTheme="minorHAnsi" w:hAnsiTheme="minorHAnsi" w:cstheme="minorHAnsi"/>
        </w:rPr>
        <w:t>was</w:t>
      </w:r>
      <w:r w:rsidR="00637DBA" w:rsidRPr="00A44F32">
        <w:rPr>
          <w:rFonts w:asciiTheme="minorHAnsi" w:hAnsiTheme="minorHAnsi" w:cstheme="minorHAnsi"/>
        </w:rPr>
        <w:t xml:space="preserve"> </w:t>
      </w:r>
      <w:r w:rsidRPr="00A44F32">
        <w:rPr>
          <w:rFonts w:asciiTheme="minorHAnsi" w:hAnsiTheme="minorHAnsi" w:cstheme="minorHAnsi"/>
        </w:rPr>
        <w:t>significantly correlated with arterial pressure (r</w:t>
      </w:r>
      <w:r w:rsidRPr="00A44F32">
        <w:rPr>
          <w:rFonts w:asciiTheme="minorHAnsi" w:hAnsiTheme="minorHAnsi" w:cstheme="minorHAnsi"/>
          <w:vertAlign w:val="superscript"/>
        </w:rPr>
        <w:t>2</w:t>
      </w:r>
      <w:r w:rsidR="006144F2">
        <w:rPr>
          <w:rFonts w:asciiTheme="minorHAnsi" w:hAnsiTheme="minorHAnsi" w:cstheme="minorHAnsi"/>
        </w:rPr>
        <w:t xml:space="preserve"> </w:t>
      </w:r>
      <w:r w:rsidRPr="00A44F32">
        <w:rPr>
          <w:rFonts w:asciiTheme="minorHAnsi" w:hAnsiTheme="minorHAnsi" w:cstheme="minorHAnsi"/>
        </w:rPr>
        <w:t>=</w:t>
      </w:r>
      <w:r w:rsidR="006144F2">
        <w:rPr>
          <w:rFonts w:asciiTheme="minorHAnsi" w:hAnsiTheme="minorHAnsi" w:cstheme="minorHAnsi"/>
        </w:rPr>
        <w:t xml:space="preserve"> </w:t>
      </w:r>
      <w:r w:rsidRPr="00A44F32">
        <w:rPr>
          <w:rFonts w:asciiTheme="minorHAnsi" w:hAnsiTheme="minorHAnsi" w:cstheme="minorHAnsi"/>
        </w:rPr>
        <w:t>0.7907; p</w:t>
      </w:r>
      <w:r w:rsidR="006144F2">
        <w:rPr>
          <w:rFonts w:asciiTheme="minorHAnsi" w:hAnsiTheme="minorHAnsi" w:cstheme="minorHAnsi"/>
        </w:rPr>
        <w:t xml:space="preserve"> </w:t>
      </w:r>
      <w:r w:rsidRPr="00A44F32">
        <w:rPr>
          <w:rFonts w:asciiTheme="minorHAnsi" w:hAnsiTheme="minorHAnsi" w:cstheme="minorHAnsi"/>
        </w:rPr>
        <w:t>=</w:t>
      </w:r>
      <w:r w:rsidR="006144F2">
        <w:rPr>
          <w:rFonts w:asciiTheme="minorHAnsi" w:hAnsiTheme="minorHAnsi" w:cstheme="minorHAnsi"/>
        </w:rPr>
        <w:t xml:space="preserve"> </w:t>
      </w:r>
      <w:r w:rsidRPr="00A44F32">
        <w:rPr>
          <w:rFonts w:asciiTheme="minorHAnsi" w:hAnsiTheme="minorHAnsi" w:cstheme="minorHAnsi"/>
        </w:rPr>
        <w:t>8.7</w:t>
      </w:r>
      <w:r w:rsidR="000C3D0B">
        <w:rPr>
          <w:rFonts w:asciiTheme="minorHAnsi" w:hAnsiTheme="minorHAnsi" w:cstheme="minorHAnsi"/>
        </w:rPr>
        <w:t xml:space="preserve"> </w:t>
      </w:r>
      <w:r w:rsidRPr="00A44F32">
        <w:rPr>
          <w:rFonts w:asciiTheme="minorHAnsi" w:hAnsiTheme="minorHAnsi" w:cstheme="minorHAnsi"/>
        </w:rPr>
        <w:t>x</w:t>
      </w:r>
      <w:r w:rsidR="000C3D0B">
        <w:rPr>
          <w:rFonts w:asciiTheme="minorHAnsi" w:hAnsiTheme="minorHAnsi" w:cstheme="minorHAnsi"/>
        </w:rPr>
        <w:t xml:space="preserve"> </w:t>
      </w:r>
      <w:r w:rsidRPr="00A44F32">
        <w:rPr>
          <w:rFonts w:asciiTheme="minorHAnsi" w:hAnsiTheme="minorHAnsi" w:cstheme="minorHAnsi"/>
        </w:rPr>
        <w:t>10</w:t>
      </w:r>
      <w:r w:rsidR="00B50628" w:rsidRPr="00B50628">
        <w:rPr>
          <w:rFonts w:asciiTheme="minorHAnsi" w:hAnsiTheme="minorHAnsi" w:cstheme="minorHAnsi"/>
          <w:vertAlign w:val="superscript"/>
        </w:rPr>
        <w:t>–</w:t>
      </w:r>
      <w:r w:rsidRPr="00A44F32">
        <w:rPr>
          <w:rFonts w:asciiTheme="minorHAnsi" w:hAnsiTheme="minorHAnsi" w:cstheme="minorHAnsi"/>
          <w:vertAlign w:val="superscript"/>
        </w:rPr>
        <w:t>25</w:t>
      </w:r>
      <w:r w:rsidRPr="00A44F32">
        <w:rPr>
          <w:rFonts w:asciiTheme="minorHAnsi" w:hAnsiTheme="minorHAnsi" w:cstheme="minorHAnsi"/>
        </w:rPr>
        <w:t>).</w:t>
      </w:r>
    </w:p>
    <w:bookmarkEnd w:id="5"/>
    <w:p w14:paraId="75B40EFF" w14:textId="77777777" w:rsidR="00E03301" w:rsidRPr="00A44F32" w:rsidRDefault="00E03301" w:rsidP="00E03301">
      <w:pPr>
        <w:rPr>
          <w:rFonts w:asciiTheme="minorHAnsi" w:hAnsiTheme="minorHAnsi" w:cstheme="minorHAnsi"/>
          <w:b/>
          <w:bCs/>
        </w:rPr>
      </w:pPr>
    </w:p>
    <w:p w14:paraId="3C9083F6" w14:textId="52B3CC84" w:rsidR="00B32616" w:rsidRPr="00B01D6C" w:rsidRDefault="00B32616" w:rsidP="001B1519">
      <w:pPr>
        <w:rPr>
          <w:rFonts w:asciiTheme="minorHAnsi" w:hAnsiTheme="minorHAnsi" w:cstheme="minorHAnsi"/>
          <w:bCs/>
          <w:color w:val="808080"/>
        </w:rPr>
      </w:pPr>
      <w:r w:rsidRPr="00B01D6C">
        <w:rPr>
          <w:rFonts w:asciiTheme="minorHAnsi" w:hAnsiTheme="minorHAnsi" w:cstheme="minorHAnsi"/>
          <w:b/>
        </w:rPr>
        <w:t xml:space="preserve">FIGURE </w:t>
      </w:r>
      <w:r w:rsidR="0013621E" w:rsidRPr="00B01D6C">
        <w:rPr>
          <w:rFonts w:asciiTheme="minorHAnsi" w:hAnsiTheme="minorHAnsi" w:cstheme="minorHAnsi"/>
          <w:b/>
        </w:rPr>
        <w:t xml:space="preserve">AND TABLE </w:t>
      </w:r>
      <w:r w:rsidRPr="00B01D6C">
        <w:rPr>
          <w:rFonts w:asciiTheme="minorHAnsi" w:hAnsiTheme="minorHAnsi" w:cstheme="minorHAnsi"/>
          <w:b/>
        </w:rPr>
        <w:t>LEGENDS:</w:t>
      </w:r>
      <w:r w:rsidRPr="00B01D6C">
        <w:rPr>
          <w:rFonts w:asciiTheme="minorHAnsi" w:hAnsiTheme="minorHAnsi" w:cstheme="minorHAnsi"/>
          <w:color w:val="808080"/>
        </w:rPr>
        <w:t xml:space="preserve"> </w:t>
      </w:r>
    </w:p>
    <w:p w14:paraId="34C6DF31" w14:textId="2AD5BDB5" w:rsidR="00F910B9" w:rsidRPr="0089720C" w:rsidRDefault="00F910B9" w:rsidP="00F910B9">
      <w:pPr>
        <w:rPr>
          <w:rFonts w:asciiTheme="minorHAnsi" w:hAnsiTheme="minorHAnsi" w:cstheme="minorHAnsi"/>
          <w:b/>
          <w:bCs/>
          <w:color w:val="FF0000"/>
        </w:rPr>
      </w:pPr>
      <w:r w:rsidRPr="002A3C1F">
        <w:rPr>
          <w:rFonts w:asciiTheme="minorHAnsi" w:hAnsiTheme="minorHAnsi" w:cstheme="minorHAnsi"/>
          <w:b/>
          <w:bCs/>
        </w:rPr>
        <w:t>Figure 1</w:t>
      </w:r>
      <w:r w:rsidR="006144F2">
        <w:rPr>
          <w:rFonts w:asciiTheme="minorHAnsi" w:hAnsiTheme="minorHAnsi" w:cstheme="minorHAnsi"/>
          <w:b/>
          <w:bCs/>
        </w:rPr>
        <w:t>:</w:t>
      </w:r>
      <w:r w:rsidR="002A3C1F" w:rsidRPr="002A3C1F">
        <w:rPr>
          <w:rFonts w:asciiTheme="minorHAnsi" w:hAnsiTheme="minorHAnsi" w:cstheme="minorHAnsi"/>
          <w:b/>
          <w:bCs/>
        </w:rPr>
        <w:t xml:space="preserve"> </w:t>
      </w:r>
      <w:r w:rsidR="002A3C1F" w:rsidRPr="002A3C1F">
        <w:rPr>
          <w:b/>
          <w:bCs/>
          <w:color w:val="auto"/>
        </w:rPr>
        <w:t xml:space="preserve">Placement of </w:t>
      </w:r>
      <w:r w:rsidR="000C3D0B" w:rsidRPr="002A3C1F">
        <w:rPr>
          <w:b/>
          <w:bCs/>
          <w:color w:val="auto"/>
        </w:rPr>
        <w:t xml:space="preserve">laser </w:t>
      </w:r>
      <w:r w:rsidR="001E073E" w:rsidRPr="002A3C1F">
        <w:rPr>
          <w:b/>
          <w:bCs/>
          <w:color w:val="auto"/>
        </w:rPr>
        <w:t xml:space="preserve">Doppler </w:t>
      </w:r>
      <w:r w:rsidR="000C3D0B" w:rsidRPr="002A3C1F">
        <w:rPr>
          <w:b/>
          <w:bCs/>
          <w:color w:val="auto"/>
        </w:rPr>
        <w:t>probe over</w:t>
      </w:r>
      <w:r w:rsidR="009C70CA">
        <w:rPr>
          <w:b/>
          <w:bCs/>
          <w:color w:val="auto"/>
        </w:rPr>
        <w:t xml:space="preserve"> the </w:t>
      </w:r>
      <w:r w:rsidR="000C3D0B" w:rsidRPr="002A3C1F">
        <w:rPr>
          <w:b/>
          <w:bCs/>
          <w:color w:val="auto"/>
        </w:rPr>
        <w:t xml:space="preserve">thinned skull of </w:t>
      </w:r>
      <w:r w:rsidR="009C70CA">
        <w:rPr>
          <w:b/>
          <w:bCs/>
          <w:color w:val="auto"/>
        </w:rPr>
        <w:t xml:space="preserve">an </w:t>
      </w:r>
      <w:r w:rsidR="000C3D0B" w:rsidRPr="002A3C1F">
        <w:rPr>
          <w:b/>
          <w:bCs/>
          <w:color w:val="auto"/>
        </w:rPr>
        <w:t>anesthetized rat</w:t>
      </w:r>
      <w:r w:rsidR="006144F2">
        <w:rPr>
          <w:rFonts w:asciiTheme="minorHAnsi" w:hAnsiTheme="minorHAnsi" w:cstheme="minorHAnsi"/>
          <w:b/>
          <w:bCs/>
        </w:rPr>
        <w:t>.</w:t>
      </w:r>
      <w:r w:rsidR="00A711FB">
        <w:rPr>
          <w:rFonts w:asciiTheme="minorHAnsi" w:hAnsiTheme="minorHAnsi" w:cstheme="minorHAnsi"/>
          <w:b/>
          <w:bCs/>
        </w:rPr>
        <w:t xml:space="preserve"> </w:t>
      </w:r>
      <w:r w:rsidRPr="002A3C1F">
        <w:rPr>
          <w:rFonts w:asciiTheme="minorHAnsi" w:hAnsiTheme="minorHAnsi" w:cstheme="minorHAnsi"/>
        </w:rPr>
        <w:t xml:space="preserve">Rat in stereotaxic apparatus with </w:t>
      </w:r>
      <w:r w:rsidR="000C3D0B">
        <w:rPr>
          <w:rFonts w:asciiTheme="minorHAnsi" w:hAnsiTheme="minorHAnsi" w:cstheme="minorHAnsi"/>
        </w:rPr>
        <w:t xml:space="preserve">an </w:t>
      </w:r>
      <w:r w:rsidRPr="002A3C1F">
        <w:rPr>
          <w:rFonts w:asciiTheme="minorHAnsi" w:hAnsiTheme="minorHAnsi" w:cstheme="minorHAnsi"/>
        </w:rPr>
        <w:t>LDF probe positioned over a thinned area of the skull</w:t>
      </w:r>
      <w:r w:rsidRPr="0089720C">
        <w:rPr>
          <w:rFonts w:asciiTheme="minorHAnsi" w:hAnsiTheme="minorHAnsi" w:cstheme="minorHAnsi"/>
        </w:rPr>
        <w:t xml:space="preserve"> and held in place with a micromanipulator.</w:t>
      </w:r>
    </w:p>
    <w:p w14:paraId="407BE611" w14:textId="77777777" w:rsidR="00D409C1" w:rsidRPr="0089720C" w:rsidRDefault="00D409C1" w:rsidP="00D409C1">
      <w:pPr>
        <w:rPr>
          <w:rFonts w:asciiTheme="minorHAnsi" w:hAnsiTheme="minorHAnsi" w:cstheme="minorHAnsi"/>
          <w:b/>
          <w:bCs/>
        </w:rPr>
      </w:pPr>
    </w:p>
    <w:p w14:paraId="6C35F403" w14:textId="38C8DBD7" w:rsidR="00D409C1" w:rsidRPr="002A3C1F" w:rsidRDefault="00D409C1" w:rsidP="002A3C1F">
      <w:pPr>
        <w:widowControl/>
        <w:jc w:val="left"/>
        <w:rPr>
          <w:rFonts w:asciiTheme="minorHAnsi" w:hAnsiTheme="minorHAnsi" w:cstheme="minorHAnsi"/>
          <w:b/>
          <w:bCs/>
          <w:color w:val="auto"/>
        </w:rPr>
      </w:pPr>
      <w:r w:rsidRPr="002A3C1F">
        <w:rPr>
          <w:rFonts w:asciiTheme="minorHAnsi" w:hAnsiTheme="minorHAnsi" w:cstheme="minorHAnsi"/>
          <w:b/>
          <w:bCs/>
        </w:rPr>
        <w:t>Figure 2</w:t>
      </w:r>
      <w:r w:rsidR="006144F2">
        <w:rPr>
          <w:rFonts w:asciiTheme="minorHAnsi" w:hAnsiTheme="minorHAnsi" w:cstheme="minorHAnsi"/>
          <w:b/>
          <w:bCs/>
        </w:rPr>
        <w:t>:</w:t>
      </w:r>
      <w:r w:rsidR="002A3C1F" w:rsidRPr="002A3C1F">
        <w:rPr>
          <w:rFonts w:asciiTheme="minorHAnsi" w:hAnsiTheme="minorHAnsi" w:cstheme="minorHAnsi"/>
          <w:b/>
          <w:bCs/>
        </w:rPr>
        <w:t xml:space="preserve"> </w:t>
      </w:r>
      <w:r w:rsidR="002A3C1F" w:rsidRPr="002A3C1F">
        <w:rPr>
          <w:rFonts w:asciiTheme="minorHAnsi" w:hAnsiTheme="minorHAnsi" w:cstheme="minorHAnsi"/>
          <w:b/>
          <w:bCs/>
          <w:color w:val="auto"/>
        </w:rPr>
        <w:t xml:space="preserve">Autoregulation of </w:t>
      </w:r>
      <w:r w:rsidR="009C70CA">
        <w:rPr>
          <w:rFonts w:asciiTheme="minorHAnsi" w:hAnsiTheme="minorHAnsi" w:cstheme="minorHAnsi"/>
          <w:b/>
          <w:bCs/>
          <w:color w:val="auto"/>
        </w:rPr>
        <w:t xml:space="preserve">the </w:t>
      </w:r>
      <w:r w:rsidR="000C3D0B" w:rsidRPr="002A3C1F">
        <w:rPr>
          <w:rFonts w:asciiTheme="minorHAnsi" w:hAnsiTheme="minorHAnsi" w:cstheme="minorHAnsi"/>
          <w:b/>
          <w:bCs/>
          <w:color w:val="auto"/>
        </w:rPr>
        <w:t>cerebral blood flow in response to</w:t>
      </w:r>
      <w:r w:rsidR="000C3D0B">
        <w:rPr>
          <w:rFonts w:asciiTheme="minorHAnsi" w:hAnsiTheme="minorHAnsi" w:cstheme="minorHAnsi"/>
          <w:b/>
          <w:bCs/>
          <w:color w:val="auto"/>
        </w:rPr>
        <w:t xml:space="preserve"> </w:t>
      </w:r>
      <w:r w:rsidR="000C3D0B" w:rsidRPr="002A3C1F">
        <w:rPr>
          <w:rFonts w:asciiTheme="minorHAnsi" w:hAnsiTheme="minorHAnsi" w:cstheme="minorHAnsi"/>
          <w:b/>
          <w:bCs/>
          <w:color w:val="auto"/>
        </w:rPr>
        <w:t>hemorrhage-induced reductions in arterial blood pressure</w:t>
      </w:r>
      <w:r w:rsidR="006144F2">
        <w:rPr>
          <w:rFonts w:asciiTheme="minorHAnsi" w:hAnsiTheme="minorHAnsi" w:cstheme="minorHAnsi"/>
          <w:b/>
          <w:bCs/>
          <w:color w:val="auto"/>
        </w:rPr>
        <w:t>.</w:t>
      </w:r>
      <w:r w:rsidR="002A3C1F" w:rsidRPr="002A3C1F">
        <w:rPr>
          <w:rFonts w:asciiTheme="minorHAnsi" w:hAnsiTheme="minorHAnsi" w:cstheme="minorHAnsi"/>
          <w:b/>
          <w:bCs/>
        </w:rPr>
        <w:t xml:space="preserve"> </w:t>
      </w:r>
      <w:r w:rsidRPr="00A44F32">
        <w:rPr>
          <w:rFonts w:asciiTheme="minorHAnsi" w:hAnsiTheme="minorHAnsi" w:cstheme="minorHAnsi"/>
        </w:rPr>
        <w:t xml:space="preserve">Summarized relationship between blood volume withdrawal and </w:t>
      </w:r>
      <w:r w:rsidR="00637DBA" w:rsidRPr="00A3463C">
        <w:rPr>
          <w:rFonts w:asciiTheme="minorHAnsi" w:hAnsiTheme="minorHAnsi" w:cstheme="minorHAnsi"/>
          <w:bCs/>
        </w:rPr>
        <w:t>(</w:t>
      </w:r>
      <w:r w:rsidR="00637DBA" w:rsidRPr="00A711FB">
        <w:rPr>
          <w:rFonts w:asciiTheme="minorHAnsi" w:hAnsiTheme="minorHAnsi" w:cstheme="minorHAnsi"/>
          <w:b/>
        </w:rPr>
        <w:t>A</w:t>
      </w:r>
      <w:r w:rsidR="00637DBA" w:rsidRPr="00A3463C">
        <w:rPr>
          <w:rFonts w:asciiTheme="minorHAnsi" w:hAnsiTheme="minorHAnsi" w:cstheme="minorHAnsi"/>
          <w:bCs/>
        </w:rPr>
        <w:t>)</w:t>
      </w:r>
      <w:r w:rsidR="00637DBA" w:rsidRPr="00A44F32">
        <w:rPr>
          <w:rFonts w:asciiTheme="minorHAnsi" w:hAnsiTheme="minorHAnsi" w:cstheme="minorHAnsi"/>
        </w:rPr>
        <w:t xml:space="preserve"> </w:t>
      </w:r>
      <w:r w:rsidRPr="00A44F32">
        <w:rPr>
          <w:rFonts w:asciiTheme="minorHAnsi" w:hAnsiTheme="minorHAnsi" w:cstheme="minorHAnsi"/>
        </w:rPr>
        <w:t xml:space="preserve">mean arterial pressure </w:t>
      </w:r>
      <w:r w:rsidR="00637DBA">
        <w:rPr>
          <w:rFonts w:asciiTheme="minorHAnsi" w:hAnsiTheme="minorHAnsi" w:cstheme="minorHAnsi"/>
        </w:rPr>
        <w:t xml:space="preserve">(MAP) </w:t>
      </w:r>
      <w:r w:rsidR="006B5CB6">
        <w:rPr>
          <w:rFonts w:asciiTheme="minorHAnsi" w:hAnsiTheme="minorHAnsi" w:cstheme="minorHAnsi"/>
        </w:rPr>
        <w:t xml:space="preserve">and </w:t>
      </w:r>
      <w:r w:rsidR="00637DBA" w:rsidRPr="00C978D7">
        <w:rPr>
          <w:rFonts w:asciiTheme="minorHAnsi" w:hAnsiTheme="minorHAnsi" w:cstheme="minorHAnsi"/>
        </w:rPr>
        <w:t>(</w:t>
      </w:r>
      <w:r w:rsidR="00637DBA" w:rsidRPr="00A711FB">
        <w:rPr>
          <w:rFonts w:asciiTheme="minorHAnsi" w:hAnsiTheme="minorHAnsi" w:cstheme="minorHAnsi"/>
          <w:b/>
          <w:bCs/>
        </w:rPr>
        <w:t>B</w:t>
      </w:r>
      <w:r w:rsidR="00637DBA" w:rsidRPr="00C978D7">
        <w:rPr>
          <w:rFonts w:asciiTheme="minorHAnsi" w:hAnsiTheme="minorHAnsi" w:cstheme="minorHAnsi"/>
        </w:rPr>
        <w:t>)</w:t>
      </w:r>
      <w:r w:rsidR="00637DBA" w:rsidRPr="00A44F32">
        <w:rPr>
          <w:rFonts w:asciiTheme="minorHAnsi" w:hAnsiTheme="minorHAnsi" w:cstheme="minorHAnsi"/>
          <w:b/>
          <w:bCs/>
        </w:rPr>
        <w:t xml:space="preserve"> </w:t>
      </w:r>
      <w:r w:rsidR="005202A2">
        <w:rPr>
          <w:rFonts w:asciiTheme="minorHAnsi" w:hAnsiTheme="minorHAnsi" w:cstheme="minorHAnsi"/>
        </w:rPr>
        <w:t>laser cerebral blood flow (</w:t>
      </w:r>
      <w:r w:rsidR="006B5CB6" w:rsidRPr="00A44F32">
        <w:rPr>
          <w:rFonts w:asciiTheme="minorHAnsi" w:hAnsiTheme="minorHAnsi" w:cstheme="minorHAnsi"/>
        </w:rPr>
        <w:t>LCBF</w:t>
      </w:r>
      <w:r w:rsidR="005202A2">
        <w:rPr>
          <w:rFonts w:asciiTheme="minorHAnsi" w:hAnsiTheme="minorHAnsi" w:cstheme="minorHAnsi"/>
        </w:rPr>
        <w:t>)</w:t>
      </w:r>
      <w:r w:rsidR="006B5CB6" w:rsidRPr="00A44F32">
        <w:rPr>
          <w:rFonts w:asciiTheme="minorHAnsi" w:hAnsiTheme="minorHAnsi" w:cstheme="minorHAnsi"/>
        </w:rPr>
        <w:t xml:space="preserve"> </w:t>
      </w:r>
      <w:r w:rsidRPr="00A44F32">
        <w:rPr>
          <w:rFonts w:asciiTheme="minorHAnsi" w:hAnsiTheme="minorHAnsi" w:cstheme="minorHAnsi"/>
        </w:rPr>
        <w:t xml:space="preserve">in rats fed </w:t>
      </w:r>
      <w:r w:rsidR="000C3D0B">
        <w:rPr>
          <w:rFonts w:asciiTheme="minorHAnsi" w:hAnsiTheme="minorHAnsi" w:cstheme="minorHAnsi"/>
        </w:rPr>
        <w:t xml:space="preserve">a </w:t>
      </w:r>
      <w:r w:rsidRPr="00A44F32">
        <w:rPr>
          <w:rFonts w:asciiTheme="minorHAnsi" w:hAnsiTheme="minorHAnsi" w:cstheme="minorHAnsi"/>
        </w:rPr>
        <w:t>standard diet and subjected to sequential blood volume withdrawals.</w:t>
      </w:r>
      <w:r w:rsidR="00A711FB">
        <w:rPr>
          <w:rFonts w:asciiTheme="minorHAnsi" w:hAnsiTheme="minorHAnsi" w:cstheme="minorHAnsi"/>
        </w:rPr>
        <w:t xml:space="preserve"> </w:t>
      </w:r>
      <w:r w:rsidRPr="00A44F32">
        <w:rPr>
          <w:rFonts w:asciiTheme="minorHAnsi" w:hAnsiTheme="minorHAnsi" w:cstheme="minorHAnsi"/>
        </w:rPr>
        <w:t>Data shown as mean ± SEM for n</w:t>
      </w:r>
      <w:r w:rsidR="006144F2">
        <w:rPr>
          <w:rFonts w:asciiTheme="minorHAnsi" w:hAnsiTheme="minorHAnsi" w:cstheme="minorHAnsi"/>
        </w:rPr>
        <w:t xml:space="preserve"> </w:t>
      </w:r>
      <w:r w:rsidRPr="00A44F32">
        <w:rPr>
          <w:rFonts w:asciiTheme="minorHAnsi" w:hAnsiTheme="minorHAnsi" w:cstheme="minorHAnsi"/>
        </w:rPr>
        <w:t>=</w:t>
      </w:r>
      <w:r w:rsidR="006144F2">
        <w:rPr>
          <w:rFonts w:asciiTheme="minorHAnsi" w:hAnsiTheme="minorHAnsi" w:cstheme="minorHAnsi"/>
        </w:rPr>
        <w:t xml:space="preserve"> </w:t>
      </w:r>
      <w:r w:rsidRPr="00A44F32">
        <w:rPr>
          <w:rFonts w:asciiTheme="minorHAnsi" w:hAnsiTheme="minorHAnsi" w:cstheme="minorHAnsi"/>
        </w:rPr>
        <w:t>6</w:t>
      </w:r>
      <w:r w:rsidR="006144F2" w:rsidRPr="00A711FB">
        <w:rPr>
          <w:rFonts w:asciiTheme="minorHAnsi" w:hAnsiTheme="minorHAnsi" w:cstheme="minorHAnsi"/>
        </w:rPr>
        <w:t>–</w:t>
      </w:r>
      <w:r w:rsidRPr="00A44F32">
        <w:rPr>
          <w:rFonts w:asciiTheme="minorHAnsi" w:hAnsiTheme="minorHAnsi" w:cstheme="minorHAnsi"/>
        </w:rPr>
        <w:t>10 after each blood volume withdrawal.</w:t>
      </w:r>
      <w:r w:rsidR="00A711FB">
        <w:rPr>
          <w:rFonts w:asciiTheme="minorHAnsi" w:hAnsiTheme="minorHAnsi" w:cstheme="minorHAnsi"/>
        </w:rPr>
        <w:t xml:space="preserve"> </w:t>
      </w:r>
    </w:p>
    <w:p w14:paraId="6CDF0F1F" w14:textId="77777777" w:rsidR="00D409C1" w:rsidRPr="00A44F32" w:rsidRDefault="00D409C1" w:rsidP="00D409C1">
      <w:pPr>
        <w:rPr>
          <w:rFonts w:asciiTheme="minorHAnsi" w:hAnsiTheme="minorHAnsi" w:cstheme="minorHAnsi"/>
          <w:color w:val="FF0000"/>
        </w:rPr>
      </w:pPr>
    </w:p>
    <w:p w14:paraId="4454182A" w14:textId="3102111B" w:rsidR="00D409C1" w:rsidRPr="00A44F32" w:rsidRDefault="00D409C1" w:rsidP="00D409C1">
      <w:pPr>
        <w:rPr>
          <w:rFonts w:asciiTheme="minorHAnsi" w:hAnsiTheme="minorHAnsi" w:cstheme="minorHAnsi"/>
        </w:rPr>
      </w:pPr>
      <w:r w:rsidRPr="00A44F32">
        <w:rPr>
          <w:rFonts w:asciiTheme="minorHAnsi" w:hAnsiTheme="minorHAnsi" w:cstheme="minorHAnsi"/>
          <w:b/>
          <w:bCs/>
        </w:rPr>
        <w:t>Figure 3</w:t>
      </w:r>
      <w:r w:rsidR="006144F2">
        <w:rPr>
          <w:rFonts w:asciiTheme="minorHAnsi" w:hAnsiTheme="minorHAnsi" w:cstheme="minorHAnsi"/>
          <w:b/>
          <w:bCs/>
        </w:rPr>
        <w:t>:</w:t>
      </w:r>
      <w:r w:rsidR="002A3C1F" w:rsidRPr="002A3C1F">
        <w:rPr>
          <w:rFonts w:asciiTheme="minorHAnsi" w:hAnsiTheme="minorHAnsi" w:cstheme="minorHAnsi"/>
          <w:b/>
          <w:bCs/>
        </w:rPr>
        <w:t xml:space="preserve"> </w:t>
      </w:r>
      <w:r w:rsidR="002A3C1F" w:rsidRPr="002A3C1F">
        <w:rPr>
          <w:rFonts w:asciiTheme="minorHAnsi" w:hAnsiTheme="minorHAnsi" w:cstheme="minorHAnsi"/>
          <w:b/>
          <w:bCs/>
          <w:color w:val="auto"/>
        </w:rPr>
        <w:t xml:space="preserve">Relationship </w:t>
      </w:r>
      <w:r w:rsidR="001E073E" w:rsidRPr="002A3C1F">
        <w:rPr>
          <w:rFonts w:asciiTheme="minorHAnsi" w:hAnsiTheme="minorHAnsi" w:cstheme="minorHAnsi"/>
          <w:b/>
          <w:bCs/>
          <w:color w:val="auto"/>
        </w:rPr>
        <w:t xml:space="preserve">between </w:t>
      </w:r>
      <w:r w:rsidR="009C70CA">
        <w:rPr>
          <w:rFonts w:asciiTheme="minorHAnsi" w:hAnsiTheme="minorHAnsi" w:cstheme="minorHAnsi"/>
          <w:b/>
          <w:bCs/>
          <w:color w:val="auto"/>
        </w:rPr>
        <w:t xml:space="preserve">the </w:t>
      </w:r>
      <w:r w:rsidR="001E073E" w:rsidRPr="002A3C1F">
        <w:rPr>
          <w:rFonts w:asciiTheme="minorHAnsi" w:hAnsiTheme="minorHAnsi" w:cstheme="minorHAnsi"/>
          <w:b/>
          <w:bCs/>
          <w:color w:val="auto"/>
        </w:rPr>
        <w:t xml:space="preserve">mean arterial pressure and </w:t>
      </w:r>
      <w:r w:rsidR="001E073E">
        <w:rPr>
          <w:rFonts w:asciiTheme="minorHAnsi" w:hAnsiTheme="minorHAnsi" w:cstheme="minorHAnsi"/>
          <w:b/>
          <w:bCs/>
          <w:color w:val="auto"/>
        </w:rPr>
        <w:t>laser cerebral blood flow</w:t>
      </w:r>
      <w:r w:rsidR="006144F2">
        <w:rPr>
          <w:rFonts w:asciiTheme="minorHAnsi" w:hAnsiTheme="minorHAnsi" w:cstheme="minorHAnsi"/>
          <w:b/>
          <w:bCs/>
        </w:rPr>
        <w:t>.</w:t>
      </w:r>
      <w:r w:rsidR="00094842">
        <w:rPr>
          <w:rFonts w:asciiTheme="minorHAnsi" w:hAnsiTheme="minorHAnsi" w:cstheme="minorHAnsi"/>
        </w:rPr>
        <w:t xml:space="preserve"> </w:t>
      </w:r>
      <w:r w:rsidR="00094842">
        <w:rPr>
          <w:rFonts w:asciiTheme="minorHAnsi" w:hAnsiTheme="minorHAnsi" w:cstheme="minorHAnsi"/>
          <w:color w:val="000000" w:themeColor="text1"/>
        </w:rPr>
        <w:t xml:space="preserve">Relationship </w:t>
      </w:r>
      <w:r w:rsidRPr="00A44F32">
        <w:rPr>
          <w:rFonts w:asciiTheme="minorHAnsi" w:hAnsiTheme="minorHAnsi" w:cstheme="minorHAnsi"/>
          <w:color w:val="000000" w:themeColor="text1"/>
        </w:rPr>
        <w:t xml:space="preserve">during the plateau phase of the autoregulatory response </w:t>
      </w:r>
      <w:r w:rsidR="00164621" w:rsidRPr="00A44F32">
        <w:rPr>
          <w:rFonts w:asciiTheme="minorHAnsi" w:hAnsiTheme="minorHAnsi" w:cstheme="minorHAnsi"/>
          <w:color w:val="000000" w:themeColor="text1"/>
        </w:rPr>
        <w:t>(n</w:t>
      </w:r>
      <w:r w:rsidR="006144F2">
        <w:rPr>
          <w:rFonts w:asciiTheme="minorHAnsi" w:hAnsiTheme="minorHAnsi" w:cstheme="minorHAnsi"/>
        </w:rPr>
        <w:t xml:space="preserve"> </w:t>
      </w:r>
      <w:r w:rsidR="00164621" w:rsidRPr="00A44F32">
        <w:rPr>
          <w:rFonts w:asciiTheme="minorHAnsi" w:hAnsiTheme="minorHAnsi" w:cstheme="minorHAnsi"/>
          <w:color w:val="000000" w:themeColor="text1"/>
        </w:rPr>
        <w:t>=</w:t>
      </w:r>
      <w:r w:rsidR="006144F2">
        <w:rPr>
          <w:rFonts w:asciiTheme="minorHAnsi" w:hAnsiTheme="minorHAnsi" w:cstheme="minorHAnsi"/>
        </w:rPr>
        <w:t xml:space="preserve"> </w:t>
      </w:r>
      <w:r w:rsidR="00164621" w:rsidRPr="00A44F32">
        <w:rPr>
          <w:rFonts w:asciiTheme="minorHAnsi" w:hAnsiTheme="minorHAnsi" w:cstheme="minorHAnsi"/>
          <w:color w:val="000000" w:themeColor="text1"/>
        </w:rPr>
        <w:t xml:space="preserve">37 observations) </w:t>
      </w:r>
      <w:r w:rsidRPr="00A44F32">
        <w:rPr>
          <w:rFonts w:asciiTheme="minorHAnsi" w:hAnsiTheme="minorHAnsi" w:cstheme="minorHAnsi"/>
          <w:color w:val="000000" w:themeColor="text1"/>
        </w:rPr>
        <w:t xml:space="preserve">and in the decompensatory phase of the response </w:t>
      </w:r>
      <w:r w:rsidR="00164621" w:rsidRPr="00A44F32">
        <w:rPr>
          <w:rFonts w:asciiTheme="minorHAnsi" w:hAnsiTheme="minorHAnsi" w:cstheme="minorHAnsi"/>
          <w:color w:val="000000" w:themeColor="text1"/>
        </w:rPr>
        <w:t>(n</w:t>
      </w:r>
      <w:r w:rsidR="006144F2">
        <w:rPr>
          <w:rFonts w:asciiTheme="minorHAnsi" w:hAnsiTheme="minorHAnsi" w:cstheme="minorHAnsi"/>
        </w:rPr>
        <w:t xml:space="preserve"> </w:t>
      </w:r>
      <w:r w:rsidR="00164621" w:rsidRPr="00A44F32">
        <w:rPr>
          <w:rFonts w:asciiTheme="minorHAnsi" w:hAnsiTheme="minorHAnsi" w:cstheme="minorHAnsi"/>
          <w:color w:val="000000" w:themeColor="text1"/>
        </w:rPr>
        <w:t>=</w:t>
      </w:r>
      <w:r w:rsidR="006144F2">
        <w:rPr>
          <w:rFonts w:asciiTheme="minorHAnsi" w:hAnsiTheme="minorHAnsi" w:cstheme="minorHAnsi"/>
        </w:rPr>
        <w:t xml:space="preserve"> </w:t>
      </w:r>
      <w:r w:rsidR="00164621" w:rsidRPr="00A44F32">
        <w:rPr>
          <w:rFonts w:asciiTheme="minorHAnsi" w:hAnsiTheme="minorHAnsi" w:cstheme="minorHAnsi"/>
          <w:color w:val="000000" w:themeColor="text1"/>
        </w:rPr>
        <w:t>70 observations)</w:t>
      </w:r>
      <w:r w:rsidR="00E97CD5">
        <w:rPr>
          <w:rFonts w:asciiTheme="minorHAnsi" w:hAnsiTheme="minorHAnsi" w:cstheme="minorHAnsi"/>
          <w:color w:val="000000" w:themeColor="text1"/>
        </w:rPr>
        <w:t xml:space="preserve"> are shown</w:t>
      </w:r>
      <w:r w:rsidRPr="00A44F32">
        <w:rPr>
          <w:rFonts w:asciiTheme="minorHAnsi" w:hAnsiTheme="minorHAnsi" w:cstheme="minorHAnsi"/>
          <w:color w:val="000000" w:themeColor="text1"/>
        </w:rPr>
        <w:t xml:space="preserve">, where arterial pressures fell </w:t>
      </w:r>
      <w:r w:rsidRPr="00A44F32">
        <w:rPr>
          <w:rFonts w:asciiTheme="minorHAnsi" w:hAnsiTheme="minorHAnsi" w:cstheme="minorHAnsi"/>
        </w:rPr>
        <w:t xml:space="preserve">below the </w:t>
      </w:r>
      <w:r w:rsidR="00637DBA">
        <w:rPr>
          <w:rFonts w:asciiTheme="minorHAnsi" w:hAnsiTheme="minorHAnsi" w:cstheme="minorHAnsi"/>
        </w:rPr>
        <w:t>LLA</w:t>
      </w:r>
      <w:r w:rsidRPr="00A44F32">
        <w:rPr>
          <w:rFonts w:asciiTheme="minorHAnsi" w:hAnsiTheme="minorHAnsi" w:cstheme="minorHAnsi"/>
        </w:rPr>
        <w:t xml:space="preserve"> (~65 mmHg).</w:t>
      </w:r>
      <w:r w:rsidR="00E97CD5">
        <w:rPr>
          <w:rFonts w:asciiTheme="minorHAnsi" w:hAnsiTheme="minorHAnsi" w:cstheme="minorHAnsi"/>
        </w:rPr>
        <w:t xml:space="preserve"> </w:t>
      </w:r>
      <w:r w:rsidRPr="00A44F32">
        <w:rPr>
          <w:rFonts w:asciiTheme="minorHAnsi" w:hAnsiTheme="minorHAnsi" w:cstheme="minorHAnsi"/>
        </w:rPr>
        <w:t>LCBF was highly correlated with MAP in the decompensatory phase of autoregulation (r</w:t>
      </w:r>
      <w:r w:rsidRPr="00A44F32">
        <w:rPr>
          <w:rFonts w:asciiTheme="minorHAnsi" w:hAnsiTheme="minorHAnsi" w:cstheme="minorHAnsi"/>
          <w:vertAlign w:val="superscript"/>
        </w:rPr>
        <w:t>2</w:t>
      </w:r>
      <w:r w:rsidR="006144F2">
        <w:rPr>
          <w:rFonts w:asciiTheme="minorHAnsi" w:hAnsiTheme="minorHAnsi" w:cstheme="minorHAnsi"/>
        </w:rPr>
        <w:t xml:space="preserve"> </w:t>
      </w:r>
      <w:r w:rsidRPr="00A44F32">
        <w:rPr>
          <w:rFonts w:asciiTheme="minorHAnsi" w:hAnsiTheme="minorHAnsi" w:cstheme="minorHAnsi"/>
        </w:rPr>
        <w:t>=</w:t>
      </w:r>
      <w:r w:rsidR="006144F2">
        <w:rPr>
          <w:rFonts w:asciiTheme="minorHAnsi" w:hAnsiTheme="minorHAnsi" w:cstheme="minorHAnsi"/>
        </w:rPr>
        <w:t xml:space="preserve"> </w:t>
      </w:r>
      <w:r w:rsidRPr="00A44F32">
        <w:rPr>
          <w:rFonts w:asciiTheme="minorHAnsi" w:hAnsiTheme="minorHAnsi" w:cstheme="minorHAnsi"/>
        </w:rPr>
        <w:t>0.7907; p</w:t>
      </w:r>
      <w:r w:rsidR="006144F2">
        <w:rPr>
          <w:rFonts w:asciiTheme="minorHAnsi" w:hAnsiTheme="minorHAnsi" w:cstheme="minorHAnsi"/>
        </w:rPr>
        <w:t xml:space="preserve"> </w:t>
      </w:r>
      <w:r w:rsidRPr="00A44F32">
        <w:rPr>
          <w:rFonts w:asciiTheme="minorHAnsi" w:hAnsiTheme="minorHAnsi" w:cstheme="minorHAnsi"/>
        </w:rPr>
        <w:t>=</w:t>
      </w:r>
      <w:r w:rsidR="006144F2">
        <w:rPr>
          <w:rFonts w:asciiTheme="minorHAnsi" w:hAnsiTheme="minorHAnsi" w:cstheme="minorHAnsi"/>
        </w:rPr>
        <w:t xml:space="preserve"> </w:t>
      </w:r>
      <w:r w:rsidRPr="00A44F32">
        <w:rPr>
          <w:rFonts w:asciiTheme="minorHAnsi" w:hAnsiTheme="minorHAnsi" w:cstheme="minorHAnsi"/>
        </w:rPr>
        <w:t>8.7</w:t>
      </w:r>
      <w:r w:rsidR="006144F2">
        <w:rPr>
          <w:rFonts w:asciiTheme="minorHAnsi" w:hAnsiTheme="minorHAnsi" w:cstheme="minorHAnsi"/>
        </w:rPr>
        <w:t xml:space="preserve"> </w:t>
      </w:r>
      <w:r w:rsidRPr="00A44F32">
        <w:rPr>
          <w:rFonts w:asciiTheme="minorHAnsi" w:hAnsiTheme="minorHAnsi" w:cstheme="minorHAnsi"/>
        </w:rPr>
        <w:t>x</w:t>
      </w:r>
      <w:r w:rsidR="006144F2">
        <w:rPr>
          <w:rFonts w:asciiTheme="minorHAnsi" w:hAnsiTheme="minorHAnsi" w:cstheme="minorHAnsi"/>
        </w:rPr>
        <w:t xml:space="preserve"> </w:t>
      </w:r>
      <w:r w:rsidRPr="00A44F32">
        <w:rPr>
          <w:rFonts w:asciiTheme="minorHAnsi" w:hAnsiTheme="minorHAnsi" w:cstheme="minorHAnsi"/>
        </w:rPr>
        <w:t>10</w:t>
      </w:r>
      <w:r w:rsidR="00B50628" w:rsidRPr="00B50628">
        <w:rPr>
          <w:rFonts w:asciiTheme="minorHAnsi" w:hAnsiTheme="minorHAnsi" w:cstheme="minorHAnsi"/>
          <w:vertAlign w:val="superscript"/>
        </w:rPr>
        <w:t>–</w:t>
      </w:r>
      <w:r w:rsidRPr="00A44F32">
        <w:rPr>
          <w:rFonts w:asciiTheme="minorHAnsi" w:hAnsiTheme="minorHAnsi" w:cstheme="minorHAnsi"/>
          <w:vertAlign w:val="superscript"/>
        </w:rPr>
        <w:t>25</w:t>
      </w:r>
      <w:r w:rsidRPr="00A44F32">
        <w:rPr>
          <w:rFonts w:asciiTheme="minorHAnsi" w:hAnsiTheme="minorHAnsi" w:cstheme="minorHAnsi"/>
        </w:rPr>
        <w:t>) but not during the plateau phase of autoregulation (r</w:t>
      </w:r>
      <w:r w:rsidRPr="00A44F32">
        <w:rPr>
          <w:rFonts w:asciiTheme="minorHAnsi" w:hAnsiTheme="minorHAnsi" w:cstheme="minorHAnsi"/>
          <w:vertAlign w:val="superscript"/>
        </w:rPr>
        <w:t>2</w:t>
      </w:r>
      <w:r w:rsidR="006144F2">
        <w:rPr>
          <w:rFonts w:asciiTheme="minorHAnsi" w:hAnsiTheme="minorHAnsi" w:cstheme="minorHAnsi"/>
        </w:rPr>
        <w:t xml:space="preserve"> </w:t>
      </w:r>
      <w:r w:rsidRPr="00A44F32">
        <w:rPr>
          <w:rFonts w:asciiTheme="minorHAnsi" w:hAnsiTheme="minorHAnsi" w:cstheme="minorHAnsi"/>
        </w:rPr>
        <w:t>=</w:t>
      </w:r>
      <w:r w:rsidR="006144F2">
        <w:rPr>
          <w:rFonts w:asciiTheme="minorHAnsi" w:hAnsiTheme="minorHAnsi" w:cstheme="minorHAnsi"/>
        </w:rPr>
        <w:t xml:space="preserve"> </w:t>
      </w:r>
      <w:r w:rsidRPr="00A44F32">
        <w:rPr>
          <w:rFonts w:asciiTheme="minorHAnsi" w:hAnsiTheme="minorHAnsi" w:cstheme="minorHAnsi"/>
        </w:rPr>
        <w:t>0.0246; p</w:t>
      </w:r>
      <w:r w:rsidR="006144F2">
        <w:rPr>
          <w:rFonts w:asciiTheme="minorHAnsi" w:hAnsiTheme="minorHAnsi" w:cstheme="minorHAnsi"/>
        </w:rPr>
        <w:t xml:space="preserve"> </w:t>
      </w:r>
      <w:r w:rsidRPr="00A44F32">
        <w:rPr>
          <w:rFonts w:asciiTheme="minorHAnsi" w:hAnsiTheme="minorHAnsi" w:cstheme="minorHAnsi"/>
        </w:rPr>
        <w:t>=</w:t>
      </w:r>
      <w:r w:rsidR="006144F2">
        <w:rPr>
          <w:rFonts w:asciiTheme="minorHAnsi" w:hAnsiTheme="minorHAnsi" w:cstheme="minorHAnsi"/>
        </w:rPr>
        <w:t xml:space="preserve"> </w:t>
      </w:r>
      <w:r w:rsidRPr="00A44F32">
        <w:rPr>
          <w:rFonts w:asciiTheme="minorHAnsi" w:hAnsiTheme="minorHAnsi" w:cstheme="minorHAnsi"/>
        </w:rPr>
        <w:t>0.3534).</w:t>
      </w:r>
    </w:p>
    <w:p w14:paraId="692FDF7E" w14:textId="6927D2B4" w:rsidR="00D409C1" w:rsidRPr="00A44F32" w:rsidRDefault="00D409C1" w:rsidP="00D409C1">
      <w:pPr>
        <w:rPr>
          <w:rFonts w:asciiTheme="minorHAnsi" w:hAnsiTheme="minorHAnsi" w:cstheme="minorHAnsi"/>
        </w:rPr>
      </w:pPr>
    </w:p>
    <w:p w14:paraId="64B8CF78" w14:textId="32B180F5" w:rsidR="006305D7" w:rsidRPr="00B01D6C" w:rsidRDefault="006305D7" w:rsidP="001B1519">
      <w:pPr>
        <w:rPr>
          <w:rFonts w:asciiTheme="minorHAnsi" w:hAnsiTheme="minorHAnsi" w:cstheme="minorHAnsi"/>
          <w:b/>
        </w:rPr>
      </w:pPr>
      <w:r w:rsidRPr="00B01D6C">
        <w:rPr>
          <w:rFonts w:asciiTheme="minorHAnsi" w:hAnsiTheme="minorHAnsi" w:cstheme="minorHAnsi"/>
          <w:b/>
        </w:rPr>
        <w:t>DISCUSSION</w:t>
      </w:r>
      <w:r w:rsidRPr="00B01D6C">
        <w:rPr>
          <w:rFonts w:asciiTheme="minorHAnsi" w:hAnsiTheme="minorHAnsi" w:cstheme="minorHAnsi"/>
          <w:b/>
          <w:bCs/>
        </w:rPr>
        <w:t xml:space="preserve">: </w:t>
      </w:r>
    </w:p>
    <w:p w14:paraId="399F34E4" w14:textId="17EB7FC4" w:rsidR="008009A6" w:rsidRPr="00A44F32" w:rsidRDefault="008009A6" w:rsidP="008009A6">
      <w:pPr>
        <w:rPr>
          <w:rFonts w:asciiTheme="minorHAnsi" w:hAnsiTheme="minorHAnsi" w:cstheme="minorHAnsi"/>
          <w:color w:val="auto"/>
        </w:rPr>
      </w:pPr>
      <w:r w:rsidRPr="00A44F32">
        <w:rPr>
          <w:rFonts w:asciiTheme="minorHAnsi" w:hAnsiTheme="minorHAnsi" w:cstheme="minorHAnsi"/>
          <w:b/>
          <w:bCs/>
          <w:color w:val="auto"/>
        </w:rPr>
        <w:t>Evaluation of Tissue Blood Flow Responses with Laser</w:t>
      </w:r>
      <w:r w:rsidR="001E073E">
        <w:rPr>
          <w:rFonts w:asciiTheme="minorHAnsi" w:hAnsiTheme="minorHAnsi" w:cstheme="minorHAnsi"/>
          <w:b/>
          <w:bCs/>
          <w:color w:val="auto"/>
        </w:rPr>
        <w:t xml:space="preserve"> </w:t>
      </w:r>
      <w:r w:rsidRPr="00A44F32">
        <w:rPr>
          <w:rFonts w:asciiTheme="minorHAnsi" w:hAnsiTheme="minorHAnsi" w:cstheme="minorHAnsi"/>
          <w:b/>
          <w:bCs/>
          <w:color w:val="auto"/>
        </w:rPr>
        <w:t>Doppler Flowmetry (LDF</w:t>
      </w:r>
      <w:r w:rsidRPr="002F340A">
        <w:rPr>
          <w:rFonts w:asciiTheme="minorHAnsi" w:hAnsiTheme="minorHAnsi" w:cstheme="minorHAnsi"/>
          <w:b/>
          <w:bCs/>
          <w:color w:val="auto"/>
        </w:rPr>
        <w:t>)</w:t>
      </w:r>
      <w:r w:rsidR="001E073E" w:rsidRPr="002F17CF">
        <w:rPr>
          <w:rFonts w:asciiTheme="minorHAnsi" w:hAnsiTheme="minorHAnsi" w:cstheme="minorHAnsi"/>
          <w:b/>
          <w:bCs/>
          <w:color w:val="auto"/>
        </w:rPr>
        <w:t>.</w:t>
      </w:r>
      <w:r w:rsidR="001E073E">
        <w:rPr>
          <w:rFonts w:asciiTheme="minorHAnsi" w:hAnsiTheme="minorHAnsi" w:cstheme="minorHAnsi"/>
          <w:color w:val="auto"/>
        </w:rPr>
        <w:t xml:space="preserve"> </w:t>
      </w:r>
      <w:r w:rsidRPr="00A44F32">
        <w:rPr>
          <w:rFonts w:asciiTheme="minorHAnsi" w:hAnsiTheme="minorHAnsi" w:cstheme="minorHAnsi"/>
          <w:color w:val="auto"/>
        </w:rPr>
        <w:t xml:space="preserve">As noted above, </w:t>
      </w:r>
      <w:r w:rsidR="001E073E">
        <w:rPr>
          <w:rFonts w:asciiTheme="minorHAnsi" w:hAnsiTheme="minorHAnsi" w:cstheme="minorHAnsi"/>
          <w:color w:val="auto"/>
        </w:rPr>
        <w:t xml:space="preserve">the </w:t>
      </w:r>
      <w:r w:rsidRPr="00A44F32">
        <w:rPr>
          <w:rFonts w:asciiTheme="minorHAnsi" w:hAnsiTheme="minorHAnsi" w:cstheme="minorHAnsi"/>
          <w:color w:val="auto"/>
        </w:rPr>
        <w:t>LDF signal is proportional to</w:t>
      </w:r>
      <w:r w:rsidR="00C32482">
        <w:rPr>
          <w:rFonts w:asciiTheme="minorHAnsi" w:hAnsiTheme="minorHAnsi" w:cstheme="minorHAnsi"/>
          <w:color w:val="auto"/>
        </w:rPr>
        <w:t xml:space="preserve"> the</w:t>
      </w:r>
      <w:r w:rsidRPr="00A44F32">
        <w:rPr>
          <w:rFonts w:asciiTheme="minorHAnsi" w:hAnsiTheme="minorHAnsi" w:cstheme="minorHAnsi"/>
          <w:color w:val="auto"/>
        </w:rPr>
        <w:t xml:space="preserve"> number and velocity of moving particles, in this case RBC</w:t>
      </w:r>
      <w:r w:rsidR="001E073E">
        <w:rPr>
          <w:rFonts w:asciiTheme="minorHAnsi" w:hAnsiTheme="minorHAnsi" w:cstheme="minorHAnsi"/>
          <w:color w:val="auto"/>
        </w:rPr>
        <w:t>,</w:t>
      </w:r>
      <w:r w:rsidRPr="00A44F32">
        <w:rPr>
          <w:rFonts w:asciiTheme="minorHAnsi" w:hAnsiTheme="minorHAnsi" w:cstheme="minorHAnsi"/>
          <w:color w:val="auto"/>
        </w:rPr>
        <w:t xml:space="preserve"> in the microcirculation. LDF readings in different organs are well correlated with whole organ blood flow assessed by established methods such as electromagnetic flow meters and radioactive microspheres</w:t>
      </w:r>
      <w:r w:rsidR="000311A7" w:rsidRPr="00A44F32">
        <w:rPr>
          <w:rFonts w:asciiTheme="minorHAnsi" w:hAnsiTheme="minorHAnsi" w:cstheme="minorHAnsi"/>
          <w:noProof/>
          <w:color w:val="auto"/>
          <w:vertAlign w:val="superscript"/>
        </w:rPr>
        <w:t>30</w:t>
      </w:r>
      <w:r w:rsidRPr="00A44F32">
        <w:rPr>
          <w:rFonts w:asciiTheme="minorHAnsi" w:hAnsiTheme="minorHAnsi" w:cstheme="minorHAnsi"/>
          <w:color w:val="auto"/>
        </w:rPr>
        <w:t xml:space="preserve"> </w:t>
      </w:r>
      <w:r w:rsidR="00925B6C" w:rsidRPr="00A44F32">
        <w:rPr>
          <w:rFonts w:asciiTheme="minorHAnsi" w:hAnsiTheme="minorHAnsi" w:cstheme="minorHAnsi"/>
          <w:color w:val="auto"/>
        </w:rPr>
        <w:t xml:space="preserve">and </w:t>
      </w:r>
      <w:r w:rsidR="00BF1593" w:rsidRPr="00A44F32">
        <w:rPr>
          <w:rFonts w:asciiTheme="minorHAnsi" w:hAnsiTheme="minorHAnsi" w:cstheme="minorHAnsi"/>
          <w:color w:val="auto"/>
        </w:rPr>
        <w:t>are generally consistent with studies evaluating the regulation of active tone</w:t>
      </w:r>
      <w:r w:rsidR="009D7705" w:rsidRPr="00A44F32">
        <w:rPr>
          <w:rFonts w:asciiTheme="minorHAnsi" w:hAnsiTheme="minorHAnsi" w:cstheme="minorHAnsi"/>
          <w:color w:val="auto"/>
        </w:rPr>
        <w:t xml:space="preserve"> in</w:t>
      </w:r>
      <w:r w:rsidR="00BF1593" w:rsidRPr="00A44F32">
        <w:rPr>
          <w:rFonts w:asciiTheme="minorHAnsi" w:hAnsiTheme="minorHAnsi" w:cstheme="minorHAnsi"/>
          <w:color w:val="auto"/>
        </w:rPr>
        <w:t xml:space="preserve"> </w:t>
      </w:r>
      <w:r w:rsidRPr="00A44F32">
        <w:rPr>
          <w:rFonts w:asciiTheme="minorHAnsi" w:hAnsiTheme="minorHAnsi" w:cstheme="minorHAnsi"/>
          <w:color w:val="auto"/>
        </w:rPr>
        <w:t>cannulated artery preparations</w:t>
      </w:r>
      <w:r w:rsidR="000311A7" w:rsidRPr="00A44F32">
        <w:rPr>
          <w:rFonts w:asciiTheme="minorHAnsi" w:hAnsiTheme="minorHAnsi" w:cstheme="minorHAnsi"/>
          <w:noProof/>
          <w:color w:val="auto"/>
          <w:vertAlign w:val="superscript"/>
        </w:rPr>
        <w:t>10,31</w:t>
      </w:r>
      <w:r w:rsidR="00B50628" w:rsidRPr="00B50628">
        <w:rPr>
          <w:rFonts w:asciiTheme="minorHAnsi" w:hAnsiTheme="minorHAnsi" w:cstheme="minorHAnsi"/>
          <w:noProof/>
          <w:color w:val="auto"/>
          <w:vertAlign w:val="superscript"/>
        </w:rPr>
        <w:t>–</w:t>
      </w:r>
      <w:r w:rsidR="000311A7" w:rsidRPr="00A44F32">
        <w:rPr>
          <w:rFonts w:asciiTheme="minorHAnsi" w:hAnsiTheme="minorHAnsi" w:cstheme="minorHAnsi"/>
          <w:noProof/>
          <w:color w:val="auto"/>
          <w:vertAlign w:val="superscript"/>
        </w:rPr>
        <w:t>34</w:t>
      </w:r>
      <w:r w:rsidRPr="00A44F32">
        <w:rPr>
          <w:rFonts w:asciiTheme="minorHAnsi" w:hAnsiTheme="minorHAnsi" w:cstheme="minorHAnsi"/>
          <w:color w:val="auto"/>
        </w:rPr>
        <w:t xml:space="preserve"> </w:t>
      </w:r>
      <w:r w:rsidR="00F62E12" w:rsidRPr="00A44F32">
        <w:rPr>
          <w:rFonts w:asciiTheme="minorHAnsi" w:hAnsiTheme="minorHAnsi" w:cstheme="minorHAnsi"/>
          <w:color w:val="auto"/>
        </w:rPr>
        <w:t xml:space="preserve">and </w:t>
      </w:r>
      <w:r w:rsidRPr="00094842">
        <w:rPr>
          <w:rFonts w:asciiTheme="minorHAnsi" w:hAnsiTheme="minorHAnsi" w:cstheme="minorHAnsi"/>
          <w:color w:val="auto"/>
        </w:rPr>
        <w:t xml:space="preserve">in situ </w:t>
      </w:r>
      <w:r w:rsidRPr="00A44F32">
        <w:rPr>
          <w:rFonts w:asciiTheme="minorHAnsi" w:hAnsiTheme="minorHAnsi" w:cstheme="minorHAnsi"/>
          <w:color w:val="auto"/>
        </w:rPr>
        <w:t>microcirculatory preparations</w:t>
      </w:r>
      <w:r w:rsidR="00C6723D" w:rsidRPr="00A44F32">
        <w:rPr>
          <w:rFonts w:asciiTheme="minorHAnsi" w:hAnsiTheme="minorHAnsi" w:cstheme="minorHAnsi"/>
          <w:noProof/>
          <w:color w:val="auto"/>
          <w:vertAlign w:val="superscript"/>
        </w:rPr>
        <w:t>35,36</w:t>
      </w:r>
      <w:r w:rsidR="00094842">
        <w:rPr>
          <w:rFonts w:asciiTheme="minorHAnsi" w:hAnsiTheme="minorHAnsi" w:cstheme="minorHAnsi"/>
          <w:color w:val="auto"/>
        </w:rPr>
        <w:t>.</w:t>
      </w:r>
      <w:r w:rsidRPr="00A44F32">
        <w:rPr>
          <w:rFonts w:asciiTheme="minorHAnsi" w:hAnsiTheme="minorHAnsi" w:cstheme="minorHAnsi"/>
          <w:color w:val="auto"/>
        </w:rPr>
        <w:t xml:space="preserve"> </w:t>
      </w:r>
    </w:p>
    <w:p w14:paraId="4754FDF1" w14:textId="4B96AF16" w:rsidR="00C94484" w:rsidRPr="00A44F32" w:rsidRDefault="00C94484" w:rsidP="008009A6">
      <w:pPr>
        <w:rPr>
          <w:rFonts w:asciiTheme="minorHAnsi" w:hAnsiTheme="minorHAnsi" w:cstheme="minorHAnsi"/>
          <w:color w:val="auto"/>
        </w:rPr>
      </w:pPr>
    </w:p>
    <w:p w14:paraId="795060F5" w14:textId="02E728FD" w:rsidR="00C94484" w:rsidRPr="00A44F32" w:rsidRDefault="00164621" w:rsidP="00C94484">
      <w:pPr>
        <w:rPr>
          <w:rFonts w:asciiTheme="minorHAnsi" w:hAnsiTheme="minorHAnsi" w:cstheme="minorHAnsi"/>
          <w:color w:val="auto"/>
        </w:rPr>
      </w:pPr>
      <w:r w:rsidRPr="00A44F32">
        <w:rPr>
          <w:rFonts w:asciiTheme="minorHAnsi" w:hAnsiTheme="minorHAnsi" w:cstheme="minorHAnsi"/>
          <w:color w:val="auto"/>
        </w:rPr>
        <w:t xml:space="preserve">One </w:t>
      </w:r>
      <w:r w:rsidR="00C94484" w:rsidRPr="00A44F32">
        <w:rPr>
          <w:rFonts w:asciiTheme="minorHAnsi" w:hAnsiTheme="minorHAnsi" w:cstheme="minorHAnsi"/>
          <w:color w:val="auto"/>
        </w:rPr>
        <w:t>consideration when conducting studies of cerebral autoregulation</w:t>
      </w:r>
      <w:r w:rsidR="001E073E">
        <w:rPr>
          <w:rFonts w:asciiTheme="minorHAnsi" w:hAnsiTheme="minorHAnsi" w:cstheme="minorHAnsi"/>
          <w:color w:val="auto"/>
        </w:rPr>
        <w:t>,</w:t>
      </w:r>
      <w:r w:rsidR="00C94484" w:rsidRPr="00A44F32">
        <w:rPr>
          <w:rFonts w:asciiTheme="minorHAnsi" w:hAnsiTheme="minorHAnsi" w:cstheme="minorHAnsi"/>
          <w:color w:val="auto"/>
        </w:rPr>
        <w:t xml:space="preserve"> and possibly autoregulation </w:t>
      </w:r>
      <w:r w:rsidRPr="00A44F32">
        <w:rPr>
          <w:rFonts w:asciiTheme="minorHAnsi" w:hAnsiTheme="minorHAnsi" w:cstheme="minorHAnsi"/>
          <w:color w:val="auto"/>
        </w:rPr>
        <w:t xml:space="preserve">in </w:t>
      </w:r>
      <w:r w:rsidR="00C94484" w:rsidRPr="00A44F32">
        <w:rPr>
          <w:rFonts w:asciiTheme="minorHAnsi" w:hAnsiTheme="minorHAnsi" w:cstheme="minorHAnsi"/>
          <w:color w:val="auto"/>
        </w:rPr>
        <w:t>other vascular beds</w:t>
      </w:r>
      <w:r w:rsidR="001E073E">
        <w:rPr>
          <w:rFonts w:asciiTheme="minorHAnsi" w:hAnsiTheme="minorHAnsi" w:cstheme="minorHAnsi"/>
          <w:color w:val="auto"/>
        </w:rPr>
        <w:t>,</w:t>
      </w:r>
      <w:r w:rsidR="00C94484" w:rsidRPr="00A44F32">
        <w:rPr>
          <w:rFonts w:asciiTheme="minorHAnsi" w:hAnsiTheme="minorHAnsi" w:cstheme="minorHAnsi"/>
          <w:color w:val="auto"/>
        </w:rPr>
        <w:t xml:space="preserve"> is the potential effect of anesthesia on autoregulatory responses. Although cerebral autoregulation was present in the current study and </w:t>
      </w:r>
      <w:r w:rsidRPr="00A44F32">
        <w:rPr>
          <w:rFonts w:asciiTheme="minorHAnsi" w:hAnsiTheme="minorHAnsi" w:cstheme="minorHAnsi"/>
          <w:color w:val="auto"/>
        </w:rPr>
        <w:t xml:space="preserve">in </w:t>
      </w:r>
      <w:r w:rsidR="00C94484" w:rsidRPr="00A44F32">
        <w:rPr>
          <w:rFonts w:asciiTheme="minorHAnsi" w:hAnsiTheme="minorHAnsi" w:cstheme="minorHAnsi"/>
          <w:color w:val="auto"/>
        </w:rPr>
        <w:t>an earlier stud</w:t>
      </w:r>
      <w:r w:rsidR="00C26811" w:rsidRPr="00A44F32">
        <w:rPr>
          <w:rFonts w:asciiTheme="minorHAnsi" w:hAnsiTheme="minorHAnsi" w:cstheme="minorHAnsi"/>
          <w:color w:val="auto"/>
        </w:rPr>
        <w:t xml:space="preserve">y </w:t>
      </w:r>
      <w:r w:rsidR="00C94484" w:rsidRPr="00A44F32">
        <w:rPr>
          <w:rFonts w:asciiTheme="minorHAnsi" w:hAnsiTheme="minorHAnsi" w:cstheme="minorHAnsi"/>
          <w:color w:val="auto"/>
        </w:rPr>
        <w:t>by our group</w:t>
      </w:r>
      <w:r w:rsidR="00C6723D" w:rsidRPr="00A44F32">
        <w:rPr>
          <w:rFonts w:asciiTheme="minorHAnsi" w:hAnsiTheme="minorHAnsi" w:cstheme="minorHAnsi"/>
          <w:noProof/>
          <w:color w:val="auto"/>
          <w:vertAlign w:val="superscript"/>
        </w:rPr>
        <w:t>11</w:t>
      </w:r>
      <w:r w:rsidR="00C94484" w:rsidRPr="00A44F32">
        <w:rPr>
          <w:rFonts w:asciiTheme="minorHAnsi" w:hAnsiTheme="minorHAnsi" w:cstheme="minorHAnsi"/>
          <w:color w:val="auto"/>
        </w:rPr>
        <w:t xml:space="preserve"> and</w:t>
      </w:r>
      <w:r w:rsidRPr="00A44F32">
        <w:rPr>
          <w:rFonts w:asciiTheme="minorHAnsi" w:hAnsiTheme="minorHAnsi" w:cstheme="minorHAnsi"/>
          <w:color w:val="auto"/>
        </w:rPr>
        <w:t xml:space="preserve"> </w:t>
      </w:r>
      <w:r w:rsidR="00C94484" w:rsidRPr="00A44F32">
        <w:rPr>
          <w:rFonts w:asciiTheme="minorHAnsi" w:hAnsiTheme="minorHAnsi" w:cstheme="minorHAnsi"/>
          <w:color w:val="auto"/>
        </w:rPr>
        <w:t xml:space="preserve">consistent with </w:t>
      </w:r>
      <w:r w:rsidRPr="00A44F32">
        <w:rPr>
          <w:rFonts w:asciiTheme="minorHAnsi" w:hAnsiTheme="minorHAnsi" w:cstheme="minorHAnsi"/>
          <w:color w:val="auto"/>
        </w:rPr>
        <w:t xml:space="preserve">the </w:t>
      </w:r>
      <w:r w:rsidR="00C94484" w:rsidRPr="00A44F32">
        <w:rPr>
          <w:rFonts w:asciiTheme="minorHAnsi" w:hAnsiTheme="minorHAnsi" w:cstheme="minorHAnsi"/>
          <w:color w:val="auto"/>
        </w:rPr>
        <w:t xml:space="preserve">known effects of </w:t>
      </w:r>
      <w:r w:rsidR="001E073E">
        <w:rPr>
          <w:rFonts w:asciiTheme="minorHAnsi" w:hAnsiTheme="minorHAnsi" w:cstheme="minorHAnsi"/>
          <w:color w:val="auto"/>
        </w:rPr>
        <w:t xml:space="preserve">a </w:t>
      </w:r>
      <w:r w:rsidR="00E15A5A">
        <w:rPr>
          <w:rFonts w:asciiTheme="minorHAnsi" w:hAnsiTheme="minorHAnsi" w:cstheme="minorHAnsi"/>
          <w:color w:val="auto"/>
        </w:rPr>
        <w:t>HS</w:t>
      </w:r>
      <w:r w:rsidR="00C94484" w:rsidRPr="00A44F32">
        <w:rPr>
          <w:rFonts w:asciiTheme="minorHAnsi" w:hAnsiTheme="minorHAnsi" w:cstheme="minorHAnsi"/>
          <w:color w:val="auto"/>
        </w:rPr>
        <w:t xml:space="preserve"> diet on </w:t>
      </w:r>
      <w:r w:rsidR="001E073E">
        <w:rPr>
          <w:rFonts w:asciiTheme="minorHAnsi" w:hAnsiTheme="minorHAnsi" w:cstheme="minorHAnsi"/>
          <w:color w:val="auto"/>
        </w:rPr>
        <w:t xml:space="preserve">the </w:t>
      </w:r>
      <w:r w:rsidR="00C94484" w:rsidRPr="00A44F32">
        <w:rPr>
          <w:rFonts w:asciiTheme="minorHAnsi" w:hAnsiTheme="minorHAnsi" w:cstheme="minorHAnsi"/>
          <w:color w:val="auto"/>
        </w:rPr>
        <w:t xml:space="preserve">vasodilator responses of </w:t>
      </w:r>
      <w:r w:rsidR="001E073E">
        <w:rPr>
          <w:rFonts w:asciiTheme="minorHAnsi" w:hAnsiTheme="minorHAnsi" w:cstheme="minorHAnsi"/>
          <w:color w:val="auto"/>
        </w:rPr>
        <w:t xml:space="preserve">the </w:t>
      </w:r>
      <w:r w:rsidR="00C94484" w:rsidRPr="00A44F32">
        <w:rPr>
          <w:rFonts w:asciiTheme="minorHAnsi" w:hAnsiTheme="minorHAnsi" w:cstheme="minorHAnsi"/>
          <w:color w:val="auto"/>
        </w:rPr>
        <w:t>cerebral resistance arteries</w:t>
      </w:r>
      <w:r w:rsidR="00C6723D" w:rsidRPr="00A44F32">
        <w:rPr>
          <w:rFonts w:asciiTheme="minorHAnsi" w:hAnsiTheme="minorHAnsi" w:cstheme="minorHAnsi"/>
          <w:noProof/>
          <w:color w:val="auto"/>
          <w:vertAlign w:val="superscript"/>
        </w:rPr>
        <w:t>31,32,37</w:t>
      </w:r>
      <w:r w:rsidR="002F17CF">
        <w:rPr>
          <w:rFonts w:asciiTheme="minorHAnsi" w:hAnsiTheme="minorHAnsi" w:cstheme="minorHAnsi"/>
          <w:noProof/>
          <w:color w:val="auto"/>
        </w:rPr>
        <w:t>,</w:t>
      </w:r>
      <w:r w:rsidR="00C55EC0" w:rsidRPr="00A44F32">
        <w:rPr>
          <w:rFonts w:asciiTheme="minorHAnsi" w:eastAsia="Arial" w:hAnsiTheme="minorHAnsi" w:cstheme="minorHAnsi"/>
          <w:color w:val="auto"/>
        </w:rPr>
        <w:t xml:space="preserve"> </w:t>
      </w:r>
      <w:r w:rsidR="001C596C">
        <w:rPr>
          <w:rFonts w:asciiTheme="minorHAnsi" w:eastAsia="Arial" w:hAnsiTheme="minorHAnsi" w:cstheme="minorHAnsi"/>
          <w:color w:val="auto"/>
        </w:rPr>
        <w:t xml:space="preserve">the </w:t>
      </w:r>
      <w:r w:rsidR="00C55EC0" w:rsidRPr="00A44F32">
        <w:rPr>
          <w:rFonts w:asciiTheme="minorHAnsi" w:eastAsia="Arial" w:hAnsiTheme="minorHAnsi" w:cstheme="minorHAnsi"/>
          <w:color w:val="auto"/>
        </w:rPr>
        <w:t xml:space="preserve">rat </w:t>
      </w:r>
      <w:proofErr w:type="spellStart"/>
      <w:r w:rsidR="00C55EC0" w:rsidRPr="00A44F32">
        <w:rPr>
          <w:rFonts w:asciiTheme="minorHAnsi" w:eastAsia="Arial" w:hAnsiTheme="minorHAnsi" w:cstheme="minorHAnsi"/>
          <w:color w:val="auto"/>
        </w:rPr>
        <w:t>pial</w:t>
      </w:r>
      <w:proofErr w:type="spellEnd"/>
      <w:r w:rsidR="00C55EC0" w:rsidRPr="00A44F32">
        <w:rPr>
          <w:rFonts w:asciiTheme="minorHAnsi" w:eastAsia="Arial" w:hAnsiTheme="minorHAnsi" w:cstheme="minorHAnsi"/>
          <w:color w:val="auto"/>
        </w:rPr>
        <w:t xml:space="preserve"> arterioles</w:t>
      </w:r>
      <w:r w:rsidR="00C6723D" w:rsidRPr="00A44F32">
        <w:rPr>
          <w:rFonts w:asciiTheme="minorHAnsi" w:eastAsia="Arial" w:hAnsiTheme="minorHAnsi" w:cstheme="minorHAnsi"/>
          <w:noProof/>
          <w:color w:val="auto"/>
          <w:vertAlign w:val="superscript"/>
        </w:rPr>
        <w:t>35</w:t>
      </w:r>
      <w:r w:rsidR="00C94484" w:rsidRPr="00A44F32">
        <w:rPr>
          <w:rFonts w:asciiTheme="minorHAnsi" w:hAnsiTheme="minorHAnsi" w:cstheme="minorHAnsi"/>
          <w:color w:val="auto"/>
        </w:rPr>
        <w:t xml:space="preserve"> and </w:t>
      </w:r>
      <w:r w:rsidR="001C596C">
        <w:rPr>
          <w:rFonts w:asciiTheme="minorHAnsi" w:hAnsiTheme="minorHAnsi" w:cstheme="minorHAnsi"/>
          <w:color w:val="auto"/>
        </w:rPr>
        <w:t xml:space="preserve">the </w:t>
      </w:r>
      <w:r w:rsidR="00C94484" w:rsidRPr="00A44F32">
        <w:rPr>
          <w:rFonts w:asciiTheme="minorHAnsi" w:hAnsiTheme="minorHAnsi" w:cstheme="minorHAnsi"/>
          <w:color w:val="auto"/>
        </w:rPr>
        <w:t>in situ arterioles of the hamster cheek pouc</w:t>
      </w:r>
      <w:r w:rsidR="00C6723D" w:rsidRPr="00A44F32">
        <w:rPr>
          <w:rFonts w:asciiTheme="minorHAnsi" w:hAnsiTheme="minorHAnsi" w:cstheme="minorHAnsi"/>
          <w:color w:val="auto"/>
        </w:rPr>
        <w:t>h</w:t>
      </w:r>
      <w:r w:rsidR="00C6723D" w:rsidRPr="00A44F32">
        <w:rPr>
          <w:rFonts w:asciiTheme="minorHAnsi" w:hAnsiTheme="minorHAnsi" w:cstheme="minorHAnsi"/>
          <w:noProof/>
          <w:color w:val="auto"/>
          <w:vertAlign w:val="superscript"/>
        </w:rPr>
        <w:t>36</w:t>
      </w:r>
      <w:r w:rsidR="00C32482">
        <w:rPr>
          <w:rFonts w:asciiTheme="minorHAnsi" w:hAnsiTheme="minorHAnsi" w:cstheme="minorHAnsi"/>
          <w:color w:val="auto"/>
        </w:rPr>
        <w:t>,</w:t>
      </w:r>
      <w:r w:rsidR="006D1B95" w:rsidRPr="00A44F32">
        <w:rPr>
          <w:rFonts w:asciiTheme="minorHAnsi" w:hAnsiTheme="minorHAnsi" w:cstheme="minorHAnsi"/>
          <w:color w:val="auto"/>
        </w:rPr>
        <w:t xml:space="preserve"> </w:t>
      </w:r>
      <w:r w:rsidR="00C4162B" w:rsidRPr="00A44F32">
        <w:rPr>
          <w:rFonts w:asciiTheme="minorHAnsi" w:hAnsiTheme="minorHAnsi" w:cstheme="minorHAnsi"/>
          <w:color w:val="auto"/>
        </w:rPr>
        <w:t>i</w:t>
      </w:r>
      <w:r w:rsidR="00C94484" w:rsidRPr="00A44F32">
        <w:rPr>
          <w:rFonts w:asciiTheme="minorHAnsi" w:hAnsiTheme="minorHAnsi" w:cstheme="minorHAnsi"/>
          <w:color w:val="auto"/>
        </w:rPr>
        <w:t xml:space="preserve">soflurane anesthesia has been reported </w:t>
      </w:r>
      <w:r w:rsidRPr="00A44F32">
        <w:rPr>
          <w:rFonts w:asciiTheme="minorHAnsi" w:hAnsiTheme="minorHAnsi" w:cstheme="minorHAnsi"/>
          <w:color w:val="auto"/>
        </w:rPr>
        <w:t xml:space="preserve">to have </w:t>
      </w:r>
      <w:r w:rsidR="00C94484" w:rsidRPr="00A44F32">
        <w:rPr>
          <w:rFonts w:asciiTheme="minorHAnsi" w:hAnsiTheme="minorHAnsi" w:cstheme="minorHAnsi"/>
          <w:color w:val="auto"/>
        </w:rPr>
        <w:t>a strong vasodilator effect</w:t>
      </w:r>
      <w:r w:rsidR="00C6723D" w:rsidRPr="00A44F32">
        <w:rPr>
          <w:rFonts w:asciiTheme="minorHAnsi" w:hAnsiTheme="minorHAnsi" w:cstheme="minorHAnsi"/>
          <w:noProof/>
          <w:color w:val="auto"/>
          <w:vertAlign w:val="superscript"/>
        </w:rPr>
        <w:t>38</w:t>
      </w:r>
      <w:r w:rsidR="00C94484" w:rsidRPr="00A44F32">
        <w:rPr>
          <w:rFonts w:asciiTheme="minorHAnsi" w:hAnsiTheme="minorHAnsi" w:cstheme="minorHAnsi"/>
          <w:color w:val="auto"/>
        </w:rPr>
        <w:t xml:space="preserve"> and to </w:t>
      </w:r>
      <w:r w:rsidR="00F336F6" w:rsidRPr="00A44F32">
        <w:rPr>
          <w:rFonts w:asciiTheme="minorHAnsi" w:hAnsiTheme="minorHAnsi" w:cstheme="minorHAnsi"/>
          <w:color w:val="auto"/>
        </w:rPr>
        <w:t xml:space="preserve">cause </w:t>
      </w:r>
      <w:r w:rsidR="0077328E" w:rsidRPr="00A44F32">
        <w:rPr>
          <w:rFonts w:asciiTheme="minorHAnsi" w:hAnsiTheme="minorHAnsi" w:cstheme="minorHAnsi"/>
          <w:color w:val="auto"/>
        </w:rPr>
        <w:t>cardiovascular suppression</w:t>
      </w:r>
      <w:r w:rsidR="00C6723D" w:rsidRPr="00A44F32">
        <w:rPr>
          <w:rFonts w:asciiTheme="minorHAnsi" w:hAnsiTheme="minorHAnsi" w:cstheme="minorHAnsi"/>
          <w:noProof/>
          <w:color w:val="auto"/>
          <w:vertAlign w:val="superscript"/>
        </w:rPr>
        <w:t>39</w:t>
      </w:r>
      <w:r w:rsidR="00C32482">
        <w:rPr>
          <w:rFonts w:asciiTheme="minorHAnsi" w:hAnsiTheme="minorHAnsi" w:cstheme="minorHAnsi"/>
          <w:color w:val="auto"/>
        </w:rPr>
        <w:t>.</w:t>
      </w:r>
      <w:r w:rsidR="0077328E" w:rsidRPr="00A44F32">
        <w:rPr>
          <w:rFonts w:asciiTheme="minorHAnsi" w:hAnsiTheme="minorHAnsi" w:cstheme="minorHAnsi"/>
          <w:color w:val="auto"/>
        </w:rPr>
        <w:t xml:space="preserve"> </w:t>
      </w:r>
      <w:r w:rsidRPr="00A44F32">
        <w:rPr>
          <w:rFonts w:asciiTheme="minorHAnsi" w:hAnsiTheme="minorHAnsi" w:cstheme="minorHAnsi"/>
          <w:color w:val="auto"/>
        </w:rPr>
        <w:t xml:space="preserve">Isoflurane has also been reported </w:t>
      </w:r>
      <w:r w:rsidR="00BE4762" w:rsidRPr="00A44F32">
        <w:rPr>
          <w:rFonts w:asciiTheme="minorHAnsi" w:hAnsiTheme="minorHAnsi" w:cstheme="minorHAnsi"/>
          <w:color w:val="auto"/>
        </w:rPr>
        <w:t xml:space="preserve">to </w:t>
      </w:r>
      <w:r w:rsidR="00C94484" w:rsidRPr="00A44F32">
        <w:rPr>
          <w:rFonts w:asciiTheme="minorHAnsi" w:hAnsiTheme="minorHAnsi" w:cstheme="minorHAnsi"/>
          <w:color w:val="auto"/>
        </w:rPr>
        <w:t>cause a loss of cerebral vascular autoregulation in mice</w:t>
      </w:r>
      <w:r w:rsidR="004230CD" w:rsidRPr="00A44F32">
        <w:rPr>
          <w:rFonts w:asciiTheme="minorHAnsi" w:hAnsiTheme="minorHAnsi" w:cstheme="minorHAnsi"/>
          <w:noProof/>
          <w:color w:val="auto"/>
          <w:vertAlign w:val="superscript"/>
        </w:rPr>
        <w:t>40,41</w:t>
      </w:r>
      <w:r w:rsidR="001E073E">
        <w:rPr>
          <w:rFonts w:asciiTheme="minorHAnsi" w:hAnsiTheme="minorHAnsi" w:cstheme="minorHAnsi"/>
          <w:color w:val="auto"/>
        </w:rPr>
        <w:t>,</w:t>
      </w:r>
      <w:r w:rsidR="00C94484" w:rsidRPr="00A44F32">
        <w:rPr>
          <w:rFonts w:asciiTheme="minorHAnsi" w:hAnsiTheme="minorHAnsi" w:cstheme="minorHAnsi"/>
          <w:color w:val="auto"/>
        </w:rPr>
        <w:t xml:space="preserve"> </w:t>
      </w:r>
      <w:r w:rsidR="00335880">
        <w:rPr>
          <w:rFonts w:asciiTheme="minorHAnsi" w:hAnsiTheme="minorHAnsi" w:cstheme="minorHAnsi"/>
          <w:color w:val="auto"/>
        </w:rPr>
        <w:t>so</w:t>
      </w:r>
      <w:r w:rsidR="00335880" w:rsidRPr="00A44F32">
        <w:rPr>
          <w:rFonts w:asciiTheme="minorHAnsi" w:hAnsiTheme="minorHAnsi" w:cstheme="minorHAnsi"/>
          <w:color w:val="auto"/>
        </w:rPr>
        <w:t xml:space="preserve"> </w:t>
      </w:r>
      <w:r w:rsidR="00C94484" w:rsidRPr="00A44F32">
        <w:rPr>
          <w:rFonts w:asciiTheme="minorHAnsi" w:hAnsiTheme="minorHAnsi" w:cstheme="minorHAnsi"/>
          <w:color w:val="auto"/>
        </w:rPr>
        <w:t>some investigators have used alpha</w:t>
      </w:r>
      <w:r w:rsidR="007A3F93">
        <w:rPr>
          <w:rFonts w:asciiTheme="minorHAnsi" w:hAnsiTheme="minorHAnsi" w:cstheme="minorHAnsi"/>
          <w:color w:val="auto"/>
        </w:rPr>
        <w:t>-</w:t>
      </w:r>
      <w:proofErr w:type="spellStart"/>
      <w:r w:rsidR="00C94484" w:rsidRPr="00A44F32">
        <w:rPr>
          <w:rFonts w:asciiTheme="minorHAnsi" w:hAnsiTheme="minorHAnsi" w:cstheme="minorHAnsi"/>
          <w:color w:val="auto"/>
        </w:rPr>
        <w:t>chloralose</w:t>
      </w:r>
      <w:proofErr w:type="spellEnd"/>
      <w:r w:rsidR="00C94484" w:rsidRPr="00A44F32">
        <w:rPr>
          <w:rFonts w:asciiTheme="minorHAnsi" w:hAnsiTheme="minorHAnsi" w:cstheme="minorHAnsi"/>
          <w:color w:val="auto"/>
        </w:rPr>
        <w:t xml:space="preserve"> anesthesia either alone</w:t>
      </w:r>
      <w:r w:rsidR="004230CD" w:rsidRPr="00A44F32">
        <w:rPr>
          <w:rFonts w:asciiTheme="minorHAnsi" w:hAnsiTheme="minorHAnsi" w:cstheme="minorHAnsi"/>
          <w:noProof/>
          <w:color w:val="auto"/>
          <w:vertAlign w:val="superscript"/>
        </w:rPr>
        <w:t>41</w:t>
      </w:r>
      <w:r w:rsidR="00C94484" w:rsidRPr="00A44F32">
        <w:rPr>
          <w:rFonts w:asciiTheme="minorHAnsi" w:hAnsiTheme="minorHAnsi" w:cstheme="minorHAnsi"/>
          <w:color w:val="auto"/>
        </w:rPr>
        <w:t xml:space="preserve"> or </w:t>
      </w:r>
      <w:r w:rsidRPr="00A44F32">
        <w:rPr>
          <w:rFonts w:asciiTheme="minorHAnsi" w:hAnsiTheme="minorHAnsi" w:cstheme="minorHAnsi"/>
          <w:color w:val="auto"/>
        </w:rPr>
        <w:t xml:space="preserve">in combination </w:t>
      </w:r>
      <w:r w:rsidR="00C94484" w:rsidRPr="00A44F32">
        <w:rPr>
          <w:rFonts w:asciiTheme="minorHAnsi" w:hAnsiTheme="minorHAnsi" w:cstheme="minorHAnsi"/>
          <w:color w:val="auto"/>
        </w:rPr>
        <w:t>with urethane</w:t>
      </w:r>
      <w:r w:rsidR="004230CD" w:rsidRPr="00A44F32">
        <w:rPr>
          <w:rFonts w:asciiTheme="minorHAnsi" w:hAnsiTheme="minorHAnsi" w:cstheme="minorHAnsi"/>
          <w:noProof/>
          <w:color w:val="auto"/>
          <w:vertAlign w:val="superscript"/>
        </w:rPr>
        <w:t>42</w:t>
      </w:r>
      <w:r w:rsidR="00C94484" w:rsidRPr="00A44F32">
        <w:rPr>
          <w:rFonts w:asciiTheme="minorHAnsi" w:hAnsiTheme="minorHAnsi" w:cstheme="minorHAnsi"/>
          <w:color w:val="auto"/>
        </w:rPr>
        <w:t xml:space="preserve"> to study cerebral autoregulation</w:t>
      </w:r>
      <w:r w:rsidR="00335880">
        <w:rPr>
          <w:rFonts w:asciiTheme="minorHAnsi" w:hAnsiTheme="minorHAnsi" w:cstheme="minorHAnsi"/>
          <w:color w:val="auto"/>
        </w:rPr>
        <w:t xml:space="preserve"> instead</w:t>
      </w:r>
      <w:r w:rsidR="00C94484" w:rsidRPr="00A44F32">
        <w:rPr>
          <w:rFonts w:asciiTheme="minorHAnsi" w:hAnsiTheme="minorHAnsi" w:cstheme="minorHAnsi"/>
          <w:color w:val="auto"/>
        </w:rPr>
        <w:t>.</w:t>
      </w:r>
    </w:p>
    <w:p w14:paraId="2BBCE3A6" w14:textId="77777777" w:rsidR="008009A6" w:rsidRPr="00A44F32" w:rsidRDefault="008009A6" w:rsidP="008009A6">
      <w:pPr>
        <w:rPr>
          <w:rFonts w:asciiTheme="minorHAnsi" w:hAnsiTheme="minorHAnsi" w:cstheme="minorHAnsi"/>
          <w:color w:val="auto"/>
        </w:rPr>
      </w:pPr>
    </w:p>
    <w:p w14:paraId="08762276" w14:textId="02F28423" w:rsidR="008009A6" w:rsidRPr="00A44F32" w:rsidRDefault="00650982" w:rsidP="008009A6">
      <w:pPr>
        <w:rPr>
          <w:rFonts w:asciiTheme="minorHAnsi" w:hAnsiTheme="minorHAnsi" w:cstheme="minorHAnsi"/>
          <w:color w:val="auto"/>
        </w:rPr>
      </w:pPr>
      <w:r w:rsidRPr="00A44F32">
        <w:rPr>
          <w:rFonts w:asciiTheme="minorHAnsi" w:hAnsiTheme="minorHAnsi" w:cstheme="minorHAnsi"/>
          <w:color w:val="auto"/>
        </w:rPr>
        <w:t>T</w:t>
      </w:r>
      <w:r w:rsidR="008009A6" w:rsidRPr="00A44F32">
        <w:rPr>
          <w:rFonts w:asciiTheme="minorHAnsi" w:hAnsiTheme="minorHAnsi" w:cstheme="minorHAnsi"/>
          <w:color w:val="auto"/>
        </w:rPr>
        <w:t>he number</w:t>
      </w:r>
      <w:r w:rsidR="00AE35F1" w:rsidRPr="007A3F93">
        <w:rPr>
          <w:rFonts w:asciiTheme="minorHAnsi" w:hAnsiTheme="minorHAnsi" w:cstheme="minorHAnsi"/>
          <w:color w:val="auto"/>
        </w:rPr>
        <w:t>s</w:t>
      </w:r>
      <w:r w:rsidR="008009A6" w:rsidRPr="00A44F32">
        <w:rPr>
          <w:rFonts w:asciiTheme="minorHAnsi" w:hAnsiTheme="minorHAnsi" w:cstheme="minorHAnsi"/>
          <w:color w:val="auto"/>
        </w:rPr>
        <w:t xml:space="preserve"> and velocit</w:t>
      </w:r>
      <w:r w:rsidR="00AE35F1" w:rsidRPr="007A3F93">
        <w:rPr>
          <w:rFonts w:asciiTheme="minorHAnsi" w:hAnsiTheme="minorHAnsi" w:cstheme="minorHAnsi"/>
          <w:color w:val="auto"/>
        </w:rPr>
        <w:t>ies</w:t>
      </w:r>
      <w:r w:rsidR="008009A6" w:rsidRPr="00A44F32">
        <w:rPr>
          <w:rFonts w:asciiTheme="minorHAnsi" w:hAnsiTheme="minorHAnsi" w:cstheme="minorHAnsi"/>
          <w:color w:val="auto"/>
        </w:rPr>
        <w:t xml:space="preserve"> of RBC var</w:t>
      </w:r>
      <w:r w:rsidR="00AE35F1" w:rsidRPr="007A3F93">
        <w:rPr>
          <w:rFonts w:asciiTheme="minorHAnsi" w:hAnsiTheme="minorHAnsi" w:cstheme="minorHAnsi"/>
          <w:color w:val="auto"/>
        </w:rPr>
        <w:t xml:space="preserve">y </w:t>
      </w:r>
      <w:r w:rsidR="008009A6" w:rsidRPr="00A44F32">
        <w:rPr>
          <w:rFonts w:asciiTheme="minorHAnsi" w:hAnsiTheme="minorHAnsi" w:cstheme="minorHAnsi"/>
          <w:color w:val="auto"/>
        </w:rPr>
        <w:t xml:space="preserve">within a microcirculatory bed, between individuals, and within an individual subject </w:t>
      </w:r>
      <w:r w:rsidR="001E073E">
        <w:rPr>
          <w:rFonts w:asciiTheme="minorHAnsi" w:hAnsiTheme="minorHAnsi" w:cstheme="minorHAnsi"/>
          <w:color w:val="auto"/>
        </w:rPr>
        <w:t>over</w:t>
      </w:r>
      <w:r w:rsidR="001E073E" w:rsidRPr="00A44F32">
        <w:rPr>
          <w:rFonts w:asciiTheme="minorHAnsi" w:hAnsiTheme="minorHAnsi" w:cstheme="minorHAnsi"/>
          <w:color w:val="auto"/>
        </w:rPr>
        <w:t xml:space="preserve"> </w:t>
      </w:r>
      <w:r w:rsidR="008009A6" w:rsidRPr="00A44F32">
        <w:rPr>
          <w:rFonts w:asciiTheme="minorHAnsi" w:hAnsiTheme="minorHAnsi" w:cstheme="minorHAnsi"/>
          <w:color w:val="auto"/>
        </w:rPr>
        <w:t>time</w:t>
      </w:r>
      <w:r w:rsidR="00AE35F1" w:rsidRPr="007A3F93">
        <w:rPr>
          <w:rFonts w:asciiTheme="minorHAnsi" w:hAnsiTheme="minorHAnsi" w:cstheme="minorHAnsi"/>
          <w:color w:val="auto"/>
        </w:rPr>
        <w:t>.</w:t>
      </w:r>
      <w:r w:rsidR="00E84623">
        <w:rPr>
          <w:rFonts w:asciiTheme="minorHAnsi" w:hAnsiTheme="minorHAnsi" w:cstheme="minorHAnsi"/>
          <w:color w:val="auto"/>
        </w:rPr>
        <w:t xml:space="preserve"> </w:t>
      </w:r>
      <w:r w:rsidR="00AE35F1" w:rsidRPr="007A3F93">
        <w:rPr>
          <w:rFonts w:asciiTheme="minorHAnsi" w:hAnsiTheme="minorHAnsi" w:cstheme="minorHAnsi"/>
          <w:color w:val="auto"/>
        </w:rPr>
        <w:t xml:space="preserve">Thus, </w:t>
      </w:r>
      <w:r w:rsidR="008009A6" w:rsidRPr="00A44F32">
        <w:rPr>
          <w:rFonts w:asciiTheme="minorHAnsi" w:hAnsiTheme="minorHAnsi" w:cstheme="minorHAnsi"/>
          <w:color w:val="auto"/>
        </w:rPr>
        <w:t>LDF does not provide an absolute value of blood flow within an organ or its microcirculation, between different organs, or in different regions of the microcirculation.</w:t>
      </w:r>
      <w:r w:rsidR="00C32482">
        <w:rPr>
          <w:rFonts w:asciiTheme="minorHAnsi" w:hAnsiTheme="minorHAnsi" w:cstheme="minorHAnsi"/>
          <w:color w:val="auto"/>
        </w:rPr>
        <w:t xml:space="preserve"> </w:t>
      </w:r>
      <w:r w:rsidR="008009A6" w:rsidRPr="00A44F32">
        <w:rPr>
          <w:rFonts w:asciiTheme="minorHAnsi" w:hAnsiTheme="minorHAnsi" w:cstheme="minorHAnsi"/>
          <w:color w:val="auto"/>
        </w:rPr>
        <w:t xml:space="preserve">Therefore, it is essential to </w:t>
      </w:r>
      <w:r w:rsidRPr="00A44F32">
        <w:rPr>
          <w:rFonts w:asciiTheme="minorHAnsi" w:hAnsiTheme="minorHAnsi" w:cstheme="minorHAnsi"/>
          <w:color w:val="auto"/>
        </w:rPr>
        <w:t xml:space="preserve">firmly </w:t>
      </w:r>
      <w:r w:rsidR="008009A6" w:rsidRPr="00A44F32">
        <w:rPr>
          <w:rFonts w:asciiTheme="minorHAnsi" w:hAnsiTheme="minorHAnsi" w:cstheme="minorHAnsi"/>
          <w:color w:val="auto"/>
        </w:rPr>
        <w:t xml:space="preserve">secure the LDF probe </w:t>
      </w:r>
      <w:r w:rsidRPr="00A44F32">
        <w:rPr>
          <w:rFonts w:asciiTheme="minorHAnsi" w:hAnsiTheme="minorHAnsi" w:cstheme="minorHAnsi"/>
          <w:color w:val="auto"/>
        </w:rPr>
        <w:t xml:space="preserve">so </w:t>
      </w:r>
      <w:r w:rsidR="008009A6" w:rsidRPr="00A44F32">
        <w:rPr>
          <w:rFonts w:asciiTheme="minorHAnsi" w:hAnsiTheme="minorHAnsi" w:cstheme="minorHAnsi"/>
          <w:color w:val="auto"/>
        </w:rPr>
        <w:t xml:space="preserve">that </w:t>
      </w:r>
      <w:r w:rsidRPr="00A44F32">
        <w:rPr>
          <w:rFonts w:asciiTheme="minorHAnsi" w:hAnsiTheme="minorHAnsi" w:cstheme="minorHAnsi"/>
          <w:color w:val="auto"/>
        </w:rPr>
        <w:t xml:space="preserve">it remains in the same position and </w:t>
      </w:r>
      <w:r w:rsidR="008009A6" w:rsidRPr="00A44F32">
        <w:rPr>
          <w:rFonts w:asciiTheme="minorHAnsi" w:hAnsiTheme="minorHAnsi" w:cstheme="minorHAnsi"/>
          <w:color w:val="auto"/>
        </w:rPr>
        <w:t>is not subject</w:t>
      </w:r>
      <w:r w:rsidR="00C32482">
        <w:rPr>
          <w:rFonts w:asciiTheme="minorHAnsi" w:hAnsiTheme="minorHAnsi" w:cstheme="minorHAnsi"/>
          <w:color w:val="auto"/>
        </w:rPr>
        <w:t>ed</w:t>
      </w:r>
      <w:r w:rsidR="008009A6" w:rsidRPr="00A44F32">
        <w:rPr>
          <w:rFonts w:asciiTheme="minorHAnsi" w:hAnsiTheme="minorHAnsi" w:cstheme="minorHAnsi"/>
          <w:color w:val="auto"/>
        </w:rPr>
        <w:t xml:space="preserve"> to any vibration</w:t>
      </w:r>
      <w:r w:rsidR="001E073E" w:rsidRPr="001E073E">
        <w:rPr>
          <w:rFonts w:asciiTheme="minorHAnsi" w:hAnsiTheme="minorHAnsi" w:cstheme="minorHAnsi"/>
          <w:color w:val="auto"/>
        </w:rPr>
        <w:t xml:space="preserve"> </w:t>
      </w:r>
      <w:r w:rsidR="001E073E" w:rsidRPr="00A44F32">
        <w:rPr>
          <w:rFonts w:asciiTheme="minorHAnsi" w:hAnsiTheme="minorHAnsi" w:cstheme="minorHAnsi"/>
          <w:color w:val="auto"/>
        </w:rPr>
        <w:t>throughout the experiment</w:t>
      </w:r>
      <w:r w:rsidR="008009A6" w:rsidRPr="00A44F32">
        <w:rPr>
          <w:rFonts w:asciiTheme="minorHAnsi" w:hAnsiTheme="minorHAnsi" w:cstheme="minorHAnsi"/>
          <w:color w:val="auto"/>
        </w:rPr>
        <w:t>.</w:t>
      </w:r>
      <w:r w:rsidR="00A711FB">
        <w:rPr>
          <w:rFonts w:asciiTheme="minorHAnsi" w:hAnsiTheme="minorHAnsi" w:cstheme="minorHAnsi"/>
          <w:color w:val="auto"/>
        </w:rPr>
        <w:t xml:space="preserve"> </w:t>
      </w:r>
      <w:r w:rsidR="008009A6" w:rsidRPr="00A44F32">
        <w:rPr>
          <w:rFonts w:asciiTheme="minorHAnsi" w:hAnsiTheme="minorHAnsi" w:cstheme="minorHAnsi"/>
          <w:color w:val="auto"/>
        </w:rPr>
        <w:t xml:space="preserve">To accurately assess changes in </w:t>
      </w:r>
      <w:r w:rsidR="001E073E">
        <w:rPr>
          <w:rFonts w:asciiTheme="minorHAnsi" w:hAnsiTheme="minorHAnsi" w:cstheme="minorHAnsi"/>
          <w:color w:val="auto"/>
        </w:rPr>
        <w:t xml:space="preserve">the </w:t>
      </w:r>
      <w:r w:rsidR="008009A6" w:rsidRPr="00A44F32">
        <w:rPr>
          <w:rFonts w:asciiTheme="minorHAnsi" w:hAnsiTheme="minorHAnsi" w:cstheme="minorHAnsi"/>
          <w:color w:val="auto"/>
        </w:rPr>
        <w:t>cerebral blood flow, the rat’s head is positioned in a stereotaxic instrument and the LDF probe is held in a micromanipulator over a thinned area of the skull to prevent movement artifact</w:t>
      </w:r>
      <w:r w:rsidR="001E073E">
        <w:rPr>
          <w:rFonts w:asciiTheme="minorHAnsi" w:hAnsiTheme="minorHAnsi" w:cstheme="minorHAnsi"/>
          <w:color w:val="auto"/>
        </w:rPr>
        <w:t>s</w:t>
      </w:r>
      <w:r w:rsidR="008009A6" w:rsidRPr="00A44F32">
        <w:rPr>
          <w:rFonts w:asciiTheme="minorHAnsi" w:hAnsiTheme="minorHAnsi" w:cstheme="minorHAnsi"/>
          <w:color w:val="auto"/>
        </w:rPr>
        <w:t xml:space="preserve"> and to maintain </w:t>
      </w:r>
      <w:r w:rsidR="001E073E">
        <w:rPr>
          <w:rFonts w:asciiTheme="minorHAnsi" w:hAnsiTheme="minorHAnsi" w:cstheme="minorHAnsi"/>
          <w:color w:val="auto"/>
        </w:rPr>
        <w:t>the probe's</w:t>
      </w:r>
      <w:r w:rsidR="001E073E" w:rsidRPr="00A44F32">
        <w:rPr>
          <w:rFonts w:asciiTheme="minorHAnsi" w:hAnsiTheme="minorHAnsi" w:cstheme="minorHAnsi"/>
          <w:color w:val="auto"/>
        </w:rPr>
        <w:t xml:space="preserve"> </w:t>
      </w:r>
      <w:r w:rsidR="008009A6" w:rsidRPr="00A44F32">
        <w:rPr>
          <w:rFonts w:asciiTheme="minorHAnsi" w:hAnsiTheme="minorHAnsi" w:cstheme="minorHAnsi"/>
          <w:color w:val="auto"/>
        </w:rPr>
        <w:t xml:space="preserve">position relative to the region being studied </w:t>
      </w:r>
      <w:r w:rsidR="008009A6" w:rsidRPr="002F17CF">
        <w:rPr>
          <w:rFonts w:asciiTheme="minorHAnsi" w:hAnsiTheme="minorHAnsi" w:cstheme="minorHAnsi"/>
          <w:color w:val="auto"/>
        </w:rPr>
        <w:t>(</w:t>
      </w:r>
      <w:r w:rsidR="008009A6" w:rsidRPr="00A711FB">
        <w:rPr>
          <w:rFonts w:asciiTheme="minorHAnsi" w:hAnsiTheme="minorHAnsi" w:cstheme="minorHAnsi"/>
          <w:b/>
          <w:bCs/>
          <w:color w:val="auto"/>
        </w:rPr>
        <w:t>Figure 1</w:t>
      </w:r>
      <w:r w:rsidR="008009A6" w:rsidRPr="002F17CF">
        <w:rPr>
          <w:rFonts w:asciiTheme="minorHAnsi" w:hAnsiTheme="minorHAnsi" w:cstheme="minorHAnsi"/>
          <w:color w:val="auto"/>
        </w:rPr>
        <w:t>)</w:t>
      </w:r>
      <w:r w:rsidR="008009A6" w:rsidRPr="00A711FB">
        <w:rPr>
          <w:rFonts w:asciiTheme="minorHAnsi" w:hAnsiTheme="minorHAnsi" w:cstheme="minorHAnsi"/>
          <w:color w:val="auto"/>
        </w:rPr>
        <w:t>.</w:t>
      </w:r>
      <w:r w:rsidR="00A711FB">
        <w:rPr>
          <w:rFonts w:asciiTheme="minorHAnsi" w:hAnsiTheme="minorHAnsi" w:cstheme="minorHAnsi"/>
          <w:color w:val="auto"/>
        </w:rPr>
        <w:t xml:space="preserve"> </w:t>
      </w:r>
      <w:r w:rsidR="008009A6" w:rsidRPr="00A44F32">
        <w:rPr>
          <w:rFonts w:asciiTheme="minorHAnsi" w:hAnsiTheme="minorHAnsi" w:cstheme="minorHAnsi"/>
          <w:color w:val="auto"/>
        </w:rPr>
        <w:t>Any movement of the probe away from its initial site will</w:t>
      </w:r>
      <w:r w:rsidR="00FB6C23" w:rsidRPr="00A44F32">
        <w:rPr>
          <w:rFonts w:asciiTheme="minorHAnsi" w:hAnsiTheme="minorHAnsi" w:cstheme="minorHAnsi"/>
          <w:color w:val="auto"/>
        </w:rPr>
        <w:t xml:space="preserve"> produce a signal determined by </w:t>
      </w:r>
      <w:r w:rsidR="008009A6" w:rsidRPr="00A44F32">
        <w:rPr>
          <w:rFonts w:asciiTheme="minorHAnsi" w:hAnsiTheme="minorHAnsi" w:cstheme="minorHAnsi"/>
          <w:color w:val="auto"/>
        </w:rPr>
        <w:t xml:space="preserve">blood flow in a different area of the tissue, </w:t>
      </w:r>
      <w:r w:rsidR="001C596C" w:rsidRPr="00A44F32">
        <w:rPr>
          <w:rFonts w:asciiTheme="minorHAnsi" w:hAnsiTheme="minorHAnsi" w:cstheme="minorHAnsi"/>
          <w:color w:val="auto"/>
        </w:rPr>
        <w:t>impeding</w:t>
      </w:r>
      <w:r w:rsidR="008009A6" w:rsidRPr="00A44F32">
        <w:rPr>
          <w:rFonts w:asciiTheme="minorHAnsi" w:hAnsiTheme="minorHAnsi" w:cstheme="minorHAnsi"/>
          <w:color w:val="auto"/>
        </w:rPr>
        <w:t xml:space="preserve"> comparisons. </w:t>
      </w:r>
      <w:r w:rsidRPr="00A44F32">
        <w:rPr>
          <w:rFonts w:asciiTheme="minorHAnsi" w:hAnsiTheme="minorHAnsi" w:cstheme="minorHAnsi"/>
          <w:color w:val="auto"/>
        </w:rPr>
        <w:t xml:space="preserve">Although </w:t>
      </w:r>
      <w:r w:rsidR="00D459EB">
        <w:rPr>
          <w:rFonts w:asciiTheme="minorHAnsi" w:hAnsiTheme="minorHAnsi" w:cstheme="minorHAnsi"/>
          <w:color w:val="auto"/>
        </w:rPr>
        <w:t>LDF</w:t>
      </w:r>
      <w:r w:rsidR="008009A6" w:rsidRPr="00A44F32">
        <w:rPr>
          <w:rFonts w:asciiTheme="minorHAnsi" w:hAnsiTheme="minorHAnsi" w:cstheme="minorHAnsi"/>
          <w:color w:val="auto"/>
        </w:rPr>
        <w:t xml:space="preserve"> </w:t>
      </w:r>
      <w:r w:rsidRPr="00A44F32">
        <w:rPr>
          <w:rFonts w:asciiTheme="minorHAnsi" w:hAnsiTheme="minorHAnsi" w:cstheme="minorHAnsi"/>
          <w:color w:val="auto"/>
        </w:rPr>
        <w:t xml:space="preserve">does </w:t>
      </w:r>
      <w:r w:rsidR="00A16A6C" w:rsidRPr="00A44F32">
        <w:rPr>
          <w:rFonts w:asciiTheme="minorHAnsi" w:hAnsiTheme="minorHAnsi" w:cstheme="minorHAnsi"/>
          <w:color w:val="auto"/>
        </w:rPr>
        <w:t xml:space="preserve">not provide a measurement of absolute blood flow, </w:t>
      </w:r>
      <w:r w:rsidRPr="00A44F32">
        <w:rPr>
          <w:rFonts w:asciiTheme="minorHAnsi" w:hAnsiTheme="minorHAnsi" w:cstheme="minorHAnsi"/>
          <w:color w:val="auto"/>
        </w:rPr>
        <w:t xml:space="preserve">when performed properly it </w:t>
      </w:r>
      <w:r w:rsidR="008009A6" w:rsidRPr="00A44F32">
        <w:rPr>
          <w:rFonts w:asciiTheme="minorHAnsi" w:hAnsiTheme="minorHAnsi" w:cstheme="minorHAnsi"/>
          <w:color w:val="auto"/>
        </w:rPr>
        <w:t xml:space="preserve">is </w:t>
      </w:r>
      <w:r w:rsidR="00A16A6C" w:rsidRPr="00A44F32">
        <w:rPr>
          <w:rFonts w:asciiTheme="minorHAnsi" w:hAnsiTheme="minorHAnsi" w:cstheme="minorHAnsi"/>
          <w:color w:val="auto"/>
        </w:rPr>
        <w:t xml:space="preserve">still </w:t>
      </w:r>
      <w:r w:rsidR="008009A6" w:rsidRPr="00A44F32">
        <w:rPr>
          <w:rFonts w:asciiTheme="minorHAnsi" w:hAnsiTheme="minorHAnsi" w:cstheme="minorHAnsi"/>
          <w:color w:val="auto"/>
        </w:rPr>
        <w:t xml:space="preserve">a convenient and valuable approach to </w:t>
      </w:r>
      <w:r w:rsidR="00A16A6C" w:rsidRPr="00A44F32">
        <w:rPr>
          <w:rFonts w:asciiTheme="minorHAnsi" w:hAnsiTheme="minorHAnsi" w:cstheme="minorHAnsi"/>
          <w:color w:val="auto"/>
        </w:rPr>
        <w:t xml:space="preserve">evaluate </w:t>
      </w:r>
      <w:r w:rsidR="00C0507F" w:rsidRPr="00A44F32">
        <w:rPr>
          <w:rFonts w:asciiTheme="minorHAnsi" w:hAnsiTheme="minorHAnsi" w:cstheme="minorHAnsi"/>
          <w:color w:val="auto"/>
        </w:rPr>
        <w:t xml:space="preserve">the regulation of </w:t>
      </w:r>
      <w:r w:rsidR="008009A6" w:rsidRPr="00A44F32">
        <w:rPr>
          <w:rFonts w:asciiTheme="minorHAnsi" w:hAnsiTheme="minorHAnsi" w:cstheme="minorHAnsi"/>
          <w:color w:val="auto"/>
        </w:rPr>
        <w:t>blood flow at the level of the whole vascular bed</w:t>
      </w:r>
      <w:r w:rsidR="004230CD" w:rsidRPr="00A44F32">
        <w:rPr>
          <w:rFonts w:asciiTheme="minorHAnsi" w:hAnsiTheme="minorHAnsi" w:cstheme="minorHAnsi"/>
          <w:noProof/>
          <w:color w:val="auto"/>
          <w:vertAlign w:val="superscript"/>
        </w:rPr>
        <w:t>30</w:t>
      </w:r>
      <w:r w:rsidR="001C596C">
        <w:rPr>
          <w:rFonts w:asciiTheme="minorHAnsi" w:hAnsiTheme="minorHAnsi" w:cstheme="minorHAnsi"/>
          <w:color w:val="auto"/>
        </w:rPr>
        <w:t>,</w:t>
      </w:r>
      <w:r w:rsidR="008009A6" w:rsidRPr="00A44F32">
        <w:rPr>
          <w:rFonts w:asciiTheme="minorHAnsi" w:hAnsiTheme="minorHAnsi" w:cstheme="minorHAnsi"/>
          <w:color w:val="auto"/>
        </w:rPr>
        <w:t xml:space="preserve"> and </w:t>
      </w:r>
      <w:r w:rsidR="00D86057" w:rsidRPr="00A44F32">
        <w:rPr>
          <w:rFonts w:asciiTheme="minorHAnsi" w:hAnsiTheme="minorHAnsi" w:cstheme="minorHAnsi"/>
          <w:color w:val="auto"/>
        </w:rPr>
        <w:t xml:space="preserve">the magnitude of the relative increases or decreases </w:t>
      </w:r>
      <w:r w:rsidR="008009A6" w:rsidRPr="00A44F32">
        <w:rPr>
          <w:rFonts w:asciiTheme="minorHAnsi" w:hAnsiTheme="minorHAnsi" w:cstheme="minorHAnsi"/>
          <w:color w:val="auto"/>
        </w:rPr>
        <w:t>in LDF flow relative to a control value can be compared statistically.</w:t>
      </w:r>
      <w:r w:rsidR="00A711FB">
        <w:rPr>
          <w:rFonts w:asciiTheme="minorHAnsi" w:hAnsiTheme="minorHAnsi" w:cstheme="minorHAnsi"/>
          <w:color w:val="auto"/>
        </w:rPr>
        <w:t xml:space="preserve"> </w:t>
      </w:r>
    </w:p>
    <w:p w14:paraId="3714C376" w14:textId="77777777" w:rsidR="008009A6" w:rsidRPr="00A44F32" w:rsidRDefault="008009A6" w:rsidP="008009A6">
      <w:pPr>
        <w:rPr>
          <w:rFonts w:asciiTheme="minorHAnsi" w:hAnsiTheme="minorHAnsi" w:cstheme="minorHAnsi"/>
          <w:color w:val="auto"/>
        </w:rPr>
      </w:pPr>
    </w:p>
    <w:p w14:paraId="329B615B" w14:textId="05D8F3EF" w:rsidR="008009A6" w:rsidRPr="00A44F32" w:rsidRDefault="008009A6" w:rsidP="008009A6">
      <w:pPr>
        <w:rPr>
          <w:rFonts w:asciiTheme="minorHAnsi" w:hAnsiTheme="minorHAnsi" w:cstheme="minorHAnsi"/>
          <w:color w:val="auto"/>
        </w:rPr>
      </w:pPr>
      <w:r w:rsidRPr="00A44F32">
        <w:rPr>
          <w:rFonts w:asciiTheme="minorHAnsi" w:hAnsiTheme="minorHAnsi" w:cstheme="minorHAnsi"/>
          <w:b/>
          <w:bCs/>
          <w:color w:val="auto"/>
        </w:rPr>
        <w:t>Autoregulation of Cerebral Blood Flo</w:t>
      </w:r>
      <w:r w:rsidRPr="002F340A">
        <w:rPr>
          <w:rFonts w:asciiTheme="minorHAnsi" w:hAnsiTheme="minorHAnsi" w:cstheme="minorHAnsi"/>
          <w:b/>
          <w:bCs/>
          <w:color w:val="auto"/>
        </w:rPr>
        <w:t>w</w:t>
      </w:r>
      <w:r w:rsidR="001C596C" w:rsidRPr="002F17CF">
        <w:rPr>
          <w:rFonts w:asciiTheme="minorHAnsi" w:hAnsiTheme="minorHAnsi" w:cstheme="minorHAnsi"/>
          <w:b/>
          <w:bCs/>
          <w:color w:val="auto"/>
        </w:rPr>
        <w:t>.</w:t>
      </w:r>
      <w:r w:rsidR="001C596C">
        <w:rPr>
          <w:rFonts w:asciiTheme="minorHAnsi" w:hAnsiTheme="minorHAnsi" w:cstheme="minorHAnsi"/>
          <w:color w:val="auto"/>
        </w:rPr>
        <w:t xml:space="preserve"> </w:t>
      </w:r>
      <w:r w:rsidRPr="00A44F32">
        <w:rPr>
          <w:rFonts w:asciiTheme="minorHAnsi" w:hAnsiTheme="minorHAnsi" w:cstheme="minorHAnsi"/>
          <w:color w:val="auto"/>
        </w:rPr>
        <w:t>The cerebral circulation can normally tolerate large changes in arterial blood pressure that cause vasoconstriction when arterial pressure is elevated and vasodilation when arterial pressure is reduced</w:t>
      </w:r>
      <w:r w:rsidR="00991261">
        <w:rPr>
          <w:rFonts w:asciiTheme="minorHAnsi" w:hAnsiTheme="minorHAnsi" w:cstheme="minorHAnsi"/>
          <w:color w:val="auto"/>
        </w:rPr>
        <w:t xml:space="preserve"> </w:t>
      </w:r>
      <w:r w:rsidR="00991261" w:rsidRPr="00A44F32">
        <w:rPr>
          <w:rFonts w:asciiTheme="minorHAnsi" w:hAnsiTheme="minorHAnsi" w:cstheme="minorHAnsi"/>
          <w:color w:val="auto"/>
        </w:rPr>
        <w:t>via autoregulatory mechanisms</w:t>
      </w:r>
      <w:r w:rsidRPr="00A44F32">
        <w:rPr>
          <w:rFonts w:asciiTheme="minorHAnsi" w:hAnsiTheme="minorHAnsi" w:cstheme="minorHAnsi"/>
          <w:color w:val="auto"/>
        </w:rPr>
        <w:t>.</w:t>
      </w:r>
      <w:r w:rsidR="00A711FB">
        <w:rPr>
          <w:rFonts w:asciiTheme="minorHAnsi" w:hAnsiTheme="minorHAnsi" w:cstheme="minorHAnsi"/>
          <w:color w:val="auto"/>
        </w:rPr>
        <w:t xml:space="preserve"> </w:t>
      </w:r>
      <w:r w:rsidRPr="00A44F32">
        <w:rPr>
          <w:rFonts w:asciiTheme="minorHAnsi" w:hAnsiTheme="minorHAnsi" w:cstheme="minorHAnsi"/>
          <w:color w:val="auto"/>
        </w:rPr>
        <w:t>These mechanisms are crucially important to prevent dangerous increases in intracranial pressure when systemic blood pressure increases and to maintain adequate tissue perfusion and oxygen supply when arterial pressure decreases.</w:t>
      </w:r>
      <w:r w:rsidR="00A711FB">
        <w:rPr>
          <w:rFonts w:asciiTheme="minorHAnsi" w:hAnsiTheme="minorHAnsi" w:cstheme="minorHAnsi"/>
          <w:color w:val="auto"/>
        </w:rPr>
        <w:t xml:space="preserve"> </w:t>
      </w:r>
      <w:r w:rsidRPr="00A44F32">
        <w:rPr>
          <w:rFonts w:asciiTheme="minorHAnsi" w:hAnsiTheme="minorHAnsi" w:cstheme="minorHAnsi"/>
          <w:color w:val="auto"/>
        </w:rPr>
        <w:t>The present experiments focused on the ability of autoregulatory mechanisms to maintain cerebral blood flow constant as arterial pressure is reduced (rather than the ability of the cerebral circulation to maintain constant blood flow as MAP is increased), although LDF is very valuable and extensively used for the latter studies as well. Another valuable application of this experimental design is to study microvascular blood flow during hemorrhage and in various forms of circulatory shock</w:t>
      </w:r>
      <w:r w:rsidR="004230CD" w:rsidRPr="00A44F32">
        <w:rPr>
          <w:rFonts w:asciiTheme="minorHAnsi" w:hAnsiTheme="minorHAnsi" w:cstheme="minorHAnsi"/>
          <w:noProof/>
          <w:color w:val="auto"/>
          <w:vertAlign w:val="superscript"/>
        </w:rPr>
        <w:t>43</w:t>
      </w:r>
      <w:r w:rsidR="00B50628" w:rsidRPr="00B50628">
        <w:rPr>
          <w:rFonts w:asciiTheme="minorHAnsi" w:hAnsiTheme="minorHAnsi" w:cstheme="minorHAnsi"/>
          <w:noProof/>
          <w:color w:val="auto"/>
          <w:vertAlign w:val="superscript"/>
        </w:rPr>
        <w:t>–</w:t>
      </w:r>
      <w:r w:rsidR="004230CD" w:rsidRPr="00A44F32">
        <w:rPr>
          <w:rFonts w:asciiTheme="minorHAnsi" w:hAnsiTheme="minorHAnsi" w:cstheme="minorHAnsi"/>
          <w:noProof/>
          <w:color w:val="auto"/>
          <w:vertAlign w:val="superscript"/>
        </w:rPr>
        <w:t>46</w:t>
      </w:r>
      <w:r w:rsidR="00E84623">
        <w:rPr>
          <w:rFonts w:asciiTheme="minorHAnsi" w:hAnsiTheme="minorHAnsi" w:cstheme="minorHAnsi"/>
          <w:color w:val="auto"/>
        </w:rPr>
        <w:t>.</w:t>
      </w:r>
      <w:r w:rsidR="004230CD" w:rsidRPr="00A44F32" w:rsidDel="004230CD">
        <w:rPr>
          <w:rFonts w:asciiTheme="minorHAnsi" w:hAnsiTheme="minorHAnsi" w:cstheme="minorHAnsi"/>
          <w:color w:val="auto"/>
        </w:rPr>
        <w:t xml:space="preserve"> </w:t>
      </w:r>
    </w:p>
    <w:p w14:paraId="0DF2B195" w14:textId="77777777" w:rsidR="008009A6" w:rsidRPr="00A44F32" w:rsidRDefault="008009A6" w:rsidP="008009A6">
      <w:pPr>
        <w:rPr>
          <w:rFonts w:asciiTheme="minorHAnsi" w:hAnsiTheme="minorHAnsi" w:cstheme="minorHAnsi"/>
          <w:color w:val="auto"/>
        </w:rPr>
      </w:pPr>
    </w:p>
    <w:p w14:paraId="4FA1C696" w14:textId="45567D3E" w:rsidR="008009A6" w:rsidRPr="00A44F32" w:rsidRDefault="008009A6" w:rsidP="008009A6">
      <w:pPr>
        <w:rPr>
          <w:rFonts w:asciiTheme="minorHAnsi" w:eastAsia="Arial" w:hAnsiTheme="minorHAnsi" w:cstheme="minorHAnsi"/>
          <w:color w:val="auto"/>
        </w:rPr>
      </w:pPr>
      <w:r w:rsidRPr="00A44F32">
        <w:rPr>
          <w:rFonts w:asciiTheme="minorHAnsi" w:hAnsiTheme="minorHAnsi" w:cstheme="minorHAnsi"/>
          <w:color w:val="auto"/>
        </w:rPr>
        <w:t xml:space="preserve">Autoregulation of LCBF during hemorrhage-induced reductions in arterial pressure is assessed by comparing </w:t>
      </w:r>
      <w:r w:rsidR="00335880">
        <w:rPr>
          <w:rFonts w:asciiTheme="minorHAnsi" w:hAnsiTheme="minorHAnsi" w:cstheme="minorHAnsi"/>
          <w:color w:val="auto"/>
        </w:rPr>
        <w:t xml:space="preserve">the </w:t>
      </w:r>
      <w:r w:rsidRPr="00A44F32">
        <w:rPr>
          <w:rFonts w:asciiTheme="minorHAnsi" w:hAnsiTheme="minorHAnsi" w:cstheme="minorHAnsi"/>
          <w:color w:val="auto"/>
        </w:rPr>
        <w:t xml:space="preserve">LDF flow and MAP measured </w:t>
      </w:r>
      <w:r w:rsidR="001C596C" w:rsidRPr="002F340A">
        <w:rPr>
          <w:rFonts w:asciiTheme="minorHAnsi" w:hAnsiTheme="minorHAnsi" w:cstheme="minorHAnsi"/>
          <w:color w:val="auto"/>
        </w:rPr>
        <w:t>2</w:t>
      </w:r>
      <w:r w:rsidR="001C596C" w:rsidRPr="00A44F32">
        <w:rPr>
          <w:rFonts w:asciiTheme="minorHAnsi" w:hAnsiTheme="minorHAnsi" w:cstheme="minorHAnsi"/>
          <w:color w:val="auto"/>
        </w:rPr>
        <w:t xml:space="preserve"> </w:t>
      </w:r>
      <w:r w:rsidR="001C596C" w:rsidRPr="00D6105B">
        <w:rPr>
          <w:rFonts w:asciiTheme="minorHAnsi" w:hAnsiTheme="minorHAnsi" w:cstheme="minorHAnsi"/>
          <w:color w:val="auto"/>
        </w:rPr>
        <w:t>min</w:t>
      </w:r>
      <w:r w:rsidR="001C596C" w:rsidRPr="00A44F32">
        <w:rPr>
          <w:rFonts w:asciiTheme="minorHAnsi" w:hAnsiTheme="minorHAnsi" w:cstheme="minorHAnsi"/>
          <w:color w:val="auto"/>
        </w:rPr>
        <w:t xml:space="preserve"> </w:t>
      </w:r>
      <w:r w:rsidRPr="00A44F32">
        <w:rPr>
          <w:rFonts w:asciiTheme="minorHAnsi" w:hAnsiTheme="minorHAnsi" w:cstheme="minorHAnsi"/>
          <w:color w:val="auto"/>
        </w:rPr>
        <w:t xml:space="preserve">after each blood withdrawal with the </w:t>
      </w:r>
      <w:proofErr w:type="spellStart"/>
      <w:r w:rsidR="000C3D0B">
        <w:rPr>
          <w:rFonts w:asciiTheme="minorHAnsi" w:hAnsiTheme="minorHAnsi" w:cstheme="minorHAnsi"/>
          <w:color w:val="auto"/>
        </w:rPr>
        <w:t>prehemorrhage</w:t>
      </w:r>
      <w:proofErr w:type="spellEnd"/>
      <w:r w:rsidRPr="00A44F32">
        <w:rPr>
          <w:rFonts w:asciiTheme="minorHAnsi" w:hAnsiTheme="minorHAnsi" w:cstheme="minorHAnsi"/>
          <w:color w:val="auto"/>
        </w:rPr>
        <w:t xml:space="preserve"> control MAP and LCBF measured immediately prior to blood volume withdrawal.</w:t>
      </w:r>
      <w:r w:rsidR="00A711FB">
        <w:rPr>
          <w:rFonts w:asciiTheme="minorHAnsi" w:hAnsiTheme="minorHAnsi" w:cstheme="minorHAnsi"/>
          <w:color w:val="auto"/>
        </w:rPr>
        <w:t xml:space="preserve"> </w:t>
      </w:r>
      <w:r w:rsidRPr="00A44F32">
        <w:rPr>
          <w:rFonts w:asciiTheme="minorHAnsi" w:hAnsiTheme="minorHAnsi" w:cstheme="minorHAnsi"/>
          <w:color w:val="auto"/>
        </w:rPr>
        <w:t xml:space="preserve">At this point, </w:t>
      </w:r>
      <w:r w:rsidR="001C596C">
        <w:rPr>
          <w:rFonts w:asciiTheme="minorHAnsi" w:hAnsiTheme="minorHAnsi" w:cstheme="minorHAnsi"/>
          <w:color w:val="auto"/>
        </w:rPr>
        <w:t xml:space="preserve">the </w:t>
      </w:r>
      <w:r w:rsidRPr="00A44F32">
        <w:rPr>
          <w:rFonts w:asciiTheme="minorHAnsi" w:hAnsiTheme="minorHAnsi" w:cstheme="minorHAnsi"/>
          <w:color w:val="auto"/>
        </w:rPr>
        <w:t xml:space="preserve">autoregulatory mechanisms will have acted to dilate the microvasculature to maintain blood flow at the lower perfusion pressure. The LLA is identified as the lowest MAP where autoregulatory mechanisms can </w:t>
      </w:r>
      <w:r w:rsidR="008A6AE0" w:rsidRPr="00A44F32">
        <w:rPr>
          <w:rFonts w:asciiTheme="minorHAnsi" w:hAnsiTheme="minorHAnsi" w:cstheme="minorHAnsi"/>
          <w:color w:val="auto"/>
        </w:rPr>
        <w:t xml:space="preserve">still </w:t>
      </w:r>
      <w:r w:rsidRPr="00A44F32">
        <w:rPr>
          <w:rFonts w:asciiTheme="minorHAnsi" w:hAnsiTheme="minorHAnsi" w:cstheme="minorHAnsi"/>
          <w:color w:val="auto"/>
        </w:rPr>
        <w:t>restore blood flow despite the reduction in perfusion pressure.</w:t>
      </w:r>
      <w:r w:rsidR="00A711FB">
        <w:rPr>
          <w:rFonts w:asciiTheme="minorHAnsi" w:hAnsiTheme="minorHAnsi" w:cstheme="minorHAnsi"/>
          <w:color w:val="auto"/>
        </w:rPr>
        <w:t xml:space="preserve"> </w:t>
      </w:r>
      <w:r w:rsidRPr="00A44F32">
        <w:rPr>
          <w:rFonts w:asciiTheme="minorHAnsi" w:hAnsiTheme="minorHAnsi" w:cstheme="minorHAnsi"/>
          <w:color w:val="auto"/>
        </w:rPr>
        <w:t xml:space="preserve">At arterial pressures below the LLA, autoregulatory mechanisms have reached their limit and can no longer dilate the cerebral vasculature enough to prevent further reductions in cerebral blood flow. After the LLA is passed, there is a significant and progressive reduction in LCBF from </w:t>
      </w:r>
      <w:r w:rsidR="001C596C">
        <w:rPr>
          <w:rFonts w:asciiTheme="minorHAnsi" w:hAnsiTheme="minorHAnsi" w:cstheme="minorHAnsi"/>
          <w:color w:val="auto"/>
        </w:rPr>
        <w:t xml:space="preserve">the </w:t>
      </w:r>
      <w:proofErr w:type="spellStart"/>
      <w:r w:rsidR="000C3D0B">
        <w:rPr>
          <w:rFonts w:asciiTheme="minorHAnsi" w:hAnsiTheme="minorHAnsi" w:cstheme="minorHAnsi"/>
          <w:color w:val="auto"/>
        </w:rPr>
        <w:t>prehemorrhage</w:t>
      </w:r>
      <w:proofErr w:type="spellEnd"/>
      <w:r w:rsidRPr="00A44F32">
        <w:rPr>
          <w:rFonts w:asciiTheme="minorHAnsi" w:hAnsiTheme="minorHAnsi" w:cstheme="minorHAnsi"/>
          <w:color w:val="auto"/>
        </w:rPr>
        <w:t xml:space="preserve"> value following each withdrawal of blood to reach the new pressure</w:t>
      </w:r>
      <w:r w:rsidR="00186362" w:rsidRPr="00A44F32">
        <w:rPr>
          <w:rFonts w:asciiTheme="minorHAnsi" w:hAnsiTheme="minorHAnsi" w:cstheme="minorHAnsi"/>
          <w:noProof/>
          <w:color w:val="auto"/>
          <w:vertAlign w:val="superscript"/>
        </w:rPr>
        <w:t>11</w:t>
      </w:r>
      <w:r w:rsidR="00C32482">
        <w:rPr>
          <w:rFonts w:asciiTheme="minorHAnsi" w:hAnsiTheme="minorHAnsi" w:cstheme="minorHAnsi"/>
          <w:color w:val="auto"/>
        </w:rPr>
        <w:t>.</w:t>
      </w:r>
      <w:r w:rsidRPr="00A44F32">
        <w:rPr>
          <w:rFonts w:asciiTheme="minorHAnsi" w:hAnsiTheme="minorHAnsi" w:cstheme="minorHAnsi"/>
          <w:color w:val="auto"/>
        </w:rPr>
        <w:t xml:space="preserve"> The effectiveness of cerebral vascular autoregulation </w:t>
      </w:r>
      <w:r w:rsidR="004B4016" w:rsidRPr="00A44F32">
        <w:rPr>
          <w:rFonts w:asciiTheme="minorHAnsi" w:hAnsiTheme="minorHAnsi" w:cstheme="minorHAnsi"/>
          <w:color w:val="auto"/>
        </w:rPr>
        <w:t xml:space="preserve">in response to </w:t>
      </w:r>
      <w:r w:rsidRPr="00A44F32">
        <w:rPr>
          <w:rFonts w:asciiTheme="minorHAnsi" w:hAnsiTheme="minorHAnsi" w:cstheme="minorHAnsi"/>
          <w:color w:val="auto"/>
        </w:rPr>
        <w:t>reductions in arterial blood pressure</w:t>
      </w:r>
      <w:r w:rsidR="00841E81">
        <w:rPr>
          <w:rFonts w:asciiTheme="minorHAnsi" w:hAnsiTheme="minorHAnsi" w:cstheme="minorHAnsi"/>
          <w:color w:val="auto"/>
        </w:rPr>
        <w:t xml:space="preserve"> is evaluated by comparing </w:t>
      </w:r>
      <w:r w:rsidRPr="00A44F32">
        <w:rPr>
          <w:rFonts w:asciiTheme="minorHAnsi" w:hAnsiTheme="minorHAnsi" w:cstheme="minorHAnsi"/>
          <w:color w:val="auto"/>
        </w:rPr>
        <w:t xml:space="preserve">the slope of </w:t>
      </w:r>
      <w:r w:rsidR="001C596C">
        <w:rPr>
          <w:rFonts w:asciiTheme="minorHAnsi" w:hAnsiTheme="minorHAnsi" w:cstheme="minorHAnsi"/>
          <w:color w:val="auto"/>
        </w:rPr>
        <w:t xml:space="preserve">the </w:t>
      </w:r>
      <w:r w:rsidRPr="00A44F32">
        <w:rPr>
          <w:rFonts w:asciiTheme="minorHAnsi" w:hAnsiTheme="minorHAnsi" w:cstheme="minorHAnsi"/>
          <w:color w:val="auto"/>
        </w:rPr>
        <w:t xml:space="preserve">LCBF vs. </w:t>
      </w:r>
      <w:r w:rsidR="001C596C">
        <w:rPr>
          <w:rFonts w:asciiTheme="minorHAnsi" w:hAnsiTheme="minorHAnsi" w:cstheme="minorHAnsi"/>
          <w:color w:val="auto"/>
        </w:rPr>
        <w:t xml:space="preserve">the </w:t>
      </w:r>
      <w:r w:rsidRPr="00A44F32">
        <w:rPr>
          <w:rFonts w:asciiTheme="minorHAnsi" w:hAnsiTheme="minorHAnsi" w:cstheme="minorHAnsi"/>
          <w:color w:val="auto"/>
        </w:rPr>
        <w:t xml:space="preserve">arterial pressure relationship before and after the LLA and the width of the plateau phase of autoregulation, defined as the arterial pressure range between </w:t>
      </w:r>
      <w:proofErr w:type="spellStart"/>
      <w:r w:rsidRPr="00A44F32">
        <w:rPr>
          <w:rFonts w:asciiTheme="minorHAnsi" w:hAnsiTheme="minorHAnsi" w:cstheme="minorHAnsi"/>
          <w:color w:val="auto"/>
        </w:rPr>
        <w:t>prehemorrhage</w:t>
      </w:r>
      <w:proofErr w:type="spellEnd"/>
      <w:r w:rsidRPr="00A44F32">
        <w:rPr>
          <w:rFonts w:asciiTheme="minorHAnsi" w:hAnsiTheme="minorHAnsi" w:cstheme="minorHAnsi"/>
          <w:color w:val="auto"/>
        </w:rPr>
        <w:t xml:space="preserve"> MAP and the LLA. For example, </w:t>
      </w:r>
      <w:r w:rsidRPr="00A44F32">
        <w:rPr>
          <w:rFonts w:asciiTheme="minorHAnsi" w:eastAsia="Arial" w:hAnsiTheme="minorHAnsi" w:cstheme="minorHAnsi"/>
          <w:color w:val="auto"/>
        </w:rPr>
        <w:t>a recent study</w:t>
      </w:r>
      <w:r w:rsidR="00365C64" w:rsidRPr="00A44F32">
        <w:rPr>
          <w:rFonts w:asciiTheme="minorHAnsi" w:eastAsia="Arial" w:hAnsiTheme="minorHAnsi" w:cstheme="minorHAnsi"/>
          <w:color w:val="auto"/>
        </w:rPr>
        <w:t xml:space="preserve"> </w:t>
      </w:r>
      <w:r w:rsidR="00365C64" w:rsidRPr="00A44F32">
        <w:rPr>
          <w:rFonts w:asciiTheme="minorHAnsi" w:hAnsiTheme="minorHAnsi" w:cstheme="minorHAnsi"/>
          <w:color w:val="auto"/>
        </w:rPr>
        <w:t xml:space="preserve">evaluating the effect of </w:t>
      </w:r>
      <w:r w:rsidR="00E15A5A">
        <w:rPr>
          <w:rFonts w:asciiTheme="minorHAnsi" w:hAnsiTheme="minorHAnsi" w:cstheme="minorHAnsi"/>
          <w:color w:val="auto"/>
        </w:rPr>
        <w:t>a HS</w:t>
      </w:r>
      <w:r w:rsidR="00365C64" w:rsidRPr="00A44F32">
        <w:rPr>
          <w:rFonts w:asciiTheme="minorHAnsi" w:hAnsiTheme="minorHAnsi" w:cstheme="minorHAnsi"/>
          <w:color w:val="auto"/>
        </w:rPr>
        <w:t xml:space="preserve"> diet on cerebral autoregulation</w:t>
      </w:r>
      <w:r w:rsidR="00186362" w:rsidRPr="00A44F32">
        <w:rPr>
          <w:rFonts w:asciiTheme="minorHAnsi" w:hAnsiTheme="minorHAnsi" w:cstheme="minorHAnsi"/>
          <w:noProof/>
          <w:color w:val="auto"/>
          <w:vertAlign w:val="superscript"/>
        </w:rPr>
        <w:t>11</w:t>
      </w:r>
      <w:r w:rsidRPr="00A44F32">
        <w:rPr>
          <w:rFonts w:asciiTheme="minorHAnsi" w:eastAsia="Arial" w:hAnsiTheme="minorHAnsi" w:cstheme="minorHAnsi"/>
          <w:color w:val="auto"/>
        </w:rPr>
        <w:t xml:space="preserve"> </w:t>
      </w:r>
      <w:r w:rsidR="00E60A94" w:rsidRPr="00A44F32">
        <w:rPr>
          <w:rFonts w:asciiTheme="minorHAnsi" w:hAnsiTheme="minorHAnsi" w:cstheme="minorHAnsi"/>
          <w:color w:val="auto"/>
        </w:rPr>
        <w:t>found that</w:t>
      </w:r>
      <w:r w:rsidR="00E60A94" w:rsidRPr="00A44F32">
        <w:rPr>
          <w:rFonts w:asciiTheme="minorHAnsi" w:eastAsia="Arial" w:hAnsiTheme="minorHAnsi" w:cstheme="minorHAnsi"/>
          <w:color w:val="auto"/>
        </w:rPr>
        <w:t xml:space="preserve"> </w:t>
      </w:r>
      <w:r w:rsidRPr="00A44F32">
        <w:rPr>
          <w:rFonts w:asciiTheme="minorHAnsi" w:eastAsia="Arial" w:hAnsiTheme="minorHAnsi" w:cstheme="minorHAnsi"/>
          <w:color w:val="auto"/>
        </w:rPr>
        <w:t xml:space="preserve">cerebral blood flow was maintained </w:t>
      </w:r>
      <w:r w:rsidR="00991261">
        <w:rPr>
          <w:rFonts w:asciiTheme="minorHAnsi" w:eastAsia="Arial" w:hAnsiTheme="minorHAnsi" w:cstheme="minorHAnsi"/>
          <w:color w:val="auto"/>
        </w:rPr>
        <w:t xml:space="preserve">at a constant level </w:t>
      </w:r>
      <w:r w:rsidRPr="00A44F32">
        <w:rPr>
          <w:rFonts w:asciiTheme="minorHAnsi" w:eastAsia="Arial" w:hAnsiTheme="minorHAnsi" w:cstheme="minorHAnsi"/>
          <w:color w:val="auto"/>
        </w:rPr>
        <w:t xml:space="preserve">in rats fed </w:t>
      </w:r>
      <w:r w:rsidR="00991261">
        <w:rPr>
          <w:rFonts w:asciiTheme="minorHAnsi" w:eastAsia="Arial" w:hAnsiTheme="minorHAnsi" w:cstheme="minorHAnsi"/>
          <w:color w:val="auto"/>
        </w:rPr>
        <w:t xml:space="preserve">with </w:t>
      </w:r>
      <w:r w:rsidRPr="00A44F32">
        <w:rPr>
          <w:rFonts w:asciiTheme="minorHAnsi" w:eastAsia="Arial" w:hAnsiTheme="minorHAnsi" w:cstheme="minorHAnsi"/>
          <w:color w:val="auto"/>
        </w:rPr>
        <w:t xml:space="preserve">a low salt (LS; 0.4% NaCl) diet </w:t>
      </w:r>
      <w:r w:rsidRPr="00A44F32">
        <w:rPr>
          <w:rFonts w:asciiTheme="minorHAnsi" w:eastAsia="Arial" w:hAnsiTheme="minorHAnsi" w:cstheme="minorHAnsi"/>
          <w:color w:val="auto"/>
        </w:rPr>
        <w:lastRenderedPageBreak/>
        <w:t>during sustained reductions in arterial pressure to values as low as 40</w:t>
      </w:r>
      <w:r w:rsidR="00E15A5A" w:rsidRPr="002F340A">
        <w:rPr>
          <w:rFonts w:asciiTheme="minorHAnsi" w:eastAsia="Arial" w:hAnsiTheme="minorHAnsi" w:cstheme="minorHAnsi"/>
          <w:color w:val="auto"/>
        </w:rPr>
        <w:t>–</w:t>
      </w:r>
      <w:r w:rsidRPr="00A44F32">
        <w:rPr>
          <w:rFonts w:asciiTheme="minorHAnsi" w:eastAsia="Arial" w:hAnsiTheme="minorHAnsi" w:cstheme="minorHAnsi"/>
          <w:color w:val="auto"/>
        </w:rPr>
        <w:t>50 mmHg</w:t>
      </w:r>
      <w:r w:rsidR="00991261">
        <w:rPr>
          <w:rFonts w:asciiTheme="minorHAnsi" w:eastAsia="Arial" w:hAnsiTheme="minorHAnsi" w:cstheme="minorHAnsi"/>
          <w:color w:val="auto"/>
        </w:rPr>
        <w:t>.</w:t>
      </w:r>
      <w:r w:rsidRPr="00A44F32">
        <w:rPr>
          <w:rFonts w:asciiTheme="minorHAnsi" w:eastAsia="Arial" w:hAnsiTheme="minorHAnsi" w:cstheme="minorHAnsi"/>
          <w:color w:val="auto"/>
        </w:rPr>
        <w:t xml:space="preserve"> </w:t>
      </w:r>
      <w:r w:rsidR="00991261">
        <w:rPr>
          <w:rFonts w:asciiTheme="minorHAnsi" w:eastAsia="Arial" w:hAnsiTheme="minorHAnsi" w:cstheme="minorHAnsi"/>
          <w:color w:val="auto"/>
        </w:rPr>
        <w:t>This</w:t>
      </w:r>
      <w:r w:rsidRPr="00A44F32">
        <w:rPr>
          <w:rFonts w:asciiTheme="minorHAnsi" w:eastAsia="Arial" w:hAnsiTheme="minorHAnsi" w:cstheme="minorHAnsi"/>
          <w:color w:val="auto"/>
        </w:rPr>
        <w:t xml:space="preserve"> finding </w:t>
      </w:r>
      <w:r w:rsidR="00991261">
        <w:rPr>
          <w:rFonts w:asciiTheme="minorHAnsi" w:eastAsia="Arial" w:hAnsiTheme="minorHAnsi" w:cstheme="minorHAnsi"/>
          <w:color w:val="auto"/>
        </w:rPr>
        <w:t xml:space="preserve">is </w:t>
      </w:r>
      <w:r w:rsidRPr="00A44F32">
        <w:rPr>
          <w:rFonts w:asciiTheme="minorHAnsi" w:eastAsia="Arial" w:hAnsiTheme="minorHAnsi" w:cstheme="minorHAnsi"/>
          <w:color w:val="auto"/>
        </w:rPr>
        <w:t xml:space="preserve">consistent with previous estimations of the </w:t>
      </w:r>
      <w:r w:rsidR="00637DBA">
        <w:rPr>
          <w:rFonts w:asciiTheme="minorHAnsi" w:eastAsia="Arial" w:hAnsiTheme="minorHAnsi" w:cstheme="minorHAnsi"/>
          <w:color w:val="auto"/>
        </w:rPr>
        <w:t>LLA</w:t>
      </w:r>
      <w:r w:rsidRPr="00A44F32">
        <w:rPr>
          <w:rFonts w:asciiTheme="minorHAnsi" w:eastAsia="Arial" w:hAnsiTheme="minorHAnsi" w:cstheme="minorHAnsi"/>
          <w:color w:val="auto"/>
        </w:rPr>
        <w:t xml:space="preserve"> in healthy rats</w:t>
      </w:r>
      <w:r w:rsidR="004230CD" w:rsidRPr="00A44F32">
        <w:rPr>
          <w:rFonts w:asciiTheme="minorHAnsi" w:eastAsia="Arial" w:hAnsiTheme="minorHAnsi" w:cstheme="minorHAnsi"/>
          <w:noProof/>
          <w:color w:val="auto"/>
          <w:vertAlign w:val="superscript"/>
        </w:rPr>
        <w:t>16,47</w:t>
      </w:r>
      <w:r w:rsidR="00C32482">
        <w:rPr>
          <w:rFonts w:asciiTheme="minorHAnsi" w:eastAsia="Arial" w:hAnsiTheme="minorHAnsi" w:cstheme="minorHAnsi"/>
          <w:color w:val="auto"/>
        </w:rPr>
        <w:t>.</w:t>
      </w:r>
      <w:r w:rsidRPr="00A44F32">
        <w:rPr>
          <w:rFonts w:asciiTheme="minorHAnsi" w:eastAsia="Arial" w:hAnsiTheme="minorHAnsi" w:cstheme="minorHAnsi"/>
          <w:color w:val="auto"/>
        </w:rPr>
        <w:t xml:space="preserve"> However, </w:t>
      </w:r>
      <w:r w:rsidR="0023436C" w:rsidRPr="00A44F32">
        <w:rPr>
          <w:rFonts w:asciiTheme="minorHAnsi" w:hAnsiTheme="minorHAnsi" w:cstheme="minorHAnsi"/>
          <w:color w:val="auto"/>
        </w:rPr>
        <w:t xml:space="preserve">the plateau phase of </w:t>
      </w:r>
      <w:r w:rsidRPr="00A44F32">
        <w:rPr>
          <w:rFonts w:asciiTheme="minorHAnsi" w:eastAsia="Arial" w:hAnsiTheme="minorHAnsi" w:cstheme="minorHAnsi"/>
          <w:color w:val="auto"/>
        </w:rPr>
        <w:t xml:space="preserve">cerebral blood flow </w:t>
      </w:r>
      <w:r w:rsidR="00E80ED0" w:rsidRPr="00A44F32">
        <w:rPr>
          <w:rFonts w:asciiTheme="minorHAnsi" w:hAnsiTheme="minorHAnsi" w:cstheme="minorHAnsi"/>
          <w:color w:val="auto"/>
        </w:rPr>
        <w:t xml:space="preserve">autoregulation </w:t>
      </w:r>
      <w:r w:rsidRPr="00A44F32">
        <w:rPr>
          <w:rFonts w:asciiTheme="minorHAnsi" w:eastAsia="Arial" w:hAnsiTheme="minorHAnsi" w:cstheme="minorHAnsi"/>
          <w:color w:val="auto"/>
        </w:rPr>
        <w:t>in normotensive Sprague-Dawley rats fed</w:t>
      </w:r>
      <w:r w:rsidR="00991261">
        <w:rPr>
          <w:rFonts w:asciiTheme="minorHAnsi" w:eastAsia="Arial" w:hAnsiTheme="minorHAnsi" w:cstheme="minorHAnsi"/>
          <w:color w:val="auto"/>
        </w:rPr>
        <w:t xml:space="preserve"> </w:t>
      </w:r>
      <w:r w:rsidR="000B28A8">
        <w:rPr>
          <w:rFonts w:asciiTheme="minorHAnsi" w:eastAsia="Arial" w:hAnsiTheme="minorHAnsi" w:cstheme="minorHAnsi"/>
          <w:color w:val="auto"/>
        </w:rPr>
        <w:t xml:space="preserve">a </w:t>
      </w:r>
      <w:r w:rsidRPr="00A44F32">
        <w:rPr>
          <w:rFonts w:asciiTheme="minorHAnsi" w:eastAsia="Arial" w:hAnsiTheme="minorHAnsi" w:cstheme="minorHAnsi"/>
          <w:color w:val="auto"/>
        </w:rPr>
        <w:t>short</w:t>
      </w:r>
      <w:r w:rsidR="009C70CA">
        <w:rPr>
          <w:rFonts w:asciiTheme="minorHAnsi" w:eastAsia="Arial" w:hAnsiTheme="minorHAnsi" w:cstheme="minorHAnsi"/>
          <w:color w:val="auto"/>
        </w:rPr>
        <w:t>-</w:t>
      </w:r>
      <w:r w:rsidRPr="00A44F32">
        <w:rPr>
          <w:rFonts w:asciiTheme="minorHAnsi" w:eastAsia="Arial" w:hAnsiTheme="minorHAnsi" w:cstheme="minorHAnsi"/>
          <w:color w:val="auto"/>
        </w:rPr>
        <w:t>term (3 days) and chronic (4 weeks) high salt (HS; 4% NaCl) diet decreased progressively</w:t>
      </w:r>
      <w:r w:rsidR="00991261">
        <w:rPr>
          <w:rFonts w:asciiTheme="minorHAnsi" w:eastAsia="Arial" w:hAnsiTheme="minorHAnsi" w:cstheme="minorHAnsi"/>
          <w:color w:val="auto"/>
        </w:rPr>
        <w:t xml:space="preserve">. This led to </w:t>
      </w:r>
      <w:r w:rsidR="00991261" w:rsidRPr="00A44F32">
        <w:rPr>
          <w:rFonts w:asciiTheme="minorHAnsi" w:eastAsia="Arial" w:hAnsiTheme="minorHAnsi" w:cstheme="minorHAnsi"/>
          <w:color w:val="auto"/>
        </w:rPr>
        <w:t>successive</w:t>
      </w:r>
      <w:r w:rsidRPr="00A44F32">
        <w:rPr>
          <w:rFonts w:asciiTheme="minorHAnsi" w:eastAsia="Arial" w:hAnsiTheme="minorHAnsi" w:cstheme="minorHAnsi"/>
          <w:color w:val="auto"/>
        </w:rPr>
        <w:t xml:space="preserve"> reductions in arterial pressure</w:t>
      </w:r>
      <w:r w:rsidR="00991261">
        <w:rPr>
          <w:rFonts w:asciiTheme="minorHAnsi" w:eastAsia="Arial" w:hAnsiTheme="minorHAnsi" w:cstheme="minorHAnsi"/>
          <w:color w:val="auto"/>
        </w:rPr>
        <w:t xml:space="preserve">. With this finding, one can conclude that </w:t>
      </w:r>
      <w:r w:rsidR="00E15A5A">
        <w:rPr>
          <w:rFonts w:asciiTheme="minorHAnsi" w:eastAsia="Arial" w:hAnsiTheme="minorHAnsi" w:cstheme="minorHAnsi"/>
          <w:color w:val="auto"/>
        </w:rPr>
        <w:t xml:space="preserve">a </w:t>
      </w:r>
      <w:r w:rsidRPr="00A44F32">
        <w:rPr>
          <w:rFonts w:asciiTheme="minorHAnsi" w:eastAsia="Arial" w:hAnsiTheme="minorHAnsi" w:cstheme="minorHAnsi"/>
          <w:color w:val="auto"/>
        </w:rPr>
        <w:t>HS diet eliminates the plateau phase of blood flow regulation that is normally present in healthy normotensive</w:t>
      </w:r>
      <w:r w:rsidR="00A711FB">
        <w:rPr>
          <w:rFonts w:asciiTheme="minorHAnsi" w:eastAsia="Arial" w:hAnsiTheme="minorHAnsi" w:cstheme="minorHAnsi"/>
          <w:color w:val="auto"/>
        </w:rPr>
        <w:t xml:space="preserve"> </w:t>
      </w:r>
      <w:r w:rsidRPr="00A44F32">
        <w:rPr>
          <w:rFonts w:asciiTheme="minorHAnsi" w:eastAsia="Arial" w:hAnsiTheme="minorHAnsi" w:cstheme="minorHAnsi"/>
          <w:color w:val="auto"/>
        </w:rPr>
        <w:t>rats and adversely affects the ability of the cerebral circulation to maintain tissue perfusion in the face of reductions in blood pressure</w:t>
      </w:r>
      <w:r w:rsidR="00186362" w:rsidRPr="00A44F32">
        <w:rPr>
          <w:rFonts w:asciiTheme="minorHAnsi" w:eastAsia="Arial" w:hAnsiTheme="minorHAnsi" w:cstheme="minorHAnsi"/>
          <w:noProof/>
          <w:color w:val="auto"/>
          <w:vertAlign w:val="superscript"/>
        </w:rPr>
        <w:t>11</w:t>
      </w:r>
      <w:r w:rsidR="00C32482">
        <w:rPr>
          <w:rFonts w:asciiTheme="minorHAnsi" w:hAnsiTheme="minorHAnsi" w:cstheme="minorHAnsi"/>
          <w:color w:val="auto"/>
        </w:rPr>
        <w:t>.</w:t>
      </w:r>
      <w:r w:rsidRPr="00A44F32">
        <w:rPr>
          <w:rFonts w:asciiTheme="minorHAnsi" w:eastAsia="Arial" w:hAnsiTheme="minorHAnsi" w:cstheme="minorHAnsi"/>
          <w:color w:val="auto"/>
        </w:rPr>
        <w:t xml:space="preserve"> The finding that autoregulation of cerebral blood flow in response to reduced blood pressure is impaired in rats fed </w:t>
      </w:r>
      <w:r w:rsidR="00E15A5A">
        <w:rPr>
          <w:rFonts w:asciiTheme="minorHAnsi" w:eastAsia="Arial" w:hAnsiTheme="minorHAnsi" w:cstheme="minorHAnsi"/>
          <w:color w:val="auto"/>
        </w:rPr>
        <w:t>a HS</w:t>
      </w:r>
      <w:r w:rsidRPr="00A44F32">
        <w:rPr>
          <w:rFonts w:asciiTheme="minorHAnsi" w:eastAsia="Arial" w:hAnsiTheme="minorHAnsi" w:cstheme="minorHAnsi"/>
          <w:color w:val="auto"/>
        </w:rPr>
        <w:t xml:space="preserve"> diet is consistent with the results of studies showing that </w:t>
      </w:r>
      <w:r w:rsidR="002E0F55" w:rsidRPr="00A44F32">
        <w:rPr>
          <w:rFonts w:asciiTheme="minorHAnsi" w:eastAsia="Arial" w:hAnsiTheme="minorHAnsi" w:cstheme="minorHAnsi"/>
          <w:color w:val="auto"/>
        </w:rPr>
        <w:t xml:space="preserve">increases in </w:t>
      </w:r>
      <w:r w:rsidRPr="00A44F32">
        <w:rPr>
          <w:rFonts w:asciiTheme="minorHAnsi" w:eastAsia="Arial" w:hAnsiTheme="minorHAnsi" w:cstheme="minorHAnsi"/>
          <w:color w:val="auto"/>
        </w:rPr>
        <w:t>dietary salt impair</w:t>
      </w:r>
      <w:r w:rsidR="00311D7C" w:rsidRPr="00A44F32">
        <w:rPr>
          <w:rFonts w:asciiTheme="minorHAnsi" w:eastAsia="Arial" w:hAnsiTheme="minorHAnsi" w:cstheme="minorHAnsi"/>
          <w:color w:val="auto"/>
        </w:rPr>
        <w:t xml:space="preserve"> the </w:t>
      </w:r>
      <w:r w:rsidRPr="00A44F32">
        <w:rPr>
          <w:rFonts w:asciiTheme="minorHAnsi" w:eastAsia="Arial" w:hAnsiTheme="minorHAnsi" w:cstheme="minorHAnsi"/>
          <w:color w:val="auto"/>
        </w:rPr>
        <w:t xml:space="preserve">relaxation </w:t>
      </w:r>
      <w:r w:rsidR="00311D7C" w:rsidRPr="00A44F32">
        <w:rPr>
          <w:rFonts w:asciiTheme="minorHAnsi" w:eastAsia="Arial" w:hAnsiTheme="minorHAnsi" w:cstheme="minorHAnsi"/>
          <w:color w:val="auto"/>
        </w:rPr>
        <w:t xml:space="preserve">of </w:t>
      </w:r>
      <w:r w:rsidRPr="00A44F32">
        <w:rPr>
          <w:rFonts w:asciiTheme="minorHAnsi" w:eastAsia="Arial" w:hAnsiTheme="minorHAnsi" w:cstheme="minorHAnsi"/>
          <w:color w:val="auto"/>
        </w:rPr>
        <w:t>resistance arteries</w:t>
      </w:r>
      <w:r w:rsidR="00C6723D" w:rsidRPr="00A44F32">
        <w:rPr>
          <w:rFonts w:asciiTheme="minorHAnsi" w:eastAsia="Arial" w:hAnsiTheme="minorHAnsi" w:cstheme="minorHAnsi"/>
          <w:noProof/>
          <w:color w:val="auto"/>
          <w:vertAlign w:val="superscript"/>
        </w:rPr>
        <w:t>31</w:t>
      </w:r>
      <w:r w:rsidR="00B50628" w:rsidRPr="00B50628">
        <w:rPr>
          <w:rFonts w:asciiTheme="minorHAnsi" w:eastAsia="Arial" w:hAnsiTheme="minorHAnsi" w:cstheme="minorHAnsi"/>
          <w:noProof/>
          <w:color w:val="auto"/>
          <w:vertAlign w:val="superscript"/>
        </w:rPr>
        <w:t>–</w:t>
      </w:r>
      <w:r w:rsidR="00C6723D" w:rsidRPr="00A44F32">
        <w:rPr>
          <w:rFonts w:asciiTheme="minorHAnsi" w:eastAsia="Arial" w:hAnsiTheme="minorHAnsi" w:cstheme="minorHAnsi"/>
          <w:noProof/>
          <w:color w:val="auto"/>
          <w:vertAlign w:val="superscript"/>
        </w:rPr>
        <w:t>34,37</w:t>
      </w:r>
      <w:r w:rsidRPr="00A44F32">
        <w:rPr>
          <w:rFonts w:asciiTheme="minorHAnsi" w:eastAsia="Arial" w:hAnsiTheme="minorHAnsi" w:cstheme="minorHAnsi"/>
          <w:color w:val="auto"/>
        </w:rPr>
        <w:t xml:space="preserve"> and </w:t>
      </w:r>
      <w:r w:rsidR="008453CD" w:rsidRPr="00A44F32">
        <w:rPr>
          <w:rFonts w:asciiTheme="minorHAnsi" w:eastAsia="Arial" w:hAnsiTheme="minorHAnsi" w:cstheme="minorHAnsi"/>
          <w:color w:val="auto"/>
        </w:rPr>
        <w:t>arteriole</w:t>
      </w:r>
      <w:r w:rsidRPr="00A44F32">
        <w:rPr>
          <w:rFonts w:asciiTheme="minorHAnsi" w:eastAsia="Arial" w:hAnsiTheme="minorHAnsi" w:cstheme="minorHAnsi"/>
          <w:color w:val="auto"/>
        </w:rPr>
        <w:t>s</w:t>
      </w:r>
      <w:r w:rsidR="00C6723D" w:rsidRPr="00A44F32">
        <w:rPr>
          <w:rFonts w:asciiTheme="minorHAnsi" w:eastAsia="Arial" w:hAnsiTheme="minorHAnsi" w:cstheme="minorHAnsi"/>
          <w:noProof/>
          <w:color w:val="auto"/>
          <w:vertAlign w:val="superscript"/>
        </w:rPr>
        <w:t>35,36</w:t>
      </w:r>
      <w:r w:rsidRPr="00A44F32">
        <w:rPr>
          <w:rFonts w:asciiTheme="minorHAnsi" w:eastAsia="Arial" w:hAnsiTheme="minorHAnsi" w:cstheme="minorHAnsi"/>
          <w:color w:val="auto"/>
        </w:rPr>
        <w:t xml:space="preserve"> of normotensive </w:t>
      </w:r>
      <w:r w:rsidR="00067FD3" w:rsidRPr="00A44F32">
        <w:rPr>
          <w:rFonts w:asciiTheme="minorHAnsi" w:eastAsia="Arial" w:hAnsiTheme="minorHAnsi" w:cstheme="minorHAnsi"/>
          <w:color w:val="auto"/>
        </w:rPr>
        <w:t>rats and hamsters</w:t>
      </w:r>
      <w:r w:rsidRPr="00A44F32">
        <w:rPr>
          <w:rFonts w:asciiTheme="minorHAnsi" w:eastAsia="Arial" w:hAnsiTheme="minorHAnsi" w:cstheme="minorHAnsi"/>
          <w:color w:val="auto"/>
        </w:rPr>
        <w:t xml:space="preserve">. </w:t>
      </w:r>
    </w:p>
    <w:p w14:paraId="0C4C3B84" w14:textId="77777777" w:rsidR="008009A6" w:rsidRPr="00A44F32" w:rsidRDefault="008009A6" w:rsidP="008009A6">
      <w:pPr>
        <w:tabs>
          <w:tab w:val="left" w:pos="2265"/>
        </w:tabs>
        <w:rPr>
          <w:rFonts w:asciiTheme="minorHAnsi" w:hAnsiTheme="minorHAnsi" w:cstheme="minorHAnsi"/>
          <w:color w:val="auto"/>
        </w:rPr>
      </w:pPr>
    </w:p>
    <w:p w14:paraId="6393F451" w14:textId="59DC5BBA" w:rsidR="008009A6" w:rsidRPr="00A44F32" w:rsidRDefault="008009A6" w:rsidP="008009A6">
      <w:pPr>
        <w:rPr>
          <w:rFonts w:asciiTheme="minorHAnsi" w:hAnsiTheme="minorHAnsi" w:cstheme="minorHAnsi"/>
          <w:color w:val="auto"/>
        </w:rPr>
      </w:pPr>
      <w:r w:rsidRPr="00A44F32">
        <w:rPr>
          <w:rFonts w:asciiTheme="minorHAnsi" w:hAnsiTheme="minorHAnsi" w:cstheme="minorHAnsi"/>
          <w:color w:val="auto"/>
        </w:rPr>
        <w:t>In addition to providing valuable insight</w:t>
      </w:r>
      <w:r w:rsidR="00E15A5A">
        <w:rPr>
          <w:rFonts w:asciiTheme="minorHAnsi" w:hAnsiTheme="minorHAnsi" w:cstheme="minorHAnsi"/>
          <w:color w:val="auto"/>
        </w:rPr>
        <w:t>s</w:t>
      </w:r>
      <w:r w:rsidRPr="00A44F32">
        <w:rPr>
          <w:rFonts w:asciiTheme="minorHAnsi" w:hAnsiTheme="minorHAnsi" w:cstheme="minorHAnsi"/>
          <w:color w:val="auto"/>
        </w:rPr>
        <w:t xml:space="preserve"> </w:t>
      </w:r>
      <w:r w:rsidR="00E15A5A">
        <w:rPr>
          <w:rFonts w:asciiTheme="minorHAnsi" w:hAnsiTheme="minorHAnsi" w:cstheme="minorHAnsi"/>
          <w:color w:val="auto"/>
        </w:rPr>
        <w:t>regarding</w:t>
      </w:r>
      <w:r w:rsidR="00E15A5A" w:rsidRPr="00A44F32">
        <w:rPr>
          <w:rFonts w:asciiTheme="minorHAnsi" w:hAnsiTheme="minorHAnsi" w:cstheme="minorHAnsi"/>
          <w:color w:val="auto"/>
        </w:rPr>
        <w:t xml:space="preserve"> </w:t>
      </w:r>
      <w:r w:rsidRPr="00A44F32">
        <w:rPr>
          <w:rFonts w:asciiTheme="minorHAnsi" w:hAnsiTheme="minorHAnsi" w:cstheme="minorHAnsi"/>
          <w:color w:val="auto"/>
        </w:rPr>
        <w:t>the ability of the microcirculation to autoregulate its blood flow, LDF measurements can be employed in a wide range of applications that provide a dynamic estimation of blood flow control that is unavailable with conventional methods</w:t>
      </w:r>
      <w:r w:rsidR="00E15A5A">
        <w:rPr>
          <w:rFonts w:asciiTheme="minorHAnsi" w:hAnsiTheme="minorHAnsi" w:cstheme="minorHAnsi"/>
          <w:color w:val="auto"/>
        </w:rPr>
        <w:t>,</w:t>
      </w:r>
      <w:r w:rsidRPr="00A44F32">
        <w:rPr>
          <w:rFonts w:asciiTheme="minorHAnsi" w:hAnsiTheme="minorHAnsi" w:cstheme="minorHAnsi"/>
          <w:color w:val="auto"/>
        </w:rPr>
        <w:t xml:space="preserve"> such as microspheres and electromagnetic flow probes.</w:t>
      </w:r>
      <w:r w:rsidR="00C32482">
        <w:rPr>
          <w:rFonts w:asciiTheme="minorHAnsi" w:hAnsiTheme="minorHAnsi" w:cstheme="minorHAnsi"/>
          <w:color w:val="auto"/>
        </w:rPr>
        <w:t xml:space="preserve"> </w:t>
      </w:r>
      <w:r w:rsidRPr="00A44F32">
        <w:rPr>
          <w:rFonts w:asciiTheme="minorHAnsi" w:hAnsiTheme="minorHAnsi" w:cstheme="minorHAnsi"/>
          <w:color w:val="auto"/>
        </w:rPr>
        <w:t xml:space="preserve">For example, LDF measurements are extremely valuable in evaluating the response of the microcirculation to vasoactive stimuli such as </w:t>
      </w:r>
      <w:proofErr w:type="spellStart"/>
      <w:r w:rsidRPr="00A44F32">
        <w:rPr>
          <w:rFonts w:asciiTheme="minorHAnsi" w:hAnsiTheme="minorHAnsi" w:cstheme="minorHAnsi"/>
          <w:color w:val="auto"/>
        </w:rPr>
        <w:t>ACh</w:t>
      </w:r>
      <w:proofErr w:type="spellEnd"/>
      <w:r w:rsidRPr="00A44F32">
        <w:rPr>
          <w:rFonts w:asciiTheme="minorHAnsi" w:hAnsiTheme="minorHAnsi" w:cstheme="minorHAnsi"/>
          <w:color w:val="auto"/>
        </w:rPr>
        <w:t xml:space="preserve"> infusion and administration of other vasoactive agents</w:t>
      </w:r>
      <w:r w:rsidR="002C3BC3" w:rsidRPr="00A44F32">
        <w:rPr>
          <w:rFonts w:asciiTheme="minorHAnsi" w:hAnsiTheme="minorHAnsi" w:cstheme="minorHAnsi"/>
          <w:noProof/>
          <w:color w:val="auto"/>
          <w:vertAlign w:val="superscript"/>
        </w:rPr>
        <w:t>31</w:t>
      </w:r>
      <w:r w:rsidR="00B50628" w:rsidRPr="00B50628">
        <w:rPr>
          <w:rFonts w:asciiTheme="minorHAnsi" w:hAnsiTheme="minorHAnsi" w:cstheme="minorHAnsi"/>
          <w:noProof/>
          <w:color w:val="auto"/>
          <w:vertAlign w:val="superscript"/>
        </w:rPr>
        <w:t>–</w:t>
      </w:r>
      <w:r w:rsidR="002C3BC3" w:rsidRPr="00A44F32">
        <w:rPr>
          <w:rFonts w:asciiTheme="minorHAnsi" w:hAnsiTheme="minorHAnsi" w:cstheme="minorHAnsi"/>
          <w:noProof/>
          <w:color w:val="auto"/>
          <w:vertAlign w:val="superscript"/>
        </w:rPr>
        <w:t>34,37</w:t>
      </w:r>
      <w:r w:rsidR="00E15A5A">
        <w:rPr>
          <w:rFonts w:asciiTheme="minorHAnsi" w:hAnsiTheme="minorHAnsi" w:cstheme="minorHAnsi"/>
          <w:noProof/>
          <w:color w:val="auto"/>
        </w:rPr>
        <w:t>,</w:t>
      </w:r>
      <w:r w:rsidRPr="00A44F32">
        <w:rPr>
          <w:rFonts w:asciiTheme="minorHAnsi" w:hAnsiTheme="minorHAnsi" w:cstheme="minorHAnsi"/>
          <w:color w:val="auto"/>
        </w:rPr>
        <w:t xml:space="preserve"> elevated arterial pCO</w:t>
      </w:r>
      <w:r w:rsidRPr="00A44F32">
        <w:rPr>
          <w:rFonts w:asciiTheme="minorHAnsi" w:hAnsiTheme="minorHAnsi" w:cstheme="minorHAnsi"/>
          <w:color w:val="auto"/>
          <w:vertAlign w:val="subscript"/>
        </w:rPr>
        <w:t>2</w:t>
      </w:r>
      <w:r w:rsidR="002C3BC3" w:rsidRPr="00A44F32">
        <w:rPr>
          <w:rFonts w:asciiTheme="minorHAnsi" w:hAnsiTheme="minorHAnsi" w:cstheme="minorHAnsi"/>
          <w:noProof/>
          <w:color w:val="auto"/>
          <w:vertAlign w:val="superscript"/>
        </w:rPr>
        <w:t>10</w:t>
      </w:r>
      <w:r w:rsidR="00C32482">
        <w:rPr>
          <w:rFonts w:asciiTheme="minorHAnsi" w:hAnsiTheme="minorHAnsi" w:cstheme="minorHAnsi"/>
          <w:color w:val="auto"/>
        </w:rPr>
        <w:t>,</w:t>
      </w:r>
      <w:r w:rsidRPr="00A44F32">
        <w:rPr>
          <w:rFonts w:asciiTheme="minorHAnsi" w:hAnsiTheme="minorHAnsi" w:cstheme="minorHAnsi"/>
          <w:color w:val="auto"/>
        </w:rPr>
        <w:t xml:space="preserve"> hypoxia</w:t>
      </w:r>
      <w:r w:rsidR="002C3BC3" w:rsidRPr="00A44F32">
        <w:rPr>
          <w:rFonts w:asciiTheme="minorHAnsi" w:hAnsiTheme="minorHAnsi" w:cstheme="minorHAnsi"/>
          <w:noProof/>
          <w:color w:val="auto"/>
          <w:vertAlign w:val="superscript"/>
        </w:rPr>
        <w:t>17,48</w:t>
      </w:r>
      <w:r w:rsidRPr="00A44F32">
        <w:rPr>
          <w:rFonts w:asciiTheme="minorHAnsi" w:hAnsiTheme="minorHAnsi" w:cstheme="minorHAnsi"/>
          <w:color w:val="auto"/>
        </w:rPr>
        <w:t>, neu</w:t>
      </w:r>
      <w:bookmarkStart w:id="6" w:name="_GoBack"/>
      <w:bookmarkEnd w:id="6"/>
      <w:r w:rsidRPr="00A44F32">
        <w:rPr>
          <w:rFonts w:asciiTheme="minorHAnsi" w:hAnsiTheme="minorHAnsi" w:cstheme="minorHAnsi"/>
          <w:color w:val="auto"/>
        </w:rPr>
        <w:t>rovascular coupling in response to sensory stimuli</w:t>
      </w:r>
      <w:r w:rsidR="002C3BC3" w:rsidRPr="00A44F32">
        <w:rPr>
          <w:rFonts w:asciiTheme="minorHAnsi" w:hAnsiTheme="minorHAnsi" w:cstheme="minorHAnsi"/>
          <w:noProof/>
          <w:color w:val="auto"/>
          <w:vertAlign w:val="superscript"/>
        </w:rPr>
        <w:t>21,49</w:t>
      </w:r>
      <w:r w:rsidR="00C32482">
        <w:rPr>
          <w:rFonts w:asciiTheme="minorHAnsi" w:hAnsiTheme="minorHAnsi" w:cstheme="minorHAnsi"/>
          <w:color w:val="auto"/>
        </w:rPr>
        <w:t>,</w:t>
      </w:r>
      <w:r w:rsidRPr="00A44F32">
        <w:rPr>
          <w:rFonts w:asciiTheme="minorHAnsi" w:hAnsiTheme="minorHAnsi" w:cstheme="minorHAnsi"/>
          <w:color w:val="auto"/>
        </w:rPr>
        <w:t xml:space="preserve"> functional hyperemia in the </w:t>
      </w:r>
      <w:r w:rsidR="008A6AE0" w:rsidRPr="00A44F32">
        <w:rPr>
          <w:rFonts w:asciiTheme="minorHAnsi" w:hAnsiTheme="minorHAnsi" w:cstheme="minorHAnsi"/>
          <w:color w:val="auto"/>
        </w:rPr>
        <w:t>brain</w:t>
      </w:r>
      <w:r w:rsidR="0020714C" w:rsidRPr="00A44F32">
        <w:rPr>
          <w:rFonts w:asciiTheme="minorHAnsi" w:hAnsiTheme="minorHAnsi" w:cstheme="minorHAnsi"/>
          <w:noProof/>
          <w:color w:val="auto"/>
          <w:vertAlign w:val="superscript"/>
        </w:rPr>
        <w:t>20</w:t>
      </w:r>
      <w:r w:rsidR="00E15A5A">
        <w:rPr>
          <w:rFonts w:asciiTheme="minorHAnsi" w:hAnsiTheme="minorHAnsi" w:cstheme="minorHAnsi"/>
          <w:color w:val="auto"/>
        </w:rPr>
        <w:t>,</w:t>
      </w:r>
      <w:r w:rsidRPr="00A44F32">
        <w:rPr>
          <w:rFonts w:asciiTheme="minorHAnsi" w:hAnsiTheme="minorHAnsi" w:cstheme="minorHAnsi"/>
          <w:color w:val="auto"/>
        </w:rPr>
        <w:t xml:space="preserve"> and evaluating tissue responses to hemorrhagic hypotensive stress and various types of circulatory shock</w:t>
      </w:r>
      <w:r w:rsidR="004230CD" w:rsidRPr="00A44F32">
        <w:rPr>
          <w:rFonts w:asciiTheme="minorHAnsi" w:hAnsiTheme="minorHAnsi" w:cstheme="minorHAnsi"/>
          <w:noProof/>
          <w:color w:val="auto"/>
          <w:vertAlign w:val="superscript"/>
        </w:rPr>
        <w:t>43</w:t>
      </w:r>
      <w:r w:rsidR="00B50628" w:rsidRPr="00B50628">
        <w:rPr>
          <w:rFonts w:asciiTheme="minorHAnsi" w:hAnsiTheme="minorHAnsi" w:cstheme="minorHAnsi"/>
          <w:noProof/>
          <w:color w:val="auto"/>
          <w:vertAlign w:val="superscript"/>
        </w:rPr>
        <w:t>–</w:t>
      </w:r>
      <w:r w:rsidR="004230CD" w:rsidRPr="00A44F32">
        <w:rPr>
          <w:rFonts w:asciiTheme="minorHAnsi" w:hAnsiTheme="minorHAnsi" w:cstheme="minorHAnsi"/>
          <w:noProof/>
          <w:color w:val="auto"/>
          <w:vertAlign w:val="superscript"/>
        </w:rPr>
        <w:t>46</w:t>
      </w:r>
      <w:r w:rsidR="00C32482">
        <w:rPr>
          <w:rFonts w:asciiTheme="minorHAnsi" w:hAnsiTheme="minorHAnsi" w:cstheme="minorHAnsi"/>
          <w:color w:val="auto"/>
        </w:rPr>
        <w:t>.</w:t>
      </w:r>
      <w:r w:rsidRPr="00A44F32">
        <w:rPr>
          <w:rFonts w:asciiTheme="minorHAnsi" w:hAnsiTheme="minorHAnsi" w:cstheme="minorHAnsi"/>
          <w:color w:val="auto"/>
        </w:rPr>
        <w:t xml:space="preserve"> </w:t>
      </w:r>
    </w:p>
    <w:p w14:paraId="3E10BE90" w14:textId="77777777" w:rsidR="008009A6" w:rsidRPr="00A44F32" w:rsidRDefault="008009A6" w:rsidP="008009A6">
      <w:pPr>
        <w:rPr>
          <w:rFonts w:asciiTheme="minorHAnsi" w:hAnsiTheme="minorHAnsi" w:cstheme="minorHAnsi"/>
          <w:b/>
          <w:bCs/>
          <w:color w:val="auto"/>
        </w:rPr>
      </w:pPr>
    </w:p>
    <w:p w14:paraId="1734505F" w14:textId="75B7DB97" w:rsidR="00AA03DF" w:rsidRPr="00B01D6C" w:rsidRDefault="00AA03DF" w:rsidP="001B1519">
      <w:pPr>
        <w:pStyle w:val="NormalWeb"/>
        <w:spacing w:before="0" w:beforeAutospacing="0" w:after="0" w:afterAutospacing="0"/>
        <w:rPr>
          <w:rFonts w:asciiTheme="minorHAnsi" w:hAnsiTheme="minorHAnsi" w:cstheme="minorHAnsi"/>
          <w:color w:val="808080"/>
        </w:rPr>
      </w:pPr>
      <w:r w:rsidRPr="00B01D6C">
        <w:rPr>
          <w:rFonts w:asciiTheme="minorHAnsi" w:hAnsiTheme="minorHAnsi" w:cstheme="minorHAnsi"/>
          <w:b/>
          <w:bCs/>
        </w:rPr>
        <w:t>ACKNOWLEDGMENTS:</w:t>
      </w:r>
      <w:r w:rsidR="00A711FB">
        <w:rPr>
          <w:rFonts w:asciiTheme="minorHAnsi" w:hAnsiTheme="minorHAnsi" w:cstheme="minorHAnsi"/>
          <w:b/>
          <w:bCs/>
        </w:rPr>
        <w:t xml:space="preserve"> </w:t>
      </w:r>
    </w:p>
    <w:p w14:paraId="61AD9D63" w14:textId="4BD75079" w:rsidR="00E93800" w:rsidRPr="00A44F32" w:rsidRDefault="00E93800" w:rsidP="00E93800">
      <w:pPr>
        <w:rPr>
          <w:rFonts w:asciiTheme="minorHAnsi" w:hAnsiTheme="minorHAnsi" w:cstheme="minorHAnsi"/>
        </w:rPr>
      </w:pPr>
      <w:r w:rsidRPr="00A44F32">
        <w:rPr>
          <w:rFonts w:asciiTheme="minorHAnsi" w:hAnsiTheme="minorHAnsi" w:cstheme="minorHAnsi"/>
        </w:rPr>
        <w:t>The authors express their sincere thanks to Kaleigh Kozak, Megan Stumpf</w:t>
      </w:r>
      <w:r w:rsidR="000B28A8">
        <w:rPr>
          <w:rFonts w:asciiTheme="minorHAnsi" w:hAnsiTheme="minorHAnsi" w:cstheme="minorHAnsi"/>
        </w:rPr>
        <w:t>,</w:t>
      </w:r>
      <w:r w:rsidRPr="00A44F32">
        <w:rPr>
          <w:rFonts w:asciiTheme="minorHAnsi" w:hAnsiTheme="minorHAnsi" w:cstheme="minorHAnsi"/>
        </w:rPr>
        <w:t xml:space="preserve"> and Jack </w:t>
      </w:r>
      <w:proofErr w:type="spellStart"/>
      <w:r w:rsidRPr="00A44F32">
        <w:rPr>
          <w:rFonts w:asciiTheme="minorHAnsi" w:hAnsiTheme="minorHAnsi" w:cstheme="minorHAnsi"/>
        </w:rPr>
        <w:t>Bullis</w:t>
      </w:r>
      <w:proofErr w:type="spellEnd"/>
      <w:r w:rsidRPr="00A44F32">
        <w:rPr>
          <w:rFonts w:asciiTheme="minorHAnsi" w:hAnsiTheme="minorHAnsi" w:cstheme="minorHAnsi"/>
        </w:rPr>
        <w:t xml:space="preserve"> for their outstanding assistance in completing this study and preparing the manuscript.</w:t>
      </w:r>
      <w:r w:rsidR="00A711FB">
        <w:rPr>
          <w:rFonts w:asciiTheme="minorHAnsi" w:hAnsiTheme="minorHAnsi" w:cstheme="minorHAnsi"/>
        </w:rPr>
        <w:t xml:space="preserve"> </w:t>
      </w:r>
      <w:r w:rsidRPr="00A44F32">
        <w:rPr>
          <w:rFonts w:asciiTheme="minorHAnsi" w:hAnsiTheme="minorHAnsi" w:cstheme="minorHAnsi"/>
        </w:rPr>
        <w:t>Grant Support:</w:t>
      </w:r>
      <w:r w:rsidR="00A711FB">
        <w:rPr>
          <w:rFonts w:asciiTheme="minorHAnsi" w:hAnsiTheme="minorHAnsi" w:cstheme="minorHAnsi"/>
        </w:rPr>
        <w:t xml:space="preserve"> </w:t>
      </w:r>
      <w:r w:rsidRPr="00A44F32">
        <w:rPr>
          <w:rFonts w:asciiTheme="minorHAnsi" w:hAnsiTheme="minorHAnsi" w:cstheme="minorHAnsi"/>
        </w:rPr>
        <w:t>NIH #R01-HL128242, #R21-OD018309, and #R21-OD024781.</w:t>
      </w:r>
    </w:p>
    <w:p w14:paraId="246DCD94" w14:textId="410DB4C8" w:rsidR="007A4DD6" w:rsidRPr="00B01D6C" w:rsidRDefault="007A4DD6" w:rsidP="007A4DD6">
      <w:pPr>
        <w:rPr>
          <w:rFonts w:asciiTheme="minorHAnsi" w:hAnsiTheme="minorHAnsi" w:cstheme="minorHAnsi"/>
          <w:color w:val="808080" w:themeColor="background1" w:themeShade="80"/>
        </w:rPr>
      </w:pPr>
    </w:p>
    <w:p w14:paraId="5D52ED8B" w14:textId="1E37214E" w:rsidR="00AA03DF" w:rsidRPr="00B01D6C" w:rsidRDefault="00AA03DF" w:rsidP="001B1519">
      <w:pPr>
        <w:pStyle w:val="NormalWeb"/>
        <w:spacing w:before="0" w:beforeAutospacing="0" w:after="0" w:afterAutospacing="0"/>
        <w:rPr>
          <w:rFonts w:asciiTheme="minorHAnsi" w:hAnsiTheme="minorHAnsi" w:cstheme="minorHAnsi"/>
          <w:color w:val="808080"/>
        </w:rPr>
      </w:pPr>
      <w:r w:rsidRPr="00B01D6C">
        <w:rPr>
          <w:rFonts w:asciiTheme="minorHAnsi" w:hAnsiTheme="minorHAnsi" w:cstheme="minorHAnsi"/>
          <w:b/>
        </w:rPr>
        <w:t>DISCLOSURES</w:t>
      </w:r>
      <w:r w:rsidRPr="00B01D6C">
        <w:rPr>
          <w:rFonts w:asciiTheme="minorHAnsi" w:hAnsiTheme="minorHAnsi" w:cstheme="minorHAnsi"/>
          <w:b/>
          <w:bCs/>
        </w:rPr>
        <w:t>:</w:t>
      </w:r>
      <w:r w:rsidR="00A711FB">
        <w:rPr>
          <w:rFonts w:asciiTheme="minorHAnsi" w:hAnsiTheme="minorHAnsi" w:cstheme="minorHAnsi"/>
          <w:b/>
          <w:bCs/>
        </w:rPr>
        <w:t xml:space="preserve"> </w:t>
      </w:r>
    </w:p>
    <w:p w14:paraId="4E0C3135" w14:textId="7559BEB5" w:rsidR="007A4DD6" w:rsidRPr="004F7C86" w:rsidRDefault="00E93800" w:rsidP="007A4DD6">
      <w:pPr>
        <w:rPr>
          <w:rFonts w:asciiTheme="minorHAnsi" w:hAnsiTheme="minorHAnsi" w:cstheme="minorHAnsi"/>
          <w:color w:val="auto"/>
        </w:rPr>
      </w:pPr>
      <w:r w:rsidRPr="004F7C86">
        <w:rPr>
          <w:rFonts w:asciiTheme="minorHAnsi" w:hAnsiTheme="minorHAnsi" w:cstheme="minorHAnsi"/>
          <w:color w:val="auto"/>
        </w:rPr>
        <w:t>The authors have nothing to disclose.</w:t>
      </w:r>
    </w:p>
    <w:p w14:paraId="66030076" w14:textId="77777777" w:rsidR="00AA03DF" w:rsidRPr="00B01D6C" w:rsidRDefault="00AA03DF" w:rsidP="001B1519">
      <w:pPr>
        <w:rPr>
          <w:rFonts w:asciiTheme="minorHAnsi" w:hAnsiTheme="minorHAnsi" w:cstheme="minorHAnsi"/>
          <w:color w:val="auto"/>
        </w:rPr>
      </w:pPr>
    </w:p>
    <w:p w14:paraId="50EBBE2B" w14:textId="44055DAA" w:rsidR="007A4DD6" w:rsidRPr="00C32482" w:rsidRDefault="009726EE" w:rsidP="007A4DD6">
      <w:pPr>
        <w:rPr>
          <w:rFonts w:asciiTheme="minorHAnsi" w:hAnsiTheme="minorHAnsi" w:cstheme="minorHAnsi"/>
          <w:color w:val="808080"/>
        </w:rPr>
      </w:pPr>
      <w:r w:rsidRPr="00B01D6C">
        <w:rPr>
          <w:rFonts w:asciiTheme="minorHAnsi" w:hAnsiTheme="minorHAnsi" w:cstheme="minorHAnsi"/>
          <w:b/>
          <w:bCs/>
        </w:rPr>
        <w:t>REFERENCES</w:t>
      </w:r>
      <w:r w:rsidR="00D04760" w:rsidRPr="00B01D6C">
        <w:rPr>
          <w:rFonts w:asciiTheme="minorHAnsi" w:hAnsiTheme="minorHAnsi" w:cstheme="minorHAnsi"/>
          <w:b/>
          <w:bCs/>
        </w:rPr>
        <w:t>:</w:t>
      </w:r>
    </w:p>
    <w:p w14:paraId="5D92E211" w14:textId="5ED57725" w:rsidR="00A44F32" w:rsidRPr="00C32482" w:rsidRDefault="00A44F32" w:rsidP="00A44F32">
      <w:pPr>
        <w:pStyle w:val="EndNoteBibliography"/>
        <w:spacing w:after="0"/>
        <w:rPr>
          <w:rFonts w:asciiTheme="minorHAnsi" w:hAnsiTheme="minorHAnsi" w:cstheme="minorHAnsi"/>
          <w:sz w:val="24"/>
          <w:szCs w:val="24"/>
        </w:rPr>
      </w:pPr>
      <w:r w:rsidRPr="00C32482">
        <w:rPr>
          <w:rFonts w:asciiTheme="minorHAnsi" w:hAnsiTheme="minorHAnsi" w:cstheme="minorHAnsi"/>
          <w:sz w:val="24"/>
          <w:szCs w:val="24"/>
        </w:rPr>
        <w:t>1.</w:t>
      </w:r>
      <w:r w:rsidRPr="00C32482">
        <w:rPr>
          <w:rFonts w:asciiTheme="minorHAnsi" w:hAnsiTheme="minorHAnsi" w:cstheme="minorHAnsi"/>
          <w:sz w:val="24"/>
          <w:szCs w:val="24"/>
        </w:rPr>
        <w:tab/>
        <w:t>Aso</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Y</w:t>
      </w:r>
      <w:r w:rsidR="00E84623">
        <w:rPr>
          <w:rFonts w:asciiTheme="minorHAnsi" w:hAnsiTheme="minorHAnsi" w:cstheme="minorHAnsi"/>
          <w:sz w:val="24"/>
          <w:szCs w:val="24"/>
        </w:rPr>
        <w:t>.</w:t>
      </w:r>
      <w:r w:rsidRPr="00C32482">
        <w:rPr>
          <w:rFonts w:asciiTheme="minorHAnsi" w:hAnsiTheme="minorHAnsi" w:cstheme="minorHAnsi"/>
          <w:sz w:val="24"/>
          <w:szCs w:val="24"/>
        </w:rPr>
        <w:t>, Inukai</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T</w:t>
      </w:r>
      <w:r w:rsidR="00E84623">
        <w:rPr>
          <w:rFonts w:asciiTheme="minorHAnsi" w:hAnsiTheme="minorHAnsi" w:cstheme="minorHAnsi"/>
          <w:sz w:val="24"/>
          <w:szCs w:val="24"/>
        </w:rPr>
        <w:t>.,</w:t>
      </w:r>
      <w:r w:rsidR="00A711FB">
        <w:rPr>
          <w:rFonts w:asciiTheme="minorHAnsi" w:hAnsiTheme="minorHAnsi" w:cstheme="minorHAnsi"/>
          <w:sz w:val="24"/>
          <w:szCs w:val="24"/>
        </w:rPr>
        <w:t xml:space="preserve"> </w:t>
      </w:r>
      <w:r w:rsidRPr="00C32482">
        <w:rPr>
          <w:rFonts w:asciiTheme="minorHAnsi" w:hAnsiTheme="minorHAnsi" w:cstheme="minorHAnsi"/>
          <w:sz w:val="24"/>
          <w:szCs w:val="24"/>
        </w:rPr>
        <w:t>Takemura</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Y. Evaluation of microangiopathy of the skin in patients with non-insulin-dependent diabetes mellitus by laser Doppler flowmetry; microvasodilatory responses to beraprost sodium. </w:t>
      </w:r>
      <w:r w:rsidRPr="00C32482">
        <w:rPr>
          <w:rFonts w:asciiTheme="minorHAnsi" w:hAnsiTheme="minorHAnsi" w:cstheme="minorHAnsi"/>
          <w:i/>
          <w:sz w:val="24"/>
          <w:szCs w:val="24"/>
        </w:rPr>
        <w:t>Diabetes Res</w:t>
      </w:r>
      <w:r w:rsidR="00E84623">
        <w:rPr>
          <w:rFonts w:asciiTheme="minorHAnsi" w:hAnsiTheme="minorHAnsi" w:cstheme="minorHAnsi"/>
          <w:i/>
          <w:sz w:val="24"/>
          <w:szCs w:val="24"/>
        </w:rPr>
        <w:t>earch and</w:t>
      </w:r>
      <w:r w:rsidRPr="00C32482">
        <w:rPr>
          <w:rFonts w:asciiTheme="minorHAnsi" w:hAnsiTheme="minorHAnsi" w:cstheme="minorHAnsi"/>
          <w:i/>
          <w:sz w:val="24"/>
          <w:szCs w:val="24"/>
        </w:rPr>
        <w:t xml:space="preserve"> Clin</w:t>
      </w:r>
      <w:r w:rsidR="00E84623">
        <w:rPr>
          <w:rFonts w:asciiTheme="minorHAnsi" w:hAnsiTheme="minorHAnsi" w:cstheme="minorHAnsi"/>
          <w:i/>
          <w:sz w:val="24"/>
          <w:szCs w:val="24"/>
        </w:rPr>
        <w:t>ical</w:t>
      </w:r>
      <w:r w:rsidRPr="00C32482">
        <w:rPr>
          <w:rFonts w:asciiTheme="minorHAnsi" w:hAnsiTheme="minorHAnsi" w:cstheme="minorHAnsi"/>
          <w:i/>
          <w:sz w:val="24"/>
          <w:szCs w:val="24"/>
        </w:rPr>
        <w:t xml:space="preserve"> Pract</w:t>
      </w:r>
      <w:r w:rsidR="00E84623">
        <w:rPr>
          <w:rFonts w:asciiTheme="minorHAnsi" w:hAnsiTheme="minorHAnsi" w:cstheme="minorHAnsi"/>
          <w:i/>
          <w:sz w:val="24"/>
          <w:szCs w:val="24"/>
        </w:rPr>
        <w:t>ice</w:t>
      </w:r>
      <w:r w:rsidRPr="00C32482">
        <w:rPr>
          <w:rFonts w:asciiTheme="minorHAnsi" w:hAnsiTheme="minorHAnsi" w:cstheme="minorHAnsi"/>
          <w:sz w:val="24"/>
          <w:szCs w:val="24"/>
        </w:rPr>
        <w:t xml:space="preserve">. </w:t>
      </w:r>
      <w:r w:rsidRPr="00E84623">
        <w:rPr>
          <w:rFonts w:asciiTheme="minorHAnsi" w:hAnsiTheme="minorHAnsi" w:cstheme="minorHAnsi"/>
          <w:b/>
          <w:bCs/>
          <w:sz w:val="24"/>
          <w:szCs w:val="24"/>
        </w:rPr>
        <w:t>36</w:t>
      </w:r>
      <w:r w:rsidR="00E84623">
        <w:rPr>
          <w:rFonts w:asciiTheme="minorHAnsi" w:hAnsiTheme="minorHAnsi" w:cstheme="minorHAnsi"/>
          <w:sz w:val="24"/>
          <w:szCs w:val="24"/>
        </w:rPr>
        <w:t xml:space="preserve">, </w:t>
      </w:r>
      <w:r w:rsidRPr="00C32482">
        <w:rPr>
          <w:rFonts w:asciiTheme="minorHAnsi" w:hAnsiTheme="minorHAnsi" w:cstheme="minorHAnsi"/>
          <w:sz w:val="24"/>
          <w:szCs w:val="24"/>
        </w:rPr>
        <w:t>19</w:t>
      </w:r>
      <w:r w:rsidR="00F84133">
        <w:rPr>
          <w:rFonts w:asciiTheme="minorHAnsi" w:hAnsiTheme="minorHAnsi" w:cstheme="minorHAnsi"/>
          <w:sz w:val="24"/>
          <w:szCs w:val="24"/>
        </w:rPr>
        <w:t>–</w:t>
      </w:r>
      <w:r w:rsidRPr="00C32482">
        <w:rPr>
          <w:rFonts w:asciiTheme="minorHAnsi" w:hAnsiTheme="minorHAnsi" w:cstheme="minorHAnsi"/>
          <w:sz w:val="24"/>
          <w:szCs w:val="24"/>
        </w:rPr>
        <w:t>26</w:t>
      </w:r>
      <w:r w:rsidR="006B5CB6">
        <w:rPr>
          <w:rFonts w:asciiTheme="minorHAnsi" w:hAnsiTheme="minorHAnsi" w:cstheme="minorHAnsi"/>
          <w:sz w:val="24"/>
          <w:szCs w:val="24"/>
        </w:rPr>
        <w:t xml:space="preserve"> (1997)</w:t>
      </w:r>
      <w:r w:rsidRPr="00C32482">
        <w:rPr>
          <w:rFonts w:asciiTheme="minorHAnsi" w:hAnsiTheme="minorHAnsi" w:cstheme="minorHAnsi"/>
          <w:sz w:val="24"/>
          <w:szCs w:val="24"/>
        </w:rPr>
        <w:t>.</w:t>
      </w:r>
    </w:p>
    <w:p w14:paraId="79E05307" w14:textId="3E48B303" w:rsidR="00A44F32" w:rsidRPr="00C32482" w:rsidRDefault="00A44F32" w:rsidP="00A44F32">
      <w:pPr>
        <w:pStyle w:val="EndNoteBibliography"/>
        <w:spacing w:after="0"/>
        <w:rPr>
          <w:rFonts w:asciiTheme="minorHAnsi" w:hAnsiTheme="minorHAnsi" w:cstheme="minorHAnsi"/>
          <w:sz w:val="24"/>
          <w:szCs w:val="24"/>
        </w:rPr>
      </w:pPr>
      <w:r w:rsidRPr="00C32482">
        <w:rPr>
          <w:rFonts w:asciiTheme="minorHAnsi" w:hAnsiTheme="minorHAnsi" w:cstheme="minorHAnsi"/>
          <w:sz w:val="24"/>
          <w:szCs w:val="24"/>
        </w:rPr>
        <w:t>2.</w:t>
      </w:r>
      <w:r w:rsidRPr="00C32482">
        <w:rPr>
          <w:rFonts w:asciiTheme="minorHAnsi" w:hAnsiTheme="minorHAnsi" w:cstheme="minorHAnsi"/>
          <w:sz w:val="24"/>
          <w:szCs w:val="24"/>
        </w:rPr>
        <w:tab/>
        <w:t>Golding</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E</w:t>
      </w:r>
      <w:r w:rsidR="00E84623">
        <w:rPr>
          <w:rFonts w:asciiTheme="minorHAnsi" w:hAnsiTheme="minorHAnsi" w:cstheme="minorHAnsi"/>
          <w:sz w:val="24"/>
          <w:szCs w:val="24"/>
        </w:rPr>
        <w:t>.</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M</w:t>
      </w:r>
      <w:r w:rsidR="00E84623">
        <w:rPr>
          <w:rFonts w:asciiTheme="minorHAnsi" w:hAnsiTheme="minorHAnsi" w:cstheme="minorHAnsi"/>
          <w:sz w:val="24"/>
          <w:szCs w:val="24"/>
        </w:rPr>
        <w:t>.</w:t>
      </w:r>
      <w:r w:rsidRPr="00C32482">
        <w:rPr>
          <w:rFonts w:asciiTheme="minorHAnsi" w:hAnsiTheme="minorHAnsi" w:cstheme="minorHAnsi"/>
          <w:sz w:val="24"/>
          <w:szCs w:val="24"/>
        </w:rPr>
        <w:t>, Robertson</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C</w:t>
      </w:r>
      <w:r w:rsidR="00E84623">
        <w:rPr>
          <w:rFonts w:asciiTheme="minorHAnsi" w:hAnsiTheme="minorHAnsi" w:cstheme="minorHAnsi"/>
          <w:sz w:val="24"/>
          <w:szCs w:val="24"/>
        </w:rPr>
        <w:t>.</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S</w:t>
      </w:r>
      <w:r w:rsidR="00E84623">
        <w:rPr>
          <w:rFonts w:asciiTheme="minorHAnsi" w:hAnsiTheme="minorHAnsi" w:cstheme="minorHAnsi"/>
          <w:sz w:val="24"/>
          <w:szCs w:val="24"/>
        </w:rPr>
        <w:t xml:space="preserve">., </w:t>
      </w:r>
      <w:r w:rsidRPr="00C32482">
        <w:rPr>
          <w:rFonts w:asciiTheme="minorHAnsi" w:hAnsiTheme="minorHAnsi" w:cstheme="minorHAnsi"/>
          <w:sz w:val="24"/>
          <w:szCs w:val="24"/>
        </w:rPr>
        <w:t>Bryan</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R</w:t>
      </w:r>
      <w:r w:rsidR="00E84623">
        <w:rPr>
          <w:rFonts w:asciiTheme="minorHAnsi" w:hAnsiTheme="minorHAnsi" w:cstheme="minorHAnsi"/>
          <w:sz w:val="24"/>
          <w:szCs w:val="24"/>
        </w:rPr>
        <w:t>.</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M</w:t>
      </w:r>
      <w:r w:rsidR="00E84623">
        <w:rPr>
          <w:rFonts w:asciiTheme="minorHAnsi" w:hAnsiTheme="minorHAnsi" w:cstheme="minorHAnsi"/>
          <w:sz w:val="24"/>
          <w:szCs w:val="24"/>
        </w:rPr>
        <w:t>.</w:t>
      </w:r>
      <w:r w:rsidRPr="00C32482">
        <w:rPr>
          <w:rFonts w:asciiTheme="minorHAnsi" w:hAnsiTheme="minorHAnsi" w:cstheme="minorHAnsi"/>
          <w:sz w:val="24"/>
          <w:szCs w:val="24"/>
        </w:rPr>
        <w:t xml:space="preserve"> Jr. The consequences of traumatic brain injury on cerebral blood flow and autoregulation: a review. </w:t>
      </w:r>
      <w:r w:rsidRPr="00C32482">
        <w:rPr>
          <w:rFonts w:asciiTheme="minorHAnsi" w:hAnsiTheme="minorHAnsi" w:cstheme="minorHAnsi"/>
          <w:i/>
          <w:sz w:val="24"/>
          <w:szCs w:val="24"/>
        </w:rPr>
        <w:t>Clin</w:t>
      </w:r>
      <w:r w:rsidR="00E84623">
        <w:rPr>
          <w:rFonts w:asciiTheme="minorHAnsi" w:hAnsiTheme="minorHAnsi" w:cstheme="minorHAnsi"/>
          <w:i/>
          <w:sz w:val="24"/>
          <w:szCs w:val="24"/>
        </w:rPr>
        <w:t>ical and</w:t>
      </w:r>
      <w:r w:rsidRPr="00C32482">
        <w:rPr>
          <w:rFonts w:asciiTheme="minorHAnsi" w:hAnsiTheme="minorHAnsi" w:cstheme="minorHAnsi"/>
          <w:i/>
          <w:sz w:val="24"/>
          <w:szCs w:val="24"/>
        </w:rPr>
        <w:t xml:space="preserve"> Exp</w:t>
      </w:r>
      <w:r w:rsidR="00E84623">
        <w:rPr>
          <w:rFonts w:asciiTheme="minorHAnsi" w:hAnsiTheme="minorHAnsi" w:cstheme="minorHAnsi"/>
          <w:i/>
          <w:sz w:val="24"/>
          <w:szCs w:val="24"/>
        </w:rPr>
        <w:t>erimental</w:t>
      </w:r>
      <w:r w:rsidRPr="00C32482">
        <w:rPr>
          <w:rFonts w:asciiTheme="minorHAnsi" w:hAnsiTheme="minorHAnsi" w:cstheme="minorHAnsi"/>
          <w:i/>
          <w:sz w:val="24"/>
          <w:szCs w:val="24"/>
        </w:rPr>
        <w:t xml:space="preserve"> Hypertens</w:t>
      </w:r>
      <w:r w:rsidR="00E84623">
        <w:rPr>
          <w:rFonts w:asciiTheme="minorHAnsi" w:hAnsiTheme="minorHAnsi" w:cstheme="minorHAnsi"/>
          <w:i/>
          <w:sz w:val="24"/>
          <w:szCs w:val="24"/>
        </w:rPr>
        <w:t>ion</w:t>
      </w:r>
      <w:r w:rsidRPr="00C32482">
        <w:rPr>
          <w:rFonts w:asciiTheme="minorHAnsi" w:hAnsiTheme="minorHAnsi" w:cstheme="minorHAnsi"/>
          <w:sz w:val="24"/>
          <w:szCs w:val="24"/>
        </w:rPr>
        <w:t xml:space="preserve">. </w:t>
      </w:r>
      <w:r w:rsidRPr="00E84623">
        <w:rPr>
          <w:rFonts w:asciiTheme="minorHAnsi" w:hAnsiTheme="minorHAnsi" w:cstheme="minorHAnsi"/>
          <w:b/>
          <w:bCs/>
          <w:sz w:val="24"/>
          <w:szCs w:val="24"/>
        </w:rPr>
        <w:t>21</w:t>
      </w:r>
      <w:r w:rsidR="00E84623">
        <w:rPr>
          <w:rFonts w:asciiTheme="minorHAnsi" w:hAnsiTheme="minorHAnsi" w:cstheme="minorHAnsi"/>
          <w:sz w:val="24"/>
          <w:szCs w:val="24"/>
        </w:rPr>
        <w:t xml:space="preserve">, </w:t>
      </w:r>
      <w:r w:rsidRPr="00C32482">
        <w:rPr>
          <w:rFonts w:asciiTheme="minorHAnsi" w:hAnsiTheme="minorHAnsi" w:cstheme="minorHAnsi"/>
          <w:sz w:val="24"/>
          <w:szCs w:val="24"/>
        </w:rPr>
        <w:t>299</w:t>
      </w:r>
      <w:r w:rsidR="00F84133">
        <w:rPr>
          <w:rFonts w:asciiTheme="minorHAnsi" w:hAnsiTheme="minorHAnsi" w:cstheme="minorHAnsi"/>
          <w:sz w:val="24"/>
          <w:szCs w:val="24"/>
        </w:rPr>
        <w:t>–</w:t>
      </w:r>
      <w:r w:rsidRPr="00C32482">
        <w:rPr>
          <w:rFonts w:asciiTheme="minorHAnsi" w:hAnsiTheme="minorHAnsi" w:cstheme="minorHAnsi"/>
          <w:sz w:val="24"/>
          <w:szCs w:val="24"/>
        </w:rPr>
        <w:t>332</w:t>
      </w:r>
      <w:r w:rsidR="006B5CB6">
        <w:rPr>
          <w:rFonts w:asciiTheme="minorHAnsi" w:hAnsiTheme="minorHAnsi" w:cstheme="minorHAnsi"/>
          <w:sz w:val="24"/>
          <w:szCs w:val="24"/>
        </w:rPr>
        <w:t xml:space="preserve"> </w:t>
      </w:r>
      <w:r w:rsidR="00952FCA">
        <w:rPr>
          <w:rFonts w:asciiTheme="minorHAnsi" w:hAnsiTheme="minorHAnsi" w:cstheme="minorHAnsi"/>
          <w:sz w:val="24"/>
          <w:szCs w:val="24"/>
        </w:rPr>
        <w:t>(</w:t>
      </w:r>
      <w:r w:rsidR="006B5CB6">
        <w:rPr>
          <w:rFonts w:asciiTheme="minorHAnsi" w:hAnsiTheme="minorHAnsi" w:cstheme="minorHAnsi"/>
          <w:sz w:val="24"/>
          <w:szCs w:val="24"/>
        </w:rPr>
        <w:t>1999</w:t>
      </w:r>
      <w:r w:rsidR="00952FCA">
        <w:rPr>
          <w:rFonts w:asciiTheme="minorHAnsi" w:hAnsiTheme="minorHAnsi" w:cstheme="minorHAnsi"/>
          <w:sz w:val="24"/>
          <w:szCs w:val="24"/>
        </w:rPr>
        <w:t>)</w:t>
      </w:r>
      <w:r w:rsidRPr="00C32482">
        <w:rPr>
          <w:rFonts w:asciiTheme="minorHAnsi" w:hAnsiTheme="minorHAnsi" w:cstheme="minorHAnsi"/>
          <w:sz w:val="24"/>
          <w:szCs w:val="24"/>
        </w:rPr>
        <w:t>.</w:t>
      </w:r>
    </w:p>
    <w:p w14:paraId="2C2D7ECB" w14:textId="06085B80" w:rsidR="00A44F32" w:rsidRPr="00C32482" w:rsidRDefault="00A44F32" w:rsidP="00A44F32">
      <w:pPr>
        <w:pStyle w:val="EndNoteBibliography"/>
        <w:spacing w:after="0"/>
        <w:rPr>
          <w:rFonts w:asciiTheme="minorHAnsi" w:hAnsiTheme="minorHAnsi" w:cstheme="minorHAnsi"/>
          <w:sz w:val="24"/>
          <w:szCs w:val="24"/>
        </w:rPr>
      </w:pPr>
      <w:r w:rsidRPr="00C32482">
        <w:rPr>
          <w:rFonts w:asciiTheme="minorHAnsi" w:hAnsiTheme="minorHAnsi" w:cstheme="minorHAnsi"/>
          <w:sz w:val="24"/>
          <w:szCs w:val="24"/>
        </w:rPr>
        <w:t>3.</w:t>
      </w:r>
      <w:r w:rsidRPr="00C32482">
        <w:rPr>
          <w:rFonts w:asciiTheme="minorHAnsi" w:hAnsiTheme="minorHAnsi" w:cstheme="minorHAnsi"/>
          <w:sz w:val="24"/>
          <w:szCs w:val="24"/>
        </w:rPr>
        <w:tab/>
        <w:t>Grunwald</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J</w:t>
      </w:r>
      <w:r w:rsidR="00E84623">
        <w:rPr>
          <w:rFonts w:asciiTheme="minorHAnsi" w:hAnsiTheme="minorHAnsi" w:cstheme="minorHAnsi"/>
          <w:sz w:val="24"/>
          <w:szCs w:val="24"/>
        </w:rPr>
        <w:t>.</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E</w:t>
      </w:r>
      <w:r w:rsidR="00E84623">
        <w:rPr>
          <w:rFonts w:asciiTheme="minorHAnsi" w:hAnsiTheme="minorHAnsi" w:cstheme="minorHAnsi"/>
          <w:sz w:val="24"/>
          <w:szCs w:val="24"/>
        </w:rPr>
        <w:t>.</w:t>
      </w:r>
      <w:r w:rsidRPr="00C32482">
        <w:rPr>
          <w:rFonts w:asciiTheme="minorHAnsi" w:hAnsiTheme="minorHAnsi" w:cstheme="minorHAnsi"/>
          <w:sz w:val="24"/>
          <w:szCs w:val="24"/>
        </w:rPr>
        <w:t>, DuPont</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J</w:t>
      </w:r>
      <w:r w:rsidR="00E84623">
        <w:rPr>
          <w:rFonts w:asciiTheme="minorHAnsi" w:hAnsiTheme="minorHAnsi" w:cstheme="minorHAnsi"/>
          <w:sz w:val="24"/>
          <w:szCs w:val="24"/>
        </w:rPr>
        <w:t>.</w:t>
      </w:r>
      <w:r w:rsidRPr="00C32482">
        <w:rPr>
          <w:rFonts w:asciiTheme="minorHAnsi" w:hAnsiTheme="minorHAnsi" w:cstheme="minorHAnsi"/>
          <w:sz w:val="24"/>
          <w:szCs w:val="24"/>
        </w:rPr>
        <w:t xml:space="preserve"> Riva</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C</w:t>
      </w:r>
      <w:r w:rsidR="00E84623">
        <w:rPr>
          <w:rFonts w:asciiTheme="minorHAnsi" w:hAnsiTheme="minorHAnsi" w:cstheme="minorHAnsi"/>
          <w:sz w:val="24"/>
          <w:szCs w:val="24"/>
        </w:rPr>
        <w:t>.</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 xml:space="preserve">E. Retinal haemodynamics in patients with early diabetes mellitus. </w:t>
      </w:r>
      <w:r w:rsidRPr="00C32482">
        <w:rPr>
          <w:rFonts w:asciiTheme="minorHAnsi" w:hAnsiTheme="minorHAnsi" w:cstheme="minorHAnsi"/>
          <w:i/>
          <w:sz w:val="24"/>
          <w:szCs w:val="24"/>
        </w:rPr>
        <w:t>Br</w:t>
      </w:r>
      <w:r w:rsidR="00E84623">
        <w:rPr>
          <w:rFonts w:asciiTheme="minorHAnsi" w:hAnsiTheme="minorHAnsi" w:cstheme="minorHAnsi"/>
          <w:i/>
          <w:sz w:val="24"/>
          <w:szCs w:val="24"/>
        </w:rPr>
        <w:t>itish</w:t>
      </w:r>
      <w:r w:rsidRPr="00C32482">
        <w:rPr>
          <w:rFonts w:asciiTheme="minorHAnsi" w:hAnsiTheme="minorHAnsi" w:cstheme="minorHAnsi"/>
          <w:i/>
          <w:sz w:val="24"/>
          <w:szCs w:val="24"/>
        </w:rPr>
        <w:t xml:space="preserve"> J</w:t>
      </w:r>
      <w:r w:rsidR="00E84623">
        <w:rPr>
          <w:rFonts w:asciiTheme="minorHAnsi" w:hAnsiTheme="minorHAnsi" w:cstheme="minorHAnsi"/>
          <w:i/>
          <w:sz w:val="24"/>
          <w:szCs w:val="24"/>
        </w:rPr>
        <w:t>ournal of</w:t>
      </w:r>
      <w:r w:rsidRPr="00C32482">
        <w:rPr>
          <w:rFonts w:asciiTheme="minorHAnsi" w:hAnsiTheme="minorHAnsi" w:cstheme="minorHAnsi"/>
          <w:i/>
          <w:sz w:val="24"/>
          <w:szCs w:val="24"/>
        </w:rPr>
        <w:t xml:space="preserve"> Ophthalmol</w:t>
      </w:r>
      <w:r w:rsidR="00E84623">
        <w:rPr>
          <w:rFonts w:asciiTheme="minorHAnsi" w:hAnsiTheme="minorHAnsi" w:cstheme="minorHAnsi"/>
          <w:i/>
          <w:sz w:val="24"/>
          <w:szCs w:val="24"/>
        </w:rPr>
        <w:t>ogy</w:t>
      </w:r>
      <w:r w:rsidRPr="00C32482">
        <w:rPr>
          <w:rFonts w:asciiTheme="minorHAnsi" w:hAnsiTheme="minorHAnsi" w:cstheme="minorHAnsi"/>
          <w:sz w:val="24"/>
          <w:szCs w:val="24"/>
        </w:rPr>
        <w:t xml:space="preserve">. </w:t>
      </w:r>
      <w:r w:rsidRPr="00E84623">
        <w:rPr>
          <w:rFonts w:asciiTheme="minorHAnsi" w:hAnsiTheme="minorHAnsi" w:cstheme="minorHAnsi"/>
          <w:b/>
          <w:bCs/>
          <w:sz w:val="24"/>
          <w:szCs w:val="24"/>
        </w:rPr>
        <w:t>80</w:t>
      </w:r>
      <w:r w:rsidR="00E84623">
        <w:rPr>
          <w:rFonts w:asciiTheme="minorHAnsi" w:hAnsiTheme="minorHAnsi" w:cstheme="minorHAnsi"/>
          <w:sz w:val="24"/>
          <w:szCs w:val="24"/>
        </w:rPr>
        <w:t xml:space="preserve">, </w:t>
      </w:r>
      <w:r w:rsidRPr="00C32482">
        <w:rPr>
          <w:rFonts w:asciiTheme="minorHAnsi" w:hAnsiTheme="minorHAnsi" w:cstheme="minorHAnsi"/>
          <w:sz w:val="24"/>
          <w:szCs w:val="24"/>
        </w:rPr>
        <w:t>327</w:t>
      </w:r>
      <w:r w:rsidR="00F84133">
        <w:rPr>
          <w:rFonts w:asciiTheme="minorHAnsi" w:hAnsiTheme="minorHAnsi" w:cstheme="minorHAnsi"/>
          <w:sz w:val="24"/>
          <w:szCs w:val="24"/>
        </w:rPr>
        <w:t>–</w:t>
      </w:r>
      <w:r w:rsidR="006B5CB6">
        <w:rPr>
          <w:rFonts w:asciiTheme="minorHAnsi" w:hAnsiTheme="minorHAnsi" w:cstheme="minorHAnsi"/>
          <w:sz w:val="24"/>
          <w:szCs w:val="24"/>
        </w:rPr>
        <w:t>3</w:t>
      </w:r>
      <w:r w:rsidRPr="00C32482">
        <w:rPr>
          <w:rFonts w:asciiTheme="minorHAnsi" w:hAnsiTheme="minorHAnsi" w:cstheme="minorHAnsi"/>
          <w:sz w:val="24"/>
          <w:szCs w:val="24"/>
        </w:rPr>
        <w:t>31</w:t>
      </w:r>
      <w:r w:rsidR="006B5CB6">
        <w:rPr>
          <w:rFonts w:asciiTheme="minorHAnsi" w:hAnsiTheme="minorHAnsi" w:cstheme="minorHAnsi"/>
          <w:sz w:val="24"/>
          <w:szCs w:val="24"/>
        </w:rPr>
        <w:t xml:space="preserve"> (1996)</w:t>
      </w:r>
    </w:p>
    <w:p w14:paraId="23ABCC5F" w14:textId="182E73BB" w:rsidR="00A44F32" w:rsidRPr="00C32482" w:rsidRDefault="00A44F32" w:rsidP="00A44F32">
      <w:pPr>
        <w:pStyle w:val="EndNoteBibliography"/>
        <w:spacing w:after="0"/>
        <w:rPr>
          <w:rFonts w:asciiTheme="minorHAnsi" w:hAnsiTheme="minorHAnsi" w:cstheme="minorHAnsi"/>
          <w:sz w:val="24"/>
          <w:szCs w:val="24"/>
        </w:rPr>
      </w:pPr>
      <w:r w:rsidRPr="00C32482">
        <w:rPr>
          <w:rFonts w:asciiTheme="minorHAnsi" w:hAnsiTheme="minorHAnsi" w:cstheme="minorHAnsi"/>
          <w:sz w:val="24"/>
          <w:szCs w:val="24"/>
        </w:rPr>
        <w:t>4.</w:t>
      </w:r>
      <w:r w:rsidRPr="00C32482">
        <w:rPr>
          <w:rFonts w:asciiTheme="minorHAnsi" w:hAnsiTheme="minorHAnsi" w:cstheme="minorHAnsi"/>
          <w:sz w:val="24"/>
          <w:szCs w:val="24"/>
        </w:rPr>
        <w:tab/>
        <w:t>Mankovsky</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B</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N</w:t>
      </w:r>
      <w:r w:rsidR="00E84623">
        <w:rPr>
          <w:rFonts w:asciiTheme="minorHAnsi" w:hAnsiTheme="minorHAnsi" w:cstheme="minorHAnsi"/>
          <w:sz w:val="24"/>
          <w:szCs w:val="24"/>
        </w:rPr>
        <w:t>.</w:t>
      </w:r>
      <w:r w:rsidRPr="00C32482">
        <w:rPr>
          <w:rFonts w:asciiTheme="minorHAnsi" w:hAnsiTheme="minorHAnsi" w:cstheme="minorHAnsi"/>
          <w:sz w:val="24"/>
          <w:szCs w:val="24"/>
        </w:rPr>
        <w:t>, Piolot</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R</w:t>
      </w:r>
      <w:r w:rsidR="00E84623">
        <w:rPr>
          <w:rFonts w:asciiTheme="minorHAnsi" w:hAnsiTheme="minorHAnsi" w:cstheme="minorHAnsi"/>
          <w:sz w:val="24"/>
          <w:szCs w:val="24"/>
        </w:rPr>
        <w:t>.</w:t>
      </w:r>
      <w:r w:rsidRPr="00C32482">
        <w:rPr>
          <w:rFonts w:asciiTheme="minorHAnsi" w:hAnsiTheme="minorHAnsi" w:cstheme="minorHAnsi"/>
          <w:sz w:val="24"/>
          <w:szCs w:val="24"/>
        </w:rPr>
        <w:t>, Mankovsky</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O</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L</w:t>
      </w:r>
      <w:r w:rsidR="00E84623">
        <w:rPr>
          <w:rFonts w:asciiTheme="minorHAnsi" w:hAnsiTheme="minorHAnsi" w:cstheme="minorHAnsi"/>
          <w:sz w:val="24"/>
          <w:szCs w:val="24"/>
        </w:rPr>
        <w:t>.,</w:t>
      </w:r>
      <w:r w:rsidRPr="00C32482">
        <w:rPr>
          <w:rFonts w:asciiTheme="minorHAnsi" w:hAnsiTheme="minorHAnsi" w:cstheme="minorHAnsi"/>
          <w:sz w:val="24"/>
          <w:szCs w:val="24"/>
        </w:rPr>
        <w:t xml:space="preserve"> Ziegler</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D. Impairment of cerebral autoregulation in diabetic patients with cardiovascular autonomic neuropathy and orthostatic hypotension. </w:t>
      </w:r>
      <w:r w:rsidRPr="00C32482">
        <w:rPr>
          <w:rFonts w:asciiTheme="minorHAnsi" w:hAnsiTheme="minorHAnsi" w:cstheme="minorHAnsi"/>
          <w:i/>
          <w:sz w:val="24"/>
          <w:szCs w:val="24"/>
        </w:rPr>
        <w:t>Diabet</w:t>
      </w:r>
      <w:r w:rsidR="00E84623">
        <w:rPr>
          <w:rFonts w:asciiTheme="minorHAnsi" w:hAnsiTheme="minorHAnsi" w:cstheme="minorHAnsi"/>
          <w:i/>
          <w:sz w:val="24"/>
          <w:szCs w:val="24"/>
        </w:rPr>
        <w:t>ic</w:t>
      </w:r>
      <w:r w:rsidRPr="00C32482">
        <w:rPr>
          <w:rFonts w:asciiTheme="minorHAnsi" w:hAnsiTheme="minorHAnsi" w:cstheme="minorHAnsi"/>
          <w:i/>
          <w:sz w:val="24"/>
          <w:szCs w:val="24"/>
        </w:rPr>
        <w:t xml:space="preserve"> Med</w:t>
      </w:r>
      <w:r w:rsidR="00E84623">
        <w:rPr>
          <w:rFonts w:asciiTheme="minorHAnsi" w:hAnsiTheme="minorHAnsi" w:cstheme="minorHAnsi"/>
          <w:i/>
          <w:sz w:val="24"/>
          <w:szCs w:val="24"/>
        </w:rPr>
        <w:t>icine</w:t>
      </w:r>
      <w:r w:rsidRPr="00C32482">
        <w:rPr>
          <w:rFonts w:asciiTheme="minorHAnsi" w:hAnsiTheme="minorHAnsi" w:cstheme="minorHAnsi"/>
          <w:sz w:val="24"/>
          <w:szCs w:val="24"/>
        </w:rPr>
        <w:t>.</w:t>
      </w:r>
      <w:r w:rsidR="00E84623">
        <w:rPr>
          <w:rFonts w:asciiTheme="minorHAnsi" w:hAnsiTheme="minorHAnsi" w:cstheme="minorHAnsi"/>
          <w:sz w:val="24"/>
          <w:szCs w:val="24"/>
        </w:rPr>
        <w:t xml:space="preserve"> </w:t>
      </w:r>
      <w:r w:rsidRPr="00E84623">
        <w:rPr>
          <w:rFonts w:asciiTheme="minorHAnsi" w:hAnsiTheme="minorHAnsi" w:cstheme="minorHAnsi"/>
          <w:b/>
          <w:bCs/>
          <w:sz w:val="24"/>
          <w:szCs w:val="24"/>
        </w:rPr>
        <w:t>20</w:t>
      </w:r>
      <w:r w:rsidR="00E84623">
        <w:rPr>
          <w:rFonts w:asciiTheme="minorHAnsi" w:hAnsiTheme="minorHAnsi" w:cstheme="minorHAnsi"/>
          <w:sz w:val="24"/>
          <w:szCs w:val="24"/>
        </w:rPr>
        <w:t xml:space="preserve">, </w:t>
      </w:r>
      <w:r w:rsidRPr="00C32482">
        <w:rPr>
          <w:rFonts w:asciiTheme="minorHAnsi" w:hAnsiTheme="minorHAnsi" w:cstheme="minorHAnsi"/>
          <w:sz w:val="24"/>
          <w:szCs w:val="24"/>
        </w:rPr>
        <w:t>119</w:t>
      </w:r>
      <w:r w:rsidR="00F84133">
        <w:rPr>
          <w:rFonts w:asciiTheme="minorHAnsi" w:hAnsiTheme="minorHAnsi" w:cstheme="minorHAnsi"/>
          <w:sz w:val="24"/>
          <w:szCs w:val="24"/>
        </w:rPr>
        <w:t>–</w:t>
      </w:r>
      <w:r w:rsidR="00F06DDF">
        <w:rPr>
          <w:rFonts w:asciiTheme="minorHAnsi" w:hAnsiTheme="minorHAnsi" w:cstheme="minorHAnsi"/>
          <w:sz w:val="24"/>
          <w:szCs w:val="24"/>
        </w:rPr>
        <w:t>1</w:t>
      </w:r>
      <w:r w:rsidRPr="00C32482">
        <w:rPr>
          <w:rFonts w:asciiTheme="minorHAnsi" w:hAnsiTheme="minorHAnsi" w:cstheme="minorHAnsi"/>
          <w:sz w:val="24"/>
          <w:szCs w:val="24"/>
        </w:rPr>
        <w:t>26</w:t>
      </w:r>
      <w:r w:rsidR="00F06DDF">
        <w:rPr>
          <w:rFonts w:asciiTheme="minorHAnsi" w:hAnsiTheme="minorHAnsi" w:cstheme="minorHAnsi"/>
          <w:sz w:val="24"/>
          <w:szCs w:val="24"/>
        </w:rPr>
        <w:t xml:space="preserve"> (</w:t>
      </w:r>
      <w:r w:rsidR="00F06DDF" w:rsidRPr="00C32482">
        <w:rPr>
          <w:rFonts w:asciiTheme="minorHAnsi" w:hAnsiTheme="minorHAnsi" w:cstheme="minorHAnsi"/>
          <w:sz w:val="24"/>
          <w:szCs w:val="24"/>
        </w:rPr>
        <w:t>2003</w:t>
      </w:r>
      <w:r w:rsidR="00F06DDF">
        <w:rPr>
          <w:rFonts w:asciiTheme="minorHAnsi" w:hAnsiTheme="minorHAnsi" w:cstheme="minorHAnsi"/>
          <w:sz w:val="24"/>
          <w:szCs w:val="24"/>
        </w:rPr>
        <w:t>).</w:t>
      </w:r>
    </w:p>
    <w:p w14:paraId="7EE65B3A" w14:textId="1AD3B5C4" w:rsidR="00A44F32" w:rsidRPr="00C32482" w:rsidRDefault="00A44F32" w:rsidP="00A44F32">
      <w:pPr>
        <w:pStyle w:val="EndNoteBibliography"/>
        <w:spacing w:after="0"/>
        <w:rPr>
          <w:rFonts w:asciiTheme="minorHAnsi" w:hAnsiTheme="minorHAnsi" w:cstheme="minorHAnsi"/>
          <w:sz w:val="24"/>
          <w:szCs w:val="24"/>
        </w:rPr>
      </w:pPr>
      <w:r w:rsidRPr="00C32482">
        <w:rPr>
          <w:rFonts w:asciiTheme="minorHAnsi" w:hAnsiTheme="minorHAnsi" w:cstheme="minorHAnsi"/>
          <w:sz w:val="24"/>
          <w:szCs w:val="24"/>
        </w:rPr>
        <w:lastRenderedPageBreak/>
        <w:t>5.</w:t>
      </w:r>
      <w:r w:rsidRPr="00C32482">
        <w:rPr>
          <w:rFonts w:asciiTheme="minorHAnsi" w:hAnsiTheme="minorHAnsi" w:cstheme="minorHAnsi"/>
          <w:sz w:val="24"/>
          <w:szCs w:val="24"/>
        </w:rPr>
        <w:tab/>
        <w:t>Symon</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L</w:t>
      </w:r>
      <w:r w:rsidR="00E84623">
        <w:rPr>
          <w:rFonts w:asciiTheme="minorHAnsi" w:hAnsiTheme="minorHAnsi" w:cstheme="minorHAnsi"/>
          <w:sz w:val="24"/>
          <w:szCs w:val="24"/>
        </w:rPr>
        <w:t>.</w:t>
      </w:r>
      <w:r w:rsidRPr="00C32482">
        <w:rPr>
          <w:rFonts w:asciiTheme="minorHAnsi" w:hAnsiTheme="minorHAnsi" w:cstheme="minorHAnsi"/>
          <w:sz w:val="24"/>
          <w:szCs w:val="24"/>
        </w:rPr>
        <w:t>, Held</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K</w:t>
      </w:r>
      <w:r w:rsidR="00E84623">
        <w:rPr>
          <w:rFonts w:asciiTheme="minorHAnsi" w:hAnsiTheme="minorHAnsi" w:cstheme="minorHAnsi"/>
          <w:sz w:val="24"/>
          <w:szCs w:val="24"/>
        </w:rPr>
        <w:t>.,</w:t>
      </w:r>
      <w:r w:rsidRPr="00C32482">
        <w:rPr>
          <w:rFonts w:asciiTheme="minorHAnsi" w:hAnsiTheme="minorHAnsi" w:cstheme="minorHAnsi"/>
          <w:sz w:val="24"/>
          <w:szCs w:val="24"/>
        </w:rPr>
        <w:t>Dorsch</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N</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 xml:space="preserve">W. A study of regional autoregulation in the cerebral circulation to increased perfusion pressure in normocapnia and hypercapnia. </w:t>
      </w:r>
      <w:r w:rsidRPr="00C32482">
        <w:rPr>
          <w:rFonts w:asciiTheme="minorHAnsi" w:hAnsiTheme="minorHAnsi" w:cstheme="minorHAnsi"/>
          <w:i/>
          <w:sz w:val="24"/>
          <w:szCs w:val="24"/>
        </w:rPr>
        <w:t>Stroke</w:t>
      </w:r>
      <w:r w:rsidRPr="00C32482">
        <w:rPr>
          <w:rFonts w:asciiTheme="minorHAnsi" w:hAnsiTheme="minorHAnsi" w:cstheme="minorHAnsi"/>
          <w:sz w:val="24"/>
          <w:szCs w:val="24"/>
        </w:rPr>
        <w:t xml:space="preserve">. </w:t>
      </w:r>
      <w:r w:rsidRPr="00E84623">
        <w:rPr>
          <w:rFonts w:asciiTheme="minorHAnsi" w:hAnsiTheme="minorHAnsi" w:cstheme="minorHAnsi"/>
          <w:b/>
          <w:bCs/>
          <w:sz w:val="24"/>
          <w:szCs w:val="24"/>
        </w:rPr>
        <w:t>4</w:t>
      </w:r>
      <w:r w:rsidR="00E84623">
        <w:rPr>
          <w:rFonts w:asciiTheme="minorHAnsi" w:hAnsiTheme="minorHAnsi" w:cstheme="minorHAnsi"/>
          <w:sz w:val="24"/>
          <w:szCs w:val="24"/>
        </w:rPr>
        <w:t xml:space="preserve">, </w:t>
      </w:r>
      <w:r w:rsidRPr="00C32482">
        <w:rPr>
          <w:rFonts w:asciiTheme="minorHAnsi" w:hAnsiTheme="minorHAnsi" w:cstheme="minorHAnsi"/>
          <w:sz w:val="24"/>
          <w:szCs w:val="24"/>
        </w:rPr>
        <w:t>139</w:t>
      </w:r>
      <w:r w:rsidR="00F84133">
        <w:rPr>
          <w:rFonts w:asciiTheme="minorHAnsi" w:hAnsiTheme="minorHAnsi" w:cstheme="minorHAnsi"/>
          <w:sz w:val="24"/>
          <w:szCs w:val="24"/>
        </w:rPr>
        <w:t>–</w:t>
      </w:r>
      <w:r w:rsidR="009A4506">
        <w:rPr>
          <w:rFonts w:asciiTheme="minorHAnsi" w:hAnsiTheme="minorHAnsi" w:cstheme="minorHAnsi"/>
          <w:sz w:val="24"/>
          <w:szCs w:val="24"/>
        </w:rPr>
        <w:t>1</w:t>
      </w:r>
      <w:r w:rsidRPr="00C32482">
        <w:rPr>
          <w:rFonts w:asciiTheme="minorHAnsi" w:hAnsiTheme="minorHAnsi" w:cstheme="minorHAnsi"/>
          <w:sz w:val="24"/>
          <w:szCs w:val="24"/>
        </w:rPr>
        <w:t>47</w:t>
      </w:r>
      <w:r w:rsidR="009A4506">
        <w:rPr>
          <w:rFonts w:asciiTheme="minorHAnsi" w:hAnsiTheme="minorHAnsi" w:cstheme="minorHAnsi"/>
          <w:sz w:val="24"/>
          <w:szCs w:val="24"/>
        </w:rPr>
        <w:t xml:space="preserve"> (1973)</w:t>
      </w:r>
      <w:r w:rsidRPr="00C32482">
        <w:rPr>
          <w:rFonts w:asciiTheme="minorHAnsi" w:hAnsiTheme="minorHAnsi" w:cstheme="minorHAnsi"/>
          <w:sz w:val="24"/>
          <w:szCs w:val="24"/>
        </w:rPr>
        <w:t>.</w:t>
      </w:r>
    </w:p>
    <w:p w14:paraId="04B8AE68" w14:textId="20010B5E" w:rsidR="00A44F32" w:rsidRPr="00C32482" w:rsidRDefault="00A44F32" w:rsidP="00A44F32">
      <w:pPr>
        <w:pStyle w:val="EndNoteBibliography"/>
        <w:spacing w:after="0"/>
        <w:rPr>
          <w:rFonts w:asciiTheme="minorHAnsi" w:hAnsiTheme="minorHAnsi" w:cstheme="minorHAnsi"/>
          <w:sz w:val="24"/>
          <w:szCs w:val="24"/>
        </w:rPr>
      </w:pPr>
      <w:r w:rsidRPr="00C32482">
        <w:rPr>
          <w:rFonts w:asciiTheme="minorHAnsi" w:hAnsiTheme="minorHAnsi" w:cstheme="minorHAnsi"/>
          <w:sz w:val="24"/>
          <w:szCs w:val="24"/>
        </w:rPr>
        <w:t>6.</w:t>
      </w:r>
      <w:r w:rsidRPr="00C32482">
        <w:rPr>
          <w:rFonts w:asciiTheme="minorHAnsi" w:hAnsiTheme="minorHAnsi" w:cstheme="minorHAnsi"/>
          <w:sz w:val="24"/>
          <w:szCs w:val="24"/>
        </w:rPr>
        <w:tab/>
        <w:t>Taccone</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F</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S</w:t>
      </w:r>
      <w:r w:rsidR="00E84623">
        <w:rPr>
          <w:rFonts w:asciiTheme="minorHAnsi" w:hAnsiTheme="minorHAnsi" w:cstheme="minorHAnsi"/>
          <w:sz w:val="24"/>
          <w:szCs w:val="24"/>
        </w:rPr>
        <w:t>.</w:t>
      </w:r>
      <w:r w:rsidR="009A4506">
        <w:rPr>
          <w:rFonts w:asciiTheme="minorHAnsi" w:hAnsiTheme="minorHAnsi" w:cstheme="minorHAnsi"/>
          <w:sz w:val="24"/>
          <w:szCs w:val="24"/>
        </w:rPr>
        <w:t xml:space="preserve"> et al.</w:t>
      </w:r>
      <w:r w:rsidRPr="00C32482">
        <w:rPr>
          <w:rFonts w:asciiTheme="minorHAnsi" w:hAnsiTheme="minorHAnsi" w:cstheme="minorHAnsi"/>
          <w:sz w:val="24"/>
          <w:szCs w:val="24"/>
        </w:rPr>
        <w:t xml:space="preserve"> Cerebral autoregulation is influenced by carbon dioxide levels in patients with septic shock. </w:t>
      </w:r>
      <w:r w:rsidRPr="00C32482">
        <w:rPr>
          <w:rFonts w:asciiTheme="minorHAnsi" w:hAnsiTheme="minorHAnsi" w:cstheme="minorHAnsi"/>
          <w:i/>
          <w:sz w:val="24"/>
          <w:szCs w:val="24"/>
        </w:rPr>
        <w:t>Neurocrit</w:t>
      </w:r>
      <w:r w:rsidR="00E84623">
        <w:rPr>
          <w:rFonts w:asciiTheme="minorHAnsi" w:hAnsiTheme="minorHAnsi" w:cstheme="minorHAnsi"/>
          <w:i/>
          <w:sz w:val="24"/>
          <w:szCs w:val="24"/>
        </w:rPr>
        <w:t>ical</w:t>
      </w:r>
      <w:r w:rsidRPr="00C32482">
        <w:rPr>
          <w:rFonts w:asciiTheme="minorHAnsi" w:hAnsiTheme="minorHAnsi" w:cstheme="minorHAnsi"/>
          <w:i/>
          <w:sz w:val="24"/>
          <w:szCs w:val="24"/>
        </w:rPr>
        <w:t xml:space="preserve"> Care</w:t>
      </w:r>
      <w:r w:rsidRPr="00C32482">
        <w:rPr>
          <w:rFonts w:asciiTheme="minorHAnsi" w:hAnsiTheme="minorHAnsi" w:cstheme="minorHAnsi"/>
          <w:sz w:val="24"/>
          <w:szCs w:val="24"/>
        </w:rPr>
        <w:t xml:space="preserve">. </w:t>
      </w:r>
      <w:r w:rsidRPr="00E84623">
        <w:rPr>
          <w:rFonts w:asciiTheme="minorHAnsi" w:hAnsiTheme="minorHAnsi" w:cstheme="minorHAnsi"/>
          <w:b/>
          <w:bCs/>
          <w:sz w:val="24"/>
          <w:szCs w:val="24"/>
        </w:rPr>
        <w:t>12</w:t>
      </w:r>
      <w:r w:rsidR="00E84623">
        <w:rPr>
          <w:rFonts w:asciiTheme="minorHAnsi" w:hAnsiTheme="minorHAnsi" w:cstheme="minorHAnsi"/>
          <w:sz w:val="24"/>
          <w:szCs w:val="24"/>
        </w:rPr>
        <w:t xml:space="preserve">, </w:t>
      </w:r>
      <w:r w:rsidRPr="00C32482">
        <w:rPr>
          <w:rFonts w:asciiTheme="minorHAnsi" w:hAnsiTheme="minorHAnsi" w:cstheme="minorHAnsi"/>
          <w:sz w:val="24"/>
          <w:szCs w:val="24"/>
        </w:rPr>
        <w:t>35</w:t>
      </w:r>
      <w:r w:rsidR="00F84133">
        <w:rPr>
          <w:rFonts w:asciiTheme="minorHAnsi" w:hAnsiTheme="minorHAnsi" w:cstheme="minorHAnsi"/>
          <w:sz w:val="24"/>
          <w:szCs w:val="24"/>
        </w:rPr>
        <w:t>–</w:t>
      </w:r>
      <w:r w:rsidRPr="00C32482">
        <w:rPr>
          <w:rFonts w:asciiTheme="minorHAnsi" w:hAnsiTheme="minorHAnsi" w:cstheme="minorHAnsi"/>
          <w:sz w:val="24"/>
          <w:szCs w:val="24"/>
        </w:rPr>
        <w:t>42</w:t>
      </w:r>
      <w:r w:rsidR="009A4506">
        <w:rPr>
          <w:rFonts w:asciiTheme="minorHAnsi" w:hAnsiTheme="minorHAnsi" w:cstheme="minorHAnsi"/>
          <w:sz w:val="24"/>
          <w:szCs w:val="24"/>
        </w:rPr>
        <w:t xml:space="preserve"> (2010)</w:t>
      </w:r>
      <w:r w:rsidRPr="00C32482">
        <w:rPr>
          <w:rFonts w:asciiTheme="minorHAnsi" w:hAnsiTheme="minorHAnsi" w:cstheme="minorHAnsi"/>
          <w:sz w:val="24"/>
          <w:szCs w:val="24"/>
        </w:rPr>
        <w:t>.</w:t>
      </w:r>
    </w:p>
    <w:p w14:paraId="3E91DB8B" w14:textId="0BDC8ED0" w:rsidR="00A44F32" w:rsidRPr="00C32482" w:rsidRDefault="00A44F32" w:rsidP="00A44F32">
      <w:pPr>
        <w:pStyle w:val="EndNoteBibliography"/>
        <w:spacing w:after="0"/>
        <w:rPr>
          <w:rFonts w:asciiTheme="minorHAnsi" w:hAnsiTheme="minorHAnsi" w:cstheme="minorHAnsi"/>
          <w:sz w:val="24"/>
          <w:szCs w:val="24"/>
        </w:rPr>
      </w:pPr>
      <w:r w:rsidRPr="00C32482">
        <w:rPr>
          <w:rFonts w:asciiTheme="minorHAnsi" w:hAnsiTheme="minorHAnsi" w:cstheme="minorHAnsi"/>
          <w:sz w:val="24"/>
          <w:szCs w:val="24"/>
        </w:rPr>
        <w:t>7.</w:t>
      </w:r>
      <w:r w:rsidRPr="00C32482">
        <w:rPr>
          <w:rFonts w:asciiTheme="minorHAnsi" w:hAnsiTheme="minorHAnsi" w:cstheme="minorHAnsi"/>
          <w:sz w:val="24"/>
          <w:szCs w:val="24"/>
        </w:rPr>
        <w:tab/>
        <w:t>Barry</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D</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I</w:t>
      </w:r>
      <w:r w:rsidR="00E84623">
        <w:rPr>
          <w:rFonts w:asciiTheme="minorHAnsi" w:hAnsiTheme="minorHAnsi" w:cstheme="minorHAnsi"/>
          <w:sz w:val="24"/>
          <w:szCs w:val="24"/>
        </w:rPr>
        <w:t>.</w:t>
      </w:r>
      <w:r w:rsidRPr="00C32482">
        <w:rPr>
          <w:rFonts w:asciiTheme="minorHAnsi" w:hAnsiTheme="minorHAnsi" w:cstheme="minorHAnsi"/>
          <w:sz w:val="24"/>
          <w:szCs w:val="24"/>
        </w:rPr>
        <w:t xml:space="preserve"> </w:t>
      </w:r>
      <w:r w:rsidR="009A4506">
        <w:rPr>
          <w:rFonts w:asciiTheme="minorHAnsi" w:hAnsiTheme="minorHAnsi" w:cstheme="minorHAnsi"/>
          <w:sz w:val="24"/>
          <w:szCs w:val="24"/>
        </w:rPr>
        <w:t xml:space="preserve">et al. </w:t>
      </w:r>
      <w:r w:rsidRPr="00C32482">
        <w:rPr>
          <w:rFonts w:asciiTheme="minorHAnsi" w:hAnsiTheme="minorHAnsi" w:cstheme="minorHAnsi"/>
          <w:sz w:val="24"/>
          <w:szCs w:val="24"/>
        </w:rPr>
        <w:t xml:space="preserve">Cerebral blood flow in rats with renal and spontaneous hypertension: resetting of the lower limit of autoregulation. </w:t>
      </w:r>
      <w:r w:rsidRPr="00C32482">
        <w:rPr>
          <w:rFonts w:asciiTheme="minorHAnsi" w:hAnsiTheme="minorHAnsi" w:cstheme="minorHAnsi"/>
          <w:i/>
          <w:sz w:val="24"/>
          <w:szCs w:val="24"/>
        </w:rPr>
        <w:t>J</w:t>
      </w:r>
      <w:r w:rsidR="00E84623">
        <w:rPr>
          <w:rFonts w:asciiTheme="minorHAnsi" w:hAnsiTheme="minorHAnsi" w:cstheme="minorHAnsi"/>
          <w:i/>
          <w:sz w:val="24"/>
          <w:szCs w:val="24"/>
        </w:rPr>
        <w:t>ournal of</w:t>
      </w:r>
      <w:r w:rsidRPr="00C32482">
        <w:rPr>
          <w:rFonts w:asciiTheme="minorHAnsi" w:hAnsiTheme="minorHAnsi" w:cstheme="minorHAnsi"/>
          <w:i/>
          <w:sz w:val="24"/>
          <w:szCs w:val="24"/>
        </w:rPr>
        <w:t xml:space="preserve"> Cereb</w:t>
      </w:r>
      <w:r w:rsidR="00E84623">
        <w:rPr>
          <w:rFonts w:asciiTheme="minorHAnsi" w:hAnsiTheme="minorHAnsi" w:cstheme="minorHAnsi"/>
          <w:i/>
          <w:sz w:val="24"/>
          <w:szCs w:val="24"/>
        </w:rPr>
        <w:t>ral</w:t>
      </w:r>
      <w:r w:rsidRPr="00C32482">
        <w:rPr>
          <w:rFonts w:asciiTheme="minorHAnsi" w:hAnsiTheme="minorHAnsi" w:cstheme="minorHAnsi"/>
          <w:i/>
          <w:sz w:val="24"/>
          <w:szCs w:val="24"/>
        </w:rPr>
        <w:t xml:space="preserve"> Blood Flow </w:t>
      </w:r>
      <w:r w:rsidR="00E84623">
        <w:rPr>
          <w:rFonts w:asciiTheme="minorHAnsi" w:hAnsiTheme="minorHAnsi" w:cstheme="minorHAnsi"/>
          <w:i/>
          <w:sz w:val="24"/>
          <w:szCs w:val="24"/>
        </w:rPr>
        <w:t xml:space="preserve">&amp; </w:t>
      </w:r>
      <w:r w:rsidRPr="00C32482">
        <w:rPr>
          <w:rFonts w:asciiTheme="minorHAnsi" w:hAnsiTheme="minorHAnsi" w:cstheme="minorHAnsi"/>
          <w:i/>
          <w:sz w:val="24"/>
          <w:szCs w:val="24"/>
        </w:rPr>
        <w:t>Metab</w:t>
      </w:r>
      <w:r w:rsidR="00E84623">
        <w:rPr>
          <w:rFonts w:asciiTheme="minorHAnsi" w:hAnsiTheme="minorHAnsi" w:cstheme="minorHAnsi"/>
          <w:i/>
          <w:sz w:val="24"/>
          <w:szCs w:val="24"/>
        </w:rPr>
        <w:t>olism</w:t>
      </w:r>
      <w:r w:rsidRPr="00C32482">
        <w:rPr>
          <w:rFonts w:asciiTheme="minorHAnsi" w:hAnsiTheme="minorHAnsi" w:cstheme="minorHAnsi"/>
          <w:sz w:val="24"/>
          <w:szCs w:val="24"/>
        </w:rPr>
        <w:t xml:space="preserve">. </w:t>
      </w:r>
      <w:r w:rsidRPr="00E84623">
        <w:rPr>
          <w:rFonts w:asciiTheme="minorHAnsi" w:hAnsiTheme="minorHAnsi" w:cstheme="minorHAnsi"/>
          <w:b/>
          <w:bCs/>
          <w:sz w:val="24"/>
          <w:szCs w:val="24"/>
        </w:rPr>
        <w:t>2</w:t>
      </w:r>
      <w:r w:rsidR="00E84623">
        <w:rPr>
          <w:rFonts w:asciiTheme="minorHAnsi" w:hAnsiTheme="minorHAnsi" w:cstheme="minorHAnsi"/>
          <w:sz w:val="24"/>
          <w:szCs w:val="24"/>
        </w:rPr>
        <w:t xml:space="preserve">, </w:t>
      </w:r>
      <w:r w:rsidRPr="00C32482">
        <w:rPr>
          <w:rFonts w:asciiTheme="minorHAnsi" w:hAnsiTheme="minorHAnsi" w:cstheme="minorHAnsi"/>
          <w:sz w:val="24"/>
          <w:szCs w:val="24"/>
        </w:rPr>
        <w:t>347</w:t>
      </w:r>
      <w:r w:rsidR="00F84133">
        <w:rPr>
          <w:rFonts w:asciiTheme="minorHAnsi" w:hAnsiTheme="minorHAnsi" w:cstheme="minorHAnsi"/>
          <w:sz w:val="24"/>
          <w:szCs w:val="24"/>
        </w:rPr>
        <w:t>–</w:t>
      </w:r>
      <w:r w:rsidR="00952FCA">
        <w:rPr>
          <w:rFonts w:asciiTheme="minorHAnsi" w:hAnsiTheme="minorHAnsi" w:cstheme="minorHAnsi"/>
          <w:sz w:val="24"/>
          <w:szCs w:val="24"/>
        </w:rPr>
        <w:t>3</w:t>
      </w:r>
      <w:r w:rsidRPr="00C32482">
        <w:rPr>
          <w:rFonts w:asciiTheme="minorHAnsi" w:hAnsiTheme="minorHAnsi" w:cstheme="minorHAnsi"/>
          <w:sz w:val="24"/>
          <w:szCs w:val="24"/>
        </w:rPr>
        <w:t>53</w:t>
      </w:r>
      <w:r w:rsidR="00952FCA">
        <w:rPr>
          <w:rFonts w:asciiTheme="minorHAnsi" w:hAnsiTheme="minorHAnsi" w:cstheme="minorHAnsi"/>
          <w:sz w:val="24"/>
          <w:szCs w:val="24"/>
        </w:rPr>
        <w:t xml:space="preserve"> (1982)</w:t>
      </w:r>
      <w:r w:rsidRPr="00C32482">
        <w:rPr>
          <w:rFonts w:asciiTheme="minorHAnsi" w:hAnsiTheme="minorHAnsi" w:cstheme="minorHAnsi"/>
          <w:sz w:val="24"/>
          <w:szCs w:val="24"/>
        </w:rPr>
        <w:t>.</w:t>
      </w:r>
    </w:p>
    <w:p w14:paraId="24EC9FA7" w14:textId="77CE3289" w:rsidR="00A44F32" w:rsidRPr="00C32482" w:rsidRDefault="00A44F32" w:rsidP="00A44F32">
      <w:pPr>
        <w:pStyle w:val="EndNoteBibliography"/>
        <w:spacing w:after="0"/>
        <w:rPr>
          <w:rFonts w:asciiTheme="minorHAnsi" w:hAnsiTheme="minorHAnsi" w:cstheme="minorHAnsi"/>
          <w:sz w:val="24"/>
          <w:szCs w:val="24"/>
        </w:rPr>
      </w:pPr>
      <w:r w:rsidRPr="00C32482">
        <w:rPr>
          <w:rFonts w:asciiTheme="minorHAnsi" w:hAnsiTheme="minorHAnsi" w:cstheme="minorHAnsi"/>
          <w:sz w:val="24"/>
          <w:szCs w:val="24"/>
        </w:rPr>
        <w:t>8.</w:t>
      </w:r>
      <w:r w:rsidRPr="00C32482">
        <w:rPr>
          <w:rFonts w:asciiTheme="minorHAnsi" w:hAnsiTheme="minorHAnsi" w:cstheme="minorHAnsi"/>
          <w:sz w:val="24"/>
          <w:szCs w:val="24"/>
        </w:rPr>
        <w:tab/>
        <w:t>Faraci</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F</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M</w:t>
      </w:r>
      <w:r w:rsidR="00E84623">
        <w:rPr>
          <w:rFonts w:asciiTheme="minorHAnsi" w:hAnsiTheme="minorHAnsi" w:cstheme="minorHAnsi"/>
          <w:sz w:val="24"/>
          <w:szCs w:val="24"/>
        </w:rPr>
        <w:t>.</w:t>
      </w:r>
      <w:r w:rsidRPr="00C32482">
        <w:rPr>
          <w:rFonts w:asciiTheme="minorHAnsi" w:hAnsiTheme="minorHAnsi" w:cstheme="minorHAnsi"/>
          <w:sz w:val="24"/>
          <w:szCs w:val="24"/>
        </w:rPr>
        <w:t>, Baumbach</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G</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L</w:t>
      </w:r>
      <w:r w:rsidR="00E84623">
        <w:rPr>
          <w:rFonts w:asciiTheme="minorHAnsi" w:hAnsiTheme="minorHAnsi" w:cstheme="minorHAnsi"/>
          <w:sz w:val="24"/>
          <w:szCs w:val="24"/>
        </w:rPr>
        <w:t>.,</w:t>
      </w:r>
      <w:r w:rsidRPr="00C32482">
        <w:rPr>
          <w:rFonts w:asciiTheme="minorHAnsi" w:hAnsiTheme="minorHAnsi" w:cstheme="minorHAnsi"/>
          <w:sz w:val="24"/>
          <w:szCs w:val="24"/>
        </w:rPr>
        <w:t xml:space="preserve"> Heistad</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D</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 xml:space="preserve">D. Cerebral circulation: humoral regulation and effects of chronic hypertension. </w:t>
      </w:r>
      <w:r w:rsidRPr="00C32482">
        <w:rPr>
          <w:rFonts w:asciiTheme="minorHAnsi" w:hAnsiTheme="minorHAnsi" w:cstheme="minorHAnsi"/>
          <w:i/>
          <w:sz w:val="24"/>
          <w:szCs w:val="24"/>
        </w:rPr>
        <w:t>J</w:t>
      </w:r>
      <w:r w:rsidR="00E84623">
        <w:rPr>
          <w:rFonts w:asciiTheme="minorHAnsi" w:hAnsiTheme="minorHAnsi" w:cstheme="minorHAnsi"/>
          <w:i/>
          <w:sz w:val="24"/>
          <w:szCs w:val="24"/>
        </w:rPr>
        <w:t>ournal of the</w:t>
      </w:r>
      <w:r w:rsidRPr="00C32482">
        <w:rPr>
          <w:rFonts w:asciiTheme="minorHAnsi" w:hAnsiTheme="minorHAnsi" w:cstheme="minorHAnsi"/>
          <w:i/>
          <w:sz w:val="24"/>
          <w:szCs w:val="24"/>
        </w:rPr>
        <w:t xml:space="preserve"> Am</w:t>
      </w:r>
      <w:r w:rsidR="00E84623">
        <w:rPr>
          <w:rFonts w:asciiTheme="minorHAnsi" w:hAnsiTheme="minorHAnsi" w:cstheme="minorHAnsi"/>
          <w:i/>
          <w:sz w:val="24"/>
          <w:szCs w:val="24"/>
        </w:rPr>
        <w:t>erican</w:t>
      </w:r>
      <w:r w:rsidRPr="00C32482">
        <w:rPr>
          <w:rFonts w:asciiTheme="minorHAnsi" w:hAnsiTheme="minorHAnsi" w:cstheme="minorHAnsi"/>
          <w:i/>
          <w:sz w:val="24"/>
          <w:szCs w:val="24"/>
        </w:rPr>
        <w:t xml:space="preserve"> Soc</w:t>
      </w:r>
      <w:r w:rsidR="00E84623">
        <w:rPr>
          <w:rFonts w:asciiTheme="minorHAnsi" w:hAnsiTheme="minorHAnsi" w:cstheme="minorHAnsi"/>
          <w:i/>
          <w:sz w:val="24"/>
          <w:szCs w:val="24"/>
        </w:rPr>
        <w:t>iety of</w:t>
      </w:r>
      <w:r w:rsidRPr="00C32482">
        <w:rPr>
          <w:rFonts w:asciiTheme="minorHAnsi" w:hAnsiTheme="minorHAnsi" w:cstheme="minorHAnsi"/>
          <w:i/>
          <w:sz w:val="24"/>
          <w:szCs w:val="24"/>
        </w:rPr>
        <w:t xml:space="preserve"> Nephrol</w:t>
      </w:r>
      <w:r w:rsidR="00E84623">
        <w:rPr>
          <w:rFonts w:asciiTheme="minorHAnsi" w:hAnsiTheme="minorHAnsi" w:cstheme="minorHAnsi"/>
          <w:i/>
          <w:sz w:val="24"/>
          <w:szCs w:val="24"/>
        </w:rPr>
        <w:t>ogy</w:t>
      </w:r>
      <w:r w:rsidRPr="00C32482">
        <w:rPr>
          <w:rFonts w:asciiTheme="minorHAnsi" w:hAnsiTheme="minorHAnsi" w:cstheme="minorHAnsi"/>
          <w:sz w:val="24"/>
          <w:szCs w:val="24"/>
        </w:rPr>
        <w:t>.</w:t>
      </w:r>
      <w:r w:rsidR="00A711FB">
        <w:rPr>
          <w:rFonts w:asciiTheme="minorHAnsi" w:hAnsiTheme="minorHAnsi" w:cstheme="minorHAnsi"/>
          <w:sz w:val="24"/>
          <w:szCs w:val="24"/>
        </w:rPr>
        <w:t xml:space="preserve"> </w:t>
      </w:r>
      <w:r w:rsidRPr="00E84623">
        <w:rPr>
          <w:rFonts w:asciiTheme="minorHAnsi" w:hAnsiTheme="minorHAnsi" w:cstheme="minorHAnsi"/>
          <w:b/>
          <w:bCs/>
          <w:sz w:val="24"/>
          <w:szCs w:val="24"/>
        </w:rPr>
        <w:t>1</w:t>
      </w:r>
      <w:r w:rsidR="00E84623">
        <w:rPr>
          <w:rFonts w:asciiTheme="minorHAnsi" w:hAnsiTheme="minorHAnsi" w:cstheme="minorHAnsi"/>
          <w:sz w:val="24"/>
          <w:szCs w:val="24"/>
        </w:rPr>
        <w:t xml:space="preserve">, </w:t>
      </w:r>
      <w:r w:rsidRPr="00C32482">
        <w:rPr>
          <w:rFonts w:asciiTheme="minorHAnsi" w:hAnsiTheme="minorHAnsi" w:cstheme="minorHAnsi"/>
          <w:sz w:val="24"/>
          <w:szCs w:val="24"/>
        </w:rPr>
        <w:t>53</w:t>
      </w:r>
      <w:r w:rsidR="00F84133">
        <w:rPr>
          <w:rFonts w:asciiTheme="minorHAnsi" w:hAnsiTheme="minorHAnsi" w:cstheme="minorHAnsi"/>
          <w:sz w:val="24"/>
          <w:szCs w:val="24"/>
        </w:rPr>
        <w:t>–</w:t>
      </w:r>
      <w:r w:rsidR="009A4506">
        <w:rPr>
          <w:rFonts w:asciiTheme="minorHAnsi" w:hAnsiTheme="minorHAnsi" w:cstheme="minorHAnsi"/>
          <w:sz w:val="24"/>
          <w:szCs w:val="24"/>
        </w:rPr>
        <w:t>5</w:t>
      </w:r>
      <w:r w:rsidRPr="00C32482">
        <w:rPr>
          <w:rFonts w:asciiTheme="minorHAnsi" w:hAnsiTheme="minorHAnsi" w:cstheme="minorHAnsi"/>
          <w:sz w:val="24"/>
          <w:szCs w:val="24"/>
        </w:rPr>
        <w:t>7</w:t>
      </w:r>
      <w:r w:rsidR="009A4506">
        <w:rPr>
          <w:rFonts w:asciiTheme="minorHAnsi" w:hAnsiTheme="minorHAnsi" w:cstheme="minorHAnsi"/>
          <w:sz w:val="24"/>
          <w:szCs w:val="24"/>
        </w:rPr>
        <w:t xml:space="preserve"> (1990)</w:t>
      </w:r>
      <w:r w:rsidRPr="00C32482">
        <w:rPr>
          <w:rFonts w:asciiTheme="minorHAnsi" w:hAnsiTheme="minorHAnsi" w:cstheme="minorHAnsi"/>
          <w:sz w:val="24"/>
          <w:szCs w:val="24"/>
        </w:rPr>
        <w:t>.</w:t>
      </w:r>
    </w:p>
    <w:p w14:paraId="0D9CCF94" w14:textId="3C75AB3B" w:rsidR="00A44F32" w:rsidRPr="00C32482" w:rsidRDefault="00A44F32" w:rsidP="00A44F32">
      <w:pPr>
        <w:pStyle w:val="EndNoteBibliography"/>
        <w:spacing w:after="0"/>
        <w:rPr>
          <w:rFonts w:asciiTheme="minorHAnsi" w:hAnsiTheme="minorHAnsi" w:cstheme="minorHAnsi"/>
          <w:sz w:val="24"/>
          <w:szCs w:val="24"/>
        </w:rPr>
      </w:pPr>
      <w:r w:rsidRPr="00C32482">
        <w:rPr>
          <w:rFonts w:asciiTheme="minorHAnsi" w:hAnsiTheme="minorHAnsi" w:cstheme="minorHAnsi"/>
          <w:sz w:val="24"/>
          <w:szCs w:val="24"/>
        </w:rPr>
        <w:t>9.</w:t>
      </w:r>
      <w:r w:rsidRPr="00C32482">
        <w:rPr>
          <w:rFonts w:asciiTheme="minorHAnsi" w:hAnsiTheme="minorHAnsi" w:cstheme="minorHAnsi"/>
          <w:sz w:val="24"/>
          <w:szCs w:val="24"/>
        </w:rPr>
        <w:tab/>
        <w:t>Strandgaard</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S. Autoregulation of cerebral blood flow in hypertensive patients. The modifying influence of prolonged antihypertensive treatment on the tolerance to acute, drug-induced hypotension. </w:t>
      </w:r>
      <w:r w:rsidRPr="00C32482">
        <w:rPr>
          <w:rFonts w:asciiTheme="minorHAnsi" w:hAnsiTheme="minorHAnsi" w:cstheme="minorHAnsi"/>
          <w:i/>
          <w:sz w:val="24"/>
          <w:szCs w:val="24"/>
        </w:rPr>
        <w:t>Circulation</w:t>
      </w:r>
      <w:r w:rsidRPr="00C32482">
        <w:rPr>
          <w:rFonts w:asciiTheme="minorHAnsi" w:hAnsiTheme="minorHAnsi" w:cstheme="minorHAnsi"/>
          <w:sz w:val="24"/>
          <w:szCs w:val="24"/>
        </w:rPr>
        <w:t xml:space="preserve">. </w:t>
      </w:r>
      <w:r w:rsidRPr="00E84623">
        <w:rPr>
          <w:rFonts w:asciiTheme="minorHAnsi" w:hAnsiTheme="minorHAnsi" w:cstheme="minorHAnsi"/>
          <w:b/>
          <w:bCs/>
          <w:sz w:val="24"/>
          <w:szCs w:val="24"/>
        </w:rPr>
        <w:t>53</w:t>
      </w:r>
      <w:r w:rsidR="00E84623">
        <w:rPr>
          <w:rFonts w:asciiTheme="minorHAnsi" w:hAnsiTheme="minorHAnsi" w:cstheme="minorHAnsi"/>
          <w:sz w:val="24"/>
          <w:szCs w:val="24"/>
        </w:rPr>
        <w:t xml:space="preserve">, </w:t>
      </w:r>
      <w:r w:rsidRPr="00C32482">
        <w:rPr>
          <w:rFonts w:asciiTheme="minorHAnsi" w:hAnsiTheme="minorHAnsi" w:cstheme="minorHAnsi"/>
          <w:sz w:val="24"/>
          <w:szCs w:val="24"/>
        </w:rPr>
        <w:t>720</w:t>
      </w:r>
      <w:r w:rsidR="00F84133">
        <w:rPr>
          <w:rFonts w:asciiTheme="minorHAnsi" w:hAnsiTheme="minorHAnsi" w:cstheme="minorHAnsi"/>
          <w:sz w:val="24"/>
          <w:szCs w:val="24"/>
        </w:rPr>
        <w:t>–</w:t>
      </w:r>
      <w:r w:rsidR="00056EC4">
        <w:rPr>
          <w:rFonts w:asciiTheme="minorHAnsi" w:hAnsiTheme="minorHAnsi" w:cstheme="minorHAnsi"/>
          <w:sz w:val="24"/>
          <w:szCs w:val="24"/>
        </w:rPr>
        <w:t>72</w:t>
      </w:r>
      <w:r w:rsidRPr="00C32482">
        <w:rPr>
          <w:rFonts w:asciiTheme="minorHAnsi" w:hAnsiTheme="minorHAnsi" w:cstheme="minorHAnsi"/>
          <w:sz w:val="24"/>
          <w:szCs w:val="24"/>
        </w:rPr>
        <w:t>7</w:t>
      </w:r>
      <w:r w:rsidR="00056EC4">
        <w:rPr>
          <w:rFonts w:asciiTheme="minorHAnsi" w:hAnsiTheme="minorHAnsi" w:cstheme="minorHAnsi"/>
          <w:sz w:val="24"/>
          <w:szCs w:val="24"/>
        </w:rPr>
        <w:t xml:space="preserve"> (1976)</w:t>
      </w:r>
      <w:r w:rsidRPr="00C32482">
        <w:rPr>
          <w:rFonts w:asciiTheme="minorHAnsi" w:hAnsiTheme="minorHAnsi" w:cstheme="minorHAnsi"/>
          <w:sz w:val="24"/>
          <w:szCs w:val="24"/>
        </w:rPr>
        <w:t>.</w:t>
      </w:r>
    </w:p>
    <w:p w14:paraId="3DB2F8B6" w14:textId="196662FB" w:rsidR="00A44F32" w:rsidRPr="00C32482" w:rsidRDefault="00A44F32" w:rsidP="00A44F32">
      <w:pPr>
        <w:pStyle w:val="EndNoteBibliography"/>
        <w:spacing w:after="0"/>
        <w:rPr>
          <w:rFonts w:asciiTheme="minorHAnsi" w:hAnsiTheme="minorHAnsi" w:cstheme="minorHAnsi"/>
          <w:sz w:val="24"/>
          <w:szCs w:val="24"/>
        </w:rPr>
      </w:pPr>
      <w:r w:rsidRPr="00C32482">
        <w:rPr>
          <w:rFonts w:asciiTheme="minorHAnsi" w:hAnsiTheme="minorHAnsi" w:cstheme="minorHAnsi"/>
          <w:sz w:val="24"/>
          <w:szCs w:val="24"/>
        </w:rPr>
        <w:t>10.</w:t>
      </w:r>
      <w:r w:rsidRPr="00C32482">
        <w:rPr>
          <w:rFonts w:asciiTheme="minorHAnsi" w:hAnsiTheme="minorHAnsi" w:cstheme="minorHAnsi"/>
          <w:sz w:val="24"/>
          <w:szCs w:val="24"/>
        </w:rPr>
        <w:tab/>
        <w:t>McEwen</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S</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T</w:t>
      </w:r>
      <w:r w:rsidR="00E84623">
        <w:rPr>
          <w:rFonts w:asciiTheme="minorHAnsi" w:hAnsiTheme="minorHAnsi" w:cstheme="minorHAnsi"/>
          <w:sz w:val="24"/>
          <w:szCs w:val="24"/>
        </w:rPr>
        <w:t>.</w:t>
      </w:r>
      <w:r w:rsidRPr="00C32482">
        <w:rPr>
          <w:rFonts w:asciiTheme="minorHAnsi" w:hAnsiTheme="minorHAnsi" w:cstheme="minorHAnsi"/>
          <w:sz w:val="24"/>
          <w:szCs w:val="24"/>
        </w:rPr>
        <w:t>, Schmidt</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J</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R</w:t>
      </w:r>
      <w:r w:rsidR="00E84623">
        <w:rPr>
          <w:rFonts w:asciiTheme="minorHAnsi" w:hAnsiTheme="minorHAnsi" w:cstheme="minorHAnsi"/>
          <w:sz w:val="24"/>
          <w:szCs w:val="24"/>
        </w:rPr>
        <w:t>.</w:t>
      </w:r>
      <w:r w:rsidRPr="00C32482">
        <w:rPr>
          <w:rFonts w:asciiTheme="minorHAnsi" w:hAnsiTheme="minorHAnsi" w:cstheme="minorHAnsi"/>
          <w:sz w:val="24"/>
          <w:szCs w:val="24"/>
        </w:rPr>
        <w:t>, Somberg</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L</w:t>
      </w:r>
      <w:r w:rsidR="00E84623">
        <w:rPr>
          <w:rFonts w:asciiTheme="minorHAnsi" w:hAnsiTheme="minorHAnsi" w:cstheme="minorHAnsi"/>
          <w:sz w:val="24"/>
          <w:szCs w:val="24"/>
        </w:rPr>
        <w:t>.</w:t>
      </w:r>
      <w:r w:rsidRPr="00C32482">
        <w:rPr>
          <w:rFonts w:asciiTheme="minorHAnsi" w:hAnsiTheme="minorHAnsi" w:cstheme="minorHAnsi"/>
          <w:sz w:val="24"/>
          <w:szCs w:val="24"/>
        </w:rPr>
        <w:t xml:space="preserve">, </w:t>
      </w:r>
      <w:r w:rsidRPr="00351CAA">
        <w:rPr>
          <w:rFonts w:asciiTheme="minorHAnsi" w:hAnsiTheme="minorHAnsi" w:cstheme="minorHAnsi"/>
          <w:sz w:val="24"/>
          <w:szCs w:val="24"/>
        </w:rPr>
        <w:t>Cruz Lde L</w:t>
      </w:r>
      <w:r w:rsidR="00E84623">
        <w:rPr>
          <w:rFonts w:asciiTheme="minorHAnsi" w:hAnsiTheme="minorHAnsi" w:cstheme="minorHAnsi"/>
          <w:sz w:val="24"/>
          <w:szCs w:val="24"/>
        </w:rPr>
        <w:t>.,</w:t>
      </w:r>
      <w:r w:rsidRPr="00C32482">
        <w:rPr>
          <w:rFonts w:asciiTheme="minorHAnsi" w:hAnsiTheme="minorHAnsi" w:cstheme="minorHAnsi"/>
          <w:sz w:val="24"/>
          <w:szCs w:val="24"/>
        </w:rPr>
        <w:t xml:space="preserve"> Lombard</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J</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 xml:space="preserve">H. Time-course and mechanisms of restored vascular relaxation by reduced salt intake and angiotensin II infusion in rats fed a high-salt diet. </w:t>
      </w:r>
      <w:r w:rsidRPr="00C32482">
        <w:rPr>
          <w:rFonts w:asciiTheme="minorHAnsi" w:hAnsiTheme="minorHAnsi" w:cstheme="minorHAnsi"/>
          <w:i/>
          <w:sz w:val="24"/>
          <w:szCs w:val="24"/>
        </w:rPr>
        <w:t>Microcirculation</w:t>
      </w:r>
      <w:r w:rsidRPr="00C32482">
        <w:rPr>
          <w:rFonts w:asciiTheme="minorHAnsi" w:hAnsiTheme="minorHAnsi" w:cstheme="minorHAnsi"/>
          <w:sz w:val="24"/>
          <w:szCs w:val="24"/>
        </w:rPr>
        <w:t xml:space="preserve">. </w:t>
      </w:r>
      <w:r w:rsidRPr="00E84623">
        <w:rPr>
          <w:rFonts w:asciiTheme="minorHAnsi" w:hAnsiTheme="minorHAnsi" w:cstheme="minorHAnsi"/>
          <w:b/>
          <w:bCs/>
          <w:sz w:val="24"/>
          <w:szCs w:val="24"/>
        </w:rPr>
        <w:t>16</w:t>
      </w:r>
      <w:r w:rsidR="00E84623">
        <w:rPr>
          <w:rFonts w:asciiTheme="minorHAnsi" w:hAnsiTheme="minorHAnsi" w:cstheme="minorHAnsi"/>
          <w:sz w:val="24"/>
          <w:szCs w:val="24"/>
        </w:rPr>
        <w:t xml:space="preserve">, </w:t>
      </w:r>
      <w:r w:rsidRPr="00C32482">
        <w:rPr>
          <w:rFonts w:asciiTheme="minorHAnsi" w:hAnsiTheme="minorHAnsi" w:cstheme="minorHAnsi"/>
          <w:sz w:val="24"/>
          <w:szCs w:val="24"/>
        </w:rPr>
        <w:t>220</w:t>
      </w:r>
      <w:r w:rsidR="00F84133">
        <w:rPr>
          <w:rFonts w:asciiTheme="minorHAnsi" w:hAnsiTheme="minorHAnsi" w:cstheme="minorHAnsi"/>
          <w:sz w:val="24"/>
          <w:szCs w:val="24"/>
        </w:rPr>
        <w:t>–</w:t>
      </w:r>
      <w:r w:rsidR="00056EC4">
        <w:rPr>
          <w:rFonts w:asciiTheme="minorHAnsi" w:hAnsiTheme="minorHAnsi" w:cstheme="minorHAnsi"/>
          <w:sz w:val="24"/>
          <w:szCs w:val="24"/>
        </w:rPr>
        <w:t>2</w:t>
      </w:r>
      <w:r w:rsidRPr="00C32482">
        <w:rPr>
          <w:rFonts w:asciiTheme="minorHAnsi" w:hAnsiTheme="minorHAnsi" w:cstheme="minorHAnsi"/>
          <w:sz w:val="24"/>
          <w:szCs w:val="24"/>
        </w:rPr>
        <w:t>34</w:t>
      </w:r>
      <w:r w:rsidR="00056EC4">
        <w:rPr>
          <w:rFonts w:asciiTheme="minorHAnsi" w:hAnsiTheme="minorHAnsi" w:cstheme="minorHAnsi"/>
          <w:sz w:val="24"/>
          <w:szCs w:val="24"/>
        </w:rPr>
        <w:t xml:space="preserve"> (2009)</w:t>
      </w:r>
      <w:r w:rsidRPr="00C32482">
        <w:rPr>
          <w:rFonts w:asciiTheme="minorHAnsi" w:hAnsiTheme="minorHAnsi" w:cstheme="minorHAnsi"/>
          <w:sz w:val="24"/>
          <w:szCs w:val="24"/>
        </w:rPr>
        <w:t>.</w:t>
      </w:r>
    </w:p>
    <w:p w14:paraId="07B3A6EA" w14:textId="07EFE651" w:rsidR="00A44F32" w:rsidRPr="00C32482" w:rsidRDefault="00A44F32" w:rsidP="00A44F32">
      <w:pPr>
        <w:pStyle w:val="EndNoteBibliography"/>
        <w:spacing w:after="0"/>
        <w:rPr>
          <w:rFonts w:asciiTheme="minorHAnsi" w:hAnsiTheme="minorHAnsi" w:cstheme="minorHAnsi"/>
          <w:sz w:val="24"/>
          <w:szCs w:val="24"/>
        </w:rPr>
      </w:pPr>
      <w:r w:rsidRPr="00C32482">
        <w:rPr>
          <w:rFonts w:asciiTheme="minorHAnsi" w:hAnsiTheme="minorHAnsi" w:cstheme="minorHAnsi"/>
          <w:sz w:val="24"/>
          <w:szCs w:val="24"/>
        </w:rPr>
        <w:t>11.</w:t>
      </w:r>
      <w:r w:rsidRPr="00C32482">
        <w:rPr>
          <w:rFonts w:asciiTheme="minorHAnsi" w:hAnsiTheme="minorHAnsi" w:cstheme="minorHAnsi"/>
          <w:sz w:val="24"/>
          <w:szCs w:val="24"/>
        </w:rPr>
        <w:tab/>
        <w:t>Allen</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L</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A</w:t>
      </w:r>
      <w:r w:rsidR="00E84623">
        <w:rPr>
          <w:rFonts w:asciiTheme="minorHAnsi" w:hAnsiTheme="minorHAnsi" w:cstheme="minorHAnsi"/>
          <w:sz w:val="24"/>
          <w:szCs w:val="24"/>
        </w:rPr>
        <w:t>.</w:t>
      </w:r>
      <w:r w:rsidR="00056EC4">
        <w:rPr>
          <w:rFonts w:asciiTheme="minorHAnsi" w:hAnsiTheme="minorHAnsi" w:cstheme="minorHAnsi"/>
          <w:sz w:val="24"/>
          <w:szCs w:val="24"/>
        </w:rPr>
        <w:t xml:space="preserve"> et al. </w:t>
      </w:r>
      <w:r w:rsidRPr="00C32482">
        <w:rPr>
          <w:rFonts w:asciiTheme="minorHAnsi" w:hAnsiTheme="minorHAnsi" w:cstheme="minorHAnsi"/>
          <w:sz w:val="24"/>
          <w:szCs w:val="24"/>
        </w:rPr>
        <w:t xml:space="preserve">High salt diet impairs cerebral blood flow regulation via salt-induced angiotensin II suppression. </w:t>
      </w:r>
      <w:r w:rsidRPr="00C32482">
        <w:rPr>
          <w:rFonts w:asciiTheme="minorHAnsi" w:hAnsiTheme="minorHAnsi" w:cstheme="minorHAnsi"/>
          <w:i/>
          <w:sz w:val="24"/>
          <w:szCs w:val="24"/>
        </w:rPr>
        <w:t>Microcirculation</w:t>
      </w:r>
      <w:r w:rsidRPr="00C32482">
        <w:rPr>
          <w:rFonts w:asciiTheme="minorHAnsi" w:hAnsiTheme="minorHAnsi" w:cstheme="minorHAnsi"/>
          <w:sz w:val="24"/>
          <w:szCs w:val="24"/>
        </w:rPr>
        <w:t>. e12518</w:t>
      </w:r>
      <w:r w:rsidR="00056EC4">
        <w:rPr>
          <w:rFonts w:asciiTheme="minorHAnsi" w:hAnsiTheme="minorHAnsi" w:cstheme="minorHAnsi"/>
          <w:sz w:val="24"/>
          <w:szCs w:val="24"/>
        </w:rPr>
        <w:t>, (2018)</w:t>
      </w:r>
      <w:r w:rsidRPr="00C32482">
        <w:rPr>
          <w:rFonts w:asciiTheme="minorHAnsi" w:hAnsiTheme="minorHAnsi" w:cstheme="minorHAnsi"/>
          <w:sz w:val="24"/>
          <w:szCs w:val="24"/>
        </w:rPr>
        <w:t>.</w:t>
      </w:r>
    </w:p>
    <w:p w14:paraId="592C887E" w14:textId="0331AD25" w:rsidR="00A44F32" w:rsidRPr="00C32482" w:rsidRDefault="00A44F32" w:rsidP="00A44F32">
      <w:pPr>
        <w:pStyle w:val="EndNoteBibliography"/>
        <w:spacing w:after="0"/>
        <w:rPr>
          <w:rFonts w:asciiTheme="minorHAnsi" w:hAnsiTheme="minorHAnsi" w:cstheme="minorHAnsi"/>
          <w:sz w:val="24"/>
          <w:szCs w:val="24"/>
        </w:rPr>
      </w:pPr>
      <w:r w:rsidRPr="00C32482">
        <w:rPr>
          <w:rFonts w:asciiTheme="minorHAnsi" w:hAnsiTheme="minorHAnsi" w:cstheme="minorHAnsi"/>
          <w:sz w:val="24"/>
          <w:szCs w:val="24"/>
        </w:rPr>
        <w:t>12.</w:t>
      </w:r>
      <w:r w:rsidRPr="00C32482">
        <w:rPr>
          <w:rFonts w:asciiTheme="minorHAnsi" w:hAnsiTheme="minorHAnsi" w:cstheme="minorHAnsi"/>
          <w:sz w:val="24"/>
          <w:szCs w:val="24"/>
        </w:rPr>
        <w:tab/>
        <w:t>Smeda</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J</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S</w:t>
      </w:r>
      <w:r w:rsidR="00E84623">
        <w:rPr>
          <w:rFonts w:asciiTheme="minorHAnsi" w:hAnsiTheme="minorHAnsi" w:cstheme="minorHAnsi"/>
          <w:sz w:val="24"/>
          <w:szCs w:val="24"/>
        </w:rPr>
        <w:t xml:space="preserve">., </w:t>
      </w:r>
      <w:r w:rsidRPr="00C32482">
        <w:rPr>
          <w:rFonts w:asciiTheme="minorHAnsi" w:hAnsiTheme="minorHAnsi" w:cstheme="minorHAnsi"/>
          <w:sz w:val="24"/>
          <w:szCs w:val="24"/>
        </w:rPr>
        <w:t>Payne</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G</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 xml:space="preserve">W. Alterations in autoregulatory and myogenic function in the cerebrovasculature of Dahl salt-sensitive rats. </w:t>
      </w:r>
      <w:r w:rsidRPr="00C32482">
        <w:rPr>
          <w:rFonts w:asciiTheme="minorHAnsi" w:hAnsiTheme="minorHAnsi" w:cstheme="minorHAnsi"/>
          <w:i/>
          <w:sz w:val="24"/>
          <w:szCs w:val="24"/>
        </w:rPr>
        <w:t>Stroke</w:t>
      </w:r>
      <w:r w:rsidRPr="00C32482">
        <w:rPr>
          <w:rFonts w:asciiTheme="minorHAnsi" w:hAnsiTheme="minorHAnsi" w:cstheme="minorHAnsi"/>
          <w:sz w:val="24"/>
          <w:szCs w:val="24"/>
        </w:rPr>
        <w:t xml:space="preserve">. </w:t>
      </w:r>
      <w:r w:rsidRPr="00E84623">
        <w:rPr>
          <w:rFonts w:asciiTheme="minorHAnsi" w:hAnsiTheme="minorHAnsi" w:cstheme="minorHAnsi"/>
          <w:b/>
          <w:bCs/>
          <w:sz w:val="24"/>
          <w:szCs w:val="24"/>
        </w:rPr>
        <w:t>34</w:t>
      </w:r>
      <w:r w:rsidR="00E84623">
        <w:rPr>
          <w:rFonts w:asciiTheme="minorHAnsi" w:hAnsiTheme="minorHAnsi" w:cstheme="minorHAnsi"/>
          <w:sz w:val="24"/>
          <w:szCs w:val="24"/>
        </w:rPr>
        <w:t xml:space="preserve">, </w:t>
      </w:r>
      <w:r w:rsidRPr="00C32482">
        <w:rPr>
          <w:rFonts w:asciiTheme="minorHAnsi" w:hAnsiTheme="minorHAnsi" w:cstheme="minorHAnsi"/>
          <w:sz w:val="24"/>
          <w:szCs w:val="24"/>
        </w:rPr>
        <w:t>1484</w:t>
      </w:r>
      <w:r w:rsidR="00F84133">
        <w:rPr>
          <w:rFonts w:asciiTheme="minorHAnsi" w:hAnsiTheme="minorHAnsi" w:cstheme="minorHAnsi"/>
          <w:sz w:val="24"/>
          <w:szCs w:val="24"/>
        </w:rPr>
        <w:t>–</w:t>
      </w:r>
      <w:r w:rsidRPr="00C32482">
        <w:rPr>
          <w:rFonts w:asciiTheme="minorHAnsi" w:hAnsiTheme="minorHAnsi" w:cstheme="minorHAnsi"/>
          <w:sz w:val="24"/>
          <w:szCs w:val="24"/>
        </w:rPr>
        <w:t>1490</w:t>
      </w:r>
      <w:r w:rsidR="00E02C8A">
        <w:rPr>
          <w:rFonts w:asciiTheme="minorHAnsi" w:hAnsiTheme="minorHAnsi" w:cstheme="minorHAnsi"/>
          <w:sz w:val="24"/>
          <w:szCs w:val="24"/>
        </w:rPr>
        <w:t xml:space="preserve"> (2003)</w:t>
      </w:r>
      <w:r w:rsidRPr="00C32482">
        <w:rPr>
          <w:rFonts w:asciiTheme="minorHAnsi" w:hAnsiTheme="minorHAnsi" w:cstheme="minorHAnsi"/>
          <w:sz w:val="24"/>
          <w:szCs w:val="24"/>
        </w:rPr>
        <w:t>.</w:t>
      </w:r>
    </w:p>
    <w:p w14:paraId="082DCB50" w14:textId="1403D0CC" w:rsidR="00A44F32" w:rsidRPr="00C32482" w:rsidRDefault="00A44F32" w:rsidP="00A44F32">
      <w:pPr>
        <w:pStyle w:val="EndNoteBibliography"/>
        <w:spacing w:after="0"/>
        <w:rPr>
          <w:rFonts w:asciiTheme="minorHAnsi" w:hAnsiTheme="minorHAnsi" w:cstheme="minorHAnsi"/>
          <w:sz w:val="24"/>
          <w:szCs w:val="24"/>
        </w:rPr>
      </w:pPr>
      <w:r w:rsidRPr="00C32482">
        <w:rPr>
          <w:rFonts w:asciiTheme="minorHAnsi" w:hAnsiTheme="minorHAnsi" w:cstheme="minorHAnsi"/>
          <w:sz w:val="24"/>
          <w:szCs w:val="24"/>
        </w:rPr>
        <w:t>13.</w:t>
      </w:r>
      <w:r w:rsidRPr="00C32482">
        <w:rPr>
          <w:rFonts w:asciiTheme="minorHAnsi" w:hAnsiTheme="minorHAnsi" w:cstheme="minorHAnsi"/>
          <w:sz w:val="24"/>
          <w:szCs w:val="24"/>
        </w:rPr>
        <w:tab/>
        <w:t>Greene</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N</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H</w:t>
      </w:r>
      <w:r w:rsidR="00E84623">
        <w:rPr>
          <w:rFonts w:asciiTheme="minorHAnsi" w:hAnsiTheme="minorHAnsi" w:cstheme="minorHAnsi"/>
          <w:sz w:val="24"/>
          <w:szCs w:val="24"/>
        </w:rPr>
        <w:t xml:space="preserve">., </w:t>
      </w:r>
      <w:r w:rsidRPr="00C32482">
        <w:rPr>
          <w:rFonts w:asciiTheme="minorHAnsi" w:hAnsiTheme="minorHAnsi" w:cstheme="minorHAnsi"/>
          <w:sz w:val="24"/>
          <w:szCs w:val="24"/>
        </w:rPr>
        <w:t>Lee</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L</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 xml:space="preserve">A. Modern and Evolving Understanding of Cerebral Perfusion and Autoregulation. </w:t>
      </w:r>
      <w:r w:rsidRPr="00C32482">
        <w:rPr>
          <w:rFonts w:asciiTheme="minorHAnsi" w:hAnsiTheme="minorHAnsi" w:cstheme="minorHAnsi"/>
          <w:i/>
          <w:sz w:val="24"/>
          <w:szCs w:val="24"/>
        </w:rPr>
        <w:t>Adv</w:t>
      </w:r>
      <w:r w:rsidR="00E84623">
        <w:rPr>
          <w:rFonts w:asciiTheme="minorHAnsi" w:hAnsiTheme="minorHAnsi" w:cstheme="minorHAnsi"/>
          <w:i/>
          <w:sz w:val="24"/>
          <w:szCs w:val="24"/>
        </w:rPr>
        <w:t>ances in</w:t>
      </w:r>
      <w:r w:rsidRPr="00C32482">
        <w:rPr>
          <w:rFonts w:asciiTheme="minorHAnsi" w:hAnsiTheme="minorHAnsi" w:cstheme="minorHAnsi"/>
          <w:i/>
          <w:sz w:val="24"/>
          <w:szCs w:val="24"/>
        </w:rPr>
        <w:t xml:space="preserve"> Anesth</w:t>
      </w:r>
      <w:r w:rsidR="00E84623">
        <w:rPr>
          <w:rFonts w:asciiTheme="minorHAnsi" w:hAnsiTheme="minorHAnsi" w:cstheme="minorHAnsi"/>
          <w:i/>
          <w:sz w:val="24"/>
          <w:szCs w:val="24"/>
        </w:rPr>
        <w:t>esia</w:t>
      </w:r>
      <w:r w:rsidRPr="00C32482">
        <w:rPr>
          <w:rFonts w:asciiTheme="minorHAnsi" w:hAnsiTheme="minorHAnsi" w:cstheme="minorHAnsi"/>
          <w:sz w:val="24"/>
          <w:szCs w:val="24"/>
        </w:rPr>
        <w:t xml:space="preserve">. </w:t>
      </w:r>
      <w:r w:rsidRPr="00E84623">
        <w:rPr>
          <w:rFonts w:asciiTheme="minorHAnsi" w:hAnsiTheme="minorHAnsi" w:cstheme="minorHAnsi"/>
          <w:b/>
          <w:bCs/>
          <w:sz w:val="24"/>
          <w:szCs w:val="24"/>
        </w:rPr>
        <w:t>30</w:t>
      </w:r>
      <w:r w:rsidR="00E84623">
        <w:rPr>
          <w:rFonts w:asciiTheme="minorHAnsi" w:hAnsiTheme="minorHAnsi" w:cstheme="minorHAnsi"/>
          <w:sz w:val="24"/>
          <w:szCs w:val="24"/>
        </w:rPr>
        <w:t xml:space="preserve">, </w:t>
      </w:r>
      <w:r w:rsidRPr="00C32482">
        <w:rPr>
          <w:rFonts w:asciiTheme="minorHAnsi" w:hAnsiTheme="minorHAnsi" w:cstheme="minorHAnsi"/>
          <w:sz w:val="24"/>
          <w:szCs w:val="24"/>
        </w:rPr>
        <w:t>97</w:t>
      </w:r>
      <w:r w:rsidR="00F84133">
        <w:rPr>
          <w:rFonts w:asciiTheme="minorHAnsi" w:hAnsiTheme="minorHAnsi" w:cstheme="minorHAnsi"/>
          <w:sz w:val="24"/>
          <w:szCs w:val="24"/>
        </w:rPr>
        <w:t>–</w:t>
      </w:r>
      <w:r w:rsidRPr="00C32482">
        <w:rPr>
          <w:rFonts w:asciiTheme="minorHAnsi" w:hAnsiTheme="minorHAnsi" w:cstheme="minorHAnsi"/>
          <w:sz w:val="24"/>
          <w:szCs w:val="24"/>
        </w:rPr>
        <w:t>129</w:t>
      </w:r>
      <w:r w:rsidR="00E02C8A">
        <w:rPr>
          <w:rFonts w:asciiTheme="minorHAnsi" w:hAnsiTheme="minorHAnsi" w:cstheme="minorHAnsi"/>
          <w:sz w:val="24"/>
          <w:szCs w:val="24"/>
        </w:rPr>
        <w:t xml:space="preserve"> (2012)</w:t>
      </w:r>
      <w:r w:rsidRPr="00C32482">
        <w:rPr>
          <w:rFonts w:asciiTheme="minorHAnsi" w:hAnsiTheme="minorHAnsi" w:cstheme="minorHAnsi"/>
          <w:sz w:val="24"/>
          <w:szCs w:val="24"/>
        </w:rPr>
        <w:t>.</w:t>
      </w:r>
    </w:p>
    <w:p w14:paraId="4EFB3C8F" w14:textId="0B531BE0" w:rsidR="00A44F32" w:rsidRPr="00C32482" w:rsidRDefault="00A44F32" w:rsidP="00A44F32">
      <w:pPr>
        <w:pStyle w:val="EndNoteBibliography"/>
        <w:spacing w:after="0"/>
        <w:rPr>
          <w:rFonts w:asciiTheme="minorHAnsi" w:hAnsiTheme="minorHAnsi" w:cstheme="minorHAnsi"/>
          <w:sz w:val="24"/>
          <w:szCs w:val="24"/>
        </w:rPr>
      </w:pPr>
      <w:r w:rsidRPr="00C32482">
        <w:rPr>
          <w:rFonts w:asciiTheme="minorHAnsi" w:hAnsiTheme="minorHAnsi" w:cstheme="minorHAnsi"/>
          <w:sz w:val="24"/>
          <w:szCs w:val="24"/>
        </w:rPr>
        <w:t>14.</w:t>
      </w:r>
      <w:r w:rsidRPr="00C32482">
        <w:rPr>
          <w:rFonts w:asciiTheme="minorHAnsi" w:hAnsiTheme="minorHAnsi" w:cstheme="minorHAnsi"/>
          <w:sz w:val="24"/>
          <w:szCs w:val="24"/>
        </w:rPr>
        <w:tab/>
        <w:t>Merzeau</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S</w:t>
      </w:r>
      <w:r w:rsidR="00E84623">
        <w:rPr>
          <w:rFonts w:asciiTheme="minorHAnsi" w:hAnsiTheme="minorHAnsi" w:cstheme="minorHAnsi"/>
          <w:sz w:val="24"/>
          <w:szCs w:val="24"/>
        </w:rPr>
        <w:t>.</w:t>
      </w:r>
      <w:r w:rsidRPr="00C32482">
        <w:rPr>
          <w:rFonts w:asciiTheme="minorHAnsi" w:hAnsiTheme="minorHAnsi" w:cstheme="minorHAnsi"/>
          <w:sz w:val="24"/>
          <w:szCs w:val="24"/>
        </w:rPr>
        <w:t>, Preckel</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M</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P</w:t>
      </w:r>
      <w:r w:rsidR="00E84623">
        <w:rPr>
          <w:rFonts w:asciiTheme="minorHAnsi" w:hAnsiTheme="minorHAnsi" w:cstheme="minorHAnsi"/>
          <w:sz w:val="24"/>
          <w:szCs w:val="24"/>
        </w:rPr>
        <w:t>.</w:t>
      </w:r>
      <w:r w:rsidRPr="00C32482">
        <w:rPr>
          <w:rFonts w:asciiTheme="minorHAnsi" w:hAnsiTheme="minorHAnsi" w:cstheme="minorHAnsi"/>
          <w:sz w:val="24"/>
          <w:szCs w:val="24"/>
        </w:rPr>
        <w:t>, Fromy</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B</w:t>
      </w:r>
      <w:r w:rsidR="00E84623">
        <w:rPr>
          <w:rFonts w:asciiTheme="minorHAnsi" w:hAnsiTheme="minorHAnsi" w:cstheme="minorHAnsi"/>
          <w:sz w:val="24"/>
          <w:szCs w:val="24"/>
        </w:rPr>
        <w:t>.</w:t>
      </w:r>
      <w:r w:rsidRPr="00C32482">
        <w:rPr>
          <w:rFonts w:asciiTheme="minorHAnsi" w:hAnsiTheme="minorHAnsi" w:cstheme="minorHAnsi"/>
          <w:sz w:val="24"/>
          <w:szCs w:val="24"/>
        </w:rPr>
        <w:t>, Leftheriotis</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G</w:t>
      </w:r>
      <w:r w:rsidR="00E84623">
        <w:rPr>
          <w:rFonts w:asciiTheme="minorHAnsi" w:hAnsiTheme="minorHAnsi" w:cstheme="minorHAnsi"/>
          <w:sz w:val="24"/>
          <w:szCs w:val="24"/>
        </w:rPr>
        <w:t xml:space="preserve">., </w:t>
      </w:r>
      <w:r w:rsidRPr="00C32482">
        <w:rPr>
          <w:rFonts w:asciiTheme="minorHAnsi" w:hAnsiTheme="minorHAnsi" w:cstheme="minorHAnsi"/>
          <w:sz w:val="24"/>
          <w:szCs w:val="24"/>
        </w:rPr>
        <w:t>Saumet</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J</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 xml:space="preserve">L. Differences between cerebral and cerebellar autoregulation during progressive hypotension in rats. </w:t>
      </w:r>
      <w:r w:rsidRPr="00C32482">
        <w:rPr>
          <w:rFonts w:asciiTheme="minorHAnsi" w:hAnsiTheme="minorHAnsi" w:cstheme="minorHAnsi"/>
          <w:i/>
          <w:sz w:val="24"/>
          <w:szCs w:val="24"/>
        </w:rPr>
        <w:t>Neuroscience Letters</w:t>
      </w:r>
      <w:r w:rsidRPr="00C32482">
        <w:rPr>
          <w:rFonts w:asciiTheme="minorHAnsi" w:hAnsiTheme="minorHAnsi" w:cstheme="minorHAnsi"/>
          <w:sz w:val="24"/>
          <w:szCs w:val="24"/>
        </w:rPr>
        <w:t xml:space="preserve">. </w:t>
      </w:r>
      <w:r w:rsidRPr="00E84623">
        <w:rPr>
          <w:rFonts w:asciiTheme="minorHAnsi" w:hAnsiTheme="minorHAnsi" w:cstheme="minorHAnsi"/>
          <w:b/>
          <w:bCs/>
          <w:sz w:val="24"/>
          <w:szCs w:val="24"/>
        </w:rPr>
        <w:t>280</w:t>
      </w:r>
      <w:r w:rsidR="00E84623">
        <w:rPr>
          <w:rFonts w:asciiTheme="minorHAnsi" w:hAnsiTheme="minorHAnsi" w:cstheme="minorHAnsi"/>
          <w:sz w:val="24"/>
          <w:szCs w:val="24"/>
        </w:rPr>
        <w:t xml:space="preserve">, </w:t>
      </w:r>
      <w:r w:rsidRPr="00C32482">
        <w:rPr>
          <w:rFonts w:asciiTheme="minorHAnsi" w:hAnsiTheme="minorHAnsi" w:cstheme="minorHAnsi"/>
          <w:sz w:val="24"/>
          <w:szCs w:val="24"/>
        </w:rPr>
        <w:t>103</w:t>
      </w:r>
      <w:r w:rsidR="00F84133">
        <w:rPr>
          <w:rFonts w:asciiTheme="minorHAnsi" w:hAnsiTheme="minorHAnsi" w:cstheme="minorHAnsi"/>
          <w:sz w:val="24"/>
          <w:szCs w:val="24"/>
        </w:rPr>
        <w:t>–</w:t>
      </w:r>
      <w:r w:rsidRPr="00C32482">
        <w:rPr>
          <w:rFonts w:asciiTheme="minorHAnsi" w:hAnsiTheme="minorHAnsi" w:cstheme="minorHAnsi"/>
          <w:sz w:val="24"/>
          <w:szCs w:val="24"/>
        </w:rPr>
        <w:t>106</w:t>
      </w:r>
      <w:r w:rsidR="00E02C8A">
        <w:rPr>
          <w:rFonts w:asciiTheme="minorHAnsi" w:hAnsiTheme="minorHAnsi" w:cstheme="minorHAnsi"/>
          <w:sz w:val="24"/>
          <w:szCs w:val="24"/>
        </w:rPr>
        <w:t xml:space="preserve"> (2000)</w:t>
      </w:r>
      <w:r w:rsidRPr="00C32482">
        <w:rPr>
          <w:rFonts w:asciiTheme="minorHAnsi" w:hAnsiTheme="minorHAnsi" w:cstheme="minorHAnsi"/>
          <w:sz w:val="24"/>
          <w:szCs w:val="24"/>
        </w:rPr>
        <w:t>.</w:t>
      </w:r>
    </w:p>
    <w:p w14:paraId="164D97D5" w14:textId="3CD908A7" w:rsidR="00A44F32" w:rsidRPr="00C32482" w:rsidRDefault="00A44F32" w:rsidP="00A44F32">
      <w:pPr>
        <w:pStyle w:val="EndNoteBibliography"/>
        <w:spacing w:after="0"/>
        <w:rPr>
          <w:rFonts w:asciiTheme="minorHAnsi" w:hAnsiTheme="minorHAnsi" w:cstheme="minorHAnsi"/>
          <w:sz w:val="24"/>
          <w:szCs w:val="24"/>
        </w:rPr>
      </w:pPr>
      <w:r w:rsidRPr="00C32482">
        <w:rPr>
          <w:rFonts w:asciiTheme="minorHAnsi" w:hAnsiTheme="minorHAnsi" w:cstheme="minorHAnsi"/>
          <w:sz w:val="24"/>
          <w:szCs w:val="24"/>
        </w:rPr>
        <w:t>15.</w:t>
      </w:r>
      <w:r w:rsidRPr="00C32482">
        <w:rPr>
          <w:rFonts w:asciiTheme="minorHAnsi" w:hAnsiTheme="minorHAnsi" w:cstheme="minorHAnsi"/>
          <w:sz w:val="24"/>
          <w:szCs w:val="24"/>
        </w:rPr>
        <w:tab/>
        <w:t>Zagorac</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D</w:t>
      </w:r>
      <w:r w:rsidR="00E84623">
        <w:rPr>
          <w:rFonts w:asciiTheme="minorHAnsi" w:hAnsiTheme="minorHAnsi" w:cstheme="minorHAnsi"/>
          <w:sz w:val="24"/>
          <w:szCs w:val="24"/>
        </w:rPr>
        <w:t>.</w:t>
      </w:r>
      <w:r w:rsidRPr="00C32482">
        <w:rPr>
          <w:rFonts w:asciiTheme="minorHAnsi" w:hAnsiTheme="minorHAnsi" w:cstheme="minorHAnsi"/>
          <w:sz w:val="24"/>
          <w:szCs w:val="24"/>
        </w:rPr>
        <w:t>, Yamaura</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K</w:t>
      </w:r>
      <w:r w:rsidR="00E84623">
        <w:rPr>
          <w:rFonts w:asciiTheme="minorHAnsi" w:hAnsiTheme="minorHAnsi" w:cstheme="minorHAnsi"/>
          <w:sz w:val="24"/>
          <w:szCs w:val="24"/>
        </w:rPr>
        <w:t>.</w:t>
      </w:r>
      <w:r w:rsidRPr="00C32482">
        <w:rPr>
          <w:rFonts w:asciiTheme="minorHAnsi" w:hAnsiTheme="minorHAnsi" w:cstheme="minorHAnsi"/>
          <w:sz w:val="24"/>
          <w:szCs w:val="24"/>
        </w:rPr>
        <w:t>, Zhang</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C</w:t>
      </w:r>
      <w:r w:rsidR="00E84623">
        <w:rPr>
          <w:rFonts w:asciiTheme="minorHAnsi" w:hAnsiTheme="minorHAnsi" w:cstheme="minorHAnsi"/>
          <w:sz w:val="24"/>
          <w:szCs w:val="24"/>
        </w:rPr>
        <w:t>.</w:t>
      </w:r>
      <w:r w:rsidRPr="00C32482">
        <w:rPr>
          <w:rFonts w:asciiTheme="minorHAnsi" w:hAnsiTheme="minorHAnsi" w:cstheme="minorHAnsi"/>
          <w:sz w:val="24"/>
          <w:szCs w:val="24"/>
        </w:rPr>
        <w:t>, Roman</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R</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J</w:t>
      </w:r>
      <w:r w:rsidR="00E84623">
        <w:rPr>
          <w:rFonts w:asciiTheme="minorHAnsi" w:hAnsiTheme="minorHAnsi" w:cstheme="minorHAnsi"/>
          <w:sz w:val="24"/>
          <w:szCs w:val="24"/>
        </w:rPr>
        <w:t xml:space="preserve">., </w:t>
      </w:r>
      <w:r w:rsidRPr="00C32482">
        <w:rPr>
          <w:rFonts w:asciiTheme="minorHAnsi" w:hAnsiTheme="minorHAnsi" w:cstheme="minorHAnsi"/>
          <w:sz w:val="24"/>
          <w:szCs w:val="24"/>
        </w:rPr>
        <w:t>Harder</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D</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 xml:space="preserve">R. The effect of superoxide anion on autoregulation of cerebral blood flow. </w:t>
      </w:r>
      <w:r w:rsidRPr="00C32482">
        <w:rPr>
          <w:rFonts w:asciiTheme="minorHAnsi" w:hAnsiTheme="minorHAnsi" w:cstheme="minorHAnsi"/>
          <w:i/>
          <w:sz w:val="24"/>
          <w:szCs w:val="24"/>
        </w:rPr>
        <w:t>Stroke</w:t>
      </w:r>
      <w:r w:rsidRPr="00C32482">
        <w:rPr>
          <w:rFonts w:asciiTheme="minorHAnsi" w:hAnsiTheme="minorHAnsi" w:cstheme="minorHAnsi"/>
          <w:sz w:val="24"/>
          <w:szCs w:val="24"/>
        </w:rPr>
        <w:t xml:space="preserve">. </w:t>
      </w:r>
      <w:r w:rsidRPr="00E84623">
        <w:rPr>
          <w:rFonts w:asciiTheme="minorHAnsi" w:hAnsiTheme="minorHAnsi" w:cstheme="minorHAnsi"/>
          <w:b/>
          <w:bCs/>
          <w:sz w:val="24"/>
          <w:szCs w:val="24"/>
        </w:rPr>
        <w:t>36</w:t>
      </w:r>
      <w:r w:rsidR="00E84623">
        <w:rPr>
          <w:rFonts w:asciiTheme="minorHAnsi" w:hAnsiTheme="minorHAnsi" w:cstheme="minorHAnsi"/>
          <w:sz w:val="24"/>
          <w:szCs w:val="24"/>
        </w:rPr>
        <w:t xml:space="preserve">, </w:t>
      </w:r>
      <w:r w:rsidRPr="00C32482">
        <w:rPr>
          <w:rFonts w:asciiTheme="minorHAnsi" w:hAnsiTheme="minorHAnsi" w:cstheme="minorHAnsi"/>
          <w:sz w:val="24"/>
          <w:szCs w:val="24"/>
        </w:rPr>
        <w:t>2589</w:t>
      </w:r>
      <w:r w:rsidR="00F84133">
        <w:rPr>
          <w:rFonts w:asciiTheme="minorHAnsi" w:hAnsiTheme="minorHAnsi" w:cstheme="minorHAnsi"/>
          <w:sz w:val="24"/>
          <w:szCs w:val="24"/>
        </w:rPr>
        <w:t>–</w:t>
      </w:r>
      <w:r w:rsidRPr="00C32482">
        <w:rPr>
          <w:rFonts w:asciiTheme="minorHAnsi" w:hAnsiTheme="minorHAnsi" w:cstheme="minorHAnsi"/>
          <w:sz w:val="24"/>
          <w:szCs w:val="24"/>
        </w:rPr>
        <w:t>2594</w:t>
      </w:r>
      <w:r w:rsidR="00E02C8A">
        <w:rPr>
          <w:rFonts w:asciiTheme="minorHAnsi" w:hAnsiTheme="minorHAnsi" w:cstheme="minorHAnsi"/>
          <w:sz w:val="24"/>
          <w:szCs w:val="24"/>
        </w:rPr>
        <w:t xml:space="preserve"> (2005)</w:t>
      </w:r>
      <w:r w:rsidRPr="00C32482">
        <w:rPr>
          <w:rFonts w:asciiTheme="minorHAnsi" w:hAnsiTheme="minorHAnsi" w:cstheme="minorHAnsi"/>
          <w:sz w:val="24"/>
          <w:szCs w:val="24"/>
        </w:rPr>
        <w:t>.</w:t>
      </w:r>
    </w:p>
    <w:p w14:paraId="5A0E1880" w14:textId="1FF7BCB6" w:rsidR="00A44F32" w:rsidRPr="00C32482" w:rsidRDefault="00A44F32" w:rsidP="00A44F32">
      <w:pPr>
        <w:pStyle w:val="EndNoteBibliography"/>
        <w:spacing w:after="0"/>
        <w:rPr>
          <w:rFonts w:asciiTheme="minorHAnsi" w:hAnsiTheme="minorHAnsi" w:cstheme="minorHAnsi"/>
          <w:sz w:val="24"/>
          <w:szCs w:val="24"/>
        </w:rPr>
      </w:pPr>
      <w:r w:rsidRPr="00C32482">
        <w:rPr>
          <w:rFonts w:asciiTheme="minorHAnsi" w:hAnsiTheme="minorHAnsi" w:cstheme="minorHAnsi"/>
          <w:sz w:val="24"/>
          <w:szCs w:val="24"/>
        </w:rPr>
        <w:t>16.</w:t>
      </w:r>
      <w:r w:rsidRPr="00C32482">
        <w:rPr>
          <w:rFonts w:asciiTheme="minorHAnsi" w:hAnsiTheme="minorHAnsi" w:cstheme="minorHAnsi"/>
          <w:sz w:val="24"/>
          <w:szCs w:val="24"/>
        </w:rPr>
        <w:tab/>
        <w:t>Hudetz</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A</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G</w:t>
      </w:r>
      <w:r w:rsidR="00E84623">
        <w:rPr>
          <w:rFonts w:asciiTheme="minorHAnsi" w:hAnsiTheme="minorHAnsi" w:cstheme="minorHAnsi"/>
          <w:sz w:val="24"/>
          <w:szCs w:val="24"/>
        </w:rPr>
        <w:t>.</w:t>
      </w:r>
      <w:r w:rsidRPr="00C32482">
        <w:rPr>
          <w:rFonts w:asciiTheme="minorHAnsi" w:hAnsiTheme="minorHAnsi" w:cstheme="minorHAnsi"/>
          <w:sz w:val="24"/>
          <w:szCs w:val="24"/>
        </w:rPr>
        <w:t>, Lee</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J</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G</w:t>
      </w:r>
      <w:r w:rsidR="00E84623">
        <w:rPr>
          <w:rFonts w:asciiTheme="minorHAnsi" w:hAnsiTheme="minorHAnsi" w:cstheme="minorHAnsi"/>
          <w:sz w:val="24"/>
          <w:szCs w:val="24"/>
        </w:rPr>
        <w:t>.</w:t>
      </w:r>
      <w:r w:rsidRPr="00C32482">
        <w:rPr>
          <w:rFonts w:asciiTheme="minorHAnsi" w:hAnsiTheme="minorHAnsi" w:cstheme="minorHAnsi"/>
          <w:sz w:val="24"/>
          <w:szCs w:val="24"/>
        </w:rPr>
        <w:t>, Smith</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J</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J</w:t>
      </w:r>
      <w:r w:rsidR="00E84623">
        <w:rPr>
          <w:rFonts w:asciiTheme="minorHAnsi" w:hAnsiTheme="minorHAnsi" w:cstheme="minorHAnsi"/>
          <w:sz w:val="24"/>
          <w:szCs w:val="24"/>
        </w:rPr>
        <w:t>.</w:t>
      </w:r>
      <w:r w:rsidRPr="00C32482">
        <w:rPr>
          <w:rFonts w:asciiTheme="minorHAnsi" w:hAnsiTheme="minorHAnsi" w:cstheme="minorHAnsi"/>
          <w:sz w:val="24"/>
          <w:szCs w:val="24"/>
        </w:rPr>
        <w:t>, Bosnjak</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Z</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J</w:t>
      </w:r>
      <w:r w:rsidR="00E84623">
        <w:rPr>
          <w:rFonts w:asciiTheme="minorHAnsi" w:hAnsiTheme="minorHAnsi" w:cstheme="minorHAnsi"/>
          <w:sz w:val="24"/>
          <w:szCs w:val="24"/>
        </w:rPr>
        <w:t xml:space="preserve">., </w:t>
      </w:r>
      <w:r w:rsidRPr="00C32482">
        <w:rPr>
          <w:rFonts w:asciiTheme="minorHAnsi" w:hAnsiTheme="minorHAnsi" w:cstheme="minorHAnsi"/>
          <w:sz w:val="24"/>
          <w:szCs w:val="24"/>
        </w:rPr>
        <w:t>Kampine</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J</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 xml:space="preserve">P. Effects of volatile anesthetics on cerebrocortical laser Doppler flow: hyperemia, autoregulation, carbon dioxide response, flow oscillations, and role of nitric oxide. </w:t>
      </w:r>
      <w:r w:rsidRPr="00C32482">
        <w:rPr>
          <w:rFonts w:asciiTheme="minorHAnsi" w:hAnsiTheme="minorHAnsi" w:cstheme="minorHAnsi"/>
          <w:i/>
          <w:sz w:val="24"/>
          <w:szCs w:val="24"/>
        </w:rPr>
        <w:t>Adv</w:t>
      </w:r>
      <w:r w:rsidR="00893CA7">
        <w:rPr>
          <w:rFonts w:asciiTheme="minorHAnsi" w:hAnsiTheme="minorHAnsi" w:cstheme="minorHAnsi"/>
          <w:i/>
          <w:sz w:val="24"/>
          <w:szCs w:val="24"/>
        </w:rPr>
        <w:t>ances in</w:t>
      </w:r>
      <w:r w:rsidRPr="00C32482">
        <w:rPr>
          <w:rFonts w:asciiTheme="minorHAnsi" w:hAnsiTheme="minorHAnsi" w:cstheme="minorHAnsi"/>
          <w:i/>
          <w:sz w:val="24"/>
          <w:szCs w:val="24"/>
        </w:rPr>
        <w:t xml:space="preserve"> Pharmacol</w:t>
      </w:r>
      <w:r w:rsidR="00893CA7">
        <w:rPr>
          <w:rFonts w:asciiTheme="minorHAnsi" w:hAnsiTheme="minorHAnsi" w:cstheme="minorHAnsi"/>
          <w:i/>
          <w:sz w:val="24"/>
          <w:szCs w:val="24"/>
        </w:rPr>
        <w:t>ogy</w:t>
      </w:r>
      <w:r w:rsidRPr="00C32482">
        <w:rPr>
          <w:rFonts w:asciiTheme="minorHAnsi" w:hAnsiTheme="minorHAnsi" w:cstheme="minorHAnsi"/>
          <w:sz w:val="24"/>
          <w:szCs w:val="24"/>
        </w:rPr>
        <w:t xml:space="preserve">. </w:t>
      </w:r>
      <w:r w:rsidRPr="00893CA7">
        <w:rPr>
          <w:rFonts w:asciiTheme="minorHAnsi" w:hAnsiTheme="minorHAnsi" w:cstheme="minorHAnsi"/>
          <w:b/>
          <w:bCs/>
          <w:sz w:val="24"/>
          <w:szCs w:val="24"/>
        </w:rPr>
        <w:t>31</w:t>
      </w:r>
      <w:r w:rsidR="00893CA7">
        <w:rPr>
          <w:rFonts w:asciiTheme="minorHAnsi" w:hAnsiTheme="minorHAnsi" w:cstheme="minorHAnsi"/>
          <w:sz w:val="24"/>
          <w:szCs w:val="24"/>
        </w:rPr>
        <w:t xml:space="preserve">, </w:t>
      </w:r>
      <w:r w:rsidRPr="00C32482">
        <w:rPr>
          <w:rFonts w:asciiTheme="minorHAnsi" w:hAnsiTheme="minorHAnsi" w:cstheme="minorHAnsi"/>
          <w:sz w:val="24"/>
          <w:szCs w:val="24"/>
        </w:rPr>
        <w:t>577</w:t>
      </w:r>
      <w:r w:rsidR="00F84133">
        <w:rPr>
          <w:rFonts w:asciiTheme="minorHAnsi" w:hAnsiTheme="minorHAnsi" w:cstheme="minorHAnsi"/>
          <w:sz w:val="24"/>
          <w:szCs w:val="24"/>
        </w:rPr>
        <w:t>–</w:t>
      </w:r>
      <w:r w:rsidR="00E02C8A">
        <w:rPr>
          <w:rFonts w:asciiTheme="minorHAnsi" w:hAnsiTheme="minorHAnsi" w:cstheme="minorHAnsi"/>
          <w:sz w:val="24"/>
          <w:szCs w:val="24"/>
        </w:rPr>
        <w:t>5</w:t>
      </w:r>
      <w:r w:rsidRPr="00C32482">
        <w:rPr>
          <w:rFonts w:asciiTheme="minorHAnsi" w:hAnsiTheme="minorHAnsi" w:cstheme="minorHAnsi"/>
          <w:sz w:val="24"/>
          <w:szCs w:val="24"/>
        </w:rPr>
        <w:t>93</w:t>
      </w:r>
      <w:r w:rsidR="00893CA7">
        <w:rPr>
          <w:rFonts w:asciiTheme="minorHAnsi" w:hAnsiTheme="minorHAnsi" w:cstheme="minorHAnsi"/>
          <w:sz w:val="24"/>
          <w:szCs w:val="24"/>
        </w:rPr>
        <w:t xml:space="preserve"> </w:t>
      </w:r>
      <w:r w:rsidR="00E02C8A">
        <w:rPr>
          <w:rFonts w:asciiTheme="minorHAnsi" w:hAnsiTheme="minorHAnsi" w:cstheme="minorHAnsi"/>
          <w:sz w:val="24"/>
          <w:szCs w:val="24"/>
        </w:rPr>
        <w:t>(1994)</w:t>
      </w:r>
      <w:r w:rsidRPr="00C32482">
        <w:rPr>
          <w:rFonts w:asciiTheme="minorHAnsi" w:hAnsiTheme="minorHAnsi" w:cstheme="minorHAnsi"/>
          <w:sz w:val="24"/>
          <w:szCs w:val="24"/>
        </w:rPr>
        <w:t>.</w:t>
      </w:r>
    </w:p>
    <w:p w14:paraId="15C5D57F" w14:textId="5868200C" w:rsidR="00A44F32" w:rsidRPr="00C32482" w:rsidRDefault="00A44F32" w:rsidP="00A44F32">
      <w:pPr>
        <w:pStyle w:val="EndNoteBibliography"/>
        <w:spacing w:after="0"/>
        <w:rPr>
          <w:rFonts w:asciiTheme="minorHAnsi" w:hAnsiTheme="minorHAnsi" w:cstheme="minorHAnsi"/>
          <w:sz w:val="24"/>
          <w:szCs w:val="24"/>
        </w:rPr>
      </w:pPr>
      <w:r w:rsidRPr="00C32482">
        <w:rPr>
          <w:rFonts w:asciiTheme="minorHAnsi" w:hAnsiTheme="minorHAnsi" w:cstheme="minorHAnsi"/>
          <w:sz w:val="24"/>
          <w:szCs w:val="24"/>
        </w:rPr>
        <w:t>17.</w:t>
      </w:r>
      <w:r w:rsidRPr="00C32482">
        <w:rPr>
          <w:rFonts w:asciiTheme="minorHAnsi" w:hAnsiTheme="minorHAnsi" w:cstheme="minorHAnsi"/>
          <w:sz w:val="24"/>
          <w:szCs w:val="24"/>
        </w:rPr>
        <w:tab/>
        <w:t>Hudetz</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A</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G</w:t>
      </w:r>
      <w:r w:rsidR="00393359">
        <w:rPr>
          <w:rFonts w:asciiTheme="minorHAnsi" w:hAnsiTheme="minorHAnsi" w:cstheme="minorHAnsi"/>
          <w:sz w:val="24"/>
          <w:szCs w:val="24"/>
        </w:rPr>
        <w:t>.</w:t>
      </w:r>
      <w:r w:rsidRPr="00C32482">
        <w:rPr>
          <w:rFonts w:asciiTheme="minorHAnsi" w:hAnsiTheme="minorHAnsi" w:cstheme="minorHAnsi"/>
          <w:sz w:val="24"/>
          <w:szCs w:val="24"/>
        </w:rPr>
        <w:t>, Shen</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H</w:t>
      </w:r>
      <w:r w:rsidR="00393359">
        <w:rPr>
          <w:rFonts w:asciiTheme="minorHAnsi" w:hAnsiTheme="minorHAnsi" w:cstheme="minorHAnsi"/>
          <w:sz w:val="24"/>
          <w:szCs w:val="24"/>
        </w:rPr>
        <w:t>.</w:t>
      </w:r>
      <w:r w:rsidRPr="00C32482">
        <w:rPr>
          <w:rFonts w:asciiTheme="minorHAnsi" w:hAnsiTheme="minorHAnsi" w:cstheme="minorHAnsi"/>
          <w:sz w:val="24"/>
          <w:szCs w:val="24"/>
        </w:rPr>
        <w:t xml:space="preserve"> Kampine</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J</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 xml:space="preserve">P. Nitric oxide from neuronal NOS plays critical role in cerebral capillary flow response to hypoxia. </w:t>
      </w:r>
      <w:r w:rsidRPr="00C32482">
        <w:rPr>
          <w:rFonts w:asciiTheme="minorHAnsi" w:hAnsiTheme="minorHAnsi" w:cstheme="minorHAnsi"/>
          <w:i/>
          <w:sz w:val="24"/>
          <w:szCs w:val="24"/>
        </w:rPr>
        <w:t>Am</w:t>
      </w:r>
      <w:r w:rsidR="00893CA7">
        <w:rPr>
          <w:rFonts w:asciiTheme="minorHAnsi" w:hAnsiTheme="minorHAnsi" w:cstheme="minorHAnsi"/>
          <w:i/>
          <w:sz w:val="24"/>
          <w:szCs w:val="24"/>
        </w:rPr>
        <w:t>er</w:t>
      </w:r>
      <w:r w:rsidR="00351CAA">
        <w:rPr>
          <w:rFonts w:asciiTheme="minorHAnsi" w:hAnsiTheme="minorHAnsi" w:cstheme="minorHAnsi"/>
          <w:i/>
          <w:sz w:val="24"/>
          <w:szCs w:val="24"/>
        </w:rPr>
        <w:t>i</w:t>
      </w:r>
      <w:r w:rsidR="00893CA7">
        <w:rPr>
          <w:rFonts w:asciiTheme="minorHAnsi" w:hAnsiTheme="minorHAnsi" w:cstheme="minorHAnsi"/>
          <w:i/>
          <w:sz w:val="24"/>
          <w:szCs w:val="24"/>
        </w:rPr>
        <w:t>can</w:t>
      </w:r>
      <w:r w:rsidRPr="00C32482">
        <w:rPr>
          <w:rFonts w:asciiTheme="minorHAnsi" w:hAnsiTheme="minorHAnsi" w:cstheme="minorHAnsi"/>
          <w:i/>
          <w:sz w:val="24"/>
          <w:szCs w:val="24"/>
        </w:rPr>
        <w:t xml:space="preserve"> J</w:t>
      </w:r>
      <w:r w:rsidR="00893CA7">
        <w:rPr>
          <w:rFonts w:asciiTheme="minorHAnsi" w:hAnsiTheme="minorHAnsi" w:cstheme="minorHAnsi"/>
          <w:i/>
          <w:sz w:val="24"/>
          <w:szCs w:val="24"/>
        </w:rPr>
        <w:t>ournal of</w:t>
      </w:r>
      <w:r w:rsidRPr="00C32482">
        <w:rPr>
          <w:rFonts w:asciiTheme="minorHAnsi" w:hAnsiTheme="minorHAnsi" w:cstheme="minorHAnsi"/>
          <w:i/>
          <w:sz w:val="24"/>
          <w:szCs w:val="24"/>
        </w:rPr>
        <w:t xml:space="preserve"> Physiol</w:t>
      </w:r>
      <w:r w:rsidR="00893CA7">
        <w:rPr>
          <w:rFonts w:asciiTheme="minorHAnsi" w:hAnsiTheme="minorHAnsi" w:cstheme="minorHAnsi"/>
          <w:i/>
          <w:sz w:val="24"/>
          <w:szCs w:val="24"/>
        </w:rPr>
        <w:t>ogy</w:t>
      </w:r>
      <w:r w:rsidRPr="00C32482">
        <w:rPr>
          <w:rFonts w:asciiTheme="minorHAnsi" w:hAnsiTheme="minorHAnsi" w:cstheme="minorHAnsi"/>
          <w:sz w:val="24"/>
          <w:szCs w:val="24"/>
        </w:rPr>
        <w:t xml:space="preserve">. </w:t>
      </w:r>
      <w:r w:rsidRPr="00393359">
        <w:rPr>
          <w:rFonts w:asciiTheme="minorHAnsi" w:hAnsiTheme="minorHAnsi" w:cstheme="minorHAnsi"/>
          <w:b/>
          <w:bCs/>
          <w:sz w:val="24"/>
          <w:szCs w:val="24"/>
        </w:rPr>
        <w:t>274</w:t>
      </w:r>
      <w:r w:rsidR="00393359" w:rsidRPr="00393359">
        <w:rPr>
          <w:rFonts w:asciiTheme="minorHAnsi" w:hAnsiTheme="minorHAnsi" w:cstheme="minorHAnsi"/>
          <w:b/>
          <w:bCs/>
          <w:sz w:val="24"/>
          <w:szCs w:val="24"/>
        </w:rPr>
        <w:t>,</w:t>
      </w:r>
      <w:r w:rsidR="00393359">
        <w:rPr>
          <w:rFonts w:asciiTheme="minorHAnsi" w:hAnsiTheme="minorHAnsi" w:cstheme="minorHAnsi"/>
          <w:sz w:val="24"/>
          <w:szCs w:val="24"/>
        </w:rPr>
        <w:t xml:space="preserve"> </w:t>
      </w:r>
      <w:r w:rsidRPr="00C32482">
        <w:rPr>
          <w:rFonts w:asciiTheme="minorHAnsi" w:hAnsiTheme="minorHAnsi" w:cstheme="minorHAnsi"/>
          <w:sz w:val="24"/>
          <w:szCs w:val="24"/>
        </w:rPr>
        <w:t>H982</w:t>
      </w:r>
      <w:r w:rsidR="00F84133">
        <w:rPr>
          <w:rFonts w:asciiTheme="minorHAnsi" w:hAnsiTheme="minorHAnsi" w:cstheme="minorHAnsi"/>
          <w:sz w:val="24"/>
          <w:szCs w:val="24"/>
        </w:rPr>
        <w:t>–</w:t>
      </w:r>
      <w:r w:rsidR="00E02C8A">
        <w:rPr>
          <w:rFonts w:asciiTheme="minorHAnsi" w:hAnsiTheme="minorHAnsi" w:cstheme="minorHAnsi"/>
          <w:sz w:val="24"/>
          <w:szCs w:val="24"/>
        </w:rPr>
        <w:t>H98</w:t>
      </w:r>
      <w:r w:rsidRPr="00C32482">
        <w:rPr>
          <w:rFonts w:asciiTheme="minorHAnsi" w:hAnsiTheme="minorHAnsi" w:cstheme="minorHAnsi"/>
          <w:sz w:val="24"/>
          <w:szCs w:val="24"/>
        </w:rPr>
        <w:t>9</w:t>
      </w:r>
      <w:r w:rsidR="00E02C8A">
        <w:rPr>
          <w:rFonts w:asciiTheme="minorHAnsi" w:hAnsiTheme="minorHAnsi" w:cstheme="minorHAnsi"/>
          <w:sz w:val="24"/>
          <w:szCs w:val="24"/>
        </w:rPr>
        <w:t>, (1998)</w:t>
      </w:r>
      <w:r w:rsidRPr="00C32482">
        <w:rPr>
          <w:rFonts w:asciiTheme="minorHAnsi" w:hAnsiTheme="minorHAnsi" w:cstheme="minorHAnsi"/>
          <w:sz w:val="24"/>
          <w:szCs w:val="24"/>
        </w:rPr>
        <w:t>.</w:t>
      </w:r>
    </w:p>
    <w:p w14:paraId="40583E4C" w14:textId="55B148A5" w:rsidR="00A44F32" w:rsidRPr="00C32482" w:rsidRDefault="00A44F32" w:rsidP="00A44F32">
      <w:pPr>
        <w:pStyle w:val="EndNoteBibliography"/>
        <w:spacing w:after="0"/>
        <w:rPr>
          <w:rFonts w:asciiTheme="minorHAnsi" w:hAnsiTheme="minorHAnsi" w:cstheme="minorHAnsi"/>
          <w:sz w:val="24"/>
          <w:szCs w:val="24"/>
        </w:rPr>
      </w:pPr>
      <w:r w:rsidRPr="00C32482">
        <w:rPr>
          <w:rFonts w:asciiTheme="minorHAnsi" w:hAnsiTheme="minorHAnsi" w:cstheme="minorHAnsi"/>
          <w:sz w:val="24"/>
          <w:szCs w:val="24"/>
        </w:rPr>
        <w:t>18.</w:t>
      </w:r>
      <w:r w:rsidRPr="00C32482">
        <w:rPr>
          <w:rFonts w:asciiTheme="minorHAnsi" w:hAnsiTheme="minorHAnsi" w:cstheme="minorHAnsi"/>
          <w:sz w:val="24"/>
          <w:szCs w:val="24"/>
        </w:rPr>
        <w:tab/>
        <w:t>Okamoto</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H</w:t>
      </w:r>
      <w:r w:rsidR="00393359">
        <w:rPr>
          <w:rFonts w:asciiTheme="minorHAnsi" w:hAnsiTheme="minorHAnsi" w:cstheme="minorHAnsi"/>
          <w:sz w:val="24"/>
          <w:szCs w:val="24"/>
        </w:rPr>
        <w:t>.</w:t>
      </w:r>
      <w:r w:rsidRPr="00C32482">
        <w:rPr>
          <w:rFonts w:asciiTheme="minorHAnsi" w:hAnsiTheme="minorHAnsi" w:cstheme="minorHAnsi"/>
          <w:sz w:val="24"/>
          <w:szCs w:val="24"/>
        </w:rPr>
        <w:t>, Hudetz</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A</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G</w:t>
      </w:r>
      <w:r w:rsidR="00393359">
        <w:rPr>
          <w:rFonts w:asciiTheme="minorHAnsi" w:hAnsiTheme="minorHAnsi" w:cstheme="minorHAnsi"/>
          <w:sz w:val="24"/>
          <w:szCs w:val="24"/>
        </w:rPr>
        <w:t>.</w:t>
      </w:r>
      <w:r w:rsidRPr="00C32482">
        <w:rPr>
          <w:rFonts w:asciiTheme="minorHAnsi" w:hAnsiTheme="minorHAnsi" w:cstheme="minorHAnsi"/>
          <w:sz w:val="24"/>
          <w:szCs w:val="24"/>
        </w:rPr>
        <w:t>, Roman</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R</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J</w:t>
      </w:r>
      <w:r w:rsidR="00393359">
        <w:rPr>
          <w:rFonts w:asciiTheme="minorHAnsi" w:hAnsiTheme="minorHAnsi" w:cstheme="minorHAnsi"/>
          <w:sz w:val="24"/>
          <w:szCs w:val="24"/>
        </w:rPr>
        <w:t>.</w:t>
      </w:r>
      <w:r w:rsidRPr="00C32482">
        <w:rPr>
          <w:rFonts w:asciiTheme="minorHAnsi" w:hAnsiTheme="minorHAnsi" w:cstheme="minorHAnsi"/>
          <w:sz w:val="24"/>
          <w:szCs w:val="24"/>
        </w:rPr>
        <w:t>, Bosnjak</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Z</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J</w:t>
      </w:r>
      <w:r w:rsidR="00393359">
        <w:rPr>
          <w:rFonts w:asciiTheme="minorHAnsi" w:hAnsiTheme="minorHAnsi" w:cstheme="minorHAnsi"/>
          <w:sz w:val="24"/>
          <w:szCs w:val="24"/>
        </w:rPr>
        <w:t>.,</w:t>
      </w:r>
      <w:r w:rsidRPr="00C32482">
        <w:rPr>
          <w:rFonts w:asciiTheme="minorHAnsi" w:hAnsiTheme="minorHAnsi" w:cstheme="minorHAnsi"/>
          <w:sz w:val="24"/>
          <w:szCs w:val="24"/>
        </w:rPr>
        <w:t xml:space="preserve"> Kampine</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J</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 xml:space="preserve">P. Neuronal NOS-derived NO plays permissive role in cerebral blood flow response to hypercapnia. </w:t>
      </w:r>
      <w:r w:rsidR="00893CA7" w:rsidRPr="00C32482">
        <w:rPr>
          <w:rFonts w:asciiTheme="minorHAnsi" w:hAnsiTheme="minorHAnsi" w:cstheme="minorHAnsi"/>
          <w:i/>
          <w:sz w:val="24"/>
          <w:szCs w:val="24"/>
        </w:rPr>
        <w:t>Am</w:t>
      </w:r>
      <w:r w:rsidR="00893CA7">
        <w:rPr>
          <w:rFonts w:asciiTheme="minorHAnsi" w:hAnsiTheme="minorHAnsi" w:cstheme="minorHAnsi"/>
          <w:i/>
          <w:sz w:val="24"/>
          <w:szCs w:val="24"/>
        </w:rPr>
        <w:t>er</w:t>
      </w:r>
      <w:r w:rsidR="00351CAA">
        <w:rPr>
          <w:rFonts w:asciiTheme="minorHAnsi" w:hAnsiTheme="minorHAnsi" w:cstheme="minorHAnsi"/>
          <w:i/>
          <w:sz w:val="24"/>
          <w:szCs w:val="24"/>
        </w:rPr>
        <w:t>i</w:t>
      </w:r>
      <w:r w:rsidR="00893CA7">
        <w:rPr>
          <w:rFonts w:asciiTheme="minorHAnsi" w:hAnsiTheme="minorHAnsi" w:cstheme="minorHAnsi"/>
          <w:i/>
          <w:sz w:val="24"/>
          <w:szCs w:val="24"/>
        </w:rPr>
        <w:t>can</w:t>
      </w:r>
      <w:r w:rsidR="00893CA7" w:rsidRPr="00C32482">
        <w:rPr>
          <w:rFonts w:asciiTheme="minorHAnsi" w:hAnsiTheme="minorHAnsi" w:cstheme="minorHAnsi"/>
          <w:i/>
          <w:sz w:val="24"/>
          <w:szCs w:val="24"/>
        </w:rPr>
        <w:t xml:space="preserve"> J</w:t>
      </w:r>
      <w:r w:rsidR="00893CA7">
        <w:rPr>
          <w:rFonts w:asciiTheme="minorHAnsi" w:hAnsiTheme="minorHAnsi" w:cstheme="minorHAnsi"/>
          <w:i/>
          <w:sz w:val="24"/>
          <w:szCs w:val="24"/>
        </w:rPr>
        <w:t>ournal of</w:t>
      </w:r>
      <w:r w:rsidR="00893CA7" w:rsidRPr="00C32482">
        <w:rPr>
          <w:rFonts w:asciiTheme="minorHAnsi" w:hAnsiTheme="minorHAnsi" w:cstheme="minorHAnsi"/>
          <w:i/>
          <w:sz w:val="24"/>
          <w:szCs w:val="24"/>
        </w:rPr>
        <w:t xml:space="preserve"> Physiol</w:t>
      </w:r>
      <w:r w:rsidR="00893CA7">
        <w:rPr>
          <w:rFonts w:asciiTheme="minorHAnsi" w:hAnsiTheme="minorHAnsi" w:cstheme="minorHAnsi"/>
          <w:i/>
          <w:sz w:val="24"/>
          <w:szCs w:val="24"/>
        </w:rPr>
        <w:t>ogy</w:t>
      </w:r>
      <w:r w:rsidR="00893CA7" w:rsidRPr="00C32482">
        <w:rPr>
          <w:rFonts w:asciiTheme="minorHAnsi" w:hAnsiTheme="minorHAnsi" w:cstheme="minorHAnsi"/>
          <w:sz w:val="24"/>
          <w:szCs w:val="24"/>
        </w:rPr>
        <w:t>.</w:t>
      </w:r>
      <w:r w:rsidR="00893CA7" w:rsidRPr="00393359">
        <w:rPr>
          <w:rFonts w:asciiTheme="minorHAnsi" w:hAnsiTheme="minorHAnsi" w:cstheme="minorHAnsi"/>
          <w:b/>
          <w:bCs/>
          <w:sz w:val="24"/>
          <w:szCs w:val="24"/>
        </w:rPr>
        <w:t xml:space="preserve"> </w:t>
      </w:r>
      <w:r w:rsidRPr="00393359">
        <w:rPr>
          <w:rFonts w:asciiTheme="minorHAnsi" w:hAnsiTheme="minorHAnsi" w:cstheme="minorHAnsi"/>
          <w:b/>
          <w:bCs/>
          <w:sz w:val="24"/>
          <w:szCs w:val="24"/>
        </w:rPr>
        <w:t>272</w:t>
      </w:r>
      <w:r w:rsidR="00393359">
        <w:rPr>
          <w:rFonts w:asciiTheme="minorHAnsi" w:hAnsiTheme="minorHAnsi" w:cstheme="minorHAnsi"/>
          <w:sz w:val="24"/>
          <w:szCs w:val="24"/>
        </w:rPr>
        <w:t xml:space="preserve">, </w:t>
      </w:r>
      <w:r w:rsidRPr="00C32482">
        <w:rPr>
          <w:rFonts w:asciiTheme="minorHAnsi" w:hAnsiTheme="minorHAnsi" w:cstheme="minorHAnsi"/>
          <w:sz w:val="24"/>
          <w:szCs w:val="24"/>
        </w:rPr>
        <w:t>H559</w:t>
      </w:r>
      <w:r w:rsidR="00F84133">
        <w:rPr>
          <w:rFonts w:asciiTheme="minorHAnsi" w:hAnsiTheme="minorHAnsi" w:cstheme="minorHAnsi"/>
          <w:sz w:val="24"/>
          <w:szCs w:val="24"/>
        </w:rPr>
        <w:t>–</w:t>
      </w:r>
      <w:r w:rsidR="00E02C8A">
        <w:rPr>
          <w:rFonts w:asciiTheme="minorHAnsi" w:hAnsiTheme="minorHAnsi" w:cstheme="minorHAnsi"/>
          <w:sz w:val="24"/>
          <w:szCs w:val="24"/>
        </w:rPr>
        <w:t>H5</w:t>
      </w:r>
      <w:r w:rsidRPr="00C32482">
        <w:rPr>
          <w:rFonts w:asciiTheme="minorHAnsi" w:hAnsiTheme="minorHAnsi" w:cstheme="minorHAnsi"/>
          <w:sz w:val="24"/>
          <w:szCs w:val="24"/>
        </w:rPr>
        <w:t>66</w:t>
      </w:r>
      <w:r w:rsidR="00E02C8A">
        <w:rPr>
          <w:rFonts w:asciiTheme="minorHAnsi" w:hAnsiTheme="minorHAnsi" w:cstheme="minorHAnsi"/>
          <w:sz w:val="24"/>
          <w:szCs w:val="24"/>
        </w:rPr>
        <w:t>, (1997)</w:t>
      </w:r>
      <w:r w:rsidRPr="00C32482">
        <w:rPr>
          <w:rFonts w:asciiTheme="minorHAnsi" w:hAnsiTheme="minorHAnsi" w:cstheme="minorHAnsi"/>
          <w:sz w:val="24"/>
          <w:szCs w:val="24"/>
        </w:rPr>
        <w:t>.</w:t>
      </w:r>
    </w:p>
    <w:p w14:paraId="6B04B277" w14:textId="466876EF" w:rsidR="00A44F32" w:rsidRPr="00C32482" w:rsidRDefault="00A44F32" w:rsidP="00A44F32">
      <w:pPr>
        <w:pStyle w:val="EndNoteBibliography"/>
        <w:spacing w:after="0"/>
        <w:rPr>
          <w:rFonts w:asciiTheme="minorHAnsi" w:hAnsiTheme="minorHAnsi" w:cstheme="minorHAnsi"/>
          <w:sz w:val="24"/>
          <w:szCs w:val="24"/>
        </w:rPr>
      </w:pPr>
      <w:r w:rsidRPr="00C32482">
        <w:rPr>
          <w:rFonts w:asciiTheme="minorHAnsi" w:hAnsiTheme="minorHAnsi" w:cstheme="minorHAnsi"/>
          <w:sz w:val="24"/>
          <w:szCs w:val="24"/>
        </w:rPr>
        <w:t>19.</w:t>
      </w:r>
      <w:r w:rsidRPr="00C32482">
        <w:rPr>
          <w:rFonts w:asciiTheme="minorHAnsi" w:hAnsiTheme="minorHAnsi" w:cstheme="minorHAnsi"/>
          <w:sz w:val="24"/>
          <w:szCs w:val="24"/>
        </w:rPr>
        <w:tab/>
        <w:t>Okamoto</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H</w:t>
      </w:r>
      <w:r w:rsidR="00393359">
        <w:rPr>
          <w:rFonts w:asciiTheme="minorHAnsi" w:hAnsiTheme="minorHAnsi" w:cstheme="minorHAnsi"/>
          <w:sz w:val="24"/>
          <w:szCs w:val="24"/>
        </w:rPr>
        <w:t>.</w:t>
      </w:r>
      <w:r w:rsidRPr="00C32482">
        <w:rPr>
          <w:rFonts w:asciiTheme="minorHAnsi" w:hAnsiTheme="minorHAnsi" w:cstheme="minorHAnsi"/>
          <w:sz w:val="24"/>
          <w:szCs w:val="24"/>
        </w:rPr>
        <w:t>, Roman</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R</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J</w:t>
      </w:r>
      <w:r w:rsidR="00393359">
        <w:rPr>
          <w:rFonts w:asciiTheme="minorHAnsi" w:hAnsiTheme="minorHAnsi" w:cstheme="minorHAnsi"/>
          <w:sz w:val="24"/>
          <w:szCs w:val="24"/>
        </w:rPr>
        <w:t>.</w:t>
      </w:r>
      <w:r w:rsidRPr="00C32482">
        <w:rPr>
          <w:rFonts w:asciiTheme="minorHAnsi" w:hAnsiTheme="minorHAnsi" w:cstheme="minorHAnsi"/>
          <w:sz w:val="24"/>
          <w:szCs w:val="24"/>
        </w:rPr>
        <w:t>, Kampine</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J</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P</w:t>
      </w:r>
      <w:r w:rsidR="00393359">
        <w:rPr>
          <w:rFonts w:asciiTheme="minorHAnsi" w:hAnsiTheme="minorHAnsi" w:cstheme="minorHAnsi"/>
          <w:sz w:val="24"/>
          <w:szCs w:val="24"/>
        </w:rPr>
        <w:t>.,</w:t>
      </w:r>
      <w:r w:rsidRPr="00C32482">
        <w:rPr>
          <w:rFonts w:asciiTheme="minorHAnsi" w:hAnsiTheme="minorHAnsi" w:cstheme="minorHAnsi"/>
          <w:sz w:val="24"/>
          <w:szCs w:val="24"/>
        </w:rPr>
        <w:t xml:space="preserve"> Hudetz</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A</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 xml:space="preserve">G. Endotoxin augments cerebral hyperemic response to halothane by inducing nitric oxide synthase and cyclooxygenase. </w:t>
      </w:r>
      <w:r w:rsidRPr="00C32482">
        <w:rPr>
          <w:rFonts w:asciiTheme="minorHAnsi" w:hAnsiTheme="minorHAnsi" w:cstheme="minorHAnsi"/>
          <w:i/>
          <w:sz w:val="24"/>
          <w:szCs w:val="24"/>
        </w:rPr>
        <w:t>Anesth</w:t>
      </w:r>
      <w:r w:rsidR="00893CA7">
        <w:rPr>
          <w:rFonts w:asciiTheme="minorHAnsi" w:hAnsiTheme="minorHAnsi" w:cstheme="minorHAnsi"/>
          <w:i/>
          <w:sz w:val="24"/>
          <w:szCs w:val="24"/>
        </w:rPr>
        <w:t>esia and</w:t>
      </w:r>
      <w:r w:rsidRPr="00C32482">
        <w:rPr>
          <w:rFonts w:asciiTheme="minorHAnsi" w:hAnsiTheme="minorHAnsi" w:cstheme="minorHAnsi"/>
          <w:i/>
          <w:sz w:val="24"/>
          <w:szCs w:val="24"/>
        </w:rPr>
        <w:t xml:space="preserve"> Analg</w:t>
      </w:r>
      <w:r w:rsidR="00893CA7">
        <w:rPr>
          <w:rFonts w:asciiTheme="minorHAnsi" w:hAnsiTheme="minorHAnsi" w:cstheme="minorHAnsi"/>
          <w:i/>
          <w:sz w:val="24"/>
          <w:szCs w:val="24"/>
        </w:rPr>
        <w:t>esia</w:t>
      </w:r>
      <w:r w:rsidRPr="00C32482">
        <w:rPr>
          <w:rFonts w:asciiTheme="minorHAnsi" w:hAnsiTheme="minorHAnsi" w:cstheme="minorHAnsi"/>
          <w:sz w:val="24"/>
          <w:szCs w:val="24"/>
        </w:rPr>
        <w:t xml:space="preserve">. </w:t>
      </w:r>
      <w:r w:rsidRPr="00393359">
        <w:rPr>
          <w:rFonts w:asciiTheme="minorHAnsi" w:hAnsiTheme="minorHAnsi" w:cstheme="minorHAnsi"/>
          <w:b/>
          <w:bCs/>
          <w:sz w:val="24"/>
          <w:szCs w:val="24"/>
        </w:rPr>
        <w:t>91</w:t>
      </w:r>
      <w:r w:rsidR="00393359">
        <w:rPr>
          <w:rFonts w:asciiTheme="minorHAnsi" w:hAnsiTheme="minorHAnsi" w:cstheme="minorHAnsi"/>
          <w:sz w:val="24"/>
          <w:szCs w:val="24"/>
        </w:rPr>
        <w:t xml:space="preserve">, </w:t>
      </w:r>
      <w:r w:rsidRPr="00C32482">
        <w:rPr>
          <w:rFonts w:asciiTheme="minorHAnsi" w:hAnsiTheme="minorHAnsi" w:cstheme="minorHAnsi"/>
          <w:sz w:val="24"/>
          <w:szCs w:val="24"/>
        </w:rPr>
        <w:t>896</w:t>
      </w:r>
      <w:r w:rsidR="00F84133">
        <w:rPr>
          <w:rFonts w:asciiTheme="minorHAnsi" w:hAnsiTheme="minorHAnsi" w:cstheme="minorHAnsi"/>
          <w:sz w:val="24"/>
          <w:szCs w:val="24"/>
        </w:rPr>
        <w:t>–</w:t>
      </w:r>
      <w:r w:rsidRPr="00C32482">
        <w:rPr>
          <w:rFonts w:asciiTheme="minorHAnsi" w:hAnsiTheme="minorHAnsi" w:cstheme="minorHAnsi"/>
          <w:sz w:val="24"/>
          <w:szCs w:val="24"/>
        </w:rPr>
        <w:t>903</w:t>
      </w:r>
      <w:r w:rsidR="00982F29">
        <w:rPr>
          <w:rFonts w:asciiTheme="minorHAnsi" w:hAnsiTheme="minorHAnsi" w:cstheme="minorHAnsi"/>
          <w:sz w:val="24"/>
          <w:szCs w:val="24"/>
        </w:rPr>
        <w:t>, (2000)</w:t>
      </w:r>
      <w:r w:rsidRPr="00C32482">
        <w:rPr>
          <w:rFonts w:asciiTheme="minorHAnsi" w:hAnsiTheme="minorHAnsi" w:cstheme="minorHAnsi"/>
          <w:sz w:val="24"/>
          <w:szCs w:val="24"/>
        </w:rPr>
        <w:t>.</w:t>
      </w:r>
    </w:p>
    <w:p w14:paraId="11457752" w14:textId="2D867026" w:rsidR="00A44F32" w:rsidRPr="00C32482" w:rsidRDefault="00A44F32" w:rsidP="00A44F32">
      <w:pPr>
        <w:pStyle w:val="EndNoteBibliography"/>
        <w:spacing w:after="0"/>
        <w:rPr>
          <w:rFonts w:asciiTheme="minorHAnsi" w:hAnsiTheme="minorHAnsi" w:cstheme="minorHAnsi"/>
          <w:sz w:val="24"/>
          <w:szCs w:val="24"/>
        </w:rPr>
      </w:pPr>
      <w:r w:rsidRPr="00C32482">
        <w:rPr>
          <w:rFonts w:asciiTheme="minorHAnsi" w:hAnsiTheme="minorHAnsi" w:cstheme="minorHAnsi"/>
          <w:sz w:val="24"/>
          <w:szCs w:val="24"/>
        </w:rPr>
        <w:t>20.</w:t>
      </w:r>
      <w:r w:rsidRPr="00C32482">
        <w:rPr>
          <w:rFonts w:asciiTheme="minorHAnsi" w:hAnsiTheme="minorHAnsi" w:cstheme="minorHAnsi"/>
          <w:sz w:val="24"/>
          <w:szCs w:val="24"/>
        </w:rPr>
        <w:tab/>
        <w:t>Schulte</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M</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L</w:t>
      </w:r>
      <w:r w:rsidR="00393359">
        <w:rPr>
          <w:rFonts w:asciiTheme="minorHAnsi" w:hAnsiTheme="minorHAnsi" w:cstheme="minorHAnsi"/>
          <w:sz w:val="24"/>
          <w:szCs w:val="24"/>
        </w:rPr>
        <w:t xml:space="preserve">., </w:t>
      </w:r>
      <w:r w:rsidRPr="00C32482">
        <w:rPr>
          <w:rFonts w:asciiTheme="minorHAnsi" w:hAnsiTheme="minorHAnsi" w:cstheme="minorHAnsi"/>
          <w:sz w:val="24"/>
          <w:szCs w:val="24"/>
        </w:rPr>
        <w:t>Hudetz</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A</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 xml:space="preserve">G. Functional hyperemic response in the rat visual cortex under halothane anesthesia. </w:t>
      </w:r>
      <w:r w:rsidRPr="00C32482">
        <w:rPr>
          <w:rFonts w:asciiTheme="minorHAnsi" w:hAnsiTheme="minorHAnsi" w:cstheme="minorHAnsi"/>
          <w:i/>
          <w:sz w:val="24"/>
          <w:szCs w:val="24"/>
        </w:rPr>
        <w:t>Neurosci</w:t>
      </w:r>
      <w:r w:rsidR="00893CA7">
        <w:rPr>
          <w:rFonts w:asciiTheme="minorHAnsi" w:hAnsiTheme="minorHAnsi" w:cstheme="minorHAnsi"/>
          <w:i/>
          <w:sz w:val="24"/>
          <w:szCs w:val="24"/>
        </w:rPr>
        <w:t>ence</w:t>
      </w:r>
      <w:r w:rsidRPr="00C32482">
        <w:rPr>
          <w:rFonts w:asciiTheme="minorHAnsi" w:hAnsiTheme="minorHAnsi" w:cstheme="minorHAnsi"/>
          <w:i/>
          <w:sz w:val="24"/>
          <w:szCs w:val="24"/>
        </w:rPr>
        <w:t xml:space="preserve"> Lett</w:t>
      </w:r>
      <w:r w:rsidR="00893CA7">
        <w:rPr>
          <w:rFonts w:asciiTheme="minorHAnsi" w:hAnsiTheme="minorHAnsi" w:cstheme="minorHAnsi"/>
          <w:i/>
          <w:sz w:val="24"/>
          <w:szCs w:val="24"/>
        </w:rPr>
        <w:t>ers</w:t>
      </w:r>
      <w:r w:rsidRPr="00C32482">
        <w:rPr>
          <w:rFonts w:asciiTheme="minorHAnsi" w:hAnsiTheme="minorHAnsi" w:cstheme="minorHAnsi"/>
          <w:sz w:val="24"/>
          <w:szCs w:val="24"/>
        </w:rPr>
        <w:t xml:space="preserve">. </w:t>
      </w:r>
      <w:r w:rsidRPr="00393359">
        <w:rPr>
          <w:rFonts w:asciiTheme="minorHAnsi" w:hAnsiTheme="minorHAnsi" w:cstheme="minorHAnsi"/>
          <w:b/>
          <w:bCs/>
          <w:sz w:val="24"/>
          <w:szCs w:val="24"/>
        </w:rPr>
        <w:t>394</w:t>
      </w:r>
      <w:r w:rsidR="00393359">
        <w:rPr>
          <w:rFonts w:asciiTheme="minorHAnsi" w:hAnsiTheme="minorHAnsi" w:cstheme="minorHAnsi"/>
          <w:sz w:val="24"/>
          <w:szCs w:val="24"/>
        </w:rPr>
        <w:t xml:space="preserve">, </w:t>
      </w:r>
      <w:r w:rsidRPr="00C32482">
        <w:rPr>
          <w:rFonts w:asciiTheme="minorHAnsi" w:hAnsiTheme="minorHAnsi" w:cstheme="minorHAnsi"/>
          <w:sz w:val="24"/>
          <w:szCs w:val="24"/>
        </w:rPr>
        <w:t>63</w:t>
      </w:r>
      <w:r w:rsidR="00F84133">
        <w:rPr>
          <w:rFonts w:asciiTheme="minorHAnsi" w:hAnsiTheme="minorHAnsi" w:cstheme="minorHAnsi"/>
          <w:sz w:val="24"/>
          <w:szCs w:val="24"/>
        </w:rPr>
        <w:t>–</w:t>
      </w:r>
      <w:r w:rsidR="00982F29">
        <w:rPr>
          <w:rFonts w:asciiTheme="minorHAnsi" w:hAnsiTheme="minorHAnsi" w:cstheme="minorHAnsi"/>
          <w:sz w:val="24"/>
          <w:szCs w:val="24"/>
        </w:rPr>
        <w:t>6</w:t>
      </w:r>
      <w:r w:rsidRPr="00C32482">
        <w:rPr>
          <w:rFonts w:asciiTheme="minorHAnsi" w:hAnsiTheme="minorHAnsi" w:cstheme="minorHAnsi"/>
          <w:sz w:val="24"/>
          <w:szCs w:val="24"/>
        </w:rPr>
        <w:t>8</w:t>
      </w:r>
      <w:r w:rsidR="00982F29">
        <w:rPr>
          <w:rFonts w:asciiTheme="minorHAnsi" w:hAnsiTheme="minorHAnsi" w:cstheme="minorHAnsi"/>
          <w:sz w:val="24"/>
          <w:szCs w:val="24"/>
        </w:rPr>
        <w:t xml:space="preserve"> (2006)</w:t>
      </w:r>
      <w:r w:rsidRPr="00C32482">
        <w:rPr>
          <w:rFonts w:asciiTheme="minorHAnsi" w:hAnsiTheme="minorHAnsi" w:cstheme="minorHAnsi"/>
          <w:sz w:val="24"/>
          <w:szCs w:val="24"/>
        </w:rPr>
        <w:t>.</w:t>
      </w:r>
    </w:p>
    <w:p w14:paraId="4B210EBC" w14:textId="083FB8AA" w:rsidR="00A44F32" w:rsidRPr="00C32482" w:rsidRDefault="00A44F32" w:rsidP="00A44F32">
      <w:pPr>
        <w:pStyle w:val="EndNoteBibliography"/>
        <w:spacing w:after="0"/>
        <w:rPr>
          <w:rFonts w:asciiTheme="minorHAnsi" w:hAnsiTheme="minorHAnsi" w:cstheme="minorHAnsi"/>
          <w:sz w:val="24"/>
          <w:szCs w:val="24"/>
        </w:rPr>
      </w:pPr>
      <w:r w:rsidRPr="00C32482">
        <w:rPr>
          <w:rFonts w:asciiTheme="minorHAnsi" w:hAnsiTheme="minorHAnsi" w:cstheme="minorHAnsi"/>
          <w:sz w:val="24"/>
          <w:szCs w:val="24"/>
        </w:rPr>
        <w:lastRenderedPageBreak/>
        <w:t>21.</w:t>
      </w:r>
      <w:r w:rsidRPr="00C32482">
        <w:rPr>
          <w:rFonts w:asciiTheme="minorHAnsi" w:hAnsiTheme="minorHAnsi" w:cstheme="minorHAnsi"/>
          <w:sz w:val="24"/>
          <w:szCs w:val="24"/>
        </w:rPr>
        <w:tab/>
        <w:t>Schulte</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M</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L</w:t>
      </w:r>
      <w:r w:rsidR="00393359">
        <w:rPr>
          <w:rFonts w:asciiTheme="minorHAnsi" w:hAnsiTheme="minorHAnsi" w:cstheme="minorHAnsi"/>
          <w:sz w:val="24"/>
          <w:szCs w:val="24"/>
        </w:rPr>
        <w:t>.</w:t>
      </w:r>
      <w:r w:rsidRPr="00C32482">
        <w:rPr>
          <w:rFonts w:asciiTheme="minorHAnsi" w:hAnsiTheme="minorHAnsi" w:cstheme="minorHAnsi"/>
          <w:sz w:val="24"/>
          <w:szCs w:val="24"/>
        </w:rPr>
        <w:t>, Li</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S</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J</w:t>
      </w:r>
      <w:r w:rsidR="00393359">
        <w:rPr>
          <w:rFonts w:asciiTheme="minorHAnsi" w:hAnsiTheme="minorHAnsi" w:cstheme="minorHAnsi"/>
          <w:sz w:val="24"/>
          <w:szCs w:val="24"/>
        </w:rPr>
        <w:t>.</w:t>
      </w:r>
      <w:r w:rsidRPr="00C32482">
        <w:rPr>
          <w:rFonts w:asciiTheme="minorHAnsi" w:hAnsiTheme="minorHAnsi" w:cstheme="minorHAnsi"/>
          <w:sz w:val="24"/>
          <w:szCs w:val="24"/>
        </w:rPr>
        <w:t>, Hyde</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J</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S</w:t>
      </w:r>
      <w:r w:rsidR="00393359">
        <w:rPr>
          <w:rFonts w:asciiTheme="minorHAnsi" w:hAnsiTheme="minorHAnsi" w:cstheme="minorHAnsi"/>
          <w:sz w:val="24"/>
          <w:szCs w:val="24"/>
        </w:rPr>
        <w:t xml:space="preserve">., </w:t>
      </w:r>
      <w:r w:rsidRPr="00C32482">
        <w:rPr>
          <w:rFonts w:asciiTheme="minorHAnsi" w:hAnsiTheme="minorHAnsi" w:cstheme="minorHAnsi"/>
          <w:sz w:val="24"/>
          <w:szCs w:val="24"/>
        </w:rPr>
        <w:t>Hudetz</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A</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 xml:space="preserve">G. Digit tapping model of functional activation in the rat somatosensory cortex. </w:t>
      </w:r>
      <w:r w:rsidRPr="00C32482">
        <w:rPr>
          <w:rFonts w:asciiTheme="minorHAnsi" w:hAnsiTheme="minorHAnsi" w:cstheme="minorHAnsi"/>
          <w:i/>
          <w:sz w:val="24"/>
          <w:szCs w:val="24"/>
        </w:rPr>
        <w:t>J</w:t>
      </w:r>
      <w:r w:rsidR="00893CA7">
        <w:rPr>
          <w:rFonts w:asciiTheme="minorHAnsi" w:hAnsiTheme="minorHAnsi" w:cstheme="minorHAnsi"/>
          <w:i/>
          <w:sz w:val="24"/>
          <w:szCs w:val="24"/>
        </w:rPr>
        <w:t>ournal of</w:t>
      </w:r>
      <w:r w:rsidRPr="00C32482">
        <w:rPr>
          <w:rFonts w:asciiTheme="minorHAnsi" w:hAnsiTheme="minorHAnsi" w:cstheme="minorHAnsi"/>
          <w:i/>
          <w:sz w:val="24"/>
          <w:szCs w:val="24"/>
        </w:rPr>
        <w:t xml:space="preserve"> Neurosci</w:t>
      </w:r>
      <w:r w:rsidR="00893CA7">
        <w:rPr>
          <w:rFonts w:asciiTheme="minorHAnsi" w:hAnsiTheme="minorHAnsi" w:cstheme="minorHAnsi"/>
          <w:i/>
          <w:sz w:val="24"/>
          <w:szCs w:val="24"/>
        </w:rPr>
        <w:t>ence</w:t>
      </w:r>
      <w:r w:rsidRPr="00C32482">
        <w:rPr>
          <w:rFonts w:asciiTheme="minorHAnsi" w:hAnsiTheme="minorHAnsi" w:cstheme="minorHAnsi"/>
          <w:i/>
          <w:sz w:val="24"/>
          <w:szCs w:val="24"/>
        </w:rPr>
        <w:t xml:space="preserve"> Methods</w:t>
      </w:r>
      <w:r w:rsidRPr="00C32482">
        <w:rPr>
          <w:rFonts w:asciiTheme="minorHAnsi" w:hAnsiTheme="minorHAnsi" w:cstheme="minorHAnsi"/>
          <w:sz w:val="24"/>
          <w:szCs w:val="24"/>
        </w:rPr>
        <w:t xml:space="preserve">. </w:t>
      </w:r>
      <w:r w:rsidRPr="00393359">
        <w:rPr>
          <w:rFonts w:asciiTheme="minorHAnsi" w:hAnsiTheme="minorHAnsi" w:cstheme="minorHAnsi"/>
          <w:b/>
          <w:bCs/>
          <w:sz w:val="24"/>
          <w:szCs w:val="24"/>
        </w:rPr>
        <w:t>157</w:t>
      </w:r>
      <w:r w:rsidR="00393359">
        <w:rPr>
          <w:rFonts w:asciiTheme="minorHAnsi" w:hAnsiTheme="minorHAnsi" w:cstheme="minorHAnsi"/>
          <w:sz w:val="24"/>
          <w:szCs w:val="24"/>
        </w:rPr>
        <w:t xml:space="preserve">, </w:t>
      </w:r>
      <w:r w:rsidRPr="00C32482">
        <w:rPr>
          <w:rFonts w:asciiTheme="minorHAnsi" w:hAnsiTheme="minorHAnsi" w:cstheme="minorHAnsi"/>
          <w:sz w:val="24"/>
          <w:szCs w:val="24"/>
        </w:rPr>
        <w:t>48</w:t>
      </w:r>
      <w:r w:rsidR="00F84133">
        <w:rPr>
          <w:rFonts w:asciiTheme="minorHAnsi" w:hAnsiTheme="minorHAnsi" w:cstheme="minorHAnsi"/>
          <w:sz w:val="24"/>
          <w:szCs w:val="24"/>
        </w:rPr>
        <w:t>–</w:t>
      </w:r>
      <w:r w:rsidRPr="00C32482">
        <w:rPr>
          <w:rFonts w:asciiTheme="minorHAnsi" w:hAnsiTheme="minorHAnsi" w:cstheme="minorHAnsi"/>
          <w:sz w:val="24"/>
          <w:szCs w:val="24"/>
        </w:rPr>
        <w:t>53</w:t>
      </w:r>
      <w:r w:rsidR="00982F29">
        <w:rPr>
          <w:rFonts w:asciiTheme="minorHAnsi" w:hAnsiTheme="minorHAnsi" w:cstheme="minorHAnsi"/>
          <w:sz w:val="24"/>
          <w:szCs w:val="24"/>
        </w:rPr>
        <w:t xml:space="preserve"> (2006)</w:t>
      </w:r>
      <w:r w:rsidRPr="00C32482">
        <w:rPr>
          <w:rFonts w:asciiTheme="minorHAnsi" w:hAnsiTheme="minorHAnsi" w:cstheme="minorHAnsi"/>
          <w:sz w:val="24"/>
          <w:szCs w:val="24"/>
        </w:rPr>
        <w:t>.</w:t>
      </w:r>
    </w:p>
    <w:p w14:paraId="2F60516D" w14:textId="74A0B68B" w:rsidR="00A44F32" w:rsidRPr="00C32482" w:rsidRDefault="00A44F32" w:rsidP="00A44F32">
      <w:pPr>
        <w:pStyle w:val="EndNoteBibliography"/>
        <w:spacing w:after="0"/>
        <w:rPr>
          <w:rFonts w:asciiTheme="minorHAnsi" w:hAnsiTheme="minorHAnsi" w:cstheme="minorHAnsi"/>
          <w:sz w:val="24"/>
          <w:szCs w:val="24"/>
        </w:rPr>
      </w:pPr>
      <w:r w:rsidRPr="00C32482">
        <w:rPr>
          <w:rFonts w:asciiTheme="minorHAnsi" w:hAnsiTheme="minorHAnsi" w:cstheme="minorHAnsi"/>
          <w:sz w:val="24"/>
          <w:szCs w:val="24"/>
        </w:rPr>
        <w:t>22.</w:t>
      </w:r>
      <w:r w:rsidRPr="00C32482">
        <w:rPr>
          <w:rFonts w:asciiTheme="minorHAnsi" w:hAnsiTheme="minorHAnsi" w:cstheme="minorHAnsi"/>
          <w:sz w:val="24"/>
          <w:szCs w:val="24"/>
        </w:rPr>
        <w:tab/>
        <w:t>Alkayed</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N</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J</w:t>
      </w:r>
      <w:r w:rsidR="00393359">
        <w:rPr>
          <w:rFonts w:asciiTheme="minorHAnsi" w:hAnsiTheme="minorHAnsi" w:cstheme="minorHAnsi"/>
          <w:sz w:val="24"/>
          <w:szCs w:val="24"/>
        </w:rPr>
        <w:t>.</w:t>
      </w:r>
      <w:r w:rsidR="00576440">
        <w:rPr>
          <w:rFonts w:asciiTheme="minorHAnsi" w:hAnsiTheme="minorHAnsi" w:cstheme="minorHAnsi"/>
          <w:sz w:val="24"/>
          <w:szCs w:val="24"/>
        </w:rPr>
        <w:t xml:space="preserve"> et al. </w:t>
      </w:r>
      <w:r w:rsidRPr="00C32482">
        <w:rPr>
          <w:rFonts w:asciiTheme="minorHAnsi" w:hAnsiTheme="minorHAnsi" w:cstheme="minorHAnsi"/>
          <w:sz w:val="24"/>
          <w:szCs w:val="24"/>
        </w:rPr>
        <w:t xml:space="preserve">Inhibition of brain P-450 arachidonic acid epoxygenase decreases baseline cerebral blood flow. </w:t>
      </w:r>
      <w:r w:rsidR="00893CA7" w:rsidRPr="00C32482">
        <w:rPr>
          <w:rFonts w:asciiTheme="minorHAnsi" w:hAnsiTheme="minorHAnsi" w:cstheme="minorHAnsi"/>
          <w:i/>
          <w:sz w:val="24"/>
          <w:szCs w:val="24"/>
        </w:rPr>
        <w:t>Am</w:t>
      </w:r>
      <w:r w:rsidR="00893CA7">
        <w:rPr>
          <w:rFonts w:asciiTheme="minorHAnsi" w:hAnsiTheme="minorHAnsi" w:cstheme="minorHAnsi"/>
          <w:i/>
          <w:sz w:val="24"/>
          <w:szCs w:val="24"/>
        </w:rPr>
        <w:t>er</w:t>
      </w:r>
      <w:r w:rsidR="00F84133">
        <w:rPr>
          <w:rFonts w:asciiTheme="minorHAnsi" w:hAnsiTheme="minorHAnsi" w:cstheme="minorHAnsi"/>
          <w:i/>
          <w:sz w:val="24"/>
          <w:szCs w:val="24"/>
        </w:rPr>
        <w:t>ic</w:t>
      </w:r>
      <w:r w:rsidR="00893CA7">
        <w:rPr>
          <w:rFonts w:asciiTheme="minorHAnsi" w:hAnsiTheme="minorHAnsi" w:cstheme="minorHAnsi"/>
          <w:i/>
          <w:sz w:val="24"/>
          <w:szCs w:val="24"/>
        </w:rPr>
        <w:t>an</w:t>
      </w:r>
      <w:r w:rsidR="00893CA7" w:rsidRPr="00C32482">
        <w:rPr>
          <w:rFonts w:asciiTheme="minorHAnsi" w:hAnsiTheme="minorHAnsi" w:cstheme="minorHAnsi"/>
          <w:i/>
          <w:sz w:val="24"/>
          <w:szCs w:val="24"/>
        </w:rPr>
        <w:t xml:space="preserve"> J</w:t>
      </w:r>
      <w:r w:rsidR="00893CA7">
        <w:rPr>
          <w:rFonts w:asciiTheme="minorHAnsi" w:hAnsiTheme="minorHAnsi" w:cstheme="minorHAnsi"/>
          <w:i/>
          <w:sz w:val="24"/>
          <w:szCs w:val="24"/>
        </w:rPr>
        <w:t>ournal of</w:t>
      </w:r>
      <w:r w:rsidR="00893CA7" w:rsidRPr="00C32482">
        <w:rPr>
          <w:rFonts w:asciiTheme="minorHAnsi" w:hAnsiTheme="minorHAnsi" w:cstheme="minorHAnsi"/>
          <w:i/>
          <w:sz w:val="24"/>
          <w:szCs w:val="24"/>
        </w:rPr>
        <w:t xml:space="preserve"> Physiol</w:t>
      </w:r>
      <w:r w:rsidR="00893CA7">
        <w:rPr>
          <w:rFonts w:asciiTheme="minorHAnsi" w:hAnsiTheme="minorHAnsi" w:cstheme="minorHAnsi"/>
          <w:i/>
          <w:sz w:val="24"/>
          <w:szCs w:val="24"/>
        </w:rPr>
        <w:t>ogy</w:t>
      </w:r>
      <w:r w:rsidR="00893CA7" w:rsidRPr="00C32482">
        <w:rPr>
          <w:rFonts w:asciiTheme="minorHAnsi" w:hAnsiTheme="minorHAnsi" w:cstheme="minorHAnsi"/>
          <w:sz w:val="24"/>
          <w:szCs w:val="24"/>
        </w:rPr>
        <w:t>.</w:t>
      </w:r>
      <w:r w:rsidR="00A711FB">
        <w:rPr>
          <w:rFonts w:asciiTheme="minorHAnsi" w:hAnsiTheme="minorHAnsi" w:cstheme="minorHAnsi"/>
          <w:sz w:val="24"/>
          <w:szCs w:val="24"/>
        </w:rPr>
        <w:t xml:space="preserve"> </w:t>
      </w:r>
      <w:r w:rsidRPr="00393359">
        <w:rPr>
          <w:rFonts w:asciiTheme="minorHAnsi" w:hAnsiTheme="minorHAnsi" w:cstheme="minorHAnsi"/>
          <w:b/>
          <w:bCs/>
          <w:sz w:val="24"/>
          <w:szCs w:val="24"/>
        </w:rPr>
        <w:t>271</w:t>
      </w:r>
      <w:r w:rsidR="00393359">
        <w:rPr>
          <w:rFonts w:asciiTheme="minorHAnsi" w:hAnsiTheme="minorHAnsi" w:cstheme="minorHAnsi"/>
          <w:sz w:val="24"/>
          <w:szCs w:val="24"/>
        </w:rPr>
        <w:t xml:space="preserve">, </w:t>
      </w:r>
      <w:r w:rsidRPr="00C32482">
        <w:rPr>
          <w:rFonts w:asciiTheme="minorHAnsi" w:hAnsiTheme="minorHAnsi" w:cstheme="minorHAnsi"/>
          <w:sz w:val="24"/>
          <w:szCs w:val="24"/>
        </w:rPr>
        <w:t>H1541</w:t>
      </w:r>
      <w:r w:rsidR="00F84133">
        <w:rPr>
          <w:rFonts w:asciiTheme="minorHAnsi" w:hAnsiTheme="minorHAnsi" w:cstheme="minorHAnsi"/>
          <w:sz w:val="24"/>
          <w:szCs w:val="24"/>
        </w:rPr>
        <w:t>–</w:t>
      </w:r>
      <w:r w:rsidR="00576440">
        <w:rPr>
          <w:rFonts w:asciiTheme="minorHAnsi" w:hAnsiTheme="minorHAnsi" w:cstheme="minorHAnsi"/>
          <w:sz w:val="24"/>
          <w:szCs w:val="24"/>
        </w:rPr>
        <w:t>H154</w:t>
      </w:r>
      <w:r w:rsidRPr="00C32482">
        <w:rPr>
          <w:rFonts w:asciiTheme="minorHAnsi" w:hAnsiTheme="minorHAnsi" w:cstheme="minorHAnsi"/>
          <w:sz w:val="24"/>
          <w:szCs w:val="24"/>
        </w:rPr>
        <w:t>6</w:t>
      </w:r>
      <w:r w:rsidR="00576440">
        <w:rPr>
          <w:rFonts w:asciiTheme="minorHAnsi" w:hAnsiTheme="minorHAnsi" w:cstheme="minorHAnsi"/>
          <w:sz w:val="24"/>
          <w:szCs w:val="24"/>
        </w:rPr>
        <w:t xml:space="preserve"> (1996)</w:t>
      </w:r>
      <w:r w:rsidRPr="00C32482">
        <w:rPr>
          <w:rFonts w:asciiTheme="minorHAnsi" w:hAnsiTheme="minorHAnsi" w:cstheme="minorHAnsi"/>
          <w:sz w:val="24"/>
          <w:szCs w:val="24"/>
        </w:rPr>
        <w:t>.</w:t>
      </w:r>
    </w:p>
    <w:p w14:paraId="0ABF9211" w14:textId="39BC1AF6" w:rsidR="00A44F32" w:rsidRPr="00C32482" w:rsidRDefault="00A44F32" w:rsidP="00A44F32">
      <w:pPr>
        <w:pStyle w:val="EndNoteBibliography"/>
        <w:spacing w:after="0"/>
        <w:rPr>
          <w:rFonts w:asciiTheme="minorHAnsi" w:hAnsiTheme="minorHAnsi" w:cstheme="minorHAnsi"/>
          <w:sz w:val="24"/>
          <w:szCs w:val="24"/>
        </w:rPr>
      </w:pPr>
      <w:r w:rsidRPr="00C32482">
        <w:rPr>
          <w:rFonts w:asciiTheme="minorHAnsi" w:hAnsiTheme="minorHAnsi" w:cstheme="minorHAnsi"/>
          <w:sz w:val="24"/>
          <w:szCs w:val="24"/>
        </w:rPr>
        <w:t>23.</w:t>
      </w:r>
      <w:r w:rsidRPr="00C32482">
        <w:rPr>
          <w:rFonts w:asciiTheme="minorHAnsi" w:hAnsiTheme="minorHAnsi" w:cstheme="minorHAnsi"/>
          <w:sz w:val="24"/>
          <w:szCs w:val="24"/>
        </w:rPr>
        <w:tab/>
        <w:t>Alonso-Galicia</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M</w:t>
      </w:r>
      <w:r w:rsidR="00393359">
        <w:rPr>
          <w:rFonts w:asciiTheme="minorHAnsi" w:hAnsiTheme="minorHAnsi" w:cstheme="minorHAnsi"/>
          <w:sz w:val="24"/>
          <w:szCs w:val="24"/>
        </w:rPr>
        <w:t>.</w:t>
      </w:r>
      <w:r w:rsidRPr="00C32482">
        <w:rPr>
          <w:rFonts w:asciiTheme="minorHAnsi" w:hAnsiTheme="minorHAnsi" w:cstheme="minorHAnsi"/>
          <w:sz w:val="24"/>
          <w:szCs w:val="24"/>
        </w:rPr>
        <w:t>, Hudetz</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A</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G</w:t>
      </w:r>
      <w:r w:rsidR="00393359">
        <w:rPr>
          <w:rFonts w:asciiTheme="minorHAnsi" w:hAnsiTheme="minorHAnsi" w:cstheme="minorHAnsi"/>
          <w:sz w:val="24"/>
          <w:szCs w:val="24"/>
        </w:rPr>
        <w:t>.</w:t>
      </w:r>
      <w:r w:rsidRPr="00C32482">
        <w:rPr>
          <w:rFonts w:asciiTheme="minorHAnsi" w:hAnsiTheme="minorHAnsi" w:cstheme="minorHAnsi"/>
          <w:sz w:val="24"/>
          <w:szCs w:val="24"/>
        </w:rPr>
        <w:t>, Shen</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H</w:t>
      </w:r>
      <w:r w:rsidR="00393359">
        <w:rPr>
          <w:rFonts w:asciiTheme="minorHAnsi" w:hAnsiTheme="minorHAnsi" w:cstheme="minorHAnsi"/>
          <w:sz w:val="24"/>
          <w:szCs w:val="24"/>
        </w:rPr>
        <w:t>.</w:t>
      </w:r>
      <w:r w:rsidRPr="00C32482">
        <w:rPr>
          <w:rFonts w:asciiTheme="minorHAnsi" w:hAnsiTheme="minorHAnsi" w:cstheme="minorHAnsi"/>
          <w:sz w:val="24"/>
          <w:szCs w:val="24"/>
        </w:rPr>
        <w:t>, Harder</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D</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R</w:t>
      </w:r>
      <w:r w:rsidR="00393359">
        <w:rPr>
          <w:rFonts w:asciiTheme="minorHAnsi" w:hAnsiTheme="minorHAnsi" w:cstheme="minorHAnsi"/>
          <w:sz w:val="24"/>
          <w:szCs w:val="24"/>
        </w:rPr>
        <w:t xml:space="preserve">., </w:t>
      </w:r>
      <w:r w:rsidRPr="00C32482">
        <w:rPr>
          <w:rFonts w:asciiTheme="minorHAnsi" w:hAnsiTheme="minorHAnsi" w:cstheme="minorHAnsi"/>
          <w:sz w:val="24"/>
          <w:szCs w:val="24"/>
        </w:rPr>
        <w:t>Roman</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R</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 xml:space="preserve">J. Contribution of 20-HETE to vasodilator actions of nitric oxide in the cerebral microcirculation. </w:t>
      </w:r>
      <w:r w:rsidRPr="00C32482">
        <w:rPr>
          <w:rFonts w:asciiTheme="minorHAnsi" w:hAnsiTheme="minorHAnsi" w:cstheme="minorHAnsi"/>
          <w:i/>
          <w:sz w:val="24"/>
          <w:szCs w:val="24"/>
        </w:rPr>
        <w:t>Stroke</w:t>
      </w:r>
      <w:r w:rsidRPr="00C32482">
        <w:rPr>
          <w:rFonts w:asciiTheme="minorHAnsi" w:hAnsiTheme="minorHAnsi" w:cstheme="minorHAnsi"/>
          <w:sz w:val="24"/>
          <w:szCs w:val="24"/>
        </w:rPr>
        <w:t xml:space="preserve">. </w:t>
      </w:r>
      <w:r w:rsidRPr="00393359">
        <w:rPr>
          <w:rFonts w:asciiTheme="minorHAnsi" w:hAnsiTheme="minorHAnsi" w:cstheme="minorHAnsi"/>
          <w:b/>
          <w:bCs/>
          <w:sz w:val="24"/>
          <w:szCs w:val="24"/>
        </w:rPr>
        <w:t>30</w:t>
      </w:r>
      <w:r w:rsidR="00393359">
        <w:rPr>
          <w:rFonts w:asciiTheme="minorHAnsi" w:hAnsiTheme="minorHAnsi" w:cstheme="minorHAnsi"/>
          <w:sz w:val="24"/>
          <w:szCs w:val="24"/>
        </w:rPr>
        <w:t xml:space="preserve">, </w:t>
      </w:r>
      <w:r w:rsidRPr="00C32482">
        <w:rPr>
          <w:rFonts w:asciiTheme="minorHAnsi" w:hAnsiTheme="minorHAnsi" w:cstheme="minorHAnsi"/>
          <w:sz w:val="24"/>
          <w:szCs w:val="24"/>
        </w:rPr>
        <w:t>2727</w:t>
      </w:r>
      <w:r w:rsidR="00F84133">
        <w:rPr>
          <w:rFonts w:asciiTheme="minorHAnsi" w:hAnsiTheme="minorHAnsi" w:cstheme="minorHAnsi"/>
          <w:sz w:val="24"/>
          <w:szCs w:val="24"/>
        </w:rPr>
        <w:t>–</w:t>
      </w:r>
      <w:r w:rsidRPr="00C32482">
        <w:rPr>
          <w:rFonts w:asciiTheme="minorHAnsi" w:hAnsiTheme="minorHAnsi" w:cstheme="minorHAnsi"/>
          <w:sz w:val="24"/>
          <w:szCs w:val="24"/>
        </w:rPr>
        <w:t>2734</w:t>
      </w:r>
      <w:r w:rsidR="00393359">
        <w:rPr>
          <w:rFonts w:asciiTheme="minorHAnsi" w:hAnsiTheme="minorHAnsi" w:cstheme="minorHAnsi"/>
          <w:sz w:val="24"/>
          <w:szCs w:val="24"/>
        </w:rPr>
        <w:t xml:space="preserve"> </w:t>
      </w:r>
      <w:r w:rsidR="00982F29">
        <w:rPr>
          <w:rFonts w:asciiTheme="minorHAnsi" w:hAnsiTheme="minorHAnsi" w:cstheme="minorHAnsi"/>
          <w:sz w:val="24"/>
          <w:szCs w:val="24"/>
        </w:rPr>
        <w:t>(1999)</w:t>
      </w:r>
      <w:r w:rsidRPr="00C32482">
        <w:rPr>
          <w:rFonts w:asciiTheme="minorHAnsi" w:hAnsiTheme="minorHAnsi" w:cstheme="minorHAnsi"/>
          <w:sz w:val="24"/>
          <w:szCs w:val="24"/>
        </w:rPr>
        <w:t>.</w:t>
      </w:r>
    </w:p>
    <w:p w14:paraId="079951A5" w14:textId="00632324" w:rsidR="00A44F32" w:rsidRPr="00C32482" w:rsidRDefault="00A44F32" w:rsidP="00A44F32">
      <w:pPr>
        <w:pStyle w:val="EndNoteBibliography"/>
        <w:spacing w:after="0"/>
        <w:rPr>
          <w:rFonts w:asciiTheme="minorHAnsi" w:hAnsiTheme="minorHAnsi" w:cstheme="minorHAnsi"/>
          <w:sz w:val="24"/>
          <w:szCs w:val="24"/>
        </w:rPr>
      </w:pPr>
      <w:r w:rsidRPr="00C32482">
        <w:rPr>
          <w:rFonts w:asciiTheme="minorHAnsi" w:hAnsiTheme="minorHAnsi" w:cstheme="minorHAnsi"/>
          <w:sz w:val="24"/>
          <w:szCs w:val="24"/>
        </w:rPr>
        <w:t>24.</w:t>
      </w:r>
      <w:r w:rsidRPr="00C32482">
        <w:rPr>
          <w:rFonts w:asciiTheme="minorHAnsi" w:hAnsiTheme="minorHAnsi" w:cstheme="minorHAnsi"/>
          <w:sz w:val="24"/>
          <w:szCs w:val="24"/>
        </w:rPr>
        <w:tab/>
        <w:t>Kurosawa</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M</w:t>
      </w:r>
      <w:r w:rsidR="00393359">
        <w:rPr>
          <w:rFonts w:asciiTheme="minorHAnsi" w:hAnsiTheme="minorHAnsi" w:cstheme="minorHAnsi"/>
          <w:sz w:val="24"/>
          <w:szCs w:val="24"/>
        </w:rPr>
        <w:t>.</w:t>
      </w:r>
      <w:r w:rsidRPr="00C32482">
        <w:rPr>
          <w:rFonts w:asciiTheme="minorHAnsi" w:hAnsiTheme="minorHAnsi" w:cstheme="minorHAnsi"/>
          <w:sz w:val="24"/>
          <w:szCs w:val="24"/>
        </w:rPr>
        <w:t>, Messlinger</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K</w:t>
      </w:r>
      <w:r w:rsidR="00393359">
        <w:rPr>
          <w:rFonts w:asciiTheme="minorHAnsi" w:hAnsiTheme="minorHAnsi" w:cstheme="minorHAnsi"/>
          <w:sz w:val="24"/>
          <w:szCs w:val="24"/>
        </w:rPr>
        <w:t>.</w:t>
      </w:r>
      <w:r w:rsidRPr="00C32482">
        <w:rPr>
          <w:rFonts w:asciiTheme="minorHAnsi" w:hAnsiTheme="minorHAnsi" w:cstheme="minorHAnsi"/>
          <w:sz w:val="24"/>
          <w:szCs w:val="24"/>
        </w:rPr>
        <w:t>, Pawlak</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M</w:t>
      </w:r>
      <w:r w:rsidR="00393359">
        <w:rPr>
          <w:rFonts w:asciiTheme="minorHAnsi" w:hAnsiTheme="minorHAnsi" w:cstheme="minorHAnsi"/>
          <w:sz w:val="24"/>
          <w:szCs w:val="24"/>
        </w:rPr>
        <w:t>.,</w:t>
      </w:r>
      <w:r w:rsidRPr="00C32482">
        <w:rPr>
          <w:rFonts w:asciiTheme="minorHAnsi" w:hAnsiTheme="minorHAnsi" w:cstheme="minorHAnsi"/>
          <w:sz w:val="24"/>
          <w:szCs w:val="24"/>
        </w:rPr>
        <w:t xml:space="preserve"> Schmidt</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R</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 xml:space="preserve">F. Increase of meningeal blood flow after electrical stimulation of rat dura mater encephali: mediation by calcitonin gene-related peptide. </w:t>
      </w:r>
      <w:r w:rsidRPr="00C32482">
        <w:rPr>
          <w:rFonts w:asciiTheme="minorHAnsi" w:hAnsiTheme="minorHAnsi" w:cstheme="minorHAnsi"/>
          <w:i/>
          <w:sz w:val="24"/>
          <w:szCs w:val="24"/>
        </w:rPr>
        <w:t>Br</w:t>
      </w:r>
      <w:r w:rsidR="00893CA7">
        <w:rPr>
          <w:rFonts w:asciiTheme="minorHAnsi" w:hAnsiTheme="minorHAnsi" w:cstheme="minorHAnsi"/>
          <w:i/>
          <w:sz w:val="24"/>
          <w:szCs w:val="24"/>
        </w:rPr>
        <w:t>itish</w:t>
      </w:r>
      <w:r w:rsidRPr="00C32482">
        <w:rPr>
          <w:rFonts w:asciiTheme="minorHAnsi" w:hAnsiTheme="minorHAnsi" w:cstheme="minorHAnsi"/>
          <w:i/>
          <w:sz w:val="24"/>
          <w:szCs w:val="24"/>
        </w:rPr>
        <w:t xml:space="preserve"> J</w:t>
      </w:r>
      <w:r w:rsidR="00893CA7">
        <w:rPr>
          <w:rFonts w:asciiTheme="minorHAnsi" w:hAnsiTheme="minorHAnsi" w:cstheme="minorHAnsi"/>
          <w:i/>
          <w:sz w:val="24"/>
          <w:szCs w:val="24"/>
        </w:rPr>
        <w:t>ournal of</w:t>
      </w:r>
      <w:r w:rsidRPr="00C32482">
        <w:rPr>
          <w:rFonts w:asciiTheme="minorHAnsi" w:hAnsiTheme="minorHAnsi" w:cstheme="minorHAnsi"/>
          <w:i/>
          <w:sz w:val="24"/>
          <w:szCs w:val="24"/>
        </w:rPr>
        <w:t xml:space="preserve"> Pharmacol</w:t>
      </w:r>
      <w:r w:rsidR="00893CA7">
        <w:rPr>
          <w:rFonts w:asciiTheme="minorHAnsi" w:hAnsiTheme="minorHAnsi" w:cstheme="minorHAnsi"/>
          <w:i/>
          <w:sz w:val="24"/>
          <w:szCs w:val="24"/>
        </w:rPr>
        <w:t>ogy</w:t>
      </w:r>
      <w:r w:rsidRPr="00C32482">
        <w:rPr>
          <w:rFonts w:asciiTheme="minorHAnsi" w:hAnsiTheme="minorHAnsi" w:cstheme="minorHAnsi"/>
          <w:sz w:val="24"/>
          <w:szCs w:val="24"/>
        </w:rPr>
        <w:t xml:space="preserve">. </w:t>
      </w:r>
      <w:r w:rsidRPr="00393359">
        <w:rPr>
          <w:rFonts w:asciiTheme="minorHAnsi" w:hAnsiTheme="minorHAnsi" w:cstheme="minorHAnsi"/>
          <w:b/>
          <w:bCs/>
          <w:sz w:val="24"/>
          <w:szCs w:val="24"/>
        </w:rPr>
        <w:t>114</w:t>
      </w:r>
      <w:r w:rsidR="00393359">
        <w:rPr>
          <w:rFonts w:asciiTheme="minorHAnsi" w:hAnsiTheme="minorHAnsi" w:cstheme="minorHAnsi"/>
          <w:sz w:val="24"/>
          <w:szCs w:val="24"/>
        </w:rPr>
        <w:t xml:space="preserve">, </w:t>
      </w:r>
      <w:r w:rsidRPr="00C32482">
        <w:rPr>
          <w:rFonts w:asciiTheme="minorHAnsi" w:hAnsiTheme="minorHAnsi" w:cstheme="minorHAnsi"/>
          <w:sz w:val="24"/>
          <w:szCs w:val="24"/>
        </w:rPr>
        <w:t>1397</w:t>
      </w:r>
      <w:r w:rsidR="00F84133">
        <w:rPr>
          <w:rFonts w:asciiTheme="minorHAnsi" w:hAnsiTheme="minorHAnsi" w:cstheme="minorHAnsi"/>
          <w:sz w:val="24"/>
          <w:szCs w:val="24"/>
        </w:rPr>
        <w:t>–</w:t>
      </w:r>
      <w:r w:rsidR="00982F29">
        <w:rPr>
          <w:rFonts w:asciiTheme="minorHAnsi" w:hAnsiTheme="minorHAnsi" w:cstheme="minorHAnsi"/>
          <w:sz w:val="24"/>
          <w:szCs w:val="24"/>
        </w:rPr>
        <w:t>1</w:t>
      </w:r>
      <w:r w:rsidRPr="00C32482">
        <w:rPr>
          <w:rFonts w:asciiTheme="minorHAnsi" w:hAnsiTheme="minorHAnsi" w:cstheme="minorHAnsi"/>
          <w:sz w:val="24"/>
          <w:szCs w:val="24"/>
        </w:rPr>
        <w:t>402</w:t>
      </w:r>
      <w:r w:rsidR="00982F29">
        <w:rPr>
          <w:rFonts w:asciiTheme="minorHAnsi" w:hAnsiTheme="minorHAnsi" w:cstheme="minorHAnsi"/>
          <w:sz w:val="24"/>
          <w:szCs w:val="24"/>
        </w:rPr>
        <w:t xml:space="preserve"> (1995)</w:t>
      </w:r>
      <w:r w:rsidRPr="00C32482">
        <w:rPr>
          <w:rFonts w:asciiTheme="minorHAnsi" w:hAnsiTheme="minorHAnsi" w:cstheme="minorHAnsi"/>
          <w:sz w:val="24"/>
          <w:szCs w:val="24"/>
        </w:rPr>
        <w:t>.</w:t>
      </w:r>
    </w:p>
    <w:p w14:paraId="1BEEC51C" w14:textId="4EE646A8" w:rsidR="00A44F32" w:rsidRPr="00C32482" w:rsidRDefault="00A44F32" w:rsidP="00A44F32">
      <w:pPr>
        <w:pStyle w:val="EndNoteBibliography"/>
        <w:spacing w:after="0"/>
        <w:rPr>
          <w:rFonts w:asciiTheme="minorHAnsi" w:hAnsiTheme="minorHAnsi" w:cstheme="minorHAnsi"/>
          <w:sz w:val="24"/>
          <w:szCs w:val="24"/>
        </w:rPr>
      </w:pPr>
      <w:r w:rsidRPr="00C32482">
        <w:rPr>
          <w:rFonts w:asciiTheme="minorHAnsi" w:hAnsiTheme="minorHAnsi" w:cstheme="minorHAnsi"/>
          <w:sz w:val="24"/>
          <w:szCs w:val="24"/>
        </w:rPr>
        <w:t>25.</w:t>
      </w:r>
      <w:r w:rsidRPr="00C32482">
        <w:rPr>
          <w:rFonts w:asciiTheme="minorHAnsi" w:hAnsiTheme="minorHAnsi" w:cstheme="minorHAnsi"/>
          <w:sz w:val="24"/>
          <w:szCs w:val="24"/>
        </w:rPr>
        <w:tab/>
        <w:t>Mayhan</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W</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G</w:t>
      </w:r>
      <w:r w:rsidR="00393359">
        <w:rPr>
          <w:rFonts w:asciiTheme="minorHAnsi" w:hAnsiTheme="minorHAnsi" w:cstheme="minorHAnsi"/>
          <w:sz w:val="24"/>
          <w:szCs w:val="24"/>
        </w:rPr>
        <w:t>.</w:t>
      </w:r>
      <w:r w:rsidRPr="00C32482">
        <w:rPr>
          <w:rFonts w:asciiTheme="minorHAnsi" w:hAnsiTheme="minorHAnsi" w:cstheme="minorHAnsi"/>
          <w:sz w:val="24"/>
          <w:szCs w:val="24"/>
        </w:rPr>
        <w:t>, Faraci</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F</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M</w:t>
      </w:r>
      <w:r w:rsidR="00393359">
        <w:rPr>
          <w:rFonts w:asciiTheme="minorHAnsi" w:hAnsiTheme="minorHAnsi" w:cstheme="minorHAnsi"/>
          <w:sz w:val="24"/>
          <w:szCs w:val="24"/>
        </w:rPr>
        <w:t>.,</w:t>
      </w:r>
      <w:r w:rsidRPr="00C32482">
        <w:rPr>
          <w:rFonts w:asciiTheme="minorHAnsi" w:hAnsiTheme="minorHAnsi" w:cstheme="minorHAnsi"/>
          <w:sz w:val="24"/>
          <w:szCs w:val="24"/>
        </w:rPr>
        <w:t xml:space="preserve"> Heistad</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D</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 xml:space="preserve">D. Impairment of endothelium-dependent responses of cerebral arterioles in chronic hypertension. </w:t>
      </w:r>
      <w:r w:rsidR="00893CA7" w:rsidRPr="00C32482">
        <w:rPr>
          <w:rFonts w:asciiTheme="minorHAnsi" w:hAnsiTheme="minorHAnsi" w:cstheme="minorHAnsi"/>
          <w:i/>
          <w:sz w:val="24"/>
          <w:szCs w:val="24"/>
        </w:rPr>
        <w:t>Am</w:t>
      </w:r>
      <w:r w:rsidR="00893CA7">
        <w:rPr>
          <w:rFonts w:asciiTheme="minorHAnsi" w:hAnsiTheme="minorHAnsi" w:cstheme="minorHAnsi"/>
          <w:i/>
          <w:sz w:val="24"/>
          <w:szCs w:val="24"/>
        </w:rPr>
        <w:t>er</w:t>
      </w:r>
      <w:r w:rsidR="00351CAA">
        <w:rPr>
          <w:rFonts w:asciiTheme="minorHAnsi" w:hAnsiTheme="minorHAnsi" w:cstheme="minorHAnsi"/>
          <w:i/>
          <w:sz w:val="24"/>
          <w:szCs w:val="24"/>
        </w:rPr>
        <w:t>i</w:t>
      </w:r>
      <w:r w:rsidR="00893CA7">
        <w:rPr>
          <w:rFonts w:asciiTheme="minorHAnsi" w:hAnsiTheme="minorHAnsi" w:cstheme="minorHAnsi"/>
          <w:i/>
          <w:sz w:val="24"/>
          <w:szCs w:val="24"/>
        </w:rPr>
        <w:t>can</w:t>
      </w:r>
      <w:r w:rsidR="00893CA7" w:rsidRPr="00C32482">
        <w:rPr>
          <w:rFonts w:asciiTheme="minorHAnsi" w:hAnsiTheme="minorHAnsi" w:cstheme="minorHAnsi"/>
          <w:i/>
          <w:sz w:val="24"/>
          <w:szCs w:val="24"/>
        </w:rPr>
        <w:t xml:space="preserve"> J</w:t>
      </w:r>
      <w:r w:rsidR="00893CA7">
        <w:rPr>
          <w:rFonts w:asciiTheme="minorHAnsi" w:hAnsiTheme="minorHAnsi" w:cstheme="minorHAnsi"/>
          <w:i/>
          <w:sz w:val="24"/>
          <w:szCs w:val="24"/>
        </w:rPr>
        <w:t>ournal of</w:t>
      </w:r>
      <w:r w:rsidR="00893CA7" w:rsidRPr="00C32482">
        <w:rPr>
          <w:rFonts w:asciiTheme="minorHAnsi" w:hAnsiTheme="minorHAnsi" w:cstheme="minorHAnsi"/>
          <w:i/>
          <w:sz w:val="24"/>
          <w:szCs w:val="24"/>
        </w:rPr>
        <w:t xml:space="preserve"> Physiol</w:t>
      </w:r>
      <w:r w:rsidR="00893CA7">
        <w:rPr>
          <w:rFonts w:asciiTheme="minorHAnsi" w:hAnsiTheme="minorHAnsi" w:cstheme="minorHAnsi"/>
          <w:i/>
          <w:sz w:val="24"/>
          <w:szCs w:val="24"/>
        </w:rPr>
        <w:t>ogy</w:t>
      </w:r>
      <w:r w:rsidR="00893CA7" w:rsidRPr="00C32482">
        <w:rPr>
          <w:rFonts w:asciiTheme="minorHAnsi" w:hAnsiTheme="minorHAnsi" w:cstheme="minorHAnsi"/>
          <w:sz w:val="24"/>
          <w:szCs w:val="24"/>
        </w:rPr>
        <w:t xml:space="preserve">. </w:t>
      </w:r>
      <w:r w:rsidRPr="00393359">
        <w:rPr>
          <w:rFonts w:asciiTheme="minorHAnsi" w:hAnsiTheme="minorHAnsi" w:cstheme="minorHAnsi"/>
          <w:b/>
          <w:bCs/>
          <w:sz w:val="24"/>
          <w:szCs w:val="24"/>
        </w:rPr>
        <w:t>253</w:t>
      </w:r>
      <w:r w:rsidR="00393359">
        <w:rPr>
          <w:rFonts w:asciiTheme="minorHAnsi" w:hAnsiTheme="minorHAnsi" w:cstheme="minorHAnsi"/>
          <w:sz w:val="24"/>
          <w:szCs w:val="24"/>
        </w:rPr>
        <w:t xml:space="preserve">, </w:t>
      </w:r>
      <w:r w:rsidRPr="00C32482">
        <w:rPr>
          <w:rFonts w:asciiTheme="minorHAnsi" w:hAnsiTheme="minorHAnsi" w:cstheme="minorHAnsi"/>
          <w:sz w:val="24"/>
          <w:szCs w:val="24"/>
        </w:rPr>
        <w:t>H1435</w:t>
      </w:r>
      <w:r w:rsidR="00F84133">
        <w:rPr>
          <w:rFonts w:asciiTheme="minorHAnsi" w:hAnsiTheme="minorHAnsi" w:cstheme="minorHAnsi"/>
          <w:sz w:val="24"/>
          <w:szCs w:val="24"/>
        </w:rPr>
        <w:t>–</w:t>
      </w:r>
      <w:r w:rsidR="00982F29">
        <w:rPr>
          <w:rFonts w:asciiTheme="minorHAnsi" w:hAnsiTheme="minorHAnsi" w:cstheme="minorHAnsi"/>
          <w:sz w:val="24"/>
          <w:szCs w:val="24"/>
        </w:rPr>
        <w:t>H14</w:t>
      </w:r>
      <w:r w:rsidRPr="00C32482">
        <w:rPr>
          <w:rFonts w:asciiTheme="minorHAnsi" w:hAnsiTheme="minorHAnsi" w:cstheme="minorHAnsi"/>
          <w:sz w:val="24"/>
          <w:szCs w:val="24"/>
        </w:rPr>
        <w:t>40</w:t>
      </w:r>
      <w:r w:rsidR="00982F29">
        <w:rPr>
          <w:rFonts w:asciiTheme="minorHAnsi" w:hAnsiTheme="minorHAnsi" w:cstheme="minorHAnsi"/>
          <w:sz w:val="24"/>
          <w:szCs w:val="24"/>
        </w:rPr>
        <w:t xml:space="preserve"> (1987)</w:t>
      </w:r>
      <w:r w:rsidRPr="00C32482">
        <w:rPr>
          <w:rFonts w:asciiTheme="minorHAnsi" w:hAnsiTheme="minorHAnsi" w:cstheme="minorHAnsi"/>
          <w:sz w:val="24"/>
          <w:szCs w:val="24"/>
        </w:rPr>
        <w:t>.</w:t>
      </w:r>
    </w:p>
    <w:p w14:paraId="0F01CBEA" w14:textId="1B2D4910" w:rsidR="00A44F32" w:rsidRPr="00C32482" w:rsidRDefault="00A44F32" w:rsidP="00A44F32">
      <w:pPr>
        <w:pStyle w:val="EndNoteBibliography"/>
        <w:spacing w:after="0"/>
        <w:rPr>
          <w:rFonts w:asciiTheme="minorHAnsi" w:hAnsiTheme="minorHAnsi" w:cstheme="minorHAnsi"/>
          <w:sz w:val="24"/>
          <w:szCs w:val="24"/>
        </w:rPr>
      </w:pPr>
      <w:r w:rsidRPr="00C32482">
        <w:rPr>
          <w:rFonts w:asciiTheme="minorHAnsi" w:hAnsiTheme="minorHAnsi" w:cstheme="minorHAnsi"/>
          <w:sz w:val="24"/>
          <w:szCs w:val="24"/>
        </w:rPr>
        <w:t>26.</w:t>
      </w:r>
      <w:r w:rsidRPr="00C32482">
        <w:rPr>
          <w:rFonts w:asciiTheme="minorHAnsi" w:hAnsiTheme="minorHAnsi" w:cstheme="minorHAnsi"/>
          <w:sz w:val="24"/>
          <w:szCs w:val="24"/>
        </w:rPr>
        <w:tab/>
        <w:t>Ghali</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M</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G</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 xml:space="preserve">Z. Microsurgical technique for tracheostomy in the rat. </w:t>
      </w:r>
      <w:r w:rsidRPr="00C32482">
        <w:rPr>
          <w:rFonts w:asciiTheme="minorHAnsi" w:hAnsiTheme="minorHAnsi" w:cstheme="minorHAnsi"/>
          <w:i/>
          <w:sz w:val="24"/>
          <w:szCs w:val="24"/>
        </w:rPr>
        <w:t>MethodsX</w:t>
      </w:r>
      <w:r w:rsidRPr="00C32482">
        <w:rPr>
          <w:rFonts w:asciiTheme="minorHAnsi" w:hAnsiTheme="minorHAnsi" w:cstheme="minorHAnsi"/>
          <w:sz w:val="24"/>
          <w:szCs w:val="24"/>
        </w:rPr>
        <w:t xml:space="preserve">. </w:t>
      </w:r>
      <w:r w:rsidRPr="00393359">
        <w:rPr>
          <w:rFonts w:asciiTheme="minorHAnsi" w:hAnsiTheme="minorHAnsi" w:cstheme="minorHAnsi"/>
          <w:b/>
          <w:bCs/>
          <w:sz w:val="24"/>
          <w:szCs w:val="24"/>
        </w:rPr>
        <w:t>5</w:t>
      </w:r>
      <w:r w:rsidR="00393359">
        <w:rPr>
          <w:rFonts w:asciiTheme="minorHAnsi" w:hAnsiTheme="minorHAnsi" w:cstheme="minorHAnsi"/>
          <w:sz w:val="24"/>
          <w:szCs w:val="24"/>
        </w:rPr>
        <w:t xml:space="preserve">, </w:t>
      </w:r>
      <w:r w:rsidRPr="00C32482">
        <w:rPr>
          <w:rFonts w:asciiTheme="minorHAnsi" w:hAnsiTheme="minorHAnsi" w:cstheme="minorHAnsi"/>
          <w:sz w:val="24"/>
          <w:szCs w:val="24"/>
        </w:rPr>
        <w:t>61</w:t>
      </w:r>
      <w:r w:rsidR="00F84133">
        <w:rPr>
          <w:rFonts w:asciiTheme="minorHAnsi" w:hAnsiTheme="minorHAnsi" w:cstheme="minorHAnsi"/>
          <w:sz w:val="24"/>
          <w:szCs w:val="24"/>
        </w:rPr>
        <w:t>–</w:t>
      </w:r>
      <w:r w:rsidRPr="00C32482">
        <w:rPr>
          <w:rFonts w:asciiTheme="minorHAnsi" w:hAnsiTheme="minorHAnsi" w:cstheme="minorHAnsi"/>
          <w:sz w:val="24"/>
          <w:szCs w:val="24"/>
        </w:rPr>
        <w:t>67</w:t>
      </w:r>
      <w:r w:rsidR="00982F29">
        <w:rPr>
          <w:rFonts w:asciiTheme="minorHAnsi" w:hAnsiTheme="minorHAnsi" w:cstheme="minorHAnsi"/>
          <w:sz w:val="24"/>
          <w:szCs w:val="24"/>
        </w:rPr>
        <w:t>, (2018)</w:t>
      </w:r>
      <w:r w:rsidRPr="00C32482">
        <w:rPr>
          <w:rFonts w:asciiTheme="minorHAnsi" w:hAnsiTheme="minorHAnsi" w:cstheme="minorHAnsi"/>
          <w:sz w:val="24"/>
          <w:szCs w:val="24"/>
        </w:rPr>
        <w:t>.</w:t>
      </w:r>
    </w:p>
    <w:p w14:paraId="21AC9B3C" w14:textId="281D0867" w:rsidR="00A44F32" w:rsidRPr="00C32482" w:rsidRDefault="00A44F32" w:rsidP="00A44F32">
      <w:pPr>
        <w:pStyle w:val="EndNoteBibliography"/>
        <w:spacing w:after="0"/>
        <w:rPr>
          <w:rFonts w:asciiTheme="minorHAnsi" w:hAnsiTheme="minorHAnsi" w:cstheme="minorHAnsi"/>
          <w:sz w:val="24"/>
          <w:szCs w:val="24"/>
        </w:rPr>
      </w:pPr>
      <w:r w:rsidRPr="00C32482">
        <w:rPr>
          <w:rFonts w:asciiTheme="minorHAnsi" w:hAnsiTheme="minorHAnsi" w:cstheme="minorHAnsi"/>
          <w:sz w:val="24"/>
          <w:szCs w:val="24"/>
        </w:rPr>
        <w:t>27.</w:t>
      </w:r>
      <w:r w:rsidRPr="00C32482">
        <w:rPr>
          <w:rFonts w:asciiTheme="minorHAnsi" w:hAnsiTheme="minorHAnsi" w:cstheme="minorHAnsi"/>
          <w:sz w:val="24"/>
          <w:szCs w:val="24"/>
        </w:rPr>
        <w:tab/>
        <w:t>Ghali</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M</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G</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 xml:space="preserve">Z. Microsurgical technique for femoral vascular access in the rat. </w:t>
      </w:r>
      <w:r w:rsidRPr="00C32482">
        <w:rPr>
          <w:rFonts w:asciiTheme="minorHAnsi" w:hAnsiTheme="minorHAnsi" w:cstheme="minorHAnsi"/>
          <w:i/>
          <w:sz w:val="24"/>
          <w:szCs w:val="24"/>
        </w:rPr>
        <w:t>MethodsX</w:t>
      </w:r>
      <w:r w:rsidRPr="00C32482">
        <w:rPr>
          <w:rFonts w:asciiTheme="minorHAnsi" w:hAnsiTheme="minorHAnsi" w:cstheme="minorHAnsi"/>
          <w:sz w:val="24"/>
          <w:szCs w:val="24"/>
        </w:rPr>
        <w:t xml:space="preserve">. </w:t>
      </w:r>
      <w:r w:rsidRPr="00393359">
        <w:rPr>
          <w:rFonts w:asciiTheme="minorHAnsi" w:hAnsiTheme="minorHAnsi" w:cstheme="minorHAnsi"/>
          <w:b/>
          <w:bCs/>
          <w:sz w:val="24"/>
          <w:szCs w:val="24"/>
        </w:rPr>
        <w:t>4</w:t>
      </w:r>
      <w:r w:rsidR="00393359">
        <w:rPr>
          <w:rFonts w:asciiTheme="minorHAnsi" w:hAnsiTheme="minorHAnsi" w:cstheme="minorHAnsi"/>
          <w:sz w:val="24"/>
          <w:szCs w:val="24"/>
        </w:rPr>
        <w:t xml:space="preserve">, </w:t>
      </w:r>
      <w:r w:rsidRPr="00C32482">
        <w:rPr>
          <w:rFonts w:asciiTheme="minorHAnsi" w:hAnsiTheme="minorHAnsi" w:cstheme="minorHAnsi"/>
          <w:sz w:val="24"/>
          <w:szCs w:val="24"/>
        </w:rPr>
        <w:t>498</w:t>
      </w:r>
      <w:r w:rsidR="00F84133">
        <w:rPr>
          <w:rFonts w:asciiTheme="minorHAnsi" w:hAnsiTheme="minorHAnsi" w:cstheme="minorHAnsi"/>
          <w:sz w:val="24"/>
          <w:szCs w:val="24"/>
        </w:rPr>
        <w:t>–</w:t>
      </w:r>
      <w:r w:rsidRPr="00C32482">
        <w:rPr>
          <w:rFonts w:asciiTheme="minorHAnsi" w:hAnsiTheme="minorHAnsi" w:cstheme="minorHAnsi"/>
          <w:sz w:val="24"/>
          <w:szCs w:val="24"/>
        </w:rPr>
        <w:t>507</w:t>
      </w:r>
      <w:r w:rsidR="00982F29">
        <w:rPr>
          <w:rFonts w:asciiTheme="minorHAnsi" w:hAnsiTheme="minorHAnsi" w:cstheme="minorHAnsi"/>
          <w:sz w:val="24"/>
          <w:szCs w:val="24"/>
        </w:rPr>
        <w:t xml:space="preserve"> (2017)</w:t>
      </w:r>
      <w:r w:rsidRPr="00C32482">
        <w:rPr>
          <w:rFonts w:asciiTheme="minorHAnsi" w:hAnsiTheme="minorHAnsi" w:cstheme="minorHAnsi"/>
          <w:sz w:val="24"/>
          <w:szCs w:val="24"/>
        </w:rPr>
        <w:t>.</w:t>
      </w:r>
    </w:p>
    <w:p w14:paraId="3BD36C01" w14:textId="7CD82A5C" w:rsidR="00A44F32" w:rsidRPr="00C32482" w:rsidRDefault="00A44F32" w:rsidP="00A44F32">
      <w:pPr>
        <w:pStyle w:val="EndNoteBibliography"/>
        <w:spacing w:after="0"/>
        <w:rPr>
          <w:rFonts w:asciiTheme="minorHAnsi" w:hAnsiTheme="minorHAnsi" w:cstheme="minorHAnsi"/>
          <w:sz w:val="24"/>
          <w:szCs w:val="24"/>
        </w:rPr>
      </w:pPr>
      <w:r w:rsidRPr="00C32482">
        <w:rPr>
          <w:rFonts w:asciiTheme="minorHAnsi" w:hAnsiTheme="minorHAnsi" w:cstheme="minorHAnsi"/>
          <w:sz w:val="24"/>
          <w:szCs w:val="24"/>
        </w:rPr>
        <w:t>28.</w:t>
      </w:r>
      <w:r w:rsidRPr="00C32482">
        <w:rPr>
          <w:rFonts w:asciiTheme="minorHAnsi" w:hAnsiTheme="minorHAnsi" w:cstheme="minorHAnsi"/>
          <w:sz w:val="24"/>
          <w:szCs w:val="24"/>
        </w:rPr>
        <w:tab/>
        <w:t>Takada</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J</w:t>
      </w:r>
      <w:r w:rsidR="00393359">
        <w:rPr>
          <w:rFonts w:asciiTheme="minorHAnsi" w:hAnsiTheme="minorHAnsi" w:cstheme="minorHAnsi"/>
          <w:sz w:val="24"/>
          <w:szCs w:val="24"/>
        </w:rPr>
        <w:t>.</w:t>
      </w:r>
      <w:r w:rsidR="006E413A">
        <w:rPr>
          <w:rFonts w:asciiTheme="minorHAnsi" w:hAnsiTheme="minorHAnsi" w:cstheme="minorHAnsi"/>
          <w:sz w:val="24"/>
          <w:szCs w:val="24"/>
        </w:rPr>
        <w:t xml:space="preserve"> et al. </w:t>
      </w:r>
      <w:r w:rsidRPr="00C32482">
        <w:rPr>
          <w:rFonts w:asciiTheme="minorHAnsi" w:hAnsiTheme="minorHAnsi" w:cstheme="minorHAnsi"/>
          <w:sz w:val="24"/>
          <w:szCs w:val="24"/>
        </w:rPr>
        <w:t xml:space="preserve">Valsartan improves the lower limit of cerebral autoregulation in rats. </w:t>
      </w:r>
      <w:r w:rsidRPr="00C32482">
        <w:rPr>
          <w:rFonts w:asciiTheme="minorHAnsi" w:hAnsiTheme="minorHAnsi" w:cstheme="minorHAnsi"/>
          <w:i/>
          <w:sz w:val="24"/>
          <w:szCs w:val="24"/>
        </w:rPr>
        <w:t>Hypertens</w:t>
      </w:r>
      <w:r w:rsidR="00893CA7">
        <w:rPr>
          <w:rFonts w:asciiTheme="minorHAnsi" w:hAnsiTheme="minorHAnsi" w:cstheme="minorHAnsi"/>
          <w:i/>
          <w:sz w:val="24"/>
          <w:szCs w:val="24"/>
        </w:rPr>
        <w:t>ion</w:t>
      </w:r>
      <w:r w:rsidRPr="00C32482">
        <w:rPr>
          <w:rFonts w:asciiTheme="minorHAnsi" w:hAnsiTheme="minorHAnsi" w:cstheme="minorHAnsi"/>
          <w:i/>
          <w:sz w:val="24"/>
          <w:szCs w:val="24"/>
        </w:rPr>
        <w:t xml:space="preserve"> Res</w:t>
      </w:r>
      <w:r w:rsidR="00893CA7">
        <w:rPr>
          <w:rFonts w:asciiTheme="minorHAnsi" w:hAnsiTheme="minorHAnsi" w:cstheme="minorHAnsi"/>
          <w:i/>
          <w:sz w:val="24"/>
          <w:szCs w:val="24"/>
        </w:rPr>
        <w:t>earch</w:t>
      </w:r>
      <w:r w:rsidRPr="00C32482">
        <w:rPr>
          <w:rFonts w:asciiTheme="minorHAnsi" w:hAnsiTheme="minorHAnsi" w:cstheme="minorHAnsi"/>
          <w:sz w:val="24"/>
          <w:szCs w:val="24"/>
        </w:rPr>
        <w:t>.</w:t>
      </w:r>
      <w:r w:rsidRPr="00393359">
        <w:rPr>
          <w:rFonts w:asciiTheme="minorHAnsi" w:hAnsiTheme="minorHAnsi" w:cstheme="minorHAnsi"/>
          <w:b/>
          <w:bCs/>
          <w:sz w:val="24"/>
          <w:szCs w:val="24"/>
        </w:rPr>
        <w:t xml:space="preserve"> 29</w:t>
      </w:r>
      <w:r w:rsidR="00393359">
        <w:rPr>
          <w:rFonts w:asciiTheme="minorHAnsi" w:hAnsiTheme="minorHAnsi" w:cstheme="minorHAnsi"/>
          <w:sz w:val="24"/>
          <w:szCs w:val="24"/>
        </w:rPr>
        <w:t xml:space="preserve">, </w:t>
      </w:r>
      <w:r w:rsidRPr="00C32482">
        <w:rPr>
          <w:rFonts w:asciiTheme="minorHAnsi" w:hAnsiTheme="minorHAnsi" w:cstheme="minorHAnsi"/>
          <w:sz w:val="24"/>
          <w:szCs w:val="24"/>
        </w:rPr>
        <w:t>621</w:t>
      </w:r>
      <w:r w:rsidR="00F84133">
        <w:rPr>
          <w:rFonts w:asciiTheme="minorHAnsi" w:hAnsiTheme="minorHAnsi" w:cstheme="minorHAnsi"/>
          <w:sz w:val="24"/>
          <w:szCs w:val="24"/>
        </w:rPr>
        <w:t>–</w:t>
      </w:r>
      <w:r w:rsidR="006E413A">
        <w:rPr>
          <w:rFonts w:asciiTheme="minorHAnsi" w:hAnsiTheme="minorHAnsi" w:cstheme="minorHAnsi"/>
          <w:sz w:val="24"/>
          <w:szCs w:val="24"/>
        </w:rPr>
        <w:t>62</w:t>
      </w:r>
      <w:r w:rsidRPr="00C32482">
        <w:rPr>
          <w:rFonts w:asciiTheme="minorHAnsi" w:hAnsiTheme="minorHAnsi" w:cstheme="minorHAnsi"/>
          <w:sz w:val="24"/>
          <w:szCs w:val="24"/>
        </w:rPr>
        <w:t>6</w:t>
      </w:r>
      <w:r w:rsidR="006E413A">
        <w:rPr>
          <w:rFonts w:asciiTheme="minorHAnsi" w:hAnsiTheme="minorHAnsi" w:cstheme="minorHAnsi"/>
          <w:sz w:val="24"/>
          <w:szCs w:val="24"/>
        </w:rPr>
        <w:t xml:space="preserve"> (2006)</w:t>
      </w:r>
      <w:r w:rsidRPr="00C32482">
        <w:rPr>
          <w:rFonts w:asciiTheme="minorHAnsi" w:hAnsiTheme="minorHAnsi" w:cstheme="minorHAnsi"/>
          <w:sz w:val="24"/>
          <w:szCs w:val="24"/>
        </w:rPr>
        <w:t>.</w:t>
      </w:r>
    </w:p>
    <w:p w14:paraId="6E1952DC" w14:textId="1909F6C9" w:rsidR="00A44F32" w:rsidRPr="00C32482" w:rsidRDefault="00A44F32" w:rsidP="00A44F32">
      <w:pPr>
        <w:pStyle w:val="EndNoteBibliography"/>
        <w:spacing w:after="0"/>
        <w:rPr>
          <w:rFonts w:asciiTheme="minorHAnsi" w:hAnsiTheme="minorHAnsi" w:cstheme="minorHAnsi"/>
          <w:sz w:val="24"/>
          <w:szCs w:val="24"/>
        </w:rPr>
      </w:pPr>
      <w:r w:rsidRPr="00C32482">
        <w:rPr>
          <w:rFonts w:asciiTheme="minorHAnsi" w:hAnsiTheme="minorHAnsi" w:cstheme="minorHAnsi"/>
          <w:sz w:val="24"/>
          <w:szCs w:val="24"/>
        </w:rPr>
        <w:t>29.</w:t>
      </w:r>
      <w:r w:rsidRPr="00C32482">
        <w:rPr>
          <w:rFonts w:asciiTheme="minorHAnsi" w:hAnsiTheme="minorHAnsi" w:cstheme="minorHAnsi"/>
          <w:sz w:val="24"/>
          <w:szCs w:val="24"/>
        </w:rPr>
        <w:tab/>
        <w:t>Jones</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S</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C</w:t>
      </w:r>
      <w:r w:rsidR="00393359">
        <w:rPr>
          <w:rFonts w:asciiTheme="minorHAnsi" w:hAnsiTheme="minorHAnsi" w:cstheme="minorHAnsi"/>
          <w:sz w:val="24"/>
          <w:szCs w:val="24"/>
        </w:rPr>
        <w:t>.</w:t>
      </w:r>
      <w:r w:rsidRPr="00C32482">
        <w:rPr>
          <w:rFonts w:asciiTheme="minorHAnsi" w:hAnsiTheme="minorHAnsi" w:cstheme="minorHAnsi"/>
          <w:sz w:val="24"/>
          <w:szCs w:val="24"/>
        </w:rPr>
        <w:t>, Radinsky</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C</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R</w:t>
      </w:r>
      <w:r w:rsidR="00393359">
        <w:rPr>
          <w:rFonts w:asciiTheme="minorHAnsi" w:hAnsiTheme="minorHAnsi" w:cstheme="minorHAnsi"/>
          <w:sz w:val="24"/>
          <w:szCs w:val="24"/>
        </w:rPr>
        <w:t>.</w:t>
      </w:r>
      <w:r w:rsidRPr="00C32482">
        <w:rPr>
          <w:rFonts w:asciiTheme="minorHAnsi" w:hAnsiTheme="minorHAnsi" w:cstheme="minorHAnsi"/>
          <w:sz w:val="24"/>
          <w:szCs w:val="24"/>
        </w:rPr>
        <w:t>, Furlan</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A</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J</w:t>
      </w:r>
      <w:r w:rsidR="00393359">
        <w:rPr>
          <w:rFonts w:asciiTheme="minorHAnsi" w:hAnsiTheme="minorHAnsi" w:cstheme="minorHAnsi"/>
          <w:sz w:val="24"/>
          <w:szCs w:val="24"/>
        </w:rPr>
        <w:t>.</w:t>
      </w:r>
      <w:r w:rsidRPr="00C32482">
        <w:rPr>
          <w:rFonts w:asciiTheme="minorHAnsi" w:hAnsiTheme="minorHAnsi" w:cstheme="minorHAnsi"/>
          <w:sz w:val="24"/>
          <w:szCs w:val="24"/>
        </w:rPr>
        <w:t>, Chyatte</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D</w:t>
      </w:r>
      <w:r w:rsidR="00393359">
        <w:rPr>
          <w:rFonts w:asciiTheme="minorHAnsi" w:hAnsiTheme="minorHAnsi" w:cstheme="minorHAnsi"/>
          <w:sz w:val="24"/>
          <w:szCs w:val="24"/>
        </w:rPr>
        <w:t xml:space="preserve">., </w:t>
      </w:r>
      <w:r w:rsidRPr="00C32482">
        <w:rPr>
          <w:rFonts w:asciiTheme="minorHAnsi" w:hAnsiTheme="minorHAnsi" w:cstheme="minorHAnsi"/>
          <w:sz w:val="24"/>
          <w:szCs w:val="24"/>
        </w:rPr>
        <w:t>Perez-Trepichio</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A</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 xml:space="preserve">D. Cortical NOS inhibition raises the lower limit of cerebral blood flow-arterial pressure autoregulation. </w:t>
      </w:r>
      <w:r w:rsidR="00893CA7" w:rsidRPr="00C32482">
        <w:rPr>
          <w:rFonts w:asciiTheme="minorHAnsi" w:hAnsiTheme="minorHAnsi" w:cstheme="minorHAnsi"/>
          <w:i/>
          <w:sz w:val="24"/>
          <w:szCs w:val="24"/>
        </w:rPr>
        <w:t>Am</w:t>
      </w:r>
      <w:r w:rsidR="00893CA7">
        <w:rPr>
          <w:rFonts w:asciiTheme="minorHAnsi" w:hAnsiTheme="minorHAnsi" w:cstheme="minorHAnsi"/>
          <w:i/>
          <w:sz w:val="24"/>
          <w:szCs w:val="24"/>
        </w:rPr>
        <w:t>e</w:t>
      </w:r>
      <w:r w:rsidR="00F84133">
        <w:rPr>
          <w:rFonts w:asciiTheme="minorHAnsi" w:hAnsiTheme="minorHAnsi" w:cstheme="minorHAnsi"/>
          <w:i/>
          <w:sz w:val="24"/>
          <w:szCs w:val="24"/>
        </w:rPr>
        <w:t>ri</w:t>
      </w:r>
      <w:r w:rsidR="00893CA7">
        <w:rPr>
          <w:rFonts w:asciiTheme="minorHAnsi" w:hAnsiTheme="minorHAnsi" w:cstheme="minorHAnsi"/>
          <w:i/>
          <w:sz w:val="24"/>
          <w:szCs w:val="24"/>
        </w:rPr>
        <w:t>can</w:t>
      </w:r>
      <w:r w:rsidR="00893CA7" w:rsidRPr="00C32482">
        <w:rPr>
          <w:rFonts w:asciiTheme="minorHAnsi" w:hAnsiTheme="minorHAnsi" w:cstheme="minorHAnsi"/>
          <w:i/>
          <w:sz w:val="24"/>
          <w:szCs w:val="24"/>
        </w:rPr>
        <w:t xml:space="preserve"> J</w:t>
      </w:r>
      <w:r w:rsidR="00893CA7">
        <w:rPr>
          <w:rFonts w:asciiTheme="minorHAnsi" w:hAnsiTheme="minorHAnsi" w:cstheme="minorHAnsi"/>
          <w:i/>
          <w:sz w:val="24"/>
          <w:szCs w:val="24"/>
        </w:rPr>
        <w:t>ournal of</w:t>
      </w:r>
      <w:r w:rsidR="00893CA7" w:rsidRPr="00C32482">
        <w:rPr>
          <w:rFonts w:asciiTheme="minorHAnsi" w:hAnsiTheme="minorHAnsi" w:cstheme="minorHAnsi"/>
          <w:i/>
          <w:sz w:val="24"/>
          <w:szCs w:val="24"/>
        </w:rPr>
        <w:t xml:space="preserve"> Physiol</w:t>
      </w:r>
      <w:r w:rsidR="00893CA7">
        <w:rPr>
          <w:rFonts w:asciiTheme="minorHAnsi" w:hAnsiTheme="minorHAnsi" w:cstheme="minorHAnsi"/>
          <w:i/>
          <w:sz w:val="24"/>
          <w:szCs w:val="24"/>
        </w:rPr>
        <w:t>ogy</w:t>
      </w:r>
      <w:r w:rsidR="00893CA7" w:rsidRPr="00C32482">
        <w:rPr>
          <w:rFonts w:asciiTheme="minorHAnsi" w:hAnsiTheme="minorHAnsi" w:cstheme="minorHAnsi"/>
          <w:sz w:val="24"/>
          <w:szCs w:val="24"/>
        </w:rPr>
        <w:t xml:space="preserve">. </w:t>
      </w:r>
      <w:r w:rsidRPr="00393359">
        <w:rPr>
          <w:rFonts w:asciiTheme="minorHAnsi" w:hAnsiTheme="minorHAnsi" w:cstheme="minorHAnsi"/>
          <w:b/>
          <w:bCs/>
          <w:sz w:val="24"/>
          <w:szCs w:val="24"/>
        </w:rPr>
        <w:t>276</w:t>
      </w:r>
      <w:r w:rsidR="00393359">
        <w:rPr>
          <w:rFonts w:asciiTheme="minorHAnsi" w:hAnsiTheme="minorHAnsi" w:cstheme="minorHAnsi"/>
          <w:sz w:val="24"/>
          <w:szCs w:val="24"/>
        </w:rPr>
        <w:t xml:space="preserve">, </w:t>
      </w:r>
      <w:r w:rsidRPr="00C32482">
        <w:rPr>
          <w:rFonts w:asciiTheme="minorHAnsi" w:hAnsiTheme="minorHAnsi" w:cstheme="minorHAnsi"/>
          <w:sz w:val="24"/>
          <w:szCs w:val="24"/>
        </w:rPr>
        <w:t>H1253</w:t>
      </w:r>
      <w:r w:rsidR="00F84133">
        <w:rPr>
          <w:rFonts w:asciiTheme="minorHAnsi" w:hAnsiTheme="minorHAnsi" w:cstheme="minorHAnsi"/>
          <w:sz w:val="24"/>
          <w:szCs w:val="24"/>
        </w:rPr>
        <w:t>–</w:t>
      </w:r>
      <w:r w:rsidR="00982F29">
        <w:rPr>
          <w:rFonts w:asciiTheme="minorHAnsi" w:hAnsiTheme="minorHAnsi" w:cstheme="minorHAnsi"/>
          <w:sz w:val="24"/>
          <w:szCs w:val="24"/>
        </w:rPr>
        <w:t>H12</w:t>
      </w:r>
      <w:r w:rsidRPr="00C32482">
        <w:rPr>
          <w:rFonts w:asciiTheme="minorHAnsi" w:hAnsiTheme="minorHAnsi" w:cstheme="minorHAnsi"/>
          <w:sz w:val="24"/>
          <w:szCs w:val="24"/>
        </w:rPr>
        <w:t>62</w:t>
      </w:r>
      <w:r w:rsidR="00982F29">
        <w:rPr>
          <w:rFonts w:asciiTheme="minorHAnsi" w:hAnsiTheme="minorHAnsi" w:cstheme="minorHAnsi"/>
          <w:sz w:val="24"/>
          <w:szCs w:val="24"/>
        </w:rPr>
        <w:t xml:space="preserve"> (1999)</w:t>
      </w:r>
      <w:r w:rsidRPr="00C32482">
        <w:rPr>
          <w:rFonts w:asciiTheme="minorHAnsi" w:hAnsiTheme="minorHAnsi" w:cstheme="minorHAnsi"/>
          <w:sz w:val="24"/>
          <w:szCs w:val="24"/>
        </w:rPr>
        <w:t>.</w:t>
      </w:r>
    </w:p>
    <w:p w14:paraId="1E819D11" w14:textId="0DE9EF06" w:rsidR="00A44F32" w:rsidRPr="00C32482" w:rsidRDefault="00A44F32" w:rsidP="00A44F32">
      <w:pPr>
        <w:pStyle w:val="EndNoteBibliography"/>
        <w:spacing w:after="0"/>
        <w:rPr>
          <w:rFonts w:asciiTheme="minorHAnsi" w:hAnsiTheme="minorHAnsi" w:cstheme="minorHAnsi"/>
          <w:sz w:val="24"/>
          <w:szCs w:val="24"/>
        </w:rPr>
      </w:pPr>
      <w:r w:rsidRPr="00C32482">
        <w:rPr>
          <w:rFonts w:asciiTheme="minorHAnsi" w:hAnsiTheme="minorHAnsi" w:cstheme="minorHAnsi"/>
          <w:sz w:val="24"/>
          <w:szCs w:val="24"/>
        </w:rPr>
        <w:t>30.</w:t>
      </w:r>
      <w:r w:rsidRPr="00C32482">
        <w:rPr>
          <w:rFonts w:asciiTheme="minorHAnsi" w:hAnsiTheme="minorHAnsi" w:cstheme="minorHAnsi"/>
          <w:sz w:val="24"/>
          <w:szCs w:val="24"/>
        </w:rPr>
        <w:tab/>
        <w:t>Smits</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G</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J</w:t>
      </w:r>
      <w:r w:rsidR="00393359">
        <w:rPr>
          <w:rFonts w:asciiTheme="minorHAnsi" w:hAnsiTheme="minorHAnsi" w:cstheme="minorHAnsi"/>
          <w:sz w:val="24"/>
          <w:szCs w:val="24"/>
        </w:rPr>
        <w:t>.</w:t>
      </w:r>
      <w:r w:rsidRPr="00C32482">
        <w:rPr>
          <w:rFonts w:asciiTheme="minorHAnsi" w:hAnsiTheme="minorHAnsi" w:cstheme="minorHAnsi"/>
          <w:sz w:val="24"/>
          <w:szCs w:val="24"/>
        </w:rPr>
        <w:t>, Roman</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R</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J</w:t>
      </w:r>
      <w:r w:rsidR="00393359">
        <w:rPr>
          <w:rFonts w:asciiTheme="minorHAnsi" w:hAnsiTheme="minorHAnsi" w:cstheme="minorHAnsi"/>
          <w:sz w:val="24"/>
          <w:szCs w:val="24"/>
        </w:rPr>
        <w:t xml:space="preserve">., </w:t>
      </w:r>
      <w:r w:rsidRPr="00C32482">
        <w:rPr>
          <w:rFonts w:asciiTheme="minorHAnsi" w:hAnsiTheme="minorHAnsi" w:cstheme="minorHAnsi"/>
          <w:sz w:val="24"/>
          <w:szCs w:val="24"/>
        </w:rPr>
        <w:t>Lombard</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J</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 xml:space="preserve">H. Evaluation of laser-Doppler flowmetry as a measure of tissue blood flow. </w:t>
      </w:r>
      <w:r w:rsidRPr="00C32482">
        <w:rPr>
          <w:rFonts w:asciiTheme="minorHAnsi" w:hAnsiTheme="minorHAnsi" w:cstheme="minorHAnsi"/>
          <w:i/>
          <w:sz w:val="24"/>
          <w:szCs w:val="24"/>
        </w:rPr>
        <w:t>J</w:t>
      </w:r>
      <w:r w:rsidR="00893CA7">
        <w:rPr>
          <w:rFonts w:asciiTheme="minorHAnsi" w:hAnsiTheme="minorHAnsi" w:cstheme="minorHAnsi"/>
          <w:i/>
          <w:sz w:val="24"/>
          <w:szCs w:val="24"/>
        </w:rPr>
        <w:t>ournal of</w:t>
      </w:r>
      <w:r w:rsidRPr="00C32482">
        <w:rPr>
          <w:rFonts w:asciiTheme="minorHAnsi" w:hAnsiTheme="minorHAnsi" w:cstheme="minorHAnsi"/>
          <w:i/>
          <w:sz w:val="24"/>
          <w:szCs w:val="24"/>
        </w:rPr>
        <w:t xml:space="preserve"> Appl</w:t>
      </w:r>
      <w:r w:rsidR="00893CA7">
        <w:rPr>
          <w:rFonts w:asciiTheme="minorHAnsi" w:hAnsiTheme="minorHAnsi" w:cstheme="minorHAnsi"/>
          <w:i/>
          <w:sz w:val="24"/>
          <w:szCs w:val="24"/>
        </w:rPr>
        <w:t>ied</w:t>
      </w:r>
      <w:r w:rsidRPr="00C32482">
        <w:rPr>
          <w:rFonts w:asciiTheme="minorHAnsi" w:hAnsiTheme="minorHAnsi" w:cstheme="minorHAnsi"/>
          <w:i/>
          <w:sz w:val="24"/>
          <w:szCs w:val="24"/>
        </w:rPr>
        <w:t xml:space="preserve"> Physiol</w:t>
      </w:r>
      <w:r w:rsidR="00893CA7">
        <w:rPr>
          <w:rFonts w:asciiTheme="minorHAnsi" w:hAnsiTheme="minorHAnsi" w:cstheme="minorHAnsi"/>
          <w:i/>
          <w:sz w:val="24"/>
          <w:szCs w:val="24"/>
        </w:rPr>
        <w:t>ogy</w:t>
      </w:r>
      <w:r w:rsidRPr="00C32482">
        <w:rPr>
          <w:rFonts w:asciiTheme="minorHAnsi" w:hAnsiTheme="minorHAnsi" w:cstheme="minorHAnsi"/>
          <w:i/>
          <w:sz w:val="24"/>
          <w:szCs w:val="24"/>
        </w:rPr>
        <w:t xml:space="preserve"> (1985)</w:t>
      </w:r>
      <w:r w:rsidRPr="00C32482">
        <w:rPr>
          <w:rFonts w:asciiTheme="minorHAnsi" w:hAnsiTheme="minorHAnsi" w:cstheme="minorHAnsi"/>
          <w:sz w:val="24"/>
          <w:szCs w:val="24"/>
        </w:rPr>
        <w:t xml:space="preserve">. </w:t>
      </w:r>
      <w:r w:rsidRPr="00393359">
        <w:rPr>
          <w:rFonts w:asciiTheme="minorHAnsi" w:hAnsiTheme="minorHAnsi" w:cstheme="minorHAnsi"/>
          <w:b/>
          <w:bCs/>
          <w:sz w:val="24"/>
          <w:szCs w:val="24"/>
        </w:rPr>
        <w:t>61</w:t>
      </w:r>
      <w:r w:rsidR="00393359">
        <w:rPr>
          <w:rFonts w:asciiTheme="minorHAnsi" w:hAnsiTheme="minorHAnsi" w:cstheme="minorHAnsi"/>
          <w:sz w:val="24"/>
          <w:szCs w:val="24"/>
        </w:rPr>
        <w:t xml:space="preserve">, </w:t>
      </w:r>
      <w:r w:rsidRPr="00C32482">
        <w:rPr>
          <w:rFonts w:asciiTheme="minorHAnsi" w:hAnsiTheme="minorHAnsi" w:cstheme="minorHAnsi"/>
          <w:sz w:val="24"/>
          <w:szCs w:val="24"/>
        </w:rPr>
        <w:t>666</w:t>
      </w:r>
      <w:r w:rsidR="00F84133">
        <w:rPr>
          <w:rFonts w:asciiTheme="minorHAnsi" w:hAnsiTheme="minorHAnsi" w:cstheme="minorHAnsi"/>
          <w:sz w:val="24"/>
          <w:szCs w:val="24"/>
        </w:rPr>
        <w:t>–</w:t>
      </w:r>
      <w:r w:rsidR="00982F29">
        <w:rPr>
          <w:rFonts w:asciiTheme="minorHAnsi" w:hAnsiTheme="minorHAnsi" w:cstheme="minorHAnsi"/>
          <w:sz w:val="24"/>
          <w:szCs w:val="24"/>
        </w:rPr>
        <w:t>6</w:t>
      </w:r>
      <w:r w:rsidRPr="00C32482">
        <w:rPr>
          <w:rFonts w:asciiTheme="minorHAnsi" w:hAnsiTheme="minorHAnsi" w:cstheme="minorHAnsi"/>
          <w:sz w:val="24"/>
          <w:szCs w:val="24"/>
        </w:rPr>
        <w:t>72</w:t>
      </w:r>
      <w:r w:rsidR="00393359">
        <w:rPr>
          <w:rFonts w:asciiTheme="minorHAnsi" w:hAnsiTheme="minorHAnsi" w:cstheme="minorHAnsi"/>
          <w:sz w:val="24"/>
          <w:szCs w:val="24"/>
        </w:rPr>
        <w:t xml:space="preserve"> </w:t>
      </w:r>
      <w:r w:rsidR="00982F29">
        <w:rPr>
          <w:rFonts w:asciiTheme="minorHAnsi" w:hAnsiTheme="minorHAnsi" w:cstheme="minorHAnsi"/>
          <w:sz w:val="24"/>
          <w:szCs w:val="24"/>
        </w:rPr>
        <w:t>(1986)</w:t>
      </w:r>
      <w:r w:rsidRPr="00C32482">
        <w:rPr>
          <w:rFonts w:asciiTheme="minorHAnsi" w:hAnsiTheme="minorHAnsi" w:cstheme="minorHAnsi"/>
          <w:sz w:val="24"/>
          <w:szCs w:val="24"/>
        </w:rPr>
        <w:t>.</w:t>
      </w:r>
    </w:p>
    <w:p w14:paraId="0500F6DE" w14:textId="1F446E5E" w:rsidR="00A44F32" w:rsidRPr="00C32482" w:rsidRDefault="00A44F32" w:rsidP="00A44F32">
      <w:pPr>
        <w:pStyle w:val="EndNoteBibliography"/>
        <w:spacing w:after="0"/>
        <w:rPr>
          <w:rFonts w:asciiTheme="minorHAnsi" w:hAnsiTheme="minorHAnsi" w:cstheme="minorHAnsi"/>
          <w:sz w:val="24"/>
          <w:szCs w:val="24"/>
        </w:rPr>
      </w:pPr>
      <w:r w:rsidRPr="00C32482">
        <w:rPr>
          <w:rFonts w:asciiTheme="minorHAnsi" w:hAnsiTheme="minorHAnsi" w:cstheme="minorHAnsi"/>
          <w:sz w:val="24"/>
          <w:szCs w:val="24"/>
        </w:rPr>
        <w:t>31.</w:t>
      </w:r>
      <w:r w:rsidRPr="00C32482">
        <w:rPr>
          <w:rFonts w:asciiTheme="minorHAnsi" w:hAnsiTheme="minorHAnsi" w:cstheme="minorHAnsi"/>
          <w:sz w:val="24"/>
          <w:szCs w:val="24"/>
        </w:rPr>
        <w:tab/>
        <w:t>Durand</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M</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J</w:t>
      </w:r>
      <w:r w:rsidR="00393359">
        <w:rPr>
          <w:rFonts w:asciiTheme="minorHAnsi" w:hAnsiTheme="minorHAnsi" w:cstheme="minorHAnsi"/>
          <w:sz w:val="24"/>
          <w:szCs w:val="24"/>
        </w:rPr>
        <w:t>.</w:t>
      </w:r>
      <w:r w:rsidRPr="00C32482">
        <w:rPr>
          <w:rFonts w:asciiTheme="minorHAnsi" w:hAnsiTheme="minorHAnsi" w:cstheme="minorHAnsi"/>
          <w:sz w:val="24"/>
          <w:szCs w:val="24"/>
        </w:rPr>
        <w:t>, Raffai</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G</w:t>
      </w:r>
      <w:r w:rsidR="00393359">
        <w:rPr>
          <w:rFonts w:asciiTheme="minorHAnsi" w:hAnsiTheme="minorHAnsi" w:cstheme="minorHAnsi"/>
          <w:sz w:val="24"/>
          <w:szCs w:val="24"/>
        </w:rPr>
        <w:t>.</w:t>
      </w:r>
      <w:r w:rsidRPr="00C32482">
        <w:rPr>
          <w:rFonts w:asciiTheme="minorHAnsi" w:hAnsiTheme="minorHAnsi" w:cstheme="minorHAnsi"/>
          <w:sz w:val="24"/>
          <w:szCs w:val="24"/>
        </w:rPr>
        <w:t>, Weinberg</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B</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D</w:t>
      </w:r>
      <w:r w:rsidR="00393359">
        <w:rPr>
          <w:rFonts w:asciiTheme="minorHAnsi" w:hAnsiTheme="minorHAnsi" w:cstheme="minorHAnsi"/>
          <w:sz w:val="24"/>
          <w:szCs w:val="24"/>
        </w:rPr>
        <w:t xml:space="preserve">., </w:t>
      </w:r>
      <w:r w:rsidRPr="00C32482">
        <w:rPr>
          <w:rFonts w:asciiTheme="minorHAnsi" w:hAnsiTheme="minorHAnsi" w:cstheme="minorHAnsi"/>
          <w:sz w:val="24"/>
          <w:szCs w:val="24"/>
        </w:rPr>
        <w:t>Lombard</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J</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 xml:space="preserve">H. Angiotensin-(1-7) and low-dose angiotensin II infusion reverse salt-induced endothelial dysfunction via different mechanisms in rat middle cerebral arteries. </w:t>
      </w:r>
      <w:r w:rsidR="00893CA7" w:rsidRPr="00C32482">
        <w:rPr>
          <w:rFonts w:asciiTheme="minorHAnsi" w:hAnsiTheme="minorHAnsi" w:cstheme="minorHAnsi"/>
          <w:i/>
          <w:sz w:val="24"/>
          <w:szCs w:val="24"/>
        </w:rPr>
        <w:t>Am</w:t>
      </w:r>
      <w:r w:rsidR="00893CA7">
        <w:rPr>
          <w:rFonts w:asciiTheme="minorHAnsi" w:hAnsiTheme="minorHAnsi" w:cstheme="minorHAnsi"/>
          <w:i/>
          <w:sz w:val="24"/>
          <w:szCs w:val="24"/>
        </w:rPr>
        <w:t>erican</w:t>
      </w:r>
      <w:r w:rsidR="00893CA7" w:rsidRPr="00C32482">
        <w:rPr>
          <w:rFonts w:asciiTheme="minorHAnsi" w:hAnsiTheme="minorHAnsi" w:cstheme="minorHAnsi"/>
          <w:i/>
          <w:sz w:val="24"/>
          <w:szCs w:val="24"/>
        </w:rPr>
        <w:t xml:space="preserve"> J</w:t>
      </w:r>
      <w:r w:rsidR="00893CA7">
        <w:rPr>
          <w:rFonts w:asciiTheme="minorHAnsi" w:hAnsiTheme="minorHAnsi" w:cstheme="minorHAnsi"/>
          <w:i/>
          <w:sz w:val="24"/>
          <w:szCs w:val="24"/>
        </w:rPr>
        <w:t>ournal of</w:t>
      </w:r>
      <w:r w:rsidR="00893CA7" w:rsidRPr="00C32482">
        <w:rPr>
          <w:rFonts w:asciiTheme="minorHAnsi" w:hAnsiTheme="minorHAnsi" w:cstheme="minorHAnsi"/>
          <w:i/>
          <w:sz w:val="24"/>
          <w:szCs w:val="24"/>
        </w:rPr>
        <w:t xml:space="preserve"> Physiol</w:t>
      </w:r>
      <w:r w:rsidR="00893CA7">
        <w:rPr>
          <w:rFonts w:asciiTheme="minorHAnsi" w:hAnsiTheme="minorHAnsi" w:cstheme="minorHAnsi"/>
          <w:i/>
          <w:sz w:val="24"/>
          <w:szCs w:val="24"/>
        </w:rPr>
        <w:t>ogy-</w:t>
      </w:r>
      <w:r w:rsidR="00893CA7" w:rsidRPr="00C32482">
        <w:rPr>
          <w:rFonts w:asciiTheme="minorHAnsi" w:hAnsiTheme="minorHAnsi" w:cstheme="minorHAnsi"/>
          <w:i/>
          <w:sz w:val="24"/>
          <w:szCs w:val="24"/>
        </w:rPr>
        <w:t xml:space="preserve">Heart </w:t>
      </w:r>
      <w:r w:rsidR="00893CA7">
        <w:rPr>
          <w:rFonts w:asciiTheme="minorHAnsi" w:hAnsiTheme="minorHAnsi" w:cstheme="minorHAnsi"/>
          <w:i/>
          <w:sz w:val="24"/>
          <w:szCs w:val="24"/>
        </w:rPr>
        <w:t>and Circulatory</w:t>
      </w:r>
      <w:r w:rsidR="00893CA7" w:rsidRPr="00C32482">
        <w:rPr>
          <w:rFonts w:asciiTheme="minorHAnsi" w:hAnsiTheme="minorHAnsi" w:cstheme="minorHAnsi"/>
          <w:i/>
          <w:sz w:val="24"/>
          <w:szCs w:val="24"/>
        </w:rPr>
        <w:t xml:space="preserve"> Physiol</w:t>
      </w:r>
      <w:r w:rsidR="00893CA7">
        <w:rPr>
          <w:rFonts w:asciiTheme="minorHAnsi" w:hAnsiTheme="minorHAnsi" w:cstheme="minorHAnsi"/>
          <w:i/>
          <w:sz w:val="24"/>
          <w:szCs w:val="24"/>
        </w:rPr>
        <w:t>ogy</w:t>
      </w:r>
      <w:r w:rsidR="00893CA7" w:rsidRPr="00C32482">
        <w:rPr>
          <w:rFonts w:asciiTheme="minorHAnsi" w:hAnsiTheme="minorHAnsi" w:cstheme="minorHAnsi"/>
          <w:sz w:val="24"/>
          <w:szCs w:val="24"/>
        </w:rPr>
        <w:t>.</w:t>
      </w:r>
      <w:r w:rsidRPr="00C32482">
        <w:rPr>
          <w:rFonts w:asciiTheme="minorHAnsi" w:hAnsiTheme="minorHAnsi" w:cstheme="minorHAnsi"/>
          <w:sz w:val="24"/>
          <w:szCs w:val="24"/>
        </w:rPr>
        <w:t xml:space="preserve"> </w:t>
      </w:r>
      <w:r w:rsidRPr="00393359">
        <w:rPr>
          <w:rFonts w:asciiTheme="minorHAnsi" w:hAnsiTheme="minorHAnsi" w:cstheme="minorHAnsi"/>
          <w:b/>
          <w:bCs/>
          <w:sz w:val="24"/>
          <w:szCs w:val="24"/>
        </w:rPr>
        <w:t>299</w:t>
      </w:r>
      <w:r w:rsidR="00393359">
        <w:rPr>
          <w:rFonts w:asciiTheme="minorHAnsi" w:hAnsiTheme="minorHAnsi" w:cstheme="minorHAnsi"/>
          <w:sz w:val="24"/>
          <w:szCs w:val="24"/>
        </w:rPr>
        <w:t xml:space="preserve">, </w:t>
      </w:r>
      <w:r w:rsidRPr="00C32482">
        <w:rPr>
          <w:rFonts w:asciiTheme="minorHAnsi" w:hAnsiTheme="minorHAnsi" w:cstheme="minorHAnsi"/>
          <w:sz w:val="24"/>
          <w:szCs w:val="24"/>
        </w:rPr>
        <w:t>H1024</w:t>
      </w:r>
      <w:r w:rsidR="00F84133">
        <w:rPr>
          <w:rFonts w:asciiTheme="minorHAnsi" w:hAnsiTheme="minorHAnsi" w:cstheme="minorHAnsi"/>
          <w:sz w:val="24"/>
          <w:szCs w:val="24"/>
        </w:rPr>
        <w:t>–</w:t>
      </w:r>
      <w:r w:rsidR="004A63DE">
        <w:rPr>
          <w:rFonts w:asciiTheme="minorHAnsi" w:hAnsiTheme="minorHAnsi" w:cstheme="minorHAnsi"/>
          <w:sz w:val="24"/>
          <w:szCs w:val="24"/>
        </w:rPr>
        <w:t>H10</w:t>
      </w:r>
      <w:r w:rsidRPr="00C32482">
        <w:rPr>
          <w:rFonts w:asciiTheme="minorHAnsi" w:hAnsiTheme="minorHAnsi" w:cstheme="minorHAnsi"/>
          <w:sz w:val="24"/>
          <w:szCs w:val="24"/>
        </w:rPr>
        <w:t>33</w:t>
      </w:r>
      <w:r w:rsidR="004A63DE">
        <w:rPr>
          <w:rFonts w:asciiTheme="minorHAnsi" w:hAnsiTheme="minorHAnsi" w:cstheme="minorHAnsi"/>
          <w:sz w:val="24"/>
          <w:szCs w:val="24"/>
        </w:rPr>
        <w:t xml:space="preserve"> (2010)</w:t>
      </w:r>
      <w:r w:rsidRPr="00C32482">
        <w:rPr>
          <w:rFonts w:asciiTheme="minorHAnsi" w:hAnsiTheme="minorHAnsi" w:cstheme="minorHAnsi"/>
          <w:sz w:val="24"/>
          <w:szCs w:val="24"/>
        </w:rPr>
        <w:t>.</w:t>
      </w:r>
    </w:p>
    <w:p w14:paraId="1759BBAA" w14:textId="12E9C813" w:rsidR="00A44F32" w:rsidRPr="00C32482" w:rsidRDefault="00A44F32" w:rsidP="00A44F32">
      <w:pPr>
        <w:pStyle w:val="EndNoteBibliography"/>
        <w:spacing w:after="0"/>
        <w:rPr>
          <w:rFonts w:asciiTheme="minorHAnsi" w:hAnsiTheme="minorHAnsi" w:cstheme="minorHAnsi"/>
          <w:sz w:val="24"/>
          <w:szCs w:val="24"/>
        </w:rPr>
      </w:pPr>
      <w:r w:rsidRPr="00C32482">
        <w:rPr>
          <w:rFonts w:asciiTheme="minorHAnsi" w:hAnsiTheme="minorHAnsi" w:cstheme="minorHAnsi"/>
          <w:sz w:val="24"/>
          <w:szCs w:val="24"/>
        </w:rPr>
        <w:t>32.</w:t>
      </w:r>
      <w:r w:rsidRPr="00C32482">
        <w:rPr>
          <w:rFonts w:asciiTheme="minorHAnsi" w:hAnsiTheme="minorHAnsi" w:cstheme="minorHAnsi"/>
          <w:sz w:val="24"/>
          <w:szCs w:val="24"/>
        </w:rPr>
        <w:tab/>
        <w:t>Lombard</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J</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H</w:t>
      </w:r>
      <w:r w:rsidR="00393359">
        <w:rPr>
          <w:rFonts w:asciiTheme="minorHAnsi" w:hAnsiTheme="minorHAnsi" w:cstheme="minorHAnsi"/>
          <w:sz w:val="24"/>
          <w:szCs w:val="24"/>
        </w:rPr>
        <w:t>.</w:t>
      </w:r>
      <w:r w:rsidRPr="00C32482">
        <w:rPr>
          <w:rFonts w:asciiTheme="minorHAnsi" w:hAnsiTheme="minorHAnsi" w:cstheme="minorHAnsi"/>
          <w:sz w:val="24"/>
          <w:szCs w:val="24"/>
        </w:rPr>
        <w:t>, Sylvester</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F</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A</w:t>
      </w:r>
      <w:r w:rsidR="00393359">
        <w:rPr>
          <w:rFonts w:asciiTheme="minorHAnsi" w:hAnsiTheme="minorHAnsi" w:cstheme="minorHAnsi"/>
          <w:sz w:val="24"/>
          <w:szCs w:val="24"/>
        </w:rPr>
        <w:t>.</w:t>
      </w:r>
      <w:r w:rsidRPr="00C32482">
        <w:rPr>
          <w:rFonts w:asciiTheme="minorHAnsi" w:hAnsiTheme="minorHAnsi" w:cstheme="minorHAnsi"/>
          <w:sz w:val="24"/>
          <w:szCs w:val="24"/>
        </w:rPr>
        <w:t>, Phillips</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S</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A</w:t>
      </w:r>
      <w:r w:rsidR="00393359">
        <w:rPr>
          <w:rFonts w:asciiTheme="minorHAnsi" w:hAnsiTheme="minorHAnsi" w:cstheme="minorHAnsi"/>
          <w:sz w:val="24"/>
          <w:szCs w:val="24"/>
        </w:rPr>
        <w:t xml:space="preserve">., </w:t>
      </w:r>
      <w:r w:rsidRPr="00C32482">
        <w:rPr>
          <w:rFonts w:asciiTheme="minorHAnsi" w:hAnsiTheme="minorHAnsi" w:cstheme="minorHAnsi"/>
          <w:sz w:val="24"/>
          <w:szCs w:val="24"/>
        </w:rPr>
        <w:t>Frisbee</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J</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 xml:space="preserve">C. High-salt diet impairs vascular relaxation mechanisms in rat middle cerebral arteries. </w:t>
      </w:r>
      <w:r w:rsidR="00893CA7" w:rsidRPr="00C32482">
        <w:rPr>
          <w:rFonts w:asciiTheme="minorHAnsi" w:hAnsiTheme="minorHAnsi" w:cstheme="minorHAnsi"/>
          <w:i/>
          <w:sz w:val="24"/>
          <w:szCs w:val="24"/>
        </w:rPr>
        <w:t>Am</w:t>
      </w:r>
      <w:r w:rsidR="00893CA7">
        <w:rPr>
          <w:rFonts w:asciiTheme="minorHAnsi" w:hAnsiTheme="minorHAnsi" w:cstheme="minorHAnsi"/>
          <w:i/>
          <w:sz w:val="24"/>
          <w:szCs w:val="24"/>
        </w:rPr>
        <w:t>erican</w:t>
      </w:r>
      <w:r w:rsidR="00893CA7" w:rsidRPr="00C32482">
        <w:rPr>
          <w:rFonts w:asciiTheme="minorHAnsi" w:hAnsiTheme="minorHAnsi" w:cstheme="minorHAnsi"/>
          <w:i/>
          <w:sz w:val="24"/>
          <w:szCs w:val="24"/>
        </w:rPr>
        <w:t xml:space="preserve"> J</w:t>
      </w:r>
      <w:r w:rsidR="00893CA7">
        <w:rPr>
          <w:rFonts w:asciiTheme="minorHAnsi" w:hAnsiTheme="minorHAnsi" w:cstheme="minorHAnsi"/>
          <w:i/>
          <w:sz w:val="24"/>
          <w:szCs w:val="24"/>
        </w:rPr>
        <w:t>ournal of</w:t>
      </w:r>
      <w:r w:rsidR="00893CA7" w:rsidRPr="00C32482">
        <w:rPr>
          <w:rFonts w:asciiTheme="minorHAnsi" w:hAnsiTheme="minorHAnsi" w:cstheme="minorHAnsi"/>
          <w:i/>
          <w:sz w:val="24"/>
          <w:szCs w:val="24"/>
        </w:rPr>
        <w:t xml:space="preserve"> Physiol</w:t>
      </w:r>
      <w:r w:rsidR="00893CA7">
        <w:rPr>
          <w:rFonts w:asciiTheme="minorHAnsi" w:hAnsiTheme="minorHAnsi" w:cstheme="minorHAnsi"/>
          <w:i/>
          <w:sz w:val="24"/>
          <w:szCs w:val="24"/>
        </w:rPr>
        <w:t>ogy-</w:t>
      </w:r>
      <w:r w:rsidR="00893CA7" w:rsidRPr="00C32482">
        <w:rPr>
          <w:rFonts w:asciiTheme="minorHAnsi" w:hAnsiTheme="minorHAnsi" w:cstheme="minorHAnsi"/>
          <w:i/>
          <w:sz w:val="24"/>
          <w:szCs w:val="24"/>
        </w:rPr>
        <w:t xml:space="preserve">Heart </w:t>
      </w:r>
      <w:r w:rsidR="00893CA7">
        <w:rPr>
          <w:rFonts w:asciiTheme="minorHAnsi" w:hAnsiTheme="minorHAnsi" w:cstheme="minorHAnsi"/>
          <w:i/>
          <w:sz w:val="24"/>
          <w:szCs w:val="24"/>
        </w:rPr>
        <w:t>and Circulatory</w:t>
      </w:r>
      <w:r w:rsidR="00893CA7" w:rsidRPr="00C32482">
        <w:rPr>
          <w:rFonts w:asciiTheme="minorHAnsi" w:hAnsiTheme="minorHAnsi" w:cstheme="minorHAnsi"/>
          <w:i/>
          <w:sz w:val="24"/>
          <w:szCs w:val="24"/>
        </w:rPr>
        <w:t xml:space="preserve"> Physiol</w:t>
      </w:r>
      <w:r w:rsidR="00893CA7">
        <w:rPr>
          <w:rFonts w:asciiTheme="minorHAnsi" w:hAnsiTheme="minorHAnsi" w:cstheme="minorHAnsi"/>
          <w:i/>
          <w:sz w:val="24"/>
          <w:szCs w:val="24"/>
        </w:rPr>
        <w:t>ogy</w:t>
      </w:r>
      <w:r w:rsidR="00893CA7" w:rsidRPr="00C32482">
        <w:rPr>
          <w:rFonts w:asciiTheme="minorHAnsi" w:hAnsiTheme="minorHAnsi" w:cstheme="minorHAnsi"/>
          <w:sz w:val="24"/>
          <w:szCs w:val="24"/>
        </w:rPr>
        <w:t>.</w:t>
      </w:r>
      <w:r w:rsidR="00F84133">
        <w:rPr>
          <w:rFonts w:asciiTheme="minorHAnsi" w:hAnsiTheme="minorHAnsi" w:cstheme="minorHAnsi"/>
          <w:sz w:val="24"/>
          <w:szCs w:val="24"/>
        </w:rPr>
        <w:t xml:space="preserve"> </w:t>
      </w:r>
      <w:r w:rsidRPr="00393359">
        <w:rPr>
          <w:rFonts w:asciiTheme="minorHAnsi" w:hAnsiTheme="minorHAnsi" w:cstheme="minorHAnsi"/>
          <w:b/>
          <w:bCs/>
          <w:sz w:val="24"/>
          <w:szCs w:val="24"/>
        </w:rPr>
        <w:t>284</w:t>
      </w:r>
      <w:r w:rsidR="00393359">
        <w:rPr>
          <w:rFonts w:asciiTheme="minorHAnsi" w:hAnsiTheme="minorHAnsi" w:cstheme="minorHAnsi"/>
          <w:sz w:val="24"/>
          <w:szCs w:val="24"/>
        </w:rPr>
        <w:t xml:space="preserve">, </w:t>
      </w:r>
      <w:r w:rsidRPr="00C32482">
        <w:rPr>
          <w:rFonts w:asciiTheme="minorHAnsi" w:hAnsiTheme="minorHAnsi" w:cstheme="minorHAnsi"/>
          <w:sz w:val="24"/>
          <w:szCs w:val="24"/>
        </w:rPr>
        <w:t>H1124</w:t>
      </w:r>
      <w:r w:rsidR="00F84133">
        <w:rPr>
          <w:rFonts w:asciiTheme="minorHAnsi" w:hAnsiTheme="minorHAnsi" w:cstheme="minorHAnsi"/>
          <w:sz w:val="24"/>
          <w:szCs w:val="24"/>
        </w:rPr>
        <w:t>–</w:t>
      </w:r>
      <w:r w:rsidR="004A63DE">
        <w:rPr>
          <w:rFonts w:asciiTheme="minorHAnsi" w:hAnsiTheme="minorHAnsi" w:cstheme="minorHAnsi"/>
          <w:sz w:val="24"/>
          <w:szCs w:val="24"/>
        </w:rPr>
        <w:t>H11</w:t>
      </w:r>
      <w:r w:rsidRPr="00C32482">
        <w:rPr>
          <w:rFonts w:asciiTheme="minorHAnsi" w:hAnsiTheme="minorHAnsi" w:cstheme="minorHAnsi"/>
          <w:sz w:val="24"/>
          <w:szCs w:val="24"/>
        </w:rPr>
        <w:t>33</w:t>
      </w:r>
      <w:r w:rsidR="004A63DE">
        <w:rPr>
          <w:rFonts w:asciiTheme="minorHAnsi" w:hAnsiTheme="minorHAnsi" w:cstheme="minorHAnsi"/>
          <w:sz w:val="24"/>
          <w:szCs w:val="24"/>
        </w:rPr>
        <w:t xml:space="preserve"> (2003)</w:t>
      </w:r>
      <w:r w:rsidRPr="00C32482">
        <w:rPr>
          <w:rFonts w:asciiTheme="minorHAnsi" w:hAnsiTheme="minorHAnsi" w:cstheme="minorHAnsi"/>
          <w:sz w:val="24"/>
          <w:szCs w:val="24"/>
        </w:rPr>
        <w:t>.</w:t>
      </w:r>
    </w:p>
    <w:p w14:paraId="2A6D371F" w14:textId="0A158315" w:rsidR="00A44F32" w:rsidRPr="00C32482" w:rsidRDefault="00A44F32" w:rsidP="00A44F32">
      <w:pPr>
        <w:pStyle w:val="EndNoteBibliography"/>
        <w:spacing w:after="0"/>
        <w:rPr>
          <w:rFonts w:asciiTheme="minorHAnsi" w:hAnsiTheme="minorHAnsi" w:cstheme="minorHAnsi"/>
          <w:sz w:val="24"/>
          <w:szCs w:val="24"/>
        </w:rPr>
      </w:pPr>
      <w:r w:rsidRPr="00C32482">
        <w:rPr>
          <w:rFonts w:asciiTheme="minorHAnsi" w:hAnsiTheme="minorHAnsi" w:cstheme="minorHAnsi"/>
          <w:sz w:val="24"/>
          <w:szCs w:val="24"/>
        </w:rPr>
        <w:t>33.</w:t>
      </w:r>
      <w:r w:rsidRPr="00C32482">
        <w:rPr>
          <w:rFonts w:asciiTheme="minorHAnsi" w:hAnsiTheme="minorHAnsi" w:cstheme="minorHAnsi"/>
          <w:sz w:val="24"/>
          <w:szCs w:val="24"/>
        </w:rPr>
        <w:tab/>
        <w:t>Weber</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D</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S</w:t>
      </w:r>
      <w:r w:rsidR="00393359">
        <w:rPr>
          <w:rFonts w:asciiTheme="minorHAnsi" w:hAnsiTheme="minorHAnsi" w:cstheme="minorHAnsi"/>
          <w:sz w:val="24"/>
          <w:szCs w:val="24"/>
        </w:rPr>
        <w:t xml:space="preserve">., </w:t>
      </w:r>
      <w:r w:rsidRPr="00C32482">
        <w:rPr>
          <w:rFonts w:asciiTheme="minorHAnsi" w:hAnsiTheme="minorHAnsi" w:cstheme="minorHAnsi"/>
          <w:sz w:val="24"/>
          <w:szCs w:val="24"/>
        </w:rPr>
        <w:t>Lombard</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J</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 xml:space="preserve">H. Elevated salt intake impairs dilation of rat skeletal muscle resistance arteries via ANG II suppression. </w:t>
      </w:r>
      <w:r w:rsidR="00893CA7" w:rsidRPr="00C32482">
        <w:rPr>
          <w:rFonts w:asciiTheme="minorHAnsi" w:hAnsiTheme="minorHAnsi" w:cstheme="minorHAnsi"/>
          <w:i/>
          <w:sz w:val="24"/>
          <w:szCs w:val="24"/>
        </w:rPr>
        <w:t>Am</w:t>
      </w:r>
      <w:r w:rsidR="00893CA7">
        <w:rPr>
          <w:rFonts w:asciiTheme="minorHAnsi" w:hAnsiTheme="minorHAnsi" w:cstheme="minorHAnsi"/>
          <w:i/>
          <w:sz w:val="24"/>
          <w:szCs w:val="24"/>
        </w:rPr>
        <w:t>erican</w:t>
      </w:r>
      <w:r w:rsidR="00893CA7" w:rsidRPr="00C32482">
        <w:rPr>
          <w:rFonts w:asciiTheme="minorHAnsi" w:hAnsiTheme="minorHAnsi" w:cstheme="minorHAnsi"/>
          <w:i/>
          <w:sz w:val="24"/>
          <w:szCs w:val="24"/>
        </w:rPr>
        <w:t xml:space="preserve"> J</w:t>
      </w:r>
      <w:r w:rsidR="00893CA7">
        <w:rPr>
          <w:rFonts w:asciiTheme="minorHAnsi" w:hAnsiTheme="minorHAnsi" w:cstheme="minorHAnsi"/>
          <w:i/>
          <w:sz w:val="24"/>
          <w:szCs w:val="24"/>
        </w:rPr>
        <w:t>ournal of</w:t>
      </w:r>
      <w:r w:rsidR="00893CA7" w:rsidRPr="00C32482">
        <w:rPr>
          <w:rFonts w:asciiTheme="minorHAnsi" w:hAnsiTheme="minorHAnsi" w:cstheme="minorHAnsi"/>
          <w:i/>
          <w:sz w:val="24"/>
          <w:szCs w:val="24"/>
        </w:rPr>
        <w:t xml:space="preserve"> Physiol</w:t>
      </w:r>
      <w:r w:rsidR="00893CA7">
        <w:rPr>
          <w:rFonts w:asciiTheme="minorHAnsi" w:hAnsiTheme="minorHAnsi" w:cstheme="minorHAnsi"/>
          <w:i/>
          <w:sz w:val="24"/>
          <w:szCs w:val="24"/>
        </w:rPr>
        <w:t>ogy-</w:t>
      </w:r>
      <w:r w:rsidR="00893CA7" w:rsidRPr="00C32482">
        <w:rPr>
          <w:rFonts w:asciiTheme="minorHAnsi" w:hAnsiTheme="minorHAnsi" w:cstheme="minorHAnsi"/>
          <w:i/>
          <w:sz w:val="24"/>
          <w:szCs w:val="24"/>
        </w:rPr>
        <w:t xml:space="preserve">Heart </w:t>
      </w:r>
      <w:r w:rsidR="00893CA7">
        <w:rPr>
          <w:rFonts w:asciiTheme="minorHAnsi" w:hAnsiTheme="minorHAnsi" w:cstheme="minorHAnsi"/>
          <w:i/>
          <w:sz w:val="24"/>
          <w:szCs w:val="24"/>
        </w:rPr>
        <w:t>and Circulatory</w:t>
      </w:r>
      <w:r w:rsidR="00893CA7" w:rsidRPr="00C32482">
        <w:rPr>
          <w:rFonts w:asciiTheme="minorHAnsi" w:hAnsiTheme="minorHAnsi" w:cstheme="minorHAnsi"/>
          <w:i/>
          <w:sz w:val="24"/>
          <w:szCs w:val="24"/>
        </w:rPr>
        <w:t xml:space="preserve"> Physiol</w:t>
      </w:r>
      <w:r w:rsidR="00893CA7">
        <w:rPr>
          <w:rFonts w:asciiTheme="minorHAnsi" w:hAnsiTheme="minorHAnsi" w:cstheme="minorHAnsi"/>
          <w:i/>
          <w:sz w:val="24"/>
          <w:szCs w:val="24"/>
        </w:rPr>
        <w:t>ogy</w:t>
      </w:r>
      <w:r w:rsidR="00893CA7" w:rsidRPr="00C32482">
        <w:rPr>
          <w:rFonts w:asciiTheme="minorHAnsi" w:hAnsiTheme="minorHAnsi" w:cstheme="minorHAnsi"/>
          <w:sz w:val="24"/>
          <w:szCs w:val="24"/>
        </w:rPr>
        <w:t>.</w:t>
      </w:r>
      <w:r w:rsidRPr="00C32482">
        <w:rPr>
          <w:rFonts w:asciiTheme="minorHAnsi" w:hAnsiTheme="minorHAnsi" w:cstheme="minorHAnsi"/>
          <w:sz w:val="24"/>
          <w:szCs w:val="24"/>
        </w:rPr>
        <w:t xml:space="preserve"> </w:t>
      </w:r>
      <w:r w:rsidRPr="002F17CF">
        <w:rPr>
          <w:rFonts w:asciiTheme="minorHAnsi" w:hAnsiTheme="minorHAnsi" w:cstheme="minorHAnsi"/>
          <w:b/>
          <w:bCs/>
          <w:sz w:val="24"/>
          <w:szCs w:val="24"/>
        </w:rPr>
        <w:t>278</w:t>
      </w:r>
      <w:r w:rsidR="00393359">
        <w:rPr>
          <w:rFonts w:asciiTheme="minorHAnsi" w:hAnsiTheme="minorHAnsi" w:cstheme="minorHAnsi"/>
          <w:sz w:val="24"/>
          <w:szCs w:val="24"/>
        </w:rPr>
        <w:t xml:space="preserve">, </w:t>
      </w:r>
      <w:r w:rsidRPr="00C32482">
        <w:rPr>
          <w:rFonts w:asciiTheme="minorHAnsi" w:hAnsiTheme="minorHAnsi" w:cstheme="minorHAnsi"/>
          <w:sz w:val="24"/>
          <w:szCs w:val="24"/>
        </w:rPr>
        <w:t>H500</w:t>
      </w:r>
      <w:r w:rsidR="00F84133">
        <w:rPr>
          <w:rFonts w:asciiTheme="minorHAnsi" w:hAnsiTheme="minorHAnsi" w:cstheme="minorHAnsi"/>
          <w:sz w:val="24"/>
          <w:szCs w:val="24"/>
        </w:rPr>
        <w:t>–</w:t>
      </w:r>
      <w:r w:rsidR="004A63DE">
        <w:rPr>
          <w:rFonts w:asciiTheme="minorHAnsi" w:hAnsiTheme="minorHAnsi" w:cstheme="minorHAnsi"/>
          <w:sz w:val="24"/>
          <w:szCs w:val="24"/>
        </w:rPr>
        <w:t>H50</w:t>
      </w:r>
      <w:r w:rsidRPr="00C32482">
        <w:rPr>
          <w:rFonts w:asciiTheme="minorHAnsi" w:hAnsiTheme="minorHAnsi" w:cstheme="minorHAnsi"/>
          <w:sz w:val="24"/>
          <w:szCs w:val="24"/>
        </w:rPr>
        <w:t>6</w:t>
      </w:r>
      <w:r w:rsidR="004A63DE">
        <w:rPr>
          <w:rFonts w:asciiTheme="minorHAnsi" w:hAnsiTheme="minorHAnsi" w:cstheme="minorHAnsi"/>
          <w:sz w:val="24"/>
          <w:szCs w:val="24"/>
        </w:rPr>
        <w:t xml:space="preserve"> (2000)</w:t>
      </w:r>
      <w:r w:rsidRPr="00C32482">
        <w:rPr>
          <w:rFonts w:asciiTheme="minorHAnsi" w:hAnsiTheme="minorHAnsi" w:cstheme="minorHAnsi"/>
          <w:sz w:val="24"/>
          <w:szCs w:val="24"/>
        </w:rPr>
        <w:t>.</w:t>
      </w:r>
    </w:p>
    <w:p w14:paraId="03DC27DB" w14:textId="03C24969" w:rsidR="00A44F32" w:rsidRPr="00C32482" w:rsidRDefault="00A44F32" w:rsidP="00A44F32">
      <w:pPr>
        <w:pStyle w:val="EndNoteBibliography"/>
        <w:spacing w:after="0"/>
        <w:rPr>
          <w:rFonts w:asciiTheme="minorHAnsi" w:hAnsiTheme="minorHAnsi" w:cstheme="minorHAnsi"/>
          <w:sz w:val="24"/>
          <w:szCs w:val="24"/>
        </w:rPr>
      </w:pPr>
      <w:r w:rsidRPr="00C32482">
        <w:rPr>
          <w:rFonts w:asciiTheme="minorHAnsi" w:hAnsiTheme="minorHAnsi" w:cstheme="minorHAnsi"/>
          <w:sz w:val="24"/>
          <w:szCs w:val="24"/>
        </w:rPr>
        <w:t>34.</w:t>
      </w:r>
      <w:r w:rsidRPr="00C32482">
        <w:rPr>
          <w:rFonts w:asciiTheme="minorHAnsi" w:hAnsiTheme="minorHAnsi" w:cstheme="minorHAnsi"/>
          <w:sz w:val="24"/>
          <w:szCs w:val="24"/>
        </w:rPr>
        <w:tab/>
        <w:t>Weber</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D</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S</w:t>
      </w:r>
      <w:r w:rsidR="00393359">
        <w:rPr>
          <w:rFonts w:asciiTheme="minorHAnsi" w:hAnsiTheme="minorHAnsi" w:cstheme="minorHAnsi"/>
          <w:sz w:val="24"/>
          <w:szCs w:val="24"/>
        </w:rPr>
        <w:t xml:space="preserve">., </w:t>
      </w:r>
      <w:r w:rsidRPr="00C32482">
        <w:rPr>
          <w:rFonts w:asciiTheme="minorHAnsi" w:hAnsiTheme="minorHAnsi" w:cstheme="minorHAnsi"/>
          <w:sz w:val="24"/>
          <w:szCs w:val="24"/>
        </w:rPr>
        <w:t>Lombard</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J</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H. Angiotensin II AT</w:t>
      </w:r>
      <w:r w:rsidRPr="00C41877">
        <w:rPr>
          <w:rFonts w:asciiTheme="minorHAnsi" w:hAnsiTheme="minorHAnsi" w:cstheme="minorHAnsi"/>
          <w:sz w:val="24"/>
          <w:szCs w:val="24"/>
          <w:vertAlign w:val="subscript"/>
        </w:rPr>
        <w:t>1</w:t>
      </w:r>
      <w:r w:rsidRPr="00C32482">
        <w:rPr>
          <w:rFonts w:asciiTheme="minorHAnsi" w:hAnsiTheme="minorHAnsi" w:cstheme="minorHAnsi"/>
          <w:sz w:val="24"/>
          <w:szCs w:val="24"/>
        </w:rPr>
        <w:t xml:space="preserve"> receptors preserve vasodilator reactivity in skeletal muscle resistance arteries. </w:t>
      </w:r>
      <w:r w:rsidR="00893CA7" w:rsidRPr="00C32482">
        <w:rPr>
          <w:rFonts w:asciiTheme="minorHAnsi" w:hAnsiTheme="minorHAnsi" w:cstheme="minorHAnsi"/>
          <w:i/>
          <w:sz w:val="24"/>
          <w:szCs w:val="24"/>
        </w:rPr>
        <w:t>Am</w:t>
      </w:r>
      <w:r w:rsidR="00893CA7">
        <w:rPr>
          <w:rFonts w:asciiTheme="minorHAnsi" w:hAnsiTheme="minorHAnsi" w:cstheme="minorHAnsi"/>
          <w:i/>
          <w:sz w:val="24"/>
          <w:szCs w:val="24"/>
        </w:rPr>
        <w:t>erican</w:t>
      </w:r>
      <w:r w:rsidR="00893CA7" w:rsidRPr="00C32482">
        <w:rPr>
          <w:rFonts w:asciiTheme="minorHAnsi" w:hAnsiTheme="minorHAnsi" w:cstheme="minorHAnsi"/>
          <w:i/>
          <w:sz w:val="24"/>
          <w:szCs w:val="24"/>
        </w:rPr>
        <w:t xml:space="preserve"> J</w:t>
      </w:r>
      <w:r w:rsidR="00893CA7">
        <w:rPr>
          <w:rFonts w:asciiTheme="minorHAnsi" w:hAnsiTheme="minorHAnsi" w:cstheme="minorHAnsi"/>
          <w:i/>
          <w:sz w:val="24"/>
          <w:szCs w:val="24"/>
        </w:rPr>
        <w:t>ournal of</w:t>
      </w:r>
      <w:r w:rsidR="00893CA7" w:rsidRPr="00C32482">
        <w:rPr>
          <w:rFonts w:asciiTheme="minorHAnsi" w:hAnsiTheme="minorHAnsi" w:cstheme="minorHAnsi"/>
          <w:i/>
          <w:sz w:val="24"/>
          <w:szCs w:val="24"/>
        </w:rPr>
        <w:t xml:space="preserve"> Physiol</w:t>
      </w:r>
      <w:r w:rsidR="00893CA7">
        <w:rPr>
          <w:rFonts w:asciiTheme="minorHAnsi" w:hAnsiTheme="minorHAnsi" w:cstheme="minorHAnsi"/>
          <w:i/>
          <w:sz w:val="24"/>
          <w:szCs w:val="24"/>
        </w:rPr>
        <w:t>ogy-</w:t>
      </w:r>
      <w:r w:rsidR="00893CA7" w:rsidRPr="00C32482">
        <w:rPr>
          <w:rFonts w:asciiTheme="minorHAnsi" w:hAnsiTheme="minorHAnsi" w:cstheme="minorHAnsi"/>
          <w:i/>
          <w:sz w:val="24"/>
          <w:szCs w:val="24"/>
        </w:rPr>
        <w:t xml:space="preserve">Heart </w:t>
      </w:r>
      <w:r w:rsidR="00893CA7">
        <w:rPr>
          <w:rFonts w:asciiTheme="minorHAnsi" w:hAnsiTheme="minorHAnsi" w:cstheme="minorHAnsi"/>
          <w:i/>
          <w:sz w:val="24"/>
          <w:szCs w:val="24"/>
        </w:rPr>
        <w:t>and Circulatory</w:t>
      </w:r>
      <w:r w:rsidR="00893CA7" w:rsidRPr="00C32482">
        <w:rPr>
          <w:rFonts w:asciiTheme="minorHAnsi" w:hAnsiTheme="minorHAnsi" w:cstheme="minorHAnsi"/>
          <w:i/>
          <w:sz w:val="24"/>
          <w:szCs w:val="24"/>
        </w:rPr>
        <w:t xml:space="preserve"> Physiol</w:t>
      </w:r>
      <w:r w:rsidR="00893CA7">
        <w:rPr>
          <w:rFonts w:asciiTheme="minorHAnsi" w:hAnsiTheme="minorHAnsi" w:cstheme="minorHAnsi"/>
          <w:i/>
          <w:sz w:val="24"/>
          <w:szCs w:val="24"/>
        </w:rPr>
        <w:t>ogy</w:t>
      </w:r>
      <w:r w:rsidR="00893CA7" w:rsidRPr="00C32482">
        <w:rPr>
          <w:rFonts w:asciiTheme="minorHAnsi" w:hAnsiTheme="minorHAnsi" w:cstheme="minorHAnsi"/>
          <w:sz w:val="24"/>
          <w:szCs w:val="24"/>
        </w:rPr>
        <w:t>.</w:t>
      </w:r>
      <w:r w:rsidR="00393359">
        <w:rPr>
          <w:rFonts w:asciiTheme="minorHAnsi" w:hAnsiTheme="minorHAnsi" w:cstheme="minorHAnsi"/>
          <w:sz w:val="24"/>
          <w:szCs w:val="24"/>
        </w:rPr>
        <w:t xml:space="preserve"> </w:t>
      </w:r>
      <w:r w:rsidRPr="002F17CF">
        <w:rPr>
          <w:rFonts w:asciiTheme="minorHAnsi" w:hAnsiTheme="minorHAnsi" w:cstheme="minorHAnsi"/>
          <w:b/>
          <w:bCs/>
          <w:sz w:val="24"/>
          <w:szCs w:val="24"/>
        </w:rPr>
        <w:t>280</w:t>
      </w:r>
      <w:r w:rsidR="00393359">
        <w:rPr>
          <w:rFonts w:asciiTheme="minorHAnsi" w:hAnsiTheme="minorHAnsi" w:cstheme="minorHAnsi"/>
          <w:sz w:val="24"/>
          <w:szCs w:val="24"/>
        </w:rPr>
        <w:t xml:space="preserve">, </w:t>
      </w:r>
      <w:r w:rsidRPr="00C32482">
        <w:rPr>
          <w:rFonts w:asciiTheme="minorHAnsi" w:hAnsiTheme="minorHAnsi" w:cstheme="minorHAnsi"/>
          <w:sz w:val="24"/>
          <w:szCs w:val="24"/>
        </w:rPr>
        <w:t>H2196</w:t>
      </w:r>
      <w:r w:rsidR="00F84133">
        <w:rPr>
          <w:rFonts w:asciiTheme="minorHAnsi" w:hAnsiTheme="minorHAnsi" w:cstheme="minorHAnsi"/>
          <w:sz w:val="24"/>
          <w:szCs w:val="24"/>
        </w:rPr>
        <w:t>–</w:t>
      </w:r>
      <w:r w:rsidR="004A63DE">
        <w:rPr>
          <w:rFonts w:asciiTheme="minorHAnsi" w:hAnsiTheme="minorHAnsi" w:cstheme="minorHAnsi"/>
          <w:sz w:val="24"/>
          <w:szCs w:val="24"/>
        </w:rPr>
        <w:t>H2</w:t>
      </w:r>
      <w:r w:rsidRPr="00C32482">
        <w:rPr>
          <w:rFonts w:asciiTheme="minorHAnsi" w:hAnsiTheme="minorHAnsi" w:cstheme="minorHAnsi"/>
          <w:sz w:val="24"/>
          <w:szCs w:val="24"/>
        </w:rPr>
        <w:t>202</w:t>
      </w:r>
      <w:r w:rsidR="00F84133">
        <w:rPr>
          <w:rFonts w:asciiTheme="minorHAnsi" w:hAnsiTheme="minorHAnsi" w:cstheme="minorHAnsi"/>
          <w:sz w:val="24"/>
          <w:szCs w:val="24"/>
        </w:rPr>
        <w:t xml:space="preserve"> </w:t>
      </w:r>
      <w:r w:rsidR="004A63DE">
        <w:rPr>
          <w:rFonts w:asciiTheme="minorHAnsi" w:hAnsiTheme="minorHAnsi" w:cstheme="minorHAnsi"/>
          <w:sz w:val="24"/>
          <w:szCs w:val="24"/>
        </w:rPr>
        <w:t>(2001)</w:t>
      </w:r>
      <w:r w:rsidRPr="00C32482">
        <w:rPr>
          <w:rFonts w:asciiTheme="minorHAnsi" w:hAnsiTheme="minorHAnsi" w:cstheme="minorHAnsi"/>
          <w:sz w:val="24"/>
          <w:szCs w:val="24"/>
        </w:rPr>
        <w:t>.</w:t>
      </w:r>
    </w:p>
    <w:p w14:paraId="666E15C4" w14:textId="052D02EA" w:rsidR="00A44F32" w:rsidRPr="00C32482" w:rsidRDefault="00A44F32" w:rsidP="00A44F32">
      <w:pPr>
        <w:pStyle w:val="EndNoteBibliography"/>
        <w:spacing w:after="0"/>
        <w:rPr>
          <w:rFonts w:asciiTheme="minorHAnsi" w:hAnsiTheme="minorHAnsi" w:cstheme="minorHAnsi"/>
          <w:sz w:val="24"/>
          <w:szCs w:val="24"/>
        </w:rPr>
      </w:pPr>
      <w:r w:rsidRPr="00C32482">
        <w:rPr>
          <w:rFonts w:asciiTheme="minorHAnsi" w:hAnsiTheme="minorHAnsi" w:cstheme="minorHAnsi"/>
          <w:sz w:val="24"/>
          <w:szCs w:val="24"/>
        </w:rPr>
        <w:t>35.</w:t>
      </w:r>
      <w:r w:rsidRPr="00C32482">
        <w:rPr>
          <w:rFonts w:asciiTheme="minorHAnsi" w:hAnsiTheme="minorHAnsi" w:cstheme="minorHAnsi"/>
          <w:sz w:val="24"/>
          <w:szCs w:val="24"/>
        </w:rPr>
        <w:tab/>
        <w:t>Liu</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Y</w:t>
      </w:r>
      <w:r w:rsidR="00F84133">
        <w:rPr>
          <w:rFonts w:asciiTheme="minorHAnsi" w:hAnsiTheme="minorHAnsi" w:cstheme="minorHAnsi"/>
          <w:sz w:val="24"/>
          <w:szCs w:val="24"/>
        </w:rPr>
        <w:t>.</w:t>
      </w:r>
      <w:r w:rsidRPr="00C32482">
        <w:rPr>
          <w:rFonts w:asciiTheme="minorHAnsi" w:hAnsiTheme="minorHAnsi" w:cstheme="minorHAnsi"/>
          <w:sz w:val="24"/>
          <w:szCs w:val="24"/>
        </w:rPr>
        <w:t>, Rusch</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N</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J</w:t>
      </w:r>
      <w:r w:rsidR="00393359">
        <w:rPr>
          <w:rFonts w:asciiTheme="minorHAnsi" w:hAnsiTheme="minorHAnsi" w:cstheme="minorHAnsi"/>
          <w:sz w:val="24"/>
          <w:szCs w:val="24"/>
        </w:rPr>
        <w:t xml:space="preserve">., </w:t>
      </w:r>
      <w:r w:rsidRPr="00C32482">
        <w:rPr>
          <w:rFonts w:asciiTheme="minorHAnsi" w:hAnsiTheme="minorHAnsi" w:cstheme="minorHAnsi"/>
          <w:sz w:val="24"/>
          <w:szCs w:val="24"/>
        </w:rPr>
        <w:t>Lombard</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J</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 xml:space="preserve">H. Loss of endothelium and receptor-mediated dilation in pial arterioles of rats fed a short-term high salt diet. </w:t>
      </w:r>
      <w:r w:rsidRPr="00C32482">
        <w:rPr>
          <w:rFonts w:asciiTheme="minorHAnsi" w:hAnsiTheme="minorHAnsi" w:cstheme="minorHAnsi"/>
          <w:i/>
          <w:sz w:val="24"/>
          <w:szCs w:val="24"/>
        </w:rPr>
        <w:t>Hypertension</w:t>
      </w:r>
      <w:r w:rsidRPr="00C32482">
        <w:rPr>
          <w:rFonts w:asciiTheme="minorHAnsi" w:hAnsiTheme="minorHAnsi" w:cstheme="minorHAnsi"/>
          <w:sz w:val="24"/>
          <w:szCs w:val="24"/>
        </w:rPr>
        <w:t xml:space="preserve">. </w:t>
      </w:r>
      <w:r w:rsidRPr="002F17CF">
        <w:rPr>
          <w:rFonts w:asciiTheme="minorHAnsi" w:hAnsiTheme="minorHAnsi" w:cstheme="minorHAnsi"/>
          <w:b/>
          <w:bCs/>
          <w:sz w:val="24"/>
          <w:szCs w:val="24"/>
        </w:rPr>
        <w:t>33</w:t>
      </w:r>
      <w:r w:rsidR="00393359">
        <w:rPr>
          <w:rFonts w:asciiTheme="minorHAnsi" w:hAnsiTheme="minorHAnsi" w:cstheme="minorHAnsi"/>
          <w:sz w:val="24"/>
          <w:szCs w:val="24"/>
        </w:rPr>
        <w:t xml:space="preserve">, </w:t>
      </w:r>
      <w:r w:rsidRPr="00C32482">
        <w:rPr>
          <w:rFonts w:asciiTheme="minorHAnsi" w:hAnsiTheme="minorHAnsi" w:cstheme="minorHAnsi"/>
          <w:sz w:val="24"/>
          <w:szCs w:val="24"/>
        </w:rPr>
        <w:t>686</w:t>
      </w:r>
      <w:r w:rsidR="00F84133">
        <w:rPr>
          <w:rFonts w:asciiTheme="minorHAnsi" w:hAnsiTheme="minorHAnsi" w:cstheme="minorHAnsi"/>
          <w:sz w:val="24"/>
          <w:szCs w:val="24"/>
        </w:rPr>
        <w:t>–</w:t>
      </w:r>
      <w:r w:rsidR="00952FCA">
        <w:rPr>
          <w:rFonts w:asciiTheme="minorHAnsi" w:hAnsiTheme="minorHAnsi" w:cstheme="minorHAnsi"/>
          <w:sz w:val="24"/>
          <w:szCs w:val="24"/>
        </w:rPr>
        <w:t>68</w:t>
      </w:r>
      <w:r w:rsidRPr="00C32482">
        <w:rPr>
          <w:rFonts w:asciiTheme="minorHAnsi" w:hAnsiTheme="minorHAnsi" w:cstheme="minorHAnsi"/>
          <w:sz w:val="24"/>
          <w:szCs w:val="24"/>
        </w:rPr>
        <w:t>8</w:t>
      </w:r>
      <w:r w:rsidR="00952FCA">
        <w:rPr>
          <w:rFonts w:asciiTheme="minorHAnsi" w:hAnsiTheme="minorHAnsi" w:cstheme="minorHAnsi"/>
          <w:sz w:val="24"/>
          <w:szCs w:val="24"/>
        </w:rPr>
        <w:t xml:space="preserve"> (1999)</w:t>
      </w:r>
      <w:r w:rsidRPr="00C32482">
        <w:rPr>
          <w:rFonts w:asciiTheme="minorHAnsi" w:hAnsiTheme="minorHAnsi" w:cstheme="minorHAnsi"/>
          <w:sz w:val="24"/>
          <w:szCs w:val="24"/>
        </w:rPr>
        <w:t>.</w:t>
      </w:r>
    </w:p>
    <w:p w14:paraId="693A4BCE" w14:textId="5C3F82C2" w:rsidR="00A44F32" w:rsidRPr="00C32482" w:rsidRDefault="00A44F32" w:rsidP="00A44F32">
      <w:pPr>
        <w:pStyle w:val="EndNoteBibliography"/>
        <w:spacing w:after="0"/>
        <w:rPr>
          <w:rFonts w:asciiTheme="minorHAnsi" w:hAnsiTheme="minorHAnsi" w:cstheme="minorHAnsi"/>
          <w:sz w:val="24"/>
          <w:szCs w:val="24"/>
        </w:rPr>
      </w:pPr>
      <w:r w:rsidRPr="00C32482">
        <w:rPr>
          <w:rFonts w:asciiTheme="minorHAnsi" w:hAnsiTheme="minorHAnsi" w:cstheme="minorHAnsi"/>
          <w:sz w:val="24"/>
          <w:szCs w:val="24"/>
        </w:rPr>
        <w:t>36.</w:t>
      </w:r>
      <w:r w:rsidRPr="00C32482">
        <w:rPr>
          <w:rFonts w:asciiTheme="minorHAnsi" w:hAnsiTheme="minorHAnsi" w:cstheme="minorHAnsi"/>
          <w:sz w:val="24"/>
          <w:szCs w:val="24"/>
        </w:rPr>
        <w:tab/>
        <w:t>Priestley</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J</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R</w:t>
      </w:r>
      <w:r w:rsidR="00393359">
        <w:rPr>
          <w:rFonts w:asciiTheme="minorHAnsi" w:hAnsiTheme="minorHAnsi" w:cstheme="minorHAnsi"/>
          <w:sz w:val="24"/>
          <w:szCs w:val="24"/>
        </w:rPr>
        <w:t>.</w:t>
      </w:r>
      <w:r w:rsidR="0045394B">
        <w:rPr>
          <w:rFonts w:asciiTheme="minorHAnsi" w:hAnsiTheme="minorHAnsi" w:cstheme="minorHAnsi"/>
          <w:sz w:val="24"/>
          <w:szCs w:val="24"/>
        </w:rPr>
        <w:t xml:space="preserve"> et al. </w:t>
      </w:r>
      <w:r w:rsidRPr="00C32482">
        <w:rPr>
          <w:rFonts w:asciiTheme="minorHAnsi" w:hAnsiTheme="minorHAnsi" w:cstheme="minorHAnsi"/>
          <w:sz w:val="24"/>
          <w:szCs w:val="24"/>
        </w:rPr>
        <w:t xml:space="preserve">Reduced angiotensin II levels cause generalized vascular dysfunction via oxidant stress in hamster cheek pouch arterioles. </w:t>
      </w:r>
      <w:r w:rsidRPr="00C32482">
        <w:rPr>
          <w:rFonts w:asciiTheme="minorHAnsi" w:hAnsiTheme="minorHAnsi" w:cstheme="minorHAnsi"/>
          <w:i/>
          <w:sz w:val="24"/>
          <w:szCs w:val="24"/>
        </w:rPr>
        <w:t>Microvasc</w:t>
      </w:r>
      <w:r w:rsidR="00393359">
        <w:rPr>
          <w:rFonts w:asciiTheme="minorHAnsi" w:hAnsiTheme="minorHAnsi" w:cstheme="minorHAnsi"/>
          <w:i/>
          <w:sz w:val="24"/>
          <w:szCs w:val="24"/>
        </w:rPr>
        <w:t>ular</w:t>
      </w:r>
      <w:r w:rsidRPr="00C32482">
        <w:rPr>
          <w:rFonts w:asciiTheme="minorHAnsi" w:hAnsiTheme="minorHAnsi" w:cstheme="minorHAnsi"/>
          <w:i/>
          <w:sz w:val="24"/>
          <w:szCs w:val="24"/>
        </w:rPr>
        <w:t xml:space="preserve"> Res</w:t>
      </w:r>
      <w:r w:rsidR="00393359">
        <w:rPr>
          <w:rFonts w:asciiTheme="minorHAnsi" w:hAnsiTheme="minorHAnsi" w:cstheme="minorHAnsi"/>
          <w:i/>
          <w:sz w:val="24"/>
          <w:szCs w:val="24"/>
        </w:rPr>
        <w:t>earch</w:t>
      </w:r>
      <w:r w:rsidRPr="00C32482">
        <w:rPr>
          <w:rFonts w:asciiTheme="minorHAnsi" w:hAnsiTheme="minorHAnsi" w:cstheme="minorHAnsi"/>
          <w:sz w:val="24"/>
          <w:szCs w:val="24"/>
        </w:rPr>
        <w:t xml:space="preserve">. </w:t>
      </w:r>
      <w:r w:rsidRPr="00393359">
        <w:rPr>
          <w:rFonts w:asciiTheme="minorHAnsi" w:hAnsiTheme="minorHAnsi" w:cstheme="minorHAnsi"/>
          <w:b/>
          <w:bCs/>
          <w:sz w:val="24"/>
          <w:szCs w:val="24"/>
        </w:rPr>
        <w:t>89</w:t>
      </w:r>
      <w:r w:rsidR="00393359">
        <w:rPr>
          <w:rFonts w:asciiTheme="minorHAnsi" w:hAnsiTheme="minorHAnsi" w:cstheme="minorHAnsi"/>
          <w:sz w:val="24"/>
          <w:szCs w:val="24"/>
        </w:rPr>
        <w:t xml:space="preserve">, </w:t>
      </w:r>
      <w:r w:rsidRPr="00C32482">
        <w:rPr>
          <w:rFonts w:asciiTheme="minorHAnsi" w:hAnsiTheme="minorHAnsi" w:cstheme="minorHAnsi"/>
          <w:sz w:val="24"/>
          <w:szCs w:val="24"/>
        </w:rPr>
        <w:t>134</w:t>
      </w:r>
      <w:r w:rsidR="00F84133">
        <w:rPr>
          <w:rFonts w:asciiTheme="minorHAnsi" w:hAnsiTheme="minorHAnsi" w:cstheme="minorHAnsi"/>
          <w:sz w:val="24"/>
          <w:szCs w:val="24"/>
        </w:rPr>
        <w:t>–</w:t>
      </w:r>
      <w:r w:rsidR="0045394B">
        <w:rPr>
          <w:rFonts w:asciiTheme="minorHAnsi" w:hAnsiTheme="minorHAnsi" w:cstheme="minorHAnsi"/>
          <w:sz w:val="24"/>
          <w:szCs w:val="24"/>
        </w:rPr>
        <w:t>1</w:t>
      </w:r>
      <w:r w:rsidRPr="00C32482">
        <w:rPr>
          <w:rFonts w:asciiTheme="minorHAnsi" w:hAnsiTheme="minorHAnsi" w:cstheme="minorHAnsi"/>
          <w:sz w:val="24"/>
          <w:szCs w:val="24"/>
        </w:rPr>
        <w:t>45</w:t>
      </w:r>
      <w:r w:rsidR="0045394B">
        <w:rPr>
          <w:rFonts w:asciiTheme="minorHAnsi" w:hAnsiTheme="minorHAnsi" w:cstheme="minorHAnsi"/>
          <w:sz w:val="24"/>
          <w:szCs w:val="24"/>
        </w:rPr>
        <w:t xml:space="preserve"> (2013)</w:t>
      </w:r>
      <w:r w:rsidRPr="00C32482">
        <w:rPr>
          <w:rFonts w:asciiTheme="minorHAnsi" w:hAnsiTheme="minorHAnsi" w:cstheme="minorHAnsi"/>
          <w:sz w:val="24"/>
          <w:szCs w:val="24"/>
        </w:rPr>
        <w:t>.</w:t>
      </w:r>
    </w:p>
    <w:p w14:paraId="0E096A26" w14:textId="08EF3D9A" w:rsidR="00A44F32" w:rsidRPr="00C32482" w:rsidRDefault="00A44F32" w:rsidP="00A44F32">
      <w:pPr>
        <w:pStyle w:val="EndNoteBibliography"/>
        <w:spacing w:after="0"/>
        <w:rPr>
          <w:rFonts w:asciiTheme="minorHAnsi" w:hAnsiTheme="minorHAnsi" w:cstheme="minorHAnsi"/>
          <w:sz w:val="24"/>
          <w:szCs w:val="24"/>
        </w:rPr>
      </w:pPr>
      <w:r w:rsidRPr="00C32482">
        <w:rPr>
          <w:rFonts w:asciiTheme="minorHAnsi" w:hAnsiTheme="minorHAnsi" w:cstheme="minorHAnsi"/>
          <w:sz w:val="24"/>
          <w:szCs w:val="24"/>
        </w:rPr>
        <w:lastRenderedPageBreak/>
        <w:t>37.</w:t>
      </w:r>
      <w:r w:rsidRPr="00C32482">
        <w:rPr>
          <w:rFonts w:asciiTheme="minorHAnsi" w:hAnsiTheme="minorHAnsi" w:cstheme="minorHAnsi"/>
          <w:sz w:val="24"/>
          <w:szCs w:val="24"/>
        </w:rPr>
        <w:tab/>
        <w:t>McEwen</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S</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T</w:t>
      </w:r>
      <w:r w:rsidR="00393359">
        <w:rPr>
          <w:rFonts w:asciiTheme="minorHAnsi" w:hAnsiTheme="minorHAnsi" w:cstheme="minorHAnsi"/>
          <w:sz w:val="24"/>
          <w:szCs w:val="24"/>
        </w:rPr>
        <w:t>.</w:t>
      </w:r>
      <w:r w:rsidRPr="00C32482">
        <w:rPr>
          <w:rFonts w:asciiTheme="minorHAnsi" w:hAnsiTheme="minorHAnsi" w:cstheme="minorHAnsi"/>
          <w:sz w:val="24"/>
          <w:szCs w:val="24"/>
        </w:rPr>
        <w:t>, Balus</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S</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F</w:t>
      </w:r>
      <w:r w:rsidR="00393359">
        <w:rPr>
          <w:rFonts w:asciiTheme="minorHAnsi" w:hAnsiTheme="minorHAnsi" w:cstheme="minorHAnsi"/>
          <w:sz w:val="24"/>
          <w:szCs w:val="24"/>
        </w:rPr>
        <w:t>.</w:t>
      </w:r>
      <w:r w:rsidRPr="00C32482">
        <w:rPr>
          <w:rFonts w:asciiTheme="minorHAnsi" w:hAnsiTheme="minorHAnsi" w:cstheme="minorHAnsi"/>
          <w:sz w:val="24"/>
          <w:szCs w:val="24"/>
        </w:rPr>
        <w:t>, Durand</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M</w:t>
      </w:r>
      <w:r w:rsidR="00393359">
        <w:rPr>
          <w:rFonts w:asciiTheme="minorHAnsi" w:hAnsiTheme="minorHAnsi" w:cstheme="minorHAnsi"/>
          <w:sz w:val="24"/>
          <w:szCs w:val="24"/>
        </w:rPr>
        <w:t xml:space="preserve">. </w:t>
      </w:r>
      <w:r w:rsidRPr="00C32482">
        <w:rPr>
          <w:rFonts w:asciiTheme="minorHAnsi" w:hAnsiTheme="minorHAnsi" w:cstheme="minorHAnsi"/>
          <w:sz w:val="24"/>
          <w:szCs w:val="24"/>
        </w:rPr>
        <w:t>J</w:t>
      </w:r>
      <w:r w:rsidR="00393359">
        <w:rPr>
          <w:rFonts w:asciiTheme="minorHAnsi" w:hAnsiTheme="minorHAnsi" w:cstheme="minorHAnsi"/>
          <w:sz w:val="24"/>
          <w:szCs w:val="24"/>
        </w:rPr>
        <w:t>.,</w:t>
      </w:r>
      <w:r w:rsidRPr="00C32482">
        <w:rPr>
          <w:rFonts w:asciiTheme="minorHAnsi" w:hAnsiTheme="minorHAnsi" w:cstheme="minorHAnsi"/>
          <w:sz w:val="24"/>
          <w:szCs w:val="24"/>
        </w:rPr>
        <w:t xml:space="preserve"> Lombard</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J</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 xml:space="preserve">H. Angiotensin II maintains cerebral vascular relaxation via EGF receptor transactivation and ERK1/2. </w:t>
      </w:r>
      <w:r w:rsidR="00893CA7" w:rsidRPr="00C32482">
        <w:rPr>
          <w:rFonts w:asciiTheme="minorHAnsi" w:hAnsiTheme="minorHAnsi" w:cstheme="minorHAnsi"/>
          <w:i/>
          <w:sz w:val="24"/>
          <w:szCs w:val="24"/>
        </w:rPr>
        <w:t>Am</w:t>
      </w:r>
      <w:r w:rsidR="00893CA7">
        <w:rPr>
          <w:rFonts w:asciiTheme="minorHAnsi" w:hAnsiTheme="minorHAnsi" w:cstheme="minorHAnsi"/>
          <w:i/>
          <w:sz w:val="24"/>
          <w:szCs w:val="24"/>
        </w:rPr>
        <w:t>erican</w:t>
      </w:r>
      <w:r w:rsidR="00893CA7" w:rsidRPr="00C32482">
        <w:rPr>
          <w:rFonts w:asciiTheme="minorHAnsi" w:hAnsiTheme="minorHAnsi" w:cstheme="minorHAnsi"/>
          <w:i/>
          <w:sz w:val="24"/>
          <w:szCs w:val="24"/>
        </w:rPr>
        <w:t xml:space="preserve"> J</w:t>
      </w:r>
      <w:r w:rsidR="00893CA7">
        <w:rPr>
          <w:rFonts w:asciiTheme="minorHAnsi" w:hAnsiTheme="minorHAnsi" w:cstheme="minorHAnsi"/>
          <w:i/>
          <w:sz w:val="24"/>
          <w:szCs w:val="24"/>
        </w:rPr>
        <w:t>ournal of</w:t>
      </w:r>
      <w:r w:rsidR="00893CA7" w:rsidRPr="00C32482">
        <w:rPr>
          <w:rFonts w:asciiTheme="minorHAnsi" w:hAnsiTheme="minorHAnsi" w:cstheme="minorHAnsi"/>
          <w:i/>
          <w:sz w:val="24"/>
          <w:szCs w:val="24"/>
        </w:rPr>
        <w:t xml:space="preserve"> Physiol</w:t>
      </w:r>
      <w:r w:rsidR="00893CA7">
        <w:rPr>
          <w:rFonts w:asciiTheme="minorHAnsi" w:hAnsiTheme="minorHAnsi" w:cstheme="minorHAnsi"/>
          <w:i/>
          <w:sz w:val="24"/>
          <w:szCs w:val="24"/>
        </w:rPr>
        <w:t>ogy-</w:t>
      </w:r>
      <w:r w:rsidR="00893CA7" w:rsidRPr="00C32482">
        <w:rPr>
          <w:rFonts w:asciiTheme="minorHAnsi" w:hAnsiTheme="minorHAnsi" w:cstheme="minorHAnsi"/>
          <w:i/>
          <w:sz w:val="24"/>
          <w:szCs w:val="24"/>
        </w:rPr>
        <w:t xml:space="preserve">Heart </w:t>
      </w:r>
      <w:r w:rsidR="00893CA7">
        <w:rPr>
          <w:rFonts w:asciiTheme="minorHAnsi" w:hAnsiTheme="minorHAnsi" w:cstheme="minorHAnsi"/>
          <w:i/>
          <w:sz w:val="24"/>
          <w:szCs w:val="24"/>
        </w:rPr>
        <w:t>and Circulatory</w:t>
      </w:r>
      <w:r w:rsidR="00893CA7" w:rsidRPr="00C32482">
        <w:rPr>
          <w:rFonts w:asciiTheme="minorHAnsi" w:hAnsiTheme="minorHAnsi" w:cstheme="minorHAnsi"/>
          <w:i/>
          <w:sz w:val="24"/>
          <w:szCs w:val="24"/>
        </w:rPr>
        <w:t xml:space="preserve"> Physiol</w:t>
      </w:r>
      <w:r w:rsidR="00893CA7">
        <w:rPr>
          <w:rFonts w:asciiTheme="minorHAnsi" w:hAnsiTheme="minorHAnsi" w:cstheme="minorHAnsi"/>
          <w:i/>
          <w:sz w:val="24"/>
          <w:szCs w:val="24"/>
        </w:rPr>
        <w:t>ogy</w:t>
      </w:r>
      <w:r w:rsidR="00893CA7" w:rsidRPr="00C32482">
        <w:rPr>
          <w:rFonts w:asciiTheme="minorHAnsi" w:hAnsiTheme="minorHAnsi" w:cstheme="minorHAnsi"/>
          <w:sz w:val="24"/>
          <w:szCs w:val="24"/>
        </w:rPr>
        <w:t>.</w:t>
      </w:r>
      <w:r w:rsidRPr="00C32482">
        <w:rPr>
          <w:rFonts w:asciiTheme="minorHAnsi" w:hAnsiTheme="minorHAnsi" w:cstheme="minorHAnsi"/>
          <w:sz w:val="24"/>
          <w:szCs w:val="24"/>
        </w:rPr>
        <w:t xml:space="preserve"> </w:t>
      </w:r>
      <w:r w:rsidRPr="00393359">
        <w:rPr>
          <w:rFonts w:asciiTheme="minorHAnsi" w:hAnsiTheme="minorHAnsi" w:cstheme="minorHAnsi"/>
          <w:b/>
          <w:bCs/>
          <w:sz w:val="24"/>
          <w:szCs w:val="24"/>
        </w:rPr>
        <w:t>297</w:t>
      </w:r>
      <w:r w:rsidR="00393359">
        <w:rPr>
          <w:rFonts w:asciiTheme="minorHAnsi" w:hAnsiTheme="minorHAnsi" w:cstheme="minorHAnsi"/>
          <w:sz w:val="24"/>
          <w:szCs w:val="24"/>
        </w:rPr>
        <w:t xml:space="preserve">, </w:t>
      </w:r>
      <w:r w:rsidRPr="00C32482">
        <w:rPr>
          <w:rFonts w:asciiTheme="minorHAnsi" w:hAnsiTheme="minorHAnsi" w:cstheme="minorHAnsi"/>
          <w:sz w:val="24"/>
          <w:szCs w:val="24"/>
        </w:rPr>
        <w:t>H1296</w:t>
      </w:r>
      <w:r w:rsidR="00F84133">
        <w:rPr>
          <w:rFonts w:asciiTheme="minorHAnsi" w:hAnsiTheme="minorHAnsi" w:cstheme="minorHAnsi"/>
          <w:sz w:val="24"/>
          <w:szCs w:val="24"/>
        </w:rPr>
        <w:t>–</w:t>
      </w:r>
      <w:r w:rsidR="004A63DE">
        <w:rPr>
          <w:rFonts w:asciiTheme="minorHAnsi" w:hAnsiTheme="minorHAnsi" w:cstheme="minorHAnsi"/>
          <w:sz w:val="24"/>
          <w:szCs w:val="24"/>
        </w:rPr>
        <w:t>H1</w:t>
      </w:r>
      <w:r w:rsidRPr="00C32482">
        <w:rPr>
          <w:rFonts w:asciiTheme="minorHAnsi" w:hAnsiTheme="minorHAnsi" w:cstheme="minorHAnsi"/>
          <w:sz w:val="24"/>
          <w:szCs w:val="24"/>
        </w:rPr>
        <w:t>303</w:t>
      </w:r>
      <w:r w:rsidR="004A63DE">
        <w:rPr>
          <w:rFonts w:asciiTheme="minorHAnsi" w:hAnsiTheme="minorHAnsi" w:cstheme="minorHAnsi"/>
          <w:sz w:val="24"/>
          <w:szCs w:val="24"/>
        </w:rPr>
        <w:t xml:space="preserve"> (2009)</w:t>
      </w:r>
      <w:r w:rsidRPr="00C32482">
        <w:rPr>
          <w:rFonts w:asciiTheme="minorHAnsi" w:hAnsiTheme="minorHAnsi" w:cstheme="minorHAnsi"/>
          <w:sz w:val="24"/>
          <w:szCs w:val="24"/>
        </w:rPr>
        <w:t>.</w:t>
      </w:r>
    </w:p>
    <w:p w14:paraId="088741FB" w14:textId="1D55A52C" w:rsidR="00A44F32" w:rsidRPr="00C32482" w:rsidRDefault="00A44F32" w:rsidP="00A44F32">
      <w:pPr>
        <w:pStyle w:val="EndNoteBibliography"/>
        <w:spacing w:after="0"/>
        <w:rPr>
          <w:rFonts w:asciiTheme="minorHAnsi" w:hAnsiTheme="minorHAnsi" w:cstheme="minorHAnsi"/>
          <w:sz w:val="24"/>
          <w:szCs w:val="24"/>
        </w:rPr>
      </w:pPr>
      <w:r w:rsidRPr="00C32482">
        <w:rPr>
          <w:rFonts w:asciiTheme="minorHAnsi" w:hAnsiTheme="minorHAnsi" w:cstheme="minorHAnsi"/>
          <w:sz w:val="24"/>
          <w:szCs w:val="24"/>
        </w:rPr>
        <w:t>38.</w:t>
      </w:r>
      <w:r w:rsidRPr="00C32482">
        <w:rPr>
          <w:rFonts w:asciiTheme="minorHAnsi" w:hAnsiTheme="minorHAnsi" w:cstheme="minorHAnsi"/>
          <w:sz w:val="24"/>
          <w:szCs w:val="24"/>
        </w:rPr>
        <w:tab/>
        <w:t>Jensen</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N</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F, Todd</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M</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M, Kramer</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D</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J</w:t>
      </w:r>
      <w:r w:rsidR="00F84133">
        <w:rPr>
          <w:rFonts w:asciiTheme="minorHAnsi" w:hAnsiTheme="minorHAnsi" w:cstheme="minorHAnsi"/>
          <w:sz w:val="24"/>
          <w:szCs w:val="24"/>
        </w:rPr>
        <w:t>.</w:t>
      </w:r>
      <w:r w:rsidRPr="00C32482">
        <w:rPr>
          <w:rFonts w:asciiTheme="minorHAnsi" w:hAnsiTheme="minorHAnsi" w:cstheme="minorHAnsi"/>
          <w:sz w:val="24"/>
          <w:szCs w:val="24"/>
        </w:rPr>
        <w:t>, Leonard</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P</w:t>
      </w:r>
      <w:r w:rsidR="00393359">
        <w:rPr>
          <w:rFonts w:asciiTheme="minorHAnsi" w:hAnsiTheme="minorHAnsi" w:cstheme="minorHAnsi"/>
          <w:sz w:val="24"/>
          <w:szCs w:val="24"/>
        </w:rPr>
        <w:t xml:space="preserve">. A., </w:t>
      </w:r>
      <w:r w:rsidRPr="00C32482">
        <w:rPr>
          <w:rFonts w:asciiTheme="minorHAnsi" w:hAnsiTheme="minorHAnsi" w:cstheme="minorHAnsi"/>
          <w:sz w:val="24"/>
          <w:szCs w:val="24"/>
        </w:rPr>
        <w:t>Warner</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D</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 xml:space="preserve">S. A comparison of the vasodilating effects of halothane and isoflurane on the isolated rabbit basilar artery with and without intact endothelium. </w:t>
      </w:r>
      <w:r w:rsidRPr="00C32482">
        <w:rPr>
          <w:rFonts w:asciiTheme="minorHAnsi" w:hAnsiTheme="minorHAnsi" w:cstheme="minorHAnsi"/>
          <w:i/>
          <w:sz w:val="24"/>
          <w:szCs w:val="24"/>
        </w:rPr>
        <w:t>Anesthesiology</w:t>
      </w:r>
      <w:r w:rsidRPr="00C32482">
        <w:rPr>
          <w:rFonts w:asciiTheme="minorHAnsi" w:hAnsiTheme="minorHAnsi" w:cstheme="minorHAnsi"/>
          <w:sz w:val="24"/>
          <w:szCs w:val="24"/>
        </w:rPr>
        <w:t>.</w:t>
      </w:r>
      <w:r w:rsidRPr="00393359">
        <w:rPr>
          <w:rFonts w:asciiTheme="minorHAnsi" w:hAnsiTheme="minorHAnsi" w:cstheme="minorHAnsi"/>
          <w:b/>
          <w:bCs/>
          <w:sz w:val="24"/>
          <w:szCs w:val="24"/>
        </w:rPr>
        <w:t xml:space="preserve"> 76</w:t>
      </w:r>
      <w:r w:rsidR="00393359">
        <w:rPr>
          <w:rFonts w:asciiTheme="minorHAnsi" w:hAnsiTheme="minorHAnsi" w:cstheme="minorHAnsi"/>
          <w:sz w:val="24"/>
          <w:szCs w:val="24"/>
        </w:rPr>
        <w:t xml:space="preserve">, </w:t>
      </w:r>
      <w:r w:rsidRPr="00C32482">
        <w:rPr>
          <w:rFonts w:asciiTheme="minorHAnsi" w:hAnsiTheme="minorHAnsi" w:cstheme="minorHAnsi"/>
          <w:sz w:val="24"/>
          <w:szCs w:val="24"/>
        </w:rPr>
        <w:t>624</w:t>
      </w:r>
      <w:r w:rsidR="00F84133">
        <w:rPr>
          <w:rFonts w:asciiTheme="minorHAnsi" w:hAnsiTheme="minorHAnsi" w:cstheme="minorHAnsi"/>
          <w:sz w:val="24"/>
          <w:szCs w:val="24"/>
        </w:rPr>
        <w:t>–</w:t>
      </w:r>
      <w:r w:rsidR="004A63DE">
        <w:rPr>
          <w:rFonts w:asciiTheme="minorHAnsi" w:hAnsiTheme="minorHAnsi" w:cstheme="minorHAnsi"/>
          <w:sz w:val="24"/>
          <w:szCs w:val="24"/>
        </w:rPr>
        <w:t>6</w:t>
      </w:r>
      <w:r w:rsidRPr="00C32482">
        <w:rPr>
          <w:rFonts w:asciiTheme="minorHAnsi" w:hAnsiTheme="minorHAnsi" w:cstheme="minorHAnsi"/>
          <w:sz w:val="24"/>
          <w:szCs w:val="24"/>
        </w:rPr>
        <w:t>34</w:t>
      </w:r>
      <w:r w:rsidR="00393359">
        <w:rPr>
          <w:rFonts w:asciiTheme="minorHAnsi" w:hAnsiTheme="minorHAnsi" w:cstheme="minorHAnsi"/>
          <w:sz w:val="24"/>
          <w:szCs w:val="24"/>
        </w:rPr>
        <w:t xml:space="preserve"> </w:t>
      </w:r>
      <w:r w:rsidR="004A63DE">
        <w:rPr>
          <w:rFonts w:asciiTheme="minorHAnsi" w:hAnsiTheme="minorHAnsi" w:cstheme="minorHAnsi"/>
          <w:sz w:val="24"/>
          <w:szCs w:val="24"/>
        </w:rPr>
        <w:t>(1992)</w:t>
      </w:r>
      <w:r w:rsidRPr="00C32482">
        <w:rPr>
          <w:rFonts w:asciiTheme="minorHAnsi" w:hAnsiTheme="minorHAnsi" w:cstheme="minorHAnsi"/>
          <w:sz w:val="24"/>
          <w:szCs w:val="24"/>
        </w:rPr>
        <w:t>.</w:t>
      </w:r>
    </w:p>
    <w:p w14:paraId="063F2A69" w14:textId="2D8E7E51" w:rsidR="00A44F32" w:rsidRPr="00C32482" w:rsidRDefault="00A44F32" w:rsidP="00A44F32">
      <w:pPr>
        <w:pStyle w:val="EndNoteBibliography"/>
        <w:spacing w:after="0"/>
        <w:rPr>
          <w:rFonts w:asciiTheme="minorHAnsi" w:hAnsiTheme="minorHAnsi" w:cstheme="minorHAnsi"/>
          <w:sz w:val="24"/>
          <w:szCs w:val="24"/>
        </w:rPr>
      </w:pPr>
      <w:r w:rsidRPr="00C32482">
        <w:rPr>
          <w:rFonts w:asciiTheme="minorHAnsi" w:hAnsiTheme="minorHAnsi" w:cstheme="minorHAnsi"/>
          <w:sz w:val="24"/>
          <w:szCs w:val="24"/>
        </w:rPr>
        <w:t>39.</w:t>
      </w:r>
      <w:r w:rsidRPr="00C32482">
        <w:rPr>
          <w:rFonts w:asciiTheme="minorHAnsi" w:hAnsiTheme="minorHAnsi" w:cstheme="minorHAnsi"/>
          <w:sz w:val="24"/>
          <w:szCs w:val="24"/>
        </w:rPr>
        <w:tab/>
        <w:t>Avram</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M</w:t>
      </w:r>
      <w:r w:rsidR="00F84133">
        <w:rPr>
          <w:rFonts w:asciiTheme="minorHAnsi" w:hAnsiTheme="minorHAnsi" w:cstheme="minorHAnsi"/>
          <w:sz w:val="24"/>
          <w:szCs w:val="24"/>
        </w:rPr>
        <w:t xml:space="preserve">. </w:t>
      </w:r>
      <w:r w:rsidRPr="00C32482">
        <w:rPr>
          <w:rFonts w:asciiTheme="minorHAnsi" w:hAnsiTheme="minorHAnsi" w:cstheme="minorHAnsi"/>
          <w:sz w:val="24"/>
          <w:szCs w:val="24"/>
        </w:rPr>
        <w:t>J</w:t>
      </w:r>
      <w:r w:rsidR="00393359">
        <w:rPr>
          <w:rFonts w:asciiTheme="minorHAnsi" w:hAnsiTheme="minorHAnsi" w:cstheme="minorHAnsi"/>
          <w:sz w:val="24"/>
          <w:szCs w:val="24"/>
        </w:rPr>
        <w:t>.</w:t>
      </w:r>
      <w:r w:rsidR="00EC090F">
        <w:rPr>
          <w:rFonts w:asciiTheme="minorHAnsi" w:hAnsiTheme="minorHAnsi" w:cstheme="minorHAnsi"/>
          <w:sz w:val="24"/>
          <w:szCs w:val="24"/>
        </w:rPr>
        <w:t xml:space="preserve"> et al. </w:t>
      </w:r>
      <w:r w:rsidRPr="00C32482">
        <w:rPr>
          <w:rFonts w:asciiTheme="minorHAnsi" w:hAnsiTheme="minorHAnsi" w:cstheme="minorHAnsi"/>
          <w:sz w:val="24"/>
          <w:szCs w:val="24"/>
        </w:rPr>
        <w:t xml:space="preserve">Isoflurane alters the recirculatory pharmacokinetics of physiologic markers. </w:t>
      </w:r>
      <w:r w:rsidRPr="00C32482">
        <w:rPr>
          <w:rFonts w:asciiTheme="minorHAnsi" w:hAnsiTheme="minorHAnsi" w:cstheme="minorHAnsi"/>
          <w:i/>
          <w:sz w:val="24"/>
          <w:szCs w:val="24"/>
        </w:rPr>
        <w:t>Anesthesiology</w:t>
      </w:r>
      <w:r w:rsidRPr="00C32482">
        <w:rPr>
          <w:rFonts w:asciiTheme="minorHAnsi" w:hAnsiTheme="minorHAnsi" w:cstheme="minorHAnsi"/>
          <w:sz w:val="24"/>
          <w:szCs w:val="24"/>
        </w:rPr>
        <w:t xml:space="preserve">. </w:t>
      </w:r>
      <w:r w:rsidRPr="00393359">
        <w:rPr>
          <w:rFonts w:asciiTheme="minorHAnsi" w:hAnsiTheme="minorHAnsi" w:cstheme="minorHAnsi"/>
          <w:b/>
          <w:bCs/>
          <w:sz w:val="24"/>
          <w:szCs w:val="24"/>
        </w:rPr>
        <w:t>92</w:t>
      </w:r>
      <w:r w:rsidR="00393359">
        <w:rPr>
          <w:rFonts w:asciiTheme="minorHAnsi" w:hAnsiTheme="minorHAnsi" w:cstheme="minorHAnsi"/>
          <w:sz w:val="24"/>
          <w:szCs w:val="24"/>
        </w:rPr>
        <w:t>,</w:t>
      </w:r>
      <w:r w:rsidRPr="00C32482">
        <w:rPr>
          <w:rFonts w:asciiTheme="minorHAnsi" w:hAnsiTheme="minorHAnsi" w:cstheme="minorHAnsi"/>
          <w:sz w:val="24"/>
          <w:szCs w:val="24"/>
        </w:rPr>
        <w:t>1757</w:t>
      </w:r>
      <w:r w:rsidR="00F84133">
        <w:rPr>
          <w:rFonts w:asciiTheme="minorHAnsi" w:hAnsiTheme="minorHAnsi" w:cstheme="minorHAnsi"/>
          <w:sz w:val="24"/>
          <w:szCs w:val="24"/>
        </w:rPr>
        <w:t>–</w:t>
      </w:r>
      <w:r w:rsidRPr="00C32482">
        <w:rPr>
          <w:rFonts w:asciiTheme="minorHAnsi" w:hAnsiTheme="minorHAnsi" w:cstheme="minorHAnsi"/>
          <w:sz w:val="24"/>
          <w:szCs w:val="24"/>
        </w:rPr>
        <w:t>68</w:t>
      </w:r>
      <w:r w:rsidR="00393359">
        <w:rPr>
          <w:rFonts w:asciiTheme="minorHAnsi" w:hAnsiTheme="minorHAnsi" w:cstheme="minorHAnsi"/>
          <w:sz w:val="24"/>
          <w:szCs w:val="24"/>
        </w:rPr>
        <w:t xml:space="preserve"> </w:t>
      </w:r>
      <w:r w:rsidR="00EC090F">
        <w:rPr>
          <w:rFonts w:asciiTheme="minorHAnsi" w:hAnsiTheme="minorHAnsi" w:cstheme="minorHAnsi"/>
          <w:sz w:val="24"/>
          <w:szCs w:val="24"/>
        </w:rPr>
        <w:t>(2000)</w:t>
      </w:r>
      <w:r w:rsidRPr="00C32482">
        <w:rPr>
          <w:rFonts w:asciiTheme="minorHAnsi" w:hAnsiTheme="minorHAnsi" w:cstheme="minorHAnsi"/>
          <w:sz w:val="24"/>
          <w:szCs w:val="24"/>
        </w:rPr>
        <w:t>.</w:t>
      </w:r>
    </w:p>
    <w:p w14:paraId="60D4A81E" w14:textId="1DDD1036" w:rsidR="00A44F32" w:rsidRPr="00C32482" w:rsidRDefault="00A44F32" w:rsidP="00A44F32">
      <w:pPr>
        <w:pStyle w:val="EndNoteBibliography"/>
        <w:spacing w:after="0"/>
        <w:rPr>
          <w:rFonts w:asciiTheme="minorHAnsi" w:hAnsiTheme="minorHAnsi" w:cstheme="minorHAnsi"/>
          <w:sz w:val="24"/>
          <w:szCs w:val="24"/>
        </w:rPr>
      </w:pPr>
      <w:r w:rsidRPr="00C32482">
        <w:rPr>
          <w:rFonts w:asciiTheme="minorHAnsi" w:hAnsiTheme="minorHAnsi" w:cstheme="minorHAnsi"/>
          <w:sz w:val="24"/>
          <w:szCs w:val="24"/>
        </w:rPr>
        <w:t>40.</w:t>
      </w:r>
      <w:r w:rsidRPr="00C32482">
        <w:rPr>
          <w:rFonts w:asciiTheme="minorHAnsi" w:hAnsiTheme="minorHAnsi" w:cstheme="minorHAnsi"/>
          <w:sz w:val="24"/>
          <w:szCs w:val="24"/>
        </w:rPr>
        <w:tab/>
        <w:t>Wang</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Z</w:t>
      </w:r>
      <w:r w:rsidR="00393359">
        <w:rPr>
          <w:rFonts w:asciiTheme="minorHAnsi" w:hAnsiTheme="minorHAnsi" w:cstheme="minorHAnsi"/>
          <w:sz w:val="24"/>
          <w:szCs w:val="24"/>
        </w:rPr>
        <w:t>.</w:t>
      </w:r>
      <w:r w:rsidRPr="00C32482">
        <w:rPr>
          <w:rFonts w:asciiTheme="minorHAnsi" w:hAnsiTheme="minorHAnsi" w:cstheme="minorHAnsi"/>
          <w:sz w:val="24"/>
          <w:szCs w:val="24"/>
        </w:rPr>
        <w:t>, Schuler</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B</w:t>
      </w:r>
      <w:r w:rsidR="00393359">
        <w:rPr>
          <w:rFonts w:asciiTheme="minorHAnsi" w:hAnsiTheme="minorHAnsi" w:cstheme="minorHAnsi"/>
          <w:sz w:val="24"/>
          <w:szCs w:val="24"/>
        </w:rPr>
        <w:t>.</w:t>
      </w:r>
      <w:r w:rsidRPr="00C32482">
        <w:rPr>
          <w:rFonts w:asciiTheme="minorHAnsi" w:hAnsiTheme="minorHAnsi" w:cstheme="minorHAnsi"/>
          <w:sz w:val="24"/>
          <w:szCs w:val="24"/>
        </w:rPr>
        <w:t>, Vogel</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O</w:t>
      </w:r>
      <w:r w:rsidR="00F84133">
        <w:rPr>
          <w:rFonts w:asciiTheme="minorHAnsi" w:hAnsiTheme="minorHAnsi" w:cstheme="minorHAnsi"/>
          <w:sz w:val="24"/>
          <w:szCs w:val="24"/>
        </w:rPr>
        <w:t>.</w:t>
      </w:r>
      <w:r w:rsidRPr="00C32482">
        <w:rPr>
          <w:rFonts w:asciiTheme="minorHAnsi" w:hAnsiTheme="minorHAnsi" w:cstheme="minorHAnsi"/>
          <w:sz w:val="24"/>
          <w:szCs w:val="24"/>
        </w:rPr>
        <w:t>, Arras</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M</w:t>
      </w:r>
      <w:r w:rsidR="00393359">
        <w:rPr>
          <w:rFonts w:asciiTheme="minorHAnsi" w:hAnsiTheme="minorHAnsi" w:cstheme="minorHAnsi"/>
          <w:sz w:val="24"/>
          <w:szCs w:val="24"/>
        </w:rPr>
        <w:t>.,</w:t>
      </w:r>
      <w:r w:rsidRPr="00C32482">
        <w:rPr>
          <w:rFonts w:asciiTheme="minorHAnsi" w:hAnsiTheme="minorHAnsi" w:cstheme="minorHAnsi"/>
          <w:sz w:val="24"/>
          <w:szCs w:val="24"/>
        </w:rPr>
        <w:t xml:space="preserve"> Vogel</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J. What is the optimal anesthetic protocol for measurements of cerebral autoregulation in spontaneously breathing mice? </w:t>
      </w:r>
      <w:r w:rsidRPr="00C32482">
        <w:rPr>
          <w:rFonts w:asciiTheme="minorHAnsi" w:hAnsiTheme="minorHAnsi" w:cstheme="minorHAnsi"/>
          <w:i/>
          <w:sz w:val="24"/>
          <w:szCs w:val="24"/>
        </w:rPr>
        <w:t>Exp</w:t>
      </w:r>
      <w:r w:rsidR="00393359">
        <w:rPr>
          <w:rFonts w:asciiTheme="minorHAnsi" w:hAnsiTheme="minorHAnsi" w:cstheme="minorHAnsi"/>
          <w:i/>
          <w:sz w:val="24"/>
          <w:szCs w:val="24"/>
        </w:rPr>
        <w:t>erimental</w:t>
      </w:r>
      <w:r w:rsidRPr="00C32482">
        <w:rPr>
          <w:rFonts w:asciiTheme="minorHAnsi" w:hAnsiTheme="minorHAnsi" w:cstheme="minorHAnsi"/>
          <w:i/>
          <w:sz w:val="24"/>
          <w:szCs w:val="24"/>
        </w:rPr>
        <w:t xml:space="preserve"> Brain Res</w:t>
      </w:r>
      <w:r w:rsidR="00393359">
        <w:rPr>
          <w:rFonts w:asciiTheme="minorHAnsi" w:hAnsiTheme="minorHAnsi" w:cstheme="minorHAnsi"/>
          <w:i/>
          <w:sz w:val="24"/>
          <w:szCs w:val="24"/>
        </w:rPr>
        <w:t>earch</w:t>
      </w:r>
      <w:r w:rsidRPr="00C32482">
        <w:rPr>
          <w:rFonts w:asciiTheme="minorHAnsi" w:hAnsiTheme="minorHAnsi" w:cstheme="minorHAnsi"/>
          <w:sz w:val="24"/>
          <w:szCs w:val="24"/>
        </w:rPr>
        <w:t xml:space="preserve">. </w:t>
      </w:r>
      <w:r w:rsidRPr="00393359">
        <w:rPr>
          <w:rFonts w:asciiTheme="minorHAnsi" w:hAnsiTheme="minorHAnsi" w:cstheme="minorHAnsi"/>
          <w:b/>
          <w:bCs/>
          <w:sz w:val="24"/>
          <w:szCs w:val="24"/>
        </w:rPr>
        <w:t>207</w:t>
      </w:r>
      <w:r w:rsidR="00393359">
        <w:rPr>
          <w:rFonts w:asciiTheme="minorHAnsi" w:hAnsiTheme="minorHAnsi" w:cstheme="minorHAnsi"/>
          <w:sz w:val="24"/>
          <w:szCs w:val="24"/>
        </w:rPr>
        <w:t xml:space="preserve">, </w:t>
      </w:r>
      <w:r w:rsidRPr="00C32482">
        <w:rPr>
          <w:rFonts w:asciiTheme="minorHAnsi" w:hAnsiTheme="minorHAnsi" w:cstheme="minorHAnsi"/>
          <w:sz w:val="24"/>
          <w:szCs w:val="24"/>
        </w:rPr>
        <w:t>249</w:t>
      </w:r>
      <w:r w:rsidR="00F84133">
        <w:rPr>
          <w:rFonts w:asciiTheme="minorHAnsi" w:hAnsiTheme="minorHAnsi" w:cstheme="minorHAnsi"/>
          <w:sz w:val="24"/>
          <w:szCs w:val="24"/>
        </w:rPr>
        <w:t>–</w:t>
      </w:r>
      <w:r w:rsidR="004A63DE">
        <w:rPr>
          <w:rFonts w:asciiTheme="minorHAnsi" w:hAnsiTheme="minorHAnsi" w:cstheme="minorHAnsi"/>
          <w:sz w:val="24"/>
          <w:szCs w:val="24"/>
        </w:rPr>
        <w:t>2</w:t>
      </w:r>
      <w:r w:rsidRPr="00C32482">
        <w:rPr>
          <w:rFonts w:asciiTheme="minorHAnsi" w:hAnsiTheme="minorHAnsi" w:cstheme="minorHAnsi"/>
          <w:sz w:val="24"/>
          <w:szCs w:val="24"/>
        </w:rPr>
        <w:t>58</w:t>
      </w:r>
      <w:r w:rsidR="004A63DE">
        <w:rPr>
          <w:rFonts w:asciiTheme="minorHAnsi" w:hAnsiTheme="minorHAnsi" w:cstheme="minorHAnsi"/>
          <w:sz w:val="24"/>
          <w:szCs w:val="24"/>
        </w:rPr>
        <w:t xml:space="preserve"> (2010)</w:t>
      </w:r>
      <w:r w:rsidRPr="00C32482">
        <w:rPr>
          <w:rFonts w:asciiTheme="minorHAnsi" w:hAnsiTheme="minorHAnsi" w:cstheme="minorHAnsi"/>
          <w:sz w:val="24"/>
          <w:szCs w:val="24"/>
        </w:rPr>
        <w:t>.</w:t>
      </w:r>
    </w:p>
    <w:p w14:paraId="67A1E97D" w14:textId="44C3AFA0" w:rsidR="00A44F32" w:rsidRPr="00C32482" w:rsidRDefault="00A44F32" w:rsidP="00A44F32">
      <w:pPr>
        <w:pStyle w:val="EndNoteBibliography"/>
        <w:spacing w:after="0"/>
        <w:rPr>
          <w:rFonts w:asciiTheme="minorHAnsi" w:hAnsiTheme="minorHAnsi" w:cstheme="minorHAnsi"/>
          <w:sz w:val="24"/>
          <w:szCs w:val="24"/>
        </w:rPr>
      </w:pPr>
      <w:r w:rsidRPr="00C32482">
        <w:rPr>
          <w:rFonts w:asciiTheme="minorHAnsi" w:hAnsiTheme="minorHAnsi" w:cstheme="minorHAnsi"/>
          <w:sz w:val="24"/>
          <w:szCs w:val="24"/>
        </w:rPr>
        <w:t>41.</w:t>
      </w:r>
      <w:r w:rsidRPr="00C32482">
        <w:rPr>
          <w:rFonts w:asciiTheme="minorHAnsi" w:hAnsiTheme="minorHAnsi" w:cstheme="minorHAnsi"/>
          <w:sz w:val="24"/>
          <w:szCs w:val="24"/>
        </w:rPr>
        <w:tab/>
        <w:t>Ayata</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C</w:t>
      </w:r>
      <w:r w:rsidR="00393359">
        <w:rPr>
          <w:rFonts w:asciiTheme="minorHAnsi" w:hAnsiTheme="minorHAnsi" w:cstheme="minorHAnsi"/>
          <w:sz w:val="24"/>
          <w:szCs w:val="24"/>
        </w:rPr>
        <w:t>.</w:t>
      </w:r>
      <w:r w:rsidR="00EC090F">
        <w:rPr>
          <w:rFonts w:asciiTheme="minorHAnsi" w:hAnsiTheme="minorHAnsi" w:cstheme="minorHAnsi"/>
          <w:sz w:val="24"/>
          <w:szCs w:val="24"/>
        </w:rPr>
        <w:t xml:space="preserve"> et al. </w:t>
      </w:r>
      <w:r w:rsidRPr="00C32482">
        <w:rPr>
          <w:rFonts w:asciiTheme="minorHAnsi" w:hAnsiTheme="minorHAnsi" w:cstheme="minorHAnsi"/>
          <w:sz w:val="24"/>
          <w:szCs w:val="24"/>
        </w:rPr>
        <w:t xml:space="preserve">Pronounced hypoperfusion during spreading depression in mouse cortex. </w:t>
      </w:r>
      <w:r w:rsidR="00893CA7" w:rsidRPr="00C32482">
        <w:rPr>
          <w:rFonts w:asciiTheme="minorHAnsi" w:hAnsiTheme="minorHAnsi" w:cstheme="minorHAnsi"/>
          <w:i/>
          <w:sz w:val="24"/>
          <w:szCs w:val="24"/>
        </w:rPr>
        <w:t>J</w:t>
      </w:r>
      <w:r w:rsidR="00893CA7">
        <w:rPr>
          <w:rFonts w:asciiTheme="minorHAnsi" w:hAnsiTheme="minorHAnsi" w:cstheme="minorHAnsi"/>
          <w:i/>
          <w:sz w:val="24"/>
          <w:szCs w:val="24"/>
        </w:rPr>
        <w:t>ournal of</w:t>
      </w:r>
      <w:r w:rsidR="00893CA7" w:rsidRPr="00C32482">
        <w:rPr>
          <w:rFonts w:asciiTheme="minorHAnsi" w:hAnsiTheme="minorHAnsi" w:cstheme="minorHAnsi"/>
          <w:i/>
          <w:sz w:val="24"/>
          <w:szCs w:val="24"/>
        </w:rPr>
        <w:t xml:space="preserve"> Cereb</w:t>
      </w:r>
      <w:r w:rsidR="00893CA7">
        <w:rPr>
          <w:rFonts w:asciiTheme="minorHAnsi" w:hAnsiTheme="minorHAnsi" w:cstheme="minorHAnsi"/>
          <w:i/>
          <w:sz w:val="24"/>
          <w:szCs w:val="24"/>
        </w:rPr>
        <w:t>ral</w:t>
      </w:r>
      <w:r w:rsidR="00893CA7" w:rsidRPr="00C32482">
        <w:rPr>
          <w:rFonts w:asciiTheme="minorHAnsi" w:hAnsiTheme="minorHAnsi" w:cstheme="minorHAnsi"/>
          <w:i/>
          <w:sz w:val="24"/>
          <w:szCs w:val="24"/>
        </w:rPr>
        <w:t xml:space="preserve"> Blood Flow </w:t>
      </w:r>
      <w:r w:rsidR="00893CA7">
        <w:rPr>
          <w:rFonts w:asciiTheme="minorHAnsi" w:hAnsiTheme="minorHAnsi" w:cstheme="minorHAnsi"/>
          <w:i/>
          <w:sz w:val="24"/>
          <w:szCs w:val="24"/>
        </w:rPr>
        <w:t xml:space="preserve">and </w:t>
      </w:r>
      <w:r w:rsidR="00893CA7" w:rsidRPr="00C32482">
        <w:rPr>
          <w:rFonts w:asciiTheme="minorHAnsi" w:hAnsiTheme="minorHAnsi" w:cstheme="minorHAnsi"/>
          <w:i/>
          <w:sz w:val="24"/>
          <w:szCs w:val="24"/>
        </w:rPr>
        <w:t>Metab</w:t>
      </w:r>
      <w:r w:rsidR="00893CA7">
        <w:rPr>
          <w:rFonts w:asciiTheme="minorHAnsi" w:hAnsiTheme="minorHAnsi" w:cstheme="minorHAnsi"/>
          <w:i/>
          <w:sz w:val="24"/>
          <w:szCs w:val="24"/>
        </w:rPr>
        <w:t>olism</w:t>
      </w:r>
      <w:r w:rsidR="00893CA7" w:rsidRPr="00C32482">
        <w:rPr>
          <w:rFonts w:asciiTheme="minorHAnsi" w:hAnsiTheme="minorHAnsi" w:cstheme="minorHAnsi"/>
          <w:sz w:val="24"/>
          <w:szCs w:val="24"/>
        </w:rPr>
        <w:t>.</w:t>
      </w:r>
      <w:r w:rsidR="00F84133">
        <w:rPr>
          <w:rFonts w:asciiTheme="minorHAnsi" w:hAnsiTheme="minorHAnsi" w:cstheme="minorHAnsi"/>
          <w:sz w:val="24"/>
          <w:szCs w:val="24"/>
        </w:rPr>
        <w:t xml:space="preserve"> </w:t>
      </w:r>
      <w:r w:rsidRPr="00393359">
        <w:rPr>
          <w:rFonts w:asciiTheme="minorHAnsi" w:hAnsiTheme="minorHAnsi" w:cstheme="minorHAnsi"/>
          <w:b/>
          <w:bCs/>
          <w:sz w:val="24"/>
          <w:szCs w:val="24"/>
        </w:rPr>
        <w:t>24</w:t>
      </w:r>
      <w:r w:rsidR="00393359">
        <w:rPr>
          <w:rFonts w:asciiTheme="minorHAnsi" w:hAnsiTheme="minorHAnsi" w:cstheme="minorHAnsi"/>
          <w:sz w:val="24"/>
          <w:szCs w:val="24"/>
        </w:rPr>
        <w:t xml:space="preserve">, </w:t>
      </w:r>
      <w:r w:rsidRPr="00C32482">
        <w:rPr>
          <w:rFonts w:asciiTheme="minorHAnsi" w:hAnsiTheme="minorHAnsi" w:cstheme="minorHAnsi"/>
          <w:sz w:val="24"/>
          <w:szCs w:val="24"/>
        </w:rPr>
        <w:t>1172</w:t>
      </w:r>
      <w:r w:rsidR="00F84133">
        <w:rPr>
          <w:rFonts w:asciiTheme="minorHAnsi" w:hAnsiTheme="minorHAnsi" w:cstheme="minorHAnsi"/>
          <w:sz w:val="24"/>
          <w:szCs w:val="24"/>
        </w:rPr>
        <w:t>–</w:t>
      </w:r>
      <w:r w:rsidR="00EC090F">
        <w:rPr>
          <w:rFonts w:asciiTheme="minorHAnsi" w:hAnsiTheme="minorHAnsi" w:cstheme="minorHAnsi"/>
          <w:sz w:val="24"/>
          <w:szCs w:val="24"/>
        </w:rPr>
        <w:t>11</w:t>
      </w:r>
      <w:r w:rsidRPr="00C32482">
        <w:rPr>
          <w:rFonts w:asciiTheme="minorHAnsi" w:hAnsiTheme="minorHAnsi" w:cstheme="minorHAnsi"/>
          <w:sz w:val="24"/>
          <w:szCs w:val="24"/>
        </w:rPr>
        <w:t>82</w:t>
      </w:r>
      <w:r w:rsidR="00EC090F">
        <w:rPr>
          <w:rFonts w:asciiTheme="minorHAnsi" w:hAnsiTheme="minorHAnsi" w:cstheme="minorHAnsi"/>
          <w:sz w:val="24"/>
          <w:szCs w:val="24"/>
        </w:rPr>
        <w:t xml:space="preserve"> (2004)</w:t>
      </w:r>
      <w:r w:rsidRPr="00C32482">
        <w:rPr>
          <w:rFonts w:asciiTheme="minorHAnsi" w:hAnsiTheme="minorHAnsi" w:cstheme="minorHAnsi"/>
          <w:sz w:val="24"/>
          <w:szCs w:val="24"/>
        </w:rPr>
        <w:t>.</w:t>
      </w:r>
    </w:p>
    <w:p w14:paraId="2A701CE5" w14:textId="732F60C2" w:rsidR="00A44F32" w:rsidRPr="00C32482" w:rsidRDefault="00A44F32" w:rsidP="00A44F32">
      <w:pPr>
        <w:pStyle w:val="EndNoteBibliography"/>
        <w:spacing w:after="0"/>
        <w:rPr>
          <w:rFonts w:asciiTheme="minorHAnsi" w:hAnsiTheme="minorHAnsi" w:cstheme="minorHAnsi"/>
          <w:sz w:val="24"/>
          <w:szCs w:val="24"/>
        </w:rPr>
      </w:pPr>
      <w:r w:rsidRPr="00C32482">
        <w:rPr>
          <w:rFonts w:asciiTheme="minorHAnsi" w:hAnsiTheme="minorHAnsi" w:cstheme="minorHAnsi"/>
          <w:sz w:val="24"/>
          <w:szCs w:val="24"/>
        </w:rPr>
        <w:t>42.</w:t>
      </w:r>
      <w:r w:rsidRPr="00C32482">
        <w:rPr>
          <w:rFonts w:asciiTheme="minorHAnsi" w:hAnsiTheme="minorHAnsi" w:cstheme="minorHAnsi"/>
          <w:sz w:val="24"/>
          <w:szCs w:val="24"/>
        </w:rPr>
        <w:tab/>
        <w:t>Niwa</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K</w:t>
      </w:r>
      <w:r w:rsidR="00393359">
        <w:rPr>
          <w:rFonts w:asciiTheme="minorHAnsi" w:hAnsiTheme="minorHAnsi" w:cstheme="minorHAnsi"/>
          <w:sz w:val="24"/>
          <w:szCs w:val="24"/>
        </w:rPr>
        <w:t>.</w:t>
      </w:r>
      <w:r w:rsidR="00996826">
        <w:rPr>
          <w:rFonts w:asciiTheme="minorHAnsi" w:hAnsiTheme="minorHAnsi" w:cstheme="minorHAnsi"/>
          <w:sz w:val="24"/>
          <w:szCs w:val="24"/>
        </w:rPr>
        <w:t xml:space="preserve"> et al. </w:t>
      </w:r>
      <w:r w:rsidRPr="00C32482">
        <w:rPr>
          <w:rFonts w:asciiTheme="minorHAnsi" w:hAnsiTheme="minorHAnsi" w:cstheme="minorHAnsi"/>
          <w:sz w:val="24"/>
          <w:szCs w:val="24"/>
        </w:rPr>
        <w:t xml:space="preserve">Cerebrovascular autoregulation is profoundly impaired in mice overexpressing amyloid precursor protein. </w:t>
      </w:r>
      <w:r w:rsidRPr="00C32482">
        <w:rPr>
          <w:rFonts w:asciiTheme="minorHAnsi" w:hAnsiTheme="minorHAnsi" w:cstheme="minorHAnsi"/>
          <w:i/>
          <w:sz w:val="24"/>
          <w:szCs w:val="24"/>
        </w:rPr>
        <w:t>Am</w:t>
      </w:r>
      <w:r w:rsidR="00893CA7">
        <w:rPr>
          <w:rFonts w:asciiTheme="minorHAnsi" w:hAnsiTheme="minorHAnsi" w:cstheme="minorHAnsi"/>
          <w:i/>
          <w:sz w:val="24"/>
          <w:szCs w:val="24"/>
        </w:rPr>
        <w:t>erican</w:t>
      </w:r>
      <w:r w:rsidRPr="00C32482">
        <w:rPr>
          <w:rFonts w:asciiTheme="minorHAnsi" w:hAnsiTheme="minorHAnsi" w:cstheme="minorHAnsi"/>
          <w:i/>
          <w:sz w:val="24"/>
          <w:szCs w:val="24"/>
        </w:rPr>
        <w:t xml:space="preserve"> J</w:t>
      </w:r>
      <w:r w:rsidR="00893CA7">
        <w:rPr>
          <w:rFonts w:asciiTheme="minorHAnsi" w:hAnsiTheme="minorHAnsi" w:cstheme="minorHAnsi"/>
          <w:i/>
          <w:sz w:val="24"/>
          <w:szCs w:val="24"/>
        </w:rPr>
        <w:t>ournal of</w:t>
      </w:r>
      <w:r w:rsidRPr="00C32482">
        <w:rPr>
          <w:rFonts w:asciiTheme="minorHAnsi" w:hAnsiTheme="minorHAnsi" w:cstheme="minorHAnsi"/>
          <w:i/>
          <w:sz w:val="24"/>
          <w:szCs w:val="24"/>
        </w:rPr>
        <w:t xml:space="preserve"> Physiol</w:t>
      </w:r>
      <w:r w:rsidR="00893CA7">
        <w:rPr>
          <w:rFonts w:asciiTheme="minorHAnsi" w:hAnsiTheme="minorHAnsi" w:cstheme="minorHAnsi"/>
          <w:i/>
          <w:sz w:val="24"/>
          <w:szCs w:val="24"/>
        </w:rPr>
        <w:t>ogy-</w:t>
      </w:r>
      <w:r w:rsidRPr="00C32482">
        <w:rPr>
          <w:rFonts w:asciiTheme="minorHAnsi" w:hAnsiTheme="minorHAnsi" w:cstheme="minorHAnsi"/>
          <w:i/>
          <w:sz w:val="24"/>
          <w:szCs w:val="24"/>
        </w:rPr>
        <w:t xml:space="preserve">Heart </w:t>
      </w:r>
      <w:r w:rsidR="00893CA7">
        <w:rPr>
          <w:rFonts w:asciiTheme="minorHAnsi" w:hAnsiTheme="minorHAnsi" w:cstheme="minorHAnsi"/>
          <w:i/>
          <w:sz w:val="24"/>
          <w:szCs w:val="24"/>
        </w:rPr>
        <w:t>and Circulatory</w:t>
      </w:r>
      <w:r w:rsidRPr="00C32482">
        <w:rPr>
          <w:rFonts w:asciiTheme="minorHAnsi" w:hAnsiTheme="minorHAnsi" w:cstheme="minorHAnsi"/>
          <w:i/>
          <w:sz w:val="24"/>
          <w:szCs w:val="24"/>
        </w:rPr>
        <w:t xml:space="preserve"> Physiol</w:t>
      </w:r>
      <w:r w:rsidR="00893CA7">
        <w:rPr>
          <w:rFonts w:asciiTheme="minorHAnsi" w:hAnsiTheme="minorHAnsi" w:cstheme="minorHAnsi"/>
          <w:i/>
          <w:sz w:val="24"/>
          <w:szCs w:val="24"/>
        </w:rPr>
        <w:t>ogy</w:t>
      </w:r>
      <w:r w:rsidRPr="00C32482">
        <w:rPr>
          <w:rFonts w:asciiTheme="minorHAnsi" w:hAnsiTheme="minorHAnsi" w:cstheme="minorHAnsi"/>
          <w:sz w:val="24"/>
          <w:szCs w:val="24"/>
        </w:rPr>
        <w:t xml:space="preserve">. </w:t>
      </w:r>
      <w:r w:rsidRPr="00393359">
        <w:rPr>
          <w:rFonts w:asciiTheme="minorHAnsi" w:hAnsiTheme="minorHAnsi" w:cstheme="minorHAnsi"/>
          <w:b/>
          <w:bCs/>
          <w:sz w:val="24"/>
          <w:szCs w:val="24"/>
        </w:rPr>
        <w:t>283</w:t>
      </w:r>
      <w:r w:rsidR="00393359" w:rsidRPr="002F17CF">
        <w:rPr>
          <w:rFonts w:asciiTheme="minorHAnsi" w:hAnsiTheme="minorHAnsi" w:cstheme="minorHAnsi"/>
          <w:sz w:val="24"/>
          <w:szCs w:val="24"/>
        </w:rPr>
        <w:t>,</w:t>
      </w:r>
      <w:r w:rsidR="00393359">
        <w:rPr>
          <w:rFonts w:asciiTheme="minorHAnsi" w:hAnsiTheme="minorHAnsi" w:cstheme="minorHAnsi"/>
          <w:b/>
          <w:bCs/>
          <w:sz w:val="24"/>
          <w:szCs w:val="24"/>
        </w:rPr>
        <w:t xml:space="preserve"> </w:t>
      </w:r>
      <w:r w:rsidRPr="00C32482">
        <w:rPr>
          <w:rFonts w:asciiTheme="minorHAnsi" w:hAnsiTheme="minorHAnsi" w:cstheme="minorHAnsi"/>
          <w:sz w:val="24"/>
          <w:szCs w:val="24"/>
        </w:rPr>
        <w:t>H315</w:t>
      </w:r>
      <w:r w:rsidR="00F84133">
        <w:rPr>
          <w:rFonts w:asciiTheme="minorHAnsi" w:hAnsiTheme="minorHAnsi" w:cstheme="minorHAnsi"/>
          <w:sz w:val="24"/>
          <w:szCs w:val="24"/>
        </w:rPr>
        <w:t>–</w:t>
      </w:r>
      <w:r w:rsidR="00996826">
        <w:rPr>
          <w:rFonts w:asciiTheme="minorHAnsi" w:hAnsiTheme="minorHAnsi" w:cstheme="minorHAnsi"/>
          <w:sz w:val="24"/>
          <w:szCs w:val="24"/>
        </w:rPr>
        <w:t>H3</w:t>
      </w:r>
      <w:r w:rsidRPr="00C32482">
        <w:rPr>
          <w:rFonts w:asciiTheme="minorHAnsi" w:hAnsiTheme="minorHAnsi" w:cstheme="minorHAnsi"/>
          <w:sz w:val="24"/>
          <w:szCs w:val="24"/>
        </w:rPr>
        <w:t>23</w:t>
      </w:r>
      <w:r w:rsidR="00996826">
        <w:rPr>
          <w:rFonts w:asciiTheme="minorHAnsi" w:hAnsiTheme="minorHAnsi" w:cstheme="minorHAnsi"/>
          <w:sz w:val="24"/>
          <w:szCs w:val="24"/>
        </w:rPr>
        <w:t xml:space="preserve"> (2002)</w:t>
      </w:r>
      <w:r w:rsidRPr="00C32482">
        <w:rPr>
          <w:rFonts w:asciiTheme="minorHAnsi" w:hAnsiTheme="minorHAnsi" w:cstheme="minorHAnsi"/>
          <w:sz w:val="24"/>
          <w:szCs w:val="24"/>
        </w:rPr>
        <w:t>.</w:t>
      </w:r>
    </w:p>
    <w:p w14:paraId="3498C7EC" w14:textId="3E93188C" w:rsidR="00A44F32" w:rsidRPr="00C32482" w:rsidRDefault="00A44F32" w:rsidP="00A44F32">
      <w:pPr>
        <w:pStyle w:val="EndNoteBibliography"/>
        <w:spacing w:after="0"/>
        <w:rPr>
          <w:rFonts w:asciiTheme="minorHAnsi" w:hAnsiTheme="minorHAnsi" w:cstheme="minorHAnsi"/>
          <w:sz w:val="24"/>
          <w:szCs w:val="24"/>
        </w:rPr>
      </w:pPr>
      <w:r w:rsidRPr="00C32482">
        <w:rPr>
          <w:rFonts w:asciiTheme="minorHAnsi" w:hAnsiTheme="minorHAnsi" w:cstheme="minorHAnsi"/>
          <w:sz w:val="24"/>
          <w:szCs w:val="24"/>
        </w:rPr>
        <w:t>43.</w:t>
      </w:r>
      <w:r w:rsidRPr="00C32482">
        <w:rPr>
          <w:rFonts w:asciiTheme="minorHAnsi" w:hAnsiTheme="minorHAnsi" w:cstheme="minorHAnsi"/>
          <w:sz w:val="24"/>
          <w:szCs w:val="24"/>
        </w:rPr>
        <w:tab/>
        <w:t>Carreira</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S</w:t>
      </w:r>
      <w:r w:rsidR="00393359">
        <w:rPr>
          <w:rFonts w:asciiTheme="minorHAnsi" w:hAnsiTheme="minorHAnsi" w:cstheme="minorHAnsi"/>
          <w:sz w:val="24"/>
          <w:szCs w:val="24"/>
        </w:rPr>
        <w:t>.</w:t>
      </w:r>
      <w:r w:rsidR="00996826">
        <w:rPr>
          <w:rFonts w:asciiTheme="minorHAnsi" w:hAnsiTheme="minorHAnsi" w:cstheme="minorHAnsi"/>
          <w:sz w:val="24"/>
          <w:szCs w:val="24"/>
        </w:rPr>
        <w:t xml:space="preserve"> et al. </w:t>
      </w:r>
      <w:r w:rsidRPr="00C32482">
        <w:rPr>
          <w:rFonts w:asciiTheme="minorHAnsi" w:hAnsiTheme="minorHAnsi" w:cstheme="minorHAnsi"/>
          <w:sz w:val="24"/>
          <w:szCs w:val="24"/>
        </w:rPr>
        <w:t xml:space="preserve">Diaphragmatic Function Is Preserved during Severe Hemorrhagic Shock in the Rat. </w:t>
      </w:r>
      <w:r w:rsidRPr="00C32482">
        <w:rPr>
          <w:rFonts w:asciiTheme="minorHAnsi" w:hAnsiTheme="minorHAnsi" w:cstheme="minorHAnsi"/>
          <w:i/>
          <w:sz w:val="24"/>
          <w:szCs w:val="24"/>
        </w:rPr>
        <w:t>Anesthesiology</w:t>
      </w:r>
      <w:r w:rsidRPr="00C32482">
        <w:rPr>
          <w:rFonts w:asciiTheme="minorHAnsi" w:hAnsiTheme="minorHAnsi" w:cstheme="minorHAnsi"/>
          <w:sz w:val="24"/>
          <w:szCs w:val="24"/>
        </w:rPr>
        <w:t xml:space="preserve">. </w:t>
      </w:r>
      <w:r w:rsidRPr="00893CA7">
        <w:rPr>
          <w:rFonts w:asciiTheme="minorHAnsi" w:hAnsiTheme="minorHAnsi" w:cstheme="minorHAnsi"/>
          <w:b/>
          <w:bCs/>
          <w:sz w:val="24"/>
          <w:szCs w:val="24"/>
        </w:rPr>
        <w:t>120</w:t>
      </w:r>
      <w:r w:rsidR="00893CA7">
        <w:rPr>
          <w:rFonts w:asciiTheme="minorHAnsi" w:hAnsiTheme="minorHAnsi" w:cstheme="minorHAnsi"/>
          <w:sz w:val="24"/>
          <w:szCs w:val="24"/>
        </w:rPr>
        <w:t xml:space="preserve">, </w:t>
      </w:r>
      <w:r w:rsidRPr="00C32482">
        <w:rPr>
          <w:rFonts w:asciiTheme="minorHAnsi" w:hAnsiTheme="minorHAnsi" w:cstheme="minorHAnsi"/>
          <w:sz w:val="24"/>
          <w:szCs w:val="24"/>
        </w:rPr>
        <w:t>425</w:t>
      </w:r>
      <w:r w:rsidR="00F84133">
        <w:rPr>
          <w:rFonts w:asciiTheme="minorHAnsi" w:hAnsiTheme="minorHAnsi" w:cstheme="minorHAnsi"/>
          <w:sz w:val="24"/>
          <w:szCs w:val="24"/>
        </w:rPr>
        <w:t>–</w:t>
      </w:r>
      <w:r w:rsidRPr="00C32482">
        <w:rPr>
          <w:rFonts w:asciiTheme="minorHAnsi" w:hAnsiTheme="minorHAnsi" w:cstheme="minorHAnsi"/>
          <w:sz w:val="24"/>
          <w:szCs w:val="24"/>
        </w:rPr>
        <w:t>435</w:t>
      </w:r>
      <w:r w:rsidR="00996826">
        <w:rPr>
          <w:rFonts w:asciiTheme="minorHAnsi" w:hAnsiTheme="minorHAnsi" w:cstheme="minorHAnsi"/>
          <w:sz w:val="24"/>
          <w:szCs w:val="24"/>
        </w:rPr>
        <w:t xml:space="preserve"> (2014)</w:t>
      </w:r>
      <w:r w:rsidRPr="00C32482">
        <w:rPr>
          <w:rFonts w:asciiTheme="minorHAnsi" w:hAnsiTheme="minorHAnsi" w:cstheme="minorHAnsi"/>
          <w:sz w:val="24"/>
          <w:szCs w:val="24"/>
        </w:rPr>
        <w:t>.</w:t>
      </w:r>
    </w:p>
    <w:p w14:paraId="2071FB0B" w14:textId="1D2E0B91" w:rsidR="00A44F32" w:rsidRPr="00C32482" w:rsidRDefault="00A44F32" w:rsidP="00A44F32">
      <w:pPr>
        <w:pStyle w:val="EndNoteBibliography"/>
        <w:spacing w:after="0"/>
        <w:rPr>
          <w:rFonts w:asciiTheme="minorHAnsi" w:hAnsiTheme="minorHAnsi" w:cstheme="minorHAnsi"/>
          <w:sz w:val="24"/>
          <w:szCs w:val="24"/>
        </w:rPr>
      </w:pPr>
      <w:r w:rsidRPr="00C32482">
        <w:rPr>
          <w:rFonts w:asciiTheme="minorHAnsi" w:hAnsiTheme="minorHAnsi" w:cstheme="minorHAnsi"/>
          <w:sz w:val="24"/>
          <w:szCs w:val="24"/>
        </w:rPr>
        <w:t>44.</w:t>
      </w:r>
      <w:r w:rsidRPr="00C32482">
        <w:rPr>
          <w:rFonts w:asciiTheme="minorHAnsi" w:hAnsiTheme="minorHAnsi" w:cstheme="minorHAnsi"/>
          <w:sz w:val="24"/>
          <w:szCs w:val="24"/>
        </w:rPr>
        <w:tab/>
        <w:t>Kerby</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J</w:t>
      </w:r>
      <w:r w:rsidR="00351CAA">
        <w:rPr>
          <w:rFonts w:asciiTheme="minorHAnsi" w:hAnsiTheme="minorHAnsi" w:cstheme="minorHAnsi"/>
          <w:sz w:val="24"/>
          <w:szCs w:val="24"/>
        </w:rPr>
        <w:t xml:space="preserve">. </w:t>
      </w:r>
      <w:r w:rsidRPr="00C32482">
        <w:rPr>
          <w:rFonts w:asciiTheme="minorHAnsi" w:hAnsiTheme="minorHAnsi" w:cstheme="minorHAnsi"/>
          <w:sz w:val="24"/>
          <w:szCs w:val="24"/>
        </w:rPr>
        <w:t>D</w:t>
      </w:r>
      <w:r w:rsidR="00893CA7">
        <w:rPr>
          <w:rFonts w:asciiTheme="minorHAnsi" w:hAnsiTheme="minorHAnsi" w:cstheme="minorHAnsi"/>
          <w:sz w:val="24"/>
          <w:szCs w:val="24"/>
        </w:rPr>
        <w:t>.</w:t>
      </w:r>
      <w:r w:rsidR="00AF6A27">
        <w:rPr>
          <w:rFonts w:asciiTheme="minorHAnsi" w:hAnsiTheme="minorHAnsi" w:cstheme="minorHAnsi"/>
          <w:sz w:val="24"/>
          <w:szCs w:val="24"/>
        </w:rPr>
        <w:t xml:space="preserve"> et al. </w:t>
      </w:r>
      <w:r w:rsidRPr="00C32482">
        <w:rPr>
          <w:rFonts w:asciiTheme="minorHAnsi" w:hAnsiTheme="minorHAnsi" w:cstheme="minorHAnsi"/>
          <w:sz w:val="24"/>
          <w:szCs w:val="24"/>
        </w:rPr>
        <w:t xml:space="preserve">Resuscitation from hemorrhagic shock with HBOC-201 in the setting of traumatic brain injury. </w:t>
      </w:r>
      <w:r w:rsidRPr="00C32482">
        <w:rPr>
          <w:rFonts w:asciiTheme="minorHAnsi" w:hAnsiTheme="minorHAnsi" w:cstheme="minorHAnsi"/>
          <w:i/>
          <w:sz w:val="24"/>
          <w:szCs w:val="24"/>
        </w:rPr>
        <w:t>Shock</w:t>
      </w:r>
      <w:r w:rsidRPr="00C32482">
        <w:rPr>
          <w:rFonts w:asciiTheme="minorHAnsi" w:hAnsiTheme="minorHAnsi" w:cstheme="minorHAnsi"/>
          <w:sz w:val="24"/>
          <w:szCs w:val="24"/>
        </w:rPr>
        <w:t xml:space="preserve">. </w:t>
      </w:r>
      <w:r w:rsidRPr="00893CA7">
        <w:rPr>
          <w:rFonts w:asciiTheme="minorHAnsi" w:hAnsiTheme="minorHAnsi" w:cstheme="minorHAnsi"/>
          <w:b/>
          <w:bCs/>
          <w:sz w:val="24"/>
          <w:szCs w:val="24"/>
        </w:rPr>
        <w:t>27</w:t>
      </w:r>
      <w:r w:rsidR="00893CA7">
        <w:rPr>
          <w:rFonts w:asciiTheme="minorHAnsi" w:hAnsiTheme="minorHAnsi" w:cstheme="minorHAnsi"/>
          <w:sz w:val="24"/>
          <w:szCs w:val="24"/>
        </w:rPr>
        <w:t xml:space="preserve">, </w:t>
      </w:r>
      <w:r w:rsidRPr="00C32482">
        <w:rPr>
          <w:rFonts w:asciiTheme="minorHAnsi" w:hAnsiTheme="minorHAnsi" w:cstheme="minorHAnsi"/>
          <w:sz w:val="24"/>
          <w:szCs w:val="24"/>
        </w:rPr>
        <w:t>652</w:t>
      </w:r>
      <w:r w:rsidR="00F84133">
        <w:rPr>
          <w:rFonts w:asciiTheme="minorHAnsi" w:hAnsiTheme="minorHAnsi" w:cstheme="minorHAnsi"/>
          <w:sz w:val="24"/>
          <w:szCs w:val="24"/>
        </w:rPr>
        <w:t>–</w:t>
      </w:r>
      <w:r w:rsidR="00AF6A27">
        <w:rPr>
          <w:rFonts w:asciiTheme="minorHAnsi" w:hAnsiTheme="minorHAnsi" w:cstheme="minorHAnsi"/>
          <w:sz w:val="24"/>
          <w:szCs w:val="24"/>
        </w:rPr>
        <w:t>65</w:t>
      </w:r>
      <w:r w:rsidRPr="00C32482">
        <w:rPr>
          <w:rFonts w:asciiTheme="minorHAnsi" w:hAnsiTheme="minorHAnsi" w:cstheme="minorHAnsi"/>
          <w:sz w:val="24"/>
          <w:szCs w:val="24"/>
        </w:rPr>
        <w:t>6</w:t>
      </w:r>
      <w:r w:rsidR="00AF6A27">
        <w:rPr>
          <w:rFonts w:asciiTheme="minorHAnsi" w:hAnsiTheme="minorHAnsi" w:cstheme="minorHAnsi"/>
          <w:sz w:val="24"/>
          <w:szCs w:val="24"/>
        </w:rPr>
        <w:t xml:space="preserve"> (2007)</w:t>
      </w:r>
      <w:r w:rsidRPr="00C32482">
        <w:rPr>
          <w:rFonts w:asciiTheme="minorHAnsi" w:hAnsiTheme="minorHAnsi" w:cstheme="minorHAnsi"/>
          <w:sz w:val="24"/>
          <w:szCs w:val="24"/>
        </w:rPr>
        <w:t>.</w:t>
      </w:r>
    </w:p>
    <w:p w14:paraId="2BF09C98" w14:textId="0A7E6D9B" w:rsidR="00A44F32" w:rsidRPr="00C32482" w:rsidRDefault="00A44F32" w:rsidP="00A44F32">
      <w:pPr>
        <w:pStyle w:val="EndNoteBibliography"/>
        <w:spacing w:after="0"/>
        <w:rPr>
          <w:rFonts w:asciiTheme="minorHAnsi" w:hAnsiTheme="minorHAnsi" w:cstheme="minorHAnsi"/>
          <w:sz w:val="24"/>
          <w:szCs w:val="24"/>
        </w:rPr>
      </w:pPr>
      <w:r w:rsidRPr="00C32482">
        <w:rPr>
          <w:rFonts w:asciiTheme="minorHAnsi" w:hAnsiTheme="minorHAnsi" w:cstheme="minorHAnsi"/>
          <w:sz w:val="24"/>
          <w:szCs w:val="24"/>
        </w:rPr>
        <w:t>45.</w:t>
      </w:r>
      <w:r w:rsidRPr="00C32482">
        <w:rPr>
          <w:rFonts w:asciiTheme="minorHAnsi" w:hAnsiTheme="minorHAnsi" w:cstheme="minorHAnsi"/>
          <w:sz w:val="24"/>
          <w:szCs w:val="24"/>
        </w:rPr>
        <w:tab/>
        <w:t>Krejci</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V</w:t>
      </w:r>
      <w:r w:rsidR="00893CA7">
        <w:rPr>
          <w:rFonts w:asciiTheme="minorHAnsi" w:hAnsiTheme="minorHAnsi" w:cstheme="minorHAnsi"/>
          <w:sz w:val="24"/>
          <w:szCs w:val="24"/>
        </w:rPr>
        <w:t>.</w:t>
      </w:r>
      <w:r w:rsidR="00AF6A27">
        <w:rPr>
          <w:rFonts w:asciiTheme="minorHAnsi" w:hAnsiTheme="minorHAnsi" w:cstheme="minorHAnsi"/>
          <w:sz w:val="24"/>
          <w:szCs w:val="24"/>
        </w:rPr>
        <w:t xml:space="preserve"> et al. </w:t>
      </w:r>
      <w:r w:rsidRPr="00C32482">
        <w:rPr>
          <w:rFonts w:asciiTheme="minorHAnsi" w:hAnsiTheme="minorHAnsi" w:cstheme="minorHAnsi"/>
          <w:sz w:val="24"/>
          <w:szCs w:val="24"/>
        </w:rPr>
        <w:t xml:space="preserve">Continuous measurements of microcirculatory blood flow in gastrointestinal organs during acute haemorrhage. </w:t>
      </w:r>
      <w:r w:rsidRPr="00C32482">
        <w:rPr>
          <w:rFonts w:asciiTheme="minorHAnsi" w:hAnsiTheme="minorHAnsi" w:cstheme="minorHAnsi"/>
          <w:i/>
          <w:sz w:val="24"/>
          <w:szCs w:val="24"/>
        </w:rPr>
        <w:t>Br</w:t>
      </w:r>
      <w:r w:rsidR="00893CA7">
        <w:rPr>
          <w:rFonts w:asciiTheme="minorHAnsi" w:hAnsiTheme="minorHAnsi" w:cstheme="minorHAnsi"/>
          <w:i/>
          <w:sz w:val="24"/>
          <w:szCs w:val="24"/>
        </w:rPr>
        <w:t>itish</w:t>
      </w:r>
      <w:r w:rsidRPr="00C32482">
        <w:rPr>
          <w:rFonts w:asciiTheme="minorHAnsi" w:hAnsiTheme="minorHAnsi" w:cstheme="minorHAnsi"/>
          <w:i/>
          <w:sz w:val="24"/>
          <w:szCs w:val="24"/>
        </w:rPr>
        <w:t xml:space="preserve"> J</w:t>
      </w:r>
      <w:r w:rsidR="00893CA7">
        <w:rPr>
          <w:rFonts w:asciiTheme="minorHAnsi" w:hAnsiTheme="minorHAnsi" w:cstheme="minorHAnsi"/>
          <w:i/>
          <w:sz w:val="24"/>
          <w:szCs w:val="24"/>
        </w:rPr>
        <w:t>ournal of</w:t>
      </w:r>
      <w:r w:rsidRPr="00C32482">
        <w:rPr>
          <w:rFonts w:asciiTheme="minorHAnsi" w:hAnsiTheme="minorHAnsi" w:cstheme="minorHAnsi"/>
          <w:i/>
          <w:sz w:val="24"/>
          <w:szCs w:val="24"/>
        </w:rPr>
        <w:t xml:space="preserve"> Anaesth</w:t>
      </w:r>
      <w:r w:rsidR="00893CA7">
        <w:rPr>
          <w:rFonts w:asciiTheme="minorHAnsi" w:hAnsiTheme="minorHAnsi" w:cstheme="minorHAnsi"/>
          <w:i/>
          <w:sz w:val="24"/>
          <w:szCs w:val="24"/>
        </w:rPr>
        <w:t>esia</w:t>
      </w:r>
      <w:r w:rsidRPr="00C32482">
        <w:rPr>
          <w:rFonts w:asciiTheme="minorHAnsi" w:hAnsiTheme="minorHAnsi" w:cstheme="minorHAnsi"/>
          <w:sz w:val="24"/>
          <w:szCs w:val="24"/>
        </w:rPr>
        <w:t xml:space="preserve">. </w:t>
      </w:r>
      <w:r w:rsidRPr="00893CA7">
        <w:rPr>
          <w:rFonts w:asciiTheme="minorHAnsi" w:hAnsiTheme="minorHAnsi" w:cstheme="minorHAnsi"/>
          <w:b/>
          <w:bCs/>
          <w:sz w:val="24"/>
          <w:szCs w:val="24"/>
        </w:rPr>
        <w:t>84</w:t>
      </w:r>
      <w:r w:rsidR="00893CA7">
        <w:rPr>
          <w:rFonts w:asciiTheme="minorHAnsi" w:hAnsiTheme="minorHAnsi" w:cstheme="minorHAnsi"/>
          <w:sz w:val="24"/>
          <w:szCs w:val="24"/>
        </w:rPr>
        <w:t xml:space="preserve">, </w:t>
      </w:r>
      <w:r w:rsidRPr="00C32482">
        <w:rPr>
          <w:rFonts w:asciiTheme="minorHAnsi" w:hAnsiTheme="minorHAnsi" w:cstheme="minorHAnsi"/>
          <w:sz w:val="24"/>
          <w:szCs w:val="24"/>
        </w:rPr>
        <w:t>468</w:t>
      </w:r>
      <w:r w:rsidR="00F84133">
        <w:rPr>
          <w:rFonts w:asciiTheme="minorHAnsi" w:hAnsiTheme="minorHAnsi" w:cstheme="minorHAnsi"/>
          <w:sz w:val="24"/>
          <w:szCs w:val="24"/>
        </w:rPr>
        <w:t>–</w:t>
      </w:r>
      <w:r w:rsidR="00AF6A27">
        <w:rPr>
          <w:rFonts w:asciiTheme="minorHAnsi" w:hAnsiTheme="minorHAnsi" w:cstheme="minorHAnsi"/>
          <w:sz w:val="24"/>
          <w:szCs w:val="24"/>
        </w:rPr>
        <w:t>4</w:t>
      </w:r>
      <w:r w:rsidRPr="00C32482">
        <w:rPr>
          <w:rFonts w:asciiTheme="minorHAnsi" w:hAnsiTheme="minorHAnsi" w:cstheme="minorHAnsi"/>
          <w:sz w:val="24"/>
          <w:szCs w:val="24"/>
        </w:rPr>
        <w:t>75</w:t>
      </w:r>
      <w:r w:rsidR="00AF6A27">
        <w:rPr>
          <w:rFonts w:asciiTheme="minorHAnsi" w:hAnsiTheme="minorHAnsi" w:cstheme="minorHAnsi"/>
          <w:sz w:val="24"/>
          <w:szCs w:val="24"/>
        </w:rPr>
        <w:t xml:space="preserve"> (2000)</w:t>
      </w:r>
      <w:r w:rsidRPr="00C32482">
        <w:rPr>
          <w:rFonts w:asciiTheme="minorHAnsi" w:hAnsiTheme="minorHAnsi" w:cstheme="minorHAnsi"/>
          <w:sz w:val="24"/>
          <w:szCs w:val="24"/>
        </w:rPr>
        <w:t>.</w:t>
      </w:r>
    </w:p>
    <w:p w14:paraId="44933170" w14:textId="326D86D7" w:rsidR="00A44F32" w:rsidRPr="00C32482" w:rsidRDefault="00A44F32" w:rsidP="00A44F32">
      <w:pPr>
        <w:pStyle w:val="EndNoteBibliography"/>
        <w:spacing w:after="0"/>
        <w:rPr>
          <w:rFonts w:asciiTheme="minorHAnsi" w:hAnsiTheme="minorHAnsi" w:cstheme="minorHAnsi"/>
          <w:sz w:val="24"/>
          <w:szCs w:val="24"/>
        </w:rPr>
      </w:pPr>
      <w:r w:rsidRPr="00C32482">
        <w:rPr>
          <w:rFonts w:asciiTheme="minorHAnsi" w:hAnsiTheme="minorHAnsi" w:cstheme="minorHAnsi"/>
          <w:sz w:val="24"/>
          <w:szCs w:val="24"/>
        </w:rPr>
        <w:t>46.</w:t>
      </w:r>
      <w:r w:rsidRPr="00C32482">
        <w:rPr>
          <w:rFonts w:asciiTheme="minorHAnsi" w:hAnsiTheme="minorHAnsi" w:cstheme="minorHAnsi"/>
          <w:sz w:val="24"/>
          <w:szCs w:val="24"/>
        </w:rPr>
        <w:tab/>
        <w:t>Rosengarte</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B</w:t>
      </w:r>
      <w:r w:rsidR="00893CA7">
        <w:rPr>
          <w:rFonts w:asciiTheme="minorHAnsi" w:hAnsiTheme="minorHAnsi" w:cstheme="minorHAnsi"/>
          <w:sz w:val="24"/>
          <w:szCs w:val="24"/>
        </w:rPr>
        <w:t>.</w:t>
      </w:r>
      <w:r w:rsidRPr="00C32482">
        <w:rPr>
          <w:rFonts w:asciiTheme="minorHAnsi" w:hAnsiTheme="minorHAnsi" w:cstheme="minorHAnsi"/>
          <w:sz w:val="24"/>
          <w:szCs w:val="24"/>
        </w:rPr>
        <w:t>, Hecht</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M</w:t>
      </w:r>
      <w:r w:rsidR="00893CA7">
        <w:rPr>
          <w:rFonts w:asciiTheme="minorHAnsi" w:hAnsiTheme="minorHAnsi" w:cstheme="minorHAnsi"/>
          <w:sz w:val="24"/>
          <w:szCs w:val="24"/>
        </w:rPr>
        <w:t>.</w:t>
      </w:r>
      <w:r w:rsidRPr="00C32482">
        <w:rPr>
          <w:rFonts w:asciiTheme="minorHAnsi" w:hAnsiTheme="minorHAnsi" w:cstheme="minorHAnsi"/>
          <w:sz w:val="24"/>
          <w:szCs w:val="24"/>
        </w:rPr>
        <w:t>, Wolff</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S</w:t>
      </w:r>
      <w:r w:rsidR="00893CA7">
        <w:rPr>
          <w:rFonts w:asciiTheme="minorHAnsi" w:hAnsiTheme="minorHAnsi" w:cstheme="minorHAnsi"/>
          <w:sz w:val="24"/>
          <w:szCs w:val="24"/>
        </w:rPr>
        <w:t>.,</w:t>
      </w:r>
      <w:r w:rsidRPr="00C32482">
        <w:rPr>
          <w:rFonts w:asciiTheme="minorHAnsi" w:hAnsiTheme="minorHAnsi" w:cstheme="minorHAnsi"/>
          <w:sz w:val="24"/>
          <w:szCs w:val="24"/>
        </w:rPr>
        <w:t xml:space="preserve"> Kaps</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M. Autoregulative function in the brain in an endotoxic rat shock model. </w:t>
      </w:r>
      <w:r w:rsidRPr="00C32482">
        <w:rPr>
          <w:rFonts w:asciiTheme="minorHAnsi" w:hAnsiTheme="minorHAnsi" w:cstheme="minorHAnsi"/>
          <w:i/>
          <w:sz w:val="24"/>
          <w:szCs w:val="24"/>
        </w:rPr>
        <w:t>Inflamm</w:t>
      </w:r>
      <w:r w:rsidR="00893CA7">
        <w:rPr>
          <w:rFonts w:asciiTheme="minorHAnsi" w:hAnsiTheme="minorHAnsi" w:cstheme="minorHAnsi"/>
          <w:i/>
          <w:sz w:val="24"/>
          <w:szCs w:val="24"/>
        </w:rPr>
        <w:t>ation</w:t>
      </w:r>
      <w:r w:rsidRPr="00C32482">
        <w:rPr>
          <w:rFonts w:asciiTheme="minorHAnsi" w:hAnsiTheme="minorHAnsi" w:cstheme="minorHAnsi"/>
          <w:i/>
          <w:sz w:val="24"/>
          <w:szCs w:val="24"/>
        </w:rPr>
        <w:t xml:space="preserve"> Res</w:t>
      </w:r>
      <w:r w:rsidR="00893CA7">
        <w:rPr>
          <w:rFonts w:asciiTheme="minorHAnsi" w:hAnsiTheme="minorHAnsi" w:cstheme="minorHAnsi"/>
          <w:i/>
          <w:sz w:val="24"/>
          <w:szCs w:val="24"/>
        </w:rPr>
        <w:t>earch</w:t>
      </w:r>
      <w:r w:rsidRPr="00C32482">
        <w:rPr>
          <w:rFonts w:asciiTheme="minorHAnsi" w:hAnsiTheme="minorHAnsi" w:cstheme="minorHAnsi"/>
          <w:sz w:val="24"/>
          <w:szCs w:val="24"/>
        </w:rPr>
        <w:t xml:space="preserve">. </w:t>
      </w:r>
      <w:r w:rsidRPr="00893CA7">
        <w:rPr>
          <w:rFonts w:asciiTheme="minorHAnsi" w:hAnsiTheme="minorHAnsi" w:cstheme="minorHAnsi"/>
          <w:b/>
          <w:bCs/>
          <w:sz w:val="24"/>
          <w:szCs w:val="24"/>
        </w:rPr>
        <w:t>57</w:t>
      </w:r>
      <w:r w:rsidR="00893CA7">
        <w:rPr>
          <w:rFonts w:asciiTheme="minorHAnsi" w:hAnsiTheme="minorHAnsi" w:cstheme="minorHAnsi"/>
          <w:sz w:val="24"/>
          <w:szCs w:val="24"/>
        </w:rPr>
        <w:t xml:space="preserve">, </w:t>
      </w:r>
      <w:r w:rsidRPr="00C32482">
        <w:rPr>
          <w:rFonts w:asciiTheme="minorHAnsi" w:hAnsiTheme="minorHAnsi" w:cstheme="minorHAnsi"/>
          <w:sz w:val="24"/>
          <w:szCs w:val="24"/>
        </w:rPr>
        <w:t>542</w:t>
      </w:r>
      <w:r w:rsidR="00F84133">
        <w:rPr>
          <w:rFonts w:asciiTheme="minorHAnsi" w:hAnsiTheme="minorHAnsi" w:cstheme="minorHAnsi"/>
          <w:sz w:val="24"/>
          <w:szCs w:val="24"/>
        </w:rPr>
        <w:t>–</w:t>
      </w:r>
      <w:r w:rsidR="004A63DE">
        <w:rPr>
          <w:rFonts w:asciiTheme="minorHAnsi" w:hAnsiTheme="minorHAnsi" w:cstheme="minorHAnsi"/>
          <w:sz w:val="24"/>
          <w:szCs w:val="24"/>
        </w:rPr>
        <w:t>54</w:t>
      </w:r>
      <w:r w:rsidRPr="00C32482">
        <w:rPr>
          <w:rFonts w:asciiTheme="minorHAnsi" w:hAnsiTheme="minorHAnsi" w:cstheme="minorHAnsi"/>
          <w:sz w:val="24"/>
          <w:szCs w:val="24"/>
        </w:rPr>
        <w:t>6</w:t>
      </w:r>
      <w:r w:rsidR="004A63DE">
        <w:rPr>
          <w:rFonts w:asciiTheme="minorHAnsi" w:hAnsiTheme="minorHAnsi" w:cstheme="minorHAnsi"/>
          <w:sz w:val="24"/>
          <w:szCs w:val="24"/>
        </w:rPr>
        <w:t xml:space="preserve"> (2008)</w:t>
      </w:r>
      <w:r w:rsidRPr="00C32482">
        <w:rPr>
          <w:rFonts w:asciiTheme="minorHAnsi" w:hAnsiTheme="minorHAnsi" w:cstheme="minorHAnsi"/>
          <w:sz w:val="24"/>
          <w:szCs w:val="24"/>
        </w:rPr>
        <w:t>.</w:t>
      </w:r>
    </w:p>
    <w:p w14:paraId="38E880C5" w14:textId="2EDAB694" w:rsidR="00A44F32" w:rsidRPr="00C32482" w:rsidRDefault="00A44F32" w:rsidP="00A44F32">
      <w:pPr>
        <w:pStyle w:val="EndNoteBibliography"/>
        <w:spacing w:after="0"/>
        <w:rPr>
          <w:rFonts w:asciiTheme="minorHAnsi" w:hAnsiTheme="minorHAnsi" w:cstheme="minorHAnsi"/>
          <w:sz w:val="24"/>
          <w:szCs w:val="24"/>
        </w:rPr>
      </w:pPr>
      <w:r w:rsidRPr="00C32482">
        <w:rPr>
          <w:rFonts w:asciiTheme="minorHAnsi" w:hAnsiTheme="minorHAnsi" w:cstheme="minorHAnsi"/>
          <w:sz w:val="24"/>
          <w:szCs w:val="24"/>
        </w:rPr>
        <w:t>47.</w:t>
      </w:r>
      <w:r w:rsidRPr="00C32482">
        <w:rPr>
          <w:rFonts w:asciiTheme="minorHAnsi" w:hAnsiTheme="minorHAnsi" w:cstheme="minorHAnsi"/>
          <w:sz w:val="24"/>
          <w:szCs w:val="24"/>
        </w:rPr>
        <w:tab/>
        <w:t>Rozet</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I</w:t>
      </w:r>
      <w:r w:rsidR="00893CA7">
        <w:rPr>
          <w:rFonts w:asciiTheme="minorHAnsi" w:hAnsiTheme="minorHAnsi" w:cstheme="minorHAnsi"/>
          <w:sz w:val="24"/>
          <w:szCs w:val="24"/>
        </w:rPr>
        <w:t>.</w:t>
      </w:r>
      <w:r w:rsidR="00AF6A27">
        <w:rPr>
          <w:rFonts w:asciiTheme="minorHAnsi" w:hAnsiTheme="minorHAnsi" w:cstheme="minorHAnsi"/>
          <w:sz w:val="24"/>
          <w:szCs w:val="24"/>
        </w:rPr>
        <w:t xml:space="preserve"> et al. </w:t>
      </w:r>
      <w:r w:rsidRPr="00C32482">
        <w:rPr>
          <w:rFonts w:asciiTheme="minorHAnsi" w:hAnsiTheme="minorHAnsi" w:cstheme="minorHAnsi"/>
          <w:sz w:val="24"/>
          <w:szCs w:val="24"/>
        </w:rPr>
        <w:t>Cerebral autoregulation and CO</w:t>
      </w:r>
      <w:r w:rsidRPr="00C41877">
        <w:rPr>
          <w:rFonts w:asciiTheme="minorHAnsi" w:hAnsiTheme="minorHAnsi" w:cstheme="minorHAnsi"/>
          <w:sz w:val="24"/>
          <w:szCs w:val="24"/>
          <w:vertAlign w:val="subscript"/>
        </w:rPr>
        <w:t>2</w:t>
      </w:r>
      <w:r w:rsidRPr="00C32482">
        <w:rPr>
          <w:rFonts w:asciiTheme="minorHAnsi" w:hAnsiTheme="minorHAnsi" w:cstheme="minorHAnsi"/>
          <w:sz w:val="24"/>
          <w:szCs w:val="24"/>
        </w:rPr>
        <w:t xml:space="preserve"> reactivity in anterior and posterior cerebral circulation during sevoflurane anesthesia. </w:t>
      </w:r>
      <w:r w:rsidRPr="00C32482">
        <w:rPr>
          <w:rFonts w:asciiTheme="minorHAnsi" w:hAnsiTheme="minorHAnsi" w:cstheme="minorHAnsi"/>
          <w:i/>
          <w:sz w:val="24"/>
          <w:szCs w:val="24"/>
        </w:rPr>
        <w:t>Anesth</w:t>
      </w:r>
      <w:r w:rsidR="00893CA7">
        <w:rPr>
          <w:rFonts w:asciiTheme="minorHAnsi" w:hAnsiTheme="minorHAnsi" w:cstheme="minorHAnsi"/>
          <w:i/>
          <w:sz w:val="24"/>
          <w:szCs w:val="24"/>
        </w:rPr>
        <w:t>esia and</w:t>
      </w:r>
      <w:r w:rsidRPr="00C32482">
        <w:rPr>
          <w:rFonts w:asciiTheme="minorHAnsi" w:hAnsiTheme="minorHAnsi" w:cstheme="minorHAnsi"/>
          <w:i/>
          <w:sz w:val="24"/>
          <w:szCs w:val="24"/>
        </w:rPr>
        <w:t xml:space="preserve"> Analg</w:t>
      </w:r>
      <w:r w:rsidR="00893CA7">
        <w:rPr>
          <w:rFonts w:asciiTheme="minorHAnsi" w:hAnsiTheme="minorHAnsi" w:cstheme="minorHAnsi"/>
          <w:i/>
          <w:sz w:val="24"/>
          <w:szCs w:val="24"/>
        </w:rPr>
        <w:t>esia</w:t>
      </w:r>
      <w:r w:rsidRPr="00C32482">
        <w:rPr>
          <w:rFonts w:asciiTheme="minorHAnsi" w:hAnsiTheme="minorHAnsi" w:cstheme="minorHAnsi"/>
          <w:sz w:val="24"/>
          <w:szCs w:val="24"/>
        </w:rPr>
        <w:t xml:space="preserve">. </w:t>
      </w:r>
      <w:r w:rsidRPr="00893CA7">
        <w:rPr>
          <w:rFonts w:asciiTheme="minorHAnsi" w:hAnsiTheme="minorHAnsi" w:cstheme="minorHAnsi"/>
          <w:b/>
          <w:bCs/>
          <w:sz w:val="24"/>
          <w:szCs w:val="24"/>
        </w:rPr>
        <w:t>102</w:t>
      </w:r>
      <w:r w:rsidR="00893CA7">
        <w:rPr>
          <w:rFonts w:asciiTheme="minorHAnsi" w:hAnsiTheme="minorHAnsi" w:cstheme="minorHAnsi"/>
          <w:sz w:val="24"/>
          <w:szCs w:val="24"/>
        </w:rPr>
        <w:t xml:space="preserve">, </w:t>
      </w:r>
      <w:r w:rsidRPr="00C32482">
        <w:rPr>
          <w:rFonts w:asciiTheme="minorHAnsi" w:hAnsiTheme="minorHAnsi" w:cstheme="minorHAnsi"/>
          <w:sz w:val="24"/>
          <w:szCs w:val="24"/>
        </w:rPr>
        <w:t>560</w:t>
      </w:r>
      <w:r w:rsidR="00F84133">
        <w:rPr>
          <w:rFonts w:asciiTheme="minorHAnsi" w:hAnsiTheme="minorHAnsi" w:cstheme="minorHAnsi"/>
          <w:sz w:val="24"/>
          <w:szCs w:val="24"/>
        </w:rPr>
        <w:t>–</w:t>
      </w:r>
      <w:r w:rsidR="00AF6A27">
        <w:rPr>
          <w:rFonts w:asciiTheme="minorHAnsi" w:hAnsiTheme="minorHAnsi" w:cstheme="minorHAnsi"/>
          <w:sz w:val="24"/>
          <w:szCs w:val="24"/>
        </w:rPr>
        <w:t>56</w:t>
      </w:r>
      <w:r w:rsidRPr="00C32482">
        <w:rPr>
          <w:rFonts w:asciiTheme="minorHAnsi" w:hAnsiTheme="minorHAnsi" w:cstheme="minorHAnsi"/>
          <w:sz w:val="24"/>
          <w:szCs w:val="24"/>
        </w:rPr>
        <w:t>4</w:t>
      </w:r>
      <w:r w:rsidR="00AF6A27">
        <w:rPr>
          <w:rFonts w:asciiTheme="minorHAnsi" w:hAnsiTheme="minorHAnsi" w:cstheme="minorHAnsi"/>
          <w:sz w:val="24"/>
          <w:szCs w:val="24"/>
        </w:rPr>
        <w:t xml:space="preserve"> (2006)</w:t>
      </w:r>
      <w:r w:rsidRPr="00C32482">
        <w:rPr>
          <w:rFonts w:asciiTheme="minorHAnsi" w:hAnsiTheme="minorHAnsi" w:cstheme="minorHAnsi"/>
          <w:sz w:val="24"/>
          <w:szCs w:val="24"/>
        </w:rPr>
        <w:t>.</w:t>
      </w:r>
    </w:p>
    <w:p w14:paraId="4064C803" w14:textId="4EDC3825" w:rsidR="00A44F32" w:rsidRPr="00C32482" w:rsidRDefault="00A44F32" w:rsidP="00A44F32">
      <w:pPr>
        <w:pStyle w:val="EndNoteBibliography"/>
        <w:spacing w:after="0"/>
        <w:rPr>
          <w:rFonts w:asciiTheme="minorHAnsi" w:hAnsiTheme="minorHAnsi" w:cstheme="minorHAnsi"/>
          <w:sz w:val="24"/>
          <w:szCs w:val="24"/>
        </w:rPr>
      </w:pPr>
      <w:r w:rsidRPr="00C32482">
        <w:rPr>
          <w:rFonts w:asciiTheme="minorHAnsi" w:hAnsiTheme="minorHAnsi" w:cstheme="minorHAnsi"/>
          <w:sz w:val="24"/>
          <w:szCs w:val="24"/>
        </w:rPr>
        <w:t>48.</w:t>
      </w:r>
      <w:r w:rsidRPr="00C32482">
        <w:rPr>
          <w:rFonts w:asciiTheme="minorHAnsi" w:hAnsiTheme="minorHAnsi" w:cstheme="minorHAnsi"/>
          <w:sz w:val="24"/>
          <w:szCs w:val="24"/>
        </w:rPr>
        <w:tab/>
        <w:t>Hudetz</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A</w:t>
      </w:r>
      <w:r w:rsidR="00351CAA">
        <w:rPr>
          <w:rFonts w:asciiTheme="minorHAnsi" w:hAnsiTheme="minorHAnsi" w:cstheme="minorHAnsi"/>
          <w:sz w:val="24"/>
          <w:szCs w:val="24"/>
        </w:rPr>
        <w:t xml:space="preserve">. </w:t>
      </w:r>
      <w:r w:rsidRPr="00C32482">
        <w:rPr>
          <w:rFonts w:asciiTheme="minorHAnsi" w:hAnsiTheme="minorHAnsi" w:cstheme="minorHAnsi"/>
          <w:sz w:val="24"/>
          <w:szCs w:val="24"/>
        </w:rPr>
        <w:t>G</w:t>
      </w:r>
      <w:r w:rsidR="00893CA7">
        <w:rPr>
          <w:rFonts w:asciiTheme="minorHAnsi" w:hAnsiTheme="minorHAnsi" w:cstheme="minorHAnsi"/>
          <w:sz w:val="24"/>
          <w:szCs w:val="24"/>
        </w:rPr>
        <w:t>.</w:t>
      </w:r>
      <w:r w:rsidRPr="00C32482">
        <w:rPr>
          <w:rFonts w:asciiTheme="minorHAnsi" w:hAnsiTheme="minorHAnsi" w:cstheme="minorHAnsi"/>
          <w:sz w:val="24"/>
          <w:szCs w:val="24"/>
        </w:rPr>
        <w:t>, Biswal</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B</w:t>
      </w:r>
      <w:r w:rsidR="00351CAA">
        <w:rPr>
          <w:rFonts w:asciiTheme="minorHAnsi" w:hAnsiTheme="minorHAnsi" w:cstheme="minorHAnsi"/>
          <w:sz w:val="24"/>
          <w:szCs w:val="24"/>
        </w:rPr>
        <w:t xml:space="preserve">. </w:t>
      </w:r>
      <w:r w:rsidRPr="00C32482">
        <w:rPr>
          <w:rFonts w:asciiTheme="minorHAnsi" w:hAnsiTheme="minorHAnsi" w:cstheme="minorHAnsi"/>
          <w:sz w:val="24"/>
          <w:szCs w:val="24"/>
        </w:rPr>
        <w:t>B</w:t>
      </w:r>
      <w:r w:rsidR="00893CA7">
        <w:rPr>
          <w:rFonts w:asciiTheme="minorHAnsi" w:hAnsiTheme="minorHAnsi" w:cstheme="minorHAnsi"/>
          <w:sz w:val="24"/>
          <w:szCs w:val="24"/>
        </w:rPr>
        <w:t>.</w:t>
      </w:r>
      <w:r w:rsidRPr="00C32482">
        <w:rPr>
          <w:rFonts w:asciiTheme="minorHAnsi" w:hAnsiTheme="minorHAnsi" w:cstheme="minorHAnsi"/>
          <w:sz w:val="24"/>
          <w:szCs w:val="24"/>
        </w:rPr>
        <w:t>, Feher</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G</w:t>
      </w:r>
      <w:r w:rsidR="00893CA7">
        <w:rPr>
          <w:rFonts w:asciiTheme="minorHAnsi" w:hAnsiTheme="minorHAnsi" w:cstheme="minorHAnsi"/>
          <w:sz w:val="24"/>
          <w:szCs w:val="24"/>
        </w:rPr>
        <w:t xml:space="preserve">., </w:t>
      </w:r>
      <w:r w:rsidRPr="00C32482">
        <w:rPr>
          <w:rFonts w:asciiTheme="minorHAnsi" w:hAnsiTheme="minorHAnsi" w:cstheme="minorHAnsi"/>
          <w:sz w:val="24"/>
          <w:szCs w:val="24"/>
        </w:rPr>
        <w:t>Kampine</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J</w:t>
      </w:r>
      <w:r w:rsidR="00351CAA">
        <w:rPr>
          <w:rFonts w:asciiTheme="minorHAnsi" w:hAnsiTheme="minorHAnsi" w:cstheme="minorHAnsi"/>
          <w:sz w:val="24"/>
          <w:szCs w:val="24"/>
        </w:rPr>
        <w:t xml:space="preserve">. </w:t>
      </w:r>
      <w:r w:rsidRPr="00C32482">
        <w:rPr>
          <w:rFonts w:asciiTheme="minorHAnsi" w:hAnsiTheme="minorHAnsi" w:cstheme="minorHAnsi"/>
          <w:sz w:val="24"/>
          <w:szCs w:val="24"/>
        </w:rPr>
        <w:t xml:space="preserve">P. Effects of hypoxia and hypercapnia on capillary flow velocity in the rat cerebral cortex. </w:t>
      </w:r>
      <w:r w:rsidRPr="00C32482">
        <w:rPr>
          <w:rFonts w:asciiTheme="minorHAnsi" w:hAnsiTheme="minorHAnsi" w:cstheme="minorHAnsi"/>
          <w:i/>
          <w:sz w:val="24"/>
          <w:szCs w:val="24"/>
        </w:rPr>
        <w:t>Microvasc</w:t>
      </w:r>
      <w:r w:rsidR="00893CA7">
        <w:rPr>
          <w:rFonts w:asciiTheme="minorHAnsi" w:hAnsiTheme="minorHAnsi" w:cstheme="minorHAnsi"/>
          <w:i/>
          <w:sz w:val="24"/>
          <w:szCs w:val="24"/>
        </w:rPr>
        <w:t>ular</w:t>
      </w:r>
      <w:r w:rsidRPr="00C32482">
        <w:rPr>
          <w:rFonts w:asciiTheme="minorHAnsi" w:hAnsiTheme="minorHAnsi" w:cstheme="minorHAnsi"/>
          <w:i/>
          <w:sz w:val="24"/>
          <w:szCs w:val="24"/>
        </w:rPr>
        <w:t xml:space="preserve"> Res</w:t>
      </w:r>
      <w:r w:rsidR="00893CA7">
        <w:rPr>
          <w:rFonts w:asciiTheme="minorHAnsi" w:hAnsiTheme="minorHAnsi" w:cstheme="minorHAnsi"/>
          <w:i/>
          <w:sz w:val="24"/>
          <w:szCs w:val="24"/>
        </w:rPr>
        <w:t>earch</w:t>
      </w:r>
      <w:r w:rsidRPr="00C32482">
        <w:rPr>
          <w:rFonts w:asciiTheme="minorHAnsi" w:hAnsiTheme="minorHAnsi" w:cstheme="minorHAnsi"/>
          <w:sz w:val="24"/>
          <w:szCs w:val="24"/>
        </w:rPr>
        <w:t xml:space="preserve">. </w:t>
      </w:r>
      <w:r w:rsidRPr="00893CA7">
        <w:rPr>
          <w:rFonts w:asciiTheme="minorHAnsi" w:hAnsiTheme="minorHAnsi" w:cstheme="minorHAnsi"/>
          <w:b/>
          <w:bCs/>
          <w:sz w:val="24"/>
          <w:szCs w:val="24"/>
        </w:rPr>
        <w:t>54</w:t>
      </w:r>
      <w:r w:rsidR="00893CA7" w:rsidRPr="00893CA7">
        <w:rPr>
          <w:rFonts w:asciiTheme="minorHAnsi" w:hAnsiTheme="minorHAnsi" w:cstheme="minorHAnsi"/>
          <w:b/>
          <w:bCs/>
          <w:sz w:val="24"/>
          <w:szCs w:val="24"/>
        </w:rPr>
        <w:t>,</w:t>
      </w:r>
      <w:r w:rsidR="00893CA7">
        <w:rPr>
          <w:rFonts w:asciiTheme="minorHAnsi" w:hAnsiTheme="minorHAnsi" w:cstheme="minorHAnsi"/>
          <w:sz w:val="24"/>
          <w:szCs w:val="24"/>
        </w:rPr>
        <w:t xml:space="preserve"> </w:t>
      </w:r>
      <w:r w:rsidRPr="00C32482">
        <w:rPr>
          <w:rFonts w:asciiTheme="minorHAnsi" w:hAnsiTheme="minorHAnsi" w:cstheme="minorHAnsi"/>
          <w:sz w:val="24"/>
          <w:szCs w:val="24"/>
        </w:rPr>
        <w:t>35</w:t>
      </w:r>
      <w:r w:rsidR="00F84133">
        <w:rPr>
          <w:rFonts w:asciiTheme="minorHAnsi" w:hAnsiTheme="minorHAnsi" w:cstheme="minorHAnsi"/>
          <w:sz w:val="24"/>
          <w:szCs w:val="24"/>
        </w:rPr>
        <w:t>–</w:t>
      </w:r>
      <w:r w:rsidRPr="00C32482">
        <w:rPr>
          <w:rFonts w:asciiTheme="minorHAnsi" w:hAnsiTheme="minorHAnsi" w:cstheme="minorHAnsi"/>
          <w:sz w:val="24"/>
          <w:szCs w:val="24"/>
        </w:rPr>
        <w:t>42</w:t>
      </w:r>
      <w:r w:rsidR="003450E8">
        <w:rPr>
          <w:rFonts w:asciiTheme="minorHAnsi" w:hAnsiTheme="minorHAnsi" w:cstheme="minorHAnsi"/>
          <w:sz w:val="24"/>
          <w:szCs w:val="24"/>
        </w:rPr>
        <w:t xml:space="preserve"> (1997)</w:t>
      </w:r>
      <w:r w:rsidRPr="00C32482">
        <w:rPr>
          <w:rFonts w:asciiTheme="minorHAnsi" w:hAnsiTheme="minorHAnsi" w:cstheme="minorHAnsi"/>
          <w:sz w:val="24"/>
          <w:szCs w:val="24"/>
        </w:rPr>
        <w:t>.</w:t>
      </w:r>
    </w:p>
    <w:p w14:paraId="25C05F1D" w14:textId="1B5776F8" w:rsidR="00D04760" w:rsidRPr="00C32482" w:rsidRDefault="00A44F32" w:rsidP="002F17CF">
      <w:pPr>
        <w:pStyle w:val="EndNoteBibliography"/>
      </w:pPr>
      <w:r w:rsidRPr="00C32482">
        <w:rPr>
          <w:rFonts w:asciiTheme="minorHAnsi" w:hAnsiTheme="minorHAnsi" w:cstheme="minorHAnsi"/>
          <w:sz w:val="24"/>
          <w:szCs w:val="24"/>
        </w:rPr>
        <w:t>49.</w:t>
      </w:r>
      <w:r w:rsidRPr="00C32482">
        <w:rPr>
          <w:rFonts w:asciiTheme="minorHAnsi" w:hAnsiTheme="minorHAnsi" w:cstheme="minorHAnsi"/>
          <w:sz w:val="24"/>
          <w:szCs w:val="24"/>
        </w:rPr>
        <w:tab/>
        <w:t>Shi</w:t>
      </w:r>
      <w:r w:rsidR="000B28A8">
        <w:rPr>
          <w:rFonts w:asciiTheme="minorHAnsi" w:hAnsiTheme="minorHAnsi" w:cstheme="minorHAnsi"/>
          <w:sz w:val="24"/>
          <w:szCs w:val="24"/>
        </w:rPr>
        <w:t>,</w:t>
      </w:r>
      <w:r w:rsidRPr="00C32482">
        <w:rPr>
          <w:rFonts w:asciiTheme="minorHAnsi" w:hAnsiTheme="minorHAnsi" w:cstheme="minorHAnsi"/>
          <w:sz w:val="24"/>
          <w:szCs w:val="24"/>
        </w:rPr>
        <w:t xml:space="preserve"> Y</w:t>
      </w:r>
      <w:r w:rsidR="00893CA7">
        <w:rPr>
          <w:rFonts w:asciiTheme="minorHAnsi" w:hAnsiTheme="minorHAnsi" w:cstheme="minorHAnsi"/>
          <w:sz w:val="24"/>
          <w:szCs w:val="24"/>
        </w:rPr>
        <w:t>.</w:t>
      </w:r>
      <w:r w:rsidR="00AF6A27">
        <w:rPr>
          <w:rFonts w:asciiTheme="minorHAnsi" w:hAnsiTheme="minorHAnsi" w:cstheme="minorHAnsi"/>
          <w:sz w:val="24"/>
          <w:szCs w:val="24"/>
        </w:rPr>
        <w:t xml:space="preserve"> et al. </w:t>
      </w:r>
      <w:r w:rsidRPr="00C32482">
        <w:rPr>
          <w:rFonts w:asciiTheme="minorHAnsi" w:hAnsiTheme="minorHAnsi" w:cstheme="minorHAnsi"/>
          <w:sz w:val="24"/>
          <w:szCs w:val="24"/>
        </w:rPr>
        <w:t xml:space="preserve">Interaction of mechanisms involving epoxyeicosatrienoic acids, adenosine receptors, and metabotropic glutamate receptors in neurovascular coupling in rat whisker barrel cortex. </w:t>
      </w:r>
      <w:r w:rsidRPr="00C32482">
        <w:rPr>
          <w:rFonts w:asciiTheme="minorHAnsi" w:hAnsiTheme="minorHAnsi" w:cstheme="minorHAnsi"/>
          <w:i/>
          <w:sz w:val="24"/>
          <w:szCs w:val="24"/>
        </w:rPr>
        <w:t>J</w:t>
      </w:r>
      <w:r w:rsidR="00893CA7">
        <w:rPr>
          <w:rFonts w:asciiTheme="minorHAnsi" w:hAnsiTheme="minorHAnsi" w:cstheme="minorHAnsi"/>
          <w:i/>
          <w:sz w:val="24"/>
          <w:szCs w:val="24"/>
        </w:rPr>
        <w:t>ournal of</w:t>
      </w:r>
      <w:r w:rsidRPr="00C32482">
        <w:rPr>
          <w:rFonts w:asciiTheme="minorHAnsi" w:hAnsiTheme="minorHAnsi" w:cstheme="minorHAnsi"/>
          <w:i/>
          <w:sz w:val="24"/>
          <w:szCs w:val="24"/>
        </w:rPr>
        <w:t xml:space="preserve"> Cereb</w:t>
      </w:r>
      <w:r w:rsidR="00893CA7">
        <w:rPr>
          <w:rFonts w:asciiTheme="minorHAnsi" w:hAnsiTheme="minorHAnsi" w:cstheme="minorHAnsi"/>
          <w:i/>
          <w:sz w:val="24"/>
          <w:szCs w:val="24"/>
        </w:rPr>
        <w:t>ral</w:t>
      </w:r>
      <w:r w:rsidRPr="00C32482">
        <w:rPr>
          <w:rFonts w:asciiTheme="minorHAnsi" w:hAnsiTheme="minorHAnsi" w:cstheme="minorHAnsi"/>
          <w:i/>
          <w:sz w:val="24"/>
          <w:szCs w:val="24"/>
        </w:rPr>
        <w:t xml:space="preserve"> Blood Flow </w:t>
      </w:r>
      <w:r w:rsidR="00893CA7">
        <w:rPr>
          <w:rFonts w:asciiTheme="minorHAnsi" w:hAnsiTheme="minorHAnsi" w:cstheme="minorHAnsi"/>
          <w:i/>
          <w:sz w:val="24"/>
          <w:szCs w:val="24"/>
        </w:rPr>
        <w:t xml:space="preserve">and </w:t>
      </w:r>
      <w:r w:rsidRPr="00C32482">
        <w:rPr>
          <w:rFonts w:asciiTheme="minorHAnsi" w:hAnsiTheme="minorHAnsi" w:cstheme="minorHAnsi"/>
          <w:i/>
          <w:sz w:val="24"/>
          <w:szCs w:val="24"/>
        </w:rPr>
        <w:t>Metab</w:t>
      </w:r>
      <w:r w:rsidR="00893CA7">
        <w:rPr>
          <w:rFonts w:asciiTheme="minorHAnsi" w:hAnsiTheme="minorHAnsi" w:cstheme="minorHAnsi"/>
          <w:i/>
          <w:sz w:val="24"/>
          <w:szCs w:val="24"/>
        </w:rPr>
        <w:t>olism</w:t>
      </w:r>
      <w:r w:rsidRPr="00C32482">
        <w:rPr>
          <w:rFonts w:asciiTheme="minorHAnsi" w:hAnsiTheme="minorHAnsi" w:cstheme="minorHAnsi"/>
          <w:sz w:val="24"/>
          <w:szCs w:val="24"/>
        </w:rPr>
        <w:t xml:space="preserve">. </w:t>
      </w:r>
      <w:r w:rsidRPr="00893CA7">
        <w:rPr>
          <w:rFonts w:asciiTheme="minorHAnsi" w:hAnsiTheme="minorHAnsi" w:cstheme="minorHAnsi"/>
          <w:b/>
          <w:bCs/>
          <w:sz w:val="24"/>
          <w:szCs w:val="24"/>
        </w:rPr>
        <w:t>28</w:t>
      </w:r>
      <w:r w:rsidR="00893CA7">
        <w:rPr>
          <w:rFonts w:asciiTheme="minorHAnsi" w:hAnsiTheme="minorHAnsi" w:cstheme="minorHAnsi"/>
          <w:sz w:val="24"/>
          <w:szCs w:val="24"/>
        </w:rPr>
        <w:t xml:space="preserve">, </w:t>
      </w:r>
      <w:r w:rsidRPr="00C32482">
        <w:rPr>
          <w:rFonts w:asciiTheme="minorHAnsi" w:hAnsiTheme="minorHAnsi" w:cstheme="minorHAnsi"/>
          <w:sz w:val="24"/>
          <w:szCs w:val="24"/>
        </w:rPr>
        <w:t>111</w:t>
      </w:r>
      <w:r w:rsidR="00F84133">
        <w:rPr>
          <w:rFonts w:asciiTheme="minorHAnsi" w:hAnsiTheme="minorHAnsi" w:cstheme="minorHAnsi"/>
          <w:sz w:val="24"/>
          <w:szCs w:val="24"/>
        </w:rPr>
        <w:t>–</w:t>
      </w:r>
      <w:r w:rsidR="00AF6A27">
        <w:rPr>
          <w:rFonts w:asciiTheme="minorHAnsi" w:hAnsiTheme="minorHAnsi" w:cstheme="minorHAnsi"/>
          <w:sz w:val="24"/>
          <w:szCs w:val="24"/>
        </w:rPr>
        <w:t>1</w:t>
      </w:r>
      <w:r w:rsidRPr="00C32482">
        <w:rPr>
          <w:rFonts w:asciiTheme="minorHAnsi" w:hAnsiTheme="minorHAnsi" w:cstheme="minorHAnsi"/>
          <w:sz w:val="24"/>
          <w:szCs w:val="24"/>
        </w:rPr>
        <w:t>25</w:t>
      </w:r>
      <w:r w:rsidR="00AF6A27">
        <w:rPr>
          <w:rFonts w:asciiTheme="minorHAnsi" w:hAnsiTheme="minorHAnsi" w:cstheme="minorHAnsi"/>
          <w:sz w:val="24"/>
          <w:szCs w:val="24"/>
        </w:rPr>
        <w:t xml:space="preserve"> (2008)</w:t>
      </w:r>
      <w:r w:rsidRPr="00C32482">
        <w:rPr>
          <w:rFonts w:asciiTheme="minorHAnsi" w:hAnsiTheme="minorHAnsi" w:cstheme="minorHAnsi"/>
          <w:sz w:val="24"/>
          <w:szCs w:val="24"/>
        </w:rPr>
        <w:t>.</w:t>
      </w:r>
    </w:p>
    <w:sectPr w:rsidR="00D04760" w:rsidRPr="00C32482" w:rsidSect="00854AB0">
      <w:headerReference w:type="default" r:id="rId11"/>
      <w:head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37924" w14:textId="77777777" w:rsidR="006F6616" w:rsidRDefault="006F6616" w:rsidP="00621C4E">
      <w:r>
        <w:separator/>
      </w:r>
    </w:p>
  </w:endnote>
  <w:endnote w:type="continuationSeparator" w:id="0">
    <w:p w14:paraId="3928E836" w14:textId="77777777" w:rsidR="006F6616" w:rsidRDefault="006F661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1924F" w14:textId="77777777" w:rsidR="006F6616" w:rsidRDefault="006F6616" w:rsidP="00621C4E">
      <w:r>
        <w:separator/>
      </w:r>
    </w:p>
  </w:footnote>
  <w:footnote w:type="continuationSeparator" w:id="0">
    <w:p w14:paraId="0C9134FC" w14:textId="77777777" w:rsidR="006F6616" w:rsidRDefault="006F661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0C3D0B" w:rsidRPr="006F06E4" w:rsidRDefault="000C3D0B"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5DFA5B4" w:rsidR="000C3D0B" w:rsidRPr="006F06E4" w:rsidRDefault="000C3D0B"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9"/>
  </w:num>
  <w:num w:numId="3">
    <w:abstractNumId w:val="5"/>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2"/>
  </w:num>
  <w:num w:numId="12">
    <w:abstractNumId w:val="2"/>
  </w:num>
  <w:num w:numId="13">
    <w:abstractNumId w:val="20"/>
  </w:num>
  <w:num w:numId="14">
    <w:abstractNumId w:val="26"/>
  </w:num>
  <w:num w:numId="15">
    <w:abstractNumId w:val="13"/>
  </w:num>
  <w:num w:numId="16">
    <w:abstractNumId w:val="9"/>
  </w:num>
  <w:num w:numId="17">
    <w:abstractNumId w:val="21"/>
  </w:num>
  <w:num w:numId="18">
    <w:abstractNumId w:val="14"/>
  </w:num>
  <w:num w:numId="19">
    <w:abstractNumId w:val="24"/>
  </w:num>
  <w:num w:numId="20">
    <w:abstractNumId w:val="3"/>
  </w:num>
  <w:num w:numId="21">
    <w:abstractNumId w:val="25"/>
  </w:num>
  <w:num w:numId="22">
    <w:abstractNumId w:val="23"/>
  </w:num>
  <w:num w:numId="23">
    <w:abstractNumId w:val="15"/>
  </w:num>
  <w:num w:numId="24">
    <w:abstractNumId w:val="27"/>
  </w:num>
  <w:num w:numId="25">
    <w:abstractNumId w:val="8"/>
  </w:num>
  <w:num w:numId="26">
    <w:abstractNumId w:val="1"/>
  </w:num>
  <w:num w:numId="27">
    <w:abstractNumId w:val="7"/>
  </w:num>
  <w:num w:numId="28">
    <w:abstractNumId w:val="28"/>
  </w:num>
  <w:num w:numId="29">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irculatio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01169"/>
    <w:rsid w:val="00001806"/>
    <w:rsid w:val="00005815"/>
    <w:rsid w:val="00006E68"/>
    <w:rsid w:val="00007DBC"/>
    <w:rsid w:val="00007EA1"/>
    <w:rsid w:val="000100F0"/>
    <w:rsid w:val="000129B2"/>
    <w:rsid w:val="00012FF9"/>
    <w:rsid w:val="0001389C"/>
    <w:rsid w:val="00014314"/>
    <w:rsid w:val="000212AE"/>
    <w:rsid w:val="00021434"/>
    <w:rsid w:val="0002152B"/>
    <w:rsid w:val="00021774"/>
    <w:rsid w:val="00021DF3"/>
    <w:rsid w:val="00023869"/>
    <w:rsid w:val="00024598"/>
    <w:rsid w:val="000279B0"/>
    <w:rsid w:val="000311A7"/>
    <w:rsid w:val="00032769"/>
    <w:rsid w:val="0003311E"/>
    <w:rsid w:val="000342F2"/>
    <w:rsid w:val="00037B58"/>
    <w:rsid w:val="00051B73"/>
    <w:rsid w:val="00056EC4"/>
    <w:rsid w:val="00056FD9"/>
    <w:rsid w:val="000575CF"/>
    <w:rsid w:val="00060ABE"/>
    <w:rsid w:val="00061A50"/>
    <w:rsid w:val="0006361B"/>
    <w:rsid w:val="00064104"/>
    <w:rsid w:val="00064F32"/>
    <w:rsid w:val="000652E3"/>
    <w:rsid w:val="00066025"/>
    <w:rsid w:val="00067A8F"/>
    <w:rsid w:val="00067FD3"/>
    <w:rsid w:val="000701D1"/>
    <w:rsid w:val="00080A20"/>
    <w:rsid w:val="00082796"/>
    <w:rsid w:val="00082DF4"/>
    <w:rsid w:val="00086FF5"/>
    <w:rsid w:val="00087C0A"/>
    <w:rsid w:val="00091788"/>
    <w:rsid w:val="00093BC4"/>
    <w:rsid w:val="000943E6"/>
    <w:rsid w:val="00094842"/>
    <w:rsid w:val="00097929"/>
    <w:rsid w:val="000A1E80"/>
    <w:rsid w:val="000A3B70"/>
    <w:rsid w:val="000A5153"/>
    <w:rsid w:val="000A5162"/>
    <w:rsid w:val="000A5191"/>
    <w:rsid w:val="000B10AE"/>
    <w:rsid w:val="000B28A8"/>
    <w:rsid w:val="000B30BF"/>
    <w:rsid w:val="000B566B"/>
    <w:rsid w:val="000B595C"/>
    <w:rsid w:val="000B662E"/>
    <w:rsid w:val="000B7294"/>
    <w:rsid w:val="000B75D0"/>
    <w:rsid w:val="000B77B1"/>
    <w:rsid w:val="000C1CF8"/>
    <w:rsid w:val="000C3D0B"/>
    <w:rsid w:val="000C49CF"/>
    <w:rsid w:val="000C52E9"/>
    <w:rsid w:val="000C5B8B"/>
    <w:rsid w:val="000C5CDC"/>
    <w:rsid w:val="000C65DC"/>
    <w:rsid w:val="000C66F3"/>
    <w:rsid w:val="000C6900"/>
    <w:rsid w:val="000C771E"/>
    <w:rsid w:val="000D28BF"/>
    <w:rsid w:val="000D3098"/>
    <w:rsid w:val="000D31E8"/>
    <w:rsid w:val="000D76E4"/>
    <w:rsid w:val="000E221C"/>
    <w:rsid w:val="000E3816"/>
    <w:rsid w:val="000E4F77"/>
    <w:rsid w:val="000F265C"/>
    <w:rsid w:val="000F3AFA"/>
    <w:rsid w:val="000F5712"/>
    <w:rsid w:val="000F6611"/>
    <w:rsid w:val="000F7E22"/>
    <w:rsid w:val="00105115"/>
    <w:rsid w:val="00107554"/>
    <w:rsid w:val="001075E9"/>
    <w:rsid w:val="001104F3"/>
    <w:rsid w:val="00112EEB"/>
    <w:rsid w:val="001133A0"/>
    <w:rsid w:val="00115087"/>
    <w:rsid w:val="001173FF"/>
    <w:rsid w:val="0012563A"/>
    <w:rsid w:val="001264DE"/>
    <w:rsid w:val="001313A7"/>
    <w:rsid w:val="0013276F"/>
    <w:rsid w:val="001342B5"/>
    <w:rsid w:val="0013621E"/>
    <w:rsid w:val="0013642E"/>
    <w:rsid w:val="00142EFE"/>
    <w:rsid w:val="0014315C"/>
    <w:rsid w:val="00152A23"/>
    <w:rsid w:val="00156B11"/>
    <w:rsid w:val="00162CB7"/>
    <w:rsid w:val="00164621"/>
    <w:rsid w:val="001665C9"/>
    <w:rsid w:val="00166F32"/>
    <w:rsid w:val="001718C0"/>
    <w:rsid w:val="00171E5B"/>
    <w:rsid w:val="00171F94"/>
    <w:rsid w:val="00175D4E"/>
    <w:rsid w:val="0017668A"/>
    <w:rsid w:val="001766FE"/>
    <w:rsid w:val="001771E7"/>
    <w:rsid w:val="00186362"/>
    <w:rsid w:val="00190E0C"/>
    <w:rsid w:val="001911FF"/>
    <w:rsid w:val="00192006"/>
    <w:rsid w:val="00193180"/>
    <w:rsid w:val="0019530C"/>
    <w:rsid w:val="00196792"/>
    <w:rsid w:val="001A3B89"/>
    <w:rsid w:val="001B1519"/>
    <w:rsid w:val="001B24D5"/>
    <w:rsid w:val="001B2E2D"/>
    <w:rsid w:val="001B5CD2"/>
    <w:rsid w:val="001C0BEE"/>
    <w:rsid w:val="001C1E49"/>
    <w:rsid w:val="001C27C1"/>
    <w:rsid w:val="001C2A98"/>
    <w:rsid w:val="001C3B86"/>
    <w:rsid w:val="001C4087"/>
    <w:rsid w:val="001C4D95"/>
    <w:rsid w:val="001C596C"/>
    <w:rsid w:val="001D3D7D"/>
    <w:rsid w:val="001D3FFF"/>
    <w:rsid w:val="001D4997"/>
    <w:rsid w:val="001D625F"/>
    <w:rsid w:val="001D68A4"/>
    <w:rsid w:val="001D69DE"/>
    <w:rsid w:val="001D7576"/>
    <w:rsid w:val="001E073E"/>
    <w:rsid w:val="001E0E3F"/>
    <w:rsid w:val="001E14A0"/>
    <w:rsid w:val="001E7376"/>
    <w:rsid w:val="001F225C"/>
    <w:rsid w:val="00200792"/>
    <w:rsid w:val="00201CFA"/>
    <w:rsid w:val="0020220D"/>
    <w:rsid w:val="002022E4"/>
    <w:rsid w:val="00202448"/>
    <w:rsid w:val="00202D15"/>
    <w:rsid w:val="00205B3F"/>
    <w:rsid w:val="0020714C"/>
    <w:rsid w:val="0021270A"/>
    <w:rsid w:val="00212EAE"/>
    <w:rsid w:val="00214BEE"/>
    <w:rsid w:val="00214E26"/>
    <w:rsid w:val="002205B8"/>
    <w:rsid w:val="00225720"/>
    <w:rsid w:val="002259E5"/>
    <w:rsid w:val="00226140"/>
    <w:rsid w:val="002274F3"/>
    <w:rsid w:val="0023094C"/>
    <w:rsid w:val="00233484"/>
    <w:rsid w:val="00234303"/>
    <w:rsid w:val="0023436C"/>
    <w:rsid w:val="00234BE3"/>
    <w:rsid w:val="00235A90"/>
    <w:rsid w:val="0023624F"/>
    <w:rsid w:val="00241E48"/>
    <w:rsid w:val="0024214E"/>
    <w:rsid w:val="00242623"/>
    <w:rsid w:val="00250558"/>
    <w:rsid w:val="0025357C"/>
    <w:rsid w:val="002605D1"/>
    <w:rsid w:val="00260652"/>
    <w:rsid w:val="00261F25"/>
    <w:rsid w:val="002638DD"/>
    <w:rsid w:val="002648A9"/>
    <w:rsid w:val="0026536F"/>
    <w:rsid w:val="0026553C"/>
    <w:rsid w:val="002661A0"/>
    <w:rsid w:val="0026790A"/>
    <w:rsid w:val="00267DD5"/>
    <w:rsid w:val="00274A0A"/>
    <w:rsid w:val="00277593"/>
    <w:rsid w:val="00280909"/>
    <w:rsid w:val="00280918"/>
    <w:rsid w:val="00282AF6"/>
    <w:rsid w:val="0028596A"/>
    <w:rsid w:val="00287085"/>
    <w:rsid w:val="00287DC0"/>
    <w:rsid w:val="00290AF9"/>
    <w:rsid w:val="00291131"/>
    <w:rsid w:val="00293FA1"/>
    <w:rsid w:val="002967CF"/>
    <w:rsid w:val="00297788"/>
    <w:rsid w:val="002A3285"/>
    <w:rsid w:val="002A34F9"/>
    <w:rsid w:val="002A3C1F"/>
    <w:rsid w:val="002A484B"/>
    <w:rsid w:val="002A64A6"/>
    <w:rsid w:val="002B1FE3"/>
    <w:rsid w:val="002B3301"/>
    <w:rsid w:val="002B38B4"/>
    <w:rsid w:val="002C1445"/>
    <w:rsid w:val="002C3BC3"/>
    <w:rsid w:val="002C47D4"/>
    <w:rsid w:val="002D0F38"/>
    <w:rsid w:val="002D5B15"/>
    <w:rsid w:val="002D77E3"/>
    <w:rsid w:val="002E0F55"/>
    <w:rsid w:val="002F17CF"/>
    <w:rsid w:val="002F2859"/>
    <w:rsid w:val="002F340A"/>
    <w:rsid w:val="002F6E3C"/>
    <w:rsid w:val="0030117D"/>
    <w:rsid w:val="003011AA"/>
    <w:rsid w:val="00301F30"/>
    <w:rsid w:val="003038FD"/>
    <w:rsid w:val="00303C87"/>
    <w:rsid w:val="003055A3"/>
    <w:rsid w:val="003108E5"/>
    <w:rsid w:val="00310AE2"/>
    <w:rsid w:val="003115A8"/>
    <w:rsid w:val="00311D7C"/>
    <w:rsid w:val="003120CB"/>
    <w:rsid w:val="003176B9"/>
    <w:rsid w:val="00320153"/>
    <w:rsid w:val="00320367"/>
    <w:rsid w:val="00322871"/>
    <w:rsid w:val="00326FB3"/>
    <w:rsid w:val="00327E67"/>
    <w:rsid w:val="003309C4"/>
    <w:rsid w:val="003316D4"/>
    <w:rsid w:val="003321B2"/>
    <w:rsid w:val="00332BBE"/>
    <w:rsid w:val="00333822"/>
    <w:rsid w:val="00335880"/>
    <w:rsid w:val="00336715"/>
    <w:rsid w:val="00337B42"/>
    <w:rsid w:val="003401EC"/>
    <w:rsid w:val="00340DFD"/>
    <w:rsid w:val="00344954"/>
    <w:rsid w:val="003450E8"/>
    <w:rsid w:val="00350CD7"/>
    <w:rsid w:val="00351CAA"/>
    <w:rsid w:val="003543B5"/>
    <w:rsid w:val="00360514"/>
    <w:rsid w:val="00360C17"/>
    <w:rsid w:val="003621C6"/>
    <w:rsid w:val="003622B8"/>
    <w:rsid w:val="00365C64"/>
    <w:rsid w:val="00366B76"/>
    <w:rsid w:val="00372BD1"/>
    <w:rsid w:val="00373051"/>
    <w:rsid w:val="00373B8F"/>
    <w:rsid w:val="00376D95"/>
    <w:rsid w:val="00377FBB"/>
    <w:rsid w:val="0038489F"/>
    <w:rsid w:val="00385140"/>
    <w:rsid w:val="00393359"/>
    <w:rsid w:val="00393CC7"/>
    <w:rsid w:val="00396302"/>
    <w:rsid w:val="003971F7"/>
    <w:rsid w:val="003A16FC"/>
    <w:rsid w:val="003A2C8A"/>
    <w:rsid w:val="003A4FCD"/>
    <w:rsid w:val="003B0944"/>
    <w:rsid w:val="003B1593"/>
    <w:rsid w:val="003B359F"/>
    <w:rsid w:val="003B4381"/>
    <w:rsid w:val="003B4A70"/>
    <w:rsid w:val="003C1043"/>
    <w:rsid w:val="003C1A30"/>
    <w:rsid w:val="003C6779"/>
    <w:rsid w:val="003C71BE"/>
    <w:rsid w:val="003D033C"/>
    <w:rsid w:val="003D2998"/>
    <w:rsid w:val="003D2B0B"/>
    <w:rsid w:val="003D2F0A"/>
    <w:rsid w:val="003D3891"/>
    <w:rsid w:val="003D3FE9"/>
    <w:rsid w:val="003D5D84"/>
    <w:rsid w:val="003E0F4F"/>
    <w:rsid w:val="003E18AC"/>
    <w:rsid w:val="003E210B"/>
    <w:rsid w:val="003E2A12"/>
    <w:rsid w:val="003E3384"/>
    <w:rsid w:val="003E3CA4"/>
    <w:rsid w:val="003E548E"/>
    <w:rsid w:val="00407EC8"/>
    <w:rsid w:val="0041110A"/>
    <w:rsid w:val="00411624"/>
    <w:rsid w:val="004148E1"/>
    <w:rsid w:val="00414CFA"/>
    <w:rsid w:val="00415EC0"/>
    <w:rsid w:val="00420BE9"/>
    <w:rsid w:val="004230CD"/>
    <w:rsid w:val="00423AD8"/>
    <w:rsid w:val="00423FDD"/>
    <w:rsid w:val="00424C85"/>
    <w:rsid w:val="004260BD"/>
    <w:rsid w:val="00427C46"/>
    <w:rsid w:val="0043012F"/>
    <w:rsid w:val="00430F1F"/>
    <w:rsid w:val="004326EA"/>
    <w:rsid w:val="0044434C"/>
    <w:rsid w:val="0044456B"/>
    <w:rsid w:val="00447BD1"/>
    <w:rsid w:val="004507F3"/>
    <w:rsid w:val="00450AF4"/>
    <w:rsid w:val="0045394B"/>
    <w:rsid w:val="00456A57"/>
    <w:rsid w:val="00460377"/>
    <w:rsid w:val="004607DE"/>
    <w:rsid w:val="00466079"/>
    <w:rsid w:val="004671C7"/>
    <w:rsid w:val="00472F4D"/>
    <w:rsid w:val="004730BF"/>
    <w:rsid w:val="00474DCB"/>
    <w:rsid w:val="0047535C"/>
    <w:rsid w:val="004762F6"/>
    <w:rsid w:val="00477A66"/>
    <w:rsid w:val="00481E1E"/>
    <w:rsid w:val="00485870"/>
    <w:rsid w:val="00485FE8"/>
    <w:rsid w:val="0048641D"/>
    <w:rsid w:val="00486DC7"/>
    <w:rsid w:val="00487619"/>
    <w:rsid w:val="00492473"/>
    <w:rsid w:val="00492EB5"/>
    <w:rsid w:val="00494F77"/>
    <w:rsid w:val="00497721"/>
    <w:rsid w:val="004A0098"/>
    <w:rsid w:val="004A0229"/>
    <w:rsid w:val="004A3501"/>
    <w:rsid w:val="004A35D2"/>
    <w:rsid w:val="004A5D8E"/>
    <w:rsid w:val="004A63DE"/>
    <w:rsid w:val="004A71E4"/>
    <w:rsid w:val="004B2F00"/>
    <w:rsid w:val="004B2F8E"/>
    <w:rsid w:val="004B4016"/>
    <w:rsid w:val="004B5767"/>
    <w:rsid w:val="004B667A"/>
    <w:rsid w:val="004B6E31"/>
    <w:rsid w:val="004C1D66"/>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4E50"/>
    <w:rsid w:val="004E6588"/>
    <w:rsid w:val="004F2742"/>
    <w:rsid w:val="004F2DB7"/>
    <w:rsid w:val="004F7C86"/>
    <w:rsid w:val="00502A0A"/>
    <w:rsid w:val="00502C9B"/>
    <w:rsid w:val="00507C50"/>
    <w:rsid w:val="00514D40"/>
    <w:rsid w:val="005155B1"/>
    <w:rsid w:val="00517C3A"/>
    <w:rsid w:val="005202A2"/>
    <w:rsid w:val="00527BF4"/>
    <w:rsid w:val="005324BE"/>
    <w:rsid w:val="00534F6C"/>
    <w:rsid w:val="00535994"/>
    <w:rsid w:val="0053645E"/>
    <w:rsid w:val="0053646D"/>
    <w:rsid w:val="00536D67"/>
    <w:rsid w:val="00540AAD"/>
    <w:rsid w:val="00541AE3"/>
    <w:rsid w:val="00543EC1"/>
    <w:rsid w:val="005445FB"/>
    <w:rsid w:val="00546458"/>
    <w:rsid w:val="0055087C"/>
    <w:rsid w:val="00552281"/>
    <w:rsid w:val="0055235F"/>
    <w:rsid w:val="00553413"/>
    <w:rsid w:val="00553B44"/>
    <w:rsid w:val="00555983"/>
    <w:rsid w:val="00560E31"/>
    <w:rsid w:val="00561BDA"/>
    <w:rsid w:val="00567DBF"/>
    <w:rsid w:val="00576440"/>
    <w:rsid w:val="00576A54"/>
    <w:rsid w:val="00577D0B"/>
    <w:rsid w:val="005801CD"/>
    <w:rsid w:val="00581B23"/>
    <w:rsid w:val="0058219C"/>
    <w:rsid w:val="0058707F"/>
    <w:rsid w:val="00591DBD"/>
    <w:rsid w:val="005931FE"/>
    <w:rsid w:val="005A0028"/>
    <w:rsid w:val="005A077A"/>
    <w:rsid w:val="005A0ACC"/>
    <w:rsid w:val="005A2F7A"/>
    <w:rsid w:val="005A3BA5"/>
    <w:rsid w:val="005B0072"/>
    <w:rsid w:val="005B0732"/>
    <w:rsid w:val="005B38A0"/>
    <w:rsid w:val="005B491C"/>
    <w:rsid w:val="005B4DBF"/>
    <w:rsid w:val="005B5DE2"/>
    <w:rsid w:val="005B674C"/>
    <w:rsid w:val="005C24F2"/>
    <w:rsid w:val="005C535E"/>
    <w:rsid w:val="005C7561"/>
    <w:rsid w:val="005D1E57"/>
    <w:rsid w:val="005D2F57"/>
    <w:rsid w:val="005D34F6"/>
    <w:rsid w:val="005D4F1A"/>
    <w:rsid w:val="005E1884"/>
    <w:rsid w:val="005E2C22"/>
    <w:rsid w:val="005E6CB4"/>
    <w:rsid w:val="005F0661"/>
    <w:rsid w:val="005F373A"/>
    <w:rsid w:val="005F4F87"/>
    <w:rsid w:val="005F6B0E"/>
    <w:rsid w:val="005F760E"/>
    <w:rsid w:val="005F7B1D"/>
    <w:rsid w:val="0060222A"/>
    <w:rsid w:val="006070C4"/>
    <w:rsid w:val="00610C21"/>
    <w:rsid w:val="00611907"/>
    <w:rsid w:val="00613116"/>
    <w:rsid w:val="006144F2"/>
    <w:rsid w:val="006202A6"/>
    <w:rsid w:val="0062054B"/>
    <w:rsid w:val="00620926"/>
    <w:rsid w:val="00621C4E"/>
    <w:rsid w:val="00622597"/>
    <w:rsid w:val="00624EAE"/>
    <w:rsid w:val="006305D7"/>
    <w:rsid w:val="00632F63"/>
    <w:rsid w:val="00633A01"/>
    <w:rsid w:val="00633B97"/>
    <w:rsid w:val="006341F7"/>
    <w:rsid w:val="00634585"/>
    <w:rsid w:val="00635014"/>
    <w:rsid w:val="006369CE"/>
    <w:rsid w:val="00637DBA"/>
    <w:rsid w:val="006411CA"/>
    <w:rsid w:val="006450C9"/>
    <w:rsid w:val="0064605E"/>
    <w:rsid w:val="00650982"/>
    <w:rsid w:val="006539B6"/>
    <w:rsid w:val="00657BC4"/>
    <w:rsid w:val="006605B3"/>
    <w:rsid w:val="006619C8"/>
    <w:rsid w:val="00671710"/>
    <w:rsid w:val="00673414"/>
    <w:rsid w:val="00676079"/>
    <w:rsid w:val="00676ECD"/>
    <w:rsid w:val="00677D0A"/>
    <w:rsid w:val="00677D14"/>
    <w:rsid w:val="0068185F"/>
    <w:rsid w:val="0068417D"/>
    <w:rsid w:val="006A01CF"/>
    <w:rsid w:val="006A5A85"/>
    <w:rsid w:val="006A60DD"/>
    <w:rsid w:val="006B0679"/>
    <w:rsid w:val="006B074C"/>
    <w:rsid w:val="006B3B84"/>
    <w:rsid w:val="006B4E7C"/>
    <w:rsid w:val="006B5CB6"/>
    <w:rsid w:val="006B5D8C"/>
    <w:rsid w:val="006B72D4"/>
    <w:rsid w:val="006C11CC"/>
    <w:rsid w:val="006C1AEB"/>
    <w:rsid w:val="006C57FE"/>
    <w:rsid w:val="006C668E"/>
    <w:rsid w:val="006C6693"/>
    <w:rsid w:val="006D1B95"/>
    <w:rsid w:val="006E413A"/>
    <w:rsid w:val="006E4B63"/>
    <w:rsid w:val="006F06E4"/>
    <w:rsid w:val="006F448D"/>
    <w:rsid w:val="006F6616"/>
    <w:rsid w:val="006F7B41"/>
    <w:rsid w:val="00702989"/>
    <w:rsid w:val="00702B5D"/>
    <w:rsid w:val="00703ED2"/>
    <w:rsid w:val="00707B8D"/>
    <w:rsid w:val="00712A0C"/>
    <w:rsid w:val="00713636"/>
    <w:rsid w:val="007146D3"/>
    <w:rsid w:val="00714B8C"/>
    <w:rsid w:val="0071675D"/>
    <w:rsid w:val="00717736"/>
    <w:rsid w:val="00732B47"/>
    <w:rsid w:val="007349C5"/>
    <w:rsid w:val="00735CF5"/>
    <w:rsid w:val="0074063A"/>
    <w:rsid w:val="00742AA4"/>
    <w:rsid w:val="00743BA1"/>
    <w:rsid w:val="00745F1E"/>
    <w:rsid w:val="007515FE"/>
    <w:rsid w:val="007517F1"/>
    <w:rsid w:val="007601D0"/>
    <w:rsid w:val="007603BB"/>
    <w:rsid w:val="0076109D"/>
    <w:rsid w:val="0076146C"/>
    <w:rsid w:val="00767107"/>
    <w:rsid w:val="0077328E"/>
    <w:rsid w:val="00773617"/>
    <w:rsid w:val="00773BFD"/>
    <w:rsid w:val="007743B3"/>
    <w:rsid w:val="00774490"/>
    <w:rsid w:val="0077581E"/>
    <w:rsid w:val="00780598"/>
    <w:rsid w:val="007819FF"/>
    <w:rsid w:val="0078360C"/>
    <w:rsid w:val="00784A4C"/>
    <w:rsid w:val="00784BC6"/>
    <w:rsid w:val="0078523D"/>
    <w:rsid w:val="00786808"/>
    <w:rsid w:val="007931DF"/>
    <w:rsid w:val="007A0172"/>
    <w:rsid w:val="007A1804"/>
    <w:rsid w:val="007A215A"/>
    <w:rsid w:val="007A2511"/>
    <w:rsid w:val="007A260E"/>
    <w:rsid w:val="007A3F93"/>
    <w:rsid w:val="007A4D4C"/>
    <w:rsid w:val="007A4DD6"/>
    <w:rsid w:val="007A5CB9"/>
    <w:rsid w:val="007B20AE"/>
    <w:rsid w:val="007B2345"/>
    <w:rsid w:val="007B6B07"/>
    <w:rsid w:val="007B6D43"/>
    <w:rsid w:val="007B749A"/>
    <w:rsid w:val="007B7C6E"/>
    <w:rsid w:val="007D105B"/>
    <w:rsid w:val="007D20B4"/>
    <w:rsid w:val="007D4200"/>
    <w:rsid w:val="007D44D7"/>
    <w:rsid w:val="007D621A"/>
    <w:rsid w:val="007E058A"/>
    <w:rsid w:val="007E2887"/>
    <w:rsid w:val="007E43A4"/>
    <w:rsid w:val="007E5278"/>
    <w:rsid w:val="007E749C"/>
    <w:rsid w:val="007E77D6"/>
    <w:rsid w:val="007F1B5C"/>
    <w:rsid w:val="007F1F6C"/>
    <w:rsid w:val="007F4476"/>
    <w:rsid w:val="008009A6"/>
    <w:rsid w:val="00801257"/>
    <w:rsid w:val="00803B0A"/>
    <w:rsid w:val="00804DED"/>
    <w:rsid w:val="00805B96"/>
    <w:rsid w:val="00810265"/>
    <w:rsid w:val="008105BE"/>
    <w:rsid w:val="008115A5"/>
    <w:rsid w:val="00811D46"/>
    <w:rsid w:val="0081415D"/>
    <w:rsid w:val="00820229"/>
    <w:rsid w:val="008218EA"/>
    <w:rsid w:val="00821F34"/>
    <w:rsid w:val="00822448"/>
    <w:rsid w:val="00822ABE"/>
    <w:rsid w:val="008244D1"/>
    <w:rsid w:val="00827F51"/>
    <w:rsid w:val="0083104E"/>
    <w:rsid w:val="008343BE"/>
    <w:rsid w:val="00835B30"/>
    <w:rsid w:val="00836535"/>
    <w:rsid w:val="00836B12"/>
    <w:rsid w:val="00840FB4"/>
    <w:rsid w:val="008410B2"/>
    <w:rsid w:val="00841780"/>
    <w:rsid w:val="00841E81"/>
    <w:rsid w:val="008453CD"/>
    <w:rsid w:val="008500A0"/>
    <w:rsid w:val="00850A44"/>
    <w:rsid w:val="008524E5"/>
    <w:rsid w:val="0085351C"/>
    <w:rsid w:val="0085435A"/>
    <w:rsid w:val="008549CA"/>
    <w:rsid w:val="00854AB0"/>
    <w:rsid w:val="008556C3"/>
    <w:rsid w:val="0085687C"/>
    <w:rsid w:val="008611C1"/>
    <w:rsid w:val="008706C5"/>
    <w:rsid w:val="00873707"/>
    <w:rsid w:val="0087380D"/>
    <w:rsid w:val="0087383D"/>
    <w:rsid w:val="00874B20"/>
    <w:rsid w:val="008757C6"/>
    <w:rsid w:val="008763E1"/>
    <w:rsid w:val="0087775C"/>
    <w:rsid w:val="00877EC8"/>
    <w:rsid w:val="00880F36"/>
    <w:rsid w:val="00885530"/>
    <w:rsid w:val="008910D1"/>
    <w:rsid w:val="0089296C"/>
    <w:rsid w:val="00893CA7"/>
    <w:rsid w:val="00896ABD"/>
    <w:rsid w:val="0089720C"/>
    <w:rsid w:val="00897AB6"/>
    <w:rsid w:val="00897DA8"/>
    <w:rsid w:val="008A3380"/>
    <w:rsid w:val="008A63D5"/>
    <w:rsid w:val="008A6AE0"/>
    <w:rsid w:val="008A7A5E"/>
    <w:rsid w:val="008A7A9C"/>
    <w:rsid w:val="008B5218"/>
    <w:rsid w:val="008B68E8"/>
    <w:rsid w:val="008B7102"/>
    <w:rsid w:val="008C3B7D"/>
    <w:rsid w:val="008D070E"/>
    <w:rsid w:val="008D0F90"/>
    <w:rsid w:val="008D3715"/>
    <w:rsid w:val="008D5465"/>
    <w:rsid w:val="008D5E61"/>
    <w:rsid w:val="008D7EB7"/>
    <w:rsid w:val="008D7EC5"/>
    <w:rsid w:val="008E3684"/>
    <w:rsid w:val="008E57F5"/>
    <w:rsid w:val="008E7606"/>
    <w:rsid w:val="008F1DAA"/>
    <w:rsid w:val="008F3EBD"/>
    <w:rsid w:val="008F60B2"/>
    <w:rsid w:val="008F7C41"/>
    <w:rsid w:val="00900EC8"/>
    <w:rsid w:val="009031E2"/>
    <w:rsid w:val="00905E3F"/>
    <w:rsid w:val="0091276C"/>
    <w:rsid w:val="009145BE"/>
    <w:rsid w:val="009165AC"/>
    <w:rsid w:val="00916FFC"/>
    <w:rsid w:val="0092053F"/>
    <w:rsid w:val="0092340A"/>
    <w:rsid w:val="00925B6C"/>
    <w:rsid w:val="009313D9"/>
    <w:rsid w:val="00935B7F"/>
    <w:rsid w:val="00936F0C"/>
    <w:rsid w:val="00941293"/>
    <w:rsid w:val="00946372"/>
    <w:rsid w:val="0095032B"/>
    <w:rsid w:val="00950B13"/>
    <w:rsid w:val="00950C17"/>
    <w:rsid w:val="00951FAF"/>
    <w:rsid w:val="009522A4"/>
    <w:rsid w:val="00952FCA"/>
    <w:rsid w:val="00954740"/>
    <w:rsid w:val="009557BC"/>
    <w:rsid w:val="00955AE5"/>
    <w:rsid w:val="00961BC7"/>
    <w:rsid w:val="00962E71"/>
    <w:rsid w:val="00963ABC"/>
    <w:rsid w:val="00965A60"/>
    <w:rsid w:val="00965D21"/>
    <w:rsid w:val="00967764"/>
    <w:rsid w:val="00970B0E"/>
    <w:rsid w:val="00970BB9"/>
    <w:rsid w:val="009726EE"/>
    <w:rsid w:val="00972CDE"/>
    <w:rsid w:val="009733DD"/>
    <w:rsid w:val="00975573"/>
    <w:rsid w:val="00976D03"/>
    <w:rsid w:val="00977B30"/>
    <w:rsid w:val="009809F1"/>
    <w:rsid w:val="00982F29"/>
    <w:rsid w:val="00982F41"/>
    <w:rsid w:val="00985090"/>
    <w:rsid w:val="00987710"/>
    <w:rsid w:val="009904AB"/>
    <w:rsid w:val="00991261"/>
    <w:rsid w:val="00995688"/>
    <w:rsid w:val="009958A6"/>
    <w:rsid w:val="00996456"/>
    <w:rsid w:val="00996826"/>
    <w:rsid w:val="00997990"/>
    <w:rsid w:val="009A04F5"/>
    <w:rsid w:val="009A15EF"/>
    <w:rsid w:val="009A38A5"/>
    <w:rsid w:val="009A4506"/>
    <w:rsid w:val="009A5B73"/>
    <w:rsid w:val="009B118B"/>
    <w:rsid w:val="009B1737"/>
    <w:rsid w:val="009B3D4B"/>
    <w:rsid w:val="009B4E63"/>
    <w:rsid w:val="009B5B99"/>
    <w:rsid w:val="009B6EFC"/>
    <w:rsid w:val="009C1FD0"/>
    <w:rsid w:val="009C2DF8"/>
    <w:rsid w:val="009C31BF"/>
    <w:rsid w:val="009C68B7"/>
    <w:rsid w:val="009C70CA"/>
    <w:rsid w:val="009D0834"/>
    <w:rsid w:val="009D095A"/>
    <w:rsid w:val="009D0A1E"/>
    <w:rsid w:val="009D2AE3"/>
    <w:rsid w:val="009D52BC"/>
    <w:rsid w:val="009D7705"/>
    <w:rsid w:val="009D7D0A"/>
    <w:rsid w:val="009E09D9"/>
    <w:rsid w:val="009F01B1"/>
    <w:rsid w:val="009F0DBB"/>
    <w:rsid w:val="009F3887"/>
    <w:rsid w:val="009F40DC"/>
    <w:rsid w:val="009F659A"/>
    <w:rsid w:val="009F732B"/>
    <w:rsid w:val="00A015F8"/>
    <w:rsid w:val="00A01FE0"/>
    <w:rsid w:val="00A05696"/>
    <w:rsid w:val="00A06048"/>
    <w:rsid w:val="00A06945"/>
    <w:rsid w:val="00A10656"/>
    <w:rsid w:val="00A113C0"/>
    <w:rsid w:val="00A12700"/>
    <w:rsid w:val="00A12FA6"/>
    <w:rsid w:val="00A1339B"/>
    <w:rsid w:val="00A14ABA"/>
    <w:rsid w:val="00A16A6C"/>
    <w:rsid w:val="00A20CA9"/>
    <w:rsid w:val="00A223B2"/>
    <w:rsid w:val="00A24CB6"/>
    <w:rsid w:val="00A25865"/>
    <w:rsid w:val="00A26CD2"/>
    <w:rsid w:val="00A271DC"/>
    <w:rsid w:val="00A27667"/>
    <w:rsid w:val="00A32979"/>
    <w:rsid w:val="00A34A67"/>
    <w:rsid w:val="00A37462"/>
    <w:rsid w:val="00A44F32"/>
    <w:rsid w:val="00A459E1"/>
    <w:rsid w:val="00A46AC4"/>
    <w:rsid w:val="00A478A5"/>
    <w:rsid w:val="00A52296"/>
    <w:rsid w:val="00A55661"/>
    <w:rsid w:val="00A61700"/>
    <w:rsid w:val="00A61B70"/>
    <w:rsid w:val="00A61FA8"/>
    <w:rsid w:val="00A637F4"/>
    <w:rsid w:val="00A64DF2"/>
    <w:rsid w:val="00A65485"/>
    <w:rsid w:val="00A66E05"/>
    <w:rsid w:val="00A67655"/>
    <w:rsid w:val="00A70753"/>
    <w:rsid w:val="00A711FB"/>
    <w:rsid w:val="00A712D2"/>
    <w:rsid w:val="00A82C8A"/>
    <w:rsid w:val="00A8346B"/>
    <w:rsid w:val="00A852FF"/>
    <w:rsid w:val="00A87337"/>
    <w:rsid w:val="00A902CD"/>
    <w:rsid w:val="00A90C97"/>
    <w:rsid w:val="00A92DDC"/>
    <w:rsid w:val="00A954D9"/>
    <w:rsid w:val="00A960C8"/>
    <w:rsid w:val="00A96604"/>
    <w:rsid w:val="00AA03DF"/>
    <w:rsid w:val="00AA1B4F"/>
    <w:rsid w:val="00AA21D8"/>
    <w:rsid w:val="00AA271A"/>
    <w:rsid w:val="00AA3270"/>
    <w:rsid w:val="00AA375A"/>
    <w:rsid w:val="00AA54F3"/>
    <w:rsid w:val="00AA61FE"/>
    <w:rsid w:val="00AA6B43"/>
    <w:rsid w:val="00AA720D"/>
    <w:rsid w:val="00AA7B1F"/>
    <w:rsid w:val="00AB3145"/>
    <w:rsid w:val="00AB367A"/>
    <w:rsid w:val="00AB7BF8"/>
    <w:rsid w:val="00AC01D1"/>
    <w:rsid w:val="00AC0AB2"/>
    <w:rsid w:val="00AC0E9F"/>
    <w:rsid w:val="00AC52A5"/>
    <w:rsid w:val="00AC6EFD"/>
    <w:rsid w:val="00AC7151"/>
    <w:rsid w:val="00AD3312"/>
    <w:rsid w:val="00AD460A"/>
    <w:rsid w:val="00AD6A05"/>
    <w:rsid w:val="00AE118B"/>
    <w:rsid w:val="00AE272B"/>
    <w:rsid w:val="00AE35F1"/>
    <w:rsid w:val="00AE3E3A"/>
    <w:rsid w:val="00AE77B4"/>
    <w:rsid w:val="00AE7C1A"/>
    <w:rsid w:val="00AE7DF8"/>
    <w:rsid w:val="00AF0D9C"/>
    <w:rsid w:val="00AF13AB"/>
    <w:rsid w:val="00AF1D36"/>
    <w:rsid w:val="00AF280B"/>
    <w:rsid w:val="00AF5F75"/>
    <w:rsid w:val="00AF6001"/>
    <w:rsid w:val="00AF6A27"/>
    <w:rsid w:val="00B01A16"/>
    <w:rsid w:val="00B01D6C"/>
    <w:rsid w:val="00B07BDB"/>
    <w:rsid w:val="00B07F45"/>
    <w:rsid w:val="00B1021A"/>
    <w:rsid w:val="00B10271"/>
    <w:rsid w:val="00B140D9"/>
    <w:rsid w:val="00B1481A"/>
    <w:rsid w:val="00B15A1F"/>
    <w:rsid w:val="00B15FE9"/>
    <w:rsid w:val="00B209F5"/>
    <w:rsid w:val="00B2148A"/>
    <w:rsid w:val="00B220C2"/>
    <w:rsid w:val="00B2276E"/>
    <w:rsid w:val="00B25B32"/>
    <w:rsid w:val="00B32616"/>
    <w:rsid w:val="00B36AF0"/>
    <w:rsid w:val="00B36C42"/>
    <w:rsid w:val="00B42EA7"/>
    <w:rsid w:val="00B50628"/>
    <w:rsid w:val="00B51845"/>
    <w:rsid w:val="00B51923"/>
    <w:rsid w:val="00B5337C"/>
    <w:rsid w:val="00B53FDE"/>
    <w:rsid w:val="00B56397"/>
    <w:rsid w:val="00B571DA"/>
    <w:rsid w:val="00B6027B"/>
    <w:rsid w:val="00B6033C"/>
    <w:rsid w:val="00B636C8"/>
    <w:rsid w:val="00B656F3"/>
    <w:rsid w:val="00B65EDB"/>
    <w:rsid w:val="00B67AFF"/>
    <w:rsid w:val="00B67C41"/>
    <w:rsid w:val="00B70B59"/>
    <w:rsid w:val="00B70C66"/>
    <w:rsid w:val="00B73657"/>
    <w:rsid w:val="00B739B3"/>
    <w:rsid w:val="00B73AF3"/>
    <w:rsid w:val="00B76666"/>
    <w:rsid w:val="00B76FCE"/>
    <w:rsid w:val="00B81B15"/>
    <w:rsid w:val="00B915AE"/>
    <w:rsid w:val="00B93F04"/>
    <w:rsid w:val="00B96AB7"/>
    <w:rsid w:val="00BA1735"/>
    <w:rsid w:val="00BA19FA"/>
    <w:rsid w:val="00BA4288"/>
    <w:rsid w:val="00BB0902"/>
    <w:rsid w:val="00BB1F9C"/>
    <w:rsid w:val="00BB48E5"/>
    <w:rsid w:val="00BB5607"/>
    <w:rsid w:val="00BB5ACA"/>
    <w:rsid w:val="00BB627F"/>
    <w:rsid w:val="00BC0C17"/>
    <w:rsid w:val="00BC3823"/>
    <w:rsid w:val="00BC5841"/>
    <w:rsid w:val="00BC5E38"/>
    <w:rsid w:val="00BD201A"/>
    <w:rsid w:val="00BD2DC4"/>
    <w:rsid w:val="00BD2EF0"/>
    <w:rsid w:val="00BD60B4"/>
    <w:rsid w:val="00BD7254"/>
    <w:rsid w:val="00BD796B"/>
    <w:rsid w:val="00BE1149"/>
    <w:rsid w:val="00BE40C0"/>
    <w:rsid w:val="00BE445C"/>
    <w:rsid w:val="00BE4762"/>
    <w:rsid w:val="00BE5F4A"/>
    <w:rsid w:val="00BE7AEF"/>
    <w:rsid w:val="00BF09B0"/>
    <w:rsid w:val="00BF1544"/>
    <w:rsid w:val="00BF1593"/>
    <w:rsid w:val="00BF1B53"/>
    <w:rsid w:val="00BF246D"/>
    <w:rsid w:val="00BF2682"/>
    <w:rsid w:val="00BF58CE"/>
    <w:rsid w:val="00C01B28"/>
    <w:rsid w:val="00C0507F"/>
    <w:rsid w:val="00C06F06"/>
    <w:rsid w:val="00C17BFF"/>
    <w:rsid w:val="00C20FAD"/>
    <w:rsid w:val="00C2375F"/>
    <w:rsid w:val="00C247CB"/>
    <w:rsid w:val="00C26811"/>
    <w:rsid w:val="00C32482"/>
    <w:rsid w:val="00C32E66"/>
    <w:rsid w:val="00C3355F"/>
    <w:rsid w:val="00C33A04"/>
    <w:rsid w:val="00C3569A"/>
    <w:rsid w:val="00C4162B"/>
    <w:rsid w:val="00C41877"/>
    <w:rsid w:val="00C43F48"/>
    <w:rsid w:val="00C448FF"/>
    <w:rsid w:val="00C44E6D"/>
    <w:rsid w:val="00C45E57"/>
    <w:rsid w:val="00C52F29"/>
    <w:rsid w:val="00C55EC0"/>
    <w:rsid w:val="00C56CE6"/>
    <w:rsid w:val="00C5745F"/>
    <w:rsid w:val="00C60005"/>
    <w:rsid w:val="00C60BFF"/>
    <w:rsid w:val="00C61A98"/>
    <w:rsid w:val="00C62501"/>
    <w:rsid w:val="00C63201"/>
    <w:rsid w:val="00C64E62"/>
    <w:rsid w:val="00C651D5"/>
    <w:rsid w:val="00C65CCC"/>
    <w:rsid w:val="00C65DA9"/>
    <w:rsid w:val="00C6717B"/>
    <w:rsid w:val="00C6723D"/>
    <w:rsid w:val="00C7618F"/>
    <w:rsid w:val="00C765A9"/>
    <w:rsid w:val="00C77235"/>
    <w:rsid w:val="00C77B39"/>
    <w:rsid w:val="00C80F9A"/>
    <w:rsid w:val="00C81157"/>
    <w:rsid w:val="00C8162D"/>
    <w:rsid w:val="00C830BB"/>
    <w:rsid w:val="00C83A0B"/>
    <w:rsid w:val="00C842D0"/>
    <w:rsid w:val="00C84ED1"/>
    <w:rsid w:val="00C863CC"/>
    <w:rsid w:val="00C86BCC"/>
    <w:rsid w:val="00C9038F"/>
    <w:rsid w:val="00C92AAB"/>
    <w:rsid w:val="00C94484"/>
    <w:rsid w:val="00C95D4C"/>
    <w:rsid w:val="00C9637F"/>
    <w:rsid w:val="00C9708A"/>
    <w:rsid w:val="00CA2435"/>
    <w:rsid w:val="00CA4068"/>
    <w:rsid w:val="00CA67F4"/>
    <w:rsid w:val="00CB37F8"/>
    <w:rsid w:val="00CB7DC3"/>
    <w:rsid w:val="00CC5BE1"/>
    <w:rsid w:val="00CC75A2"/>
    <w:rsid w:val="00CC7A18"/>
    <w:rsid w:val="00CD0E2F"/>
    <w:rsid w:val="00CD1D49"/>
    <w:rsid w:val="00CD2F20"/>
    <w:rsid w:val="00CD6B20"/>
    <w:rsid w:val="00CE0F04"/>
    <w:rsid w:val="00CE1339"/>
    <w:rsid w:val="00CE61CC"/>
    <w:rsid w:val="00CE6E42"/>
    <w:rsid w:val="00CF20B7"/>
    <w:rsid w:val="00CF283B"/>
    <w:rsid w:val="00CF4D25"/>
    <w:rsid w:val="00CF6692"/>
    <w:rsid w:val="00CF7441"/>
    <w:rsid w:val="00D00D16"/>
    <w:rsid w:val="00D03C6C"/>
    <w:rsid w:val="00D04760"/>
    <w:rsid w:val="00D04A95"/>
    <w:rsid w:val="00D06288"/>
    <w:rsid w:val="00D068C7"/>
    <w:rsid w:val="00D10235"/>
    <w:rsid w:val="00D128A4"/>
    <w:rsid w:val="00D147C8"/>
    <w:rsid w:val="00D15131"/>
    <w:rsid w:val="00D16FA2"/>
    <w:rsid w:val="00D20954"/>
    <w:rsid w:val="00D21C39"/>
    <w:rsid w:val="00D21FC6"/>
    <w:rsid w:val="00D2243A"/>
    <w:rsid w:val="00D33393"/>
    <w:rsid w:val="00D33D36"/>
    <w:rsid w:val="00D33ED0"/>
    <w:rsid w:val="00D34D94"/>
    <w:rsid w:val="00D409C1"/>
    <w:rsid w:val="00D409E2"/>
    <w:rsid w:val="00D427D7"/>
    <w:rsid w:val="00D44E62"/>
    <w:rsid w:val="00D459EB"/>
    <w:rsid w:val="00D51570"/>
    <w:rsid w:val="00D526FB"/>
    <w:rsid w:val="00D556AD"/>
    <w:rsid w:val="00D572B7"/>
    <w:rsid w:val="00D60381"/>
    <w:rsid w:val="00D6105B"/>
    <w:rsid w:val="00D616DE"/>
    <w:rsid w:val="00D62201"/>
    <w:rsid w:val="00D651D1"/>
    <w:rsid w:val="00D717BB"/>
    <w:rsid w:val="00D7226B"/>
    <w:rsid w:val="00D72707"/>
    <w:rsid w:val="00D75A9C"/>
    <w:rsid w:val="00D829C8"/>
    <w:rsid w:val="00D86057"/>
    <w:rsid w:val="00D87917"/>
    <w:rsid w:val="00D90871"/>
    <w:rsid w:val="00D9155F"/>
    <w:rsid w:val="00D9403F"/>
    <w:rsid w:val="00D959B4"/>
    <w:rsid w:val="00D97DDF"/>
    <w:rsid w:val="00DA44DE"/>
    <w:rsid w:val="00DA750B"/>
    <w:rsid w:val="00DB44F9"/>
    <w:rsid w:val="00DB4C6E"/>
    <w:rsid w:val="00DB620A"/>
    <w:rsid w:val="00DC1F93"/>
    <w:rsid w:val="00DC266E"/>
    <w:rsid w:val="00DC3832"/>
    <w:rsid w:val="00DC3BEA"/>
    <w:rsid w:val="00DC7A51"/>
    <w:rsid w:val="00DD3B1E"/>
    <w:rsid w:val="00DD51F1"/>
    <w:rsid w:val="00DD6E20"/>
    <w:rsid w:val="00DE06B2"/>
    <w:rsid w:val="00DE0720"/>
    <w:rsid w:val="00DE5B5F"/>
    <w:rsid w:val="00DF614E"/>
    <w:rsid w:val="00E00696"/>
    <w:rsid w:val="00E02C8A"/>
    <w:rsid w:val="00E030F7"/>
    <w:rsid w:val="00E03301"/>
    <w:rsid w:val="00E03651"/>
    <w:rsid w:val="00E03808"/>
    <w:rsid w:val="00E060C2"/>
    <w:rsid w:val="00E06324"/>
    <w:rsid w:val="00E07B81"/>
    <w:rsid w:val="00E10AFD"/>
    <w:rsid w:val="00E12B11"/>
    <w:rsid w:val="00E12FB0"/>
    <w:rsid w:val="00E14814"/>
    <w:rsid w:val="00E1591B"/>
    <w:rsid w:val="00E15A5A"/>
    <w:rsid w:val="00E16A50"/>
    <w:rsid w:val="00E22EF1"/>
    <w:rsid w:val="00E249D5"/>
    <w:rsid w:val="00E25017"/>
    <w:rsid w:val="00E25601"/>
    <w:rsid w:val="00E26F73"/>
    <w:rsid w:val="00E30A34"/>
    <w:rsid w:val="00E326F1"/>
    <w:rsid w:val="00E33C68"/>
    <w:rsid w:val="00E34EEB"/>
    <w:rsid w:val="00E3687C"/>
    <w:rsid w:val="00E44EB9"/>
    <w:rsid w:val="00E45BDC"/>
    <w:rsid w:val="00E460B7"/>
    <w:rsid w:val="00E46358"/>
    <w:rsid w:val="00E471DC"/>
    <w:rsid w:val="00E50EB4"/>
    <w:rsid w:val="00E5239B"/>
    <w:rsid w:val="00E532FC"/>
    <w:rsid w:val="00E559B4"/>
    <w:rsid w:val="00E55BB0"/>
    <w:rsid w:val="00E609E5"/>
    <w:rsid w:val="00E60A94"/>
    <w:rsid w:val="00E60F27"/>
    <w:rsid w:val="00E64D93"/>
    <w:rsid w:val="00E65842"/>
    <w:rsid w:val="00E65EDB"/>
    <w:rsid w:val="00E66927"/>
    <w:rsid w:val="00E677B8"/>
    <w:rsid w:val="00E67E9E"/>
    <w:rsid w:val="00E67FA1"/>
    <w:rsid w:val="00E7115E"/>
    <w:rsid w:val="00E7387D"/>
    <w:rsid w:val="00E73D53"/>
    <w:rsid w:val="00E75111"/>
    <w:rsid w:val="00E77296"/>
    <w:rsid w:val="00E80ED0"/>
    <w:rsid w:val="00E8397C"/>
    <w:rsid w:val="00E84623"/>
    <w:rsid w:val="00E87527"/>
    <w:rsid w:val="00E87EF7"/>
    <w:rsid w:val="00E93763"/>
    <w:rsid w:val="00E93800"/>
    <w:rsid w:val="00E96C4C"/>
    <w:rsid w:val="00E97CD5"/>
    <w:rsid w:val="00EA2AAE"/>
    <w:rsid w:val="00EA2EC0"/>
    <w:rsid w:val="00EA427A"/>
    <w:rsid w:val="00EA723B"/>
    <w:rsid w:val="00EB2AEB"/>
    <w:rsid w:val="00EB6350"/>
    <w:rsid w:val="00EB687A"/>
    <w:rsid w:val="00EC090F"/>
    <w:rsid w:val="00EC2F62"/>
    <w:rsid w:val="00EC3A75"/>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F032FD"/>
    <w:rsid w:val="00F03445"/>
    <w:rsid w:val="00F06DDF"/>
    <w:rsid w:val="00F07528"/>
    <w:rsid w:val="00F07F0D"/>
    <w:rsid w:val="00F13112"/>
    <w:rsid w:val="00F167F0"/>
    <w:rsid w:val="00F16FE6"/>
    <w:rsid w:val="00F238BD"/>
    <w:rsid w:val="00F24992"/>
    <w:rsid w:val="00F273E4"/>
    <w:rsid w:val="00F31E0E"/>
    <w:rsid w:val="00F32F2F"/>
    <w:rsid w:val="00F336F6"/>
    <w:rsid w:val="00F33F3F"/>
    <w:rsid w:val="00F35BDD"/>
    <w:rsid w:val="00F35EF0"/>
    <w:rsid w:val="00F3781F"/>
    <w:rsid w:val="00F403FD"/>
    <w:rsid w:val="00F41E72"/>
    <w:rsid w:val="00F45BDF"/>
    <w:rsid w:val="00F50300"/>
    <w:rsid w:val="00F5414B"/>
    <w:rsid w:val="00F5445B"/>
    <w:rsid w:val="00F55C06"/>
    <w:rsid w:val="00F56E39"/>
    <w:rsid w:val="00F623E9"/>
    <w:rsid w:val="00F62E12"/>
    <w:rsid w:val="00F6334B"/>
    <w:rsid w:val="00F63951"/>
    <w:rsid w:val="00F63C86"/>
    <w:rsid w:val="00F75D5F"/>
    <w:rsid w:val="00F766BE"/>
    <w:rsid w:val="00F77EB9"/>
    <w:rsid w:val="00F80635"/>
    <w:rsid w:val="00F8115F"/>
    <w:rsid w:val="00F815D1"/>
    <w:rsid w:val="00F81E7E"/>
    <w:rsid w:val="00F81F0F"/>
    <w:rsid w:val="00F825F4"/>
    <w:rsid w:val="00F838DF"/>
    <w:rsid w:val="00F84133"/>
    <w:rsid w:val="00F910B9"/>
    <w:rsid w:val="00F92AA1"/>
    <w:rsid w:val="00F932DE"/>
    <w:rsid w:val="00F95F10"/>
    <w:rsid w:val="00F963DD"/>
    <w:rsid w:val="00F9641A"/>
    <w:rsid w:val="00F97004"/>
    <w:rsid w:val="00FA067D"/>
    <w:rsid w:val="00FA2045"/>
    <w:rsid w:val="00FA2D77"/>
    <w:rsid w:val="00FA59F9"/>
    <w:rsid w:val="00FA7A66"/>
    <w:rsid w:val="00FB0890"/>
    <w:rsid w:val="00FB1AA9"/>
    <w:rsid w:val="00FB4B5A"/>
    <w:rsid w:val="00FB4F94"/>
    <w:rsid w:val="00FB5963"/>
    <w:rsid w:val="00FB5DAA"/>
    <w:rsid w:val="00FB6C23"/>
    <w:rsid w:val="00FB7530"/>
    <w:rsid w:val="00FC04B9"/>
    <w:rsid w:val="00FC161A"/>
    <w:rsid w:val="00FC2011"/>
    <w:rsid w:val="00FC23D5"/>
    <w:rsid w:val="00FC4337"/>
    <w:rsid w:val="00FC4C1A"/>
    <w:rsid w:val="00FC628F"/>
    <w:rsid w:val="00FC6385"/>
    <w:rsid w:val="00FC6468"/>
    <w:rsid w:val="00FC6D49"/>
    <w:rsid w:val="00FD4922"/>
    <w:rsid w:val="00FD6461"/>
    <w:rsid w:val="00FE0281"/>
    <w:rsid w:val="00FE7083"/>
    <w:rsid w:val="00FF019F"/>
    <w:rsid w:val="00FF1B2A"/>
    <w:rsid w:val="00FF2160"/>
    <w:rsid w:val="00FF2E31"/>
    <w:rsid w:val="00FF30DE"/>
    <w:rsid w:val="00FF644B"/>
    <w:rsid w:val="00FF6D21"/>
    <w:rsid w:val="00FF7157"/>
    <w:rsid w:val="103A8E1D"/>
    <w:rsid w:val="735C06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paragraph">
    <w:name w:val="paragraph"/>
    <w:basedOn w:val="Normal"/>
    <w:rsid w:val="00B07BDB"/>
    <w:pPr>
      <w:widowControl/>
      <w:autoSpaceDE/>
      <w:autoSpaceDN/>
      <w:adjustRightInd/>
      <w:jc w:val="left"/>
    </w:pPr>
    <w:rPr>
      <w:rFonts w:ascii="Times New Roman" w:hAnsi="Times New Roman" w:cs="Times New Roman"/>
      <w:color w:val="auto"/>
    </w:rPr>
  </w:style>
  <w:style w:type="character" w:customStyle="1" w:styleId="normaltextrun1">
    <w:name w:val="normaltextrun1"/>
    <w:basedOn w:val="DefaultParagraphFont"/>
    <w:rsid w:val="00B07BDB"/>
  </w:style>
  <w:style w:type="character" w:customStyle="1" w:styleId="eop">
    <w:name w:val="eop"/>
    <w:basedOn w:val="DefaultParagraphFont"/>
    <w:rsid w:val="00B07BDB"/>
  </w:style>
  <w:style w:type="paragraph" w:customStyle="1" w:styleId="EndNoteBibliography">
    <w:name w:val="EndNote Bibliography"/>
    <w:basedOn w:val="Normal"/>
    <w:link w:val="EndNoteBibliographyChar"/>
    <w:rsid w:val="004A0098"/>
    <w:pPr>
      <w:widowControl/>
      <w:autoSpaceDE/>
      <w:autoSpaceDN/>
      <w:adjustRightInd/>
      <w:spacing w:after="160"/>
      <w:jc w:val="left"/>
    </w:pPr>
    <w:rPr>
      <w:rFonts w:eastAsiaTheme="minorHAnsi"/>
      <w:noProof/>
      <w:color w:val="auto"/>
      <w:sz w:val="22"/>
      <w:szCs w:val="22"/>
    </w:rPr>
  </w:style>
  <w:style w:type="character" w:customStyle="1" w:styleId="EndNoteBibliographyChar">
    <w:name w:val="EndNote Bibliography Char"/>
    <w:basedOn w:val="DefaultParagraphFont"/>
    <w:link w:val="EndNoteBibliography"/>
    <w:rsid w:val="004A0098"/>
    <w:rPr>
      <w:rFonts w:ascii="Calibri" w:eastAsiaTheme="minorHAnsi" w:hAnsi="Calibri" w:cs="Calibri"/>
      <w:noProof/>
      <w:sz w:val="22"/>
      <w:szCs w:val="22"/>
    </w:rPr>
  </w:style>
  <w:style w:type="paragraph" w:customStyle="1" w:styleId="EndNoteBibliographyTitle">
    <w:name w:val="EndNote Bibliography Title"/>
    <w:basedOn w:val="Normal"/>
    <w:link w:val="EndNoteBibliographyTitleChar"/>
    <w:rsid w:val="00A61700"/>
    <w:pPr>
      <w:jc w:val="center"/>
    </w:pPr>
    <w:rPr>
      <w:noProof/>
      <w:sz w:val="22"/>
    </w:rPr>
  </w:style>
  <w:style w:type="character" w:customStyle="1" w:styleId="EndNoteBibliographyTitleChar">
    <w:name w:val="EndNote Bibliography Title Char"/>
    <w:basedOn w:val="DefaultParagraphFont"/>
    <w:link w:val="EndNoteBibliographyTitle"/>
    <w:rsid w:val="00A61700"/>
    <w:rPr>
      <w:rFonts w:ascii="Calibri" w:hAnsi="Calibri" w:cs="Calibri"/>
      <w:noProof/>
      <w:color w:val="000000"/>
      <w:sz w:val="22"/>
      <w:szCs w:val="24"/>
    </w:rPr>
  </w:style>
  <w:style w:type="character" w:styleId="UnresolvedMention">
    <w:name w:val="Unresolved Mention"/>
    <w:basedOn w:val="DefaultParagraphFont"/>
    <w:uiPriority w:val="99"/>
    <w:semiHidden/>
    <w:unhideWhenUsed/>
    <w:rsid w:val="00351C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51E83C26F3ED4FAB75137DE5121E78" ma:contentTypeVersion="9" ma:contentTypeDescription="Create a new document." ma:contentTypeScope="" ma:versionID="68415f22103cece2a10f4a1a7fbb617c">
  <xsd:schema xmlns:xsd="http://www.w3.org/2001/XMLSchema" xmlns:xs="http://www.w3.org/2001/XMLSchema" xmlns:p="http://schemas.microsoft.com/office/2006/metadata/properties" xmlns:ns2="57ab270f-ac07-4bc2-8dd0-be6d34df07d9" targetNamespace="http://schemas.microsoft.com/office/2006/metadata/properties" ma:root="true" ma:fieldsID="287efb99f52ac807fc731eb0f2a1a5de" ns2:_="">
    <xsd:import namespace="57ab270f-ac07-4bc2-8dd0-be6d34df07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b270f-ac07-4bc2-8dd0-be6d34df07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D67B1-295E-4758-9DD8-D603968AC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b270f-ac07-4bc2-8dd0-be6d34df0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2938F7-5E17-41BF-9AA5-61EA6931D953}">
  <ds:schemaRefs>
    <ds:schemaRef ds:uri="http://schemas.microsoft.com/sharepoint/v3/contenttype/forms"/>
  </ds:schemaRefs>
</ds:datastoreItem>
</file>

<file path=customXml/itemProps3.xml><?xml version="1.0" encoding="utf-8"?>
<ds:datastoreItem xmlns:ds="http://schemas.openxmlformats.org/officeDocument/2006/customXml" ds:itemID="{F180E0E5-89FC-4A4F-9C2D-AB954393BA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B1EAFE-05F6-40D1-BBE5-036E58B22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5268</Words>
  <Characters>30031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2019-09-20T15:11:00Z</dcterms:created>
  <dcterms:modified xsi:type="dcterms:W3CDTF">2019-09-20T15:47:00Z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0x0101005851E83C26F3ED4FAB75137DE5121E78</vt:lpwstr>
  </property>
</Properties>
</file>