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9ACBD5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220E0">
        <w:rPr>
          <w:rFonts w:ascii="Helvetica" w:hAnsi="Helvetica" w:cs="Arial"/>
          <w:b/>
          <w:i w:val="0"/>
          <w:sz w:val="22"/>
          <w:szCs w:val="22"/>
        </w:rPr>
        <w:t>60539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2483B5D" w14:textId="77777777" w:rsidR="00B220E0" w:rsidRDefault="00DC058D" w:rsidP="00B220E0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B220E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http://www.jove.com/files_upload.php?src=18464443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9156570" w14:textId="77777777" w:rsidR="00B220E0" w:rsidRPr="00B220E0" w:rsidRDefault="00C76775" w:rsidP="00B220E0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220E0" w:rsidRPr="00B220E0">
        <w:rPr>
          <w:rFonts w:ascii="Helvetica" w:hAnsi="Helvetica" w:cstheme="minorHAnsi"/>
          <w:b/>
          <w:bCs/>
          <w:sz w:val="28"/>
          <w:szCs w:val="28"/>
        </w:rPr>
        <w:t>Vibrational Spectra of a N719-Chromophore/Titania Interface from Empirical-Potential Molecular-Dynamics Simulation, Solvated by a Room Temperature Ionic Liquid</w:t>
      </w:r>
    </w:p>
    <w:p w14:paraId="103B5424" w14:textId="77777777" w:rsidR="00C76775" w:rsidRPr="00B220E0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03957C8B" w14:textId="1E0CF86F" w:rsidR="00B220E0" w:rsidRPr="00B220E0" w:rsidRDefault="00FA1A9D" w:rsidP="00B220E0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B220E0">
        <w:rPr>
          <w:rFonts w:ascii="Helvetica" w:hAnsi="Helvetica" w:cs="Helvetica"/>
          <w:b/>
          <w:bCs/>
          <w:sz w:val="28"/>
          <w:szCs w:val="28"/>
        </w:rPr>
        <w:t>Authors and Affiliations:</w:t>
      </w:r>
      <w:r w:rsidR="00B220E0" w:rsidRPr="00B220E0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proofErr w:type="spellStart"/>
      <w:r w:rsidR="00B220E0" w:rsidRPr="00B220E0">
        <w:rPr>
          <w:rFonts w:ascii="Helvetica" w:hAnsi="Helvetica" w:cstheme="minorHAnsi"/>
          <w:b/>
          <w:bCs/>
          <w:sz w:val="28"/>
          <w:szCs w:val="28"/>
        </w:rPr>
        <w:t>Yogeshwaran</w:t>
      </w:r>
      <w:proofErr w:type="spellEnd"/>
      <w:r w:rsidR="00B220E0" w:rsidRPr="00B220E0">
        <w:rPr>
          <w:rFonts w:ascii="Helvetica" w:hAnsi="Helvetica" w:cstheme="minorHAnsi"/>
          <w:b/>
          <w:bCs/>
          <w:sz w:val="28"/>
          <w:szCs w:val="28"/>
        </w:rPr>
        <w:t xml:space="preserve"> Krishnan, Aaron Byrne, and Niall J. English</w:t>
      </w:r>
    </w:p>
    <w:p w14:paraId="18D7A090" w14:textId="77777777" w:rsidR="00B220E0" w:rsidRPr="00B220E0" w:rsidRDefault="00B220E0" w:rsidP="00B220E0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438F5ABF" w14:textId="1762E8C4" w:rsidR="001C5334" w:rsidRPr="00B220E0" w:rsidRDefault="00B220E0" w:rsidP="00B220E0">
      <w:pPr>
        <w:rPr>
          <w:rFonts w:ascii="Helvetica" w:hAnsi="Helvetica"/>
          <w:sz w:val="28"/>
          <w:szCs w:val="28"/>
        </w:rPr>
      </w:pPr>
      <w:r w:rsidRPr="00B220E0">
        <w:rPr>
          <w:rFonts w:ascii="Helvetica" w:hAnsi="Helvetica" w:cstheme="minorHAnsi"/>
          <w:sz w:val="28"/>
          <w:szCs w:val="28"/>
          <w:lang w:val="en-IE"/>
        </w:rPr>
        <w:t>School of Chemical and Bioprocess Engineering, University College Dublin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883B5A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5596F8C" w14:textId="4FC6969E" w:rsidR="00D163BD" w:rsidRPr="00D163BD" w:rsidRDefault="00A211D3" w:rsidP="00D163BD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D163BD" w:rsidRPr="00D163BD">
          <w:rPr>
            <w:rStyle w:val="Hyperlink"/>
            <w:rFonts w:ascii="Helvetica" w:hAnsi="Helvetica" w:cstheme="minorHAnsi"/>
            <w:sz w:val="22"/>
            <w:szCs w:val="22"/>
          </w:rPr>
          <w:t>niall.english@ucd.ie</w:t>
        </w:r>
      </w:hyperlink>
      <w:r w:rsidR="00D163BD" w:rsidRPr="00D163BD">
        <w:rPr>
          <w:rFonts w:ascii="Helvetica" w:hAnsi="Helvetica" w:cstheme="minorHAnsi"/>
          <w:sz w:val="22"/>
          <w:szCs w:val="22"/>
        </w:rPr>
        <w:t xml:space="preserve">   </w:t>
      </w:r>
    </w:p>
    <w:p w14:paraId="57A75A4C" w14:textId="2FDA37CD" w:rsidR="00421FEA" w:rsidRPr="00AB01F4" w:rsidRDefault="00D163BD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 </w:t>
      </w:r>
    </w:p>
    <w:p w14:paraId="5BBB10D6" w14:textId="77777777" w:rsidR="00DA49E1" w:rsidRPr="003C567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C567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C5679">
        <w:rPr>
          <w:rFonts w:ascii="Helvetica" w:hAnsi="Helvetica" w:cs="Helvetica"/>
          <w:sz w:val="22"/>
          <w:szCs w:val="22"/>
        </w:rPr>
        <w:t xml:space="preserve"> </w:t>
      </w:r>
    </w:p>
    <w:p w14:paraId="3F59AF9F" w14:textId="77777777" w:rsidR="003C5679" w:rsidRPr="003C5679" w:rsidRDefault="00A211D3" w:rsidP="00773BC7">
      <w:pPr>
        <w:pStyle w:val="NormalWeb"/>
        <w:spacing w:before="0" w:after="0"/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hyperlink r:id="rId10" w:history="1">
        <w:r w:rsidR="00DA49E1" w:rsidRPr="003C5679">
          <w:rPr>
            <w:rStyle w:val="Hyperlink"/>
            <w:rFonts w:ascii="Helvetica" w:hAnsi="Helvetica"/>
            <w:sz w:val="22"/>
            <w:szCs w:val="22"/>
            <w:shd w:val="clear" w:color="auto" w:fill="FFFFFF"/>
          </w:rPr>
          <w:t>aaronbyrne00@gmail.com</w:t>
        </w:r>
      </w:hyperlink>
      <w:r w:rsidR="00987254" w:rsidRPr="003C5679">
        <w:rPr>
          <w:rFonts w:ascii="Helvetica" w:hAnsi="Helvetica"/>
          <w:color w:val="222222"/>
          <w:sz w:val="22"/>
          <w:szCs w:val="22"/>
          <w:shd w:val="clear" w:color="auto" w:fill="FFFFFF"/>
        </w:rPr>
        <w:t xml:space="preserve"> </w:t>
      </w:r>
    </w:p>
    <w:p w14:paraId="6D862194" w14:textId="12733A32" w:rsidR="00FA1A9D" w:rsidRPr="003C5679" w:rsidRDefault="00A211D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3C5679" w:rsidRPr="003C5679">
          <w:rPr>
            <w:rStyle w:val="Hyperlink"/>
            <w:rFonts w:ascii="Helvetica" w:hAnsi="Helvetica"/>
            <w:sz w:val="22"/>
            <w:szCs w:val="22"/>
            <w:shd w:val="clear" w:color="auto" w:fill="FFFFFF"/>
          </w:rPr>
          <w:t>yogeshwara18@gmail.com</w:t>
        </w:r>
      </w:hyperlink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5DEC4A5" w:rsidR="00FA1A9D" w:rsidRDefault="00FA1A9D" w:rsidP="00F1547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D00A85">
        <w:rPr>
          <w:rFonts w:ascii="Helvetica" w:hAnsi="Helvetica"/>
          <w:sz w:val="22"/>
        </w:rPr>
        <w:t>? N</w:t>
      </w:r>
    </w:p>
    <w:p w14:paraId="5E21DE61" w14:textId="2AD31E3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D00A85">
        <w:rPr>
          <w:rFonts w:ascii="Helvetica" w:hAnsi="Helvetica"/>
          <w:bCs/>
          <w:sz w:val="22"/>
        </w:rPr>
        <w:t>Y</w:t>
      </w:r>
    </w:p>
    <w:p w14:paraId="59BC63BC" w14:textId="13261C7A" w:rsidR="00FA1A9D" w:rsidRPr="00FC2E93" w:rsidRDefault="00FC2E93" w:rsidP="00FC2E93">
      <w:pPr>
        <w:spacing w:before="120"/>
        <w:rPr>
          <w:rFonts w:ascii="Helvetica" w:hAnsi="Helvetica"/>
          <w:bCs/>
          <w:sz w:val="22"/>
          <w:szCs w:val="22"/>
        </w:rPr>
      </w:pPr>
      <w:r w:rsidRPr="00FC2E93">
        <w:rPr>
          <w:rFonts w:ascii="Helvetica" w:hAnsi="Helvetica"/>
          <w:b/>
          <w:sz w:val="22"/>
        </w:rPr>
        <w:t>3</w:t>
      </w:r>
      <w:r w:rsidR="00FA1A9D" w:rsidRPr="00FC2E93">
        <w:rPr>
          <w:rFonts w:ascii="Helvetica" w:hAnsi="Helvetica"/>
          <w:b/>
          <w:sz w:val="22"/>
        </w:rPr>
        <w:t>.</w:t>
      </w:r>
      <w:r w:rsidR="00FA1A9D" w:rsidRPr="00FC2E93">
        <w:rPr>
          <w:rFonts w:ascii="Helvetica" w:hAnsi="Helvetica"/>
          <w:sz w:val="22"/>
        </w:rPr>
        <w:t xml:space="preserve"> Will the filming </w:t>
      </w:r>
      <w:r w:rsidR="00FA1A9D" w:rsidRPr="00FC2E93">
        <w:rPr>
          <w:rFonts w:ascii="Helvetica" w:hAnsi="Helvetica"/>
          <w:sz w:val="22"/>
          <w:szCs w:val="22"/>
        </w:rPr>
        <w:t>need to take place in multiple locations</w:t>
      </w:r>
      <w:r w:rsidR="001461AF" w:rsidRPr="00FC2E93">
        <w:rPr>
          <w:rFonts w:ascii="Helvetica" w:hAnsi="Helvetica"/>
          <w:sz w:val="22"/>
          <w:szCs w:val="22"/>
        </w:rPr>
        <w:t xml:space="preserve"> (greater than walking distance)</w:t>
      </w:r>
      <w:r w:rsidR="00FA1A9D" w:rsidRPr="00FC2E93">
        <w:rPr>
          <w:rFonts w:ascii="Helvetica" w:hAnsi="Helvetica"/>
          <w:sz w:val="22"/>
          <w:szCs w:val="22"/>
        </w:rPr>
        <w:t xml:space="preserve">? </w:t>
      </w:r>
      <w:r w:rsidRPr="00FC2E93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78C7376" w14:textId="3031CE4E" w:rsidR="00E162CB" w:rsidRDefault="00111DA5" w:rsidP="00E162CB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C56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Niall English</w:t>
      </w:r>
      <w:r w:rsidR="003C5679" w:rsidRPr="003C567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3F5957">
        <w:rPr>
          <w:rFonts w:ascii="Helvetica" w:hAnsi="Helvetica" w:cs="Arial"/>
          <w:bCs/>
          <w:color w:val="000000" w:themeColor="text1"/>
          <w:sz w:val="22"/>
          <w:szCs w:val="22"/>
        </w:rPr>
        <w:t>This protocol addresses</w:t>
      </w:r>
      <w:r w:rsidR="003F5957" w:rsidRPr="003C5679">
        <w:rPr>
          <w:rFonts w:ascii="Helvetica" w:hAnsi="Helvetica" w:cs="Arial"/>
          <w:color w:val="000000" w:themeColor="text1"/>
          <w:sz w:val="22"/>
          <w:szCs w:val="22"/>
        </w:rPr>
        <w:t xml:space="preserve"> how well empirical-potential approaches can be tailored to address the </w:t>
      </w:r>
      <w:proofErr w:type="spellStart"/>
      <w:r w:rsidR="003F5957" w:rsidRPr="003C5679">
        <w:rPr>
          <w:rFonts w:ascii="Helvetica" w:hAnsi="Helvetica" w:cs="Arial"/>
          <w:color w:val="000000" w:themeColor="text1"/>
          <w:sz w:val="22"/>
          <w:szCs w:val="22"/>
        </w:rPr>
        <w:t>apposite</w:t>
      </w:r>
      <w:proofErr w:type="spellEnd"/>
      <w:r w:rsidR="003F5957" w:rsidRPr="003C5679">
        <w:rPr>
          <w:rFonts w:ascii="Helvetica" w:hAnsi="Helvetica" w:cs="Arial"/>
          <w:color w:val="000000" w:themeColor="text1"/>
          <w:sz w:val="22"/>
          <w:szCs w:val="22"/>
        </w:rPr>
        <w:t xml:space="preserve"> and reasonable prediction of structural and vibrational properties of prototypical </w:t>
      </w:r>
      <w:r w:rsidR="003F5957">
        <w:rPr>
          <w:rFonts w:ascii="Helvetica" w:hAnsi="Helvetica" w:cs="Arial"/>
          <w:color w:val="000000" w:themeColor="text1"/>
          <w:sz w:val="22"/>
          <w:szCs w:val="22"/>
        </w:rPr>
        <w:t>dye-sensitized solar cell</w:t>
      </w:r>
      <w:r w:rsidR="003F5957" w:rsidRPr="006D2006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3F5957" w:rsidRPr="003C5679">
        <w:rPr>
          <w:rFonts w:ascii="Helvetica" w:hAnsi="Helvetica" w:cs="Arial"/>
          <w:color w:val="000000" w:themeColor="text1"/>
          <w:sz w:val="22"/>
          <w:szCs w:val="22"/>
        </w:rPr>
        <w:t xml:space="preserve">systems </w:t>
      </w:r>
      <w:r w:rsidR="003C5679" w:rsidRPr="003C56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3C5679" w:rsidRPr="003C56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FE070E6" w14:textId="77777777" w:rsidR="00E162CB" w:rsidRPr="00E162CB" w:rsidRDefault="00E162CB" w:rsidP="00E162CB">
      <w:pPr>
        <w:pStyle w:val="ListParagraph"/>
        <w:ind w:left="180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6236802F" w:rsidR="00FD64B9" w:rsidRPr="00E162CB" w:rsidRDefault="00FD64B9" w:rsidP="00E162CB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162C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3C5679" w:rsidRDefault="00330F1B" w:rsidP="00111DA5">
      <w:pPr>
        <w:ind w:left="1080"/>
        <w:contextualSpacing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F1D08D1" w14:textId="082B9F10" w:rsidR="00E162CB" w:rsidRDefault="005F4DDA" w:rsidP="00E162CB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3C56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Yogeshwaran</w:t>
      </w:r>
      <w:proofErr w:type="spellEnd"/>
      <w:r w:rsidRPr="003C567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Krishnan</w:t>
      </w:r>
      <w:r w:rsidR="000D35D9" w:rsidRPr="003C5679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987254" w:rsidRPr="003C5679">
        <w:rPr>
          <w:color w:val="000000" w:themeColor="text1"/>
        </w:rPr>
        <w:t xml:space="preserve"> </w:t>
      </w:r>
      <w:r w:rsidR="00987254" w:rsidRPr="003C5679">
        <w:rPr>
          <w:rFonts w:ascii="Helvetica" w:hAnsi="Helvetica" w:cs="Arial"/>
          <w:color w:val="000000" w:themeColor="text1"/>
          <w:sz w:val="22"/>
          <w:szCs w:val="22"/>
        </w:rPr>
        <w:t xml:space="preserve">This is important because of the staggeringly reduced computational cost vis-à-vis </w:t>
      </w:r>
      <w:r w:rsidR="003F5957">
        <w:rPr>
          <w:rFonts w:ascii="Helvetica" w:hAnsi="Helvetica" w:cs="Arial"/>
          <w:color w:val="000000" w:themeColor="text1"/>
          <w:sz w:val="22"/>
          <w:szCs w:val="22"/>
        </w:rPr>
        <w:t>density functional theory</w:t>
      </w:r>
      <w:r w:rsidR="00987254" w:rsidRPr="003C5679">
        <w:rPr>
          <w:rFonts w:ascii="Helvetica" w:hAnsi="Helvetica" w:cs="Arial"/>
          <w:color w:val="000000" w:themeColor="text1"/>
          <w:sz w:val="22"/>
          <w:szCs w:val="22"/>
        </w:rPr>
        <w:t xml:space="preserve">-based approaches, with the possibility of very efficient coupling to biased-sampling approaches </w:t>
      </w:r>
      <w:r w:rsidR="003C5679" w:rsidRPr="003C567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987254" w:rsidRPr="003C5679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3C5679" w:rsidRPr="003C567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6A17DCBB" w14:textId="77777777" w:rsidR="00E162CB" w:rsidRPr="00E162CB" w:rsidRDefault="00E162CB" w:rsidP="00E162CB">
      <w:pPr>
        <w:pStyle w:val="ListParagraph"/>
        <w:ind w:left="180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07E7FE6A" w:rsidR="00FD64B9" w:rsidRPr="00E162CB" w:rsidRDefault="00FD64B9" w:rsidP="00E162CB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162CB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129CB2A3" w:rsidR="00AB01F4" w:rsidRPr="00000C90" w:rsidRDefault="00000C90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Molecular Dynamic (MD) Simulation Using DL_POLY</w:t>
      </w:r>
    </w:p>
    <w:p w14:paraId="32575356" w14:textId="54B78839" w:rsidR="007E09D2" w:rsidRPr="007E09D2" w:rsidRDefault="00000C90" w:rsidP="007E09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perform a molecular dynamic simulation,</w:t>
      </w:r>
      <w:r w:rsidR="007E09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open the </w:t>
      </w:r>
      <w:proofErr w:type="spellStart"/>
      <w:r w:rsidR="007E09D2"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proofErr w:type="spellEnd"/>
      <w:r w:rsidR="007E09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DL_POLY </w:t>
      </w:r>
      <w:r w:rsidR="007E09D2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(D-L-</w:t>
      </w:r>
      <w:proofErr w:type="spellStart"/>
      <w:r w:rsidR="007E09D2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polly</w:t>
      </w:r>
      <w:proofErr w:type="spellEnd"/>
      <w:r w:rsidR="007E09D2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)</w:t>
      </w:r>
      <w:r w:rsidR="007E09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simulation software file </w:t>
      </w:r>
      <w:r w:rsidR="007E09D2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="007E09D2" w:rsidRPr="007E09D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E09D2">
        <w:rPr>
          <w:rFonts w:ascii="Helvetica" w:hAnsi="Helvetica"/>
          <w:i w:val="0"/>
          <w:iCs/>
          <w:sz w:val="22"/>
          <w:szCs w:val="22"/>
        </w:rPr>
        <w:t>and use</w:t>
      </w:r>
      <w:r w:rsidR="007E09D2" w:rsidRPr="007E09D2">
        <w:rPr>
          <w:rFonts w:ascii="Helvetica" w:hAnsi="Helvetica"/>
          <w:i w:val="0"/>
          <w:iCs/>
          <w:sz w:val="22"/>
          <w:szCs w:val="22"/>
        </w:rPr>
        <w:t xml:space="preserve"> the well-validated forcefield of Lopes </w:t>
      </w:r>
      <w:r w:rsidR="007E09D2" w:rsidRPr="003F5957">
        <w:rPr>
          <w:rFonts w:ascii="Helvetica" w:hAnsi="Helvetica"/>
          <w:sz w:val="22"/>
          <w:szCs w:val="22"/>
        </w:rPr>
        <w:t>et al</w:t>
      </w:r>
      <w:r w:rsidR="007E09D2">
        <w:rPr>
          <w:rFonts w:ascii="Helvetica" w:hAnsi="Helvetica"/>
          <w:i w:val="0"/>
          <w:iCs/>
          <w:sz w:val="22"/>
          <w:szCs w:val="22"/>
        </w:rPr>
        <w:t xml:space="preserve"> to r</w:t>
      </w:r>
      <w:r w:rsidR="007E09D2" w:rsidRPr="007E09D2">
        <w:rPr>
          <w:rFonts w:ascii="Helvetica" w:hAnsi="Helvetica"/>
          <w:i w:val="0"/>
          <w:iCs/>
          <w:sz w:val="22"/>
          <w:szCs w:val="22"/>
        </w:rPr>
        <w:t xml:space="preserve">elax the </w:t>
      </w:r>
      <w:r w:rsidR="007E09D2">
        <w:rPr>
          <w:rFonts w:ascii="Helvetica" w:hAnsi="Helvetica"/>
          <w:i w:val="0"/>
          <w:iCs/>
          <w:sz w:val="22"/>
          <w:szCs w:val="22"/>
        </w:rPr>
        <w:t>room temperature ionic liquid</w:t>
      </w:r>
      <w:r w:rsidR="007E09D2" w:rsidRPr="007E09D2">
        <w:rPr>
          <w:rFonts w:ascii="Helvetica" w:hAnsi="Helvetica"/>
          <w:i w:val="0"/>
          <w:iCs/>
          <w:sz w:val="22"/>
          <w:szCs w:val="22"/>
        </w:rPr>
        <w:t xml:space="preserve"> configuration via empirical-potentials</w:t>
      </w:r>
      <w:r w:rsidR="007E09D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E09D2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7E09D2">
        <w:rPr>
          <w:rFonts w:ascii="Helvetica" w:hAnsi="Helvetica"/>
          <w:i w:val="0"/>
          <w:iCs/>
          <w:sz w:val="22"/>
          <w:szCs w:val="22"/>
        </w:rPr>
        <w:t>.</w:t>
      </w:r>
    </w:p>
    <w:p w14:paraId="7AA01614" w14:textId="1FF1E49A" w:rsidR="007E09D2" w:rsidRPr="007E09D2" w:rsidRDefault="007E09D2" w:rsidP="007E09D2">
      <w:pPr>
        <w:pStyle w:val="BodyText"/>
        <w:numPr>
          <w:ilvl w:val="2"/>
          <w:numId w:val="12"/>
        </w:numPr>
        <w:spacing w:before="360"/>
        <w:ind w:left="1440" w:hanging="72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opening software, with monitor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hyperlink r:id="rId12" w:history="1">
        <w:r w:rsidRPr="00925C75">
          <w:rPr>
            <w:rStyle w:val="Hyperlink"/>
            <w:rFonts w:ascii="Helvetica" w:hAnsi="Helvetica" w:cstheme="minorHAnsi"/>
            <w:b/>
            <w:i w:val="0"/>
            <w:iCs/>
            <w:sz w:val="22"/>
            <w:szCs w:val="22"/>
          </w:rPr>
          <w:t>https://www.scd.stfc.ac.uk/Pages/DL_POLY.aspx</w:t>
        </w:r>
      </w:hyperlink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</w:p>
    <w:p w14:paraId="1DDB9F05" w14:textId="57F79A0A" w:rsidR="007E09D2" w:rsidRPr="007E09D2" w:rsidRDefault="007E09D2" w:rsidP="007E09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FC2E9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7A1F05">
        <w:rPr>
          <w:rFonts w:ascii="Helvetica" w:hAnsi="Helvetica" w:cstheme="minorHAnsi"/>
          <w:bCs/>
          <w:i w:val="0"/>
          <w:iCs/>
          <w:sz w:val="22"/>
          <w:szCs w:val="22"/>
        </w:rPr>
        <w:t>screenshot</w:t>
      </w:r>
      <w:r w:rsidR="00F121DF">
        <w:rPr>
          <w:rFonts w:ascii="Helvetica" w:hAnsi="Helvetica" w:cstheme="minorHAnsi"/>
          <w:bCs/>
          <w:i w:val="0"/>
          <w:iCs/>
          <w:sz w:val="22"/>
          <w:szCs w:val="22"/>
        </w:rPr>
        <w:t>_</w:t>
      </w:r>
      <w:r w:rsidR="00E162CB">
        <w:rPr>
          <w:rFonts w:ascii="Helvetica" w:hAnsi="Helvetica" w:cstheme="minorHAnsi"/>
          <w:bCs/>
          <w:i w:val="0"/>
          <w:iCs/>
          <w:sz w:val="22"/>
          <w:szCs w:val="22"/>
        </w:rPr>
        <w:t>2.1.2.</w:t>
      </w:r>
      <w:r w:rsidR="007A1F0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mkv </w:t>
      </w:r>
      <w:r w:rsidR="007A1F05" w:rsidRPr="007A1F0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please speed up</w:t>
      </w:r>
    </w:p>
    <w:p w14:paraId="5C854921" w14:textId="6336B947" w:rsidR="007E09D2" w:rsidRPr="007E09D2" w:rsidRDefault="007E09D2" w:rsidP="007E09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</w:t>
      </w:r>
      <w:r w:rsidRPr="007E09D2">
        <w:rPr>
          <w:rFonts w:ascii="Helvetica" w:hAnsi="Helvetica"/>
          <w:i w:val="0"/>
          <w:iCs/>
          <w:sz w:val="22"/>
          <w:szCs w:val="22"/>
          <w:vertAlign w:val="superscript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use</w:t>
      </w:r>
      <w:r w:rsidRPr="007E09D2">
        <w:rPr>
          <w:rFonts w:ascii="Helvetica" w:hAnsi="Helvetica"/>
          <w:i w:val="0"/>
          <w:iCs/>
          <w:sz w:val="22"/>
          <w:szCs w:val="22"/>
        </w:rPr>
        <w:t xml:space="preserve"> the Matsui-</w:t>
      </w:r>
      <w:proofErr w:type="spellStart"/>
      <w:r w:rsidRPr="007E09D2">
        <w:rPr>
          <w:rFonts w:ascii="Helvetica" w:hAnsi="Helvetica"/>
          <w:i w:val="0"/>
          <w:iCs/>
          <w:sz w:val="22"/>
          <w:szCs w:val="22"/>
        </w:rPr>
        <w:t>Akaogi</w:t>
      </w:r>
      <w:proofErr w:type="spellEnd"/>
      <w:r w:rsidRPr="007E09D2">
        <w:rPr>
          <w:rFonts w:ascii="Helvetica" w:hAnsi="Helvetica"/>
          <w:i w:val="0"/>
          <w:iCs/>
          <w:sz w:val="22"/>
          <w:szCs w:val="22"/>
        </w:rPr>
        <w:t xml:space="preserve"> force-field</w:t>
      </w:r>
      <w:r>
        <w:rPr>
          <w:rFonts w:ascii="Helvetica" w:hAnsi="Helvetica"/>
          <w:i w:val="0"/>
          <w:iCs/>
          <w:sz w:val="22"/>
          <w:szCs w:val="22"/>
        </w:rPr>
        <w:t xml:space="preserve">, </w:t>
      </w:r>
      <w:r w:rsidRPr="007E09D2">
        <w:rPr>
          <w:rFonts w:ascii="Helvetica" w:hAnsi="Helvetica"/>
          <w:i w:val="0"/>
          <w:iCs/>
          <w:sz w:val="22"/>
          <w:szCs w:val="22"/>
        </w:rPr>
        <w:t>includ</w:t>
      </w:r>
      <w:r>
        <w:rPr>
          <w:rFonts w:ascii="Helvetica" w:hAnsi="Helvetica"/>
          <w:i w:val="0"/>
          <w:iCs/>
          <w:sz w:val="22"/>
          <w:szCs w:val="22"/>
        </w:rPr>
        <w:t>ing</w:t>
      </w:r>
      <w:r w:rsidRPr="007E09D2">
        <w:rPr>
          <w:rFonts w:ascii="Helvetica" w:hAnsi="Helvetica"/>
          <w:i w:val="0"/>
          <w:iCs/>
          <w:sz w:val="22"/>
          <w:szCs w:val="22"/>
        </w:rPr>
        <w:t xml:space="preserve"> the mobility of the </w:t>
      </w:r>
      <w:proofErr w:type="spellStart"/>
      <w:r w:rsidRPr="007E09D2">
        <w:rPr>
          <w:rFonts w:ascii="Helvetica" w:hAnsi="Helvetica"/>
          <w:i w:val="0"/>
          <w:iCs/>
          <w:sz w:val="22"/>
          <w:szCs w:val="22"/>
        </w:rPr>
        <w:t>titania</w:t>
      </w:r>
      <w:proofErr w:type="spellEnd"/>
      <w:r w:rsidRPr="007E09D2">
        <w:rPr>
          <w:rFonts w:ascii="Helvetica" w:hAnsi="Helvetica"/>
          <w:i w:val="0"/>
          <w:iCs/>
          <w:sz w:val="22"/>
          <w:szCs w:val="22"/>
        </w:rPr>
        <w:t xml:space="preserve"> in the relaxation process</w:t>
      </w:r>
      <w:r w:rsidR="00FC2E93">
        <w:rPr>
          <w:rFonts w:ascii="Helvetica" w:hAnsi="Helvetica"/>
          <w:i w:val="0"/>
          <w:iCs/>
          <w:sz w:val="22"/>
          <w:szCs w:val="22"/>
        </w:rPr>
        <w:t>,</w:t>
      </w:r>
      <w:r>
        <w:rPr>
          <w:rFonts w:ascii="Helvetica" w:hAnsi="Helvetica"/>
          <w:i w:val="0"/>
          <w:iCs/>
          <w:sz w:val="22"/>
          <w:szCs w:val="22"/>
        </w:rPr>
        <w:t xml:space="preserve"> to m</w:t>
      </w:r>
      <w:r w:rsidRPr="007E09D2">
        <w:rPr>
          <w:rFonts w:ascii="Helvetica" w:hAnsi="Helvetica"/>
          <w:i w:val="0"/>
          <w:iCs/>
          <w:sz w:val="22"/>
          <w:szCs w:val="22"/>
        </w:rPr>
        <w:t>odel anatase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7E09D2">
        <w:rPr>
          <w:rFonts w:ascii="Helvetica" w:hAnsi="Helvetica"/>
          <w:i w:val="0"/>
          <w:iCs/>
          <w:sz w:val="22"/>
          <w:szCs w:val="22"/>
        </w:rPr>
        <w:t>.</w:t>
      </w:r>
    </w:p>
    <w:p w14:paraId="191F71DE" w14:textId="5596A7C4" w:rsidR="007E09D2" w:rsidRPr="007E09D2" w:rsidRDefault="007E09D2" w:rsidP="007E09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FC2E9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A1F05">
        <w:rPr>
          <w:rFonts w:ascii="Helvetica" w:hAnsi="Helvetica" w:cstheme="minorHAnsi"/>
          <w:bCs/>
          <w:i w:val="0"/>
          <w:iCs/>
          <w:sz w:val="22"/>
          <w:szCs w:val="22"/>
        </w:rPr>
        <w:t>screenshot</w:t>
      </w:r>
      <w:r w:rsidR="00F121DF">
        <w:rPr>
          <w:rFonts w:ascii="Helvetica" w:hAnsi="Helvetica"/>
          <w:i w:val="0"/>
          <w:iCs/>
          <w:sz w:val="22"/>
          <w:szCs w:val="22"/>
        </w:rPr>
        <w:t>_</w:t>
      </w:r>
      <w:r w:rsidR="00E162CB">
        <w:rPr>
          <w:rFonts w:ascii="Helvetica" w:hAnsi="Helvetica" w:cstheme="minorHAnsi"/>
          <w:bCs/>
          <w:i w:val="0"/>
          <w:iCs/>
          <w:sz w:val="22"/>
          <w:szCs w:val="22"/>
        </w:rPr>
        <w:t>2.2.1.</w:t>
      </w:r>
      <w:r w:rsidR="007A1F0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mkv </w:t>
      </w:r>
      <w:r w:rsidR="007A1F05" w:rsidRPr="007A1F0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please speed up</w:t>
      </w:r>
    </w:p>
    <w:p w14:paraId="42AAACA0" w14:textId="77777777" w:rsidR="007E09D2" w:rsidRDefault="007E09D2" w:rsidP="007E09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perform a geometry-optimization with a conjugate-gradient-minimization relative termination gradient of 0.0001, specify optimization in the FIELD file for 15 picoseconds with a 1-femtosceond time-step at 300 Kelvin in an </w:t>
      </w:r>
      <w:commentRangeStart w:id="0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NVT </w:t>
      </w:r>
      <w:commentRangeEnd w:id="0"/>
      <w:r w:rsidR="003F5957">
        <w:rPr>
          <w:rStyle w:val="CommentReference"/>
          <w:i w:val="0"/>
          <w:lang w:val="x-none" w:eastAsia="x-none"/>
        </w:rPr>
        <w:commentReference w:id="0"/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ensemble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68D3B1A" w14:textId="433B8DFF" w:rsidR="007E09D2" w:rsidRDefault="007E09D2" w:rsidP="007E09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SCREEN: </w:t>
      </w:r>
      <w:r w:rsidR="007A1F05">
        <w:rPr>
          <w:rFonts w:ascii="Helvetica" w:hAnsi="Helvetica" w:cstheme="minorHAnsi"/>
          <w:bCs/>
          <w:i w:val="0"/>
          <w:iCs/>
          <w:sz w:val="22"/>
          <w:szCs w:val="22"/>
        </w:rPr>
        <w:t>screenshot</w:t>
      </w:r>
      <w:r w:rsidR="00F121DF">
        <w:rPr>
          <w:rFonts w:ascii="Helvetica" w:hAnsi="Helvetica" w:cstheme="minorHAnsi"/>
          <w:bCs/>
          <w:i w:val="0"/>
          <w:iCs/>
          <w:sz w:val="22"/>
          <w:szCs w:val="22"/>
        </w:rPr>
        <w:t>_</w:t>
      </w:r>
      <w:r w:rsidR="00E162CB">
        <w:rPr>
          <w:rFonts w:ascii="Helvetica" w:hAnsi="Helvetica" w:cstheme="minorHAnsi"/>
          <w:bCs/>
          <w:i w:val="0"/>
          <w:iCs/>
          <w:sz w:val="22"/>
          <w:szCs w:val="22"/>
        </w:rPr>
        <w:t>2.3.1.</w:t>
      </w:r>
      <w:r w:rsidR="007A1F05">
        <w:rPr>
          <w:rFonts w:ascii="Helvetica" w:hAnsi="Helvetica" w:cstheme="minorHAnsi"/>
          <w:bCs/>
          <w:i w:val="0"/>
          <w:iCs/>
          <w:sz w:val="22"/>
          <w:szCs w:val="22"/>
        </w:rPr>
        <w:t>mkv</w:t>
      </w:r>
    </w:p>
    <w:p w14:paraId="11D09D84" w14:textId="0F6B1D9A" w:rsidR="00321939" w:rsidRDefault="00321939" w:rsidP="0032193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run DL-POLY on the terminal, enter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DLPOLY.X 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B5B4CE7" w14:textId="4FE4F8B6" w:rsidR="00321939" w:rsidRPr="007E09D2" w:rsidRDefault="00321939" w:rsidP="003219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FC2E9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screenshot_5</w:t>
      </w:r>
      <w:r w:rsidR="007A1F05">
        <w:rPr>
          <w:rFonts w:ascii="Helvetica" w:hAnsi="Helvetica" w:cstheme="minorHAnsi"/>
          <w:bCs/>
          <w:i w:val="0"/>
          <w:iCs/>
          <w:sz w:val="22"/>
          <w:szCs w:val="22"/>
        </w:rPr>
        <w:t>.mkv</w:t>
      </w:r>
    </w:p>
    <w:p w14:paraId="4DD419F4" w14:textId="0068D26B" w:rsidR="007E09D2" w:rsidRPr="007E09D2" w:rsidRDefault="007E09D2" w:rsidP="007E09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In the CONTROL file,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specify Nose-Hoover for NVT</w:t>
      </w:r>
      <w:r w:rsidR="00FC2E9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FC2E93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(N-V-T)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opt for </w:t>
      </w:r>
      <w:r w:rsidRPr="007E09D2">
        <w:rPr>
          <w:rFonts w:ascii="Helvetica" w:hAnsi="Helvetica"/>
          <w:i w:val="0"/>
          <w:iCs/>
          <w:sz w:val="22"/>
          <w:szCs w:val="22"/>
        </w:rPr>
        <w:t>position-velocity trajectory printing every 1 f</w:t>
      </w:r>
      <w:r>
        <w:rPr>
          <w:rFonts w:ascii="Helvetica" w:hAnsi="Helvetica"/>
          <w:i w:val="0"/>
          <w:iCs/>
          <w:sz w:val="22"/>
          <w:szCs w:val="22"/>
        </w:rPr>
        <w:t>emto</w:t>
      </w:r>
      <w:r w:rsidRPr="007E09D2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econd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A547C6B" w14:textId="77777777" w:rsidR="00321939" w:rsidRPr="00321939" w:rsidRDefault="007E09D2" w:rsidP="003219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opening CONTROL file, with monitor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See Supplemental information for input files</w:t>
      </w:r>
    </w:p>
    <w:p w14:paraId="29DE158D" w14:textId="618C0BBA" w:rsidR="00321939" w:rsidRPr="00321939" w:rsidRDefault="00321939" w:rsidP="0032193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321939">
        <w:rPr>
          <w:rFonts w:ascii="Helvetica" w:hAnsi="Helvetica"/>
          <w:i w:val="0"/>
          <w:iCs/>
          <w:sz w:val="22"/>
          <w:szCs w:val="22"/>
        </w:rPr>
        <w:t>For the anatase surface, ensure it is periodic along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Pr="00321939">
        <w:rPr>
          <w:rFonts w:ascii="Helvetica" w:hAnsi="Helvetica"/>
          <w:i w:val="0"/>
          <w:iCs/>
          <w:sz w:val="22"/>
          <w:szCs w:val="22"/>
        </w:rPr>
        <w:t xml:space="preserve"> x- and y- laboratory axes, projecting to the </w:t>
      </w:r>
      <w:r>
        <w:rPr>
          <w:rFonts w:ascii="Helvetica" w:hAnsi="Helvetica"/>
          <w:i w:val="0"/>
          <w:iCs/>
          <w:sz w:val="22"/>
          <w:szCs w:val="22"/>
        </w:rPr>
        <w:t>room temperature ionic liquids</w:t>
      </w:r>
      <w:r w:rsidRPr="00321939">
        <w:rPr>
          <w:rFonts w:ascii="Helvetica" w:hAnsi="Helvetica"/>
          <w:i w:val="0"/>
          <w:iCs/>
          <w:sz w:val="22"/>
          <w:szCs w:val="22"/>
        </w:rPr>
        <w:t xml:space="preserve"> a pair of parallel surfaces</w:t>
      </w:r>
      <w:r>
        <w:rPr>
          <w:rFonts w:ascii="Helvetica" w:hAnsi="Helvetica"/>
          <w:i w:val="0"/>
          <w:iCs/>
          <w:sz w:val="22"/>
          <w:szCs w:val="22"/>
        </w:rPr>
        <w:t xml:space="preserve">, with an x-axis of 21 angstroms and a y-axis of 21 angstroms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F121DF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A1FD1A1" w14:textId="3604D0F7" w:rsidR="00321939" w:rsidRPr="00FC2E93" w:rsidRDefault="00321939" w:rsidP="0032193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FC2E93">
        <w:rPr>
          <w:rFonts w:ascii="Helvetica" w:hAnsi="Helvetica"/>
          <w:i w:val="0"/>
          <w:iCs/>
          <w:sz w:val="22"/>
          <w:szCs w:val="22"/>
        </w:rPr>
        <w:t xml:space="preserve"> screenshot_2</w:t>
      </w:r>
      <w:r w:rsidR="00F121DF">
        <w:rPr>
          <w:rFonts w:ascii="Helvetica" w:hAnsi="Helvetica"/>
          <w:i w:val="0"/>
          <w:iCs/>
          <w:sz w:val="22"/>
          <w:szCs w:val="22"/>
        </w:rPr>
        <w:t xml:space="preserve"> 00:31-00:46</w:t>
      </w:r>
    </w:p>
    <w:p w14:paraId="47ED917F" w14:textId="77777777" w:rsidR="00321939" w:rsidRPr="00321939" w:rsidRDefault="00321939" w:rsidP="00321939">
      <w:pPr>
        <w:pStyle w:val="ListParagraph"/>
        <w:ind w:left="0"/>
        <w:rPr>
          <w:rFonts w:ascii="Helvetica" w:hAnsi="Helvetica"/>
          <w:iCs/>
          <w:sz w:val="22"/>
          <w:szCs w:val="22"/>
        </w:rPr>
      </w:pPr>
    </w:p>
    <w:p w14:paraId="6682254E" w14:textId="0C830FA7" w:rsidR="00321939" w:rsidRDefault="00321939" w:rsidP="003219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BF5D07">
        <w:rPr>
          <w:rFonts w:ascii="Helvetica" w:hAnsi="Helvetica"/>
          <w:sz w:val="22"/>
          <w:szCs w:val="22"/>
        </w:rPr>
        <w:t xml:space="preserve">Ensure that the entire </w:t>
      </w:r>
      <w:r>
        <w:rPr>
          <w:rFonts w:ascii="Helvetica" w:hAnsi="Helvetica"/>
          <w:sz w:val="22"/>
          <w:szCs w:val="22"/>
        </w:rPr>
        <w:t>dye-sensitized solar cell</w:t>
      </w:r>
      <w:r w:rsidRPr="00BF5D07">
        <w:rPr>
          <w:rFonts w:ascii="Helvetica" w:hAnsi="Helvetica"/>
          <w:sz w:val="22"/>
          <w:szCs w:val="22"/>
        </w:rPr>
        <w:t xml:space="preserve"> system with an explicit solvent is composed of 827 atom</w:t>
      </w:r>
      <w:r>
        <w:rPr>
          <w:rFonts w:ascii="Helvetica" w:hAnsi="Helvetica"/>
          <w:sz w:val="22"/>
          <w:szCs w:val="22"/>
        </w:rPr>
        <w:t xml:space="preserve">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  <w:r w:rsidRPr="00BF5D07">
        <w:rPr>
          <w:rFonts w:ascii="Helvetica" w:hAnsi="Helvetica"/>
          <w:sz w:val="22"/>
          <w:szCs w:val="22"/>
        </w:rPr>
        <w:t xml:space="preserve"> For the ‘in-vacuo’ case, there should be 347 atoms in the </w:t>
      </w:r>
      <w:r w:rsidRPr="00BF5D07">
        <w:rPr>
          <w:rFonts w:ascii="Helvetica" w:hAnsi="Helvetica"/>
          <w:sz w:val="22"/>
          <w:szCs w:val="22"/>
        </w:rPr>
        <w:lastRenderedPageBreak/>
        <w:t>system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Pr="00BF5D07">
        <w:rPr>
          <w:rFonts w:ascii="Helvetica" w:hAnsi="Helvetica"/>
          <w:sz w:val="22"/>
          <w:szCs w:val="22"/>
        </w:rPr>
        <w:t>.</w:t>
      </w:r>
    </w:p>
    <w:p w14:paraId="1AFC2D85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F0248FC" w14:textId="0D2530D0" w:rsidR="00321939" w:rsidRDefault="00321939" w:rsidP="0032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C2E93">
        <w:rPr>
          <w:rFonts w:ascii="Helvetica" w:hAnsi="Helvetica"/>
          <w:sz w:val="22"/>
          <w:szCs w:val="22"/>
        </w:rPr>
        <w:t xml:space="preserve"> screenshot_4</w:t>
      </w:r>
      <w:r w:rsidR="00F121DF">
        <w:rPr>
          <w:rFonts w:ascii="Helvetica" w:hAnsi="Helvetica"/>
          <w:sz w:val="22"/>
          <w:szCs w:val="22"/>
        </w:rPr>
        <w:t>.mkv</w:t>
      </w:r>
    </w:p>
    <w:p w14:paraId="07FB00A7" w14:textId="636DC409" w:rsidR="00FC2E93" w:rsidRDefault="00FC2E93" w:rsidP="0032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</w:t>
      </w:r>
      <w:r>
        <w:rPr>
          <w:rFonts w:ascii="Helvetica" w:hAnsi="Helvetica" w:cstheme="minorHAnsi"/>
          <w:bCs/>
          <w:iCs/>
          <w:sz w:val="22"/>
          <w:szCs w:val="22"/>
        </w:rPr>
        <w:t>:</w:t>
      </w:r>
      <w:r>
        <w:rPr>
          <w:rFonts w:ascii="Helvetica" w:hAnsi="Helvetica" w:cstheme="minorHAnsi"/>
          <w:bCs/>
          <w:i/>
          <w:iCs/>
          <w:sz w:val="22"/>
          <w:szCs w:val="22"/>
        </w:rPr>
        <w:t xml:space="preserve"> </w:t>
      </w:r>
      <w:r w:rsidR="00F121DF">
        <w:rPr>
          <w:rFonts w:ascii="Helvetica" w:hAnsi="Helvetica"/>
          <w:sz w:val="22"/>
          <w:szCs w:val="22"/>
        </w:rPr>
        <w:t>screenshot</w:t>
      </w:r>
      <w:r w:rsidR="00F121DF">
        <w:rPr>
          <w:rFonts w:ascii="Helvetica" w:hAnsi="Helvetica" w:cstheme="minorHAnsi"/>
          <w:bCs/>
          <w:sz w:val="22"/>
          <w:szCs w:val="22"/>
        </w:rPr>
        <w:t>_</w:t>
      </w:r>
      <w:r w:rsidR="00E162CB">
        <w:rPr>
          <w:rFonts w:ascii="Helvetica" w:hAnsi="Helvetica" w:cstheme="minorHAnsi"/>
          <w:bCs/>
          <w:sz w:val="22"/>
          <w:szCs w:val="22"/>
        </w:rPr>
        <w:t>2.7.2.</w:t>
      </w:r>
      <w:r w:rsidR="00F121DF">
        <w:rPr>
          <w:rFonts w:ascii="Helvetica" w:hAnsi="Helvetica" w:cstheme="minorHAnsi"/>
          <w:bCs/>
          <w:sz w:val="22"/>
          <w:szCs w:val="22"/>
        </w:rPr>
        <w:t>mkv</w:t>
      </w:r>
    </w:p>
    <w:p w14:paraId="6146270C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2946940" w14:textId="57ADC710" w:rsidR="00D163BD" w:rsidRDefault="00D163BD" w:rsidP="003219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21939">
        <w:rPr>
          <w:rFonts w:ascii="Helvetica" w:hAnsi="Helvetica"/>
          <w:sz w:val="22"/>
          <w:szCs w:val="22"/>
        </w:rPr>
        <w:t>In the FIELD file, for Lennard-Jones parameters, apply Lorentz-Berthelot combining rule</w:t>
      </w:r>
      <w:r w:rsidR="00321939">
        <w:rPr>
          <w:rFonts w:ascii="Helvetica" w:hAnsi="Helvetica"/>
          <w:sz w:val="22"/>
          <w:szCs w:val="22"/>
        </w:rPr>
        <w:t>s and</w:t>
      </w:r>
      <w:r w:rsidRPr="00321939">
        <w:rPr>
          <w:rFonts w:ascii="Helvetica" w:hAnsi="Helvetica"/>
          <w:sz w:val="22"/>
          <w:szCs w:val="22"/>
        </w:rPr>
        <w:t xml:space="preserve"> </w:t>
      </w:r>
      <w:r w:rsidR="00321939">
        <w:rPr>
          <w:rFonts w:ascii="Helvetica" w:hAnsi="Helvetica"/>
          <w:sz w:val="22"/>
          <w:szCs w:val="22"/>
        </w:rPr>
        <w:t>enter</w:t>
      </w:r>
      <w:r w:rsidRPr="00321939">
        <w:rPr>
          <w:rFonts w:ascii="Helvetica" w:hAnsi="Helvetica"/>
          <w:sz w:val="22"/>
          <w:szCs w:val="22"/>
        </w:rPr>
        <w:t xml:space="preserve"> the arithmetic mean of the Lennard-</w:t>
      </w:r>
      <w:r w:rsidR="00321939">
        <w:rPr>
          <w:rFonts w:ascii="Helvetica" w:hAnsi="Helvetica"/>
          <w:sz w:val="22"/>
          <w:szCs w:val="22"/>
        </w:rPr>
        <w:t>Jones</w:t>
      </w:r>
      <w:r w:rsidRPr="00321939">
        <w:rPr>
          <w:rFonts w:ascii="Helvetica" w:hAnsi="Helvetica"/>
          <w:sz w:val="22"/>
          <w:szCs w:val="22"/>
        </w:rPr>
        <w:t xml:space="preserve"> radii and the geometric mean of the </w:t>
      </w:r>
      <w:r w:rsidR="00321939" w:rsidRPr="00321939">
        <w:rPr>
          <w:rFonts w:ascii="Helvetica" w:hAnsi="Helvetica"/>
          <w:sz w:val="22"/>
          <w:szCs w:val="22"/>
        </w:rPr>
        <w:t>Lennard-</w:t>
      </w:r>
      <w:r w:rsidR="00321939">
        <w:rPr>
          <w:rFonts w:ascii="Helvetica" w:hAnsi="Helvetica"/>
          <w:sz w:val="22"/>
          <w:szCs w:val="22"/>
        </w:rPr>
        <w:t>Jones</w:t>
      </w:r>
      <w:r w:rsidR="00321939" w:rsidRPr="00321939">
        <w:rPr>
          <w:rFonts w:ascii="Helvetica" w:hAnsi="Helvetica"/>
          <w:sz w:val="22"/>
          <w:szCs w:val="22"/>
        </w:rPr>
        <w:t xml:space="preserve"> </w:t>
      </w:r>
      <w:r w:rsidRPr="00321939">
        <w:rPr>
          <w:rFonts w:ascii="Helvetica" w:hAnsi="Helvetica"/>
          <w:sz w:val="22"/>
          <w:szCs w:val="22"/>
        </w:rPr>
        <w:t>well-depths for the empirical force-fields in the bottom section of the FIELD file under the non-bonded-interactions tab</w:t>
      </w:r>
      <w:r w:rsidR="00321939">
        <w:rPr>
          <w:rFonts w:ascii="Helvetica" w:hAnsi="Helvetica"/>
          <w:sz w:val="22"/>
          <w:szCs w:val="22"/>
        </w:rPr>
        <w:t xml:space="preserve"> </w:t>
      </w:r>
      <w:r w:rsidR="00321939">
        <w:rPr>
          <w:rFonts w:ascii="Helvetica" w:hAnsi="Helvetica"/>
          <w:b/>
          <w:bCs/>
          <w:sz w:val="22"/>
          <w:szCs w:val="22"/>
        </w:rPr>
        <w:t>[1]</w:t>
      </w:r>
      <w:r w:rsidRPr="00321939">
        <w:rPr>
          <w:rFonts w:ascii="Helvetica" w:hAnsi="Helvetica"/>
          <w:sz w:val="22"/>
          <w:szCs w:val="22"/>
        </w:rPr>
        <w:t>.</w:t>
      </w:r>
    </w:p>
    <w:p w14:paraId="40BAA7F3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DB73728" w14:textId="5D1B4FEA" w:rsidR="00321939" w:rsidRDefault="00321939" w:rsidP="0032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C2E93">
        <w:rPr>
          <w:rFonts w:ascii="Helvetica" w:hAnsi="Helvetica"/>
          <w:sz w:val="22"/>
          <w:szCs w:val="22"/>
        </w:rPr>
        <w:t xml:space="preserve"> </w:t>
      </w:r>
      <w:r w:rsidR="00F121DF">
        <w:rPr>
          <w:rFonts w:ascii="Helvetica" w:hAnsi="Helvetica" w:cstheme="minorHAnsi"/>
          <w:bCs/>
          <w:sz w:val="22"/>
          <w:szCs w:val="22"/>
        </w:rPr>
        <w:t>screenshot_2</w:t>
      </w:r>
      <w:r w:rsidR="00E162CB">
        <w:rPr>
          <w:rFonts w:ascii="Helvetica" w:hAnsi="Helvetica" w:cstheme="minorHAnsi"/>
          <w:bCs/>
          <w:sz w:val="22"/>
          <w:szCs w:val="22"/>
        </w:rPr>
        <w:t>.8.1.</w:t>
      </w:r>
      <w:r w:rsidR="00F121DF">
        <w:rPr>
          <w:rFonts w:ascii="Helvetica" w:hAnsi="Helvetica" w:cstheme="minorHAnsi"/>
          <w:bCs/>
          <w:sz w:val="22"/>
          <w:szCs w:val="22"/>
        </w:rPr>
        <w:t>mkv</w:t>
      </w:r>
    </w:p>
    <w:p w14:paraId="43219FAA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1A10D3C" w14:textId="74DB2A4C" w:rsidR="00321939" w:rsidRDefault="00D163BD" w:rsidP="003219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21939">
        <w:rPr>
          <w:rFonts w:ascii="Helvetica" w:hAnsi="Helvetica"/>
          <w:sz w:val="22"/>
          <w:szCs w:val="22"/>
        </w:rPr>
        <w:t>To handle long-range electrostatics, apply the Ewald method us</w:t>
      </w:r>
      <w:r w:rsidR="00321939">
        <w:rPr>
          <w:rFonts w:ascii="Helvetica" w:hAnsi="Helvetica"/>
          <w:sz w:val="22"/>
          <w:szCs w:val="22"/>
        </w:rPr>
        <w:t>ing</w:t>
      </w:r>
      <w:r w:rsidRPr="00321939">
        <w:rPr>
          <w:rFonts w:ascii="Helvetica" w:hAnsi="Helvetica"/>
          <w:sz w:val="22"/>
          <w:szCs w:val="22"/>
        </w:rPr>
        <w:t xml:space="preserve"> a non-bonded cut-off length of </w:t>
      </w:r>
      <w:r w:rsidR="00321939">
        <w:rPr>
          <w:rFonts w:ascii="Helvetica" w:hAnsi="Helvetica"/>
          <w:sz w:val="22"/>
          <w:szCs w:val="22"/>
        </w:rPr>
        <w:t xml:space="preserve">10 angstroms </w:t>
      </w:r>
      <w:r w:rsidR="00321939">
        <w:rPr>
          <w:rFonts w:ascii="Helvetica" w:hAnsi="Helvetica"/>
          <w:b/>
          <w:bCs/>
          <w:sz w:val="22"/>
          <w:szCs w:val="22"/>
        </w:rPr>
        <w:t>[1]</w:t>
      </w:r>
      <w:r w:rsidR="00321939">
        <w:rPr>
          <w:rFonts w:ascii="Helvetica" w:hAnsi="Helvetica"/>
          <w:sz w:val="22"/>
          <w:szCs w:val="22"/>
        </w:rPr>
        <w:t xml:space="preserve"> and set</w:t>
      </w:r>
      <w:r w:rsidRPr="00BF5D07">
        <w:rPr>
          <w:rFonts w:ascii="Helvetica" w:hAnsi="Helvetica"/>
          <w:sz w:val="22"/>
          <w:szCs w:val="22"/>
        </w:rPr>
        <w:t xml:space="preserve"> the real-space decay parameter for the Ewald method in the CONTROL file to be </w:t>
      </w:r>
      <w:r w:rsidR="00321939">
        <w:rPr>
          <w:rFonts w:ascii="Helvetica" w:hAnsi="Helvetica"/>
          <w:sz w:val="22"/>
          <w:szCs w:val="22"/>
        </w:rPr>
        <w:t xml:space="preserve">approximately </w:t>
      </w:r>
      <w:r w:rsidRPr="00BF5D07">
        <w:rPr>
          <w:rFonts w:ascii="Helvetica" w:hAnsi="Helvetica"/>
          <w:sz w:val="22"/>
          <w:szCs w:val="22"/>
        </w:rPr>
        <w:t>3.14 /</w:t>
      </w:r>
      <w:r w:rsidR="00321939">
        <w:rPr>
          <w:rFonts w:ascii="Helvetica" w:hAnsi="Helvetica"/>
          <w:sz w:val="22"/>
          <w:szCs w:val="22"/>
        </w:rPr>
        <w:t xml:space="preserve">non-bonded cutoff length </w:t>
      </w:r>
      <w:r w:rsidR="00321939">
        <w:rPr>
          <w:rFonts w:ascii="Helvetica" w:hAnsi="Helvetica"/>
          <w:b/>
          <w:bCs/>
          <w:sz w:val="22"/>
          <w:szCs w:val="22"/>
        </w:rPr>
        <w:t>[2]</w:t>
      </w:r>
      <w:r w:rsidR="00321939">
        <w:rPr>
          <w:rFonts w:ascii="Helvetica" w:hAnsi="Helvetica"/>
          <w:sz w:val="22"/>
          <w:szCs w:val="22"/>
        </w:rPr>
        <w:t>.</w:t>
      </w:r>
    </w:p>
    <w:p w14:paraId="007EF3D2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AE355C3" w14:textId="63FDBDD2" w:rsidR="00321939" w:rsidRPr="00E162CB" w:rsidRDefault="00321939" w:rsidP="0032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162CB">
        <w:rPr>
          <w:rFonts w:ascii="Helvetica" w:hAnsi="Helvetica"/>
          <w:sz w:val="22"/>
          <w:szCs w:val="22"/>
        </w:rPr>
        <w:t>SCREEN:</w:t>
      </w:r>
      <w:r w:rsidR="00FC2E93" w:rsidRPr="00E162CB">
        <w:rPr>
          <w:rFonts w:ascii="Helvetica" w:hAnsi="Helvetica" w:cstheme="minorHAnsi"/>
          <w:bCs/>
          <w:sz w:val="22"/>
          <w:szCs w:val="22"/>
        </w:rPr>
        <w:t xml:space="preserve"> </w:t>
      </w:r>
      <w:r w:rsidR="00F121DF">
        <w:rPr>
          <w:rFonts w:ascii="Helvetica" w:hAnsi="Helvetica" w:cstheme="minorHAnsi"/>
          <w:bCs/>
          <w:sz w:val="22"/>
          <w:szCs w:val="22"/>
        </w:rPr>
        <w:t>screenshot_</w:t>
      </w:r>
      <w:r w:rsidR="00E162CB" w:rsidRPr="00E162CB">
        <w:rPr>
          <w:rFonts w:ascii="Helvetica" w:hAnsi="Helvetica" w:cstheme="minorHAnsi"/>
          <w:bCs/>
          <w:sz w:val="22"/>
          <w:szCs w:val="22"/>
        </w:rPr>
        <w:t>2.9.1.</w:t>
      </w:r>
      <w:r w:rsidR="00F121DF">
        <w:rPr>
          <w:rFonts w:ascii="Helvetica" w:hAnsi="Helvetica" w:cstheme="minorHAnsi"/>
          <w:bCs/>
          <w:sz w:val="22"/>
          <w:szCs w:val="22"/>
        </w:rPr>
        <w:t xml:space="preserve">mkv </w:t>
      </w:r>
      <w:r w:rsidR="00F121DF" w:rsidRP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can speed up</w:t>
      </w:r>
    </w:p>
    <w:p w14:paraId="6B806E4F" w14:textId="757F70F0" w:rsidR="00321939" w:rsidRPr="00E162CB" w:rsidRDefault="00321939" w:rsidP="0032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162CB">
        <w:rPr>
          <w:rFonts w:ascii="Helvetica" w:hAnsi="Helvetica"/>
          <w:sz w:val="22"/>
          <w:szCs w:val="22"/>
        </w:rPr>
        <w:t>SCREEN:</w:t>
      </w:r>
      <w:r w:rsidR="00FC2E93" w:rsidRPr="00E162CB">
        <w:rPr>
          <w:rFonts w:ascii="Helvetica" w:hAnsi="Helvetica" w:cstheme="minorHAnsi"/>
          <w:bCs/>
          <w:sz w:val="22"/>
          <w:szCs w:val="22"/>
        </w:rPr>
        <w:t xml:space="preserve"> </w:t>
      </w:r>
      <w:r w:rsidR="00F121DF">
        <w:rPr>
          <w:rFonts w:ascii="Helvetica" w:hAnsi="Helvetica" w:cstheme="minorHAnsi"/>
          <w:bCs/>
          <w:sz w:val="22"/>
          <w:szCs w:val="22"/>
        </w:rPr>
        <w:t>screenshot_</w:t>
      </w:r>
      <w:r w:rsidR="00E162CB" w:rsidRPr="00E162CB">
        <w:rPr>
          <w:rFonts w:ascii="Helvetica" w:hAnsi="Helvetica" w:cstheme="minorHAnsi"/>
          <w:bCs/>
          <w:sz w:val="22"/>
          <w:szCs w:val="22"/>
        </w:rPr>
        <w:t>2.9.2.</w:t>
      </w:r>
      <w:r w:rsidR="00F121DF">
        <w:rPr>
          <w:rFonts w:ascii="Helvetica" w:hAnsi="Helvetica" w:cstheme="minorHAnsi"/>
          <w:bCs/>
          <w:sz w:val="22"/>
          <w:szCs w:val="22"/>
        </w:rPr>
        <w:t>mkv</w:t>
      </w:r>
      <w:r w:rsidR="00F121DF" w:rsidRP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F121DF" w:rsidRP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can speed up</w:t>
      </w:r>
    </w:p>
    <w:p w14:paraId="14FC5054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D55C888" w14:textId="1EFAD2D7" w:rsidR="00321939" w:rsidRDefault="00321939" w:rsidP="003219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21939">
        <w:rPr>
          <w:rFonts w:ascii="Helvetica" w:hAnsi="Helvetica"/>
          <w:sz w:val="22"/>
          <w:szCs w:val="22"/>
        </w:rPr>
        <w:t>Then</w:t>
      </w:r>
      <w:r w:rsidR="00D163BD" w:rsidRPr="00BF5D0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select</w:t>
      </w:r>
      <w:r w:rsidR="00D163BD" w:rsidRPr="00BF5D07">
        <w:rPr>
          <w:rFonts w:ascii="Helvetica" w:hAnsi="Helvetica"/>
          <w:sz w:val="22"/>
          <w:szCs w:val="22"/>
        </w:rPr>
        <w:t xml:space="preserve"> the number of Ewald wave-vectors to ensure a relative tolerance in the Ewald evaluation of </w:t>
      </w:r>
      <w:r>
        <w:rPr>
          <w:rFonts w:ascii="Helvetica" w:hAnsi="Helvetica"/>
          <w:sz w:val="22"/>
          <w:szCs w:val="22"/>
        </w:rPr>
        <w:t>1 x 10</w:t>
      </w:r>
      <w:r w:rsidRPr="00321939">
        <w:rPr>
          <w:rFonts w:ascii="Helvetica" w:hAnsi="Helvetica"/>
          <w:sz w:val="22"/>
          <w:szCs w:val="22"/>
          <w:vertAlign w:val="superscript"/>
        </w:rPr>
        <w:t>-5</w:t>
      </w:r>
      <w:r w:rsidR="00D163BD" w:rsidRPr="00BF5D0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with</w:t>
      </w:r>
      <w:r w:rsidR="00D163BD" w:rsidRPr="00BF5D07">
        <w:rPr>
          <w:rFonts w:ascii="Helvetica" w:hAnsi="Helvetica"/>
          <w:sz w:val="22"/>
          <w:szCs w:val="22"/>
        </w:rPr>
        <w:t>in the CONTROL file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163BD" w:rsidRPr="00BF5D07">
        <w:rPr>
          <w:rFonts w:ascii="Helvetica" w:hAnsi="Helvetica"/>
          <w:sz w:val="22"/>
          <w:szCs w:val="22"/>
        </w:rPr>
        <w:t>.</w:t>
      </w:r>
    </w:p>
    <w:p w14:paraId="177735E2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B8D158B" w14:textId="24EABE36" w:rsidR="00321939" w:rsidRDefault="00321939" w:rsidP="0032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D163BD" w:rsidRPr="00BF5D07">
        <w:rPr>
          <w:rFonts w:ascii="Helvetica" w:hAnsi="Helvetica"/>
          <w:sz w:val="22"/>
          <w:szCs w:val="22"/>
        </w:rPr>
        <w:t xml:space="preserve"> </w:t>
      </w:r>
      <w:r w:rsidR="00F121DF">
        <w:rPr>
          <w:rFonts w:ascii="Helvetica" w:hAnsi="Helvetica" w:cstheme="minorHAnsi"/>
          <w:bCs/>
          <w:sz w:val="22"/>
          <w:szCs w:val="22"/>
        </w:rPr>
        <w:t>screenshot_</w:t>
      </w:r>
      <w:r w:rsidR="00E35453">
        <w:rPr>
          <w:rFonts w:ascii="Helvetica" w:hAnsi="Helvetica" w:cstheme="minorHAnsi"/>
          <w:bCs/>
          <w:sz w:val="22"/>
          <w:szCs w:val="22"/>
        </w:rPr>
        <w:t>2.10.1.</w:t>
      </w:r>
      <w:r w:rsidR="00F121DF">
        <w:rPr>
          <w:rFonts w:ascii="Helvetica" w:hAnsi="Helvetica" w:cstheme="minorHAnsi"/>
          <w:bCs/>
          <w:sz w:val="22"/>
          <w:szCs w:val="22"/>
        </w:rPr>
        <w:t xml:space="preserve">mkv </w:t>
      </w:r>
      <w:r w:rsidR="00F121DF" w:rsidRP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can speed up</w:t>
      </w:r>
    </w:p>
    <w:p w14:paraId="4E086A30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0B8081E" w14:textId="4DCEE5BE" w:rsidR="00321939" w:rsidRDefault="00321939" w:rsidP="003219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D163BD" w:rsidRPr="00321939">
        <w:rPr>
          <w:rFonts w:ascii="Helvetica" w:hAnsi="Helvetica"/>
          <w:sz w:val="22"/>
          <w:szCs w:val="22"/>
        </w:rPr>
        <w:t>arry out a series of potential-energy evaluations with a REVCON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color w:val="FF0000"/>
          <w:sz w:val="22"/>
          <w:szCs w:val="22"/>
        </w:rPr>
        <w:t>(rev-con)</w:t>
      </w:r>
      <w:r w:rsidR="00D163BD" w:rsidRPr="00321939">
        <w:rPr>
          <w:rFonts w:ascii="Helvetica" w:hAnsi="Helvetica"/>
          <w:sz w:val="22"/>
          <w:szCs w:val="22"/>
        </w:rPr>
        <w:t xml:space="preserve"> file renamed as CONFIG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color w:val="FF0000"/>
          <w:sz w:val="22"/>
          <w:szCs w:val="22"/>
        </w:rPr>
        <w:t>(con-fig)</w:t>
      </w:r>
      <w:r w:rsidR="00D163BD" w:rsidRPr="00321939">
        <w:rPr>
          <w:rFonts w:ascii="Helvetica" w:hAnsi="Helvetica"/>
          <w:sz w:val="22"/>
          <w:szCs w:val="22"/>
        </w:rPr>
        <w:t xml:space="preserve"> until the system pressure in </w:t>
      </w:r>
      <w:r>
        <w:rPr>
          <w:rFonts w:ascii="Helvetica" w:hAnsi="Helvetica"/>
          <w:sz w:val="22"/>
          <w:szCs w:val="22"/>
        </w:rPr>
        <w:t xml:space="preserve">the </w:t>
      </w:r>
      <w:r w:rsidR="00D163BD" w:rsidRPr="00321939">
        <w:rPr>
          <w:rFonts w:ascii="Helvetica" w:hAnsi="Helvetica"/>
          <w:sz w:val="22"/>
          <w:szCs w:val="22"/>
        </w:rPr>
        <w:t xml:space="preserve">OUTPUT converges to within a few percent to </w:t>
      </w:r>
      <w:r>
        <w:rPr>
          <w:rFonts w:ascii="Helvetica" w:hAnsi="Helvetica"/>
          <w:sz w:val="22"/>
          <w:szCs w:val="22"/>
        </w:rPr>
        <w:t xml:space="preserve">select the non-bonded cutoff length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15507B8C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6E62692" w14:textId="5155779B" w:rsidR="00321939" w:rsidRDefault="00321939" w:rsidP="0032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F121DF">
        <w:rPr>
          <w:rFonts w:ascii="Helvetica" w:hAnsi="Helvetica" w:cstheme="minorHAnsi"/>
          <w:bCs/>
          <w:sz w:val="22"/>
          <w:szCs w:val="22"/>
        </w:rPr>
        <w:t>screenshot_</w:t>
      </w:r>
      <w:r w:rsidR="00E35453">
        <w:rPr>
          <w:rFonts w:ascii="Helvetica" w:hAnsi="Helvetica" w:cstheme="minorHAnsi"/>
          <w:bCs/>
          <w:sz w:val="22"/>
          <w:szCs w:val="22"/>
        </w:rPr>
        <w:t>2.11.1.</w:t>
      </w:r>
      <w:r w:rsidR="00F121DF" w:rsidRP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F121DF" w:rsidRP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can speed up</w:t>
      </w:r>
      <w:r w:rsidR="00F121DF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TEXT: Avoid </w:t>
      </w:r>
      <w:proofErr w:type="spellStart"/>
      <w:r>
        <w:rPr>
          <w:rFonts w:ascii="Helvetica" w:hAnsi="Helvetica"/>
          <w:b/>
          <w:bCs/>
          <w:sz w:val="22"/>
          <w:szCs w:val="22"/>
        </w:rPr>
        <w:t>r</w:t>
      </w:r>
      <w:r w:rsidRPr="00321939">
        <w:rPr>
          <w:rFonts w:ascii="Helvetica" w:hAnsi="Helvetica"/>
          <w:b/>
          <w:bCs/>
          <w:sz w:val="22"/>
          <w:szCs w:val="22"/>
          <w:vertAlign w:val="subscript"/>
        </w:rPr>
        <w:t>cut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 &lt;2.5 x largest LJ distance</w:t>
      </w:r>
    </w:p>
    <w:p w14:paraId="32A4B24D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282141F" w14:textId="32B71AEB" w:rsidR="00321939" w:rsidRDefault="00D163BD" w:rsidP="003219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321939">
        <w:rPr>
          <w:rFonts w:ascii="Helvetica" w:hAnsi="Helvetica"/>
          <w:sz w:val="22"/>
          <w:szCs w:val="22"/>
        </w:rPr>
        <w:t xml:space="preserve">From the HISTORY file, </w:t>
      </w:r>
      <w:r w:rsidR="00321939">
        <w:rPr>
          <w:rFonts w:ascii="Helvetica" w:hAnsi="Helvetica"/>
          <w:sz w:val="22"/>
          <w:szCs w:val="22"/>
        </w:rPr>
        <w:t>use</w:t>
      </w:r>
      <w:r w:rsidRPr="00321939">
        <w:rPr>
          <w:rFonts w:ascii="Helvetica" w:hAnsi="Helvetica"/>
          <w:sz w:val="22"/>
          <w:szCs w:val="22"/>
        </w:rPr>
        <w:t xml:space="preserve"> python </w:t>
      </w:r>
      <w:r w:rsidRPr="00321939">
        <w:rPr>
          <w:rFonts w:ascii="Helvetica" w:hAnsi="Helvetica"/>
          <w:b/>
          <w:bCs/>
          <w:sz w:val="22"/>
          <w:szCs w:val="22"/>
        </w:rPr>
        <w:t>dye_atom_velocity_seperate.py</w:t>
      </w:r>
      <w:r w:rsidRPr="00321939">
        <w:rPr>
          <w:rFonts w:ascii="Helvetica" w:hAnsi="Helvetica"/>
          <w:sz w:val="22"/>
          <w:szCs w:val="22"/>
        </w:rPr>
        <w:t xml:space="preserve"> in the terminal</w:t>
      </w:r>
      <w:r w:rsidR="00321939">
        <w:rPr>
          <w:rFonts w:ascii="Helvetica" w:hAnsi="Helvetica"/>
          <w:sz w:val="22"/>
          <w:szCs w:val="22"/>
        </w:rPr>
        <w:t xml:space="preserve"> to </w:t>
      </w:r>
      <w:r w:rsidR="00321939" w:rsidRPr="00321939">
        <w:rPr>
          <w:rFonts w:ascii="Helvetica" w:hAnsi="Helvetica"/>
          <w:sz w:val="22"/>
          <w:szCs w:val="22"/>
        </w:rPr>
        <w:t>extract the</w:t>
      </w:r>
      <w:r w:rsidR="00321939">
        <w:rPr>
          <w:rFonts w:ascii="Helvetica" w:hAnsi="Helvetica"/>
          <w:sz w:val="22"/>
          <w:szCs w:val="22"/>
        </w:rPr>
        <w:t xml:space="preserve"> individual</w:t>
      </w:r>
      <w:r w:rsidR="00321939" w:rsidRPr="00321939">
        <w:rPr>
          <w:rFonts w:ascii="Helvetica" w:hAnsi="Helvetica"/>
          <w:sz w:val="22"/>
          <w:szCs w:val="22"/>
        </w:rPr>
        <w:t xml:space="preserve"> x-, y-, z-velocities</w:t>
      </w:r>
      <w:r w:rsidR="00321939">
        <w:rPr>
          <w:rFonts w:ascii="Helvetica" w:hAnsi="Helvetica"/>
          <w:sz w:val="22"/>
          <w:szCs w:val="22"/>
        </w:rPr>
        <w:t xml:space="preserve"> at each step </w:t>
      </w:r>
      <w:r w:rsidR="00321939">
        <w:rPr>
          <w:rFonts w:ascii="Helvetica" w:hAnsi="Helvetica"/>
          <w:b/>
          <w:bCs/>
          <w:sz w:val="22"/>
          <w:szCs w:val="22"/>
        </w:rPr>
        <w:t>[1-TXT]</w:t>
      </w:r>
      <w:r w:rsidR="00321939">
        <w:rPr>
          <w:rFonts w:ascii="Helvetica" w:hAnsi="Helvetica"/>
          <w:sz w:val="22"/>
          <w:szCs w:val="22"/>
        </w:rPr>
        <w:t>.</w:t>
      </w:r>
    </w:p>
    <w:p w14:paraId="359085D5" w14:textId="77777777" w:rsidR="00FC2E93" w:rsidRDefault="00FC2E93" w:rsidP="00FC2E9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4051381" w14:textId="12A377A6" w:rsidR="00321939" w:rsidRDefault="00321939" w:rsidP="0032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C2E93">
        <w:rPr>
          <w:rFonts w:ascii="Helvetica" w:hAnsi="Helvetica"/>
          <w:sz w:val="22"/>
          <w:szCs w:val="22"/>
        </w:rPr>
        <w:t xml:space="preserve"> screenshot_9</w:t>
      </w:r>
      <w:r w:rsidR="00F121DF">
        <w:rPr>
          <w:rFonts w:ascii="Helvetica" w:hAnsi="Helvetica"/>
          <w:sz w:val="22"/>
          <w:szCs w:val="22"/>
        </w:rPr>
        <w:t>.mkv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TEXT: See Supplemental information for more details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</w:p>
    <w:p w14:paraId="4A12583C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AE27AAA" w14:textId="22B9F1D2" w:rsidR="00321939" w:rsidRDefault="00321939" w:rsidP="003219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c</w:t>
      </w:r>
      <w:r w:rsidR="00D163BD" w:rsidRPr="00321939">
        <w:rPr>
          <w:rFonts w:ascii="Helvetica" w:hAnsi="Helvetica"/>
          <w:sz w:val="22"/>
          <w:szCs w:val="22"/>
        </w:rPr>
        <w:t xml:space="preserve">ompute the </w:t>
      </w:r>
      <w:r>
        <w:rPr>
          <w:rFonts w:ascii="Helvetica" w:hAnsi="Helvetica"/>
          <w:sz w:val="22"/>
          <w:szCs w:val="22"/>
        </w:rPr>
        <w:t>velocity autocorrelation function,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use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 w:rsidR="00D163BD" w:rsidRPr="00321939">
        <w:rPr>
          <w:rFonts w:ascii="Helvetica" w:hAnsi="Helvetica"/>
          <w:b/>
          <w:bCs/>
          <w:sz w:val="22"/>
          <w:szCs w:val="22"/>
        </w:rPr>
        <w:t>vacf151005.py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 enter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 w:rsidR="00D163BD" w:rsidRPr="00321939">
        <w:rPr>
          <w:rFonts w:ascii="Helvetica" w:hAnsi="Helvetica"/>
          <w:b/>
          <w:bCs/>
          <w:sz w:val="22"/>
          <w:szCs w:val="22"/>
        </w:rPr>
        <w:t>./classical_dye_autocorr.sh</w:t>
      </w:r>
      <w:r>
        <w:rPr>
          <w:rFonts w:ascii="Helvetica" w:hAnsi="Helvetica"/>
          <w:sz w:val="22"/>
          <w:szCs w:val="22"/>
        </w:rPr>
        <w:t xml:space="preserve"> into the terminal.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velocity autocorrelation function will be computed for</w:t>
      </w:r>
      <w:r w:rsidR="00D163BD" w:rsidRPr="00321939">
        <w:rPr>
          <w:rFonts w:ascii="Helvetica" w:hAnsi="Helvetica"/>
          <w:sz w:val="22"/>
          <w:szCs w:val="22"/>
        </w:rPr>
        <w:t xml:space="preserve"> all</w:t>
      </w:r>
      <w:r>
        <w:rPr>
          <w:rFonts w:ascii="Helvetica" w:hAnsi="Helvetica"/>
          <w:sz w:val="22"/>
          <w:szCs w:val="22"/>
        </w:rPr>
        <w:t xml:space="preserve"> of the</w:t>
      </w:r>
      <w:r w:rsidR="00D163BD" w:rsidRPr="00321939">
        <w:rPr>
          <w:rFonts w:ascii="Helvetica" w:hAnsi="Helvetica"/>
          <w:sz w:val="22"/>
          <w:szCs w:val="22"/>
        </w:rPr>
        <w:t xml:space="preserve"> dye atoms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163BD" w:rsidRPr="00321939">
        <w:rPr>
          <w:rFonts w:ascii="Helvetica" w:hAnsi="Helvetica"/>
          <w:sz w:val="22"/>
          <w:szCs w:val="22"/>
        </w:rPr>
        <w:t>.</w:t>
      </w:r>
    </w:p>
    <w:p w14:paraId="527ED875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8A87C6B" w14:textId="74CFAF7A" w:rsidR="00321939" w:rsidRDefault="00321939" w:rsidP="0032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C2E93">
        <w:rPr>
          <w:rFonts w:ascii="Helvetica" w:hAnsi="Helvetica"/>
          <w:sz w:val="22"/>
          <w:szCs w:val="22"/>
        </w:rPr>
        <w:t xml:space="preserve"> screenshot_10</w:t>
      </w:r>
      <w:r w:rsidR="00F121DF">
        <w:rPr>
          <w:rFonts w:ascii="Helvetica" w:hAnsi="Helvetica"/>
          <w:sz w:val="22"/>
          <w:szCs w:val="22"/>
        </w:rPr>
        <w:t xml:space="preserve">.mkv 00:00-00:16 </w:t>
      </w:r>
      <w:r w:rsidR="00F121DF" w:rsidRP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can speed up</w:t>
      </w:r>
    </w:p>
    <w:p w14:paraId="1B4DC97B" w14:textId="77777777" w:rsidR="00321939" w:rsidRDefault="00321939" w:rsidP="0032193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5334E4F" w14:textId="1C4FD2FD" w:rsidR="00731752" w:rsidRDefault="00321939" w:rsidP="003219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c</w:t>
      </w:r>
      <w:r w:rsidR="00D163BD" w:rsidRPr="00321939">
        <w:rPr>
          <w:rFonts w:ascii="Helvetica" w:hAnsi="Helvetica"/>
          <w:sz w:val="22"/>
          <w:szCs w:val="22"/>
        </w:rPr>
        <w:t>ompute</w:t>
      </w:r>
      <w:r>
        <w:rPr>
          <w:rFonts w:ascii="Helvetica" w:hAnsi="Helvetica"/>
          <w:sz w:val="22"/>
          <w:szCs w:val="22"/>
        </w:rPr>
        <w:t xml:space="preserve"> the</w:t>
      </w:r>
      <w:r w:rsidR="00D163BD" w:rsidRPr="00321939">
        <w:rPr>
          <w:rFonts w:ascii="Helvetica" w:hAnsi="Helvetica"/>
          <w:sz w:val="22"/>
          <w:szCs w:val="22"/>
        </w:rPr>
        <w:t xml:space="preserve"> spectra from </w:t>
      </w:r>
      <w:r>
        <w:rPr>
          <w:rFonts w:ascii="Helvetica" w:hAnsi="Helvetica"/>
          <w:sz w:val="22"/>
          <w:szCs w:val="22"/>
        </w:rPr>
        <w:t>the molecular dynamics</w:t>
      </w:r>
      <w:r w:rsidR="00731752">
        <w:rPr>
          <w:rFonts w:ascii="Helvetica" w:hAnsi="Helvetica"/>
          <w:sz w:val="22"/>
          <w:szCs w:val="22"/>
        </w:rPr>
        <w:t>,</w:t>
      </w:r>
      <w:r w:rsidR="00D163BD" w:rsidRPr="00321939">
        <w:rPr>
          <w:rFonts w:ascii="Helvetica" w:hAnsi="Helvetica"/>
          <w:sz w:val="22"/>
          <w:szCs w:val="22"/>
        </w:rPr>
        <w:t xml:space="preserve"> using mass-weighted Fourier transforms of the dye’s atomic velocity autocorrelation function</w:t>
      </w:r>
      <w:r w:rsidR="00731752">
        <w:rPr>
          <w:rFonts w:ascii="Helvetica" w:hAnsi="Helvetica"/>
          <w:sz w:val="22"/>
          <w:szCs w:val="22"/>
        </w:rPr>
        <w:t>, use</w:t>
      </w:r>
      <w:r w:rsidR="00D163BD" w:rsidRPr="00321939">
        <w:rPr>
          <w:rFonts w:ascii="Helvetica" w:hAnsi="Helvetica"/>
          <w:sz w:val="22"/>
          <w:szCs w:val="22"/>
        </w:rPr>
        <w:t xml:space="preserve"> python </w:t>
      </w:r>
      <w:r w:rsidR="00D163BD" w:rsidRPr="00321939">
        <w:rPr>
          <w:rFonts w:ascii="Helvetica" w:hAnsi="Helvetica"/>
          <w:b/>
          <w:bCs/>
          <w:sz w:val="22"/>
          <w:szCs w:val="22"/>
        </w:rPr>
        <w:t>MWPS.py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 w:rsidR="00731752">
        <w:rPr>
          <w:rFonts w:ascii="Helvetica" w:hAnsi="Helvetica"/>
          <w:sz w:val="22"/>
          <w:szCs w:val="22"/>
        </w:rPr>
        <w:t>and enter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 w:rsidR="00D163BD" w:rsidRPr="00321939">
        <w:rPr>
          <w:rFonts w:ascii="Helvetica" w:hAnsi="Helvetica"/>
          <w:b/>
          <w:bCs/>
          <w:sz w:val="22"/>
          <w:szCs w:val="22"/>
        </w:rPr>
        <w:t>./run_all_4.sh</w:t>
      </w:r>
      <w:r w:rsidR="00731752">
        <w:rPr>
          <w:rFonts w:ascii="Helvetica" w:hAnsi="Helvetica"/>
          <w:sz w:val="22"/>
          <w:szCs w:val="22"/>
        </w:rPr>
        <w:t xml:space="preserve"> in the terminal.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 w:rsidR="00731752">
        <w:rPr>
          <w:rFonts w:ascii="Helvetica" w:hAnsi="Helvetica"/>
          <w:sz w:val="22"/>
          <w:szCs w:val="22"/>
        </w:rPr>
        <w:t>T</w:t>
      </w:r>
      <w:r w:rsidR="00D163BD" w:rsidRPr="00321939">
        <w:rPr>
          <w:rFonts w:ascii="Helvetica" w:hAnsi="Helvetica"/>
          <w:sz w:val="22"/>
          <w:szCs w:val="22"/>
        </w:rPr>
        <w:t>he mass weighted power spectra</w:t>
      </w:r>
      <w:r w:rsidR="00731752">
        <w:rPr>
          <w:rFonts w:ascii="Helvetica" w:hAnsi="Helvetica"/>
          <w:sz w:val="22"/>
          <w:szCs w:val="22"/>
        </w:rPr>
        <w:t xml:space="preserve"> will be computed </w:t>
      </w:r>
      <w:r w:rsidR="00731752">
        <w:rPr>
          <w:rFonts w:ascii="Helvetica" w:hAnsi="Helvetica"/>
          <w:b/>
          <w:bCs/>
          <w:sz w:val="22"/>
          <w:szCs w:val="22"/>
        </w:rPr>
        <w:t>[1]</w:t>
      </w:r>
      <w:r w:rsidR="00D163BD" w:rsidRPr="00321939">
        <w:rPr>
          <w:rFonts w:ascii="Helvetica" w:hAnsi="Helvetica"/>
          <w:sz w:val="22"/>
          <w:szCs w:val="22"/>
        </w:rPr>
        <w:t>.</w:t>
      </w:r>
    </w:p>
    <w:p w14:paraId="3D5E06C8" w14:textId="77777777" w:rsidR="00731752" w:rsidRDefault="00731752" w:rsidP="0073175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022EE24" w14:textId="7F59D93C" w:rsidR="00D00A85" w:rsidRDefault="00731752" w:rsidP="00D00A8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D163BD" w:rsidRPr="00321939">
        <w:rPr>
          <w:rFonts w:ascii="Helvetica" w:hAnsi="Helvetica"/>
          <w:sz w:val="22"/>
          <w:szCs w:val="22"/>
        </w:rPr>
        <w:t xml:space="preserve"> </w:t>
      </w:r>
      <w:r w:rsidR="00FC2E93">
        <w:rPr>
          <w:rFonts w:ascii="Helvetica" w:hAnsi="Helvetica"/>
          <w:sz w:val="22"/>
          <w:szCs w:val="22"/>
        </w:rPr>
        <w:t>screenshot_11</w:t>
      </w:r>
      <w:r w:rsidR="00F121DF">
        <w:rPr>
          <w:rFonts w:ascii="Helvetica" w:hAnsi="Helvetica"/>
          <w:sz w:val="22"/>
          <w:szCs w:val="22"/>
        </w:rPr>
        <w:t>.mkv</w:t>
      </w:r>
      <w:r w:rsidR="00F121DF" w:rsidRP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="00F121DF" w:rsidRP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Video Editor: </w:t>
      </w:r>
      <w:r w:rsid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please</w:t>
      </w:r>
      <w:r w:rsidR="00F121DF" w:rsidRPr="00F121D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speed up</w:t>
      </w:r>
    </w:p>
    <w:p w14:paraId="11A53964" w14:textId="77777777" w:rsidR="00D00A85" w:rsidRDefault="00D00A85" w:rsidP="00D00A8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78AE223A" w14:textId="77777777" w:rsidR="00D00A85" w:rsidRPr="00D00A85" w:rsidRDefault="00D00A85" w:rsidP="00D00A85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D00A85">
        <w:rPr>
          <w:rFonts w:ascii="Helvetica" w:hAnsi="Helvetica"/>
          <w:b/>
          <w:bCs/>
          <w:sz w:val="22"/>
          <w:szCs w:val="22"/>
        </w:rPr>
        <w:t>Force-Field Result Comparison</w:t>
      </w:r>
    </w:p>
    <w:p w14:paraId="55EC46CD" w14:textId="77777777" w:rsidR="00D00A85" w:rsidRPr="00D00A85" w:rsidRDefault="00D00A85" w:rsidP="00D00A8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0EC44F8" w14:textId="38DF6659" w:rsidR="00D163BD" w:rsidRDefault="00D00A85" w:rsidP="00D00A8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D163BD" w:rsidRPr="00D00A85">
        <w:rPr>
          <w:rFonts w:ascii="Helvetica" w:hAnsi="Helvetica"/>
          <w:sz w:val="22"/>
          <w:szCs w:val="22"/>
        </w:rPr>
        <w:t xml:space="preserve">o assess partial-charge sets for the </w:t>
      </w:r>
      <w:r>
        <w:rPr>
          <w:rFonts w:ascii="Helvetica" w:hAnsi="Helvetica"/>
          <w:sz w:val="22"/>
          <w:szCs w:val="22"/>
        </w:rPr>
        <w:t>room temperature ionic liquids</w:t>
      </w:r>
      <w:r w:rsidR="00D163BD" w:rsidRPr="00D00A85">
        <w:rPr>
          <w:rFonts w:ascii="Helvetica" w:hAnsi="Helvetica"/>
          <w:sz w:val="22"/>
          <w:szCs w:val="22"/>
        </w:rPr>
        <w:t xml:space="preserve"> for empirical-potential-based </w:t>
      </w:r>
      <w:r>
        <w:rPr>
          <w:rFonts w:ascii="Helvetica" w:hAnsi="Helvetica"/>
          <w:sz w:val="22"/>
          <w:szCs w:val="22"/>
        </w:rPr>
        <w:t>molecular dynamics</w:t>
      </w:r>
      <w:r w:rsidR="00D163BD" w:rsidRPr="00D00A85">
        <w:rPr>
          <w:rFonts w:ascii="Helvetica" w:hAnsi="Helvetica"/>
          <w:sz w:val="22"/>
          <w:szCs w:val="22"/>
        </w:rPr>
        <w:t xml:space="preserve"> simulation for ready comparison against each other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D163BD" w:rsidRPr="00D00A85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 w:rsidRPr="00D00A85">
        <w:rPr>
          <w:rFonts w:ascii="Helvetica" w:hAnsi="Helvetica"/>
          <w:sz w:val="22"/>
          <w:szCs w:val="22"/>
        </w:rPr>
        <w:t>p</w:t>
      </w:r>
      <w:r w:rsidR="00D163BD" w:rsidRPr="00D00A85">
        <w:rPr>
          <w:rFonts w:ascii="Helvetica" w:hAnsi="Helvetica"/>
          <w:sz w:val="22"/>
          <w:szCs w:val="22"/>
        </w:rPr>
        <w:t>repare a table of the literature charges</w:t>
      </w:r>
      <w:r>
        <w:rPr>
          <w:rFonts w:ascii="Helvetica" w:hAnsi="Helvetica"/>
          <w:sz w:val="22"/>
          <w:szCs w:val="22"/>
        </w:rPr>
        <w:t xml:space="preserve"> and enter this table</w:t>
      </w:r>
      <w:r w:rsidR="00D163BD" w:rsidRPr="00D00A85">
        <w:rPr>
          <w:rFonts w:ascii="Helvetica" w:hAnsi="Helvetica"/>
          <w:sz w:val="22"/>
          <w:szCs w:val="22"/>
        </w:rPr>
        <w:t xml:space="preserve"> into</w:t>
      </w:r>
      <w:r>
        <w:rPr>
          <w:rFonts w:ascii="Helvetica" w:hAnsi="Helvetica"/>
          <w:sz w:val="22"/>
          <w:szCs w:val="22"/>
        </w:rPr>
        <w:t xml:space="preserve"> the</w:t>
      </w:r>
      <w:r w:rsidR="00D163BD" w:rsidRPr="00D00A85">
        <w:rPr>
          <w:rFonts w:ascii="Helvetica" w:hAnsi="Helvetica"/>
          <w:sz w:val="22"/>
          <w:szCs w:val="22"/>
        </w:rPr>
        <w:t xml:space="preserve"> FIELD-file format for DL-POLY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D163BD" w:rsidRPr="00D00A85">
        <w:rPr>
          <w:rFonts w:ascii="Helvetica" w:hAnsi="Helvetica"/>
          <w:sz w:val="22"/>
          <w:szCs w:val="22"/>
        </w:rPr>
        <w:t>.</w:t>
      </w:r>
    </w:p>
    <w:p w14:paraId="6D6623CB" w14:textId="77777777" w:rsidR="00D00A85" w:rsidRDefault="00D00A85" w:rsidP="00D00A8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13EFF93" w14:textId="10D80C73" w:rsidR="00D00A85" w:rsidRDefault="00D00A85" w:rsidP="00D00A8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preparing table, with monitor visible in frame</w:t>
      </w:r>
    </w:p>
    <w:p w14:paraId="51BFF946" w14:textId="6D3EB7DD" w:rsidR="00D00A85" w:rsidRDefault="00D00A85" w:rsidP="00D00A8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35453">
        <w:rPr>
          <w:rFonts w:ascii="Helvetica" w:hAnsi="Helvetica" w:cstheme="minorHAnsi"/>
          <w:bCs/>
          <w:sz w:val="22"/>
          <w:szCs w:val="22"/>
        </w:rPr>
        <w:t xml:space="preserve"> </w:t>
      </w:r>
      <w:r w:rsidR="00F121DF">
        <w:rPr>
          <w:rFonts w:ascii="Helvetica" w:hAnsi="Helvetica"/>
          <w:sz w:val="22"/>
          <w:szCs w:val="22"/>
        </w:rPr>
        <w:t>screenshot_</w:t>
      </w:r>
      <w:r w:rsidR="00F121DF">
        <w:rPr>
          <w:rFonts w:ascii="Helvetica" w:hAnsi="Helvetica"/>
          <w:sz w:val="22"/>
          <w:szCs w:val="22"/>
        </w:rPr>
        <w:t>3.1.2.mkv</w:t>
      </w:r>
    </w:p>
    <w:p w14:paraId="1A72EB98" w14:textId="77777777" w:rsidR="00D00A85" w:rsidRDefault="00D00A85" w:rsidP="00D00A8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A13598E" w14:textId="30852026" w:rsidR="00D163BD" w:rsidRDefault="00D00A85" w:rsidP="00D00A8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D00A85">
        <w:rPr>
          <w:rFonts w:ascii="Helvetica" w:hAnsi="Helvetica"/>
          <w:sz w:val="22"/>
          <w:szCs w:val="22"/>
        </w:rPr>
        <w:t>To calculate the</w:t>
      </w:r>
      <w:r w:rsidR="00D163BD" w:rsidRPr="00D00A85">
        <w:rPr>
          <w:rFonts w:ascii="Helvetica" w:hAnsi="Helvetica"/>
          <w:sz w:val="22"/>
          <w:szCs w:val="22"/>
        </w:rPr>
        <w:t xml:space="preserve"> </w:t>
      </w:r>
      <w:proofErr w:type="spellStart"/>
      <w:r w:rsidR="00D163BD" w:rsidRPr="00D00A85">
        <w:rPr>
          <w:rFonts w:ascii="Helvetica" w:hAnsi="Helvetica"/>
          <w:sz w:val="22"/>
          <w:szCs w:val="22"/>
        </w:rPr>
        <w:t>Mulliken</w:t>
      </w:r>
      <w:proofErr w:type="spellEnd"/>
      <w:r w:rsidR="00D163BD" w:rsidRPr="00D00A85">
        <w:rPr>
          <w:rFonts w:ascii="Helvetica" w:hAnsi="Helvetica"/>
          <w:sz w:val="22"/>
          <w:szCs w:val="22"/>
        </w:rPr>
        <w:t xml:space="preserve"> </w:t>
      </w:r>
      <w:r w:rsidRPr="00D00A85">
        <w:rPr>
          <w:rFonts w:ascii="Helvetica" w:hAnsi="Helvetica"/>
          <w:sz w:val="22"/>
          <w:szCs w:val="22"/>
        </w:rPr>
        <w:t xml:space="preserve">room temperature ionic liquid </w:t>
      </w:r>
      <w:r w:rsidR="00D163BD" w:rsidRPr="00D00A85">
        <w:rPr>
          <w:rFonts w:ascii="Helvetica" w:hAnsi="Helvetica"/>
          <w:sz w:val="22"/>
          <w:szCs w:val="22"/>
        </w:rPr>
        <w:t>charges</w:t>
      </w:r>
      <w:r w:rsidRPr="00D00A85">
        <w:rPr>
          <w:rFonts w:ascii="Helvetica" w:hAnsi="Helvetica"/>
          <w:sz w:val="22"/>
          <w:szCs w:val="22"/>
        </w:rPr>
        <w:t xml:space="preserve">, average over four points of the </w:t>
      </w:r>
      <w:r w:rsidRPr="00467993">
        <w:rPr>
          <w:rFonts w:ascii="Helvetica" w:hAnsi="Helvetica"/>
          <w:sz w:val="22"/>
          <w:szCs w:val="22"/>
        </w:rPr>
        <w:t>ab initio</w:t>
      </w:r>
      <w:r w:rsidRPr="00D00A85">
        <w:rPr>
          <w:rFonts w:ascii="Helvetica" w:hAnsi="Helvetica"/>
          <w:sz w:val="22"/>
          <w:szCs w:val="22"/>
        </w:rPr>
        <w:t xml:space="preserve"> </w:t>
      </w:r>
      <w:r w:rsidR="003F5957">
        <w:rPr>
          <w:rFonts w:ascii="Helvetica" w:hAnsi="Helvetica"/>
          <w:sz w:val="22"/>
          <w:szCs w:val="22"/>
        </w:rPr>
        <w:t>molecular dynamics</w:t>
      </w:r>
      <w:r w:rsidRPr="00D00A85">
        <w:rPr>
          <w:rFonts w:ascii="Helvetica" w:hAnsi="Helvetica"/>
          <w:sz w:val="22"/>
          <w:szCs w:val="22"/>
        </w:rPr>
        <w:t xml:space="preserve"> trajectory, renormalize and prepare a table of the literature charges, and enter the table into FIELD-file format for DL-POLY </w:t>
      </w:r>
      <w:r w:rsidRPr="00D00A85">
        <w:rPr>
          <w:rFonts w:ascii="Helvetica" w:hAnsi="Helvetica"/>
          <w:b/>
          <w:bCs/>
          <w:sz w:val="22"/>
          <w:szCs w:val="22"/>
        </w:rPr>
        <w:t>[1]</w:t>
      </w:r>
      <w:r w:rsidRPr="00D00A85">
        <w:rPr>
          <w:rFonts w:ascii="Helvetica" w:hAnsi="Helvetica"/>
          <w:sz w:val="22"/>
          <w:szCs w:val="22"/>
        </w:rPr>
        <w:t>.</w:t>
      </w:r>
    </w:p>
    <w:p w14:paraId="45B4ED74" w14:textId="77777777" w:rsidR="00D00A85" w:rsidRDefault="00D00A85" w:rsidP="00D00A8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A338311" w14:textId="63F5012A" w:rsidR="00D00A85" w:rsidRPr="00E35453" w:rsidRDefault="00D00A85" w:rsidP="00E3545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</w:t>
      </w:r>
      <w:r w:rsidR="00E35453">
        <w:rPr>
          <w:rFonts w:ascii="Helvetica" w:hAnsi="Helvetica"/>
          <w:sz w:val="22"/>
          <w:szCs w:val="22"/>
        </w:rPr>
        <w:t xml:space="preserve">: </w:t>
      </w:r>
      <w:r w:rsidR="00F121DF">
        <w:rPr>
          <w:rFonts w:ascii="Helvetica" w:hAnsi="Helvetica"/>
          <w:sz w:val="22"/>
          <w:szCs w:val="22"/>
        </w:rPr>
        <w:t>screenshot_3.</w:t>
      </w:r>
      <w:r w:rsidR="00F121DF">
        <w:rPr>
          <w:rFonts w:ascii="Helvetica" w:hAnsi="Helvetica"/>
          <w:sz w:val="22"/>
          <w:szCs w:val="22"/>
        </w:rPr>
        <w:t>2</w:t>
      </w:r>
      <w:r w:rsidR="00F121DF">
        <w:rPr>
          <w:rFonts w:ascii="Helvetica" w:hAnsi="Helvetica"/>
          <w:sz w:val="22"/>
          <w:szCs w:val="22"/>
        </w:rPr>
        <w:t>.</w:t>
      </w:r>
      <w:r w:rsidR="00F121DF">
        <w:rPr>
          <w:rFonts w:ascii="Helvetica" w:hAnsi="Helvetica"/>
          <w:sz w:val="22"/>
          <w:szCs w:val="22"/>
        </w:rPr>
        <w:t>1</w:t>
      </w:r>
      <w:r w:rsidR="00F121DF">
        <w:rPr>
          <w:rFonts w:ascii="Helvetica" w:hAnsi="Helvetica"/>
          <w:sz w:val="22"/>
          <w:szCs w:val="22"/>
        </w:rPr>
        <w:t>.mkv</w:t>
      </w:r>
    </w:p>
    <w:p w14:paraId="511786EF" w14:textId="77777777" w:rsidR="00D00A85" w:rsidRDefault="00D00A85" w:rsidP="00D00A8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8821A0A" w14:textId="1CBA03F2" w:rsidR="00D00A85" w:rsidRDefault="00D00A85" w:rsidP="00D00A8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D00A85">
        <w:rPr>
          <w:rFonts w:ascii="Helvetica" w:hAnsi="Helvetica"/>
          <w:sz w:val="22"/>
          <w:szCs w:val="22"/>
        </w:rPr>
        <w:t>To p</w:t>
      </w:r>
      <w:r w:rsidR="00D163BD" w:rsidRPr="00D00A85">
        <w:rPr>
          <w:rFonts w:ascii="Helvetica" w:hAnsi="Helvetica"/>
          <w:sz w:val="22"/>
          <w:szCs w:val="22"/>
        </w:rPr>
        <w:t>erform the EHT</w:t>
      </w:r>
      <w:r w:rsidR="008B1114">
        <w:rPr>
          <w:rFonts w:ascii="Helvetica" w:hAnsi="Helvetica"/>
          <w:sz w:val="22"/>
          <w:szCs w:val="22"/>
        </w:rPr>
        <w:t xml:space="preserve"> </w:t>
      </w:r>
      <w:r w:rsidR="008B1114">
        <w:rPr>
          <w:rFonts w:ascii="Helvetica" w:hAnsi="Helvetica"/>
          <w:color w:val="FF0000"/>
          <w:sz w:val="22"/>
          <w:szCs w:val="22"/>
        </w:rPr>
        <w:t>(E-H-T)</w:t>
      </w:r>
      <w:r w:rsidR="00D163BD" w:rsidRPr="00D00A85">
        <w:rPr>
          <w:rFonts w:ascii="Helvetica" w:hAnsi="Helvetica"/>
          <w:sz w:val="22"/>
          <w:szCs w:val="22"/>
        </w:rPr>
        <w:t xml:space="preserve"> analysis</w:t>
      </w:r>
      <w:r w:rsidRPr="00D00A85">
        <w:rPr>
          <w:rFonts w:ascii="Helvetica" w:hAnsi="Helvetica"/>
          <w:sz w:val="22"/>
          <w:szCs w:val="22"/>
        </w:rPr>
        <w:t>,</w:t>
      </w:r>
      <w:r w:rsidR="00D163BD" w:rsidRPr="00D00A85">
        <w:rPr>
          <w:rFonts w:ascii="Helvetica" w:hAnsi="Helvetica"/>
          <w:sz w:val="22"/>
          <w:szCs w:val="22"/>
        </w:rPr>
        <w:t xml:space="preserve"> </w:t>
      </w:r>
      <w:r w:rsidRPr="00D00A85">
        <w:rPr>
          <w:rFonts w:ascii="Helvetica" w:hAnsi="Helvetica"/>
          <w:sz w:val="22"/>
          <w:szCs w:val="22"/>
        </w:rPr>
        <w:t>average</w:t>
      </w:r>
      <w:r w:rsidR="00D163BD" w:rsidRPr="00D00A85">
        <w:rPr>
          <w:rFonts w:ascii="Helvetica" w:hAnsi="Helvetica"/>
          <w:sz w:val="22"/>
          <w:szCs w:val="22"/>
        </w:rPr>
        <w:t xml:space="preserve"> over four points of the ab initio </w:t>
      </w:r>
      <w:r w:rsidR="008B1114">
        <w:rPr>
          <w:rFonts w:ascii="Helvetica" w:hAnsi="Helvetica"/>
          <w:sz w:val="22"/>
          <w:szCs w:val="22"/>
        </w:rPr>
        <w:t>molecular dynamics</w:t>
      </w:r>
      <w:r w:rsidR="00D163BD" w:rsidRPr="00D00A85">
        <w:rPr>
          <w:rFonts w:ascii="Helvetica" w:hAnsi="Helvetica"/>
          <w:sz w:val="22"/>
          <w:szCs w:val="22"/>
        </w:rPr>
        <w:t xml:space="preserve"> trajectory as implemented in the </w:t>
      </w:r>
      <w:r w:rsidR="008B1114">
        <w:rPr>
          <w:rFonts w:ascii="Helvetica" w:hAnsi="Helvetica"/>
          <w:sz w:val="22"/>
          <w:szCs w:val="22"/>
        </w:rPr>
        <w:t>Molecular Operating Environment</w:t>
      </w:r>
      <w:r w:rsidR="00D163BD" w:rsidRPr="00D00A85">
        <w:rPr>
          <w:rFonts w:ascii="Helvetica" w:hAnsi="Helvetica"/>
          <w:sz w:val="22"/>
          <w:szCs w:val="22"/>
        </w:rPr>
        <w:t xml:space="preserve"> software package</w:t>
      </w:r>
      <w:r w:rsidRPr="00D00A85">
        <w:rPr>
          <w:rFonts w:ascii="Helvetica" w:hAnsi="Helvetica"/>
          <w:sz w:val="22"/>
          <w:szCs w:val="22"/>
        </w:rPr>
        <w:t xml:space="preserve">, </w:t>
      </w:r>
      <w:r w:rsidR="00D163BD" w:rsidRPr="00D00A85">
        <w:rPr>
          <w:rFonts w:ascii="Helvetica" w:hAnsi="Helvetica"/>
          <w:sz w:val="22"/>
          <w:szCs w:val="22"/>
        </w:rPr>
        <w:t>renormalize and prepare a table of the literature charges</w:t>
      </w:r>
      <w:r w:rsidR="008B1114">
        <w:rPr>
          <w:rFonts w:ascii="Helvetica" w:hAnsi="Helvetica"/>
          <w:sz w:val="22"/>
          <w:szCs w:val="22"/>
        </w:rPr>
        <w:t xml:space="preserve"> </w:t>
      </w:r>
      <w:r w:rsidR="008B1114">
        <w:rPr>
          <w:rFonts w:ascii="Helvetica" w:hAnsi="Helvetica"/>
          <w:b/>
          <w:bCs/>
          <w:sz w:val="22"/>
          <w:szCs w:val="22"/>
        </w:rPr>
        <w:t>[2</w:t>
      </w:r>
      <w:r w:rsidR="00F121DF">
        <w:rPr>
          <w:rFonts w:ascii="Helvetica" w:hAnsi="Helvetica"/>
          <w:b/>
          <w:bCs/>
          <w:sz w:val="22"/>
          <w:szCs w:val="22"/>
        </w:rPr>
        <w:t>-TXT</w:t>
      </w:r>
      <w:r w:rsidR="008B1114">
        <w:rPr>
          <w:rFonts w:ascii="Helvetica" w:hAnsi="Helvetica"/>
          <w:b/>
          <w:bCs/>
          <w:sz w:val="22"/>
          <w:szCs w:val="22"/>
        </w:rPr>
        <w:t>]</w:t>
      </w:r>
      <w:r w:rsidR="00D163BD" w:rsidRPr="00D00A85">
        <w:rPr>
          <w:rFonts w:ascii="Helvetica" w:hAnsi="Helvetica"/>
          <w:sz w:val="22"/>
          <w:szCs w:val="22"/>
        </w:rPr>
        <w:t xml:space="preserve">, and </w:t>
      </w:r>
      <w:r w:rsidRPr="00D00A85">
        <w:rPr>
          <w:rFonts w:ascii="Helvetica" w:hAnsi="Helvetica"/>
          <w:sz w:val="22"/>
          <w:szCs w:val="22"/>
        </w:rPr>
        <w:t>enter the table</w:t>
      </w:r>
      <w:r w:rsidR="00D163BD" w:rsidRPr="00D00A85">
        <w:rPr>
          <w:rFonts w:ascii="Helvetica" w:hAnsi="Helvetica"/>
          <w:sz w:val="22"/>
          <w:szCs w:val="22"/>
        </w:rPr>
        <w:t xml:space="preserve"> into FIELD-file format for DL-POLY</w:t>
      </w:r>
      <w:r w:rsidRPr="00D00A85">
        <w:rPr>
          <w:rFonts w:ascii="Helvetica" w:hAnsi="Helvetica"/>
          <w:sz w:val="22"/>
          <w:szCs w:val="22"/>
        </w:rPr>
        <w:t xml:space="preserve"> </w:t>
      </w:r>
      <w:r w:rsidRPr="00D00A85">
        <w:rPr>
          <w:rFonts w:ascii="Helvetica" w:hAnsi="Helvetica"/>
          <w:b/>
          <w:bCs/>
          <w:sz w:val="22"/>
          <w:szCs w:val="22"/>
        </w:rPr>
        <w:t>[</w:t>
      </w:r>
      <w:r w:rsidR="008B1114">
        <w:rPr>
          <w:rFonts w:ascii="Helvetica" w:hAnsi="Helvetica"/>
          <w:b/>
          <w:bCs/>
          <w:sz w:val="22"/>
          <w:szCs w:val="22"/>
        </w:rPr>
        <w:t>2</w:t>
      </w:r>
      <w:r w:rsidRPr="00D00A85">
        <w:rPr>
          <w:rFonts w:ascii="Helvetica" w:hAnsi="Helvetica"/>
          <w:b/>
          <w:bCs/>
          <w:sz w:val="22"/>
          <w:szCs w:val="22"/>
        </w:rPr>
        <w:t>-TXT]</w:t>
      </w:r>
      <w:r w:rsidR="00D163BD" w:rsidRPr="00D00A85">
        <w:rPr>
          <w:rFonts w:ascii="Helvetica" w:hAnsi="Helvetica"/>
          <w:sz w:val="22"/>
          <w:szCs w:val="22"/>
        </w:rPr>
        <w:t>.</w:t>
      </w:r>
    </w:p>
    <w:p w14:paraId="2C3AF3D0" w14:textId="77777777" w:rsidR="00D00A85" w:rsidRDefault="00D00A85" w:rsidP="00D00A8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444648F" w14:textId="06E478FB" w:rsidR="008B1114" w:rsidRDefault="00D00A85" w:rsidP="00D00A8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D00A85">
        <w:rPr>
          <w:rFonts w:ascii="Helvetica" w:hAnsi="Helvetica"/>
          <w:sz w:val="22"/>
          <w:szCs w:val="22"/>
        </w:rPr>
        <w:t xml:space="preserve">SCREEN: </w:t>
      </w:r>
      <w:r w:rsidR="008B1114">
        <w:rPr>
          <w:rFonts w:ascii="Helvetica" w:hAnsi="Helvetica"/>
          <w:sz w:val="22"/>
          <w:szCs w:val="22"/>
        </w:rPr>
        <w:t>screenshot_14</w:t>
      </w:r>
      <w:r w:rsidR="008B1114" w:rsidRPr="008B1114">
        <w:rPr>
          <w:rFonts w:ascii="Helvetica" w:hAnsi="Helvetica"/>
          <w:b/>
          <w:bCs/>
          <w:sz w:val="22"/>
          <w:szCs w:val="22"/>
        </w:rPr>
        <w:t xml:space="preserve"> </w:t>
      </w:r>
      <w:r w:rsidR="00F121DF" w:rsidRPr="00F121DF">
        <w:rPr>
          <w:rFonts w:ascii="Helvetica" w:hAnsi="Helvetica"/>
          <w:sz w:val="22"/>
          <w:szCs w:val="22"/>
        </w:rPr>
        <w:t>00:</w:t>
      </w:r>
      <w:r w:rsidR="00F121DF">
        <w:rPr>
          <w:rFonts w:ascii="Helvetica" w:hAnsi="Helvetica"/>
          <w:sz w:val="22"/>
          <w:szCs w:val="22"/>
        </w:rPr>
        <w:t>30</w:t>
      </w:r>
      <w:r w:rsidR="00F121DF" w:rsidRPr="00F121DF">
        <w:rPr>
          <w:rFonts w:ascii="Helvetica" w:hAnsi="Helvetica"/>
          <w:sz w:val="22"/>
          <w:szCs w:val="22"/>
        </w:rPr>
        <w:t>-</w:t>
      </w:r>
      <w:r w:rsidR="00F121DF">
        <w:rPr>
          <w:rFonts w:ascii="Helvetica" w:hAnsi="Helvetica"/>
          <w:sz w:val="22"/>
          <w:szCs w:val="22"/>
        </w:rPr>
        <w:t xml:space="preserve">00:49 </w:t>
      </w:r>
      <w:r w:rsidR="008B1114" w:rsidRPr="00D00A85">
        <w:rPr>
          <w:rFonts w:ascii="Helvetica" w:hAnsi="Helvetica"/>
          <w:b/>
          <w:bCs/>
          <w:sz w:val="22"/>
          <w:szCs w:val="22"/>
        </w:rPr>
        <w:t xml:space="preserve">TEXT: EHT: Extended </w:t>
      </w:r>
      <w:proofErr w:type="spellStart"/>
      <w:r w:rsidR="008B1114" w:rsidRPr="00D00A85">
        <w:rPr>
          <w:rFonts w:ascii="Helvetica" w:hAnsi="Helvetica"/>
          <w:b/>
          <w:bCs/>
          <w:sz w:val="22"/>
          <w:szCs w:val="22"/>
        </w:rPr>
        <w:t>H</w:t>
      </w:r>
      <w:r w:rsidR="008B1114" w:rsidRPr="00D00A85">
        <w:rPr>
          <w:rFonts w:ascii="Helvetica" w:hAnsi="Helvetica" w:cstheme="minorHAnsi"/>
          <w:b/>
          <w:bCs/>
          <w:sz w:val="22"/>
          <w:szCs w:val="22"/>
        </w:rPr>
        <w:t>ü</w:t>
      </w:r>
      <w:r w:rsidR="008B1114" w:rsidRPr="00D00A85">
        <w:rPr>
          <w:rFonts w:ascii="Helvetica" w:hAnsi="Helvetica"/>
          <w:b/>
          <w:bCs/>
          <w:sz w:val="22"/>
          <w:szCs w:val="22"/>
        </w:rPr>
        <w:t>ckel</w:t>
      </w:r>
      <w:proofErr w:type="spellEnd"/>
      <w:r w:rsidR="008B1114" w:rsidRPr="00D00A85">
        <w:rPr>
          <w:rFonts w:ascii="Helvetica" w:hAnsi="Helvetica"/>
          <w:b/>
          <w:bCs/>
          <w:sz w:val="22"/>
          <w:szCs w:val="22"/>
        </w:rPr>
        <w:t xml:space="preserve"> Theory</w:t>
      </w:r>
    </w:p>
    <w:p w14:paraId="33BE6CED" w14:textId="41D1B14A" w:rsidR="008B1114" w:rsidRPr="00D00A85" w:rsidRDefault="008B1114" w:rsidP="00D00A8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screenshot_16</w:t>
      </w:r>
      <w:r w:rsidR="00F121DF">
        <w:rPr>
          <w:rFonts w:ascii="Helvetica" w:hAnsi="Helvetica"/>
          <w:sz w:val="22"/>
          <w:szCs w:val="22"/>
        </w:rPr>
        <w:t xml:space="preserve"> 00:00-00:20 </w:t>
      </w:r>
      <w:bookmarkStart w:id="1" w:name="_GoBack"/>
      <w:r w:rsidR="00F121DF" w:rsidRPr="00F121DF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speed up</w:t>
      </w:r>
      <w:bookmarkEnd w:id="1"/>
    </w:p>
    <w:p w14:paraId="41680054" w14:textId="77777777" w:rsidR="00D00A85" w:rsidRPr="00D00A85" w:rsidRDefault="00D00A85" w:rsidP="00D00A85">
      <w:pPr>
        <w:jc w:val="both"/>
        <w:rPr>
          <w:rFonts w:ascii="Helvetica" w:hAnsi="Helvetica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905EE6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70673F">
        <w:rPr>
          <w:rFonts w:ascii="Helvetica" w:hAnsi="Helvetica" w:cs="Arial"/>
          <w:b/>
          <w:sz w:val="22"/>
          <w:szCs w:val="22"/>
        </w:rPr>
        <w:t>Binding Motifs and Vibrational Spectra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143B68A" w14:textId="721DECBF" w:rsidR="00FD5743" w:rsidRDefault="00FD5743" w:rsidP="00D163B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r</w:t>
      </w:r>
      <w:r w:rsidR="00D163BD" w:rsidRPr="00D163BD">
        <w:rPr>
          <w:rFonts w:ascii="Helvetica" w:hAnsi="Helvetica" w:cstheme="minorHAnsi"/>
          <w:sz w:val="22"/>
          <w:szCs w:val="22"/>
        </w:rPr>
        <w:t>epresentative binding motifs for the four different partial-charge sets are after 15 p</w:t>
      </w:r>
      <w:r w:rsidR="00841033">
        <w:rPr>
          <w:rFonts w:ascii="Helvetica" w:hAnsi="Helvetica" w:cstheme="minorHAnsi"/>
          <w:sz w:val="22"/>
          <w:szCs w:val="22"/>
        </w:rPr>
        <w:t>ico</w:t>
      </w:r>
      <w:r w:rsidR="00D163BD" w:rsidRPr="00D163BD">
        <w:rPr>
          <w:rFonts w:ascii="Helvetica" w:hAnsi="Helvetica" w:cstheme="minorHAnsi"/>
          <w:sz w:val="22"/>
          <w:szCs w:val="22"/>
        </w:rPr>
        <w:t>s</w:t>
      </w:r>
      <w:r w:rsidR="00841033">
        <w:rPr>
          <w:rFonts w:ascii="Helvetica" w:hAnsi="Helvetica" w:cstheme="minorHAnsi"/>
          <w:sz w:val="22"/>
          <w:szCs w:val="22"/>
        </w:rPr>
        <w:t>econds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 of </w:t>
      </w:r>
      <w:r w:rsidR="008B1114">
        <w:rPr>
          <w:rFonts w:ascii="Helvetica" w:hAnsi="Helvetica" w:cstheme="minorHAnsi"/>
          <w:sz w:val="22"/>
          <w:szCs w:val="22"/>
        </w:rPr>
        <w:t>molecular dynamics</w:t>
      </w:r>
      <w:r>
        <w:rPr>
          <w:rFonts w:ascii="Helvetica" w:hAnsi="Helvetica" w:cstheme="minorHAnsi"/>
          <w:sz w:val="22"/>
          <w:szCs w:val="22"/>
        </w:rPr>
        <w:t xml:space="preserve"> are shown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D163BD" w:rsidRPr="00D163BD">
        <w:rPr>
          <w:rFonts w:ascii="Helvetica" w:hAnsi="Helvetica" w:cstheme="minorHAnsi"/>
          <w:sz w:val="22"/>
          <w:szCs w:val="22"/>
        </w:rPr>
        <w:t>.</w:t>
      </w:r>
    </w:p>
    <w:p w14:paraId="39D6527F" w14:textId="77777777" w:rsidR="00FD5743" w:rsidRDefault="00FD5743" w:rsidP="00FD57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6E38845" w14:textId="529093DD" w:rsidR="00FD5743" w:rsidRDefault="00FD5743" w:rsidP="00FD57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0F8567BF" w14:textId="77777777" w:rsidR="00FD5743" w:rsidRDefault="00FD5743" w:rsidP="00FD574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5B3772D" w14:textId="18ECB88B" w:rsidR="00FD5743" w:rsidRDefault="00FD5743" w:rsidP="00D163B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 the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 literature-derived charges</w:t>
      </w:r>
      <w:r>
        <w:rPr>
          <w:rFonts w:ascii="Helvetica" w:hAnsi="Helvetica" w:cstheme="minorHAnsi"/>
          <w:sz w:val="22"/>
          <w:szCs w:val="22"/>
        </w:rPr>
        <w:t xml:space="preserve"> as demonstrated</w:t>
      </w:r>
      <w:r w:rsidR="00D163BD" w:rsidRPr="00D163BD">
        <w:rPr>
          <w:rFonts w:ascii="Helvetica" w:hAnsi="Helvetica" w:cstheme="minorHAnsi"/>
          <w:sz w:val="22"/>
          <w:szCs w:val="22"/>
        </w:rPr>
        <w:t>, a prominent hydrogen-bonding interaction with a surface proton</w:t>
      </w:r>
      <w:r>
        <w:rPr>
          <w:rFonts w:ascii="Helvetica" w:hAnsi="Helvetica" w:cstheme="minorHAnsi"/>
          <w:sz w:val="22"/>
          <w:szCs w:val="22"/>
        </w:rPr>
        <w:t xml:space="preserve"> can be observed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. </w:t>
      </w:r>
    </w:p>
    <w:p w14:paraId="4C7078D9" w14:textId="77777777" w:rsidR="00FD5743" w:rsidRDefault="00FD5743" w:rsidP="00FD57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EE9C30D" w14:textId="3981CA1B" w:rsidR="00FD5743" w:rsidRDefault="00FD5743" w:rsidP="00FD57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FD57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Pr="00FD5743">
        <w:rPr>
          <w:rFonts w:ascii="Helvetica" w:hAnsi="Helvetica" w:cstheme="minorHAnsi"/>
          <w:b/>
          <w:b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bond in </w:t>
      </w:r>
      <w:r w:rsidRPr="00FD57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Figure 2A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between multi-colored structure at top of schematic and left side of red and grey structure and </w:t>
      </w:r>
    </w:p>
    <w:p w14:paraId="4D8371FD" w14:textId="77777777" w:rsidR="00FD5743" w:rsidRDefault="00FD5743" w:rsidP="00FD57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EF77C10" w14:textId="4C5925AD" w:rsidR="00FD5743" w:rsidRDefault="00A51ED0" w:rsidP="00D163B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However, t</w:t>
      </w:r>
      <w:r w:rsidR="00FD5743">
        <w:rPr>
          <w:rFonts w:ascii="Helvetica" w:hAnsi="Helvetica" w:cstheme="minorHAnsi"/>
          <w:sz w:val="22"/>
          <w:szCs w:val="22"/>
        </w:rPr>
        <w:t xml:space="preserve">he 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three </w:t>
      </w:r>
      <w:r w:rsidR="008B1114">
        <w:rPr>
          <w:rFonts w:ascii="Helvetica" w:hAnsi="Helvetica" w:cstheme="minorHAnsi"/>
          <w:sz w:val="22"/>
          <w:szCs w:val="22"/>
        </w:rPr>
        <w:t>ab initio molecular dynamics</w:t>
      </w:r>
      <w:r w:rsidR="00D163BD" w:rsidRPr="00D163BD">
        <w:rPr>
          <w:rFonts w:ascii="Helvetica" w:hAnsi="Helvetica" w:cstheme="minorHAnsi"/>
          <w:sz w:val="22"/>
          <w:szCs w:val="22"/>
        </w:rPr>
        <w:t>-derived charge sets do not feature such a strong Coulombic interaction with a surface proton</w:t>
      </w:r>
      <w:r w:rsidR="00FD5743">
        <w:rPr>
          <w:rFonts w:ascii="Helvetica" w:hAnsi="Helvetica" w:cstheme="minorHAnsi"/>
          <w:sz w:val="22"/>
          <w:szCs w:val="22"/>
        </w:rPr>
        <w:t xml:space="preserve"> </w:t>
      </w:r>
      <w:r w:rsidR="00FD5743">
        <w:rPr>
          <w:rFonts w:ascii="Helvetica" w:hAnsi="Helvetica" w:cstheme="minorHAnsi"/>
          <w:b/>
          <w:bCs/>
          <w:sz w:val="22"/>
          <w:szCs w:val="22"/>
        </w:rPr>
        <w:t>[1]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. </w:t>
      </w:r>
    </w:p>
    <w:p w14:paraId="0D2CA9C1" w14:textId="77777777" w:rsidR="00FD5743" w:rsidRDefault="00FD5743" w:rsidP="00FD57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B035894" w14:textId="15714FD8" w:rsidR="00FD5743" w:rsidRPr="00FD5743" w:rsidRDefault="00FD5743" w:rsidP="00FD57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FD57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Pr="00FD5743">
        <w:rPr>
          <w:rFonts w:ascii="Helvetica" w:hAnsi="Helvetica" w:cstheme="minorHAnsi"/>
          <w:b/>
          <w:bCs/>
          <w:color w:val="4472C4" w:themeColor="accent1"/>
          <w:sz w:val="22"/>
          <w:szCs w:val="22"/>
        </w:rPr>
        <w:t xml:space="preserve"> </w:t>
      </w:r>
      <w:r w:rsidRPr="00FD57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lack of</w:t>
      </w:r>
      <w:r>
        <w:rPr>
          <w:rFonts w:ascii="Helvetica" w:hAnsi="Helvetica" w:cstheme="minorHAnsi"/>
          <w:b/>
          <w:b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bond between the left sides of the structures in Figures 2B-2D</w:t>
      </w:r>
    </w:p>
    <w:p w14:paraId="03E6FB1F" w14:textId="77777777" w:rsidR="00FD5743" w:rsidRDefault="00FD5743" w:rsidP="00FD574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A5621AB" w14:textId="5DBBF865" w:rsidR="00FD5743" w:rsidRDefault="00D163BD" w:rsidP="00D163B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D163BD">
        <w:rPr>
          <w:rFonts w:ascii="Helvetica" w:hAnsi="Helvetica" w:cstheme="minorHAnsi"/>
          <w:sz w:val="22"/>
          <w:szCs w:val="22"/>
        </w:rPr>
        <w:t xml:space="preserve">Indeed, the smaller magnitude of the partial charges in the literature-derived case </w:t>
      </w:r>
      <w:r w:rsidR="00FD5743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FD5743">
        <w:rPr>
          <w:rFonts w:ascii="Helvetica" w:hAnsi="Helvetica" w:cstheme="minorHAnsi"/>
          <w:sz w:val="22"/>
          <w:szCs w:val="22"/>
        </w:rPr>
        <w:t>compared to</w:t>
      </w:r>
      <w:r w:rsidRPr="00D163BD">
        <w:rPr>
          <w:rFonts w:ascii="Helvetica" w:hAnsi="Helvetica" w:cstheme="minorHAnsi"/>
          <w:sz w:val="22"/>
          <w:szCs w:val="22"/>
        </w:rPr>
        <w:t xml:space="preserve"> those sampled in various ways from </w:t>
      </w:r>
      <w:r w:rsidR="00467993">
        <w:rPr>
          <w:rFonts w:ascii="Helvetica" w:hAnsi="Helvetica" w:cstheme="minorHAnsi"/>
          <w:sz w:val="22"/>
          <w:szCs w:val="22"/>
        </w:rPr>
        <w:t>ab initio molecular dynamics</w:t>
      </w:r>
      <w:r w:rsidR="00467993" w:rsidRPr="00D163BD">
        <w:rPr>
          <w:rFonts w:ascii="Helvetica" w:hAnsi="Helvetica" w:cstheme="minorHAnsi"/>
          <w:sz w:val="22"/>
          <w:szCs w:val="22"/>
        </w:rPr>
        <w:t xml:space="preserve"> </w:t>
      </w:r>
      <w:r w:rsidRPr="00D163BD">
        <w:rPr>
          <w:rFonts w:ascii="Helvetica" w:hAnsi="Helvetica" w:cstheme="minorHAnsi"/>
          <w:sz w:val="22"/>
          <w:szCs w:val="22"/>
        </w:rPr>
        <w:t xml:space="preserve">leads to a lesser extent of charge shielding in </w:t>
      </w:r>
      <w:r w:rsidR="00FD5743">
        <w:rPr>
          <w:rFonts w:ascii="Helvetica" w:hAnsi="Helvetica" w:cstheme="minorHAnsi"/>
          <w:sz w:val="22"/>
          <w:szCs w:val="22"/>
        </w:rPr>
        <w:t>relation</w:t>
      </w:r>
      <w:r w:rsidRPr="00D163BD">
        <w:rPr>
          <w:rFonts w:ascii="Helvetica" w:hAnsi="Helvetica" w:cstheme="minorHAnsi"/>
          <w:sz w:val="22"/>
          <w:szCs w:val="22"/>
        </w:rPr>
        <w:t xml:space="preserve"> to</w:t>
      </w:r>
      <w:r w:rsidR="00FD5743">
        <w:rPr>
          <w:rFonts w:ascii="Helvetica" w:hAnsi="Helvetica" w:cstheme="minorHAnsi"/>
          <w:sz w:val="22"/>
          <w:szCs w:val="22"/>
        </w:rPr>
        <w:t xml:space="preserve"> the</w:t>
      </w:r>
      <w:r w:rsidRPr="00D163BD">
        <w:rPr>
          <w:rFonts w:ascii="Helvetica" w:hAnsi="Helvetica" w:cstheme="minorHAnsi"/>
          <w:sz w:val="22"/>
          <w:szCs w:val="22"/>
        </w:rPr>
        <w:t xml:space="preserve"> larger-magnitude partial </w:t>
      </w:r>
      <w:r w:rsidR="00467993">
        <w:rPr>
          <w:rFonts w:ascii="Helvetica" w:hAnsi="Helvetica" w:cstheme="minorHAnsi"/>
          <w:sz w:val="22"/>
          <w:szCs w:val="22"/>
        </w:rPr>
        <w:t>room temperature ionic liquid</w:t>
      </w:r>
      <w:r w:rsidRPr="00D163BD">
        <w:rPr>
          <w:rFonts w:ascii="Helvetica" w:hAnsi="Helvetica" w:cstheme="minorHAnsi"/>
          <w:sz w:val="22"/>
          <w:szCs w:val="22"/>
        </w:rPr>
        <w:t xml:space="preserve"> charges</w:t>
      </w:r>
      <w:r w:rsidR="00FD5743">
        <w:rPr>
          <w:rFonts w:ascii="Helvetica" w:hAnsi="Helvetica" w:cstheme="minorHAnsi"/>
          <w:sz w:val="22"/>
          <w:szCs w:val="22"/>
        </w:rPr>
        <w:t xml:space="preserve"> </w:t>
      </w:r>
      <w:r w:rsidR="00FD5743">
        <w:rPr>
          <w:rFonts w:ascii="Helvetica" w:hAnsi="Helvetica" w:cstheme="minorHAnsi"/>
          <w:b/>
          <w:bCs/>
          <w:sz w:val="22"/>
          <w:szCs w:val="22"/>
        </w:rPr>
        <w:t>[2]</w:t>
      </w:r>
      <w:r w:rsidR="00A51ED0">
        <w:rPr>
          <w:rFonts w:ascii="Helvetica" w:hAnsi="Helvetica" w:cstheme="minorHAnsi"/>
          <w:sz w:val="22"/>
          <w:szCs w:val="22"/>
        </w:rPr>
        <w:t>.</w:t>
      </w:r>
    </w:p>
    <w:p w14:paraId="757CABB1" w14:textId="77777777" w:rsidR="00FD5743" w:rsidRDefault="00FD5743" w:rsidP="00FD57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CDC150" w14:textId="3BB67330" w:rsidR="00FD5743" w:rsidRDefault="00FD5743" w:rsidP="00FD57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2 </w:t>
      </w:r>
      <w:r w:rsidRPr="00FD57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Literature data column</w:t>
      </w:r>
    </w:p>
    <w:p w14:paraId="70056535" w14:textId="707E8149" w:rsidR="00FD5743" w:rsidRPr="00FD5743" w:rsidRDefault="00FD5743" w:rsidP="00FD57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2</w:t>
      </w:r>
      <w:r w:rsidRPr="00FD57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Mulliken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, EHT,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amd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Hirshfeld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columns</w:t>
      </w:r>
    </w:p>
    <w:p w14:paraId="4A36BF76" w14:textId="77777777" w:rsidR="00FD5743" w:rsidRPr="00FD5743" w:rsidRDefault="00FD5743" w:rsidP="00FD574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A842053" w14:textId="2ACBC566" w:rsidR="00FD5743" w:rsidRDefault="00FD5743" w:rsidP="00D163B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nterestingly, the </w:t>
      </w:r>
      <w:proofErr w:type="spellStart"/>
      <w:r w:rsidR="00D163BD" w:rsidRPr="00D163BD">
        <w:rPr>
          <w:rFonts w:ascii="Helvetica" w:hAnsi="Helvetica" w:cstheme="minorHAnsi"/>
          <w:sz w:val="22"/>
          <w:szCs w:val="22"/>
        </w:rPr>
        <w:t>Mulliken</w:t>
      </w:r>
      <w:proofErr w:type="spellEnd"/>
      <w:r w:rsidR="00D163BD" w:rsidRPr="00D163BD">
        <w:rPr>
          <w:rFonts w:ascii="Helvetica" w:hAnsi="Helvetica" w:cstheme="minorHAnsi"/>
          <w:sz w:val="22"/>
          <w:szCs w:val="22"/>
        </w:rPr>
        <w:t xml:space="preserve">-derived charge set shows a certain sustained ‘kinking’ of the dye to have a prominent hydrogen bond with a bridging oxygen atom at the anatase surface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66609792" w14:textId="77777777" w:rsidR="00FD5743" w:rsidRDefault="00FD5743" w:rsidP="00FD57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5AEB7BE" w14:textId="0F5684C9" w:rsidR="00FD5743" w:rsidRDefault="00FD5743" w:rsidP="00FD574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FD57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Pr="00FD5743">
        <w:rPr>
          <w:rFonts w:ascii="Helvetica" w:hAnsi="Helvetica" w:cstheme="minorHAnsi"/>
          <w:b/>
          <w:b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bond between structures on right side of </w:t>
      </w:r>
      <w:r w:rsidRPr="00FD574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Figure 2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</w:t>
      </w:r>
    </w:p>
    <w:p w14:paraId="0D7814AE" w14:textId="77777777" w:rsidR="00FD5743" w:rsidRPr="00FD5743" w:rsidRDefault="00FD5743" w:rsidP="00FD57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2CD9D0B" w14:textId="6B7C63C6" w:rsidR="00D163BD" w:rsidRDefault="00A51ED0" w:rsidP="00D163B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he better-quality charge fits from </w:t>
      </w:r>
      <w:r w:rsidR="00F1547E">
        <w:rPr>
          <w:rFonts w:ascii="Helvetica" w:hAnsi="Helvetica" w:cstheme="minorHAnsi"/>
          <w:sz w:val="22"/>
          <w:szCs w:val="22"/>
        </w:rPr>
        <w:t>ab initio molecular dynamics</w:t>
      </w:r>
      <w:r w:rsidR="00F1547E" w:rsidRPr="00D163BD">
        <w:rPr>
          <w:rFonts w:ascii="Helvetica" w:hAnsi="Helvetica" w:cstheme="minorHAnsi"/>
          <w:sz w:val="22"/>
          <w:szCs w:val="22"/>
        </w:rPr>
        <w:t xml:space="preserve"> </w:t>
      </w:r>
      <w:r w:rsidR="00D163BD" w:rsidRPr="00D163BD">
        <w:rPr>
          <w:rFonts w:ascii="Helvetica" w:hAnsi="Helvetica" w:cstheme="minorHAnsi"/>
          <w:sz w:val="22"/>
          <w:szCs w:val="22"/>
        </w:rPr>
        <w:t>lead to more realistic N719</w:t>
      </w:r>
      <w:r w:rsidR="00F1547E">
        <w:rPr>
          <w:rFonts w:ascii="Helvetica" w:hAnsi="Helvetica" w:cstheme="minorHAnsi"/>
          <w:sz w:val="22"/>
          <w:szCs w:val="22"/>
        </w:rPr>
        <w:t xml:space="preserve"> </w:t>
      </w:r>
      <w:r w:rsidR="00F1547E">
        <w:rPr>
          <w:rFonts w:ascii="Helvetica" w:hAnsi="Helvetica" w:cstheme="minorHAnsi"/>
          <w:color w:val="FF0000"/>
          <w:sz w:val="22"/>
          <w:szCs w:val="22"/>
        </w:rPr>
        <w:t>(N-seven-nineteen)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-binding motifs </w:t>
      </w:r>
      <w:r w:rsidR="00FD5743">
        <w:rPr>
          <w:rFonts w:ascii="Helvetica" w:hAnsi="Helvetica" w:cstheme="minorHAnsi"/>
          <w:sz w:val="22"/>
          <w:szCs w:val="22"/>
        </w:rPr>
        <w:t>that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 are in accord </w:t>
      </w:r>
      <w:r w:rsidR="003C5679">
        <w:rPr>
          <w:rFonts w:ascii="Helvetica" w:hAnsi="Helvetica" w:cstheme="minorHAnsi"/>
          <w:sz w:val="22"/>
          <w:szCs w:val="22"/>
        </w:rPr>
        <w:t xml:space="preserve">with </w:t>
      </w:r>
      <w:r w:rsidR="00D163BD" w:rsidRPr="00D163BD">
        <w:rPr>
          <w:rFonts w:ascii="Helvetica" w:hAnsi="Helvetica" w:cstheme="minorHAnsi"/>
          <w:sz w:val="22"/>
          <w:szCs w:val="22"/>
        </w:rPr>
        <w:t>PBE</w:t>
      </w:r>
      <w:r w:rsidR="003C5679">
        <w:rPr>
          <w:rFonts w:ascii="Helvetica" w:hAnsi="Helvetica" w:cstheme="minorHAnsi"/>
          <w:sz w:val="22"/>
          <w:szCs w:val="22"/>
        </w:rPr>
        <w:t xml:space="preserve"> </w:t>
      </w:r>
      <w:r w:rsidR="003C5679">
        <w:rPr>
          <w:rFonts w:ascii="Helvetica" w:hAnsi="Helvetica" w:cstheme="minorHAnsi"/>
          <w:color w:val="FF0000"/>
          <w:sz w:val="22"/>
          <w:szCs w:val="22"/>
        </w:rPr>
        <w:t>(P-B-E)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-based </w:t>
      </w:r>
      <w:r w:rsidR="00F1547E">
        <w:rPr>
          <w:rFonts w:ascii="Helvetica" w:hAnsi="Helvetica" w:cstheme="minorHAnsi"/>
          <w:sz w:val="22"/>
          <w:szCs w:val="22"/>
        </w:rPr>
        <w:t>Born</w:t>
      </w:r>
      <w:r w:rsidR="00D15A56">
        <w:rPr>
          <w:rFonts w:ascii="Helvetica" w:hAnsi="Helvetica" w:cstheme="minorHAnsi"/>
          <w:sz w:val="22"/>
          <w:szCs w:val="22"/>
        </w:rPr>
        <w:t>-</w:t>
      </w:r>
      <w:r w:rsidR="00F1547E">
        <w:rPr>
          <w:rFonts w:ascii="Helvetica" w:hAnsi="Helvetica" w:cstheme="minorHAnsi"/>
          <w:sz w:val="22"/>
          <w:szCs w:val="22"/>
        </w:rPr>
        <w:t>Oppenheimer molecular dynamics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 featuring Grimmer-D3 dispersion </w:t>
      </w:r>
      <w:r w:rsidR="00FD5743">
        <w:rPr>
          <w:rFonts w:ascii="Helvetica" w:hAnsi="Helvetica" w:cstheme="minorHAnsi"/>
          <w:b/>
          <w:bCs/>
          <w:sz w:val="22"/>
          <w:szCs w:val="22"/>
        </w:rPr>
        <w:t>[1</w:t>
      </w:r>
      <w:r w:rsidR="003C5679">
        <w:rPr>
          <w:rFonts w:ascii="Helvetica" w:hAnsi="Helvetica" w:cstheme="minorHAnsi"/>
          <w:b/>
          <w:bCs/>
          <w:sz w:val="22"/>
          <w:szCs w:val="22"/>
        </w:rPr>
        <w:t>-TXT</w:t>
      </w:r>
      <w:r w:rsidR="00FD5743">
        <w:rPr>
          <w:rFonts w:ascii="Helvetica" w:hAnsi="Helvetica" w:cstheme="minorHAnsi"/>
          <w:b/>
          <w:bCs/>
          <w:sz w:val="22"/>
          <w:szCs w:val="22"/>
        </w:rPr>
        <w:t>]</w:t>
      </w:r>
      <w:r w:rsidR="00D163BD" w:rsidRPr="00D163BD">
        <w:rPr>
          <w:rFonts w:ascii="Helvetica" w:hAnsi="Helvetica" w:cstheme="minorHAnsi"/>
          <w:sz w:val="22"/>
          <w:szCs w:val="22"/>
        </w:rPr>
        <w:t>.</w:t>
      </w:r>
    </w:p>
    <w:p w14:paraId="677B9AAC" w14:textId="77777777" w:rsidR="00FD5743" w:rsidRDefault="00FD5743" w:rsidP="00FD574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324544E" w14:textId="2B01BFDC" w:rsidR="00A51ED0" w:rsidRPr="00E35453" w:rsidRDefault="00FD5743" w:rsidP="00A51ED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E35453">
        <w:rPr>
          <w:rFonts w:ascii="Helvetica" w:hAnsi="Helvetica" w:cstheme="minorHAnsi"/>
          <w:sz w:val="22"/>
          <w:szCs w:val="22"/>
        </w:rPr>
        <w:t xml:space="preserve">LAB MEDIA: Figure 2 </w:t>
      </w:r>
      <w:r w:rsidRPr="00E3545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structures in Figures 2C and 2D</w:t>
      </w:r>
      <w:r w:rsidR="003C5679" w:rsidRPr="00E35453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3C5679" w:rsidRPr="00E35453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PBE: </w:t>
      </w:r>
      <w:proofErr w:type="spellStart"/>
      <w:r w:rsidR="003C5679" w:rsidRPr="00E35453">
        <w:rPr>
          <w:rFonts w:ascii="Helvetica" w:hAnsi="Helvetica" w:cs="Arial"/>
          <w:b/>
          <w:bCs/>
          <w:color w:val="000000" w:themeColor="text1"/>
          <w:sz w:val="22"/>
          <w:szCs w:val="22"/>
          <w:shd w:val="clear" w:color="auto" w:fill="FFFFFF"/>
        </w:rPr>
        <w:t>Perdew</w:t>
      </w:r>
      <w:proofErr w:type="spellEnd"/>
      <w:r w:rsidR="003C5679" w:rsidRPr="00E35453">
        <w:rPr>
          <w:rFonts w:ascii="Helvetica" w:hAnsi="Helvetica" w:cs="Arial"/>
          <w:b/>
          <w:bCs/>
          <w:color w:val="000000" w:themeColor="text1"/>
          <w:sz w:val="22"/>
          <w:szCs w:val="22"/>
          <w:shd w:val="clear" w:color="auto" w:fill="FFFFFF"/>
        </w:rPr>
        <w:t>-Burke-</w:t>
      </w:r>
      <w:proofErr w:type="spellStart"/>
      <w:r w:rsidR="003C5679" w:rsidRPr="00E35453">
        <w:rPr>
          <w:rFonts w:ascii="Helvetica" w:hAnsi="Helvetica" w:cs="Arial"/>
          <w:b/>
          <w:bCs/>
          <w:color w:val="000000" w:themeColor="text1"/>
          <w:sz w:val="22"/>
          <w:szCs w:val="22"/>
          <w:shd w:val="clear" w:color="auto" w:fill="FFFFFF"/>
        </w:rPr>
        <w:t>Ernzerhof</w:t>
      </w:r>
      <w:proofErr w:type="spellEnd"/>
    </w:p>
    <w:p w14:paraId="723C49E1" w14:textId="77777777" w:rsidR="00A51ED0" w:rsidRDefault="00A51ED0" w:rsidP="00A51ED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1707092" w14:textId="3BE98746" w:rsidR="00D163BD" w:rsidRPr="00A51ED0" w:rsidRDefault="00A51ED0" w:rsidP="00A51ED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A51ED0">
        <w:rPr>
          <w:rFonts w:ascii="Helvetica" w:hAnsi="Helvetica" w:cstheme="minorHAnsi"/>
          <w:sz w:val="22"/>
          <w:szCs w:val="22"/>
        </w:rPr>
        <w:lastRenderedPageBreak/>
        <w:t xml:space="preserve">The mass-weighted </w:t>
      </w:r>
      <w:r w:rsidR="00F1547E">
        <w:rPr>
          <w:rFonts w:ascii="Helvetica" w:hAnsi="Helvetica" w:cstheme="minorHAnsi"/>
          <w:sz w:val="22"/>
          <w:szCs w:val="22"/>
        </w:rPr>
        <w:t>ab initio molecular dynamics</w:t>
      </w:r>
      <w:r w:rsidR="00F1547E" w:rsidRPr="00A51ED0">
        <w:rPr>
          <w:rFonts w:ascii="Helvetica" w:hAnsi="Helvetica" w:cstheme="minorHAnsi"/>
          <w:sz w:val="22"/>
          <w:szCs w:val="22"/>
        </w:rPr>
        <w:t xml:space="preserve"> </w:t>
      </w:r>
      <w:r w:rsidR="00F1547E">
        <w:rPr>
          <w:rFonts w:ascii="Helvetica" w:hAnsi="Helvetica" w:cstheme="minorHAnsi"/>
          <w:sz w:val="22"/>
          <w:szCs w:val="22"/>
        </w:rPr>
        <w:t>velocity autocorrelation function</w:t>
      </w:r>
      <w:r w:rsidRPr="00A51ED0">
        <w:rPr>
          <w:rFonts w:ascii="Helvetica" w:hAnsi="Helvetica" w:cstheme="minorHAnsi"/>
          <w:sz w:val="22"/>
          <w:szCs w:val="22"/>
        </w:rPr>
        <w:t xml:space="preserve"> spectra results demonstrate a cluster of spectroscopic peaks in the 300-400</w:t>
      </w:r>
      <w:r w:rsidR="00F1547E">
        <w:rPr>
          <w:rFonts w:ascii="Helvetica" w:hAnsi="Helvetica" w:cstheme="minorHAnsi"/>
          <w:sz w:val="22"/>
          <w:szCs w:val="22"/>
        </w:rPr>
        <w:t xml:space="preserve">-centimeter </w:t>
      </w:r>
      <w:r w:rsidRPr="00A51ED0">
        <w:rPr>
          <w:rFonts w:ascii="Helvetica" w:hAnsi="Helvetica" w:cstheme="minorHAnsi"/>
          <w:sz w:val="22"/>
          <w:szCs w:val="22"/>
        </w:rPr>
        <w:t>region</w:t>
      </w:r>
      <w:r w:rsidRPr="00A51ED0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FD5743" w:rsidRPr="00A51ED0">
        <w:rPr>
          <w:rFonts w:ascii="Helvetica" w:hAnsi="Helvetica" w:cstheme="minorHAnsi"/>
          <w:b/>
          <w:bCs/>
          <w:sz w:val="22"/>
          <w:szCs w:val="22"/>
        </w:rPr>
        <w:t>[1]</w:t>
      </w:r>
      <w:r w:rsidR="00D163BD" w:rsidRPr="00A51ED0">
        <w:rPr>
          <w:rFonts w:ascii="Helvetica" w:hAnsi="Helvetica" w:cstheme="minorHAnsi"/>
          <w:sz w:val="22"/>
          <w:szCs w:val="22"/>
        </w:rPr>
        <w:t>.</w:t>
      </w:r>
    </w:p>
    <w:p w14:paraId="42C6BA76" w14:textId="77777777" w:rsidR="00FD5743" w:rsidRDefault="00FD5743" w:rsidP="00FD5743">
      <w:pPr>
        <w:pStyle w:val="Standard"/>
        <w:ind w:left="1080"/>
        <w:rPr>
          <w:rFonts w:ascii="Helvetica" w:hAnsi="Helvetica" w:cstheme="minorHAnsi"/>
          <w:sz w:val="22"/>
          <w:szCs w:val="22"/>
        </w:rPr>
      </w:pPr>
    </w:p>
    <w:p w14:paraId="180F6E5F" w14:textId="7C4F26FA" w:rsidR="00A51ED0" w:rsidRPr="00A51ED0" w:rsidRDefault="00FD5743" w:rsidP="00A51ED0">
      <w:pPr>
        <w:pStyle w:val="Standard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  <w:r w:rsidR="00A51ED0" w:rsidRPr="00A51ED0">
        <w:rPr>
          <w:rFonts w:ascii="Helvetica" w:hAnsi="Helvetica" w:cstheme="minorHAnsi"/>
          <w:sz w:val="22"/>
          <w:szCs w:val="22"/>
        </w:rPr>
        <w:t xml:space="preserve"> </w:t>
      </w:r>
      <w:r w:rsidR="00A51ED0" w:rsidRPr="00A51ED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peaks between 300-400 cm-1 in </w:t>
      </w:r>
      <w:r w:rsidR="00A51ED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each graph</w:t>
      </w:r>
    </w:p>
    <w:p w14:paraId="411EC0D0" w14:textId="77777777" w:rsidR="00D163BD" w:rsidRPr="00D163BD" w:rsidRDefault="00D163BD" w:rsidP="00A51ED0">
      <w:pPr>
        <w:pStyle w:val="Standard"/>
        <w:rPr>
          <w:rFonts w:ascii="Helvetica" w:hAnsi="Helvetica" w:cstheme="minorHAnsi"/>
          <w:sz w:val="22"/>
          <w:szCs w:val="22"/>
        </w:rPr>
      </w:pPr>
    </w:p>
    <w:p w14:paraId="7115E223" w14:textId="263F1D3D" w:rsidR="00A51ED0" w:rsidRDefault="00A51ED0" w:rsidP="00D163BD">
      <w:pPr>
        <w:pStyle w:val="Standard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he main peaks present in the classical spectra are at 600 and 800 </w:t>
      </w:r>
      <w:r w:rsidR="00F1547E">
        <w:rPr>
          <w:rFonts w:ascii="Helvetica" w:hAnsi="Helvetica" w:cstheme="minorHAnsi"/>
          <w:sz w:val="22"/>
          <w:szCs w:val="22"/>
        </w:rPr>
        <w:t>centimeters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 for the literature-derived charges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, 525 and </w:t>
      </w:r>
      <w:r w:rsidR="00F1547E">
        <w:rPr>
          <w:rFonts w:ascii="Helvetica" w:hAnsi="Helvetica" w:cstheme="minorHAnsi"/>
          <w:sz w:val="22"/>
          <w:szCs w:val="22"/>
        </w:rPr>
        <w:t>800 centimeters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 for the </w:t>
      </w:r>
      <w:proofErr w:type="spellStart"/>
      <w:r w:rsidR="00D163BD" w:rsidRPr="00D163BD">
        <w:rPr>
          <w:rFonts w:ascii="Helvetica" w:hAnsi="Helvetica" w:cstheme="minorHAnsi"/>
          <w:sz w:val="22"/>
          <w:szCs w:val="22"/>
        </w:rPr>
        <w:t>Mulliken</w:t>
      </w:r>
      <w:proofErr w:type="spellEnd"/>
      <w:r w:rsidR="00D163BD" w:rsidRPr="00D163BD">
        <w:rPr>
          <w:rFonts w:ascii="Helvetica" w:hAnsi="Helvetica" w:cstheme="minorHAnsi"/>
          <w:sz w:val="22"/>
          <w:szCs w:val="22"/>
        </w:rPr>
        <w:t xml:space="preserve"> charges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, 675, 810, and 900 </w:t>
      </w:r>
      <w:r w:rsidR="00F1547E">
        <w:rPr>
          <w:rFonts w:ascii="Helvetica" w:hAnsi="Helvetica" w:cstheme="minorHAnsi"/>
          <w:sz w:val="22"/>
          <w:szCs w:val="22"/>
        </w:rPr>
        <w:t xml:space="preserve">centimeters 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for the EHT charges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5651A0" w:rsidRPr="005651A0">
        <w:rPr>
          <w:rFonts w:ascii="Helvetica" w:hAnsi="Helvetica" w:cstheme="minorHAnsi"/>
          <w:sz w:val="22"/>
          <w:szCs w:val="22"/>
        </w:rPr>
        <w:t>,</w:t>
      </w:r>
      <w:r w:rsidR="005651A0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D163BD" w:rsidRPr="00D163BD">
        <w:rPr>
          <w:rFonts w:ascii="Helvetica" w:hAnsi="Helvetica" w:cstheme="minorHAnsi"/>
          <w:sz w:val="22"/>
          <w:szCs w:val="22"/>
        </w:rPr>
        <w:t>and 650,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D163BD" w:rsidRPr="00D163BD">
        <w:rPr>
          <w:rFonts w:ascii="Helvetica" w:hAnsi="Helvetica" w:cstheme="minorHAnsi"/>
          <w:sz w:val="22"/>
          <w:szCs w:val="22"/>
        </w:rPr>
        <w:t>800</w:t>
      </w:r>
      <w:r>
        <w:rPr>
          <w:rFonts w:ascii="Helvetica" w:hAnsi="Helvetica" w:cstheme="minorHAnsi"/>
          <w:sz w:val="22"/>
          <w:szCs w:val="22"/>
        </w:rPr>
        <w:t>,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 and 900 </w:t>
      </w:r>
      <w:r w:rsidR="00F1547E">
        <w:rPr>
          <w:rFonts w:ascii="Helvetica" w:hAnsi="Helvetica" w:cstheme="minorHAnsi"/>
          <w:sz w:val="22"/>
          <w:szCs w:val="22"/>
        </w:rPr>
        <w:t>centimeters</w:t>
      </w:r>
      <w:r w:rsidR="00D163BD" w:rsidRPr="00D163BD">
        <w:rPr>
          <w:rFonts w:ascii="Helvetica" w:hAnsi="Helvetica" w:cstheme="minorHAnsi"/>
          <w:sz w:val="22"/>
          <w:szCs w:val="22"/>
        </w:rPr>
        <w:t xml:space="preserve"> for the </w:t>
      </w:r>
      <w:proofErr w:type="spellStart"/>
      <w:r w:rsidR="00D163BD" w:rsidRPr="00D163BD">
        <w:rPr>
          <w:rFonts w:ascii="Helvetica" w:hAnsi="Helvetica" w:cstheme="minorHAnsi"/>
          <w:sz w:val="22"/>
          <w:szCs w:val="22"/>
        </w:rPr>
        <w:t>Hirshfeld</w:t>
      </w:r>
      <w:proofErr w:type="spellEnd"/>
      <w:r w:rsidR="00D163BD" w:rsidRPr="00D163BD">
        <w:rPr>
          <w:rFonts w:ascii="Helvetica" w:hAnsi="Helvetica" w:cstheme="minorHAnsi"/>
          <w:sz w:val="22"/>
          <w:szCs w:val="22"/>
        </w:rPr>
        <w:t xml:space="preserve"> charge set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="00D163BD" w:rsidRPr="00D163BD">
        <w:rPr>
          <w:rFonts w:ascii="Helvetica" w:hAnsi="Helvetica" w:cstheme="minorHAnsi"/>
          <w:sz w:val="22"/>
          <w:szCs w:val="22"/>
        </w:rPr>
        <w:t>.</w:t>
      </w:r>
    </w:p>
    <w:p w14:paraId="6954A072" w14:textId="77777777" w:rsidR="00A51ED0" w:rsidRDefault="00A51ED0" w:rsidP="00A51ED0">
      <w:pPr>
        <w:pStyle w:val="Standard"/>
        <w:ind w:left="1080"/>
        <w:rPr>
          <w:rFonts w:ascii="Helvetica" w:hAnsi="Helvetica" w:cstheme="minorHAnsi"/>
          <w:sz w:val="22"/>
          <w:szCs w:val="22"/>
        </w:rPr>
      </w:pPr>
    </w:p>
    <w:p w14:paraId="3000E95F" w14:textId="688ECD08" w:rsidR="00D163BD" w:rsidRPr="00A51ED0" w:rsidRDefault="00A51ED0" w:rsidP="00A51ED0">
      <w:pPr>
        <w:pStyle w:val="Standard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A51ED0">
        <w:rPr>
          <w:rFonts w:ascii="Helvetica" w:hAnsi="Helvetica" w:cstheme="minorHAnsi"/>
          <w:sz w:val="22"/>
          <w:szCs w:val="22"/>
        </w:rPr>
        <w:t xml:space="preserve">LAB MEDIA: Figure 3 </w:t>
      </w:r>
      <w:r w:rsidRPr="00A51ED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peaks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at 600 and 800 cm in Figure 3A</w:t>
      </w:r>
    </w:p>
    <w:p w14:paraId="7F35CE87" w14:textId="288C1677" w:rsidR="00A51ED0" w:rsidRPr="00D163BD" w:rsidRDefault="00A51ED0" w:rsidP="00A51ED0">
      <w:pPr>
        <w:pStyle w:val="Standard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A51ED0">
        <w:rPr>
          <w:rFonts w:ascii="Helvetica" w:hAnsi="Helvetica" w:cstheme="minorHAnsi"/>
          <w:sz w:val="22"/>
          <w:szCs w:val="22"/>
        </w:rPr>
        <w:t xml:space="preserve">LAB MEDIA: Figure 3 </w:t>
      </w:r>
      <w:r w:rsidRPr="00A51ED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peaks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at 525 and 800 cm in Figure 3B</w:t>
      </w:r>
    </w:p>
    <w:p w14:paraId="21469505" w14:textId="1E1EB963" w:rsidR="00A51ED0" w:rsidRPr="00D163BD" w:rsidRDefault="00A51ED0" w:rsidP="00A51ED0">
      <w:pPr>
        <w:pStyle w:val="Standard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A51ED0">
        <w:rPr>
          <w:rFonts w:ascii="Helvetica" w:hAnsi="Helvetica" w:cstheme="minorHAnsi"/>
          <w:sz w:val="22"/>
          <w:szCs w:val="22"/>
        </w:rPr>
        <w:t xml:space="preserve">LAB MEDIA: Figure 3 </w:t>
      </w:r>
      <w:r w:rsidRPr="00A51ED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peaks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at 675, 810, and 900 cm in Figure 3C</w:t>
      </w:r>
    </w:p>
    <w:p w14:paraId="495C910F" w14:textId="2BDADE33" w:rsidR="00A51ED0" w:rsidRPr="00A51ED0" w:rsidRDefault="00A51ED0" w:rsidP="00A51ED0">
      <w:pPr>
        <w:pStyle w:val="Standard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A51ED0">
        <w:rPr>
          <w:rFonts w:ascii="Helvetica" w:hAnsi="Helvetica" w:cstheme="minorHAnsi"/>
          <w:sz w:val="22"/>
          <w:szCs w:val="22"/>
        </w:rPr>
        <w:t xml:space="preserve">LAB MEDIA: Figure 3 </w:t>
      </w:r>
      <w:r w:rsidRPr="00A51ED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peaks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at 650, 800, and 900 cm in Figure 3D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558DBFE" w:rsidR="00BF42E2" w:rsidRPr="006D2006" w:rsidRDefault="005F4DD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D200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Niall English</w:t>
      </w:r>
      <w:r w:rsidR="00612F61" w:rsidRPr="006D200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: </w:t>
      </w:r>
      <w:r w:rsidR="006D2006">
        <w:rPr>
          <w:rFonts w:ascii="Helvetica" w:hAnsi="Helvetica" w:cs="Arial"/>
          <w:bCs/>
          <w:color w:val="000000" w:themeColor="text1"/>
          <w:sz w:val="22"/>
          <w:szCs w:val="22"/>
        </w:rPr>
        <w:t>Be sure</w:t>
      </w:r>
      <w:r w:rsidR="00612F61" w:rsidRPr="006D200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to check the initial structure of the geometry of </w:t>
      </w:r>
      <w:r w:rsidR="006D200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the </w:t>
      </w:r>
      <w:r w:rsidR="00612F61" w:rsidRPr="006D2006">
        <w:rPr>
          <w:rFonts w:ascii="Helvetica" w:hAnsi="Helvetica" w:cs="Arial"/>
          <w:bCs/>
          <w:color w:val="000000" w:themeColor="text1"/>
          <w:sz w:val="22"/>
          <w:szCs w:val="22"/>
        </w:rPr>
        <w:t>TiO</w:t>
      </w:r>
      <w:r w:rsidR="00612F61" w:rsidRPr="006D2006">
        <w:rPr>
          <w:rFonts w:ascii="Helvetica" w:hAnsi="Helvetica" w:cs="Arial"/>
          <w:bCs/>
          <w:color w:val="000000" w:themeColor="text1"/>
          <w:sz w:val="22"/>
          <w:szCs w:val="22"/>
          <w:vertAlign w:val="subscript"/>
        </w:rPr>
        <w:t>2</w:t>
      </w:r>
      <w:r w:rsidR="00612F61" w:rsidRPr="006D200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F82082" w:rsidRPr="006D200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in all </w:t>
      </w:r>
      <w:r w:rsidR="006D200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of the </w:t>
      </w:r>
      <w:r w:rsidR="00F82082" w:rsidRPr="006D2006">
        <w:rPr>
          <w:rFonts w:ascii="Helvetica" w:hAnsi="Helvetica" w:cs="Arial"/>
          <w:bCs/>
          <w:color w:val="000000" w:themeColor="text1"/>
          <w:sz w:val="22"/>
          <w:szCs w:val="22"/>
        </w:rPr>
        <w:t>directions</w:t>
      </w:r>
      <w:r w:rsidR="006D2006" w:rsidRPr="006D200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6D2006" w:rsidRPr="006D2006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F82082" w:rsidRPr="006D2006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="00A63B8D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B647D6A" w14:textId="77777777" w:rsidR="006D2006" w:rsidRPr="006D2006" w:rsidRDefault="00BF42E2" w:rsidP="006D20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D200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6D2006" w:rsidRPr="006D200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(Step: 2.6.)</w:t>
      </w:r>
    </w:p>
    <w:p w14:paraId="3797FFD3" w14:textId="1AAE5F79" w:rsidR="00BF42E2" w:rsidRPr="006D2006" w:rsidRDefault="00A63B8D" w:rsidP="006D20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6D200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Yogeshwaran</w:t>
      </w:r>
      <w:proofErr w:type="spellEnd"/>
      <w:r w:rsidRPr="006D200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Krishnan</w:t>
      </w:r>
      <w:r w:rsidR="006D2006" w:rsidRPr="006D2006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="00D437FE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82082" w:rsidRPr="006D2006">
        <w:rPr>
          <w:rFonts w:ascii="Helvetica" w:hAnsi="Helvetica" w:cs="Arial"/>
          <w:color w:val="000000" w:themeColor="text1"/>
          <w:sz w:val="22"/>
          <w:szCs w:val="22"/>
        </w:rPr>
        <w:t>The optimi</w:t>
      </w:r>
      <w:r w:rsidR="006D2006">
        <w:rPr>
          <w:rFonts w:ascii="Helvetica" w:hAnsi="Helvetica" w:cs="Arial"/>
          <w:color w:val="000000" w:themeColor="text1"/>
          <w:sz w:val="22"/>
          <w:szCs w:val="22"/>
        </w:rPr>
        <w:t>z</w:t>
      </w:r>
      <w:r w:rsidR="00F82082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ing forcefield </w:t>
      </w:r>
      <w:r w:rsidR="00F52745">
        <w:rPr>
          <w:rFonts w:ascii="Helvetica" w:hAnsi="Helvetica" w:cs="Arial"/>
          <w:color w:val="000000" w:themeColor="text1"/>
          <w:sz w:val="22"/>
          <w:szCs w:val="22"/>
        </w:rPr>
        <w:t>can be used to</w:t>
      </w:r>
      <w:r w:rsidR="00F82082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 assess</w:t>
      </w:r>
      <w:r w:rsidR="00F52745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F82082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 empirical-potential performance at vibrational-spectra </w:t>
      </w:r>
      <w:r w:rsidR="00F52745">
        <w:rPr>
          <w:rFonts w:ascii="Helvetica" w:hAnsi="Helvetica" w:cs="Arial"/>
          <w:color w:val="000000" w:themeColor="text1"/>
          <w:sz w:val="22"/>
          <w:szCs w:val="22"/>
        </w:rPr>
        <w:t>as predicted</w:t>
      </w:r>
      <w:r w:rsidR="00F82082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 from </w:t>
      </w:r>
      <w:r w:rsidR="005651A0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024F5F">
        <w:rPr>
          <w:rFonts w:ascii="Helvetica" w:hAnsi="Helvetica" w:cs="Arial"/>
          <w:color w:val="000000" w:themeColor="text1"/>
          <w:sz w:val="22"/>
          <w:szCs w:val="22"/>
        </w:rPr>
        <w:t>molecular dynamics</w:t>
      </w:r>
      <w:r w:rsidR="006D2006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D2006" w:rsidRPr="006D2006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82082" w:rsidRPr="006D2006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6D200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D200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1D7D0B2B" w:rsidR="00BF42E2" w:rsidRPr="006D2006" w:rsidRDefault="00A63B8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6D200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Yogeshwaran</w:t>
      </w:r>
      <w:proofErr w:type="spellEnd"/>
      <w:r w:rsidRPr="006D200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Krishnan</w:t>
      </w:r>
      <w:r w:rsidR="00472752" w:rsidRPr="006D2006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D437FE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F5957">
        <w:rPr>
          <w:rFonts w:ascii="Helvetica" w:hAnsi="Helvetica" w:cs="Arial"/>
          <w:color w:val="000000" w:themeColor="text1"/>
          <w:sz w:val="22"/>
          <w:szCs w:val="22"/>
        </w:rPr>
        <w:t>F</w:t>
      </w:r>
      <w:r w:rsidR="00D437FE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orce-matching to </w:t>
      </w:r>
      <w:r w:rsidR="00024F5F">
        <w:rPr>
          <w:rFonts w:ascii="Helvetica" w:hAnsi="Helvetica" w:cs="Arial"/>
          <w:color w:val="000000" w:themeColor="text1"/>
          <w:sz w:val="22"/>
          <w:szCs w:val="22"/>
        </w:rPr>
        <w:t>ab initio molecular dynamics</w:t>
      </w:r>
      <w:r w:rsidR="00D437FE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 is an effective and promising strategy</w:t>
      </w:r>
      <w:r w:rsidR="003F5957">
        <w:rPr>
          <w:rFonts w:ascii="Helvetica" w:hAnsi="Helvetica" w:cs="Arial"/>
          <w:color w:val="000000" w:themeColor="text1"/>
          <w:sz w:val="22"/>
          <w:szCs w:val="22"/>
        </w:rPr>
        <w:t>. T</w:t>
      </w:r>
      <w:r w:rsidR="00D437FE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he use of tight-binding </w:t>
      </w:r>
      <w:r w:rsidR="00024F5F">
        <w:rPr>
          <w:rFonts w:ascii="Helvetica" w:hAnsi="Helvetica" w:cs="Arial"/>
          <w:color w:val="000000" w:themeColor="text1"/>
          <w:sz w:val="22"/>
          <w:szCs w:val="22"/>
        </w:rPr>
        <w:t>molecular dynamics</w:t>
      </w:r>
      <w:r w:rsidR="00024F5F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437FE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is also likely to be important in simulation-enabled </w:t>
      </w:r>
      <w:r w:rsidR="003F5957">
        <w:rPr>
          <w:rFonts w:ascii="Helvetica" w:hAnsi="Helvetica" w:cs="Arial"/>
          <w:color w:val="000000" w:themeColor="text1"/>
          <w:sz w:val="22"/>
          <w:szCs w:val="22"/>
        </w:rPr>
        <w:t>dye-sensitized solar cell</w:t>
      </w:r>
      <w:r w:rsidR="00D437FE" w:rsidRPr="006D2006">
        <w:rPr>
          <w:rFonts w:ascii="Helvetica" w:hAnsi="Helvetica" w:cs="Arial"/>
          <w:color w:val="000000" w:themeColor="text1"/>
          <w:sz w:val="22"/>
          <w:szCs w:val="22"/>
        </w:rPr>
        <w:t>-prototype design</w:t>
      </w:r>
      <w:r w:rsidR="006D2006" w:rsidRPr="006D200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D2006" w:rsidRPr="006D2006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D2006" w:rsidRPr="006D2006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6D200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D200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6D2006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11-21T11:01:00Z" w:initials="BC">
    <w:p w14:paraId="51D42907" w14:textId="4AF35457" w:rsidR="003F5957" w:rsidRPr="003F5957" w:rsidRDefault="003F595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define.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D429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D42907" w16cid:durableId="2180ED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D7C0E" w14:textId="77777777" w:rsidR="00A211D3" w:rsidRDefault="00A211D3">
      <w:r>
        <w:separator/>
      </w:r>
    </w:p>
  </w:endnote>
  <w:endnote w:type="continuationSeparator" w:id="0">
    <w:p w14:paraId="1704BF01" w14:textId="77777777" w:rsidR="00A211D3" w:rsidRDefault="00A2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15A56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15A56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88A52" w14:textId="77777777" w:rsidR="00A211D3" w:rsidRDefault="00A211D3">
      <w:r>
        <w:separator/>
      </w:r>
    </w:p>
  </w:footnote>
  <w:footnote w:type="continuationSeparator" w:id="0">
    <w:p w14:paraId="4B414AC8" w14:textId="77777777" w:rsidR="00A211D3" w:rsidRDefault="00A2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8D5E86E" w:rsidR="00EF08B6" w:rsidRPr="007A1F05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A1F05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n-IE" w:eastAsia="en-IE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F05" w:rsidRPr="007A1F0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6A0F3B"/>
    <w:multiLevelType w:val="multilevel"/>
    <w:tmpl w:val="459CFCB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  <w:vertAlign w:val="baseli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AD2EDB"/>
    <w:multiLevelType w:val="multilevel"/>
    <w:tmpl w:val="16F28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1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8"/>
  </w:num>
  <w:num w:numId="39">
    <w:abstractNumId w:val="36"/>
  </w:num>
  <w:num w:numId="40">
    <w:abstractNumId w:val="39"/>
  </w:num>
  <w:num w:numId="41">
    <w:abstractNumId w:val="13"/>
  </w:num>
  <w:num w:numId="42">
    <w:abstractNumId w:val="14"/>
  </w:num>
  <w:num w:numId="43">
    <w:abstractNumId w:val="37"/>
  </w:num>
  <w:num w:numId="44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C90"/>
    <w:rsid w:val="00003C8B"/>
    <w:rsid w:val="000051DE"/>
    <w:rsid w:val="00007FCF"/>
    <w:rsid w:val="0001266D"/>
    <w:rsid w:val="00013862"/>
    <w:rsid w:val="00023E22"/>
    <w:rsid w:val="00024F5F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11DA5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8CD"/>
    <w:rsid w:val="001B5C46"/>
    <w:rsid w:val="001C5334"/>
    <w:rsid w:val="001C7BBC"/>
    <w:rsid w:val="001E230F"/>
    <w:rsid w:val="001E52A3"/>
    <w:rsid w:val="001F0427"/>
    <w:rsid w:val="001F0890"/>
    <w:rsid w:val="00231215"/>
    <w:rsid w:val="00232544"/>
    <w:rsid w:val="00241E36"/>
    <w:rsid w:val="00247BFF"/>
    <w:rsid w:val="00247D21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1939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33"/>
    <w:rsid w:val="003A2FF8"/>
    <w:rsid w:val="003A36F5"/>
    <w:rsid w:val="003A49C2"/>
    <w:rsid w:val="003B3C2C"/>
    <w:rsid w:val="003B5E26"/>
    <w:rsid w:val="003B67D7"/>
    <w:rsid w:val="003C5679"/>
    <w:rsid w:val="003D0847"/>
    <w:rsid w:val="003E2BC9"/>
    <w:rsid w:val="003F5957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7993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1A0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5F4DDA"/>
    <w:rsid w:val="00612F61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2006"/>
    <w:rsid w:val="006D3AA7"/>
    <w:rsid w:val="006E0EBE"/>
    <w:rsid w:val="006F2005"/>
    <w:rsid w:val="00704CBE"/>
    <w:rsid w:val="0070673F"/>
    <w:rsid w:val="0071294C"/>
    <w:rsid w:val="00724E3B"/>
    <w:rsid w:val="00731752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1F05"/>
    <w:rsid w:val="007A395B"/>
    <w:rsid w:val="007B3E0E"/>
    <w:rsid w:val="007B7612"/>
    <w:rsid w:val="007D3314"/>
    <w:rsid w:val="007D4222"/>
    <w:rsid w:val="007E09D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1033"/>
    <w:rsid w:val="00846503"/>
    <w:rsid w:val="00851B3E"/>
    <w:rsid w:val="00853B54"/>
    <w:rsid w:val="00854994"/>
    <w:rsid w:val="0088113B"/>
    <w:rsid w:val="0089455F"/>
    <w:rsid w:val="008A0177"/>
    <w:rsid w:val="008B1114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1D07"/>
    <w:rsid w:val="00954870"/>
    <w:rsid w:val="009625B1"/>
    <w:rsid w:val="0097754C"/>
    <w:rsid w:val="00982237"/>
    <w:rsid w:val="00985F44"/>
    <w:rsid w:val="0098725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1D3"/>
    <w:rsid w:val="00A218EC"/>
    <w:rsid w:val="00A22ACE"/>
    <w:rsid w:val="00A22EB3"/>
    <w:rsid w:val="00A310D7"/>
    <w:rsid w:val="00A3138F"/>
    <w:rsid w:val="00A32E7B"/>
    <w:rsid w:val="00A42EFA"/>
    <w:rsid w:val="00A51ED0"/>
    <w:rsid w:val="00A53007"/>
    <w:rsid w:val="00A544E6"/>
    <w:rsid w:val="00A60320"/>
    <w:rsid w:val="00A63B8D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220E0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A85"/>
    <w:rsid w:val="00D00EF4"/>
    <w:rsid w:val="00D10BFA"/>
    <w:rsid w:val="00D10F00"/>
    <w:rsid w:val="00D150D8"/>
    <w:rsid w:val="00D151CF"/>
    <w:rsid w:val="00D15A56"/>
    <w:rsid w:val="00D163BD"/>
    <w:rsid w:val="00D300CE"/>
    <w:rsid w:val="00D3037E"/>
    <w:rsid w:val="00D30ABD"/>
    <w:rsid w:val="00D3616A"/>
    <w:rsid w:val="00D437FE"/>
    <w:rsid w:val="00D46DEB"/>
    <w:rsid w:val="00D524B5"/>
    <w:rsid w:val="00D67D06"/>
    <w:rsid w:val="00D852C0"/>
    <w:rsid w:val="00D910B6"/>
    <w:rsid w:val="00D925CB"/>
    <w:rsid w:val="00D927F5"/>
    <w:rsid w:val="00DA117F"/>
    <w:rsid w:val="00DA17FB"/>
    <w:rsid w:val="00DA49E1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162CB"/>
    <w:rsid w:val="00E24673"/>
    <w:rsid w:val="00E24898"/>
    <w:rsid w:val="00E35453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21DF"/>
    <w:rsid w:val="00F146E3"/>
    <w:rsid w:val="00F151D0"/>
    <w:rsid w:val="00F1547E"/>
    <w:rsid w:val="00F15B0F"/>
    <w:rsid w:val="00F22F5E"/>
    <w:rsid w:val="00F31E95"/>
    <w:rsid w:val="00F35094"/>
    <w:rsid w:val="00F52745"/>
    <w:rsid w:val="00F529E2"/>
    <w:rsid w:val="00F56A75"/>
    <w:rsid w:val="00F60B45"/>
    <w:rsid w:val="00F64FB6"/>
    <w:rsid w:val="00F80CE4"/>
    <w:rsid w:val="00F82082"/>
    <w:rsid w:val="00F95E8D"/>
    <w:rsid w:val="00FA1A9D"/>
    <w:rsid w:val="00FA7A79"/>
    <w:rsid w:val="00FA7D51"/>
    <w:rsid w:val="00FB6DFD"/>
    <w:rsid w:val="00FC2E93"/>
    <w:rsid w:val="00FD1497"/>
    <w:rsid w:val="00FD5743"/>
    <w:rsid w:val="00FD64B9"/>
    <w:rsid w:val="00FE059A"/>
    <w:rsid w:val="00FE06D9"/>
    <w:rsid w:val="00FE6DA1"/>
    <w:rsid w:val="00FF49C6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0A56C56D-5C25-A54D-9C39-9AAF3859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A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64443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d.stfc.ac.uk/Pages/DL_POLY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geshwara18@gmail.com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aaronbyrne00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all.english@ucd.ie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46E3F-D90B-634C-940F-934E7774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10853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4</cp:revision>
  <dcterms:created xsi:type="dcterms:W3CDTF">2019-11-25T16:54:00Z</dcterms:created>
  <dcterms:modified xsi:type="dcterms:W3CDTF">2019-11-25T19:58:00Z</dcterms:modified>
</cp:coreProperties>
</file>