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9314843" w:rsidR="006305D7" w:rsidRPr="0072482E" w:rsidRDefault="006305D7" w:rsidP="00F824F0">
      <w:pPr>
        <w:pStyle w:val="NormalWeb"/>
        <w:spacing w:before="0" w:beforeAutospacing="0" w:after="0" w:afterAutospacing="0"/>
        <w:rPr>
          <w:color w:val="auto"/>
        </w:rPr>
      </w:pPr>
      <w:r w:rsidRPr="0072482E">
        <w:rPr>
          <w:b/>
          <w:bCs/>
          <w:color w:val="auto"/>
        </w:rPr>
        <w:t>TITLE:</w:t>
      </w:r>
      <w:r w:rsidR="003C5680">
        <w:rPr>
          <w:color w:val="auto"/>
        </w:rPr>
        <w:t xml:space="preserve"> </w:t>
      </w:r>
    </w:p>
    <w:p w14:paraId="02D3CDC0" w14:textId="738F2744" w:rsidR="0001773D" w:rsidRPr="009E4868" w:rsidRDefault="00D05B35" w:rsidP="00F824F0">
      <w:pPr>
        <w:rPr>
          <w:b/>
          <w:bCs/>
          <w:color w:val="auto"/>
        </w:rPr>
      </w:pPr>
      <w:bookmarkStart w:id="0" w:name="_Hlk21550034"/>
      <w:r w:rsidRPr="009E4868">
        <w:rPr>
          <w:b/>
          <w:bCs/>
          <w:color w:val="auto"/>
        </w:rPr>
        <w:t>E</w:t>
      </w:r>
      <w:r w:rsidR="000B4EF5" w:rsidRPr="009E4868">
        <w:rPr>
          <w:b/>
          <w:bCs/>
          <w:color w:val="auto"/>
        </w:rPr>
        <w:t xml:space="preserve">nucleation </w:t>
      </w:r>
      <w:r w:rsidRPr="009E4868">
        <w:rPr>
          <w:b/>
          <w:bCs/>
          <w:color w:val="auto"/>
        </w:rPr>
        <w:t>of the Prostate for the Treatment of Benign Prostatic Hyperplasia Using a 980</w:t>
      </w:r>
      <w:r w:rsidR="009E4868">
        <w:rPr>
          <w:b/>
          <w:bCs/>
          <w:color w:val="auto"/>
        </w:rPr>
        <w:t xml:space="preserve"> n</w:t>
      </w:r>
      <w:r w:rsidRPr="009E4868">
        <w:rPr>
          <w:b/>
          <w:bCs/>
          <w:color w:val="auto"/>
        </w:rPr>
        <w:t xml:space="preserve">m Diode Laser </w:t>
      </w:r>
      <w:bookmarkEnd w:id="0"/>
    </w:p>
    <w:p w14:paraId="2E300B21" w14:textId="77777777" w:rsidR="007A4DD6" w:rsidRPr="0072482E" w:rsidRDefault="007A4DD6" w:rsidP="00F824F0">
      <w:pPr>
        <w:rPr>
          <w:b/>
          <w:bCs/>
          <w:color w:val="auto"/>
        </w:rPr>
      </w:pPr>
    </w:p>
    <w:p w14:paraId="3D080DA3" w14:textId="443B6C24" w:rsidR="006305D7" w:rsidRPr="0072482E" w:rsidRDefault="006305D7" w:rsidP="00F824F0">
      <w:pPr>
        <w:rPr>
          <w:color w:val="auto"/>
        </w:rPr>
      </w:pPr>
      <w:r w:rsidRPr="0072482E">
        <w:rPr>
          <w:b/>
          <w:bCs/>
          <w:color w:val="auto"/>
        </w:rPr>
        <w:t>AUTHORS</w:t>
      </w:r>
      <w:r w:rsidR="000B662E" w:rsidRPr="0072482E">
        <w:rPr>
          <w:b/>
          <w:bCs/>
          <w:color w:val="auto"/>
        </w:rPr>
        <w:t xml:space="preserve"> </w:t>
      </w:r>
      <w:r w:rsidR="00086FF5" w:rsidRPr="0072482E">
        <w:rPr>
          <w:b/>
          <w:bCs/>
          <w:color w:val="auto"/>
        </w:rPr>
        <w:t xml:space="preserve">AND </w:t>
      </w:r>
      <w:r w:rsidR="000B662E" w:rsidRPr="0072482E">
        <w:rPr>
          <w:b/>
          <w:bCs/>
          <w:color w:val="auto"/>
        </w:rPr>
        <w:t>AFFILIATIONS</w:t>
      </w:r>
      <w:r w:rsidRPr="0072482E">
        <w:rPr>
          <w:b/>
          <w:bCs/>
          <w:color w:val="auto"/>
        </w:rPr>
        <w:t xml:space="preserve">: </w:t>
      </w:r>
    </w:p>
    <w:p w14:paraId="2332CBF2" w14:textId="4E9748E1" w:rsidR="00F14BB6" w:rsidRPr="0072482E" w:rsidRDefault="0004271C" w:rsidP="00F824F0">
      <w:pPr>
        <w:rPr>
          <w:color w:val="auto"/>
          <w:vertAlign w:val="superscript"/>
        </w:rPr>
      </w:pPr>
      <w:bookmarkStart w:id="1" w:name="_Hlk21989962"/>
      <w:r w:rsidRPr="0072482E">
        <w:rPr>
          <w:color w:val="auto"/>
        </w:rPr>
        <w:t>Yaqun Zhang</w:t>
      </w:r>
      <w:r w:rsidRPr="0072482E">
        <w:rPr>
          <w:color w:val="auto"/>
          <w:vertAlign w:val="superscript"/>
        </w:rPr>
        <w:t>1</w:t>
      </w:r>
      <w:r w:rsidR="00B47A75" w:rsidRPr="0072482E">
        <w:rPr>
          <w:color w:val="auto"/>
          <w:vertAlign w:val="superscript"/>
        </w:rPr>
        <w:t>*</w:t>
      </w:r>
      <w:r w:rsidRPr="0072482E">
        <w:rPr>
          <w:color w:val="auto"/>
        </w:rPr>
        <w:t>,</w:t>
      </w:r>
      <w:r w:rsidR="00D05B35">
        <w:rPr>
          <w:color w:val="auto"/>
        </w:rPr>
        <w:t xml:space="preserve"> </w:t>
      </w:r>
      <w:r w:rsidRPr="0072482E">
        <w:rPr>
          <w:color w:val="auto"/>
        </w:rPr>
        <w:t>Chunlong Fu</w:t>
      </w:r>
      <w:r w:rsidRPr="0072482E">
        <w:rPr>
          <w:color w:val="auto"/>
          <w:vertAlign w:val="superscript"/>
        </w:rPr>
        <w:t>1</w:t>
      </w:r>
      <w:r w:rsidR="00B47A75" w:rsidRPr="0072482E">
        <w:rPr>
          <w:color w:val="auto"/>
          <w:vertAlign w:val="superscript"/>
        </w:rPr>
        <w:t>,2*</w:t>
      </w:r>
      <w:r w:rsidRPr="0072482E">
        <w:rPr>
          <w:color w:val="auto"/>
        </w:rPr>
        <w:t>, Jinfu Wang</w:t>
      </w:r>
      <w:r w:rsidRPr="0072482E">
        <w:rPr>
          <w:color w:val="auto"/>
          <w:vertAlign w:val="superscript"/>
        </w:rPr>
        <w:t>1</w:t>
      </w:r>
      <w:r w:rsidRPr="0072482E">
        <w:rPr>
          <w:color w:val="auto"/>
        </w:rPr>
        <w:t>, Pengjie Wu</w:t>
      </w:r>
      <w:r w:rsidRPr="0072482E">
        <w:rPr>
          <w:color w:val="auto"/>
          <w:vertAlign w:val="superscript"/>
        </w:rPr>
        <w:t>1</w:t>
      </w:r>
      <w:r w:rsidRPr="0072482E">
        <w:rPr>
          <w:color w:val="auto"/>
        </w:rPr>
        <w:t>, Xin Chen</w:t>
      </w:r>
      <w:r w:rsidRPr="0072482E">
        <w:rPr>
          <w:color w:val="auto"/>
          <w:vertAlign w:val="superscript"/>
        </w:rPr>
        <w:t>1</w:t>
      </w:r>
      <w:r w:rsidRPr="0072482E">
        <w:rPr>
          <w:color w:val="auto"/>
        </w:rPr>
        <w:t>,</w:t>
      </w:r>
      <w:r w:rsidR="00D05B35">
        <w:rPr>
          <w:color w:val="auto"/>
        </w:rPr>
        <w:t xml:space="preserve"> </w:t>
      </w:r>
      <w:r w:rsidRPr="0072482E">
        <w:rPr>
          <w:color w:val="auto"/>
        </w:rPr>
        <w:t>Huiming Hou</w:t>
      </w:r>
      <w:r w:rsidRPr="0072482E">
        <w:rPr>
          <w:color w:val="auto"/>
          <w:vertAlign w:val="superscript"/>
        </w:rPr>
        <w:t>1</w:t>
      </w:r>
      <w:r w:rsidRPr="0072482E">
        <w:rPr>
          <w:color w:val="auto"/>
        </w:rPr>
        <w:t>, Xinda Song</w:t>
      </w:r>
      <w:r w:rsidRPr="0072482E">
        <w:rPr>
          <w:color w:val="auto"/>
          <w:vertAlign w:val="superscript"/>
        </w:rPr>
        <w:t>1</w:t>
      </w:r>
      <w:r w:rsidRPr="0072482E">
        <w:rPr>
          <w:color w:val="auto"/>
        </w:rPr>
        <w:t>,</w:t>
      </w:r>
      <w:r w:rsidR="00D05B35">
        <w:rPr>
          <w:color w:val="auto"/>
        </w:rPr>
        <w:t xml:space="preserve"> </w:t>
      </w:r>
      <w:r w:rsidRPr="0072482E">
        <w:rPr>
          <w:color w:val="auto"/>
        </w:rPr>
        <w:t>Wanli Cheng</w:t>
      </w:r>
      <w:r w:rsidRPr="0072482E">
        <w:rPr>
          <w:color w:val="auto"/>
          <w:vertAlign w:val="superscript"/>
        </w:rPr>
        <w:t>1</w:t>
      </w:r>
      <w:r w:rsidRPr="0072482E">
        <w:rPr>
          <w:color w:val="auto"/>
        </w:rPr>
        <w:t>,</w:t>
      </w:r>
      <w:r w:rsidR="00D05B35">
        <w:rPr>
          <w:color w:val="auto"/>
        </w:rPr>
        <w:t xml:space="preserve"> </w:t>
      </w:r>
      <w:r w:rsidRPr="0072482E">
        <w:rPr>
          <w:color w:val="auto"/>
        </w:rPr>
        <w:t>Jianye Wang</w:t>
      </w:r>
      <w:r w:rsidRPr="0072482E">
        <w:rPr>
          <w:color w:val="auto"/>
          <w:vertAlign w:val="superscript"/>
        </w:rPr>
        <w:t>1</w:t>
      </w:r>
      <w:r w:rsidRPr="0072482E">
        <w:rPr>
          <w:color w:val="auto"/>
        </w:rPr>
        <w:t>,</w:t>
      </w:r>
      <w:r w:rsidR="00D05B35">
        <w:rPr>
          <w:color w:val="auto"/>
        </w:rPr>
        <w:t xml:space="preserve"> </w:t>
      </w:r>
      <w:r w:rsidRPr="0072482E">
        <w:rPr>
          <w:color w:val="auto"/>
        </w:rPr>
        <w:t xml:space="preserve">Ming </w:t>
      </w:r>
      <w:r w:rsidR="00D05B35">
        <w:rPr>
          <w:color w:val="auto"/>
        </w:rPr>
        <w:t>L</w:t>
      </w:r>
      <w:r w:rsidRPr="0072482E">
        <w:rPr>
          <w:color w:val="auto"/>
        </w:rPr>
        <w:t>iu</w:t>
      </w:r>
      <w:r w:rsidRPr="0072482E">
        <w:rPr>
          <w:color w:val="auto"/>
          <w:vertAlign w:val="superscript"/>
        </w:rPr>
        <w:t>1</w:t>
      </w:r>
      <w:r w:rsidR="00B47A75" w:rsidRPr="0072482E">
        <w:rPr>
          <w:color w:val="auto"/>
          <w:vertAlign w:val="superscript"/>
        </w:rPr>
        <w:t>,2</w:t>
      </w:r>
    </w:p>
    <w:p w14:paraId="62A69ABB" w14:textId="77777777" w:rsidR="0074784B" w:rsidRPr="0072482E" w:rsidRDefault="0074784B" w:rsidP="00F824F0">
      <w:pPr>
        <w:rPr>
          <w:color w:val="auto"/>
          <w:vertAlign w:val="superscript"/>
        </w:rPr>
      </w:pPr>
    </w:p>
    <w:bookmarkEnd w:id="1"/>
    <w:p w14:paraId="7F39AFC2" w14:textId="336C96D9" w:rsidR="00315F4D" w:rsidRPr="0072482E" w:rsidRDefault="00B47A75" w:rsidP="00F824F0">
      <w:pPr>
        <w:rPr>
          <w:color w:val="auto"/>
        </w:rPr>
      </w:pPr>
      <w:r w:rsidRPr="0072482E">
        <w:rPr>
          <w:color w:val="auto"/>
          <w:vertAlign w:val="superscript"/>
          <w:lang w:eastAsia="zh-CN"/>
        </w:rPr>
        <w:t>1</w:t>
      </w:r>
      <w:r w:rsidR="0004271C" w:rsidRPr="0072482E">
        <w:rPr>
          <w:rFonts w:hint="eastAsia"/>
          <w:color w:val="auto"/>
        </w:rPr>
        <w:t>Urology</w:t>
      </w:r>
      <w:r w:rsidR="00D05B35">
        <w:rPr>
          <w:color w:val="auto"/>
        </w:rPr>
        <w:t xml:space="preserve">, </w:t>
      </w:r>
      <w:r w:rsidR="0004271C" w:rsidRPr="0072482E">
        <w:rPr>
          <w:rFonts w:hint="eastAsia"/>
          <w:color w:val="auto"/>
        </w:rPr>
        <w:t>Beijing</w:t>
      </w:r>
      <w:r w:rsidR="0004271C" w:rsidRPr="0072482E">
        <w:rPr>
          <w:color w:val="auto"/>
        </w:rPr>
        <w:t xml:space="preserve"> </w:t>
      </w:r>
      <w:r w:rsidR="0004271C" w:rsidRPr="0072482E">
        <w:rPr>
          <w:rFonts w:hint="eastAsia"/>
          <w:color w:val="auto"/>
        </w:rPr>
        <w:t>Hospital</w:t>
      </w:r>
      <w:r w:rsidR="0004271C" w:rsidRPr="0072482E">
        <w:rPr>
          <w:color w:val="auto"/>
          <w:lang w:eastAsia="zh-CN"/>
        </w:rPr>
        <w:t>,</w:t>
      </w:r>
      <w:r w:rsidR="00D05B35">
        <w:rPr>
          <w:color w:val="auto"/>
          <w:lang w:eastAsia="zh-CN"/>
        </w:rPr>
        <w:t xml:space="preserve"> </w:t>
      </w:r>
      <w:r w:rsidR="0004271C" w:rsidRPr="0072482E">
        <w:rPr>
          <w:rFonts w:hint="eastAsia"/>
          <w:color w:val="auto"/>
        </w:rPr>
        <w:t>National Center of Gerontology</w:t>
      </w:r>
      <w:r w:rsidR="00D05B35">
        <w:rPr>
          <w:color w:val="auto"/>
        </w:rPr>
        <w:t>,</w:t>
      </w:r>
      <w:r w:rsidR="00D05B35" w:rsidRPr="00D05B35">
        <w:rPr>
          <w:color w:val="auto"/>
        </w:rPr>
        <w:t xml:space="preserve"> </w:t>
      </w:r>
      <w:r w:rsidR="00D05B35" w:rsidRPr="0072482E">
        <w:rPr>
          <w:color w:val="auto"/>
        </w:rPr>
        <w:t>Beijing Hospital, Beijing, China</w:t>
      </w:r>
    </w:p>
    <w:p w14:paraId="1B1A0EAE" w14:textId="67E3C1C5" w:rsidR="00B47A75" w:rsidRPr="0072482E" w:rsidRDefault="00B47A75" w:rsidP="00F824F0">
      <w:pPr>
        <w:rPr>
          <w:bCs/>
          <w:color w:val="auto"/>
          <w:lang w:eastAsia="zh-CN"/>
        </w:rPr>
      </w:pPr>
      <w:r w:rsidRPr="0072482E">
        <w:rPr>
          <w:color w:val="auto"/>
          <w:vertAlign w:val="superscript"/>
        </w:rPr>
        <w:t>2</w:t>
      </w:r>
      <w:r w:rsidRPr="0072482E">
        <w:rPr>
          <w:color w:val="auto"/>
        </w:rPr>
        <w:t>Graduate School of Peking Union Medical College</w:t>
      </w:r>
      <w:r w:rsidRPr="0072482E">
        <w:rPr>
          <w:rFonts w:hint="eastAsia"/>
          <w:color w:val="auto"/>
        </w:rPr>
        <w:t>,</w:t>
      </w:r>
      <w:r w:rsidRPr="0072482E">
        <w:rPr>
          <w:color w:val="auto"/>
        </w:rPr>
        <w:t xml:space="preserve"> Beijing Hospital, Beijing, China</w:t>
      </w:r>
    </w:p>
    <w:p w14:paraId="0A2504BF" w14:textId="6D96AFEF" w:rsidR="00F14BB6" w:rsidRPr="0072482E" w:rsidRDefault="00F14BB6" w:rsidP="00F824F0">
      <w:pPr>
        <w:rPr>
          <w:color w:val="auto"/>
        </w:rPr>
      </w:pPr>
    </w:p>
    <w:p w14:paraId="48E856D7" w14:textId="0CE85694" w:rsidR="00B47A75" w:rsidRPr="0072482E" w:rsidRDefault="00B47A75" w:rsidP="00F824F0">
      <w:pPr>
        <w:rPr>
          <w:color w:val="auto"/>
        </w:rPr>
      </w:pPr>
      <w:r w:rsidRPr="0072482E">
        <w:rPr>
          <w:color w:val="auto"/>
        </w:rPr>
        <w:t>*These authors contributed equally</w:t>
      </w:r>
    </w:p>
    <w:p w14:paraId="484E1D71" w14:textId="77777777" w:rsidR="0074784B" w:rsidRPr="0072482E" w:rsidRDefault="0074784B" w:rsidP="00F824F0">
      <w:pPr>
        <w:rPr>
          <w:color w:val="auto"/>
        </w:rPr>
      </w:pPr>
    </w:p>
    <w:p w14:paraId="24969F3C" w14:textId="278D9296" w:rsidR="00D05B35" w:rsidRPr="009E4868" w:rsidRDefault="00D05B35" w:rsidP="00F824F0">
      <w:pPr>
        <w:rPr>
          <w:b/>
          <w:bCs/>
          <w:color w:val="auto"/>
        </w:rPr>
      </w:pPr>
      <w:r w:rsidRPr="009E4868">
        <w:rPr>
          <w:b/>
          <w:bCs/>
          <w:color w:val="auto"/>
        </w:rPr>
        <w:t xml:space="preserve">Corresponding Author: </w:t>
      </w:r>
    </w:p>
    <w:p w14:paraId="6BC402DF" w14:textId="602CA2F9" w:rsidR="00315F4D" w:rsidRPr="0072482E" w:rsidRDefault="00315F4D" w:rsidP="00F824F0">
      <w:pPr>
        <w:rPr>
          <w:color w:val="auto"/>
        </w:rPr>
      </w:pPr>
      <w:r w:rsidRPr="0072482E">
        <w:rPr>
          <w:rFonts w:hint="eastAsia"/>
          <w:color w:val="auto"/>
        </w:rPr>
        <w:t xml:space="preserve">Ming Liu </w:t>
      </w:r>
      <w:r w:rsidR="00D05B35">
        <w:rPr>
          <w:color w:val="auto"/>
        </w:rPr>
        <w:tab/>
      </w:r>
      <w:bookmarkStart w:id="2" w:name="_GoBack"/>
      <w:bookmarkEnd w:id="2"/>
      <w:r w:rsidR="00D05B35">
        <w:rPr>
          <w:color w:val="auto"/>
        </w:rPr>
        <w:t>(</w:t>
      </w:r>
      <w:r w:rsidR="00D05B35" w:rsidRPr="009E4868">
        <w:rPr>
          <w:color w:val="auto"/>
        </w:rPr>
        <w:t>liuming19731029@163.com</w:t>
      </w:r>
      <w:r w:rsidR="00D05B35">
        <w:rPr>
          <w:rFonts w:hint="eastAsia"/>
          <w:color w:val="auto"/>
        </w:rPr>
        <w:t>)</w:t>
      </w:r>
    </w:p>
    <w:p w14:paraId="5ADC58E9" w14:textId="1F3CD530" w:rsidR="00F14BB6" w:rsidRDefault="00F14BB6" w:rsidP="00F824F0">
      <w:pPr>
        <w:rPr>
          <w:color w:val="auto"/>
        </w:rPr>
      </w:pPr>
    </w:p>
    <w:p w14:paraId="7BCB63A8" w14:textId="1BA0B431" w:rsidR="00D05B35" w:rsidRPr="009E4868" w:rsidRDefault="00D05B35" w:rsidP="00F824F0">
      <w:pPr>
        <w:rPr>
          <w:b/>
          <w:bCs/>
          <w:iCs/>
          <w:color w:val="auto"/>
        </w:rPr>
      </w:pPr>
      <w:bookmarkStart w:id="3" w:name="_Hlk16664917"/>
      <w:r w:rsidRPr="00BD4D5E">
        <w:rPr>
          <w:b/>
          <w:bCs/>
          <w:iCs/>
          <w:color w:val="auto"/>
        </w:rPr>
        <w:t>Email Addresses of Co-authors:</w:t>
      </w:r>
      <w:bookmarkEnd w:id="3"/>
    </w:p>
    <w:p w14:paraId="54439911" w14:textId="6EB0599F" w:rsidR="00315F4D" w:rsidRPr="0072482E" w:rsidRDefault="00315F4D" w:rsidP="00F824F0">
      <w:pPr>
        <w:rPr>
          <w:color w:val="auto"/>
        </w:rPr>
      </w:pPr>
      <w:r w:rsidRPr="0072482E">
        <w:rPr>
          <w:color w:val="auto"/>
        </w:rPr>
        <w:t>Yaqun Zhang</w:t>
      </w:r>
      <w:r w:rsidR="00EB6AE6">
        <w:rPr>
          <w:color w:val="auto"/>
        </w:rPr>
        <w:t xml:space="preserve"> </w:t>
      </w:r>
      <w:r w:rsidR="00D05B35">
        <w:rPr>
          <w:color w:val="auto"/>
        </w:rPr>
        <w:tab/>
        <w:t>(</w:t>
      </w:r>
      <w:r w:rsidR="00D05B35" w:rsidRPr="009E4868">
        <w:rPr>
          <w:color w:val="auto"/>
        </w:rPr>
        <w:t>zhangyaqun@yeah.net</w:t>
      </w:r>
      <w:r w:rsidR="00D05B35">
        <w:rPr>
          <w:rFonts w:hint="eastAsia"/>
          <w:color w:val="auto"/>
        </w:rPr>
        <w:t>)</w:t>
      </w:r>
    </w:p>
    <w:p w14:paraId="7D6CAB76" w14:textId="7E6B110F" w:rsidR="00315F4D" w:rsidRPr="0072482E" w:rsidRDefault="00315F4D" w:rsidP="00F824F0">
      <w:pPr>
        <w:rPr>
          <w:color w:val="auto"/>
        </w:rPr>
      </w:pPr>
      <w:r w:rsidRPr="0072482E">
        <w:rPr>
          <w:color w:val="auto"/>
        </w:rPr>
        <w:t>Chunlong Fu</w:t>
      </w:r>
      <w:r w:rsidR="003C5680">
        <w:rPr>
          <w:color w:val="auto"/>
        </w:rPr>
        <w:t xml:space="preserve"> </w:t>
      </w:r>
      <w:r w:rsidR="00D05B35">
        <w:rPr>
          <w:color w:val="auto"/>
        </w:rPr>
        <w:tab/>
        <w:t>(</w:t>
      </w:r>
      <w:r w:rsidR="00D05B35" w:rsidRPr="009E4868">
        <w:rPr>
          <w:color w:val="auto"/>
        </w:rPr>
        <w:t>fuchunlong_pumc@163.com</w:t>
      </w:r>
      <w:r w:rsidR="00D05B35">
        <w:rPr>
          <w:rFonts w:hint="eastAsia"/>
          <w:color w:val="auto"/>
        </w:rPr>
        <w:t>)</w:t>
      </w:r>
    </w:p>
    <w:p w14:paraId="25E66A92" w14:textId="2EC11EC3" w:rsidR="00315F4D" w:rsidRPr="0072482E" w:rsidRDefault="00315F4D" w:rsidP="00F824F0">
      <w:pPr>
        <w:rPr>
          <w:color w:val="auto"/>
        </w:rPr>
      </w:pPr>
      <w:r w:rsidRPr="0072482E">
        <w:rPr>
          <w:color w:val="auto"/>
        </w:rPr>
        <w:t>Jinfu Wang</w:t>
      </w:r>
      <w:r w:rsidR="003C5680">
        <w:rPr>
          <w:color w:val="auto"/>
        </w:rPr>
        <w:t xml:space="preserve"> </w:t>
      </w:r>
      <w:r w:rsidR="00D05B35">
        <w:rPr>
          <w:color w:val="auto"/>
        </w:rPr>
        <w:tab/>
        <w:t>(</w:t>
      </w:r>
      <w:r w:rsidRPr="0072482E">
        <w:rPr>
          <w:color w:val="auto"/>
        </w:rPr>
        <w:t>doctorwang5127@163.com</w:t>
      </w:r>
      <w:r w:rsidR="00D05B35">
        <w:rPr>
          <w:rFonts w:hint="eastAsia"/>
          <w:color w:val="auto"/>
        </w:rPr>
        <w:t>)</w:t>
      </w:r>
    </w:p>
    <w:p w14:paraId="212ED7C4" w14:textId="61890C66" w:rsidR="00315F4D" w:rsidRPr="0072482E" w:rsidRDefault="00315F4D" w:rsidP="00F824F0">
      <w:pPr>
        <w:rPr>
          <w:color w:val="auto"/>
        </w:rPr>
      </w:pPr>
      <w:r w:rsidRPr="0072482E">
        <w:rPr>
          <w:color w:val="auto"/>
        </w:rPr>
        <w:t>Pengjie Wu</w:t>
      </w:r>
      <w:r w:rsidR="003C5680">
        <w:rPr>
          <w:color w:val="auto"/>
        </w:rPr>
        <w:t xml:space="preserve"> </w:t>
      </w:r>
      <w:r w:rsidR="00D05B35">
        <w:rPr>
          <w:color w:val="auto"/>
        </w:rPr>
        <w:tab/>
        <w:t>(</w:t>
      </w:r>
      <w:r w:rsidRPr="0072482E">
        <w:rPr>
          <w:color w:val="auto"/>
        </w:rPr>
        <w:t>wupengjiesan@163.com</w:t>
      </w:r>
      <w:r w:rsidR="00D05B35">
        <w:rPr>
          <w:rFonts w:hint="eastAsia"/>
          <w:color w:val="auto"/>
        </w:rPr>
        <w:t>)</w:t>
      </w:r>
    </w:p>
    <w:p w14:paraId="6FA6A793" w14:textId="5CF76EAA" w:rsidR="00315F4D" w:rsidRPr="0072482E" w:rsidRDefault="00315F4D" w:rsidP="00F824F0">
      <w:pPr>
        <w:rPr>
          <w:color w:val="auto"/>
        </w:rPr>
      </w:pPr>
      <w:r w:rsidRPr="0072482E">
        <w:rPr>
          <w:color w:val="auto"/>
        </w:rPr>
        <w:t>Xin Chen</w:t>
      </w:r>
      <w:r w:rsidR="003C5680">
        <w:rPr>
          <w:color w:val="auto"/>
        </w:rPr>
        <w:t xml:space="preserve"> </w:t>
      </w:r>
      <w:r w:rsidR="00D05B35">
        <w:rPr>
          <w:color w:val="auto"/>
        </w:rPr>
        <w:tab/>
        <w:t>(</w:t>
      </w:r>
      <w:r w:rsidR="00D05B35" w:rsidRPr="009E4868">
        <w:rPr>
          <w:color w:val="auto"/>
        </w:rPr>
        <w:t>18600405631@163.com</w:t>
      </w:r>
      <w:r w:rsidR="00D05B35">
        <w:rPr>
          <w:rFonts w:hint="eastAsia"/>
          <w:color w:val="auto"/>
        </w:rPr>
        <w:t>)</w:t>
      </w:r>
    </w:p>
    <w:p w14:paraId="67779262" w14:textId="5C9236E8" w:rsidR="00315F4D" w:rsidRPr="0072482E" w:rsidRDefault="00315F4D" w:rsidP="00F824F0">
      <w:pPr>
        <w:rPr>
          <w:rFonts w:eastAsiaTheme="majorEastAsia"/>
          <w:color w:val="auto"/>
          <w:szCs w:val="32"/>
        </w:rPr>
      </w:pPr>
      <w:r w:rsidRPr="0072482E">
        <w:rPr>
          <w:color w:val="auto"/>
        </w:rPr>
        <w:t>Huimin Hou</w:t>
      </w:r>
      <w:r w:rsidR="003C5680">
        <w:rPr>
          <w:color w:val="auto"/>
        </w:rPr>
        <w:t xml:space="preserve"> </w:t>
      </w:r>
      <w:r w:rsidR="00D05B35">
        <w:rPr>
          <w:color w:val="auto"/>
        </w:rPr>
        <w:tab/>
        <w:t>(</w:t>
      </w:r>
      <w:r w:rsidR="00D05B35" w:rsidRPr="009E4868">
        <w:rPr>
          <w:color w:val="auto"/>
        </w:rPr>
        <w:t>Houhuimin0305@163.com</w:t>
      </w:r>
      <w:r w:rsidR="00D05B35">
        <w:rPr>
          <w:rFonts w:hint="eastAsia"/>
          <w:color w:val="auto"/>
        </w:rPr>
        <w:t>)</w:t>
      </w:r>
    </w:p>
    <w:p w14:paraId="4BEC0BC7" w14:textId="6B21BB9D" w:rsidR="00315F4D" w:rsidRPr="0072482E" w:rsidRDefault="00315F4D" w:rsidP="00F824F0">
      <w:pPr>
        <w:rPr>
          <w:color w:val="auto"/>
        </w:rPr>
      </w:pPr>
      <w:r w:rsidRPr="0072482E">
        <w:rPr>
          <w:color w:val="auto"/>
        </w:rPr>
        <w:t>Xinda Song</w:t>
      </w:r>
      <w:r w:rsidR="003C5680">
        <w:rPr>
          <w:color w:val="auto"/>
        </w:rPr>
        <w:t xml:space="preserve"> </w:t>
      </w:r>
      <w:r w:rsidR="00D05B35">
        <w:rPr>
          <w:color w:val="auto"/>
        </w:rPr>
        <w:tab/>
        <w:t>(</w:t>
      </w:r>
      <w:r w:rsidR="00D05B35" w:rsidRPr="009E4868">
        <w:rPr>
          <w:color w:val="auto"/>
        </w:rPr>
        <w:t>592483813@qq.com</w:t>
      </w:r>
      <w:r w:rsidR="00D05B35">
        <w:rPr>
          <w:rFonts w:hint="eastAsia"/>
          <w:color w:val="auto"/>
        </w:rPr>
        <w:t>)</w:t>
      </w:r>
    </w:p>
    <w:p w14:paraId="449AF47C" w14:textId="0A068C9D" w:rsidR="00F14BB6" w:rsidRPr="0072482E" w:rsidRDefault="00315F4D" w:rsidP="00F824F0">
      <w:pPr>
        <w:rPr>
          <w:color w:val="auto"/>
        </w:rPr>
      </w:pPr>
      <w:r w:rsidRPr="0072482E">
        <w:rPr>
          <w:color w:val="auto"/>
        </w:rPr>
        <w:t>Jianye Wang</w:t>
      </w:r>
      <w:r w:rsidR="003C5680">
        <w:rPr>
          <w:color w:val="auto"/>
        </w:rPr>
        <w:t xml:space="preserve"> </w:t>
      </w:r>
      <w:r w:rsidR="00D05B35">
        <w:rPr>
          <w:color w:val="auto"/>
        </w:rPr>
        <w:tab/>
        <w:t>(</w:t>
      </w:r>
      <w:r w:rsidR="00D05B35" w:rsidRPr="009E4868">
        <w:rPr>
          <w:color w:val="auto"/>
        </w:rPr>
        <w:t>wangjy@bjhmoh.cn</w:t>
      </w:r>
      <w:r w:rsidR="00D05B35">
        <w:rPr>
          <w:rFonts w:hint="eastAsia"/>
          <w:color w:val="auto"/>
        </w:rPr>
        <w:t>)</w:t>
      </w:r>
    </w:p>
    <w:p w14:paraId="63BF1255" w14:textId="299A1875" w:rsidR="00315F4D" w:rsidRPr="0072482E" w:rsidRDefault="00315F4D" w:rsidP="00F824F0">
      <w:pPr>
        <w:rPr>
          <w:color w:val="auto"/>
        </w:rPr>
      </w:pPr>
      <w:r w:rsidRPr="0072482E">
        <w:rPr>
          <w:color w:val="auto"/>
        </w:rPr>
        <w:t>Ming Liu</w:t>
      </w:r>
      <w:r w:rsidR="003C5680">
        <w:rPr>
          <w:color w:val="auto"/>
        </w:rPr>
        <w:t xml:space="preserve"> </w:t>
      </w:r>
      <w:r w:rsidR="00D05B35">
        <w:rPr>
          <w:color w:val="auto"/>
        </w:rPr>
        <w:tab/>
        <w:t>(</w:t>
      </w:r>
      <w:r w:rsidR="00D05B35" w:rsidRPr="009E4868">
        <w:rPr>
          <w:color w:val="auto"/>
        </w:rPr>
        <w:t>liuming19731029@163.com</w:t>
      </w:r>
      <w:r w:rsidR="00D05B35">
        <w:rPr>
          <w:rFonts w:hint="eastAsia"/>
          <w:color w:val="auto"/>
        </w:rPr>
        <w:t>)</w:t>
      </w:r>
    </w:p>
    <w:p w14:paraId="60FCB589" w14:textId="42D11221" w:rsidR="00D04A95" w:rsidRPr="0072482E" w:rsidRDefault="00D04A95" w:rsidP="00F824F0">
      <w:pPr>
        <w:rPr>
          <w:bCs/>
          <w:color w:val="auto"/>
        </w:rPr>
      </w:pPr>
    </w:p>
    <w:p w14:paraId="71B79AC9" w14:textId="2432DBD4" w:rsidR="006305D7" w:rsidRPr="0072482E" w:rsidRDefault="006305D7" w:rsidP="00F824F0">
      <w:pPr>
        <w:pStyle w:val="NormalWeb"/>
        <w:spacing w:before="0" w:beforeAutospacing="0" w:after="0" w:afterAutospacing="0"/>
        <w:rPr>
          <w:color w:val="auto"/>
        </w:rPr>
      </w:pPr>
      <w:r w:rsidRPr="0072482E">
        <w:rPr>
          <w:b/>
          <w:bCs/>
          <w:color w:val="auto"/>
        </w:rPr>
        <w:t>KEYWORDS:</w:t>
      </w:r>
      <w:r w:rsidRPr="0072482E">
        <w:rPr>
          <w:color w:val="auto"/>
        </w:rPr>
        <w:t xml:space="preserve"> </w:t>
      </w:r>
    </w:p>
    <w:p w14:paraId="595F9854" w14:textId="26346AF5" w:rsidR="0001773D" w:rsidRPr="0072482E" w:rsidRDefault="0001773D" w:rsidP="00F824F0">
      <w:pPr>
        <w:rPr>
          <w:color w:val="auto"/>
        </w:rPr>
      </w:pPr>
      <w:bookmarkStart w:id="4" w:name="_Hlk21550064"/>
      <w:r w:rsidRPr="0072482E">
        <w:rPr>
          <w:color w:val="auto"/>
        </w:rPr>
        <w:t>980</w:t>
      </w:r>
      <w:r w:rsidR="00D05B35">
        <w:rPr>
          <w:color w:val="auto"/>
        </w:rPr>
        <w:t xml:space="preserve"> </w:t>
      </w:r>
      <w:r w:rsidRPr="0072482E">
        <w:rPr>
          <w:color w:val="auto"/>
        </w:rPr>
        <w:t xml:space="preserve">nm </w:t>
      </w:r>
      <w:r w:rsidR="00D05B35">
        <w:rPr>
          <w:color w:val="auto"/>
        </w:rPr>
        <w:t>d</w:t>
      </w:r>
      <w:r w:rsidRPr="0072482E">
        <w:rPr>
          <w:color w:val="auto"/>
        </w:rPr>
        <w:t>iode</w:t>
      </w:r>
      <w:r w:rsidR="00D05B35">
        <w:rPr>
          <w:color w:val="auto"/>
        </w:rPr>
        <w:t>,</w:t>
      </w:r>
      <w:r w:rsidRPr="0072482E">
        <w:rPr>
          <w:color w:val="auto"/>
        </w:rPr>
        <w:t xml:space="preserve"> benign prostatic hyperplasia</w:t>
      </w:r>
      <w:r w:rsidR="00D05B35">
        <w:rPr>
          <w:color w:val="auto"/>
        </w:rPr>
        <w:t>,</w:t>
      </w:r>
      <w:r w:rsidRPr="0072482E">
        <w:rPr>
          <w:color w:val="auto"/>
        </w:rPr>
        <w:t xml:space="preserve"> modified enucleation</w:t>
      </w:r>
      <w:r w:rsidR="00D05B35">
        <w:rPr>
          <w:color w:val="auto"/>
        </w:rPr>
        <w:t>,</w:t>
      </w:r>
      <w:r w:rsidRPr="0072482E">
        <w:rPr>
          <w:color w:val="auto"/>
        </w:rPr>
        <w:t xml:space="preserve"> large volume</w:t>
      </w:r>
      <w:r w:rsidR="00D05B35">
        <w:rPr>
          <w:color w:val="auto"/>
        </w:rPr>
        <w:t>,</w:t>
      </w:r>
      <w:r w:rsidRPr="0072482E">
        <w:rPr>
          <w:color w:val="auto"/>
        </w:rPr>
        <w:t xml:space="preserve"> </w:t>
      </w:r>
      <w:r w:rsidRPr="0072482E">
        <w:rPr>
          <w:color w:val="auto"/>
          <w:lang w:eastAsia="zh-CN"/>
        </w:rPr>
        <w:t>la</w:t>
      </w:r>
      <w:r w:rsidRPr="0072482E">
        <w:rPr>
          <w:color w:val="auto"/>
        </w:rPr>
        <w:t>ser</w:t>
      </w:r>
      <w:r w:rsidR="00D05B35">
        <w:rPr>
          <w:color w:val="auto"/>
        </w:rPr>
        <w:t>,</w:t>
      </w:r>
      <w:r w:rsidRPr="0072482E">
        <w:rPr>
          <w:color w:val="auto"/>
        </w:rPr>
        <w:t xml:space="preserve"> LUTS</w:t>
      </w:r>
      <w:bookmarkEnd w:id="4"/>
    </w:p>
    <w:p w14:paraId="4E280C23" w14:textId="77777777" w:rsidR="0001773D" w:rsidRPr="0072482E" w:rsidRDefault="0001773D" w:rsidP="00F824F0">
      <w:pPr>
        <w:pStyle w:val="NormalWeb"/>
        <w:spacing w:before="0" w:beforeAutospacing="0" w:after="0" w:afterAutospacing="0"/>
        <w:rPr>
          <w:color w:val="auto"/>
        </w:rPr>
      </w:pPr>
    </w:p>
    <w:p w14:paraId="628AC4B5" w14:textId="22DDF9A4" w:rsidR="006305D7" w:rsidRPr="0072482E" w:rsidRDefault="00086FF5" w:rsidP="00F824F0">
      <w:pPr>
        <w:rPr>
          <w:color w:val="auto"/>
        </w:rPr>
      </w:pPr>
      <w:r w:rsidRPr="0072482E">
        <w:rPr>
          <w:b/>
          <w:bCs/>
          <w:color w:val="auto"/>
        </w:rPr>
        <w:t>SUMMARY</w:t>
      </w:r>
      <w:r w:rsidR="006305D7" w:rsidRPr="0072482E">
        <w:rPr>
          <w:b/>
          <w:bCs/>
          <w:color w:val="auto"/>
        </w:rPr>
        <w:t>:</w:t>
      </w:r>
      <w:r w:rsidR="006305D7" w:rsidRPr="0072482E">
        <w:rPr>
          <w:color w:val="auto"/>
        </w:rPr>
        <w:t xml:space="preserve"> </w:t>
      </w:r>
    </w:p>
    <w:p w14:paraId="1A217473" w14:textId="66CA878E" w:rsidR="0001773D" w:rsidRPr="0072482E" w:rsidRDefault="0001773D" w:rsidP="00F824F0">
      <w:pPr>
        <w:rPr>
          <w:color w:val="auto"/>
        </w:rPr>
      </w:pPr>
      <w:bookmarkStart w:id="5" w:name="_Hlk21550086"/>
      <w:r w:rsidRPr="0072482E">
        <w:rPr>
          <w:color w:val="auto"/>
          <w:szCs w:val="28"/>
        </w:rPr>
        <w:t>Here, we present a protocol for</w:t>
      </w:r>
      <w:r w:rsidRPr="0072482E">
        <w:rPr>
          <w:color w:val="auto"/>
        </w:rPr>
        <w:t xml:space="preserve"> modified 980</w:t>
      </w:r>
      <w:r w:rsidR="00D05B35">
        <w:rPr>
          <w:color w:val="auto"/>
        </w:rPr>
        <w:t xml:space="preserve"> nm</w:t>
      </w:r>
      <w:r w:rsidRPr="0072482E">
        <w:rPr>
          <w:color w:val="auto"/>
        </w:rPr>
        <w:t xml:space="preserve"> diode laser enucleation to treat large</w:t>
      </w:r>
      <w:r w:rsidR="00642EE4">
        <w:rPr>
          <w:color w:val="auto"/>
        </w:rPr>
        <w:t xml:space="preserve"> </w:t>
      </w:r>
      <w:r w:rsidRPr="0072482E">
        <w:rPr>
          <w:color w:val="auto"/>
        </w:rPr>
        <w:t>volume benign prostatic hyperplasia.</w:t>
      </w:r>
      <w:bookmarkEnd w:id="5"/>
    </w:p>
    <w:p w14:paraId="38BEC472" w14:textId="77777777" w:rsidR="0001773D" w:rsidRPr="0072482E" w:rsidRDefault="0001773D" w:rsidP="00F824F0">
      <w:pPr>
        <w:rPr>
          <w:color w:val="auto"/>
        </w:rPr>
      </w:pPr>
    </w:p>
    <w:p w14:paraId="64FB8590" w14:textId="73F0CFA3" w:rsidR="006305D7" w:rsidRPr="0072482E" w:rsidRDefault="006305D7" w:rsidP="00F824F0">
      <w:pPr>
        <w:rPr>
          <w:color w:val="auto"/>
        </w:rPr>
      </w:pPr>
      <w:r w:rsidRPr="0072482E">
        <w:rPr>
          <w:b/>
          <w:bCs/>
          <w:color w:val="auto"/>
        </w:rPr>
        <w:t>ABSTRACT:</w:t>
      </w:r>
    </w:p>
    <w:p w14:paraId="14093E04" w14:textId="3A1D82E3" w:rsidR="0001773D" w:rsidRPr="0072482E" w:rsidRDefault="0001773D" w:rsidP="00F824F0">
      <w:pPr>
        <w:rPr>
          <w:color w:val="auto"/>
        </w:rPr>
      </w:pPr>
      <w:bookmarkStart w:id="6" w:name="_Hlk21550103"/>
      <w:r w:rsidRPr="0072482E">
        <w:rPr>
          <w:color w:val="auto"/>
        </w:rPr>
        <w:t xml:space="preserve">In the aging male </w:t>
      </w:r>
      <w:r w:rsidR="009E4868" w:rsidRPr="0072482E">
        <w:rPr>
          <w:color w:val="auto"/>
        </w:rPr>
        <w:t>population,</w:t>
      </w:r>
      <w:r w:rsidRPr="0072482E">
        <w:rPr>
          <w:color w:val="auto"/>
        </w:rPr>
        <w:t xml:space="preserve"> the occurrence of lower urinary tract symptoms (LUTS) caused by benign prostatic hyperplasia (BPH)</w:t>
      </w:r>
      <w:r w:rsidR="00D05B35" w:rsidRPr="00D05B35">
        <w:rPr>
          <w:color w:val="auto"/>
        </w:rPr>
        <w:t xml:space="preserve"> </w:t>
      </w:r>
      <w:r w:rsidR="00D05B35" w:rsidRPr="0072482E">
        <w:rPr>
          <w:color w:val="auto"/>
        </w:rPr>
        <w:t>is a common problem</w:t>
      </w:r>
      <w:r w:rsidRPr="0072482E">
        <w:rPr>
          <w:color w:val="auto"/>
          <w:lang w:eastAsia="zh-CN"/>
        </w:rPr>
        <w:t>. Here, we introduce a new technique called</w:t>
      </w:r>
      <w:r w:rsidR="003C5680">
        <w:rPr>
          <w:color w:val="auto"/>
          <w:lang w:eastAsia="zh-CN"/>
        </w:rPr>
        <w:t xml:space="preserve"> </w:t>
      </w:r>
      <w:r w:rsidRPr="0072482E">
        <w:rPr>
          <w:color w:val="auto"/>
        </w:rPr>
        <w:t>980</w:t>
      </w:r>
      <w:r w:rsidR="00D05B35">
        <w:rPr>
          <w:color w:val="auto"/>
        </w:rPr>
        <w:t xml:space="preserve"> nm</w:t>
      </w:r>
      <w:r w:rsidRPr="0072482E">
        <w:rPr>
          <w:color w:val="auto"/>
        </w:rPr>
        <w:t xml:space="preserve"> diode laser enucleation (DiLEP)</w:t>
      </w:r>
      <w:r w:rsidRPr="0072482E">
        <w:rPr>
          <w:color w:val="auto"/>
          <w:lang w:eastAsia="zh-CN"/>
        </w:rPr>
        <w:t xml:space="preserve"> to treat BPH</w:t>
      </w:r>
      <w:r w:rsidR="000E4E21" w:rsidRPr="0072482E">
        <w:rPr>
          <w:color w:val="auto"/>
          <w:lang w:eastAsia="zh-CN"/>
        </w:rPr>
        <w:fldChar w:fldCharType="begin"/>
      </w:r>
      <w:r w:rsidR="000E4E21" w:rsidRPr="0072482E">
        <w:rPr>
          <w:color w:val="auto"/>
          <w:lang w:eastAsia="zh-CN"/>
        </w:rPr>
        <w:instrText xml:space="preserve"> ADDIN EN.CITE &lt;EndNote&gt;&lt;Cite&gt;&lt;Author&gt;Maliszewski&lt;/Author&gt;&lt;Year&gt;2015&lt;/Year&gt;&lt;RecNum&gt;133&lt;/RecNum&gt;&lt;DisplayText&gt;&lt;style face="superscript"&gt;1&lt;/style&gt;&lt;/DisplayText&gt;&lt;record&gt;&lt;rec-number&gt;133&lt;/rec-number&gt;&lt;foreign-keys&gt;&lt;key app="EN" db-id="zzvzdrpfq0dt9medsv5552wkt9petefa0p9z" timestamp="1578882389"&gt;133&lt;/key&gt;&lt;/foreign-keys&gt;&lt;ref-type name="Journal Article"&gt;17&lt;/ref-type&gt;&lt;contributors&gt;&lt;authors&gt;&lt;author&gt;Maliszewski, T. M.&lt;/author&gt;&lt;author&gt;Sikorski, A.&lt;/author&gt;&lt;/authors&gt;&lt;/contributors&gt;&lt;titles&gt;&lt;title&gt;574 Diode laser 980 nm for the treatment of BPH: Long-term comparison of the enucleation vs. vaporization&lt;/title&gt;&lt;/titles&gt;&lt;pages&gt;137-151&lt;/pages&gt;&lt;volume&gt;14&lt;/volume&gt;&lt;number&gt;2&lt;/number&gt;&lt;dates&gt;&lt;year&gt;2015&lt;/year&gt;&lt;/dates&gt;&lt;urls&gt;&lt;/urls&gt;&lt;/record&gt;&lt;/Cite&gt;&lt;/EndNote&gt;</w:instrText>
      </w:r>
      <w:r w:rsidR="000E4E21" w:rsidRPr="0072482E">
        <w:rPr>
          <w:color w:val="auto"/>
          <w:lang w:eastAsia="zh-CN"/>
        </w:rPr>
        <w:fldChar w:fldCharType="separate"/>
      </w:r>
      <w:r w:rsidR="000E4E21" w:rsidRPr="0072482E">
        <w:rPr>
          <w:noProof/>
          <w:color w:val="auto"/>
          <w:vertAlign w:val="superscript"/>
          <w:lang w:eastAsia="zh-CN"/>
        </w:rPr>
        <w:t>1</w:t>
      </w:r>
      <w:r w:rsidR="000E4E21" w:rsidRPr="0072482E">
        <w:rPr>
          <w:color w:val="auto"/>
          <w:lang w:eastAsia="zh-CN"/>
        </w:rPr>
        <w:fldChar w:fldCharType="end"/>
      </w:r>
      <w:r w:rsidRPr="0072482E">
        <w:rPr>
          <w:color w:val="auto"/>
          <w:lang w:eastAsia="zh-CN"/>
        </w:rPr>
        <w:t xml:space="preserve">. </w:t>
      </w:r>
      <w:r w:rsidR="000E4E21" w:rsidRPr="0072482E">
        <w:rPr>
          <w:color w:val="auto"/>
          <w:lang w:eastAsia="zh-CN"/>
        </w:rPr>
        <w:t>Diode laser</w:t>
      </w:r>
      <w:r w:rsidR="00103E69">
        <w:rPr>
          <w:color w:val="auto"/>
          <w:lang w:eastAsia="zh-CN"/>
        </w:rPr>
        <w:t>s</w:t>
      </w:r>
      <w:r w:rsidR="000E4E21" w:rsidRPr="0072482E">
        <w:rPr>
          <w:color w:val="auto"/>
          <w:lang w:eastAsia="zh-CN"/>
        </w:rPr>
        <w:t xml:space="preserve"> can absorb both water and hemoglobin at the same time, so </w:t>
      </w:r>
      <w:r w:rsidR="00103E69">
        <w:rPr>
          <w:color w:val="auto"/>
          <w:lang w:eastAsia="zh-CN"/>
        </w:rPr>
        <w:t>they</w:t>
      </w:r>
      <w:r w:rsidR="000E4E21" w:rsidRPr="0072482E">
        <w:rPr>
          <w:color w:val="auto"/>
          <w:lang w:eastAsia="zh-CN"/>
        </w:rPr>
        <w:t xml:space="preserve"> </w:t>
      </w:r>
      <w:r w:rsidR="00103E69">
        <w:rPr>
          <w:color w:val="auto"/>
          <w:lang w:eastAsia="zh-CN"/>
        </w:rPr>
        <w:t>are good for</w:t>
      </w:r>
      <w:r w:rsidR="000E4E21" w:rsidRPr="0072482E">
        <w:rPr>
          <w:color w:val="auto"/>
          <w:lang w:eastAsia="zh-CN"/>
        </w:rPr>
        <w:t xml:space="preserve"> cutting and hemostasis</w:t>
      </w:r>
      <w:r w:rsidR="00331D40" w:rsidRPr="0072482E">
        <w:rPr>
          <w:color w:val="auto"/>
          <w:lang w:eastAsia="zh-CN"/>
        </w:rPr>
        <w:fldChar w:fldCharType="begin"/>
      </w:r>
      <w:r w:rsidR="00331D40" w:rsidRPr="0072482E">
        <w:rPr>
          <w:color w:val="auto"/>
          <w:lang w:eastAsia="zh-CN"/>
        </w:rPr>
        <w:instrText xml:space="preserve"> ADDIN EN.CITE &lt;EndNote&gt;&lt;Cite&gt;&lt;Author&gt;Lerner&lt;/Author&gt;&lt;Year&gt;2015&lt;/Year&gt;&lt;RecNum&gt;135&lt;/RecNum&gt;&lt;DisplayText&gt;&lt;style face="superscript"&gt;2&lt;/style&gt;&lt;/DisplayText&gt;&lt;record&gt;&lt;rec-number&gt;135&lt;/rec-number&gt;&lt;foreign-keys&gt;&lt;key app="EN" db-id="zzvzdrpfq0dt9medsv5552wkt9petefa0p9z" timestamp="1578883427"&gt;135&lt;/key&gt;&lt;/foreign-keys&gt;&lt;ref-type name="Journal Article"&gt;17&lt;/ref-type&gt;&lt;contributors&gt;&lt;authors&gt;&lt;author&gt;Lerner, L. B.&lt;/author&gt;&lt;author&gt;Rajender, A.&lt;/author&gt;&lt;/authors&gt;&lt;/contributors&gt;&lt;auth-address&gt;Department of Urology, Boston University School of Medicine, Beth Israel Deaconess Medical Center, Boston, Massachusetts, USA.&lt;/auth-address&gt;&lt;titles&gt;&lt;title&gt;Laser prostate enucleation techniques&lt;/title&gt;&lt;secondary-title&gt;Can J Urol&lt;/secondary-title&gt;&lt;/titles&gt;&lt;periodical&gt;&lt;full-title&gt;Can J Urol&lt;/full-title&gt;&lt;/periodical&gt;&lt;pages&gt;53-9&lt;/pages&gt;&lt;volume&gt;22 Suppl 1&lt;/volume&gt;&lt;edition&gt;2015/10/27&lt;/edition&gt;&lt;keywords&gt;&lt;keyword&gt;Aged&lt;/keyword&gt;&lt;keyword&gt;Aged, 80 and over&lt;/keyword&gt;&lt;keyword&gt;Blood Loss, Surgical/prevention &amp;amp; control&lt;/keyword&gt;&lt;keyword&gt;Follow-Up Studies&lt;/keyword&gt;&lt;keyword&gt;Humans&lt;/keyword&gt;&lt;keyword&gt;Laser Therapy/*methods&lt;/keyword&gt;&lt;keyword&gt;Lasers, Solid-State/*therapeutic use&lt;/keyword&gt;&lt;keyword&gt;Male&lt;/keyword&gt;&lt;keyword&gt;Minimally Invasive Surgical Procedures/methods&lt;/keyword&gt;&lt;keyword&gt;Operative Time&lt;/keyword&gt;&lt;keyword&gt;Prostatic Hyperplasia/diagnosis/*surgery&lt;/keyword&gt;&lt;keyword&gt;Risk Assessment&lt;/keyword&gt;&lt;keyword&gt;Severity of Illness Index&lt;/keyword&gt;&lt;keyword&gt;Transurethral Resection of Prostate/methods&lt;/keyword&gt;&lt;keyword&gt;Treatment Outcome&lt;/keyword&gt;&lt;/keywords&gt;&lt;dates&gt;&lt;year&gt;2015&lt;/year&gt;&lt;pub-dates&gt;&lt;date&gt;Oct&lt;/date&gt;&lt;/pub-dates&gt;&lt;/dates&gt;&lt;isbn&gt;1195-9479 (Print)&amp;#xD;1195-9479&lt;/isbn&gt;&lt;accession-num&gt;26497344&lt;/accession-num&gt;&lt;urls&gt;&lt;/urls&gt;&lt;remote-database-provider&gt;NLM&lt;/remote-database-provider&gt;&lt;language&gt;eng&lt;/language&gt;&lt;/record&gt;&lt;/Cite&gt;&lt;/EndNote&gt;</w:instrText>
      </w:r>
      <w:r w:rsidR="00331D40" w:rsidRPr="0072482E">
        <w:rPr>
          <w:color w:val="auto"/>
          <w:lang w:eastAsia="zh-CN"/>
        </w:rPr>
        <w:fldChar w:fldCharType="separate"/>
      </w:r>
      <w:r w:rsidR="00331D40" w:rsidRPr="0072482E">
        <w:rPr>
          <w:noProof/>
          <w:color w:val="auto"/>
          <w:vertAlign w:val="superscript"/>
          <w:lang w:eastAsia="zh-CN"/>
        </w:rPr>
        <w:t>2</w:t>
      </w:r>
      <w:r w:rsidR="00331D40" w:rsidRPr="0072482E">
        <w:rPr>
          <w:color w:val="auto"/>
          <w:lang w:eastAsia="zh-CN"/>
        </w:rPr>
        <w:fldChar w:fldCharType="end"/>
      </w:r>
      <w:r w:rsidR="000E4E21" w:rsidRPr="0072482E">
        <w:rPr>
          <w:color w:val="auto"/>
          <w:lang w:eastAsia="zh-CN"/>
        </w:rPr>
        <w:t>.</w:t>
      </w:r>
      <w:r w:rsidR="00103E69">
        <w:rPr>
          <w:color w:val="auto"/>
          <w:lang w:eastAsia="zh-CN"/>
        </w:rPr>
        <w:t xml:space="preserve"> </w:t>
      </w:r>
      <w:r w:rsidR="00103E69" w:rsidRPr="0072482E">
        <w:rPr>
          <w:color w:val="auto"/>
          <w:lang w:eastAsia="zh-CN"/>
        </w:rPr>
        <w:t xml:space="preserve">The </w:t>
      </w:r>
      <w:r w:rsidR="00331D40" w:rsidRPr="0072482E">
        <w:rPr>
          <w:color w:val="auto"/>
          <w:lang w:eastAsia="zh-CN"/>
        </w:rPr>
        <w:t xml:space="preserve">diode laser was approved by </w:t>
      </w:r>
      <w:r w:rsidR="00103E69">
        <w:rPr>
          <w:color w:val="auto"/>
          <w:lang w:eastAsia="zh-CN"/>
        </w:rPr>
        <w:t xml:space="preserve">the </w:t>
      </w:r>
      <w:r w:rsidR="00331D40" w:rsidRPr="0072482E">
        <w:rPr>
          <w:color w:val="auto"/>
          <w:lang w:eastAsia="zh-CN"/>
        </w:rPr>
        <w:t>FDA in 2007,</w:t>
      </w:r>
      <w:r w:rsidR="00103E69">
        <w:rPr>
          <w:color w:val="auto"/>
          <w:lang w:eastAsia="zh-CN"/>
        </w:rPr>
        <w:t xml:space="preserve"> and</w:t>
      </w:r>
      <w:r w:rsidR="00331D40" w:rsidRPr="0072482E">
        <w:rPr>
          <w:color w:val="auto"/>
          <w:lang w:eastAsia="zh-CN"/>
        </w:rPr>
        <w:t xml:space="preserve"> has been used in the treatment of BPH because of its </w:t>
      </w:r>
      <w:r w:rsidR="00DC1189">
        <w:rPr>
          <w:color w:val="auto"/>
          <w:lang w:eastAsia="zh-CN"/>
        </w:rPr>
        <w:t>effective</w:t>
      </w:r>
      <w:r w:rsidR="00DC1189" w:rsidRPr="0072482E" w:rsidDel="00DC1189">
        <w:rPr>
          <w:color w:val="auto"/>
          <w:lang w:eastAsia="zh-CN"/>
        </w:rPr>
        <w:t xml:space="preserve"> </w:t>
      </w:r>
      <w:r w:rsidR="00331D40" w:rsidRPr="0072482E">
        <w:rPr>
          <w:color w:val="auto"/>
          <w:lang w:eastAsia="zh-CN"/>
        </w:rPr>
        <w:t>cutting and hemostasis effect</w:t>
      </w:r>
      <w:r w:rsidR="00331D40" w:rsidRPr="0072482E">
        <w:rPr>
          <w:color w:val="auto"/>
          <w:lang w:eastAsia="zh-CN"/>
        </w:rPr>
        <w:fldChar w:fldCharType="begin"/>
      </w:r>
      <w:r w:rsidR="00331D40" w:rsidRPr="0072482E">
        <w:rPr>
          <w:color w:val="auto"/>
          <w:lang w:eastAsia="zh-CN"/>
        </w:rPr>
        <w:instrText xml:space="preserve"> ADDIN EN.CITE &lt;EndNote&gt;&lt;Cite&gt;&lt;Author&gt;Das&lt;/Author&gt;&lt;Year&gt;2019&lt;/Year&gt;&lt;RecNum&gt;136&lt;/RecNum&gt;&lt;DisplayText&gt;&lt;style face="superscript"&gt;3&lt;/style&gt;&lt;/DisplayText&gt;&lt;record&gt;&lt;rec-number&gt;136&lt;/rec-number&gt;&lt;foreign-keys&gt;&lt;key app="EN" db-id="zzvzdrpfq0dt9medsv5552wkt9petefa0p9z" timestamp="1578883839"&gt;136&lt;/key&gt;&lt;/foreign-keys&gt;&lt;ref-type name="Journal Article"&gt;17&lt;/ref-type&gt;&lt;contributors&gt;&lt;authors&gt;&lt;author&gt;Das, A. K.&lt;/author&gt;&lt;author&gt;Teplitsky, S.&lt;/author&gt;&lt;author&gt;Uhr, A.&lt;/author&gt;&lt;author&gt;Leong, J. Y.&lt;/author&gt;&lt;author&gt;Kucherov, V.&lt;/author&gt;&lt;author&gt;Shenot, P. J.&lt;/author&gt;&lt;/authors&gt;&lt;/contributors&gt;&lt;auth-address&gt;Department of Urology, Thomas Jefferson University, Philadelphia, Pennsylvania, USA.&lt;/auth-address&gt;&lt;titles&gt;&lt;title&gt;A retrospective comparison of diode to holmium for laser enucleation of the prostate&lt;/title&gt;&lt;secondary-title&gt;Can J Urol&lt;/secondary-title&gt;&lt;/titles&gt;&lt;periodical&gt;&lt;full-title&gt;Can J Urol&lt;/full-title&gt;&lt;/periodical&gt;&lt;pages&gt;9836-9842&lt;/pages&gt;&lt;volume&gt;26&lt;/volume&gt;&lt;number&gt;4&lt;/number&gt;&lt;edition&gt;2019/08/31&lt;/edition&gt;&lt;dates&gt;&lt;year&gt;2019&lt;/year&gt;&lt;pub-dates&gt;&lt;date&gt;Aug&lt;/date&gt;&lt;/pub-dates&gt;&lt;/dates&gt;&lt;isbn&gt;1195-9479 (Print)&amp;#xD;1195-9479&lt;/isbn&gt;&lt;accession-num&gt;31469639&lt;/accession-num&gt;&lt;urls&gt;&lt;/urls&gt;&lt;remote-database-provider&gt;NLM&lt;/remote-database-provider&gt;&lt;language&gt;eng&lt;/language&gt;&lt;/record&gt;&lt;/Cite&gt;&lt;/EndNote&gt;</w:instrText>
      </w:r>
      <w:r w:rsidR="00331D40" w:rsidRPr="0072482E">
        <w:rPr>
          <w:color w:val="auto"/>
          <w:lang w:eastAsia="zh-CN"/>
        </w:rPr>
        <w:fldChar w:fldCharType="separate"/>
      </w:r>
      <w:r w:rsidR="00331D40" w:rsidRPr="0072482E">
        <w:rPr>
          <w:noProof/>
          <w:color w:val="auto"/>
          <w:vertAlign w:val="superscript"/>
          <w:lang w:eastAsia="zh-CN"/>
        </w:rPr>
        <w:t>3</w:t>
      </w:r>
      <w:r w:rsidR="00331D40" w:rsidRPr="0072482E">
        <w:rPr>
          <w:color w:val="auto"/>
          <w:lang w:eastAsia="zh-CN"/>
        </w:rPr>
        <w:fldChar w:fldCharType="end"/>
      </w:r>
      <w:r w:rsidR="00331D40" w:rsidRPr="0072482E">
        <w:rPr>
          <w:color w:val="auto"/>
          <w:lang w:eastAsia="zh-CN"/>
        </w:rPr>
        <w:t xml:space="preserve">. </w:t>
      </w:r>
      <w:r w:rsidR="00DC1189" w:rsidRPr="0072482E">
        <w:rPr>
          <w:color w:val="auto"/>
        </w:rPr>
        <w:t>DiLEP</w:t>
      </w:r>
      <w:r w:rsidR="00DC1189" w:rsidRPr="0072482E" w:rsidDel="00DC1189">
        <w:rPr>
          <w:color w:val="auto"/>
          <w:lang w:eastAsia="zh-CN"/>
        </w:rPr>
        <w:t xml:space="preserve"> </w:t>
      </w:r>
      <w:r w:rsidRPr="0072482E">
        <w:rPr>
          <w:color w:val="auto"/>
          <w:lang w:eastAsia="zh-CN"/>
        </w:rPr>
        <w:t>presents several advantages over other techniques, such as TURP, HoLEP, and PVP.</w:t>
      </w:r>
      <w:r w:rsidRPr="0072482E">
        <w:rPr>
          <w:color w:val="auto"/>
        </w:rPr>
        <w:t xml:space="preserve"> During the procedure, we define the boundary of </w:t>
      </w:r>
      <w:r w:rsidR="00304ECE">
        <w:rPr>
          <w:color w:val="auto"/>
        </w:rPr>
        <w:t xml:space="preserve">a </w:t>
      </w:r>
      <w:r w:rsidRPr="0072482E">
        <w:rPr>
          <w:color w:val="auto"/>
        </w:rPr>
        <w:t xml:space="preserve">high-volume prostate and separate it into three lobes with a diode laser by burning two rings and one groove (like a Cupid’s arrow). Compared to other procedures, mDiLEP has </w:t>
      </w:r>
      <w:r w:rsidRPr="0072482E">
        <w:rPr>
          <w:color w:val="auto"/>
          <w:lang w:eastAsia="zh-CN"/>
        </w:rPr>
        <w:t xml:space="preserve">fewer </w:t>
      </w:r>
      <w:r w:rsidRPr="0072482E">
        <w:rPr>
          <w:color w:val="auto"/>
          <w:lang w:eastAsia="zh-CN"/>
        </w:rPr>
        <w:lastRenderedPageBreak/>
        <w:t>intraoperative complications</w:t>
      </w:r>
      <w:r w:rsidR="00103E69">
        <w:rPr>
          <w:color w:val="auto"/>
          <w:lang w:eastAsia="zh-CN"/>
        </w:rPr>
        <w:t>,</w:t>
      </w:r>
      <w:r w:rsidRPr="0072482E">
        <w:rPr>
          <w:color w:val="auto"/>
          <w:lang w:eastAsia="zh-CN"/>
        </w:rPr>
        <w:t xml:space="preserve"> a shorter learning curve</w:t>
      </w:r>
      <w:r w:rsidR="00103E69">
        <w:rPr>
          <w:color w:val="auto"/>
          <w:lang w:eastAsia="zh-CN"/>
        </w:rPr>
        <w:t>,</w:t>
      </w:r>
      <w:r w:rsidRPr="0072482E">
        <w:rPr>
          <w:color w:val="auto"/>
          <w:lang w:eastAsia="zh-CN"/>
        </w:rPr>
        <w:t xml:space="preserve"> and achieves more tissue resection</w:t>
      </w:r>
      <w:r w:rsidRPr="0072482E">
        <w:rPr>
          <w:color w:val="auto"/>
        </w:rPr>
        <w:t>.</w:t>
      </w:r>
      <w:bookmarkEnd w:id="6"/>
    </w:p>
    <w:p w14:paraId="5406E332" w14:textId="4E8809E7" w:rsidR="00F21565" w:rsidRPr="0072482E" w:rsidRDefault="00F21565" w:rsidP="00F824F0">
      <w:pPr>
        <w:rPr>
          <w:color w:val="auto"/>
        </w:rPr>
      </w:pPr>
    </w:p>
    <w:p w14:paraId="45FFBA19" w14:textId="21A866DB" w:rsidR="007A4DD6" w:rsidRPr="0072482E" w:rsidRDefault="006305D7" w:rsidP="00F824F0">
      <w:pPr>
        <w:rPr>
          <w:color w:val="auto"/>
        </w:rPr>
      </w:pPr>
      <w:r w:rsidRPr="0072482E">
        <w:rPr>
          <w:b/>
          <w:color w:val="auto"/>
        </w:rPr>
        <w:t>INTRODUCTION</w:t>
      </w:r>
      <w:r w:rsidRPr="0072482E">
        <w:rPr>
          <w:b/>
          <w:bCs/>
          <w:color w:val="auto"/>
        </w:rPr>
        <w:t>:</w:t>
      </w:r>
      <w:r w:rsidRPr="0072482E">
        <w:rPr>
          <w:color w:val="auto"/>
        </w:rPr>
        <w:t xml:space="preserve"> </w:t>
      </w:r>
    </w:p>
    <w:p w14:paraId="2B1EEE10" w14:textId="4160DCA2" w:rsidR="0001773D" w:rsidRPr="0072482E" w:rsidRDefault="009F4023" w:rsidP="00F824F0">
      <w:pPr>
        <w:rPr>
          <w:color w:val="auto"/>
        </w:rPr>
      </w:pPr>
      <w:bookmarkStart w:id="7" w:name="_Hlk21550126"/>
      <w:r w:rsidRPr="0072482E">
        <w:rPr>
          <w:color w:val="auto"/>
        </w:rPr>
        <w:t xml:space="preserve">Compared with traditional </w:t>
      </w:r>
      <w:r w:rsidR="004E6F29" w:rsidRPr="0072482E">
        <w:rPr>
          <w:color w:val="auto"/>
        </w:rPr>
        <w:t>transurethral resection of the prostate (TURP)</w:t>
      </w:r>
      <w:r w:rsidRPr="0072482E">
        <w:rPr>
          <w:color w:val="auto"/>
        </w:rPr>
        <w:t>,</w:t>
      </w:r>
      <w:r w:rsidR="0072482E" w:rsidRPr="0072482E">
        <w:rPr>
          <w:color w:val="auto"/>
        </w:rPr>
        <w:t xml:space="preserve"> l</w:t>
      </w:r>
      <w:r w:rsidR="0001773D" w:rsidRPr="0072482E">
        <w:rPr>
          <w:color w:val="auto"/>
        </w:rPr>
        <w:t>aser surgeries have gradually become more popular due to their better patient tolerance, lower amounts of intraoperative blood loss, efficacy, and shorter postoperative recovery</w:t>
      </w:r>
      <w:r w:rsidR="0001773D" w:rsidRPr="0072482E">
        <w:rPr>
          <w:color w:val="auto"/>
        </w:rPr>
        <w:fldChar w:fldCharType="begin"/>
      </w:r>
      <w:r w:rsidR="00331D40" w:rsidRPr="0072482E">
        <w:rPr>
          <w:color w:val="auto"/>
        </w:rPr>
        <w:instrText xml:space="preserve"> ADDIN EN.CITE &lt;EndNote&gt;&lt;Cite&gt;&lt;Author&gt;Hruby&lt;/Author&gt;&lt;Year&gt;2013&lt;/Year&gt;&lt;RecNum&gt;112&lt;/RecNum&gt;&lt;DisplayText&gt;&lt;style face="superscript"&gt;4,5&lt;/style&gt;&lt;/DisplayText&gt;&lt;record&gt;&lt;rec-number&gt;112&lt;/rec-number&gt;&lt;foreign-keys&gt;&lt;key app="EN" db-id="zzvzdrpfq0dt9medsv5552wkt9petefa0p9z" timestamp="1569371270"&gt;112&lt;/key&gt;&lt;/foreign-keys&gt;&lt;ref-type name="Journal Article"&gt;17&lt;/ref-type&gt;&lt;contributors&gt;&lt;authors&gt;&lt;author&gt;Hruby&lt;/author&gt;&lt;author&gt;Stephan&lt;/author&gt;&lt;author&gt;Sieberer&lt;/author&gt;&lt;author&gt;Manuela&lt;/author&gt;&lt;author&gt;Schaetz&lt;/author&gt;&lt;author&gt;Tobias&lt;/author&gt;&lt;author&gt;Zimmermann&lt;/author&gt;&lt;author&gt;Reinhold&lt;/author&gt;&lt;author&gt;Janetschek&lt;/author&gt;&lt;author&gt;Guenter&lt;/author&gt;&lt;/authors&gt;&lt;/contributors&gt;&lt;titles&gt;&lt;title&gt;Eraser Laser Enucleation of the Prostate: Technique and Results&lt;/title&gt;&lt;secondary-title&gt;European Urology&lt;/secondary-title&gt;&lt;/titles&gt;&lt;periodical&gt;&lt;full-title&gt;European Urology&lt;/full-title&gt;&lt;/periodical&gt;&lt;pages&gt;341---346&lt;/pages&gt;&lt;volume&gt;63&lt;/volume&gt;&lt;number&gt;2&lt;/number&gt;&lt;dates&gt;&lt;year&gt;2013&lt;/year&gt;&lt;/dates&gt;&lt;urls&gt;&lt;/urls&gt;&lt;/record&gt;&lt;/Cite&gt;&lt;Cite&gt;&lt;Author&gt;Lerner&lt;/Author&gt;&lt;Year&gt;2015&lt;/Year&gt;&lt;RecNum&gt;111&lt;/RecNum&gt;&lt;record&gt;&lt;rec-number&gt;111&lt;/rec-number&gt;&lt;foreign-keys&gt;&lt;key app="EN" db-id="zzvzdrpfq0dt9medsv5552wkt9petefa0p9z" timestamp="1569371192"&gt;111&lt;/key&gt;&lt;/foreign-keys&gt;&lt;ref-type name="Journal Article"&gt;17&lt;/ref-type&gt;&lt;contributors&gt;&lt;authors&gt;&lt;author&gt;Lerner, Lori B,&lt;/author&gt;&lt;author&gt;Archana, Rajender&lt;/author&gt;&lt;/authors&gt;&lt;/contributors&gt;&lt;titles&gt;&lt;title&gt;Laser prostate enucleation techniques&lt;/title&gt;&lt;secondary-title&gt;Canadian Journal of Urology&lt;/secondary-title&gt;&lt;/titles&gt;&lt;periodical&gt;&lt;full-title&gt;Canadian Journal of Urology&lt;/full-title&gt;&lt;/periodical&gt;&lt;pages&gt;53&lt;/pages&gt;&lt;volume&gt;22&lt;/volume&gt;&lt;number&gt;5 Suppl 1&lt;/number&gt;&lt;dates&gt;&lt;year&gt;2015&lt;/year&gt;&lt;/dates&gt;&lt;urls&gt;&lt;/urls&gt;&lt;/record&gt;&lt;/Cite&gt;&lt;/EndNote&gt;</w:instrText>
      </w:r>
      <w:r w:rsidR="0001773D" w:rsidRPr="0072482E">
        <w:rPr>
          <w:color w:val="auto"/>
        </w:rPr>
        <w:fldChar w:fldCharType="separate"/>
      </w:r>
      <w:r w:rsidR="00331D40" w:rsidRPr="0072482E">
        <w:rPr>
          <w:noProof/>
          <w:color w:val="auto"/>
          <w:vertAlign w:val="superscript"/>
        </w:rPr>
        <w:t>4,5</w:t>
      </w:r>
      <w:r w:rsidR="0001773D" w:rsidRPr="0072482E">
        <w:rPr>
          <w:color w:val="auto"/>
        </w:rPr>
        <w:fldChar w:fldCharType="end"/>
      </w:r>
      <w:r w:rsidR="0001773D" w:rsidRPr="0072482E">
        <w:rPr>
          <w:color w:val="auto"/>
        </w:rPr>
        <w:t>.</w:t>
      </w:r>
    </w:p>
    <w:p w14:paraId="4C8937B6" w14:textId="77777777" w:rsidR="00040585" w:rsidRPr="0072482E" w:rsidRDefault="00040585" w:rsidP="00F824F0">
      <w:pPr>
        <w:rPr>
          <w:color w:val="auto"/>
        </w:rPr>
      </w:pPr>
    </w:p>
    <w:p w14:paraId="5C9FA95D" w14:textId="2952BA79" w:rsidR="0001773D" w:rsidRPr="0072482E" w:rsidRDefault="0001773D" w:rsidP="00F824F0">
      <w:pPr>
        <w:rPr>
          <w:color w:val="auto"/>
        </w:rPr>
      </w:pPr>
      <w:r w:rsidRPr="0072482E">
        <w:rPr>
          <w:color w:val="auto"/>
        </w:rPr>
        <w:t>In recent years, the fastest growing techniques have involved the use of lasers of various wavelengths. At present, many types of lasers with different characteristics can be used to complete prostate enucleation. Since the diode laser was approved by the US FDA for prostatic hyperplasia in 2007, it</w:t>
      </w:r>
      <w:r w:rsidR="00103E69">
        <w:rPr>
          <w:color w:val="auto"/>
        </w:rPr>
        <w:t>s use</w:t>
      </w:r>
      <w:r w:rsidRPr="0072482E">
        <w:rPr>
          <w:color w:val="auto"/>
        </w:rPr>
        <w:t xml:space="preserve"> has gradually increased in the treatment of BPH because of its </w:t>
      </w:r>
      <w:r w:rsidR="0000761D">
        <w:rPr>
          <w:color w:val="auto"/>
        </w:rPr>
        <w:t>outstanding</w:t>
      </w:r>
      <w:r w:rsidR="0000761D" w:rsidRPr="0072482E">
        <w:rPr>
          <w:color w:val="auto"/>
        </w:rPr>
        <w:t xml:space="preserve"> </w:t>
      </w:r>
      <w:r w:rsidRPr="0072482E">
        <w:rPr>
          <w:color w:val="auto"/>
        </w:rPr>
        <w:t>cutting ability and hemostasis effect</w:t>
      </w:r>
      <w:r w:rsidRPr="0072482E">
        <w:rPr>
          <w:color w:val="auto"/>
        </w:rPr>
        <w:fldChar w:fldCharType="begin"/>
      </w:r>
      <w:r w:rsidR="00331D40" w:rsidRPr="0072482E">
        <w:rPr>
          <w:color w:val="auto"/>
        </w:rPr>
        <w:instrText xml:space="preserve"> ADDIN EN.CITE &lt;EndNote&gt;&lt;Cite&gt;&lt;Author&gt;Leonardi&lt;/Author&gt;&lt;Year&gt;2010&lt;/Year&gt;&lt;RecNum&gt;115&lt;/RecNum&gt;&lt;DisplayText&gt;&lt;style face="superscript"&gt;6&lt;/style&gt;&lt;/DisplayText&gt;&lt;record&gt;&lt;rec-number&gt;115&lt;/rec-number&gt;&lt;foreign-keys&gt;&lt;key app="EN" db-id="zzvzdrpfq0dt9medsv5552wkt9petefa0p9z" timestamp="1569372197"&gt;115&lt;/key&gt;&lt;/foreign-keys&gt;&lt;ref-type name="Journal Article"&gt;17&lt;/ref-type&gt;&lt;contributors&gt;&lt;authors&gt;&lt;author&gt;Leonardi, R&lt;/author&gt;&lt;author&gt;Caltabiano, R&lt;/author&gt;&lt;author&gt;Lanzafame, S&lt;/author&gt;&lt;/authors&gt;&lt;/contributors&gt;&lt;titles&gt;&lt;title&gt;Histological evaluation of prostatic tissue following transurethral laser resection (TULaR) using the 980 nm diode laser&lt;/title&gt;&lt;secondary-title&gt;Arch Ital Urol Androl&lt;/secondary-title&gt;&lt;/titles&gt;&lt;periodical&gt;&lt;full-title&gt;Arch Ital Urol Androl&lt;/full-title&gt;&lt;/periodical&gt;&lt;pages&gt;1-4&lt;/pages&gt;&lt;volume&gt;82&lt;/volume&gt;&lt;number&gt;82&lt;/number&gt;&lt;dates&gt;&lt;year&gt;2010&lt;/year&gt;&lt;/dates&gt;&lt;urls&gt;&lt;/urls&gt;&lt;/record&gt;&lt;/Cite&gt;&lt;/EndNote&gt;</w:instrText>
      </w:r>
      <w:r w:rsidRPr="0072482E">
        <w:rPr>
          <w:color w:val="auto"/>
        </w:rPr>
        <w:fldChar w:fldCharType="separate"/>
      </w:r>
      <w:r w:rsidR="00331D40" w:rsidRPr="0072482E">
        <w:rPr>
          <w:noProof/>
          <w:color w:val="auto"/>
          <w:vertAlign w:val="superscript"/>
        </w:rPr>
        <w:t>6</w:t>
      </w:r>
      <w:r w:rsidRPr="0072482E">
        <w:rPr>
          <w:color w:val="auto"/>
        </w:rPr>
        <w:fldChar w:fldCharType="end"/>
      </w:r>
      <w:r w:rsidRPr="0072482E">
        <w:rPr>
          <w:color w:val="auto"/>
        </w:rPr>
        <w:t>.</w:t>
      </w:r>
      <w:r w:rsidR="003F4AB4" w:rsidRPr="0072482E">
        <w:rPr>
          <w:color w:val="auto"/>
        </w:rPr>
        <w:t xml:space="preserve"> The laser wavelength determines the degree of absorption by water and hemoglobin. </w:t>
      </w:r>
      <w:r w:rsidR="00103E69">
        <w:rPr>
          <w:color w:val="auto"/>
        </w:rPr>
        <w:t>A</w:t>
      </w:r>
      <w:r w:rsidR="00103E69" w:rsidRPr="0072482E">
        <w:rPr>
          <w:color w:val="auto"/>
        </w:rPr>
        <w:t xml:space="preserve"> diode laser </w:t>
      </w:r>
      <w:r w:rsidR="00103E69">
        <w:rPr>
          <w:color w:val="auto"/>
        </w:rPr>
        <w:t xml:space="preserve">with a </w:t>
      </w:r>
      <w:r w:rsidR="003F4AB4" w:rsidRPr="0072482E">
        <w:rPr>
          <w:color w:val="auto"/>
        </w:rPr>
        <w:t xml:space="preserve">wavelength </w:t>
      </w:r>
      <w:r w:rsidR="003F4AB4" w:rsidRPr="0072482E">
        <w:rPr>
          <w:rFonts w:hint="eastAsia"/>
          <w:color w:val="auto"/>
          <w:lang w:eastAsia="zh-CN"/>
        </w:rPr>
        <w:t>o</w:t>
      </w:r>
      <w:r w:rsidR="003F4AB4" w:rsidRPr="0072482E">
        <w:rPr>
          <w:color w:val="auto"/>
        </w:rPr>
        <w:t>f 980</w:t>
      </w:r>
      <w:r w:rsidR="00D05B35">
        <w:rPr>
          <w:color w:val="auto"/>
        </w:rPr>
        <w:t xml:space="preserve"> nm</w:t>
      </w:r>
      <w:r w:rsidR="003F4AB4" w:rsidRPr="0072482E">
        <w:rPr>
          <w:color w:val="auto"/>
        </w:rPr>
        <w:t xml:space="preserve"> provides the highest combined absorption rate of water and hemoglobin. The tissue penetration ability is 0.5</w:t>
      </w:r>
      <w:r w:rsidR="00103E69">
        <w:rPr>
          <w:color w:val="auto"/>
        </w:rPr>
        <w:t xml:space="preserve"> </w:t>
      </w:r>
      <w:r w:rsidR="003F4AB4" w:rsidRPr="0072482E">
        <w:rPr>
          <w:color w:val="auto"/>
        </w:rPr>
        <w:t>mm, and it can produce coagulation effect</w:t>
      </w:r>
      <w:r w:rsidR="00103E69">
        <w:rPr>
          <w:color w:val="auto"/>
        </w:rPr>
        <w:t>s</w:t>
      </w:r>
      <w:r w:rsidR="003F4AB4" w:rsidRPr="0072482E">
        <w:rPr>
          <w:color w:val="auto"/>
        </w:rPr>
        <w:t xml:space="preserve"> </w:t>
      </w:r>
      <w:r w:rsidR="0000761D">
        <w:rPr>
          <w:color w:val="auto"/>
        </w:rPr>
        <w:t>in</w:t>
      </w:r>
      <w:r w:rsidR="0000761D" w:rsidRPr="0072482E">
        <w:rPr>
          <w:color w:val="auto"/>
        </w:rPr>
        <w:t xml:space="preserve"> </w:t>
      </w:r>
      <w:r w:rsidR="003F4AB4" w:rsidRPr="0072482E">
        <w:rPr>
          <w:color w:val="auto"/>
        </w:rPr>
        <w:t>deeper tissue, which makes it have a very good tissue ablation and hemostasis ability</w:t>
      </w:r>
      <w:r w:rsidR="003F4AB4" w:rsidRPr="0072482E">
        <w:rPr>
          <w:color w:val="auto"/>
        </w:rPr>
        <w:fldChar w:fldCharType="begin"/>
      </w:r>
      <w:r w:rsidR="00331D40" w:rsidRPr="0072482E">
        <w:rPr>
          <w:color w:val="auto"/>
        </w:rPr>
        <w:instrText xml:space="preserve"> ADDIN EN.CITE &lt;EndNote&gt;&lt;Cite&gt;&lt;Author&gt;Kahokehr&lt;/Author&gt;&lt;Year&gt;2013&lt;/Year&gt;&lt;RecNum&gt;129&lt;/RecNum&gt;&lt;DisplayText&gt;&lt;style face="superscript"&gt;7,8&lt;/style&gt;&lt;/DisplayText&gt;&lt;record&gt;&lt;rec-number&gt;129&lt;/rec-number&gt;&lt;foreign-keys&gt;&lt;key app="EN" db-id="zzvzdrpfq0dt9medsv5552wkt9petefa0p9z" timestamp="1577889758"&gt;129&lt;/key&gt;&lt;/foreign-keys&gt;&lt;ref-type name="Journal Article"&gt;17&lt;/ref-type&gt;&lt;contributors&gt;&lt;authors&gt;&lt;author&gt;Kahokehr, Arman&lt;/author&gt;&lt;author&gt;Gilling, Peter J&lt;/author&gt;&lt;/authors&gt;&lt;/contributors&gt;&lt;titles&gt;&lt;title&gt;Enucleation techniques for benign prostate obstruction: Which one and why?&lt;/title&gt;&lt;secondary-title&gt;Current Opinion in Urology&lt;/secondary-title&gt;&lt;/titles&gt;&lt;periodical&gt;&lt;full-title&gt;Current Opinion in Urology&lt;/full-title&gt;&lt;/periodical&gt;&lt;volume&gt;24&lt;/volume&gt;&lt;number&gt;1&lt;/number&gt;&lt;dates&gt;&lt;year&gt;2013&lt;/year&gt;&lt;/dates&gt;&lt;urls&gt;&lt;/urls&gt;&lt;/record&gt;&lt;/Cite&gt;&lt;Cite&gt;&lt;Author&gt;Chung&lt;/Author&gt;&lt;Year&gt;2014&lt;/Year&gt;&lt;RecNum&gt;130&lt;/RecNum&gt;&lt;record&gt;&lt;rec-number&gt;130&lt;/rec-number&gt;&lt;foreign-keys&gt;&lt;key app="EN" db-id="zzvzdrpfq0dt9medsv5552wkt9petefa0p9z" timestamp="1577890608"&gt;130&lt;/key&gt;&lt;/foreign-keys&gt;&lt;ref-type name="Journal Article"&gt;17&lt;/ref-type&gt;&lt;contributors&gt;&lt;authors&gt;&lt;author&gt;Chung, D. E.&lt;/author&gt;&lt;author&gt;Te, A. E.&lt;/author&gt;&lt;/authors&gt;&lt;/contributors&gt;&lt;titles&gt;&lt;title&gt;New techniques for laser prostatectomy: an update&lt;/title&gt;&lt;secondary-title&gt;Ther Adv Urol&lt;/secondary-title&gt;&lt;/titles&gt;&lt;periodical&gt;&lt;full-title&gt;Ther Adv Urol&lt;/full-title&gt;&lt;/periodical&gt;&lt;pages&gt;85-97&lt;/pages&gt;&lt;volume&gt;1&lt;/volume&gt;&lt;number&gt;2&lt;/number&gt;&lt;dates&gt;&lt;year&gt;2014&lt;/year&gt;&lt;/dates&gt;&lt;urls&gt;&lt;/urls&gt;&lt;/record&gt;&lt;/Cite&gt;&lt;/EndNote&gt;</w:instrText>
      </w:r>
      <w:r w:rsidR="003F4AB4" w:rsidRPr="0072482E">
        <w:rPr>
          <w:color w:val="auto"/>
        </w:rPr>
        <w:fldChar w:fldCharType="separate"/>
      </w:r>
      <w:r w:rsidR="00331D40" w:rsidRPr="0072482E">
        <w:rPr>
          <w:noProof/>
          <w:color w:val="auto"/>
          <w:vertAlign w:val="superscript"/>
        </w:rPr>
        <w:t>7,8</w:t>
      </w:r>
      <w:r w:rsidR="003F4AB4" w:rsidRPr="0072482E">
        <w:rPr>
          <w:color w:val="auto"/>
        </w:rPr>
        <w:fldChar w:fldCharType="end"/>
      </w:r>
      <w:r w:rsidR="003F4AB4" w:rsidRPr="0072482E">
        <w:rPr>
          <w:color w:val="auto"/>
        </w:rPr>
        <w:t>.</w:t>
      </w:r>
    </w:p>
    <w:p w14:paraId="3474613E" w14:textId="77777777" w:rsidR="00112B39" w:rsidRPr="0072482E" w:rsidRDefault="00112B39" w:rsidP="00F824F0">
      <w:pPr>
        <w:rPr>
          <w:color w:val="auto"/>
        </w:rPr>
      </w:pPr>
    </w:p>
    <w:p w14:paraId="1DD3A1EE" w14:textId="2102F99C" w:rsidR="0001773D" w:rsidRPr="0072482E" w:rsidRDefault="0001773D" w:rsidP="00F824F0">
      <w:pPr>
        <w:rPr>
          <w:color w:val="auto"/>
        </w:rPr>
      </w:pPr>
      <w:r w:rsidRPr="0072482E">
        <w:rPr>
          <w:color w:val="auto"/>
        </w:rPr>
        <w:t>Many research centers have begun to use DiLEP for the treatment of benign prostatic hyperplasia. In practice, traditional DiLEP has a longer learning curve and presents no obvious advantages related to urinary sphincter protection</w:t>
      </w:r>
      <w:r w:rsidRPr="0072482E">
        <w:rPr>
          <w:color w:val="auto"/>
        </w:rPr>
        <w:fldChar w:fldCharType="begin">
          <w:fldData xml:space="preserve">PEVuZE5vdGU+PENpdGU+PEF1dGhvcj5XdTwvQXV0aG9yPjxZZWFyPjIwMTY8L1llYXI+PFJlY051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</w:fldData>
        </w:fldChar>
      </w:r>
      <w:r w:rsidR="00331D40" w:rsidRPr="0072482E">
        <w:rPr>
          <w:color w:val="auto"/>
        </w:rPr>
        <w:instrText xml:space="preserve"> ADDIN EN.CITE </w:instrText>
      </w:r>
      <w:r w:rsidR="00331D40" w:rsidRPr="0072482E">
        <w:rPr>
          <w:color w:val="auto"/>
        </w:rPr>
        <w:fldChar w:fldCharType="begin">
          <w:fldData xml:space="preserve">PEVuZE5vdGU+PENpdGU+PEF1dGhvcj5XdTwvQXV0aG9yPjxZZWFyPjIwMTY8L1llYXI+PFJlY051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</w:fldData>
        </w:fldChar>
      </w:r>
      <w:r w:rsidR="00331D40" w:rsidRPr="0072482E">
        <w:rPr>
          <w:color w:val="auto"/>
        </w:rPr>
        <w:instrText xml:space="preserve"> ADDIN EN.CITE.DATA </w:instrText>
      </w:r>
      <w:r w:rsidR="00331D40" w:rsidRPr="0072482E">
        <w:rPr>
          <w:color w:val="auto"/>
        </w:rPr>
      </w:r>
      <w:r w:rsidR="00331D40" w:rsidRPr="0072482E">
        <w:rPr>
          <w:color w:val="auto"/>
        </w:rPr>
        <w:fldChar w:fldCharType="end"/>
      </w:r>
      <w:r w:rsidRPr="0072482E">
        <w:rPr>
          <w:color w:val="auto"/>
        </w:rPr>
      </w:r>
      <w:r w:rsidRPr="0072482E">
        <w:rPr>
          <w:color w:val="auto"/>
        </w:rPr>
        <w:fldChar w:fldCharType="separate"/>
      </w:r>
      <w:r w:rsidR="00331D40" w:rsidRPr="0072482E">
        <w:rPr>
          <w:noProof/>
          <w:color w:val="auto"/>
          <w:vertAlign w:val="superscript"/>
        </w:rPr>
        <w:t>9</w:t>
      </w:r>
      <w:r w:rsidRPr="0072482E">
        <w:rPr>
          <w:color w:val="auto"/>
        </w:rPr>
        <w:fldChar w:fldCharType="end"/>
      </w:r>
      <w:r w:rsidRPr="0072482E">
        <w:rPr>
          <w:color w:val="auto"/>
        </w:rPr>
        <w:t>.</w:t>
      </w:r>
      <w:r w:rsidR="009E4868">
        <w:rPr>
          <w:color w:val="auto"/>
        </w:rPr>
        <w:t xml:space="preserve"> </w:t>
      </w:r>
      <w:r w:rsidRPr="0072482E">
        <w:rPr>
          <w:color w:val="auto"/>
        </w:rPr>
        <w:t>Based on the above reasons, traditional DiLEP was modified in our center to improve the value of diode laser treatment in patients with BPH.</w:t>
      </w:r>
      <w:bookmarkEnd w:id="7"/>
    </w:p>
    <w:p w14:paraId="237AD7DD" w14:textId="77777777" w:rsidR="00D15131" w:rsidRPr="0072482E" w:rsidRDefault="00D15131" w:rsidP="00F824F0">
      <w:pPr>
        <w:rPr>
          <w:b/>
          <w:color w:val="auto"/>
        </w:rPr>
      </w:pPr>
    </w:p>
    <w:p w14:paraId="3D4CD2F3" w14:textId="540D5165" w:rsidR="006305D7" w:rsidRDefault="006305D7" w:rsidP="00F824F0">
      <w:pPr>
        <w:rPr>
          <w:b/>
          <w:color w:val="auto"/>
        </w:rPr>
      </w:pPr>
      <w:r w:rsidRPr="0072482E">
        <w:rPr>
          <w:b/>
          <w:color w:val="auto"/>
        </w:rPr>
        <w:t>PROTOCOL:</w:t>
      </w:r>
    </w:p>
    <w:p w14:paraId="2BED04C9" w14:textId="7506B53D" w:rsidR="003A74BD" w:rsidRPr="0072482E" w:rsidRDefault="003A74BD" w:rsidP="00F824F0">
      <w:pPr>
        <w:rPr>
          <w:color w:val="auto"/>
        </w:rPr>
      </w:pPr>
      <w:r w:rsidRPr="0072482E">
        <w:rPr>
          <w:color w:val="auto"/>
        </w:rPr>
        <w:t>All methods described here have been approved by ethics committee of Beijing Hospital.</w:t>
      </w:r>
      <w:r w:rsidR="00112B39" w:rsidRPr="0072482E">
        <w:rPr>
          <w:color w:val="auto"/>
        </w:rPr>
        <w:t xml:space="preserve"> </w:t>
      </w:r>
      <w:r w:rsidRPr="0072482E">
        <w:rPr>
          <w:color w:val="auto"/>
        </w:rPr>
        <w:t>Indications for surgery are</w:t>
      </w:r>
      <w:bookmarkStart w:id="8" w:name="_Hlk20988947"/>
      <w:r w:rsidRPr="0072482E">
        <w:rPr>
          <w:color w:val="auto"/>
        </w:rPr>
        <w:t xml:space="preserve"> according to the European</w:t>
      </w:r>
      <w:r w:rsidRPr="0072482E">
        <w:rPr>
          <w:rFonts w:hint="eastAsia"/>
          <w:color w:val="auto"/>
        </w:rPr>
        <w:t xml:space="preserve"> </w:t>
      </w:r>
      <w:r w:rsidRPr="0072482E">
        <w:rPr>
          <w:color w:val="auto"/>
        </w:rPr>
        <w:t>Association of Urology guidelines for nonneurogenic male LUTS.</w:t>
      </w:r>
      <w:bookmarkEnd w:id="8"/>
      <w:r w:rsidRPr="0072482E">
        <w:rPr>
          <w:color w:val="auto"/>
        </w:rPr>
        <w:t xml:space="preserve"> Contraindications include suspected prostate cancer or detrusor dysfunction</w:t>
      </w:r>
      <w:r w:rsidR="00C57311" w:rsidRPr="0072482E">
        <w:rPr>
          <w:color w:val="auto"/>
        </w:rPr>
        <w:t>.</w:t>
      </w:r>
    </w:p>
    <w:p w14:paraId="4014C1A0" w14:textId="77777777" w:rsidR="00A71CA1" w:rsidRPr="0072482E" w:rsidRDefault="00A71CA1" w:rsidP="00F824F0">
      <w:pPr>
        <w:rPr>
          <w:color w:val="auto"/>
        </w:rPr>
      </w:pPr>
    </w:p>
    <w:p w14:paraId="75218DC1" w14:textId="6151721A" w:rsidR="003A74BD" w:rsidRPr="0072482E" w:rsidRDefault="003A74BD" w:rsidP="00F824F0">
      <w:pPr>
        <w:rPr>
          <w:b/>
          <w:bCs/>
          <w:color w:val="auto"/>
        </w:rPr>
      </w:pPr>
      <w:r w:rsidRPr="0072482E">
        <w:rPr>
          <w:b/>
          <w:bCs/>
          <w:color w:val="auto"/>
        </w:rPr>
        <w:t xml:space="preserve">1. Instruments for </w:t>
      </w:r>
      <w:r w:rsidR="00A4598E" w:rsidRPr="0072482E">
        <w:rPr>
          <w:b/>
          <w:bCs/>
          <w:color w:val="auto"/>
        </w:rPr>
        <w:t>operation</w:t>
      </w:r>
    </w:p>
    <w:p w14:paraId="18D3BFF9" w14:textId="77777777" w:rsidR="00040585" w:rsidRPr="0072482E" w:rsidRDefault="00040585" w:rsidP="00F824F0">
      <w:pPr>
        <w:rPr>
          <w:b/>
          <w:bCs/>
          <w:color w:val="auto"/>
        </w:rPr>
      </w:pPr>
    </w:p>
    <w:p w14:paraId="2DF5B2B8" w14:textId="58C0ABC3" w:rsidR="0001773D" w:rsidRPr="0072482E" w:rsidRDefault="00040585" w:rsidP="00F824F0">
      <w:pPr>
        <w:rPr>
          <w:color w:val="auto"/>
          <w:lang w:eastAsia="zh-CN"/>
        </w:rPr>
      </w:pPr>
      <w:bookmarkStart w:id="9" w:name="_Hlk21550231"/>
      <w:r w:rsidRPr="0072482E">
        <w:rPr>
          <w:color w:val="auto"/>
          <w:lang w:eastAsia="zh-CN"/>
        </w:rPr>
        <w:t>1.</w:t>
      </w:r>
      <w:r w:rsidR="0001773D" w:rsidRPr="0072482E">
        <w:rPr>
          <w:color w:val="auto"/>
          <w:lang w:eastAsia="zh-CN"/>
        </w:rPr>
        <w:t>1.</w:t>
      </w:r>
      <w:r w:rsidR="0001773D" w:rsidRPr="0072482E">
        <w:rPr>
          <w:color w:val="auto"/>
        </w:rPr>
        <w:t xml:space="preserve"> </w:t>
      </w:r>
      <w:r w:rsidR="0001773D" w:rsidRPr="0072482E">
        <w:rPr>
          <w:color w:val="auto"/>
          <w:lang w:eastAsia="zh-CN"/>
        </w:rPr>
        <w:t xml:space="preserve">Ensure the availability of diode laser </w:t>
      </w:r>
      <w:r w:rsidR="00680EED" w:rsidRPr="0072482E">
        <w:rPr>
          <w:color w:val="auto"/>
          <w:lang w:eastAsia="zh-CN"/>
        </w:rPr>
        <w:t>(980 nm)</w:t>
      </w:r>
      <w:r w:rsidR="00112B39" w:rsidRPr="0072482E">
        <w:rPr>
          <w:color w:val="auto"/>
          <w:lang w:eastAsia="zh-CN"/>
        </w:rPr>
        <w:t xml:space="preserve"> </w:t>
      </w:r>
      <w:r w:rsidR="0001773D" w:rsidRPr="0072482E">
        <w:rPr>
          <w:color w:val="auto"/>
          <w:lang w:eastAsia="zh-CN"/>
        </w:rPr>
        <w:t>equipment with a power including continuous mode (80</w:t>
      </w:r>
      <w:r w:rsidR="00304ECE" w:rsidRPr="00982AA8">
        <w:rPr>
          <w:color w:val="auto"/>
          <w:lang w:eastAsia="zh-CN"/>
        </w:rPr>
        <w:t>–</w:t>
      </w:r>
      <w:r w:rsidR="0001773D" w:rsidRPr="0072482E">
        <w:rPr>
          <w:color w:val="auto"/>
          <w:lang w:eastAsia="zh-CN"/>
        </w:rPr>
        <w:t>100 W).</w:t>
      </w:r>
    </w:p>
    <w:p w14:paraId="7854E3AD" w14:textId="77777777" w:rsidR="00040585" w:rsidRPr="0072482E" w:rsidRDefault="00040585" w:rsidP="00F824F0">
      <w:pPr>
        <w:rPr>
          <w:color w:val="auto"/>
          <w:lang w:eastAsia="zh-CN"/>
        </w:rPr>
      </w:pPr>
    </w:p>
    <w:p w14:paraId="45D600BB" w14:textId="51B315CB" w:rsidR="0001773D" w:rsidRPr="0072482E" w:rsidRDefault="00040585" w:rsidP="00F824F0">
      <w:pPr>
        <w:rPr>
          <w:color w:val="auto"/>
          <w:lang w:eastAsia="zh-CN"/>
        </w:rPr>
      </w:pPr>
      <w:r w:rsidRPr="0072482E">
        <w:rPr>
          <w:color w:val="auto"/>
          <w:lang w:eastAsia="zh-CN"/>
        </w:rPr>
        <w:t>1.</w:t>
      </w:r>
      <w:r w:rsidR="0001773D" w:rsidRPr="0072482E">
        <w:rPr>
          <w:color w:val="auto"/>
          <w:lang w:eastAsia="zh-CN"/>
        </w:rPr>
        <w:t>2.</w:t>
      </w:r>
      <w:r w:rsidR="0001773D" w:rsidRPr="0072482E">
        <w:rPr>
          <w:color w:val="auto"/>
        </w:rPr>
        <w:t xml:space="preserve"> </w:t>
      </w:r>
      <w:r w:rsidR="0001773D" w:rsidRPr="0072482E">
        <w:rPr>
          <w:color w:val="auto"/>
          <w:lang w:eastAsia="zh-CN"/>
        </w:rPr>
        <w:t xml:space="preserve">Employ a laser fiber and </w:t>
      </w:r>
      <w:r w:rsidR="00680EED" w:rsidRPr="0072482E">
        <w:rPr>
          <w:color w:val="auto"/>
          <w:lang w:eastAsia="zh-CN"/>
        </w:rPr>
        <w:t xml:space="preserve">0.9% </w:t>
      </w:r>
      <w:r w:rsidR="0001773D" w:rsidRPr="0072482E">
        <w:rPr>
          <w:color w:val="auto"/>
          <w:lang w:eastAsia="zh-CN"/>
        </w:rPr>
        <w:t>saline solution for intraoperative bladder irrigation.</w:t>
      </w:r>
    </w:p>
    <w:p w14:paraId="2ADFFC43" w14:textId="77777777" w:rsidR="00040585" w:rsidRPr="0072482E" w:rsidRDefault="00040585" w:rsidP="00F824F0">
      <w:pPr>
        <w:rPr>
          <w:color w:val="auto"/>
          <w:lang w:eastAsia="zh-CN"/>
        </w:rPr>
      </w:pPr>
    </w:p>
    <w:p w14:paraId="41CAE93A" w14:textId="728A2E01" w:rsidR="00EF01C9" w:rsidRPr="0072482E" w:rsidRDefault="00040585" w:rsidP="00F824F0">
      <w:pPr>
        <w:rPr>
          <w:color w:val="auto"/>
          <w:lang w:eastAsia="zh-CN"/>
        </w:rPr>
      </w:pPr>
      <w:r w:rsidRPr="0072482E">
        <w:rPr>
          <w:color w:val="auto"/>
          <w:lang w:eastAsia="zh-CN"/>
        </w:rPr>
        <w:t>1.</w:t>
      </w:r>
      <w:r w:rsidR="0001773D" w:rsidRPr="0072482E">
        <w:rPr>
          <w:color w:val="auto"/>
          <w:lang w:eastAsia="zh-CN"/>
        </w:rPr>
        <w:t>3.</w:t>
      </w:r>
      <w:r w:rsidR="0001773D" w:rsidRPr="0072482E">
        <w:rPr>
          <w:color w:val="auto"/>
        </w:rPr>
        <w:t xml:space="preserve"> </w:t>
      </w:r>
      <w:r w:rsidR="0001773D" w:rsidRPr="0072482E">
        <w:rPr>
          <w:color w:val="auto"/>
          <w:lang w:eastAsia="zh-CN"/>
        </w:rPr>
        <w:t>Use a 26</w:t>
      </w:r>
      <w:r w:rsidR="00304ECE">
        <w:rPr>
          <w:color w:val="auto"/>
          <w:lang w:eastAsia="zh-CN"/>
        </w:rPr>
        <w:t xml:space="preserve"> </w:t>
      </w:r>
      <w:r w:rsidR="0001773D" w:rsidRPr="0072482E">
        <w:rPr>
          <w:color w:val="auto"/>
          <w:lang w:eastAsia="zh-CN"/>
        </w:rPr>
        <w:t>F laser resectoscope to acquire good visualization and enhance efficiency.</w:t>
      </w:r>
      <w:bookmarkEnd w:id="9"/>
    </w:p>
    <w:p w14:paraId="5790A8C5" w14:textId="77777777" w:rsidR="00F14BB6" w:rsidRPr="0072482E" w:rsidRDefault="00F14BB6" w:rsidP="00F824F0">
      <w:pPr>
        <w:rPr>
          <w:color w:val="auto"/>
          <w:lang w:eastAsia="zh-CN"/>
        </w:rPr>
      </w:pPr>
    </w:p>
    <w:p w14:paraId="34213F39" w14:textId="257B9A5C" w:rsidR="00E93919" w:rsidRPr="0072482E" w:rsidRDefault="00E93919" w:rsidP="00F824F0">
      <w:pPr>
        <w:rPr>
          <w:b/>
          <w:bCs/>
          <w:color w:val="auto"/>
          <w:lang w:eastAsia="zh-CN"/>
        </w:rPr>
      </w:pPr>
      <w:r w:rsidRPr="0072482E">
        <w:rPr>
          <w:b/>
          <w:bCs/>
          <w:color w:val="auto"/>
          <w:lang w:eastAsia="zh-CN"/>
        </w:rPr>
        <w:t>2. Preparation for</w:t>
      </w:r>
      <w:r w:rsidR="00A4598E" w:rsidRPr="0072482E">
        <w:rPr>
          <w:b/>
          <w:bCs/>
          <w:color w:val="auto"/>
          <w:lang w:eastAsia="zh-CN"/>
        </w:rPr>
        <w:t xml:space="preserve"> operation</w:t>
      </w:r>
    </w:p>
    <w:p w14:paraId="11DD87A1" w14:textId="77777777" w:rsidR="00A0011F" w:rsidRPr="0072482E" w:rsidRDefault="00A0011F" w:rsidP="00F824F0">
      <w:pPr>
        <w:rPr>
          <w:b/>
          <w:bCs/>
          <w:color w:val="auto"/>
          <w:lang w:eastAsia="zh-CN"/>
        </w:rPr>
      </w:pPr>
    </w:p>
    <w:p w14:paraId="697D0F5C" w14:textId="7DC53CE0" w:rsidR="00EF01C9" w:rsidRPr="0072482E" w:rsidRDefault="00EF01C9" w:rsidP="00EF01C9">
      <w:pPr>
        <w:rPr>
          <w:color w:val="auto"/>
          <w:lang w:eastAsia="zh-CN"/>
        </w:rPr>
      </w:pPr>
      <w:r w:rsidRPr="0072482E">
        <w:rPr>
          <w:rFonts w:hint="eastAsia"/>
          <w:color w:val="auto"/>
          <w:lang w:eastAsia="zh-CN"/>
        </w:rPr>
        <w:t>2</w:t>
      </w:r>
      <w:r w:rsidRPr="0072482E">
        <w:rPr>
          <w:color w:val="auto"/>
          <w:lang w:eastAsia="zh-CN"/>
        </w:rPr>
        <w:t>.1</w:t>
      </w:r>
      <w:r w:rsidR="0032071F" w:rsidRPr="0072482E">
        <w:rPr>
          <w:color w:val="auto"/>
          <w:lang w:eastAsia="zh-CN"/>
        </w:rPr>
        <w:t>.</w:t>
      </w:r>
      <w:r w:rsidRPr="0072482E">
        <w:rPr>
          <w:color w:val="auto"/>
          <w:lang w:eastAsia="zh-CN"/>
        </w:rPr>
        <w:t xml:space="preserve"> </w:t>
      </w:r>
      <w:r w:rsidR="0032071F" w:rsidRPr="0072482E">
        <w:rPr>
          <w:color w:val="auto"/>
          <w:lang w:eastAsia="zh-CN"/>
        </w:rPr>
        <w:t>P</w:t>
      </w:r>
      <w:r w:rsidRPr="0072482E">
        <w:rPr>
          <w:color w:val="auto"/>
          <w:lang w:eastAsia="zh-CN"/>
        </w:rPr>
        <w:t xml:space="preserve">erform skin preparation on the day of </w:t>
      </w:r>
      <w:r w:rsidR="0000761D">
        <w:rPr>
          <w:color w:val="auto"/>
          <w:lang w:eastAsia="zh-CN"/>
        </w:rPr>
        <w:t xml:space="preserve">the </w:t>
      </w:r>
      <w:r w:rsidRPr="0072482E">
        <w:rPr>
          <w:color w:val="auto"/>
          <w:lang w:eastAsia="zh-CN"/>
        </w:rPr>
        <w:t>operation</w:t>
      </w:r>
      <w:r w:rsidR="00304ECE">
        <w:rPr>
          <w:color w:val="auto"/>
          <w:lang w:eastAsia="zh-CN"/>
        </w:rPr>
        <w:t>.</w:t>
      </w:r>
    </w:p>
    <w:p w14:paraId="5E442753" w14:textId="77777777" w:rsidR="00040585" w:rsidRPr="0072482E" w:rsidRDefault="00040585" w:rsidP="00F824F0">
      <w:pPr>
        <w:rPr>
          <w:b/>
          <w:bCs/>
          <w:color w:val="auto"/>
          <w:lang w:eastAsia="zh-CN"/>
        </w:rPr>
      </w:pPr>
    </w:p>
    <w:p w14:paraId="00C32E50" w14:textId="12BD690B" w:rsidR="0001773D" w:rsidRPr="0072482E" w:rsidRDefault="00040585" w:rsidP="00F824F0">
      <w:pPr>
        <w:rPr>
          <w:color w:val="auto"/>
          <w:lang w:eastAsia="zh-CN"/>
        </w:rPr>
      </w:pPr>
      <w:bookmarkStart w:id="10" w:name="_Hlk21550263"/>
      <w:r w:rsidRPr="0072482E">
        <w:rPr>
          <w:color w:val="auto"/>
          <w:lang w:eastAsia="zh-CN"/>
        </w:rPr>
        <w:t>2.</w:t>
      </w:r>
      <w:r w:rsidR="00EF01C9" w:rsidRPr="0072482E">
        <w:rPr>
          <w:color w:val="auto"/>
          <w:lang w:eastAsia="zh-CN"/>
        </w:rPr>
        <w:t>2</w:t>
      </w:r>
      <w:r w:rsidR="0001773D" w:rsidRPr="0072482E">
        <w:rPr>
          <w:color w:val="auto"/>
          <w:lang w:eastAsia="zh-CN"/>
        </w:rPr>
        <w:t>.</w:t>
      </w:r>
      <w:r w:rsidR="0001773D" w:rsidRPr="0072482E">
        <w:rPr>
          <w:color w:val="auto"/>
        </w:rPr>
        <w:t xml:space="preserve"> </w:t>
      </w:r>
      <w:r w:rsidR="0001773D" w:rsidRPr="0072482E">
        <w:rPr>
          <w:color w:val="auto"/>
          <w:lang w:eastAsia="zh-CN"/>
        </w:rPr>
        <w:t>Provide an intravenous antibiotic</w:t>
      </w:r>
      <w:r w:rsidR="00A4598E" w:rsidRPr="0072482E">
        <w:rPr>
          <w:color w:val="auto"/>
          <w:lang w:eastAsia="zh-CN"/>
        </w:rPr>
        <w:t xml:space="preserve"> </w:t>
      </w:r>
      <w:r w:rsidR="0001773D" w:rsidRPr="0072482E">
        <w:rPr>
          <w:color w:val="auto"/>
          <w:lang w:eastAsia="zh-CN"/>
        </w:rPr>
        <w:t>preoperatively to all patients</w:t>
      </w:r>
      <w:r w:rsidR="0001773D" w:rsidRPr="0072482E">
        <w:rPr>
          <w:color w:val="auto"/>
        </w:rPr>
        <w:fldChar w:fldCharType="begin"/>
      </w:r>
      <w:r w:rsidR="00331D40" w:rsidRPr="0072482E">
        <w:rPr>
          <w:color w:val="auto"/>
        </w:rPr>
        <w:instrText xml:space="preserve"> ADDIN EN.CITE &lt;EndNote&gt;&lt;Cite&gt;&lt;Author&gt;Wang&lt;/Author&gt;&lt;Year&gt;2018&lt;/Year&gt;&lt;RecNum&gt;70&lt;/RecNum&gt;&lt;DisplayText&gt;&lt;style face="superscript"&gt;10&lt;/style&gt;&lt;/DisplayText&gt;&lt;record&gt;&lt;rec-number&gt;70&lt;/rec-number&gt;&lt;foreign-keys&gt;&lt;key app="EN" db-id="zzvzdrpfq0dt9medsv5552wkt9petefa0p9z" timestamp="1558616589"&gt;70&lt;/key&gt;&lt;key app="ENWeb" db-id=""&gt;0&lt;/key&gt;&lt;/foreign-keys&gt;&lt;ref-type name="Journal Article"&gt;17&lt;/ref-type&gt;&lt;contributors&gt;&lt;authors&gt;&lt;author&gt;Wang, X.&lt;/author&gt;&lt;author&gt;Zhang, Y. G.&lt;/author&gt;&lt;author&gt;Zhu, S. C.&lt;/author&gt;&lt;author&gt;Wan, B.&lt;/author&gt;&lt;author&gt;Liu, M.&lt;/author&gt;&lt;author&gt;Wang, J. Y.&lt;/author&gt;&lt;/authors&gt;&lt;/contributors&gt;&lt;auth-address&gt;Department of Urology, Beijing Hospital, National Center of Gerontology.&amp;#xD;Department of Urology, Beijing Hospital, National Center of Gerontology; liuming19731029@163.com.&lt;/auth-address&gt;&lt;titles&gt;&lt;title&gt;Photoselective Vaporesection of the Prostate via an End-firing Lithium Triborate Crystal Laser&lt;/title&gt;&lt;secondary-title&gt;J Vis Exp&lt;/secondary-title&gt;&lt;/titles&gt;&lt;periodical&gt;&lt;full-title&gt;J Vis Exp&lt;/full-title&gt;&lt;/periodical&gt;&lt;number&gt;135&lt;/number&gt;&lt;edition&gt;2018/05/29&lt;/edition&gt;&lt;keywords&gt;&lt;keyword&gt;Aged&lt;/keyword&gt;&lt;keyword&gt;Borates/*chemistry&lt;/keyword&gt;&lt;keyword&gt;Humans&lt;/keyword&gt;&lt;keyword&gt;Laser Therapy/*methods&lt;/keyword&gt;&lt;keyword&gt;Lithium Compounds/*chemistry&lt;/keyword&gt;&lt;keyword&gt;Male&lt;/keyword&gt;&lt;keyword&gt;Prostate/*pathology&lt;/keyword&gt;&lt;keyword&gt;Prostatic Hyperplasia/*diagnostic imaging&lt;/keyword&gt;&lt;keyword&gt;Treatment Outcome&lt;/keyword&gt;&lt;/keywords&gt;&lt;dates&gt;&lt;year&gt;2018&lt;/year&gt;&lt;pub-dates&gt;&lt;date&gt;May 9&lt;/date&gt;&lt;/pub-dates&gt;&lt;/dates&gt;&lt;isbn&gt;1940-087X (Electronic)&amp;#xD;1940-087X (Linking)&lt;/isbn&gt;&lt;accession-num&gt;29806840&lt;/accession-num&gt;&lt;urls&gt;&lt;related-urls&gt;&lt;url&gt;https://www.ncbi.nlm.nih.gov/pubmed/29806840&lt;/url&gt;&lt;/related-urls&gt;&lt;/urls&gt;&lt;custom2&gt;PMC6101161&lt;/custom2&gt;&lt;electronic-resource-num&gt;10.3791/57336&lt;/electronic-resource-num&gt;&lt;/record&gt;&lt;/Cite&gt;&lt;/EndNote&gt;</w:instrText>
      </w:r>
      <w:r w:rsidR="0001773D" w:rsidRPr="0072482E">
        <w:rPr>
          <w:color w:val="auto"/>
        </w:rPr>
        <w:fldChar w:fldCharType="separate"/>
      </w:r>
      <w:r w:rsidR="00331D40" w:rsidRPr="0072482E">
        <w:rPr>
          <w:noProof/>
          <w:color w:val="auto"/>
          <w:vertAlign w:val="superscript"/>
        </w:rPr>
        <w:t>10</w:t>
      </w:r>
      <w:r w:rsidR="0001773D" w:rsidRPr="0072482E">
        <w:rPr>
          <w:color w:val="auto"/>
        </w:rPr>
        <w:fldChar w:fldCharType="end"/>
      </w:r>
      <w:r w:rsidR="0001773D" w:rsidRPr="0072482E">
        <w:rPr>
          <w:color w:val="auto"/>
          <w:lang w:eastAsia="zh-CN"/>
        </w:rPr>
        <w:t>.</w:t>
      </w:r>
    </w:p>
    <w:p w14:paraId="13F9EF6A" w14:textId="77777777" w:rsidR="0032071F" w:rsidRPr="0072482E" w:rsidRDefault="0032071F" w:rsidP="00F824F0">
      <w:pPr>
        <w:rPr>
          <w:color w:val="auto"/>
          <w:lang w:eastAsia="zh-CN"/>
        </w:rPr>
      </w:pPr>
    </w:p>
    <w:p w14:paraId="1539215F" w14:textId="781A9358" w:rsidR="00D47E21" w:rsidRPr="0072482E" w:rsidRDefault="0000761D" w:rsidP="00F824F0">
      <w:pPr>
        <w:rPr>
          <w:color w:val="auto"/>
          <w:lang w:eastAsia="zh-CN"/>
        </w:rPr>
      </w:pPr>
      <w:r w:rsidRPr="00EB6AE6">
        <w:rPr>
          <w:color w:val="auto"/>
          <w:lang w:eastAsia="zh-CN"/>
        </w:rPr>
        <w:lastRenderedPageBreak/>
        <w:t>NOTE</w:t>
      </w:r>
      <w:r w:rsidR="00D47E21" w:rsidRPr="0072482E">
        <w:rPr>
          <w:color w:val="auto"/>
          <w:lang w:eastAsia="zh-CN"/>
        </w:rPr>
        <w:t xml:space="preserve">: </w:t>
      </w:r>
      <w:r w:rsidR="0032071F" w:rsidRPr="0072482E">
        <w:rPr>
          <w:color w:val="auto"/>
          <w:lang w:eastAsia="zh-CN"/>
        </w:rPr>
        <w:t>C</w:t>
      </w:r>
      <w:r w:rsidR="00D47E21" w:rsidRPr="0072482E">
        <w:rPr>
          <w:color w:val="auto"/>
          <w:lang w:eastAsia="zh-CN"/>
        </w:rPr>
        <w:t xml:space="preserve">efuroxime sodium </w:t>
      </w:r>
      <w:r>
        <w:rPr>
          <w:color w:val="auto"/>
          <w:lang w:eastAsia="zh-CN"/>
        </w:rPr>
        <w:t>(</w:t>
      </w:r>
      <w:r w:rsidR="00D47E21" w:rsidRPr="0072482E">
        <w:rPr>
          <w:color w:val="auto"/>
          <w:lang w:eastAsia="zh-CN"/>
        </w:rPr>
        <w:t xml:space="preserve">1.5 g </w:t>
      </w:r>
      <w:r>
        <w:rPr>
          <w:color w:val="auto"/>
          <w:lang w:eastAsia="zh-CN"/>
        </w:rPr>
        <w:t>in</w:t>
      </w:r>
      <w:r w:rsidRPr="0072482E">
        <w:rPr>
          <w:color w:val="auto"/>
          <w:lang w:eastAsia="zh-CN"/>
        </w:rPr>
        <w:t xml:space="preserve"> </w:t>
      </w:r>
      <w:r w:rsidR="00D47E21" w:rsidRPr="0072482E">
        <w:rPr>
          <w:color w:val="auto"/>
          <w:lang w:eastAsia="zh-CN"/>
        </w:rPr>
        <w:t xml:space="preserve">100 </w:t>
      </w:r>
      <w:r w:rsidR="00304ECE">
        <w:rPr>
          <w:color w:val="auto"/>
          <w:lang w:eastAsia="zh-CN"/>
        </w:rPr>
        <w:t>mL of</w:t>
      </w:r>
      <w:r w:rsidR="00D47E21" w:rsidRPr="0072482E">
        <w:rPr>
          <w:color w:val="auto"/>
          <w:lang w:eastAsia="zh-CN"/>
        </w:rPr>
        <w:t xml:space="preserve"> 0.9% sodium chloride</w:t>
      </w:r>
      <w:r>
        <w:rPr>
          <w:color w:val="auto"/>
          <w:lang w:eastAsia="zh-CN"/>
        </w:rPr>
        <w:t>)</w:t>
      </w:r>
      <w:r w:rsidR="00D47E21" w:rsidRPr="0072482E">
        <w:rPr>
          <w:color w:val="auto"/>
          <w:lang w:eastAsia="zh-CN"/>
        </w:rPr>
        <w:t xml:space="preserve"> </w:t>
      </w:r>
      <w:r w:rsidR="0032071F" w:rsidRPr="0072482E">
        <w:rPr>
          <w:color w:val="auto"/>
          <w:lang w:eastAsia="zh-CN"/>
        </w:rPr>
        <w:t xml:space="preserve">is provided </w:t>
      </w:r>
      <w:r w:rsidR="00D47E21" w:rsidRPr="0072482E">
        <w:rPr>
          <w:color w:val="auto"/>
          <w:lang w:eastAsia="zh-CN"/>
        </w:rPr>
        <w:t>30 min before the operation</w:t>
      </w:r>
      <w:r w:rsidR="0032071F" w:rsidRPr="0072482E">
        <w:rPr>
          <w:color w:val="auto"/>
          <w:lang w:eastAsia="zh-CN"/>
        </w:rPr>
        <w:t>.</w:t>
      </w:r>
    </w:p>
    <w:p w14:paraId="02AF13B3" w14:textId="77777777" w:rsidR="00040585" w:rsidRPr="0072482E" w:rsidRDefault="00040585" w:rsidP="00F824F0">
      <w:pPr>
        <w:rPr>
          <w:color w:val="auto"/>
          <w:lang w:eastAsia="zh-CN"/>
        </w:rPr>
      </w:pPr>
    </w:p>
    <w:p w14:paraId="5AD456BA" w14:textId="2E939E84" w:rsidR="0001773D" w:rsidRPr="0072482E" w:rsidRDefault="00040585" w:rsidP="00F824F0">
      <w:pPr>
        <w:rPr>
          <w:color w:val="auto"/>
        </w:rPr>
      </w:pPr>
      <w:r w:rsidRPr="0072482E">
        <w:rPr>
          <w:color w:val="auto"/>
          <w:lang w:eastAsia="zh-CN"/>
        </w:rPr>
        <w:t>2.</w:t>
      </w:r>
      <w:r w:rsidR="00EF01C9" w:rsidRPr="0072482E">
        <w:rPr>
          <w:color w:val="auto"/>
          <w:lang w:eastAsia="zh-CN"/>
        </w:rPr>
        <w:t>3</w:t>
      </w:r>
      <w:r w:rsidR="0001773D" w:rsidRPr="0072482E">
        <w:rPr>
          <w:color w:val="auto"/>
          <w:lang w:eastAsia="zh-CN"/>
        </w:rPr>
        <w:t>.</w:t>
      </w:r>
      <w:r w:rsidR="0001773D" w:rsidRPr="0072482E">
        <w:rPr>
          <w:color w:val="auto"/>
        </w:rPr>
        <w:t xml:space="preserve"> Before anesthesia, make the patient lay down on the operating table.</w:t>
      </w:r>
    </w:p>
    <w:p w14:paraId="508C9D2C" w14:textId="77777777" w:rsidR="00040585" w:rsidRPr="0072482E" w:rsidRDefault="00040585" w:rsidP="00F824F0">
      <w:pPr>
        <w:rPr>
          <w:color w:val="auto"/>
        </w:rPr>
      </w:pPr>
    </w:p>
    <w:p w14:paraId="1F100919" w14:textId="6E1E908E" w:rsidR="0001773D" w:rsidRPr="0072482E" w:rsidRDefault="00304ECE" w:rsidP="00F824F0">
      <w:pPr>
        <w:rPr>
          <w:color w:val="auto"/>
        </w:rPr>
      </w:pPr>
      <w:r w:rsidRPr="00982AA8">
        <w:rPr>
          <w:bCs/>
          <w:color w:val="auto"/>
        </w:rPr>
        <w:t>NOTE</w:t>
      </w:r>
      <w:r w:rsidR="0001773D" w:rsidRPr="0072482E">
        <w:rPr>
          <w:color w:val="auto"/>
        </w:rPr>
        <w:t>: General anesthesia is effective and appropriate for this operation. The anesthetists should determine the mode of anesthesia depending on the patient's general condition.</w:t>
      </w:r>
    </w:p>
    <w:p w14:paraId="0DFAF400" w14:textId="77777777" w:rsidR="00040585" w:rsidRPr="0072482E" w:rsidRDefault="00040585" w:rsidP="00F824F0">
      <w:pPr>
        <w:rPr>
          <w:color w:val="auto"/>
        </w:rPr>
      </w:pPr>
    </w:p>
    <w:p w14:paraId="4539B5C2" w14:textId="25E97E9D" w:rsidR="0001773D" w:rsidRPr="0072482E" w:rsidRDefault="00040585" w:rsidP="00F824F0">
      <w:pPr>
        <w:rPr>
          <w:color w:val="auto"/>
          <w:lang w:eastAsia="zh-CN"/>
        </w:rPr>
      </w:pPr>
      <w:r w:rsidRPr="0072482E">
        <w:rPr>
          <w:color w:val="auto"/>
        </w:rPr>
        <w:t>2.</w:t>
      </w:r>
      <w:r w:rsidR="00EF01C9" w:rsidRPr="0072482E">
        <w:rPr>
          <w:color w:val="auto"/>
          <w:lang w:eastAsia="zh-CN"/>
        </w:rPr>
        <w:t>4</w:t>
      </w:r>
      <w:r w:rsidR="0001773D" w:rsidRPr="0072482E">
        <w:rPr>
          <w:color w:val="auto"/>
        </w:rPr>
        <w:t xml:space="preserve">. Drape the patient in a sterile fashion in the dorsal lithotomy position. </w:t>
      </w:r>
      <w:bookmarkEnd w:id="10"/>
    </w:p>
    <w:p w14:paraId="76FC0648" w14:textId="4C3B8E3E" w:rsidR="00E93919" w:rsidRPr="0072482E" w:rsidRDefault="00E93919" w:rsidP="00F824F0">
      <w:pPr>
        <w:rPr>
          <w:color w:val="auto"/>
          <w:lang w:eastAsia="zh-CN"/>
        </w:rPr>
      </w:pPr>
    </w:p>
    <w:p w14:paraId="23CCAC64" w14:textId="06796D01" w:rsidR="00F14BB6" w:rsidRPr="0072482E" w:rsidRDefault="00F14BB6" w:rsidP="00F824F0">
      <w:pPr>
        <w:rPr>
          <w:b/>
          <w:bCs/>
          <w:color w:val="auto"/>
          <w:lang w:eastAsia="zh-CN"/>
        </w:rPr>
      </w:pPr>
      <w:r w:rsidRPr="0072482E">
        <w:rPr>
          <w:b/>
          <w:bCs/>
          <w:color w:val="auto"/>
          <w:lang w:eastAsia="zh-CN"/>
        </w:rPr>
        <w:t>3. Procedu</w:t>
      </w:r>
      <w:r w:rsidR="00A4598E" w:rsidRPr="0072482E">
        <w:rPr>
          <w:b/>
          <w:bCs/>
          <w:color w:val="auto"/>
          <w:lang w:eastAsia="zh-CN"/>
        </w:rPr>
        <w:t>re steps</w:t>
      </w:r>
    </w:p>
    <w:p w14:paraId="7DD9E190" w14:textId="77777777" w:rsidR="00040585" w:rsidRPr="0072482E" w:rsidRDefault="00040585" w:rsidP="00F824F0">
      <w:pPr>
        <w:rPr>
          <w:b/>
          <w:bCs/>
          <w:color w:val="auto"/>
          <w:lang w:eastAsia="zh-CN"/>
        </w:rPr>
      </w:pPr>
    </w:p>
    <w:p w14:paraId="04CC8EB0" w14:textId="51EF336A" w:rsidR="00F14BB6" w:rsidRPr="009E4868" w:rsidRDefault="00040585" w:rsidP="00F824F0">
      <w:pPr>
        <w:rPr>
          <w:color w:val="auto"/>
          <w:lang w:eastAsia="zh-CN"/>
        </w:rPr>
      </w:pPr>
      <w:r w:rsidRPr="009E4868">
        <w:rPr>
          <w:color w:val="auto"/>
          <w:lang w:eastAsia="zh-CN"/>
        </w:rPr>
        <w:t>3.</w:t>
      </w:r>
      <w:r w:rsidR="00F14BB6" w:rsidRPr="009E4868">
        <w:rPr>
          <w:color w:val="auto"/>
          <w:lang w:eastAsia="zh-CN"/>
        </w:rPr>
        <w:t>1.</w:t>
      </w:r>
      <w:r w:rsidRPr="009E4868">
        <w:rPr>
          <w:color w:val="auto"/>
          <w:lang w:eastAsia="zh-CN"/>
        </w:rPr>
        <w:t xml:space="preserve"> </w:t>
      </w:r>
      <w:r w:rsidR="00F14BB6" w:rsidRPr="009E4868">
        <w:rPr>
          <w:color w:val="auto"/>
          <w:lang w:eastAsia="zh-CN"/>
        </w:rPr>
        <w:t>Observation</w:t>
      </w:r>
    </w:p>
    <w:p w14:paraId="60944957" w14:textId="77777777" w:rsidR="00040585" w:rsidRPr="0072482E" w:rsidRDefault="00040585" w:rsidP="00F824F0">
      <w:pPr>
        <w:rPr>
          <w:b/>
          <w:bCs/>
          <w:color w:val="auto"/>
          <w:lang w:eastAsia="zh-CN"/>
        </w:rPr>
      </w:pPr>
    </w:p>
    <w:p w14:paraId="05C10A4B" w14:textId="10C71AA3" w:rsidR="00553ACB" w:rsidRPr="0072482E" w:rsidRDefault="00040585" w:rsidP="00F824F0">
      <w:pPr>
        <w:rPr>
          <w:color w:val="auto"/>
          <w:lang w:eastAsia="zh-CN"/>
        </w:rPr>
      </w:pPr>
      <w:r w:rsidRPr="0072482E">
        <w:rPr>
          <w:color w:val="auto"/>
          <w:lang w:eastAsia="zh-CN"/>
        </w:rPr>
        <w:t>3.1.</w:t>
      </w:r>
      <w:r w:rsidR="0001773D" w:rsidRPr="0072482E">
        <w:rPr>
          <w:color w:val="auto"/>
          <w:lang w:eastAsia="zh-CN"/>
        </w:rPr>
        <w:t>1. Directly observe the urethra, verumontanum, bladder neck, ureteral orifices, bladder mucosa</w:t>
      </w:r>
      <w:r w:rsidR="00304ECE">
        <w:rPr>
          <w:color w:val="auto"/>
          <w:lang w:eastAsia="zh-CN"/>
        </w:rPr>
        <w:t>,</w:t>
      </w:r>
      <w:r w:rsidR="0001773D" w:rsidRPr="0072482E">
        <w:rPr>
          <w:color w:val="auto"/>
          <w:lang w:eastAsia="zh-CN"/>
        </w:rPr>
        <w:t xml:space="preserve"> and trabecular hyperplasia</w:t>
      </w:r>
      <w:r w:rsidR="00100B54" w:rsidRPr="0072482E">
        <w:rPr>
          <w:color w:val="auto"/>
          <w:lang w:eastAsia="zh-CN"/>
        </w:rPr>
        <w:t xml:space="preserve"> </w:t>
      </w:r>
      <w:r w:rsidR="00100B54" w:rsidRPr="0072482E">
        <w:rPr>
          <w:rFonts w:hint="eastAsia"/>
          <w:color w:val="auto"/>
          <w:lang w:eastAsia="zh-CN"/>
        </w:rPr>
        <w:t>by</w:t>
      </w:r>
      <w:r w:rsidR="00100B54" w:rsidRPr="0072482E">
        <w:rPr>
          <w:color w:val="auto"/>
          <w:lang w:eastAsia="zh-CN"/>
        </w:rPr>
        <w:t xml:space="preserve"> resectoscope</w:t>
      </w:r>
      <w:r w:rsidR="00EA6EF5" w:rsidRPr="0072482E">
        <w:rPr>
          <w:color w:val="auto"/>
          <w:lang w:eastAsia="zh-CN"/>
        </w:rPr>
        <w:t xml:space="preserve"> (15</w:t>
      </w:r>
      <w:r w:rsidR="00304ECE" w:rsidRPr="00982AA8">
        <w:rPr>
          <w:color w:val="auto"/>
          <w:lang w:eastAsia="zh-CN"/>
        </w:rPr>
        <w:t>–</w:t>
      </w:r>
      <w:r w:rsidR="00EA6EF5" w:rsidRPr="0072482E">
        <w:rPr>
          <w:color w:val="auto"/>
          <w:lang w:eastAsia="zh-CN"/>
        </w:rPr>
        <w:t>30</w:t>
      </w:r>
      <w:r w:rsidR="00304ECE">
        <w:rPr>
          <w:color w:val="auto"/>
          <w:lang w:eastAsia="zh-CN"/>
        </w:rPr>
        <w:t>°</w:t>
      </w:r>
      <w:r w:rsidR="00EA6EF5" w:rsidRPr="0072482E">
        <w:rPr>
          <w:color w:val="auto"/>
          <w:lang w:eastAsia="zh-CN"/>
        </w:rPr>
        <w:t>)</w:t>
      </w:r>
      <w:r w:rsidR="0001773D" w:rsidRPr="0072482E">
        <w:rPr>
          <w:color w:val="auto"/>
          <w:lang w:eastAsia="zh-CN"/>
        </w:rPr>
        <w:t>.</w:t>
      </w:r>
    </w:p>
    <w:p w14:paraId="1C50C617" w14:textId="77777777" w:rsidR="00040585" w:rsidRPr="0072482E" w:rsidRDefault="00040585" w:rsidP="00F824F0">
      <w:pPr>
        <w:rPr>
          <w:color w:val="auto"/>
          <w:lang w:eastAsia="zh-CN"/>
        </w:rPr>
      </w:pPr>
    </w:p>
    <w:p w14:paraId="27F92B7D" w14:textId="15E0C4EE" w:rsidR="005169E1" w:rsidRPr="009E4868" w:rsidRDefault="00040585" w:rsidP="00F824F0">
      <w:pPr>
        <w:rPr>
          <w:color w:val="auto"/>
          <w:lang w:eastAsia="zh-CN"/>
        </w:rPr>
      </w:pPr>
      <w:r w:rsidRPr="009E4868">
        <w:rPr>
          <w:color w:val="auto"/>
          <w:lang w:eastAsia="zh-CN"/>
        </w:rPr>
        <w:t>3.</w:t>
      </w:r>
      <w:r w:rsidR="005169E1" w:rsidRPr="009E4868">
        <w:rPr>
          <w:color w:val="auto"/>
          <w:lang w:eastAsia="zh-CN"/>
        </w:rPr>
        <w:t>2.</w:t>
      </w:r>
      <w:r w:rsidR="005169E1" w:rsidRPr="00EB6AE6">
        <w:rPr>
          <w:color w:val="auto"/>
        </w:rPr>
        <w:t xml:space="preserve"> </w:t>
      </w:r>
      <w:r w:rsidR="005169E1" w:rsidRPr="009E4868">
        <w:rPr>
          <w:color w:val="auto"/>
          <w:lang w:eastAsia="zh-CN"/>
        </w:rPr>
        <w:t xml:space="preserve">Design </w:t>
      </w:r>
      <w:r w:rsidR="0000761D">
        <w:rPr>
          <w:color w:val="auto"/>
          <w:lang w:eastAsia="zh-CN"/>
        </w:rPr>
        <w:t xml:space="preserve">the </w:t>
      </w:r>
      <w:r w:rsidR="005169E1" w:rsidRPr="009E4868">
        <w:rPr>
          <w:color w:val="auto"/>
          <w:lang w:eastAsia="zh-CN"/>
        </w:rPr>
        <w:t>range of enucleation</w:t>
      </w:r>
      <w:r w:rsidR="002D502C" w:rsidRPr="009E4868">
        <w:rPr>
          <w:color w:val="auto"/>
          <w:lang w:eastAsia="zh-CN"/>
        </w:rPr>
        <w:t xml:space="preserve"> (Cupid's arrow</w:t>
      </w:r>
      <w:r w:rsidRPr="009E4868">
        <w:rPr>
          <w:color w:val="auto"/>
          <w:lang w:eastAsia="zh-CN"/>
        </w:rPr>
        <w:t>)</w:t>
      </w:r>
      <w:r w:rsidR="0000761D">
        <w:rPr>
          <w:color w:val="auto"/>
          <w:lang w:eastAsia="zh-CN"/>
        </w:rPr>
        <w:t>.</w:t>
      </w:r>
    </w:p>
    <w:p w14:paraId="49E78813" w14:textId="77777777" w:rsidR="00040585" w:rsidRPr="0072482E" w:rsidRDefault="00040585" w:rsidP="00F824F0">
      <w:pPr>
        <w:rPr>
          <w:b/>
          <w:bCs/>
          <w:color w:val="auto"/>
          <w:lang w:eastAsia="zh-CN"/>
        </w:rPr>
      </w:pPr>
    </w:p>
    <w:p w14:paraId="26D8F9B3" w14:textId="0C56718D" w:rsidR="00553ACB" w:rsidRPr="0072482E" w:rsidRDefault="00040585" w:rsidP="00F824F0">
      <w:pPr>
        <w:rPr>
          <w:color w:val="auto"/>
        </w:rPr>
      </w:pPr>
      <w:r w:rsidRPr="0072482E">
        <w:rPr>
          <w:color w:val="auto"/>
          <w:lang w:eastAsia="zh-CN"/>
        </w:rPr>
        <w:t>3.2.</w:t>
      </w:r>
      <w:r w:rsidR="0001773D" w:rsidRPr="0072482E">
        <w:rPr>
          <w:color w:val="auto"/>
          <w:lang w:eastAsia="zh-CN"/>
        </w:rPr>
        <w:t>1.</w:t>
      </w:r>
      <w:r w:rsidR="0001773D" w:rsidRPr="0072482E">
        <w:rPr>
          <w:color w:val="auto"/>
        </w:rPr>
        <w:t xml:space="preserve"> Circularly incise</w:t>
      </w:r>
      <w:r w:rsidR="0032071F" w:rsidRPr="0072482E">
        <w:rPr>
          <w:color w:val="auto"/>
        </w:rPr>
        <w:t xml:space="preserve"> </w:t>
      </w:r>
      <w:r w:rsidR="00553ACB" w:rsidRPr="0072482E">
        <w:rPr>
          <w:color w:val="auto"/>
          <w:lang w:eastAsia="zh-CN"/>
        </w:rPr>
        <w:t>(depth to gland, width about 3</w:t>
      </w:r>
      <w:r w:rsidR="00304ECE" w:rsidRPr="00982AA8">
        <w:rPr>
          <w:color w:val="auto"/>
          <w:lang w:eastAsia="zh-CN"/>
        </w:rPr>
        <w:t>–</w:t>
      </w:r>
      <w:r w:rsidR="00553ACB" w:rsidRPr="0072482E">
        <w:rPr>
          <w:color w:val="auto"/>
          <w:lang w:eastAsia="zh-CN"/>
        </w:rPr>
        <w:t>4 mm)</w:t>
      </w:r>
      <w:r w:rsidR="0001773D" w:rsidRPr="0072482E">
        <w:rPr>
          <w:color w:val="auto"/>
        </w:rPr>
        <w:t xml:space="preserve"> the bladder neck mucosa with a laser (</w:t>
      </w:r>
      <w:r w:rsidR="00304ECE" w:rsidRPr="00304ECE">
        <w:rPr>
          <w:b/>
          <w:color w:val="auto"/>
        </w:rPr>
        <w:t>Figure</w:t>
      </w:r>
      <w:r w:rsidR="0001773D" w:rsidRPr="0072482E">
        <w:rPr>
          <w:color w:val="auto"/>
        </w:rPr>
        <w:t xml:space="preserve"> </w:t>
      </w:r>
      <w:r w:rsidR="007D6031" w:rsidRPr="009E4868">
        <w:rPr>
          <w:b/>
          <w:bCs/>
          <w:color w:val="auto"/>
        </w:rPr>
        <w:t>1</w:t>
      </w:r>
      <w:r w:rsidR="0001773D" w:rsidRPr="0072482E">
        <w:rPr>
          <w:color w:val="auto"/>
        </w:rPr>
        <w:t>).</w:t>
      </w:r>
    </w:p>
    <w:p w14:paraId="46EDB47D" w14:textId="77777777" w:rsidR="00040585" w:rsidRPr="0072482E" w:rsidRDefault="00040585" w:rsidP="00F824F0">
      <w:pPr>
        <w:rPr>
          <w:color w:val="auto"/>
        </w:rPr>
      </w:pPr>
    </w:p>
    <w:p w14:paraId="22BBD7D0" w14:textId="4E322ACF" w:rsidR="0001773D" w:rsidRPr="0072482E" w:rsidRDefault="00040585" w:rsidP="00F824F0">
      <w:pPr>
        <w:rPr>
          <w:color w:val="auto"/>
          <w:lang w:eastAsia="zh-CN"/>
        </w:rPr>
      </w:pPr>
      <w:r w:rsidRPr="0072482E">
        <w:rPr>
          <w:color w:val="auto"/>
        </w:rPr>
        <w:t>3.2.</w:t>
      </w:r>
      <w:r w:rsidR="0001773D" w:rsidRPr="0072482E">
        <w:rPr>
          <w:color w:val="auto"/>
        </w:rPr>
        <w:t>2. Circularly incise</w:t>
      </w:r>
      <w:r w:rsidR="0032071F" w:rsidRPr="0072482E">
        <w:rPr>
          <w:color w:val="auto"/>
        </w:rPr>
        <w:t xml:space="preserve"> </w:t>
      </w:r>
      <w:r w:rsidR="00553ACB" w:rsidRPr="0072482E">
        <w:rPr>
          <w:color w:val="auto"/>
          <w:lang w:eastAsia="zh-CN"/>
        </w:rPr>
        <w:t>(depth to gland, width about 3</w:t>
      </w:r>
      <w:r w:rsidR="00304ECE" w:rsidRPr="00982AA8">
        <w:rPr>
          <w:color w:val="auto"/>
          <w:lang w:eastAsia="zh-CN"/>
        </w:rPr>
        <w:t>–</w:t>
      </w:r>
      <w:r w:rsidR="00553ACB" w:rsidRPr="0072482E">
        <w:rPr>
          <w:color w:val="auto"/>
          <w:lang w:eastAsia="zh-CN"/>
        </w:rPr>
        <w:t>4 mm)</w:t>
      </w:r>
      <w:r w:rsidR="0001773D" w:rsidRPr="0072482E">
        <w:rPr>
          <w:color w:val="auto"/>
        </w:rPr>
        <w:t xml:space="preserve"> the prostatic urethra mucosa at the proximal end of the verumontanum with a laser (</w:t>
      </w:r>
      <w:r w:rsidR="00304ECE" w:rsidRPr="00304ECE">
        <w:rPr>
          <w:b/>
          <w:color w:val="auto"/>
        </w:rPr>
        <w:t>Figure</w:t>
      </w:r>
      <w:r w:rsidR="0001773D" w:rsidRPr="0072482E">
        <w:rPr>
          <w:color w:val="auto"/>
        </w:rPr>
        <w:t xml:space="preserve"> </w:t>
      </w:r>
      <w:r w:rsidR="007D6031" w:rsidRPr="009E4868">
        <w:rPr>
          <w:b/>
          <w:bCs/>
          <w:color w:val="auto"/>
        </w:rPr>
        <w:t>2</w:t>
      </w:r>
      <w:r w:rsidR="0001773D" w:rsidRPr="0072482E">
        <w:rPr>
          <w:color w:val="auto"/>
        </w:rPr>
        <w:t>)</w:t>
      </w:r>
      <w:r w:rsidR="00304ECE">
        <w:rPr>
          <w:color w:val="auto"/>
        </w:rPr>
        <w:t>.</w:t>
      </w:r>
    </w:p>
    <w:p w14:paraId="49BA6301" w14:textId="77777777" w:rsidR="00040585" w:rsidRPr="0072482E" w:rsidRDefault="00040585" w:rsidP="00F824F0">
      <w:pPr>
        <w:rPr>
          <w:color w:val="auto"/>
          <w:lang w:eastAsia="zh-CN"/>
        </w:rPr>
      </w:pPr>
    </w:p>
    <w:p w14:paraId="2B185E58" w14:textId="75A12023" w:rsidR="00EA6EF5" w:rsidRPr="0072482E" w:rsidRDefault="00304ECE" w:rsidP="00F824F0">
      <w:pPr>
        <w:rPr>
          <w:color w:val="auto"/>
          <w:lang w:eastAsia="zh-CN"/>
        </w:rPr>
      </w:pPr>
      <w:r w:rsidRPr="00982AA8">
        <w:rPr>
          <w:color w:val="auto"/>
          <w:lang w:eastAsia="zh-CN"/>
        </w:rPr>
        <w:t>NOTE</w:t>
      </w:r>
      <w:r w:rsidR="00040585" w:rsidRPr="0072482E">
        <w:rPr>
          <w:b/>
          <w:bCs/>
          <w:color w:val="auto"/>
          <w:lang w:eastAsia="zh-CN"/>
        </w:rPr>
        <w:t xml:space="preserve">: </w:t>
      </w:r>
      <w:r w:rsidR="00100B54" w:rsidRPr="0072482E">
        <w:rPr>
          <w:color w:val="auto"/>
          <w:lang w:eastAsia="zh-CN"/>
        </w:rPr>
        <w:t>Confirm anatomical mark before incision in order to avoid injury of the bladder neck mucosa and</w:t>
      </w:r>
      <w:r w:rsidR="00EA6EF5" w:rsidRPr="0072482E">
        <w:rPr>
          <w:color w:val="auto"/>
          <w:lang w:eastAsia="zh-CN"/>
        </w:rPr>
        <w:t xml:space="preserve"> sphincter urethrae</w:t>
      </w:r>
      <w:r w:rsidR="00040585" w:rsidRPr="0072482E">
        <w:rPr>
          <w:color w:val="auto"/>
          <w:lang w:eastAsia="zh-CN"/>
        </w:rPr>
        <w:t>.</w:t>
      </w:r>
      <w:r w:rsidR="00A4598E" w:rsidRPr="0072482E">
        <w:rPr>
          <w:color w:val="auto"/>
          <w:lang w:eastAsia="zh-CN"/>
        </w:rPr>
        <w:t xml:space="preserve"> </w:t>
      </w:r>
      <w:r w:rsidR="00EA6EF5" w:rsidRPr="0072482E">
        <w:rPr>
          <w:color w:val="auto"/>
          <w:lang w:eastAsia="zh-CN"/>
        </w:rPr>
        <w:t xml:space="preserve">Use a laser power </w:t>
      </w:r>
      <w:r w:rsidR="00F824F0" w:rsidRPr="0072482E">
        <w:rPr>
          <w:color w:val="auto"/>
          <w:lang w:eastAsia="zh-CN"/>
        </w:rPr>
        <w:t xml:space="preserve">of </w:t>
      </w:r>
      <w:r w:rsidR="00EA6EF5" w:rsidRPr="0072482E">
        <w:rPr>
          <w:color w:val="auto"/>
          <w:lang w:eastAsia="zh-CN"/>
        </w:rPr>
        <w:t>80</w:t>
      </w:r>
      <w:r w:rsidRPr="00982AA8">
        <w:rPr>
          <w:color w:val="auto"/>
          <w:lang w:eastAsia="zh-CN"/>
        </w:rPr>
        <w:t>–</w:t>
      </w:r>
      <w:r w:rsidR="00EA6EF5" w:rsidRPr="0072482E">
        <w:rPr>
          <w:color w:val="auto"/>
          <w:lang w:eastAsia="zh-CN"/>
        </w:rPr>
        <w:t xml:space="preserve">100 W during the operation except </w:t>
      </w:r>
      <w:r w:rsidR="0000761D">
        <w:rPr>
          <w:color w:val="auto"/>
          <w:lang w:eastAsia="zh-CN"/>
        </w:rPr>
        <w:t xml:space="preserve">for </w:t>
      </w:r>
      <w:r w:rsidR="00F824F0" w:rsidRPr="0072482E">
        <w:rPr>
          <w:color w:val="auto"/>
          <w:lang w:eastAsia="zh-CN"/>
        </w:rPr>
        <w:t>h</w:t>
      </w:r>
      <w:r w:rsidR="00EA6EF5" w:rsidRPr="0072482E">
        <w:rPr>
          <w:color w:val="auto"/>
          <w:lang w:eastAsia="zh-CN"/>
        </w:rPr>
        <w:t>emostasis</w:t>
      </w:r>
      <w:r w:rsidR="00F824F0" w:rsidRPr="0072482E">
        <w:rPr>
          <w:color w:val="auto"/>
          <w:lang w:eastAsia="zh-CN"/>
        </w:rPr>
        <w:t>.</w:t>
      </w:r>
    </w:p>
    <w:p w14:paraId="3CE2C35F" w14:textId="77777777" w:rsidR="00040585" w:rsidRPr="0072482E" w:rsidRDefault="00040585" w:rsidP="00F824F0">
      <w:pPr>
        <w:rPr>
          <w:color w:val="auto"/>
          <w:lang w:eastAsia="zh-CN"/>
        </w:rPr>
      </w:pPr>
    </w:p>
    <w:p w14:paraId="1B5311F1" w14:textId="566C02E8" w:rsidR="0001773D" w:rsidRPr="0072482E" w:rsidRDefault="00040585" w:rsidP="00F824F0">
      <w:pPr>
        <w:rPr>
          <w:color w:val="auto"/>
        </w:rPr>
      </w:pPr>
      <w:r w:rsidRPr="0072482E">
        <w:rPr>
          <w:color w:val="auto"/>
          <w:lang w:eastAsia="zh-CN"/>
        </w:rPr>
        <w:t>3.2.3</w:t>
      </w:r>
      <w:r w:rsidR="0001773D" w:rsidRPr="0072482E">
        <w:rPr>
          <w:color w:val="auto"/>
          <w:lang w:eastAsia="zh-CN"/>
        </w:rPr>
        <w:t>.</w:t>
      </w:r>
      <w:r w:rsidR="0001773D" w:rsidRPr="0072482E">
        <w:rPr>
          <w:color w:val="auto"/>
        </w:rPr>
        <w:t xml:space="preserve"> Connect the concentric circles of the bladder neck and the apex of the prostate</w:t>
      </w:r>
      <w:r w:rsidR="00553ACB" w:rsidRPr="0072482E">
        <w:rPr>
          <w:color w:val="auto"/>
        </w:rPr>
        <w:t xml:space="preserve"> </w:t>
      </w:r>
      <w:r w:rsidR="00553ACB" w:rsidRPr="0072482E">
        <w:rPr>
          <w:color w:val="auto"/>
          <w:lang w:eastAsia="zh-CN"/>
        </w:rPr>
        <w:t>in</w:t>
      </w:r>
      <w:r w:rsidR="0032071F" w:rsidRPr="0072482E">
        <w:rPr>
          <w:color w:val="auto"/>
          <w:lang w:eastAsia="zh-CN"/>
        </w:rPr>
        <w:t xml:space="preserve"> the</w:t>
      </w:r>
      <w:r w:rsidR="00553ACB" w:rsidRPr="0072482E">
        <w:rPr>
          <w:color w:val="auto"/>
          <w:lang w:eastAsia="zh-CN"/>
        </w:rPr>
        <w:t xml:space="preserve"> posterior urethra</w:t>
      </w:r>
      <w:r w:rsidR="0001773D" w:rsidRPr="0072482E">
        <w:rPr>
          <w:color w:val="auto"/>
          <w:lang w:eastAsia="zh-CN"/>
        </w:rPr>
        <w:t xml:space="preserve"> at</w:t>
      </w:r>
      <w:r w:rsidR="0032071F" w:rsidRPr="0072482E">
        <w:rPr>
          <w:color w:val="auto"/>
          <w:lang w:eastAsia="zh-CN"/>
        </w:rPr>
        <w:t xml:space="preserve"> </w:t>
      </w:r>
      <w:r w:rsidR="00304ECE">
        <w:rPr>
          <w:color w:val="auto"/>
          <w:lang w:eastAsia="zh-CN"/>
        </w:rPr>
        <w:t xml:space="preserve">a </w:t>
      </w:r>
      <w:r w:rsidR="0001773D" w:rsidRPr="0072482E">
        <w:rPr>
          <w:color w:val="auto"/>
          <w:lang w:eastAsia="zh-CN"/>
        </w:rPr>
        <w:t>12</w:t>
      </w:r>
      <w:r w:rsidR="0001773D" w:rsidRPr="0072482E">
        <w:rPr>
          <w:color w:val="auto"/>
        </w:rPr>
        <w:t xml:space="preserve"> </w:t>
      </w:r>
      <w:r w:rsidR="0001773D" w:rsidRPr="0000761D">
        <w:rPr>
          <w:color w:val="auto"/>
        </w:rPr>
        <w:t>o'clock</w:t>
      </w:r>
      <w:r w:rsidR="0032071F" w:rsidRPr="0000761D">
        <w:rPr>
          <w:color w:val="auto"/>
        </w:rPr>
        <w:t xml:space="preserve"> position</w:t>
      </w:r>
      <w:r w:rsidR="0001773D" w:rsidRPr="0072482E">
        <w:rPr>
          <w:color w:val="auto"/>
        </w:rPr>
        <w:t>.</w:t>
      </w:r>
    </w:p>
    <w:p w14:paraId="0F7CE553" w14:textId="77777777" w:rsidR="00040585" w:rsidRPr="0072482E" w:rsidRDefault="00040585" w:rsidP="00F824F0">
      <w:pPr>
        <w:rPr>
          <w:color w:val="auto"/>
        </w:rPr>
      </w:pPr>
    </w:p>
    <w:p w14:paraId="5CE41A0C" w14:textId="53E4E930" w:rsidR="0001773D" w:rsidRPr="0072482E" w:rsidRDefault="00040585" w:rsidP="00F824F0">
      <w:pPr>
        <w:rPr>
          <w:color w:val="auto"/>
          <w:lang w:eastAsia="zh-CN"/>
        </w:rPr>
      </w:pPr>
      <w:r w:rsidRPr="0072482E">
        <w:rPr>
          <w:color w:val="auto"/>
        </w:rPr>
        <w:t>3.2.</w:t>
      </w:r>
      <w:r w:rsidR="0001773D" w:rsidRPr="0072482E">
        <w:rPr>
          <w:color w:val="auto"/>
        </w:rPr>
        <w:t>4. Incise the left lobe and right lobe</w:t>
      </w:r>
      <w:r w:rsidR="00C91BF2" w:rsidRPr="0072482E">
        <w:rPr>
          <w:color w:val="auto"/>
          <w:lang w:eastAsia="zh-CN"/>
        </w:rPr>
        <w:t xml:space="preserve"> wi</w:t>
      </w:r>
      <w:r w:rsidR="0032071F" w:rsidRPr="0072482E">
        <w:rPr>
          <w:color w:val="auto"/>
          <w:lang w:eastAsia="zh-CN"/>
        </w:rPr>
        <w:t>t</w:t>
      </w:r>
      <w:r w:rsidR="00C91BF2" w:rsidRPr="0072482E">
        <w:rPr>
          <w:color w:val="auto"/>
          <w:lang w:eastAsia="zh-CN"/>
        </w:rPr>
        <w:t xml:space="preserve">h </w:t>
      </w:r>
      <w:r w:rsidR="00304ECE">
        <w:rPr>
          <w:color w:val="auto"/>
          <w:lang w:eastAsia="zh-CN"/>
        </w:rPr>
        <w:t xml:space="preserve">the </w:t>
      </w:r>
      <w:r w:rsidR="00C91BF2" w:rsidRPr="0072482E">
        <w:rPr>
          <w:color w:val="auto"/>
          <w:lang w:eastAsia="zh-CN"/>
        </w:rPr>
        <w:t>laser</w:t>
      </w:r>
      <w:r w:rsidR="0001773D" w:rsidRPr="0072482E">
        <w:rPr>
          <w:color w:val="auto"/>
        </w:rPr>
        <w:t xml:space="preserve"> (</w:t>
      </w:r>
      <w:r w:rsidR="00304ECE" w:rsidRPr="00304ECE">
        <w:rPr>
          <w:b/>
          <w:color w:val="auto"/>
        </w:rPr>
        <w:t>Figure</w:t>
      </w:r>
      <w:r w:rsidR="0001773D" w:rsidRPr="0072482E">
        <w:rPr>
          <w:color w:val="auto"/>
        </w:rPr>
        <w:t xml:space="preserve"> </w:t>
      </w:r>
      <w:r w:rsidR="007D6031" w:rsidRPr="009E4868">
        <w:rPr>
          <w:b/>
          <w:bCs/>
          <w:color w:val="auto"/>
        </w:rPr>
        <w:t>3</w:t>
      </w:r>
      <w:r w:rsidR="0001773D" w:rsidRPr="0072482E">
        <w:rPr>
          <w:color w:val="auto"/>
        </w:rPr>
        <w:t>).</w:t>
      </w:r>
    </w:p>
    <w:p w14:paraId="00DD8117" w14:textId="77777777" w:rsidR="00411AC1" w:rsidRPr="0072482E" w:rsidRDefault="00411AC1" w:rsidP="00F824F0">
      <w:pPr>
        <w:rPr>
          <w:color w:val="auto"/>
          <w:lang w:eastAsia="zh-CN"/>
        </w:rPr>
      </w:pPr>
    </w:p>
    <w:p w14:paraId="6A889AE9" w14:textId="2839B0EB" w:rsidR="0001773D" w:rsidRPr="0072482E" w:rsidRDefault="0000761D" w:rsidP="00F824F0">
      <w:pPr>
        <w:rPr>
          <w:color w:val="auto"/>
          <w:lang w:eastAsia="zh-CN"/>
        </w:rPr>
      </w:pPr>
      <w:r w:rsidRPr="00EB6AE6">
        <w:rPr>
          <w:color w:val="auto"/>
          <w:lang w:eastAsia="zh-CN"/>
        </w:rPr>
        <w:t>NOTE</w:t>
      </w:r>
      <w:r w:rsidR="00661F1A" w:rsidRPr="0072482E">
        <w:rPr>
          <w:color w:val="auto"/>
          <w:lang w:eastAsia="zh-CN"/>
        </w:rPr>
        <w:t>:</w:t>
      </w:r>
      <w:r w:rsidR="0001773D" w:rsidRPr="0072482E">
        <w:rPr>
          <w:color w:val="auto"/>
        </w:rPr>
        <w:t xml:space="preserve"> Once the </w:t>
      </w:r>
      <w:r w:rsidR="0001773D" w:rsidRPr="0072482E">
        <w:rPr>
          <w:color w:val="auto"/>
          <w:lang w:eastAsia="zh-CN"/>
        </w:rPr>
        <w:t>12 o'clock position of the posterior urethra is pre-incised, retain the distal mucosa</w:t>
      </w:r>
      <w:r w:rsidR="00040585" w:rsidRPr="0072482E">
        <w:rPr>
          <w:color w:val="auto"/>
          <w:lang w:eastAsia="zh-CN"/>
        </w:rPr>
        <w:t>.</w:t>
      </w:r>
      <w:r w:rsidR="00A4598E" w:rsidRPr="0072482E">
        <w:rPr>
          <w:color w:val="auto"/>
          <w:lang w:eastAsia="zh-CN"/>
        </w:rPr>
        <w:t xml:space="preserve"> </w:t>
      </w:r>
      <w:r w:rsidR="0001773D" w:rsidRPr="0072482E">
        <w:rPr>
          <w:color w:val="auto"/>
          <w:lang w:eastAsia="zh-CN"/>
        </w:rPr>
        <w:t>The concentric circles formed at the neck of the bladder and the apex of the prostate are called Cupid's arrows</w:t>
      </w:r>
      <w:r w:rsidR="00F824F0" w:rsidRPr="0072482E">
        <w:rPr>
          <w:color w:val="auto"/>
          <w:lang w:eastAsia="zh-CN"/>
        </w:rPr>
        <w:t>.</w:t>
      </w:r>
    </w:p>
    <w:p w14:paraId="7D9B20FD" w14:textId="77777777" w:rsidR="0007642E" w:rsidRPr="0072482E" w:rsidRDefault="0007642E" w:rsidP="00F824F0">
      <w:pPr>
        <w:rPr>
          <w:b/>
          <w:bCs/>
          <w:color w:val="auto"/>
          <w:lang w:eastAsia="zh-CN"/>
        </w:rPr>
      </w:pPr>
    </w:p>
    <w:p w14:paraId="68A32E5D" w14:textId="6E2A682D" w:rsidR="0007642E" w:rsidRPr="009E4868" w:rsidRDefault="00040585" w:rsidP="00F824F0">
      <w:pPr>
        <w:rPr>
          <w:color w:val="auto"/>
          <w:lang w:eastAsia="zh-CN"/>
        </w:rPr>
      </w:pPr>
      <w:r w:rsidRPr="009E4868">
        <w:rPr>
          <w:color w:val="auto"/>
          <w:lang w:eastAsia="zh-CN"/>
        </w:rPr>
        <w:t>3.</w:t>
      </w:r>
      <w:r w:rsidR="0007642E" w:rsidRPr="009E4868">
        <w:rPr>
          <w:color w:val="auto"/>
          <w:lang w:eastAsia="zh-CN"/>
        </w:rPr>
        <w:t>3.</w:t>
      </w:r>
      <w:r w:rsidR="00100C54" w:rsidRPr="009E4868">
        <w:rPr>
          <w:color w:val="auto"/>
          <w:lang w:eastAsia="zh-CN"/>
        </w:rPr>
        <w:t xml:space="preserve"> Making a channel </w:t>
      </w:r>
    </w:p>
    <w:p w14:paraId="6BEB79E2" w14:textId="77777777" w:rsidR="00040585" w:rsidRPr="0072482E" w:rsidRDefault="00040585" w:rsidP="00F824F0">
      <w:pPr>
        <w:rPr>
          <w:b/>
          <w:bCs/>
          <w:color w:val="auto"/>
          <w:lang w:eastAsia="zh-CN"/>
        </w:rPr>
      </w:pPr>
    </w:p>
    <w:p w14:paraId="3F6770CF" w14:textId="206E0938" w:rsidR="00C91BF2" w:rsidRPr="0072482E" w:rsidRDefault="00040585" w:rsidP="00F824F0">
      <w:pPr>
        <w:rPr>
          <w:color w:val="auto"/>
        </w:rPr>
      </w:pPr>
      <w:r w:rsidRPr="0072482E">
        <w:rPr>
          <w:color w:val="auto"/>
        </w:rPr>
        <w:t>3.3.</w:t>
      </w:r>
      <w:r w:rsidR="0001773D" w:rsidRPr="0072482E">
        <w:rPr>
          <w:color w:val="auto"/>
        </w:rPr>
        <w:t>1. Find the surgical capsule at the 5 and 7</w:t>
      </w:r>
      <w:r w:rsidR="00304ECE">
        <w:rPr>
          <w:color w:val="auto"/>
        </w:rPr>
        <w:t xml:space="preserve"> </w:t>
      </w:r>
      <w:r w:rsidR="0001773D" w:rsidRPr="0072482E">
        <w:rPr>
          <w:color w:val="auto"/>
        </w:rPr>
        <w:t>o’clock positions of the apex of the prostate</w:t>
      </w:r>
      <w:r w:rsidR="0072482E" w:rsidRPr="0072482E">
        <w:rPr>
          <w:color w:val="auto"/>
        </w:rPr>
        <w:t>.</w:t>
      </w:r>
    </w:p>
    <w:p w14:paraId="46A8CD02" w14:textId="77777777" w:rsidR="0072482E" w:rsidRPr="0072482E" w:rsidRDefault="0072482E" w:rsidP="00F824F0">
      <w:pPr>
        <w:rPr>
          <w:color w:val="auto"/>
          <w:lang w:eastAsia="zh-CN"/>
        </w:rPr>
      </w:pPr>
    </w:p>
    <w:p w14:paraId="6AB614C4" w14:textId="7DE20F1A" w:rsidR="00C91BF2" w:rsidRPr="0072482E" w:rsidRDefault="00C91BF2" w:rsidP="00F824F0">
      <w:pPr>
        <w:rPr>
          <w:color w:val="auto"/>
          <w:lang w:eastAsia="zh-CN"/>
        </w:rPr>
      </w:pPr>
      <w:r w:rsidRPr="0072482E">
        <w:rPr>
          <w:color w:val="auto"/>
          <w:lang w:eastAsia="zh-CN"/>
        </w:rPr>
        <w:t>3.3.2. Find</w:t>
      </w:r>
      <w:r w:rsidRPr="0072482E">
        <w:rPr>
          <w:color w:val="auto"/>
        </w:rPr>
        <w:t xml:space="preserve"> </w:t>
      </w:r>
      <w:r w:rsidRPr="0072482E">
        <w:rPr>
          <w:color w:val="auto"/>
          <w:lang w:eastAsia="zh-CN"/>
        </w:rPr>
        <w:t>the surgical capsule at</w:t>
      </w:r>
      <w:r w:rsidR="00BA5238" w:rsidRPr="0072482E">
        <w:rPr>
          <w:color w:val="auto"/>
          <w:lang w:eastAsia="zh-CN"/>
        </w:rPr>
        <w:t xml:space="preserve"> the 5 and 7</w:t>
      </w:r>
      <w:r w:rsidR="00304ECE">
        <w:rPr>
          <w:color w:val="auto"/>
          <w:lang w:eastAsia="zh-CN"/>
        </w:rPr>
        <w:t xml:space="preserve"> </w:t>
      </w:r>
      <w:r w:rsidR="00BA5238" w:rsidRPr="0072482E">
        <w:rPr>
          <w:color w:val="auto"/>
          <w:lang w:eastAsia="zh-CN"/>
        </w:rPr>
        <w:t>o’clock surgical capsule positions</w:t>
      </w:r>
      <w:r w:rsidR="0000761D">
        <w:rPr>
          <w:color w:val="auto"/>
          <w:lang w:eastAsia="zh-CN"/>
        </w:rPr>
        <w:t>.</w:t>
      </w:r>
    </w:p>
    <w:p w14:paraId="2167B7D0" w14:textId="77777777" w:rsidR="0032071F" w:rsidRPr="0072482E" w:rsidRDefault="0032071F" w:rsidP="00F824F0">
      <w:pPr>
        <w:rPr>
          <w:color w:val="auto"/>
          <w:lang w:eastAsia="zh-CN"/>
        </w:rPr>
      </w:pPr>
    </w:p>
    <w:p w14:paraId="5AE43970" w14:textId="1E2EEA72" w:rsidR="0001773D" w:rsidRPr="0072482E" w:rsidRDefault="00BA5238" w:rsidP="00F824F0">
      <w:pPr>
        <w:rPr>
          <w:color w:val="auto"/>
        </w:rPr>
      </w:pPr>
      <w:r w:rsidRPr="0072482E">
        <w:rPr>
          <w:rFonts w:hint="eastAsia"/>
          <w:color w:val="auto"/>
          <w:lang w:eastAsia="zh-CN"/>
        </w:rPr>
        <w:lastRenderedPageBreak/>
        <w:t>3</w:t>
      </w:r>
      <w:r w:rsidRPr="0072482E">
        <w:rPr>
          <w:color w:val="auto"/>
          <w:lang w:eastAsia="zh-CN"/>
        </w:rPr>
        <w:t>.3.3.</w:t>
      </w:r>
      <w:r w:rsidR="0032071F" w:rsidRPr="0072482E">
        <w:rPr>
          <w:color w:val="auto"/>
          <w:lang w:eastAsia="zh-CN"/>
        </w:rPr>
        <w:t xml:space="preserve"> </w:t>
      </w:r>
      <w:r w:rsidRPr="0072482E">
        <w:rPr>
          <w:color w:val="auto"/>
          <w:lang w:eastAsia="zh-CN"/>
        </w:rPr>
        <w:t>C</w:t>
      </w:r>
      <w:r w:rsidR="0001773D" w:rsidRPr="0072482E">
        <w:rPr>
          <w:color w:val="auto"/>
          <w:lang w:eastAsia="zh-CN"/>
        </w:rPr>
        <w:t>onnect</w:t>
      </w:r>
      <w:r w:rsidR="0001773D" w:rsidRPr="0072482E">
        <w:rPr>
          <w:color w:val="auto"/>
        </w:rPr>
        <w:t xml:space="preserve"> the 5 and 7</w:t>
      </w:r>
      <w:r w:rsidR="00304ECE">
        <w:rPr>
          <w:color w:val="auto"/>
        </w:rPr>
        <w:t xml:space="preserve"> </w:t>
      </w:r>
      <w:r w:rsidR="0001773D" w:rsidRPr="0072482E">
        <w:rPr>
          <w:color w:val="auto"/>
        </w:rPr>
        <w:t>o’clock surgical capsule positions with a laser (</w:t>
      </w:r>
      <w:r w:rsidR="00304ECE" w:rsidRPr="00304ECE">
        <w:rPr>
          <w:b/>
          <w:color w:val="auto"/>
        </w:rPr>
        <w:t>Figure</w:t>
      </w:r>
      <w:r w:rsidR="0001773D" w:rsidRPr="0072482E">
        <w:rPr>
          <w:color w:val="auto"/>
        </w:rPr>
        <w:t xml:space="preserve"> </w:t>
      </w:r>
      <w:r w:rsidR="007D6031" w:rsidRPr="009E4868">
        <w:rPr>
          <w:b/>
          <w:bCs/>
          <w:color w:val="auto"/>
        </w:rPr>
        <w:t>4</w:t>
      </w:r>
      <w:r w:rsidR="0001773D" w:rsidRPr="0072482E">
        <w:rPr>
          <w:color w:val="auto"/>
        </w:rPr>
        <w:t>).</w:t>
      </w:r>
    </w:p>
    <w:p w14:paraId="52150F8C" w14:textId="77777777" w:rsidR="00040585" w:rsidRPr="0072482E" w:rsidRDefault="00040585" w:rsidP="00F824F0">
      <w:pPr>
        <w:rPr>
          <w:color w:val="auto"/>
        </w:rPr>
      </w:pPr>
    </w:p>
    <w:p w14:paraId="149BE17A" w14:textId="73AF951C" w:rsidR="0001773D" w:rsidRPr="0072482E" w:rsidRDefault="00040585" w:rsidP="00F824F0">
      <w:pPr>
        <w:rPr>
          <w:color w:val="auto"/>
          <w:lang w:eastAsia="zh-CN"/>
        </w:rPr>
      </w:pPr>
      <w:r w:rsidRPr="0072482E">
        <w:rPr>
          <w:color w:val="auto"/>
        </w:rPr>
        <w:t>3.3.</w:t>
      </w:r>
      <w:r w:rsidR="0001773D" w:rsidRPr="0072482E">
        <w:rPr>
          <w:color w:val="auto"/>
        </w:rPr>
        <w:t>2. At the 6</w:t>
      </w:r>
      <w:r w:rsidR="00304ECE">
        <w:rPr>
          <w:color w:val="auto"/>
        </w:rPr>
        <w:t xml:space="preserve"> </w:t>
      </w:r>
      <w:r w:rsidR="0001773D" w:rsidRPr="0072482E">
        <w:rPr>
          <w:color w:val="auto"/>
        </w:rPr>
        <w:t>o’clock position of the apex of the prostate, separate the median lobe from the surgical capsule</w:t>
      </w:r>
      <w:r w:rsidR="00C91BF2" w:rsidRPr="0072482E">
        <w:rPr>
          <w:color w:val="auto"/>
        </w:rPr>
        <w:t xml:space="preserve"> </w:t>
      </w:r>
      <w:r w:rsidR="0001773D" w:rsidRPr="0072482E">
        <w:rPr>
          <w:color w:val="auto"/>
        </w:rPr>
        <w:t>from</w:t>
      </w:r>
      <w:r w:rsidR="0001773D" w:rsidRPr="0072482E">
        <w:rPr>
          <w:color w:val="auto"/>
          <w:lang w:eastAsia="zh-CN"/>
        </w:rPr>
        <w:t xml:space="preserve"> </w:t>
      </w:r>
      <w:r w:rsidR="0001773D" w:rsidRPr="0072482E">
        <w:rPr>
          <w:color w:val="auto"/>
        </w:rPr>
        <w:t xml:space="preserve">the apex of the prostate to the bladder neck </w:t>
      </w:r>
      <w:r w:rsidR="0000761D" w:rsidRPr="0072482E">
        <w:rPr>
          <w:color w:val="auto"/>
          <w:lang w:eastAsia="zh-CN"/>
        </w:rPr>
        <w:t xml:space="preserve">with a laser </w:t>
      </w:r>
      <w:r w:rsidR="0001773D" w:rsidRPr="0072482E">
        <w:rPr>
          <w:color w:val="auto"/>
        </w:rPr>
        <w:t>(</w:t>
      </w:r>
      <w:r w:rsidR="00304ECE" w:rsidRPr="00304ECE">
        <w:rPr>
          <w:b/>
          <w:color w:val="auto"/>
        </w:rPr>
        <w:t>Figure</w:t>
      </w:r>
      <w:r w:rsidR="0001773D" w:rsidRPr="0072482E">
        <w:rPr>
          <w:color w:val="auto"/>
        </w:rPr>
        <w:t xml:space="preserve"> </w:t>
      </w:r>
      <w:r w:rsidR="007D6031" w:rsidRPr="009E4868">
        <w:rPr>
          <w:b/>
          <w:bCs/>
          <w:color w:val="auto"/>
        </w:rPr>
        <w:t>5</w:t>
      </w:r>
      <w:r w:rsidR="0001773D" w:rsidRPr="0072482E">
        <w:rPr>
          <w:color w:val="auto"/>
          <w:lang w:eastAsia="zh-CN"/>
        </w:rPr>
        <w:t>)</w:t>
      </w:r>
      <w:r w:rsidR="00982AA8">
        <w:rPr>
          <w:color w:val="auto"/>
          <w:lang w:eastAsia="zh-CN"/>
        </w:rPr>
        <w:t>.</w:t>
      </w:r>
    </w:p>
    <w:p w14:paraId="0817CACF" w14:textId="77777777" w:rsidR="00040585" w:rsidRPr="0072482E" w:rsidRDefault="00040585" w:rsidP="00F824F0">
      <w:pPr>
        <w:rPr>
          <w:color w:val="auto"/>
          <w:lang w:eastAsia="zh-CN"/>
        </w:rPr>
      </w:pPr>
    </w:p>
    <w:p w14:paraId="1E73DFFC" w14:textId="703AF349" w:rsidR="00193B01" w:rsidRPr="0072482E" w:rsidRDefault="0000761D" w:rsidP="00F824F0">
      <w:pPr>
        <w:rPr>
          <w:color w:val="auto"/>
          <w:lang w:eastAsia="zh-CN"/>
        </w:rPr>
      </w:pPr>
      <w:r w:rsidRPr="00EB6AE6">
        <w:rPr>
          <w:color w:val="auto"/>
          <w:lang w:eastAsia="zh-CN"/>
        </w:rPr>
        <w:t>NOTE</w:t>
      </w:r>
      <w:r w:rsidR="002F371D" w:rsidRPr="0072482E">
        <w:rPr>
          <w:color w:val="auto"/>
          <w:lang w:eastAsia="zh-CN"/>
        </w:rPr>
        <w:t>:</w:t>
      </w:r>
      <w:r w:rsidR="002F371D" w:rsidRPr="0072482E">
        <w:rPr>
          <w:color w:val="auto"/>
        </w:rPr>
        <w:t xml:space="preserve"> </w:t>
      </w:r>
      <w:r w:rsidR="0001773D" w:rsidRPr="0072482E">
        <w:rPr>
          <w:color w:val="auto"/>
          <w:lang w:eastAsia="zh-CN"/>
        </w:rPr>
        <w:t>If the volume of the prostate</w:t>
      </w:r>
      <w:r w:rsidR="00982AA8">
        <w:rPr>
          <w:color w:val="auto"/>
          <w:lang w:eastAsia="zh-CN"/>
        </w:rPr>
        <w:t xml:space="preserve"> is</w:t>
      </w:r>
      <w:r w:rsidR="0001773D" w:rsidRPr="0072482E">
        <w:rPr>
          <w:color w:val="auto"/>
          <w:lang w:eastAsia="zh-CN"/>
        </w:rPr>
        <w:t xml:space="preserve"> &gt;80 </w:t>
      </w:r>
      <w:r w:rsidR="00304ECE">
        <w:rPr>
          <w:color w:val="auto"/>
          <w:lang w:eastAsia="zh-CN"/>
        </w:rPr>
        <w:t>mL</w:t>
      </w:r>
      <w:r w:rsidR="0001773D" w:rsidRPr="0072482E">
        <w:rPr>
          <w:color w:val="auto"/>
          <w:lang w:eastAsia="zh-CN"/>
        </w:rPr>
        <w:t>, the median and lateral lobes will be completely separated at the 5 and 7</w:t>
      </w:r>
      <w:r w:rsidR="00982AA8">
        <w:rPr>
          <w:color w:val="auto"/>
          <w:lang w:eastAsia="zh-CN"/>
        </w:rPr>
        <w:t xml:space="preserve"> </w:t>
      </w:r>
      <w:r w:rsidR="0001773D" w:rsidRPr="0072482E">
        <w:rPr>
          <w:color w:val="auto"/>
          <w:lang w:eastAsia="zh-CN"/>
        </w:rPr>
        <w:t>o’clock positions of the apex of the prostate.</w:t>
      </w:r>
    </w:p>
    <w:p w14:paraId="5596F513" w14:textId="77777777" w:rsidR="00040585" w:rsidRPr="0072482E" w:rsidRDefault="00040585" w:rsidP="00F824F0">
      <w:pPr>
        <w:rPr>
          <w:color w:val="auto"/>
          <w:lang w:eastAsia="zh-CN"/>
        </w:rPr>
      </w:pPr>
    </w:p>
    <w:p w14:paraId="58931D35" w14:textId="223C3DE8" w:rsidR="001728E3" w:rsidRPr="009E4868" w:rsidRDefault="00040585" w:rsidP="00F824F0">
      <w:pPr>
        <w:rPr>
          <w:color w:val="auto"/>
          <w:lang w:eastAsia="zh-CN"/>
        </w:rPr>
      </w:pPr>
      <w:r w:rsidRPr="009E4868">
        <w:rPr>
          <w:color w:val="auto"/>
          <w:lang w:eastAsia="zh-CN"/>
        </w:rPr>
        <w:t>3.</w:t>
      </w:r>
      <w:r w:rsidR="00193B01" w:rsidRPr="009E4868">
        <w:rPr>
          <w:color w:val="auto"/>
          <w:lang w:eastAsia="zh-CN"/>
        </w:rPr>
        <w:t xml:space="preserve">4. Enucleation of </w:t>
      </w:r>
      <w:r w:rsidR="0000761D">
        <w:rPr>
          <w:color w:val="auto"/>
          <w:lang w:eastAsia="zh-CN"/>
        </w:rPr>
        <w:t xml:space="preserve">the </w:t>
      </w:r>
      <w:r w:rsidR="00193B01" w:rsidRPr="009E4868">
        <w:rPr>
          <w:color w:val="auto"/>
          <w:lang w:eastAsia="zh-CN"/>
        </w:rPr>
        <w:t>left and right lobes</w:t>
      </w:r>
    </w:p>
    <w:p w14:paraId="009CA8AF" w14:textId="77777777" w:rsidR="00040585" w:rsidRPr="0072482E" w:rsidRDefault="00040585" w:rsidP="00F824F0">
      <w:pPr>
        <w:rPr>
          <w:b/>
          <w:bCs/>
          <w:color w:val="auto"/>
          <w:lang w:eastAsia="zh-CN"/>
        </w:rPr>
      </w:pPr>
    </w:p>
    <w:p w14:paraId="74C7B833" w14:textId="20941C00" w:rsidR="0001773D" w:rsidRPr="0072482E" w:rsidRDefault="00040585" w:rsidP="00F824F0">
      <w:pPr>
        <w:rPr>
          <w:color w:val="auto"/>
          <w:lang w:eastAsia="zh-CN"/>
        </w:rPr>
      </w:pPr>
      <w:r w:rsidRPr="0072482E">
        <w:rPr>
          <w:color w:val="auto"/>
        </w:rPr>
        <w:t>3.4.</w:t>
      </w:r>
      <w:r w:rsidR="0001773D" w:rsidRPr="0072482E">
        <w:rPr>
          <w:color w:val="auto"/>
        </w:rPr>
        <w:t>1. In a counterclockwise direction, enucleate the right lobe at 6 and 12 o'clock from the apex of the prostate to the bladder neck</w:t>
      </w:r>
      <w:r w:rsidR="00C91BF2" w:rsidRPr="0072482E">
        <w:rPr>
          <w:color w:val="auto"/>
          <w:lang w:eastAsia="zh-CN"/>
        </w:rPr>
        <w:t xml:space="preserve"> with </w:t>
      </w:r>
      <w:r w:rsidR="0000761D">
        <w:rPr>
          <w:color w:val="auto"/>
          <w:lang w:eastAsia="zh-CN"/>
        </w:rPr>
        <w:t xml:space="preserve">a </w:t>
      </w:r>
      <w:r w:rsidR="00C91BF2" w:rsidRPr="0072482E">
        <w:rPr>
          <w:color w:val="auto"/>
          <w:lang w:eastAsia="zh-CN"/>
        </w:rPr>
        <w:t>resectoscope</w:t>
      </w:r>
      <w:r w:rsidR="0001773D" w:rsidRPr="0072482E">
        <w:rPr>
          <w:color w:val="auto"/>
        </w:rPr>
        <w:t xml:space="preserve"> (</w:t>
      </w:r>
      <w:r w:rsidR="00304ECE" w:rsidRPr="00304ECE">
        <w:rPr>
          <w:b/>
          <w:color w:val="auto"/>
        </w:rPr>
        <w:t>Figure</w:t>
      </w:r>
      <w:r w:rsidR="0001773D" w:rsidRPr="0072482E">
        <w:rPr>
          <w:color w:val="auto"/>
        </w:rPr>
        <w:t xml:space="preserve"> </w:t>
      </w:r>
      <w:r w:rsidR="007D6031" w:rsidRPr="009E4868">
        <w:rPr>
          <w:b/>
          <w:bCs/>
          <w:color w:val="auto"/>
        </w:rPr>
        <w:t>6</w:t>
      </w:r>
      <w:r w:rsidR="0001773D" w:rsidRPr="0072482E">
        <w:rPr>
          <w:color w:val="auto"/>
        </w:rPr>
        <w:t>).</w:t>
      </w:r>
    </w:p>
    <w:p w14:paraId="0EE49B71" w14:textId="77777777" w:rsidR="00040585" w:rsidRPr="0072482E" w:rsidRDefault="00040585" w:rsidP="00F824F0">
      <w:pPr>
        <w:rPr>
          <w:color w:val="auto"/>
          <w:lang w:eastAsia="zh-CN"/>
        </w:rPr>
      </w:pPr>
    </w:p>
    <w:p w14:paraId="2CF28114" w14:textId="6D02F5CD" w:rsidR="0001773D" w:rsidRPr="0072482E" w:rsidRDefault="00040585" w:rsidP="00F824F0">
      <w:pPr>
        <w:rPr>
          <w:color w:val="auto"/>
          <w:lang w:eastAsia="zh-CN"/>
        </w:rPr>
      </w:pPr>
      <w:r w:rsidRPr="0072482E">
        <w:rPr>
          <w:color w:val="auto"/>
          <w:lang w:eastAsia="zh-CN"/>
        </w:rPr>
        <w:t>3.4.</w:t>
      </w:r>
      <w:r w:rsidR="0001773D" w:rsidRPr="0072482E">
        <w:rPr>
          <w:color w:val="auto"/>
          <w:lang w:eastAsia="zh-CN"/>
        </w:rPr>
        <w:t>2. In a clockwise direction, enucleate the left lobe at 6 and 12 o'clock from the apex of the prostate to the bladder neck (</w:t>
      </w:r>
      <w:r w:rsidR="00304ECE" w:rsidRPr="00304ECE">
        <w:rPr>
          <w:b/>
          <w:color w:val="auto"/>
          <w:lang w:eastAsia="zh-CN"/>
        </w:rPr>
        <w:t>Figure</w:t>
      </w:r>
      <w:r w:rsidR="0001773D" w:rsidRPr="0072482E">
        <w:rPr>
          <w:color w:val="auto"/>
          <w:lang w:eastAsia="zh-CN"/>
        </w:rPr>
        <w:t xml:space="preserve"> </w:t>
      </w:r>
      <w:r w:rsidR="007D6031" w:rsidRPr="009E4868">
        <w:rPr>
          <w:b/>
          <w:bCs/>
          <w:color w:val="auto"/>
          <w:lang w:eastAsia="zh-CN"/>
        </w:rPr>
        <w:t>7</w:t>
      </w:r>
      <w:r w:rsidR="0001773D" w:rsidRPr="0072482E">
        <w:rPr>
          <w:color w:val="auto"/>
          <w:lang w:eastAsia="zh-CN"/>
        </w:rPr>
        <w:t>).</w:t>
      </w:r>
    </w:p>
    <w:p w14:paraId="51AD6658" w14:textId="77777777" w:rsidR="00040585" w:rsidRPr="0072482E" w:rsidRDefault="00040585" w:rsidP="00F824F0">
      <w:pPr>
        <w:rPr>
          <w:color w:val="auto"/>
          <w:lang w:eastAsia="zh-CN"/>
        </w:rPr>
      </w:pPr>
    </w:p>
    <w:p w14:paraId="62E59B13" w14:textId="6E2DDF1A" w:rsidR="0001773D" w:rsidRPr="0072482E" w:rsidRDefault="00040585" w:rsidP="00F824F0">
      <w:pPr>
        <w:rPr>
          <w:color w:val="auto"/>
          <w:lang w:eastAsia="zh-CN"/>
        </w:rPr>
      </w:pPr>
      <w:r w:rsidRPr="0072482E">
        <w:rPr>
          <w:color w:val="auto"/>
          <w:lang w:eastAsia="zh-CN"/>
        </w:rPr>
        <w:t>3.4.</w:t>
      </w:r>
      <w:r w:rsidR="0001773D" w:rsidRPr="0072482E">
        <w:rPr>
          <w:color w:val="auto"/>
          <w:lang w:eastAsia="zh-CN"/>
        </w:rPr>
        <w:t>3. Push all the glands into the bladder after enucleation</w:t>
      </w:r>
      <w:r w:rsidR="00982AA8">
        <w:rPr>
          <w:color w:val="auto"/>
          <w:lang w:eastAsia="zh-CN"/>
        </w:rPr>
        <w:t>.</w:t>
      </w:r>
    </w:p>
    <w:p w14:paraId="0E1FFD3A" w14:textId="77777777" w:rsidR="00040585" w:rsidRPr="0072482E" w:rsidRDefault="00040585" w:rsidP="00F824F0">
      <w:pPr>
        <w:rPr>
          <w:b/>
          <w:bCs/>
          <w:color w:val="auto"/>
          <w:lang w:eastAsia="zh-CN"/>
        </w:rPr>
      </w:pPr>
    </w:p>
    <w:p w14:paraId="361E5C2C" w14:textId="259CB674" w:rsidR="007E5FFA" w:rsidRPr="0072482E" w:rsidRDefault="00982AA8" w:rsidP="00F824F0">
      <w:pPr>
        <w:rPr>
          <w:color w:val="auto"/>
          <w:lang w:eastAsia="zh-CN"/>
        </w:rPr>
      </w:pPr>
      <w:r w:rsidRPr="00982AA8">
        <w:rPr>
          <w:color w:val="auto"/>
          <w:lang w:eastAsia="zh-CN"/>
        </w:rPr>
        <w:t>NOTE</w:t>
      </w:r>
      <w:r w:rsidR="007E5FFA" w:rsidRPr="0072482E">
        <w:rPr>
          <w:color w:val="auto"/>
          <w:lang w:eastAsia="zh-CN"/>
        </w:rPr>
        <w:t>:</w:t>
      </w:r>
      <w:r w:rsidR="007E5FFA" w:rsidRPr="0072482E">
        <w:rPr>
          <w:color w:val="auto"/>
        </w:rPr>
        <w:t xml:space="preserve"> </w:t>
      </w:r>
      <w:r w:rsidR="0001773D" w:rsidRPr="0072482E">
        <w:rPr>
          <w:color w:val="auto"/>
          <w:lang w:eastAsia="zh-CN"/>
        </w:rPr>
        <w:t>If the volume of the prostate</w:t>
      </w:r>
      <w:r>
        <w:rPr>
          <w:color w:val="auto"/>
          <w:lang w:eastAsia="zh-CN"/>
        </w:rPr>
        <w:t xml:space="preserve"> is</w:t>
      </w:r>
      <w:r w:rsidR="0001773D" w:rsidRPr="0072482E">
        <w:rPr>
          <w:color w:val="auto"/>
          <w:lang w:eastAsia="zh-CN"/>
        </w:rPr>
        <w:t xml:space="preserve"> &gt;80 </w:t>
      </w:r>
      <w:r w:rsidR="00304ECE">
        <w:rPr>
          <w:color w:val="auto"/>
          <w:lang w:eastAsia="zh-CN"/>
        </w:rPr>
        <w:t>mL</w:t>
      </w:r>
      <w:r w:rsidR="0001773D" w:rsidRPr="0072482E">
        <w:rPr>
          <w:color w:val="auto"/>
          <w:lang w:eastAsia="zh-CN"/>
        </w:rPr>
        <w:t>,</w:t>
      </w:r>
      <w:r w:rsidR="0001773D" w:rsidRPr="0072482E">
        <w:rPr>
          <w:color w:val="auto"/>
        </w:rPr>
        <w:t xml:space="preserve"> </w:t>
      </w:r>
      <w:r w:rsidR="0001773D" w:rsidRPr="0072482E">
        <w:rPr>
          <w:color w:val="auto"/>
          <w:lang w:eastAsia="zh-CN"/>
        </w:rPr>
        <w:t>enucleate the median and lateral lobes in the proper sequence; then,</w:t>
      </w:r>
      <w:r w:rsidR="0001773D" w:rsidRPr="0072482E">
        <w:rPr>
          <w:color w:val="auto"/>
        </w:rPr>
        <w:t xml:space="preserve"> </w:t>
      </w:r>
      <w:r w:rsidR="0001773D" w:rsidRPr="0072482E">
        <w:rPr>
          <w:color w:val="auto"/>
          <w:lang w:eastAsia="zh-CN"/>
        </w:rPr>
        <w:t>push into the bladder</w:t>
      </w:r>
      <w:r>
        <w:rPr>
          <w:color w:val="auto"/>
          <w:lang w:eastAsia="zh-CN"/>
        </w:rPr>
        <w:t>.</w:t>
      </w:r>
    </w:p>
    <w:p w14:paraId="763D461F" w14:textId="77777777" w:rsidR="00040585" w:rsidRPr="0072482E" w:rsidRDefault="00040585" w:rsidP="00F824F0">
      <w:pPr>
        <w:rPr>
          <w:color w:val="auto"/>
          <w:lang w:eastAsia="zh-CN"/>
        </w:rPr>
      </w:pPr>
    </w:p>
    <w:p w14:paraId="2EF8507D" w14:textId="50B6D3B8" w:rsidR="00D600E6" w:rsidRPr="009E4868" w:rsidRDefault="00040585" w:rsidP="00F824F0">
      <w:pPr>
        <w:rPr>
          <w:color w:val="auto"/>
          <w:lang w:eastAsia="zh-CN"/>
        </w:rPr>
      </w:pPr>
      <w:r w:rsidRPr="009E4868">
        <w:rPr>
          <w:color w:val="auto"/>
          <w:lang w:eastAsia="zh-CN"/>
        </w:rPr>
        <w:t>3.</w:t>
      </w:r>
      <w:r w:rsidR="00D600E6" w:rsidRPr="009E4868">
        <w:rPr>
          <w:color w:val="auto"/>
          <w:lang w:eastAsia="zh-CN"/>
        </w:rPr>
        <w:t xml:space="preserve">5. </w:t>
      </w:r>
      <w:r w:rsidR="00A54D24" w:rsidRPr="009E4868">
        <w:rPr>
          <w:color w:val="auto"/>
          <w:lang w:eastAsia="zh-CN"/>
        </w:rPr>
        <w:t xml:space="preserve">Hemostasis </w:t>
      </w:r>
    </w:p>
    <w:p w14:paraId="10E52538" w14:textId="77777777" w:rsidR="00040585" w:rsidRPr="0072482E" w:rsidRDefault="00040585" w:rsidP="00F824F0">
      <w:pPr>
        <w:rPr>
          <w:b/>
          <w:bCs/>
          <w:color w:val="auto"/>
          <w:lang w:eastAsia="zh-CN"/>
        </w:rPr>
      </w:pPr>
    </w:p>
    <w:p w14:paraId="75B90ECF" w14:textId="08105916" w:rsidR="0001773D" w:rsidRPr="0072482E" w:rsidRDefault="00040585" w:rsidP="00F824F0">
      <w:pPr>
        <w:rPr>
          <w:color w:val="auto"/>
          <w:lang w:eastAsia="zh-CN"/>
        </w:rPr>
      </w:pPr>
      <w:r w:rsidRPr="0072482E">
        <w:rPr>
          <w:color w:val="auto"/>
          <w:lang w:eastAsia="zh-CN"/>
        </w:rPr>
        <w:t>3.5.</w:t>
      </w:r>
      <w:r w:rsidR="0001773D" w:rsidRPr="0072482E">
        <w:rPr>
          <w:color w:val="auto"/>
          <w:lang w:eastAsia="zh-CN"/>
        </w:rPr>
        <w:t>1. Use a lower</w:t>
      </w:r>
      <w:r w:rsidR="0001773D" w:rsidRPr="0072482E">
        <w:rPr>
          <w:b/>
          <w:bCs/>
          <w:color w:val="auto"/>
          <w:lang w:eastAsia="zh-CN"/>
        </w:rPr>
        <w:t xml:space="preserve"> </w:t>
      </w:r>
      <w:r w:rsidR="0001773D" w:rsidRPr="0072482E">
        <w:rPr>
          <w:color w:val="auto"/>
          <w:lang w:eastAsia="zh-CN"/>
        </w:rPr>
        <w:t>laser power (50 W) to stop bleeding around the surgical site. Maintain an appropriate distance (</w:t>
      </w:r>
      <w:r w:rsidR="0000761D">
        <w:rPr>
          <w:color w:val="auto"/>
          <w:lang w:eastAsia="zh-CN"/>
        </w:rPr>
        <w:t xml:space="preserve">i.e., </w:t>
      </w:r>
      <w:r w:rsidR="0001773D" w:rsidRPr="0072482E">
        <w:rPr>
          <w:color w:val="auto"/>
          <w:lang w:eastAsia="zh-CN"/>
        </w:rPr>
        <w:t>1</w:t>
      </w:r>
      <w:r w:rsidR="00982AA8" w:rsidRPr="00982AA8">
        <w:rPr>
          <w:color w:val="auto"/>
          <w:lang w:eastAsia="zh-CN"/>
        </w:rPr>
        <w:t>–</w:t>
      </w:r>
      <w:r w:rsidR="0001773D" w:rsidRPr="0072482E">
        <w:rPr>
          <w:color w:val="auto"/>
          <w:lang w:eastAsia="zh-CN"/>
        </w:rPr>
        <w:t>3 mm).</w:t>
      </w:r>
    </w:p>
    <w:p w14:paraId="0AB4944C" w14:textId="77777777" w:rsidR="0001773D" w:rsidRPr="0072482E" w:rsidRDefault="0001773D" w:rsidP="00F824F0">
      <w:pPr>
        <w:rPr>
          <w:b/>
          <w:bCs/>
          <w:color w:val="auto"/>
          <w:lang w:eastAsia="zh-CN"/>
        </w:rPr>
      </w:pPr>
    </w:p>
    <w:p w14:paraId="5A61E841" w14:textId="76364568" w:rsidR="00D600E6" w:rsidRPr="009E4868" w:rsidRDefault="00040585" w:rsidP="00F824F0">
      <w:pPr>
        <w:rPr>
          <w:color w:val="auto"/>
          <w:lang w:eastAsia="zh-CN"/>
        </w:rPr>
      </w:pPr>
      <w:r w:rsidRPr="009E4868">
        <w:rPr>
          <w:color w:val="auto"/>
          <w:lang w:eastAsia="zh-CN"/>
        </w:rPr>
        <w:t>3.</w:t>
      </w:r>
      <w:r w:rsidR="008269E9" w:rsidRPr="009E4868">
        <w:rPr>
          <w:color w:val="auto"/>
          <w:lang w:eastAsia="zh-CN"/>
        </w:rPr>
        <w:t>6.</w:t>
      </w:r>
      <w:r w:rsidR="0048033E" w:rsidRPr="00982AA8">
        <w:rPr>
          <w:color w:val="auto"/>
          <w:lang w:eastAsia="zh-CN"/>
        </w:rPr>
        <w:t xml:space="preserve"> </w:t>
      </w:r>
      <w:r w:rsidR="0048033E" w:rsidRPr="009E4868">
        <w:rPr>
          <w:color w:val="auto"/>
          <w:lang w:eastAsia="zh-CN"/>
        </w:rPr>
        <w:t>Morcellate</w:t>
      </w:r>
      <w:r w:rsidR="008269E9" w:rsidRPr="009E4868">
        <w:rPr>
          <w:color w:val="auto"/>
          <w:lang w:eastAsia="zh-CN"/>
        </w:rPr>
        <w:t xml:space="preserve"> </w:t>
      </w:r>
      <w:r w:rsidR="00982AA8">
        <w:rPr>
          <w:color w:val="auto"/>
          <w:lang w:eastAsia="zh-CN"/>
        </w:rPr>
        <w:t xml:space="preserve">the </w:t>
      </w:r>
      <w:r w:rsidR="00982AA8" w:rsidRPr="007D33DC">
        <w:rPr>
          <w:color w:val="auto"/>
          <w:lang w:eastAsia="zh-CN"/>
        </w:rPr>
        <w:t>prostate</w:t>
      </w:r>
      <w:r w:rsidR="00982AA8" w:rsidRPr="00982AA8">
        <w:rPr>
          <w:color w:val="auto"/>
          <w:lang w:eastAsia="zh-CN"/>
        </w:rPr>
        <w:t xml:space="preserve"> </w:t>
      </w:r>
      <w:r w:rsidR="008269E9" w:rsidRPr="009E4868">
        <w:rPr>
          <w:color w:val="auto"/>
          <w:lang w:eastAsia="zh-CN"/>
        </w:rPr>
        <w:t>tissue</w:t>
      </w:r>
      <w:r w:rsidR="00982AA8">
        <w:rPr>
          <w:color w:val="auto"/>
          <w:lang w:eastAsia="zh-CN"/>
        </w:rPr>
        <w:t>.</w:t>
      </w:r>
    </w:p>
    <w:p w14:paraId="63743108" w14:textId="77777777" w:rsidR="00040585" w:rsidRPr="0072482E" w:rsidRDefault="00040585" w:rsidP="00F824F0">
      <w:pPr>
        <w:rPr>
          <w:b/>
          <w:bCs/>
          <w:color w:val="auto"/>
          <w:lang w:eastAsia="zh-CN"/>
        </w:rPr>
      </w:pPr>
    </w:p>
    <w:p w14:paraId="706FBF8D" w14:textId="4042101B" w:rsidR="0001773D" w:rsidRPr="0072482E" w:rsidRDefault="00040585" w:rsidP="00F824F0">
      <w:pPr>
        <w:rPr>
          <w:color w:val="auto"/>
          <w:lang w:eastAsia="zh-CN"/>
        </w:rPr>
      </w:pPr>
      <w:r w:rsidRPr="0072482E">
        <w:rPr>
          <w:color w:val="auto"/>
          <w:lang w:eastAsia="zh-CN"/>
        </w:rPr>
        <w:t>3.6.</w:t>
      </w:r>
      <w:r w:rsidR="0001773D" w:rsidRPr="0072482E">
        <w:rPr>
          <w:color w:val="auto"/>
          <w:lang w:eastAsia="zh-CN"/>
        </w:rPr>
        <w:t>1.</w:t>
      </w:r>
      <w:r w:rsidR="00C91BF2" w:rsidRPr="0072482E">
        <w:rPr>
          <w:color w:val="auto"/>
          <w:lang w:eastAsia="zh-CN"/>
        </w:rPr>
        <w:t xml:space="preserve"> Morcellate</w:t>
      </w:r>
      <w:r w:rsidR="00C91BF2" w:rsidRPr="0072482E">
        <w:rPr>
          <w:b/>
          <w:color w:val="auto"/>
        </w:rPr>
        <w:t xml:space="preserve"> </w:t>
      </w:r>
      <w:r w:rsidR="0001773D" w:rsidRPr="0072482E">
        <w:rPr>
          <w:color w:val="auto"/>
        </w:rPr>
        <w:t>the enucleated prostatic tissue into small pieces</w:t>
      </w:r>
      <w:r w:rsidR="00C01499" w:rsidRPr="0072482E">
        <w:rPr>
          <w:color w:val="auto"/>
        </w:rPr>
        <w:t xml:space="preserve"> </w:t>
      </w:r>
      <w:r w:rsidR="00EA6EF5" w:rsidRPr="0072482E">
        <w:rPr>
          <w:color w:val="auto"/>
        </w:rPr>
        <w:t>(</w:t>
      </w:r>
      <w:r w:rsidR="00982AA8">
        <w:rPr>
          <w:color w:val="auto"/>
        </w:rPr>
        <w:t xml:space="preserve">as </w:t>
      </w:r>
      <w:r w:rsidR="00EA6EF5" w:rsidRPr="0072482E">
        <w:rPr>
          <w:color w:val="auto"/>
        </w:rPr>
        <w:t>small</w:t>
      </w:r>
      <w:r w:rsidR="00982AA8">
        <w:rPr>
          <w:color w:val="auto"/>
        </w:rPr>
        <w:t xml:space="preserve"> as possible</w:t>
      </w:r>
      <w:r w:rsidR="00EA6EF5" w:rsidRPr="0072482E">
        <w:rPr>
          <w:color w:val="auto"/>
        </w:rPr>
        <w:t>)</w:t>
      </w:r>
      <w:r w:rsidR="0001773D" w:rsidRPr="0072482E">
        <w:rPr>
          <w:color w:val="auto"/>
        </w:rPr>
        <w:t xml:space="preserve"> with a morcellator and then remove the tissue from the bladder (</w:t>
      </w:r>
      <w:r w:rsidR="00304ECE" w:rsidRPr="00304ECE">
        <w:rPr>
          <w:b/>
          <w:color w:val="auto"/>
        </w:rPr>
        <w:t>Figure</w:t>
      </w:r>
      <w:r w:rsidR="0001773D" w:rsidRPr="0072482E">
        <w:rPr>
          <w:color w:val="auto"/>
        </w:rPr>
        <w:t xml:space="preserve"> </w:t>
      </w:r>
      <w:r w:rsidR="007D6031" w:rsidRPr="009E4868">
        <w:rPr>
          <w:b/>
          <w:bCs/>
          <w:color w:val="auto"/>
        </w:rPr>
        <w:t>8</w:t>
      </w:r>
      <w:r w:rsidR="0001773D" w:rsidRPr="0072482E">
        <w:rPr>
          <w:color w:val="auto"/>
        </w:rPr>
        <w:t>).</w:t>
      </w:r>
    </w:p>
    <w:p w14:paraId="03B70262" w14:textId="77777777" w:rsidR="002F371D" w:rsidRPr="0072482E" w:rsidRDefault="002F371D" w:rsidP="00F824F0">
      <w:pPr>
        <w:rPr>
          <w:color w:val="auto"/>
          <w:lang w:eastAsia="zh-CN"/>
        </w:rPr>
      </w:pPr>
    </w:p>
    <w:p w14:paraId="123897FF" w14:textId="7BF05F55" w:rsidR="008269E9" w:rsidRPr="009E4868" w:rsidRDefault="00040585" w:rsidP="00F824F0">
      <w:pPr>
        <w:rPr>
          <w:color w:val="auto"/>
          <w:lang w:eastAsia="zh-CN"/>
        </w:rPr>
      </w:pPr>
      <w:r w:rsidRPr="009E4868">
        <w:rPr>
          <w:color w:val="auto"/>
          <w:lang w:eastAsia="zh-CN"/>
        </w:rPr>
        <w:t>3.</w:t>
      </w:r>
      <w:r w:rsidR="002F371D" w:rsidRPr="009E4868">
        <w:rPr>
          <w:color w:val="auto"/>
          <w:lang w:eastAsia="zh-CN"/>
        </w:rPr>
        <w:t>7.</w:t>
      </w:r>
      <w:r w:rsidR="00C57311" w:rsidRPr="009E4868">
        <w:rPr>
          <w:color w:val="auto"/>
          <w:lang w:eastAsia="zh-CN"/>
        </w:rPr>
        <w:t xml:space="preserve"> </w:t>
      </w:r>
      <w:r w:rsidR="002F371D" w:rsidRPr="009E4868">
        <w:rPr>
          <w:color w:val="auto"/>
          <w:lang w:eastAsia="zh-CN"/>
        </w:rPr>
        <w:t>Catheterization</w:t>
      </w:r>
    </w:p>
    <w:p w14:paraId="12DDF016" w14:textId="77777777" w:rsidR="00040585" w:rsidRPr="0072482E" w:rsidRDefault="00040585" w:rsidP="00F824F0">
      <w:pPr>
        <w:rPr>
          <w:b/>
          <w:bCs/>
          <w:color w:val="auto"/>
          <w:lang w:eastAsia="zh-CN"/>
        </w:rPr>
      </w:pPr>
    </w:p>
    <w:p w14:paraId="48D9C280" w14:textId="6F6E6366" w:rsidR="0001773D" w:rsidRPr="0072482E" w:rsidRDefault="00040585" w:rsidP="00F824F0">
      <w:pPr>
        <w:rPr>
          <w:color w:val="auto"/>
        </w:rPr>
      </w:pPr>
      <w:r w:rsidRPr="0072482E">
        <w:rPr>
          <w:color w:val="auto"/>
          <w:lang w:eastAsia="zh-CN"/>
        </w:rPr>
        <w:t>3.7.</w:t>
      </w:r>
      <w:r w:rsidR="0001773D" w:rsidRPr="0072482E">
        <w:rPr>
          <w:color w:val="auto"/>
          <w:lang w:eastAsia="zh-CN"/>
        </w:rPr>
        <w:t xml:space="preserve">1. </w:t>
      </w:r>
      <w:r w:rsidR="0001773D" w:rsidRPr="0072482E">
        <w:rPr>
          <w:color w:val="auto"/>
        </w:rPr>
        <w:t xml:space="preserve">Remove the </w:t>
      </w:r>
      <w:r w:rsidR="00982AA8" w:rsidRPr="0072482E">
        <w:rPr>
          <w:color w:val="auto"/>
        </w:rPr>
        <w:t xml:space="preserve">morcellator </w:t>
      </w:r>
      <w:r w:rsidR="0001773D" w:rsidRPr="0072482E">
        <w:rPr>
          <w:color w:val="auto"/>
        </w:rPr>
        <w:t>from the urethra.</w:t>
      </w:r>
    </w:p>
    <w:p w14:paraId="5E873811" w14:textId="77777777" w:rsidR="00040585" w:rsidRPr="0072482E" w:rsidRDefault="00040585" w:rsidP="00F824F0">
      <w:pPr>
        <w:rPr>
          <w:color w:val="auto"/>
        </w:rPr>
      </w:pPr>
    </w:p>
    <w:p w14:paraId="6507881B" w14:textId="4170C04A" w:rsidR="0001773D" w:rsidRPr="0072482E" w:rsidRDefault="00040585" w:rsidP="00F824F0">
      <w:pPr>
        <w:rPr>
          <w:color w:val="auto"/>
        </w:rPr>
      </w:pPr>
      <w:r w:rsidRPr="0072482E">
        <w:rPr>
          <w:color w:val="auto"/>
        </w:rPr>
        <w:t>3.7.</w:t>
      </w:r>
      <w:r w:rsidR="0001773D" w:rsidRPr="0072482E">
        <w:rPr>
          <w:color w:val="auto"/>
        </w:rPr>
        <w:t>2. Gently place a 22</w:t>
      </w:r>
      <w:r w:rsidR="00982AA8">
        <w:rPr>
          <w:color w:val="auto"/>
        </w:rPr>
        <w:t xml:space="preserve"> </w:t>
      </w:r>
      <w:r w:rsidR="0001773D" w:rsidRPr="0072482E">
        <w:rPr>
          <w:color w:val="auto"/>
        </w:rPr>
        <w:t>F Foley catheter through the urethral orifice into the bladder cavity with 30 mL of water in the balloon after sufficiently lubricating the urethra with lidocaine gel.</w:t>
      </w:r>
    </w:p>
    <w:p w14:paraId="713183B7" w14:textId="0B46C888" w:rsidR="00D600E6" w:rsidRPr="0072482E" w:rsidRDefault="00D600E6" w:rsidP="00F824F0">
      <w:pPr>
        <w:rPr>
          <w:color w:val="auto"/>
          <w:lang w:eastAsia="zh-CN"/>
        </w:rPr>
      </w:pPr>
    </w:p>
    <w:p w14:paraId="17541C5C" w14:textId="29B9F931" w:rsidR="002F371D" w:rsidRPr="009E4868" w:rsidRDefault="00040585" w:rsidP="00F824F0">
      <w:pPr>
        <w:rPr>
          <w:color w:val="auto"/>
          <w:lang w:eastAsia="zh-CN"/>
        </w:rPr>
      </w:pPr>
      <w:r w:rsidRPr="009E4868">
        <w:rPr>
          <w:color w:val="auto"/>
          <w:lang w:eastAsia="zh-CN"/>
        </w:rPr>
        <w:t>3.</w:t>
      </w:r>
      <w:r w:rsidR="002F371D" w:rsidRPr="009E4868">
        <w:rPr>
          <w:color w:val="auto"/>
          <w:lang w:eastAsia="zh-CN"/>
        </w:rPr>
        <w:t>8.</w:t>
      </w:r>
      <w:r w:rsidR="002F371D" w:rsidRPr="009E4868">
        <w:rPr>
          <w:color w:val="auto"/>
        </w:rPr>
        <w:t xml:space="preserve"> </w:t>
      </w:r>
      <w:r w:rsidR="002F371D" w:rsidRPr="009E4868">
        <w:rPr>
          <w:color w:val="auto"/>
          <w:lang w:eastAsia="zh-CN"/>
        </w:rPr>
        <w:t xml:space="preserve">Postoperative </w:t>
      </w:r>
      <w:r w:rsidR="0000761D" w:rsidRPr="00EB6AE6">
        <w:rPr>
          <w:color w:val="auto"/>
          <w:lang w:eastAsia="zh-CN"/>
        </w:rPr>
        <w:t>care</w:t>
      </w:r>
      <w:r w:rsidR="002F371D" w:rsidRPr="009E4868">
        <w:rPr>
          <w:color w:val="auto"/>
          <w:lang w:eastAsia="zh-CN"/>
        </w:rPr>
        <w:fldChar w:fldCharType="begin"/>
      </w:r>
      <w:r w:rsidR="00331D40" w:rsidRPr="009E4868">
        <w:rPr>
          <w:color w:val="auto"/>
          <w:lang w:eastAsia="zh-CN"/>
        </w:rPr>
        <w:instrText xml:space="preserve"> ADDIN EN.CITE &lt;EndNote&gt;&lt;Cite&gt;&lt;Author&gt;Wang&lt;/Author&gt;&lt;Year&gt;2018&lt;/Year&gt;&lt;RecNum&gt;70&lt;/RecNum&gt;&lt;DisplayText&gt;&lt;style face="superscript"&gt;10&lt;/style&gt;&lt;/DisplayText&gt;&lt;record&gt;&lt;rec-number&gt;70&lt;/rec-number&gt;&lt;foreign-keys&gt;&lt;key app="EN" db-id="zzvzdrpfq0dt9medsv5552wkt9petefa0p9z" timestamp="1558616589"&gt;70&lt;/key&gt;&lt;key app="ENWeb" db-id=""&gt;0&lt;/key&gt;&lt;/foreign-keys&gt;&lt;ref-type name="Journal Article"&gt;17&lt;/ref-type&gt;&lt;contributors&gt;&lt;authors&gt;&lt;author&gt;Wang, X.&lt;/author&gt;&lt;author&gt;Zhang, Y. G.&lt;/author&gt;&lt;author&gt;Zhu, S. C.&lt;/author&gt;&lt;author&gt;Wan, B.&lt;/author&gt;&lt;author&gt;Liu, M.&lt;/author&gt;&lt;author&gt;Wang, J. Y.&lt;/author&gt;&lt;/authors&gt;&lt;/contributors&gt;&lt;auth-address&gt;Department of Urology, Beijing Hospital, National Center of Gerontology.&amp;#xD;Department of Urology, Beijing Hospital, National Center of Gerontology; liuming19731029@163.com.&lt;/auth-address&gt;&lt;titles&gt;&lt;title&gt;Photoselective Vaporesection of the Prostate via an End-firing Lithium Triborate Crystal Laser&lt;/title&gt;&lt;secondary-title&gt;J Vis Exp&lt;/secondary-title&gt;&lt;/titles&gt;&lt;periodical&gt;&lt;full-title&gt;J Vis Exp&lt;/full-title&gt;&lt;/periodical&gt;&lt;number&gt;135&lt;/number&gt;&lt;edition&gt;2018/05/29&lt;/edition&gt;&lt;keywords&gt;&lt;keyword&gt;Aged&lt;/keyword&gt;&lt;keyword&gt;Borates/*chemistry&lt;/keyword&gt;&lt;keyword&gt;Humans&lt;/keyword&gt;&lt;keyword&gt;Laser Therapy/*methods&lt;/keyword&gt;&lt;keyword&gt;Lithium Compounds/*chemistry&lt;/keyword&gt;&lt;keyword&gt;Male&lt;/keyword&gt;&lt;keyword&gt;Prostate/*pathology&lt;/keyword&gt;&lt;keyword&gt;Prostatic Hyperplasia/*diagnostic imaging&lt;/keyword&gt;&lt;keyword&gt;Treatment Outcome&lt;/keyword&gt;&lt;/keywords&gt;&lt;dates&gt;&lt;year&gt;2018&lt;/year&gt;&lt;pub-dates&gt;&lt;date&gt;May 9&lt;/date&gt;&lt;/pub-dates&gt;&lt;/dates&gt;&lt;isbn&gt;1940-087X (Electronic)&amp;#xD;1940-087X (Linking)&lt;/isbn&gt;&lt;accession-num&gt;29806840&lt;/accession-num&gt;&lt;urls&gt;&lt;related-urls&gt;&lt;url&gt;https://www.ncbi.nlm.nih.gov/pubmed/29806840&lt;/url&gt;&lt;/related-urls&gt;&lt;/urls&gt;&lt;custom2&gt;PMC6101161&lt;/custom2&gt;&lt;electronic-resource-num&gt;10.3791/57336&lt;/electronic-resource-num&gt;&lt;/record&gt;&lt;/Cite&gt;&lt;/EndNote&gt;</w:instrText>
      </w:r>
      <w:r w:rsidR="002F371D" w:rsidRPr="009E4868">
        <w:rPr>
          <w:color w:val="auto"/>
          <w:lang w:eastAsia="zh-CN"/>
        </w:rPr>
        <w:fldChar w:fldCharType="separate"/>
      </w:r>
      <w:r w:rsidR="0000761D" w:rsidRPr="00A95F9C">
        <w:rPr>
          <w:noProof/>
          <w:color w:val="auto"/>
          <w:vertAlign w:val="superscript"/>
          <w:lang w:eastAsia="zh-CN"/>
        </w:rPr>
        <w:t>10</w:t>
      </w:r>
      <w:r w:rsidR="002F371D" w:rsidRPr="009E4868">
        <w:rPr>
          <w:color w:val="auto"/>
          <w:lang w:eastAsia="zh-CN"/>
        </w:rPr>
        <w:fldChar w:fldCharType="end"/>
      </w:r>
    </w:p>
    <w:p w14:paraId="6DC72292" w14:textId="77777777" w:rsidR="00040585" w:rsidRPr="0072482E" w:rsidRDefault="00040585" w:rsidP="00F824F0">
      <w:pPr>
        <w:rPr>
          <w:b/>
          <w:color w:val="auto"/>
        </w:rPr>
      </w:pPr>
    </w:p>
    <w:p w14:paraId="60C024A3" w14:textId="6CDB3C4C" w:rsidR="0001773D" w:rsidRPr="0072482E" w:rsidRDefault="00040585" w:rsidP="00F824F0">
      <w:pPr>
        <w:rPr>
          <w:color w:val="auto"/>
        </w:rPr>
      </w:pPr>
      <w:r w:rsidRPr="0072482E">
        <w:rPr>
          <w:color w:val="auto"/>
        </w:rPr>
        <w:t>3.8.</w:t>
      </w:r>
      <w:r w:rsidR="0001773D" w:rsidRPr="0072482E">
        <w:rPr>
          <w:color w:val="auto"/>
        </w:rPr>
        <w:t>1. Let the patient lay down on the bed for approximately 3 h postoperatively in the care unit until they completely wake up from anesthesia. Make sure that patient monitors and medical oxygen are available during this time.</w:t>
      </w:r>
    </w:p>
    <w:p w14:paraId="652630DA" w14:textId="77777777" w:rsidR="00040585" w:rsidRPr="0072482E" w:rsidRDefault="00040585" w:rsidP="00F824F0">
      <w:pPr>
        <w:rPr>
          <w:color w:val="auto"/>
        </w:rPr>
      </w:pPr>
    </w:p>
    <w:p w14:paraId="111A7EDC" w14:textId="1D8DA09D" w:rsidR="002F371D" w:rsidRPr="0072482E" w:rsidRDefault="00040585" w:rsidP="00F824F0">
      <w:pPr>
        <w:rPr>
          <w:color w:val="auto"/>
          <w:lang w:eastAsia="zh-CN"/>
        </w:rPr>
      </w:pPr>
      <w:r w:rsidRPr="0072482E">
        <w:rPr>
          <w:color w:val="auto"/>
        </w:rPr>
        <w:lastRenderedPageBreak/>
        <w:t>3.8.</w:t>
      </w:r>
      <w:r w:rsidR="0001773D" w:rsidRPr="0072482E">
        <w:rPr>
          <w:color w:val="auto"/>
        </w:rPr>
        <w:t>2. On</w:t>
      </w:r>
      <w:r w:rsidR="00336122" w:rsidRPr="0072482E">
        <w:rPr>
          <w:color w:val="auto"/>
        </w:rPr>
        <w:t>c</w:t>
      </w:r>
      <w:r w:rsidR="0001773D" w:rsidRPr="0072482E">
        <w:rPr>
          <w:color w:val="auto"/>
        </w:rPr>
        <w:t xml:space="preserve">e the patient has completely woken up, return the patient to the ward. Let the patient begin to drink some water and </w:t>
      </w:r>
      <w:r w:rsidR="00982AA8">
        <w:rPr>
          <w:color w:val="auto"/>
        </w:rPr>
        <w:t>eat</w:t>
      </w:r>
      <w:r w:rsidR="00982AA8" w:rsidRPr="0072482E">
        <w:rPr>
          <w:color w:val="auto"/>
        </w:rPr>
        <w:t xml:space="preserve"> </w:t>
      </w:r>
      <w:r w:rsidR="0001773D" w:rsidRPr="0072482E">
        <w:rPr>
          <w:color w:val="auto"/>
        </w:rPr>
        <w:t>some food. Record any urine output and pay attention to the color of the urine.</w:t>
      </w:r>
    </w:p>
    <w:p w14:paraId="08E0BBFF" w14:textId="77777777" w:rsidR="002F371D" w:rsidRPr="0072482E" w:rsidRDefault="002F371D" w:rsidP="00F824F0">
      <w:pPr>
        <w:rPr>
          <w:color w:val="auto"/>
          <w:lang w:eastAsia="zh-CN"/>
        </w:rPr>
      </w:pPr>
    </w:p>
    <w:p w14:paraId="3E79FCA8" w14:textId="7B7C8BA5" w:rsidR="006305D7" w:rsidRPr="0072482E" w:rsidRDefault="006305D7" w:rsidP="00F824F0">
      <w:pPr>
        <w:pStyle w:val="NormalWeb"/>
        <w:spacing w:before="0" w:beforeAutospacing="0" w:after="0" w:afterAutospacing="0"/>
        <w:rPr>
          <w:color w:val="auto"/>
        </w:rPr>
      </w:pPr>
      <w:r w:rsidRPr="0072482E">
        <w:rPr>
          <w:b/>
          <w:color w:val="auto"/>
        </w:rPr>
        <w:t>REPRESENTATIVE RESULTS</w:t>
      </w:r>
      <w:r w:rsidR="00EF1462" w:rsidRPr="0072482E">
        <w:rPr>
          <w:b/>
          <w:color w:val="auto"/>
        </w:rPr>
        <w:t>:</w:t>
      </w:r>
    </w:p>
    <w:p w14:paraId="0A230BB7" w14:textId="468614F7" w:rsidR="00683D84" w:rsidRPr="0072482E" w:rsidRDefault="005A3F52" w:rsidP="00F824F0">
      <w:pPr>
        <w:rPr>
          <w:color w:val="auto"/>
        </w:rPr>
      </w:pPr>
      <w:r w:rsidRPr="0072482E">
        <w:rPr>
          <w:color w:val="auto"/>
        </w:rPr>
        <w:t>A total of 40</w:t>
      </w:r>
      <w:r w:rsidR="00683D84" w:rsidRPr="0072482E">
        <w:rPr>
          <w:color w:val="auto"/>
        </w:rPr>
        <w:t xml:space="preserve"> patients</w:t>
      </w:r>
      <w:r w:rsidR="00C91BF2" w:rsidRPr="0072482E">
        <w:rPr>
          <w:color w:val="auto"/>
        </w:rPr>
        <w:t xml:space="preserve"> with BPH</w:t>
      </w:r>
      <w:r w:rsidR="00683D84" w:rsidRPr="0072482E">
        <w:rPr>
          <w:color w:val="auto"/>
        </w:rPr>
        <w:t xml:space="preserve"> who underwent DiLEP were included in one of our studies. </w:t>
      </w:r>
      <w:r w:rsidR="00982AA8">
        <w:rPr>
          <w:color w:val="auto"/>
        </w:rPr>
        <w:t>An i</w:t>
      </w:r>
      <w:r w:rsidRPr="0072482E">
        <w:rPr>
          <w:color w:val="auto"/>
        </w:rPr>
        <w:t xml:space="preserve">ndependent sample t-test </w:t>
      </w:r>
      <w:r w:rsidR="0000761D" w:rsidRPr="00EB6AE6">
        <w:rPr>
          <w:color w:val="auto"/>
        </w:rPr>
        <w:t>was</w:t>
      </w:r>
      <w:r w:rsidR="0000761D" w:rsidRPr="0072482E">
        <w:rPr>
          <w:color w:val="auto"/>
        </w:rPr>
        <w:t xml:space="preserve"> </w:t>
      </w:r>
      <w:r w:rsidRPr="0072482E">
        <w:rPr>
          <w:color w:val="auto"/>
        </w:rPr>
        <w:t xml:space="preserve">used </w:t>
      </w:r>
      <w:r w:rsidR="00336122" w:rsidRPr="0072482E">
        <w:rPr>
          <w:color w:val="auto"/>
        </w:rPr>
        <w:t>as the</w:t>
      </w:r>
      <w:r w:rsidRPr="0072482E">
        <w:rPr>
          <w:color w:val="auto"/>
        </w:rPr>
        <w:t xml:space="preserve"> statistical method. </w:t>
      </w:r>
      <w:r w:rsidR="00683D84" w:rsidRPr="0072482E">
        <w:rPr>
          <w:color w:val="auto"/>
        </w:rPr>
        <w:t>All patients successfully completed the operation. Almost all of the patients had the catheter removed within 5 days postoperative (</w:t>
      </w:r>
      <w:r w:rsidR="00304ECE" w:rsidRPr="00304ECE">
        <w:rPr>
          <w:b/>
          <w:color w:val="auto"/>
        </w:rPr>
        <w:t>Table</w:t>
      </w:r>
      <w:r w:rsidR="00683D84" w:rsidRPr="0072482E">
        <w:rPr>
          <w:color w:val="auto"/>
        </w:rPr>
        <w:t xml:space="preserve"> </w:t>
      </w:r>
      <w:r w:rsidR="00683D84" w:rsidRPr="009E4868">
        <w:rPr>
          <w:b/>
          <w:bCs/>
          <w:color w:val="auto"/>
        </w:rPr>
        <w:t>1</w:t>
      </w:r>
      <w:r w:rsidR="00683D84" w:rsidRPr="0072482E">
        <w:rPr>
          <w:color w:val="auto"/>
        </w:rPr>
        <w:t>).</w:t>
      </w:r>
      <w:r w:rsidR="00336122" w:rsidRPr="0072482E">
        <w:rPr>
          <w:color w:val="auto"/>
        </w:rPr>
        <w:t xml:space="preserve"> </w:t>
      </w:r>
      <w:r w:rsidR="00683D84" w:rsidRPr="0072482E">
        <w:rPr>
          <w:color w:val="auto"/>
        </w:rPr>
        <w:t>All patients returned to the hospital for follow-up examinations in the 1</w:t>
      </w:r>
      <w:r w:rsidR="00683D84" w:rsidRPr="009E4868">
        <w:rPr>
          <w:color w:val="auto"/>
          <w:vertAlign w:val="superscript"/>
        </w:rPr>
        <w:t>st</w:t>
      </w:r>
      <w:r w:rsidR="00683D84" w:rsidRPr="0072482E">
        <w:rPr>
          <w:color w:val="auto"/>
        </w:rPr>
        <w:t>, 3</w:t>
      </w:r>
      <w:r w:rsidR="00683D84" w:rsidRPr="009E4868">
        <w:rPr>
          <w:color w:val="auto"/>
          <w:vertAlign w:val="superscript"/>
        </w:rPr>
        <w:t>rd</w:t>
      </w:r>
      <w:r w:rsidR="00982AA8">
        <w:rPr>
          <w:color w:val="auto"/>
        </w:rPr>
        <w:t>,</w:t>
      </w:r>
      <w:r w:rsidR="00683D84" w:rsidRPr="0072482E">
        <w:rPr>
          <w:color w:val="auto"/>
        </w:rPr>
        <w:t xml:space="preserve"> and 12</w:t>
      </w:r>
      <w:r w:rsidR="00683D84" w:rsidRPr="009E4868">
        <w:rPr>
          <w:color w:val="auto"/>
          <w:vertAlign w:val="superscript"/>
        </w:rPr>
        <w:t>th</w:t>
      </w:r>
      <w:r w:rsidR="00683D84" w:rsidRPr="0072482E">
        <w:rPr>
          <w:color w:val="auto"/>
        </w:rPr>
        <w:t xml:space="preserve"> months postoperatively. The International Prostate Symptom Score (IPSS)</w:t>
      </w:r>
      <w:r w:rsidR="008431CF" w:rsidRPr="0072482E">
        <w:rPr>
          <w:color w:val="auto"/>
        </w:rPr>
        <w:fldChar w:fldCharType="begin"/>
      </w:r>
      <w:r w:rsidR="008431CF" w:rsidRPr="0072482E">
        <w:rPr>
          <w:color w:val="auto"/>
        </w:rPr>
        <w:instrText xml:space="preserve"> ADDIN EN.CITE &lt;EndNote&gt;&lt;Cite&gt;&lt;Author&gt;Shigemura&lt;/Author&gt;&lt;Year&gt;2016&lt;/Year&gt;&lt;RecNum&gt;118&lt;/RecNum&gt;&lt;DisplayText&gt;&lt;style face="superscript"&gt;11&lt;/style&gt;&lt;/DisplayText&gt;&lt;record&gt;&lt;rec-number&gt;118&lt;/rec-number&gt;&lt;foreign-keys&gt;&lt;key app="EN" db-id="zzvzdrpfq0dt9medsv5552wkt9petefa0p9z" timestamp="1570621405"&gt;118&lt;/key&gt;&lt;/foreign-keys&gt;&lt;ref-type name="Journal Article"&gt;17&lt;/ref-type&gt;&lt;contributors&gt;&lt;authors&gt;&lt;author&gt;Shigemura, Katsumi&lt;/author&gt;&lt;author&gt;Tanaka, Kazushi&lt;/author&gt;&lt;author&gt;Yamamichi, Fukashi&lt;/author&gt;&lt;author&gt;Chiba, Koji&lt;/author&gt;&lt;author&gt;Fujisawa, Masato&lt;/author&gt;&lt;/authors&gt;&lt;/contributors&gt;&lt;titles&gt;&lt;title&gt;Comparison of Predictive Factors for Postoperative Incontinence of Holmium Laser Enucleation of the Prostate by the Surgeons’ Experience During Learning Curve&lt;/title&gt;&lt;secondary-title&gt;International Neurourology Journal&lt;/secondary-title&gt;&lt;/titles&gt;&lt;periodical&gt;&lt;full-title&gt;International Neurourology Journal&lt;/full-title&gt;&lt;/periodical&gt;&lt;pages&gt;59-68&lt;/pages&gt;&lt;volume&gt;20&lt;/volume&gt;&lt;number&gt;1&lt;/number&gt;&lt;dates&gt;&lt;year&gt;2016&lt;/year&gt;&lt;/dates&gt;&lt;urls&gt;&lt;/urls&gt;&lt;/record&gt;&lt;/Cite&gt;&lt;/EndNote&gt;</w:instrText>
      </w:r>
      <w:r w:rsidR="008431CF" w:rsidRPr="0072482E">
        <w:rPr>
          <w:color w:val="auto"/>
        </w:rPr>
        <w:fldChar w:fldCharType="separate"/>
      </w:r>
      <w:r w:rsidR="008431CF" w:rsidRPr="0072482E">
        <w:rPr>
          <w:noProof/>
          <w:color w:val="auto"/>
          <w:vertAlign w:val="superscript"/>
        </w:rPr>
        <w:t>11</w:t>
      </w:r>
      <w:r w:rsidR="008431CF" w:rsidRPr="0072482E">
        <w:rPr>
          <w:color w:val="auto"/>
        </w:rPr>
        <w:fldChar w:fldCharType="end"/>
      </w:r>
      <w:r w:rsidR="00683D84" w:rsidRPr="0072482E">
        <w:rPr>
          <w:color w:val="auto"/>
        </w:rPr>
        <w:t xml:space="preserve"> and Quality of Life (QoL)</w:t>
      </w:r>
      <w:r w:rsidR="00982AA8" w:rsidRPr="009E4868">
        <w:rPr>
          <w:color w:val="auto"/>
          <w:vertAlign w:val="superscript"/>
        </w:rPr>
        <w:t>1</w:t>
      </w:r>
      <w:r w:rsidR="00683D84" w:rsidRPr="0072482E">
        <w:rPr>
          <w:color w:val="auto"/>
        </w:rPr>
        <w:t xml:space="preserve"> tools were used to screen for, rapidly diagnose, track the symptoms of, and </w:t>
      </w:r>
      <w:r w:rsidR="00982AA8">
        <w:rPr>
          <w:color w:val="auto"/>
        </w:rPr>
        <w:t>guide</w:t>
      </w:r>
      <w:r w:rsidR="00982AA8" w:rsidRPr="0072482E" w:rsidDel="00982AA8">
        <w:rPr>
          <w:color w:val="auto"/>
        </w:rPr>
        <w:t xml:space="preserve"> </w:t>
      </w:r>
      <w:r w:rsidR="00982AA8">
        <w:rPr>
          <w:color w:val="auto"/>
        </w:rPr>
        <w:t xml:space="preserve">the </w:t>
      </w:r>
      <w:r w:rsidR="00683D84" w:rsidRPr="0072482E">
        <w:rPr>
          <w:color w:val="auto"/>
        </w:rPr>
        <w:t xml:space="preserve">management of BPH. These can also be used to evaluate the efficacy of </w:t>
      </w:r>
      <w:r w:rsidR="00A95F9C">
        <w:rPr>
          <w:color w:val="auto"/>
        </w:rPr>
        <w:t xml:space="preserve">the </w:t>
      </w:r>
      <w:r w:rsidR="00683D84" w:rsidRPr="0072482E">
        <w:rPr>
          <w:color w:val="auto"/>
        </w:rPr>
        <w:t xml:space="preserve">BPH treatment. Compared to </w:t>
      </w:r>
      <w:r w:rsidR="00A95F9C">
        <w:rPr>
          <w:color w:val="auto"/>
        </w:rPr>
        <w:t xml:space="preserve">the </w:t>
      </w:r>
      <w:r w:rsidR="00683D84" w:rsidRPr="0072482E">
        <w:rPr>
          <w:color w:val="auto"/>
        </w:rPr>
        <w:t xml:space="preserve">baseline values, </w:t>
      </w:r>
      <w:r w:rsidR="00A95F9C">
        <w:rPr>
          <w:color w:val="auto"/>
        </w:rPr>
        <w:t>the International Prostate Symptom Score (</w:t>
      </w:r>
      <w:r w:rsidR="00683D84" w:rsidRPr="0072482E">
        <w:rPr>
          <w:color w:val="auto"/>
        </w:rPr>
        <w:t>IPSS</w:t>
      </w:r>
      <w:r w:rsidR="00A95F9C">
        <w:rPr>
          <w:color w:val="auto"/>
        </w:rPr>
        <w:t>)</w:t>
      </w:r>
      <w:r w:rsidR="00683D84" w:rsidRPr="0072482E">
        <w:rPr>
          <w:color w:val="auto"/>
        </w:rPr>
        <w:t xml:space="preserve"> significantly decreased to 38.15%, 31.92%, and 18.70% at 1, 3, and 12 months postoperatively, respectively (all </w:t>
      </w:r>
      <w:r w:rsidR="00982AA8" w:rsidRPr="0072482E">
        <w:rPr>
          <w:color w:val="auto"/>
        </w:rPr>
        <w:t>p</w:t>
      </w:r>
      <w:r w:rsidR="00683D84" w:rsidRPr="0072482E">
        <w:rPr>
          <w:color w:val="auto"/>
        </w:rPr>
        <w:t xml:space="preserve"> &lt; 0.001), and the Q</w:t>
      </w:r>
      <w:r w:rsidR="00A95F9C">
        <w:rPr>
          <w:color w:val="auto"/>
        </w:rPr>
        <w:t>o</w:t>
      </w:r>
      <w:r w:rsidR="00683D84" w:rsidRPr="0072482E">
        <w:rPr>
          <w:color w:val="auto"/>
        </w:rPr>
        <w:t>L significantly decreased to 57.89%, 43.94%</w:t>
      </w:r>
      <w:r w:rsidR="00982AA8">
        <w:rPr>
          <w:color w:val="auto"/>
        </w:rPr>
        <w:t>,</w:t>
      </w:r>
      <w:r w:rsidR="00683D84" w:rsidRPr="0072482E">
        <w:rPr>
          <w:color w:val="auto"/>
        </w:rPr>
        <w:t xml:space="preserve"> and 20.78% (all </w:t>
      </w:r>
      <w:r w:rsidR="00982AA8" w:rsidRPr="0072482E">
        <w:rPr>
          <w:color w:val="auto"/>
        </w:rPr>
        <w:t>p</w:t>
      </w:r>
      <w:r w:rsidR="00683D84" w:rsidRPr="0072482E">
        <w:rPr>
          <w:color w:val="auto"/>
        </w:rPr>
        <w:t xml:space="preserve"> &lt; 0.001, respectively). For objective parameters, compared to the baseline, the mean Q</w:t>
      </w:r>
      <w:r w:rsidR="00683D84" w:rsidRPr="009E4868">
        <w:rPr>
          <w:color w:val="auto"/>
          <w:vertAlign w:val="subscript"/>
        </w:rPr>
        <w:t>max</w:t>
      </w:r>
      <w:r w:rsidR="00683D84" w:rsidRPr="0072482E">
        <w:rPr>
          <w:color w:val="auto"/>
        </w:rPr>
        <w:t xml:space="preserve"> increased nearly 3</w:t>
      </w:r>
      <w:r w:rsidR="00982AA8">
        <w:rPr>
          <w:color w:val="auto"/>
        </w:rPr>
        <w:t>x</w:t>
      </w:r>
      <w:r w:rsidR="00683D84" w:rsidRPr="0072482E">
        <w:rPr>
          <w:color w:val="auto"/>
        </w:rPr>
        <w:t>, and the mean postvoid residual during follow-up decreased nearly 4</w:t>
      </w:r>
      <w:r w:rsidR="00982AA8">
        <w:rPr>
          <w:color w:val="auto"/>
        </w:rPr>
        <w:t>x</w:t>
      </w:r>
      <w:r w:rsidR="00683D84" w:rsidRPr="0072482E">
        <w:rPr>
          <w:color w:val="auto"/>
        </w:rPr>
        <w:t>. Compared to the preoperative values, postoperatively, the prostate volume decreased dramatically (</w:t>
      </w:r>
      <w:r w:rsidR="00982AA8" w:rsidRPr="0072482E">
        <w:rPr>
          <w:color w:val="auto"/>
        </w:rPr>
        <w:t>p</w:t>
      </w:r>
      <w:r w:rsidR="00982AA8">
        <w:rPr>
          <w:color w:val="auto"/>
        </w:rPr>
        <w:t xml:space="preserve"> </w:t>
      </w:r>
      <w:r w:rsidR="00683D84" w:rsidRPr="0072482E">
        <w:rPr>
          <w:color w:val="auto"/>
        </w:rPr>
        <w:t>&lt;</w:t>
      </w:r>
      <w:r w:rsidR="00982AA8">
        <w:rPr>
          <w:color w:val="auto"/>
        </w:rPr>
        <w:t xml:space="preserve"> </w:t>
      </w:r>
      <w:r w:rsidR="00683D84" w:rsidRPr="0072482E">
        <w:rPr>
          <w:color w:val="auto"/>
        </w:rPr>
        <w:t>0.001) (</w:t>
      </w:r>
      <w:r w:rsidR="00304ECE" w:rsidRPr="00304ECE">
        <w:rPr>
          <w:b/>
          <w:color w:val="auto"/>
        </w:rPr>
        <w:t>Table</w:t>
      </w:r>
      <w:r w:rsidR="00683D84" w:rsidRPr="0072482E">
        <w:rPr>
          <w:color w:val="auto"/>
        </w:rPr>
        <w:t xml:space="preserve"> </w:t>
      </w:r>
      <w:r w:rsidR="00683D84" w:rsidRPr="009E4868">
        <w:rPr>
          <w:b/>
          <w:bCs/>
          <w:color w:val="auto"/>
        </w:rPr>
        <w:t>2</w:t>
      </w:r>
      <w:r w:rsidR="00683D84" w:rsidRPr="0072482E">
        <w:rPr>
          <w:color w:val="auto"/>
        </w:rPr>
        <w:t>).</w:t>
      </w:r>
    </w:p>
    <w:p w14:paraId="0BFD5939" w14:textId="77777777" w:rsidR="00C57311" w:rsidRPr="0072482E" w:rsidRDefault="00C57311" w:rsidP="00F824F0">
      <w:pPr>
        <w:rPr>
          <w:color w:val="auto"/>
        </w:rPr>
      </w:pPr>
    </w:p>
    <w:p w14:paraId="7D851FDA" w14:textId="0484D225" w:rsidR="00683D84" w:rsidRPr="0072482E" w:rsidRDefault="00683D84" w:rsidP="00F824F0">
      <w:pPr>
        <w:rPr>
          <w:color w:val="auto"/>
        </w:rPr>
      </w:pPr>
      <w:r w:rsidRPr="0072482E">
        <w:rPr>
          <w:color w:val="auto"/>
        </w:rPr>
        <w:t xml:space="preserve">The peri- and postoperative complications reported during this study are presented in </w:t>
      </w:r>
      <w:r w:rsidR="00304ECE" w:rsidRPr="00304ECE">
        <w:rPr>
          <w:b/>
          <w:color w:val="auto"/>
        </w:rPr>
        <w:t>Table</w:t>
      </w:r>
      <w:r w:rsidRPr="0072482E">
        <w:rPr>
          <w:color w:val="auto"/>
        </w:rPr>
        <w:t xml:space="preserve"> </w:t>
      </w:r>
      <w:r w:rsidRPr="009E4868">
        <w:rPr>
          <w:b/>
          <w:bCs/>
          <w:color w:val="auto"/>
        </w:rPr>
        <w:t>3</w:t>
      </w:r>
      <w:r w:rsidRPr="0072482E">
        <w:rPr>
          <w:color w:val="auto"/>
        </w:rPr>
        <w:t>. According to the modified</w:t>
      </w:r>
      <w:r w:rsidR="008431CF" w:rsidRPr="0072482E">
        <w:rPr>
          <w:color w:val="auto"/>
        </w:rPr>
        <w:t xml:space="preserve"> Clavien Dindo classification system</w:t>
      </w:r>
      <w:r w:rsidR="008431CF" w:rsidRPr="0072482E">
        <w:rPr>
          <w:color w:val="auto"/>
        </w:rPr>
        <w:fldChar w:fldCharType="begin"/>
      </w:r>
      <w:r w:rsidR="008431CF" w:rsidRPr="0072482E">
        <w:rPr>
          <w:color w:val="auto"/>
        </w:rPr>
        <w:instrText xml:space="preserve"> ADDIN EN.CITE &lt;EndNote&gt;&lt;Cite&gt;&lt;Author&gt;Stroman&lt;/Author&gt;&lt;Year&gt;2013&lt;/Year&gt;&lt;RecNum&gt;137&lt;/RecNum&gt;&lt;DisplayText&gt;&lt;style face="superscript"&gt;12&lt;/style&gt;&lt;/DisplayText&gt;&lt;record&gt;&lt;rec-number&gt;137&lt;/rec-number&gt;&lt;foreign-keys&gt;&lt;key app="EN" db-id="zzvzdrpfq0dt9medsv5552wkt9petefa0p9z" timestamp="1578898704"&gt;137&lt;/key&gt;&lt;/foreign-keys&gt;&lt;ref-type name="Journal Article"&gt;17&lt;/ref-type&gt;&lt;contributors&gt;&lt;authors&gt;&lt;author&gt;Stroman, L&lt;/author&gt;&lt;author&gt;Ellis, D&lt;/author&gt;&lt;author&gt;Toomey, R&lt;/author&gt;&lt;author&gt;Mazaris, E&lt;/author&gt;&lt;/authors&gt;&lt;/contributors&gt;&lt;titles&gt;&lt;title&gt;An 18-month Audit of TURP Complications using the Clavien-Dindo Classification System&lt;/title&gt;&lt;secondary-title&gt;Journal of Urology&lt;/secondary-title&gt;&lt;/titles&gt;&lt;periodical&gt;&lt;full-title&gt;Journal of Urology&lt;/full-title&gt;&lt;/periodical&gt;&lt;dates&gt;&lt;year&gt;2013&lt;/year&gt;&lt;/dates&gt;&lt;urls&gt;&lt;/urls&gt;&lt;/record&gt;&lt;/Cite&gt;&lt;/EndNote&gt;</w:instrText>
      </w:r>
      <w:r w:rsidR="008431CF" w:rsidRPr="0072482E">
        <w:rPr>
          <w:color w:val="auto"/>
        </w:rPr>
        <w:fldChar w:fldCharType="separate"/>
      </w:r>
      <w:r w:rsidR="008431CF" w:rsidRPr="0072482E">
        <w:rPr>
          <w:noProof/>
          <w:color w:val="auto"/>
          <w:vertAlign w:val="superscript"/>
        </w:rPr>
        <w:t>12</w:t>
      </w:r>
      <w:r w:rsidR="008431CF" w:rsidRPr="0072482E">
        <w:rPr>
          <w:color w:val="auto"/>
        </w:rPr>
        <w:fldChar w:fldCharType="end"/>
      </w:r>
      <w:r w:rsidRPr="0072482E">
        <w:rPr>
          <w:color w:val="auto"/>
        </w:rPr>
        <w:t xml:space="preserve">, a widely used and authoritative tool for grading surgical complications, no intraoperative patient had complications, and only </w:t>
      </w:r>
      <w:r w:rsidR="00982AA8" w:rsidRPr="00EB6AE6">
        <w:rPr>
          <w:color w:val="auto"/>
        </w:rPr>
        <w:t>four</w:t>
      </w:r>
      <w:r w:rsidR="00982AA8" w:rsidRPr="0072482E">
        <w:rPr>
          <w:color w:val="auto"/>
        </w:rPr>
        <w:t xml:space="preserve"> </w:t>
      </w:r>
      <w:r w:rsidRPr="0072482E">
        <w:rPr>
          <w:color w:val="auto"/>
        </w:rPr>
        <w:t>cases reported Grade 1</w:t>
      </w:r>
      <w:r w:rsidR="00982AA8">
        <w:rPr>
          <w:color w:val="auto"/>
        </w:rPr>
        <w:t xml:space="preserve"> </w:t>
      </w:r>
      <w:r w:rsidRPr="0072482E">
        <w:rPr>
          <w:color w:val="auto"/>
        </w:rPr>
        <w:t>postoperative complications</w:t>
      </w:r>
      <w:r w:rsidR="00A95F9C" w:rsidRPr="0072482E">
        <w:rPr>
          <w:color w:val="auto"/>
        </w:rPr>
        <w:fldChar w:fldCharType="begin"/>
      </w:r>
      <w:r w:rsidR="00A95F9C" w:rsidRPr="0072482E">
        <w:rPr>
          <w:color w:val="auto"/>
        </w:rPr>
        <w:instrText xml:space="preserve"> ADDIN EN.CITE &lt;EndNote&gt;&lt;Cite&gt;&lt;Author&gt;Stroman&lt;/Author&gt;&lt;Year&gt;2013&lt;/Year&gt;&lt;RecNum&gt;137&lt;/RecNum&gt;&lt;DisplayText&gt;&lt;style face="superscript"&gt;12&lt;/style&gt;&lt;/DisplayText&gt;&lt;record&gt;&lt;rec-number&gt;137&lt;/rec-number&gt;&lt;foreign-keys&gt;&lt;key app="EN" db-id="zzvzdrpfq0dt9medsv5552wkt9petefa0p9z" timestamp="1578898704"&gt;137&lt;/key&gt;&lt;/foreign-keys&gt;&lt;ref-type name="Journal Article"&gt;17&lt;/ref-type&gt;&lt;contributors&gt;&lt;authors&gt;&lt;author&gt;Stroman, L&lt;/author&gt;&lt;author&gt;Ellis, D&lt;/author&gt;&lt;author&gt;Toomey, R&lt;/author&gt;&lt;author&gt;Mazaris, E&lt;/author&gt;&lt;/authors&gt;&lt;/contributors&gt;&lt;titles&gt;&lt;title&gt;An 18-month Audit of TURP Complications using the Clavien-Dindo Classification System&lt;/title&gt;&lt;secondary-title&gt;Journal of Urology&lt;/secondary-title&gt;&lt;/titles&gt;&lt;periodical&gt;&lt;full-title&gt;Journal of Urology&lt;/full-title&gt;&lt;/periodical&gt;&lt;dates&gt;&lt;year&gt;2013&lt;/year&gt;&lt;/dates&gt;&lt;urls&gt;&lt;/urls&gt;&lt;/record&gt;&lt;/Cite&gt;&lt;/EndNote&gt;</w:instrText>
      </w:r>
      <w:r w:rsidR="00A95F9C" w:rsidRPr="0072482E">
        <w:rPr>
          <w:color w:val="auto"/>
        </w:rPr>
        <w:fldChar w:fldCharType="separate"/>
      </w:r>
      <w:r w:rsidR="00A95F9C" w:rsidRPr="0072482E">
        <w:rPr>
          <w:noProof/>
          <w:color w:val="auto"/>
          <w:vertAlign w:val="superscript"/>
        </w:rPr>
        <w:t>12</w:t>
      </w:r>
      <w:r w:rsidR="00A95F9C" w:rsidRPr="0072482E">
        <w:rPr>
          <w:color w:val="auto"/>
        </w:rPr>
        <w:fldChar w:fldCharType="end"/>
      </w:r>
      <w:r w:rsidRPr="0072482E">
        <w:rPr>
          <w:color w:val="auto"/>
        </w:rPr>
        <w:t>.</w:t>
      </w:r>
    </w:p>
    <w:p w14:paraId="399CDDA6" w14:textId="43EA40D0" w:rsidR="009548DC" w:rsidRPr="0072482E" w:rsidRDefault="009548DC" w:rsidP="00F824F0">
      <w:pPr>
        <w:rPr>
          <w:color w:val="auto"/>
        </w:rPr>
      </w:pPr>
    </w:p>
    <w:p w14:paraId="3C9083F6" w14:textId="427AF397" w:rsidR="00B32616" w:rsidRDefault="00B32616" w:rsidP="00F824F0">
      <w:pPr>
        <w:rPr>
          <w:color w:val="auto"/>
        </w:rPr>
      </w:pPr>
      <w:r w:rsidRPr="0072482E">
        <w:rPr>
          <w:b/>
          <w:color w:val="auto"/>
        </w:rPr>
        <w:t xml:space="preserve">FIGURE </w:t>
      </w:r>
      <w:r w:rsidR="0013621E" w:rsidRPr="0072482E">
        <w:rPr>
          <w:b/>
          <w:color w:val="auto"/>
        </w:rPr>
        <w:t xml:space="preserve">AND TABLE </w:t>
      </w:r>
      <w:r w:rsidRPr="0072482E">
        <w:rPr>
          <w:b/>
          <w:color w:val="auto"/>
        </w:rPr>
        <w:t>LEGENDS:</w:t>
      </w:r>
      <w:r w:rsidRPr="0072482E">
        <w:rPr>
          <w:color w:val="auto"/>
        </w:rPr>
        <w:t xml:space="preserve"> </w:t>
      </w:r>
    </w:p>
    <w:p w14:paraId="01DFC8BE" w14:textId="77777777" w:rsidR="009E4868" w:rsidRPr="0072482E" w:rsidRDefault="009E4868" w:rsidP="00F824F0">
      <w:pPr>
        <w:rPr>
          <w:color w:val="auto"/>
        </w:rPr>
      </w:pPr>
    </w:p>
    <w:p w14:paraId="63A5FEDB" w14:textId="6FBEEC62" w:rsidR="00683D84" w:rsidRDefault="00D83978" w:rsidP="00F824F0">
      <w:pPr>
        <w:rPr>
          <w:b/>
          <w:color w:val="auto"/>
        </w:rPr>
      </w:pPr>
      <w:r w:rsidRPr="00EB6AE6">
        <w:rPr>
          <w:rFonts w:asciiTheme="minorHAnsi" w:hAnsiTheme="minorHAnsi" w:cstheme="minorHAnsi"/>
          <w:b/>
        </w:rPr>
        <w:t>Figure</w:t>
      </w:r>
      <w:bookmarkStart w:id="11" w:name="_Hlk21549548"/>
      <w:r w:rsidR="00336122" w:rsidRPr="009E4868">
        <w:rPr>
          <w:b/>
          <w:color w:val="auto"/>
        </w:rPr>
        <w:t xml:space="preserve"> </w:t>
      </w:r>
      <w:r w:rsidR="00683D84" w:rsidRPr="009E4868">
        <w:rPr>
          <w:b/>
          <w:color w:val="auto"/>
        </w:rPr>
        <w:t>1: Circularly incise the bladder neck mucosa with a laser.</w:t>
      </w:r>
    </w:p>
    <w:p w14:paraId="4035CE48" w14:textId="77777777" w:rsidR="00A95F9C" w:rsidRPr="009E4868" w:rsidRDefault="00A95F9C" w:rsidP="00F824F0">
      <w:pPr>
        <w:rPr>
          <w:b/>
          <w:color w:val="auto"/>
        </w:rPr>
      </w:pPr>
    </w:p>
    <w:p w14:paraId="722EFA29" w14:textId="0A7F709A" w:rsidR="00683D84" w:rsidRDefault="00D83978" w:rsidP="00F824F0">
      <w:pPr>
        <w:rPr>
          <w:b/>
          <w:color w:val="auto"/>
        </w:rPr>
      </w:pPr>
      <w:r w:rsidRPr="00EB6AE6">
        <w:rPr>
          <w:rFonts w:asciiTheme="minorHAnsi" w:hAnsiTheme="minorHAnsi" w:cstheme="minorHAnsi"/>
          <w:b/>
        </w:rPr>
        <w:t>Figure</w:t>
      </w:r>
      <w:r w:rsidR="00336122" w:rsidRPr="009E4868">
        <w:rPr>
          <w:b/>
          <w:color w:val="auto"/>
        </w:rPr>
        <w:t xml:space="preserve"> </w:t>
      </w:r>
      <w:r w:rsidR="00683D84" w:rsidRPr="009E4868">
        <w:rPr>
          <w:b/>
          <w:color w:val="auto"/>
        </w:rPr>
        <w:t>2: Circularly incise the prostatic urethra mucosa at the proximal end of verumontanum with a laser.</w:t>
      </w:r>
    </w:p>
    <w:p w14:paraId="0E3A66BD" w14:textId="77777777" w:rsidR="00A95F9C" w:rsidRPr="009E4868" w:rsidRDefault="00A95F9C" w:rsidP="00F824F0">
      <w:pPr>
        <w:rPr>
          <w:b/>
          <w:color w:val="auto"/>
        </w:rPr>
      </w:pPr>
    </w:p>
    <w:p w14:paraId="0F3FF899" w14:textId="560F874E" w:rsidR="00683D84" w:rsidRDefault="00D83978" w:rsidP="00F824F0">
      <w:pPr>
        <w:rPr>
          <w:b/>
          <w:color w:val="auto"/>
        </w:rPr>
      </w:pPr>
      <w:r w:rsidRPr="00EB6AE6">
        <w:rPr>
          <w:rFonts w:asciiTheme="minorHAnsi" w:hAnsiTheme="minorHAnsi" w:cstheme="minorHAnsi"/>
          <w:b/>
        </w:rPr>
        <w:t>Figure</w:t>
      </w:r>
      <w:r w:rsidR="00336122" w:rsidRPr="009E4868">
        <w:rPr>
          <w:b/>
          <w:color w:val="auto"/>
        </w:rPr>
        <w:t xml:space="preserve"> </w:t>
      </w:r>
      <w:r w:rsidR="00683D84" w:rsidRPr="009E4868">
        <w:rPr>
          <w:b/>
          <w:color w:val="auto"/>
        </w:rPr>
        <w:t xml:space="preserve">3: </w:t>
      </w:r>
      <w:r w:rsidR="00683D84" w:rsidRPr="009E4868">
        <w:rPr>
          <w:b/>
          <w:color w:val="auto"/>
          <w:lang w:eastAsia="zh-CN"/>
        </w:rPr>
        <w:t>I</w:t>
      </w:r>
      <w:r w:rsidR="00683D84" w:rsidRPr="009E4868">
        <w:rPr>
          <w:b/>
          <w:color w:val="auto"/>
        </w:rPr>
        <w:t xml:space="preserve">ncise the left lobe and right lobe </w:t>
      </w:r>
      <w:r w:rsidR="00683D84" w:rsidRPr="009E4868">
        <w:rPr>
          <w:b/>
          <w:color w:val="auto"/>
          <w:lang w:eastAsia="zh-CN"/>
        </w:rPr>
        <w:t xml:space="preserve">at </w:t>
      </w:r>
      <w:r w:rsidR="00683D84" w:rsidRPr="009E4868">
        <w:rPr>
          <w:b/>
          <w:color w:val="auto"/>
        </w:rPr>
        <w:t>the apex of the prostate at 12 o'clock.</w:t>
      </w:r>
    </w:p>
    <w:p w14:paraId="590313FE" w14:textId="77777777" w:rsidR="00A95F9C" w:rsidRPr="009E4868" w:rsidRDefault="00A95F9C" w:rsidP="00F824F0">
      <w:pPr>
        <w:rPr>
          <w:b/>
          <w:color w:val="auto"/>
        </w:rPr>
      </w:pPr>
    </w:p>
    <w:p w14:paraId="2430C93F" w14:textId="2CC6A07E" w:rsidR="00683D84" w:rsidRDefault="00D83978" w:rsidP="00F824F0">
      <w:pPr>
        <w:rPr>
          <w:b/>
          <w:color w:val="auto"/>
        </w:rPr>
      </w:pPr>
      <w:r w:rsidRPr="00EB6AE6">
        <w:rPr>
          <w:rFonts w:asciiTheme="minorHAnsi" w:hAnsiTheme="minorHAnsi" w:cstheme="minorHAnsi"/>
          <w:b/>
        </w:rPr>
        <w:t>Figure</w:t>
      </w:r>
      <w:r w:rsidR="00336122" w:rsidRPr="009E4868">
        <w:rPr>
          <w:b/>
          <w:color w:val="auto"/>
        </w:rPr>
        <w:t xml:space="preserve"> </w:t>
      </w:r>
      <w:r w:rsidR="00683D84" w:rsidRPr="009E4868">
        <w:rPr>
          <w:b/>
          <w:color w:val="auto"/>
        </w:rPr>
        <w:t>4: Circularly incise the bladder neck mucosa with a laser.</w:t>
      </w:r>
    </w:p>
    <w:p w14:paraId="271537DC" w14:textId="77777777" w:rsidR="00A95F9C" w:rsidRPr="009E4868" w:rsidRDefault="00A95F9C" w:rsidP="00F824F0">
      <w:pPr>
        <w:rPr>
          <w:b/>
          <w:color w:val="auto"/>
        </w:rPr>
      </w:pPr>
    </w:p>
    <w:p w14:paraId="7EA52A2F" w14:textId="2CA8928A" w:rsidR="00683D84" w:rsidRDefault="00D83978" w:rsidP="00F824F0">
      <w:pPr>
        <w:rPr>
          <w:b/>
          <w:color w:val="auto"/>
        </w:rPr>
      </w:pPr>
      <w:r w:rsidRPr="00EB6AE6">
        <w:rPr>
          <w:rFonts w:asciiTheme="minorHAnsi" w:hAnsiTheme="minorHAnsi" w:cstheme="minorHAnsi"/>
          <w:b/>
        </w:rPr>
        <w:t>Figure</w:t>
      </w:r>
      <w:r w:rsidR="00336122" w:rsidRPr="009E4868">
        <w:rPr>
          <w:b/>
          <w:color w:val="auto"/>
        </w:rPr>
        <w:t xml:space="preserve"> </w:t>
      </w:r>
      <w:r w:rsidR="00683D84" w:rsidRPr="009E4868">
        <w:rPr>
          <w:b/>
          <w:color w:val="auto"/>
        </w:rPr>
        <w:t>5: Find the surgical capsule at the 5 and 7</w:t>
      </w:r>
      <w:r w:rsidRPr="009E4868">
        <w:rPr>
          <w:b/>
          <w:color w:val="auto"/>
        </w:rPr>
        <w:t xml:space="preserve"> </w:t>
      </w:r>
      <w:r w:rsidR="00683D84" w:rsidRPr="009E4868">
        <w:rPr>
          <w:b/>
          <w:color w:val="auto"/>
        </w:rPr>
        <w:t>o’clock positions of the apex of the prostate and connect</w:t>
      </w:r>
      <w:r w:rsidR="00683D84" w:rsidRPr="009E4868">
        <w:rPr>
          <w:b/>
          <w:color w:val="auto"/>
          <w:lang w:eastAsia="zh-CN"/>
        </w:rPr>
        <w:t xml:space="preserve"> the </w:t>
      </w:r>
      <w:r w:rsidR="00683D84" w:rsidRPr="009E4868">
        <w:rPr>
          <w:b/>
          <w:color w:val="auto"/>
        </w:rPr>
        <w:t>5 and 7</w:t>
      </w:r>
      <w:r w:rsidRPr="009E4868">
        <w:rPr>
          <w:b/>
          <w:color w:val="auto"/>
        </w:rPr>
        <w:t xml:space="preserve"> </w:t>
      </w:r>
      <w:r w:rsidR="00683D84" w:rsidRPr="009E4868">
        <w:rPr>
          <w:b/>
          <w:color w:val="auto"/>
        </w:rPr>
        <w:t>o’clock surgical capsule positions with a laser.</w:t>
      </w:r>
    </w:p>
    <w:p w14:paraId="0A75A40B" w14:textId="77777777" w:rsidR="00A95F9C" w:rsidRPr="009E4868" w:rsidRDefault="00A95F9C" w:rsidP="00F824F0">
      <w:pPr>
        <w:rPr>
          <w:b/>
          <w:color w:val="auto"/>
        </w:rPr>
      </w:pPr>
    </w:p>
    <w:p w14:paraId="21504509" w14:textId="41838317" w:rsidR="00683D84" w:rsidRDefault="00D83978" w:rsidP="00F824F0">
      <w:pPr>
        <w:rPr>
          <w:b/>
          <w:color w:val="auto"/>
          <w:lang w:eastAsia="zh-CN"/>
        </w:rPr>
      </w:pPr>
      <w:r w:rsidRPr="00EB6AE6">
        <w:rPr>
          <w:rFonts w:asciiTheme="minorHAnsi" w:hAnsiTheme="minorHAnsi" w:cstheme="minorHAnsi"/>
          <w:b/>
        </w:rPr>
        <w:t>Figure</w:t>
      </w:r>
      <w:r w:rsidR="00336122" w:rsidRPr="009E4868">
        <w:rPr>
          <w:b/>
          <w:color w:val="auto"/>
        </w:rPr>
        <w:t xml:space="preserve"> </w:t>
      </w:r>
      <w:r w:rsidR="00683D84" w:rsidRPr="009E4868">
        <w:rPr>
          <w:b/>
          <w:color w:val="auto"/>
          <w:lang w:eastAsia="zh-CN"/>
        </w:rPr>
        <w:t>6: In a counterclockwise direction, enucleate the right lobe at the 6 and 12 o'clock positions from the apex of the prostate to the bladder neck.</w:t>
      </w:r>
    </w:p>
    <w:p w14:paraId="37A4A730" w14:textId="77777777" w:rsidR="00A95F9C" w:rsidRPr="009E4868" w:rsidRDefault="00A95F9C" w:rsidP="00F824F0">
      <w:pPr>
        <w:rPr>
          <w:b/>
          <w:color w:val="auto"/>
          <w:lang w:eastAsia="zh-CN"/>
        </w:rPr>
      </w:pPr>
    </w:p>
    <w:p w14:paraId="1F753CC5" w14:textId="024EE3BF" w:rsidR="00683D84" w:rsidRDefault="00D83978" w:rsidP="00F824F0">
      <w:pPr>
        <w:rPr>
          <w:b/>
          <w:color w:val="auto"/>
          <w:lang w:eastAsia="zh-CN"/>
        </w:rPr>
      </w:pPr>
      <w:r w:rsidRPr="00EB6AE6">
        <w:rPr>
          <w:rFonts w:asciiTheme="minorHAnsi" w:hAnsiTheme="minorHAnsi" w:cstheme="minorHAnsi"/>
          <w:b/>
        </w:rPr>
        <w:t>Figure</w:t>
      </w:r>
      <w:r w:rsidR="00336122" w:rsidRPr="009E4868">
        <w:rPr>
          <w:b/>
          <w:color w:val="auto"/>
        </w:rPr>
        <w:t xml:space="preserve"> </w:t>
      </w:r>
      <w:r w:rsidR="00683D84" w:rsidRPr="009E4868">
        <w:rPr>
          <w:b/>
          <w:color w:val="auto"/>
          <w:lang w:eastAsia="zh-CN"/>
        </w:rPr>
        <w:t>7: In a clockwise direction, enucleate the left lobe at the 6 and 12 o'clock positions from the apex of the prostate to the bladder neck.</w:t>
      </w:r>
    </w:p>
    <w:p w14:paraId="1901E03E" w14:textId="77777777" w:rsidR="00A95F9C" w:rsidRPr="009E4868" w:rsidRDefault="00A95F9C" w:rsidP="00F824F0">
      <w:pPr>
        <w:rPr>
          <w:b/>
          <w:color w:val="auto"/>
          <w:lang w:eastAsia="zh-CN"/>
        </w:rPr>
      </w:pPr>
    </w:p>
    <w:p w14:paraId="6FA90484" w14:textId="2783D687" w:rsidR="00683D84" w:rsidRDefault="00D83978" w:rsidP="00F824F0">
      <w:pPr>
        <w:rPr>
          <w:b/>
          <w:color w:val="auto"/>
          <w:lang w:eastAsia="zh-CN"/>
        </w:rPr>
      </w:pPr>
      <w:r w:rsidRPr="00EB6AE6">
        <w:rPr>
          <w:rFonts w:asciiTheme="minorHAnsi" w:hAnsiTheme="minorHAnsi" w:cstheme="minorHAnsi"/>
          <w:b/>
        </w:rPr>
        <w:t>Figure</w:t>
      </w:r>
      <w:r w:rsidR="00336122" w:rsidRPr="009E4868">
        <w:rPr>
          <w:b/>
          <w:color w:val="auto"/>
        </w:rPr>
        <w:t xml:space="preserve"> </w:t>
      </w:r>
      <w:r w:rsidR="00683D84" w:rsidRPr="009E4868">
        <w:rPr>
          <w:b/>
          <w:color w:val="auto"/>
          <w:lang w:eastAsia="zh-CN"/>
        </w:rPr>
        <w:t>8: Cut the enucleated prostatic tissue into small pieces using a morcellator and then remove the tissues from the bladder.</w:t>
      </w:r>
      <w:bookmarkEnd w:id="11"/>
    </w:p>
    <w:p w14:paraId="08C948B5" w14:textId="70525CD3" w:rsidR="009E4868" w:rsidRPr="009E4868" w:rsidRDefault="009E4868" w:rsidP="00F824F0">
      <w:pPr>
        <w:rPr>
          <w:rFonts w:asciiTheme="minorHAnsi" w:hAnsiTheme="minorHAnsi" w:cstheme="minorHAnsi"/>
          <w:b/>
          <w:color w:val="auto"/>
          <w:lang w:eastAsia="zh-CN"/>
        </w:rPr>
      </w:pPr>
    </w:p>
    <w:p w14:paraId="3B364322" w14:textId="1CEFB6C9" w:rsidR="009E4868" w:rsidRPr="009E4868" w:rsidRDefault="009E4868" w:rsidP="009E4868">
      <w:pPr>
        <w:widowControl/>
        <w:autoSpaceDE/>
        <w:autoSpaceDN/>
        <w:adjustRightInd/>
        <w:rPr>
          <w:rFonts w:asciiTheme="minorHAnsi" w:eastAsia="DengXian" w:hAnsiTheme="minorHAnsi" w:cstheme="minorHAnsi"/>
          <w:b/>
          <w:bCs/>
        </w:rPr>
      </w:pPr>
      <w:r w:rsidRPr="009E4868">
        <w:rPr>
          <w:rFonts w:asciiTheme="minorHAnsi" w:hAnsiTheme="minorHAnsi" w:cstheme="minorHAnsi"/>
          <w:b/>
          <w:color w:val="auto"/>
          <w:lang w:eastAsia="zh-CN"/>
        </w:rPr>
        <w:t>Table 1:</w:t>
      </w:r>
      <w:r w:rsidRPr="009E4868">
        <w:rPr>
          <w:rFonts w:asciiTheme="minorHAnsi" w:eastAsia="DengXian" w:hAnsiTheme="minorHAnsi" w:cstheme="minorHAnsi"/>
          <w:b/>
          <w:bCs/>
        </w:rPr>
        <w:t xml:space="preserve"> Perioperative data of 40 patients with BPH who underwent DiLEP.</w:t>
      </w:r>
    </w:p>
    <w:p w14:paraId="77F71255" w14:textId="77777777" w:rsidR="009E4868" w:rsidRDefault="009E4868" w:rsidP="009E4868">
      <w:pPr>
        <w:rPr>
          <w:b/>
          <w:color w:val="auto"/>
          <w:lang w:eastAsia="zh-CN"/>
        </w:rPr>
      </w:pPr>
    </w:p>
    <w:p w14:paraId="5C8739D1" w14:textId="5EEA5252" w:rsidR="009E4868" w:rsidRPr="009E4868" w:rsidRDefault="009E4868" w:rsidP="009E4868">
      <w:pPr>
        <w:rPr>
          <w:b/>
          <w:color w:val="auto"/>
          <w:lang w:eastAsia="zh-CN"/>
        </w:rPr>
      </w:pPr>
      <w:r>
        <w:rPr>
          <w:b/>
          <w:color w:val="auto"/>
          <w:lang w:eastAsia="zh-CN"/>
        </w:rPr>
        <w:t>Table 2:</w:t>
      </w:r>
      <w:r w:rsidRPr="009E4868">
        <w:t xml:space="preserve"> </w:t>
      </w:r>
      <w:r w:rsidRPr="009E4868">
        <w:rPr>
          <w:b/>
          <w:color w:val="auto"/>
          <w:lang w:eastAsia="zh-CN"/>
        </w:rPr>
        <w:t>Data at baseline and at 1, 3, and 12 months postoperatively parameters</w:t>
      </w:r>
      <w:r>
        <w:rPr>
          <w:b/>
          <w:color w:val="auto"/>
          <w:lang w:eastAsia="zh-CN"/>
        </w:rPr>
        <w:t>.</w:t>
      </w:r>
    </w:p>
    <w:p w14:paraId="43EFE5CE" w14:textId="77777777" w:rsidR="009E4868" w:rsidRDefault="009E4868" w:rsidP="009E4868">
      <w:pPr>
        <w:rPr>
          <w:b/>
          <w:color w:val="auto"/>
          <w:lang w:eastAsia="zh-CN"/>
        </w:rPr>
      </w:pPr>
    </w:p>
    <w:p w14:paraId="654FE913" w14:textId="2943DCBD" w:rsidR="009E4868" w:rsidRPr="009E4868" w:rsidRDefault="009E4868" w:rsidP="009E4868">
      <w:pPr>
        <w:rPr>
          <w:b/>
          <w:color w:val="auto"/>
          <w:lang w:eastAsia="zh-CN"/>
        </w:rPr>
      </w:pPr>
      <w:r>
        <w:rPr>
          <w:b/>
          <w:color w:val="auto"/>
          <w:lang w:eastAsia="zh-CN"/>
        </w:rPr>
        <w:t xml:space="preserve">Table 3: </w:t>
      </w:r>
      <w:r w:rsidRPr="009E4868">
        <w:rPr>
          <w:b/>
          <w:color w:val="auto"/>
          <w:lang w:eastAsia="zh-CN"/>
        </w:rPr>
        <w:t>Peri- and post-operative complications of 40 patients with BPH who underwent DiLEP</w:t>
      </w:r>
      <w:r>
        <w:rPr>
          <w:b/>
          <w:color w:val="auto"/>
          <w:lang w:eastAsia="zh-CN"/>
        </w:rPr>
        <w:t>.</w:t>
      </w:r>
      <w:r w:rsidRPr="009E4868">
        <w:rPr>
          <w:b/>
          <w:color w:val="auto"/>
          <w:lang w:eastAsia="zh-CN"/>
        </w:rPr>
        <w:tab/>
      </w:r>
    </w:p>
    <w:p w14:paraId="64B8CF78" w14:textId="747C00D1" w:rsidR="006305D7" w:rsidRPr="0072482E" w:rsidRDefault="006305D7" w:rsidP="00F824F0">
      <w:pPr>
        <w:rPr>
          <w:bCs/>
          <w:color w:val="auto"/>
        </w:rPr>
      </w:pPr>
      <w:r w:rsidRPr="0072482E">
        <w:rPr>
          <w:b/>
          <w:color w:val="auto"/>
        </w:rPr>
        <w:t>DISCUSSION</w:t>
      </w:r>
      <w:r w:rsidRPr="0072482E">
        <w:rPr>
          <w:b/>
          <w:bCs/>
          <w:color w:val="auto"/>
        </w:rPr>
        <w:t xml:space="preserve">: </w:t>
      </w:r>
    </w:p>
    <w:p w14:paraId="664156D4" w14:textId="4BD87C1D" w:rsidR="00683D84" w:rsidRPr="0072482E" w:rsidRDefault="00683D84" w:rsidP="00F824F0">
      <w:pPr>
        <w:rPr>
          <w:color w:val="auto"/>
          <w:lang w:eastAsia="zh-CN"/>
        </w:rPr>
      </w:pPr>
      <w:r w:rsidRPr="0072482E">
        <w:rPr>
          <w:color w:val="auto"/>
        </w:rPr>
        <w:t xml:space="preserve">At present, the 980-mm diode laser is </w:t>
      </w:r>
      <w:r w:rsidR="00D83978">
        <w:rPr>
          <w:color w:val="auto"/>
        </w:rPr>
        <w:t>beginning to be used for</w:t>
      </w:r>
      <w:r w:rsidRPr="0072482E">
        <w:rPr>
          <w:color w:val="auto"/>
        </w:rPr>
        <w:t xml:space="preserve"> the treatment of BPH</w:t>
      </w:r>
      <w:r w:rsidRPr="0072482E">
        <w:rPr>
          <w:color w:val="auto"/>
        </w:rPr>
        <w:fldChar w:fldCharType="begin"/>
      </w:r>
      <w:r w:rsidR="00331D40" w:rsidRPr="0072482E">
        <w:rPr>
          <w:color w:val="auto"/>
        </w:rPr>
        <w:instrText xml:space="preserve"> ADDIN EN.CITE &lt;EndNote&gt;&lt;Cite&gt;&lt;Author&gt;Lerner&lt;/Author&gt;&lt;Year&gt;2015&lt;/Year&gt;&lt;RecNum&gt;111&lt;/RecNum&gt;&lt;DisplayText&gt;&lt;style face="superscript"&gt;5&lt;/style&gt;&lt;/DisplayText&gt;&lt;record&gt;&lt;rec-number&gt;111&lt;/rec-number&gt;&lt;foreign-keys&gt;&lt;key app="EN" db-id="zzvzdrpfq0dt9medsv5552wkt9petefa0p9z" timestamp="1569371192"&gt;111&lt;/key&gt;&lt;/foreign-keys&gt;&lt;ref-type name="Journal Article"&gt;17&lt;/ref-type&gt;&lt;contributors&gt;&lt;authors&gt;&lt;author&gt;Lerner, Lori B,&lt;/author&gt;&lt;author&gt;Archana, Rajender&lt;/author&gt;&lt;/authors&gt;&lt;/contributors&gt;&lt;titles&gt;&lt;title&gt;Laser prostate enucleation techniques&lt;/title&gt;&lt;secondary-title&gt;Canadian Journal of Urology&lt;/secondary-title&gt;&lt;/titles&gt;&lt;periodical&gt;&lt;full-title&gt;Canadian Journal of Urology&lt;/full-title&gt;&lt;/periodical&gt;&lt;pages&gt;53&lt;/pages&gt;&lt;volume&gt;22&lt;/volume&gt;&lt;number&gt;5 Suppl 1&lt;/number&gt;&lt;dates&gt;&lt;year&gt;2015&lt;/year&gt;&lt;/dates&gt;&lt;urls&gt;&lt;/urls&gt;&lt;/record&gt;&lt;/Cite&gt;&lt;/EndNote&gt;</w:instrText>
      </w:r>
      <w:r w:rsidRPr="0072482E">
        <w:rPr>
          <w:color w:val="auto"/>
        </w:rPr>
        <w:fldChar w:fldCharType="separate"/>
      </w:r>
      <w:r w:rsidR="00331D40" w:rsidRPr="0072482E">
        <w:rPr>
          <w:noProof/>
          <w:color w:val="auto"/>
          <w:vertAlign w:val="superscript"/>
        </w:rPr>
        <w:t>5</w:t>
      </w:r>
      <w:r w:rsidRPr="0072482E">
        <w:rPr>
          <w:color w:val="auto"/>
        </w:rPr>
        <w:fldChar w:fldCharType="end"/>
      </w:r>
      <w:r w:rsidRPr="0072482E">
        <w:rPr>
          <w:color w:val="auto"/>
        </w:rPr>
        <w:t>. Few reports have described related clinical studies. Compared to the effect of TURP in the treatment of BPH, many studies have shown that DiLEP causes less blood loss, achieves better urination function, and has shorter catheter retention times</w:t>
      </w:r>
      <w:r w:rsidRPr="0072482E">
        <w:rPr>
          <w:color w:val="auto"/>
        </w:rPr>
        <w:fldChar w:fldCharType="begin">
          <w:fldData xml:space="preserve">PEVuZE5vdGU+PENpdGU+PEF1dGhvcj5XdTwvQXV0aG9yPjxZZWFyPjIwMTY8L1llYXI+PFJlY051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</w:fldData>
        </w:fldChar>
      </w:r>
      <w:r w:rsidR="008431CF" w:rsidRPr="0072482E">
        <w:rPr>
          <w:color w:val="auto"/>
        </w:rPr>
        <w:instrText xml:space="preserve"> ADDIN EN.CITE </w:instrText>
      </w:r>
      <w:r w:rsidR="008431CF" w:rsidRPr="0072482E">
        <w:rPr>
          <w:color w:val="auto"/>
        </w:rPr>
        <w:fldChar w:fldCharType="begin">
          <w:fldData xml:space="preserve">PEVuZE5vdGU+PENpdGU+PEF1dGhvcj5XdTwvQXV0aG9yPjxZZWFyPjIwMTY8L1llYXI+PFJlY051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</w:fldData>
        </w:fldChar>
      </w:r>
      <w:r w:rsidR="008431CF" w:rsidRPr="0072482E">
        <w:rPr>
          <w:color w:val="auto"/>
        </w:rPr>
        <w:instrText xml:space="preserve"> ADDIN EN.CITE.DATA </w:instrText>
      </w:r>
      <w:r w:rsidR="008431CF" w:rsidRPr="0072482E">
        <w:rPr>
          <w:color w:val="auto"/>
        </w:rPr>
      </w:r>
      <w:r w:rsidR="008431CF" w:rsidRPr="0072482E">
        <w:rPr>
          <w:color w:val="auto"/>
        </w:rPr>
        <w:fldChar w:fldCharType="end"/>
      </w:r>
      <w:r w:rsidRPr="0072482E">
        <w:rPr>
          <w:color w:val="auto"/>
        </w:rPr>
      </w:r>
      <w:r w:rsidRPr="0072482E">
        <w:rPr>
          <w:color w:val="auto"/>
        </w:rPr>
        <w:fldChar w:fldCharType="separate"/>
      </w:r>
      <w:r w:rsidR="008431CF" w:rsidRPr="0072482E">
        <w:rPr>
          <w:noProof/>
          <w:color w:val="auto"/>
          <w:vertAlign w:val="superscript"/>
        </w:rPr>
        <w:t>9,13-15</w:t>
      </w:r>
      <w:r w:rsidRPr="0072482E">
        <w:rPr>
          <w:color w:val="auto"/>
        </w:rPr>
        <w:fldChar w:fldCharType="end"/>
      </w:r>
      <w:r w:rsidRPr="0072482E">
        <w:rPr>
          <w:color w:val="auto"/>
          <w:lang w:eastAsia="zh-CN"/>
        </w:rPr>
        <w:t>.</w:t>
      </w:r>
    </w:p>
    <w:p w14:paraId="539C14A9" w14:textId="77777777" w:rsidR="00336122" w:rsidRPr="0072482E" w:rsidRDefault="00336122" w:rsidP="00F824F0">
      <w:pPr>
        <w:rPr>
          <w:color w:val="auto"/>
        </w:rPr>
      </w:pPr>
    </w:p>
    <w:p w14:paraId="73ACFFC5" w14:textId="7F478ED2" w:rsidR="00683D84" w:rsidRPr="0072482E" w:rsidRDefault="00683D84" w:rsidP="00F824F0">
      <w:pPr>
        <w:rPr>
          <w:color w:val="auto"/>
        </w:rPr>
      </w:pPr>
      <w:r w:rsidRPr="0072482E">
        <w:rPr>
          <w:color w:val="auto"/>
        </w:rPr>
        <w:t>Here, we share our experiences with mD</w:t>
      </w:r>
      <w:r w:rsidRPr="0072482E">
        <w:rPr>
          <w:color w:val="auto"/>
          <w:lang w:eastAsia="zh-CN"/>
        </w:rPr>
        <w:t>i</w:t>
      </w:r>
      <w:r w:rsidRPr="0072482E">
        <w:rPr>
          <w:color w:val="auto"/>
        </w:rPr>
        <w:t xml:space="preserve">LEP. </w:t>
      </w:r>
      <w:r w:rsidR="00DC1189" w:rsidRPr="0072482E">
        <w:rPr>
          <w:color w:val="auto"/>
          <w:lang w:eastAsia="zh-CN"/>
        </w:rPr>
        <w:t>In</w:t>
      </w:r>
      <w:r w:rsidR="00DC1189" w:rsidRPr="0072482E">
        <w:rPr>
          <w:color w:val="auto"/>
        </w:rPr>
        <w:t xml:space="preserve"> our study, </w:t>
      </w:r>
      <w:r w:rsidR="00DC1189">
        <w:rPr>
          <w:color w:val="auto"/>
        </w:rPr>
        <w:t>compared with</w:t>
      </w:r>
      <w:r w:rsidRPr="0072482E">
        <w:rPr>
          <w:color w:val="auto"/>
        </w:rPr>
        <w:t xml:space="preserve"> traditional DiLEP</w:t>
      </w:r>
      <w:r w:rsidRPr="0072482E">
        <w:rPr>
          <w:color w:val="auto"/>
        </w:rPr>
        <w:fldChar w:fldCharType="begin">
          <w:fldData xml:space="preserve">PEVuZE5vdGU+PENpdGU+PEF1dGhvcj5YdTwvQXV0aG9yPjxZZWFyPjIwMTM8L1llYXI+PFJlY051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</w:fldData>
        </w:fldChar>
      </w:r>
      <w:r w:rsidR="008431CF" w:rsidRPr="0072482E">
        <w:rPr>
          <w:color w:val="auto"/>
        </w:rPr>
        <w:instrText xml:space="preserve"> ADDIN EN.CITE </w:instrText>
      </w:r>
      <w:r w:rsidR="008431CF" w:rsidRPr="0072482E">
        <w:rPr>
          <w:color w:val="auto"/>
        </w:rPr>
        <w:fldChar w:fldCharType="begin">
          <w:fldData xml:space="preserve">PEVuZE5vdGU+PENpdGU+PEF1dGhvcj5YdTwvQXV0aG9yPjxZZWFyPjIwMTM8L1llYXI+PFJlY051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</w:fldData>
        </w:fldChar>
      </w:r>
      <w:r w:rsidR="008431CF" w:rsidRPr="0072482E">
        <w:rPr>
          <w:color w:val="auto"/>
        </w:rPr>
        <w:instrText xml:space="preserve"> ADDIN EN.CITE.DATA </w:instrText>
      </w:r>
      <w:r w:rsidR="008431CF" w:rsidRPr="0072482E">
        <w:rPr>
          <w:color w:val="auto"/>
        </w:rPr>
      </w:r>
      <w:r w:rsidR="008431CF" w:rsidRPr="0072482E">
        <w:rPr>
          <w:color w:val="auto"/>
        </w:rPr>
        <w:fldChar w:fldCharType="end"/>
      </w:r>
      <w:r w:rsidRPr="0072482E">
        <w:rPr>
          <w:color w:val="auto"/>
        </w:rPr>
      </w:r>
      <w:r w:rsidRPr="0072482E">
        <w:rPr>
          <w:color w:val="auto"/>
        </w:rPr>
        <w:fldChar w:fldCharType="separate"/>
      </w:r>
      <w:r w:rsidR="008431CF" w:rsidRPr="0072482E">
        <w:rPr>
          <w:noProof/>
          <w:color w:val="auto"/>
          <w:vertAlign w:val="superscript"/>
        </w:rPr>
        <w:t>9,16,17</w:t>
      </w:r>
      <w:r w:rsidRPr="0072482E">
        <w:rPr>
          <w:color w:val="auto"/>
        </w:rPr>
        <w:fldChar w:fldCharType="end"/>
      </w:r>
      <w:r w:rsidRPr="0072482E">
        <w:rPr>
          <w:color w:val="auto"/>
        </w:rPr>
        <w:t>, we circularly incised the bladder neck mucosa and the prostatic urethra mucosa at the proximal end of the verumontanum with a laser</w:t>
      </w:r>
      <w:r w:rsidR="00DC1189" w:rsidRPr="00DC1189">
        <w:rPr>
          <w:color w:val="auto"/>
        </w:rPr>
        <w:t xml:space="preserve"> </w:t>
      </w:r>
      <w:r w:rsidR="00DC1189" w:rsidRPr="0072482E">
        <w:rPr>
          <w:color w:val="auto"/>
        </w:rPr>
        <w:t>before enucleation</w:t>
      </w:r>
      <w:r w:rsidRPr="0072482E">
        <w:rPr>
          <w:color w:val="auto"/>
        </w:rPr>
        <w:t>. Then, we connected the concentric circles of the bladder neck and the apex of the prostate at 12 o'clock</w:t>
      </w:r>
      <w:r w:rsidR="00DC1189">
        <w:rPr>
          <w:color w:val="auto"/>
        </w:rPr>
        <w:t>.</w:t>
      </w:r>
      <w:r w:rsidRPr="0072482E">
        <w:rPr>
          <w:color w:val="auto"/>
        </w:rPr>
        <w:t xml:space="preserve"> </w:t>
      </w:r>
      <w:r w:rsidR="00DC1189">
        <w:rPr>
          <w:color w:val="auto"/>
        </w:rPr>
        <w:t xml:space="preserve">This </w:t>
      </w:r>
      <w:r w:rsidRPr="0072482E">
        <w:rPr>
          <w:color w:val="auto"/>
        </w:rPr>
        <w:t xml:space="preserve">is called a Cupid's arrow. Although this procedure seemed to increase the operation time, it did not increase the total operation time </w:t>
      </w:r>
      <w:r w:rsidR="00A95F9C">
        <w:rPr>
          <w:color w:val="auto"/>
        </w:rPr>
        <w:t>relative to</w:t>
      </w:r>
      <w:r w:rsidRPr="0072482E">
        <w:rPr>
          <w:color w:val="auto"/>
        </w:rPr>
        <w:t xml:space="preserve"> results described in other studies. </w:t>
      </w:r>
      <w:r w:rsidR="00DC1189" w:rsidRPr="0072482E">
        <w:rPr>
          <w:color w:val="auto"/>
        </w:rPr>
        <w:t xml:space="preserve">It </w:t>
      </w:r>
      <w:r w:rsidR="00DC1189">
        <w:rPr>
          <w:color w:val="auto"/>
        </w:rPr>
        <w:t xml:space="preserve">also </w:t>
      </w:r>
      <w:r w:rsidRPr="0072482E">
        <w:rPr>
          <w:color w:val="auto"/>
        </w:rPr>
        <w:t>brings many benefits</w:t>
      </w:r>
      <w:r w:rsidR="00DC1189">
        <w:rPr>
          <w:color w:val="auto"/>
        </w:rPr>
        <w:t>:</w:t>
      </w:r>
      <w:r w:rsidRPr="0072482E">
        <w:rPr>
          <w:color w:val="auto"/>
        </w:rPr>
        <w:t xml:space="preserve"> First, the urethral sphincter is protected from injury because we circularly incised the prostatic urethra mucosa at the proximal end of the verumontanum</w:t>
      </w:r>
      <w:r w:rsidR="006325B0" w:rsidRPr="0072482E">
        <w:rPr>
          <w:color w:val="auto"/>
        </w:rPr>
        <w:fldChar w:fldCharType="begin"/>
      </w:r>
      <w:r w:rsidR="008431CF" w:rsidRPr="0072482E">
        <w:rPr>
          <w:color w:val="auto"/>
        </w:rPr>
        <w:instrText xml:space="preserve"> ADDIN EN.CITE &lt;EndNote&gt;&lt;Cite&gt;&lt;Author&gt;Liu&lt;/Author&gt;&lt;Year&gt;2018&lt;/Year&gt;&lt;RecNum&gt;132&lt;/RecNum&gt;&lt;DisplayText&gt;&lt;style face="superscript"&gt;18&lt;/style&gt;&lt;/DisplayText&gt;&lt;record&gt;&lt;rec-number&gt;132&lt;/rec-number&gt;&lt;foreign-keys&gt;&lt;key app="EN" db-id="zzvzdrpfq0dt9medsv5552wkt9petefa0p9z" timestamp="1577955320"&gt;132&lt;/key&gt;&lt;/foreign-keys&gt;&lt;ref-type name="Journal Article"&gt;17&lt;/ref-type&gt;&lt;contributors&gt;&lt;authors&gt;&lt;author&gt;L. Liu&lt;/author&gt;&lt;author&gt;F. Cheng&lt;/author&gt;&lt;author&gt;H. Li&lt;/author&gt;&lt;author&gt;W. Yu&lt;/author&gt;&lt;author&gt;T. Rao&lt;/author&gt;&lt;/authors&gt;&lt;/contributors&gt;&lt;titles&gt;&lt;title&gt;Comparison of Clinical Effect Between Transurethral 1 470 nm Diode Laser Enucleation of the Prostate and Transurethral Bipolar Plasmakinetic Resection of Prostate&lt;/title&gt;&lt;secondary-title&gt;Medical Journal of Wuhan University&lt;/secondary-title&gt;&lt;/titles&gt;&lt;periodical&gt;&lt;full-title&gt;Medical Journal of Wuhan University&lt;/full-title&gt;&lt;/periodical&gt;&lt;pages&gt;809-812&lt;/pages&gt;&lt;volume&gt;39&lt;/volume&gt;&lt;number&gt;5&lt;/number&gt;&lt;dates&gt;&lt;year&gt;2018&lt;/year&gt;&lt;/dates&gt;&lt;urls&gt;&lt;/urls&gt;&lt;/record&gt;&lt;/Cite&gt;&lt;/EndNote&gt;</w:instrText>
      </w:r>
      <w:r w:rsidR="006325B0" w:rsidRPr="0072482E">
        <w:rPr>
          <w:color w:val="auto"/>
        </w:rPr>
        <w:fldChar w:fldCharType="separate"/>
      </w:r>
      <w:r w:rsidR="008431CF" w:rsidRPr="0072482E">
        <w:rPr>
          <w:noProof/>
          <w:color w:val="auto"/>
          <w:vertAlign w:val="superscript"/>
        </w:rPr>
        <w:t>18</w:t>
      </w:r>
      <w:r w:rsidR="006325B0" w:rsidRPr="0072482E">
        <w:rPr>
          <w:color w:val="auto"/>
        </w:rPr>
        <w:fldChar w:fldCharType="end"/>
      </w:r>
      <w:r w:rsidRPr="0072482E">
        <w:rPr>
          <w:color w:val="auto"/>
        </w:rPr>
        <w:t xml:space="preserve">. The preserved urethral mucosa at the apex of the prostate can function like an anal cushion, allowing the urethral sphincter to work better, improving the prevention of urine leakage. For the above reasons, no patient reported stress urinary incontinence in this study. Second, surgeons can operate within a delimited surgical area by circularly incising the bladder neck mucosa with a laser, </w:t>
      </w:r>
      <w:r w:rsidR="00DC1189">
        <w:rPr>
          <w:color w:val="auto"/>
        </w:rPr>
        <w:t>which</w:t>
      </w:r>
      <w:r w:rsidRPr="0072482E">
        <w:rPr>
          <w:color w:val="auto"/>
        </w:rPr>
        <w:t xml:space="preserve"> can protect ureteral orifices from injury. These two steps are not performed in traditional operations</w:t>
      </w:r>
      <w:r w:rsidR="00DC1189">
        <w:rPr>
          <w:color w:val="auto"/>
        </w:rPr>
        <w:t>.</w:t>
      </w:r>
      <w:r w:rsidRPr="0072482E">
        <w:rPr>
          <w:color w:val="auto"/>
        </w:rPr>
        <w:t xml:space="preserve"> </w:t>
      </w:r>
      <w:r w:rsidR="00DC1189" w:rsidRPr="0072482E">
        <w:rPr>
          <w:color w:val="auto"/>
        </w:rPr>
        <w:t xml:space="preserve">Some </w:t>
      </w:r>
      <w:r w:rsidRPr="0072482E">
        <w:rPr>
          <w:color w:val="auto"/>
        </w:rPr>
        <w:t>studies</w:t>
      </w:r>
      <w:r w:rsidRPr="0072482E">
        <w:rPr>
          <w:color w:val="auto"/>
        </w:rPr>
        <w:fldChar w:fldCharType="begin">
          <w:fldData xml:space="preserve">PEVuZE5vdGU+PENpdGU+PEF1dGhvcj5OYWlyPC9BdXRob3I+PFllYXI+MjAxNjwvWWVhcj48UmVj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</w:fldData>
        </w:fldChar>
      </w:r>
      <w:r w:rsidR="008431CF" w:rsidRPr="0072482E">
        <w:rPr>
          <w:color w:val="auto"/>
        </w:rPr>
        <w:instrText xml:space="preserve"> ADDIN EN.CITE </w:instrText>
      </w:r>
      <w:r w:rsidR="008431CF" w:rsidRPr="0072482E">
        <w:rPr>
          <w:color w:val="auto"/>
        </w:rPr>
        <w:fldChar w:fldCharType="begin">
          <w:fldData xml:space="preserve">PEVuZE5vdGU+PENpdGU+PEF1dGhvcj5OYWlyPC9BdXRob3I+PFllYXI+MjAxNjwvWWVhcj48UmVj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</w:fldData>
        </w:fldChar>
      </w:r>
      <w:r w:rsidR="008431CF" w:rsidRPr="0072482E">
        <w:rPr>
          <w:color w:val="auto"/>
        </w:rPr>
        <w:instrText xml:space="preserve"> ADDIN EN.CITE.DATA </w:instrText>
      </w:r>
      <w:r w:rsidR="008431CF" w:rsidRPr="0072482E">
        <w:rPr>
          <w:color w:val="auto"/>
        </w:rPr>
      </w:r>
      <w:r w:rsidR="008431CF" w:rsidRPr="0072482E">
        <w:rPr>
          <w:color w:val="auto"/>
        </w:rPr>
        <w:fldChar w:fldCharType="end"/>
      </w:r>
      <w:r w:rsidRPr="0072482E">
        <w:rPr>
          <w:color w:val="auto"/>
        </w:rPr>
      </w:r>
      <w:r w:rsidRPr="0072482E">
        <w:rPr>
          <w:color w:val="auto"/>
        </w:rPr>
        <w:fldChar w:fldCharType="separate"/>
      </w:r>
      <w:r w:rsidR="008431CF" w:rsidRPr="0072482E">
        <w:rPr>
          <w:noProof/>
          <w:color w:val="auto"/>
          <w:vertAlign w:val="superscript"/>
        </w:rPr>
        <w:t>11,19,20</w:t>
      </w:r>
      <w:r w:rsidRPr="0072482E">
        <w:rPr>
          <w:color w:val="auto"/>
        </w:rPr>
        <w:fldChar w:fldCharType="end"/>
      </w:r>
      <w:r w:rsidRPr="0072482E">
        <w:rPr>
          <w:color w:val="auto"/>
        </w:rPr>
        <w:t xml:space="preserve"> have reported that the incidences of urethral sphincter and ureteral orifice injuries are relatively high, </w:t>
      </w:r>
      <w:r w:rsidR="00DC1189" w:rsidRPr="0072482E">
        <w:rPr>
          <w:color w:val="auto"/>
        </w:rPr>
        <w:t xml:space="preserve">especially for </w:t>
      </w:r>
      <w:r w:rsidR="00DC1189">
        <w:rPr>
          <w:color w:val="auto"/>
        </w:rPr>
        <w:t>inexperienced surgeons,</w:t>
      </w:r>
      <w:r w:rsidR="00DC1189" w:rsidRPr="0072482E">
        <w:rPr>
          <w:color w:val="auto"/>
        </w:rPr>
        <w:t xml:space="preserve"> </w:t>
      </w:r>
      <w:r w:rsidRPr="0072482E">
        <w:rPr>
          <w:color w:val="auto"/>
        </w:rPr>
        <w:t>and the occurrence of these complications is a heavy burden for doctors and patients. Third, the operator can define the scope of surgery by incising the bladder neck mucosa and the prostatic urethra mucosa at the proximal end of the verumontanum</w:t>
      </w:r>
      <w:r w:rsidR="00DC1189">
        <w:rPr>
          <w:color w:val="auto"/>
        </w:rPr>
        <w:t>.</w:t>
      </w:r>
      <w:r w:rsidRPr="0072482E">
        <w:rPr>
          <w:color w:val="auto"/>
        </w:rPr>
        <w:t xml:space="preserve"> </w:t>
      </w:r>
      <w:r w:rsidR="00DC1189" w:rsidRPr="0072482E">
        <w:rPr>
          <w:color w:val="auto"/>
        </w:rPr>
        <w:t xml:space="preserve">This </w:t>
      </w:r>
      <w:r w:rsidRPr="0072482E">
        <w:rPr>
          <w:color w:val="auto"/>
        </w:rPr>
        <w:t>helps the surgeon find the prostate surgical capsule, reduces the occurrence of prostate capsule perforation, and facilitates the enucleation of the median and lateral lobes</w:t>
      </w:r>
      <w:r w:rsidR="00365715" w:rsidRPr="0072482E">
        <w:rPr>
          <w:color w:val="auto"/>
        </w:rPr>
        <w:fldChar w:fldCharType="begin"/>
      </w:r>
      <w:r w:rsidR="008431CF" w:rsidRPr="0072482E">
        <w:rPr>
          <w:color w:val="auto"/>
        </w:rPr>
        <w:instrText xml:space="preserve"> ADDIN EN.CITE &lt;EndNote&gt;&lt;Cite&gt;&lt;Author&gt;Herrmann&lt;/Author&gt;&lt;Year&gt;2016&lt;/Year&gt;&lt;RecNum&gt;131&lt;/RecNum&gt;&lt;DisplayText&gt;&lt;style face="superscript"&gt;21&lt;/style&gt;&lt;/DisplayText&gt;&lt;record&gt;&lt;rec-number&gt;131&lt;/rec-number&gt;&lt;foreign-keys&gt;&lt;key app="EN" db-id="zzvzdrpfq0dt9medsv5552wkt9petefa0p9z" timestamp="1577955039"&gt;131&lt;/key&gt;&lt;/foreign-keys&gt;&lt;ref-type name="Journal Article"&gt;17&lt;/ref-type&gt;&lt;contributors&gt;&lt;authors&gt;&lt;author&gt;Herrmann, T. R.&lt;/author&gt;&lt;/authors&gt;&lt;/contributors&gt;&lt;titles&gt;&lt;title&gt;[Long-term outcome after endoscopic enucleation of the prostate : From monopolar enucleation to HoLEP and from HoLEP to EEP]&lt;/title&gt;&lt;/titles&gt;&lt;pages&gt;1446&lt;/pages&gt;&lt;volume&gt;55&lt;/volume&gt;&lt;number&gt;11&lt;/number&gt;&lt;dates&gt;&lt;year&gt;2016&lt;/year&gt;&lt;/dates&gt;&lt;urls&gt;&lt;/urls&gt;&lt;/record&gt;&lt;/Cite&gt;&lt;/EndNote&gt;</w:instrText>
      </w:r>
      <w:r w:rsidR="00365715" w:rsidRPr="0072482E">
        <w:rPr>
          <w:color w:val="auto"/>
        </w:rPr>
        <w:fldChar w:fldCharType="separate"/>
      </w:r>
      <w:r w:rsidR="008431CF" w:rsidRPr="0072482E">
        <w:rPr>
          <w:noProof/>
          <w:color w:val="auto"/>
          <w:vertAlign w:val="superscript"/>
        </w:rPr>
        <w:t>21</w:t>
      </w:r>
      <w:r w:rsidR="00365715" w:rsidRPr="0072482E">
        <w:rPr>
          <w:color w:val="auto"/>
        </w:rPr>
        <w:fldChar w:fldCharType="end"/>
      </w:r>
      <w:r w:rsidRPr="0072482E">
        <w:rPr>
          <w:color w:val="auto"/>
        </w:rPr>
        <w:t xml:space="preserve">. According to our experience, this operation involving a Cupid's Arrow </w:t>
      </w:r>
      <w:r w:rsidR="00DC1189">
        <w:rPr>
          <w:color w:val="auto"/>
        </w:rPr>
        <w:t>was much easier to master</w:t>
      </w:r>
      <w:r w:rsidRPr="0072482E">
        <w:rPr>
          <w:color w:val="auto"/>
        </w:rPr>
        <w:t xml:space="preserve"> and facilitates the promotion of this new technology.</w:t>
      </w:r>
    </w:p>
    <w:p w14:paraId="654BD9D3" w14:textId="77777777" w:rsidR="00336122" w:rsidRPr="0072482E" w:rsidRDefault="00336122" w:rsidP="00F824F0">
      <w:pPr>
        <w:rPr>
          <w:color w:val="auto"/>
        </w:rPr>
      </w:pPr>
    </w:p>
    <w:p w14:paraId="4EDD12F7" w14:textId="2C23BF78" w:rsidR="00683D84" w:rsidRPr="0072482E" w:rsidRDefault="00683D84" w:rsidP="00F824F0">
      <w:pPr>
        <w:rPr>
          <w:color w:val="auto"/>
        </w:rPr>
      </w:pPr>
      <w:r w:rsidRPr="0072482E">
        <w:rPr>
          <w:color w:val="auto"/>
        </w:rPr>
        <w:t>Compared to existing procedures used in BPH treatment, DiLEP demonstrates satisfactory short-term clinical outcomes. In addition, this promising technique has obvious advantages in that it preve</w:t>
      </w:r>
      <w:r w:rsidR="009E4868">
        <w:rPr>
          <w:color w:val="auto"/>
        </w:rPr>
        <w:t>nts</w:t>
      </w:r>
      <w:r w:rsidRPr="0072482E">
        <w:rPr>
          <w:color w:val="auto"/>
        </w:rPr>
        <w:t xml:space="preserve"> urinary continence. However, more research is needed to demonstrate the long-term efficacy of this technique. Only in this way can this technique be developed into a blueprint for a prostate enucleation protocol in the future.</w:t>
      </w:r>
    </w:p>
    <w:p w14:paraId="78728D18" w14:textId="706614AE" w:rsidR="00014314" w:rsidRPr="0072482E" w:rsidRDefault="00014314" w:rsidP="00F824F0">
      <w:pPr>
        <w:rPr>
          <w:color w:val="auto"/>
        </w:rPr>
      </w:pPr>
    </w:p>
    <w:p w14:paraId="1734505F" w14:textId="3FA58778" w:rsidR="00AA03DF" w:rsidRPr="0072482E" w:rsidRDefault="00AA03DF" w:rsidP="00F824F0">
      <w:pPr>
        <w:pStyle w:val="NormalWeb"/>
        <w:spacing w:before="0" w:beforeAutospacing="0" w:after="0" w:afterAutospacing="0"/>
        <w:rPr>
          <w:color w:val="auto"/>
        </w:rPr>
      </w:pPr>
      <w:r w:rsidRPr="0072482E">
        <w:rPr>
          <w:b/>
          <w:bCs/>
          <w:color w:val="auto"/>
        </w:rPr>
        <w:lastRenderedPageBreak/>
        <w:t xml:space="preserve">ACKNOWLEDGMENTS: </w:t>
      </w:r>
    </w:p>
    <w:p w14:paraId="246DCD94" w14:textId="773F1AED" w:rsidR="007A4DD6" w:rsidRPr="0072482E" w:rsidRDefault="00C059F9" w:rsidP="00F824F0">
      <w:pPr>
        <w:rPr>
          <w:color w:val="auto"/>
        </w:rPr>
      </w:pPr>
      <w:r w:rsidRPr="0072482E">
        <w:rPr>
          <w:color w:val="auto"/>
        </w:rPr>
        <w:t>The authors would like to acknowledge the support of the National Key Research and Development Program of China (Grant 2017YFC840102).</w:t>
      </w:r>
    </w:p>
    <w:p w14:paraId="2D96E92E" w14:textId="72F287DC" w:rsidR="00AA03DF" w:rsidRPr="0072482E" w:rsidRDefault="00AA03DF" w:rsidP="00F824F0">
      <w:pPr>
        <w:rPr>
          <w:b/>
          <w:bCs/>
          <w:color w:val="auto"/>
        </w:rPr>
      </w:pPr>
    </w:p>
    <w:p w14:paraId="5D52ED8B" w14:textId="663DE493" w:rsidR="00AA03DF" w:rsidRPr="0072482E" w:rsidRDefault="00AA03DF" w:rsidP="00F824F0">
      <w:pPr>
        <w:pStyle w:val="NormalWeb"/>
        <w:spacing w:before="0" w:beforeAutospacing="0" w:after="0" w:afterAutospacing="0"/>
        <w:rPr>
          <w:color w:val="auto"/>
        </w:rPr>
      </w:pPr>
      <w:r w:rsidRPr="0072482E">
        <w:rPr>
          <w:b/>
          <w:color w:val="auto"/>
        </w:rPr>
        <w:t>DISCLOSURES</w:t>
      </w:r>
      <w:r w:rsidRPr="0072482E">
        <w:rPr>
          <w:b/>
          <w:bCs/>
          <w:color w:val="auto"/>
        </w:rPr>
        <w:t xml:space="preserve">: </w:t>
      </w:r>
    </w:p>
    <w:p w14:paraId="66030076" w14:textId="737E8105" w:rsidR="00AA03DF" w:rsidRPr="0072482E" w:rsidRDefault="00C059F9" w:rsidP="00F824F0">
      <w:pPr>
        <w:rPr>
          <w:color w:val="auto"/>
        </w:rPr>
      </w:pPr>
      <w:r w:rsidRPr="0072482E">
        <w:rPr>
          <w:color w:val="auto"/>
        </w:rPr>
        <w:t>The authors have nothing to disclose.</w:t>
      </w:r>
    </w:p>
    <w:p w14:paraId="57289D51" w14:textId="77777777" w:rsidR="00C059F9" w:rsidRPr="0072482E" w:rsidRDefault="00C059F9" w:rsidP="00F824F0">
      <w:pPr>
        <w:rPr>
          <w:color w:val="auto"/>
        </w:rPr>
      </w:pPr>
    </w:p>
    <w:p w14:paraId="507227AC" w14:textId="4AF8F40D" w:rsidR="00EC03F9" w:rsidRPr="0072482E" w:rsidRDefault="009726EE" w:rsidP="00F824F0">
      <w:pPr>
        <w:rPr>
          <w:color w:val="auto"/>
        </w:rPr>
      </w:pPr>
      <w:r w:rsidRPr="0072482E">
        <w:rPr>
          <w:b/>
          <w:bCs/>
          <w:color w:val="auto"/>
        </w:rPr>
        <w:t>REFERENCES</w:t>
      </w:r>
      <w:r w:rsidR="00D04760" w:rsidRPr="0072482E">
        <w:rPr>
          <w:b/>
          <w:bCs/>
          <w:color w:val="auto"/>
        </w:rPr>
        <w:t>:</w:t>
      </w:r>
      <w:r w:rsidRPr="0072482E">
        <w:rPr>
          <w:color w:val="auto"/>
        </w:rPr>
        <w:t xml:space="preserve"> </w:t>
      </w:r>
    </w:p>
    <w:p w14:paraId="4DA0DB9F" w14:textId="764236E9" w:rsidR="008431CF" w:rsidRPr="0072482E" w:rsidRDefault="00EC03F9" w:rsidP="009E4868">
      <w:pPr>
        <w:pStyle w:val="EndNoteBibliography"/>
        <w:numPr>
          <w:ilvl w:val="0"/>
          <w:numId w:val="30"/>
        </w:numPr>
        <w:ind w:left="0" w:firstLine="0"/>
        <w:rPr>
          <w:color w:val="auto"/>
        </w:rPr>
      </w:pPr>
      <w:r w:rsidRPr="0072482E">
        <w:rPr>
          <w:color w:val="auto"/>
        </w:rPr>
        <w:fldChar w:fldCharType="begin"/>
      </w:r>
      <w:r w:rsidRPr="0072482E">
        <w:rPr>
          <w:color w:val="auto"/>
        </w:rPr>
        <w:instrText xml:space="preserve"> ADDIN EN.REFLIST </w:instrText>
      </w:r>
      <w:r w:rsidRPr="0072482E">
        <w:rPr>
          <w:color w:val="auto"/>
        </w:rPr>
        <w:fldChar w:fldCharType="separate"/>
      </w:r>
      <w:r w:rsidR="008431CF" w:rsidRPr="0072482E">
        <w:rPr>
          <w:color w:val="auto"/>
        </w:rPr>
        <w:t>Maliszewski, T. M.</w:t>
      </w:r>
      <w:r w:rsidR="00CC6E1F">
        <w:rPr>
          <w:color w:val="auto"/>
        </w:rPr>
        <w:t xml:space="preserve">, </w:t>
      </w:r>
      <w:r w:rsidR="008431CF" w:rsidRPr="0072482E">
        <w:rPr>
          <w:color w:val="auto"/>
        </w:rPr>
        <w:t xml:space="preserve">Sikorski, A. 574 Diode laser 980 nm for the treatment of BPH: Long-term comparison of the enucleation vs. vaporization. </w:t>
      </w:r>
      <w:r w:rsidR="00CC6E1F">
        <w:rPr>
          <w:i/>
          <w:iCs/>
          <w:color w:val="auto"/>
        </w:rPr>
        <w:t>European Eurology</w:t>
      </w:r>
      <w:r w:rsidR="00CC6E1F">
        <w:rPr>
          <w:color w:val="auto"/>
        </w:rPr>
        <w:t>.</w:t>
      </w:r>
      <w:r w:rsidR="008431CF" w:rsidRPr="0072482E">
        <w:rPr>
          <w:color w:val="auto"/>
        </w:rPr>
        <w:t xml:space="preserve"> </w:t>
      </w:r>
      <w:r w:rsidR="008431CF" w:rsidRPr="0072482E">
        <w:rPr>
          <w:b/>
          <w:color w:val="auto"/>
        </w:rPr>
        <w:t>14</w:t>
      </w:r>
      <w:r w:rsidR="008431CF" w:rsidRPr="0072482E">
        <w:rPr>
          <w:color w:val="auto"/>
        </w:rPr>
        <w:t xml:space="preserve"> (2), 137</w:t>
      </w:r>
      <w:r w:rsidR="00A95F9C">
        <w:rPr>
          <w:color w:val="auto"/>
        </w:rPr>
        <w:t>–</w:t>
      </w:r>
      <w:r w:rsidR="008431CF" w:rsidRPr="0072482E">
        <w:rPr>
          <w:color w:val="auto"/>
        </w:rPr>
        <w:t>151 (2015).</w:t>
      </w:r>
    </w:p>
    <w:p w14:paraId="3C63BA24" w14:textId="5BA974F7" w:rsidR="008431CF" w:rsidRPr="0072482E" w:rsidRDefault="008431CF" w:rsidP="009E4868">
      <w:pPr>
        <w:pStyle w:val="EndNoteBibliography"/>
        <w:numPr>
          <w:ilvl w:val="0"/>
          <w:numId w:val="30"/>
        </w:numPr>
        <w:ind w:left="0" w:firstLine="0"/>
        <w:rPr>
          <w:color w:val="auto"/>
        </w:rPr>
      </w:pPr>
      <w:r w:rsidRPr="0072482E">
        <w:rPr>
          <w:color w:val="auto"/>
        </w:rPr>
        <w:t>Lerner, L. B.</w:t>
      </w:r>
      <w:r w:rsidR="00CC6E1F">
        <w:rPr>
          <w:color w:val="auto"/>
        </w:rPr>
        <w:t xml:space="preserve">, </w:t>
      </w:r>
      <w:r w:rsidRPr="0072482E">
        <w:rPr>
          <w:color w:val="auto"/>
        </w:rPr>
        <w:t xml:space="preserve">Rajender, A. Laser prostate enucleation techniques. </w:t>
      </w:r>
      <w:r w:rsidR="00A95F9C" w:rsidRPr="00F46938">
        <w:rPr>
          <w:i/>
          <w:iCs/>
          <w:color w:val="auto"/>
        </w:rPr>
        <w:t>Canadian Journal of Urology</w:t>
      </w:r>
      <w:r w:rsidRPr="0072482E">
        <w:rPr>
          <w:i/>
          <w:color w:val="auto"/>
        </w:rPr>
        <w:t>.</w:t>
      </w:r>
      <w:r w:rsidRPr="0072482E">
        <w:rPr>
          <w:color w:val="auto"/>
        </w:rPr>
        <w:t xml:space="preserve"> </w:t>
      </w:r>
      <w:r w:rsidRPr="0072482E">
        <w:rPr>
          <w:b/>
          <w:color w:val="auto"/>
        </w:rPr>
        <w:t xml:space="preserve">22 </w:t>
      </w:r>
      <w:r w:rsidR="00CC6E1F" w:rsidRPr="009E4868">
        <w:rPr>
          <w:bCs/>
          <w:color w:val="auto"/>
        </w:rPr>
        <w:t>(</w:t>
      </w:r>
      <w:r w:rsidRPr="009E4868">
        <w:rPr>
          <w:bCs/>
          <w:color w:val="auto"/>
        </w:rPr>
        <w:t>Suppl 1</w:t>
      </w:r>
      <w:r w:rsidR="00CC6E1F">
        <w:rPr>
          <w:bCs/>
          <w:color w:val="auto"/>
        </w:rPr>
        <w:t>),</w:t>
      </w:r>
      <w:r w:rsidRPr="0072482E">
        <w:rPr>
          <w:color w:val="auto"/>
        </w:rPr>
        <w:t xml:space="preserve"> 53</w:t>
      </w:r>
      <w:r w:rsidR="00A95F9C">
        <w:rPr>
          <w:color w:val="auto"/>
        </w:rPr>
        <w:t>–</w:t>
      </w:r>
      <w:r w:rsidRPr="0072482E">
        <w:rPr>
          <w:color w:val="auto"/>
        </w:rPr>
        <w:t>59 (2015).</w:t>
      </w:r>
    </w:p>
    <w:p w14:paraId="7484517C" w14:textId="6E95757B" w:rsidR="008431CF" w:rsidRPr="0072482E" w:rsidRDefault="008431CF" w:rsidP="009E4868">
      <w:pPr>
        <w:pStyle w:val="EndNoteBibliography"/>
        <w:numPr>
          <w:ilvl w:val="0"/>
          <w:numId w:val="30"/>
        </w:numPr>
        <w:ind w:left="0" w:firstLine="0"/>
        <w:rPr>
          <w:color w:val="auto"/>
        </w:rPr>
      </w:pPr>
      <w:r w:rsidRPr="0072482E">
        <w:rPr>
          <w:color w:val="auto"/>
        </w:rPr>
        <w:t>Das, A. K.</w:t>
      </w:r>
      <w:r w:rsidRPr="0072482E">
        <w:rPr>
          <w:i/>
          <w:color w:val="auto"/>
        </w:rPr>
        <w:t xml:space="preserve"> </w:t>
      </w:r>
      <w:r w:rsidR="00CC6E1F" w:rsidRPr="00CC6E1F">
        <w:rPr>
          <w:color w:val="auto"/>
        </w:rPr>
        <w:t>et al</w:t>
      </w:r>
      <w:r w:rsidRPr="0072482E">
        <w:rPr>
          <w:i/>
          <w:color w:val="auto"/>
        </w:rPr>
        <w:t>.</w:t>
      </w:r>
      <w:r w:rsidRPr="0072482E">
        <w:rPr>
          <w:color w:val="auto"/>
        </w:rPr>
        <w:t xml:space="preserve"> A retrospective comparison of diode to holmium for laser enucleation of the prostate. </w:t>
      </w:r>
      <w:r w:rsidR="00CC6E1F" w:rsidRPr="009E4868">
        <w:rPr>
          <w:i/>
          <w:iCs/>
          <w:color w:val="auto"/>
        </w:rPr>
        <w:t>Canadian Journal of Urology</w:t>
      </w:r>
      <w:r w:rsidRPr="0072482E">
        <w:rPr>
          <w:i/>
          <w:color w:val="auto"/>
        </w:rPr>
        <w:t>.</w:t>
      </w:r>
      <w:r w:rsidRPr="0072482E">
        <w:rPr>
          <w:color w:val="auto"/>
        </w:rPr>
        <w:t xml:space="preserve"> </w:t>
      </w:r>
      <w:r w:rsidRPr="0072482E">
        <w:rPr>
          <w:b/>
          <w:color w:val="auto"/>
        </w:rPr>
        <w:t>26</w:t>
      </w:r>
      <w:r w:rsidRPr="0072482E">
        <w:rPr>
          <w:color w:val="auto"/>
        </w:rPr>
        <w:t xml:space="preserve"> (4), 9836</w:t>
      </w:r>
      <w:r w:rsidR="00A95F9C">
        <w:rPr>
          <w:color w:val="auto"/>
        </w:rPr>
        <w:t>–</w:t>
      </w:r>
      <w:r w:rsidRPr="0072482E">
        <w:rPr>
          <w:color w:val="auto"/>
        </w:rPr>
        <w:t>9842 (2019).</w:t>
      </w:r>
    </w:p>
    <w:p w14:paraId="18966AD1" w14:textId="79FD2BBB" w:rsidR="008431CF" w:rsidRPr="0072482E" w:rsidRDefault="008431CF" w:rsidP="009E4868">
      <w:pPr>
        <w:pStyle w:val="EndNoteBibliography"/>
        <w:numPr>
          <w:ilvl w:val="0"/>
          <w:numId w:val="30"/>
        </w:numPr>
        <w:ind w:left="0" w:firstLine="0"/>
        <w:rPr>
          <w:color w:val="auto"/>
        </w:rPr>
      </w:pPr>
      <w:r w:rsidRPr="0072482E">
        <w:rPr>
          <w:color w:val="auto"/>
        </w:rPr>
        <w:t>Hruby</w:t>
      </w:r>
      <w:r w:rsidR="00CC6E1F">
        <w:rPr>
          <w:color w:val="auto"/>
        </w:rPr>
        <w:t>, S.</w:t>
      </w:r>
      <w:r w:rsidRPr="0072482E">
        <w:rPr>
          <w:i/>
          <w:color w:val="auto"/>
        </w:rPr>
        <w:t xml:space="preserve"> </w:t>
      </w:r>
      <w:r w:rsidR="00CC6E1F" w:rsidRPr="00CC6E1F">
        <w:rPr>
          <w:color w:val="auto"/>
        </w:rPr>
        <w:t>et al</w:t>
      </w:r>
      <w:r w:rsidRPr="0072482E">
        <w:rPr>
          <w:i/>
          <w:color w:val="auto"/>
        </w:rPr>
        <w:t>.</w:t>
      </w:r>
      <w:r w:rsidRPr="0072482E">
        <w:rPr>
          <w:color w:val="auto"/>
        </w:rPr>
        <w:t xml:space="preserve"> Eraser Laser Enucleation of the Prostate: Technique and Results. </w:t>
      </w:r>
      <w:r w:rsidRPr="0072482E">
        <w:rPr>
          <w:i/>
          <w:color w:val="auto"/>
        </w:rPr>
        <w:t>European Urology.</w:t>
      </w:r>
      <w:r w:rsidRPr="0072482E">
        <w:rPr>
          <w:color w:val="auto"/>
        </w:rPr>
        <w:t xml:space="preserve"> </w:t>
      </w:r>
      <w:r w:rsidRPr="0072482E">
        <w:rPr>
          <w:b/>
          <w:color w:val="auto"/>
        </w:rPr>
        <w:t>63</w:t>
      </w:r>
      <w:r w:rsidRPr="0072482E">
        <w:rPr>
          <w:color w:val="auto"/>
        </w:rPr>
        <w:t xml:space="preserve"> (2), 341</w:t>
      </w:r>
      <w:r w:rsidR="00A95F9C">
        <w:rPr>
          <w:color w:val="auto"/>
        </w:rPr>
        <w:t>–</w:t>
      </w:r>
      <w:r w:rsidRPr="0072482E">
        <w:rPr>
          <w:color w:val="auto"/>
        </w:rPr>
        <w:t>346 (2013).</w:t>
      </w:r>
    </w:p>
    <w:p w14:paraId="74138200" w14:textId="53ED5246" w:rsidR="008431CF" w:rsidRPr="0072482E" w:rsidRDefault="008431CF" w:rsidP="009E4868">
      <w:pPr>
        <w:pStyle w:val="EndNoteBibliography"/>
        <w:numPr>
          <w:ilvl w:val="0"/>
          <w:numId w:val="30"/>
        </w:numPr>
        <w:ind w:left="0" w:firstLine="0"/>
        <w:rPr>
          <w:color w:val="auto"/>
        </w:rPr>
      </w:pPr>
      <w:r w:rsidRPr="0072482E">
        <w:rPr>
          <w:color w:val="auto"/>
        </w:rPr>
        <w:t>Lerner, L. B.</w:t>
      </w:r>
      <w:r w:rsidR="00CC6E1F">
        <w:rPr>
          <w:color w:val="auto"/>
        </w:rPr>
        <w:t xml:space="preserve">, </w:t>
      </w:r>
      <w:r w:rsidRPr="0072482E">
        <w:rPr>
          <w:color w:val="auto"/>
        </w:rPr>
        <w:t xml:space="preserve">Archana, R. Laser prostate enucleation techniques. </w:t>
      </w:r>
      <w:r w:rsidRPr="0072482E">
        <w:rPr>
          <w:i/>
          <w:color w:val="auto"/>
        </w:rPr>
        <w:t>Canadian Journal of Urology.</w:t>
      </w:r>
      <w:r w:rsidRPr="0072482E">
        <w:rPr>
          <w:color w:val="auto"/>
        </w:rPr>
        <w:t xml:space="preserve"> </w:t>
      </w:r>
      <w:r w:rsidRPr="0072482E">
        <w:rPr>
          <w:b/>
          <w:color w:val="auto"/>
        </w:rPr>
        <w:t>22</w:t>
      </w:r>
      <w:r w:rsidRPr="0072482E">
        <w:rPr>
          <w:color w:val="auto"/>
        </w:rPr>
        <w:t xml:space="preserve"> (5 Suppl 1), 53 (2015).</w:t>
      </w:r>
    </w:p>
    <w:p w14:paraId="57EDC970" w14:textId="5013B136" w:rsidR="008431CF" w:rsidRPr="0072482E" w:rsidRDefault="008431CF" w:rsidP="009E4868">
      <w:pPr>
        <w:pStyle w:val="EndNoteBibliography"/>
        <w:numPr>
          <w:ilvl w:val="0"/>
          <w:numId w:val="30"/>
        </w:numPr>
        <w:ind w:left="0" w:firstLine="0"/>
        <w:rPr>
          <w:color w:val="auto"/>
        </w:rPr>
      </w:pPr>
      <w:r w:rsidRPr="0072482E">
        <w:rPr>
          <w:color w:val="auto"/>
        </w:rPr>
        <w:t>Leonardi, R., Caltabiano, R.</w:t>
      </w:r>
      <w:r w:rsidR="00CC6E1F">
        <w:rPr>
          <w:color w:val="auto"/>
        </w:rPr>
        <w:t xml:space="preserve">, </w:t>
      </w:r>
      <w:r w:rsidRPr="0072482E">
        <w:rPr>
          <w:color w:val="auto"/>
        </w:rPr>
        <w:t xml:space="preserve">Lanzafame, S. Histological evaluation of prostatic tissue following transurethral laser resection (TULaR) using the 980 nm diode laser. </w:t>
      </w:r>
      <w:r w:rsidR="00CC6E1F" w:rsidRPr="009E4868">
        <w:rPr>
          <w:i/>
          <w:iCs/>
          <w:color w:val="auto"/>
        </w:rPr>
        <w:t>Archivio Italiano di Urologia e Andrologia</w:t>
      </w:r>
      <w:r w:rsidRPr="0072482E">
        <w:rPr>
          <w:i/>
          <w:color w:val="auto"/>
        </w:rPr>
        <w:t>.</w:t>
      </w:r>
      <w:r w:rsidRPr="0072482E">
        <w:rPr>
          <w:color w:val="auto"/>
        </w:rPr>
        <w:t xml:space="preserve"> </w:t>
      </w:r>
      <w:r w:rsidRPr="0072482E">
        <w:rPr>
          <w:b/>
          <w:color w:val="auto"/>
        </w:rPr>
        <w:t>82</w:t>
      </w:r>
      <w:r w:rsidRPr="0072482E">
        <w:rPr>
          <w:color w:val="auto"/>
        </w:rPr>
        <w:t xml:space="preserve"> (82), 1</w:t>
      </w:r>
      <w:r w:rsidR="00A95F9C">
        <w:rPr>
          <w:color w:val="auto"/>
        </w:rPr>
        <w:t>–</w:t>
      </w:r>
      <w:r w:rsidRPr="0072482E">
        <w:rPr>
          <w:color w:val="auto"/>
        </w:rPr>
        <w:t>4 (2010).</w:t>
      </w:r>
    </w:p>
    <w:p w14:paraId="7C279939" w14:textId="04722DE3" w:rsidR="008431CF" w:rsidRPr="0072482E" w:rsidRDefault="008431CF" w:rsidP="009E4868">
      <w:pPr>
        <w:pStyle w:val="EndNoteBibliography"/>
        <w:numPr>
          <w:ilvl w:val="0"/>
          <w:numId w:val="30"/>
        </w:numPr>
        <w:ind w:left="0" w:firstLine="0"/>
        <w:rPr>
          <w:color w:val="auto"/>
        </w:rPr>
      </w:pPr>
      <w:r w:rsidRPr="0072482E">
        <w:rPr>
          <w:color w:val="auto"/>
        </w:rPr>
        <w:t>Kahokehr, A.</w:t>
      </w:r>
      <w:r w:rsidR="00CC6E1F">
        <w:rPr>
          <w:color w:val="auto"/>
        </w:rPr>
        <w:t xml:space="preserve">, </w:t>
      </w:r>
      <w:r w:rsidRPr="0072482E">
        <w:rPr>
          <w:color w:val="auto"/>
        </w:rPr>
        <w:t xml:space="preserve">Gilling, P. J. Enucleation techniques for benign prostate obstruction: Which one and why? </w:t>
      </w:r>
      <w:r w:rsidRPr="0072482E">
        <w:rPr>
          <w:i/>
          <w:color w:val="auto"/>
        </w:rPr>
        <w:t>Current Opinion in Urology.</w:t>
      </w:r>
      <w:r w:rsidRPr="0072482E">
        <w:rPr>
          <w:color w:val="auto"/>
        </w:rPr>
        <w:t xml:space="preserve"> </w:t>
      </w:r>
      <w:r w:rsidRPr="0072482E">
        <w:rPr>
          <w:b/>
          <w:color w:val="auto"/>
        </w:rPr>
        <w:t>24</w:t>
      </w:r>
      <w:r w:rsidRPr="0072482E">
        <w:rPr>
          <w:color w:val="auto"/>
        </w:rPr>
        <w:t xml:space="preserve"> (1), </w:t>
      </w:r>
      <w:r w:rsidR="00B04B7C" w:rsidRPr="00B04B7C">
        <w:rPr>
          <w:color w:val="auto"/>
        </w:rPr>
        <w:t>49</w:t>
      </w:r>
      <w:r w:rsidR="00A95F9C">
        <w:rPr>
          <w:color w:val="auto"/>
        </w:rPr>
        <w:t>–</w:t>
      </w:r>
      <w:r w:rsidR="00B04B7C" w:rsidRPr="00B04B7C">
        <w:rPr>
          <w:color w:val="auto"/>
        </w:rPr>
        <w:t>55</w:t>
      </w:r>
      <w:r w:rsidRPr="0072482E">
        <w:rPr>
          <w:color w:val="auto"/>
        </w:rPr>
        <w:t xml:space="preserve"> (2013).</w:t>
      </w:r>
    </w:p>
    <w:p w14:paraId="01DE8728" w14:textId="6FFBFF3C" w:rsidR="008431CF" w:rsidRPr="0072482E" w:rsidRDefault="008431CF" w:rsidP="009E4868">
      <w:pPr>
        <w:pStyle w:val="EndNoteBibliography"/>
        <w:numPr>
          <w:ilvl w:val="0"/>
          <w:numId w:val="30"/>
        </w:numPr>
        <w:ind w:left="0" w:firstLine="0"/>
        <w:rPr>
          <w:color w:val="auto"/>
        </w:rPr>
      </w:pPr>
      <w:r w:rsidRPr="0072482E">
        <w:rPr>
          <w:color w:val="auto"/>
        </w:rPr>
        <w:t>Chung, D. E.</w:t>
      </w:r>
      <w:r w:rsidR="00CC6E1F">
        <w:rPr>
          <w:color w:val="auto"/>
        </w:rPr>
        <w:t xml:space="preserve">, </w:t>
      </w:r>
      <w:r w:rsidRPr="0072482E">
        <w:rPr>
          <w:color w:val="auto"/>
        </w:rPr>
        <w:t xml:space="preserve">Te, A. E. New techniques for laser prostatectomy: an update. </w:t>
      </w:r>
      <w:r w:rsidR="00B04B7C" w:rsidRPr="009E4868">
        <w:rPr>
          <w:i/>
          <w:iCs/>
          <w:color w:val="auto"/>
        </w:rPr>
        <w:t>Therapeutic Advances in Urology</w:t>
      </w:r>
      <w:r w:rsidRPr="0072482E">
        <w:rPr>
          <w:i/>
          <w:color w:val="auto"/>
        </w:rPr>
        <w:t>.</w:t>
      </w:r>
      <w:r w:rsidRPr="0072482E">
        <w:rPr>
          <w:color w:val="auto"/>
        </w:rPr>
        <w:t xml:space="preserve"> </w:t>
      </w:r>
      <w:r w:rsidRPr="0072482E">
        <w:rPr>
          <w:b/>
          <w:color w:val="auto"/>
        </w:rPr>
        <w:t>1</w:t>
      </w:r>
      <w:r w:rsidRPr="0072482E">
        <w:rPr>
          <w:color w:val="auto"/>
        </w:rPr>
        <w:t xml:space="preserve"> (2), 85</w:t>
      </w:r>
      <w:r w:rsidR="00A95F9C">
        <w:rPr>
          <w:color w:val="auto"/>
        </w:rPr>
        <w:t>–</w:t>
      </w:r>
      <w:r w:rsidRPr="0072482E">
        <w:rPr>
          <w:color w:val="auto"/>
        </w:rPr>
        <w:t>97 (2014).</w:t>
      </w:r>
    </w:p>
    <w:p w14:paraId="0A0D07FD" w14:textId="01DF2D1F" w:rsidR="008431CF" w:rsidRPr="0072482E" w:rsidRDefault="008431CF" w:rsidP="009E4868">
      <w:pPr>
        <w:pStyle w:val="EndNoteBibliography"/>
        <w:numPr>
          <w:ilvl w:val="0"/>
          <w:numId w:val="30"/>
        </w:numPr>
        <w:ind w:left="0" w:firstLine="0"/>
        <w:rPr>
          <w:color w:val="auto"/>
        </w:rPr>
      </w:pPr>
      <w:r w:rsidRPr="0072482E">
        <w:rPr>
          <w:color w:val="auto"/>
        </w:rPr>
        <w:t>Wu, G.</w:t>
      </w:r>
      <w:r w:rsidRPr="0072482E">
        <w:rPr>
          <w:i/>
          <w:color w:val="auto"/>
        </w:rPr>
        <w:t xml:space="preserve"> </w:t>
      </w:r>
      <w:r w:rsidR="00CC6E1F" w:rsidRPr="00CC6E1F">
        <w:rPr>
          <w:color w:val="auto"/>
        </w:rPr>
        <w:t>et al</w:t>
      </w:r>
      <w:r w:rsidRPr="0072482E">
        <w:rPr>
          <w:i/>
          <w:color w:val="auto"/>
        </w:rPr>
        <w:t>.</w:t>
      </w:r>
      <w:r w:rsidRPr="0072482E">
        <w:rPr>
          <w:color w:val="auto"/>
        </w:rPr>
        <w:t xml:space="preserve"> A comparative study of diode laser and plasmakinetic in transurethral enucleation of the prostate for treating large volume benign prostatic hyperplasia: a randomized clinical trial with 12-month follow-up. </w:t>
      </w:r>
      <w:r w:rsidR="00B04B7C" w:rsidRPr="009E4868">
        <w:rPr>
          <w:i/>
          <w:iCs/>
          <w:color w:val="auto"/>
        </w:rPr>
        <w:t>Lasers in Medical Science</w:t>
      </w:r>
      <w:r w:rsidR="00B04B7C">
        <w:rPr>
          <w:color w:val="auto"/>
        </w:rPr>
        <w:t>.</w:t>
      </w:r>
      <w:r w:rsidRPr="0072482E">
        <w:rPr>
          <w:color w:val="auto"/>
        </w:rPr>
        <w:t xml:space="preserve"> </w:t>
      </w:r>
      <w:r w:rsidRPr="0072482E">
        <w:rPr>
          <w:b/>
          <w:color w:val="auto"/>
        </w:rPr>
        <w:t>31</w:t>
      </w:r>
      <w:r w:rsidRPr="0072482E">
        <w:rPr>
          <w:color w:val="auto"/>
        </w:rPr>
        <w:t xml:space="preserve"> (4), 599</w:t>
      </w:r>
      <w:r w:rsidR="00A95F9C">
        <w:rPr>
          <w:color w:val="auto"/>
        </w:rPr>
        <w:t>–</w:t>
      </w:r>
      <w:r w:rsidRPr="0072482E">
        <w:rPr>
          <w:color w:val="auto"/>
        </w:rPr>
        <w:t>604 (2016).</w:t>
      </w:r>
    </w:p>
    <w:p w14:paraId="04FE198A" w14:textId="166547A7" w:rsidR="008431CF" w:rsidRPr="009E4868" w:rsidRDefault="008431CF" w:rsidP="009E4868">
      <w:pPr>
        <w:pStyle w:val="ListParagraph"/>
        <w:numPr>
          <w:ilvl w:val="0"/>
          <w:numId w:val="30"/>
        </w:numPr>
        <w:ind w:left="0" w:firstLine="0"/>
        <w:rPr>
          <w:color w:val="auto"/>
        </w:rPr>
      </w:pPr>
      <w:r w:rsidRPr="009E4868">
        <w:rPr>
          <w:color w:val="auto"/>
        </w:rPr>
        <w:t>Wang, X.</w:t>
      </w:r>
      <w:r w:rsidRPr="009E4868">
        <w:rPr>
          <w:i/>
          <w:color w:val="auto"/>
        </w:rPr>
        <w:t xml:space="preserve"> </w:t>
      </w:r>
      <w:r w:rsidR="00CC6E1F" w:rsidRPr="009E4868">
        <w:rPr>
          <w:color w:val="auto"/>
        </w:rPr>
        <w:t>et al</w:t>
      </w:r>
      <w:r w:rsidRPr="009E4868">
        <w:rPr>
          <w:i/>
          <w:color w:val="auto"/>
        </w:rPr>
        <w:t>.</w:t>
      </w:r>
      <w:r w:rsidRPr="009E4868">
        <w:rPr>
          <w:color w:val="auto"/>
        </w:rPr>
        <w:t xml:space="preserve"> Photoselective Vaporesection of the Prostate via an End-firing Lithium Triborate Crystal Laser. </w:t>
      </w:r>
      <w:r w:rsidR="00B04B7C" w:rsidRPr="00103E69">
        <w:rPr>
          <w:rFonts w:asciiTheme="minorHAnsi" w:hAnsiTheme="minorHAnsi" w:cstheme="minorHAnsi"/>
          <w:i/>
          <w:iCs/>
        </w:rPr>
        <w:t>Journal of Visualized Experiments</w:t>
      </w:r>
      <w:r w:rsidRPr="009E4868">
        <w:rPr>
          <w:i/>
          <w:color w:val="auto"/>
        </w:rPr>
        <w:t>.</w:t>
      </w:r>
      <w:r w:rsidRPr="009E4868">
        <w:rPr>
          <w:color w:val="auto"/>
        </w:rPr>
        <w:t xml:space="preserve"> (135)</w:t>
      </w:r>
      <w:r w:rsidR="00A95F9C">
        <w:rPr>
          <w:color w:val="auto"/>
        </w:rPr>
        <w:t>,</w:t>
      </w:r>
      <w:r w:rsidR="00B04B7C" w:rsidRPr="00103E69">
        <w:rPr>
          <w:rFonts w:ascii="Arial" w:hAnsi="Arial" w:cs="Arial"/>
          <w:color w:val="292B31"/>
          <w:shd w:val="clear" w:color="auto" w:fill="FFFFFF"/>
        </w:rPr>
        <w:t xml:space="preserve"> </w:t>
      </w:r>
      <w:r w:rsidR="00B04B7C" w:rsidRPr="009E4868">
        <w:rPr>
          <w:color w:val="auto"/>
        </w:rPr>
        <w:t>e57336</w:t>
      </w:r>
      <w:r w:rsidRPr="009E4868">
        <w:rPr>
          <w:color w:val="auto"/>
        </w:rPr>
        <w:t xml:space="preserve"> (2018).</w:t>
      </w:r>
    </w:p>
    <w:p w14:paraId="4CE5EBED" w14:textId="4981C881" w:rsidR="008431CF" w:rsidRPr="0072482E" w:rsidRDefault="008431CF" w:rsidP="009E4868">
      <w:pPr>
        <w:pStyle w:val="EndNoteBibliography"/>
        <w:numPr>
          <w:ilvl w:val="0"/>
          <w:numId w:val="30"/>
        </w:numPr>
        <w:ind w:left="0" w:firstLine="0"/>
        <w:rPr>
          <w:color w:val="auto"/>
        </w:rPr>
      </w:pPr>
      <w:r w:rsidRPr="0072482E">
        <w:rPr>
          <w:color w:val="auto"/>
        </w:rPr>
        <w:t>Shigemura, K., Tanaka, K., Yamamichi, F., Chiba, K.</w:t>
      </w:r>
      <w:r w:rsidR="00CC6E1F">
        <w:rPr>
          <w:color w:val="auto"/>
        </w:rPr>
        <w:t xml:space="preserve">, </w:t>
      </w:r>
      <w:r w:rsidRPr="0072482E">
        <w:rPr>
          <w:color w:val="auto"/>
        </w:rPr>
        <w:t xml:space="preserve">Fujisawa, M. Comparison of Predictive Factors for Postoperative Incontinence of Holmium Laser Enucleation of the Prostate by the Surgeons’ Experience During Learning Curve. </w:t>
      </w:r>
      <w:r w:rsidRPr="0072482E">
        <w:rPr>
          <w:i/>
          <w:color w:val="auto"/>
        </w:rPr>
        <w:t>International Neurourology Journal.</w:t>
      </w:r>
      <w:r w:rsidRPr="0072482E">
        <w:rPr>
          <w:color w:val="auto"/>
        </w:rPr>
        <w:t xml:space="preserve"> </w:t>
      </w:r>
      <w:r w:rsidRPr="0072482E">
        <w:rPr>
          <w:b/>
          <w:color w:val="auto"/>
        </w:rPr>
        <w:t>20</w:t>
      </w:r>
      <w:r w:rsidRPr="0072482E">
        <w:rPr>
          <w:color w:val="auto"/>
        </w:rPr>
        <w:t xml:space="preserve"> (1), 59</w:t>
      </w:r>
      <w:r w:rsidR="00A95F9C">
        <w:rPr>
          <w:color w:val="auto"/>
        </w:rPr>
        <w:t>–</w:t>
      </w:r>
      <w:r w:rsidRPr="0072482E">
        <w:rPr>
          <w:color w:val="auto"/>
        </w:rPr>
        <w:t>68 (2016).</w:t>
      </w:r>
    </w:p>
    <w:p w14:paraId="4F658D17" w14:textId="27E7CA0B" w:rsidR="008431CF" w:rsidRPr="0072482E" w:rsidRDefault="008431CF" w:rsidP="009E4868">
      <w:pPr>
        <w:pStyle w:val="EndNoteBibliography"/>
        <w:numPr>
          <w:ilvl w:val="0"/>
          <w:numId w:val="30"/>
        </w:numPr>
        <w:ind w:left="0" w:firstLine="0"/>
        <w:rPr>
          <w:color w:val="auto"/>
        </w:rPr>
      </w:pPr>
      <w:r w:rsidRPr="0072482E">
        <w:rPr>
          <w:color w:val="auto"/>
        </w:rPr>
        <w:t>Stroman, L., Ellis, D., Toomey, R.</w:t>
      </w:r>
      <w:r w:rsidR="00CC6E1F">
        <w:rPr>
          <w:color w:val="auto"/>
        </w:rPr>
        <w:t xml:space="preserve">, </w:t>
      </w:r>
      <w:r w:rsidRPr="0072482E">
        <w:rPr>
          <w:color w:val="auto"/>
        </w:rPr>
        <w:t xml:space="preserve">Mazaris, E. An 18-month Audit of TURP Complications using the Clavien-Dindo Classification System. </w:t>
      </w:r>
      <w:r w:rsidRPr="0072482E">
        <w:rPr>
          <w:i/>
          <w:color w:val="auto"/>
        </w:rPr>
        <w:t>Journal of Urology.</w:t>
      </w:r>
      <w:r w:rsidR="003C5680">
        <w:rPr>
          <w:color w:val="auto"/>
        </w:rPr>
        <w:t xml:space="preserve"> </w:t>
      </w:r>
      <w:r w:rsidR="00B04B7C" w:rsidRPr="00B04B7C">
        <w:rPr>
          <w:b/>
          <w:bCs/>
          <w:color w:val="auto"/>
        </w:rPr>
        <w:t>1</w:t>
      </w:r>
      <w:r w:rsidR="00B04B7C">
        <w:rPr>
          <w:color w:val="auto"/>
        </w:rPr>
        <w:t xml:space="preserve">, </w:t>
      </w:r>
      <w:r w:rsidR="00B04B7C" w:rsidRPr="009E4868">
        <w:rPr>
          <w:color w:val="auto"/>
        </w:rPr>
        <w:t>(3) 3</w:t>
      </w:r>
      <w:r w:rsidR="00B04B7C">
        <w:rPr>
          <w:b/>
          <w:bCs/>
          <w:color w:val="auto"/>
        </w:rPr>
        <w:t xml:space="preserve"> </w:t>
      </w:r>
      <w:r w:rsidRPr="0072482E">
        <w:rPr>
          <w:color w:val="auto"/>
        </w:rPr>
        <w:t>(2013).</w:t>
      </w:r>
    </w:p>
    <w:p w14:paraId="44AAECE8" w14:textId="114ACDF6" w:rsidR="008431CF" w:rsidRPr="0072482E" w:rsidRDefault="008431CF" w:rsidP="009E4868">
      <w:pPr>
        <w:pStyle w:val="EndNoteBibliography"/>
        <w:numPr>
          <w:ilvl w:val="0"/>
          <w:numId w:val="30"/>
        </w:numPr>
        <w:ind w:left="0" w:firstLine="0"/>
        <w:rPr>
          <w:color w:val="auto"/>
        </w:rPr>
      </w:pPr>
      <w:r w:rsidRPr="0072482E">
        <w:rPr>
          <w:color w:val="auto"/>
        </w:rPr>
        <w:t>Li, B., Xu, A., Zou, Y.</w:t>
      </w:r>
      <w:r w:rsidR="00CC6E1F">
        <w:rPr>
          <w:color w:val="auto"/>
        </w:rPr>
        <w:t xml:space="preserve">, </w:t>
      </w:r>
      <w:r w:rsidRPr="0072482E">
        <w:rPr>
          <w:color w:val="auto"/>
        </w:rPr>
        <w:t xml:space="preserve">Liu, C. A Randomized Trial Comparing Diode Laser Enucleation of the Prostate with Plasmakinetic Enucleation and Resection of the Prostate for the Treatment of Benign Prostatic Hyperplasia. </w:t>
      </w:r>
      <w:r w:rsidRPr="0072482E">
        <w:rPr>
          <w:i/>
          <w:color w:val="auto"/>
        </w:rPr>
        <w:t>Journal of Endourology.</w:t>
      </w:r>
      <w:r w:rsidRPr="0072482E">
        <w:rPr>
          <w:color w:val="auto"/>
        </w:rPr>
        <w:t xml:space="preserve"> </w:t>
      </w:r>
      <w:r w:rsidRPr="0072482E">
        <w:rPr>
          <w:b/>
          <w:color w:val="auto"/>
        </w:rPr>
        <w:t>27</w:t>
      </w:r>
      <w:r w:rsidRPr="0072482E">
        <w:rPr>
          <w:color w:val="auto"/>
        </w:rPr>
        <w:t xml:space="preserve"> (10), 1254</w:t>
      </w:r>
      <w:r w:rsidR="00A95F9C">
        <w:rPr>
          <w:color w:val="auto"/>
        </w:rPr>
        <w:t>–</w:t>
      </w:r>
      <w:r w:rsidRPr="0072482E">
        <w:rPr>
          <w:color w:val="auto"/>
        </w:rPr>
        <w:t>1260 (2013).</w:t>
      </w:r>
    </w:p>
    <w:p w14:paraId="3DF02A06" w14:textId="19ECDAC3" w:rsidR="008431CF" w:rsidRPr="0072482E" w:rsidRDefault="008431CF" w:rsidP="009E4868">
      <w:pPr>
        <w:pStyle w:val="EndNoteBibliography"/>
        <w:numPr>
          <w:ilvl w:val="0"/>
          <w:numId w:val="30"/>
        </w:numPr>
        <w:ind w:left="0" w:firstLine="0"/>
        <w:rPr>
          <w:color w:val="auto"/>
        </w:rPr>
      </w:pPr>
      <w:r w:rsidRPr="0072482E">
        <w:rPr>
          <w:color w:val="auto"/>
        </w:rPr>
        <w:t>Lerner, L. B.</w:t>
      </w:r>
      <w:r w:rsidR="00CC6E1F">
        <w:rPr>
          <w:color w:val="auto"/>
        </w:rPr>
        <w:t xml:space="preserve">, </w:t>
      </w:r>
      <w:r w:rsidRPr="0072482E">
        <w:rPr>
          <w:color w:val="auto"/>
        </w:rPr>
        <w:t xml:space="preserve">Rajender, A. Laser prostate enucleation techniques. </w:t>
      </w:r>
      <w:r w:rsidRPr="0072482E">
        <w:rPr>
          <w:i/>
          <w:color w:val="auto"/>
        </w:rPr>
        <w:t>Canadian Journal of Urology.</w:t>
      </w:r>
      <w:r w:rsidRPr="0072482E">
        <w:rPr>
          <w:color w:val="auto"/>
        </w:rPr>
        <w:t xml:space="preserve"> </w:t>
      </w:r>
      <w:r w:rsidRPr="0072482E">
        <w:rPr>
          <w:b/>
          <w:color w:val="auto"/>
        </w:rPr>
        <w:t>22</w:t>
      </w:r>
      <w:r w:rsidRPr="0072482E">
        <w:rPr>
          <w:color w:val="auto"/>
        </w:rPr>
        <w:t xml:space="preserve"> (5 Suppl 1), 53 (2015).</w:t>
      </w:r>
    </w:p>
    <w:p w14:paraId="542ED616" w14:textId="7796B318" w:rsidR="008431CF" w:rsidRPr="0072482E" w:rsidRDefault="008431CF" w:rsidP="009E4868">
      <w:pPr>
        <w:pStyle w:val="EndNoteBibliography"/>
        <w:numPr>
          <w:ilvl w:val="0"/>
          <w:numId w:val="30"/>
        </w:numPr>
        <w:ind w:left="0" w:firstLine="0"/>
        <w:rPr>
          <w:color w:val="auto"/>
        </w:rPr>
      </w:pPr>
      <w:r w:rsidRPr="0072482E">
        <w:rPr>
          <w:color w:val="auto"/>
        </w:rPr>
        <w:t>Wu, G.</w:t>
      </w:r>
      <w:r w:rsidRPr="0072482E">
        <w:rPr>
          <w:i/>
          <w:color w:val="auto"/>
        </w:rPr>
        <w:t xml:space="preserve"> </w:t>
      </w:r>
      <w:r w:rsidR="00CC6E1F" w:rsidRPr="00CC6E1F">
        <w:rPr>
          <w:color w:val="auto"/>
        </w:rPr>
        <w:t>et al</w:t>
      </w:r>
      <w:r w:rsidRPr="0072482E">
        <w:rPr>
          <w:i/>
          <w:color w:val="auto"/>
        </w:rPr>
        <w:t>.</w:t>
      </w:r>
      <w:r w:rsidRPr="0072482E">
        <w:rPr>
          <w:color w:val="auto"/>
        </w:rPr>
        <w:t xml:space="preserve"> A comparative study of diode laser and plasmakinetic in transurethral enucleation of the prostate for treating large volume benign prostatic hyperplasia: a randomized clinical trial with 12-month follow-up. </w:t>
      </w:r>
      <w:r w:rsidRPr="0072482E">
        <w:rPr>
          <w:i/>
          <w:color w:val="auto"/>
        </w:rPr>
        <w:t>Lasers in Medical Science.</w:t>
      </w:r>
      <w:r w:rsidRPr="0072482E">
        <w:rPr>
          <w:color w:val="auto"/>
        </w:rPr>
        <w:t xml:space="preserve"> </w:t>
      </w:r>
      <w:r w:rsidRPr="0072482E">
        <w:rPr>
          <w:b/>
          <w:color w:val="auto"/>
        </w:rPr>
        <w:t>31</w:t>
      </w:r>
      <w:r w:rsidRPr="0072482E">
        <w:rPr>
          <w:color w:val="auto"/>
        </w:rPr>
        <w:t xml:space="preserve"> (4), 599</w:t>
      </w:r>
      <w:r w:rsidR="00A95F9C">
        <w:rPr>
          <w:color w:val="auto"/>
        </w:rPr>
        <w:t>–</w:t>
      </w:r>
      <w:r w:rsidRPr="0072482E">
        <w:rPr>
          <w:color w:val="auto"/>
        </w:rPr>
        <w:t>604 (2016).</w:t>
      </w:r>
    </w:p>
    <w:p w14:paraId="1BCAD67B" w14:textId="3E6C17DE" w:rsidR="008431CF" w:rsidRPr="0072482E" w:rsidRDefault="008431CF" w:rsidP="009E4868">
      <w:pPr>
        <w:pStyle w:val="EndNoteBibliography"/>
        <w:numPr>
          <w:ilvl w:val="0"/>
          <w:numId w:val="30"/>
        </w:numPr>
        <w:ind w:left="0" w:firstLine="0"/>
        <w:rPr>
          <w:color w:val="auto"/>
        </w:rPr>
      </w:pPr>
      <w:r w:rsidRPr="0072482E">
        <w:rPr>
          <w:color w:val="auto"/>
        </w:rPr>
        <w:lastRenderedPageBreak/>
        <w:t>Xu, A.</w:t>
      </w:r>
      <w:r w:rsidRPr="0072482E">
        <w:rPr>
          <w:i/>
          <w:color w:val="auto"/>
        </w:rPr>
        <w:t xml:space="preserve"> </w:t>
      </w:r>
      <w:r w:rsidR="00CC6E1F" w:rsidRPr="00CC6E1F">
        <w:rPr>
          <w:color w:val="auto"/>
        </w:rPr>
        <w:t>et al</w:t>
      </w:r>
      <w:r w:rsidRPr="0072482E">
        <w:rPr>
          <w:i/>
          <w:color w:val="auto"/>
        </w:rPr>
        <w:t>.</w:t>
      </w:r>
      <w:r w:rsidRPr="0072482E">
        <w:rPr>
          <w:color w:val="auto"/>
        </w:rPr>
        <w:t xml:space="preserve"> A randomized trial comparing diode laser enucleation of the prostate with plasmakinetic enucleation and resection of the prostate for the treatment of benign prostatic hyperplasia. </w:t>
      </w:r>
      <w:r w:rsidR="00B04B7C" w:rsidRPr="009E4868">
        <w:rPr>
          <w:i/>
          <w:iCs/>
          <w:color w:val="auto"/>
        </w:rPr>
        <w:t>Journal of Endourology</w:t>
      </w:r>
      <w:r w:rsidRPr="0072482E">
        <w:rPr>
          <w:i/>
          <w:color w:val="auto"/>
        </w:rPr>
        <w:t>.</w:t>
      </w:r>
      <w:r w:rsidRPr="0072482E">
        <w:rPr>
          <w:color w:val="auto"/>
        </w:rPr>
        <w:t xml:space="preserve"> </w:t>
      </w:r>
      <w:r w:rsidRPr="0072482E">
        <w:rPr>
          <w:b/>
          <w:color w:val="auto"/>
        </w:rPr>
        <w:t>27</w:t>
      </w:r>
      <w:r w:rsidRPr="0072482E">
        <w:rPr>
          <w:color w:val="auto"/>
        </w:rPr>
        <w:t xml:space="preserve"> (10), 1254</w:t>
      </w:r>
      <w:r w:rsidR="00A95F9C">
        <w:rPr>
          <w:color w:val="auto"/>
        </w:rPr>
        <w:t>–</w:t>
      </w:r>
      <w:r w:rsidRPr="0072482E">
        <w:rPr>
          <w:color w:val="auto"/>
        </w:rPr>
        <w:t>1260 (2013).</w:t>
      </w:r>
    </w:p>
    <w:p w14:paraId="786FACD0" w14:textId="0894293B" w:rsidR="008431CF" w:rsidRPr="0072482E" w:rsidRDefault="008431CF" w:rsidP="009E4868">
      <w:pPr>
        <w:pStyle w:val="EndNoteBibliography"/>
        <w:numPr>
          <w:ilvl w:val="0"/>
          <w:numId w:val="30"/>
        </w:numPr>
        <w:ind w:left="0" w:firstLine="0"/>
        <w:rPr>
          <w:color w:val="auto"/>
        </w:rPr>
      </w:pPr>
      <w:r w:rsidRPr="0072482E">
        <w:rPr>
          <w:color w:val="auto"/>
        </w:rPr>
        <w:t>Yang, S. S., Hsieh, C. H., Lee, Y. S.</w:t>
      </w:r>
      <w:r w:rsidR="00CC6E1F">
        <w:rPr>
          <w:color w:val="auto"/>
        </w:rPr>
        <w:t xml:space="preserve">, </w:t>
      </w:r>
      <w:r w:rsidRPr="0072482E">
        <w:rPr>
          <w:color w:val="auto"/>
        </w:rPr>
        <w:t xml:space="preserve">Chang, S. J. Diode laser (980 nm) enucleation of the prostate: a promising alternative to transurethral resection of the prostate. </w:t>
      </w:r>
      <w:r w:rsidR="00D05B35" w:rsidRPr="00F46938">
        <w:rPr>
          <w:i/>
          <w:iCs/>
          <w:color w:val="auto"/>
        </w:rPr>
        <w:t>Lasers in Medical Science</w:t>
      </w:r>
      <w:r w:rsidRPr="0072482E">
        <w:rPr>
          <w:i/>
          <w:color w:val="auto"/>
        </w:rPr>
        <w:t>.</w:t>
      </w:r>
      <w:r w:rsidRPr="0072482E">
        <w:rPr>
          <w:color w:val="auto"/>
        </w:rPr>
        <w:t xml:space="preserve"> </w:t>
      </w:r>
      <w:r w:rsidRPr="0072482E">
        <w:rPr>
          <w:b/>
          <w:color w:val="auto"/>
        </w:rPr>
        <w:t>28</w:t>
      </w:r>
      <w:r w:rsidRPr="0072482E">
        <w:rPr>
          <w:color w:val="auto"/>
        </w:rPr>
        <w:t xml:space="preserve"> (2), 353</w:t>
      </w:r>
      <w:r w:rsidR="00A95F9C">
        <w:rPr>
          <w:color w:val="auto"/>
        </w:rPr>
        <w:t>–</w:t>
      </w:r>
      <w:r w:rsidRPr="0072482E">
        <w:rPr>
          <w:color w:val="auto"/>
        </w:rPr>
        <w:t>360 (2013).</w:t>
      </w:r>
    </w:p>
    <w:p w14:paraId="3CFE228C" w14:textId="3EAA5D31" w:rsidR="008431CF" w:rsidRPr="0072482E" w:rsidRDefault="008431CF" w:rsidP="009E4868">
      <w:pPr>
        <w:pStyle w:val="EndNoteBibliography"/>
        <w:numPr>
          <w:ilvl w:val="0"/>
          <w:numId w:val="30"/>
        </w:numPr>
        <w:ind w:left="0" w:firstLine="0"/>
        <w:rPr>
          <w:color w:val="auto"/>
        </w:rPr>
      </w:pPr>
      <w:r w:rsidRPr="0072482E">
        <w:rPr>
          <w:color w:val="auto"/>
        </w:rPr>
        <w:t>Liu, L., Cheng, F., Li, H., Yu, W.</w:t>
      </w:r>
      <w:r w:rsidR="00CC6E1F">
        <w:rPr>
          <w:color w:val="auto"/>
        </w:rPr>
        <w:t xml:space="preserve">, </w:t>
      </w:r>
      <w:r w:rsidRPr="0072482E">
        <w:rPr>
          <w:color w:val="auto"/>
        </w:rPr>
        <w:t xml:space="preserve">Rao, T. Comparison of Clinical Effect Between Transurethral 1 470 nm Diode Laser Enucleation of the Prostate and Transurethral Bipolar Plasmakinetic Resection of Prostate. </w:t>
      </w:r>
      <w:r w:rsidRPr="0072482E">
        <w:rPr>
          <w:i/>
          <w:color w:val="auto"/>
        </w:rPr>
        <w:t>Medical Journal of Wuhan University.</w:t>
      </w:r>
      <w:r w:rsidRPr="0072482E">
        <w:rPr>
          <w:color w:val="auto"/>
        </w:rPr>
        <w:t xml:space="preserve"> </w:t>
      </w:r>
      <w:r w:rsidRPr="0072482E">
        <w:rPr>
          <w:b/>
          <w:color w:val="auto"/>
        </w:rPr>
        <w:t>39</w:t>
      </w:r>
      <w:r w:rsidRPr="0072482E">
        <w:rPr>
          <w:color w:val="auto"/>
        </w:rPr>
        <w:t xml:space="preserve"> (5), 809</w:t>
      </w:r>
      <w:r w:rsidR="00A95F9C">
        <w:rPr>
          <w:color w:val="auto"/>
        </w:rPr>
        <w:t>–</w:t>
      </w:r>
      <w:r w:rsidRPr="0072482E">
        <w:rPr>
          <w:color w:val="auto"/>
        </w:rPr>
        <w:t>812 (2018).</w:t>
      </w:r>
    </w:p>
    <w:p w14:paraId="6084BCC8" w14:textId="240CF178" w:rsidR="008431CF" w:rsidRPr="0072482E" w:rsidRDefault="008431CF" w:rsidP="009E4868">
      <w:pPr>
        <w:pStyle w:val="EndNoteBibliography"/>
        <w:numPr>
          <w:ilvl w:val="0"/>
          <w:numId w:val="30"/>
        </w:numPr>
        <w:ind w:left="0" w:firstLine="0"/>
        <w:rPr>
          <w:color w:val="auto"/>
        </w:rPr>
      </w:pPr>
      <w:r w:rsidRPr="0072482E">
        <w:rPr>
          <w:color w:val="auto"/>
        </w:rPr>
        <w:t>Nair, S. M., Pimentel, M. A.</w:t>
      </w:r>
      <w:r w:rsidR="00CC6E1F">
        <w:rPr>
          <w:color w:val="auto"/>
        </w:rPr>
        <w:t xml:space="preserve">, </w:t>
      </w:r>
      <w:r w:rsidRPr="0072482E">
        <w:rPr>
          <w:color w:val="auto"/>
        </w:rPr>
        <w:t xml:space="preserve">Gilling, P. J. A Review of Laser Treatment for Symptomatic BPH (Benign Prostatic Hyperplasia). </w:t>
      </w:r>
      <w:r w:rsidRPr="0072482E">
        <w:rPr>
          <w:i/>
          <w:color w:val="auto"/>
        </w:rPr>
        <w:t>Current Urology Reports.</w:t>
      </w:r>
      <w:r w:rsidRPr="0072482E">
        <w:rPr>
          <w:color w:val="auto"/>
        </w:rPr>
        <w:t xml:space="preserve"> </w:t>
      </w:r>
      <w:r w:rsidRPr="0072482E">
        <w:rPr>
          <w:b/>
          <w:color w:val="auto"/>
        </w:rPr>
        <w:t>17</w:t>
      </w:r>
      <w:r w:rsidRPr="0072482E">
        <w:rPr>
          <w:color w:val="auto"/>
        </w:rPr>
        <w:t xml:space="preserve"> (6), 1</w:t>
      </w:r>
      <w:r w:rsidR="00A95F9C">
        <w:rPr>
          <w:color w:val="auto"/>
        </w:rPr>
        <w:t>–</w:t>
      </w:r>
      <w:r w:rsidRPr="0072482E">
        <w:rPr>
          <w:color w:val="auto"/>
        </w:rPr>
        <w:t>8 (2016).</w:t>
      </w:r>
    </w:p>
    <w:p w14:paraId="52C403DD" w14:textId="162B7CDC" w:rsidR="008431CF" w:rsidRPr="0072482E" w:rsidRDefault="008431CF" w:rsidP="009E4868">
      <w:pPr>
        <w:pStyle w:val="EndNoteBibliography"/>
        <w:numPr>
          <w:ilvl w:val="0"/>
          <w:numId w:val="30"/>
        </w:numPr>
        <w:ind w:left="0" w:firstLine="0"/>
        <w:rPr>
          <w:color w:val="auto"/>
        </w:rPr>
      </w:pPr>
      <w:r w:rsidRPr="0072482E">
        <w:rPr>
          <w:color w:val="auto"/>
        </w:rPr>
        <w:t>Cho, M. C.</w:t>
      </w:r>
      <w:r w:rsidRPr="0072482E">
        <w:rPr>
          <w:i/>
          <w:color w:val="auto"/>
        </w:rPr>
        <w:t xml:space="preserve"> </w:t>
      </w:r>
      <w:r w:rsidR="00CC6E1F" w:rsidRPr="00CC6E1F">
        <w:rPr>
          <w:color w:val="auto"/>
        </w:rPr>
        <w:t>et al</w:t>
      </w:r>
      <w:r w:rsidRPr="0072482E">
        <w:rPr>
          <w:i/>
          <w:color w:val="auto"/>
        </w:rPr>
        <w:t>.</w:t>
      </w:r>
      <w:r w:rsidRPr="0072482E">
        <w:rPr>
          <w:color w:val="auto"/>
        </w:rPr>
        <w:t xml:space="preserve"> Predictor of de novo urinary incontinence following holmium laser enucleation of the prostate. </w:t>
      </w:r>
      <w:r w:rsidRPr="0072482E">
        <w:rPr>
          <w:i/>
          <w:color w:val="auto"/>
        </w:rPr>
        <w:t>Neurourology</w:t>
      </w:r>
      <w:r w:rsidR="00CC6E1F">
        <w:rPr>
          <w:i/>
          <w:color w:val="auto"/>
        </w:rPr>
        <w:t xml:space="preserve">, </w:t>
      </w:r>
      <w:r w:rsidRPr="0072482E">
        <w:rPr>
          <w:i/>
          <w:color w:val="auto"/>
        </w:rPr>
        <w:t>Urodynamics.</w:t>
      </w:r>
      <w:r w:rsidRPr="0072482E">
        <w:rPr>
          <w:color w:val="auto"/>
        </w:rPr>
        <w:t xml:space="preserve"> </w:t>
      </w:r>
      <w:r w:rsidRPr="0072482E">
        <w:rPr>
          <w:b/>
          <w:color w:val="auto"/>
        </w:rPr>
        <w:t>30</w:t>
      </w:r>
      <w:r w:rsidRPr="0072482E">
        <w:rPr>
          <w:color w:val="auto"/>
        </w:rPr>
        <w:t xml:space="preserve"> (7), 1343</w:t>
      </w:r>
      <w:r w:rsidR="00A95F9C" w:rsidRPr="00EB6AE6">
        <w:rPr>
          <w:color w:val="auto"/>
        </w:rPr>
        <w:t>–</w:t>
      </w:r>
      <w:r w:rsidRPr="0072482E">
        <w:rPr>
          <w:color w:val="auto"/>
        </w:rPr>
        <w:t>1349 (2011).</w:t>
      </w:r>
    </w:p>
    <w:p w14:paraId="3BA3DC74" w14:textId="009A221E" w:rsidR="008431CF" w:rsidRPr="0072482E" w:rsidRDefault="008431CF" w:rsidP="009E4868">
      <w:pPr>
        <w:pStyle w:val="EndNoteBibliography"/>
        <w:numPr>
          <w:ilvl w:val="0"/>
          <w:numId w:val="30"/>
        </w:numPr>
        <w:ind w:left="0" w:firstLine="0"/>
        <w:rPr>
          <w:color w:val="auto"/>
        </w:rPr>
      </w:pPr>
      <w:r w:rsidRPr="0072482E">
        <w:rPr>
          <w:color w:val="auto"/>
        </w:rPr>
        <w:t>Herrmann, T. R. [Long-term outcome after endoscopic enucleation of the prostate: From monopolar enucleation to HoLEP and from HoLEP to EEP].</w:t>
      </w:r>
      <w:r w:rsidR="003C5680">
        <w:rPr>
          <w:color w:val="auto"/>
        </w:rPr>
        <w:t xml:space="preserve"> </w:t>
      </w:r>
      <w:r w:rsidRPr="0072482E">
        <w:rPr>
          <w:b/>
          <w:color w:val="auto"/>
        </w:rPr>
        <w:t>55</w:t>
      </w:r>
      <w:r w:rsidRPr="0072482E">
        <w:rPr>
          <w:color w:val="auto"/>
        </w:rPr>
        <w:t xml:space="preserve"> (11), 1446 (2016).</w:t>
      </w:r>
    </w:p>
    <w:p w14:paraId="626A41AB" w14:textId="1C2C6B22" w:rsidR="00C17BFF" w:rsidRPr="009E4E51" w:rsidRDefault="00EC03F9" w:rsidP="00103E69">
      <w:pPr>
        <w:pStyle w:val="ListParagraph"/>
        <w:ind w:left="0"/>
        <w:rPr>
          <w:color w:val="auto"/>
        </w:rPr>
      </w:pPr>
      <w:r w:rsidRPr="0072482E">
        <w:rPr>
          <w:color w:val="auto"/>
        </w:rPr>
        <w:fldChar w:fldCharType="end"/>
      </w:r>
      <w:r w:rsidR="00FC7FCC" w:rsidRPr="0072482E">
        <w:rPr>
          <w:color w:val="auto"/>
        </w:rPr>
        <w:fldChar w:fldCharType="begin"/>
      </w:r>
      <w:r w:rsidR="00FC7FCC" w:rsidRPr="0072482E">
        <w:rPr>
          <w:color w:val="auto"/>
        </w:rPr>
        <w:instrText xml:space="preserve"> ADDIN </w:instrText>
      </w:r>
      <w:r w:rsidR="00FC7FCC" w:rsidRPr="0072482E">
        <w:rPr>
          <w:color w:val="auto"/>
        </w:rPr>
        <w:fldChar w:fldCharType="end"/>
      </w:r>
    </w:p>
    <w:sectPr w:rsidR="00C17BFF" w:rsidRPr="009E4E51" w:rsidSect="00F824F0">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600B" w14:textId="77777777" w:rsidR="002D5231" w:rsidRDefault="002D5231" w:rsidP="00621C4E">
      <w:r>
        <w:separator/>
      </w:r>
    </w:p>
  </w:endnote>
  <w:endnote w:type="continuationSeparator" w:id="0">
    <w:p w14:paraId="0E9620FC" w14:textId="77777777" w:rsidR="002D5231" w:rsidRDefault="002D523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B4F37CF" w:rsidR="003C5680" w:rsidRDefault="003C5680">
    <w:pPr>
      <w:pStyle w:val="Footer"/>
    </w:pPr>
  </w:p>
  <w:p w14:paraId="39947363" w14:textId="71AB2B06" w:rsidR="003C5680" w:rsidRPr="00494F77" w:rsidRDefault="003C568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C5680" w:rsidRDefault="003C568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BAFBF" w14:textId="77777777" w:rsidR="002D5231" w:rsidRDefault="002D5231" w:rsidP="00621C4E">
      <w:r>
        <w:separator/>
      </w:r>
    </w:p>
  </w:footnote>
  <w:footnote w:type="continuationSeparator" w:id="0">
    <w:p w14:paraId="67EFC1D9" w14:textId="77777777" w:rsidR="002D5231" w:rsidRDefault="002D523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C5680" w:rsidRPr="006F06E4" w:rsidRDefault="003C568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E27EF"/>
    <w:multiLevelType w:val="hybridMultilevel"/>
    <w:tmpl w:val="8EF0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947FF1"/>
    <w:multiLevelType w:val="hybridMultilevel"/>
    <w:tmpl w:val="062AD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9"/>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vzdrpfq0dt9medsv5552wkt9petefa0p9z&quot;&gt;My EndNote Library&lt;record-ids&gt;&lt;item&gt;70&lt;/item&gt;&lt;item&gt;105&lt;/item&gt;&lt;item&gt;107&lt;/item&gt;&lt;item&gt;108&lt;/item&gt;&lt;item&gt;111&lt;/item&gt;&lt;item&gt;112&lt;/item&gt;&lt;item&gt;115&lt;/item&gt;&lt;item&gt;116&lt;/item&gt;&lt;item&gt;118&lt;/item&gt;&lt;item&gt;120&lt;/item&gt;&lt;item&gt;121&lt;/item&gt;&lt;item&gt;122&lt;/item&gt;&lt;item&gt;123&lt;/item&gt;&lt;item&gt;129&lt;/item&gt;&lt;item&gt;130&lt;/item&gt;&lt;item&gt;131&lt;/item&gt;&lt;item&gt;132&lt;/item&gt;&lt;item&gt;133&lt;/item&gt;&lt;item&gt;135&lt;/item&gt;&lt;item&gt;136&lt;/item&gt;&lt;item&gt;137&lt;/item&gt;&lt;/record-ids&gt;&lt;/item&gt;&lt;/Libraries&gt;"/>
  </w:docVars>
  <w:rsids>
    <w:rsidRoot w:val="00EE705F"/>
    <w:rsid w:val="00001169"/>
    <w:rsid w:val="00001806"/>
    <w:rsid w:val="00003028"/>
    <w:rsid w:val="00005815"/>
    <w:rsid w:val="00006E68"/>
    <w:rsid w:val="0000761D"/>
    <w:rsid w:val="00007DBC"/>
    <w:rsid w:val="00007EA1"/>
    <w:rsid w:val="000100F0"/>
    <w:rsid w:val="00010CAE"/>
    <w:rsid w:val="000127B6"/>
    <w:rsid w:val="000129B2"/>
    <w:rsid w:val="00012FF9"/>
    <w:rsid w:val="0001389C"/>
    <w:rsid w:val="00014314"/>
    <w:rsid w:val="0001773D"/>
    <w:rsid w:val="000212AE"/>
    <w:rsid w:val="00021434"/>
    <w:rsid w:val="0002160F"/>
    <w:rsid w:val="00021774"/>
    <w:rsid w:val="00021DF3"/>
    <w:rsid w:val="00023869"/>
    <w:rsid w:val="00024598"/>
    <w:rsid w:val="000279B0"/>
    <w:rsid w:val="00027A60"/>
    <w:rsid w:val="00032769"/>
    <w:rsid w:val="0003311E"/>
    <w:rsid w:val="00037B58"/>
    <w:rsid w:val="00040585"/>
    <w:rsid w:val="00040EB4"/>
    <w:rsid w:val="0004271C"/>
    <w:rsid w:val="00051B73"/>
    <w:rsid w:val="000575CF"/>
    <w:rsid w:val="00060ABE"/>
    <w:rsid w:val="00061A50"/>
    <w:rsid w:val="0006361B"/>
    <w:rsid w:val="00064104"/>
    <w:rsid w:val="00064F32"/>
    <w:rsid w:val="000652E3"/>
    <w:rsid w:val="00066025"/>
    <w:rsid w:val="00067A8F"/>
    <w:rsid w:val="000701D1"/>
    <w:rsid w:val="0007642E"/>
    <w:rsid w:val="00080852"/>
    <w:rsid w:val="00080A20"/>
    <w:rsid w:val="00082796"/>
    <w:rsid w:val="000828E9"/>
    <w:rsid w:val="00082DF4"/>
    <w:rsid w:val="00086FF5"/>
    <w:rsid w:val="00087C0A"/>
    <w:rsid w:val="00091788"/>
    <w:rsid w:val="00093BC4"/>
    <w:rsid w:val="000943E6"/>
    <w:rsid w:val="00097929"/>
    <w:rsid w:val="000A1E80"/>
    <w:rsid w:val="000A3B70"/>
    <w:rsid w:val="000A5153"/>
    <w:rsid w:val="000B10AE"/>
    <w:rsid w:val="000B30BF"/>
    <w:rsid w:val="000B4B57"/>
    <w:rsid w:val="000B4EF5"/>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E21"/>
    <w:rsid w:val="000E4F77"/>
    <w:rsid w:val="000F265C"/>
    <w:rsid w:val="000F3AFA"/>
    <w:rsid w:val="000F5712"/>
    <w:rsid w:val="000F6611"/>
    <w:rsid w:val="000F7E22"/>
    <w:rsid w:val="00100B54"/>
    <w:rsid w:val="00100C54"/>
    <w:rsid w:val="0010140E"/>
    <w:rsid w:val="00103E69"/>
    <w:rsid w:val="00107554"/>
    <w:rsid w:val="001075E9"/>
    <w:rsid w:val="001104F3"/>
    <w:rsid w:val="00112B39"/>
    <w:rsid w:val="00112EEB"/>
    <w:rsid w:val="001173FF"/>
    <w:rsid w:val="0012563A"/>
    <w:rsid w:val="001264DE"/>
    <w:rsid w:val="00127E80"/>
    <w:rsid w:val="001302CB"/>
    <w:rsid w:val="001313A7"/>
    <w:rsid w:val="0013276F"/>
    <w:rsid w:val="001342B5"/>
    <w:rsid w:val="0013621E"/>
    <w:rsid w:val="0013642E"/>
    <w:rsid w:val="00142EFE"/>
    <w:rsid w:val="00152A23"/>
    <w:rsid w:val="00156B11"/>
    <w:rsid w:val="0016128B"/>
    <w:rsid w:val="00162CB7"/>
    <w:rsid w:val="001665C9"/>
    <w:rsid w:val="00166F32"/>
    <w:rsid w:val="001718C0"/>
    <w:rsid w:val="00171E5B"/>
    <w:rsid w:val="00171F94"/>
    <w:rsid w:val="001728E3"/>
    <w:rsid w:val="00175D4E"/>
    <w:rsid w:val="0017668A"/>
    <w:rsid w:val="001766FE"/>
    <w:rsid w:val="001771E7"/>
    <w:rsid w:val="00187559"/>
    <w:rsid w:val="001911FF"/>
    <w:rsid w:val="00192006"/>
    <w:rsid w:val="00193180"/>
    <w:rsid w:val="0019326D"/>
    <w:rsid w:val="00193B01"/>
    <w:rsid w:val="0019530C"/>
    <w:rsid w:val="00196792"/>
    <w:rsid w:val="00196B7F"/>
    <w:rsid w:val="001A7638"/>
    <w:rsid w:val="001B1519"/>
    <w:rsid w:val="001B2E2D"/>
    <w:rsid w:val="001B5CD2"/>
    <w:rsid w:val="001C0BEE"/>
    <w:rsid w:val="001C1E49"/>
    <w:rsid w:val="001C27C1"/>
    <w:rsid w:val="001C2A98"/>
    <w:rsid w:val="001C2BBA"/>
    <w:rsid w:val="001C3B86"/>
    <w:rsid w:val="001C4D95"/>
    <w:rsid w:val="001D3D7D"/>
    <w:rsid w:val="001D3FFF"/>
    <w:rsid w:val="001D4997"/>
    <w:rsid w:val="001D625F"/>
    <w:rsid w:val="001D66D1"/>
    <w:rsid w:val="001D68A4"/>
    <w:rsid w:val="001D7576"/>
    <w:rsid w:val="001E0E3F"/>
    <w:rsid w:val="001E14A0"/>
    <w:rsid w:val="001E7376"/>
    <w:rsid w:val="001F225C"/>
    <w:rsid w:val="00200792"/>
    <w:rsid w:val="00201CFA"/>
    <w:rsid w:val="0020220D"/>
    <w:rsid w:val="00202448"/>
    <w:rsid w:val="00202D15"/>
    <w:rsid w:val="00205B3F"/>
    <w:rsid w:val="00212EAE"/>
    <w:rsid w:val="00214BEE"/>
    <w:rsid w:val="00215039"/>
    <w:rsid w:val="002205B8"/>
    <w:rsid w:val="00221D64"/>
    <w:rsid w:val="00225720"/>
    <w:rsid w:val="002259E5"/>
    <w:rsid w:val="00226140"/>
    <w:rsid w:val="002274F3"/>
    <w:rsid w:val="0023094C"/>
    <w:rsid w:val="00233484"/>
    <w:rsid w:val="00234303"/>
    <w:rsid w:val="00234BE3"/>
    <w:rsid w:val="00235A90"/>
    <w:rsid w:val="0023624F"/>
    <w:rsid w:val="00236373"/>
    <w:rsid w:val="00241E48"/>
    <w:rsid w:val="0024214E"/>
    <w:rsid w:val="00242623"/>
    <w:rsid w:val="00245C6D"/>
    <w:rsid w:val="00250558"/>
    <w:rsid w:val="0025357C"/>
    <w:rsid w:val="002605D1"/>
    <w:rsid w:val="00260652"/>
    <w:rsid w:val="00261F25"/>
    <w:rsid w:val="002628F3"/>
    <w:rsid w:val="002648A9"/>
    <w:rsid w:val="0026536F"/>
    <w:rsid w:val="0026553C"/>
    <w:rsid w:val="002661A0"/>
    <w:rsid w:val="002662DD"/>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0794"/>
    <w:rsid w:val="002A3285"/>
    <w:rsid w:val="002A34F9"/>
    <w:rsid w:val="002A484B"/>
    <w:rsid w:val="002A63D2"/>
    <w:rsid w:val="002A64A6"/>
    <w:rsid w:val="002B1FE3"/>
    <w:rsid w:val="002B3301"/>
    <w:rsid w:val="002C1445"/>
    <w:rsid w:val="002C47D4"/>
    <w:rsid w:val="002D0F38"/>
    <w:rsid w:val="002D4F83"/>
    <w:rsid w:val="002D502C"/>
    <w:rsid w:val="002D5231"/>
    <w:rsid w:val="002D77E3"/>
    <w:rsid w:val="002F2859"/>
    <w:rsid w:val="002F371D"/>
    <w:rsid w:val="002F6E3C"/>
    <w:rsid w:val="0030117D"/>
    <w:rsid w:val="00301F30"/>
    <w:rsid w:val="003038FD"/>
    <w:rsid w:val="00303C87"/>
    <w:rsid w:val="00304ECE"/>
    <w:rsid w:val="003108E5"/>
    <w:rsid w:val="003115A8"/>
    <w:rsid w:val="003120CB"/>
    <w:rsid w:val="00315298"/>
    <w:rsid w:val="00315F4D"/>
    <w:rsid w:val="003162CE"/>
    <w:rsid w:val="003176B9"/>
    <w:rsid w:val="00320153"/>
    <w:rsid w:val="00320367"/>
    <w:rsid w:val="0032071F"/>
    <w:rsid w:val="00322871"/>
    <w:rsid w:val="00326FB3"/>
    <w:rsid w:val="003316D4"/>
    <w:rsid w:val="00331D40"/>
    <w:rsid w:val="003321B2"/>
    <w:rsid w:val="00332BBE"/>
    <w:rsid w:val="00333822"/>
    <w:rsid w:val="0033418D"/>
    <w:rsid w:val="00336122"/>
    <w:rsid w:val="00336715"/>
    <w:rsid w:val="003401EC"/>
    <w:rsid w:val="00340DFD"/>
    <w:rsid w:val="00344954"/>
    <w:rsid w:val="00350CD7"/>
    <w:rsid w:val="00360C17"/>
    <w:rsid w:val="003621C6"/>
    <w:rsid w:val="003622B8"/>
    <w:rsid w:val="00365631"/>
    <w:rsid w:val="00365715"/>
    <w:rsid w:val="00366B76"/>
    <w:rsid w:val="00373051"/>
    <w:rsid w:val="00373B8F"/>
    <w:rsid w:val="00376D95"/>
    <w:rsid w:val="00377FBB"/>
    <w:rsid w:val="00385140"/>
    <w:rsid w:val="00393CC7"/>
    <w:rsid w:val="00396302"/>
    <w:rsid w:val="003971F7"/>
    <w:rsid w:val="003A16FC"/>
    <w:rsid w:val="003A2C8A"/>
    <w:rsid w:val="003A4FCD"/>
    <w:rsid w:val="003A74BD"/>
    <w:rsid w:val="003B0944"/>
    <w:rsid w:val="003B1593"/>
    <w:rsid w:val="003B4381"/>
    <w:rsid w:val="003C1043"/>
    <w:rsid w:val="003C1A30"/>
    <w:rsid w:val="003C25F7"/>
    <w:rsid w:val="003C5680"/>
    <w:rsid w:val="003C6779"/>
    <w:rsid w:val="003C71BE"/>
    <w:rsid w:val="003D033C"/>
    <w:rsid w:val="003D2998"/>
    <w:rsid w:val="003D2F0A"/>
    <w:rsid w:val="003D3891"/>
    <w:rsid w:val="003D3FE9"/>
    <w:rsid w:val="003D5D84"/>
    <w:rsid w:val="003D79F9"/>
    <w:rsid w:val="003E0F4F"/>
    <w:rsid w:val="003E18AC"/>
    <w:rsid w:val="003E210B"/>
    <w:rsid w:val="003E2A12"/>
    <w:rsid w:val="003E2AC3"/>
    <w:rsid w:val="003E3384"/>
    <w:rsid w:val="003E3CA4"/>
    <w:rsid w:val="003E4458"/>
    <w:rsid w:val="003E548E"/>
    <w:rsid w:val="003F4AB4"/>
    <w:rsid w:val="003F67B6"/>
    <w:rsid w:val="004002B1"/>
    <w:rsid w:val="00407EC8"/>
    <w:rsid w:val="0041110A"/>
    <w:rsid w:val="00411624"/>
    <w:rsid w:val="00411AC1"/>
    <w:rsid w:val="004148E1"/>
    <w:rsid w:val="00414CFA"/>
    <w:rsid w:val="00415EC0"/>
    <w:rsid w:val="00420BE9"/>
    <w:rsid w:val="004220DC"/>
    <w:rsid w:val="00423AD8"/>
    <w:rsid w:val="00423FDD"/>
    <w:rsid w:val="00424C85"/>
    <w:rsid w:val="004260BD"/>
    <w:rsid w:val="0043012F"/>
    <w:rsid w:val="00430F1F"/>
    <w:rsid w:val="004323FC"/>
    <w:rsid w:val="004326EA"/>
    <w:rsid w:val="004376A9"/>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033E"/>
    <w:rsid w:val="00485870"/>
    <w:rsid w:val="00485FE8"/>
    <w:rsid w:val="00490E83"/>
    <w:rsid w:val="00492473"/>
    <w:rsid w:val="00492EB5"/>
    <w:rsid w:val="00494F77"/>
    <w:rsid w:val="00497721"/>
    <w:rsid w:val="00497D1E"/>
    <w:rsid w:val="004A0229"/>
    <w:rsid w:val="004A35D2"/>
    <w:rsid w:val="004A5D8E"/>
    <w:rsid w:val="004A71E4"/>
    <w:rsid w:val="004B2F00"/>
    <w:rsid w:val="004B622F"/>
    <w:rsid w:val="004B667A"/>
    <w:rsid w:val="004B6E31"/>
    <w:rsid w:val="004C0599"/>
    <w:rsid w:val="004C1D66"/>
    <w:rsid w:val="004C31D7"/>
    <w:rsid w:val="004C4AD2"/>
    <w:rsid w:val="004C6981"/>
    <w:rsid w:val="004D1F21"/>
    <w:rsid w:val="004D268C"/>
    <w:rsid w:val="004D31C1"/>
    <w:rsid w:val="004D59D8"/>
    <w:rsid w:val="004D5DA1"/>
    <w:rsid w:val="004D7910"/>
    <w:rsid w:val="004E150F"/>
    <w:rsid w:val="004E1DCA"/>
    <w:rsid w:val="004E23A1"/>
    <w:rsid w:val="004E3489"/>
    <w:rsid w:val="004E358A"/>
    <w:rsid w:val="004E3AFA"/>
    <w:rsid w:val="004E6588"/>
    <w:rsid w:val="004E6F29"/>
    <w:rsid w:val="004F2742"/>
    <w:rsid w:val="00502A0A"/>
    <w:rsid w:val="00507C50"/>
    <w:rsid w:val="00514D40"/>
    <w:rsid w:val="005169E1"/>
    <w:rsid w:val="00517C3A"/>
    <w:rsid w:val="00527BF4"/>
    <w:rsid w:val="005324BE"/>
    <w:rsid w:val="00534F6C"/>
    <w:rsid w:val="00535994"/>
    <w:rsid w:val="0053646D"/>
    <w:rsid w:val="00536D67"/>
    <w:rsid w:val="00540AAD"/>
    <w:rsid w:val="00542DB7"/>
    <w:rsid w:val="00543EC1"/>
    <w:rsid w:val="00546458"/>
    <w:rsid w:val="0055087C"/>
    <w:rsid w:val="00553413"/>
    <w:rsid w:val="00553ACB"/>
    <w:rsid w:val="00555983"/>
    <w:rsid w:val="00560E31"/>
    <w:rsid w:val="00561BDA"/>
    <w:rsid w:val="005626E8"/>
    <w:rsid w:val="00567DBF"/>
    <w:rsid w:val="00581B23"/>
    <w:rsid w:val="0058219C"/>
    <w:rsid w:val="0058304B"/>
    <w:rsid w:val="00583196"/>
    <w:rsid w:val="005858FF"/>
    <w:rsid w:val="0058707F"/>
    <w:rsid w:val="00591DBD"/>
    <w:rsid w:val="005931FE"/>
    <w:rsid w:val="005A0028"/>
    <w:rsid w:val="005A0ACC"/>
    <w:rsid w:val="005A2F7A"/>
    <w:rsid w:val="005A3F52"/>
    <w:rsid w:val="005B0072"/>
    <w:rsid w:val="005B0732"/>
    <w:rsid w:val="005B38A0"/>
    <w:rsid w:val="005B491C"/>
    <w:rsid w:val="005B4DBF"/>
    <w:rsid w:val="005B5DE2"/>
    <w:rsid w:val="005B674C"/>
    <w:rsid w:val="005C24F2"/>
    <w:rsid w:val="005C4E61"/>
    <w:rsid w:val="005C7561"/>
    <w:rsid w:val="005D1E57"/>
    <w:rsid w:val="005D2F57"/>
    <w:rsid w:val="005D34F6"/>
    <w:rsid w:val="005D4F1A"/>
    <w:rsid w:val="005D5634"/>
    <w:rsid w:val="005D78EC"/>
    <w:rsid w:val="005E1884"/>
    <w:rsid w:val="005E3AC3"/>
    <w:rsid w:val="005F373A"/>
    <w:rsid w:val="005F4F87"/>
    <w:rsid w:val="005F5919"/>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078F"/>
    <w:rsid w:val="006325B0"/>
    <w:rsid w:val="00632F63"/>
    <w:rsid w:val="00633A01"/>
    <w:rsid w:val="00633B97"/>
    <w:rsid w:val="006341F7"/>
    <w:rsid w:val="00634585"/>
    <w:rsid w:val="00635014"/>
    <w:rsid w:val="006369CE"/>
    <w:rsid w:val="00637061"/>
    <w:rsid w:val="006411CA"/>
    <w:rsid w:val="00642EE4"/>
    <w:rsid w:val="006450C9"/>
    <w:rsid w:val="0064605E"/>
    <w:rsid w:val="00657BC4"/>
    <w:rsid w:val="006619C8"/>
    <w:rsid w:val="00661F1A"/>
    <w:rsid w:val="00664E50"/>
    <w:rsid w:val="00671710"/>
    <w:rsid w:val="00673414"/>
    <w:rsid w:val="00676079"/>
    <w:rsid w:val="00676ECD"/>
    <w:rsid w:val="00677D0A"/>
    <w:rsid w:val="00680EED"/>
    <w:rsid w:val="0068185F"/>
    <w:rsid w:val="00683D84"/>
    <w:rsid w:val="00695292"/>
    <w:rsid w:val="006A01CF"/>
    <w:rsid w:val="006A60DD"/>
    <w:rsid w:val="006B0679"/>
    <w:rsid w:val="006B074C"/>
    <w:rsid w:val="006B3B84"/>
    <w:rsid w:val="006B4E7C"/>
    <w:rsid w:val="006B5D8C"/>
    <w:rsid w:val="006B72D4"/>
    <w:rsid w:val="006C11CC"/>
    <w:rsid w:val="006C1AEB"/>
    <w:rsid w:val="006C57FE"/>
    <w:rsid w:val="006C668E"/>
    <w:rsid w:val="006E1AEF"/>
    <w:rsid w:val="006E4B63"/>
    <w:rsid w:val="006F06E4"/>
    <w:rsid w:val="006F7B41"/>
    <w:rsid w:val="00700C2B"/>
    <w:rsid w:val="00702B5D"/>
    <w:rsid w:val="00703ED2"/>
    <w:rsid w:val="00707B8D"/>
    <w:rsid w:val="00713636"/>
    <w:rsid w:val="00714B8C"/>
    <w:rsid w:val="007160F1"/>
    <w:rsid w:val="00716384"/>
    <w:rsid w:val="0071675D"/>
    <w:rsid w:val="00717736"/>
    <w:rsid w:val="0072482E"/>
    <w:rsid w:val="00732B47"/>
    <w:rsid w:val="007338D0"/>
    <w:rsid w:val="00735CF5"/>
    <w:rsid w:val="00737BE7"/>
    <w:rsid w:val="0074063A"/>
    <w:rsid w:val="00742AA4"/>
    <w:rsid w:val="00743699"/>
    <w:rsid w:val="00743BA1"/>
    <w:rsid w:val="00745F1E"/>
    <w:rsid w:val="0074784B"/>
    <w:rsid w:val="007515FE"/>
    <w:rsid w:val="007601D0"/>
    <w:rsid w:val="007603BB"/>
    <w:rsid w:val="0076109D"/>
    <w:rsid w:val="00767107"/>
    <w:rsid w:val="00773617"/>
    <w:rsid w:val="00773BFD"/>
    <w:rsid w:val="007743B3"/>
    <w:rsid w:val="00774490"/>
    <w:rsid w:val="0077581E"/>
    <w:rsid w:val="007819FF"/>
    <w:rsid w:val="00782791"/>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5983"/>
    <w:rsid w:val="007B6B07"/>
    <w:rsid w:val="007B6D43"/>
    <w:rsid w:val="007B749A"/>
    <w:rsid w:val="007B7C6E"/>
    <w:rsid w:val="007C08EE"/>
    <w:rsid w:val="007C0DFC"/>
    <w:rsid w:val="007C6E24"/>
    <w:rsid w:val="007D20B4"/>
    <w:rsid w:val="007D44D7"/>
    <w:rsid w:val="007D6031"/>
    <w:rsid w:val="007D621A"/>
    <w:rsid w:val="007E058A"/>
    <w:rsid w:val="007E2887"/>
    <w:rsid w:val="007E50E8"/>
    <w:rsid w:val="007E5278"/>
    <w:rsid w:val="007E5340"/>
    <w:rsid w:val="007E5FFA"/>
    <w:rsid w:val="007E749C"/>
    <w:rsid w:val="007F1B5C"/>
    <w:rsid w:val="00801257"/>
    <w:rsid w:val="00803387"/>
    <w:rsid w:val="00803B0A"/>
    <w:rsid w:val="00804DED"/>
    <w:rsid w:val="00805B96"/>
    <w:rsid w:val="00810265"/>
    <w:rsid w:val="008105BE"/>
    <w:rsid w:val="008115A5"/>
    <w:rsid w:val="00811D46"/>
    <w:rsid w:val="0081415D"/>
    <w:rsid w:val="00820229"/>
    <w:rsid w:val="00822448"/>
    <w:rsid w:val="00822ABE"/>
    <w:rsid w:val="008244D1"/>
    <w:rsid w:val="008269E9"/>
    <w:rsid w:val="008274A1"/>
    <w:rsid w:val="00827F51"/>
    <w:rsid w:val="0083104E"/>
    <w:rsid w:val="008343BE"/>
    <w:rsid w:val="00836535"/>
    <w:rsid w:val="00840FB4"/>
    <w:rsid w:val="008410B2"/>
    <w:rsid w:val="00841780"/>
    <w:rsid w:val="008431CF"/>
    <w:rsid w:val="008500A0"/>
    <w:rsid w:val="008524E5"/>
    <w:rsid w:val="0085351C"/>
    <w:rsid w:val="0085435A"/>
    <w:rsid w:val="008549CA"/>
    <w:rsid w:val="008556C3"/>
    <w:rsid w:val="0085687C"/>
    <w:rsid w:val="008611C1"/>
    <w:rsid w:val="008706C5"/>
    <w:rsid w:val="00873707"/>
    <w:rsid w:val="00873D29"/>
    <w:rsid w:val="00874B20"/>
    <w:rsid w:val="008757C6"/>
    <w:rsid w:val="008763E1"/>
    <w:rsid w:val="0087775C"/>
    <w:rsid w:val="00877EC8"/>
    <w:rsid w:val="00880F08"/>
    <w:rsid w:val="00880F36"/>
    <w:rsid w:val="00885530"/>
    <w:rsid w:val="008910D1"/>
    <w:rsid w:val="0089296C"/>
    <w:rsid w:val="00896ABD"/>
    <w:rsid w:val="00897AB6"/>
    <w:rsid w:val="00897DA8"/>
    <w:rsid w:val="008A3380"/>
    <w:rsid w:val="008A7A9C"/>
    <w:rsid w:val="008B5218"/>
    <w:rsid w:val="008B7102"/>
    <w:rsid w:val="008C3B7D"/>
    <w:rsid w:val="008C3EAC"/>
    <w:rsid w:val="008C4B53"/>
    <w:rsid w:val="008D0F90"/>
    <w:rsid w:val="008D3715"/>
    <w:rsid w:val="008D5465"/>
    <w:rsid w:val="008D5E61"/>
    <w:rsid w:val="008D7EB7"/>
    <w:rsid w:val="008D7EC5"/>
    <w:rsid w:val="008E3684"/>
    <w:rsid w:val="008E57F5"/>
    <w:rsid w:val="008E7521"/>
    <w:rsid w:val="008E7606"/>
    <w:rsid w:val="008F1DAA"/>
    <w:rsid w:val="008F3EBD"/>
    <w:rsid w:val="008F60B2"/>
    <w:rsid w:val="008F7C41"/>
    <w:rsid w:val="009031E2"/>
    <w:rsid w:val="00911DEC"/>
    <w:rsid w:val="0091276C"/>
    <w:rsid w:val="00914168"/>
    <w:rsid w:val="009145BE"/>
    <w:rsid w:val="009165AC"/>
    <w:rsid w:val="00916FFC"/>
    <w:rsid w:val="00917185"/>
    <w:rsid w:val="0092053F"/>
    <w:rsid w:val="0092340A"/>
    <w:rsid w:val="009313D9"/>
    <w:rsid w:val="00934E4B"/>
    <w:rsid w:val="00935B7F"/>
    <w:rsid w:val="00941293"/>
    <w:rsid w:val="00946372"/>
    <w:rsid w:val="0095032B"/>
    <w:rsid w:val="00950B13"/>
    <w:rsid w:val="00950C17"/>
    <w:rsid w:val="00951FAF"/>
    <w:rsid w:val="00954740"/>
    <w:rsid w:val="009548DC"/>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AA8"/>
    <w:rsid w:val="00982F41"/>
    <w:rsid w:val="00985090"/>
    <w:rsid w:val="00987710"/>
    <w:rsid w:val="009904AB"/>
    <w:rsid w:val="009920F9"/>
    <w:rsid w:val="0099233F"/>
    <w:rsid w:val="00995688"/>
    <w:rsid w:val="009958A6"/>
    <w:rsid w:val="00996456"/>
    <w:rsid w:val="009A04F5"/>
    <w:rsid w:val="009A15EF"/>
    <w:rsid w:val="009A38A5"/>
    <w:rsid w:val="009A3B2B"/>
    <w:rsid w:val="009A5B73"/>
    <w:rsid w:val="009B118B"/>
    <w:rsid w:val="009B1737"/>
    <w:rsid w:val="009B3B61"/>
    <w:rsid w:val="009B3D4B"/>
    <w:rsid w:val="009B4E63"/>
    <w:rsid w:val="009B5B99"/>
    <w:rsid w:val="009B6EFC"/>
    <w:rsid w:val="009C1FD0"/>
    <w:rsid w:val="009C2DF8"/>
    <w:rsid w:val="009C31BF"/>
    <w:rsid w:val="009C4E9A"/>
    <w:rsid w:val="009C68B7"/>
    <w:rsid w:val="009D0834"/>
    <w:rsid w:val="009D095A"/>
    <w:rsid w:val="009D0A1E"/>
    <w:rsid w:val="009D0FF3"/>
    <w:rsid w:val="009D2AE3"/>
    <w:rsid w:val="009D52BC"/>
    <w:rsid w:val="009D6AE1"/>
    <w:rsid w:val="009D7D0A"/>
    <w:rsid w:val="009E02C7"/>
    <w:rsid w:val="009E09D9"/>
    <w:rsid w:val="009E4868"/>
    <w:rsid w:val="009E4E51"/>
    <w:rsid w:val="009F01B1"/>
    <w:rsid w:val="009F0DBB"/>
    <w:rsid w:val="009F1FB1"/>
    <w:rsid w:val="009F3887"/>
    <w:rsid w:val="009F4023"/>
    <w:rsid w:val="009F40DC"/>
    <w:rsid w:val="009F659A"/>
    <w:rsid w:val="009F732B"/>
    <w:rsid w:val="00A0011F"/>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8E"/>
    <w:rsid w:val="00A459E1"/>
    <w:rsid w:val="00A46AC4"/>
    <w:rsid w:val="00A478A5"/>
    <w:rsid w:val="00A52296"/>
    <w:rsid w:val="00A54D24"/>
    <w:rsid w:val="00A55661"/>
    <w:rsid w:val="00A606E9"/>
    <w:rsid w:val="00A61B70"/>
    <w:rsid w:val="00A61FA8"/>
    <w:rsid w:val="00A637F4"/>
    <w:rsid w:val="00A63E1E"/>
    <w:rsid w:val="00A64DF2"/>
    <w:rsid w:val="00A65485"/>
    <w:rsid w:val="00A66E05"/>
    <w:rsid w:val="00A67655"/>
    <w:rsid w:val="00A70753"/>
    <w:rsid w:val="00A712D2"/>
    <w:rsid w:val="00A71CA1"/>
    <w:rsid w:val="00A82C8A"/>
    <w:rsid w:val="00A8346B"/>
    <w:rsid w:val="00A852FF"/>
    <w:rsid w:val="00A86CE5"/>
    <w:rsid w:val="00A87337"/>
    <w:rsid w:val="00A90C97"/>
    <w:rsid w:val="00A92DDC"/>
    <w:rsid w:val="00A95F9C"/>
    <w:rsid w:val="00A960C8"/>
    <w:rsid w:val="00A96604"/>
    <w:rsid w:val="00A968BB"/>
    <w:rsid w:val="00AA03DF"/>
    <w:rsid w:val="00AA1B4F"/>
    <w:rsid w:val="00AA21D8"/>
    <w:rsid w:val="00AA271A"/>
    <w:rsid w:val="00AA3270"/>
    <w:rsid w:val="00AA375A"/>
    <w:rsid w:val="00AA4AED"/>
    <w:rsid w:val="00AA54F3"/>
    <w:rsid w:val="00AA6B43"/>
    <w:rsid w:val="00AA720D"/>
    <w:rsid w:val="00AA7B1F"/>
    <w:rsid w:val="00AB3145"/>
    <w:rsid w:val="00AB367A"/>
    <w:rsid w:val="00AB7BF8"/>
    <w:rsid w:val="00AC01D1"/>
    <w:rsid w:val="00AC0AB2"/>
    <w:rsid w:val="00AC0E9F"/>
    <w:rsid w:val="00AC5029"/>
    <w:rsid w:val="00AC52A5"/>
    <w:rsid w:val="00AC6EFD"/>
    <w:rsid w:val="00AC7151"/>
    <w:rsid w:val="00AD2AAB"/>
    <w:rsid w:val="00AD460A"/>
    <w:rsid w:val="00AD6A05"/>
    <w:rsid w:val="00AE118B"/>
    <w:rsid w:val="00AE272B"/>
    <w:rsid w:val="00AE3E3A"/>
    <w:rsid w:val="00AE77B4"/>
    <w:rsid w:val="00AE7C1A"/>
    <w:rsid w:val="00AE7DF8"/>
    <w:rsid w:val="00AF0D9C"/>
    <w:rsid w:val="00AF13AB"/>
    <w:rsid w:val="00AF15B9"/>
    <w:rsid w:val="00AF1D36"/>
    <w:rsid w:val="00AF280B"/>
    <w:rsid w:val="00AF5F75"/>
    <w:rsid w:val="00AF6001"/>
    <w:rsid w:val="00B01A16"/>
    <w:rsid w:val="00B021E9"/>
    <w:rsid w:val="00B04A7B"/>
    <w:rsid w:val="00B04B7C"/>
    <w:rsid w:val="00B07F45"/>
    <w:rsid w:val="00B1021A"/>
    <w:rsid w:val="00B10271"/>
    <w:rsid w:val="00B13921"/>
    <w:rsid w:val="00B140D9"/>
    <w:rsid w:val="00B1481A"/>
    <w:rsid w:val="00B15A1F"/>
    <w:rsid w:val="00B15FE9"/>
    <w:rsid w:val="00B2148A"/>
    <w:rsid w:val="00B220C2"/>
    <w:rsid w:val="00B2276E"/>
    <w:rsid w:val="00B25B32"/>
    <w:rsid w:val="00B32616"/>
    <w:rsid w:val="00B36AF0"/>
    <w:rsid w:val="00B36C42"/>
    <w:rsid w:val="00B42EA7"/>
    <w:rsid w:val="00B46A4C"/>
    <w:rsid w:val="00B47A75"/>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8544A"/>
    <w:rsid w:val="00B915AE"/>
    <w:rsid w:val="00B97902"/>
    <w:rsid w:val="00BA1735"/>
    <w:rsid w:val="00BA19FA"/>
    <w:rsid w:val="00BA2DFB"/>
    <w:rsid w:val="00BA4288"/>
    <w:rsid w:val="00BA5238"/>
    <w:rsid w:val="00BB0902"/>
    <w:rsid w:val="00BB1F9C"/>
    <w:rsid w:val="00BB48E5"/>
    <w:rsid w:val="00BB5607"/>
    <w:rsid w:val="00BB5ACA"/>
    <w:rsid w:val="00BB627F"/>
    <w:rsid w:val="00BC0C17"/>
    <w:rsid w:val="00BC3823"/>
    <w:rsid w:val="00BC5841"/>
    <w:rsid w:val="00BC5E38"/>
    <w:rsid w:val="00BD201A"/>
    <w:rsid w:val="00BD2982"/>
    <w:rsid w:val="00BD2DC4"/>
    <w:rsid w:val="00BD2EF0"/>
    <w:rsid w:val="00BD60B4"/>
    <w:rsid w:val="00BD6AC5"/>
    <w:rsid w:val="00BD796B"/>
    <w:rsid w:val="00BE40C0"/>
    <w:rsid w:val="00BE445C"/>
    <w:rsid w:val="00BE5F4A"/>
    <w:rsid w:val="00BE7AEF"/>
    <w:rsid w:val="00BF09B0"/>
    <w:rsid w:val="00BF1544"/>
    <w:rsid w:val="00BF1B53"/>
    <w:rsid w:val="00BF246D"/>
    <w:rsid w:val="00BF2682"/>
    <w:rsid w:val="00C01499"/>
    <w:rsid w:val="00C059F9"/>
    <w:rsid w:val="00C06F06"/>
    <w:rsid w:val="00C17BFF"/>
    <w:rsid w:val="00C17FEE"/>
    <w:rsid w:val="00C20FAD"/>
    <w:rsid w:val="00C2375F"/>
    <w:rsid w:val="00C247CB"/>
    <w:rsid w:val="00C32E66"/>
    <w:rsid w:val="00C3316D"/>
    <w:rsid w:val="00C3355F"/>
    <w:rsid w:val="00C33A04"/>
    <w:rsid w:val="00C3569A"/>
    <w:rsid w:val="00C43F48"/>
    <w:rsid w:val="00C448FF"/>
    <w:rsid w:val="00C45E57"/>
    <w:rsid w:val="00C52F29"/>
    <w:rsid w:val="00C56CE6"/>
    <w:rsid w:val="00C57311"/>
    <w:rsid w:val="00C5745F"/>
    <w:rsid w:val="00C60005"/>
    <w:rsid w:val="00C60BFF"/>
    <w:rsid w:val="00C61A98"/>
    <w:rsid w:val="00C63201"/>
    <w:rsid w:val="00C64E62"/>
    <w:rsid w:val="00C651D5"/>
    <w:rsid w:val="00C65CCC"/>
    <w:rsid w:val="00C65DA9"/>
    <w:rsid w:val="00C73932"/>
    <w:rsid w:val="00C7618F"/>
    <w:rsid w:val="00C765A9"/>
    <w:rsid w:val="00C81157"/>
    <w:rsid w:val="00C8162D"/>
    <w:rsid w:val="00C830BB"/>
    <w:rsid w:val="00C83A0B"/>
    <w:rsid w:val="00C842D0"/>
    <w:rsid w:val="00C84ED1"/>
    <w:rsid w:val="00C86199"/>
    <w:rsid w:val="00C863CC"/>
    <w:rsid w:val="00C86BCC"/>
    <w:rsid w:val="00C9038F"/>
    <w:rsid w:val="00C903B0"/>
    <w:rsid w:val="00C91BF2"/>
    <w:rsid w:val="00C92AAB"/>
    <w:rsid w:val="00C95D4C"/>
    <w:rsid w:val="00C9637F"/>
    <w:rsid w:val="00C9708A"/>
    <w:rsid w:val="00CA2435"/>
    <w:rsid w:val="00CA4068"/>
    <w:rsid w:val="00CA67F4"/>
    <w:rsid w:val="00CB37F8"/>
    <w:rsid w:val="00CB4FB4"/>
    <w:rsid w:val="00CB7DC3"/>
    <w:rsid w:val="00CC3880"/>
    <w:rsid w:val="00CC5BE1"/>
    <w:rsid w:val="00CC6E1F"/>
    <w:rsid w:val="00CC753C"/>
    <w:rsid w:val="00CC75A2"/>
    <w:rsid w:val="00CC7A18"/>
    <w:rsid w:val="00CD0E2F"/>
    <w:rsid w:val="00CD1D49"/>
    <w:rsid w:val="00CD2F20"/>
    <w:rsid w:val="00CD6B20"/>
    <w:rsid w:val="00CE1339"/>
    <w:rsid w:val="00CE2C34"/>
    <w:rsid w:val="00CE61CC"/>
    <w:rsid w:val="00CE6E42"/>
    <w:rsid w:val="00CF20B7"/>
    <w:rsid w:val="00CF283B"/>
    <w:rsid w:val="00CF6692"/>
    <w:rsid w:val="00CF7441"/>
    <w:rsid w:val="00D00D16"/>
    <w:rsid w:val="00D03C6C"/>
    <w:rsid w:val="00D04760"/>
    <w:rsid w:val="00D04A95"/>
    <w:rsid w:val="00D05B35"/>
    <w:rsid w:val="00D06288"/>
    <w:rsid w:val="00D068C7"/>
    <w:rsid w:val="00D128A4"/>
    <w:rsid w:val="00D147C8"/>
    <w:rsid w:val="00D15131"/>
    <w:rsid w:val="00D16FA2"/>
    <w:rsid w:val="00D20954"/>
    <w:rsid w:val="00D21C39"/>
    <w:rsid w:val="00D21FC6"/>
    <w:rsid w:val="00D2243A"/>
    <w:rsid w:val="00D24953"/>
    <w:rsid w:val="00D33393"/>
    <w:rsid w:val="00D33D36"/>
    <w:rsid w:val="00D34D94"/>
    <w:rsid w:val="00D34EC6"/>
    <w:rsid w:val="00D409E2"/>
    <w:rsid w:val="00D427D7"/>
    <w:rsid w:val="00D44E62"/>
    <w:rsid w:val="00D47E21"/>
    <w:rsid w:val="00D51570"/>
    <w:rsid w:val="00D556AD"/>
    <w:rsid w:val="00D600E6"/>
    <w:rsid w:val="00D60381"/>
    <w:rsid w:val="00D616DE"/>
    <w:rsid w:val="00D62201"/>
    <w:rsid w:val="00D651D1"/>
    <w:rsid w:val="00D70718"/>
    <w:rsid w:val="00D717BB"/>
    <w:rsid w:val="00D7226B"/>
    <w:rsid w:val="00D7261F"/>
    <w:rsid w:val="00D72707"/>
    <w:rsid w:val="00D75A9C"/>
    <w:rsid w:val="00D829C8"/>
    <w:rsid w:val="00D83978"/>
    <w:rsid w:val="00D87917"/>
    <w:rsid w:val="00D90871"/>
    <w:rsid w:val="00D9155F"/>
    <w:rsid w:val="00D9403F"/>
    <w:rsid w:val="00D94DDD"/>
    <w:rsid w:val="00D959B4"/>
    <w:rsid w:val="00D97DDF"/>
    <w:rsid w:val="00DA44DE"/>
    <w:rsid w:val="00DA750B"/>
    <w:rsid w:val="00DB620A"/>
    <w:rsid w:val="00DC0149"/>
    <w:rsid w:val="00DC1189"/>
    <w:rsid w:val="00DC3832"/>
    <w:rsid w:val="00DC7A51"/>
    <w:rsid w:val="00DD3B1E"/>
    <w:rsid w:val="00DE06B2"/>
    <w:rsid w:val="00DE5B5F"/>
    <w:rsid w:val="00DE67A3"/>
    <w:rsid w:val="00DF614E"/>
    <w:rsid w:val="00E00696"/>
    <w:rsid w:val="00E01421"/>
    <w:rsid w:val="00E03651"/>
    <w:rsid w:val="00E03808"/>
    <w:rsid w:val="00E060C2"/>
    <w:rsid w:val="00E06324"/>
    <w:rsid w:val="00E07B81"/>
    <w:rsid w:val="00E10AFD"/>
    <w:rsid w:val="00E12B11"/>
    <w:rsid w:val="00E12FB0"/>
    <w:rsid w:val="00E14814"/>
    <w:rsid w:val="00E1591B"/>
    <w:rsid w:val="00E16A50"/>
    <w:rsid w:val="00E17549"/>
    <w:rsid w:val="00E249D5"/>
    <w:rsid w:val="00E25017"/>
    <w:rsid w:val="00E26F73"/>
    <w:rsid w:val="00E30A34"/>
    <w:rsid w:val="00E33C68"/>
    <w:rsid w:val="00E34CBC"/>
    <w:rsid w:val="00E34EEB"/>
    <w:rsid w:val="00E3687C"/>
    <w:rsid w:val="00E44EB9"/>
    <w:rsid w:val="00E45BDC"/>
    <w:rsid w:val="00E460B7"/>
    <w:rsid w:val="00E46358"/>
    <w:rsid w:val="00E471DC"/>
    <w:rsid w:val="00E472F3"/>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C56"/>
    <w:rsid w:val="00E73D53"/>
    <w:rsid w:val="00E75111"/>
    <w:rsid w:val="00E77296"/>
    <w:rsid w:val="00E87527"/>
    <w:rsid w:val="00E87EF7"/>
    <w:rsid w:val="00E93763"/>
    <w:rsid w:val="00E93919"/>
    <w:rsid w:val="00E96C4C"/>
    <w:rsid w:val="00EA145F"/>
    <w:rsid w:val="00EA2AAE"/>
    <w:rsid w:val="00EA2EC0"/>
    <w:rsid w:val="00EA427A"/>
    <w:rsid w:val="00EA6EF5"/>
    <w:rsid w:val="00EA723B"/>
    <w:rsid w:val="00EA7CEF"/>
    <w:rsid w:val="00EB5DF3"/>
    <w:rsid w:val="00EB6350"/>
    <w:rsid w:val="00EB687A"/>
    <w:rsid w:val="00EB6AE6"/>
    <w:rsid w:val="00EC03F9"/>
    <w:rsid w:val="00EC2F62"/>
    <w:rsid w:val="00EC62EB"/>
    <w:rsid w:val="00EC6E9F"/>
    <w:rsid w:val="00EC7C0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1C9"/>
    <w:rsid w:val="00EF1462"/>
    <w:rsid w:val="00EF33D0"/>
    <w:rsid w:val="00EF4468"/>
    <w:rsid w:val="00EF54FD"/>
    <w:rsid w:val="00F0390E"/>
    <w:rsid w:val="00F07F0D"/>
    <w:rsid w:val="00F13112"/>
    <w:rsid w:val="00F14BB6"/>
    <w:rsid w:val="00F16FE6"/>
    <w:rsid w:val="00F21565"/>
    <w:rsid w:val="00F238BD"/>
    <w:rsid w:val="00F24992"/>
    <w:rsid w:val="00F3117E"/>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EAD"/>
    <w:rsid w:val="00F81F0F"/>
    <w:rsid w:val="00F824F0"/>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C7FCC"/>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EC03F9"/>
    <w:pPr>
      <w:jc w:val="center"/>
    </w:pPr>
    <w:rPr>
      <w:noProof/>
    </w:rPr>
  </w:style>
  <w:style w:type="character" w:customStyle="1" w:styleId="EndNoteBibliographyTitle0">
    <w:name w:val="EndNote Bibliography Title 字符"/>
    <w:basedOn w:val="DefaultParagraphFont"/>
    <w:link w:val="EndNoteBibliographyTitle"/>
    <w:rsid w:val="00EC03F9"/>
    <w:rPr>
      <w:rFonts w:ascii="Calibri" w:hAnsi="Calibri" w:cs="Calibri"/>
      <w:noProof/>
      <w:color w:val="000000"/>
      <w:sz w:val="24"/>
      <w:szCs w:val="24"/>
    </w:rPr>
  </w:style>
  <w:style w:type="paragraph" w:customStyle="1" w:styleId="EndNoteBibliography">
    <w:name w:val="EndNote Bibliography"/>
    <w:basedOn w:val="Normal"/>
    <w:link w:val="EndNoteBibliography0"/>
    <w:rsid w:val="00EC03F9"/>
    <w:rPr>
      <w:noProof/>
    </w:rPr>
  </w:style>
  <w:style w:type="character" w:customStyle="1" w:styleId="EndNoteBibliography0">
    <w:name w:val="EndNote Bibliography 字符"/>
    <w:basedOn w:val="DefaultParagraphFont"/>
    <w:link w:val="EndNoteBibliography"/>
    <w:rsid w:val="00EC03F9"/>
    <w:rPr>
      <w:rFonts w:ascii="Calibri" w:hAnsi="Calibri" w:cs="Calibri"/>
      <w:noProof/>
      <w:color w:val="000000"/>
      <w:sz w:val="24"/>
      <w:szCs w:val="24"/>
    </w:rPr>
  </w:style>
  <w:style w:type="paragraph" w:styleId="Date">
    <w:name w:val="Date"/>
    <w:basedOn w:val="Normal"/>
    <w:next w:val="Normal"/>
    <w:link w:val="DateChar"/>
    <w:uiPriority w:val="99"/>
    <w:semiHidden/>
    <w:unhideWhenUsed/>
    <w:rsid w:val="00C91BF2"/>
    <w:pPr>
      <w:ind w:leftChars="2500" w:left="100"/>
    </w:pPr>
  </w:style>
  <w:style w:type="character" w:customStyle="1" w:styleId="DateChar">
    <w:name w:val="Date Char"/>
    <w:basedOn w:val="DefaultParagraphFont"/>
    <w:link w:val="Date"/>
    <w:uiPriority w:val="99"/>
    <w:semiHidden/>
    <w:rsid w:val="00C91BF2"/>
    <w:rPr>
      <w:rFonts w:ascii="Calibri" w:hAnsi="Calibri" w:cs="Calibri"/>
      <w:color w:val="000000"/>
      <w:sz w:val="24"/>
      <w:szCs w:val="24"/>
    </w:rPr>
  </w:style>
  <w:style w:type="character" w:styleId="UnresolvedMention">
    <w:name w:val="Unresolved Mention"/>
    <w:basedOn w:val="DefaultParagraphFont"/>
    <w:uiPriority w:val="99"/>
    <w:semiHidden/>
    <w:unhideWhenUsed/>
    <w:rsid w:val="003207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32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1436000">
      <w:bodyDiv w:val="1"/>
      <w:marLeft w:val="0"/>
      <w:marRight w:val="0"/>
      <w:marTop w:val="0"/>
      <w:marBottom w:val="0"/>
      <w:divBdr>
        <w:top w:val="none" w:sz="0" w:space="0" w:color="auto"/>
        <w:left w:val="none" w:sz="0" w:space="0" w:color="auto"/>
        <w:bottom w:val="none" w:sz="0" w:space="0" w:color="auto"/>
        <w:right w:val="none" w:sz="0" w:space="0" w:color="auto"/>
      </w:divBdr>
    </w:div>
    <w:div w:id="545796332">
      <w:bodyDiv w:val="1"/>
      <w:marLeft w:val="0"/>
      <w:marRight w:val="0"/>
      <w:marTop w:val="0"/>
      <w:marBottom w:val="0"/>
      <w:divBdr>
        <w:top w:val="none" w:sz="0" w:space="0" w:color="auto"/>
        <w:left w:val="none" w:sz="0" w:space="0" w:color="auto"/>
        <w:bottom w:val="none" w:sz="0" w:space="0" w:color="auto"/>
        <w:right w:val="none" w:sz="0" w:space="0" w:color="auto"/>
      </w:divBdr>
    </w:div>
    <w:div w:id="568229520">
      <w:bodyDiv w:val="1"/>
      <w:marLeft w:val="0"/>
      <w:marRight w:val="0"/>
      <w:marTop w:val="0"/>
      <w:marBottom w:val="0"/>
      <w:divBdr>
        <w:top w:val="none" w:sz="0" w:space="0" w:color="auto"/>
        <w:left w:val="none" w:sz="0" w:space="0" w:color="auto"/>
        <w:bottom w:val="none" w:sz="0" w:space="0" w:color="auto"/>
        <w:right w:val="none" w:sz="0" w:space="0" w:color="auto"/>
      </w:divBdr>
    </w:div>
    <w:div w:id="6176429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5206">
      <w:bodyDiv w:val="1"/>
      <w:marLeft w:val="0"/>
      <w:marRight w:val="0"/>
      <w:marTop w:val="0"/>
      <w:marBottom w:val="0"/>
      <w:divBdr>
        <w:top w:val="none" w:sz="0" w:space="0" w:color="auto"/>
        <w:left w:val="none" w:sz="0" w:space="0" w:color="auto"/>
        <w:bottom w:val="none" w:sz="0" w:space="0" w:color="auto"/>
        <w:right w:val="none" w:sz="0" w:space="0" w:color="auto"/>
      </w:divBdr>
    </w:div>
    <w:div w:id="839349304">
      <w:bodyDiv w:val="1"/>
      <w:marLeft w:val="0"/>
      <w:marRight w:val="0"/>
      <w:marTop w:val="0"/>
      <w:marBottom w:val="0"/>
      <w:divBdr>
        <w:top w:val="none" w:sz="0" w:space="0" w:color="auto"/>
        <w:left w:val="none" w:sz="0" w:space="0" w:color="auto"/>
        <w:bottom w:val="none" w:sz="0" w:space="0" w:color="auto"/>
        <w:right w:val="none" w:sz="0" w:space="0" w:color="auto"/>
      </w:divBdr>
    </w:div>
    <w:div w:id="872424270">
      <w:bodyDiv w:val="1"/>
      <w:marLeft w:val="0"/>
      <w:marRight w:val="0"/>
      <w:marTop w:val="0"/>
      <w:marBottom w:val="0"/>
      <w:divBdr>
        <w:top w:val="none" w:sz="0" w:space="0" w:color="auto"/>
        <w:left w:val="none" w:sz="0" w:space="0" w:color="auto"/>
        <w:bottom w:val="none" w:sz="0" w:space="0" w:color="auto"/>
        <w:right w:val="none" w:sz="0" w:space="0" w:color="auto"/>
      </w:divBdr>
    </w:div>
    <w:div w:id="882447573">
      <w:bodyDiv w:val="1"/>
      <w:marLeft w:val="0"/>
      <w:marRight w:val="0"/>
      <w:marTop w:val="0"/>
      <w:marBottom w:val="0"/>
      <w:divBdr>
        <w:top w:val="none" w:sz="0" w:space="0" w:color="auto"/>
        <w:left w:val="none" w:sz="0" w:space="0" w:color="auto"/>
        <w:bottom w:val="none" w:sz="0" w:space="0" w:color="auto"/>
        <w:right w:val="none" w:sz="0" w:space="0" w:color="auto"/>
      </w:divBdr>
    </w:div>
    <w:div w:id="893197991">
      <w:bodyDiv w:val="1"/>
      <w:marLeft w:val="0"/>
      <w:marRight w:val="0"/>
      <w:marTop w:val="0"/>
      <w:marBottom w:val="0"/>
      <w:divBdr>
        <w:top w:val="none" w:sz="0" w:space="0" w:color="auto"/>
        <w:left w:val="none" w:sz="0" w:space="0" w:color="auto"/>
        <w:bottom w:val="none" w:sz="0" w:space="0" w:color="auto"/>
        <w:right w:val="none" w:sz="0" w:space="0" w:color="auto"/>
      </w:divBdr>
    </w:div>
    <w:div w:id="895824421">
      <w:bodyDiv w:val="1"/>
      <w:marLeft w:val="0"/>
      <w:marRight w:val="0"/>
      <w:marTop w:val="0"/>
      <w:marBottom w:val="0"/>
      <w:divBdr>
        <w:top w:val="none" w:sz="0" w:space="0" w:color="auto"/>
        <w:left w:val="none" w:sz="0" w:space="0" w:color="auto"/>
        <w:bottom w:val="none" w:sz="0" w:space="0" w:color="auto"/>
        <w:right w:val="none" w:sz="0" w:space="0" w:color="auto"/>
      </w:divBdr>
    </w:div>
    <w:div w:id="986393720">
      <w:bodyDiv w:val="1"/>
      <w:marLeft w:val="0"/>
      <w:marRight w:val="0"/>
      <w:marTop w:val="0"/>
      <w:marBottom w:val="0"/>
      <w:divBdr>
        <w:top w:val="none" w:sz="0" w:space="0" w:color="auto"/>
        <w:left w:val="none" w:sz="0" w:space="0" w:color="auto"/>
        <w:bottom w:val="none" w:sz="0" w:space="0" w:color="auto"/>
        <w:right w:val="none" w:sz="0" w:space="0" w:color="auto"/>
      </w:divBdr>
    </w:div>
    <w:div w:id="10320276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9175556">
      <w:bodyDiv w:val="1"/>
      <w:marLeft w:val="0"/>
      <w:marRight w:val="0"/>
      <w:marTop w:val="0"/>
      <w:marBottom w:val="0"/>
      <w:divBdr>
        <w:top w:val="none" w:sz="0" w:space="0" w:color="auto"/>
        <w:left w:val="none" w:sz="0" w:space="0" w:color="auto"/>
        <w:bottom w:val="none" w:sz="0" w:space="0" w:color="auto"/>
        <w:right w:val="none" w:sz="0" w:space="0" w:color="auto"/>
      </w:divBdr>
    </w:div>
    <w:div w:id="1273391607">
      <w:bodyDiv w:val="1"/>
      <w:marLeft w:val="0"/>
      <w:marRight w:val="0"/>
      <w:marTop w:val="0"/>
      <w:marBottom w:val="0"/>
      <w:divBdr>
        <w:top w:val="none" w:sz="0" w:space="0" w:color="auto"/>
        <w:left w:val="none" w:sz="0" w:space="0" w:color="auto"/>
        <w:bottom w:val="none" w:sz="0" w:space="0" w:color="auto"/>
        <w:right w:val="none" w:sz="0" w:space="0" w:color="auto"/>
      </w:divBdr>
    </w:div>
    <w:div w:id="1298799835">
      <w:bodyDiv w:val="1"/>
      <w:marLeft w:val="0"/>
      <w:marRight w:val="0"/>
      <w:marTop w:val="0"/>
      <w:marBottom w:val="0"/>
      <w:divBdr>
        <w:top w:val="none" w:sz="0" w:space="0" w:color="auto"/>
        <w:left w:val="none" w:sz="0" w:space="0" w:color="auto"/>
        <w:bottom w:val="none" w:sz="0" w:space="0" w:color="auto"/>
        <w:right w:val="none" w:sz="0" w:space="0" w:color="auto"/>
      </w:divBdr>
    </w:div>
    <w:div w:id="1299148257">
      <w:bodyDiv w:val="1"/>
      <w:marLeft w:val="0"/>
      <w:marRight w:val="0"/>
      <w:marTop w:val="0"/>
      <w:marBottom w:val="0"/>
      <w:divBdr>
        <w:top w:val="none" w:sz="0" w:space="0" w:color="auto"/>
        <w:left w:val="none" w:sz="0" w:space="0" w:color="auto"/>
        <w:bottom w:val="none" w:sz="0" w:space="0" w:color="auto"/>
        <w:right w:val="none" w:sz="0" w:space="0" w:color="auto"/>
      </w:divBdr>
    </w:div>
    <w:div w:id="1311669931">
      <w:bodyDiv w:val="1"/>
      <w:marLeft w:val="0"/>
      <w:marRight w:val="0"/>
      <w:marTop w:val="0"/>
      <w:marBottom w:val="0"/>
      <w:divBdr>
        <w:top w:val="none" w:sz="0" w:space="0" w:color="auto"/>
        <w:left w:val="none" w:sz="0" w:space="0" w:color="auto"/>
        <w:bottom w:val="none" w:sz="0" w:space="0" w:color="auto"/>
        <w:right w:val="none" w:sz="0" w:space="0" w:color="auto"/>
      </w:divBdr>
    </w:div>
    <w:div w:id="1383821186">
      <w:bodyDiv w:val="1"/>
      <w:marLeft w:val="0"/>
      <w:marRight w:val="0"/>
      <w:marTop w:val="0"/>
      <w:marBottom w:val="0"/>
      <w:divBdr>
        <w:top w:val="none" w:sz="0" w:space="0" w:color="auto"/>
        <w:left w:val="none" w:sz="0" w:space="0" w:color="auto"/>
        <w:bottom w:val="none" w:sz="0" w:space="0" w:color="auto"/>
        <w:right w:val="none" w:sz="0" w:space="0" w:color="auto"/>
      </w:divBdr>
    </w:div>
    <w:div w:id="1628003666">
      <w:bodyDiv w:val="1"/>
      <w:marLeft w:val="0"/>
      <w:marRight w:val="0"/>
      <w:marTop w:val="0"/>
      <w:marBottom w:val="0"/>
      <w:divBdr>
        <w:top w:val="none" w:sz="0" w:space="0" w:color="auto"/>
        <w:left w:val="none" w:sz="0" w:space="0" w:color="auto"/>
        <w:bottom w:val="none" w:sz="0" w:space="0" w:color="auto"/>
        <w:right w:val="none" w:sz="0" w:space="0" w:color="auto"/>
      </w:divBdr>
    </w:div>
    <w:div w:id="1648704114">
      <w:bodyDiv w:val="1"/>
      <w:marLeft w:val="0"/>
      <w:marRight w:val="0"/>
      <w:marTop w:val="0"/>
      <w:marBottom w:val="0"/>
      <w:divBdr>
        <w:top w:val="none" w:sz="0" w:space="0" w:color="auto"/>
        <w:left w:val="none" w:sz="0" w:space="0" w:color="auto"/>
        <w:bottom w:val="none" w:sz="0" w:space="0" w:color="auto"/>
        <w:right w:val="none" w:sz="0" w:space="0" w:color="auto"/>
      </w:divBdr>
    </w:div>
    <w:div w:id="1654917812">
      <w:bodyDiv w:val="1"/>
      <w:marLeft w:val="0"/>
      <w:marRight w:val="0"/>
      <w:marTop w:val="0"/>
      <w:marBottom w:val="0"/>
      <w:divBdr>
        <w:top w:val="none" w:sz="0" w:space="0" w:color="auto"/>
        <w:left w:val="none" w:sz="0" w:space="0" w:color="auto"/>
        <w:bottom w:val="none" w:sz="0" w:space="0" w:color="auto"/>
        <w:right w:val="none" w:sz="0" w:space="0" w:color="auto"/>
      </w:divBdr>
    </w:div>
    <w:div w:id="1684745521">
      <w:bodyDiv w:val="1"/>
      <w:marLeft w:val="0"/>
      <w:marRight w:val="0"/>
      <w:marTop w:val="0"/>
      <w:marBottom w:val="0"/>
      <w:divBdr>
        <w:top w:val="none" w:sz="0" w:space="0" w:color="auto"/>
        <w:left w:val="none" w:sz="0" w:space="0" w:color="auto"/>
        <w:bottom w:val="none" w:sz="0" w:space="0" w:color="auto"/>
        <w:right w:val="none" w:sz="0" w:space="0" w:color="auto"/>
      </w:divBdr>
    </w:div>
    <w:div w:id="1709450345">
      <w:bodyDiv w:val="1"/>
      <w:marLeft w:val="0"/>
      <w:marRight w:val="0"/>
      <w:marTop w:val="0"/>
      <w:marBottom w:val="0"/>
      <w:divBdr>
        <w:top w:val="none" w:sz="0" w:space="0" w:color="auto"/>
        <w:left w:val="none" w:sz="0" w:space="0" w:color="auto"/>
        <w:bottom w:val="none" w:sz="0" w:space="0" w:color="auto"/>
        <w:right w:val="none" w:sz="0" w:space="0" w:color="auto"/>
      </w:divBdr>
    </w:div>
    <w:div w:id="1783694974">
      <w:bodyDiv w:val="1"/>
      <w:marLeft w:val="0"/>
      <w:marRight w:val="0"/>
      <w:marTop w:val="0"/>
      <w:marBottom w:val="0"/>
      <w:divBdr>
        <w:top w:val="none" w:sz="0" w:space="0" w:color="auto"/>
        <w:left w:val="none" w:sz="0" w:space="0" w:color="auto"/>
        <w:bottom w:val="none" w:sz="0" w:space="0" w:color="auto"/>
        <w:right w:val="none" w:sz="0" w:space="0" w:color="auto"/>
      </w:divBdr>
    </w:div>
    <w:div w:id="1790473635">
      <w:bodyDiv w:val="1"/>
      <w:marLeft w:val="0"/>
      <w:marRight w:val="0"/>
      <w:marTop w:val="0"/>
      <w:marBottom w:val="0"/>
      <w:divBdr>
        <w:top w:val="none" w:sz="0" w:space="0" w:color="auto"/>
        <w:left w:val="none" w:sz="0" w:space="0" w:color="auto"/>
        <w:bottom w:val="none" w:sz="0" w:space="0" w:color="auto"/>
        <w:right w:val="none" w:sz="0" w:space="0" w:color="auto"/>
      </w:divBdr>
    </w:div>
    <w:div w:id="18337169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0169192">
      <w:bodyDiv w:val="1"/>
      <w:marLeft w:val="0"/>
      <w:marRight w:val="0"/>
      <w:marTop w:val="0"/>
      <w:marBottom w:val="0"/>
      <w:divBdr>
        <w:top w:val="none" w:sz="0" w:space="0" w:color="auto"/>
        <w:left w:val="none" w:sz="0" w:space="0" w:color="auto"/>
        <w:bottom w:val="none" w:sz="0" w:space="0" w:color="auto"/>
        <w:right w:val="none" w:sz="0" w:space="0" w:color="auto"/>
      </w:divBdr>
    </w:div>
    <w:div w:id="191011382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4428384">
      <w:bodyDiv w:val="1"/>
      <w:marLeft w:val="0"/>
      <w:marRight w:val="0"/>
      <w:marTop w:val="0"/>
      <w:marBottom w:val="0"/>
      <w:divBdr>
        <w:top w:val="none" w:sz="0" w:space="0" w:color="auto"/>
        <w:left w:val="none" w:sz="0" w:space="0" w:color="auto"/>
        <w:bottom w:val="none" w:sz="0" w:space="0" w:color="auto"/>
        <w:right w:val="none" w:sz="0" w:space="0" w:color="auto"/>
      </w:divBdr>
    </w:div>
    <w:div w:id="210988186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8F0A-7084-4E0D-869C-B795D062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5214</Words>
  <Characters>29726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2020-01-15T13:04:00Z</dcterms:created>
  <dcterms:modified xsi:type="dcterms:W3CDTF">2020-01-16T07:25:00Z</dcterms:modified>
</cp:coreProperties>
</file>