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C7A73" w14:textId="4B9F8A42" w:rsidR="004642B7" w:rsidRDefault="004642B7" w:rsidP="004642B7">
      <w:pPr>
        <w:pStyle w:val="ListParagraph"/>
        <w:numPr>
          <w:ilvl w:val="0"/>
          <w:numId w:val="5"/>
        </w:numPr>
        <w:ind w:left="360"/>
        <w:rPr>
          <w:rFonts w:ascii="Helvetica" w:hAnsi="Helvetica" w:cs="Helvetica"/>
          <w:color w:val="1A1A1A"/>
          <w:sz w:val="19"/>
          <w:szCs w:val="19"/>
        </w:rPr>
      </w:pPr>
      <w:r w:rsidRPr="004642B7">
        <w:rPr>
          <w:rFonts w:ascii="Helvetica" w:hAnsi="Helvetica" w:cs="Helvetica"/>
          <w:color w:val="1A1A1A"/>
          <w:sz w:val="19"/>
          <w:szCs w:val="19"/>
        </w:rPr>
        <w:t>60492_screenshot_1</w:t>
      </w:r>
    </w:p>
    <w:p w14:paraId="4287EC07" w14:textId="77777777" w:rsidR="004642B7" w:rsidRPr="004642B7" w:rsidRDefault="004642B7" w:rsidP="004642B7">
      <w:pPr>
        <w:rPr>
          <w:rFonts w:ascii="Helvetica" w:hAnsi="Helvetica" w:cs="Helvetica"/>
          <w:color w:val="1A1A1A"/>
          <w:sz w:val="19"/>
          <w:szCs w:val="19"/>
        </w:rPr>
      </w:pPr>
    </w:p>
    <w:p w14:paraId="54031008" w14:textId="712A546A" w:rsidR="004642B7" w:rsidRPr="004642B7" w:rsidRDefault="004642B7" w:rsidP="004642B7">
      <w:pPr>
        <w:pStyle w:val="ListParagraph"/>
        <w:numPr>
          <w:ilvl w:val="0"/>
          <w:numId w:val="6"/>
        </w:numPr>
        <w:rPr>
          <w:rFonts w:ascii="Helvetica" w:hAnsi="Helvetica" w:cs="Helvetica"/>
          <w:color w:val="1A1A1A"/>
          <w:sz w:val="19"/>
          <w:szCs w:val="19"/>
        </w:rPr>
      </w:pPr>
      <w:r w:rsidRPr="004642B7">
        <w:rPr>
          <w:rFonts w:ascii="Helvetica" w:hAnsi="Helvetica" w:cs="Helvetica"/>
          <w:color w:val="1A1A1A"/>
          <w:sz w:val="19"/>
          <w:szCs w:val="19"/>
        </w:rPr>
        <w:t xml:space="preserve">2.4.2.2. Turn on the IMUs and connect the IMUs to the computer using the NGIMU Synchronized Network Manager executable. </w:t>
      </w:r>
      <w:r w:rsidRPr="004642B7">
        <w:rPr>
          <w:rFonts w:ascii="Helvetica" w:hAnsi="Helvetica" w:cs="Helvetica"/>
          <w:color w:val="FF0000"/>
          <w:sz w:val="19"/>
          <w:szCs w:val="19"/>
          <w:lang w:val="en-GB"/>
        </w:rPr>
        <w:t>0</w:t>
      </w:r>
      <w:r w:rsidRPr="009C4C78">
        <w:rPr>
          <w:rFonts w:ascii="Helvetica" w:hAnsi="Helvetica" w:cs="Helvetica"/>
          <w:color w:val="FF0000"/>
          <w:sz w:val="19"/>
          <w:szCs w:val="19"/>
          <w:lang w:val="en-GB"/>
        </w:rPr>
        <w:t>0:04</w:t>
      </w:r>
      <w:r w:rsidR="00843E66" w:rsidRPr="009C4C78">
        <w:rPr>
          <w:rFonts w:ascii="Helvetica" w:hAnsi="Helvetica" w:cs="Helvetica"/>
          <w:color w:val="FF0000"/>
          <w:sz w:val="19"/>
          <w:szCs w:val="19"/>
          <w:lang w:val="en-GB"/>
        </w:rPr>
        <w:t xml:space="preserve"> </w:t>
      </w:r>
      <w:r w:rsidR="009C4C78" w:rsidRPr="009C4C78">
        <w:rPr>
          <w:rFonts w:ascii="Helvetica" w:hAnsi="Helvetica" w:cs="Helvetica"/>
          <w:color w:val="FF0000"/>
          <w:sz w:val="19"/>
          <w:szCs w:val="19"/>
          <w:lang w:val="en-GB"/>
        </w:rPr>
        <w:t>–</w:t>
      </w:r>
      <w:r w:rsidR="00843E66" w:rsidRPr="009C4C78">
        <w:rPr>
          <w:rFonts w:ascii="Helvetica" w:hAnsi="Helvetica" w:cs="Helvetica"/>
          <w:color w:val="FF0000"/>
          <w:sz w:val="19"/>
          <w:szCs w:val="19"/>
          <w:lang w:val="en-GB"/>
        </w:rPr>
        <w:t xml:space="preserve"> </w:t>
      </w:r>
      <w:r w:rsidRPr="009C4C78">
        <w:rPr>
          <w:rFonts w:ascii="Helvetica" w:hAnsi="Helvetica" w:cs="Helvetica"/>
          <w:color w:val="FF0000"/>
          <w:sz w:val="19"/>
          <w:szCs w:val="19"/>
          <w:lang w:val="en-GB"/>
        </w:rPr>
        <w:t>00:19</w:t>
      </w:r>
    </w:p>
    <w:p w14:paraId="0D800A23" w14:textId="77777777" w:rsidR="004642B7" w:rsidRPr="004642B7" w:rsidRDefault="004642B7" w:rsidP="004642B7">
      <w:pPr>
        <w:rPr>
          <w:rFonts w:ascii="Helvetica" w:hAnsi="Helvetica" w:cs="Helvetica"/>
          <w:color w:val="1A1A1A"/>
          <w:sz w:val="19"/>
          <w:szCs w:val="19"/>
        </w:rPr>
      </w:pPr>
    </w:p>
    <w:p w14:paraId="10CD8E2A" w14:textId="62485AAC" w:rsidR="004642B7" w:rsidRPr="004642B7" w:rsidRDefault="004642B7" w:rsidP="004642B7">
      <w:pPr>
        <w:pStyle w:val="ListParagraph"/>
        <w:numPr>
          <w:ilvl w:val="0"/>
          <w:numId w:val="6"/>
        </w:numPr>
        <w:rPr>
          <w:rFonts w:ascii="Helvetica" w:hAnsi="Helvetica" w:cs="Helvetica"/>
          <w:color w:val="1A1A1A"/>
          <w:sz w:val="19"/>
          <w:szCs w:val="19"/>
        </w:rPr>
      </w:pPr>
      <w:r w:rsidRPr="004642B7">
        <w:rPr>
          <w:rFonts w:ascii="Helvetica" w:hAnsi="Helvetica" w:cs="Helvetica"/>
          <w:color w:val="1A1A1A"/>
          <w:sz w:val="19"/>
          <w:szCs w:val="19"/>
        </w:rPr>
        <w:t>2.4.2.3. To collect data, go to ‘Tools’, then select Data Logger, and press ‘Start’. Resume regular coast-down protocol from here on.</w:t>
      </w:r>
      <w:r>
        <w:rPr>
          <w:rFonts w:ascii="Helvetica" w:hAnsi="Helvetica" w:cs="Helvetica"/>
          <w:color w:val="1A1A1A"/>
          <w:sz w:val="19"/>
          <w:szCs w:val="19"/>
          <w:lang w:val="en-GB"/>
        </w:rPr>
        <w:t xml:space="preserve"> </w:t>
      </w:r>
      <w:r w:rsidRPr="004642B7">
        <w:rPr>
          <w:rFonts w:ascii="Helvetica" w:hAnsi="Helvetica" w:cs="Helvetica"/>
          <w:color w:val="FF0000"/>
          <w:sz w:val="19"/>
          <w:szCs w:val="19"/>
          <w:lang w:val="en-GB"/>
        </w:rPr>
        <w:t>00:</w:t>
      </w:r>
      <w:r>
        <w:rPr>
          <w:rFonts w:ascii="Helvetica" w:hAnsi="Helvetica" w:cs="Helvetica"/>
          <w:color w:val="FF0000"/>
          <w:sz w:val="19"/>
          <w:szCs w:val="19"/>
          <w:lang w:val="en-GB"/>
        </w:rPr>
        <w:t>20</w:t>
      </w:r>
      <w:r w:rsidR="00843E66">
        <w:rPr>
          <w:rFonts w:ascii="Helvetica" w:hAnsi="Helvetica" w:cs="Helvetica"/>
          <w:color w:val="FF0000"/>
          <w:sz w:val="19"/>
          <w:szCs w:val="19"/>
          <w:lang w:val="en-GB"/>
        </w:rPr>
        <w:t xml:space="preserve"> </w:t>
      </w:r>
      <w:r w:rsidR="009C4C78" w:rsidRPr="009C4C78">
        <w:rPr>
          <w:rFonts w:ascii="Helvetica" w:hAnsi="Helvetica" w:cs="Helvetica"/>
          <w:color w:val="FF0000"/>
          <w:sz w:val="19"/>
          <w:szCs w:val="19"/>
          <w:lang w:val="en-GB"/>
        </w:rPr>
        <w:t>–</w:t>
      </w:r>
      <w:r w:rsidR="00843E66" w:rsidRPr="009C4C78">
        <w:rPr>
          <w:rFonts w:ascii="Helvetica" w:hAnsi="Helvetica" w:cs="Helvetica"/>
          <w:color w:val="FF0000"/>
          <w:sz w:val="19"/>
          <w:szCs w:val="19"/>
          <w:lang w:val="en-GB"/>
        </w:rPr>
        <w:t xml:space="preserve"> </w:t>
      </w:r>
      <w:r w:rsidRPr="009C4C78">
        <w:rPr>
          <w:rFonts w:ascii="Helvetica" w:hAnsi="Helvetica" w:cs="Helvetica"/>
          <w:color w:val="FF0000"/>
          <w:sz w:val="19"/>
          <w:szCs w:val="19"/>
          <w:lang w:val="en-GB"/>
        </w:rPr>
        <w:t>00:40</w:t>
      </w:r>
    </w:p>
    <w:p w14:paraId="289EBABA" w14:textId="37F7CA00" w:rsidR="004642B7" w:rsidRDefault="004642B7" w:rsidP="004642B7">
      <w:pPr>
        <w:rPr>
          <w:rFonts w:ascii="Helvetica" w:hAnsi="Helvetica" w:cs="Helvetica"/>
          <w:color w:val="1A1A1A"/>
          <w:sz w:val="19"/>
          <w:szCs w:val="19"/>
        </w:rPr>
      </w:pPr>
    </w:p>
    <w:p w14:paraId="380D4535" w14:textId="32CB2586" w:rsidR="004642B7" w:rsidRDefault="004642B7" w:rsidP="004642B7">
      <w:pPr>
        <w:rPr>
          <w:rFonts w:ascii="Helvetica" w:hAnsi="Helvetica" w:cs="Helvetica"/>
          <w:color w:val="1A1A1A"/>
          <w:sz w:val="19"/>
          <w:szCs w:val="19"/>
          <w:lang w:val="en-GB"/>
        </w:rPr>
      </w:pPr>
    </w:p>
    <w:p w14:paraId="366B48AB" w14:textId="4CCF8A6F" w:rsidR="004642B7" w:rsidRDefault="004642B7" w:rsidP="004642B7">
      <w:pPr>
        <w:rPr>
          <w:rFonts w:ascii="Helvetica" w:hAnsi="Helvetica" w:cs="Helvetica"/>
          <w:color w:val="1A1A1A"/>
          <w:sz w:val="19"/>
          <w:szCs w:val="19"/>
          <w:lang w:val="en-GB"/>
        </w:rPr>
      </w:pPr>
    </w:p>
    <w:p w14:paraId="50FE94A6" w14:textId="120DE539" w:rsidR="004642B7" w:rsidRDefault="004642B7" w:rsidP="004642B7">
      <w:pPr>
        <w:pStyle w:val="ListParagraph"/>
        <w:numPr>
          <w:ilvl w:val="0"/>
          <w:numId w:val="7"/>
        </w:numPr>
        <w:rPr>
          <w:rFonts w:ascii="Helvetica" w:hAnsi="Helvetica" w:cs="Helvetica"/>
          <w:color w:val="1A1A1A"/>
          <w:sz w:val="19"/>
          <w:szCs w:val="19"/>
          <w:lang w:val="en-GB"/>
        </w:rPr>
      </w:pPr>
      <w:r w:rsidRPr="004642B7">
        <w:rPr>
          <w:rFonts w:ascii="Helvetica" w:hAnsi="Helvetica" w:cs="Helvetica"/>
          <w:color w:val="1A1A1A"/>
          <w:sz w:val="19"/>
          <w:szCs w:val="19"/>
          <w:lang w:val="en-GB"/>
        </w:rPr>
        <w:t>60492_screenshot_</w:t>
      </w:r>
      <w:r>
        <w:rPr>
          <w:rFonts w:ascii="Helvetica" w:hAnsi="Helvetica" w:cs="Helvetica"/>
          <w:color w:val="1A1A1A"/>
          <w:sz w:val="19"/>
          <w:szCs w:val="19"/>
          <w:lang w:val="en-GB"/>
        </w:rPr>
        <w:t>2</w:t>
      </w:r>
    </w:p>
    <w:p w14:paraId="3A1F6A8A" w14:textId="77777777" w:rsidR="004642B7" w:rsidRPr="004642B7" w:rsidRDefault="004642B7" w:rsidP="004642B7">
      <w:pPr>
        <w:rPr>
          <w:rFonts w:ascii="Helvetica" w:hAnsi="Helvetica" w:cs="Helvetica"/>
          <w:color w:val="1A1A1A"/>
          <w:sz w:val="19"/>
          <w:szCs w:val="19"/>
          <w:lang w:val="en-GB"/>
        </w:rPr>
      </w:pPr>
    </w:p>
    <w:p w14:paraId="081F7BE8" w14:textId="142472B4" w:rsidR="004642B7" w:rsidRPr="004642B7" w:rsidRDefault="004642B7" w:rsidP="004642B7">
      <w:pPr>
        <w:pStyle w:val="ListParagraph"/>
        <w:numPr>
          <w:ilvl w:val="0"/>
          <w:numId w:val="8"/>
        </w:numPr>
        <w:rPr>
          <w:rFonts w:ascii="Helvetica" w:hAnsi="Helvetica" w:cs="Helvetica"/>
          <w:color w:val="1A1A1A"/>
          <w:sz w:val="19"/>
          <w:szCs w:val="19"/>
        </w:rPr>
      </w:pPr>
      <w:r w:rsidRPr="004642B7">
        <w:rPr>
          <w:rFonts w:ascii="Helvetica" w:hAnsi="Helvetica" w:cs="Helvetica"/>
          <w:color w:val="1A1A1A"/>
          <w:sz w:val="19"/>
          <w:szCs w:val="19"/>
        </w:rPr>
        <w:t>2.6. Open the ‘coast_down_test’ software on a computer. Press ‘Import data’ to import the coast-down data file (measurement wheel or IMU). Select coast-down sections in the data by using the slider in the graph on the right and pressing ‘Grab selection’.</w:t>
      </w:r>
      <w:r w:rsidR="009C4C78">
        <w:rPr>
          <w:rFonts w:ascii="Helvetica" w:hAnsi="Helvetica" w:cs="Helvetica"/>
          <w:color w:val="1A1A1A"/>
          <w:sz w:val="19"/>
          <w:szCs w:val="19"/>
          <w:lang w:val="en-GB"/>
        </w:rPr>
        <w:t xml:space="preserve"> </w:t>
      </w:r>
      <w:r w:rsidR="009C4C78" w:rsidRPr="009C4C78">
        <w:rPr>
          <w:rFonts w:ascii="Helvetica" w:hAnsi="Helvetica" w:cs="Helvetica"/>
          <w:color w:val="FF0000"/>
          <w:sz w:val="19"/>
          <w:szCs w:val="19"/>
          <w:lang w:val="en-GB"/>
        </w:rPr>
        <w:t>00:04 – 02:24</w:t>
      </w:r>
    </w:p>
    <w:p w14:paraId="3AE1360B" w14:textId="1C40C7EB" w:rsidR="004642B7" w:rsidRPr="004642B7" w:rsidRDefault="004642B7" w:rsidP="004642B7">
      <w:pPr>
        <w:rPr>
          <w:rFonts w:ascii="Helvetica" w:hAnsi="Helvetica" w:cs="Helvetica"/>
          <w:color w:val="1A1A1A"/>
          <w:sz w:val="19"/>
          <w:szCs w:val="19"/>
        </w:rPr>
      </w:pPr>
    </w:p>
    <w:p w14:paraId="4FE8C43A" w14:textId="1A532191" w:rsidR="004642B7" w:rsidRDefault="004642B7" w:rsidP="004642B7">
      <w:pPr>
        <w:pStyle w:val="ListParagraph"/>
        <w:numPr>
          <w:ilvl w:val="0"/>
          <w:numId w:val="8"/>
        </w:numPr>
        <w:rPr>
          <w:rFonts w:ascii="Helvetica" w:hAnsi="Helvetica" w:cs="Helvetica"/>
          <w:color w:val="1A1A1A"/>
          <w:sz w:val="19"/>
          <w:szCs w:val="19"/>
        </w:rPr>
      </w:pPr>
      <w:r w:rsidRPr="004642B7">
        <w:rPr>
          <w:rFonts w:ascii="Helvetica" w:hAnsi="Helvetica" w:cs="Helvetica"/>
          <w:color w:val="1A1A1A"/>
          <w:sz w:val="19"/>
          <w:szCs w:val="19"/>
        </w:rPr>
        <w:t>2.7. Set participant and wheelchair weight in the ‘Settings’ section. Press ‘Calculate outcomes’. Write down the mean rolling friction (N) and rolling friction coefficient. Press ‘Export’ to save all (meta)data for later reference.</w:t>
      </w:r>
      <w:r w:rsidR="009C4C78" w:rsidRPr="009C4C78">
        <w:rPr>
          <w:rFonts w:ascii="Helvetica" w:hAnsi="Helvetica" w:cs="Helvetica"/>
          <w:color w:val="FF0000"/>
          <w:sz w:val="19"/>
          <w:szCs w:val="19"/>
          <w:lang w:val="en-GB"/>
        </w:rPr>
        <w:t xml:space="preserve"> 00:04 – 02:24</w:t>
      </w:r>
    </w:p>
    <w:p w14:paraId="4CD90DDD" w14:textId="77777777" w:rsidR="004642B7" w:rsidRPr="004642B7" w:rsidRDefault="004642B7" w:rsidP="004642B7">
      <w:pPr>
        <w:pStyle w:val="ListParagraph"/>
        <w:rPr>
          <w:rFonts w:ascii="Helvetica" w:hAnsi="Helvetica" w:cs="Helvetica"/>
          <w:color w:val="1A1A1A"/>
          <w:sz w:val="19"/>
          <w:szCs w:val="19"/>
        </w:rPr>
      </w:pPr>
    </w:p>
    <w:p w14:paraId="0A5A7F79" w14:textId="77777777" w:rsidR="004642B7" w:rsidRPr="004642B7" w:rsidRDefault="004642B7" w:rsidP="004642B7">
      <w:pPr>
        <w:rPr>
          <w:rFonts w:ascii="Helvetica" w:hAnsi="Helvetica" w:cs="Helvetica"/>
          <w:color w:val="1A1A1A"/>
          <w:sz w:val="19"/>
          <w:szCs w:val="19"/>
        </w:rPr>
      </w:pPr>
    </w:p>
    <w:p w14:paraId="79BDA23E" w14:textId="7B060BB2" w:rsidR="004642B7" w:rsidRDefault="004642B7" w:rsidP="004642B7">
      <w:pPr>
        <w:rPr>
          <w:rFonts w:ascii="Helvetica" w:hAnsi="Helvetica" w:cs="Helvetica"/>
          <w:color w:val="1A1A1A"/>
          <w:sz w:val="19"/>
          <w:szCs w:val="19"/>
        </w:rPr>
      </w:pPr>
    </w:p>
    <w:p w14:paraId="31FBB083" w14:textId="5D2184F7" w:rsidR="004642B7" w:rsidRPr="004642B7" w:rsidRDefault="004642B7" w:rsidP="004642B7">
      <w:pPr>
        <w:pStyle w:val="ListParagraph"/>
        <w:numPr>
          <w:ilvl w:val="0"/>
          <w:numId w:val="9"/>
        </w:numPr>
        <w:rPr>
          <w:rFonts w:ascii="Helvetica" w:hAnsi="Helvetica" w:cs="Helvetica"/>
          <w:color w:val="1A1A1A"/>
          <w:sz w:val="19"/>
          <w:szCs w:val="19"/>
        </w:rPr>
      </w:pPr>
      <w:r w:rsidRPr="004642B7">
        <w:rPr>
          <w:rFonts w:ascii="Helvetica" w:hAnsi="Helvetica" w:cs="Helvetica"/>
          <w:color w:val="1A1A1A"/>
          <w:sz w:val="19"/>
          <w:szCs w:val="19"/>
          <w:lang w:val="en-GB"/>
        </w:rPr>
        <w:t>60492_screenshot_</w:t>
      </w:r>
      <w:r>
        <w:rPr>
          <w:rFonts w:ascii="Helvetica" w:hAnsi="Helvetica" w:cs="Helvetica"/>
          <w:color w:val="1A1A1A"/>
          <w:sz w:val="19"/>
          <w:szCs w:val="19"/>
          <w:lang w:val="en-GB"/>
        </w:rPr>
        <w:t>3</w:t>
      </w:r>
    </w:p>
    <w:p w14:paraId="69F6D457" w14:textId="77777777" w:rsidR="004642B7" w:rsidRPr="004642B7" w:rsidRDefault="004642B7" w:rsidP="004642B7">
      <w:pPr>
        <w:rPr>
          <w:rFonts w:ascii="Helvetica" w:hAnsi="Helvetica" w:cs="Helvetica"/>
          <w:color w:val="1A1A1A"/>
          <w:sz w:val="19"/>
          <w:szCs w:val="19"/>
        </w:rPr>
      </w:pPr>
    </w:p>
    <w:p w14:paraId="3B5A6511" w14:textId="11EA99D4" w:rsidR="004642B7" w:rsidRPr="004642B7" w:rsidRDefault="004642B7" w:rsidP="004642B7">
      <w:pPr>
        <w:pStyle w:val="ListParagraph"/>
        <w:numPr>
          <w:ilvl w:val="0"/>
          <w:numId w:val="10"/>
        </w:numPr>
        <w:ind w:left="720"/>
        <w:rPr>
          <w:rFonts w:ascii="Helvetica" w:hAnsi="Helvetica" w:cs="Helvetica"/>
          <w:color w:val="1A1A1A"/>
          <w:sz w:val="19"/>
          <w:szCs w:val="19"/>
        </w:rPr>
      </w:pPr>
      <w:r w:rsidRPr="004642B7">
        <w:rPr>
          <w:rFonts w:ascii="Helvetica" w:hAnsi="Helvetica" w:cs="Helvetica"/>
          <w:color w:val="1A1A1A"/>
          <w:sz w:val="19"/>
          <w:szCs w:val="19"/>
        </w:rPr>
        <w:t>3.3.4. Measure the offset of the load-cell by recording force with no rope attached using the ADA3 software. Press ‘OK’.</w:t>
      </w:r>
      <w:r w:rsidR="00C67692">
        <w:rPr>
          <w:rFonts w:ascii="Helvetica" w:hAnsi="Helvetica" w:cs="Helvetica"/>
          <w:color w:val="1A1A1A"/>
          <w:sz w:val="19"/>
          <w:szCs w:val="19"/>
          <w:lang w:val="en-GB"/>
        </w:rPr>
        <w:t xml:space="preserve"> </w:t>
      </w:r>
      <w:r w:rsidR="00C67692" w:rsidRPr="00C67692">
        <w:rPr>
          <w:rFonts w:ascii="Helvetica" w:hAnsi="Helvetica" w:cs="Helvetica"/>
          <w:color w:val="FF0000"/>
          <w:sz w:val="19"/>
          <w:szCs w:val="19"/>
          <w:lang w:val="en-GB"/>
        </w:rPr>
        <w:t>00:00 – 00:22</w:t>
      </w:r>
    </w:p>
    <w:p w14:paraId="66EFAD2E" w14:textId="13D3A80A" w:rsidR="004642B7" w:rsidRDefault="004642B7" w:rsidP="004642B7">
      <w:pPr>
        <w:ind w:left="360"/>
        <w:rPr>
          <w:rFonts w:ascii="Helvetica" w:hAnsi="Helvetica" w:cs="Helvetica"/>
          <w:color w:val="1A1A1A"/>
          <w:sz w:val="19"/>
          <w:szCs w:val="19"/>
        </w:rPr>
      </w:pPr>
    </w:p>
    <w:p w14:paraId="39E23172" w14:textId="76667459" w:rsidR="004642B7" w:rsidRDefault="004642B7" w:rsidP="004642B7">
      <w:pPr>
        <w:pStyle w:val="ListParagraph"/>
        <w:numPr>
          <w:ilvl w:val="0"/>
          <w:numId w:val="10"/>
        </w:numPr>
        <w:ind w:left="720"/>
        <w:rPr>
          <w:rFonts w:ascii="Helvetica" w:hAnsi="Helvetica" w:cs="Helvetica"/>
          <w:color w:val="1A1A1A"/>
          <w:sz w:val="19"/>
          <w:szCs w:val="19"/>
        </w:rPr>
      </w:pPr>
      <w:r w:rsidRPr="004642B7">
        <w:rPr>
          <w:rFonts w:ascii="Helvetica" w:hAnsi="Helvetica" w:cs="Helvetica"/>
          <w:color w:val="1A1A1A"/>
          <w:sz w:val="19"/>
          <w:szCs w:val="19"/>
        </w:rPr>
        <w:t>3.3.7. Increase the inclination of the treadmill, wait until the position of the treadmill and wheelchair-user combination is stable, and record the force and angle. Repeat for 10 increasingly steep angles (1.5-6% in 0.5% increments).</w:t>
      </w:r>
      <w:r w:rsidR="00C67692">
        <w:rPr>
          <w:rFonts w:ascii="Helvetica" w:hAnsi="Helvetica" w:cs="Helvetica"/>
          <w:color w:val="1A1A1A"/>
          <w:sz w:val="19"/>
          <w:szCs w:val="19"/>
          <w:lang w:val="en-GB"/>
        </w:rPr>
        <w:t xml:space="preserve"> </w:t>
      </w:r>
      <w:r w:rsidR="00C67692" w:rsidRPr="00C67692">
        <w:rPr>
          <w:rFonts w:ascii="Helvetica" w:hAnsi="Helvetica" w:cs="Helvetica"/>
          <w:color w:val="FF0000"/>
          <w:sz w:val="19"/>
          <w:szCs w:val="19"/>
          <w:lang w:val="en-GB"/>
        </w:rPr>
        <w:t>00:22 – 04:20</w:t>
      </w:r>
    </w:p>
    <w:p w14:paraId="583C2C29" w14:textId="77777777" w:rsidR="004642B7" w:rsidRPr="004642B7" w:rsidRDefault="004642B7" w:rsidP="004642B7">
      <w:pPr>
        <w:pStyle w:val="ListParagraph"/>
        <w:rPr>
          <w:rFonts w:ascii="Helvetica" w:hAnsi="Helvetica" w:cs="Helvetica"/>
          <w:color w:val="1A1A1A"/>
          <w:sz w:val="19"/>
          <w:szCs w:val="19"/>
        </w:rPr>
      </w:pPr>
    </w:p>
    <w:p w14:paraId="1629AF70" w14:textId="77777777" w:rsidR="004642B7" w:rsidRPr="004642B7" w:rsidRDefault="004642B7" w:rsidP="004642B7">
      <w:pPr>
        <w:rPr>
          <w:rFonts w:ascii="Helvetica" w:hAnsi="Helvetica" w:cs="Helvetica"/>
          <w:color w:val="1A1A1A"/>
          <w:sz w:val="19"/>
          <w:szCs w:val="19"/>
        </w:rPr>
      </w:pPr>
    </w:p>
    <w:p w14:paraId="678D2BCA" w14:textId="2DD5C052" w:rsidR="004642B7" w:rsidRDefault="004642B7" w:rsidP="004642B7">
      <w:pPr>
        <w:rPr>
          <w:rFonts w:ascii="Helvetica" w:hAnsi="Helvetica" w:cs="Helvetica"/>
          <w:color w:val="1A1A1A"/>
          <w:sz w:val="19"/>
          <w:szCs w:val="19"/>
        </w:rPr>
      </w:pPr>
    </w:p>
    <w:p w14:paraId="7C3FDEC1" w14:textId="64C6A764" w:rsidR="004642B7" w:rsidRPr="004642B7" w:rsidRDefault="004642B7" w:rsidP="00EB0A0C">
      <w:pPr>
        <w:pStyle w:val="ListParagraph"/>
        <w:numPr>
          <w:ilvl w:val="0"/>
          <w:numId w:val="9"/>
        </w:numPr>
        <w:rPr>
          <w:rFonts w:ascii="Helvetica" w:hAnsi="Helvetica" w:cs="Helvetica"/>
          <w:color w:val="1A1A1A"/>
          <w:sz w:val="19"/>
          <w:szCs w:val="19"/>
        </w:rPr>
      </w:pPr>
      <w:r w:rsidRPr="004642B7">
        <w:rPr>
          <w:rFonts w:ascii="Helvetica" w:hAnsi="Helvetica" w:cs="Helvetica"/>
          <w:color w:val="1A1A1A"/>
          <w:sz w:val="19"/>
          <w:szCs w:val="19"/>
          <w:lang w:val="en-GB"/>
        </w:rPr>
        <w:t>60492_screenshot_4</w:t>
      </w:r>
    </w:p>
    <w:p w14:paraId="3410933A" w14:textId="77777777" w:rsidR="004642B7" w:rsidRPr="004642B7" w:rsidRDefault="004642B7" w:rsidP="004642B7">
      <w:pPr>
        <w:rPr>
          <w:rFonts w:ascii="Helvetica" w:hAnsi="Helvetica" w:cs="Helvetica"/>
          <w:color w:val="1A1A1A"/>
          <w:sz w:val="19"/>
          <w:szCs w:val="19"/>
        </w:rPr>
      </w:pPr>
    </w:p>
    <w:p w14:paraId="49D47560" w14:textId="00CB7E18"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4.2. Press the ‘Participant’ widget, then press ‘Add…’. Give the participant an ID and enter the</w:t>
      </w:r>
      <w:r w:rsidRPr="004642B7">
        <w:rPr>
          <w:rFonts w:ascii="Helvetica" w:hAnsi="Helvetica" w:cs="Helvetica"/>
          <w:color w:val="1A1A1A"/>
          <w:sz w:val="19"/>
          <w:szCs w:val="19"/>
          <w:lang w:val="en-GB"/>
        </w:rPr>
        <w:t xml:space="preserve"> </w:t>
      </w:r>
      <w:r w:rsidRPr="004642B7">
        <w:rPr>
          <w:rFonts w:ascii="Helvetica" w:hAnsi="Helvetica" w:cs="Helvetica"/>
          <w:color w:val="1A1A1A"/>
          <w:sz w:val="19"/>
          <w:szCs w:val="19"/>
        </w:rPr>
        <w:t xml:space="preserve">body weight of the participant. Press ‘OK’. </w:t>
      </w:r>
      <w:r w:rsidR="00097FDE" w:rsidRPr="00097FDE">
        <w:rPr>
          <w:rFonts w:ascii="Helvetica" w:hAnsi="Helvetica" w:cs="Helvetica"/>
          <w:color w:val="FF0000"/>
          <w:sz w:val="19"/>
          <w:szCs w:val="19"/>
          <w:lang w:val="en-GB"/>
        </w:rPr>
        <w:t>01:04 – 01:22</w:t>
      </w:r>
    </w:p>
    <w:p w14:paraId="0F35AEF2" w14:textId="77777777" w:rsidR="004642B7" w:rsidRPr="004642B7" w:rsidRDefault="004642B7" w:rsidP="004642B7">
      <w:pPr>
        <w:rPr>
          <w:rFonts w:ascii="Helvetica" w:hAnsi="Helvetica" w:cs="Helvetica"/>
          <w:color w:val="1A1A1A"/>
          <w:sz w:val="19"/>
          <w:szCs w:val="19"/>
        </w:rPr>
      </w:pPr>
      <w:bookmarkStart w:id="0" w:name="_GoBack"/>
      <w:bookmarkEnd w:id="0"/>
    </w:p>
    <w:p w14:paraId="02EE4D96" w14:textId="188B6C5E"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4.3. Press the wheelchair icon on the Device menu. Fill in the wheelchair specifications in the</w:t>
      </w:r>
      <w:r w:rsidRPr="004642B7">
        <w:rPr>
          <w:rFonts w:ascii="Helvetica" w:hAnsi="Helvetica" w:cs="Helvetica"/>
          <w:color w:val="1A1A1A"/>
          <w:sz w:val="19"/>
          <w:szCs w:val="19"/>
          <w:lang w:val="en-GB"/>
        </w:rPr>
        <w:t xml:space="preserve"> </w:t>
      </w:r>
      <w:r w:rsidRPr="004642B7">
        <w:rPr>
          <w:rFonts w:ascii="Helvetica" w:hAnsi="Helvetica" w:cs="Helvetica"/>
          <w:color w:val="1A1A1A"/>
          <w:sz w:val="19"/>
          <w:szCs w:val="19"/>
        </w:rPr>
        <w:t xml:space="preserve">form. Press ‘OK’. </w:t>
      </w:r>
      <w:r w:rsidR="00097FDE" w:rsidRPr="00097FDE">
        <w:rPr>
          <w:rFonts w:ascii="Helvetica" w:hAnsi="Helvetica" w:cs="Helvetica"/>
          <w:color w:val="FF0000"/>
          <w:sz w:val="19"/>
          <w:szCs w:val="19"/>
          <w:lang w:val="en-GB"/>
        </w:rPr>
        <w:t>01:24 – 01:44</w:t>
      </w:r>
    </w:p>
    <w:p w14:paraId="12C19B93" w14:textId="3B33DA21"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NOTE: The body weight variable is important as it will influence the simulation provided by the ergometer.</w:t>
      </w:r>
    </w:p>
    <w:p w14:paraId="7F47F5DB" w14:textId="77777777" w:rsidR="004642B7" w:rsidRDefault="004642B7" w:rsidP="004642B7">
      <w:pPr>
        <w:rPr>
          <w:rFonts w:ascii="Helvetica" w:hAnsi="Helvetica" w:cs="Helvetica"/>
          <w:color w:val="1A1A1A"/>
          <w:sz w:val="19"/>
          <w:szCs w:val="19"/>
        </w:rPr>
      </w:pPr>
    </w:p>
    <w:p w14:paraId="613D0AF4" w14:textId="6D14FB15"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 xml:space="preserve">4.4. Press the protocol widget. Create a custom protocol by selecting ‘Add…’. Select ‘Custom Protocol’ and press next. Give the protocol an appropriate name and press ‘Create’. </w:t>
      </w:r>
      <w:r w:rsidR="00097FDE" w:rsidRPr="00097FDE">
        <w:rPr>
          <w:rFonts w:ascii="Helvetica" w:hAnsi="Helvetica" w:cs="Helvetica"/>
          <w:color w:val="FF0000"/>
          <w:sz w:val="19"/>
          <w:szCs w:val="19"/>
          <w:lang w:val="en-GB"/>
        </w:rPr>
        <w:t>00:15 – 00:36</w:t>
      </w:r>
    </w:p>
    <w:p w14:paraId="0320997A" w14:textId="77777777" w:rsidR="004642B7" w:rsidRDefault="004642B7" w:rsidP="004642B7">
      <w:pPr>
        <w:rPr>
          <w:rFonts w:ascii="Helvetica" w:hAnsi="Helvetica" w:cs="Helvetica"/>
          <w:color w:val="1A1A1A"/>
          <w:sz w:val="19"/>
          <w:szCs w:val="19"/>
        </w:rPr>
      </w:pPr>
    </w:p>
    <w:p w14:paraId="5B4077A4" w14:textId="15ABE22C"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 xml:space="preserve">4.5. Select ‘Stages’ and click ‘Add Stage’ and ‘Resistance’. Set the resistance to the friction coefficient obtained with the coast-down test in section 2. Set the target speed at 4 km/h and press ‘OK’ (Figure 3). </w:t>
      </w:r>
      <w:r w:rsidR="00097FDE" w:rsidRPr="00097FDE">
        <w:rPr>
          <w:rFonts w:ascii="Helvetica" w:hAnsi="Helvetica" w:cs="Helvetica"/>
          <w:color w:val="FF0000"/>
          <w:sz w:val="19"/>
          <w:szCs w:val="19"/>
          <w:lang w:val="en-GB"/>
        </w:rPr>
        <w:t>00:36 – 00:58</w:t>
      </w:r>
    </w:p>
    <w:p w14:paraId="6C3C33E4" w14:textId="77777777" w:rsidR="004642B7" w:rsidRPr="004642B7" w:rsidRDefault="004642B7" w:rsidP="004642B7">
      <w:pPr>
        <w:rPr>
          <w:rFonts w:ascii="Helvetica" w:hAnsi="Helvetica" w:cs="Helvetica"/>
          <w:color w:val="1A1A1A"/>
          <w:sz w:val="19"/>
          <w:szCs w:val="19"/>
        </w:rPr>
      </w:pPr>
    </w:p>
    <w:p w14:paraId="6122A70B" w14:textId="096F4058" w:rsidR="004642B7" w:rsidRDefault="004642B7" w:rsidP="004642B7">
      <w:pPr>
        <w:rPr>
          <w:rFonts w:ascii="Helvetica" w:hAnsi="Helvetica" w:cs="Helvetica"/>
          <w:color w:val="1A1A1A"/>
          <w:sz w:val="19"/>
          <w:szCs w:val="19"/>
        </w:rPr>
      </w:pPr>
    </w:p>
    <w:p w14:paraId="0C042BC4" w14:textId="241C7BB6" w:rsidR="004642B7" w:rsidRPr="004642B7" w:rsidRDefault="004642B7" w:rsidP="004642B7">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4.9. Calibrate the ergometer with the associated software by pressing the crosshair button in the Device menu.</w:t>
      </w:r>
      <w:r w:rsidR="00097FDE">
        <w:rPr>
          <w:rFonts w:ascii="Helvetica" w:hAnsi="Helvetica" w:cs="Helvetica"/>
          <w:color w:val="1A1A1A"/>
          <w:sz w:val="19"/>
          <w:szCs w:val="19"/>
          <w:lang w:val="en-GB"/>
        </w:rPr>
        <w:t xml:space="preserve"> </w:t>
      </w:r>
      <w:r w:rsidR="00097FDE" w:rsidRPr="00097FDE">
        <w:rPr>
          <w:rFonts w:ascii="Helvetica" w:hAnsi="Helvetica" w:cs="Helvetica"/>
          <w:color w:val="FF0000"/>
          <w:sz w:val="19"/>
          <w:szCs w:val="19"/>
          <w:lang w:val="en-GB"/>
        </w:rPr>
        <w:t>01:49 – 03:51</w:t>
      </w:r>
    </w:p>
    <w:p w14:paraId="755A34E7" w14:textId="0A5CF3E3" w:rsidR="003301F9" w:rsidRDefault="003301F9"/>
    <w:p w14:paraId="2B050E87" w14:textId="7C0B1A52" w:rsidR="00097FDE" w:rsidRDefault="00097FDE"/>
    <w:p w14:paraId="00E2CD8E" w14:textId="16B6AB44" w:rsidR="00097FDE" w:rsidRPr="004642B7" w:rsidRDefault="00097FDE" w:rsidP="00097FDE">
      <w:pPr>
        <w:pStyle w:val="ListParagraph"/>
        <w:numPr>
          <w:ilvl w:val="0"/>
          <w:numId w:val="9"/>
        </w:numPr>
        <w:rPr>
          <w:rFonts w:ascii="Helvetica" w:hAnsi="Helvetica" w:cs="Helvetica"/>
          <w:color w:val="1A1A1A"/>
          <w:sz w:val="19"/>
          <w:szCs w:val="19"/>
        </w:rPr>
      </w:pPr>
      <w:r w:rsidRPr="004642B7">
        <w:rPr>
          <w:rFonts w:ascii="Helvetica" w:hAnsi="Helvetica" w:cs="Helvetica"/>
          <w:color w:val="1A1A1A"/>
          <w:sz w:val="19"/>
          <w:szCs w:val="19"/>
          <w:lang w:val="en-GB"/>
        </w:rPr>
        <w:t>60492_screenshot_</w:t>
      </w:r>
      <w:r>
        <w:rPr>
          <w:rFonts w:ascii="Helvetica" w:hAnsi="Helvetica" w:cs="Helvetica"/>
          <w:color w:val="1A1A1A"/>
          <w:sz w:val="19"/>
          <w:szCs w:val="19"/>
          <w:lang w:val="en-GB"/>
        </w:rPr>
        <w:t>5</w:t>
      </w:r>
    </w:p>
    <w:p w14:paraId="165FBC8D" w14:textId="34F569B1" w:rsidR="00097FDE" w:rsidRPr="004642B7" w:rsidRDefault="00097FDE" w:rsidP="00097FDE">
      <w:pPr>
        <w:pStyle w:val="ListParagraph"/>
        <w:numPr>
          <w:ilvl w:val="0"/>
          <w:numId w:val="11"/>
        </w:numPr>
        <w:rPr>
          <w:rFonts w:ascii="Helvetica" w:hAnsi="Helvetica" w:cs="Helvetica"/>
          <w:color w:val="1A1A1A"/>
          <w:sz w:val="19"/>
          <w:szCs w:val="19"/>
        </w:rPr>
      </w:pPr>
      <w:r w:rsidRPr="004642B7">
        <w:rPr>
          <w:rFonts w:ascii="Helvetica" w:hAnsi="Helvetica" w:cs="Helvetica"/>
          <w:color w:val="1A1A1A"/>
          <w:sz w:val="19"/>
          <w:szCs w:val="19"/>
        </w:rPr>
        <w:t>4.6. Set up the participant screen. Remove all widgets from the screen. Click ‘Add widget’ and select the ‘Wheelchair direction’ widget and drag it into the screen (Figure 4).</w:t>
      </w:r>
      <w:r w:rsidR="002B3C4E">
        <w:rPr>
          <w:rFonts w:ascii="Helvetica" w:hAnsi="Helvetica" w:cs="Helvetica"/>
          <w:color w:val="1A1A1A"/>
          <w:sz w:val="19"/>
          <w:szCs w:val="19"/>
          <w:lang w:val="en-GB"/>
        </w:rPr>
        <w:t xml:space="preserve"> </w:t>
      </w:r>
      <w:r w:rsidR="002B3C4E" w:rsidRPr="002B3C4E">
        <w:rPr>
          <w:rFonts w:ascii="Helvetica" w:hAnsi="Helvetica" w:cs="Helvetica"/>
          <w:color w:val="FF0000"/>
          <w:sz w:val="19"/>
          <w:szCs w:val="19"/>
          <w:lang w:val="en-GB"/>
        </w:rPr>
        <w:t>00:16 – 00:34</w:t>
      </w:r>
    </w:p>
    <w:p w14:paraId="134D4514" w14:textId="77777777" w:rsidR="00097FDE" w:rsidRDefault="00097FDE"/>
    <w:sectPr w:rsidR="00097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A5CFD"/>
    <w:multiLevelType w:val="hybridMultilevel"/>
    <w:tmpl w:val="D6CA7F6E"/>
    <w:lvl w:ilvl="0" w:tplc="1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8C627A6"/>
    <w:multiLevelType w:val="multilevel"/>
    <w:tmpl w:val="DF7676CA"/>
    <w:lvl w:ilvl="0">
      <w:start w:val="1"/>
      <w:numFmt w:val="decimal"/>
      <w:lvlText w:val="%1"/>
      <w:lvlJc w:val="left"/>
      <w:pPr>
        <w:ind w:left="3550" w:hanging="432"/>
      </w:pPr>
      <w:rPr>
        <w:rFonts w:hint="default"/>
      </w:rPr>
    </w:lvl>
    <w:lvl w:ilvl="1">
      <w:start w:val="1"/>
      <w:numFmt w:val="decimal"/>
      <w:pStyle w:val="Heading2"/>
      <w:lvlText w:val="%1.%2"/>
      <w:lvlJc w:val="left"/>
      <w:pPr>
        <w:ind w:left="860" w:hanging="576"/>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b/>
        <w:i w:val="0"/>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A380BEB"/>
    <w:multiLevelType w:val="multilevel"/>
    <w:tmpl w:val="A8847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730C27"/>
    <w:multiLevelType w:val="hybridMultilevel"/>
    <w:tmpl w:val="0F50EA6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536A4E3C"/>
    <w:multiLevelType w:val="hybridMultilevel"/>
    <w:tmpl w:val="EC3688A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5BE80F8D"/>
    <w:multiLevelType w:val="multilevel"/>
    <w:tmpl w:val="874867E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8B540E"/>
    <w:multiLevelType w:val="hybridMultilevel"/>
    <w:tmpl w:val="AAE0E308"/>
    <w:lvl w:ilvl="0" w:tplc="10000003">
      <w:start w:val="1"/>
      <w:numFmt w:val="bullet"/>
      <w:lvlText w:val="o"/>
      <w:lvlJc w:val="left"/>
      <w:pPr>
        <w:ind w:left="360" w:hanging="360"/>
      </w:pPr>
      <w:rPr>
        <w:rFonts w:ascii="Courier New" w:hAnsi="Courier New" w:cs="Courier New"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1B405D8"/>
    <w:multiLevelType w:val="hybridMultilevel"/>
    <w:tmpl w:val="B466640C"/>
    <w:lvl w:ilvl="0" w:tplc="1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62F7727E"/>
    <w:multiLevelType w:val="hybridMultilevel"/>
    <w:tmpl w:val="64962A16"/>
    <w:lvl w:ilvl="0" w:tplc="1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63103525"/>
    <w:multiLevelType w:val="hybridMultilevel"/>
    <w:tmpl w:val="45CE46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5"/>
  </w:num>
  <w:num w:numId="5">
    <w:abstractNumId w:val="9"/>
  </w:num>
  <w:num w:numId="6">
    <w:abstractNumId w:val="8"/>
  </w:num>
  <w:num w:numId="7">
    <w:abstractNumId w:val="4"/>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7E"/>
    <w:rsid w:val="00010E58"/>
    <w:rsid w:val="0001562C"/>
    <w:rsid w:val="000372EC"/>
    <w:rsid w:val="000436E3"/>
    <w:rsid w:val="00047915"/>
    <w:rsid w:val="0005125A"/>
    <w:rsid w:val="00057EE8"/>
    <w:rsid w:val="00062F7E"/>
    <w:rsid w:val="000662F4"/>
    <w:rsid w:val="00093B3F"/>
    <w:rsid w:val="00097FDE"/>
    <w:rsid w:val="000A152D"/>
    <w:rsid w:val="000A3DB6"/>
    <w:rsid w:val="000B1D71"/>
    <w:rsid w:val="000B33B9"/>
    <w:rsid w:val="000B3709"/>
    <w:rsid w:val="000B686E"/>
    <w:rsid w:val="000C4F4D"/>
    <w:rsid w:val="000D6F38"/>
    <w:rsid w:val="000E471C"/>
    <w:rsid w:val="000E6457"/>
    <w:rsid w:val="000E6DFC"/>
    <w:rsid w:val="000F208A"/>
    <w:rsid w:val="000F4329"/>
    <w:rsid w:val="000F520C"/>
    <w:rsid w:val="00122541"/>
    <w:rsid w:val="00131B5B"/>
    <w:rsid w:val="00141C56"/>
    <w:rsid w:val="00156CC0"/>
    <w:rsid w:val="001609BD"/>
    <w:rsid w:val="00173701"/>
    <w:rsid w:val="0017499E"/>
    <w:rsid w:val="00175109"/>
    <w:rsid w:val="00175186"/>
    <w:rsid w:val="001753C0"/>
    <w:rsid w:val="00184070"/>
    <w:rsid w:val="001B5AB7"/>
    <w:rsid w:val="001B5F60"/>
    <w:rsid w:val="001C620E"/>
    <w:rsid w:val="001E5470"/>
    <w:rsid w:val="001E5660"/>
    <w:rsid w:val="001E65D9"/>
    <w:rsid w:val="001F14D1"/>
    <w:rsid w:val="001F2D88"/>
    <w:rsid w:val="00206110"/>
    <w:rsid w:val="00223F2F"/>
    <w:rsid w:val="00225E68"/>
    <w:rsid w:val="0023341D"/>
    <w:rsid w:val="00235476"/>
    <w:rsid w:val="002401B6"/>
    <w:rsid w:val="002474FA"/>
    <w:rsid w:val="00247876"/>
    <w:rsid w:val="00265756"/>
    <w:rsid w:val="00284967"/>
    <w:rsid w:val="002871B6"/>
    <w:rsid w:val="00294728"/>
    <w:rsid w:val="002A3141"/>
    <w:rsid w:val="002A47FC"/>
    <w:rsid w:val="002A551B"/>
    <w:rsid w:val="002A717B"/>
    <w:rsid w:val="002B3C4E"/>
    <w:rsid w:val="002C4686"/>
    <w:rsid w:val="002D40B1"/>
    <w:rsid w:val="002D5CCB"/>
    <w:rsid w:val="002F4B62"/>
    <w:rsid w:val="00315C1C"/>
    <w:rsid w:val="0032075A"/>
    <w:rsid w:val="003301F9"/>
    <w:rsid w:val="00333865"/>
    <w:rsid w:val="00343EB8"/>
    <w:rsid w:val="003533B1"/>
    <w:rsid w:val="003662FD"/>
    <w:rsid w:val="0037107D"/>
    <w:rsid w:val="00376C47"/>
    <w:rsid w:val="00383BF1"/>
    <w:rsid w:val="00384C47"/>
    <w:rsid w:val="00386261"/>
    <w:rsid w:val="00393AAF"/>
    <w:rsid w:val="00393E1F"/>
    <w:rsid w:val="003D3266"/>
    <w:rsid w:val="003E06E3"/>
    <w:rsid w:val="003E1E84"/>
    <w:rsid w:val="003E34AF"/>
    <w:rsid w:val="003F3855"/>
    <w:rsid w:val="00400F5E"/>
    <w:rsid w:val="00402B6D"/>
    <w:rsid w:val="00403F34"/>
    <w:rsid w:val="004132F2"/>
    <w:rsid w:val="00423EB6"/>
    <w:rsid w:val="00437048"/>
    <w:rsid w:val="0044293D"/>
    <w:rsid w:val="00444590"/>
    <w:rsid w:val="004471C9"/>
    <w:rsid w:val="00455E8E"/>
    <w:rsid w:val="00456F12"/>
    <w:rsid w:val="00462991"/>
    <w:rsid w:val="004642B7"/>
    <w:rsid w:val="00464FD8"/>
    <w:rsid w:val="004660BA"/>
    <w:rsid w:val="00466277"/>
    <w:rsid w:val="00466321"/>
    <w:rsid w:val="004762EB"/>
    <w:rsid w:val="00483B3E"/>
    <w:rsid w:val="004A1E71"/>
    <w:rsid w:val="004A3982"/>
    <w:rsid w:val="004A45AE"/>
    <w:rsid w:val="004B175F"/>
    <w:rsid w:val="004C00CC"/>
    <w:rsid w:val="004C085E"/>
    <w:rsid w:val="004D5516"/>
    <w:rsid w:val="004D6C05"/>
    <w:rsid w:val="004D7FE3"/>
    <w:rsid w:val="004E3D51"/>
    <w:rsid w:val="004F0706"/>
    <w:rsid w:val="00505E9C"/>
    <w:rsid w:val="005116BE"/>
    <w:rsid w:val="00522747"/>
    <w:rsid w:val="00547F9D"/>
    <w:rsid w:val="00553155"/>
    <w:rsid w:val="00553676"/>
    <w:rsid w:val="00557F1B"/>
    <w:rsid w:val="00570C48"/>
    <w:rsid w:val="00572830"/>
    <w:rsid w:val="00577F2D"/>
    <w:rsid w:val="005802FD"/>
    <w:rsid w:val="0059164A"/>
    <w:rsid w:val="0059470A"/>
    <w:rsid w:val="005947AE"/>
    <w:rsid w:val="00597DFE"/>
    <w:rsid w:val="005A0D84"/>
    <w:rsid w:val="005A6C53"/>
    <w:rsid w:val="005B05D4"/>
    <w:rsid w:val="005B2DD6"/>
    <w:rsid w:val="005C0D62"/>
    <w:rsid w:val="005C3478"/>
    <w:rsid w:val="005E75BC"/>
    <w:rsid w:val="00622F85"/>
    <w:rsid w:val="00624807"/>
    <w:rsid w:val="00632951"/>
    <w:rsid w:val="00647B11"/>
    <w:rsid w:val="00661610"/>
    <w:rsid w:val="00666350"/>
    <w:rsid w:val="00677A91"/>
    <w:rsid w:val="00696543"/>
    <w:rsid w:val="006C1F03"/>
    <w:rsid w:val="006C7BE7"/>
    <w:rsid w:val="006D5CFE"/>
    <w:rsid w:val="006E39D3"/>
    <w:rsid w:val="007045F0"/>
    <w:rsid w:val="0071654F"/>
    <w:rsid w:val="00717A9F"/>
    <w:rsid w:val="00730A6A"/>
    <w:rsid w:val="00731DA4"/>
    <w:rsid w:val="00740684"/>
    <w:rsid w:val="00741DD6"/>
    <w:rsid w:val="00762804"/>
    <w:rsid w:val="00765AF5"/>
    <w:rsid w:val="00794002"/>
    <w:rsid w:val="007955F2"/>
    <w:rsid w:val="007A21DF"/>
    <w:rsid w:val="007A48A1"/>
    <w:rsid w:val="007A765C"/>
    <w:rsid w:val="007B078F"/>
    <w:rsid w:val="007B327C"/>
    <w:rsid w:val="007B6197"/>
    <w:rsid w:val="007C03E5"/>
    <w:rsid w:val="007D0974"/>
    <w:rsid w:val="007D3CB4"/>
    <w:rsid w:val="007F0169"/>
    <w:rsid w:val="007F21C1"/>
    <w:rsid w:val="007F615F"/>
    <w:rsid w:val="00815624"/>
    <w:rsid w:val="00842B13"/>
    <w:rsid w:val="00843E66"/>
    <w:rsid w:val="00846454"/>
    <w:rsid w:val="00847BAB"/>
    <w:rsid w:val="0085056A"/>
    <w:rsid w:val="008566D9"/>
    <w:rsid w:val="008623DE"/>
    <w:rsid w:val="00873356"/>
    <w:rsid w:val="00880E50"/>
    <w:rsid w:val="008814BA"/>
    <w:rsid w:val="008911D0"/>
    <w:rsid w:val="00891AF6"/>
    <w:rsid w:val="00894B0F"/>
    <w:rsid w:val="008B0EEE"/>
    <w:rsid w:val="008C6E8E"/>
    <w:rsid w:val="008D231B"/>
    <w:rsid w:val="008D2B6A"/>
    <w:rsid w:val="009067A2"/>
    <w:rsid w:val="00914D3C"/>
    <w:rsid w:val="00921FA0"/>
    <w:rsid w:val="00940EE0"/>
    <w:rsid w:val="00945D72"/>
    <w:rsid w:val="009462F3"/>
    <w:rsid w:val="00952D2A"/>
    <w:rsid w:val="00954839"/>
    <w:rsid w:val="00961D9A"/>
    <w:rsid w:val="009703E1"/>
    <w:rsid w:val="009722DB"/>
    <w:rsid w:val="00990BCA"/>
    <w:rsid w:val="0099723A"/>
    <w:rsid w:val="009A18D0"/>
    <w:rsid w:val="009B1E5E"/>
    <w:rsid w:val="009C4C78"/>
    <w:rsid w:val="009E355D"/>
    <w:rsid w:val="009E5E18"/>
    <w:rsid w:val="009F7FA0"/>
    <w:rsid w:val="00A0435E"/>
    <w:rsid w:val="00A04862"/>
    <w:rsid w:val="00A16017"/>
    <w:rsid w:val="00A241D1"/>
    <w:rsid w:val="00A2672C"/>
    <w:rsid w:val="00A322C0"/>
    <w:rsid w:val="00A35B01"/>
    <w:rsid w:val="00A4164E"/>
    <w:rsid w:val="00A453A3"/>
    <w:rsid w:val="00A63F09"/>
    <w:rsid w:val="00A645F6"/>
    <w:rsid w:val="00A835CE"/>
    <w:rsid w:val="00AA3E45"/>
    <w:rsid w:val="00AB330D"/>
    <w:rsid w:val="00AB7832"/>
    <w:rsid w:val="00AC147E"/>
    <w:rsid w:val="00AC556B"/>
    <w:rsid w:val="00AC6A68"/>
    <w:rsid w:val="00AD3B44"/>
    <w:rsid w:val="00AD6FA7"/>
    <w:rsid w:val="00AF2028"/>
    <w:rsid w:val="00AF4ED7"/>
    <w:rsid w:val="00B00D02"/>
    <w:rsid w:val="00B0153C"/>
    <w:rsid w:val="00B0607E"/>
    <w:rsid w:val="00B06EFE"/>
    <w:rsid w:val="00B13D91"/>
    <w:rsid w:val="00B278AC"/>
    <w:rsid w:val="00B3100A"/>
    <w:rsid w:val="00B36040"/>
    <w:rsid w:val="00B52EF7"/>
    <w:rsid w:val="00B55AC4"/>
    <w:rsid w:val="00B56CBF"/>
    <w:rsid w:val="00B5737E"/>
    <w:rsid w:val="00B60E9A"/>
    <w:rsid w:val="00B627FB"/>
    <w:rsid w:val="00B66654"/>
    <w:rsid w:val="00B71759"/>
    <w:rsid w:val="00B73591"/>
    <w:rsid w:val="00B76269"/>
    <w:rsid w:val="00B77D63"/>
    <w:rsid w:val="00B93663"/>
    <w:rsid w:val="00B938CE"/>
    <w:rsid w:val="00BA34C3"/>
    <w:rsid w:val="00BA52CF"/>
    <w:rsid w:val="00BB499A"/>
    <w:rsid w:val="00BC1CD2"/>
    <w:rsid w:val="00BD5B30"/>
    <w:rsid w:val="00BD6EEA"/>
    <w:rsid w:val="00BE0BA3"/>
    <w:rsid w:val="00BE1C81"/>
    <w:rsid w:val="00BE4E4A"/>
    <w:rsid w:val="00BF39F4"/>
    <w:rsid w:val="00C07A3F"/>
    <w:rsid w:val="00C07B55"/>
    <w:rsid w:val="00C07EE8"/>
    <w:rsid w:val="00C21AFC"/>
    <w:rsid w:val="00C256AF"/>
    <w:rsid w:val="00C3032A"/>
    <w:rsid w:val="00C417F5"/>
    <w:rsid w:val="00C41BA2"/>
    <w:rsid w:val="00C43D40"/>
    <w:rsid w:val="00C47943"/>
    <w:rsid w:val="00C56C74"/>
    <w:rsid w:val="00C570B2"/>
    <w:rsid w:val="00C6265B"/>
    <w:rsid w:val="00C6296E"/>
    <w:rsid w:val="00C62C3B"/>
    <w:rsid w:val="00C646ED"/>
    <w:rsid w:val="00C653AF"/>
    <w:rsid w:val="00C67692"/>
    <w:rsid w:val="00C96611"/>
    <w:rsid w:val="00CA1410"/>
    <w:rsid w:val="00CA67BF"/>
    <w:rsid w:val="00CB3F77"/>
    <w:rsid w:val="00CB4AF9"/>
    <w:rsid w:val="00CB7CB6"/>
    <w:rsid w:val="00CD69C4"/>
    <w:rsid w:val="00CE198C"/>
    <w:rsid w:val="00CF0678"/>
    <w:rsid w:val="00CF3C12"/>
    <w:rsid w:val="00D11616"/>
    <w:rsid w:val="00D32126"/>
    <w:rsid w:val="00D35ECB"/>
    <w:rsid w:val="00D36148"/>
    <w:rsid w:val="00D4418E"/>
    <w:rsid w:val="00D51309"/>
    <w:rsid w:val="00D53609"/>
    <w:rsid w:val="00D53E83"/>
    <w:rsid w:val="00D6168C"/>
    <w:rsid w:val="00D61706"/>
    <w:rsid w:val="00D65E31"/>
    <w:rsid w:val="00D713FD"/>
    <w:rsid w:val="00D716DC"/>
    <w:rsid w:val="00D771FF"/>
    <w:rsid w:val="00D87FB7"/>
    <w:rsid w:val="00D91DE2"/>
    <w:rsid w:val="00D95484"/>
    <w:rsid w:val="00D9552F"/>
    <w:rsid w:val="00DA4A03"/>
    <w:rsid w:val="00DB47A1"/>
    <w:rsid w:val="00DB7348"/>
    <w:rsid w:val="00DE724E"/>
    <w:rsid w:val="00DE7D87"/>
    <w:rsid w:val="00DF1FF3"/>
    <w:rsid w:val="00E026B0"/>
    <w:rsid w:val="00E1423F"/>
    <w:rsid w:val="00E331C9"/>
    <w:rsid w:val="00E37961"/>
    <w:rsid w:val="00E522EB"/>
    <w:rsid w:val="00E52D55"/>
    <w:rsid w:val="00E63C79"/>
    <w:rsid w:val="00E76C7C"/>
    <w:rsid w:val="00E831A4"/>
    <w:rsid w:val="00E83729"/>
    <w:rsid w:val="00E87FD9"/>
    <w:rsid w:val="00EA0369"/>
    <w:rsid w:val="00EA2269"/>
    <w:rsid w:val="00EA7172"/>
    <w:rsid w:val="00EB253D"/>
    <w:rsid w:val="00ED183B"/>
    <w:rsid w:val="00EE517F"/>
    <w:rsid w:val="00F04B33"/>
    <w:rsid w:val="00F1192C"/>
    <w:rsid w:val="00F27C84"/>
    <w:rsid w:val="00F35E71"/>
    <w:rsid w:val="00F375A4"/>
    <w:rsid w:val="00F50B20"/>
    <w:rsid w:val="00F537DA"/>
    <w:rsid w:val="00F562D9"/>
    <w:rsid w:val="00F75C45"/>
    <w:rsid w:val="00F77F9B"/>
    <w:rsid w:val="00F87C9B"/>
    <w:rsid w:val="00F90A90"/>
    <w:rsid w:val="00F9144E"/>
    <w:rsid w:val="00F93E2C"/>
    <w:rsid w:val="00F945F8"/>
    <w:rsid w:val="00FA456E"/>
    <w:rsid w:val="00FA5851"/>
    <w:rsid w:val="00FA6A3E"/>
    <w:rsid w:val="00FA7B6D"/>
    <w:rsid w:val="00FB094A"/>
    <w:rsid w:val="00FB6CB0"/>
    <w:rsid w:val="00FC2F46"/>
    <w:rsid w:val="00FC4828"/>
    <w:rsid w:val="00FE1939"/>
    <w:rsid w:val="00FF14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7FF4"/>
  <w15:chartTrackingRefBased/>
  <w15:docId w15:val="{9B732C42-4359-4D79-A72E-31DE9B8E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42B7"/>
    <w:rPr>
      <w:rFonts w:ascii="Calibri" w:hAnsi="Calibri" w:cs="Calibri"/>
      <w:sz w:val="22"/>
      <w:szCs w:val="22"/>
    </w:rPr>
  </w:style>
  <w:style w:type="paragraph" w:styleId="Heading1">
    <w:name w:val="heading 1"/>
    <w:basedOn w:val="Normal"/>
    <w:next w:val="Normal"/>
    <w:link w:val="Heading1Char"/>
    <w:autoRedefine/>
    <w:qFormat/>
    <w:rsid w:val="00A63F09"/>
    <w:pPr>
      <w:keepNext/>
      <w:widowControl w:val="0"/>
      <w:numPr>
        <w:numId w:val="4"/>
      </w:numPr>
      <w:autoSpaceDE w:val="0"/>
      <w:autoSpaceDN w:val="0"/>
      <w:adjustRightInd w:val="0"/>
      <w:spacing w:before="240" w:after="240" w:line="360" w:lineRule="auto"/>
      <w:ind w:left="432" w:hanging="432"/>
      <w:jc w:val="both"/>
      <w:outlineLvl w:val="0"/>
    </w:pPr>
    <w:rPr>
      <w:rFonts w:eastAsiaTheme="majorEastAsia" w:cs="Arial"/>
      <w:b/>
      <w:bCs/>
      <w:kern w:val="32"/>
      <w:sz w:val="24"/>
      <w:szCs w:val="32"/>
    </w:rPr>
  </w:style>
  <w:style w:type="paragraph" w:styleId="Heading2">
    <w:name w:val="heading 2"/>
    <w:basedOn w:val="Normal"/>
    <w:next w:val="Normal"/>
    <w:link w:val="Heading2Char"/>
    <w:qFormat/>
    <w:rsid w:val="00FB094A"/>
    <w:pPr>
      <w:keepNext/>
      <w:widowControl w:val="0"/>
      <w:numPr>
        <w:ilvl w:val="1"/>
        <w:numId w:val="3"/>
      </w:numPr>
      <w:autoSpaceDE w:val="0"/>
      <w:autoSpaceDN w:val="0"/>
      <w:adjustRightInd w:val="0"/>
      <w:spacing w:before="120" w:line="360" w:lineRule="auto"/>
      <w:jc w:val="both"/>
      <w:outlineLvl w:val="1"/>
    </w:pPr>
    <w:rPr>
      <w:rFonts w:eastAsia="Times New Roman" w:cs="Arial"/>
      <w:b/>
      <w:bCs/>
      <w:i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40684"/>
    <w:pPr>
      <w:spacing w:after="200"/>
      <w:jc w:val="both"/>
    </w:pPr>
    <w:rPr>
      <w:rFonts w:eastAsia="Times New Roman"/>
      <w:i/>
      <w:iCs/>
      <w:szCs w:val="18"/>
      <w:lang w:val="en-US" w:eastAsia="nl-NL"/>
    </w:rPr>
  </w:style>
  <w:style w:type="paragraph" w:styleId="IntenseQuote">
    <w:name w:val="Intense Quote"/>
    <w:basedOn w:val="Normal"/>
    <w:next w:val="Normal"/>
    <w:link w:val="IntenseQuoteChar"/>
    <w:uiPriority w:val="30"/>
    <w:qFormat/>
    <w:rsid w:val="005B05D4"/>
    <w:pPr>
      <w:pBdr>
        <w:top w:val="single" w:sz="4" w:space="10" w:color="000000" w:themeColor="text1"/>
        <w:bottom w:val="single" w:sz="4" w:space="10" w:color="000000" w:themeColor="text1"/>
      </w:pBdr>
      <w:spacing w:before="360" w:after="360" w:line="360" w:lineRule="auto"/>
      <w:ind w:left="864" w:right="864"/>
      <w:jc w:val="center"/>
    </w:pPr>
    <w:rPr>
      <w:i/>
      <w:iCs/>
      <w:sz w:val="24"/>
    </w:rPr>
  </w:style>
  <w:style w:type="character" w:customStyle="1" w:styleId="IntenseQuoteChar">
    <w:name w:val="Intense Quote Char"/>
    <w:basedOn w:val="DefaultParagraphFont"/>
    <w:link w:val="IntenseQuote"/>
    <w:uiPriority w:val="30"/>
    <w:rsid w:val="005B05D4"/>
    <w:rPr>
      <w:i/>
      <w:iCs/>
      <w:sz w:val="24"/>
      <w:lang w:val="en-GB"/>
    </w:rPr>
  </w:style>
  <w:style w:type="character" w:customStyle="1" w:styleId="Heading2Char">
    <w:name w:val="Heading 2 Char"/>
    <w:basedOn w:val="DefaultParagraphFont"/>
    <w:link w:val="Heading2"/>
    <w:rsid w:val="00FB094A"/>
    <w:rPr>
      <w:rFonts w:eastAsia="Times New Roman" w:cs="Arial"/>
      <w:b/>
      <w:bCs/>
      <w:iCs/>
      <w:sz w:val="24"/>
      <w:szCs w:val="28"/>
      <w:lang w:val="en-US"/>
    </w:rPr>
  </w:style>
  <w:style w:type="character" w:customStyle="1" w:styleId="Heading1Char">
    <w:name w:val="Heading 1 Char"/>
    <w:link w:val="Heading1"/>
    <w:rsid w:val="00A63F09"/>
    <w:rPr>
      <w:rFonts w:eastAsiaTheme="majorEastAsia" w:cs="Arial"/>
      <w:b/>
      <w:bCs/>
      <w:kern w:val="32"/>
      <w:sz w:val="24"/>
      <w:szCs w:val="32"/>
      <w:lang w:val="en-GB"/>
    </w:rPr>
  </w:style>
  <w:style w:type="paragraph" w:styleId="TOC2">
    <w:name w:val="toc 2"/>
    <w:basedOn w:val="Normal"/>
    <w:next w:val="Normal"/>
    <w:autoRedefine/>
    <w:uiPriority w:val="39"/>
    <w:rsid w:val="00A63F09"/>
    <w:pPr>
      <w:spacing w:after="120"/>
      <w:jc w:val="both"/>
    </w:pPr>
    <w:rPr>
      <w:rFonts w:eastAsia="Times New Roman"/>
      <w:bCs/>
      <w:sz w:val="24"/>
    </w:rPr>
  </w:style>
  <w:style w:type="paragraph" w:styleId="ListParagraph">
    <w:name w:val="List Paragraph"/>
    <w:basedOn w:val="Normal"/>
    <w:uiPriority w:val="34"/>
    <w:qFormat/>
    <w:rsid w:val="00464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de Klerk</dc:creator>
  <cp:keywords/>
  <dc:description/>
  <cp:lastModifiedBy>Rick de Klerk</cp:lastModifiedBy>
  <cp:revision>7</cp:revision>
  <dcterms:created xsi:type="dcterms:W3CDTF">2019-10-24T09:11:00Z</dcterms:created>
  <dcterms:modified xsi:type="dcterms:W3CDTF">2019-10-30T08:57:00Z</dcterms:modified>
</cp:coreProperties>
</file>