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0F97EA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6100">
        <w:rPr>
          <w:rFonts w:ascii="Helvetica" w:hAnsi="Helvetica" w:cs="Arial"/>
          <w:b/>
          <w:i w:val="0"/>
          <w:sz w:val="22"/>
          <w:szCs w:val="22"/>
        </w:rPr>
        <w:t>60483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36A1C80" w14:textId="77777777" w:rsidR="00D66100" w:rsidRDefault="00DC058D" w:rsidP="00D6610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6610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http://www.jove.com/files_upload.php?src=18447363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EC42663" w14:textId="4B454A14" w:rsidR="00D66100" w:rsidRPr="00D66100" w:rsidRDefault="00C76775" w:rsidP="00D66100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66100" w:rsidRPr="00D66100">
        <w:rPr>
          <w:rFonts w:cstheme="minorHAnsi"/>
          <w:b/>
          <w:bCs/>
          <w:color w:val="000000" w:themeColor="text1"/>
        </w:rPr>
        <w:t xml:space="preserve"> </w:t>
      </w:r>
      <w:r w:rsidR="00D66100" w:rsidRPr="00D6610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Design of a Biocompatible Drug-Eluting Tracheal Stent in Mice with Laryngotracheal Stenosis </w:t>
      </w:r>
    </w:p>
    <w:p w14:paraId="103B5424" w14:textId="77777777" w:rsidR="00C76775" w:rsidRPr="00D66100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B585BA0" w14:textId="1D4A0E64" w:rsidR="00D66100" w:rsidRPr="00D66100" w:rsidRDefault="00FA1A9D" w:rsidP="00D66100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D66100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Madhavi Duvvuri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, Kevin Motz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, Hsiu-Wen Tsai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632E71" w:rsidRPr="00EB7496">
        <w:rPr>
          <w:rFonts w:ascii="Helvetica" w:hAnsi="Helvetica" w:cstheme="minorHAnsi"/>
          <w:b/>
          <w:color w:val="FF0000"/>
          <w:sz w:val="28"/>
          <w:szCs w:val="28"/>
        </w:rPr>
        <w:t>Ioan</w:t>
      </w:r>
      <w:proofErr w:type="spellEnd"/>
      <w:r w:rsidR="00632E71" w:rsidRPr="00EB7496">
        <w:rPr>
          <w:rFonts w:ascii="Helvetica" w:hAnsi="Helvetica" w:cstheme="minorHAnsi"/>
          <w:b/>
          <w:color w:val="FF0000"/>
          <w:sz w:val="28"/>
          <w:szCs w:val="28"/>
        </w:rPr>
        <w:t xml:space="preserve"> Lina, MD</w:t>
      </w:r>
      <w:r w:rsidR="00632E71" w:rsidRPr="00EB7496">
        <w:rPr>
          <w:rFonts w:ascii="Helvetica" w:hAnsi="Helvetica" w:cstheme="minorHAnsi"/>
          <w:b/>
          <w:color w:val="FF0000"/>
          <w:sz w:val="28"/>
          <w:szCs w:val="28"/>
          <w:vertAlign w:val="superscript"/>
        </w:rPr>
        <w:t>2</w:t>
      </w:r>
      <w:r w:rsidR="00632E71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Dacheng</w:t>
      </w:r>
      <w:proofErr w:type="spellEnd"/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Ding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, Andrew Lee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</w:rPr>
        <w:t>, and Alexander T. Hillel</w:t>
      </w:r>
      <w:r w:rsidR="00D66100" w:rsidRPr="00D66100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</w:p>
    <w:p w14:paraId="67BFE882" w14:textId="77777777" w:rsidR="00D66100" w:rsidRPr="00D66100" w:rsidRDefault="00D66100" w:rsidP="00D66100">
      <w:pPr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</w:p>
    <w:p w14:paraId="4847A5D5" w14:textId="63A8FD3E" w:rsidR="00D66100" w:rsidRPr="00D66100" w:rsidRDefault="00D66100" w:rsidP="00D66100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D66100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D66100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Department of General Surgery, University of California, San Francisco </w:t>
      </w:r>
    </w:p>
    <w:p w14:paraId="438F5ABF" w14:textId="7FB1B7B7" w:rsidR="001C5334" w:rsidRPr="00D66100" w:rsidRDefault="00D66100" w:rsidP="00D66100">
      <w:pPr>
        <w:rPr>
          <w:rFonts w:ascii="Helvetica" w:hAnsi="Helvetica"/>
          <w:sz w:val="28"/>
          <w:szCs w:val="28"/>
        </w:rPr>
      </w:pPr>
      <w:r w:rsidRPr="00D66100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D66100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Otolaryngology Head and Neck Surgery, Johns Hopkins School of Medicine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887EA7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72A8576" w14:textId="77777777" w:rsidR="00D66100" w:rsidRPr="00D66100" w:rsidRDefault="00D66100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D66100">
        <w:rPr>
          <w:rFonts w:ascii="Helvetica" w:hAnsi="Helvetica" w:cstheme="minorHAnsi"/>
          <w:bCs/>
          <w:color w:val="000000" w:themeColor="text1"/>
          <w:sz w:val="22"/>
          <w:szCs w:val="22"/>
        </w:rPr>
        <w:t>Alexander T. Hillel</w:t>
      </w:r>
      <w:r w:rsidRPr="00D66100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D66100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0139DC21" w14:textId="1D0E8DB0" w:rsidR="00D66100" w:rsidRPr="00D66100" w:rsidRDefault="000119E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ahillel@jhmi.edu</w:t>
        </w:r>
      </w:hyperlink>
      <w:r w:rsidR="00D66100" w:rsidRPr="00D66100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D6610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82C632E" w:rsidR="00FA1A9D" w:rsidRPr="00D6610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6610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66100">
        <w:rPr>
          <w:rFonts w:ascii="Helvetica" w:hAnsi="Helvetica" w:cs="Helvetica"/>
          <w:sz w:val="22"/>
          <w:szCs w:val="22"/>
        </w:rPr>
        <w:t xml:space="preserve"> </w:t>
      </w:r>
    </w:p>
    <w:p w14:paraId="252ADA59" w14:textId="26572242" w:rsidR="00D66100" w:rsidRPr="00D66100" w:rsidRDefault="000119E6" w:rsidP="00D66100">
      <w:pPr>
        <w:rPr>
          <w:rFonts w:ascii="Helvetica" w:hAnsi="Helvetica"/>
          <w:sz w:val="22"/>
          <w:szCs w:val="22"/>
        </w:rPr>
      </w:pPr>
      <w:hyperlink r:id="rId9" w:history="1">
        <w:r w:rsidR="00D66100" w:rsidRPr="00D66100">
          <w:rPr>
            <w:rStyle w:val="Hyperlink"/>
            <w:rFonts w:ascii="Helvetica" w:hAnsi="Helvetica"/>
            <w:sz w:val="22"/>
            <w:szCs w:val="22"/>
          </w:rPr>
          <w:t>Madhavi.duvvuri@ucsf.edu</w:t>
        </w:r>
      </w:hyperlink>
    </w:p>
    <w:p w14:paraId="5A32DC5B" w14:textId="3C9466C0" w:rsidR="00D66100" w:rsidRPr="00D66100" w:rsidRDefault="000119E6" w:rsidP="00D66100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kmotz1@jhmi.edu</w:t>
        </w:r>
      </w:hyperlink>
    </w:p>
    <w:p w14:paraId="0FD3A4E7" w14:textId="16D0EE95" w:rsidR="00D66100" w:rsidRPr="00D66100" w:rsidRDefault="000119E6" w:rsidP="00D66100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htsai20@jhmi.edu</w:t>
        </w:r>
      </w:hyperlink>
    </w:p>
    <w:p w14:paraId="6E86C465" w14:textId="6DD08893" w:rsidR="00D66100" w:rsidRPr="00D66100" w:rsidRDefault="000119E6" w:rsidP="00D66100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dding1@jhmi.edu</w:t>
        </w:r>
      </w:hyperlink>
    </w:p>
    <w:p w14:paraId="56B544C1" w14:textId="6983AB85" w:rsidR="00D66100" w:rsidRPr="00D66100" w:rsidRDefault="000119E6" w:rsidP="00D66100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alee167@jh.edu</w:t>
        </w:r>
      </w:hyperlink>
    </w:p>
    <w:p w14:paraId="49E5B626" w14:textId="50DE18DA" w:rsidR="00D66100" w:rsidRDefault="000119E6" w:rsidP="00D66100">
      <w:pPr>
        <w:rPr>
          <w:rFonts w:ascii="Helvetica" w:hAnsi="Helvetica" w:cstheme="minorHAnsi"/>
          <w:bCs/>
          <w:sz w:val="22"/>
          <w:szCs w:val="22"/>
        </w:rPr>
      </w:pPr>
      <w:hyperlink r:id="rId14" w:history="1">
        <w:r w:rsidR="00D66100" w:rsidRPr="00D66100">
          <w:rPr>
            <w:rStyle w:val="Hyperlink"/>
            <w:rFonts w:ascii="Helvetica" w:hAnsi="Helvetica" w:cstheme="minorHAnsi"/>
            <w:bCs/>
            <w:sz w:val="22"/>
            <w:szCs w:val="22"/>
          </w:rPr>
          <w:t>ahillel@jhmi.edu</w:t>
        </w:r>
      </w:hyperlink>
      <w:r w:rsidR="00D66100" w:rsidRPr="00D66100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D16E546" w14:textId="32668B31" w:rsidR="00632E71" w:rsidRPr="00EB7496" w:rsidRDefault="00632E71" w:rsidP="00D66100">
      <w:pPr>
        <w:rPr>
          <w:rFonts w:ascii="Helvetica" w:hAnsi="Helvetica" w:cs="Helvetica"/>
          <w:color w:val="FF0000"/>
          <w:sz w:val="22"/>
          <w:szCs w:val="22"/>
        </w:rPr>
      </w:pPr>
      <w:r w:rsidRPr="00EB7496">
        <w:rPr>
          <w:rFonts w:ascii="Helvetica" w:hAnsi="Helvetica" w:cstheme="minorHAnsi"/>
          <w:bCs/>
          <w:color w:val="FF0000"/>
          <w:sz w:val="22"/>
          <w:szCs w:val="22"/>
        </w:rPr>
        <w:t>ilina1@jhmi.edu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0E1486A" w:rsidR="00FA1A9D" w:rsidRPr="001F3321" w:rsidRDefault="00FA1A9D" w:rsidP="001F332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F3321">
        <w:rPr>
          <w:rFonts w:ascii="Helvetica" w:hAnsi="Helvetica"/>
          <w:sz w:val="22"/>
        </w:rPr>
        <w:t>? N</w:t>
      </w:r>
    </w:p>
    <w:p w14:paraId="142BA829" w14:textId="7DA3D296" w:rsidR="00FA1A9D" w:rsidRPr="001F3321" w:rsidRDefault="00FA1A9D" w:rsidP="001F332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F3321">
        <w:rPr>
          <w:rFonts w:ascii="Helvetica" w:hAnsi="Helvetica"/>
          <w:bCs/>
          <w:sz w:val="22"/>
        </w:rPr>
        <w:t>N</w:t>
      </w:r>
    </w:p>
    <w:p w14:paraId="2618F0C6" w14:textId="2E01AD5C" w:rsidR="00FA1A9D" w:rsidRDefault="00FA1A9D" w:rsidP="007269B1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C76DDD">
        <w:rPr>
          <w:rFonts w:ascii="Helvetica" w:hAnsi="Helvetica"/>
          <w:sz w:val="22"/>
        </w:rPr>
        <w:t>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5097C9FD" w14:textId="4D1B21ED" w:rsidR="00F22F40" w:rsidRPr="007269B1" w:rsidRDefault="007269B1" w:rsidP="00FA1A9D">
      <w:pPr>
        <w:spacing w:before="120"/>
        <w:rPr>
          <w:rFonts w:ascii="Helvetica" w:hAnsi="Helvetica"/>
          <w:b/>
          <w:bCs/>
          <w:iCs/>
          <w:sz w:val="22"/>
        </w:rPr>
      </w:pPr>
      <w:r w:rsidRPr="00CC2668">
        <w:rPr>
          <w:rFonts w:ascii="Helvetica" w:hAnsi="Helvetica"/>
          <w:iCs/>
          <w:sz w:val="22"/>
        </w:rPr>
        <w:t>4.</w:t>
      </w:r>
      <w:r w:rsidR="00CC2668" w:rsidRPr="00CC2668">
        <w:rPr>
          <w:rFonts w:ascii="Helvetica" w:hAnsi="Helvetica"/>
          <w:iCs/>
          <w:sz w:val="22"/>
        </w:rPr>
        <w:t>3.</w:t>
      </w:r>
      <w:r w:rsidRPr="00CC2668">
        <w:rPr>
          <w:rFonts w:ascii="Helvetica" w:hAnsi="Helvetica"/>
          <w:iCs/>
          <w:sz w:val="22"/>
        </w:rPr>
        <w:t>-4.5., 4.7., 5.2., 5.3.</w:t>
      </w:r>
    </w:p>
    <w:p w14:paraId="759CA942" w14:textId="294BD65B" w:rsidR="00F22F40" w:rsidRPr="007269B1" w:rsidRDefault="00FA1A9D" w:rsidP="00FA1A9D">
      <w:pPr>
        <w:spacing w:before="120"/>
        <w:rPr>
          <w:rFonts w:ascii="Helvetica" w:hAnsi="Helvetica"/>
          <w:i/>
          <w:sz w:val="22"/>
        </w:rPr>
      </w:pPr>
      <w:r w:rsidRPr="007269B1">
        <w:rPr>
          <w:rFonts w:ascii="Helvetica" w:hAnsi="Helvetica"/>
          <w:b/>
          <w:sz w:val="22"/>
        </w:rPr>
        <w:t>4.</w:t>
      </w:r>
      <w:r w:rsidRPr="007269B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165000" w14:textId="53BA5BC8" w:rsidR="00F22F40" w:rsidRPr="007269B1" w:rsidRDefault="00F22F40" w:rsidP="00FA1A9D">
      <w:pPr>
        <w:spacing w:before="120"/>
        <w:rPr>
          <w:rFonts w:ascii="Helvetica" w:hAnsi="Helvetica"/>
          <w:iCs/>
          <w:sz w:val="22"/>
        </w:rPr>
      </w:pPr>
      <w:r w:rsidRPr="007269B1">
        <w:rPr>
          <w:rFonts w:ascii="Helvetica" w:hAnsi="Helvetica"/>
          <w:iCs/>
          <w:sz w:val="22"/>
        </w:rPr>
        <w:t>Transoral Intubation of the mice</w:t>
      </w:r>
    </w:p>
    <w:p w14:paraId="050C36D4" w14:textId="5D6B23E5" w:rsidR="00FA1A9D" w:rsidRPr="007269B1" w:rsidRDefault="00F22F40" w:rsidP="007269B1">
      <w:pPr>
        <w:spacing w:before="120"/>
        <w:rPr>
          <w:rFonts w:ascii="Helvetica" w:hAnsi="Helvetica"/>
          <w:iCs/>
          <w:sz w:val="22"/>
        </w:rPr>
      </w:pPr>
      <w:r w:rsidRPr="007269B1">
        <w:rPr>
          <w:rFonts w:ascii="Helvetica" w:hAnsi="Helvetica"/>
          <w:iCs/>
          <w:sz w:val="22"/>
        </w:rPr>
        <w:t xml:space="preserve">Placement of the stent without causing airway obstruction </w:t>
      </w:r>
    </w:p>
    <w:p w14:paraId="59BC63BC" w14:textId="0AAA9D08" w:rsidR="00FA1A9D" w:rsidRPr="007269B1" w:rsidRDefault="00FA1A9D" w:rsidP="007269B1">
      <w:pPr>
        <w:spacing w:before="120"/>
        <w:rPr>
          <w:rFonts w:ascii="Helvetica" w:hAnsi="Helvetica"/>
          <w:bCs/>
          <w:sz w:val="22"/>
          <w:szCs w:val="22"/>
        </w:rPr>
      </w:pPr>
      <w:r w:rsidRPr="007269B1">
        <w:rPr>
          <w:rFonts w:ascii="Helvetica" w:hAnsi="Helvetica"/>
          <w:b/>
          <w:sz w:val="22"/>
        </w:rPr>
        <w:t>5.</w:t>
      </w:r>
      <w:r w:rsidRPr="007269B1">
        <w:rPr>
          <w:rFonts w:ascii="Helvetica" w:hAnsi="Helvetica"/>
          <w:sz w:val="22"/>
        </w:rPr>
        <w:t xml:space="preserve"> Will the filming </w:t>
      </w:r>
      <w:r w:rsidRPr="007269B1">
        <w:rPr>
          <w:rFonts w:ascii="Helvetica" w:hAnsi="Helvetica"/>
          <w:sz w:val="22"/>
          <w:szCs w:val="22"/>
        </w:rPr>
        <w:t>need to take place in multiple locations</w:t>
      </w:r>
      <w:r w:rsidR="001461AF" w:rsidRPr="007269B1">
        <w:rPr>
          <w:rFonts w:ascii="Helvetica" w:hAnsi="Helvetica"/>
          <w:sz w:val="22"/>
          <w:szCs w:val="22"/>
        </w:rPr>
        <w:t xml:space="preserve"> (greater than walking distance)</w:t>
      </w:r>
      <w:r w:rsidRPr="007269B1">
        <w:rPr>
          <w:rFonts w:ascii="Helvetica" w:hAnsi="Helvetica"/>
          <w:sz w:val="22"/>
          <w:szCs w:val="22"/>
        </w:rPr>
        <w:t xml:space="preserve">? </w:t>
      </w:r>
      <w:r w:rsidR="007269B1" w:rsidRPr="007269B1">
        <w:rPr>
          <w:rFonts w:ascii="Helvetica" w:hAnsi="Helvetica"/>
          <w:bCs/>
          <w:sz w:val="22"/>
          <w:szCs w:val="22"/>
        </w:rPr>
        <w:t>N</w:t>
      </w:r>
    </w:p>
    <w:p w14:paraId="3157073B" w14:textId="77777777" w:rsidR="00F22F40" w:rsidRDefault="00F22F40" w:rsidP="00FA1A9D">
      <w:pPr>
        <w:spacing w:before="120"/>
        <w:rPr>
          <w:rFonts w:ascii="Helvetica" w:hAnsi="Helvetica"/>
          <w:sz w:val="22"/>
          <w:szCs w:val="22"/>
        </w:rPr>
      </w:pPr>
    </w:p>
    <w:p w14:paraId="5DF53B2C" w14:textId="77777777" w:rsidR="00F22F40" w:rsidRPr="003C06C8" w:rsidRDefault="00F22F40" w:rsidP="00FA1A9D">
      <w:pPr>
        <w:spacing w:before="120"/>
        <w:rPr>
          <w:rFonts w:ascii="Helvetica" w:hAnsi="Helvetica"/>
          <w:sz w:val="22"/>
          <w:szCs w:val="22"/>
        </w:rPr>
      </w:pPr>
    </w:p>
    <w:p w14:paraId="0E827DFB" w14:textId="74210202" w:rsidR="00F22F40" w:rsidRPr="00F22F40" w:rsidRDefault="00F22F40">
      <w:pPr>
        <w:rPr>
          <w:rFonts w:ascii="Helvetica" w:hAnsi="Helvetica"/>
          <w:b/>
          <w:sz w:val="22"/>
          <w:szCs w:val="22"/>
        </w:rPr>
      </w:pPr>
    </w:p>
    <w:p w14:paraId="767567EE" w14:textId="77777777" w:rsidR="007269B1" w:rsidRDefault="007269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E56E3FE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F73D74" w14:textId="74918638" w:rsidR="00EB7496" w:rsidRPr="00EB7496" w:rsidRDefault="00EB749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EB7496">
        <w:rPr>
          <w:rFonts w:ascii="Helvetica" w:hAnsi="Helvetica" w:cs="Arial"/>
          <w:sz w:val="22"/>
          <w:szCs w:val="22"/>
          <w:highlight w:val="green"/>
        </w:rPr>
        <w:t xml:space="preserve">Author comment: Minor changes in structure of the interview statements was made during the shoot to improve flow.  The exact word changes were not </w:t>
      </w:r>
      <w:proofErr w:type="spellStart"/>
      <w:r w:rsidRPr="00EB7496">
        <w:rPr>
          <w:rFonts w:ascii="Helvetica" w:hAnsi="Helvetica" w:cs="Arial"/>
          <w:sz w:val="22"/>
          <w:szCs w:val="22"/>
          <w:highlight w:val="green"/>
        </w:rPr>
        <w:t>recoreded</w:t>
      </w:r>
      <w:proofErr w:type="spellEnd"/>
      <w:r w:rsidRPr="00EB7496">
        <w:rPr>
          <w:rFonts w:ascii="Helvetica" w:hAnsi="Helvetica" w:cs="Arial"/>
          <w:sz w:val="22"/>
          <w:szCs w:val="22"/>
          <w:highlight w:val="green"/>
        </w:rPr>
        <w:t xml:space="preserve"> but do not differ greatly from what is scripted here.</w:t>
      </w:r>
    </w:p>
    <w:p w14:paraId="0ACC5385" w14:textId="349BE37E" w:rsidR="00F22F40" w:rsidRPr="005766FE" w:rsidRDefault="00F22F40" w:rsidP="005766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Hillel</w:t>
      </w:r>
      <w:r w:rsidR="005766FE">
        <w:rPr>
          <w:rFonts w:ascii="Helvetica" w:hAnsi="Helvetica" w:cs="Arial"/>
          <w:sz w:val="22"/>
          <w:szCs w:val="22"/>
        </w:rPr>
        <w:t xml:space="preserve">: </w:t>
      </w:r>
      <w:r w:rsidRPr="007269B1">
        <w:rPr>
          <w:rFonts w:ascii="Helvetica" w:hAnsi="Helvetica" w:cs="Arial"/>
          <w:sz w:val="22"/>
          <w:szCs w:val="22"/>
        </w:rPr>
        <w:t xml:space="preserve">Our protocol allows </w:t>
      </w:r>
      <w:r w:rsidR="00605776">
        <w:rPr>
          <w:rFonts w:ascii="Helvetica" w:hAnsi="Helvetica" w:cs="Arial"/>
          <w:sz w:val="22"/>
          <w:szCs w:val="22"/>
        </w:rPr>
        <w:t>the</w:t>
      </w:r>
      <w:r w:rsidRPr="007269B1">
        <w:rPr>
          <w:rFonts w:ascii="Helvetica" w:hAnsi="Helvetica" w:cs="Arial"/>
          <w:sz w:val="22"/>
          <w:szCs w:val="22"/>
        </w:rPr>
        <w:t xml:space="preserve"> </w:t>
      </w:r>
      <w:r w:rsidR="00026A47" w:rsidRPr="007269B1">
        <w:rPr>
          <w:rFonts w:ascii="Helvetica" w:hAnsi="Helvetica" w:cs="Arial"/>
          <w:sz w:val="22"/>
          <w:szCs w:val="22"/>
        </w:rPr>
        <w:t xml:space="preserve">investigation of </w:t>
      </w:r>
      <w:r w:rsidR="005766FE" w:rsidRPr="007269B1">
        <w:rPr>
          <w:rFonts w:ascii="Helvetica" w:hAnsi="Helvetica" w:cs="Arial"/>
          <w:sz w:val="22"/>
          <w:szCs w:val="22"/>
        </w:rPr>
        <w:t xml:space="preserve">drug eluting </w:t>
      </w:r>
      <w:r w:rsidR="00026A47" w:rsidRPr="007269B1">
        <w:rPr>
          <w:rFonts w:ascii="Helvetica" w:hAnsi="Helvetica" w:cs="Arial"/>
          <w:sz w:val="22"/>
          <w:szCs w:val="22"/>
        </w:rPr>
        <w:t>airway stents in a</w:t>
      </w:r>
      <w:r w:rsidRPr="007269B1">
        <w:rPr>
          <w:rFonts w:ascii="Helvetica" w:hAnsi="Helvetica" w:cs="Arial"/>
          <w:sz w:val="22"/>
          <w:szCs w:val="22"/>
        </w:rPr>
        <w:t xml:space="preserve"> small animal model</w:t>
      </w:r>
      <w:r w:rsidR="002D01F6" w:rsidRPr="007269B1">
        <w:rPr>
          <w:rFonts w:ascii="Helvetica" w:hAnsi="Helvetica" w:cs="Arial"/>
          <w:sz w:val="22"/>
          <w:szCs w:val="22"/>
        </w:rPr>
        <w:t xml:space="preserve"> of La</w:t>
      </w:r>
      <w:r w:rsidR="005766FE" w:rsidRPr="007269B1">
        <w:rPr>
          <w:rFonts w:ascii="Helvetica" w:hAnsi="Helvetica" w:cs="Arial"/>
          <w:sz w:val="22"/>
          <w:szCs w:val="22"/>
        </w:rPr>
        <w:t xml:space="preserve">ryngotracheal stenosis </w:t>
      </w:r>
      <w:r w:rsidR="002D01F6" w:rsidRPr="007269B1">
        <w:rPr>
          <w:rFonts w:ascii="Helvetica" w:hAnsi="Helvetica" w:cs="Arial"/>
          <w:sz w:val="22"/>
          <w:szCs w:val="22"/>
        </w:rPr>
        <w:t>more feasibl</w:t>
      </w:r>
      <w:r w:rsidR="00605776">
        <w:rPr>
          <w:rFonts w:ascii="Helvetica" w:hAnsi="Helvetica" w:cs="Arial"/>
          <w:sz w:val="22"/>
          <w:szCs w:val="22"/>
        </w:rPr>
        <w:t>y</w:t>
      </w:r>
      <w:r w:rsidR="005766FE" w:rsidRPr="007269B1">
        <w:rPr>
          <w:rFonts w:ascii="Helvetica" w:hAnsi="Helvetica" w:cs="Arial"/>
          <w:sz w:val="22"/>
          <w:szCs w:val="22"/>
        </w:rPr>
        <w:t xml:space="preserve"> </w:t>
      </w:r>
      <w:r w:rsidR="002D01F6" w:rsidRPr="007269B1">
        <w:rPr>
          <w:rFonts w:ascii="Helvetica" w:hAnsi="Helvetica" w:cs="Arial"/>
          <w:sz w:val="22"/>
          <w:szCs w:val="22"/>
        </w:rPr>
        <w:t>and cost-effectiv</w:t>
      </w:r>
      <w:r w:rsidR="00605776">
        <w:rPr>
          <w:rFonts w:ascii="Helvetica" w:hAnsi="Helvetica" w:cs="Arial"/>
          <w:sz w:val="22"/>
          <w:szCs w:val="22"/>
        </w:rPr>
        <w:t>ely</w:t>
      </w:r>
      <w:r w:rsidR="002D01F6" w:rsidRPr="007269B1">
        <w:rPr>
          <w:rFonts w:ascii="Helvetica" w:hAnsi="Helvetica" w:cs="Arial"/>
          <w:sz w:val="22"/>
          <w:szCs w:val="22"/>
        </w:rPr>
        <w:t xml:space="preserve"> </w:t>
      </w:r>
      <w:r w:rsidR="00026A47" w:rsidRPr="007269B1">
        <w:rPr>
          <w:rFonts w:ascii="Helvetica" w:hAnsi="Helvetica" w:cs="Arial"/>
          <w:sz w:val="22"/>
          <w:szCs w:val="22"/>
        </w:rPr>
        <w:t>than</w:t>
      </w:r>
      <w:r w:rsidR="00605776">
        <w:rPr>
          <w:rFonts w:ascii="Helvetica" w:hAnsi="Helvetica" w:cs="Arial"/>
          <w:sz w:val="22"/>
          <w:szCs w:val="22"/>
        </w:rPr>
        <w:t xml:space="preserve"> in</w:t>
      </w:r>
      <w:r w:rsidR="00026A47" w:rsidRPr="007269B1">
        <w:rPr>
          <w:rFonts w:ascii="Helvetica" w:hAnsi="Helvetica" w:cs="Arial"/>
          <w:sz w:val="22"/>
          <w:szCs w:val="22"/>
        </w:rPr>
        <w:t xml:space="preserve"> large animal models</w:t>
      </w:r>
      <w:r w:rsidR="007269B1" w:rsidRPr="007269B1">
        <w:rPr>
          <w:rFonts w:ascii="Helvetica" w:hAnsi="Helvetica" w:cs="Arial"/>
          <w:sz w:val="22"/>
          <w:szCs w:val="22"/>
        </w:rPr>
        <w:t xml:space="preserve"> </w:t>
      </w:r>
      <w:r w:rsidR="007269B1" w:rsidRPr="007269B1">
        <w:rPr>
          <w:rFonts w:ascii="Helvetica" w:hAnsi="Helvetica" w:cs="Arial"/>
          <w:b/>
          <w:bCs/>
          <w:sz w:val="22"/>
          <w:szCs w:val="22"/>
        </w:rPr>
        <w:t>[1]</w:t>
      </w:r>
      <w:r w:rsidR="00026A47" w:rsidRPr="007269B1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F04E135" w14:textId="1CD9A24B" w:rsidR="00026A47" w:rsidRPr="007269B1" w:rsidRDefault="00026A47" w:rsidP="005766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Kevin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Motz</w:t>
      </w:r>
      <w:proofErr w:type="spellEnd"/>
      <w:r w:rsidR="005766FE">
        <w:rPr>
          <w:rFonts w:ascii="Helvetica" w:hAnsi="Helvetica" w:cs="Arial"/>
          <w:sz w:val="22"/>
          <w:szCs w:val="22"/>
        </w:rPr>
        <w:t xml:space="preserve">: </w:t>
      </w:r>
      <w:r w:rsidR="00605776">
        <w:rPr>
          <w:rFonts w:ascii="Helvetica" w:hAnsi="Helvetica" w:cs="Arial"/>
          <w:sz w:val="22"/>
          <w:szCs w:val="22"/>
        </w:rPr>
        <w:t>Transoral placement of the</w:t>
      </w:r>
      <w:r w:rsidRPr="007269B1">
        <w:rPr>
          <w:rFonts w:ascii="Helvetica" w:hAnsi="Helvetica" w:cs="Arial"/>
          <w:sz w:val="22"/>
          <w:szCs w:val="22"/>
        </w:rPr>
        <w:t xml:space="preserve"> </w:t>
      </w:r>
      <w:r w:rsidR="002B352C" w:rsidRPr="007269B1">
        <w:rPr>
          <w:rFonts w:ascii="Helvetica" w:hAnsi="Helvetica" w:cs="Arial"/>
          <w:sz w:val="22"/>
          <w:szCs w:val="22"/>
        </w:rPr>
        <w:t xml:space="preserve">drug eluting airway </w:t>
      </w:r>
      <w:r w:rsidRPr="007269B1">
        <w:rPr>
          <w:rFonts w:ascii="Helvetica" w:hAnsi="Helvetica" w:cs="Arial"/>
          <w:sz w:val="22"/>
          <w:szCs w:val="22"/>
        </w:rPr>
        <w:t xml:space="preserve">stents </w:t>
      </w:r>
      <w:r w:rsidR="00605776">
        <w:rPr>
          <w:rFonts w:ascii="Helvetica" w:hAnsi="Helvetica" w:cs="Arial"/>
          <w:sz w:val="22"/>
          <w:szCs w:val="22"/>
        </w:rPr>
        <w:t>spares</w:t>
      </w:r>
      <w:r w:rsidRPr="007269B1">
        <w:rPr>
          <w:rFonts w:ascii="Helvetica" w:hAnsi="Helvetica" w:cs="Arial"/>
          <w:sz w:val="22"/>
          <w:szCs w:val="22"/>
        </w:rPr>
        <w:t xml:space="preserve"> the animal</w:t>
      </w:r>
      <w:r w:rsidR="00605776">
        <w:rPr>
          <w:rFonts w:ascii="Helvetica" w:hAnsi="Helvetica" w:cs="Arial"/>
          <w:sz w:val="22"/>
          <w:szCs w:val="22"/>
        </w:rPr>
        <w:t>s</w:t>
      </w:r>
      <w:r w:rsidRPr="007269B1">
        <w:rPr>
          <w:rFonts w:ascii="Helvetica" w:hAnsi="Helvetica" w:cs="Arial"/>
          <w:sz w:val="22"/>
          <w:szCs w:val="22"/>
        </w:rPr>
        <w:t xml:space="preserve"> </w:t>
      </w:r>
      <w:r w:rsidR="00605776">
        <w:rPr>
          <w:rFonts w:ascii="Helvetica" w:hAnsi="Helvetica" w:cs="Arial"/>
          <w:sz w:val="22"/>
          <w:szCs w:val="22"/>
        </w:rPr>
        <w:t>from an</w:t>
      </w:r>
      <w:r w:rsidRPr="007269B1">
        <w:rPr>
          <w:rFonts w:ascii="Helvetica" w:hAnsi="Helvetica" w:cs="Arial"/>
          <w:sz w:val="22"/>
          <w:szCs w:val="22"/>
        </w:rPr>
        <w:t xml:space="preserve"> o</w:t>
      </w:r>
      <w:r w:rsidR="005766FE" w:rsidRPr="007269B1">
        <w:rPr>
          <w:rFonts w:ascii="Helvetica" w:hAnsi="Helvetica" w:cs="Arial"/>
          <w:sz w:val="22"/>
          <w:szCs w:val="22"/>
        </w:rPr>
        <w:t xml:space="preserve">pen incision into the </w:t>
      </w:r>
      <w:r w:rsidRPr="007269B1">
        <w:rPr>
          <w:rFonts w:ascii="Helvetica" w:hAnsi="Helvetica" w:cs="Arial"/>
          <w:sz w:val="22"/>
          <w:szCs w:val="22"/>
        </w:rPr>
        <w:t>trachea</w:t>
      </w:r>
      <w:r w:rsidR="00605776">
        <w:rPr>
          <w:rFonts w:ascii="Helvetica" w:hAnsi="Helvetica" w:cs="Arial"/>
          <w:sz w:val="22"/>
          <w:szCs w:val="22"/>
        </w:rPr>
        <w:t>, representing</w:t>
      </w:r>
      <w:r w:rsidRPr="007269B1">
        <w:rPr>
          <w:rFonts w:ascii="Helvetica" w:hAnsi="Helvetica" w:cs="Arial"/>
          <w:sz w:val="22"/>
          <w:szCs w:val="22"/>
        </w:rPr>
        <w:t xml:space="preserve"> a more </w:t>
      </w:r>
      <w:r w:rsidR="005766FE" w:rsidRPr="007269B1">
        <w:rPr>
          <w:rFonts w:ascii="Helvetica" w:hAnsi="Helvetica" w:cs="Arial"/>
          <w:sz w:val="22"/>
          <w:szCs w:val="22"/>
        </w:rPr>
        <w:t>clinically relevant model of laryngotracheal stenosis</w:t>
      </w:r>
      <w:r w:rsidRPr="007269B1">
        <w:rPr>
          <w:rFonts w:ascii="Helvetica" w:hAnsi="Helvetica" w:cs="Arial"/>
          <w:sz w:val="22"/>
          <w:szCs w:val="22"/>
        </w:rPr>
        <w:t xml:space="preserve"> </w:t>
      </w:r>
      <w:r w:rsidR="007269B1" w:rsidRPr="007269B1">
        <w:rPr>
          <w:rFonts w:ascii="Helvetica" w:hAnsi="Helvetica" w:cs="Arial"/>
          <w:b/>
          <w:bCs/>
          <w:sz w:val="22"/>
          <w:szCs w:val="22"/>
        </w:rPr>
        <w:t>[1]</w:t>
      </w:r>
      <w:r w:rsidR="007269B1" w:rsidRPr="007269B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7269B1" w:rsidRDefault="00FD64B9" w:rsidP="007269B1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7269B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921304" w14:textId="225CEE63" w:rsidR="00026A47" w:rsidRPr="007269B1" w:rsidRDefault="00026A47" w:rsidP="005766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Hillel</w:t>
      </w:r>
      <w:r w:rsidR="002D01F6" w:rsidRPr="007269B1">
        <w:rPr>
          <w:rFonts w:ascii="Helvetica" w:hAnsi="Helvetica" w:cs="Arial"/>
          <w:bCs/>
          <w:sz w:val="22"/>
          <w:szCs w:val="22"/>
        </w:rPr>
        <w:t>:</w:t>
      </w:r>
      <w:r w:rsidRPr="007269B1">
        <w:rPr>
          <w:rFonts w:ascii="Helvetica" w:hAnsi="Helvetica" w:cs="Arial"/>
          <w:bCs/>
          <w:sz w:val="22"/>
          <w:szCs w:val="22"/>
        </w:rPr>
        <w:t xml:space="preserve"> This technique will </w:t>
      </w:r>
      <w:r w:rsidR="00605776">
        <w:rPr>
          <w:rFonts w:ascii="Helvetica" w:hAnsi="Helvetica" w:cs="Arial"/>
          <w:bCs/>
          <w:sz w:val="22"/>
          <w:szCs w:val="22"/>
        </w:rPr>
        <w:t>facilitate</w:t>
      </w:r>
      <w:r w:rsidRPr="007269B1">
        <w:rPr>
          <w:rFonts w:ascii="Helvetica" w:hAnsi="Helvetica" w:cs="Arial"/>
          <w:bCs/>
          <w:sz w:val="22"/>
          <w:szCs w:val="22"/>
        </w:rPr>
        <w:t xml:space="preserve"> </w:t>
      </w:r>
      <w:r w:rsidR="00605776">
        <w:rPr>
          <w:rFonts w:ascii="Helvetica" w:hAnsi="Helvetica" w:cs="Arial"/>
          <w:bCs/>
          <w:sz w:val="22"/>
          <w:szCs w:val="22"/>
        </w:rPr>
        <w:t>an</w:t>
      </w:r>
      <w:r w:rsidRPr="007269B1">
        <w:rPr>
          <w:rFonts w:ascii="Helvetica" w:hAnsi="Helvetica" w:cs="Arial"/>
          <w:bCs/>
          <w:sz w:val="22"/>
          <w:szCs w:val="22"/>
        </w:rPr>
        <w:t xml:space="preserve"> improved preclinical investigation of strategies for local drug delivery in laryngotracheal stenosis</w:t>
      </w:r>
      <w:r w:rsidR="007269B1">
        <w:rPr>
          <w:rFonts w:ascii="Helvetica" w:hAnsi="Helvetica" w:cs="Arial"/>
          <w:bCs/>
          <w:sz w:val="22"/>
          <w:szCs w:val="22"/>
        </w:rPr>
        <w:t xml:space="preserve"> </w:t>
      </w:r>
      <w:r w:rsidR="007269B1">
        <w:rPr>
          <w:rFonts w:ascii="Helvetica" w:hAnsi="Helvetica" w:cs="Arial"/>
          <w:b/>
          <w:sz w:val="22"/>
          <w:szCs w:val="22"/>
        </w:rPr>
        <w:t>[1]</w:t>
      </w:r>
      <w:r w:rsidRPr="007269B1">
        <w:rPr>
          <w:rFonts w:ascii="Helvetica" w:hAnsi="Helvetica" w:cs="Arial"/>
          <w:bCs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530660" w14:textId="29236315" w:rsidR="002D01F6" w:rsidRPr="00605776" w:rsidRDefault="002D01F6" w:rsidP="007269B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605776">
        <w:rPr>
          <w:rFonts w:ascii="Helvetica" w:hAnsi="Helvetica" w:cs="Arial"/>
          <w:b/>
          <w:sz w:val="22"/>
          <w:szCs w:val="22"/>
          <w:u w:val="single"/>
        </w:rPr>
        <w:t xml:space="preserve">Kevin </w:t>
      </w:r>
      <w:proofErr w:type="spellStart"/>
      <w:r w:rsidRPr="00605776">
        <w:rPr>
          <w:rFonts w:ascii="Helvetica" w:hAnsi="Helvetica" w:cs="Arial"/>
          <w:b/>
          <w:sz w:val="22"/>
          <w:szCs w:val="22"/>
          <w:u w:val="single"/>
        </w:rPr>
        <w:t>Motz</w:t>
      </w:r>
      <w:proofErr w:type="spellEnd"/>
      <w:r w:rsidR="00DC7D3A" w:rsidRPr="00605776">
        <w:rPr>
          <w:rFonts w:ascii="Helvetica" w:hAnsi="Helvetica" w:cs="Arial"/>
          <w:bCs/>
          <w:sz w:val="22"/>
          <w:szCs w:val="22"/>
        </w:rPr>
        <w:t xml:space="preserve">: </w:t>
      </w:r>
      <w:r w:rsidR="005766FE" w:rsidRPr="00605776">
        <w:rPr>
          <w:rFonts w:ascii="Helvetica" w:hAnsi="Helvetica" w:cs="Arial"/>
          <w:bCs/>
          <w:sz w:val="22"/>
          <w:szCs w:val="22"/>
        </w:rPr>
        <w:t xml:space="preserve"> </w:t>
      </w:r>
      <w:r w:rsidRPr="00605776">
        <w:rPr>
          <w:rFonts w:ascii="Helvetica" w:hAnsi="Helvetica" w:cs="Arial"/>
          <w:bCs/>
          <w:sz w:val="22"/>
          <w:szCs w:val="22"/>
        </w:rPr>
        <w:t xml:space="preserve">This </w:t>
      </w:r>
      <w:r w:rsidR="00D412A5">
        <w:rPr>
          <w:rFonts w:ascii="Helvetica" w:hAnsi="Helvetica" w:cs="Arial"/>
          <w:bCs/>
          <w:sz w:val="22"/>
          <w:szCs w:val="22"/>
        </w:rPr>
        <w:t>technique provides</w:t>
      </w:r>
      <w:r w:rsidRPr="00605776">
        <w:rPr>
          <w:rFonts w:ascii="Helvetica" w:hAnsi="Helvetica" w:cs="Arial"/>
          <w:bCs/>
          <w:sz w:val="22"/>
          <w:szCs w:val="22"/>
        </w:rPr>
        <w:t xml:space="preserve"> a feasible and effective platform for </w:t>
      </w:r>
      <w:r w:rsidR="00605776">
        <w:rPr>
          <w:rFonts w:ascii="Helvetica" w:hAnsi="Helvetica" w:cs="Arial"/>
          <w:bCs/>
          <w:sz w:val="22"/>
          <w:szCs w:val="22"/>
        </w:rPr>
        <w:t xml:space="preserve">the </w:t>
      </w:r>
      <w:r w:rsidRPr="00605776">
        <w:rPr>
          <w:rFonts w:ascii="Helvetica" w:hAnsi="Helvetica" w:cs="Arial"/>
          <w:bCs/>
          <w:sz w:val="22"/>
          <w:szCs w:val="22"/>
        </w:rPr>
        <w:t xml:space="preserve">translational investigation of drug eluting airway stents in a small animal </w:t>
      </w:r>
      <w:r w:rsidR="00D412A5">
        <w:rPr>
          <w:rFonts w:ascii="Helvetica" w:hAnsi="Helvetica" w:cs="Arial"/>
          <w:bCs/>
          <w:sz w:val="22"/>
          <w:szCs w:val="22"/>
        </w:rPr>
        <w:t>model for future</w:t>
      </w:r>
      <w:r w:rsidRPr="00605776">
        <w:rPr>
          <w:rFonts w:ascii="Helvetica" w:hAnsi="Helvetica" w:cs="Arial"/>
          <w:bCs/>
          <w:sz w:val="22"/>
          <w:szCs w:val="22"/>
        </w:rPr>
        <w:t xml:space="preserve"> large animal studies </w:t>
      </w:r>
      <w:r w:rsidR="00D412A5">
        <w:rPr>
          <w:rFonts w:ascii="Helvetica" w:hAnsi="Helvetica" w:cs="Arial"/>
          <w:bCs/>
          <w:sz w:val="22"/>
          <w:szCs w:val="22"/>
        </w:rPr>
        <w:t>and</w:t>
      </w:r>
      <w:r w:rsidRPr="00605776">
        <w:rPr>
          <w:rFonts w:ascii="Helvetica" w:hAnsi="Helvetica" w:cs="Arial"/>
          <w:bCs/>
          <w:sz w:val="22"/>
          <w:szCs w:val="22"/>
        </w:rPr>
        <w:t xml:space="preserve"> clinical application</w:t>
      </w:r>
      <w:r w:rsidR="007269B1" w:rsidRPr="00605776">
        <w:rPr>
          <w:rFonts w:ascii="Helvetica" w:hAnsi="Helvetica" w:cs="Arial"/>
          <w:bCs/>
          <w:sz w:val="22"/>
          <w:szCs w:val="22"/>
        </w:rPr>
        <w:t xml:space="preserve"> </w:t>
      </w:r>
      <w:r w:rsidR="007269B1" w:rsidRPr="00605776">
        <w:rPr>
          <w:rFonts w:ascii="Helvetica" w:hAnsi="Helvetica" w:cs="Arial"/>
          <w:b/>
          <w:sz w:val="22"/>
          <w:szCs w:val="22"/>
        </w:rPr>
        <w:t>[1]</w:t>
      </w:r>
      <w:r w:rsidRPr="00605776">
        <w:rPr>
          <w:rFonts w:ascii="Helvetica" w:hAnsi="Helvetica" w:cs="Arial"/>
          <w:bCs/>
          <w:sz w:val="22"/>
          <w:szCs w:val="22"/>
        </w:rPr>
        <w:t xml:space="preserve">. </w:t>
      </w:r>
    </w:p>
    <w:p w14:paraId="0828525E" w14:textId="77777777" w:rsidR="002D01F6" w:rsidRDefault="002D01F6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7A862B" w14:textId="1FF9A1E6" w:rsidR="002D01F6" w:rsidRPr="00D412A5" w:rsidRDefault="002D01F6" w:rsidP="005766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D412A5">
        <w:rPr>
          <w:rFonts w:ascii="Helvetica" w:hAnsi="Helvetica" w:cs="Arial"/>
          <w:b/>
          <w:sz w:val="22"/>
          <w:szCs w:val="22"/>
          <w:u w:val="single"/>
        </w:rPr>
        <w:t>Hsui</w:t>
      </w:r>
      <w:proofErr w:type="spellEnd"/>
      <w:r w:rsidRPr="00D412A5">
        <w:rPr>
          <w:rFonts w:ascii="Helvetica" w:hAnsi="Helvetica" w:cs="Arial"/>
          <w:b/>
          <w:sz w:val="22"/>
          <w:szCs w:val="22"/>
          <w:u w:val="single"/>
        </w:rPr>
        <w:t>-Wen-Tsai</w:t>
      </w:r>
      <w:r w:rsidR="005766FE" w:rsidRPr="00D412A5">
        <w:rPr>
          <w:rFonts w:ascii="Helvetica" w:hAnsi="Helvetica" w:cs="Arial"/>
          <w:bCs/>
          <w:sz w:val="22"/>
          <w:szCs w:val="22"/>
          <w:u w:val="single"/>
        </w:rPr>
        <w:t>:</w:t>
      </w:r>
      <w:r w:rsidR="005766FE" w:rsidRPr="00D412A5">
        <w:rPr>
          <w:rFonts w:ascii="Helvetica" w:hAnsi="Helvetica" w:cs="Arial"/>
          <w:bCs/>
          <w:sz w:val="22"/>
          <w:szCs w:val="22"/>
        </w:rPr>
        <w:t xml:space="preserve"> </w:t>
      </w:r>
      <w:r w:rsidRPr="00D412A5">
        <w:rPr>
          <w:rFonts w:ascii="Helvetica" w:hAnsi="Helvetica" w:cs="Arial"/>
          <w:bCs/>
          <w:sz w:val="22"/>
          <w:szCs w:val="22"/>
        </w:rPr>
        <w:t>There is a steep learning curve for this technique</w:t>
      </w:r>
      <w:r w:rsidR="00D412A5" w:rsidRPr="00D412A5">
        <w:rPr>
          <w:rFonts w:ascii="Helvetica" w:hAnsi="Helvetica" w:cs="Arial"/>
          <w:bCs/>
          <w:sz w:val="22"/>
          <w:szCs w:val="22"/>
        </w:rPr>
        <w:t>,</w:t>
      </w:r>
      <w:r w:rsidRPr="00D412A5">
        <w:rPr>
          <w:rFonts w:ascii="Helvetica" w:hAnsi="Helvetica" w:cs="Arial"/>
          <w:bCs/>
          <w:sz w:val="22"/>
          <w:szCs w:val="22"/>
        </w:rPr>
        <w:t xml:space="preserve"> particularly</w:t>
      </w:r>
      <w:r w:rsidR="00D412A5" w:rsidRPr="00D412A5">
        <w:rPr>
          <w:rFonts w:ascii="Helvetica" w:hAnsi="Helvetica" w:cs="Arial"/>
          <w:bCs/>
          <w:sz w:val="22"/>
          <w:szCs w:val="22"/>
        </w:rPr>
        <w:t xml:space="preserve"> the</w:t>
      </w:r>
      <w:r w:rsidRPr="00D412A5">
        <w:rPr>
          <w:rFonts w:ascii="Helvetica" w:hAnsi="Helvetica" w:cs="Arial"/>
          <w:bCs/>
          <w:sz w:val="22"/>
          <w:szCs w:val="22"/>
        </w:rPr>
        <w:t xml:space="preserve"> transoral intubation, induction of tracheal injury, and airway stent</w:t>
      </w:r>
      <w:r w:rsidR="00D412A5" w:rsidRPr="00D412A5">
        <w:rPr>
          <w:rFonts w:ascii="Helvetica" w:hAnsi="Helvetica" w:cs="Arial"/>
          <w:bCs/>
          <w:sz w:val="22"/>
          <w:szCs w:val="22"/>
        </w:rPr>
        <w:t xml:space="preserve"> placement steps</w:t>
      </w:r>
      <w:r w:rsidR="007269B1" w:rsidRPr="00D412A5">
        <w:rPr>
          <w:rFonts w:ascii="Helvetica" w:hAnsi="Helvetica" w:cs="Arial"/>
          <w:bCs/>
          <w:sz w:val="22"/>
          <w:szCs w:val="22"/>
        </w:rPr>
        <w:t xml:space="preserve"> </w:t>
      </w:r>
      <w:r w:rsidR="007269B1" w:rsidRPr="00D412A5">
        <w:rPr>
          <w:rFonts w:ascii="Helvetica" w:hAnsi="Helvetica" w:cs="Arial"/>
          <w:b/>
          <w:sz w:val="22"/>
          <w:szCs w:val="22"/>
        </w:rPr>
        <w:t>[1]</w:t>
      </w:r>
      <w:r w:rsidRPr="00D412A5">
        <w:rPr>
          <w:rFonts w:ascii="Helvetica" w:hAnsi="Helvetica" w:cs="Arial"/>
          <w:bCs/>
          <w:sz w:val="22"/>
          <w:szCs w:val="22"/>
        </w:rPr>
        <w:t xml:space="preserve">.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0A7061E7" w14:textId="77777777" w:rsidR="007269B1" w:rsidRDefault="007269B1" w:rsidP="007269B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263B6A" w14:textId="72BF7E55" w:rsidR="002D01F6" w:rsidRPr="007269B1" w:rsidRDefault="002D01F6" w:rsidP="0093349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lastRenderedPageBreak/>
        <w:t>Hsui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-Wen-Tsai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933499">
        <w:rPr>
          <w:rFonts w:ascii="Helvetica" w:hAnsi="Helvetica" w:cs="Arial"/>
          <w:sz w:val="22"/>
          <w:szCs w:val="22"/>
        </w:rPr>
        <w:t xml:space="preserve"> </w:t>
      </w:r>
      <w:r w:rsidR="00933499" w:rsidRPr="005766FE">
        <w:rPr>
          <w:rFonts w:ascii="Helvetica" w:hAnsi="Helvetica" w:cs="Arial"/>
          <w:sz w:val="22"/>
          <w:szCs w:val="22"/>
        </w:rPr>
        <w:t>Visual</w:t>
      </w:r>
      <w:r w:rsidRPr="007269B1">
        <w:rPr>
          <w:rFonts w:ascii="Helvetica" w:hAnsi="Helvetica" w:cs="Arial"/>
          <w:sz w:val="22"/>
          <w:szCs w:val="22"/>
        </w:rPr>
        <w:t xml:space="preserve"> </w:t>
      </w:r>
      <w:r w:rsidR="00933499" w:rsidRPr="007269B1">
        <w:rPr>
          <w:rFonts w:ascii="Helvetica" w:hAnsi="Helvetica" w:cs="Arial"/>
          <w:sz w:val="22"/>
          <w:szCs w:val="22"/>
        </w:rPr>
        <w:t>d</w:t>
      </w:r>
      <w:r w:rsidRPr="007269B1">
        <w:rPr>
          <w:rFonts w:ascii="Helvetica" w:hAnsi="Helvetica" w:cs="Arial"/>
          <w:sz w:val="22"/>
          <w:szCs w:val="22"/>
        </w:rPr>
        <w:t>emonstration of this</w:t>
      </w:r>
      <w:r w:rsidR="00D412A5">
        <w:rPr>
          <w:rFonts w:ascii="Helvetica" w:hAnsi="Helvetica" w:cs="Arial"/>
          <w:sz w:val="22"/>
          <w:szCs w:val="22"/>
        </w:rPr>
        <w:t xml:space="preserve"> </w:t>
      </w:r>
      <w:r w:rsidRPr="007269B1">
        <w:rPr>
          <w:rFonts w:ascii="Helvetica" w:hAnsi="Helvetica" w:cs="Arial"/>
          <w:sz w:val="22"/>
          <w:szCs w:val="22"/>
        </w:rPr>
        <w:t xml:space="preserve">technically challenging surgery </w:t>
      </w:r>
      <w:r w:rsidR="00D412A5">
        <w:rPr>
          <w:rFonts w:ascii="Helvetica" w:hAnsi="Helvetica" w:cs="Arial"/>
          <w:sz w:val="22"/>
          <w:szCs w:val="22"/>
        </w:rPr>
        <w:t>is critical, as many</w:t>
      </w:r>
      <w:r w:rsidRPr="007269B1">
        <w:rPr>
          <w:rFonts w:ascii="Helvetica" w:hAnsi="Helvetica" w:cs="Arial"/>
          <w:sz w:val="22"/>
          <w:szCs w:val="22"/>
        </w:rPr>
        <w:t xml:space="preserve"> of the </w:t>
      </w:r>
      <w:r w:rsidR="007C74C1" w:rsidRPr="007269B1">
        <w:rPr>
          <w:rFonts w:ascii="Helvetica" w:hAnsi="Helvetica" w:cs="Arial"/>
          <w:sz w:val="22"/>
          <w:szCs w:val="22"/>
        </w:rPr>
        <w:t xml:space="preserve">fine </w:t>
      </w:r>
      <w:r w:rsidRPr="007269B1">
        <w:rPr>
          <w:rFonts w:ascii="Helvetica" w:hAnsi="Helvetica" w:cs="Arial"/>
          <w:sz w:val="22"/>
          <w:szCs w:val="22"/>
        </w:rPr>
        <w:t>details cannot be fully described in words</w:t>
      </w:r>
      <w:r w:rsidR="007269B1">
        <w:rPr>
          <w:rFonts w:ascii="Helvetica" w:hAnsi="Helvetica" w:cs="Arial"/>
          <w:sz w:val="22"/>
          <w:szCs w:val="22"/>
        </w:rPr>
        <w:t xml:space="preserve"> </w:t>
      </w:r>
      <w:r w:rsidR="007269B1">
        <w:rPr>
          <w:rFonts w:ascii="Helvetica" w:hAnsi="Helvetica" w:cs="Arial"/>
          <w:b/>
          <w:bCs/>
          <w:sz w:val="22"/>
          <w:szCs w:val="22"/>
        </w:rPr>
        <w:t>[1]</w:t>
      </w:r>
      <w:r w:rsidRPr="007269B1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36A5A26E" w:rsidR="00336C61" w:rsidRPr="007269B1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F3483BE" w:rsidR="00EA60D4" w:rsidRPr="007269B1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 at </w:t>
      </w:r>
      <w:r w:rsidR="00026A47">
        <w:rPr>
          <w:rFonts w:ascii="Helvetica" w:hAnsi="Helvetica" w:cs="Arial"/>
          <w:iCs/>
          <w:sz w:val="22"/>
          <w:szCs w:val="22"/>
        </w:rPr>
        <w:t>Johns Hopkins School of Medicine</w:t>
      </w:r>
      <w:r w:rsidR="007269B1">
        <w:rPr>
          <w:rFonts w:ascii="Helvetica" w:hAnsi="Helvetica" w:cs="Arial"/>
          <w:iCs/>
          <w:sz w:val="22"/>
          <w:szCs w:val="22"/>
        </w:rPr>
        <w:t xml:space="preserve"> </w:t>
      </w:r>
      <w:r w:rsidR="007269B1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="007269B1">
        <w:rPr>
          <w:rFonts w:ascii="Helvetica" w:hAnsi="Helvetica" w:cs="Arial"/>
          <w:iCs/>
          <w:sz w:val="22"/>
          <w:szCs w:val="22"/>
        </w:rPr>
        <w:t>.</w:t>
      </w:r>
    </w:p>
    <w:p w14:paraId="65113363" w14:textId="4A82F245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416B0D0A" w:rsidR="00FE06D9" w:rsidRPr="00272845" w:rsidRDefault="00272845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Rapamycin Preparation in Poly (l-lactide)-poly (epsilon-</w:t>
      </w:r>
      <w:proofErr w:type="spellStart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caprolatcone</w:t>
      </w:r>
      <w:proofErr w:type="spellEnd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) (PLLA-PCL)</w:t>
      </w:r>
    </w:p>
    <w:p w14:paraId="42E020A3" w14:textId="41DEC6CD" w:rsidR="00272845" w:rsidRDefault="00272845" w:rsidP="002728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make a 1% rapamycin-containing polymer solution, add 6 milligrams of rapamycin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600 milligrams of 70:30 PLLA-PCL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(P-L-L-A-P-C-L)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 a glass vial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7B0EA96" w14:textId="60FA63E9" w:rsidR="00272845" w:rsidRDefault="00272845" w:rsidP="002728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rapamycin to vial, with rapamycin container visible in frame</w:t>
      </w:r>
    </w:p>
    <w:p w14:paraId="206E5F51" w14:textId="28B04AAD" w:rsidR="00C75966" w:rsidRPr="00272845" w:rsidRDefault="00272845" w:rsidP="00520DDE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72845">
        <w:rPr>
          <w:rFonts w:ascii="Helvetica" w:hAnsi="Helvetica" w:cstheme="minorHAnsi"/>
          <w:bCs/>
          <w:i w:val="0"/>
          <w:sz w:val="22"/>
          <w:szCs w:val="22"/>
        </w:rPr>
        <w:t xml:space="preserve">Talent adding PLLA-PCL to vial, with PLLA-PCL container visible in frame </w:t>
      </w:r>
    </w:p>
    <w:p w14:paraId="0E2D883F" w14:textId="77777777" w:rsidR="00272845" w:rsidRPr="00272845" w:rsidRDefault="00272845" w:rsidP="00272845">
      <w:pPr>
        <w:pStyle w:val="BodyText"/>
        <w:ind w:left="1368"/>
        <w:outlineLvl w:val="0"/>
        <w:rPr>
          <w:rFonts w:ascii="Helvetica" w:hAnsi="Helvetica" w:cstheme="minorHAnsi"/>
          <w:sz w:val="22"/>
          <w:szCs w:val="22"/>
        </w:rPr>
      </w:pPr>
    </w:p>
    <w:p w14:paraId="5CC5FF56" w14:textId="4502B6B5" w:rsidR="00272845" w:rsidRPr="00272845" w:rsidRDefault="00C75966" w:rsidP="0027284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7A5CC1">
        <w:rPr>
          <w:rFonts w:ascii="Helvetica" w:hAnsi="Helvetica" w:cstheme="minorHAnsi"/>
          <w:sz w:val="22"/>
          <w:szCs w:val="22"/>
        </w:rPr>
        <w:t xml:space="preserve">Under a fume hood, add 6 </w:t>
      </w:r>
      <w:r w:rsidR="00272845">
        <w:rPr>
          <w:rFonts w:ascii="Helvetica" w:hAnsi="Helvetica" w:cstheme="minorHAnsi"/>
          <w:sz w:val="22"/>
          <w:szCs w:val="22"/>
        </w:rPr>
        <w:t>milliliters</w:t>
      </w:r>
      <w:r w:rsidRPr="007A5CC1">
        <w:rPr>
          <w:rFonts w:ascii="Helvetica" w:hAnsi="Helvetica" w:cstheme="minorHAnsi"/>
          <w:sz w:val="22"/>
          <w:szCs w:val="22"/>
        </w:rPr>
        <w:t xml:space="preserve"> of dichloromethane to </w:t>
      </w:r>
      <w:r w:rsidR="00272845">
        <w:rPr>
          <w:rFonts w:ascii="Helvetica" w:hAnsi="Helvetica" w:cstheme="minorHAnsi"/>
          <w:sz w:val="22"/>
          <w:szCs w:val="22"/>
        </w:rPr>
        <w:t>the rapamycin-supplemented and control</w:t>
      </w:r>
      <w:r w:rsidRPr="007A5CC1">
        <w:rPr>
          <w:rFonts w:ascii="Helvetica" w:hAnsi="Helvetica" w:cstheme="minorHAnsi"/>
          <w:sz w:val="22"/>
          <w:szCs w:val="22"/>
        </w:rPr>
        <w:t xml:space="preserve"> vial</w:t>
      </w:r>
      <w:r w:rsidR="00272845">
        <w:rPr>
          <w:rFonts w:ascii="Helvetica" w:hAnsi="Helvetica" w:cstheme="minorHAnsi"/>
          <w:sz w:val="22"/>
          <w:szCs w:val="22"/>
        </w:rPr>
        <w:t xml:space="preserve"> </w:t>
      </w:r>
      <w:r w:rsidR="00272845">
        <w:rPr>
          <w:rFonts w:ascii="Helvetica" w:hAnsi="Helvetica" w:cstheme="minorHAnsi"/>
          <w:b/>
          <w:bCs/>
          <w:sz w:val="22"/>
          <w:szCs w:val="22"/>
        </w:rPr>
        <w:t>[1-TXT]</w:t>
      </w:r>
      <w:r w:rsidR="00272845">
        <w:rPr>
          <w:rFonts w:ascii="Helvetica" w:hAnsi="Helvetica" w:cstheme="minorHAnsi"/>
          <w:sz w:val="22"/>
          <w:szCs w:val="22"/>
        </w:rPr>
        <w:t xml:space="preserve"> and add 120 microliters of glycerol to each vial </w:t>
      </w:r>
      <w:r w:rsidR="00272845">
        <w:rPr>
          <w:rFonts w:ascii="Helvetica" w:hAnsi="Helvetica" w:cstheme="minorHAnsi"/>
          <w:b/>
          <w:bCs/>
          <w:sz w:val="22"/>
          <w:szCs w:val="22"/>
        </w:rPr>
        <w:t>[2]</w:t>
      </w:r>
      <w:r w:rsidR="00272845">
        <w:rPr>
          <w:rFonts w:ascii="Helvetica" w:hAnsi="Helvetica" w:cstheme="minorHAnsi"/>
          <w:sz w:val="22"/>
          <w:szCs w:val="22"/>
        </w:rPr>
        <w:t>.</w:t>
      </w:r>
    </w:p>
    <w:p w14:paraId="7BF7D0D2" w14:textId="77777777" w:rsidR="00272845" w:rsidRPr="00272845" w:rsidRDefault="00272845" w:rsidP="002728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72845">
        <w:rPr>
          <w:rFonts w:ascii="Helvetica" w:hAnsi="Helvetica" w:cstheme="minorHAnsi"/>
          <w:i w:val="0"/>
          <w:iCs/>
          <w:sz w:val="22"/>
          <w:szCs w:val="22"/>
        </w:rPr>
        <w:t xml:space="preserve">Talent adding dichloromethane to vial, with both vials visible in frame </w:t>
      </w:r>
      <w:r w:rsidRPr="00272845">
        <w:rPr>
          <w:rFonts w:ascii="Helvetica" w:hAnsi="Helvetica" w:cstheme="minorHAnsi"/>
          <w:b/>
          <w:i w:val="0"/>
          <w:iCs/>
          <w:sz w:val="22"/>
          <w:szCs w:val="22"/>
        </w:rPr>
        <w:t>TEXT: Control polymer solution: PLLA-PCL only</w:t>
      </w:r>
    </w:p>
    <w:p w14:paraId="5F73FE99" w14:textId="2FF9A015" w:rsidR="00272845" w:rsidRPr="007A5CC1" w:rsidRDefault="00272845" w:rsidP="002728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glycerol to vial, with glycerol container visible in frame</w:t>
      </w:r>
    </w:p>
    <w:p w14:paraId="32FE8E96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441F28B" w14:textId="3FE9BF23" w:rsidR="00272845" w:rsidRDefault="00272845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cap the vials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allow </w:t>
      </w:r>
      <w:r>
        <w:rPr>
          <w:rFonts w:ascii="Helvetica" w:hAnsi="Helvetica" w:cstheme="minorHAnsi"/>
          <w:sz w:val="22"/>
          <w:szCs w:val="22"/>
        </w:rPr>
        <w:t>the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PLLA-PCL </w:t>
      </w:r>
      <w:r w:rsidR="00D412A5">
        <w:rPr>
          <w:rFonts w:ascii="Helvetica" w:hAnsi="Helvetica" w:cstheme="minorHAnsi"/>
          <w:sz w:val="22"/>
          <w:szCs w:val="22"/>
        </w:rPr>
        <w:t xml:space="preserve">solution </w:t>
      </w:r>
      <w:r w:rsidR="00C75966" w:rsidRPr="007A5CC1">
        <w:rPr>
          <w:rFonts w:ascii="Helvetica" w:hAnsi="Helvetica" w:cstheme="minorHAnsi"/>
          <w:sz w:val="22"/>
          <w:szCs w:val="22"/>
        </w:rPr>
        <w:t>to homogenize for 6</w:t>
      </w:r>
      <w:r>
        <w:rPr>
          <w:rFonts w:ascii="Helvetica" w:hAnsi="Helvetica"/>
          <w:sz w:val="22"/>
          <w:szCs w:val="22"/>
          <w:shd w:val="clear" w:color="auto" w:fill="FFFFFF"/>
        </w:rPr>
        <w:t>-</w:t>
      </w:r>
      <w:r w:rsidR="00C75966" w:rsidRPr="007A5CC1">
        <w:rPr>
          <w:rFonts w:ascii="Helvetica" w:hAnsi="Helvetica" w:cstheme="minorHAnsi"/>
          <w:sz w:val="22"/>
          <w:szCs w:val="22"/>
        </w:rPr>
        <w:t>12 h</w:t>
      </w:r>
      <w:r>
        <w:rPr>
          <w:rFonts w:ascii="Helvetica" w:hAnsi="Helvetica" w:cstheme="minorHAnsi"/>
          <w:sz w:val="22"/>
          <w:szCs w:val="22"/>
        </w:rPr>
        <w:t xml:space="preserve">ours at room temperature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75966" w:rsidRPr="007A5CC1">
        <w:rPr>
          <w:rFonts w:ascii="Helvetica" w:hAnsi="Helvetica" w:cstheme="minorHAnsi"/>
          <w:sz w:val="22"/>
          <w:szCs w:val="22"/>
        </w:rPr>
        <w:t>.</w:t>
      </w:r>
    </w:p>
    <w:p w14:paraId="082DFAE0" w14:textId="77777777" w:rsidR="00272845" w:rsidRDefault="00272845" w:rsidP="0027284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D29F58E" w14:textId="2DEDA1F2" w:rsidR="00272845" w:rsidRDefault="00272845" w:rsidP="002728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capping vial(s)</w:t>
      </w:r>
      <w:r w:rsidR="008F57FE">
        <w:rPr>
          <w:rFonts w:ascii="Helvetica" w:hAnsi="Helvetica" w:cstheme="minorHAnsi"/>
          <w:sz w:val="22"/>
          <w:szCs w:val="22"/>
        </w:rPr>
        <w:t xml:space="preserve"> 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Videographer comment: One shot, use 2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  <w:vertAlign w:val="superscript"/>
        </w:rPr>
        <w:t>nd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 xml:space="preserve"> take.</w:t>
      </w:r>
    </w:p>
    <w:p w14:paraId="6AB0D2A7" w14:textId="5F8F1FE1" w:rsidR="00C75966" w:rsidRPr="007A5CC1" w:rsidRDefault="00272845" w:rsidP="002728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vials visible in frame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</w:t>
      </w:r>
    </w:p>
    <w:p w14:paraId="1C8E396C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173D952A" w14:textId="3C0DAE38" w:rsidR="00C75966" w:rsidRDefault="00272845" w:rsidP="00C75966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R</w:t>
      </w:r>
      <w:r w:rsidR="00C75966" w:rsidRPr="007A5CC1">
        <w:rPr>
          <w:rFonts w:ascii="Helvetica" w:hAnsi="Helvetica" w:cstheme="minorHAnsi"/>
          <w:b/>
          <w:sz w:val="22"/>
          <w:szCs w:val="22"/>
        </w:rPr>
        <w:t>apamycin-</w:t>
      </w:r>
      <w:r>
        <w:rPr>
          <w:rFonts w:ascii="Helvetica" w:hAnsi="Helvetica" w:cstheme="minorHAnsi"/>
          <w:b/>
          <w:sz w:val="22"/>
          <w:szCs w:val="22"/>
        </w:rPr>
        <w:t>E</w:t>
      </w:r>
      <w:r w:rsidR="00C75966" w:rsidRPr="007A5CC1">
        <w:rPr>
          <w:rFonts w:ascii="Helvetica" w:hAnsi="Helvetica" w:cstheme="minorHAnsi"/>
          <w:b/>
          <w:sz w:val="22"/>
          <w:szCs w:val="22"/>
        </w:rPr>
        <w:t xml:space="preserve">luting PLLA-PCL </w:t>
      </w:r>
      <w:r>
        <w:rPr>
          <w:rFonts w:ascii="Helvetica" w:hAnsi="Helvetica" w:cstheme="minorHAnsi"/>
          <w:b/>
          <w:sz w:val="22"/>
          <w:szCs w:val="22"/>
        </w:rPr>
        <w:t>M</w:t>
      </w:r>
      <w:r w:rsidR="00C75966" w:rsidRPr="007A5CC1">
        <w:rPr>
          <w:rFonts w:ascii="Helvetica" w:hAnsi="Helvetica" w:cstheme="minorHAnsi"/>
          <w:b/>
          <w:sz w:val="22"/>
          <w:szCs w:val="22"/>
        </w:rPr>
        <w:t xml:space="preserve">urine </w:t>
      </w:r>
      <w:r>
        <w:rPr>
          <w:rFonts w:ascii="Helvetica" w:hAnsi="Helvetica" w:cstheme="minorHAnsi"/>
          <w:b/>
          <w:sz w:val="22"/>
          <w:szCs w:val="22"/>
        </w:rPr>
        <w:t>A</w:t>
      </w:r>
      <w:r w:rsidR="00C75966" w:rsidRPr="007A5CC1">
        <w:rPr>
          <w:rFonts w:ascii="Helvetica" w:hAnsi="Helvetica" w:cstheme="minorHAnsi"/>
          <w:b/>
          <w:sz w:val="22"/>
          <w:szCs w:val="22"/>
        </w:rPr>
        <w:t xml:space="preserve">irway </w:t>
      </w:r>
      <w:r>
        <w:rPr>
          <w:rFonts w:ascii="Helvetica" w:hAnsi="Helvetica" w:cstheme="minorHAnsi"/>
          <w:b/>
          <w:sz w:val="22"/>
          <w:szCs w:val="22"/>
        </w:rPr>
        <w:t>S</w:t>
      </w:r>
      <w:r w:rsidR="00C75966" w:rsidRPr="007A5CC1">
        <w:rPr>
          <w:rFonts w:ascii="Helvetica" w:hAnsi="Helvetica" w:cstheme="minorHAnsi"/>
          <w:b/>
          <w:sz w:val="22"/>
          <w:szCs w:val="22"/>
        </w:rPr>
        <w:t>tent</w:t>
      </w:r>
      <w:r>
        <w:rPr>
          <w:rFonts w:ascii="Helvetica" w:hAnsi="Helvetica" w:cstheme="minorHAnsi"/>
          <w:b/>
          <w:sz w:val="22"/>
          <w:szCs w:val="22"/>
        </w:rPr>
        <w:t xml:space="preserve"> Creation</w:t>
      </w:r>
    </w:p>
    <w:p w14:paraId="73E17A40" w14:textId="77777777" w:rsidR="00272845" w:rsidRPr="00272845" w:rsidRDefault="00272845" w:rsidP="0027284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59ACDC5E" w14:textId="771040D5" w:rsidR="00076FF9" w:rsidRPr="00076FF9" w:rsidRDefault="00076FF9" w:rsidP="00076FF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create a murine airway stent, using sterile materials and technique, </w:t>
      </w:r>
      <w:r w:rsidR="00C75966" w:rsidRPr="00076FF9">
        <w:rPr>
          <w:rFonts w:ascii="Helvetica" w:hAnsi="Helvetica" w:cstheme="minorHAnsi"/>
          <w:sz w:val="22"/>
          <w:szCs w:val="22"/>
        </w:rPr>
        <w:t xml:space="preserve">apply 1 </w:t>
      </w:r>
      <w:r>
        <w:rPr>
          <w:rFonts w:ascii="Helvetica" w:hAnsi="Helvetica" w:cstheme="minorHAnsi"/>
          <w:sz w:val="22"/>
          <w:szCs w:val="22"/>
        </w:rPr>
        <w:t>milliliter</w:t>
      </w:r>
      <w:r w:rsidR="00C75966" w:rsidRPr="00076FF9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 xml:space="preserve">rapamycin-supplemented </w:t>
      </w:r>
      <w:r w:rsidR="00C75966" w:rsidRPr="00076FF9">
        <w:rPr>
          <w:rFonts w:ascii="Helvetica" w:hAnsi="Helvetica" w:cstheme="minorHAnsi"/>
          <w:sz w:val="22"/>
          <w:szCs w:val="22"/>
        </w:rPr>
        <w:t>PLLA-PCL solution</w:t>
      </w:r>
      <w:r w:rsidR="00BE21D9">
        <w:rPr>
          <w:rFonts w:ascii="Helvetica" w:hAnsi="Helvetica" w:cstheme="minorHAnsi"/>
          <w:sz w:val="22"/>
          <w:szCs w:val="22"/>
        </w:rPr>
        <w:t xml:space="preserve"> </w:t>
      </w:r>
      <w:r w:rsidR="00BE21D9">
        <w:rPr>
          <w:rFonts w:ascii="Helvetica" w:hAnsi="Helvetica" w:cstheme="minorHAnsi"/>
          <w:b/>
          <w:bCs/>
          <w:sz w:val="22"/>
          <w:szCs w:val="22"/>
        </w:rPr>
        <w:t>[1]</w:t>
      </w:r>
      <w:r w:rsidR="00C75966" w:rsidRPr="00076FF9">
        <w:rPr>
          <w:rFonts w:ascii="Helvetica" w:hAnsi="Helvetica" w:cstheme="minorHAnsi"/>
          <w:sz w:val="22"/>
          <w:szCs w:val="22"/>
        </w:rPr>
        <w:t xml:space="preserve"> onto the venous cannula of a 22</w:t>
      </w:r>
      <w:r>
        <w:rPr>
          <w:rFonts w:ascii="Helvetica" w:hAnsi="Helvetica" w:cstheme="minorHAnsi"/>
          <w:sz w:val="22"/>
          <w:szCs w:val="22"/>
        </w:rPr>
        <w:t>-gauge</w:t>
      </w:r>
      <w:r w:rsidR="00C75966" w:rsidRPr="00076FF9">
        <w:rPr>
          <w:rFonts w:ascii="Helvetica" w:hAnsi="Helvetica" w:cstheme="minorHAnsi"/>
          <w:sz w:val="22"/>
          <w:szCs w:val="22"/>
        </w:rPr>
        <w:t xml:space="preserve"> fluorinated ethylene propylene based </w:t>
      </w:r>
      <w:proofErr w:type="spellStart"/>
      <w:r w:rsidR="00C75966" w:rsidRPr="00076FF9">
        <w:rPr>
          <w:rFonts w:ascii="Helvetica" w:hAnsi="Helvetica" w:cstheme="minorHAnsi"/>
          <w:sz w:val="22"/>
          <w:szCs w:val="22"/>
        </w:rPr>
        <w:t>angiocatheter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while slowly rotating the catheter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776C88B8" w14:textId="77777777" w:rsidR="00076FF9" w:rsidRPr="00076FF9" w:rsidRDefault="00076FF9" w:rsidP="00076F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1C4E61D" w14:textId="186A570C" w:rsidR="00076FF9" w:rsidRDefault="00076FF9" w:rsidP="00076F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loading pipette with solution</w:t>
      </w:r>
    </w:p>
    <w:p w14:paraId="296C101F" w14:textId="0EBDBB3D" w:rsidR="00C75966" w:rsidRPr="00CC2668" w:rsidRDefault="00076FF9" w:rsidP="00E954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CC2668">
        <w:rPr>
          <w:rFonts w:ascii="Helvetica" w:hAnsi="Helvetica" w:cstheme="minorHAnsi"/>
          <w:bCs/>
          <w:sz w:val="22"/>
          <w:szCs w:val="22"/>
        </w:rPr>
        <w:t>Solution being added to cannula/cannula being rotated</w:t>
      </w:r>
      <w:r w:rsidR="00D412A5" w:rsidRPr="00CC2668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FC4CDD5" w14:textId="77777777" w:rsidR="00CC2668" w:rsidRPr="00CC2668" w:rsidRDefault="00CC2668" w:rsidP="00CC266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738C6E95" w14:textId="40F108ED" w:rsidR="00076FF9" w:rsidRDefault="00076FF9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proofErr w:type="gramStart"/>
      <w:r>
        <w:rPr>
          <w:rFonts w:ascii="Helvetica" w:hAnsi="Helvetica" w:cstheme="minorHAnsi"/>
          <w:sz w:val="22"/>
          <w:szCs w:val="22"/>
        </w:rPr>
        <w:t>all of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the solution has been applied, p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rop the molded </w:t>
      </w:r>
      <w:proofErr w:type="spellStart"/>
      <w:r w:rsidR="00C75966" w:rsidRPr="007A5CC1">
        <w:rPr>
          <w:rFonts w:ascii="Helvetica" w:hAnsi="Helvetica" w:cstheme="minorHAnsi"/>
          <w:sz w:val="22"/>
          <w:szCs w:val="22"/>
        </w:rPr>
        <w:t>angiocatheter</w:t>
      </w:r>
      <w:proofErr w:type="spellEnd"/>
      <w:r w:rsidR="00C75966" w:rsidRPr="007A5CC1">
        <w:rPr>
          <w:rFonts w:ascii="Helvetica" w:hAnsi="Helvetica" w:cstheme="minorHAnsi"/>
          <w:sz w:val="22"/>
          <w:szCs w:val="22"/>
        </w:rPr>
        <w:t xml:space="preserve"> with the tip of the </w:t>
      </w:r>
      <w:proofErr w:type="spellStart"/>
      <w:r w:rsidR="00C75966" w:rsidRPr="007A5CC1">
        <w:rPr>
          <w:rFonts w:ascii="Helvetica" w:hAnsi="Helvetica" w:cstheme="minorHAnsi"/>
          <w:sz w:val="22"/>
          <w:szCs w:val="22"/>
        </w:rPr>
        <w:t>angiocatheter</w:t>
      </w:r>
      <w:proofErr w:type="spellEnd"/>
      <w:r w:rsidR="00C75966" w:rsidRPr="007A5CC1">
        <w:rPr>
          <w:rFonts w:ascii="Helvetica" w:hAnsi="Helvetica" w:cstheme="minorHAnsi"/>
          <w:sz w:val="22"/>
          <w:szCs w:val="22"/>
        </w:rPr>
        <w:t xml:space="preserve"> facing downward and the hilt </w:t>
      </w:r>
      <w:r>
        <w:rPr>
          <w:rFonts w:ascii="Helvetica" w:hAnsi="Helvetica" w:cstheme="minorHAnsi"/>
          <w:sz w:val="22"/>
          <w:szCs w:val="22"/>
        </w:rPr>
        <w:t>of the catheter on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the edge of a glass Petri dish</w:t>
      </w:r>
      <w:r>
        <w:rPr>
          <w:rFonts w:ascii="Helvetica" w:hAnsi="Helvetica" w:cstheme="minorHAnsi"/>
          <w:sz w:val="22"/>
          <w:szCs w:val="22"/>
        </w:rPr>
        <w:t xml:space="preserve"> in a vacuum hood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C4D02BC" w14:textId="77777777" w:rsidR="00076FF9" w:rsidRDefault="00076FF9" w:rsidP="00076F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1B3480F" w14:textId="37680D00" w:rsidR="00C75966" w:rsidRPr="007A5CC1" w:rsidRDefault="00076FF9" w:rsidP="00076F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Catheter being propped on dish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</w:t>
      </w:r>
      <w:r w:rsidR="00BE21D9" w:rsidRPr="00BE21D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indicate tip and hilt of catheter when mentioned as appropriate</w:t>
      </w:r>
      <w:r w:rsidR="008F57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Videographer comment: Audio slated. +</w:t>
      </w:r>
      <w:proofErr w:type="gramStart"/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3  3.1.2</w:t>
      </w:r>
      <w:proofErr w:type="gramEnd"/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 xml:space="preserve"> + 2</w:t>
      </w:r>
    </w:p>
    <w:p w14:paraId="45E03646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6A0DEC99" w14:textId="13EA0245" w:rsidR="00076FF9" w:rsidRDefault="00076FF9" w:rsidP="00076FF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24 hours under vacuum</w:t>
      </w:r>
      <w:r w:rsidR="00BE21D9" w:rsidRPr="00BE21D9">
        <w:rPr>
          <w:rFonts w:ascii="Helvetica" w:hAnsi="Helvetica" w:cstheme="minorHAnsi"/>
          <w:sz w:val="22"/>
          <w:szCs w:val="22"/>
        </w:rPr>
        <w:t xml:space="preserve"> </w:t>
      </w:r>
      <w:r w:rsidR="00BE21D9">
        <w:rPr>
          <w:rFonts w:ascii="Helvetica" w:hAnsi="Helvetica" w:cstheme="minorHAnsi"/>
          <w:sz w:val="22"/>
          <w:szCs w:val="22"/>
        </w:rPr>
        <w:t>at room temperature</w:t>
      </w:r>
      <w:r>
        <w:rPr>
          <w:rFonts w:ascii="Helvetica" w:hAnsi="Helvetica" w:cstheme="minorHAnsi"/>
          <w:sz w:val="22"/>
          <w:szCs w:val="22"/>
        </w:rPr>
        <w:t xml:space="preserve">, gently twist and slide the catheter from the dried stent construct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BE21D9" w:rsidRPr="00076FF9">
        <w:rPr>
          <w:rFonts w:ascii="Helvetica" w:hAnsi="Helvetica" w:cstheme="minorHAnsi"/>
          <w:sz w:val="22"/>
          <w:szCs w:val="22"/>
        </w:rPr>
        <w:t xml:space="preserve">circumferentially </w:t>
      </w:r>
      <w:r w:rsidRPr="00076FF9">
        <w:rPr>
          <w:rFonts w:ascii="Helvetica" w:hAnsi="Helvetica" w:cstheme="minorHAnsi"/>
          <w:sz w:val="22"/>
          <w:szCs w:val="22"/>
        </w:rPr>
        <w:t>c</w:t>
      </w:r>
      <w:r w:rsidR="00C75966" w:rsidRPr="00076FF9">
        <w:rPr>
          <w:rFonts w:ascii="Helvetica" w:hAnsi="Helvetica" w:cstheme="minorHAnsi"/>
          <w:sz w:val="22"/>
          <w:szCs w:val="22"/>
        </w:rPr>
        <w:t>heck the stent for any defects that may have resulted during the casting process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C75966" w:rsidRPr="00076FF9">
        <w:rPr>
          <w:rFonts w:ascii="Helvetica" w:hAnsi="Helvetica" w:cstheme="minorHAnsi"/>
          <w:sz w:val="22"/>
          <w:szCs w:val="22"/>
        </w:rPr>
        <w:t>.</w:t>
      </w:r>
      <w:r w:rsidR="006A5EC3">
        <w:rPr>
          <w:rFonts w:ascii="Helvetica" w:hAnsi="Helvetica" w:cstheme="minorHAnsi"/>
          <w:sz w:val="22"/>
          <w:szCs w:val="22"/>
        </w:rPr>
        <w:t xml:space="preserve">  </w:t>
      </w:r>
      <w:r w:rsidR="006A5EC3" w:rsidRPr="00EB7496">
        <w:rPr>
          <w:rFonts w:ascii="Helvetica" w:hAnsi="Helvetica" w:cstheme="minorHAnsi"/>
          <w:color w:val="FF0000"/>
          <w:sz w:val="22"/>
          <w:szCs w:val="22"/>
        </w:rPr>
        <w:t>To aide in visualization, it is helpful to draw a thin black line down the length of the stent.</w:t>
      </w:r>
      <w:r w:rsidR="006A5EC3">
        <w:rPr>
          <w:rFonts w:ascii="Helvetica" w:hAnsi="Helvetica" w:cstheme="minorHAnsi"/>
          <w:sz w:val="22"/>
          <w:szCs w:val="22"/>
        </w:rPr>
        <w:t xml:space="preserve"> </w:t>
      </w:r>
    </w:p>
    <w:p w14:paraId="72C37C27" w14:textId="77777777" w:rsidR="00076FF9" w:rsidRDefault="00076FF9" w:rsidP="00076F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97139A4" w14:textId="12F2A504" w:rsidR="00076FF9" w:rsidRDefault="00076FF9" w:rsidP="00076F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Catheter being twisted/slid</w:t>
      </w:r>
      <w:r w:rsidR="008F57FE">
        <w:rPr>
          <w:rFonts w:ascii="Helvetica" w:hAnsi="Helvetica" w:cstheme="minorHAnsi"/>
          <w:sz w:val="22"/>
          <w:szCs w:val="22"/>
        </w:rPr>
        <w:t xml:space="preserve"> 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Videographer comment: 3.3.1-3.3.2, one shot.</w:t>
      </w:r>
    </w:p>
    <w:p w14:paraId="008A9740" w14:textId="574F0BE3" w:rsidR="00A33F4C" w:rsidRDefault="00076FF9" w:rsidP="00A33F4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ECU: Stent being slowly turned to look for defects </w:t>
      </w:r>
      <w:r>
        <w:rPr>
          <w:rFonts w:ascii="Helvetica" w:hAnsi="Helvetica" w:cstheme="minorHAnsi"/>
          <w:b/>
          <w:bCs/>
          <w:sz w:val="22"/>
          <w:szCs w:val="22"/>
        </w:rPr>
        <w:t>TEXT: Discard defected stents</w:t>
      </w:r>
    </w:p>
    <w:p w14:paraId="45A704A6" w14:textId="336A357D" w:rsidR="00A33F4C" w:rsidRPr="00A33F4C" w:rsidRDefault="00A33F4C" w:rsidP="00A33F4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EB7496">
        <w:rPr>
          <w:rFonts w:ascii="Helvetica" w:hAnsi="Helvetica" w:cstheme="minorHAnsi"/>
          <w:color w:val="FF0000"/>
          <w:sz w:val="22"/>
          <w:szCs w:val="22"/>
        </w:rPr>
        <w:t>(5.1.1) Talent drawing a black line on the unmodified stent</w:t>
      </w:r>
      <w:r>
        <w:rPr>
          <w:rFonts w:ascii="Helvetica" w:hAnsi="Helvetica" w:cstheme="minorHAnsi"/>
          <w:sz w:val="22"/>
          <w:szCs w:val="22"/>
        </w:rPr>
        <w:t>.</w:t>
      </w:r>
    </w:p>
    <w:p w14:paraId="6A4D31C4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2E7B12C8" w14:textId="62472CA2" w:rsidR="00C75966" w:rsidRDefault="00C75966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7A5CC1">
        <w:rPr>
          <w:rFonts w:ascii="Helvetica" w:hAnsi="Helvetica" w:cstheme="minorHAnsi"/>
          <w:sz w:val="22"/>
          <w:szCs w:val="22"/>
        </w:rPr>
        <w:t>Trim each end of the casted stent</w:t>
      </w:r>
      <w:r w:rsidR="00076FF9">
        <w:rPr>
          <w:rFonts w:ascii="Helvetica" w:hAnsi="Helvetica" w:cstheme="minorHAnsi"/>
          <w:sz w:val="22"/>
          <w:szCs w:val="22"/>
        </w:rPr>
        <w:t>s</w:t>
      </w:r>
      <w:r w:rsidRPr="007A5CC1">
        <w:rPr>
          <w:rFonts w:ascii="Helvetica" w:hAnsi="Helvetica" w:cstheme="minorHAnsi"/>
          <w:sz w:val="22"/>
          <w:szCs w:val="22"/>
        </w:rPr>
        <w:t xml:space="preserve"> with fine straight scissors so that the edges are axial</w:t>
      </w:r>
      <w:r w:rsidR="00076FF9">
        <w:rPr>
          <w:rFonts w:ascii="Helvetica" w:hAnsi="Helvetica" w:cstheme="minorHAnsi"/>
          <w:sz w:val="22"/>
          <w:szCs w:val="22"/>
        </w:rPr>
        <w:t xml:space="preserve"> </w:t>
      </w:r>
      <w:r w:rsidR="00076FF9">
        <w:rPr>
          <w:rFonts w:ascii="Helvetica" w:hAnsi="Helvetica" w:cstheme="minorHAnsi"/>
          <w:b/>
          <w:bCs/>
          <w:sz w:val="22"/>
          <w:szCs w:val="22"/>
        </w:rPr>
        <w:t>[1]</w:t>
      </w:r>
      <w:r w:rsidR="00076FF9">
        <w:rPr>
          <w:rFonts w:ascii="Helvetica" w:hAnsi="Helvetica" w:cstheme="minorHAnsi"/>
          <w:sz w:val="22"/>
          <w:szCs w:val="22"/>
        </w:rPr>
        <w:t xml:space="preserve"> and use the scissors to cut each stent into 3-millimeter axial segments </w:t>
      </w:r>
      <w:r w:rsidR="00076FF9">
        <w:rPr>
          <w:rFonts w:ascii="Helvetica" w:hAnsi="Helvetica" w:cstheme="minorHAnsi"/>
          <w:b/>
          <w:bCs/>
          <w:sz w:val="22"/>
          <w:szCs w:val="22"/>
        </w:rPr>
        <w:t>[2]</w:t>
      </w:r>
      <w:r w:rsidR="00076FF9">
        <w:rPr>
          <w:rFonts w:ascii="Helvetica" w:hAnsi="Helvetica" w:cstheme="minorHAnsi"/>
          <w:sz w:val="22"/>
          <w:szCs w:val="22"/>
        </w:rPr>
        <w:t>.</w:t>
      </w:r>
    </w:p>
    <w:p w14:paraId="5F882F6C" w14:textId="49C18482" w:rsidR="00076FF9" w:rsidRPr="008F57FE" w:rsidRDefault="008F57FE" w:rsidP="008F57FE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 w:cstheme="minorHAnsi"/>
          <w:color w:val="FF0000"/>
          <w:sz w:val="22"/>
          <w:szCs w:val="22"/>
        </w:rPr>
      </w:pPr>
      <w:proofErr w:type="gramStart"/>
      <w:r w:rsidRPr="008F57FE">
        <w:rPr>
          <w:rFonts w:ascii="Helvetica" w:hAnsi="Helvetica" w:cstheme="minorHAnsi"/>
          <w:color w:val="FF0000"/>
          <w:sz w:val="22"/>
          <w:szCs w:val="22"/>
        </w:rPr>
        <w:t>3.4.0  mark</w:t>
      </w:r>
      <w:proofErr w:type="gramEnd"/>
      <w:r w:rsidRPr="008F57FE">
        <w:rPr>
          <w:rFonts w:ascii="Helvetica" w:hAnsi="Helvetica" w:cstheme="minorHAnsi"/>
          <w:color w:val="FF0000"/>
          <w:sz w:val="22"/>
          <w:szCs w:val="22"/>
        </w:rPr>
        <w:t xml:space="preserve"> for visualization.</w:t>
      </w:r>
    </w:p>
    <w:p w14:paraId="69865A68" w14:textId="313FA8AE" w:rsidR="00076FF9" w:rsidRDefault="00076FF9" w:rsidP="00076F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End being trimmed</w:t>
      </w:r>
    </w:p>
    <w:p w14:paraId="7236E9A8" w14:textId="0518660A" w:rsidR="00076FF9" w:rsidRPr="007A5CC1" w:rsidRDefault="00076FF9" w:rsidP="00076FF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Stent being cut into segments</w:t>
      </w:r>
      <w:r w:rsidR="008F57FE">
        <w:rPr>
          <w:rFonts w:ascii="Helvetica" w:hAnsi="Helvetica" w:cstheme="minorHAnsi"/>
          <w:sz w:val="22"/>
          <w:szCs w:val="22"/>
        </w:rPr>
        <w:t xml:space="preserve"> 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Videographer comment:</w:t>
      </w:r>
      <w:r w:rsidR="008F57FE">
        <w:rPr>
          <w:rFonts w:ascii="Helvetica" w:hAnsi="Helvetica" w:cstheme="minorHAnsi"/>
          <w:sz w:val="22"/>
          <w:szCs w:val="22"/>
          <w:highlight w:val="green"/>
        </w:rPr>
        <w:t xml:space="preserve"> </w:t>
      </w:r>
      <w:r w:rsidR="008F57FE" w:rsidRPr="008F57FE">
        <w:rPr>
          <w:rFonts w:ascii="Helvetica" w:hAnsi="Helvetica" w:cstheme="minorHAnsi"/>
          <w:sz w:val="22"/>
          <w:szCs w:val="22"/>
          <w:highlight w:val="green"/>
        </w:rPr>
        <w:t>Take 2</w:t>
      </w:r>
    </w:p>
    <w:p w14:paraId="38130F49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6A35E340" w14:textId="305C0935" w:rsidR="00076FF9" w:rsidRDefault="00076FF9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l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oad </w:t>
      </w:r>
      <w:r>
        <w:rPr>
          <w:rFonts w:ascii="Helvetica" w:hAnsi="Helvetica" w:cstheme="minorHAnsi"/>
          <w:sz w:val="22"/>
          <w:szCs w:val="22"/>
        </w:rPr>
        <w:t>each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3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="00C75966" w:rsidRPr="007A5CC1">
        <w:rPr>
          <w:rFonts w:ascii="Helvetica" w:hAnsi="Helvetica" w:cstheme="minorHAnsi"/>
          <w:sz w:val="22"/>
          <w:szCs w:val="22"/>
        </w:rPr>
        <w:t>stent onto a new 22</w:t>
      </w:r>
      <w:r>
        <w:rPr>
          <w:rFonts w:ascii="Helvetica" w:hAnsi="Helvetica" w:cstheme="minorHAnsi"/>
          <w:sz w:val="22"/>
          <w:szCs w:val="22"/>
        </w:rPr>
        <w:t>-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venous catheter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75966" w:rsidRPr="007A5CC1">
        <w:rPr>
          <w:rFonts w:ascii="Helvetica" w:hAnsi="Helvetica" w:cstheme="minorHAnsi"/>
          <w:sz w:val="22"/>
          <w:szCs w:val="22"/>
        </w:rPr>
        <w:t>.</w:t>
      </w:r>
    </w:p>
    <w:p w14:paraId="55DA12DD" w14:textId="77777777" w:rsidR="00076FF9" w:rsidRDefault="00076FF9" w:rsidP="00076FF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04A20C3" w14:textId="77777777" w:rsidR="006F276E" w:rsidRDefault="00076FF9" w:rsidP="006F276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Stent being loaded onto catheter</w:t>
      </w:r>
      <w:r w:rsidR="00C75966" w:rsidRPr="007A5CC1">
        <w:rPr>
          <w:rFonts w:ascii="Helvetica" w:hAnsi="Helvetica" w:cstheme="minorHAnsi"/>
          <w:sz w:val="22"/>
          <w:szCs w:val="22"/>
        </w:rPr>
        <w:t xml:space="preserve"> </w:t>
      </w:r>
    </w:p>
    <w:p w14:paraId="7FBFE2FC" w14:textId="77777777" w:rsidR="006F276E" w:rsidRDefault="006F276E" w:rsidP="006F276E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23C05888" w14:textId="39533437" w:rsidR="006F276E" w:rsidRPr="006F276E" w:rsidRDefault="00C75966" w:rsidP="006F276E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</w:pPr>
      <w:r w:rsidRPr="006F276E">
        <w:rPr>
          <w:rFonts w:ascii="Helvetica" w:hAnsi="Helvetica" w:cstheme="minorHAnsi"/>
          <w:b/>
          <w:sz w:val="22"/>
          <w:szCs w:val="22"/>
        </w:rPr>
        <w:t xml:space="preserve">Laryngotracheal </w:t>
      </w:r>
      <w:r w:rsidR="006F276E" w:rsidRPr="006F276E">
        <w:rPr>
          <w:rFonts w:ascii="Helvetica" w:hAnsi="Helvetica" w:cstheme="minorHAnsi"/>
          <w:b/>
          <w:sz w:val="22"/>
          <w:szCs w:val="22"/>
        </w:rPr>
        <w:t>S</w:t>
      </w:r>
      <w:r w:rsidRPr="006F276E">
        <w:rPr>
          <w:rFonts w:ascii="Helvetica" w:hAnsi="Helvetica" w:cstheme="minorHAnsi"/>
          <w:b/>
          <w:sz w:val="22"/>
          <w:szCs w:val="22"/>
        </w:rPr>
        <w:t xml:space="preserve">tenosis </w:t>
      </w:r>
      <w:r w:rsidR="006F276E" w:rsidRPr="006F276E">
        <w:rPr>
          <w:rFonts w:ascii="Helvetica" w:hAnsi="Helvetica" w:cstheme="minorHAnsi"/>
          <w:b/>
          <w:sz w:val="22"/>
          <w:szCs w:val="22"/>
        </w:rPr>
        <w:t>In</w:t>
      </w:r>
      <w:r w:rsidRPr="006F276E">
        <w:rPr>
          <w:rFonts w:ascii="Helvetica" w:hAnsi="Helvetica" w:cstheme="minorHAnsi"/>
          <w:b/>
          <w:sz w:val="22"/>
          <w:szCs w:val="22"/>
        </w:rPr>
        <w:t xml:space="preserve">duction </w:t>
      </w:r>
    </w:p>
    <w:p w14:paraId="552FD62E" w14:textId="04E3A121" w:rsidR="006F276E" w:rsidRDefault="006F276E" w:rsidP="006F27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F276E">
        <w:rPr>
          <w:rFonts w:ascii="Helvetica" w:hAnsi="Helvetica" w:cstheme="minorHAnsi"/>
          <w:i w:val="0"/>
          <w:iCs/>
          <w:sz w:val="22"/>
          <w:szCs w:val="22"/>
        </w:rPr>
        <w:t xml:space="preserve">For laryngotracheal stenosis induction, after confirming a lack of response to toe pinch </w:t>
      </w:r>
      <w:r w:rsidRPr="006F276E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6F276E">
        <w:rPr>
          <w:rFonts w:ascii="Helvetica" w:hAnsi="Helvetica" w:cstheme="minorHAnsi"/>
          <w:i w:val="0"/>
          <w:iCs/>
          <w:sz w:val="22"/>
          <w:szCs w:val="22"/>
        </w:rPr>
        <w:t xml:space="preserve">, place the first mouse onto a surgical platform in the supine position </w:t>
      </w:r>
      <w:r w:rsidRPr="006F276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6F276E">
        <w:rPr>
          <w:rFonts w:ascii="Helvetica" w:hAnsi="Helvetica" w:cstheme="minorHAnsi"/>
          <w:i w:val="0"/>
          <w:iCs/>
          <w:sz w:val="22"/>
          <w:szCs w:val="22"/>
        </w:rPr>
        <w:t xml:space="preserve"> and loop a small piece of thread</w:t>
      </w: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affixed to the top of the platform</w:t>
      </w:r>
      <w:r w:rsidRPr="006F276E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around the central incisors</w:t>
      </w:r>
      <w:r w:rsidRPr="006F276E">
        <w:rPr>
          <w:rFonts w:ascii="Helvetica" w:hAnsi="Helvetica" w:cstheme="minorHAnsi"/>
          <w:b/>
          <w:i w:val="0"/>
          <w:iCs/>
          <w:sz w:val="22"/>
          <w:szCs w:val="22"/>
        </w:rPr>
        <w:t xml:space="preserve"> [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3</w:t>
      </w:r>
      <w:r w:rsidRPr="006F276E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BA911FB" w14:textId="32534E1C" w:rsidR="006F276E" w:rsidRPr="006F276E" w:rsidRDefault="006F276E" w:rsidP="006F27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</w:t>
      </w: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Talent pinching toe</w:t>
      </w:r>
      <w:r w:rsidRPr="006F276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F276E">
        <w:rPr>
          <w:rFonts w:ascii="Helvetica" w:hAnsi="Helvetica" w:cstheme="minorHAnsi"/>
          <w:color w:val="4472C4" w:themeColor="accent1"/>
          <w:sz w:val="22"/>
          <w:szCs w:val="22"/>
          <w:shd w:val="clear" w:color="auto" w:fill="FFFFFF"/>
        </w:rPr>
        <w:t xml:space="preserve">Videographer More Talent than mouse in shot </w:t>
      </w:r>
      <w:r w:rsidRPr="006F276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TEXT: ketamine 80</w:t>
      </w:r>
      <w:r w:rsidRPr="006F276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-</w:t>
      </w:r>
      <w:r w:rsidRPr="006F276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100 mg/kg + xylazine 5</w:t>
      </w:r>
      <w:r w:rsidRPr="006F276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−</w:t>
      </w:r>
      <w:r w:rsidRPr="006F276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10 mg/kg</w:t>
      </w:r>
    </w:p>
    <w:p w14:paraId="40E8598B" w14:textId="1829AFE6" w:rsidR="006F276E" w:rsidRPr="006F276E" w:rsidRDefault="006F276E" w:rsidP="006F27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mouse onto platform </w:t>
      </w:r>
      <w:r w:rsidRPr="006F276E">
        <w:rPr>
          <w:rFonts w:ascii="Helvetica" w:hAnsi="Helvetica" w:cstheme="minorHAnsi"/>
          <w:color w:val="4472C4" w:themeColor="accent1"/>
          <w:sz w:val="22"/>
          <w:szCs w:val="22"/>
          <w:shd w:val="clear" w:color="auto" w:fill="FFFFFF"/>
        </w:rPr>
        <w:t>Videographer More Talent than mouse in shot</w:t>
      </w:r>
    </w:p>
    <w:p w14:paraId="124DCBF8" w14:textId="25803E41" w:rsidR="006F276E" w:rsidRPr="006F276E" w:rsidRDefault="006F276E" w:rsidP="006F27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Thread being looped</w:t>
      </w:r>
      <w:r w:rsidR="008C70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C7072" w:rsidRPr="008C7072">
        <w:rPr>
          <w:rFonts w:ascii="Helvetica" w:eastAsia="Times New Roman" w:hAnsi="Helvetica" w:cstheme="minorHAnsi"/>
          <w:i w:val="0"/>
          <w:color w:val="000000"/>
          <w:sz w:val="22"/>
          <w:szCs w:val="22"/>
          <w:highlight w:val="green"/>
        </w:rPr>
        <w:t>Videographer comment:</w:t>
      </w:r>
      <w:r w:rsidR="008C7072">
        <w:rPr>
          <w:rFonts w:ascii="Helvetica" w:eastAsia="Times New Roman" w:hAnsi="Helvetica" w:cstheme="minorHAnsi"/>
          <w:i w:val="0"/>
          <w:color w:val="000000"/>
          <w:sz w:val="22"/>
          <w:szCs w:val="22"/>
          <w:highlight w:val="green"/>
        </w:rPr>
        <w:t xml:space="preserve"> 4.1.2 and 4.1.3 order reversed.</w:t>
      </w:r>
      <w:r w:rsidR="008C7072" w:rsidRPr="008C7072">
        <w:rPr>
          <w:rFonts w:ascii="Helvetica" w:eastAsia="Times New Roman" w:hAnsi="Helvetica" w:cstheme="minorHAnsi"/>
          <w:i w:val="0"/>
          <w:color w:val="000000"/>
          <w:sz w:val="22"/>
          <w:szCs w:val="22"/>
          <w:highlight w:val="green"/>
        </w:rPr>
        <w:t xml:space="preserve"> </w:t>
      </w:r>
    </w:p>
    <w:p w14:paraId="6B000ACE" w14:textId="7D9F5843" w:rsidR="006F276E" w:rsidRPr="006F276E" w:rsidRDefault="006F276E" w:rsidP="006F27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Secure the limbs to the table with tape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and make a</w:t>
      </w:r>
      <w:r w:rsidRPr="006F276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1.5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-centimeter</w:t>
      </w:r>
      <w:r w:rsidRPr="006F276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midline vertical incision in the neck of the mouse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650A0D7B" w14:textId="3F74A7B3" w:rsidR="006F276E" w:rsidRPr="006F276E" w:rsidRDefault="006F276E" w:rsidP="006F27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Limb being taped</w:t>
      </w:r>
    </w:p>
    <w:p w14:paraId="79526414" w14:textId="005A446F" w:rsidR="006F276E" w:rsidRPr="006F276E" w:rsidRDefault="006F276E" w:rsidP="006F27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>Incision being made</w:t>
      </w:r>
      <w:r w:rsidR="000C364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9B6F28" w:rsidRPr="008E08A6">
        <w:rPr>
          <w:rFonts w:ascii="Helvetica" w:eastAsia="Times New Roman" w:hAnsi="Helvetica" w:cstheme="minorHAnsi"/>
          <w:i w:val="0"/>
          <w:color w:val="000000"/>
          <w:sz w:val="22"/>
          <w:szCs w:val="22"/>
          <w:highlight w:val="green"/>
        </w:rPr>
        <w:t>Videographer comment:</w:t>
      </w:r>
      <w:r w:rsidR="009B6F28" w:rsidRPr="008E08A6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4.2.2-4.5.2, audio slate, one shot.</w:t>
      </w:r>
    </w:p>
    <w:p w14:paraId="2BDAEC59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2A35012C" w14:textId="62CD6F7E" w:rsidR="00A26828" w:rsidRDefault="00C75966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Divide the overlying thymus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[1] 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and lateralize the two resulting lobes to visualize the trachea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E3B2C35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3D9BA50" w14:textId="69D4B72A" w:rsidR="00A26828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Thymus being divided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7ED1B4AF" w14:textId="771A144D" w:rsidR="00A26828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Lobes being lateralized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13B54C2D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85E39C3" w14:textId="67552992" w:rsidR="00A26828" w:rsidRDefault="00C75966" w:rsidP="00A2682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Divide the overlying sternohyoid and sternothyroid muscles at the superior attachment bilaterally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pass a 22-gauge </w:t>
      </w:r>
      <w:proofErr w:type="spellStart"/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angiocatheter</w:t>
      </w:r>
      <w:proofErr w:type="spellEnd"/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transorally</w:t>
      </w:r>
      <w:proofErr w:type="spellEnd"/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through the larynx into the trachea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320A086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0E6DCF71" w14:textId="4402D0C6" w:rsidR="00A26828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Muscles being divided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78DABC72" w14:textId="70EF7174" w:rsidR="00A26828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Catheter being placed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7ED72F31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B19C8FF" w14:textId="4B988518" w:rsidR="00A26828" w:rsidRDefault="00C75966" w:rsidP="00A2682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Us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ing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small forceps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apply pressure to the anterior larynx of the mouse to assist in the correct placement of the catheter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A26828" w:rsidRP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 correctly pla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</w:t>
      </w:r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ed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angiocatheter</w:t>
      </w:r>
      <w:proofErr w:type="spellEnd"/>
      <w:r w:rsidR="00A2682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can be visualized</w:t>
      </w:r>
      <w:r w:rsidR="00D412A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by its white color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through the trachea </w:t>
      </w:r>
      <w:r w:rsidR="00A26828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A003CD6" w14:textId="77777777" w:rsidR="00A26828" w:rsidRDefault="00A26828" w:rsidP="00A2682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72CB9D3" w14:textId="7982F14E" w:rsidR="00A26828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Pressure being applied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4886ECC6" w14:textId="62CAA568" w:rsidR="00C75966" w:rsidRPr="007A5CC1" w:rsidRDefault="00A26828" w:rsidP="00A2682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ECU: Shot of correctly plated catheter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CC2668"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Video Editor: please emphasize white part of catheter in trachea when mentioned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if</w:t>
      </w:r>
      <w:r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necessary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2AF093B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AC5C0A6" w14:textId="67AD7232" w:rsidR="00C75966" w:rsidRDefault="00AE3C75" w:rsidP="00520DD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To induce the injury,</w:t>
      </w:r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p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ass a bleomycin-coated wire brush through the inserted </w:t>
      </w:r>
      <w:proofErr w:type="spellStart"/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angiocatheter</w:t>
      </w:r>
      <w:proofErr w:type="spellEnd"/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0DDE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slowly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withdraw the </w:t>
      </w:r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atheter so that only the wire brush remains </w:t>
      </w:r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within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the trachea</w:t>
      </w:r>
      <w:r w:rsidR="00520DD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0DDE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F814615" w14:textId="77777777" w:rsidR="00520DDE" w:rsidRDefault="00520DDE" w:rsidP="00520DD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2511713" w14:textId="5F203D25" w:rsidR="00520DDE" w:rsidRDefault="00520DDE" w:rsidP="00520DD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Brush being inserted</w:t>
      </w:r>
      <w:r w:rsidR="00C273CA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73CA" w:rsidRPr="00C273CA">
        <w:rPr>
          <w:rFonts w:ascii="Helvetica" w:hAnsi="Helvetica" w:cstheme="minorHAnsi"/>
          <w:sz w:val="22"/>
          <w:szCs w:val="22"/>
          <w:highlight w:val="green"/>
        </w:rPr>
        <w:t>Videographer comment:</w:t>
      </w:r>
      <w:r w:rsidR="00C273CA">
        <w:rPr>
          <w:rFonts w:ascii="Helvetica" w:hAnsi="Helvetica" w:cstheme="minorHAnsi"/>
          <w:sz w:val="22"/>
          <w:szCs w:val="22"/>
          <w:highlight w:val="green"/>
        </w:rPr>
        <w:t xml:space="preserve"> 4.6.1-4.9.1</w:t>
      </w:r>
      <w:r w:rsidR="00C273CA" w:rsidRPr="00C273CA">
        <w:rPr>
          <w:rFonts w:ascii="Helvetica" w:hAnsi="Helvetica" w:cstheme="minorHAnsi"/>
          <w:sz w:val="22"/>
          <w:szCs w:val="22"/>
          <w:highlight w:val="green"/>
        </w:rPr>
        <w:t xml:space="preserve"> One shot, audio slated.</w:t>
      </w:r>
    </w:p>
    <w:p w14:paraId="0728172B" w14:textId="0D388B16" w:rsidR="00520DDE" w:rsidRPr="007A5CC1" w:rsidRDefault="00520DDE" w:rsidP="00520DD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Catheter being withdrawn</w:t>
      </w:r>
    </w:p>
    <w:p w14:paraId="0F7C90DA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8CDA814" w14:textId="5DC54C41" w:rsidR="00C75966" w:rsidRDefault="00520DDE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Us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ing fine forceps, a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pply counter pressure on the trachea to mechanically disrupt the tracheal lumen with the brush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before reinserting the catheter into the trachea over the brush 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50B3B3E" w14:textId="77777777" w:rsidR="00AE3C75" w:rsidRDefault="00AE3C75" w:rsidP="00AE3C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E06966A" w14:textId="7B819859" w:rsid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Forceps being applied/brush being moved in trachea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CC2668"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 w:rsidR="00D345D5"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</w:t>
      </w:r>
      <w:r w:rsidR="00D345D5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grapher/Video Editor: </w:t>
      </w:r>
      <w:r w:rsidRPr="00AE3C75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Shot will be used again</w:t>
      </w:r>
    </w:p>
    <w:p w14:paraId="0F67478C" w14:textId="67E82CB0" w:rsidR="00C75966" w:rsidRP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Catheter being inserted over brush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830731F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45BD14A6" w14:textId="651E4039" w:rsidR="00C75966" w:rsidRDefault="00C75966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Remove the wire brush 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[1] 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re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apply 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bleomycin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before inserting and removing the brush 4 more times as just demonstrated 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[3</w:t>
      </w:r>
      <w:r w:rsidR="006D772E" w:rsidRPr="006D772E">
        <w:rPr>
          <w:rFonts w:ascii="Helvetica" w:hAnsi="Helvetica" w:cstheme="minorHAnsi"/>
          <w:b/>
          <w:bCs/>
          <w:color w:val="FF0000"/>
          <w:sz w:val="22"/>
          <w:szCs w:val="22"/>
          <w:shd w:val="clear" w:color="auto" w:fill="FFFFFF"/>
        </w:rPr>
        <w:t>-TXT</w:t>
      </w:r>
      <w:r w:rsidR="00AE3C75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]</w:t>
      </w:r>
      <w:r w:rsidR="00AE3C7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C671B1F" w14:textId="77777777" w:rsidR="00AE3C75" w:rsidRDefault="00AE3C75" w:rsidP="00AE3C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44BF20C6" w14:textId="7B545CD0" w:rsid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Brush being removed</w:t>
      </w:r>
      <w:r w:rsidR="00EB749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3C0E2ED" w14:textId="3D8DC6EE" w:rsid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Bleomycin being applied</w:t>
      </w:r>
    </w:p>
    <w:p w14:paraId="03157B98" w14:textId="30A75BD9" w:rsid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Use 4.7.1. brush being moved in trachea</w:t>
      </w:r>
      <w:r w:rsidR="00EB749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046CA" w:rsidRPr="00EB7496">
        <w:rPr>
          <w:rFonts w:ascii="Helvetica" w:hAnsi="Helvetica" w:cstheme="minorHAnsi"/>
          <w:b/>
          <w:color w:val="FF0000"/>
          <w:sz w:val="22"/>
          <w:szCs w:val="22"/>
          <w:shd w:val="clear" w:color="auto" w:fill="FFFFFF"/>
        </w:rPr>
        <w:t>TEXT: Perform 5 x</w:t>
      </w:r>
      <w:r w:rsidR="00331574">
        <w:rPr>
          <w:rFonts w:ascii="Helvetica" w:hAnsi="Helvetica" w:cstheme="minorHAnsi"/>
          <w:b/>
          <w:color w:val="FF0000"/>
          <w:sz w:val="22"/>
          <w:szCs w:val="22"/>
          <w:shd w:val="clear" w:color="auto" w:fill="FFFFFF"/>
        </w:rPr>
        <w:t xml:space="preserve"> in total</w:t>
      </w:r>
      <w:r w:rsidR="005046CA">
        <w:rPr>
          <w:rFonts w:ascii="Helvetica" w:hAnsi="Helvetica" w:cstheme="minorHAnsi"/>
          <w:b/>
          <w:color w:val="FF0000"/>
          <w:sz w:val="22"/>
          <w:szCs w:val="22"/>
          <w:shd w:val="clear" w:color="auto" w:fill="FFFFFF"/>
        </w:rPr>
        <w:t>.</w:t>
      </w:r>
    </w:p>
    <w:p w14:paraId="17E9C9EC" w14:textId="77777777" w:rsidR="00AE3C75" w:rsidRDefault="00AE3C75" w:rsidP="00AE3C7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C7BB206" w14:textId="4816D54C" w:rsidR="00AE3C75" w:rsidRDefault="00AE3C75" w:rsidP="00AE3C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After the last bleomycin application, remove the catheter from the trachea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FBE64FE" w14:textId="77777777" w:rsidR="00AE3C75" w:rsidRDefault="00AE3C75" w:rsidP="00AE3C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9E0C73F" w14:textId="507F7F22" w:rsidR="00AE3C75" w:rsidRDefault="00AE3C75" w:rsidP="00AE3C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Catheter being removed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TEXT: If no stent to be placed, close incision w/ </w:t>
      </w:r>
      <w:r w:rsidR="00A33F4C" w:rsidRPr="00E95486">
        <w:rPr>
          <w:rFonts w:ascii="Helvetica" w:hAnsi="Helvetica" w:cstheme="minorHAnsi"/>
          <w:b/>
          <w:bCs/>
          <w:color w:val="FF0000"/>
          <w:sz w:val="22"/>
          <w:szCs w:val="22"/>
          <w:shd w:val="clear" w:color="auto" w:fill="FFFFFF"/>
        </w:rPr>
        <w:t>Skin glue or absorbable suture.</w:t>
      </w:r>
    </w:p>
    <w:p w14:paraId="65A6819E" w14:textId="77777777" w:rsidR="00AE3C75" w:rsidRDefault="00AE3C75" w:rsidP="00AE3C7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FC0B0DD" w14:textId="4A1FDF58" w:rsidR="00C75966" w:rsidRPr="00D345D5" w:rsidRDefault="00C75966" w:rsidP="00AE3C7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AE3C7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Transoral PLLA-PCL </w:t>
      </w:r>
      <w:r w:rsidR="00AE3C7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S</w:t>
      </w:r>
      <w:r w:rsidRPr="00AE3C7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tent </w:t>
      </w:r>
      <w:r w:rsidR="00AE3C7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P</w:t>
      </w:r>
      <w:r w:rsidRPr="00AE3C7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lacement </w:t>
      </w:r>
    </w:p>
    <w:p w14:paraId="43C8053D" w14:textId="77777777" w:rsidR="00D345D5" w:rsidRP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BA528ED" w14:textId="55F93AEB" w:rsidR="00D345D5" w:rsidRDefault="00D345D5" w:rsidP="00D345D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For transoral placement of a PLLA-PCL </w:t>
      </w:r>
      <w:r w:rsidR="006A5EC3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ensure tha</w:t>
      </w:r>
      <w:r w:rsidR="00E95486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t</w:t>
      </w:r>
      <w:r w:rsidRPr="00D345D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thin, black, vertical line</w:t>
      </w:r>
      <w:r w:rsidR="006A5EC3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has been incorporated into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each stent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</w:t>
      </w:r>
      <w:r w:rsidR="00BE21D9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1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]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</w:t>
      </w:r>
      <w:r w:rsidR="00BE21D9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ransorally</w:t>
      </w:r>
      <w:proofErr w:type="spellEnd"/>
      <w:r w:rsidR="00BE21D9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intubate the mouse with the preloaded </w:t>
      </w:r>
      <w:proofErr w:type="spellStart"/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angiocatheter</w:t>
      </w:r>
      <w:proofErr w:type="spellEnd"/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E21D9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573AC19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182F9F3" w14:textId="55561A71" w:rsidR="00BE21D9" w:rsidRDefault="00D345D5" w:rsidP="00BE21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WIDE: </w:t>
      </w:r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Line on stent displayed prior to placement </w:t>
      </w:r>
    </w:p>
    <w:p w14:paraId="4D6F9C2A" w14:textId="049CE672" w:rsidR="00D345D5" w:rsidRPr="00BE21D9" w:rsidRDefault="00BE21D9" w:rsidP="00BE21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Catheter being inserted</w:t>
      </w:r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transorally</w:t>
      </w:r>
      <w:proofErr w:type="spellEnd"/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into the trachea.</w:t>
      </w:r>
      <w:r w:rsidR="00FB675C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</w:t>
      </w:r>
      <w:r w:rsidR="00FB675C" w:rsidRPr="00FB675C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FB675C">
        <w:rPr>
          <w:rFonts w:ascii="Helvetica" w:hAnsi="Helvetica" w:cstheme="minorHAnsi"/>
          <w:sz w:val="22"/>
          <w:szCs w:val="22"/>
          <w:highlight w:val="green"/>
        </w:rPr>
        <w:t>5.1.2-5.5.1</w:t>
      </w:r>
      <w:r w:rsidR="00FB675C" w:rsidRPr="00FB675C">
        <w:rPr>
          <w:rFonts w:ascii="Helvetica" w:hAnsi="Helvetica" w:cstheme="minorHAnsi"/>
          <w:sz w:val="22"/>
          <w:szCs w:val="22"/>
          <w:highlight w:val="green"/>
        </w:rPr>
        <w:t>, audio slate, one shot</w:t>
      </w:r>
      <w:r w:rsidR="00FB675C" w:rsidRPr="008E08A6">
        <w:rPr>
          <w:rFonts w:ascii="Helvetica" w:hAnsi="Helvetica" w:cstheme="minorHAnsi"/>
          <w:i/>
          <w:sz w:val="22"/>
          <w:szCs w:val="22"/>
          <w:highlight w:val="green"/>
        </w:rPr>
        <w:t>.</w:t>
      </w:r>
    </w:p>
    <w:p w14:paraId="06310124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2CAF3114" w14:textId="20884A5C" w:rsidR="00C75966" w:rsidRDefault="00D345D5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The stent should be visualized within the trachea 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through the transcervical incision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DA87A29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6F49B867" w14:textId="1FA66270" w:rsidR="00D345D5" w:rsidRPr="007A5CC1" w:rsidRDefault="00D345D5" w:rsidP="00D345D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ECU: Shot of stent in trachea</w:t>
      </w:r>
      <w:r w:rsidR="00CC2668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1EB3C14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6665E26B" w14:textId="3E1511A9" w:rsidR="00C75966" w:rsidRDefault="00D345D5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lastRenderedPageBreak/>
        <w:t>When the stent is in place, use fine forceps to firmly but gently grasp the trachea through the incision to h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old the stent in place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remove the catheter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4ACE328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1BE1313A" w14:textId="4AFF8F5C" w:rsidR="00D345D5" w:rsidRDefault="00D345D5" w:rsidP="00D345D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Trachea being gripper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5E7B84D4" w14:textId="6C472DB4" w:rsidR="00D345D5" w:rsidRDefault="00D345D5" w:rsidP="00D345D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Catheter being removed</w:t>
      </w:r>
      <w:r w:rsidR="00CC2668" w:rsidRPr="00CC2668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CC2668" w:rsidRPr="00D412A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1D51366E" w14:textId="6E402E54" w:rsidR="007269B1" w:rsidRDefault="007269B1" w:rsidP="007269B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69B1">
        <w:rPr>
          <w:rFonts w:ascii="Helvetica" w:hAnsi="Helvetica" w:cs="Arial"/>
          <w:b/>
          <w:sz w:val="22"/>
          <w:szCs w:val="22"/>
          <w:u w:val="single"/>
        </w:rPr>
        <w:t xml:space="preserve">Kevin </w:t>
      </w:r>
      <w:proofErr w:type="spellStart"/>
      <w:r w:rsidRPr="007269B1">
        <w:rPr>
          <w:rFonts w:ascii="Helvetica" w:hAnsi="Helvetica" w:cs="Arial"/>
          <w:b/>
          <w:sz w:val="22"/>
          <w:szCs w:val="22"/>
          <w:u w:val="single"/>
        </w:rPr>
        <w:t>Motz</w:t>
      </w:r>
      <w:proofErr w:type="spellEnd"/>
      <w:r w:rsidRPr="007269B1">
        <w:rPr>
          <w:rFonts w:ascii="Helvetica" w:hAnsi="Helvetica" w:cs="Arial"/>
          <w:sz w:val="22"/>
          <w:szCs w:val="22"/>
        </w:rPr>
        <w:t xml:space="preserve">: </w:t>
      </w:r>
      <w:r w:rsidR="00D412A5">
        <w:rPr>
          <w:rFonts w:ascii="Helvetica" w:hAnsi="Helvetica" w:cs="Arial"/>
          <w:sz w:val="22"/>
          <w:szCs w:val="22"/>
        </w:rPr>
        <w:t>It is critical to place the stent</w:t>
      </w:r>
      <w:r w:rsidRPr="007269B1">
        <w:rPr>
          <w:rFonts w:ascii="Helvetica" w:hAnsi="Helvetica" w:cs="Arial"/>
          <w:sz w:val="22"/>
          <w:szCs w:val="22"/>
        </w:rPr>
        <w:t xml:space="preserve"> as carefully as possible. Too much pressure on the trachea will result in </w:t>
      </w:r>
      <w:r w:rsidR="00D412A5">
        <w:rPr>
          <w:rFonts w:ascii="Helvetica" w:hAnsi="Helvetica" w:cs="Arial"/>
          <w:sz w:val="22"/>
          <w:szCs w:val="22"/>
        </w:rPr>
        <w:t xml:space="preserve">the </w:t>
      </w:r>
      <w:r w:rsidRPr="007269B1">
        <w:rPr>
          <w:rFonts w:ascii="Helvetica" w:hAnsi="Helvetica" w:cs="Arial"/>
          <w:sz w:val="22"/>
          <w:szCs w:val="22"/>
        </w:rPr>
        <w:t>collapse of the stent</w:t>
      </w:r>
      <w:r w:rsidR="00D412A5">
        <w:rPr>
          <w:rFonts w:ascii="Helvetica" w:hAnsi="Helvetica" w:cs="Arial"/>
          <w:sz w:val="22"/>
          <w:szCs w:val="22"/>
        </w:rPr>
        <w:t xml:space="preserve">, </w:t>
      </w:r>
      <w:r w:rsidRPr="007269B1">
        <w:rPr>
          <w:rFonts w:ascii="Helvetica" w:hAnsi="Helvetica" w:cs="Arial"/>
          <w:sz w:val="22"/>
          <w:szCs w:val="22"/>
        </w:rPr>
        <w:t>causing airway obstruction and death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269B1">
        <w:rPr>
          <w:rFonts w:ascii="Helvetica" w:hAnsi="Helvetica" w:cs="Arial"/>
          <w:sz w:val="22"/>
          <w:szCs w:val="22"/>
        </w:rPr>
        <w:t xml:space="preserve">.   </w:t>
      </w:r>
    </w:p>
    <w:p w14:paraId="09B682F1" w14:textId="77777777" w:rsidR="007269B1" w:rsidRPr="007269B1" w:rsidRDefault="007269B1" w:rsidP="007269B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4CD26AB" w14:textId="3E1308D3" w:rsidR="007269B1" w:rsidRPr="007269B1" w:rsidRDefault="007269B1" w:rsidP="007269B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87BC83D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2F06E7FA" w14:textId="3B7F32E8" w:rsidR="00D345D5" w:rsidRDefault="00D345D5" w:rsidP="00D345D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Then close the incision with tissue glue</w:t>
      </w:r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or absorbable 4-0 chromic </w:t>
      </w:r>
      <w:r w:rsidR="006A5EC3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sutures</w:t>
      </w:r>
      <w:r w:rsidR="00A33F4C"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used here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allow the mouse to recover with monitoring before returning the animal to its home cage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E893F01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8695891" w14:textId="63414F6B" w:rsidR="00D345D5" w:rsidRPr="00E95486" w:rsidRDefault="00A33F4C" w:rsidP="00D345D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</w:pPr>
      <w:r w:rsidRPr="00E95486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Suture being placed</w:t>
      </w:r>
    </w:p>
    <w:p w14:paraId="6AD15CD8" w14:textId="6F6534BA" w:rsidR="00C75966" w:rsidRPr="007A5CC1" w:rsidRDefault="00D345D5" w:rsidP="00D345D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Talent placing mouse into cage </w:t>
      </w:r>
      <w:r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grapher: More Talent than mouse in shot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br/>
      </w:r>
    </w:p>
    <w:p w14:paraId="49D77AC0" w14:textId="0FF04F40" w:rsidR="00C75966" w:rsidRDefault="00C75966" w:rsidP="00F22F4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</w:pPr>
      <w:r w:rsidRPr="00D345D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Histologic </w:t>
      </w:r>
      <w:r w:rsidR="00D345D5" w:rsidRPr="00D345D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Sample P</w:t>
      </w:r>
      <w:r w:rsidRPr="00D345D5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reparation </w:t>
      </w:r>
    </w:p>
    <w:p w14:paraId="111D043F" w14:textId="77777777" w:rsidR="00D345D5" w:rsidRDefault="00D345D5" w:rsidP="00D345D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</w:pPr>
    </w:p>
    <w:p w14:paraId="0E8E9B81" w14:textId="799CCB0F" w:rsidR="00D345D5" w:rsidRDefault="00340B4D" w:rsidP="00D345D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>At the appropriate experimental end point,</w:t>
      </w:r>
      <w:r w:rsidR="002F6E7B"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 xml:space="preserve"> place the mouse of interest in the supine position on the surgical platform </w:t>
      </w:r>
      <w:r w:rsidR="002F6E7B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[1-TXT]</w:t>
      </w:r>
      <w:r w:rsidR="002F6E7B"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 xml:space="preserve"> and use fine, curved iris scissors to reopen the incision </w:t>
      </w:r>
      <w:r w:rsidR="002F6E7B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[2]</w:t>
      </w:r>
      <w:r w:rsidR="002F6E7B"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0F26F849" w14:textId="77777777" w:rsidR="002F6E7B" w:rsidRDefault="002F6E7B" w:rsidP="002F6E7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</w:pPr>
    </w:p>
    <w:p w14:paraId="0D07A6F5" w14:textId="1E87BD21" w:rsidR="002F6E7B" w:rsidRPr="002F6E7B" w:rsidRDefault="002F6E7B" w:rsidP="002F6E7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 xml:space="preserve">WIDE: Talent placing mouse into platform </w:t>
      </w:r>
      <w:r w:rsidRPr="00A26828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grapher: More Talent than mouse in shot</w:t>
      </w:r>
      <w:r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TEXT: Euthanasia: Anesthesia + cervical dislocation</w:t>
      </w:r>
    </w:p>
    <w:p w14:paraId="586F5847" w14:textId="1C9D6EB8" w:rsidR="002F6E7B" w:rsidRDefault="002F6E7B" w:rsidP="002F6E7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>Incision being opened</w:t>
      </w:r>
      <w:r w:rsidR="00FB675C"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675C" w:rsidRPr="00FB675C">
        <w:rPr>
          <w:rFonts w:ascii="Helvetica" w:hAnsi="Helvetica" w:cstheme="minorHAnsi"/>
          <w:sz w:val="22"/>
          <w:szCs w:val="22"/>
          <w:highlight w:val="green"/>
        </w:rPr>
        <w:t>Videographer comment:</w:t>
      </w:r>
      <w:r w:rsidR="00FB675C">
        <w:rPr>
          <w:rFonts w:ascii="Helvetica" w:hAnsi="Helvetica" w:cstheme="minorHAnsi"/>
          <w:sz w:val="22"/>
          <w:szCs w:val="22"/>
          <w:highlight w:val="green"/>
        </w:rPr>
        <w:t xml:space="preserve"> 6.1</w:t>
      </w:r>
      <w:r w:rsidR="00FB675C" w:rsidRPr="00FB675C">
        <w:rPr>
          <w:rFonts w:ascii="Helvetica" w:hAnsi="Helvetica" w:cstheme="minorHAnsi"/>
          <w:sz w:val="22"/>
          <w:szCs w:val="22"/>
          <w:highlight w:val="green"/>
        </w:rPr>
        <w:t>.2-</w:t>
      </w:r>
      <w:r w:rsidR="00FB675C">
        <w:rPr>
          <w:rFonts w:ascii="Helvetica" w:hAnsi="Helvetica" w:cstheme="minorHAnsi"/>
          <w:sz w:val="22"/>
          <w:szCs w:val="22"/>
          <w:highlight w:val="green"/>
        </w:rPr>
        <w:t>6.4</w:t>
      </w:r>
      <w:r w:rsidR="00FB675C" w:rsidRPr="00FB675C">
        <w:rPr>
          <w:rFonts w:ascii="Helvetica" w:hAnsi="Helvetica" w:cstheme="minorHAnsi"/>
          <w:sz w:val="22"/>
          <w:szCs w:val="22"/>
          <w:highlight w:val="green"/>
        </w:rPr>
        <w:t>.2, audio slate, one shot</w:t>
      </w:r>
      <w:r w:rsidR="00FB675C" w:rsidRPr="008E08A6">
        <w:rPr>
          <w:rFonts w:ascii="Helvetica" w:hAnsi="Helvetica" w:cstheme="minorHAnsi"/>
          <w:i/>
          <w:sz w:val="22"/>
          <w:szCs w:val="22"/>
          <w:highlight w:val="green"/>
        </w:rPr>
        <w:t>.</w:t>
      </w:r>
    </w:p>
    <w:p w14:paraId="0B45DD46" w14:textId="77777777" w:rsidR="00C2505E" w:rsidRPr="00C2505E" w:rsidRDefault="00C2505E" w:rsidP="00C250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8FDFDA2" w14:textId="29473960" w:rsidR="00C75966" w:rsidRDefault="00C75966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Expose the trachea </w:t>
      </w:r>
      <w:r w:rsidR="00C2505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as demonstrated </w:t>
      </w:r>
      <w:r w:rsidR="00C2505E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C2505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use the scissors to divide the distal trachea below the level of the stent </w:t>
      </w:r>
      <w:r w:rsidR="00C2505E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C2505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6C35410" w14:textId="77777777" w:rsidR="00C2505E" w:rsidRDefault="00C2505E" w:rsidP="00C250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4E168C65" w14:textId="773BB703" w:rsidR="00C2505E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Trachea being exposed</w:t>
      </w:r>
    </w:p>
    <w:p w14:paraId="48E8E287" w14:textId="7610D9C0" w:rsidR="00C2505E" w:rsidRPr="007A5CC1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Trachea being divided below stent</w:t>
      </w:r>
    </w:p>
    <w:p w14:paraId="311CB675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FEC8094" w14:textId="0199CBCA" w:rsidR="00C2505E" w:rsidRDefault="00C2505E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Next, d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ivide the proximal trachea below the larynx and above the stent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</w:t>
      </w:r>
      <w:r w:rsidRPr="00C2505E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</w:t>
      </w:r>
      <w:r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eparate the divided trachea from the esophagus posteriorly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42BBB4F" w14:textId="77777777" w:rsidR="00C2505E" w:rsidRDefault="00C2505E" w:rsidP="00C250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7D8574C" w14:textId="70255CAD" w:rsidR="00C2505E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Trachea being divided below larynx and above stent</w:t>
      </w:r>
    </w:p>
    <w:p w14:paraId="6461395A" w14:textId="667C58C0" w:rsidR="00C2505E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Trachea being separated</w:t>
      </w:r>
    </w:p>
    <w:p w14:paraId="48B27186" w14:textId="77777777" w:rsidR="00C75966" w:rsidRPr="007A5CC1" w:rsidRDefault="00C75966" w:rsidP="00C7596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00B9F9CD" w14:textId="58B89C3A" w:rsidR="00C75966" w:rsidRDefault="00C2505E" w:rsidP="00C7596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Then r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emove stent from the trachea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[1] 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and fix </w:t>
      </w:r>
      <w:r w:rsidR="00BE21D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the stent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 10% formalin for 24 h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ours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C75966" w:rsidRPr="007A5CC1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CD13209" w14:textId="77777777" w:rsidR="00C2505E" w:rsidRDefault="00C2505E" w:rsidP="00C250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1170F8C2" w14:textId="561DECE5" w:rsidR="00C2505E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Stent being removed</w:t>
      </w:r>
    </w:p>
    <w:p w14:paraId="5515E77B" w14:textId="44EE9DD9" w:rsidR="00C2505E" w:rsidRPr="007A5CC1" w:rsidRDefault="00C2505E" w:rsidP="00C250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Talent placing stent into formalin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D714C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55360">
        <w:rPr>
          <w:rFonts w:ascii="Helvetica" w:hAnsi="Helvetica" w:cs="Arial"/>
          <w:b/>
          <w:sz w:val="22"/>
          <w:szCs w:val="22"/>
        </w:rPr>
        <w:t>Tracheal Stent Biocompatibility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55360">
        <w:rPr>
          <w:rFonts w:ascii="Helvetica" w:hAnsi="Helvetica" w:cs="Arial"/>
          <w:b/>
          <w:sz w:val="22"/>
          <w:szCs w:val="22"/>
        </w:rPr>
        <w:t>Assessment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C529FAF" w14:textId="1846B4D7" w:rsidR="00C55360" w:rsidRDefault="00C75966" w:rsidP="00C7596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C75966">
        <w:rPr>
          <w:rFonts w:ascii="Helvetica" w:hAnsi="Helvetica" w:cstheme="minorHAnsi"/>
          <w:sz w:val="22"/>
          <w:szCs w:val="22"/>
        </w:rPr>
        <w:t>The biodegradable</w:t>
      </w:r>
      <w:r w:rsidR="00D412A5">
        <w:rPr>
          <w:rFonts w:ascii="Helvetica" w:hAnsi="Helvetica" w:cstheme="minorHAnsi"/>
          <w:sz w:val="22"/>
          <w:szCs w:val="22"/>
        </w:rPr>
        <w:t>, rapamycin-loaded</w:t>
      </w:r>
      <w:r w:rsidRPr="00C75966">
        <w:rPr>
          <w:rFonts w:ascii="Helvetica" w:hAnsi="Helvetica" w:cstheme="minorHAnsi"/>
          <w:sz w:val="22"/>
          <w:szCs w:val="22"/>
        </w:rPr>
        <w:t xml:space="preserve"> PLLA-PCL stent construct used in this study </w:t>
      </w:r>
      <w:r w:rsidR="00C55360">
        <w:rPr>
          <w:rFonts w:ascii="Helvetica" w:hAnsi="Helvetica" w:cstheme="minorHAnsi"/>
          <w:sz w:val="22"/>
          <w:szCs w:val="22"/>
        </w:rPr>
        <w:t>is</w:t>
      </w:r>
      <w:r w:rsidRPr="00C75966">
        <w:rPr>
          <w:rFonts w:ascii="Helvetica" w:hAnsi="Helvetica" w:cstheme="minorHAnsi"/>
          <w:sz w:val="22"/>
          <w:szCs w:val="22"/>
        </w:rPr>
        <w:t xml:space="preserve"> capable of eluting rapamycin in a consistent and predictable fashion </w:t>
      </w:r>
      <w:r w:rsidR="00C55360">
        <w:rPr>
          <w:rFonts w:ascii="Helvetica" w:hAnsi="Helvetica" w:cstheme="minorHAnsi"/>
          <w:sz w:val="22"/>
          <w:szCs w:val="22"/>
        </w:rPr>
        <w:t>under</w:t>
      </w:r>
      <w:r w:rsidRPr="00C75966">
        <w:rPr>
          <w:rFonts w:ascii="Helvetica" w:hAnsi="Helvetica" w:cstheme="minorHAnsi"/>
          <w:sz w:val="22"/>
          <w:szCs w:val="22"/>
        </w:rPr>
        <w:t xml:space="preserve"> physiological conditions </w:t>
      </w:r>
      <w:r w:rsidR="00C55360">
        <w:rPr>
          <w:rFonts w:ascii="Helvetica" w:hAnsi="Helvetica" w:cstheme="minorHAnsi"/>
          <w:b/>
          <w:bCs/>
          <w:sz w:val="22"/>
          <w:szCs w:val="22"/>
        </w:rPr>
        <w:t>[1]</w:t>
      </w:r>
      <w:r w:rsidR="00C55360">
        <w:rPr>
          <w:rFonts w:ascii="Helvetica" w:hAnsi="Helvetica" w:cstheme="minorHAnsi"/>
          <w:sz w:val="22"/>
          <w:szCs w:val="22"/>
        </w:rPr>
        <w:t>.</w:t>
      </w:r>
    </w:p>
    <w:p w14:paraId="7485DE7D" w14:textId="77777777" w:rsidR="00C55360" w:rsidRDefault="00C55360" w:rsidP="00C55360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1A79A96" w14:textId="3CF92EF8" w:rsidR="00C55360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solid data line</w:t>
      </w:r>
    </w:p>
    <w:p w14:paraId="3E8BC120" w14:textId="77777777" w:rsidR="00C55360" w:rsidRDefault="00C55360" w:rsidP="00C55360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497BEF65" w14:textId="3DA8DC0D" w:rsidR="00C55360" w:rsidRDefault="00C55360" w:rsidP="00C7596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image, the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 miniaturized biocompatible stent </w:t>
      </w:r>
      <w:r>
        <w:rPr>
          <w:rFonts w:ascii="Helvetica" w:hAnsi="Helvetica" w:cstheme="minorHAnsi"/>
          <w:sz w:val="22"/>
          <w:szCs w:val="22"/>
        </w:rPr>
        <w:t>can be observed i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n situ </w:t>
      </w:r>
      <w:r>
        <w:rPr>
          <w:rFonts w:ascii="Helvetica" w:hAnsi="Helvetica" w:cstheme="minorHAnsi"/>
          <w:sz w:val="22"/>
          <w:szCs w:val="22"/>
        </w:rPr>
        <w:t>within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 the trachea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C75966" w:rsidRPr="00C75966">
        <w:rPr>
          <w:rFonts w:ascii="Helvetica" w:hAnsi="Helvetica" w:cstheme="minorHAnsi"/>
          <w:sz w:val="22"/>
          <w:szCs w:val="22"/>
        </w:rPr>
        <w:t>as indicated by the black marker on the stent visualized through the translucent mouse trachea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75966" w:rsidRPr="00C75966">
        <w:rPr>
          <w:rFonts w:ascii="Helvetica" w:hAnsi="Helvetica" w:cstheme="minorHAnsi"/>
          <w:sz w:val="22"/>
          <w:szCs w:val="22"/>
        </w:rPr>
        <w:t>.</w:t>
      </w:r>
    </w:p>
    <w:p w14:paraId="0E78724D" w14:textId="77777777" w:rsidR="00C55360" w:rsidRDefault="00C55360" w:rsidP="00C55360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0EDE0A2" w14:textId="365309FA" w:rsidR="00C55360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outline stent w/in trachea</w:t>
      </w:r>
    </w:p>
    <w:p w14:paraId="2AB296A3" w14:textId="04ACCA20" w:rsidR="00C55360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black mark on stent</w:t>
      </w:r>
    </w:p>
    <w:p w14:paraId="2C9B161C" w14:textId="77777777" w:rsidR="00C55360" w:rsidRDefault="00C55360" w:rsidP="00C55360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1A536F7D" w14:textId="77B469D9" w:rsidR="00C55360" w:rsidRDefault="00C75966" w:rsidP="00C7596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C75966">
        <w:rPr>
          <w:rFonts w:ascii="Helvetica" w:hAnsi="Helvetica" w:cstheme="minorHAnsi"/>
          <w:sz w:val="22"/>
          <w:szCs w:val="22"/>
        </w:rPr>
        <w:t xml:space="preserve">After 21 days, the black dye marker </w:t>
      </w:r>
      <w:r w:rsidR="00C55360">
        <w:rPr>
          <w:rFonts w:ascii="Helvetica" w:hAnsi="Helvetica" w:cstheme="minorHAnsi"/>
          <w:sz w:val="22"/>
          <w:szCs w:val="22"/>
        </w:rPr>
        <w:t xml:space="preserve">can be used to confirm </w:t>
      </w:r>
      <w:r w:rsidRPr="00C75966">
        <w:rPr>
          <w:rFonts w:ascii="Helvetica" w:hAnsi="Helvetica" w:cstheme="minorHAnsi"/>
          <w:sz w:val="22"/>
          <w:szCs w:val="22"/>
        </w:rPr>
        <w:t xml:space="preserve">the </w:t>
      </w:r>
      <w:r w:rsidR="00BE21D9">
        <w:rPr>
          <w:rFonts w:ascii="Helvetica" w:hAnsi="Helvetica" w:cstheme="minorHAnsi"/>
          <w:sz w:val="22"/>
          <w:szCs w:val="22"/>
        </w:rPr>
        <w:t xml:space="preserve">maintenance of the </w:t>
      </w:r>
      <w:r w:rsidRPr="00C75966">
        <w:rPr>
          <w:rFonts w:ascii="Helvetica" w:hAnsi="Helvetica" w:cstheme="minorHAnsi"/>
          <w:sz w:val="22"/>
          <w:szCs w:val="22"/>
        </w:rPr>
        <w:t xml:space="preserve">stent position </w:t>
      </w:r>
      <w:r w:rsidR="00C55360">
        <w:rPr>
          <w:rFonts w:ascii="Helvetica" w:hAnsi="Helvetica" w:cstheme="minorHAnsi"/>
          <w:sz w:val="22"/>
          <w:szCs w:val="22"/>
        </w:rPr>
        <w:t>within</w:t>
      </w:r>
      <w:r w:rsidRPr="00C75966">
        <w:rPr>
          <w:rFonts w:ascii="Helvetica" w:hAnsi="Helvetica" w:cstheme="minorHAnsi"/>
          <w:sz w:val="22"/>
          <w:szCs w:val="22"/>
        </w:rPr>
        <w:t xml:space="preserve"> the trachea</w:t>
      </w:r>
      <w:r w:rsidR="00C55360">
        <w:rPr>
          <w:rFonts w:ascii="Helvetica" w:hAnsi="Helvetica" w:cstheme="minorHAnsi"/>
          <w:sz w:val="22"/>
          <w:szCs w:val="22"/>
        </w:rPr>
        <w:t xml:space="preserve"> </w:t>
      </w:r>
      <w:r w:rsidR="00C55360">
        <w:rPr>
          <w:rFonts w:ascii="Helvetica" w:hAnsi="Helvetica" w:cstheme="minorHAnsi"/>
          <w:b/>
          <w:bCs/>
          <w:sz w:val="22"/>
          <w:szCs w:val="22"/>
        </w:rPr>
        <w:t>[1]</w:t>
      </w:r>
      <w:r w:rsidRPr="00C75966">
        <w:rPr>
          <w:rFonts w:ascii="Helvetica" w:hAnsi="Helvetica" w:cstheme="minorHAnsi"/>
          <w:sz w:val="22"/>
          <w:szCs w:val="22"/>
        </w:rPr>
        <w:t>.</w:t>
      </w:r>
    </w:p>
    <w:p w14:paraId="1944EFB6" w14:textId="77777777" w:rsidR="00C55360" w:rsidRDefault="00C55360" w:rsidP="00C55360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74E7D06" w14:textId="38FA09C4" w:rsidR="00C55360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black mark on stent</w:t>
      </w:r>
    </w:p>
    <w:p w14:paraId="0A3ED5F1" w14:textId="77777777" w:rsidR="00C75966" w:rsidRPr="00C75966" w:rsidRDefault="00C75966" w:rsidP="00C75966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532D3D6E" w14:textId="3F3C4724" w:rsidR="00C55360" w:rsidRDefault="00BE21D9" w:rsidP="00C7596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iocompatibility testing using immunofluorescent staining for markers of acute and chronic inflammation </w:t>
      </w:r>
      <w:r w:rsidR="00C55360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demonstrate that the PLLA-PCL stent </w:t>
      </w:r>
      <w:r w:rsidR="00C55360">
        <w:rPr>
          <w:rFonts w:ascii="Helvetica" w:hAnsi="Helvetica" w:cstheme="minorHAnsi"/>
          <w:sz w:val="22"/>
          <w:szCs w:val="22"/>
        </w:rPr>
        <w:t>construct is</w:t>
      </w:r>
      <w:r w:rsidR="00C75966" w:rsidRPr="00C75966">
        <w:rPr>
          <w:rFonts w:ascii="Helvetica" w:hAnsi="Helvetica" w:cstheme="minorHAnsi"/>
          <w:sz w:val="22"/>
          <w:szCs w:val="22"/>
        </w:rPr>
        <w:t xml:space="preserve"> not immunoreactive</w:t>
      </w:r>
      <w:r w:rsidR="00C55360">
        <w:rPr>
          <w:rFonts w:ascii="Helvetica" w:hAnsi="Helvetica" w:cstheme="minorHAnsi"/>
          <w:sz w:val="22"/>
          <w:szCs w:val="22"/>
        </w:rPr>
        <w:t xml:space="preserve">, </w:t>
      </w:r>
      <w:r w:rsidR="00C75966" w:rsidRPr="00C75966">
        <w:rPr>
          <w:rFonts w:ascii="Helvetica" w:hAnsi="Helvetica" w:cstheme="minorHAnsi"/>
          <w:sz w:val="22"/>
          <w:szCs w:val="22"/>
        </w:rPr>
        <w:t>as determined by the minimal number of immune cells present after placement</w:t>
      </w:r>
      <w:r w:rsidR="00C55360">
        <w:rPr>
          <w:rFonts w:ascii="Helvetica" w:hAnsi="Helvetica" w:cstheme="minorHAnsi"/>
          <w:sz w:val="22"/>
          <w:szCs w:val="22"/>
        </w:rPr>
        <w:t xml:space="preserve"> in the absence of injury </w:t>
      </w:r>
      <w:r w:rsidR="00C55360">
        <w:rPr>
          <w:rFonts w:ascii="Helvetica" w:hAnsi="Helvetica" w:cstheme="minorHAnsi"/>
          <w:b/>
          <w:bCs/>
          <w:sz w:val="22"/>
          <w:szCs w:val="22"/>
        </w:rPr>
        <w:t>[2]</w:t>
      </w:r>
      <w:r w:rsidR="00C75966" w:rsidRPr="00C75966">
        <w:rPr>
          <w:rFonts w:ascii="Helvetica" w:hAnsi="Helvetica" w:cstheme="minorHAnsi"/>
          <w:sz w:val="22"/>
          <w:szCs w:val="22"/>
        </w:rPr>
        <w:t>.</w:t>
      </w:r>
    </w:p>
    <w:p w14:paraId="227D3121" w14:textId="77777777" w:rsidR="00C55360" w:rsidRDefault="00C55360" w:rsidP="00C55360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7A222D1" w14:textId="74A02803" w:rsidR="00C75966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3F2BF227" w14:textId="1789A263" w:rsidR="00C55360" w:rsidRPr="00C55360" w:rsidRDefault="00C55360" w:rsidP="00C5536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5B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11A657A" w14:textId="3A6C8D36" w:rsidR="007C74C1" w:rsidRPr="005766FE" w:rsidRDefault="007C74C1" w:rsidP="00933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66FE">
        <w:rPr>
          <w:rFonts w:ascii="Helvetica" w:hAnsi="Helvetica" w:cs="Arial"/>
          <w:b/>
          <w:sz w:val="22"/>
          <w:szCs w:val="22"/>
          <w:u w:val="single"/>
        </w:rPr>
        <w:t xml:space="preserve">Kevin </w:t>
      </w:r>
      <w:proofErr w:type="spellStart"/>
      <w:r w:rsidRPr="005766FE">
        <w:rPr>
          <w:rFonts w:ascii="Helvetica" w:hAnsi="Helvetica" w:cs="Arial"/>
          <w:b/>
          <w:sz w:val="22"/>
          <w:szCs w:val="22"/>
          <w:u w:val="single"/>
        </w:rPr>
        <w:t>Motz</w:t>
      </w:r>
      <w:proofErr w:type="spellEnd"/>
      <w:r w:rsidR="00472752" w:rsidRPr="005766FE">
        <w:rPr>
          <w:rFonts w:ascii="Helvetica" w:hAnsi="Helvetica" w:cs="Arial"/>
          <w:sz w:val="22"/>
          <w:szCs w:val="22"/>
        </w:rPr>
        <w:t xml:space="preserve">: </w:t>
      </w:r>
      <w:r w:rsidR="007269B1">
        <w:rPr>
          <w:rFonts w:ascii="Helvetica" w:hAnsi="Helvetica" w:cs="Arial"/>
          <w:sz w:val="22"/>
          <w:szCs w:val="22"/>
        </w:rPr>
        <w:t>C</w:t>
      </w:r>
      <w:r w:rsidRPr="005766FE">
        <w:rPr>
          <w:rFonts w:ascii="Helvetica" w:hAnsi="Helvetica" w:cs="Arial"/>
          <w:sz w:val="22"/>
          <w:szCs w:val="22"/>
        </w:rPr>
        <w:t xml:space="preserve">ontrolling the airway in a delicate and atraumatic fashion is critical to </w:t>
      </w:r>
      <w:r w:rsidR="00605776">
        <w:rPr>
          <w:rFonts w:ascii="Helvetica" w:hAnsi="Helvetica" w:cs="Arial"/>
          <w:sz w:val="22"/>
          <w:szCs w:val="22"/>
        </w:rPr>
        <w:t xml:space="preserve">the </w:t>
      </w:r>
      <w:r w:rsidRPr="005766FE">
        <w:rPr>
          <w:rFonts w:ascii="Helvetica" w:hAnsi="Helvetica" w:cs="Arial"/>
          <w:sz w:val="22"/>
          <w:szCs w:val="22"/>
        </w:rPr>
        <w:t>success</w:t>
      </w:r>
      <w:r w:rsidR="00605776">
        <w:rPr>
          <w:rFonts w:ascii="Helvetica" w:hAnsi="Helvetica" w:cs="Arial"/>
          <w:sz w:val="22"/>
          <w:szCs w:val="22"/>
        </w:rPr>
        <w:t xml:space="preserve"> of the procedure</w:t>
      </w:r>
      <w:r w:rsidRPr="005766FE">
        <w:rPr>
          <w:rFonts w:ascii="Helvetica" w:hAnsi="Helvetica" w:cs="Arial"/>
          <w:sz w:val="22"/>
          <w:szCs w:val="22"/>
        </w:rPr>
        <w:t>. Excessive force, multiple intubations, and stent collapse will lead to animal death</w:t>
      </w:r>
      <w:r w:rsidR="007269B1">
        <w:rPr>
          <w:rFonts w:ascii="Helvetica" w:hAnsi="Helvetica" w:cs="Arial"/>
          <w:sz w:val="22"/>
          <w:szCs w:val="22"/>
        </w:rPr>
        <w:t xml:space="preserve"> </w:t>
      </w:r>
      <w:r w:rsidR="007269B1">
        <w:rPr>
          <w:rFonts w:ascii="Helvetica" w:hAnsi="Helvetica" w:cs="Arial"/>
          <w:b/>
          <w:bCs/>
          <w:sz w:val="22"/>
          <w:szCs w:val="22"/>
        </w:rPr>
        <w:t>[1]</w:t>
      </w:r>
      <w:r w:rsidRPr="005766FE">
        <w:rPr>
          <w:rFonts w:ascii="Helvetica" w:hAnsi="Helvetica" w:cs="Arial"/>
          <w:sz w:val="22"/>
          <w:szCs w:val="22"/>
        </w:rPr>
        <w:t>.</w:t>
      </w:r>
    </w:p>
    <w:p w14:paraId="5744712B" w14:textId="441C65E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269B1">
        <w:rPr>
          <w:rFonts w:ascii="Helvetica" w:hAnsi="Helvetica" w:cs="Arial"/>
          <w:bCs/>
          <w:sz w:val="22"/>
          <w:szCs w:val="22"/>
        </w:rPr>
        <w:t xml:space="preserve"> (Step 4.2.-4.5., 5.3.)</w:t>
      </w:r>
    </w:p>
    <w:p w14:paraId="3DA3D8AB" w14:textId="734BD8E0" w:rsidR="00933499" w:rsidRPr="005766FE" w:rsidRDefault="00933499" w:rsidP="00933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33499">
        <w:rPr>
          <w:rFonts w:ascii="Helvetica" w:hAnsi="Helvetica" w:cs="Arial"/>
          <w:b/>
          <w:sz w:val="22"/>
          <w:szCs w:val="22"/>
          <w:u w:val="single"/>
        </w:rPr>
        <w:t>Hsui</w:t>
      </w:r>
      <w:proofErr w:type="spellEnd"/>
      <w:r w:rsidRPr="00933499">
        <w:rPr>
          <w:rFonts w:ascii="Helvetica" w:hAnsi="Helvetica" w:cs="Arial"/>
          <w:b/>
          <w:sz w:val="22"/>
          <w:szCs w:val="22"/>
          <w:u w:val="single"/>
        </w:rPr>
        <w:t>-Wen-Tsai</w:t>
      </w:r>
      <w:r w:rsidR="00472752" w:rsidRPr="00933499">
        <w:rPr>
          <w:rFonts w:ascii="Helvetica" w:hAnsi="Helvetica" w:cs="Arial"/>
          <w:sz w:val="22"/>
          <w:szCs w:val="22"/>
        </w:rPr>
        <w:t xml:space="preserve">: </w:t>
      </w:r>
      <w:r w:rsidRPr="007269B1">
        <w:rPr>
          <w:rFonts w:ascii="Helvetica" w:hAnsi="Helvetica" w:cs="Arial"/>
          <w:sz w:val="22"/>
          <w:szCs w:val="22"/>
        </w:rPr>
        <w:t>After treatment with a rapamycin eluting stent, assessments of survival, gene expression via quantitative real-time PCR, immunoassays</w:t>
      </w:r>
      <w:r w:rsidR="00605776">
        <w:rPr>
          <w:rFonts w:ascii="Helvetica" w:hAnsi="Helvetica" w:cs="Arial"/>
          <w:sz w:val="22"/>
          <w:szCs w:val="22"/>
        </w:rPr>
        <w:t>,</w:t>
      </w:r>
      <w:r w:rsidRPr="007269B1">
        <w:rPr>
          <w:rFonts w:ascii="Helvetica" w:hAnsi="Helvetica" w:cs="Arial"/>
          <w:sz w:val="22"/>
          <w:szCs w:val="22"/>
        </w:rPr>
        <w:t xml:space="preserve"> including flow cytometry, ELISA, and immunohistochemistry can be performed</w:t>
      </w:r>
      <w:r w:rsidR="007269B1" w:rsidRPr="007269B1">
        <w:rPr>
          <w:rFonts w:ascii="Helvetica" w:hAnsi="Helvetica" w:cs="Arial"/>
          <w:sz w:val="22"/>
          <w:szCs w:val="22"/>
        </w:rPr>
        <w:t xml:space="preserve"> </w:t>
      </w:r>
      <w:r w:rsidR="007269B1" w:rsidRPr="007269B1">
        <w:rPr>
          <w:rFonts w:ascii="Helvetica" w:hAnsi="Helvetica" w:cs="Arial"/>
          <w:b/>
          <w:bCs/>
          <w:sz w:val="22"/>
          <w:szCs w:val="22"/>
        </w:rPr>
        <w:t>[1]</w:t>
      </w:r>
      <w:r w:rsidRPr="007269B1">
        <w:rPr>
          <w:rFonts w:ascii="Helvetica" w:hAnsi="Helvetica" w:cs="Arial"/>
          <w:sz w:val="22"/>
          <w:szCs w:val="22"/>
        </w:rPr>
        <w:t>.</w:t>
      </w:r>
      <w:r w:rsidRPr="007269B1">
        <w:rPr>
          <w:rFonts w:ascii="Helvetica" w:hAnsi="Helvetica" w:cs="Arial"/>
          <w:b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24CF57A" w14:textId="42D05770" w:rsidR="007C74C1" w:rsidRPr="005766FE" w:rsidRDefault="007C74C1" w:rsidP="00933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3499">
        <w:rPr>
          <w:rFonts w:ascii="Helvetica" w:hAnsi="Helvetica" w:cs="Arial"/>
          <w:b/>
          <w:sz w:val="22"/>
          <w:szCs w:val="22"/>
          <w:u w:val="single"/>
        </w:rPr>
        <w:t>Alexander Hillel</w:t>
      </w:r>
      <w:r w:rsidR="00472752" w:rsidRPr="00933499">
        <w:rPr>
          <w:rFonts w:ascii="Helvetica" w:hAnsi="Helvetica" w:cs="Arial"/>
          <w:sz w:val="22"/>
          <w:szCs w:val="22"/>
        </w:rPr>
        <w:t xml:space="preserve">: </w:t>
      </w:r>
      <w:r w:rsidR="00D412A5">
        <w:rPr>
          <w:rFonts w:ascii="Helvetica" w:hAnsi="Helvetica" w:cs="Arial"/>
          <w:sz w:val="22"/>
          <w:szCs w:val="22"/>
        </w:rPr>
        <w:t>As it provides</w:t>
      </w:r>
      <w:r w:rsidR="00D412A5" w:rsidRPr="007269B1">
        <w:rPr>
          <w:rFonts w:ascii="Helvetica" w:hAnsi="Helvetica" w:cs="Arial"/>
          <w:sz w:val="22"/>
          <w:szCs w:val="22"/>
        </w:rPr>
        <w:t xml:space="preserve"> a successful platform for drug elution in a rodent model</w:t>
      </w:r>
      <w:r w:rsidR="00D412A5">
        <w:rPr>
          <w:rFonts w:ascii="Helvetica" w:hAnsi="Helvetica" w:cs="Arial"/>
          <w:sz w:val="22"/>
          <w:szCs w:val="22"/>
        </w:rPr>
        <w:t>, this</w:t>
      </w:r>
      <w:r w:rsidR="00D412A5" w:rsidRPr="007269B1">
        <w:rPr>
          <w:rFonts w:ascii="Helvetica" w:hAnsi="Helvetica" w:cs="Arial"/>
          <w:sz w:val="22"/>
          <w:szCs w:val="22"/>
        </w:rPr>
        <w:t xml:space="preserve"> </w:t>
      </w:r>
      <w:r w:rsidRPr="007269B1">
        <w:rPr>
          <w:rFonts w:ascii="Helvetica" w:hAnsi="Helvetica" w:cs="Arial"/>
          <w:sz w:val="22"/>
          <w:szCs w:val="22"/>
        </w:rPr>
        <w:t xml:space="preserve">technique paves the way for </w:t>
      </w:r>
      <w:r w:rsidR="00605776">
        <w:rPr>
          <w:rFonts w:ascii="Helvetica" w:hAnsi="Helvetica" w:cs="Arial"/>
          <w:sz w:val="22"/>
          <w:szCs w:val="22"/>
        </w:rPr>
        <w:t>f</w:t>
      </w:r>
      <w:r w:rsidRPr="007269B1">
        <w:rPr>
          <w:rFonts w:ascii="Helvetica" w:hAnsi="Helvetica" w:cs="Arial"/>
          <w:sz w:val="22"/>
          <w:szCs w:val="22"/>
        </w:rPr>
        <w:t>uture investigation</w:t>
      </w:r>
      <w:r w:rsidR="00605776">
        <w:rPr>
          <w:rFonts w:ascii="Helvetica" w:hAnsi="Helvetica" w:cs="Arial"/>
          <w:sz w:val="22"/>
          <w:szCs w:val="22"/>
        </w:rPr>
        <w:t>s</w:t>
      </w:r>
      <w:r w:rsidRPr="007269B1">
        <w:rPr>
          <w:rFonts w:ascii="Helvetica" w:hAnsi="Helvetica" w:cs="Arial"/>
          <w:sz w:val="22"/>
          <w:szCs w:val="22"/>
        </w:rPr>
        <w:t xml:space="preserve"> of locally applied therapeutics in laryngotracheal stenosis </w:t>
      </w:r>
      <w:r w:rsidR="007269B1" w:rsidRPr="007269B1">
        <w:rPr>
          <w:rFonts w:ascii="Helvetica" w:hAnsi="Helvetica" w:cs="Arial"/>
          <w:b/>
          <w:bCs/>
          <w:sz w:val="22"/>
          <w:szCs w:val="22"/>
        </w:rPr>
        <w:t>[1]</w:t>
      </w:r>
      <w:r w:rsidRPr="007269B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1EE9517" w14:textId="06AB5FA6" w:rsidR="00933499" w:rsidRPr="00933499" w:rsidRDefault="00933499" w:rsidP="00933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Hsui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-Wen-Tsai</w:t>
      </w:r>
      <w:r w:rsidR="00472752" w:rsidRPr="005766FE">
        <w:rPr>
          <w:rFonts w:ascii="Helvetica" w:hAnsi="Helvetica" w:cs="Arial"/>
          <w:sz w:val="22"/>
          <w:szCs w:val="22"/>
        </w:rPr>
        <w:t>:</w:t>
      </w:r>
      <w:r w:rsidRPr="005766FE">
        <w:rPr>
          <w:rFonts w:ascii="Helvetica" w:hAnsi="Helvetica" w:cs="Arial"/>
          <w:sz w:val="22"/>
          <w:szCs w:val="22"/>
        </w:rPr>
        <w:t xml:space="preserve"> </w:t>
      </w:r>
      <w:r w:rsidR="00D412A5">
        <w:rPr>
          <w:rFonts w:ascii="Helvetica" w:hAnsi="Helvetica" w:cs="Arial"/>
          <w:sz w:val="22"/>
          <w:szCs w:val="22"/>
        </w:rPr>
        <w:t>D</w:t>
      </w:r>
      <w:r w:rsidRPr="007269B1">
        <w:rPr>
          <w:rFonts w:ascii="Helvetica" w:hAnsi="Helvetica" w:cs="Arial"/>
          <w:sz w:val="22"/>
          <w:szCs w:val="22"/>
        </w:rPr>
        <w:t>ichloromethane is a corrosive liqui</w:t>
      </w:r>
      <w:r w:rsidR="00D412A5">
        <w:rPr>
          <w:rFonts w:ascii="Helvetica" w:hAnsi="Helvetica" w:cs="Arial"/>
          <w:sz w:val="22"/>
          <w:szCs w:val="22"/>
        </w:rPr>
        <w:t>d.</w:t>
      </w:r>
      <w:r w:rsidR="00605776">
        <w:rPr>
          <w:rFonts w:ascii="Helvetica" w:hAnsi="Helvetica" w:cs="Arial"/>
          <w:sz w:val="22"/>
          <w:szCs w:val="22"/>
        </w:rPr>
        <w:t xml:space="preserve"> </w:t>
      </w:r>
      <w:r w:rsidR="00D412A5">
        <w:rPr>
          <w:rFonts w:ascii="Helvetica" w:hAnsi="Helvetica" w:cs="Arial"/>
          <w:sz w:val="22"/>
          <w:szCs w:val="22"/>
        </w:rPr>
        <w:t>B</w:t>
      </w:r>
      <w:r w:rsidR="00605776">
        <w:rPr>
          <w:rFonts w:ascii="Helvetica" w:hAnsi="Helvetica" w:cs="Arial"/>
          <w:sz w:val="22"/>
          <w:szCs w:val="22"/>
        </w:rPr>
        <w:t>e sure to always use</w:t>
      </w:r>
      <w:r w:rsidRPr="007269B1">
        <w:rPr>
          <w:rFonts w:ascii="Helvetica" w:hAnsi="Helvetica" w:cs="Arial"/>
          <w:sz w:val="22"/>
          <w:szCs w:val="22"/>
        </w:rPr>
        <w:t xml:space="preserve"> a fume hood, personal protective equipment, and non-corrosive material</w:t>
      </w:r>
      <w:r w:rsidR="00605776">
        <w:rPr>
          <w:rFonts w:ascii="Helvetica" w:hAnsi="Helvetica" w:cs="Arial"/>
          <w:sz w:val="22"/>
          <w:szCs w:val="22"/>
        </w:rPr>
        <w:t>s</w:t>
      </w:r>
      <w:r w:rsidR="00D412A5">
        <w:rPr>
          <w:rFonts w:ascii="Helvetica" w:hAnsi="Helvetica" w:cs="Arial"/>
          <w:sz w:val="22"/>
          <w:szCs w:val="22"/>
        </w:rPr>
        <w:t xml:space="preserve"> when using this material</w:t>
      </w:r>
      <w:r w:rsidR="007269B1">
        <w:rPr>
          <w:rFonts w:ascii="Helvetica" w:hAnsi="Helvetica" w:cs="Arial"/>
          <w:sz w:val="22"/>
          <w:szCs w:val="22"/>
        </w:rPr>
        <w:t xml:space="preserve"> </w:t>
      </w:r>
      <w:r w:rsidR="007269B1">
        <w:rPr>
          <w:rFonts w:ascii="Helvetica" w:hAnsi="Helvetica" w:cs="Arial"/>
          <w:b/>
          <w:bCs/>
          <w:sz w:val="22"/>
          <w:szCs w:val="22"/>
        </w:rPr>
        <w:t>[1]</w:t>
      </w:r>
      <w:r w:rsidRPr="005766FE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D3E7A" w14:textId="77777777" w:rsidR="000119E6" w:rsidRDefault="000119E6">
      <w:r>
        <w:separator/>
      </w:r>
    </w:p>
  </w:endnote>
  <w:endnote w:type="continuationSeparator" w:id="0">
    <w:p w14:paraId="215293C7" w14:textId="77777777" w:rsidR="000119E6" w:rsidRDefault="0001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95486" w:rsidRDefault="00E9548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95486" w:rsidRDefault="00E9548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95486" w:rsidRPr="00C70C90" w:rsidRDefault="00E9548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B675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B675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F175" w14:textId="77777777" w:rsidR="000119E6" w:rsidRDefault="000119E6">
      <w:r>
        <w:separator/>
      </w:r>
    </w:p>
  </w:footnote>
  <w:footnote w:type="continuationSeparator" w:id="0">
    <w:p w14:paraId="5339F0A1" w14:textId="77777777" w:rsidR="000119E6" w:rsidRDefault="0001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04972EA" w:rsidR="00E95486" w:rsidRPr="007269B1" w:rsidRDefault="00E9548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269B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9B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95486" w:rsidRPr="006A6324" w:rsidRDefault="00E9548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D3F6BBC"/>
    <w:multiLevelType w:val="multilevel"/>
    <w:tmpl w:val="F06AC9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9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19E6"/>
    <w:rsid w:val="0001266D"/>
    <w:rsid w:val="00013862"/>
    <w:rsid w:val="00023E22"/>
    <w:rsid w:val="00025DE9"/>
    <w:rsid w:val="00026A47"/>
    <w:rsid w:val="00033CE5"/>
    <w:rsid w:val="00043807"/>
    <w:rsid w:val="00046433"/>
    <w:rsid w:val="000504CC"/>
    <w:rsid w:val="00074929"/>
    <w:rsid w:val="00076FF9"/>
    <w:rsid w:val="00083792"/>
    <w:rsid w:val="00090BAC"/>
    <w:rsid w:val="00097F7C"/>
    <w:rsid w:val="000B0B1A"/>
    <w:rsid w:val="000B4E9A"/>
    <w:rsid w:val="000C3642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3321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2845"/>
    <w:rsid w:val="00273D5D"/>
    <w:rsid w:val="00277C90"/>
    <w:rsid w:val="00283E3E"/>
    <w:rsid w:val="0029128C"/>
    <w:rsid w:val="002B0D88"/>
    <w:rsid w:val="002B18ED"/>
    <w:rsid w:val="002B2198"/>
    <w:rsid w:val="002B26D4"/>
    <w:rsid w:val="002B352C"/>
    <w:rsid w:val="002B3A76"/>
    <w:rsid w:val="002B55D9"/>
    <w:rsid w:val="002C54DB"/>
    <w:rsid w:val="002D01F6"/>
    <w:rsid w:val="002D52A1"/>
    <w:rsid w:val="002E4909"/>
    <w:rsid w:val="002E7521"/>
    <w:rsid w:val="002F3829"/>
    <w:rsid w:val="002F6E7B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1574"/>
    <w:rsid w:val="00336C61"/>
    <w:rsid w:val="00340B4D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46CA"/>
    <w:rsid w:val="0050704D"/>
    <w:rsid w:val="00511F52"/>
    <w:rsid w:val="00513853"/>
    <w:rsid w:val="00520DDE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66FE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5776"/>
    <w:rsid w:val="00632E71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5EC3"/>
    <w:rsid w:val="006A6324"/>
    <w:rsid w:val="006C08AE"/>
    <w:rsid w:val="006C0E87"/>
    <w:rsid w:val="006C52F8"/>
    <w:rsid w:val="006D3AA7"/>
    <w:rsid w:val="006D772E"/>
    <w:rsid w:val="006E0EBE"/>
    <w:rsid w:val="006F2005"/>
    <w:rsid w:val="006F276E"/>
    <w:rsid w:val="00704CBE"/>
    <w:rsid w:val="0071294C"/>
    <w:rsid w:val="00724E3B"/>
    <w:rsid w:val="007269B1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3EF0"/>
    <w:rsid w:val="00777388"/>
    <w:rsid w:val="00786040"/>
    <w:rsid w:val="007A395B"/>
    <w:rsid w:val="007B3E0E"/>
    <w:rsid w:val="007B7612"/>
    <w:rsid w:val="007C74C1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96851"/>
    <w:rsid w:val="008A0177"/>
    <w:rsid w:val="008B76D4"/>
    <w:rsid w:val="008C7072"/>
    <w:rsid w:val="008D2A6A"/>
    <w:rsid w:val="008D56B3"/>
    <w:rsid w:val="008D58EC"/>
    <w:rsid w:val="008D7A48"/>
    <w:rsid w:val="008E08A6"/>
    <w:rsid w:val="008E6E0B"/>
    <w:rsid w:val="008E74F7"/>
    <w:rsid w:val="008F57FE"/>
    <w:rsid w:val="008F7754"/>
    <w:rsid w:val="009212DD"/>
    <w:rsid w:val="009301B8"/>
    <w:rsid w:val="00931D78"/>
    <w:rsid w:val="00933499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6F28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26828"/>
    <w:rsid w:val="00A310D7"/>
    <w:rsid w:val="00A3138F"/>
    <w:rsid w:val="00A33F4C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3C75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21D9"/>
    <w:rsid w:val="00BF0972"/>
    <w:rsid w:val="00BF42E2"/>
    <w:rsid w:val="00BF4BD8"/>
    <w:rsid w:val="00C2505E"/>
    <w:rsid w:val="00C273CA"/>
    <w:rsid w:val="00C46EB8"/>
    <w:rsid w:val="00C46FC2"/>
    <w:rsid w:val="00C55360"/>
    <w:rsid w:val="00C602B2"/>
    <w:rsid w:val="00C70C90"/>
    <w:rsid w:val="00C711E7"/>
    <w:rsid w:val="00C7374B"/>
    <w:rsid w:val="00C75966"/>
    <w:rsid w:val="00C7648D"/>
    <w:rsid w:val="00C76775"/>
    <w:rsid w:val="00C76DDD"/>
    <w:rsid w:val="00C8109F"/>
    <w:rsid w:val="00C836F3"/>
    <w:rsid w:val="00C97B11"/>
    <w:rsid w:val="00CA2079"/>
    <w:rsid w:val="00CB039A"/>
    <w:rsid w:val="00CB3360"/>
    <w:rsid w:val="00CC0C58"/>
    <w:rsid w:val="00CC266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45D5"/>
    <w:rsid w:val="00D3616A"/>
    <w:rsid w:val="00D412A5"/>
    <w:rsid w:val="00D46DEB"/>
    <w:rsid w:val="00D524B5"/>
    <w:rsid w:val="00D66100"/>
    <w:rsid w:val="00D852C0"/>
    <w:rsid w:val="00D910B6"/>
    <w:rsid w:val="00D925CB"/>
    <w:rsid w:val="00D927F5"/>
    <w:rsid w:val="00DA117F"/>
    <w:rsid w:val="00DA17FB"/>
    <w:rsid w:val="00DA61A0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3D04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486"/>
    <w:rsid w:val="00E95982"/>
    <w:rsid w:val="00EA20E5"/>
    <w:rsid w:val="00EA2756"/>
    <w:rsid w:val="00EA4B94"/>
    <w:rsid w:val="00EA60D4"/>
    <w:rsid w:val="00EA64DA"/>
    <w:rsid w:val="00EB7496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40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75C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B93BA96-AF52-4DA6-B23E-B6AC6B03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ormalWebChar">
    <w:name w:val="Normal (Web) Char"/>
    <w:basedOn w:val="DefaultParagraphFont"/>
    <w:link w:val="NormalWeb"/>
    <w:rsid w:val="00C75966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llel@jhmi.edu" TargetMode="External"/><Relationship Id="rId13" Type="http://schemas.openxmlformats.org/officeDocument/2006/relationships/hyperlink" Target="mailto:alee167@jh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47363" TargetMode="External"/><Relationship Id="rId12" Type="http://schemas.openxmlformats.org/officeDocument/2006/relationships/hyperlink" Target="mailto:dding1@jhmi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sai20@jhmi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motz1@jhmi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dhavi.duvvuri@ucsf.edu" TargetMode="External"/><Relationship Id="rId14" Type="http://schemas.openxmlformats.org/officeDocument/2006/relationships/hyperlink" Target="mailto:ahillel@jhm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2019-11-22T14:53:00Z</dcterms:created>
  <dcterms:modified xsi:type="dcterms:W3CDTF">2019-11-22T14:53:00Z</dcterms:modified>
</cp:coreProperties>
</file>