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4C1612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831D6">
        <w:rPr>
          <w:rFonts w:ascii="Helvetica" w:hAnsi="Helvetica" w:cs="Arial"/>
          <w:b/>
          <w:i w:val="0"/>
          <w:sz w:val="22"/>
          <w:szCs w:val="22"/>
        </w:rPr>
        <w:t>60478</w:t>
      </w:r>
    </w:p>
    <w:p w14:paraId="15210DC1" w14:textId="7B5FE72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D51C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0EFBF4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D51C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ED51C0" w:rsidRPr="00BF397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https://www.jove.com/account/file-uploader?src=18445838</w:t>
        </w:r>
      </w:hyperlink>
      <w:r w:rsidR="00ED51C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19CFABF" w:rsidR="00FA1A9D" w:rsidRPr="00ED51C0" w:rsidRDefault="00FA1A9D" w:rsidP="00FA1A9D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D51C0" w:rsidRPr="00ED51C0">
        <w:rPr>
          <w:rFonts w:ascii="Helvetica" w:hAnsi="Helvetica" w:cs="Arial"/>
          <w:b/>
          <w:bCs/>
          <w:sz w:val="28"/>
          <w:szCs w:val="28"/>
        </w:rPr>
        <w:t>Measurement of Microtubule Dynamics by Spinning Disk Microscopy in Monopolar Mitotic Spindles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DDD1EBC" w14:textId="77777777" w:rsidR="00ED51C0" w:rsidRPr="00ED51C0" w:rsidRDefault="00ED51C0" w:rsidP="00ED51C0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ED51C0">
        <w:rPr>
          <w:rFonts w:ascii="Helvetica" w:hAnsi="Helvetica" w:cs="Arial"/>
          <w:bCs/>
          <w:sz w:val="28"/>
          <w:szCs w:val="28"/>
        </w:rPr>
        <w:t>Naira Movsisyan</w:t>
      </w:r>
      <w:r w:rsidRPr="00ED51C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ED51C0">
        <w:rPr>
          <w:rFonts w:ascii="Helvetica" w:hAnsi="Helvetica" w:cs="Arial"/>
          <w:bCs/>
          <w:sz w:val="28"/>
          <w:szCs w:val="28"/>
        </w:rPr>
        <w:t>, Luis A. Pardo</w:t>
      </w:r>
      <w:r w:rsidRPr="00ED51C0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6F0FA27" w14:textId="77777777" w:rsidR="00ED51C0" w:rsidRPr="00ED51C0" w:rsidRDefault="00ED51C0" w:rsidP="00ED51C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5B95433" w14:textId="77777777" w:rsidR="00ED51C0" w:rsidRPr="00ED51C0" w:rsidRDefault="00ED51C0" w:rsidP="00ED51C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D51C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D51C0">
        <w:rPr>
          <w:rFonts w:ascii="Helvetica" w:hAnsi="Helvetica" w:cs="Arial"/>
          <w:bCs/>
          <w:sz w:val="28"/>
          <w:szCs w:val="28"/>
        </w:rPr>
        <w:t xml:space="preserve">AG </w:t>
      </w:r>
      <w:proofErr w:type="spellStart"/>
      <w:r w:rsidRPr="00ED51C0">
        <w:rPr>
          <w:rFonts w:ascii="Helvetica" w:hAnsi="Helvetica" w:cs="Arial"/>
          <w:bCs/>
          <w:sz w:val="28"/>
          <w:szCs w:val="28"/>
        </w:rPr>
        <w:t>Oncophysiology</w:t>
      </w:r>
      <w:proofErr w:type="spellEnd"/>
      <w:r w:rsidRPr="00ED51C0">
        <w:rPr>
          <w:rFonts w:ascii="Helvetica" w:hAnsi="Helvetica" w:cs="Arial"/>
          <w:bCs/>
          <w:sz w:val="28"/>
          <w:szCs w:val="28"/>
        </w:rPr>
        <w:t>. Max-Planck Institute of Experimental Medicine, Göttingen, Germany</w:t>
      </w:r>
    </w:p>
    <w:p w14:paraId="7DCA790C" w14:textId="4BD089E9" w:rsidR="00FA1A9D" w:rsidRPr="00ED51C0" w:rsidRDefault="00ED51C0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D51C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D51C0">
        <w:rPr>
          <w:rFonts w:ascii="Helvetica" w:hAnsi="Helvetica" w:cs="Arial"/>
          <w:bCs/>
          <w:sz w:val="28"/>
          <w:szCs w:val="28"/>
        </w:rPr>
        <w:t>Göttingen Graduate School for Neurosciences, Biophysics, and Molecular Biosciences (GGNB), Göttingen, Germany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242578E" w14:textId="77777777" w:rsidR="00ED51C0" w:rsidRPr="00744665" w:rsidRDefault="00ED51C0" w:rsidP="00ED51C0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744665">
        <w:rPr>
          <w:rFonts w:ascii="Helvetica" w:hAnsi="Helvetica" w:cs="Arial"/>
          <w:bCs/>
          <w:sz w:val="22"/>
          <w:szCs w:val="22"/>
          <w:lang w:val="en-GB"/>
        </w:rPr>
        <w:t>Naira Movsisyan</w:t>
      </w:r>
      <w:r w:rsidRPr="00744665">
        <w:rPr>
          <w:rFonts w:ascii="Helvetica" w:hAnsi="Helvetica" w:cs="Arial"/>
          <w:bCs/>
          <w:sz w:val="22"/>
          <w:szCs w:val="22"/>
          <w:lang w:val="en-GB"/>
        </w:rPr>
        <w:tab/>
        <w:t>(movsisyan@em.mpg.de)</w:t>
      </w:r>
    </w:p>
    <w:p w14:paraId="1625AB1F" w14:textId="77777777" w:rsidR="00ED51C0" w:rsidRPr="00744665" w:rsidRDefault="00ED51C0" w:rsidP="00ED51C0">
      <w:pPr>
        <w:outlineLvl w:val="0"/>
        <w:rPr>
          <w:rFonts w:ascii="Helvetica" w:hAnsi="Helvetica" w:cs="Arial"/>
          <w:bCs/>
          <w:sz w:val="22"/>
          <w:szCs w:val="22"/>
          <w:lang w:val="en-GB"/>
        </w:rPr>
      </w:pPr>
      <w:r w:rsidRPr="00744665">
        <w:rPr>
          <w:rFonts w:ascii="Helvetica" w:hAnsi="Helvetica" w:cs="Arial"/>
          <w:bCs/>
          <w:sz w:val="22"/>
          <w:szCs w:val="22"/>
          <w:lang w:val="en-GB"/>
        </w:rPr>
        <w:t xml:space="preserve">Luis A. Pardo </w:t>
      </w:r>
      <w:r w:rsidRPr="00744665">
        <w:rPr>
          <w:rFonts w:ascii="Helvetica" w:hAnsi="Helvetica" w:cs="Arial"/>
          <w:bCs/>
          <w:sz w:val="22"/>
          <w:szCs w:val="22"/>
          <w:lang w:val="en-GB"/>
        </w:rPr>
        <w:tab/>
      </w:r>
      <w:r w:rsidRPr="00744665">
        <w:rPr>
          <w:rFonts w:ascii="Helvetica" w:hAnsi="Helvetica" w:cs="Arial"/>
          <w:bCs/>
          <w:sz w:val="22"/>
          <w:szCs w:val="22"/>
          <w:lang w:val="en-GB"/>
        </w:rPr>
        <w:tab/>
        <w:t>(pardo@em.mpg.de)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202906C1" w:rsidR="00FE059A" w:rsidRPr="0074466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0C8A82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52781">
        <w:rPr>
          <w:rFonts w:ascii="Helvetica" w:hAnsi="Helvetica"/>
          <w:b/>
          <w:sz w:val="22"/>
        </w:rPr>
        <w:t>YES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090A00E3" w:rsidR="00FA1A9D" w:rsidRPr="00744665" w:rsidRDefault="00FA1A9D" w:rsidP="00744665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52781">
        <w:rPr>
          <w:rFonts w:ascii="Helvetica" w:hAnsi="Helvetica"/>
          <w:b/>
          <w:sz w:val="22"/>
        </w:rPr>
        <w:t>YES</w:t>
      </w:r>
    </w:p>
    <w:p w14:paraId="5E21DE61" w14:textId="5399987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52781">
        <w:rPr>
          <w:rFonts w:ascii="Helvetica" w:hAnsi="Helvetica"/>
          <w:b/>
          <w:sz w:val="22"/>
        </w:rPr>
        <w:t>YES, all SC uploaded</w:t>
      </w:r>
    </w:p>
    <w:p w14:paraId="69DEDEDF" w14:textId="03ACC8C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15812F0" w14:textId="2582199D" w:rsidR="001E3C11" w:rsidRPr="00851B3E" w:rsidRDefault="001E3C1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following steps are the most important: </w:t>
      </w:r>
      <w:r w:rsidRPr="00744665">
        <w:rPr>
          <w:rFonts w:ascii="Helvetica" w:hAnsi="Helvetica"/>
          <w:b/>
          <w:bCs/>
          <w:color w:val="3366FF"/>
          <w:sz w:val="22"/>
        </w:rPr>
        <w:t xml:space="preserve">2.3., </w:t>
      </w:r>
      <w:r w:rsidR="006A3E81" w:rsidRPr="00744665">
        <w:rPr>
          <w:rFonts w:ascii="Helvetica" w:hAnsi="Helvetica"/>
          <w:b/>
          <w:bCs/>
          <w:color w:val="3366FF"/>
          <w:sz w:val="22"/>
        </w:rPr>
        <w:t>3.1., 3.2., 3.3., 3.4., 4.1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4899198" w:rsidR="00FA1A9D" w:rsidRDefault="00A64B7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steps </w:t>
      </w:r>
      <w:r w:rsidRPr="00744665">
        <w:rPr>
          <w:rFonts w:ascii="Helvetica" w:hAnsi="Helvetica"/>
          <w:b/>
          <w:bCs/>
          <w:color w:val="3366FF"/>
          <w:sz w:val="22"/>
        </w:rPr>
        <w:t>2.2. and 2.3</w:t>
      </w:r>
      <w:r>
        <w:rPr>
          <w:rFonts w:ascii="Helvetica" w:hAnsi="Helvetica"/>
          <w:color w:val="3366FF"/>
          <w:sz w:val="22"/>
        </w:rPr>
        <w:t>.</w:t>
      </w:r>
    </w:p>
    <w:p w14:paraId="40A01E6F" w14:textId="05B6D17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52781">
        <w:rPr>
          <w:rFonts w:ascii="Helvetica" w:hAnsi="Helvetica"/>
          <w:b/>
          <w:sz w:val="22"/>
          <w:szCs w:val="22"/>
        </w:rPr>
        <w:t>NO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321DBE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74466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469225" w:rsidR="00CE10F2" w:rsidRDefault="005F4583" w:rsidP="0074466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Luis Pardo</w:t>
      </w:r>
      <w:r w:rsidR="000D35D9" w:rsidRPr="005F4583">
        <w:rPr>
          <w:rFonts w:ascii="Helvetica" w:hAnsi="Helvetica" w:cs="Arial"/>
          <w:sz w:val="22"/>
          <w:szCs w:val="22"/>
        </w:rPr>
        <w:t xml:space="preserve">: </w:t>
      </w:r>
      <w:r w:rsidR="00951FDF" w:rsidRPr="00951FDF">
        <w:t xml:space="preserve"> </w:t>
      </w:r>
      <w:r w:rsidR="00147C75" w:rsidRPr="005F4583">
        <w:rPr>
          <w:rFonts w:ascii="Helvetica" w:hAnsi="Helvetica" w:cs="Arial"/>
          <w:sz w:val="22"/>
          <w:szCs w:val="22"/>
        </w:rPr>
        <w:t>Here we present a robust and detailed method of microtubule dynamics analysis in cells synchronized in prometaphase using live-cell spinning disk confocal microscopy and MATLAB-based image processing.</w:t>
      </w:r>
      <w:r w:rsidRPr="00147C75" w:rsidDel="005F4583">
        <w:rPr>
          <w:rFonts w:ascii="Helvetica" w:hAnsi="Helvetica" w:cs="Arial"/>
          <w:sz w:val="22"/>
          <w:szCs w:val="22"/>
        </w:rPr>
        <w:t xml:space="preserve"> </w:t>
      </w:r>
    </w:p>
    <w:p w14:paraId="1DA2AC65" w14:textId="77777777" w:rsidR="00744665" w:rsidRDefault="00744665" w:rsidP="007446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F93D01" w14:textId="77777777" w:rsidR="00744665" w:rsidRPr="0067417C" w:rsidRDefault="00744665" w:rsidP="007446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74466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C28ADD1" w:rsidR="00CE10F2" w:rsidRDefault="005F458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Naira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Movsisyan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6501AD" w:rsidRPr="006501AD">
        <w:rPr>
          <w:rFonts w:ascii="Helvetica" w:hAnsi="Helvetica" w:cs="Arial"/>
          <w:sz w:val="22"/>
          <w:szCs w:val="22"/>
        </w:rPr>
        <w:t>The use of a red-shifted fluorescent protein, in combination with the spinning disk microscopy reduce</w:t>
      </w:r>
      <w:r w:rsidR="00951FDF">
        <w:rPr>
          <w:rFonts w:ascii="Helvetica" w:hAnsi="Helvetica" w:cs="Arial"/>
          <w:sz w:val="22"/>
          <w:szCs w:val="22"/>
        </w:rPr>
        <w:t>s</w:t>
      </w:r>
      <w:r w:rsidR="006501AD" w:rsidRPr="006501AD">
        <w:rPr>
          <w:rFonts w:ascii="Helvetica" w:hAnsi="Helvetica" w:cs="Arial"/>
          <w:sz w:val="22"/>
          <w:szCs w:val="22"/>
        </w:rPr>
        <w:t xml:space="preserve"> phototoxicity and the probability of light-induced artifacts. Th</w:t>
      </w:r>
      <w:r w:rsidR="00951FDF">
        <w:rPr>
          <w:rFonts w:ascii="Helvetica" w:hAnsi="Helvetica" w:cs="Arial"/>
          <w:sz w:val="22"/>
          <w:szCs w:val="22"/>
        </w:rPr>
        <w:t>erefore, larger number of cells can be imaged</w:t>
      </w:r>
      <w:r w:rsidR="006501AD" w:rsidRPr="006501AD">
        <w:rPr>
          <w:rFonts w:ascii="Helvetica" w:hAnsi="Helvetica" w:cs="Arial"/>
          <w:sz w:val="22"/>
          <w:szCs w:val="22"/>
        </w:rPr>
        <w:t xml:space="preserve"> in the same preparation.</w:t>
      </w:r>
      <w:r w:rsidR="00EB4CBB">
        <w:rPr>
          <w:rFonts w:ascii="Helvetica" w:hAnsi="Helvetica" w:cs="Arial"/>
          <w:sz w:val="22"/>
          <w:szCs w:val="22"/>
        </w:rPr>
        <w:t xml:space="preserve"> </w:t>
      </w:r>
    </w:p>
    <w:p w14:paraId="76721F26" w14:textId="77777777" w:rsidR="00744665" w:rsidRDefault="00744665" w:rsidP="007446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B93A6F" w14:textId="77777777" w:rsidR="00744665" w:rsidRPr="0067417C" w:rsidRDefault="00744665" w:rsidP="007446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D665A36" w:rsidR="00CE10F2" w:rsidRDefault="005F458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Luis Pardo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47C75" w:rsidRPr="00147C75">
        <w:rPr>
          <w:rFonts w:ascii="Helvetica" w:hAnsi="Helvetica" w:cs="Arial"/>
          <w:sz w:val="22"/>
          <w:szCs w:val="22"/>
        </w:rPr>
        <w:t xml:space="preserve">MT dynamicity is altered in many pathological </w:t>
      </w:r>
      <w:proofErr w:type="gramStart"/>
      <w:r w:rsidR="00147C75" w:rsidRPr="00147C75">
        <w:rPr>
          <w:rFonts w:ascii="Helvetica" w:hAnsi="Helvetica" w:cs="Arial"/>
          <w:sz w:val="22"/>
          <w:szCs w:val="22"/>
        </w:rPr>
        <w:t>conditions</w:t>
      </w:r>
      <w:r w:rsidR="00147C75">
        <w:rPr>
          <w:rFonts w:ascii="Helvetica" w:hAnsi="Helvetica" w:cs="Arial"/>
          <w:sz w:val="22"/>
          <w:szCs w:val="22"/>
        </w:rPr>
        <w:t>, and</w:t>
      </w:r>
      <w:proofErr w:type="gramEnd"/>
      <w:r w:rsidR="00147C75" w:rsidRPr="00147C75">
        <w:rPr>
          <w:rFonts w:ascii="Helvetica" w:hAnsi="Helvetica" w:cs="Arial"/>
          <w:sz w:val="22"/>
          <w:szCs w:val="22"/>
        </w:rPr>
        <w:t xml:space="preserve"> determining the nature of this property can help to understand disease mechanisms and subsequently their treatment.</w:t>
      </w:r>
      <w:r w:rsidR="00147C75" w:rsidRPr="00147C75">
        <w:t xml:space="preserve"> </w:t>
      </w:r>
      <w:r w:rsidR="00147C75" w:rsidRPr="00147C75">
        <w:rPr>
          <w:rFonts w:ascii="Helvetica" w:hAnsi="Helvetica" w:cs="Arial"/>
          <w:sz w:val="22"/>
          <w:szCs w:val="22"/>
        </w:rPr>
        <w:t xml:space="preserve">The protocol of MT dynamics detection can </w:t>
      </w:r>
      <w:r w:rsidR="00147C75">
        <w:rPr>
          <w:rFonts w:ascii="Helvetica" w:hAnsi="Helvetica" w:cs="Arial"/>
          <w:sz w:val="22"/>
          <w:szCs w:val="22"/>
        </w:rPr>
        <w:t xml:space="preserve">also </w:t>
      </w:r>
      <w:r w:rsidR="00147C75" w:rsidRPr="00147C75">
        <w:rPr>
          <w:rFonts w:ascii="Helvetica" w:hAnsi="Helvetica" w:cs="Arial"/>
          <w:sz w:val="22"/>
          <w:szCs w:val="22"/>
        </w:rPr>
        <w:t xml:space="preserve">be a method of choice for drug screening. </w:t>
      </w:r>
    </w:p>
    <w:p w14:paraId="70602F7D" w14:textId="77777777" w:rsidR="00744665" w:rsidRDefault="00744665" w:rsidP="007446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93445D" w14:textId="77777777" w:rsidR="00744665" w:rsidRPr="0067417C" w:rsidRDefault="00744665" w:rsidP="007446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74466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29F41A3" w:rsidR="00CE10F2" w:rsidRDefault="005F458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Naira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Movsisyan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="00DC7D3A" w:rsidRPr="00147C75">
        <w:rPr>
          <w:rFonts w:ascii="Helvetica" w:hAnsi="Helvetica" w:cs="Arial"/>
          <w:sz w:val="22"/>
          <w:szCs w:val="22"/>
        </w:rPr>
        <w:t xml:space="preserve"> </w:t>
      </w:r>
      <w:r w:rsidR="00147C75">
        <w:rPr>
          <w:rFonts w:ascii="Helvetica" w:hAnsi="Helvetica" w:cs="Arial"/>
          <w:sz w:val="22"/>
          <w:szCs w:val="22"/>
        </w:rPr>
        <w:t>T</w:t>
      </w:r>
      <w:r w:rsidR="00147C75" w:rsidRPr="00147C75">
        <w:rPr>
          <w:rFonts w:ascii="Helvetica" w:hAnsi="Helvetica" w:cs="Arial"/>
          <w:sz w:val="22"/>
          <w:szCs w:val="22"/>
        </w:rPr>
        <w:t>he method can be modified by changing, for instance, the synchronization protocol and obtaining cells from different phases of the cell cycle.</w:t>
      </w:r>
      <w:r w:rsidR="00147C75">
        <w:rPr>
          <w:rFonts w:ascii="Helvetica" w:hAnsi="Helvetica" w:cs="Arial"/>
          <w:sz w:val="22"/>
          <w:szCs w:val="22"/>
        </w:rPr>
        <w:t xml:space="preserve"> </w:t>
      </w:r>
      <w:r w:rsidR="00C36056">
        <w:rPr>
          <w:rFonts w:ascii="Helvetica" w:hAnsi="Helvetica" w:cs="Arial"/>
          <w:sz w:val="22"/>
          <w:szCs w:val="22"/>
        </w:rPr>
        <w:t>It</w:t>
      </w:r>
      <w:r w:rsidR="00147C75" w:rsidRPr="00147C75">
        <w:rPr>
          <w:rFonts w:ascii="Helvetica" w:hAnsi="Helvetica" w:cs="Arial"/>
          <w:sz w:val="22"/>
          <w:szCs w:val="22"/>
        </w:rPr>
        <w:t xml:space="preserve"> can be a useful tool for screening MT targeting chemotherapeutic drugs when the effect on interphase and dividing cells should be distinguished. </w:t>
      </w:r>
    </w:p>
    <w:p w14:paraId="2667F312" w14:textId="77777777" w:rsidR="00744665" w:rsidRDefault="00744665" w:rsidP="0074466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489EC34" w14:textId="51369621" w:rsidR="00336C61" w:rsidRPr="00C36056" w:rsidRDefault="00744665" w:rsidP="00C3605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DC59411" w:rsidR="009A0E7C" w:rsidRDefault="005F458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Naira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Movsisyan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="00EE0425" w:rsidRPr="00EE0425">
        <w:rPr>
          <w:rFonts w:ascii="Helvetica" w:hAnsi="Helvetica" w:cs="Arial"/>
          <w:sz w:val="22"/>
          <w:szCs w:val="22"/>
        </w:rPr>
        <w:t xml:space="preserve"> It is necessary to optimize </w:t>
      </w:r>
      <w:r w:rsidR="00B26B91">
        <w:rPr>
          <w:rFonts w:ascii="Helvetica" w:hAnsi="Helvetica" w:cs="Arial"/>
          <w:sz w:val="22"/>
          <w:szCs w:val="22"/>
        </w:rPr>
        <w:t xml:space="preserve">the seeding density and </w:t>
      </w:r>
      <w:r w:rsidR="00EE0425" w:rsidRPr="00EE0425">
        <w:rPr>
          <w:rFonts w:ascii="Helvetica" w:hAnsi="Helvetica" w:cs="Arial"/>
          <w:sz w:val="22"/>
          <w:szCs w:val="22"/>
        </w:rPr>
        <w:t xml:space="preserve">transfection conditions for each cell type. The expression levels need to be low enough to allow the identification of single MT growing ends. </w:t>
      </w:r>
    </w:p>
    <w:p w14:paraId="102E1261" w14:textId="77777777" w:rsidR="00C36056" w:rsidRDefault="00C36056" w:rsidP="00C360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8A7E35" w14:textId="77777777" w:rsidR="00744665" w:rsidRPr="0067417C" w:rsidRDefault="00744665" w:rsidP="007446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0A6940D" w14:textId="77777777" w:rsidR="00744665" w:rsidRDefault="00744665" w:rsidP="007446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5949E61" w:rsidR="00CE10F2" w:rsidRPr="006A6324" w:rsidRDefault="00AA6C6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Cell Seeding and pEB3-tdTomato Expression </w:t>
      </w:r>
    </w:p>
    <w:p w14:paraId="3BEA9BD9" w14:textId="7ABE25BA" w:rsidR="00125924" w:rsidRDefault="007F562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rinsing asynchronously growing HeLa cells in DPBS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incubate them with trypsin-EDTA for 5 minutes at 37 °C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Stop the trypsinization by adding RPMI 1640 medium supplemented with 10% heat inactivated FCS at a 3 to 1 ratio of the added trypsin-EDTA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BBA3EF0" w14:textId="417065E1" w:rsidR="007F562C" w:rsidRDefault="007F562C" w:rsidP="007F56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culture hood rinsing the cells. </w:t>
      </w:r>
    </w:p>
    <w:p w14:paraId="10014AAC" w14:textId="2E69C089" w:rsidR="007F562C" w:rsidRDefault="00AB4B78" w:rsidP="007F56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 flask in the incubator and closing the door. </w:t>
      </w:r>
    </w:p>
    <w:p w14:paraId="2A0C11E0" w14:textId="3FB24514" w:rsidR="00AB4B78" w:rsidRPr="007F562C" w:rsidRDefault="00AB4B78" w:rsidP="007F56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supplemented medium to the cells. </w:t>
      </w:r>
    </w:p>
    <w:p w14:paraId="3269B29E" w14:textId="1EF01C3B" w:rsidR="00CE10F2" w:rsidRDefault="00AB4B7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Calculate the concentration of the cells according to manuscript directions and seed 50,000 cells </w:t>
      </w:r>
      <w:r w:rsidR="00AC31D9">
        <w:rPr>
          <w:rFonts w:ascii="Helvetica" w:hAnsi="Helvetica" w:cs="Arial"/>
          <w:sz w:val="22"/>
          <w:szCs w:val="22"/>
        </w:rPr>
        <w:t>into each</w:t>
      </w:r>
      <w:r>
        <w:rPr>
          <w:rFonts w:ascii="Helvetica" w:hAnsi="Helvetica" w:cs="Arial"/>
          <w:sz w:val="22"/>
          <w:szCs w:val="22"/>
        </w:rPr>
        <w:t xml:space="preserve"> well of a pre-prepared chambered coverslip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Return the coverslip to the incubator and grow cells for 24 hours at 37 °C and 5% carbon dioxide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difficult!</w:t>
      </w:r>
    </w:p>
    <w:p w14:paraId="51D9E837" w14:textId="1EC63808" w:rsidR="00AB4B78" w:rsidRDefault="00AB4B78" w:rsidP="00AB4B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cells into the coverslip wells. </w:t>
      </w:r>
    </w:p>
    <w:p w14:paraId="35604833" w14:textId="10200BDE" w:rsidR="00AB4B78" w:rsidRPr="00AB4B78" w:rsidRDefault="00AB4B78" w:rsidP="00AB4B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coverslip in the incubator. </w:t>
      </w:r>
      <w:r w:rsidR="00D56652" w:rsidRPr="00D56652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 w:rsidR="00D56652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2BCDD4B4" w:rsidR="00C7374B" w:rsidRDefault="007F2A3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remove the cells from the incubator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dropwise add 100 microliters of transfection mixture to each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Return the cells to the incubator and incubate them for another 24 hours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supplementing the cells with fresh medium after 4 hours of incubation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difficult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important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2AF73262" w14:textId="63E28D67" w:rsidR="007F2A33" w:rsidRDefault="007F2A33" w:rsidP="007F2A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coverslip out of the incubator. </w:t>
      </w:r>
    </w:p>
    <w:p w14:paraId="0557A22E" w14:textId="08E3CBE7" w:rsidR="007F2A33" w:rsidRDefault="007F2A33" w:rsidP="007F2A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transfection reagent to the cells, dropwise. </w:t>
      </w:r>
    </w:p>
    <w:p w14:paraId="26120070" w14:textId="56D97CCE" w:rsidR="007F2A33" w:rsidRDefault="00D56652" w:rsidP="007F2A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652">
        <w:rPr>
          <w:rFonts w:ascii="Helvetica" w:hAnsi="Helvetica" w:cs="Arial"/>
          <w:i/>
          <w:iCs/>
          <w:color w:val="0432FF"/>
          <w:sz w:val="22"/>
          <w:szCs w:val="22"/>
        </w:rPr>
        <w:t>Use 2.2.2.</w:t>
      </w:r>
      <w:r w:rsidR="007F2A33">
        <w:rPr>
          <w:rFonts w:ascii="Helvetica" w:hAnsi="Helvetica" w:cs="Arial"/>
          <w:sz w:val="22"/>
          <w:szCs w:val="22"/>
        </w:rPr>
        <w:t xml:space="preserve"> </w:t>
      </w:r>
    </w:p>
    <w:p w14:paraId="69A1528E" w14:textId="59548057" w:rsidR="007F2A33" w:rsidRPr="007F2A33" w:rsidRDefault="007F2A33" w:rsidP="007F2A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fresh medium to the wells.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1E80A22C" w:rsidR="00CE10F2" w:rsidRPr="006A6324" w:rsidRDefault="00AA6C6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Synchronization and Live-cell Imaging</w:t>
      </w:r>
    </w:p>
    <w:p w14:paraId="705CAD57" w14:textId="64F97BF0" w:rsidR="00CE10F2" w:rsidRDefault="007F2A3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 2.5 micromolar solution of </w:t>
      </w:r>
      <w:proofErr w:type="spellStart"/>
      <w:r>
        <w:rPr>
          <w:rFonts w:ascii="Helvetica" w:hAnsi="Helvetica" w:cs="Arial"/>
          <w:sz w:val="22"/>
          <w:szCs w:val="22"/>
        </w:rPr>
        <w:t>dimethylenastron</w:t>
      </w:r>
      <w:proofErr w:type="spellEnd"/>
      <w:r>
        <w:rPr>
          <w:rFonts w:ascii="Helvetica" w:hAnsi="Helvetica" w:cs="Arial"/>
          <w:sz w:val="22"/>
          <w:szCs w:val="22"/>
        </w:rPr>
        <w:t xml:space="preserve">, or DME, in phenol-red free DMEM supplemented with 10% FCS and 2 millimolar L-glutamine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Replace the growth medium in </w:t>
      </w:r>
      <w:r w:rsidR="00D56652">
        <w:rPr>
          <w:rFonts w:ascii="Helvetica" w:hAnsi="Helvetica" w:cs="Arial"/>
          <w:sz w:val="22"/>
          <w:szCs w:val="22"/>
        </w:rPr>
        <w:t xml:space="preserve">the chambered coverslip with the DME growth medium </w:t>
      </w:r>
      <w:r w:rsidR="00D56652">
        <w:rPr>
          <w:rFonts w:ascii="Helvetica" w:hAnsi="Helvetica" w:cs="Arial"/>
          <w:b/>
          <w:bCs/>
          <w:sz w:val="22"/>
          <w:szCs w:val="22"/>
        </w:rPr>
        <w:t>[2]</w:t>
      </w:r>
      <w:r w:rsidR="00D56652">
        <w:rPr>
          <w:rFonts w:ascii="Helvetica" w:hAnsi="Helvetica" w:cs="Arial"/>
          <w:sz w:val="22"/>
          <w:szCs w:val="22"/>
        </w:rPr>
        <w:t xml:space="preserve"> and return the cells to the incubator </w:t>
      </w:r>
      <w:r w:rsidR="00D56652">
        <w:rPr>
          <w:rFonts w:ascii="Helvetica" w:hAnsi="Helvetica" w:cs="Arial"/>
          <w:b/>
          <w:bCs/>
          <w:sz w:val="22"/>
          <w:szCs w:val="22"/>
        </w:rPr>
        <w:t>[3]</w:t>
      </w:r>
      <w:r w:rsidR="00D56652"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>importan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65E4441E" w14:textId="2ED67ED4" w:rsidR="00D56652" w:rsidRDefault="00D56652" w:rsidP="00D566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the medium. </w:t>
      </w:r>
    </w:p>
    <w:p w14:paraId="75CC5D22" w14:textId="79070682" w:rsidR="00D56652" w:rsidRDefault="00D56652" w:rsidP="00D566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medium in the coverslip. </w:t>
      </w:r>
    </w:p>
    <w:p w14:paraId="1D91B50C" w14:textId="2EC45CD3" w:rsidR="00D56652" w:rsidRPr="00D56652" w:rsidRDefault="00D56652" w:rsidP="00D566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652">
        <w:rPr>
          <w:rFonts w:ascii="Helvetica" w:hAnsi="Helvetica" w:cs="Arial"/>
          <w:i/>
          <w:iCs/>
          <w:color w:val="0432FF"/>
          <w:sz w:val="22"/>
          <w:szCs w:val="22"/>
        </w:rPr>
        <w:t>Use 2.2.2.</w:t>
      </w:r>
    </w:p>
    <w:p w14:paraId="2E72D27A" w14:textId="08AC54A0" w:rsidR="00CE10F2" w:rsidRDefault="00D566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3.5 hours of incubation, transfer the cells to the microscope by mounting the chambered coverslip into an environmental chamber set to 37 °C and 5% carbon </w:t>
      </w:r>
      <w:r>
        <w:rPr>
          <w:rFonts w:ascii="Helvetica" w:hAnsi="Helvetica" w:cs="Arial"/>
          <w:sz w:val="22"/>
          <w:szCs w:val="22"/>
        </w:rPr>
        <w:lastRenderedPageBreak/>
        <w:t xml:space="preserve">dioxide with dark panels for imaging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continue the incubation </w:t>
      </w:r>
      <w:r w:rsidR="0004586E">
        <w:rPr>
          <w:rFonts w:ascii="Helvetica" w:hAnsi="Helvetica" w:cs="Arial"/>
          <w:sz w:val="22"/>
          <w:szCs w:val="22"/>
        </w:rPr>
        <w:t xml:space="preserve">for a total of 4 hours </w:t>
      </w:r>
      <w:r w:rsidR="0004586E">
        <w:rPr>
          <w:rFonts w:ascii="Helvetica" w:hAnsi="Helvetica" w:cs="Arial"/>
          <w:b/>
          <w:bCs/>
          <w:sz w:val="22"/>
          <w:szCs w:val="22"/>
        </w:rPr>
        <w:t>[2]</w:t>
      </w:r>
      <w:r w:rsidR="0004586E"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>importan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66EA7B6E" w14:textId="3FF4F1A8" w:rsid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cells to the microscope. </w:t>
      </w:r>
    </w:p>
    <w:p w14:paraId="32E79705" w14:textId="298DBF5E" w:rsidR="0004586E" w:rsidRP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incubating in the chamber, or just a shot of the chamber and microscope.</w:t>
      </w:r>
    </w:p>
    <w:p w14:paraId="06014D25" w14:textId="56374408" w:rsidR="00CE10F2" w:rsidRDefault="0004586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time-lapse imaging on an inverted microscope with a 100 X 1.49 N.A. oil immersion objective, a dual disk confocal system, and a reliable autofocus system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Define the imaging parameters as described in the text manuscript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>importan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0F9B6697" w14:textId="1A696376" w:rsid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Microscope setup. </w:t>
      </w:r>
    </w:p>
    <w:p w14:paraId="58197465" w14:textId="1658B736" w:rsid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defining parameters. </w:t>
      </w:r>
    </w:p>
    <w:p w14:paraId="64794651" w14:textId="77777777" w:rsidR="0004586E" w:rsidRDefault="0004586E" w:rsidP="0004586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69D8EE" w14:textId="6944957C" w:rsidR="0004586E" w:rsidRDefault="0004586E" w:rsidP="0004586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Find a cell in prophase and focus in the Z-plane corresponding to the center of the monopolar mitotic spindle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acquire images every 0.5 seconds over a total of 1 minute with no binning and no illumination between exposures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36056" w:rsidRPr="00C36056">
        <w:rPr>
          <w:rFonts w:ascii="Helvetica" w:hAnsi="Helvetica" w:cs="Arial"/>
          <w:i/>
          <w:iCs/>
          <w:color w:val="0432FF"/>
          <w:sz w:val="22"/>
          <w:szCs w:val="22"/>
        </w:rPr>
        <w:t>Videographer: Film the screen for these two shots.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This step is 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>importan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50878B64" w14:textId="7AFB4AAD" w:rsidR="0004586E" w:rsidRDefault="0004586E" w:rsidP="000458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6CB667" w14:textId="11E624E4" w:rsid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Cell in prophase being focused. </w:t>
      </w:r>
    </w:p>
    <w:p w14:paraId="4521F06E" w14:textId="7E9A9A01" w:rsidR="0004586E" w:rsidRPr="0004586E" w:rsidRDefault="0004586E" w:rsidP="000458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Time-lapse imaging being </w:t>
      </w:r>
      <w:proofErr w:type="gramStart"/>
      <w:r>
        <w:rPr>
          <w:rFonts w:ascii="Helvetica" w:hAnsi="Helvetica" w:cs="Arial"/>
          <w:sz w:val="22"/>
          <w:szCs w:val="22"/>
        </w:rPr>
        <w:t>set</w:t>
      </w:r>
      <w:proofErr w:type="gramEnd"/>
      <w:r>
        <w:rPr>
          <w:rFonts w:ascii="Helvetica" w:hAnsi="Helvetica" w:cs="Arial"/>
          <w:sz w:val="22"/>
          <w:szCs w:val="22"/>
        </w:rPr>
        <w:t xml:space="preserve"> and imaging started.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E4C1863" w14:textId="05599639" w:rsidR="005F6981" w:rsidRPr="005F6981" w:rsidRDefault="00AA6C62" w:rsidP="005F6981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i/>
          <w:iCs/>
          <w:color w:val="0432FF"/>
          <w:sz w:val="22"/>
          <w:szCs w:val="22"/>
        </w:rPr>
      </w:pPr>
      <w:r w:rsidRPr="005F6981">
        <w:rPr>
          <w:rFonts w:ascii="Helvetica" w:hAnsi="Helvetica" w:cs="Arial"/>
          <w:b/>
          <w:sz w:val="22"/>
          <w:szCs w:val="22"/>
        </w:rPr>
        <w:t>Analysis of Microtubule Dynamics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7AF9281B" w14:textId="14BBAB0E" w:rsidR="00565757" w:rsidRPr="005F6981" w:rsidRDefault="005F6981" w:rsidP="005F698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BA0E41">
        <w:rPr>
          <w:rFonts w:ascii="Helvetica" w:hAnsi="Helvetica" w:cs="Arial"/>
          <w:i/>
          <w:iCs/>
          <w:color w:val="0432FF"/>
          <w:sz w:val="22"/>
          <w:szCs w:val="22"/>
        </w:rPr>
        <w:t>Video Editor: Authors have uploaded a screen capture movie along with the time stamps (60478_screenshot description.docx), as well as screenshots for all the steps. Please feel free to use the lab media that looks good to you.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3276A648" w14:textId="77777777" w:rsidR="005F6981" w:rsidRPr="005F6981" w:rsidRDefault="0044765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loading the numerical-analysis software and adding the U-Track v2.2.0 folder into the software search path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Call “movie</w:t>
      </w:r>
      <w:r w:rsidR="00BA0E4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Selector</w:t>
      </w:r>
      <w:r w:rsidR="00BA0E4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GUI” from the command window, </w:t>
      </w:r>
      <w:r w:rsidR="006357B2">
        <w:rPr>
          <w:rFonts w:ascii="Helvetica" w:hAnsi="Helvetica" w:cs="Arial"/>
          <w:sz w:val="22"/>
          <w:szCs w:val="22"/>
        </w:rPr>
        <w:t xml:space="preserve">then import the raw files generated by the image acquisition software </w:t>
      </w:r>
      <w:r w:rsidR="006357B2">
        <w:rPr>
          <w:rFonts w:ascii="Helvetica" w:hAnsi="Helvetica" w:cs="Arial"/>
          <w:b/>
          <w:bCs/>
          <w:sz w:val="22"/>
          <w:szCs w:val="22"/>
        </w:rPr>
        <w:t>[2]</w:t>
      </w:r>
      <w:r w:rsidR="006357B2">
        <w:rPr>
          <w:rFonts w:ascii="Helvetica" w:hAnsi="Helvetica" w:cs="Arial"/>
          <w:sz w:val="22"/>
          <w:szCs w:val="22"/>
        </w:rPr>
        <w:t xml:space="preserve">. 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5F6981">
        <w:rPr>
          <w:rFonts w:ascii="Helvetica" w:hAnsi="Helvetica" w:cs="Arial"/>
          <w:i/>
          <w:iCs/>
          <w:color w:val="0432FF"/>
          <w:sz w:val="22"/>
          <w:szCs w:val="22"/>
        </w:rPr>
        <w:t>importan</w:t>
      </w:r>
      <w:r w:rsidR="005F6981" w:rsidRPr="005F6981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4019CC5A" w14:textId="2DA5A344" w:rsidR="006357B2" w:rsidRDefault="006357B2" w:rsidP="006357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0:00 – 0:11</w:t>
      </w:r>
    </w:p>
    <w:p w14:paraId="43847F55" w14:textId="3BA5A6E0" w:rsidR="00565757" w:rsidRPr="006357B2" w:rsidRDefault="006357B2" w:rsidP="006357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0:11 – 0:</w:t>
      </w:r>
      <w:r w:rsidR="007B4320">
        <w:rPr>
          <w:rFonts w:ascii="Helvetica" w:hAnsi="Helvetica" w:cs="Arial"/>
          <w:sz w:val="22"/>
          <w:szCs w:val="22"/>
        </w:rPr>
        <w:t>33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880A6F6" w14:textId="5D8D4943" w:rsidR="007B4320" w:rsidRPr="007B4320" w:rsidRDefault="006357B2" w:rsidP="007B43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Manually enter the numerical aperture of the objective and the time interval used for imaging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Once all the images are loaded, save the entered time-lapse series as a movie </w:t>
      </w:r>
      <w:r w:rsidR="007B4320">
        <w:rPr>
          <w:rFonts w:ascii="Helvetica" w:hAnsi="Helvetica" w:cs="Arial"/>
          <w:sz w:val="22"/>
          <w:szCs w:val="22"/>
        </w:rPr>
        <w:t xml:space="preserve">by selecting “Save As Movie List” and the “U-track” option on the right side of the dialogue window </w:t>
      </w:r>
      <w:r w:rsidR="007B4320">
        <w:rPr>
          <w:rFonts w:ascii="Helvetica" w:hAnsi="Helvetica" w:cs="Arial"/>
          <w:b/>
          <w:bCs/>
          <w:sz w:val="22"/>
          <w:szCs w:val="22"/>
        </w:rPr>
        <w:t>[2]</w:t>
      </w:r>
      <w:r w:rsidR="007B4320">
        <w:rPr>
          <w:rFonts w:ascii="Helvetica" w:hAnsi="Helvetica" w:cs="Arial"/>
          <w:sz w:val="22"/>
          <w:szCs w:val="22"/>
        </w:rPr>
        <w:t>.</w:t>
      </w:r>
    </w:p>
    <w:p w14:paraId="1C6EE2D9" w14:textId="2D848A61" w:rsidR="006357B2" w:rsidRDefault="006357B2" w:rsidP="006357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0:</w:t>
      </w:r>
      <w:r w:rsidR="007B4320">
        <w:rPr>
          <w:rFonts w:ascii="Helvetica" w:hAnsi="Helvetica" w:cs="Arial"/>
          <w:sz w:val="22"/>
          <w:szCs w:val="22"/>
        </w:rPr>
        <w:t>33</w:t>
      </w:r>
      <w:r>
        <w:rPr>
          <w:rFonts w:ascii="Helvetica" w:hAnsi="Helvetica" w:cs="Arial"/>
          <w:sz w:val="22"/>
          <w:szCs w:val="22"/>
        </w:rPr>
        <w:t xml:space="preserve"> – 0:</w:t>
      </w:r>
      <w:r w:rsidR="009427A0">
        <w:rPr>
          <w:rFonts w:ascii="Helvetica" w:hAnsi="Helvetica" w:cs="Arial"/>
          <w:sz w:val="22"/>
          <w:szCs w:val="22"/>
        </w:rPr>
        <w:t>55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A0E4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time interval and NA entries.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460FE9B" w14:textId="608DC90D" w:rsidR="006357B2" w:rsidRPr="006357B2" w:rsidRDefault="006357B2" w:rsidP="006357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 w:rsidR="007B4320">
        <w:rPr>
          <w:rFonts w:ascii="Helvetica" w:hAnsi="Helvetica" w:cs="Arial"/>
          <w:sz w:val="22"/>
          <w:szCs w:val="22"/>
        </w:rPr>
        <w:t>. 0:</w:t>
      </w:r>
      <w:r w:rsidR="009427A0">
        <w:rPr>
          <w:rFonts w:ascii="Helvetica" w:hAnsi="Helvetica" w:cs="Arial"/>
          <w:sz w:val="22"/>
          <w:szCs w:val="22"/>
        </w:rPr>
        <w:t>55</w:t>
      </w:r>
      <w:r w:rsidR="007B4320">
        <w:rPr>
          <w:rFonts w:ascii="Helvetica" w:hAnsi="Helvetica" w:cs="Arial"/>
          <w:sz w:val="22"/>
          <w:szCs w:val="22"/>
        </w:rPr>
        <w:t xml:space="preserve"> – </w:t>
      </w:r>
      <w:r w:rsidR="009427A0">
        <w:rPr>
          <w:rFonts w:ascii="Helvetica" w:hAnsi="Helvetica" w:cs="Arial"/>
          <w:sz w:val="22"/>
          <w:szCs w:val="22"/>
        </w:rPr>
        <w:t>1</w:t>
      </w:r>
      <w:r w:rsidR="007B4320">
        <w:rPr>
          <w:rFonts w:ascii="Helvetica" w:hAnsi="Helvetica" w:cs="Arial"/>
          <w:sz w:val="22"/>
          <w:szCs w:val="22"/>
        </w:rPr>
        <w:t>:</w:t>
      </w:r>
      <w:r w:rsidR="009427A0">
        <w:rPr>
          <w:rFonts w:ascii="Helvetica" w:hAnsi="Helvetica" w:cs="Arial"/>
          <w:sz w:val="22"/>
          <w:szCs w:val="22"/>
        </w:rPr>
        <w:t>04</w:t>
      </w:r>
      <w:r w:rsidR="007B4320">
        <w:rPr>
          <w:rFonts w:ascii="Helvetica" w:hAnsi="Helvetica" w:cs="Arial"/>
          <w:sz w:val="22"/>
          <w:szCs w:val="22"/>
        </w:rPr>
        <w:t xml:space="preserve"> </w:t>
      </w:r>
    </w:p>
    <w:p w14:paraId="5EBF194C" w14:textId="77777777" w:rsidR="009E0835" w:rsidRDefault="009427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Select “Microtubule Plus-Ends” from the pop</w:t>
      </w:r>
      <w:r w:rsidR="009E0835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up menu and click “</w:t>
      </w:r>
      <w:r w:rsidR="009E0835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k</w:t>
      </w:r>
      <w:r w:rsidR="009E0835">
        <w:rPr>
          <w:rFonts w:ascii="Helvetica" w:hAnsi="Helvetica" w:cs="Arial"/>
          <w:sz w:val="22"/>
          <w:szCs w:val="22"/>
        </w:rPr>
        <w:t xml:space="preserve">” </w:t>
      </w:r>
      <w:r w:rsidR="009E0835">
        <w:rPr>
          <w:rFonts w:ascii="Helvetica" w:hAnsi="Helvetica" w:cs="Arial"/>
          <w:b/>
          <w:bCs/>
          <w:sz w:val="22"/>
          <w:szCs w:val="22"/>
        </w:rPr>
        <w:t>[1]</w:t>
      </w:r>
      <w:r w:rsidR="009E0835">
        <w:rPr>
          <w:rFonts w:ascii="Helvetica" w:hAnsi="Helvetica" w:cs="Arial"/>
          <w:sz w:val="22"/>
          <w:szCs w:val="22"/>
        </w:rPr>
        <w:t xml:space="preserve">, which opens a new dialogue window to determine the parameters for the three steps of the analysis </w:t>
      </w:r>
      <w:r w:rsidR="009E0835">
        <w:rPr>
          <w:rFonts w:ascii="Helvetica" w:hAnsi="Helvetica" w:cs="Arial"/>
          <w:b/>
          <w:bCs/>
          <w:sz w:val="22"/>
          <w:szCs w:val="22"/>
        </w:rPr>
        <w:t>[2]</w:t>
      </w:r>
      <w:r w:rsidR="009E0835">
        <w:rPr>
          <w:rFonts w:ascii="Helvetica" w:hAnsi="Helvetica" w:cs="Arial"/>
          <w:sz w:val="22"/>
          <w:szCs w:val="22"/>
        </w:rPr>
        <w:t xml:space="preserve">. </w:t>
      </w:r>
    </w:p>
    <w:p w14:paraId="2B2BA71A" w14:textId="77777777" w:rsidR="009E0835" w:rsidRDefault="009E0835" w:rsidP="009E08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1:04 – 1:07</w:t>
      </w:r>
    </w:p>
    <w:p w14:paraId="55F9EBD0" w14:textId="7D6E6312" w:rsidR="009E0835" w:rsidRDefault="009E0835" w:rsidP="009E08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 xml:space="preserve">. 1:07 – 1:10 </w:t>
      </w:r>
      <w:r w:rsidRPr="00BA0E4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detection, tracking, and track analysis settings (step 1 – step 3).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EDBAB3E" w14:textId="77777777" w:rsidR="009E0835" w:rsidRDefault="009E0835" w:rsidP="009E083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2F03D9B" w14:textId="77777777" w:rsidR="009E0835" w:rsidRDefault="009E0835" w:rsidP="009E08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step 1, click “Settings” and select “Comet Detection” from the drop-down menu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Define the parameters for the difference of Gaussian filter and the watershed segmentation as described in the manuscript, then select “Apply Settings to All Movies” and click “Apply”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331C83" w14:textId="77777777" w:rsidR="009E0835" w:rsidRDefault="009E0835" w:rsidP="009E083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444EED" w14:textId="77777777" w:rsidR="009E0835" w:rsidRDefault="009E0835" w:rsidP="009E08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1:10 – 1:11</w:t>
      </w:r>
    </w:p>
    <w:p w14:paraId="3726C411" w14:textId="39FB0F34" w:rsidR="009E0835" w:rsidRDefault="009E0835" w:rsidP="009E08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 xml:space="preserve">. 1:11 – 1:19 </w:t>
      </w:r>
    </w:p>
    <w:p w14:paraId="6F83073E" w14:textId="77777777" w:rsidR="00FB3A5F" w:rsidRDefault="00FB3A5F" w:rsidP="00FB3A5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BC46D99" w14:textId="1E6606B9" w:rsidR="00FB3A5F" w:rsidRDefault="00FB3A5F" w:rsidP="009E08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step 2, </w:t>
      </w:r>
      <w:r w:rsidRPr="00FB3A5F">
        <w:rPr>
          <w:rFonts w:ascii="Helvetica" w:hAnsi="Helvetica" w:cs="Arial"/>
          <w:sz w:val="22"/>
          <w:szCs w:val="22"/>
          <w:lang w:val="en-GB"/>
        </w:rPr>
        <w:t>select the "Microtubule Plus-end Dynamics" and</w:t>
      </w:r>
      <w:r>
        <w:rPr>
          <w:rFonts w:ascii="Helvetica" w:hAnsi="Helvetica" w:cs="Arial"/>
          <w:sz w:val="22"/>
          <w:szCs w:val="22"/>
          <w:lang w:val="en-GB"/>
        </w:rPr>
        <w:t xml:space="preserve"> use the Setting options to</w:t>
      </w:r>
      <w:r w:rsidRPr="00FB3A5F"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sz w:val="22"/>
          <w:szCs w:val="22"/>
          <w:lang w:val="en-GB"/>
        </w:rPr>
        <w:t xml:space="preserve">define the values </w:t>
      </w:r>
      <w:r>
        <w:rPr>
          <w:rFonts w:ascii="Helvetica" w:hAnsi="Helvetica" w:cs="Arial"/>
          <w:sz w:val="22"/>
          <w:szCs w:val="22"/>
        </w:rPr>
        <w:t>for linking, gap closing, merging and splitting, and Kalman filter functions according to the text manuscript</w:t>
      </w:r>
      <w:r w:rsidRPr="00FB3A5F"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AE9A7F" w14:textId="0CC55777" w:rsidR="00FB3A5F" w:rsidRDefault="00FB3A5F" w:rsidP="00FB3A5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B92835" w14:textId="1DCCAF84" w:rsidR="00FB3A5F" w:rsidRPr="00045B5C" w:rsidRDefault="00FB3A5F" w:rsidP="00045B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1:19 – 1:</w:t>
      </w:r>
      <w:r w:rsidR="00045B5C">
        <w:rPr>
          <w:rFonts w:ascii="Helvetica" w:hAnsi="Helvetica" w:cs="Arial"/>
          <w:sz w:val="22"/>
          <w:szCs w:val="22"/>
        </w:rPr>
        <w:t>46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67189EE" w14:textId="77777777" w:rsidR="00FB3A5F" w:rsidRDefault="00FB3A5F" w:rsidP="00FB3A5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88B047" w14:textId="71794251" w:rsidR="00565757" w:rsidRDefault="00FB3A5F" w:rsidP="009E08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problems with dimensionality, </w:t>
      </w:r>
      <w:r w:rsidRPr="00FB3A5F">
        <w:rPr>
          <w:rFonts w:ascii="Helvetica" w:hAnsi="Helvetica" w:cs="Arial"/>
          <w:sz w:val="22"/>
          <w:szCs w:val="22"/>
        </w:rPr>
        <w:t>choose "2" from the drop-down menu</w:t>
      </w:r>
      <w:r>
        <w:rPr>
          <w:rFonts w:ascii="Helvetica" w:hAnsi="Helvetica" w:cs="Arial"/>
          <w:sz w:val="22"/>
          <w:szCs w:val="22"/>
        </w:rPr>
        <w:t xml:space="preserve"> and use</w:t>
      </w:r>
      <w:r w:rsidRPr="00FB3A5F">
        <w:rPr>
          <w:rFonts w:ascii="Helvetica" w:hAnsi="Helvetica" w:cs="Arial"/>
          <w:sz w:val="22"/>
          <w:szCs w:val="22"/>
        </w:rPr>
        <w:t xml:space="preserve"> 5 frames </w:t>
      </w:r>
      <w:r>
        <w:rPr>
          <w:rFonts w:ascii="Helvetica" w:hAnsi="Helvetica" w:cs="Arial"/>
          <w:sz w:val="22"/>
          <w:szCs w:val="22"/>
        </w:rPr>
        <w:t xml:space="preserve">for </w:t>
      </w:r>
      <w:r w:rsidR="00BA0E41">
        <w:rPr>
          <w:rFonts w:ascii="Helvetica" w:hAnsi="Helvetica" w:cs="Arial"/>
          <w:sz w:val="22"/>
          <w:szCs w:val="22"/>
        </w:rPr>
        <w:t>“</w:t>
      </w:r>
      <w:r w:rsidRPr="00FB3A5F">
        <w:rPr>
          <w:rFonts w:ascii="Helvetica" w:hAnsi="Helvetica" w:cs="Arial"/>
          <w:sz w:val="22"/>
          <w:szCs w:val="22"/>
        </w:rPr>
        <w:t>Maximum Gap to Close</w:t>
      </w:r>
      <w:r w:rsidR="00BA0E41">
        <w:rPr>
          <w:rFonts w:ascii="Helvetica" w:hAnsi="Helvetica" w:cs="Arial"/>
          <w:sz w:val="22"/>
          <w:szCs w:val="22"/>
        </w:rPr>
        <w:t>”</w:t>
      </w:r>
      <w:r>
        <w:rPr>
          <w:rFonts w:ascii="Helvetica" w:hAnsi="Helvetica" w:cs="Arial"/>
          <w:sz w:val="22"/>
          <w:szCs w:val="22"/>
        </w:rPr>
        <w:t xml:space="preserve"> and 3 frames for </w:t>
      </w:r>
      <w:r w:rsidR="00BA0E41">
        <w:rPr>
          <w:rFonts w:ascii="Helvetica" w:hAnsi="Helvetica" w:cs="Arial"/>
          <w:sz w:val="22"/>
          <w:szCs w:val="22"/>
        </w:rPr>
        <w:t>“</w:t>
      </w:r>
      <w:r w:rsidRPr="00FB3A5F">
        <w:rPr>
          <w:rFonts w:ascii="Helvetica" w:hAnsi="Helvetica" w:cs="Arial"/>
          <w:sz w:val="22"/>
          <w:szCs w:val="22"/>
        </w:rPr>
        <w:t>Minimum Length of Track Segments from First Step</w:t>
      </w:r>
      <w:r w:rsidR="00BA0E41">
        <w:rPr>
          <w:rFonts w:ascii="Helvetica" w:hAnsi="Helvetica" w:cs="Arial"/>
          <w:sz w:val="22"/>
          <w:szCs w:val="22"/>
        </w:rPr>
        <w:t>”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045B5C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45B5C">
        <w:rPr>
          <w:rFonts w:ascii="Helvetica" w:hAnsi="Helvetica" w:cs="Arial"/>
          <w:sz w:val="22"/>
          <w:szCs w:val="22"/>
        </w:rPr>
        <w:t xml:space="preserve">As before, select “Apply Settings to All Movies” and click “Apply” </w:t>
      </w:r>
      <w:r w:rsidR="00045B5C">
        <w:rPr>
          <w:rFonts w:ascii="Helvetica" w:hAnsi="Helvetica" w:cs="Arial"/>
          <w:b/>
          <w:bCs/>
          <w:sz w:val="22"/>
          <w:szCs w:val="22"/>
        </w:rPr>
        <w:t>[2]</w:t>
      </w:r>
      <w:r w:rsidR="00045B5C">
        <w:rPr>
          <w:rFonts w:ascii="Helvetica" w:hAnsi="Helvetica" w:cs="Arial"/>
          <w:sz w:val="22"/>
          <w:szCs w:val="22"/>
        </w:rPr>
        <w:t>.</w:t>
      </w:r>
    </w:p>
    <w:p w14:paraId="2840477D" w14:textId="450353E3" w:rsidR="00045B5C" w:rsidRDefault="00045B5C" w:rsidP="00045B5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B5FE43" w14:textId="1D589747" w:rsidR="00045B5C" w:rsidRDefault="00045B5C" w:rsidP="00045B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045B5C">
        <w:rPr>
          <w:rFonts w:ascii="Helvetica" w:hAnsi="Helvetica" w:cs="Arial"/>
          <w:sz w:val="22"/>
          <w:szCs w:val="22"/>
        </w:rPr>
        <w:t>60478_screenshot_19.png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A0E4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‘problem dimensionality’, ‘maximum gap to close’, and ‘minimum length of track segments’ selections.</w:t>
      </w:r>
    </w:p>
    <w:p w14:paraId="6AB04D2A" w14:textId="3C4F9348" w:rsidR="00045B5C" w:rsidRDefault="00045B5C" w:rsidP="00045B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1:46 – 1:49</w:t>
      </w:r>
    </w:p>
    <w:p w14:paraId="53D20932" w14:textId="77777777" w:rsidR="006E70DB" w:rsidRDefault="006E70DB" w:rsidP="006E70D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D27AAD" w14:textId="01DD06E7" w:rsidR="006E70DB" w:rsidRDefault="006E70DB" w:rsidP="00045B5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step 3, choose “Microtubule Dynamics Classification” as a track analysis method and define the parameters through the “Setting” button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71CC6F0" w14:textId="0608C207" w:rsidR="006E70DB" w:rsidRDefault="006E70DB" w:rsidP="006E70D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5B8A4C8" w14:textId="256B0A6E" w:rsidR="006E70DB" w:rsidRDefault="006E70DB" w:rsidP="006E70D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1:49 – 1:51</w:t>
      </w:r>
    </w:p>
    <w:p w14:paraId="167BEBBD" w14:textId="77777777" w:rsidR="006E70DB" w:rsidRPr="006E70DB" w:rsidRDefault="006E70DB" w:rsidP="006E70D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C892165" w14:textId="175E8325" w:rsidR="00045B5C" w:rsidRDefault="006E70DB" w:rsidP="006E70D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0DB">
        <w:rPr>
          <w:rFonts w:ascii="Helvetica" w:hAnsi="Helvetica" w:cs="Arial"/>
          <w:sz w:val="22"/>
          <w:szCs w:val="22"/>
          <w:lang w:val="en-GB"/>
        </w:rPr>
        <w:t>Select the boxes for “Remove tracks at the beginning and end of the movie” and “Make statistics histograms”. From the drop-down lists select “Using 2-3 frames before forward gap” and “95th percentile of forward gap speed distribution” for “Forward” and “Backward” reclassification, respectively</w:t>
      </w:r>
      <w:r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Pr="006E70DB">
        <w:rPr>
          <w:rFonts w:ascii="Helvetica" w:hAnsi="Helvetica" w:cs="Arial"/>
          <w:sz w:val="22"/>
          <w:szCs w:val="22"/>
          <w:lang w:val="en-GB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D9D0E7" w14:textId="022FE9B7" w:rsidR="00D36A5B" w:rsidRDefault="00D36A5B" w:rsidP="00D36A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25C303" w14:textId="0167AB59" w:rsidR="00D36A5B" w:rsidRDefault="00D36A5B" w:rsidP="00D36A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1:51 – 1:57</w:t>
      </w:r>
    </w:p>
    <w:p w14:paraId="01252391" w14:textId="77777777" w:rsidR="00D36A5B" w:rsidRDefault="00D36A5B" w:rsidP="00D36A5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C1F0586" w14:textId="613DA963" w:rsidR="00D36A5B" w:rsidRPr="00D36A5B" w:rsidRDefault="00D36A5B" w:rsidP="00D36A5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all parameters are defined, select “Apply Check-Uncheck to All Movies” </w:t>
      </w:r>
      <w:r w:rsidRPr="00D36A5B">
        <w:rPr>
          <w:rFonts w:ascii="Helvetica" w:hAnsi="Helvetica" w:cs="Arial"/>
          <w:sz w:val="22"/>
          <w:szCs w:val="22"/>
        </w:rPr>
        <w:t xml:space="preserve">and "Run All Movies" boxes </w:t>
      </w:r>
      <w:r>
        <w:rPr>
          <w:rFonts w:ascii="Helvetica" w:hAnsi="Helvetica" w:cs="Arial"/>
          <w:sz w:val="22"/>
          <w:szCs w:val="22"/>
        </w:rPr>
        <w:t xml:space="preserve">from the “Control Panel-U-Track” window, then press “Run”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message is displayed </w:t>
      </w:r>
      <w:r>
        <w:rPr>
          <w:rFonts w:ascii="Helvetica" w:hAnsi="Helvetica" w:cs="Arial"/>
          <w:sz w:val="22"/>
          <w:szCs w:val="22"/>
          <w:lang w:val="en-GB"/>
        </w:rPr>
        <w:t>o</w:t>
      </w:r>
      <w:r w:rsidRPr="00D36A5B">
        <w:rPr>
          <w:rFonts w:ascii="Helvetica" w:hAnsi="Helvetica" w:cs="Arial"/>
          <w:sz w:val="22"/>
          <w:szCs w:val="22"/>
          <w:lang w:val="en-GB"/>
        </w:rPr>
        <w:t>nce the movie processing is complete</w:t>
      </w:r>
      <w:r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val="en-GB"/>
        </w:rPr>
        <w:t>[2]</w:t>
      </w:r>
      <w:r w:rsidRPr="00D36A5B">
        <w:rPr>
          <w:rFonts w:ascii="Helvetica" w:hAnsi="Helvetica" w:cs="Arial"/>
          <w:sz w:val="22"/>
          <w:szCs w:val="22"/>
          <w:lang w:val="en-GB"/>
        </w:rPr>
        <w:t>.</w:t>
      </w:r>
    </w:p>
    <w:p w14:paraId="2A615533" w14:textId="730E5865" w:rsidR="00D36A5B" w:rsidRDefault="00D36A5B" w:rsidP="00D36A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val="en-GB"/>
        </w:rPr>
      </w:pPr>
    </w:p>
    <w:p w14:paraId="6C25BF16" w14:textId="376DE291" w:rsidR="00D36A5B" w:rsidRDefault="00D36A5B" w:rsidP="00D36A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1:57 – 2:05</w:t>
      </w:r>
    </w:p>
    <w:p w14:paraId="5B24F6FF" w14:textId="41FE879A" w:rsidR="00D36A5B" w:rsidRDefault="00D36A5B" w:rsidP="00D36A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357B2">
        <w:rPr>
          <w:rFonts w:ascii="Helvetica" w:hAnsi="Helvetica" w:cs="Arial"/>
          <w:sz w:val="22"/>
          <w:szCs w:val="22"/>
        </w:rPr>
        <w:t>60478_screenshot video.mp4</w:t>
      </w:r>
      <w:r>
        <w:rPr>
          <w:rFonts w:ascii="Helvetica" w:hAnsi="Helvetica" w:cs="Arial"/>
          <w:sz w:val="22"/>
          <w:szCs w:val="22"/>
        </w:rPr>
        <w:t>. 2:05 – 2:06</w:t>
      </w:r>
    </w:p>
    <w:p w14:paraId="5BB75BBB" w14:textId="7E9E0422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37C7DF2B" w:rsidR="005E2B7E" w:rsidRPr="00C36056" w:rsidRDefault="00177B33" w:rsidP="00C3605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8A7B2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>Analysis of</w:t>
      </w:r>
      <w:r w:rsidR="00FB049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>M</w:t>
      </w:r>
      <w:r w:rsidR="00AA6C62">
        <w:rPr>
          <w:rFonts w:ascii="Helvetica" w:hAnsi="Helvetica" w:cs="Arial"/>
          <w:b/>
          <w:bCs/>
          <w:sz w:val="22"/>
          <w:szCs w:val="22"/>
        </w:rPr>
        <w:t>icrotubule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B049E">
        <w:rPr>
          <w:rFonts w:ascii="Helvetica" w:hAnsi="Helvetica" w:cs="Arial"/>
          <w:b/>
          <w:bCs/>
          <w:sz w:val="22"/>
          <w:szCs w:val="22"/>
        </w:rPr>
        <w:t>D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 xml:space="preserve">ynamics in HeLa </w:t>
      </w:r>
      <w:r w:rsidR="00FB049E">
        <w:rPr>
          <w:rFonts w:ascii="Helvetica" w:hAnsi="Helvetica" w:cs="Arial"/>
          <w:b/>
          <w:bCs/>
          <w:sz w:val="22"/>
          <w:szCs w:val="22"/>
        </w:rPr>
        <w:t>C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 xml:space="preserve">ells </w:t>
      </w:r>
      <w:r w:rsidR="00FB049E">
        <w:rPr>
          <w:rFonts w:ascii="Helvetica" w:hAnsi="Helvetica" w:cs="Arial"/>
          <w:b/>
          <w:bCs/>
          <w:sz w:val="22"/>
          <w:szCs w:val="22"/>
        </w:rPr>
        <w:t>S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 xml:space="preserve">ynchronized in </w:t>
      </w:r>
      <w:r w:rsidR="00FB049E">
        <w:rPr>
          <w:rFonts w:ascii="Helvetica" w:hAnsi="Helvetica" w:cs="Arial"/>
          <w:b/>
          <w:bCs/>
          <w:sz w:val="22"/>
          <w:szCs w:val="22"/>
        </w:rPr>
        <w:t>P</w:t>
      </w:r>
      <w:r w:rsidR="00FB049E" w:rsidRPr="00FB049E">
        <w:rPr>
          <w:rFonts w:ascii="Helvetica" w:hAnsi="Helvetica" w:cs="Arial"/>
          <w:b/>
          <w:bCs/>
          <w:sz w:val="22"/>
          <w:szCs w:val="22"/>
        </w:rPr>
        <w:t>rometaphase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391F6761" w:rsidR="00395684" w:rsidRPr="0045699E" w:rsidRDefault="0045699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>T</w:t>
      </w:r>
      <w:r w:rsidRPr="00FB049E">
        <w:rPr>
          <w:rFonts w:ascii="Helvetica" w:hAnsi="Helvetica" w:cs="Arial"/>
          <w:bCs/>
          <w:sz w:val="22"/>
          <w:szCs w:val="22"/>
          <w:lang w:eastAsia="zh-TW"/>
        </w:rPr>
        <w:t>he pEB3-tdTomato plasmid was transiently expressed in HeLa cells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and the cells </w:t>
      </w:r>
      <w:r w:rsidRPr="00FB049E">
        <w:rPr>
          <w:rFonts w:ascii="Helvetica" w:hAnsi="Helvetica" w:cs="Arial"/>
          <w:bCs/>
          <w:sz w:val="22"/>
          <w:szCs w:val="22"/>
          <w:lang w:eastAsia="zh-TW"/>
        </w:rPr>
        <w:t xml:space="preserve">were synchronized </w:t>
      </w:r>
      <w:r>
        <w:rPr>
          <w:rFonts w:ascii="Helvetica" w:hAnsi="Helvetica" w:cs="Arial"/>
          <w:bCs/>
          <w:sz w:val="22"/>
          <w:szCs w:val="22"/>
          <w:lang w:eastAsia="zh-TW"/>
        </w:rPr>
        <w:t>with</w:t>
      </w:r>
      <w:r w:rsidRPr="00FB049E">
        <w:rPr>
          <w:rFonts w:ascii="Helvetica" w:hAnsi="Helvetica" w:cs="Arial"/>
          <w:bCs/>
          <w:sz w:val="22"/>
          <w:szCs w:val="22"/>
          <w:lang w:eastAsia="zh-TW"/>
        </w:rPr>
        <w:t xml:space="preserve"> DME treatment</w:t>
      </w:r>
      <w:r>
        <w:rPr>
          <w:rFonts w:ascii="Helvetica" w:hAnsi="Helvetica" w:cs="Arial"/>
          <w:bCs/>
          <w:sz w:val="22"/>
          <w:szCs w:val="22"/>
          <w:lang w:eastAsia="zh-TW"/>
        </w:rPr>
        <w:t>. Time-lapse movies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 xml:space="preserve"> of </w:t>
      </w:r>
      <w:r w:rsidR="003E62AF">
        <w:rPr>
          <w:rFonts w:ascii="Helvetica" w:hAnsi="Helvetica" w:cs="Arial"/>
          <w:bCs/>
          <w:sz w:val="22"/>
          <w:szCs w:val="22"/>
          <w:lang w:eastAsia="zh-TW"/>
        </w:rPr>
        <w:t>microtubule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850C93">
        <w:rPr>
          <w:rFonts w:ascii="Helvetica" w:hAnsi="Helvetica" w:cs="Arial"/>
          <w:bCs/>
          <w:sz w:val="22"/>
          <w:szCs w:val="22"/>
          <w:lang w:eastAsia="zh-TW"/>
        </w:rPr>
        <w:t>growth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were analyzed </w:t>
      </w:r>
      <w:r>
        <w:rPr>
          <w:rFonts w:ascii="Helvetica" w:hAnsi="Helvetica" w:cs="Arial"/>
          <w:b/>
          <w:sz w:val="22"/>
          <w:szCs w:val="22"/>
          <w:lang w:eastAsia="zh-TW"/>
        </w:rPr>
        <w:t xml:space="preserve">[1]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and the resulting growth speed and dynamicity were plotted </w:t>
      </w:r>
      <w:r>
        <w:rPr>
          <w:rFonts w:ascii="Helvetica" w:hAnsi="Helvetica" w:cs="Arial"/>
          <w:b/>
          <w:sz w:val="22"/>
          <w:szCs w:val="22"/>
          <w:lang w:eastAsia="zh-TW"/>
        </w:rPr>
        <w:t>[2]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2514BD26" w14:textId="14448F47" w:rsidR="0045699E" w:rsidRDefault="00F45218" w:rsidP="004569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5699E">
        <w:rPr>
          <w:rFonts w:ascii="Helvetica" w:hAnsi="Helvetica" w:cs="Arial"/>
          <w:sz w:val="22"/>
          <w:szCs w:val="22"/>
        </w:rPr>
        <w:t xml:space="preserve">Figure 1 C. </w:t>
      </w:r>
    </w:p>
    <w:p w14:paraId="363D6493" w14:textId="10723A49" w:rsidR="0045699E" w:rsidRPr="0045699E" w:rsidRDefault="00F45218" w:rsidP="004569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5699E">
        <w:rPr>
          <w:rFonts w:ascii="Helvetica" w:hAnsi="Helvetica" w:cs="Arial"/>
          <w:sz w:val="22"/>
          <w:szCs w:val="22"/>
        </w:rPr>
        <w:t>Figure 1 E and F</w:t>
      </w:r>
      <w:r w:rsidR="00B46178">
        <w:rPr>
          <w:rFonts w:ascii="Helvetica" w:hAnsi="Helvetica" w:cs="Arial"/>
          <w:sz w:val="22"/>
          <w:szCs w:val="22"/>
        </w:rPr>
        <w:t xml:space="preserve">. </w:t>
      </w:r>
      <w:r w:rsidR="00B46178" w:rsidRPr="00B4617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r w:rsidR="00B46178">
        <w:rPr>
          <w:rFonts w:ascii="Helvetica" w:hAnsi="Helvetica" w:cs="Arial"/>
          <w:i/>
          <w:iCs/>
          <w:color w:val="0432FF"/>
          <w:sz w:val="22"/>
          <w:szCs w:val="22"/>
        </w:rPr>
        <w:t>black circles</w:t>
      </w:r>
      <w:r w:rsidR="00B46178" w:rsidRPr="00B46178">
        <w:rPr>
          <w:rFonts w:ascii="Helvetica" w:hAnsi="Helvetica" w:cs="Arial"/>
          <w:i/>
          <w:iCs/>
          <w:color w:val="0432FF"/>
          <w:sz w:val="22"/>
          <w:szCs w:val="22"/>
        </w:rPr>
        <w:t xml:space="preserve"> in both plots.</w:t>
      </w:r>
    </w:p>
    <w:p w14:paraId="04D003C1" w14:textId="39662DE7" w:rsidR="00B46178" w:rsidRPr="00B46178" w:rsidRDefault="00B4617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6178">
        <w:rPr>
          <w:rFonts w:ascii="Helvetica" w:hAnsi="Helvetica" w:cs="Arial"/>
          <w:bCs/>
          <w:sz w:val="22"/>
          <w:szCs w:val="22"/>
          <w:lang w:eastAsia="zh-TW"/>
        </w:rPr>
        <w:t>The parameters described to affect the analysis, such as "Maximum Gap Length"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B46178">
        <w:rPr>
          <w:rFonts w:ascii="Helvetica" w:hAnsi="Helvetica" w:cs="Arial"/>
          <w:bCs/>
          <w:sz w:val="22"/>
          <w:szCs w:val="22"/>
          <w:lang w:eastAsia="zh-TW"/>
        </w:rPr>
        <w:t xml:space="preserve"> and "Maximum Shrinkage Factor"</w:t>
      </w:r>
      <w:r>
        <w:rPr>
          <w:rFonts w:ascii="Helvetica" w:hAnsi="Helvetica" w:cs="Arial"/>
          <w:bCs/>
          <w:sz w:val="22"/>
          <w:szCs w:val="22"/>
          <w:lang w:eastAsia="zh-TW"/>
        </w:rPr>
        <w:t>,</w:t>
      </w:r>
      <w:r w:rsidRPr="00B46178">
        <w:rPr>
          <w:rFonts w:ascii="Helvetica" w:hAnsi="Helvetica" w:cs="Arial"/>
          <w:bCs/>
          <w:sz w:val="22"/>
          <w:szCs w:val="22"/>
          <w:lang w:eastAsia="zh-TW"/>
        </w:rPr>
        <w:t xml:space="preserve"> were modified for the same set of time-lapse movies </w:t>
      </w:r>
      <w:r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Pr="00B46178">
        <w:rPr>
          <w:rFonts w:ascii="Helvetica" w:hAnsi="Helvetica" w:cs="Arial"/>
          <w:bCs/>
          <w:sz w:val="22"/>
          <w:szCs w:val="22"/>
          <w:lang w:eastAsia="zh-TW"/>
        </w:rPr>
        <w:t xml:space="preserve">. The corresponding values of growth speed and dynamicity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were calculated </w:t>
      </w:r>
      <w:r>
        <w:rPr>
          <w:rFonts w:ascii="Helvetica" w:hAnsi="Helvetica" w:cs="Arial"/>
          <w:b/>
          <w:sz w:val="22"/>
          <w:szCs w:val="22"/>
          <w:lang w:eastAsia="zh-TW"/>
        </w:rPr>
        <w:t>[3]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79BFD61F" w14:textId="3ACC4628" w:rsidR="00B46178" w:rsidRDefault="00F45218" w:rsidP="00B461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 xml:space="preserve">Movie_01_MaxGap.mov </w:t>
      </w:r>
    </w:p>
    <w:p w14:paraId="699B9CD6" w14:textId="710BDC92" w:rsidR="00B46178" w:rsidRDefault="00F45218" w:rsidP="00B461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>Movie_01_Shrinkage.mov</w:t>
      </w:r>
    </w:p>
    <w:p w14:paraId="30F188FF" w14:textId="47ECE2FF" w:rsidR="00B46178" w:rsidRPr="00B46178" w:rsidRDefault="00F45218" w:rsidP="00B461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 xml:space="preserve">Figure 1 E and F. </w:t>
      </w:r>
      <w:r w:rsidR="00B46178" w:rsidRPr="00B4617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red squares and blue triangles in both plots.</w:t>
      </w:r>
      <w:r w:rsidR="00B46178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</w:p>
    <w:p w14:paraId="355D4EED" w14:textId="2FDFB74B" w:rsidR="003E62AF" w:rsidRDefault="00B4617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While the resulting growth speed was not significantly affected, the dynamicity was different when “Maximum Gap Length” was modified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E62AF">
        <w:rPr>
          <w:rFonts w:ascii="Helvetica" w:hAnsi="Helvetica" w:cs="Arial"/>
          <w:sz w:val="22"/>
          <w:szCs w:val="22"/>
        </w:rPr>
        <w:t xml:space="preserve">In all three cases, the detection of microtubule </w:t>
      </w:r>
      <w:proofErr w:type="spellStart"/>
      <w:r w:rsidR="003E62AF">
        <w:rPr>
          <w:rFonts w:ascii="Helvetica" w:hAnsi="Helvetica" w:cs="Arial"/>
          <w:sz w:val="22"/>
          <w:szCs w:val="22"/>
        </w:rPr>
        <w:t>subtrac</w:t>
      </w:r>
      <w:r w:rsidR="008B5BF7">
        <w:rPr>
          <w:rFonts w:ascii="Helvetica" w:hAnsi="Helvetica" w:cs="Arial"/>
          <w:sz w:val="22"/>
          <w:szCs w:val="22"/>
        </w:rPr>
        <w:t>k</w:t>
      </w:r>
      <w:r w:rsidR="003E62AF">
        <w:rPr>
          <w:rFonts w:ascii="Helvetica" w:hAnsi="Helvetica" w:cs="Arial"/>
          <w:sz w:val="22"/>
          <w:szCs w:val="22"/>
        </w:rPr>
        <w:t>s</w:t>
      </w:r>
      <w:proofErr w:type="spellEnd"/>
      <w:r w:rsidR="003E62AF">
        <w:rPr>
          <w:rFonts w:ascii="Helvetica" w:hAnsi="Helvetica" w:cs="Arial"/>
          <w:sz w:val="22"/>
          <w:szCs w:val="22"/>
        </w:rPr>
        <w:t xml:space="preserve"> was similar </w:t>
      </w:r>
      <w:r w:rsidR="003E62AF">
        <w:rPr>
          <w:rFonts w:ascii="Helvetica" w:hAnsi="Helvetica" w:cs="Arial"/>
          <w:b/>
          <w:bCs/>
          <w:sz w:val="22"/>
          <w:szCs w:val="22"/>
        </w:rPr>
        <w:t>[2]</w:t>
      </w:r>
      <w:r w:rsidR="003E62AF">
        <w:rPr>
          <w:rFonts w:ascii="Helvetica" w:hAnsi="Helvetica" w:cs="Arial"/>
          <w:sz w:val="22"/>
          <w:szCs w:val="22"/>
        </w:rPr>
        <w:t xml:space="preserve">. </w:t>
      </w:r>
    </w:p>
    <w:p w14:paraId="3A38C88D" w14:textId="0C75C9E4" w:rsidR="00395684" w:rsidRDefault="00F45218" w:rsidP="003E62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E62AF">
        <w:rPr>
          <w:rFonts w:ascii="Helvetica" w:hAnsi="Helvetica" w:cs="Arial"/>
          <w:sz w:val="22"/>
          <w:szCs w:val="22"/>
        </w:rPr>
        <w:t xml:space="preserve">Figure 1 E and F. </w:t>
      </w:r>
      <w:r w:rsidR="003E62AF" w:rsidRPr="00B4617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red squares </w:t>
      </w:r>
      <w:r w:rsidR="003E62AF">
        <w:rPr>
          <w:rFonts w:ascii="Helvetica" w:hAnsi="Helvetica" w:cs="Arial"/>
          <w:i/>
          <w:iCs/>
          <w:color w:val="0432FF"/>
          <w:sz w:val="22"/>
          <w:szCs w:val="22"/>
        </w:rPr>
        <w:t>in the dynamicity plot</w:t>
      </w:r>
      <w:r w:rsidR="003E62AF" w:rsidRPr="00B46178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F7B5F22" w14:textId="24A83C5F" w:rsidR="003E62AF" w:rsidRDefault="00F45218" w:rsidP="003E62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E62AF">
        <w:rPr>
          <w:rFonts w:ascii="Helvetica" w:hAnsi="Helvetica" w:cs="Arial"/>
          <w:sz w:val="22"/>
          <w:szCs w:val="22"/>
        </w:rPr>
        <w:t xml:space="preserve">Figure 1 D. </w:t>
      </w:r>
    </w:p>
    <w:p w14:paraId="2244DEF3" w14:textId="77777777" w:rsidR="003E62AF" w:rsidRDefault="003E62AF" w:rsidP="003E62A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F6B965" w14:textId="224987FC" w:rsidR="003E62AF" w:rsidRDefault="003E62AF" w:rsidP="003E62A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order to assess whether imaging conditions interfered with microtubule behavior, the first and second halves of the time-lapse series were analyzed </w:t>
      </w:r>
      <w:proofErr w:type="gramStart"/>
      <w:r>
        <w:rPr>
          <w:rFonts w:ascii="Helvetica" w:hAnsi="Helvetica" w:cs="Arial"/>
          <w:sz w:val="22"/>
          <w:szCs w:val="22"/>
        </w:rPr>
        <w:t>separately</w:t>
      </w:r>
      <w:proofErr w:type="gramEnd"/>
      <w:r>
        <w:rPr>
          <w:rFonts w:ascii="Helvetica" w:hAnsi="Helvetica" w:cs="Arial"/>
          <w:sz w:val="22"/>
          <w:szCs w:val="22"/>
        </w:rPr>
        <w:t xml:space="preserve"> and the corresponding growth speed and dynamicity were compared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 expected, no significant differences were detected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DF8106" w14:textId="4B65A69C" w:rsidR="003E62AF" w:rsidRDefault="003E62AF" w:rsidP="003E62A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B589F0" w14:textId="385676DA" w:rsidR="003E62AF" w:rsidRDefault="00F45218" w:rsidP="003E62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E62AF">
        <w:rPr>
          <w:rFonts w:ascii="Helvetica" w:hAnsi="Helvetica" w:cs="Arial"/>
          <w:sz w:val="22"/>
          <w:szCs w:val="22"/>
        </w:rPr>
        <w:t xml:space="preserve">Figure 1 G and H. </w:t>
      </w:r>
    </w:p>
    <w:p w14:paraId="6830A950" w14:textId="5772E0A6" w:rsidR="003E62AF" w:rsidRPr="003E62AF" w:rsidRDefault="00F45218" w:rsidP="003E62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bookmarkStart w:id="0" w:name="_GoBack"/>
      <w:bookmarkEnd w:id="0"/>
      <w:r w:rsidR="003E62AF">
        <w:rPr>
          <w:rFonts w:ascii="Helvetica" w:hAnsi="Helvetica" w:cs="Arial"/>
          <w:sz w:val="22"/>
          <w:szCs w:val="22"/>
        </w:rPr>
        <w:t xml:space="preserve">Figure 1 G and H. </w:t>
      </w:r>
      <w:r w:rsidR="003E62AF" w:rsidRPr="003E62A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numbers below the black circles and red squares on both plots (16.37 and 16.3 on Growth Speed and 14.28 and 13.78 on Dynamicity).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F71F3C0" w14:textId="367B3C66" w:rsidR="00FB049E" w:rsidRDefault="00FB049E">
      <w:pPr>
        <w:rPr>
          <w:rFonts w:ascii="Helvetica" w:hAnsi="Helvetica" w:cs="Arial"/>
          <w:bCs/>
          <w:sz w:val="22"/>
          <w:szCs w:val="22"/>
          <w:lang w:eastAsia="zh-TW"/>
        </w:rPr>
      </w:pPr>
    </w:p>
    <w:p w14:paraId="56935364" w14:textId="4729CFA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1DF8270" w:rsidR="00CE10F2" w:rsidRDefault="00C36056" w:rsidP="008B5BF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Luis Pardo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8641E" w:rsidRPr="0088641E">
        <w:rPr>
          <w:rFonts w:ascii="Helvetica" w:hAnsi="Helvetica" w:cs="Arial"/>
          <w:sz w:val="22"/>
          <w:szCs w:val="22"/>
        </w:rPr>
        <w:t xml:space="preserve">It is important to note that </w:t>
      </w:r>
      <w:r w:rsidR="0088641E">
        <w:rPr>
          <w:rFonts w:ascii="Helvetica" w:hAnsi="Helvetica" w:cs="Arial"/>
          <w:sz w:val="22"/>
          <w:szCs w:val="22"/>
        </w:rPr>
        <w:t>t</w:t>
      </w:r>
      <w:r w:rsidR="0088641E" w:rsidRPr="0088641E">
        <w:rPr>
          <w:rFonts w:ascii="Helvetica" w:hAnsi="Helvetica" w:cs="Arial"/>
          <w:sz w:val="22"/>
          <w:szCs w:val="22"/>
        </w:rPr>
        <w:t>he synchronization protocol used here induces a high density of MTs,</w:t>
      </w:r>
      <w:r w:rsidR="0088641E">
        <w:rPr>
          <w:rFonts w:ascii="Helvetica" w:hAnsi="Helvetica" w:cs="Arial"/>
          <w:sz w:val="22"/>
          <w:szCs w:val="22"/>
        </w:rPr>
        <w:t xml:space="preserve"> which can lead</w:t>
      </w:r>
      <w:r w:rsidR="0088641E" w:rsidRPr="0088641E">
        <w:rPr>
          <w:rFonts w:ascii="Helvetica" w:hAnsi="Helvetica" w:cs="Arial"/>
          <w:sz w:val="22"/>
          <w:szCs w:val="22"/>
        </w:rPr>
        <w:t xml:space="preserve"> </w:t>
      </w:r>
      <w:r w:rsidR="0088641E">
        <w:rPr>
          <w:rFonts w:ascii="Helvetica" w:hAnsi="Helvetica" w:cs="Arial"/>
          <w:sz w:val="22"/>
          <w:szCs w:val="22"/>
        </w:rPr>
        <w:t xml:space="preserve">to false </w:t>
      </w:r>
      <w:r w:rsidR="0088641E" w:rsidRPr="0088641E">
        <w:rPr>
          <w:rFonts w:ascii="Helvetica" w:hAnsi="Helvetica" w:cs="Arial"/>
          <w:sz w:val="22"/>
          <w:szCs w:val="22"/>
        </w:rPr>
        <w:t xml:space="preserve">results if the tracking parameters are </w:t>
      </w:r>
      <w:r w:rsidR="0088641E">
        <w:rPr>
          <w:rFonts w:ascii="Helvetica" w:hAnsi="Helvetica" w:cs="Arial"/>
          <w:sz w:val="22"/>
          <w:szCs w:val="22"/>
        </w:rPr>
        <w:t>not optimi</w:t>
      </w:r>
      <w:r w:rsidR="005F6981">
        <w:rPr>
          <w:rFonts w:ascii="Helvetica" w:hAnsi="Helvetica" w:cs="Arial"/>
          <w:sz w:val="22"/>
          <w:szCs w:val="22"/>
        </w:rPr>
        <w:t>z</w:t>
      </w:r>
      <w:r w:rsidR="0088641E">
        <w:rPr>
          <w:rFonts w:ascii="Helvetica" w:hAnsi="Helvetica" w:cs="Arial"/>
          <w:sz w:val="22"/>
          <w:szCs w:val="22"/>
        </w:rPr>
        <w:t>ed</w:t>
      </w:r>
      <w:r w:rsidR="0088641E" w:rsidRPr="0088641E">
        <w:rPr>
          <w:rFonts w:ascii="Helvetica" w:hAnsi="Helvetica" w:cs="Arial"/>
          <w:sz w:val="22"/>
          <w:szCs w:val="22"/>
        </w:rPr>
        <w:t xml:space="preserve">. </w:t>
      </w:r>
    </w:p>
    <w:p w14:paraId="0B298CDF" w14:textId="77777777" w:rsidR="008B5BF7" w:rsidRDefault="008B5BF7" w:rsidP="008B5BF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266A8DC" w14:textId="5B6A3DA8" w:rsidR="00C36056" w:rsidRPr="0067417C" w:rsidRDefault="00C36056" w:rsidP="008B5BF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8B5BF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8B5BF7" w:rsidRPr="008B5BF7">
        <w:rPr>
          <w:rFonts w:ascii="Helvetica" w:hAnsi="Helvetica" w:cs="Arial"/>
          <w:i/>
          <w:iCs/>
          <w:color w:val="0432FF"/>
          <w:sz w:val="22"/>
          <w:szCs w:val="22"/>
        </w:rPr>
        <w:t>Suggested B-roll: 3.5.1.</w:t>
      </w:r>
      <w:r w:rsidR="008B5BF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9F8EAA3" w14:textId="075F10CA" w:rsidR="00CE10F2" w:rsidRDefault="00C36056" w:rsidP="008B5BF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Naira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Movsisyan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D0B69">
        <w:rPr>
          <w:rFonts w:ascii="Helvetica" w:hAnsi="Helvetica" w:cs="Arial"/>
          <w:sz w:val="22"/>
          <w:szCs w:val="22"/>
        </w:rPr>
        <w:t xml:space="preserve">The measurement of MT dynamics can be combined with studies of other biological targets, directly or indirectly targeting the </w:t>
      </w:r>
      <w:proofErr w:type="spellStart"/>
      <w:r w:rsidR="002D0B69">
        <w:rPr>
          <w:rFonts w:ascii="Helvetica" w:hAnsi="Helvetica" w:cs="Arial"/>
          <w:sz w:val="22"/>
          <w:szCs w:val="22"/>
        </w:rPr>
        <w:t>MTs</w:t>
      </w:r>
      <w:r w:rsidR="005017E0">
        <w:rPr>
          <w:rFonts w:ascii="Helvetica" w:hAnsi="Helvetica" w:cs="Arial"/>
          <w:sz w:val="22"/>
          <w:szCs w:val="22"/>
        </w:rPr>
        <w:t>.</w:t>
      </w:r>
      <w:proofErr w:type="spellEnd"/>
      <w:r w:rsidR="005017E0">
        <w:rPr>
          <w:rFonts w:ascii="Helvetica" w:hAnsi="Helvetica" w:cs="Arial"/>
          <w:sz w:val="22"/>
          <w:szCs w:val="22"/>
        </w:rPr>
        <w:t xml:space="preserve"> </w:t>
      </w:r>
    </w:p>
    <w:p w14:paraId="36582A34" w14:textId="77777777" w:rsidR="008B5BF7" w:rsidRDefault="008B5BF7" w:rsidP="008B5BF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446B47" w14:textId="24E10C21" w:rsidR="00C36056" w:rsidRPr="005F6981" w:rsidRDefault="00C36056" w:rsidP="005F698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B9DC02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800E" w14:textId="77777777" w:rsidR="005E3035" w:rsidRDefault="005E3035">
      <w:r>
        <w:separator/>
      </w:r>
    </w:p>
  </w:endnote>
  <w:endnote w:type="continuationSeparator" w:id="0">
    <w:p w14:paraId="5B1981C4" w14:textId="77777777" w:rsidR="005E3035" w:rsidRDefault="005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8AB7" w14:textId="77777777" w:rsidR="005E3035" w:rsidRDefault="005E3035">
      <w:r>
        <w:separator/>
      </w:r>
    </w:p>
  </w:footnote>
  <w:footnote w:type="continuationSeparator" w:id="0">
    <w:p w14:paraId="71C3AF8F" w14:textId="77777777" w:rsidR="005E3035" w:rsidRDefault="005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42ACD12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66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tDAxMDI3MjC2MDdX0lEKTi0uzszPAykwrQUABj7KGC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43543"/>
    <w:rsid w:val="00043807"/>
    <w:rsid w:val="0004586E"/>
    <w:rsid w:val="00045B5C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410F"/>
    <w:rsid w:val="000F2DA7"/>
    <w:rsid w:val="00106F46"/>
    <w:rsid w:val="001115D1"/>
    <w:rsid w:val="00125924"/>
    <w:rsid w:val="00126973"/>
    <w:rsid w:val="00142DAA"/>
    <w:rsid w:val="00143775"/>
    <w:rsid w:val="00147C75"/>
    <w:rsid w:val="00151824"/>
    <w:rsid w:val="00162D51"/>
    <w:rsid w:val="00177B33"/>
    <w:rsid w:val="001819E3"/>
    <w:rsid w:val="00184EF9"/>
    <w:rsid w:val="00191A77"/>
    <w:rsid w:val="001B0B9C"/>
    <w:rsid w:val="001B3024"/>
    <w:rsid w:val="001B5C46"/>
    <w:rsid w:val="001C3C85"/>
    <w:rsid w:val="001C7BBC"/>
    <w:rsid w:val="001E230F"/>
    <w:rsid w:val="001E3C11"/>
    <w:rsid w:val="001E52A3"/>
    <w:rsid w:val="001F0890"/>
    <w:rsid w:val="00243995"/>
    <w:rsid w:val="00247BFF"/>
    <w:rsid w:val="0025310D"/>
    <w:rsid w:val="002544F1"/>
    <w:rsid w:val="002617AD"/>
    <w:rsid w:val="00265C44"/>
    <w:rsid w:val="00266356"/>
    <w:rsid w:val="00277C90"/>
    <w:rsid w:val="00283E3E"/>
    <w:rsid w:val="002B0D88"/>
    <w:rsid w:val="002B26D4"/>
    <w:rsid w:val="002B55D9"/>
    <w:rsid w:val="002C54DB"/>
    <w:rsid w:val="002D0B69"/>
    <w:rsid w:val="002D52A1"/>
    <w:rsid w:val="002E7521"/>
    <w:rsid w:val="002F3829"/>
    <w:rsid w:val="00303401"/>
    <w:rsid w:val="003036C1"/>
    <w:rsid w:val="00305187"/>
    <w:rsid w:val="0030618C"/>
    <w:rsid w:val="003138D4"/>
    <w:rsid w:val="003176C4"/>
    <w:rsid w:val="00322C71"/>
    <w:rsid w:val="00330F1B"/>
    <w:rsid w:val="003337B7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3E62AF"/>
    <w:rsid w:val="00414B4F"/>
    <w:rsid w:val="00440FFA"/>
    <w:rsid w:val="00447650"/>
    <w:rsid w:val="00450B27"/>
    <w:rsid w:val="00453116"/>
    <w:rsid w:val="00455510"/>
    <w:rsid w:val="0045699E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017E0"/>
    <w:rsid w:val="00511F52"/>
    <w:rsid w:val="00513853"/>
    <w:rsid w:val="00530DD9"/>
    <w:rsid w:val="005320E4"/>
    <w:rsid w:val="00536D89"/>
    <w:rsid w:val="00557116"/>
    <w:rsid w:val="0055763A"/>
    <w:rsid w:val="00565757"/>
    <w:rsid w:val="00565CCD"/>
    <w:rsid w:val="00594D50"/>
    <w:rsid w:val="005A09D8"/>
    <w:rsid w:val="005A1F5E"/>
    <w:rsid w:val="005A3F8F"/>
    <w:rsid w:val="005B6859"/>
    <w:rsid w:val="005D783F"/>
    <w:rsid w:val="005E2B7E"/>
    <w:rsid w:val="005E3035"/>
    <w:rsid w:val="005F18A3"/>
    <w:rsid w:val="005F4583"/>
    <w:rsid w:val="005F6981"/>
    <w:rsid w:val="00606BEC"/>
    <w:rsid w:val="006346FE"/>
    <w:rsid w:val="006357B2"/>
    <w:rsid w:val="006402D4"/>
    <w:rsid w:val="00645B93"/>
    <w:rsid w:val="006501AD"/>
    <w:rsid w:val="00654735"/>
    <w:rsid w:val="006556DE"/>
    <w:rsid w:val="006565A0"/>
    <w:rsid w:val="006617AB"/>
    <w:rsid w:val="00664850"/>
    <w:rsid w:val="006801B1"/>
    <w:rsid w:val="0069665E"/>
    <w:rsid w:val="006A3E81"/>
    <w:rsid w:val="006A6324"/>
    <w:rsid w:val="006C08AE"/>
    <w:rsid w:val="006C0E87"/>
    <w:rsid w:val="006E70DB"/>
    <w:rsid w:val="0071294C"/>
    <w:rsid w:val="00724E3B"/>
    <w:rsid w:val="00744665"/>
    <w:rsid w:val="00745D4B"/>
    <w:rsid w:val="00746865"/>
    <w:rsid w:val="007548F3"/>
    <w:rsid w:val="007574EC"/>
    <w:rsid w:val="0076020B"/>
    <w:rsid w:val="0077071A"/>
    <w:rsid w:val="00777388"/>
    <w:rsid w:val="007B3E0E"/>
    <w:rsid w:val="007B4320"/>
    <w:rsid w:val="007D4222"/>
    <w:rsid w:val="007F2A33"/>
    <w:rsid w:val="007F562C"/>
    <w:rsid w:val="00804C75"/>
    <w:rsid w:val="00806B1B"/>
    <w:rsid w:val="00827D61"/>
    <w:rsid w:val="00832FA5"/>
    <w:rsid w:val="008335D9"/>
    <w:rsid w:val="008373A7"/>
    <w:rsid w:val="00850C93"/>
    <w:rsid w:val="00851B3E"/>
    <w:rsid w:val="00854994"/>
    <w:rsid w:val="0088113B"/>
    <w:rsid w:val="0088641E"/>
    <w:rsid w:val="008968D6"/>
    <w:rsid w:val="008A0177"/>
    <w:rsid w:val="008B0592"/>
    <w:rsid w:val="008B5BF7"/>
    <w:rsid w:val="008D2A6A"/>
    <w:rsid w:val="008D58EC"/>
    <w:rsid w:val="008E74F7"/>
    <w:rsid w:val="008F7754"/>
    <w:rsid w:val="009212DD"/>
    <w:rsid w:val="009301B8"/>
    <w:rsid w:val="00931D78"/>
    <w:rsid w:val="00941F06"/>
    <w:rsid w:val="009427A0"/>
    <w:rsid w:val="00951A8E"/>
    <w:rsid w:val="00951FDF"/>
    <w:rsid w:val="00952781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E0835"/>
    <w:rsid w:val="009F356C"/>
    <w:rsid w:val="00A20DA8"/>
    <w:rsid w:val="00A218EC"/>
    <w:rsid w:val="00A310D7"/>
    <w:rsid w:val="00A3138F"/>
    <w:rsid w:val="00A60320"/>
    <w:rsid w:val="00A64B78"/>
    <w:rsid w:val="00A73BC7"/>
    <w:rsid w:val="00A77CF6"/>
    <w:rsid w:val="00A86B31"/>
    <w:rsid w:val="00A91283"/>
    <w:rsid w:val="00AA132F"/>
    <w:rsid w:val="00AA6C62"/>
    <w:rsid w:val="00AB10A0"/>
    <w:rsid w:val="00AB4B78"/>
    <w:rsid w:val="00AC31D9"/>
    <w:rsid w:val="00AC63FC"/>
    <w:rsid w:val="00AE11E8"/>
    <w:rsid w:val="00B01092"/>
    <w:rsid w:val="00B13941"/>
    <w:rsid w:val="00B247D7"/>
    <w:rsid w:val="00B26B91"/>
    <w:rsid w:val="00B340A8"/>
    <w:rsid w:val="00B400F8"/>
    <w:rsid w:val="00B40E12"/>
    <w:rsid w:val="00B435B8"/>
    <w:rsid w:val="00B4499C"/>
    <w:rsid w:val="00B46178"/>
    <w:rsid w:val="00B653B7"/>
    <w:rsid w:val="00B66A14"/>
    <w:rsid w:val="00B7250F"/>
    <w:rsid w:val="00BA0E41"/>
    <w:rsid w:val="00BC6DA7"/>
    <w:rsid w:val="00BE051D"/>
    <w:rsid w:val="00C36056"/>
    <w:rsid w:val="00C602B2"/>
    <w:rsid w:val="00C70C90"/>
    <w:rsid w:val="00C7374B"/>
    <w:rsid w:val="00C8109F"/>
    <w:rsid w:val="00C81BAB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4135"/>
    <w:rsid w:val="00CF6830"/>
    <w:rsid w:val="00D00EF4"/>
    <w:rsid w:val="00D05217"/>
    <w:rsid w:val="00D10BFA"/>
    <w:rsid w:val="00D10F00"/>
    <w:rsid w:val="00D150D8"/>
    <w:rsid w:val="00D300CE"/>
    <w:rsid w:val="00D36A5B"/>
    <w:rsid w:val="00D45AF7"/>
    <w:rsid w:val="00D466AF"/>
    <w:rsid w:val="00D56652"/>
    <w:rsid w:val="00D93C1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6271"/>
    <w:rsid w:val="00E142B8"/>
    <w:rsid w:val="00E24673"/>
    <w:rsid w:val="00E24898"/>
    <w:rsid w:val="00E355EE"/>
    <w:rsid w:val="00E8076C"/>
    <w:rsid w:val="00E82EAB"/>
    <w:rsid w:val="00E831D6"/>
    <w:rsid w:val="00E927B1"/>
    <w:rsid w:val="00EA20E5"/>
    <w:rsid w:val="00EA2756"/>
    <w:rsid w:val="00EA4B94"/>
    <w:rsid w:val="00EA60D4"/>
    <w:rsid w:val="00EB4CBB"/>
    <w:rsid w:val="00ED51C0"/>
    <w:rsid w:val="00EE0425"/>
    <w:rsid w:val="00EE1E2F"/>
    <w:rsid w:val="00EE39ED"/>
    <w:rsid w:val="00EE4460"/>
    <w:rsid w:val="00EF4E2B"/>
    <w:rsid w:val="00F0293A"/>
    <w:rsid w:val="00F03EE7"/>
    <w:rsid w:val="00F04E9E"/>
    <w:rsid w:val="00F10FAD"/>
    <w:rsid w:val="00F146E3"/>
    <w:rsid w:val="00F22F5E"/>
    <w:rsid w:val="00F35094"/>
    <w:rsid w:val="00F45218"/>
    <w:rsid w:val="00F56A75"/>
    <w:rsid w:val="00F60B45"/>
    <w:rsid w:val="00F64FB6"/>
    <w:rsid w:val="00F66C50"/>
    <w:rsid w:val="00F81F0E"/>
    <w:rsid w:val="00F95E8D"/>
    <w:rsid w:val="00FA1A9D"/>
    <w:rsid w:val="00FA7A79"/>
    <w:rsid w:val="00FA7D51"/>
    <w:rsid w:val="00FB049E"/>
    <w:rsid w:val="00FB3A5F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5F774445-817F-5742-B4E1-0F8502CF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458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Pardo</dc:creator>
  <cp:keywords/>
  <dc:description/>
  <cp:lastModifiedBy>Anastasia Gomez</cp:lastModifiedBy>
  <cp:revision>3</cp:revision>
  <dcterms:created xsi:type="dcterms:W3CDTF">2019-10-17T17:56:00Z</dcterms:created>
  <dcterms:modified xsi:type="dcterms:W3CDTF">2019-10-17T17:58:00Z</dcterms:modified>
</cp:coreProperties>
</file>