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164D3" w14:textId="46B0760F" w:rsidR="00FE087D" w:rsidRPr="00F96E0C" w:rsidRDefault="00FE087D" w:rsidP="00FE087D">
      <w:pPr>
        <w:pBdr>
          <w:top w:val="nil"/>
          <w:left w:val="nil"/>
          <w:bottom w:val="nil"/>
          <w:right w:val="nil"/>
          <w:between w:val="nil"/>
        </w:pBdr>
        <w:rPr>
          <w:rFonts w:asciiTheme="minorHAnsi" w:hAnsiTheme="minorHAnsi" w:cstheme="minorHAnsi"/>
          <w:color w:val="000000" w:themeColor="text1"/>
        </w:rPr>
      </w:pPr>
      <w:r w:rsidRPr="00F96E0C">
        <w:rPr>
          <w:b/>
          <w:color w:val="000000" w:themeColor="text1"/>
        </w:rPr>
        <w:t>TI</w:t>
      </w:r>
      <w:r w:rsidRPr="00F96E0C">
        <w:rPr>
          <w:rFonts w:asciiTheme="minorHAnsi" w:hAnsiTheme="minorHAnsi" w:cstheme="minorHAnsi"/>
          <w:b/>
          <w:color w:val="000000" w:themeColor="text1"/>
        </w:rPr>
        <w:t>TLE:</w:t>
      </w:r>
    </w:p>
    <w:p w14:paraId="338BEA04" w14:textId="417AD176" w:rsidR="00863BC1" w:rsidRPr="00F96E0C" w:rsidRDefault="00863BC1" w:rsidP="00863BC1">
      <w:pPr>
        <w:rPr>
          <w:rFonts w:asciiTheme="minorHAnsi" w:hAnsiTheme="minorHAnsi" w:cstheme="minorHAnsi"/>
          <w:b/>
          <w:bCs/>
          <w:color w:val="000000" w:themeColor="text1"/>
        </w:rPr>
      </w:pPr>
      <w:r w:rsidRPr="00F96E0C">
        <w:rPr>
          <w:b/>
          <w:bCs/>
          <w:color w:val="000000" w:themeColor="text1"/>
        </w:rPr>
        <w:t>A Training Program Using an Agility Ladder for Community-Dwelling Older Adults</w:t>
      </w:r>
      <w:r w:rsidRPr="00F96E0C" w:rsidDel="009E254D">
        <w:rPr>
          <w:rFonts w:asciiTheme="minorHAnsi" w:hAnsiTheme="minorHAnsi" w:cstheme="minorHAnsi"/>
          <w:b/>
          <w:bCs/>
          <w:color w:val="000000" w:themeColor="text1"/>
        </w:rPr>
        <w:t xml:space="preserve"> </w:t>
      </w:r>
    </w:p>
    <w:p w14:paraId="6145084E" w14:textId="3E96B3AB" w:rsidR="009E254D" w:rsidRPr="00F96E0C" w:rsidRDefault="009E254D">
      <w:pPr>
        <w:rPr>
          <w:rFonts w:asciiTheme="minorHAnsi" w:hAnsiTheme="minorHAnsi" w:cstheme="minorHAnsi"/>
          <w:color w:val="000000" w:themeColor="text1"/>
        </w:rPr>
      </w:pPr>
    </w:p>
    <w:p w14:paraId="6CB07C00" w14:textId="4509C8A4" w:rsidR="00863BC1" w:rsidRPr="00F96E0C" w:rsidRDefault="00863BC1" w:rsidP="00863BC1">
      <w:pPr>
        <w:rPr>
          <w:rFonts w:asciiTheme="minorHAnsi" w:hAnsiTheme="minorHAnsi" w:cstheme="minorHAnsi"/>
          <w:b/>
          <w:lang w:val="pt-BR"/>
        </w:rPr>
      </w:pPr>
      <w:r w:rsidRPr="00F96E0C">
        <w:rPr>
          <w:rFonts w:asciiTheme="minorHAnsi" w:hAnsiTheme="minorHAnsi" w:cstheme="minorHAnsi"/>
          <w:b/>
          <w:lang w:val="pt-BR"/>
        </w:rPr>
        <w:t xml:space="preserve">AUTHORS AND AFFILIATIONS: </w:t>
      </w:r>
    </w:p>
    <w:p w14:paraId="4991F99F" w14:textId="2833185C" w:rsidR="00863BC1" w:rsidRPr="00F96E0C" w:rsidRDefault="00863BC1" w:rsidP="00863BC1">
      <w:pPr>
        <w:rPr>
          <w:rFonts w:asciiTheme="minorHAnsi" w:hAnsiTheme="minorHAnsi" w:cstheme="minorHAnsi"/>
          <w:lang w:val="pt-BR"/>
        </w:rPr>
      </w:pPr>
      <w:r w:rsidRPr="00F96E0C">
        <w:rPr>
          <w:rFonts w:asciiTheme="minorHAnsi" w:hAnsiTheme="minorHAnsi" w:cstheme="minorHAnsi"/>
          <w:lang w:val="pt-BR"/>
        </w:rPr>
        <w:t>Vivian Castillo de Lima</w:t>
      </w:r>
      <w:r w:rsidRPr="00F96E0C">
        <w:rPr>
          <w:rFonts w:asciiTheme="minorHAnsi" w:hAnsiTheme="minorHAnsi" w:cstheme="minorHAnsi"/>
          <w:vertAlign w:val="superscript"/>
          <w:lang w:val="pt-BR"/>
        </w:rPr>
        <w:t>1</w:t>
      </w:r>
      <w:r w:rsidRPr="00F96E0C">
        <w:rPr>
          <w:rFonts w:asciiTheme="minorHAnsi" w:hAnsiTheme="minorHAnsi" w:cstheme="minorHAnsi"/>
          <w:lang w:val="pt-BR"/>
        </w:rPr>
        <w:t>*, Luz Albany Arcila Castaño</w:t>
      </w:r>
      <w:r w:rsidRPr="00F96E0C">
        <w:rPr>
          <w:rFonts w:asciiTheme="minorHAnsi" w:hAnsiTheme="minorHAnsi" w:cstheme="minorHAnsi"/>
          <w:vertAlign w:val="superscript"/>
          <w:lang w:val="pt-BR"/>
        </w:rPr>
        <w:t>1</w:t>
      </w:r>
      <w:r w:rsidRPr="00F96E0C">
        <w:rPr>
          <w:rFonts w:asciiTheme="minorHAnsi" w:hAnsiTheme="minorHAnsi" w:cstheme="minorHAnsi"/>
          <w:lang w:val="pt-BR"/>
        </w:rPr>
        <w:t>*, Vanessa Vilas Boas</w:t>
      </w:r>
      <w:r w:rsidRPr="00F96E0C">
        <w:rPr>
          <w:rFonts w:asciiTheme="minorHAnsi" w:hAnsiTheme="minorHAnsi" w:cstheme="minorHAnsi"/>
          <w:vertAlign w:val="superscript"/>
          <w:lang w:val="pt-BR"/>
        </w:rPr>
        <w:t>1,2</w:t>
      </w:r>
      <w:r w:rsidRPr="00F96E0C">
        <w:rPr>
          <w:rFonts w:asciiTheme="minorHAnsi" w:hAnsiTheme="minorHAnsi" w:cstheme="minorHAnsi"/>
          <w:lang w:val="pt-BR"/>
        </w:rPr>
        <w:t>*, Marco Carlos Uchida</w:t>
      </w:r>
      <w:r w:rsidRPr="00F96E0C">
        <w:rPr>
          <w:rFonts w:asciiTheme="minorHAnsi" w:hAnsiTheme="minorHAnsi" w:cstheme="minorHAnsi"/>
          <w:vertAlign w:val="superscript"/>
          <w:lang w:val="pt-BR"/>
        </w:rPr>
        <w:t>1</w:t>
      </w:r>
      <w:r w:rsidRPr="00F96E0C">
        <w:rPr>
          <w:rFonts w:asciiTheme="minorHAnsi" w:hAnsiTheme="minorHAnsi" w:cstheme="minorHAnsi"/>
          <w:lang w:val="pt-BR"/>
        </w:rPr>
        <w:t>*</w:t>
      </w:r>
    </w:p>
    <w:p w14:paraId="002218B7" w14:textId="77777777" w:rsidR="00863BC1" w:rsidRPr="00F96E0C" w:rsidRDefault="00863BC1" w:rsidP="00863BC1">
      <w:pPr>
        <w:rPr>
          <w:rFonts w:asciiTheme="minorHAnsi" w:hAnsiTheme="minorHAnsi" w:cstheme="minorHAnsi"/>
          <w:lang w:val="pt-BR"/>
        </w:rPr>
      </w:pPr>
    </w:p>
    <w:p w14:paraId="371AD0B0" w14:textId="50C0F1B7" w:rsidR="00863BC1" w:rsidRPr="00F96E0C" w:rsidRDefault="00863BC1" w:rsidP="00863BC1">
      <w:pPr>
        <w:rPr>
          <w:rFonts w:asciiTheme="minorHAnsi" w:hAnsiTheme="minorHAnsi" w:cstheme="minorHAnsi"/>
        </w:rPr>
      </w:pPr>
      <w:r w:rsidRPr="00F96E0C">
        <w:rPr>
          <w:rFonts w:asciiTheme="minorHAnsi" w:hAnsiTheme="minorHAnsi" w:cstheme="minorHAnsi"/>
          <w:vertAlign w:val="superscript"/>
          <w:lang w:val="pt-BR"/>
        </w:rPr>
        <w:t>1</w:t>
      </w:r>
      <w:r w:rsidRPr="00F96E0C">
        <w:rPr>
          <w:rFonts w:asciiTheme="minorHAnsi" w:hAnsiTheme="minorHAnsi" w:cstheme="minorHAnsi"/>
        </w:rPr>
        <w:t>Applied Kinesiology Laboratory, School of Physical Education, University of Campinas, UNICAMP, SP, Brazil.</w:t>
      </w:r>
    </w:p>
    <w:p w14:paraId="1AC4D039" w14:textId="3F65828D" w:rsidR="00863BC1" w:rsidRPr="00F96E0C" w:rsidRDefault="00863BC1" w:rsidP="00863BC1">
      <w:pPr>
        <w:rPr>
          <w:rFonts w:asciiTheme="minorHAnsi" w:hAnsiTheme="minorHAnsi" w:cstheme="minorHAnsi"/>
          <w:lang w:val="pt-BR"/>
        </w:rPr>
      </w:pPr>
      <w:r w:rsidRPr="00F96E0C">
        <w:rPr>
          <w:rFonts w:asciiTheme="minorHAnsi" w:hAnsiTheme="minorHAnsi" w:cstheme="minorHAnsi"/>
          <w:vertAlign w:val="superscript"/>
          <w:lang w:val="pt-BR"/>
        </w:rPr>
        <w:t>2</w:t>
      </w:r>
      <w:r w:rsidRPr="00F96E0C">
        <w:rPr>
          <w:rFonts w:asciiTheme="minorHAnsi" w:hAnsiTheme="minorHAnsi" w:cstheme="minorHAnsi"/>
          <w:lang w:val="pt-BR"/>
        </w:rPr>
        <w:t>Centro Universitário das Faculdades Associadas de Ensino – FAE, SP, Brazil.</w:t>
      </w:r>
    </w:p>
    <w:p w14:paraId="0B74EC3C" w14:textId="77777777" w:rsidR="00863BC1" w:rsidRPr="00F96E0C" w:rsidRDefault="00863BC1" w:rsidP="00863BC1">
      <w:pPr>
        <w:rPr>
          <w:rFonts w:asciiTheme="minorHAnsi" w:hAnsiTheme="minorHAnsi" w:cstheme="minorHAnsi"/>
          <w:lang w:val="pt-BR"/>
        </w:rPr>
      </w:pPr>
    </w:p>
    <w:p w14:paraId="1F975EE4" w14:textId="77777777" w:rsidR="00863BC1" w:rsidRPr="00F96E0C" w:rsidRDefault="00863BC1" w:rsidP="00863BC1">
      <w:pPr>
        <w:rPr>
          <w:rFonts w:asciiTheme="minorHAnsi" w:hAnsiTheme="minorHAnsi" w:cstheme="minorHAnsi"/>
        </w:rPr>
      </w:pPr>
      <w:r w:rsidRPr="00F96E0C">
        <w:rPr>
          <w:rFonts w:asciiTheme="minorHAnsi" w:hAnsiTheme="minorHAnsi" w:cstheme="minorHAnsi"/>
        </w:rPr>
        <w:t>*These authors contributed equally.</w:t>
      </w:r>
    </w:p>
    <w:p w14:paraId="0D2000EF" w14:textId="77777777" w:rsidR="00863BC1" w:rsidRPr="00F96E0C" w:rsidRDefault="00863BC1" w:rsidP="00863BC1">
      <w:pPr>
        <w:rPr>
          <w:rFonts w:asciiTheme="minorHAnsi" w:hAnsiTheme="minorHAnsi" w:cstheme="minorHAnsi"/>
        </w:rPr>
      </w:pPr>
    </w:p>
    <w:p w14:paraId="1FD09BD4" w14:textId="77777777" w:rsidR="00863BC1" w:rsidRPr="00F96E0C" w:rsidRDefault="00863BC1" w:rsidP="00863BC1">
      <w:pPr>
        <w:rPr>
          <w:rFonts w:asciiTheme="minorHAnsi" w:hAnsiTheme="minorHAnsi" w:cstheme="minorHAnsi"/>
          <w:b/>
          <w:bCs/>
        </w:rPr>
      </w:pPr>
      <w:r w:rsidRPr="00F96E0C">
        <w:rPr>
          <w:rFonts w:asciiTheme="minorHAnsi" w:hAnsiTheme="minorHAnsi" w:cstheme="minorHAnsi"/>
          <w:b/>
          <w:bCs/>
        </w:rPr>
        <w:t>Corresponding authors:</w:t>
      </w:r>
    </w:p>
    <w:p w14:paraId="20F6E70A" w14:textId="77777777" w:rsidR="00863BC1" w:rsidRPr="00F96E0C" w:rsidRDefault="00863BC1" w:rsidP="00863BC1">
      <w:pPr>
        <w:rPr>
          <w:rFonts w:asciiTheme="minorHAnsi" w:hAnsiTheme="minorHAnsi" w:cstheme="minorHAnsi"/>
          <w:lang w:val="pt-BR"/>
        </w:rPr>
      </w:pPr>
      <w:r w:rsidRPr="00F96E0C">
        <w:rPr>
          <w:rFonts w:asciiTheme="minorHAnsi" w:hAnsiTheme="minorHAnsi" w:cstheme="minorHAnsi"/>
          <w:lang w:val="pt-BR"/>
        </w:rPr>
        <w:t>Marco Carlos Uchida (uchida@unicamp.br)</w:t>
      </w:r>
    </w:p>
    <w:p w14:paraId="3B0A2800" w14:textId="77777777" w:rsidR="00863BC1" w:rsidRPr="00F96E0C" w:rsidRDefault="00863BC1" w:rsidP="00863BC1">
      <w:pPr>
        <w:rPr>
          <w:rFonts w:asciiTheme="minorHAnsi" w:hAnsiTheme="minorHAnsi" w:cstheme="minorHAnsi"/>
          <w:lang w:val="pt-BR"/>
        </w:rPr>
      </w:pPr>
    </w:p>
    <w:p w14:paraId="0FAD58C7" w14:textId="77777777" w:rsidR="00863BC1" w:rsidRPr="00F96E0C" w:rsidRDefault="00863BC1" w:rsidP="00863BC1">
      <w:pPr>
        <w:rPr>
          <w:rFonts w:asciiTheme="minorHAnsi" w:hAnsiTheme="minorHAnsi" w:cstheme="minorHAnsi"/>
          <w:b/>
          <w:bCs/>
        </w:rPr>
      </w:pPr>
      <w:r w:rsidRPr="00F96E0C">
        <w:rPr>
          <w:rFonts w:asciiTheme="minorHAnsi" w:hAnsiTheme="minorHAnsi" w:cstheme="minorHAnsi"/>
          <w:b/>
          <w:bCs/>
        </w:rPr>
        <w:t>Email Addresses of Co-authors</w:t>
      </w:r>
    </w:p>
    <w:p w14:paraId="0833766E" w14:textId="77777777" w:rsidR="00863BC1" w:rsidRPr="00F96E0C" w:rsidRDefault="00863BC1" w:rsidP="00863BC1">
      <w:pPr>
        <w:rPr>
          <w:rFonts w:asciiTheme="minorHAnsi" w:hAnsiTheme="minorHAnsi" w:cstheme="minorHAnsi"/>
        </w:rPr>
      </w:pPr>
      <w:r w:rsidRPr="00F96E0C">
        <w:rPr>
          <w:rFonts w:asciiTheme="minorHAnsi" w:hAnsiTheme="minorHAnsi" w:cstheme="minorHAnsi"/>
        </w:rPr>
        <w:t>Vivian Castillo de Lima (viviancdelima@gmail.com)</w:t>
      </w:r>
    </w:p>
    <w:p w14:paraId="39530CEA" w14:textId="77777777" w:rsidR="00863BC1" w:rsidRPr="00F96E0C" w:rsidRDefault="00863BC1" w:rsidP="00863BC1">
      <w:pPr>
        <w:rPr>
          <w:rFonts w:asciiTheme="minorHAnsi" w:hAnsiTheme="minorHAnsi" w:cstheme="minorHAnsi"/>
          <w:lang w:val="pt-BR"/>
        </w:rPr>
      </w:pPr>
      <w:r w:rsidRPr="00F96E0C">
        <w:rPr>
          <w:rFonts w:asciiTheme="minorHAnsi" w:hAnsiTheme="minorHAnsi" w:cstheme="minorHAnsi"/>
          <w:lang w:val="pt-BR"/>
        </w:rPr>
        <w:t>Luz Albany Arcila Castaño (l181495@dac.unicamp.br)</w:t>
      </w:r>
    </w:p>
    <w:p w14:paraId="42233444" w14:textId="77777777" w:rsidR="00863BC1" w:rsidRPr="00F96E0C" w:rsidRDefault="00863BC1" w:rsidP="00863BC1">
      <w:pPr>
        <w:rPr>
          <w:rFonts w:asciiTheme="minorHAnsi" w:hAnsiTheme="minorHAnsi" w:cstheme="minorHAnsi"/>
          <w:lang w:val="pt-BR"/>
        </w:rPr>
      </w:pPr>
      <w:r w:rsidRPr="00F96E0C">
        <w:rPr>
          <w:rFonts w:asciiTheme="minorHAnsi" w:hAnsiTheme="minorHAnsi" w:cstheme="minorHAnsi"/>
          <w:lang w:val="pt-BR"/>
        </w:rPr>
        <w:t>Vanessa Vilas Boas (vanessa_vilasboas@yahoo.com.br)</w:t>
      </w:r>
    </w:p>
    <w:p w14:paraId="367774F9" w14:textId="77777777" w:rsidR="00863BC1" w:rsidRPr="00F96E0C" w:rsidRDefault="00863BC1">
      <w:pPr>
        <w:rPr>
          <w:rFonts w:asciiTheme="minorHAnsi" w:hAnsiTheme="minorHAnsi" w:cstheme="minorHAnsi"/>
          <w:color w:val="000000" w:themeColor="text1"/>
        </w:rPr>
      </w:pPr>
    </w:p>
    <w:p w14:paraId="7D3FB1C5" w14:textId="4CBA42D7" w:rsidR="00FE087D" w:rsidRPr="00F96E0C" w:rsidRDefault="00FE087D" w:rsidP="00FE087D">
      <w:pPr>
        <w:pBdr>
          <w:top w:val="nil"/>
          <w:left w:val="nil"/>
          <w:bottom w:val="nil"/>
          <w:right w:val="nil"/>
          <w:between w:val="nil"/>
        </w:pBdr>
        <w:rPr>
          <w:rFonts w:asciiTheme="minorHAnsi" w:hAnsiTheme="minorHAnsi" w:cstheme="minorHAnsi"/>
          <w:color w:val="000000" w:themeColor="text1"/>
        </w:rPr>
      </w:pPr>
      <w:r w:rsidRPr="00F96E0C">
        <w:rPr>
          <w:rFonts w:asciiTheme="minorHAnsi" w:hAnsiTheme="minorHAnsi" w:cstheme="minorHAnsi"/>
          <w:b/>
          <w:color w:val="000000" w:themeColor="text1"/>
        </w:rPr>
        <w:t>KEYWORDS:</w:t>
      </w:r>
    </w:p>
    <w:p w14:paraId="348B2701" w14:textId="0A5B138A" w:rsidR="00FE087D" w:rsidRPr="00F96E0C" w:rsidRDefault="00123A8C" w:rsidP="00FE087D">
      <w:pPr>
        <w:rPr>
          <w:rFonts w:asciiTheme="minorHAnsi" w:hAnsiTheme="minorHAnsi" w:cstheme="minorHAnsi"/>
          <w:color w:val="000000" w:themeColor="text1"/>
        </w:rPr>
      </w:pPr>
      <w:r w:rsidRPr="00F96E0C">
        <w:rPr>
          <w:rFonts w:asciiTheme="minorHAnsi" w:hAnsiTheme="minorHAnsi" w:cstheme="minorHAnsi"/>
          <w:color w:val="000000" w:themeColor="text1"/>
        </w:rPr>
        <w:t>agility, coordination, older people, physical fitness, physical function, training program</w:t>
      </w:r>
    </w:p>
    <w:p w14:paraId="5964273B" w14:textId="77777777" w:rsidR="00FE087D" w:rsidRPr="00F96E0C" w:rsidRDefault="00FE087D" w:rsidP="00FE087D">
      <w:pPr>
        <w:rPr>
          <w:rFonts w:asciiTheme="minorHAnsi" w:hAnsiTheme="minorHAnsi" w:cstheme="minorHAnsi"/>
          <w:color w:val="000000" w:themeColor="text1"/>
        </w:rPr>
      </w:pPr>
    </w:p>
    <w:p w14:paraId="7241E26A" w14:textId="1328CAF9" w:rsidR="00FE087D" w:rsidRPr="00F96E0C" w:rsidRDefault="00FE087D" w:rsidP="00FE087D">
      <w:pPr>
        <w:rPr>
          <w:rFonts w:asciiTheme="minorHAnsi" w:hAnsiTheme="minorHAnsi" w:cstheme="minorHAnsi"/>
          <w:color w:val="000000" w:themeColor="text1"/>
        </w:rPr>
      </w:pPr>
      <w:r w:rsidRPr="00F96E0C">
        <w:rPr>
          <w:rFonts w:asciiTheme="minorHAnsi" w:hAnsiTheme="minorHAnsi" w:cstheme="minorHAnsi"/>
          <w:b/>
          <w:color w:val="000000" w:themeColor="text1"/>
        </w:rPr>
        <w:t>SUMMARY:</w:t>
      </w:r>
    </w:p>
    <w:p w14:paraId="33F218DF" w14:textId="76169BA2" w:rsidR="00FE087D" w:rsidRPr="00F96E0C" w:rsidRDefault="00FE087D" w:rsidP="00FE087D">
      <w:pPr>
        <w:rPr>
          <w:rFonts w:asciiTheme="minorHAnsi" w:hAnsiTheme="minorHAnsi" w:cstheme="minorHAnsi"/>
          <w:color w:val="000000" w:themeColor="text1"/>
        </w:rPr>
      </w:pPr>
      <w:r w:rsidRPr="00F96E0C">
        <w:rPr>
          <w:rFonts w:asciiTheme="minorHAnsi" w:hAnsiTheme="minorHAnsi" w:cstheme="minorHAnsi"/>
          <w:color w:val="000000" w:themeColor="text1"/>
        </w:rPr>
        <w:t xml:space="preserve">The aim of this study is to present an agility training program for older people. </w:t>
      </w:r>
      <w:r w:rsidR="002C68D3" w:rsidRPr="00F96E0C">
        <w:rPr>
          <w:rFonts w:asciiTheme="minorHAnsi" w:hAnsiTheme="minorHAnsi" w:cstheme="minorHAnsi"/>
          <w:color w:val="000000" w:themeColor="text1"/>
        </w:rPr>
        <w:t>The</w:t>
      </w:r>
      <w:r w:rsidRPr="00F96E0C">
        <w:rPr>
          <w:rFonts w:asciiTheme="minorHAnsi" w:hAnsiTheme="minorHAnsi" w:cstheme="minorHAnsi"/>
          <w:color w:val="000000" w:themeColor="text1"/>
        </w:rPr>
        <w:t xml:space="preserve"> </w:t>
      </w:r>
      <w:r w:rsidR="000F0057" w:rsidRPr="00F96E0C">
        <w:rPr>
          <w:rFonts w:asciiTheme="minorHAnsi" w:hAnsiTheme="minorHAnsi" w:cstheme="minorHAnsi"/>
          <w:color w:val="000000" w:themeColor="text1"/>
        </w:rPr>
        <w:t>feasibility</w:t>
      </w:r>
      <w:r w:rsidRPr="00F96E0C">
        <w:rPr>
          <w:rFonts w:asciiTheme="minorHAnsi" w:hAnsiTheme="minorHAnsi" w:cstheme="minorHAnsi"/>
          <w:color w:val="000000" w:themeColor="text1"/>
        </w:rPr>
        <w:t xml:space="preserve"> of th</w:t>
      </w:r>
      <w:r w:rsidR="000F0057" w:rsidRPr="00F96E0C">
        <w:rPr>
          <w:rFonts w:asciiTheme="minorHAnsi" w:hAnsiTheme="minorHAnsi" w:cstheme="minorHAnsi"/>
          <w:color w:val="000000" w:themeColor="text1"/>
        </w:rPr>
        <w:t>is</w:t>
      </w:r>
      <w:r w:rsidRPr="00F96E0C">
        <w:rPr>
          <w:rFonts w:asciiTheme="minorHAnsi" w:hAnsiTheme="minorHAnsi" w:cstheme="minorHAnsi"/>
          <w:color w:val="000000" w:themeColor="text1"/>
        </w:rPr>
        <w:t xml:space="preserve"> program </w:t>
      </w:r>
      <w:r w:rsidR="000615C8" w:rsidRPr="00F96E0C">
        <w:rPr>
          <w:rFonts w:asciiTheme="minorHAnsi" w:hAnsiTheme="minorHAnsi" w:cstheme="minorHAnsi"/>
          <w:color w:val="000000" w:themeColor="text1"/>
        </w:rPr>
        <w:t xml:space="preserve">is </w:t>
      </w:r>
      <w:r w:rsidR="00DF5804" w:rsidRPr="00F96E0C">
        <w:rPr>
          <w:rFonts w:asciiTheme="minorHAnsi" w:hAnsiTheme="minorHAnsi" w:cstheme="minorHAnsi"/>
          <w:color w:val="000000" w:themeColor="text1"/>
        </w:rPr>
        <w:t>described,</w:t>
      </w:r>
      <w:r w:rsidR="002C68D3"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and the</w:t>
      </w:r>
      <w:r w:rsidR="00A244D4" w:rsidRPr="00F96E0C">
        <w:rPr>
          <w:rFonts w:asciiTheme="minorHAnsi" w:hAnsiTheme="minorHAnsi" w:cstheme="minorHAnsi"/>
          <w:color w:val="000000" w:themeColor="text1"/>
        </w:rPr>
        <w:t xml:space="preserve"> training protocol </w:t>
      </w:r>
      <w:r w:rsidR="00787D72" w:rsidRPr="00F96E0C">
        <w:rPr>
          <w:rFonts w:asciiTheme="minorHAnsi" w:hAnsiTheme="minorHAnsi" w:cstheme="minorHAnsi"/>
          <w:color w:val="000000" w:themeColor="text1"/>
        </w:rPr>
        <w:t xml:space="preserve">demonstrated </w:t>
      </w:r>
      <w:r w:rsidR="00DF5804" w:rsidRPr="00F96E0C">
        <w:rPr>
          <w:rFonts w:asciiTheme="minorHAnsi" w:hAnsiTheme="minorHAnsi" w:cstheme="minorHAnsi"/>
          <w:color w:val="000000" w:themeColor="text1"/>
        </w:rPr>
        <w:t>by</w:t>
      </w:r>
      <w:r w:rsidRPr="00F96E0C">
        <w:rPr>
          <w:rFonts w:asciiTheme="minorHAnsi" w:hAnsiTheme="minorHAnsi" w:cstheme="minorHAnsi"/>
          <w:color w:val="000000" w:themeColor="text1"/>
        </w:rPr>
        <w:t xml:space="preserve"> video imaging.</w:t>
      </w:r>
    </w:p>
    <w:p w14:paraId="69B0E998" w14:textId="77777777" w:rsidR="00FE087D" w:rsidRPr="00F96E0C" w:rsidRDefault="00FE087D" w:rsidP="00FE087D">
      <w:pPr>
        <w:rPr>
          <w:rFonts w:asciiTheme="minorHAnsi" w:hAnsiTheme="minorHAnsi" w:cstheme="minorHAnsi"/>
          <w:color w:val="000000" w:themeColor="text1"/>
        </w:rPr>
      </w:pPr>
    </w:p>
    <w:p w14:paraId="42FE4A1B" w14:textId="48B30D76" w:rsidR="00FE087D" w:rsidRPr="00F96E0C" w:rsidRDefault="00FE087D" w:rsidP="00FE087D">
      <w:pPr>
        <w:rPr>
          <w:rFonts w:asciiTheme="minorHAnsi" w:hAnsiTheme="minorHAnsi" w:cstheme="minorHAnsi"/>
          <w:color w:val="000000" w:themeColor="text1"/>
        </w:rPr>
      </w:pPr>
      <w:r w:rsidRPr="00F96E0C">
        <w:rPr>
          <w:rFonts w:asciiTheme="minorHAnsi" w:hAnsiTheme="minorHAnsi" w:cstheme="minorHAnsi"/>
          <w:b/>
          <w:color w:val="000000" w:themeColor="text1"/>
        </w:rPr>
        <w:t>ABSTRACT:</w:t>
      </w:r>
    </w:p>
    <w:p w14:paraId="1DEA16DA" w14:textId="6E968A40" w:rsidR="00141B57" w:rsidRPr="00F96E0C" w:rsidRDefault="00141B57" w:rsidP="00141B57">
      <w:pPr>
        <w:pStyle w:val="HTMLPreformatted"/>
        <w:jc w:val="both"/>
        <w:rPr>
          <w:rFonts w:asciiTheme="minorHAnsi" w:eastAsia="Calibri" w:hAnsiTheme="minorHAnsi" w:cstheme="minorHAnsi"/>
          <w:color w:val="000000" w:themeColor="text1"/>
          <w:sz w:val="24"/>
          <w:szCs w:val="24"/>
          <w:lang w:val="en-US"/>
        </w:rPr>
      </w:pPr>
      <w:r w:rsidRPr="00F96E0C">
        <w:rPr>
          <w:rFonts w:asciiTheme="minorHAnsi" w:eastAsia="Calibri" w:hAnsiTheme="minorHAnsi" w:cstheme="minorHAnsi"/>
          <w:color w:val="000000" w:themeColor="text1"/>
          <w:sz w:val="24"/>
          <w:szCs w:val="24"/>
          <w:lang w:val="en-US"/>
        </w:rPr>
        <w:t xml:space="preserve">Aging </w:t>
      </w:r>
      <w:r w:rsidR="002C68D3" w:rsidRPr="00F96E0C">
        <w:rPr>
          <w:rFonts w:asciiTheme="minorHAnsi" w:eastAsia="Calibri" w:hAnsiTheme="minorHAnsi" w:cstheme="minorHAnsi"/>
          <w:color w:val="000000" w:themeColor="text1"/>
          <w:sz w:val="24"/>
          <w:szCs w:val="24"/>
          <w:lang w:val="en-US"/>
        </w:rPr>
        <w:t>impairs</w:t>
      </w:r>
      <w:r w:rsidRPr="00F96E0C">
        <w:rPr>
          <w:rFonts w:asciiTheme="minorHAnsi" w:eastAsia="Calibri" w:hAnsiTheme="minorHAnsi" w:cstheme="minorHAnsi"/>
          <w:color w:val="000000" w:themeColor="text1"/>
          <w:sz w:val="24"/>
          <w:szCs w:val="24"/>
          <w:lang w:val="en-US"/>
        </w:rPr>
        <w:t xml:space="preserve"> physical and cognitive </w:t>
      </w:r>
      <w:r w:rsidR="002C68D3" w:rsidRPr="00F96E0C">
        <w:rPr>
          <w:rFonts w:asciiTheme="minorHAnsi" w:eastAsia="Calibri" w:hAnsiTheme="minorHAnsi" w:cstheme="minorHAnsi"/>
          <w:color w:val="000000" w:themeColor="text1"/>
          <w:sz w:val="24"/>
          <w:szCs w:val="24"/>
          <w:lang w:val="en-US"/>
        </w:rPr>
        <w:t>functions</w:t>
      </w:r>
      <w:r w:rsidR="00787D72" w:rsidRPr="00F96E0C">
        <w:rPr>
          <w:rFonts w:asciiTheme="minorHAnsi" w:eastAsia="Calibri" w:hAnsiTheme="minorHAnsi" w:cstheme="minorHAnsi"/>
          <w:color w:val="000000" w:themeColor="text1"/>
          <w:sz w:val="24"/>
          <w:szCs w:val="24"/>
          <w:lang w:val="en-US"/>
        </w:rPr>
        <w:t xml:space="preserve"> and limits</w:t>
      </w:r>
      <w:r w:rsidRPr="00F96E0C">
        <w:rPr>
          <w:rFonts w:asciiTheme="minorHAnsi" w:eastAsia="Calibri" w:hAnsiTheme="minorHAnsi" w:cstheme="minorHAnsi"/>
          <w:color w:val="000000" w:themeColor="text1"/>
          <w:sz w:val="24"/>
          <w:szCs w:val="24"/>
          <w:lang w:val="en-US"/>
        </w:rPr>
        <w:t xml:space="preserve"> daily activities</w:t>
      </w:r>
      <w:r w:rsidRPr="00F96E0C">
        <w:rPr>
          <w:rFonts w:asciiTheme="minorHAnsi" w:hAnsiTheme="minorHAnsi" w:cstheme="minorHAnsi"/>
          <w:color w:val="000000" w:themeColor="text1"/>
          <w:lang w:val="en-US"/>
        </w:rPr>
        <w:t xml:space="preserve">. </w:t>
      </w:r>
      <w:r w:rsidR="009A67F2" w:rsidRPr="00F96E0C">
        <w:rPr>
          <w:rFonts w:asciiTheme="minorHAnsi" w:eastAsia="Calibri" w:hAnsiTheme="minorHAnsi" w:cstheme="minorHAnsi"/>
          <w:color w:val="000000" w:themeColor="text1"/>
          <w:sz w:val="24"/>
          <w:szCs w:val="24"/>
          <w:lang w:val="en-US"/>
        </w:rPr>
        <w:t>A</w:t>
      </w:r>
      <w:r w:rsidRPr="00F96E0C">
        <w:rPr>
          <w:rFonts w:asciiTheme="minorHAnsi" w:eastAsia="Calibri" w:hAnsiTheme="minorHAnsi" w:cstheme="minorHAnsi"/>
          <w:color w:val="000000" w:themeColor="text1"/>
          <w:sz w:val="24"/>
          <w:szCs w:val="24"/>
          <w:lang w:val="en-US"/>
        </w:rPr>
        <w:t xml:space="preserve">gility training </w:t>
      </w:r>
      <w:r w:rsidR="009A67F2" w:rsidRPr="00F96E0C">
        <w:rPr>
          <w:rFonts w:asciiTheme="minorHAnsi" w:eastAsia="Calibri" w:hAnsiTheme="minorHAnsi" w:cstheme="minorHAnsi"/>
          <w:color w:val="000000" w:themeColor="text1"/>
          <w:sz w:val="24"/>
          <w:szCs w:val="24"/>
          <w:lang w:val="en-US"/>
        </w:rPr>
        <w:t>can</w:t>
      </w:r>
      <w:r w:rsidR="002C68D3" w:rsidRPr="00F96E0C">
        <w:rPr>
          <w:rFonts w:asciiTheme="minorHAnsi" w:eastAsia="Calibri" w:hAnsiTheme="minorHAnsi" w:cstheme="minorHAnsi"/>
          <w:color w:val="000000" w:themeColor="text1"/>
          <w:sz w:val="24"/>
          <w:szCs w:val="24"/>
          <w:lang w:val="en-US"/>
        </w:rPr>
        <w:t xml:space="preserve"> </w:t>
      </w:r>
      <w:r w:rsidRPr="00F96E0C">
        <w:rPr>
          <w:rFonts w:asciiTheme="minorHAnsi" w:eastAsia="Calibri" w:hAnsiTheme="minorHAnsi" w:cstheme="minorHAnsi"/>
          <w:color w:val="000000" w:themeColor="text1"/>
          <w:sz w:val="24"/>
          <w:szCs w:val="24"/>
          <w:lang w:val="en-US"/>
        </w:rPr>
        <w:t>improv</w:t>
      </w:r>
      <w:r w:rsidR="009A67F2" w:rsidRPr="00F96E0C">
        <w:rPr>
          <w:rFonts w:asciiTheme="minorHAnsi" w:eastAsia="Calibri" w:hAnsiTheme="minorHAnsi" w:cstheme="minorHAnsi"/>
          <w:color w:val="000000" w:themeColor="text1"/>
          <w:sz w:val="24"/>
          <w:szCs w:val="24"/>
          <w:lang w:val="en-US"/>
        </w:rPr>
        <w:t>e</w:t>
      </w:r>
      <w:r w:rsidRPr="00F96E0C">
        <w:rPr>
          <w:rFonts w:asciiTheme="minorHAnsi" w:eastAsia="Calibri" w:hAnsiTheme="minorHAnsi" w:cstheme="minorHAnsi"/>
          <w:color w:val="000000" w:themeColor="text1"/>
          <w:sz w:val="24"/>
          <w:szCs w:val="24"/>
          <w:lang w:val="en-US"/>
        </w:rPr>
        <w:t xml:space="preserve"> or maintain</w:t>
      </w:r>
      <w:r w:rsidR="009A67F2" w:rsidRPr="00F96E0C">
        <w:rPr>
          <w:rFonts w:asciiTheme="minorHAnsi" w:eastAsia="Calibri" w:hAnsiTheme="minorHAnsi" w:cstheme="minorHAnsi"/>
          <w:color w:val="000000" w:themeColor="text1"/>
          <w:sz w:val="24"/>
          <w:szCs w:val="24"/>
          <w:lang w:val="en-US"/>
        </w:rPr>
        <w:t xml:space="preserve"> </w:t>
      </w:r>
      <w:r w:rsidRPr="00F96E0C">
        <w:rPr>
          <w:rFonts w:asciiTheme="minorHAnsi" w:eastAsia="Calibri" w:hAnsiTheme="minorHAnsi" w:cstheme="minorHAnsi"/>
          <w:color w:val="000000" w:themeColor="text1"/>
          <w:sz w:val="24"/>
          <w:szCs w:val="24"/>
          <w:lang w:val="en-US"/>
        </w:rPr>
        <w:t xml:space="preserve">physical </w:t>
      </w:r>
      <w:r w:rsidR="009A67F2" w:rsidRPr="00F96E0C">
        <w:rPr>
          <w:rFonts w:asciiTheme="minorHAnsi" w:eastAsia="Calibri" w:hAnsiTheme="minorHAnsi" w:cstheme="minorHAnsi"/>
          <w:color w:val="000000" w:themeColor="text1"/>
          <w:sz w:val="24"/>
          <w:szCs w:val="24"/>
          <w:lang w:val="en-US"/>
        </w:rPr>
        <w:t>functioning</w:t>
      </w:r>
      <w:r w:rsidRPr="00F96E0C">
        <w:rPr>
          <w:rFonts w:asciiTheme="minorHAnsi" w:eastAsia="Calibri" w:hAnsiTheme="minorHAnsi" w:cstheme="minorHAnsi"/>
          <w:color w:val="000000" w:themeColor="text1"/>
          <w:sz w:val="24"/>
          <w:szCs w:val="24"/>
          <w:lang w:val="en-US"/>
        </w:rPr>
        <w:t xml:space="preserve"> in older people. The purpose of this study is to </w:t>
      </w:r>
      <w:r w:rsidR="00DF5804" w:rsidRPr="00F96E0C">
        <w:rPr>
          <w:rFonts w:asciiTheme="minorHAnsi" w:eastAsia="Calibri" w:hAnsiTheme="minorHAnsi" w:cstheme="minorHAnsi"/>
          <w:color w:val="000000" w:themeColor="text1"/>
          <w:sz w:val="24"/>
          <w:szCs w:val="24"/>
          <w:lang w:val="en-US"/>
        </w:rPr>
        <w:t xml:space="preserve">report </w:t>
      </w:r>
      <w:r w:rsidRPr="00F96E0C">
        <w:rPr>
          <w:rFonts w:asciiTheme="minorHAnsi" w:eastAsia="Calibri" w:hAnsiTheme="minorHAnsi" w:cstheme="minorHAnsi"/>
          <w:color w:val="000000" w:themeColor="text1"/>
          <w:sz w:val="24"/>
          <w:szCs w:val="24"/>
          <w:lang w:val="en-US"/>
        </w:rPr>
        <w:t xml:space="preserve">the physical fitness benefits </w:t>
      </w:r>
      <w:r w:rsidR="002C68D3" w:rsidRPr="00F96E0C">
        <w:rPr>
          <w:rFonts w:asciiTheme="minorHAnsi" w:eastAsia="Calibri" w:hAnsiTheme="minorHAnsi" w:cstheme="minorHAnsi"/>
          <w:color w:val="000000" w:themeColor="text1"/>
          <w:sz w:val="24"/>
          <w:szCs w:val="24"/>
          <w:lang w:val="en-US"/>
        </w:rPr>
        <w:t xml:space="preserve">of a training program </w:t>
      </w:r>
      <w:r w:rsidR="006A67E3" w:rsidRPr="00F96E0C">
        <w:rPr>
          <w:rFonts w:asciiTheme="minorHAnsi" w:eastAsia="Calibri" w:hAnsiTheme="minorHAnsi" w:cstheme="minorHAnsi"/>
          <w:color w:val="000000" w:themeColor="text1"/>
          <w:sz w:val="24"/>
          <w:szCs w:val="24"/>
          <w:lang w:val="en-US"/>
        </w:rPr>
        <w:t xml:space="preserve">for independent community-dwelling older adults </w:t>
      </w:r>
      <w:r w:rsidR="002C68D3" w:rsidRPr="00F96E0C">
        <w:rPr>
          <w:rFonts w:asciiTheme="minorHAnsi" w:eastAsia="Calibri" w:hAnsiTheme="minorHAnsi" w:cstheme="minorHAnsi"/>
          <w:color w:val="000000" w:themeColor="text1"/>
          <w:sz w:val="24"/>
          <w:szCs w:val="24"/>
          <w:lang w:val="en-US"/>
        </w:rPr>
        <w:t xml:space="preserve">using an </w:t>
      </w:r>
      <w:r w:rsidRPr="00F96E0C">
        <w:rPr>
          <w:rFonts w:asciiTheme="minorHAnsi" w:eastAsia="Calibri" w:hAnsiTheme="minorHAnsi" w:cstheme="minorHAnsi"/>
          <w:color w:val="000000" w:themeColor="text1"/>
          <w:sz w:val="24"/>
          <w:szCs w:val="24"/>
          <w:lang w:val="en-US"/>
        </w:rPr>
        <w:t xml:space="preserve">agility ladder. </w:t>
      </w:r>
      <w:r w:rsidR="002C68D3" w:rsidRPr="00F96E0C">
        <w:rPr>
          <w:rFonts w:asciiTheme="minorHAnsi" w:eastAsia="Calibri" w:hAnsiTheme="minorHAnsi" w:cstheme="minorHAnsi"/>
          <w:color w:val="000000" w:themeColor="text1"/>
          <w:sz w:val="24"/>
          <w:szCs w:val="24"/>
          <w:lang w:val="en-US"/>
        </w:rPr>
        <w:t xml:space="preserve">Each training session </w:t>
      </w:r>
      <w:r w:rsidRPr="00F96E0C">
        <w:rPr>
          <w:rFonts w:asciiTheme="minorHAnsi" w:eastAsia="Calibri" w:hAnsiTheme="minorHAnsi" w:cstheme="minorHAnsi"/>
          <w:color w:val="000000" w:themeColor="text1"/>
          <w:sz w:val="24"/>
          <w:szCs w:val="24"/>
          <w:lang w:val="en-US"/>
        </w:rPr>
        <w:t>last</w:t>
      </w:r>
      <w:r w:rsidR="000F0057" w:rsidRPr="00F96E0C">
        <w:rPr>
          <w:rFonts w:asciiTheme="minorHAnsi" w:eastAsia="Calibri" w:hAnsiTheme="minorHAnsi" w:cstheme="minorHAnsi"/>
          <w:color w:val="000000" w:themeColor="text1"/>
          <w:sz w:val="24"/>
          <w:szCs w:val="24"/>
          <w:lang w:val="en-US"/>
        </w:rPr>
        <w:t>ed</w:t>
      </w:r>
      <w:r w:rsidRPr="00F96E0C">
        <w:rPr>
          <w:rFonts w:asciiTheme="minorHAnsi" w:eastAsia="Calibri" w:hAnsiTheme="minorHAnsi" w:cstheme="minorHAnsi"/>
          <w:color w:val="000000" w:themeColor="text1"/>
          <w:sz w:val="24"/>
          <w:szCs w:val="24"/>
          <w:lang w:val="en-US"/>
        </w:rPr>
        <w:t xml:space="preserve"> approximately 30 minutes, and </w:t>
      </w:r>
      <w:r w:rsidR="00311973" w:rsidRPr="00F96E0C">
        <w:rPr>
          <w:rFonts w:asciiTheme="minorHAnsi" w:eastAsia="Calibri" w:hAnsiTheme="minorHAnsi" w:cstheme="minorHAnsi"/>
          <w:color w:val="000000" w:themeColor="text1"/>
          <w:sz w:val="24"/>
          <w:szCs w:val="24"/>
          <w:lang w:val="en-US"/>
        </w:rPr>
        <w:t>the</w:t>
      </w:r>
      <w:r w:rsidR="000F0057" w:rsidRPr="00F96E0C">
        <w:rPr>
          <w:rFonts w:asciiTheme="minorHAnsi" w:eastAsia="Calibri" w:hAnsiTheme="minorHAnsi" w:cstheme="minorHAnsi"/>
          <w:color w:val="000000" w:themeColor="text1"/>
          <w:sz w:val="24"/>
          <w:szCs w:val="24"/>
          <w:lang w:val="en-US"/>
        </w:rPr>
        <w:t xml:space="preserve"> benefits</w:t>
      </w:r>
      <w:r w:rsidR="000F0057" w:rsidRPr="00F96E0C" w:rsidDel="002C68D3">
        <w:rPr>
          <w:rFonts w:asciiTheme="minorHAnsi" w:eastAsia="Calibri" w:hAnsiTheme="minorHAnsi" w:cstheme="minorHAnsi"/>
          <w:color w:val="000000" w:themeColor="text1"/>
          <w:sz w:val="24"/>
          <w:szCs w:val="24"/>
          <w:lang w:val="en-US"/>
        </w:rPr>
        <w:t xml:space="preserve"> </w:t>
      </w:r>
      <w:r w:rsidR="000F0057" w:rsidRPr="00F96E0C">
        <w:rPr>
          <w:rFonts w:asciiTheme="minorHAnsi" w:eastAsia="Calibri" w:hAnsiTheme="minorHAnsi" w:cstheme="minorHAnsi"/>
          <w:color w:val="000000" w:themeColor="text1"/>
          <w:sz w:val="24"/>
          <w:szCs w:val="24"/>
          <w:lang w:val="en-US"/>
        </w:rPr>
        <w:t xml:space="preserve">were </w:t>
      </w:r>
      <w:r w:rsidR="00DF5804" w:rsidRPr="00F96E0C">
        <w:rPr>
          <w:rFonts w:asciiTheme="minorHAnsi" w:eastAsia="Calibri" w:hAnsiTheme="minorHAnsi" w:cstheme="minorHAnsi"/>
          <w:color w:val="000000" w:themeColor="text1"/>
          <w:sz w:val="24"/>
          <w:szCs w:val="24"/>
          <w:lang w:val="en-US"/>
        </w:rPr>
        <w:t xml:space="preserve">achieved </w:t>
      </w:r>
      <w:r w:rsidRPr="00F96E0C">
        <w:rPr>
          <w:rFonts w:asciiTheme="minorHAnsi" w:eastAsia="Calibri" w:hAnsiTheme="minorHAnsi" w:cstheme="minorHAnsi"/>
          <w:color w:val="000000" w:themeColor="text1"/>
          <w:sz w:val="24"/>
          <w:szCs w:val="24"/>
          <w:lang w:val="en-US"/>
        </w:rPr>
        <w:t xml:space="preserve">with two sessions </w:t>
      </w:r>
      <w:r w:rsidR="00DF5804" w:rsidRPr="00F96E0C">
        <w:rPr>
          <w:rFonts w:asciiTheme="minorHAnsi" w:eastAsia="Calibri" w:hAnsiTheme="minorHAnsi" w:cstheme="minorHAnsi"/>
          <w:color w:val="000000" w:themeColor="text1"/>
          <w:sz w:val="24"/>
          <w:szCs w:val="24"/>
          <w:lang w:val="en-US"/>
        </w:rPr>
        <w:t xml:space="preserve">per </w:t>
      </w:r>
      <w:r w:rsidRPr="00F96E0C">
        <w:rPr>
          <w:rFonts w:asciiTheme="minorHAnsi" w:eastAsia="Calibri" w:hAnsiTheme="minorHAnsi" w:cstheme="minorHAnsi"/>
          <w:color w:val="000000" w:themeColor="text1"/>
          <w:sz w:val="24"/>
          <w:szCs w:val="24"/>
          <w:lang w:val="en-US"/>
        </w:rPr>
        <w:t xml:space="preserve">week for 14 weeks. </w:t>
      </w:r>
      <w:r w:rsidR="002C68D3" w:rsidRPr="00F96E0C">
        <w:rPr>
          <w:rFonts w:asciiTheme="minorHAnsi" w:eastAsia="Calibri" w:hAnsiTheme="minorHAnsi" w:cstheme="minorHAnsi"/>
          <w:color w:val="000000" w:themeColor="text1"/>
          <w:sz w:val="24"/>
          <w:szCs w:val="24"/>
          <w:lang w:val="en-US"/>
        </w:rPr>
        <w:t>T</w:t>
      </w:r>
      <w:r w:rsidRPr="00F96E0C">
        <w:rPr>
          <w:rFonts w:asciiTheme="minorHAnsi" w:eastAsia="Calibri" w:hAnsiTheme="minorHAnsi" w:cstheme="minorHAnsi"/>
          <w:color w:val="000000" w:themeColor="text1"/>
          <w:sz w:val="24"/>
          <w:szCs w:val="24"/>
          <w:lang w:val="en-US"/>
        </w:rPr>
        <w:t xml:space="preserve">raining </w:t>
      </w:r>
      <w:r w:rsidR="000F0057" w:rsidRPr="00F96E0C">
        <w:rPr>
          <w:rFonts w:asciiTheme="minorHAnsi" w:eastAsia="Calibri" w:hAnsiTheme="minorHAnsi" w:cstheme="minorHAnsi"/>
          <w:color w:val="000000" w:themeColor="text1"/>
          <w:sz w:val="24"/>
          <w:szCs w:val="24"/>
          <w:lang w:val="en-US"/>
        </w:rPr>
        <w:t>was</w:t>
      </w:r>
      <w:r w:rsidRPr="00F96E0C">
        <w:rPr>
          <w:rFonts w:asciiTheme="minorHAnsi" w:eastAsia="Calibri" w:hAnsiTheme="minorHAnsi" w:cstheme="minorHAnsi"/>
          <w:color w:val="000000" w:themeColor="text1"/>
          <w:sz w:val="24"/>
          <w:szCs w:val="24"/>
          <w:lang w:val="en-US"/>
        </w:rPr>
        <w:t xml:space="preserve"> time</w:t>
      </w:r>
      <w:r w:rsidR="000F0057" w:rsidRPr="00F96E0C">
        <w:rPr>
          <w:rFonts w:asciiTheme="minorHAnsi" w:eastAsia="Calibri" w:hAnsiTheme="minorHAnsi" w:cstheme="minorHAnsi"/>
          <w:color w:val="000000" w:themeColor="text1"/>
          <w:sz w:val="24"/>
          <w:szCs w:val="24"/>
          <w:lang w:val="en-US"/>
        </w:rPr>
        <w:t>d</w:t>
      </w:r>
      <w:r w:rsidRPr="00F96E0C">
        <w:rPr>
          <w:rFonts w:asciiTheme="minorHAnsi" w:eastAsia="Calibri" w:hAnsiTheme="minorHAnsi" w:cstheme="minorHAnsi"/>
          <w:color w:val="000000" w:themeColor="text1"/>
          <w:sz w:val="24"/>
          <w:szCs w:val="24"/>
          <w:lang w:val="en-US"/>
        </w:rPr>
        <w:t xml:space="preserve"> </w:t>
      </w:r>
      <w:r w:rsidR="000F0057" w:rsidRPr="00F96E0C">
        <w:rPr>
          <w:rFonts w:asciiTheme="minorHAnsi" w:eastAsia="Calibri" w:hAnsiTheme="minorHAnsi" w:cstheme="minorHAnsi"/>
          <w:color w:val="000000" w:themeColor="text1"/>
          <w:sz w:val="24"/>
          <w:szCs w:val="24"/>
          <w:lang w:val="en-US"/>
        </w:rPr>
        <w:t>and involved</w:t>
      </w:r>
      <w:r w:rsidRPr="00F96E0C">
        <w:rPr>
          <w:rFonts w:asciiTheme="minorHAnsi" w:eastAsia="Calibri" w:hAnsiTheme="minorHAnsi" w:cstheme="minorHAnsi"/>
          <w:color w:val="000000" w:themeColor="text1"/>
          <w:sz w:val="24"/>
          <w:szCs w:val="24"/>
          <w:lang w:val="en-US"/>
        </w:rPr>
        <w:t xml:space="preserve"> four different </w:t>
      </w:r>
      <w:r w:rsidR="00E67649" w:rsidRPr="00F96E0C">
        <w:rPr>
          <w:rFonts w:asciiTheme="minorHAnsi" w:eastAsia="Calibri" w:hAnsiTheme="minorHAnsi" w:cstheme="minorHAnsi"/>
          <w:color w:val="000000" w:themeColor="text1"/>
          <w:sz w:val="24"/>
          <w:szCs w:val="24"/>
          <w:lang w:val="en-US"/>
        </w:rPr>
        <w:t>drill</w:t>
      </w:r>
      <w:r w:rsidRPr="00F96E0C">
        <w:rPr>
          <w:rFonts w:asciiTheme="minorHAnsi" w:eastAsia="Calibri" w:hAnsiTheme="minorHAnsi" w:cstheme="minorHAnsi"/>
          <w:color w:val="000000" w:themeColor="text1"/>
          <w:sz w:val="24"/>
          <w:szCs w:val="24"/>
          <w:lang w:val="en-US"/>
        </w:rPr>
        <w:t>s</w:t>
      </w:r>
      <w:r w:rsidR="00DF5804" w:rsidRPr="00F96E0C">
        <w:rPr>
          <w:rFonts w:asciiTheme="minorHAnsi" w:eastAsia="Calibri" w:hAnsiTheme="minorHAnsi" w:cstheme="minorHAnsi"/>
          <w:color w:val="000000" w:themeColor="text1"/>
          <w:sz w:val="24"/>
          <w:szCs w:val="24"/>
          <w:lang w:val="en-US"/>
        </w:rPr>
        <w:t xml:space="preserve"> and </w:t>
      </w:r>
      <w:r w:rsidR="004C4FFC" w:rsidRPr="00F96E0C">
        <w:rPr>
          <w:rFonts w:asciiTheme="minorHAnsi" w:eastAsia="Calibri" w:hAnsiTheme="minorHAnsi" w:cstheme="minorHAnsi"/>
          <w:color w:val="000000" w:themeColor="text1"/>
          <w:sz w:val="24"/>
          <w:szCs w:val="24"/>
          <w:lang w:val="en-US"/>
        </w:rPr>
        <w:t>varying</w:t>
      </w:r>
      <w:r w:rsidR="00DF5804" w:rsidRPr="00F96E0C">
        <w:rPr>
          <w:rFonts w:asciiTheme="minorHAnsi" w:eastAsia="Calibri" w:hAnsiTheme="minorHAnsi" w:cstheme="minorHAnsi"/>
          <w:color w:val="000000" w:themeColor="text1"/>
          <w:sz w:val="24"/>
          <w:szCs w:val="24"/>
          <w:lang w:val="en-US"/>
        </w:rPr>
        <w:t xml:space="preserve"> levels of difficulty through time</w:t>
      </w:r>
      <w:r w:rsidRPr="00F96E0C">
        <w:rPr>
          <w:rFonts w:asciiTheme="minorHAnsi" w:eastAsia="Calibri" w:hAnsiTheme="minorHAnsi" w:cstheme="minorHAnsi"/>
          <w:color w:val="000000" w:themeColor="text1"/>
          <w:sz w:val="24"/>
          <w:szCs w:val="24"/>
          <w:lang w:val="en-US"/>
        </w:rPr>
        <w:t xml:space="preserve">. The </w:t>
      </w:r>
      <w:r w:rsidR="002C68D3" w:rsidRPr="00F96E0C">
        <w:rPr>
          <w:rFonts w:asciiTheme="minorHAnsi" w:eastAsia="Calibri" w:hAnsiTheme="minorHAnsi" w:cstheme="minorHAnsi"/>
          <w:color w:val="000000" w:themeColor="text1"/>
          <w:sz w:val="24"/>
          <w:szCs w:val="24"/>
          <w:lang w:val="en-US"/>
        </w:rPr>
        <w:t xml:space="preserve">exercises </w:t>
      </w:r>
      <w:r w:rsidRPr="00F96E0C">
        <w:rPr>
          <w:rFonts w:asciiTheme="minorHAnsi" w:eastAsia="Calibri" w:hAnsiTheme="minorHAnsi" w:cstheme="minorHAnsi"/>
          <w:color w:val="000000" w:themeColor="text1"/>
          <w:sz w:val="24"/>
          <w:szCs w:val="24"/>
          <w:lang w:val="en-US"/>
        </w:rPr>
        <w:t xml:space="preserve">were performed at the </w:t>
      </w:r>
      <w:r w:rsidR="00E67649" w:rsidRPr="00F96E0C">
        <w:rPr>
          <w:rFonts w:asciiTheme="minorHAnsi" w:eastAsia="Calibri" w:hAnsiTheme="minorHAnsi" w:cstheme="minorHAnsi"/>
          <w:color w:val="000000" w:themeColor="text1"/>
          <w:sz w:val="24"/>
          <w:szCs w:val="24"/>
          <w:lang w:val="en-US"/>
        </w:rPr>
        <w:t xml:space="preserve">School </w:t>
      </w:r>
      <w:r w:rsidRPr="00F96E0C">
        <w:rPr>
          <w:rFonts w:asciiTheme="minorHAnsi" w:eastAsia="Calibri" w:hAnsiTheme="minorHAnsi" w:cstheme="minorHAnsi"/>
          <w:color w:val="000000" w:themeColor="text1"/>
          <w:sz w:val="24"/>
          <w:szCs w:val="24"/>
          <w:lang w:val="en-US"/>
        </w:rPr>
        <w:t>of Physical Education of the University of Campinas</w:t>
      </w:r>
      <w:r w:rsidR="007F3A2F" w:rsidRPr="00F96E0C">
        <w:rPr>
          <w:rFonts w:asciiTheme="minorHAnsi" w:eastAsia="Calibri" w:hAnsiTheme="minorHAnsi" w:cstheme="minorHAnsi"/>
          <w:color w:val="000000" w:themeColor="text1"/>
          <w:sz w:val="24"/>
          <w:szCs w:val="24"/>
          <w:lang w:val="en-US"/>
        </w:rPr>
        <w:t>, São Paulo state, Brazil</w:t>
      </w:r>
      <w:r w:rsidRPr="00F96E0C">
        <w:rPr>
          <w:rFonts w:asciiTheme="minorHAnsi" w:eastAsia="Calibri" w:hAnsiTheme="minorHAnsi" w:cstheme="minorHAnsi"/>
          <w:color w:val="000000" w:themeColor="text1"/>
          <w:sz w:val="24"/>
          <w:szCs w:val="24"/>
          <w:lang w:val="en-US"/>
        </w:rPr>
        <w:t xml:space="preserve">. </w:t>
      </w:r>
      <w:r w:rsidR="002C68D3" w:rsidRPr="00F96E0C">
        <w:rPr>
          <w:rFonts w:asciiTheme="minorHAnsi" w:eastAsia="Calibri" w:hAnsiTheme="minorHAnsi" w:cstheme="minorHAnsi"/>
          <w:color w:val="000000" w:themeColor="text1"/>
          <w:sz w:val="24"/>
          <w:szCs w:val="24"/>
          <w:lang w:val="en-US"/>
        </w:rPr>
        <w:t xml:space="preserve">The study participants </w:t>
      </w:r>
      <w:r w:rsidRPr="00F96E0C">
        <w:rPr>
          <w:rFonts w:asciiTheme="minorHAnsi" w:eastAsia="Calibri" w:hAnsiTheme="minorHAnsi" w:cstheme="minorHAnsi"/>
          <w:color w:val="000000" w:themeColor="text1"/>
          <w:sz w:val="24"/>
          <w:szCs w:val="24"/>
          <w:lang w:val="en-US"/>
        </w:rPr>
        <w:t xml:space="preserve">(n = 16; mean age </w:t>
      </w:r>
      <w:r w:rsidR="002C68D3" w:rsidRPr="00F96E0C">
        <w:rPr>
          <w:rFonts w:asciiTheme="minorHAnsi" w:eastAsia="Calibri" w:hAnsiTheme="minorHAnsi" w:cstheme="minorHAnsi"/>
          <w:color w:val="000000" w:themeColor="text1"/>
          <w:sz w:val="24"/>
          <w:szCs w:val="24"/>
          <w:lang w:val="en-US"/>
        </w:rPr>
        <w:t xml:space="preserve">of </w:t>
      </w:r>
      <w:r w:rsidRPr="00F96E0C">
        <w:rPr>
          <w:rFonts w:asciiTheme="minorHAnsi" w:eastAsia="Calibri" w:hAnsiTheme="minorHAnsi" w:cstheme="minorHAnsi"/>
          <w:color w:val="000000" w:themeColor="text1"/>
          <w:sz w:val="24"/>
          <w:szCs w:val="24"/>
          <w:lang w:val="en-US"/>
        </w:rPr>
        <w:t xml:space="preserve">66.9 ± 5.0 years) </w:t>
      </w:r>
      <w:r w:rsidR="002C68D3" w:rsidRPr="00F96E0C">
        <w:rPr>
          <w:rFonts w:asciiTheme="minorHAnsi" w:eastAsia="Calibri" w:hAnsiTheme="minorHAnsi" w:cstheme="minorHAnsi"/>
          <w:color w:val="000000" w:themeColor="text1"/>
          <w:sz w:val="24"/>
          <w:szCs w:val="24"/>
          <w:lang w:val="en-US"/>
        </w:rPr>
        <w:t xml:space="preserve">were </w:t>
      </w:r>
      <w:r w:rsidRPr="00F96E0C">
        <w:rPr>
          <w:rFonts w:asciiTheme="minorHAnsi" w:eastAsia="Calibri" w:hAnsiTheme="minorHAnsi" w:cstheme="minorHAnsi"/>
          <w:color w:val="000000" w:themeColor="text1"/>
          <w:sz w:val="24"/>
          <w:szCs w:val="24"/>
          <w:lang w:val="en-US"/>
        </w:rPr>
        <w:t xml:space="preserve">instructed to </w:t>
      </w:r>
      <w:r w:rsidR="00787D72" w:rsidRPr="00F96E0C">
        <w:rPr>
          <w:rFonts w:asciiTheme="minorHAnsi" w:eastAsia="Calibri" w:hAnsiTheme="minorHAnsi" w:cstheme="minorHAnsi"/>
          <w:color w:val="000000" w:themeColor="text1"/>
          <w:sz w:val="24"/>
          <w:szCs w:val="24"/>
          <w:lang w:val="en-US"/>
        </w:rPr>
        <w:t xml:space="preserve">perform </w:t>
      </w:r>
      <w:r w:rsidRPr="00F96E0C">
        <w:rPr>
          <w:rFonts w:asciiTheme="minorHAnsi" w:eastAsia="Calibri" w:hAnsiTheme="minorHAnsi" w:cstheme="minorHAnsi"/>
          <w:color w:val="000000" w:themeColor="text1"/>
          <w:sz w:val="24"/>
          <w:szCs w:val="24"/>
          <w:lang w:val="en-US"/>
        </w:rPr>
        <w:t xml:space="preserve">the </w:t>
      </w:r>
      <w:r w:rsidR="000F0057" w:rsidRPr="00F96E0C">
        <w:rPr>
          <w:rFonts w:asciiTheme="minorHAnsi" w:eastAsia="Calibri" w:hAnsiTheme="minorHAnsi" w:cstheme="minorHAnsi"/>
          <w:color w:val="000000" w:themeColor="text1"/>
          <w:sz w:val="24"/>
          <w:szCs w:val="24"/>
          <w:lang w:val="en-US"/>
        </w:rPr>
        <w:t xml:space="preserve">exercises </w:t>
      </w:r>
      <w:r w:rsidRPr="00F96E0C">
        <w:rPr>
          <w:rFonts w:asciiTheme="minorHAnsi" w:eastAsia="Calibri" w:hAnsiTheme="minorHAnsi" w:cstheme="minorHAnsi"/>
          <w:color w:val="000000" w:themeColor="text1"/>
          <w:sz w:val="24"/>
          <w:szCs w:val="24"/>
          <w:lang w:val="en-US"/>
        </w:rPr>
        <w:t xml:space="preserve">as </w:t>
      </w:r>
      <w:r w:rsidR="000615C8" w:rsidRPr="00F96E0C">
        <w:rPr>
          <w:rFonts w:asciiTheme="minorHAnsi" w:eastAsia="Calibri" w:hAnsiTheme="minorHAnsi" w:cstheme="minorHAnsi"/>
          <w:color w:val="000000" w:themeColor="text1"/>
          <w:sz w:val="24"/>
          <w:szCs w:val="24"/>
          <w:lang w:val="en-US"/>
        </w:rPr>
        <w:t xml:space="preserve">quickly </w:t>
      </w:r>
      <w:r w:rsidRPr="00F96E0C">
        <w:rPr>
          <w:rFonts w:asciiTheme="minorHAnsi" w:eastAsia="Calibri" w:hAnsiTheme="minorHAnsi" w:cstheme="minorHAnsi"/>
          <w:color w:val="000000" w:themeColor="text1"/>
          <w:sz w:val="24"/>
          <w:szCs w:val="24"/>
          <w:lang w:val="en-US"/>
        </w:rPr>
        <w:t xml:space="preserve">as possible without making mistakes and </w:t>
      </w:r>
      <w:r w:rsidR="002C68D3" w:rsidRPr="00F96E0C">
        <w:rPr>
          <w:rFonts w:asciiTheme="minorHAnsi" w:eastAsia="Calibri" w:hAnsiTheme="minorHAnsi" w:cstheme="minorHAnsi"/>
          <w:color w:val="000000" w:themeColor="text1"/>
          <w:sz w:val="24"/>
          <w:szCs w:val="24"/>
          <w:lang w:val="en-US"/>
        </w:rPr>
        <w:t xml:space="preserve">were assisted by a </w:t>
      </w:r>
      <w:r w:rsidRPr="00F96E0C">
        <w:rPr>
          <w:rFonts w:asciiTheme="minorHAnsi" w:eastAsia="Calibri" w:hAnsiTheme="minorHAnsi" w:cstheme="minorHAnsi"/>
          <w:color w:val="000000" w:themeColor="text1"/>
          <w:sz w:val="24"/>
          <w:szCs w:val="24"/>
          <w:lang w:val="en-US"/>
        </w:rPr>
        <w:t xml:space="preserve">physical </w:t>
      </w:r>
      <w:r w:rsidR="00CA0B28" w:rsidRPr="00F96E0C">
        <w:rPr>
          <w:rFonts w:asciiTheme="minorHAnsi" w:eastAsia="Calibri" w:hAnsiTheme="minorHAnsi" w:cstheme="minorHAnsi"/>
          <w:color w:val="000000" w:themeColor="text1"/>
          <w:sz w:val="24"/>
          <w:szCs w:val="24"/>
          <w:lang w:val="en-US"/>
        </w:rPr>
        <w:t xml:space="preserve">trainer </w:t>
      </w:r>
      <w:r w:rsidR="002C68D3" w:rsidRPr="00F96E0C">
        <w:rPr>
          <w:rFonts w:asciiTheme="minorHAnsi" w:eastAsia="Calibri" w:hAnsiTheme="minorHAnsi" w:cstheme="minorHAnsi"/>
          <w:color w:val="000000" w:themeColor="text1"/>
          <w:sz w:val="24"/>
          <w:szCs w:val="24"/>
          <w:lang w:val="en-US"/>
        </w:rPr>
        <w:t>when they made mistakes</w:t>
      </w:r>
      <w:r w:rsidRPr="00F96E0C">
        <w:rPr>
          <w:rFonts w:asciiTheme="minorHAnsi" w:eastAsia="Calibri" w:hAnsiTheme="minorHAnsi" w:cstheme="minorHAnsi"/>
          <w:color w:val="000000" w:themeColor="text1"/>
          <w:sz w:val="24"/>
          <w:szCs w:val="24"/>
          <w:lang w:val="en-US"/>
        </w:rPr>
        <w:t xml:space="preserve">. Assessments </w:t>
      </w:r>
      <w:r w:rsidR="002C68D3" w:rsidRPr="00F96E0C">
        <w:rPr>
          <w:rFonts w:asciiTheme="minorHAnsi" w:eastAsia="Calibri" w:hAnsiTheme="minorHAnsi" w:cstheme="minorHAnsi"/>
          <w:color w:val="000000" w:themeColor="text1"/>
          <w:sz w:val="24"/>
          <w:szCs w:val="24"/>
          <w:lang w:val="en-US"/>
        </w:rPr>
        <w:t xml:space="preserve">were performed </w:t>
      </w:r>
      <w:r w:rsidR="000F0057" w:rsidRPr="00F96E0C">
        <w:rPr>
          <w:rFonts w:asciiTheme="minorHAnsi" w:eastAsia="Calibri" w:hAnsiTheme="minorHAnsi" w:cstheme="minorHAnsi"/>
          <w:color w:val="000000" w:themeColor="text1"/>
          <w:sz w:val="24"/>
          <w:szCs w:val="24"/>
          <w:lang w:val="en-US"/>
        </w:rPr>
        <w:t>both</w:t>
      </w:r>
      <w:r w:rsidRPr="00F96E0C">
        <w:rPr>
          <w:rFonts w:asciiTheme="minorHAnsi" w:eastAsia="Calibri" w:hAnsiTheme="minorHAnsi" w:cstheme="minorHAnsi"/>
          <w:color w:val="000000" w:themeColor="text1"/>
          <w:sz w:val="24"/>
          <w:szCs w:val="24"/>
          <w:lang w:val="en-US"/>
        </w:rPr>
        <w:t xml:space="preserve"> </w:t>
      </w:r>
      <w:r w:rsidR="002C68D3" w:rsidRPr="00F96E0C">
        <w:rPr>
          <w:rFonts w:asciiTheme="minorHAnsi" w:eastAsia="Calibri" w:hAnsiTheme="minorHAnsi" w:cstheme="minorHAnsi"/>
          <w:color w:val="000000" w:themeColor="text1"/>
          <w:sz w:val="24"/>
          <w:szCs w:val="24"/>
          <w:lang w:val="en-US"/>
        </w:rPr>
        <w:t>before</w:t>
      </w:r>
      <w:r w:rsidRPr="00F96E0C">
        <w:rPr>
          <w:rFonts w:asciiTheme="minorHAnsi" w:eastAsia="Calibri" w:hAnsiTheme="minorHAnsi" w:cstheme="minorHAnsi"/>
          <w:color w:val="000000" w:themeColor="text1"/>
          <w:sz w:val="24"/>
          <w:szCs w:val="24"/>
          <w:lang w:val="en-US"/>
        </w:rPr>
        <w:t xml:space="preserve"> and </w:t>
      </w:r>
      <w:r w:rsidR="002C68D3" w:rsidRPr="00F96E0C">
        <w:rPr>
          <w:rFonts w:asciiTheme="minorHAnsi" w:eastAsia="Calibri" w:hAnsiTheme="minorHAnsi" w:cstheme="minorHAnsi"/>
          <w:color w:val="000000" w:themeColor="text1"/>
          <w:sz w:val="24"/>
          <w:szCs w:val="24"/>
          <w:lang w:val="en-US"/>
        </w:rPr>
        <w:t xml:space="preserve">after </w:t>
      </w:r>
      <w:r w:rsidRPr="00F96E0C">
        <w:rPr>
          <w:rFonts w:asciiTheme="minorHAnsi" w:eastAsia="Calibri" w:hAnsiTheme="minorHAnsi" w:cstheme="minorHAnsi"/>
          <w:color w:val="000000" w:themeColor="text1"/>
          <w:sz w:val="24"/>
          <w:szCs w:val="24"/>
          <w:lang w:val="en-US"/>
        </w:rPr>
        <w:t xml:space="preserve">training </w:t>
      </w:r>
      <w:r w:rsidR="000F0057" w:rsidRPr="00F96E0C">
        <w:rPr>
          <w:rFonts w:asciiTheme="minorHAnsi" w:eastAsia="Calibri" w:hAnsiTheme="minorHAnsi" w:cstheme="minorHAnsi"/>
          <w:color w:val="000000" w:themeColor="text1"/>
          <w:sz w:val="24"/>
          <w:szCs w:val="24"/>
          <w:lang w:val="en-US"/>
        </w:rPr>
        <w:t>using</w:t>
      </w:r>
      <w:r w:rsidRPr="00F96E0C">
        <w:rPr>
          <w:rFonts w:asciiTheme="minorHAnsi" w:eastAsia="Calibri" w:hAnsiTheme="minorHAnsi" w:cstheme="minorHAnsi"/>
          <w:color w:val="000000" w:themeColor="text1"/>
          <w:sz w:val="24"/>
          <w:szCs w:val="24"/>
          <w:lang w:val="en-US"/>
        </w:rPr>
        <w:t xml:space="preserve"> </w:t>
      </w:r>
      <w:r w:rsidR="000F0057" w:rsidRPr="00F96E0C">
        <w:rPr>
          <w:rFonts w:asciiTheme="minorHAnsi" w:eastAsia="Calibri" w:hAnsiTheme="minorHAnsi" w:cstheme="minorHAnsi"/>
          <w:color w:val="000000" w:themeColor="text1"/>
          <w:sz w:val="24"/>
          <w:szCs w:val="24"/>
          <w:lang w:val="en-US"/>
        </w:rPr>
        <w:t xml:space="preserve">five </w:t>
      </w:r>
      <w:r w:rsidRPr="00F96E0C">
        <w:rPr>
          <w:rFonts w:asciiTheme="minorHAnsi" w:eastAsia="Calibri" w:hAnsiTheme="minorHAnsi" w:cstheme="minorHAnsi"/>
          <w:color w:val="000000" w:themeColor="text1"/>
          <w:sz w:val="24"/>
          <w:szCs w:val="24"/>
          <w:lang w:val="en-US"/>
        </w:rPr>
        <w:t>functional tests (i.e.</w:t>
      </w:r>
      <w:r w:rsidR="002C68D3" w:rsidRPr="00F96E0C">
        <w:rPr>
          <w:rFonts w:asciiTheme="minorHAnsi" w:eastAsia="Calibri" w:hAnsiTheme="minorHAnsi" w:cstheme="minorHAnsi"/>
          <w:color w:val="000000" w:themeColor="text1"/>
          <w:sz w:val="24"/>
          <w:szCs w:val="24"/>
          <w:lang w:val="en-US"/>
        </w:rPr>
        <w:t>,</w:t>
      </w:r>
      <w:r w:rsidRPr="00F96E0C">
        <w:rPr>
          <w:rFonts w:asciiTheme="minorHAnsi" w:eastAsia="Calibri" w:hAnsiTheme="minorHAnsi" w:cstheme="minorHAnsi"/>
          <w:color w:val="000000" w:themeColor="text1"/>
          <w:sz w:val="24"/>
          <w:szCs w:val="24"/>
          <w:lang w:val="en-US"/>
        </w:rPr>
        <w:t xml:space="preserve"> Illinois</w:t>
      </w:r>
      <w:r w:rsidR="00EE30D1" w:rsidRPr="00F96E0C">
        <w:rPr>
          <w:rFonts w:asciiTheme="minorHAnsi" w:eastAsia="Calibri" w:hAnsiTheme="minorHAnsi" w:cstheme="minorHAnsi"/>
          <w:color w:val="000000" w:themeColor="text1"/>
          <w:sz w:val="24"/>
          <w:szCs w:val="24"/>
          <w:lang w:val="en-US"/>
        </w:rPr>
        <w:t xml:space="preserve"> agility</w:t>
      </w:r>
      <w:r w:rsidRPr="00F96E0C">
        <w:rPr>
          <w:rFonts w:asciiTheme="minorHAnsi" w:eastAsia="Calibri" w:hAnsiTheme="minorHAnsi" w:cstheme="minorHAnsi"/>
          <w:color w:val="000000" w:themeColor="text1"/>
          <w:sz w:val="24"/>
          <w:szCs w:val="24"/>
          <w:lang w:val="en-US"/>
        </w:rPr>
        <w:t xml:space="preserve">, </w:t>
      </w:r>
      <w:r w:rsidR="002C68D3" w:rsidRPr="00F96E0C">
        <w:rPr>
          <w:rFonts w:asciiTheme="minorHAnsi" w:eastAsia="Calibri" w:hAnsiTheme="minorHAnsi" w:cstheme="minorHAnsi"/>
          <w:color w:val="000000" w:themeColor="text1"/>
          <w:sz w:val="24"/>
          <w:szCs w:val="24"/>
          <w:lang w:val="en-US"/>
        </w:rPr>
        <w:t>five times sit</w:t>
      </w:r>
      <w:r w:rsidRPr="00F96E0C">
        <w:rPr>
          <w:rFonts w:asciiTheme="minorHAnsi" w:eastAsia="Calibri" w:hAnsiTheme="minorHAnsi" w:cstheme="minorHAnsi"/>
          <w:color w:val="000000" w:themeColor="text1"/>
          <w:sz w:val="24"/>
          <w:szCs w:val="24"/>
          <w:lang w:val="en-US"/>
        </w:rPr>
        <w:t>-to-</w:t>
      </w:r>
      <w:r w:rsidR="002C68D3" w:rsidRPr="00F96E0C">
        <w:rPr>
          <w:rFonts w:asciiTheme="minorHAnsi" w:eastAsia="Calibri" w:hAnsiTheme="minorHAnsi" w:cstheme="minorHAnsi"/>
          <w:color w:val="000000" w:themeColor="text1"/>
          <w:sz w:val="24"/>
          <w:szCs w:val="24"/>
          <w:lang w:val="en-US"/>
        </w:rPr>
        <w:t>stand</w:t>
      </w:r>
      <w:r w:rsidRPr="00F96E0C">
        <w:rPr>
          <w:rFonts w:asciiTheme="minorHAnsi" w:eastAsia="Calibri" w:hAnsiTheme="minorHAnsi" w:cstheme="minorHAnsi"/>
          <w:color w:val="000000" w:themeColor="text1"/>
          <w:sz w:val="24"/>
          <w:szCs w:val="24"/>
          <w:lang w:val="en-US"/>
        </w:rPr>
        <w:t xml:space="preserve">, </w:t>
      </w:r>
      <w:r w:rsidR="002C68D3" w:rsidRPr="00F96E0C">
        <w:rPr>
          <w:rFonts w:asciiTheme="minorHAnsi" w:eastAsia="Calibri" w:hAnsiTheme="minorHAnsi" w:cstheme="minorHAnsi"/>
          <w:color w:val="000000" w:themeColor="text1"/>
          <w:sz w:val="24"/>
          <w:szCs w:val="24"/>
          <w:lang w:val="en-US"/>
        </w:rPr>
        <w:t xml:space="preserve">timed </w:t>
      </w:r>
      <w:r w:rsidRPr="00F96E0C">
        <w:rPr>
          <w:rFonts w:asciiTheme="minorHAnsi" w:eastAsia="Calibri" w:hAnsiTheme="minorHAnsi" w:cstheme="minorHAnsi"/>
          <w:color w:val="000000" w:themeColor="text1"/>
          <w:sz w:val="24"/>
          <w:szCs w:val="24"/>
          <w:lang w:val="en-US"/>
        </w:rPr>
        <w:t>up</w:t>
      </w:r>
      <w:r w:rsidR="000F0057" w:rsidRPr="00F96E0C">
        <w:rPr>
          <w:rFonts w:asciiTheme="minorHAnsi" w:eastAsia="Calibri" w:hAnsiTheme="minorHAnsi" w:cstheme="minorHAnsi"/>
          <w:color w:val="000000" w:themeColor="text1"/>
          <w:sz w:val="24"/>
          <w:szCs w:val="24"/>
          <w:lang w:val="en-US"/>
        </w:rPr>
        <w:t>-</w:t>
      </w:r>
      <w:r w:rsidRPr="00F96E0C">
        <w:rPr>
          <w:rFonts w:asciiTheme="minorHAnsi" w:eastAsia="Calibri" w:hAnsiTheme="minorHAnsi" w:cstheme="minorHAnsi"/>
          <w:color w:val="000000" w:themeColor="text1"/>
          <w:sz w:val="24"/>
          <w:szCs w:val="24"/>
          <w:lang w:val="en-US"/>
        </w:rPr>
        <w:t>and</w:t>
      </w:r>
      <w:r w:rsidR="000F0057" w:rsidRPr="00F96E0C">
        <w:rPr>
          <w:rFonts w:asciiTheme="minorHAnsi" w:eastAsia="Calibri" w:hAnsiTheme="minorHAnsi" w:cstheme="minorHAnsi"/>
          <w:color w:val="000000" w:themeColor="text1"/>
          <w:sz w:val="24"/>
          <w:szCs w:val="24"/>
          <w:lang w:val="en-US"/>
        </w:rPr>
        <w:t>-</w:t>
      </w:r>
      <w:r w:rsidRPr="00F96E0C">
        <w:rPr>
          <w:rFonts w:asciiTheme="minorHAnsi" w:eastAsia="Calibri" w:hAnsiTheme="minorHAnsi" w:cstheme="minorHAnsi"/>
          <w:color w:val="000000" w:themeColor="text1"/>
          <w:sz w:val="24"/>
          <w:szCs w:val="24"/>
          <w:lang w:val="en-US"/>
        </w:rPr>
        <w:t xml:space="preserve">go, </w:t>
      </w:r>
      <w:r w:rsidR="002C68D3" w:rsidRPr="00F96E0C">
        <w:rPr>
          <w:rFonts w:asciiTheme="minorHAnsi" w:eastAsia="Calibri" w:hAnsiTheme="minorHAnsi" w:cstheme="minorHAnsi"/>
          <w:color w:val="000000" w:themeColor="text1"/>
          <w:sz w:val="24"/>
          <w:szCs w:val="24"/>
          <w:lang w:val="en-US"/>
        </w:rPr>
        <w:t xml:space="preserve">walking </w:t>
      </w:r>
      <w:r w:rsidRPr="00F96E0C">
        <w:rPr>
          <w:rFonts w:asciiTheme="minorHAnsi" w:eastAsia="Calibri" w:hAnsiTheme="minorHAnsi" w:cstheme="minorHAnsi"/>
          <w:color w:val="000000" w:themeColor="text1"/>
          <w:sz w:val="24"/>
          <w:szCs w:val="24"/>
          <w:lang w:val="en-US"/>
        </w:rPr>
        <w:t>usual speed</w:t>
      </w:r>
      <w:r w:rsidR="002C68D3" w:rsidRPr="00F96E0C">
        <w:rPr>
          <w:rFonts w:asciiTheme="minorHAnsi" w:eastAsia="Calibri" w:hAnsiTheme="minorHAnsi" w:cstheme="minorHAnsi"/>
          <w:color w:val="000000" w:themeColor="text1"/>
          <w:sz w:val="24"/>
          <w:szCs w:val="24"/>
          <w:lang w:val="en-US"/>
        </w:rPr>
        <w:t>,</w:t>
      </w:r>
      <w:r w:rsidRPr="00F96E0C">
        <w:rPr>
          <w:rFonts w:asciiTheme="minorHAnsi" w:eastAsia="Calibri" w:hAnsiTheme="minorHAnsi" w:cstheme="minorHAnsi"/>
          <w:color w:val="000000" w:themeColor="text1"/>
          <w:sz w:val="24"/>
          <w:szCs w:val="24"/>
          <w:lang w:val="en-US"/>
        </w:rPr>
        <w:t xml:space="preserve"> and </w:t>
      </w:r>
      <w:r w:rsidR="002C68D3" w:rsidRPr="00F96E0C">
        <w:rPr>
          <w:rFonts w:asciiTheme="minorHAnsi" w:eastAsia="Calibri" w:hAnsiTheme="minorHAnsi" w:cstheme="minorHAnsi"/>
          <w:color w:val="000000" w:themeColor="text1"/>
          <w:sz w:val="24"/>
          <w:szCs w:val="24"/>
          <w:lang w:val="en-US"/>
        </w:rPr>
        <w:t>one</w:t>
      </w:r>
      <w:r w:rsidRPr="00F96E0C">
        <w:rPr>
          <w:rFonts w:asciiTheme="minorHAnsi" w:eastAsia="Calibri" w:hAnsiTheme="minorHAnsi" w:cstheme="minorHAnsi"/>
          <w:color w:val="000000" w:themeColor="text1"/>
          <w:sz w:val="24"/>
          <w:szCs w:val="24"/>
          <w:lang w:val="en-US"/>
        </w:rPr>
        <w:t xml:space="preserve">-leg stand). </w:t>
      </w:r>
      <w:r w:rsidR="004C4FFC" w:rsidRPr="00F96E0C">
        <w:rPr>
          <w:rFonts w:asciiTheme="minorHAnsi" w:eastAsia="Calibri" w:hAnsiTheme="minorHAnsi" w:cstheme="minorHAnsi"/>
          <w:color w:val="000000" w:themeColor="text1"/>
          <w:sz w:val="24"/>
          <w:szCs w:val="24"/>
          <w:lang w:val="en-US"/>
        </w:rPr>
        <w:t>Although the study sample was not compared with a control group, the results indicate that training protocols using an agility ladder are easy and practical and improve physical function performance in older adults</w:t>
      </w:r>
      <w:r w:rsidRPr="00F96E0C">
        <w:rPr>
          <w:rFonts w:asciiTheme="minorHAnsi" w:eastAsia="Calibri" w:hAnsiTheme="minorHAnsi" w:cstheme="minorHAnsi"/>
          <w:color w:val="000000" w:themeColor="text1"/>
          <w:sz w:val="24"/>
          <w:szCs w:val="24"/>
          <w:lang w:val="en-US"/>
        </w:rPr>
        <w:t>.</w:t>
      </w:r>
    </w:p>
    <w:p w14:paraId="387B65F7" w14:textId="77777777" w:rsidR="00141B57" w:rsidRPr="00F96E0C" w:rsidRDefault="00141B57" w:rsidP="00141B57">
      <w:pPr>
        <w:rPr>
          <w:rFonts w:asciiTheme="minorHAnsi" w:hAnsiTheme="minorHAnsi" w:cstheme="minorHAnsi"/>
          <w:color w:val="000000" w:themeColor="text1"/>
        </w:rPr>
      </w:pPr>
    </w:p>
    <w:p w14:paraId="71037F9E" w14:textId="59D11451" w:rsidR="00141B57" w:rsidRPr="00F96E0C" w:rsidRDefault="00141B57" w:rsidP="00141B57">
      <w:pPr>
        <w:rPr>
          <w:rFonts w:asciiTheme="minorHAnsi" w:hAnsiTheme="minorHAnsi" w:cstheme="minorHAnsi"/>
          <w:color w:val="000000" w:themeColor="text1"/>
        </w:rPr>
      </w:pPr>
      <w:r w:rsidRPr="00F96E0C">
        <w:rPr>
          <w:rFonts w:asciiTheme="minorHAnsi" w:hAnsiTheme="minorHAnsi" w:cstheme="minorHAnsi"/>
          <w:b/>
          <w:color w:val="000000" w:themeColor="text1"/>
        </w:rPr>
        <w:lastRenderedPageBreak/>
        <w:t>INTRODUCTION:</w:t>
      </w:r>
    </w:p>
    <w:p w14:paraId="7AEE5261" w14:textId="67D5EDD0" w:rsidR="00141B57" w:rsidRPr="00F96E0C" w:rsidRDefault="006A67E3" w:rsidP="00141B57">
      <w:pPr>
        <w:rPr>
          <w:rFonts w:asciiTheme="minorHAnsi" w:hAnsiTheme="minorHAnsi" w:cstheme="minorHAnsi"/>
          <w:color w:val="000000" w:themeColor="text1"/>
        </w:rPr>
      </w:pPr>
      <w:r w:rsidRPr="00F96E0C">
        <w:rPr>
          <w:rFonts w:asciiTheme="minorHAnsi" w:hAnsiTheme="minorHAnsi" w:cstheme="minorHAnsi"/>
          <w:color w:val="000000" w:themeColor="text1"/>
        </w:rPr>
        <w:t>Being a</w:t>
      </w:r>
      <w:r w:rsidR="00141B57" w:rsidRPr="00F96E0C">
        <w:rPr>
          <w:rFonts w:asciiTheme="minorHAnsi" w:hAnsiTheme="minorHAnsi" w:cstheme="minorHAnsi"/>
          <w:color w:val="000000" w:themeColor="text1"/>
        </w:rPr>
        <w:t xml:space="preserve">ctive </w:t>
      </w:r>
      <w:r w:rsidRPr="00F96E0C">
        <w:rPr>
          <w:rFonts w:asciiTheme="minorHAnsi" w:hAnsiTheme="minorHAnsi" w:cstheme="minorHAnsi"/>
          <w:color w:val="000000" w:themeColor="text1"/>
        </w:rPr>
        <w:t xml:space="preserve">while </w:t>
      </w:r>
      <w:r w:rsidR="00141B57" w:rsidRPr="00F96E0C">
        <w:rPr>
          <w:rFonts w:asciiTheme="minorHAnsi" w:hAnsiTheme="minorHAnsi" w:cstheme="minorHAnsi"/>
          <w:color w:val="000000" w:themeColor="text1"/>
        </w:rPr>
        <w:t xml:space="preserve">aging can optimize opportunities </w:t>
      </w:r>
      <w:r w:rsidR="000F0057" w:rsidRPr="00F96E0C">
        <w:rPr>
          <w:rFonts w:asciiTheme="minorHAnsi" w:hAnsiTheme="minorHAnsi" w:cstheme="minorHAnsi"/>
          <w:color w:val="000000" w:themeColor="text1"/>
        </w:rPr>
        <w:t>to improve</w:t>
      </w:r>
      <w:r w:rsidR="00141B57" w:rsidRPr="00F96E0C">
        <w:rPr>
          <w:rFonts w:asciiTheme="minorHAnsi" w:hAnsiTheme="minorHAnsi" w:cstheme="minorHAnsi"/>
          <w:color w:val="000000" w:themeColor="text1"/>
        </w:rPr>
        <w:t xml:space="preserve"> physical, social</w:t>
      </w:r>
      <w:r w:rsidR="002C68D3"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 xml:space="preserve"> and mental health, enabling older people to participate actively in society</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{"citationItems":[{"id":"ITEM-1","itemData":{"DOI":"10.3390/ijerph15122727","ISSN":"16604601","abstract":"Population ageing is one of humanity’s greatest achievements with the elderly who offer valuable resources and make an important contribution to the structure of our societies. At the same time, this ageing population poses great challenges, as it requires greater economic and social needs. Institutions such as the World Health Organization (WHO) are promoting policies that aim at promoting active ageing, which is understood as the process of optimizing health, participation and security opportunities in order to improve people’s quality of life as they get older. The main objective of this study is to identify scientific production related to the area of Active Ageing. The work methodology used is the bibliometric analysis of the articles indexed in the multidisciplinary databases WoS and Scopus. There were 171 articles in WoS and 234 in Scopus that were selected, with a time limit in 2017. In the analysis carried out it is observed that active ageing is a topic that has aroused interest among researchers in recent years, proof of this is the increase both in the number of articles published in scientific journals and in the citations received. The Scopus database presents a greater coverage of the subject. The Overlap Index shows that Scopus covers 90.06% of the WoS articles and its Single Documents index is 34.19% versus 9.94% of WoS.","author":[{"dropping-particle":"","family":"Álvarez-García","given":"José","non-dropping-particle":"","parse-names":false,"suffix":""},{"dropping-particle":"","family":"Durán-Sánchez","given":"Amador","non-dropping-particle":"","parse-names":false,"suffix":""},{"dropping-particle":"","family":"Río-Rama","given":"María de la Cruz","non-dropping-particle":"Del","parse-names":false,"suffix":""},{"dropping-particle":"","family":"García-Vélez","given":"Diego Fernando","non-dropping-particle":"","parse-names":false,"suffix":""}],"container-title":"International Journal of Environmental Research and Public Health","id":"ITEM-1","issue":"12","issued":{"date-parts":[["2018"]]},"title":"Active ageing: Mapping of scientific coverage","type":"article-journal","volume":"15"},"uris":["http://www.mendeley.com/documents/?uuid=392e96fa-564e-3b28-8744-64a475bc2174"]}],"mendeley":{"formattedCitation":"&lt;sup&gt;1&lt;/sup&gt;","plainTextFormattedCitation":"1","previouslyFormattedCitation":"&lt;sup&gt;1&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1</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 xml:space="preserve">. </w:t>
      </w:r>
      <w:r w:rsidRPr="00F96E0C">
        <w:rPr>
          <w:color w:val="000000" w:themeColor="text1"/>
        </w:rPr>
        <w:t xml:space="preserve">Older </w:t>
      </w:r>
      <w:r w:rsidR="00100E13" w:rsidRPr="00F96E0C">
        <w:rPr>
          <w:color w:val="000000" w:themeColor="text1"/>
        </w:rPr>
        <w:t xml:space="preserve">adults </w:t>
      </w:r>
      <w:r w:rsidRPr="00F96E0C">
        <w:rPr>
          <w:color w:val="000000" w:themeColor="text1"/>
        </w:rPr>
        <w:t xml:space="preserve">should be payed attention to </w:t>
      </w:r>
      <w:r w:rsidR="004C4FFC" w:rsidRPr="00F96E0C">
        <w:rPr>
          <w:color w:val="000000" w:themeColor="text1"/>
        </w:rPr>
        <w:t>because of the consequences of aging</w:t>
      </w:r>
      <w:r w:rsidR="004C4FFC" w:rsidRPr="00F96E0C">
        <w:rPr>
          <w:rFonts w:asciiTheme="minorHAnsi" w:hAnsiTheme="minorHAnsi" w:cstheme="minorHAnsi"/>
          <w:color w:val="000000" w:themeColor="text1"/>
        </w:rPr>
        <w:fldChar w:fldCharType="begin" w:fldLock="1"/>
      </w:r>
      <w:r w:rsidR="004C4FFC" w:rsidRPr="00F96E0C">
        <w:rPr>
          <w:rFonts w:asciiTheme="minorHAnsi" w:hAnsiTheme="minorHAnsi" w:cstheme="minorHAnsi"/>
          <w:color w:val="000000" w:themeColor="text1"/>
        </w:rPr>
        <w:instrText>ADDIN CSL_CITATION {"citationItems":[{"id":"ITEM-1","itemData":{"DOI":"10.1377/hlthaff.2014.1399","ISBN":"9783318027297","ISSN":"0278-2715","URL":"www.who.int/news-room/fact-sheets/detail/ageing-and-health","accessed":{"date-parts":[["2019","2","11"]]},"author":[{"dropping-particle":"","family":"WHO","given":"World Health Organization","non-dropping-particle":"","parse-names":false,"suffix":""}],"container-title":"who.int","id":"ITEM-1","issued":{"date-parts":[["2018"]]},"title":"Aging And Health","type":"webpage"},"uris":["http://www.mendeley.com/documents/?uuid=d3efab19-fc20-3082-b8c6-375465da88b4"]}],"mendeley":{"formattedCitation":"&lt;sup&gt;2&lt;/sup&gt;","plainTextFormattedCitation":"2","previouslyFormattedCitation":"&lt;sup&gt;2&lt;/sup&gt;"},"properties":{"noteIndex":0},"schema":"https://github.com/citation-style-language/schema/raw/master/csl-citation.json"}</w:instrText>
      </w:r>
      <w:r w:rsidR="004C4FFC" w:rsidRPr="00F96E0C">
        <w:rPr>
          <w:rFonts w:asciiTheme="minorHAnsi" w:hAnsiTheme="minorHAnsi" w:cstheme="minorHAnsi"/>
          <w:color w:val="000000" w:themeColor="text1"/>
        </w:rPr>
        <w:fldChar w:fldCharType="separate"/>
      </w:r>
      <w:r w:rsidR="004C4FFC" w:rsidRPr="00F96E0C">
        <w:rPr>
          <w:rFonts w:asciiTheme="minorHAnsi" w:hAnsiTheme="minorHAnsi" w:cstheme="minorHAnsi"/>
          <w:noProof/>
          <w:color w:val="000000" w:themeColor="text1"/>
          <w:vertAlign w:val="superscript"/>
        </w:rPr>
        <w:t>2</w:t>
      </w:r>
      <w:r w:rsidR="004C4FFC" w:rsidRPr="00F96E0C">
        <w:rPr>
          <w:rFonts w:asciiTheme="minorHAnsi" w:hAnsiTheme="minorHAnsi" w:cstheme="minorHAnsi"/>
          <w:color w:val="000000" w:themeColor="text1"/>
        </w:rPr>
        <w:fldChar w:fldCharType="end"/>
      </w:r>
      <w:r w:rsidR="004C4FFC" w:rsidRPr="00F96E0C">
        <w:rPr>
          <w:color w:val="000000" w:themeColor="text1"/>
        </w:rPr>
        <w:t xml:space="preserve">. </w:t>
      </w:r>
      <w:r w:rsidR="00141B57" w:rsidRPr="00F96E0C">
        <w:rPr>
          <w:rFonts w:asciiTheme="minorHAnsi" w:hAnsiTheme="minorHAnsi" w:cstheme="minorHAnsi"/>
          <w:color w:val="000000" w:themeColor="text1"/>
        </w:rPr>
        <w:t>People worldwide are living longer</w:t>
      </w:r>
      <w:r w:rsidR="002C68D3" w:rsidRPr="00F96E0C">
        <w:rPr>
          <w:rFonts w:asciiTheme="minorHAnsi" w:hAnsiTheme="minorHAnsi" w:cstheme="minorHAnsi"/>
          <w:color w:val="000000" w:themeColor="text1"/>
        </w:rPr>
        <w:t>, and</w:t>
      </w:r>
      <w:r w:rsidR="00141B57" w:rsidRPr="00F96E0C">
        <w:rPr>
          <w:rFonts w:asciiTheme="minorHAnsi" w:hAnsiTheme="minorHAnsi" w:cstheme="minorHAnsi"/>
          <w:color w:val="000000" w:themeColor="text1"/>
        </w:rPr>
        <w:t xml:space="preserve"> </w:t>
      </w:r>
      <w:r w:rsidR="00DF5804" w:rsidRPr="00F96E0C">
        <w:rPr>
          <w:rFonts w:asciiTheme="minorHAnsi" w:hAnsiTheme="minorHAnsi" w:cstheme="minorHAnsi"/>
          <w:color w:val="000000" w:themeColor="text1"/>
        </w:rPr>
        <w:t>life expectancy is</w:t>
      </w:r>
      <w:r w:rsidR="00787D72"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 xml:space="preserve">greater </w:t>
      </w:r>
      <w:r w:rsidR="00DF5804" w:rsidRPr="00F96E0C">
        <w:rPr>
          <w:rFonts w:asciiTheme="minorHAnsi" w:hAnsiTheme="minorHAnsi" w:cstheme="minorHAnsi"/>
          <w:color w:val="000000" w:themeColor="text1"/>
        </w:rPr>
        <w:t>than</w:t>
      </w:r>
      <w:r w:rsidR="00141B57" w:rsidRPr="00F96E0C">
        <w:rPr>
          <w:rFonts w:asciiTheme="minorHAnsi" w:hAnsiTheme="minorHAnsi" w:cstheme="minorHAnsi"/>
          <w:color w:val="000000" w:themeColor="text1"/>
        </w:rPr>
        <w:t xml:space="preserve"> 70 years</w:t>
      </w:r>
      <w:r w:rsidR="002C68D3" w:rsidRPr="00F96E0C">
        <w:rPr>
          <w:rFonts w:asciiTheme="minorHAnsi" w:hAnsiTheme="minorHAnsi" w:cstheme="minorHAnsi"/>
          <w:color w:val="000000" w:themeColor="text1"/>
        </w:rPr>
        <w:t xml:space="preserve"> for the first time in history</w:t>
      </w:r>
      <w:r w:rsidR="00141B57" w:rsidRPr="00F96E0C">
        <w:rPr>
          <w:rFonts w:asciiTheme="minorHAnsi" w:hAnsiTheme="minorHAnsi" w:cstheme="minorHAnsi"/>
          <w:color w:val="000000" w:themeColor="text1"/>
        </w:rPr>
        <w:t xml:space="preserve">. </w:t>
      </w:r>
      <w:r w:rsidR="002C68D3" w:rsidRPr="00F96E0C">
        <w:rPr>
          <w:rFonts w:asciiTheme="minorHAnsi" w:hAnsiTheme="minorHAnsi" w:cstheme="minorHAnsi"/>
          <w:color w:val="000000" w:themeColor="text1"/>
        </w:rPr>
        <w:t xml:space="preserve">The number of </w:t>
      </w:r>
      <w:r w:rsidR="000F0057" w:rsidRPr="00F96E0C">
        <w:rPr>
          <w:rFonts w:asciiTheme="minorHAnsi" w:hAnsiTheme="minorHAnsi" w:cstheme="minorHAnsi"/>
          <w:color w:val="000000" w:themeColor="text1"/>
        </w:rPr>
        <w:t>individuals</w:t>
      </w:r>
      <w:r w:rsidR="002C68D3"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age</w:t>
      </w:r>
      <w:r w:rsidR="002C68D3" w:rsidRPr="00F96E0C">
        <w:rPr>
          <w:rFonts w:asciiTheme="minorHAnsi" w:hAnsiTheme="minorHAnsi" w:cstheme="minorHAnsi"/>
          <w:color w:val="000000" w:themeColor="text1"/>
        </w:rPr>
        <w:t>d</w:t>
      </w:r>
      <w:r w:rsidR="00141B57" w:rsidRPr="00F96E0C">
        <w:rPr>
          <w:rFonts w:asciiTheme="minorHAnsi" w:hAnsiTheme="minorHAnsi" w:cstheme="minorHAnsi"/>
          <w:color w:val="000000" w:themeColor="text1"/>
        </w:rPr>
        <w:t xml:space="preserve"> 60 </w:t>
      </w:r>
      <w:r w:rsidR="002C68D3" w:rsidRPr="00F96E0C">
        <w:rPr>
          <w:rFonts w:asciiTheme="minorHAnsi" w:hAnsiTheme="minorHAnsi" w:cstheme="minorHAnsi"/>
          <w:color w:val="000000" w:themeColor="text1"/>
        </w:rPr>
        <w:t>years or older is increasing rapidly</w:t>
      </w:r>
      <w:r w:rsidR="00141B57" w:rsidRPr="00F96E0C">
        <w:rPr>
          <w:rFonts w:asciiTheme="minorHAnsi" w:hAnsiTheme="minorHAnsi" w:cstheme="minorHAnsi"/>
          <w:color w:val="000000" w:themeColor="text1"/>
        </w:rPr>
        <w:t xml:space="preserve">, and </w:t>
      </w:r>
      <w:r w:rsidR="00787D72" w:rsidRPr="00F96E0C">
        <w:rPr>
          <w:rFonts w:asciiTheme="minorHAnsi" w:hAnsiTheme="minorHAnsi" w:cstheme="minorHAnsi"/>
          <w:color w:val="000000" w:themeColor="text1"/>
        </w:rPr>
        <w:t xml:space="preserve">the health of </w:t>
      </w:r>
      <w:r w:rsidR="002C68D3" w:rsidRPr="00F96E0C">
        <w:rPr>
          <w:rFonts w:asciiTheme="minorHAnsi" w:hAnsiTheme="minorHAnsi" w:cstheme="minorHAnsi"/>
          <w:color w:val="000000" w:themeColor="text1"/>
        </w:rPr>
        <w:t xml:space="preserve">these populations </w:t>
      </w:r>
      <w:r w:rsidR="00787D72" w:rsidRPr="00F96E0C">
        <w:rPr>
          <w:rFonts w:asciiTheme="minorHAnsi" w:hAnsiTheme="minorHAnsi" w:cstheme="minorHAnsi"/>
          <w:color w:val="000000" w:themeColor="text1"/>
        </w:rPr>
        <w:t>is usually poor</w:t>
      </w:r>
      <w:r w:rsidR="00141B57" w:rsidRPr="00F96E0C">
        <w:rPr>
          <w:rFonts w:asciiTheme="minorHAnsi" w:hAnsiTheme="minorHAnsi" w:cstheme="minorHAnsi"/>
          <w:color w:val="000000" w:themeColor="text1"/>
        </w:rPr>
        <w:t>. Aging</w:t>
      </w:r>
      <w:r w:rsidR="009E254D" w:rsidRPr="00F96E0C">
        <w:rPr>
          <w:rFonts w:asciiTheme="minorHAnsi" w:hAnsiTheme="minorHAnsi" w:cstheme="minorHAnsi"/>
          <w:color w:val="000000" w:themeColor="text1"/>
        </w:rPr>
        <w:t xml:space="preserve"> impairs</w:t>
      </w:r>
      <w:r w:rsidR="00141B57" w:rsidRPr="00F96E0C">
        <w:rPr>
          <w:rFonts w:asciiTheme="minorHAnsi" w:hAnsiTheme="minorHAnsi" w:cstheme="minorHAnsi"/>
          <w:color w:val="000000" w:themeColor="text1"/>
        </w:rPr>
        <w:t xml:space="preserve"> physical </w:t>
      </w:r>
      <w:r w:rsidR="009E254D" w:rsidRPr="00F96E0C">
        <w:rPr>
          <w:rFonts w:asciiTheme="minorHAnsi" w:hAnsiTheme="minorHAnsi" w:cstheme="minorHAnsi"/>
          <w:color w:val="000000" w:themeColor="text1"/>
        </w:rPr>
        <w:t>functions</w:t>
      </w:r>
      <w:r w:rsidR="00141B57" w:rsidRPr="00F96E0C">
        <w:rPr>
          <w:rFonts w:asciiTheme="minorHAnsi" w:hAnsiTheme="minorHAnsi" w:cstheme="minorHAnsi"/>
          <w:color w:val="000000" w:themeColor="text1"/>
        </w:rPr>
        <w:t>, mental capacity</w:t>
      </w:r>
      <w:r w:rsidR="002C68D3"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 xml:space="preserve"> and social interaction</w:t>
      </w:r>
      <w:r w:rsidR="002C68D3" w:rsidRPr="00F96E0C">
        <w:rPr>
          <w:rFonts w:asciiTheme="minorHAnsi" w:hAnsiTheme="minorHAnsi" w:cstheme="minorHAnsi"/>
          <w:color w:val="000000" w:themeColor="text1"/>
        </w:rPr>
        <w:t>s as a</w:t>
      </w:r>
      <w:r w:rsidR="00141B57" w:rsidRPr="00F96E0C">
        <w:rPr>
          <w:rFonts w:asciiTheme="minorHAnsi" w:hAnsiTheme="minorHAnsi" w:cstheme="minorHAnsi"/>
          <w:color w:val="000000" w:themeColor="text1"/>
        </w:rPr>
        <w:t xml:space="preserve"> </w:t>
      </w:r>
      <w:r w:rsidR="002C68D3" w:rsidRPr="00F96E0C">
        <w:rPr>
          <w:rFonts w:asciiTheme="minorHAnsi" w:hAnsiTheme="minorHAnsi" w:cstheme="minorHAnsi"/>
          <w:color w:val="000000" w:themeColor="text1"/>
        </w:rPr>
        <w:t>direct result of</w:t>
      </w:r>
      <w:r w:rsidR="00141B57" w:rsidRPr="00F96E0C">
        <w:rPr>
          <w:rFonts w:asciiTheme="minorHAnsi" w:hAnsiTheme="minorHAnsi" w:cstheme="minorHAnsi"/>
          <w:color w:val="000000" w:themeColor="text1"/>
        </w:rPr>
        <w:t xml:space="preserve"> disease</w:t>
      </w:r>
      <w:r w:rsidR="002C68D3" w:rsidRPr="00F96E0C">
        <w:rPr>
          <w:rFonts w:asciiTheme="minorHAnsi" w:hAnsiTheme="minorHAnsi" w:cstheme="minorHAnsi"/>
          <w:color w:val="000000" w:themeColor="text1"/>
        </w:rPr>
        <w:t>s</w:t>
      </w:r>
      <w:r w:rsidR="00141B57" w:rsidRPr="00F96E0C">
        <w:rPr>
          <w:rFonts w:asciiTheme="minorHAnsi" w:hAnsiTheme="minorHAnsi" w:cstheme="minorHAnsi"/>
          <w:color w:val="000000" w:themeColor="text1"/>
        </w:rPr>
        <w:t xml:space="preserve"> or syndrome</w:t>
      </w:r>
      <w:r w:rsidR="002C68D3" w:rsidRPr="00F96E0C">
        <w:rPr>
          <w:rFonts w:asciiTheme="minorHAnsi" w:hAnsiTheme="minorHAnsi" w:cstheme="minorHAnsi"/>
          <w:color w:val="000000" w:themeColor="text1"/>
        </w:rPr>
        <w:t>s</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10.1377/hlthaff.2014.1399","ISBN":"9783318027297","ISSN":"0278-2715","URL":"www.who.int/news-room/fact-sheets/detail/ageing-and-health","accessed":{"date-parts":[["2019","2","11"]]},"author":[{"dropping-particle":"","family":"WHO","given":"World Health Organization","non-dropping-particle":"","parse-names":false,"suffix":""}],"container-title":"who.int","id":"ITEM-1","issued":{"date-parts":[["2018"]]},"title":"Aging And Health","type":"webpage"},"uris":["http://www.mendeley.com/documents/?uuid=d3efab19-fc20-3082-b8c6-375465da88b4"]}],"mendeley":{"formattedCitation":"&lt;sup&gt;2&lt;/sup&gt;","plainTextFormattedCitation":"2","previouslyFormattedCitation":"&lt;sup&gt;2&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2</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w:t>
      </w:r>
    </w:p>
    <w:p w14:paraId="23DB5F0E" w14:textId="77777777" w:rsidR="00141B57" w:rsidRPr="00F96E0C" w:rsidRDefault="00141B57" w:rsidP="00141B57">
      <w:pPr>
        <w:rPr>
          <w:rFonts w:asciiTheme="minorHAnsi" w:hAnsiTheme="minorHAnsi" w:cstheme="minorHAnsi"/>
          <w:color w:val="000000" w:themeColor="text1"/>
        </w:rPr>
      </w:pPr>
    </w:p>
    <w:p w14:paraId="31DA73D4" w14:textId="15112500" w:rsidR="00141B57" w:rsidRPr="00F96E0C" w:rsidRDefault="00141B57" w:rsidP="00141B57">
      <w:pPr>
        <w:rPr>
          <w:rFonts w:asciiTheme="minorHAnsi" w:hAnsiTheme="minorHAnsi" w:cstheme="minorHAnsi"/>
          <w:color w:val="000000" w:themeColor="text1"/>
        </w:rPr>
      </w:pPr>
      <w:r w:rsidRPr="00F96E0C">
        <w:rPr>
          <w:rFonts w:asciiTheme="minorHAnsi" w:hAnsiTheme="minorHAnsi" w:cstheme="minorHAnsi"/>
          <w:color w:val="000000" w:themeColor="text1"/>
        </w:rPr>
        <w:t xml:space="preserve">Decrease in physical </w:t>
      </w:r>
      <w:r w:rsidR="002C68D3" w:rsidRPr="00F96E0C">
        <w:rPr>
          <w:rFonts w:asciiTheme="minorHAnsi" w:hAnsiTheme="minorHAnsi" w:cstheme="minorHAnsi"/>
          <w:color w:val="000000" w:themeColor="text1"/>
        </w:rPr>
        <w:t>function may lead to</w:t>
      </w:r>
      <w:r w:rsidRPr="00F96E0C">
        <w:rPr>
          <w:rFonts w:asciiTheme="minorHAnsi" w:hAnsiTheme="minorHAnsi" w:cstheme="minorHAnsi"/>
          <w:color w:val="000000" w:themeColor="text1"/>
        </w:rPr>
        <w:t xml:space="preserve"> falls, fractures, </w:t>
      </w:r>
      <w:r w:rsidR="002C68D3" w:rsidRPr="00F96E0C">
        <w:rPr>
          <w:rFonts w:asciiTheme="minorHAnsi" w:hAnsiTheme="minorHAnsi" w:cstheme="minorHAnsi"/>
          <w:color w:val="000000" w:themeColor="text1"/>
        </w:rPr>
        <w:t>l</w:t>
      </w:r>
      <w:r w:rsidR="000F0057" w:rsidRPr="00F96E0C">
        <w:rPr>
          <w:rFonts w:asciiTheme="minorHAnsi" w:hAnsiTheme="minorHAnsi" w:cstheme="minorHAnsi"/>
          <w:color w:val="000000" w:themeColor="text1"/>
        </w:rPr>
        <w:t>ess</w:t>
      </w:r>
      <w:r w:rsidR="002C68D3"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 xml:space="preserve">access to </w:t>
      </w:r>
      <w:r w:rsidR="000F0057" w:rsidRPr="00F96E0C">
        <w:rPr>
          <w:rFonts w:asciiTheme="minorHAnsi" w:hAnsiTheme="minorHAnsi" w:cstheme="minorHAnsi"/>
          <w:color w:val="000000" w:themeColor="text1"/>
        </w:rPr>
        <w:t>health care</w:t>
      </w:r>
      <w:r w:rsidRPr="00F96E0C">
        <w:rPr>
          <w:rFonts w:asciiTheme="minorHAnsi" w:hAnsiTheme="minorHAnsi" w:cstheme="minorHAnsi"/>
          <w:color w:val="000000" w:themeColor="text1"/>
        </w:rPr>
        <w:t>, depression</w:t>
      </w:r>
      <w:r w:rsidR="002C68D3"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 xml:space="preserve"> and poor quality of life</w:t>
      </w:r>
      <w:r w:rsidR="009E254D" w:rsidRPr="00F96E0C">
        <w:rPr>
          <w:rFonts w:asciiTheme="minorHAnsi" w:hAnsiTheme="minorHAnsi" w:cstheme="minorHAnsi"/>
          <w:color w:val="000000" w:themeColor="text1"/>
        </w:rPr>
        <w:t>. A</w:t>
      </w:r>
      <w:r w:rsidRPr="00F96E0C">
        <w:rPr>
          <w:rFonts w:asciiTheme="minorHAnsi" w:hAnsiTheme="minorHAnsi" w:cstheme="minorHAnsi"/>
          <w:color w:val="000000" w:themeColor="text1"/>
        </w:rPr>
        <w:t xml:space="preserve">gility </w:t>
      </w:r>
      <w:r w:rsidR="002C68D3" w:rsidRPr="00F96E0C">
        <w:rPr>
          <w:rFonts w:asciiTheme="minorHAnsi" w:hAnsiTheme="minorHAnsi" w:cstheme="minorHAnsi"/>
          <w:color w:val="000000" w:themeColor="text1"/>
        </w:rPr>
        <w:t>is crucial to</w:t>
      </w:r>
      <w:r w:rsidRPr="00F96E0C">
        <w:rPr>
          <w:rFonts w:asciiTheme="minorHAnsi" w:hAnsiTheme="minorHAnsi" w:cstheme="minorHAnsi"/>
          <w:color w:val="000000" w:themeColor="text1"/>
        </w:rPr>
        <w:t xml:space="preserve"> prevent falls and </w:t>
      </w:r>
      <w:r w:rsidR="009E254D" w:rsidRPr="00F96E0C">
        <w:rPr>
          <w:rFonts w:asciiTheme="minorHAnsi" w:hAnsiTheme="minorHAnsi" w:cstheme="minorHAnsi"/>
          <w:color w:val="000000" w:themeColor="text1"/>
        </w:rPr>
        <w:t>maintain i</w:t>
      </w:r>
      <w:r w:rsidRPr="00F96E0C">
        <w:rPr>
          <w:rFonts w:asciiTheme="minorHAnsi" w:hAnsiTheme="minorHAnsi" w:cstheme="minorHAnsi"/>
          <w:color w:val="000000" w:themeColor="text1"/>
        </w:rPr>
        <w:t>ndependence in older people. Sheppard and Young</w:t>
      </w:r>
      <w:r w:rsidRPr="00F96E0C">
        <w:rPr>
          <w:rFonts w:asciiTheme="minorHAnsi" w:hAnsiTheme="minorHAnsi" w:cstheme="minorHAnsi"/>
          <w:color w:val="000000" w:themeColor="text1"/>
        </w:rPr>
        <w:fldChar w:fldCharType="begin" w:fldLock="1"/>
      </w:r>
      <w:r w:rsidRPr="00F96E0C">
        <w:rPr>
          <w:rFonts w:asciiTheme="minorHAnsi" w:hAnsiTheme="minorHAnsi" w:cstheme="minorHAnsi"/>
          <w:color w:val="000000" w:themeColor="text1"/>
        </w:rPr>
        <w:instrText>ADDIN CSL_CITATION {"citationItems":[{"id":"ITEM-1","itemData":{"DOI":"10.1080/02640410500457109","ISBN":"0264-0414 (Print)\\r0264-0414 (Linking)","ISSN":"02640414","PMID":"16882626","abstract":"At present, no agreement on a precise definition of agility within the sports science community exists. The term is applied to a broad range of sport contexts, but with such great inconsistency, it further complicates our understanding of what trainable components may enhance agility. A new definition of agility is proposed: \"a rapid whole-body movement with change of velocity or direction in response to a stimulus\". Agility has relationships with trainable physical qualities such as strength, power and technique, as well as cognitive components such as visual-scanning techniques, visual-scanning speed and anticipation. Agility testing is generally confined to tests of physical components such as change of direction speed, or cognitive components such as anticipation and pattern recognition. New tests of agility that combine physical and cognitive measures are encouraged.","author":[{"dropping-particle":"","family":"Sheppard","given":"J.","non-dropping-particle":"","parse-names":false,"suffix":""},{"dropping-particle":"","family":"Young","given":"W.","non-dropping-particle":"","parse-names":false,"suffix":""}],"container-title":"Journal of Sports Sciences","id":"ITEM-1","issue":"9","issued":{"date-parts":[["2006"]]},"page":"919-932","title":"Agility literature review: Classifications, training and testing","type":"article-newspaper","volume":"24"},"uris":["http://www.mendeley.com/documents/?uuid=3d3bc4b9-d111-3cbf-bda4-ba6b9c9a6e08"]}],"mendeley":{"formattedCitation":"&lt;sup&gt;3&lt;/sup&gt;","plainTextFormattedCitation":"3","previouslyFormattedCitation":"&lt;sup&gt;3&lt;/sup&gt;"},"properties":{"noteIndex":0},"schema":"https://github.com/citation-style-language/schema/raw/master/csl-citation.json"}</w:instrText>
      </w:r>
      <w:r w:rsidRPr="00F96E0C">
        <w:rPr>
          <w:rFonts w:asciiTheme="minorHAnsi" w:hAnsiTheme="minorHAnsi" w:cstheme="minorHAnsi"/>
          <w:color w:val="000000" w:themeColor="text1"/>
        </w:rPr>
        <w:fldChar w:fldCharType="separate"/>
      </w:r>
      <w:r w:rsidRPr="00F96E0C">
        <w:rPr>
          <w:rFonts w:asciiTheme="minorHAnsi" w:hAnsiTheme="minorHAnsi" w:cstheme="minorHAnsi"/>
          <w:noProof/>
          <w:color w:val="000000" w:themeColor="text1"/>
          <w:vertAlign w:val="superscript"/>
        </w:rPr>
        <w:t>3</w:t>
      </w:r>
      <w:r w:rsidRPr="00F96E0C">
        <w:rPr>
          <w:rFonts w:asciiTheme="minorHAnsi" w:hAnsiTheme="minorHAnsi" w:cstheme="minorHAnsi"/>
          <w:color w:val="000000" w:themeColor="text1"/>
        </w:rPr>
        <w:fldChar w:fldCharType="end"/>
      </w:r>
      <w:r w:rsidRPr="00F96E0C">
        <w:rPr>
          <w:rFonts w:asciiTheme="minorHAnsi" w:hAnsiTheme="minorHAnsi" w:cstheme="minorHAnsi"/>
          <w:color w:val="000000" w:themeColor="text1"/>
        </w:rPr>
        <w:t xml:space="preserve"> </w:t>
      </w:r>
      <w:r w:rsidR="002C68D3" w:rsidRPr="00F96E0C">
        <w:rPr>
          <w:rFonts w:asciiTheme="minorHAnsi" w:hAnsiTheme="minorHAnsi" w:cstheme="minorHAnsi"/>
          <w:color w:val="000000" w:themeColor="text1"/>
        </w:rPr>
        <w:t xml:space="preserve">reported that </w:t>
      </w:r>
      <w:r w:rsidRPr="00F96E0C">
        <w:rPr>
          <w:rFonts w:asciiTheme="minorHAnsi" w:hAnsiTheme="minorHAnsi" w:cstheme="minorHAnsi"/>
          <w:color w:val="000000" w:themeColor="text1"/>
        </w:rPr>
        <w:t xml:space="preserve">agility </w:t>
      </w:r>
      <w:r w:rsidR="002C68D3" w:rsidRPr="00F96E0C">
        <w:rPr>
          <w:rFonts w:asciiTheme="minorHAnsi" w:hAnsiTheme="minorHAnsi" w:cstheme="minorHAnsi"/>
          <w:color w:val="000000" w:themeColor="text1"/>
        </w:rPr>
        <w:t xml:space="preserve">involved </w:t>
      </w:r>
      <w:r w:rsidRPr="00F96E0C">
        <w:rPr>
          <w:rFonts w:asciiTheme="minorHAnsi" w:hAnsiTheme="minorHAnsi" w:cstheme="minorHAnsi"/>
          <w:color w:val="000000" w:themeColor="text1"/>
        </w:rPr>
        <w:t>“whole</w:t>
      </w:r>
      <w:r w:rsidR="00A711A5"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 xml:space="preserve">body </w:t>
      </w:r>
      <w:r w:rsidR="004C4FFC" w:rsidRPr="00F96E0C">
        <w:rPr>
          <w:color w:val="000000" w:themeColor="text1"/>
        </w:rPr>
        <w:t>movements in different</w:t>
      </w:r>
      <w:r w:rsidR="002C68D3"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direction</w:t>
      </w:r>
      <w:r w:rsidR="004C4FFC" w:rsidRPr="00F96E0C">
        <w:rPr>
          <w:rFonts w:asciiTheme="minorHAnsi" w:hAnsiTheme="minorHAnsi" w:cstheme="minorHAnsi"/>
          <w:color w:val="000000" w:themeColor="text1"/>
        </w:rPr>
        <w:t>s</w:t>
      </w:r>
      <w:r w:rsidRPr="00F96E0C">
        <w:rPr>
          <w:rFonts w:asciiTheme="minorHAnsi" w:hAnsiTheme="minorHAnsi" w:cstheme="minorHAnsi"/>
          <w:color w:val="000000" w:themeColor="text1"/>
        </w:rPr>
        <w:t xml:space="preserve"> in response to a stimulus</w:t>
      </w:r>
      <w:r w:rsidR="00A711A5"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w:t>
      </w:r>
    </w:p>
    <w:p w14:paraId="249A5A65" w14:textId="77777777" w:rsidR="00141B57" w:rsidRPr="00F96E0C" w:rsidRDefault="00141B57" w:rsidP="00141B57">
      <w:pPr>
        <w:rPr>
          <w:rFonts w:asciiTheme="minorHAnsi" w:hAnsiTheme="minorHAnsi" w:cstheme="minorHAnsi"/>
          <w:color w:val="000000" w:themeColor="text1"/>
        </w:rPr>
      </w:pPr>
    </w:p>
    <w:p w14:paraId="508A8804" w14:textId="24B1BE21" w:rsidR="00141B57" w:rsidRPr="00F96E0C" w:rsidRDefault="004F06F0" w:rsidP="00141B57">
      <w:pPr>
        <w:rPr>
          <w:rFonts w:asciiTheme="minorHAnsi" w:hAnsiTheme="minorHAnsi" w:cstheme="minorHAnsi"/>
          <w:color w:val="000000" w:themeColor="text1"/>
        </w:rPr>
      </w:pPr>
      <w:r w:rsidRPr="00F96E0C">
        <w:rPr>
          <w:color w:val="000000" w:themeColor="text1"/>
        </w:rPr>
        <w:t xml:space="preserve">Most studies evaluate agility in high-performance </w:t>
      </w:r>
      <w:r w:rsidR="00EE30D1" w:rsidRPr="00F96E0C">
        <w:rPr>
          <w:color w:val="000000" w:themeColor="text1"/>
        </w:rPr>
        <w:t>athlet</w:t>
      </w:r>
      <w:r w:rsidR="006A67E3" w:rsidRPr="00F96E0C">
        <w:rPr>
          <w:color w:val="000000" w:themeColor="text1"/>
        </w:rPr>
        <w:t>e</w:t>
      </w:r>
      <w:r w:rsidR="00EE30D1" w:rsidRPr="00F96E0C">
        <w:rPr>
          <w:color w:val="000000" w:themeColor="text1"/>
        </w:rPr>
        <w:t>s</w:t>
      </w:r>
      <w:r w:rsidR="00EE30D1" w:rsidRPr="00F96E0C">
        <w:rPr>
          <w:rFonts w:asciiTheme="minorHAnsi" w:hAnsiTheme="minorHAnsi" w:cstheme="minorHAnsi"/>
          <w:color w:val="000000" w:themeColor="text1"/>
        </w:rPr>
        <w:fldChar w:fldCharType="begin" w:fldLock="1"/>
      </w:r>
      <w:r w:rsidR="00EE30D1" w:rsidRPr="00F96E0C">
        <w:rPr>
          <w:rFonts w:asciiTheme="minorHAnsi" w:hAnsiTheme="minorHAnsi" w:cstheme="minorHAnsi"/>
          <w:color w:val="000000" w:themeColor="text1"/>
        </w:rPr>
        <w:instrText>ADDIN CSL_CITATION {"citationItems":[{"id":"ITEM-1","itemData":{"DOI":"10.1007/s40279-015-0428-2","ISBN":"1473-0480","ISSN":"11792035","PMID":"26670456","abstract":"Background Agility is an important characteristic of team sports athletes. There is a growing interest in the factors that influence agility performance as well as appropriate testing protocols and training strategies to assess and improve this quality. Objective The objective of this systematic review was to (1) evaluate the reliability and validity of agility tests in team sports, (2) detail factors that may influence agility performance, and (3) identify the effects of different interventions on agility performance. Methods The review was undertaken in accordance with the Preferred Reporting Items for Systematic Reviews and Meta-Analyses guidelines. We conducted a search of PubMed, Google Scholar, Science Direct, and SPORTDiscus databases. We assessed the methodological quality of intervention studies using a customized checklist of assessment criteria. Results Intraclass correlation coefficient values were 0.80–0.91, 0.10–0.81, and 0.81–0.99 for test time using light, video, and human stimuli. A low-level reliability was reported for youth athletes using the video stimulus (0.10–0.30). Higher-level participants were shown to be, on average, 7.5 % faster than their lower level counterparts. Reaction time and accuracy, foot placement, and in-line lunge movement have been shown to be related to agility performance. The contribution of strength remains unclear. Efficacy of interventions on agility performance ranged from 1 % (vibration training) to 7.5 % (small-sided games training). Conclusions Agility tests generally offer good reliability, although this may be compromised in younger participants responding to various scenarios. A human and/or video stimulus seems the most appropriate method to discrimi-nate between standard of playing ability. Decision-making and perceptual factors are often propositioned as discrim-inant factors; however, the underlying mechanisms are relatively unknown. Research has focused predominantly on the physical element of agility. Small-sided games and video training may offer effective methods of improving agility, although practical issues may hinder the latter. Key Points Agility tests are generally considered a reliable and valid method of assessing the perceptual and physical components of agility. Decision-making and perceptual factors are often heralded as being key factors to distinguish between standard of playing ability. However, the mediating factors remain relatively unknown. The contribution of strength is un…","author":[{"dropping-particle":"","family":"Paul","given":"Darren J.","non-dropping-particle":"","parse-names":false,"suffix":""},{"dropping-particle":"","family":"Gabbett","given":"Tim J.","non-dropping-particle":"","parse-names":false,"suffix":""},{"dropping-particle":"","family":"Nassis","given":"George P.","non-dropping-particle":"","parse-names":false,"suffix":""}],"container-title":"Sports Medicine","id":"ITEM-1","issue":"3","issued":{"date-parts":[["2016"]]},"page":"421-442","title":"Agility in Team Sports: Testing, Training and Factors Affecting Performance","type":"article-journal","volume":"46"},"uris":["http://www.mendeley.com/documents/?uuid=7474fe3c-6c14-3eb9-abc9-d98ef036552e"]}],"mendeley":{"formattedCitation":"&lt;sup&gt;4&lt;/sup&gt;","plainTextFormattedCitation":"4","previouslyFormattedCitation":"&lt;sup&gt;4&lt;/sup&gt;"},"properties":{"noteIndex":0},"schema":"https://github.com/citation-style-language/schema/raw/master/csl-citation.json"}</w:instrText>
      </w:r>
      <w:r w:rsidR="00EE30D1" w:rsidRPr="00F96E0C">
        <w:rPr>
          <w:rFonts w:asciiTheme="minorHAnsi" w:hAnsiTheme="minorHAnsi" w:cstheme="minorHAnsi"/>
          <w:color w:val="000000" w:themeColor="text1"/>
        </w:rPr>
        <w:fldChar w:fldCharType="separate"/>
      </w:r>
      <w:r w:rsidR="00EE30D1" w:rsidRPr="00F96E0C">
        <w:rPr>
          <w:rFonts w:asciiTheme="minorHAnsi" w:hAnsiTheme="minorHAnsi" w:cstheme="minorHAnsi"/>
          <w:noProof/>
          <w:color w:val="000000" w:themeColor="text1"/>
          <w:vertAlign w:val="superscript"/>
        </w:rPr>
        <w:t>4</w:t>
      </w:r>
      <w:r w:rsidR="00EE30D1" w:rsidRPr="00F96E0C">
        <w:rPr>
          <w:rFonts w:asciiTheme="minorHAnsi" w:hAnsiTheme="minorHAnsi" w:cstheme="minorHAnsi"/>
          <w:color w:val="000000" w:themeColor="text1"/>
        </w:rPr>
        <w:fldChar w:fldCharType="end"/>
      </w:r>
      <w:r w:rsidRPr="00F96E0C">
        <w:rPr>
          <w:rFonts w:asciiTheme="minorHAnsi" w:hAnsiTheme="minorHAnsi" w:cstheme="minorHAnsi"/>
          <w:color w:val="000000" w:themeColor="text1"/>
        </w:rPr>
        <w:t>,</w:t>
      </w:r>
      <w:r w:rsidRPr="00F96E0C">
        <w:rPr>
          <w:color w:val="000000" w:themeColor="text1"/>
        </w:rPr>
        <w:t xml:space="preserve"> although a few studies assess this parameter in older adults.</w:t>
      </w:r>
      <w:r w:rsidR="00141B57" w:rsidRPr="00F96E0C">
        <w:rPr>
          <w:rFonts w:asciiTheme="minorHAnsi" w:hAnsiTheme="minorHAnsi" w:cstheme="minorHAnsi"/>
          <w:color w:val="000000" w:themeColor="text1"/>
        </w:rPr>
        <w:t xml:space="preserve"> </w:t>
      </w:r>
      <w:r w:rsidR="002C68D3" w:rsidRPr="00F96E0C">
        <w:rPr>
          <w:rFonts w:asciiTheme="minorHAnsi" w:hAnsiTheme="minorHAnsi" w:cstheme="minorHAnsi"/>
          <w:color w:val="000000" w:themeColor="text1"/>
        </w:rPr>
        <w:t>A</w:t>
      </w:r>
      <w:r w:rsidR="00141B57" w:rsidRPr="00F96E0C">
        <w:rPr>
          <w:rFonts w:asciiTheme="minorHAnsi" w:hAnsiTheme="minorHAnsi" w:cstheme="minorHAnsi"/>
          <w:color w:val="000000" w:themeColor="text1"/>
        </w:rPr>
        <w:t xml:space="preserve">gility training </w:t>
      </w:r>
      <w:r w:rsidR="002C68D3" w:rsidRPr="00F96E0C">
        <w:rPr>
          <w:rFonts w:asciiTheme="minorHAnsi" w:hAnsiTheme="minorHAnsi" w:cstheme="minorHAnsi"/>
          <w:color w:val="000000" w:themeColor="text1"/>
        </w:rPr>
        <w:t xml:space="preserve">for </w:t>
      </w:r>
      <w:r w:rsidR="00141B57" w:rsidRPr="00F96E0C">
        <w:rPr>
          <w:rFonts w:asciiTheme="minorHAnsi" w:hAnsiTheme="minorHAnsi" w:cstheme="minorHAnsi"/>
          <w:color w:val="000000" w:themeColor="text1"/>
        </w:rPr>
        <w:t xml:space="preserve">older </w:t>
      </w:r>
      <w:r w:rsidR="002C68D3" w:rsidRPr="00F96E0C">
        <w:rPr>
          <w:rFonts w:asciiTheme="minorHAnsi" w:hAnsiTheme="minorHAnsi" w:cstheme="minorHAnsi"/>
          <w:color w:val="000000" w:themeColor="text1"/>
        </w:rPr>
        <w:t>people</w:t>
      </w:r>
      <w:r w:rsidR="00141B57" w:rsidRPr="00F96E0C">
        <w:rPr>
          <w:rFonts w:asciiTheme="minorHAnsi" w:hAnsiTheme="minorHAnsi" w:cstheme="minorHAnsi"/>
          <w:color w:val="000000" w:themeColor="text1"/>
        </w:rPr>
        <w:t xml:space="preserve"> comprises </w:t>
      </w:r>
      <w:r w:rsidR="00846743" w:rsidRPr="00F96E0C">
        <w:rPr>
          <w:rFonts w:asciiTheme="minorHAnsi" w:hAnsiTheme="minorHAnsi" w:cstheme="minorHAnsi"/>
          <w:color w:val="000000" w:themeColor="text1"/>
        </w:rPr>
        <w:t>preplanned</w:t>
      </w:r>
      <w:r w:rsidRPr="00F96E0C">
        <w:rPr>
          <w:rFonts w:asciiTheme="minorHAnsi" w:hAnsiTheme="minorHAnsi" w:cstheme="minorHAnsi"/>
          <w:color w:val="000000" w:themeColor="text1"/>
        </w:rPr>
        <w:t xml:space="preserve"> </w:t>
      </w:r>
      <w:r w:rsidR="00846743" w:rsidRPr="00F96E0C">
        <w:rPr>
          <w:rFonts w:asciiTheme="minorHAnsi" w:hAnsiTheme="minorHAnsi" w:cstheme="minorHAnsi"/>
          <w:color w:val="000000" w:themeColor="text1"/>
        </w:rPr>
        <w:t xml:space="preserve">gait adaptability </w:t>
      </w:r>
      <w:r w:rsidR="00141B57" w:rsidRPr="00F96E0C">
        <w:rPr>
          <w:rFonts w:asciiTheme="minorHAnsi" w:hAnsiTheme="minorHAnsi" w:cstheme="minorHAnsi"/>
          <w:color w:val="000000" w:themeColor="text1"/>
        </w:rPr>
        <w:t>training and reaction training (</w:t>
      </w:r>
      <w:r w:rsidR="006A67E3" w:rsidRPr="00F96E0C">
        <w:rPr>
          <w:rFonts w:asciiTheme="minorHAnsi" w:hAnsiTheme="minorHAnsi" w:cstheme="minorHAnsi"/>
          <w:color w:val="000000" w:themeColor="text1"/>
        </w:rPr>
        <w:t xml:space="preserve">i.e., </w:t>
      </w:r>
      <w:r w:rsidR="00141B57" w:rsidRPr="00F96E0C">
        <w:rPr>
          <w:rFonts w:asciiTheme="minorHAnsi" w:hAnsiTheme="minorHAnsi" w:cstheme="minorHAnsi"/>
          <w:color w:val="000000" w:themeColor="text1"/>
        </w:rPr>
        <w:t>response to a signal)</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{"citationItems":[{"id":"ITEM-1","itemData":{"DOI":"10.1136/bjsports-2015-095452","ISSN":"14730480","abstract":"OBJECTIVE: To examine the effects of stepping interventions on fall risk factors and fall incidence in older people.\\n\\nDATA SOURCE: Electronic databases (PubMed, EMBASE, CINAHL, Cochrane, CENTRAL) and reference lists of included articles from inception to March 2015.\\n\\nSTUDY SELECTION: Randomised (RCT) or clinical controlled trials (CCT) of volitional and reactive stepping interventions that included older (minimum age 60) people providing data on falls or fall risk factors.\\n\\nRESULTS: Meta-analyses of seven RCTs (n=660) showed that the stepping interventions significantly reduced the rate of falls (rate ratio=0.48, 95% CI 0.36 to 0.65, p&lt;0.0001, I(2)=0%) and the proportion of fallers (risk ratio=0.51, 95% CI 0.38 to 0.68, p&lt;0.0001, I(2)=0%). Subgroup analyses stratified by reactive and volitional stepping interventions revealed a similar efficacy for rate of falls and proportion of fallers. A meta-analysis of two RCTs (n=62) showed that stepping interventions significantly reduced laboratory-induced falls, and meta-analysis findings of up to five RCTs and CCTs (n=36-416) revealed that stepping interventions significantly improved simple and choice stepping reaction time, single leg stance, timed up and go performance (p&lt;0.05), but not measures of strength.\\n\\nCONCLUSIONS: The findings indicate that both reactive and volitional stepping interventions reduce falls among older adults by approximately 50%. This clinically significant reduction may be due to improvements in reaction time, gait, balance and balance recovery but not in strength. Further high-quality studies aimed at maximising the effectiveness and feasibility of stepping interventions are required.\\n\\nSYSTEMATIC REVIEWS REGISTRATION NUMBER: CRD42015017357.","author":[{"dropping-particle":"","family":"Okubo","given":"Yoshiro","non-dropping-particle":"","parse-names":false,"suffix":""},{"dropping-particle":"","family":"Schoene","given":"Daniel","non-dropping-particle":"","parse-names":false,"suffix":""},{"dropping-particle":"","family":"Lord","given":"Stephen R.","non-dropping-particle":"","parse-names":false,"suffix":""}],"container-title":"British Journal of Sports Medicine","id":"ITEM-1","issue":"7","issued":{"date-parts":[["2017","4","1"]]},"page":"586-593","publisher":"BMJ Publishing Group","title":"Step training improves reaction time, gait and balance and reduces falls in older people: A systematic review and meta-analysis","type":"article","volume":"51"},"uris":["http://www.mendeley.com/documents/?uuid=55a672df-6fc0-3b6e-99ab-496aec123cb8"]}],"mendeley":{"formattedCitation":"&lt;sup&gt;5&lt;/sup&gt;","plainTextFormattedCitation":"5","previouslyFormattedCitation":"&lt;sup&gt;5&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5</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 Liu-Ambrose et al.</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{"citationItems":[{"id":"ITEM-1","itemData":{"DOI":"10.1111/j.1532-5415.2004.52200.x","ISSN":"00028614","abstract":"OBJECTIVES: To compare the effectiveness of group resistance and agility-training programs in reducing fall risk in community-dwelling older women with low bone mass. DESIGN: A randomized, controlled, single-blind 25-week prospective study with assessments at baseline, midpoint, and trial completion. SETTING: Community center. PARTICIPANTS: Community-dwelling women aged 75 to 85 with low bone mass. INTERVENTION: Participants were randomly assigned to one of three groups: resistance training (n=32), agility training (n=34), and stretching (sham) exercises (n=32). The exercise classes for each study arm were held twice weekly. MEASUREMENTS: The primary outcome measure was fall risk (derived from weighted scores from tests of postural sway, reaction time, strength, proprioception, and vision), as measured using a Physiological Profile Assessment (PPA). Secondary outcome measures were ankle dorsiflexion strength, foot reaction time, and Community Balance and Mobility Scale score. RESULTS: Attendance at the exercise sessions for all three groups was excellent: resistance training (85.4%), agility training (87.3%), and stretching program (78.8%). At the end of the trial, PPA fall-risk scores were reduced by 57.3% and 47.5% in the resistance and agility-training groups, respectively, but by only 20.2% in the stretching group. In the resistance and agility groups, the reduction in fall risk was mediated primarily by improved postural stability, where sway was reduced by 30.6% and 29.2%, respectively. There were no significant differences between the groups for the secondary outcomes measures. Within the resistance-training group, reductions in sway were significantly associated with improved strength, as assessed using increased squat load used in the exercise sessions. CONCLUSION: These findings support the implementation of community-based resistance and agility-training programs to reduce fall risk in older women with low bone mass. Such programs may have particular public health benefits because it has been shown that this group is at increased risk of falling and sustaining fall-related fractures.","author":[{"dropping-particle":"","family":"Liu-Ambrose","given":"Teresa","non-dropping-particle":"","parse-names":false,"suffix":""},{"dropping-particle":"","family":"Khan","given":"Karim M.","non-dropping-particle":"","parse-names":false,"suffix":""},{"dropping-particle":"","family":"Eng","given":"Janice J.","non-dropping-particle":"","parse-names":false,"suffix":""},{"dropping-particle":"","family":"Janssen","given":"Patti A.","non-dropping-particle":"","parse-names":false,"suffix":""},{"dropping-particle":"","family":"Lord","given":"Stephen R.","non-dropping-particle":"","parse-names":false,"suffix":""},{"dropping-particle":"","family":"McKay","given":"Heather A.","non-dropping-particle":"","parse-names":false,"suffix":""}],"container-title":"Journal of the American Geriatrics Society","id":"ITEM-1","issue":"5","issued":{"date-parts":[["2004"]]},"page":"657-665","title":"Resistance and Agility Training Reduce Fall Risk in Women Aged 75 to 85 with Low Bone Mass: A 6-Month Randomized, Controlled Trial","type":"article-journal","volume":"52"},"uris":["http://www.mendeley.com/documents/?uuid=b2e5c606-e0a2-317c-97b9-f38e22a27cac"]},{"id":"ITEM-2","itemData":{"DOI":"10.1159/000080175","ISSN":"0304324X","abstract":"BACKGROUND: While the fear of falling is a common psychological consequence of falling, older adults who have not fallen also frequently report this fear. Fear of falling can lead to activity restriction that is self-imposed rather than due to actual physical impairments. Evidence suggests that exercise can significantly improve balance confidence, as measured by falls-related self-efficacy scales. However, there are no prospective reports that correlate change in balance confidence with changes in fall risk and physical abilities as induced by participating in a group-based exercise program. OBJECTIVE: The primary purpose of this prospective study was to examine the relationship between the change in balance confidence and the changes in fall risk and physical abilities in older women with confirmed low bone mass after 13 weeks of exercise participation. The secondary purpose of this study was to examine the relationship between the change in balance confidence and the change in physical activity level. METHODS: The sample comprised 98 women aged 75-85 years with low bone mass. Participants were randomly assigned to one of three groups: resistance training (n = 32), agility training (n = 34), and stretching (sham) exercises (n = 32). The 50-min exercise classes for each study arm were held twice weekly at a local YMCA community centre. RESULTS: Both resistance training and agility training significantly improved balance confidence by 6% from baseline after 13 weeks. However, the change in balance confidence was only weakly correlated with improved general physical function and not significantly correlated with the changes in fall risk score, postural stability, gait speed, or physical activity level. As well, we observed balance confidence enhancement in the presence of increased fall risk or deterioration in physical abilities. CONCLUSIONS: Two different types of exercise training improved balance confidence in older women with low bone mass. This change in balance confidence was significantly correlated with change in general physical function. Because of the observation of discordance between balance confidence change and changes in fall risk and physical abilities, those who design group-based exercise programs for community-dwelling older adults may wish to consider including an education component on factors that influence fear of falling. Objective changes in fall risk factors cannot be assumed to mirror change in fear of falling and physical ab…","author":[{"dropping-particle":"","family":"Liu-Ambrose","given":"T.","non-dropping-particle":"","parse-names":false,"suffix":""},{"dropping-particle":"","family":"Khan","given":"K. M.","non-dropping-particle":"","parse-names":false,"suffix":""},{"dropping-particle":"","family":"Eng","given":"J. J.","non-dropping-particle":"","parse-names":false,"suffix":""},{"dropping-particle":"","family":"Lord","given":"S. R.","non-dropping-particle":"","parse-names":false,"suffix":""},{"dropping-particle":"","family":"McKay","given":"H. A.","non-dropping-particle":"","parse-names":false,"suffix":""}],"container-title":"Gerontology","id":"ITEM-2","issue":"6","issued":{"date-parts":[["2004"]]},"page":"373-382","title":"Balance confidence improves with resistance or agility training: Increase is not correlated with objective changes in fall risk and physical abilities","type":"article-journal","volume":"50"},"uris":["http://www.mendeley.com/documents/?uuid=c919f1df-8286-3622-ba08-0d0cc2329011"]}],"mendeley":{"formattedCitation":"&lt;sup&gt;6, 7&lt;/sup&gt;","plainTextFormattedCitation":"6, 7","previouslyFormattedCitation":"&lt;sup&gt;6, 7&lt;/sup&gt;"},"properties":{"noteIndex":0},"schema":"https://github.com/citation-style-language/schema/raw/master/csl-citation.json"}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6,7</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 xml:space="preserve"> </w:t>
      </w:r>
      <w:r w:rsidR="002C68D3" w:rsidRPr="00F96E0C">
        <w:rPr>
          <w:rFonts w:asciiTheme="minorHAnsi" w:hAnsiTheme="minorHAnsi" w:cstheme="minorHAnsi"/>
          <w:color w:val="000000" w:themeColor="text1"/>
        </w:rPr>
        <w:t xml:space="preserve">found that agility training improved postural stability, balance, and balance confidence, and </w:t>
      </w:r>
      <w:r w:rsidR="000F0057" w:rsidRPr="00F96E0C">
        <w:rPr>
          <w:rFonts w:asciiTheme="minorHAnsi" w:hAnsiTheme="minorHAnsi" w:cstheme="minorHAnsi"/>
          <w:color w:val="000000" w:themeColor="text1"/>
        </w:rPr>
        <w:t>decreased the risk of</w:t>
      </w:r>
      <w:r w:rsidR="002C68D3" w:rsidRPr="00F96E0C">
        <w:rPr>
          <w:rFonts w:asciiTheme="minorHAnsi" w:hAnsiTheme="minorHAnsi" w:cstheme="minorHAnsi"/>
          <w:color w:val="000000" w:themeColor="text1"/>
        </w:rPr>
        <w:t xml:space="preserve"> falls in </w:t>
      </w:r>
      <w:r w:rsidR="00141B57" w:rsidRPr="00F96E0C">
        <w:rPr>
          <w:rFonts w:asciiTheme="minorHAnsi" w:hAnsiTheme="minorHAnsi" w:cstheme="minorHAnsi"/>
          <w:color w:val="000000" w:themeColor="text1"/>
        </w:rPr>
        <w:t xml:space="preserve">older people. </w:t>
      </w:r>
      <w:r w:rsidR="002C68D3" w:rsidRPr="00F96E0C">
        <w:rPr>
          <w:rFonts w:asciiTheme="minorHAnsi" w:hAnsiTheme="minorHAnsi" w:cstheme="minorHAnsi"/>
          <w:color w:val="000000" w:themeColor="text1"/>
        </w:rPr>
        <w:t>Moreover</w:t>
      </w:r>
      <w:r w:rsidR="00141B57" w:rsidRPr="00F96E0C">
        <w:rPr>
          <w:rFonts w:asciiTheme="minorHAnsi" w:hAnsiTheme="minorHAnsi" w:cstheme="minorHAnsi"/>
          <w:color w:val="000000" w:themeColor="text1"/>
        </w:rPr>
        <w:t xml:space="preserve">, </w:t>
      </w:r>
      <w:r w:rsidR="007F3A2F" w:rsidRPr="00F96E0C">
        <w:rPr>
          <w:rFonts w:asciiTheme="minorHAnsi" w:hAnsiTheme="minorHAnsi" w:cstheme="minorHAnsi"/>
          <w:color w:val="000000" w:themeColor="text1"/>
        </w:rPr>
        <w:t xml:space="preserve">this type of </w:t>
      </w:r>
      <w:r w:rsidR="00141B57" w:rsidRPr="00F96E0C">
        <w:rPr>
          <w:rFonts w:asciiTheme="minorHAnsi" w:hAnsiTheme="minorHAnsi" w:cstheme="minorHAnsi"/>
          <w:color w:val="000000" w:themeColor="text1"/>
        </w:rPr>
        <w:t xml:space="preserve">training </w:t>
      </w:r>
      <w:r w:rsidR="002C68D3" w:rsidRPr="00F96E0C">
        <w:rPr>
          <w:rFonts w:asciiTheme="minorHAnsi" w:hAnsiTheme="minorHAnsi" w:cstheme="minorHAnsi"/>
          <w:color w:val="000000" w:themeColor="text1"/>
        </w:rPr>
        <w:t>is</w:t>
      </w:r>
      <w:r w:rsidR="00141B57" w:rsidRPr="00F96E0C">
        <w:rPr>
          <w:rFonts w:asciiTheme="minorHAnsi" w:hAnsiTheme="minorHAnsi" w:cstheme="minorHAnsi"/>
          <w:color w:val="000000" w:themeColor="text1"/>
        </w:rPr>
        <w:t xml:space="preserve"> integrative</w:t>
      </w:r>
      <w:r w:rsidR="00846743" w:rsidRPr="00F96E0C">
        <w:rPr>
          <w:rFonts w:asciiTheme="minorHAnsi" w:hAnsiTheme="minorHAnsi" w:cstheme="minorHAnsi"/>
          <w:color w:val="000000" w:themeColor="text1"/>
        </w:rPr>
        <w:t xml:space="preserve"> and improve</w:t>
      </w:r>
      <w:r w:rsidR="004C4FFC" w:rsidRPr="00F96E0C">
        <w:rPr>
          <w:rFonts w:asciiTheme="minorHAnsi" w:hAnsiTheme="minorHAnsi" w:cstheme="minorHAnsi"/>
          <w:color w:val="000000" w:themeColor="text1"/>
        </w:rPr>
        <w:t>s</w:t>
      </w:r>
      <w:r w:rsidR="00846743"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cogniti</w:t>
      </w:r>
      <w:r w:rsidR="000F0057" w:rsidRPr="00F96E0C">
        <w:rPr>
          <w:rFonts w:asciiTheme="minorHAnsi" w:hAnsiTheme="minorHAnsi" w:cstheme="minorHAnsi"/>
          <w:color w:val="000000" w:themeColor="text1"/>
        </w:rPr>
        <w:t>ve</w:t>
      </w:r>
      <w:r w:rsidR="004C4FFC" w:rsidRPr="00F96E0C">
        <w:rPr>
          <w:rFonts w:asciiTheme="minorHAnsi" w:hAnsiTheme="minorHAnsi" w:cstheme="minorHAnsi"/>
          <w:color w:val="000000" w:themeColor="text1"/>
        </w:rPr>
        <w:t xml:space="preserve"> functions</w:t>
      </w:r>
      <w:r w:rsidR="000F0057"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w:t>
      </w:r>
      <w:r w:rsidR="006A67E3" w:rsidRPr="00F96E0C">
        <w:rPr>
          <w:rFonts w:asciiTheme="minorHAnsi" w:hAnsiTheme="minorHAnsi" w:cstheme="minorHAnsi"/>
          <w:color w:val="000000" w:themeColor="text1"/>
        </w:rPr>
        <w:t xml:space="preserve">e.g., </w:t>
      </w:r>
      <w:r w:rsidR="00141B57" w:rsidRPr="00F96E0C">
        <w:rPr>
          <w:rFonts w:asciiTheme="minorHAnsi" w:hAnsiTheme="minorHAnsi" w:cstheme="minorHAnsi"/>
          <w:color w:val="000000" w:themeColor="text1"/>
        </w:rPr>
        <w:t>perception, mental flexibility</w:t>
      </w:r>
      <w:r w:rsidR="002C68D3"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 xml:space="preserve"> and working memory)</w:t>
      </w:r>
      <w:r w:rsidR="004C4FFC" w:rsidRPr="00F96E0C">
        <w:rPr>
          <w:rFonts w:asciiTheme="minorHAnsi" w:hAnsiTheme="minorHAnsi" w:cstheme="minorHAnsi"/>
          <w:color w:val="000000" w:themeColor="text1"/>
        </w:rPr>
        <w:t xml:space="preserve"> as well as</w:t>
      </w:r>
      <w:r w:rsidR="002C68D3"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 xml:space="preserve">neuromuscular and </w:t>
      </w:r>
      <w:r w:rsidR="00141B57" w:rsidRPr="00F96E0C">
        <w:rPr>
          <w:color w:val="000000" w:themeColor="text1"/>
        </w:rPr>
        <w:t xml:space="preserve">cardiovascular </w:t>
      </w:r>
      <w:r w:rsidR="000F0057" w:rsidRPr="00F96E0C">
        <w:rPr>
          <w:color w:val="000000" w:themeColor="text1"/>
        </w:rPr>
        <w:t>functions</w:t>
      </w:r>
      <w:r w:rsidR="00141B57" w:rsidRPr="00F96E0C">
        <w:rPr>
          <w:color w:val="000000" w:themeColor="text1"/>
        </w:rPr>
        <w:fldChar w:fldCharType="begin" w:fldLock="1"/>
      </w:r>
      <w:r w:rsidR="00141B57" w:rsidRPr="00F96E0C">
        <w:rPr>
          <w:color w:val="000000" w:themeColor="text1"/>
        </w:rPr>
        <w:instrText>ADDIN CSL_CITATION {"citationItems":[{"id":"ITEM-1","itemData":{"DOI":"10.1007/s40279-015-0389-5","ISSN":"11792035","abstract":"Annually, one in three seniors aged over 65 years fall. Balance and strength training can reduce neuromuscular fall risk factors and fall rates. Besides conventional balance and strength training, explosive or high-velocity strength training, eccentric exercises, perturbation-based balance training, trunk strength, and trunk control have also been emphasized. In contrast, aerobic exercise has to date not been included in fall-prevention studies. However, well-developed endurance capacity might attenuate fatigue-induced declines in postural control in sports-related or general activities of daily living. Physical performance indices, such as balance, strength, and endurance, are generally addressed independently in exercise guidelines. This approach seems time consuming and may impede integrative training of sensorimotor, neuromuscular, and cardiocirculatory functions required to deal with balance-threatening situations in the elderly. An agility-based conceptual training framework comprising perception and decision making (e.g., visual scanning, pattern recognition, anticipation) and changes of direction (e.g., sudden starts, stops and turns; reactive control; concentric and eccentric contractions) might enable an integrative neuromuscular, cardiocirculatory, and cognitive training. The present paper aims to provide a scientific sketch of how to build such an integrated modular training approach, allowing adaptation of intensity, complexity, and cognitive challenge of the agility tasks to the participant's capacity. Subsequent research should address the (1) link between agility and fall risk factors as well as fall rates, (2) benefit-risk ratios of the proposed approach, (3) psychosocial aspects of agility training (e.g., motivation), and (4) logistical requirements (e.g., equipment needed).","author":[{"dropping-particle":"","family":"Donath","given":"Lars","non-dropping-particle":"","parse-names":false,"suffix":""},{"dropping-particle":"","family":"Dieën","given":"Jaap","non-dropping-particle":"van","parse-names":false,"suffix":""},{"dropping-particle":"","family":"Faude","given":"Oliver","non-dropping-particle":"","parse-names":false,"suffix":""}],"container-title":"Sports Medicine","id":"ITEM-1","issued":{"date-parts":[["2016"]]},"title":"Exercise-Based Fall Prevention in the Elderly: What About Agility?","type":"article"},"uris":["http://www.mendeley.com/documents/?uuid=e8f5868a-1644-3c60-8b38-5d9dc0be786a"]},{"id":"ITEM-2","itemData":{"DOI":"10.1146/annurev-psych-113011-143750.Executive","ISBN":"2122633255","ISSN":"15378276","PMID":"1000000221","abstract":"Executive functions (EFs) make possible mentally playing with ideas; taking the time to think before acting; meeting novel, unanticipated challenges; resisting temptations; and staying focused. Core EFs are inhibition [response inhibition (self-control—resisting temptations and resisting acting impulsively) and interference control (selective attention and cognitive inhibition)], working memory, and cognitive flexibility (including creatively thinking \" outside the box, \" seeing anything from different perspectives, and quickly and flexibly adapting to changed circumstances). The developmental progression and representative measures of each are discussed. Controversies are addressed (e.g., the relation between EFs and fluid intelligence, self-regulation, executive attention, and effortful control, and the relation between working memory and inhibition and attention). The importance of social, emotional, and physical health for cognitive health is discussed because stress, lack of sleep, loneliness, or lack of exercise each impair EFs. That EFs are trainable and can be improved with practice is addressed, including diverse methods tried thus far.","author":[{"dropping-particle":"","family":"Diamond","given":"Adele","non-dropping-particle":"","parse-names":false,"suffix":""}],"container-title":"Annual review of clinical psychologyPsychol.","id":"ITEM-2","issued":{"date-parts":[["2014"]]},"page":"135-168","title":"Executive Functions","type":"article-journal","volume":"64"},"uris":["http://www.mendeley.com/documents/?uuid=f99ab128-279a-3ccb-90e2-c62a5aa5319c"]}],"mendeley":{"formattedCitation":"&lt;sup&gt;8, 9&lt;/sup&gt;","plainTextFormattedCitation":"8, 9","previouslyFormattedCitation":"&lt;sup&gt;8, 9&lt;/sup&gt;"},"properties":{"noteIndex":0},"schema":"https://github.com/citation-style-language/schema/raw/master/csl-citation.json"}</w:instrText>
      </w:r>
      <w:r w:rsidR="00141B57" w:rsidRPr="00F96E0C">
        <w:rPr>
          <w:color w:val="000000" w:themeColor="text1"/>
        </w:rPr>
        <w:fldChar w:fldCharType="separate"/>
      </w:r>
      <w:r w:rsidR="00141B57" w:rsidRPr="00F96E0C">
        <w:rPr>
          <w:noProof/>
          <w:color w:val="000000" w:themeColor="text1"/>
          <w:vertAlign w:val="superscript"/>
        </w:rPr>
        <w:t>8,9</w:t>
      </w:r>
      <w:r w:rsidR="00141B57" w:rsidRPr="00F96E0C">
        <w:rPr>
          <w:color w:val="000000" w:themeColor="text1"/>
        </w:rPr>
        <w:fldChar w:fldCharType="end"/>
      </w:r>
      <w:r w:rsidR="00141B57" w:rsidRPr="00F96E0C">
        <w:rPr>
          <w:rFonts w:asciiTheme="minorHAnsi" w:hAnsiTheme="minorHAnsi" w:cstheme="minorHAnsi"/>
          <w:color w:val="000000" w:themeColor="text1"/>
        </w:rPr>
        <w:t>.</w:t>
      </w:r>
    </w:p>
    <w:p w14:paraId="6D90EB8D" w14:textId="77777777" w:rsidR="00141B57" w:rsidRPr="00F96E0C" w:rsidRDefault="00141B57" w:rsidP="00141B57">
      <w:pPr>
        <w:rPr>
          <w:rFonts w:asciiTheme="minorHAnsi" w:hAnsiTheme="minorHAnsi" w:cstheme="minorHAnsi"/>
          <w:color w:val="000000" w:themeColor="text1"/>
        </w:rPr>
      </w:pPr>
    </w:p>
    <w:p w14:paraId="6BA961DA" w14:textId="7FC29ECD" w:rsidR="00141B57" w:rsidRPr="00F96E0C" w:rsidRDefault="00141B57" w:rsidP="00141B57">
      <w:pPr>
        <w:rPr>
          <w:rFonts w:asciiTheme="minorHAnsi" w:hAnsiTheme="minorHAnsi" w:cstheme="minorHAnsi"/>
          <w:color w:val="000000" w:themeColor="text1"/>
        </w:rPr>
      </w:pPr>
      <w:r w:rsidRPr="00F96E0C">
        <w:rPr>
          <w:rFonts w:asciiTheme="minorHAnsi" w:hAnsiTheme="minorHAnsi" w:cstheme="minorHAnsi"/>
          <w:color w:val="000000" w:themeColor="text1"/>
        </w:rPr>
        <w:t xml:space="preserve">Agility </w:t>
      </w:r>
      <w:r w:rsidR="00DF5804" w:rsidRPr="00F96E0C">
        <w:rPr>
          <w:rFonts w:asciiTheme="minorHAnsi" w:hAnsiTheme="minorHAnsi" w:cstheme="minorHAnsi"/>
          <w:color w:val="000000" w:themeColor="text1"/>
        </w:rPr>
        <w:t xml:space="preserve">training is characterized by a set of </w:t>
      </w:r>
      <w:r w:rsidR="00787D72" w:rsidRPr="00F96E0C">
        <w:rPr>
          <w:rFonts w:asciiTheme="minorHAnsi" w:hAnsiTheme="minorHAnsi" w:cstheme="minorHAnsi"/>
          <w:color w:val="000000" w:themeColor="text1"/>
        </w:rPr>
        <w:t xml:space="preserve">exercise </w:t>
      </w:r>
      <w:r w:rsidR="00DF5804" w:rsidRPr="00F96E0C">
        <w:rPr>
          <w:rFonts w:asciiTheme="minorHAnsi" w:hAnsiTheme="minorHAnsi" w:cstheme="minorHAnsi"/>
          <w:color w:val="000000" w:themeColor="text1"/>
        </w:rPr>
        <w:t>drills and can be automated</w:t>
      </w:r>
      <w:r w:rsidR="00DF5804" w:rsidRPr="00F96E0C">
        <w:rPr>
          <w:rStyle w:val="CommentReference"/>
          <w:color w:val="000000" w:themeColor="text1"/>
        </w:rPr>
        <w:t>.</w:t>
      </w:r>
      <w:r w:rsidR="00DF5804" w:rsidRPr="00F96E0C">
        <w:rPr>
          <w:rFonts w:asciiTheme="minorHAnsi" w:hAnsiTheme="minorHAnsi" w:cstheme="minorHAnsi"/>
          <w:color w:val="000000" w:themeColor="text1"/>
        </w:rPr>
        <w:t xml:space="preserve"> However, a </w:t>
      </w:r>
      <w:r w:rsidR="00787D72" w:rsidRPr="00F96E0C">
        <w:rPr>
          <w:rFonts w:asciiTheme="minorHAnsi" w:hAnsiTheme="minorHAnsi" w:cstheme="minorHAnsi"/>
          <w:color w:val="000000" w:themeColor="text1"/>
        </w:rPr>
        <w:t xml:space="preserve">physical </w:t>
      </w:r>
      <w:r w:rsidR="00100E13" w:rsidRPr="00F96E0C">
        <w:rPr>
          <w:rFonts w:asciiTheme="minorHAnsi" w:hAnsiTheme="minorHAnsi" w:cstheme="minorHAnsi"/>
          <w:color w:val="000000" w:themeColor="text1"/>
        </w:rPr>
        <w:t>trainer</w:t>
      </w:r>
      <w:r w:rsidR="00CA0B28" w:rsidRPr="00F96E0C">
        <w:rPr>
          <w:rFonts w:asciiTheme="minorHAnsi" w:hAnsiTheme="minorHAnsi" w:cstheme="minorHAnsi"/>
          <w:color w:val="000000" w:themeColor="text1"/>
        </w:rPr>
        <w:t>/instructor</w:t>
      </w:r>
      <w:r w:rsidR="00100E13" w:rsidRPr="00F96E0C">
        <w:rPr>
          <w:rFonts w:asciiTheme="minorHAnsi" w:hAnsiTheme="minorHAnsi" w:cstheme="minorHAnsi"/>
          <w:color w:val="000000" w:themeColor="text1"/>
        </w:rPr>
        <w:t xml:space="preserve"> </w:t>
      </w:r>
      <w:r w:rsidR="00DF5804" w:rsidRPr="00F96E0C">
        <w:rPr>
          <w:rFonts w:asciiTheme="minorHAnsi" w:hAnsiTheme="minorHAnsi" w:cstheme="minorHAnsi"/>
          <w:color w:val="000000" w:themeColor="text1"/>
        </w:rPr>
        <w:t xml:space="preserve">is </w:t>
      </w:r>
      <w:r w:rsidR="007F3A2F" w:rsidRPr="00F96E0C">
        <w:rPr>
          <w:rFonts w:asciiTheme="minorHAnsi" w:hAnsiTheme="minorHAnsi" w:cstheme="minorHAnsi"/>
          <w:color w:val="000000" w:themeColor="text1"/>
        </w:rPr>
        <w:t>necessary</w:t>
      </w:r>
      <w:r w:rsidR="00DF5804" w:rsidRPr="00F96E0C">
        <w:rPr>
          <w:rFonts w:asciiTheme="minorHAnsi" w:hAnsiTheme="minorHAnsi" w:cstheme="minorHAnsi"/>
          <w:color w:val="000000" w:themeColor="text1"/>
        </w:rPr>
        <w:t xml:space="preserve"> to create and teach the drills and </w:t>
      </w:r>
      <w:r w:rsidR="007F3A2F" w:rsidRPr="00F96E0C">
        <w:rPr>
          <w:rFonts w:asciiTheme="minorHAnsi" w:hAnsiTheme="minorHAnsi" w:cstheme="minorHAnsi"/>
          <w:color w:val="000000" w:themeColor="text1"/>
        </w:rPr>
        <w:t>indicate</w:t>
      </w:r>
      <w:r w:rsidR="00DF5804" w:rsidRPr="00F96E0C">
        <w:rPr>
          <w:rFonts w:asciiTheme="minorHAnsi" w:hAnsiTheme="minorHAnsi" w:cstheme="minorHAnsi"/>
          <w:color w:val="000000" w:themeColor="text1"/>
        </w:rPr>
        <w:t xml:space="preserve"> the right moment to increase the level of difficulty. S</w:t>
      </w:r>
      <w:r w:rsidRPr="00F96E0C">
        <w:rPr>
          <w:rFonts w:asciiTheme="minorHAnsi" w:hAnsiTheme="minorHAnsi" w:cstheme="minorHAnsi"/>
          <w:color w:val="000000" w:themeColor="text1"/>
        </w:rPr>
        <w:t xml:space="preserve">ome </w:t>
      </w:r>
      <w:r w:rsidR="002C68D3" w:rsidRPr="00F96E0C">
        <w:rPr>
          <w:rFonts w:asciiTheme="minorHAnsi" w:hAnsiTheme="minorHAnsi" w:cstheme="minorHAnsi"/>
          <w:color w:val="000000" w:themeColor="text1"/>
        </w:rPr>
        <w:t xml:space="preserve">studies found that </w:t>
      </w:r>
      <w:r w:rsidRPr="00F96E0C">
        <w:rPr>
          <w:rFonts w:asciiTheme="minorHAnsi" w:hAnsiTheme="minorHAnsi" w:cstheme="minorHAnsi"/>
          <w:color w:val="000000" w:themeColor="text1"/>
        </w:rPr>
        <w:t xml:space="preserve">step training </w:t>
      </w:r>
      <w:r w:rsidR="002C68D3" w:rsidRPr="00F96E0C">
        <w:rPr>
          <w:rFonts w:asciiTheme="minorHAnsi" w:hAnsiTheme="minorHAnsi" w:cstheme="minorHAnsi"/>
          <w:color w:val="000000" w:themeColor="text1"/>
        </w:rPr>
        <w:t>improved</w:t>
      </w:r>
      <w:r w:rsidRPr="00F96E0C">
        <w:rPr>
          <w:rFonts w:asciiTheme="minorHAnsi" w:hAnsiTheme="minorHAnsi" w:cstheme="minorHAnsi"/>
          <w:color w:val="000000" w:themeColor="text1"/>
        </w:rPr>
        <w:t xml:space="preserve"> physical fitness (</w:t>
      </w:r>
      <w:r w:rsidR="006A67E3" w:rsidRPr="00F96E0C">
        <w:rPr>
          <w:rFonts w:asciiTheme="minorHAnsi" w:hAnsiTheme="minorHAnsi" w:cstheme="minorHAnsi"/>
          <w:color w:val="000000" w:themeColor="text1"/>
        </w:rPr>
        <w:t xml:space="preserve">e.g., </w:t>
      </w:r>
      <w:r w:rsidRPr="00F96E0C">
        <w:rPr>
          <w:rFonts w:asciiTheme="minorHAnsi" w:hAnsiTheme="minorHAnsi" w:cstheme="minorHAnsi"/>
          <w:color w:val="000000" w:themeColor="text1"/>
        </w:rPr>
        <w:t xml:space="preserve">balance, agility, lower limb </w:t>
      </w:r>
      <w:r w:rsidR="002C68D3" w:rsidRPr="00F96E0C">
        <w:rPr>
          <w:rFonts w:asciiTheme="minorHAnsi" w:hAnsiTheme="minorHAnsi" w:cstheme="minorHAnsi"/>
          <w:color w:val="000000" w:themeColor="text1"/>
        </w:rPr>
        <w:t>strength</w:t>
      </w:r>
      <w:r w:rsidR="001E2587" w:rsidRPr="00F96E0C">
        <w:rPr>
          <w:rFonts w:asciiTheme="minorHAnsi" w:hAnsiTheme="minorHAnsi" w:cstheme="minorHAnsi"/>
          <w:color w:val="000000" w:themeColor="text1"/>
        </w:rPr>
        <w:t xml:space="preserve"> and power</w:t>
      </w:r>
      <w:r w:rsidRPr="00F96E0C">
        <w:rPr>
          <w:rFonts w:asciiTheme="minorHAnsi" w:hAnsiTheme="minorHAnsi" w:cstheme="minorHAnsi"/>
          <w:color w:val="000000" w:themeColor="text1"/>
        </w:rPr>
        <w:t xml:space="preserve">, </w:t>
      </w:r>
      <w:r w:rsidR="002C68D3" w:rsidRPr="00F96E0C">
        <w:rPr>
          <w:rFonts w:asciiTheme="minorHAnsi" w:hAnsiTheme="minorHAnsi" w:cstheme="minorHAnsi"/>
          <w:color w:val="000000" w:themeColor="text1"/>
        </w:rPr>
        <w:t xml:space="preserve">and </w:t>
      </w:r>
      <w:r w:rsidRPr="00F96E0C">
        <w:rPr>
          <w:rFonts w:asciiTheme="minorHAnsi" w:hAnsiTheme="minorHAnsi" w:cstheme="minorHAnsi"/>
          <w:color w:val="000000" w:themeColor="text1"/>
        </w:rPr>
        <w:t xml:space="preserve">decreased risk of falls) and cognitive </w:t>
      </w:r>
      <w:r w:rsidR="002C68D3" w:rsidRPr="00F96E0C">
        <w:rPr>
          <w:rFonts w:asciiTheme="minorHAnsi" w:hAnsiTheme="minorHAnsi" w:cstheme="minorHAnsi"/>
          <w:color w:val="000000" w:themeColor="text1"/>
        </w:rPr>
        <w:t xml:space="preserve">function </w:t>
      </w:r>
      <w:r w:rsidRPr="00F96E0C">
        <w:rPr>
          <w:rFonts w:asciiTheme="minorHAnsi" w:hAnsiTheme="minorHAnsi" w:cstheme="minorHAnsi"/>
          <w:color w:val="000000" w:themeColor="text1"/>
        </w:rPr>
        <w:t>(</w:t>
      </w:r>
      <w:r w:rsidR="006A67E3" w:rsidRPr="00F96E0C">
        <w:rPr>
          <w:rFonts w:asciiTheme="minorHAnsi" w:hAnsiTheme="minorHAnsi" w:cstheme="minorHAnsi"/>
          <w:color w:val="000000" w:themeColor="text1"/>
        </w:rPr>
        <w:t xml:space="preserve">e.g., </w:t>
      </w:r>
      <w:r w:rsidRPr="00F96E0C">
        <w:rPr>
          <w:rFonts w:asciiTheme="minorHAnsi" w:hAnsiTheme="minorHAnsi" w:cstheme="minorHAnsi"/>
          <w:color w:val="000000" w:themeColor="text1"/>
        </w:rPr>
        <w:t>choice stepping reaction time, inhibit</w:t>
      </w:r>
      <w:r w:rsidR="00CE04B6" w:rsidRPr="00F96E0C">
        <w:rPr>
          <w:rFonts w:asciiTheme="minorHAnsi" w:hAnsiTheme="minorHAnsi" w:cstheme="minorHAnsi"/>
          <w:color w:val="000000" w:themeColor="text1"/>
        </w:rPr>
        <w:t>ory action,</w:t>
      </w:r>
      <w:r w:rsidRPr="00F96E0C">
        <w:rPr>
          <w:rFonts w:asciiTheme="minorHAnsi" w:hAnsiTheme="minorHAnsi" w:cstheme="minorHAnsi"/>
          <w:color w:val="000000" w:themeColor="text1"/>
        </w:rPr>
        <w:t xml:space="preserve"> </w:t>
      </w:r>
      <w:r w:rsidR="002C68D3" w:rsidRPr="00F96E0C">
        <w:rPr>
          <w:rFonts w:asciiTheme="minorHAnsi" w:hAnsiTheme="minorHAnsi" w:cstheme="minorHAnsi"/>
          <w:color w:val="000000" w:themeColor="text1"/>
        </w:rPr>
        <w:t xml:space="preserve">and </w:t>
      </w:r>
      <w:r w:rsidRPr="00F96E0C">
        <w:rPr>
          <w:rFonts w:asciiTheme="minorHAnsi" w:hAnsiTheme="minorHAnsi" w:cstheme="minorHAnsi"/>
          <w:color w:val="000000" w:themeColor="text1"/>
        </w:rPr>
        <w:t>executive function)</w:t>
      </w:r>
      <w:r w:rsidRPr="00F96E0C">
        <w:rPr>
          <w:rFonts w:asciiTheme="minorHAnsi" w:hAnsiTheme="minorHAnsi" w:cstheme="minorHAnsi"/>
          <w:color w:val="000000" w:themeColor="text1"/>
        </w:rPr>
        <w:fldChar w:fldCharType="begin" w:fldLock="1"/>
      </w:r>
      <w:r w:rsidRPr="00F96E0C">
        <w:rPr>
          <w:rFonts w:asciiTheme="minorHAnsi" w:hAnsiTheme="minorHAnsi" w:cstheme="minorHAnsi"/>
          <w:color w:val="000000" w:themeColor="text1"/>
        </w:rPr>
        <w:instrText>ADDIN CSL_CITATION {"citationItems":[{"id":"ITEM-1","itemData":{"author":[{"dropping-particle":"","family":"Shigematsu","given":"Ryosuke","non-dropping-particle":"","parse-names":false,"suffix":""},{"dropping-particle":"","family":"Okura","given":"Tomohiro","non-dropping-particle":"","parse-names":false,"suffix":""},{"dropping-particle":"","family":"Nakagaichi","given":"Masaki","non-dropping-particle":"","parse-names":false,"suffix":""},{"dropping-particle":"","family":"Tanaka","given":"Kiyoji","non-dropping-particle":"","parse-names":false,"suffix":""},{"dropping-particle":"","family":"Sakai","given":"Tomoaki","non-dropping-particle":"","parse-names":false,"suffix":""},{"dropping-particle":"","family":"Kitazumi","given":"Suguru","non-dropping-particle":"","parse-names":false,"suffix":""},{"dropping-particle":"","family":"Rantanen","given":"Taina","non-dropping-particle":"","parse-names":false,"suffix":""}],"id":"ITEM-1","issued":{"date-parts":[["2008"]]},"title":"Square-Stepping Exercise and Fall Risk Factors in Older Adults: A Single-Blind, Randomized Controlled Trial","type":"report"},"uris":["http://www.mendeley.com/documents/?uuid=6a8f94aa-315a-36fd-9ab6-2b15f9631a79"]},{"id":"ITEM-2","itemData":{"DOI":"10.1111/ggi.12011","ISSN":"14441586","abstract":"Aim: The aging process might reduce functional fitness, including balance, which can increase the risk of falls among older adults. Different types of intervention seem to benefit older adults, therefore the purpose of this study was to analyze the effect of a program using square-stepping exercises (SSE) sequences only on functional fitness in older adults. Furthermore, the possible effects were compared with a basic exercise program. Methods: A total of 86 community-dwelling older adults (aged &gt;60 years) were divided into four groups: one group practised only SSE sequences (n=21), the second group practised basic physical exercises (n=20), the third group practised both SSE sequences and physical exercises (n=25); and the fourth group was the control group, which was evaluated in their functional fitness before and after the 16-week research period. Results: Participants who practised basic physical exercises improved in agility and aerobic endurance, and SSE improved balance tests. Conclusions: SSE and basic exercise, practised together or alone, seem to have a good influence on the functional fitness of older adults. In addition, SSE training seems to be an effective new kind of activity for balance training. Geriatr Gerontol Int 2013; 13: 842-848. © 2012 Japan Geriatrics Society.","author":[{"dropping-particle":"","family":"Teixeira","given":"Camila Vieira Ligo","non-dropping-particle":"","parse-names":false,"suffix":""},{"dropping-particle":"","family":"Gobbi","given":"Sebastião","non-dropping-particle":"","parse-names":false,"suffix":""},{"dropping-particle":"","family":"Pereira","given":"Jessica Rodrigues","non-dropping-particle":"","parse-names":false,"suffix":""},{"dropping-particle":"","family":"Ueno","given":"Deisy Terumi","non-dropping-particle":"","parse-names":false,"suffix":""},{"dropping-particle":"","family":"Shigematsu","given":"Ryosuke","non-dropping-particle":"","parse-names":false,"suffix":""},{"dropping-particle":"","family":"Gobbi","given":"Lilian Teresa Bucken","non-dropping-particle":"","parse-names":false,"suffix":""}],"container-title":"Geriatrics and Gerontology International","id":"ITEM-2","issue":"4","issued":{"date-parts":[["2013","10"]]},"page":"842-848","title":"Effect of square-stepping exercise and basic exercises on functional fitness of older adults","type":"article-journal","volume":"13"},"uris":["http://www.mendeley.com/documents/?uuid=2b81fb94-c7e7-3b68-b3e4-d631e1021cd2"]},{"id":"ITEM-3","itemData":{"DOI":"10.1136/bjsports-2015-095452","ISSN":"14730480","abstract":"OBJECTIVE: To examine the effects of stepping interventions on fall risk factors and fall incidence in older people.\\n\\nDATA SOURCE: Electronic databases (PubMed, EMBASE, CINAHL, Cochrane, CENTRAL) and reference lists of included articles from inception to March 2015.\\n\\nSTUDY SELECTION: Randomised (RCT) or clinical controlled trials (CCT) of volitional and reactive stepping interventions that included older (minimum age 60) people providing data on falls or fall risk factors.\\n\\nRESULTS: Meta-analyses of seven RCTs (n=660) showed that the stepping interventions significantly reduced the rate of falls (rate ratio=0.48, 95% CI 0.36 to 0.65, p&lt;0.0001, I(2)=0%) and the proportion of fallers (risk ratio=0.51, 95% CI 0.38 to 0.68, p&lt;0.0001, I(2)=0%). Subgroup analyses stratified by reactive and volitional stepping interventions revealed a similar efficacy for rate of falls and proportion of fallers. A meta-analysis of two RCTs (n=62) showed that stepping interventions significantly reduced laboratory-induced falls, and meta-analysis findings of up to five RCTs and CCTs (n=36-416) revealed that stepping interventions significantly improved simple and choice stepping reaction time, single leg stance, timed up and go performance (p&lt;0.05), but not measures of strength.\\n\\nCONCLUSIONS: The findings indicate that both reactive and volitional stepping interventions reduce falls among older adults by approximately 50%. This clinically significant reduction may be due to improvements in reaction time, gait, balance and balance recovery but not in strength. Further high-quality studies aimed at maximising the effectiveness and feasibility of stepping interventions are required.\\n\\nSYSTEMATIC REVIEWS REGISTRATION NUMBER: CRD42015017357.","author":[{"dropping-particle":"","family":"Okubo","given":"Yoshiro","non-dropping-particle":"","parse-names":false,"suffix":""},{"dropping-particle":"","family":"Schoene","given":"Daniel","non-dropping-particle":"","parse-names":false,"suffix":""},{"dropping-particle":"","family":"Lord","given":"Stephen R.","non-dropping-particle":"","parse-names":false,"suffix":""}],"container-title":"British Journal of Sports Medicine","id":"ITEM-3","issue":"7","issued":{"date-parts":[["2017","4","1"]]},"page":"586-593","publisher":"BMJ Publishing Group","title":"Step training improves reaction time, gait and balance and reduces falls in older people: A systematic review and meta-analysis","type":"article","volume":"51"},"uris":["http://www.mendeley.com/documents/?uuid=55a672df-6fc0-3b6e-99ab-496aec123cb8"]}],"mendeley":{"formattedCitation":"&lt;sup&gt;5, 10, 11&lt;/sup&gt;","plainTextFormattedCitation":"5, 10, 11","previouslyFormattedCitation":"&lt;sup&gt;5, 10, 11&lt;/sup&gt;"},"properties":{"noteIndex":0},"schema":"https://github.com/citation-style-language/schema/raw/master/csl-citation.json"}</w:instrText>
      </w:r>
      <w:r w:rsidRPr="00F96E0C">
        <w:rPr>
          <w:rFonts w:asciiTheme="minorHAnsi" w:hAnsiTheme="minorHAnsi" w:cstheme="minorHAnsi"/>
          <w:color w:val="000000" w:themeColor="text1"/>
        </w:rPr>
        <w:fldChar w:fldCharType="separate"/>
      </w:r>
      <w:r w:rsidRPr="00F96E0C">
        <w:rPr>
          <w:rFonts w:asciiTheme="minorHAnsi" w:hAnsiTheme="minorHAnsi" w:cstheme="minorHAnsi"/>
          <w:noProof/>
          <w:color w:val="000000" w:themeColor="text1"/>
          <w:vertAlign w:val="superscript"/>
        </w:rPr>
        <w:t>5,10,11</w:t>
      </w:r>
      <w:r w:rsidRPr="00F96E0C">
        <w:rPr>
          <w:rFonts w:asciiTheme="minorHAnsi" w:hAnsiTheme="minorHAnsi" w:cstheme="minorHAnsi"/>
          <w:color w:val="000000" w:themeColor="text1"/>
        </w:rPr>
        <w:fldChar w:fldCharType="end"/>
      </w:r>
      <w:r w:rsidRPr="00F96E0C">
        <w:rPr>
          <w:rFonts w:asciiTheme="minorHAnsi" w:hAnsiTheme="minorHAnsi" w:cstheme="minorHAnsi"/>
          <w:color w:val="000000" w:themeColor="text1"/>
        </w:rPr>
        <w:t xml:space="preserve">. </w:t>
      </w:r>
      <w:r w:rsidR="002C68D3" w:rsidRPr="00F96E0C">
        <w:rPr>
          <w:rFonts w:asciiTheme="minorHAnsi" w:hAnsiTheme="minorHAnsi" w:cstheme="minorHAnsi"/>
          <w:color w:val="000000" w:themeColor="text1"/>
        </w:rPr>
        <w:t>T</w:t>
      </w:r>
      <w:r w:rsidRPr="00F96E0C">
        <w:rPr>
          <w:rFonts w:asciiTheme="minorHAnsi" w:hAnsiTheme="minorHAnsi" w:cstheme="minorHAnsi"/>
          <w:color w:val="000000" w:themeColor="text1"/>
        </w:rPr>
        <w:t xml:space="preserve">he present study </w:t>
      </w:r>
      <w:r w:rsidR="002C68D3" w:rsidRPr="00F96E0C">
        <w:rPr>
          <w:rFonts w:asciiTheme="minorHAnsi" w:hAnsiTheme="minorHAnsi" w:cstheme="minorHAnsi"/>
          <w:color w:val="000000" w:themeColor="text1"/>
        </w:rPr>
        <w:t>use</w:t>
      </w:r>
      <w:r w:rsidR="006A67E3" w:rsidRPr="00F96E0C">
        <w:rPr>
          <w:rFonts w:asciiTheme="minorHAnsi" w:hAnsiTheme="minorHAnsi" w:cstheme="minorHAnsi"/>
          <w:color w:val="000000" w:themeColor="text1"/>
        </w:rPr>
        <w:t>s</w:t>
      </w:r>
      <w:r w:rsidR="002C68D3" w:rsidRPr="00F96E0C">
        <w:rPr>
          <w:rFonts w:asciiTheme="minorHAnsi" w:hAnsiTheme="minorHAnsi" w:cstheme="minorHAnsi"/>
          <w:color w:val="000000" w:themeColor="text1"/>
        </w:rPr>
        <w:t xml:space="preserve"> an </w:t>
      </w:r>
      <w:r w:rsidRPr="00F96E0C">
        <w:rPr>
          <w:rFonts w:asciiTheme="minorHAnsi" w:hAnsiTheme="minorHAnsi" w:cstheme="minorHAnsi"/>
          <w:color w:val="000000" w:themeColor="text1"/>
        </w:rPr>
        <w:t xml:space="preserve">agility ladder as </w:t>
      </w:r>
      <w:r w:rsidR="004C4FFC" w:rsidRPr="00F96E0C">
        <w:rPr>
          <w:rFonts w:asciiTheme="minorHAnsi" w:hAnsiTheme="minorHAnsi" w:cstheme="minorHAnsi"/>
          <w:color w:val="000000" w:themeColor="text1"/>
        </w:rPr>
        <w:t>a</w:t>
      </w:r>
      <w:r w:rsidRPr="00F96E0C">
        <w:rPr>
          <w:rFonts w:asciiTheme="minorHAnsi" w:hAnsiTheme="minorHAnsi" w:cstheme="minorHAnsi"/>
          <w:color w:val="000000" w:themeColor="text1"/>
        </w:rPr>
        <w:t xml:space="preserve"> </w:t>
      </w:r>
      <w:r w:rsidR="000F0057" w:rsidRPr="00F96E0C">
        <w:rPr>
          <w:rFonts w:asciiTheme="minorHAnsi" w:hAnsiTheme="minorHAnsi" w:cstheme="minorHAnsi"/>
          <w:color w:val="000000" w:themeColor="text1"/>
        </w:rPr>
        <w:t>cost-effective</w:t>
      </w:r>
      <w:r w:rsidRPr="00F96E0C">
        <w:rPr>
          <w:rFonts w:asciiTheme="minorHAnsi" w:hAnsiTheme="minorHAnsi" w:cstheme="minorHAnsi"/>
          <w:color w:val="000000" w:themeColor="text1"/>
        </w:rPr>
        <w:t xml:space="preserve"> </w:t>
      </w:r>
      <w:r w:rsidR="007F3A2F" w:rsidRPr="00F96E0C">
        <w:rPr>
          <w:rFonts w:asciiTheme="minorHAnsi" w:hAnsiTheme="minorHAnsi" w:cstheme="minorHAnsi"/>
          <w:color w:val="000000" w:themeColor="text1"/>
        </w:rPr>
        <w:t xml:space="preserve">instrument </w:t>
      </w:r>
      <w:r w:rsidRPr="00F96E0C">
        <w:rPr>
          <w:rFonts w:asciiTheme="minorHAnsi" w:hAnsiTheme="minorHAnsi" w:cstheme="minorHAnsi"/>
          <w:color w:val="000000" w:themeColor="text1"/>
        </w:rPr>
        <w:t xml:space="preserve">to </w:t>
      </w:r>
      <w:r w:rsidR="00787D72" w:rsidRPr="00F96E0C">
        <w:rPr>
          <w:rFonts w:asciiTheme="minorHAnsi" w:hAnsiTheme="minorHAnsi" w:cstheme="minorHAnsi"/>
          <w:color w:val="000000" w:themeColor="text1"/>
        </w:rPr>
        <w:t xml:space="preserve">assess </w:t>
      </w:r>
      <w:r w:rsidRPr="00F96E0C">
        <w:rPr>
          <w:rFonts w:asciiTheme="minorHAnsi" w:hAnsiTheme="minorHAnsi" w:cstheme="minorHAnsi"/>
          <w:color w:val="000000" w:themeColor="text1"/>
        </w:rPr>
        <w:t xml:space="preserve">the </w:t>
      </w:r>
      <w:r w:rsidR="002C68D3" w:rsidRPr="00F96E0C">
        <w:rPr>
          <w:rFonts w:asciiTheme="minorHAnsi" w:hAnsiTheme="minorHAnsi" w:cstheme="minorHAnsi"/>
          <w:color w:val="000000" w:themeColor="text1"/>
        </w:rPr>
        <w:t xml:space="preserve">effects </w:t>
      </w:r>
      <w:r w:rsidRPr="00F96E0C">
        <w:rPr>
          <w:rFonts w:asciiTheme="minorHAnsi" w:hAnsiTheme="minorHAnsi" w:cstheme="minorHAnsi"/>
          <w:color w:val="000000" w:themeColor="text1"/>
        </w:rPr>
        <w:t xml:space="preserve">of </w:t>
      </w:r>
      <w:r w:rsidR="00E45942" w:rsidRPr="00F96E0C">
        <w:rPr>
          <w:rFonts w:asciiTheme="minorHAnsi" w:hAnsiTheme="minorHAnsi" w:cstheme="minorHAnsi"/>
          <w:color w:val="000000" w:themeColor="text1"/>
        </w:rPr>
        <w:t>preplanned gait</w:t>
      </w:r>
      <w:r w:rsidRPr="00F96E0C">
        <w:rPr>
          <w:rFonts w:asciiTheme="minorHAnsi" w:hAnsiTheme="minorHAnsi" w:cstheme="minorHAnsi"/>
          <w:color w:val="000000" w:themeColor="text1"/>
        </w:rPr>
        <w:t xml:space="preserve"> training </w:t>
      </w:r>
      <w:r w:rsidR="002C68D3" w:rsidRPr="00F96E0C">
        <w:rPr>
          <w:rFonts w:asciiTheme="minorHAnsi" w:hAnsiTheme="minorHAnsi" w:cstheme="minorHAnsi"/>
          <w:color w:val="000000" w:themeColor="text1"/>
        </w:rPr>
        <w:t xml:space="preserve">on the physical fitness of </w:t>
      </w:r>
      <w:r w:rsidRPr="00F96E0C">
        <w:rPr>
          <w:rFonts w:asciiTheme="minorHAnsi" w:hAnsiTheme="minorHAnsi" w:cstheme="minorHAnsi"/>
          <w:color w:val="000000" w:themeColor="text1"/>
        </w:rPr>
        <w:t>independent community-dwelling older adults.</w:t>
      </w:r>
    </w:p>
    <w:p w14:paraId="5C1BDC1C" w14:textId="77777777" w:rsidR="00141B57" w:rsidRPr="00F96E0C" w:rsidRDefault="00141B57" w:rsidP="00141B57">
      <w:pPr>
        <w:rPr>
          <w:rFonts w:asciiTheme="minorHAnsi" w:hAnsiTheme="minorHAnsi" w:cstheme="minorHAnsi"/>
          <w:color w:val="000000" w:themeColor="text1"/>
        </w:rPr>
      </w:pPr>
    </w:p>
    <w:p w14:paraId="7F525CC2" w14:textId="13F9FCBD" w:rsidR="00141B57" w:rsidRPr="00F96E0C" w:rsidRDefault="00DF5804" w:rsidP="00141B57">
      <w:pPr>
        <w:rPr>
          <w:rFonts w:asciiTheme="minorHAnsi" w:hAnsiTheme="minorHAnsi" w:cstheme="minorHAnsi"/>
          <w:color w:val="000000" w:themeColor="text1"/>
        </w:rPr>
      </w:pPr>
      <w:r w:rsidRPr="00F96E0C">
        <w:rPr>
          <w:rFonts w:asciiTheme="minorHAnsi" w:hAnsiTheme="minorHAnsi" w:cstheme="minorHAnsi"/>
          <w:color w:val="000000" w:themeColor="text1"/>
        </w:rPr>
        <w:t xml:space="preserve">The agility ladder used in </w:t>
      </w:r>
      <w:r w:rsidR="00141B57" w:rsidRPr="00F96E0C">
        <w:rPr>
          <w:rFonts w:asciiTheme="minorHAnsi" w:hAnsiTheme="minorHAnsi" w:cstheme="minorHAnsi"/>
          <w:color w:val="000000" w:themeColor="text1"/>
        </w:rPr>
        <w:t xml:space="preserve">the present study </w:t>
      </w:r>
      <w:r w:rsidR="006A67E3" w:rsidRPr="00F96E0C">
        <w:rPr>
          <w:rFonts w:asciiTheme="minorHAnsi" w:hAnsiTheme="minorHAnsi" w:cstheme="minorHAnsi"/>
          <w:color w:val="000000" w:themeColor="text1"/>
        </w:rPr>
        <w:t>was</w:t>
      </w:r>
      <w:r w:rsidR="002C68D3" w:rsidRPr="00F96E0C">
        <w:rPr>
          <w:rFonts w:asciiTheme="minorHAnsi" w:hAnsiTheme="minorHAnsi" w:cstheme="minorHAnsi"/>
          <w:color w:val="000000" w:themeColor="text1"/>
        </w:rPr>
        <w:t xml:space="preserve"> </w:t>
      </w:r>
      <w:r w:rsidR="007F3A2F" w:rsidRPr="00F96E0C">
        <w:rPr>
          <w:rFonts w:asciiTheme="minorHAnsi" w:hAnsiTheme="minorHAnsi" w:cstheme="minorHAnsi"/>
          <w:color w:val="000000" w:themeColor="text1"/>
        </w:rPr>
        <w:t xml:space="preserve">previously </w:t>
      </w:r>
      <w:r w:rsidR="00787D72" w:rsidRPr="00F96E0C">
        <w:rPr>
          <w:rFonts w:asciiTheme="minorHAnsi" w:hAnsiTheme="minorHAnsi" w:cstheme="minorHAnsi"/>
          <w:color w:val="000000" w:themeColor="text1"/>
        </w:rPr>
        <w:t xml:space="preserve">employed </w:t>
      </w:r>
      <w:r w:rsidR="00141B57" w:rsidRPr="00F96E0C">
        <w:rPr>
          <w:rFonts w:asciiTheme="minorHAnsi" w:hAnsiTheme="minorHAnsi" w:cstheme="minorHAnsi"/>
          <w:color w:val="000000" w:themeColor="text1"/>
        </w:rPr>
        <w:t xml:space="preserve">to train school </w:t>
      </w:r>
      <w:r w:rsidR="00AF4B8F" w:rsidRPr="00F96E0C">
        <w:rPr>
          <w:rFonts w:asciiTheme="minorHAnsi" w:hAnsiTheme="minorHAnsi" w:cstheme="minorHAnsi"/>
          <w:color w:val="000000" w:themeColor="text1"/>
        </w:rPr>
        <w:t>children</w:t>
      </w:r>
      <w:r w:rsidR="00141B57" w:rsidRPr="00F96E0C">
        <w:rPr>
          <w:rFonts w:asciiTheme="minorHAnsi" w:hAnsiTheme="minorHAnsi" w:cstheme="minorHAnsi"/>
          <w:color w:val="000000" w:themeColor="text1"/>
        </w:rPr>
        <w:t xml:space="preserve"> and athletes</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{"citationItems":[{"id":"ITEM-1","itemData":{"DOI":"10.7752/jpes.2017.01046","ISSN":"2247806X","abstract":"The purpose of this study was to examine the effects of 6-week agility ladder drills during recess time on dynamic balance ability in school boys. Seventy-one school boys (9.82 ± 1.90 years; 1.38 ± 0.13 m; 33.28 ± 9.64 kg; BMI 17.25 ± 3.18 kg m-2) were assigned randomly into a control (n = 37) and experimental (n = 34) groups. The experimental group performed 3 agility ladder training sessions per week for 6 weeks. Each training session included six sets of the training program which consisted of 6 exercises in the order of side jump, in and out, hopscotch, left and right leg hop, and icky shuttle, with 30 seconds rest between each set. Both groups were assessed using Star Excursion Balance Test (SEBT) before and after 6-week recess intervention. A statistically significant increase in post-training SEBT scores from 6.1% to 19.1% was seen in all directions for the experimental group, with a score that was better than the control group for both limbs. The dynamic balance ability of the school boys was significantly enhanced in 6-week agility ladder drills training after recess intervention. ABSTRACT FROM AUTHOR","author":[{"dropping-particle":"","family":"Robert","given":"S.K.","non-dropping-particle":"","parse-names":false,"suffix":""},{"dropping-particle":"","family":"Cheung","given":"C. W.","non-dropping-particle":"","parse-names":false,"suffix":""},{"dropping-particle":"","family":"Raymond","given":"K. W. Sum","non-dropping-particle":"","parse-names":false,"suffix":""}],"container-title":"Journal of Physical Education and Sport","id":"ITEM-1","issue":"1","issued":{"date-parts":[["2017"]]},"page":"306-311","title":"Effects of 6-week agility ladder drills during recess intervention on dynamic balance performance","type":"article-journal","volume":"17"},"uris":["http://www.mendeley.com/documents/?uuid=e43ec98b-13e1-3622-8825-a994a4f5ebf4"]},{"id":"ITEM-2","itemData":{"ISSN":"2394-1693","abstract":"The aim of this study is to find out the effect of ladder drills training on agility performance among female semiprofessional kabaddi players. To execute their training, 48 female semiprofessional kabaddi players were selected studying in school and colleges, according to inclusion and exclusion criteria. The age group was ranged from 12-20 years. Approval and written consent was taken from each player for the study. The players were further divided into two groups: control group and experimental group. In control group (n=24 players) where they did not participated in any activity and in experimental group(n=24 players)who underwent ladder drill training for 4 days/weeks,6 weeks. The outcome measure for both the groups was Agility T-test. The outcome measures of both the group were taken before and after training session. The collected data was statistically analysed by paired t-test and unpaired t-test. From the result of the statistic, the agility performance of the experimental group with p-value is 0.0001 considered extremely significant. From the result of the study, it was found that there was significant improvement on agility performance of the experimental group when compared to the control group.","author":[{"dropping-particle":"","family":"Pawar","given":"Smurti Bhisaj","non-dropping-particle":"","parse-names":false,"suffix":""},{"dropping-particle":"","family":"Pradeep","given":"Borkar","non-dropping-particle":"","parse-names":false,"suffix":""}],"container-title":"International Journal of Physical Education, Sports and Health","id":"ITEM-2","issue":"2","issued":{"date-parts":[["2018"]]},"page":"180-184","title":"Effect of ladder drills training in female kabaddi players","type":"article-journal","volume":"180"},"uris":["http://www.mendeley.com/documents/?uuid=cb015e84-e05b-38f5-805a-6108013699bc"]}],"mendeley":{"formattedCitation":"&lt;sup&gt;12, 13&lt;/sup&gt;","plainTextFormattedCitation":"12, 13","previouslyFormattedCitation":"&lt;sup&gt;12, 13&lt;/sup&gt;"},"properties":{"noteIndex":0},"schema":"https://github.com/citation-style-language/schema/raw/master/csl-citation.json"}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12,13</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 xml:space="preserve">. The </w:t>
      </w:r>
      <w:r w:rsidR="002C68D3" w:rsidRPr="00F96E0C">
        <w:rPr>
          <w:rFonts w:asciiTheme="minorHAnsi" w:hAnsiTheme="minorHAnsi" w:cstheme="minorHAnsi"/>
          <w:color w:val="000000" w:themeColor="text1"/>
        </w:rPr>
        <w:t>ladder</w:t>
      </w:r>
      <w:r w:rsidR="001E2587" w:rsidRPr="00F96E0C">
        <w:rPr>
          <w:rFonts w:asciiTheme="minorHAnsi" w:hAnsiTheme="minorHAnsi" w:cstheme="minorHAnsi"/>
          <w:color w:val="000000" w:themeColor="text1"/>
        </w:rPr>
        <w:t xml:space="preserve"> </w:t>
      </w:r>
      <w:r w:rsidR="00787D72" w:rsidRPr="00F96E0C">
        <w:rPr>
          <w:rFonts w:asciiTheme="minorHAnsi" w:hAnsiTheme="minorHAnsi" w:cstheme="minorHAnsi"/>
          <w:color w:val="000000" w:themeColor="text1"/>
        </w:rPr>
        <w:t xml:space="preserve">had a length of </w:t>
      </w:r>
      <w:r w:rsidR="001E2587" w:rsidRPr="00F96E0C">
        <w:rPr>
          <w:rFonts w:asciiTheme="minorHAnsi" w:hAnsiTheme="minorHAnsi" w:cstheme="minorHAnsi"/>
          <w:color w:val="000000" w:themeColor="text1"/>
        </w:rPr>
        <w:t>4.8 meters</w:t>
      </w:r>
      <w:r w:rsidR="00787D72" w:rsidRPr="00F96E0C">
        <w:rPr>
          <w:rFonts w:asciiTheme="minorHAnsi" w:hAnsiTheme="minorHAnsi" w:cstheme="minorHAnsi"/>
          <w:color w:val="000000" w:themeColor="text1"/>
        </w:rPr>
        <w:t xml:space="preserve"> and</w:t>
      </w:r>
      <w:r w:rsidR="001E2587" w:rsidRPr="00F96E0C">
        <w:rPr>
          <w:rFonts w:asciiTheme="minorHAnsi" w:hAnsiTheme="minorHAnsi" w:cstheme="minorHAnsi"/>
          <w:color w:val="000000" w:themeColor="text1"/>
        </w:rPr>
        <w:t xml:space="preserve"> 12 transverse </w:t>
      </w:r>
      <w:r w:rsidR="00E45942" w:rsidRPr="00F96E0C">
        <w:rPr>
          <w:rFonts w:asciiTheme="minorHAnsi" w:hAnsiTheme="minorHAnsi" w:cstheme="minorHAnsi"/>
          <w:color w:val="000000" w:themeColor="text1"/>
        </w:rPr>
        <w:t>rungs and</w:t>
      </w:r>
      <w:r w:rsidR="00141B57" w:rsidRPr="00F96E0C">
        <w:rPr>
          <w:rFonts w:asciiTheme="minorHAnsi" w:hAnsiTheme="minorHAnsi" w:cstheme="minorHAnsi"/>
          <w:color w:val="000000" w:themeColor="text1"/>
        </w:rPr>
        <w:t xml:space="preserve"> was </w:t>
      </w:r>
      <w:r w:rsidR="00787D72" w:rsidRPr="00F96E0C">
        <w:rPr>
          <w:rFonts w:asciiTheme="minorHAnsi" w:hAnsiTheme="minorHAnsi" w:cstheme="minorHAnsi"/>
          <w:color w:val="000000" w:themeColor="text1"/>
        </w:rPr>
        <w:t xml:space="preserve">drawn </w:t>
      </w:r>
      <w:r w:rsidR="00141B57" w:rsidRPr="00F96E0C">
        <w:rPr>
          <w:rFonts w:asciiTheme="minorHAnsi" w:hAnsiTheme="minorHAnsi" w:cstheme="minorHAnsi"/>
          <w:color w:val="000000" w:themeColor="text1"/>
        </w:rPr>
        <w:t xml:space="preserve">on the floor </w:t>
      </w:r>
      <w:r w:rsidR="001E2587" w:rsidRPr="00F96E0C">
        <w:rPr>
          <w:rFonts w:asciiTheme="minorHAnsi" w:hAnsiTheme="minorHAnsi" w:cstheme="minorHAnsi"/>
          <w:color w:val="000000" w:themeColor="text1"/>
        </w:rPr>
        <w:t xml:space="preserve">using a 2 cm wide </w:t>
      </w:r>
      <w:r w:rsidR="00787D72" w:rsidRPr="00F96E0C">
        <w:rPr>
          <w:rFonts w:asciiTheme="minorHAnsi" w:hAnsiTheme="minorHAnsi" w:cstheme="minorHAnsi"/>
          <w:color w:val="000000" w:themeColor="text1"/>
        </w:rPr>
        <w:t xml:space="preserve">adhesive </w:t>
      </w:r>
      <w:r w:rsidR="001E2587" w:rsidRPr="00F96E0C">
        <w:rPr>
          <w:rFonts w:asciiTheme="minorHAnsi" w:hAnsiTheme="minorHAnsi" w:cstheme="minorHAnsi"/>
          <w:color w:val="000000" w:themeColor="text1"/>
        </w:rPr>
        <w:t xml:space="preserve">tape </w:t>
      </w:r>
      <w:r w:rsidR="002C68D3" w:rsidRPr="00F96E0C">
        <w:rPr>
          <w:rFonts w:asciiTheme="minorHAnsi" w:hAnsiTheme="minorHAnsi" w:cstheme="minorHAnsi"/>
          <w:color w:val="000000" w:themeColor="text1"/>
        </w:rPr>
        <w:t>(</w:t>
      </w:r>
      <w:r w:rsidR="00141B57" w:rsidRPr="00F96E0C">
        <w:rPr>
          <w:rFonts w:asciiTheme="minorHAnsi" w:hAnsiTheme="minorHAnsi" w:cstheme="minorHAnsi"/>
          <w:b/>
          <w:color w:val="000000" w:themeColor="text1"/>
        </w:rPr>
        <w:t>Figure 1</w:t>
      </w:r>
      <w:r w:rsidR="002C68D3"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 xml:space="preserve">. </w:t>
      </w:r>
      <w:r w:rsidR="00311973" w:rsidRPr="00F96E0C">
        <w:rPr>
          <w:rFonts w:asciiTheme="minorHAnsi" w:hAnsiTheme="minorHAnsi" w:cstheme="minorHAnsi"/>
          <w:color w:val="000000" w:themeColor="text1"/>
        </w:rPr>
        <w:t xml:space="preserve">Building </w:t>
      </w:r>
      <w:r w:rsidR="00226A0E" w:rsidRPr="00F96E0C">
        <w:rPr>
          <w:rFonts w:asciiTheme="minorHAnsi" w:hAnsiTheme="minorHAnsi" w:cstheme="minorHAnsi"/>
          <w:color w:val="000000" w:themeColor="text1"/>
        </w:rPr>
        <w:t>a</w:t>
      </w:r>
      <w:r w:rsidR="000F0057" w:rsidRPr="00F96E0C">
        <w:rPr>
          <w:rFonts w:asciiTheme="minorHAnsi" w:hAnsiTheme="minorHAnsi" w:cstheme="minorHAnsi"/>
          <w:color w:val="000000" w:themeColor="text1"/>
        </w:rPr>
        <w:t xml:space="preserve"> ladder </w:t>
      </w:r>
      <w:r w:rsidR="00226A0E" w:rsidRPr="00F96E0C">
        <w:rPr>
          <w:rFonts w:asciiTheme="minorHAnsi" w:hAnsiTheme="minorHAnsi" w:cstheme="minorHAnsi"/>
          <w:color w:val="000000" w:themeColor="text1"/>
        </w:rPr>
        <w:t xml:space="preserve">on </w:t>
      </w:r>
      <w:r w:rsidR="000F0057" w:rsidRPr="00F96E0C">
        <w:rPr>
          <w:rFonts w:asciiTheme="minorHAnsi" w:hAnsiTheme="minorHAnsi" w:cstheme="minorHAnsi"/>
          <w:color w:val="000000" w:themeColor="text1"/>
        </w:rPr>
        <w:t xml:space="preserve">the floor </w:t>
      </w:r>
      <w:r w:rsidR="00141B57" w:rsidRPr="00F96E0C">
        <w:rPr>
          <w:rFonts w:asciiTheme="minorHAnsi" w:hAnsiTheme="minorHAnsi" w:cstheme="minorHAnsi"/>
          <w:color w:val="000000" w:themeColor="text1"/>
        </w:rPr>
        <w:t>avoided interruption</w:t>
      </w:r>
      <w:r w:rsidR="00787D72" w:rsidRPr="00F96E0C">
        <w:rPr>
          <w:rFonts w:asciiTheme="minorHAnsi" w:hAnsiTheme="minorHAnsi" w:cstheme="minorHAnsi"/>
          <w:color w:val="000000" w:themeColor="text1"/>
        </w:rPr>
        <w:t>s</w:t>
      </w:r>
      <w:r w:rsidR="00141B57" w:rsidRPr="00F96E0C">
        <w:rPr>
          <w:rFonts w:asciiTheme="minorHAnsi" w:hAnsiTheme="minorHAnsi" w:cstheme="minorHAnsi"/>
          <w:color w:val="000000" w:themeColor="text1"/>
        </w:rPr>
        <w:t xml:space="preserve"> during training</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{"citationItems":[{"id":"ITEM-1","itemData":{"DOI":"10.7752/jpes.2017.01046","ISSN":"2247806X","abstract":"The purpose of this study was to examine the effects of 6-week agility ladder drills during recess time on dynamic balance ability in school boys. Seventy-one school boys (9.82 ± 1.90 years; 1.38 ± 0.13 m; 33.28 ± 9.64 kg; BMI 17.25 ± 3.18 kg m-2) were assigned randomly into a control (n = 37) and experimental (n = 34) groups. The experimental group performed 3 agility ladder training sessions per week for 6 weeks. Each training session included six sets of the training program which consisted of 6 exercises in the order of side jump, in and out, hopscotch, left and right leg hop, and icky shuttle, with 30 seconds rest between each set. Both groups were assessed using Star Excursion Balance Test (SEBT) before and after 6-week recess intervention. A statistically significant increase in post-training SEBT scores from 6.1% to 19.1% was seen in all directions for the experimental group, with a score that was better than the control group for both limbs. The dynamic balance ability of the school boys was significantly enhanced in 6-week agility ladder drills training after recess intervention. ABSTRACT FROM AUTHOR","author":[{"dropping-particle":"","family":"Robert","given":"S.K.","non-dropping-particle":"","parse-names":false,"suffix":""},{"dropping-particle":"","family":"Cheung","given":"C. W.","non-dropping-particle":"","parse-names":false,"suffix":""},{"dropping-particle":"","family":"Raymond","given":"K. W. Sum","non-dropping-particle":"","parse-names":false,"suffix":""}],"container-title":"Journal of Physical Education and Sport","id":"ITEM-1","issue":"1","issued":{"date-parts":[["2017"]]},"page":"306-311","title":"Effects of 6-week agility ladder drills during recess intervention on dynamic balance performance","type":"article-journal","volume":"17"},"uris":["http://www.mendeley.com/documents/?uuid=e43ec98b-13e1-3622-8825-a994a4f5ebf4"]}],"mendeley":{"formattedCitation":"&lt;sup&gt;12&lt;/sup&gt;","plainTextFormattedCitation":"12","previouslyFormattedCitation":"&lt;sup&gt;12&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12</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 xml:space="preserve"> and </w:t>
      </w:r>
      <w:r w:rsidR="002C68D3" w:rsidRPr="00F96E0C">
        <w:rPr>
          <w:rFonts w:asciiTheme="minorHAnsi" w:hAnsiTheme="minorHAnsi" w:cstheme="minorHAnsi"/>
          <w:color w:val="000000" w:themeColor="text1"/>
        </w:rPr>
        <w:t xml:space="preserve">decreased </w:t>
      </w:r>
      <w:r w:rsidR="00141B57" w:rsidRPr="00F96E0C">
        <w:rPr>
          <w:rFonts w:asciiTheme="minorHAnsi" w:hAnsiTheme="minorHAnsi" w:cstheme="minorHAnsi"/>
          <w:color w:val="000000" w:themeColor="text1"/>
        </w:rPr>
        <w:t xml:space="preserve">the risk of </w:t>
      </w:r>
      <w:r w:rsidR="002C68D3" w:rsidRPr="00F96E0C">
        <w:rPr>
          <w:rFonts w:asciiTheme="minorHAnsi" w:hAnsiTheme="minorHAnsi" w:cstheme="minorHAnsi"/>
          <w:color w:val="000000" w:themeColor="text1"/>
        </w:rPr>
        <w:t>injuries</w:t>
      </w:r>
      <w:r w:rsidR="00141B57" w:rsidRPr="00F96E0C">
        <w:rPr>
          <w:rFonts w:asciiTheme="minorHAnsi" w:hAnsiTheme="minorHAnsi" w:cstheme="minorHAnsi"/>
          <w:color w:val="000000" w:themeColor="text1"/>
        </w:rPr>
        <w:t xml:space="preserve">. </w:t>
      </w:r>
      <w:r w:rsidR="00787D72" w:rsidRPr="00F96E0C">
        <w:rPr>
          <w:rFonts w:asciiTheme="minorHAnsi" w:hAnsiTheme="minorHAnsi" w:cstheme="minorHAnsi"/>
          <w:color w:val="000000" w:themeColor="text1"/>
        </w:rPr>
        <w:t>The study population was</w:t>
      </w:r>
      <w:r w:rsidR="001E2587" w:rsidRPr="00F96E0C">
        <w:rPr>
          <w:rFonts w:asciiTheme="minorHAnsi" w:hAnsiTheme="minorHAnsi" w:cstheme="minorHAnsi"/>
          <w:color w:val="000000" w:themeColor="text1"/>
        </w:rPr>
        <w:t xml:space="preserve"> healthy</w:t>
      </w:r>
      <w:r w:rsidR="00141B57" w:rsidRPr="00F96E0C">
        <w:rPr>
          <w:rFonts w:asciiTheme="minorHAnsi" w:hAnsiTheme="minorHAnsi" w:cstheme="minorHAnsi"/>
          <w:color w:val="000000" w:themeColor="text1"/>
        </w:rPr>
        <w:t xml:space="preserve">, </w:t>
      </w:r>
      <w:r w:rsidR="00787D72" w:rsidRPr="00F96E0C">
        <w:rPr>
          <w:rFonts w:asciiTheme="minorHAnsi" w:hAnsiTheme="minorHAnsi" w:cstheme="minorHAnsi"/>
          <w:color w:val="000000" w:themeColor="text1"/>
        </w:rPr>
        <w:t>with a</w:t>
      </w:r>
      <w:r w:rsidR="00141B57" w:rsidRPr="00F96E0C">
        <w:rPr>
          <w:rFonts w:asciiTheme="minorHAnsi" w:hAnsiTheme="minorHAnsi" w:cstheme="minorHAnsi"/>
          <w:color w:val="000000" w:themeColor="text1"/>
        </w:rPr>
        <w:t xml:space="preserve"> mean age </w:t>
      </w:r>
      <w:r w:rsidR="00787D72" w:rsidRPr="00F96E0C">
        <w:rPr>
          <w:rFonts w:asciiTheme="minorHAnsi" w:hAnsiTheme="minorHAnsi" w:cstheme="minorHAnsi"/>
          <w:color w:val="000000" w:themeColor="text1"/>
        </w:rPr>
        <w:t xml:space="preserve">of </w:t>
      </w:r>
      <w:r w:rsidR="00141B57" w:rsidRPr="00F96E0C">
        <w:rPr>
          <w:rFonts w:asciiTheme="minorHAnsi" w:hAnsiTheme="minorHAnsi" w:cstheme="minorHAnsi"/>
          <w:color w:val="000000" w:themeColor="text1"/>
        </w:rPr>
        <w:t>66.9</w:t>
      </w:r>
      <w:r w:rsidR="00A14729" w:rsidRPr="00F96E0C">
        <w:rPr>
          <w:rFonts w:asciiTheme="minorHAnsi" w:hAnsiTheme="minorHAnsi" w:cstheme="minorHAnsi"/>
          <w:color w:val="000000" w:themeColor="text1"/>
        </w:rPr>
        <w:t xml:space="preserve"> ± 5.0</w:t>
      </w:r>
      <w:r w:rsidR="00141B57" w:rsidRPr="00F96E0C">
        <w:rPr>
          <w:rFonts w:asciiTheme="minorHAnsi" w:hAnsiTheme="minorHAnsi" w:cstheme="minorHAnsi"/>
          <w:color w:val="000000" w:themeColor="text1"/>
        </w:rPr>
        <w:t xml:space="preserve"> years</w:t>
      </w:r>
      <w:r w:rsidR="00787D72" w:rsidRPr="00F96E0C">
        <w:rPr>
          <w:rFonts w:asciiTheme="minorHAnsi" w:hAnsiTheme="minorHAnsi" w:cstheme="minorHAnsi"/>
          <w:color w:val="000000" w:themeColor="text1"/>
        </w:rPr>
        <w:t>, and lived independently in a community setting</w:t>
      </w:r>
      <w:r w:rsidR="00141B57" w:rsidRPr="00F96E0C">
        <w:rPr>
          <w:rFonts w:asciiTheme="minorHAnsi" w:hAnsiTheme="minorHAnsi" w:cstheme="minorHAnsi"/>
          <w:color w:val="000000" w:themeColor="text1"/>
        </w:rPr>
        <w:t xml:space="preserve">. </w:t>
      </w:r>
      <w:r w:rsidR="002C68D3" w:rsidRPr="00F96E0C">
        <w:rPr>
          <w:rFonts w:asciiTheme="minorHAnsi" w:hAnsiTheme="minorHAnsi" w:cstheme="minorHAnsi"/>
          <w:color w:val="000000" w:themeColor="text1"/>
        </w:rPr>
        <w:t xml:space="preserve">The participants </w:t>
      </w:r>
      <w:r w:rsidR="00141B57" w:rsidRPr="00F96E0C">
        <w:rPr>
          <w:rFonts w:asciiTheme="minorHAnsi" w:hAnsiTheme="minorHAnsi" w:cstheme="minorHAnsi"/>
          <w:color w:val="000000" w:themeColor="text1"/>
        </w:rPr>
        <w:t xml:space="preserve">received </w:t>
      </w:r>
      <w:proofErr w:type="gramStart"/>
      <w:r w:rsidR="00141B57" w:rsidRPr="00F96E0C">
        <w:rPr>
          <w:rFonts w:asciiTheme="minorHAnsi" w:hAnsiTheme="minorHAnsi" w:cstheme="minorHAnsi"/>
          <w:color w:val="000000" w:themeColor="text1"/>
        </w:rPr>
        <w:t>30</w:t>
      </w:r>
      <w:r w:rsidR="006A67E3"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min</w:t>
      </w:r>
      <w:r w:rsidR="006A67E3" w:rsidRPr="00F96E0C">
        <w:rPr>
          <w:rFonts w:asciiTheme="minorHAnsi" w:hAnsiTheme="minorHAnsi" w:cstheme="minorHAnsi"/>
          <w:color w:val="000000" w:themeColor="text1"/>
        </w:rPr>
        <w:t>ute</w:t>
      </w:r>
      <w:proofErr w:type="gramEnd"/>
      <w:r w:rsidR="00141B57" w:rsidRPr="00F96E0C">
        <w:rPr>
          <w:rFonts w:asciiTheme="minorHAnsi" w:hAnsiTheme="minorHAnsi" w:cstheme="minorHAnsi"/>
          <w:color w:val="000000" w:themeColor="text1"/>
        </w:rPr>
        <w:t xml:space="preserve"> training sessions twice a week for 14 weeks.</w:t>
      </w:r>
    </w:p>
    <w:p w14:paraId="21A06BBC" w14:textId="77777777" w:rsidR="00141B57" w:rsidRPr="00F96E0C" w:rsidRDefault="00141B57" w:rsidP="00141B57">
      <w:pPr>
        <w:rPr>
          <w:rFonts w:asciiTheme="minorHAnsi" w:hAnsiTheme="minorHAnsi" w:cstheme="minorHAnsi"/>
          <w:b/>
          <w:color w:val="000000" w:themeColor="text1"/>
        </w:rPr>
      </w:pPr>
    </w:p>
    <w:p w14:paraId="2251DE05" w14:textId="48982371" w:rsidR="00141B57" w:rsidRPr="00F96E0C" w:rsidRDefault="00141B57" w:rsidP="00141B57">
      <w:pPr>
        <w:rPr>
          <w:rFonts w:asciiTheme="minorHAnsi" w:hAnsiTheme="minorHAnsi" w:cstheme="minorHAnsi"/>
          <w:color w:val="000000" w:themeColor="text1"/>
        </w:rPr>
      </w:pPr>
      <w:r w:rsidRPr="00F96E0C">
        <w:rPr>
          <w:rFonts w:asciiTheme="minorHAnsi" w:hAnsiTheme="minorHAnsi" w:cstheme="minorHAnsi"/>
          <w:b/>
          <w:color w:val="000000" w:themeColor="text1"/>
        </w:rPr>
        <w:t>PROTOCOL:</w:t>
      </w:r>
    </w:p>
    <w:p w14:paraId="39BF2DAC" w14:textId="77777777" w:rsidR="00141B57" w:rsidRPr="00F96E0C" w:rsidRDefault="00141B57" w:rsidP="00141B57">
      <w:pPr>
        <w:rPr>
          <w:rFonts w:asciiTheme="minorHAnsi" w:hAnsiTheme="minorHAnsi" w:cstheme="minorHAnsi"/>
          <w:color w:val="000000" w:themeColor="text1"/>
        </w:rPr>
      </w:pPr>
    </w:p>
    <w:p w14:paraId="764800BD" w14:textId="1B0E3FEB" w:rsidR="00141B57" w:rsidRPr="00F96E0C" w:rsidRDefault="00141B57" w:rsidP="00141B57">
      <w:pPr>
        <w:pStyle w:val="HTMLPreformatted"/>
        <w:jc w:val="both"/>
        <w:rPr>
          <w:rFonts w:asciiTheme="minorHAnsi" w:eastAsia="Calibri" w:hAnsiTheme="minorHAnsi" w:cstheme="minorHAnsi"/>
          <w:color w:val="000000" w:themeColor="text1"/>
          <w:sz w:val="24"/>
          <w:szCs w:val="24"/>
          <w:lang w:val="en-US"/>
        </w:rPr>
      </w:pPr>
      <w:r w:rsidRPr="00F96E0C">
        <w:rPr>
          <w:rFonts w:asciiTheme="minorHAnsi" w:eastAsia="Calibri" w:hAnsiTheme="minorHAnsi" w:cstheme="minorHAnsi"/>
          <w:color w:val="000000" w:themeColor="text1"/>
          <w:sz w:val="24"/>
          <w:szCs w:val="24"/>
          <w:lang w:val="en-US"/>
        </w:rPr>
        <w:t xml:space="preserve">The study was approved by the </w:t>
      </w:r>
      <w:r w:rsidR="002C68D3" w:rsidRPr="00F96E0C">
        <w:rPr>
          <w:rFonts w:asciiTheme="minorHAnsi" w:eastAsia="Calibri" w:hAnsiTheme="minorHAnsi" w:cstheme="minorHAnsi"/>
          <w:color w:val="000000" w:themeColor="text1"/>
          <w:sz w:val="24"/>
          <w:szCs w:val="24"/>
          <w:lang w:val="en-US"/>
        </w:rPr>
        <w:t xml:space="preserve">Research </w:t>
      </w:r>
      <w:r w:rsidRPr="00F96E0C">
        <w:rPr>
          <w:rFonts w:asciiTheme="minorHAnsi" w:eastAsia="Calibri" w:hAnsiTheme="minorHAnsi" w:cstheme="minorHAnsi"/>
          <w:color w:val="000000" w:themeColor="text1"/>
          <w:sz w:val="24"/>
          <w:szCs w:val="24"/>
          <w:lang w:val="en-US"/>
        </w:rPr>
        <w:t xml:space="preserve">Ethics Committee of the University of Campinas (UNICAMP) under </w:t>
      </w:r>
      <w:r w:rsidR="002C68D3" w:rsidRPr="00F96E0C">
        <w:rPr>
          <w:rFonts w:asciiTheme="minorHAnsi" w:eastAsia="Calibri" w:hAnsiTheme="minorHAnsi" w:cstheme="minorHAnsi"/>
          <w:color w:val="000000" w:themeColor="text1"/>
          <w:sz w:val="24"/>
          <w:szCs w:val="24"/>
          <w:lang w:val="en-US"/>
        </w:rPr>
        <w:t>Protocol N</w:t>
      </w:r>
      <w:r w:rsidRPr="00F96E0C">
        <w:rPr>
          <w:rFonts w:asciiTheme="minorHAnsi" w:eastAsia="Calibri" w:hAnsiTheme="minorHAnsi" w:cstheme="minorHAnsi"/>
          <w:color w:val="000000" w:themeColor="text1"/>
          <w:sz w:val="24"/>
          <w:szCs w:val="24"/>
          <w:lang w:val="en-US"/>
        </w:rPr>
        <w:t xml:space="preserve">umber 2479761. </w:t>
      </w:r>
      <w:r w:rsidR="002C68D3" w:rsidRPr="00F96E0C">
        <w:rPr>
          <w:rFonts w:asciiTheme="minorHAnsi" w:eastAsia="Calibri" w:hAnsiTheme="minorHAnsi" w:cstheme="minorHAnsi"/>
          <w:color w:val="000000" w:themeColor="text1"/>
          <w:sz w:val="24"/>
          <w:szCs w:val="24"/>
          <w:lang w:val="en-US"/>
        </w:rPr>
        <w:t>W</w:t>
      </w:r>
      <w:r w:rsidRPr="00F96E0C">
        <w:rPr>
          <w:rFonts w:asciiTheme="minorHAnsi" w:eastAsia="Calibri" w:hAnsiTheme="minorHAnsi" w:cstheme="minorHAnsi"/>
          <w:color w:val="000000" w:themeColor="text1"/>
          <w:sz w:val="24"/>
          <w:szCs w:val="24"/>
          <w:lang w:val="en-US"/>
        </w:rPr>
        <w:t xml:space="preserve">ritten informed consent was obtained in-person from all study participants. </w:t>
      </w:r>
      <w:r w:rsidR="000F0057" w:rsidRPr="00F96E0C">
        <w:rPr>
          <w:rFonts w:asciiTheme="minorHAnsi" w:eastAsia="Calibri" w:hAnsiTheme="minorHAnsi" w:cstheme="minorHAnsi"/>
          <w:color w:val="000000" w:themeColor="text1"/>
          <w:sz w:val="24"/>
          <w:szCs w:val="24"/>
          <w:lang w:val="en-US"/>
        </w:rPr>
        <w:t>Sixteen</w:t>
      </w:r>
      <w:r w:rsidRPr="00F96E0C">
        <w:rPr>
          <w:rFonts w:asciiTheme="minorHAnsi" w:eastAsia="Calibri" w:hAnsiTheme="minorHAnsi" w:cstheme="minorHAnsi"/>
          <w:color w:val="000000" w:themeColor="text1"/>
          <w:sz w:val="24"/>
          <w:szCs w:val="24"/>
          <w:lang w:val="en-US"/>
        </w:rPr>
        <w:t xml:space="preserve"> participants of both sexes were recruited from the community of the metropolitan region of Campinas</w:t>
      </w:r>
      <w:r w:rsidR="002C68D3" w:rsidRPr="00F96E0C">
        <w:rPr>
          <w:rFonts w:asciiTheme="minorHAnsi" w:eastAsia="Calibri" w:hAnsiTheme="minorHAnsi" w:cstheme="minorHAnsi"/>
          <w:color w:val="000000" w:themeColor="text1"/>
          <w:sz w:val="24"/>
          <w:szCs w:val="24"/>
          <w:lang w:val="en-US"/>
        </w:rPr>
        <w:t xml:space="preserve"> by searching</w:t>
      </w:r>
      <w:r w:rsidRPr="00F96E0C">
        <w:rPr>
          <w:rFonts w:asciiTheme="minorHAnsi" w:eastAsia="Calibri" w:hAnsiTheme="minorHAnsi" w:cstheme="minorHAnsi"/>
          <w:color w:val="000000" w:themeColor="text1"/>
          <w:sz w:val="24"/>
          <w:szCs w:val="24"/>
          <w:lang w:val="en-US"/>
        </w:rPr>
        <w:t xml:space="preserve"> the database of the Applied Kinesiology</w:t>
      </w:r>
      <w:r w:rsidR="00A14729" w:rsidRPr="00F96E0C">
        <w:rPr>
          <w:rFonts w:asciiTheme="minorHAnsi" w:eastAsia="Calibri" w:hAnsiTheme="minorHAnsi" w:cstheme="minorHAnsi"/>
          <w:color w:val="000000" w:themeColor="text1"/>
          <w:sz w:val="24"/>
          <w:szCs w:val="24"/>
          <w:lang w:val="en-US"/>
        </w:rPr>
        <w:t xml:space="preserve"> </w:t>
      </w:r>
      <w:r w:rsidR="00A14729" w:rsidRPr="00F96E0C">
        <w:rPr>
          <w:rFonts w:asciiTheme="minorHAnsi" w:eastAsia="Calibri" w:hAnsiTheme="minorHAnsi" w:cstheme="minorHAnsi"/>
          <w:color w:val="000000" w:themeColor="text1"/>
          <w:sz w:val="24"/>
          <w:szCs w:val="24"/>
          <w:lang w:val="en-US"/>
        </w:rPr>
        <w:lastRenderedPageBreak/>
        <w:t>Laboratory</w:t>
      </w:r>
      <w:r w:rsidRPr="00F96E0C">
        <w:rPr>
          <w:rFonts w:asciiTheme="minorHAnsi" w:eastAsia="Calibri" w:hAnsiTheme="minorHAnsi" w:cstheme="minorHAnsi"/>
          <w:color w:val="000000" w:themeColor="text1"/>
          <w:sz w:val="24"/>
          <w:szCs w:val="24"/>
          <w:lang w:val="en-US"/>
        </w:rPr>
        <w:t xml:space="preserve"> (</w:t>
      </w:r>
      <w:r w:rsidR="00365DEB" w:rsidRPr="00F96E0C">
        <w:rPr>
          <w:rFonts w:asciiTheme="minorHAnsi" w:eastAsia="Calibri" w:hAnsiTheme="minorHAnsi" w:cstheme="minorHAnsi"/>
          <w:color w:val="000000" w:themeColor="text1"/>
          <w:sz w:val="24"/>
          <w:szCs w:val="24"/>
          <w:lang w:val="en-US"/>
        </w:rPr>
        <w:t>AK</w:t>
      </w:r>
      <w:r w:rsidR="00A14729" w:rsidRPr="00F96E0C">
        <w:rPr>
          <w:rFonts w:asciiTheme="minorHAnsi" w:eastAsia="Calibri" w:hAnsiTheme="minorHAnsi" w:cstheme="minorHAnsi"/>
          <w:color w:val="000000" w:themeColor="text1"/>
          <w:sz w:val="24"/>
          <w:szCs w:val="24"/>
          <w:lang w:val="en-US"/>
        </w:rPr>
        <w:t>L</w:t>
      </w:r>
      <w:r w:rsidRPr="00F96E0C">
        <w:rPr>
          <w:rFonts w:asciiTheme="minorHAnsi" w:eastAsia="Calibri" w:hAnsiTheme="minorHAnsi" w:cstheme="minorHAnsi"/>
          <w:color w:val="000000" w:themeColor="text1"/>
          <w:sz w:val="24"/>
          <w:szCs w:val="24"/>
          <w:lang w:val="en-US"/>
        </w:rPr>
        <w:t>)</w:t>
      </w:r>
      <w:r w:rsidR="000F0057" w:rsidRPr="00F96E0C">
        <w:rPr>
          <w:rStyle w:val="CommentReference"/>
          <w:rFonts w:ascii="Calibri" w:eastAsia="Calibri" w:hAnsi="Calibri" w:cs="Calibri"/>
          <w:color w:val="000000" w:themeColor="text1"/>
          <w:lang w:val="en-US"/>
        </w:rPr>
        <w:t>.</w:t>
      </w:r>
      <w:r w:rsidR="002C68D3" w:rsidRPr="00F96E0C">
        <w:rPr>
          <w:rFonts w:asciiTheme="minorHAnsi" w:eastAsia="Calibri" w:hAnsiTheme="minorHAnsi" w:cstheme="minorHAnsi"/>
          <w:color w:val="000000" w:themeColor="text1"/>
          <w:sz w:val="24"/>
          <w:szCs w:val="24"/>
          <w:lang w:val="en-US"/>
        </w:rPr>
        <w:t xml:space="preserve"> </w:t>
      </w:r>
      <w:r w:rsidR="000F0057" w:rsidRPr="00F96E0C">
        <w:rPr>
          <w:rFonts w:asciiTheme="minorHAnsi" w:eastAsia="Calibri" w:hAnsiTheme="minorHAnsi" w:cstheme="minorHAnsi"/>
          <w:color w:val="000000" w:themeColor="text1"/>
          <w:sz w:val="24"/>
          <w:szCs w:val="24"/>
          <w:lang w:val="en-US"/>
        </w:rPr>
        <w:t xml:space="preserve">The </w:t>
      </w:r>
      <w:r w:rsidRPr="00F96E0C">
        <w:rPr>
          <w:rFonts w:asciiTheme="minorHAnsi" w:eastAsia="Calibri" w:hAnsiTheme="minorHAnsi" w:cstheme="minorHAnsi"/>
          <w:color w:val="000000" w:themeColor="text1"/>
          <w:sz w:val="24"/>
          <w:szCs w:val="24"/>
          <w:lang w:val="en-US"/>
        </w:rPr>
        <w:t>inclusion criteria</w:t>
      </w:r>
      <w:r w:rsidR="000F0057" w:rsidRPr="00F96E0C">
        <w:rPr>
          <w:rFonts w:asciiTheme="minorHAnsi" w:eastAsia="Calibri" w:hAnsiTheme="minorHAnsi" w:cstheme="minorHAnsi"/>
          <w:color w:val="000000" w:themeColor="text1"/>
          <w:sz w:val="24"/>
          <w:szCs w:val="24"/>
          <w:lang w:val="en-US"/>
        </w:rPr>
        <w:t xml:space="preserve"> were </w:t>
      </w:r>
      <w:r w:rsidR="000615C8" w:rsidRPr="00F96E0C">
        <w:rPr>
          <w:rFonts w:asciiTheme="minorHAnsi" w:eastAsia="Calibri" w:hAnsiTheme="minorHAnsi" w:cstheme="minorHAnsi"/>
          <w:color w:val="000000" w:themeColor="text1"/>
          <w:sz w:val="24"/>
          <w:szCs w:val="24"/>
          <w:lang w:val="en-US"/>
        </w:rPr>
        <w:t>1</w:t>
      </w:r>
      <w:r w:rsidRPr="00F96E0C">
        <w:rPr>
          <w:rFonts w:asciiTheme="minorHAnsi" w:eastAsia="Calibri" w:hAnsiTheme="minorHAnsi" w:cstheme="minorHAnsi"/>
          <w:color w:val="000000" w:themeColor="text1"/>
          <w:sz w:val="24"/>
          <w:szCs w:val="24"/>
          <w:lang w:val="en-US"/>
        </w:rPr>
        <w:t xml:space="preserve">) </w:t>
      </w:r>
      <w:r w:rsidR="002C68D3" w:rsidRPr="00F96E0C">
        <w:rPr>
          <w:rFonts w:asciiTheme="minorHAnsi" w:eastAsia="Calibri" w:hAnsiTheme="minorHAnsi" w:cstheme="minorHAnsi"/>
          <w:color w:val="000000" w:themeColor="text1"/>
          <w:sz w:val="24"/>
          <w:szCs w:val="24"/>
          <w:lang w:val="en-US"/>
        </w:rPr>
        <w:t xml:space="preserve">individuals </w:t>
      </w:r>
      <w:r w:rsidRPr="00F96E0C">
        <w:rPr>
          <w:rFonts w:asciiTheme="minorHAnsi" w:eastAsia="Calibri" w:hAnsiTheme="minorHAnsi" w:cstheme="minorHAnsi"/>
          <w:color w:val="000000" w:themeColor="text1"/>
          <w:sz w:val="24"/>
          <w:szCs w:val="24"/>
          <w:lang w:val="en-US"/>
        </w:rPr>
        <w:t xml:space="preserve">aged 60 and </w:t>
      </w:r>
      <w:r w:rsidR="002C68D3" w:rsidRPr="00F96E0C">
        <w:rPr>
          <w:rFonts w:asciiTheme="minorHAnsi" w:eastAsia="Calibri" w:hAnsiTheme="minorHAnsi" w:cstheme="minorHAnsi"/>
          <w:color w:val="000000" w:themeColor="text1"/>
          <w:sz w:val="24"/>
          <w:szCs w:val="24"/>
          <w:lang w:val="en-US"/>
        </w:rPr>
        <w:t>older</w:t>
      </w:r>
      <w:r w:rsidRPr="00F96E0C">
        <w:rPr>
          <w:rFonts w:asciiTheme="minorHAnsi" w:eastAsia="Calibri" w:hAnsiTheme="minorHAnsi" w:cstheme="minorHAnsi"/>
          <w:color w:val="000000" w:themeColor="text1"/>
          <w:sz w:val="24"/>
          <w:szCs w:val="24"/>
          <w:lang w:val="en-US"/>
        </w:rPr>
        <w:t xml:space="preserve">; </w:t>
      </w:r>
      <w:r w:rsidR="000615C8" w:rsidRPr="00F96E0C">
        <w:rPr>
          <w:rFonts w:asciiTheme="minorHAnsi" w:eastAsia="Calibri" w:hAnsiTheme="minorHAnsi" w:cstheme="minorHAnsi"/>
          <w:color w:val="000000" w:themeColor="text1"/>
          <w:sz w:val="24"/>
          <w:szCs w:val="24"/>
          <w:lang w:val="en-US"/>
        </w:rPr>
        <w:t>2</w:t>
      </w:r>
      <w:r w:rsidRPr="00F96E0C">
        <w:rPr>
          <w:rFonts w:asciiTheme="minorHAnsi" w:eastAsia="Calibri" w:hAnsiTheme="minorHAnsi" w:cstheme="minorHAnsi"/>
          <w:color w:val="000000" w:themeColor="text1"/>
          <w:sz w:val="24"/>
          <w:szCs w:val="24"/>
          <w:lang w:val="en-US"/>
        </w:rPr>
        <w:t xml:space="preserve">) </w:t>
      </w:r>
      <w:r w:rsidR="002C68D3" w:rsidRPr="00F96E0C">
        <w:rPr>
          <w:rFonts w:asciiTheme="minorHAnsi" w:eastAsia="Calibri" w:hAnsiTheme="minorHAnsi" w:cstheme="minorHAnsi"/>
          <w:color w:val="000000" w:themeColor="text1"/>
          <w:sz w:val="24"/>
          <w:szCs w:val="24"/>
          <w:lang w:val="en-US"/>
        </w:rPr>
        <w:t xml:space="preserve">ability </w:t>
      </w:r>
      <w:r w:rsidRPr="00F96E0C">
        <w:rPr>
          <w:rFonts w:asciiTheme="minorHAnsi" w:eastAsia="Calibri" w:hAnsiTheme="minorHAnsi" w:cstheme="minorHAnsi"/>
          <w:color w:val="000000" w:themeColor="text1"/>
          <w:sz w:val="24"/>
          <w:szCs w:val="24"/>
          <w:lang w:val="en-US"/>
        </w:rPr>
        <w:t>to answer the questionnaires used in th</w:t>
      </w:r>
      <w:r w:rsidR="00311973" w:rsidRPr="00F96E0C">
        <w:rPr>
          <w:rFonts w:asciiTheme="minorHAnsi" w:eastAsia="Calibri" w:hAnsiTheme="minorHAnsi" w:cstheme="minorHAnsi"/>
          <w:color w:val="000000" w:themeColor="text1"/>
          <w:sz w:val="24"/>
          <w:szCs w:val="24"/>
          <w:lang w:val="en-US"/>
        </w:rPr>
        <w:t>is</w:t>
      </w:r>
      <w:r w:rsidRPr="00F96E0C">
        <w:rPr>
          <w:rFonts w:asciiTheme="minorHAnsi" w:eastAsia="Calibri" w:hAnsiTheme="minorHAnsi" w:cstheme="minorHAnsi"/>
          <w:color w:val="000000" w:themeColor="text1"/>
          <w:sz w:val="24"/>
          <w:szCs w:val="24"/>
          <w:lang w:val="en-US"/>
        </w:rPr>
        <w:t xml:space="preserve"> study; </w:t>
      </w:r>
      <w:r w:rsidR="000615C8" w:rsidRPr="00F96E0C">
        <w:rPr>
          <w:rFonts w:asciiTheme="minorHAnsi" w:eastAsia="Calibri" w:hAnsiTheme="minorHAnsi" w:cstheme="minorHAnsi"/>
          <w:color w:val="000000" w:themeColor="text1"/>
          <w:sz w:val="24"/>
          <w:szCs w:val="24"/>
          <w:lang w:val="en-US"/>
        </w:rPr>
        <w:t>3</w:t>
      </w:r>
      <w:r w:rsidRPr="00F96E0C">
        <w:rPr>
          <w:rFonts w:asciiTheme="minorHAnsi" w:eastAsia="Calibri" w:hAnsiTheme="minorHAnsi" w:cstheme="minorHAnsi"/>
          <w:color w:val="000000" w:themeColor="text1"/>
          <w:sz w:val="24"/>
          <w:szCs w:val="24"/>
          <w:lang w:val="en-US"/>
        </w:rPr>
        <w:t xml:space="preserve">) </w:t>
      </w:r>
      <w:r w:rsidR="000F0057" w:rsidRPr="00F96E0C">
        <w:rPr>
          <w:rFonts w:asciiTheme="minorHAnsi" w:eastAsia="Calibri" w:hAnsiTheme="minorHAnsi" w:cstheme="minorHAnsi"/>
          <w:color w:val="000000" w:themeColor="text1"/>
          <w:sz w:val="24"/>
          <w:szCs w:val="24"/>
          <w:lang w:val="en-US"/>
        </w:rPr>
        <w:t xml:space="preserve">ability to </w:t>
      </w:r>
      <w:r w:rsidRPr="00F96E0C">
        <w:rPr>
          <w:rFonts w:asciiTheme="minorHAnsi" w:eastAsia="Calibri" w:hAnsiTheme="minorHAnsi" w:cstheme="minorHAnsi"/>
          <w:color w:val="000000" w:themeColor="text1"/>
          <w:sz w:val="24"/>
          <w:szCs w:val="24"/>
          <w:lang w:val="en-US"/>
        </w:rPr>
        <w:t xml:space="preserve">walk </w:t>
      </w:r>
      <w:r w:rsidR="000F0057" w:rsidRPr="00F96E0C">
        <w:rPr>
          <w:rFonts w:asciiTheme="minorHAnsi" w:eastAsia="Calibri" w:hAnsiTheme="minorHAnsi" w:cstheme="minorHAnsi"/>
          <w:color w:val="000000" w:themeColor="text1"/>
          <w:sz w:val="24"/>
          <w:szCs w:val="24"/>
          <w:lang w:val="en-US"/>
        </w:rPr>
        <w:t xml:space="preserve">independently </w:t>
      </w:r>
      <w:r w:rsidRPr="00F96E0C">
        <w:rPr>
          <w:rFonts w:asciiTheme="minorHAnsi" w:eastAsia="Calibri" w:hAnsiTheme="minorHAnsi" w:cstheme="minorHAnsi"/>
          <w:color w:val="000000" w:themeColor="text1"/>
          <w:sz w:val="24"/>
          <w:szCs w:val="24"/>
          <w:lang w:val="en-US"/>
        </w:rPr>
        <w:t xml:space="preserve">without difficulty; </w:t>
      </w:r>
      <w:r w:rsidR="000615C8" w:rsidRPr="00F96E0C">
        <w:rPr>
          <w:rFonts w:asciiTheme="minorHAnsi" w:eastAsia="Calibri" w:hAnsiTheme="minorHAnsi" w:cstheme="minorHAnsi"/>
          <w:color w:val="000000" w:themeColor="text1"/>
          <w:sz w:val="24"/>
          <w:szCs w:val="24"/>
          <w:lang w:val="en-US"/>
        </w:rPr>
        <w:t>4</w:t>
      </w:r>
      <w:r w:rsidRPr="00F96E0C">
        <w:rPr>
          <w:rFonts w:asciiTheme="minorHAnsi" w:eastAsia="Calibri" w:hAnsiTheme="minorHAnsi" w:cstheme="minorHAnsi"/>
          <w:color w:val="000000" w:themeColor="text1"/>
          <w:sz w:val="24"/>
          <w:szCs w:val="24"/>
          <w:lang w:val="en-US"/>
        </w:rPr>
        <w:t>) availab</w:t>
      </w:r>
      <w:r w:rsidR="000F0057" w:rsidRPr="00F96E0C">
        <w:rPr>
          <w:rFonts w:asciiTheme="minorHAnsi" w:eastAsia="Calibri" w:hAnsiTheme="minorHAnsi" w:cstheme="minorHAnsi"/>
          <w:color w:val="000000" w:themeColor="text1"/>
          <w:sz w:val="24"/>
          <w:szCs w:val="24"/>
          <w:lang w:val="en-US"/>
        </w:rPr>
        <w:t>ility</w:t>
      </w:r>
      <w:r w:rsidRPr="00F96E0C">
        <w:rPr>
          <w:rFonts w:asciiTheme="minorHAnsi" w:eastAsia="Calibri" w:hAnsiTheme="minorHAnsi" w:cstheme="minorHAnsi"/>
          <w:color w:val="000000" w:themeColor="text1"/>
          <w:sz w:val="24"/>
          <w:szCs w:val="24"/>
          <w:lang w:val="en-US"/>
        </w:rPr>
        <w:t xml:space="preserve"> to participate in the intervention during </w:t>
      </w:r>
      <w:r w:rsidR="002C68D3" w:rsidRPr="00F96E0C">
        <w:rPr>
          <w:rFonts w:asciiTheme="minorHAnsi" w:eastAsia="Calibri" w:hAnsiTheme="minorHAnsi" w:cstheme="minorHAnsi"/>
          <w:color w:val="000000" w:themeColor="text1"/>
          <w:sz w:val="24"/>
          <w:szCs w:val="24"/>
          <w:lang w:val="en-US"/>
        </w:rPr>
        <w:t>3</w:t>
      </w:r>
      <w:r w:rsidRPr="00F96E0C">
        <w:rPr>
          <w:rFonts w:asciiTheme="minorHAnsi" w:eastAsia="Calibri" w:hAnsiTheme="minorHAnsi" w:cstheme="minorHAnsi"/>
          <w:color w:val="000000" w:themeColor="text1"/>
          <w:sz w:val="24"/>
          <w:szCs w:val="24"/>
          <w:lang w:val="en-US"/>
        </w:rPr>
        <w:t xml:space="preserve"> months with at least 90% attendance. </w:t>
      </w:r>
      <w:r w:rsidR="002C68D3" w:rsidRPr="00F96E0C">
        <w:rPr>
          <w:rFonts w:asciiTheme="minorHAnsi" w:eastAsia="Calibri" w:hAnsiTheme="minorHAnsi" w:cstheme="minorHAnsi"/>
          <w:color w:val="000000" w:themeColor="text1"/>
          <w:sz w:val="24"/>
          <w:szCs w:val="24"/>
          <w:lang w:val="en-US"/>
        </w:rPr>
        <w:t>T</w:t>
      </w:r>
      <w:r w:rsidRPr="00F96E0C">
        <w:rPr>
          <w:rFonts w:asciiTheme="minorHAnsi" w:eastAsia="Calibri" w:hAnsiTheme="minorHAnsi" w:cstheme="minorHAnsi"/>
          <w:color w:val="000000" w:themeColor="text1"/>
          <w:sz w:val="24"/>
          <w:szCs w:val="24"/>
          <w:lang w:val="en-US"/>
        </w:rPr>
        <w:t xml:space="preserve">he exclusion criteria were </w:t>
      </w:r>
      <w:r w:rsidR="000615C8" w:rsidRPr="00F96E0C">
        <w:rPr>
          <w:rFonts w:asciiTheme="minorHAnsi" w:eastAsia="Calibri" w:hAnsiTheme="minorHAnsi" w:cstheme="minorHAnsi"/>
          <w:color w:val="000000" w:themeColor="text1"/>
          <w:sz w:val="24"/>
          <w:szCs w:val="24"/>
          <w:lang w:val="en-US"/>
        </w:rPr>
        <w:t>1</w:t>
      </w:r>
      <w:r w:rsidRPr="00F96E0C">
        <w:rPr>
          <w:rFonts w:asciiTheme="minorHAnsi" w:eastAsia="Calibri" w:hAnsiTheme="minorHAnsi" w:cstheme="minorHAnsi"/>
          <w:color w:val="000000" w:themeColor="text1"/>
          <w:sz w:val="24"/>
          <w:szCs w:val="24"/>
          <w:lang w:val="en-US"/>
        </w:rPr>
        <w:t xml:space="preserve">) severe cardiovascular or pulmonary diseases; </w:t>
      </w:r>
      <w:r w:rsidR="000615C8" w:rsidRPr="00F96E0C">
        <w:rPr>
          <w:rFonts w:asciiTheme="minorHAnsi" w:eastAsia="Calibri" w:hAnsiTheme="minorHAnsi" w:cstheme="minorHAnsi"/>
          <w:color w:val="000000" w:themeColor="text1"/>
          <w:sz w:val="24"/>
          <w:szCs w:val="24"/>
          <w:lang w:val="en-US"/>
        </w:rPr>
        <w:t>2</w:t>
      </w:r>
      <w:r w:rsidRPr="00F96E0C">
        <w:rPr>
          <w:rFonts w:asciiTheme="minorHAnsi" w:eastAsia="Calibri" w:hAnsiTheme="minorHAnsi" w:cstheme="minorHAnsi"/>
          <w:color w:val="000000" w:themeColor="text1"/>
          <w:sz w:val="24"/>
          <w:szCs w:val="24"/>
          <w:lang w:val="en-US"/>
        </w:rPr>
        <w:t>) orthopedic diseases that prevent</w:t>
      </w:r>
      <w:r w:rsidR="002C68D3" w:rsidRPr="00F96E0C">
        <w:rPr>
          <w:rFonts w:asciiTheme="minorHAnsi" w:eastAsia="Calibri" w:hAnsiTheme="minorHAnsi" w:cstheme="minorHAnsi"/>
          <w:color w:val="000000" w:themeColor="text1"/>
          <w:sz w:val="24"/>
          <w:szCs w:val="24"/>
          <w:lang w:val="en-US"/>
        </w:rPr>
        <w:t>ed</w:t>
      </w:r>
      <w:r w:rsidRPr="00F96E0C">
        <w:rPr>
          <w:rFonts w:asciiTheme="minorHAnsi" w:eastAsia="Calibri" w:hAnsiTheme="minorHAnsi" w:cstheme="minorHAnsi"/>
          <w:color w:val="000000" w:themeColor="text1"/>
          <w:sz w:val="24"/>
          <w:szCs w:val="24"/>
          <w:lang w:val="en-US"/>
        </w:rPr>
        <w:t xml:space="preserve"> </w:t>
      </w:r>
      <w:r w:rsidR="000F0057" w:rsidRPr="00F96E0C">
        <w:rPr>
          <w:rFonts w:asciiTheme="minorHAnsi" w:eastAsia="Calibri" w:hAnsiTheme="minorHAnsi" w:cstheme="minorHAnsi"/>
          <w:color w:val="000000" w:themeColor="text1"/>
          <w:sz w:val="24"/>
          <w:szCs w:val="24"/>
          <w:lang w:val="en-US"/>
        </w:rPr>
        <w:t xml:space="preserve">performing </w:t>
      </w:r>
      <w:r w:rsidRPr="00F96E0C">
        <w:rPr>
          <w:rFonts w:asciiTheme="minorHAnsi" w:eastAsia="Calibri" w:hAnsiTheme="minorHAnsi" w:cstheme="minorHAnsi"/>
          <w:color w:val="000000" w:themeColor="text1"/>
          <w:sz w:val="24"/>
          <w:szCs w:val="24"/>
          <w:lang w:val="en-US"/>
        </w:rPr>
        <w:t xml:space="preserve">daily activities; </w:t>
      </w:r>
      <w:r w:rsidR="00311973" w:rsidRPr="00F96E0C">
        <w:rPr>
          <w:rFonts w:asciiTheme="minorHAnsi" w:eastAsia="Calibri" w:hAnsiTheme="minorHAnsi" w:cstheme="minorHAnsi"/>
          <w:color w:val="000000" w:themeColor="text1"/>
          <w:sz w:val="24"/>
          <w:szCs w:val="24"/>
          <w:lang w:val="en-US"/>
        </w:rPr>
        <w:t xml:space="preserve">and </w:t>
      </w:r>
      <w:r w:rsidR="000615C8" w:rsidRPr="00F96E0C">
        <w:rPr>
          <w:rFonts w:asciiTheme="minorHAnsi" w:eastAsia="Calibri" w:hAnsiTheme="minorHAnsi" w:cstheme="minorHAnsi"/>
          <w:color w:val="000000" w:themeColor="text1"/>
          <w:sz w:val="24"/>
          <w:szCs w:val="24"/>
          <w:lang w:val="en-US"/>
        </w:rPr>
        <w:t>3</w:t>
      </w:r>
      <w:r w:rsidRPr="00F96E0C">
        <w:rPr>
          <w:rFonts w:asciiTheme="minorHAnsi" w:eastAsia="Calibri" w:hAnsiTheme="minorHAnsi" w:cstheme="minorHAnsi"/>
          <w:color w:val="000000" w:themeColor="text1"/>
          <w:sz w:val="24"/>
          <w:szCs w:val="24"/>
          <w:lang w:val="en-US"/>
        </w:rPr>
        <w:t xml:space="preserve">) diseases that </w:t>
      </w:r>
      <w:r w:rsidR="002C68D3" w:rsidRPr="00F96E0C">
        <w:rPr>
          <w:rFonts w:asciiTheme="minorHAnsi" w:eastAsia="Calibri" w:hAnsiTheme="minorHAnsi" w:cstheme="minorHAnsi"/>
          <w:color w:val="000000" w:themeColor="text1"/>
          <w:sz w:val="24"/>
          <w:szCs w:val="24"/>
          <w:lang w:val="en-US"/>
        </w:rPr>
        <w:t xml:space="preserve">increased the </w:t>
      </w:r>
      <w:r w:rsidRPr="00F96E0C">
        <w:rPr>
          <w:rFonts w:asciiTheme="minorHAnsi" w:eastAsia="Calibri" w:hAnsiTheme="minorHAnsi" w:cstheme="minorHAnsi"/>
          <w:color w:val="000000" w:themeColor="text1"/>
          <w:sz w:val="24"/>
          <w:szCs w:val="24"/>
          <w:lang w:val="en-US"/>
        </w:rPr>
        <w:t>risk of falls such as Parkinson</w:t>
      </w:r>
      <w:r w:rsidR="002C68D3" w:rsidRPr="00F96E0C">
        <w:rPr>
          <w:rFonts w:asciiTheme="minorHAnsi" w:eastAsia="Calibri" w:hAnsiTheme="minorHAnsi" w:cstheme="minorHAnsi"/>
          <w:color w:val="000000" w:themeColor="text1"/>
          <w:sz w:val="24"/>
          <w:szCs w:val="24"/>
          <w:lang w:val="en-US"/>
        </w:rPr>
        <w:t>’</w:t>
      </w:r>
      <w:r w:rsidRPr="00F96E0C">
        <w:rPr>
          <w:rFonts w:asciiTheme="minorHAnsi" w:eastAsia="Calibri" w:hAnsiTheme="minorHAnsi" w:cstheme="minorHAnsi"/>
          <w:color w:val="000000" w:themeColor="text1"/>
          <w:sz w:val="24"/>
          <w:szCs w:val="24"/>
          <w:lang w:val="en-US"/>
        </w:rPr>
        <w:t xml:space="preserve">s </w:t>
      </w:r>
      <w:r w:rsidR="002C68D3" w:rsidRPr="00F96E0C">
        <w:rPr>
          <w:rFonts w:asciiTheme="minorHAnsi" w:eastAsia="Calibri" w:hAnsiTheme="minorHAnsi" w:cstheme="minorHAnsi"/>
          <w:color w:val="000000" w:themeColor="text1"/>
          <w:sz w:val="24"/>
          <w:szCs w:val="24"/>
          <w:lang w:val="en-US"/>
        </w:rPr>
        <w:t xml:space="preserve">and </w:t>
      </w:r>
      <w:r w:rsidRPr="00F96E0C">
        <w:rPr>
          <w:rFonts w:asciiTheme="minorHAnsi" w:eastAsia="Calibri" w:hAnsiTheme="minorHAnsi" w:cstheme="minorHAnsi"/>
          <w:color w:val="000000" w:themeColor="text1"/>
          <w:sz w:val="24"/>
          <w:szCs w:val="24"/>
          <w:lang w:val="en-US"/>
        </w:rPr>
        <w:t>Alzheimer</w:t>
      </w:r>
      <w:r w:rsidR="002C68D3" w:rsidRPr="00F96E0C">
        <w:rPr>
          <w:rFonts w:asciiTheme="minorHAnsi" w:eastAsia="Calibri" w:hAnsiTheme="minorHAnsi" w:cstheme="minorHAnsi"/>
          <w:color w:val="000000" w:themeColor="text1"/>
          <w:sz w:val="24"/>
          <w:szCs w:val="24"/>
          <w:lang w:val="en-US"/>
        </w:rPr>
        <w:t>’</w:t>
      </w:r>
      <w:r w:rsidRPr="00F96E0C">
        <w:rPr>
          <w:rFonts w:asciiTheme="minorHAnsi" w:eastAsia="Calibri" w:hAnsiTheme="minorHAnsi" w:cstheme="minorHAnsi"/>
          <w:color w:val="000000" w:themeColor="text1"/>
          <w:sz w:val="24"/>
          <w:szCs w:val="24"/>
          <w:lang w:val="en-US"/>
        </w:rPr>
        <w:t xml:space="preserve">s. </w:t>
      </w:r>
      <w:bookmarkStart w:id="0" w:name="_Hlk19891891"/>
      <w:r w:rsidRPr="00F96E0C">
        <w:rPr>
          <w:rFonts w:asciiTheme="minorHAnsi" w:eastAsia="Calibri" w:hAnsiTheme="minorHAnsi" w:cstheme="minorHAnsi"/>
          <w:color w:val="000000" w:themeColor="text1"/>
          <w:sz w:val="24"/>
          <w:szCs w:val="24"/>
          <w:lang w:val="en-US"/>
        </w:rPr>
        <w:t xml:space="preserve">All assessments were performed by researchers and </w:t>
      </w:r>
      <w:r w:rsidR="00311973" w:rsidRPr="00F96E0C">
        <w:rPr>
          <w:rFonts w:asciiTheme="minorHAnsi" w:eastAsia="Calibri" w:hAnsiTheme="minorHAnsi" w:cstheme="minorHAnsi"/>
          <w:color w:val="000000" w:themeColor="text1"/>
          <w:sz w:val="24"/>
          <w:szCs w:val="24"/>
          <w:lang w:val="en-US"/>
        </w:rPr>
        <w:t xml:space="preserve">professional </w:t>
      </w:r>
      <w:r w:rsidR="002C68D3" w:rsidRPr="00F96E0C">
        <w:rPr>
          <w:rFonts w:asciiTheme="minorHAnsi" w:eastAsia="Calibri" w:hAnsiTheme="minorHAnsi" w:cstheme="minorHAnsi"/>
          <w:color w:val="000000" w:themeColor="text1"/>
          <w:sz w:val="24"/>
          <w:szCs w:val="24"/>
          <w:lang w:val="en-US"/>
        </w:rPr>
        <w:t xml:space="preserve">physical </w:t>
      </w:r>
      <w:r w:rsidR="002F47C8" w:rsidRPr="00F96E0C">
        <w:rPr>
          <w:rFonts w:asciiTheme="minorHAnsi" w:eastAsia="Calibri" w:hAnsiTheme="minorHAnsi" w:cstheme="minorHAnsi"/>
          <w:color w:val="000000" w:themeColor="text1"/>
          <w:sz w:val="24"/>
          <w:szCs w:val="24"/>
          <w:lang w:val="en-US"/>
        </w:rPr>
        <w:t>trainer</w:t>
      </w:r>
      <w:r w:rsidRPr="00F96E0C">
        <w:rPr>
          <w:rFonts w:asciiTheme="minorHAnsi" w:eastAsia="Calibri" w:hAnsiTheme="minorHAnsi" w:cstheme="minorHAnsi"/>
          <w:color w:val="000000" w:themeColor="text1"/>
          <w:sz w:val="24"/>
          <w:szCs w:val="24"/>
          <w:lang w:val="en-US"/>
        </w:rPr>
        <w:t xml:space="preserve">s </w:t>
      </w:r>
      <w:bookmarkEnd w:id="0"/>
      <w:r w:rsidR="002C68D3" w:rsidRPr="00F96E0C">
        <w:rPr>
          <w:rFonts w:asciiTheme="minorHAnsi" w:eastAsia="Calibri" w:hAnsiTheme="minorHAnsi" w:cstheme="minorHAnsi"/>
          <w:color w:val="000000" w:themeColor="text1"/>
          <w:sz w:val="24"/>
          <w:szCs w:val="24"/>
          <w:lang w:val="en-US"/>
        </w:rPr>
        <w:t>from the</w:t>
      </w:r>
      <w:r w:rsidRPr="00F96E0C">
        <w:rPr>
          <w:rFonts w:asciiTheme="minorHAnsi" w:eastAsia="Calibri" w:hAnsiTheme="minorHAnsi" w:cstheme="minorHAnsi"/>
          <w:color w:val="000000" w:themeColor="text1"/>
          <w:sz w:val="24"/>
          <w:szCs w:val="24"/>
          <w:lang w:val="en-US"/>
        </w:rPr>
        <w:t xml:space="preserve"> </w:t>
      </w:r>
      <w:r w:rsidR="00365DEB" w:rsidRPr="00F96E0C">
        <w:rPr>
          <w:rFonts w:asciiTheme="minorHAnsi" w:eastAsia="Calibri" w:hAnsiTheme="minorHAnsi" w:cstheme="minorHAnsi"/>
          <w:color w:val="000000" w:themeColor="text1"/>
          <w:sz w:val="24"/>
          <w:szCs w:val="24"/>
          <w:lang w:val="en-US"/>
        </w:rPr>
        <w:t>AK</w:t>
      </w:r>
      <w:r w:rsidR="00AC6E22" w:rsidRPr="00F96E0C">
        <w:rPr>
          <w:rFonts w:asciiTheme="minorHAnsi" w:eastAsia="Calibri" w:hAnsiTheme="minorHAnsi" w:cstheme="minorHAnsi"/>
          <w:color w:val="000000" w:themeColor="text1"/>
          <w:sz w:val="24"/>
          <w:szCs w:val="24"/>
          <w:lang w:val="en-US"/>
        </w:rPr>
        <w:t>L</w:t>
      </w:r>
      <w:r w:rsidRPr="00F96E0C">
        <w:rPr>
          <w:rFonts w:asciiTheme="minorHAnsi" w:eastAsia="Calibri" w:hAnsiTheme="minorHAnsi" w:cstheme="minorHAnsi"/>
          <w:color w:val="000000" w:themeColor="text1"/>
          <w:sz w:val="24"/>
          <w:szCs w:val="24"/>
          <w:lang w:val="en-US"/>
        </w:rPr>
        <w:t>.</w:t>
      </w:r>
    </w:p>
    <w:p w14:paraId="43514A05" w14:textId="77777777" w:rsidR="00141B57" w:rsidRPr="00F96E0C" w:rsidRDefault="00141B57" w:rsidP="00141B57">
      <w:pPr>
        <w:rPr>
          <w:rFonts w:asciiTheme="minorHAnsi" w:hAnsiTheme="minorHAnsi" w:cstheme="minorHAnsi"/>
          <w:b/>
          <w:color w:val="000000" w:themeColor="text1"/>
        </w:rPr>
      </w:pPr>
    </w:p>
    <w:p w14:paraId="2091894B" w14:textId="5D9A551F" w:rsidR="00141B57" w:rsidRPr="00F96E0C" w:rsidRDefault="00141B57" w:rsidP="000A500F">
      <w:pPr>
        <w:numPr>
          <w:ilvl w:val="0"/>
          <w:numId w:val="18"/>
        </w:numPr>
        <w:rPr>
          <w:rFonts w:asciiTheme="minorHAnsi" w:hAnsiTheme="minorHAnsi" w:cstheme="minorHAnsi"/>
          <w:b/>
          <w:color w:val="000000" w:themeColor="text1"/>
        </w:rPr>
      </w:pPr>
      <w:bookmarkStart w:id="1" w:name="_gjdgxs" w:colFirst="0" w:colLast="0"/>
      <w:bookmarkEnd w:id="1"/>
      <w:r w:rsidRPr="00F96E0C">
        <w:rPr>
          <w:rFonts w:asciiTheme="minorHAnsi" w:hAnsiTheme="minorHAnsi" w:cstheme="minorHAnsi"/>
          <w:b/>
          <w:color w:val="000000" w:themeColor="text1"/>
        </w:rPr>
        <w:t>Assessment</w:t>
      </w:r>
    </w:p>
    <w:p w14:paraId="0A4CD62B" w14:textId="77777777" w:rsidR="00141B57" w:rsidRPr="00F96E0C" w:rsidRDefault="00141B57" w:rsidP="00141B57">
      <w:pPr>
        <w:rPr>
          <w:rFonts w:asciiTheme="minorHAnsi" w:hAnsiTheme="minorHAnsi" w:cstheme="minorHAnsi"/>
          <w:color w:val="000000" w:themeColor="text1"/>
        </w:rPr>
      </w:pPr>
    </w:p>
    <w:p w14:paraId="7A8C201B" w14:textId="77777777" w:rsidR="00863BC1" w:rsidRPr="00F96E0C" w:rsidRDefault="003701B5" w:rsidP="000A500F">
      <w:pPr>
        <w:numPr>
          <w:ilvl w:val="1"/>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A</w:t>
      </w:r>
      <w:r w:rsidR="002C68D3" w:rsidRPr="00F96E0C">
        <w:rPr>
          <w:rFonts w:asciiTheme="minorHAnsi" w:hAnsiTheme="minorHAnsi" w:cstheme="minorHAnsi"/>
          <w:color w:val="000000" w:themeColor="text1"/>
        </w:rPr>
        <w:t>ssess physical fitness</w:t>
      </w:r>
      <w:r w:rsidRPr="00F96E0C">
        <w:rPr>
          <w:rFonts w:asciiTheme="minorHAnsi" w:hAnsiTheme="minorHAnsi" w:cstheme="minorHAnsi"/>
          <w:color w:val="000000" w:themeColor="text1"/>
        </w:rPr>
        <w:t xml:space="preserve"> using the following functional tests</w:t>
      </w:r>
      <w:r w:rsidR="00141B57" w:rsidRPr="00F96E0C">
        <w:rPr>
          <w:rFonts w:asciiTheme="minorHAnsi" w:hAnsiTheme="minorHAnsi" w:cstheme="minorHAnsi"/>
          <w:color w:val="000000" w:themeColor="text1"/>
        </w:rPr>
        <w:t>: Illinois</w:t>
      </w:r>
      <w:r w:rsidR="00365449" w:rsidRPr="00F96E0C">
        <w:rPr>
          <w:rFonts w:asciiTheme="minorHAnsi" w:hAnsiTheme="minorHAnsi" w:cstheme="minorHAnsi"/>
          <w:color w:val="000000" w:themeColor="text1"/>
        </w:rPr>
        <w:t xml:space="preserve"> agility</w:t>
      </w:r>
      <w:r w:rsidR="00141B57" w:rsidRPr="00F96E0C">
        <w:rPr>
          <w:rFonts w:asciiTheme="minorHAnsi" w:hAnsiTheme="minorHAnsi" w:cstheme="minorHAnsi"/>
          <w:color w:val="000000" w:themeColor="text1"/>
        </w:rPr>
        <w:t xml:space="preserve">, </w:t>
      </w:r>
      <w:r w:rsidR="002C68D3" w:rsidRPr="00F96E0C">
        <w:rPr>
          <w:color w:val="000000" w:themeColor="text1"/>
          <w:shd w:val="clear" w:color="auto" w:fill="FFFFFF"/>
        </w:rPr>
        <w:t>sit</w:t>
      </w:r>
      <w:r w:rsidR="00141B57" w:rsidRPr="00F96E0C">
        <w:rPr>
          <w:color w:val="000000" w:themeColor="text1"/>
          <w:shd w:val="clear" w:color="auto" w:fill="FFFFFF"/>
        </w:rPr>
        <w:t>-to-</w:t>
      </w:r>
      <w:r w:rsidR="002C68D3" w:rsidRPr="00F96E0C">
        <w:rPr>
          <w:color w:val="000000" w:themeColor="text1"/>
          <w:shd w:val="clear" w:color="auto" w:fill="FFFFFF"/>
        </w:rPr>
        <w:t>stand</w:t>
      </w:r>
      <w:r w:rsidR="00141B57" w:rsidRPr="00F96E0C">
        <w:rPr>
          <w:rFonts w:asciiTheme="minorHAnsi" w:hAnsiTheme="minorHAnsi" w:cstheme="minorHAnsi"/>
          <w:color w:val="000000" w:themeColor="text1"/>
        </w:rPr>
        <w:t xml:space="preserve">, </w:t>
      </w:r>
      <w:r w:rsidR="002C68D3" w:rsidRPr="00F96E0C">
        <w:rPr>
          <w:rFonts w:asciiTheme="minorHAnsi" w:hAnsiTheme="minorHAnsi" w:cstheme="minorHAnsi"/>
          <w:color w:val="000000" w:themeColor="text1"/>
        </w:rPr>
        <w:t xml:space="preserve">timed </w:t>
      </w:r>
      <w:r w:rsidR="00141B57" w:rsidRPr="00F96E0C">
        <w:rPr>
          <w:rFonts w:asciiTheme="minorHAnsi" w:hAnsiTheme="minorHAnsi" w:cstheme="minorHAnsi"/>
          <w:color w:val="000000" w:themeColor="text1"/>
        </w:rPr>
        <w:t>up</w:t>
      </w:r>
      <w:r w:rsidR="000F0057"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and</w:t>
      </w:r>
      <w:r w:rsidR="000F0057"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 xml:space="preserve">go, </w:t>
      </w:r>
      <w:r w:rsidR="002C68D3" w:rsidRPr="00F96E0C">
        <w:rPr>
          <w:rFonts w:asciiTheme="minorHAnsi" w:hAnsiTheme="minorHAnsi" w:cstheme="minorHAnsi"/>
          <w:color w:val="000000" w:themeColor="text1"/>
        </w:rPr>
        <w:t xml:space="preserve">walking </w:t>
      </w:r>
      <w:r w:rsidR="00141B57" w:rsidRPr="00F96E0C">
        <w:rPr>
          <w:rFonts w:asciiTheme="minorHAnsi" w:hAnsiTheme="minorHAnsi" w:cstheme="minorHAnsi"/>
          <w:color w:val="000000" w:themeColor="text1"/>
        </w:rPr>
        <w:t>usual speed</w:t>
      </w:r>
      <w:r w:rsidR="002C68D3"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 xml:space="preserve"> and </w:t>
      </w:r>
      <w:r w:rsidR="002C68D3" w:rsidRPr="00F96E0C">
        <w:rPr>
          <w:rFonts w:asciiTheme="minorHAnsi" w:hAnsiTheme="minorHAnsi" w:cstheme="minorHAnsi"/>
          <w:color w:val="000000" w:themeColor="text1"/>
        </w:rPr>
        <w:t>one</w:t>
      </w:r>
      <w:r w:rsidR="00141B57" w:rsidRPr="00F96E0C">
        <w:rPr>
          <w:rFonts w:asciiTheme="minorHAnsi" w:hAnsiTheme="minorHAnsi" w:cstheme="minorHAnsi"/>
          <w:color w:val="000000" w:themeColor="text1"/>
        </w:rPr>
        <w:t xml:space="preserve">-leg stand. </w:t>
      </w:r>
      <w:r w:rsidRPr="00F96E0C">
        <w:rPr>
          <w:rFonts w:asciiTheme="minorHAnsi" w:hAnsiTheme="minorHAnsi" w:cstheme="minorHAnsi"/>
          <w:color w:val="000000" w:themeColor="text1"/>
        </w:rPr>
        <w:t>Perform a</w:t>
      </w:r>
      <w:r w:rsidR="00141B57" w:rsidRPr="00F96E0C">
        <w:rPr>
          <w:rFonts w:asciiTheme="minorHAnsi" w:hAnsiTheme="minorHAnsi" w:cstheme="minorHAnsi"/>
          <w:color w:val="000000" w:themeColor="text1"/>
        </w:rPr>
        <w:t>ll</w:t>
      </w:r>
      <w:r w:rsidR="002C68D3" w:rsidRPr="00F96E0C">
        <w:rPr>
          <w:rFonts w:asciiTheme="minorHAnsi" w:hAnsiTheme="minorHAnsi" w:cstheme="minorHAnsi"/>
          <w:color w:val="000000" w:themeColor="text1"/>
        </w:rPr>
        <w:t xml:space="preserve"> tests before and after</w:t>
      </w:r>
      <w:r w:rsidR="00141B57" w:rsidRPr="00F96E0C">
        <w:rPr>
          <w:rFonts w:asciiTheme="minorHAnsi" w:hAnsiTheme="minorHAnsi" w:cstheme="minorHAnsi"/>
          <w:color w:val="000000" w:themeColor="text1"/>
        </w:rPr>
        <w:t xml:space="preserve"> training. </w:t>
      </w:r>
    </w:p>
    <w:p w14:paraId="3FF4B024" w14:textId="77777777" w:rsidR="00863BC1" w:rsidRPr="00F96E0C" w:rsidRDefault="00863BC1" w:rsidP="00863BC1">
      <w:pPr>
        <w:rPr>
          <w:rFonts w:asciiTheme="minorHAnsi" w:hAnsiTheme="minorHAnsi" w:cstheme="minorHAnsi"/>
          <w:color w:val="000000" w:themeColor="text1"/>
        </w:rPr>
      </w:pPr>
    </w:p>
    <w:p w14:paraId="40C0F3E2" w14:textId="36F1B729" w:rsidR="00141B57" w:rsidRPr="00F96E0C" w:rsidRDefault="00863BC1" w:rsidP="00863BC1">
      <w:pPr>
        <w:rPr>
          <w:rFonts w:asciiTheme="minorHAnsi" w:hAnsiTheme="minorHAnsi" w:cstheme="minorHAnsi"/>
          <w:color w:val="000000" w:themeColor="text1"/>
        </w:rPr>
      </w:pPr>
      <w:r w:rsidRPr="00F96E0C">
        <w:rPr>
          <w:rFonts w:asciiTheme="minorHAnsi" w:hAnsiTheme="minorHAnsi" w:cstheme="minorHAnsi"/>
          <w:color w:val="000000" w:themeColor="text1"/>
        </w:rPr>
        <w:t>NOTE: Here, t</w:t>
      </w:r>
      <w:r w:rsidR="000F0057" w:rsidRPr="00F96E0C">
        <w:rPr>
          <w:rFonts w:asciiTheme="minorHAnsi" w:hAnsiTheme="minorHAnsi" w:cstheme="minorHAnsi"/>
          <w:color w:val="000000" w:themeColor="text1"/>
        </w:rPr>
        <w:t>he</w:t>
      </w:r>
      <w:r w:rsidR="00141B57" w:rsidRPr="00F96E0C">
        <w:rPr>
          <w:rFonts w:asciiTheme="minorHAnsi" w:hAnsiTheme="minorHAnsi" w:cstheme="minorHAnsi"/>
          <w:color w:val="000000" w:themeColor="text1"/>
        </w:rPr>
        <w:t xml:space="preserve"> participants repeat</w:t>
      </w:r>
      <w:r w:rsidR="00787D72" w:rsidRPr="00F96E0C">
        <w:rPr>
          <w:rFonts w:asciiTheme="minorHAnsi" w:hAnsiTheme="minorHAnsi" w:cstheme="minorHAnsi"/>
          <w:color w:val="000000" w:themeColor="text1"/>
        </w:rPr>
        <w:t>ed</w:t>
      </w:r>
      <w:r w:rsidR="00141B57" w:rsidRPr="00F96E0C">
        <w:rPr>
          <w:rFonts w:asciiTheme="minorHAnsi" w:hAnsiTheme="minorHAnsi" w:cstheme="minorHAnsi"/>
          <w:color w:val="000000" w:themeColor="text1"/>
        </w:rPr>
        <w:t xml:space="preserve"> </w:t>
      </w:r>
      <w:r w:rsidR="002C68D3" w:rsidRPr="00F96E0C">
        <w:rPr>
          <w:rFonts w:asciiTheme="minorHAnsi" w:hAnsiTheme="minorHAnsi" w:cstheme="minorHAnsi"/>
          <w:color w:val="000000" w:themeColor="text1"/>
        </w:rPr>
        <w:t xml:space="preserve">each test </w:t>
      </w:r>
      <w:r w:rsidR="000615C8" w:rsidRPr="00F96E0C">
        <w:rPr>
          <w:rFonts w:asciiTheme="minorHAnsi" w:hAnsiTheme="minorHAnsi" w:cstheme="minorHAnsi"/>
          <w:color w:val="000000" w:themeColor="text1"/>
        </w:rPr>
        <w:t>2x</w:t>
      </w:r>
      <w:r w:rsidR="00141B57" w:rsidRPr="00F96E0C">
        <w:rPr>
          <w:rFonts w:asciiTheme="minorHAnsi" w:hAnsiTheme="minorHAnsi" w:cstheme="minorHAnsi"/>
          <w:color w:val="000000" w:themeColor="text1"/>
        </w:rPr>
        <w:t>, and the best result w</w:t>
      </w:r>
      <w:r w:rsidR="002C68D3" w:rsidRPr="00F96E0C">
        <w:rPr>
          <w:rFonts w:asciiTheme="minorHAnsi" w:hAnsiTheme="minorHAnsi" w:cstheme="minorHAnsi"/>
          <w:color w:val="000000" w:themeColor="text1"/>
        </w:rPr>
        <w:t>as</w:t>
      </w:r>
      <w:r w:rsidR="00141B57" w:rsidRPr="00F96E0C">
        <w:rPr>
          <w:rFonts w:asciiTheme="minorHAnsi" w:hAnsiTheme="minorHAnsi" w:cstheme="minorHAnsi"/>
          <w:color w:val="000000" w:themeColor="text1"/>
        </w:rPr>
        <w:t xml:space="preserve"> </w:t>
      </w:r>
      <w:r w:rsidR="006A67E3" w:rsidRPr="00F96E0C">
        <w:rPr>
          <w:rFonts w:asciiTheme="minorHAnsi" w:hAnsiTheme="minorHAnsi" w:cstheme="minorHAnsi"/>
          <w:color w:val="000000" w:themeColor="text1"/>
        </w:rPr>
        <w:t>used</w:t>
      </w:r>
      <w:r w:rsidR="00141B57" w:rsidRPr="00F96E0C">
        <w:rPr>
          <w:rFonts w:asciiTheme="minorHAnsi" w:hAnsiTheme="minorHAnsi" w:cstheme="minorHAnsi"/>
          <w:color w:val="000000" w:themeColor="text1"/>
        </w:rPr>
        <w:t>.</w:t>
      </w:r>
    </w:p>
    <w:p w14:paraId="4558EAC9" w14:textId="77777777" w:rsidR="00141B57" w:rsidRPr="00F96E0C" w:rsidRDefault="00141B57" w:rsidP="00141B57">
      <w:pPr>
        <w:rPr>
          <w:rFonts w:asciiTheme="minorHAnsi" w:hAnsiTheme="minorHAnsi" w:cstheme="minorHAnsi"/>
          <w:color w:val="000000" w:themeColor="text1"/>
        </w:rPr>
      </w:pPr>
    </w:p>
    <w:p w14:paraId="0511DECA" w14:textId="4234FB1A" w:rsidR="000A500F" w:rsidRPr="00F96E0C" w:rsidRDefault="00141B57" w:rsidP="000A500F">
      <w:pPr>
        <w:numPr>
          <w:ilvl w:val="2"/>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Illinois test</w:t>
      </w:r>
      <w:r w:rsidR="0097386B"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 xml:space="preserve"> </w:t>
      </w:r>
      <w:r w:rsidR="006A67E3" w:rsidRPr="00F96E0C">
        <w:rPr>
          <w:rFonts w:asciiTheme="minorHAnsi" w:hAnsiTheme="minorHAnsi" w:cstheme="minorHAnsi"/>
          <w:color w:val="000000" w:themeColor="text1"/>
        </w:rPr>
        <w:t xml:space="preserve">Have the </w:t>
      </w:r>
      <w:r w:rsidR="000A500F" w:rsidRPr="00F96E0C">
        <w:rPr>
          <w:rFonts w:asciiTheme="minorHAnsi" w:hAnsiTheme="minorHAnsi" w:cstheme="minorHAnsi"/>
          <w:color w:val="000000" w:themeColor="text1"/>
        </w:rPr>
        <w:t xml:space="preserve">participants </w:t>
      </w:r>
      <w:r w:rsidR="000F0057" w:rsidRPr="00F96E0C">
        <w:rPr>
          <w:rFonts w:asciiTheme="minorHAnsi" w:hAnsiTheme="minorHAnsi" w:cstheme="minorHAnsi"/>
          <w:color w:val="000000" w:themeColor="text1"/>
        </w:rPr>
        <w:t>mov</w:t>
      </w:r>
      <w:r w:rsidR="0097386B" w:rsidRPr="00F96E0C">
        <w:rPr>
          <w:rFonts w:asciiTheme="minorHAnsi" w:hAnsiTheme="minorHAnsi" w:cstheme="minorHAnsi"/>
          <w:color w:val="000000" w:themeColor="text1"/>
        </w:rPr>
        <w:t>e</w:t>
      </w:r>
      <w:r w:rsidR="000F0057"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 xml:space="preserve">through obstacles in multiple directions. </w:t>
      </w:r>
    </w:p>
    <w:p w14:paraId="5818A977" w14:textId="77777777" w:rsidR="000A500F" w:rsidRPr="00F96E0C" w:rsidRDefault="000A500F" w:rsidP="000A500F">
      <w:pPr>
        <w:rPr>
          <w:rFonts w:asciiTheme="minorHAnsi" w:hAnsiTheme="minorHAnsi" w:cstheme="minorHAnsi"/>
          <w:color w:val="000000" w:themeColor="text1"/>
        </w:rPr>
      </w:pPr>
    </w:p>
    <w:p w14:paraId="68E3897C" w14:textId="6C2970A7" w:rsidR="007E2002" w:rsidRPr="00F96E0C" w:rsidRDefault="003701B5" w:rsidP="000A500F">
      <w:pPr>
        <w:numPr>
          <w:ilvl w:val="3"/>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 xml:space="preserve">The length of the course is 10 </w:t>
      </w:r>
      <w:r w:rsidR="000615C8" w:rsidRPr="00F96E0C">
        <w:rPr>
          <w:rFonts w:asciiTheme="minorHAnsi" w:hAnsiTheme="minorHAnsi" w:cstheme="minorHAnsi"/>
          <w:color w:val="000000" w:themeColor="text1"/>
        </w:rPr>
        <w:t>m</w:t>
      </w:r>
      <w:r w:rsidRPr="00F96E0C">
        <w:rPr>
          <w:rFonts w:asciiTheme="minorHAnsi" w:hAnsiTheme="minorHAnsi" w:cstheme="minorHAnsi"/>
          <w:color w:val="000000" w:themeColor="text1"/>
        </w:rPr>
        <w:t xml:space="preserve"> and the width is 5 </w:t>
      </w:r>
      <w:r w:rsidR="000615C8" w:rsidRPr="00F96E0C">
        <w:rPr>
          <w:rFonts w:asciiTheme="minorHAnsi" w:hAnsiTheme="minorHAnsi" w:cstheme="minorHAnsi"/>
          <w:color w:val="000000" w:themeColor="text1"/>
        </w:rPr>
        <w:t>m</w:t>
      </w:r>
      <w:r w:rsidRPr="00F96E0C">
        <w:rPr>
          <w:rFonts w:asciiTheme="minorHAnsi" w:hAnsiTheme="minorHAnsi" w:cstheme="minorHAnsi"/>
          <w:color w:val="000000" w:themeColor="text1"/>
        </w:rPr>
        <w:t>. Place a marking cone in each</w:t>
      </w:r>
      <w:r w:rsidR="003828DC" w:rsidRPr="00F96E0C">
        <w:rPr>
          <w:rFonts w:asciiTheme="minorHAnsi" w:hAnsiTheme="minorHAnsi" w:cstheme="minorHAnsi"/>
          <w:color w:val="000000" w:themeColor="text1"/>
        </w:rPr>
        <w:t xml:space="preserve"> corner</w:t>
      </w:r>
      <w:r w:rsidRPr="00F96E0C">
        <w:rPr>
          <w:rFonts w:asciiTheme="minorHAnsi" w:hAnsiTheme="minorHAnsi" w:cstheme="minorHAnsi"/>
          <w:color w:val="000000" w:themeColor="text1"/>
        </w:rPr>
        <w:t xml:space="preserve"> of the course</w:t>
      </w:r>
      <w:r w:rsidR="009C4D89" w:rsidRPr="00F96E0C">
        <w:rPr>
          <w:rFonts w:asciiTheme="minorHAnsi" w:hAnsiTheme="minorHAnsi" w:cstheme="minorHAnsi"/>
          <w:color w:val="000000" w:themeColor="text1"/>
        </w:rPr>
        <w:t>:</w:t>
      </w:r>
      <w:r w:rsidR="003828DC" w:rsidRPr="00F96E0C">
        <w:rPr>
          <w:rFonts w:asciiTheme="minorHAnsi" w:hAnsiTheme="minorHAnsi" w:cstheme="minorHAnsi"/>
          <w:color w:val="000000" w:themeColor="text1"/>
        </w:rPr>
        <w:t xml:space="preserve"> </w:t>
      </w:r>
      <w:r w:rsidR="009C4D89" w:rsidRPr="00F96E0C">
        <w:rPr>
          <w:rFonts w:asciiTheme="minorHAnsi" w:hAnsiTheme="minorHAnsi" w:cstheme="minorHAnsi"/>
          <w:color w:val="000000" w:themeColor="text1"/>
        </w:rPr>
        <w:t xml:space="preserve">a </w:t>
      </w:r>
      <w:r w:rsidR="003828DC" w:rsidRPr="00F96E0C">
        <w:rPr>
          <w:rFonts w:asciiTheme="minorHAnsi" w:hAnsiTheme="minorHAnsi" w:cstheme="minorHAnsi"/>
          <w:color w:val="000000" w:themeColor="text1"/>
        </w:rPr>
        <w:t>start</w:t>
      </w:r>
      <w:r w:rsidR="009C4D89" w:rsidRPr="00F96E0C">
        <w:rPr>
          <w:rFonts w:asciiTheme="minorHAnsi" w:hAnsiTheme="minorHAnsi" w:cstheme="minorHAnsi"/>
          <w:color w:val="000000" w:themeColor="text1"/>
        </w:rPr>
        <w:t xml:space="preserve"> and</w:t>
      </w:r>
      <w:r w:rsidR="003828DC" w:rsidRPr="00F96E0C">
        <w:rPr>
          <w:rFonts w:asciiTheme="minorHAnsi" w:hAnsiTheme="minorHAnsi" w:cstheme="minorHAnsi"/>
          <w:color w:val="000000" w:themeColor="text1"/>
        </w:rPr>
        <w:t xml:space="preserve"> finish</w:t>
      </w:r>
      <w:r w:rsidR="009C4D89" w:rsidRPr="00F96E0C">
        <w:rPr>
          <w:rFonts w:asciiTheme="minorHAnsi" w:hAnsiTheme="minorHAnsi" w:cstheme="minorHAnsi"/>
          <w:color w:val="000000" w:themeColor="text1"/>
        </w:rPr>
        <w:t xml:space="preserve"> cone at one end</w:t>
      </w:r>
      <w:r w:rsidR="003828DC" w:rsidRPr="00F96E0C">
        <w:rPr>
          <w:rFonts w:asciiTheme="minorHAnsi" w:hAnsiTheme="minorHAnsi" w:cstheme="minorHAnsi"/>
          <w:color w:val="000000" w:themeColor="text1"/>
        </w:rPr>
        <w:t>,</w:t>
      </w:r>
      <w:r w:rsidR="009C4D89" w:rsidRPr="00F96E0C">
        <w:rPr>
          <w:rFonts w:asciiTheme="minorHAnsi" w:hAnsiTheme="minorHAnsi" w:cstheme="minorHAnsi"/>
          <w:color w:val="000000" w:themeColor="text1"/>
        </w:rPr>
        <w:t xml:space="preserve"> 5 m apart;</w:t>
      </w:r>
      <w:r w:rsidR="003828DC" w:rsidRPr="00F96E0C">
        <w:rPr>
          <w:rFonts w:asciiTheme="minorHAnsi" w:hAnsiTheme="minorHAnsi" w:cstheme="minorHAnsi"/>
          <w:color w:val="000000" w:themeColor="text1"/>
        </w:rPr>
        <w:t xml:space="preserve"> two </w:t>
      </w:r>
      <w:r w:rsidR="009C4D89" w:rsidRPr="00F96E0C">
        <w:rPr>
          <w:rFonts w:asciiTheme="minorHAnsi" w:hAnsiTheme="minorHAnsi" w:cstheme="minorHAnsi"/>
          <w:color w:val="000000" w:themeColor="text1"/>
        </w:rPr>
        <w:t xml:space="preserve">at the </w:t>
      </w:r>
      <w:r w:rsidR="003828DC" w:rsidRPr="00F96E0C">
        <w:rPr>
          <w:rFonts w:asciiTheme="minorHAnsi" w:hAnsiTheme="minorHAnsi" w:cstheme="minorHAnsi"/>
          <w:color w:val="000000" w:themeColor="text1"/>
        </w:rPr>
        <w:t xml:space="preserve">turning </w:t>
      </w:r>
      <w:r w:rsidR="00332C7C" w:rsidRPr="00F96E0C">
        <w:rPr>
          <w:rFonts w:asciiTheme="minorHAnsi" w:hAnsiTheme="minorHAnsi" w:cstheme="minorHAnsi"/>
          <w:color w:val="000000" w:themeColor="text1"/>
        </w:rPr>
        <w:t>points</w:t>
      </w:r>
      <w:r w:rsidR="009C4D89" w:rsidRPr="00F96E0C">
        <w:rPr>
          <w:rFonts w:asciiTheme="minorHAnsi" w:hAnsiTheme="minorHAnsi" w:cstheme="minorHAnsi"/>
          <w:color w:val="000000" w:themeColor="text1"/>
        </w:rPr>
        <w:t xml:space="preserve"> on the other end of the course, 5 m apart;</w:t>
      </w:r>
      <w:r w:rsidR="003828DC" w:rsidRPr="00F96E0C">
        <w:rPr>
          <w:rFonts w:asciiTheme="minorHAnsi" w:hAnsiTheme="minorHAnsi" w:cstheme="minorHAnsi"/>
          <w:color w:val="000000" w:themeColor="text1"/>
        </w:rPr>
        <w:t xml:space="preserve"> and </w:t>
      </w:r>
      <w:r w:rsidR="00141B57" w:rsidRPr="00F96E0C">
        <w:rPr>
          <w:rFonts w:asciiTheme="minorHAnsi" w:hAnsiTheme="minorHAnsi" w:cstheme="minorHAnsi"/>
          <w:color w:val="000000" w:themeColor="text1"/>
        </w:rPr>
        <w:t xml:space="preserve">four </w:t>
      </w:r>
      <w:r w:rsidRPr="00F96E0C">
        <w:rPr>
          <w:rFonts w:asciiTheme="minorHAnsi" w:hAnsiTheme="minorHAnsi" w:cstheme="minorHAnsi"/>
          <w:color w:val="000000" w:themeColor="text1"/>
        </w:rPr>
        <w:t xml:space="preserve">cones in the </w:t>
      </w:r>
      <w:r w:rsidR="00141B57" w:rsidRPr="00F96E0C">
        <w:rPr>
          <w:rFonts w:asciiTheme="minorHAnsi" w:hAnsiTheme="minorHAnsi" w:cstheme="minorHAnsi"/>
          <w:color w:val="000000" w:themeColor="text1"/>
        </w:rPr>
        <w:t xml:space="preserve">center </w:t>
      </w:r>
      <w:r w:rsidRPr="00F96E0C">
        <w:rPr>
          <w:rFonts w:asciiTheme="minorHAnsi" w:hAnsiTheme="minorHAnsi" w:cstheme="minorHAnsi"/>
          <w:color w:val="000000" w:themeColor="text1"/>
        </w:rPr>
        <w:t xml:space="preserve">of the course </w:t>
      </w:r>
      <w:r w:rsidR="00141B57" w:rsidRPr="00F96E0C">
        <w:rPr>
          <w:rFonts w:asciiTheme="minorHAnsi" w:hAnsiTheme="minorHAnsi" w:cstheme="minorHAnsi"/>
          <w:color w:val="000000" w:themeColor="text1"/>
        </w:rPr>
        <w:t>spaced 3.3 m apart</w:t>
      </w:r>
      <w:r w:rsidR="009C4D89" w:rsidRPr="00F96E0C">
        <w:rPr>
          <w:rFonts w:asciiTheme="minorHAnsi" w:hAnsiTheme="minorHAnsi" w:cstheme="minorHAnsi"/>
          <w:color w:val="000000" w:themeColor="text1"/>
        </w:rPr>
        <w:t xml:space="preserve"> from each other</w:t>
      </w:r>
      <w:r w:rsidR="00141B57" w:rsidRPr="00F96E0C">
        <w:rPr>
          <w:rFonts w:asciiTheme="minorHAnsi" w:hAnsiTheme="minorHAnsi" w:cstheme="minorHAnsi"/>
          <w:color w:val="000000" w:themeColor="text1"/>
        </w:rPr>
        <w:t>.</w:t>
      </w:r>
    </w:p>
    <w:p w14:paraId="6A07B78B" w14:textId="77777777" w:rsidR="000A500F" w:rsidRPr="00F96E0C" w:rsidRDefault="000A500F" w:rsidP="000A500F">
      <w:pPr>
        <w:rPr>
          <w:rFonts w:asciiTheme="minorHAnsi" w:hAnsiTheme="minorHAnsi" w:cstheme="minorHAnsi"/>
          <w:b/>
          <w:bCs/>
          <w:color w:val="000000" w:themeColor="text1"/>
        </w:rPr>
      </w:pPr>
    </w:p>
    <w:p w14:paraId="7F33F802" w14:textId="0CD3A09F" w:rsidR="00141B57" w:rsidRPr="00F96E0C" w:rsidRDefault="000A500F" w:rsidP="000A500F">
      <w:pPr>
        <w:numPr>
          <w:ilvl w:val="3"/>
          <w:numId w:val="18"/>
        </w:numPr>
        <w:rPr>
          <w:rFonts w:asciiTheme="minorHAnsi" w:hAnsiTheme="minorHAnsi" w:cstheme="minorHAnsi"/>
          <w:b/>
          <w:bCs/>
          <w:color w:val="000000" w:themeColor="text1"/>
        </w:rPr>
      </w:pPr>
      <w:r w:rsidRPr="00F96E0C">
        <w:rPr>
          <w:rFonts w:asciiTheme="minorHAnsi" w:hAnsiTheme="minorHAnsi" w:cstheme="minorHAnsi"/>
          <w:color w:val="000000" w:themeColor="text1"/>
        </w:rPr>
        <w:t xml:space="preserve">Have </w:t>
      </w:r>
      <w:r w:rsidR="000615C8" w:rsidRPr="00F96E0C">
        <w:rPr>
          <w:rFonts w:asciiTheme="minorHAnsi" w:hAnsiTheme="minorHAnsi" w:cstheme="minorHAnsi"/>
          <w:color w:val="000000" w:themeColor="text1"/>
        </w:rPr>
        <w:t xml:space="preserve">the </w:t>
      </w:r>
      <w:r w:rsidRPr="00F96E0C">
        <w:rPr>
          <w:rFonts w:asciiTheme="minorHAnsi" w:hAnsiTheme="minorHAnsi" w:cstheme="minorHAnsi"/>
          <w:color w:val="000000" w:themeColor="text1"/>
        </w:rPr>
        <w:t>participants j</w:t>
      </w:r>
      <w:r w:rsidR="00161514" w:rsidRPr="00F96E0C">
        <w:rPr>
          <w:rFonts w:asciiTheme="minorHAnsi" w:hAnsiTheme="minorHAnsi" w:cstheme="minorHAnsi"/>
          <w:color w:val="000000" w:themeColor="text1"/>
        </w:rPr>
        <w:t>og</w:t>
      </w:r>
      <w:r w:rsidR="003828DC" w:rsidRPr="00F96E0C">
        <w:rPr>
          <w:rFonts w:asciiTheme="minorHAnsi" w:hAnsiTheme="minorHAnsi" w:cstheme="minorHAnsi"/>
          <w:color w:val="000000" w:themeColor="text1"/>
        </w:rPr>
        <w:t xml:space="preserve"> in a straight line from </w:t>
      </w:r>
      <w:r w:rsidR="00141B57" w:rsidRPr="00F96E0C">
        <w:rPr>
          <w:rFonts w:asciiTheme="minorHAnsi" w:hAnsiTheme="minorHAnsi" w:cstheme="minorHAnsi"/>
          <w:color w:val="000000" w:themeColor="text1"/>
        </w:rPr>
        <w:t xml:space="preserve">the </w:t>
      </w:r>
      <w:r w:rsidR="002C68D3" w:rsidRPr="00F96E0C">
        <w:rPr>
          <w:rFonts w:asciiTheme="minorHAnsi" w:hAnsiTheme="minorHAnsi" w:cstheme="minorHAnsi"/>
          <w:color w:val="000000" w:themeColor="text1"/>
        </w:rPr>
        <w:t xml:space="preserve">start </w:t>
      </w:r>
      <w:r w:rsidR="00787D72" w:rsidRPr="00F96E0C">
        <w:rPr>
          <w:rFonts w:asciiTheme="minorHAnsi" w:hAnsiTheme="minorHAnsi" w:cstheme="minorHAnsi"/>
          <w:color w:val="000000" w:themeColor="text1"/>
        </w:rPr>
        <w:t xml:space="preserve">line </w:t>
      </w:r>
      <w:r w:rsidR="003828DC" w:rsidRPr="00F96E0C">
        <w:rPr>
          <w:rFonts w:asciiTheme="minorHAnsi" w:hAnsiTheme="minorHAnsi" w:cstheme="minorHAnsi"/>
          <w:color w:val="000000" w:themeColor="text1"/>
        </w:rPr>
        <w:t xml:space="preserve">to the first turning </w:t>
      </w:r>
      <w:r w:rsidR="00332C7C" w:rsidRPr="00F96E0C">
        <w:rPr>
          <w:rFonts w:asciiTheme="minorHAnsi" w:hAnsiTheme="minorHAnsi" w:cstheme="minorHAnsi"/>
          <w:color w:val="000000" w:themeColor="text1"/>
        </w:rPr>
        <w:t xml:space="preserve">point </w:t>
      </w:r>
      <w:r w:rsidR="003828DC" w:rsidRPr="00F96E0C">
        <w:rPr>
          <w:rFonts w:asciiTheme="minorHAnsi" w:hAnsiTheme="minorHAnsi" w:cstheme="minorHAnsi"/>
          <w:color w:val="000000" w:themeColor="text1"/>
        </w:rPr>
        <w:t>and then</w:t>
      </w:r>
      <w:r w:rsidR="00141B57" w:rsidRPr="00F96E0C">
        <w:rPr>
          <w:rFonts w:asciiTheme="minorHAnsi" w:hAnsiTheme="minorHAnsi" w:cstheme="minorHAnsi"/>
          <w:color w:val="000000" w:themeColor="text1"/>
        </w:rPr>
        <w:t xml:space="preserve"> </w:t>
      </w:r>
      <w:r w:rsidR="003828DC" w:rsidRPr="00F96E0C">
        <w:rPr>
          <w:rFonts w:asciiTheme="minorHAnsi" w:hAnsiTheme="minorHAnsi" w:cstheme="minorHAnsi"/>
          <w:color w:val="000000" w:themeColor="text1"/>
        </w:rPr>
        <w:t xml:space="preserve">in the opposite direction </w:t>
      </w:r>
      <w:r w:rsidR="00141B57" w:rsidRPr="00F96E0C">
        <w:rPr>
          <w:rFonts w:asciiTheme="minorHAnsi" w:hAnsiTheme="minorHAnsi" w:cstheme="minorHAnsi"/>
          <w:color w:val="000000" w:themeColor="text1"/>
        </w:rPr>
        <w:t>to</w:t>
      </w:r>
      <w:r w:rsidR="003828DC" w:rsidRPr="00F96E0C">
        <w:rPr>
          <w:rFonts w:asciiTheme="minorHAnsi" w:hAnsiTheme="minorHAnsi" w:cstheme="minorHAnsi"/>
          <w:color w:val="000000" w:themeColor="text1"/>
        </w:rPr>
        <w:t>wards</w:t>
      </w:r>
      <w:r w:rsidR="00141B57" w:rsidRPr="00F96E0C">
        <w:rPr>
          <w:rFonts w:asciiTheme="minorHAnsi" w:hAnsiTheme="minorHAnsi" w:cstheme="minorHAnsi"/>
          <w:color w:val="000000" w:themeColor="text1"/>
        </w:rPr>
        <w:t xml:space="preserve"> the </w:t>
      </w:r>
      <w:r w:rsidR="003828DC" w:rsidRPr="00F96E0C">
        <w:rPr>
          <w:rFonts w:asciiTheme="minorHAnsi" w:hAnsiTheme="minorHAnsi" w:cstheme="minorHAnsi"/>
          <w:color w:val="000000" w:themeColor="text1"/>
        </w:rPr>
        <w:t xml:space="preserve">first </w:t>
      </w:r>
      <w:r w:rsidR="00141B57" w:rsidRPr="00F96E0C">
        <w:rPr>
          <w:rFonts w:asciiTheme="minorHAnsi" w:hAnsiTheme="minorHAnsi" w:cstheme="minorHAnsi"/>
          <w:color w:val="000000" w:themeColor="text1"/>
        </w:rPr>
        <w:t>center cone</w:t>
      </w:r>
      <w:r w:rsidR="000615C8" w:rsidRPr="00F96E0C">
        <w:rPr>
          <w:rFonts w:asciiTheme="minorHAnsi" w:hAnsiTheme="minorHAnsi" w:cstheme="minorHAnsi"/>
          <w:color w:val="000000" w:themeColor="text1"/>
        </w:rPr>
        <w:t>. They should</w:t>
      </w:r>
      <w:r w:rsidR="003828DC"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 xml:space="preserve">weave </w:t>
      </w:r>
      <w:r w:rsidR="00226A0E" w:rsidRPr="00F96E0C">
        <w:rPr>
          <w:rFonts w:asciiTheme="minorHAnsi" w:hAnsiTheme="minorHAnsi" w:cstheme="minorHAnsi"/>
          <w:color w:val="000000" w:themeColor="text1"/>
        </w:rPr>
        <w:t xml:space="preserve">back </w:t>
      </w:r>
      <w:r w:rsidR="00141B57" w:rsidRPr="00F96E0C">
        <w:rPr>
          <w:rFonts w:asciiTheme="minorHAnsi" w:hAnsiTheme="minorHAnsi" w:cstheme="minorHAnsi"/>
          <w:color w:val="000000" w:themeColor="text1"/>
        </w:rPr>
        <w:t xml:space="preserve">and </w:t>
      </w:r>
      <w:r w:rsidR="00226A0E" w:rsidRPr="00F96E0C">
        <w:rPr>
          <w:rFonts w:asciiTheme="minorHAnsi" w:hAnsiTheme="minorHAnsi" w:cstheme="minorHAnsi"/>
          <w:color w:val="000000" w:themeColor="text1"/>
        </w:rPr>
        <w:t xml:space="preserve">forth </w:t>
      </w:r>
      <w:r w:rsidR="00141B57" w:rsidRPr="00F96E0C">
        <w:rPr>
          <w:rFonts w:asciiTheme="minorHAnsi" w:hAnsiTheme="minorHAnsi" w:cstheme="minorHAnsi"/>
          <w:color w:val="000000" w:themeColor="text1"/>
        </w:rPr>
        <w:t>through the four center cones</w:t>
      </w:r>
      <w:r w:rsidR="009C4D89" w:rsidRPr="00F96E0C">
        <w:rPr>
          <w:rFonts w:asciiTheme="minorHAnsi" w:hAnsiTheme="minorHAnsi" w:cstheme="minorHAnsi"/>
          <w:color w:val="000000" w:themeColor="text1"/>
        </w:rPr>
        <w:t xml:space="preserve"> from one end of the course to the other</w:t>
      </w:r>
      <w:r w:rsidR="003701B5"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Then, they</w:t>
      </w:r>
      <w:r w:rsidR="000615C8" w:rsidRPr="00F96E0C">
        <w:rPr>
          <w:rFonts w:asciiTheme="minorHAnsi" w:hAnsiTheme="minorHAnsi" w:cstheme="minorHAnsi"/>
          <w:color w:val="000000" w:themeColor="text1"/>
        </w:rPr>
        <w:t xml:space="preserve"> should</w:t>
      </w:r>
      <w:r w:rsidRPr="00F96E0C">
        <w:rPr>
          <w:rFonts w:asciiTheme="minorHAnsi" w:hAnsiTheme="minorHAnsi" w:cstheme="minorHAnsi"/>
          <w:color w:val="000000" w:themeColor="text1"/>
        </w:rPr>
        <w:t xml:space="preserve"> r</w:t>
      </w:r>
      <w:r w:rsidR="003828DC" w:rsidRPr="00F96E0C">
        <w:rPr>
          <w:rFonts w:asciiTheme="minorHAnsi" w:hAnsiTheme="minorHAnsi" w:cstheme="minorHAnsi"/>
          <w:color w:val="000000" w:themeColor="text1"/>
        </w:rPr>
        <w:t xml:space="preserve">un </w:t>
      </w:r>
      <w:r w:rsidR="000F0057" w:rsidRPr="00F96E0C">
        <w:rPr>
          <w:rFonts w:asciiTheme="minorHAnsi" w:hAnsiTheme="minorHAnsi" w:cstheme="minorHAnsi"/>
          <w:color w:val="000000" w:themeColor="text1"/>
        </w:rPr>
        <w:t xml:space="preserve">diagonally </w:t>
      </w:r>
      <w:r w:rsidR="003828DC" w:rsidRPr="00F96E0C">
        <w:rPr>
          <w:rFonts w:asciiTheme="minorHAnsi" w:hAnsiTheme="minorHAnsi" w:cstheme="minorHAnsi"/>
          <w:color w:val="000000" w:themeColor="text1"/>
        </w:rPr>
        <w:t>from the first center cone to</w:t>
      </w:r>
      <w:r w:rsidR="00141B57" w:rsidRPr="00F96E0C">
        <w:rPr>
          <w:rFonts w:asciiTheme="minorHAnsi" w:hAnsiTheme="minorHAnsi" w:cstheme="minorHAnsi"/>
          <w:color w:val="000000" w:themeColor="text1"/>
        </w:rPr>
        <w:t xml:space="preserve"> </w:t>
      </w:r>
      <w:r w:rsidR="003828DC" w:rsidRPr="00F96E0C">
        <w:rPr>
          <w:rFonts w:asciiTheme="minorHAnsi" w:hAnsiTheme="minorHAnsi" w:cstheme="minorHAnsi"/>
          <w:color w:val="000000" w:themeColor="text1"/>
        </w:rPr>
        <w:t xml:space="preserve">the second turning </w:t>
      </w:r>
      <w:r w:rsidR="00332C7C" w:rsidRPr="00F96E0C">
        <w:rPr>
          <w:rFonts w:asciiTheme="minorHAnsi" w:hAnsiTheme="minorHAnsi" w:cstheme="minorHAnsi"/>
          <w:color w:val="000000" w:themeColor="text1"/>
        </w:rPr>
        <w:t xml:space="preserve">point </w:t>
      </w:r>
      <w:r w:rsidR="003828DC" w:rsidRPr="00F96E0C">
        <w:rPr>
          <w:rFonts w:asciiTheme="minorHAnsi" w:hAnsiTheme="minorHAnsi" w:cstheme="minorHAnsi"/>
          <w:color w:val="000000" w:themeColor="text1"/>
        </w:rPr>
        <w:t xml:space="preserve">located on the far right </w:t>
      </w:r>
      <w:r w:rsidR="00141B57" w:rsidRPr="00F96E0C">
        <w:rPr>
          <w:rFonts w:asciiTheme="minorHAnsi" w:hAnsiTheme="minorHAnsi" w:cstheme="minorHAnsi"/>
          <w:color w:val="000000" w:themeColor="text1"/>
        </w:rPr>
        <w:t xml:space="preserve">and </w:t>
      </w:r>
      <w:r w:rsidR="00787D72" w:rsidRPr="00F96E0C">
        <w:rPr>
          <w:rFonts w:asciiTheme="minorHAnsi" w:hAnsiTheme="minorHAnsi" w:cstheme="minorHAnsi"/>
          <w:color w:val="000000" w:themeColor="text1"/>
        </w:rPr>
        <w:t xml:space="preserve">then </w:t>
      </w:r>
      <w:r w:rsidR="003828DC" w:rsidRPr="00F96E0C">
        <w:rPr>
          <w:rFonts w:asciiTheme="minorHAnsi" w:hAnsiTheme="minorHAnsi" w:cstheme="minorHAnsi"/>
          <w:color w:val="000000" w:themeColor="text1"/>
        </w:rPr>
        <w:t>in the opposite direction</w:t>
      </w:r>
      <w:r w:rsidR="00141B57" w:rsidRPr="00F96E0C">
        <w:rPr>
          <w:rFonts w:asciiTheme="minorHAnsi" w:hAnsiTheme="minorHAnsi" w:cstheme="minorHAnsi"/>
          <w:color w:val="000000" w:themeColor="text1"/>
        </w:rPr>
        <w:t xml:space="preserve"> to</w:t>
      </w:r>
      <w:r w:rsidR="003828DC" w:rsidRPr="00F96E0C">
        <w:rPr>
          <w:rFonts w:asciiTheme="minorHAnsi" w:hAnsiTheme="minorHAnsi" w:cstheme="minorHAnsi"/>
          <w:color w:val="000000" w:themeColor="text1"/>
        </w:rPr>
        <w:t>wards</w:t>
      </w:r>
      <w:r w:rsidR="00141B57" w:rsidRPr="00F96E0C">
        <w:rPr>
          <w:rFonts w:asciiTheme="minorHAnsi" w:hAnsiTheme="minorHAnsi" w:cstheme="minorHAnsi"/>
          <w:color w:val="000000" w:themeColor="text1"/>
        </w:rPr>
        <w:t xml:space="preserve"> </w:t>
      </w:r>
      <w:r w:rsidR="003828DC" w:rsidRPr="00F96E0C">
        <w:rPr>
          <w:rFonts w:asciiTheme="minorHAnsi" w:hAnsiTheme="minorHAnsi" w:cstheme="minorHAnsi"/>
          <w:color w:val="000000" w:themeColor="text1"/>
        </w:rPr>
        <w:t xml:space="preserve">the </w:t>
      </w:r>
      <w:r w:rsidR="00141B57" w:rsidRPr="00F96E0C">
        <w:rPr>
          <w:rFonts w:asciiTheme="minorHAnsi" w:hAnsiTheme="minorHAnsi" w:cstheme="minorHAnsi"/>
          <w:color w:val="000000" w:themeColor="text1"/>
        </w:rPr>
        <w:t xml:space="preserve">finish </w:t>
      </w:r>
      <w:r w:rsidR="00787D72" w:rsidRPr="00F96E0C">
        <w:rPr>
          <w:rFonts w:asciiTheme="minorHAnsi" w:hAnsiTheme="minorHAnsi" w:cstheme="minorHAnsi"/>
          <w:color w:val="000000" w:themeColor="text1"/>
        </w:rPr>
        <w:t>line</w:t>
      </w:r>
      <w:r w:rsidR="00787D72" w:rsidRPr="00F96E0C">
        <w:rPr>
          <w:rFonts w:asciiTheme="minorHAnsi" w:hAnsiTheme="minorHAnsi" w:cstheme="minorHAnsi"/>
          <w:color w:val="000000" w:themeColor="text1"/>
        </w:rPr>
        <w:fldChar w:fldCharType="begin" w:fldLock="1"/>
      </w:r>
      <w:r w:rsidR="00787D72" w:rsidRPr="00F96E0C">
        <w:rPr>
          <w:rFonts w:asciiTheme="minorHAnsi" w:hAnsiTheme="minorHAnsi" w:cstheme="minorHAnsi"/>
          <w:color w:val="000000" w:themeColor="text1"/>
        </w:rPr>
        <w:instrText>ADDIN CSL_CITATION {"citationItems":[{"id":"ITEM-1","itemData":{"DOI":"10.1682/JRRD.2012.05.0096","ISSN":"0748-7711","PMID":"24301432","abstract":"Performance-based outcomes such as the T-Test, Edgren Side Step Test (ESST), and Illinois Agility Test (IAT) have been used to assess agility in athletes and nonathletes; however, the reliability and validity of these tests have not been established. The purpose of this study was to establish the reliability and convergent construct validity of the ESST, T-Test, and IAT in young, nondisabled, physically active male servicemembers (SMs). Ninety-seven male Active Duty U.S. Army SMs completed the study. Statistically significant differences were not found between the ESST (p = 0.10), T-Test (p = 0.09), and IAT (p = 0.23) when administered twice within a 24 to 48 h period. These tests were found to have excellent interrater reliability and moderate to good test-retest reliability. A good positive relationship exists between the IAT and T-Test (r = 0.76, p &lt; 0.001) and a moderate negative relationship exists between the ESST and both the T-Test (r = -0.69, p &lt; 0.001) and IAT (r = -0.65, p &lt; 0.001). The results suggest that these tests are valid measures of agility that uniquely assess movement in different planes, thus providing a comprehensive assessment of high-level mobility.","author":[{"dropping-particle":"","family":"Raya","given":"Michele A.","non-dropping-particle":"","parse-names":false,"suffix":""},{"dropping-particle":"","family":"Gailey","given":"Robert S.","non-dropping-particle":"","parse-names":false,"suffix":""},{"dropping-particle":"","family":"Gaunaurd","given":"Ignacio A.","non-dropping-particle":"","parse-names":false,"suffix":""},{"dropping-particle":"","family":"Jayne","given":"Daniel M.","non-dropping-particle":"","parse-names":false,"suffix":""},{"dropping-particle":"","family":"Campbell","given":"Stuart M.","non-dropping-particle":"","parse-names":false,"suffix":""},{"dropping-particle":"","family":"Gagne","given":"Erica","non-dropping-particle":"","parse-names":false,"suffix":""},{"dropping-particle":"","family":"Manrique","given":"Patrick G.","non-dropping-particle":"","parse-names":false,"suffix":""},{"dropping-particle":"","family":"Muller","given":"Daniel G.","non-dropping-particle":"","parse-names":false,"suffix":""},{"dropping-particle":"","family":"Tucker","given":"Christen","non-dropping-particle":"","parse-names":false,"suffix":""}],"container-title":"Journal of Rehabilitation Research and Development","id":"ITEM-1","issue":"7","issued":{"date-parts":[["2013"]]},"page":"951-960","title":"Comparison of three agility tests with male servicemembers: Edgren Side Step Test, T-Test, and Illinois Agility Test","type":"article-journal","volume":"50"},"uris":["http://www.mendeley.com/documents/?uuid=8fbb4ed7-555d-3ec5-b3e0-520ca86de11c"]}],"mendeley":{"formattedCitation":"&lt;sup&gt;14&lt;/sup&gt;","plainTextFormattedCitation":"14","previouslyFormattedCitation":"&lt;sup&gt;14&lt;/sup&gt;"},"properties":{"noteIndex":0},"schema":"https://github.com/citation-style-language/schema/raw/master/csl-citation.json"}</w:instrText>
      </w:r>
      <w:r w:rsidR="00787D72" w:rsidRPr="00F96E0C">
        <w:rPr>
          <w:rFonts w:asciiTheme="minorHAnsi" w:hAnsiTheme="minorHAnsi" w:cstheme="minorHAnsi"/>
          <w:color w:val="000000" w:themeColor="text1"/>
        </w:rPr>
        <w:fldChar w:fldCharType="separate"/>
      </w:r>
      <w:r w:rsidR="00787D72" w:rsidRPr="00F96E0C">
        <w:rPr>
          <w:rFonts w:asciiTheme="minorHAnsi" w:hAnsiTheme="minorHAnsi" w:cstheme="minorHAnsi"/>
          <w:noProof/>
          <w:color w:val="000000" w:themeColor="text1"/>
          <w:vertAlign w:val="superscript"/>
        </w:rPr>
        <w:t>14</w:t>
      </w:r>
      <w:r w:rsidR="00787D72"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w:t>
      </w:r>
    </w:p>
    <w:p w14:paraId="2D8937C4" w14:textId="77777777" w:rsidR="00141B57" w:rsidRPr="00F96E0C" w:rsidRDefault="00141B57" w:rsidP="00141B57">
      <w:pPr>
        <w:rPr>
          <w:rFonts w:asciiTheme="minorHAnsi" w:hAnsiTheme="minorHAnsi" w:cstheme="minorHAnsi"/>
          <w:color w:val="000000" w:themeColor="text1"/>
        </w:rPr>
      </w:pPr>
    </w:p>
    <w:p w14:paraId="042D1A32" w14:textId="398EC1DD" w:rsidR="00141B57" w:rsidRPr="00F96E0C" w:rsidRDefault="003701B5" w:rsidP="000A500F">
      <w:pPr>
        <w:numPr>
          <w:ilvl w:val="2"/>
          <w:numId w:val="18"/>
        </w:numPr>
        <w:rPr>
          <w:rFonts w:asciiTheme="minorHAnsi" w:hAnsiTheme="minorHAnsi" w:cstheme="minorHAnsi"/>
          <w:b/>
          <w:bCs/>
          <w:color w:val="000000" w:themeColor="text1"/>
        </w:rPr>
      </w:pPr>
      <w:r w:rsidRPr="00F96E0C">
        <w:rPr>
          <w:color w:val="000000" w:themeColor="text1"/>
          <w:shd w:val="clear" w:color="auto" w:fill="FFFFFF"/>
        </w:rPr>
        <w:t>S</w:t>
      </w:r>
      <w:r w:rsidR="00141B57" w:rsidRPr="00F96E0C">
        <w:rPr>
          <w:color w:val="000000" w:themeColor="text1"/>
          <w:shd w:val="clear" w:color="auto" w:fill="FFFFFF"/>
        </w:rPr>
        <w:t>it-to-</w:t>
      </w:r>
      <w:r w:rsidR="003828DC" w:rsidRPr="00F96E0C">
        <w:rPr>
          <w:color w:val="000000" w:themeColor="text1"/>
          <w:shd w:val="clear" w:color="auto" w:fill="FFFFFF"/>
        </w:rPr>
        <w:t>s</w:t>
      </w:r>
      <w:r w:rsidR="00141B57" w:rsidRPr="00F96E0C">
        <w:rPr>
          <w:color w:val="000000" w:themeColor="text1"/>
          <w:shd w:val="clear" w:color="auto" w:fill="FFFFFF"/>
        </w:rPr>
        <w:t>tand</w:t>
      </w:r>
      <w:r w:rsidRPr="00F96E0C">
        <w:rPr>
          <w:color w:val="000000" w:themeColor="text1"/>
          <w:shd w:val="clear" w:color="auto" w:fill="FFFFFF"/>
        </w:rPr>
        <w:t xml:space="preserve"> test</w:t>
      </w:r>
      <w:r w:rsidR="0097386B" w:rsidRPr="00F96E0C">
        <w:rPr>
          <w:color w:val="000000" w:themeColor="text1"/>
          <w:shd w:val="clear" w:color="auto" w:fill="FFFFFF"/>
        </w:rPr>
        <w:t>:</w:t>
      </w:r>
      <w:r w:rsidR="000A500F" w:rsidRPr="00F96E0C">
        <w:rPr>
          <w:color w:val="000000" w:themeColor="text1"/>
          <w:shd w:val="clear" w:color="auto" w:fill="FFFFFF"/>
        </w:rPr>
        <w:t xml:space="preserve"> </w:t>
      </w:r>
      <w:bookmarkStart w:id="2" w:name="_Hlk31367118"/>
      <w:r w:rsidR="000615C8" w:rsidRPr="00F96E0C">
        <w:rPr>
          <w:color w:val="000000" w:themeColor="text1"/>
          <w:shd w:val="clear" w:color="auto" w:fill="FFFFFF"/>
        </w:rPr>
        <w:t xml:space="preserve">Have the </w:t>
      </w:r>
      <w:bookmarkEnd w:id="2"/>
      <w:r w:rsidR="000A500F" w:rsidRPr="00F96E0C">
        <w:rPr>
          <w:color w:val="000000" w:themeColor="text1"/>
          <w:shd w:val="clear" w:color="auto" w:fill="FFFFFF"/>
        </w:rPr>
        <w:t>participants</w:t>
      </w:r>
      <w:r w:rsidR="00141B57" w:rsidRPr="00F96E0C">
        <w:rPr>
          <w:rFonts w:asciiTheme="minorHAnsi" w:hAnsiTheme="minorHAnsi" w:cstheme="minorHAnsi"/>
          <w:color w:val="000000" w:themeColor="text1"/>
        </w:rPr>
        <w:t xml:space="preserve"> ris</w:t>
      </w:r>
      <w:r w:rsidR="0097386B" w:rsidRPr="00F96E0C">
        <w:rPr>
          <w:rFonts w:asciiTheme="minorHAnsi" w:hAnsiTheme="minorHAnsi" w:cstheme="minorHAnsi"/>
          <w:color w:val="000000" w:themeColor="text1"/>
        </w:rPr>
        <w:t>e</w:t>
      </w:r>
      <w:r w:rsidR="00141B57" w:rsidRPr="00F96E0C">
        <w:rPr>
          <w:rFonts w:asciiTheme="minorHAnsi" w:hAnsiTheme="minorHAnsi" w:cstheme="minorHAnsi"/>
          <w:color w:val="000000" w:themeColor="text1"/>
        </w:rPr>
        <w:t xml:space="preserve"> from a chair </w:t>
      </w:r>
      <w:r w:rsidR="009C4D89" w:rsidRPr="00F96E0C">
        <w:rPr>
          <w:rFonts w:asciiTheme="minorHAnsi" w:hAnsiTheme="minorHAnsi" w:cstheme="minorHAnsi"/>
          <w:color w:val="000000" w:themeColor="text1"/>
        </w:rPr>
        <w:t xml:space="preserve">5x </w:t>
      </w:r>
      <w:r w:rsidR="000615C8" w:rsidRPr="00F96E0C">
        <w:rPr>
          <w:rFonts w:asciiTheme="minorHAnsi" w:hAnsiTheme="minorHAnsi" w:cstheme="minorHAnsi"/>
          <w:color w:val="000000" w:themeColor="text1"/>
        </w:rPr>
        <w:t>as quickly as</w:t>
      </w:r>
      <w:r w:rsidR="00141B57" w:rsidRPr="00F96E0C">
        <w:rPr>
          <w:rFonts w:asciiTheme="minorHAnsi" w:hAnsiTheme="minorHAnsi" w:cstheme="minorHAnsi"/>
          <w:color w:val="000000" w:themeColor="text1"/>
        </w:rPr>
        <w:t xml:space="preserve"> possible with the arms crossed in front of the body</w:t>
      </w:r>
      <w:r w:rsidR="000A500F" w:rsidRPr="00F96E0C">
        <w:rPr>
          <w:rFonts w:asciiTheme="minorHAnsi" w:hAnsiTheme="minorHAnsi" w:cstheme="minorHAnsi"/>
          <w:color w:val="000000" w:themeColor="text1"/>
        </w:rPr>
        <w:t>, l</w:t>
      </w:r>
      <w:r w:rsidR="0097386B" w:rsidRPr="00F96E0C">
        <w:rPr>
          <w:rFonts w:asciiTheme="minorHAnsi" w:hAnsiTheme="minorHAnsi" w:cstheme="minorHAnsi"/>
          <w:color w:val="000000" w:themeColor="text1"/>
        </w:rPr>
        <w:t>ift</w:t>
      </w:r>
      <w:r w:rsidR="000A500F" w:rsidRPr="00F96E0C">
        <w:rPr>
          <w:rFonts w:asciiTheme="minorHAnsi" w:hAnsiTheme="minorHAnsi" w:cstheme="minorHAnsi"/>
          <w:color w:val="000000" w:themeColor="text1"/>
        </w:rPr>
        <w:t>ing</w:t>
      </w:r>
      <w:r w:rsidR="0097386B" w:rsidRPr="00F96E0C">
        <w:rPr>
          <w:rFonts w:asciiTheme="minorHAnsi" w:hAnsiTheme="minorHAnsi" w:cstheme="minorHAnsi"/>
          <w:color w:val="000000" w:themeColor="text1"/>
        </w:rPr>
        <w:t xml:space="preserve"> the hip</w:t>
      </w:r>
      <w:r w:rsidR="000615C8" w:rsidRPr="00F96E0C">
        <w:rPr>
          <w:rFonts w:asciiTheme="minorHAnsi" w:hAnsiTheme="minorHAnsi" w:cstheme="minorHAnsi"/>
          <w:color w:val="000000" w:themeColor="text1"/>
        </w:rPr>
        <w:t>s</w:t>
      </w:r>
      <w:r w:rsidR="0097386B" w:rsidRPr="00F96E0C">
        <w:rPr>
          <w:rFonts w:asciiTheme="minorHAnsi" w:hAnsiTheme="minorHAnsi" w:cstheme="minorHAnsi"/>
          <w:color w:val="000000" w:themeColor="text1"/>
        </w:rPr>
        <w:t xml:space="preserve"> </w:t>
      </w:r>
      <w:r w:rsidR="007E2002" w:rsidRPr="00F96E0C">
        <w:rPr>
          <w:rFonts w:asciiTheme="minorHAnsi" w:hAnsiTheme="minorHAnsi" w:cstheme="minorHAnsi"/>
          <w:color w:val="000000" w:themeColor="text1"/>
        </w:rPr>
        <w:t xml:space="preserve">from </w:t>
      </w:r>
      <w:r w:rsidR="00141B57" w:rsidRPr="00F96E0C">
        <w:rPr>
          <w:rFonts w:asciiTheme="minorHAnsi" w:hAnsiTheme="minorHAnsi" w:cstheme="minorHAnsi"/>
          <w:color w:val="000000" w:themeColor="text1"/>
        </w:rPr>
        <w:t xml:space="preserve">the chair </w:t>
      </w:r>
      <w:r w:rsidR="0097386B" w:rsidRPr="00F96E0C">
        <w:rPr>
          <w:rFonts w:asciiTheme="minorHAnsi" w:hAnsiTheme="minorHAnsi" w:cstheme="minorHAnsi"/>
          <w:color w:val="000000" w:themeColor="text1"/>
        </w:rPr>
        <w:t xml:space="preserve">when the </w:t>
      </w:r>
      <w:r w:rsidR="00BD276A" w:rsidRPr="00F96E0C">
        <w:rPr>
          <w:rFonts w:asciiTheme="minorHAnsi" w:hAnsiTheme="minorHAnsi" w:cstheme="minorHAnsi"/>
          <w:color w:val="000000" w:themeColor="text1"/>
        </w:rPr>
        <w:t>timer</w:t>
      </w:r>
      <w:r w:rsidR="0097386B" w:rsidRPr="00F96E0C">
        <w:rPr>
          <w:rFonts w:asciiTheme="minorHAnsi" w:hAnsiTheme="minorHAnsi" w:cstheme="minorHAnsi"/>
          <w:color w:val="000000" w:themeColor="text1"/>
        </w:rPr>
        <w:t xml:space="preserve"> is started</w:t>
      </w:r>
      <w:r w:rsidR="008B6D37" w:rsidRPr="00F96E0C">
        <w:rPr>
          <w:rFonts w:asciiTheme="minorHAnsi" w:hAnsiTheme="minorHAnsi" w:cstheme="minorHAnsi"/>
          <w:color w:val="000000" w:themeColor="text1"/>
        </w:rPr>
        <w:t>.</w:t>
      </w:r>
      <w:r w:rsidR="0097386B" w:rsidRPr="00F96E0C">
        <w:rPr>
          <w:rFonts w:asciiTheme="minorHAnsi" w:hAnsiTheme="minorHAnsi" w:cstheme="minorHAnsi"/>
          <w:color w:val="000000" w:themeColor="text1"/>
        </w:rPr>
        <w:t xml:space="preserve"> </w:t>
      </w:r>
      <w:r w:rsidR="000615C8" w:rsidRPr="00F96E0C">
        <w:rPr>
          <w:rFonts w:asciiTheme="minorHAnsi" w:hAnsiTheme="minorHAnsi" w:cstheme="minorHAnsi"/>
          <w:color w:val="000000" w:themeColor="text1"/>
        </w:rPr>
        <w:t xml:space="preserve">The </w:t>
      </w:r>
      <w:r w:rsidR="000A500F" w:rsidRPr="00F96E0C">
        <w:rPr>
          <w:rFonts w:asciiTheme="minorHAnsi" w:hAnsiTheme="minorHAnsi" w:cstheme="minorHAnsi"/>
          <w:color w:val="000000" w:themeColor="text1"/>
        </w:rPr>
        <w:t>participants</w:t>
      </w:r>
      <w:r w:rsidR="00332C7C" w:rsidRPr="00F96E0C">
        <w:rPr>
          <w:rFonts w:asciiTheme="minorHAnsi" w:hAnsiTheme="minorHAnsi" w:cstheme="minorHAnsi"/>
          <w:color w:val="000000" w:themeColor="text1"/>
        </w:rPr>
        <w:t xml:space="preserve"> should s</w:t>
      </w:r>
      <w:r w:rsidR="003F33D8" w:rsidRPr="00F96E0C">
        <w:rPr>
          <w:rFonts w:asciiTheme="minorHAnsi" w:hAnsiTheme="minorHAnsi" w:cstheme="minorHAnsi"/>
          <w:color w:val="000000" w:themeColor="text1"/>
        </w:rPr>
        <w:t xml:space="preserve">tand </w:t>
      </w:r>
      <w:r w:rsidR="00141B57" w:rsidRPr="00F96E0C">
        <w:rPr>
          <w:rFonts w:asciiTheme="minorHAnsi" w:hAnsiTheme="minorHAnsi" w:cstheme="minorHAnsi"/>
          <w:color w:val="000000" w:themeColor="text1"/>
        </w:rPr>
        <w:t xml:space="preserve">up </w:t>
      </w:r>
      <w:r w:rsidR="00226A0E" w:rsidRPr="00F96E0C">
        <w:rPr>
          <w:rFonts w:asciiTheme="minorHAnsi" w:hAnsiTheme="minorHAnsi" w:cstheme="minorHAnsi"/>
          <w:color w:val="000000" w:themeColor="text1"/>
        </w:rPr>
        <w:t>completely by extending</w:t>
      </w:r>
      <w:r w:rsidR="00AD2927"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the knees</w:t>
      </w:r>
      <w:r w:rsidR="003F33D8"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 xml:space="preserve">and sit </w:t>
      </w:r>
      <w:r w:rsidR="003F33D8" w:rsidRPr="00F96E0C">
        <w:rPr>
          <w:rFonts w:asciiTheme="minorHAnsi" w:hAnsiTheme="minorHAnsi" w:cstheme="minorHAnsi"/>
          <w:color w:val="000000" w:themeColor="text1"/>
        </w:rPr>
        <w:t xml:space="preserve">down </w:t>
      </w:r>
      <w:r w:rsidR="00226A0E" w:rsidRPr="00F96E0C">
        <w:rPr>
          <w:rFonts w:asciiTheme="minorHAnsi" w:hAnsiTheme="minorHAnsi" w:cstheme="minorHAnsi"/>
          <w:color w:val="000000" w:themeColor="text1"/>
        </w:rPr>
        <w:t>completely by maintaining the back against</w:t>
      </w:r>
      <w:r w:rsidR="00141B57" w:rsidRPr="00F96E0C">
        <w:rPr>
          <w:rFonts w:asciiTheme="minorHAnsi" w:hAnsiTheme="minorHAnsi" w:cstheme="minorHAnsi"/>
          <w:color w:val="000000" w:themeColor="text1"/>
        </w:rPr>
        <w:t xml:space="preserve"> the chair</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{"citationItems":[{"id":"ITEM-1","itemData":{"DOI":"10.1111/j.1532-5415.2008.01777.x","ISBN":"1532-5415 (Electronic)\\r0002-8614 (Linking)","ISSN":"00028614","PMID":"18808608","abstract":"To the Editor: Falls are a leading cause of disability, injury, and death in elderly people, occurring each year in more than 30% and 50% of the population aged 65 and 80 older, respectively.1 The use of several clinical balance tests has been widely proposed in primary care to identify elderly subjects with postural instability and at high risk of falling, but the value of these tests in predicting falls remains un- clear. The aim of this prospective study was to investigate whether standard clinical balance testsFOne-Leg Balance (OLB), Timed ‘‘Up &amp; Go’’ (TUG), and Five Times Sit to Stand (FTSS)Fcombined with demographic and medical data, predict risk of recurrent falls in community-living subjects aged 65 and older","author":[{"dropping-particle":"","family":"Buatois","given":"Severine","non-dropping-particle":"","parse-names":false,"suffix":""},{"dropping-particle":"","family":"Miljkovic","given":"Darko","non-dropping-particle":"","parse-names":false,"suffix":""},{"dropping-particle":"","family":"Manckoundia","given":"Patrick","non-dropping-particle":"","parse-names":false,"suffix":""},{"dropping-particle":"","family":"Gueguen","given":"Rene","non-dropping-particle":"","parse-names":false,"suffix":""},{"dropping-particle":"","family":"Miget","given":"Patrick","non-dropping-particle":"","parse-names":false,"suffix":""},{"dropping-particle":"","family":"Vançon","given":"Guy","non-dropping-particle":"","parse-names":false,"suffix":""},{"dropping-particle":"","family":"Perrin","given":"Philippe","non-dropping-particle":"","parse-names":false,"suffix":""},{"dropping-particle":"","family":"Benetos","given":"Athanase","non-dropping-particle":"","parse-names":false,"suffix":""}],"container-title":"Journal of the American Geriatrics Society","id":"ITEM-1","issue":"8","issued":{"date-parts":[["2008"]]},"page":"1575-1577","title":"Five times sit to stand test is a predictor of recurrent falls in healthy community-living subjects aged 65 and older","type":"article-journal","volume":"56"},"uris":["http://www.mendeley.com/documents/?uuid=310e7a8b-b824-353e-997c-e3fb1d43b2ef"]}],"mendeley":{"formattedCitation":"&lt;sup&gt;15&lt;/sup&gt;","plainTextFormattedCitation":"15","previouslyFormattedCitation":"&lt;sup&gt;15&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15</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w:t>
      </w:r>
      <w:r w:rsidR="00AA7A22" w:rsidRPr="00F96E0C">
        <w:rPr>
          <w:rFonts w:asciiTheme="minorHAnsi" w:hAnsiTheme="minorHAnsi" w:cstheme="minorHAnsi"/>
          <w:color w:val="000000" w:themeColor="text1"/>
        </w:rPr>
        <w:t xml:space="preserve"> Stop the timer after the participant sits down for the fifth time.</w:t>
      </w:r>
    </w:p>
    <w:p w14:paraId="5152A849" w14:textId="77777777" w:rsidR="00141B57" w:rsidRPr="00F96E0C" w:rsidRDefault="00141B57" w:rsidP="00141B57">
      <w:pPr>
        <w:rPr>
          <w:rFonts w:asciiTheme="minorHAnsi" w:hAnsiTheme="minorHAnsi" w:cstheme="minorHAnsi"/>
          <w:color w:val="000000" w:themeColor="text1"/>
        </w:rPr>
      </w:pPr>
    </w:p>
    <w:p w14:paraId="6B0ED43B" w14:textId="30DC01F6" w:rsidR="00141B57" w:rsidRPr="00F96E0C" w:rsidRDefault="0097386B" w:rsidP="000A500F">
      <w:pPr>
        <w:numPr>
          <w:ilvl w:val="2"/>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T</w:t>
      </w:r>
      <w:r w:rsidR="00141B57" w:rsidRPr="00F96E0C">
        <w:rPr>
          <w:rFonts w:asciiTheme="minorHAnsi" w:hAnsiTheme="minorHAnsi" w:cstheme="minorHAnsi"/>
          <w:color w:val="000000" w:themeColor="text1"/>
        </w:rPr>
        <w:t xml:space="preserve">ime </w:t>
      </w:r>
      <w:r w:rsidR="003F33D8" w:rsidRPr="00F96E0C">
        <w:rPr>
          <w:rFonts w:asciiTheme="minorHAnsi" w:hAnsiTheme="minorHAnsi" w:cstheme="minorHAnsi"/>
          <w:color w:val="000000" w:themeColor="text1"/>
        </w:rPr>
        <w:t>up</w:t>
      </w:r>
      <w:r w:rsidR="000F0057"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and</w:t>
      </w:r>
      <w:r w:rsidR="000F0057" w:rsidRPr="00F96E0C">
        <w:rPr>
          <w:rFonts w:asciiTheme="minorHAnsi" w:hAnsiTheme="minorHAnsi" w:cstheme="minorHAnsi"/>
          <w:color w:val="000000" w:themeColor="text1"/>
        </w:rPr>
        <w:t>-</w:t>
      </w:r>
      <w:r w:rsidR="003F33D8" w:rsidRPr="00F96E0C">
        <w:rPr>
          <w:rFonts w:asciiTheme="minorHAnsi" w:hAnsiTheme="minorHAnsi" w:cstheme="minorHAnsi"/>
          <w:color w:val="000000" w:themeColor="text1"/>
        </w:rPr>
        <w:t xml:space="preserve">go </w:t>
      </w:r>
      <w:r w:rsidR="00141B57" w:rsidRPr="00F96E0C">
        <w:rPr>
          <w:rFonts w:asciiTheme="minorHAnsi" w:hAnsiTheme="minorHAnsi" w:cstheme="minorHAnsi"/>
          <w:color w:val="000000" w:themeColor="text1"/>
        </w:rPr>
        <w:t>(TUG) test</w:t>
      </w:r>
      <w:r w:rsidRPr="00F96E0C">
        <w:rPr>
          <w:rFonts w:asciiTheme="minorHAnsi" w:hAnsiTheme="minorHAnsi" w:cstheme="minorHAnsi"/>
          <w:color w:val="000000" w:themeColor="text1"/>
        </w:rPr>
        <w:t>:</w:t>
      </w:r>
      <w:r w:rsidR="000A500F" w:rsidRPr="00F96E0C">
        <w:rPr>
          <w:rFonts w:asciiTheme="minorHAnsi" w:hAnsiTheme="minorHAnsi" w:cstheme="minorHAnsi"/>
          <w:color w:val="000000" w:themeColor="text1"/>
        </w:rPr>
        <w:t xml:space="preserve"> </w:t>
      </w:r>
      <w:r w:rsidR="00AA7A22" w:rsidRPr="00F96E0C">
        <w:rPr>
          <w:rFonts w:asciiTheme="minorHAnsi" w:hAnsiTheme="minorHAnsi" w:cstheme="minorHAnsi"/>
          <w:color w:val="000000" w:themeColor="text1"/>
        </w:rPr>
        <w:t xml:space="preserve">Have the </w:t>
      </w:r>
      <w:r w:rsidR="000A500F" w:rsidRPr="00F96E0C">
        <w:rPr>
          <w:rFonts w:asciiTheme="minorHAnsi" w:hAnsiTheme="minorHAnsi" w:cstheme="minorHAnsi"/>
          <w:color w:val="000000" w:themeColor="text1"/>
        </w:rPr>
        <w:t xml:space="preserve">participants </w:t>
      </w:r>
      <w:r w:rsidR="003F33D8" w:rsidRPr="00F96E0C">
        <w:rPr>
          <w:rFonts w:asciiTheme="minorHAnsi" w:hAnsiTheme="minorHAnsi" w:cstheme="minorHAnsi"/>
          <w:color w:val="000000" w:themeColor="text1"/>
        </w:rPr>
        <w:t xml:space="preserve">get </w:t>
      </w:r>
      <w:r w:rsidR="00141B57" w:rsidRPr="00F96E0C">
        <w:rPr>
          <w:rFonts w:asciiTheme="minorHAnsi" w:hAnsiTheme="minorHAnsi" w:cstheme="minorHAnsi"/>
          <w:color w:val="000000" w:themeColor="text1"/>
        </w:rPr>
        <w:t xml:space="preserve">up from a chair without </w:t>
      </w:r>
      <w:r w:rsidR="009C4D89" w:rsidRPr="00F96E0C">
        <w:rPr>
          <w:rFonts w:asciiTheme="minorHAnsi" w:hAnsiTheme="minorHAnsi" w:cstheme="minorHAnsi"/>
          <w:color w:val="000000" w:themeColor="text1"/>
        </w:rPr>
        <w:t xml:space="preserve">pushing up with </w:t>
      </w:r>
      <w:r w:rsidR="00141B57" w:rsidRPr="00F96E0C">
        <w:rPr>
          <w:rFonts w:asciiTheme="minorHAnsi" w:hAnsiTheme="minorHAnsi" w:cstheme="minorHAnsi"/>
          <w:color w:val="000000" w:themeColor="text1"/>
        </w:rPr>
        <w:t>the</w:t>
      </w:r>
      <w:r w:rsidR="009C4D89" w:rsidRPr="00F96E0C">
        <w:rPr>
          <w:rFonts w:asciiTheme="minorHAnsi" w:hAnsiTheme="minorHAnsi" w:cstheme="minorHAnsi"/>
          <w:color w:val="000000" w:themeColor="text1"/>
        </w:rPr>
        <w:t>ir</w:t>
      </w:r>
      <w:r w:rsidR="00141B57" w:rsidRPr="00F96E0C">
        <w:rPr>
          <w:rFonts w:asciiTheme="minorHAnsi" w:hAnsiTheme="minorHAnsi" w:cstheme="minorHAnsi"/>
          <w:color w:val="000000" w:themeColor="text1"/>
        </w:rPr>
        <w:t xml:space="preserve"> arms, walk </w:t>
      </w:r>
      <w:r w:rsidR="000615C8" w:rsidRPr="00F96E0C">
        <w:rPr>
          <w:rFonts w:asciiTheme="minorHAnsi" w:hAnsiTheme="minorHAnsi" w:cstheme="minorHAnsi"/>
          <w:color w:val="000000" w:themeColor="text1"/>
        </w:rPr>
        <w:t>as quickly as</w:t>
      </w:r>
      <w:r w:rsidR="000F0057" w:rsidRPr="00F96E0C">
        <w:rPr>
          <w:rFonts w:asciiTheme="minorHAnsi" w:hAnsiTheme="minorHAnsi" w:cstheme="minorHAnsi"/>
          <w:color w:val="000000" w:themeColor="text1"/>
        </w:rPr>
        <w:t xml:space="preserve"> possible along a </w:t>
      </w:r>
      <w:r w:rsidR="003F33D8" w:rsidRPr="00F96E0C">
        <w:rPr>
          <w:rFonts w:asciiTheme="minorHAnsi" w:hAnsiTheme="minorHAnsi" w:cstheme="minorHAnsi"/>
          <w:color w:val="000000" w:themeColor="text1"/>
        </w:rPr>
        <w:t>3</w:t>
      </w:r>
      <w:r w:rsidR="000615C8" w:rsidRPr="00F96E0C">
        <w:rPr>
          <w:rFonts w:asciiTheme="minorHAnsi" w:hAnsiTheme="minorHAnsi" w:cstheme="minorHAnsi"/>
          <w:color w:val="000000" w:themeColor="text1"/>
        </w:rPr>
        <w:t xml:space="preserve"> </w:t>
      </w:r>
      <w:r w:rsidR="000F0057" w:rsidRPr="00F96E0C">
        <w:rPr>
          <w:rFonts w:asciiTheme="minorHAnsi" w:hAnsiTheme="minorHAnsi" w:cstheme="minorHAnsi"/>
          <w:color w:val="000000" w:themeColor="text1"/>
        </w:rPr>
        <w:t>m line demarcated</w:t>
      </w:r>
      <w:r w:rsidR="003F33D8"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on the floor</w:t>
      </w:r>
      <w:r w:rsidR="000F0057" w:rsidRPr="00F96E0C">
        <w:rPr>
          <w:rFonts w:asciiTheme="minorHAnsi" w:hAnsiTheme="minorHAnsi" w:cstheme="minorHAnsi"/>
          <w:color w:val="000000" w:themeColor="text1"/>
        </w:rPr>
        <w:t xml:space="preserve"> upon hearing the command “</w:t>
      </w:r>
      <w:r w:rsidR="009C4D89" w:rsidRPr="00F96E0C">
        <w:rPr>
          <w:rFonts w:asciiTheme="minorHAnsi" w:hAnsiTheme="minorHAnsi" w:cstheme="minorHAnsi"/>
          <w:color w:val="000000" w:themeColor="text1"/>
        </w:rPr>
        <w:t>Go</w:t>
      </w:r>
      <w:r w:rsidR="00A711A5" w:rsidRPr="00F96E0C">
        <w:rPr>
          <w:rFonts w:asciiTheme="minorHAnsi" w:hAnsiTheme="minorHAnsi" w:cstheme="minorHAnsi"/>
          <w:color w:val="000000" w:themeColor="text1"/>
        </w:rPr>
        <w:t>,</w:t>
      </w:r>
      <w:r w:rsidR="000F0057"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 xml:space="preserve"> </w:t>
      </w:r>
      <w:r w:rsidR="000F0057" w:rsidRPr="00F96E0C">
        <w:rPr>
          <w:rFonts w:asciiTheme="minorHAnsi" w:hAnsiTheme="minorHAnsi" w:cstheme="minorHAnsi"/>
          <w:color w:val="000000" w:themeColor="text1"/>
        </w:rPr>
        <w:t xml:space="preserve">return </w:t>
      </w:r>
      <w:r w:rsidR="00141B57" w:rsidRPr="00F96E0C">
        <w:rPr>
          <w:rFonts w:asciiTheme="minorHAnsi" w:hAnsiTheme="minorHAnsi" w:cstheme="minorHAnsi"/>
          <w:color w:val="000000" w:themeColor="text1"/>
        </w:rPr>
        <w:t xml:space="preserve">to the same position, and sit down on the chair again. </w:t>
      </w:r>
      <w:r w:rsidR="009C4D89" w:rsidRPr="00F96E0C">
        <w:rPr>
          <w:rFonts w:asciiTheme="minorHAnsi" w:hAnsiTheme="minorHAnsi" w:cstheme="minorHAnsi"/>
          <w:color w:val="000000" w:themeColor="text1"/>
        </w:rPr>
        <w:t xml:space="preserve">Timing starts as the participants </w:t>
      </w:r>
      <w:r w:rsidR="000A500F" w:rsidRPr="00F96E0C">
        <w:rPr>
          <w:rFonts w:asciiTheme="minorHAnsi" w:hAnsiTheme="minorHAnsi" w:cstheme="minorHAnsi"/>
          <w:color w:val="000000" w:themeColor="text1"/>
        </w:rPr>
        <w:t>g</w:t>
      </w:r>
      <w:r w:rsidR="007E2002" w:rsidRPr="00F96E0C">
        <w:rPr>
          <w:rFonts w:asciiTheme="minorHAnsi" w:hAnsiTheme="minorHAnsi" w:cstheme="minorHAnsi"/>
          <w:color w:val="000000" w:themeColor="text1"/>
        </w:rPr>
        <w:t xml:space="preserve">et </w:t>
      </w:r>
      <w:r w:rsidR="00141B57" w:rsidRPr="00F96E0C">
        <w:rPr>
          <w:rFonts w:asciiTheme="minorHAnsi" w:hAnsiTheme="minorHAnsi" w:cstheme="minorHAnsi"/>
          <w:color w:val="000000" w:themeColor="text1"/>
        </w:rPr>
        <w:t xml:space="preserve">up from their chair </w:t>
      </w:r>
      <w:r w:rsidR="009C4D89" w:rsidRPr="00F96E0C">
        <w:rPr>
          <w:rFonts w:asciiTheme="minorHAnsi" w:hAnsiTheme="minorHAnsi" w:cstheme="minorHAnsi"/>
          <w:color w:val="000000" w:themeColor="text1"/>
        </w:rPr>
        <w:t xml:space="preserve">and stopped </w:t>
      </w:r>
      <w:r w:rsidR="00683F0A" w:rsidRPr="00F96E0C">
        <w:rPr>
          <w:rFonts w:asciiTheme="minorHAnsi" w:hAnsiTheme="minorHAnsi" w:cstheme="minorHAnsi"/>
          <w:color w:val="000000" w:themeColor="text1"/>
        </w:rPr>
        <w:t>when the participant sits down</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{"citationItems":[{"id":"ITEM-1","itemData":{"DOI":"10.1111/j.1532-5415.1991.tb01616.x","ISBN":"0002-8614","ISSN":"15325415","PMID":"1991946","abstract":"This study evaluated a modified, timed version of the ”Get-Up and Go” Test (Mathias et al, 1986) in 60 pa- tients referred to a Geriatric Day Hospital (mean age 79.5 years). The patient is observed and timed while he rises from an arm chair, walks 3 meters, turns, walks back, and sits down again. The results indicate that the time score is (1) reliable (inter-rater and intra-rater); (2) correlates well with log-transformed scores on the Berg Balance Scale (r = -0.81), gait speed (r = -0.61) and Barthel lndex of ADL (r = -0.78); and (3) appears to predict the patient’s ability to go outside alone safely. These data suggest that the timed ”Up 6 Go” test is a reliable and valid test for quantifying functional mobility that may also be useful in following clinical change over time. The test is quick, requires no special equipment or training, and is easily included as part of the routine medical examination.","author":[{"dropping-particle":"","family":"Podsiadlo","given":"Diane","non-dropping-particle":"","parse-names":false,"suffix":""},{"dropping-particle":"","family":"Richardson","given":"Sandra","non-dropping-particle":"","parse-names":false,"suffix":""}],"container-title":"Journal of the American Geriatrics Society","id":"ITEM-1","issue":"2","issued":{"date-parts":[["1991"]]},"page":"142-148","title":"The Timed “Up &amp; Go”: A Test of Basic Functional Mobility for Frail Elderly Persons","type":"article-journal","volume":"39"},"uris":["http://www.mendeley.com/documents/?uuid=ba6cafe9-d91a-3acb-8650-1dd10d30bfb7"]}],"mendeley":{"formattedCitation":"&lt;sup&gt;16&lt;/sup&gt;","plainTextFormattedCitation":"16","previouslyFormattedCitation":"&lt;sup&gt;16&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16</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w:t>
      </w:r>
    </w:p>
    <w:p w14:paraId="32F0C1DD" w14:textId="77777777" w:rsidR="00141B57" w:rsidRPr="00F96E0C" w:rsidRDefault="00141B57" w:rsidP="00141B57">
      <w:pPr>
        <w:rPr>
          <w:rFonts w:asciiTheme="minorHAnsi" w:hAnsiTheme="minorHAnsi" w:cstheme="minorHAnsi"/>
          <w:color w:val="000000" w:themeColor="text1"/>
        </w:rPr>
      </w:pPr>
    </w:p>
    <w:p w14:paraId="5949FA73" w14:textId="09C1DC6B" w:rsidR="00141B57" w:rsidRPr="00F96E0C" w:rsidRDefault="0097386B" w:rsidP="000A500F">
      <w:pPr>
        <w:numPr>
          <w:ilvl w:val="2"/>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W</w:t>
      </w:r>
      <w:r w:rsidR="007E2002" w:rsidRPr="00F96E0C">
        <w:rPr>
          <w:rFonts w:asciiTheme="minorHAnsi" w:hAnsiTheme="minorHAnsi" w:cstheme="minorHAnsi"/>
          <w:color w:val="000000" w:themeColor="text1"/>
        </w:rPr>
        <w:t xml:space="preserve">alking </w:t>
      </w:r>
      <w:r w:rsidR="00141B57" w:rsidRPr="00F96E0C">
        <w:rPr>
          <w:rFonts w:asciiTheme="minorHAnsi" w:hAnsiTheme="minorHAnsi" w:cstheme="minorHAnsi"/>
          <w:color w:val="000000" w:themeColor="text1"/>
        </w:rPr>
        <w:t>usual speed test</w:t>
      </w:r>
      <w:r w:rsidRPr="00F96E0C">
        <w:rPr>
          <w:rFonts w:asciiTheme="minorHAnsi" w:hAnsiTheme="minorHAnsi" w:cstheme="minorHAnsi"/>
          <w:color w:val="000000" w:themeColor="text1"/>
        </w:rPr>
        <w:t xml:space="preserve">: </w:t>
      </w:r>
      <w:r w:rsidR="00AA7A22" w:rsidRPr="00F96E0C">
        <w:rPr>
          <w:color w:val="000000" w:themeColor="text1"/>
          <w:shd w:val="clear" w:color="auto" w:fill="FFFFFF"/>
        </w:rPr>
        <w:t xml:space="preserve">Have the </w:t>
      </w:r>
      <w:r w:rsidR="00AA7A22" w:rsidRPr="00F96E0C">
        <w:rPr>
          <w:rFonts w:asciiTheme="minorHAnsi" w:hAnsiTheme="minorHAnsi" w:cstheme="minorHAnsi"/>
          <w:color w:val="000000" w:themeColor="text1"/>
        </w:rPr>
        <w:t>p</w:t>
      </w:r>
      <w:r w:rsidR="000A500F" w:rsidRPr="00F96E0C">
        <w:rPr>
          <w:rFonts w:asciiTheme="minorHAnsi" w:hAnsiTheme="minorHAnsi" w:cstheme="minorHAnsi"/>
          <w:color w:val="000000" w:themeColor="text1"/>
        </w:rPr>
        <w:t xml:space="preserve">articipants </w:t>
      </w:r>
      <w:r w:rsidR="007E2002" w:rsidRPr="00F96E0C">
        <w:rPr>
          <w:rFonts w:asciiTheme="minorHAnsi" w:hAnsiTheme="minorHAnsi" w:cstheme="minorHAnsi"/>
          <w:color w:val="000000" w:themeColor="text1"/>
        </w:rPr>
        <w:t xml:space="preserve">walk </w:t>
      </w:r>
      <w:r w:rsidR="003F33D8" w:rsidRPr="00F96E0C">
        <w:rPr>
          <w:rFonts w:asciiTheme="minorHAnsi" w:hAnsiTheme="minorHAnsi" w:cstheme="minorHAnsi"/>
          <w:color w:val="000000" w:themeColor="text1"/>
        </w:rPr>
        <w:t xml:space="preserve">10 </w:t>
      </w:r>
      <w:r w:rsidR="00141B57" w:rsidRPr="00F96E0C">
        <w:rPr>
          <w:rFonts w:asciiTheme="minorHAnsi" w:hAnsiTheme="minorHAnsi" w:cstheme="minorHAnsi"/>
          <w:color w:val="000000" w:themeColor="text1"/>
        </w:rPr>
        <w:t>m at the</w:t>
      </w:r>
      <w:r w:rsidR="00AA7A22" w:rsidRPr="00F96E0C">
        <w:rPr>
          <w:rFonts w:asciiTheme="minorHAnsi" w:hAnsiTheme="minorHAnsi" w:cstheme="minorHAnsi"/>
          <w:color w:val="000000" w:themeColor="text1"/>
        </w:rPr>
        <w:t>ir</w:t>
      </w:r>
      <w:r w:rsidR="00141B57" w:rsidRPr="00F96E0C">
        <w:rPr>
          <w:rFonts w:asciiTheme="minorHAnsi" w:hAnsiTheme="minorHAnsi" w:cstheme="minorHAnsi"/>
          <w:color w:val="000000" w:themeColor="text1"/>
        </w:rPr>
        <w:t xml:space="preserve"> usual gait. </w:t>
      </w:r>
      <w:r w:rsidR="000A500F" w:rsidRPr="00F96E0C">
        <w:rPr>
          <w:rFonts w:asciiTheme="minorHAnsi" w:hAnsiTheme="minorHAnsi" w:cstheme="minorHAnsi"/>
          <w:color w:val="000000" w:themeColor="text1"/>
        </w:rPr>
        <w:t>Start t</w:t>
      </w:r>
      <w:r w:rsidR="003F33D8" w:rsidRPr="00F96E0C">
        <w:rPr>
          <w:rFonts w:asciiTheme="minorHAnsi" w:hAnsiTheme="minorHAnsi" w:cstheme="minorHAnsi"/>
          <w:color w:val="000000" w:themeColor="text1"/>
        </w:rPr>
        <w:t xml:space="preserve">he </w:t>
      </w:r>
      <w:r w:rsidR="00256C22" w:rsidRPr="00F96E0C">
        <w:rPr>
          <w:rFonts w:asciiTheme="minorHAnsi" w:hAnsiTheme="minorHAnsi" w:cstheme="minorHAnsi"/>
          <w:color w:val="000000" w:themeColor="text1"/>
        </w:rPr>
        <w:t xml:space="preserve">timer </w:t>
      </w:r>
      <w:r w:rsidR="00141B57" w:rsidRPr="00F96E0C">
        <w:rPr>
          <w:rFonts w:asciiTheme="minorHAnsi" w:hAnsiTheme="minorHAnsi" w:cstheme="minorHAnsi"/>
          <w:color w:val="000000" w:themeColor="text1"/>
        </w:rPr>
        <w:t xml:space="preserve">when </w:t>
      </w:r>
      <w:r w:rsidR="00226A0E" w:rsidRPr="00F96E0C">
        <w:rPr>
          <w:rFonts w:asciiTheme="minorHAnsi" w:hAnsiTheme="minorHAnsi" w:cstheme="minorHAnsi"/>
          <w:color w:val="000000" w:themeColor="text1"/>
        </w:rPr>
        <w:t>a foot</w:t>
      </w:r>
      <w:r w:rsidR="00141B57" w:rsidRPr="00F96E0C">
        <w:rPr>
          <w:rFonts w:asciiTheme="minorHAnsi" w:hAnsiTheme="minorHAnsi" w:cstheme="minorHAnsi"/>
          <w:color w:val="000000" w:themeColor="text1"/>
        </w:rPr>
        <w:t xml:space="preserve"> </w:t>
      </w:r>
      <w:r w:rsidR="007E2002" w:rsidRPr="00F96E0C">
        <w:rPr>
          <w:rFonts w:asciiTheme="minorHAnsi" w:hAnsiTheme="minorHAnsi" w:cstheme="minorHAnsi"/>
          <w:color w:val="000000" w:themeColor="text1"/>
        </w:rPr>
        <w:t xml:space="preserve">reaches </w:t>
      </w:r>
      <w:r w:rsidR="00141B57" w:rsidRPr="00F96E0C">
        <w:rPr>
          <w:rFonts w:asciiTheme="minorHAnsi" w:hAnsiTheme="minorHAnsi" w:cstheme="minorHAnsi"/>
          <w:color w:val="000000" w:themeColor="text1"/>
        </w:rPr>
        <w:t xml:space="preserve">the </w:t>
      </w:r>
      <w:r w:rsidR="003F33D8" w:rsidRPr="00F96E0C">
        <w:rPr>
          <w:rFonts w:asciiTheme="minorHAnsi" w:hAnsiTheme="minorHAnsi" w:cstheme="minorHAnsi"/>
          <w:color w:val="000000" w:themeColor="text1"/>
        </w:rPr>
        <w:t>1</w:t>
      </w:r>
      <w:r w:rsidR="00AA7A22" w:rsidRPr="00F96E0C">
        <w:rPr>
          <w:rFonts w:asciiTheme="minorHAnsi" w:hAnsiTheme="minorHAnsi" w:cstheme="minorHAnsi"/>
          <w:color w:val="000000" w:themeColor="text1"/>
        </w:rPr>
        <w:t xml:space="preserve"> m</w:t>
      </w:r>
      <w:r w:rsidR="00141B57" w:rsidRPr="00F96E0C">
        <w:rPr>
          <w:rFonts w:asciiTheme="minorHAnsi" w:hAnsiTheme="minorHAnsi" w:cstheme="minorHAnsi"/>
          <w:color w:val="000000" w:themeColor="text1"/>
        </w:rPr>
        <w:t xml:space="preserve"> line and </w:t>
      </w:r>
      <w:r w:rsidR="00256C22" w:rsidRPr="00F96E0C">
        <w:rPr>
          <w:rFonts w:asciiTheme="minorHAnsi" w:hAnsiTheme="minorHAnsi" w:cstheme="minorHAnsi"/>
          <w:color w:val="000000" w:themeColor="text1"/>
        </w:rPr>
        <w:t xml:space="preserve">stop </w:t>
      </w:r>
      <w:r w:rsidR="00141B57" w:rsidRPr="00F96E0C">
        <w:rPr>
          <w:rFonts w:asciiTheme="minorHAnsi" w:hAnsiTheme="minorHAnsi" w:cstheme="minorHAnsi"/>
          <w:color w:val="000000" w:themeColor="text1"/>
        </w:rPr>
        <w:t xml:space="preserve">when </w:t>
      </w:r>
      <w:r w:rsidR="00226A0E" w:rsidRPr="00F96E0C">
        <w:rPr>
          <w:rFonts w:asciiTheme="minorHAnsi" w:hAnsiTheme="minorHAnsi" w:cstheme="minorHAnsi"/>
          <w:color w:val="000000" w:themeColor="text1"/>
        </w:rPr>
        <w:t>a foot</w:t>
      </w:r>
      <w:r w:rsidR="00141B57" w:rsidRPr="00F96E0C">
        <w:rPr>
          <w:rFonts w:asciiTheme="minorHAnsi" w:hAnsiTheme="minorHAnsi" w:cstheme="minorHAnsi"/>
          <w:color w:val="000000" w:themeColor="text1"/>
        </w:rPr>
        <w:t xml:space="preserve"> </w:t>
      </w:r>
      <w:r w:rsidR="007E2002" w:rsidRPr="00F96E0C">
        <w:rPr>
          <w:rFonts w:asciiTheme="minorHAnsi" w:hAnsiTheme="minorHAnsi" w:cstheme="minorHAnsi"/>
          <w:color w:val="000000" w:themeColor="text1"/>
        </w:rPr>
        <w:t xml:space="preserve">reaches </w:t>
      </w:r>
      <w:r w:rsidR="00141B57" w:rsidRPr="00F96E0C">
        <w:rPr>
          <w:rFonts w:asciiTheme="minorHAnsi" w:hAnsiTheme="minorHAnsi" w:cstheme="minorHAnsi"/>
          <w:color w:val="000000" w:themeColor="text1"/>
        </w:rPr>
        <w:t xml:space="preserve">the </w:t>
      </w:r>
      <w:r w:rsidR="003F33D8" w:rsidRPr="00F96E0C">
        <w:rPr>
          <w:rFonts w:asciiTheme="minorHAnsi" w:hAnsiTheme="minorHAnsi" w:cstheme="minorHAnsi"/>
          <w:color w:val="000000" w:themeColor="text1"/>
        </w:rPr>
        <w:t>11</w:t>
      </w:r>
      <w:r w:rsidR="00AA7A22" w:rsidRPr="00F96E0C">
        <w:rPr>
          <w:rFonts w:asciiTheme="minorHAnsi" w:hAnsiTheme="minorHAnsi" w:cstheme="minorHAnsi"/>
          <w:color w:val="000000" w:themeColor="text1"/>
        </w:rPr>
        <w:t xml:space="preserve"> m</w:t>
      </w:r>
      <w:r w:rsidR="00141B57" w:rsidRPr="00F96E0C">
        <w:rPr>
          <w:rFonts w:asciiTheme="minorHAnsi" w:hAnsiTheme="minorHAnsi" w:cstheme="minorHAnsi"/>
          <w:color w:val="000000" w:themeColor="text1"/>
        </w:rPr>
        <w:t xml:space="preserve"> line. </w:t>
      </w:r>
      <w:r w:rsidR="00332C7C" w:rsidRPr="00F96E0C">
        <w:rPr>
          <w:rFonts w:asciiTheme="minorHAnsi" w:hAnsiTheme="minorHAnsi" w:cstheme="minorHAnsi"/>
          <w:color w:val="000000" w:themeColor="text1"/>
        </w:rPr>
        <w:t xml:space="preserve">Do not include the </w:t>
      </w:r>
      <w:r w:rsidR="00787D72" w:rsidRPr="00F96E0C">
        <w:rPr>
          <w:rFonts w:asciiTheme="minorHAnsi" w:hAnsiTheme="minorHAnsi" w:cstheme="minorHAnsi"/>
          <w:color w:val="000000" w:themeColor="text1"/>
        </w:rPr>
        <w:t xml:space="preserve">first and last </w:t>
      </w:r>
      <w:r w:rsidR="003F33D8" w:rsidRPr="00F96E0C">
        <w:rPr>
          <w:rFonts w:asciiTheme="minorHAnsi" w:hAnsiTheme="minorHAnsi" w:cstheme="minorHAnsi"/>
          <w:color w:val="000000" w:themeColor="text1"/>
        </w:rPr>
        <w:t>1</w:t>
      </w:r>
      <w:r w:rsidR="00AA7A22" w:rsidRPr="00F96E0C">
        <w:rPr>
          <w:rFonts w:asciiTheme="minorHAnsi" w:hAnsiTheme="minorHAnsi" w:cstheme="minorHAnsi"/>
          <w:color w:val="000000" w:themeColor="text1"/>
        </w:rPr>
        <w:t xml:space="preserve"> m</w:t>
      </w:r>
      <w:r w:rsidR="00141B57" w:rsidRPr="00F96E0C">
        <w:rPr>
          <w:rFonts w:asciiTheme="minorHAnsi" w:hAnsiTheme="minorHAnsi" w:cstheme="minorHAnsi"/>
          <w:color w:val="000000" w:themeColor="text1"/>
        </w:rPr>
        <w:t xml:space="preserve"> </w:t>
      </w:r>
      <w:r w:rsidR="00787D72" w:rsidRPr="00F96E0C">
        <w:rPr>
          <w:rFonts w:asciiTheme="minorHAnsi" w:hAnsiTheme="minorHAnsi" w:cstheme="minorHAnsi"/>
          <w:color w:val="000000" w:themeColor="text1"/>
        </w:rPr>
        <w:t xml:space="preserve">stretches </w:t>
      </w:r>
      <w:r w:rsidR="00332C7C" w:rsidRPr="00F96E0C">
        <w:rPr>
          <w:rFonts w:asciiTheme="minorHAnsi" w:hAnsiTheme="minorHAnsi" w:cstheme="minorHAnsi"/>
          <w:color w:val="000000" w:themeColor="text1"/>
        </w:rPr>
        <w:t xml:space="preserve">in the analysis because they </w:t>
      </w:r>
      <w:r w:rsidR="007E2002" w:rsidRPr="00F96E0C">
        <w:rPr>
          <w:rFonts w:asciiTheme="minorHAnsi" w:hAnsiTheme="minorHAnsi" w:cstheme="minorHAnsi"/>
          <w:color w:val="000000" w:themeColor="text1"/>
        </w:rPr>
        <w:t xml:space="preserve">are </w:t>
      </w:r>
      <w:r w:rsidR="00787D72" w:rsidRPr="00F96E0C">
        <w:rPr>
          <w:rFonts w:asciiTheme="minorHAnsi" w:hAnsiTheme="minorHAnsi" w:cstheme="minorHAnsi"/>
          <w:color w:val="000000" w:themeColor="text1"/>
        </w:rPr>
        <w:t xml:space="preserve">used </w:t>
      </w:r>
      <w:r w:rsidR="00AA7A22" w:rsidRPr="00F96E0C">
        <w:rPr>
          <w:rFonts w:asciiTheme="minorHAnsi" w:hAnsiTheme="minorHAnsi" w:cstheme="minorHAnsi"/>
          <w:color w:val="000000" w:themeColor="text1"/>
        </w:rPr>
        <w:t xml:space="preserve">to measure </w:t>
      </w:r>
      <w:r w:rsidR="00787D72" w:rsidRPr="00F96E0C">
        <w:rPr>
          <w:rFonts w:asciiTheme="minorHAnsi" w:hAnsiTheme="minorHAnsi" w:cstheme="minorHAnsi"/>
          <w:color w:val="000000" w:themeColor="text1"/>
        </w:rPr>
        <w:t>acceleration and deceleration, respectively</w:t>
      </w:r>
      <w:r w:rsidR="00FC6F8E" w:rsidRPr="00F96E0C">
        <w:rPr>
          <w:rFonts w:asciiTheme="minorHAnsi" w:hAnsiTheme="minorHAnsi" w:cstheme="minorHAnsi"/>
          <w:color w:val="000000" w:themeColor="text1"/>
        </w:rPr>
        <w:fldChar w:fldCharType="begin" w:fldLock="1"/>
      </w:r>
      <w:r w:rsidR="00FC6F8E" w:rsidRPr="00F96E0C">
        <w:rPr>
          <w:rFonts w:asciiTheme="minorHAnsi" w:hAnsiTheme="minorHAnsi" w:cstheme="minorHAnsi"/>
          <w:color w:val="000000" w:themeColor="text1"/>
        </w:rPr>
        <w:instrText>ADDIN CSL_CITATION {"citationItems":[{"id":"ITEM-1","itemData":{"DOI":"10.1016/j.jamda.2013.08.015","ISBN":"1525-8610 (Print)\\r1525-8610 (Linking)","ISSN":"15389375","PMID":"16005421","abstract":"Background: Sarcopenia, the age-dependent loss of skeletal muscle mass, is highly prevalent among older adults in many countries; however, the prevalence of sarcopenia in healthy Japanese community-dwelling older adults is not well characterized. Objective: The aim of this study was to evaluate the prevalence of sarcopenia and to examine the association of sarcopenia with falls and fear of falling in community-dwelling Japanese older adults. Design: This is a cross-sectional study. Setting and Subjects: Healthy men (568) and women (1314) aged 65 to 89 years participated in this research. Measurements: For all participants, 3 measurements were taken: skeletal muscle mass measurement using bioelectrical impedance, 10 m at a usual walking speed, and handgrip strength. Sarcopenia was defined as the presence of both poor muscle function (low physical performance or low muscle strength) and low muscle mass. Results: The prevalence of sarcopenia, determined using the European Working Group on Sarcopenia in Older People-suggested algorithm, in men and women aged 65 to 89 years was 21.8% and 22.1%, respectively. The prevalence of sarcopenia increased age-dependently, especially in those older than 75years in both genders. In the young old, the prevalence of sarcopenia was higher in women than in men; however, in those older than 85 years, the prevalence of sarcopenia was lower in women than in men (P &lt; .05). In addition, fall incidents and fear of falling were more prevalent in sarcopenic older adults than in nonsarcopenic older adults (P &lt; .05). Conclusions: These results suggest that sarcopenia is highly prevalent in community-dwelling Japanese older adults and is related to falls and fear of falling. © 2013 American Medical Directors Association, Inc.","author":[{"dropping-particle":"","family":"Yamada","given":"Minoru","non-dropping-particle":"","parse-names":false,"suffix":""},{"dropping-particle":"","family":"Nishiguchi","given":"Shu","non-dropping-particle":"","parse-names":false,"suffix":""},{"dropping-particle":"","family":"Fukutani","given":"Naoto","non-dropping-particle":"","parse-names":false,"suffix":""},{"dropping-particle":"","family":"Tanigawa","given":"Takanori","non-dropping-particle":"","parse-names":false,"suffix":""},{"dropping-particle":"","family":"Yukutake","given":"Taiki","non-dropping-particle":"","parse-names":false,"suffix":""},{"dropping-particle":"","family":"Kayama","given":"Hiroki","non-dropping-particle":"","parse-names":false,"suffix":""},{"dropping-particle":"","family":"Aoyama","given":"Tomoki","non-dropping-particle":"","parse-names":false,"suffix":""},{"dropping-particle":"","family":"Arai","given":"Hidenori","non-dropping-particle":"","parse-names":false,"suffix":""}],"container-title":"Journal of the American Medical Directors Association","id":"ITEM-1","issue":"12","issued":{"date-parts":[["2013"]]},"page":"911-915","title":"Prevalence of sarcopenia in community-dwelling Japanese older adults","type":"article-journal","volume":"14"},"uris":["http://www.mendeley.com/documents/?uuid=4666c607-4263-3e9c-be9d-a0bc171b18ab"]}],"mendeley":{"formattedCitation":"&lt;sup&gt;17&lt;/sup&gt;","plainTextFormattedCitation":"17","previouslyFormattedCitation":"&lt;sup&gt;17&lt;/sup&gt;"},"properties":{"noteIndex":0},"schema":"https://github.com/citation-style-language/schema/raw/master/csl-citation.json"}</w:instrText>
      </w:r>
      <w:r w:rsidR="00FC6F8E" w:rsidRPr="00F96E0C">
        <w:rPr>
          <w:rFonts w:asciiTheme="minorHAnsi" w:hAnsiTheme="minorHAnsi" w:cstheme="minorHAnsi"/>
          <w:color w:val="000000" w:themeColor="text1"/>
        </w:rPr>
        <w:fldChar w:fldCharType="separate"/>
      </w:r>
      <w:r w:rsidR="00FC6F8E" w:rsidRPr="00F96E0C">
        <w:rPr>
          <w:rFonts w:asciiTheme="minorHAnsi" w:hAnsiTheme="minorHAnsi" w:cstheme="minorHAnsi"/>
          <w:noProof/>
          <w:color w:val="000000" w:themeColor="text1"/>
          <w:vertAlign w:val="superscript"/>
        </w:rPr>
        <w:t>17</w:t>
      </w:r>
      <w:r w:rsidR="00FC6F8E"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 xml:space="preserve">. </w:t>
      </w:r>
      <w:r w:rsidR="00332C7C" w:rsidRPr="00F96E0C">
        <w:rPr>
          <w:rFonts w:asciiTheme="minorHAnsi" w:hAnsiTheme="minorHAnsi" w:cstheme="minorHAnsi"/>
          <w:color w:val="000000" w:themeColor="text1"/>
        </w:rPr>
        <w:t xml:space="preserve">Present the </w:t>
      </w:r>
      <w:r w:rsidR="00141B57" w:rsidRPr="00F96E0C">
        <w:rPr>
          <w:rFonts w:asciiTheme="minorHAnsi" w:hAnsiTheme="minorHAnsi" w:cstheme="minorHAnsi"/>
          <w:color w:val="000000" w:themeColor="text1"/>
        </w:rPr>
        <w:t>results as velocity in m/s</w:t>
      </w:r>
      <w:r w:rsidR="003F33D8"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w:t>
      </w:r>
      <w:r w:rsidR="00141B57" w:rsidRPr="00F96E0C">
        <w:rPr>
          <w:rFonts w:asciiTheme="minorHAnsi" w:hAnsiTheme="minorHAnsi" w:cstheme="minorHAnsi"/>
          <w:b/>
          <w:bCs/>
          <w:color w:val="000000" w:themeColor="text1"/>
        </w:rPr>
        <w:t>Figure 2</w:t>
      </w:r>
      <w:r w:rsidR="00141B57" w:rsidRPr="00F96E0C">
        <w:rPr>
          <w:rFonts w:asciiTheme="minorHAnsi" w:hAnsiTheme="minorHAnsi" w:cstheme="minorHAnsi"/>
          <w:color w:val="000000" w:themeColor="text1"/>
        </w:rPr>
        <w:t>).</w:t>
      </w:r>
    </w:p>
    <w:p w14:paraId="0619EC57" w14:textId="77777777" w:rsidR="00141B57" w:rsidRPr="00F96E0C" w:rsidRDefault="00141B57" w:rsidP="00141B57">
      <w:pPr>
        <w:rPr>
          <w:rFonts w:asciiTheme="minorHAnsi" w:hAnsiTheme="minorHAnsi" w:cstheme="minorHAnsi"/>
          <w:color w:val="000000" w:themeColor="text1"/>
        </w:rPr>
      </w:pPr>
    </w:p>
    <w:p w14:paraId="2B8C81ED" w14:textId="5EA52A5A" w:rsidR="00141B57" w:rsidRPr="00F96E0C" w:rsidRDefault="0097386B" w:rsidP="000A500F">
      <w:pPr>
        <w:numPr>
          <w:ilvl w:val="2"/>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lastRenderedPageBreak/>
        <w:t>O</w:t>
      </w:r>
      <w:r w:rsidR="007E2002" w:rsidRPr="00F96E0C">
        <w:rPr>
          <w:rFonts w:asciiTheme="minorHAnsi" w:hAnsiTheme="minorHAnsi" w:cstheme="minorHAnsi"/>
          <w:color w:val="000000" w:themeColor="text1"/>
        </w:rPr>
        <w:t>ne</w:t>
      </w:r>
      <w:r w:rsidR="00141B57" w:rsidRPr="00F96E0C">
        <w:rPr>
          <w:rFonts w:asciiTheme="minorHAnsi" w:hAnsiTheme="minorHAnsi" w:cstheme="minorHAnsi"/>
          <w:color w:val="000000" w:themeColor="text1"/>
        </w:rPr>
        <w:t>-leg stand</w:t>
      </w:r>
      <w:r w:rsidR="003F33D8" w:rsidRPr="00F96E0C">
        <w:rPr>
          <w:rFonts w:asciiTheme="minorHAnsi" w:hAnsiTheme="minorHAnsi" w:cstheme="minorHAnsi"/>
          <w:color w:val="000000" w:themeColor="text1"/>
        </w:rPr>
        <w:t xml:space="preserve"> test</w:t>
      </w:r>
      <w:r w:rsidRPr="00F96E0C">
        <w:rPr>
          <w:rFonts w:asciiTheme="minorHAnsi" w:hAnsiTheme="minorHAnsi" w:cstheme="minorHAnsi"/>
          <w:color w:val="000000" w:themeColor="text1"/>
        </w:rPr>
        <w:t>:</w:t>
      </w:r>
      <w:r w:rsidR="007E2002" w:rsidRPr="00F96E0C">
        <w:rPr>
          <w:rFonts w:asciiTheme="minorHAnsi" w:hAnsiTheme="minorHAnsi" w:cstheme="minorHAnsi"/>
          <w:color w:val="000000" w:themeColor="text1"/>
        </w:rPr>
        <w:t xml:space="preserve"> </w:t>
      </w:r>
      <w:r w:rsidR="000615C8" w:rsidRPr="00F96E0C">
        <w:rPr>
          <w:rFonts w:asciiTheme="minorHAnsi" w:hAnsiTheme="minorHAnsi" w:cstheme="minorHAnsi"/>
          <w:color w:val="000000" w:themeColor="text1"/>
        </w:rPr>
        <w:t xml:space="preserve">Have the </w:t>
      </w:r>
      <w:r w:rsidR="000A500F" w:rsidRPr="00F96E0C">
        <w:rPr>
          <w:rFonts w:asciiTheme="minorHAnsi" w:hAnsiTheme="minorHAnsi" w:cstheme="minorHAnsi"/>
          <w:color w:val="000000" w:themeColor="text1"/>
        </w:rPr>
        <w:t xml:space="preserve">participants </w:t>
      </w:r>
      <w:r w:rsidR="003F33D8" w:rsidRPr="00F96E0C">
        <w:rPr>
          <w:rFonts w:asciiTheme="minorHAnsi" w:hAnsiTheme="minorHAnsi" w:cstheme="minorHAnsi"/>
          <w:color w:val="000000" w:themeColor="text1"/>
        </w:rPr>
        <w:t>st</w:t>
      </w:r>
      <w:r w:rsidR="000F0057" w:rsidRPr="00F96E0C">
        <w:rPr>
          <w:rFonts w:asciiTheme="minorHAnsi" w:hAnsiTheme="minorHAnsi" w:cstheme="minorHAnsi"/>
          <w:color w:val="000000" w:themeColor="text1"/>
        </w:rPr>
        <w:t xml:space="preserve">and </w:t>
      </w:r>
      <w:r w:rsidR="003F33D8" w:rsidRPr="00F96E0C">
        <w:rPr>
          <w:rFonts w:asciiTheme="minorHAnsi" w:hAnsiTheme="minorHAnsi" w:cstheme="minorHAnsi"/>
          <w:color w:val="000000" w:themeColor="text1"/>
        </w:rPr>
        <w:t xml:space="preserve">on </w:t>
      </w:r>
      <w:r w:rsidR="00AA7A22" w:rsidRPr="00F96E0C">
        <w:rPr>
          <w:rFonts w:asciiTheme="minorHAnsi" w:hAnsiTheme="minorHAnsi" w:cstheme="minorHAnsi"/>
          <w:color w:val="000000" w:themeColor="text1"/>
        </w:rPr>
        <w:t xml:space="preserve">the </w:t>
      </w:r>
      <w:r w:rsidR="003F33D8" w:rsidRPr="00F96E0C">
        <w:rPr>
          <w:rFonts w:asciiTheme="minorHAnsi" w:hAnsiTheme="minorHAnsi" w:cstheme="minorHAnsi"/>
          <w:color w:val="000000" w:themeColor="text1"/>
        </w:rPr>
        <w:t xml:space="preserve">foot from the dominant leg </w:t>
      </w:r>
      <w:r w:rsidR="00365449" w:rsidRPr="00F96E0C">
        <w:rPr>
          <w:rFonts w:asciiTheme="minorHAnsi" w:hAnsiTheme="minorHAnsi" w:cstheme="minorHAnsi"/>
          <w:color w:val="000000" w:themeColor="text1"/>
        </w:rPr>
        <w:t xml:space="preserve">while </w:t>
      </w:r>
      <w:r w:rsidR="00332C7C" w:rsidRPr="00F96E0C">
        <w:rPr>
          <w:rFonts w:asciiTheme="minorHAnsi" w:hAnsiTheme="minorHAnsi" w:cstheme="minorHAnsi"/>
          <w:color w:val="000000" w:themeColor="text1"/>
        </w:rPr>
        <w:t>flex</w:t>
      </w:r>
      <w:r w:rsidR="00365449" w:rsidRPr="00F96E0C">
        <w:rPr>
          <w:rFonts w:asciiTheme="minorHAnsi" w:hAnsiTheme="minorHAnsi" w:cstheme="minorHAnsi"/>
          <w:color w:val="000000" w:themeColor="text1"/>
        </w:rPr>
        <w:t>ing</w:t>
      </w:r>
      <w:r w:rsidR="00332C7C" w:rsidRPr="00F96E0C">
        <w:rPr>
          <w:rFonts w:asciiTheme="minorHAnsi" w:hAnsiTheme="minorHAnsi" w:cstheme="minorHAnsi"/>
          <w:color w:val="000000" w:themeColor="text1"/>
        </w:rPr>
        <w:t xml:space="preserve"> </w:t>
      </w:r>
      <w:r w:rsidR="003F33D8" w:rsidRPr="00F96E0C">
        <w:rPr>
          <w:rFonts w:asciiTheme="minorHAnsi" w:hAnsiTheme="minorHAnsi" w:cstheme="minorHAnsi"/>
          <w:color w:val="000000" w:themeColor="text1"/>
        </w:rPr>
        <w:t xml:space="preserve">the contralateral knee at 90°, </w:t>
      </w:r>
      <w:r w:rsidR="00332C7C" w:rsidRPr="00F96E0C">
        <w:rPr>
          <w:rFonts w:asciiTheme="minorHAnsi" w:hAnsiTheme="minorHAnsi" w:cstheme="minorHAnsi"/>
          <w:color w:val="000000" w:themeColor="text1"/>
        </w:rPr>
        <w:t>fold</w:t>
      </w:r>
      <w:r w:rsidR="00365449" w:rsidRPr="00F96E0C">
        <w:rPr>
          <w:rFonts w:asciiTheme="minorHAnsi" w:hAnsiTheme="minorHAnsi" w:cstheme="minorHAnsi"/>
          <w:color w:val="000000" w:themeColor="text1"/>
        </w:rPr>
        <w:t>ing</w:t>
      </w:r>
      <w:r w:rsidR="00332C7C" w:rsidRPr="00F96E0C">
        <w:rPr>
          <w:rFonts w:asciiTheme="minorHAnsi" w:hAnsiTheme="minorHAnsi" w:cstheme="minorHAnsi"/>
          <w:color w:val="000000" w:themeColor="text1"/>
        </w:rPr>
        <w:t xml:space="preserve"> the </w:t>
      </w:r>
      <w:r w:rsidR="003F33D8" w:rsidRPr="00F96E0C">
        <w:rPr>
          <w:rFonts w:asciiTheme="minorHAnsi" w:hAnsiTheme="minorHAnsi" w:cstheme="minorHAnsi"/>
          <w:color w:val="000000" w:themeColor="text1"/>
        </w:rPr>
        <w:t xml:space="preserve">arms across the chest, and </w:t>
      </w:r>
      <w:r w:rsidR="00332C7C" w:rsidRPr="00F96E0C">
        <w:rPr>
          <w:rFonts w:asciiTheme="minorHAnsi" w:hAnsiTheme="minorHAnsi" w:cstheme="minorHAnsi"/>
          <w:color w:val="000000" w:themeColor="text1"/>
        </w:rPr>
        <w:t>maintain</w:t>
      </w:r>
      <w:r w:rsidR="00365449" w:rsidRPr="00F96E0C">
        <w:rPr>
          <w:rFonts w:asciiTheme="minorHAnsi" w:hAnsiTheme="minorHAnsi" w:cstheme="minorHAnsi"/>
          <w:color w:val="000000" w:themeColor="text1"/>
        </w:rPr>
        <w:t>ing</w:t>
      </w:r>
      <w:r w:rsidR="00332C7C" w:rsidRPr="00F96E0C">
        <w:rPr>
          <w:rFonts w:asciiTheme="minorHAnsi" w:hAnsiTheme="minorHAnsi" w:cstheme="minorHAnsi"/>
          <w:color w:val="000000" w:themeColor="text1"/>
        </w:rPr>
        <w:t xml:space="preserve"> the </w:t>
      </w:r>
      <w:r w:rsidR="003F33D8" w:rsidRPr="00F96E0C">
        <w:rPr>
          <w:rFonts w:asciiTheme="minorHAnsi" w:hAnsiTheme="minorHAnsi" w:cstheme="minorHAnsi"/>
          <w:color w:val="000000" w:themeColor="text1"/>
        </w:rPr>
        <w:t xml:space="preserve">head </w:t>
      </w:r>
      <w:r w:rsidR="000F0057" w:rsidRPr="00F96E0C">
        <w:rPr>
          <w:rFonts w:asciiTheme="minorHAnsi" w:hAnsiTheme="minorHAnsi" w:cstheme="minorHAnsi"/>
          <w:color w:val="000000" w:themeColor="text1"/>
        </w:rPr>
        <w:t>straight</w:t>
      </w:r>
      <w:r w:rsidR="00141B57" w:rsidRPr="00F96E0C">
        <w:rPr>
          <w:rFonts w:asciiTheme="minorHAnsi" w:hAnsiTheme="minorHAnsi" w:cstheme="minorHAnsi"/>
          <w:color w:val="000000" w:themeColor="text1"/>
        </w:rPr>
        <w:t>.</w:t>
      </w:r>
      <w:r w:rsidR="000A500F" w:rsidRPr="00F96E0C">
        <w:rPr>
          <w:rFonts w:asciiTheme="minorHAnsi" w:hAnsiTheme="minorHAnsi" w:cstheme="minorHAnsi"/>
          <w:color w:val="000000" w:themeColor="text1"/>
        </w:rPr>
        <w:t xml:space="preserve"> </w:t>
      </w:r>
      <w:r w:rsidR="000615C8" w:rsidRPr="00F96E0C">
        <w:rPr>
          <w:rFonts w:asciiTheme="minorHAnsi" w:hAnsiTheme="minorHAnsi" w:cstheme="minorHAnsi"/>
          <w:color w:val="000000" w:themeColor="text1"/>
        </w:rPr>
        <w:t xml:space="preserve">Have the participants </w:t>
      </w:r>
      <w:r w:rsidR="000A500F" w:rsidRPr="00F96E0C">
        <w:rPr>
          <w:rFonts w:asciiTheme="minorHAnsi" w:hAnsiTheme="minorHAnsi" w:cstheme="minorHAnsi"/>
          <w:color w:val="000000" w:themeColor="text1"/>
        </w:rPr>
        <w:t>l</w:t>
      </w:r>
      <w:r w:rsidR="007E2002" w:rsidRPr="00F96E0C">
        <w:rPr>
          <w:rFonts w:asciiTheme="minorHAnsi" w:hAnsiTheme="minorHAnsi" w:cstheme="minorHAnsi"/>
          <w:color w:val="000000" w:themeColor="text1"/>
        </w:rPr>
        <w:t xml:space="preserve">ift one </w:t>
      </w:r>
      <w:r w:rsidR="00141B57" w:rsidRPr="00F96E0C">
        <w:rPr>
          <w:rFonts w:asciiTheme="minorHAnsi" w:hAnsiTheme="minorHAnsi" w:cstheme="minorHAnsi"/>
          <w:color w:val="000000" w:themeColor="text1"/>
        </w:rPr>
        <w:t xml:space="preserve">foot </w:t>
      </w:r>
      <w:r w:rsidR="007E2002" w:rsidRPr="00F96E0C">
        <w:rPr>
          <w:rFonts w:asciiTheme="minorHAnsi" w:hAnsiTheme="minorHAnsi" w:cstheme="minorHAnsi"/>
          <w:color w:val="000000" w:themeColor="text1"/>
        </w:rPr>
        <w:t xml:space="preserve">from </w:t>
      </w:r>
      <w:r w:rsidR="00141B57" w:rsidRPr="00F96E0C">
        <w:rPr>
          <w:rFonts w:asciiTheme="minorHAnsi" w:hAnsiTheme="minorHAnsi" w:cstheme="minorHAnsi"/>
          <w:color w:val="000000" w:themeColor="text1"/>
        </w:rPr>
        <w:t>the floor</w:t>
      </w:r>
      <w:r w:rsidRPr="00F96E0C">
        <w:rPr>
          <w:rFonts w:asciiTheme="minorHAnsi" w:hAnsiTheme="minorHAnsi" w:cstheme="minorHAnsi"/>
          <w:color w:val="000000" w:themeColor="text1"/>
        </w:rPr>
        <w:t xml:space="preserve"> when the timer is activated</w:t>
      </w:r>
      <w:r w:rsidR="000615C8"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 xml:space="preserve"> </w:t>
      </w:r>
      <w:r w:rsidR="000615C8" w:rsidRPr="00F96E0C">
        <w:rPr>
          <w:rFonts w:asciiTheme="minorHAnsi" w:hAnsiTheme="minorHAnsi" w:cstheme="minorHAnsi"/>
          <w:color w:val="000000" w:themeColor="text1"/>
        </w:rPr>
        <w:t xml:space="preserve">Stop </w:t>
      </w:r>
      <w:r w:rsidR="00AA379A" w:rsidRPr="00F96E0C">
        <w:rPr>
          <w:rFonts w:asciiTheme="minorHAnsi" w:hAnsiTheme="minorHAnsi" w:cstheme="minorHAnsi"/>
          <w:color w:val="000000" w:themeColor="text1"/>
        </w:rPr>
        <w:t xml:space="preserve">the timer when </w:t>
      </w:r>
      <w:r w:rsidR="000615C8" w:rsidRPr="00F96E0C">
        <w:rPr>
          <w:rFonts w:asciiTheme="minorHAnsi" w:hAnsiTheme="minorHAnsi" w:cstheme="minorHAnsi"/>
          <w:color w:val="000000" w:themeColor="text1"/>
        </w:rPr>
        <w:t xml:space="preserve">the foot </w:t>
      </w:r>
      <w:r w:rsidR="00AA379A" w:rsidRPr="00F96E0C">
        <w:rPr>
          <w:rFonts w:asciiTheme="minorHAnsi" w:hAnsiTheme="minorHAnsi" w:cstheme="minorHAnsi"/>
          <w:color w:val="000000" w:themeColor="text1"/>
        </w:rPr>
        <w:t>touches the floor again</w:t>
      </w:r>
      <w:r w:rsidR="00141B57" w:rsidRPr="00F96E0C">
        <w:rPr>
          <w:rFonts w:asciiTheme="minorHAnsi" w:hAnsiTheme="minorHAnsi" w:cstheme="minorHAnsi"/>
          <w:color w:val="000000" w:themeColor="text1"/>
        </w:rPr>
        <w:t xml:space="preserve">. </w:t>
      </w:r>
      <w:r w:rsidR="000615C8" w:rsidRPr="00F96E0C">
        <w:rPr>
          <w:rFonts w:asciiTheme="minorHAnsi" w:hAnsiTheme="minorHAnsi" w:cstheme="minorHAnsi"/>
          <w:color w:val="000000" w:themeColor="text1"/>
        </w:rPr>
        <w:t xml:space="preserve">Test </w:t>
      </w:r>
      <w:r w:rsidR="00141B57" w:rsidRPr="00F96E0C">
        <w:rPr>
          <w:rFonts w:asciiTheme="minorHAnsi" w:hAnsiTheme="minorHAnsi" w:cstheme="minorHAnsi"/>
          <w:color w:val="000000" w:themeColor="text1"/>
        </w:rPr>
        <w:t>both legs</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{"citationItems":[{"id":"ITEM-1","itemData":{"DOI":"10.1093/ptj/69.9.748","ISSN":"00319023","abstract":"Descriptive data were collected regarding static standing balance of 71 noninstitutionalized elderly women as they performed two timed balance tests. All subjects performed the sharpened Romberg test and the one-legged stance test on each foot in four test conditions: 1) eyes open, 2) eyes closed, 3) shoes on, and 4) shoes off. Subjects were grouped and analyzed according to the following age ranges: 1) 60 to 64 years, 2) 65 to 69 years, 3) 70 to 74 years, 4) 75 to 79 years, and 5) 80 to 86 years. The best time of three trials was used for data analysis. The maximum balance time for the sharpened Romberg test was 60 seconds. For the one-legged stance test, a maximum balance time was 30 seconds. No significant difference was found between right and left or dominant and nondominant limbs while performing the one-legged stance test. No significant difference was found in mean balance time between subjects who had fallen versus those who had not fallen, nor between shoes-on and shoes-off test performance. Subjects' performance on the eyes-open test was consistently superior to their eyes-closed test performance (p less than .0001). The one-legged stance test mean balance time decreased significantly as age increased. More subjects reached the maximum balance time on the sharpened Romberg test than on the one-legged stance test. The results of this study indicate that additional research is needed in the area of balance maintenance among the elderly population.","author":[{"dropping-particle":"","family":"Briggs","given":"Randall C","non-dropping-particle":"","parse-names":false,"suffix":""},{"dropping-particle":"","family":"Gossman","given":"Marilyn R","non-dropping-particle":"","parse-names":false,"suffix":""},{"dropping-particle":"","family":"Birch","given":"Robert","non-dropping-particle":"","parse-names":false,"suffix":""},{"dropping-particle":"","family":"Drews","given":"Judith E","non-dropping-particle":"","parse-names":false,"suffix":""},{"dropping-particle":"","family":"Shaddeau","given":"Shirley A","non-dropping-particle":"","parse-names":false,"suffix":""}],"container-title":"Physical Therapy","id":"ITEM-1","issue":"9","issued":{"date-parts":[["1989"]]},"page":"748-756","title":"Balance performance among noninstitutionalized elderly women","type":"article-journal","volume":"69"},"uris":["http://www.mendeley.com/documents/?uuid=54104268-37e4-323b-9d88-09ca6e0abd30"]}],"mendeley":{"formattedCitation":"&lt;sup&gt;18&lt;/sup&gt;","plainTextFormattedCitation":"18","previouslyFormattedCitation":"&lt;sup&gt;18&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18</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w:t>
      </w:r>
    </w:p>
    <w:p w14:paraId="48611D0A" w14:textId="77777777" w:rsidR="00141B57" w:rsidRPr="00F96E0C" w:rsidRDefault="00141B57" w:rsidP="00141B57">
      <w:pPr>
        <w:rPr>
          <w:rFonts w:asciiTheme="minorHAnsi" w:hAnsiTheme="minorHAnsi" w:cstheme="minorHAnsi"/>
          <w:color w:val="000000" w:themeColor="text1"/>
        </w:rPr>
      </w:pPr>
    </w:p>
    <w:p w14:paraId="50A3EE76" w14:textId="09119E2C" w:rsidR="00141B57" w:rsidRPr="00F96E0C" w:rsidRDefault="000100EC" w:rsidP="000A500F">
      <w:pPr>
        <w:numPr>
          <w:ilvl w:val="0"/>
          <w:numId w:val="18"/>
        </w:numPr>
        <w:rPr>
          <w:rFonts w:asciiTheme="minorHAnsi" w:hAnsiTheme="minorHAnsi" w:cstheme="minorHAnsi"/>
          <w:b/>
          <w:color w:val="000000" w:themeColor="text1"/>
        </w:rPr>
      </w:pPr>
      <w:r w:rsidRPr="00F96E0C">
        <w:rPr>
          <w:rFonts w:asciiTheme="minorHAnsi" w:hAnsiTheme="minorHAnsi" w:cstheme="minorHAnsi"/>
          <w:b/>
          <w:color w:val="000000" w:themeColor="text1"/>
        </w:rPr>
        <w:t>Training program design</w:t>
      </w:r>
    </w:p>
    <w:p w14:paraId="3BFFF8F0" w14:textId="77777777" w:rsidR="00141B57" w:rsidRPr="00F96E0C" w:rsidRDefault="00141B57" w:rsidP="00141B57">
      <w:pPr>
        <w:rPr>
          <w:rFonts w:asciiTheme="minorHAnsi" w:hAnsiTheme="minorHAnsi" w:cstheme="minorHAnsi"/>
          <w:color w:val="000000" w:themeColor="text1"/>
        </w:rPr>
      </w:pPr>
    </w:p>
    <w:p w14:paraId="65FDE162" w14:textId="34AC71A3" w:rsidR="00141B57" w:rsidRPr="00F96E0C" w:rsidRDefault="000A500F" w:rsidP="000A500F">
      <w:pPr>
        <w:numPr>
          <w:ilvl w:val="1"/>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 xml:space="preserve">Have </w:t>
      </w:r>
      <w:r w:rsidR="00AA7A22" w:rsidRPr="00F96E0C">
        <w:rPr>
          <w:rFonts w:asciiTheme="minorHAnsi" w:hAnsiTheme="minorHAnsi" w:cstheme="minorHAnsi"/>
          <w:color w:val="000000" w:themeColor="text1"/>
        </w:rPr>
        <w:t xml:space="preserve">the </w:t>
      </w:r>
      <w:r w:rsidRPr="00F96E0C">
        <w:rPr>
          <w:rFonts w:asciiTheme="minorHAnsi" w:hAnsiTheme="minorHAnsi" w:cstheme="minorHAnsi"/>
          <w:color w:val="000000" w:themeColor="text1"/>
        </w:rPr>
        <w:t>participants p</w:t>
      </w:r>
      <w:r w:rsidR="0097386B" w:rsidRPr="00F96E0C">
        <w:rPr>
          <w:rFonts w:asciiTheme="minorHAnsi" w:hAnsiTheme="minorHAnsi" w:cstheme="minorHAnsi"/>
          <w:color w:val="000000" w:themeColor="text1"/>
        </w:rPr>
        <w:t xml:space="preserve">erform agility </w:t>
      </w:r>
      <w:r w:rsidR="00141B57" w:rsidRPr="00F96E0C">
        <w:rPr>
          <w:rFonts w:asciiTheme="minorHAnsi" w:hAnsiTheme="minorHAnsi" w:cstheme="minorHAnsi"/>
          <w:color w:val="000000" w:themeColor="text1"/>
        </w:rPr>
        <w:t xml:space="preserve">training </w:t>
      </w:r>
      <w:r w:rsidR="0097386B" w:rsidRPr="00F96E0C">
        <w:rPr>
          <w:rFonts w:asciiTheme="minorHAnsi" w:hAnsiTheme="minorHAnsi" w:cstheme="minorHAnsi"/>
          <w:color w:val="000000" w:themeColor="text1"/>
        </w:rPr>
        <w:t>for</w:t>
      </w:r>
      <w:r w:rsidR="00141B57" w:rsidRPr="00F96E0C">
        <w:rPr>
          <w:rFonts w:asciiTheme="minorHAnsi" w:hAnsiTheme="minorHAnsi" w:cstheme="minorHAnsi"/>
          <w:color w:val="000000" w:themeColor="text1"/>
        </w:rPr>
        <w:t xml:space="preserve"> 1</w:t>
      </w:r>
      <w:r w:rsidR="00A47D14" w:rsidRPr="00F96E0C">
        <w:rPr>
          <w:rFonts w:asciiTheme="minorHAnsi" w:hAnsiTheme="minorHAnsi" w:cstheme="minorHAnsi"/>
          <w:color w:val="000000" w:themeColor="text1"/>
        </w:rPr>
        <w:t>2</w:t>
      </w:r>
      <w:r w:rsidR="00141B57" w:rsidRPr="00F96E0C">
        <w:rPr>
          <w:rFonts w:asciiTheme="minorHAnsi" w:hAnsiTheme="minorHAnsi" w:cstheme="minorHAnsi"/>
          <w:color w:val="000000" w:themeColor="text1"/>
        </w:rPr>
        <w:t xml:space="preserve"> min</w:t>
      </w:r>
      <w:r w:rsidR="0097386B" w:rsidRPr="00F96E0C">
        <w:rPr>
          <w:rFonts w:asciiTheme="minorHAnsi" w:hAnsiTheme="minorHAnsi" w:cstheme="minorHAnsi"/>
          <w:color w:val="000000" w:themeColor="text1"/>
        </w:rPr>
        <w:t>,</w:t>
      </w:r>
      <w:r w:rsidR="003F33D8" w:rsidRPr="00F96E0C">
        <w:rPr>
          <w:rFonts w:asciiTheme="minorHAnsi" w:hAnsiTheme="minorHAnsi" w:cstheme="minorHAnsi"/>
          <w:color w:val="000000" w:themeColor="text1"/>
        </w:rPr>
        <w:t xml:space="preserve"> </w:t>
      </w:r>
      <w:r w:rsidR="007E2002" w:rsidRPr="00F96E0C">
        <w:rPr>
          <w:rFonts w:asciiTheme="minorHAnsi" w:hAnsiTheme="minorHAnsi" w:cstheme="minorHAnsi"/>
          <w:color w:val="000000" w:themeColor="text1"/>
        </w:rPr>
        <w:t>includ</w:t>
      </w:r>
      <w:r w:rsidR="0097386B" w:rsidRPr="00F96E0C">
        <w:rPr>
          <w:rFonts w:asciiTheme="minorHAnsi" w:hAnsiTheme="minorHAnsi" w:cstheme="minorHAnsi"/>
          <w:color w:val="000000" w:themeColor="text1"/>
        </w:rPr>
        <w:t>ing</w:t>
      </w:r>
      <w:r w:rsidR="007E2002" w:rsidRPr="00F96E0C">
        <w:rPr>
          <w:rFonts w:asciiTheme="minorHAnsi" w:hAnsiTheme="minorHAnsi" w:cstheme="minorHAnsi"/>
          <w:color w:val="000000" w:themeColor="text1"/>
        </w:rPr>
        <w:t xml:space="preserve"> </w:t>
      </w:r>
      <w:r w:rsidR="003F33D8" w:rsidRPr="00F96E0C">
        <w:rPr>
          <w:rFonts w:asciiTheme="minorHAnsi" w:hAnsiTheme="minorHAnsi" w:cstheme="minorHAnsi"/>
          <w:color w:val="000000" w:themeColor="text1"/>
        </w:rPr>
        <w:t>four</w:t>
      </w:r>
      <w:r w:rsidR="00141B57" w:rsidRPr="00F96E0C">
        <w:rPr>
          <w:rFonts w:asciiTheme="minorHAnsi" w:hAnsiTheme="minorHAnsi" w:cstheme="minorHAnsi"/>
          <w:color w:val="000000" w:themeColor="text1"/>
        </w:rPr>
        <w:t xml:space="preserve"> </w:t>
      </w:r>
      <w:r w:rsidR="00A47D14" w:rsidRPr="00F96E0C">
        <w:rPr>
          <w:rFonts w:asciiTheme="minorHAnsi" w:hAnsiTheme="minorHAnsi" w:cstheme="minorHAnsi"/>
          <w:color w:val="000000" w:themeColor="text1"/>
        </w:rPr>
        <w:t>3</w:t>
      </w:r>
      <w:r w:rsidR="000615C8" w:rsidRPr="00F96E0C">
        <w:rPr>
          <w:rFonts w:asciiTheme="minorHAnsi" w:hAnsiTheme="minorHAnsi" w:cstheme="minorHAnsi"/>
          <w:color w:val="000000" w:themeColor="text1"/>
        </w:rPr>
        <w:t xml:space="preserve"> </w:t>
      </w:r>
      <w:r w:rsidR="000100EC" w:rsidRPr="00F96E0C">
        <w:rPr>
          <w:rFonts w:asciiTheme="minorHAnsi" w:hAnsiTheme="minorHAnsi" w:cstheme="minorHAnsi"/>
          <w:color w:val="000000" w:themeColor="text1"/>
        </w:rPr>
        <w:t xml:space="preserve">min </w:t>
      </w:r>
      <w:r w:rsidR="00141B57" w:rsidRPr="00F96E0C">
        <w:rPr>
          <w:rFonts w:asciiTheme="minorHAnsi" w:hAnsiTheme="minorHAnsi" w:cstheme="minorHAnsi"/>
          <w:color w:val="000000" w:themeColor="text1"/>
        </w:rPr>
        <w:t xml:space="preserve">sets </w:t>
      </w:r>
      <w:r w:rsidR="000615C8" w:rsidRPr="00F96E0C">
        <w:rPr>
          <w:rFonts w:asciiTheme="minorHAnsi" w:hAnsiTheme="minorHAnsi" w:cstheme="minorHAnsi"/>
          <w:color w:val="000000" w:themeColor="text1"/>
        </w:rPr>
        <w:t xml:space="preserve">with a </w:t>
      </w:r>
      <w:r w:rsidR="00141B57" w:rsidRPr="00F96E0C">
        <w:rPr>
          <w:rFonts w:asciiTheme="minorHAnsi" w:hAnsiTheme="minorHAnsi" w:cstheme="minorHAnsi"/>
          <w:color w:val="000000" w:themeColor="text1"/>
        </w:rPr>
        <w:t>1</w:t>
      </w:r>
      <w:r w:rsidR="000615C8"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 xml:space="preserve">min </w:t>
      </w:r>
      <w:r w:rsidR="003F33D8" w:rsidRPr="00F96E0C">
        <w:rPr>
          <w:rFonts w:asciiTheme="minorHAnsi" w:hAnsiTheme="minorHAnsi" w:cstheme="minorHAnsi"/>
          <w:color w:val="000000" w:themeColor="text1"/>
        </w:rPr>
        <w:t>rest</w:t>
      </w:r>
      <w:r w:rsidR="00141B57" w:rsidRPr="00F96E0C">
        <w:rPr>
          <w:rFonts w:asciiTheme="minorHAnsi" w:hAnsiTheme="minorHAnsi" w:cstheme="minorHAnsi"/>
          <w:color w:val="000000" w:themeColor="text1"/>
        </w:rPr>
        <w:t xml:space="preserve"> between each set (i.e., the first set </w:t>
      </w:r>
      <w:r w:rsidR="0097386B" w:rsidRPr="00F96E0C">
        <w:rPr>
          <w:rFonts w:asciiTheme="minorHAnsi" w:hAnsiTheme="minorHAnsi" w:cstheme="minorHAnsi"/>
          <w:color w:val="000000" w:themeColor="text1"/>
        </w:rPr>
        <w:t xml:space="preserve">starts </w:t>
      </w:r>
      <w:r w:rsidR="00141B57" w:rsidRPr="00F96E0C">
        <w:rPr>
          <w:rFonts w:asciiTheme="minorHAnsi" w:hAnsiTheme="minorHAnsi" w:cstheme="minorHAnsi"/>
          <w:color w:val="000000" w:themeColor="text1"/>
        </w:rPr>
        <w:t xml:space="preserve">with sequence 1). Each set </w:t>
      </w:r>
      <w:r w:rsidR="007E2002" w:rsidRPr="00F96E0C">
        <w:rPr>
          <w:rFonts w:asciiTheme="minorHAnsi" w:hAnsiTheme="minorHAnsi" w:cstheme="minorHAnsi"/>
          <w:color w:val="000000" w:themeColor="text1"/>
        </w:rPr>
        <w:t xml:space="preserve">is </w:t>
      </w:r>
      <w:r w:rsidR="00226A0E" w:rsidRPr="00F96E0C">
        <w:rPr>
          <w:rFonts w:asciiTheme="minorHAnsi" w:hAnsiTheme="minorHAnsi" w:cstheme="minorHAnsi"/>
          <w:color w:val="000000" w:themeColor="text1"/>
        </w:rPr>
        <w:t>composed of</w:t>
      </w:r>
      <w:r w:rsidR="00141B57" w:rsidRPr="00F96E0C">
        <w:rPr>
          <w:rFonts w:asciiTheme="minorHAnsi" w:hAnsiTheme="minorHAnsi" w:cstheme="minorHAnsi"/>
          <w:color w:val="000000" w:themeColor="text1"/>
        </w:rPr>
        <w:t xml:space="preserve"> </w:t>
      </w:r>
      <w:r w:rsidR="003F33D8" w:rsidRPr="00F96E0C">
        <w:rPr>
          <w:rFonts w:asciiTheme="minorHAnsi" w:hAnsiTheme="minorHAnsi" w:cstheme="minorHAnsi"/>
          <w:color w:val="000000" w:themeColor="text1"/>
        </w:rPr>
        <w:t>four</w:t>
      </w:r>
      <w:r w:rsidR="00141B57" w:rsidRPr="00F96E0C">
        <w:rPr>
          <w:rFonts w:asciiTheme="minorHAnsi" w:hAnsiTheme="minorHAnsi" w:cstheme="minorHAnsi"/>
          <w:color w:val="000000" w:themeColor="text1"/>
        </w:rPr>
        <w:t xml:space="preserve"> </w:t>
      </w:r>
      <w:r w:rsidR="007E2002" w:rsidRPr="00F96E0C">
        <w:rPr>
          <w:rFonts w:asciiTheme="minorHAnsi" w:hAnsiTheme="minorHAnsi" w:cstheme="minorHAnsi"/>
          <w:color w:val="000000" w:themeColor="text1"/>
        </w:rPr>
        <w:t>30</w:t>
      </w:r>
      <w:r w:rsidR="000615C8" w:rsidRPr="00F96E0C">
        <w:rPr>
          <w:rFonts w:asciiTheme="minorHAnsi" w:hAnsiTheme="minorHAnsi" w:cstheme="minorHAnsi"/>
          <w:color w:val="000000" w:themeColor="text1"/>
        </w:rPr>
        <w:t xml:space="preserve"> </w:t>
      </w:r>
      <w:r w:rsidR="007E2002" w:rsidRPr="00F96E0C">
        <w:rPr>
          <w:rFonts w:asciiTheme="minorHAnsi" w:hAnsiTheme="minorHAnsi" w:cstheme="minorHAnsi"/>
          <w:color w:val="000000" w:themeColor="text1"/>
        </w:rPr>
        <w:t xml:space="preserve">s </w:t>
      </w:r>
      <w:r w:rsidR="00141B57" w:rsidRPr="00F96E0C">
        <w:rPr>
          <w:rFonts w:asciiTheme="minorHAnsi" w:hAnsiTheme="minorHAnsi" w:cstheme="minorHAnsi"/>
          <w:color w:val="000000" w:themeColor="text1"/>
        </w:rPr>
        <w:t>subsets</w:t>
      </w:r>
      <w:r w:rsidR="007E2002"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 xml:space="preserve"> a 15</w:t>
      </w:r>
      <w:r w:rsidR="000615C8"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 xml:space="preserve">s </w:t>
      </w:r>
      <w:r w:rsidR="003F33D8" w:rsidRPr="00F96E0C">
        <w:rPr>
          <w:rFonts w:asciiTheme="minorHAnsi" w:hAnsiTheme="minorHAnsi" w:cstheme="minorHAnsi"/>
          <w:color w:val="000000" w:themeColor="text1"/>
        </w:rPr>
        <w:t xml:space="preserve">rest </w:t>
      </w:r>
      <w:r w:rsidR="00141B57" w:rsidRPr="00F96E0C">
        <w:rPr>
          <w:rFonts w:asciiTheme="minorHAnsi" w:hAnsiTheme="minorHAnsi" w:cstheme="minorHAnsi"/>
          <w:color w:val="000000" w:themeColor="text1"/>
        </w:rPr>
        <w:t xml:space="preserve">between subsets </w:t>
      </w:r>
      <w:r w:rsidR="003F33D8" w:rsidRPr="00F96E0C">
        <w:rPr>
          <w:rFonts w:asciiTheme="minorHAnsi" w:hAnsiTheme="minorHAnsi" w:cstheme="minorHAnsi"/>
          <w:color w:val="000000" w:themeColor="text1"/>
        </w:rPr>
        <w:t>(</w:t>
      </w:r>
      <w:r w:rsidR="00141B57" w:rsidRPr="00F96E0C">
        <w:rPr>
          <w:rFonts w:asciiTheme="minorHAnsi" w:hAnsiTheme="minorHAnsi" w:cstheme="minorHAnsi"/>
          <w:b/>
          <w:color w:val="000000" w:themeColor="text1"/>
        </w:rPr>
        <w:t>Figure 3</w:t>
      </w:r>
      <w:r w:rsidR="003F33D8" w:rsidRPr="00F96E0C">
        <w:rPr>
          <w:rFonts w:asciiTheme="minorHAnsi" w:hAnsiTheme="minorHAnsi" w:cstheme="minorHAnsi"/>
          <w:color w:val="000000" w:themeColor="text1"/>
        </w:rPr>
        <w:t>)</w:t>
      </w:r>
      <w:r w:rsidR="007E2002" w:rsidRPr="00F96E0C">
        <w:rPr>
          <w:rFonts w:asciiTheme="minorHAnsi" w:hAnsiTheme="minorHAnsi" w:cstheme="minorHAnsi"/>
          <w:color w:val="000000" w:themeColor="text1"/>
        </w:rPr>
        <w:t>,</w:t>
      </w:r>
      <w:r w:rsidR="004C4FFC" w:rsidRPr="00F96E0C">
        <w:rPr>
          <w:rFonts w:asciiTheme="minorHAnsi" w:hAnsiTheme="minorHAnsi" w:cstheme="minorHAnsi"/>
          <w:b/>
          <w:color w:val="000000" w:themeColor="text1"/>
        </w:rPr>
        <w:t xml:space="preserve"> </w:t>
      </w:r>
      <w:r w:rsidR="003F33D8" w:rsidRPr="00F96E0C">
        <w:rPr>
          <w:rFonts w:asciiTheme="minorHAnsi" w:hAnsiTheme="minorHAnsi" w:cstheme="minorHAnsi"/>
          <w:color w:val="000000" w:themeColor="text1"/>
        </w:rPr>
        <w:t>a</w:t>
      </w:r>
      <w:r w:rsidR="004C4FFC" w:rsidRPr="00F96E0C">
        <w:rPr>
          <w:rFonts w:asciiTheme="minorHAnsi" w:hAnsiTheme="minorHAnsi" w:cstheme="minorHAnsi"/>
          <w:color w:val="000000" w:themeColor="text1"/>
        </w:rPr>
        <w:t>nd</w:t>
      </w:r>
      <w:r w:rsidR="003F33D8" w:rsidRPr="00F96E0C">
        <w:rPr>
          <w:rFonts w:asciiTheme="minorHAnsi" w:hAnsiTheme="minorHAnsi" w:cstheme="minorHAnsi"/>
          <w:color w:val="000000" w:themeColor="text1"/>
        </w:rPr>
        <w:t xml:space="preserve"> 1</w:t>
      </w:r>
      <w:r w:rsidR="000615C8" w:rsidRPr="00F96E0C">
        <w:rPr>
          <w:rFonts w:asciiTheme="minorHAnsi" w:hAnsiTheme="minorHAnsi" w:cstheme="minorHAnsi"/>
          <w:color w:val="000000" w:themeColor="text1"/>
        </w:rPr>
        <w:t xml:space="preserve"> </w:t>
      </w:r>
      <w:r w:rsidR="003F33D8" w:rsidRPr="00F96E0C">
        <w:rPr>
          <w:rFonts w:asciiTheme="minorHAnsi" w:hAnsiTheme="minorHAnsi" w:cstheme="minorHAnsi"/>
          <w:color w:val="000000" w:themeColor="text1"/>
        </w:rPr>
        <w:t xml:space="preserve">min rest between </w:t>
      </w:r>
      <w:r w:rsidR="00141B57" w:rsidRPr="00F96E0C">
        <w:rPr>
          <w:rFonts w:asciiTheme="minorHAnsi" w:hAnsiTheme="minorHAnsi" w:cstheme="minorHAnsi"/>
          <w:color w:val="000000" w:themeColor="text1"/>
        </w:rPr>
        <w:t>set</w:t>
      </w:r>
      <w:r w:rsidR="007E2002" w:rsidRPr="00F96E0C">
        <w:rPr>
          <w:rFonts w:asciiTheme="minorHAnsi" w:hAnsiTheme="minorHAnsi" w:cstheme="minorHAnsi"/>
          <w:color w:val="000000" w:themeColor="text1"/>
        </w:rPr>
        <w:t>s</w:t>
      </w:r>
      <w:r w:rsidR="00141B57" w:rsidRPr="00F96E0C">
        <w:rPr>
          <w:rFonts w:asciiTheme="minorHAnsi" w:hAnsiTheme="minorHAnsi" w:cstheme="minorHAnsi"/>
          <w:color w:val="000000" w:themeColor="text1"/>
        </w:rPr>
        <w:t>.</w:t>
      </w:r>
    </w:p>
    <w:p w14:paraId="57BC5068" w14:textId="77777777" w:rsidR="00141B57" w:rsidRPr="00F96E0C" w:rsidRDefault="00141B57" w:rsidP="00141B57">
      <w:pPr>
        <w:rPr>
          <w:rFonts w:asciiTheme="minorHAnsi" w:hAnsiTheme="minorHAnsi" w:cstheme="minorHAnsi"/>
          <w:color w:val="000000" w:themeColor="text1"/>
        </w:rPr>
      </w:pPr>
    </w:p>
    <w:p w14:paraId="6E657D85" w14:textId="09C7B1FB" w:rsidR="00141B57" w:rsidRPr="00F96E0C" w:rsidRDefault="00141B57" w:rsidP="000A500F">
      <w:pPr>
        <w:numPr>
          <w:ilvl w:val="2"/>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 xml:space="preserve">In addition to the </w:t>
      </w:r>
      <w:r w:rsidR="00787D72" w:rsidRPr="00F96E0C">
        <w:rPr>
          <w:rFonts w:asciiTheme="minorHAnsi" w:hAnsiTheme="minorHAnsi" w:cstheme="minorHAnsi"/>
          <w:color w:val="000000" w:themeColor="text1"/>
        </w:rPr>
        <w:t>four exercise sequences</w:t>
      </w:r>
      <w:r w:rsidRPr="00F96E0C">
        <w:rPr>
          <w:rFonts w:asciiTheme="minorHAnsi" w:hAnsiTheme="minorHAnsi" w:cstheme="minorHAnsi"/>
          <w:color w:val="000000" w:themeColor="text1"/>
        </w:rPr>
        <w:t xml:space="preserve">, </w:t>
      </w:r>
      <w:r w:rsidR="000A500F" w:rsidRPr="00F96E0C">
        <w:rPr>
          <w:rFonts w:asciiTheme="minorHAnsi" w:hAnsiTheme="minorHAnsi" w:cstheme="minorHAnsi"/>
          <w:color w:val="000000" w:themeColor="text1"/>
        </w:rPr>
        <w:t xml:space="preserve">include </w:t>
      </w:r>
      <w:r w:rsidRPr="00F96E0C">
        <w:rPr>
          <w:rFonts w:asciiTheme="minorHAnsi" w:hAnsiTheme="minorHAnsi" w:cstheme="minorHAnsi"/>
          <w:color w:val="000000" w:themeColor="text1"/>
        </w:rPr>
        <w:t xml:space="preserve">a </w:t>
      </w:r>
      <w:r w:rsidR="003F33D8" w:rsidRPr="00F96E0C">
        <w:rPr>
          <w:rFonts w:asciiTheme="minorHAnsi" w:hAnsiTheme="minorHAnsi" w:cstheme="minorHAnsi"/>
          <w:color w:val="000000" w:themeColor="text1"/>
        </w:rPr>
        <w:t>10</w:t>
      </w:r>
      <w:r w:rsidR="000A500F" w:rsidRPr="00F96E0C">
        <w:rPr>
          <w:rFonts w:asciiTheme="minorHAnsi" w:hAnsiTheme="minorHAnsi" w:cstheme="minorHAnsi"/>
          <w:color w:val="000000" w:themeColor="text1"/>
        </w:rPr>
        <w:t xml:space="preserve"> </w:t>
      </w:r>
      <w:r w:rsidR="003F33D8" w:rsidRPr="00F96E0C">
        <w:rPr>
          <w:rFonts w:asciiTheme="minorHAnsi" w:hAnsiTheme="minorHAnsi" w:cstheme="minorHAnsi"/>
          <w:color w:val="000000" w:themeColor="text1"/>
        </w:rPr>
        <w:t xml:space="preserve">min </w:t>
      </w:r>
      <w:r w:rsidRPr="00F96E0C">
        <w:rPr>
          <w:rFonts w:asciiTheme="minorHAnsi" w:hAnsiTheme="minorHAnsi" w:cstheme="minorHAnsi"/>
          <w:color w:val="000000" w:themeColor="text1"/>
        </w:rPr>
        <w:t>warm-up</w:t>
      </w:r>
      <w:r w:rsidR="000A500F"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and</w:t>
      </w:r>
      <w:r w:rsidR="003F33D8"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5</w:t>
      </w:r>
      <w:r w:rsidR="000A500F"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min cool</w:t>
      </w:r>
      <w:r w:rsidR="003F33D8"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down</w:t>
      </w:r>
      <w:r w:rsidR="00233B72" w:rsidRPr="00F96E0C">
        <w:rPr>
          <w:rFonts w:asciiTheme="minorHAnsi" w:hAnsiTheme="minorHAnsi" w:cstheme="minorHAnsi"/>
          <w:color w:val="000000" w:themeColor="text1"/>
        </w:rPr>
        <w:t xml:space="preserve">, using whole-body </w:t>
      </w:r>
      <w:proofErr w:type="gramStart"/>
      <w:r w:rsidR="00233B72" w:rsidRPr="00F96E0C">
        <w:rPr>
          <w:rFonts w:asciiTheme="minorHAnsi" w:hAnsiTheme="minorHAnsi" w:cstheme="minorHAnsi"/>
          <w:color w:val="000000" w:themeColor="text1"/>
        </w:rPr>
        <w:t>low-intensity</w:t>
      </w:r>
      <w:proofErr w:type="gramEnd"/>
      <w:r w:rsidR="00233B72" w:rsidRPr="00F96E0C">
        <w:rPr>
          <w:rFonts w:asciiTheme="minorHAnsi" w:hAnsiTheme="minorHAnsi" w:cstheme="minorHAnsi"/>
          <w:color w:val="000000" w:themeColor="text1"/>
        </w:rPr>
        <w:t xml:space="preserve"> stretching</w:t>
      </w:r>
      <w:r w:rsidRPr="00F96E0C">
        <w:rPr>
          <w:rFonts w:asciiTheme="minorHAnsi" w:hAnsiTheme="minorHAnsi" w:cstheme="minorHAnsi"/>
          <w:color w:val="000000" w:themeColor="text1"/>
        </w:rPr>
        <w:t>.</w:t>
      </w:r>
    </w:p>
    <w:p w14:paraId="468D4C0E" w14:textId="77777777" w:rsidR="00141B57" w:rsidRPr="00F96E0C" w:rsidRDefault="00141B57" w:rsidP="00141B57">
      <w:pPr>
        <w:rPr>
          <w:rFonts w:asciiTheme="minorHAnsi" w:hAnsiTheme="minorHAnsi" w:cstheme="minorHAnsi"/>
          <w:color w:val="000000" w:themeColor="text1"/>
        </w:rPr>
      </w:pPr>
    </w:p>
    <w:p w14:paraId="35AB8EED" w14:textId="3A1477BF" w:rsidR="00141B57" w:rsidRPr="00F96E0C" w:rsidRDefault="000A500F" w:rsidP="000A500F">
      <w:pPr>
        <w:rPr>
          <w:rFonts w:asciiTheme="minorHAnsi" w:hAnsiTheme="minorHAnsi" w:cstheme="minorHAnsi"/>
          <w:color w:val="000000" w:themeColor="text1"/>
        </w:rPr>
      </w:pPr>
      <w:r w:rsidRPr="00F96E0C">
        <w:rPr>
          <w:rFonts w:asciiTheme="minorHAnsi" w:hAnsiTheme="minorHAnsi" w:cstheme="minorHAnsi"/>
          <w:color w:val="000000" w:themeColor="text1"/>
        </w:rPr>
        <w:t xml:space="preserve">NOTE: </w:t>
      </w:r>
      <w:r w:rsidR="000100EC" w:rsidRPr="00F96E0C">
        <w:rPr>
          <w:rFonts w:asciiTheme="minorHAnsi" w:hAnsiTheme="minorHAnsi" w:cstheme="minorHAnsi"/>
          <w:color w:val="000000" w:themeColor="text1"/>
        </w:rPr>
        <w:t xml:space="preserve">During </w:t>
      </w:r>
      <w:r w:rsidR="00AA7A22" w:rsidRPr="00F96E0C">
        <w:rPr>
          <w:rFonts w:asciiTheme="minorHAnsi" w:hAnsiTheme="minorHAnsi" w:cstheme="minorHAnsi"/>
          <w:color w:val="000000" w:themeColor="text1"/>
        </w:rPr>
        <w:t xml:space="preserve">this </w:t>
      </w:r>
      <w:r w:rsidR="00141B57" w:rsidRPr="00F96E0C">
        <w:rPr>
          <w:rFonts w:asciiTheme="minorHAnsi" w:hAnsiTheme="minorHAnsi" w:cstheme="minorHAnsi"/>
          <w:color w:val="000000" w:themeColor="text1"/>
        </w:rPr>
        <w:t>program</w:t>
      </w:r>
      <w:r w:rsidR="003F33D8"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 xml:space="preserve"> each participant </w:t>
      </w:r>
      <w:r w:rsidR="003F33D8" w:rsidRPr="00F96E0C">
        <w:rPr>
          <w:rFonts w:asciiTheme="minorHAnsi" w:hAnsiTheme="minorHAnsi" w:cstheme="minorHAnsi"/>
          <w:color w:val="000000" w:themeColor="text1"/>
        </w:rPr>
        <w:t xml:space="preserve">trained </w:t>
      </w:r>
      <w:r w:rsidR="00AA7A22" w:rsidRPr="00F96E0C">
        <w:rPr>
          <w:rFonts w:asciiTheme="minorHAnsi" w:hAnsiTheme="minorHAnsi" w:cstheme="minorHAnsi"/>
          <w:color w:val="000000" w:themeColor="text1"/>
        </w:rPr>
        <w:t>2x per</w:t>
      </w:r>
      <w:r w:rsidR="00141B57" w:rsidRPr="00F96E0C">
        <w:rPr>
          <w:rFonts w:asciiTheme="minorHAnsi" w:hAnsiTheme="minorHAnsi" w:cstheme="minorHAnsi"/>
          <w:color w:val="000000" w:themeColor="text1"/>
        </w:rPr>
        <w:t xml:space="preserve"> week for 14 weeks.</w:t>
      </w:r>
    </w:p>
    <w:p w14:paraId="1196EBC6" w14:textId="77777777" w:rsidR="00141B57" w:rsidRPr="00F96E0C" w:rsidRDefault="00141B57" w:rsidP="00141B57">
      <w:pPr>
        <w:rPr>
          <w:rFonts w:asciiTheme="minorHAnsi" w:hAnsiTheme="minorHAnsi" w:cstheme="minorHAnsi"/>
          <w:color w:val="000000" w:themeColor="text1"/>
        </w:rPr>
      </w:pPr>
    </w:p>
    <w:p w14:paraId="65DFBDF4" w14:textId="3883AD8F" w:rsidR="00141B57" w:rsidRPr="00F96E0C" w:rsidRDefault="0097386B" w:rsidP="000A500F">
      <w:pPr>
        <w:numPr>
          <w:ilvl w:val="1"/>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 xml:space="preserve">Increase the </w:t>
      </w:r>
      <w:r w:rsidR="00801F63" w:rsidRPr="00F96E0C">
        <w:rPr>
          <w:rFonts w:asciiTheme="minorHAnsi" w:hAnsiTheme="minorHAnsi" w:cstheme="minorHAnsi"/>
          <w:color w:val="000000" w:themeColor="text1"/>
        </w:rPr>
        <w:t xml:space="preserve">level of difficulty </w:t>
      </w:r>
      <w:r w:rsidR="003F33D8" w:rsidRPr="00F96E0C">
        <w:rPr>
          <w:rFonts w:asciiTheme="minorHAnsi" w:hAnsiTheme="minorHAnsi" w:cstheme="minorHAnsi"/>
          <w:color w:val="000000" w:themeColor="text1"/>
        </w:rPr>
        <w:t>by</w:t>
      </w:r>
      <w:r w:rsidR="00141B57" w:rsidRPr="00F96E0C">
        <w:rPr>
          <w:rFonts w:asciiTheme="minorHAnsi" w:hAnsiTheme="minorHAnsi" w:cstheme="minorHAnsi"/>
          <w:color w:val="000000" w:themeColor="text1"/>
        </w:rPr>
        <w:t xml:space="preserve"> </w:t>
      </w:r>
      <w:r w:rsidR="00571188" w:rsidRPr="00F96E0C">
        <w:rPr>
          <w:rFonts w:asciiTheme="minorHAnsi" w:hAnsiTheme="minorHAnsi" w:cstheme="minorHAnsi"/>
          <w:color w:val="000000" w:themeColor="text1"/>
        </w:rPr>
        <w:t>augmenting</w:t>
      </w:r>
      <w:r w:rsidR="003F33D8" w:rsidRPr="00F96E0C">
        <w:rPr>
          <w:rFonts w:asciiTheme="minorHAnsi" w:hAnsiTheme="minorHAnsi" w:cstheme="minorHAnsi"/>
          <w:color w:val="000000" w:themeColor="text1"/>
        </w:rPr>
        <w:t xml:space="preserve"> exercise </w:t>
      </w:r>
      <w:r w:rsidR="00141B57" w:rsidRPr="00F96E0C">
        <w:rPr>
          <w:rFonts w:asciiTheme="minorHAnsi" w:hAnsiTheme="minorHAnsi" w:cstheme="minorHAnsi"/>
          <w:color w:val="000000" w:themeColor="text1"/>
        </w:rPr>
        <w:t>complexity and volume</w:t>
      </w:r>
      <w:r w:rsidR="000100EC" w:rsidRPr="00F96E0C">
        <w:rPr>
          <w:rFonts w:asciiTheme="minorHAnsi" w:hAnsiTheme="minorHAnsi" w:cstheme="minorHAnsi"/>
          <w:color w:val="000000" w:themeColor="text1"/>
        </w:rPr>
        <w:t>,</w:t>
      </w:r>
      <w:r w:rsidR="003F33D8"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depend</w:t>
      </w:r>
      <w:r w:rsidR="000100EC" w:rsidRPr="00F96E0C">
        <w:rPr>
          <w:rFonts w:asciiTheme="minorHAnsi" w:hAnsiTheme="minorHAnsi" w:cstheme="minorHAnsi"/>
          <w:color w:val="000000" w:themeColor="text1"/>
        </w:rPr>
        <w:t>ing</w:t>
      </w:r>
      <w:r w:rsidR="00141B57" w:rsidRPr="00F96E0C">
        <w:rPr>
          <w:rFonts w:asciiTheme="minorHAnsi" w:hAnsiTheme="minorHAnsi" w:cstheme="minorHAnsi"/>
          <w:color w:val="000000" w:themeColor="text1"/>
        </w:rPr>
        <w:t xml:space="preserve"> </w:t>
      </w:r>
      <w:r w:rsidR="00332C7C" w:rsidRPr="00F96E0C">
        <w:rPr>
          <w:rFonts w:asciiTheme="minorHAnsi" w:hAnsiTheme="minorHAnsi" w:cstheme="minorHAnsi"/>
          <w:color w:val="000000" w:themeColor="text1"/>
        </w:rPr>
        <w:t>on individual</w:t>
      </w:r>
      <w:r w:rsidR="00141B57" w:rsidRPr="00F96E0C">
        <w:rPr>
          <w:rFonts w:asciiTheme="minorHAnsi" w:hAnsiTheme="minorHAnsi" w:cstheme="minorHAnsi"/>
          <w:color w:val="000000" w:themeColor="text1"/>
        </w:rPr>
        <w:t xml:space="preserve"> adaptation </w:t>
      </w:r>
      <w:r w:rsidR="003F33D8" w:rsidRPr="00F96E0C">
        <w:rPr>
          <w:rFonts w:asciiTheme="minorHAnsi" w:hAnsiTheme="minorHAnsi" w:cstheme="minorHAnsi"/>
          <w:color w:val="000000" w:themeColor="text1"/>
        </w:rPr>
        <w:t>to</w:t>
      </w:r>
      <w:r w:rsidR="00141B57" w:rsidRPr="00F96E0C">
        <w:rPr>
          <w:rFonts w:asciiTheme="minorHAnsi" w:hAnsiTheme="minorHAnsi" w:cstheme="minorHAnsi"/>
          <w:color w:val="000000" w:themeColor="text1"/>
        </w:rPr>
        <w:t xml:space="preserve"> the program</w:t>
      </w:r>
      <w:r w:rsidR="00801F63"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 xml:space="preserve">The </w:t>
      </w:r>
      <w:r w:rsidR="00787D72" w:rsidRPr="00F96E0C">
        <w:rPr>
          <w:rFonts w:asciiTheme="minorHAnsi" w:hAnsiTheme="minorHAnsi" w:cstheme="minorHAnsi"/>
          <w:color w:val="000000" w:themeColor="text1"/>
        </w:rPr>
        <w:t>level of adaptation dictate</w:t>
      </w:r>
      <w:r w:rsidR="007E2002" w:rsidRPr="00F96E0C">
        <w:rPr>
          <w:rFonts w:asciiTheme="minorHAnsi" w:hAnsiTheme="minorHAnsi" w:cstheme="minorHAnsi"/>
          <w:color w:val="000000" w:themeColor="text1"/>
        </w:rPr>
        <w:t>s</w:t>
      </w:r>
      <w:r w:rsidR="00787D72" w:rsidRPr="00F96E0C">
        <w:rPr>
          <w:rFonts w:asciiTheme="minorHAnsi" w:hAnsiTheme="minorHAnsi" w:cstheme="minorHAnsi"/>
          <w:color w:val="000000" w:themeColor="text1"/>
        </w:rPr>
        <w:t xml:space="preserve"> the level of increase in </w:t>
      </w:r>
      <w:r w:rsidR="00F40D98" w:rsidRPr="00F96E0C">
        <w:rPr>
          <w:rFonts w:asciiTheme="minorHAnsi" w:hAnsiTheme="minorHAnsi" w:cstheme="minorHAnsi"/>
          <w:color w:val="000000" w:themeColor="text1"/>
        </w:rPr>
        <w:t xml:space="preserve">the </w:t>
      </w:r>
      <w:r w:rsidR="00787D72" w:rsidRPr="00F96E0C">
        <w:rPr>
          <w:rFonts w:asciiTheme="minorHAnsi" w:hAnsiTheme="minorHAnsi" w:cstheme="minorHAnsi"/>
          <w:color w:val="000000" w:themeColor="text1"/>
        </w:rPr>
        <w:t>velocity of the drills</w:t>
      </w:r>
      <w:r w:rsidR="00141B57" w:rsidRPr="00F96E0C">
        <w:rPr>
          <w:rFonts w:asciiTheme="minorHAnsi" w:hAnsiTheme="minorHAnsi" w:cstheme="minorHAnsi"/>
          <w:color w:val="000000" w:themeColor="text1"/>
        </w:rPr>
        <w:t>.</w:t>
      </w:r>
    </w:p>
    <w:p w14:paraId="53872E3A" w14:textId="77777777" w:rsidR="00141B57" w:rsidRPr="00F96E0C" w:rsidRDefault="00141B57" w:rsidP="00141B57">
      <w:pPr>
        <w:rPr>
          <w:rFonts w:asciiTheme="minorHAnsi" w:hAnsiTheme="minorHAnsi" w:cstheme="minorHAnsi"/>
          <w:color w:val="000000" w:themeColor="text1"/>
        </w:rPr>
      </w:pPr>
    </w:p>
    <w:p w14:paraId="04055931" w14:textId="52E54494" w:rsidR="00141B57" w:rsidRPr="00F96E0C" w:rsidRDefault="0097386B" w:rsidP="000A500F">
      <w:pPr>
        <w:numPr>
          <w:ilvl w:val="2"/>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 xml:space="preserve">Increase training </w:t>
      </w:r>
      <w:r w:rsidR="008955ED" w:rsidRPr="00F96E0C">
        <w:rPr>
          <w:rFonts w:asciiTheme="minorHAnsi" w:hAnsiTheme="minorHAnsi" w:cstheme="minorHAnsi"/>
          <w:color w:val="000000" w:themeColor="text1"/>
        </w:rPr>
        <w:t xml:space="preserve">complexity </w:t>
      </w:r>
      <w:r w:rsidR="00141B57" w:rsidRPr="00F96E0C">
        <w:rPr>
          <w:rFonts w:asciiTheme="minorHAnsi" w:hAnsiTheme="minorHAnsi" w:cstheme="minorHAnsi"/>
          <w:color w:val="000000" w:themeColor="text1"/>
        </w:rPr>
        <w:t>after 6 weeks of training</w:t>
      </w:r>
      <w:r w:rsidR="008955ED"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with</w:t>
      </w:r>
      <w:r w:rsidR="00141B57" w:rsidRPr="00F96E0C">
        <w:rPr>
          <w:rFonts w:asciiTheme="minorHAnsi" w:hAnsiTheme="minorHAnsi" w:cstheme="minorHAnsi"/>
          <w:color w:val="000000" w:themeColor="text1"/>
        </w:rPr>
        <w:t xml:space="preserve"> </w:t>
      </w:r>
      <w:r w:rsidR="008955ED" w:rsidRPr="00F96E0C">
        <w:rPr>
          <w:rFonts w:asciiTheme="minorHAnsi" w:hAnsiTheme="minorHAnsi" w:cstheme="minorHAnsi"/>
          <w:color w:val="000000" w:themeColor="text1"/>
        </w:rPr>
        <w:t xml:space="preserve">four </w:t>
      </w:r>
      <w:r w:rsidR="00141B57" w:rsidRPr="00F96E0C">
        <w:rPr>
          <w:rFonts w:asciiTheme="minorHAnsi" w:hAnsiTheme="minorHAnsi" w:cstheme="minorHAnsi"/>
          <w:color w:val="000000" w:themeColor="text1"/>
        </w:rPr>
        <w:t>sequences of coordination</w:t>
      </w:r>
      <w:r w:rsidR="0070460D"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 xml:space="preserve"> </w:t>
      </w:r>
      <w:r w:rsidR="0070460D" w:rsidRPr="00F96E0C">
        <w:rPr>
          <w:rFonts w:asciiTheme="minorHAnsi" w:hAnsiTheme="minorHAnsi" w:cstheme="minorHAnsi"/>
          <w:color w:val="000000" w:themeColor="text1"/>
        </w:rPr>
        <w:t xml:space="preserve">After </w:t>
      </w:r>
      <w:r w:rsidR="007E2002" w:rsidRPr="00F96E0C">
        <w:rPr>
          <w:rFonts w:asciiTheme="minorHAnsi" w:hAnsiTheme="minorHAnsi" w:cstheme="minorHAnsi"/>
          <w:color w:val="000000" w:themeColor="text1"/>
        </w:rPr>
        <w:t>a</w:t>
      </w:r>
      <w:r w:rsidR="0070460D" w:rsidRPr="00F96E0C">
        <w:rPr>
          <w:rFonts w:asciiTheme="minorHAnsi" w:hAnsiTheme="minorHAnsi" w:cstheme="minorHAnsi"/>
          <w:color w:val="000000" w:themeColor="text1"/>
        </w:rPr>
        <w:t xml:space="preserve"> period of adaptation, </w:t>
      </w:r>
      <w:r w:rsidRPr="00F96E0C">
        <w:rPr>
          <w:rFonts w:asciiTheme="minorHAnsi" w:hAnsiTheme="minorHAnsi" w:cstheme="minorHAnsi"/>
          <w:color w:val="000000" w:themeColor="text1"/>
        </w:rPr>
        <w:t xml:space="preserve">substitute </w:t>
      </w:r>
      <w:r w:rsidR="0070460D" w:rsidRPr="00F96E0C">
        <w:rPr>
          <w:rFonts w:asciiTheme="minorHAnsi" w:hAnsiTheme="minorHAnsi" w:cstheme="minorHAnsi"/>
          <w:color w:val="000000" w:themeColor="text1"/>
        </w:rPr>
        <w:t>sequences 2 and 3 for more challenging drills</w:t>
      </w:r>
      <w:r w:rsidR="00332C7C" w:rsidRPr="00F96E0C">
        <w:rPr>
          <w:rFonts w:asciiTheme="minorHAnsi" w:hAnsiTheme="minorHAnsi" w:cstheme="minorHAnsi"/>
          <w:color w:val="000000" w:themeColor="text1"/>
        </w:rPr>
        <w:t>.</w:t>
      </w:r>
    </w:p>
    <w:p w14:paraId="5C3B526A" w14:textId="77777777" w:rsidR="00141B57" w:rsidRPr="00F96E0C" w:rsidRDefault="00141B57" w:rsidP="00141B57">
      <w:pPr>
        <w:rPr>
          <w:rFonts w:asciiTheme="minorHAnsi" w:hAnsiTheme="minorHAnsi" w:cstheme="minorHAnsi"/>
          <w:color w:val="000000" w:themeColor="text1"/>
        </w:rPr>
      </w:pPr>
    </w:p>
    <w:p w14:paraId="6AD58D63" w14:textId="1E231B4C" w:rsidR="00141B57" w:rsidRPr="00F96E0C" w:rsidRDefault="0097386B" w:rsidP="000A500F">
      <w:pPr>
        <w:numPr>
          <w:ilvl w:val="2"/>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 xml:space="preserve">Increase </w:t>
      </w:r>
      <w:r w:rsidR="00497EB3" w:rsidRPr="00F96E0C">
        <w:rPr>
          <w:rFonts w:asciiTheme="minorHAnsi" w:hAnsiTheme="minorHAnsi" w:cstheme="minorHAnsi"/>
          <w:color w:val="000000" w:themeColor="text1"/>
        </w:rPr>
        <w:t xml:space="preserve">the </w:t>
      </w:r>
      <w:r w:rsidRPr="00F96E0C">
        <w:rPr>
          <w:rFonts w:asciiTheme="minorHAnsi" w:hAnsiTheme="minorHAnsi" w:cstheme="minorHAnsi"/>
          <w:color w:val="000000" w:themeColor="text1"/>
        </w:rPr>
        <w:t xml:space="preserve">training </w:t>
      </w:r>
      <w:r w:rsidR="00497EB3" w:rsidRPr="00F96E0C">
        <w:rPr>
          <w:rFonts w:asciiTheme="minorHAnsi" w:hAnsiTheme="minorHAnsi" w:cstheme="minorHAnsi"/>
          <w:color w:val="000000" w:themeColor="text1"/>
        </w:rPr>
        <w:t xml:space="preserve">time </w:t>
      </w:r>
      <w:r w:rsidR="00141B57" w:rsidRPr="00F96E0C">
        <w:rPr>
          <w:rFonts w:asciiTheme="minorHAnsi" w:hAnsiTheme="minorHAnsi" w:cstheme="minorHAnsi"/>
          <w:color w:val="000000" w:themeColor="text1"/>
        </w:rPr>
        <w:t xml:space="preserve">after 10 weeks of training. </w:t>
      </w:r>
      <w:r w:rsidRPr="00F96E0C">
        <w:rPr>
          <w:rFonts w:asciiTheme="minorHAnsi" w:hAnsiTheme="minorHAnsi" w:cstheme="minorHAnsi"/>
          <w:color w:val="000000" w:themeColor="text1"/>
        </w:rPr>
        <w:t>Start</w:t>
      </w:r>
      <w:r w:rsidR="00141B57" w:rsidRPr="00F96E0C">
        <w:rPr>
          <w:rFonts w:asciiTheme="minorHAnsi" w:hAnsiTheme="minorHAnsi" w:cstheme="minorHAnsi"/>
          <w:color w:val="000000" w:themeColor="text1"/>
        </w:rPr>
        <w:t xml:space="preserve"> with 1</w:t>
      </w:r>
      <w:r w:rsidR="00661F0F" w:rsidRPr="00F96E0C">
        <w:rPr>
          <w:rFonts w:asciiTheme="minorHAnsi" w:hAnsiTheme="minorHAnsi" w:cstheme="minorHAnsi"/>
          <w:color w:val="000000" w:themeColor="text1"/>
        </w:rPr>
        <w:t>2</w:t>
      </w:r>
      <w:r w:rsidR="008955ED"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 xml:space="preserve">min </w:t>
      </w:r>
      <w:r w:rsidR="00497EB3" w:rsidRPr="00F96E0C">
        <w:rPr>
          <w:rFonts w:asciiTheme="minorHAnsi" w:hAnsiTheme="minorHAnsi" w:cstheme="minorHAnsi"/>
          <w:color w:val="000000" w:themeColor="text1"/>
        </w:rPr>
        <w:t xml:space="preserve">of exercise </w:t>
      </w:r>
      <w:r w:rsidR="00787D72" w:rsidRPr="00F96E0C">
        <w:rPr>
          <w:rFonts w:asciiTheme="minorHAnsi" w:hAnsiTheme="minorHAnsi" w:cstheme="minorHAnsi"/>
          <w:color w:val="000000" w:themeColor="text1"/>
        </w:rPr>
        <w:t>(</w:t>
      </w:r>
      <w:r w:rsidR="008955ED" w:rsidRPr="00F96E0C">
        <w:rPr>
          <w:rFonts w:asciiTheme="minorHAnsi" w:hAnsiTheme="minorHAnsi" w:cstheme="minorHAnsi"/>
          <w:color w:val="000000" w:themeColor="text1"/>
        </w:rPr>
        <w:t xml:space="preserve">four </w:t>
      </w:r>
      <w:r w:rsidR="00787D72" w:rsidRPr="00F96E0C">
        <w:rPr>
          <w:rFonts w:asciiTheme="minorHAnsi" w:hAnsiTheme="minorHAnsi" w:cstheme="minorHAnsi"/>
          <w:color w:val="000000" w:themeColor="text1"/>
        </w:rPr>
        <w:t>3</w:t>
      </w:r>
      <w:r w:rsidR="00AA7A22" w:rsidRPr="00F96E0C">
        <w:rPr>
          <w:rFonts w:asciiTheme="minorHAnsi" w:hAnsiTheme="minorHAnsi" w:cstheme="minorHAnsi"/>
          <w:color w:val="000000" w:themeColor="text1"/>
        </w:rPr>
        <w:t xml:space="preserve"> </w:t>
      </w:r>
      <w:r w:rsidR="00787D72" w:rsidRPr="00F96E0C">
        <w:rPr>
          <w:rFonts w:asciiTheme="minorHAnsi" w:hAnsiTheme="minorHAnsi" w:cstheme="minorHAnsi"/>
          <w:color w:val="000000" w:themeColor="text1"/>
        </w:rPr>
        <w:t xml:space="preserve">min </w:t>
      </w:r>
      <w:r w:rsidR="00141B57" w:rsidRPr="00F96E0C">
        <w:rPr>
          <w:rFonts w:asciiTheme="minorHAnsi" w:hAnsiTheme="minorHAnsi" w:cstheme="minorHAnsi"/>
          <w:color w:val="000000" w:themeColor="text1"/>
        </w:rPr>
        <w:t>sets</w:t>
      </w:r>
      <w:r w:rsidR="00787D72"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 xml:space="preserve"> and end </w:t>
      </w:r>
      <w:r w:rsidR="008955ED" w:rsidRPr="00F96E0C">
        <w:rPr>
          <w:rFonts w:asciiTheme="minorHAnsi" w:hAnsiTheme="minorHAnsi" w:cstheme="minorHAnsi"/>
          <w:color w:val="000000" w:themeColor="text1"/>
        </w:rPr>
        <w:t>with</w:t>
      </w:r>
      <w:r w:rsidR="00141B57" w:rsidRPr="00F96E0C">
        <w:rPr>
          <w:rFonts w:asciiTheme="minorHAnsi" w:hAnsiTheme="minorHAnsi" w:cstheme="minorHAnsi"/>
          <w:color w:val="000000" w:themeColor="text1"/>
        </w:rPr>
        <w:t xml:space="preserve"> 1</w:t>
      </w:r>
      <w:r w:rsidR="00661F0F" w:rsidRPr="00F96E0C">
        <w:rPr>
          <w:rFonts w:asciiTheme="minorHAnsi" w:hAnsiTheme="minorHAnsi" w:cstheme="minorHAnsi"/>
          <w:color w:val="000000" w:themeColor="text1"/>
        </w:rPr>
        <w:t>5</w:t>
      </w:r>
      <w:r w:rsidR="00141B57" w:rsidRPr="00F96E0C">
        <w:rPr>
          <w:rFonts w:asciiTheme="minorHAnsi" w:hAnsiTheme="minorHAnsi" w:cstheme="minorHAnsi"/>
          <w:color w:val="000000" w:themeColor="text1"/>
        </w:rPr>
        <w:t xml:space="preserve"> min </w:t>
      </w:r>
      <w:r w:rsidR="00787D72" w:rsidRPr="00F96E0C">
        <w:rPr>
          <w:rFonts w:asciiTheme="minorHAnsi" w:hAnsiTheme="minorHAnsi" w:cstheme="minorHAnsi"/>
          <w:color w:val="000000" w:themeColor="text1"/>
        </w:rPr>
        <w:t>(</w:t>
      </w:r>
      <w:r w:rsidR="008955ED" w:rsidRPr="00F96E0C">
        <w:rPr>
          <w:rFonts w:asciiTheme="minorHAnsi" w:hAnsiTheme="minorHAnsi" w:cstheme="minorHAnsi"/>
          <w:color w:val="000000" w:themeColor="text1"/>
        </w:rPr>
        <w:t xml:space="preserve">five </w:t>
      </w:r>
      <w:r w:rsidR="00787D72" w:rsidRPr="00F96E0C">
        <w:rPr>
          <w:rFonts w:asciiTheme="minorHAnsi" w:hAnsiTheme="minorHAnsi" w:cstheme="minorHAnsi"/>
          <w:color w:val="000000" w:themeColor="text1"/>
        </w:rPr>
        <w:t>3</w:t>
      </w:r>
      <w:r w:rsidR="00AA7A22" w:rsidRPr="00F96E0C">
        <w:rPr>
          <w:rFonts w:asciiTheme="minorHAnsi" w:hAnsiTheme="minorHAnsi" w:cstheme="minorHAnsi"/>
          <w:color w:val="000000" w:themeColor="text1"/>
        </w:rPr>
        <w:t xml:space="preserve"> </w:t>
      </w:r>
      <w:r w:rsidR="00787D72" w:rsidRPr="00F96E0C">
        <w:rPr>
          <w:rFonts w:asciiTheme="minorHAnsi" w:hAnsiTheme="minorHAnsi" w:cstheme="minorHAnsi"/>
          <w:color w:val="000000" w:themeColor="text1"/>
        </w:rPr>
        <w:t xml:space="preserve">min </w:t>
      </w:r>
      <w:r w:rsidR="00141B57" w:rsidRPr="00F96E0C">
        <w:rPr>
          <w:rFonts w:asciiTheme="minorHAnsi" w:hAnsiTheme="minorHAnsi" w:cstheme="minorHAnsi"/>
          <w:color w:val="000000" w:themeColor="text1"/>
        </w:rPr>
        <w:t>sets</w:t>
      </w:r>
      <w:r w:rsidR="00787D72"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w:t>
      </w:r>
    </w:p>
    <w:p w14:paraId="1D9E09DA" w14:textId="77777777" w:rsidR="00141B57" w:rsidRPr="00F96E0C" w:rsidRDefault="00141B57" w:rsidP="00141B57">
      <w:pPr>
        <w:rPr>
          <w:rFonts w:asciiTheme="minorHAnsi" w:hAnsiTheme="minorHAnsi" w:cstheme="minorHAnsi"/>
          <w:color w:val="000000" w:themeColor="text1"/>
        </w:rPr>
      </w:pPr>
    </w:p>
    <w:p w14:paraId="52EC9F79" w14:textId="0A637BCA" w:rsidR="00141B57" w:rsidRPr="00F96E0C" w:rsidRDefault="00141B57" w:rsidP="000A500F">
      <w:pPr>
        <w:rPr>
          <w:rFonts w:asciiTheme="minorHAnsi" w:hAnsiTheme="minorHAnsi" w:cstheme="minorHAnsi"/>
          <w:color w:val="000000" w:themeColor="text1"/>
        </w:rPr>
      </w:pPr>
      <w:bookmarkStart w:id="3" w:name="_30j0zll" w:colFirst="0" w:colLast="0"/>
      <w:bookmarkEnd w:id="3"/>
      <w:r w:rsidRPr="00F96E0C">
        <w:rPr>
          <w:rFonts w:asciiTheme="minorHAnsi" w:hAnsiTheme="minorHAnsi" w:cstheme="minorHAnsi"/>
          <w:color w:val="000000" w:themeColor="text1"/>
        </w:rPr>
        <w:t xml:space="preserve">NOTE: At the end of each </w:t>
      </w:r>
      <w:r w:rsidR="008955ED" w:rsidRPr="00F96E0C">
        <w:rPr>
          <w:rFonts w:asciiTheme="minorHAnsi" w:hAnsiTheme="minorHAnsi" w:cstheme="minorHAnsi"/>
          <w:color w:val="000000" w:themeColor="text1"/>
        </w:rPr>
        <w:t xml:space="preserve">30 s </w:t>
      </w:r>
      <w:r w:rsidRPr="00F96E0C">
        <w:rPr>
          <w:rFonts w:asciiTheme="minorHAnsi" w:hAnsiTheme="minorHAnsi" w:cstheme="minorHAnsi"/>
          <w:color w:val="000000" w:themeColor="text1"/>
        </w:rPr>
        <w:t>subset</w:t>
      </w:r>
      <w:r w:rsidR="008955ED" w:rsidRPr="00F96E0C">
        <w:rPr>
          <w:rFonts w:asciiTheme="minorHAnsi" w:hAnsiTheme="minorHAnsi" w:cstheme="minorHAnsi"/>
          <w:color w:val="000000" w:themeColor="text1"/>
        </w:rPr>
        <w:t>, the</w:t>
      </w:r>
      <w:r w:rsidRPr="00F96E0C">
        <w:rPr>
          <w:rFonts w:asciiTheme="minorHAnsi" w:hAnsiTheme="minorHAnsi" w:cstheme="minorHAnsi"/>
          <w:color w:val="000000" w:themeColor="text1"/>
        </w:rPr>
        <w:t xml:space="preserve"> </w:t>
      </w:r>
      <w:r w:rsidR="008955ED" w:rsidRPr="00F96E0C">
        <w:rPr>
          <w:rFonts w:asciiTheme="minorHAnsi" w:hAnsiTheme="minorHAnsi" w:cstheme="minorHAnsi"/>
          <w:color w:val="000000" w:themeColor="text1"/>
        </w:rPr>
        <w:t xml:space="preserve">time taken to perform the activity </w:t>
      </w:r>
      <w:r w:rsidR="00AA7A22" w:rsidRPr="00F96E0C">
        <w:rPr>
          <w:rFonts w:asciiTheme="minorHAnsi" w:hAnsiTheme="minorHAnsi" w:cstheme="minorHAnsi"/>
          <w:color w:val="000000" w:themeColor="text1"/>
        </w:rPr>
        <w:t xml:space="preserve">is </w:t>
      </w:r>
      <w:r w:rsidR="008955ED" w:rsidRPr="00F96E0C">
        <w:rPr>
          <w:rFonts w:asciiTheme="minorHAnsi" w:hAnsiTheme="minorHAnsi" w:cstheme="minorHAnsi"/>
          <w:color w:val="000000" w:themeColor="text1"/>
        </w:rPr>
        <w:t>recorded</w:t>
      </w:r>
      <w:r w:rsidR="00AA7A22" w:rsidRPr="00F96E0C">
        <w:rPr>
          <w:rFonts w:asciiTheme="minorHAnsi" w:hAnsiTheme="minorHAnsi" w:cstheme="minorHAnsi"/>
          <w:color w:val="000000" w:themeColor="text1"/>
        </w:rPr>
        <w:t>.</w:t>
      </w:r>
      <w:r w:rsidR="008955ED" w:rsidRPr="00F96E0C">
        <w:rPr>
          <w:rFonts w:asciiTheme="minorHAnsi" w:hAnsiTheme="minorHAnsi" w:cstheme="minorHAnsi"/>
          <w:color w:val="000000" w:themeColor="text1"/>
        </w:rPr>
        <w:t xml:space="preserve"> </w:t>
      </w:r>
      <w:r w:rsidR="00AA7A22" w:rsidRPr="00F96E0C">
        <w:rPr>
          <w:rFonts w:asciiTheme="minorHAnsi" w:hAnsiTheme="minorHAnsi" w:cstheme="minorHAnsi"/>
          <w:color w:val="000000" w:themeColor="text1"/>
        </w:rPr>
        <w:t xml:space="preserve">This </w:t>
      </w:r>
      <w:r w:rsidR="008955ED" w:rsidRPr="00F96E0C">
        <w:rPr>
          <w:rFonts w:asciiTheme="minorHAnsi" w:hAnsiTheme="minorHAnsi" w:cstheme="minorHAnsi"/>
          <w:color w:val="000000" w:themeColor="text1"/>
        </w:rPr>
        <w:t>procedure allow</w:t>
      </w:r>
      <w:r w:rsidR="00AA7A22" w:rsidRPr="00F96E0C">
        <w:rPr>
          <w:rFonts w:asciiTheme="minorHAnsi" w:hAnsiTheme="minorHAnsi" w:cstheme="minorHAnsi"/>
          <w:color w:val="000000" w:themeColor="text1"/>
        </w:rPr>
        <w:t>s</w:t>
      </w:r>
      <w:r w:rsidRPr="00F96E0C">
        <w:rPr>
          <w:rFonts w:asciiTheme="minorHAnsi" w:hAnsiTheme="minorHAnsi" w:cstheme="minorHAnsi"/>
          <w:color w:val="000000" w:themeColor="text1"/>
        </w:rPr>
        <w:t xml:space="preserve"> </w:t>
      </w:r>
      <w:r w:rsidR="00AA7A22" w:rsidRPr="00F96E0C">
        <w:rPr>
          <w:rFonts w:asciiTheme="minorHAnsi" w:hAnsiTheme="minorHAnsi" w:cstheme="minorHAnsi"/>
          <w:color w:val="000000" w:themeColor="text1"/>
        </w:rPr>
        <w:t xml:space="preserve">comparison of </w:t>
      </w:r>
      <w:r w:rsidRPr="00F96E0C">
        <w:rPr>
          <w:rFonts w:asciiTheme="minorHAnsi" w:hAnsiTheme="minorHAnsi" w:cstheme="minorHAnsi"/>
          <w:color w:val="000000" w:themeColor="text1"/>
        </w:rPr>
        <w:t xml:space="preserve">the distance </w:t>
      </w:r>
      <w:r w:rsidR="0070460D" w:rsidRPr="00F96E0C">
        <w:rPr>
          <w:rFonts w:asciiTheme="minorHAnsi" w:hAnsiTheme="minorHAnsi" w:cstheme="minorHAnsi"/>
          <w:color w:val="000000" w:themeColor="text1"/>
        </w:rPr>
        <w:t>travelled</w:t>
      </w:r>
      <w:r w:rsidRPr="00F96E0C">
        <w:rPr>
          <w:rFonts w:asciiTheme="minorHAnsi" w:hAnsiTheme="minorHAnsi" w:cstheme="minorHAnsi"/>
          <w:color w:val="000000" w:themeColor="text1"/>
        </w:rPr>
        <w:t xml:space="preserve"> by each participant during each session of the training program.</w:t>
      </w:r>
    </w:p>
    <w:p w14:paraId="5AAED666" w14:textId="77777777" w:rsidR="00141B57" w:rsidRPr="00F96E0C" w:rsidRDefault="00141B57" w:rsidP="00141B57">
      <w:pPr>
        <w:rPr>
          <w:rFonts w:asciiTheme="minorHAnsi" w:hAnsiTheme="minorHAnsi" w:cstheme="minorHAnsi"/>
          <w:b/>
          <w:color w:val="000000" w:themeColor="text1"/>
        </w:rPr>
      </w:pPr>
    </w:p>
    <w:p w14:paraId="0063E10C" w14:textId="4148C205" w:rsidR="00141B57" w:rsidRPr="00F96E0C" w:rsidRDefault="00141B57" w:rsidP="000A500F">
      <w:pPr>
        <w:numPr>
          <w:ilvl w:val="0"/>
          <w:numId w:val="18"/>
        </w:numPr>
        <w:rPr>
          <w:rFonts w:asciiTheme="minorHAnsi" w:hAnsiTheme="minorHAnsi" w:cstheme="minorHAnsi"/>
          <w:b/>
          <w:color w:val="000000" w:themeColor="text1"/>
        </w:rPr>
      </w:pPr>
      <w:r w:rsidRPr="00F96E0C">
        <w:rPr>
          <w:rFonts w:asciiTheme="minorHAnsi" w:hAnsiTheme="minorHAnsi" w:cstheme="minorHAnsi"/>
          <w:b/>
          <w:color w:val="000000" w:themeColor="text1"/>
        </w:rPr>
        <w:t>Agility ladder</w:t>
      </w:r>
    </w:p>
    <w:p w14:paraId="12BD429C" w14:textId="77777777" w:rsidR="00141B57" w:rsidRPr="00F96E0C" w:rsidRDefault="00141B57" w:rsidP="00141B57">
      <w:pPr>
        <w:rPr>
          <w:rFonts w:asciiTheme="minorHAnsi" w:hAnsiTheme="minorHAnsi" w:cstheme="minorHAnsi"/>
          <w:color w:val="000000" w:themeColor="text1"/>
        </w:rPr>
      </w:pPr>
    </w:p>
    <w:p w14:paraId="01B10576" w14:textId="39DD9096" w:rsidR="00141B57" w:rsidRPr="00F96E0C" w:rsidRDefault="0097386B" w:rsidP="000A500F">
      <w:pPr>
        <w:numPr>
          <w:ilvl w:val="1"/>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 xml:space="preserve">Perform the exercises </w:t>
      </w:r>
      <w:r w:rsidR="008955ED" w:rsidRPr="00F96E0C">
        <w:rPr>
          <w:rFonts w:asciiTheme="minorHAnsi" w:hAnsiTheme="minorHAnsi" w:cstheme="minorHAnsi"/>
          <w:color w:val="000000" w:themeColor="text1"/>
        </w:rPr>
        <w:t>using a</w:t>
      </w:r>
      <w:r w:rsidR="00357276" w:rsidRPr="00F96E0C">
        <w:rPr>
          <w:rFonts w:asciiTheme="minorHAnsi" w:hAnsiTheme="minorHAnsi" w:cstheme="minorHAnsi"/>
          <w:color w:val="000000" w:themeColor="text1"/>
        </w:rPr>
        <w:t xml:space="preserve"> </w:t>
      </w:r>
      <w:r w:rsidR="00226A0E" w:rsidRPr="00F96E0C">
        <w:rPr>
          <w:rFonts w:asciiTheme="minorHAnsi" w:hAnsiTheme="minorHAnsi" w:cstheme="minorHAnsi"/>
          <w:color w:val="000000" w:themeColor="text1"/>
        </w:rPr>
        <w:t xml:space="preserve">ladder with a length of </w:t>
      </w:r>
      <w:r w:rsidR="00357276" w:rsidRPr="00F96E0C">
        <w:rPr>
          <w:rFonts w:asciiTheme="minorHAnsi" w:hAnsiTheme="minorHAnsi" w:cstheme="minorHAnsi"/>
          <w:color w:val="000000" w:themeColor="text1"/>
        </w:rPr>
        <w:t>4.8</w:t>
      </w:r>
      <w:r w:rsidR="00226A0E" w:rsidRPr="00F96E0C">
        <w:rPr>
          <w:rFonts w:asciiTheme="minorHAnsi" w:hAnsiTheme="minorHAnsi" w:cstheme="minorHAnsi"/>
          <w:color w:val="000000" w:themeColor="text1"/>
        </w:rPr>
        <w:t xml:space="preserve"> </w:t>
      </w:r>
      <w:r w:rsidR="00AA7A22" w:rsidRPr="00F96E0C">
        <w:rPr>
          <w:rFonts w:asciiTheme="minorHAnsi" w:hAnsiTheme="minorHAnsi" w:cstheme="minorHAnsi"/>
          <w:color w:val="000000" w:themeColor="text1"/>
        </w:rPr>
        <w:t xml:space="preserve">m </w:t>
      </w:r>
      <w:r w:rsidR="00226A0E" w:rsidRPr="00F96E0C">
        <w:rPr>
          <w:rFonts w:asciiTheme="minorHAnsi" w:hAnsiTheme="minorHAnsi" w:cstheme="minorHAnsi"/>
          <w:color w:val="000000" w:themeColor="text1"/>
        </w:rPr>
        <w:t>and</w:t>
      </w:r>
      <w:r w:rsidR="008955ED"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 xml:space="preserve">12 </w:t>
      </w:r>
      <w:r w:rsidR="008955ED" w:rsidRPr="00F96E0C">
        <w:rPr>
          <w:rFonts w:asciiTheme="minorHAnsi" w:hAnsiTheme="minorHAnsi" w:cstheme="minorHAnsi"/>
          <w:color w:val="000000" w:themeColor="text1"/>
        </w:rPr>
        <w:t xml:space="preserve">transverse rungs forming 12 squares </w:t>
      </w:r>
      <w:r w:rsidR="00F40D98" w:rsidRPr="00F96E0C">
        <w:rPr>
          <w:rFonts w:asciiTheme="minorHAnsi" w:hAnsiTheme="minorHAnsi" w:cstheme="minorHAnsi"/>
          <w:color w:val="000000" w:themeColor="text1"/>
        </w:rPr>
        <w:t xml:space="preserve">(areas delimited by the rungs) </w:t>
      </w:r>
      <w:r w:rsidR="008955ED" w:rsidRPr="00F96E0C">
        <w:rPr>
          <w:rFonts w:asciiTheme="minorHAnsi" w:hAnsiTheme="minorHAnsi" w:cstheme="minorHAnsi"/>
          <w:color w:val="000000" w:themeColor="text1"/>
        </w:rPr>
        <w:t xml:space="preserve">measuring </w:t>
      </w:r>
      <w:r w:rsidR="00141B57" w:rsidRPr="00F96E0C">
        <w:rPr>
          <w:rFonts w:asciiTheme="minorHAnsi" w:hAnsiTheme="minorHAnsi" w:cstheme="minorHAnsi"/>
          <w:color w:val="000000" w:themeColor="text1"/>
        </w:rPr>
        <w:t>40</w:t>
      </w:r>
      <w:r w:rsidR="008955ED"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cm</w:t>
      </w:r>
      <w:r w:rsidR="008955ED"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sym w:font="Symbol" w:char="F0B4"/>
      </w:r>
      <w:r w:rsidR="008955ED"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40</w:t>
      </w:r>
      <w:r w:rsidR="008955ED"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 xml:space="preserve">cm </w:t>
      </w:r>
      <w:r w:rsidR="008955ED" w:rsidRPr="00F96E0C">
        <w:rPr>
          <w:rFonts w:asciiTheme="minorHAnsi" w:hAnsiTheme="minorHAnsi" w:cstheme="minorHAnsi"/>
          <w:color w:val="000000" w:themeColor="text1"/>
        </w:rPr>
        <w:t>(</w:t>
      </w:r>
      <w:r w:rsidR="00141B57" w:rsidRPr="00F96E0C">
        <w:rPr>
          <w:rFonts w:asciiTheme="minorHAnsi" w:hAnsiTheme="minorHAnsi" w:cstheme="minorHAnsi"/>
          <w:b/>
          <w:color w:val="000000" w:themeColor="text1"/>
        </w:rPr>
        <w:t>Figure 1</w:t>
      </w:r>
      <w:r w:rsidR="008955ED"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 xml:space="preserve">. </w:t>
      </w:r>
      <w:r w:rsidR="006E58B8" w:rsidRPr="00F96E0C">
        <w:rPr>
          <w:rFonts w:asciiTheme="minorHAnsi" w:hAnsiTheme="minorHAnsi" w:cstheme="minorHAnsi"/>
          <w:color w:val="000000" w:themeColor="text1"/>
        </w:rPr>
        <w:t xml:space="preserve">Instruct the </w:t>
      </w:r>
      <w:r w:rsidR="008955ED" w:rsidRPr="00F96E0C">
        <w:rPr>
          <w:rFonts w:asciiTheme="minorHAnsi" w:hAnsiTheme="minorHAnsi" w:cstheme="minorHAnsi"/>
          <w:color w:val="000000" w:themeColor="text1"/>
        </w:rPr>
        <w:t xml:space="preserve">study subjects to </w:t>
      </w:r>
      <w:r w:rsidR="00141B57" w:rsidRPr="00F96E0C">
        <w:rPr>
          <w:rFonts w:asciiTheme="minorHAnsi" w:hAnsiTheme="minorHAnsi" w:cstheme="minorHAnsi"/>
          <w:color w:val="000000" w:themeColor="text1"/>
        </w:rPr>
        <w:t xml:space="preserve">step in the </w:t>
      </w:r>
      <w:r w:rsidR="000100EC" w:rsidRPr="00F96E0C">
        <w:rPr>
          <w:rFonts w:asciiTheme="minorHAnsi" w:hAnsiTheme="minorHAnsi" w:cstheme="minorHAnsi"/>
          <w:color w:val="000000" w:themeColor="text1"/>
        </w:rPr>
        <w:t>squares</w:t>
      </w:r>
      <w:r w:rsidR="00141B57" w:rsidRPr="00F96E0C">
        <w:rPr>
          <w:rFonts w:asciiTheme="minorHAnsi" w:hAnsiTheme="minorHAnsi" w:cstheme="minorHAnsi"/>
          <w:color w:val="000000" w:themeColor="text1"/>
        </w:rPr>
        <w:t xml:space="preserve"> and not on the rungs.</w:t>
      </w:r>
    </w:p>
    <w:p w14:paraId="7F2B36D8" w14:textId="77777777" w:rsidR="00141B57" w:rsidRPr="00F96E0C" w:rsidRDefault="00141B57" w:rsidP="00141B57">
      <w:pPr>
        <w:rPr>
          <w:rFonts w:asciiTheme="minorHAnsi" w:hAnsiTheme="minorHAnsi" w:cstheme="minorHAnsi"/>
          <w:color w:val="000000" w:themeColor="text1"/>
        </w:rPr>
      </w:pPr>
    </w:p>
    <w:p w14:paraId="37E3EA99" w14:textId="2C9F74C3" w:rsidR="00141B57" w:rsidRPr="00F96E0C" w:rsidRDefault="00141B57" w:rsidP="000A500F">
      <w:pPr>
        <w:numPr>
          <w:ilvl w:val="0"/>
          <w:numId w:val="18"/>
        </w:numPr>
        <w:rPr>
          <w:rFonts w:asciiTheme="minorHAnsi" w:hAnsiTheme="minorHAnsi" w:cstheme="minorHAnsi"/>
          <w:b/>
          <w:color w:val="000000" w:themeColor="text1"/>
        </w:rPr>
      </w:pPr>
      <w:r w:rsidRPr="00F96E0C">
        <w:rPr>
          <w:rFonts w:asciiTheme="minorHAnsi" w:hAnsiTheme="minorHAnsi" w:cstheme="minorHAnsi"/>
          <w:b/>
          <w:color w:val="000000" w:themeColor="text1"/>
        </w:rPr>
        <w:t xml:space="preserve">Familiarization </w:t>
      </w:r>
      <w:r w:rsidR="008955ED" w:rsidRPr="00F96E0C">
        <w:rPr>
          <w:rFonts w:asciiTheme="minorHAnsi" w:hAnsiTheme="minorHAnsi" w:cstheme="minorHAnsi"/>
          <w:b/>
          <w:color w:val="000000" w:themeColor="text1"/>
        </w:rPr>
        <w:t>period</w:t>
      </w:r>
      <w:r w:rsidR="006E58B8" w:rsidRPr="00F96E0C">
        <w:rPr>
          <w:rFonts w:asciiTheme="minorHAnsi" w:hAnsiTheme="minorHAnsi" w:cstheme="minorHAnsi"/>
          <w:b/>
          <w:color w:val="000000" w:themeColor="text1"/>
        </w:rPr>
        <w:t xml:space="preserve"> </w:t>
      </w:r>
    </w:p>
    <w:p w14:paraId="3DABC261" w14:textId="77777777" w:rsidR="00141B57" w:rsidRPr="00F96E0C" w:rsidRDefault="00141B57" w:rsidP="00141B57">
      <w:pPr>
        <w:rPr>
          <w:rFonts w:asciiTheme="minorHAnsi" w:hAnsiTheme="minorHAnsi" w:cstheme="minorHAnsi"/>
          <w:color w:val="000000" w:themeColor="text1"/>
        </w:rPr>
      </w:pPr>
    </w:p>
    <w:p w14:paraId="654D7064" w14:textId="4C257185" w:rsidR="00E4034A" w:rsidRPr="00F96E0C" w:rsidRDefault="00332C7C" w:rsidP="000A500F">
      <w:pPr>
        <w:numPr>
          <w:ilvl w:val="1"/>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Perform f</w:t>
      </w:r>
      <w:r w:rsidR="00A05B34" w:rsidRPr="00F96E0C">
        <w:rPr>
          <w:rFonts w:asciiTheme="minorHAnsi" w:hAnsiTheme="minorHAnsi" w:cstheme="minorHAnsi"/>
          <w:color w:val="000000" w:themeColor="text1"/>
        </w:rPr>
        <w:t>our</w:t>
      </w:r>
      <w:r w:rsidR="00141B57" w:rsidRPr="00F96E0C">
        <w:rPr>
          <w:rFonts w:asciiTheme="minorHAnsi" w:hAnsiTheme="minorHAnsi" w:cstheme="minorHAnsi"/>
          <w:color w:val="000000" w:themeColor="text1"/>
        </w:rPr>
        <w:t xml:space="preserve"> </w:t>
      </w:r>
      <w:r w:rsidR="00D26D87" w:rsidRPr="00F96E0C">
        <w:rPr>
          <w:rFonts w:asciiTheme="minorHAnsi" w:hAnsiTheme="minorHAnsi" w:cstheme="minorHAnsi"/>
          <w:color w:val="000000" w:themeColor="text1"/>
        </w:rPr>
        <w:t>sequences</w:t>
      </w:r>
      <w:r w:rsidR="00D27D4E"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of the</w:t>
      </w:r>
      <w:r w:rsidR="00A05B34"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 xml:space="preserve">training </w:t>
      </w:r>
      <w:r w:rsidR="00D27D4E" w:rsidRPr="00F96E0C">
        <w:rPr>
          <w:rFonts w:asciiTheme="minorHAnsi" w:hAnsiTheme="minorHAnsi" w:cstheme="minorHAnsi"/>
          <w:color w:val="000000" w:themeColor="text1"/>
        </w:rPr>
        <w:t>program</w:t>
      </w:r>
      <w:r w:rsidRPr="00F96E0C">
        <w:rPr>
          <w:rFonts w:asciiTheme="minorHAnsi" w:hAnsiTheme="minorHAnsi" w:cstheme="minorHAnsi"/>
          <w:color w:val="000000" w:themeColor="text1"/>
        </w:rPr>
        <w:t xml:space="preserve"> (</w:t>
      </w:r>
      <w:r w:rsidR="00A05B34" w:rsidRPr="00F96E0C">
        <w:rPr>
          <w:rFonts w:asciiTheme="minorHAnsi" w:hAnsiTheme="minorHAnsi" w:cstheme="minorHAnsi"/>
          <w:color w:val="000000" w:themeColor="text1"/>
        </w:rPr>
        <w:t>1, 2A, 3A, and 4</w:t>
      </w:r>
      <w:r w:rsidR="00D27D4E"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 xml:space="preserve"> during the </w:t>
      </w:r>
      <w:proofErr w:type="gramStart"/>
      <w:r w:rsidRPr="00F96E0C">
        <w:rPr>
          <w:rFonts w:asciiTheme="minorHAnsi" w:hAnsiTheme="minorHAnsi" w:cstheme="minorHAnsi"/>
          <w:color w:val="000000" w:themeColor="text1"/>
        </w:rPr>
        <w:t>2</w:t>
      </w:r>
      <w:r w:rsidR="00AA7A22"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week</w:t>
      </w:r>
      <w:proofErr w:type="gramEnd"/>
      <w:r w:rsidRPr="00F96E0C">
        <w:rPr>
          <w:rFonts w:asciiTheme="minorHAnsi" w:hAnsiTheme="minorHAnsi" w:cstheme="minorHAnsi"/>
          <w:color w:val="000000" w:themeColor="text1"/>
        </w:rPr>
        <w:t xml:space="preserve"> familiarization period</w:t>
      </w:r>
      <w:r w:rsidR="00141B57" w:rsidRPr="00F96E0C">
        <w:rPr>
          <w:rFonts w:asciiTheme="minorHAnsi" w:hAnsiTheme="minorHAnsi" w:cstheme="minorHAnsi"/>
          <w:color w:val="000000" w:themeColor="text1"/>
        </w:rPr>
        <w:t>.</w:t>
      </w:r>
      <w:r w:rsidR="00D8793F" w:rsidRPr="00F96E0C">
        <w:rPr>
          <w:rFonts w:asciiTheme="minorHAnsi" w:hAnsiTheme="minorHAnsi" w:cstheme="minorHAnsi"/>
          <w:color w:val="000000" w:themeColor="text1"/>
        </w:rPr>
        <w:t xml:space="preserve"> </w:t>
      </w:r>
      <w:r w:rsidR="00365449" w:rsidRPr="00F96E0C">
        <w:rPr>
          <w:rFonts w:asciiTheme="minorHAnsi" w:hAnsiTheme="minorHAnsi" w:cstheme="minorHAnsi"/>
          <w:color w:val="000000" w:themeColor="text1"/>
        </w:rPr>
        <w:t xml:space="preserve">Exercise sessions </w:t>
      </w:r>
      <w:r w:rsidRPr="00F96E0C">
        <w:rPr>
          <w:rFonts w:asciiTheme="minorHAnsi" w:hAnsiTheme="minorHAnsi" w:cstheme="minorHAnsi"/>
          <w:color w:val="000000" w:themeColor="text1"/>
        </w:rPr>
        <w:t xml:space="preserve">were spaced at least </w:t>
      </w:r>
      <w:r w:rsidR="00265BFF" w:rsidRPr="00F96E0C">
        <w:rPr>
          <w:rFonts w:asciiTheme="minorHAnsi" w:hAnsiTheme="minorHAnsi" w:cstheme="minorHAnsi"/>
          <w:color w:val="000000" w:themeColor="text1"/>
        </w:rPr>
        <w:t xml:space="preserve">48 </w:t>
      </w:r>
      <w:r w:rsidR="00AA7A22" w:rsidRPr="00F96E0C">
        <w:rPr>
          <w:rFonts w:asciiTheme="minorHAnsi" w:hAnsiTheme="minorHAnsi" w:cstheme="minorHAnsi"/>
          <w:color w:val="000000" w:themeColor="text1"/>
        </w:rPr>
        <w:t xml:space="preserve">h </w:t>
      </w:r>
      <w:r w:rsidRPr="00F96E0C">
        <w:rPr>
          <w:rFonts w:asciiTheme="minorHAnsi" w:hAnsiTheme="minorHAnsi" w:cstheme="minorHAnsi"/>
          <w:color w:val="000000" w:themeColor="text1"/>
        </w:rPr>
        <w:t>apart</w:t>
      </w:r>
      <w:r w:rsidR="00265BFF" w:rsidRPr="00F96E0C">
        <w:rPr>
          <w:rFonts w:asciiTheme="minorHAnsi" w:hAnsiTheme="minorHAnsi" w:cstheme="minorHAnsi"/>
          <w:color w:val="000000" w:themeColor="text1"/>
        </w:rPr>
        <w:t xml:space="preserve">, and </w:t>
      </w:r>
      <w:r w:rsidRPr="00F96E0C">
        <w:rPr>
          <w:rFonts w:asciiTheme="minorHAnsi" w:hAnsiTheme="minorHAnsi" w:cstheme="minorHAnsi"/>
          <w:color w:val="000000" w:themeColor="text1"/>
        </w:rPr>
        <w:t xml:space="preserve">there was </w:t>
      </w:r>
      <w:r w:rsidR="00265BFF" w:rsidRPr="00F96E0C">
        <w:rPr>
          <w:rFonts w:asciiTheme="minorHAnsi" w:hAnsiTheme="minorHAnsi" w:cstheme="minorHAnsi"/>
          <w:color w:val="000000" w:themeColor="text1"/>
        </w:rPr>
        <w:t xml:space="preserve">no time limit to </w:t>
      </w:r>
      <w:r w:rsidRPr="00F96E0C">
        <w:rPr>
          <w:rFonts w:asciiTheme="minorHAnsi" w:hAnsiTheme="minorHAnsi" w:cstheme="minorHAnsi"/>
          <w:color w:val="000000" w:themeColor="text1"/>
        </w:rPr>
        <w:t>complete</w:t>
      </w:r>
      <w:r w:rsidR="00265BFF" w:rsidRPr="00F96E0C">
        <w:rPr>
          <w:rFonts w:asciiTheme="minorHAnsi" w:hAnsiTheme="minorHAnsi" w:cstheme="minorHAnsi"/>
          <w:color w:val="000000" w:themeColor="text1"/>
        </w:rPr>
        <w:t xml:space="preserve"> </w:t>
      </w:r>
      <w:r w:rsidR="00365449" w:rsidRPr="00F96E0C">
        <w:rPr>
          <w:rFonts w:asciiTheme="minorHAnsi" w:hAnsiTheme="minorHAnsi" w:cstheme="minorHAnsi"/>
          <w:color w:val="000000" w:themeColor="text1"/>
        </w:rPr>
        <w:t xml:space="preserve">the </w:t>
      </w:r>
      <w:r w:rsidR="00265BFF" w:rsidRPr="00F96E0C">
        <w:rPr>
          <w:rFonts w:asciiTheme="minorHAnsi" w:hAnsiTheme="minorHAnsi" w:cstheme="minorHAnsi"/>
          <w:color w:val="000000" w:themeColor="text1"/>
        </w:rPr>
        <w:t>sequence</w:t>
      </w:r>
      <w:r w:rsidR="00365449" w:rsidRPr="00F96E0C">
        <w:rPr>
          <w:rFonts w:asciiTheme="minorHAnsi" w:hAnsiTheme="minorHAnsi" w:cstheme="minorHAnsi"/>
          <w:color w:val="000000" w:themeColor="text1"/>
        </w:rPr>
        <w:t>s in each session</w:t>
      </w:r>
      <w:r w:rsidR="00265BFF" w:rsidRPr="00F96E0C">
        <w:rPr>
          <w:rFonts w:asciiTheme="minorHAnsi" w:hAnsiTheme="minorHAnsi" w:cstheme="minorHAnsi"/>
          <w:color w:val="000000" w:themeColor="text1"/>
        </w:rPr>
        <w:t xml:space="preserve">. </w:t>
      </w:r>
      <w:r w:rsidR="006E58B8" w:rsidRPr="00F96E0C">
        <w:rPr>
          <w:rFonts w:asciiTheme="minorHAnsi" w:hAnsiTheme="minorHAnsi" w:cstheme="minorHAnsi"/>
          <w:color w:val="000000" w:themeColor="text1"/>
        </w:rPr>
        <w:t xml:space="preserve">Instruct the </w:t>
      </w:r>
      <w:r w:rsidR="00D8793F" w:rsidRPr="00F96E0C">
        <w:rPr>
          <w:rFonts w:asciiTheme="minorHAnsi" w:hAnsiTheme="minorHAnsi" w:cstheme="minorHAnsi"/>
          <w:color w:val="000000" w:themeColor="text1"/>
        </w:rPr>
        <w:t xml:space="preserve">participants </w:t>
      </w:r>
      <w:r w:rsidR="006E58B8" w:rsidRPr="00F96E0C">
        <w:rPr>
          <w:rFonts w:asciiTheme="minorHAnsi" w:hAnsiTheme="minorHAnsi" w:cstheme="minorHAnsi"/>
          <w:color w:val="000000" w:themeColor="text1"/>
        </w:rPr>
        <w:t xml:space="preserve">to </w:t>
      </w:r>
      <w:r w:rsidR="00D8793F" w:rsidRPr="00F96E0C">
        <w:rPr>
          <w:rFonts w:asciiTheme="minorHAnsi" w:hAnsiTheme="minorHAnsi" w:cstheme="minorHAnsi"/>
          <w:color w:val="000000" w:themeColor="text1"/>
        </w:rPr>
        <w:t>practic</w:t>
      </w:r>
      <w:r w:rsidR="006E58B8" w:rsidRPr="00F96E0C">
        <w:rPr>
          <w:rFonts w:asciiTheme="minorHAnsi" w:hAnsiTheme="minorHAnsi" w:cstheme="minorHAnsi"/>
          <w:color w:val="000000" w:themeColor="text1"/>
        </w:rPr>
        <w:t>e</w:t>
      </w:r>
      <w:r w:rsidR="00D8793F" w:rsidRPr="00F96E0C">
        <w:rPr>
          <w:rFonts w:asciiTheme="minorHAnsi" w:hAnsiTheme="minorHAnsi" w:cstheme="minorHAnsi"/>
          <w:color w:val="000000" w:themeColor="text1"/>
        </w:rPr>
        <w:t xml:space="preserve"> these sequences</w:t>
      </w:r>
      <w:r w:rsidR="00265BFF"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 xml:space="preserve">to </w:t>
      </w:r>
      <w:r w:rsidR="00265BFF" w:rsidRPr="00F96E0C">
        <w:rPr>
          <w:rFonts w:asciiTheme="minorHAnsi" w:hAnsiTheme="minorHAnsi" w:cstheme="minorHAnsi"/>
          <w:color w:val="000000" w:themeColor="text1"/>
        </w:rPr>
        <w:t xml:space="preserve">perform </w:t>
      </w:r>
      <w:r w:rsidRPr="00F96E0C">
        <w:rPr>
          <w:rFonts w:asciiTheme="minorHAnsi" w:hAnsiTheme="minorHAnsi" w:cstheme="minorHAnsi"/>
          <w:color w:val="000000" w:themeColor="text1"/>
        </w:rPr>
        <w:t xml:space="preserve">as well </w:t>
      </w:r>
      <w:r w:rsidR="00265BFF" w:rsidRPr="00F96E0C">
        <w:rPr>
          <w:rFonts w:asciiTheme="minorHAnsi" w:hAnsiTheme="minorHAnsi" w:cstheme="minorHAnsi"/>
          <w:color w:val="000000" w:themeColor="text1"/>
        </w:rPr>
        <w:t>as possible during the training period.</w:t>
      </w:r>
    </w:p>
    <w:p w14:paraId="6DADC8FF" w14:textId="77777777" w:rsidR="00A05B34" w:rsidRPr="00F96E0C" w:rsidRDefault="00A05B34" w:rsidP="00141B57">
      <w:pPr>
        <w:rPr>
          <w:rFonts w:asciiTheme="minorHAnsi" w:hAnsiTheme="minorHAnsi" w:cstheme="minorHAnsi"/>
          <w:color w:val="000000" w:themeColor="text1"/>
        </w:rPr>
      </w:pPr>
    </w:p>
    <w:p w14:paraId="1DE317A7" w14:textId="0575E873" w:rsidR="00141B57" w:rsidRPr="00F96E0C" w:rsidRDefault="00141B57" w:rsidP="000A500F">
      <w:pPr>
        <w:numPr>
          <w:ilvl w:val="0"/>
          <w:numId w:val="18"/>
        </w:numPr>
        <w:rPr>
          <w:rFonts w:asciiTheme="minorHAnsi" w:hAnsiTheme="minorHAnsi" w:cstheme="minorHAnsi"/>
          <w:b/>
          <w:color w:val="000000" w:themeColor="text1"/>
        </w:rPr>
      </w:pPr>
      <w:r w:rsidRPr="00F96E0C">
        <w:rPr>
          <w:rFonts w:asciiTheme="minorHAnsi" w:hAnsiTheme="minorHAnsi" w:cstheme="minorHAnsi"/>
          <w:b/>
          <w:color w:val="000000" w:themeColor="text1"/>
        </w:rPr>
        <w:t>Training program</w:t>
      </w:r>
    </w:p>
    <w:p w14:paraId="75EB1E3E" w14:textId="5F84CC33" w:rsidR="000C4B8A" w:rsidRPr="00F96E0C" w:rsidRDefault="000C4B8A" w:rsidP="00141B57">
      <w:pPr>
        <w:rPr>
          <w:rFonts w:asciiTheme="minorHAnsi" w:hAnsiTheme="minorHAnsi" w:cstheme="minorHAnsi"/>
          <w:b/>
          <w:color w:val="000000" w:themeColor="text1"/>
        </w:rPr>
      </w:pPr>
    </w:p>
    <w:p w14:paraId="049ABA4A" w14:textId="2D8F717F" w:rsidR="000C4B8A" w:rsidRPr="00F96E0C" w:rsidRDefault="00661F0F" w:rsidP="000A500F">
      <w:pPr>
        <w:rPr>
          <w:rFonts w:asciiTheme="minorHAnsi" w:hAnsiTheme="minorHAnsi" w:cstheme="minorHAnsi"/>
          <w:bCs/>
          <w:color w:val="000000" w:themeColor="text1"/>
        </w:rPr>
      </w:pPr>
      <w:r w:rsidRPr="00F96E0C">
        <w:rPr>
          <w:rFonts w:asciiTheme="minorHAnsi" w:hAnsiTheme="minorHAnsi" w:cstheme="minorHAnsi"/>
          <w:color w:val="000000" w:themeColor="text1"/>
        </w:rPr>
        <w:t xml:space="preserve">NOTE: </w:t>
      </w:r>
      <w:r w:rsidR="000A500F" w:rsidRPr="00F96E0C">
        <w:rPr>
          <w:rFonts w:asciiTheme="minorHAnsi" w:hAnsiTheme="minorHAnsi" w:cstheme="minorHAnsi"/>
          <w:color w:val="000000" w:themeColor="text1"/>
        </w:rPr>
        <w:t>A</w:t>
      </w:r>
      <w:r w:rsidR="00365449" w:rsidRPr="00F96E0C">
        <w:rPr>
          <w:rFonts w:asciiTheme="minorHAnsi" w:hAnsiTheme="minorHAnsi" w:cstheme="minorHAnsi"/>
          <w:bCs/>
          <w:color w:val="000000" w:themeColor="text1"/>
        </w:rPr>
        <w:t xml:space="preserve">ll </w:t>
      </w:r>
      <w:r w:rsidR="000C4B8A" w:rsidRPr="00F96E0C">
        <w:rPr>
          <w:rFonts w:asciiTheme="minorHAnsi" w:hAnsiTheme="minorHAnsi" w:cstheme="minorHAnsi"/>
          <w:bCs/>
          <w:color w:val="000000" w:themeColor="text1"/>
        </w:rPr>
        <w:t xml:space="preserve">drills </w:t>
      </w:r>
      <w:r w:rsidR="000A500F" w:rsidRPr="00F96E0C">
        <w:rPr>
          <w:rFonts w:asciiTheme="minorHAnsi" w:hAnsiTheme="minorHAnsi" w:cstheme="minorHAnsi"/>
          <w:bCs/>
          <w:color w:val="000000" w:themeColor="text1"/>
        </w:rPr>
        <w:t xml:space="preserve">start </w:t>
      </w:r>
      <w:r w:rsidR="000C4B8A" w:rsidRPr="00F96E0C">
        <w:rPr>
          <w:rFonts w:asciiTheme="minorHAnsi" w:hAnsiTheme="minorHAnsi" w:cstheme="minorHAnsi"/>
          <w:bCs/>
          <w:color w:val="000000" w:themeColor="text1"/>
        </w:rPr>
        <w:t>with both feet together on the start line.</w:t>
      </w:r>
    </w:p>
    <w:p w14:paraId="2C0F2AB9" w14:textId="77777777" w:rsidR="00141B57" w:rsidRPr="00F96E0C" w:rsidRDefault="00141B57" w:rsidP="00141B57">
      <w:pPr>
        <w:rPr>
          <w:rFonts w:asciiTheme="minorHAnsi" w:hAnsiTheme="minorHAnsi" w:cstheme="minorHAnsi"/>
          <w:color w:val="000000" w:themeColor="text1"/>
        </w:rPr>
      </w:pPr>
    </w:p>
    <w:p w14:paraId="6CED128C" w14:textId="642D8E1A" w:rsidR="00141B57" w:rsidRPr="00F96E0C" w:rsidRDefault="00141B57" w:rsidP="000A500F">
      <w:pPr>
        <w:numPr>
          <w:ilvl w:val="1"/>
          <w:numId w:val="18"/>
        </w:numPr>
        <w:rPr>
          <w:rFonts w:asciiTheme="minorHAnsi" w:hAnsiTheme="minorHAnsi" w:cstheme="minorHAnsi"/>
          <w:color w:val="000000" w:themeColor="text1"/>
        </w:rPr>
      </w:pPr>
      <w:r w:rsidRPr="00F96E0C">
        <w:rPr>
          <w:rFonts w:asciiTheme="minorHAnsi" w:hAnsiTheme="minorHAnsi" w:cstheme="minorHAnsi"/>
          <w:b/>
          <w:color w:val="000000" w:themeColor="text1"/>
        </w:rPr>
        <w:t>Sequence 1</w:t>
      </w:r>
      <w:r w:rsidRPr="00F96E0C">
        <w:rPr>
          <w:rFonts w:asciiTheme="minorHAnsi" w:hAnsiTheme="minorHAnsi" w:cstheme="minorHAnsi"/>
          <w:color w:val="000000" w:themeColor="text1"/>
        </w:rPr>
        <w:t xml:space="preserve">: </w:t>
      </w:r>
      <w:r w:rsidR="00D5194F" w:rsidRPr="00F96E0C">
        <w:rPr>
          <w:rFonts w:asciiTheme="minorHAnsi" w:hAnsiTheme="minorHAnsi" w:cstheme="minorHAnsi"/>
          <w:color w:val="000000" w:themeColor="text1"/>
        </w:rPr>
        <w:t>Have participants p</w:t>
      </w:r>
      <w:r w:rsidR="000C4B8A" w:rsidRPr="00F96E0C">
        <w:rPr>
          <w:rFonts w:asciiTheme="minorHAnsi" w:hAnsiTheme="minorHAnsi" w:cstheme="minorHAnsi"/>
          <w:color w:val="000000" w:themeColor="text1"/>
        </w:rPr>
        <w:t>lace</w:t>
      </w:r>
      <w:r w:rsidRPr="00F96E0C">
        <w:rPr>
          <w:rFonts w:asciiTheme="minorHAnsi" w:hAnsiTheme="minorHAnsi" w:cstheme="minorHAnsi"/>
          <w:color w:val="000000" w:themeColor="text1"/>
        </w:rPr>
        <w:t xml:space="preserve"> the</w:t>
      </w:r>
      <w:r w:rsidR="00D5194F" w:rsidRPr="00F96E0C">
        <w:rPr>
          <w:rFonts w:asciiTheme="minorHAnsi" w:hAnsiTheme="minorHAnsi" w:cstheme="minorHAnsi"/>
          <w:color w:val="000000" w:themeColor="text1"/>
        </w:rPr>
        <w:t>ir</w:t>
      </w:r>
      <w:r w:rsidRPr="00F96E0C">
        <w:rPr>
          <w:rFonts w:asciiTheme="minorHAnsi" w:hAnsiTheme="minorHAnsi" w:cstheme="minorHAnsi"/>
          <w:color w:val="000000" w:themeColor="text1"/>
        </w:rPr>
        <w:t xml:space="preserve"> left foot in the first </w:t>
      </w:r>
      <w:r w:rsidR="008955ED" w:rsidRPr="00F96E0C">
        <w:rPr>
          <w:rFonts w:asciiTheme="minorHAnsi" w:hAnsiTheme="minorHAnsi" w:cstheme="minorHAnsi"/>
          <w:color w:val="000000" w:themeColor="text1"/>
        </w:rPr>
        <w:t>square</w:t>
      </w:r>
      <w:r w:rsidR="000C4B8A" w:rsidRPr="00F96E0C">
        <w:rPr>
          <w:rFonts w:asciiTheme="minorHAnsi" w:hAnsiTheme="minorHAnsi" w:cstheme="minorHAnsi"/>
          <w:color w:val="000000" w:themeColor="text1"/>
        </w:rPr>
        <w:t>, the right foot in the second square, and so forth</w:t>
      </w:r>
      <w:r w:rsidR="000100EC" w:rsidRPr="00F96E0C">
        <w:rPr>
          <w:rFonts w:asciiTheme="minorHAnsi" w:hAnsiTheme="minorHAnsi" w:cstheme="minorHAnsi"/>
          <w:color w:val="000000" w:themeColor="text1"/>
        </w:rPr>
        <w:t xml:space="preserve"> (</w:t>
      </w:r>
      <w:r w:rsidR="000100EC" w:rsidRPr="00F96E0C">
        <w:rPr>
          <w:rFonts w:asciiTheme="minorHAnsi" w:hAnsiTheme="minorHAnsi" w:cstheme="minorHAnsi"/>
          <w:b/>
          <w:color w:val="000000" w:themeColor="text1"/>
        </w:rPr>
        <w:t>Figure 4</w:t>
      </w:r>
      <w:r w:rsidR="000100EC" w:rsidRPr="00F96E0C">
        <w:rPr>
          <w:rFonts w:asciiTheme="minorHAnsi" w:hAnsiTheme="minorHAnsi" w:cstheme="minorHAnsi"/>
          <w:color w:val="000000" w:themeColor="text1"/>
        </w:rPr>
        <w:t>).</w:t>
      </w:r>
      <w:r w:rsidR="00D5194F" w:rsidRPr="00F96E0C">
        <w:rPr>
          <w:rFonts w:asciiTheme="minorHAnsi" w:hAnsiTheme="minorHAnsi" w:cstheme="minorHAnsi"/>
          <w:color w:val="000000" w:themeColor="text1"/>
        </w:rPr>
        <w:t xml:space="preserve"> E</w:t>
      </w:r>
      <w:r w:rsidR="0097386B" w:rsidRPr="00F96E0C">
        <w:rPr>
          <w:rFonts w:asciiTheme="minorHAnsi" w:hAnsiTheme="minorHAnsi" w:cstheme="minorHAnsi"/>
          <w:color w:val="000000" w:themeColor="text1"/>
        </w:rPr>
        <w:t xml:space="preserve">ach </w:t>
      </w:r>
      <w:r w:rsidR="00661F0F" w:rsidRPr="00F96E0C">
        <w:rPr>
          <w:rFonts w:asciiTheme="minorHAnsi" w:hAnsiTheme="minorHAnsi" w:cstheme="minorHAnsi"/>
          <w:color w:val="000000" w:themeColor="text1"/>
        </w:rPr>
        <w:t>sequence</w:t>
      </w:r>
      <w:r w:rsidRPr="00F96E0C">
        <w:rPr>
          <w:rFonts w:asciiTheme="minorHAnsi" w:hAnsiTheme="minorHAnsi" w:cstheme="minorHAnsi"/>
          <w:color w:val="000000" w:themeColor="text1"/>
        </w:rPr>
        <w:t xml:space="preserve"> </w:t>
      </w:r>
      <w:r w:rsidR="00D5194F" w:rsidRPr="00F96E0C">
        <w:rPr>
          <w:rFonts w:asciiTheme="minorHAnsi" w:hAnsiTheme="minorHAnsi" w:cstheme="minorHAnsi"/>
          <w:color w:val="000000" w:themeColor="text1"/>
        </w:rPr>
        <w:t xml:space="preserve">should be performed </w:t>
      </w:r>
      <w:r w:rsidR="008955ED" w:rsidRPr="00F96E0C">
        <w:rPr>
          <w:rFonts w:asciiTheme="minorHAnsi" w:hAnsiTheme="minorHAnsi" w:cstheme="minorHAnsi"/>
          <w:color w:val="000000" w:themeColor="text1"/>
        </w:rPr>
        <w:t xml:space="preserve">in both directions on </w:t>
      </w:r>
      <w:r w:rsidRPr="00F96E0C">
        <w:rPr>
          <w:rFonts w:asciiTheme="minorHAnsi" w:hAnsiTheme="minorHAnsi" w:cstheme="minorHAnsi"/>
          <w:color w:val="000000" w:themeColor="text1"/>
        </w:rPr>
        <w:t xml:space="preserve">the ladder </w:t>
      </w:r>
      <w:r w:rsidR="008955ED" w:rsidRPr="00F96E0C">
        <w:rPr>
          <w:rFonts w:asciiTheme="minorHAnsi" w:hAnsiTheme="minorHAnsi" w:cstheme="minorHAnsi"/>
          <w:color w:val="000000" w:themeColor="text1"/>
        </w:rPr>
        <w:t>for</w:t>
      </w:r>
      <w:r w:rsidRPr="00F96E0C">
        <w:rPr>
          <w:rFonts w:asciiTheme="minorHAnsi" w:hAnsiTheme="minorHAnsi" w:cstheme="minorHAnsi"/>
          <w:color w:val="000000" w:themeColor="text1"/>
        </w:rPr>
        <w:t xml:space="preserve"> </w:t>
      </w:r>
      <w:r w:rsidR="000100EC" w:rsidRPr="00F96E0C">
        <w:rPr>
          <w:rFonts w:asciiTheme="minorHAnsi" w:hAnsiTheme="minorHAnsi" w:cstheme="minorHAnsi"/>
          <w:color w:val="000000" w:themeColor="text1"/>
        </w:rPr>
        <w:t>30 s</w:t>
      </w:r>
      <w:r w:rsidRPr="00F96E0C">
        <w:rPr>
          <w:rFonts w:asciiTheme="minorHAnsi" w:hAnsiTheme="minorHAnsi" w:cstheme="minorHAnsi"/>
          <w:color w:val="000000" w:themeColor="text1"/>
        </w:rPr>
        <w:t>.</w:t>
      </w:r>
    </w:p>
    <w:p w14:paraId="5DED87FB" w14:textId="77777777" w:rsidR="00141B57" w:rsidRPr="00F96E0C" w:rsidRDefault="00141B57" w:rsidP="00141B57">
      <w:pPr>
        <w:rPr>
          <w:rFonts w:asciiTheme="minorHAnsi" w:hAnsiTheme="minorHAnsi" w:cstheme="minorHAnsi"/>
          <w:color w:val="000000" w:themeColor="text1"/>
        </w:rPr>
      </w:pPr>
    </w:p>
    <w:p w14:paraId="43293FEF" w14:textId="5380C711" w:rsidR="00141B57" w:rsidRPr="00F96E0C" w:rsidRDefault="00141B57" w:rsidP="00D5194F">
      <w:pPr>
        <w:numPr>
          <w:ilvl w:val="1"/>
          <w:numId w:val="18"/>
        </w:numPr>
        <w:rPr>
          <w:rFonts w:asciiTheme="minorHAnsi" w:hAnsiTheme="minorHAnsi" w:cstheme="minorHAnsi"/>
          <w:color w:val="000000" w:themeColor="text1"/>
        </w:rPr>
      </w:pPr>
      <w:r w:rsidRPr="00F96E0C">
        <w:rPr>
          <w:rFonts w:asciiTheme="minorHAnsi" w:hAnsiTheme="minorHAnsi" w:cstheme="minorHAnsi"/>
          <w:b/>
          <w:color w:val="000000" w:themeColor="text1"/>
        </w:rPr>
        <w:t>Sequence 2A</w:t>
      </w:r>
      <w:r w:rsidRPr="00F96E0C">
        <w:rPr>
          <w:rFonts w:asciiTheme="minorHAnsi" w:hAnsiTheme="minorHAnsi" w:cstheme="minorHAnsi"/>
          <w:color w:val="000000" w:themeColor="text1"/>
        </w:rPr>
        <w:t xml:space="preserve">: </w:t>
      </w:r>
      <w:r w:rsidR="00D5194F" w:rsidRPr="00F96E0C">
        <w:rPr>
          <w:rFonts w:asciiTheme="minorHAnsi" w:hAnsiTheme="minorHAnsi" w:cstheme="minorHAnsi"/>
          <w:color w:val="000000" w:themeColor="text1"/>
        </w:rPr>
        <w:t>Have participants p</w:t>
      </w:r>
      <w:r w:rsidR="000C4B8A" w:rsidRPr="00F96E0C">
        <w:rPr>
          <w:rFonts w:asciiTheme="minorHAnsi" w:hAnsiTheme="minorHAnsi" w:cstheme="minorHAnsi"/>
          <w:color w:val="000000" w:themeColor="text1"/>
        </w:rPr>
        <w:t>osition the</w:t>
      </w:r>
      <w:r w:rsidR="00D5194F" w:rsidRPr="00F96E0C">
        <w:rPr>
          <w:rFonts w:asciiTheme="minorHAnsi" w:hAnsiTheme="minorHAnsi" w:cstheme="minorHAnsi"/>
          <w:color w:val="000000" w:themeColor="text1"/>
        </w:rPr>
        <w:t xml:space="preserve">ir </w:t>
      </w:r>
      <w:r w:rsidR="000C4B8A" w:rsidRPr="00F96E0C">
        <w:rPr>
          <w:rFonts w:asciiTheme="minorHAnsi" w:hAnsiTheme="minorHAnsi" w:cstheme="minorHAnsi"/>
          <w:color w:val="000000" w:themeColor="text1"/>
        </w:rPr>
        <w:t>right</w:t>
      </w:r>
      <w:r w:rsidR="008955ED" w:rsidRPr="00F96E0C">
        <w:rPr>
          <w:rFonts w:asciiTheme="minorHAnsi" w:hAnsiTheme="minorHAnsi" w:cstheme="minorHAnsi"/>
          <w:color w:val="000000" w:themeColor="text1"/>
        </w:rPr>
        <w:t xml:space="preserve"> foot </w:t>
      </w:r>
      <w:r w:rsidRPr="00F96E0C">
        <w:rPr>
          <w:rFonts w:asciiTheme="minorHAnsi" w:hAnsiTheme="minorHAnsi" w:cstheme="minorHAnsi"/>
          <w:color w:val="000000" w:themeColor="text1"/>
        </w:rPr>
        <w:t xml:space="preserve">in </w:t>
      </w:r>
      <w:r w:rsidR="008955ED" w:rsidRPr="00F96E0C">
        <w:rPr>
          <w:rFonts w:asciiTheme="minorHAnsi" w:hAnsiTheme="minorHAnsi" w:cstheme="minorHAnsi"/>
          <w:color w:val="000000" w:themeColor="text1"/>
        </w:rPr>
        <w:t>the first square</w:t>
      </w:r>
      <w:r w:rsidR="00AA60D9" w:rsidRPr="00F96E0C">
        <w:rPr>
          <w:rFonts w:asciiTheme="minorHAnsi" w:hAnsiTheme="minorHAnsi" w:cstheme="minorHAnsi"/>
          <w:color w:val="000000" w:themeColor="text1"/>
        </w:rPr>
        <w:t xml:space="preserve">, </w:t>
      </w:r>
      <w:r w:rsidR="00DB1093" w:rsidRPr="00F96E0C">
        <w:rPr>
          <w:rFonts w:asciiTheme="minorHAnsi" w:hAnsiTheme="minorHAnsi" w:cstheme="minorHAnsi"/>
          <w:color w:val="000000" w:themeColor="text1"/>
        </w:rPr>
        <w:t xml:space="preserve">then position </w:t>
      </w:r>
      <w:r w:rsidR="00AA60D9" w:rsidRPr="00F96E0C">
        <w:rPr>
          <w:rFonts w:asciiTheme="minorHAnsi" w:hAnsiTheme="minorHAnsi" w:cstheme="minorHAnsi"/>
          <w:color w:val="000000" w:themeColor="text1"/>
        </w:rPr>
        <w:t>t</w:t>
      </w:r>
      <w:r w:rsidR="000C4B8A" w:rsidRPr="00F96E0C">
        <w:rPr>
          <w:rFonts w:asciiTheme="minorHAnsi" w:hAnsiTheme="minorHAnsi" w:cstheme="minorHAnsi"/>
          <w:color w:val="000000" w:themeColor="text1"/>
        </w:rPr>
        <w:t xml:space="preserve">he </w:t>
      </w:r>
      <w:r w:rsidR="0097386B" w:rsidRPr="00F96E0C">
        <w:rPr>
          <w:rFonts w:asciiTheme="minorHAnsi" w:hAnsiTheme="minorHAnsi" w:cstheme="minorHAnsi"/>
          <w:color w:val="000000" w:themeColor="text1"/>
        </w:rPr>
        <w:t xml:space="preserve">toes of the </w:t>
      </w:r>
      <w:r w:rsidR="000C4B8A" w:rsidRPr="00F96E0C">
        <w:rPr>
          <w:rFonts w:asciiTheme="minorHAnsi" w:hAnsiTheme="minorHAnsi" w:cstheme="minorHAnsi"/>
          <w:color w:val="000000" w:themeColor="text1"/>
        </w:rPr>
        <w:t>left</w:t>
      </w:r>
      <w:r w:rsidR="008955ED" w:rsidRPr="00F96E0C">
        <w:rPr>
          <w:rFonts w:asciiTheme="minorHAnsi" w:hAnsiTheme="minorHAnsi" w:cstheme="minorHAnsi"/>
          <w:color w:val="000000" w:themeColor="text1"/>
        </w:rPr>
        <w:t xml:space="preserve"> foot in the </w:t>
      </w:r>
      <w:r w:rsidR="000C4B8A" w:rsidRPr="00F96E0C">
        <w:rPr>
          <w:rFonts w:asciiTheme="minorHAnsi" w:hAnsiTheme="minorHAnsi" w:cstheme="minorHAnsi"/>
          <w:color w:val="000000" w:themeColor="text1"/>
        </w:rPr>
        <w:t>first</w:t>
      </w:r>
      <w:r w:rsidR="008955ED" w:rsidRPr="00F96E0C">
        <w:rPr>
          <w:rFonts w:asciiTheme="minorHAnsi" w:hAnsiTheme="minorHAnsi" w:cstheme="minorHAnsi"/>
          <w:color w:val="000000" w:themeColor="text1"/>
        </w:rPr>
        <w:t xml:space="preserve"> square,</w:t>
      </w:r>
      <w:r w:rsidR="000C4B8A" w:rsidRPr="00F96E0C">
        <w:rPr>
          <w:rFonts w:asciiTheme="minorHAnsi" w:hAnsiTheme="minorHAnsi" w:cstheme="minorHAnsi"/>
          <w:color w:val="000000" w:themeColor="text1"/>
        </w:rPr>
        <w:t xml:space="preserve"> </w:t>
      </w:r>
      <w:r w:rsidR="00787D72" w:rsidRPr="00F96E0C">
        <w:rPr>
          <w:rFonts w:asciiTheme="minorHAnsi" w:hAnsiTheme="minorHAnsi" w:cstheme="minorHAnsi"/>
          <w:color w:val="000000" w:themeColor="text1"/>
        </w:rPr>
        <w:t xml:space="preserve">move </w:t>
      </w:r>
      <w:r w:rsidR="000C4B8A" w:rsidRPr="00F96E0C">
        <w:rPr>
          <w:rFonts w:asciiTheme="minorHAnsi" w:hAnsiTheme="minorHAnsi" w:cstheme="minorHAnsi"/>
          <w:color w:val="000000" w:themeColor="text1"/>
        </w:rPr>
        <w:t xml:space="preserve">the left foot </w:t>
      </w:r>
      <w:r w:rsidR="00787D72" w:rsidRPr="00F96E0C">
        <w:rPr>
          <w:rFonts w:asciiTheme="minorHAnsi" w:hAnsiTheme="minorHAnsi" w:cstheme="minorHAnsi"/>
          <w:color w:val="000000" w:themeColor="text1"/>
        </w:rPr>
        <w:t xml:space="preserve">to </w:t>
      </w:r>
      <w:r w:rsidR="000C4B8A" w:rsidRPr="00F96E0C">
        <w:rPr>
          <w:rFonts w:asciiTheme="minorHAnsi" w:hAnsiTheme="minorHAnsi" w:cstheme="minorHAnsi"/>
          <w:color w:val="000000" w:themeColor="text1"/>
        </w:rPr>
        <w:t>the second square</w:t>
      </w:r>
      <w:r w:rsidR="00DB1093" w:rsidRPr="00F96E0C">
        <w:rPr>
          <w:rFonts w:asciiTheme="minorHAnsi" w:hAnsiTheme="minorHAnsi" w:cstheme="minorHAnsi"/>
          <w:color w:val="000000" w:themeColor="text1"/>
        </w:rPr>
        <w:t>, p</w:t>
      </w:r>
      <w:r w:rsidR="0097386B" w:rsidRPr="00F96E0C">
        <w:rPr>
          <w:rFonts w:asciiTheme="minorHAnsi" w:hAnsiTheme="minorHAnsi" w:cstheme="minorHAnsi"/>
          <w:color w:val="000000" w:themeColor="text1"/>
        </w:rPr>
        <w:t xml:space="preserve">lace the toes of the </w:t>
      </w:r>
      <w:r w:rsidR="000C4B8A" w:rsidRPr="00F96E0C">
        <w:rPr>
          <w:rFonts w:asciiTheme="minorHAnsi" w:hAnsiTheme="minorHAnsi" w:cstheme="minorHAnsi"/>
          <w:color w:val="000000" w:themeColor="text1"/>
        </w:rPr>
        <w:t xml:space="preserve">right foot </w:t>
      </w:r>
      <w:r w:rsidR="0097386B" w:rsidRPr="00F96E0C">
        <w:rPr>
          <w:rFonts w:asciiTheme="minorHAnsi" w:hAnsiTheme="minorHAnsi" w:cstheme="minorHAnsi"/>
          <w:color w:val="000000" w:themeColor="text1"/>
        </w:rPr>
        <w:t xml:space="preserve">on </w:t>
      </w:r>
      <w:r w:rsidR="000C4B8A" w:rsidRPr="00F96E0C">
        <w:rPr>
          <w:rFonts w:asciiTheme="minorHAnsi" w:hAnsiTheme="minorHAnsi" w:cstheme="minorHAnsi"/>
          <w:color w:val="000000" w:themeColor="text1"/>
        </w:rPr>
        <w:t>the second square, and so on</w:t>
      </w:r>
      <w:r w:rsidR="00354EF4" w:rsidRPr="00F96E0C">
        <w:rPr>
          <w:rFonts w:asciiTheme="minorHAnsi" w:hAnsiTheme="minorHAnsi" w:cstheme="minorHAnsi"/>
          <w:color w:val="000000" w:themeColor="text1"/>
        </w:rPr>
        <w:t xml:space="preserve"> </w:t>
      </w:r>
      <w:r w:rsidR="008955ED" w:rsidRPr="00F96E0C">
        <w:rPr>
          <w:rFonts w:asciiTheme="minorHAnsi" w:hAnsiTheme="minorHAnsi" w:cstheme="minorHAnsi"/>
          <w:color w:val="000000" w:themeColor="text1"/>
        </w:rPr>
        <w:t>(</w:t>
      </w:r>
      <w:r w:rsidRPr="00F96E0C">
        <w:rPr>
          <w:rFonts w:asciiTheme="minorHAnsi" w:hAnsiTheme="minorHAnsi" w:cstheme="minorHAnsi"/>
          <w:b/>
          <w:color w:val="000000" w:themeColor="text1"/>
        </w:rPr>
        <w:t>Figure 5</w:t>
      </w:r>
      <w:r w:rsidR="008955ED"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w:t>
      </w:r>
    </w:p>
    <w:p w14:paraId="20869083" w14:textId="517A6FA1" w:rsidR="00141B57" w:rsidRPr="00F96E0C" w:rsidRDefault="00141B57" w:rsidP="00141B57">
      <w:pPr>
        <w:rPr>
          <w:rFonts w:asciiTheme="minorHAnsi" w:hAnsiTheme="minorHAnsi" w:cstheme="minorHAnsi"/>
          <w:color w:val="000000" w:themeColor="text1"/>
        </w:rPr>
      </w:pPr>
    </w:p>
    <w:p w14:paraId="4AEE83E3" w14:textId="587CADD6" w:rsidR="007E2002" w:rsidRPr="00F96E0C" w:rsidRDefault="00141B57" w:rsidP="000A500F">
      <w:pPr>
        <w:numPr>
          <w:ilvl w:val="1"/>
          <w:numId w:val="18"/>
        </w:numPr>
        <w:rPr>
          <w:rFonts w:asciiTheme="minorHAnsi" w:hAnsiTheme="minorHAnsi" w:cstheme="minorHAnsi"/>
          <w:color w:val="000000" w:themeColor="text1"/>
        </w:rPr>
      </w:pPr>
      <w:r w:rsidRPr="00F96E0C">
        <w:rPr>
          <w:rFonts w:asciiTheme="minorHAnsi" w:hAnsiTheme="minorHAnsi" w:cstheme="minorHAnsi"/>
          <w:b/>
          <w:color w:val="000000" w:themeColor="text1"/>
        </w:rPr>
        <w:t>Sequence 2B</w:t>
      </w:r>
      <w:r w:rsidRPr="00F96E0C">
        <w:rPr>
          <w:rFonts w:asciiTheme="minorHAnsi" w:hAnsiTheme="minorHAnsi" w:cstheme="minorHAnsi"/>
          <w:color w:val="000000" w:themeColor="text1"/>
        </w:rPr>
        <w:t xml:space="preserve">: </w:t>
      </w:r>
      <w:r w:rsidR="0097386B" w:rsidRPr="00F96E0C">
        <w:rPr>
          <w:rFonts w:asciiTheme="minorHAnsi" w:hAnsiTheme="minorHAnsi" w:cstheme="minorHAnsi"/>
          <w:color w:val="000000" w:themeColor="text1"/>
        </w:rPr>
        <w:t>I</w:t>
      </w:r>
      <w:r w:rsidRPr="00F96E0C">
        <w:rPr>
          <w:rFonts w:asciiTheme="minorHAnsi" w:hAnsiTheme="minorHAnsi" w:cstheme="minorHAnsi"/>
          <w:color w:val="000000" w:themeColor="text1"/>
        </w:rPr>
        <w:t>ncrease</w:t>
      </w:r>
      <w:r w:rsidR="00365449" w:rsidRPr="00F96E0C">
        <w:rPr>
          <w:rFonts w:asciiTheme="minorHAnsi" w:hAnsiTheme="minorHAnsi" w:cstheme="minorHAnsi"/>
          <w:color w:val="000000" w:themeColor="text1"/>
        </w:rPr>
        <w:t xml:space="preserve"> the level of</w:t>
      </w:r>
      <w:r w:rsidRPr="00F96E0C">
        <w:rPr>
          <w:rFonts w:asciiTheme="minorHAnsi" w:hAnsiTheme="minorHAnsi" w:cstheme="minorHAnsi"/>
          <w:color w:val="000000" w:themeColor="text1"/>
        </w:rPr>
        <w:t xml:space="preserve"> difficulty </w:t>
      </w:r>
      <w:r w:rsidR="008955ED" w:rsidRPr="00F96E0C">
        <w:rPr>
          <w:rFonts w:asciiTheme="minorHAnsi" w:hAnsiTheme="minorHAnsi" w:cstheme="minorHAnsi"/>
          <w:color w:val="000000" w:themeColor="text1"/>
        </w:rPr>
        <w:t xml:space="preserve">depending </w:t>
      </w:r>
      <w:r w:rsidRPr="00F96E0C">
        <w:rPr>
          <w:rFonts w:asciiTheme="minorHAnsi" w:hAnsiTheme="minorHAnsi" w:cstheme="minorHAnsi"/>
          <w:color w:val="000000" w:themeColor="text1"/>
        </w:rPr>
        <w:t xml:space="preserve">on </w:t>
      </w:r>
      <w:r w:rsidR="00365449" w:rsidRPr="00F96E0C">
        <w:rPr>
          <w:rFonts w:asciiTheme="minorHAnsi" w:hAnsiTheme="minorHAnsi" w:cstheme="minorHAnsi"/>
          <w:color w:val="000000" w:themeColor="text1"/>
        </w:rPr>
        <w:t>individual</w:t>
      </w:r>
      <w:r w:rsidR="000100EC"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 xml:space="preserve">adaptation </w:t>
      </w:r>
      <w:r w:rsidR="008955ED" w:rsidRPr="00F96E0C">
        <w:rPr>
          <w:rFonts w:asciiTheme="minorHAnsi" w:hAnsiTheme="minorHAnsi" w:cstheme="minorHAnsi"/>
          <w:color w:val="000000" w:themeColor="text1"/>
        </w:rPr>
        <w:t xml:space="preserve">to </w:t>
      </w:r>
      <w:r w:rsidRPr="00F96E0C">
        <w:rPr>
          <w:rFonts w:asciiTheme="minorHAnsi" w:hAnsiTheme="minorHAnsi" w:cstheme="minorHAnsi"/>
          <w:color w:val="000000" w:themeColor="text1"/>
        </w:rPr>
        <w:t xml:space="preserve">sequence 2A </w:t>
      </w:r>
      <w:r w:rsidR="008955ED" w:rsidRPr="00F96E0C">
        <w:rPr>
          <w:rFonts w:asciiTheme="minorHAnsi" w:hAnsiTheme="minorHAnsi" w:cstheme="minorHAnsi"/>
          <w:color w:val="000000" w:themeColor="text1"/>
        </w:rPr>
        <w:t>(</w:t>
      </w:r>
      <w:r w:rsidRPr="00F96E0C">
        <w:rPr>
          <w:rFonts w:asciiTheme="minorHAnsi" w:hAnsiTheme="minorHAnsi" w:cstheme="minorHAnsi"/>
          <w:b/>
          <w:color w:val="000000" w:themeColor="text1"/>
        </w:rPr>
        <w:t>Figure 6</w:t>
      </w:r>
      <w:r w:rsidR="008955ED" w:rsidRPr="00F96E0C">
        <w:rPr>
          <w:rFonts w:asciiTheme="minorHAnsi" w:hAnsiTheme="minorHAnsi" w:cstheme="minorHAnsi"/>
          <w:bCs/>
          <w:color w:val="000000" w:themeColor="text1"/>
        </w:rPr>
        <w:t>)</w:t>
      </w:r>
      <w:r w:rsidR="000C4B8A" w:rsidRPr="00F96E0C">
        <w:rPr>
          <w:rFonts w:asciiTheme="minorHAnsi" w:hAnsiTheme="minorHAnsi" w:cstheme="minorHAnsi"/>
          <w:bCs/>
          <w:color w:val="000000" w:themeColor="text1"/>
        </w:rPr>
        <w:t xml:space="preserve"> </w:t>
      </w:r>
      <w:r w:rsidR="0097386B" w:rsidRPr="00F96E0C">
        <w:rPr>
          <w:rFonts w:asciiTheme="minorHAnsi" w:hAnsiTheme="minorHAnsi" w:cstheme="minorHAnsi"/>
          <w:color w:val="000000" w:themeColor="text1"/>
        </w:rPr>
        <w:t>by</w:t>
      </w:r>
      <w:r w:rsidR="000C4B8A" w:rsidRPr="00F96E0C">
        <w:rPr>
          <w:rFonts w:asciiTheme="minorHAnsi" w:hAnsiTheme="minorHAnsi" w:cstheme="minorHAnsi"/>
          <w:color w:val="000000" w:themeColor="text1"/>
        </w:rPr>
        <w:t xml:space="preserve"> </w:t>
      </w:r>
      <w:r w:rsidR="00D5194F" w:rsidRPr="00F96E0C">
        <w:rPr>
          <w:rFonts w:asciiTheme="minorHAnsi" w:hAnsiTheme="minorHAnsi" w:cstheme="minorHAnsi"/>
          <w:color w:val="000000" w:themeColor="text1"/>
        </w:rPr>
        <w:t xml:space="preserve">having participants </w:t>
      </w:r>
      <w:r w:rsidR="000C4B8A" w:rsidRPr="00F96E0C">
        <w:rPr>
          <w:rFonts w:asciiTheme="minorHAnsi" w:hAnsiTheme="minorHAnsi" w:cstheme="minorHAnsi"/>
          <w:color w:val="000000" w:themeColor="text1"/>
        </w:rPr>
        <w:t>mov</w:t>
      </w:r>
      <w:r w:rsidR="00D5194F" w:rsidRPr="00F96E0C">
        <w:rPr>
          <w:rFonts w:asciiTheme="minorHAnsi" w:hAnsiTheme="minorHAnsi" w:cstheme="minorHAnsi"/>
          <w:color w:val="000000" w:themeColor="text1"/>
        </w:rPr>
        <w:t>e</w:t>
      </w:r>
      <w:r w:rsidR="000C4B8A" w:rsidRPr="00F96E0C">
        <w:rPr>
          <w:rFonts w:asciiTheme="minorHAnsi" w:hAnsiTheme="minorHAnsi" w:cstheme="minorHAnsi"/>
          <w:color w:val="000000" w:themeColor="text1"/>
        </w:rPr>
        <w:t xml:space="preserve"> through the ladder in</w:t>
      </w:r>
      <w:r w:rsidRPr="00F96E0C">
        <w:rPr>
          <w:rFonts w:asciiTheme="minorHAnsi" w:hAnsiTheme="minorHAnsi" w:cstheme="minorHAnsi"/>
          <w:color w:val="000000" w:themeColor="text1"/>
        </w:rPr>
        <w:t xml:space="preserve"> </w:t>
      </w:r>
      <w:r w:rsidR="008955ED" w:rsidRPr="00F96E0C">
        <w:rPr>
          <w:rFonts w:asciiTheme="minorHAnsi" w:hAnsiTheme="minorHAnsi" w:cstheme="minorHAnsi"/>
          <w:color w:val="000000" w:themeColor="text1"/>
        </w:rPr>
        <w:t xml:space="preserve">small </w:t>
      </w:r>
      <w:r w:rsidRPr="00F96E0C">
        <w:rPr>
          <w:rFonts w:asciiTheme="minorHAnsi" w:hAnsiTheme="minorHAnsi" w:cstheme="minorHAnsi"/>
          <w:color w:val="000000" w:themeColor="text1"/>
        </w:rPr>
        <w:t>jumps</w:t>
      </w:r>
      <w:r w:rsidR="000100EC"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 xml:space="preserve"> </w:t>
      </w:r>
      <w:r w:rsidR="000100EC" w:rsidRPr="00F96E0C">
        <w:rPr>
          <w:rFonts w:asciiTheme="minorHAnsi" w:hAnsiTheme="minorHAnsi" w:cstheme="minorHAnsi"/>
          <w:color w:val="000000" w:themeColor="text1"/>
        </w:rPr>
        <w:t xml:space="preserve">with </w:t>
      </w:r>
      <w:r w:rsidRPr="00F96E0C">
        <w:rPr>
          <w:rFonts w:asciiTheme="minorHAnsi" w:hAnsiTheme="minorHAnsi" w:cstheme="minorHAnsi"/>
          <w:color w:val="000000" w:themeColor="text1"/>
        </w:rPr>
        <w:t>toe-tapping movement</w:t>
      </w:r>
      <w:r w:rsidR="000100EC" w:rsidRPr="00F96E0C">
        <w:rPr>
          <w:rFonts w:asciiTheme="minorHAnsi" w:hAnsiTheme="minorHAnsi" w:cstheme="minorHAnsi"/>
          <w:color w:val="000000" w:themeColor="text1"/>
        </w:rPr>
        <w:t>s.</w:t>
      </w:r>
    </w:p>
    <w:p w14:paraId="7BBB9219" w14:textId="295A2504" w:rsidR="00AA60D9" w:rsidRPr="00F96E0C" w:rsidRDefault="00AA60D9" w:rsidP="00141B57">
      <w:pPr>
        <w:rPr>
          <w:rFonts w:asciiTheme="minorHAnsi" w:hAnsiTheme="minorHAnsi" w:cstheme="minorHAnsi"/>
          <w:color w:val="000000" w:themeColor="text1"/>
        </w:rPr>
      </w:pPr>
    </w:p>
    <w:p w14:paraId="69272651" w14:textId="0E72D60A" w:rsidR="007E2002" w:rsidRPr="00F96E0C" w:rsidRDefault="00DB1093" w:rsidP="000A500F">
      <w:pPr>
        <w:numPr>
          <w:ilvl w:val="2"/>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Have participants j</w:t>
      </w:r>
      <w:r w:rsidR="000C4B8A" w:rsidRPr="00F96E0C">
        <w:rPr>
          <w:rFonts w:asciiTheme="minorHAnsi" w:hAnsiTheme="minorHAnsi" w:cstheme="minorHAnsi"/>
          <w:color w:val="000000" w:themeColor="text1"/>
        </w:rPr>
        <w:t>ump to the first square with both feet together such that the sole of the right foot touches the ground while the toes of the left foot touch the ground</w:t>
      </w:r>
      <w:r w:rsidR="007E2002" w:rsidRPr="00F96E0C">
        <w:rPr>
          <w:rFonts w:asciiTheme="minorHAnsi" w:hAnsiTheme="minorHAnsi" w:cstheme="minorHAnsi"/>
          <w:color w:val="000000" w:themeColor="text1"/>
        </w:rPr>
        <w:t>.</w:t>
      </w:r>
    </w:p>
    <w:p w14:paraId="4BECB915" w14:textId="39A0EC72" w:rsidR="00AA60D9" w:rsidRPr="00F96E0C" w:rsidRDefault="00AA60D9" w:rsidP="00141B57">
      <w:pPr>
        <w:rPr>
          <w:rFonts w:asciiTheme="minorHAnsi" w:hAnsiTheme="minorHAnsi" w:cstheme="minorHAnsi"/>
          <w:color w:val="000000" w:themeColor="text1"/>
        </w:rPr>
      </w:pPr>
    </w:p>
    <w:p w14:paraId="52406082" w14:textId="6517981B" w:rsidR="007E2002" w:rsidRPr="00F96E0C" w:rsidRDefault="00DB1093" w:rsidP="000A500F">
      <w:pPr>
        <w:numPr>
          <w:ilvl w:val="2"/>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Then, have them j</w:t>
      </w:r>
      <w:r w:rsidR="000C4B8A" w:rsidRPr="00F96E0C">
        <w:rPr>
          <w:rFonts w:asciiTheme="minorHAnsi" w:hAnsiTheme="minorHAnsi" w:cstheme="minorHAnsi"/>
          <w:color w:val="000000" w:themeColor="text1"/>
        </w:rPr>
        <w:t>ump to the second square with both feet together, ensuring</w:t>
      </w:r>
      <w:r w:rsidR="000100EC" w:rsidRPr="00F96E0C">
        <w:rPr>
          <w:rFonts w:asciiTheme="minorHAnsi" w:hAnsiTheme="minorHAnsi" w:cstheme="minorHAnsi"/>
          <w:color w:val="000000" w:themeColor="text1"/>
        </w:rPr>
        <w:t xml:space="preserve"> that</w:t>
      </w:r>
      <w:r w:rsidR="000C4B8A" w:rsidRPr="00F96E0C">
        <w:rPr>
          <w:rFonts w:asciiTheme="minorHAnsi" w:hAnsiTheme="minorHAnsi" w:cstheme="minorHAnsi"/>
          <w:color w:val="000000" w:themeColor="text1"/>
        </w:rPr>
        <w:t xml:space="preserve"> the sole of the left foot touches the ground while the toes of the right foot touch the ground.</w:t>
      </w:r>
    </w:p>
    <w:p w14:paraId="456B1603" w14:textId="77777777" w:rsidR="00AA60D9" w:rsidRPr="00F96E0C" w:rsidRDefault="00AA60D9" w:rsidP="00141B57">
      <w:pPr>
        <w:rPr>
          <w:rFonts w:asciiTheme="minorHAnsi" w:hAnsiTheme="minorHAnsi" w:cstheme="minorHAnsi"/>
          <w:color w:val="000000" w:themeColor="text1"/>
        </w:rPr>
      </w:pPr>
    </w:p>
    <w:p w14:paraId="3E04ED81" w14:textId="54799438" w:rsidR="00141B57" w:rsidRPr="00F96E0C" w:rsidRDefault="00DB1093" w:rsidP="000A500F">
      <w:pPr>
        <w:numPr>
          <w:ilvl w:val="2"/>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Have subjects repeat</w:t>
      </w:r>
      <w:r w:rsidR="000C4B8A" w:rsidRPr="00F96E0C">
        <w:rPr>
          <w:rFonts w:asciiTheme="minorHAnsi" w:hAnsiTheme="minorHAnsi" w:cstheme="minorHAnsi"/>
          <w:color w:val="000000" w:themeColor="text1"/>
        </w:rPr>
        <w:t xml:space="preserve"> this sequence until the end of the ladder.</w:t>
      </w:r>
    </w:p>
    <w:p w14:paraId="5E184887" w14:textId="77777777" w:rsidR="00141B57" w:rsidRPr="00F96E0C" w:rsidRDefault="00141B57" w:rsidP="00141B57">
      <w:pPr>
        <w:rPr>
          <w:rFonts w:asciiTheme="minorHAnsi" w:hAnsiTheme="minorHAnsi" w:cstheme="minorHAnsi"/>
          <w:color w:val="000000" w:themeColor="text1"/>
        </w:rPr>
      </w:pPr>
    </w:p>
    <w:p w14:paraId="2B12CED3" w14:textId="4225BF43" w:rsidR="00D5194F" w:rsidRPr="00F96E0C" w:rsidRDefault="00141B57" w:rsidP="000A500F">
      <w:pPr>
        <w:numPr>
          <w:ilvl w:val="1"/>
          <w:numId w:val="18"/>
        </w:numPr>
        <w:rPr>
          <w:rFonts w:asciiTheme="minorHAnsi" w:hAnsiTheme="minorHAnsi" w:cstheme="minorHAnsi"/>
          <w:color w:val="000000" w:themeColor="text1"/>
        </w:rPr>
      </w:pPr>
      <w:r w:rsidRPr="00F96E0C">
        <w:rPr>
          <w:rFonts w:asciiTheme="minorHAnsi" w:hAnsiTheme="minorHAnsi" w:cstheme="minorHAnsi"/>
          <w:b/>
          <w:color w:val="000000" w:themeColor="text1"/>
        </w:rPr>
        <w:t>Sequence 3A</w:t>
      </w:r>
      <w:r w:rsidRPr="00F96E0C">
        <w:rPr>
          <w:rFonts w:asciiTheme="minorHAnsi" w:hAnsiTheme="minorHAnsi" w:cstheme="minorHAnsi"/>
          <w:color w:val="000000" w:themeColor="text1"/>
        </w:rPr>
        <w:t>:</w:t>
      </w:r>
      <w:r w:rsidR="00D5194F" w:rsidRPr="00F96E0C">
        <w:rPr>
          <w:rFonts w:asciiTheme="minorHAnsi" w:hAnsiTheme="minorHAnsi" w:cstheme="minorHAnsi"/>
          <w:color w:val="000000" w:themeColor="text1"/>
        </w:rPr>
        <w:t xml:space="preserve"> Have participants p</w:t>
      </w:r>
      <w:r w:rsidR="008955ED" w:rsidRPr="00F96E0C">
        <w:rPr>
          <w:rFonts w:asciiTheme="minorHAnsi" w:hAnsiTheme="minorHAnsi" w:cstheme="minorHAnsi"/>
          <w:color w:val="000000" w:themeColor="text1"/>
        </w:rPr>
        <w:t xml:space="preserve">erform the </w:t>
      </w:r>
      <w:r w:rsidR="000C4B8A" w:rsidRPr="00F96E0C">
        <w:rPr>
          <w:rFonts w:asciiTheme="minorHAnsi" w:hAnsiTheme="minorHAnsi" w:cstheme="minorHAnsi"/>
          <w:color w:val="000000" w:themeColor="text1"/>
        </w:rPr>
        <w:t>drill</w:t>
      </w:r>
      <w:r w:rsidR="008955ED" w:rsidRPr="00F96E0C">
        <w:rPr>
          <w:rFonts w:asciiTheme="minorHAnsi" w:hAnsiTheme="minorHAnsi" w:cstheme="minorHAnsi"/>
          <w:color w:val="000000" w:themeColor="text1"/>
        </w:rPr>
        <w:t xml:space="preserve"> with</w:t>
      </w:r>
      <w:r w:rsidRPr="00F96E0C">
        <w:rPr>
          <w:rFonts w:asciiTheme="minorHAnsi" w:hAnsiTheme="minorHAnsi" w:cstheme="minorHAnsi"/>
          <w:color w:val="000000" w:themeColor="text1"/>
        </w:rPr>
        <w:t xml:space="preserve"> diagonal and lateral movements.</w:t>
      </w:r>
    </w:p>
    <w:p w14:paraId="54C3E7BF" w14:textId="77777777" w:rsidR="00D5194F" w:rsidRPr="00F96E0C" w:rsidRDefault="00D5194F" w:rsidP="00D5194F">
      <w:pPr>
        <w:rPr>
          <w:rFonts w:asciiTheme="minorHAnsi" w:hAnsiTheme="minorHAnsi" w:cstheme="minorHAnsi"/>
          <w:color w:val="000000" w:themeColor="text1"/>
        </w:rPr>
      </w:pPr>
    </w:p>
    <w:p w14:paraId="79B0F38E" w14:textId="24014534" w:rsidR="00EC5279" w:rsidRPr="00F96E0C" w:rsidRDefault="00DB1093" w:rsidP="00D5194F">
      <w:pPr>
        <w:numPr>
          <w:ilvl w:val="2"/>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Have them p</w:t>
      </w:r>
      <w:r w:rsidR="008955ED" w:rsidRPr="00F96E0C">
        <w:rPr>
          <w:rFonts w:asciiTheme="minorHAnsi" w:hAnsiTheme="minorHAnsi" w:cstheme="minorHAnsi"/>
          <w:color w:val="000000" w:themeColor="text1"/>
        </w:rPr>
        <w:t>lace the</w:t>
      </w:r>
      <w:r w:rsidRPr="00F96E0C">
        <w:rPr>
          <w:rFonts w:asciiTheme="minorHAnsi" w:hAnsiTheme="minorHAnsi" w:cstheme="minorHAnsi"/>
          <w:color w:val="000000" w:themeColor="text1"/>
        </w:rPr>
        <w:t>ir</w:t>
      </w:r>
      <w:r w:rsidR="008955ED"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 xml:space="preserve">left foot, followed by </w:t>
      </w:r>
      <w:r w:rsidR="008955ED" w:rsidRPr="00F96E0C">
        <w:rPr>
          <w:rFonts w:asciiTheme="minorHAnsi" w:hAnsiTheme="minorHAnsi" w:cstheme="minorHAnsi"/>
          <w:color w:val="000000" w:themeColor="text1"/>
        </w:rPr>
        <w:t xml:space="preserve">the </w:t>
      </w:r>
      <w:r w:rsidR="00141B57" w:rsidRPr="00F96E0C">
        <w:rPr>
          <w:rFonts w:asciiTheme="minorHAnsi" w:hAnsiTheme="minorHAnsi" w:cstheme="minorHAnsi"/>
          <w:color w:val="000000" w:themeColor="text1"/>
        </w:rPr>
        <w:t xml:space="preserve">right foot, </w:t>
      </w:r>
      <w:r w:rsidR="008955ED" w:rsidRPr="00F96E0C">
        <w:rPr>
          <w:rFonts w:asciiTheme="minorHAnsi" w:hAnsiTheme="minorHAnsi" w:cstheme="minorHAnsi"/>
          <w:color w:val="000000" w:themeColor="text1"/>
        </w:rPr>
        <w:t>outside</w:t>
      </w:r>
      <w:r w:rsidR="00141B57" w:rsidRPr="00F96E0C">
        <w:rPr>
          <w:rFonts w:asciiTheme="minorHAnsi" w:hAnsiTheme="minorHAnsi" w:cstheme="minorHAnsi"/>
          <w:color w:val="000000" w:themeColor="text1"/>
        </w:rPr>
        <w:t xml:space="preserve"> the first </w:t>
      </w:r>
      <w:r w:rsidR="008955ED" w:rsidRPr="00F96E0C">
        <w:rPr>
          <w:rFonts w:asciiTheme="minorHAnsi" w:hAnsiTheme="minorHAnsi" w:cstheme="minorHAnsi"/>
          <w:color w:val="000000" w:themeColor="text1"/>
        </w:rPr>
        <w:t xml:space="preserve">square </w:t>
      </w:r>
      <w:r w:rsidR="000C4B8A" w:rsidRPr="00F96E0C">
        <w:rPr>
          <w:rFonts w:asciiTheme="minorHAnsi" w:hAnsiTheme="minorHAnsi" w:cstheme="minorHAnsi"/>
          <w:color w:val="000000" w:themeColor="text1"/>
        </w:rPr>
        <w:t>to the left</w:t>
      </w:r>
      <w:r w:rsidR="00EC5279" w:rsidRPr="00F96E0C">
        <w:rPr>
          <w:rFonts w:asciiTheme="minorHAnsi" w:hAnsiTheme="minorHAnsi" w:cstheme="minorHAnsi"/>
          <w:color w:val="000000" w:themeColor="text1"/>
        </w:rPr>
        <w:t>.</w:t>
      </w:r>
    </w:p>
    <w:p w14:paraId="532F792D" w14:textId="77777777" w:rsidR="00EC5279" w:rsidRPr="00F96E0C" w:rsidRDefault="00EC5279" w:rsidP="00141B57">
      <w:pPr>
        <w:rPr>
          <w:rFonts w:asciiTheme="minorHAnsi" w:hAnsiTheme="minorHAnsi" w:cstheme="minorHAnsi"/>
          <w:color w:val="000000" w:themeColor="text1"/>
        </w:rPr>
      </w:pPr>
    </w:p>
    <w:p w14:paraId="54F4CA14" w14:textId="10C23298" w:rsidR="00DB1093" w:rsidRPr="00F96E0C" w:rsidRDefault="00DB1093" w:rsidP="00DB1093">
      <w:pPr>
        <w:numPr>
          <w:ilvl w:val="2"/>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Then, have them p</w:t>
      </w:r>
      <w:r w:rsidR="008955ED" w:rsidRPr="00F96E0C">
        <w:rPr>
          <w:rFonts w:asciiTheme="minorHAnsi" w:hAnsiTheme="minorHAnsi" w:cstheme="minorHAnsi"/>
          <w:color w:val="000000" w:themeColor="text1"/>
        </w:rPr>
        <w:t xml:space="preserve">ut the </w:t>
      </w:r>
      <w:r w:rsidR="00141B57" w:rsidRPr="00F96E0C">
        <w:rPr>
          <w:rFonts w:asciiTheme="minorHAnsi" w:hAnsiTheme="minorHAnsi" w:cstheme="minorHAnsi"/>
          <w:color w:val="000000" w:themeColor="text1"/>
        </w:rPr>
        <w:t>right foot</w:t>
      </w:r>
      <w:r w:rsidR="000C4B8A" w:rsidRPr="00F96E0C">
        <w:rPr>
          <w:rFonts w:asciiTheme="minorHAnsi" w:hAnsiTheme="minorHAnsi" w:cstheme="minorHAnsi"/>
          <w:color w:val="000000" w:themeColor="text1"/>
        </w:rPr>
        <w:t xml:space="preserve"> </w:t>
      </w:r>
      <w:r w:rsidR="008955ED" w:rsidRPr="00F96E0C">
        <w:rPr>
          <w:rFonts w:asciiTheme="minorHAnsi" w:hAnsiTheme="minorHAnsi" w:cstheme="minorHAnsi"/>
          <w:color w:val="000000" w:themeColor="text1"/>
        </w:rPr>
        <w:t>in</w:t>
      </w:r>
      <w:r w:rsidR="00141B57" w:rsidRPr="00F96E0C">
        <w:rPr>
          <w:rFonts w:asciiTheme="minorHAnsi" w:hAnsiTheme="minorHAnsi" w:cstheme="minorHAnsi"/>
          <w:color w:val="000000" w:themeColor="text1"/>
        </w:rPr>
        <w:t xml:space="preserve"> the first </w:t>
      </w:r>
      <w:r w:rsidR="008955ED" w:rsidRPr="00F96E0C">
        <w:rPr>
          <w:rFonts w:asciiTheme="minorHAnsi" w:hAnsiTheme="minorHAnsi" w:cstheme="minorHAnsi"/>
          <w:color w:val="000000" w:themeColor="text1"/>
        </w:rPr>
        <w:t>square</w:t>
      </w:r>
      <w:r w:rsidR="000C4B8A" w:rsidRPr="00F96E0C">
        <w:rPr>
          <w:rFonts w:asciiTheme="minorHAnsi" w:hAnsiTheme="minorHAnsi" w:cstheme="minorHAnsi"/>
          <w:color w:val="000000" w:themeColor="text1"/>
        </w:rPr>
        <w:t>, followed by the left foot</w:t>
      </w:r>
      <w:r w:rsidRPr="00F96E0C">
        <w:rPr>
          <w:rFonts w:asciiTheme="minorHAnsi" w:hAnsiTheme="minorHAnsi" w:cstheme="minorHAnsi"/>
          <w:color w:val="000000" w:themeColor="text1"/>
        </w:rPr>
        <w:t>. They will then p</w:t>
      </w:r>
      <w:r w:rsidR="008955ED" w:rsidRPr="00F96E0C">
        <w:rPr>
          <w:rFonts w:asciiTheme="minorHAnsi" w:hAnsiTheme="minorHAnsi" w:cstheme="minorHAnsi"/>
          <w:color w:val="000000" w:themeColor="text1"/>
        </w:rPr>
        <w:t>lace</w:t>
      </w:r>
      <w:r w:rsidR="00141B57" w:rsidRPr="00F96E0C">
        <w:rPr>
          <w:rFonts w:asciiTheme="minorHAnsi" w:hAnsiTheme="minorHAnsi" w:cstheme="minorHAnsi"/>
          <w:color w:val="000000" w:themeColor="text1"/>
        </w:rPr>
        <w:t xml:space="preserve"> </w:t>
      </w:r>
      <w:r w:rsidR="008955ED" w:rsidRPr="00F96E0C">
        <w:rPr>
          <w:rFonts w:asciiTheme="minorHAnsi" w:hAnsiTheme="minorHAnsi" w:cstheme="minorHAnsi"/>
          <w:color w:val="000000" w:themeColor="text1"/>
        </w:rPr>
        <w:t xml:space="preserve">the </w:t>
      </w:r>
      <w:r w:rsidR="00141B57" w:rsidRPr="00F96E0C">
        <w:rPr>
          <w:rFonts w:asciiTheme="minorHAnsi" w:hAnsiTheme="minorHAnsi" w:cstheme="minorHAnsi"/>
          <w:color w:val="000000" w:themeColor="text1"/>
        </w:rPr>
        <w:t xml:space="preserve">right foot </w:t>
      </w:r>
      <w:r w:rsidR="008955ED" w:rsidRPr="00F96E0C">
        <w:rPr>
          <w:rFonts w:asciiTheme="minorHAnsi" w:hAnsiTheme="minorHAnsi" w:cstheme="minorHAnsi"/>
          <w:color w:val="000000" w:themeColor="text1"/>
        </w:rPr>
        <w:t xml:space="preserve">outside the </w:t>
      </w:r>
      <w:r w:rsidR="000C4B8A" w:rsidRPr="00F96E0C">
        <w:rPr>
          <w:rFonts w:asciiTheme="minorHAnsi" w:hAnsiTheme="minorHAnsi" w:cstheme="minorHAnsi"/>
          <w:color w:val="000000" w:themeColor="text1"/>
        </w:rPr>
        <w:t>second square</w:t>
      </w:r>
      <w:r w:rsidR="008955ED" w:rsidRPr="00F96E0C">
        <w:rPr>
          <w:rFonts w:asciiTheme="minorHAnsi" w:hAnsiTheme="minorHAnsi" w:cstheme="minorHAnsi"/>
          <w:color w:val="000000" w:themeColor="text1"/>
        </w:rPr>
        <w:t xml:space="preserve"> to the right</w:t>
      </w:r>
      <w:r w:rsidR="000C4B8A" w:rsidRPr="00F96E0C">
        <w:rPr>
          <w:rFonts w:asciiTheme="minorHAnsi" w:hAnsiTheme="minorHAnsi" w:cstheme="minorHAnsi"/>
          <w:color w:val="000000" w:themeColor="text1"/>
        </w:rPr>
        <w:t>, followed by the left foo</w:t>
      </w:r>
      <w:r w:rsidRPr="00F96E0C">
        <w:rPr>
          <w:rFonts w:asciiTheme="minorHAnsi" w:hAnsiTheme="minorHAnsi" w:cstheme="minorHAnsi"/>
          <w:color w:val="000000" w:themeColor="text1"/>
        </w:rPr>
        <w:t>t.</w:t>
      </w:r>
    </w:p>
    <w:p w14:paraId="7EFE2570" w14:textId="77777777" w:rsidR="00DB1093" w:rsidRPr="00F96E0C" w:rsidRDefault="00DB1093" w:rsidP="00DB1093">
      <w:pPr>
        <w:rPr>
          <w:rFonts w:asciiTheme="minorHAnsi" w:hAnsiTheme="minorHAnsi" w:cstheme="minorHAnsi"/>
          <w:color w:val="000000" w:themeColor="text1"/>
        </w:rPr>
      </w:pPr>
    </w:p>
    <w:p w14:paraId="119D78BF" w14:textId="08426C71" w:rsidR="00141B57" w:rsidRPr="00F96E0C" w:rsidRDefault="00DB1093" w:rsidP="000A500F">
      <w:pPr>
        <w:numPr>
          <w:ilvl w:val="2"/>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Have subjects continue</w:t>
      </w:r>
      <w:r w:rsidR="000C4B8A" w:rsidRPr="00F96E0C">
        <w:rPr>
          <w:rFonts w:asciiTheme="minorHAnsi" w:hAnsiTheme="minorHAnsi" w:cstheme="minorHAnsi"/>
          <w:color w:val="000000" w:themeColor="text1"/>
        </w:rPr>
        <w:t xml:space="preserve"> this sequence until the end of the ladder</w:t>
      </w:r>
      <w:r w:rsidR="000100EC" w:rsidRPr="00F96E0C">
        <w:rPr>
          <w:rFonts w:asciiTheme="minorHAnsi" w:hAnsiTheme="minorHAnsi" w:cstheme="minorHAnsi"/>
          <w:color w:val="000000" w:themeColor="text1"/>
        </w:rPr>
        <w:t xml:space="preserve"> (</w:t>
      </w:r>
      <w:r w:rsidR="000100EC" w:rsidRPr="00F96E0C">
        <w:rPr>
          <w:rFonts w:asciiTheme="minorHAnsi" w:hAnsiTheme="minorHAnsi" w:cstheme="minorHAnsi"/>
          <w:b/>
          <w:color w:val="000000" w:themeColor="text1"/>
        </w:rPr>
        <w:t>Figure 7</w:t>
      </w:r>
      <w:r w:rsidR="000100EC" w:rsidRPr="00F96E0C">
        <w:rPr>
          <w:rFonts w:asciiTheme="minorHAnsi" w:hAnsiTheme="minorHAnsi" w:cstheme="minorHAnsi"/>
          <w:color w:val="000000" w:themeColor="text1"/>
        </w:rPr>
        <w:t>)</w:t>
      </w:r>
      <w:r w:rsidR="000C4B8A" w:rsidRPr="00F96E0C">
        <w:rPr>
          <w:rFonts w:asciiTheme="minorHAnsi" w:hAnsiTheme="minorHAnsi" w:cstheme="minorHAnsi"/>
          <w:color w:val="000000" w:themeColor="text1"/>
        </w:rPr>
        <w:t>.</w:t>
      </w:r>
    </w:p>
    <w:p w14:paraId="6F5398AE" w14:textId="77777777" w:rsidR="00141B57" w:rsidRPr="00F96E0C" w:rsidRDefault="00141B57" w:rsidP="00141B57">
      <w:pPr>
        <w:rPr>
          <w:rFonts w:asciiTheme="minorHAnsi" w:hAnsiTheme="minorHAnsi" w:cstheme="minorHAnsi"/>
          <w:color w:val="000000" w:themeColor="text1"/>
        </w:rPr>
      </w:pPr>
    </w:p>
    <w:p w14:paraId="1FBB227E" w14:textId="264188A0" w:rsidR="007E2002" w:rsidRPr="00F96E0C" w:rsidRDefault="00141B57" w:rsidP="000A500F">
      <w:pPr>
        <w:numPr>
          <w:ilvl w:val="1"/>
          <w:numId w:val="18"/>
        </w:numPr>
        <w:rPr>
          <w:rFonts w:asciiTheme="minorHAnsi" w:hAnsiTheme="minorHAnsi" w:cstheme="minorHAnsi"/>
          <w:color w:val="000000" w:themeColor="text1"/>
        </w:rPr>
      </w:pPr>
      <w:r w:rsidRPr="00F96E0C">
        <w:rPr>
          <w:rFonts w:asciiTheme="minorHAnsi" w:hAnsiTheme="minorHAnsi" w:cstheme="minorHAnsi"/>
          <w:b/>
          <w:color w:val="000000" w:themeColor="text1"/>
        </w:rPr>
        <w:t xml:space="preserve">Sequence 3B: </w:t>
      </w:r>
      <w:r w:rsidR="00365449" w:rsidRPr="00F96E0C">
        <w:rPr>
          <w:rFonts w:asciiTheme="minorHAnsi" w:hAnsiTheme="minorHAnsi" w:cstheme="minorHAnsi"/>
          <w:color w:val="000000" w:themeColor="text1"/>
        </w:rPr>
        <w:t>Use t</w:t>
      </w:r>
      <w:r w:rsidR="008955ED" w:rsidRPr="00F96E0C">
        <w:rPr>
          <w:rFonts w:asciiTheme="minorHAnsi" w:hAnsiTheme="minorHAnsi" w:cstheme="minorHAnsi"/>
          <w:color w:val="000000" w:themeColor="text1"/>
        </w:rPr>
        <w:t xml:space="preserve">his sequence </w:t>
      </w:r>
      <w:r w:rsidRPr="00F96E0C">
        <w:rPr>
          <w:rFonts w:asciiTheme="minorHAnsi" w:hAnsiTheme="minorHAnsi" w:cstheme="minorHAnsi"/>
          <w:color w:val="000000" w:themeColor="text1"/>
        </w:rPr>
        <w:t xml:space="preserve">to increase </w:t>
      </w:r>
      <w:r w:rsidR="001C54E6" w:rsidRPr="00F96E0C">
        <w:rPr>
          <w:rFonts w:asciiTheme="minorHAnsi" w:hAnsiTheme="minorHAnsi" w:cstheme="minorHAnsi"/>
          <w:color w:val="000000" w:themeColor="text1"/>
        </w:rPr>
        <w:t xml:space="preserve">the </w:t>
      </w:r>
      <w:r w:rsidRPr="00F96E0C">
        <w:rPr>
          <w:rFonts w:asciiTheme="minorHAnsi" w:hAnsiTheme="minorHAnsi" w:cstheme="minorHAnsi"/>
          <w:color w:val="000000" w:themeColor="text1"/>
        </w:rPr>
        <w:t>difficulty level depend</w:t>
      </w:r>
      <w:r w:rsidR="008955ED" w:rsidRPr="00F96E0C">
        <w:rPr>
          <w:rFonts w:asciiTheme="minorHAnsi" w:hAnsiTheme="minorHAnsi" w:cstheme="minorHAnsi"/>
          <w:color w:val="000000" w:themeColor="text1"/>
        </w:rPr>
        <w:t>ing</w:t>
      </w:r>
      <w:r w:rsidRPr="00F96E0C">
        <w:rPr>
          <w:rFonts w:asciiTheme="minorHAnsi" w:hAnsiTheme="minorHAnsi" w:cstheme="minorHAnsi"/>
          <w:color w:val="000000" w:themeColor="text1"/>
        </w:rPr>
        <w:t xml:space="preserve"> on </w:t>
      </w:r>
      <w:r w:rsidR="00365449" w:rsidRPr="00F96E0C">
        <w:rPr>
          <w:rFonts w:asciiTheme="minorHAnsi" w:hAnsiTheme="minorHAnsi" w:cstheme="minorHAnsi"/>
          <w:color w:val="000000" w:themeColor="text1"/>
        </w:rPr>
        <w:t>individual</w:t>
      </w:r>
      <w:r w:rsidR="000100EC"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adaptation to sequence 3A.</w:t>
      </w:r>
    </w:p>
    <w:p w14:paraId="2BB59F9F" w14:textId="77777777" w:rsidR="00EC5279" w:rsidRPr="00F96E0C" w:rsidRDefault="00EC5279" w:rsidP="001C54E6">
      <w:pPr>
        <w:rPr>
          <w:rFonts w:asciiTheme="minorHAnsi" w:hAnsiTheme="minorHAnsi" w:cstheme="minorHAnsi"/>
          <w:color w:val="000000" w:themeColor="text1"/>
        </w:rPr>
      </w:pPr>
    </w:p>
    <w:p w14:paraId="05254CC4" w14:textId="7CB517D6" w:rsidR="00141B57" w:rsidRPr="00F96E0C" w:rsidRDefault="00DB1093" w:rsidP="00DB1093">
      <w:pPr>
        <w:numPr>
          <w:ilvl w:val="2"/>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Have participants p</w:t>
      </w:r>
      <w:r w:rsidR="00141B57" w:rsidRPr="00F96E0C">
        <w:rPr>
          <w:rFonts w:asciiTheme="minorHAnsi" w:hAnsiTheme="minorHAnsi" w:cstheme="minorHAnsi"/>
          <w:color w:val="000000" w:themeColor="text1"/>
        </w:rPr>
        <w:t xml:space="preserve">osition </w:t>
      </w:r>
      <w:r w:rsidR="008955ED" w:rsidRPr="00F96E0C">
        <w:rPr>
          <w:rFonts w:asciiTheme="minorHAnsi" w:hAnsiTheme="minorHAnsi" w:cstheme="minorHAnsi"/>
          <w:color w:val="000000" w:themeColor="text1"/>
        </w:rPr>
        <w:t>the</w:t>
      </w:r>
      <w:r w:rsidRPr="00F96E0C">
        <w:rPr>
          <w:rFonts w:asciiTheme="minorHAnsi" w:hAnsiTheme="minorHAnsi" w:cstheme="minorHAnsi"/>
          <w:color w:val="000000" w:themeColor="text1"/>
        </w:rPr>
        <w:t>ir</w:t>
      </w:r>
      <w:r w:rsidR="008955ED"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 xml:space="preserve">left </w:t>
      </w:r>
      <w:r w:rsidR="008955ED" w:rsidRPr="00F96E0C">
        <w:rPr>
          <w:rFonts w:asciiTheme="minorHAnsi" w:hAnsiTheme="minorHAnsi" w:cstheme="minorHAnsi"/>
          <w:color w:val="000000" w:themeColor="text1"/>
        </w:rPr>
        <w:t xml:space="preserve">foot </w:t>
      </w:r>
      <w:r w:rsidR="00141B57" w:rsidRPr="00F96E0C">
        <w:rPr>
          <w:rFonts w:asciiTheme="minorHAnsi" w:hAnsiTheme="minorHAnsi" w:cstheme="minorHAnsi"/>
          <w:color w:val="000000" w:themeColor="text1"/>
        </w:rPr>
        <w:t>o</w:t>
      </w:r>
      <w:r w:rsidR="008955ED" w:rsidRPr="00F96E0C">
        <w:rPr>
          <w:rFonts w:asciiTheme="minorHAnsi" w:hAnsiTheme="minorHAnsi" w:cstheme="minorHAnsi"/>
          <w:color w:val="000000" w:themeColor="text1"/>
        </w:rPr>
        <w:t>utside</w:t>
      </w:r>
      <w:r w:rsidR="00141B57" w:rsidRPr="00F96E0C">
        <w:rPr>
          <w:rFonts w:asciiTheme="minorHAnsi" w:hAnsiTheme="minorHAnsi" w:cstheme="minorHAnsi"/>
          <w:color w:val="000000" w:themeColor="text1"/>
        </w:rPr>
        <w:t xml:space="preserve"> the </w:t>
      </w:r>
      <w:r w:rsidR="00787D72" w:rsidRPr="00F96E0C">
        <w:rPr>
          <w:rFonts w:asciiTheme="minorHAnsi" w:hAnsiTheme="minorHAnsi" w:cstheme="minorHAnsi"/>
          <w:color w:val="000000" w:themeColor="text1"/>
        </w:rPr>
        <w:t>la</w:t>
      </w:r>
      <w:r w:rsidR="009A6971" w:rsidRPr="00F96E0C">
        <w:rPr>
          <w:rFonts w:asciiTheme="minorHAnsi" w:hAnsiTheme="minorHAnsi" w:cstheme="minorHAnsi"/>
          <w:color w:val="000000" w:themeColor="text1"/>
        </w:rPr>
        <w:t>dd</w:t>
      </w:r>
      <w:r w:rsidR="00787D72" w:rsidRPr="00F96E0C">
        <w:rPr>
          <w:rFonts w:asciiTheme="minorHAnsi" w:hAnsiTheme="minorHAnsi" w:cstheme="minorHAnsi"/>
          <w:color w:val="000000" w:themeColor="text1"/>
        </w:rPr>
        <w:t xml:space="preserve">er next to the </w:t>
      </w:r>
      <w:r w:rsidR="001C54E6" w:rsidRPr="00F96E0C">
        <w:rPr>
          <w:rFonts w:asciiTheme="minorHAnsi" w:hAnsiTheme="minorHAnsi" w:cstheme="minorHAnsi"/>
          <w:color w:val="000000" w:themeColor="text1"/>
        </w:rPr>
        <w:t>first square to the left, and then</w:t>
      </w:r>
      <w:r w:rsidR="008955ED"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 xml:space="preserve">the right foot </w:t>
      </w:r>
      <w:r w:rsidR="008955ED" w:rsidRPr="00F96E0C">
        <w:rPr>
          <w:rFonts w:asciiTheme="minorHAnsi" w:hAnsiTheme="minorHAnsi" w:cstheme="minorHAnsi"/>
          <w:color w:val="000000" w:themeColor="text1"/>
        </w:rPr>
        <w:t>in</w:t>
      </w:r>
      <w:r w:rsidR="00141B57" w:rsidRPr="00F96E0C">
        <w:rPr>
          <w:rFonts w:asciiTheme="minorHAnsi" w:hAnsiTheme="minorHAnsi" w:cstheme="minorHAnsi"/>
          <w:color w:val="000000" w:themeColor="text1"/>
        </w:rPr>
        <w:t xml:space="preserve"> the </w:t>
      </w:r>
      <w:r w:rsidR="001C54E6" w:rsidRPr="00F96E0C">
        <w:rPr>
          <w:rFonts w:asciiTheme="minorHAnsi" w:hAnsiTheme="minorHAnsi" w:cstheme="minorHAnsi"/>
          <w:color w:val="000000" w:themeColor="text1"/>
        </w:rPr>
        <w:t xml:space="preserve">first </w:t>
      </w:r>
      <w:r w:rsidR="008955ED" w:rsidRPr="00F96E0C">
        <w:rPr>
          <w:rFonts w:asciiTheme="minorHAnsi" w:hAnsiTheme="minorHAnsi" w:cstheme="minorHAnsi"/>
          <w:color w:val="000000" w:themeColor="text1"/>
        </w:rPr>
        <w:t>square</w:t>
      </w:r>
      <w:r w:rsidR="001C54E6" w:rsidRPr="00F96E0C">
        <w:rPr>
          <w:rFonts w:asciiTheme="minorHAnsi" w:hAnsiTheme="minorHAnsi" w:cstheme="minorHAnsi"/>
          <w:color w:val="000000" w:themeColor="text1"/>
        </w:rPr>
        <w:t>,</w:t>
      </w:r>
      <w:r w:rsidR="008955ED" w:rsidRPr="00F96E0C">
        <w:rPr>
          <w:rFonts w:asciiTheme="minorHAnsi" w:hAnsiTheme="minorHAnsi" w:cstheme="minorHAnsi"/>
          <w:color w:val="000000" w:themeColor="text1"/>
        </w:rPr>
        <w:t xml:space="preserve"> followed by the left foot</w:t>
      </w:r>
      <w:r w:rsidR="001C54E6" w:rsidRPr="00F96E0C">
        <w:rPr>
          <w:rFonts w:asciiTheme="minorHAnsi" w:hAnsiTheme="minorHAnsi" w:cstheme="minorHAnsi"/>
          <w:color w:val="000000" w:themeColor="text1"/>
        </w:rPr>
        <w:t>,</w:t>
      </w:r>
      <w:r w:rsidR="008955ED" w:rsidRPr="00F96E0C">
        <w:rPr>
          <w:rFonts w:asciiTheme="minorHAnsi" w:hAnsiTheme="minorHAnsi" w:cstheme="minorHAnsi"/>
          <w:color w:val="000000" w:themeColor="text1"/>
        </w:rPr>
        <w:t xml:space="preserve"> maintain</w:t>
      </w:r>
      <w:r w:rsidR="001C54E6" w:rsidRPr="00F96E0C">
        <w:rPr>
          <w:rFonts w:asciiTheme="minorHAnsi" w:hAnsiTheme="minorHAnsi" w:cstheme="minorHAnsi"/>
          <w:color w:val="000000" w:themeColor="text1"/>
        </w:rPr>
        <w:t>ing</w:t>
      </w:r>
      <w:r w:rsidR="008955ED" w:rsidRPr="00F96E0C">
        <w:rPr>
          <w:rFonts w:asciiTheme="minorHAnsi" w:hAnsiTheme="minorHAnsi" w:cstheme="minorHAnsi"/>
          <w:color w:val="000000" w:themeColor="text1"/>
        </w:rPr>
        <w:t xml:space="preserve"> both feet together</w:t>
      </w:r>
      <w:r w:rsidR="007E2002"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 xml:space="preserve"> Then, they will p</w:t>
      </w:r>
      <w:r w:rsidR="001C54E6" w:rsidRPr="00F96E0C">
        <w:rPr>
          <w:rFonts w:asciiTheme="minorHAnsi" w:hAnsiTheme="minorHAnsi" w:cstheme="minorHAnsi"/>
          <w:color w:val="000000" w:themeColor="text1"/>
        </w:rPr>
        <w:t>ut</w:t>
      </w:r>
      <w:r w:rsidR="00141B57" w:rsidRPr="00F96E0C">
        <w:rPr>
          <w:rFonts w:asciiTheme="minorHAnsi" w:hAnsiTheme="minorHAnsi" w:cstheme="minorHAnsi"/>
          <w:color w:val="000000" w:themeColor="text1"/>
        </w:rPr>
        <w:t xml:space="preserve"> the right foot </w:t>
      </w:r>
      <w:r w:rsidR="008955ED" w:rsidRPr="00F96E0C">
        <w:rPr>
          <w:rFonts w:asciiTheme="minorHAnsi" w:hAnsiTheme="minorHAnsi" w:cstheme="minorHAnsi"/>
          <w:color w:val="000000" w:themeColor="text1"/>
        </w:rPr>
        <w:t xml:space="preserve">outside the </w:t>
      </w:r>
      <w:r w:rsidR="001C54E6" w:rsidRPr="00F96E0C">
        <w:rPr>
          <w:rFonts w:asciiTheme="minorHAnsi" w:hAnsiTheme="minorHAnsi" w:cstheme="minorHAnsi"/>
          <w:color w:val="000000" w:themeColor="text1"/>
        </w:rPr>
        <w:t>second</w:t>
      </w:r>
      <w:r w:rsidR="00141B57" w:rsidRPr="00F96E0C">
        <w:rPr>
          <w:rFonts w:asciiTheme="minorHAnsi" w:hAnsiTheme="minorHAnsi" w:cstheme="minorHAnsi"/>
          <w:color w:val="000000" w:themeColor="text1"/>
        </w:rPr>
        <w:t xml:space="preserve"> </w:t>
      </w:r>
      <w:r w:rsidR="008955ED" w:rsidRPr="00F96E0C">
        <w:rPr>
          <w:rFonts w:asciiTheme="minorHAnsi" w:hAnsiTheme="minorHAnsi" w:cstheme="minorHAnsi"/>
          <w:color w:val="000000" w:themeColor="text1"/>
        </w:rPr>
        <w:t>square</w:t>
      </w:r>
      <w:r w:rsidR="001C54E6" w:rsidRPr="00F96E0C">
        <w:rPr>
          <w:rFonts w:asciiTheme="minorHAnsi" w:hAnsiTheme="minorHAnsi" w:cstheme="minorHAnsi"/>
          <w:color w:val="000000" w:themeColor="text1"/>
        </w:rPr>
        <w:t xml:space="preserve"> to the right and then</w:t>
      </w:r>
      <w:r w:rsidR="00141B57" w:rsidRPr="00F96E0C">
        <w:rPr>
          <w:rFonts w:asciiTheme="minorHAnsi" w:hAnsiTheme="minorHAnsi" w:cstheme="minorHAnsi"/>
          <w:color w:val="000000" w:themeColor="text1"/>
        </w:rPr>
        <w:t xml:space="preserve"> the </w:t>
      </w:r>
      <w:r w:rsidR="001C54E6" w:rsidRPr="00F96E0C">
        <w:rPr>
          <w:rFonts w:asciiTheme="minorHAnsi" w:hAnsiTheme="minorHAnsi" w:cstheme="minorHAnsi"/>
          <w:color w:val="000000" w:themeColor="text1"/>
        </w:rPr>
        <w:t xml:space="preserve">left </w:t>
      </w:r>
      <w:r w:rsidR="00141B57" w:rsidRPr="00F96E0C">
        <w:rPr>
          <w:rFonts w:asciiTheme="minorHAnsi" w:hAnsiTheme="minorHAnsi" w:cstheme="minorHAnsi"/>
          <w:color w:val="000000" w:themeColor="text1"/>
        </w:rPr>
        <w:t>foot</w:t>
      </w:r>
      <w:r w:rsidR="001C54E6" w:rsidRPr="00F96E0C">
        <w:rPr>
          <w:rFonts w:asciiTheme="minorHAnsi" w:hAnsiTheme="minorHAnsi" w:cstheme="minorHAnsi"/>
          <w:color w:val="000000" w:themeColor="text1"/>
        </w:rPr>
        <w:t xml:space="preserve"> in the second square, followed by the right foot</w:t>
      </w:r>
      <w:r w:rsidR="008955ED"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 xml:space="preserve"> </w:t>
      </w:r>
      <w:r w:rsidR="008955ED" w:rsidRPr="00F96E0C">
        <w:rPr>
          <w:rFonts w:asciiTheme="minorHAnsi" w:hAnsiTheme="minorHAnsi" w:cstheme="minorHAnsi"/>
          <w:color w:val="000000" w:themeColor="text1"/>
        </w:rPr>
        <w:t>keeping both feet together</w:t>
      </w:r>
      <w:r w:rsidR="001C54E6" w:rsidRPr="00F96E0C">
        <w:rPr>
          <w:rFonts w:asciiTheme="minorHAnsi" w:hAnsiTheme="minorHAnsi" w:cstheme="minorHAnsi"/>
          <w:color w:val="000000" w:themeColor="text1"/>
        </w:rPr>
        <w:t xml:space="preserve"> (</w:t>
      </w:r>
      <w:r w:rsidR="001C54E6" w:rsidRPr="00F96E0C">
        <w:rPr>
          <w:rFonts w:asciiTheme="minorHAnsi" w:hAnsiTheme="minorHAnsi" w:cstheme="minorHAnsi"/>
          <w:b/>
          <w:color w:val="000000" w:themeColor="text1"/>
        </w:rPr>
        <w:t>Figure 8</w:t>
      </w:r>
      <w:r w:rsidR="001C54E6"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w:t>
      </w:r>
    </w:p>
    <w:p w14:paraId="02FEA59E" w14:textId="77777777" w:rsidR="00141B57" w:rsidRPr="00F96E0C" w:rsidRDefault="00141B57" w:rsidP="00141B57">
      <w:pPr>
        <w:rPr>
          <w:rFonts w:asciiTheme="minorHAnsi" w:hAnsiTheme="minorHAnsi" w:cstheme="minorHAnsi"/>
          <w:color w:val="000000" w:themeColor="text1"/>
        </w:rPr>
      </w:pPr>
    </w:p>
    <w:p w14:paraId="2CCAA4B0" w14:textId="59F87006" w:rsidR="007E2002" w:rsidRPr="00F96E0C" w:rsidRDefault="00141B57" w:rsidP="000A500F">
      <w:pPr>
        <w:numPr>
          <w:ilvl w:val="1"/>
          <w:numId w:val="18"/>
        </w:numPr>
        <w:rPr>
          <w:rFonts w:asciiTheme="minorHAnsi" w:hAnsiTheme="minorHAnsi" w:cstheme="minorHAnsi"/>
          <w:color w:val="000000" w:themeColor="text1"/>
        </w:rPr>
      </w:pPr>
      <w:r w:rsidRPr="00F96E0C">
        <w:rPr>
          <w:rFonts w:asciiTheme="minorHAnsi" w:hAnsiTheme="minorHAnsi" w:cstheme="minorHAnsi"/>
          <w:b/>
          <w:color w:val="000000" w:themeColor="text1"/>
        </w:rPr>
        <w:t>Sequence 4</w:t>
      </w:r>
      <w:r w:rsidRPr="00F96E0C">
        <w:rPr>
          <w:rFonts w:asciiTheme="minorHAnsi" w:hAnsiTheme="minorHAnsi" w:cstheme="minorHAnsi"/>
          <w:color w:val="000000" w:themeColor="text1"/>
        </w:rPr>
        <w:t xml:space="preserve">: </w:t>
      </w:r>
      <w:r w:rsidR="00D5194F" w:rsidRPr="00F96E0C">
        <w:rPr>
          <w:rFonts w:asciiTheme="minorHAnsi" w:hAnsiTheme="minorHAnsi" w:cstheme="minorHAnsi"/>
          <w:color w:val="000000" w:themeColor="text1"/>
        </w:rPr>
        <w:t>Have participants p</w:t>
      </w:r>
      <w:r w:rsidR="00365DEB" w:rsidRPr="00F96E0C">
        <w:rPr>
          <w:rFonts w:asciiTheme="minorHAnsi" w:hAnsiTheme="minorHAnsi" w:cstheme="minorHAnsi"/>
          <w:color w:val="000000" w:themeColor="text1"/>
        </w:rPr>
        <w:t>lace</w:t>
      </w:r>
      <w:r w:rsidRPr="00F96E0C">
        <w:rPr>
          <w:rFonts w:asciiTheme="minorHAnsi" w:hAnsiTheme="minorHAnsi" w:cstheme="minorHAnsi"/>
          <w:color w:val="000000" w:themeColor="text1"/>
        </w:rPr>
        <w:t xml:space="preserve"> the</w:t>
      </w:r>
      <w:r w:rsidR="00D5194F" w:rsidRPr="00F96E0C">
        <w:rPr>
          <w:rFonts w:asciiTheme="minorHAnsi" w:hAnsiTheme="minorHAnsi" w:cstheme="minorHAnsi"/>
          <w:color w:val="000000" w:themeColor="text1"/>
        </w:rPr>
        <w:t>ir</w:t>
      </w:r>
      <w:r w:rsidRPr="00F96E0C">
        <w:rPr>
          <w:rFonts w:asciiTheme="minorHAnsi" w:hAnsiTheme="minorHAnsi" w:cstheme="minorHAnsi"/>
          <w:color w:val="000000" w:themeColor="text1"/>
        </w:rPr>
        <w:t xml:space="preserve"> right foot in the first </w:t>
      </w:r>
      <w:r w:rsidR="008955ED" w:rsidRPr="00F96E0C">
        <w:rPr>
          <w:rFonts w:asciiTheme="minorHAnsi" w:hAnsiTheme="minorHAnsi" w:cstheme="minorHAnsi"/>
          <w:color w:val="000000" w:themeColor="text1"/>
        </w:rPr>
        <w:t>square</w:t>
      </w:r>
      <w:r w:rsidR="001C54E6"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 xml:space="preserve">the left foot </w:t>
      </w:r>
      <w:r w:rsidR="008955ED" w:rsidRPr="00F96E0C">
        <w:rPr>
          <w:rFonts w:asciiTheme="minorHAnsi" w:hAnsiTheme="minorHAnsi" w:cstheme="minorHAnsi"/>
          <w:color w:val="000000" w:themeColor="text1"/>
        </w:rPr>
        <w:t>outside</w:t>
      </w:r>
      <w:r w:rsidRPr="00F96E0C">
        <w:rPr>
          <w:rFonts w:asciiTheme="minorHAnsi" w:hAnsiTheme="minorHAnsi" w:cstheme="minorHAnsi"/>
          <w:color w:val="000000" w:themeColor="text1"/>
        </w:rPr>
        <w:t xml:space="preserve"> the </w:t>
      </w:r>
      <w:r w:rsidR="001C54E6" w:rsidRPr="00F96E0C">
        <w:rPr>
          <w:rFonts w:asciiTheme="minorHAnsi" w:hAnsiTheme="minorHAnsi" w:cstheme="minorHAnsi"/>
          <w:color w:val="000000" w:themeColor="text1"/>
        </w:rPr>
        <w:t xml:space="preserve">ladder to the left next to the rung separating the first and </w:t>
      </w:r>
      <w:r w:rsidRPr="00F96E0C">
        <w:rPr>
          <w:rFonts w:asciiTheme="minorHAnsi" w:hAnsiTheme="minorHAnsi" w:cstheme="minorHAnsi"/>
          <w:color w:val="000000" w:themeColor="text1"/>
        </w:rPr>
        <w:t xml:space="preserve">second </w:t>
      </w:r>
      <w:r w:rsidR="008955ED" w:rsidRPr="00F96E0C">
        <w:rPr>
          <w:rFonts w:asciiTheme="minorHAnsi" w:hAnsiTheme="minorHAnsi" w:cstheme="minorHAnsi"/>
          <w:color w:val="000000" w:themeColor="text1"/>
        </w:rPr>
        <w:t>square</w:t>
      </w:r>
      <w:r w:rsidR="001C54E6" w:rsidRPr="00F96E0C">
        <w:rPr>
          <w:rFonts w:asciiTheme="minorHAnsi" w:hAnsiTheme="minorHAnsi" w:cstheme="minorHAnsi"/>
          <w:color w:val="000000" w:themeColor="text1"/>
        </w:rPr>
        <w:t xml:space="preserve">s, </w:t>
      </w:r>
      <w:r w:rsidR="00365DEB" w:rsidRPr="00F96E0C">
        <w:rPr>
          <w:rFonts w:asciiTheme="minorHAnsi" w:hAnsiTheme="minorHAnsi" w:cstheme="minorHAnsi"/>
          <w:color w:val="000000" w:themeColor="text1"/>
        </w:rPr>
        <w:t xml:space="preserve">and </w:t>
      </w:r>
      <w:r w:rsidRPr="00F96E0C">
        <w:rPr>
          <w:rFonts w:asciiTheme="minorHAnsi" w:hAnsiTheme="minorHAnsi" w:cstheme="minorHAnsi"/>
          <w:color w:val="000000" w:themeColor="text1"/>
        </w:rPr>
        <w:t xml:space="preserve">the right foot </w:t>
      </w:r>
      <w:r w:rsidR="008955ED" w:rsidRPr="00F96E0C">
        <w:rPr>
          <w:rFonts w:asciiTheme="minorHAnsi" w:hAnsiTheme="minorHAnsi" w:cstheme="minorHAnsi"/>
          <w:color w:val="000000" w:themeColor="text1"/>
        </w:rPr>
        <w:t>outside</w:t>
      </w:r>
      <w:r w:rsidRPr="00F96E0C">
        <w:rPr>
          <w:rFonts w:asciiTheme="minorHAnsi" w:hAnsiTheme="minorHAnsi" w:cstheme="minorHAnsi"/>
          <w:color w:val="000000" w:themeColor="text1"/>
        </w:rPr>
        <w:t xml:space="preserve"> the </w:t>
      </w:r>
      <w:r w:rsidR="001C54E6" w:rsidRPr="00F96E0C">
        <w:rPr>
          <w:rFonts w:asciiTheme="minorHAnsi" w:hAnsiTheme="minorHAnsi" w:cstheme="minorHAnsi"/>
          <w:color w:val="000000" w:themeColor="text1"/>
        </w:rPr>
        <w:t xml:space="preserve">ladder </w:t>
      </w:r>
      <w:r w:rsidR="000100EC" w:rsidRPr="00F96E0C">
        <w:rPr>
          <w:rFonts w:asciiTheme="minorHAnsi" w:hAnsiTheme="minorHAnsi" w:cstheme="minorHAnsi"/>
          <w:color w:val="000000" w:themeColor="text1"/>
        </w:rPr>
        <w:t>across from</w:t>
      </w:r>
      <w:r w:rsidR="001C54E6" w:rsidRPr="00F96E0C">
        <w:rPr>
          <w:rFonts w:asciiTheme="minorHAnsi" w:hAnsiTheme="minorHAnsi" w:cstheme="minorHAnsi"/>
          <w:color w:val="000000" w:themeColor="text1"/>
        </w:rPr>
        <w:t xml:space="preserve"> the left foot</w:t>
      </w:r>
      <w:r w:rsidR="00365DEB" w:rsidRPr="00F96E0C">
        <w:rPr>
          <w:rFonts w:asciiTheme="minorHAnsi" w:hAnsiTheme="minorHAnsi" w:cstheme="minorHAnsi"/>
          <w:color w:val="000000" w:themeColor="text1"/>
        </w:rPr>
        <w:t>.</w:t>
      </w:r>
    </w:p>
    <w:p w14:paraId="43F0319E" w14:textId="77777777" w:rsidR="00EC5279" w:rsidRPr="00F96E0C" w:rsidRDefault="00EC5279" w:rsidP="00365DEB">
      <w:pPr>
        <w:rPr>
          <w:rFonts w:asciiTheme="minorHAnsi" w:hAnsiTheme="minorHAnsi" w:cstheme="minorHAnsi"/>
          <w:color w:val="000000" w:themeColor="text1"/>
        </w:rPr>
      </w:pPr>
    </w:p>
    <w:p w14:paraId="4D80286C" w14:textId="44DA5317" w:rsidR="00141B57" w:rsidRPr="00F96E0C" w:rsidRDefault="00DB1093" w:rsidP="00DB1093">
      <w:pPr>
        <w:numPr>
          <w:ilvl w:val="2"/>
          <w:numId w:val="18"/>
        </w:numPr>
        <w:rPr>
          <w:rFonts w:asciiTheme="minorHAnsi" w:hAnsiTheme="minorHAnsi" w:cstheme="minorHAnsi"/>
          <w:color w:val="000000" w:themeColor="text1"/>
        </w:rPr>
      </w:pPr>
      <w:r w:rsidRPr="00F96E0C">
        <w:rPr>
          <w:rFonts w:asciiTheme="minorHAnsi" w:hAnsiTheme="minorHAnsi" w:cstheme="minorHAnsi"/>
          <w:color w:val="000000" w:themeColor="text1"/>
        </w:rPr>
        <w:t>Have participants p</w:t>
      </w:r>
      <w:r w:rsidR="00365DEB" w:rsidRPr="00F96E0C">
        <w:rPr>
          <w:rFonts w:asciiTheme="minorHAnsi" w:hAnsiTheme="minorHAnsi" w:cstheme="minorHAnsi"/>
          <w:color w:val="000000" w:themeColor="text1"/>
        </w:rPr>
        <w:t>ut</w:t>
      </w:r>
      <w:r w:rsidR="001C54E6"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 xml:space="preserve">the left foot in the second </w:t>
      </w:r>
      <w:r w:rsidR="001C54E6" w:rsidRPr="00F96E0C">
        <w:rPr>
          <w:rFonts w:asciiTheme="minorHAnsi" w:hAnsiTheme="minorHAnsi" w:cstheme="minorHAnsi"/>
          <w:color w:val="000000" w:themeColor="text1"/>
        </w:rPr>
        <w:t>square, the right foot outside the ladder to the right next to the rung separating the second and third squares</w:t>
      </w:r>
      <w:r w:rsidR="00497EB3" w:rsidRPr="00F96E0C">
        <w:rPr>
          <w:rFonts w:asciiTheme="minorHAnsi" w:hAnsiTheme="minorHAnsi" w:cstheme="minorHAnsi"/>
          <w:color w:val="000000" w:themeColor="text1"/>
        </w:rPr>
        <w:t>,</w:t>
      </w:r>
      <w:r w:rsidR="001C54E6" w:rsidRPr="00F96E0C">
        <w:rPr>
          <w:rFonts w:asciiTheme="minorHAnsi" w:hAnsiTheme="minorHAnsi" w:cstheme="minorHAnsi"/>
          <w:color w:val="000000" w:themeColor="text1"/>
        </w:rPr>
        <w:t xml:space="preserve"> </w:t>
      </w:r>
      <w:r w:rsidR="00365DEB" w:rsidRPr="00F96E0C">
        <w:rPr>
          <w:rFonts w:asciiTheme="minorHAnsi" w:hAnsiTheme="minorHAnsi" w:cstheme="minorHAnsi"/>
          <w:color w:val="000000" w:themeColor="text1"/>
        </w:rPr>
        <w:t xml:space="preserve">and </w:t>
      </w:r>
      <w:r w:rsidR="001C54E6" w:rsidRPr="00F96E0C">
        <w:rPr>
          <w:rFonts w:asciiTheme="minorHAnsi" w:hAnsiTheme="minorHAnsi" w:cstheme="minorHAnsi"/>
          <w:color w:val="000000" w:themeColor="text1"/>
        </w:rPr>
        <w:t>the left foot outside the ladder opposite the right foot</w:t>
      </w:r>
      <w:r w:rsidR="00365DEB"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 xml:space="preserve"> </w:t>
      </w:r>
      <w:r w:rsidR="00E74217" w:rsidRPr="00F96E0C">
        <w:rPr>
          <w:rFonts w:asciiTheme="minorHAnsi" w:hAnsiTheme="minorHAnsi" w:cstheme="minorHAnsi"/>
          <w:color w:val="000000" w:themeColor="text1"/>
        </w:rPr>
        <w:t xml:space="preserve">Have the subjects follow </w:t>
      </w:r>
      <w:r w:rsidR="00365DEB" w:rsidRPr="00F96E0C">
        <w:rPr>
          <w:rFonts w:asciiTheme="minorHAnsi" w:hAnsiTheme="minorHAnsi" w:cstheme="minorHAnsi"/>
          <w:color w:val="000000" w:themeColor="text1"/>
        </w:rPr>
        <w:t>this pattern until the end of the ladder</w:t>
      </w:r>
      <w:r w:rsidR="001C54E6" w:rsidRPr="00F96E0C">
        <w:rPr>
          <w:rFonts w:asciiTheme="minorHAnsi" w:hAnsiTheme="minorHAnsi" w:cstheme="minorHAnsi"/>
          <w:color w:val="000000" w:themeColor="text1"/>
        </w:rPr>
        <w:t xml:space="preserve"> (</w:t>
      </w:r>
      <w:r w:rsidR="001C54E6" w:rsidRPr="00F96E0C">
        <w:rPr>
          <w:rFonts w:asciiTheme="minorHAnsi" w:hAnsiTheme="minorHAnsi" w:cstheme="minorHAnsi"/>
          <w:b/>
          <w:color w:val="000000" w:themeColor="text1"/>
        </w:rPr>
        <w:t>Figure 9</w:t>
      </w:r>
      <w:r w:rsidR="001C54E6" w:rsidRPr="00F96E0C">
        <w:rPr>
          <w:rFonts w:asciiTheme="minorHAnsi" w:hAnsiTheme="minorHAnsi" w:cstheme="minorHAnsi"/>
          <w:color w:val="000000" w:themeColor="text1"/>
        </w:rPr>
        <w:t>).</w:t>
      </w:r>
      <w:bookmarkStart w:id="4" w:name="_GoBack"/>
      <w:bookmarkEnd w:id="4"/>
    </w:p>
    <w:p w14:paraId="033003E9" w14:textId="77777777" w:rsidR="00141B57" w:rsidRPr="00F96E0C" w:rsidRDefault="00141B57" w:rsidP="00141B57">
      <w:pPr>
        <w:rPr>
          <w:rFonts w:asciiTheme="minorHAnsi" w:hAnsiTheme="minorHAnsi" w:cstheme="minorHAnsi"/>
          <w:b/>
          <w:color w:val="000000" w:themeColor="text1"/>
        </w:rPr>
      </w:pPr>
    </w:p>
    <w:p w14:paraId="6412B2B8" w14:textId="77777777" w:rsidR="00141B57" w:rsidRPr="00F96E0C" w:rsidRDefault="00141B57" w:rsidP="00141B57">
      <w:pPr>
        <w:pBdr>
          <w:top w:val="nil"/>
          <w:left w:val="nil"/>
          <w:bottom w:val="nil"/>
          <w:right w:val="nil"/>
          <w:between w:val="nil"/>
        </w:pBdr>
        <w:rPr>
          <w:rFonts w:asciiTheme="minorHAnsi" w:hAnsiTheme="minorHAnsi" w:cstheme="minorHAnsi"/>
          <w:b/>
          <w:color w:val="000000" w:themeColor="text1"/>
        </w:rPr>
      </w:pPr>
      <w:r w:rsidRPr="00F96E0C">
        <w:rPr>
          <w:rFonts w:asciiTheme="minorHAnsi" w:hAnsiTheme="minorHAnsi" w:cstheme="minorHAnsi"/>
          <w:b/>
          <w:color w:val="000000" w:themeColor="text1"/>
        </w:rPr>
        <w:t>REPRESENTATIVE RESULTS:</w:t>
      </w:r>
    </w:p>
    <w:p w14:paraId="2C907FB8" w14:textId="63E15F61" w:rsidR="00141B57" w:rsidRPr="00F96E0C" w:rsidRDefault="00141B57" w:rsidP="00141B57">
      <w:pPr>
        <w:pStyle w:val="HTMLPreformatted"/>
        <w:rPr>
          <w:rFonts w:asciiTheme="minorHAnsi" w:eastAsia="Calibri" w:hAnsiTheme="minorHAnsi" w:cstheme="minorHAnsi"/>
          <w:color w:val="000000" w:themeColor="text1"/>
          <w:sz w:val="24"/>
          <w:szCs w:val="24"/>
          <w:lang w:val="en-US"/>
        </w:rPr>
      </w:pPr>
      <w:r w:rsidRPr="00F96E0C">
        <w:rPr>
          <w:rFonts w:asciiTheme="minorHAnsi" w:eastAsia="Calibri" w:hAnsiTheme="minorHAnsi" w:cstheme="minorHAnsi"/>
          <w:color w:val="000000" w:themeColor="text1"/>
          <w:sz w:val="24"/>
          <w:szCs w:val="24"/>
          <w:lang w:val="en-US"/>
        </w:rPr>
        <w:t xml:space="preserve">Sixteen male and female independent community-living </w:t>
      </w:r>
      <w:r w:rsidR="00211CE0" w:rsidRPr="00F96E0C">
        <w:rPr>
          <w:rFonts w:asciiTheme="minorHAnsi" w:eastAsia="Calibri" w:hAnsiTheme="minorHAnsi" w:cstheme="minorHAnsi"/>
          <w:color w:val="000000" w:themeColor="text1"/>
          <w:sz w:val="24"/>
          <w:szCs w:val="24"/>
          <w:lang w:val="en-US"/>
        </w:rPr>
        <w:t>older people</w:t>
      </w:r>
      <w:r w:rsidR="00226A0E" w:rsidRPr="00F96E0C">
        <w:rPr>
          <w:rFonts w:asciiTheme="minorHAnsi" w:eastAsia="Calibri" w:hAnsiTheme="minorHAnsi" w:cstheme="minorHAnsi"/>
          <w:color w:val="000000" w:themeColor="text1"/>
          <w:sz w:val="24"/>
          <w:szCs w:val="24"/>
          <w:lang w:val="en-US"/>
        </w:rPr>
        <w:t xml:space="preserve"> with a mean age of 66.9 ± 5.0 years</w:t>
      </w:r>
      <w:r w:rsidRPr="00F96E0C">
        <w:rPr>
          <w:rFonts w:asciiTheme="minorHAnsi" w:eastAsia="Calibri" w:hAnsiTheme="minorHAnsi" w:cstheme="minorHAnsi"/>
          <w:color w:val="000000" w:themeColor="text1"/>
          <w:sz w:val="24"/>
          <w:szCs w:val="24"/>
          <w:lang w:val="en-US"/>
        </w:rPr>
        <w:t xml:space="preserve"> were enrolled in th</w:t>
      </w:r>
      <w:r w:rsidR="00226A0E" w:rsidRPr="00F96E0C">
        <w:rPr>
          <w:rFonts w:asciiTheme="minorHAnsi" w:eastAsia="Calibri" w:hAnsiTheme="minorHAnsi" w:cstheme="minorHAnsi"/>
          <w:color w:val="000000" w:themeColor="text1"/>
          <w:sz w:val="24"/>
          <w:szCs w:val="24"/>
          <w:lang w:val="en-US"/>
        </w:rPr>
        <w:t>e</w:t>
      </w:r>
      <w:r w:rsidRPr="00F96E0C">
        <w:rPr>
          <w:rFonts w:asciiTheme="minorHAnsi" w:eastAsia="Calibri" w:hAnsiTheme="minorHAnsi" w:cstheme="minorHAnsi"/>
          <w:color w:val="000000" w:themeColor="text1"/>
          <w:sz w:val="24"/>
          <w:szCs w:val="24"/>
          <w:lang w:val="en-US"/>
        </w:rPr>
        <w:t xml:space="preserve"> study. The interventions and assessments were performed at the </w:t>
      </w:r>
      <w:r w:rsidR="000D0836" w:rsidRPr="00F96E0C">
        <w:rPr>
          <w:rFonts w:asciiTheme="minorHAnsi" w:eastAsia="Calibri" w:hAnsiTheme="minorHAnsi" w:cstheme="minorHAnsi"/>
          <w:color w:val="000000" w:themeColor="text1"/>
          <w:sz w:val="24"/>
          <w:szCs w:val="24"/>
          <w:lang w:val="en-US"/>
        </w:rPr>
        <w:t>School</w:t>
      </w:r>
      <w:r w:rsidR="009410B6" w:rsidRPr="00F96E0C">
        <w:rPr>
          <w:rFonts w:asciiTheme="minorHAnsi" w:eastAsia="Calibri" w:hAnsiTheme="minorHAnsi" w:cstheme="minorHAnsi"/>
          <w:color w:val="000000" w:themeColor="text1"/>
          <w:sz w:val="24"/>
          <w:szCs w:val="24"/>
          <w:lang w:val="en-US"/>
        </w:rPr>
        <w:t xml:space="preserve"> </w:t>
      </w:r>
      <w:r w:rsidRPr="00F96E0C">
        <w:rPr>
          <w:rFonts w:asciiTheme="minorHAnsi" w:eastAsia="Calibri" w:hAnsiTheme="minorHAnsi" w:cstheme="minorHAnsi"/>
          <w:color w:val="000000" w:themeColor="text1"/>
          <w:sz w:val="24"/>
          <w:szCs w:val="24"/>
          <w:lang w:val="en-US"/>
        </w:rPr>
        <w:t xml:space="preserve">of Physical Education of </w:t>
      </w:r>
      <w:r w:rsidR="00787D72" w:rsidRPr="00F96E0C">
        <w:rPr>
          <w:rFonts w:asciiTheme="minorHAnsi" w:eastAsia="Calibri" w:hAnsiTheme="minorHAnsi" w:cstheme="minorHAnsi"/>
          <w:color w:val="000000" w:themeColor="text1"/>
          <w:sz w:val="24"/>
          <w:szCs w:val="24"/>
          <w:lang w:val="en-US"/>
        </w:rPr>
        <w:t>UNICAMP</w:t>
      </w:r>
      <w:r w:rsidRPr="00F96E0C">
        <w:rPr>
          <w:rFonts w:asciiTheme="minorHAnsi" w:eastAsia="Calibri" w:hAnsiTheme="minorHAnsi" w:cstheme="minorHAnsi"/>
          <w:color w:val="000000" w:themeColor="text1"/>
          <w:sz w:val="24"/>
          <w:szCs w:val="24"/>
          <w:lang w:val="en-US"/>
        </w:rPr>
        <w:t>.</w:t>
      </w:r>
    </w:p>
    <w:p w14:paraId="3E806F04" w14:textId="77777777" w:rsidR="00141B57" w:rsidRPr="00F96E0C" w:rsidRDefault="00141B57" w:rsidP="00141B57">
      <w:pPr>
        <w:rPr>
          <w:rFonts w:asciiTheme="minorHAnsi" w:hAnsiTheme="minorHAnsi" w:cstheme="minorHAnsi"/>
          <w:color w:val="000000" w:themeColor="text1"/>
        </w:rPr>
      </w:pPr>
    </w:p>
    <w:p w14:paraId="602FB6A1" w14:textId="047913AE" w:rsidR="00141B57" w:rsidRPr="00F96E0C" w:rsidRDefault="00141B57" w:rsidP="00141B57">
      <w:pPr>
        <w:rPr>
          <w:rFonts w:asciiTheme="minorHAnsi" w:hAnsiTheme="minorHAnsi" w:cstheme="minorHAnsi"/>
          <w:color w:val="000000" w:themeColor="text1"/>
        </w:rPr>
      </w:pPr>
      <w:r w:rsidRPr="00F96E0C">
        <w:rPr>
          <w:rFonts w:asciiTheme="minorHAnsi" w:hAnsiTheme="minorHAnsi" w:cstheme="minorHAnsi"/>
          <w:color w:val="000000" w:themeColor="text1"/>
        </w:rPr>
        <w:t xml:space="preserve">Statistical analysis was performed using </w:t>
      </w:r>
      <w:r w:rsidRPr="00F96E0C">
        <w:rPr>
          <w:rFonts w:asciiTheme="minorHAnsi" w:eastAsia="Times New Roman" w:hAnsiTheme="minorHAnsi" w:cstheme="minorHAnsi"/>
          <w:color w:val="000000" w:themeColor="text1"/>
        </w:rPr>
        <w:t>Minitab 18</w:t>
      </w:r>
      <w:r w:rsidRPr="00F96E0C">
        <w:rPr>
          <w:rFonts w:asciiTheme="minorHAnsi" w:hAnsiTheme="minorHAnsi" w:cstheme="minorHAnsi"/>
          <w:color w:val="000000" w:themeColor="text1"/>
        </w:rPr>
        <w:t xml:space="preserve"> </w:t>
      </w:r>
      <w:r w:rsidR="00787D72" w:rsidRPr="00F96E0C">
        <w:rPr>
          <w:rFonts w:asciiTheme="minorHAnsi" w:hAnsiTheme="minorHAnsi" w:cstheme="minorHAnsi"/>
          <w:color w:val="000000" w:themeColor="text1"/>
        </w:rPr>
        <w:t>software</w:t>
      </w:r>
      <w:r w:rsidRPr="00F96E0C">
        <w:rPr>
          <w:rFonts w:asciiTheme="minorHAnsi" w:hAnsiTheme="minorHAnsi" w:cstheme="minorHAnsi"/>
          <w:color w:val="000000" w:themeColor="text1"/>
        </w:rPr>
        <w:t xml:space="preserve">. The Mann-Whitney test was used to compare </w:t>
      </w:r>
      <w:r w:rsidR="009410B6" w:rsidRPr="00F96E0C">
        <w:rPr>
          <w:rFonts w:asciiTheme="minorHAnsi" w:hAnsiTheme="minorHAnsi" w:cstheme="minorHAnsi"/>
          <w:color w:val="000000" w:themeColor="text1"/>
        </w:rPr>
        <w:t>the functional test results before and after</w:t>
      </w:r>
      <w:r w:rsidRPr="00F96E0C">
        <w:rPr>
          <w:rFonts w:asciiTheme="minorHAnsi" w:hAnsiTheme="minorHAnsi" w:cstheme="minorHAnsi"/>
          <w:color w:val="000000" w:themeColor="text1"/>
        </w:rPr>
        <w:t xml:space="preserve"> training. </w:t>
      </w:r>
      <w:r w:rsidR="009410B6" w:rsidRPr="00F96E0C">
        <w:rPr>
          <w:rFonts w:asciiTheme="minorHAnsi" w:hAnsiTheme="minorHAnsi" w:cstheme="minorHAnsi"/>
          <w:color w:val="000000" w:themeColor="text1"/>
        </w:rPr>
        <w:t>P</w:t>
      </w:r>
      <w:r w:rsidR="002819ED"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value</w:t>
      </w:r>
      <w:r w:rsidR="009410B6" w:rsidRPr="00F96E0C">
        <w:rPr>
          <w:rFonts w:asciiTheme="minorHAnsi" w:hAnsiTheme="minorHAnsi" w:cstheme="minorHAnsi"/>
          <w:color w:val="000000" w:themeColor="text1"/>
        </w:rPr>
        <w:t>s</w:t>
      </w:r>
      <w:r w:rsidRPr="00F96E0C">
        <w:rPr>
          <w:rFonts w:asciiTheme="minorHAnsi" w:hAnsiTheme="minorHAnsi" w:cstheme="minorHAnsi"/>
          <w:color w:val="000000" w:themeColor="text1"/>
        </w:rPr>
        <w:t xml:space="preserve"> </w:t>
      </w:r>
      <w:r w:rsidR="009410B6" w:rsidRPr="00F96E0C">
        <w:rPr>
          <w:rFonts w:asciiTheme="minorHAnsi" w:hAnsiTheme="minorHAnsi" w:cstheme="minorHAnsi"/>
          <w:color w:val="000000" w:themeColor="text1"/>
        </w:rPr>
        <w:t>smaller</w:t>
      </w:r>
      <w:r w:rsidRPr="00F96E0C">
        <w:rPr>
          <w:rFonts w:asciiTheme="minorHAnsi" w:hAnsiTheme="minorHAnsi" w:cstheme="minorHAnsi"/>
          <w:color w:val="000000" w:themeColor="text1"/>
        </w:rPr>
        <w:t xml:space="preserve"> than 0.05</w:t>
      </w:r>
      <w:r w:rsidR="009410B6" w:rsidRPr="00F96E0C">
        <w:rPr>
          <w:rFonts w:asciiTheme="minorHAnsi" w:hAnsiTheme="minorHAnsi" w:cstheme="minorHAnsi"/>
          <w:color w:val="000000" w:themeColor="text1"/>
        </w:rPr>
        <w:t xml:space="preserve"> were considered significant</w:t>
      </w:r>
      <w:r w:rsidRPr="00F96E0C">
        <w:rPr>
          <w:rFonts w:asciiTheme="minorHAnsi" w:hAnsiTheme="minorHAnsi" w:cstheme="minorHAnsi"/>
          <w:color w:val="000000" w:themeColor="text1"/>
        </w:rPr>
        <w:t xml:space="preserve">. </w:t>
      </w:r>
      <w:r w:rsidR="00787D72" w:rsidRPr="00F96E0C">
        <w:rPr>
          <w:rFonts w:asciiTheme="minorHAnsi" w:hAnsiTheme="minorHAnsi" w:cstheme="minorHAnsi"/>
          <w:color w:val="000000" w:themeColor="text1"/>
        </w:rPr>
        <w:t>D</w:t>
      </w:r>
      <w:r w:rsidR="009410B6" w:rsidRPr="00F96E0C">
        <w:rPr>
          <w:rFonts w:asciiTheme="minorHAnsi" w:hAnsiTheme="minorHAnsi" w:cstheme="minorHAnsi"/>
          <w:color w:val="000000" w:themeColor="text1"/>
        </w:rPr>
        <w:t>elta</w:t>
      </w:r>
      <w:r w:rsidRPr="00F96E0C">
        <w:rPr>
          <w:rFonts w:asciiTheme="minorHAnsi" w:hAnsiTheme="minorHAnsi" w:cstheme="minorHAnsi"/>
          <w:color w:val="000000" w:themeColor="text1"/>
        </w:rPr>
        <w:t xml:space="preserve"> </w:t>
      </w:r>
      <w:r w:rsidR="00787D72" w:rsidRPr="00F96E0C">
        <w:rPr>
          <w:rFonts w:asciiTheme="minorHAnsi" w:hAnsiTheme="minorHAnsi" w:cstheme="minorHAnsi"/>
          <w:color w:val="000000" w:themeColor="text1"/>
        </w:rPr>
        <w:t xml:space="preserve">was </w:t>
      </w:r>
      <w:r w:rsidRPr="00F96E0C">
        <w:rPr>
          <w:rFonts w:asciiTheme="minorHAnsi" w:hAnsiTheme="minorHAnsi" w:cstheme="minorHAnsi"/>
          <w:color w:val="000000" w:themeColor="text1"/>
        </w:rPr>
        <w:t>calculated</w:t>
      </w:r>
      <w:r w:rsidR="009410B6" w:rsidRPr="00F96E0C">
        <w:rPr>
          <w:rFonts w:asciiTheme="minorHAnsi" w:hAnsiTheme="minorHAnsi" w:cstheme="minorHAnsi"/>
          <w:color w:val="000000" w:themeColor="text1"/>
        </w:rPr>
        <w:t xml:space="preserve"> as follows:</w:t>
      </w:r>
      <w:r w:rsidRPr="00F96E0C">
        <w:rPr>
          <w:rFonts w:asciiTheme="minorHAnsi" w:hAnsiTheme="minorHAnsi" w:cstheme="minorHAnsi"/>
          <w:color w:val="000000" w:themeColor="text1"/>
        </w:rPr>
        <w:t xml:space="preserve"> </w:t>
      </w:r>
      <w:r w:rsidR="009410B6" w:rsidRPr="00F96E0C">
        <w:rPr>
          <w:rFonts w:asciiTheme="minorHAnsi" w:hAnsiTheme="minorHAnsi" w:cstheme="minorHAnsi"/>
          <w:color w:val="000000" w:themeColor="text1"/>
        </w:rPr>
        <w:t>(</w:t>
      </w:r>
      <w:r w:rsidR="000100EC" w:rsidRPr="00F96E0C">
        <w:rPr>
          <w:rFonts w:asciiTheme="minorHAnsi" w:hAnsiTheme="minorHAnsi" w:cstheme="minorHAnsi"/>
          <w:color w:val="000000" w:themeColor="text1"/>
        </w:rPr>
        <w:t>baseline</w:t>
      </w:r>
      <w:r w:rsidRPr="00F96E0C">
        <w:rPr>
          <w:rFonts w:asciiTheme="minorHAnsi" w:hAnsiTheme="minorHAnsi" w:cstheme="minorHAnsi"/>
          <w:color w:val="000000" w:themeColor="text1"/>
        </w:rPr>
        <w:t xml:space="preserve"> values </w:t>
      </w:r>
      <w:r w:rsidR="00B4311D" w:rsidRPr="00F96E0C">
        <w:rPr>
          <w:rFonts w:asciiTheme="minorHAnsi" w:hAnsiTheme="minorHAnsi" w:cstheme="minorHAnsi"/>
          <w:color w:val="000000" w:themeColor="text1"/>
        </w:rPr>
        <w:t>-</w:t>
      </w:r>
      <w:r w:rsidR="009410B6" w:rsidRPr="00F96E0C">
        <w:rPr>
          <w:rFonts w:asciiTheme="minorHAnsi" w:hAnsiTheme="minorHAnsi" w:cstheme="minorHAnsi"/>
          <w:color w:val="000000" w:themeColor="text1"/>
        </w:rPr>
        <w:t xml:space="preserve"> </w:t>
      </w:r>
      <w:r w:rsidR="009A6971" w:rsidRPr="00F96E0C">
        <w:rPr>
          <w:rFonts w:asciiTheme="minorHAnsi" w:hAnsiTheme="minorHAnsi" w:cstheme="minorHAnsi"/>
          <w:color w:val="000000" w:themeColor="text1"/>
        </w:rPr>
        <w:t>post-</w:t>
      </w:r>
      <w:r w:rsidR="00787D72" w:rsidRPr="00F96E0C">
        <w:rPr>
          <w:rFonts w:asciiTheme="minorHAnsi" w:hAnsiTheme="minorHAnsi" w:cstheme="minorHAnsi"/>
          <w:color w:val="000000" w:themeColor="text1"/>
        </w:rPr>
        <w:t xml:space="preserve">training </w:t>
      </w:r>
      <w:r w:rsidRPr="00F96E0C">
        <w:rPr>
          <w:rFonts w:asciiTheme="minorHAnsi" w:hAnsiTheme="minorHAnsi" w:cstheme="minorHAnsi"/>
          <w:color w:val="000000" w:themeColor="text1"/>
        </w:rPr>
        <w:t>values</w:t>
      </w:r>
      <w:r w:rsidR="009410B6"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 xml:space="preserve"> </w:t>
      </w:r>
      <w:r w:rsidR="009410B6"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 xml:space="preserve"> </w:t>
      </w:r>
      <w:r w:rsidR="000100EC" w:rsidRPr="00F96E0C">
        <w:rPr>
          <w:rFonts w:asciiTheme="minorHAnsi" w:hAnsiTheme="minorHAnsi" w:cstheme="minorHAnsi"/>
          <w:color w:val="000000" w:themeColor="text1"/>
        </w:rPr>
        <w:t>baseline</w:t>
      </w:r>
      <w:r w:rsidRPr="00F96E0C">
        <w:rPr>
          <w:rFonts w:asciiTheme="minorHAnsi" w:hAnsiTheme="minorHAnsi" w:cstheme="minorHAnsi"/>
          <w:color w:val="000000" w:themeColor="text1"/>
        </w:rPr>
        <w:t xml:space="preserve"> values </w:t>
      </w:r>
      <w:r w:rsidR="009410B6" w:rsidRPr="00F96E0C">
        <w:rPr>
          <w:rFonts w:asciiTheme="minorHAnsi" w:hAnsiTheme="minorHAnsi" w:cstheme="minorHAnsi"/>
          <w:color w:val="000000" w:themeColor="text1"/>
        </w:rPr>
        <w:t>x 100</w:t>
      </w:r>
      <w:r w:rsidRPr="00F96E0C">
        <w:rPr>
          <w:rFonts w:asciiTheme="minorHAnsi" w:hAnsiTheme="minorHAnsi" w:cstheme="minorHAnsi"/>
          <w:color w:val="000000" w:themeColor="text1"/>
        </w:rPr>
        <w:t>.</w:t>
      </w:r>
    </w:p>
    <w:p w14:paraId="217E37F3" w14:textId="77777777" w:rsidR="00141B57" w:rsidRPr="00F96E0C" w:rsidRDefault="00141B57" w:rsidP="00141B57">
      <w:pPr>
        <w:rPr>
          <w:rFonts w:asciiTheme="minorHAnsi" w:hAnsiTheme="minorHAnsi" w:cstheme="minorHAnsi"/>
          <w:color w:val="000000" w:themeColor="text1"/>
        </w:rPr>
      </w:pPr>
    </w:p>
    <w:p w14:paraId="0235299E" w14:textId="31DB9ADC" w:rsidR="00141B57" w:rsidRPr="00F96E0C" w:rsidRDefault="00141B57" w:rsidP="00141B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inorHAnsi" w:hAnsiTheme="minorHAnsi" w:cstheme="minorHAnsi"/>
          <w:color w:val="000000" w:themeColor="text1"/>
        </w:rPr>
      </w:pPr>
      <w:r w:rsidRPr="00F96E0C">
        <w:rPr>
          <w:rFonts w:asciiTheme="minorHAnsi" w:hAnsiTheme="minorHAnsi" w:cstheme="minorHAnsi"/>
          <w:color w:val="000000" w:themeColor="text1"/>
        </w:rPr>
        <w:t xml:space="preserve">Significant differences between </w:t>
      </w:r>
      <w:r w:rsidR="009410B6" w:rsidRPr="00F96E0C">
        <w:rPr>
          <w:rFonts w:asciiTheme="minorHAnsi" w:hAnsiTheme="minorHAnsi" w:cstheme="minorHAnsi"/>
          <w:color w:val="000000" w:themeColor="text1"/>
        </w:rPr>
        <w:t xml:space="preserve">before and after </w:t>
      </w:r>
      <w:r w:rsidRPr="00F96E0C">
        <w:rPr>
          <w:rFonts w:asciiTheme="minorHAnsi" w:hAnsiTheme="minorHAnsi" w:cstheme="minorHAnsi"/>
          <w:color w:val="000000" w:themeColor="text1"/>
        </w:rPr>
        <w:t xml:space="preserve">training </w:t>
      </w:r>
      <w:r w:rsidR="009410B6" w:rsidRPr="00F96E0C">
        <w:rPr>
          <w:rFonts w:asciiTheme="minorHAnsi" w:hAnsiTheme="minorHAnsi" w:cstheme="minorHAnsi"/>
          <w:color w:val="000000" w:themeColor="text1"/>
        </w:rPr>
        <w:t xml:space="preserve">were </w:t>
      </w:r>
      <w:r w:rsidR="000100EC" w:rsidRPr="00F96E0C">
        <w:rPr>
          <w:rFonts w:asciiTheme="minorHAnsi" w:hAnsiTheme="minorHAnsi" w:cstheme="minorHAnsi"/>
          <w:color w:val="000000" w:themeColor="text1"/>
        </w:rPr>
        <w:t>determined</w:t>
      </w:r>
      <w:r w:rsidR="009410B6"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using physical function tests</w:t>
      </w:r>
      <w:r w:rsidR="000100EC" w:rsidRPr="00F96E0C">
        <w:rPr>
          <w:rFonts w:asciiTheme="minorHAnsi" w:hAnsiTheme="minorHAnsi" w:cstheme="minorHAnsi"/>
          <w:color w:val="000000" w:themeColor="text1"/>
        </w:rPr>
        <w:t xml:space="preserve"> to assess </w:t>
      </w:r>
      <w:r w:rsidRPr="00F96E0C">
        <w:rPr>
          <w:rFonts w:asciiTheme="minorHAnsi" w:hAnsiTheme="minorHAnsi" w:cstheme="minorHAnsi"/>
          <w:color w:val="000000" w:themeColor="text1"/>
        </w:rPr>
        <w:t xml:space="preserve">agility (Illinois test), lower limb </w:t>
      </w:r>
      <w:r w:rsidR="009410B6" w:rsidRPr="00F96E0C">
        <w:rPr>
          <w:rFonts w:asciiTheme="minorHAnsi" w:hAnsiTheme="minorHAnsi" w:cstheme="minorHAnsi"/>
          <w:color w:val="000000" w:themeColor="text1"/>
        </w:rPr>
        <w:t>strength</w:t>
      </w:r>
      <w:r w:rsidR="000D0836" w:rsidRPr="00F96E0C">
        <w:rPr>
          <w:rFonts w:asciiTheme="minorHAnsi" w:hAnsiTheme="minorHAnsi" w:cstheme="minorHAnsi"/>
          <w:color w:val="000000" w:themeColor="text1"/>
        </w:rPr>
        <w:t xml:space="preserve"> and power</w:t>
      </w:r>
      <w:r w:rsidR="009410B6"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w:t>
      </w:r>
      <w:r w:rsidR="009410B6" w:rsidRPr="00F96E0C">
        <w:rPr>
          <w:rFonts w:asciiTheme="minorHAnsi" w:hAnsiTheme="minorHAnsi" w:cstheme="minorHAnsi"/>
          <w:color w:val="000000" w:themeColor="text1"/>
        </w:rPr>
        <w:t>f</w:t>
      </w:r>
      <w:r w:rsidRPr="00F96E0C">
        <w:rPr>
          <w:rFonts w:asciiTheme="minorHAnsi" w:hAnsiTheme="minorHAnsi" w:cstheme="minorHAnsi"/>
          <w:color w:val="000000" w:themeColor="text1"/>
        </w:rPr>
        <w:t xml:space="preserve">ive </w:t>
      </w:r>
      <w:r w:rsidR="009410B6" w:rsidRPr="00F96E0C">
        <w:rPr>
          <w:rFonts w:asciiTheme="minorHAnsi" w:hAnsiTheme="minorHAnsi" w:cstheme="minorHAnsi"/>
          <w:color w:val="000000" w:themeColor="text1"/>
        </w:rPr>
        <w:t>times sit</w:t>
      </w:r>
      <w:r w:rsidRPr="00F96E0C">
        <w:rPr>
          <w:rFonts w:asciiTheme="minorHAnsi" w:hAnsiTheme="minorHAnsi" w:cstheme="minorHAnsi"/>
          <w:color w:val="000000" w:themeColor="text1"/>
        </w:rPr>
        <w:t>-to-</w:t>
      </w:r>
      <w:r w:rsidR="009410B6" w:rsidRPr="00F96E0C">
        <w:rPr>
          <w:rFonts w:asciiTheme="minorHAnsi" w:hAnsiTheme="minorHAnsi" w:cstheme="minorHAnsi"/>
          <w:color w:val="000000" w:themeColor="text1"/>
        </w:rPr>
        <w:t>stand</w:t>
      </w:r>
      <w:r w:rsidRPr="00F96E0C">
        <w:rPr>
          <w:rFonts w:asciiTheme="minorHAnsi" w:hAnsiTheme="minorHAnsi" w:cstheme="minorHAnsi"/>
          <w:color w:val="000000" w:themeColor="text1"/>
        </w:rPr>
        <w:t>), dynamic balance (</w:t>
      </w:r>
      <w:r w:rsidR="00B17DB8" w:rsidRPr="00F96E0C">
        <w:rPr>
          <w:rFonts w:asciiTheme="minorHAnsi" w:hAnsiTheme="minorHAnsi" w:cstheme="minorHAnsi"/>
          <w:color w:val="000000" w:themeColor="text1"/>
        </w:rPr>
        <w:t>TUG</w:t>
      </w:r>
      <w:r w:rsidRPr="00F96E0C">
        <w:rPr>
          <w:rFonts w:asciiTheme="minorHAnsi" w:hAnsiTheme="minorHAnsi" w:cstheme="minorHAnsi"/>
          <w:color w:val="000000" w:themeColor="text1"/>
        </w:rPr>
        <w:t>), gait (</w:t>
      </w:r>
      <w:r w:rsidR="009410B6" w:rsidRPr="00F96E0C">
        <w:rPr>
          <w:rFonts w:asciiTheme="minorHAnsi" w:hAnsiTheme="minorHAnsi" w:cstheme="minorHAnsi"/>
          <w:color w:val="000000" w:themeColor="text1"/>
        </w:rPr>
        <w:t>w</w:t>
      </w:r>
      <w:r w:rsidRPr="00F96E0C">
        <w:rPr>
          <w:rFonts w:asciiTheme="minorHAnsi" w:hAnsiTheme="minorHAnsi" w:cstheme="minorHAnsi"/>
          <w:color w:val="000000" w:themeColor="text1"/>
        </w:rPr>
        <w:t>alking usual speed test)</w:t>
      </w:r>
      <w:r w:rsidR="009410B6"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 xml:space="preserve"> and static balance (</w:t>
      </w:r>
      <w:r w:rsidR="009410B6" w:rsidRPr="00F96E0C">
        <w:rPr>
          <w:rFonts w:asciiTheme="minorHAnsi" w:hAnsiTheme="minorHAnsi" w:cstheme="minorHAnsi"/>
          <w:color w:val="000000" w:themeColor="text1"/>
        </w:rPr>
        <w:t>one</w:t>
      </w:r>
      <w:r w:rsidRPr="00F96E0C">
        <w:rPr>
          <w:rFonts w:asciiTheme="minorHAnsi" w:hAnsiTheme="minorHAnsi" w:cstheme="minorHAnsi"/>
          <w:color w:val="000000" w:themeColor="text1"/>
        </w:rPr>
        <w:t>-leg stand).</w:t>
      </w:r>
    </w:p>
    <w:p w14:paraId="1B316611" w14:textId="77777777" w:rsidR="00141B57" w:rsidRPr="00F96E0C" w:rsidRDefault="00141B57" w:rsidP="00141B57">
      <w:pPr>
        <w:rPr>
          <w:rFonts w:asciiTheme="minorHAnsi" w:hAnsiTheme="minorHAnsi" w:cstheme="minorHAnsi"/>
          <w:color w:val="000000" w:themeColor="text1"/>
        </w:rPr>
      </w:pPr>
    </w:p>
    <w:p w14:paraId="20180638" w14:textId="77777777" w:rsidR="00141B57" w:rsidRPr="00F96E0C" w:rsidRDefault="00141B57" w:rsidP="00141B57">
      <w:pPr>
        <w:rPr>
          <w:rFonts w:asciiTheme="minorHAnsi" w:hAnsiTheme="minorHAnsi" w:cstheme="minorHAnsi"/>
          <w:color w:val="000000" w:themeColor="text1"/>
        </w:rPr>
      </w:pPr>
      <w:r w:rsidRPr="00F96E0C">
        <w:rPr>
          <w:rFonts w:asciiTheme="minorHAnsi" w:hAnsiTheme="minorHAnsi" w:cstheme="minorHAnsi"/>
          <w:b/>
          <w:color w:val="000000" w:themeColor="text1"/>
        </w:rPr>
        <w:t>FIGURE AND TABLE LEGENDS:</w:t>
      </w:r>
    </w:p>
    <w:p w14:paraId="54B36297" w14:textId="77777777" w:rsidR="00141B57" w:rsidRPr="00F96E0C" w:rsidRDefault="00141B57" w:rsidP="00141B57">
      <w:pPr>
        <w:rPr>
          <w:rFonts w:asciiTheme="minorHAnsi" w:hAnsiTheme="minorHAnsi" w:cstheme="minorHAnsi"/>
          <w:color w:val="000000" w:themeColor="text1"/>
        </w:rPr>
      </w:pPr>
    </w:p>
    <w:p w14:paraId="00DA294E" w14:textId="644CED48" w:rsidR="00141B57" w:rsidRPr="00F96E0C" w:rsidRDefault="00141B57" w:rsidP="00141B57">
      <w:pPr>
        <w:rPr>
          <w:rFonts w:asciiTheme="minorHAnsi" w:eastAsia="Times New Roman" w:hAnsiTheme="minorHAnsi" w:cstheme="minorHAnsi"/>
          <w:color w:val="000000" w:themeColor="text1"/>
        </w:rPr>
      </w:pPr>
      <w:r w:rsidRPr="00F96E0C">
        <w:rPr>
          <w:rFonts w:asciiTheme="minorHAnsi" w:eastAsia="Times New Roman" w:hAnsiTheme="minorHAnsi" w:cstheme="minorHAnsi"/>
          <w:b/>
          <w:color w:val="000000" w:themeColor="text1"/>
        </w:rPr>
        <w:t xml:space="preserve">Figure 1. Agility </w:t>
      </w:r>
      <w:r w:rsidR="009410B6" w:rsidRPr="00F96E0C">
        <w:rPr>
          <w:rFonts w:asciiTheme="minorHAnsi" w:eastAsia="Times New Roman" w:hAnsiTheme="minorHAnsi" w:cstheme="minorHAnsi"/>
          <w:b/>
          <w:color w:val="000000" w:themeColor="text1"/>
        </w:rPr>
        <w:t>ladder</w:t>
      </w:r>
      <w:r w:rsidRPr="00F96E0C">
        <w:rPr>
          <w:rFonts w:asciiTheme="minorHAnsi" w:eastAsia="Times New Roman" w:hAnsiTheme="minorHAnsi" w:cstheme="minorHAnsi"/>
          <w:b/>
          <w:color w:val="000000" w:themeColor="text1"/>
        </w:rPr>
        <w:t xml:space="preserve">. </w:t>
      </w:r>
      <w:r w:rsidR="00787D72" w:rsidRPr="00F96E0C">
        <w:rPr>
          <w:rFonts w:asciiTheme="minorHAnsi" w:eastAsia="Times New Roman" w:hAnsiTheme="minorHAnsi" w:cstheme="minorHAnsi"/>
          <w:color w:val="000000" w:themeColor="text1"/>
        </w:rPr>
        <w:t xml:space="preserve">The ladder had a length </w:t>
      </w:r>
      <w:r w:rsidR="009410B6" w:rsidRPr="00F96E0C">
        <w:rPr>
          <w:rFonts w:asciiTheme="minorHAnsi" w:eastAsia="Times New Roman" w:hAnsiTheme="minorHAnsi" w:cstheme="minorHAnsi"/>
          <w:color w:val="000000" w:themeColor="text1"/>
        </w:rPr>
        <w:t xml:space="preserve">of </w:t>
      </w:r>
      <w:r w:rsidRPr="00F96E0C">
        <w:rPr>
          <w:rFonts w:asciiTheme="minorHAnsi" w:eastAsia="Times New Roman" w:hAnsiTheme="minorHAnsi" w:cstheme="minorHAnsi"/>
          <w:color w:val="000000" w:themeColor="text1"/>
        </w:rPr>
        <w:t>4.8</w:t>
      </w:r>
      <w:r w:rsidR="009410B6" w:rsidRPr="00F96E0C">
        <w:rPr>
          <w:rFonts w:asciiTheme="minorHAnsi" w:eastAsia="Times New Roman" w:hAnsiTheme="minorHAnsi" w:cstheme="minorHAnsi"/>
          <w:color w:val="000000" w:themeColor="text1"/>
        </w:rPr>
        <w:t xml:space="preserve"> </w:t>
      </w:r>
      <w:r w:rsidRPr="00F96E0C">
        <w:rPr>
          <w:rFonts w:asciiTheme="minorHAnsi" w:eastAsia="Times New Roman" w:hAnsiTheme="minorHAnsi" w:cstheme="minorHAnsi"/>
          <w:color w:val="000000" w:themeColor="text1"/>
        </w:rPr>
        <w:t>m</w:t>
      </w:r>
      <w:r w:rsidR="00787D72" w:rsidRPr="00F96E0C">
        <w:rPr>
          <w:rFonts w:asciiTheme="minorHAnsi" w:eastAsia="Times New Roman" w:hAnsiTheme="minorHAnsi" w:cstheme="minorHAnsi"/>
          <w:color w:val="000000" w:themeColor="text1"/>
        </w:rPr>
        <w:t xml:space="preserve"> and</w:t>
      </w:r>
      <w:r w:rsidRPr="00F96E0C">
        <w:rPr>
          <w:rFonts w:asciiTheme="minorHAnsi" w:eastAsia="Times New Roman" w:hAnsiTheme="minorHAnsi" w:cstheme="minorHAnsi"/>
          <w:color w:val="000000" w:themeColor="text1"/>
        </w:rPr>
        <w:t xml:space="preserve"> 12 </w:t>
      </w:r>
      <w:r w:rsidR="009410B6" w:rsidRPr="00F96E0C">
        <w:rPr>
          <w:rFonts w:asciiTheme="minorHAnsi" w:hAnsiTheme="minorHAnsi" w:cstheme="minorHAnsi"/>
          <w:color w:val="000000" w:themeColor="text1"/>
        </w:rPr>
        <w:t>rungs</w:t>
      </w:r>
      <w:r w:rsidRPr="00F96E0C">
        <w:rPr>
          <w:rFonts w:asciiTheme="minorHAnsi" w:hAnsiTheme="minorHAnsi" w:cstheme="minorHAnsi"/>
          <w:color w:val="000000" w:themeColor="text1"/>
        </w:rPr>
        <w:t xml:space="preserve">, </w:t>
      </w:r>
      <w:r w:rsidR="009410B6" w:rsidRPr="00F96E0C">
        <w:rPr>
          <w:rFonts w:asciiTheme="minorHAnsi" w:hAnsiTheme="minorHAnsi" w:cstheme="minorHAnsi"/>
          <w:color w:val="000000" w:themeColor="text1"/>
        </w:rPr>
        <w:t xml:space="preserve">forming 12 </w:t>
      </w:r>
      <w:r w:rsidRPr="00F96E0C">
        <w:rPr>
          <w:rFonts w:asciiTheme="minorHAnsi" w:hAnsiTheme="minorHAnsi" w:cstheme="minorHAnsi"/>
          <w:color w:val="000000" w:themeColor="text1"/>
        </w:rPr>
        <w:t>square</w:t>
      </w:r>
      <w:r w:rsidR="009410B6" w:rsidRPr="00F96E0C">
        <w:rPr>
          <w:rFonts w:asciiTheme="minorHAnsi" w:hAnsiTheme="minorHAnsi" w:cstheme="minorHAnsi"/>
          <w:color w:val="000000" w:themeColor="text1"/>
        </w:rPr>
        <w:t>s</w:t>
      </w:r>
      <w:r w:rsidRPr="00F96E0C">
        <w:rPr>
          <w:rFonts w:asciiTheme="minorHAnsi" w:hAnsiTheme="minorHAnsi" w:cstheme="minorHAnsi"/>
          <w:color w:val="000000" w:themeColor="text1"/>
        </w:rPr>
        <w:t xml:space="preserve"> </w:t>
      </w:r>
      <w:r w:rsidR="009410B6"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40 cm x 40 cm</w:t>
      </w:r>
      <w:r w:rsidR="009410B6"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w:t>
      </w:r>
    </w:p>
    <w:p w14:paraId="4C6F3EC5" w14:textId="77777777" w:rsidR="00141B57" w:rsidRPr="00F96E0C" w:rsidRDefault="00141B57" w:rsidP="00141B57">
      <w:pPr>
        <w:rPr>
          <w:rFonts w:asciiTheme="minorHAnsi" w:hAnsiTheme="minorHAnsi" w:cstheme="minorHAnsi"/>
          <w:color w:val="000000" w:themeColor="text1"/>
        </w:rPr>
      </w:pPr>
    </w:p>
    <w:p w14:paraId="62C7F690" w14:textId="4966E26E" w:rsidR="00141B57" w:rsidRPr="00F96E0C" w:rsidRDefault="00141B57" w:rsidP="00141B57">
      <w:pPr>
        <w:rPr>
          <w:rFonts w:asciiTheme="minorHAnsi" w:eastAsia="Times New Roman" w:hAnsiTheme="minorHAnsi" w:cstheme="minorHAnsi"/>
          <w:b/>
          <w:color w:val="000000" w:themeColor="text1"/>
        </w:rPr>
      </w:pPr>
      <w:r w:rsidRPr="00F96E0C">
        <w:rPr>
          <w:rFonts w:asciiTheme="minorHAnsi" w:eastAsia="Times New Roman" w:hAnsiTheme="minorHAnsi" w:cstheme="minorHAnsi"/>
          <w:b/>
          <w:color w:val="000000" w:themeColor="text1"/>
        </w:rPr>
        <w:t>Figure 2.</w:t>
      </w:r>
      <w:r w:rsidR="00E615C7" w:rsidRPr="00F96E0C">
        <w:rPr>
          <w:rFonts w:asciiTheme="minorHAnsi" w:eastAsia="Times New Roman" w:hAnsiTheme="minorHAnsi" w:cstheme="minorHAnsi"/>
          <w:b/>
          <w:color w:val="000000" w:themeColor="text1"/>
        </w:rPr>
        <w:t xml:space="preserve"> Walking usual speed test.</w:t>
      </w:r>
    </w:p>
    <w:p w14:paraId="2C4AE64E" w14:textId="77777777" w:rsidR="00141B57" w:rsidRPr="00F96E0C" w:rsidRDefault="00141B57" w:rsidP="00141B57">
      <w:pPr>
        <w:rPr>
          <w:rFonts w:asciiTheme="minorHAnsi" w:eastAsia="Times New Roman" w:hAnsiTheme="minorHAnsi" w:cstheme="minorHAnsi"/>
          <w:b/>
          <w:color w:val="000000" w:themeColor="text1"/>
        </w:rPr>
      </w:pPr>
    </w:p>
    <w:p w14:paraId="5071F8B4" w14:textId="37D300BC" w:rsidR="00141B57" w:rsidRPr="00F96E0C" w:rsidRDefault="00141B57" w:rsidP="00141B57">
      <w:pPr>
        <w:rPr>
          <w:rFonts w:asciiTheme="minorHAnsi" w:eastAsia="Times New Roman" w:hAnsiTheme="minorHAnsi" w:cstheme="minorHAnsi"/>
          <w:b/>
          <w:color w:val="000000" w:themeColor="text1"/>
        </w:rPr>
      </w:pPr>
      <w:r w:rsidRPr="00F96E0C">
        <w:rPr>
          <w:rFonts w:asciiTheme="minorHAnsi" w:eastAsia="Times New Roman" w:hAnsiTheme="minorHAnsi" w:cstheme="minorHAnsi"/>
          <w:b/>
          <w:color w:val="000000" w:themeColor="text1"/>
        </w:rPr>
        <w:t xml:space="preserve">Figure 3. </w:t>
      </w:r>
      <w:r w:rsidR="00226A0E" w:rsidRPr="00F96E0C">
        <w:rPr>
          <w:rFonts w:asciiTheme="minorHAnsi" w:eastAsia="Times New Roman" w:hAnsiTheme="minorHAnsi" w:cstheme="minorHAnsi"/>
          <w:b/>
          <w:color w:val="000000" w:themeColor="text1"/>
        </w:rPr>
        <w:t>E</w:t>
      </w:r>
      <w:r w:rsidR="009410B6" w:rsidRPr="00F96E0C">
        <w:rPr>
          <w:rFonts w:asciiTheme="minorHAnsi" w:eastAsia="Times New Roman" w:hAnsiTheme="minorHAnsi" w:cstheme="minorHAnsi"/>
          <w:b/>
          <w:color w:val="000000" w:themeColor="text1"/>
        </w:rPr>
        <w:t xml:space="preserve">xercise </w:t>
      </w:r>
      <w:r w:rsidRPr="00F96E0C">
        <w:rPr>
          <w:rFonts w:asciiTheme="minorHAnsi" w:eastAsia="Times New Roman" w:hAnsiTheme="minorHAnsi" w:cstheme="minorHAnsi"/>
          <w:b/>
          <w:color w:val="000000" w:themeColor="text1"/>
        </w:rPr>
        <w:t xml:space="preserve">set. </w:t>
      </w:r>
      <w:r w:rsidRPr="00F96E0C">
        <w:rPr>
          <w:rFonts w:asciiTheme="minorHAnsi" w:hAnsiTheme="minorHAnsi" w:cstheme="minorHAnsi"/>
          <w:color w:val="000000" w:themeColor="text1"/>
        </w:rPr>
        <w:t xml:space="preserve">Each </w:t>
      </w:r>
      <w:r w:rsidR="00A47D14" w:rsidRPr="00F96E0C">
        <w:rPr>
          <w:rFonts w:asciiTheme="minorHAnsi" w:hAnsiTheme="minorHAnsi" w:cstheme="minorHAnsi"/>
          <w:color w:val="000000" w:themeColor="text1"/>
        </w:rPr>
        <w:t>3</w:t>
      </w:r>
      <w:r w:rsidR="009410B6" w:rsidRPr="00F96E0C">
        <w:rPr>
          <w:rFonts w:asciiTheme="minorHAnsi" w:hAnsiTheme="minorHAnsi" w:cstheme="minorHAnsi"/>
          <w:color w:val="000000" w:themeColor="text1"/>
        </w:rPr>
        <w:t xml:space="preserve">-min </w:t>
      </w:r>
      <w:r w:rsidRPr="00F96E0C">
        <w:rPr>
          <w:rFonts w:asciiTheme="minorHAnsi" w:hAnsiTheme="minorHAnsi" w:cstheme="minorHAnsi"/>
          <w:color w:val="000000" w:themeColor="text1"/>
        </w:rPr>
        <w:t xml:space="preserve">set was </w:t>
      </w:r>
      <w:r w:rsidR="00226A0E" w:rsidRPr="00F96E0C">
        <w:rPr>
          <w:rFonts w:asciiTheme="minorHAnsi" w:hAnsiTheme="minorHAnsi" w:cstheme="minorHAnsi"/>
          <w:color w:val="000000" w:themeColor="text1"/>
        </w:rPr>
        <w:t>composed of</w:t>
      </w:r>
      <w:r w:rsidR="009410B6" w:rsidRPr="00F96E0C">
        <w:rPr>
          <w:rFonts w:asciiTheme="minorHAnsi" w:hAnsiTheme="minorHAnsi" w:cstheme="minorHAnsi"/>
          <w:color w:val="000000" w:themeColor="text1"/>
        </w:rPr>
        <w:t xml:space="preserve"> four </w:t>
      </w:r>
      <w:r w:rsidR="000100EC" w:rsidRPr="00F96E0C">
        <w:rPr>
          <w:rFonts w:asciiTheme="minorHAnsi" w:hAnsiTheme="minorHAnsi" w:cstheme="minorHAnsi"/>
          <w:color w:val="000000" w:themeColor="text1"/>
        </w:rPr>
        <w:t xml:space="preserve">30 s </w:t>
      </w:r>
      <w:r w:rsidRPr="00F96E0C">
        <w:rPr>
          <w:rFonts w:asciiTheme="minorHAnsi" w:hAnsiTheme="minorHAnsi" w:cstheme="minorHAnsi"/>
          <w:color w:val="000000" w:themeColor="text1"/>
        </w:rPr>
        <w:t xml:space="preserve">subsets </w:t>
      </w:r>
      <w:r w:rsidR="009410B6" w:rsidRPr="00F96E0C">
        <w:rPr>
          <w:rFonts w:asciiTheme="minorHAnsi" w:hAnsiTheme="minorHAnsi" w:cstheme="minorHAnsi"/>
          <w:color w:val="000000" w:themeColor="text1"/>
        </w:rPr>
        <w:t>and a</w:t>
      </w:r>
      <w:r w:rsidRPr="00F96E0C">
        <w:rPr>
          <w:rFonts w:asciiTheme="minorHAnsi" w:hAnsiTheme="minorHAnsi" w:cstheme="minorHAnsi"/>
          <w:color w:val="000000" w:themeColor="text1"/>
        </w:rPr>
        <w:t xml:space="preserve"> 15 s </w:t>
      </w:r>
      <w:r w:rsidR="009410B6" w:rsidRPr="00F96E0C">
        <w:rPr>
          <w:rFonts w:asciiTheme="minorHAnsi" w:hAnsiTheme="minorHAnsi" w:cstheme="minorHAnsi"/>
          <w:color w:val="000000" w:themeColor="text1"/>
        </w:rPr>
        <w:t>rest</w:t>
      </w:r>
      <w:r w:rsidRPr="00F96E0C">
        <w:rPr>
          <w:rFonts w:asciiTheme="minorHAnsi" w:hAnsiTheme="minorHAnsi" w:cstheme="minorHAnsi"/>
          <w:color w:val="000000" w:themeColor="text1"/>
        </w:rPr>
        <w:t xml:space="preserve"> between subset</w:t>
      </w:r>
      <w:r w:rsidRPr="00F96E0C">
        <w:rPr>
          <w:rFonts w:asciiTheme="minorHAnsi" w:eastAsia="Times New Roman" w:hAnsiTheme="minorHAnsi" w:cstheme="minorHAnsi"/>
          <w:color w:val="000000" w:themeColor="text1"/>
        </w:rPr>
        <w:t>s.</w:t>
      </w:r>
    </w:p>
    <w:p w14:paraId="18168136" w14:textId="77777777" w:rsidR="00226A0E" w:rsidRPr="00F96E0C" w:rsidRDefault="00226A0E" w:rsidP="00141B57">
      <w:pPr>
        <w:rPr>
          <w:rFonts w:asciiTheme="minorHAnsi" w:eastAsia="Times New Roman" w:hAnsiTheme="minorHAnsi" w:cstheme="minorHAnsi"/>
          <w:b/>
          <w:color w:val="000000" w:themeColor="text1"/>
        </w:rPr>
      </w:pPr>
      <w:bookmarkStart w:id="5" w:name="_Hlk3723252"/>
    </w:p>
    <w:p w14:paraId="3A500721" w14:textId="30786CA8" w:rsidR="00141B57" w:rsidRPr="00F96E0C" w:rsidRDefault="00141B57" w:rsidP="00141B57">
      <w:pPr>
        <w:rPr>
          <w:rFonts w:asciiTheme="minorHAnsi" w:eastAsia="Times New Roman" w:hAnsiTheme="minorHAnsi" w:cstheme="minorHAnsi"/>
          <w:bCs/>
          <w:color w:val="000000" w:themeColor="text1"/>
        </w:rPr>
      </w:pPr>
      <w:r w:rsidRPr="00F96E0C">
        <w:rPr>
          <w:rFonts w:asciiTheme="minorHAnsi" w:eastAsia="Times New Roman" w:hAnsiTheme="minorHAnsi" w:cstheme="minorHAnsi"/>
          <w:b/>
          <w:color w:val="000000" w:themeColor="text1"/>
        </w:rPr>
        <w:t>Figure 4. Sequence 1.</w:t>
      </w:r>
      <w:r w:rsidR="005A0F30" w:rsidRPr="00F96E0C">
        <w:rPr>
          <w:rFonts w:asciiTheme="minorHAnsi" w:eastAsia="Times New Roman" w:hAnsiTheme="minorHAnsi" w:cstheme="minorHAnsi"/>
          <w:b/>
          <w:color w:val="000000" w:themeColor="text1"/>
        </w:rPr>
        <w:t xml:space="preserve"> </w:t>
      </w:r>
      <w:r w:rsidR="002819ED" w:rsidRPr="00F96E0C">
        <w:rPr>
          <w:rFonts w:asciiTheme="minorHAnsi" w:eastAsia="Times New Roman" w:hAnsiTheme="minorHAnsi" w:cstheme="minorHAnsi"/>
          <w:bCs/>
          <w:color w:val="000000" w:themeColor="text1"/>
        </w:rPr>
        <w:t>(</w:t>
      </w:r>
      <w:r w:rsidR="00B4311D" w:rsidRPr="00F96E0C">
        <w:rPr>
          <w:rFonts w:asciiTheme="minorHAnsi" w:eastAsia="Times New Roman" w:hAnsiTheme="minorHAnsi" w:cstheme="minorHAnsi"/>
          <w:b/>
          <w:color w:val="000000" w:themeColor="text1"/>
        </w:rPr>
        <w:t>A</w:t>
      </w:r>
      <w:r w:rsidR="002819ED" w:rsidRPr="00F96E0C">
        <w:rPr>
          <w:rFonts w:asciiTheme="minorHAnsi" w:eastAsia="Times New Roman" w:hAnsiTheme="minorHAnsi" w:cstheme="minorHAnsi"/>
          <w:bCs/>
          <w:color w:val="000000" w:themeColor="text1"/>
        </w:rPr>
        <w:t>)</w:t>
      </w:r>
      <w:r w:rsidR="00EA3D26" w:rsidRPr="00F96E0C">
        <w:rPr>
          <w:rFonts w:asciiTheme="minorHAnsi" w:eastAsia="Times New Roman" w:hAnsiTheme="minorHAnsi" w:cstheme="minorHAnsi"/>
          <w:bCs/>
          <w:color w:val="000000" w:themeColor="text1"/>
        </w:rPr>
        <w:t xml:space="preserve"> the</w:t>
      </w:r>
      <w:r w:rsidR="005A0F30" w:rsidRPr="00F96E0C">
        <w:rPr>
          <w:rFonts w:asciiTheme="minorHAnsi" w:eastAsia="Times New Roman" w:hAnsiTheme="minorHAnsi" w:cstheme="minorHAnsi"/>
          <w:bCs/>
          <w:color w:val="000000" w:themeColor="text1"/>
        </w:rPr>
        <w:t xml:space="preserve"> left foot </w:t>
      </w:r>
      <w:r w:rsidR="00787D72" w:rsidRPr="00F96E0C">
        <w:rPr>
          <w:rFonts w:asciiTheme="minorHAnsi" w:eastAsia="Times New Roman" w:hAnsiTheme="minorHAnsi" w:cstheme="minorHAnsi"/>
          <w:bCs/>
          <w:color w:val="000000" w:themeColor="text1"/>
        </w:rPr>
        <w:t>in</w:t>
      </w:r>
      <w:r w:rsidR="005A0F30"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5A0F30" w:rsidRPr="00F96E0C">
        <w:rPr>
          <w:rFonts w:asciiTheme="minorHAnsi" w:eastAsia="Times New Roman" w:hAnsiTheme="minorHAnsi" w:cstheme="minorHAnsi"/>
          <w:bCs/>
          <w:color w:val="000000" w:themeColor="text1"/>
        </w:rPr>
        <w:t xml:space="preserve">first square,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B</w:t>
      </w:r>
      <w:r w:rsidR="002819ED" w:rsidRPr="00F96E0C">
        <w:rPr>
          <w:rFonts w:asciiTheme="minorHAnsi" w:eastAsia="Times New Roman" w:hAnsiTheme="minorHAnsi" w:cstheme="minorHAnsi"/>
          <w:bCs/>
          <w:color w:val="000000" w:themeColor="text1"/>
        </w:rPr>
        <w:t>)</w:t>
      </w:r>
      <w:r w:rsidR="005A0F30" w:rsidRPr="00F96E0C">
        <w:rPr>
          <w:rFonts w:asciiTheme="minorHAnsi" w:eastAsia="Times New Roman" w:hAnsiTheme="minorHAnsi" w:cstheme="minorHAnsi"/>
          <w:bCs/>
          <w:color w:val="000000" w:themeColor="text1"/>
        </w:rPr>
        <w:t xml:space="preserve"> </w:t>
      </w:r>
      <w:r w:rsidR="00EA3D26" w:rsidRPr="00F96E0C">
        <w:rPr>
          <w:rFonts w:asciiTheme="minorHAnsi" w:eastAsia="Times New Roman" w:hAnsiTheme="minorHAnsi" w:cstheme="minorHAnsi"/>
          <w:bCs/>
          <w:color w:val="000000" w:themeColor="text1"/>
        </w:rPr>
        <w:t xml:space="preserve">the </w:t>
      </w:r>
      <w:r w:rsidR="005A0F30" w:rsidRPr="00F96E0C">
        <w:rPr>
          <w:rFonts w:asciiTheme="minorHAnsi" w:eastAsia="Times New Roman" w:hAnsiTheme="minorHAnsi" w:cstheme="minorHAnsi"/>
          <w:bCs/>
          <w:color w:val="000000" w:themeColor="text1"/>
        </w:rPr>
        <w:t xml:space="preserve">right foot </w:t>
      </w:r>
      <w:r w:rsidR="00787D72" w:rsidRPr="00F96E0C">
        <w:rPr>
          <w:rFonts w:asciiTheme="minorHAnsi" w:eastAsia="Times New Roman" w:hAnsiTheme="minorHAnsi" w:cstheme="minorHAnsi"/>
          <w:bCs/>
          <w:color w:val="000000" w:themeColor="text1"/>
        </w:rPr>
        <w:t>in</w:t>
      </w:r>
      <w:r w:rsidR="005A0F30"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5A0F30" w:rsidRPr="00F96E0C">
        <w:rPr>
          <w:rFonts w:asciiTheme="minorHAnsi" w:eastAsia="Times New Roman" w:hAnsiTheme="minorHAnsi" w:cstheme="minorHAnsi"/>
          <w:bCs/>
          <w:color w:val="000000" w:themeColor="text1"/>
        </w:rPr>
        <w:t xml:space="preserve">second square,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C</w:t>
      </w:r>
      <w:r w:rsidR="002819ED" w:rsidRPr="00F96E0C">
        <w:rPr>
          <w:rFonts w:asciiTheme="minorHAnsi" w:eastAsia="Times New Roman" w:hAnsiTheme="minorHAnsi" w:cstheme="minorHAnsi"/>
          <w:bCs/>
          <w:color w:val="000000" w:themeColor="text1"/>
        </w:rPr>
        <w:t>)</w:t>
      </w:r>
      <w:r w:rsidR="005A0F30" w:rsidRPr="00F96E0C">
        <w:rPr>
          <w:rFonts w:asciiTheme="minorHAnsi" w:eastAsia="Times New Roman" w:hAnsiTheme="minorHAnsi" w:cstheme="minorHAnsi"/>
          <w:bCs/>
          <w:color w:val="000000" w:themeColor="text1"/>
        </w:rPr>
        <w:t xml:space="preserve"> </w:t>
      </w:r>
      <w:r w:rsidR="00EA3D26" w:rsidRPr="00F96E0C">
        <w:rPr>
          <w:rFonts w:asciiTheme="minorHAnsi" w:eastAsia="Times New Roman" w:hAnsiTheme="minorHAnsi" w:cstheme="minorHAnsi"/>
          <w:bCs/>
          <w:color w:val="000000" w:themeColor="text1"/>
        </w:rPr>
        <w:t xml:space="preserve">the </w:t>
      </w:r>
      <w:r w:rsidR="005A0F30" w:rsidRPr="00F96E0C">
        <w:rPr>
          <w:rFonts w:asciiTheme="minorHAnsi" w:eastAsia="Times New Roman" w:hAnsiTheme="minorHAnsi" w:cstheme="minorHAnsi"/>
          <w:bCs/>
          <w:color w:val="000000" w:themeColor="text1"/>
        </w:rPr>
        <w:t xml:space="preserve">left foot </w:t>
      </w:r>
      <w:r w:rsidR="00787D72" w:rsidRPr="00F96E0C">
        <w:rPr>
          <w:rFonts w:asciiTheme="minorHAnsi" w:eastAsia="Times New Roman" w:hAnsiTheme="minorHAnsi" w:cstheme="minorHAnsi"/>
          <w:bCs/>
          <w:color w:val="000000" w:themeColor="text1"/>
        </w:rPr>
        <w:t>in</w:t>
      </w:r>
      <w:r w:rsidR="005A0F30" w:rsidRPr="00F96E0C">
        <w:rPr>
          <w:rFonts w:asciiTheme="minorHAnsi" w:eastAsia="Times New Roman" w:hAnsiTheme="minorHAnsi" w:cstheme="minorHAnsi"/>
          <w:bCs/>
          <w:color w:val="000000" w:themeColor="text1"/>
        </w:rPr>
        <w:t xml:space="preserve"> the third square</w:t>
      </w:r>
      <w:r w:rsidR="00785FA3" w:rsidRPr="00F96E0C">
        <w:rPr>
          <w:rFonts w:asciiTheme="minorHAnsi" w:eastAsia="Times New Roman" w:hAnsiTheme="minorHAnsi" w:cstheme="minorHAnsi"/>
          <w:bCs/>
          <w:color w:val="000000" w:themeColor="text1"/>
        </w:rPr>
        <w:t>.</w:t>
      </w:r>
    </w:p>
    <w:bookmarkEnd w:id="5"/>
    <w:p w14:paraId="2B2E4752" w14:textId="77777777" w:rsidR="00141B57" w:rsidRPr="00F96E0C" w:rsidRDefault="00141B57" w:rsidP="00141B57">
      <w:pPr>
        <w:rPr>
          <w:rFonts w:asciiTheme="minorHAnsi" w:eastAsia="Times New Roman" w:hAnsiTheme="minorHAnsi" w:cstheme="minorHAnsi"/>
          <w:b/>
          <w:color w:val="000000" w:themeColor="text1"/>
        </w:rPr>
      </w:pPr>
    </w:p>
    <w:p w14:paraId="3EFAAA05" w14:textId="10AD3AC1" w:rsidR="00787D72" w:rsidRPr="00F96E0C" w:rsidRDefault="00141B57" w:rsidP="00141B57">
      <w:pPr>
        <w:rPr>
          <w:rFonts w:asciiTheme="minorHAnsi" w:eastAsia="Times New Roman" w:hAnsiTheme="minorHAnsi" w:cstheme="minorHAnsi"/>
          <w:bCs/>
          <w:color w:val="000000" w:themeColor="text1"/>
        </w:rPr>
      </w:pPr>
      <w:bookmarkStart w:id="6" w:name="_Hlk3724060"/>
      <w:r w:rsidRPr="00F96E0C">
        <w:rPr>
          <w:rFonts w:asciiTheme="minorHAnsi" w:eastAsia="Times New Roman" w:hAnsiTheme="minorHAnsi" w:cstheme="minorHAnsi"/>
          <w:b/>
          <w:color w:val="000000" w:themeColor="text1"/>
        </w:rPr>
        <w:t>Figure 5. Sequence 2A.</w:t>
      </w:r>
      <w:r w:rsidR="005A0F30" w:rsidRPr="00F96E0C">
        <w:rPr>
          <w:rFonts w:asciiTheme="minorHAnsi" w:eastAsia="Times New Roman" w:hAnsiTheme="minorHAnsi" w:cstheme="minorHAnsi"/>
          <w:b/>
          <w:color w:val="000000" w:themeColor="text1"/>
        </w:rPr>
        <w:t xml:space="preserv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A</w:t>
      </w:r>
      <w:r w:rsidR="002819ED" w:rsidRPr="00F96E0C">
        <w:rPr>
          <w:rFonts w:asciiTheme="minorHAnsi" w:eastAsia="Times New Roman" w:hAnsiTheme="minorHAnsi" w:cstheme="minorHAnsi"/>
          <w:bCs/>
          <w:color w:val="000000" w:themeColor="text1"/>
        </w:rPr>
        <w:t>)</w:t>
      </w:r>
      <w:r w:rsidR="005A0F30" w:rsidRPr="00F96E0C">
        <w:rPr>
          <w:rFonts w:asciiTheme="minorHAnsi" w:eastAsia="Times New Roman" w:hAnsiTheme="minorHAnsi" w:cstheme="minorHAnsi"/>
          <w:bCs/>
          <w:color w:val="000000" w:themeColor="text1"/>
        </w:rPr>
        <w:t xml:space="preserve"> </w:t>
      </w:r>
      <w:r w:rsidR="002819ED" w:rsidRPr="00F96E0C">
        <w:rPr>
          <w:rFonts w:asciiTheme="minorHAnsi" w:eastAsia="Times New Roman" w:hAnsiTheme="minorHAnsi" w:cstheme="minorHAnsi"/>
          <w:bCs/>
          <w:color w:val="000000" w:themeColor="text1"/>
        </w:rPr>
        <w:t xml:space="preserve">The </w:t>
      </w:r>
      <w:r w:rsidR="005A0F30" w:rsidRPr="00F96E0C">
        <w:rPr>
          <w:rFonts w:asciiTheme="minorHAnsi" w:eastAsia="Times New Roman" w:hAnsiTheme="minorHAnsi" w:cstheme="minorHAnsi"/>
          <w:bCs/>
          <w:color w:val="000000" w:themeColor="text1"/>
        </w:rPr>
        <w:t xml:space="preserve">right foot </w:t>
      </w:r>
      <w:r w:rsidR="00787D72" w:rsidRPr="00F96E0C">
        <w:rPr>
          <w:rFonts w:asciiTheme="minorHAnsi" w:eastAsia="Times New Roman" w:hAnsiTheme="minorHAnsi" w:cstheme="minorHAnsi"/>
          <w:bCs/>
          <w:color w:val="000000" w:themeColor="text1"/>
        </w:rPr>
        <w:t>in</w:t>
      </w:r>
      <w:r w:rsidR="005A0F30"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5A0F30" w:rsidRPr="00F96E0C">
        <w:rPr>
          <w:rFonts w:asciiTheme="minorHAnsi" w:eastAsia="Times New Roman" w:hAnsiTheme="minorHAnsi" w:cstheme="minorHAnsi"/>
          <w:bCs/>
          <w:color w:val="000000" w:themeColor="text1"/>
        </w:rPr>
        <w:t xml:space="preserve">first square,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B</w:t>
      </w:r>
      <w:r w:rsidR="002819ED" w:rsidRPr="00F96E0C">
        <w:rPr>
          <w:rFonts w:asciiTheme="minorHAnsi" w:eastAsia="Times New Roman" w:hAnsiTheme="minorHAnsi" w:cstheme="minorHAnsi"/>
          <w:bCs/>
          <w:color w:val="000000" w:themeColor="text1"/>
        </w:rPr>
        <w:t>)</w:t>
      </w:r>
      <w:r w:rsidR="005A0F30" w:rsidRPr="00F96E0C">
        <w:rPr>
          <w:rFonts w:asciiTheme="minorHAnsi" w:eastAsia="Times New Roman" w:hAnsiTheme="minorHAnsi" w:cstheme="minorHAnsi"/>
          <w:bCs/>
          <w:color w:val="000000" w:themeColor="text1"/>
        </w:rPr>
        <w:t xml:space="preserve"> </w:t>
      </w:r>
      <w:r w:rsidR="00EA3D26" w:rsidRPr="00F96E0C">
        <w:rPr>
          <w:rFonts w:asciiTheme="minorHAnsi" w:eastAsia="Times New Roman" w:hAnsiTheme="minorHAnsi" w:cstheme="minorHAnsi"/>
          <w:bCs/>
          <w:color w:val="000000" w:themeColor="text1"/>
        </w:rPr>
        <w:t xml:space="preserve">the </w:t>
      </w:r>
      <w:r w:rsidR="005A0F30" w:rsidRPr="00F96E0C">
        <w:rPr>
          <w:rFonts w:asciiTheme="minorHAnsi" w:eastAsia="Times New Roman" w:hAnsiTheme="minorHAnsi" w:cstheme="minorHAnsi"/>
          <w:bCs/>
          <w:color w:val="000000" w:themeColor="text1"/>
        </w:rPr>
        <w:t xml:space="preserve">left foot </w:t>
      </w:r>
      <w:r w:rsidR="00787D72" w:rsidRPr="00F96E0C">
        <w:rPr>
          <w:rFonts w:asciiTheme="minorHAnsi" w:eastAsia="Times New Roman" w:hAnsiTheme="minorHAnsi" w:cstheme="minorHAnsi"/>
          <w:bCs/>
          <w:color w:val="000000" w:themeColor="text1"/>
        </w:rPr>
        <w:t>in the</w:t>
      </w:r>
      <w:r w:rsidR="005A0F30" w:rsidRPr="00F96E0C">
        <w:rPr>
          <w:rFonts w:asciiTheme="minorHAnsi" w:eastAsia="Times New Roman" w:hAnsiTheme="minorHAnsi" w:cstheme="minorHAnsi"/>
          <w:bCs/>
          <w:color w:val="000000" w:themeColor="text1"/>
        </w:rPr>
        <w:t xml:space="preserve"> first square,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C</w:t>
      </w:r>
      <w:r w:rsidR="002819ED" w:rsidRPr="00F96E0C">
        <w:rPr>
          <w:rFonts w:asciiTheme="minorHAnsi" w:eastAsia="Times New Roman" w:hAnsiTheme="minorHAnsi" w:cstheme="minorHAnsi"/>
          <w:bCs/>
          <w:color w:val="000000" w:themeColor="text1"/>
        </w:rPr>
        <w:t>)</w:t>
      </w:r>
      <w:r w:rsidR="005A0F30" w:rsidRPr="00F96E0C">
        <w:rPr>
          <w:rFonts w:asciiTheme="minorHAnsi" w:eastAsia="Times New Roman" w:hAnsiTheme="minorHAnsi" w:cstheme="minorHAnsi"/>
          <w:bCs/>
          <w:color w:val="000000" w:themeColor="text1"/>
        </w:rPr>
        <w:t xml:space="preserve"> </w:t>
      </w:r>
      <w:r w:rsidR="00EA3D26" w:rsidRPr="00F96E0C">
        <w:rPr>
          <w:rFonts w:asciiTheme="minorHAnsi" w:eastAsia="Times New Roman" w:hAnsiTheme="minorHAnsi" w:cstheme="minorHAnsi"/>
          <w:bCs/>
          <w:color w:val="000000" w:themeColor="text1"/>
        </w:rPr>
        <w:t xml:space="preserve">the </w:t>
      </w:r>
      <w:r w:rsidR="005A0F30" w:rsidRPr="00F96E0C">
        <w:rPr>
          <w:rFonts w:asciiTheme="minorHAnsi" w:eastAsia="Times New Roman" w:hAnsiTheme="minorHAnsi" w:cstheme="minorHAnsi"/>
          <w:bCs/>
          <w:color w:val="000000" w:themeColor="text1"/>
        </w:rPr>
        <w:t xml:space="preserve">left foot </w:t>
      </w:r>
      <w:r w:rsidR="00787D72" w:rsidRPr="00F96E0C">
        <w:rPr>
          <w:rFonts w:asciiTheme="minorHAnsi" w:eastAsia="Times New Roman" w:hAnsiTheme="minorHAnsi" w:cstheme="minorHAnsi"/>
          <w:bCs/>
          <w:color w:val="000000" w:themeColor="text1"/>
        </w:rPr>
        <w:t>in</w:t>
      </w:r>
      <w:r w:rsidR="005A0F30" w:rsidRPr="00F96E0C">
        <w:rPr>
          <w:rFonts w:asciiTheme="minorHAnsi" w:eastAsia="Times New Roman" w:hAnsiTheme="minorHAnsi" w:cstheme="minorHAnsi"/>
          <w:bCs/>
          <w:color w:val="000000" w:themeColor="text1"/>
        </w:rPr>
        <w:t xml:space="preserve"> the second square,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D</w:t>
      </w:r>
      <w:r w:rsidR="002819ED" w:rsidRPr="00F96E0C">
        <w:rPr>
          <w:rFonts w:asciiTheme="minorHAnsi" w:eastAsia="Times New Roman" w:hAnsiTheme="minorHAnsi" w:cstheme="minorHAnsi"/>
          <w:bCs/>
          <w:color w:val="000000" w:themeColor="text1"/>
        </w:rPr>
        <w:t>)</w:t>
      </w:r>
      <w:r w:rsidR="00EA3D26" w:rsidRPr="00F96E0C">
        <w:rPr>
          <w:rFonts w:asciiTheme="minorHAnsi" w:eastAsia="Times New Roman" w:hAnsiTheme="minorHAnsi" w:cstheme="minorHAnsi"/>
          <w:bCs/>
          <w:color w:val="000000" w:themeColor="text1"/>
        </w:rPr>
        <w:t xml:space="preserve"> the</w:t>
      </w:r>
      <w:r w:rsidR="005A0F30" w:rsidRPr="00F96E0C">
        <w:rPr>
          <w:rFonts w:asciiTheme="minorHAnsi" w:eastAsia="Times New Roman" w:hAnsiTheme="minorHAnsi" w:cstheme="minorHAnsi"/>
          <w:bCs/>
          <w:color w:val="000000" w:themeColor="text1"/>
        </w:rPr>
        <w:t xml:space="preserve"> right foot </w:t>
      </w:r>
      <w:r w:rsidR="00787D72" w:rsidRPr="00F96E0C">
        <w:rPr>
          <w:rFonts w:asciiTheme="minorHAnsi" w:eastAsia="Times New Roman" w:hAnsiTheme="minorHAnsi" w:cstheme="minorHAnsi"/>
          <w:bCs/>
          <w:color w:val="000000" w:themeColor="text1"/>
        </w:rPr>
        <w:t>in</w:t>
      </w:r>
      <w:r w:rsidR="005A0F30" w:rsidRPr="00F96E0C">
        <w:rPr>
          <w:rFonts w:asciiTheme="minorHAnsi" w:eastAsia="Times New Roman" w:hAnsiTheme="minorHAnsi" w:cstheme="minorHAnsi"/>
          <w:bCs/>
          <w:color w:val="000000" w:themeColor="text1"/>
        </w:rPr>
        <w:t xml:space="preserve"> the second square</w:t>
      </w:r>
      <w:r w:rsidR="00785FA3" w:rsidRPr="00F96E0C">
        <w:rPr>
          <w:rFonts w:asciiTheme="minorHAnsi" w:eastAsia="Times New Roman" w:hAnsiTheme="minorHAnsi" w:cstheme="minorHAnsi"/>
          <w:bCs/>
          <w:color w:val="000000" w:themeColor="text1"/>
        </w:rPr>
        <w:t>.</w:t>
      </w:r>
    </w:p>
    <w:bookmarkEnd w:id="6"/>
    <w:p w14:paraId="348D9DF6" w14:textId="77777777" w:rsidR="00141B57" w:rsidRPr="00F96E0C" w:rsidRDefault="00141B57" w:rsidP="00141B57">
      <w:pPr>
        <w:rPr>
          <w:rFonts w:asciiTheme="minorHAnsi" w:eastAsia="Times New Roman" w:hAnsiTheme="minorHAnsi" w:cstheme="minorHAnsi"/>
          <w:b/>
          <w:color w:val="000000" w:themeColor="text1"/>
        </w:rPr>
      </w:pPr>
    </w:p>
    <w:p w14:paraId="37F1B3C5" w14:textId="6FD18217" w:rsidR="00141B57" w:rsidRPr="00F96E0C" w:rsidRDefault="00141B57" w:rsidP="00141B57">
      <w:pPr>
        <w:rPr>
          <w:rFonts w:asciiTheme="minorHAnsi" w:eastAsia="Times New Roman" w:hAnsiTheme="minorHAnsi" w:cstheme="minorHAnsi"/>
          <w:bCs/>
          <w:color w:val="000000" w:themeColor="text1"/>
        </w:rPr>
      </w:pPr>
      <w:bookmarkStart w:id="7" w:name="_Hlk3728656"/>
      <w:r w:rsidRPr="00F96E0C">
        <w:rPr>
          <w:rFonts w:asciiTheme="minorHAnsi" w:eastAsia="Times New Roman" w:hAnsiTheme="minorHAnsi" w:cstheme="minorHAnsi"/>
          <w:b/>
          <w:color w:val="000000" w:themeColor="text1"/>
        </w:rPr>
        <w:t>Figure 6. Sequence 2B.</w:t>
      </w:r>
      <w:r w:rsidR="00570959" w:rsidRPr="00F96E0C">
        <w:rPr>
          <w:rFonts w:asciiTheme="minorHAnsi" w:eastAsia="Times New Roman" w:hAnsiTheme="minorHAnsi" w:cstheme="minorHAnsi"/>
          <w:b/>
          <w:color w:val="000000" w:themeColor="text1"/>
        </w:rPr>
        <w:t xml:space="preserv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A</w:t>
      </w:r>
      <w:r w:rsidR="002819ED" w:rsidRPr="00F96E0C">
        <w:rPr>
          <w:rFonts w:asciiTheme="minorHAnsi" w:eastAsia="Times New Roman" w:hAnsiTheme="minorHAnsi" w:cstheme="minorHAnsi"/>
          <w:bCs/>
          <w:color w:val="000000" w:themeColor="text1"/>
        </w:rPr>
        <w:t>)</w:t>
      </w:r>
      <w:r w:rsidR="00570959" w:rsidRPr="00F96E0C">
        <w:rPr>
          <w:rFonts w:asciiTheme="minorHAnsi" w:eastAsia="Times New Roman" w:hAnsiTheme="minorHAnsi" w:cstheme="minorHAnsi"/>
          <w:bCs/>
          <w:color w:val="000000" w:themeColor="text1"/>
        </w:rPr>
        <w:t xml:space="preserve"> </w:t>
      </w:r>
      <w:r w:rsidR="002819ED" w:rsidRPr="00F96E0C">
        <w:rPr>
          <w:rFonts w:asciiTheme="minorHAnsi" w:eastAsia="Times New Roman" w:hAnsiTheme="minorHAnsi" w:cstheme="minorHAnsi"/>
          <w:bCs/>
          <w:color w:val="000000" w:themeColor="text1"/>
        </w:rPr>
        <w:t xml:space="preserve">The </w:t>
      </w:r>
      <w:r w:rsidR="00787D72" w:rsidRPr="00F96E0C">
        <w:rPr>
          <w:rFonts w:asciiTheme="minorHAnsi" w:eastAsia="Times New Roman" w:hAnsiTheme="minorHAnsi" w:cstheme="minorHAnsi"/>
          <w:bCs/>
          <w:color w:val="000000" w:themeColor="text1"/>
        </w:rPr>
        <w:t xml:space="preserve">right </w:t>
      </w:r>
      <w:r w:rsidR="00570959" w:rsidRPr="00F96E0C">
        <w:rPr>
          <w:rFonts w:asciiTheme="minorHAnsi" w:eastAsia="Times New Roman" w:hAnsiTheme="minorHAnsi" w:cstheme="minorHAnsi"/>
          <w:bCs/>
          <w:color w:val="000000" w:themeColor="text1"/>
        </w:rPr>
        <w:t>f</w:t>
      </w:r>
      <w:r w:rsidR="00787D72" w:rsidRPr="00F96E0C">
        <w:rPr>
          <w:rFonts w:asciiTheme="minorHAnsi" w:eastAsia="Times New Roman" w:hAnsiTheme="minorHAnsi" w:cstheme="minorHAnsi"/>
          <w:bCs/>
          <w:color w:val="000000" w:themeColor="text1"/>
        </w:rPr>
        <w:t>oo</w:t>
      </w:r>
      <w:r w:rsidR="00570959" w:rsidRPr="00F96E0C">
        <w:rPr>
          <w:rFonts w:asciiTheme="minorHAnsi" w:eastAsia="Times New Roman" w:hAnsiTheme="minorHAnsi" w:cstheme="minorHAnsi"/>
          <w:bCs/>
          <w:color w:val="000000" w:themeColor="text1"/>
        </w:rPr>
        <w:t xml:space="preserve">t </w:t>
      </w:r>
      <w:r w:rsidR="00787D72" w:rsidRPr="00F96E0C">
        <w:rPr>
          <w:rFonts w:asciiTheme="minorHAnsi" w:eastAsia="Times New Roman" w:hAnsiTheme="minorHAnsi" w:cstheme="minorHAnsi"/>
          <w:bCs/>
          <w:color w:val="000000" w:themeColor="text1"/>
        </w:rPr>
        <w:t>in</w:t>
      </w:r>
      <w:r w:rsidR="00570959"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570959" w:rsidRPr="00F96E0C">
        <w:rPr>
          <w:rFonts w:asciiTheme="minorHAnsi" w:eastAsia="Times New Roman" w:hAnsiTheme="minorHAnsi" w:cstheme="minorHAnsi"/>
          <w:bCs/>
          <w:color w:val="000000" w:themeColor="text1"/>
        </w:rPr>
        <w:t>first square and</w:t>
      </w:r>
      <w:r w:rsidR="00787D72" w:rsidRPr="00F96E0C">
        <w:rPr>
          <w:rFonts w:asciiTheme="minorHAnsi" w:eastAsia="Times New Roman" w:hAnsiTheme="minorHAnsi" w:cstheme="minorHAnsi"/>
          <w:bCs/>
          <w:color w:val="000000" w:themeColor="text1"/>
        </w:rPr>
        <w:t xml:space="preserve"> the</w:t>
      </w:r>
      <w:r w:rsidR="00570959"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toes of the </w:t>
      </w:r>
      <w:r w:rsidR="00570959" w:rsidRPr="00F96E0C">
        <w:rPr>
          <w:rFonts w:asciiTheme="minorHAnsi" w:eastAsia="Times New Roman" w:hAnsiTheme="minorHAnsi" w:cstheme="minorHAnsi"/>
          <w:bCs/>
          <w:color w:val="000000" w:themeColor="text1"/>
        </w:rPr>
        <w:t xml:space="preserve">left foot in </w:t>
      </w:r>
      <w:r w:rsidR="00787D72" w:rsidRPr="00F96E0C">
        <w:rPr>
          <w:rFonts w:asciiTheme="minorHAnsi" w:eastAsia="Times New Roman" w:hAnsiTheme="minorHAnsi" w:cstheme="minorHAnsi"/>
          <w:bCs/>
          <w:color w:val="000000" w:themeColor="text1"/>
        </w:rPr>
        <w:t>the first square</w:t>
      </w:r>
      <w:r w:rsidR="00570959" w:rsidRPr="00F96E0C">
        <w:rPr>
          <w:rFonts w:asciiTheme="minorHAnsi" w:eastAsia="Times New Roman" w:hAnsiTheme="minorHAnsi" w:cstheme="minorHAnsi"/>
          <w:bCs/>
          <w:color w:val="000000" w:themeColor="text1"/>
        </w:rPr>
        <w:t xml:space="preserv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B</w:t>
      </w:r>
      <w:r w:rsidR="002819ED"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left </w:t>
      </w:r>
      <w:r w:rsidR="00570959" w:rsidRPr="00F96E0C">
        <w:rPr>
          <w:rFonts w:asciiTheme="minorHAnsi" w:eastAsia="Times New Roman" w:hAnsiTheme="minorHAnsi" w:cstheme="minorHAnsi"/>
          <w:bCs/>
          <w:color w:val="000000" w:themeColor="text1"/>
        </w:rPr>
        <w:t>f</w:t>
      </w:r>
      <w:r w:rsidR="00787D72" w:rsidRPr="00F96E0C">
        <w:rPr>
          <w:rFonts w:asciiTheme="minorHAnsi" w:eastAsia="Times New Roman" w:hAnsiTheme="minorHAnsi" w:cstheme="minorHAnsi"/>
          <w:bCs/>
          <w:color w:val="000000" w:themeColor="text1"/>
        </w:rPr>
        <w:t>oo</w:t>
      </w:r>
      <w:r w:rsidR="00570959" w:rsidRPr="00F96E0C">
        <w:rPr>
          <w:rFonts w:asciiTheme="minorHAnsi" w:eastAsia="Times New Roman" w:hAnsiTheme="minorHAnsi" w:cstheme="minorHAnsi"/>
          <w:bCs/>
          <w:color w:val="000000" w:themeColor="text1"/>
        </w:rPr>
        <w:t xml:space="preserve">t </w:t>
      </w:r>
      <w:r w:rsidR="00787D72" w:rsidRPr="00F96E0C">
        <w:rPr>
          <w:rFonts w:asciiTheme="minorHAnsi" w:eastAsia="Times New Roman" w:hAnsiTheme="minorHAnsi" w:cstheme="minorHAnsi"/>
          <w:bCs/>
          <w:color w:val="000000" w:themeColor="text1"/>
        </w:rPr>
        <w:t>in</w:t>
      </w:r>
      <w:r w:rsidR="00570959"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570959" w:rsidRPr="00F96E0C">
        <w:rPr>
          <w:rFonts w:asciiTheme="minorHAnsi" w:eastAsia="Times New Roman" w:hAnsiTheme="minorHAnsi" w:cstheme="minorHAnsi"/>
          <w:bCs/>
          <w:color w:val="000000" w:themeColor="text1"/>
        </w:rPr>
        <w:t xml:space="preserve">second square and </w:t>
      </w:r>
      <w:r w:rsidR="00787D72" w:rsidRPr="00F96E0C">
        <w:rPr>
          <w:rFonts w:asciiTheme="minorHAnsi" w:eastAsia="Times New Roman" w:hAnsiTheme="minorHAnsi" w:cstheme="minorHAnsi"/>
          <w:bCs/>
          <w:color w:val="000000" w:themeColor="text1"/>
        </w:rPr>
        <w:t xml:space="preserve">the toes of the </w:t>
      </w:r>
      <w:r w:rsidR="00570959" w:rsidRPr="00F96E0C">
        <w:rPr>
          <w:rFonts w:asciiTheme="minorHAnsi" w:eastAsia="Times New Roman" w:hAnsiTheme="minorHAnsi" w:cstheme="minorHAnsi"/>
          <w:bCs/>
          <w:color w:val="000000" w:themeColor="text1"/>
        </w:rPr>
        <w:t xml:space="preserve">right foot in </w:t>
      </w:r>
      <w:r w:rsidR="00787D72" w:rsidRPr="00F96E0C">
        <w:rPr>
          <w:rFonts w:asciiTheme="minorHAnsi" w:eastAsia="Times New Roman" w:hAnsiTheme="minorHAnsi" w:cstheme="minorHAnsi"/>
          <w:bCs/>
          <w:color w:val="000000" w:themeColor="text1"/>
        </w:rPr>
        <w:t>the second square</w:t>
      </w:r>
      <w:r w:rsidR="00570959" w:rsidRPr="00F96E0C">
        <w:rPr>
          <w:rFonts w:asciiTheme="minorHAnsi" w:eastAsia="Times New Roman" w:hAnsiTheme="minorHAnsi" w:cstheme="minorHAnsi"/>
          <w:bCs/>
          <w:color w:val="000000" w:themeColor="text1"/>
        </w:rPr>
        <w:t xml:space="preserv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C</w:t>
      </w:r>
      <w:r w:rsidR="002819ED"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right </w:t>
      </w:r>
      <w:r w:rsidR="00570959" w:rsidRPr="00F96E0C">
        <w:rPr>
          <w:rFonts w:asciiTheme="minorHAnsi" w:eastAsia="Times New Roman" w:hAnsiTheme="minorHAnsi" w:cstheme="minorHAnsi"/>
          <w:bCs/>
          <w:color w:val="000000" w:themeColor="text1"/>
        </w:rPr>
        <w:t>f</w:t>
      </w:r>
      <w:r w:rsidR="00787D72" w:rsidRPr="00F96E0C">
        <w:rPr>
          <w:rFonts w:asciiTheme="minorHAnsi" w:eastAsia="Times New Roman" w:hAnsiTheme="minorHAnsi" w:cstheme="minorHAnsi"/>
          <w:bCs/>
          <w:color w:val="000000" w:themeColor="text1"/>
        </w:rPr>
        <w:t>oo</w:t>
      </w:r>
      <w:r w:rsidR="00570959" w:rsidRPr="00F96E0C">
        <w:rPr>
          <w:rFonts w:asciiTheme="minorHAnsi" w:eastAsia="Times New Roman" w:hAnsiTheme="minorHAnsi" w:cstheme="minorHAnsi"/>
          <w:bCs/>
          <w:color w:val="000000" w:themeColor="text1"/>
        </w:rPr>
        <w:t xml:space="preserve">t </w:t>
      </w:r>
      <w:r w:rsidR="00787D72" w:rsidRPr="00F96E0C">
        <w:rPr>
          <w:rFonts w:asciiTheme="minorHAnsi" w:eastAsia="Times New Roman" w:hAnsiTheme="minorHAnsi" w:cstheme="minorHAnsi"/>
          <w:bCs/>
          <w:color w:val="000000" w:themeColor="text1"/>
        </w:rPr>
        <w:t>in</w:t>
      </w:r>
      <w:r w:rsidR="00570959"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570959" w:rsidRPr="00F96E0C">
        <w:rPr>
          <w:rFonts w:asciiTheme="minorHAnsi" w:eastAsia="Times New Roman" w:hAnsiTheme="minorHAnsi" w:cstheme="minorHAnsi"/>
          <w:bCs/>
          <w:color w:val="000000" w:themeColor="text1"/>
        </w:rPr>
        <w:t xml:space="preserve">third square and </w:t>
      </w:r>
      <w:r w:rsidR="00787D72" w:rsidRPr="00F96E0C">
        <w:rPr>
          <w:rFonts w:asciiTheme="minorHAnsi" w:eastAsia="Times New Roman" w:hAnsiTheme="minorHAnsi" w:cstheme="minorHAnsi"/>
          <w:bCs/>
          <w:color w:val="000000" w:themeColor="text1"/>
        </w:rPr>
        <w:t xml:space="preserve">the toes of the </w:t>
      </w:r>
      <w:r w:rsidR="00570959" w:rsidRPr="00F96E0C">
        <w:rPr>
          <w:rFonts w:asciiTheme="minorHAnsi" w:eastAsia="Times New Roman" w:hAnsiTheme="minorHAnsi" w:cstheme="minorHAnsi"/>
          <w:bCs/>
          <w:color w:val="000000" w:themeColor="text1"/>
        </w:rPr>
        <w:t xml:space="preserve">left foot in </w:t>
      </w:r>
      <w:r w:rsidR="00787D72" w:rsidRPr="00F96E0C">
        <w:rPr>
          <w:rFonts w:asciiTheme="minorHAnsi" w:eastAsia="Times New Roman" w:hAnsiTheme="minorHAnsi" w:cstheme="minorHAnsi"/>
          <w:bCs/>
          <w:color w:val="000000" w:themeColor="text1"/>
        </w:rPr>
        <w:t>the third square</w:t>
      </w:r>
      <w:r w:rsidR="00570959" w:rsidRPr="00F96E0C">
        <w:rPr>
          <w:rFonts w:asciiTheme="minorHAnsi" w:eastAsia="Times New Roman" w:hAnsiTheme="minorHAnsi" w:cstheme="minorHAnsi"/>
          <w:bCs/>
          <w:color w:val="000000" w:themeColor="text1"/>
        </w:rPr>
        <w:t>.</w:t>
      </w:r>
    </w:p>
    <w:bookmarkEnd w:id="7"/>
    <w:p w14:paraId="4E8A5865" w14:textId="77777777" w:rsidR="00141B57" w:rsidRPr="00F96E0C" w:rsidRDefault="00141B57" w:rsidP="00141B57">
      <w:pPr>
        <w:rPr>
          <w:rFonts w:asciiTheme="minorHAnsi" w:eastAsia="Times New Roman" w:hAnsiTheme="minorHAnsi" w:cstheme="minorHAnsi"/>
          <w:bCs/>
          <w:color w:val="000000" w:themeColor="text1"/>
        </w:rPr>
      </w:pPr>
    </w:p>
    <w:p w14:paraId="2C6DEDA3" w14:textId="53C38E81" w:rsidR="00141B57" w:rsidRPr="00F96E0C" w:rsidRDefault="00141B57" w:rsidP="00141B57">
      <w:pPr>
        <w:rPr>
          <w:rFonts w:asciiTheme="minorHAnsi" w:hAnsiTheme="minorHAnsi" w:cstheme="minorHAnsi"/>
          <w:bCs/>
          <w:color w:val="000000" w:themeColor="text1"/>
        </w:rPr>
      </w:pPr>
      <w:r w:rsidRPr="00F96E0C">
        <w:rPr>
          <w:rFonts w:asciiTheme="minorHAnsi" w:eastAsia="Times New Roman" w:hAnsiTheme="minorHAnsi" w:cstheme="minorHAnsi"/>
          <w:b/>
          <w:color w:val="000000" w:themeColor="text1"/>
        </w:rPr>
        <w:t>Figure 7. Sequence 3A.</w:t>
      </w:r>
      <w:r w:rsidR="00570959" w:rsidRPr="00F96E0C">
        <w:rPr>
          <w:rFonts w:asciiTheme="minorHAnsi" w:eastAsia="Times New Roman" w:hAnsiTheme="minorHAnsi" w:cstheme="minorHAnsi"/>
          <w:b/>
          <w:color w:val="000000" w:themeColor="text1"/>
        </w:rPr>
        <w:t xml:space="preserv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A</w:t>
      </w:r>
      <w:r w:rsidR="002819ED" w:rsidRPr="00F96E0C">
        <w:rPr>
          <w:rFonts w:asciiTheme="minorHAnsi" w:eastAsia="Times New Roman" w:hAnsiTheme="minorHAnsi" w:cstheme="minorHAnsi"/>
          <w:bCs/>
          <w:color w:val="000000" w:themeColor="text1"/>
        </w:rPr>
        <w:t xml:space="preserve">) The </w:t>
      </w:r>
      <w:r w:rsidR="00570959" w:rsidRPr="00F96E0C">
        <w:rPr>
          <w:rFonts w:asciiTheme="minorHAnsi" w:eastAsia="Times New Roman" w:hAnsiTheme="minorHAnsi" w:cstheme="minorHAnsi"/>
          <w:bCs/>
          <w:color w:val="000000" w:themeColor="text1"/>
        </w:rPr>
        <w:t xml:space="preserve">left foot outside </w:t>
      </w:r>
      <w:r w:rsidR="00787D72" w:rsidRPr="00F96E0C">
        <w:rPr>
          <w:rFonts w:asciiTheme="minorHAnsi" w:eastAsia="Times New Roman" w:hAnsiTheme="minorHAnsi" w:cstheme="minorHAnsi"/>
          <w:bCs/>
          <w:color w:val="000000" w:themeColor="text1"/>
        </w:rPr>
        <w:t>the ladder to the left next</w:t>
      </w:r>
      <w:r w:rsidR="00570959"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to the</w:t>
      </w:r>
      <w:r w:rsidR="00570959" w:rsidRPr="00F96E0C">
        <w:rPr>
          <w:rFonts w:asciiTheme="minorHAnsi" w:eastAsia="Times New Roman" w:hAnsiTheme="minorHAnsi" w:cstheme="minorHAnsi"/>
          <w:bCs/>
          <w:color w:val="000000" w:themeColor="text1"/>
        </w:rPr>
        <w:t xml:space="preserve"> first square,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B</w:t>
      </w:r>
      <w:r w:rsidR="002819ED"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570959" w:rsidRPr="00F96E0C">
        <w:rPr>
          <w:rFonts w:asciiTheme="minorHAnsi" w:eastAsia="Times New Roman" w:hAnsiTheme="minorHAnsi" w:cstheme="minorHAnsi"/>
          <w:bCs/>
          <w:color w:val="000000" w:themeColor="text1"/>
        </w:rPr>
        <w:t>right foot</w:t>
      </w:r>
      <w:r w:rsidR="00787D72" w:rsidRPr="00F96E0C">
        <w:rPr>
          <w:rFonts w:asciiTheme="minorHAnsi" w:eastAsia="Times New Roman" w:hAnsiTheme="minorHAnsi" w:cstheme="minorHAnsi"/>
          <w:bCs/>
          <w:color w:val="000000" w:themeColor="text1"/>
        </w:rPr>
        <w:t xml:space="preserve"> </w:t>
      </w:r>
      <w:r w:rsidR="00570959" w:rsidRPr="00F96E0C">
        <w:rPr>
          <w:rFonts w:asciiTheme="minorHAnsi" w:eastAsia="Times New Roman" w:hAnsiTheme="minorHAnsi" w:cstheme="minorHAnsi"/>
          <w:bCs/>
          <w:color w:val="000000" w:themeColor="text1"/>
        </w:rPr>
        <w:t>outside the</w:t>
      </w:r>
      <w:r w:rsidR="00787D72" w:rsidRPr="00F96E0C">
        <w:rPr>
          <w:rFonts w:asciiTheme="minorHAnsi" w:eastAsia="Times New Roman" w:hAnsiTheme="minorHAnsi" w:cstheme="minorHAnsi"/>
          <w:bCs/>
          <w:color w:val="000000" w:themeColor="text1"/>
        </w:rPr>
        <w:t xml:space="preserve"> ladder</w:t>
      </w:r>
      <w:r w:rsidR="00570959"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next to the</w:t>
      </w:r>
      <w:r w:rsidR="00570959"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left foot</w:t>
      </w:r>
      <w:r w:rsidR="00570959" w:rsidRPr="00F96E0C">
        <w:rPr>
          <w:rFonts w:asciiTheme="minorHAnsi" w:eastAsia="Times New Roman" w:hAnsiTheme="minorHAnsi" w:cstheme="minorHAnsi"/>
          <w:bCs/>
          <w:color w:val="000000" w:themeColor="text1"/>
        </w:rPr>
        <w:t xml:space="preserv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C</w:t>
      </w:r>
      <w:r w:rsidR="002819ED"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570959" w:rsidRPr="00F96E0C">
        <w:rPr>
          <w:rFonts w:asciiTheme="minorHAnsi" w:eastAsia="Times New Roman" w:hAnsiTheme="minorHAnsi" w:cstheme="minorHAnsi"/>
          <w:bCs/>
          <w:color w:val="000000" w:themeColor="text1"/>
        </w:rPr>
        <w:t xml:space="preserve">right foot </w:t>
      </w:r>
      <w:r w:rsidR="00787D72" w:rsidRPr="00F96E0C">
        <w:rPr>
          <w:rFonts w:asciiTheme="minorHAnsi" w:eastAsia="Times New Roman" w:hAnsiTheme="minorHAnsi" w:cstheme="minorHAnsi"/>
          <w:bCs/>
          <w:color w:val="000000" w:themeColor="text1"/>
        </w:rPr>
        <w:t>in</w:t>
      </w:r>
      <w:r w:rsidR="00570959" w:rsidRPr="00F96E0C">
        <w:rPr>
          <w:rFonts w:asciiTheme="minorHAnsi" w:eastAsia="Times New Roman" w:hAnsiTheme="minorHAnsi" w:cstheme="minorHAnsi"/>
          <w:bCs/>
          <w:color w:val="000000" w:themeColor="text1"/>
        </w:rPr>
        <w:t xml:space="preserve"> the first square,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D</w:t>
      </w:r>
      <w:r w:rsidR="002819ED"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570959" w:rsidRPr="00F96E0C">
        <w:rPr>
          <w:rFonts w:asciiTheme="minorHAnsi" w:eastAsia="Times New Roman" w:hAnsiTheme="minorHAnsi" w:cstheme="minorHAnsi"/>
          <w:bCs/>
          <w:color w:val="000000" w:themeColor="text1"/>
        </w:rPr>
        <w:t xml:space="preserve">left foot </w:t>
      </w:r>
      <w:r w:rsidR="00787D72" w:rsidRPr="00F96E0C">
        <w:rPr>
          <w:rFonts w:asciiTheme="minorHAnsi" w:eastAsia="Times New Roman" w:hAnsiTheme="minorHAnsi" w:cstheme="minorHAnsi"/>
          <w:bCs/>
          <w:color w:val="000000" w:themeColor="text1"/>
        </w:rPr>
        <w:t>in</w:t>
      </w:r>
      <w:r w:rsidR="00570959" w:rsidRPr="00F96E0C">
        <w:rPr>
          <w:rFonts w:asciiTheme="minorHAnsi" w:eastAsia="Times New Roman" w:hAnsiTheme="minorHAnsi" w:cstheme="minorHAnsi"/>
          <w:bCs/>
          <w:color w:val="000000" w:themeColor="text1"/>
        </w:rPr>
        <w:t xml:space="preserve"> the first square,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E</w:t>
      </w:r>
      <w:r w:rsidR="002819ED"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570959" w:rsidRPr="00F96E0C">
        <w:rPr>
          <w:rFonts w:asciiTheme="minorHAnsi" w:eastAsia="Times New Roman" w:hAnsiTheme="minorHAnsi" w:cstheme="minorHAnsi"/>
          <w:bCs/>
          <w:color w:val="000000" w:themeColor="text1"/>
        </w:rPr>
        <w:t xml:space="preserve">right foot outside the </w:t>
      </w:r>
      <w:r w:rsidR="00787D72" w:rsidRPr="00F96E0C">
        <w:rPr>
          <w:rFonts w:asciiTheme="minorHAnsi" w:eastAsia="Times New Roman" w:hAnsiTheme="minorHAnsi" w:cstheme="minorHAnsi"/>
          <w:bCs/>
          <w:color w:val="000000" w:themeColor="text1"/>
        </w:rPr>
        <w:t>la</w:t>
      </w:r>
      <w:r w:rsidR="002D611B" w:rsidRPr="00F96E0C">
        <w:rPr>
          <w:rFonts w:asciiTheme="minorHAnsi" w:eastAsia="Times New Roman" w:hAnsiTheme="minorHAnsi" w:cstheme="minorHAnsi"/>
          <w:bCs/>
          <w:color w:val="000000" w:themeColor="text1"/>
        </w:rPr>
        <w:t>dd</w:t>
      </w:r>
      <w:r w:rsidR="00787D72" w:rsidRPr="00F96E0C">
        <w:rPr>
          <w:rFonts w:asciiTheme="minorHAnsi" w:eastAsia="Times New Roman" w:hAnsiTheme="minorHAnsi" w:cstheme="minorHAnsi"/>
          <w:bCs/>
          <w:color w:val="000000" w:themeColor="text1"/>
        </w:rPr>
        <w:t>er to the right next to the</w:t>
      </w:r>
      <w:r w:rsidR="00570959" w:rsidRPr="00F96E0C">
        <w:rPr>
          <w:rFonts w:asciiTheme="minorHAnsi" w:eastAsia="Times New Roman" w:hAnsiTheme="minorHAnsi" w:cstheme="minorHAnsi"/>
          <w:bCs/>
          <w:color w:val="000000" w:themeColor="text1"/>
        </w:rPr>
        <w:t xml:space="preserve"> first square,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F</w:t>
      </w:r>
      <w:r w:rsidR="002819ED"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570959" w:rsidRPr="00F96E0C">
        <w:rPr>
          <w:rFonts w:asciiTheme="minorHAnsi" w:eastAsia="Times New Roman" w:hAnsiTheme="minorHAnsi" w:cstheme="minorHAnsi"/>
          <w:bCs/>
          <w:color w:val="000000" w:themeColor="text1"/>
        </w:rPr>
        <w:t xml:space="preserve">left foot </w:t>
      </w:r>
      <w:r w:rsidR="00787D72" w:rsidRPr="00F96E0C">
        <w:rPr>
          <w:rFonts w:asciiTheme="minorHAnsi" w:eastAsia="Times New Roman" w:hAnsiTheme="minorHAnsi" w:cstheme="minorHAnsi"/>
          <w:bCs/>
          <w:color w:val="000000" w:themeColor="text1"/>
        </w:rPr>
        <w:t>next to the right foot</w:t>
      </w:r>
      <w:r w:rsidR="00785FA3" w:rsidRPr="00F96E0C">
        <w:rPr>
          <w:rFonts w:asciiTheme="minorHAnsi" w:eastAsia="Times New Roman" w:hAnsiTheme="minorHAnsi" w:cstheme="minorHAnsi"/>
          <w:bCs/>
          <w:color w:val="000000" w:themeColor="text1"/>
        </w:rPr>
        <w:t>.</w:t>
      </w:r>
    </w:p>
    <w:p w14:paraId="104262FB" w14:textId="77777777" w:rsidR="00141B57" w:rsidRPr="00F96E0C" w:rsidRDefault="00141B57" w:rsidP="00141B57">
      <w:pPr>
        <w:rPr>
          <w:rFonts w:asciiTheme="minorHAnsi" w:eastAsia="Times New Roman" w:hAnsiTheme="minorHAnsi" w:cstheme="minorHAnsi"/>
          <w:bCs/>
          <w:color w:val="000000" w:themeColor="text1"/>
        </w:rPr>
      </w:pPr>
    </w:p>
    <w:p w14:paraId="5DDBE5B6" w14:textId="56A0A7F8" w:rsidR="00141B57" w:rsidRPr="00F96E0C" w:rsidRDefault="00141B57" w:rsidP="00141B57">
      <w:pPr>
        <w:rPr>
          <w:rFonts w:asciiTheme="minorHAnsi" w:hAnsiTheme="minorHAnsi" w:cstheme="minorHAnsi"/>
          <w:bCs/>
          <w:color w:val="000000" w:themeColor="text1"/>
        </w:rPr>
      </w:pPr>
      <w:bookmarkStart w:id="8" w:name="_Hlk3728719"/>
      <w:r w:rsidRPr="00F96E0C">
        <w:rPr>
          <w:rFonts w:asciiTheme="minorHAnsi" w:eastAsia="Times New Roman" w:hAnsiTheme="minorHAnsi" w:cstheme="minorHAnsi"/>
          <w:b/>
          <w:color w:val="000000" w:themeColor="text1"/>
        </w:rPr>
        <w:t>Figure 8. Sequence 3B</w:t>
      </w:r>
      <w:bookmarkEnd w:id="8"/>
      <w:r w:rsidRPr="00F96E0C">
        <w:rPr>
          <w:rFonts w:asciiTheme="minorHAnsi" w:eastAsia="Times New Roman" w:hAnsiTheme="minorHAnsi" w:cstheme="minorHAnsi"/>
          <w:b/>
          <w:color w:val="000000" w:themeColor="text1"/>
        </w:rPr>
        <w:t>.</w:t>
      </w:r>
      <w:r w:rsidR="00785FA3" w:rsidRPr="00F96E0C">
        <w:rPr>
          <w:rFonts w:asciiTheme="minorHAnsi" w:eastAsia="Times New Roman" w:hAnsiTheme="minorHAnsi" w:cstheme="minorHAnsi"/>
          <w:bCs/>
          <w:color w:val="000000" w:themeColor="text1"/>
        </w:rPr>
        <w:t xml:space="preserv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A</w:t>
      </w:r>
      <w:r w:rsidR="002819ED" w:rsidRPr="00F96E0C">
        <w:rPr>
          <w:rFonts w:asciiTheme="minorHAnsi" w:eastAsia="Times New Roman" w:hAnsiTheme="minorHAnsi" w:cstheme="minorHAnsi"/>
          <w:bCs/>
          <w:color w:val="000000" w:themeColor="text1"/>
        </w:rPr>
        <w:t xml:space="preserve">) The </w:t>
      </w:r>
      <w:r w:rsidR="00785FA3" w:rsidRPr="00F96E0C">
        <w:rPr>
          <w:rFonts w:asciiTheme="minorHAnsi" w:eastAsia="Times New Roman" w:hAnsiTheme="minorHAnsi" w:cstheme="minorHAnsi"/>
          <w:bCs/>
          <w:color w:val="000000" w:themeColor="text1"/>
        </w:rPr>
        <w:t xml:space="preserve">left foot outside the </w:t>
      </w:r>
      <w:r w:rsidR="00787D72" w:rsidRPr="00F96E0C">
        <w:rPr>
          <w:rFonts w:asciiTheme="minorHAnsi" w:eastAsia="Times New Roman" w:hAnsiTheme="minorHAnsi" w:cstheme="minorHAnsi"/>
          <w:bCs/>
          <w:color w:val="000000" w:themeColor="text1"/>
        </w:rPr>
        <w:t>ladder to the left next to the</w:t>
      </w:r>
      <w:r w:rsidR="00785FA3" w:rsidRPr="00F96E0C">
        <w:rPr>
          <w:rFonts w:asciiTheme="minorHAnsi" w:eastAsia="Times New Roman" w:hAnsiTheme="minorHAnsi" w:cstheme="minorHAnsi"/>
          <w:bCs/>
          <w:color w:val="000000" w:themeColor="text1"/>
        </w:rPr>
        <w:t xml:space="preserve"> first square,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B</w:t>
      </w:r>
      <w:r w:rsidR="002819ED"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785FA3" w:rsidRPr="00F96E0C">
        <w:rPr>
          <w:rFonts w:asciiTheme="minorHAnsi" w:eastAsia="Times New Roman" w:hAnsiTheme="minorHAnsi" w:cstheme="minorHAnsi"/>
          <w:bCs/>
          <w:color w:val="000000" w:themeColor="text1"/>
        </w:rPr>
        <w:t xml:space="preserve">right foot </w:t>
      </w:r>
      <w:r w:rsidR="00787D72" w:rsidRPr="00F96E0C">
        <w:rPr>
          <w:rFonts w:asciiTheme="minorHAnsi" w:eastAsia="Times New Roman" w:hAnsiTheme="minorHAnsi" w:cstheme="minorHAnsi"/>
          <w:bCs/>
          <w:color w:val="000000" w:themeColor="text1"/>
        </w:rPr>
        <w:t>in</w:t>
      </w:r>
      <w:r w:rsidR="00785FA3" w:rsidRPr="00F96E0C">
        <w:rPr>
          <w:rFonts w:asciiTheme="minorHAnsi" w:eastAsia="Times New Roman" w:hAnsiTheme="minorHAnsi" w:cstheme="minorHAnsi"/>
          <w:bCs/>
          <w:color w:val="000000" w:themeColor="text1"/>
        </w:rPr>
        <w:t xml:space="preserve"> the first square,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C</w:t>
      </w:r>
      <w:r w:rsidR="002819ED"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785FA3" w:rsidRPr="00F96E0C">
        <w:rPr>
          <w:rFonts w:asciiTheme="minorHAnsi" w:eastAsia="Times New Roman" w:hAnsiTheme="minorHAnsi" w:cstheme="minorHAnsi"/>
          <w:bCs/>
          <w:color w:val="000000" w:themeColor="text1"/>
        </w:rPr>
        <w:t xml:space="preserve">left foot </w:t>
      </w:r>
      <w:r w:rsidR="00787D72" w:rsidRPr="00F96E0C">
        <w:rPr>
          <w:rFonts w:asciiTheme="minorHAnsi" w:eastAsia="Times New Roman" w:hAnsiTheme="minorHAnsi" w:cstheme="minorHAnsi"/>
          <w:bCs/>
          <w:color w:val="000000" w:themeColor="text1"/>
        </w:rPr>
        <w:t>next to the right foot</w:t>
      </w:r>
      <w:r w:rsidR="00785FA3" w:rsidRPr="00F96E0C">
        <w:rPr>
          <w:rFonts w:asciiTheme="minorHAnsi" w:eastAsia="Times New Roman" w:hAnsiTheme="minorHAnsi" w:cstheme="minorHAnsi"/>
          <w:bCs/>
          <w:color w:val="000000" w:themeColor="text1"/>
        </w:rPr>
        <w:t xml:space="preserv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D</w:t>
      </w:r>
      <w:r w:rsidR="002819ED"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785FA3" w:rsidRPr="00F96E0C">
        <w:rPr>
          <w:rFonts w:asciiTheme="minorHAnsi" w:eastAsia="Times New Roman" w:hAnsiTheme="minorHAnsi" w:cstheme="minorHAnsi"/>
          <w:bCs/>
          <w:color w:val="000000" w:themeColor="text1"/>
        </w:rPr>
        <w:t xml:space="preserve">right foot outside of the </w:t>
      </w:r>
      <w:r w:rsidR="00787D72" w:rsidRPr="00F96E0C">
        <w:rPr>
          <w:rFonts w:asciiTheme="minorHAnsi" w:eastAsia="Times New Roman" w:hAnsiTheme="minorHAnsi" w:cstheme="minorHAnsi"/>
          <w:bCs/>
          <w:color w:val="000000" w:themeColor="text1"/>
        </w:rPr>
        <w:t xml:space="preserve">ladder to the right next to the </w:t>
      </w:r>
      <w:r w:rsidR="00785FA3" w:rsidRPr="00F96E0C">
        <w:rPr>
          <w:rFonts w:asciiTheme="minorHAnsi" w:eastAsia="Times New Roman" w:hAnsiTheme="minorHAnsi" w:cstheme="minorHAnsi"/>
          <w:bCs/>
          <w:color w:val="000000" w:themeColor="text1"/>
        </w:rPr>
        <w:t xml:space="preserve">first square,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E</w:t>
      </w:r>
      <w:r w:rsidR="002819ED"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785FA3" w:rsidRPr="00F96E0C">
        <w:rPr>
          <w:rFonts w:asciiTheme="minorHAnsi" w:eastAsia="Times New Roman" w:hAnsiTheme="minorHAnsi" w:cstheme="minorHAnsi"/>
          <w:bCs/>
          <w:color w:val="000000" w:themeColor="text1"/>
        </w:rPr>
        <w:t xml:space="preserve">left foot </w:t>
      </w:r>
      <w:r w:rsidR="00787D72" w:rsidRPr="00F96E0C">
        <w:rPr>
          <w:rFonts w:asciiTheme="minorHAnsi" w:eastAsia="Times New Roman" w:hAnsiTheme="minorHAnsi" w:cstheme="minorHAnsi"/>
          <w:bCs/>
          <w:color w:val="000000" w:themeColor="text1"/>
        </w:rPr>
        <w:t>next to the right foot</w:t>
      </w:r>
      <w:r w:rsidR="00785FA3" w:rsidRPr="00F96E0C">
        <w:rPr>
          <w:rFonts w:asciiTheme="minorHAnsi" w:eastAsia="Times New Roman" w:hAnsiTheme="minorHAnsi" w:cstheme="minorHAnsi"/>
          <w:bCs/>
          <w:color w:val="000000" w:themeColor="text1"/>
        </w:rPr>
        <w:t>.</w:t>
      </w:r>
    </w:p>
    <w:p w14:paraId="58086F9A" w14:textId="77777777" w:rsidR="00141B57" w:rsidRPr="00F96E0C" w:rsidRDefault="00141B57" w:rsidP="00141B57">
      <w:pPr>
        <w:rPr>
          <w:rFonts w:asciiTheme="minorHAnsi" w:eastAsia="Times New Roman" w:hAnsiTheme="minorHAnsi" w:cstheme="minorHAnsi"/>
          <w:b/>
          <w:color w:val="000000" w:themeColor="text1"/>
        </w:rPr>
      </w:pPr>
    </w:p>
    <w:p w14:paraId="08715B52" w14:textId="43E6E02B" w:rsidR="00141B57" w:rsidRPr="00F96E0C" w:rsidRDefault="00141B57" w:rsidP="00141B57">
      <w:pPr>
        <w:rPr>
          <w:rFonts w:asciiTheme="minorHAnsi" w:hAnsiTheme="minorHAnsi" w:cstheme="minorHAnsi"/>
          <w:color w:val="000000" w:themeColor="text1"/>
        </w:rPr>
      </w:pPr>
      <w:bookmarkStart w:id="9" w:name="_Hlk3726100"/>
      <w:r w:rsidRPr="00F96E0C">
        <w:rPr>
          <w:rFonts w:asciiTheme="minorHAnsi" w:eastAsia="Times New Roman" w:hAnsiTheme="minorHAnsi" w:cstheme="minorHAnsi"/>
          <w:b/>
          <w:color w:val="000000" w:themeColor="text1"/>
        </w:rPr>
        <w:t>Figure 9. Sequence 4.</w:t>
      </w:r>
      <w:r w:rsidR="00785FA3" w:rsidRPr="00F96E0C">
        <w:rPr>
          <w:rFonts w:asciiTheme="minorHAnsi" w:eastAsia="Times New Roman" w:hAnsiTheme="minorHAnsi" w:cstheme="minorHAnsi"/>
          <w:b/>
          <w:color w:val="000000" w:themeColor="text1"/>
        </w:rPr>
        <w:t xml:space="preserv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A</w:t>
      </w:r>
      <w:r w:rsidR="002819ED" w:rsidRPr="00F96E0C">
        <w:rPr>
          <w:rFonts w:asciiTheme="minorHAnsi" w:eastAsia="Times New Roman" w:hAnsiTheme="minorHAnsi" w:cstheme="minorHAnsi"/>
          <w:bCs/>
          <w:color w:val="000000" w:themeColor="text1"/>
        </w:rPr>
        <w:t xml:space="preserve">) The </w:t>
      </w:r>
      <w:r w:rsidR="00785FA3" w:rsidRPr="00F96E0C">
        <w:rPr>
          <w:rFonts w:asciiTheme="minorHAnsi" w:eastAsia="Times New Roman" w:hAnsiTheme="minorHAnsi" w:cstheme="minorHAnsi"/>
          <w:bCs/>
          <w:color w:val="000000" w:themeColor="text1"/>
        </w:rPr>
        <w:t xml:space="preserve">right foot </w:t>
      </w:r>
      <w:r w:rsidR="00787D72" w:rsidRPr="00F96E0C">
        <w:rPr>
          <w:rFonts w:asciiTheme="minorHAnsi" w:eastAsia="Times New Roman" w:hAnsiTheme="minorHAnsi" w:cstheme="minorHAnsi"/>
          <w:bCs/>
          <w:color w:val="000000" w:themeColor="text1"/>
        </w:rPr>
        <w:t>in the</w:t>
      </w:r>
      <w:r w:rsidR="00785FA3" w:rsidRPr="00F96E0C">
        <w:rPr>
          <w:rFonts w:asciiTheme="minorHAnsi" w:eastAsia="Times New Roman" w:hAnsiTheme="minorHAnsi" w:cstheme="minorHAnsi"/>
          <w:bCs/>
          <w:color w:val="000000" w:themeColor="text1"/>
        </w:rPr>
        <w:t xml:space="preserve"> first square,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B</w:t>
      </w:r>
      <w:r w:rsidR="002819ED"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785FA3" w:rsidRPr="00F96E0C">
        <w:rPr>
          <w:rFonts w:asciiTheme="minorHAnsi" w:eastAsia="Times New Roman" w:hAnsiTheme="minorHAnsi" w:cstheme="minorHAnsi"/>
          <w:bCs/>
          <w:color w:val="000000" w:themeColor="text1"/>
        </w:rPr>
        <w:t>left foot outside the</w:t>
      </w:r>
      <w:r w:rsidR="00787D72" w:rsidRPr="00F96E0C">
        <w:rPr>
          <w:rFonts w:asciiTheme="minorHAnsi" w:eastAsia="Times New Roman" w:hAnsiTheme="minorHAnsi" w:cstheme="minorHAnsi"/>
          <w:bCs/>
          <w:color w:val="000000" w:themeColor="text1"/>
        </w:rPr>
        <w:t xml:space="preserve"> ladder to the</w:t>
      </w:r>
      <w:r w:rsidR="00785FA3" w:rsidRPr="00F96E0C">
        <w:rPr>
          <w:rFonts w:asciiTheme="minorHAnsi" w:eastAsia="Times New Roman" w:hAnsiTheme="minorHAnsi" w:cstheme="minorHAnsi"/>
          <w:bCs/>
          <w:color w:val="000000" w:themeColor="text1"/>
        </w:rPr>
        <w:t xml:space="preserve"> left </w:t>
      </w:r>
      <w:r w:rsidR="00787D72" w:rsidRPr="00F96E0C">
        <w:rPr>
          <w:rFonts w:asciiTheme="minorHAnsi" w:eastAsia="Times New Roman" w:hAnsiTheme="minorHAnsi" w:cstheme="minorHAnsi"/>
          <w:bCs/>
          <w:color w:val="000000" w:themeColor="text1"/>
        </w:rPr>
        <w:t>next to the</w:t>
      </w:r>
      <w:r w:rsidR="00785FA3"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rung that separates the </w:t>
      </w:r>
      <w:r w:rsidR="00785FA3" w:rsidRPr="00F96E0C">
        <w:rPr>
          <w:rFonts w:asciiTheme="minorHAnsi" w:eastAsia="Times New Roman" w:hAnsiTheme="minorHAnsi" w:cstheme="minorHAnsi"/>
          <w:bCs/>
          <w:color w:val="000000" w:themeColor="text1"/>
        </w:rPr>
        <w:t xml:space="preserve">first </w:t>
      </w:r>
      <w:r w:rsidR="00787D72" w:rsidRPr="00F96E0C">
        <w:rPr>
          <w:rFonts w:asciiTheme="minorHAnsi" w:eastAsia="Times New Roman" w:hAnsiTheme="minorHAnsi" w:cstheme="minorHAnsi"/>
          <w:bCs/>
          <w:color w:val="000000" w:themeColor="text1"/>
        </w:rPr>
        <w:t xml:space="preserve">and second </w:t>
      </w:r>
      <w:r w:rsidR="00785FA3" w:rsidRPr="00F96E0C">
        <w:rPr>
          <w:rFonts w:asciiTheme="minorHAnsi" w:eastAsia="Times New Roman" w:hAnsiTheme="minorHAnsi" w:cstheme="minorHAnsi"/>
          <w:bCs/>
          <w:color w:val="000000" w:themeColor="text1"/>
        </w:rPr>
        <w:t>square</w:t>
      </w:r>
      <w:r w:rsidR="00787D72" w:rsidRPr="00F96E0C">
        <w:rPr>
          <w:rFonts w:asciiTheme="minorHAnsi" w:eastAsia="Times New Roman" w:hAnsiTheme="minorHAnsi" w:cstheme="minorHAnsi"/>
          <w:bCs/>
          <w:color w:val="000000" w:themeColor="text1"/>
        </w:rPr>
        <w:t>s</w:t>
      </w:r>
      <w:r w:rsidR="00785FA3" w:rsidRPr="00F96E0C">
        <w:rPr>
          <w:rFonts w:asciiTheme="minorHAnsi" w:eastAsia="Times New Roman" w:hAnsiTheme="minorHAnsi" w:cstheme="minorHAnsi"/>
          <w:bCs/>
          <w:color w:val="000000" w:themeColor="text1"/>
        </w:rPr>
        <w:t xml:space="preserv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C</w:t>
      </w:r>
      <w:r w:rsidR="002819ED"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785FA3" w:rsidRPr="00F96E0C">
        <w:rPr>
          <w:rFonts w:asciiTheme="minorHAnsi" w:eastAsia="Times New Roman" w:hAnsiTheme="minorHAnsi" w:cstheme="minorHAnsi"/>
          <w:bCs/>
          <w:color w:val="000000" w:themeColor="text1"/>
        </w:rPr>
        <w:t>right foot outside the</w:t>
      </w:r>
      <w:r w:rsidR="00787D72" w:rsidRPr="00F96E0C">
        <w:rPr>
          <w:rFonts w:asciiTheme="minorHAnsi" w:eastAsia="Times New Roman" w:hAnsiTheme="minorHAnsi" w:cstheme="minorHAnsi"/>
          <w:bCs/>
          <w:color w:val="000000" w:themeColor="text1"/>
        </w:rPr>
        <w:t xml:space="preserve"> ladder to the</w:t>
      </w:r>
      <w:r w:rsidR="00785FA3" w:rsidRPr="00F96E0C">
        <w:rPr>
          <w:rFonts w:asciiTheme="minorHAnsi" w:eastAsia="Times New Roman" w:hAnsiTheme="minorHAnsi" w:cstheme="minorHAnsi"/>
          <w:bCs/>
          <w:color w:val="000000" w:themeColor="text1"/>
        </w:rPr>
        <w:t xml:space="preserve"> right </w:t>
      </w:r>
      <w:r w:rsidR="00787D72" w:rsidRPr="00F96E0C">
        <w:rPr>
          <w:rFonts w:asciiTheme="minorHAnsi" w:eastAsia="Times New Roman" w:hAnsiTheme="minorHAnsi" w:cstheme="minorHAnsi"/>
          <w:bCs/>
          <w:color w:val="000000" w:themeColor="text1"/>
        </w:rPr>
        <w:t>across from the left foot</w:t>
      </w:r>
      <w:r w:rsidR="00785FA3" w:rsidRPr="00F96E0C">
        <w:rPr>
          <w:rFonts w:asciiTheme="minorHAnsi" w:eastAsia="Times New Roman" w:hAnsiTheme="minorHAnsi" w:cstheme="minorHAnsi"/>
          <w:bCs/>
          <w:color w:val="000000" w:themeColor="text1"/>
        </w:rPr>
        <w:t xml:space="preserv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D</w:t>
      </w:r>
      <w:r w:rsidR="002819ED"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the</w:t>
      </w:r>
      <w:r w:rsidR="00785FA3" w:rsidRPr="00F96E0C">
        <w:rPr>
          <w:rFonts w:asciiTheme="minorHAnsi" w:eastAsia="Times New Roman" w:hAnsiTheme="minorHAnsi" w:cstheme="minorHAnsi"/>
          <w:bCs/>
          <w:color w:val="000000" w:themeColor="text1"/>
        </w:rPr>
        <w:t xml:space="preserve"> left foot </w:t>
      </w:r>
      <w:r w:rsidR="00787D72" w:rsidRPr="00F96E0C">
        <w:rPr>
          <w:rFonts w:asciiTheme="minorHAnsi" w:eastAsia="Times New Roman" w:hAnsiTheme="minorHAnsi" w:cstheme="minorHAnsi"/>
          <w:bCs/>
          <w:color w:val="000000" w:themeColor="text1"/>
        </w:rPr>
        <w:t>in</w:t>
      </w:r>
      <w:r w:rsidR="00785FA3" w:rsidRPr="00F96E0C">
        <w:rPr>
          <w:rFonts w:asciiTheme="minorHAnsi" w:eastAsia="Times New Roman" w:hAnsiTheme="minorHAnsi" w:cstheme="minorHAnsi"/>
          <w:bCs/>
          <w:color w:val="000000" w:themeColor="text1"/>
        </w:rPr>
        <w:t xml:space="preserve"> the </w:t>
      </w:r>
      <w:r w:rsidR="00983301" w:rsidRPr="00F96E0C">
        <w:rPr>
          <w:rFonts w:asciiTheme="minorHAnsi" w:eastAsia="Times New Roman" w:hAnsiTheme="minorHAnsi" w:cstheme="minorHAnsi"/>
          <w:bCs/>
          <w:color w:val="000000" w:themeColor="text1"/>
        </w:rPr>
        <w:t>second</w:t>
      </w:r>
      <w:r w:rsidR="00785FA3" w:rsidRPr="00F96E0C">
        <w:rPr>
          <w:rFonts w:asciiTheme="minorHAnsi" w:eastAsia="Times New Roman" w:hAnsiTheme="minorHAnsi" w:cstheme="minorHAnsi"/>
          <w:bCs/>
          <w:color w:val="000000" w:themeColor="text1"/>
        </w:rPr>
        <w:t xml:space="preserve"> square,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E</w:t>
      </w:r>
      <w:r w:rsidR="002819ED"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785FA3" w:rsidRPr="00F96E0C">
        <w:rPr>
          <w:rFonts w:asciiTheme="minorHAnsi" w:eastAsia="Times New Roman" w:hAnsiTheme="minorHAnsi" w:cstheme="minorHAnsi"/>
          <w:bCs/>
          <w:color w:val="000000" w:themeColor="text1"/>
        </w:rPr>
        <w:t xml:space="preserve">right foot outside </w:t>
      </w:r>
      <w:r w:rsidR="00787D72" w:rsidRPr="00F96E0C">
        <w:rPr>
          <w:rFonts w:asciiTheme="minorHAnsi" w:eastAsia="Times New Roman" w:hAnsiTheme="minorHAnsi" w:cstheme="minorHAnsi"/>
          <w:bCs/>
          <w:color w:val="000000" w:themeColor="text1"/>
        </w:rPr>
        <w:t>the la</w:t>
      </w:r>
      <w:r w:rsidR="002D611B" w:rsidRPr="00F96E0C">
        <w:rPr>
          <w:rFonts w:asciiTheme="minorHAnsi" w:eastAsia="Times New Roman" w:hAnsiTheme="minorHAnsi" w:cstheme="minorHAnsi"/>
          <w:bCs/>
          <w:color w:val="000000" w:themeColor="text1"/>
        </w:rPr>
        <w:t>dd</w:t>
      </w:r>
      <w:r w:rsidR="00787D72" w:rsidRPr="00F96E0C">
        <w:rPr>
          <w:rFonts w:asciiTheme="minorHAnsi" w:eastAsia="Times New Roman" w:hAnsiTheme="minorHAnsi" w:cstheme="minorHAnsi"/>
          <w:bCs/>
          <w:color w:val="000000" w:themeColor="text1"/>
        </w:rPr>
        <w:t>er to</w:t>
      </w:r>
      <w:r w:rsidR="00785FA3" w:rsidRPr="00F96E0C">
        <w:rPr>
          <w:rFonts w:asciiTheme="minorHAnsi" w:eastAsia="Times New Roman" w:hAnsiTheme="minorHAnsi" w:cstheme="minorHAnsi"/>
          <w:bCs/>
          <w:color w:val="000000" w:themeColor="text1"/>
        </w:rPr>
        <w:t xml:space="preserve"> the right </w:t>
      </w:r>
      <w:r w:rsidR="00787D72" w:rsidRPr="00F96E0C">
        <w:rPr>
          <w:rFonts w:asciiTheme="minorHAnsi" w:eastAsia="Times New Roman" w:hAnsiTheme="minorHAnsi" w:cstheme="minorHAnsi"/>
          <w:bCs/>
          <w:color w:val="000000" w:themeColor="text1"/>
        </w:rPr>
        <w:t>next to the rung that separates the</w:t>
      </w:r>
      <w:r w:rsidR="00785FA3" w:rsidRPr="00F96E0C">
        <w:rPr>
          <w:rFonts w:asciiTheme="minorHAnsi" w:eastAsia="Times New Roman" w:hAnsiTheme="minorHAnsi" w:cstheme="minorHAnsi"/>
          <w:bCs/>
          <w:color w:val="000000" w:themeColor="text1"/>
        </w:rPr>
        <w:t xml:space="preserve"> </w:t>
      </w:r>
      <w:r w:rsidR="00983301" w:rsidRPr="00F96E0C">
        <w:rPr>
          <w:rFonts w:asciiTheme="minorHAnsi" w:eastAsia="Times New Roman" w:hAnsiTheme="minorHAnsi" w:cstheme="minorHAnsi"/>
          <w:bCs/>
          <w:color w:val="000000" w:themeColor="text1"/>
        </w:rPr>
        <w:t>second</w:t>
      </w:r>
      <w:r w:rsidR="00787D72" w:rsidRPr="00F96E0C">
        <w:rPr>
          <w:rFonts w:asciiTheme="minorHAnsi" w:eastAsia="Times New Roman" w:hAnsiTheme="minorHAnsi" w:cstheme="minorHAnsi"/>
          <w:bCs/>
          <w:color w:val="000000" w:themeColor="text1"/>
        </w:rPr>
        <w:t xml:space="preserve"> and third</w:t>
      </w:r>
      <w:r w:rsidR="00785FA3" w:rsidRPr="00F96E0C">
        <w:rPr>
          <w:rFonts w:asciiTheme="minorHAnsi" w:eastAsia="Times New Roman" w:hAnsiTheme="minorHAnsi" w:cstheme="minorHAnsi"/>
          <w:bCs/>
          <w:color w:val="000000" w:themeColor="text1"/>
        </w:rPr>
        <w:t xml:space="preserve"> square</w:t>
      </w:r>
      <w:r w:rsidR="00787D72" w:rsidRPr="00F96E0C">
        <w:rPr>
          <w:rFonts w:asciiTheme="minorHAnsi" w:eastAsia="Times New Roman" w:hAnsiTheme="minorHAnsi" w:cstheme="minorHAnsi"/>
          <w:bCs/>
          <w:color w:val="000000" w:themeColor="text1"/>
        </w:rPr>
        <w:t>s</w:t>
      </w:r>
      <w:r w:rsidR="00785FA3" w:rsidRPr="00F96E0C">
        <w:rPr>
          <w:rFonts w:asciiTheme="minorHAnsi" w:eastAsia="Times New Roman" w:hAnsiTheme="minorHAnsi" w:cstheme="minorHAnsi"/>
          <w:bCs/>
          <w:color w:val="000000" w:themeColor="text1"/>
        </w:rPr>
        <w:t xml:space="preserve">, </w:t>
      </w:r>
      <w:r w:rsidR="002819ED" w:rsidRPr="00F96E0C">
        <w:rPr>
          <w:rFonts w:asciiTheme="minorHAnsi" w:eastAsia="Times New Roman" w:hAnsiTheme="minorHAnsi" w:cstheme="minorHAnsi"/>
          <w:bCs/>
          <w:color w:val="000000" w:themeColor="text1"/>
        </w:rPr>
        <w:t>(</w:t>
      </w:r>
      <w:r w:rsidR="002819ED" w:rsidRPr="00F96E0C">
        <w:rPr>
          <w:rFonts w:asciiTheme="minorHAnsi" w:eastAsia="Times New Roman" w:hAnsiTheme="minorHAnsi" w:cstheme="minorHAnsi"/>
          <w:b/>
          <w:color w:val="000000" w:themeColor="text1"/>
        </w:rPr>
        <w:t>F</w:t>
      </w:r>
      <w:r w:rsidR="002819ED" w:rsidRPr="00F96E0C">
        <w:rPr>
          <w:rFonts w:asciiTheme="minorHAnsi" w:eastAsia="Times New Roman" w:hAnsiTheme="minorHAnsi" w:cstheme="minorHAnsi"/>
          <w:bCs/>
          <w:color w:val="000000" w:themeColor="text1"/>
        </w:rPr>
        <w:t xml:space="preserve">) </w:t>
      </w:r>
      <w:r w:rsidR="00787D72" w:rsidRPr="00F96E0C">
        <w:rPr>
          <w:rFonts w:asciiTheme="minorHAnsi" w:eastAsia="Times New Roman" w:hAnsiTheme="minorHAnsi" w:cstheme="minorHAnsi"/>
          <w:bCs/>
          <w:color w:val="000000" w:themeColor="text1"/>
        </w:rPr>
        <w:t xml:space="preserve">the </w:t>
      </w:r>
      <w:r w:rsidR="00785FA3" w:rsidRPr="00F96E0C">
        <w:rPr>
          <w:rFonts w:asciiTheme="minorHAnsi" w:eastAsia="Times New Roman" w:hAnsiTheme="minorHAnsi" w:cstheme="minorHAnsi"/>
          <w:bCs/>
          <w:color w:val="000000" w:themeColor="text1"/>
        </w:rPr>
        <w:t xml:space="preserve">left foot outside the </w:t>
      </w:r>
      <w:r w:rsidR="00787D72" w:rsidRPr="00F96E0C">
        <w:rPr>
          <w:rFonts w:asciiTheme="minorHAnsi" w:eastAsia="Times New Roman" w:hAnsiTheme="minorHAnsi" w:cstheme="minorHAnsi"/>
          <w:bCs/>
          <w:color w:val="000000" w:themeColor="text1"/>
        </w:rPr>
        <w:t>ladder across from the right foot</w:t>
      </w:r>
      <w:r w:rsidR="00CF10B7" w:rsidRPr="00F96E0C">
        <w:rPr>
          <w:rFonts w:asciiTheme="minorHAnsi" w:eastAsia="Times New Roman" w:hAnsiTheme="minorHAnsi" w:cstheme="minorHAnsi"/>
          <w:bCs/>
          <w:color w:val="000000" w:themeColor="text1"/>
        </w:rPr>
        <w:t>.</w:t>
      </w:r>
      <w:bookmarkEnd w:id="9"/>
    </w:p>
    <w:p w14:paraId="7FC90FB5" w14:textId="77777777" w:rsidR="00141B57" w:rsidRPr="00F96E0C" w:rsidRDefault="00141B57" w:rsidP="00141B57">
      <w:pPr>
        <w:rPr>
          <w:rFonts w:asciiTheme="minorHAnsi" w:hAnsiTheme="minorHAnsi" w:cstheme="minorHAnsi"/>
          <w:color w:val="000000" w:themeColor="text1"/>
        </w:rPr>
      </w:pPr>
    </w:p>
    <w:p w14:paraId="5F6C986D" w14:textId="57269F28" w:rsidR="00141B57" w:rsidRPr="00F96E0C" w:rsidRDefault="00141B57" w:rsidP="00141B57">
      <w:pPr>
        <w:rPr>
          <w:rFonts w:asciiTheme="minorHAnsi" w:hAnsiTheme="minorHAnsi" w:cstheme="minorHAnsi"/>
          <w:color w:val="000000" w:themeColor="text1"/>
        </w:rPr>
      </w:pPr>
      <w:r w:rsidRPr="00F96E0C">
        <w:rPr>
          <w:rFonts w:asciiTheme="minorHAnsi" w:hAnsiTheme="minorHAnsi" w:cstheme="minorHAnsi"/>
          <w:b/>
          <w:color w:val="000000" w:themeColor="text1"/>
        </w:rPr>
        <w:t>Figure 10.</w:t>
      </w:r>
      <w:r w:rsidRPr="00F96E0C">
        <w:rPr>
          <w:rFonts w:cstheme="minorHAnsi"/>
          <w:b/>
          <w:color w:val="000000" w:themeColor="text1"/>
        </w:rPr>
        <w:t xml:space="preserve"> </w:t>
      </w:r>
      <w:r w:rsidR="009410B6" w:rsidRPr="00F96E0C">
        <w:rPr>
          <w:rFonts w:cstheme="minorHAnsi"/>
          <w:b/>
          <w:color w:val="000000" w:themeColor="text1"/>
        </w:rPr>
        <w:t xml:space="preserve">Delta </w:t>
      </w:r>
      <w:r w:rsidR="00787D72" w:rsidRPr="00F96E0C">
        <w:rPr>
          <w:rFonts w:cstheme="minorHAnsi"/>
          <w:b/>
          <w:color w:val="000000" w:themeColor="text1"/>
        </w:rPr>
        <w:t xml:space="preserve">values </w:t>
      </w:r>
      <w:r w:rsidR="009410B6" w:rsidRPr="00F96E0C">
        <w:rPr>
          <w:rFonts w:cstheme="minorHAnsi"/>
          <w:b/>
          <w:color w:val="000000" w:themeColor="text1"/>
        </w:rPr>
        <w:t>of the function t</w:t>
      </w:r>
      <w:r w:rsidRPr="00F96E0C">
        <w:rPr>
          <w:rFonts w:cstheme="minorHAnsi"/>
          <w:b/>
          <w:color w:val="000000" w:themeColor="text1"/>
        </w:rPr>
        <w:t>est</w:t>
      </w:r>
      <w:r w:rsidR="009410B6" w:rsidRPr="00F96E0C">
        <w:rPr>
          <w:rFonts w:cstheme="minorHAnsi"/>
          <w:b/>
          <w:color w:val="000000" w:themeColor="text1"/>
        </w:rPr>
        <w:t xml:space="preserve"> results</w:t>
      </w:r>
      <w:r w:rsidRPr="00F96E0C">
        <w:rPr>
          <w:rFonts w:cstheme="minorHAnsi"/>
          <w:b/>
          <w:color w:val="000000" w:themeColor="text1"/>
        </w:rPr>
        <w:t xml:space="preserve">. </w:t>
      </w:r>
      <w:r w:rsidR="009410B6" w:rsidRPr="00F96E0C">
        <w:rPr>
          <w:rFonts w:cstheme="minorHAnsi"/>
          <w:color w:val="000000" w:themeColor="text1"/>
        </w:rPr>
        <w:t xml:space="preserve">The percentage </w:t>
      </w:r>
      <w:r w:rsidRPr="00F96E0C">
        <w:rPr>
          <w:rFonts w:cstheme="minorHAnsi"/>
          <w:color w:val="000000" w:themeColor="text1"/>
        </w:rPr>
        <w:t xml:space="preserve">of training (delta) of each measurement </w:t>
      </w:r>
      <w:r w:rsidR="009410B6" w:rsidRPr="00F96E0C">
        <w:rPr>
          <w:rFonts w:cstheme="minorHAnsi"/>
          <w:color w:val="000000" w:themeColor="text1"/>
        </w:rPr>
        <w:t xml:space="preserve">was </w:t>
      </w:r>
      <w:r w:rsidRPr="00F96E0C">
        <w:rPr>
          <w:rFonts w:cstheme="minorHAnsi"/>
          <w:color w:val="000000" w:themeColor="text1"/>
        </w:rPr>
        <w:t xml:space="preserve">assessed over time. </w:t>
      </w:r>
      <w:r w:rsidR="00CE521F" w:rsidRPr="00F96E0C">
        <w:rPr>
          <w:rFonts w:cstheme="minorHAnsi"/>
          <w:color w:val="000000" w:themeColor="text1"/>
        </w:rPr>
        <w:t xml:space="preserve">FTSS, </w:t>
      </w:r>
      <w:r w:rsidR="002E7C8D" w:rsidRPr="00F96E0C">
        <w:rPr>
          <w:rFonts w:cstheme="minorHAnsi"/>
          <w:color w:val="000000" w:themeColor="text1"/>
        </w:rPr>
        <w:t>f</w:t>
      </w:r>
      <w:r w:rsidRPr="00F96E0C">
        <w:rPr>
          <w:color w:val="000000" w:themeColor="text1"/>
          <w:shd w:val="clear" w:color="auto" w:fill="FFFFFF"/>
        </w:rPr>
        <w:t xml:space="preserve">ive </w:t>
      </w:r>
      <w:r w:rsidR="009410B6" w:rsidRPr="00F96E0C">
        <w:rPr>
          <w:color w:val="000000" w:themeColor="text1"/>
          <w:shd w:val="clear" w:color="auto" w:fill="FFFFFF"/>
        </w:rPr>
        <w:t>times sit</w:t>
      </w:r>
      <w:r w:rsidRPr="00F96E0C">
        <w:rPr>
          <w:color w:val="000000" w:themeColor="text1"/>
          <w:shd w:val="clear" w:color="auto" w:fill="FFFFFF"/>
        </w:rPr>
        <w:t>-to-</w:t>
      </w:r>
      <w:r w:rsidR="009410B6" w:rsidRPr="00F96E0C">
        <w:rPr>
          <w:color w:val="000000" w:themeColor="text1"/>
          <w:shd w:val="clear" w:color="auto" w:fill="FFFFFF"/>
        </w:rPr>
        <w:t>stand</w:t>
      </w:r>
      <w:r w:rsidR="00CE521F" w:rsidRPr="00F96E0C">
        <w:rPr>
          <w:rFonts w:asciiTheme="minorHAnsi" w:hAnsiTheme="minorHAnsi" w:cstheme="minorHAnsi"/>
          <w:color w:val="000000" w:themeColor="text1"/>
        </w:rPr>
        <w:t>; WS,</w:t>
      </w:r>
      <w:r w:rsidRPr="00F96E0C">
        <w:rPr>
          <w:rFonts w:asciiTheme="minorHAnsi" w:hAnsiTheme="minorHAnsi" w:cstheme="minorHAnsi"/>
          <w:color w:val="000000" w:themeColor="text1"/>
        </w:rPr>
        <w:t xml:space="preserve"> </w:t>
      </w:r>
      <w:r w:rsidR="009410B6" w:rsidRPr="00F96E0C">
        <w:rPr>
          <w:rFonts w:asciiTheme="minorHAnsi" w:hAnsiTheme="minorHAnsi" w:cstheme="minorHAnsi"/>
          <w:color w:val="000000" w:themeColor="text1"/>
        </w:rPr>
        <w:t xml:space="preserve">walking </w:t>
      </w:r>
      <w:r w:rsidRPr="00F96E0C">
        <w:rPr>
          <w:rFonts w:asciiTheme="minorHAnsi" w:hAnsiTheme="minorHAnsi" w:cstheme="minorHAnsi"/>
          <w:color w:val="000000" w:themeColor="text1"/>
        </w:rPr>
        <w:t>speed</w:t>
      </w:r>
      <w:r w:rsidR="00CE521F" w:rsidRPr="00F96E0C">
        <w:rPr>
          <w:rFonts w:asciiTheme="minorHAnsi" w:hAnsiTheme="minorHAnsi" w:cstheme="minorHAnsi"/>
          <w:color w:val="000000" w:themeColor="text1"/>
        </w:rPr>
        <w:t>; TUG,</w:t>
      </w:r>
      <w:r w:rsidRPr="00F96E0C">
        <w:rPr>
          <w:rFonts w:asciiTheme="minorHAnsi" w:hAnsiTheme="minorHAnsi" w:cstheme="minorHAnsi"/>
          <w:color w:val="000000" w:themeColor="text1"/>
        </w:rPr>
        <w:t xml:space="preserve"> </w:t>
      </w:r>
      <w:r w:rsidR="009410B6" w:rsidRPr="00F96E0C">
        <w:rPr>
          <w:rFonts w:asciiTheme="minorHAnsi" w:hAnsiTheme="minorHAnsi" w:cstheme="minorHAnsi"/>
          <w:color w:val="000000" w:themeColor="text1"/>
        </w:rPr>
        <w:t xml:space="preserve">timed </w:t>
      </w:r>
      <w:r w:rsidRPr="00F96E0C">
        <w:rPr>
          <w:rFonts w:asciiTheme="minorHAnsi" w:hAnsiTheme="minorHAnsi" w:cstheme="minorHAnsi"/>
          <w:color w:val="000000" w:themeColor="text1"/>
        </w:rPr>
        <w:t>up</w:t>
      </w:r>
      <w:r w:rsidR="009410B6"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and</w:t>
      </w:r>
      <w:r w:rsidR="009410B6"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go</w:t>
      </w:r>
      <w:r w:rsidR="00CE521F"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 xml:space="preserve"> </w:t>
      </w:r>
      <w:r w:rsidR="00CE521F" w:rsidRPr="00F96E0C">
        <w:rPr>
          <w:rFonts w:asciiTheme="minorHAnsi" w:hAnsiTheme="minorHAnsi" w:cstheme="minorHAnsi"/>
          <w:color w:val="000000" w:themeColor="text1"/>
        </w:rPr>
        <w:t xml:space="preserve">OLS, </w:t>
      </w:r>
      <w:r w:rsidR="009410B6" w:rsidRPr="00F96E0C">
        <w:rPr>
          <w:rFonts w:asciiTheme="minorHAnsi" w:hAnsiTheme="minorHAnsi" w:cstheme="minorHAnsi"/>
          <w:color w:val="000000" w:themeColor="text1"/>
        </w:rPr>
        <w:t>one</w:t>
      </w:r>
      <w:r w:rsidRPr="00F96E0C">
        <w:rPr>
          <w:rFonts w:asciiTheme="minorHAnsi" w:hAnsiTheme="minorHAnsi" w:cstheme="minorHAnsi"/>
          <w:color w:val="000000" w:themeColor="text1"/>
        </w:rPr>
        <w:t xml:space="preserve">-leg stand </w:t>
      </w:r>
      <w:r w:rsidR="009410B6" w:rsidRPr="00F96E0C">
        <w:rPr>
          <w:rFonts w:asciiTheme="minorHAnsi" w:hAnsiTheme="minorHAnsi" w:cstheme="minorHAnsi"/>
          <w:color w:val="000000" w:themeColor="text1"/>
        </w:rPr>
        <w:t>using the right left</w:t>
      </w:r>
      <w:r w:rsidRPr="00F96E0C">
        <w:rPr>
          <w:rFonts w:asciiTheme="minorHAnsi" w:hAnsiTheme="minorHAnsi" w:cstheme="minorHAnsi"/>
          <w:color w:val="000000" w:themeColor="text1"/>
        </w:rPr>
        <w:t xml:space="preserve"> (R) and </w:t>
      </w:r>
      <w:r w:rsidR="009410B6" w:rsidRPr="00F96E0C">
        <w:rPr>
          <w:rFonts w:asciiTheme="minorHAnsi" w:hAnsiTheme="minorHAnsi" w:cstheme="minorHAnsi"/>
          <w:color w:val="000000" w:themeColor="text1"/>
        </w:rPr>
        <w:t xml:space="preserve">left leg </w:t>
      </w:r>
      <w:r w:rsidRPr="00F96E0C">
        <w:rPr>
          <w:rFonts w:asciiTheme="minorHAnsi" w:hAnsiTheme="minorHAnsi" w:cstheme="minorHAnsi"/>
          <w:color w:val="000000" w:themeColor="text1"/>
        </w:rPr>
        <w:t>(L).</w:t>
      </w:r>
    </w:p>
    <w:p w14:paraId="0DEB71AF" w14:textId="77777777" w:rsidR="00DB1093" w:rsidRPr="00F96E0C" w:rsidRDefault="00DB1093" w:rsidP="00DB1093">
      <w:pPr>
        <w:rPr>
          <w:rFonts w:asciiTheme="minorHAnsi" w:eastAsia="Times New Roman" w:hAnsiTheme="minorHAnsi" w:cstheme="minorHAnsi"/>
          <w:b/>
          <w:color w:val="000000" w:themeColor="text1"/>
        </w:rPr>
      </w:pPr>
    </w:p>
    <w:p w14:paraId="0CC44BDD" w14:textId="122B7166" w:rsidR="00DB1093" w:rsidRPr="00F96E0C" w:rsidRDefault="00DB1093" w:rsidP="00DB1093">
      <w:pPr>
        <w:rPr>
          <w:rFonts w:asciiTheme="minorHAnsi" w:hAnsiTheme="minorHAnsi" w:cstheme="minorHAnsi"/>
          <w:color w:val="000000" w:themeColor="text1"/>
        </w:rPr>
      </w:pPr>
      <w:r w:rsidRPr="00F96E0C">
        <w:rPr>
          <w:rFonts w:asciiTheme="minorHAnsi" w:hAnsiTheme="minorHAnsi" w:cstheme="minorHAnsi"/>
          <w:b/>
          <w:color w:val="000000" w:themeColor="text1"/>
        </w:rPr>
        <w:t xml:space="preserve">Table 1. Functional test results at baseline and post-training. </w:t>
      </w:r>
      <w:r w:rsidRPr="00F96E0C">
        <w:rPr>
          <w:rFonts w:asciiTheme="minorHAnsi" w:hAnsiTheme="minorHAnsi" w:cstheme="minorHAnsi"/>
          <w:color w:val="000000" w:themeColor="text1"/>
        </w:rPr>
        <w:t>Data are presented as means ± standard deviations and were considered significantly different at p</w:t>
      </w:r>
      <w:r w:rsidR="00B4311D"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&lt;</w:t>
      </w:r>
      <w:r w:rsidR="00B4311D"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 xml:space="preserve">0.05. *The Mann-Whitney test was used to compare differences between before and after training. FTSS, </w:t>
      </w:r>
      <w:r w:rsidRPr="00F96E0C">
        <w:rPr>
          <w:color w:val="000000" w:themeColor="text1"/>
          <w:shd w:val="clear" w:color="auto" w:fill="FFFFFF"/>
        </w:rPr>
        <w:t>five times sit-to-stand</w:t>
      </w:r>
      <w:r w:rsidRPr="00F96E0C">
        <w:rPr>
          <w:rFonts w:asciiTheme="minorHAnsi" w:hAnsiTheme="minorHAnsi" w:cstheme="minorHAnsi"/>
          <w:color w:val="000000" w:themeColor="text1"/>
        </w:rPr>
        <w:t>; WS, walking speed; TUG, timed up-and-go; OLS, one-leg stand (OLS); R, right leg; L, left leg.</w:t>
      </w:r>
    </w:p>
    <w:p w14:paraId="6420693C" w14:textId="77777777" w:rsidR="00141B57" w:rsidRPr="00F96E0C" w:rsidRDefault="00141B57" w:rsidP="00141B57">
      <w:pPr>
        <w:rPr>
          <w:rFonts w:asciiTheme="minorHAnsi" w:hAnsiTheme="minorHAnsi" w:cstheme="minorHAnsi"/>
          <w:color w:val="000000" w:themeColor="text1"/>
        </w:rPr>
      </w:pPr>
    </w:p>
    <w:p w14:paraId="4A720241" w14:textId="3952D3F5" w:rsidR="00141B57" w:rsidRPr="00F96E0C" w:rsidRDefault="00141B57" w:rsidP="00141B57">
      <w:pPr>
        <w:rPr>
          <w:rFonts w:asciiTheme="minorHAnsi" w:hAnsiTheme="minorHAnsi" w:cstheme="minorHAnsi"/>
          <w:b/>
          <w:color w:val="000000" w:themeColor="text1"/>
        </w:rPr>
      </w:pPr>
      <w:r w:rsidRPr="00F96E0C">
        <w:rPr>
          <w:rFonts w:asciiTheme="minorHAnsi" w:hAnsiTheme="minorHAnsi" w:cstheme="minorHAnsi"/>
          <w:b/>
          <w:color w:val="000000" w:themeColor="text1"/>
        </w:rPr>
        <w:t>DISCUSSION:</w:t>
      </w:r>
    </w:p>
    <w:p w14:paraId="6C1645A7" w14:textId="63FED890" w:rsidR="00141B57" w:rsidRPr="00F96E0C" w:rsidRDefault="009410B6" w:rsidP="00141B57">
      <w:pPr>
        <w:rPr>
          <w:rFonts w:asciiTheme="minorHAnsi" w:hAnsiTheme="minorHAnsi" w:cstheme="minorHAnsi"/>
          <w:color w:val="000000" w:themeColor="text1"/>
        </w:rPr>
      </w:pPr>
      <w:r w:rsidRPr="00F96E0C">
        <w:rPr>
          <w:rFonts w:asciiTheme="minorHAnsi" w:hAnsiTheme="minorHAnsi" w:cstheme="minorHAnsi"/>
          <w:color w:val="000000" w:themeColor="text1"/>
        </w:rPr>
        <w:t>S</w:t>
      </w:r>
      <w:r w:rsidR="00141B57" w:rsidRPr="00F96E0C">
        <w:rPr>
          <w:rFonts w:asciiTheme="minorHAnsi" w:hAnsiTheme="minorHAnsi" w:cstheme="minorHAnsi"/>
          <w:color w:val="000000" w:themeColor="text1"/>
        </w:rPr>
        <w:t>everal agility training programs</w:t>
      </w:r>
      <w:r w:rsidRPr="00F96E0C">
        <w:rPr>
          <w:rFonts w:asciiTheme="minorHAnsi" w:hAnsiTheme="minorHAnsi" w:cstheme="minorHAnsi"/>
          <w:color w:val="000000" w:themeColor="text1"/>
        </w:rPr>
        <w:t xml:space="preserve"> are </w:t>
      </w:r>
      <w:r w:rsidR="000100EC" w:rsidRPr="00F96E0C">
        <w:rPr>
          <w:rFonts w:asciiTheme="minorHAnsi" w:hAnsiTheme="minorHAnsi" w:cstheme="minorHAnsi"/>
          <w:color w:val="000000" w:themeColor="text1"/>
        </w:rPr>
        <w:t>used</w:t>
      </w:r>
      <w:r w:rsidR="00141B57" w:rsidRPr="00F96E0C">
        <w:rPr>
          <w:rFonts w:asciiTheme="minorHAnsi" w:hAnsiTheme="minorHAnsi" w:cstheme="minorHAnsi"/>
          <w:color w:val="000000" w:themeColor="text1"/>
        </w:rPr>
        <w:t xml:space="preserve"> for different populations, </w:t>
      </w:r>
      <w:r w:rsidRPr="00F96E0C">
        <w:rPr>
          <w:rFonts w:asciiTheme="minorHAnsi" w:hAnsiTheme="minorHAnsi" w:cstheme="minorHAnsi"/>
          <w:color w:val="000000" w:themeColor="text1"/>
        </w:rPr>
        <w:t>including</w:t>
      </w:r>
      <w:r w:rsidR="00141B57" w:rsidRPr="00F96E0C">
        <w:rPr>
          <w:rFonts w:asciiTheme="minorHAnsi" w:hAnsiTheme="minorHAnsi" w:cstheme="minorHAnsi"/>
          <w:color w:val="000000" w:themeColor="text1"/>
        </w:rPr>
        <w:t xml:space="preserve"> </w:t>
      </w:r>
      <w:r w:rsidR="00EA3D26" w:rsidRPr="00F96E0C">
        <w:rPr>
          <w:rFonts w:asciiTheme="minorHAnsi" w:hAnsiTheme="minorHAnsi" w:cstheme="minorHAnsi"/>
          <w:color w:val="000000" w:themeColor="text1"/>
        </w:rPr>
        <w:t xml:space="preserve">sports </w:t>
      </w:r>
      <w:r w:rsidR="00141B57" w:rsidRPr="00F96E0C">
        <w:rPr>
          <w:rFonts w:asciiTheme="minorHAnsi" w:hAnsiTheme="minorHAnsi" w:cstheme="minorHAnsi"/>
          <w:color w:val="000000" w:themeColor="text1"/>
        </w:rPr>
        <w:t>teams</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{"citationItems":[{"id":"ITEM-1","itemData":{"DOI":"10.1007/s40279-015-0428-2","ISBN":"1473-0480","ISSN":"11792035","PMID":"26670456","abstract":"Background Agility is an important characteristic of team sports athletes. There is a growing interest in the factors that influence agility performance as well as appropriate testing protocols and training strategies to assess and improve this quality. Objective The objective of this systematic review was to (1) evaluate the reliability and validity of agility tests in team sports, (2) detail factors that may influence agility performance, and (3) identify the effects of different interventions on agility performance. Methods The review was undertaken in accordance with the Preferred Reporting Items for Systematic Reviews and Meta-Analyses guidelines. We conducted a search of PubMed, Google Scholar, Science Direct, and SPORTDiscus databases. We assessed the methodological quality of intervention studies using a customized checklist of assessment criteria. Results Intraclass correlation coefficient values were 0.80–0.91, 0.10–0.81, and 0.81–0.99 for test time using light, video, and human stimuli. A low-level reliability was reported for youth athletes using the video stimulus (0.10–0.30). Higher-level participants were shown to be, on average, 7.5 % faster than their lower level counterparts. Reaction time and accuracy, foot placement, and in-line lunge movement have been shown to be related to agility performance. The contribution of strength remains unclear. Efficacy of interventions on agility performance ranged from 1 % (vibration training) to 7.5 % (small-sided games training). Conclusions Agility tests generally offer good reliability, although this may be compromised in younger participants responding to various scenarios. A human and/or video stimulus seems the most appropriate method to discrimi-nate between standard of playing ability. Decision-making and perceptual factors are often propositioned as discrim-inant factors; however, the underlying mechanisms are relatively unknown. Research has focused predominantly on the physical element of agility. Small-sided games and video training may offer effective methods of improving agility, although practical issues may hinder the latter. Key Points Agility tests are generally considered a reliable and valid method of assessing the perceptual and physical components of agility. Decision-making and perceptual factors are often heralded as being key factors to distinguish between standard of playing ability. However, the mediating factors remain relatively unknown. The contribution of strength is un…","author":[{"dropping-particle":"","family":"Paul","given":"Darren J.","non-dropping-particle":"","parse-names":false,"suffix":""},{"dropping-particle":"","family":"Gabbett","given":"Tim J.","non-dropping-particle":"","parse-names":false,"suffix":""},{"dropping-particle":"","family":"Nassis","given":"George P.","non-dropping-particle":"","parse-names":false,"suffix":""}],"container-title":"Sports Medicine","id":"ITEM-1","issue":"3","issued":{"date-parts":[["2016"]]},"page":"421-442","title":"Agility in Team Sports: Testing, Training and Factors Affecting Performance","type":"article-journal","volume":"46"},"uris":["http://www.mendeley.com/documents/?uuid=7474fe3c-6c14-3eb9-abc9-d98ef036552e"]}],"mendeley":{"formattedCitation":"&lt;sup&gt;4&lt;/sup&gt;","plainTextFormattedCitation":"4","previouslyFormattedCitation":"&lt;sup&gt;4&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4</w:t>
      </w:r>
      <w:r w:rsidR="00141B57" w:rsidRPr="00F96E0C">
        <w:rPr>
          <w:rFonts w:asciiTheme="minorHAnsi" w:hAnsiTheme="minorHAnsi" w:cstheme="minorHAnsi"/>
          <w:color w:val="000000" w:themeColor="text1"/>
        </w:rPr>
        <w:fldChar w:fldCharType="end"/>
      </w:r>
      <w:r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children</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{"citationItems":[{"id":"ITEM-1","itemData":{"DOI":"10.7752/jpes.2017.01046","ISSN":"2247806X","abstract":"The purpose of this study was to examine the effects of 6-week agility ladder drills during recess time on dynamic balance ability in school boys. Seventy-one school boys (9.82 ± 1.90 years; 1.38 ± 0.13 m; 33.28 ± 9.64 kg; BMI 17.25 ± 3.18 kg m-2) were assigned randomly into a control (n = 37) and experimental (n = 34) groups. The experimental group performed 3 agility ladder training sessions per week for 6 weeks. Each training session included six sets of the training program which consisted of 6 exercises in the order of side jump, in and out, hopscotch, left and right leg hop, and icky shuttle, with 30 seconds rest between each set. Both groups were assessed using Star Excursion Balance Test (SEBT) before and after 6-week recess intervention. A statistically significant increase in post-training SEBT scores from 6.1% to 19.1% was seen in all directions for the experimental group, with a score that was better than the control group for both limbs. The dynamic balance ability of the school boys was significantly enhanced in 6-week agility ladder drills training after recess intervention. ABSTRACT FROM AUTHOR","author":[{"dropping-particle":"","family":"Robert","given":"S.K.","non-dropping-particle":"","parse-names":false,"suffix":""},{"dropping-particle":"","family":"Cheung","given":"C. W.","non-dropping-particle":"","parse-names":false,"suffix":""},{"dropping-particle":"","family":"Raymond","given":"K. W. Sum","non-dropping-particle":"","parse-names":false,"suffix":""}],"container-title":"Journal of Physical Education and Sport","id":"ITEM-1","issue":"1","issued":{"date-parts":[["2017"]]},"page":"306-311","title":"Effects of 6-week agility ladder drills during recess intervention on dynamic balance performance","type":"article-journal","volume":"17"},"uris":["http://www.mendeley.com/documents/?uuid=e43ec98b-13e1-3622-8825-a994a4f5ebf4"]}],"mendeley":{"formattedCitation":"&lt;sup&gt;12&lt;/sup&gt;","plainTextFormattedCitation":"12","previouslyFormattedCitation":"&lt;sup&gt;12&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12</w:t>
      </w:r>
      <w:r w:rsidR="00141B57" w:rsidRPr="00F96E0C">
        <w:rPr>
          <w:rFonts w:asciiTheme="minorHAnsi" w:hAnsiTheme="minorHAnsi" w:cstheme="minorHAnsi"/>
          <w:color w:val="000000" w:themeColor="text1"/>
        </w:rPr>
        <w:fldChar w:fldCharType="end"/>
      </w:r>
      <w:r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 xml:space="preserve">and older </w:t>
      </w:r>
      <w:r w:rsidR="00211CE0" w:rsidRPr="00F96E0C">
        <w:rPr>
          <w:rFonts w:asciiTheme="minorHAnsi" w:hAnsiTheme="minorHAnsi" w:cstheme="minorHAnsi"/>
          <w:color w:val="000000" w:themeColor="text1"/>
        </w:rPr>
        <w:t>people</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{"citationItems":[{"id":"ITEM-1","itemData":{"DOI":"10.1111/j.1532-5415.2004.52200.x","ISSN":"00028614","abstract":"OBJECTIVES: To compare the effectiveness of group resistance and agility-training programs in reducing fall risk in community-dwelling older women with low bone mass. DESIGN: A randomized, controlled, single-blind 25-week prospective study with assessments at baseline, midpoint, and trial completion. SETTING: Community center. PARTICIPANTS: Community-dwelling women aged 75 to 85 with low bone mass. INTERVENTION: Participants were randomly assigned to one of three groups: resistance training (n=32), agility training (n=34), and stretching (sham) exercises (n=32). The exercise classes for each study arm were held twice weekly. MEASUREMENTS: The primary outcome measure was fall risk (derived from weighted scores from tests of postural sway, reaction time, strength, proprioception, and vision), as measured using a Physiological Profile Assessment (PPA). Secondary outcome measures were ankle dorsiflexion strength, foot reaction time, and Community Balance and Mobility Scale score. RESULTS: Attendance at the exercise sessions for all three groups was excellent: resistance training (85.4%), agility training (87.3%), and stretching program (78.8%). At the end of the trial, PPA fall-risk scores were reduced by 57.3% and 47.5% in the resistance and agility-training groups, respectively, but by only 20.2% in the stretching group. In the resistance and agility groups, the reduction in fall risk was mediated primarily by improved postural stability, where sway was reduced by 30.6% and 29.2%, respectively. There were no significant differences between the groups for the secondary outcomes measures. Within the resistance-training group, reductions in sway were significantly associated with improved strength, as assessed using increased squat load used in the exercise sessions. CONCLUSION: These findings support the implementation of community-based resistance and agility-training programs to reduce fall risk in older women with low bone mass. Such programs may have particular public health benefits because it has been shown that this group is at increased risk of falling and sustaining fall-related fractures.","author":[{"dropping-particle":"","family":"Liu-Ambrose","given":"Teresa","non-dropping-particle":"","parse-names":false,"suffix":""},{"dropping-particle":"","family":"Khan","given":"Karim M.","non-dropping-particle":"","parse-names":false,"suffix":""},{"dropping-particle":"","family":"Eng","given":"Janice J.","non-dropping-particle":"","parse-names":false,"suffix":""},{"dropping-particle":"","family":"Janssen","given":"Patti A.","non-dropping-particle":"","parse-names":false,"suffix":""},{"dropping-particle":"","family":"Lord","given":"Stephen R.","non-dropping-particle":"","parse-names":false,"suffix":""},{"dropping-particle":"","family":"McKay","given":"Heather A.","non-dropping-particle":"","parse-names":false,"suffix":""}],"container-title":"Journal of the American Geriatrics Society","id":"ITEM-1","issue":"5","issued":{"date-parts":[["2004"]]},"page":"657-665","title":"Resistance and Agility Training Reduce Fall Risk in Women Aged 75 to 85 with Low Bone Mass: A 6-Month Randomized, Controlled Trial","type":"article-journal","volume":"52"},"uris":["http://www.mendeley.com/documents/?uuid=b2e5c606-e0a2-317c-97b9-f38e22a27cac"]},{"id":"ITEM-2","itemData":{"author":[{"dropping-particle":"","family":"Shigematsu","given":"Ryosuke","non-dropping-particle":"","parse-names":false,"suffix":""},{"dropping-particle":"","family":"Okura","given":"Tomohiro","non-dropping-particle":"","parse-names":false,"suffix":""},{"dropping-particle":"","family":"Nakagaichi","given":"Masaki","non-dropping-particle":"","parse-names":false,"suffix":""},{"dropping-particle":"","family":"Tanaka","given":"Kiyoji","non-dropping-particle":"","parse-names":false,"suffix":""},{"dropping-particle":"","family":"Sakai","given":"Tomoaki","non-dropping-particle":"","parse-names":false,"suffix":""},{"dropping-particle":"","family":"Kitazumi","given":"Suguru","non-dropping-particle":"","parse-names":false,"suffix":""},{"dropping-particle":"","family":"Rantanen","given":"Taina","non-dropping-particle":"","parse-names":false,"suffix":""}],"id":"ITEM-2","issued":{"date-parts":[["2008"]]},"title":"Square-Stepping Exercise and Fall Risk Factors in Older Adults: A Single-Blind, Randomized Controlled Trial","type":"report"},"uris":["http://www.mendeley.com/documents/?uuid=6a8f94aa-315a-36fd-9ab6-2b15f9631a79"]}],"mendeley":{"formattedCitation":"&lt;sup&gt;6, 10&lt;/sup&gt;","plainTextFormattedCitation":"6, 10","previouslyFormattedCitation":"&lt;sup&gt;6, 10&lt;/sup&gt;"},"properties":{"noteIndex":0},"schema":"https://github.com/citation-style-language/schema/raw/master/csl-citation.json"}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6,10</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 xml:space="preserve">. </w:t>
      </w:r>
      <w:r w:rsidR="000100EC" w:rsidRPr="00F96E0C">
        <w:rPr>
          <w:rFonts w:asciiTheme="minorHAnsi" w:hAnsiTheme="minorHAnsi" w:cstheme="minorHAnsi"/>
          <w:color w:val="000000" w:themeColor="text1"/>
        </w:rPr>
        <w:t>These</w:t>
      </w:r>
      <w:r w:rsidR="00141B57" w:rsidRPr="00F96E0C">
        <w:rPr>
          <w:rFonts w:asciiTheme="minorHAnsi" w:hAnsiTheme="minorHAnsi" w:cstheme="minorHAnsi"/>
          <w:color w:val="000000" w:themeColor="text1"/>
        </w:rPr>
        <w:t xml:space="preserve"> </w:t>
      </w:r>
      <w:r w:rsidR="000100EC" w:rsidRPr="00F96E0C">
        <w:rPr>
          <w:rFonts w:asciiTheme="minorHAnsi" w:hAnsiTheme="minorHAnsi" w:cstheme="minorHAnsi"/>
          <w:color w:val="000000" w:themeColor="text1"/>
        </w:rPr>
        <w:t xml:space="preserve">programs include </w:t>
      </w:r>
      <w:r w:rsidR="00141B57" w:rsidRPr="00F96E0C">
        <w:rPr>
          <w:rFonts w:asciiTheme="minorHAnsi" w:hAnsiTheme="minorHAnsi" w:cstheme="minorHAnsi"/>
          <w:color w:val="000000" w:themeColor="text1"/>
        </w:rPr>
        <w:t>square stepping exercises</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author":[{"dropping-particle":"","family":"Shigematsu","given":"Ryosuke","non-dropping-particle":"","parse-names":false,"suffix":""},{"dropping-particle":"","family":"Okura","given":"Tomohiro","non-dropping-particle":"","parse-names":false,"suffix":""},{"dropping-particle":"","family":"Nakagaichi","given":"Masaki","non-dropping-particle":"","parse-names":false,"suffix":""},{"dropping-particle":"","family":"Tanaka","given":"Kiyoji","non-dropping-particle":"","parse-names":false,"suffix":""},{"dropping-particle":"","family":"Sakai","given":"Tomoaki","non-dropping-particle":"","parse-names":false,"suffix":""},{"dropping-particle":"","family":"Kitazumi","given":"Suguru","non-dropping-particle":"","parse-names":false,"suffix":""},{"dropping-particle":"","family":"Rantanen","given":"Taina","non-dropping-particle":"","parse-names":false,"suffix":""}],"id":"ITEM-1","issued":{"date-parts":[["2008"]]},"title":"Square-Stepping Exercise and Fall Risk Factors in Older Adults: A Single-Blind, Randomized Controlled Trial","type":"report"},"uris":["http://www.mendeley.com/documents/?uuid=6a8f94aa-315a-36fd-9ab6-2b15f9631a79"]},{"id":"ITEM-2","itemData":{"DOI":"10.1111/ggi.12011","ISSN":"14441586","abstract":"Aim: The aging process might reduce functional fitness, including balance, which can increase the risk of falls among older adults. Different types of intervention seem to benefit older adults, therefore the purpose of this study was to analyze the effect of a program using square-stepping exercises (SSE) sequences only on functional fitness in older adults. Furthermore, the possible effects were compared with a basic exercise program. Methods: A total of 86 community-dwelling older adults (aged &gt;60 years) were divided into four groups: one group practised only SSE sequences (n=21), the second group practised basic physical exercises (n=20), the third group practised both SSE sequences and physical exercises (n=25); and the fourth group was the control group, which was evaluated in their functional fitness before and after the 16-week research period. Results: Participants who practised basic physical exercises improved in agility and aerobic endurance, and SSE improved balance tests. Conclusions: SSE and basic exercise, practised together or alone, seem to have a good influence on the functional fitness of older adults. In addition, SSE training seems to be an effective new kind of activity for balance training. Geriatr Gerontol Int 2013; 13: 842-848. © 2012 Japan Geriatrics Society.","author":[{"dropping-particle":"","family":"Teixeira","given":"Camila Vieira Ligo","non-dropping-particle":"","parse-names":false,"suffix":""},{"dropping-particle":"","family":"Gobbi","given":"Sebastião","non-dropping-particle":"","parse-names":false,"suffix":""},{"dropping-particle":"","family":"Pereira","given":"Jessica Rodrigues","non-dropping-particle":"","parse-names":false,"suffix":""},{"dropping-particle":"","family":"Ueno","given":"Deisy Terumi","non-dropping-particle":"","parse-names":false,"suffix":""},{"dropping-particle":"","family":"Shigematsu","given":"Ryosuke","non-dropping-particle":"","parse-names":false,"suffix":""},{"dropping-particle":"","family":"Gobbi","given":"Lilian Teresa Bucken","non-dropping-particle":"","parse-names":false,"suffix":""}],"container-title":"Geriatrics and Gerontology International","id":"ITEM-2","issue":"4","issued":{"date-parts":[["2013","10"]]},"page":"842-848","title":"Effect of square-stepping exercise and basic exercises on functional fitness of older adults","type":"article-journal","volume":"13"},"uris":["http://www.mendeley.com/documents/?uuid=2b81fb94-c7e7-3b68-b3e4-d631e1021cd2"]}],"mendeley":{"formattedCitation":"&lt;sup&gt;10, 11&lt;/sup&gt;","plainTextFormattedCitation":"10, 11","previouslyFormattedCitation":"&lt;sup&gt;10, 11&lt;/sup&gt;"},"properties":{"noteIndex":0},"schema":"https://github.com/citation-style-language/schema/raw/master/csl-citation.json"}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10,11</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 xml:space="preserve"> </w:t>
      </w:r>
      <w:r w:rsidR="00B4311D" w:rsidRPr="00F96E0C">
        <w:rPr>
          <w:rFonts w:asciiTheme="minorHAnsi" w:hAnsiTheme="minorHAnsi" w:cstheme="minorHAnsi"/>
          <w:color w:val="000000" w:themeColor="text1"/>
        </w:rPr>
        <w:t xml:space="preserve">like </w:t>
      </w:r>
      <w:r w:rsidR="00141B57" w:rsidRPr="00F96E0C">
        <w:rPr>
          <w:rFonts w:asciiTheme="minorHAnsi" w:hAnsiTheme="minorHAnsi" w:cstheme="minorHAnsi"/>
          <w:color w:val="000000" w:themeColor="text1"/>
        </w:rPr>
        <w:t xml:space="preserve">the </w:t>
      </w:r>
      <w:r w:rsidR="000100EC" w:rsidRPr="00F96E0C">
        <w:rPr>
          <w:rFonts w:asciiTheme="minorHAnsi" w:hAnsiTheme="minorHAnsi" w:cstheme="minorHAnsi"/>
          <w:color w:val="000000" w:themeColor="text1"/>
        </w:rPr>
        <w:t>sequences described in</w:t>
      </w:r>
      <w:r w:rsidRPr="00F96E0C">
        <w:rPr>
          <w:rFonts w:asciiTheme="minorHAnsi" w:hAnsiTheme="minorHAnsi" w:cstheme="minorHAnsi"/>
          <w:color w:val="000000" w:themeColor="text1"/>
        </w:rPr>
        <w:t xml:space="preserve"> the </w:t>
      </w:r>
      <w:r w:rsidR="00141B57" w:rsidRPr="00F96E0C">
        <w:rPr>
          <w:rFonts w:asciiTheme="minorHAnsi" w:hAnsiTheme="minorHAnsi" w:cstheme="minorHAnsi"/>
          <w:color w:val="000000" w:themeColor="text1"/>
        </w:rPr>
        <w:t xml:space="preserve">present study </w:t>
      </w:r>
      <w:r w:rsidR="000100EC" w:rsidRPr="00F96E0C">
        <w:rPr>
          <w:rFonts w:asciiTheme="minorHAnsi" w:hAnsiTheme="minorHAnsi" w:cstheme="minorHAnsi"/>
          <w:color w:val="000000" w:themeColor="text1"/>
        </w:rPr>
        <w:t>and can significantly</w:t>
      </w:r>
      <w:r w:rsidR="00141B57" w:rsidRPr="00F96E0C">
        <w:rPr>
          <w:rFonts w:asciiTheme="minorHAnsi" w:hAnsiTheme="minorHAnsi" w:cstheme="minorHAnsi"/>
          <w:color w:val="000000" w:themeColor="text1"/>
        </w:rPr>
        <w:t xml:space="preserve"> improve</w:t>
      </w:r>
      <w:r w:rsidRPr="00F96E0C">
        <w:rPr>
          <w:rFonts w:asciiTheme="minorHAnsi" w:hAnsiTheme="minorHAnsi" w:cstheme="minorHAnsi"/>
          <w:color w:val="000000" w:themeColor="text1"/>
        </w:rPr>
        <w:t xml:space="preserve"> the</w:t>
      </w:r>
      <w:r w:rsidR="00141B57" w:rsidRPr="00F96E0C">
        <w:rPr>
          <w:rFonts w:asciiTheme="minorHAnsi" w:hAnsiTheme="minorHAnsi" w:cstheme="minorHAnsi"/>
          <w:color w:val="000000" w:themeColor="text1"/>
        </w:rPr>
        <w:t xml:space="preserve"> overall physical fitness</w:t>
      </w:r>
      <w:r w:rsidRPr="00F96E0C">
        <w:rPr>
          <w:rFonts w:asciiTheme="minorHAnsi" w:hAnsiTheme="minorHAnsi" w:cstheme="minorHAnsi"/>
          <w:color w:val="000000" w:themeColor="text1"/>
        </w:rPr>
        <w:t xml:space="preserve"> of older </w:t>
      </w:r>
      <w:r w:rsidR="00211CE0" w:rsidRPr="00F96E0C">
        <w:rPr>
          <w:rFonts w:asciiTheme="minorHAnsi" w:hAnsiTheme="minorHAnsi" w:cstheme="minorHAnsi"/>
          <w:color w:val="000000" w:themeColor="text1"/>
        </w:rPr>
        <w:t xml:space="preserve">adults </w:t>
      </w:r>
      <w:r w:rsidR="000100EC" w:rsidRPr="00F96E0C">
        <w:rPr>
          <w:rFonts w:asciiTheme="minorHAnsi" w:hAnsiTheme="minorHAnsi" w:cstheme="minorHAnsi"/>
          <w:color w:val="000000" w:themeColor="text1"/>
        </w:rPr>
        <w:t>by decreasing the risk of</w:t>
      </w:r>
      <w:r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falls, fractures, immobilizations</w:t>
      </w:r>
      <w:r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 xml:space="preserve"> and dependence.</w:t>
      </w:r>
    </w:p>
    <w:p w14:paraId="2D7B01FE" w14:textId="77777777" w:rsidR="00141B57" w:rsidRPr="00F96E0C" w:rsidRDefault="00141B57" w:rsidP="00141B57">
      <w:pPr>
        <w:rPr>
          <w:rFonts w:asciiTheme="minorHAnsi" w:hAnsiTheme="minorHAnsi" w:cstheme="minorHAnsi"/>
          <w:color w:val="000000" w:themeColor="text1"/>
        </w:rPr>
      </w:pPr>
    </w:p>
    <w:p w14:paraId="63083D85" w14:textId="280F42A9" w:rsidR="00141B57" w:rsidRPr="00F96E0C" w:rsidRDefault="00141B57" w:rsidP="00141B57">
      <w:pPr>
        <w:rPr>
          <w:rFonts w:asciiTheme="minorHAnsi" w:hAnsiTheme="minorHAnsi" w:cstheme="minorHAnsi"/>
          <w:color w:val="000000" w:themeColor="text1"/>
        </w:rPr>
      </w:pPr>
      <w:r w:rsidRPr="00F96E0C">
        <w:rPr>
          <w:rFonts w:asciiTheme="minorHAnsi" w:hAnsiTheme="minorHAnsi" w:cstheme="minorHAnsi"/>
          <w:color w:val="000000" w:themeColor="text1"/>
        </w:rPr>
        <w:t>The training protocol presented in this study</w:t>
      </w:r>
      <w:r w:rsidR="007F3A2F" w:rsidRPr="00F96E0C">
        <w:rPr>
          <w:rFonts w:asciiTheme="minorHAnsi" w:hAnsiTheme="minorHAnsi" w:cstheme="minorHAnsi"/>
          <w:color w:val="000000" w:themeColor="text1"/>
        </w:rPr>
        <w:t>, with explanations about exercise drills and training volume and intensity,</w:t>
      </w:r>
      <w:r w:rsidRPr="00F96E0C">
        <w:rPr>
          <w:rFonts w:asciiTheme="minorHAnsi" w:hAnsiTheme="minorHAnsi" w:cstheme="minorHAnsi"/>
          <w:color w:val="000000" w:themeColor="text1"/>
        </w:rPr>
        <w:t xml:space="preserve"> </w:t>
      </w:r>
      <w:r w:rsidR="007F3A2F" w:rsidRPr="00F96E0C">
        <w:rPr>
          <w:rFonts w:asciiTheme="minorHAnsi" w:hAnsiTheme="minorHAnsi" w:cstheme="minorHAnsi"/>
          <w:color w:val="000000" w:themeColor="text1"/>
        </w:rPr>
        <w:t xml:space="preserve">constitutes another approach to improve agility in older </w:t>
      </w:r>
      <w:r w:rsidR="00211CE0" w:rsidRPr="00F96E0C">
        <w:rPr>
          <w:rFonts w:asciiTheme="minorHAnsi" w:hAnsiTheme="minorHAnsi" w:cstheme="minorHAnsi"/>
          <w:color w:val="000000" w:themeColor="text1"/>
        </w:rPr>
        <w:t>people</w:t>
      </w:r>
      <w:r w:rsidRPr="00F96E0C">
        <w:rPr>
          <w:rFonts w:asciiTheme="minorHAnsi" w:hAnsiTheme="minorHAnsi" w:cstheme="minorHAnsi"/>
          <w:color w:val="000000" w:themeColor="text1"/>
        </w:rPr>
        <w:t>.</w:t>
      </w:r>
      <w:r w:rsidR="007F3A2F" w:rsidRPr="00F96E0C">
        <w:rPr>
          <w:rFonts w:asciiTheme="minorHAnsi" w:hAnsiTheme="minorHAnsi" w:cstheme="minorHAnsi"/>
          <w:color w:val="000000" w:themeColor="text1"/>
        </w:rPr>
        <w:t xml:space="preserve"> </w:t>
      </w:r>
      <w:r w:rsidR="000100EC" w:rsidRPr="00F96E0C">
        <w:rPr>
          <w:rFonts w:asciiTheme="minorHAnsi" w:hAnsiTheme="minorHAnsi" w:cstheme="minorHAnsi"/>
          <w:color w:val="000000" w:themeColor="text1"/>
        </w:rPr>
        <w:t xml:space="preserve">This </w:t>
      </w:r>
      <w:r w:rsidR="009410B6" w:rsidRPr="00F96E0C">
        <w:rPr>
          <w:rFonts w:asciiTheme="minorHAnsi" w:hAnsiTheme="minorHAnsi" w:cstheme="minorHAnsi"/>
          <w:color w:val="000000" w:themeColor="text1"/>
        </w:rPr>
        <w:t>protocol is</w:t>
      </w:r>
      <w:r w:rsidRPr="00F96E0C">
        <w:rPr>
          <w:rFonts w:asciiTheme="minorHAnsi" w:hAnsiTheme="minorHAnsi" w:cstheme="minorHAnsi"/>
          <w:color w:val="000000" w:themeColor="text1"/>
        </w:rPr>
        <w:t xml:space="preserve"> cost</w:t>
      </w:r>
      <w:r w:rsidR="00B17DB8"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effective</w:t>
      </w:r>
      <w:r w:rsidR="009410B6"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 xml:space="preserve"> practical</w:t>
      </w:r>
      <w:r w:rsidRPr="00F96E0C">
        <w:rPr>
          <w:color w:val="000000" w:themeColor="text1"/>
        </w:rPr>
        <w:t>,</w:t>
      </w:r>
      <w:r w:rsidR="009410B6" w:rsidRPr="00F96E0C">
        <w:rPr>
          <w:color w:val="000000" w:themeColor="text1"/>
        </w:rPr>
        <w:t xml:space="preserve"> </w:t>
      </w:r>
      <w:r w:rsidR="000100EC" w:rsidRPr="00F96E0C">
        <w:rPr>
          <w:color w:val="000000" w:themeColor="text1"/>
        </w:rPr>
        <w:t>readily</w:t>
      </w:r>
      <w:r w:rsidR="009410B6" w:rsidRPr="00F96E0C">
        <w:rPr>
          <w:color w:val="000000" w:themeColor="text1"/>
        </w:rPr>
        <w:t xml:space="preserve"> accessible, </w:t>
      </w:r>
      <w:r w:rsidRPr="00F96E0C">
        <w:rPr>
          <w:color w:val="000000" w:themeColor="text1"/>
        </w:rPr>
        <w:t xml:space="preserve">and </w:t>
      </w:r>
      <w:r w:rsidR="009410B6" w:rsidRPr="00F96E0C">
        <w:rPr>
          <w:color w:val="000000" w:themeColor="text1"/>
        </w:rPr>
        <w:t>easily</w:t>
      </w:r>
      <w:r w:rsidRPr="00F96E0C">
        <w:rPr>
          <w:color w:val="000000" w:themeColor="text1"/>
        </w:rPr>
        <w:t xml:space="preserve"> adapt</w:t>
      </w:r>
      <w:r w:rsidR="009410B6" w:rsidRPr="00F96E0C">
        <w:rPr>
          <w:color w:val="000000" w:themeColor="text1"/>
        </w:rPr>
        <w:t>ed</w:t>
      </w:r>
      <w:r w:rsidRPr="00F96E0C">
        <w:rPr>
          <w:color w:val="000000" w:themeColor="text1"/>
        </w:rPr>
        <w:t xml:space="preserve"> </w:t>
      </w:r>
      <w:r w:rsidR="009410B6" w:rsidRPr="00F96E0C">
        <w:rPr>
          <w:color w:val="000000" w:themeColor="text1"/>
        </w:rPr>
        <w:t>to</w:t>
      </w:r>
      <w:r w:rsidRPr="00F96E0C">
        <w:rPr>
          <w:color w:val="000000" w:themeColor="text1"/>
        </w:rPr>
        <w:t xml:space="preserve"> specific population</w:t>
      </w:r>
      <w:r w:rsidR="009410B6" w:rsidRPr="00F96E0C">
        <w:rPr>
          <w:color w:val="000000" w:themeColor="text1"/>
        </w:rPr>
        <w:t>s</w:t>
      </w:r>
      <w:r w:rsidRPr="00F96E0C">
        <w:rPr>
          <w:color w:val="000000" w:themeColor="text1"/>
        </w:rPr>
        <w:t xml:space="preserve"> </w:t>
      </w:r>
      <w:r w:rsidR="009410B6" w:rsidRPr="00F96E0C">
        <w:rPr>
          <w:color w:val="000000" w:themeColor="text1"/>
        </w:rPr>
        <w:t>by</w:t>
      </w:r>
      <w:r w:rsidRPr="00F96E0C">
        <w:rPr>
          <w:color w:val="000000" w:themeColor="text1"/>
        </w:rPr>
        <w:t xml:space="preserve"> </w:t>
      </w:r>
      <w:r w:rsidR="000100EC" w:rsidRPr="00F96E0C">
        <w:rPr>
          <w:color w:val="000000" w:themeColor="text1"/>
        </w:rPr>
        <w:t>changing</w:t>
      </w:r>
      <w:r w:rsidR="009410B6" w:rsidRPr="00F96E0C">
        <w:rPr>
          <w:color w:val="000000" w:themeColor="text1"/>
        </w:rPr>
        <w:t xml:space="preserve"> </w:t>
      </w:r>
      <w:r w:rsidRPr="00F96E0C">
        <w:rPr>
          <w:color w:val="000000" w:themeColor="text1"/>
        </w:rPr>
        <w:t xml:space="preserve">velocity </w:t>
      </w:r>
      <w:r w:rsidR="000100EC" w:rsidRPr="00F96E0C">
        <w:rPr>
          <w:color w:val="000000" w:themeColor="text1"/>
        </w:rPr>
        <w:t>and</w:t>
      </w:r>
      <w:r w:rsidR="009410B6" w:rsidRPr="00F96E0C">
        <w:rPr>
          <w:color w:val="000000" w:themeColor="text1"/>
        </w:rPr>
        <w:t xml:space="preserve"> </w:t>
      </w:r>
      <w:r w:rsidRPr="00F96E0C">
        <w:rPr>
          <w:color w:val="000000" w:themeColor="text1"/>
        </w:rPr>
        <w:t>complexity</w:t>
      </w:r>
      <w:r w:rsidRPr="00F96E0C">
        <w:rPr>
          <w:color w:val="000000" w:themeColor="text1"/>
        </w:rPr>
        <w:fldChar w:fldCharType="begin" w:fldLock="1"/>
      </w:r>
      <w:r w:rsidRPr="00F96E0C">
        <w:rPr>
          <w:color w:val="000000" w:themeColor="text1"/>
        </w:rPr>
        <w:instrText>ADDIN CSL_CITATION {"citationItems":[{"id":"ITEM-1","itemData":{"author":[{"dropping-particle":"","family":"YAMADA","given":"M.;","non-dropping-particle":"","parse-names":false,"suffix":""},{"dropping-particle":"","family":"TANAKA","given":"B.;","non-dropping-particle":"","parse-names":false,"suffix":""},{"dropping-particle":"","family":"NAGAI","given":"K.;","non-dropping-particle":"","parse-names":false,"suffix":""},{"dropping-particle":"","family":"AOYAMA","given":"T.;","non-dropping-particle":"","parse-names":false,"suffix":""},{"dropping-particle":"","family":"ICHIHASHI","given":"N.","non-dropping-particle":"","parse-names":false,"suffix":""}],"container-title":"Aging &amp; Mental Health","id":"ITEM-1","issue":"5","issued":{"date-parts":[["2011"]]},"page":"647-53","title":"Rhythmic stepping exercise under cognitive conditions improves fall risk factors in community-dwelling older adults: Preliminary results of a cluster-randomized controlled trial","type":"article-journal","volume":"15"},"uris":["http://www.mendeley.com/documents/?uuid=a8d17e9f-439a-3096-b95c-abd904cf0c52"]}],"mendeley":{"formattedCitation":"&lt;sup&gt;19&lt;/sup&gt;","plainTextFormattedCitation":"19","previouslyFormattedCitation":"&lt;sup&gt;19&lt;/sup&gt;"},"properties":{"noteIndex":0},"schema":"https://github.com/citation-style-language/schema/raw/master/csl-citation.json"}</w:instrText>
      </w:r>
      <w:r w:rsidRPr="00F96E0C">
        <w:rPr>
          <w:color w:val="000000" w:themeColor="text1"/>
        </w:rPr>
        <w:fldChar w:fldCharType="separate"/>
      </w:r>
      <w:r w:rsidRPr="00F96E0C">
        <w:rPr>
          <w:noProof/>
          <w:color w:val="000000" w:themeColor="text1"/>
          <w:vertAlign w:val="superscript"/>
        </w:rPr>
        <w:t>19</w:t>
      </w:r>
      <w:r w:rsidRPr="00F96E0C">
        <w:rPr>
          <w:color w:val="000000" w:themeColor="text1"/>
        </w:rPr>
        <w:fldChar w:fldCharType="end"/>
      </w:r>
      <w:r w:rsidRPr="00F96E0C">
        <w:rPr>
          <w:color w:val="000000" w:themeColor="text1"/>
        </w:rPr>
        <w:t>.</w:t>
      </w:r>
      <w:r w:rsidR="000100EC" w:rsidRPr="00F96E0C">
        <w:rPr>
          <w:rFonts w:asciiTheme="minorHAnsi" w:hAnsiTheme="minorHAnsi" w:cstheme="minorHAnsi"/>
          <w:color w:val="000000" w:themeColor="text1"/>
        </w:rPr>
        <w:t xml:space="preserve"> Furthermore, this method improved physical fitness even in robust and healthy populations.</w:t>
      </w:r>
    </w:p>
    <w:p w14:paraId="4E2D05C3" w14:textId="77777777" w:rsidR="00141B57" w:rsidRPr="00F96E0C" w:rsidRDefault="00141B57" w:rsidP="00141B57">
      <w:pPr>
        <w:rPr>
          <w:rFonts w:asciiTheme="minorHAnsi" w:hAnsiTheme="minorHAnsi" w:cstheme="minorHAnsi"/>
          <w:color w:val="000000" w:themeColor="text1"/>
        </w:rPr>
      </w:pPr>
    </w:p>
    <w:p w14:paraId="3042D9A4" w14:textId="569B6F5E" w:rsidR="00141B57" w:rsidRPr="00F96E0C" w:rsidRDefault="00787D72" w:rsidP="00141B57">
      <w:pPr>
        <w:rPr>
          <w:rFonts w:asciiTheme="minorHAnsi" w:hAnsiTheme="minorHAnsi" w:cstheme="minorHAnsi"/>
          <w:color w:val="000000" w:themeColor="text1"/>
        </w:rPr>
      </w:pPr>
      <w:r w:rsidRPr="00F96E0C">
        <w:rPr>
          <w:rFonts w:asciiTheme="minorHAnsi" w:hAnsiTheme="minorHAnsi" w:cstheme="minorHAnsi"/>
          <w:color w:val="000000" w:themeColor="text1"/>
        </w:rPr>
        <w:t xml:space="preserve">The literature stresses the importance of using power exercises for </w:t>
      </w:r>
      <w:r w:rsidR="00141B57" w:rsidRPr="00F96E0C">
        <w:rPr>
          <w:rFonts w:asciiTheme="minorHAnsi" w:hAnsiTheme="minorHAnsi" w:cstheme="minorHAnsi"/>
          <w:color w:val="000000" w:themeColor="text1"/>
        </w:rPr>
        <w:t xml:space="preserve">older people. </w:t>
      </w:r>
      <w:r w:rsidR="000F0057" w:rsidRPr="00F96E0C">
        <w:rPr>
          <w:rFonts w:asciiTheme="minorHAnsi" w:hAnsiTheme="minorHAnsi" w:cstheme="minorHAnsi"/>
          <w:color w:val="000000" w:themeColor="text1"/>
        </w:rPr>
        <w:t>Muscle power</w:t>
      </w:r>
      <w:r w:rsidR="00141B57" w:rsidRPr="00F96E0C">
        <w:rPr>
          <w:rFonts w:asciiTheme="minorHAnsi" w:hAnsiTheme="minorHAnsi" w:cstheme="minorHAnsi"/>
          <w:color w:val="000000" w:themeColor="text1"/>
        </w:rPr>
        <w:t xml:space="preserve"> </w:t>
      </w:r>
      <w:r w:rsidR="00226A0E" w:rsidRPr="00F96E0C">
        <w:rPr>
          <w:rFonts w:asciiTheme="minorHAnsi" w:hAnsiTheme="minorHAnsi" w:cstheme="minorHAnsi"/>
          <w:color w:val="000000" w:themeColor="text1"/>
        </w:rPr>
        <w:t xml:space="preserve">is decreased </w:t>
      </w:r>
      <w:r w:rsidR="00141B57" w:rsidRPr="00F96E0C">
        <w:rPr>
          <w:rFonts w:asciiTheme="minorHAnsi" w:hAnsiTheme="minorHAnsi" w:cstheme="minorHAnsi"/>
          <w:color w:val="000000" w:themeColor="text1"/>
        </w:rPr>
        <w:t>with advancing age</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{"citationItems":[{"id":"ITEM-1","itemData":{"DOI":"10.1097/JES.0b013e31823b5f13","ISBN":"1538-3008 (Electronic)\\n0091-6331 (Linking)","ISSN":"00916331","PMID":"22016147","abstract":"Muscle power declines earlier and more precipitously with advancing age compared with muscle strength. Peak muscle power also has emerged as an important predictor of functional limitations in older adults. Our current working hypothesis is focused on examining lower extremity muscle power as a more discriminant variable for understanding the relationships between impairments, functional limitations, and resultant disability with aging.","author":[{"dropping-particle":"","family":"Reid","given":"Kieran F.","non-dropping-particle":"","parse-names":false,"suffix":""},{"dropping-particle":"","family":"Fielding","given":"Roger A.","non-dropping-particle":"","parse-names":false,"suffix":""}],"container-title":"Exercise and Sport Sciences Reviews","id":"ITEM-1","issue":"1","issued":{"date-parts":[["2012"]]},"page":"4-12","title":"Skeletal muscle power: A critical determinant of physical functioning in older adults","type":"article-journal","volume":"40"},"uris":["http://www.mendeley.com/documents/?uuid=fcce7b2f-89a5-394c-895f-299b93aac7ad"]}],"mendeley":{"formattedCitation":"&lt;sup&gt;20&lt;/sup&gt;","plainTextFormattedCitation":"20","previouslyFormattedCitation":"&lt;sup&gt;20&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20</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{"citationItems":[{"id":"ITEM-1","itemData":{"DOI":"10.1097/JES.0b013e31823b5f13","ISBN":"1538-3008 (Electronic)\\n0091-6331 (Linking)","ISSN":"00916331","PMID":"22016147","abstract":"Muscle power declines earlier and more precipitously with advancing age compared with muscle strength. Peak muscle power also has emerged as an important predictor of functional limitations in older adults. Our current working hypothesis is focused on examining lower extremity muscle power as a more discriminant variable for understanding the relationships between impairments, functional limitations, and resultant disability with aging.","author":[{"dropping-particle":"","family":"Reid","given":"Kieran F.","non-dropping-particle":"","parse-names":false,"suffix":""},{"dropping-particle":"","family":"Fielding","given":"Roger A.","non-dropping-particle":"","parse-names":false,"suffix":""}],"container-title":"Exercise and Sport Sciences Reviews","id":"ITEM-1","issue":"1","issued":{"date-parts":[["2012"]]},"page":"4-12","title":"Skeletal muscle power: A critical determinant of physical functioning in older adults","type":"article-journal","volume":"40"},"uris":["http://www.mendeley.com/documents/?uuid=fcce7b2f-89a5-394c-895f-299b93aac7ad"]}],"mendeley":{"formattedCitation":"&lt;sup&gt;20&lt;/sup&gt;","plainTextFormattedCitation":"20","previouslyFormattedCitation":"&lt;sup&gt;20&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end"/>
      </w:r>
      <w:r w:rsidR="00D15D08" w:rsidRPr="00F96E0C">
        <w:rPr>
          <w:rFonts w:asciiTheme="minorHAnsi" w:hAnsiTheme="minorHAnsi" w:cstheme="minorHAnsi"/>
          <w:color w:val="000000" w:themeColor="text1"/>
        </w:rPr>
        <w:t xml:space="preserve"> </w:t>
      </w:r>
      <w:r w:rsidR="00141B57" w:rsidRPr="00F96E0C">
        <w:rPr>
          <w:rFonts w:asciiTheme="minorHAnsi" w:hAnsiTheme="minorHAnsi" w:cstheme="minorHAnsi"/>
          <w:color w:val="000000" w:themeColor="text1"/>
        </w:rPr>
        <w:t xml:space="preserve">Therefore, neuromuscular </w:t>
      </w:r>
      <w:r w:rsidR="0029483E" w:rsidRPr="00F96E0C">
        <w:rPr>
          <w:rFonts w:asciiTheme="minorHAnsi" w:hAnsiTheme="minorHAnsi" w:cstheme="minorHAnsi"/>
          <w:color w:val="000000" w:themeColor="text1"/>
        </w:rPr>
        <w:t>performance</w:t>
      </w:r>
      <w:r w:rsidR="009410B6" w:rsidRPr="00F96E0C">
        <w:rPr>
          <w:rFonts w:asciiTheme="minorHAnsi" w:hAnsiTheme="minorHAnsi" w:cstheme="minorHAnsi"/>
          <w:color w:val="000000" w:themeColor="text1"/>
        </w:rPr>
        <w:t xml:space="preserve"> is reduced even in robust and healthy older </w:t>
      </w:r>
      <w:r w:rsidR="00211CE0" w:rsidRPr="00F96E0C">
        <w:rPr>
          <w:rFonts w:asciiTheme="minorHAnsi" w:hAnsiTheme="minorHAnsi" w:cstheme="minorHAnsi"/>
          <w:color w:val="000000" w:themeColor="text1"/>
        </w:rPr>
        <w:t>adults</w:t>
      </w:r>
      <w:r w:rsidR="00141B57" w:rsidRPr="00F96E0C">
        <w:rPr>
          <w:rFonts w:asciiTheme="minorHAnsi" w:hAnsiTheme="minorHAnsi" w:cstheme="minorHAnsi"/>
          <w:color w:val="000000" w:themeColor="text1"/>
        </w:rPr>
        <w:t xml:space="preserve">. </w:t>
      </w:r>
      <w:r w:rsidR="009410B6" w:rsidRPr="00F96E0C">
        <w:rPr>
          <w:rFonts w:asciiTheme="minorHAnsi" w:hAnsiTheme="minorHAnsi" w:cstheme="minorHAnsi"/>
          <w:color w:val="000000" w:themeColor="text1"/>
        </w:rPr>
        <w:t>T</w:t>
      </w:r>
      <w:r w:rsidR="00141B57" w:rsidRPr="00F96E0C">
        <w:rPr>
          <w:rFonts w:asciiTheme="minorHAnsi" w:hAnsiTheme="minorHAnsi" w:cstheme="minorHAnsi"/>
          <w:color w:val="000000" w:themeColor="text1"/>
        </w:rPr>
        <w:t xml:space="preserve">his </w:t>
      </w:r>
      <w:r w:rsidR="009410B6" w:rsidRPr="00F96E0C">
        <w:rPr>
          <w:rFonts w:asciiTheme="minorHAnsi" w:hAnsiTheme="minorHAnsi" w:cstheme="minorHAnsi"/>
          <w:color w:val="000000" w:themeColor="text1"/>
        </w:rPr>
        <w:t>study reports</w:t>
      </w:r>
      <w:r w:rsidR="00141B57" w:rsidRPr="00F96E0C">
        <w:rPr>
          <w:rFonts w:asciiTheme="minorHAnsi" w:hAnsiTheme="minorHAnsi" w:cstheme="minorHAnsi"/>
          <w:color w:val="000000" w:themeColor="text1"/>
        </w:rPr>
        <w:t xml:space="preserve"> an alternative training method</w:t>
      </w:r>
      <w:r w:rsidR="009410B6" w:rsidRPr="00F96E0C">
        <w:rPr>
          <w:rFonts w:asciiTheme="minorHAnsi" w:hAnsiTheme="minorHAnsi" w:cstheme="minorHAnsi"/>
          <w:color w:val="000000" w:themeColor="text1"/>
        </w:rPr>
        <w:t xml:space="preserve"> using</w:t>
      </w:r>
      <w:r w:rsidR="00141B57" w:rsidRPr="00F96E0C">
        <w:rPr>
          <w:rFonts w:asciiTheme="minorHAnsi" w:hAnsiTheme="minorHAnsi" w:cstheme="minorHAnsi"/>
          <w:color w:val="000000" w:themeColor="text1"/>
        </w:rPr>
        <w:t xml:space="preserve"> an agility ladder </w:t>
      </w:r>
      <w:r w:rsidR="009410B6" w:rsidRPr="00F96E0C">
        <w:rPr>
          <w:rFonts w:asciiTheme="minorHAnsi" w:hAnsiTheme="minorHAnsi" w:cstheme="minorHAnsi"/>
          <w:color w:val="000000" w:themeColor="text1"/>
        </w:rPr>
        <w:t>to</w:t>
      </w:r>
      <w:r w:rsidR="00141B57" w:rsidRPr="00F96E0C">
        <w:rPr>
          <w:rFonts w:asciiTheme="minorHAnsi" w:hAnsiTheme="minorHAnsi" w:cstheme="minorHAnsi"/>
          <w:color w:val="000000" w:themeColor="text1"/>
        </w:rPr>
        <w:t xml:space="preserve"> help </w:t>
      </w:r>
      <w:r w:rsidR="00226A0E" w:rsidRPr="00F96E0C">
        <w:rPr>
          <w:rFonts w:asciiTheme="minorHAnsi" w:hAnsiTheme="minorHAnsi" w:cstheme="minorHAnsi"/>
          <w:color w:val="000000" w:themeColor="text1"/>
        </w:rPr>
        <w:t xml:space="preserve">improve </w:t>
      </w:r>
      <w:r w:rsidR="00141B57" w:rsidRPr="00F96E0C">
        <w:rPr>
          <w:rFonts w:asciiTheme="minorHAnsi" w:hAnsiTheme="minorHAnsi" w:cstheme="minorHAnsi"/>
          <w:color w:val="000000" w:themeColor="text1"/>
        </w:rPr>
        <w:t xml:space="preserve">or maintain </w:t>
      </w:r>
      <w:r w:rsidR="000F0057" w:rsidRPr="00F96E0C">
        <w:rPr>
          <w:rFonts w:asciiTheme="minorHAnsi" w:hAnsiTheme="minorHAnsi" w:cstheme="minorHAnsi"/>
          <w:color w:val="000000" w:themeColor="text1"/>
        </w:rPr>
        <w:t>muscle power</w:t>
      </w:r>
      <w:r w:rsidR="00141B57" w:rsidRPr="00F96E0C">
        <w:rPr>
          <w:rFonts w:asciiTheme="minorHAnsi" w:hAnsiTheme="minorHAnsi" w:cstheme="minorHAnsi"/>
          <w:color w:val="000000" w:themeColor="text1"/>
        </w:rPr>
        <w:t xml:space="preserve">. </w:t>
      </w:r>
      <w:r w:rsidR="009410B6" w:rsidRPr="00F96E0C">
        <w:rPr>
          <w:rFonts w:asciiTheme="minorHAnsi" w:hAnsiTheme="minorHAnsi" w:cstheme="minorHAnsi"/>
          <w:color w:val="000000" w:themeColor="text1"/>
        </w:rPr>
        <w:t>Furthermore,</w:t>
      </w:r>
      <w:r w:rsidR="00141B57" w:rsidRPr="00F96E0C">
        <w:rPr>
          <w:rFonts w:asciiTheme="minorHAnsi" w:hAnsiTheme="minorHAnsi" w:cstheme="minorHAnsi"/>
          <w:color w:val="000000" w:themeColor="text1"/>
        </w:rPr>
        <w:t xml:space="preserve"> the</w:t>
      </w:r>
      <w:r w:rsidR="0032315C" w:rsidRPr="00F96E0C">
        <w:rPr>
          <w:rFonts w:asciiTheme="minorHAnsi" w:hAnsiTheme="minorHAnsi" w:cstheme="minorHAnsi"/>
          <w:color w:val="000000" w:themeColor="text1"/>
        </w:rPr>
        <w:t xml:space="preserve"> </w:t>
      </w:r>
      <w:r w:rsidR="00226A0E" w:rsidRPr="00F96E0C">
        <w:rPr>
          <w:rFonts w:asciiTheme="minorHAnsi" w:hAnsiTheme="minorHAnsi" w:cstheme="minorHAnsi"/>
          <w:color w:val="000000" w:themeColor="text1"/>
        </w:rPr>
        <w:t>outcomes</w:t>
      </w:r>
      <w:r w:rsidR="00141B57" w:rsidRPr="00F96E0C">
        <w:rPr>
          <w:rFonts w:asciiTheme="minorHAnsi" w:hAnsiTheme="minorHAnsi" w:cstheme="minorHAnsi"/>
          <w:color w:val="000000" w:themeColor="text1"/>
        </w:rPr>
        <w:t xml:space="preserve"> </w:t>
      </w:r>
      <w:r w:rsidR="009410B6" w:rsidRPr="00F96E0C">
        <w:rPr>
          <w:rFonts w:asciiTheme="minorHAnsi" w:hAnsiTheme="minorHAnsi" w:cstheme="minorHAnsi"/>
          <w:color w:val="000000" w:themeColor="text1"/>
        </w:rPr>
        <w:t xml:space="preserve">can be compared </w:t>
      </w:r>
      <w:r w:rsidR="00141B57" w:rsidRPr="00F96E0C">
        <w:rPr>
          <w:rFonts w:asciiTheme="minorHAnsi" w:hAnsiTheme="minorHAnsi" w:cstheme="minorHAnsi"/>
          <w:color w:val="000000" w:themeColor="text1"/>
        </w:rPr>
        <w:t xml:space="preserve">with </w:t>
      </w:r>
      <w:r w:rsidR="00226A0E" w:rsidRPr="00F96E0C">
        <w:rPr>
          <w:rFonts w:asciiTheme="minorHAnsi" w:hAnsiTheme="minorHAnsi" w:cstheme="minorHAnsi"/>
          <w:color w:val="000000" w:themeColor="text1"/>
        </w:rPr>
        <w:t xml:space="preserve">those of </w:t>
      </w:r>
      <w:r w:rsidR="00141B57" w:rsidRPr="00F96E0C">
        <w:rPr>
          <w:rFonts w:asciiTheme="minorHAnsi" w:hAnsiTheme="minorHAnsi" w:cstheme="minorHAnsi"/>
          <w:color w:val="000000" w:themeColor="text1"/>
        </w:rPr>
        <w:t>other training</w:t>
      </w:r>
      <w:r w:rsidR="009410B6" w:rsidRPr="00F96E0C">
        <w:rPr>
          <w:rFonts w:asciiTheme="minorHAnsi" w:hAnsiTheme="minorHAnsi" w:cstheme="minorHAnsi"/>
          <w:color w:val="000000" w:themeColor="text1"/>
        </w:rPr>
        <w:t xml:space="preserve"> programs</w:t>
      </w:r>
      <w:r w:rsidR="00141B57" w:rsidRPr="00F96E0C">
        <w:rPr>
          <w:rFonts w:asciiTheme="minorHAnsi" w:hAnsiTheme="minorHAnsi" w:cstheme="minorHAnsi"/>
          <w:color w:val="000000" w:themeColor="text1"/>
        </w:rPr>
        <w:t xml:space="preserve">, </w:t>
      </w:r>
      <w:r w:rsidR="009410B6" w:rsidRPr="00F96E0C">
        <w:rPr>
          <w:rFonts w:asciiTheme="minorHAnsi" w:hAnsiTheme="minorHAnsi" w:cstheme="minorHAnsi"/>
          <w:color w:val="000000" w:themeColor="text1"/>
        </w:rPr>
        <w:t xml:space="preserve">such as square stepping, </w:t>
      </w:r>
      <w:r w:rsidR="00141B57" w:rsidRPr="00F96E0C">
        <w:rPr>
          <w:rFonts w:asciiTheme="minorHAnsi" w:hAnsiTheme="minorHAnsi" w:cstheme="minorHAnsi"/>
          <w:color w:val="000000" w:themeColor="text1"/>
        </w:rPr>
        <w:t>which present physical and cognitive benefits</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author":[{"dropping-particle":"","family":"Shigematsu","given":"Ryosuke","non-dropping-particle":"","parse-names":false,"suffix":""},{"dropping-particle":"","family":"Okura","given":"Tomohiro","non-dropping-particle":"","parse-names":false,"suffix":""},{"dropping-particle":"","family":"Nakagaichi","given":"Masaki","non-dropping-particle":"","parse-names":false,"suffix":""},{"dropping-particle":"","family":"Tanaka","given":"Kiyoji","non-dropping-particle":"","parse-names":false,"suffix":""},{"dropping-particle":"","family":"Sakai","given":"Tomoaki","non-dropping-particle":"","parse-names":false,"suffix":""},{"dropping-particle":"","family":"Kitazumi","given":"Suguru","non-dropping-particle":"","parse-names":false,"suffix":""},{"dropping-particle":"","family":"Rantanen","given":"Taina","non-dropping-particle":"","parse-names":false,"suffix":""}],"id":"ITEM-1","issued":{"date-parts":[["2008"]]},"title":"Square-Stepping Exercise and Fall Risk Factors in Older Adults: A Single-Blind, Randomized Controlled Trial","type":"report"},"uris":["http://www.mendeley.com/documents/?uuid=6a8f94aa-315a-36fd-9ab6-2b15f9631a79"]}],"mendeley":{"formattedCitation":"&lt;sup&gt;10&lt;/sup&gt;","plainTextFormattedCitation":"10","previouslyFormattedCitation":"&lt;sup&gt;10&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10</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 xml:space="preserve">. Older </w:t>
      </w:r>
      <w:r w:rsidR="00211CE0" w:rsidRPr="00F96E0C">
        <w:rPr>
          <w:rFonts w:asciiTheme="minorHAnsi" w:hAnsiTheme="minorHAnsi" w:cstheme="minorHAnsi"/>
          <w:color w:val="000000" w:themeColor="text1"/>
        </w:rPr>
        <w:t>people</w:t>
      </w:r>
      <w:r w:rsidR="00141B57" w:rsidRPr="00F96E0C">
        <w:rPr>
          <w:rFonts w:asciiTheme="minorHAnsi" w:hAnsiTheme="minorHAnsi" w:cstheme="minorHAnsi"/>
          <w:color w:val="000000" w:themeColor="text1"/>
        </w:rPr>
        <w:t xml:space="preserve"> can benefit from </w:t>
      </w:r>
      <w:r w:rsidR="00EA3D26" w:rsidRPr="00F96E0C">
        <w:rPr>
          <w:rFonts w:asciiTheme="minorHAnsi" w:hAnsiTheme="minorHAnsi" w:cstheme="minorHAnsi"/>
          <w:color w:val="000000" w:themeColor="text1"/>
        </w:rPr>
        <w:t>several stimuli</w:t>
      </w:r>
      <w:r w:rsidR="00141B57" w:rsidRPr="00F96E0C">
        <w:rPr>
          <w:rFonts w:asciiTheme="minorHAnsi" w:hAnsiTheme="minorHAnsi" w:cstheme="minorHAnsi"/>
          <w:color w:val="000000" w:themeColor="text1"/>
        </w:rPr>
        <w:t xml:space="preserve"> from a single exercise</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{"citationItems":[{"id":"ITEM-1","itemData":{"DOI":"10.1007/s40279-015-0389-5","ISSN":"11792035","abstract":"Annually, one in three seniors aged over 65 years fall. Balance and strength training can reduce neuromuscular fall risk factors and fall rates. Besides conventional balance and strength training, explosive or high-velocity strength training, eccentric exercises, perturbation-based balance training, trunk strength, and trunk control have also been emphasized. In contrast, aerobic exercise has to date not been included in fall-prevention studies. However, well-developed endurance capacity might attenuate fatigue-induced declines in postural control in sports-related or general activities of daily living. Physical performance indices, such as balance, strength, and endurance, are generally addressed independently in exercise guidelines. This approach seems time consuming and may impede integrative training of sensorimotor, neuromuscular, and cardiocirculatory functions required to deal with balance-threatening situations in the elderly. An agility-based conceptual training framework comprising perception and decision making (e.g., visual scanning, pattern recognition, anticipation) and changes of direction (e.g., sudden starts, stops and turns; reactive control; concentric and eccentric contractions) might enable an integrative neuromuscular, cardiocirculatory, and cognitive training. The present paper aims to provide a scientific sketch of how to build such an integrated modular training approach, allowing adaptation of intensity, complexity, and cognitive challenge of the agility tasks to the participant's capacity. Subsequent research should address the (1) link between agility and fall risk factors as well as fall rates, (2) benefit-risk ratios of the proposed approach, (3) psychosocial aspects of agility training (e.g., motivation), and (4) logistical requirements (e.g., equipment needed).","author":[{"dropping-particle":"","family":"Donath","given":"Lars","non-dropping-particle":"","parse-names":false,"suffix":""},{"dropping-particle":"","family":"Dieën","given":"Jaap","non-dropping-particle":"van","parse-names":false,"suffix":""},{"dropping-particle":"","family":"Faude","given":"Oliver","non-dropping-particle":"","parse-names":false,"suffix":""}],"container-title":"Sports Medicine","id":"ITEM-1","issued":{"date-parts":[["2016"]]},"title":"Exercise-Based Fall Prevention in the Elderly: What About Agility?","type":"article"},"uris":["http://www.mendeley.com/documents/?uuid=e8f5868a-1644-3c60-8b38-5d9dc0be786a"]},{"id":"ITEM-2","itemData":{"author":[{"dropping-particle":"","family":"Shigematsu","given":"Ryosuke","non-dropping-particle":"","parse-names":false,"suffix":""},{"dropping-particle":"","family":"Okura","given":"Tomohiro","non-dropping-particle":"","parse-names":false,"suffix":""},{"dropping-particle":"","family":"Nakagaichi","given":"Masaki","non-dropping-particle":"","parse-names":false,"suffix":""},{"dropping-particle":"","family":"Tanaka","given":"Kiyoji","non-dropping-particle":"","parse-names":false,"suffix":""},{"dropping-particle":"","family":"Sakai","given":"Tomoaki","non-dropping-particle":"","parse-names":false,"suffix":""},{"dropping-particle":"","family":"Kitazumi","given":"Suguru","non-dropping-particle":"","parse-names":false,"suffix":""},{"dropping-particle":"","family":"Rantanen","given":"Taina","non-dropping-particle":"","parse-names":false,"suffix":""}],"id":"ITEM-2","issued":{"date-parts":[["2008"]]},"title":"Square-Stepping Exercise and Fall Risk Factors in Older Adults: A Single-Blind, Randomized Controlled Trial","type":"report"},"uris":["http://www.mendeley.com/documents/?uuid=6a8f94aa-315a-36fd-9ab6-2b15f9631a79"]}],"mendeley":{"formattedCitation":"&lt;sup&gt;8, 10&lt;/sup&gt;","plainTextFormattedCitation":"8, 10","previouslyFormattedCitation":"&lt;sup&gt;8, 10&lt;/sup&gt;"},"properties":{"noteIndex":0},"schema":"https://github.com/citation-style-language/schema/raw/master/csl-citation.json"}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8,10</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w:t>
      </w:r>
    </w:p>
    <w:p w14:paraId="0FA42D37" w14:textId="77777777" w:rsidR="00141B57" w:rsidRPr="00F96E0C" w:rsidRDefault="00141B57" w:rsidP="00141B57">
      <w:pPr>
        <w:rPr>
          <w:rFonts w:asciiTheme="minorHAnsi" w:hAnsiTheme="minorHAnsi" w:cstheme="minorHAnsi"/>
          <w:color w:val="000000" w:themeColor="text1"/>
        </w:rPr>
      </w:pPr>
    </w:p>
    <w:p w14:paraId="28675925" w14:textId="0821B6AD" w:rsidR="00141B57" w:rsidRPr="00F96E0C" w:rsidRDefault="00EA3D26" w:rsidP="00141B57">
      <w:pPr>
        <w:rPr>
          <w:rFonts w:asciiTheme="minorHAnsi" w:hAnsiTheme="minorHAnsi" w:cstheme="minorHAnsi"/>
          <w:color w:val="000000" w:themeColor="text1"/>
        </w:rPr>
      </w:pPr>
      <w:r w:rsidRPr="00F96E0C">
        <w:rPr>
          <w:rFonts w:asciiTheme="minorHAnsi" w:hAnsiTheme="minorHAnsi" w:cstheme="minorHAnsi"/>
          <w:color w:val="000000" w:themeColor="text1"/>
        </w:rPr>
        <w:t>T</w:t>
      </w:r>
      <w:r w:rsidR="00141B57" w:rsidRPr="00F96E0C">
        <w:rPr>
          <w:rFonts w:asciiTheme="minorHAnsi" w:hAnsiTheme="minorHAnsi" w:cstheme="minorHAnsi"/>
          <w:color w:val="000000" w:themeColor="text1"/>
        </w:rPr>
        <w:t xml:space="preserve">his </w:t>
      </w:r>
      <w:r w:rsidR="00787D72" w:rsidRPr="00F96E0C">
        <w:rPr>
          <w:rFonts w:asciiTheme="minorHAnsi" w:hAnsiTheme="minorHAnsi" w:cstheme="minorHAnsi"/>
          <w:color w:val="000000" w:themeColor="text1"/>
        </w:rPr>
        <w:t xml:space="preserve">type of </w:t>
      </w:r>
      <w:r w:rsidR="000F0057" w:rsidRPr="00F96E0C">
        <w:rPr>
          <w:rFonts w:asciiTheme="minorHAnsi" w:hAnsiTheme="minorHAnsi" w:cstheme="minorHAnsi"/>
          <w:color w:val="000000" w:themeColor="text1"/>
        </w:rPr>
        <w:t>training can be included</w:t>
      </w:r>
      <w:r w:rsidR="00141B57" w:rsidRPr="00F96E0C">
        <w:rPr>
          <w:rFonts w:asciiTheme="minorHAnsi" w:hAnsiTheme="minorHAnsi" w:cstheme="minorHAnsi"/>
          <w:color w:val="000000" w:themeColor="text1"/>
        </w:rPr>
        <w:t xml:space="preserve"> in multicomponent </w:t>
      </w:r>
      <w:r w:rsidR="00787D72" w:rsidRPr="00F96E0C">
        <w:rPr>
          <w:rFonts w:asciiTheme="minorHAnsi" w:hAnsiTheme="minorHAnsi" w:cstheme="minorHAnsi"/>
          <w:color w:val="000000" w:themeColor="text1"/>
        </w:rPr>
        <w:t xml:space="preserve">exercise </w:t>
      </w:r>
      <w:r w:rsidR="000F0057" w:rsidRPr="00F96E0C">
        <w:rPr>
          <w:rFonts w:asciiTheme="minorHAnsi" w:hAnsiTheme="minorHAnsi" w:cstheme="minorHAnsi"/>
          <w:color w:val="000000" w:themeColor="text1"/>
        </w:rPr>
        <w:t xml:space="preserve">programs </w:t>
      </w:r>
      <w:r w:rsidR="00141B57" w:rsidRPr="00F96E0C">
        <w:rPr>
          <w:rFonts w:asciiTheme="minorHAnsi" w:hAnsiTheme="minorHAnsi" w:cstheme="minorHAnsi"/>
          <w:color w:val="000000" w:themeColor="text1"/>
        </w:rPr>
        <w:t>for older people</w:t>
      </w:r>
      <w:r w:rsidR="00787D72" w:rsidRPr="00F96E0C">
        <w:rPr>
          <w:rFonts w:asciiTheme="minorHAnsi" w:hAnsiTheme="minorHAnsi" w:cstheme="minorHAnsi"/>
          <w:color w:val="000000" w:themeColor="text1"/>
        </w:rPr>
        <w:t xml:space="preserve"> and has been shown to improve m</w:t>
      </w:r>
      <w:r w:rsidR="00141B57" w:rsidRPr="00F96E0C">
        <w:rPr>
          <w:rFonts w:asciiTheme="minorHAnsi" w:hAnsiTheme="minorHAnsi" w:cstheme="minorHAnsi"/>
          <w:color w:val="000000" w:themeColor="text1"/>
        </w:rPr>
        <w:t xml:space="preserve">uscle strength and power, physical endurance, </w:t>
      </w:r>
      <w:r w:rsidR="00CE521F" w:rsidRPr="00F96E0C">
        <w:rPr>
          <w:rFonts w:asciiTheme="minorHAnsi" w:hAnsiTheme="minorHAnsi" w:cstheme="minorHAnsi"/>
          <w:color w:val="000000" w:themeColor="text1"/>
        </w:rPr>
        <w:t>flexibility</w:t>
      </w:r>
      <w:r w:rsidR="000F0057" w:rsidRPr="00F96E0C">
        <w:rPr>
          <w:rFonts w:asciiTheme="minorHAnsi" w:hAnsiTheme="minorHAnsi" w:cstheme="minorHAnsi"/>
          <w:color w:val="000000" w:themeColor="text1"/>
        </w:rPr>
        <w:t>,</w:t>
      </w:r>
      <w:r w:rsidR="00141B57" w:rsidRPr="00F96E0C">
        <w:rPr>
          <w:rFonts w:asciiTheme="minorHAnsi" w:hAnsiTheme="minorHAnsi" w:cstheme="minorHAnsi"/>
          <w:color w:val="000000" w:themeColor="text1"/>
        </w:rPr>
        <w:t xml:space="preserve"> and balance</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{"citationItems":[{"id":"ITEM-1","itemData":{"DOI":"10.1111/ijcp.12822","ISBN":"1742-1241","ISSN":"17421241","PMID":"27291143","abstract":"BACKGROUND The ageing process is intrinsically associated with decline in physical endurance, muscle strength and gait ability and balance, which all contribute to functional disability. Regular physical training, and more particularly multicomponent training (MCT), has demonstrated many health benefits. OBJECTIVE To evaluate the evidence of the health benefits of MCT including endurance training, muscle strengthening, balance exercises, and/or stretching (i.e. flexibility training) and/or coordination training in adults aged 65 years or over. METHODS A comprehensive, systematic database search for manuscripts was performed in CINAHL Plus, Embase, Medline, PubMed Central, ScienceDirect, Scopus, Sport Discus and Web of Science using key words. For potential inclusion, two reviewers independently assessed all intervention studies published in English language from 1 January 2000 to 30 April 2015. RESULTS Of 2525 articles initially identified, 27 studies were finally included in this systematic review. They were all divided into five categories according to their main outcome measurements (cardio-respiratory fitness, metabolic outcomes, functional and cognitive functions and quality of life, QoL). These studies reported that MCT has a significant beneficial effect on cardio-respiratory fitness and on metabolic outcomes. Substantial improvement in functional and cognitive performance was also measured and a slighter but positive effect on QoL. CONCLUSION Overall, this review demonstrates a positive effect of MCT with functional benefits and positive health outcomes for seniors. Based on this evidence, clinicians should encourage all adults aged 65 or over to engage in MCT programmes to favour healthy ageing and keeping older members of our society autonomous and independent.","author":[{"dropping-particle":"","family":"Bouaziz","given":"W.","non-dropping-particle":"","parse-names":false,"suffix":""},{"dropping-particle":"","family":"Lang","given":"P. O.","non-dropping-particle":"","parse-names":false,"suffix":""},{"dropping-particle":"","family":"Schmitt","given":"E.","non-dropping-particle":"","parse-names":false,"suffix":""},{"dropping-particle":"","family":"Kaltenbach","given":"G.","non-dropping-particle":"","parse-names":false,"suffix":""},{"dropping-particle":"","family":"Geny","given":"B.","non-dropping-particle":"","parse-names":false,"suffix":""},{"dropping-particle":"","family":"Vogel","given":"T.","non-dropping-particle":"","parse-names":false,"suffix":""}],"container-title":"International Journal of Clinical Practice","id":"ITEM-1","issue":"7","issued":{"date-parts":[["2016"]]},"page":"520-536","title":"Health benefits of multicomponent training programmes in seniors: a systematic review","type":"article-journal","volume":"70"},"uris":["http://www.mendeley.com/documents/?uuid=8418e512-038e-3b56-87b2-62bfab035822"]}],"mendeley":{"formattedCitation":"&lt;sup&gt;21&lt;/sup&gt;","plainTextFormattedCitation":"21","previouslyFormattedCitation":"&lt;sup&gt;21&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21</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 xml:space="preserve">. </w:t>
      </w:r>
      <w:r w:rsidR="00787D72" w:rsidRPr="00F96E0C">
        <w:rPr>
          <w:rFonts w:asciiTheme="minorHAnsi" w:hAnsiTheme="minorHAnsi" w:cstheme="minorHAnsi"/>
          <w:color w:val="000000" w:themeColor="text1"/>
        </w:rPr>
        <w:t xml:space="preserve">Nonetheless, few studies have evaluated </w:t>
      </w:r>
      <w:r w:rsidR="00226A0E" w:rsidRPr="00F96E0C">
        <w:rPr>
          <w:rFonts w:asciiTheme="minorHAnsi" w:hAnsiTheme="minorHAnsi" w:cstheme="minorHAnsi"/>
          <w:color w:val="000000" w:themeColor="text1"/>
        </w:rPr>
        <w:t xml:space="preserve">the benefits of </w:t>
      </w:r>
      <w:r w:rsidR="00787D72" w:rsidRPr="00F96E0C">
        <w:rPr>
          <w:rFonts w:asciiTheme="minorHAnsi" w:hAnsiTheme="minorHAnsi" w:cstheme="minorHAnsi"/>
          <w:color w:val="000000" w:themeColor="text1"/>
        </w:rPr>
        <w:t>agility training in multicomponent programs</w:t>
      </w:r>
      <w:r w:rsidRPr="00F96E0C">
        <w:rPr>
          <w:rFonts w:asciiTheme="minorHAnsi" w:hAnsiTheme="minorHAnsi" w:cstheme="minorHAnsi"/>
          <w:color w:val="000000" w:themeColor="text1"/>
        </w:rPr>
        <w:t>, and most of these programs do not contemplate agility</w:t>
      </w:r>
      <w:r w:rsidR="00CE521F" w:rsidRPr="00F96E0C">
        <w:rPr>
          <w:rFonts w:asciiTheme="minorHAnsi" w:hAnsiTheme="minorHAnsi" w:cstheme="minorHAnsi"/>
          <w:color w:val="000000" w:themeColor="text1"/>
        </w:rPr>
        <w:t xml:space="preserve"> training</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{"citationItems":[{"id":"ITEM-1","itemData":{"DOI":"10.1111/ijcp.12822","ISBN":"1742-1241","ISSN":"17421241","PMID":"27291143","abstract":"BACKGROUND The ageing process is intrinsically associated with decline in physical endurance, muscle strength and gait ability and balance, which all contribute to functional disability. Regular physical training, and more particularly multicomponent training (MCT), has demonstrated many health benefits. OBJECTIVE To evaluate the evidence of the health benefits of MCT including endurance training, muscle strengthening, balance exercises, and/or stretching (i.e. flexibility training) and/or coordination training in adults aged 65 years or over. METHODS A comprehensive, systematic database search for manuscripts was performed in CINAHL Plus, Embase, Medline, PubMed Central, ScienceDirect, Scopus, Sport Discus and Web of Science using key words. For potential inclusion, two reviewers independently assessed all intervention studies published in English language from 1 January 2000 to 30 April 2015. RESULTS Of 2525 articles initially identified, 27 studies were finally included in this systematic review. They were all divided into five categories according to their main outcome measurements (cardio-respiratory fitness, metabolic outcomes, functional and cognitive functions and quality of life, QoL). These studies reported that MCT has a significant beneficial effect on cardio-respiratory fitness and on metabolic outcomes. Substantial improvement in functional and cognitive performance was also measured and a slighter but positive effect on QoL. CONCLUSION Overall, this review demonstrates a positive effect of MCT with functional benefits and positive health outcomes for seniors. Based on this evidence, clinicians should encourage all adults aged 65 or over to engage in MCT programmes to favour healthy ageing and keeping older members of our society autonomous and independent.","author":[{"dropping-particle":"","family":"Bouaziz","given":"W.","non-dropping-particle":"","parse-names":false,"suffix":""},{"dropping-particle":"","family":"Lang","given":"P. O.","non-dropping-particle":"","parse-names":false,"suffix":""},{"dropping-particle":"","family":"Schmitt","given":"E.","non-dropping-particle":"","parse-names":false,"suffix":""},{"dropping-particle":"","family":"Kaltenbach","given":"G.","non-dropping-particle":"","parse-names":false,"suffix":""},{"dropping-particle":"","family":"Geny","given":"B.","non-dropping-particle":"","parse-names":false,"suffix":""},{"dropping-particle":"","family":"Vogel","given":"T.","non-dropping-particle":"","parse-names":false,"suffix":""}],"container-title":"International Journal of Clinical Practice","id":"ITEM-1","issue":"7","issued":{"date-parts":[["2016"]]},"page":"520-536","title":"Health benefits of multicomponent training programmes in seniors: a systematic review","type":"article-journal","volume":"70"},"uris":["http://www.mendeley.com/documents/?uuid=8418e512-038e-3b56-87b2-62bfab035822"]}],"mendeley":{"formattedCitation":"&lt;sup&gt;21&lt;/sup&gt;","plainTextFormattedCitation":"21","previouslyFormattedCitation":"&lt;sup&gt;21&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21</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 xml:space="preserve">. Nevertheless, agility training </w:t>
      </w:r>
      <w:r w:rsidR="000F0057" w:rsidRPr="00F96E0C">
        <w:rPr>
          <w:rFonts w:asciiTheme="minorHAnsi" w:hAnsiTheme="minorHAnsi" w:cstheme="minorHAnsi"/>
          <w:color w:val="000000" w:themeColor="text1"/>
        </w:rPr>
        <w:t xml:space="preserve">can </w:t>
      </w:r>
      <w:r w:rsidR="00141B57" w:rsidRPr="00F96E0C">
        <w:rPr>
          <w:rFonts w:asciiTheme="minorHAnsi" w:hAnsiTheme="minorHAnsi" w:cstheme="minorHAnsi"/>
          <w:color w:val="000000" w:themeColor="text1"/>
        </w:rPr>
        <w:t xml:space="preserve">be included in multicomponent training because </w:t>
      </w:r>
      <w:r w:rsidR="00226A0E" w:rsidRPr="00F96E0C">
        <w:rPr>
          <w:rFonts w:asciiTheme="minorHAnsi" w:hAnsiTheme="minorHAnsi" w:cstheme="minorHAnsi"/>
          <w:color w:val="000000" w:themeColor="text1"/>
        </w:rPr>
        <w:t xml:space="preserve">it </w:t>
      </w:r>
      <w:r w:rsidR="0029483E" w:rsidRPr="00F96E0C">
        <w:rPr>
          <w:rFonts w:asciiTheme="minorHAnsi" w:hAnsiTheme="minorHAnsi" w:cstheme="minorHAnsi"/>
          <w:color w:val="000000" w:themeColor="text1"/>
        </w:rPr>
        <w:t xml:space="preserve">improves </w:t>
      </w:r>
      <w:r w:rsidR="00141B57" w:rsidRPr="00F96E0C">
        <w:rPr>
          <w:rFonts w:asciiTheme="minorHAnsi" w:hAnsiTheme="minorHAnsi" w:cstheme="minorHAnsi"/>
          <w:color w:val="000000" w:themeColor="text1"/>
        </w:rPr>
        <w:lastRenderedPageBreak/>
        <w:t xml:space="preserve">physical </w:t>
      </w:r>
      <w:r w:rsidR="0029483E" w:rsidRPr="00F96E0C">
        <w:rPr>
          <w:rFonts w:asciiTheme="minorHAnsi" w:hAnsiTheme="minorHAnsi" w:cstheme="minorHAnsi"/>
          <w:color w:val="000000" w:themeColor="text1"/>
        </w:rPr>
        <w:t>functioning</w:t>
      </w:r>
      <w:r w:rsidR="00141B57" w:rsidRPr="00F96E0C">
        <w:rPr>
          <w:rFonts w:asciiTheme="minorHAnsi" w:hAnsiTheme="minorHAnsi" w:cstheme="minorHAnsi"/>
          <w:color w:val="000000" w:themeColor="text1"/>
        </w:rPr>
        <w:t xml:space="preserve"> </w:t>
      </w:r>
      <w:r w:rsidR="0029483E" w:rsidRPr="00F96E0C">
        <w:rPr>
          <w:rFonts w:asciiTheme="minorHAnsi" w:hAnsiTheme="minorHAnsi" w:cstheme="minorHAnsi"/>
          <w:color w:val="000000" w:themeColor="text1"/>
        </w:rPr>
        <w:t>in</w:t>
      </w:r>
      <w:r w:rsidR="00141B57" w:rsidRPr="00F96E0C">
        <w:rPr>
          <w:rFonts w:asciiTheme="minorHAnsi" w:hAnsiTheme="minorHAnsi" w:cstheme="minorHAnsi"/>
          <w:color w:val="000000" w:themeColor="text1"/>
        </w:rPr>
        <w:t xml:space="preserve"> older </w:t>
      </w:r>
      <w:r w:rsidR="00211CE0" w:rsidRPr="00F96E0C">
        <w:rPr>
          <w:rFonts w:asciiTheme="minorHAnsi" w:hAnsiTheme="minorHAnsi" w:cstheme="minorHAnsi"/>
          <w:color w:val="000000" w:themeColor="text1"/>
        </w:rPr>
        <w:t>adults</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author":[{"dropping-particle":"","family":"Shigematsu","given":"Ryosuke","non-dropping-particle":"","parse-names":false,"suffix":""},{"dropping-particle":"","family":"Okura","given":"Tomohiro","non-dropping-particle":"","parse-names":false,"suffix":""},{"dropping-particle":"","family":"Nakagaichi","given":"Masaki","non-dropping-particle":"","parse-names":false,"suffix":""},{"dropping-particle":"","family":"Tanaka","given":"Kiyoji","non-dropping-particle":"","parse-names":false,"suffix":""},{"dropping-particle":"","family":"Sakai","given":"Tomoaki","non-dropping-particle":"","parse-names":false,"suffix":""},{"dropping-particle":"","family":"Kitazumi","given":"Suguru","non-dropping-particle":"","parse-names":false,"suffix":""},{"dropping-particle":"","family":"Rantanen","given":"Taina","non-dropping-particle":"","parse-names":false,"suffix":""}],"id":"ITEM-1","issued":{"date-parts":[["2008"]]},"title":"Square-Stepping Exercise and Fall Risk Factors in Older Adults: A Single-Blind, Randomized Controlled Trial","type":"report"},"uris":["http://www.mendeley.com/documents/?uuid=6a8f94aa-315a-36fd-9ab6-2b15f9631a79"]},{"id":"ITEM-2","itemData":{"DOI":"10.1111/ggi.12011","ISSN":"14441586","abstract":"Aim: The aging process might reduce functional fitness, including balance, which can increase the risk of falls among older adults. Different types of intervention seem to benefit older adults, therefore the purpose of this study was to analyze the effect of a program using square-stepping exercises (SSE) sequences only on functional fitness in older adults. Furthermore, the possible effects were compared with a basic exercise program. Methods: A total of 86 community-dwelling older adults (aged &gt;60 years) were divided into four groups: one group practised only SSE sequences (n=21), the second group practised basic physical exercises (n=20), the third group practised both SSE sequences and physical exercises (n=25); and the fourth group was the control group, which was evaluated in their functional fitness before and after the 16-week research period. Results: Participants who practised basic physical exercises improved in agility and aerobic endurance, and SSE improved balance tests. Conclusions: SSE and basic exercise, practised together or alone, seem to have a good influence on the functional fitness of older adults. In addition, SSE training seems to be an effective new kind of activity for balance training. Geriatr Gerontol Int 2013; 13: 842-848. © 2012 Japan Geriatrics Society.","author":[{"dropping-particle":"","family":"Teixeira","given":"Camila Vieira Ligo","non-dropping-particle":"","parse-names":false,"suffix":""},{"dropping-particle":"","family":"Gobbi","given":"Sebastião","non-dropping-particle":"","parse-names":false,"suffix":""},{"dropping-particle":"","family":"Pereira","given":"Jessica Rodrigues","non-dropping-particle":"","parse-names":false,"suffix":""},{"dropping-particle":"","family":"Ueno","given":"Deisy Terumi","non-dropping-particle":"","parse-names":false,"suffix":""},{"dropping-particle":"","family":"Shigematsu","given":"Ryosuke","non-dropping-particle":"","parse-names":false,"suffix":""},{"dropping-particle":"","family":"Gobbi","given":"Lilian Teresa Bucken","non-dropping-particle":"","parse-names":false,"suffix":""}],"container-title":"Geriatrics and Gerontology International","id":"ITEM-2","issue":"4","issued":{"date-parts":[["2013","10"]]},"page":"842-848","title":"Effect of square-stepping exercise and basic exercises on functional fitness of older adults","type":"article-journal","volume":"13"},"uris":["http://www.mendeley.com/documents/?uuid=2b81fb94-c7e7-3b68-b3e4-d631e1021cd2"]},{"id":"ITEM-3","itemData":{"DOI":"10.1136/bjsports-2015-095452","ISSN":"14730480","abstract":"OBJECTIVE: To examine the effects of stepping interventions on fall risk factors and fall incidence in older people.\\n\\nDATA SOURCE: Electronic databases (PubMed, EMBASE, CINAHL, Cochrane, CENTRAL) and reference lists of included articles from inception to March 2015.\\n\\nSTUDY SELECTION: Randomised (RCT) or clinical controlled trials (CCT) of volitional and reactive stepping interventions that included older (minimum age 60) people providing data on falls or fall risk factors.\\n\\nRESULTS: Meta-analyses of seven RCTs (n=660) showed that the stepping interventions significantly reduced the rate of falls (rate ratio=0.48, 95% CI 0.36 to 0.65, p&lt;0.0001, I(2)=0%) and the proportion of fallers (risk ratio=0.51, 95% CI 0.38 to 0.68, p&lt;0.0001, I(2)=0%). Subgroup analyses stratified by reactive and volitional stepping interventions revealed a similar efficacy for rate of falls and proportion of fallers. A meta-analysis of two RCTs (n=62) showed that stepping interventions significantly reduced laboratory-induced falls, and meta-analysis findings of up to five RCTs and CCTs (n=36-416) revealed that stepping interventions significantly improved simple and choice stepping reaction time, single leg stance, timed up and go performance (p&lt;0.05), but not measures of strength.\\n\\nCONCLUSIONS: The findings indicate that both reactive and volitional stepping interventions reduce falls among older adults by approximately 50%. This clinically significant reduction may be due to improvements in reaction time, gait, balance and balance recovery but not in strength. Further high-quality studies aimed at maximising the effectiveness and feasibility of stepping interventions are required.\\n\\nSYSTEMATIC REVIEWS REGISTRATION NUMBER: CRD42015017357.","author":[{"dropping-particle":"","family":"Okubo","given":"Yoshiro","non-dropping-particle":"","parse-names":false,"suffix":""},{"dropping-particle":"","family":"Schoene","given":"Daniel","non-dropping-particle":"","parse-names":false,"suffix":""},{"dropping-particle":"","family":"Lord","given":"Stephen R.","non-dropping-particle":"","parse-names":false,"suffix":""}],"container-title":"British Journal of Sports Medicine","id":"ITEM-3","issue":"7","issued":{"date-parts":[["2017","4","1"]]},"page":"586-593","publisher":"BMJ Publishing Group","title":"Step training improves reaction time, gait and balance and reduces falls in older people: A systematic review and meta-analysis","type":"article","volume":"51"},"uris":["http://www.mendeley.com/documents/?uuid=55a672df-6fc0-3b6e-99ab-496aec123cb8"]}],"mendeley":{"formattedCitation":"&lt;sup&gt;5, 10, 11&lt;/sup&gt;","plainTextFormattedCitation":"5, 10, 11","previouslyFormattedCitation":"&lt;sup&gt;5, 10, 11&lt;/sup&gt;"},"properties":{"noteIndex":0},"schema":"https://github.com/citation-style-language/schema/raw/master/csl-citation.json"}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5,10,11</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 as</w:t>
      </w:r>
      <w:r w:rsidR="000F0057" w:rsidRPr="00F96E0C">
        <w:rPr>
          <w:rFonts w:asciiTheme="minorHAnsi" w:hAnsiTheme="minorHAnsi" w:cstheme="minorHAnsi"/>
          <w:color w:val="000000" w:themeColor="text1"/>
        </w:rPr>
        <w:t xml:space="preserve"> demonstrated</w:t>
      </w:r>
      <w:r w:rsidR="00141B57" w:rsidRPr="00F96E0C">
        <w:rPr>
          <w:rFonts w:asciiTheme="minorHAnsi" w:hAnsiTheme="minorHAnsi" w:cstheme="minorHAnsi"/>
          <w:color w:val="000000" w:themeColor="text1"/>
        </w:rPr>
        <w:t xml:space="preserve"> in the present study</w:t>
      </w:r>
      <w:r w:rsidR="00CE521F" w:rsidRPr="00F96E0C">
        <w:rPr>
          <w:rFonts w:asciiTheme="minorHAnsi" w:hAnsiTheme="minorHAnsi" w:cstheme="minorHAnsi"/>
          <w:color w:val="000000" w:themeColor="text1"/>
        </w:rPr>
        <w:t>.</w:t>
      </w:r>
    </w:p>
    <w:p w14:paraId="1FD3A2D5" w14:textId="77777777" w:rsidR="00141B57" w:rsidRPr="00F96E0C" w:rsidRDefault="00141B57" w:rsidP="00141B57">
      <w:pPr>
        <w:rPr>
          <w:rFonts w:asciiTheme="minorHAnsi" w:hAnsiTheme="minorHAnsi" w:cstheme="minorHAnsi"/>
          <w:color w:val="000000" w:themeColor="text1"/>
        </w:rPr>
      </w:pPr>
    </w:p>
    <w:p w14:paraId="151A764F" w14:textId="794387DD" w:rsidR="00141B57" w:rsidRPr="00F96E0C" w:rsidRDefault="000F0057" w:rsidP="00141B57">
      <w:pPr>
        <w:rPr>
          <w:rFonts w:asciiTheme="minorHAnsi" w:hAnsiTheme="minorHAnsi" w:cstheme="minorHAnsi"/>
          <w:color w:val="000000" w:themeColor="text1"/>
        </w:rPr>
      </w:pPr>
      <w:r w:rsidRPr="00F96E0C">
        <w:rPr>
          <w:rFonts w:asciiTheme="minorHAnsi" w:hAnsiTheme="minorHAnsi" w:cstheme="minorHAnsi"/>
          <w:color w:val="000000" w:themeColor="text1"/>
        </w:rPr>
        <w:t>A</w:t>
      </w:r>
      <w:r w:rsidR="00141B57" w:rsidRPr="00F96E0C">
        <w:rPr>
          <w:rFonts w:asciiTheme="minorHAnsi" w:hAnsiTheme="minorHAnsi" w:cstheme="minorHAnsi"/>
          <w:color w:val="000000" w:themeColor="text1"/>
        </w:rPr>
        <w:t>gility ladder</w:t>
      </w:r>
      <w:r w:rsidRPr="00F96E0C">
        <w:rPr>
          <w:rFonts w:asciiTheme="minorHAnsi" w:hAnsiTheme="minorHAnsi" w:cstheme="minorHAnsi"/>
          <w:color w:val="000000" w:themeColor="text1"/>
        </w:rPr>
        <w:t>s</w:t>
      </w:r>
      <w:r w:rsidR="00141B57"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are</w:t>
      </w:r>
      <w:r w:rsidR="00141B57" w:rsidRPr="00F96E0C">
        <w:rPr>
          <w:rFonts w:asciiTheme="minorHAnsi" w:hAnsiTheme="minorHAnsi" w:cstheme="minorHAnsi"/>
          <w:color w:val="000000" w:themeColor="text1"/>
        </w:rPr>
        <w:t xml:space="preserve"> </w:t>
      </w:r>
      <w:r w:rsidR="00226A0E" w:rsidRPr="00F96E0C">
        <w:rPr>
          <w:rFonts w:asciiTheme="minorHAnsi" w:hAnsiTheme="minorHAnsi" w:cstheme="minorHAnsi"/>
          <w:color w:val="000000" w:themeColor="text1"/>
        </w:rPr>
        <w:t>effective for</w:t>
      </w:r>
      <w:r w:rsidR="00141B57" w:rsidRPr="00F96E0C">
        <w:rPr>
          <w:rFonts w:asciiTheme="minorHAnsi" w:hAnsiTheme="minorHAnsi" w:cstheme="minorHAnsi"/>
          <w:color w:val="000000" w:themeColor="text1"/>
        </w:rPr>
        <w:t xml:space="preserve"> health training</w:t>
      </w:r>
      <w:r w:rsidR="0032315C" w:rsidRPr="00F96E0C">
        <w:rPr>
          <w:rFonts w:asciiTheme="minorHAnsi" w:hAnsiTheme="minorHAnsi" w:cstheme="minorHAnsi"/>
          <w:color w:val="000000" w:themeColor="text1"/>
        </w:rPr>
        <w:t xml:space="preserve"> </w:t>
      </w:r>
      <w:r w:rsidR="00EA3D26" w:rsidRPr="00F96E0C">
        <w:rPr>
          <w:rFonts w:asciiTheme="minorHAnsi" w:hAnsiTheme="minorHAnsi" w:cstheme="minorHAnsi"/>
          <w:color w:val="000000" w:themeColor="text1"/>
        </w:rPr>
        <w:t>in</w:t>
      </w:r>
      <w:r w:rsidR="00CE521F" w:rsidRPr="00F96E0C">
        <w:rPr>
          <w:rFonts w:asciiTheme="minorHAnsi" w:hAnsiTheme="minorHAnsi" w:cstheme="minorHAnsi"/>
          <w:color w:val="000000" w:themeColor="text1"/>
        </w:rPr>
        <w:t xml:space="preserve"> specific population groups </w:t>
      </w:r>
      <w:r w:rsidR="00EA3D26" w:rsidRPr="00F96E0C">
        <w:rPr>
          <w:rFonts w:asciiTheme="minorHAnsi" w:hAnsiTheme="minorHAnsi" w:cstheme="minorHAnsi"/>
          <w:color w:val="000000" w:themeColor="text1"/>
        </w:rPr>
        <w:t>(</w:t>
      </w:r>
      <w:r w:rsidR="00B4311D" w:rsidRPr="00F96E0C">
        <w:rPr>
          <w:rFonts w:asciiTheme="minorHAnsi" w:hAnsiTheme="minorHAnsi" w:cstheme="minorHAnsi"/>
          <w:color w:val="000000" w:themeColor="text1"/>
        </w:rPr>
        <w:t xml:space="preserve">e.g., </w:t>
      </w:r>
      <w:r w:rsidR="00EA3D26" w:rsidRPr="00F96E0C">
        <w:rPr>
          <w:rFonts w:asciiTheme="minorHAnsi" w:hAnsiTheme="minorHAnsi" w:cstheme="minorHAnsi"/>
          <w:color w:val="000000" w:themeColor="text1"/>
        </w:rPr>
        <w:t>populations with mild cognitive impairment who had a stroke)</w:t>
      </w:r>
      <w:r w:rsidR="00141B57" w:rsidRPr="00F96E0C">
        <w:rPr>
          <w:rFonts w:asciiTheme="minorHAnsi" w:hAnsiTheme="minorHAnsi" w:cstheme="minorHAnsi"/>
          <w:color w:val="000000" w:themeColor="text1"/>
        </w:rPr>
        <w:t xml:space="preserve">. Furthermore, </w:t>
      </w:r>
      <w:r w:rsidRPr="00F96E0C">
        <w:rPr>
          <w:rFonts w:asciiTheme="minorHAnsi" w:hAnsiTheme="minorHAnsi" w:cstheme="minorHAnsi"/>
          <w:color w:val="000000" w:themeColor="text1"/>
        </w:rPr>
        <w:t xml:space="preserve">the complexity of coordination in </w:t>
      </w:r>
      <w:r w:rsidR="00E45942" w:rsidRPr="00F96E0C">
        <w:rPr>
          <w:rFonts w:asciiTheme="minorHAnsi" w:hAnsiTheme="minorHAnsi" w:cstheme="minorHAnsi"/>
          <w:color w:val="000000" w:themeColor="text1"/>
        </w:rPr>
        <w:t>preplanned gait</w:t>
      </w:r>
      <w:r w:rsidR="00141B57" w:rsidRPr="00F96E0C">
        <w:rPr>
          <w:rFonts w:asciiTheme="minorHAnsi" w:hAnsiTheme="minorHAnsi" w:cstheme="minorHAnsi"/>
          <w:color w:val="000000" w:themeColor="text1"/>
        </w:rPr>
        <w:t xml:space="preserve"> and reaction training </w:t>
      </w:r>
      <w:r w:rsidRPr="00F96E0C">
        <w:rPr>
          <w:rFonts w:asciiTheme="minorHAnsi" w:hAnsiTheme="minorHAnsi" w:cstheme="minorHAnsi"/>
          <w:color w:val="000000" w:themeColor="text1"/>
        </w:rPr>
        <w:t>improve</w:t>
      </w:r>
      <w:r w:rsidR="00226A0E" w:rsidRPr="00F96E0C">
        <w:rPr>
          <w:rFonts w:asciiTheme="minorHAnsi" w:hAnsiTheme="minorHAnsi" w:cstheme="minorHAnsi"/>
          <w:color w:val="000000" w:themeColor="text1"/>
        </w:rPr>
        <w:t>s</w:t>
      </w:r>
      <w:r w:rsidR="00141B57" w:rsidRPr="00F96E0C">
        <w:rPr>
          <w:rFonts w:asciiTheme="minorHAnsi" w:hAnsiTheme="minorHAnsi" w:cstheme="minorHAnsi"/>
          <w:color w:val="000000" w:themeColor="text1"/>
        </w:rPr>
        <w:t xml:space="preserve"> executive function</w:t>
      </w:r>
      <w:r w:rsidR="00141B57" w:rsidRPr="00F96E0C">
        <w:rPr>
          <w:rFonts w:asciiTheme="minorHAnsi" w:hAnsiTheme="minorHAnsi" w:cstheme="minorHAnsi"/>
          <w:color w:val="000000" w:themeColor="text1"/>
        </w:rPr>
        <w:fldChar w:fldCharType="begin" w:fldLock="1"/>
      </w:r>
      <w:r w:rsidR="00141B57" w:rsidRPr="00F96E0C">
        <w:rPr>
          <w:rFonts w:asciiTheme="minorHAnsi" w:hAnsiTheme="minorHAnsi" w:cstheme="minorHAnsi"/>
          <w:color w:val="000000" w:themeColor="text1"/>
        </w:rPr>
        <w:instrText>ADDIN CSL_CITATION {"citationItems":[{"id":"ITEM-1","itemData":{"DOI":"10.1136/bjsports-2015-095452","ISSN":"14730480","abstract":"OBJECTIVE: To examine the effects of stepping interventions on fall risk factors and fall incidence in older people.\\n\\nDATA SOURCE: Electronic databases (PubMed, EMBASE, CINAHL, Cochrane, CENTRAL) and reference lists of included articles from inception to March 2015.\\n\\nSTUDY SELECTION: Randomised (RCT) or clinical controlled trials (CCT) of volitional and reactive stepping interventions that included older (minimum age 60) people providing data on falls or fall risk factors.\\n\\nRESULTS: Meta-analyses of seven RCTs (n=660) showed that the stepping interventions significantly reduced the rate of falls (rate ratio=0.48, 95% CI 0.36 to 0.65, p&lt;0.0001, I(2)=0%) and the proportion of fallers (risk ratio=0.51, 95% CI 0.38 to 0.68, p&lt;0.0001, I(2)=0%). Subgroup analyses stratified by reactive and volitional stepping interventions revealed a similar efficacy for rate of falls and proportion of fallers. A meta-analysis of two RCTs (n=62) showed that stepping interventions significantly reduced laboratory-induced falls, and meta-analysis findings of up to five RCTs and CCTs (n=36-416) revealed that stepping interventions significantly improved simple and choice stepping reaction time, single leg stance, timed up and go performance (p&lt;0.05), but not measures of strength.\\n\\nCONCLUSIONS: The findings indicate that both reactive and volitional stepping interventions reduce falls among older adults by approximately 50%. This clinically significant reduction may be due to improvements in reaction time, gait, balance and balance recovery but not in strength. Further high-quality studies aimed at maximising the effectiveness and feasibility of stepping interventions are required.\\n\\nSYSTEMATIC REVIEWS REGISTRATION NUMBER: CRD42015017357.","author":[{"dropping-particle":"","family":"Okubo","given":"Yoshiro","non-dropping-particle":"","parse-names":false,"suffix":""},{"dropping-particle":"","family":"Schoene","given":"Daniel","non-dropping-particle":"","parse-names":false,"suffix":""},{"dropping-particle":"","family":"Lord","given":"Stephen R.","non-dropping-particle":"","parse-names":false,"suffix":""}],"container-title":"British Journal of Sports Medicine","id":"ITEM-1","issue":"7","issued":{"date-parts":[["2017","4","1"]]},"page":"586-593","publisher":"BMJ Publishing Group","title":"Step training improves reaction time, gait and balance and reduces falls in older people: A systematic review and meta-analysis","type":"article","volume":"51"},"uris":["http://www.mendeley.com/documents/?uuid=55a672df-6fc0-3b6e-99ab-496aec123cb8"]},{"id":"ITEM-2","itemData":{"DOI":"10.1146/annurev-psych-113011-143750.Executive","ISBN":"2122633255","ISSN":"15378276","PMID":"1000000221","abstract":"Executive functions (EFs) make possible mentally playing with ideas; taking the time to think before acting; meeting novel, unanticipated challenges; resisting temptations; and staying focused. Core EFs are inhibition [response inhibition (self-control—resisting temptations and resisting acting impulsively) and interference control (selective attention and cognitive inhibition)], working memory, and cognitive flexibility (including creatively thinking \" outside the box, \" seeing anything from different perspectives, and quickly and flexibly adapting to changed circumstances). The developmental progression and representative measures of each are discussed. Controversies are addressed (e.g., the relation between EFs and fluid intelligence, self-regulation, executive attention, and effortful control, and the relation between working memory and inhibition and attention). The importance of social, emotional, and physical health for cognitive health is discussed because stress, lack of sleep, loneliness, or lack of exercise each impair EFs. That EFs are trainable and can be improved with practice is addressed, including diverse methods tried thus far.","author":[{"dropping-particle":"","family":"Diamond","given":"Adele","non-dropping-particle":"","parse-names":false,"suffix":""}],"container-title":"Annual review of clinical psychologyPsychol.","id":"ITEM-2","issued":{"date-parts":[["2014"]]},"page":"135-168","title":"Executive Functions","type":"article-journal","volume":"64"},"uris":["http://www.mendeley.com/documents/?uuid=f99ab128-279a-3ccb-90e2-c62a5aa5319c"]},{"id":"ITEM-3","itemData":{"DOI":"10.1111/j.1532-5415.2004.52200.x","ISSN":"00028614","abstract":"OBJECTIVES: To compare the effectiveness of group resistance and agility-training programs in reducing fall risk in community-dwelling older women with low bone mass. DESIGN: A randomized, controlled, single-blind 25-week prospective study with assessments at baseline, midpoint, and trial completion. SETTING: Community center. PARTICIPANTS: Community-dwelling women aged 75 to 85 with low bone mass. INTERVENTION: Participants were randomly assigned to one of three groups: resistance training (n=32), agility training (n=34), and stretching (sham) exercises (n=32). The exercise classes for each study arm were held twice weekly. MEASUREMENTS: The primary outcome measure was fall risk (derived from weighted scores from tests of postural sway, reaction time, strength, proprioception, and vision), as measured using a Physiological Profile Assessment (PPA). Secondary outcome measures were ankle dorsiflexion strength, foot reaction time, and Community Balance and Mobility Scale score. RESULTS: Attendance at the exercise sessions for all three groups was excellent: resistance training (85.4%), agility training (87.3%), and stretching program (78.8%). At the end of the trial, PPA fall-risk scores were reduced by 57.3% and 47.5% in the resistance and agility-training groups, respectively, but by only 20.2% in the stretching group. In the resistance and agility groups, the reduction in fall risk was mediated primarily by improved postural stability, where sway was reduced by 30.6% and 29.2%, respectively. There were no significant differences between the groups for the secondary outcomes measures. Within the resistance-training group, reductions in sway were significantly associated with improved strength, as assessed using increased squat load used in the exercise sessions. CONCLUSION: These findings support the implementation of community-based resistance and agility-training programs to reduce fall risk in older women with low bone mass. Such programs may have particular public health benefits because it has been shown that this group is at increased risk of falling and sustaining fall-related fractures.","author":[{"dropping-particle":"","family":"Liu-Ambrose","given":"Teresa","non-dropping-particle":"","parse-names":false,"suffix":""},{"dropping-particle":"","family":"Khan","given":"Karim M.","non-dropping-particle":"","parse-names":false,"suffix":""},{"dropping-particle":"","family":"Eng","given":"Janice J.","non-dropping-particle":"","parse-names":false,"suffix":""},{"dropping-particle":"","family":"Janssen","given":"Patti A.","non-dropping-particle":"","parse-names":false,"suffix":""},{"dropping-particle":"","family":"Lord","given":"Stephen R.","non-dropping-particle":"","parse-names":false,"suffix":""},{"dropping-particle":"","family":"McKay","given":"Heather A.","non-dropping-particle":"","parse-names":false,"suffix":""}],"container-title":"Journal of the American Geriatrics Society","id":"ITEM-3","issue":"5","issued":{"date-parts":[["2004"]]},"page":"657-665","title":"Resistance and Agility Training Reduce Fall Risk in Women Aged 75 to 85 with Low Bone Mass: A 6-Month Randomized, Controlled Trial","type":"article-journal","volume":"52"},"uris":["http://www.mendeley.com/documents/?uuid=b2e5c606-e0a2-317c-97b9-f38e22a27cac"]},{"id":"ITEM-4","itemData":{"DOI":"10.1111/ggi.12011","ISSN":"14441586","abstract":"Aim: The aging process might reduce functional fitness, including balance, which can increase the risk of falls among older adults. Different types of intervention seem to benefit older adults, therefore the purpose of this study was to analyze the effect of a program using square-stepping exercises (SSE) sequences only on functional fitness in older adults. Furthermore, the possible effects were compared with a basic exercise program. Methods: A total of 86 community-dwelling older adults (aged &gt;60 years) were divided into four groups: one group practised only SSE sequences (n=21), the second group practised basic physical exercises (n=20), the third group practised both SSE sequences and physical exercises (n=25); and the fourth group was the control group, which was evaluated in their functional fitness before and after the 16-week research period. Results: Participants who practised basic physical exercises improved in agility and aerobic endurance, and SSE improved balance tests. Conclusions: SSE and basic exercise, practised together or alone, seem to have a good influence on the functional fitness of older adults. In addition, SSE training seems to be an effective new kind of activity for balance training. Geriatr Gerontol Int 2013; 13: 842-848. © 2012 Japan Geriatrics Society.","author":[{"dropping-particle":"","family":"Teixeira","given":"Camila Vieira Ligo","non-dropping-particle":"","parse-names":false,"suffix":""},{"dropping-particle":"","family":"Gobbi","given":"Sebastião","non-dropping-particle":"","parse-names":false,"suffix":""},{"dropping-particle":"","family":"Pereira","given":"Jessica Rodrigues","non-dropping-particle":"","parse-names":false,"suffix":""},{"dropping-particle":"","family":"Ueno","given":"Deisy Terumi","non-dropping-particle":"","parse-names":false,"suffix":""},{"dropping-particle":"","family":"Shigematsu","given":"Ryosuke","non-dropping-particle":"","parse-names":false,"suffix":""},{"dropping-particle":"","family":"Gobbi","given":"Lilian Teresa Bucken","non-dropping-particle":"","parse-names":false,"suffix":""}],"container-title":"Geriatrics and Gerontology International","id":"ITEM-4","issue":"4","issued":{"date-parts":[["2013","10"]]},"page":"842-848","title":"Effect of square-stepping exercise and basic exercises on functional fitness of older adults","type":"article-journal","volume":"13"},"uris":["http://www.mendeley.com/documents/?uuid=2b81fb94-c7e7-3b68-b3e4-d631e1021cd2"]}],"mendeley":{"formattedCitation":"&lt;sup&gt;5, 6, 9, 11&lt;/sup&gt;","plainTextFormattedCitation":"5, 6, 9, 11","previouslyFormattedCitation":"&lt;sup&gt;5, 6, 9, 11&lt;/sup&gt;"},"properties":{"noteIndex":0},"schema":"https://github.com/citation-style-language/schema/raw/master/csl-citation.json"}</w:instrText>
      </w:r>
      <w:r w:rsidR="00141B57" w:rsidRPr="00F96E0C">
        <w:rPr>
          <w:rFonts w:asciiTheme="minorHAnsi" w:hAnsiTheme="minorHAnsi" w:cstheme="minorHAnsi"/>
          <w:color w:val="000000" w:themeColor="text1"/>
        </w:rPr>
        <w:fldChar w:fldCharType="separate"/>
      </w:r>
      <w:r w:rsidR="00141B57" w:rsidRPr="00F96E0C">
        <w:rPr>
          <w:rFonts w:asciiTheme="minorHAnsi" w:hAnsiTheme="minorHAnsi" w:cstheme="minorHAnsi"/>
          <w:noProof/>
          <w:color w:val="000000" w:themeColor="text1"/>
          <w:vertAlign w:val="superscript"/>
        </w:rPr>
        <w:t>5,6,9,11</w:t>
      </w:r>
      <w:r w:rsidR="00141B57" w:rsidRPr="00F96E0C">
        <w:rPr>
          <w:rFonts w:asciiTheme="minorHAnsi" w:hAnsiTheme="minorHAnsi" w:cstheme="minorHAnsi"/>
          <w:color w:val="000000" w:themeColor="text1"/>
        </w:rPr>
        <w:fldChar w:fldCharType="end"/>
      </w:r>
      <w:r w:rsidR="00141B57" w:rsidRPr="00F96E0C">
        <w:rPr>
          <w:rFonts w:asciiTheme="minorHAnsi" w:hAnsiTheme="minorHAnsi" w:cstheme="minorHAnsi"/>
          <w:color w:val="000000" w:themeColor="text1"/>
        </w:rPr>
        <w:t>.</w:t>
      </w:r>
    </w:p>
    <w:p w14:paraId="33397FA1" w14:textId="77777777" w:rsidR="00141B57" w:rsidRPr="00F96E0C" w:rsidRDefault="00141B57" w:rsidP="00141B57">
      <w:pPr>
        <w:rPr>
          <w:rFonts w:asciiTheme="minorHAnsi" w:hAnsiTheme="minorHAnsi" w:cstheme="minorHAnsi"/>
          <w:color w:val="000000" w:themeColor="text1"/>
        </w:rPr>
      </w:pPr>
    </w:p>
    <w:p w14:paraId="3FE20F8A" w14:textId="2EC02FC8" w:rsidR="00141B57" w:rsidRPr="00F96E0C" w:rsidRDefault="00141B57" w:rsidP="00141B57">
      <w:pPr>
        <w:rPr>
          <w:rFonts w:asciiTheme="minorHAnsi" w:hAnsiTheme="minorHAnsi" w:cstheme="minorHAnsi"/>
          <w:color w:val="000000" w:themeColor="text1"/>
        </w:rPr>
      </w:pPr>
      <w:r w:rsidRPr="00F96E0C">
        <w:rPr>
          <w:rFonts w:asciiTheme="minorHAnsi" w:hAnsiTheme="minorHAnsi" w:cstheme="minorHAnsi"/>
          <w:color w:val="000000" w:themeColor="text1"/>
        </w:rPr>
        <w:t xml:space="preserve">The </w:t>
      </w:r>
      <w:r w:rsidR="000F0057" w:rsidRPr="00F96E0C">
        <w:rPr>
          <w:rFonts w:asciiTheme="minorHAnsi" w:hAnsiTheme="minorHAnsi" w:cstheme="minorHAnsi"/>
          <w:color w:val="000000" w:themeColor="text1"/>
        </w:rPr>
        <w:t xml:space="preserve">study population </w:t>
      </w:r>
      <w:r w:rsidRPr="00F96E0C">
        <w:rPr>
          <w:rFonts w:asciiTheme="minorHAnsi" w:hAnsiTheme="minorHAnsi" w:cstheme="minorHAnsi"/>
          <w:color w:val="000000" w:themeColor="text1"/>
        </w:rPr>
        <w:t>was robust, healthy</w:t>
      </w:r>
      <w:r w:rsidR="000F0057" w:rsidRPr="00F96E0C">
        <w:rPr>
          <w:rFonts w:asciiTheme="minorHAnsi" w:hAnsiTheme="minorHAnsi" w:cstheme="minorHAnsi"/>
          <w:color w:val="000000" w:themeColor="text1"/>
        </w:rPr>
        <w:t>,</w:t>
      </w:r>
      <w:r w:rsidRPr="00F96E0C">
        <w:rPr>
          <w:rFonts w:asciiTheme="minorHAnsi" w:hAnsiTheme="minorHAnsi" w:cstheme="minorHAnsi"/>
          <w:color w:val="000000" w:themeColor="text1"/>
        </w:rPr>
        <w:t xml:space="preserve"> and</w:t>
      </w:r>
      <w:r w:rsidR="000F0057" w:rsidRPr="00F96E0C">
        <w:rPr>
          <w:rFonts w:asciiTheme="minorHAnsi" w:hAnsiTheme="minorHAnsi" w:cstheme="minorHAnsi"/>
          <w:color w:val="000000" w:themeColor="text1"/>
        </w:rPr>
        <w:t xml:space="preserve"> physically</w:t>
      </w:r>
      <w:r w:rsidRPr="00F96E0C">
        <w:rPr>
          <w:rFonts w:asciiTheme="minorHAnsi" w:hAnsiTheme="minorHAnsi" w:cstheme="minorHAnsi"/>
          <w:color w:val="000000" w:themeColor="text1"/>
        </w:rPr>
        <w:t xml:space="preserve"> active</w:t>
      </w:r>
      <w:r w:rsidR="000F0057" w:rsidRPr="00F96E0C">
        <w:rPr>
          <w:rFonts w:asciiTheme="minorHAnsi" w:hAnsiTheme="minorHAnsi" w:cstheme="minorHAnsi"/>
          <w:color w:val="000000" w:themeColor="text1"/>
        </w:rPr>
        <w:t>. Therefore, further studies are necessary to assess the potential</w:t>
      </w:r>
      <w:r w:rsidRPr="00F96E0C">
        <w:rPr>
          <w:rFonts w:asciiTheme="minorHAnsi" w:hAnsiTheme="minorHAnsi" w:cstheme="minorHAnsi"/>
          <w:color w:val="000000" w:themeColor="text1"/>
        </w:rPr>
        <w:t xml:space="preserve"> </w:t>
      </w:r>
      <w:r w:rsidR="000F0057" w:rsidRPr="00F96E0C">
        <w:rPr>
          <w:rFonts w:asciiTheme="minorHAnsi" w:hAnsiTheme="minorHAnsi" w:cstheme="minorHAnsi"/>
          <w:color w:val="000000" w:themeColor="text1"/>
        </w:rPr>
        <w:t xml:space="preserve">benefits of this protocol </w:t>
      </w:r>
      <w:r w:rsidRPr="00F96E0C">
        <w:rPr>
          <w:rFonts w:asciiTheme="minorHAnsi" w:hAnsiTheme="minorHAnsi" w:cstheme="minorHAnsi"/>
          <w:color w:val="000000" w:themeColor="text1"/>
        </w:rPr>
        <w:t xml:space="preserve">in frail and </w:t>
      </w:r>
      <w:r w:rsidR="000F0057" w:rsidRPr="00F96E0C">
        <w:rPr>
          <w:rFonts w:asciiTheme="minorHAnsi" w:hAnsiTheme="minorHAnsi" w:cstheme="minorHAnsi"/>
          <w:color w:val="000000" w:themeColor="text1"/>
        </w:rPr>
        <w:t>in</w:t>
      </w:r>
      <w:r w:rsidRPr="00F96E0C">
        <w:rPr>
          <w:rFonts w:asciiTheme="minorHAnsi" w:hAnsiTheme="minorHAnsi" w:cstheme="minorHAnsi"/>
          <w:color w:val="000000" w:themeColor="text1"/>
        </w:rPr>
        <w:t xml:space="preserve">active older </w:t>
      </w:r>
      <w:r w:rsidR="00211CE0" w:rsidRPr="00F96E0C">
        <w:rPr>
          <w:rFonts w:asciiTheme="minorHAnsi" w:hAnsiTheme="minorHAnsi" w:cstheme="minorHAnsi"/>
          <w:color w:val="000000" w:themeColor="text1"/>
        </w:rPr>
        <w:t>people</w:t>
      </w:r>
      <w:r w:rsidRPr="00F96E0C">
        <w:rPr>
          <w:rFonts w:asciiTheme="minorHAnsi" w:hAnsiTheme="minorHAnsi" w:cstheme="minorHAnsi"/>
          <w:color w:val="000000" w:themeColor="text1"/>
        </w:rPr>
        <w:t xml:space="preserve">. </w:t>
      </w:r>
      <w:r w:rsidR="00226A0E" w:rsidRPr="00F96E0C">
        <w:rPr>
          <w:rFonts w:asciiTheme="minorHAnsi" w:hAnsiTheme="minorHAnsi" w:cstheme="minorHAnsi"/>
          <w:color w:val="000000" w:themeColor="text1"/>
        </w:rPr>
        <w:t>The two main limitations of this study were the small sample size and</w:t>
      </w:r>
      <w:r w:rsidR="000F0057" w:rsidRPr="00F96E0C">
        <w:rPr>
          <w:rFonts w:asciiTheme="minorHAnsi" w:hAnsiTheme="minorHAnsi" w:cstheme="minorHAnsi"/>
          <w:color w:val="000000" w:themeColor="text1"/>
        </w:rPr>
        <w:t xml:space="preserve"> </w:t>
      </w:r>
      <w:r w:rsidRPr="00F96E0C">
        <w:rPr>
          <w:rFonts w:asciiTheme="minorHAnsi" w:hAnsiTheme="minorHAnsi" w:cstheme="minorHAnsi"/>
          <w:color w:val="000000" w:themeColor="text1"/>
        </w:rPr>
        <w:t>the lack of a control group</w:t>
      </w:r>
      <w:r w:rsidR="00226A0E" w:rsidRPr="00F96E0C">
        <w:rPr>
          <w:rFonts w:asciiTheme="minorHAnsi" w:hAnsiTheme="minorHAnsi" w:cstheme="minorHAnsi"/>
          <w:color w:val="000000" w:themeColor="text1"/>
        </w:rPr>
        <w:t xml:space="preserve">. For this reason, </w:t>
      </w:r>
      <w:r w:rsidR="000F0057" w:rsidRPr="00F96E0C">
        <w:rPr>
          <w:rFonts w:asciiTheme="minorHAnsi" w:hAnsiTheme="minorHAnsi" w:cstheme="minorHAnsi"/>
          <w:color w:val="000000" w:themeColor="text1"/>
        </w:rPr>
        <w:t xml:space="preserve">the </w:t>
      </w:r>
      <w:r w:rsidR="00226A0E" w:rsidRPr="00F96E0C">
        <w:rPr>
          <w:rFonts w:asciiTheme="minorHAnsi" w:hAnsiTheme="minorHAnsi" w:cstheme="minorHAnsi"/>
          <w:color w:val="000000" w:themeColor="text1"/>
        </w:rPr>
        <w:t xml:space="preserve">present </w:t>
      </w:r>
      <w:r w:rsidR="000F0057" w:rsidRPr="00F96E0C">
        <w:rPr>
          <w:rFonts w:asciiTheme="minorHAnsi" w:hAnsiTheme="minorHAnsi" w:cstheme="minorHAnsi"/>
          <w:color w:val="000000" w:themeColor="text1"/>
        </w:rPr>
        <w:t xml:space="preserve">results </w:t>
      </w:r>
      <w:r w:rsidR="00226A0E" w:rsidRPr="00F96E0C">
        <w:rPr>
          <w:rFonts w:asciiTheme="minorHAnsi" w:hAnsiTheme="minorHAnsi" w:cstheme="minorHAnsi"/>
          <w:color w:val="000000" w:themeColor="text1"/>
        </w:rPr>
        <w:t xml:space="preserve">were not compared </w:t>
      </w:r>
      <w:r w:rsidR="000F0057" w:rsidRPr="00F96E0C">
        <w:rPr>
          <w:rFonts w:asciiTheme="minorHAnsi" w:hAnsiTheme="minorHAnsi" w:cstheme="minorHAnsi"/>
          <w:color w:val="000000" w:themeColor="text1"/>
        </w:rPr>
        <w:t xml:space="preserve">with </w:t>
      </w:r>
      <w:r w:rsidR="00226A0E" w:rsidRPr="00F96E0C">
        <w:rPr>
          <w:rFonts w:asciiTheme="minorHAnsi" w:hAnsiTheme="minorHAnsi" w:cstheme="minorHAnsi"/>
          <w:color w:val="000000" w:themeColor="text1"/>
        </w:rPr>
        <w:t xml:space="preserve">those of </w:t>
      </w:r>
      <w:r w:rsidRPr="00F96E0C">
        <w:rPr>
          <w:rFonts w:asciiTheme="minorHAnsi" w:hAnsiTheme="minorHAnsi" w:cstheme="minorHAnsi"/>
          <w:color w:val="000000" w:themeColor="text1"/>
        </w:rPr>
        <w:t xml:space="preserve">a group that did not </w:t>
      </w:r>
      <w:r w:rsidR="000F0057" w:rsidRPr="00F96E0C">
        <w:rPr>
          <w:rFonts w:asciiTheme="minorHAnsi" w:hAnsiTheme="minorHAnsi" w:cstheme="minorHAnsi"/>
          <w:color w:val="000000" w:themeColor="text1"/>
        </w:rPr>
        <w:t xml:space="preserve">receive the </w:t>
      </w:r>
      <w:r w:rsidRPr="00F96E0C">
        <w:rPr>
          <w:rFonts w:asciiTheme="minorHAnsi" w:hAnsiTheme="minorHAnsi" w:cstheme="minorHAnsi"/>
          <w:color w:val="000000" w:themeColor="text1"/>
        </w:rPr>
        <w:t xml:space="preserve">intervention or </w:t>
      </w:r>
      <w:r w:rsidR="00226A0E" w:rsidRPr="00F96E0C">
        <w:rPr>
          <w:rFonts w:asciiTheme="minorHAnsi" w:hAnsiTheme="minorHAnsi" w:cstheme="minorHAnsi"/>
          <w:color w:val="000000" w:themeColor="text1"/>
        </w:rPr>
        <w:t xml:space="preserve">those </w:t>
      </w:r>
      <w:r w:rsidR="007C1661" w:rsidRPr="00F96E0C">
        <w:rPr>
          <w:rFonts w:asciiTheme="minorHAnsi" w:hAnsiTheme="minorHAnsi" w:cstheme="minorHAnsi"/>
          <w:color w:val="000000" w:themeColor="text1"/>
        </w:rPr>
        <w:t xml:space="preserve">in </w:t>
      </w:r>
      <w:r w:rsidRPr="00F96E0C">
        <w:rPr>
          <w:rFonts w:asciiTheme="minorHAnsi" w:hAnsiTheme="minorHAnsi" w:cstheme="minorHAnsi"/>
          <w:color w:val="000000" w:themeColor="text1"/>
        </w:rPr>
        <w:t>traditional strength or endurance</w:t>
      </w:r>
      <w:r w:rsidR="000F0057" w:rsidRPr="00F96E0C">
        <w:rPr>
          <w:rFonts w:asciiTheme="minorHAnsi" w:hAnsiTheme="minorHAnsi" w:cstheme="minorHAnsi"/>
          <w:color w:val="000000" w:themeColor="text1"/>
        </w:rPr>
        <w:t xml:space="preserve"> </w:t>
      </w:r>
      <w:r w:rsidR="0032315C" w:rsidRPr="00F96E0C">
        <w:rPr>
          <w:rFonts w:asciiTheme="minorHAnsi" w:hAnsiTheme="minorHAnsi" w:cstheme="minorHAnsi"/>
          <w:color w:val="000000" w:themeColor="text1"/>
        </w:rPr>
        <w:t>training</w:t>
      </w:r>
      <w:r w:rsidR="000F0057" w:rsidRPr="00F96E0C">
        <w:rPr>
          <w:rFonts w:asciiTheme="minorHAnsi" w:hAnsiTheme="minorHAnsi" w:cstheme="minorHAnsi"/>
          <w:color w:val="000000" w:themeColor="text1"/>
        </w:rPr>
        <w:t xml:space="preserve"> program</w:t>
      </w:r>
      <w:r w:rsidR="0032315C" w:rsidRPr="00F96E0C">
        <w:rPr>
          <w:rFonts w:asciiTheme="minorHAnsi" w:hAnsiTheme="minorHAnsi" w:cstheme="minorHAnsi"/>
          <w:color w:val="000000" w:themeColor="text1"/>
        </w:rPr>
        <w:t>s</w:t>
      </w:r>
      <w:r w:rsidRPr="00F96E0C">
        <w:rPr>
          <w:rFonts w:asciiTheme="minorHAnsi" w:hAnsiTheme="minorHAnsi" w:cstheme="minorHAnsi"/>
          <w:color w:val="000000" w:themeColor="text1"/>
        </w:rPr>
        <w:t xml:space="preserve">. </w:t>
      </w:r>
      <w:r w:rsidR="000F0057" w:rsidRPr="00F96E0C">
        <w:rPr>
          <w:rFonts w:asciiTheme="minorHAnsi" w:hAnsiTheme="minorHAnsi" w:cstheme="minorHAnsi"/>
          <w:color w:val="000000" w:themeColor="text1"/>
        </w:rPr>
        <w:t>Notwithstanding, th</w:t>
      </w:r>
      <w:r w:rsidR="0032315C" w:rsidRPr="00F96E0C">
        <w:rPr>
          <w:rFonts w:asciiTheme="minorHAnsi" w:hAnsiTheme="minorHAnsi" w:cstheme="minorHAnsi"/>
          <w:color w:val="000000" w:themeColor="text1"/>
        </w:rPr>
        <w:t>e present</w:t>
      </w:r>
      <w:r w:rsidR="000F0057" w:rsidRPr="00F96E0C">
        <w:rPr>
          <w:rFonts w:asciiTheme="minorHAnsi" w:hAnsiTheme="minorHAnsi" w:cstheme="minorHAnsi"/>
          <w:color w:val="000000" w:themeColor="text1"/>
        </w:rPr>
        <w:t xml:space="preserve"> </w:t>
      </w:r>
      <w:r w:rsidR="0032315C" w:rsidRPr="00F96E0C">
        <w:rPr>
          <w:rFonts w:asciiTheme="minorHAnsi" w:hAnsiTheme="minorHAnsi" w:cstheme="minorHAnsi"/>
          <w:color w:val="000000" w:themeColor="text1"/>
        </w:rPr>
        <w:t xml:space="preserve">exercise </w:t>
      </w:r>
      <w:r w:rsidR="000F0057" w:rsidRPr="00F96E0C">
        <w:rPr>
          <w:rFonts w:asciiTheme="minorHAnsi" w:hAnsiTheme="minorHAnsi" w:cstheme="minorHAnsi"/>
          <w:color w:val="000000" w:themeColor="text1"/>
        </w:rPr>
        <w:t xml:space="preserve">protocol </w:t>
      </w:r>
      <w:r w:rsidRPr="00F96E0C">
        <w:rPr>
          <w:rFonts w:asciiTheme="minorHAnsi" w:hAnsiTheme="minorHAnsi" w:cstheme="minorHAnsi"/>
          <w:color w:val="000000" w:themeColor="text1"/>
        </w:rPr>
        <w:t>significant</w:t>
      </w:r>
      <w:r w:rsidR="0032315C" w:rsidRPr="00F96E0C">
        <w:rPr>
          <w:rFonts w:asciiTheme="minorHAnsi" w:hAnsiTheme="minorHAnsi" w:cstheme="minorHAnsi"/>
          <w:color w:val="000000" w:themeColor="text1"/>
        </w:rPr>
        <w:t>ly</w:t>
      </w:r>
      <w:r w:rsidRPr="00F96E0C">
        <w:rPr>
          <w:rFonts w:asciiTheme="minorHAnsi" w:hAnsiTheme="minorHAnsi" w:cstheme="minorHAnsi"/>
          <w:color w:val="000000" w:themeColor="text1"/>
        </w:rPr>
        <w:t xml:space="preserve"> </w:t>
      </w:r>
      <w:r w:rsidR="000F0057" w:rsidRPr="00F96E0C">
        <w:rPr>
          <w:rFonts w:asciiTheme="minorHAnsi" w:hAnsiTheme="minorHAnsi" w:cstheme="minorHAnsi"/>
          <w:color w:val="000000" w:themeColor="text1"/>
        </w:rPr>
        <w:t xml:space="preserve">improved </w:t>
      </w:r>
      <w:r w:rsidRPr="00F96E0C">
        <w:rPr>
          <w:rFonts w:asciiTheme="minorHAnsi" w:hAnsiTheme="minorHAnsi" w:cstheme="minorHAnsi"/>
          <w:color w:val="000000" w:themeColor="text1"/>
        </w:rPr>
        <w:t>overall physical fitness</w:t>
      </w:r>
      <w:r w:rsidR="0032315C" w:rsidRPr="00F96E0C">
        <w:rPr>
          <w:rFonts w:asciiTheme="minorHAnsi" w:hAnsiTheme="minorHAnsi" w:cstheme="minorHAnsi"/>
          <w:color w:val="000000" w:themeColor="text1"/>
        </w:rPr>
        <w:t xml:space="preserve"> in this population</w:t>
      </w:r>
      <w:r w:rsidRPr="00F96E0C">
        <w:rPr>
          <w:rFonts w:asciiTheme="minorHAnsi" w:hAnsiTheme="minorHAnsi" w:cstheme="minorHAnsi"/>
          <w:color w:val="000000" w:themeColor="text1"/>
        </w:rPr>
        <w:t>.</w:t>
      </w:r>
    </w:p>
    <w:p w14:paraId="5E7B08FB" w14:textId="77777777" w:rsidR="00141B57" w:rsidRPr="00F96E0C" w:rsidRDefault="00141B57" w:rsidP="00141B57">
      <w:pPr>
        <w:rPr>
          <w:color w:val="000000" w:themeColor="text1"/>
        </w:rPr>
      </w:pPr>
    </w:p>
    <w:p w14:paraId="31147BF2" w14:textId="6A857C98" w:rsidR="00141B57" w:rsidRPr="00F96E0C" w:rsidRDefault="00141B57" w:rsidP="00141B57">
      <w:pPr>
        <w:pBdr>
          <w:top w:val="nil"/>
          <w:left w:val="nil"/>
          <w:bottom w:val="nil"/>
          <w:right w:val="nil"/>
          <w:between w:val="nil"/>
        </w:pBdr>
        <w:rPr>
          <w:color w:val="000000" w:themeColor="text1"/>
        </w:rPr>
      </w:pPr>
      <w:r w:rsidRPr="00F96E0C">
        <w:rPr>
          <w:b/>
          <w:color w:val="000000" w:themeColor="text1"/>
        </w:rPr>
        <w:t>ACKNOWLEDGMENTS</w:t>
      </w:r>
    </w:p>
    <w:p w14:paraId="79E3C8EE" w14:textId="0AFBC0BA" w:rsidR="00141B57" w:rsidRPr="00F96E0C" w:rsidRDefault="00141B57" w:rsidP="00141B57">
      <w:pPr>
        <w:rPr>
          <w:color w:val="000000" w:themeColor="text1"/>
        </w:rPr>
      </w:pPr>
      <w:r w:rsidRPr="00F96E0C">
        <w:rPr>
          <w:color w:val="000000" w:themeColor="text1"/>
        </w:rPr>
        <w:t xml:space="preserve">This study was </w:t>
      </w:r>
      <w:r w:rsidR="000F0057" w:rsidRPr="00F96E0C">
        <w:rPr>
          <w:color w:val="000000" w:themeColor="text1"/>
        </w:rPr>
        <w:t>funded by</w:t>
      </w:r>
      <w:r w:rsidRPr="00F96E0C">
        <w:rPr>
          <w:color w:val="000000" w:themeColor="text1"/>
        </w:rPr>
        <w:t xml:space="preserve"> </w:t>
      </w:r>
      <w:r w:rsidR="000F0057" w:rsidRPr="00F96E0C">
        <w:rPr>
          <w:color w:val="000000" w:themeColor="text1"/>
        </w:rPr>
        <w:t>the</w:t>
      </w:r>
      <w:r w:rsidRPr="00F96E0C">
        <w:rPr>
          <w:color w:val="000000" w:themeColor="text1"/>
        </w:rPr>
        <w:t xml:space="preserve"> Coordination for the Improvement of Higher Education Personnel </w:t>
      </w:r>
      <w:r w:rsidR="000F0057" w:rsidRPr="00F96E0C">
        <w:rPr>
          <w:color w:val="000000" w:themeColor="text1"/>
        </w:rPr>
        <w:t xml:space="preserve">of </w:t>
      </w:r>
      <w:r w:rsidRPr="00F96E0C">
        <w:rPr>
          <w:color w:val="000000" w:themeColor="text1"/>
        </w:rPr>
        <w:t>Brazil</w:t>
      </w:r>
      <w:r w:rsidR="000F0057" w:rsidRPr="00F96E0C">
        <w:rPr>
          <w:color w:val="000000" w:themeColor="text1"/>
        </w:rPr>
        <w:t xml:space="preserve"> (CAPES</w:t>
      </w:r>
      <w:r w:rsidR="00832C00" w:rsidRPr="00F96E0C">
        <w:rPr>
          <w:color w:val="000000" w:themeColor="text1"/>
        </w:rPr>
        <w:t>- #1800789).</w:t>
      </w:r>
    </w:p>
    <w:p w14:paraId="32A04062" w14:textId="77777777" w:rsidR="00141B57" w:rsidRPr="00F96E0C" w:rsidRDefault="00141B57" w:rsidP="00141B57">
      <w:pPr>
        <w:rPr>
          <w:b/>
          <w:color w:val="000000" w:themeColor="text1"/>
        </w:rPr>
      </w:pPr>
    </w:p>
    <w:p w14:paraId="48D2B50F" w14:textId="5F56D406" w:rsidR="00141B57" w:rsidRPr="00F96E0C" w:rsidRDefault="00141B57" w:rsidP="00141B57">
      <w:pPr>
        <w:pBdr>
          <w:top w:val="nil"/>
          <w:left w:val="nil"/>
          <w:bottom w:val="nil"/>
          <w:right w:val="nil"/>
          <w:between w:val="nil"/>
        </w:pBdr>
        <w:rPr>
          <w:color w:val="000000" w:themeColor="text1"/>
        </w:rPr>
      </w:pPr>
      <w:r w:rsidRPr="00F96E0C">
        <w:rPr>
          <w:b/>
          <w:color w:val="000000" w:themeColor="text1"/>
        </w:rPr>
        <w:t>DISCLOSURE</w:t>
      </w:r>
      <w:r w:rsidR="0000685C" w:rsidRPr="00F96E0C">
        <w:rPr>
          <w:b/>
          <w:color w:val="000000" w:themeColor="text1"/>
        </w:rPr>
        <w:t>:</w:t>
      </w:r>
    </w:p>
    <w:p w14:paraId="7A0CB949" w14:textId="55B43AB1" w:rsidR="00D21274" w:rsidRPr="00F96E0C" w:rsidRDefault="00141B57" w:rsidP="00141B57">
      <w:pPr>
        <w:pStyle w:val="HTMLPreformatted"/>
        <w:jc w:val="both"/>
        <w:rPr>
          <w:rFonts w:ascii="Calibri" w:eastAsia="Calibri" w:hAnsi="Calibri" w:cs="Calibri"/>
          <w:color w:val="000000" w:themeColor="text1"/>
          <w:sz w:val="24"/>
          <w:szCs w:val="24"/>
          <w:lang w:val="en-US"/>
        </w:rPr>
      </w:pPr>
      <w:r w:rsidRPr="00F96E0C">
        <w:rPr>
          <w:rFonts w:ascii="Calibri" w:eastAsia="Calibri" w:hAnsi="Calibri" w:cs="Calibri"/>
          <w:color w:val="000000" w:themeColor="text1"/>
          <w:sz w:val="24"/>
          <w:szCs w:val="24"/>
          <w:lang w:val="en-US"/>
        </w:rPr>
        <w:t>The authors have nothing to disclose.</w:t>
      </w:r>
    </w:p>
    <w:p w14:paraId="7E3C750F" w14:textId="77777777" w:rsidR="00CF10B7" w:rsidRPr="00F96E0C" w:rsidRDefault="00CF10B7" w:rsidP="00141B57">
      <w:pPr>
        <w:pStyle w:val="HTMLPreformatted"/>
        <w:jc w:val="both"/>
        <w:rPr>
          <w:rFonts w:ascii="Calibri" w:eastAsia="Calibri" w:hAnsi="Calibri" w:cs="Calibri"/>
          <w:color w:val="000000" w:themeColor="text1"/>
          <w:sz w:val="24"/>
          <w:szCs w:val="24"/>
          <w:lang w:val="en-US"/>
        </w:rPr>
      </w:pPr>
    </w:p>
    <w:p w14:paraId="7222CE9A" w14:textId="77777777" w:rsidR="00CF10B7" w:rsidRPr="00F96E0C" w:rsidRDefault="00CF10B7" w:rsidP="00CF10B7">
      <w:pPr>
        <w:rPr>
          <w:b/>
          <w:color w:val="000000" w:themeColor="text1"/>
        </w:rPr>
      </w:pPr>
      <w:r w:rsidRPr="00F96E0C">
        <w:rPr>
          <w:b/>
          <w:color w:val="000000" w:themeColor="text1"/>
        </w:rPr>
        <w:t>REFERENCES:</w:t>
      </w:r>
      <w:r w:rsidRPr="00F96E0C">
        <w:rPr>
          <w:color w:val="000000" w:themeColor="text1"/>
        </w:rPr>
        <w:t xml:space="preserve"> </w:t>
      </w:r>
    </w:p>
    <w:p w14:paraId="3C5CE4D4" w14:textId="7DB707B4" w:rsidR="00CF10B7" w:rsidRPr="00F96E0C" w:rsidRDefault="00CF10B7" w:rsidP="00863BC1">
      <w:pPr>
        <w:rPr>
          <w:noProof/>
          <w:color w:val="000000" w:themeColor="text1"/>
        </w:rPr>
      </w:pPr>
      <w:r w:rsidRPr="00F96E0C">
        <w:rPr>
          <w:color w:val="000000" w:themeColor="text1"/>
        </w:rPr>
        <w:fldChar w:fldCharType="begin" w:fldLock="1"/>
      </w:r>
      <w:r w:rsidRPr="00F96E0C">
        <w:rPr>
          <w:color w:val="000000" w:themeColor="text1"/>
        </w:rPr>
        <w:instrText xml:space="preserve">ADDIN Mendeley Bibliography CSL_BIBLIOGRAPHY </w:instrText>
      </w:r>
      <w:r w:rsidRPr="00F96E0C">
        <w:rPr>
          <w:color w:val="000000" w:themeColor="text1"/>
        </w:rPr>
        <w:fldChar w:fldCharType="separate"/>
      </w:r>
      <w:r w:rsidRPr="00F96E0C">
        <w:rPr>
          <w:noProof/>
          <w:color w:val="000000" w:themeColor="text1"/>
        </w:rPr>
        <w:t>1.</w:t>
      </w:r>
      <w:r w:rsidRPr="00F96E0C">
        <w:rPr>
          <w:noProof/>
          <w:color w:val="000000" w:themeColor="text1"/>
        </w:rPr>
        <w:tab/>
        <w:t>Álvarez-García, J., Durán-Sánchez, A., Del Río-Rama, M. C., García-Vélez, D.</w:t>
      </w:r>
      <w:r w:rsidR="00DA72BB" w:rsidRPr="00F96E0C">
        <w:rPr>
          <w:noProof/>
          <w:color w:val="000000" w:themeColor="text1"/>
        </w:rPr>
        <w:t xml:space="preserve"> </w:t>
      </w:r>
      <w:r w:rsidRPr="00F96E0C">
        <w:rPr>
          <w:noProof/>
          <w:color w:val="000000" w:themeColor="text1"/>
        </w:rPr>
        <w:t xml:space="preserve">F. Active ageing: Mapping of scientific coverage. </w:t>
      </w:r>
      <w:r w:rsidRPr="00F96E0C">
        <w:rPr>
          <w:i/>
          <w:iCs/>
          <w:noProof/>
          <w:color w:val="000000" w:themeColor="text1"/>
        </w:rPr>
        <w:t>International Journal of Environmental Research and Public Health</w:t>
      </w:r>
      <w:r w:rsidRPr="00F96E0C">
        <w:rPr>
          <w:noProof/>
          <w:color w:val="000000" w:themeColor="text1"/>
        </w:rPr>
        <w:t xml:space="preserve">. </w:t>
      </w:r>
      <w:r w:rsidRPr="00F96E0C">
        <w:rPr>
          <w:b/>
          <w:bCs/>
          <w:noProof/>
          <w:color w:val="000000" w:themeColor="text1"/>
        </w:rPr>
        <w:t>15</w:t>
      </w:r>
      <w:r w:rsidRPr="00F96E0C">
        <w:rPr>
          <w:noProof/>
          <w:color w:val="000000" w:themeColor="text1"/>
        </w:rPr>
        <w:t xml:space="preserve"> (12), </w:t>
      </w:r>
      <w:r w:rsidR="0000685C" w:rsidRPr="00F96E0C">
        <w:rPr>
          <w:noProof/>
          <w:color w:val="000000" w:themeColor="text1"/>
        </w:rPr>
        <w:t>E2727</w:t>
      </w:r>
      <w:r w:rsidR="0000685C" w:rsidRPr="00F96E0C" w:rsidDel="0000685C">
        <w:rPr>
          <w:noProof/>
          <w:color w:val="000000" w:themeColor="text1"/>
        </w:rPr>
        <w:t xml:space="preserve"> </w:t>
      </w:r>
      <w:r w:rsidRPr="00F96E0C">
        <w:rPr>
          <w:noProof/>
          <w:color w:val="000000" w:themeColor="text1"/>
        </w:rPr>
        <w:t>(2018).</w:t>
      </w:r>
    </w:p>
    <w:p w14:paraId="52C36EA8" w14:textId="21BC3F2C" w:rsidR="00CF10B7" w:rsidRPr="00F96E0C" w:rsidRDefault="00CF10B7" w:rsidP="00863BC1">
      <w:pPr>
        <w:rPr>
          <w:noProof/>
          <w:color w:val="000000" w:themeColor="text1"/>
        </w:rPr>
      </w:pPr>
      <w:r w:rsidRPr="00F96E0C">
        <w:rPr>
          <w:noProof/>
          <w:color w:val="000000" w:themeColor="text1"/>
        </w:rPr>
        <w:t>2.</w:t>
      </w:r>
      <w:r w:rsidRPr="00F96E0C">
        <w:rPr>
          <w:noProof/>
          <w:color w:val="000000" w:themeColor="text1"/>
        </w:rPr>
        <w:tab/>
      </w:r>
      <w:r w:rsidR="0000685C" w:rsidRPr="00F96E0C">
        <w:rPr>
          <w:noProof/>
          <w:color w:val="000000" w:themeColor="text1"/>
        </w:rPr>
        <w:t>Weil, A</w:t>
      </w:r>
      <w:r w:rsidRPr="00F96E0C">
        <w:rPr>
          <w:noProof/>
          <w:color w:val="000000" w:themeColor="text1"/>
        </w:rPr>
        <w:t xml:space="preserve">. Aging And Health. </w:t>
      </w:r>
      <w:r w:rsidR="0000685C" w:rsidRPr="00F96E0C">
        <w:rPr>
          <w:i/>
          <w:iCs/>
          <w:noProof/>
          <w:color w:val="000000" w:themeColor="text1"/>
        </w:rPr>
        <w:t>Health Affairs</w:t>
      </w:r>
      <w:r w:rsidRPr="00F96E0C">
        <w:rPr>
          <w:noProof/>
          <w:color w:val="000000" w:themeColor="text1"/>
        </w:rPr>
        <w:t xml:space="preserve">. </w:t>
      </w:r>
      <w:r w:rsidR="00832C00" w:rsidRPr="00F96E0C">
        <w:rPr>
          <w:b/>
          <w:bCs/>
          <w:noProof/>
          <w:color w:val="000000" w:themeColor="text1"/>
        </w:rPr>
        <w:t>34</w:t>
      </w:r>
      <w:r w:rsidR="00832C00" w:rsidRPr="00F96E0C">
        <w:rPr>
          <w:noProof/>
          <w:color w:val="000000" w:themeColor="text1"/>
        </w:rPr>
        <w:t xml:space="preserve"> (1), </w:t>
      </w:r>
      <w:r w:rsidR="0000685C" w:rsidRPr="00F96E0C">
        <w:rPr>
          <w:noProof/>
          <w:color w:val="000000" w:themeColor="text1"/>
        </w:rPr>
        <w:t>6</w:t>
      </w:r>
      <w:r w:rsidRPr="00F96E0C">
        <w:rPr>
          <w:noProof/>
          <w:color w:val="000000" w:themeColor="text1"/>
        </w:rPr>
        <w:t xml:space="preserve"> (2018).</w:t>
      </w:r>
    </w:p>
    <w:p w14:paraId="2E791479" w14:textId="4DD03F65" w:rsidR="00CF10B7" w:rsidRPr="00F96E0C" w:rsidRDefault="00CF10B7" w:rsidP="00863BC1">
      <w:pPr>
        <w:rPr>
          <w:noProof/>
          <w:color w:val="000000" w:themeColor="text1"/>
        </w:rPr>
      </w:pPr>
      <w:r w:rsidRPr="00F96E0C">
        <w:rPr>
          <w:noProof/>
          <w:color w:val="000000" w:themeColor="text1"/>
        </w:rPr>
        <w:t>3.</w:t>
      </w:r>
      <w:r w:rsidRPr="00F96E0C">
        <w:rPr>
          <w:noProof/>
          <w:color w:val="000000" w:themeColor="text1"/>
        </w:rPr>
        <w:tab/>
        <w:t xml:space="preserve">Sheppard, J., Young, W. Agility literature review: Classifications, training and testing. </w:t>
      </w:r>
      <w:r w:rsidRPr="00F96E0C">
        <w:rPr>
          <w:i/>
          <w:iCs/>
          <w:noProof/>
          <w:color w:val="000000" w:themeColor="text1"/>
        </w:rPr>
        <w:t>Journal of Sports Sciences</w:t>
      </w:r>
      <w:r w:rsidRPr="00F96E0C">
        <w:rPr>
          <w:noProof/>
          <w:color w:val="000000" w:themeColor="text1"/>
        </w:rPr>
        <w:t xml:space="preserve">. </w:t>
      </w:r>
      <w:r w:rsidRPr="00F96E0C">
        <w:rPr>
          <w:b/>
          <w:bCs/>
          <w:noProof/>
          <w:color w:val="000000" w:themeColor="text1"/>
        </w:rPr>
        <w:t>24</w:t>
      </w:r>
      <w:r w:rsidRPr="00F96E0C">
        <w:rPr>
          <w:noProof/>
          <w:color w:val="000000" w:themeColor="text1"/>
        </w:rPr>
        <w:t xml:space="preserve"> (9), </w:t>
      </w:r>
      <w:r w:rsidR="0000685C" w:rsidRPr="00F96E0C">
        <w:rPr>
          <w:noProof/>
          <w:color w:val="000000" w:themeColor="text1"/>
        </w:rPr>
        <w:t>919</w:t>
      </w:r>
      <w:r w:rsidR="00B16D6C" w:rsidRPr="00F96E0C">
        <w:rPr>
          <w:noProof/>
          <w:color w:val="000000" w:themeColor="text1"/>
        </w:rPr>
        <w:t>–</w:t>
      </w:r>
      <w:r w:rsidR="0000685C" w:rsidRPr="00F96E0C">
        <w:rPr>
          <w:noProof/>
          <w:color w:val="000000" w:themeColor="text1"/>
        </w:rPr>
        <w:t>932</w:t>
      </w:r>
      <w:r w:rsidRPr="00F96E0C">
        <w:rPr>
          <w:noProof/>
          <w:color w:val="000000" w:themeColor="text1"/>
        </w:rPr>
        <w:t xml:space="preserve"> (2006).</w:t>
      </w:r>
    </w:p>
    <w:p w14:paraId="76133FF1" w14:textId="491CD950" w:rsidR="00CF10B7" w:rsidRPr="00F96E0C" w:rsidRDefault="00CF10B7" w:rsidP="00863BC1">
      <w:pPr>
        <w:rPr>
          <w:noProof/>
          <w:color w:val="000000" w:themeColor="text1"/>
        </w:rPr>
      </w:pPr>
      <w:r w:rsidRPr="00F96E0C">
        <w:rPr>
          <w:noProof/>
          <w:color w:val="000000" w:themeColor="text1"/>
        </w:rPr>
        <w:t>4.</w:t>
      </w:r>
      <w:r w:rsidRPr="00F96E0C">
        <w:rPr>
          <w:noProof/>
          <w:color w:val="000000" w:themeColor="text1"/>
        </w:rPr>
        <w:tab/>
        <w:t>Paul, D.</w:t>
      </w:r>
      <w:r w:rsidR="00DA72BB" w:rsidRPr="00F96E0C">
        <w:rPr>
          <w:noProof/>
          <w:color w:val="000000" w:themeColor="text1"/>
        </w:rPr>
        <w:t xml:space="preserve"> </w:t>
      </w:r>
      <w:r w:rsidRPr="00F96E0C">
        <w:rPr>
          <w:noProof/>
          <w:color w:val="000000" w:themeColor="text1"/>
        </w:rPr>
        <w:t>J., Gabbett, T</w:t>
      </w:r>
      <w:r w:rsidR="00DA72BB" w:rsidRPr="00F96E0C">
        <w:rPr>
          <w:noProof/>
          <w:color w:val="000000" w:themeColor="text1"/>
        </w:rPr>
        <w:t xml:space="preserve"> </w:t>
      </w:r>
      <w:r w:rsidRPr="00F96E0C">
        <w:rPr>
          <w:noProof/>
          <w:color w:val="000000" w:themeColor="text1"/>
        </w:rPr>
        <w:t xml:space="preserve">.J., Nassis, G.P. Agility in Team Sports: Testing, Training and Factors Affecting Performance. </w:t>
      </w:r>
      <w:r w:rsidRPr="00F96E0C">
        <w:rPr>
          <w:i/>
          <w:iCs/>
          <w:noProof/>
          <w:color w:val="000000" w:themeColor="text1"/>
        </w:rPr>
        <w:t>Sports Medicine</w:t>
      </w:r>
      <w:r w:rsidRPr="00F96E0C">
        <w:rPr>
          <w:noProof/>
          <w:color w:val="000000" w:themeColor="text1"/>
        </w:rPr>
        <w:t xml:space="preserve">. </w:t>
      </w:r>
      <w:r w:rsidRPr="00F96E0C">
        <w:rPr>
          <w:b/>
          <w:bCs/>
          <w:noProof/>
          <w:color w:val="000000" w:themeColor="text1"/>
        </w:rPr>
        <w:t>46</w:t>
      </w:r>
      <w:r w:rsidRPr="00F96E0C">
        <w:rPr>
          <w:noProof/>
          <w:color w:val="000000" w:themeColor="text1"/>
        </w:rPr>
        <w:t xml:space="preserve"> (3), </w:t>
      </w:r>
      <w:r w:rsidR="0000685C" w:rsidRPr="00F96E0C">
        <w:rPr>
          <w:noProof/>
          <w:color w:val="000000" w:themeColor="text1"/>
        </w:rPr>
        <w:t>421</w:t>
      </w:r>
      <w:r w:rsidR="00B16D6C" w:rsidRPr="00F96E0C">
        <w:rPr>
          <w:noProof/>
          <w:color w:val="000000" w:themeColor="text1"/>
        </w:rPr>
        <w:t>–</w:t>
      </w:r>
      <w:r w:rsidR="0000685C" w:rsidRPr="00F96E0C">
        <w:rPr>
          <w:noProof/>
          <w:color w:val="000000" w:themeColor="text1"/>
        </w:rPr>
        <w:t>442</w:t>
      </w:r>
      <w:r w:rsidR="0000685C" w:rsidRPr="00F96E0C" w:rsidDel="0000685C">
        <w:rPr>
          <w:noProof/>
          <w:color w:val="000000" w:themeColor="text1"/>
        </w:rPr>
        <w:t xml:space="preserve"> </w:t>
      </w:r>
      <w:r w:rsidRPr="00F96E0C">
        <w:rPr>
          <w:noProof/>
          <w:color w:val="000000" w:themeColor="text1"/>
        </w:rPr>
        <w:t>(2016).</w:t>
      </w:r>
    </w:p>
    <w:p w14:paraId="5B890685" w14:textId="72C9A0CF" w:rsidR="00CF10B7" w:rsidRPr="00F96E0C" w:rsidRDefault="00CF10B7" w:rsidP="00863BC1">
      <w:pPr>
        <w:rPr>
          <w:noProof/>
          <w:color w:val="000000" w:themeColor="text1"/>
        </w:rPr>
      </w:pPr>
      <w:r w:rsidRPr="00F96E0C">
        <w:rPr>
          <w:noProof/>
          <w:color w:val="000000" w:themeColor="text1"/>
        </w:rPr>
        <w:t>5.</w:t>
      </w:r>
      <w:r w:rsidRPr="00F96E0C">
        <w:rPr>
          <w:noProof/>
          <w:color w:val="000000" w:themeColor="text1"/>
        </w:rPr>
        <w:tab/>
        <w:t>Okubo, Y., Schoene, D., Lord, S.</w:t>
      </w:r>
      <w:r w:rsidR="00DA72BB" w:rsidRPr="00F96E0C">
        <w:rPr>
          <w:noProof/>
          <w:color w:val="000000" w:themeColor="text1"/>
        </w:rPr>
        <w:t xml:space="preserve"> </w:t>
      </w:r>
      <w:r w:rsidRPr="00F96E0C">
        <w:rPr>
          <w:noProof/>
          <w:color w:val="000000" w:themeColor="text1"/>
        </w:rPr>
        <w:t xml:space="preserve">R. Step training improves reaction time, gait and balance and reduces falls in older people: A systematic review and meta-analysis. </w:t>
      </w:r>
      <w:r w:rsidRPr="00F96E0C">
        <w:rPr>
          <w:i/>
          <w:iCs/>
          <w:noProof/>
          <w:color w:val="000000" w:themeColor="text1"/>
        </w:rPr>
        <w:t>British Journal of Sports Medicine</w:t>
      </w:r>
      <w:r w:rsidRPr="00F96E0C">
        <w:rPr>
          <w:noProof/>
          <w:color w:val="000000" w:themeColor="text1"/>
        </w:rPr>
        <w:t xml:space="preserve">. </w:t>
      </w:r>
      <w:r w:rsidRPr="00F96E0C">
        <w:rPr>
          <w:b/>
          <w:bCs/>
          <w:noProof/>
          <w:color w:val="000000" w:themeColor="text1"/>
        </w:rPr>
        <w:t>51</w:t>
      </w:r>
      <w:r w:rsidRPr="00F96E0C">
        <w:rPr>
          <w:noProof/>
          <w:color w:val="000000" w:themeColor="text1"/>
        </w:rPr>
        <w:t xml:space="preserve"> (7), </w:t>
      </w:r>
      <w:r w:rsidR="0000685C" w:rsidRPr="00F96E0C">
        <w:rPr>
          <w:noProof/>
          <w:color w:val="000000" w:themeColor="text1"/>
        </w:rPr>
        <w:t>586</w:t>
      </w:r>
      <w:r w:rsidR="00B16D6C" w:rsidRPr="00F96E0C">
        <w:rPr>
          <w:noProof/>
          <w:color w:val="000000" w:themeColor="text1"/>
        </w:rPr>
        <w:t>–</w:t>
      </w:r>
      <w:r w:rsidR="0000685C" w:rsidRPr="00F96E0C">
        <w:rPr>
          <w:noProof/>
          <w:color w:val="000000" w:themeColor="text1"/>
        </w:rPr>
        <w:t>593</w:t>
      </w:r>
      <w:r w:rsidRPr="00F96E0C">
        <w:rPr>
          <w:noProof/>
          <w:color w:val="000000" w:themeColor="text1"/>
        </w:rPr>
        <w:t xml:space="preserve"> (2017).</w:t>
      </w:r>
    </w:p>
    <w:p w14:paraId="32CC13D4" w14:textId="1B13E876" w:rsidR="00CF10B7" w:rsidRPr="00F96E0C" w:rsidRDefault="00CF10B7" w:rsidP="00863BC1">
      <w:pPr>
        <w:rPr>
          <w:noProof/>
          <w:color w:val="000000" w:themeColor="text1"/>
        </w:rPr>
      </w:pPr>
      <w:r w:rsidRPr="00F96E0C">
        <w:rPr>
          <w:noProof/>
          <w:color w:val="000000" w:themeColor="text1"/>
        </w:rPr>
        <w:t>6.</w:t>
      </w:r>
      <w:r w:rsidRPr="00F96E0C">
        <w:rPr>
          <w:noProof/>
          <w:color w:val="000000" w:themeColor="text1"/>
        </w:rPr>
        <w:tab/>
        <w:t>Liu-Ambrose, T.</w:t>
      </w:r>
      <w:r w:rsidR="00DA72BB" w:rsidRPr="00F96E0C">
        <w:rPr>
          <w:noProof/>
          <w:color w:val="000000" w:themeColor="text1"/>
        </w:rPr>
        <w:t xml:space="preserve"> et al.</w:t>
      </w:r>
      <w:r w:rsidRPr="00F96E0C">
        <w:rPr>
          <w:noProof/>
          <w:color w:val="000000" w:themeColor="text1"/>
        </w:rPr>
        <w:t xml:space="preserve"> Resistance and Agility Training Reduce Fall Risk in Women Aged 75 to 85 with Low Bone Mass: A 6-Month Randomized, Controlled Trial. </w:t>
      </w:r>
      <w:r w:rsidRPr="00F96E0C">
        <w:rPr>
          <w:i/>
          <w:iCs/>
          <w:noProof/>
          <w:color w:val="000000" w:themeColor="text1"/>
        </w:rPr>
        <w:t>Journal of the American Geriatrics Society</w:t>
      </w:r>
      <w:r w:rsidRPr="00F96E0C">
        <w:rPr>
          <w:noProof/>
          <w:color w:val="000000" w:themeColor="text1"/>
        </w:rPr>
        <w:t xml:space="preserve">. </w:t>
      </w:r>
      <w:r w:rsidRPr="00F96E0C">
        <w:rPr>
          <w:b/>
          <w:bCs/>
          <w:noProof/>
          <w:color w:val="000000" w:themeColor="text1"/>
        </w:rPr>
        <w:t>52</w:t>
      </w:r>
      <w:r w:rsidRPr="00F96E0C">
        <w:rPr>
          <w:noProof/>
          <w:color w:val="000000" w:themeColor="text1"/>
        </w:rPr>
        <w:t xml:space="preserve"> (5), </w:t>
      </w:r>
      <w:r w:rsidR="0000685C" w:rsidRPr="00F96E0C">
        <w:rPr>
          <w:noProof/>
          <w:color w:val="000000" w:themeColor="text1"/>
        </w:rPr>
        <w:t>657–665</w:t>
      </w:r>
      <w:r w:rsidRPr="00F96E0C">
        <w:rPr>
          <w:noProof/>
          <w:color w:val="000000" w:themeColor="text1"/>
        </w:rPr>
        <w:t xml:space="preserve"> (2004).</w:t>
      </w:r>
    </w:p>
    <w:p w14:paraId="5A217AFD" w14:textId="65C9B01C" w:rsidR="00CF10B7" w:rsidRPr="00F96E0C" w:rsidRDefault="00CF10B7" w:rsidP="00863BC1">
      <w:pPr>
        <w:rPr>
          <w:noProof/>
          <w:color w:val="000000" w:themeColor="text1"/>
        </w:rPr>
      </w:pPr>
      <w:r w:rsidRPr="00F96E0C">
        <w:rPr>
          <w:noProof/>
          <w:color w:val="000000" w:themeColor="text1"/>
        </w:rPr>
        <w:t>7.</w:t>
      </w:r>
      <w:r w:rsidRPr="00F96E0C">
        <w:rPr>
          <w:noProof/>
          <w:color w:val="000000" w:themeColor="text1"/>
        </w:rPr>
        <w:tab/>
        <w:t>Liu-Ambrose, T., Khan, K.</w:t>
      </w:r>
      <w:r w:rsidR="00DA72BB" w:rsidRPr="00F96E0C">
        <w:rPr>
          <w:noProof/>
          <w:color w:val="000000" w:themeColor="text1"/>
        </w:rPr>
        <w:t xml:space="preserve"> </w:t>
      </w:r>
      <w:r w:rsidRPr="00F96E0C">
        <w:rPr>
          <w:noProof/>
          <w:color w:val="000000" w:themeColor="text1"/>
        </w:rPr>
        <w:t>M., Eng, J.</w:t>
      </w:r>
      <w:r w:rsidR="00DA72BB" w:rsidRPr="00F96E0C">
        <w:rPr>
          <w:noProof/>
          <w:color w:val="000000" w:themeColor="text1"/>
        </w:rPr>
        <w:t xml:space="preserve"> </w:t>
      </w:r>
      <w:r w:rsidRPr="00F96E0C">
        <w:rPr>
          <w:noProof/>
          <w:color w:val="000000" w:themeColor="text1"/>
        </w:rPr>
        <w:t>J., Lord, S.</w:t>
      </w:r>
      <w:r w:rsidR="00DA72BB" w:rsidRPr="00F96E0C">
        <w:rPr>
          <w:noProof/>
          <w:color w:val="000000" w:themeColor="text1"/>
        </w:rPr>
        <w:t xml:space="preserve"> </w:t>
      </w:r>
      <w:r w:rsidRPr="00F96E0C">
        <w:rPr>
          <w:noProof/>
          <w:color w:val="000000" w:themeColor="text1"/>
        </w:rPr>
        <w:t>R., McKay, H.</w:t>
      </w:r>
      <w:r w:rsidR="00DA72BB" w:rsidRPr="00F96E0C">
        <w:rPr>
          <w:noProof/>
          <w:color w:val="000000" w:themeColor="text1"/>
        </w:rPr>
        <w:t xml:space="preserve"> </w:t>
      </w:r>
      <w:r w:rsidRPr="00F96E0C">
        <w:rPr>
          <w:noProof/>
          <w:color w:val="000000" w:themeColor="text1"/>
        </w:rPr>
        <w:t xml:space="preserve">A. Balance confidence improves with resistance or agility training: Increase is not correlated with objective changes in fall risk and physical abilities. </w:t>
      </w:r>
      <w:r w:rsidRPr="00F96E0C">
        <w:rPr>
          <w:i/>
          <w:iCs/>
          <w:noProof/>
          <w:color w:val="000000" w:themeColor="text1"/>
        </w:rPr>
        <w:t>Gerontology</w:t>
      </w:r>
      <w:r w:rsidRPr="00F96E0C">
        <w:rPr>
          <w:noProof/>
          <w:color w:val="000000" w:themeColor="text1"/>
        </w:rPr>
        <w:t xml:space="preserve">. </w:t>
      </w:r>
      <w:r w:rsidRPr="00F96E0C">
        <w:rPr>
          <w:b/>
          <w:bCs/>
          <w:noProof/>
          <w:color w:val="000000" w:themeColor="text1"/>
        </w:rPr>
        <w:t>50</w:t>
      </w:r>
      <w:r w:rsidRPr="00F96E0C">
        <w:rPr>
          <w:noProof/>
          <w:color w:val="000000" w:themeColor="text1"/>
        </w:rPr>
        <w:t xml:space="preserve"> (6), </w:t>
      </w:r>
      <w:r w:rsidR="0000685C" w:rsidRPr="00F96E0C">
        <w:rPr>
          <w:noProof/>
          <w:color w:val="000000" w:themeColor="text1"/>
        </w:rPr>
        <w:t>373–382</w:t>
      </w:r>
      <w:r w:rsidRPr="00F96E0C">
        <w:rPr>
          <w:noProof/>
          <w:color w:val="000000" w:themeColor="text1"/>
        </w:rPr>
        <w:t xml:space="preserve"> (2004).</w:t>
      </w:r>
    </w:p>
    <w:p w14:paraId="517826FB" w14:textId="1EC41D8D" w:rsidR="00CF10B7" w:rsidRPr="00F96E0C" w:rsidRDefault="00CF10B7" w:rsidP="00863BC1">
      <w:pPr>
        <w:rPr>
          <w:noProof/>
          <w:color w:val="000000" w:themeColor="text1"/>
        </w:rPr>
      </w:pPr>
      <w:r w:rsidRPr="00F96E0C">
        <w:rPr>
          <w:noProof/>
          <w:color w:val="000000" w:themeColor="text1"/>
        </w:rPr>
        <w:t>8.</w:t>
      </w:r>
      <w:r w:rsidRPr="00F96E0C">
        <w:rPr>
          <w:noProof/>
          <w:color w:val="000000" w:themeColor="text1"/>
        </w:rPr>
        <w:tab/>
        <w:t xml:space="preserve">Donath, L., van Dieën, J., Faude, O. Exercise-Based Fall Prevention in the Elderly: What About Agility? </w:t>
      </w:r>
      <w:r w:rsidRPr="00F96E0C">
        <w:rPr>
          <w:i/>
          <w:iCs/>
          <w:noProof/>
          <w:color w:val="000000" w:themeColor="text1"/>
        </w:rPr>
        <w:t>Sports Medicine</w:t>
      </w:r>
      <w:r w:rsidRPr="00F96E0C">
        <w:rPr>
          <w:noProof/>
          <w:color w:val="000000" w:themeColor="text1"/>
        </w:rPr>
        <w:t xml:space="preserve">. </w:t>
      </w:r>
      <w:r w:rsidR="00832C00" w:rsidRPr="00F96E0C">
        <w:rPr>
          <w:b/>
          <w:bCs/>
          <w:noProof/>
          <w:color w:val="000000" w:themeColor="text1"/>
        </w:rPr>
        <w:t xml:space="preserve">46 </w:t>
      </w:r>
      <w:r w:rsidR="00832C00" w:rsidRPr="00F96E0C">
        <w:rPr>
          <w:noProof/>
          <w:color w:val="000000" w:themeColor="text1"/>
        </w:rPr>
        <w:t xml:space="preserve">(2), </w:t>
      </w:r>
      <w:r w:rsidR="0000685C" w:rsidRPr="00F96E0C">
        <w:rPr>
          <w:noProof/>
          <w:color w:val="000000" w:themeColor="text1"/>
        </w:rPr>
        <w:t>143</w:t>
      </w:r>
      <w:r w:rsidR="00B16D6C" w:rsidRPr="00F96E0C">
        <w:rPr>
          <w:noProof/>
          <w:color w:val="000000" w:themeColor="text1"/>
        </w:rPr>
        <w:t>–</w:t>
      </w:r>
      <w:r w:rsidR="0000685C" w:rsidRPr="00F96E0C">
        <w:rPr>
          <w:noProof/>
          <w:color w:val="000000" w:themeColor="text1"/>
        </w:rPr>
        <w:t>149</w:t>
      </w:r>
      <w:r w:rsidRPr="00F96E0C">
        <w:rPr>
          <w:noProof/>
          <w:color w:val="000000" w:themeColor="text1"/>
        </w:rPr>
        <w:t xml:space="preserve"> (2016).</w:t>
      </w:r>
    </w:p>
    <w:p w14:paraId="097C5AAE" w14:textId="139F4241" w:rsidR="00CF10B7" w:rsidRPr="00F96E0C" w:rsidRDefault="00CF10B7" w:rsidP="00863BC1">
      <w:pPr>
        <w:rPr>
          <w:noProof/>
          <w:color w:val="000000" w:themeColor="text1"/>
        </w:rPr>
      </w:pPr>
      <w:r w:rsidRPr="00F96E0C">
        <w:rPr>
          <w:noProof/>
          <w:color w:val="000000" w:themeColor="text1"/>
        </w:rPr>
        <w:t>9.</w:t>
      </w:r>
      <w:r w:rsidRPr="00F96E0C">
        <w:rPr>
          <w:noProof/>
          <w:color w:val="000000" w:themeColor="text1"/>
        </w:rPr>
        <w:tab/>
        <w:t xml:space="preserve">Diamond, A. Executive Functions. </w:t>
      </w:r>
      <w:r w:rsidRPr="00F96E0C">
        <w:rPr>
          <w:i/>
          <w:iCs/>
          <w:noProof/>
          <w:color w:val="000000" w:themeColor="text1"/>
        </w:rPr>
        <w:t xml:space="preserve">Annual </w:t>
      </w:r>
      <w:r w:rsidR="00B16D6C" w:rsidRPr="00F96E0C">
        <w:rPr>
          <w:i/>
          <w:iCs/>
          <w:noProof/>
          <w:color w:val="000000" w:themeColor="text1"/>
        </w:rPr>
        <w:t>R</w:t>
      </w:r>
      <w:r w:rsidRPr="00F96E0C">
        <w:rPr>
          <w:i/>
          <w:iCs/>
          <w:noProof/>
          <w:color w:val="000000" w:themeColor="text1"/>
        </w:rPr>
        <w:t xml:space="preserve">eview of </w:t>
      </w:r>
      <w:r w:rsidR="00B16D6C" w:rsidRPr="00F96E0C">
        <w:rPr>
          <w:i/>
          <w:iCs/>
          <w:noProof/>
          <w:color w:val="000000" w:themeColor="text1"/>
        </w:rPr>
        <w:t>C</w:t>
      </w:r>
      <w:r w:rsidRPr="00F96E0C">
        <w:rPr>
          <w:i/>
          <w:iCs/>
          <w:noProof/>
          <w:color w:val="000000" w:themeColor="text1"/>
        </w:rPr>
        <w:t xml:space="preserve">linical </w:t>
      </w:r>
      <w:r w:rsidR="00B16D6C" w:rsidRPr="00F96E0C">
        <w:rPr>
          <w:i/>
          <w:iCs/>
          <w:noProof/>
          <w:color w:val="000000" w:themeColor="text1"/>
        </w:rPr>
        <w:t>P</w:t>
      </w:r>
      <w:r w:rsidRPr="00F96E0C">
        <w:rPr>
          <w:i/>
          <w:iCs/>
          <w:noProof/>
          <w:color w:val="000000" w:themeColor="text1"/>
        </w:rPr>
        <w:t>sychology.</w:t>
      </w:r>
      <w:r w:rsidRPr="00F96E0C">
        <w:rPr>
          <w:noProof/>
          <w:color w:val="000000" w:themeColor="text1"/>
        </w:rPr>
        <w:t xml:space="preserve"> </w:t>
      </w:r>
      <w:r w:rsidRPr="00F96E0C">
        <w:rPr>
          <w:b/>
          <w:bCs/>
          <w:noProof/>
          <w:color w:val="000000" w:themeColor="text1"/>
        </w:rPr>
        <w:t>64</w:t>
      </w:r>
      <w:r w:rsidR="00771ECB" w:rsidRPr="00F96E0C">
        <w:rPr>
          <w:b/>
          <w:bCs/>
          <w:noProof/>
          <w:color w:val="000000" w:themeColor="text1"/>
        </w:rPr>
        <w:t xml:space="preserve"> </w:t>
      </w:r>
      <w:r w:rsidR="00771ECB" w:rsidRPr="00F96E0C">
        <w:rPr>
          <w:noProof/>
          <w:color w:val="000000" w:themeColor="text1"/>
        </w:rPr>
        <w:t>(1)</w:t>
      </w:r>
      <w:r w:rsidRPr="00F96E0C">
        <w:rPr>
          <w:noProof/>
          <w:color w:val="000000" w:themeColor="text1"/>
        </w:rPr>
        <w:t>,</w:t>
      </w:r>
      <w:r w:rsidR="0000685C" w:rsidRPr="00F96E0C">
        <w:rPr>
          <w:rFonts w:ascii="Arial" w:hAnsi="Arial" w:cs="Arial"/>
          <w:color w:val="3C4043"/>
          <w:sz w:val="21"/>
          <w:szCs w:val="21"/>
          <w:shd w:val="clear" w:color="auto" w:fill="FFFFFF"/>
        </w:rPr>
        <w:t xml:space="preserve"> </w:t>
      </w:r>
      <w:r w:rsidR="0000685C" w:rsidRPr="00F96E0C">
        <w:rPr>
          <w:noProof/>
          <w:color w:val="000000" w:themeColor="text1"/>
        </w:rPr>
        <w:t>135</w:t>
      </w:r>
      <w:r w:rsidR="00B16D6C" w:rsidRPr="00F96E0C">
        <w:rPr>
          <w:noProof/>
          <w:color w:val="000000" w:themeColor="text1"/>
        </w:rPr>
        <w:t>–</w:t>
      </w:r>
      <w:r w:rsidR="0000685C" w:rsidRPr="00F96E0C">
        <w:rPr>
          <w:noProof/>
          <w:color w:val="000000" w:themeColor="text1"/>
        </w:rPr>
        <w:t>168</w:t>
      </w:r>
      <w:r w:rsidR="0000685C" w:rsidRPr="00F96E0C" w:rsidDel="0000685C">
        <w:rPr>
          <w:noProof/>
          <w:color w:val="000000" w:themeColor="text1"/>
        </w:rPr>
        <w:t xml:space="preserve"> </w:t>
      </w:r>
      <w:r w:rsidRPr="00F96E0C">
        <w:rPr>
          <w:noProof/>
          <w:color w:val="000000" w:themeColor="text1"/>
        </w:rPr>
        <w:t>(2014).</w:t>
      </w:r>
    </w:p>
    <w:p w14:paraId="02AF837B" w14:textId="3E4F126C" w:rsidR="00CF10B7" w:rsidRPr="00F96E0C" w:rsidRDefault="00CF10B7" w:rsidP="00863BC1">
      <w:pPr>
        <w:rPr>
          <w:noProof/>
          <w:color w:val="000000" w:themeColor="text1"/>
        </w:rPr>
      </w:pPr>
      <w:r w:rsidRPr="00F96E0C">
        <w:rPr>
          <w:noProof/>
          <w:color w:val="000000" w:themeColor="text1"/>
        </w:rPr>
        <w:t>10.</w:t>
      </w:r>
      <w:r w:rsidRPr="00F96E0C">
        <w:rPr>
          <w:noProof/>
          <w:color w:val="000000" w:themeColor="text1"/>
        </w:rPr>
        <w:tab/>
        <w:t xml:space="preserve">Shigematsu, R. </w:t>
      </w:r>
      <w:r w:rsidR="000F783A" w:rsidRPr="00F96E0C">
        <w:rPr>
          <w:rFonts w:asciiTheme="minorHAnsi" w:hAnsiTheme="minorHAnsi" w:cstheme="minorHAnsi"/>
        </w:rPr>
        <w:t>et al.</w:t>
      </w:r>
      <w:r w:rsidRPr="00F96E0C">
        <w:rPr>
          <w:noProof/>
          <w:color w:val="000000" w:themeColor="text1"/>
        </w:rPr>
        <w:t xml:space="preserve"> Square-Stepping Exercise and Fall Risk Factors in Older Adults: A Single-Blind, Randomized Controlled Trial. </w:t>
      </w:r>
      <w:r w:rsidR="00B16D6C" w:rsidRPr="00F96E0C">
        <w:rPr>
          <w:i/>
          <w:iCs/>
          <w:noProof/>
          <w:color w:val="000000" w:themeColor="text1"/>
        </w:rPr>
        <w:t xml:space="preserve">Journals of Gerontology Series A Biological Sciences &amp; </w:t>
      </w:r>
      <w:r w:rsidR="00B16D6C" w:rsidRPr="00F96E0C">
        <w:rPr>
          <w:i/>
          <w:iCs/>
          <w:noProof/>
          <w:color w:val="000000" w:themeColor="text1"/>
        </w:rPr>
        <w:lastRenderedPageBreak/>
        <w:t xml:space="preserve">Medical Sciences. </w:t>
      </w:r>
      <w:r w:rsidR="00771ECB" w:rsidRPr="00F96E0C">
        <w:rPr>
          <w:b/>
          <w:bCs/>
          <w:noProof/>
          <w:color w:val="000000" w:themeColor="text1"/>
        </w:rPr>
        <w:t xml:space="preserve">63 </w:t>
      </w:r>
      <w:r w:rsidR="00771ECB" w:rsidRPr="00F96E0C">
        <w:rPr>
          <w:noProof/>
          <w:color w:val="000000" w:themeColor="text1"/>
        </w:rPr>
        <w:t xml:space="preserve">(1), </w:t>
      </w:r>
      <w:r w:rsidR="000F783A" w:rsidRPr="00F96E0C">
        <w:rPr>
          <w:noProof/>
          <w:color w:val="000000" w:themeColor="text1"/>
        </w:rPr>
        <w:t>76–82</w:t>
      </w:r>
      <w:r w:rsidR="000F783A" w:rsidRPr="00F96E0C" w:rsidDel="000F783A">
        <w:rPr>
          <w:noProof/>
          <w:color w:val="000000" w:themeColor="text1"/>
        </w:rPr>
        <w:t xml:space="preserve"> </w:t>
      </w:r>
      <w:r w:rsidRPr="00F96E0C">
        <w:rPr>
          <w:noProof/>
          <w:color w:val="000000" w:themeColor="text1"/>
        </w:rPr>
        <w:t>(2008).</w:t>
      </w:r>
    </w:p>
    <w:p w14:paraId="2253B6FD" w14:textId="72C2EC8A" w:rsidR="00CF10B7" w:rsidRPr="00F96E0C" w:rsidRDefault="00CF10B7" w:rsidP="00863BC1">
      <w:pPr>
        <w:rPr>
          <w:noProof/>
          <w:color w:val="000000" w:themeColor="text1"/>
        </w:rPr>
      </w:pPr>
      <w:r w:rsidRPr="00F96E0C">
        <w:rPr>
          <w:noProof/>
          <w:color w:val="000000" w:themeColor="text1"/>
        </w:rPr>
        <w:t>11.</w:t>
      </w:r>
      <w:r w:rsidRPr="00F96E0C">
        <w:rPr>
          <w:noProof/>
          <w:color w:val="000000" w:themeColor="text1"/>
        </w:rPr>
        <w:tab/>
        <w:t>Teixeira, C.</w:t>
      </w:r>
      <w:r w:rsidR="00DA72BB" w:rsidRPr="00F96E0C">
        <w:rPr>
          <w:noProof/>
          <w:color w:val="000000" w:themeColor="text1"/>
        </w:rPr>
        <w:t xml:space="preserve"> </w:t>
      </w:r>
      <w:r w:rsidRPr="00F96E0C">
        <w:rPr>
          <w:noProof/>
          <w:color w:val="000000" w:themeColor="text1"/>
        </w:rPr>
        <w:t>V.</w:t>
      </w:r>
      <w:r w:rsidR="00DA72BB" w:rsidRPr="00F96E0C">
        <w:rPr>
          <w:noProof/>
          <w:color w:val="000000" w:themeColor="text1"/>
        </w:rPr>
        <w:t xml:space="preserve"> </w:t>
      </w:r>
      <w:r w:rsidRPr="00F96E0C">
        <w:rPr>
          <w:noProof/>
          <w:color w:val="000000" w:themeColor="text1"/>
        </w:rPr>
        <w:t>L.</w:t>
      </w:r>
      <w:r w:rsidR="00DA72BB" w:rsidRPr="00F96E0C">
        <w:rPr>
          <w:noProof/>
          <w:color w:val="000000" w:themeColor="text1"/>
        </w:rPr>
        <w:t xml:space="preserve"> et al.</w:t>
      </w:r>
      <w:r w:rsidRPr="00F96E0C">
        <w:rPr>
          <w:noProof/>
          <w:color w:val="000000" w:themeColor="text1"/>
        </w:rPr>
        <w:t xml:space="preserve"> Effect of square-stepping exercise and basic exercises on functional fitness of older adults. </w:t>
      </w:r>
      <w:r w:rsidRPr="00F96E0C">
        <w:rPr>
          <w:i/>
          <w:iCs/>
          <w:noProof/>
          <w:color w:val="000000" w:themeColor="text1"/>
        </w:rPr>
        <w:t>Geriatrics and Gerontology International</w:t>
      </w:r>
      <w:r w:rsidRPr="00F96E0C">
        <w:rPr>
          <w:noProof/>
          <w:color w:val="000000" w:themeColor="text1"/>
        </w:rPr>
        <w:t xml:space="preserve">. </w:t>
      </w:r>
      <w:r w:rsidRPr="00F96E0C">
        <w:rPr>
          <w:b/>
          <w:bCs/>
          <w:noProof/>
          <w:color w:val="000000" w:themeColor="text1"/>
        </w:rPr>
        <w:t>13</w:t>
      </w:r>
      <w:r w:rsidRPr="00F96E0C">
        <w:rPr>
          <w:noProof/>
          <w:color w:val="000000" w:themeColor="text1"/>
        </w:rPr>
        <w:t xml:space="preserve"> (4), </w:t>
      </w:r>
      <w:r w:rsidR="000F783A" w:rsidRPr="00F96E0C">
        <w:rPr>
          <w:noProof/>
          <w:color w:val="000000" w:themeColor="text1"/>
        </w:rPr>
        <w:t>842</w:t>
      </w:r>
      <w:r w:rsidR="00B16D6C" w:rsidRPr="00F96E0C">
        <w:rPr>
          <w:noProof/>
          <w:color w:val="000000" w:themeColor="text1"/>
        </w:rPr>
        <w:t>–</w:t>
      </w:r>
      <w:r w:rsidR="000F783A" w:rsidRPr="00F96E0C">
        <w:rPr>
          <w:noProof/>
          <w:color w:val="000000" w:themeColor="text1"/>
        </w:rPr>
        <w:t>848</w:t>
      </w:r>
      <w:r w:rsidR="000F783A" w:rsidRPr="00F96E0C" w:rsidDel="000F783A">
        <w:rPr>
          <w:noProof/>
          <w:color w:val="000000" w:themeColor="text1"/>
        </w:rPr>
        <w:t xml:space="preserve"> </w:t>
      </w:r>
      <w:r w:rsidRPr="00F96E0C">
        <w:rPr>
          <w:noProof/>
          <w:color w:val="000000" w:themeColor="text1"/>
        </w:rPr>
        <w:t>(2013).</w:t>
      </w:r>
    </w:p>
    <w:p w14:paraId="009FCF53" w14:textId="60E9B06E" w:rsidR="00CF10B7" w:rsidRPr="00F96E0C" w:rsidRDefault="00CF10B7" w:rsidP="00863BC1">
      <w:pPr>
        <w:rPr>
          <w:noProof/>
          <w:color w:val="000000" w:themeColor="text1"/>
        </w:rPr>
      </w:pPr>
      <w:r w:rsidRPr="00F96E0C">
        <w:rPr>
          <w:noProof/>
          <w:color w:val="000000" w:themeColor="text1"/>
        </w:rPr>
        <w:t>12.</w:t>
      </w:r>
      <w:r w:rsidRPr="00F96E0C">
        <w:rPr>
          <w:noProof/>
          <w:color w:val="000000" w:themeColor="text1"/>
        </w:rPr>
        <w:tab/>
      </w:r>
      <w:r w:rsidR="000F783A" w:rsidRPr="00F96E0C">
        <w:rPr>
          <w:noProof/>
          <w:color w:val="000000" w:themeColor="text1"/>
        </w:rPr>
        <w:t>Ng, R</w:t>
      </w:r>
      <w:r w:rsidRPr="00F96E0C">
        <w:rPr>
          <w:noProof/>
          <w:color w:val="000000" w:themeColor="text1"/>
        </w:rPr>
        <w:t>., Cheung, C.</w:t>
      </w:r>
      <w:r w:rsidR="004E0035" w:rsidRPr="00F96E0C">
        <w:rPr>
          <w:noProof/>
          <w:color w:val="000000" w:themeColor="text1"/>
        </w:rPr>
        <w:t xml:space="preserve"> </w:t>
      </w:r>
      <w:r w:rsidRPr="00F96E0C">
        <w:rPr>
          <w:noProof/>
          <w:color w:val="000000" w:themeColor="text1"/>
        </w:rPr>
        <w:t>W.,</w:t>
      </w:r>
      <w:r w:rsidR="000F783A" w:rsidRPr="00F96E0C">
        <w:rPr>
          <w:noProof/>
          <w:color w:val="000000" w:themeColor="text1"/>
        </w:rPr>
        <w:t xml:space="preserve"> </w:t>
      </w:r>
      <w:r w:rsidR="000F783A" w:rsidRPr="00F96E0C">
        <w:rPr>
          <w:color w:val="000000" w:themeColor="text1"/>
        </w:rPr>
        <w:t>Kim Wai Sum</w:t>
      </w:r>
      <w:r w:rsidR="000F783A" w:rsidRPr="00F96E0C">
        <w:rPr>
          <w:noProof/>
          <w:color w:val="000000" w:themeColor="text1"/>
        </w:rPr>
        <w:t>, R</w:t>
      </w:r>
      <w:r w:rsidRPr="00F96E0C">
        <w:rPr>
          <w:noProof/>
          <w:color w:val="000000" w:themeColor="text1"/>
        </w:rPr>
        <w:t xml:space="preserve">. Effects of 6-week agility ladder drills during recess intervention on dynamic balance performance. </w:t>
      </w:r>
      <w:r w:rsidRPr="00F96E0C">
        <w:rPr>
          <w:i/>
          <w:iCs/>
          <w:noProof/>
          <w:color w:val="000000" w:themeColor="text1"/>
        </w:rPr>
        <w:t>Journal of Physical Education and Sport</w:t>
      </w:r>
      <w:r w:rsidRPr="00F96E0C">
        <w:rPr>
          <w:noProof/>
          <w:color w:val="000000" w:themeColor="text1"/>
        </w:rPr>
        <w:t xml:space="preserve">. </w:t>
      </w:r>
      <w:r w:rsidRPr="00F96E0C">
        <w:rPr>
          <w:b/>
          <w:bCs/>
          <w:noProof/>
          <w:color w:val="000000" w:themeColor="text1"/>
        </w:rPr>
        <w:t>17</w:t>
      </w:r>
      <w:r w:rsidRPr="00F96E0C">
        <w:rPr>
          <w:noProof/>
          <w:color w:val="000000" w:themeColor="text1"/>
        </w:rPr>
        <w:t xml:space="preserve"> (1), </w:t>
      </w:r>
      <w:r w:rsidR="004E0035" w:rsidRPr="00F96E0C">
        <w:rPr>
          <w:noProof/>
          <w:color w:val="000000" w:themeColor="text1"/>
        </w:rPr>
        <w:t>306</w:t>
      </w:r>
      <w:r w:rsidR="00B16D6C" w:rsidRPr="00F96E0C">
        <w:rPr>
          <w:noProof/>
          <w:color w:val="000000" w:themeColor="text1"/>
        </w:rPr>
        <w:t>–</w:t>
      </w:r>
      <w:r w:rsidR="004E0035" w:rsidRPr="00F96E0C">
        <w:rPr>
          <w:noProof/>
          <w:color w:val="000000" w:themeColor="text1"/>
        </w:rPr>
        <w:t>311</w:t>
      </w:r>
      <w:r w:rsidRPr="00F96E0C">
        <w:rPr>
          <w:noProof/>
          <w:color w:val="000000" w:themeColor="text1"/>
        </w:rPr>
        <w:t xml:space="preserve"> (2017).</w:t>
      </w:r>
    </w:p>
    <w:p w14:paraId="0DE14B3E" w14:textId="00226619" w:rsidR="00CF10B7" w:rsidRPr="00F96E0C" w:rsidRDefault="00CF10B7" w:rsidP="00863BC1">
      <w:pPr>
        <w:rPr>
          <w:noProof/>
          <w:color w:val="000000" w:themeColor="text1"/>
        </w:rPr>
      </w:pPr>
      <w:r w:rsidRPr="00F96E0C">
        <w:rPr>
          <w:noProof/>
          <w:color w:val="000000" w:themeColor="text1"/>
        </w:rPr>
        <w:t>13.</w:t>
      </w:r>
      <w:r w:rsidRPr="00F96E0C">
        <w:rPr>
          <w:noProof/>
          <w:color w:val="000000" w:themeColor="text1"/>
        </w:rPr>
        <w:tab/>
        <w:t>Pawar, S.</w:t>
      </w:r>
      <w:r w:rsidR="00DA72BB" w:rsidRPr="00F96E0C">
        <w:rPr>
          <w:noProof/>
          <w:color w:val="000000" w:themeColor="text1"/>
        </w:rPr>
        <w:t xml:space="preserve"> </w:t>
      </w:r>
      <w:r w:rsidRPr="00F96E0C">
        <w:rPr>
          <w:noProof/>
          <w:color w:val="000000" w:themeColor="text1"/>
        </w:rPr>
        <w:t xml:space="preserve">B., Pradeep, B. Effect of ladder drills training in female kabaddi players. </w:t>
      </w:r>
      <w:r w:rsidRPr="00F96E0C">
        <w:rPr>
          <w:i/>
          <w:iCs/>
          <w:noProof/>
          <w:color w:val="000000" w:themeColor="text1"/>
        </w:rPr>
        <w:t>International Journal of Physical Education, Sports and Health</w:t>
      </w:r>
      <w:r w:rsidRPr="00F96E0C">
        <w:rPr>
          <w:noProof/>
          <w:color w:val="000000" w:themeColor="text1"/>
        </w:rPr>
        <w:t xml:space="preserve">. </w:t>
      </w:r>
      <w:r w:rsidRPr="00F96E0C">
        <w:rPr>
          <w:b/>
          <w:bCs/>
          <w:noProof/>
          <w:color w:val="000000" w:themeColor="text1"/>
        </w:rPr>
        <w:t>180</w:t>
      </w:r>
      <w:r w:rsidRPr="00F96E0C">
        <w:rPr>
          <w:noProof/>
          <w:color w:val="000000" w:themeColor="text1"/>
        </w:rPr>
        <w:t xml:space="preserve"> (2), </w:t>
      </w:r>
      <w:r w:rsidR="004E0035" w:rsidRPr="00F96E0C">
        <w:rPr>
          <w:noProof/>
          <w:color w:val="000000" w:themeColor="text1"/>
        </w:rPr>
        <w:t>180</w:t>
      </w:r>
      <w:r w:rsidR="00B16D6C" w:rsidRPr="00F96E0C">
        <w:rPr>
          <w:noProof/>
          <w:color w:val="000000" w:themeColor="text1"/>
        </w:rPr>
        <w:t>–</w:t>
      </w:r>
      <w:r w:rsidR="004E0035" w:rsidRPr="00F96E0C">
        <w:rPr>
          <w:noProof/>
          <w:color w:val="000000" w:themeColor="text1"/>
        </w:rPr>
        <w:t>184</w:t>
      </w:r>
      <w:r w:rsidR="00771ECB" w:rsidRPr="00F96E0C">
        <w:rPr>
          <w:noProof/>
          <w:color w:val="000000" w:themeColor="text1"/>
        </w:rPr>
        <w:t xml:space="preserve"> </w:t>
      </w:r>
      <w:r w:rsidRPr="00F96E0C">
        <w:rPr>
          <w:noProof/>
          <w:color w:val="000000" w:themeColor="text1"/>
        </w:rPr>
        <w:t>(2018).</w:t>
      </w:r>
    </w:p>
    <w:p w14:paraId="171043D2" w14:textId="7BC4FAB4" w:rsidR="00CF10B7" w:rsidRPr="00F96E0C" w:rsidRDefault="00CF10B7" w:rsidP="00863BC1">
      <w:pPr>
        <w:rPr>
          <w:noProof/>
          <w:color w:val="000000" w:themeColor="text1"/>
        </w:rPr>
      </w:pPr>
      <w:r w:rsidRPr="00F96E0C">
        <w:rPr>
          <w:noProof/>
          <w:color w:val="000000" w:themeColor="text1"/>
        </w:rPr>
        <w:t>14.</w:t>
      </w:r>
      <w:r w:rsidRPr="00F96E0C">
        <w:rPr>
          <w:noProof/>
          <w:color w:val="000000" w:themeColor="text1"/>
        </w:rPr>
        <w:tab/>
        <w:t>Raya, M.</w:t>
      </w:r>
      <w:r w:rsidR="00DA72BB" w:rsidRPr="00F96E0C">
        <w:rPr>
          <w:noProof/>
          <w:color w:val="000000" w:themeColor="text1"/>
        </w:rPr>
        <w:t xml:space="preserve"> </w:t>
      </w:r>
      <w:r w:rsidRPr="00F96E0C">
        <w:rPr>
          <w:noProof/>
          <w:color w:val="000000" w:themeColor="text1"/>
        </w:rPr>
        <w:t xml:space="preserve">A. </w:t>
      </w:r>
      <w:r w:rsidR="004E0035" w:rsidRPr="00F96E0C">
        <w:rPr>
          <w:rFonts w:asciiTheme="minorHAnsi" w:hAnsiTheme="minorHAnsi" w:cstheme="minorHAnsi"/>
        </w:rPr>
        <w:t>et al.</w:t>
      </w:r>
      <w:r w:rsidRPr="00F96E0C">
        <w:rPr>
          <w:noProof/>
          <w:color w:val="000000" w:themeColor="text1"/>
        </w:rPr>
        <w:t xml:space="preserve"> Comparison of three agility tests with male servicemembers: Edgren Side Step Test, T-Test, and Illinois Agility Test. </w:t>
      </w:r>
      <w:r w:rsidRPr="00F96E0C">
        <w:rPr>
          <w:i/>
          <w:iCs/>
          <w:noProof/>
          <w:color w:val="000000" w:themeColor="text1"/>
        </w:rPr>
        <w:t>Journal of Rehabilitation Research and Development</w:t>
      </w:r>
      <w:r w:rsidRPr="00F96E0C">
        <w:rPr>
          <w:noProof/>
          <w:color w:val="000000" w:themeColor="text1"/>
        </w:rPr>
        <w:t xml:space="preserve">. </w:t>
      </w:r>
      <w:r w:rsidRPr="00F96E0C">
        <w:rPr>
          <w:b/>
          <w:bCs/>
          <w:noProof/>
          <w:color w:val="000000" w:themeColor="text1"/>
        </w:rPr>
        <w:t>50</w:t>
      </w:r>
      <w:r w:rsidRPr="00F96E0C">
        <w:rPr>
          <w:noProof/>
          <w:color w:val="000000" w:themeColor="text1"/>
        </w:rPr>
        <w:t xml:space="preserve"> (7), </w:t>
      </w:r>
      <w:r w:rsidR="004E0035" w:rsidRPr="00F96E0C">
        <w:rPr>
          <w:noProof/>
          <w:color w:val="000000" w:themeColor="text1"/>
        </w:rPr>
        <w:t>951</w:t>
      </w:r>
      <w:r w:rsidR="00B16D6C" w:rsidRPr="00F96E0C">
        <w:rPr>
          <w:noProof/>
          <w:color w:val="000000" w:themeColor="text1"/>
        </w:rPr>
        <w:t>–</w:t>
      </w:r>
      <w:r w:rsidR="004E0035" w:rsidRPr="00F96E0C">
        <w:rPr>
          <w:noProof/>
          <w:color w:val="000000" w:themeColor="text1"/>
        </w:rPr>
        <w:t>960</w:t>
      </w:r>
      <w:r w:rsidRPr="00F96E0C">
        <w:rPr>
          <w:noProof/>
          <w:color w:val="000000" w:themeColor="text1"/>
        </w:rPr>
        <w:t xml:space="preserve"> (2013).</w:t>
      </w:r>
    </w:p>
    <w:p w14:paraId="66069A67" w14:textId="09774559" w:rsidR="00CF10B7" w:rsidRPr="00F96E0C" w:rsidRDefault="00CF10B7" w:rsidP="00863BC1">
      <w:pPr>
        <w:rPr>
          <w:noProof/>
          <w:color w:val="000000" w:themeColor="text1"/>
        </w:rPr>
      </w:pPr>
      <w:r w:rsidRPr="00F96E0C">
        <w:rPr>
          <w:noProof/>
          <w:color w:val="000000" w:themeColor="text1"/>
        </w:rPr>
        <w:t>15.</w:t>
      </w:r>
      <w:r w:rsidRPr="00F96E0C">
        <w:rPr>
          <w:noProof/>
          <w:color w:val="000000" w:themeColor="text1"/>
        </w:rPr>
        <w:tab/>
        <w:t xml:space="preserve">Buatois, S. </w:t>
      </w:r>
      <w:r w:rsidR="004E0035" w:rsidRPr="00F96E0C">
        <w:rPr>
          <w:rFonts w:asciiTheme="minorHAnsi" w:hAnsiTheme="minorHAnsi" w:cstheme="minorHAnsi"/>
        </w:rPr>
        <w:t>et al.</w:t>
      </w:r>
      <w:r w:rsidRPr="00F96E0C">
        <w:rPr>
          <w:noProof/>
          <w:color w:val="000000" w:themeColor="text1"/>
        </w:rPr>
        <w:t xml:space="preserve"> Five times sit to stand test is a predictor of recurrent falls in healthy community-living subjects aged 65 and older. </w:t>
      </w:r>
      <w:r w:rsidRPr="00F96E0C">
        <w:rPr>
          <w:i/>
          <w:iCs/>
          <w:noProof/>
          <w:color w:val="000000" w:themeColor="text1"/>
        </w:rPr>
        <w:t>Journal of the American Geriatrics Society</w:t>
      </w:r>
      <w:r w:rsidRPr="00F96E0C">
        <w:rPr>
          <w:noProof/>
          <w:color w:val="000000" w:themeColor="text1"/>
        </w:rPr>
        <w:t xml:space="preserve">. </w:t>
      </w:r>
      <w:r w:rsidRPr="00F96E0C">
        <w:rPr>
          <w:b/>
          <w:bCs/>
          <w:noProof/>
          <w:color w:val="000000" w:themeColor="text1"/>
        </w:rPr>
        <w:t>56</w:t>
      </w:r>
      <w:r w:rsidRPr="00F96E0C">
        <w:rPr>
          <w:noProof/>
          <w:color w:val="000000" w:themeColor="text1"/>
        </w:rPr>
        <w:t xml:space="preserve"> (8), </w:t>
      </w:r>
      <w:r w:rsidR="004E0035" w:rsidRPr="00F96E0C">
        <w:rPr>
          <w:noProof/>
          <w:color w:val="000000" w:themeColor="text1"/>
        </w:rPr>
        <w:t>1575</w:t>
      </w:r>
      <w:r w:rsidR="00B16D6C" w:rsidRPr="00F96E0C">
        <w:rPr>
          <w:noProof/>
          <w:color w:val="000000" w:themeColor="text1"/>
        </w:rPr>
        <w:t>–</w:t>
      </w:r>
      <w:r w:rsidR="004E0035" w:rsidRPr="00F96E0C">
        <w:rPr>
          <w:noProof/>
          <w:color w:val="000000" w:themeColor="text1"/>
        </w:rPr>
        <w:t>1577</w:t>
      </w:r>
      <w:r w:rsidRPr="00F96E0C">
        <w:rPr>
          <w:noProof/>
          <w:color w:val="000000" w:themeColor="text1"/>
        </w:rPr>
        <w:t xml:space="preserve"> (2008).</w:t>
      </w:r>
    </w:p>
    <w:p w14:paraId="265E5213" w14:textId="3FAC0F58" w:rsidR="00CF10B7" w:rsidRPr="00F96E0C" w:rsidRDefault="00CF10B7" w:rsidP="00863BC1">
      <w:pPr>
        <w:rPr>
          <w:noProof/>
          <w:color w:val="000000" w:themeColor="text1"/>
        </w:rPr>
      </w:pPr>
      <w:r w:rsidRPr="00F96E0C">
        <w:rPr>
          <w:noProof/>
          <w:color w:val="000000" w:themeColor="text1"/>
        </w:rPr>
        <w:t>16.</w:t>
      </w:r>
      <w:r w:rsidRPr="00F96E0C">
        <w:rPr>
          <w:noProof/>
          <w:color w:val="000000" w:themeColor="text1"/>
        </w:rPr>
        <w:tab/>
        <w:t xml:space="preserve">Podsiadlo, D., Richardson, S. The Timed “Up &amp; Go”: A Test of Basic Functional Mobility for Frail Elderly Persons. </w:t>
      </w:r>
      <w:r w:rsidRPr="00F96E0C">
        <w:rPr>
          <w:i/>
          <w:iCs/>
          <w:noProof/>
          <w:color w:val="000000" w:themeColor="text1"/>
        </w:rPr>
        <w:t>Journal of the American Geriatrics Society</w:t>
      </w:r>
      <w:r w:rsidRPr="00F96E0C">
        <w:rPr>
          <w:noProof/>
          <w:color w:val="000000" w:themeColor="text1"/>
        </w:rPr>
        <w:t xml:space="preserve">. </w:t>
      </w:r>
      <w:r w:rsidRPr="00F96E0C">
        <w:rPr>
          <w:b/>
          <w:bCs/>
          <w:noProof/>
          <w:color w:val="000000" w:themeColor="text1"/>
        </w:rPr>
        <w:t>39</w:t>
      </w:r>
      <w:r w:rsidRPr="00F96E0C">
        <w:rPr>
          <w:noProof/>
          <w:color w:val="000000" w:themeColor="text1"/>
        </w:rPr>
        <w:t xml:space="preserve"> (2),</w:t>
      </w:r>
      <w:r w:rsidR="00771ECB" w:rsidRPr="00F96E0C">
        <w:rPr>
          <w:noProof/>
          <w:color w:val="000000" w:themeColor="text1"/>
        </w:rPr>
        <w:t xml:space="preserve"> </w:t>
      </w:r>
      <w:r w:rsidR="004E0035" w:rsidRPr="00F96E0C">
        <w:rPr>
          <w:noProof/>
          <w:color w:val="000000" w:themeColor="text1"/>
        </w:rPr>
        <w:t>142</w:t>
      </w:r>
      <w:r w:rsidR="00B16D6C" w:rsidRPr="00F96E0C">
        <w:rPr>
          <w:noProof/>
          <w:color w:val="000000" w:themeColor="text1"/>
        </w:rPr>
        <w:t>–</w:t>
      </w:r>
      <w:r w:rsidR="004E0035" w:rsidRPr="00F96E0C">
        <w:rPr>
          <w:noProof/>
          <w:color w:val="000000" w:themeColor="text1"/>
        </w:rPr>
        <w:t>148</w:t>
      </w:r>
      <w:r w:rsidRPr="00F96E0C">
        <w:rPr>
          <w:noProof/>
          <w:color w:val="000000" w:themeColor="text1"/>
        </w:rPr>
        <w:t xml:space="preserve"> (1991).</w:t>
      </w:r>
    </w:p>
    <w:p w14:paraId="0B7F6D3C" w14:textId="5D7C8A9E" w:rsidR="00CF10B7" w:rsidRPr="00F96E0C" w:rsidRDefault="00CF10B7" w:rsidP="00863BC1">
      <w:pPr>
        <w:rPr>
          <w:noProof/>
          <w:color w:val="000000" w:themeColor="text1"/>
        </w:rPr>
      </w:pPr>
      <w:r w:rsidRPr="00F96E0C">
        <w:rPr>
          <w:noProof/>
          <w:color w:val="000000" w:themeColor="text1"/>
        </w:rPr>
        <w:t>17.</w:t>
      </w:r>
      <w:r w:rsidRPr="00F96E0C">
        <w:rPr>
          <w:noProof/>
          <w:color w:val="000000" w:themeColor="text1"/>
        </w:rPr>
        <w:tab/>
        <w:t xml:space="preserve">Yamada, M. </w:t>
      </w:r>
      <w:r w:rsidR="00DA72BB" w:rsidRPr="00F96E0C">
        <w:rPr>
          <w:rFonts w:asciiTheme="minorHAnsi" w:hAnsiTheme="minorHAnsi" w:cstheme="minorHAnsi"/>
        </w:rPr>
        <w:t>et al.</w:t>
      </w:r>
      <w:r w:rsidR="00DA72BB" w:rsidRPr="00F96E0C" w:rsidDel="00DA72BB">
        <w:rPr>
          <w:i/>
          <w:iCs/>
          <w:noProof/>
          <w:color w:val="000000" w:themeColor="text1"/>
        </w:rPr>
        <w:t xml:space="preserve"> </w:t>
      </w:r>
      <w:r w:rsidRPr="00F96E0C">
        <w:rPr>
          <w:noProof/>
          <w:color w:val="000000" w:themeColor="text1"/>
        </w:rPr>
        <w:t xml:space="preserve">Prevalence of sarcopenia in community-dwelling Japanese older adults. </w:t>
      </w:r>
      <w:r w:rsidRPr="00F96E0C">
        <w:rPr>
          <w:i/>
          <w:iCs/>
          <w:noProof/>
          <w:color w:val="000000" w:themeColor="text1"/>
        </w:rPr>
        <w:t>Journal of the American Medical Directors Association</w:t>
      </w:r>
      <w:r w:rsidRPr="00F96E0C">
        <w:rPr>
          <w:noProof/>
          <w:color w:val="000000" w:themeColor="text1"/>
        </w:rPr>
        <w:t xml:space="preserve">. </w:t>
      </w:r>
      <w:r w:rsidRPr="00F96E0C">
        <w:rPr>
          <w:b/>
          <w:bCs/>
          <w:noProof/>
          <w:color w:val="000000" w:themeColor="text1"/>
        </w:rPr>
        <w:t>14</w:t>
      </w:r>
      <w:r w:rsidRPr="00F96E0C">
        <w:rPr>
          <w:noProof/>
          <w:color w:val="000000" w:themeColor="text1"/>
        </w:rPr>
        <w:t xml:space="preserve"> (12),</w:t>
      </w:r>
      <w:r w:rsidR="00771ECB" w:rsidRPr="00F96E0C">
        <w:rPr>
          <w:noProof/>
          <w:color w:val="000000" w:themeColor="text1"/>
        </w:rPr>
        <w:t xml:space="preserve"> </w:t>
      </w:r>
      <w:r w:rsidR="004E0035" w:rsidRPr="00F96E0C">
        <w:rPr>
          <w:noProof/>
          <w:color w:val="000000" w:themeColor="text1"/>
        </w:rPr>
        <w:t>911</w:t>
      </w:r>
      <w:r w:rsidR="00B16D6C" w:rsidRPr="00F96E0C">
        <w:rPr>
          <w:noProof/>
          <w:color w:val="000000" w:themeColor="text1"/>
        </w:rPr>
        <w:t>–</w:t>
      </w:r>
      <w:r w:rsidR="004E0035" w:rsidRPr="00F96E0C">
        <w:rPr>
          <w:noProof/>
          <w:color w:val="000000" w:themeColor="text1"/>
        </w:rPr>
        <w:t>915</w:t>
      </w:r>
      <w:r w:rsidR="004E0035" w:rsidRPr="00F96E0C" w:rsidDel="004E0035">
        <w:rPr>
          <w:noProof/>
          <w:color w:val="000000" w:themeColor="text1"/>
        </w:rPr>
        <w:t xml:space="preserve"> </w:t>
      </w:r>
      <w:r w:rsidRPr="00F96E0C">
        <w:rPr>
          <w:noProof/>
          <w:color w:val="000000" w:themeColor="text1"/>
        </w:rPr>
        <w:t>(2013).</w:t>
      </w:r>
    </w:p>
    <w:p w14:paraId="328E5178" w14:textId="0DDEC33E" w:rsidR="00CF10B7" w:rsidRPr="00F96E0C" w:rsidRDefault="00CF10B7" w:rsidP="00863BC1">
      <w:pPr>
        <w:rPr>
          <w:noProof/>
          <w:color w:val="000000" w:themeColor="text1"/>
        </w:rPr>
      </w:pPr>
      <w:r w:rsidRPr="00F96E0C">
        <w:rPr>
          <w:noProof/>
          <w:color w:val="000000" w:themeColor="text1"/>
        </w:rPr>
        <w:t>18.</w:t>
      </w:r>
      <w:r w:rsidRPr="00F96E0C">
        <w:rPr>
          <w:noProof/>
          <w:color w:val="000000" w:themeColor="text1"/>
        </w:rPr>
        <w:tab/>
        <w:t>Briggs, R.</w:t>
      </w:r>
      <w:r w:rsidR="00DA72BB" w:rsidRPr="00F96E0C">
        <w:rPr>
          <w:noProof/>
          <w:color w:val="000000" w:themeColor="text1"/>
        </w:rPr>
        <w:t xml:space="preserve"> </w:t>
      </w:r>
      <w:r w:rsidRPr="00F96E0C">
        <w:rPr>
          <w:noProof/>
          <w:color w:val="000000" w:themeColor="text1"/>
        </w:rPr>
        <w:t>C., Gossman, M.</w:t>
      </w:r>
      <w:r w:rsidR="00DA72BB" w:rsidRPr="00F96E0C">
        <w:rPr>
          <w:noProof/>
          <w:color w:val="000000" w:themeColor="text1"/>
        </w:rPr>
        <w:t xml:space="preserve"> </w:t>
      </w:r>
      <w:r w:rsidRPr="00F96E0C">
        <w:rPr>
          <w:noProof/>
          <w:color w:val="000000" w:themeColor="text1"/>
        </w:rPr>
        <w:t>R., Birch, R., Drews, J.</w:t>
      </w:r>
      <w:r w:rsidR="00DA72BB" w:rsidRPr="00F96E0C">
        <w:rPr>
          <w:noProof/>
          <w:color w:val="000000" w:themeColor="text1"/>
        </w:rPr>
        <w:t xml:space="preserve"> </w:t>
      </w:r>
      <w:r w:rsidRPr="00F96E0C">
        <w:rPr>
          <w:noProof/>
          <w:color w:val="000000" w:themeColor="text1"/>
        </w:rPr>
        <w:t>E., Shaddeau, S.</w:t>
      </w:r>
      <w:r w:rsidR="00DA72BB" w:rsidRPr="00F96E0C">
        <w:rPr>
          <w:noProof/>
          <w:color w:val="000000" w:themeColor="text1"/>
        </w:rPr>
        <w:t xml:space="preserve"> </w:t>
      </w:r>
      <w:r w:rsidRPr="00F96E0C">
        <w:rPr>
          <w:noProof/>
          <w:color w:val="000000" w:themeColor="text1"/>
        </w:rPr>
        <w:t xml:space="preserve">A. Balance performance among noninstitutionalized elderly women. </w:t>
      </w:r>
      <w:r w:rsidRPr="00F96E0C">
        <w:rPr>
          <w:i/>
          <w:iCs/>
          <w:noProof/>
          <w:color w:val="000000" w:themeColor="text1"/>
        </w:rPr>
        <w:t>Physical Therapy</w:t>
      </w:r>
      <w:r w:rsidRPr="00F96E0C">
        <w:rPr>
          <w:noProof/>
          <w:color w:val="000000" w:themeColor="text1"/>
        </w:rPr>
        <w:t xml:space="preserve">. </w:t>
      </w:r>
      <w:r w:rsidRPr="00F96E0C">
        <w:rPr>
          <w:b/>
          <w:bCs/>
          <w:noProof/>
          <w:color w:val="000000" w:themeColor="text1"/>
        </w:rPr>
        <w:t>69</w:t>
      </w:r>
      <w:r w:rsidRPr="00F96E0C">
        <w:rPr>
          <w:noProof/>
          <w:color w:val="000000" w:themeColor="text1"/>
        </w:rPr>
        <w:t xml:space="preserve"> (9), </w:t>
      </w:r>
      <w:r w:rsidR="004E0035" w:rsidRPr="00F96E0C">
        <w:rPr>
          <w:noProof/>
          <w:color w:val="000000" w:themeColor="text1"/>
        </w:rPr>
        <w:t>748–756</w:t>
      </w:r>
      <w:r w:rsidRPr="00F96E0C">
        <w:rPr>
          <w:noProof/>
          <w:color w:val="000000" w:themeColor="text1"/>
        </w:rPr>
        <w:t xml:space="preserve"> (1989).</w:t>
      </w:r>
    </w:p>
    <w:p w14:paraId="18D824B0" w14:textId="4DE494CC" w:rsidR="00CF10B7" w:rsidRPr="00F96E0C" w:rsidRDefault="00CF10B7" w:rsidP="00863BC1">
      <w:pPr>
        <w:rPr>
          <w:noProof/>
          <w:color w:val="000000" w:themeColor="text1"/>
        </w:rPr>
      </w:pPr>
      <w:r w:rsidRPr="00F96E0C">
        <w:rPr>
          <w:noProof/>
          <w:color w:val="000000" w:themeColor="text1"/>
        </w:rPr>
        <w:t>19.</w:t>
      </w:r>
      <w:r w:rsidRPr="00F96E0C">
        <w:rPr>
          <w:noProof/>
          <w:color w:val="000000" w:themeColor="text1"/>
        </w:rPr>
        <w:tab/>
      </w:r>
      <w:r w:rsidR="004E0035" w:rsidRPr="00F96E0C">
        <w:rPr>
          <w:noProof/>
          <w:color w:val="000000" w:themeColor="text1"/>
        </w:rPr>
        <w:t>Yamada</w:t>
      </w:r>
      <w:r w:rsidRPr="00F96E0C">
        <w:rPr>
          <w:noProof/>
          <w:color w:val="000000" w:themeColor="text1"/>
        </w:rPr>
        <w:t xml:space="preserve">, M., </w:t>
      </w:r>
      <w:r w:rsidR="004E0035" w:rsidRPr="00F96E0C">
        <w:rPr>
          <w:noProof/>
          <w:color w:val="000000" w:themeColor="text1"/>
        </w:rPr>
        <w:t>Tanaka</w:t>
      </w:r>
      <w:r w:rsidRPr="00F96E0C">
        <w:rPr>
          <w:noProof/>
          <w:color w:val="000000" w:themeColor="text1"/>
        </w:rPr>
        <w:t xml:space="preserve">, B., </w:t>
      </w:r>
      <w:r w:rsidR="004E0035" w:rsidRPr="00F96E0C">
        <w:rPr>
          <w:noProof/>
          <w:color w:val="000000" w:themeColor="text1"/>
        </w:rPr>
        <w:t>Nagai</w:t>
      </w:r>
      <w:r w:rsidRPr="00F96E0C">
        <w:rPr>
          <w:noProof/>
          <w:color w:val="000000" w:themeColor="text1"/>
        </w:rPr>
        <w:t xml:space="preserve">, K., </w:t>
      </w:r>
      <w:r w:rsidR="004E0035" w:rsidRPr="00F96E0C">
        <w:rPr>
          <w:noProof/>
          <w:color w:val="000000" w:themeColor="text1"/>
        </w:rPr>
        <w:t>Aoyama</w:t>
      </w:r>
      <w:r w:rsidRPr="00F96E0C">
        <w:rPr>
          <w:noProof/>
          <w:color w:val="000000" w:themeColor="text1"/>
        </w:rPr>
        <w:t xml:space="preserve">, T., </w:t>
      </w:r>
      <w:r w:rsidR="004E0035" w:rsidRPr="00F96E0C">
        <w:rPr>
          <w:noProof/>
          <w:color w:val="000000" w:themeColor="text1"/>
        </w:rPr>
        <w:t>Ichihashi</w:t>
      </w:r>
      <w:r w:rsidRPr="00F96E0C">
        <w:rPr>
          <w:noProof/>
          <w:color w:val="000000" w:themeColor="text1"/>
        </w:rPr>
        <w:t xml:space="preserve">, N. Rhythmic stepping exercise under cognitive conditions improves fall risk factors in community-dwelling older adults: Preliminary results of a cluster-randomized controlled trial. </w:t>
      </w:r>
      <w:r w:rsidRPr="00F96E0C">
        <w:rPr>
          <w:i/>
          <w:iCs/>
          <w:noProof/>
          <w:color w:val="000000" w:themeColor="text1"/>
        </w:rPr>
        <w:t>Aging &amp; Mental Health</w:t>
      </w:r>
      <w:r w:rsidRPr="00F96E0C">
        <w:rPr>
          <w:noProof/>
          <w:color w:val="000000" w:themeColor="text1"/>
        </w:rPr>
        <w:t xml:space="preserve">. </w:t>
      </w:r>
      <w:r w:rsidRPr="00F96E0C">
        <w:rPr>
          <w:b/>
          <w:bCs/>
          <w:noProof/>
          <w:color w:val="000000" w:themeColor="text1"/>
        </w:rPr>
        <w:t>15</w:t>
      </w:r>
      <w:r w:rsidRPr="00F96E0C">
        <w:rPr>
          <w:noProof/>
          <w:color w:val="000000" w:themeColor="text1"/>
        </w:rPr>
        <w:t xml:space="preserve"> (5), </w:t>
      </w:r>
      <w:r w:rsidR="004E0035" w:rsidRPr="00F96E0C">
        <w:rPr>
          <w:noProof/>
          <w:color w:val="000000" w:themeColor="text1"/>
        </w:rPr>
        <w:t>647</w:t>
      </w:r>
      <w:r w:rsidR="00B16D6C" w:rsidRPr="00F96E0C">
        <w:rPr>
          <w:noProof/>
          <w:color w:val="000000" w:themeColor="text1"/>
        </w:rPr>
        <w:t>–</w:t>
      </w:r>
      <w:r w:rsidR="004E0035" w:rsidRPr="00F96E0C">
        <w:rPr>
          <w:noProof/>
          <w:color w:val="000000" w:themeColor="text1"/>
        </w:rPr>
        <w:t xml:space="preserve">653 </w:t>
      </w:r>
      <w:r w:rsidRPr="00F96E0C">
        <w:rPr>
          <w:noProof/>
          <w:color w:val="000000" w:themeColor="text1"/>
        </w:rPr>
        <w:t>(2011).</w:t>
      </w:r>
    </w:p>
    <w:p w14:paraId="37044157" w14:textId="552D46BA" w:rsidR="00CF10B7" w:rsidRPr="00F96E0C" w:rsidRDefault="00CF10B7" w:rsidP="00863BC1">
      <w:pPr>
        <w:rPr>
          <w:noProof/>
          <w:color w:val="000000" w:themeColor="text1"/>
        </w:rPr>
      </w:pPr>
      <w:r w:rsidRPr="00F96E0C">
        <w:rPr>
          <w:noProof/>
          <w:color w:val="000000" w:themeColor="text1"/>
        </w:rPr>
        <w:t>20.</w:t>
      </w:r>
      <w:r w:rsidRPr="00F96E0C">
        <w:rPr>
          <w:noProof/>
          <w:color w:val="000000" w:themeColor="text1"/>
        </w:rPr>
        <w:tab/>
        <w:t>Reid, K.</w:t>
      </w:r>
      <w:r w:rsidR="00DA72BB" w:rsidRPr="00F96E0C">
        <w:rPr>
          <w:noProof/>
          <w:color w:val="000000" w:themeColor="text1"/>
        </w:rPr>
        <w:t xml:space="preserve"> </w:t>
      </w:r>
      <w:r w:rsidRPr="00F96E0C">
        <w:rPr>
          <w:noProof/>
          <w:color w:val="000000" w:themeColor="text1"/>
        </w:rPr>
        <w:t>F., Fielding, R.</w:t>
      </w:r>
      <w:r w:rsidR="00DA72BB" w:rsidRPr="00F96E0C">
        <w:rPr>
          <w:noProof/>
          <w:color w:val="000000" w:themeColor="text1"/>
        </w:rPr>
        <w:t xml:space="preserve"> </w:t>
      </w:r>
      <w:r w:rsidRPr="00F96E0C">
        <w:rPr>
          <w:noProof/>
          <w:color w:val="000000" w:themeColor="text1"/>
        </w:rPr>
        <w:t xml:space="preserve">A. Skeletal muscle power: A critical determinant of physical functioning in older adults. </w:t>
      </w:r>
      <w:r w:rsidRPr="00F96E0C">
        <w:rPr>
          <w:i/>
          <w:iCs/>
          <w:noProof/>
          <w:color w:val="000000" w:themeColor="text1"/>
        </w:rPr>
        <w:t>Exercise and Sport Sciences Reviews</w:t>
      </w:r>
      <w:r w:rsidRPr="00F96E0C">
        <w:rPr>
          <w:noProof/>
          <w:color w:val="000000" w:themeColor="text1"/>
        </w:rPr>
        <w:t xml:space="preserve">. </w:t>
      </w:r>
      <w:r w:rsidRPr="00F96E0C">
        <w:rPr>
          <w:b/>
          <w:bCs/>
          <w:noProof/>
          <w:color w:val="000000" w:themeColor="text1"/>
        </w:rPr>
        <w:t>40</w:t>
      </w:r>
      <w:r w:rsidRPr="00F96E0C">
        <w:rPr>
          <w:noProof/>
          <w:color w:val="000000" w:themeColor="text1"/>
        </w:rPr>
        <w:t xml:space="preserve"> (1),</w:t>
      </w:r>
      <w:r w:rsidR="00771ECB" w:rsidRPr="00F96E0C">
        <w:rPr>
          <w:noProof/>
          <w:color w:val="000000" w:themeColor="text1"/>
        </w:rPr>
        <w:t xml:space="preserve"> </w:t>
      </w:r>
      <w:r w:rsidR="004E0035" w:rsidRPr="00F96E0C">
        <w:rPr>
          <w:noProof/>
          <w:color w:val="000000" w:themeColor="text1"/>
        </w:rPr>
        <w:t>4</w:t>
      </w:r>
      <w:r w:rsidR="00B16D6C" w:rsidRPr="00F96E0C">
        <w:rPr>
          <w:noProof/>
          <w:color w:val="000000" w:themeColor="text1"/>
        </w:rPr>
        <w:t>–</w:t>
      </w:r>
      <w:r w:rsidR="004E0035" w:rsidRPr="00F96E0C">
        <w:rPr>
          <w:noProof/>
          <w:color w:val="000000" w:themeColor="text1"/>
        </w:rPr>
        <w:t xml:space="preserve">12 </w:t>
      </w:r>
      <w:r w:rsidRPr="00F96E0C">
        <w:rPr>
          <w:noProof/>
          <w:color w:val="000000" w:themeColor="text1"/>
        </w:rPr>
        <w:t>(2012).</w:t>
      </w:r>
    </w:p>
    <w:p w14:paraId="719CBE9D" w14:textId="216D40FD" w:rsidR="00CF10B7" w:rsidRPr="000A500F" w:rsidRDefault="00CF10B7" w:rsidP="00863BC1">
      <w:pPr>
        <w:rPr>
          <w:color w:val="000000" w:themeColor="text1"/>
        </w:rPr>
      </w:pPr>
      <w:r w:rsidRPr="00F96E0C">
        <w:rPr>
          <w:noProof/>
          <w:color w:val="000000" w:themeColor="text1"/>
        </w:rPr>
        <w:t>21.</w:t>
      </w:r>
      <w:r w:rsidRPr="00F96E0C">
        <w:rPr>
          <w:noProof/>
          <w:color w:val="000000" w:themeColor="text1"/>
        </w:rPr>
        <w:tab/>
        <w:t>Bouaziz, W.</w:t>
      </w:r>
      <w:r w:rsidR="00DA72BB" w:rsidRPr="00F96E0C">
        <w:rPr>
          <w:noProof/>
          <w:color w:val="000000" w:themeColor="text1"/>
        </w:rPr>
        <w:t xml:space="preserve"> et al.</w:t>
      </w:r>
      <w:r w:rsidRPr="00F96E0C">
        <w:rPr>
          <w:noProof/>
          <w:color w:val="000000" w:themeColor="text1"/>
        </w:rPr>
        <w:t xml:space="preserve"> Health benefits of multicomponent training programmes in seniors: a systematic review. </w:t>
      </w:r>
      <w:r w:rsidRPr="00F96E0C">
        <w:rPr>
          <w:i/>
          <w:iCs/>
          <w:noProof/>
          <w:color w:val="000000" w:themeColor="text1"/>
        </w:rPr>
        <w:t>International Journal of Clinical Practice</w:t>
      </w:r>
      <w:r w:rsidRPr="00F96E0C">
        <w:rPr>
          <w:noProof/>
          <w:color w:val="000000" w:themeColor="text1"/>
        </w:rPr>
        <w:t xml:space="preserve">. </w:t>
      </w:r>
      <w:r w:rsidRPr="00F96E0C">
        <w:rPr>
          <w:b/>
          <w:bCs/>
          <w:noProof/>
          <w:color w:val="000000" w:themeColor="text1"/>
        </w:rPr>
        <w:t>70</w:t>
      </w:r>
      <w:r w:rsidRPr="00F96E0C">
        <w:rPr>
          <w:noProof/>
          <w:color w:val="000000" w:themeColor="text1"/>
        </w:rPr>
        <w:t xml:space="preserve"> (7),</w:t>
      </w:r>
      <w:r w:rsidR="004E0035" w:rsidRPr="00F96E0C">
        <w:rPr>
          <w:rFonts w:ascii="Arial" w:hAnsi="Arial" w:cs="Arial"/>
          <w:color w:val="3C4043"/>
          <w:sz w:val="21"/>
          <w:szCs w:val="21"/>
          <w:shd w:val="clear" w:color="auto" w:fill="FFFFFF"/>
        </w:rPr>
        <w:t xml:space="preserve"> </w:t>
      </w:r>
      <w:r w:rsidR="004E0035" w:rsidRPr="00F96E0C">
        <w:rPr>
          <w:noProof/>
          <w:color w:val="000000" w:themeColor="text1"/>
        </w:rPr>
        <w:t>520</w:t>
      </w:r>
      <w:r w:rsidR="00B16D6C" w:rsidRPr="00F96E0C">
        <w:rPr>
          <w:noProof/>
          <w:color w:val="000000" w:themeColor="text1"/>
        </w:rPr>
        <w:t>–</w:t>
      </w:r>
      <w:r w:rsidR="004E0035" w:rsidRPr="00F96E0C">
        <w:rPr>
          <w:noProof/>
          <w:color w:val="000000" w:themeColor="text1"/>
        </w:rPr>
        <w:t>536</w:t>
      </w:r>
      <w:r w:rsidRPr="00F96E0C">
        <w:rPr>
          <w:noProof/>
          <w:color w:val="000000" w:themeColor="text1"/>
        </w:rPr>
        <w:t xml:space="preserve"> (2016).</w:t>
      </w:r>
      <w:r w:rsidRPr="00F96E0C">
        <w:rPr>
          <w:color w:val="000000" w:themeColor="text1"/>
        </w:rPr>
        <w:fldChar w:fldCharType="end"/>
      </w:r>
    </w:p>
    <w:sectPr w:rsidR="00CF10B7" w:rsidRPr="000A500F" w:rsidSect="00EB5A12">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96446" w14:textId="77777777" w:rsidR="00396835" w:rsidRDefault="00396835">
      <w:r>
        <w:separator/>
      </w:r>
    </w:p>
  </w:endnote>
  <w:endnote w:type="continuationSeparator" w:id="0">
    <w:p w14:paraId="4E08E75C" w14:textId="77777777" w:rsidR="00396835" w:rsidRDefault="00396835">
      <w:r>
        <w:continuationSeparator/>
      </w:r>
    </w:p>
  </w:endnote>
  <w:endnote w:type="continuationNotice" w:id="1">
    <w:p w14:paraId="168BB86A" w14:textId="77777777" w:rsidR="00396835" w:rsidRDefault="00396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6D8D" w14:textId="77777777" w:rsidR="00B16D6C" w:rsidRDefault="00B16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49F5" w14:textId="77777777" w:rsidR="00B16D6C" w:rsidRDefault="00B16D6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95E3D" w14:textId="77777777" w:rsidR="00396835" w:rsidRDefault="00396835">
      <w:r>
        <w:separator/>
      </w:r>
    </w:p>
  </w:footnote>
  <w:footnote w:type="continuationSeparator" w:id="0">
    <w:p w14:paraId="75A73A90" w14:textId="77777777" w:rsidR="00396835" w:rsidRDefault="00396835">
      <w:r>
        <w:continuationSeparator/>
      </w:r>
    </w:p>
  </w:footnote>
  <w:footnote w:type="continuationNotice" w:id="1">
    <w:p w14:paraId="3456CCAB" w14:textId="77777777" w:rsidR="00396835" w:rsidRDefault="003968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D56B" w14:textId="77777777" w:rsidR="00B16D6C" w:rsidRDefault="00B16D6C">
    <w:pPr>
      <w:pBdr>
        <w:top w:val="nil"/>
        <w:left w:val="nil"/>
        <w:bottom w:val="nil"/>
        <w:right w:val="nil"/>
        <w:between w:val="nil"/>
      </w:pBdr>
      <w:tabs>
        <w:tab w:val="left" w:pos="5724"/>
      </w:tabs>
      <w:rPr>
        <w:b/>
        <w:color w:val="1F497D"/>
        <w:sz w:val="28"/>
        <w:szCs w:val="28"/>
      </w:rPr>
    </w:pP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62D9"/>
    <w:multiLevelType w:val="multilevel"/>
    <w:tmpl w:val="BD0E51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1F5924"/>
    <w:multiLevelType w:val="multilevel"/>
    <w:tmpl w:val="E81067C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E957B0D"/>
    <w:multiLevelType w:val="multilevel"/>
    <w:tmpl w:val="05D65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280B13"/>
    <w:multiLevelType w:val="multilevel"/>
    <w:tmpl w:val="294CB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9B2E48"/>
    <w:multiLevelType w:val="multilevel"/>
    <w:tmpl w:val="7458C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592E94"/>
    <w:multiLevelType w:val="multilevel"/>
    <w:tmpl w:val="5BBCCB1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4A655A19"/>
    <w:multiLevelType w:val="multilevel"/>
    <w:tmpl w:val="747E7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5A5666C"/>
    <w:multiLevelType w:val="multilevel"/>
    <w:tmpl w:val="31643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5CD5960"/>
    <w:multiLevelType w:val="multilevel"/>
    <w:tmpl w:val="EE387F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87A15EF"/>
    <w:multiLevelType w:val="multilevel"/>
    <w:tmpl w:val="36B2C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9AD00E5"/>
    <w:multiLevelType w:val="multilevel"/>
    <w:tmpl w:val="1576B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E897367"/>
    <w:multiLevelType w:val="multilevel"/>
    <w:tmpl w:val="2BC487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FA046C5"/>
    <w:multiLevelType w:val="multilevel"/>
    <w:tmpl w:val="8EBE7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F01D8C"/>
    <w:multiLevelType w:val="multilevel"/>
    <w:tmpl w:val="71125D32"/>
    <w:lvl w:ilvl="0">
      <w:start w:val="1"/>
      <w:numFmt w:val="decimal"/>
      <w:lvlText w:val="%1."/>
      <w:lvlJc w:val="left"/>
      <w:pPr>
        <w:ind w:left="0" w:firstLine="0"/>
      </w:pPr>
      <w:rPr>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69757973"/>
    <w:multiLevelType w:val="multilevel"/>
    <w:tmpl w:val="FA369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A300FC3"/>
    <w:multiLevelType w:val="multilevel"/>
    <w:tmpl w:val="99EEC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5AD2D50"/>
    <w:multiLevelType w:val="multilevel"/>
    <w:tmpl w:val="02A25FA6"/>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7D822652"/>
    <w:multiLevelType w:val="multilevel"/>
    <w:tmpl w:val="933E2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D893DE3"/>
    <w:multiLevelType w:val="multilevel"/>
    <w:tmpl w:val="B77216C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bCs w:val="0"/>
      </w:rPr>
    </w:lvl>
    <w:lvl w:ilvl="3">
      <w:start w:val="1"/>
      <w:numFmt w:val="decimal"/>
      <w:suff w:val="space"/>
      <w:lvlText w:val="%1.%2.%3.%4."/>
      <w:lvlJc w:val="left"/>
      <w:pPr>
        <w:ind w:left="0" w:firstLine="0"/>
      </w:pPr>
      <w:rPr>
        <w:b w:val="0"/>
        <w:bCs w:val="0"/>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3"/>
  </w:num>
  <w:num w:numId="2">
    <w:abstractNumId w:val="14"/>
  </w:num>
  <w:num w:numId="3">
    <w:abstractNumId w:val="9"/>
  </w:num>
  <w:num w:numId="4">
    <w:abstractNumId w:val="17"/>
  </w:num>
  <w:num w:numId="5">
    <w:abstractNumId w:val="5"/>
  </w:num>
  <w:num w:numId="6">
    <w:abstractNumId w:val="12"/>
  </w:num>
  <w:num w:numId="7">
    <w:abstractNumId w:val="7"/>
  </w:num>
  <w:num w:numId="8">
    <w:abstractNumId w:val="10"/>
  </w:num>
  <w:num w:numId="9">
    <w:abstractNumId w:val="4"/>
  </w:num>
  <w:num w:numId="10">
    <w:abstractNumId w:val="2"/>
  </w:num>
  <w:num w:numId="11">
    <w:abstractNumId w:val="6"/>
  </w:num>
  <w:num w:numId="12">
    <w:abstractNumId w:val="16"/>
  </w:num>
  <w:num w:numId="13">
    <w:abstractNumId w:val="15"/>
  </w:num>
  <w:num w:numId="14">
    <w:abstractNumId w:val="8"/>
  </w:num>
  <w:num w:numId="15">
    <w:abstractNumId w:val="1"/>
  </w:num>
  <w:num w:numId="16">
    <w:abstractNumId w:val="11"/>
  </w:num>
  <w:num w:numId="17">
    <w:abstractNumId w:val="13"/>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yMjY0sDQwsDQ2NzVQ0lEKTi0uzszPAykwrAUAvuqnTSwAAAA="/>
  </w:docVars>
  <w:rsids>
    <w:rsidRoot w:val="002C449D"/>
    <w:rsid w:val="00001E80"/>
    <w:rsid w:val="00003D1F"/>
    <w:rsid w:val="0000685C"/>
    <w:rsid w:val="000100EC"/>
    <w:rsid w:val="000138D1"/>
    <w:rsid w:val="00013C88"/>
    <w:rsid w:val="0002173D"/>
    <w:rsid w:val="00022B8D"/>
    <w:rsid w:val="0002655A"/>
    <w:rsid w:val="00060FC9"/>
    <w:rsid w:val="000615C8"/>
    <w:rsid w:val="000641FC"/>
    <w:rsid w:val="00064E61"/>
    <w:rsid w:val="000664A4"/>
    <w:rsid w:val="0006681D"/>
    <w:rsid w:val="00073373"/>
    <w:rsid w:val="000922F9"/>
    <w:rsid w:val="000A500F"/>
    <w:rsid w:val="000A7AEF"/>
    <w:rsid w:val="000B3B07"/>
    <w:rsid w:val="000C4B8A"/>
    <w:rsid w:val="000D0836"/>
    <w:rsid w:val="000E4199"/>
    <w:rsid w:val="000F0057"/>
    <w:rsid w:val="000F3EC4"/>
    <w:rsid w:val="000F783A"/>
    <w:rsid w:val="00100E13"/>
    <w:rsid w:val="0010705E"/>
    <w:rsid w:val="001072EE"/>
    <w:rsid w:val="00111019"/>
    <w:rsid w:val="00123A8C"/>
    <w:rsid w:val="00123D66"/>
    <w:rsid w:val="001359FD"/>
    <w:rsid w:val="001416FE"/>
    <w:rsid w:val="00141B57"/>
    <w:rsid w:val="001453FE"/>
    <w:rsid w:val="00161514"/>
    <w:rsid w:val="0017094F"/>
    <w:rsid w:val="001743E6"/>
    <w:rsid w:val="001823C8"/>
    <w:rsid w:val="001841D9"/>
    <w:rsid w:val="00192027"/>
    <w:rsid w:val="001B05E6"/>
    <w:rsid w:val="001C1FA2"/>
    <w:rsid w:val="001C54E6"/>
    <w:rsid w:val="001C6CFF"/>
    <w:rsid w:val="001C7A60"/>
    <w:rsid w:val="001D4542"/>
    <w:rsid w:val="001E0C58"/>
    <w:rsid w:val="001E1728"/>
    <w:rsid w:val="001E2587"/>
    <w:rsid w:val="001E3347"/>
    <w:rsid w:val="001E4BA7"/>
    <w:rsid w:val="001F4EF5"/>
    <w:rsid w:val="001F60A8"/>
    <w:rsid w:val="001F6803"/>
    <w:rsid w:val="0020172C"/>
    <w:rsid w:val="00211CE0"/>
    <w:rsid w:val="002129B8"/>
    <w:rsid w:val="00225A8A"/>
    <w:rsid w:val="00226A0E"/>
    <w:rsid w:val="00233B72"/>
    <w:rsid w:val="002340E5"/>
    <w:rsid w:val="00237812"/>
    <w:rsid w:val="0024167C"/>
    <w:rsid w:val="00244E4A"/>
    <w:rsid w:val="00256C22"/>
    <w:rsid w:val="00260B59"/>
    <w:rsid w:val="00260CAA"/>
    <w:rsid w:val="00263A98"/>
    <w:rsid w:val="00265BFF"/>
    <w:rsid w:val="0026682E"/>
    <w:rsid w:val="002819ED"/>
    <w:rsid w:val="0029483E"/>
    <w:rsid w:val="002948E2"/>
    <w:rsid w:val="002A2D26"/>
    <w:rsid w:val="002A4CBC"/>
    <w:rsid w:val="002B52A2"/>
    <w:rsid w:val="002C18FB"/>
    <w:rsid w:val="002C3A9B"/>
    <w:rsid w:val="002C449D"/>
    <w:rsid w:val="002C68D3"/>
    <w:rsid w:val="002D611B"/>
    <w:rsid w:val="002E7C8D"/>
    <w:rsid w:val="002F47C8"/>
    <w:rsid w:val="00302C45"/>
    <w:rsid w:val="00303335"/>
    <w:rsid w:val="003114B7"/>
    <w:rsid w:val="00311973"/>
    <w:rsid w:val="00314F1E"/>
    <w:rsid w:val="003222F1"/>
    <w:rsid w:val="0032315C"/>
    <w:rsid w:val="00332C7C"/>
    <w:rsid w:val="00354EF4"/>
    <w:rsid w:val="00357276"/>
    <w:rsid w:val="00365449"/>
    <w:rsid w:val="00365DEB"/>
    <w:rsid w:val="003701B5"/>
    <w:rsid w:val="00370EFB"/>
    <w:rsid w:val="00376E66"/>
    <w:rsid w:val="003812D7"/>
    <w:rsid w:val="00381B7C"/>
    <w:rsid w:val="003828DC"/>
    <w:rsid w:val="0038574D"/>
    <w:rsid w:val="003877D9"/>
    <w:rsid w:val="003916F4"/>
    <w:rsid w:val="00396835"/>
    <w:rsid w:val="003A4CDE"/>
    <w:rsid w:val="003D6AA6"/>
    <w:rsid w:val="003E0D67"/>
    <w:rsid w:val="003E57F9"/>
    <w:rsid w:val="003E5DE0"/>
    <w:rsid w:val="003F33D8"/>
    <w:rsid w:val="003F720B"/>
    <w:rsid w:val="00403A7B"/>
    <w:rsid w:val="00405AC4"/>
    <w:rsid w:val="004279C8"/>
    <w:rsid w:val="004335BC"/>
    <w:rsid w:val="00453866"/>
    <w:rsid w:val="00464C5E"/>
    <w:rsid w:val="00497EB3"/>
    <w:rsid w:val="004A0889"/>
    <w:rsid w:val="004A7F56"/>
    <w:rsid w:val="004B488C"/>
    <w:rsid w:val="004B7676"/>
    <w:rsid w:val="004C2682"/>
    <w:rsid w:val="004C297C"/>
    <w:rsid w:val="004C4FFC"/>
    <w:rsid w:val="004C554A"/>
    <w:rsid w:val="004E0035"/>
    <w:rsid w:val="004E5E7C"/>
    <w:rsid w:val="004F06F0"/>
    <w:rsid w:val="005007B5"/>
    <w:rsid w:val="00511118"/>
    <w:rsid w:val="005114B8"/>
    <w:rsid w:val="005123C7"/>
    <w:rsid w:val="005274E1"/>
    <w:rsid w:val="00530D33"/>
    <w:rsid w:val="00537E37"/>
    <w:rsid w:val="005409B2"/>
    <w:rsid w:val="00544CC8"/>
    <w:rsid w:val="00570959"/>
    <w:rsid w:val="00571188"/>
    <w:rsid w:val="005836FF"/>
    <w:rsid w:val="00583AA7"/>
    <w:rsid w:val="005A0F30"/>
    <w:rsid w:val="005A3534"/>
    <w:rsid w:val="005A4F63"/>
    <w:rsid w:val="005A52BE"/>
    <w:rsid w:val="005B2550"/>
    <w:rsid w:val="005C52DB"/>
    <w:rsid w:val="005D4A7E"/>
    <w:rsid w:val="005E02BB"/>
    <w:rsid w:val="005E092A"/>
    <w:rsid w:val="005F0D3E"/>
    <w:rsid w:val="005F4CD8"/>
    <w:rsid w:val="00600715"/>
    <w:rsid w:val="006056E7"/>
    <w:rsid w:val="006179B7"/>
    <w:rsid w:val="00621D49"/>
    <w:rsid w:val="006446D8"/>
    <w:rsid w:val="0065340C"/>
    <w:rsid w:val="0065546F"/>
    <w:rsid w:val="00661F0F"/>
    <w:rsid w:val="006827D5"/>
    <w:rsid w:val="00683F0A"/>
    <w:rsid w:val="006971C0"/>
    <w:rsid w:val="006A375C"/>
    <w:rsid w:val="006A451B"/>
    <w:rsid w:val="006A4F2E"/>
    <w:rsid w:val="006A67E3"/>
    <w:rsid w:val="006B000B"/>
    <w:rsid w:val="006B36B6"/>
    <w:rsid w:val="006C1524"/>
    <w:rsid w:val="006C2E1C"/>
    <w:rsid w:val="006C67B8"/>
    <w:rsid w:val="006E23F3"/>
    <w:rsid w:val="006E58B8"/>
    <w:rsid w:val="0070460D"/>
    <w:rsid w:val="00704770"/>
    <w:rsid w:val="00707B90"/>
    <w:rsid w:val="007214A4"/>
    <w:rsid w:val="00750EDB"/>
    <w:rsid w:val="00761489"/>
    <w:rsid w:val="007621EA"/>
    <w:rsid w:val="00767B86"/>
    <w:rsid w:val="00771ECB"/>
    <w:rsid w:val="00780BC0"/>
    <w:rsid w:val="00785FA3"/>
    <w:rsid w:val="00787D72"/>
    <w:rsid w:val="00792650"/>
    <w:rsid w:val="00792FF6"/>
    <w:rsid w:val="00795CA3"/>
    <w:rsid w:val="007B5481"/>
    <w:rsid w:val="007C1661"/>
    <w:rsid w:val="007C1F85"/>
    <w:rsid w:val="007C4CA7"/>
    <w:rsid w:val="007E2002"/>
    <w:rsid w:val="007E6E06"/>
    <w:rsid w:val="007F0540"/>
    <w:rsid w:val="007F3A2F"/>
    <w:rsid w:val="007F3B9C"/>
    <w:rsid w:val="007F5C3B"/>
    <w:rsid w:val="007F7533"/>
    <w:rsid w:val="007F7A3F"/>
    <w:rsid w:val="00801F63"/>
    <w:rsid w:val="0081059D"/>
    <w:rsid w:val="00814A03"/>
    <w:rsid w:val="00832C00"/>
    <w:rsid w:val="00841588"/>
    <w:rsid w:val="0084307B"/>
    <w:rsid w:val="00846743"/>
    <w:rsid w:val="00852E57"/>
    <w:rsid w:val="00863BC1"/>
    <w:rsid w:val="008715A9"/>
    <w:rsid w:val="00872417"/>
    <w:rsid w:val="00872613"/>
    <w:rsid w:val="00872A34"/>
    <w:rsid w:val="00881439"/>
    <w:rsid w:val="008877C8"/>
    <w:rsid w:val="008905F5"/>
    <w:rsid w:val="00891DC9"/>
    <w:rsid w:val="008955ED"/>
    <w:rsid w:val="008B6D37"/>
    <w:rsid w:val="008C0520"/>
    <w:rsid w:val="008C2653"/>
    <w:rsid w:val="008C61BF"/>
    <w:rsid w:val="008F737C"/>
    <w:rsid w:val="00907497"/>
    <w:rsid w:val="00932178"/>
    <w:rsid w:val="009410B6"/>
    <w:rsid w:val="00945EB9"/>
    <w:rsid w:val="0095469C"/>
    <w:rsid w:val="00966F15"/>
    <w:rsid w:val="0097386B"/>
    <w:rsid w:val="00975608"/>
    <w:rsid w:val="00983301"/>
    <w:rsid w:val="00987B52"/>
    <w:rsid w:val="0099282F"/>
    <w:rsid w:val="009A156D"/>
    <w:rsid w:val="009A67F2"/>
    <w:rsid w:val="009A6971"/>
    <w:rsid w:val="009B19F7"/>
    <w:rsid w:val="009B50EB"/>
    <w:rsid w:val="009C32F0"/>
    <w:rsid w:val="009C3E59"/>
    <w:rsid w:val="009C4D89"/>
    <w:rsid w:val="009E254D"/>
    <w:rsid w:val="009E3C65"/>
    <w:rsid w:val="009E790E"/>
    <w:rsid w:val="009F4183"/>
    <w:rsid w:val="00A0246A"/>
    <w:rsid w:val="00A02B4E"/>
    <w:rsid w:val="00A05B34"/>
    <w:rsid w:val="00A14729"/>
    <w:rsid w:val="00A14BB2"/>
    <w:rsid w:val="00A14F02"/>
    <w:rsid w:val="00A23F65"/>
    <w:rsid w:val="00A244D4"/>
    <w:rsid w:val="00A25C80"/>
    <w:rsid w:val="00A271D1"/>
    <w:rsid w:val="00A45706"/>
    <w:rsid w:val="00A47D14"/>
    <w:rsid w:val="00A574B4"/>
    <w:rsid w:val="00A638FA"/>
    <w:rsid w:val="00A711A5"/>
    <w:rsid w:val="00A73A61"/>
    <w:rsid w:val="00A77F24"/>
    <w:rsid w:val="00A841A7"/>
    <w:rsid w:val="00AA379A"/>
    <w:rsid w:val="00AA60D9"/>
    <w:rsid w:val="00AA7A22"/>
    <w:rsid w:val="00AB22C1"/>
    <w:rsid w:val="00AB4856"/>
    <w:rsid w:val="00AC45C3"/>
    <w:rsid w:val="00AC6E22"/>
    <w:rsid w:val="00AC7FF6"/>
    <w:rsid w:val="00AD2927"/>
    <w:rsid w:val="00AD76B5"/>
    <w:rsid w:val="00AE6370"/>
    <w:rsid w:val="00AF0C96"/>
    <w:rsid w:val="00AF4B8F"/>
    <w:rsid w:val="00B10712"/>
    <w:rsid w:val="00B14AA4"/>
    <w:rsid w:val="00B16D6C"/>
    <w:rsid w:val="00B1756D"/>
    <w:rsid w:val="00B17DB8"/>
    <w:rsid w:val="00B27163"/>
    <w:rsid w:val="00B34692"/>
    <w:rsid w:val="00B4311D"/>
    <w:rsid w:val="00B6361C"/>
    <w:rsid w:val="00B67750"/>
    <w:rsid w:val="00B722A3"/>
    <w:rsid w:val="00B742D4"/>
    <w:rsid w:val="00B77261"/>
    <w:rsid w:val="00B82504"/>
    <w:rsid w:val="00B84689"/>
    <w:rsid w:val="00B94A46"/>
    <w:rsid w:val="00BC34A2"/>
    <w:rsid w:val="00BD276A"/>
    <w:rsid w:val="00BE081A"/>
    <w:rsid w:val="00BE2C2D"/>
    <w:rsid w:val="00BF0BF8"/>
    <w:rsid w:val="00C122A6"/>
    <w:rsid w:val="00C13D2D"/>
    <w:rsid w:val="00C1772A"/>
    <w:rsid w:val="00C20240"/>
    <w:rsid w:val="00C24C8B"/>
    <w:rsid w:val="00C26DCE"/>
    <w:rsid w:val="00C44AD5"/>
    <w:rsid w:val="00C56EE4"/>
    <w:rsid w:val="00C7280A"/>
    <w:rsid w:val="00C749D0"/>
    <w:rsid w:val="00C8365C"/>
    <w:rsid w:val="00C83CBF"/>
    <w:rsid w:val="00C85373"/>
    <w:rsid w:val="00C878FF"/>
    <w:rsid w:val="00C93309"/>
    <w:rsid w:val="00C93D31"/>
    <w:rsid w:val="00C9473E"/>
    <w:rsid w:val="00CA0B28"/>
    <w:rsid w:val="00CA0D82"/>
    <w:rsid w:val="00CC03D1"/>
    <w:rsid w:val="00CD0741"/>
    <w:rsid w:val="00CD0F78"/>
    <w:rsid w:val="00CD1802"/>
    <w:rsid w:val="00CE04B6"/>
    <w:rsid w:val="00CE28D7"/>
    <w:rsid w:val="00CE521F"/>
    <w:rsid w:val="00CF10B7"/>
    <w:rsid w:val="00CF5C21"/>
    <w:rsid w:val="00D00CC5"/>
    <w:rsid w:val="00D04869"/>
    <w:rsid w:val="00D05516"/>
    <w:rsid w:val="00D118A3"/>
    <w:rsid w:val="00D15D08"/>
    <w:rsid w:val="00D21274"/>
    <w:rsid w:val="00D26716"/>
    <w:rsid w:val="00D26D87"/>
    <w:rsid w:val="00D27D4E"/>
    <w:rsid w:val="00D306F9"/>
    <w:rsid w:val="00D41CDB"/>
    <w:rsid w:val="00D456EE"/>
    <w:rsid w:val="00D5194F"/>
    <w:rsid w:val="00D539A8"/>
    <w:rsid w:val="00D55BB0"/>
    <w:rsid w:val="00D56AC0"/>
    <w:rsid w:val="00D65769"/>
    <w:rsid w:val="00D71171"/>
    <w:rsid w:val="00D75889"/>
    <w:rsid w:val="00D7750D"/>
    <w:rsid w:val="00D77621"/>
    <w:rsid w:val="00D8793F"/>
    <w:rsid w:val="00D90DF4"/>
    <w:rsid w:val="00D92EB1"/>
    <w:rsid w:val="00D9596F"/>
    <w:rsid w:val="00DA72BB"/>
    <w:rsid w:val="00DB1093"/>
    <w:rsid w:val="00DB6188"/>
    <w:rsid w:val="00DB66F7"/>
    <w:rsid w:val="00DC7B6A"/>
    <w:rsid w:val="00DD3348"/>
    <w:rsid w:val="00DD4A59"/>
    <w:rsid w:val="00DF5804"/>
    <w:rsid w:val="00E05CCF"/>
    <w:rsid w:val="00E074B5"/>
    <w:rsid w:val="00E155CE"/>
    <w:rsid w:val="00E4034A"/>
    <w:rsid w:val="00E45942"/>
    <w:rsid w:val="00E51E7F"/>
    <w:rsid w:val="00E615C7"/>
    <w:rsid w:val="00E67649"/>
    <w:rsid w:val="00E74217"/>
    <w:rsid w:val="00E97DC5"/>
    <w:rsid w:val="00EA3D26"/>
    <w:rsid w:val="00EB5A12"/>
    <w:rsid w:val="00EC2792"/>
    <w:rsid w:val="00EC5279"/>
    <w:rsid w:val="00EE30D1"/>
    <w:rsid w:val="00EE7DB6"/>
    <w:rsid w:val="00EF3542"/>
    <w:rsid w:val="00EF440D"/>
    <w:rsid w:val="00F10386"/>
    <w:rsid w:val="00F17888"/>
    <w:rsid w:val="00F26408"/>
    <w:rsid w:val="00F31093"/>
    <w:rsid w:val="00F40D98"/>
    <w:rsid w:val="00F46FB7"/>
    <w:rsid w:val="00F47ABD"/>
    <w:rsid w:val="00F60EF4"/>
    <w:rsid w:val="00F70362"/>
    <w:rsid w:val="00F7296D"/>
    <w:rsid w:val="00F77AC1"/>
    <w:rsid w:val="00F83FB9"/>
    <w:rsid w:val="00F90AAB"/>
    <w:rsid w:val="00F96E0C"/>
    <w:rsid w:val="00FB106F"/>
    <w:rsid w:val="00FC6F8E"/>
    <w:rsid w:val="00FD0A51"/>
    <w:rsid w:val="00FD1EF6"/>
    <w:rsid w:val="00FD4A6B"/>
    <w:rsid w:val="00FE087D"/>
    <w:rsid w:val="00FE3A64"/>
    <w:rsid w:val="00FE4E5B"/>
    <w:rsid w:val="00FE5CD4"/>
    <w:rsid w:val="00FF7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AEEB46"/>
  <w15:docId w15:val="{3A12B64F-68DF-48A4-86C9-02053EDB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pt-B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rsid w:val="0095469C"/>
    <w:pPr>
      <w:keepNext/>
      <w:keepLines/>
      <w:spacing w:before="240" w:after="40"/>
      <w:outlineLvl w:val="3"/>
    </w:pPr>
    <w:rPr>
      <w:b/>
    </w:rPr>
  </w:style>
  <w:style w:type="paragraph" w:styleId="Heading5">
    <w:name w:val="heading 5"/>
    <w:basedOn w:val="Normal"/>
    <w:next w:val="Normal"/>
    <w:uiPriority w:val="9"/>
    <w:semiHidden/>
    <w:unhideWhenUsed/>
    <w:qFormat/>
    <w:rsid w:val="0095469C"/>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546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95469C"/>
    <w:tblPr>
      <w:tblCellMar>
        <w:top w:w="0" w:type="dxa"/>
        <w:left w:w="0" w:type="dxa"/>
        <w:bottom w:w="0" w:type="dxa"/>
        <w:right w:w="0" w:type="dxa"/>
      </w:tblCellMar>
    </w:tblPr>
  </w:style>
  <w:style w:type="paragraph" w:styleId="Title">
    <w:name w:val="Title"/>
    <w:basedOn w:val="Normal"/>
    <w:next w:val="Normal"/>
    <w:uiPriority w:val="10"/>
    <w:qFormat/>
    <w:rsid w:val="0095469C"/>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Pendente1">
    <w:name w:val="Menção Pendente1"/>
    <w:basedOn w:val="DefaultParagraphFont"/>
    <w:uiPriority w:val="99"/>
    <w:semiHidden/>
    <w:unhideWhenUsed/>
    <w:rsid w:val="008D5E61"/>
    <w:rPr>
      <w:color w:val="808080"/>
      <w:shd w:val="clear" w:color="auto" w:fill="E6E6E6"/>
    </w:rPr>
  </w:style>
  <w:style w:type="paragraph" w:styleId="Subtitle">
    <w:name w:val="Subtitle"/>
    <w:basedOn w:val="Normal"/>
    <w:next w:val="Normal"/>
    <w:uiPriority w:val="11"/>
    <w:qFormat/>
    <w:rsid w:val="0095469C"/>
    <w:pPr>
      <w:keepNext/>
      <w:keepLines/>
      <w:spacing w:before="360" w:after="80"/>
    </w:pPr>
    <w:rPr>
      <w:rFonts w:ascii="Georgia" w:eastAsia="Georgia" w:hAnsi="Georgia" w:cs="Georgia"/>
      <w:i/>
      <w:color w:val="666666"/>
      <w:sz w:val="48"/>
      <w:szCs w:val="48"/>
    </w:rPr>
  </w:style>
  <w:style w:type="table" w:customStyle="1" w:styleId="a">
    <w:basedOn w:val="TableNormal1"/>
    <w:rsid w:val="0095469C"/>
    <w:tblPr>
      <w:tblStyleRowBandSize w:val="1"/>
      <w:tblStyleColBandSize w:val="1"/>
      <w:tblCellMar>
        <w:top w:w="15" w:type="dxa"/>
        <w:left w:w="15" w:type="dxa"/>
        <w:bottom w:w="15" w:type="dxa"/>
        <w:right w:w="15" w:type="dxa"/>
      </w:tblCellMar>
    </w:tblPr>
  </w:style>
  <w:style w:type="table" w:customStyle="1" w:styleId="a0">
    <w:basedOn w:val="TableNormal1"/>
    <w:rsid w:val="0095469C"/>
    <w:tblPr>
      <w:tblStyleRowBandSize w:val="1"/>
      <w:tblStyleColBandSize w:val="1"/>
      <w:tblCellMar>
        <w:top w:w="15" w:type="dxa"/>
        <w:left w:w="15" w:type="dxa"/>
        <w:bottom w:w="15" w:type="dxa"/>
        <w:right w:w="15" w:type="dxa"/>
      </w:tblCellMar>
    </w:tblPr>
  </w:style>
  <w:style w:type="table" w:customStyle="1" w:styleId="a1">
    <w:basedOn w:val="TableNormal1"/>
    <w:rsid w:val="0095469C"/>
    <w:tblPr>
      <w:tblStyleRowBandSize w:val="1"/>
      <w:tblStyleColBandSize w:val="1"/>
      <w:tblCellMar>
        <w:top w:w="15" w:type="dxa"/>
        <w:left w:w="15" w:type="dxa"/>
        <w:bottom w:w="15" w:type="dxa"/>
        <w:right w:w="15" w:type="dxa"/>
      </w:tblCellMar>
    </w:tblPr>
  </w:style>
  <w:style w:type="table" w:customStyle="1" w:styleId="a2">
    <w:basedOn w:val="TableNormal1"/>
    <w:rsid w:val="0095469C"/>
    <w:tblPr>
      <w:tblStyleRowBandSize w:val="1"/>
      <w:tblStyleColBandSize w:val="1"/>
      <w:tblCellMar>
        <w:top w:w="15" w:type="dxa"/>
        <w:left w:w="15" w:type="dxa"/>
        <w:bottom w:w="15" w:type="dxa"/>
        <w:right w:w="15" w:type="dxa"/>
      </w:tblCellMar>
    </w:tblPr>
  </w:style>
  <w:style w:type="table" w:customStyle="1" w:styleId="a3">
    <w:basedOn w:val="TableNormal1"/>
    <w:rsid w:val="0095469C"/>
    <w:tblPr>
      <w:tblStyleRowBandSize w:val="1"/>
      <w:tblStyleColBandSize w:val="1"/>
      <w:tblCellMar>
        <w:top w:w="15" w:type="dxa"/>
        <w:left w:w="15" w:type="dxa"/>
        <w:bottom w:w="15" w:type="dxa"/>
        <w:right w:w="15" w:type="dxa"/>
      </w:tblCellMar>
    </w:tblPr>
  </w:style>
  <w:style w:type="table" w:customStyle="1" w:styleId="a4">
    <w:basedOn w:val="TableNormal1"/>
    <w:rsid w:val="0095469C"/>
    <w:tblPr>
      <w:tblStyleRowBandSize w:val="1"/>
      <w:tblStyleColBandSize w:val="1"/>
      <w:tblCellMar>
        <w:top w:w="15" w:type="dxa"/>
        <w:left w:w="15" w:type="dxa"/>
        <w:bottom w:w="15" w:type="dxa"/>
        <w:right w:w="15" w:type="dxa"/>
      </w:tblCellMar>
    </w:tblPr>
  </w:style>
  <w:style w:type="table" w:customStyle="1" w:styleId="a5">
    <w:basedOn w:val="TableNormal1"/>
    <w:rsid w:val="0095469C"/>
    <w:tblPr>
      <w:tblStyleRowBandSize w:val="1"/>
      <w:tblStyleColBandSize w:val="1"/>
      <w:tblCellMar>
        <w:top w:w="15" w:type="dxa"/>
        <w:left w:w="15" w:type="dxa"/>
        <w:bottom w:w="15" w:type="dxa"/>
        <w:right w:w="15" w:type="dxa"/>
      </w:tblCellMar>
    </w:tblPr>
  </w:style>
  <w:style w:type="table" w:customStyle="1" w:styleId="a6">
    <w:basedOn w:val="TableNormal1"/>
    <w:rsid w:val="0095469C"/>
    <w:tblPr>
      <w:tblStyleRowBandSize w:val="1"/>
      <w:tblStyleColBandSize w:val="1"/>
      <w:tblCellMar>
        <w:top w:w="15" w:type="dxa"/>
        <w:left w:w="15" w:type="dxa"/>
        <w:bottom w:w="15" w:type="dxa"/>
        <w:right w:w="15" w:type="dxa"/>
      </w:tblCellMar>
    </w:tblPr>
  </w:style>
  <w:style w:type="table" w:customStyle="1" w:styleId="a7">
    <w:basedOn w:val="TableNormal1"/>
    <w:rsid w:val="0095469C"/>
    <w:tblPr>
      <w:tblStyleRowBandSize w:val="1"/>
      <w:tblStyleColBandSize w:val="1"/>
      <w:tblCellMar>
        <w:top w:w="15" w:type="dxa"/>
        <w:left w:w="15" w:type="dxa"/>
        <w:bottom w:w="15" w:type="dxa"/>
        <w:right w:w="15" w:type="dxa"/>
      </w:tblCellMar>
    </w:tblPr>
  </w:style>
  <w:style w:type="table" w:customStyle="1" w:styleId="a8">
    <w:basedOn w:val="TableNormal1"/>
    <w:rsid w:val="0095469C"/>
    <w:tblPr>
      <w:tblStyleRowBandSize w:val="1"/>
      <w:tblStyleColBandSize w:val="1"/>
      <w:tblCellMar>
        <w:top w:w="15" w:type="dxa"/>
        <w:left w:w="15" w:type="dxa"/>
        <w:bottom w:w="15" w:type="dxa"/>
        <w:right w:w="15" w:type="dxa"/>
      </w:tblCellMar>
    </w:tblPr>
  </w:style>
  <w:style w:type="table" w:customStyle="1" w:styleId="a9">
    <w:basedOn w:val="TableNormal1"/>
    <w:rsid w:val="0095469C"/>
    <w:tblPr>
      <w:tblStyleRowBandSize w:val="1"/>
      <w:tblStyleColBandSize w:val="1"/>
      <w:tblCellMar>
        <w:top w:w="15" w:type="dxa"/>
        <w:left w:w="15" w:type="dxa"/>
        <w:bottom w:w="15" w:type="dxa"/>
        <w:right w:w="15" w:type="dxa"/>
      </w:tblCellMar>
    </w:tblPr>
  </w:style>
  <w:style w:type="table" w:customStyle="1" w:styleId="aa">
    <w:basedOn w:val="TableNormal1"/>
    <w:rsid w:val="0095469C"/>
    <w:tblPr>
      <w:tblStyleRowBandSize w:val="1"/>
      <w:tblStyleColBandSize w:val="1"/>
      <w:tblCellMar>
        <w:top w:w="15" w:type="dxa"/>
        <w:left w:w="15" w:type="dxa"/>
        <w:bottom w:w="15" w:type="dxa"/>
        <w:right w:w="15" w:type="dxa"/>
      </w:tblCellMar>
    </w:tblPr>
  </w:style>
  <w:style w:type="table" w:customStyle="1" w:styleId="ab">
    <w:basedOn w:val="TableNormal1"/>
    <w:rsid w:val="0095469C"/>
    <w:tblPr>
      <w:tblStyleRowBandSize w:val="1"/>
      <w:tblStyleColBandSize w:val="1"/>
      <w:tblCellMar>
        <w:top w:w="15" w:type="dxa"/>
        <w:left w:w="15" w:type="dxa"/>
        <w:bottom w:w="15" w:type="dxa"/>
        <w:right w:w="15" w:type="dxa"/>
      </w:tblCellMar>
    </w:tblPr>
  </w:style>
  <w:style w:type="table" w:customStyle="1" w:styleId="ac">
    <w:basedOn w:val="TableNormal1"/>
    <w:rsid w:val="0095469C"/>
    <w:tblPr>
      <w:tblStyleRowBandSize w:val="1"/>
      <w:tblStyleColBandSize w:val="1"/>
      <w:tblCellMar>
        <w:top w:w="15" w:type="dxa"/>
        <w:left w:w="15" w:type="dxa"/>
        <w:bottom w:w="15" w:type="dxa"/>
        <w:right w:w="15" w:type="dxa"/>
      </w:tblCellMar>
    </w:tblPr>
  </w:style>
  <w:style w:type="table" w:customStyle="1" w:styleId="ad">
    <w:basedOn w:val="TableNormal1"/>
    <w:rsid w:val="0095469C"/>
    <w:tblPr>
      <w:tblStyleRowBandSize w:val="1"/>
      <w:tblStyleColBandSize w:val="1"/>
      <w:tblCellMar>
        <w:top w:w="15" w:type="dxa"/>
        <w:left w:w="15" w:type="dxa"/>
        <w:bottom w:w="15" w:type="dxa"/>
        <w:right w:w="15" w:type="dxa"/>
      </w:tblCellMar>
    </w:tblPr>
  </w:style>
  <w:style w:type="table" w:customStyle="1" w:styleId="ae">
    <w:basedOn w:val="TableNormal1"/>
    <w:rsid w:val="0095469C"/>
    <w:tblPr>
      <w:tblStyleRowBandSize w:val="1"/>
      <w:tblStyleColBandSize w:val="1"/>
      <w:tblCellMar>
        <w:top w:w="15" w:type="dxa"/>
        <w:left w:w="15" w:type="dxa"/>
        <w:bottom w:w="15" w:type="dxa"/>
        <w:right w:w="15" w:type="dxa"/>
      </w:tblCellMar>
    </w:tblPr>
  </w:style>
  <w:style w:type="table" w:customStyle="1" w:styleId="af">
    <w:basedOn w:val="TableNormal1"/>
    <w:rsid w:val="0095469C"/>
    <w:tblPr>
      <w:tblStyleRowBandSize w:val="1"/>
      <w:tblStyleColBandSize w:val="1"/>
      <w:tblCellMar>
        <w:top w:w="15" w:type="dxa"/>
        <w:left w:w="15" w:type="dxa"/>
        <w:bottom w:w="15" w:type="dxa"/>
        <w:right w:w="15" w:type="dxa"/>
      </w:tblCellMar>
    </w:tblPr>
  </w:style>
  <w:style w:type="table" w:customStyle="1" w:styleId="af0">
    <w:basedOn w:val="TableNormal1"/>
    <w:rsid w:val="0095469C"/>
    <w:tblPr>
      <w:tblStyleRowBandSize w:val="1"/>
      <w:tblStyleColBandSize w:val="1"/>
      <w:tblCellMar>
        <w:top w:w="15" w:type="dxa"/>
        <w:left w:w="15" w:type="dxa"/>
        <w:bottom w:w="15" w:type="dxa"/>
        <w:right w:w="15" w:type="dxa"/>
      </w:tblCellMar>
    </w:tblPr>
  </w:style>
  <w:style w:type="table" w:customStyle="1" w:styleId="af1">
    <w:basedOn w:val="TableNormal1"/>
    <w:rsid w:val="0095469C"/>
    <w:tblPr>
      <w:tblStyleRowBandSize w:val="1"/>
      <w:tblStyleColBandSize w:val="1"/>
      <w:tblCellMar>
        <w:top w:w="15" w:type="dxa"/>
        <w:left w:w="15" w:type="dxa"/>
        <w:bottom w:w="15" w:type="dxa"/>
        <w:right w:w="15" w:type="dxa"/>
      </w:tblCellMar>
    </w:tblPr>
  </w:style>
  <w:style w:type="table" w:customStyle="1" w:styleId="af2">
    <w:basedOn w:val="TableNormal1"/>
    <w:rsid w:val="0095469C"/>
    <w:tblPr>
      <w:tblStyleRowBandSize w:val="1"/>
      <w:tblStyleColBandSize w:val="1"/>
      <w:tblCellMar>
        <w:top w:w="15" w:type="dxa"/>
        <w:left w:w="15" w:type="dxa"/>
        <w:bottom w:w="15" w:type="dxa"/>
        <w:right w:w="15" w:type="dxa"/>
      </w:tblCellMar>
    </w:tblPr>
  </w:style>
  <w:style w:type="table" w:customStyle="1" w:styleId="af3">
    <w:basedOn w:val="TableNormal1"/>
    <w:rsid w:val="0095469C"/>
    <w:tblPr>
      <w:tblStyleRowBandSize w:val="1"/>
      <w:tblStyleColBandSize w:val="1"/>
      <w:tblCellMar>
        <w:top w:w="15" w:type="dxa"/>
        <w:left w:w="15" w:type="dxa"/>
        <w:bottom w:w="15" w:type="dxa"/>
        <w:right w:w="15" w:type="dxa"/>
      </w:tblCellMar>
    </w:tblPr>
  </w:style>
  <w:style w:type="table" w:customStyle="1" w:styleId="af4">
    <w:basedOn w:val="TableNormal1"/>
    <w:rsid w:val="0095469C"/>
    <w:tblPr>
      <w:tblStyleRowBandSize w:val="1"/>
      <w:tblStyleColBandSize w:val="1"/>
      <w:tblCellMar>
        <w:top w:w="15" w:type="dxa"/>
        <w:left w:w="15" w:type="dxa"/>
        <w:bottom w:w="15" w:type="dxa"/>
        <w:right w:w="15" w:type="dxa"/>
      </w:tblCellMar>
    </w:tblPr>
  </w:style>
  <w:style w:type="table" w:customStyle="1" w:styleId="af5">
    <w:basedOn w:val="TableNormal1"/>
    <w:rsid w:val="0095469C"/>
    <w:tblPr>
      <w:tblStyleRowBandSize w:val="1"/>
      <w:tblStyleColBandSize w:val="1"/>
      <w:tblCellMar>
        <w:top w:w="15" w:type="dxa"/>
        <w:left w:w="15" w:type="dxa"/>
        <w:bottom w:w="15" w:type="dxa"/>
        <w:right w:w="15" w:type="dxa"/>
      </w:tblCellMar>
    </w:tblPr>
  </w:style>
  <w:style w:type="table" w:customStyle="1" w:styleId="af6">
    <w:basedOn w:val="TableNormal1"/>
    <w:rsid w:val="0095469C"/>
    <w:tblPr>
      <w:tblStyleRowBandSize w:val="1"/>
      <w:tblStyleColBandSize w:val="1"/>
      <w:tblCellMar>
        <w:top w:w="15" w:type="dxa"/>
        <w:left w:w="15" w:type="dxa"/>
        <w:bottom w:w="15" w:type="dxa"/>
        <w:right w:w="15" w:type="dxa"/>
      </w:tblCellMar>
    </w:tblPr>
  </w:style>
  <w:style w:type="paragraph" w:styleId="HTMLPreformatted">
    <w:name w:val="HTML Preformatted"/>
    <w:basedOn w:val="Normal"/>
    <w:link w:val="HTMLPreformattedChar"/>
    <w:uiPriority w:val="99"/>
    <w:unhideWhenUsed/>
    <w:rsid w:val="00FE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eastAsia="Times New Roman" w:hAnsi="Courier New" w:cs="Courier New"/>
      <w:color w:val="auto"/>
      <w:sz w:val="20"/>
      <w:szCs w:val="20"/>
      <w:lang w:val="pt-BR"/>
    </w:rPr>
  </w:style>
  <w:style w:type="character" w:customStyle="1" w:styleId="HTMLPreformattedChar">
    <w:name w:val="HTML Preformatted Char"/>
    <w:basedOn w:val="DefaultParagraphFont"/>
    <w:link w:val="HTMLPreformatted"/>
    <w:uiPriority w:val="99"/>
    <w:rsid w:val="00FE087D"/>
    <w:rPr>
      <w:rFonts w:ascii="Courier New" w:eastAsia="Times New Roman" w:hAnsi="Courier New" w:cs="Courier New"/>
      <w:sz w:val="20"/>
      <w:szCs w:val="20"/>
      <w:lang w:val="pt-BR"/>
    </w:rPr>
  </w:style>
  <w:style w:type="character" w:styleId="UnresolvedMention">
    <w:name w:val="Unresolved Mention"/>
    <w:basedOn w:val="DefaultParagraphFont"/>
    <w:uiPriority w:val="99"/>
    <w:semiHidden/>
    <w:unhideWhenUsed/>
    <w:rsid w:val="00061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4CA79-91B9-41A0-8A2B-1362CA99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18491</Words>
  <Characters>105400</Characters>
  <Application>Microsoft Office Word</Application>
  <DocSecurity>0</DocSecurity>
  <Lines>878</Lines>
  <Paragraphs>247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mari</dc:creator>
  <cp:lastModifiedBy>Phillip Steindel</cp:lastModifiedBy>
  <cp:revision>3</cp:revision>
  <dcterms:created xsi:type="dcterms:W3CDTF">2020-01-31T20:28:00Z</dcterms:created>
  <dcterms:modified xsi:type="dcterms:W3CDTF">2020-01-31T20:33:00Z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cf4fedd0-8ca1-3948-8bcf-0c251521df41</vt:lpwstr>
  </property>
</Properties>
</file>