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FA" w:rsidRPr="00F44AB9" w:rsidRDefault="00097FEF">
      <w:pPr>
        <w:rPr>
          <w:rFonts w:asciiTheme="minorHAnsi" w:hAnsiTheme="minorHAnsi" w:cstheme="minorHAnsi"/>
          <w:sz w:val="22"/>
          <w:szCs w:val="22"/>
        </w:rPr>
      </w:pPr>
      <w:r w:rsidRPr="00F44AB9">
        <w:rPr>
          <w:rFonts w:asciiTheme="minorHAnsi" w:hAnsiTheme="minorHAnsi" w:cstheme="minorHAnsi"/>
          <w:sz w:val="22"/>
          <w:szCs w:val="22"/>
        </w:rPr>
        <w:t xml:space="preserve">Dr. </w:t>
      </w:r>
      <w:r w:rsidR="001C7CCC" w:rsidRPr="00F44AB9">
        <w:rPr>
          <w:rFonts w:asciiTheme="minorHAnsi" w:hAnsiTheme="minorHAnsi" w:cstheme="minorHAnsi"/>
          <w:sz w:val="22"/>
          <w:szCs w:val="22"/>
        </w:rPr>
        <w:t>Phillip Steindel</w:t>
      </w:r>
    </w:p>
    <w:p w:rsidR="001C7CCC" w:rsidRPr="00F44AB9" w:rsidRDefault="001C7CCC" w:rsidP="001C7CCC">
      <w:pPr>
        <w:rPr>
          <w:rFonts w:asciiTheme="minorHAnsi" w:hAnsiTheme="minorHAnsi" w:cstheme="minorHAnsi"/>
          <w:sz w:val="22"/>
          <w:szCs w:val="22"/>
        </w:rPr>
      </w:pPr>
      <w:r w:rsidRPr="00F44AB9">
        <w:rPr>
          <w:rFonts w:asciiTheme="minorHAnsi" w:hAnsiTheme="minorHAnsi" w:cstheme="minorHAnsi"/>
          <w:sz w:val="22"/>
          <w:szCs w:val="22"/>
        </w:rPr>
        <w:t>Review Editor</w:t>
      </w:r>
    </w:p>
    <w:p w:rsidR="001C7CCC" w:rsidRPr="00F44AB9" w:rsidRDefault="001C7CCC" w:rsidP="001C7CCC">
      <w:pPr>
        <w:rPr>
          <w:rFonts w:asciiTheme="minorHAnsi" w:hAnsiTheme="minorHAnsi" w:cstheme="minorHAnsi"/>
          <w:sz w:val="22"/>
          <w:szCs w:val="22"/>
        </w:rPr>
      </w:pPr>
      <w:r w:rsidRPr="00F44AB9">
        <w:rPr>
          <w:rFonts w:asciiTheme="minorHAnsi" w:hAnsiTheme="minorHAnsi" w:cstheme="minorHAnsi"/>
          <w:sz w:val="22"/>
          <w:szCs w:val="22"/>
        </w:rPr>
        <w:t>JoVE</w:t>
      </w:r>
    </w:p>
    <w:p w:rsidR="001C7CCC" w:rsidRPr="00F44AB9" w:rsidRDefault="001C7CCC">
      <w:pPr>
        <w:rPr>
          <w:rFonts w:asciiTheme="minorHAnsi" w:hAnsiTheme="minorHAnsi" w:cstheme="minorHAnsi"/>
          <w:sz w:val="22"/>
          <w:szCs w:val="22"/>
        </w:rPr>
      </w:pPr>
    </w:p>
    <w:p w:rsidR="005570FA" w:rsidRPr="00F44AB9" w:rsidRDefault="005570FA">
      <w:pPr>
        <w:rPr>
          <w:rFonts w:asciiTheme="minorHAnsi" w:hAnsiTheme="minorHAnsi" w:cstheme="minorHAnsi"/>
          <w:sz w:val="22"/>
          <w:szCs w:val="22"/>
        </w:rPr>
      </w:pPr>
    </w:p>
    <w:p w:rsidR="005570FA" w:rsidRPr="00F44AB9" w:rsidRDefault="001C7CCC">
      <w:pPr>
        <w:jc w:val="right"/>
        <w:rPr>
          <w:rFonts w:asciiTheme="minorHAnsi" w:hAnsiTheme="minorHAnsi" w:cstheme="minorHAnsi"/>
          <w:sz w:val="22"/>
          <w:szCs w:val="22"/>
        </w:rPr>
      </w:pPr>
      <w:r w:rsidRPr="00F44AB9">
        <w:rPr>
          <w:rFonts w:asciiTheme="minorHAnsi" w:hAnsiTheme="minorHAnsi" w:cstheme="minorHAnsi"/>
          <w:sz w:val="22"/>
          <w:szCs w:val="22"/>
        </w:rPr>
        <w:t xml:space="preserve">August </w:t>
      </w:r>
      <w:r w:rsidR="00097FEF" w:rsidRPr="00F44AB9">
        <w:rPr>
          <w:rFonts w:asciiTheme="minorHAnsi" w:hAnsiTheme="minorHAnsi" w:cstheme="minorHAnsi"/>
          <w:sz w:val="22"/>
          <w:szCs w:val="22"/>
        </w:rPr>
        <w:t>4, 2019</w:t>
      </w:r>
    </w:p>
    <w:p w:rsidR="005570FA" w:rsidRPr="00F44AB9" w:rsidRDefault="005570FA">
      <w:pPr>
        <w:rPr>
          <w:rFonts w:asciiTheme="minorHAnsi" w:eastAsia="Arial" w:hAnsiTheme="minorHAnsi" w:cstheme="minorHAnsi"/>
          <w:sz w:val="22"/>
          <w:szCs w:val="22"/>
        </w:rPr>
      </w:pPr>
    </w:p>
    <w:p w:rsidR="005570FA" w:rsidRPr="00F44AB9" w:rsidRDefault="00097FEF">
      <w:pPr>
        <w:rPr>
          <w:rFonts w:asciiTheme="minorHAnsi" w:eastAsia="Arial" w:hAnsiTheme="minorHAnsi" w:cstheme="minorHAnsi"/>
          <w:sz w:val="22"/>
          <w:szCs w:val="22"/>
        </w:rPr>
      </w:pPr>
      <w:r w:rsidRPr="00F44AB9">
        <w:rPr>
          <w:rFonts w:asciiTheme="minorHAnsi" w:eastAsia="Arial" w:hAnsiTheme="minorHAnsi" w:cstheme="minorHAnsi"/>
          <w:sz w:val="22"/>
          <w:szCs w:val="22"/>
          <w:u w:val="single"/>
        </w:rPr>
        <w:t>Subject:</w:t>
      </w:r>
      <w:r w:rsidRPr="00F44AB9">
        <w:rPr>
          <w:rFonts w:asciiTheme="minorHAnsi" w:eastAsia="Arial" w:hAnsiTheme="minorHAnsi" w:cstheme="minorHAnsi"/>
          <w:sz w:val="22"/>
          <w:szCs w:val="22"/>
        </w:rPr>
        <w:t xml:space="preserve"> Submi</w:t>
      </w:r>
      <w:r w:rsidR="001C7CCC" w:rsidRPr="00F44AB9">
        <w:rPr>
          <w:rFonts w:asciiTheme="minorHAnsi" w:eastAsia="Arial" w:hAnsiTheme="minorHAnsi" w:cstheme="minorHAnsi"/>
          <w:sz w:val="22"/>
          <w:szCs w:val="22"/>
        </w:rPr>
        <w:t>ssion of revised manuscript JoVE60459</w:t>
      </w:r>
    </w:p>
    <w:p w:rsidR="005570FA" w:rsidRPr="00F44AB9" w:rsidRDefault="005570FA">
      <w:pPr>
        <w:rPr>
          <w:rFonts w:asciiTheme="minorHAnsi" w:eastAsia="Arial" w:hAnsiTheme="minorHAnsi" w:cstheme="minorHAnsi"/>
          <w:sz w:val="22"/>
          <w:szCs w:val="22"/>
        </w:rPr>
      </w:pPr>
    </w:p>
    <w:p w:rsidR="005570FA" w:rsidRPr="00F44AB9" w:rsidRDefault="00097FEF">
      <w:pPr>
        <w:rPr>
          <w:rFonts w:asciiTheme="minorHAnsi" w:eastAsia="Arial" w:hAnsiTheme="minorHAnsi" w:cstheme="minorHAnsi"/>
          <w:sz w:val="22"/>
          <w:szCs w:val="22"/>
        </w:rPr>
      </w:pPr>
      <w:r w:rsidRPr="00F44AB9">
        <w:rPr>
          <w:rFonts w:asciiTheme="minorHAnsi" w:eastAsia="Arial" w:hAnsiTheme="minorHAnsi" w:cstheme="minorHAnsi"/>
          <w:sz w:val="22"/>
          <w:szCs w:val="22"/>
        </w:rPr>
        <w:t xml:space="preserve">Dear Dr. </w:t>
      </w:r>
      <w:r w:rsidR="001C7CCC" w:rsidRPr="00F44AB9">
        <w:rPr>
          <w:rFonts w:asciiTheme="minorHAnsi" w:hAnsiTheme="minorHAnsi" w:cstheme="minorHAnsi"/>
          <w:sz w:val="22"/>
          <w:szCs w:val="22"/>
        </w:rPr>
        <w:t>Steindel</w:t>
      </w:r>
      <w:r w:rsidRPr="00F44AB9">
        <w:rPr>
          <w:rFonts w:asciiTheme="minorHAnsi" w:eastAsia="Arial" w:hAnsiTheme="minorHAnsi" w:cstheme="minorHAnsi"/>
          <w:sz w:val="22"/>
          <w:szCs w:val="22"/>
        </w:rPr>
        <w:t>,</w:t>
      </w:r>
    </w:p>
    <w:p w:rsidR="005570FA" w:rsidRPr="00F44AB9" w:rsidRDefault="005570FA">
      <w:pPr>
        <w:rPr>
          <w:rFonts w:asciiTheme="minorHAnsi" w:eastAsia="Arial" w:hAnsiTheme="minorHAnsi" w:cstheme="minorHAnsi"/>
          <w:sz w:val="22"/>
          <w:szCs w:val="22"/>
        </w:rPr>
      </w:pPr>
    </w:p>
    <w:p w:rsidR="005570FA" w:rsidRPr="00F44AB9" w:rsidRDefault="00097FEF">
      <w:pPr>
        <w:jc w:val="both"/>
        <w:rPr>
          <w:rFonts w:asciiTheme="minorHAnsi" w:eastAsia="Arial" w:hAnsiTheme="minorHAnsi" w:cstheme="minorHAnsi"/>
          <w:sz w:val="22"/>
          <w:szCs w:val="22"/>
        </w:rPr>
      </w:pPr>
      <w:r w:rsidRPr="00F44AB9">
        <w:rPr>
          <w:rFonts w:asciiTheme="minorHAnsi" w:eastAsia="Arial" w:hAnsiTheme="minorHAnsi" w:cstheme="minorHAnsi"/>
          <w:sz w:val="22"/>
          <w:szCs w:val="22"/>
        </w:rPr>
        <w:t xml:space="preserve">Thank you for your email dated </w:t>
      </w:r>
      <w:r w:rsidR="001C7CCC" w:rsidRPr="00F44AB9">
        <w:rPr>
          <w:rFonts w:asciiTheme="minorHAnsi" w:eastAsia="Arial" w:hAnsiTheme="minorHAnsi" w:cstheme="minorHAnsi"/>
          <w:sz w:val="22"/>
          <w:szCs w:val="22"/>
        </w:rPr>
        <w:t>23</w:t>
      </w:r>
      <w:r w:rsidRPr="00F44AB9">
        <w:rPr>
          <w:rFonts w:asciiTheme="minorHAnsi" w:eastAsia="Arial" w:hAnsiTheme="minorHAnsi" w:cstheme="minorHAnsi"/>
          <w:sz w:val="22"/>
          <w:szCs w:val="22"/>
        </w:rPr>
        <w:t xml:space="preserve"> </w:t>
      </w:r>
      <w:r w:rsidR="001C7CCC" w:rsidRPr="00F44AB9">
        <w:rPr>
          <w:rFonts w:asciiTheme="minorHAnsi" w:eastAsia="Arial" w:hAnsiTheme="minorHAnsi" w:cstheme="minorHAnsi"/>
          <w:sz w:val="22"/>
          <w:szCs w:val="22"/>
        </w:rPr>
        <w:t>July</w:t>
      </w:r>
      <w:r w:rsidRPr="00F44AB9">
        <w:rPr>
          <w:rFonts w:asciiTheme="minorHAnsi" w:eastAsia="Arial" w:hAnsiTheme="minorHAnsi" w:cstheme="minorHAnsi"/>
          <w:sz w:val="22"/>
          <w:szCs w:val="22"/>
        </w:rPr>
        <w:t xml:space="preserve"> 2019 enclosing the reviewers' comments and for the opportunity to</w:t>
      </w:r>
      <w:r w:rsidR="00331FE9" w:rsidRPr="00F44AB9">
        <w:rPr>
          <w:rFonts w:asciiTheme="minorHAnsi" w:eastAsia="Arial" w:hAnsiTheme="minorHAnsi" w:cstheme="minorHAnsi"/>
          <w:sz w:val="22"/>
          <w:szCs w:val="22"/>
        </w:rPr>
        <w:t xml:space="preserve"> </w:t>
      </w:r>
      <w:r w:rsidRPr="00F44AB9">
        <w:rPr>
          <w:rFonts w:asciiTheme="minorHAnsi" w:eastAsia="Arial" w:hAnsiTheme="minorHAnsi" w:cstheme="minorHAnsi"/>
          <w:sz w:val="22"/>
          <w:szCs w:val="22"/>
        </w:rPr>
        <w:t xml:space="preserve">revise our </w:t>
      </w:r>
      <w:r w:rsidRPr="00F44AB9">
        <w:rPr>
          <w:rFonts w:asciiTheme="minorHAnsi" w:eastAsia="Arial" w:hAnsiTheme="minorHAnsi" w:cstheme="minorHAnsi"/>
          <w:color w:val="000000"/>
          <w:sz w:val="22"/>
          <w:szCs w:val="22"/>
        </w:rPr>
        <w:t>manuscript entitled “</w:t>
      </w:r>
      <w:r w:rsidR="001C7CCC" w:rsidRPr="00F44AB9">
        <w:rPr>
          <w:rFonts w:asciiTheme="minorHAnsi" w:eastAsia="Arial" w:hAnsiTheme="minorHAnsi" w:cstheme="minorHAnsi"/>
          <w:color w:val="000000"/>
          <w:sz w:val="22"/>
          <w:szCs w:val="22"/>
        </w:rPr>
        <w:t>Recording a Set of Ultra-realistic Full-color Analog Holograms on Silver-halide Material Ultimate 04 for Fabrication of a Fantatrope</w:t>
      </w:r>
      <w:r w:rsidRPr="00F44AB9">
        <w:rPr>
          <w:rFonts w:asciiTheme="minorHAnsi" w:eastAsia="Arial" w:hAnsiTheme="minorHAnsi" w:cstheme="minorHAnsi"/>
          <w:color w:val="000000"/>
          <w:sz w:val="22"/>
          <w:szCs w:val="22"/>
        </w:rPr>
        <w:t xml:space="preserve">”. </w:t>
      </w:r>
    </w:p>
    <w:p w:rsidR="005570FA" w:rsidRPr="00F44AB9" w:rsidRDefault="005570FA">
      <w:pPr>
        <w:jc w:val="both"/>
        <w:rPr>
          <w:rFonts w:asciiTheme="minorHAnsi" w:eastAsia="Arial" w:hAnsiTheme="minorHAnsi" w:cstheme="minorHAnsi"/>
          <w:sz w:val="22"/>
          <w:szCs w:val="22"/>
        </w:rPr>
      </w:pPr>
    </w:p>
    <w:p w:rsidR="00331FE9" w:rsidRPr="00F44AB9" w:rsidRDefault="00097FEF">
      <w:pPr>
        <w:jc w:val="both"/>
        <w:rPr>
          <w:rFonts w:asciiTheme="minorHAnsi" w:eastAsia="Arial" w:hAnsiTheme="minorHAnsi" w:cstheme="minorHAnsi"/>
          <w:sz w:val="22"/>
          <w:szCs w:val="22"/>
        </w:rPr>
      </w:pPr>
      <w:r w:rsidRPr="00F44AB9">
        <w:rPr>
          <w:rFonts w:asciiTheme="minorHAnsi" w:eastAsia="Arial" w:hAnsiTheme="minorHAnsi" w:cstheme="minorHAnsi"/>
          <w:sz w:val="22"/>
          <w:szCs w:val="22"/>
        </w:rPr>
        <w:t xml:space="preserve">We have carefully reviewed the comments and have revised the manuscript accordingly. </w:t>
      </w:r>
    </w:p>
    <w:p w:rsidR="00331FE9" w:rsidRPr="00F44AB9" w:rsidRDefault="00331FE9">
      <w:pPr>
        <w:jc w:val="both"/>
        <w:rPr>
          <w:rFonts w:asciiTheme="minorHAnsi" w:eastAsia="Arial" w:hAnsiTheme="minorHAnsi" w:cstheme="minorHAnsi"/>
          <w:sz w:val="22"/>
          <w:szCs w:val="22"/>
        </w:rPr>
      </w:pPr>
    </w:p>
    <w:p w:rsidR="005570FA" w:rsidRPr="00F44AB9" w:rsidRDefault="00097FEF">
      <w:pPr>
        <w:jc w:val="both"/>
        <w:rPr>
          <w:rFonts w:asciiTheme="minorHAnsi" w:eastAsia="Arial" w:hAnsiTheme="minorHAnsi" w:cstheme="minorHAnsi"/>
          <w:sz w:val="22"/>
          <w:szCs w:val="22"/>
        </w:rPr>
      </w:pPr>
      <w:r w:rsidRPr="00F44AB9">
        <w:rPr>
          <w:rFonts w:asciiTheme="minorHAnsi" w:eastAsia="Arial" w:hAnsiTheme="minorHAnsi" w:cstheme="minorHAnsi"/>
          <w:sz w:val="22"/>
          <w:szCs w:val="22"/>
        </w:rPr>
        <w:t xml:space="preserve">Our responses are given in a point-by-point bellow. The revisions have been approved by all authors. </w:t>
      </w:r>
    </w:p>
    <w:p w:rsidR="005570FA" w:rsidRPr="00F44AB9" w:rsidRDefault="005570FA">
      <w:pPr>
        <w:rPr>
          <w:rFonts w:asciiTheme="minorHAnsi" w:eastAsia="Arial" w:hAnsiTheme="minorHAnsi" w:cstheme="minorHAnsi"/>
          <w:sz w:val="22"/>
          <w:szCs w:val="22"/>
        </w:rPr>
      </w:pPr>
    </w:p>
    <w:p w:rsidR="005570FA" w:rsidRPr="00F44AB9" w:rsidRDefault="00097FEF">
      <w:pPr>
        <w:jc w:val="both"/>
        <w:rPr>
          <w:rFonts w:asciiTheme="minorHAnsi" w:eastAsia="Arial" w:hAnsiTheme="minorHAnsi" w:cstheme="minorHAnsi"/>
          <w:sz w:val="22"/>
          <w:szCs w:val="22"/>
        </w:rPr>
      </w:pPr>
      <w:r w:rsidRPr="00F44AB9">
        <w:rPr>
          <w:rFonts w:asciiTheme="minorHAnsi" w:eastAsia="Arial" w:hAnsiTheme="minorHAnsi" w:cstheme="minorHAnsi"/>
          <w:sz w:val="22"/>
          <w:szCs w:val="22"/>
        </w:rPr>
        <w:t>We hope the revised version is now suitable for publication and look forward to hearing from you in due course.</w:t>
      </w:r>
    </w:p>
    <w:p w:rsidR="005570FA" w:rsidRPr="00F44AB9" w:rsidRDefault="005570FA">
      <w:pPr>
        <w:rPr>
          <w:rFonts w:asciiTheme="minorHAnsi" w:eastAsia="Arial" w:hAnsiTheme="minorHAnsi" w:cstheme="minorHAnsi"/>
          <w:sz w:val="22"/>
          <w:szCs w:val="22"/>
        </w:rPr>
      </w:pPr>
    </w:p>
    <w:p w:rsidR="005570FA" w:rsidRPr="00F44AB9" w:rsidRDefault="00097FEF">
      <w:pPr>
        <w:rPr>
          <w:rFonts w:asciiTheme="minorHAnsi" w:eastAsia="Arial" w:hAnsiTheme="minorHAnsi" w:cstheme="minorHAnsi"/>
          <w:sz w:val="22"/>
          <w:szCs w:val="22"/>
        </w:rPr>
      </w:pPr>
      <w:r w:rsidRPr="00F44AB9">
        <w:rPr>
          <w:rFonts w:asciiTheme="minorHAnsi" w:eastAsia="Arial" w:hAnsiTheme="minorHAnsi" w:cstheme="minorHAnsi"/>
          <w:sz w:val="22"/>
          <w:szCs w:val="22"/>
        </w:rPr>
        <w:t xml:space="preserve">Yours Sincerely, </w:t>
      </w:r>
    </w:p>
    <w:p w:rsidR="005570FA" w:rsidRPr="00F44AB9" w:rsidRDefault="005570FA">
      <w:pPr>
        <w:rPr>
          <w:rFonts w:asciiTheme="minorHAnsi" w:eastAsia="Arial" w:hAnsiTheme="minorHAnsi" w:cstheme="minorHAnsi"/>
          <w:sz w:val="22"/>
          <w:szCs w:val="22"/>
        </w:rPr>
      </w:pPr>
    </w:p>
    <w:p w:rsidR="005570FA" w:rsidRPr="00F44AB9" w:rsidRDefault="00097FEF">
      <w:pPr>
        <w:rPr>
          <w:rFonts w:asciiTheme="minorHAnsi" w:eastAsia="Arial" w:hAnsiTheme="minorHAnsi" w:cstheme="minorHAnsi"/>
          <w:sz w:val="22"/>
          <w:szCs w:val="22"/>
        </w:rPr>
      </w:pPr>
      <w:r w:rsidRPr="00F44AB9">
        <w:rPr>
          <w:rFonts w:asciiTheme="minorHAnsi" w:eastAsia="Arial" w:hAnsiTheme="minorHAnsi" w:cstheme="minorHAnsi"/>
          <w:sz w:val="22"/>
          <w:szCs w:val="22"/>
        </w:rPr>
        <w:t>Philippe Gentet</w:t>
      </w:r>
    </w:p>
    <w:p w:rsidR="005570FA" w:rsidRPr="00F44AB9" w:rsidRDefault="00097FEF">
      <w:pPr>
        <w:rPr>
          <w:rFonts w:asciiTheme="minorHAnsi" w:hAnsiTheme="minorHAnsi" w:cstheme="minorHAnsi"/>
          <w:sz w:val="22"/>
          <w:szCs w:val="22"/>
        </w:rPr>
      </w:pPr>
      <w:r w:rsidRPr="00F44AB9">
        <w:rPr>
          <w:rFonts w:asciiTheme="minorHAnsi" w:hAnsiTheme="minorHAnsi" w:cstheme="minorHAnsi"/>
          <w:sz w:val="22"/>
          <w:szCs w:val="22"/>
        </w:rPr>
        <w:t>Kwangwoon University</w:t>
      </w:r>
    </w:p>
    <w:p w:rsidR="005570FA" w:rsidRPr="00F44AB9" w:rsidRDefault="00097FEF">
      <w:pPr>
        <w:rPr>
          <w:rFonts w:asciiTheme="minorHAnsi" w:eastAsia="Arial" w:hAnsiTheme="minorHAnsi" w:cstheme="minorHAnsi"/>
          <w:sz w:val="22"/>
          <w:szCs w:val="22"/>
          <w:lang w:val="fr-FR"/>
        </w:rPr>
      </w:pPr>
      <w:r w:rsidRPr="00F44AB9">
        <w:rPr>
          <w:rFonts w:asciiTheme="minorHAnsi" w:eastAsia="Arial" w:hAnsiTheme="minorHAnsi" w:cstheme="minorHAnsi"/>
          <w:sz w:val="22"/>
          <w:szCs w:val="22"/>
          <w:lang w:val="fr-FR"/>
        </w:rPr>
        <w:t>p.gentet@gmail.com</w:t>
      </w: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color w:val="000000"/>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5570FA" w:rsidRPr="00F44AB9" w:rsidRDefault="005570FA">
      <w:pPr>
        <w:rPr>
          <w:rFonts w:asciiTheme="minorHAnsi" w:eastAsia="Arial" w:hAnsiTheme="minorHAnsi" w:cstheme="minorHAnsi"/>
          <w:sz w:val="22"/>
          <w:szCs w:val="22"/>
          <w:lang w:val="fr-FR"/>
        </w:rPr>
      </w:pPr>
    </w:p>
    <w:p w:rsidR="00CD342F" w:rsidRPr="00F44AB9" w:rsidRDefault="00CD342F">
      <w:pPr>
        <w:rPr>
          <w:rFonts w:asciiTheme="minorHAnsi" w:eastAsia="Arial" w:hAnsiTheme="minorHAnsi" w:cstheme="minorHAnsi"/>
          <w:b/>
          <w:bCs/>
          <w:sz w:val="22"/>
          <w:szCs w:val="22"/>
          <w:u w:val="single"/>
          <w:lang w:val="fr-FR"/>
        </w:rPr>
      </w:pPr>
    </w:p>
    <w:p w:rsidR="00A93CDB" w:rsidRPr="00F44AB9" w:rsidRDefault="00A93CDB" w:rsidP="00A00251">
      <w:pPr>
        <w:rPr>
          <w:rFonts w:asciiTheme="minorHAnsi" w:eastAsia="Arial" w:hAnsiTheme="minorHAnsi" w:cstheme="minorHAnsi"/>
          <w:b/>
          <w:bCs/>
          <w:sz w:val="22"/>
          <w:szCs w:val="22"/>
          <w:u w:val="single"/>
          <w:lang w:val="fr-FR"/>
        </w:rPr>
      </w:pPr>
    </w:p>
    <w:p w:rsidR="00A93CDB" w:rsidRPr="00F44AB9" w:rsidRDefault="00A93CDB" w:rsidP="00A00251">
      <w:pPr>
        <w:rPr>
          <w:rFonts w:asciiTheme="minorHAnsi" w:eastAsia="Arial" w:hAnsiTheme="minorHAnsi" w:cstheme="minorHAnsi"/>
          <w:b/>
          <w:bCs/>
          <w:sz w:val="22"/>
          <w:szCs w:val="22"/>
          <w:u w:val="single"/>
          <w:lang w:val="fr-FR"/>
        </w:rPr>
      </w:pPr>
    </w:p>
    <w:p w:rsidR="00A93CDB" w:rsidRPr="00F44AB9" w:rsidRDefault="00A93CDB" w:rsidP="00A00251">
      <w:pPr>
        <w:rPr>
          <w:rFonts w:asciiTheme="minorHAnsi" w:eastAsia="Arial" w:hAnsiTheme="minorHAnsi" w:cstheme="minorHAnsi"/>
          <w:b/>
          <w:bCs/>
          <w:sz w:val="22"/>
          <w:szCs w:val="22"/>
          <w:u w:val="single"/>
          <w:lang w:val="fr-FR"/>
        </w:rPr>
      </w:pPr>
    </w:p>
    <w:p w:rsidR="00A00251" w:rsidRPr="00F44AB9" w:rsidRDefault="00A00251" w:rsidP="00A00251">
      <w:pPr>
        <w:rPr>
          <w:rFonts w:asciiTheme="minorHAnsi" w:eastAsia="Arial" w:hAnsiTheme="minorHAnsi" w:cstheme="minorHAnsi"/>
          <w:b/>
          <w:bCs/>
          <w:sz w:val="22"/>
          <w:szCs w:val="22"/>
          <w:u w:val="single"/>
          <w:lang w:val="fr-FR"/>
        </w:rPr>
      </w:pPr>
      <w:r w:rsidRPr="00F44AB9">
        <w:rPr>
          <w:rFonts w:asciiTheme="minorHAnsi" w:eastAsia="Arial" w:hAnsiTheme="minorHAnsi" w:cstheme="minorHAnsi"/>
          <w:b/>
          <w:bCs/>
          <w:sz w:val="22"/>
          <w:szCs w:val="22"/>
          <w:u w:val="single"/>
          <w:lang w:val="fr-FR"/>
        </w:rPr>
        <w:lastRenderedPageBreak/>
        <w:t>Editorial comments:</w:t>
      </w:r>
    </w:p>
    <w:p w:rsidR="00A00251" w:rsidRPr="00F44AB9" w:rsidRDefault="00A00251" w:rsidP="00A00251">
      <w:pPr>
        <w:rPr>
          <w:rFonts w:asciiTheme="minorHAnsi" w:eastAsia="Arial" w:hAnsiTheme="minorHAnsi" w:cstheme="minorHAnsi"/>
          <w:b/>
          <w:bCs/>
          <w:sz w:val="22"/>
          <w:szCs w:val="22"/>
        </w:rPr>
      </w:pPr>
      <w:r w:rsidRPr="00F44AB9">
        <w:rPr>
          <w:rFonts w:asciiTheme="minorHAnsi" w:eastAsia="Arial" w:hAnsiTheme="minorHAnsi" w:cstheme="minorHAnsi"/>
          <w:b/>
          <w:bCs/>
          <w:sz w:val="22"/>
          <w:szCs w:val="22"/>
        </w:rPr>
        <w:t>General:</w:t>
      </w:r>
    </w:p>
    <w:p w:rsidR="00A00251" w:rsidRPr="00F44AB9" w:rsidRDefault="00A00251" w:rsidP="00A00251">
      <w:pPr>
        <w:rPr>
          <w:rFonts w:asciiTheme="minorHAnsi" w:eastAsia="Arial" w:hAnsiTheme="minorHAnsi" w:cstheme="minorHAnsi"/>
          <w:bCs/>
          <w:sz w:val="22"/>
          <w:szCs w:val="22"/>
        </w:rPr>
      </w:pPr>
      <w:r w:rsidRPr="00F44AB9">
        <w:rPr>
          <w:rFonts w:asciiTheme="minorHAnsi" w:eastAsia="Arial" w:hAnsiTheme="minorHAnsi" w:cstheme="minorHAnsi"/>
          <w:bCs/>
          <w:sz w:val="22"/>
          <w:szCs w:val="22"/>
        </w:rPr>
        <w:t>1. Please take this opportunity to thoroughly proofread the manuscript to ensure that there are no spelling or grammar issues.</w:t>
      </w:r>
    </w:p>
    <w:p w:rsidR="004D7196" w:rsidRPr="00F44AB9" w:rsidRDefault="004D7196" w:rsidP="00A00251">
      <w:pPr>
        <w:rPr>
          <w:rFonts w:asciiTheme="minorHAnsi" w:eastAsia="Arial" w:hAnsiTheme="minorHAnsi" w:cstheme="minorHAnsi"/>
          <w:bCs/>
          <w:sz w:val="22"/>
          <w:szCs w:val="22"/>
        </w:rPr>
      </w:pPr>
    </w:p>
    <w:p w:rsidR="004D7196" w:rsidRPr="00F44AB9" w:rsidRDefault="004D7196" w:rsidP="004D7196">
      <w:pPr>
        <w:pStyle w:val="ListParagraph"/>
        <w:numPr>
          <w:ilvl w:val="0"/>
          <w:numId w:val="17"/>
        </w:numPr>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The manuscript has been carefully reviewed to correct spelling or grammar problems.</w:t>
      </w:r>
    </w:p>
    <w:p w:rsidR="00A00251" w:rsidRPr="00F44AB9" w:rsidRDefault="00A00251" w:rsidP="00A00251">
      <w:pPr>
        <w:rPr>
          <w:rFonts w:asciiTheme="minorHAnsi" w:eastAsia="Arial" w:hAnsiTheme="minorHAnsi" w:cstheme="minorHAnsi"/>
          <w:bCs/>
          <w:sz w:val="22"/>
          <w:szCs w:val="22"/>
        </w:rPr>
      </w:pPr>
    </w:p>
    <w:p w:rsidR="00A00251" w:rsidRPr="00F44AB9" w:rsidRDefault="00A00251" w:rsidP="00A00251">
      <w:pPr>
        <w:rPr>
          <w:rFonts w:asciiTheme="minorHAnsi" w:eastAsia="Arial" w:hAnsiTheme="minorHAnsi" w:cstheme="minorHAnsi"/>
          <w:bCs/>
          <w:sz w:val="22"/>
          <w:szCs w:val="22"/>
        </w:rPr>
      </w:pPr>
      <w:r w:rsidRPr="00F44AB9">
        <w:rPr>
          <w:rFonts w:asciiTheme="minorHAnsi" w:eastAsia="Arial" w:hAnsiTheme="minorHAnsi" w:cstheme="minorHAnsi"/>
          <w:bCs/>
          <w:sz w:val="22"/>
          <w:szCs w:val="22"/>
        </w:rPr>
        <w:t>2. Please revise lines 83-85, 190-193, 211-215, and 321-324 to avoid overlap with previously published work.</w:t>
      </w:r>
    </w:p>
    <w:p w:rsidR="00E1082D" w:rsidRPr="00F44AB9" w:rsidRDefault="00E1082D" w:rsidP="00A00251">
      <w:pPr>
        <w:rPr>
          <w:rFonts w:asciiTheme="minorHAnsi" w:eastAsia="Arial" w:hAnsiTheme="minorHAnsi" w:cstheme="minorHAnsi"/>
          <w:bCs/>
          <w:sz w:val="22"/>
          <w:szCs w:val="22"/>
        </w:rPr>
      </w:pPr>
    </w:p>
    <w:p w:rsidR="00E1082D" w:rsidRPr="00F44AB9" w:rsidRDefault="00E1082D" w:rsidP="002B2CDD">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w:t>
      </w:r>
      <w:r w:rsidR="002B2CDD" w:rsidRPr="00F44AB9">
        <w:rPr>
          <w:rFonts w:asciiTheme="minorHAnsi" w:eastAsia="Arial" w:hAnsiTheme="minorHAnsi" w:cstheme="minorHAnsi"/>
          <w:bCs/>
          <w:sz w:val="22"/>
          <w:szCs w:val="22"/>
        </w:rPr>
        <w:t>Lines 83-85, 190-193, 211-215, and 321-324 were revised to avoid overlap with previously published work.</w:t>
      </w:r>
    </w:p>
    <w:p w:rsidR="00A00251" w:rsidRPr="00F44AB9" w:rsidRDefault="00A00251" w:rsidP="00A00251">
      <w:pPr>
        <w:rPr>
          <w:rFonts w:asciiTheme="minorHAnsi" w:eastAsia="Arial" w:hAnsiTheme="minorHAnsi" w:cstheme="minorHAnsi"/>
          <w:b/>
          <w:bCs/>
          <w:sz w:val="22"/>
          <w:szCs w:val="22"/>
        </w:rPr>
      </w:pPr>
    </w:p>
    <w:p w:rsidR="00A00251" w:rsidRPr="00F44AB9" w:rsidRDefault="00A00251" w:rsidP="00A00251">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3. It is unclear whether Fantatrope and Ultimate 04 are commercial products; also, both appear to be solely connected with one or more of the authors of this manuscript. If they are, please reduce their use in the manuscript, so as to remove the appearance of being an advertisement, and modify the disclosures as appropriate.</w:t>
      </w:r>
    </w:p>
    <w:p w:rsidR="00A00251" w:rsidRPr="00F44AB9" w:rsidRDefault="00A00251" w:rsidP="00A00251">
      <w:pPr>
        <w:jc w:val="both"/>
        <w:rPr>
          <w:rFonts w:asciiTheme="minorHAnsi" w:eastAsia="Arial" w:hAnsiTheme="minorHAnsi" w:cstheme="minorHAnsi"/>
          <w:bCs/>
          <w:sz w:val="22"/>
          <w:szCs w:val="22"/>
        </w:rPr>
      </w:pPr>
    </w:p>
    <w:p w:rsidR="003C21CD" w:rsidRPr="00F44AB9" w:rsidRDefault="003C21CD" w:rsidP="00A00251">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w:t>
      </w:r>
      <w:r w:rsidR="002B2CDD" w:rsidRPr="00F44AB9">
        <w:rPr>
          <w:rFonts w:asciiTheme="minorHAnsi" w:eastAsia="Arial" w:hAnsiTheme="minorHAnsi" w:cstheme="minorHAnsi"/>
          <w:bCs/>
          <w:sz w:val="22"/>
          <w:szCs w:val="22"/>
        </w:rPr>
        <w:t>We have modified the title and summary to remove the references to Ultimate 04 and Fantatrope and w</w:t>
      </w:r>
      <w:r w:rsidR="00B33F71" w:rsidRPr="00F44AB9">
        <w:rPr>
          <w:rFonts w:asciiTheme="minorHAnsi" w:eastAsia="Arial" w:hAnsiTheme="minorHAnsi" w:cstheme="minorHAnsi"/>
          <w:bCs/>
          <w:sz w:val="22"/>
          <w:szCs w:val="22"/>
        </w:rPr>
        <w:t>e have reduced the</w:t>
      </w:r>
      <w:r w:rsidR="002B2CDD" w:rsidRPr="00F44AB9">
        <w:rPr>
          <w:rFonts w:asciiTheme="minorHAnsi" w:eastAsia="Arial" w:hAnsiTheme="minorHAnsi" w:cstheme="minorHAnsi"/>
          <w:bCs/>
          <w:sz w:val="22"/>
          <w:szCs w:val="22"/>
        </w:rPr>
        <w:t>ir</w:t>
      </w:r>
      <w:r w:rsidR="00B33F71" w:rsidRPr="00F44AB9">
        <w:rPr>
          <w:rFonts w:asciiTheme="minorHAnsi" w:eastAsia="Arial" w:hAnsiTheme="minorHAnsi" w:cstheme="minorHAnsi"/>
          <w:bCs/>
          <w:sz w:val="22"/>
          <w:szCs w:val="22"/>
        </w:rPr>
        <w:t xml:space="preserve"> use in the manuscript</w:t>
      </w:r>
      <w:r w:rsidR="00E1082D" w:rsidRPr="00F44AB9">
        <w:rPr>
          <w:rFonts w:asciiTheme="minorHAnsi" w:eastAsia="Arial" w:hAnsiTheme="minorHAnsi" w:cstheme="minorHAnsi"/>
          <w:bCs/>
          <w:sz w:val="22"/>
          <w:szCs w:val="22"/>
        </w:rPr>
        <w:t>.</w:t>
      </w:r>
      <w:r w:rsidR="002B2CDD" w:rsidRPr="00F44AB9">
        <w:rPr>
          <w:rFonts w:asciiTheme="minorHAnsi" w:eastAsia="Arial" w:hAnsiTheme="minorHAnsi" w:cstheme="minorHAnsi"/>
          <w:bCs/>
          <w:sz w:val="22"/>
          <w:szCs w:val="22"/>
        </w:rPr>
        <w:t xml:space="preserve"> The Disclosures have been modified.</w:t>
      </w:r>
    </w:p>
    <w:p w:rsidR="003C21CD" w:rsidRPr="00F44AB9" w:rsidRDefault="003C21CD" w:rsidP="00A00251">
      <w:pPr>
        <w:jc w:val="both"/>
        <w:rPr>
          <w:rFonts w:asciiTheme="minorHAnsi" w:eastAsia="Arial" w:hAnsiTheme="minorHAnsi" w:cstheme="minorHAnsi"/>
          <w:bCs/>
          <w:sz w:val="22"/>
          <w:szCs w:val="22"/>
        </w:rPr>
      </w:pPr>
    </w:p>
    <w:p w:rsidR="00A00251" w:rsidRPr="00F44AB9" w:rsidRDefault="00A00251" w:rsidP="00A00251">
      <w:pPr>
        <w:jc w:val="both"/>
        <w:rPr>
          <w:rFonts w:asciiTheme="minorHAnsi" w:eastAsia="Arial" w:hAnsiTheme="minorHAnsi" w:cstheme="minorHAnsi"/>
          <w:bCs/>
          <w:sz w:val="22"/>
          <w:szCs w:val="22"/>
        </w:rPr>
      </w:pPr>
      <w:proofErr w:type="gramStart"/>
      <w:r w:rsidRPr="00F44AB9">
        <w:rPr>
          <w:rFonts w:asciiTheme="minorHAnsi" w:eastAsia="Arial" w:hAnsiTheme="minorHAnsi" w:cstheme="minorHAnsi"/>
          <w:bCs/>
          <w:sz w:val="22"/>
          <w:szCs w:val="22"/>
        </w:rPr>
        <w:t>4. JoVE</w:t>
      </w:r>
      <w:proofErr w:type="gramEnd"/>
      <w:r w:rsidRPr="00F44AB9">
        <w:rPr>
          <w:rFonts w:asciiTheme="minorHAnsi" w:eastAsia="Arial" w:hAnsiTheme="minorHAnsi" w:cstheme="minorHAnsi"/>
          <w:bCs/>
          <w:sz w:val="22"/>
          <w:szCs w:val="22"/>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 For example: Tamiya Color, Thorlabs, Kodak Photo-Flo, etc.</w:t>
      </w:r>
    </w:p>
    <w:p w:rsidR="00E1082D" w:rsidRPr="00F44AB9" w:rsidRDefault="00E1082D" w:rsidP="00A00251">
      <w:pPr>
        <w:jc w:val="both"/>
        <w:rPr>
          <w:rFonts w:asciiTheme="minorHAnsi" w:eastAsia="Arial" w:hAnsiTheme="minorHAnsi" w:cstheme="minorHAnsi"/>
          <w:bCs/>
          <w:sz w:val="22"/>
          <w:szCs w:val="22"/>
        </w:rPr>
      </w:pPr>
    </w:p>
    <w:p w:rsidR="00E1082D" w:rsidRPr="00F44AB9" w:rsidRDefault="00E1082D" w:rsidP="00E1082D">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All trademark symbols have been deleted.</w:t>
      </w:r>
      <w:r w:rsidR="002B2CDD" w:rsidRPr="00F44AB9">
        <w:rPr>
          <w:rFonts w:asciiTheme="minorHAnsi" w:eastAsia="Arial" w:hAnsiTheme="minorHAnsi" w:cstheme="minorHAnsi"/>
          <w:bCs/>
          <w:sz w:val="22"/>
          <w:szCs w:val="22"/>
        </w:rPr>
        <w:t xml:space="preserve"> We have removed all commercial language from our manuscript and used generic terms instead.</w:t>
      </w:r>
    </w:p>
    <w:p w:rsidR="00A00251" w:rsidRPr="00F44AB9" w:rsidRDefault="00A00251" w:rsidP="00A00251">
      <w:pPr>
        <w:rPr>
          <w:rFonts w:asciiTheme="minorHAnsi" w:eastAsia="Arial" w:hAnsiTheme="minorHAnsi" w:cstheme="minorHAnsi"/>
          <w:b/>
          <w:bCs/>
          <w:sz w:val="22"/>
          <w:szCs w:val="22"/>
        </w:rPr>
      </w:pPr>
    </w:p>
    <w:p w:rsidR="00A00251" w:rsidRPr="00F44AB9" w:rsidRDefault="00A00251" w:rsidP="00A00251">
      <w:pPr>
        <w:rPr>
          <w:rFonts w:asciiTheme="minorHAnsi" w:eastAsia="Arial" w:hAnsiTheme="minorHAnsi" w:cstheme="minorHAnsi"/>
          <w:b/>
          <w:bCs/>
          <w:sz w:val="22"/>
          <w:szCs w:val="22"/>
        </w:rPr>
      </w:pPr>
      <w:r w:rsidRPr="00F44AB9">
        <w:rPr>
          <w:rFonts w:asciiTheme="minorHAnsi" w:eastAsia="Arial" w:hAnsiTheme="minorHAnsi" w:cstheme="minorHAnsi"/>
          <w:b/>
          <w:bCs/>
          <w:sz w:val="22"/>
          <w:szCs w:val="22"/>
        </w:rPr>
        <w:t>Protocol:</w:t>
      </w:r>
    </w:p>
    <w:p w:rsidR="00A00251" w:rsidRPr="00F44AB9" w:rsidRDefault="00A00251" w:rsidP="00A00251">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1.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rsidR="00550C9F" w:rsidRPr="00F44AB9" w:rsidRDefault="00550C9F" w:rsidP="00A00251">
      <w:pPr>
        <w:jc w:val="both"/>
        <w:rPr>
          <w:rFonts w:asciiTheme="minorHAnsi" w:eastAsia="Arial" w:hAnsiTheme="minorHAnsi" w:cstheme="minorHAnsi"/>
          <w:b/>
          <w:bCs/>
          <w:sz w:val="22"/>
          <w:szCs w:val="22"/>
          <w:u w:val="single"/>
        </w:rPr>
      </w:pPr>
    </w:p>
    <w:p w:rsidR="00550C9F" w:rsidRPr="00F44AB9" w:rsidRDefault="00550C9F" w:rsidP="00550C9F">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w:t>
      </w:r>
      <w:r w:rsidR="00F44AB9" w:rsidRPr="00F44AB9">
        <w:rPr>
          <w:rFonts w:asciiTheme="minorHAnsi" w:eastAsia="Arial" w:hAnsiTheme="minorHAnsi" w:cstheme="minorHAnsi"/>
          <w:bCs/>
          <w:sz w:val="22"/>
          <w:szCs w:val="22"/>
        </w:rPr>
        <w:t xml:space="preserve">Several steps </w:t>
      </w:r>
      <w:r w:rsidR="00B2605B">
        <w:rPr>
          <w:rFonts w:asciiTheme="minorHAnsi" w:eastAsia="Arial" w:hAnsiTheme="minorHAnsi" w:cstheme="minorHAnsi"/>
          <w:bCs/>
          <w:sz w:val="22"/>
          <w:szCs w:val="22"/>
        </w:rPr>
        <w:t xml:space="preserve">and substeps </w:t>
      </w:r>
      <w:r w:rsidR="00F44AB9" w:rsidRPr="00F44AB9">
        <w:rPr>
          <w:rFonts w:asciiTheme="minorHAnsi" w:eastAsia="Arial" w:hAnsiTheme="minorHAnsi" w:cstheme="minorHAnsi"/>
          <w:bCs/>
          <w:sz w:val="22"/>
          <w:szCs w:val="22"/>
        </w:rPr>
        <w:t>have bee</w:t>
      </w:r>
      <w:r w:rsidR="00F44AB9">
        <w:rPr>
          <w:rFonts w:asciiTheme="minorHAnsi" w:eastAsia="Arial" w:hAnsiTheme="minorHAnsi" w:cstheme="minorHAnsi"/>
          <w:bCs/>
          <w:sz w:val="22"/>
          <w:szCs w:val="22"/>
        </w:rPr>
        <w:t>n</w:t>
      </w:r>
      <w:r w:rsidR="00F44AB9" w:rsidRPr="00F44AB9">
        <w:rPr>
          <w:rFonts w:asciiTheme="minorHAnsi" w:eastAsia="Arial" w:hAnsiTheme="minorHAnsi" w:cstheme="minorHAnsi"/>
          <w:bCs/>
          <w:sz w:val="22"/>
          <w:szCs w:val="22"/>
        </w:rPr>
        <w:t xml:space="preserve"> added.</w:t>
      </w:r>
    </w:p>
    <w:p w:rsidR="00A00251" w:rsidRPr="00F44AB9" w:rsidRDefault="00A00251" w:rsidP="00A00251">
      <w:pPr>
        <w:rPr>
          <w:rFonts w:asciiTheme="minorHAnsi" w:eastAsia="Arial" w:hAnsiTheme="minorHAnsi" w:cstheme="minorHAnsi"/>
          <w:b/>
          <w:bCs/>
          <w:sz w:val="22"/>
          <w:szCs w:val="22"/>
        </w:rPr>
      </w:pPr>
    </w:p>
    <w:p w:rsidR="00A00251" w:rsidRPr="00F44AB9" w:rsidRDefault="00A00251" w:rsidP="00B2605B">
      <w:pPr>
        <w:jc w:val="both"/>
        <w:rPr>
          <w:rFonts w:asciiTheme="minorHAnsi" w:eastAsia="Arial" w:hAnsiTheme="minorHAnsi" w:cstheme="minorHAnsi"/>
          <w:b/>
          <w:bCs/>
          <w:sz w:val="22"/>
          <w:szCs w:val="22"/>
        </w:rPr>
      </w:pPr>
      <w:r w:rsidRPr="00F44AB9">
        <w:rPr>
          <w:rFonts w:asciiTheme="minorHAnsi" w:eastAsia="Arial" w:hAnsiTheme="minorHAnsi" w:cstheme="minorHAnsi"/>
          <w:b/>
          <w:bCs/>
          <w:sz w:val="22"/>
          <w:szCs w:val="22"/>
        </w:rPr>
        <w:t>Specific Protocol steps:</w:t>
      </w:r>
    </w:p>
    <w:p w:rsidR="00A00251" w:rsidRPr="00F44AB9" w:rsidRDefault="00A00251" w:rsidP="00B2605B">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1. 1.1-1.2: These steps are not filmable with the current level of detail provided. Also, would it be possible to provide sample Blender files as supplementary materials?</w:t>
      </w:r>
    </w:p>
    <w:p w:rsidR="00E1082D" w:rsidRPr="00F44AB9" w:rsidRDefault="00E1082D" w:rsidP="00A00251">
      <w:pPr>
        <w:jc w:val="both"/>
        <w:rPr>
          <w:rFonts w:asciiTheme="minorHAnsi" w:eastAsia="Arial" w:hAnsiTheme="minorHAnsi" w:cstheme="minorHAnsi"/>
          <w:bCs/>
          <w:sz w:val="22"/>
          <w:szCs w:val="22"/>
        </w:rPr>
      </w:pPr>
    </w:p>
    <w:p w:rsidR="00E1082D" w:rsidRPr="00F44AB9" w:rsidRDefault="00E1082D" w:rsidP="00E1082D">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Yes, we will provide you Blender files.</w:t>
      </w:r>
    </w:p>
    <w:p w:rsidR="00A00251" w:rsidRPr="00F44AB9" w:rsidRDefault="00A00251" w:rsidP="00A00251">
      <w:pPr>
        <w:jc w:val="both"/>
        <w:rPr>
          <w:rFonts w:asciiTheme="minorHAnsi" w:eastAsia="Arial" w:hAnsiTheme="minorHAnsi" w:cstheme="minorHAnsi"/>
          <w:bCs/>
          <w:sz w:val="22"/>
          <w:szCs w:val="22"/>
        </w:rPr>
      </w:pPr>
    </w:p>
    <w:p w:rsidR="00A00251" w:rsidRPr="00F44AB9" w:rsidRDefault="00A00251" w:rsidP="00A00251">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2. 2.1: Please provide more details about this setup or a citation.</w:t>
      </w:r>
    </w:p>
    <w:p w:rsidR="00E1082D" w:rsidRPr="00F44AB9" w:rsidRDefault="00E1082D" w:rsidP="00A00251">
      <w:pPr>
        <w:jc w:val="both"/>
        <w:rPr>
          <w:rFonts w:asciiTheme="minorHAnsi" w:eastAsia="Arial" w:hAnsiTheme="minorHAnsi" w:cstheme="minorHAnsi"/>
          <w:bCs/>
          <w:sz w:val="22"/>
          <w:szCs w:val="22"/>
        </w:rPr>
      </w:pPr>
    </w:p>
    <w:p w:rsidR="00E1082D" w:rsidRPr="00F44AB9" w:rsidRDefault="00E1082D" w:rsidP="00E1082D">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w:t>
      </w:r>
      <w:r w:rsidR="006A1930" w:rsidRPr="00F44AB9">
        <w:rPr>
          <w:rFonts w:asciiTheme="minorHAnsi" w:eastAsia="Arial" w:hAnsiTheme="minorHAnsi" w:cstheme="minorHAnsi"/>
          <w:bCs/>
          <w:sz w:val="22"/>
          <w:szCs w:val="22"/>
        </w:rPr>
        <w:t xml:space="preserve"> Citations </w:t>
      </w:r>
      <w:r w:rsidR="004519A7" w:rsidRPr="00F44AB9">
        <w:rPr>
          <w:rFonts w:asciiTheme="minorHAnsi" w:eastAsia="Arial" w:hAnsiTheme="minorHAnsi" w:cstheme="minorHAnsi"/>
          <w:bCs/>
          <w:sz w:val="22"/>
          <w:szCs w:val="22"/>
        </w:rPr>
        <w:t xml:space="preserve">and details </w:t>
      </w:r>
      <w:r w:rsidR="006A1930" w:rsidRPr="00F44AB9">
        <w:rPr>
          <w:rFonts w:asciiTheme="minorHAnsi" w:eastAsia="Arial" w:hAnsiTheme="minorHAnsi" w:cstheme="minorHAnsi"/>
          <w:bCs/>
          <w:sz w:val="22"/>
          <w:szCs w:val="22"/>
        </w:rPr>
        <w:t xml:space="preserve">about </w:t>
      </w:r>
      <w:r w:rsidR="00D32E4E" w:rsidRPr="00F44AB9">
        <w:rPr>
          <w:rFonts w:asciiTheme="minorHAnsi" w:eastAsia="Arial" w:hAnsiTheme="minorHAnsi" w:cstheme="minorHAnsi"/>
          <w:bCs/>
          <w:sz w:val="22"/>
          <w:szCs w:val="22"/>
        </w:rPr>
        <w:t xml:space="preserve">how to settle a </w:t>
      </w:r>
      <w:r w:rsidR="006A1930" w:rsidRPr="00F44AB9">
        <w:rPr>
          <w:rFonts w:asciiTheme="minorHAnsi" w:eastAsia="Arial" w:hAnsiTheme="minorHAnsi" w:cstheme="minorHAnsi"/>
          <w:bCs/>
          <w:sz w:val="22"/>
          <w:szCs w:val="22"/>
        </w:rPr>
        <w:t>Denisyuk single-beam full-color optical setup have been added</w:t>
      </w:r>
      <w:r w:rsidRPr="00F44AB9">
        <w:rPr>
          <w:rFonts w:asciiTheme="minorHAnsi" w:eastAsia="Arial" w:hAnsiTheme="minorHAnsi" w:cstheme="minorHAnsi"/>
          <w:bCs/>
          <w:sz w:val="22"/>
          <w:szCs w:val="22"/>
        </w:rPr>
        <w:t>.</w:t>
      </w:r>
    </w:p>
    <w:p w:rsidR="00A00251" w:rsidRPr="00F44AB9" w:rsidRDefault="00A00251" w:rsidP="00A00251">
      <w:pPr>
        <w:jc w:val="both"/>
        <w:rPr>
          <w:rFonts w:asciiTheme="minorHAnsi" w:eastAsia="Arial" w:hAnsiTheme="minorHAnsi" w:cstheme="minorHAnsi"/>
          <w:bCs/>
          <w:sz w:val="22"/>
          <w:szCs w:val="22"/>
        </w:rPr>
      </w:pPr>
    </w:p>
    <w:p w:rsidR="00A00251" w:rsidRPr="00F44AB9" w:rsidRDefault="00A00251" w:rsidP="00A00251">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3. 2.5: Please provide more details about the exposure procedure or a citation.</w:t>
      </w:r>
    </w:p>
    <w:p w:rsidR="00E1082D" w:rsidRPr="00F44AB9" w:rsidRDefault="00E1082D" w:rsidP="00A00251">
      <w:pPr>
        <w:jc w:val="both"/>
        <w:rPr>
          <w:rFonts w:asciiTheme="minorHAnsi" w:eastAsia="Arial" w:hAnsiTheme="minorHAnsi" w:cstheme="minorHAnsi"/>
          <w:bCs/>
          <w:sz w:val="22"/>
          <w:szCs w:val="22"/>
        </w:rPr>
      </w:pPr>
    </w:p>
    <w:p w:rsidR="00E1082D" w:rsidRPr="00F44AB9" w:rsidRDefault="00E1082D" w:rsidP="00A00251">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lastRenderedPageBreak/>
        <w:t>Reply:</w:t>
      </w:r>
      <w:r w:rsidRPr="00F44AB9">
        <w:rPr>
          <w:rFonts w:asciiTheme="minorHAnsi" w:eastAsia="Arial" w:hAnsiTheme="minorHAnsi" w:cstheme="minorHAnsi"/>
          <w:bCs/>
          <w:sz w:val="22"/>
          <w:szCs w:val="22"/>
        </w:rPr>
        <w:t xml:space="preserve"> </w:t>
      </w:r>
      <w:r w:rsidR="00F44AB9" w:rsidRPr="00F44AB9">
        <w:rPr>
          <w:rFonts w:asciiTheme="minorHAnsi" w:eastAsia="Arial" w:hAnsiTheme="minorHAnsi" w:cstheme="minorHAnsi"/>
          <w:bCs/>
          <w:sz w:val="22"/>
          <w:szCs w:val="22"/>
        </w:rPr>
        <w:t>details about the exposure procedure have been added.</w:t>
      </w:r>
    </w:p>
    <w:p w:rsidR="00A00251" w:rsidRPr="00F44AB9" w:rsidRDefault="00A00251" w:rsidP="00A00251">
      <w:pPr>
        <w:jc w:val="both"/>
        <w:rPr>
          <w:rFonts w:asciiTheme="minorHAnsi" w:eastAsia="Arial" w:hAnsiTheme="minorHAnsi" w:cstheme="minorHAnsi"/>
          <w:bCs/>
          <w:sz w:val="22"/>
          <w:szCs w:val="22"/>
        </w:rPr>
      </w:pPr>
    </w:p>
    <w:p w:rsidR="00A00251" w:rsidRPr="00F44AB9" w:rsidRDefault="00A00251" w:rsidP="00A00251">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4. 4: Please provide more details about this setup or a citation.</w:t>
      </w:r>
    </w:p>
    <w:p w:rsidR="00E1082D" w:rsidRPr="00F44AB9" w:rsidRDefault="00E1082D" w:rsidP="00A00251">
      <w:pPr>
        <w:jc w:val="both"/>
        <w:rPr>
          <w:rFonts w:asciiTheme="minorHAnsi" w:eastAsia="Arial" w:hAnsiTheme="minorHAnsi" w:cstheme="minorHAnsi"/>
          <w:bCs/>
          <w:sz w:val="22"/>
          <w:szCs w:val="22"/>
        </w:rPr>
      </w:pPr>
    </w:p>
    <w:p w:rsidR="00F44AB9" w:rsidRPr="00F44AB9" w:rsidRDefault="00E1082D" w:rsidP="00F44AB9">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w:t>
      </w:r>
      <w:r w:rsidR="00F44AB9" w:rsidRPr="00F44AB9">
        <w:rPr>
          <w:rFonts w:asciiTheme="minorHAnsi" w:eastAsia="Arial" w:hAnsiTheme="minorHAnsi" w:cstheme="minorHAnsi"/>
          <w:bCs/>
          <w:sz w:val="22"/>
          <w:szCs w:val="22"/>
        </w:rPr>
        <w:t>Citations and details have been added.</w:t>
      </w:r>
    </w:p>
    <w:p w:rsidR="00A00251" w:rsidRPr="00F44AB9" w:rsidRDefault="00A00251" w:rsidP="00A00251">
      <w:pPr>
        <w:rPr>
          <w:rFonts w:asciiTheme="minorHAnsi" w:eastAsia="Arial" w:hAnsiTheme="minorHAnsi" w:cstheme="minorHAnsi"/>
          <w:b/>
          <w:bCs/>
          <w:sz w:val="22"/>
          <w:szCs w:val="22"/>
        </w:rPr>
      </w:pPr>
    </w:p>
    <w:p w:rsidR="00A00251" w:rsidRPr="00F44AB9" w:rsidRDefault="00A00251" w:rsidP="00A00251">
      <w:pPr>
        <w:rPr>
          <w:rFonts w:asciiTheme="minorHAnsi" w:eastAsia="Arial" w:hAnsiTheme="minorHAnsi" w:cstheme="minorHAnsi"/>
          <w:b/>
          <w:bCs/>
          <w:sz w:val="22"/>
          <w:szCs w:val="22"/>
        </w:rPr>
      </w:pPr>
      <w:r w:rsidRPr="00F44AB9">
        <w:rPr>
          <w:rFonts w:asciiTheme="minorHAnsi" w:eastAsia="Arial" w:hAnsiTheme="minorHAnsi" w:cstheme="minorHAnsi"/>
          <w:b/>
          <w:bCs/>
          <w:sz w:val="22"/>
          <w:szCs w:val="22"/>
        </w:rPr>
        <w:t>Figures:</w:t>
      </w:r>
    </w:p>
    <w:p w:rsidR="00A00251" w:rsidRPr="00F44AB9" w:rsidRDefault="00A00251" w:rsidP="00A00251">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1. Please remove the embedded figures from the manuscript.</w:t>
      </w:r>
    </w:p>
    <w:p w:rsidR="00DE57FC" w:rsidRPr="00F44AB9" w:rsidRDefault="00DE57FC" w:rsidP="00A00251">
      <w:pPr>
        <w:jc w:val="both"/>
        <w:rPr>
          <w:rFonts w:asciiTheme="minorHAnsi" w:eastAsia="Arial" w:hAnsiTheme="minorHAnsi" w:cstheme="minorHAnsi"/>
          <w:bCs/>
          <w:sz w:val="22"/>
          <w:szCs w:val="22"/>
        </w:rPr>
      </w:pPr>
    </w:p>
    <w:p w:rsidR="00DE57FC" w:rsidRPr="00F44AB9" w:rsidRDefault="00DE57FC" w:rsidP="00DE57FC">
      <w:pPr>
        <w:pStyle w:val="ListParagraph"/>
        <w:numPr>
          <w:ilvl w:val="0"/>
          <w:numId w:val="17"/>
        </w:numPr>
        <w:jc w:val="both"/>
        <w:rPr>
          <w:rFonts w:asciiTheme="minorHAnsi" w:eastAsia="Arial" w:hAnsiTheme="minorHAnsi" w:cstheme="minorHAnsi"/>
          <w:b/>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Done.</w:t>
      </w:r>
    </w:p>
    <w:p w:rsidR="00DE57FC" w:rsidRPr="00F44AB9" w:rsidRDefault="00DE57FC" w:rsidP="00A00251">
      <w:pPr>
        <w:jc w:val="both"/>
        <w:rPr>
          <w:rFonts w:asciiTheme="minorHAnsi" w:eastAsia="Arial" w:hAnsiTheme="minorHAnsi" w:cstheme="minorHAnsi"/>
          <w:bCs/>
          <w:sz w:val="22"/>
          <w:szCs w:val="22"/>
        </w:rPr>
      </w:pPr>
    </w:p>
    <w:p w:rsidR="00A00251" w:rsidRPr="00F44AB9" w:rsidRDefault="00A00251" w:rsidP="00A00251">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A00251" w:rsidRPr="00F44AB9" w:rsidRDefault="00A00251" w:rsidP="00A00251">
      <w:pPr>
        <w:rPr>
          <w:rFonts w:asciiTheme="minorHAnsi" w:eastAsia="Arial" w:hAnsiTheme="minorHAnsi" w:cstheme="minorHAnsi"/>
          <w:b/>
          <w:bCs/>
          <w:sz w:val="22"/>
          <w:szCs w:val="22"/>
        </w:rPr>
      </w:pPr>
    </w:p>
    <w:p w:rsidR="00DE57FC" w:rsidRPr="00F44AB9" w:rsidRDefault="00DE57FC" w:rsidP="00A00251">
      <w:pPr>
        <w:pStyle w:val="ListParagraph"/>
        <w:numPr>
          <w:ilvl w:val="0"/>
          <w:numId w:val="17"/>
        </w:numPr>
        <w:jc w:val="both"/>
        <w:rPr>
          <w:rFonts w:asciiTheme="minorHAnsi" w:eastAsia="Arial" w:hAnsiTheme="minorHAnsi" w:cstheme="minorHAnsi"/>
          <w:b/>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w:t>
      </w:r>
      <w:r w:rsidR="006C7A4B" w:rsidRPr="00F44AB9">
        <w:rPr>
          <w:rFonts w:asciiTheme="minorHAnsi" w:eastAsia="Arial" w:hAnsiTheme="minorHAnsi" w:cstheme="minorHAnsi"/>
          <w:bCs/>
          <w:sz w:val="22"/>
          <w:szCs w:val="22"/>
        </w:rPr>
        <w:t xml:space="preserve">We have request permission to reprint some figures from our previous OSA article. We are still waiting </w:t>
      </w:r>
      <w:r w:rsidR="00B2605B">
        <w:rPr>
          <w:rFonts w:asciiTheme="minorHAnsi" w:eastAsia="Arial" w:hAnsiTheme="minorHAnsi" w:cstheme="minorHAnsi"/>
          <w:bCs/>
          <w:sz w:val="22"/>
          <w:szCs w:val="22"/>
        </w:rPr>
        <w:t xml:space="preserve">for </w:t>
      </w:r>
      <w:r w:rsidR="006C7A4B" w:rsidRPr="00F44AB9">
        <w:rPr>
          <w:rFonts w:asciiTheme="minorHAnsi" w:eastAsia="Arial" w:hAnsiTheme="minorHAnsi" w:cstheme="minorHAnsi"/>
          <w:bCs/>
          <w:sz w:val="22"/>
          <w:szCs w:val="22"/>
        </w:rPr>
        <w:t>the answer. We will upload this information as soon as possible in our Editorial Manager account. The legend of the figures has been modified.</w:t>
      </w:r>
    </w:p>
    <w:p w:rsidR="006C7A4B" w:rsidRPr="00F44AB9" w:rsidRDefault="006C7A4B" w:rsidP="006C7A4B">
      <w:pPr>
        <w:pStyle w:val="ListParagraph"/>
        <w:jc w:val="both"/>
        <w:rPr>
          <w:rFonts w:asciiTheme="minorHAnsi" w:eastAsia="Arial" w:hAnsiTheme="minorHAnsi" w:cstheme="minorHAnsi"/>
          <w:b/>
          <w:bCs/>
          <w:sz w:val="22"/>
          <w:szCs w:val="22"/>
        </w:rPr>
      </w:pPr>
    </w:p>
    <w:p w:rsidR="00A00251" w:rsidRPr="00F44AB9" w:rsidRDefault="00A00251" w:rsidP="00A00251">
      <w:pPr>
        <w:rPr>
          <w:rFonts w:asciiTheme="minorHAnsi" w:eastAsia="Arial" w:hAnsiTheme="minorHAnsi" w:cstheme="minorHAnsi"/>
          <w:b/>
          <w:bCs/>
          <w:sz w:val="22"/>
          <w:szCs w:val="22"/>
        </w:rPr>
      </w:pPr>
      <w:r w:rsidRPr="00F44AB9">
        <w:rPr>
          <w:rFonts w:asciiTheme="minorHAnsi" w:eastAsia="Arial" w:hAnsiTheme="minorHAnsi" w:cstheme="minorHAnsi"/>
          <w:b/>
          <w:bCs/>
          <w:sz w:val="22"/>
          <w:szCs w:val="22"/>
        </w:rPr>
        <w:t>References:</w:t>
      </w:r>
    </w:p>
    <w:p w:rsidR="00A00251" w:rsidRPr="00F44AB9" w:rsidRDefault="00A00251" w:rsidP="00A00251">
      <w:pPr>
        <w:rPr>
          <w:rFonts w:asciiTheme="minorHAnsi" w:eastAsia="Arial" w:hAnsiTheme="minorHAnsi" w:cstheme="minorHAnsi"/>
          <w:bCs/>
          <w:sz w:val="22"/>
          <w:szCs w:val="22"/>
        </w:rPr>
      </w:pPr>
      <w:r w:rsidRPr="00F44AB9">
        <w:rPr>
          <w:rFonts w:asciiTheme="minorHAnsi" w:eastAsia="Arial" w:hAnsiTheme="minorHAnsi" w:cstheme="minorHAnsi"/>
          <w:bCs/>
          <w:sz w:val="22"/>
          <w:szCs w:val="22"/>
        </w:rPr>
        <w:t>1. Please do not abbreviate journal titles.</w:t>
      </w:r>
    </w:p>
    <w:p w:rsidR="006063B4" w:rsidRPr="00F44AB9" w:rsidRDefault="006063B4" w:rsidP="00A00251">
      <w:pPr>
        <w:rPr>
          <w:rFonts w:asciiTheme="minorHAnsi" w:eastAsia="Arial" w:hAnsiTheme="minorHAnsi" w:cstheme="minorHAnsi"/>
          <w:bCs/>
          <w:sz w:val="22"/>
          <w:szCs w:val="22"/>
        </w:rPr>
      </w:pPr>
    </w:p>
    <w:p w:rsidR="00A00251" w:rsidRPr="00F44AB9" w:rsidRDefault="006063B4" w:rsidP="00A00251">
      <w:pPr>
        <w:pStyle w:val="ListParagraph"/>
        <w:numPr>
          <w:ilvl w:val="0"/>
          <w:numId w:val="17"/>
        </w:numPr>
        <w:jc w:val="both"/>
        <w:rPr>
          <w:rFonts w:asciiTheme="minorHAnsi" w:eastAsia="Arial" w:hAnsiTheme="minorHAnsi" w:cstheme="minorHAnsi"/>
          <w:b/>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Journals titles have been corrected</w:t>
      </w:r>
    </w:p>
    <w:p w:rsidR="006063B4" w:rsidRPr="00F44AB9" w:rsidRDefault="006063B4" w:rsidP="006063B4">
      <w:pPr>
        <w:pStyle w:val="ListParagraph"/>
        <w:jc w:val="both"/>
        <w:rPr>
          <w:rFonts w:asciiTheme="minorHAnsi" w:eastAsia="Arial" w:hAnsiTheme="minorHAnsi" w:cstheme="minorHAnsi"/>
          <w:b/>
          <w:bCs/>
          <w:sz w:val="22"/>
          <w:szCs w:val="22"/>
        </w:rPr>
      </w:pPr>
    </w:p>
    <w:p w:rsidR="00A00251" w:rsidRPr="00F44AB9" w:rsidRDefault="00A00251" w:rsidP="00A00251">
      <w:pPr>
        <w:rPr>
          <w:rFonts w:asciiTheme="minorHAnsi" w:eastAsia="Arial" w:hAnsiTheme="minorHAnsi" w:cstheme="minorHAnsi"/>
          <w:b/>
          <w:bCs/>
          <w:sz w:val="22"/>
          <w:szCs w:val="22"/>
        </w:rPr>
      </w:pPr>
      <w:r w:rsidRPr="00F44AB9">
        <w:rPr>
          <w:rFonts w:asciiTheme="minorHAnsi" w:eastAsia="Arial" w:hAnsiTheme="minorHAnsi" w:cstheme="minorHAnsi"/>
          <w:b/>
          <w:bCs/>
          <w:sz w:val="22"/>
          <w:szCs w:val="22"/>
        </w:rPr>
        <w:t>Table of Materials:</w:t>
      </w:r>
    </w:p>
    <w:p w:rsidR="00A00251" w:rsidRPr="00F44AB9" w:rsidRDefault="00A00251" w:rsidP="00A00251">
      <w:pPr>
        <w:rPr>
          <w:rFonts w:asciiTheme="minorHAnsi" w:eastAsia="Arial" w:hAnsiTheme="minorHAnsi" w:cstheme="minorHAnsi"/>
          <w:bCs/>
          <w:sz w:val="22"/>
          <w:szCs w:val="22"/>
        </w:rPr>
      </w:pPr>
      <w:r w:rsidRPr="00F44AB9">
        <w:rPr>
          <w:rFonts w:asciiTheme="minorHAnsi" w:eastAsia="Arial" w:hAnsiTheme="minorHAnsi" w:cstheme="minorHAnsi"/>
          <w:bCs/>
          <w:sz w:val="22"/>
          <w:szCs w:val="22"/>
        </w:rPr>
        <w:t>1. Please ensure the Table of Materials has information on all materials and equipment used, especially those mentioned in the Protocol (e.g., Fantatrope, Ultimate U04).</w:t>
      </w:r>
    </w:p>
    <w:p w:rsidR="00A00251" w:rsidRPr="00F44AB9" w:rsidRDefault="00A00251">
      <w:pPr>
        <w:rPr>
          <w:rFonts w:asciiTheme="minorHAnsi" w:eastAsia="Arial" w:hAnsiTheme="minorHAnsi" w:cstheme="minorHAnsi"/>
          <w:b/>
          <w:bCs/>
          <w:sz w:val="22"/>
          <w:szCs w:val="22"/>
          <w:u w:val="single"/>
        </w:rPr>
      </w:pPr>
    </w:p>
    <w:p w:rsidR="00DE57FC" w:rsidRPr="00F44AB9" w:rsidRDefault="00DE57FC" w:rsidP="00DE57FC">
      <w:pPr>
        <w:pStyle w:val="ListParagraph"/>
        <w:numPr>
          <w:ilvl w:val="0"/>
          <w:numId w:val="17"/>
        </w:numPr>
        <w:jc w:val="both"/>
        <w:rPr>
          <w:rFonts w:asciiTheme="minorHAnsi" w:eastAsia="Arial" w:hAnsiTheme="minorHAnsi" w:cstheme="minorHAnsi"/>
          <w:b/>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Done</w:t>
      </w:r>
    </w:p>
    <w:p w:rsidR="00A00251" w:rsidRPr="00F44AB9" w:rsidRDefault="00A00251">
      <w:pPr>
        <w:rPr>
          <w:rFonts w:asciiTheme="minorHAnsi" w:eastAsia="Arial" w:hAnsiTheme="minorHAnsi" w:cstheme="minorHAnsi"/>
          <w:b/>
          <w:bCs/>
          <w:sz w:val="22"/>
          <w:szCs w:val="22"/>
          <w:u w:val="single"/>
        </w:rPr>
      </w:pPr>
    </w:p>
    <w:p w:rsidR="005570FA" w:rsidRPr="00F44AB9" w:rsidRDefault="00097FEF">
      <w:pPr>
        <w:rPr>
          <w:rFonts w:asciiTheme="minorHAnsi" w:hAnsiTheme="minorHAnsi" w:cstheme="minorHAnsi"/>
          <w:sz w:val="22"/>
          <w:szCs w:val="22"/>
        </w:rPr>
      </w:pPr>
      <w:r w:rsidRPr="00F44AB9">
        <w:rPr>
          <w:rFonts w:asciiTheme="minorHAnsi" w:eastAsia="Arial" w:hAnsiTheme="minorHAnsi" w:cstheme="minorHAnsi"/>
          <w:b/>
          <w:bCs/>
          <w:sz w:val="22"/>
          <w:szCs w:val="22"/>
          <w:u w:val="single"/>
        </w:rPr>
        <w:t xml:space="preserve">Response to Reviewer #1: </w:t>
      </w:r>
    </w:p>
    <w:p w:rsidR="005570FA" w:rsidRPr="00F44AB9" w:rsidRDefault="005570FA">
      <w:pPr>
        <w:rPr>
          <w:rFonts w:asciiTheme="minorHAnsi" w:eastAsia="Arial" w:hAnsiTheme="minorHAnsi" w:cstheme="minorHAnsi"/>
          <w:sz w:val="22"/>
          <w:szCs w:val="22"/>
          <w:u w:val="single"/>
        </w:rPr>
      </w:pPr>
    </w:p>
    <w:p w:rsidR="005570FA" w:rsidRPr="00F44AB9" w:rsidRDefault="00097FEF" w:rsidP="008D068D">
      <w:pPr>
        <w:jc w:val="both"/>
        <w:rPr>
          <w:rFonts w:asciiTheme="minorHAnsi" w:eastAsia="Arial" w:hAnsiTheme="minorHAnsi" w:cstheme="minorHAnsi"/>
          <w:sz w:val="22"/>
          <w:szCs w:val="22"/>
        </w:rPr>
      </w:pPr>
      <w:r w:rsidRPr="00F44AB9">
        <w:rPr>
          <w:rFonts w:asciiTheme="minorHAnsi" w:eastAsia="Arial" w:hAnsiTheme="minorHAnsi" w:cstheme="minorHAnsi"/>
          <w:b/>
          <w:bCs/>
          <w:sz w:val="22"/>
          <w:szCs w:val="22"/>
          <w:u w:val="single"/>
        </w:rPr>
        <w:t>General Comments:</w:t>
      </w:r>
      <w:r w:rsidRPr="00F44AB9">
        <w:rPr>
          <w:rFonts w:asciiTheme="minorHAnsi" w:eastAsia="Arial" w:hAnsiTheme="minorHAnsi" w:cstheme="minorHAnsi"/>
          <w:sz w:val="22"/>
          <w:szCs w:val="22"/>
        </w:rPr>
        <w:t xml:space="preserve"> </w:t>
      </w:r>
      <w:r w:rsidR="008D068D" w:rsidRPr="00F44AB9">
        <w:rPr>
          <w:rFonts w:asciiTheme="minorHAnsi" w:eastAsia="Arial" w:hAnsiTheme="minorHAnsi" w:cstheme="minorHAnsi"/>
          <w:sz w:val="22"/>
          <w:szCs w:val="22"/>
        </w:rPr>
        <w:t>This is an interesting demonstration of an old toy/device combined with modern imaging technique. In addition, it provides 3-D holographic image in full colour. Major Concerns: I have no major concerns, a well written paper with detailed information and with nice figures. Minor Concerns: Maybe, there are too many details which may not be necessary.</w:t>
      </w:r>
    </w:p>
    <w:p w:rsidR="005570FA" w:rsidRPr="00F44AB9" w:rsidRDefault="005570FA">
      <w:pPr>
        <w:rPr>
          <w:rFonts w:asciiTheme="minorHAnsi" w:eastAsia="Arial" w:hAnsiTheme="minorHAnsi" w:cstheme="minorHAnsi"/>
          <w:sz w:val="22"/>
          <w:szCs w:val="22"/>
        </w:rPr>
      </w:pPr>
    </w:p>
    <w:p w:rsidR="005570FA" w:rsidRPr="006548A5" w:rsidRDefault="00097FEF">
      <w:pPr>
        <w:numPr>
          <w:ilvl w:val="0"/>
          <w:numId w:val="1"/>
        </w:numPr>
        <w:jc w:val="both"/>
        <w:rPr>
          <w:rFonts w:asciiTheme="minorHAnsi" w:hAnsiTheme="minorHAnsi" w:cstheme="minorHAnsi"/>
          <w:sz w:val="22"/>
          <w:szCs w:val="22"/>
        </w:rPr>
      </w:pPr>
      <w:r w:rsidRPr="006548A5">
        <w:rPr>
          <w:rFonts w:asciiTheme="minorHAnsi" w:eastAsia="Arial" w:hAnsiTheme="minorHAnsi" w:cstheme="minorHAnsi"/>
          <w:b/>
          <w:bCs/>
          <w:sz w:val="22"/>
          <w:szCs w:val="22"/>
          <w:u w:val="single"/>
        </w:rPr>
        <w:t>Reply:</w:t>
      </w:r>
      <w:r w:rsidR="00EF1433" w:rsidRPr="006548A5">
        <w:rPr>
          <w:rFonts w:asciiTheme="minorHAnsi" w:eastAsia="Arial" w:hAnsiTheme="minorHAnsi" w:cstheme="minorHAnsi"/>
          <w:sz w:val="22"/>
          <w:szCs w:val="22"/>
        </w:rPr>
        <w:t xml:space="preserve"> </w:t>
      </w:r>
      <w:r w:rsidR="006548A5" w:rsidRPr="006548A5">
        <w:rPr>
          <w:rFonts w:asciiTheme="minorHAnsi" w:eastAsia="Arial" w:hAnsiTheme="minorHAnsi" w:cstheme="minorHAnsi"/>
          <w:sz w:val="22"/>
          <w:szCs w:val="22"/>
        </w:rPr>
        <w:t>Thank you very much for your comments. At the request of the editor and other reviewers, we had to add additional details in the procedure. We hope that these corrections meet with your approval.</w:t>
      </w:r>
    </w:p>
    <w:p w:rsidR="005570FA" w:rsidRPr="00F44AB9" w:rsidRDefault="005570FA">
      <w:pPr>
        <w:rPr>
          <w:rFonts w:asciiTheme="minorHAnsi" w:eastAsia="Arial" w:hAnsiTheme="minorHAnsi" w:cstheme="minorHAnsi"/>
          <w:sz w:val="22"/>
          <w:szCs w:val="22"/>
        </w:rPr>
      </w:pPr>
    </w:p>
    <w:p w:rsidR="005570FA" w:rsidRPr="00F44AB9" w:rsidRDefault="00097FEF">
      <w:pPr>
        <w:rPr>
          <w:rFonts w:asciiTheme="minorHAnsi" w:eastAsia="Arial" w:hAnsiTheme="minorHAnsi" w:cstheme="minorHAnsi"/>
          <w:b/>
          <w:bCs/>
          <w:sz w:val="22"/>
          <w:szCs w:val="22"/>
          <w:u w:val="single"/>
        </w:rPr>
      </w:pPr>
      <w:r w:rsidRPr="00F44AB9">
        <w:rPr>
          <w:rFonts w:asciiTheme="minorHAnsi" w:eastAsia="Arial" w:hAnsiTheme="minorHAnsi" w:cstheme="minorHAnsi"/>
          <w:b/>
          <w:bCs/>
          <w:sz w:val="22"/>
          <w:szCs w:val="22"/>
          <w:u w:val="single"/>
        </w:rPr>
        <w:t xml:space="preserve">Response to Reviewer #2: </w:t>
      </w:r>
    </w:p>
    <w:p w:rsidR="005570FA" w:rsidRPr="00F44AB9" w:rsidRDefault="005570FA">
      <w:pPr>
        <w:rPr>
          <w:rFonts w:asciiTheme="minorHAnsi" w:eastAsia="Arial" w:hAnsiTheme="minorHAnsi" w:cstheme="minorHAnsi"/>
          <w:sz w:val="22"/>
          <w:szCs w:val="22"/>
        </w:rPr>
      </w:pPr>
    </w:p>
    <w:p w:rsidR="000F49D8" w:rsidRPr="00F44AB9" w:rsidRDefault="00097FEF" w:rsidP="00F2123F">
      <w:p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General Comments:</w:t>
      </w:r>
      <w:r w:rsidR="00F45D82" w:rsidRPr="00F44AB9">
        <w:rPr>
          <w:rFonts w:asciiTheme="minorHAnsi" w:eastAsia="Arial" w:hAnsiTheme="minorHAnsi" w:cstheme="minorHAnsi"/>
          <w:bCs/>
          <w:sz w:val="22"/>
          <w:szCs w:val="22"/>
        </w:rPr>
        <w:t xml:space="preserve"> </w:t>
      </w:r>
    </w:p>
    <w:p w:rsidR="000F49D8" w:rsidRPr="00F44AB9" w:rsidRDefault="000F49D8" w:rsidP="000F49D8">
      <w:pPr>
        <w:jc w:val="both"/>
        <w:rPr>
          <w:rFonts w:asciiTheme="minorHAnsi" w:eastAsia="Arial" w:hAnsiTheme="minorHAnsi" w:cstheme="minorHAnsi"/>
          <w:bCs/>
          <w:sz w:val="22"/>
          <w:szCs w:val="22"/>
        </w:rPr>
      </w:pPr>
    </w:p>
    <w:p w:rsidR="000F49D8" w:rsidRPr="00F44AB9" w:rsidRDefault="000F49D8" w:rsidP="000F49D8">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 xml:space="preserve">The only scientifically interesting part of the work is the production of twelve equally bright holograms with exactly the same colors. Unfortunately for the manuscript, the commercial holographic recording material Ultimate U04 is so good that no special treatment is required. Just take the holographic plate, follow the standard procedure, and it is done. All the magic is hidden in the details of the holographic emulsion Ultimate and the development process. Unfortunately for science, the details are a trade secret of the company Ultimate </w:t>
      </w:r>
      <w:r w:rsidRPr="00F44AB9">
        <w:rPr>
          <w:rFonts w:asciiTheme="minorHAnsi" w:eastAsia="Arial" w:hAnsiTheme="minorHAnsi" w:cstheme="minorHAnsi"/>
          <w:bCs/>
          <w:sz w:val="22"/>
          <w:szCs w:val="22"/>
        </w:rPr>
        <w:lastRenderedPageBreak/>
        <w:t>Holography. For a complete beginner in holography, it could be very interesting to see how a simple Denisyuk hologram can be done. But the procedure itself is very old (set up lasers, illuminate a plate, develop, wash, bleach, wash, dry), and anyone interested in holography who bought a beginners kit (e.g., Integraf or Ultimate) knows it. On the other hand...Until know, I was very critical to the manuscript. But, there is a point I would like to emphasize. The authors belong to the world's top holographers. Any scientist or artist working in holography is keen to watch them working. And even the conclusion "they do not use any unknown trick" is a very, very valuable outcome -- especially for the experienced ones. Thus, despite my mostly negative view, I recommend to accept the manuscript, to take a video and publish it in JoVE. It is very important to make the video "unrealistic" -- note that the real process should be done at very low light level or in darkness, but such a video would be useless. It is important to illuminate the lab well, to show all the details of the setup in focus, and so on.</w:t>
      </w:r>
    </w:p>
    <w:p w:rsidR="000F49D8" w:rsidRPr="00F44AB9" w:rsidRDefault="000F49D8" w:rsidP="000F49D8">
      <w:pPr>
        <w:jc w:val="both"/>
        <w:rPr>
          <w:rFonts w:asciiTheme="minorHAnsi" w:eastAsia="Arial" w:hAnsiTheme="minorHAnsi" w:cstheme="minorHAnsi"/>
          <w:bCs/>
          <w:sz w:val="22"/>
          <w:szCs w:val="22"/>
        </w:rPr>
      </w:pPr>
    </w:p>
    <w:p w:rsidR="00F2123F" w:rsidRPr="00F44AB9" w:rsidRDefault="00F2123F" w:rsidP="00F2123F">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 xml:space="preserve">Reply: </w:t>
      </w:r>
      <w:r w:rsidR="0062603C" w:rsidRPr="006548A5">
        <w:rPr>
          <w:rFonts w:asciiTheme="minorHAnsi" w:eastAsia="Arial" w:hAnsiTheme="minorHAnsi" w:cstheme="minorHAnsi"/>
          <w:sz w:val="22"/>
          <w:szCs w:val="22"/>
        </w:rPr>
        <w:t>We would like to thank the reviewer for careful and thorough reading of this manuscript</w:t>
      </w:r>
      <w:r w:rsidR="0062603C">
        <w:rPr>
          <w:rFonts w:asciiTheme="minorHAnsi" w:eastAsia="Arial" w:hAnsiTheme="minorHAnsi" w:cstheme="minorHAnsi"/>
          <w:sz w:val="22"/>
          <w:szCs w:val="22"/>
        </w:rPr>
        <w:t>.</w:t>
      </w:r>
      <w:r w:rsidR="00280972">
        <w:rPr>
          <w:rFonts w:asciiTheme="minorHAnsi" w:eastAsia="Arial" w:hAnsiTheme="minorHAnsi" w:cstheme="minorHAnsi"/>
          <w:sz w:val="22"/>
          <w:szCs w:val="22"/>
        </w:rPr>
        <w:t xml:space="preserve"> W</w:t>
      </w:r>
      <w:r w:rsidR="00280972" w:rsidRPr="00280972">
        <w:rPr>
          <w:rFonts w:asciiTheme="minorHAnsi" w:eastAsia="Arial" w:hAnsiTheme="minorHAnsi" w:cstheme="minorHAnsi"/>
          <w:sz w:val="22"/>
          <w:szCs w:val="22"/>
        </w:rPr>
        <w:t xml:space="preserve">e agree that it will be </w:t>
      </w:r>
      <w:r w:rsidR="00D42CD0">
        <w:rPr>
          <w:rFonts w:asciiTheme="minorHAnsi" w:eastAsia="Arial" w:hAnsiTheme="minorHAnsi" w:cstheme="minorHAnsi"/>
          <w:sz w:val="22"/>
          <w:szCs w:val="22"/>
        </w:rPr>
        <w:t>good</w:t>
      </w:r>
      <w:r w:rsidR="00280972" w:rsidRPr="00280972">
        <w:rPr>
          <w:rFonts w:asciiTheme="minorHAnsi" w:eastAsia="Arial" w:hAnsiTheme="minorHAnsi" w:cstheme="minorHAnsi"/>
          <w:sz w:val="22"/>
          <w:szCs w:val="22"/>
        </w:rPr>
        <w:t xml:space="preserve"> to illuminate the </w:t>
      </w:r>
      <w:r w:rsidR="00280972">
        <w:rPr>
          <w:rFonts w:asciiTheme="minorHAnsi" w:eastAsia="Arial" w:hAnsiTheme="minorHAnsi" w:cstheme="minorHAnsi"/>
          <w:sz w:val="22"/>
          <w:szCs w:val="22"/>
        </w:rPr>
        <w:t>lab</w:t>
      </w:r>
      <w:r w:rsidR="00280972" w:rsidRPr="00280972">
        <w:rPr>
          <w:rFonts w:asciiTheme="minorHAnsi" w:eastAsia="Arial" w:hAnsiTheme="minorHAnsi" w:cstheme="minorHAnsi"/>
          <w:sz w:val="22"/>
          <w:szCs w:val="22"/>
        </w:rPr>
        <w:t xml:space="preserve"> with enough light during the recording to</w:t>
      </w:r>
      <w:r w:rsidR="00280972">
        <w:rPr>
          <w:rFonts w:asciiTheme="minorHAnsi" w:eastAsia="Arial" w:hAnsiTheme="minorHAnsi" w:cstheme="minorHAnsi"/>
          <w:sz w:val="22"/>
          <w:szCs w:val="22"/>
        </w:rPr>
        <w:t xml:space="preserve"> </w:t>
      </w:r>
      <w:r w:rsidR="00280972" w:rsidRPr="00F44AB9">
        <w:rPr>
          <w:rFonts w:asciiTheme="minorHAnsi" w:eastAsia="Arial" w:hAnsiTheme="minorHAnsi" w:cstheme="minorHAnsi"/>
          <w:bCs/>
          <w:sz w:val="22"/>
          <w:szCs w:val="22"/>
        </w:rPr>
        <w:t>show all the details</w:t>
      </w:r>
      <w:r w:rsidR="00280972">
        <w:rPr>
          <w:rFonts w:asciiTheme="minorHAnsi" w:eastAsia="Arial" w:hAnsiTheme="minorHAnsi" w:cstheme="minorHAnsi"/>
          <w:bCs/>
          <w:sz w:val="22"/>
          <w:szCs w:val="22"/>
        </w:rPr>
        <w:t xml:space="preserve">. </w:t>
      </w:r>
      <w:r w:rsidR="00280972" w:rsidRPr="00F45D82">
        <w:rPr>
          <w:rFonts w:asciiTheme="minorHAnsi" w:eastAsia="Arial" w:hAnsiTheme="minorHAnsi" w:cstheme="minorHAnsi"/>
          <w:sz w:val="22"/>
          <w:szCs w:val="22"/>
        </w:rPr>
        <w:t xml:space="preserve">We have studied </w:t>
      </w:r>
      <w:r w:rsidR="00280972">
        <w:rPr>
          <w:rFonts w:asciiTheme="minorHAnsi" w:eastAsia="Arial" w:hAnsiTheme="minorHAnsi" w:cstheme="minorHAnsi"/>
          <w:sz w:val="22"/>
          <w:szCs w:val="22"/>
        </w:rPr>
        <w:t xml:space="preserve">your comments </w:t>
      </w:r>
      <w:r w:rsidR="00280972" w:rsidRPr="00F45D82">
        <w:rPr>
          <w:rFonts w:asciiTheme="minorHAnsi" w:eastAsia="Arial" w:hAnsiTheme="minorHAnsi" w:cstheme="minorHAnsi"/>
          <w:sz w:val="22"/>
          <w:szCs w:val="22"/>
        </w:rPr>
        <w:t>carefully and made correction which we hope meet with your approval.</w:t>
      </w:r>
      <w:r w:rsidR="00C37183">
        <w:rPr>
          <w:rFonts w:asciiTheme="minorHAnsi" w:eastAsia="Arial" w:hAnsiTheme="minorHAnsi" w:cstheme="minorHAnsi"/>
          <w:sz w:val="22"/>
          <w:szCs w:val="22"/>
        </w:rPr>
        <w:t xml:space="preserve"> </w:t>
      </w:r>
    </w:p>
    <w:p w:rsidR="00F2123F" w:rsidRPr="00F44AB9" w:rsidRDefault="00F2123F" w:rsidP="000F49D8">
      <w:pPr>
        <w:jc w:val="both"/>
        <w:rPr>
          <w:rFonts w:asciiTheme="minorHAnsi" w:eastAsia="Arial" w:hAnsiTheme="minorHAnsi" w:cstheme="minorHAnsi"/>
          <w:bCs/>
          <w:sz w:val="22"/>
          <w:szCs w:val="22"/>
        </w:rPr>
      </w:pPr>
    </w:p>
    <w:p w:rsidR="000F49D8" w:rsidRPr="00F44AB9" w:rsidRDefault="000F49D8" w:rsidP="000F49D8">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Minor Concerns:</w:t>
      </w:r>
      <w:r w:rsidR="009D33D1" w:rsidRPr="00F44AB9">
        <w:rPr>
          <w:rFonts w:asciiTheme="minorHAnsi" w:eastAsia="Arial" w:hAnsiTheme="minorHAnsi" w:cstheme="minorHAnsi"/>
          <w:bCs/>
          <w:sz w:val="22"/>
          <w:szCs w:val="22"/>
        </w:rPr>
        <w:t xml:space="preserve"> </w:t>
      </w:r>
      <w:r w:rsidRPr="00F44AB9">
        <w:rPr>
          <w:rFonts w:asciiTheme="minorHAnsi" w:eastAsia="Arial" w:hAnsiTheme="minorHAnsi" w:cstheme="minorHAnsi"/>
          <w:bCs/>
          <w:sz w:val="22"/>
          <w:szCs w:val="22"/>
        </w:rPr>
        <w:t>Mixing RGB white beam is not easy, as a beam has four degrees of freedom (</w:t>
      </w:r>
      <w:proofErr w:type="gramStart"/>
      <w:r w:rsidRPr="00F44AB9">
        <w:rPr>
          <w:rFonts w:asciiTheme="minorHAnsi" w:eastAsia="Arial" w:hAnsiTheme="minorHAnsi" w:cstheme="minorHAnsi"/>
          <w:bCs/>
          <w:sz w:val="22"/>
          <w:szCs w:val="22"/>
        </w:rPr>
        <w:t>2x position</w:t>
      </w:r>
      <w:proofErr w:type="gramEnd"/>
      <w:r w:rsidRPr="00F44AB9">
        <w:rPr>
          <w:rFonts w:asciiTheme="minorHAnsi" w:eastAsia="Arial" w:hAnsiTheme="minorHAnsi" w:cstheme="minorHAnsi"/>
          <w:bCs/>
          <w:sz w:val="22"/>
          <w:szCs w:val="22"/>
        </w:rPr>
        <w:t>, 2x direction). The setup sketched in Figure 1 uses just one mirror per beam, and common optical mirror mounts offer just two degrees of freedom. It would be either good to draw two mirrors per beam in the sketch, or to explain how to align the beams perfectly using just one mirror per beam. It would be also good to discuss the influence of different beam diameters / different beam divergence angles behind the spatial filter.</w:t>
      </w:r>
    </w:p>
    <w:p w:rsidR="009D33D1" w:rsidRPr="00F44AB9" w:rsidRDefault="009D33D1" w:rsidP="000F49D8">
      <w:pPr>
        <w:jc w:val="both"/>
        <w:rPr>
          <w:rFonts w:asciiTheme="minorHAnsi" w:eastAsia="Arial" w:hAnsiTheme="minorHAnsi" w:cstheme="minorHAnsi"/>
          <w:bCs/>
          <w:sz w:val="22"/>
          <w:szCs w:val="22"/>
        </w:rPr>
      </w:pPr>
    </w:p>
    <w:p w:rsidR="009D33D1" w:rsidRPr="009439CF" w:rsidRDefault="009D33D1" w:rsidP="009D33D1">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w:t>
      </w:r>
      <w:r w:rsidR="00F2123F" w:rsidRPr="00F44AB9">
        <w:rPr>
          <w:rFonts w:asciiTheme="minorHAnsi" w:eastAsia="Arial" w:hAnsiTheme="minorHAnsi" w:cstheme="minorHAnsi"/>
          <w:sz w:val="22"/>
          <w:szCs w:val="22"/>
        </w:rPr>
        <w:t xml:space="preserve">We have followed your recommendation and modified the Figure 2 </w:t>
      </w:r>
      <w:r w:rsidR="00B2605B">
        <w:rPr>
          <w:rFonts w:asciiTheme="minorHAnsi" w:eastAsia="Arial" w:hAnsiTheme="minorHAnsi" w:cstheme="minorHAnsi"/>
          <w:sz w:val="22"/>
          <w:szCs w:val="22"/>
        </w:rPr>
        <w:t xml:space="preserve">and add </w:t>
      </w:r>
      <w:r w:rsidR="009439CF">
        <w:rPr>
          <w:rFonts w:asciiTheme="minorHAnsi" w:eastAsia="Arial" w:hAnsiTheme="minorHAnsi" w:cstheme="minorHAnsi"/>
          <w:sz w:val="22"/>
          <w:szCs w:val="22"/>
        </w:rPr>
        <w:t>comments about the beams adjustments in the procedure.</w:t>
      </w:r>
    </w:p>
    <w:p w:rsidR="000F49D8" w:rsidRPr="00F44AB9" w:rsidRDefault="000F49D8" w:rsidP="000F49D8">
      <w:pPr>
        <w:jc w:val="both"/>
        <w:rPr>
          <w:rFonts w:asciiTheme="minorHAnsi" w:eastAsia="Arial" w:hAnsiTheme="minorHAnsi" w:cstheme="minorHAnsi"/>
          <w:bCs/>
          <w:sz w:val="22"/>
          <w:szCs w:val="22"/>
        </w:rPr>
      </w:pPr>
    </w:p>
    <w:p w:rsidR="000F49D8" w:rsidRPr="00F44AB9" w:rsidRDefault="000F49D8" w:rsidP="000F49D8">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In the development procedure, it would be nice to emphasize which steps require distilled water and which steps can use tap water.</w:t>
      </w:r>
    </w:p>
    <w:p w:rsidR="009D33D1" w:rsidRPr="00F44AB9" w:rsidRDefault="009D33D1" w:rsidP="000F49D8">
      <w:pPr>
        <w:jc w:val="both"/>
        <w:rPr>
          <w:rFonts w:asciiTheme="minorHAnsi" w:eastAsia="Arial" w:hAnsiTheme="minorHAnsi" w:cstheme="minorHAnsi"/>
          <w:bCs/>
          <w:sz w:val="22"/>
          <w:szCs w:val="22"/>
        </w:rPr>
      </w:pPr>
    </w:p>
    <w:p w:rsidR="009D33D1" w:rsidRPr="00F44AB9" w:rsidRDefault="009D33D1" w:rsidP="009D33D1">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w:t>
      </w:r>
      <w:r w:rsidR="00F2123F" w:rsidRPr="00F44AB9">
        <w:rPr>
          <w:rFonts w:asciiTheme="minorHAnsi" w:eastAsia="Arial" w:hAnsiTheme="minorHAnsi" w:cstheme="minorHAnsi"/>
          <w:sz w:val="22"/>
          <w:szCs w:val="22"/>
        </w:rPr>
        <w:t xml:space="preserve">We have emphasized which steps require distilled water and which steps can use tap water </w:t>
      </w:r>
      <w:r w:rsidR="00F2123F" w:rsidRPr="00F44AB9">
        <w:rPr>
          <w:rFonts w:asciiTheme="minorHAnsi" w:eastAsia="Arial" w:hAnsiTheme="minorHAnsi" w:cstheme="minorHAnsi"/>
          <w:bCs/>
          <w:sz w:val="22"/>
          <w:szCs w:val="22"/>
        </w:rPr>
        <w:t>in the development procedure</w:t>
      </w:r>
      <w:r w:rsidR="00F2123F" w:rsidRPr="00F44AB9">
        <w:rPr>
          <w:rFonts w:asciiTheme="minorHAnsi" w:eastAsia="Arial" w:hAnsiTheme="minorHAnsi" w:cstheme="minorHAnsi"/>
          <w:sz w:val="22"/>
          <w:szCs w:val="22"/>
        </w:rPr>
        <w:t>.</w:t>
      </w:r>
    </w:p>
    <w:p w:rsidR="000F49D8" w:rsidRPr="00F44AB9" w:rsidRDefault="000F49D8" w:rsidP="000F49D8">
      <w:pPr>
        <w:jc w:val="both"/>
        <w:rPr>
          <w:rFonts w:asciiTheme="minorHAnsi" w:eastAsia="Arial" w:hAnsiTheme="minorHAnsi" w:cstheme="minorHAnsi"/>
          <w:bCs/>
          <w:sz w:val="22"/>
          <w:szCs w:val="22"/>
        </w:rPr>
      </w:pPr>
    </w:p>
    <w:p w:rsidR="000F49D8" w:rsidRPr="00F44AB9" w:rsidRDefault="000F49D8" w:rsidP="000F49D8">
      <w:pPr>
        <w:jc w:val="both"/>
        <w:rPr>
          <w:rFonts w:asciiTheme="minorHAnsi" w:eastAsia="Arial" w:hAnsiTheme="minorHAnsi" w:cstheme="minorHAnsi"/>
          <w:bCs/>
          <w:sz w:val="22"/>
          <w:szCs w:val="22"/>
        </w:rPr>
      </w:pPr>
      <w:r w:rsidRPr="00F44AB9">
        <w:rPr>
          <w:rFonts w:asciiTheme="minorHAnsi" w:eastAsia="Arial" w:hAnsiTheme="minorHAnsi" w:cstheme="minorHAnsi"/>
          <w:bCs/>
          <w:sz w:val="22"/>
          <w:szCs w:val="22"/>
        </w:rPr>
        <w:t>The manuscript mentions black marker in the step 2.3.2, but it is not given in the table of materials. It is an important detail -- some black markers contaminate the developer and leave black dots on the emulsion.</w:t>
      </w:r>
    </w:p>
    <w:p w:rsidR="000F49D8" w:rsidRPr="00F44AB9" w:rsidRDefault="000F49D8" w:rsidP="000F49D8">
      <w:pPr>
        <w:jc w:val="both"/>
        <w:rPr>
          <w:rFonts w:asciiTheme="minorHAnsi" w:eastAsia="Arial" w:hAnsiTheme="minorHAnsi" w:cstheme="minorHAnsi"/>
          <w:b/>
          <w:bCs/>
          <w:sz w:val="22"/>
          <w:szCs w:val="22"/>
          <w:u w:val="single"/>
        </w:rPr>
      </w:pPr>
    </w:p>
    <w:p w:rsidR="000F49D8" w:rsidRPr="00F44AB9" w:rsidRDefault="000F49D8" w:rsidP="009D33D1">
      <w:pPr>
        <w:pStyle w:val="ListParagraph"/>
        <w:numPr>
          <w:ilvl w:val="0"/>
          <w:numId w:val="17"/>
        </w:numPr>
        <w:jc w:val="both"/>
        <w:rPr>
          <w:rFonts w:asciiTheme="minorHAnsi" w:eastAsia="Arial" w:hAnsiTheme="minorHAnsi" w:cstheme="minorHAnsi"/>
          <w:bCs/>
          <w:sz w:val="22"/>
          <w:szCs w:val="22"/>
        </w:rPr>
      </w:pPr>
      <w:r w:rsidRPr="00F44AB9">
        <w:rPr>
          <w:rFonts w:asciiTheme="minorHAnsi" w:eastAsia="Arial" w:hAnsiTheme="minorHAnsi" w:cstheme="minorHAnsi"/>
          <w:b/>
          <w:bCs/>
          <w:sz w:val="22"/>
          <w:szCs w:val="22"/>
          <w:u w:val="single"/>
        </w:rPr>
        <w:t>Reply:</w:t>
      </w:r>
      <w:r w:rsidRPr="00F44AB9">
        <w:rPr>
          <w:rFonts w:asciiTheme="minorHAnsi" w:eastAsia="Arial" w:hAnsiTheme="minorHAnsi" w:cstheme="minorHAnsi"/>
          <w:bCs/>
          <w:sz w:val="22"/>
          <w:szCs w:val="22"/>
        </w:rPr>
        <w:t xml:space="preserve"> </w:t>
      </w:r>
      <w:r w:rsidR="00F2123F" w:rsidRPr="00F44AB9">
        <w:rPr>
          <w:rFonts w:asciiTheme="minorHAnsi" w:eastAsia="Arial" w:hAnsiTheme="minorHAnsi" w:cstheme="minorHAnsi"/>
          <w:color w:val="000000"/>
          <w:sz w:val="22"/>
          <w:szCs w:val="22"/>
        </w:rPr>
        <w:t>Black marker is now given in the table of material.</w:t>
      </w:r>
    </w:p>
    <w:p w:rsidR="000F49D8" w:rsidRPr="00F44AB9" w:rsidRDefault="000F49D8" w:rsidP="000F49D8">
      <w:pPr>
        <w:jc w:val="both"/>
        <w:rPr>
          <w:rFonts w:asciiTheme="minorHAnsi" w:eastAsia="Arial" w:hAnsiTheme="minorHAnsi" w:cstheme="minorHAnsi"/>
          <w:bCs/>
          <w:sz w:val="22"/>
          <w:szCs w:val="22"/>
        </w:rPr>
      </w:pPr>
    </w:p>
    <w:p w:rsidR="005570FA" w:rsidRPr="00F44AB9" w:rsidRDefault="000F49D8" w:rsidP="000F49D8">
      <w:pPr>
        <w:jc w:val="both"/>
        <w:rPr>
          <w:rFonts w:asciiTheme="minorHAnsi" w:eastAsia="Arial" w:hAnsiTheme="minorHAnsi" w:cstheme="minorHAnsi"/>
          <w:sz w:val="22"/>
          <w:szCs w:val="22"/>
        </w:rPr>
      </w:pPr>
      <w:r w:rsidRPr="00F44AB9">
        <w:rPr>
          <w:rFonts w:asciiTheme="minorHAnsi" w:eastAsia="Arial" w:hAnsiTheme="minorHAnsi" w:cstheme="minorHAnsi"/>
          <w:bCs/>
          <w:sz w:val="22"/>
          <w:szCs w:val="22"/>
        </w:rPr>
        <w:t>The Optics Express article "Fantatrope, a moving hologram display: design and implementation" mentions that a photopolymer has 300x worse sensitivity than silver halide (Section 2.1). Current manuscript states that it has 100 worse sensitivity (line 306), which is at least confusing for less experienced readers. I am aware this is a very minor point, but can be easily fixed by mentioning the actual sensitivity of BayfolHX.</w:t>
      </w:r>
    </w:p>
    <w:p w:rsidR="005570FA" w:rsidRPr="00F44AB9" w:rsidRDefault="005570FA">
      <w:pPr>
        <w:jc w:val="both"/>
        <w:rPr>
          <w:rFonts w:asciiTheme="minorHAnsi" w:eastAsia="Arial" w:hAnsiTheme="minorHAnsi" w:cstheme="minorHAnsi"/>
          <w:sz w:val="22"/>
          <w:szCs w:val="22"/>
        </w:rPr>
      </w:pPr>
    </w:p>
    <w:p w:rsidR="009D33D1" w:rsidRPr="00D9624E" w:rsidRDefault="00097FEF" w:rsidP="009D33D1">
      <w:pPr>
        <w:numPr>
          <w:ilvl w:val="0"/>
          <w:numId w:val="2"/>
        </w:numPr>
        <w:jc w:val="both"/>
        <w:rPr>
          <w:rFonts w:asciiTheme="minorHAnsi" w:hAnsiTheme="minorHAnsi" w:cstheme="minorHAnsi"/>
          <w:sz w:val="22"/>
          <w:szCs w:val="22"/>
        </w:rPr>
      </w:pPr>
      <w:r w:rsidRPr="00D9624E">
        <w:rPr>
          <w:rFonts w:asciiTheme="minorHAnsi" w:eastAsia="Arial" w:hAnsiTheme="minorHAnsi" w:cstheme="minorHAnsi"/>
          <w:b/>
          <w:bCs/>
          <w:sz w:val="22"/>
          <w:szCs w:val="22"/>
          <w:u w:val="single"/>
        </w:rPr>
        <w:t>Reply:</w:t>
      </w:r>
      <w:r w:rsidR="00F45D82" w:rsidRPr="00D9624E">
        <w:rPr>
          <w:rFonts w:asciiTheme="minorHAnsi" w:eastAsia="Arial" w:hAnsiTheme="minorHAnsi" w:cstheme="minorHAnsi"/>
          <w:bCs/>
          <w:sz w:val="22"/>
          <w:szCs w:val="22"/>
        </w:rPr>
        <w:t xml:space="preserve"> </w:t>
      </w:r>
      <w:r w:rsidR="00D37D9F" w:rsidRPr="00D9624E">
        <w:rPr>
          <w:rFonts w:asciiTheme="minorHAnsi" w:eastAsia="Arial" w:hAnsiTheme="minorHAnsi" w:cstheme="minorHAnsi"/>
          <w:bCs/>
          <w:sz w:val="22"/>
          <w:szCs w:val="22"/>
        </w:rPr>
        <w:t>The actual sensitivity of BayfolHX</w:t>
      </w:r>
      <w:r w:rsidR="006D6C70" w:rsidRPr="00D9624E">
        <w:rPr>
          <w:rFonts w:asciiTheme="minorHAnsi" w:eastAsia="Arial" w:hAnsiTheme="minorHAnsi" w:cstheme="minorHAnsi"/>
          <w:bCs/>
          <w:sz w:val="22"/>
          <w:szCs w:val="22"/>
        </w:rPr>
        <w:t xml:space="preserve">200 </w:t>
      </w:r>
      <w:r w:rsidR="00D9624E" w:rsidRPr="00D9624E">
        <w:rPr>
          <w:rFonts w:asciiTheme="minorHAnsi" w:eastAsia="Arial" w:hAnsiTheme="minorHAnsi" w:cstheme="minorHAnsi"/>
          <w:bCs/>
          <w:sz w:val="22"/>
          <w:szCs w:val="22"/>
        </w:rPr>
        <w:t xml:space="preserve">(20 </w:t>
      </w:r>
      <w:proofErr w:type="spellStart"/>
      <w:r w:rsidR="00D9624E" w:rsidRPr="00D9624E">
        <w:rPr>
          <w:rFonts w:asciiTheme="minorHAnsi" w:eastAsia="Arial" w:hAnsiTheme="minorHAnsi" w:cstheme="minorHAnsi"/>
          <w:bCs/>
          <w:sz w:val="22"/>
          <w:szCs w:val="22"/>
        </w:rPr>
        <w:t>mJ</w:t>
      </w:r>
      <w:proofErr w:type="spellEnd"/>
      <w:r w:rsidR="00D9624E" w:rsidRPr="00D9624E">
        <w:rPr>
          <w:rFonts w:asciiTheme="minorHAnsi" w:eastAsia="Arial" w:hAnsiTheme="minorHAnsi" w:cstheme="minorHAnsi"/>
          <w:bCs/>
          <w:sz w:val="22"/>
          <w:szCs w:val="22"/>
        </w:rPr>
        <w:t xml:space="preserve">/cm²) </w:t>
      </w:r>
      <w:r w:rsidR="006D6C70" w:rsidRPr="00D9624E">
        <w:rPr>
          <w:rFonts w:asciiTheme="minorHAnsi" w:eastAsia="Arial" w:hAnsiTheme="minorHAnsi" w:cstheme="minorHAnsi"/>
          <w:bCs/>
          <w:sz w:val="22"/>
          <w:szCs w:val="22"/>
        </w:rPr>
        <w:t xml:space="preserve">is </w:t>
      </w:r>
      <w:r w:rsidR="00D37D9F" w:rsidRPr="00D9624E">
        <w:rPr>
          <w:rFonts w:asciiTheme="minorHAnsi" w:eastAsia="Arial" w:hAnsiTheme="minorHAnsi" w:cstheme="minorHAnsi"/>
          <w:bCs/>
          <w:sz w:val="22"/>
          <w:szCs w:val="22"/>
        </w:rPr>
        <w:t>now mentioned</w:t>
      </w:r>
      <w:r w:rsidR="009C1AB3">
        <w:rPr>
          <w:rFonts w:asciiTheme="minorHAnsi" w:eastAsia="Arial" w:hAnsiTheme="minorHAnsi" w:cstheme="minorHAnsi"/>
          <w:bCs/>
          <w:sz w:val="22"/>
          <w:szCs w:val="22"/>
        </w:rPr>
        <w:t xml:space="preserve"> in the manuscript</w:t>
      </w:r>
      <w:r w:rsidR="00D37D9F" w:rsidRPr="00D9624E">
        <w:rPr>
          <w:rFonts w:asciiTheme="minorHAnsi" w:eastAsia="Arial" w:hAnsiTheme="minorHAnsi" w:cstheme="minorHAnsi"/>
          <w:bCs/>
          <w:sz w:val="22"/>
          <w:szCs w:val="22"/>
        </w:rPr>
        <w:t xml:space="preserve">. </w:t>
      </w:r>
    </w:p>
    <w:p w:rsidR="009D33D1" w:rsidRPr="00F44AB9" w:rsidRDefault="009D33D1" w:rsidP="009D33D1">
      <w:pPr>
        <w:jc w:val="both"/>
        <w:rPr>
          <w:rFonts w:asciiTheme="minorHAnsi" w:hAnsiTheme="minorHAnsi" w:cstheme="minorHAnsi"/>
          <w:sz w:val="22"/>
          <w:szCs w:val="22"/>
        </w:rPr>
      </w:pPr>
    </w:p>
    <w:p w:rsidR="005570FA" w:rsidRPr="00F44AB9" w:rsidRDefault="00097FEF">
      <w:pPr>
        <w:rPr>
          <w:rFonts w:asciiTheme="minorHAnsi" w:hAnsiTheme="minorHAnsi" w:cstheme="minorHAnsi"/>
          <w:sz w:val="22"/>
          <w:szCs w:val="22"/>
          <w:u w:val="single"/>
        </w:rPr>
      </w:pPr>
      <w:r w:rsidRPr="00F44AB9">
        <w:rPr>
          <w:rFonts w:asciiTheme="minorHAnsi" w:eastAsia="Arial" w:hAnsiTheme="minorHAnsi" w:cstheme="minorHAnsi"/>
          <w:b/>
          <w:bCs/>
          <w:sz w:val="22"/>
          <w:szCs w:val="22"/>
          <w:u w:val="single"/>
        </w:rPr>
        <w:t xml:space="preserve">Response to Reviewer #3: </w:t>
      </w:r>
    </w:p>
    <w:p w:rsidR="005570FA" w:rsidRPr="00F44AB9" w:rsidRDefault="005570FA">
      <w:pPr>
        <w:rPr>
          <w:rFonts w:asciiTheme="minorHAnsi" w:eastAsia="Arial" w:hAnsiTheme="minorHAnsi" w:cstheme="minorHAnsi"/>
          <w:sz w:val="22"/>
          <w:szCs w:val="22"/>
        </w:rPr>
      </w:pPr>
    </w:p>
    <w:p w:rsidR="00A92735" w:rsidRPr="00F44AB9" w:rsidRDefault="00097FEF" w:rsidP="008D068D">
      <w:pPr>
        <w:jc w:val="both"/>
        <w:rPr>
          <w:rFonts w:asciiTheme="minorHAnsi" w:eastAsia="Arial" w:hAnsiTheme="minorHAnsi" w:cstheme="minorHAnsi"/>
          <w:sz w:val="22"/>
          <w:szCs w:val="22"/>
        </w:rPr>
      </w:pPr>
      <w:r w:rsidRPr="00F44AB9">
        <w:rPr>
          <w:rFonts w:asciiTheme="minorHAnsi" w:eastAsia="Arial" w:hAnsiTheme="minorHAnsi" w:cstheme="minorHAnsi"/>
          <w:b/>
          <w:bCs/>
          <w:sz w:val="22"/>
          <w:szCs w:val="22"/>
        </w:rPr>
        <w:t>General Comments:</w:t>
      </w:r>
      <w:r w:rsidRPr="00F44AB9">
        <w:rPr>
          <w:rFonts w:asciiTheme="minorHAnsi" w:eastAsia="Arial" w:hAnsiTheme="minorHAnsi" w:cstheme="minorHAnsi"/>
          <w:sz w:val="22"/>
          <w:szCs w:val="22"/>
        </w:rPr>
        <w:t xml:space="preserve"> </w:t>
      </w:r>
      <w:r w:rsidR="008D068D" w:rsidRPr="00F44AB9">
        <w:rPr>
          <w:rFonts w:asciiTheme="minorHAnsi" w:eastAsia="Arial" w:hAnsiTheme="minorHAnsi" w:cstheme="minorHAnsi"/>
          <w:sz w:val="22"/>
          <w:szCs w:val="22"/>
        </w:rPr>
        <w:t xml:space="preserve">Holography is a true 3D technique. Static holographic research is almost well done. Therefore, a true 3D image of a real object can be reconstructed from analog hologram. However, real time dynamic holographic 3D display is still a dream to be realized. This paper shows what will be a dynamic holographic 3D display, movie or TV. In this paper, it is mentioned that the method involves the use of 3D </w:t>
      </w:r>
      <w:r w:rsidR="008D068D" w:rsidRPr="00F44AB9">
        <w:rPr>
          <w:rFonts w:asciiTheme="minorHAnsi" w:eastAsia="Arial" w:hAnsiTheme="minorHAnsi" w:cstheme="minorHAnsi"/>
          <w:sz w:val="22"/>
          <w:szCs w:val="22"/>
        </w:rPr>
        <w:lastRenderedPageBreak/>
        <w:t xml:space="preserve">printer technology. Do the authors mean holographic 3D printer technology? If so, I did not find more details about this technology. I think the authors just focus analog holography. So I think maybe some sentences should be deleted about 3D printer technology. Refresh rate of holograms is an important parameter in holographic video. Too slow or too fast speed of holograms all can cause problem. In addition, the size of dynamic holographic display in this paper depends on the size of holograms. Large size display means large size hologram. High speed rotation of large size holograms can cause safety problem. Do the authors think about to use thin film, other than glass substrates, to make the holographic display safer? Although there are some problems to be solved in 3D display of analog holograms, the work in this paper shows what ultimate display is, and why holography will be ultimate 3D display. I suggest </w:t>
      </w:r>
      <w:proofErr w:type="gramStart"/>
      <w:r w:rsidR="008D068D" w:rsidRPr="00F44AB9">
        <w:rPr>
          <w:rFonts w:asciiTheme="minorHAnsi" w:eastAsia="Arial" w:hAnsiTheme="minorHAnsi" w:cstheme="minorHAnsi"/>
          <w:sz w:val="22"/>
          <w:szCs w:val="22"/>
        </w:rPr>
        <w:t>to publish</w:t>
      </w:r>
      <w:proofErr w:type="gramEnd"/>
      <w:r w:rsidR="008D068D" w:rsidRPr="00F44AB9">
        <w:rPr>
          <w:rFonts w:asciiTheme="minorHAnsi" w:eastAsia="Arial" w:hAnsiTheme="minorHAnsi" w:cstheme="minorHAnsi"/>
          <w:sz w:val="22"/>
          <w:szCs w:val="22"/>
        </w:rPr>
        <w:t xml:space="preserve"> this paper with revision.</w:t>
      </w:r>
    </w:p>
    <w:p w:rsidR="008D068D" w:rsidRPr="00F44AB9" w:rsidRDefault="008D068D" w:rsidP="008D068D">
      <w:pPr>
        <w:jc w:val="both"/>
        <w:rPr>
          <w:rFonts w:asciiTheme="minorHAnsi" w:eastAsia="Arial" w:hAnsiTheme="minorHAnsi" w:cstheme="minorHAnsi"/>
          <w:color w:val="00B050"/>
          <w:sz w:val="22"/>
          <w:szCs w:val="22"/>
        </w:rPr>
      </w:pPr>
    </w:p>
    <w:p w:rsidR="009439CF" w:rsidRPr="009B122C" w:rsidRDefault="008D068D" w:rsidP="009B122C">
      <w:pPr>
        <w:numPr>
          <w:ilvl w:val="0"/>
          <w:numId w:val="2"/>
        </w:numPr>
        <w:jc w:val="both"/>
        <w:rPr>
          <w:rFonts w:asciiTheme="minorHAnsi" w:hAnsiTheme="minorHAnsi" w:cstheme="minorHAnsi"/>
          <w:sz w:val="22"/>
          <w:szCs w:val="22"/>
        </w:rPr>
      </w:pPr>
      <w:r w:rsidRPr="00F44AB9">
        <w:rPr>
          <w:rFonts w:asciiTheme="minorHAnsi" w:eastAsia="Arial" w:hAnsiTheme="minorHAnsi" w:cstheme="minorHAnsi"/>
          <w:b/>
          <w:bCs/>
          <w:color w:val="000000" w:themeColor="text1"/>
          <w:sz w:val="22"/>
          <w:szCs w:val="22"/>
          <w:u w:val="single"/>
        </w:rPr>
        <w:t>Reply:</w:t>
      </w:r>
      <w:r w:rsidRPr="00F44AB9">
        <w:rPr>
          <w:rFonts w:asciiTheme="minorHAnsi" w:eastAsia="Arial" w:hAnsiTheme="minorHAnsi" w:cstheme="minorHAnsi"/>
          <w:bCs/>
          <w:color w:val="000000" w:themeColor="text1"/>
          <w:sz w:val="22"/>
          <w:szCs w:val="22"/>
        </w:rPr>
        <w:t xml:space="preserve"> </w:t>
      </w:r>
      <w:r w:rsidR="009D33D1" w:rsidRPr="00F44AB9">
        <w:rPr>
          <w:rFonts w:asciiTheme="minorHAnsi" w:eastAsia="Arial" w:hAnsiTheme="minorHAnsi" w:cstheme="minorHAnsi"/>
          <w:color w:val="000000" w:themeColor="text1"/>
          <w:sz w:val="22"/>
          <w:szCs w:val="22"/>
        </w:rPr>
        <w:t xml:space="preserve">We would like to thank the reviewer for careful and thorough reading of this manuscript which helps to improve the quality of this manuscript. </w:t>
      </w:r>
      <w:r w:rsidR="009B122C" w:rsidRPr="00F45D82">
        <w:rPr>
          <w:rFonts w:asciiTheme="minorHAnsi" w:eastAsia="Arial" w:hAnsiTheme="minorHAnsi" w:cstheme="minorHAnsi"/>
          <w:sz w:val="22"/>
          <w:szCs w:val="22"/>
        </w:rPr>
        <w:t xml:space="preserve">We answer your questions and comments in details in the following texts. </w:t>
      </w:r>
    </w:p>
    <w:p w:rsidR="009439CF" w:rsidRDefault="009439CF" w:rsidP="009439CF">
      <w:pPr>
        <w:ind w:left="720"/>
        <w:jc w:val="both"/>
        <w:rPr>
          <w:rFonts w:asciiTheme="minorHAnsi" w:hAnsiTheme="minorHAnsi" w:cstheme="minorHAnsi"/>
          <w:color w:val="000000" w:themeColor="text1"/>
          <w:sz w:val="22"/>
          <w:szCs w:val="22"/>
        </w:rPr>
      </w:pPr>
    </w:p>
    <w:p w:rsidR="009439CF" w:rsidRPr="009439CF" w:rsidRDefault="009439CF" w:rsidP="009439CF">
      <w:pPr>
        <w:jc w:val="both"/>
        <w:rPr>
          <w:rFonts w:asciiTheme="minorHAnsi" w:hAnsiTheme="minorHAnsi" w:cstheme="minorHAnsi"/>
          <w:color w:val="000000" w:themeColor="text1"/>
          <w:sz w:val="22"/>
          <w:szCs w:val="22"/>
        </w:rPr>
      </w:pPr>
      <w:r w:rsidRPr="00F44AB9">
        <w:rPr>
          <w:rFonts w:asciiTheme="minorHAnsi" w:eastAsia="Arial" w:hAnsiTheme="minorHAnsi" w:cstheme="minorHAnsi"/>
          <w:sz w:val="22"/>
          <w:szCs w:val="22"/>
        </w:rPr>
        <w:t>Do the authors mean holographic 3D printer technology?</w:t>
      </w:r>
    </w:p>
    <w:p w:rsidR="009439CF" w:rsidRDefault="009439CF" w:rsidP="009439CF">
      <w:pPr>
        <w:jc w:val="both"/>
        <w:rPr>
          <w:rFonts w:asciiTheme="minorHAnsi" w:eastAsia="Arial" w:hAnsiTheme="minorHAnsi" w:cstheme="minorHAnsi"/>
          <w:color w:val="000000" w:themeColor="text1"/>
          <w:sz w:val="22"/>
          <w:szCs w:val="22"/>
        </w:rPr>
      </w:pPr>
    </w:p>
    <w:p w:rsidR="009D33D1" w:rsidRPr="009439CF" w:rsidRDefault="009439CF" w:rsidP="009439CF">
      <w:pPr>
        <w:pStyle w:val="ListParagraph"/>
        <w:numPr>
          <w:ilvl w:val="0"/>
          <w:numId w:val="17"/>
        </w:numPr>
        <w:jc w:val="both"/>
        <w:rPr>
          <w:rFonts w:asciiTheme="minorHAnsi" w:hAnsiTheme="minorHAnsi" w:cstheme="minorHAnsi"/>
          <w:color w:val="000000" w:themeColor="text1"/>
          <w:sz w:val="22"/>
          <w:szCs w:val="22"/>
        </w:rPr>
      </w:pPr>
      <w:r w:rsidRPr="009439CF">
        <w:rPr>
          <w:rFonts w:asciiTheme="minorHAnsi" w:eastAsia="Arial" w:hAnsiTheme="minorHAnsi" w:cstheme="minorHAnsi"/>
          <w:b/>
          <w:bCs/>
          <w:color w:val="000000" w:themeColor="text1"/>
          <w:sz w:val="22"/>
          <w:szCs w:val="22"/>
          <w:u w:val="single"/>
        </w:rPr>
        <w:t>Reply:</w:t>
      </w:r>
      <w:r>
        <w:rPr>
          <w:rFonts w:asciiTheme="minorHAnsi" w:eastAsia="Arial" w:hAnsiTheme="minorHAnsi" w:cstheme="minorHAnsi"/>
          <w:bCs/>
          <w:color w:val="000000" w:themeColor="text1"/>
          <w:sz w:val="22"/>
          <w:szCs w:val="22"/>
        </w:rPr>
        <w:t xml:space="preserve"> O</w:t>
      </w:r>
      <w:r w:rsidR="009D33D1" w:rsidRPr="009439CF">
        <w:rPr>
          <w:rFonts w:asciiTheme="minorHAnsi" w:eastAsia="Arial" w:hAnsiTheme="minorHAnsi" w:cstheme="minorHAnsi"/>
          <w:color w:val="000000" w:themeColor="text1"/>
          <w:sz w:val="22"/>
          <w:szCs w:val="22"/>
        </w:rPr>
        <w:t xml:space="preserve">ur </w:t>
      </w:r>
      <w:r w:rsidR="009D33D1" w:rsidRPr="009439CF">
        <w:rPr>
          <w:rFonts w:asciiTheme="minorHAnsi" w:hAnsiTheme="minorHAnsi" w:cstheme="minorHAnsi"/>
          <w:color w:val="000000" w:themeColor="text1"/>
          <w:sz w:val="22"/>
          <w:szCs w:val="22"/>
        </w:rPr>
        <w:t>method involves the use of 3D printer technology</w:t>
      </w:r>
      <w:r w:rsidR="009D33D1" w:rsidRPr="009439CF">
        <w:rPr>
          <w:rFonts w:asciiTheme="minorHAnsi" w:eastAsia="Arial" w:hAnsiTheme="minorHAnsi" w:cstheme="minorHAnsi"/>
          <w:color w:val="000000" w:themeColor="text1"/>
          <w:sz w:val="22"/>
          <w:szCs w:val="22"/>
        </w:rPr>
        <w:t xml:space="preserve"> to print</w:t>
      </w:r>
      <w:r w:rsidR="00183709" w:rsidRPr="009439CF">
        <w:rPr>
          <w:rFonts w:asciiTheme="minorHAnsi" w:eastAsia="Arial" w:hAnsiTheme="minorHAnsi" w:cstheme="minorHAnsi"/>
          <w:color w:val="000000" w:themeColor="text1"/>
          <w:sz w:val="22"/>
          <w:szCs w:val="22"/>
        </w:rPr>
        <w:t xml:space="preserve"> and get </w:t>
      </w:r>
      <w:r w:rsidR="009D33D1" w:rsidRPr="009439CF">
        <w:rPr>
          <w:rFonts w:asciiTheme="minorHAnsi" w:eastAsia="Arial" w:hAnsiTheme="minorHAnsi" w:cstheme="minorHAnsi"/>
          <w:color w:val="000000" w:themeColor="text1"/>
          <w:sz w:val="22"/>
          <w:szCs w:val="22"/>
        </w:rPr>
        <w:t xml:space="preserve">a </w:t>
      </w:r>
      <w:r w:rsidR="009B122C">
        <w:rPr>
          <w:rFonts w:asciiTheme="minorHAnsi" w:eastAsia="Arial" w:hAnsiTheme="minorHAnsi" w:cstheme="minorHAnsi"/>
          <w:color w:val="000000" w:themeColor="text1"/>
          <w:sz w:val="22"/>
          <w:szCs w:val="22"/>
        </w:rPr>
        <w:t xml:space="preserve">set of real </w:t>
      </w:r>
      <w:r w:rsidR="00183709" w:rsidRPr="009439CF">
        <w:rPr>
          <w:rFonts w:asciiTheme="minorHAnsi" w:eastAsia="Arial" w:hAnsiTheme="minorHAnsi" w:cstheme="minorHAnsi"/>
          <w:color w:val="000000" w:themeColor="text1"/>
          <w:sz w:val="22"/>
          <w:szCs w:val="22"/>
        </w:rPr>
        <w:t>models</w:t>
      </w:r>
      <w:r w:rsidR="009B122C">
        <w:rPr>
          <w:rFonts w:asciiTheme="minorHAnsi" w:eastAsia="Arial" w:hAnsiTheme="minorHAnsi" w:cstheme="minorHAnsi"/>
          <w:color w:val="000000" w:themeColor="text1"/>
          <w:sz w:val="22"/>
          <w:szCs w:val="22"/>
        </w:rPr>
        <w:t xml:space="preserve"> and NOT </w:t>
      </w:r>
      <w:r w:rsidR="009B122C" w:rsidRPr="009B122C">
        <w:rPr>
          <w:rFonts w:asciiTheme="minorHAnsi" w:eastAsia="Arial" w:hAnsiTheme="minorHAnsi" w:cstheme="minorHAnsi"/>
          <w:sz w:val="22"/>
          <w:szCs w:val="22"/>
          <w:u w:val="single"/>
        </w:rPr>
        <w:t>holographic</w:t>
      </w:r>
      <w:r w:rsidR="009B122C" w:rsidRPr="009439CF">
        <w:rPr>
          <w:rFonts w:asciiTheme="minorHAnsi" w:eastAsia="Arial" w:hAnsiTheme="minorHAnsi" w:cstheme="minorHAnsi"/>
          <w:sz w:val="22"/>
          <w:szCs w:val="22"/>
        </w:rPr>
        <w:t xml:space="preserve"> 3D printer technology</w:t>
      </w:r>
      <w:r w:rsidR="009B122C">
        <w:rPr>
          <w:rFonts w:asciiTheme="minorHAnsi" w:eastAsia="Arial" w:hAnsiTheme="minorHAnsi" w:cstheme="minorHAnsi"/>
          <w:color w:val="000000" w:themeColor="text1"/>
          <w:sz w:val="22"/>
          <w:szCs w:val="22"/>
        </w:rPr>
        <w:t xml:space="preserve">. </w:t>
      </w:r>
      <w:r w:rsidR="00183709" w:rsidRPr="009439CF">
        <w:rPr>
          <w:rFonts w:asciiTheme="minorHAnsi" w:eastAsia="Arial" w:hAnsiTheme="minorHAnsi" w:cstheme="minorHAnsi"/>
          <w:color w:val="000000" w:themeColor="text1"/>
          <w:sz w:val="22"/>
          <w:szCs w:val="22"/>
        </w:rPr>
        <w:t xml:space="preserve">These </w:t>
      </w:r>
      <w:r w:rsidR="009D074E">
        <w:rPr>
          <w:rFonts w:asciiTheme="minorHAnsi" w:eastAsia="Arial" w:hAnsiTheme="minorHAnsi" w:cstheme="minorHAnsi"/>
          <w:color w:val="000000" w:themeColor="text1"/>
          <w:sz w:val="22"/>
          <w:szCs w:val="22"/>
        </w:rPr>
        <w:t xml:space="preserve">real </w:t>
      </w:r>
      <w:r w:rsidR="00183709" w:rsidRPr="009439CF">
        <w:rPr>
          <w:rFonts w:asciiTheme="minorHAnsi" w:eastAsia="Arial" w:hAnsiTheme="minorHAnsi" w:cstheme="minorHAnsi"/>
          <w:color w:val="000000" w:themeColor="text1"/>
          <w:sz w:val="22"/>
          <w:szCs w:val="22"/>
        </w:rPr>
        <w:t>models are then used as a subject to record the different analog holograms.</w:t>
      </w:r>
      <w:r w:rsidR="00602CAA" w:rsidRPr="009439CF">
        <w:rPr>
          <w:rFonts w:asciiTheme="minorHAnsi" w:eastAsia="Arial" w:hAnsiTheme="minorHAnsi" w:cstheme="minorHAnsi"/>
          <w:color w:val="000000" w:themeColor="text1"/>
          <w:sz w:val="22"/>
          <w:szCs w:val="22"/>
        </w:rPr>
        <w:t xml:space="preserve"> To avoid any moving, this solution was chosen instead of animating a puppet or clay model. 3D printing is a very interesting tool for creating original models for analog holography. In this procedure all holograms are analog and are not recorded with a holographic 3D printer technology (holoprinter). </w:t>
      </w:r>
      <w:r w:rsidR="009B122C">
        <w:rPr>
          <w:rFonts w:asciiTheme="minorHAnsi" w:eastAsia="Arial" w:hAnsiTheme="minorHAnsi" w:cstheme="minorHAnsi"/>
          <w:color w:val="000000" w:themeColor="text1"/>
          <w:sz w:val="22"/>
          <w:szCs w:val="22"/>
        </w:rPr>
        <w:t>Y</w:t>
      </w:r>
      <w:r w:rsidR="009B122C" w:rsidRPr="009B122C">
        <w:rPr>
          <w:rFonts w:asciiTheme="minorHAnsi" w:eastAsia="Arial" w:hAnsiTheme="minorHAnsi" w:cstheme="minorHAnsi"/>
          <w:color w:val="000000" w:themeColor="text1"/>
          <w:sz w:val="22"/>
          <w:szCs w:val="22"/>
        </w:rPr>
        <w:t>our comment is very relevant</w:t>
      </w:r>
      <w:r w:rsidR="009B122C">
        <w:rPr>
          <w:rFonts w:asciiTheme="minorHAnsi" w:eastAsia="Arial" w:hAnsiTheme="minorHAnsi" w:cstheme="minorHAnsi"/>
          <w:color w:val="000000" w:themeColor="text1"/>
          <w:sz w:val="22"/>
          <w:szCs w:val="22"/>
        </w:rPr>
        <w:t xml:space="preserve">. </w:t>
      </w:r>
      <w:r w:rsidR="009C42EC" w:rsidRPr="009439CF">
        <w:rPr>
          <w:rFonts w:asciiTheme="minorHAnsi" w:eastAsia="Arial" w:hAnsiTheme="minorHAnsi" w:cstheme="minorHAnsi"/>
          <w:color w:val="000000" w:themeColor="text1"/>
          <w:sz w:val="22"/>
          <w:szCs w:val="22"/>
        </w:rPr>
        <w:t>T</w:t>
      </w:r>
      <w:r w:rsidR="00602CAA" w:rsidRPr="009439CF">
        <w:rPr>
          <w:rFonts w:asciiTheme="minorHAnsi" w:eastAsia="Arial" w:hAnsiTheme="minorHAnsi" w:cstheme="minorHAnsi"/>
          <w:color w:val="000000" w:themeColor="text1"/>
          <w:sz w:val="22"/>
          <w:szCs w:val="22"/>
        </w:rPr>
        <w:t xml:space="preserve">he use of a holoprinter is very interesting and would simplify the </w:t>
      </w:r>
      <w:r w:rsidR="009B122C">
        <w:rPr>
          <w:rFonts w:asciiTheme="minorHAnsi" w:eastAsia="Arial" w:hAnsiTheme="minorHAnsi" w:cstheme="minorHAnsi"/>
          <w:color w:val="000000" w:themeColor="text1"/>
          <w:sz w:val="22"/>
          <w:szCs w:val="22"/>
        </w:rPr>
        <w:t xml:space="preserve">hologram </w:t>
      </w:r>
      <w:r w:rsidR="00602CAA" w:rsidRPr="009439CF">
        <w:rPr>
          <w:rFonts w:asciiTheme="minorHAnsi" w:eastAsia="Arial" w:hAnsiTheme="minorHAnsi" w:cstheme="minorHAnsi"/>
          <w:color w:val="000000" w:themeColor="text1"/>
          <w:sz w:val="22"/>
          <w:szCs w:val="22"/>
        </w:rPr>
        <w:t>creation procedure.</w:t>
      </w:r>
      <w:r w:rsidR="009C42EC" w:rsidRPr="009439CF">
        <w:rPr>
          <w:rFonts w:asciiTheme="minorHAnsi" w:eastAsia="Arial" w:hAnsiTheme="minorHAnsi" w:cstheme="minorHAnsi"/>
          <w:color w:val="000000" w:themeColor="text1"/>
          <w:sz w:val="22"/>
          <w:szCs w:val="22"/>
        </w:rPr>
        <w:t xml:space="preserve"> This technique is </w:t>
      </w:r>
      <w:r w:rsidR="009B122C" w:rsidRPr="009B122C">
        <w:rPr>
          <w:rFonts w:asciiTheme="minorHAnsi" w:eastAsia="Arial" w:hAnsiTheme="minorHAnsi" w:cstheme="minorHAnsi"/>
          <w:color w:val="000000" w:themeColor="text1"/>
          <w:sz w:val="22"/>
          <w:szCs w:val="22"/>
        </w:rPr>
        <w:t xml:space="preserve">precisely </w:t>
      </w:r>
      <w:r w:rsidR="009C42EC" w:rsidRPr="009439CF">
        <w:rPr>
          <w:rFonts w:asciiTheme="minorHAnsi" w:eastAsia="Arial" w:hAnsiTheme="minorHAnsi" w:cstheme="minorHAnsi"/>
          <w:color w:val="000000" w:themeColor="text1"/>
          <w:sz w:val="22"/>
          <w:szCs w:val="22"/>
        </w:rPr>
        <w:t>the subject of another article under preparation.</w:t>
      </w:r>
    </w:p>
    <w:p w:rsidR="009C42EC" w:rsidRDefault="009C42EC" w:rsidP="009C42EC">
      <w:pPr>
        <w:jc w:val="both"/>
        <w:rPr>
          <w:rFonts w:asciiTheme="minorHAnsi" w:hAnsiTheme="minorHAnsi" w:cstheme="minorHAnsi"/>
          <w:color w:val="000000" w:themeColor="text1"/>
          <w:sz w:val="22"/>
          <w:szCs w:val="22"/>
        </w:rPr>
      </w:pPr>
    </w:p>
    <w:p w:rsidR="00C37183" w:rsidRPr="00F44AB9" w:rsidRDefault="00C37183" w:rsidP="009C42EC">
      <w:pPr>
        <w:jc w:val="both"/>
        <w:rPr>
          <w:rFonts w:asciiTheme="minorHAnsi" w:hAnsiTheme="minorHAnsi" w:cstheme="minorHAnsi"/>
          <w:color w:val="000000" w:themeColor="text1"/>
          <w:sz w:val="22"/>
          <w:szCs w:val="22"/>
        </w:rPr>
      </w:pPr>
      <w:r w:rsidRPr="00F44AB9">
        <w:rPr>
          <w:rFonts w:asciiTheme="minorHAnsi" w:eastAsia="Arial" w:hAnsiTheme="minorHAnsi" w:cstheme="minorHAnsi"/>
          <w:sz w:val="22"/>
          <w:szCs w:val="22"/>
        </w:rPr>
        <w:t>Refresh rate of holograms is an important parameter in holographic video. Too slow or too fast speed of holograms all can cause problem.</w:t>
      </w:r>
    </w:p>
    <w:p w:rsidR="005570FA" w:rsidRDefault="005570FA">
      <w:pPr>
        <w:rPr>
          <w:rFonts w:asciiTheme="minorHAnsi" w:eastAsia="Arial" w:hAnsiTheme="minorHAnsi" w:cstheme="minorHAnsi"/>
          <w:sz w:val="22"/>
          <w:szCs w:val="22"/>
        </w:rPr>
      </w:pPr>
    </w:p>
    <w:p w:rsidR="00C37183" w:rsidRPr="00975E5E" w:rsidRDefault="00C37183" w:rsidP="00C37183">
      <w:pPr>
        <w:pStyle w:val="ListParagraph"/>
        <w:numPr>
          <w:ilvl w:val="0"/>
          <w:numId w:val="17"/>
        </w:numPr>
        <w:rPr>
          <w:rFonts w:asciiTheme="minorHAnsi" w:eastAsia="Arial" w:hAnsiTheme="minorHAnsi" w:cstheme="minorHAnsi"/>
          <w:sz w:val="22"/>
          <w:szCs w:val="22"/>
        </w:rPr>
      </w:pPr>
      <w:r w:rsidRPr="00975E5E">
        <w:rPr>
          <w:rFonts w:asciiTheme="minorHAnsi" w:eastAsia="Arial" w:hAnsiTheme="minorHAnsi" w:cstheme="minorHAnsi"/>
          <w:b/>
          <w:bCs/>
          <w:color w:val="000000" w:themeColor="text1"/>
          <w:sz w:val="22"/>
          <w:szCs w:val="22"/>
          <w:u w:val="single"/>
        </w:rPr>
        <w:t>Reply:</w:t>
      </w:r>
      <w:r w:rsidRPr="00975E5E">
        <w:rPr>
          <w:rFonts w:asciiTheme="minorHAnsi" w:eastAsia="Arial" w:hAnsiTheme="minorHAnsi" w:cstheme="minorHAnsi"/>
          <w:bCs/>
          <w:color w:val="000000" w:themeColor="text1"/>
          <w:sz w:val="22"/>
          <w:szCs w:val="22"/>
        </w:rPr>
        <w:t xml:space="preserve"> </w:t>
      </w:r>
      <w:r w:rsidR="00975E5E" w:rsidRPr="00975E5E">
        <w:rPr>
          <w:rFonts w:asciiTheme="minorHAnsi" w:eastAsia="Arial" w:hAnsiTheme="minorHAnsi" w:cstheme="minorHAnsi"/>
          <w:bCs/>
          <w:color w:val="000000" w:themeColor="text1"/>
          <w:sz w:val="22"/>
          <w:szCs w:val="22"/>
        </w:rPr>
        <w:t xml:space="preserve">We determined in our previous paper that </w:t>
      </w:r>
      <w:r w:rsidR="00975E5E" w:rsidRPr="00975E5E">
        <w:rPr>
          <w:rFonts w:asciiTheme="minorHAnsi" w:hAnsiTheme="minorHAnsi" w:cstheme="minorHAnsi"/>
          <w:color w:val="000000" w:themeColor="text1"/>
          <w:sz w:val="22"/>
          <w:szCs w:val="22"/>
        </w:rPr>
        <w:t>a rotation of one turn per second is enough to get the sense of a fluid motion.</w:t>
      </w:r>
      <w:r w:rsidR="00975E5E">
        <w:rPr>
          <w:rFonts w:asciiTheme="minorHAnsi" w:hAnsiTheme="minorHAnsi" w:cstheme="minorHAnsi"/>
          <w:color w:val="000000" w:themeColor="text1"/>
          <w:sz w:val="22"/>
          <w:szCs w:val="22"/>
        </w:rPr>
        <w:t xml:space="preserve"> T</w:t>
      </w:r>
      <w:r w:rsidR="00975E5E" w:rsidRPr="00975E5E">
        <w:rPr>
          <w:rFonts w:asciiTheme="minorHAnsi" w:hAnsiTheme="minorHAnsi" w:cstheme="minorHAnsi"/>
          <w:color w:val="000000" w:themeColor="text1"/>
          <w:sz w:val="22"/>
          <w:szCs w:val="22"/>
        </w:rPr>
        <w:t xml:space="preserve">his precision has been added in this new </w:t>
      </w:r>
      <w:r w:rsidR="00975E5E">
        <w:rPr>
          <w:rFonts w:asciiTheme="minorHAnsi" w:hAnsiTheme="minorHAnsi" w:cstheme="minorHAnsi"/>
          <w:color w:val="000000" w:themeColor="text1"/>
          <w:sz w:val="22"/>
          <w:szCs w:val="22"/>
        </w:rPr>
        <w:t xml:space="preserve">manuscript </w:t>
      </w:r>
      <w:r w:rsidR="004F4EFD">
        <w:rPr>
          <w:rFonts w:asciiTheme="minorHAnsi" w:hAnsiTheme="minorHAnsi" w:cstheme="minorHAnsi"/>
          <w:color w:val="000000" w:themeColor="text1"/>
          <w:sz w:val="22"/>
          <w:szCs w:val="22"/>
        </w:rPr>
        <w:t>(paragraph 5.2)</w:t>
      </w:r>
    </w:p>
    <w:p w:rsidR="008D068D" w:rsidRPr="00F44AB9" w:rsidRDefault="008D068D" w:rsidP="00A92735">
      <w:pPr>
        <w:jc w:val="both"/>
        <w:rPr>
          <w:rFonts w:asciiTheme="minorHAnsi" w:eastAsia="Arial" w:hAnsiTheme="minorHAnsi" w:cstheme="minorHAnsi"/>
          <w:sz w:val="22"/>
          <w:szCs w:val="22"/>
        </w:rPr>
      </w:pPr>
    </w:p>
    <w:p w:rsidR="005570FA" w:rsidRPr="004F4EFD" w:rsidRDefault="009D3EDC">
      <w:pPr>
        <w:rPr>
          <w:rFonts w:asciiTheme="minorHAnsi" w:eastAsia="Arial" w:hAnsiTheme="minorHAnsi" w:cstheme="minorHAnsi"/>
          <w:sz w:val="22"/>
          <w:szCs w:val="22"/>
        </w:rPr>
      </w:pPr>
      <w:r w:rsidRPr="004F4EFD">
        <w:rPr>
          <w:rFonts w:asciiTheme="minorHAnsi" w:eastAsia="Arial" w:hAnsiTheme="minorHAnsi" w:cstheme="minorHAnsi"/>
          <w:sz w:val="22"/>
          <w:szCs w:val="22"/>
        </w:rPr>
        <w:t>Do the authors think about to use thin film, other than glass substrates, to make the holographic display safer?</w:t>
      </w:r>
    </w:p>
    <w:p w:rsidR="008D068D" w:rsidRPr="00F44AB9" w:rsidRDefault="008D068D" w:rsidP="00054A23">
      <w:pPr>
        <w:jc w:val="both"/>
        <w:rPr>
          <w:rFonts w:asciiTheme="minorHAnsi" w:eastAsia="Arial" w:hAnsiTheme="minorHAnsi" w:cstheme="minorHAnsi"/>
          <w:sz w:val="22"/>
          <w:szCs w:val="22"/>
        </w:rPr>
      </w:pPr>
    </w:p>
    <w:p w:rsidR="009D3EDC" w:rsidRPr="00054A23" w:rsidRDefault="00097FEF" w:rsidP="00054A23">
      <w:pPr>
        <w:pStyle w:val="ListParagraph"/>
        <w:numPr>
          <w:ilvl w:val="0"/>
          <w:numId w:val="18"/>
        </w:numPr>
        <w:autoSpaceDE w:val="0"/>
        <w:autoSpaceDN w:val="0"/>
        <w:adjustRightInd w:val="0"/>
        <w:jc w:val="both"/>
        <w:rPr>
          <w:rFonts w:asciiTheme="minorHAnsi" w:hAnsiTheme="minorHAnsi" w:cstheme="minorHAnsi"/>
          <w:sz w:val="22"/>
          <w:szCs w:val="22"/>
        </w:rPr>
      </w:pPr>
      <w:r w:rsidRPr="00054A23">
        <w:rPr>
          <w:rFonts w:asciiTheme="minorHAnsi" w:eastAsia="Arial" w:hAnsiTheme="minorHAnsi" w:cstheme="minorHAnsi"/>
          <w:b/>
          <w:bCs/>
          <w:sz w:val="22"/>
          <w:szCs w:val="22"/>
          <w:u w:val="single"/>
        </w:rPr>
        <w:t>Reply:</w:t>
      </w:r>
      <w:r w:rsidR="00F45D82" w:rsidRPr="00054A23">
        <w:rPr>
          <w:rFonts w:asciiTheme="minorHAnsi" w:eastAsia="Arial" w:hAnsiTheme="minorHAnsi" w:cstheme="minorHAnsi"/>
          <w:bCs/>
          <w:sz w:val="22"/>
          <w:szCs w:val="22"/>
        </w:rPr>
        <w:t xml:space="preserve"> </w:t>
      </w:r>
      <w:r w:rsidR="00A92735" w:rsidRPr="00054A23">
        <w:rPr>
          <w:rFonts w:asciiTheme="minorHAnsi" w:eastAsia="Arial" w:hAnsiTheme="minorHAnsi" w:cstheme="minorHAnsi"/>
          <w:sz w:val="22"/>
          <w:szCs w:val="22"/>
        </w:rPr>
        <w:t>Thank you for this relevant question</w:t>
      </w:r>
      <w:r w:rsidR="004F4EFD" w:rsidRPr="00054A23">
        <w:rPr>
          <w:rFonts w:asciiTheme="minorHAnsi" w:eastAsia="Arial" w:hAnsiTheme="minorHAnsi" w:cstheme="minorHAnsi"/>
          <w:sz w:val="22"/>
          <w:szCs w:val="22"/>
        </w:rPr>
        <w:t xml:space="preserve">. </w:t>
      </w:r>
      <w:r w:rsidR="004F4EFD" w:rsidRPr="00054A23">
        <w:rPr>
          <w:rFonts w:asciiTheme="minorHAnsi" w:hAnsiTheme="minorHAnsi" w:cstheme="minorHAnsi"/>
          <w:color w:val="000000" w:themeColor="text1"/>
          <w:sz w:val="22"/>
          <w:szCs w:val="22"/>
        </w:rPr>
        <w:t xml:space="preserve">To prevent any emulsion thickness variations </w:t>
      </w:r>
      <w:r w:rsidR="00054A23" w:rsidRPr="00054A23">
        <w:rPr>
          <w:rFonts w:asciiTheme="minorHAnsi" w:hAnsiTheme="minorHAnsi" w:cstheme="minorHAnsi"/>
          <w:kern w:val="0"/>
          <w:sz w:val="22"/>
          <w:szCs w:val="22"/>
          <w:lang w:bidi="ar-SA"/>
        </w:rPr>
        <w:t>(swelling or</w:t>
      </w:r>
      <w:r w:rsidR="00054A23">
        <w:rPr>
          <w:rFonts w:asciiTheme="minorHAnsi" w:hAnsiTheme="minorHAnsi" w:cstheme="minorHAnsi"/>
          <w:kern w:val="0"/>
          <w:sz w:val="22"/>
          <w:szCs w:val="22"/>
          <w:lang w:bidi="ar-SA"/>
        </w:rPr>
        <w:t xml:space="preserve"> </w:t>
      </w:r>
      <w:r w:rsidR="00054A23" w:rsidRPr="00054A23">
        <w:rPr>
          <w:rFonts w:asciiTheme="minorHAnsi" w:hAnsiTheme="minorHAnsi" w:cstheme="minorHAnsi"/>
          <w:kern w:val="0"/>
          <w:sz w:val="22"/>
          <w:szCs w:val="22"/>
          <w:lang w:bidi="ar-SA"/>
        </w:rPr>
        <w:t>shrinkage) due to changes in humidity or temperature,</w:t>
      </w:r>
      <w:r w:rsidR="00054A23" w:rsidRPr="00054A23">
        <w:rPr>
          <w:rFonts w:asciiTheme="minorHAnsi" w:hAnsiTheme="minorHAnsi" w:cstheme="minorHAnsi"/>
          <w:color w:val="000000" w:themeColor="text1"/>
          <w:sz w:val="22"/>
          <w:szCs w:val="22"/>
        </w:rPr>
        <w:t xml:space="preserve"> t</w:t>
      </w:r>
      <w:r w:rsidR="004F4EFD" w:rsidRPr="00054A23">
        <w:rPr>
          <w:rFonts w:asciiTheme="minorHAnsi" w:hAnsiTheme="minorHAnsi" w:cstheme="minorHAnsi"/>
          <w:color w:val="000000" w:themeColor="text1"/>
          <w:sz w:val="22"/>
          <w:szCs w:val="22"/>
        </w:rPr>
        <w:t xml:space="preserve">hat may affect color rendition, each hologram </w:t>
      </w:r>
      <w:r w:rsidR="00054A23" w:rsidRPr="00054A23">
        <w:rPr>
          <w:rFonts w:asciiTheme="minorHAnsi" w:hAnsiTheme="minorHAnsi" w:cstheme="minorHAnsi"/>
          <w:color w:val="000000" w:themeColor="text1"/>
          <w:sz w:val="22"/>
          <w:szCs w:val="22"/>
        </w:rPr>
        <w:t xml:space="preserve">definitely </w:t>
      </w:r>
      <w:r w:rsidR="004F4EFD" w:rsidRPr="00054A23">
        <w:rPr>
          <w:rFonts w:asciiTheme="minorHAnsi" w:hAnsiTheme="minorHAnsi" w:cstheme="minorHAnsi"/>
          <w:color w:val="000000" w:themeColor="text1"/>
          <w:sz w:val="22"/>
          <w:szCs w:val="22"/>
        </w:rPr>
        <w:t xml:space="preserve">needs to be sealed. </w:t>
      </w:r>
      <w:r w:rsidR="00054A23" w:rsidRPr="00054A23">
        <w:rPr>
          <w:rFonts w:asciiTheme="minorHAnsi" w:hAnsiTheme="minorHAnsi" w:cstheme="minorHAnsi"/>
          <w:color w:val="000000" w:themeColor="text1"/>
          <w:sz w:val="22"/>
          <w:szCs w:val="22"/>
        </w:rPr>
        <w:t xml:space="preserve">For </w:t>
      </w:r>
      <w:r w:rsidR="004F4EFD" w:rsidRPr="00054A23">
        <w:rPr>
          <w:rFonts w:asciiTheme="minorHAnsi" w:hAnsiTheme="minorHAnsi" w:cstheme="minorHAnsi"/>
          <w:color w:val="000000" w:themeColor="text1"/>
          <w:sz w:val="22"/>
          <w:szCs w:val="22"/>
        </w:rPr>
        <w:t xml:space="preserve">hologram </w:t>
      </w:r>
      <w:r w:rsidR="00054A23" w:rsidRPr="00054A23">
        <w:rPr>
          <w:rFonts w:asciiTheme="minorHAnsi" w:hAnsiTheme="minorHAnsi" w:cstheme="minorHAnsi"/>
          <w:color w:val="000000" w:themeColor="text1"/>
          <w:sz w:val="22"/>
          <w:szCs w:val="22"/>
        </w:rPr>
        <w:t>on glass we can use a c</w:t>
      </w:r>
      <w:r w:rsidR="004F4EFD" w:rsidRPr="00054A23">
        <w:rPr>
          <w:rFonts w:asciiTheme="minorHAnsi" w:hAnsiTheme="minorHAnsi" w:cstheme="minorHAnsi"/>
          <w:color w:val="000000" w:themeColor="text1"/>
          <w:sz w:val="22"/>
          <w:szCs w:val="22"/>
        </w:rPr>
        <w:t xml:space="preserve">lean glass plate </w:t>
      </w:r>
      <w:r w:rsidR="00054A23" w:rsidRPr="00054A23">
        <w:rPr>
          <w:rFonts w:asciiTheme="minorHAnsi" w:hAnsiTheme="minorHAnsi" w:cstheme="minorHAnsi"/>
          <w:color w:val="000000" w:themeColor="text1"/>
          <w:sz w:val="22"/>
          <w:szCs w:val="22"/>
        </w:rPr>
        <w:t xml:space="preserve">and </w:t>
      </w:r>
      <w:r w:rsidR="004F4EFD" w:rsidRPr="00054A23">
        <w:rPr>
          <w:rFonts w:asciiTheme="minorHAnsi" w:hAnsiTheme="minorHAnsi" w:cstheme="minorHAnsi"/>
          <w:color w:val="000000" w:themeColor="text1"/>
          <w:sz w:val="22"/>
          <w:szCs w:val="22"/>
        </w:rPr>
        <w:t>optical glue</w:t>
      </w:r>
      <w:r w:rsidR="00054A23" w:rsidRPr="00054A23">
        <w:rPr>
          <w:rFonts w:asciiTheme="minorHAnsi" w:hAnsiTheme="minorHAnsi" w:cstheme="minorHAnsi"/>
          <w:color w:val="000000" w:themeColor="text1"/>
          <w:sz w:val="22"/>
          <w:szCs w:val="22"/>
        </w:rPr>
        <w:t>.</w:t>
      </w:r>
      <w:r w:rsidR="00054A23" w:rsidRPr="00054A23">
        <w:t xml:space="preserve"> </w:t>
      </w:r>
      <w:r w:rsidR="00054A23" w:rsidRPr="00054A23">
        <w:rPr>
          <w:rFonts w:asciiTheme="minorHAnsi" w:hAnsiTheme="minorHAnsi" w:cstheme="minorHAnsi"/>
          <w:color w:val="000000" w:themeColor="text1"/>
          <w:sz w:val="22"/>
          <w:szCs w:val="22"/>
        </w:rPr>
        <w:t>We are developing an original technique that will soon make it possible to effectively seal holograms recorded on film</w:t>
      </w:r>
      <w:r w:rsidR="00054A23">
        <w:rPr>
          <w:rFonts w:asciiTheme="minorHAnsi" w:hAnsiTheme="minorHAnsi" w:cstheme="minorHAnsi"/>
          <w:color w:val="000000" w:themeColor="text1"/>
          <w:sz w:val="22"/>
          <w:szCs w:val="22"/>
        </w:rPr>
        <w:t xml:space="preserve"> in order to create lighter and safe</w:t>
      </w:r>
      <w:r w:rsidR="00216BD4">
        <w:rPr>
          <w:rFonts w:asciiTheme="minorHAnsi" w:hAnsiTheme="minorHAnsi" w:cstheme="minorHAnsi"/>
          <w:color w:val="000000" w:themeColor="text1"/>
          <w:sz w:val="22"/>
          <w:szCs w:val="22"/>
        </w:rPr>
        <w:t>r F</w:t>
      </w:r>
      <w:r w:rsidR="00054A23">
        <w:rPr>
          <w:rFonts w:asciiTheme="minorHAnsi" w:hAnsiTheme="minorHAnsi" w:cstheme="minorHAnsi"/>
          <w:color w:val="000000" w:themeColor="text1"/>
          <w:sz w:val="22"/>
          <w:szCs w:val="22"/>
        </w:rPr>
        <w:t>antatrope device.</w:t>
      </w:r>
    </w:p>
    <w:p w:rsidR="00054A23" w:rsidRPr="00054A23" w:rsidRDefault="00054A23">
      <w:pPr>
        <w:pStyle w:val="ListParagraph"/>
        <w:jc w:val="both"/>
        <w:rPr>
          <w:rFonts w:asciiTheme="minorHAnsi" w:hAnsiTheme="minorHAnsi" w:cstheme="minorHAnsi"/>
          <w:sz w:val="22"/>
          <w:szCs w:val="22"/>
        </w:rPr>
      </w:pPr>
    </w:p>
    <w:sectPr w:rsidR="00054A23" w:rsidRPr="00054A23" w:rsidSect="005570FA">
      <w:pgSz w:w="12240" w:h="15840"/>
      <w:pgMar w:top="1134" w:right="1134" w:bottom="1134"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바탕">
    <w:altName w:val="Batang"/>
    <w:panose1 w:val="02030600000101010101"/>
    <w:charset w:val="81"/>
    <w:family w:val="roman"/>
    <w:pitch w:val="variable"/>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A94"/>
    <w:multiLevelType w:val="multilevel"/>
    <w:tmpl w:val="64DE20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AC60CE0"/>
    <w:multiLevelType w:val="multilevel"/>
    <w:tmpl w:val="40742E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378278A"/>
    <w:multiLevelType w:val="hybridMultilevel"/>
    <w:tmpl w:val="3746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674B1"/>
    <w:multiLevelType w:val="multilevel"/>
    <w:tmpl w:val="E300124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77051F9"/>
    <w:multiLevelType w:val="hybridMultilevel"/>
    <w:tmpl w:val="CC02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51F9B"/>
    <w:multiLevelType w:val="multilevel"/>
    <w:tmpl w:val="5A04CD1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22D74C0D"/>
    <w:multiLevelType w:val="multilevel"/>
    <w:tmpl w:val="9D58C00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2764543B"/>
    <w:multiLevelType w:val="multilevel"/>
    <w:tmpl w:val="54106C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2E35667A"/>
    <w:multiLevelType w:val="multilevel"/>
    <w:tmpl w:val="41FCEA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30F010F2"/>
    <w:multiLevelType w:val="multilevel"/>
    <w:tmpl w:val="A80AFCE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76E0198"/>
    <w:multiLevelType w:val="multilevel"/>
    <w:tmpl w:val="99803998"/>
    <w:lvl w:ilvl="0">
      <w:start w:val="1"/>
      <w:numFmt w:val="bullet"/>
      <w:lvlText w:val=""/>
      <w:lvlJc w:val="left"/>
      <w:pPr>
        <w:tabs>
          <w:tab w:val="num" w:pos="1800"/>
        </w:tabs>
        <w:ind w:left="1800" w:hanging="360"/>
      </w:pPr>
      <w:rPr>
        <w:rFonts w:ascii="Wingdings" w:hAnsi="Wingdings" w:cs="OpenSymbol" w:hint="default"/>
      </w:rPr>
    </w:lvl>
    <w:lvl w:ilvl="1">
      <w:start w:val="1"/>
      <w:numFmt w:val="bullet"/>
      <w:lvlText w:val=""/>
      <w:lvlJc w:val="left"/>
      <w:pPr>
        <w:tabs>
          <w:tab w:val="num" w:pos="2160"/>
        </w:tabs>
        <w:ind w:left="2160" w:hanging="360"/>
      </w:pPr>
      <w:rPr>
        <w:rFonts w:ascii="Wingdings" w:hAnsi="Wingdings" w:cs="OpenSymbol" w:hint="default"/>
      </w:rPr>
    </w:lvl>
    <w:lvl w:ilvl="2">
      <w:start w:val="1"/>
      <w:numFmt w:val="bullet"/>
      <w:lvlText w:val=""/>
      <w:lvlJc w:val="left"/>
      <w:pPr>
        <w:tabs>
          <w:tab w:val="num" w:pos="2520"/>
        </w:tabs>
        <w:ind w:left="2520" w:hanging="360"/>
      </w:pPr>
      <w:rPr>
        <w:rFonts w:ascii="Wingdings" w:hAnsi="Wingdings" w:cs="OpenSymbol" w:hint="default"/>
      </w:rPr>
    </w:lvl>
    <w:lvl w:ilvl="3">
      <w:start w:val="1"/>
      <w:numFmt w:val="bullet"/>
      <w:lvlText w:val=""/>
      <w:lvlJc w:val="left"/>
      <w:pPr>
        <w:tabs>
          <w:tab w:val="num" w:pos="2880"/>
        </w:tabs>
        <w:ind w:left="2880" w:hanging="360"/>
      </w:pPr>
      <w:rPr>
        <w:rFonts w:ascii="Wingdings" w:hAnsi="Wingdings" w:cs="OpenSymbol" w:hint="default"/>
      </w:rPr>
    </w:lvl>
    <w:lvl w:ilvl="4">
      <w:start w:val="1"/>
      <w:numFmt w:val="bullet"/>
      <w:lvlText w:val=""/>
      <w:lvlJc w:val="left"/>
      <w:pPr>
        <w:tabs>
          <w:tab w:val="num" w:pos="3240"/>
        </w:tabs>
        <w:ind w:left="3240" w:hanging="360"/>
      </w:pPr>
      <w:rPr>
        <w:rFonts w:ascii="Wingdings" w:hAnsi="Wingdings" w:cs="OpenSymbol" w:hint="default"/>
      </w:rPr>
    </w:lvl>
    <w:lvl w:ilvl="5">
      <w:start w:val="1"/>
      <w:numFmt w:val="bullet"/>
      <w:lvlText w:val=""/>
      <w:lvlJc w:val="left"/>
      <w:pPr>
        <w:tabs>
          <w:tab w:val="num" w:pos="3600"/>
        </w:tabs>
        <w:ind w:left="3600" w:hanging="360"/>
      </w:pPr>
      <w:rPr>
        <w:rFonts w:ascii="Wingdings" w:hAnsi="Wingdings" w:cs="OpenSymbol" w:hint="default"/>
      </w:rPr>
    </w:lvl>
    <w:lvl w:ilvl="6">
      <w:start w:val="1"/>
      <w:numFmt w:val="bullet"/>
      <w:lvlText w:val=""/>
      <w:lvlJc w:val="left"/>
      <w:pPr>
        <w:tabs>
          <w:tab w:val="num" w:pos="3960"/>
        </w:tabs>
        <w:ind w:left="3960" w:hanging="360"/>
      </w:pPr>
      <w:rPr>
        <w:rFonts w:ascii="Wingdings" w:hAnsi="Wingdings" w:cs="OpenSymbol" w:hint="default"/>
      </w:rPr>
    </w:lvl>
    <w:lvl w:ilvl="7">
      <w:start w:val="1"/>
      <w:numFmt w:val="bullet"/>
      <w:lvlText w:val=""/>
      <w:lvlJc w:val="left"/>
      <w:pPr>
        <w:tabs>
          <w:tab w:val="num" w:pos="4320"/>
        </w:tabs>
        <w:ind w:left="4320" w:hanging="360"/>
      </w:pPr>
      <w:rPr>
        <w:rFonts w:ascii="Wingdings" w:hAnsi="Wingdings" w:cs="OpenSymbol" w:hint="default"/>
      </w:rPr>
    </w:lvl>
    <w:lvl w:ilvl="8">
      <w:start w:val="1"/>
      <w:numFmt w:val="bullet"/>
      <w:lvlText w:val=""/>
      <w:lvlJc w:val="left"/>
      <w:pPr>
        <w:tabs>
          <w:tab w:val="num" w:pos="4680"/>
        </w:tabs>
        <w:ind w:left="4680" w:hanging="360"/>
      </w:pPr>
      <w:rPr>
        <w:rFonts w:ascii="Wingdings" w:hAnsi="Wingdings" w:cs="OpenSymbol" w:hint="default"/>
      </w:rPr>
    </w:lvl>
  </w:abstractNum>
  <w:abstractNum w:abstractNumId="11">
    <w:nsid w:val="48EE1A30"/>
    <w:multiLevelType w:val="multilevel"/>
    <w:tmpl w:val="B1302F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4A6B3FD5"/>
    <w:multiLevelType w:val="multilevel"/>
    <w:tmpl w:val="20524F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4EE14AC8"/>
    <w:multiLevelType w:val="multilevel"/>
    <w:tmpl w:val="3EAA82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4F604D9C"/>
    <w:multiLevelType w:val="multilevel"/>
    <w:tmpl w:val="463E05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5C9E62B7"/>
    <w:multiLevelType w:val="multilevel"/>
    <w:tmpl w:val="C936D1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743E2D8F"/>
    <w:multiLevelType w:val="multilevel"/>
    <w:tmpl w:val="2046A38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7B3C0ADB"/>
    <w:multiLevelType w:val="multilevel"/>
    <w:tmpl w:val="42E22E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5"/>
  </w:num>
  <w:num w:numId="2">
    <w:abstractNumId w:val="0"/>
  </w:num>
  <w:num w:numId="3">
    <w:abstractNumId w:val="14"/>
  </w:num>
  <w:num w:numId="4">
    <w:abstractNumId w:val="8"/>
  </w:num>
  <w:num w:numId="5">
    <w:abstractNumId w:val="1"/>
  </w:num>
  <w:num w:numId="6">
    <w:abstractNumId w:val="9"/>
  </w:num>
  <w:num w:numId="7">
    <w:abstractNumId w:val="7"/>
  </w:num>
  <w:num w:numId="8">
    <w:abstractNumId w:val="6"/>
  </w:num>
  <w:num w:numId="9">
    <w:abstractNumId w:val="10"/>
  </w:num>
  <w:num w:numId="10">
    <w:abstractNumId w:val="17"/>
  </w:num>
  <w:num w:numId="11">
    <w:abstractNumId w:val="5"/>
  </w:num>
  <w:num w:numId="12">
    <w:abstractNumId w:val="11"/>
  </w:num>
  <w:num w:numId="13">
    <w:abstractNumId w:val="13"/>
  </w:num>
  <w:num w:numId="14">
    <w:abstractNumId w:val="16"/>
  </w:num>
  <w:num w:numId="15">
    <w:abstractNumId w:val="3"/>
  </w:num>
  <w:num w:numId="16">
    <w:abstractNumId w:val="12"/>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09"/>
  <w:characterSpacingControl w:val="doNotCompress"/>
  <w:compat>
    <w:useFELayout/>
  </w:compat>
  <w:rsids>
    <w:rsidRoot w:val="005570FA"/>
    <w:rsid w:val="00054A23"/>
    <w:rsid w:val="00097FEF"/>
    <w:rsid w:val="000A5274"/>
    <w:rsid w:val="000F49D8"/>
    <w:rsid w:val="00183709"/>
    <w:rsid w:val="001C7CCC"/>
    <w:rsid w:val="001E443E"/>
    <w:rsid w:val="00216BD4"/>
    <w:rsid w:val="00256DF3"/>
    <w:rsid w:val="00280972"/>
    <w:rsid w:val="002B2CDD"/>
    <w:rsid w:val="002D5C2B"/>
    <w:rsid w:val="00331FE9"/>
    <w:rsid w:val="003401B2"/>
    <w:rsid w:val="003C21CD"/>
    <w:rsid w:val="003C5D4E"/>
    <w:rsid w:val="004519A7"/>
    <w:rsid w:val="00463A2B"/>
    <w:rsid w:val="00476C61"/>
    <w:rsid w:val="004D7196"/>
    <w:rsid w:val="004F4EFD"/>
    <w:rsid w:val="00540066"/>
    <w:rsid w:val="00550AD8"/>
    <w:rsid w:val="00550C9F"/>
    <w:rsid w:val="005570FA"/>
    <w:rsid w:val="005A4526"/>
    <w:rsid w:val="00602CAA"/>
    <w:rsid w:val="006063B4"/>
    <w:rsid w:val="0062603C"/>
    <w:rsid w:val="006548A5"/>
    <w:rsid w:val="006A1930"/>
    <w:rsid w:val="006C7A4B"/>
    <w:rsid w:val="006D6C70"/>
    <w:rsid w:val="00706383"/>
    <w:rsid w:val="007F0297"/>
    <w:rsid w:val="008028AE"/>
    <w:rsid w:val="008D068D"/>
    <w:rsid w:val="008E36F2"/>
    <w:rsid w:val="009439CF"/>
    <w:rsid w:val="00975E5E"/>
    <w:rsid w:val="009B122C"/>
    <w:rsid w:val="009C1AB3"/>
    <w:rsid w:val="009C42EC"/>
    <w:rsid w:val="009D074E"/>
    <w:rsid w:val="009D33D1"/>
    <w:rsid w:val="009D3EDC"/>
    <w:rsid w:val="00A00251"/>
    <w:rsid w:val="00A04670"/>
    <w:rsid w:val="00A05021"/>
    <w:rsid w:val="00A87DE1"/>
    <w:rsid w:val="00A92735"/>
    <w:rsid w:val="00A93CDB"/>
    <w:rsid w:val="00AE53B6"/>
    <w:rsid w:val="00B2605B"/>
    <w:rsid w:val="00B33F71"/>
    <w:rsid w:val="00C37183"/>
    <w:rsid w:val="00C5086F"/>
    <w:rsid w:val="00C5509B"/>
    <w:rsid w:val="00CD342F"/>
    <w:rsid w:val="00D32E4E"/>
    <w:rsid w:val="00D37D9F"/>
    <w:rsid w:val="00D42CD0"/>
    <w:rsid w:val="00D7681D"/>
    <w:rsid w:val="00D9624E"/>
    <w:rsid w:val="00DE4086"/>
    <w:rsid w:val="00DE57FC"/>
    <w:rsid w:val="00E1082D"/>
    <w:rsid w:val="00ED2D1C"/>
    <w:rsid w:val="00EF1433"/>
    <w:rsid w:val="00F2123F"/>
    <w:rsid w:val="00F44AB9"/>
    <w:rsid w:val="00F45D82"/>
    <w:rsid w:val="00FB5D25"/>
    <w:rsid w:val="00FD51F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바탕" w:hAnsi="Liberation Serif" w:cs="Lucida Sans"/>
        <w:kern w:val="2"/>
        <w:sz w:val="24"/>
        <w:szCs w:val="24"/>
        <w:lang w:val="en-US" w:eastAsia="ko-KR"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sid w:val="005570FA"/>
    <w:rPr>
      <w:rFonts w:ascii="OpenSymbol" w:eastAsia="OpenSymbol" w:hAnsi="OpenSymbol" w:cs="OpenSymbol"/>
    </w:rPr>
  </w:style>
  <w:style w:type="paragraph" w:customStyle="1" w:styleId="Heading">
    <w:name w:val="Heading"/>
    <w:basedOn w:val="Normal"/>
    <w:next w:val="BodyText"/>
    <w:qFormat/>
    <w:rsid w:val="005570FA"/>
    <w:pPr>
      <w:keepNext/>
      <w:spacing w:before="240" w:after="120"/>
    </w:pPr>
    <w:rPr>
      <w:rFonts w:ascii="Liberation Sans" w:hAnsi="Liberation Sans"/>
      <w:sz w:val="28"/>
      <w:szCs w:val="28"/>
    </w:rPr>
  </w:style>
  <w:style w:type="paragraph" w:styleId="BodyText">
    <w:name w:val="Body Text"/>
    <w:basedOn w:val="Normal"/>
    <w:rsid w:val="005570FA"/>
    <w:pPr>
      <w:spacing w:after="140" w:line="276" w:lineRule="auto"/>
    </w:pPr>
  </w:style>
  <w:style w:type="paragraph" w:styleId="List">
    <w:name w:val="List"/>
    <w:basedOn w:val="BodyText"/>
    <w:rsid w:val="005570FA"/>
  </w:style>
  <w:style w:type="paragraph" w:styleId="Caption">
    <w:name w:val="caption"/>
    <w:basedOn w:val="Normal"/>
    <w:qFormat/>
    <w:rsid w:val="005570FA"/>
    <w:pPr>
      <w:suppressLineNumbers/>
      <w:spacing w:before="120" w:after="120"/>
    </w:pPr>
    <w:rPr>
      <w:i/>
      <w:iCs/>
    </w:rPr>
  </w:style>
  <w:style w:type="paragraph" w:customStyle="1" w:styleId="Index">
    <w:name w:val="Index"/>
    <w:basedOn w:val="Normal"/>
    <w:qFormat/>
    <w:rsid w:val="005570FA"/>
    <w:pPr>
      <w:suppressLineNumbers/>
    </w:pPr>
  </w:style>
  <w:style w:type="paragraph" w:styleId="ListParagraph">
    <w:name w:val="List Paragraph"/>
    <w:basedOn w:val="Normal"/>
    <w:uiPriority w:val="34"/>
    <w:qFormat/>
    <w:rsid w:val="008D068D"/>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96989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23</cp:revision>
  <dcterms:created xsi:type="dcterms:W3CDTF">2019-07-25T01:09:00Z</dcterms:created>
  <dcterms:modified xsi:type="dcterms:W3CDTF">2019-08-05T13:18:00Z</dcterms:modified>
  <dc:language>en-US</dc:language>
</cp:coreProperties>
</file>