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9122B" w14:textId="65FFF06B" w:rsidR="003517F1" w:rsidRPr="00CE5951" w:rsidRDefault="003517F1" w:rsidP="002F0852">
      <w:pPr>
        <w:jc w:val="both"/>
        <w:rPr>
          <w:rFonts w:asciiTheme="minorHAnsi" w:eastAsia="Calibri" w:hAnsiTheme="minorHAnsi" w:cstheme="minorHAnsi"/>
          <w:color w:val="0070C0"/>
        </w:rPr>
      </w:pPr>
      <w:r w:rsidRPr="00CE5951">
        <w:rPr>
          <w:rFonts w:asciiTheme="minorHAnsi" w:eastAsia="Calibri" w:hAnsiTheme="minorHAnsi" w:cstheme="minorHAnsi"/>
          <w:color w:val="0070C0"/>
        </w:rPr>
        <w:t>Dear Editor,</w:t>
      </w:r>
    </w:p>
    <w:p w14:paraId="6E3A9B2A" w14:textId="77777777" w:rsidR="003517F1" w:rsidRPr="00CE5951" w:rsidRDefault="003517F1" w:rsidP="002F0852">
      <w:pPr>
        <w:jc w:val="both"/>
        <w:rPr>
          <w:rFonts w:asciiTheme="minorHAnsi" w:eastAsia="Calibri" w:hAnsiTheme="minorHAnsi" w:cstheme="minorHAnsi"/>
          <w:color w:val="0070C0"/>
        </w:rPr>
      </w:pPr>
    </w:p>
    <w:p w14:paraId="50EBCBDF" w14:textId="6A4D88AD" w:rsidR="003517F1" w:rsidRPr="00CE5951" w:rsidRDefault="003517F1" w:rsidP="002F0852">
      <w:pPr>
        <w:jc w:val="both"/>
        <w:rPr>
          <w:rFonts w:asciiTheme="minorHAnsi" w:eastAsia="Calibri" w:hAnsiTheme="minorHAnsi" w:cstheme="minorHAnsi"/>
          <w:color w:val="0070C0"/>
        </w:rPr>
      </w:pPr>
      <w:r w:rsidRPr="00CE5951">
        <w:rPr>
          <w:rFonts w:asciiTheme="minorHAnsi" w:eastAsia="Calibri" w:hAnsiTheme="minorHAnsi" w:cstheme="minorHAnsi"/>
          <w:color w:val="0070C0"/>
        </w:rPr>
        <w:t xml:space="preserve">The authors would like to thank the reviewers very much for the </w:t>
      </w:r>
      <w:r w:rsidR="003161AE">
        <w:rPr>
          <w:rFonts w:asciiTheme="minorHAnsi" w:eastAsia="Calibri" w:hAnsiTheme="minorHAnsi" w:cstheme="minorHAnsi"/>
          <w:color w:val="0070C0"/>
        </w:rPr>
        <w:t xml:space="preserve">significant </w:t>
      </w:r>
      <w:r w:rsidRPr="00CE5951">
        <w:rPr>
          <w:rFonts w:asciiTheme="minorHAnsi" w:eastAsia="Calibri" w:hAnsiTheme="minorHAnsi" w:cstheme="minorHAnsi"/>
          <w:color w:val="0070C0"/>
        </w:rPr>
        <w:t>effort and detail put into the</w:t>
      </w:r>
      <w:r w:rsidR="003161AE">
        <w:rPr>
          <w:rFonts w:asciiTheme="minorHAnsi" w:eastAsia="Calibri" w:hAnsiTheme="minorHAnsi" w:cstheme="minorHAnsi"/>
          <w:color w:val="0070C0"/>
        </w:rPr>
        <w:t>ir</w:t>
      </w:r>
      <w:r w:rsidRPr="00CE5951">
        <w:rPr>
          <w:rFonts w:asciiTheme="minorHAnsi" w:eastAsia="Calibri" w:hAnsiTheme="minorHAnsi" w:cstheme="minorHAnsi"/>
          <w:color w:val="0070C0"/>
        </w:rPr>
        <w:t xml:space="preserve"> comments and feedback. We have addressed the editorial and reviewer comments</w:t>
      </w:r>
      <w:r w:rsidR="003161AE">
        <w:rPr>
          <w:rFonts w:asciiTheme="minorHAnsi" w:eastAsia="Calibri" w:hAnsiTheme="minorHAnsi" w:cstheme="minorHAnsi"/>
          <w:color w:val="0070C0"/>
        </w:rPr>
        <w:t>, and have made substantial changes to the text. We</w:t>
      </w:r>
      <w:r w:rsidRPr="00CE5951">
        <w:rPr>
          <w:rFonts w:asciiTheme="minorHAnsi" w:eastAsia="Calibri" w:hAnsiTheme="minorHAnsi" w:cstheme="minorHAnsi"/>
          <w:color w:val="0070C0"/>
        </w:rPr>
        <w:t xml:space="preserve"> feel that the manuscript is </w:t>
      </w:r>
      <w:r w:rsidR="003161AE">
        <w:rPr>
          <w:rFonts w:asciiTheme="minorHAnsi" w:eastAsia="Calibri" w:hAnsiTheme="minorHAnsi" w:cstheme="minorHAnsi"/>
          <w:color w:val="0070C0"/>
        </w:rPr>
        <w:t xml:space="preserve">now </w:t>
      </w:r>
      <w:r w:rsidRPr="00CE5951">
        <w:rPr>
          <w:rFonts w:asciiTheme="minorHAnsi" w:eastAsia="Calibri" w:hAnsiTheme="minorHAnsi" w:cstheme="minorHAnsi"/>
          <w:color w:val="0070C0"/>
        </w:rPr>
        <w:t xml:space="preserve">much improved and we hope suitable for publication. We have provided the main text file both in finalised format and a format with track changes to compare to the previous draft. Our responses are as follows: </w:t>
      </w:r>
    </w:p>
    <w:p w14:paraId="7BAD4F99" w14:textId="77777777" w:rsidR="002F0852" w:rsidRDefault="0048674E" w:rsidP="002F0852">
      <w:pPr>
        <w:pStyle w:val="NormalWeb"/>
        <w:spacing w:before="0" w:beforeAutospacing="0" w:after="0" w:afterAutospacing="0"/>
        <w:jc w:val="both"/>
        <w:rPr>
          <w:rStyle w:val="Strong"/>
        </w:rPr>
      </w:pPr>
      <w:r>
        <w:br/>
      </w:r>
      <w:r>
        <w:rPr>
          <w:rStyle w:val="Strong"/>
        </w:rPr>
        <w:t>Editorial comments:</w:t>
      </w:r>
    </w:p>
    <w:p w14:paraId="43A1C697" w14:textId="42D3A4E8" w:rsidR="003517F1" w:rsidRDefault="0048674E" w:rsidP="002F0852">
      <w:pPr>
        <w:pStyle w:val="NormalWeb"/>
        <w:spacing w:before="0" w:beforeAutospacing="0" w:after="0" w:afterAutospacing="0"/>
        <w:jc w:val="both"/>
      </w:pPr>
      <w: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73297B0C" w14:textId="0C05EF68" w:rsidR="003517F1" w:rsidRPr="00380D67" w:rsidRDefault="00410C02" w:rsidP="00380D67">
      <w:pPr>
        <w:jc w:val="both"/>
        <w:rPr>
          <w:color w:val="0070C0"/>
        </w:rPr>
      </w:pPr>
      <w:r w:rsidRPr="00380D67">
        <w:rPr>
          <w:color w:val="0070C0"/>
        </w:rPr>
        <w:t xml:space="preserve">- </w:t>
      </w:r>
      <w:r w:rsidR="003517F1" w:rsidRPr="00380D67">
        <w:rPr>
          <w:color w:val="0070C0"/>
        </w:rPr>
        <w:t xml:space="preserve">We have </w:t>
      </w:r>
      <w:r w:rsidR="00380D67">
        <w:rPr>
          <w:color w:val="0070C0"/>
        </w:rPr>
        <w:t xml:space="preserve">carefully </w:t>
      </w:r>
      <w:r w:rsidR="003517F1" w:rsidRPr="00380D67">
        <w:rPr>
          <w:color w:val="0070C0"/>
        </w:rPr>
        <w:t>proofread the manuscript.</w:t>
      </w:r>
    </w:p>
    <w:p w14:paraId="4FEDBB6E" w14:textId="77777777" w:rsidR="002C3AB7" w:rsidRDefault="0048674E" w:rsidP="002F0852">
      <w:pPr>
        <w:pStyle w:val="NormalWeb"/>
        <w:spacing w:before="0" w:beforeAutospacing="0" w:after="0" w:afterAutospacing="0"/>
        <w:jc w:val="both"/>
      </w:pPr>
      <w:r>
        <w:br/>
        <w:t>2. Please add a Summary section before the Abstract section to clearly describe the protocol and its applications in complete sentences between 10−50 words: “Here, we present a protocol to …”</w:t>
      </w:r>
    </w:p>
    <w:p w14:paraId="27FFDDF9" w14:textId="4B6DC3FB" w:rsidR="00CE5951" w:rsidRPr="00CE5951" w:rsidRDefault="00B2554D" w:rsidP="002F0852">
      <w:pPr>
        <w:jc w:val="both"/>
        <w:rPr>
          <w:rFonts w:asciiTheme="minorHAnsi" w:hAnsiTheme="minorHAnsi" w:cstheme="minorHAnsi"/>
          <w:b/>
          <w:bCs/>
          <w:color w:val="0070C0"/>
        </w:rPr>
      </w:pPr>
      <w:r>
        <w:rPr>
          <w:color w:val="0070C0"/>
        </w:rPr>
        <w:t xml:space="preserve">- </w:t>
      </w:r>
      <w:r w:rsidR="002C3AB7" w:rsidRPr="00CE5951">
        <w:rPr>
          <w:color w:val="0070C0"/>
        </w:rPr>
        <w:t>We have added the following Summary section:</w:t>
      </w:r>
      <w:r w:rsidR="00CE5951" w:rsidRPr="00CE5951">
        <w:rPr>
          <w:color w:val="0070C0"/>
        </w:rPr>
        <w:t xml:space="preserve"> </w:t>
      </w:r>
      <w:r w:rsidR="00CE5951" w:rsidRPr="00CE5951">
        <w:rPr>
          <w:rFonts w:asciiTheme="minorHAnsi" w:eastAsia="Calibri" w:hAnsiTheme="minorHAnsi" w:cstheme="minorHAnsi"/>
          <w:color w:val="0070C0"/>
        </w:rPr>
        <w:t>Here, we present a protocol describing how to i) assemble a self-replicating vector using the CyanoGate modular cloning system, ii) introduce the vector into cyanobacterial host by conjugation and iii) characterise transgenic strains using a plate reader or flow cytometry.</w:t>
      </w:r>
    </w:p>
    <w:p w14:paraId="7E982499" w14:textId="77777777" w:rsidR="00EE4519" w:rsidRDefault="0048674E" w:rsidP="002F0852">
      <w:pPr>
        <w:pStyle w:val="NormalWeb"/>
        <w:spacing w:before="0" w:beforeAutospacing="0" w:after="0" w:afterAutospacing="0"/>
        <w:jc w:val="both"/>
      </w:pPr>
      <w:r>
        <w:br/>
        <w:t>3. Please use SI abbreviations for all units: L, mL, µL, h, min, s, etc. Please use the micro symbol µ instead of u and abbreviate liters to L (L, mL, µL) to avoid confusion.</w:t>
      </w:r>
    </w:p>
    <w:p w14:paraId="7442E9E1" w14:textId="2DC0F6C5" w:rsidR="002C3AB7" w:rsidRDefault="00410C02" w:rsidP="002F0852">
      <w:pPr>
        <w:pStyle w:val="NormalWeb"/>
        <w:spacing w:before="0" w:beforeAutospacing="0" w:after="0" w:afterAutospacing="0"/>
        <w:jc w:val="both"/>
      </w:pPr>
      <w:r>
        <w:rPr>
          <w:color w:val="0070C0"/>
        </w:rPr>
        <w:t xml:space="preserve">- </w:t>
      </w:r>
      <w:r w:rsidR="002C3AB7" w:rsidRPr="00DD1A84">
        <w:rPr>
          <w:color w:val="0070C0"/>
        </w:rPr>
        <w:t xml:space="preserve">We have </w:t>
      </w:r>
      <w:r w:rsidR="00DD1A84">
        <w:rPr>
          <w:color w:val="0070C0"/>
        </w:rPr>
        <w:t xml:space="preserve">searched the document and </w:t>
      </w:r>
      <w:r w:rsidR="002C3AB7" w:rsidRPr="00DD1A84">
        <w:rPr>
          <w:color w:val="0070C0"/>
        </w:rPr>
        <w:t>corrected</w:t>
      </w:r>
      <w:r w:rsidR="00DD1A84">
        <w:rPr>
          <w:color w:val="0070C0"/>
        </w:rPr>
        <w:t xml:space="preserve"> as requested</w:t>
      </w:r>
      <w:r w:rsidR="00DD1A84" w:rsidRPr="00DD1A84">
        <w:rPr>
          <w:color w:val="0070C0"/>
        </w:rPr>
        <w:t>.</w:t>
      </w:r>
    </w:p>
    <w:p w14:paraId="6F06E520" w14:textId="77777777" w:rsidR="002C3AB7" w:rsidRDefault="002C3AB7" w:rsidP="002F0852">
      <w:pPr>
        <w:pStyle w:val="NormalWeb"/>
        <w:spacing w:before="0" w:beforeAutospacing="0" w:after="0" w:afterAutospacing="0"/>
        <w:jc w:val="both"/>
      </w:pPr>
    </w:p>
    <w:p w14:paraId="15252EB4" w14:textId="77777777" w:rsidR="002C3AB7" w:rsidRDefault="0048674E" w:rsidP="002F0852">
      <w:pPr>
        <w:pStyle w:val="NormalWeb"/>
        <w:spacing w:before="0" w:beforeAutospacing="0" w:after="0" w:afterAutospacing="0"/>
        <w:jc w:val="both"/>
      </w:pPr>
      <w:r>
        <w:t>4. Please include a space between all numbers and the corresponding unit: 15 mL, 5 g, 7 cm, 37 °C, 60 s, 24 h, etc.</w:t>
      </w:r>
    </w:p>
    <w:p w14:paraId="3F47BD26" w14:textId="793FD957" w:rsidR="002C3AB7" w:rsidRDefault="00410C02" w:rsidP="002F0852">
      <w:pPr>
        <w:pStyle w:val="NormalWeb"/>
        <w:spacing w:before="0" w:beforeAutospacing="0" w:after="0" w:afterAutospacing="0"/>
        <w:jc w:val="both"/>
        <w:rPr>
          <w:color w:val="FF0000"/>
        </w:rPr>
      </w:pPr>
      <w:r>
        <w:rPr>
          <w:color w:val="0070C0"/>
        </w:rPr>
        <w:t xml:space="preserve">- </w:t>
      </w:r>
      <w:r w:rsidR="00B2554D" w:rsidRPr="00DD1A84">
        <w:rPr>
          <w:color w:val="0070C0"/>
        </w:rPr>
        <w:t xml:space="preserve">We have </w:t>
      </w:r>
      <w:r w:rsidR="00B2554D">
        <w:rPr>
          <w:color w:val="0070C0"/>
        </w:rPr>
        <w:t xml:space="preserve">searched the </w:t>
      </w:r>
      <w:r w:rsidR="00B2554D" w:rsidRPr="00B2554D">
        <w:rPr>
          <w:color w:val="0070C0"/>
        </w:rPr>
        <w:t xml:space="preserve">document </w:t>
      </w:r>
      <w:r w:rsidR="001B6FFC" w:rsidRPr="00B2554D">
        <w:rPr>
          <w:color w:val="0070C0"/>
        </w:rPr>
        <w:t xml:space="preserve">spacing </w:t>
      </w:r>
      <w:r w:rsidR="002C3AB7" w:rsidRPr="00B2554D">
        <w:rPr>
          <w:color w:val="0070C0"/>
        </w:rPr>
        <w:t>errors and corrected</w:t>
      </w:r>
      <w:r w:rsidR="001B6FFC" w:rsidRPr="00B2554D">
        <w:rPr>
          <w:color w:val="0070C0"/>
        </w:rPr>
        <w:t>.</w:t>
      </w:r>
    </w:p>
    <w:p w14:paraId="59B09D8C" w14:textId="77777777" w:rsidR="001B6FFC" w:rsidRDefault="0048674E" w:rsidP="002F0852">
      <w:pPr>
        <w:pStyle w:val="NormalWeb"/>
        <w:spacing w:before="0" w:beforeAutospacing="0" w:after="0" w:afterAutospacing="0"/>
        <w:jc w:val="both"/>
      </w:pPr>
      <w:r>
        <w:br/>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Q5®, New England BioLabs, Monarch®, One Shot TOP10, Thermo Fisher Scientific, Eppendorf, GeneJET, Corning® Costar®, Sigma-Aldrich, µClear®, Greiner Bio-One, Quick-Load®, etc.</w:t>
      </w:r>
    </w:p>
    <w:p w14:paraId="68F38AAB" w14:textId="6B66DD55" w:rsidR="00DD1306" w:rsidRDefault="00DD1306" w:rsidP="002F0852">
      <w:pPr>
        <w:pStyle w:val="NormalWeb"/>
        <w:spacing w:before="0" w:beforeAutospacing="0" w:after="0" w:afterAutospacing="0"/>
        <w:jc w:val="both"/>
        <w:rPr>
          <w:rFonts w:asciiTheme="minorHAnsi" w:eastAsia="Calibri" w:hAnsiTheme="minorHAnsi" w:cstheme="minorHAnsi"/>
          <w:color w:val="0070C0"/>
        </w:rPr>
      </w:pPr>
      <w:r>
        <w:rPr>
          <w:rFonts w:asciiTheme="minorHAnsi" w:eastAsia="Calibri" w:hAnsiTheme="minorHAnsi" w:cstheme="minorHAnsi"/>
          <w:color w:val="0070C0"/>
        </w:rPr>
        <w:t xml:space="preserve">- </w:t>
      </w:r>
      <w:r w:rsidRPr="00B2554D">
        <w:rPr>
          <w:rFonts w:asciiTheme="minorHAnsi" w:eastAsia="Calibri" w:hAnsiTheme="minorHAnsi" w:cstheme="minorHAnsi"/>
          <w:color w:val="0070C0"/>
        </w:rPr>
        <w:t>We have removed symbols</w:t>
      </w:r>
      <w:r>
        <w:rPr>
          <w:rFonts w:asciiTheme="minorHAnsi" w:eastAsia="Calibri" w:hAnsiTheme="minorHAnsi" w:cstheme="minorHAnsi"/>
          <w:color w:val="0070C0"/>
        </w:rPr>
        <w:t>, commercial product names and company names</w:t>
      </w:r>
      <w:r w:rsidRPr="00B2554D">
        <w:rPr>
          <w:rFonts w:asciiTheme="minorHAnsi" w:eastAsia="Calibri" w:hAnsiTheme="minorHAnsi" w:cstheme="minorHAnsi"/>
          <w:color w:val="0070C0"/>
        </w:rPr>
        <w:t xml:space="preserve"> from the text </w:t>
      </w:r>
      <w:r w:rsidR="00380D67">
        <w:rPr>
          <w:rFonts w:asciiTheme="minorHAnsi" w:eastAsia="Calibri" w:hAnsiTheme="minorHAnsi" w:cstheme="minorHAnsi"/>
          <w:color w:val="0070C0"/>
        </w:rPr>
        <w:t xml:space="preserve">wherever possible </w:t>
      </w:r>
      <w:r w:rsidRPr="00B2554D">
        <w:rPr>
          <w:rFonts w:asciiTheme="minorHAnsi" w:eastAsia="Calibri" w:hAnsiTheme="minorHAnsi" w:cstheme="minorHAnsi"/>
          <w:color w:val="0070C0"/>
        </w:rPr>
        <w:t>and</w:t>
      </w:r>
      <w:r>
        <w:rPr>
          <w:rFonts w:asciiTheme="minorHAnsi" w:eastAsia="Calibri" w:hAnsiTheme="minorHAnsi" w:cstheme="minorHAnsi"/>
          <w:color w:val="0070C0"/>
        </w:rPr>
        <w:t xml:space="preserve"> cited</w:t>
      </w:r>
      <w:r w:rsidRPr="00B2554D">
        <w:rPr>
          <w:rFonts w:asciiTheme="minorHAnsi" w:eastAsia="Calibri" w:hAnsiTheme="minorHAnsi" w:cstheme="minorHAnsi"/>
          <w:color w:val="0070C0"/>
        </w:rPr>
        <w:t xml:space="preserve"> </w:t>
      </w:r>
      <w:r>
        <w:rPr>
          <w:rFonts w:asciiTheme="minorHAnsi" w:eastAsia="Calibri" w:hAnsiTheme="minorHAnsi" w:cstheme="minorHAnsi"/>
          <w:color w:val="0070C0"/>
        </w:rPr>
        <w:t>“</w:t>
      </w:r>
      <w:r w:rsidRPr="00B2554D">
        <w:rPr>
          <w:rFonts w:asciiTheme="minorHAnsi" w:eastAsia="Calibri" w:hAnsiTheme="minorHAnsi" w:cstheme="minorHAnsi"/>
          <w:color w:val="0070C0"/>
        </w:rPr>
        <w:t>Table of Materials</w:t>
      </w:r>
      <w:r>
        <w:rPr>
          <w:rFonts w:asciiTheme="minorHAnsi" w:eastAsia="Calibri" w:hAnsiTheme="minorHAnsi" w:cstheme="minorHAnsi"/>
          <w:color w:val="0070C0"/>
        </w:rPr>
        <w:t>” instead</w:t>
      </w:r>
      <w:r w:rsidRPr="00B2554D">
        <w:rPr>
          <w:rFonts w:asciiTheme="minorHAnsi" w:eastAsia="Calibri" w:hAnsiTheme="minorHAnsi" w:cstheme="minorHAnsi"/>
          <w:color w:val="0070C0"/>
        </w:rPr>
        <w:t>.</w:t>
      </w:r>
    </w:p>
    <w:p w14:paraId="5FA45FEA" w14:textId="1DD3FF3D" w:rsidR="005C6171" w:rsidRDefault="0048674E" w:rsidP="002F0852">
      <w:pPr>
        <w:pStyle w:val="NormalWeb"/>
        <w:spacing w:before="0" w:beforeAutospacing="0" w:after="0" w:afterAutospacing="0"/>
        <w:jc w:val="both"/>
      </w:pPr>
      <w:r>
        <w:br/>
        <w:t>6. Please adjust the numbering of the Protocol to follow the JoVE Instructions for Authors. Step 1 followed by 1.1, followed by 1.1.1, etc. Each step should include 1−2 actions and contain 2−3 sentences. Use subheadings and substeps for clarity if there are discrete stages in the protocol. Please refrain from using bullets, dashes, or indentations.</w:t>
      </w:r>
    </w:p>
    <w:p w14:paraId="40007FAE" w14:textId="169EEBC6" w:rsidR="005C6171" w:rsidRPr="00F75889" w:rsidRDefault="005C6171" w:rsidP="002F0852">
      <w:pPr>
        <w:pStyle w:val="NormalWeb"/>
        <w:spacing w:before="0" w:beforeAutospacing="0" w:after="0" w:afterAutospacing="0"/>
        <w:jc w:val="both"/>
        <w:rPr>
          <w:rFonts w:asciiTheme="minorHAnsi" w:eastAsia="Calibri" w:hAnsiTheme="minorHAnsi" w:cstheme="minorHAnsi"/>
          <w:color w:val="0070C0"/>
        </w:rPr>
      </w:pPr>
      <w:r w:rsidRPr="00F75889">
        <w:rPr>
          <w:rFonts w:asciiTheme="minorHAnsi" w:eastAsia="Calibri" w:hAnsiTheme="minorHAnsi" w:cstheme="minorHAnsi"/>
          <w:color w:val="0070C0"/>
        </w:rPr>
        <w:t xml:space="preserve">We </w:t>
      </w:r>
      <w:r w:rsidR="00CB0942" w:rsidRPr="00F75889">
        <w:rPr>
          <w:rFonts w:asciiTheme="minorHAnsi" w:eastAsia="Calibri" w:hAnsiTheme="minorHAnsi" w:cstheme="minorHAnsi"/>
          <w:color w:val="0070C0"/>
        </w:rPr>
        <w:t xml:space="preserve">have reformatted the numbering system as requested. As for the recommendation below, each step contains a maximum of 4 sentences. </w:t>
      </w:r>
    </w:p>
    <w:p w14:paraId="71145EB5" w14:textId="77777777" w:rsidR="005C6171" w:rsidRDefault="0048674E" w:rsidP="002F0852">
      <w:pPr>
        <w:pStyle w:val="NormalWeb"/>
        <w:spacing w:before="0" w:beforeAutospacing="0" w:after="0" w:afterAutospacing="0"/>
        <w:jc w:val="both"/>
      </w:pPr>
      <w:r>
        <w:br/>
        <w:t>7. Please revise the Protocol text to avoid the use of personal pronouns (e.g., I, you, your, we, our) or colloquial phrases.</w:t>
      </w:r>
    </w:p>
    <w:p w14:paraId="3BEBDC9A" w14:textId="4A9CED5C" w:rsidR="005C6171" w:rsidRDefault="00922A77" w:rsidP="002F0852">
      <w:pPr>
        <w:pStyle w:val="NormalWeb"/>
        <w:spacing w:before="0" w:beforeAutospacing="0" w:after="0" w:afterAutospacing="0"/>
        <w:jc w:val="both"/>
        <w:rPr>
          <w:color w:val="FF0000"/>
        </w:rPr>
      </w:pPr>
      <w:r>
        <w:rPr>
          <w:color w:val="0070C0"/>
        </w:rPr>
        <w:t xml:space="preserve">- </w:t>
      </w:r>
      <w:r w:rsidR="005C6171" w:rsidRPr="006732F5">
        <w:rPr>
          <w:color w:val="0070C0"/>
        </w:rPr>
        <w:t>We removed personal pronouns and rephrased where necessary.</w:t>
      </w:r>
    </w:p>
    <w:p w14:paraId="6C9D00C2" w14:textId="77777777" w:rsidR="005C6171" w:rsidRDefault="0048674E" w:rsidP="002F0852">
      <w:pPr>
        <w:pStyle w:val="NormalWeb"/>
        <w:spacing w:before="0" w:beforeAutospacing="0" w:after="0" w:afterAutospacing="0"/>
        <w:jc w:val="both"/>
      </w:pPr>
      <w:r>
        <w:lastRenderedPageBreak/>
        <w:br/>
        <w:t>8.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699F653C" w14:textId="3863A1A9" w:rsidR="00922A77" w:rsidRDefault="00922A77" w:rsidP="002F0852">
      <w:pPr>
        <w:pStyle w:val="NormalWeb"/>
        <w:spacing w:before="0" w:beforeAutospacing="0" w:after="0" w:afterAutospacing="0"/>
        <w:jc w:val="both"/>
        <w:rPr>
          <w:color w:val="FF0000"/>
        </w:rPr>
      </w:pPr>
      <w:r>
        <w:rPr>
          <w:color w:val="0070C0"/>
        </w:rPr>
        <w:t xml:space="preserve">- </w:t>
      </w:r>
      <w:r w:rsidRPr="006732F5">
        <w:rPr>
          <w:color w:val="0070C0"/>
        </w:rPr>
        <w:t xml:space="preserve">We </w:t>
      </w:r>
      <w:r>
        <w:rPr>
          <w:color w:val="0070C0"/>
        </w:rPr>
        <w:t xml:space="preserve">have </w:t>
      </w:r>
      <w:r w:rsidRPr="006732F5">
        <w:rPr>
          <w:color w:val="0070C0"/>
        </w:rPr>
        <w:t>removed</w:t>
      </w:r>
      <w:r w:rsidRPr="00391AE2">
        <w:rPr>
          <w:color w:val="0070C0"/>
        </w:rPr>
        <w:t xml:space="preserve"> </w:t>
      </w:r>
      <w:r w:rsidR="00391AE2" w:rsidRPr="00391AE2">
        <w:rPr>
          <w:color w:val="0070C0"/>
        </w:rPr>
        <w:t>non-imperative tense phrases</w:t>
      </w:r>
      <w:bookmarkStart w:id="0" w:name="_GoBack"/>
      <w:bookmarkEnd w:id="0"/>
      <w:r w:rsidR="00391AE2" w:rsidRPr="00391AE2">
        <w:rPr>
          <w:color w:val="0070C0"/>
        </w:rPr>
        <w:t xml:space="preserve"> </w:t>
      </w:r>
      <w:r w:rsidR="00F75889">
        <w:rPr>
          <w:color w:val="0070C0"/>
        </w:rPr>
        <w:t xml:space="preserve">such as </w:t>
      </w:r>
      <w:r w:rsidR="00391AE2" w:rsidRPr="00391AE2">
        <w:rPr>
          <w:color w:val="0070C0"/>
        </w:rPr>
        <w:t>“could be,” “should be,” and “would be” from the main protocol text.</w:t>
      </w:r>
    </w:p>
    <w:p w14:paraId="64E836FE" w14:textId="17BF3C24" w:rsidR="005C6171" w:rsidRDefault="0048674E" w:rsidP="002F0852">
      <w:pPr>
        <w:pStyle w:val="NormalWeb"/>
        <w:spacing w:before="0" w:beforeAutospacing="0" w:after="0" w:afterAutospacing="0"/>
        <w:jc w:val="both"/>
      </w:pPr>
      <w:r>
        <w:br/>
        <w:t>9. Please combine some of the shorter Protocol steps so that individual steps contain 2-3 actions and maximum of 4 sentences per step.</w:t>
      </w:r>
    </w:p>
    <w:p w14:paraId="05C65420" w14:textId="22027EBE" w:rsidR="00931B1A" w:rsidRPr="00CB0942" w:rsidRDefault="00CB0942" w:rsidP="002F0852">
      <w:pPr>
        <w:pStyle w:val="NormalWeb"/>
        <w:spacing w:before="0" w:beforeAutospacing="0" w:after="0" w:afterAutospacing="0"/>
        <w:jc w:val="both"/>
        <w:rPr>
          <w:color w:val="4472C4" w:themeColor="accent1"/>
        </w:rPr>
      </w:pPr>
      <w:r w:rsidRPr="00CB0942">
        <w:rPr>
          <w:color w:val="4472C4" w:themeColor="accent1"/>
        </w:rPr>
        <w:t>- We have combined steps as such.</w:t>
      </w:r>
    </w:p>
    <w:p w14:paraId="029E8E21" w14:textId="77777777" w:rsidR="005C6171" w:rsidRDefault="005C6171" w:rsidP="002F0852">
      <w:pPr>
        <w:pStyle w:val="NormalWeb"/>
        <w:spacing w:before="0" w:beforeAutospacing="0" w:after="0" w:afterAutospacing="0"/>
        <w:jc w:val="both"/>
      </w:pPr>
    </w:p>
    <w:p w14:paraId="6668FD61" w14:textId="4A14593C" w:rsidR="00CB0942" w:rsidRPr="00CB0942" w:rsidRDefault="0048674E" w:rsidP="002F0852">
      <w:pPr>
        <w:pStyle w:val="NormalWeb"/>
        <w:spacing w:before="0" w:beforeAutospacing="0" w:after="0" w:afterAutospacing="0"/>
        <w:jc w:val="both"/>
        <w:rPr>
          <w:color w:val="4472C4" w:themeColor="accent1"/>
        </w:rPr>
      </w:pPr>
      <w:r>
        <w:t>10. Please include single line spacing between each numbered step or note in the protocol.</w:t>
      </w:r>
      <w:r>
        <w:br/>
      </w:r>
      <w:r w:rsidR="00CB0942" w:rsidRPr="00CB0942">
        <w:rPr>
          <w:color w:val="4472C4" w:themeColor="accent1"/>
        </w:rPr>
        <w:t xml:space="preserve">- We have </w:t>
      </w:r>
      <w:r w:rsidR="00CB0942">
        <w:rPr>
          <w:color w:val="4472C4" w:themeColor="accent1"/>
        </w:rPr>
        <w:t>included single line spacing as requested</w:t>
      </w:r>
      <w:r w:rsidR="00CB0942" w:rsidRPr="00CB0942">
        <w:rPr>
          <w:color w:val="4472C4" w:themeColor="accent1"/>
        </w:rPr>
        <w:t>.</w:t>
      </w:r>
    </w:p>
    <w:p w14:paraId="4F81353C" w14:textId="27C25CA5" w:rsidR="00931B1A" w:rsidRPr="00931B1A" w:rsidRDefault="00931B1A" w:rsidP="002F0852">
      <w:pPr>
        <w:pStyle w:val="NormalWeb"/>
        <w:spacing w:before="0" w:beforeAutospacing="0" w:after="0" w:afterAutospacing="0"/>
        <w:jc w:val="both"/>
      </w:pPr>
    </w:p>
    <w:p w14:paraId="6B94A70B" w14:textId="2BFE973A" w:rsidR="005C6171" w:rsidRDefault="0048674E" w:rsidP="002F0852">
      <w:pPr>
        <w:pStyle w:val="NormalWeb"/>
        <w:spacing w:before="0" w:beforeAutospacing="0" w:after="0" w:afterAutospacing="0"/>
        <w:jc w:val="both"/>
      </w:pPr>
      <w:r>
        <w:t>11. After you have made all the recommended changes to your protocol section (listed above), please re-evaluate your protocol length. There is a 10-page upper limit (with proper formatting). There is a 2.75-page upper limit on the amount of content we can film for a single video article.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14:paraId="3DB8896E" w14:textId="77777777" w:rsidR="000937EB" w:rsidRDefault="000937EB" w:rsidP="002F0852">
      <w:pPr>
        <w:pStyle w:val="NormalWeb"/>
        <w:spacing w:before="0" w:beforeAutospacing="0" w:after="0" w:afterAutospacing="0"/>
        <w:jc w:val="both"/>
        <w:rPr>
          <w:color w:val="4472C4" w:themeColor="accent1"/>
        </w:rPr>
      </w:pPr>
      <w:r w:rsidRPr="00CB0942">
        <w:rPr>
          <w:color w:val="4472C4" w:themeColor="accent1"/>
        </w:rPr>
        <w:t xml:space="preserve">- We have </w:t>
      </w:r>
      <w:r>
        <w:rPr>
          <w:color w:val="4472C4" w:themeColor="accent1"/>
        </w:rPr>
        <w:t xml:space="preserve">reduced the length of the protocol to within the 10-page limit. </w:t>
      </w:r>
    </w:p>
    <w:p w14:paraId="7EEF81CA" w14:textId="452D53AB" w:rsidR="005C6171" w:rsidRDefault="0048674E" w:rsidP="002F0852">
      <w:pPr>
        <w:pStyle w:val="NormalWeb"/>
        <w:spacing w:before="0" w:beforeAutospacing="0" w:after="0" w:afterAutospacing="0"/>
        <w:jc w:val="both"/>
      </w:pPr>
      <w:r>
        <w:br/>
        <w:t>12.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45AB61F1" w14:textId="277B1FA6" w:rsidR="00136B4C" w:rsidRPr="00136B4C" w:rsidRDefault="00136B4C" w:rsidP="00136B4C">
      <w:pPr>
        <w:pStyle w:val="NormalWeb"/>
        <w:spacing w:before="0" w:beforeAutospacing="0" w:after="0" w:afterAutospacing="0"/>
        <w:jc w:val="both"/>
        <w:rPr>
          <w:color w:val="0070C0"/>
        </w:rPr>
      </w:pPr>
      <w:r w:rsidRPr="00136B4C">
        <w:rPr>
          <w:color w:val="0070C0"/>
        </w:rPr>
        <w:t xml:space="preserve">- We have highlighted text that we believe will provide a cohesive narrative with a logical flow to show the processes of CyanoGate MoClo vector assembly and cyanobacterial conjugation. </w:t>
      </w:r>
    </w:p>
    <w:p w14:paraId="44780D44" w14:textId="1CC5E94C" w:rsidR="00931B1A" w:rsidRPr="00931B1A" w:rsidRDefault="0048674E" w:rsidP="002F0852">
      <w:pPr>
        <w:pStyle w:val="NormalWeb"/>
        <w:spacing w:before="0" w:beforeAutospacing="0" w:after="0" w:afterAutospacing="0"/>
        <w:jc w:val="both"/>
      </w:pPr>
      <w:r>
        <w:br/>
        <w:t>13.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br/>
      </w:r>
      <w:r w:rsidR="00136B4C" w:rsidRPr="00136B4C">
        <w:rPr>
          <w:color w:val="0070C0"/>
        </w:rPr>
        <w:t xml:space="preserve">- </w:t>
      </w:r>
      <w:r w:rsidR="00136B4C">
        <w:rPr>
          <w:color w:val="0070C0"/>
        </w:rPr>
        <w:t xml:space="preserve">As </w:t>
      </w:r>
      <w:r w:rsidR="00136B4C" w:rsidRPr="00136B4C">
        <w:rPr>
          <w:color w:val="0070C0"/>
        </w:rPr>
        <w:t xml:space="preserve">have </w:t>
      </w:r>
      <w:r w:rsidR="00136B4C">
        <w:rPr>
          <w:color w:val="0070C0"/>
        </w:rPr>
        <w:t xml:space="preserve">included all relevant details in the </w:t>
      </w:r>
      <w:r w:rsidR="00136B4C" w:rsidRPr="00136B4C">
        <w:rPr>
          <w:color w:val="0070C0"/>
        </w:rPr>
        <w:t>highlight</w:t>
      </w:r>
      <w:r w:rsidR="00136B4C">
        <w:rPr>
          <w:color w:val="0070C0"/>
        </w:rPr>
        <w:t>s.</w:t>
      </w:r>
    </w:p>
    <w:p w14:paraId="671C0D96" w14:textId="77777777" w:rsidR="005C6171" w:rsidRDefault="005C6171" w:rsidP="002F0852">
      <w:pPr>
        <w:pStyle w:val="NormalWeb"/>
        <w:spacing w:before="0" w:beforeAutospacing="0" w:after="0" w:afterAutospacing="0"/>
        <w:jc w:val="both"/>
      </w:pPr>
    </w:p>
    <w:p w14:paraId="30388AC4" w14:textId="77777777" w:rsidR="00EE4519" w:rsidRDefault="0048674E" w:rsidP="002F0852">
      <w:pPr>
        <w:pStyle w:val="NormalWeb"/>
        <w:spacing w:before="0" w:beforeAutospacing="0" w:after="0" w:afterAutospacing="0"/>
        <w:jc w:val="both"/>
      </w:pPr>
      <w:r>
        <w:t>14. Please obtain explicit copyright permission to reuse any figures/table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49155F16" w14:textId="2B150075" w:rsidR="00931B1A" w:rsidRPr="000937EB" w:rsidRDefault="000937EB" w:rsidP="000937EB">
      <w:pPr>
        <w:pStyle w:val="NormalWeb"/>
        <w:spacing w:before="0" w:beforeAutospacing="0" w:after="0" w:afterAutospacing="0"/>
        <w:jc w:val="both"/>
        <w:rPr>
          <w:color w:val="0070C0"/>
        </w:rPr>
      </w:pPr>
      <w:r w:rsidRPr="000937EB">
        <w:rPr>
          <w:color w:val="0070C0"/>
        </w:rPr>
        <w:t xml:space="preserve">- We have contacted Plant Physiology for permissions and have been told they will reply shortly. Only Table 2 contains similar information to a Supplementary Figure in the associated Plant Physiology publication. </w:t>
      </w:r>
    </w:p>
    <w:p w14:paraId="143CB996" w14:textId="77777777" w:rsidR="005C6171" w:rsidRDefault="005C6171" w:rsidP="002F0852">
      <w:pPr>
        <w:pStyle w:val="NormalWeb"/>
        <w:spacing w:before="0" w:beforeAutospacing="0" w:after="0" w:afterAutospacing="0"/>
        <w:jc w:val="both"/>
      </w:pPr>
    </w:p>
    <w:p w14:paraId="233FCCD8" w14:textId="77777777" w:rsidR="00EE4519" w:rsidRDefault="0048674E" w:rsidP="002F0852">
      <w:pPr>
        <w:pStyle w:val="NormalWeb"/>
        <w:spacing w:before="0" w:beforeAutospacing="0" w:after="0" w:afterAutospacing="0"/>
        <w:jc w:val="both"/>
      </w:pPr>
      <w:r>
        <w:t>15. Please upload each Table individually to your Editorial Manager account as an .xlsx file. Avoid any coloring or formatting in the tables.</w:t>
      </w:r>
    </w:p>
    <w:p w14:paraId="3197333C" w14:textId="61A22E2B" w:rsidR="00931B1A" w:rsidRPr="00931B1A" w:rsidRDefault="003C6AFB" w:rsidP="002F0852">
      <w:pPr>
        <w:pStyle w:val="NormalWeb"/>
        <w:spacing w:before="0" w:beforeAutospacing="0" w:after="0" w:afterAutospacing="0"/>
        <w:jc w:val="both"/>
      </w:pPr>
      <w:r w:rsidRPr="003C6AFB">
        <w:rPr>
          <w:color w:val="0070C0"/>
        </w:rPr>
        <w:t xml:space="preserve">- We have generated separate .xlsx files </w:t>
      </w:r>
      <w:r w:rsidR="001E736D">
        <w:rPr>
          <w:color w:val="0070C0"/>
        </w:rPr>
        <w:t xml:space="preserve">for </w:t>
      </w:r>
      <w:r w:rsidRPr="003C6AFB">
        <w:rPr>
          <w:color w:val="0070C0"/>
        </w:rPr>
        <w:t>each table and will upload.</w:t>
      </w:r>
      <w:r w:rsidR="001E736D">
        <w:rPr>
          <w:color w:val="0070C0"/>
        </w:rPr>
        <w:t xml:space="preserve"> Colours have been removed and legends updated accordingly.</w:t>
      </w:r>
    </w:p>
    <w:p w14:paraId="63DBDE1D" w14:textId="77777777" w:rsidR="005C6171" w:rsidRDefault="005C6171" w:rsidP="002F0852">
      <w:pPr>
        <w:pStyle w:val="NormalWeb"/>
        <w:spacing w:before="0" w:beforeAutospacing="0" w:after="0" w:afterAutospacing="0"/>
        <w:jc w:val="both"/>
      </w:pPr>
    </w:p>
    <w:p w14:paraId="0677878F" w14:textId="77777777" w:rsidR="00EE4519" w:rsidRDefault="0048674E" w:rsidP="002F0852">
      <w:pPr>
        <w:pStyle w:val="NormalWeb"/>
        <w:spacing w:before="0" w:beforeAutospacing="0" w:after="0" w:afterAutospacing="0"/>
        <w:jc w:val="both"/>
      </w:pPr>
      <w:r>
        <w:t>16. Table of Materials: Please remove any ™/®/© symbols.</w:t>
      </w:r>
    </w:p>
    <w:p w14:paraId="17C50B70" w14:textId="329821F0" w:rsidR="00931B1A" w:rsidRPr="00931B1A" w:rsidRDefault="003C6AFB" w:rsidP="002F0852">
      <w:pPr>
        <w:pStyle w:val="NormalWeb"/>
        <w:spacing w:before="0" w:beforeAutospacing="0" w:after="0" w:afterAutospacing="0"/>
        <w:jc w:val="both"/>
      </w:pPr>
      <w:r w:rsidRPr="00B2554D">
        <w:rPr>
          <w:rFonts w:asciiTheme="minorHAnsi" w:eastAsia="Calibri" w:hAnsiTheme="minorHAnsi" w:cstheme="minorHAnsi"/>
          <w:color w:val="0070C0"/>
        </w:rPr>
        <w:t xml:space="preserve">- We have removed </w:t>
      </w:r>
      <w:r>
        <w:rPr>
          <w:rFonts w:asciiTheme="minorHAnsi" w:eastAsia="Calibri" w:hAnsiTheme="minorHAnsi" w:cstheme="minorHAnsi"/>
          <w:color w:val="0070C0"/>
        </w:rPr>
        <w:t xml:space="preserve">these </w:t>
      </w:r>
      <w:r w:rsidRPr="00B2554D">
        <w:rPr>
          <w:rFonts w:asciiTheme="minorHAnsi" w:eastAsia="Calibri" w:hAnsiTheme="minorHAnsi" w:cstheme="minorHAnsi"/>
          <w:color w:val="0070C0"/>
        </w:rPr>
        <w:t>symbols from the Table of Materials.</w:t>
      </w:r>
    </w:p>
    <w:p w14:paraId="0A187CCC" w14:textId="77777777" w:rsidR="005C6171" w:rsidRDefault="005C6171" w:rsidP="002F0852">
      <w:pPr>
        <w:pStyle w:val="NormalWeb"/>
        <w:spacing w:before="0" w:beforeAutospacing="0" w:after="0" w:afterAutospacing="0"/>
        <w:jc w:val="both"/>
      </w:pPr>
    </w:p>
    <w:p w14:paraId="21F66558" w14:textId="77777777" w:rsidR="00EE4519" w:rsidRDefault="0048674E" w:rsidP="002F0852">
      <w:pPr>
        <w:pStyle w:val="NormalWeb"/>
        <w:spacing w:before="0" w:beforeAutospacing="0" w:after="0" w:afterAutospacing="0"/>
        <w:jc w:val="both"/>
      </w:pPr>
      <w:r>
        <w:t>17. For in-text references, the corresponding reference numbers should appear as superscripts after the appropriate statement(s) in the text (before punctuation but after closed parenthesis). The references should be numbered in order of appearance.</w:t>
      </w:r>
    </w:p>
    <w:p w14:paraId="2D8C18BE" w14:textId="64D07FE1" w:rsidR="00136B4C" w:rsidRPr="00931B1A" w:rsidRDefault="00136B4C" w:rsidP="00136B4C">
      <w:pPr>
        <w:pStyle w:val="NormalWeb"/>
        <w:spacing w:before="0" w:beforeAutospacing="0" w:after="0" w:afterAutospacing="0"/>
        <w:jc w:val="both"/>
      </w:pPr>
      <w:r w:rsidRPr="00B2554D">
        <w:rPr>
          <w:rFonts w:asciiTheme="minorHAnsi" w:eastAsia="Calibri" w:hAnsiTheme="minorHAnsi" w:cstheme="minorHAnsi"/>
          <w:color w:val="0070C0"/>
        </w:rPr>
        <w:t>- We have</w:t>
      </w:r>
      <w:r>
        <w:rPr>
          <w:rFonts w:asciiTheme="minorHAnsi" w:eastAsia="Calibri" w:hAnsiTheme="minorHAnsi" w:cstheme="minorHAnsi"/>
          <w:color w:val="0070C0"/>
        </w:rPr>
        <w:t xml:space="preserve"> modified the referencing format as required.</w:t>
      </w:r>
    </w:p>
    <w:p w14:paraId="2AD28BB8" w14:textId="77777777" w:rsidR="005C6171" w:rsidRDefault="005C6171" w:rsidP="002F0852">
      <w:pPr>
        <w:pStyle w:val="NormalWeb"/>
        <w:spacing w:before="0" w:beforeAutospacing="0" w:after="0" w:afterAutospacing="0"/>
        <w:jc w:val="both"/>
      </w:pPr>
    </w:p>
    <w:p w14:paraId="5B70EF5E" w14:textId="165F6766" w:rsidR="00931B1A" w:rsidRPr="00931B1A" w:rsidRDefault="0048674E" w:rsidP="002F0852">
      <w:pPr>
        <w:pStyle w:val="NormalWeb"/>
        <w:spacing w:before="0" w:beforeAutospacing="0" w:after="0" w:afterAutospacing="0"/>
        <w:jc w:val="both"/>
      </w:pPr>
      <w:r>
        <w:t>18. Please ensure that the references appear as the following: [Lastname, F.I., LastName, F.I., LastName, F.I. Article Title. Source. Volume (Issue), FirstPage – LastPage (YEAR).] For more than 6 authors, list only the first author then et al. Please do not abbreviate journal titles. See the example below:</w:t>
      </w:r>
      <w:r>
        <w:br/>
        <w:t>Bedford, C.D., Harris, R.N., Howd, R.A., Goff, D.A., Koolpe, G.A. Quaternary salts of 2-[(hydroxyimino)methyl]imidazole. Journal of Medicinal Chemistry. 32 (2), 493-503 (1998).</w:t>
      </w:r>
      <w:r>
        <w:br/>
      </w:r>
      <w:r w:rsidR="00BE26BE" w:rsidRPr="00B2554D">
        <w:rPr>
          <w:rFonts w:asciiTheme="minorHAnsi" w:eastAsia="Calibri" w:hAnsiTheme="minorHAnsi" w:cstheme="minorHAnsi"/>
          <w:color w:val="0070C0"/>
        </w:rPr>
        <w:t>- We have</w:t>
      </w:r>
      <w:r w:rsidR="00BE26BE">
        <w:rPr>
          <w:rFonts w:asciiTheme="minorHAnsi" w:eastAsia="Calibri" w:hAnsiTheme="minorHAnsi" w:cstheme="minorHAnsi"/>
          <w:color w:val="0070C0"/>
        </w:rPr>
        <w:t xml:space="preserve"> re-checked the references and corrected </w:t>
      </w:r>
      <w:r w:rsidR="00136B4C">
        <w:rPr>
          <w:rFonts w:asciiTheme="minorHAnsi" w:eastAsia="Calibri" w:hAnsiTheme="minorHAnsi" w:cstheme="minorHAnsi"/>
          <w:color w:val="0070C0"/>
        </w:rPr>
        <w:t xml:space="preserve">the </w:t>
      </w:r>
      <w:r w:rsidR="00BE26BE">
        <w:rPr>
          <w:rFonts w:asciiTheme="minorHAnsi" w:eastAsia="Calibri" w:hAnsiTheme="minorHAnsi" w:cstheme="minorHAnsi"/>
          <w:color w:val="0070C0"/>
        </w:rPr>
        <w:t>formatting.</w:t>
      </w:r>
    </w:p>
    <w:p w14:paraId="38DE8305" w14:textId="77777777" w:rsidR="005C6171" w:rsidRDefault="0048674E" w:rsidP="002F0852">
      <w:pPr>
        <w:pStyle w:val="NormalWeb"/>
        <w:spacing w:before="0" w:beforeAutospacing="0" w:after="0" w:afterAutospacing="0"/>
        <w:jc w:val="both"/>
        <w:rPr>
          <w:rStyle w:val="Strong"/>
        </w:rPr>
      </w:pPr>
      <w:r>
        <w:br/>
      </w:r>
    </w:p>
    <w:p w14:paraId="1F100502" w14:textId="77777777" w:rsidR="005C6171" w:rsidRDefault="005C6171" w:rsidP="002F0852">
      <w:pPr>
        <w:pStyle w:val="NormalWeb"/>
        <w:spacing w:before="0" w:beforeAutospacing="0" w:after="0" w:afterAutospacing="0"/>
        <w:jc w:val="both"/>
        <w:rPr>
          <w:rStyle w:val="Strong"/>
        </w:rPr>
      </w:pPr>
    </w:p>
    <w:p w14:paraId="150EE41E" w14:textId="77777777" w:rsidR="00EE4519" w:rsidRDefault="0048674E" w:rsidP="002F0852">
      <w:pPr>
        <w:pStyle w:val="NormalWeb"/>
        <w:spacing w:before="0" w:beforeAutospacing="0" w:after="0" w:afterAutospacing="0"/>
        <w:jc w:val="both"/>
        <w:rPr>
          <w:rStyle w:val="Strong"/>
        </w:rPr>
      </w:pPr>
      <w:r>
        <w:rPr>
          <w:rStyle w:val="Strong"/>
        </w:rPr>
        <w:t>Reviewers' comments:</w:t>
      </w:r>
    </w:p>
    <w:p w14:paraId="20A2CD6E" w14:textId="77777777" w:rsidR="00EE4519" w:rsidRDefault="0048674E" w:rsidP="002F0852">
      <w:pPr>
        <w:pStyle w:val="NormalWeb"/>
        <w:spacing w:before="0" w:beforeAutospacing="0" w:after="0" w:afterAutospacing="0"/>
        <w:jc w:val="both"/>
        <w:rPr>
          <w:b/>
          <w:bCs/>
        </w:rPr>
      </w:pPr>
      <w:r>
        <w:rPr>
          <w:b/>
          <w:bCs/>
        </w:rPr>
        <w:t xml:space="preserve">Reviewer #1: </w:t>
      </w:r>
    </w:p>
    <w:p w14:paraId="11AEF664" w14:textId="77777777" w:rsidR="00EE4519" w:rsidRDefault="0048674E" w:rsidP="002F0852">
      <w:pPr>
        <w:pStyle w:val="NormalWeb"/>
        <w:spacing w:before="0" w:beforeAutospacing="0" w:after="0" w:afterAutospacing="0"/>
        <w:jc w:val="both"/>
      </w:pPr>
      <w:r>
        <w:t>Manuscript Summary:</w:t>
      </w:r>
    </w:p>
    <w:p w14:paraId="2007EB58" w14:textId="002F1FA4" w:rsidR="00EE4519" w:rsidRDefault="0048674E" w:rsidP="002F0852">
      <w:pPr>
        <w:pStyle w:val="NormalWeb"/>
        <w:spacing w:before="0" w:beforeAutospacing="0" w:after="0" w:afterAutospacing="0"/>
        <w:jc w:val="both"/>
      </w:pPr>
      <w:r>
        <w:t xml:space="preserve">In the manuscript "Genetic modification of cyanobacteria by conjugation using the modular cloning </w:t>
      </w:r>
    </w:p>
    <w:p w14:paraId="339E0F45" w14:textId="77777777" w:rsidR="00EE4519" w:rsidRDefault="0048674E" w:rsidP="002F0852">
      <w:pPr>
        <w:pStyle w:val="NormalWeb"/>
        <w:spacing w:before="0" w:beforeAutospacing="0" w:after="0" w:afterAutospacing="0"/>
        <w:jc w:val="both"/>
      </w:pPr>
      <w:r>
        <w:t>CyanoGate toolkit", Gale et al. described a detail protocol of using the recent published CyanoGate cloning suite to genetically engineer cyanobacteria via conjugation. The protocol was further exemplified to compare the promoter activities using eYFP as a reporter, measured by both plate reader and flow cytometer. The CyanoGate cloning suite is shown to be very efficient to assemble DNA parts, hence it facilitates genetic modifications in cyanobacteria. This protocol is indeed a timely contribution to the much promising concept of developing cyanobacteria as photosynthetic cell factories, and interesting for both students and researchers in this community. The manuscript is well written, and all the protocols are clearly presented. I only have a few minor comments.</w:t>
      </w:r>
      <w:r>
        <w:br/>
      </w:r>
      <w:r>
        <w:br/>
        <w:t>Major Concerns:</w:t>
      </w:r>
    </w:p>
    <w:p w14:paraId="4AF4A375" w14:textId="77777777" w:rsidR="00EE4519" w:rsidRDefault="0048674E" w:rsidP="002F0852">
      <w:pPr>
        <w:pStyle w:val="NormalWeb"/>
        <w:spacing w:before="0" w:beforeAutospacing="0" w:after="0" w:afterAutospacing="0"/>
        <w:jc w:val="both"/>
      </w:pPr>
      <w:r>
        <w:t>None</w:t>
      </w:r>
      <w:r>
        <w:br/>
      </w:r>
      <w:r>
        <w:br/>
        <w:t>Minor Concerns:</w:t>
      </w:r>
    </w:p>
    <w:p w14:paraId="78FF4A39" w14:textId="262F8D0E" w:rsidR="00465446" w:rsidRDefault="0048674E" w:rsidP="002F0852">
      <w:pPr>
        <w:pStyle w:val="NormalWeb"/>
        <w:spacing w:before="0" w:beforeAutospacing="0" w:after="0" w:afterAutospacing="0"/>
        <w:jc w:val="both"/>
      </w:pPr>
      <w:r>
        <w:t>1. In line 654, what is the pH of the TES buffer stock?</w:t>
      </w:r>
    </w:p>
    <w:p w14:paraId="5F69CDE8" w14:textId="70F614E5" w:rsidR="00465446" w:rsidRDefault="00494B19" w:rsidP="002F0852">
      <w:pPr>
        <w:pStyle w:val="NormalWeb"/>
        <w:spacing w:before="0" w:beforeAutospacing="0" w:after="0" w:afterAutospacing="0"/>
        <w:jc w:val="both"/>
        <w:rPr>
          <w:rFonts w:asciiTheme="minorHAnsi" w:hAnsiTheme="minorHAnsi" w:cstheme="minorHAnsi"/>
          <w:color w:val="4472C4" w:themeColor="accent1"/>
        </w:rPr>
      </w:pPr>
      <w:r w:rsidRPr="00494B19">
        <w:rPr>
          <w:rFonts w:asciiTheme="minorHAnsi" w:hAnsiTheme="minorHAnsi" w:cstheme="minorHAnsi"/>
          <w:color w:val="4472C4" w:themeColor="accent1"/>
        </w:rPr>
        <w:t>- We have added “pH 8.2”.</w:t>
      </w:r>
    </w:p>
    <w:p w14:paraId="2B8C9911" w14:textId="77777777" w:rsidR="00EE4519" w:rsidRPr="00494B19" w:rsidRDefault="00EE4519" w:rsidP="002F0852">
      <w:pPr>
        <w:pStyle w:val="NormalWeb"/>
        <w:spacing w:before="0" w:beforeAutospacing="0" w:after="0" w:afterAutospacing="0"/>
        <w:jc w:val="both"/>
        <w:rPr>
          <w:color w:val="4472C4" w:themeColor="accent1"/>
        </w:rPr>
      </w:pPr>
    </w:p>
    <w:p w14:paraId="4E6176AD" w14:textId="77777777" w:rsidR="00EE4519" w:rsidRDefault="0048674E" w:rsidP="002F0852">
      <w:pPr>
        <w:pStyle w:val="NormalWeb"/>
        <w:spacing w:before="0" w:beforeAutospacing="0" w:after="0" w:afterAutospacing="0"/>
        <w:jc w:val="both"/>
      </w:pPr>
      <w:r>
        <w:t>2. In line 812, "Fig. 5" should be "Fig.3".</w:t>
      </w:r>
    </w:p>
    <w:p w14:paraId="1149C4A1" w14:textId="77713DEC" w:rsidR="00465446" w:rsidRDefault="001303E3" w:rsidP="002F0852">
      <w:pPr>
        <w:pStyle w:val="NormalWeb"/>
        <w:spacing w:before="0" w:beforeAutospacing="0" w:after="0" w:afterAutospacing="0"/>
        <w:jc w:val="both"/>
        <w:rPr>
          <w:rFonts w:asciiTheme="minorHAnsi" w:hAnsiTheme="minorHAnsi" w:cstheme="minorHAnsi"/>
          <w:color w:val="4472C4" w:themeColor="accent1"/>
        </w:rPr>
      </w:pPr>
      <w:r w:rsidRPr="00494B19">
        <w:rPr>
          <w:rFonts w:asciiTheme="minorHAnsi" w:hAnsiTheme="minorHAnsi" w:cstheme="minorHAnsi"/>
          <w:color w:val="4472C4" w:themeColor="accent1"/>
        </w:rPr>
        <w:t xml:space="preserve">- </w:t>
      </w:r>
      <w:r>
        <w:rPr>
          <w:rFonts w:asciiTheme="minorHAnsi" w:hAnsiTheme="minorHAnsi" w:cstheme="minorHAnsi"/>
          <w:color w:val="4472C4" w:themeColor="accent1"/>
        </w:rPr>
        <w:t>Thank you for picking up this error - we have changed to “Fig. 3”</w:t>
      </w:r>
      <w:r w:rsidRPr="00494B19">
        <w:rPr>
          <w:rFonts w:asciiTheme="minorHAnsi" w:hAnsiTheme="minorHAnsi" w:cstheme="minorHAnsi"/>
          <w:color w:val="4472C4" w:themeColor="accent1"/>
        </w:rPr>
        <w:t>.</w:t>
      </w:r>
    </w:p>
    <w:p w14:paraId="047D6883" w14:textId="77777777" w:rsidR="00EE4519" w:rsidRDefault="00EE4519" w:rsidP="002F0852">
      <w:pPr>
        <w:pStyle w:val="NormalWeb"/>
        <w:spacing w:before="0" w:beforeAutospacing="0" w:after="0" w:afterAutospacing="0"/>
        <w:jc w:val="both"/>
      </w:pPr>
    </w:p>
    <w:p w14:paraId="182D3612" w14:textId="77777777" w:rsidR="00EE4519" w:rsidRDefault="0048674E" w:rsidP="002F0852">
      <w:pPr>
        <w:pStyle w:val="NormalWeb"/>
        <w:spacing w:before="0" w:beforeAutospacing="0" w:after="0" w:afterAutospacing="0"/>
        <w:jc w:val="both"/>
      </w:pPr>
      <w:r>
        <w:t>3. In line 848, "plant readers" should be "plate readers".</w:t>
      </w:r>
    </w:p>
    <w:p w14:paraId="27E1D9FB" w14:textId="77777777" w:rsidR="00EE4519" w:rsidRDefault="001303E3" w:rsidP="002F0852">
      <w:pPr>
        <w:pStyle w:val="NormalWeb"/>
        <w:spacing w:before="0" w:beforeAutospacing="0" w:after="0" w:afterAutospacing="0"/>
        <w:jc w:val="both"/>
        <w:rPr>
          <w:rFonts w:asciiTheme="minorHAnsi" w:hAnsiTheme="minorHAnsi" w:cstheme="minorHAnsi"/>
          <w:color w:val="4472C4" w:themeColor="accent1"/>
        </w:rPr>
      </w:pPr>
      <w:r w:rsidRPr="00494B19">
        <w:rPr>
          <w:rFonts w:asciiTheme="minorHAnsi" w:hAnsiTheme="minorHAnsi" w:cstheme="minorHAnsi"/>
          <w:color w:val="4472C4" w:themeColor="accent1"/>
        </w:rPr>
        <w:t xml:space="preserve">- </w:t>
      </w:r>
      <w:r>
        <w:rPr>
          <w:rFonts w:asciiTheme="minorHAnsi" w:hAnsiTheme="minorHAnsi" w:cstheme="minorHAnsi"/>
          <w:color w:val="4472C4" w:themeColor="accent1"/>
        </w:rPr>
        <w:t>Thank you for picking up this error - we have changed to “</w:t>
      </w:r>
      <w:r w:rsidRPr="001303E3">
        <w:rPr>
          <w:rFonts w:asciiTheme="minorHAnsi" w:hAnsiTheme="minorHAnsi" w:cstheme="minorHAnsi"/>
          <w:color w:val="4472C4" w:themeColor="accent1"/>
        </w:rPr>
        <w:t>plate readers”</w:t>
      </w:r>
      <w:r w:rsidRPr="00494B19">
        <w:rPr>
          <w:rFonts w:asciiTheme="minorHAnsi" w:hAnsiTheme="minorHAnsi" w:cstheme="minorHAnsi"/>
          <w:color w:val="4472C4" w:themeColor="accent1"/>
        </w:rPr>
        <w:t>.</w:t>
      </w:r>
    </w:p>
    <w:p w14:paraId="1795304C" w14:textId="77777777" w:rsidR="00EE4519" w:rsidRDefault="0048674E" w:rsidP="002F0852">
      <w:pPr>
        <w:pStyle w:val="NormalWeb"/>
        <w:spacing w:before="0" w:beforeAutospacing="0" w:after="0" w:afterAutospacing="0"/>
        <w:jc w:val="both"/>
        <w:rPr>
          <w:b/>
          <w:bCs/>
        </w:rPr>
      </w:pPr>
      <w:r>
        <w:br/>
      </w:r>
      <w:r>
        <w:rPr>
          <w:b/>
          <w:bCs/>
        </w:rPr>
        <w:t xml:space="preserve">Reviewer #2: </w:t>
      </w:r>
    </w:p>
    <w:p w14:paraId="2CEE1799" w14:textId="77777777" w:rsidR="00EE4519" w:rsidRDefault="0048674E" w:rsidP="002F0852">
      <w:pPr>
        <w:pStyle w:val="NormalWeb"/>
        <w:spacing w:before="0" w:beforeAutospacing="0" w:after="0" w:afterAutospacing="0"/>
        <w:jc w:val="both"/>
      </w:pPr>
      <w:r>
        <w:t>Manuscript Summary:</w:t>
      </w:r>
    </w:p>
    <w:p w14:paraId="258644FC" w14:textId="77777777" w:rsidR="00EE4519" w:rsidRDefault="0048674E" w:rsidP="002F0852">
      <w:pPr>
        <w:pStyle w:val="NormalWeb"/>
        <w:spacing w:before="0" w:beforeAutospacing="0" w:after="0" w:afterAutospacing="0"/>
        <w:jc w:val="both"/>
      </w:pPr>
      <w:r>
        <w:t>Reviewer report</w:t>
      </w:r>
    </w:p>
    <w:p w14:paraId="28D66519" w14:textId="77777777" w:rsidR="00EE4519" w:rsidRDefault="0048674E" w:rsidP="002F0852">
      <w:pPr>
        <w:pStyle w:val="NormalWeb"/>
        <w:spacing w:before="0" w:beforeAutospacing="0" w:after="0" w:afterAutospacing="0"/>
        <w:jc w:val="both"/>
      </w:pPr>
      <w:r>
        <w:t xml:space="preserve">In Gale et al., the authors describe a protocol to build plasmids using CyanoGate, a standardized modular cloning (MoClo) system. The method was designed for the assembly of self-replicating or integration vectors, which can be transferred to cyanobacterial strains by conjugation. The </w:t>
      </w:r>
      <w:r>
        <w:lastRenderedPageBreak/>
        <w:t>functionality of this system was demonstrated by conjugation experiments in Synechocystis sp. PCC6803 and Synechococcus elongatus UTEX 2973. Using recombinatorial MoClo cloning, the authors report two high throughput methodologies to characterize the performance of genetic parts based on the use of a plate reader and flow cytometry. The description of the protocol is solid, and it provides useful information to use this strategy to build vectors and use them to genetic engineer cyanobacterial strains.</w:t>
      </w:r>
      <w:r w:rsidR="00EE4519">
        <w:t xml:space="preserve"> </w:t>
      </w:r>
      <w:r>
        <w:t>We provide some comments below that are mostly editorial in nature.</w:t>
      </w:r>
      <w:r>
        <w:br/>
      </w:r>
      <w:r>
        <w:br/>
        <w:t>Major concern</w:t>
      </w:r>
    </w:p>
    <w:p w14:paraId="4A1B9580" w14:textId="77777777" w:rsidR="00EE4519" w:rsidRDefault="0048674E" w:rsidP="002F0852">
      <w:pPr>
        <w:pStyle w:val="NormalWeb"/>
        <w:spacing w:before="0" w:beforeAutospacing="0" w:after="0" w:afterAutospacing="0"/>
        <w:jc w:val="both"/>
      </w:pPr>
      <w:r>
        <w:t>Some terms related to the MoClo system are used very frequently (especially Level 0, 1, 2, T vectors) but not explicitly defined in the Introduction. A bit more explicit definition of these terms is strongly recommended. Increasing the detail in the Figure 1 scheme in order to more fully describe the general overview of the hierarchical cloning system, especially showing the different levels, would be useful to understand how the system to build the plasmids works - especially for someone who is just learning about the CyanoGate concepts and techniques.</w:t>
      </w:r>
    </w:p>
    <w:p w14:paraId="3D6D93B5" w14:textId="423AC474" w:rsidR="00797DE9" w:rsidRPr="00797DE9" w:rsidRDefault="00797DE9" w:rsidP="00797DE9">
      <w:pPr>
        <w:pStyle w:val="NormalWeb"/>
        <w:spacing w:before="0" w:beforeAutospacing="0" w:after="0" w:afterAutospacing="0"/>
        <w:jc w:val="both"/>
        <w:rPr>
          <w:color w:val="0070C0"/>
        </w:rPr>
      </w:pPr>
      <w:r w:rsidRPr="00797DE9">
        <w:rPr>
          <w:color w:val="0070C0"/>
        </w:rPr>
        <w:t>The recent publication outlines the CyanoGate MoClo system in detail. Rather than repeating that information, we have added the following to the beginning of the protocol: “Before proceeding with vector assembly</w:t>
      </w:r>
      <w:r w:rsidR="006D7F89">
        <w:rPr>
          <w:color w:val="0070C0"/>
        </w:rPr>
        <w:t>,</w:t>
      </w:r>
      <w:r w:rsidRPr="00797DE9">
        <w:rPr>
          <w:color w:val="0070C0"/>
        </w:rPr>
        <w:t xml:space="preserve"> we strongly recommend that users familiarize themselves with the</w:t>
      </w:r>
      <w:r w:rsidR="002D4F42">
        <w:rPr>
          <w:color w:val="0070C0"/>
        </w:rPr>
        <w:t xml:space="preserve"> vector</w:t>
      </w:r>
      <w:r w:rsidRPr="00797DE9">
        <w:rPr>
          <w:color w:val="0070C0"/>
        </w:rPr>
        <w:t xml:space="preserve"> </w:t>
      </w:r>
      <w:r w:rsidR="002D4F42">
        <w:rPr>
          <w:color w:val="0070C0"/>
        </w:rPr>
        <w:t xml:space="preserve">level structures of the </w:t>
      </w:r>
      <w:r w:rsidRPr="00797DE9">
        <w:rPr>
          <w:color w:val="0070C0"/>
        </w:rPr>
        <w:t>Plant and CyanoGate MoClo systems (Engler et al., 2014; Vasudevan et al., 2019).”</w:t>
      </w:r>
    </w:p>
    <w:p w14:paraId="6304779C" w14:textId="77777777" w:rsidR="00797DE9" w:rsidRDefault="00797DE9" w:rsidP="002F0852">
      <w:pPr>
        <w:pStyle w:val="NormalWeb"/>
        <w:spacing w:before="0" w:beforeAutospacing="0" w:after="0" w:afterAutospacing="0"/>
        <w:jc w:val="both"/>
        <w:rPr>
          <w:color w:val="FF0000"/>
        </w:rPr>
      </w:pPr>
    </w:p>
    <w:p w14:paraId="473BEBC5" w14:textId="3E5D80F4" w:rsidR="00EE4519" w:rsidRDefault="0048674E" w:rsidP="002F0852">
      <w:pPr>
        <w:pStyle w:val="NormalWeb"/>
        <w:spacing w:before="0" w:beforeAutospacing="0" w:after="0" w:afterAutospacing="0"/>
        <w:jc w:val="both"/>
      </w:pPr>
      <w:r>
        <w:t>Minor concerns</w:t>
      </w:r>
    </w:p>
    <w:p w14:paraId="5150303E" w14:textId="76FDA0A9" w:rsidR="00465446" w:rsidRDefault="0048674E" w:rsidP="00797DE9">
      <w:pPr>
        <w:pStyle w:val="NormalWeb"/>
        <w:spacing w:before="0" w:beforeAutospacing="0" w:after="0" w:afterAutospacing="0"/>
        <w:jc w:val="both"/>
      </w:pPr>
      <w:r>
        <w:t>- It would be possible (but is not required) to reduce the length of some of the discussion of the other less directly relevant topics in the Introduction in order to make room for an expansion of discussion of the MoClo system suggested above if the word count is a concern. The Introduction is currently a bit longer than may be strictly necessary for this type of methodology paper.</w:t>
      </w:r>
      <w:r>
        <w:br/>
      </w:r>
      <w:r w:rsidR="00797DE9" w:rsidRPr="004B6839">
        <w:rPr>
          <w:color w:val="0070C0"/>
        </w:rPr>
        <w:t xml:space="preserve">- We agree </w:t>
      </w:r>
      <w:r w:rsidR="00797DE9">
        <w:rPr>
          <w:color w:val="0070C0"/>
        </w:rPr>
        <w:t>that the</w:t>
      </w:r>
      <w:r w:rsidR="00797DE9" w:rsidRPr="00797DE9">
        <w:rPr>
          <w:color w:val="0070C0"/>
        </w:rPr>
        <w:t xml:space="preserve"> </w:t>
      </w:r>
      <w:r w:rsidR="00797DE9">
        <w:rPr>
          <w:color w:val="0070C0"/>
        </w:rPr>
        <w:t xml:space="preserve">Introduction and Discussion are a bit lengthy </w:t>
      </w:r>
      <w:r w:rsidR="00797DE9" w:rsidRPr="004B6839">
        <w:rPr>
          <w:color w:val="0070C0"/>
        </w:rPr>
        <w:t>and</w:t>
      </w:r>
      <w:r w:rsidR="00797DE9">
        <w:rPr>
          <w:color w:val="0070C0"/>
        </w:rPr>
        <w:t xml:space="preserve"> have reduced the lengths of these sections. </w:t>
      </w:r>
    </w:p>
    <w:p w14:paraId="74715A83" w14:textId="77777777" w:rsidR="00465446" w:rsidRDefault="00465446" w:rsidP="002F0852">
      <w:pPr>
        <w:pStyle w:val="NormalWeb"/>
        <w:spacing w:before="0" w:beforeAutospacing="0" w:after="0" w:afterAutospacing="0"/>
        <w:jc w:val="both"/>
      </w:pPr>
    </w:p>
    <w:p w14:paraId="154EBF9D" w14:textId="3D4A14DC" w:rsidR="00465446" w:rsidRDefault="0048674E" w:rsidP="002F0852">
      <w:pPr>
        <w:pStyle w:val="NormalWeb"/>
        <w:spacing w:before="0" w:beforeAutospacing="0" w:after="0" w:afterAutospacing="0"/>
        <w:jc w:val="both"/>
      </w:pPr>
      <w:r>
        <w:t>- Lines 24-25. This sentence does not provide any new information to the abstract and may be removed.</w:t>
      </w:r>
      <w:r>
        <w:br/>
      </w:r>
      <w:r w:rsidR="004B6839" w:rsidRPr="004B6839">
        <w:rPr>
          <w:color w:val="0070C0"/>
        </w:rPr>
        <w:t>- We agree and have removed “</w:t>
      </w:r>
      <w:r w:rsidR="004B6839" w:rsidRPr="004B6839">
        <w:rPr>
          <w:rFonts w:asciiTheme="minorHAnsi" w:eastAsia="Calibri" w:hAnsiTheme="minorHAnsi" w:cstheme="minorHAnsi"/>
          <w:color w:val="0070C0"/>
        </w:rPr>
        <w:t>Conjugation is a useful technique for introducing DNA into cyanobacteria.”</w:t>
      </w:r>
    </w:p>
    <w:p w14:paraId="36E4BA74" w14:textId="77777777" w:rsidR="00465446" w:rsidRDefault="00465446" w:rsidP="002F0852">
      <w:pPr>
        <w:pStyle w:val="NormalWeb"/>
        <w:spacing w:before="0" w:beforeAutospacing="0" w:after="0" w:afterAutospacing="0"/>
        <w:jc w:val="both"/>
      </w:pPr>
    </w:p>
    <w:p w14:paraId="734962F6" w14:textId="07EE0857" w:rsidR="00465446" w:rsidRDefault="0048674E" w:rsidP="002F0852">
      <w:pPr>
        <w:pStyle w:val="NormalWeb"/>
        <w:spacing w:before="0" w:beforeAutospacing="0" w:after="0" w:afterAutospacing="0"/>
        <w:jc w:val="both"/>
        <w:rPr>
          <w:color w:val="FF0000"/>
        </w:rPr>
      </w:pPr>
      <w:r>
        <w:t>- Line 43. It may be desirable to replace the ";" a period and separate this statement into two sentences.</w:t>
      </w:r>
      <w:r>
        <w:br/>
      </w:r>
      <w:r w:rsidR="004B6839" w:rsidRPr="004B6839">
        <w:rPr>
          <w:color w:val="0070C0"/>
        </w:rPr>
        <w:t>- We agree and have re</w:t>
      </w:r>
      <w:r w:rsidR="004B6839">
        <w:rPr>
          <w:color w:val="0070C0"/>
        </w:rPr>
        <w:t>placed with a full stop.</w:t>
      </w:r>
    </w:p>
    <w:p w14:paraId="5E9F5B39" w14:textId="77777777" w:rsidR="00465446" w:rsidRDefault="00465446" w:rsidP="002F0852">
      <w:pPr>
        <w:pStyle w:val="NormalWeb"/>
        <w:spacing w:before="0" w:beforeAutospacing="0" w:after="0" w:afterAutospacing="0"/>
        <w:jc w:val="both"/>
      </w:pPr>
    </w:p>
    <w:p w14:paraId="2B651A58" w14:textId="77777777" w:rsidR="00EE4519" w:rsidRDefault="0048674E" w:rsidP="002F0852">
      <w:pPr>
        <w:pStyle w:val="NormalWeb"/>
        <w:spacing w:before="0" w:beforeAutospacing="0" w:after="0" w:afterAutospacing="0"/>
        <w:jc w:val="both"/>
      </w:pPr>
      <w:r>
        <w:t>- Lines 46-49. The main approaches for introducing DNA into cyanobacteria are transformation, conjugation and electroporation. The vectors transferred to cyanobacteria by transformation and electroporation are suicide vectors (they integrate in the genome via homologous recombination), while self-replicating vectors can be transferred to cyanobacteria by transformation, conjugation and electroporation. There is a slight confusion in the use of terminology in this sentence that could be made more precise.</w:t>
      </w:r>
    </w:p>
    <w:p w14:paraId="70AF59D3" w14:textId="2CCA9363" w:rsidR="00D0345F" w:rsidRPr="00D0345F" w:rsidRDefault="00D0345F" w:rsidP="00D0345F">
      <w:pPr>
        <w:pStyle w:val="NormalWeb"/>
        <w:spacing w:before="0" w:beforeAutospacing="0" w:after="0" w:afterAutospacing="0"/>
        <w:jc w:val="both"/>
        <w:rPr>
          <w:color w:val="0070C0"/>
        </w:rPr>
      </w:pPr>
      <w:r w:rsidRPr="00D0345F">
        <w:rPr>
          <w:color w:val="0070C0"/>
        </w:rPr>
        <w:t>- Thank you for this clear statement</w:t>
      </w:r>
      <w:r>
        <w:rPr>
          <w:color w:val="0070C0"/>
        </w:rPr>
        <w:t>. W</w:t>
      </w:r>
      <w:r w:rsidRPr="00D0345F">
        <w:rPr>
          <w:color w:val="0070C0"/>
        </w:rPr>
        <w:t xml:space="preserve">e have replaced the sentence on line 46-49 with </w:t>
      </w:r>
      <w:r>
        <w:rPr>
          <w:color w:val="0070C0"/>
        </w:rPr>
        <w:t xml:space="preserve">a slightly modified version: </w:t>
      </w:r>
      <w:r w:rsidRPr="00D0345F">
        <w:rPr>
          <w:color w:val="0070C0"/>
        </w:rPr>
        <w:t xml:space="preserve">“The vectors transferred to cyanobacteria by transformation </w:t>
      </w:r>
      <w:r w:rsidR="003161AE">
        <w:rPr>
          <w:color w:val="0070C0"/>
        </w:rPr>
        <w:t>or</w:t>
      </w:r>
      <w:r w:rsidRPr="00D0345F">
        <w:rPr>
          <w:color w:val="0070C0"/>
        </w:rPr>
        <w:t xml:space="preserve"> electroporation </w:t>
      </w:r>
      <w:r w:rsidRPr="00D0345F">
        <w:rPr>
          <w:rFonts w:asciiTheme="minorHAnsi" w:eastAsia="Calibri" w:hAnsiTheme="minorHAnsi" w:cstheme="minorHAnsi"/>
          <w:color w:val="0070C0"/>
        </w:rPr>
        <w:t>are ‘suicide’ vectors (i.e. integrative vectors that facilitate homologous recombination)</w:t>
      </w:r>
      <w:r w:rsidRPr="00D0345F">
        <w:rPr>
          <w:color w:val="0070C0"/>
        </w:rPr>
        <w:t xml:space="preserve">, while self-replicating vectors can be transferred to cyanobacteria by transformation, conjugation </w:t>
      </w:r>
      <w:r w:rsidR="003161AE">
        <w:rPr>
          <w:color w:val="0070C0"/>
        </w:rPr>
        <w:t xml:space="preserve">or </w:t>
      </w:r>
      <w:r w:rsidRPr="00D0345F">
        <w:rPr>
          <w:color w:val="0070C0"/>
        </w:rPr>
        <w:t>electroporation.”</w:t>
      </w:r>
    </w:p>
    <w:p w14:paraId="7C6AD8C7" w14:textId="759F05D3" w:rsidR="00465446" w:rsidRDefault="00D0345F" w:rsidP="00D0345F">
      <w:pPr>
        <w:pStyle w:val="NormalWeb"/>
        <w:spacing w:before="0" w:beforeAutospacing="0" w:after="0" w:afterAutospacing="0"/>
        <w:jc w:val="both"/>
      </w:pPr>
      <w:r>
        <w:rPr>
          <w:color w:val="0070C0"/>
        </w:rPr>
        <w:t xml:space="preserve">  </w:t>
      </w:r>
    </w:p>
    <w:p w14:paraId="451DD56A" w14:textId="77777777" w:rsidR="00EE4519" w:rsidRDefault="0048674E" w:rsidP="002F0852">
      <w:pPr>
        <w:pStyle w:val="NormalWeb"/>
        <w:spacing w:before="0" w:beforeAutospacing="0" w:after="0" w:afterAutospacing="0"/>
        <w:jc w:val="both"/>
      </w:pPr>
      <w:r>
        <w:t>- Lines 63, 187, 189, 192, 194. The abbreviation for nucleotide is most frequently in lower case: that is, "nt", instead of "NT".</w:t>
      </w:r>
    </w:p>
    <w:p w14:paraId="0BA65960" w14:textId="32A89E16" w:rsidR="00465446" w:rsidRPr="00794EA6" w:rsidRDefault="00D0345F" w:rsidP="002F0852">
      <w:pPr>
        <w:pStyle w:val="NormalWeb"/>
        <w:spacing w:before="0" w:beforeAutospacing="0" w:after="0" w:afterAutospacing="0"/>
        <w:jc w:val="both"/>
        <w:rPr>
          <w:color w:val="0070C0"/>
        </w:rPr>
      </w:pPr>
      <w:r>
        <w:rPr>
          <w:color w:val="0070C0"/>
        </w:rPr>
        <w:lastRenderedPageBreak/>
        <w:t xml:space="preserve">- </w:t>
      </w:r>
      <w:r w:rsidR="00794EA6" w:rsidRPr="00794EA6">
        <w:rPr>
          <w:color w:val="0070C0"/>
        </w:rPr>
        <w:t xml:space="preserve">We </w:t>
      </w:r>
      <w:r w:rsidR="00794EA6">
        <w:rPr>
          <w:color w:val="0070C0"/>
        </w:rPr>
        <w:t xml:space="preserve">humbly </w:t>
      </w:r>
      <w:r w:rsidR="00794EA6" w:rsidRPr="00794EA6">
        <w:rPr>
          <w:color w:val="0070C0"/>
        </w:rPr>
        <w:t xml:space="preserve">disagree, </w:t>
      </w:r>
      <w:r w:rsidR="00794EA6">
        <w:rPr>
          <w:color w:val="0070C0"/>
        </w:rPr>
        <w:t xml:space="preserve">as </w:t>
      </w:r>
      <w:r w:rsidR="00794EA6" w:rsidRPr="00794EA6">
        <w:rPr>
          <w:color w:val="0070C0"/>
        </w:rPr>
        <w:t xml:space="preserve">we have found that both are used in the literature.  We also feel that NTs </w:t>
      </w:r>
      <w:r w:rsidR="00794EA6">
        <w:rPr>
          <w:color w:val="0070C0"/>
        </w:rPr>
        <w:t xml:space="preserve">is more immediately understandable for </w:t>
      </w:r>
      <w:r w:rsidR="00794EA6" w:rsidRPr="00794EA6">
        <w:rPr>
          <w:color w:val="0070C0"/>
        </w:rPr>
        <w:t xml:space="preserve">readers than nts. </w:t>
      </w:r>
      <w:r w:rsidR="00794EA6">
        <w:rPr>
          <w:color w:val="0070C0"/>
        </w:rPr>
        <w:t>Either way, w</w:t>
      </w:r>
      <w:r w:rsidR="00794EA6" w:rsidRPr="00794EA6">
        <w:rPr>
          <w:color w:val="0070C0"/>
        </w:rPr>
        <w:t xml:space="preserve">e are happy to defer to the editors preference for this. </w:t>
      </w:r>
    </w:p>
    <w:p w14:paraId="5394E3BD" w14:textId="77777777" w:rsidR="00465446" w:rsidRDefault="00465446" w:rsidP="002F0852">
      <w:pPr>
        <w:pStyle w:val="NormalWeb"/>
        <w:spacing w:before="0" w:beforeAutospacing="0" w:after="0" w:afterAutospacing="0"/>
        <w:jc w:val="both"/>
      </w:pPr>
    </w:p>
    <w:p w14:paraId="7FF10B91" w14:textId="77777777" w:rsidR="00EE4519" w:rsidRDefault="0048674E" w:rsidP="002F0852">
      <w:pPr>
        <w:pStyle w:val="NormalWeb"/>
        <w:spacing w:before="0" w:beforeAutospacing="0" w:after="0" w:afterAutospacing="0"/>
        <w:jc w:val="both"/>
      </w:pPr>
      <w:r>
        <w:t>- Lines 91-93. In the experience of these reviewers, promoter/RBS calculators that have been developed for E. coli are poorly predictive of their performance in cyanobacteria. Perhaps you may wish to comment on your perception and/or publications regarding the accuracy of these tools for cyanobacterial predictions?</w:t>
      </w:r>
    </w:p>
    <w:p w14:paraId="055A9E58" w14:textId="4FAA72C6" w:rsidR="00465446" w:rsidRPr="000739F9" w:rsidRDefault="000739F9" w:rsidP="000739F9">
      <w:pPr>
        <w:pStyle w:val="NormalWeb"/>
        <w:spacing w:before="0" w:beforeAutospacing="0" w:after="0" w:afterAutospacing="0"/>
        <w:jc w:val="both"/>
        <w:rPr>
          <w:color w:val="0070C0"/>
        </w:rPr>
      </w:pPr>
      <w:r w:rsidRPr="000739F9">
        <w:rPr>
          <w:color w:val="0070C0"/>
        </w:rPr>
        <w:t>Thank you for this suggestion</w:t>
      </w:r>
      <w:r>
        <w:rPr>
          <w:color w:val="0070C0"/>
        </w:rPr>
        <w:t xml:space="preserve">, </w:t>
      </w:r>
      <w:r w:rsidRPr="000739F9">
        <w:rPr>
          <w:color w:val="0070C0"/>
        </w:rPr>
        <w:t>we have added “…</w:t>
      </w:r>
      <w:r w:rsidRPr="000739F9">
        <w:rPr>
          <w:rFonts w:asciiTheme="minorHAnsi" w:eastAsia="Calibri" w:hAnsiTheme="minorHAnsi" w:cstheme="minorHAnsi"/>
          <w:color w:val="0070C0"/>
        </w:rPr>
        <w:t xml:space="preserve"> these tools are often poor predictors of performance in cyanobacteria (Heidorn et al., 2011; Englund et al., 2016; Thiel et al., 2018).”</w:t>
      </w:r>
    </w:p>
    <w:p w14:paraId="4579D4CF" w14:textId="77777777" w:rsidR="00465446" w:rsidRDefault="00465446" w:rsidP="002F0852">
      <w:pPr>
        <w:pStyle w:val="NormalWeb"/>
        <w:spacing w:before="0" w:beforeAutospacing="0" w:after="0" w:afterAutospacing="0"/>
        <w:jc w:val="both"/>
      </w:pPr>
    </w:p>
    <w:p w14:paraId="60ED4DB1" w14:textId="5FF2384B" w:rsidR="00465446" w:rsidRDefault="0048674E" w:rsidP="002F0852">
      <w:pPr>
        <w:pStyle w:val="NormalWeb"/>
        <w:spacing w:before="0" w:beforeAutospacing="0" w:after="0" w:afterAutospacing="0"/>
        <w:jc w:val="both"/>
        <w:rPr>
          <w:color w:val="FF0000"/>
        </w:rPr>
      </w:pPr>
      <w:r>
        <w:t>- Line 96. What oriT does pSB4K5 contain? Is it compatible with other cyanobacterial strains?</w:t>
      </w:r>
      <w:r>
        <w:br/>
      </w:r>
      <w:r w:rsidR="000739F9" w:rsidRPr="000739F9">
        <w:rPr>
          <w:color w:val="0070C0"/>
        </w:rPr>
        <w:t xml:space="preserve">- </w:t>
      </w:r>
      <w:r w:rsidR="00E739A5" w:rsidRPr="000739F9">
        <w:rPr>
          <w:color w:val="0070C0"/>
        </w:rPr>
        <w:t xml:space="preserve">pSB4K5 contains the pSC101 ori. It is not used for cyanobacterial transformation, but rather </w:t>
      </w:r>
      <w:r w:rsidR="000739F9" w:rsidRPr="000739F9">
        <w:rPr>
          <w:color w:val="0070C0"/>
        </w:rPr>
        <w:t xml:space="preserve">a lower level component of CyanoGate </w:t>
      </w:r>
      <w:r w:rsidR="00E739A5" w:rsidRPr="000739F9">
        <w:rPr>
          <w:color w:val="0070C0"/>
        </w:rPr>
        <w:t xml:space="preserve">to assist with the building of the final level T vectors </w:t>
      </w:r>
      <w:r w:rsidR="000739F9" w:rsidRPr="000739F9">
        <w:rPr>
          <w:rFonts w:asciiTheme="minorHAnsi" w:eastAsia="Calibri" w:hAnsiTheme="minorHAnsi" w:cstheme="minorHAnsi"/>
          <w:color w:val="0070C0"/>
        </w:rPr>
        <w:t>for introducing DNA into cyanobacteria</w:t>
      </w:r>
    </w:p>
    <w:p w14:paraId="548169C0" w14:textId="77777777" w:rsidR="00465446" w:rsidRDefault="00465446" w:rsidP="002F0852">
      <w:pPr>
        <w:pStyle w:val="NormalWeb"/>
        <w:spacing w:before="0" w:beforeAutospacing="0" w:after="0" w:afterAutospacing="0"/>
        <w:jc w:val="both"/>
      </w:pPr>
    </w:p>
    <w:p w14:paraId="65947D24" w14:textId="418B80E9" w:rsidR="00465446" w:rsidRDefault="0048674E" w:rsidP="00BB1113">
      <w:pPr>
        <w:pStyle w:val="NormalWeb"/>
        <w:spacing w:before="0" w:beforeAutospacing="0" w:after="0" w:afterAutospacing="0"/>
        <w:jc w:val="both"/>
      </w:pPr>
      <w:r>
        <w:t>- Line 108. You may wish to indicate here that Synechococcus elongatus UTEX 2973 is not naturally competent and the DNA can only introduce to the cells by conjugation or electroporation.</w:t>
      </w:r>
      <w:r>
        <w:br/>
      </w:r>
      <w:r w:rsidR="00BB1113" w:rsidRPr="00073827">
        <w:rPr>
          <w:rFonts w:asciiTheme="minorHAnsi" w:eastAsia="Calibri" w:hAnsiTheme="minorHAnsi" w:cstheme="minorHAnsi"/>
          <w:color w:val="0070C0"/>
        </w:rPr>
        <w:t xml:space="preserve">- </w:t>
      </w:r>
      <w:r w:rsidR="00E739A5" w:rsidRPr="00E739A5">
        <w:rPr>
          <w:rFonts w:asciiTheme="minorHAnsi" w:eastAsia="Calibri" w:hAnsiTheme="minorHAnsi" w:cstheme="minorHAnsi"/>
          <w:color w:val="0070C0"/>
        </w:rPr>
        <w:t>Thank you for this suggestion, w</w:t>
      </w:r>
      <w:r w:rsidR="00BB1113" w:rsidRPr="00E739A5">
        <w:rPr>
          <w:rFonts w:asciiTheme="minorHAnsi" w:eastAsia="Calibri" w:hAnsiTheme="minorHAnsi" w:cstheme="minorHAnsi"/>
          <w:color w:val="0070C0"/>
        </w:rPr>
        <w:t>e have added</w:t>
      </w:r>
      <w:r w:rsidR="00073827" w:rsidRPr="00E739A5">
        <w:rPr>
          <w:rFonts w:asciiTheme="minorHAnsi" w:eastAsia="Calibri" w:hAnsiTheme="minorHAnsi" w:cstheme="minorHAnsi"/>
          <w:color w:val="0070C0"/>
        </w:rPr>
        <w:t xml:space="preserve"> to the end</w:t>
      </w:r>
      <w:r w:rsidR="00BB1113" w:rsidRPr="00E739A5">
        <w:rPr>
          <w:rFonts w:asciiTheme="minorHAnsi" w:eastAsia="Calibri" w:hAnsiTheme="minorHAnsi" w:cstheme="minorHAnsi"/>
          <w:color w:val="0070C0"/>
        </w:rPr>
        <w:t xml:space="preserve"> </w:t>
      </w:r>
      <w:r w:rsidR="00073827" w:rsidRPr="00E739A5">
        <w:rPr>
          <w:rFonts w:asciiTheme="minorHAnsi" w:eastAsia="Calibri" w:hAnsiTheme="minorHAnsi" w:cstheme="minorHAnsi"/>
          <w:color w:val="0070C0"/>
        </w:rPr>
        <w:t xml:space="preserve">of the following sentence </w:t>
      </w:r>
      <w:r w:rsidR="00BB1113" w:rsidRPr="00E739A5">
        <w:rPr>
          <w:rFonts w:asciiTheme="minorHAnsi" w:eastAsia="Calibri" w:hAnsiTheme="minorHAnsi" w:cstheme="minorHAnsi"/>
          <w:color w:val="0070C0"/>
        </w:rPr>
        <w:t>“</w:t>
      </w:r>
      <w:r w:rsidR="00073827" w:rsidRPr="00E739A5">
        <w:rPr>
          <w:rFonts w:asciiTheme="minorHAnsi" w:eastAsia="Calibri" w:hAnsiTheme="minorHAnsi" w:cstheme="minorHAnsi"/>
          <w:color w:val="0070C0"/>
        </w:rPr>
        <w:t>engineering cyanobacterial species</w:t>
      </w:r>
      <w:r w:rsidR="00E739A5" w:rsidRPr="00E739A5">
        <w:rPr>
          <w:rFonts w:asciiTheme="minorHAnsi" w:eastAsia="Calibri" w:hAnsiTheme="minorHAnsi" w:cstheme="minorHAnsi"/>
          <w:color w:val="0070C0"/>
        </w:rPr>
        <w:t xml:space="preserve">, in particular those that are not naturally competent, such as </w:t>
      </w:r>
      <w:r w:rsidR="00E739A5" w:rsidRPr="00E739A5">
        <w:rPr>
          <w:rFonts w:asciiTheme="minorHAnsi" w:eastAsia="Calibri" w:hAnsiTheme="minorHAnsi" w:cstheme="minorHAnsi"/>
          <w:i/>
          <w:color w:val="0070C0"/>
        </w:rPr>
        <w:t xml:space="preserve">S. elongatus </w:t>
      </w:r>
      <w:r w:rsidR="00E739A5" w:rsidRPr="00E739A5">
        <w:rPr>
          <w:rFonts w:asciiTheme="minorHAnsi" w:eastAsia="Calibri" w:hAnsiTheme="minorHAnsi" w:cstheme="minorHAnsi"/>
          <w:color w:val="0070C0"/>
        </w:rPr>
        <w:t>UTEX 2973</w:t>
      </w:r>
      <w:r w:rsidR="00BB1113" w:rsidRPr="00E739A5">
        <w:rPr>
          <w:rFonts w:asciiTheme="minorHAnsi" w:eastAsia="Calibri" w:hAnsiTheme="minorHAnsi" w:cstheme="minorHAnsi"/>
          <w:color w:val="0070C0"/>
        </w:rPr>
        <w:t>”</w:t>
      </w:r>
      <w:r w:rsidR="00073827" w:rsidRPr="00E739A5">
        <w:rPr>
          <w:rFonts w:asciiTheme="minorHAnsi" w:eastAsia="Calibri" w:hAnsiTheme="minorHAnsi" w:cstheme="minorHAnsi"/>
          <w:color w:val="0070C0"/>
        </w:rPr>
        <w:t>.</w:t>
      </w:r>
    </w:p>
    <w:p w14:paraId="4E6A4B6F" w14:textId="77777777" w:rsidR="00465446" w:rsidRDefault="00465446" w:rsidP="002F0852">
      <w:pPr>
        <w:pStyle w:val="NormalWeb"/>
        <w:spacing w:before="0" w:beforeAutospacing="0" w:after="0" w:afterAutospacing="0"/>
        <w:jc w:val="both"/>
      </w:pPr>
    </w:p>
    <w:p w14:paraId="0496BA4E" w14:textId="77777777" w:rsidR="00EE4519" w:rsidRDefault="0048674E" w:rsidP="002F0852">
      <w:pPr>
        <w:pStyle w:val="NormalWeb"/>
        <w:spacing w:before="0" w:beforeAutospacing="0" w:after="0" w:afterAutospacing="0"/>
        <w:jc w:val="both"/>
      </w:pPr>
      <w:r>
        <w:t>- Line 116 and throughout: Please double-check the standard in denoting plasmid features such as the origin of transfer (oriT) and bom sites. We routinely see these features denoted in italics. Similarly, the standard for the abbreviations that is (i.e.,) and for example (e.g.,) is to put the abbreviation in italics and use a comma immediately afterwards.</w:t>
      </w:r>
    </w:p>
    <w:p w14:paraId="7E6E9289" w14:textId="2B649310" w:rsidR="00465446" w:rsidRDefault="00FC7E4B" w:rsidP="00FC7E4B">
      <w:pPr>
        <w:pStyle w:val="NormalWeb"/>
        <w:spacing w:before="0" w:beforeAutospacing="0" w:after="0" w:afterAutospacing="0"/>
        <w:jc w:val="both"/>
      </w:pPr>
      <w:r>
        <w:rPr>
          <w:color w:val="0070C0"/>
        </w:rPr>
        <w:t>- We have italicised all references to “oriT”</w:t>
      </w:r>
      <w:r w:rsidR="00CC4448">
        <w:rPr>
          <w:color w:val="0070C0"/>
        </w:rPr>
        <w:t xml:space="preserve"> and “</w:t>
      </w:r>
      <w:r w:rsidR="00CC4448" w:rsidRPr="00CC4448">
        <w:rPr>
          <w:i/>
          <w:iCs/>
          <w:color w:val="0070C0"/>
        </w:rPr>
        <w:t>bom</w:t>
      </w:r>
      <w:r w:rsidR="00CC4448">
        <w:rPr>
          <w:color w:val="0070C0"/>
        </w:rPr>
        <w:t>”</w:t>
      </w:r>
      <w:r>
        <w:rPr>
          <w:color w:val="0070C0"/>
        </w:rPr>
        <w:t xml:space="preserve">. We do disagree that italics and a comma are standard for i.e. and e.g. – this is typically publication specific. We are happy to defer to the editor as </w:t>
      </w:r>
      <w:r w:rsidR="00CC4448">
        <w:rPr>
          <w:color w:val="0070C0"/>
        </w:rPr>
        <w:t xml:space="preserve">to </w:t>
      </w:r>
      <w:r>
        <w:rPr>
          <w:color w:val="0070C0"/>
        </w:rPr>
        <w:t>the</w:t>
      </w:r>
      <w:r w:rsidR="00CC4448">
        <w:rPr>
          <w:color w:val="0070C0"/>
        </w:rPr>
        <w:t xml:space="preserve"> journal</w:t>
      </w:r>
      <w:r>
        <w:rPr>
          <w:color w:val="0070C0"/>
        </w:rPr>
        <w:t xml:space="preserve"> preference.</w:t>
      </w:r>
    </w:p>
    <w:p w14:paraId="3E67BB8D" w14:textId="77777777" w:rsidR="00FC7E4B" w:rsidRDefault="00FC7E4B" w:rsidP="002F0852">
      <w:pPr>
        <w:pStyle w:val="NormalWeb"/>
        <w:spacing w:before="0" w:beforeAutospacing="0" w:after="0" w:afterAutospacing="0"/>
        <w:jc w:val="both"/>
      </w:pPr>
    </w:p>
    <w:p w14:paraId="15724A81" w14:textId="65EC899A" w:rsidR="00C54A6E" w:rsidRPr="00C54A6E" w:rsidRDefault="0048674E" w:rsidP="002F0852">
      <w:pPr>
        <w:pStyle w:val="NormalWeb"/>
        <w:spacing w:before="0" w:beforeAutospacing="0" w:after="0" w:afterAutospacing="0"/>
        <w:jc w:val="both"/>
        <w:rPr>
          <w:color w:val="0070C0"/>
        </w:rPr>
      </w:pPr>
      <w:r>
        <w:t>- Line 127. What is the genotype of MC1061 E. coli strain? Is there any special reason to choose this strain?</w:t>
      </w:r>
      <w:r>
        <w:br/>
      </w:r>
      <w:r w:rsidR="00C54A6E">
        <w:rPr>
          <w:color w:val="0070C0"/>
        </w:rPr>
        <w:t xml:space="preserve">- </w:t>
      </w:r>
      <w:r w:rsidR="00C54A6E" w:rsidRPr="00C54A6E">
        <w:rPr>
          <w:color w:val="0070C0"/>
        </w:rPr>
        <w:t xml:space="preserve">MC1061 is a common </w:t>
      </w:r>
      <w:r w:rsidR="00C54A6E" w:rsidRPr="00C54A6E">
        <w:rPr>
          <w:i/>
          <w:color w:val="0070C0"/>
        </w:rPr>
        <w:t>E. coli</w:t>
      </w:r>
      <w:r w:rsidR="00C54A6E" w:rsidRPr="00C54A6E">
        <w:rPr>
          <w:color w:val="0070C0"/>
        </w:rPr>
        <w:t xml:space="preserve"> strain used for transformation that was contributed from the University of Copenhagen (as </w:t>
      </w:r>
      <w:r w:rsidR="00C54A6E">
        <w:rPr>
          <w:color w:val="0070C0"/>
        </w:rPr>
        <w:t xml:space="preserve">stated </w:t>
      </w:r>
      <w:r w:rsidR="00C54A6E" w:rsidRPr="00C54A6E">
        <w:rPr>
          <w:color w:val="0070C0"/>
        </w:rPr>
        <w:t xml:space="preserve">in the </w:t>
      </w:r>
      <w:r w:rsidR="00C54A6E">
        <w:rPr>
          <w:color w:val="0070C0"/>
        </w:rPr>
        <w:t>A</w:t>
      </w:r>
      <w:r w:rsidR="00C54A6E" w:rsidRPr="00C54A6E">
        <w:rPr>
          <w:color w:val="0070C0"/>
        </w:rPr>
        <w:t>cknowledgements)</w:t>
      </w:r>
      <w:r w:rsidR="00C54A6E">
        <w:rPr>
          <w:color w:val="0070C0"/>
        </w:rPr>
        <w:t xml:space="preserve"> with both mobilizer and helper vectors.  We don’t believe there was a special reason for using this. </w:t>
      </w:r>
    </w:p>
    <w:p w14:paraId="3EF360B3" w14:textId="77777777" w:rsidR="00465446" w:rsidRDefault="00465446" w:rsidP="002F0852">
      <w:pPr>
        <w:pStyle w:val="NormalWeb"/>
        <w:spacing w:before="0" w:beforeAutospacing="0" w:after="0" w:afterAutospacing="0"/>
        <w:jc w:val="both"/>
      </w:pPr>
    </w:p>
    <w:p w14:paraId="2684D2B1" w14:textId="77777777" w:rsidR="00EE4519" w:rsidRDefault="0048674E" w:rsidP="002F0852">
      <w:pPr>
        <w:pStyle w:val="NormalWeb"/>
        <w:spacing w:before="0" w:beforeAutospacing="0" w:after="0" w:afterAutospacing="0"/>
        <w:jc w:val="both"/>
      </w:pPr>
      <w:r>
        <w:t>- Line 134. "the mobilizer vector" should be added after "protects", since you do not indicate what vector is being protected by the methylases.</w:t>
      </w:r>
    </w:p>
    <w:p w14:paraId="65DCC628" w14:textId="5C5F6722" w:rsidR="00C54A6E" w:rsidRDefault="00C54A6E" w:rsidP="00C54A6E">
      <w:pPr>
        <w:pStyle w:val="NormalWeb"/>
        <w:spacing w:before="0" w:beforeAutospacing="0" w:after="0" w:afterAutospacing="0"/>
        <w:jc w:val="both"/>
        <w:rPr>
          <w:color w:val="0070C0"/>
        </w:rPr>
      </w:pPr>
      <w:r w:rsidRPr="00251961">
        <w:rPr>
          <w:color w:val="0070C0"/>
        </w:rPr>
        <w:t xml:space="preserve">- We </w:t>
      </w:r>
      <w:r>
        <w:rPr>
          <w:color w:val="0070C0"/>
        </w:rPr>
        <w:t xml:space="preserve">have </w:t>
      </w:r>
      <w:r w:rsidRPr="00C54A6E">
        <w:rPr>
          <w:color w:val="0070C0"/>
        </w:rPr>
        <w:t>added "the mobilizer vector".</w:t>
      </w:r>
    </w:p>
    <w:p w14:paraId="0F4B8984" w14:textId="77777777" w:rsidR="00465446" w:rsidRDefault="00465446" w:rsidP="002F0852">
      <w:pPr>
        <w:pStyle w:val="NormalWeb"/>
        <w:spacing w:before="0" w:beforeAutospacing="0" w:after="0" w:afterAutospacing="0"/>
        <w:jc w:val="both"/>
      </w:pPr>
    </w:p>
    <w:p w14:paraId="35CE5D96" w14:textId="77777777" w:rsidR="00EE4519" w:rsidRDefault="0048674E" w:rsidP="002F0852">
      <w:pPr>
        <w:pStyle w:val="NormalWeb"/>
        <w:spacing w:before="0" w:beforeAutospacing="0" w:after="0" w:afterAutospacing="0"/>
        <w:jc w:val="both"/>
      </w:pPr>
      <w:r>
        <w:t>- Line 141. Consider deleting "(e.g. 10,000 cells)"</w:t>
      </w:r>
    </w:p>
    <w:p w14:paraId="28D0575F" w14:textId="376CD50D" w:rsidR="00465446" w:rsidRDefault="00251961" w:rsidP="00251961">
      <w:pPr>
        <w:pStyle w:val="NormalWeb"/>
        <w:spacing w:before="0" w:beforeAutospacing="0" w:after="0" w:afterAutospacing="0"/>
        <w:jc w:val="both"/>
        <w:rPr>
          <w:color w:val="0070C0"/>
        </w:rPr>
      </w:pPr>
      <w:r w:rsidRPr="00251961">
        <w:rPr>
          <w:color w:val="0070C0"/>
        </w:rPr>
        <w:t xml:space="preserve">- We </w:t>
      </w:r>
      <w:r>
        <w:rPr>
          <w:color w:val="0070C0"/>
        </w:rPr>
        <w:t>have removed.</w:t>
      </w:r>
    </w:p>
    <w:p w14:paraId="653615F5" w14:textId="77777777" w:rsidR="00251961" w:rsidRDefault="00251961" w:rsidP="00251961">
      <w:pPr>
        <w:pStyle w:val="NormalWeb"/>
        <w:spacing w:before="0" w:beforeAutospacing="0" w:after="0" w:afterAutospacing="0"/>
        <w:jc w:val="both"/>
      </w:pPr>
    </w:p>
    <w:p w14:paraId="4CC808D4" w14:textId="77777777" w:rsidR="00EE4519" w:rsidRDefault="0048674E" w:rsidP="002F0852">
      <w:pPr>
        <w:pStyle w:val="NormalWeb"/>
        <w:spacing w:before="0" w:beforeAutospacing="0" w:after="0" w:afterAutospacing="0"/>
        <w:jc w:val="both"/>
      </w:pPr>
      <w:r>
        <w:t>- Lines 147-148. Consider if you mean that plate readers have low "sensitivity" compared to cytometers (in contrast to lower "accuracy").</w:t>
      </w:r>
    </w:p>
    <w:p w14:paraId="056C7420" w14:textId="28D1CC8F" w:rsidR="00465446" w:rsidRPr="00251961" w:rsidRDefault="00251961" w:rsidP="002F0852">
      <w:pPr>
        <w:pStyle w:val="NormalWeb"/>
        <w:spacing w:before="0" w:beforeAutospacing="0" w:after="0" w:afterAutospacing="0"/>
        <w:jc w:val="both"/>
        <w:rPr>
          <w:color w:val="0070C0"/>
        </w:rPr>
      </w:pPr>
      <w:r w:rsidRPr="00251961">
        <w:rPr>
          <w:color w:val="0070C0"/>
        </w:rPr>
        <w:t>- We agree – sensitivity would be more appropriate – we have changed as such.</w:t>
      </w:r>
    </w:p>
    <w:p w14:paraId="2D951538" w14:textId="77777777" w:rsidR="00465446" w:rsidRDefault="00465446" w:rsidP="002F0852">
      <w:pPr>
        <w:pStyle w:val="NormalWeb"/>
        <w:spacing w:before="0" w:beforeAutospacing="0" w:after="0" w:afterAutospacing="0"/>
        <w:jc w:val="both"/>
      </w:pPr>
    </w:p>
    <w:p w14:paraId="1D296FC9" w14:textId="1C05F120" w:rsidR="00465446" w:rsidRPr="00251961" w:rsidRDefault="0048674E" w:rsidP="00251961">
      <w:pPr>
        <w:pStyle w:val="NormalWeb"/>
        <w:spacing w:before="0" w:beforeAutospacing="0" w:after="0" w:afterAutospacing="0"/>
        <w:jc w:val="both"/>
        <w:rPr>
          <w:color w:val="0070C0"/>
        </w:rPr>
      </w:pPr>
      <w:r>
        <w:t>- Lines 187 and 192. Take care with the wording "in front of" in this context, as it is subjective in this description. Describing the features in context of 5' or 3' position may be more precise.</w:t>
      </w:r>
      <w:r>
        <w:br/>
      </w:r>
      <w:r w:rsidR="00251961">
        <w:rPr>
          <w:color w:val="0070C0"/>
        </w:rPr>
        <w:t xml:space="preserve">- </w:t>
      </w:r>
      <w:r w:rsidR="00251961" w:rsidRPr="005675AC">
        <w:rPr>
          <w:color w:val="0070C0"/>
        </w:rPr>
        <w:t xml:space="preserve">We </w:t>
      </w:r>
      <w:r w:rsidR="00251961" w:rsidRPr="00251961">
        <w:rPr>
          <w:color w:val="0070C0"/>
        </w:rPr>
        <w:t>have changed "in front of"</w:t>
      </w:r>
      <w:r w:rsidR="00251961" w:rsidRPr="00251961">
        <w:rPr>
          <w:rFonts w:asciiTheme="minorHAnsi" w:eastAsia="MS Mincho" w:hAnsiTheme="minorHAnsi" w:cstheme="minorHAnsi"/>
          <w:color w:val="0070C0"/>
        </w:rPr>
        <w:t xml:space="preserve"> to “at the 5’ end of”. </w:t>
      </w:r>
    </w:p>
    <w:p w14:paraId="241B7661" w14:textId="77777777" w:rsidR="00465446" w:rsidRDefault="00465446" w:rsidP="002F0852">
      <w:pPr>
        <w:pStyle w:val="NormalWeb"/>
        <w:spacing w:before="0" w:beforeAutospacing="0" w:after="0" w:afterAutospacing="0"/>
        <w:jc w:val="both"/>
      </w:pPr>
    </w:p>
    <w:p w14:paraId="767FF0AE" w14:textId="77777777" w:rsidR="00465446" w:rsidRDefault="0048674E" w:rsidP="002F0852">
      <w:pPr>
        <w:pStyle w:val="NormalWeb"/>
        <w:spacing w:before="0" w:beforeAutospacing="0" w:after="0" w:afterAutospacing="0"/>
        <w:jc w:val="both"/>
      </w:pPr>
      <w:r>
        <w:lastRenderedPageBreak/>
        <w:t>- Lines 221-222. The Monarch DNA extraction gel kit is not included in the table of materials. Additionally, it may be worth a brief mention that even primer dimers can be problematic in this instance.</w:t>
      </w:r>
    </w:p>
    <w:p w14:paraId="769D79FE" w14:textId="2345F2CA" w:rsidR="002158BF" w:rsidRDefault="002158BF" w:rsidP="002F0852">
      <w:pPr>
        <w:pStyle w:val="NormalWeb"/>
        <w:spacing w:before="0" w:beforeAutospacing="0" w:after="0" w:afterAutospacing="0"/>
        <w:jc w:val="both"/>
        <w:rPr>
          <w:color w:val="0070C0"/>
        </w:rPr>
      </w:pPr>
      <w:r>
        <w:rPr>
          <w:color w:val="0070C0"/>
        </w:rPr>
        <w:t xml:space="preserve">- </w:t>
      </w:r>
      <w:r w:rsidRPr="005675AC">
        <w:rPr>
          <w:color w:val="0070C0"/>
        </w:rPr>
        <w:t xml:space="preserve">We have </w:t>
      </w:r>
      <w:r>
        <w:rPr>
          <w:color w:val="0070C0"/>
        </w:rPr>
        <w:t xml:space="preserve">added the </w:t>
      </w:r>
      <w:r w:rsidRPr="002158BF">
        <w:rPr>
          <w:color w:val="0070C0"/>
        </w:rPr>
        <w:t>Monarch DNA Gel Extraction Kit</w:t>
      </w:r>
      <w:r w:rsidRPr="002E4E3B">
        <w:rPr>
          <w:color w:val="0070C0"/>
        </w:rPr>
        <w:t xml:space="preserve"> to </w:t>
      </w:r>
      <w:r>
        <w:rPr>
          <w:color w:val="0070C0"/>
        </w:rPr>
        <w:t xml:space="preserve">the </w:t>
      </w:r>
      <w:r w:rsidRPr="005675AC">
        <w:rPr>
          <w:color w:val="0070C0"/>
        </w:rPr>
        <w:t>Table</w:t>
      </w:r>
      <w:r>
        <w:rPr>
          <w:color w:val="0070C0"/>
        </w:rPr>
        <w:t xml:space="preserve"> </w:t>
      </w:r>
      <w:r w:rsidRPr="008A4E9F">
        <w:rPr>
          <w:color w:val="0070C0"/>
        </w:rPr>
        <w:t>of Materials.</w:t>
      </w:r>
      <w:r w:rsidR="008A4E9F" w:rsidRPr="008A4E9F">
        <w:rPr>
          <w:color w:val="0070C0"/>
        </w:rPr>
        <w:t xml:space="preserve"> We have added “</w:t>
      </w:r>
      <w:r w:rsidR="008A4E9F" w:rsidRPr="008A4E9F">
        <w:rPr>
          <w:rFonts w:asciiTheme="minorHAnsi" w:eastAsia="MS Mincho" w:hAnsiTheme="minorHAnsi" w:cstheme="minorHAnsi"/>
          <w:color w:val="0070C0"/>
        </w:rPr>
        <w:t>However, if the gel shows only the appropriate band and no evidence of primer dimers,…”.</w:t>
      </w:r>
    </w:p>
    <w:p w14:paraId="691F48DE" w14:textId="122027A4" w:rsidR="00EE4519" w:rsidRDefault="0048674E" w:rsidP="002F0852">
      <w:pPr>
        <w:pStyle w:val="NormalWeb"/>
        <w:spacing w:before="0" w:beforeAutospacing="0" w:after="0" w:afterAutospacing="0"/>
        <w:jc w:val="both"/>
      </w:pPr>
      <w:r>
        <w:br/>
        <w:t>- Line 265. Typo: Ligate the 3' end "of" your final….</w:t>
      </w:r>
    </w:p>
    <w:p w14:paraId="3D628ADA" w14:textId="12C07D8B" w:rsidR="00154EF2" w:rsidRDefault="00154EF2" w:rsidP="00154EF2">
      <w:pPr>
        <w:pStyle w:val="NormalWeb"/>
        <w:spacing w:before="0" w:beforeAutospacing="0" w:after="0" w:afterAutospacing="0"/>
        <w:jc w:val="both"/>
        <w:rPr>
          <w:color w:val="0070C0"/>
        </w:rPr>
      </w:pPr>
      <w:r>
        <w:rPr>
          <w:color w:val="0070C0"/>
        </w:rPr>
        <w:t xml:space="preserve">- </w:t>
      </w:r>
      <w:r w:rsidRPr="005675AC">
        <w:rPr>
          <w:color w:val="0070C0"/>
        </w:rPr>
        <w:t xml:space="preserve">We have </w:t>
      </w:r>
      <w:r>
        <w:rPr>
          <w:color w:val="0070C0"/>
        </w:rPr>
        <w:t>added “of”</w:t>
      </w:r>
      <w:r w:rsidRPr="00CB6435">
        <w:rPr>
          <w:color w:val="0070C0"/>
        </w:rPr>
        <w:t>.</w:t>
      </w:r>
    </w:p>
    <w:p w14:paraId="09B86BD7" w14:textId="77777777" w:rsidR="00465446" w:rsidRDefault="00465446" w:rsidP="002F0852">
      <w:pPr>
        <w:pStyle w:val="NormalWeb"/>
        <w:spacing w:before="0" w:beforeAutospacing="0" w:after="0" w:afterAutospacing="0"/>
        <w:jc w:val="both"/>
      </w:pPr>
    </w:p>
    <w:p w14:paraId="2EFFB060" w14:textId="77777777" w:rsidR="00EE4519" w:rsidRDefault="0048674E" w:rsidP="002F0852">
      <w:pPr>
        <w:pStyle w:val="NormalWeb"/>
        <w:spacing w:before="0" w:beforeAutospacing="0" w:after="0" w:afterAutospacing="0"/>
        <w:jc w:val="both"/>
      </w:pPr>
      <w:r>
        <w:t>- Line 289. You may wish to add "using glass beads" and its catalog number and company after "the culture", since glass beads are listed in the table of materials and they are not explicitly used in any part of the protocol.</w:t>
      </w:r>
    </w:p>
    <w:p w14:paraId="2914E80E" w14:textId="51B7DDA5" w:rsidR="00154EF2" w:rsidRDefault="00154EF2" w:rsidP="00154EF2">
      <w:pPr>
        <w:pStyle w:val="NormalWeb"/>
        <w:spacing w:before="0" w:beforeAutospacing="0" w:after="0" w:afterAutospacing="0"/>
        <w:jc w:val="both"/>
        <w:rPr>
          <w:color w:val="0070C0"/>
        </w:rPr>
      </w:pPr>
      <w:r>
        <w:rPr>
          <w:color w:val="0070C0"/>
        </w:rPr>
        <w:t>- Glass beads were only used for extracted DNA from cyanobacterial cultures – we reference these in step 5.</w:t>
      </w:r>
    </w:p>
    <w:p w14:paraId="2EB8BE18" w14:textId="77777777" w:rsidR="00465446" w:rsidRDefault="00465446" w:rsidP="002F0852">
      <w:pPr>
        <w:pStyle w:val="NormalWeb"/>
        <w:spacing w:before="0" w:beforeAutospacing="0" w:after="0" w:afterAutospacing="0"/>
        <w:jc w:val="both"/>
      </w:pPr>
    </w:p>
    <w:p w14:paraId="1D17391B" w14:textId="77777777" w:rsidR="00EE4519" w:rsidRDefault="0048674E" w:rsidP="002F0852">
      <w:pPr>
        <w:pStyle w:val="NormalWeb"/>
        <w:spacing w:before="0" w:beforeAutospacing="0" w:after="0" w:afterAutospacing="0"/>
        <w:jc w:val="both"/>
      </w:pPr>
      <w:r>
        <w:t>- Line 393. "remove" instead of "removed"</w:t>
      </w:r>
    </w:p>
    <w:p w14:paraId="416A4CCF" w14:textId="3E737029" w:rsidR="00F410E1" w:rsidRDefault="00F410E1" w:rsidP="00F410E1">
      <w:pPr>
        <w:pStyle w:val="NormalWeb"/>
        <w:spacing w:before="0" w:beforeAutospacing="0" w:after="0" w:afterAutospacing="0"/>
        <w:jc w:val="both"/>
        <w:rPr>
          <w:color w:val="0070C0"/>
        </w:rPr>
      </w:pPr>
      <w:r>
        <w:rPr>
          <w:color w:val="0070C0"/>
        </w:rPr>
        <w:t xml:space="preserve">- </w:t>
      </w:r>
      <w:r w:rsidRPr="005675AC">
        <w:rPr>
          <w:color w:val="0070C0"/>
        </w:rPr>
        <w:t xml:space="preserve">We have </w:t>
      </w:r>
      <w:r w:rsidRPr="00CB6435">
        <w:rPr>
          <w:color w:val="0070C0"/>
        </w:rPr>
        <w:t>changed “</w:t>
      </w:r>
      <w:r>
        <w:rPr>
          <w:color w:val="0070C0"/>
        </w:rPr>
        <w:t>removed</w:t>
      </w:r>
      <w:r w:rsidRPr="00CB6435">
        <w:rPr>
          <w:color w:val="0070C0"/>
        </w:rPr>
        <w:t>" to "</w:t>
      </w:r>
      <w:r>
        <w:rPr>
          <w:color w:val="0070C0"/>
        </w:rPr>
        <w:t>remove</w:t>
      </w:r>
      <w:r w:rsidRPr="00CB6435">
        <w:rPr>
          <w:color w:val="0070C0"/>
        </w:rPr>
        <w:t>".</w:t>
      </w:r>
    </w:p>
    <w:p w14:paraId="70FD428F" w14:textId="77777777" w:rsidR="00465446" w:rsidRDefault="00465446" w:rsidP="002F0852">
      <w:pPr>
        <w:pStyle w:val="NormalWeb"/>
        <w:spacing w:before="0" w:beforeAutospacing="0" w:after="0" w:afterAutospacing="0"/>
        <w:jc w:val="both"/>
      </w:pPr>
    </w:p>
    <w:p w14:paraId="7F286C9B" w14:textId="23CF13E6" w:rsidR="00465446" w:rsidRDefault="0048674E" w:rsidP="002F0852">
      <w:pPr>
        <w:pStyle w:val="NormalWeb"/>
        <w:spacing w:before="0" w:beforeAutospacing="0" w:after="0" w:afterAutospacing="0"/>
        <w:jc w:val="both"/>
        <w:rPr>
          <w:color w:val="FF0000"/>
        </w:rPr>
      </w:pPr>
      <w:r>
        <w:t>- Line 398. How long do you incubate at room temperature the helper and the cargo strain together?</w:t>
      </w:r>
      <w:r>
        <w:br/>
      </w:r>
      <w:r w:rsidR="00AB6467" w:rsidRPr="00AB6467">
        <w:rPr>
          <w:color w:val="0070C0"/>
        </w:rPr>
        <w:t>- We have clarified in the text “…</w:t>
      </w:r>
      <w:r w:rsidR="00AB6467" w:rsidRPr="00AB6467">
        <w:rPr>
          <w:rFonts w:asciiTheme="minorHAnsi" w:eastAsia="MS Mincho" w:hAnsiTheme="minorHAnsi" w:cstheme="minorHAnsi"/>
          <w:color w:val="0070C0"/>
        </w:rPr>
        <w:t>and set aside (leave at room temperature) until step 3.3.6.”</w:t>
      </w:r>
    </w:p>
    <w:p w14:paraId="3907A1E6" w14:textId="77777777" w:rsidR="00465446" w:rsidRDefault="00465446" w:rsidP="002F0852">
      <w:pPr>
        <w:pStyle w:val="NormalWeb"/>
        <w:spacing w:before="0" w:beforeAutospacing="0" w:after="0" w:afterAutospacing="0"/>
        <w:jc w:val="both"/>
      </w:pPr>
    </w:p>
    <w:p w14:paraId="73F3B5E0" w14:textId="77777777" w:rsidR="00EE4519" w:rsidRDefault="0048674E" w:rsidP="002F0852">
      <w:pPr>
        <w:pStyle w:val="NormalWeb"/>
        <w:spacing w:before="0" w:beforeAutospacing="0" w:after="0" w:afterAutospacing="0"/>
        <w:jc w:val="both"/>
      </w:pPr>
      <w:r>
        <w:t>- Line 421. All the steps with cyanobacteria should be performed in a laminar flow hood. If you mention this at the beginning of the protocol, it would not be necessary to indicate this at every step where cyanobacteria are used. Currently, it is inconsistently mentioned.</w:t>
      </w:r>
    </w:p>
    <w:p w14:paraId="06E8247E" w14:textId="5EC9400E" w:rsidR="00465446" w:rsidRPr="00106D34" w:rsidRDefault="00106D34" w:rsidP="002F0852">
      <w:pPr>
        <w:pStyle w:val="NormalWeb"/>
        <w:spacing w:before="0" w:beforeAutospacing="0" w:after="0" w:afterAutospacing="0"/>
        <w:jc w:val="both"/>
        <w:rPr>
          <w:color w:val="0070C0"/>
        </w:rPr>
      </w:pPr>
      <w:r w:rsidRPr="00106D34">
        <w:rPr>
          <w:color w:val="0070C0"/>
        </w:rPr>
        <w:t xml:space="preserve">- Thank you for this suggestion. We have removed reference to laminar flow hoods and stated in the introduction of  </w:t>
      </w:r>
      <w:r>
        <w:rPr>
          <w:color w:val="0070C0"/>
        </w:rPr>
        <w:t xml:space="preserve">step </w:t>
      </w:r>
      <w:r w:rsidRPr="00106D34">
        <w:rPr>
          <w:color w:val="0070C0"/>
        </w:rPr>
        <w:t xml:space="preserve">3. </w:t>
      </w:r>
      <w:r w:rsidRPr="00106D34">
        <w:rPr>
          <w:rFonts w:asciiTheme="minorHAnsi" w:hAnsiTheme="minorHAnsi" w:cstheme="minorHAnsi"/>
          <w:bCs/>
          <w:color w:val="0070C0"/>
        </w:rPr>
        <w:t>Generation of mutants by conjugation: “</w:t>
      </w:r>
      <w:r w:rsidRPr="00106D34">
        <w:rPr>
          <w:rFonts w:asciiTheme="minorHAnsi" w:eastAsia="Calibri" w:hAnsiTheme="minorHAnsi" w:cstheme="minorHAnsi"/>
          <w:color w:val="0070C0"/>
        </w:rPr>
        <w:t xml:space="preserve">All work with cyanobacteria should be done under sterile conditions in a laminar flow </w:t>
      </w:r>
      <w:r w:rsidRPr="00106D34">
        <w:rPr>
          <w:rFonts w:asciiTheme="minorHAnsi" w:eastAsia="MS Mincho" w:hAnsiTheme="minorHAnsi" w:cstheme="minorHAnsi"/>
          <w:color w:val="0070C0"/>
        </w:rPr>
        <w:t>hood.”</w:t>
      </w:r>
    </w:p>
    <w:p w14:paraId="4EB9E29D" w14:textId="77777777" w:rsidR="00465446" w:rsidRDefault="00465446" w:rsidP="002F0852">
      <w:pPr>
        <w:pStyle w:val="NormalWeb"/>
        <w:spacing w:before="0" w:beforeAutospacing="0" w:after="0" w:afterAutospacing="0"/>
        <w:jc w:val="both"/>
      </w:pPr>
    </w:p>
    <w:p w14:paraId="74FCA0E8" w14:textId="2EB4E901" w:rsidR="00465446" w:rsidRDefault="0048674E" w:rsidP="002F0852">
      <w:pPr>
        <w:pStyle w:val="NormalWeb"/>
        <w:spacing w:before="0" w:beforeAutospacing="0" w:after="0" w:afterAutospacing="0"/>
        <w:jc w:val="both"/>
        <w:rPr>
          <w:color w:val="FF0000"/>
        </w:rPr>
      </w:pPr>
      <w:r>
        <w:t>- Lines 421-422. HAFT 0.45 μm membrane filters (Milipore) are not included in the table of materials.</w:t>
      </w:r>
      <w:r>
        <w:br/>
      </w:r>
      <w:r w:rsidR="0050741A">
        <w:rPr>
          <w:color w:val="0070C0"/>
        </w:rPr>
        <w:t xml:space="preserve">- </w:t>
      </w:r>
      <w:r w:rsidR="0050741A" w:rsidRPr="005675AC">
        <w:rPr>
          <w:color w:val="0070C0"/>
        </w:rPr>
        <w:t xml:space="preserve">We have </w:t>
      </w:r>
      <w:r w:rsidR="00FF345C">
        <w:rPr>
          <w:color w:val="0070C0"/>
        </w:rPr>
        <w:t xml:space="preserve">corrected the </w:t>
      </w:r>
      <w:r w:rsidR="00FF345C" w:rsidRPr="00FF345C">
        <w:rPr>
          <w:color w:val="0070C0"/>
        </w:rPr>
        <w:t>text to “</w:t>
      </w:r>
      <w:r w:rsidR="00FF345C" w:rsidRPr="00FF345C">
        <w:rPr>
          <w:rFonts w:asciiTheme="minorHAnsi" w:eastAsia="MS Mincho" w:hAnsiTheme="minorHAnsi" w:cstheme="minorHAnsi"/>
          <w:color w:val="0070C0"/>
        </w:rPr>
        <w:t xml:space="preserve">0.45 μm membrane filter (MF-Millipore)” and </w:t>
      </w:r>
      <w:r w:rsidR="0050741A" w:rsidRPr="00FF345C">
        <w:rPr>
          <w:color w:val="0070C0"/>
        </w:rPr>
        <w:t>added membrane filters (0.45 μm) to the Table of Materials</w:t>
      </w:r>
      <w:r w:rsidR="0050741A">
        <w:rPr>
          <w:color w:val="0070C0"/>
        </w:rPr>
        <w:t>.</w:t>
      </w:r>
    </w:p>
    <w:p w14:paraId="032E7BB4" w14:textId="77777777" w:rsidR="00465446" w:rsidRDefault="00465446" w:rsidP="002F0852">
      <w:pPr>
        <w:pStyle w:val="NormalWeb"/>
        <w:spacing w:before="0" w:beforeAutospacing="0" w:after="0" w:afterAutospacing="0"/>
        <w:jc w:val="both"/>
      </w:pPr>
    </w:p>
    <w:p w14:paraId="6A9DA539" w14:textId="77777777" w:rsidR="00EE4519" w:rsidRDefault="0048674E" w:rsidP="002F0852">
      <w:pPr>
        <w:pStyle w:val="NormalWeb"/>
        <w:spacing w:before="0" w:beforeAutospacing="0" w:after="0" w:afterAutospacing="0"/>
        <w:jc w:val="both"/>
      </w:pPr>
      <w:r>
        <w:t>- Lines 448-452. Another way to text if the colonies are axenic is inoculating a little amount of biomass of cyanobacterial transconjugants in a tube with a small volume of LB. Sometimes, the small colonies of E. coli are not evident in the plates.</w:t>
      </w:r>
    </w:p>
    <w:p w14:paraId="309A34A1" w14:textId="0F6ADF3D" w:rsidR="001C0836" w:rsidRPr="00D257D5" w:rsidRDefault="001C0836" w:rsidP="001C0836">
      <w:pPr>
        <w:pStyle w:val="NormalWeb"/>
        <w:spacing w:before="0" w:beforeAutospacing="0" w:after="0" w:afterAutospacing="0"/>
        <w:jc w:val="both"/>
        <w:rPr>
          <w:color w:val="0070C0"/>
        </w:rPr>
      </w:pPr>
      <w:r w:rsidRPr="00D257D5">
        <w:rPr>
          <w:color w:val="0070C0"/>
        </w:rPr>
        <w:t xml:space="preserve">- </w:t>
      </w:r>
      <w:r>
        <w:rPr>
          <w:color w:val="0070C0"/>
        </w:rPr>
        <w:t xml:space="preserve">Thank </w:t>
      </w:r>
      <w:r w:rsidRPr="0050741A">
        <w:rPr>
          <w:color w:val="0070C0"/>
        </w:rPr>
        <w:t>you for this tip.</w:t>
      </w:r>
      <w:r w:rsidR="005C0F3A" w:rsidRPr="0050741A">
        <w:rPr>
          <w:color w:val="0070C0"/>
        </w:rPr>
        <w:t xml:space="preserve"> </w:t>
      </w:r>
      <w:r w:rsidRPr="0050741A">
        <w:rPr>
          <w:color w:val="0070C0"/>
        </w:rPr>
        <w:t>We have</w:t>
      </w:r>
      <w:r w:rsidR="005C0F3A" w:rsidRPr="0050741A">
        <w:rPr>
          <w:color w:val="0070C0"/>
        </w:rPr>
        <w:t xml:space="preserve"> added the following</w:t>
      </w:r>
      <w:r w:rsidRPr="0050741A">
        <w:rPr>
          <w:color w:val="0070C0"/>
        </w:rPr>
        <w:t xml:space="preserve"> </w:t>
      </w:r>
      <w:r w:rsidR="005C0F3A" w:rsidRPr="0050741A">
        <w:rPr>
          <w:color w:val="0070C0"/>
        </w:rPr>
        <w:t>to the protocol:</w:t>
      </w:r>
      <w:r w:rsidR="0050741A" w:rsidRPr="0050741A">
        <w:rPr>
          <w:color w:val="0070C0"/>
        </w:rPr>
        <w:t>”</w:t>
      </w:r>
      <w:r w:rsidR="0050741A" w:rsidRPr="0050741A">
        <w:rPr>
          <w:rFonts w:asciiTheme="minorHAnsi" w:eastAsia="MS Mincho" w:hAnsiTheme="minorHAnsi" w:cstheme="minorHAnsi"/>
          <w:color w:val="0070C0"/>
        </w:rPr>
        <w:t xml:space="preserve"> Confirm absence of </w:t>
      </w:r>
      <w:r w:rsidR="0050741A" w:rsidRPr="0050741A">
        <w:rPr>
          <w:rFonts w:asciiTheme="minorHAnsi" w:eastAsia="MS Mincho" w:hAnsiTheme="minorHAnsi" w:cstheme="minorHAnsi"/>
          <w:i/>
          <w:color w:val="0070C0"/>
        </w:rPr>
        <w:t>E. coli</w:t>
      </w:r>
      <w:r w:rsidR="0050741A" w:rsidRPr="0050741A">
        <w:rPr>
          <w:rFonts w:asciiTheme="minorHAnsi" w:eastAsia="MS Mincho" w:hAnsiTheme="minorHAnsi" w:cstheme="minorHAnsi"/>
          <w:color w:val="0070C0"/>
        </w:rPr>
        <w:t xml:space="preserve"> contamination by inoculating a streak of </w:t>
      </w:r>
      <w:r w:rsidR="0050741A" w:rsidRPr="0050741A">
        <w:rPr>
          <w:color w:val="0070C0"/>
        </w:rPr>
        <w:t>cyanobacterial culture into a 15 mL centrifuge tube containing 5 mL LB medium and i</w:t>
      </w:r>
      <w:r w:rsidR="0050741A" w:rsidRPr="0050741A">
        <w:rPr>
          <w:rFonts w:asciiTheme="minorHAnsi" w:eastAsia="MS Mincho" w:hAnsiTheme="minorHAnsi" w:cstheme="minorHAnsi"/>
          <w:color w:val="0070C0"/>
        </w:rPr>
        <w:t>ncubating the tube at 37</w:t>
      </w:r>
      <w:r w:rsidR="0050741A" w:rsidRPr="0050741A">
        <w:rPr>
          <w:rFonts w:ascii="Cambria Math" w:eastAsia="MS Mincho" w:hAnsi="Cambria Math" w:cs="Cambria Math"/>
          <w:color w:val="0070C0"/>
          <w:lang w:eastAsia="ja-JP"/>
        </w:rPr>
        <w:t xml:space="preserve"> </w:t>
      </w:r>
      <w:r w:rsidR="0050741A" w:rsidRPr="0050741A">
        <w:rPr>
          <w:rFonts w:asciiTheme="minorHAnsi" w:hAnsiTheme="minorHAnsi" w:cstheme="minorHAnsi"/>
          <w:color w:val="0070C0"/>
        </w:rPr>
        <w:t>°C</w:t>
      </w:r>
      <w:r w:rsidR="0050741A" w:rsidRPr="0050741A">
        <w:rPr>
          <w:rFonts w:asciiTheme="minorHAnsi" w:eastAsia="MS Mincho" w:hAnsiTheme="minorHAnsi" w:cstheme="minorHAnsi"/>
          <w:color w:val="0070C0"/>
        </w:rPr>
        <w:t xml:space="preserve"> overnight at 225 rpm in a shaking incubator.</w:t>
      </w:r>
      <w:r w:rsidR="0050741A" w:rsidRPr="0050741A">
        <w:rPr>
          <w:color w:val="0070C0"/>
        </w:rPr>
        <w:t>”</w:t>
      </w:r>
    </w:p>
    <w:p w14:paraId="554F3519" w14:textId="77777777" w:rsidR="00465446" w:rsidRDefault="00465446" w:rsidP="002F0852">
      <w:pPr>
        <w:pStyle w:val="NormalWeb"/>
        <w:spacing w:before="0" w:beforeAutospacing="0" w:after="0" w:afterAutospacing="0"/>
        <w:jc w:val="both"/>
      </w:pPr>
    </w:p>
    <w:p w14:paraId="10EA5E30" w14:textId="77777777" w:rsidR="00EE4519" w:rsidRDefault="0048674E" w:rsidP="002F0852">
      <w:pPr>
        <w:pStyle w:val="NormalWeb"/>
        <w:spacing w:before="0" w:beforeAutospacing="0" w:after="0" w:afterAutospacing="0"/>
        <w:jc w:val="both"/>
      </w:pPr>
      <w:r>
        <w:t>- Lines 453-455. It is also recommended to recover the plasmid from cyanobacterial transconjugants and check by digestion. Plasmids could contain fragments that are not from cyanobacteria, they are not methylated in the E. coli strain (they do not contain HIP1 sequence recognize for methylases) and it could be digested.</w:t>
      </w:r>
    </w:p>
    <w:p w14:paraId="47D0E457" w14:textId="7946EC69" w:rsidR="00465446" w:rsidRPr="00D257D5" w:rsidRDefault="00D257D5" w:rsidP="002F0852">
      <w:pPr>
        <w:pStyle w:val="NormalWeb"/>
        <w:spacing w:before="0" w:beforeAutospacing="0" w:after="0" w:afterAutospacing="0"/>
        <w:jc w:val="both"/>
        <w:rPr>
          <w:color w:val="0070C0"/>
        </w:rPr>
      </w:pPr>
      <w:r w:rsidRPr="00D257D5">
        <w:rPr>
          <w:color w:val="0070C0"/>
        </w:rPr>
        <w:t>- In line with our response below to line 817, we have added details</w:t>
      </w:r>
      <w:r>
        <w:rPr>
          <w:color w:val="0070C0"/>
        </w:rPr>
        <w:t xml:space="preserve"> on recovery and validation of the plasmid in</w:t>
      </w:r>
      <w:r w:rsidRPr="00D257D5">
        <w:rPr>
          <w:color w:val="0070C0"/>
        </w:rPr>
        <w:t xml:space="preserve"> the discussion.</w:t>
      </w:r>
    </w:p>
    <w:p w14:paraId="04EFC6AC" w14:textId="77777777" w:rsidR="00465446" w:rsidRDefault="00465446" w:rsidP="002F0852">
      <w:pPr>
        <w:pStyle w:val="NormalWeb"/>
        <w:spacing w:before="0" w:beforeAutospacing="0" w:after="0" w:afterAutospacing="0"/>
        <w:jc w:val="both"/>
      </w:pPr>
    </w:p>
    <w:p w14:paraId="0B07DF6F" w14:textId="77777777" w:rsidR="00EE4519" w:rsidRDefault="0048674E" w:rsidP="002F0852">
      <w:pPr>
        <w:pStyle w:val="NormalWeb"/>
        <w:spacing w:before="0" w:beforeAutospacing="0" w:after="0" w:afterAutospacing="0"/>
        <w:jc w:val="both"/>
      </w:pPr>
      <w:r>
        <w:t>- Line 475. "freezer" instead of "freeze"</w:t>
      </w:r>
    </w:p>
    <w:p w14:paraId="240EB320" w14:textId="1D815330" w:rsidR="00465446" w:rsidRDefault="00CB6435" w:rsidP="002F0852">
      <w:pPr>
        <w:pStyle w:val="NormalWeb"/>
        <w:spacing w:before="0" w:beforeAutospacing="0" w:after="0" w:afterAutospacing="0"/>
        <w:jc w:val="both"/>
        <w:rPr>
          <w:color w:val="0070C0"/>
        </w:rPr>
      </w:pPr>
      <w:r>
        <w:rPr>
          <w:color w:val="0070C0"/>
        </w:rPr>
        <w:t xml:space="preserve">- </w:t>
      </w:r>
      <w:r w:rsidRPr="005675AC">
        <w:rPr>
          <w:color w:val="0070C0"/>
        </w:rPr>
        <w:t xml:space="preserve">We have </w:t>
      </w:r>
      <w:r w:rsidRPr="00CB6435">
        <w:rPr>
          <w:color w:val="0070C0"/>
        </w:rPr>
        <w:t>changed “freeze" to "freezer".</w:t>
      </w:r>
    </w:p>
    <w:p w14:paraId="1AB57E81" w14:textId="77777777" w:rsidR="00CB6435" w:rsidRDefault="00CB6435" w:rsidP="002F0852">
      <w:pPr>
        <w:pStyle w:val="NormalWeb"/>
        <w:spacing w:before="0" w:beforeAutospacing="0" w:after="0" w:afterAutospacing="0"/>
        <w:jc w:val="both"/>
      </w:pPr>
    </w:p>
    <w:p w14:paraId="5552EC20" w14:textId="014ECC9B" w:rsidR="00465446" w:rsidRDefault="0048674E" w:rsidP="002F0852">
      <w:pPr>
        <w:pStyle w:val="NormalWeb"/>
        <w:spacing w:before="0" w:beforeAutospacing="0" w:after="0" w:afterAutospacing="0"/>
        <w:jc w:val="both"/>
        <w:rPr>
          <w:color w:val="FF0000"/>
        </w:rPr>
      </w:pPr>
      <w:r>
        <w:lastRenderedPageBreak/>
        <w:t>- Line 585. The DNA extraction kit (DNeasy Plant Mini kit, QIAGEN) is not included in the table of materials.</w:t>
      </w:r>
      <w:r>
        <w:br/>
      </w:r>
      <w:r w:rsidR="002E4E3B">
        <w:rPr>
          <w:color w:val="0070C0"/>
        </w:rPr>
        <w:t xml:space="preserve">- </w:t>
      </w:r>
      <w:r w:rsidR="002E4E3B" w:rsidRPr="005675AC">
        <w:rPr>
          <w:color w:val="0070C0"/>
        </w:rPr>
        <w:t xml:space="preserve">We have </w:t>
      </w:r>
      <w:r w:rsidR="002E4E3B">
        <w:rPr>
          <w:color w:val="0070C0"/>
        </w:rPr>
        <w:t xml:space="preserve">added the </w:t>
      </w:r>
      <w:r w:rsidR="002E4E3B" w:rsidRPr="002E4E3B">
        <w:rPr>
          <w:color w:val="0070C0"/>
        </w:rPr>
        <w:t xml:space="preserve">DNeasy Plant Mini </w:t>
      </w:r>
      <w:r w:rsidR="002E4E3B">
        <w:rPr>
          <w:color w:val="0070C0"/>
        </w:rPr>
        <w:t>K</w:t>
      </w:r>
      <w:r w:rsidR="002E4E3B" w:rsidRPr="002E4E3B">
        <w:rPr>
          <w:color w:val="0070C0"/>
        </w:rPr>
        <w:t xml:space="preserve">it to </w:t>
      </w:r>
      <w:r w:rsidR="002E4E3B">
        <w:rPr>
          <w:color w:val="0070C0"/>
        </w:rPr>
        <w:t xml:space="preserve">the </w:t>
      </w:r>
      <w:r w:rsidR="002E4E3B" w:rsidRPr="005675AC">
        <w:rPr>
          <w:color w:val="0070C0"/>
        </w:rPr>
        <w:t>Table</w:t>
      </w:r>
      <w:r w:rsidR="002E4E3B">
        <w:rPr>
          <w:color w:val="0070C0"/>
        </w:rPr>
        <w:t xml:space="preserve"> </w:t>
      </w:r>
      <w:r w:rsidR="002E4E3B" w:rsidRPr="005675AC">
        <w:rPr>
          <w:color w:val="0070C0"/>
        </w:rPr>
        <w:t>of</w:t>
      </w:r>
      <w:r w:rsidR="002E4E3B">
        <w:rPr>
          <w:color w:val="0070C0"/>
        </w:rPr>
        <w:t xml:space="preserve"> </w:t>
      </w:r>
      <w:r w:rsidR="002E4E3B" w:rsidRPr="005675AC">
        <w:rPr>
          <w:color w:val="0070C0"/>
        </w:rPr>
        <w:t>Materials</w:t>
      </w:r>
      <w:r w:rsidR="002E4E3B">
        <w:rPr>
          <w:color w:val="0070C0"/>
        </w:rPr>
        <w:t>.</w:t>
      </w:r>
    </w:p>
    <w:p w14:paraId="5349AF69" w14:textId="77777777" w:rsidR="00465446" w:rsidRDefault="00465446" w:rsidP="002F0852">
      <w:pPr>
        <w:pStyle w:val="NormalWeb"/>
        <w:spacing w:before="0" w:beforeAutospacing="0" w:after="0" w:afterAutospacing="0"/>
        <w:jc w:val="both"/>
      </w:pPr>
    </w:p>
    <w:p w14:paraId="0F52B6A0" w14:textId="5C70EBD0" w:rsidR="00465446" w:rsidRDefault="0048674E" w:rsidP="005634FC">
      <w:pPr>
        <w:pStyle w:val="NormalWeb"/>
        <w:spacing w:before="0" w:beforeAutospacing="0" w:after="0" w:afterAutospacing="0"/>
        <w:jc w:val="both"/>
        <w:rPr>
          <w:color w:val="FF0000"/>
        </w:rPr>
      </w:pPr>
      <w:r>
        <w:t>- Line 593. The TissueLyser II (Qiagen) is not included in the table of materials.</w:t>
      </w:r>
      <w:r>
        <w:br/>
      </w:r>
      <w:r w:rsidR="005634FC">
        <w:rPr>
          <w:color w:val="0070C0"/>
        </w:rPr>
        <w:t xml:space="preserve">- </w:t>
      </w:r>
      <w:r w:rsidR="005634FC" w:rsidRPr="005675AC">
        <w:rPr>
          <w:color w:val="0070C0"/>
        </w:rPr>
        <w:t xml:space="preserve">We have </w:t>
      </w:r>
      <w:r w:rsidR="005634FC">
        <w:rPr>
          <w:color w:val="0070C0"/>
        </w:rPr>
        <w:t xml:space="preserve">added the </w:t>
      </w:r>
      <w:r w:rsidR="005634FC" w:rsidRPr="002E4E3B">
        <w:rPr>
          <w:color w:val="0070C0"/>
        </w:rPr>
        <w:t>TissueLyser II</w:t>
      </w:r>
      <w:r w:rsidR="002E4E3B" w:rsidRPr="002E4E3B">
        <w:rPr>
          <w:color w:val="0070C0"/>
        </w:rPr>
        <w:t xml:space="preserve"> to </w:t>
      </w:r>
      <w:r w:rsidR="002E4E3B">
        <w:rPr>
          <w:color w:val="0070C0"/>
        </w:rPr>
        <w:t xml:space="preserve">the </w:t>
      </w:r>
      <w:r w:rsidR="002E4E3B" w:rsidRPr="005675AC">
        <w:rPr>
          <w:color w:val="0070C0"/>
        </w:rPr>
        <w:t>Table</w:t>
      </w:r>
      <w:r w:rsidR="002E4E3B">
        <w:rPr>
          <w:color w:val="0070C0"/>
        </w:rPr>
        <w:t xml:space="preserve"> </w:t>
      </w:r>
      <w:r w:rsidR="002E4E3B" w:rsidRPr="005675AC">
        <w:rPr>
          <w:color w:val="0070C0"/>
        </w:rPr>
        <w:t>of</w:t>
      </w:r>
      <w:r w:rsidR="002E4E3B">
        <w:rPr>
          <w:color w:val="0070C0"/>
        </w:rPr>
        <w:t xml:space="preserve"> </w:t>
      </w:r>
      <w:r w:rsidR="002E4E3B" w:rsidRPr="005675AC">
        <w:rPr>
          <w:color w:val="0070C0"/>
        </w:rPr>
        <w:t>Materials</w:t>
      </w:r>
      <w:r w:rsidR="002E4E3B">
        <w:rPr>
          <w:color w:val="0070C0"/>
        </w:rPr>
        <w:t>.</w:t>
      </w:r>
    </w:p>
    <w:p w14:paraId="4E61E2DD" w14:textId="77777777" w:rsidR="00465446" w:rsidRDefault="00465446" w:rsidP="002F0852">
      <w:pPr>
        <w:pStyle w:val="NormalWeb"/>
        <w:spacing w:before="0" w:beforeAutospacing="0" w:after="0" w:afterAutospacing="0"/>
        <w:jc w:val="both"/>
      </w:pPr>
    </w:p>
    <w:p w14:paraId="7B56AFC8" w14:textId="1D0B9E91" w:rsidR="00D467F4" w:rsidRPr="005675AC" w:rsidRDefault="0048674E" w:rsidP="00D467F4">
      <w:pPr>
        <w:pStyle w:val="NormalWeb"/>
        <w:spacing w:before="0" w:beforeAutospacing="0" w:after="0" w:afterAutospacing="0"/>
        <w:jc w:val="both"/>
        <w:rPr>
          <w:color w:val="0070C0"/>
        </w:rPr>
      </w:pPr>
      <w:r>
        <w:t>- Line 601. The catalog and the company of agarose should be included in this line, since agarose is listed in the table of materials and it is not used in any part of the protocol.</w:t>
      </w:r>
      <w:r>
        <w:br/>
      </w:r>
      <w:r w:rsidR="00D467F4">
        <w:rPr>
          <w:color w:val="0070C0"/>
        </w:rPr>
        <w:t xml:space="preserve">- </w:t>
      </w:r>
      <w:r w:rsidR="00D467F4" w:rsidRPr="005675AC">
        <w:rPr>
          <w:color w:val="0070C0"/>
        </w:rPr>
        <w:t xml:space="preserve">We have </w:t>
      </w:r>
      <w:r w:rsidR="00D467F4">
        <w:rPr>
          <w:color w:val="0070C0"/>
        </w:rPr>
        <w:t>added the manufacturer here “(Bioline)”.</w:t>
      </w:r>
    </w:p>
    <w:p w14:paraId="035402E5" w14:textId="77777777" w:rsidR="00465446" w:rsidRDefault="00465446" w:rsidP="002F0852">
      <w:pPr>
        <w:pStyle w:val="NormalWeb"/>
        <w:spacing w:before="0" w:beforeAutospacing="0" w:after="0" w:afterAutospacing="0"/>
        <w:jc w:val="both"/>
      </w:pPr>
    </w:p>
    <w:p w14:paraId="5332C9F7" w14:textId="5E7AF6E0" w:rsidR="00465446" w:rsidRDefault="0048674E" w:rsidP="002F0852">
      <w:pPr>
        <w:pStyle w:val="NormalWeb"/>
        <w:spacing w:before="0" w:beforeAutospacing="0" w:after="0" w:afterAutospacing="0"/>
        <w:jc w:val="both"/>
      </w:pPr>
      <w:r>
        <w:t xml:space="preserve">- Lines 626-630. It could be possible to reproduce the recipe for BG11 medium, since it is not very </w:t>
      </w:r>
    </w:p>
    <w:p w14:paraId="67CE5FAD" w14:textId="77777777" w:rsidR="004255D6" w:rsidRDefault="0048674E" w:rsidP="002F0852">
      <w:pPr>
        <w:pStyle w:val="NormalWeb"/>
        <w:spacing w:before="0" w:beforeAutospacing="0" w:after="0" w:afterAutospacing="0"/>
        <w:jc w:val="both"/>
      </w:pPr>
      <w:r>
        <w:t>complicated and it could likely be summarized in two lines, avoiding having to check a reference to find it.</w:t>
      </w:r>
    </w:p>
    <w:p w14:paraId="16BB325E" w14:textId="7D7482A4" w:rsidR="00465446" w:rsidRDefault="004255D6" w:rsidP="002F0852">
      <w:pPr>
        <w:pStyle w:val="NormalWeb"/>
        <w:spacing w:before="0" w:beforeAutospacing="0" w:after="0" w:afterAutospacing="0"/>
        <w:jc w:val="both"/>
        <w:rPr>
          <w:color w:val="FF0000"/>
        </w:rPr>
      </w:pPr>
      <w:r w:rsidRPr="004255D6">
        <w:rPr>
          <w:color w:val="0070C0"/>
        </w:rPr>
        <w:t>- We disagree</w:t>
      </w:r>
      <w:r>
        <w:rPr>
          <w:color w:val="0070C0"/>
        </w:rPr>
        <w:t>,</w:t>
      </w:r>
      <w:r w:rsidRPr="004255D6">
        <w:rPr>
          <w:color w:val="0070C0"/>
        </w:rPr>
        <w:t xml:space="preserve"> as a whole page </w:t>
      </w:r>
      <w:r>
        <w:rPr>
          <w:color w:val="0070C0"/>
        </w:rPr>
        <w:t xml:space="preserve">table </w:t>
      </w:r>
      <w:r w:rsidRPr="004255D6">
        <w:rPr>
          <w:color w:val="0070C0"/>
        </w:rPr>
        <w:t xml:space="preserve">is dedicated to the BG11 components in </w:t>
      </w:r>
      <w:r w:rsidRPr="004255D6">
        <w:rPr>
          <w:rFonts w:asciiTheme="minorHAnsi" w:hAnsiTheme="minorHAnsi" w:cstheme="minorHAnsi"/>
          <w:color w:val="0070C0"/>
        </w:rPr>
        <w:t>Lea-Smith et al. (2016).</w:t>
      </w:r>
      <w:r>
        <w:rPr>
          <w:rFonts w:asciiTheme="minorHAnsi" w:hAnsiTheme="minorHAnsi" w:cstheme="minorHAnsi"/>
          <w:color w:val="0070C0"/>
        </w:rPr>
        <w:t xml:space="preserve"> We feel that it would not simplify interpretation for potential users if these components were summarized in a short paragraph. We could add that table to our protocol? Perhaps the editor can advise if this would be feasible?  </w:t>
      </w:r>
    </w:p>
    <w:p w14:paraId="268A173D" w14:textId="77777777" w:rsidR="00465446" w:rsidRDefault="00465446" w:rsidP="002F0852">
      <w:pPr>
        <w:pStyle w:val="NormalWeb"/>
        <w:spacing w:before="0" w:beforeAutospacing="0" w:after="0" w:afterAutospacing="0"/>
        <w:jc w:val="both"/>
      </w:pPr>
    </w:p>
    <w:p w14:paraId="28C77BED" w14:textId="77777777" w:rsidR="00EE4519" w:rsidRDefault="0048674E" w:rsidP="002F0852">
      <w:pPr>
        <w:pStyle w:val="NormalWeb"/>
        <w:spacing w:before="0" w:beforeAutospacing="0" w:after="0" w:afterAutospacing="0"/>
        <w:jc w:val="both"/>
      </w:pPr>
      <w:r>
        <w:t>- Line 637. Introduce a space between "1" and "M".</w:t>
      </w:r>
    </w:p>
    <w:p w14:paraId="3242E6E1" w14:textId="014F5E90" w:rsidR="00703C7A" w:rsidRPr="005675AC" w:rsidRDefault="00703C7A" w:rsidP="00703C7A">
      <w:pPr>
        <w:pStyle w:val="NormalWeb"/>
        <w:spacing w:before="0" w:beforeAutospacing="0" w:after="0" w:afterAutospacing="0"/>
        <w:jc w:val="both"/>
        <w:rPr>
          <w:color w:val="0070C0"/>
        </w:rPr>
      </w:pPr>
      <w:r>
        <w:rPr>
          <w:color w:val="0070C0"/>
        </w:rPr>
        <w:t xml:space="preserve">- </w:t>
      </w:r>
      <w:r w:rsidRPr="005675AC">
        <w:rPr>
          <w:color w:val="0070C0"/>
        </w:rPr>
        <w:t xml:space="preserve">We have </w:t>
      </w:r>
      <w:r>
        <w:rPr>
          <w:color w:val="0070C0"/>
        </w:rPr>
        <w:t>added a space</w:t>
      </w:r>
      <w:r w:rsidRPr="005675AC">
        <w:rPr>
          <w:rFonts w:asciiTheme="minorHAnsi" w:eastAsia="Calibri" w:hAnsiTheme="minorHAnsi" w:cstheme="minorHAnsi"/>
          <w:color w:val="0070C0"/>
        </w:rPr>
        <w:t>.</w:t>
      </w:r>
    </w:p>
    <w:p w14:paraId="56A8E188" w14:textId="77777777" w:rsidR="00465446" w:rsidRDefault="00465446" w:rsidP="002F0852">
      <w:pPr>
        <w:pStyle w:val="NormalWeb"/>
        <w:spacing w:before="0" w:beforeAutospacing="0" w:after="0" w:afterAutospacing="0"/>
        <w:jc w:val="both"/>
      </w:pPr>
    </w:p>
    <w:p w14:paraId="53C69B5F" w14:textId="77777777" w:rsidR="00EE4519" w:rsidRDefault="0048674E" w:rsidP="002F0852">
      <w:pPr>
        <w:pStyle w:val="NormalWeb"/>
        <w:spacing w:before="0" w:beforeAutospacing="0" w:after="0" w:afterAutospacing="0"/>
        <w:jc w:val="both"/>
      </w:pPr>
      <w:r>
        <w:t>- Line 640. What kind of agar did you use to prepare the BG11 plates (e.g. noble agar, bactoagar, etc)?</w:t>
      </w:r>
    </w:p>
    <w:p w14:paraId="4DE2C948" w14:textId="66A7A183" w:rsidR="00465446" w:rsidRDefault="005675AC" w:rsidP="002F0852">
      <w:pPr>
        <w:pStyle w:val="NormalWeb"/>
        <w:spacing w:before="0" w:beforeAutospacing="0" w:after="0" w:afterAutospacing="0"/>
        <w:jc w:val="both"/>
        <w:rPr>
          <w:color w:val="0070C0"/>
        </w:rPr>
      </w:pPr>
      <w:r>
        <w:rPr>
          <w:color w:val="0070C0"/>
        </w:rPr>
        <w:t xml:space="preserve">- </w:t>
      </w:r>
      <w:r w:rsidRPr="005675AC">
        <w:rPr>
          <w:color w:val="0070C0"/>
        </w:rPr>
        <w:t xml:space="preserve">We </w:t>
      </w:r>
      <w:r>
        <w:rPr>
          <w:color w:val="0070C0"/>
        </w:rPr>
        <w:t>use microbiology test Agar (</w:t>
      </w:r>
      <w:r w:rsidRPr="005675AC">
        <w:rPr>
          <w:color w:val="0070C0"/>
        </w:rPr>
        <w:t>A1296-500g</w:t>
      </w:r>
      <w:r>
        <w:rPr>
          <w:color w:val="0070C0"/>
        </w:rPr>
        <w:t xml:space="preserve">, Sigma-Aldrich). We have added these details to the text and the </w:t>
      </w:r>
      <w:r w:rsidRPr="005675AC">
        <w:rPr>
          <w:color w:val="0070C0"/>
        </w:rPr>
        <w:t>Table</w:t>
      </w:r>
      <w:r>
        <w:rPr>
          <w:color w:val="0070C0"/>
        </w:rPr>
        <w:t xml:space="preserve"> </w:t>
      </w:r>
      <w:r w:rsidRPr="005675AC">
        <w:rPr>
          <w:color w:val="0070C0"/>
        </w:rPr>
        <w:t>of</w:t>
      </w:r>
      <w:r>
        <w:rPr>
          <w:color w:val="0070C0"/>
        </w:rPr>
        <w:t xml:space="preserve"> </w:t>
      </w:r>
      <w:r w:rsidRPr="005675AC">
        <w:rPr>
          <w:color w:val="0070C0"/>
        </w:rPr>
        <w:t>Materials</w:t>
      </w:r>
      <w:r>
        <w:rPr>
          <w:color w:val="0070C0"/>
        </w:rPr>
        <w:t>.</w:t>
      </w:r>
    </w:p>
    <w:p w14:paraId="4CA2EE08" w14:textId="77777777" w:rsidR="005675AC" w:rsidRDefault="005675AC" w:rsidP="002F0852">
      <w:pPr>
        <w:pStyle w:val="NormalWeb"/>
        <w:spacing w:before="0" w:beforeAutospacing="0" w:after="0" w:afterAutospacing="0"/>
        <w:jc w:val="both"/>
      </w:pPr>
    </w:p>
    <w:p w14:paraId="60D319B9" w14:textId="77777777" w:rsidR="00EE4519" w:rsidRDefault="0048674E" w:rsidP="002F0852">
      <w:pPr>
        <w:pStyle w:val="NormalWeb"/>
        <w:spacing w:before="0" w:beforeAutospacing="0" w:after="0" w:afterAutospacing="0"/>
        <w:jc w:val="both"/>
      </w:pPr>
      <w:r>
        <w:t>- Line 668, 670, 728, 733, 746, 752, 761, figure 4 and figure 6A. "cpcBA" should be in italics.</w:t>
      </w:r>
    </w:p>
    <w:p w14:paraId="02A68258" w14:textId="176DFFC4" w:rsidR="00465446" w:rsidRPr="005675AC" w:rsidRDefault="005675AC" w:rsidP="002F0852">
      <w:pPr>
        <w:pStyle w:val="NormalWeb"/>
        <w:spacing w:before="0" w:beforeAutospacing="0" w:after="0" w:afterAutospacing="0"/>
        <w:jc w:val="both"/>
        <w:rPr>
          <w:color w:val="0070C0"/>
        </w:rPr>
      </w:pPr>
      <w:r>
        <w:rPr>
          <w:color w:val="0070C0"/>
        </w:rPr>
        <w:t xml:space="preserve">- </w:t>
      </w:r>
      <w:r w:rsidRPr="005675AC">
        <w:rPr>
          <w:color w:val="0070C0"/>
        </w:rPr>
        <w:t>We have changed “cpcBA” to  “</w:t>
      </w:r>
      <w:r w:rsidRPr="005675AC">
        <w:rPr>
          <w:rFonts w:asciiTheme="minorHAnsi" w:eastAsia="Calibri" w:hAnsiTheme="minorHAnsi" w:cstheme="minorHAnsi"/>
          <w:i/>
          <w:color w:val="0070C0"/>
        </w:rPr>
        <w:t>cpcBA</w:t>
      </w:r>
      <w:r w:rsidRPr="005675AC">
        <w:rPr>
          <w:rFonts w:asciiTheme="minorHAnsi" w:eastAsia="Calibri" w:hAnsiTheme="minorHAnsi" w:cstheme="minorHAnsi"/>
          <w:color w:val="0070C0"/>
        </w:rPr>
        <w:t>”  throughout.</w:t>
      </w:r>
    </w:p>
    <w:p w14:paraId="3967D2BD" w14:textId="77777777" w:rsidR="00465446" w:rsidRDefault="00465446" w:rsidP="002F0852">
      <w:pPr>
        <w:pStyle w:val="NormalWeb"/>
        <w:spacing w:before="0" w:beforeAutospacing="0" w:after="0" w:afterAutospacing="0"/>
        <w:jc w:val="both"/>
      </w:pPr>
    </w:p>
    <w:p w14:paraId="4E961355" w14:textId="77777777" w:rsidR="00D718F7" w:rsidRDefault="0048674E" w:rsidP="002F0852">
      <w:pPr>
        <w:pStyle w:val="NormalWeb"/>
        <w:spacing w:before="0" w:beforeAutospacing="0" w:after="0" w:afterAutospacing="0"/>
        <w:jc w:val="both"/>
      </w:pPr>
      <w:r>
        <w:t>- Lines 745-753. Why do you use SE instead of SD?</w:t>
      </w:r>
    </w:p>
    <w:p w14:paraId="78AFC642" w14:textId="5372B603" w:rsidR="00465446" w:rsidRPr="00D032A8" w:rsidRDefault="00D718F7" w:rsidP="002F0852">
      <w:pPr>
        <w:pStyle w:val="NormalWeb"/>
        <w:spacing w:before="0" w:beforeAutospacing="0" w:after="0" w:afterAutospacing="0"/>
        <w:jc w:val="both"/>
        <w:rPr>
          <w:color w:val="0070C0"/>
        </w:rPr>
      </w:pPr>
      <w:r w:rsidRPr="00D032A8">
        <w:rPr>
          <w:color w:val="0070C0"/>
        </w:rPr>
        <w:t xml:space="preserve">- Either can be used. We prefer to use standard error </w:t>
      </w:r>
      <w:r w:rsidR="00D032A8">
        <w:rPr>
          <w:color w:val="0070C0"/>
        </w:rPr>
        <w:t xml:space="preserve">(SE) </w:t>
      </w:r>
      <w:r w:rsidRPr="00D032A8">
        <w:rPr>
          <w:color w:val="0070C0"/>
        </w:rPr>
        <w:t>as it takes into account both the standard deviation</w:t>
      </w:r>
      <w:r w:rsidR="00D032A8">
        <w:rPr>
          <w:color w:val="0070C0"/>
        </w:rPr>
        <w:t xml:space="preserve"> (SD)</w:t>
      </w:r>
      <w:r w:rsidRPr="00D032A8">
        <w:rPr>
          <w:color w:val="0070C0"/>
        </w:rPr>
        <w:t xml:space="preserve"> and the sample size.</w:t>
      </w:r>
    </w:p>
    <w:p w14:paraId="466CA0AE" w14:textId="77777777" w:rsidR="00465446" w:rsidRDefault="00465446" w:rsidP="002F0852">
      <w:pPr>
        <w:pStyle w:val="NormalWeb"/>
        <w:spacing w:before="0" w:beforeAutospacing="0" w:after="0" w:afterAutospacing="0"/>
        <w:jc w:val="both"/>
      </w:pPr>
    </w:p>
    <w:p w14:paraId="53AA5DD7" w14:textId="42917380" w:rsidR="006A2F80" w:rsidRPr="006A2F80" w:rsidRDefault="0048674E" w:rsidP="006A2F80">
      <w:pPr>
        <w:pStyle w:val="NormalWeb"/>
        <w:spacing w:before="0" w:beforeAutospacing="0" w:after="0" w:afterAutospacing="0"/>
        <w:jc w:val="both"/>
        <w:rPr>
          <w:color w:val="0070C0"/>
        </w:rPr>
      </w:pPr>
      <w:r>
        <w:t>- Line 703. The discussion about preserving the codon for glutamic acid assumes that the BpiI site is in-frame with the start codon. May wish to clarify for precision, or eliminate this statement.</w:t>
      </w:r>
      <w:r>
        <w:br/>
      </w:r>
      <w:r w:rsidR="006A2F80" w:rsidRPr="006A2F80">
        <w:rPr>
          <w:color w:val="0070C0"/>
        </w:rPr>
        <w:t xml:space="preserve">- We have added to the legend “Although the BpiI site is shown in frame with the start codon, this approach will work even if the site is not in frame (i.e. as long as the site is disrupted and the </w:t>
      </w:r>
      <w:r w:rsidR="00C156C7">
        <w:rPr>
          <w:color w:val="0070C0"/>
        </w:rPr>
        <w:t>protein</w:t>
      </w:r>
      <w:r w:rsidR="006A2F80" w:rsidRPr="006A2F80">
        <w:rPr>
          <w:color w:val="0070C0"/>
        </w:rPr>
        <w:t xml:space="preserve"> sequence preserved)."</w:t>
      </w:r>
    </w:p>
    <w:p w14:paraId="03FB55F5" w14:textId="77777777" w:rsidR="00465446" w:rsidRDefault="00465446" w:rsidP="002F0852">
      <w:pPr>
        <w:pStyle w:val="NormalWeb"/>
        <w:spacing w:before="0" w:beforeAutospacing="0" w:after="0" w:afterAutospacing="0"/>
        <w:jc w:val="both"/>
      </w:pPr>
    </w:p>
    <w:p w14:paraId="4E3B64EE" w14:textId="4FC7E004" w:rsidR="00CD5C98" w:rsidRPr="002F0852" w:rsidRDefault="0048674E" w:rsidP="001C0836">
      <w:pPr>
        <w:pStyle w:val="NormalWeb"/>
        <w:spacing w:before="0" w:beforeAutospacing="0" w:after="0" w:afterAutospacing="0"/>
        <w:jc w:val="both"/>
        <w:rPr>
          <w:color w:val="0070C0"/>
        </w:rPr>
      </w:pPr>
      <w:r>
        <w:t>- Line 817. Two critical steps that you should add are: 1) checking of the colonies are axenic, 2) checking the correct size of the plasmids inside the transconjugants, especially if they are big size.</w:t>
      </w:r>
      <w:r>
        <w:br/>
      </w:r>
      <w:r w:rsidR="002F0852" w:rsidRPr="002F0852">
        <w:rPr>
          <w:color w:val="0070C0"/>
        </w:rPr>
        <w:t>- Although these steps are important they are not specific to the conjugation protocol per se. Thus w</w:t>
      </w:r>
      <w:r w:rsidR="00CD5C98" w:rsidRPr="002F0852">
        <w:rPr>
          <w:color w:val="0070C0"/>
        </w:rPr>
        <w:t xml:space="preserve">e have added </w:t>
      </w:r>
      <w:r w:rsidR="002F0852" w:rsidRPr="002F0852">
        <w:rPr>
          <w:color w:val="0070C0"/>
        </w:rPr>
        <w:t xml:space="preserve">them to the end of this paragraph: </w:t>
      </w:r>
      <w:r w:rsidR="002F0852">
        <w:rPr>
          <w:color w:val="0070C0"/>
        </w:rPr>
        <w:t>“</w:t>
      </w:r>
      <w:r w:rsidR="001C0836" w:rsidRPr="001C0836">
        <w:rPr>
          <w:color w:val="0070C0"/>
        </w:rPr>
        <w:t xml:space="preserve">Confirming a transgenic cyanobacterial strain is axenic is important before further experimentation. Finally, it is good practice to confirm the size of the heterologous vector in the transgenic cyanobacterial strain. The latter requires DNA extraction (see step 5), transformation into </w:t>
      </w:r>
      <w:r w:rsidR="001C0836" w:rsidRPr="000D418A">
        <w:rPr>
          <w:i/>
          <w:iCs/>
          <w:color w:val="0070C0"/>
        </w:rPr>
        <w:t>E. coli</w:t>
      </w:r>
      <w:r w:rsidR="001C0836" w:rsidRPr="001C0836">
        <w:rPr>
          <w:color w:val="0070C0"/>
        </w:rPr>
        <w:t xml:space="preserve"> and selection (see step 2.1), and vector validation (see step 2.4).”</w:t>
      </w:r>
    </w:p>
    <w:p w14:paraId="17F1477C" w14:textId="1E50250F" w:rsidR="00CD5C98" w:rsidRDefault="00CD5C98" w:rsidP="002F0852">
      <w:pPr>
        <w:pStyle w:val="NormalWeb"/>
        <w:spacing w:before="0" w:beforeAutospacing="0" w:after="0" w:afterAutospacing="0"/>
        <w:jc w:val="both"/>
        <w:rPr>
          <w:rFonts w:asciiTheme="minorHAnsi" w:eastAsia="Calibri" w:hAnsiTheme="minorHAnsi" w:cstheme="minorHAnsi"/>
        </w:rPr>
      </w:pPr>
    </w:p>
    <w:p w14:paraId="5BCFDA2E" w14:textId="77777777" w:rsidR="00881D92" w:rsidRDefault="0048674E" w:rsidP="002F0852">
      <w:pPr>
        <w:pStyle w:val="NormalWeb"/>
        <w:spacing w:before="0" w:beforeAutospacing="0" w:after="0" w:afterAutospacing="0"/>
        <w:jc w:val="both"/>
      </w:pPr>
      <w:r>
        <w:t>- Line 848. There is a typo, instead of "plant" is "plate".</w:t>
      </w:r>
    </w:p>
    <w:p w14:paraId="7CB31503" w14:textId="4FF20BF9" w:rsidR="00465446" w:rsidRDefault="00EC7BAC" w:rsidP="002F0852">
      <w:pPr>
        <w:pStyle w:val="NormalWeb"/>
        <w:spacing w:before="0" w:beforeAutospacing="0" w:after="0" w:afterAutospacing="0"/>
        <w:jc w:val="both"/>
        <w:rPr>
          <w:color w:val="FF0000"/>
        </w:rPr>
      </w:pPr>
      <w:r>
        <w:rPr>
          <w:color w:val="0070C0"/>
        </w:rPr>
        <w:t xml:space="preserve">- </w:t>
      </w:r>
      <w:r w:rsidRPr="005F3567">
        <w:rPr>
          <w:color w:val="0070C0"/>
        </w:rPr>
        <w:t>We have</w:t>
      </w:r>
      <w:r>
        <w:rPr>
          <w:color w:val="0070C0"/>
        </w:rPr>
        <w:t xml:space="preserve"> corrected this typo.</w:t>
      </w:r>
    </w:p>
    <w:p w14:paraId="227AD6A5" w14:textId="77777777" w:rsidR="00465446" w:rsidRDefault="00465446" w:rsidP="002F0852">
      <w:pPr>
        <w:pStyle w:val="NormalWeb"/>
        <w:spacing w:before="0" w:beforeAutospacing="0" w:after="0" w:afterAutospacing="0"/>
        <w:jc w:val="both"/>
      </w:pPr>
    </w:p>
    <w:p w14:paraId="1C40E891" w14:textId="77777777" w:rsidR="00881D92" w:rsidRDefault="0048674E" w:rsidP="002F0852">
      <w:pPr>
        <w:pStyle w:val="NormalWeb"/>
        <w:spacing w:before="0" w:beforeAutospacing="0" w:after="0" w:afterAutospacing="0"/>
        <w:jc w:val="both"/>
      </w:pPr>
      <w:r>
        <w:lastRenderedPageBreak/>
        <w:t>- Table 2. In the steps for the thermocycler protocol for Level 1, you should indicate as units for minutes "min" not "minutes", as you have in the protocol for Level 0, T.</w:t>
      </w:r>
    </w:p>
    <w:p w14:paraId="3CD8D076" w14:textId="0126C092" w:rsidR="00EC7BAC" w:rsidRPr="005F3567" w:rsidRDefault="00EC7BAC" w:rsidP="002F0852">
      <w:pPr>
        <w:pStyle w:val="NormalWeb"/>
        <w:spacing w:before="0" w:beforeAutospacing="0" w:after="0" w:afterAutospacing="0"/>
        <w:jc w:val="both"/>
        <w:rPr>
          <w:color w:val="0070C0"/>
        </w:rPr>
      </w:pPr>
      <w:r>
        <w:rPr>
          <w:color w:val="0070C0"/>
        </w:rPr>
        <w:t xml:space="preserve">- </w:t>
      </w:r>
      <w:r w:rsidRPr="005F3567">
        <w:rPr>
          <w:color w:val="0070C0"/>
        </w:rPr>
        <w:t>We have</w:t>
      </w:r>
      <w:r>
        <w:rPr>
          <w:color w:val="0070C0"/>
        </w:rPr>
        <w:t xml:space="preserve"> changed to min throughout the manuscript.</w:t>
      </w:r>
    </w:p>
    <w:p w14:paraId="1FF01085" w14:textId="26DE6516" w:rsidR="00465446" w:rsidRDefault="00465446" w:rsidP="002F0852">
      <w:pPr>
        <w:pStyle w:val="NormalWeb"/>
        <w:spacing w:before="0" w:beforeAutospacing="0" w:after="0" w:afterAutospacing="0"/>
        <w:jc w:val="both"/>
      </w:pPr>
    </w:p>
    <w:p w14:paraId="0E188055" w14:textId="77777777" w:rsidR="00465446" w:rsidRDefault="0048674E" w:rsidP="002F0852">
      <w:pPr>
        <w:pStyle w:val="NormalWeb"/>
        <w:spacing w:before="0" w:beforeAutospacing="0" w:after="0" w:afterAutospacing="0"/>
        <w:jc w:val="both"/>
      </w:pPr>
      <w:r>
        <w:t>- Table 2. The company and the catalog number of ATP and BSA should be indicated in these tables (or removed), since they are listed in the table of materials and they are not used in any part of the protocol.</w:t>
      </w:r>
    </w:p>
    <w:p w14:paraId="1EDF299A" w14:textId="6130FEE3" w:rsidR="00FA7D30" w:rsidRPr="005F3567" w:rsidRDefault="00FA7D30" w:rsidP="002F0852">
      <w:pPr>
        <w:pStyle w:val="NormalWeb"/>
        <w:spacing w:before="0" w:beforeAutospacing="0" w:after="0" w:afterAutospacing="0"/>
        <w:jc w:val="both"/>
        <w:rPr>
          <w:color w:val="0070C0"/>
        </w:rPr>
      </w:pPr>
      <w:r>
        <w:rPr>
          <w:color w:val="0070C0"/>
        </w:rPr>
        <w:t xml:space="preserve">- </w:t>
      </w:r>
      <w:r w:rsidRPr="005F3567">
        <w:rPr>
          <w:color w:val="0070C0"/>
        </w:rPr>
        <w:t xml:space="preserve">We have added </w:t>
      </w:r>
      <w:r>
        <w:rPr>
          <w:color w:val="0070C0"/>
        </w:rPr>
        <w:t>reference to the manufacturer in Table 2.</w:t>
      </w:r>
    </w:p>
    <w:p w14:paraId="5C08DB4C" w14:textId="77777777" w:rsidR="00881D92" w:rsidRDefault="0048674E" w:rsidP="002F0852">
      <w:pPr>
        <w:pStyle w:val="NormalWeb"/>
        <w:spacing w:before="0" w:beforeAutospacing="0" w:after="0" w:afterAutospacing="0"/>
        <w:jc w:val="both"/>
      </w:pPr>
      <w:r>
        <w:br/>
        <w:t>- Table of materials. The screw-cap tubes are not used in any part of the protocol. Please, remove from the table or include them in any part of the protocol.</w:t>
      </w:r>
    </w:p>
    <w:p w14:paraId="1CAEB3E4" w14:textId="5AD1DA02" w:rsidR="005F3567" w:rsidRPr="005F3567" w:rsidRDefault="005F3567" w:rsidP="002F0852">
      <w:pPr>
        <w:pStyle w:val="NormalWeb"/>
        <w:spacing w:before="0" w:beforeAutospacing="0" w:after="0" w:afterAutospacing="0"/>
        <w:jc w:val="both"/>
        <w:rPr>
          <w:color w:val="0070C0"/>
        </w:rPr>
      </w:pPr>
      <w:r>
        <w:rPr>
          <w:color w:val="0070C0"/>
        </w:rPr>
        <w:t xml:space="preserve">- </w:t>
      </w:r>
      <w:r w:rsidRPr="005F3567">
        <w:rPr>
          <w:color w:val="0070C0"/>
        </w:rPr>
        <w:t>We have added 1.5 mL screw-cap tubes (Starstedt) to section “Cryostorage of cyanobacterial strains.”</w:t>
      </w:r>
    </w:p>
    <w:p w14:paraId="4914D860" w14:textId="77777777" w:rsidR="00881D92" w:rsidRDefault="0048674E" w:rsidP="002F0852">
      <w:pPr>
        <w:pStyle w:val="NormalWeb"/>
        <w:spacing w:before="0" w:beforeAutospacing="0" w:after="0" w:afterAutospacing="0"/>
        <w:jc w:val="both"/>
      </w:pPr>
      <w:r>
        <w:br/>
        <w:t>General comments</w:t>
      </w:r>
    </w:p>
    <w:p w14:paraId="6C93A672" w14:textId="3FBDC68C" w:rsidR="00465446" w:rsidRPr="003658AB" w:rsidRDefault="0048674E" w:rsidP="002F0852">
      <w:pPr>
        <w:pStyle w:val="NormalWeb"/>
        <w:spacing w:before="0" w:beforeAutospacing="0" w:after="0" w:afterAutospacing="0"/>
        <w:jc w:val="both"/>
        <w:rPr>
          <w:color w:val="0070C0"/>
        </w:rPr>
      </w:pPr>
      <w:r>
        <w:t>- It may simplify the document to use the same nomenclature for all cyanobacterial strains. For example, S. elongatus UTEX 2973 and Synechocystis PCC 6803, instead of UTEX 2973 and Synechocystis.</w:t>
      </w:r>
      <w:r>
        <w:br/>
      </w:r>
      <w:r w:rsidR="003658AB" w:rsidRPr="003658AB">
        <w:rPr>
          <w:color w:val="0070C0"/>
        </w:rPr>
        <w:t xml:space="preserve">- We have renamed these species </w:t>
      </w:r>
      <w:r w:rsidR="003658AB" w:rsidRPr="003658AB">
        <w:rPr>
          <w:rFonts w:asciiTheme="minorHAnsi" w:eastAsia="Calibri" w:hAnsiTheme="minorHAnsi" w:cstheme="minorHAnsi"/>
          <w:i/>
          <w:color w:val="0070C0"/>
        </w:rPr>
        <w:t>Synechocystis</w:t>
      </w:r>
      <w:r w:rsidR="003658AB" w:rsidRPr="003658AB">
        <w:rPr>
          <w:rFonts w:asciiTheme="minorHAnsi" w:eastAsia="Calibri" w:hAnsiTheme="minorHAnsi" w:cstheme="minorHAnsi"/>
          <w:color w:val="0070C0"/>
        </w:rPr>
        <w:t xml:space="preserve"> PCC 6803 or </w:t>
      </w:r>
      <w:r w:rsidR="003658AB" w:rsidRPr="003658AB">
        <w:rPr>
          <w:rFonts w:asciiTheme="minorHAnsi" w:eastAsia="Calibri" w:hAnsiTheme="minorHAnsi" w:cstheme="minorHAnsi"/>
          <w:i/>
          <w:color w:val="0070C0"/>
        </w:rPr>
        <w:t>S.</w:t>
      </w:r>
      <w:r w:rsidR="003658AB" w:rsidRPr="003658AB">
        <w:rPr>
          <w:rFonts w:asciiTheme="minorHAnsi" w:eastAsia="Calibri" w:hAnsiTheme="minorHAnsi" w:cstheme="minorHAnsi"/>
          <w:color w:val="0070C0"/>
        </w:rPr>
        <w:t xml:space="preserve"> </w:t>
      </w:r>
      <w:r w:rsidR="003658AB" w:rsidRPr="003658AB">
        <w:rPr>
          <w:rFonts w:asciiTheme="minorHAnsi" w:eastAsia="Calibri" w:hAnsiTheme="minorHAnsi" w:cstheme="minorHAnsi"/>
          <w:i/>
          <w:color w:val="0070C0"/>
        </w:rPr>
        <w:t>elongatus</w:t>
      </w:r>
      <w:r w:rsidR="003658AB" w:rsidRPr="003658AB">
        <w:rPr>
          <w:rFonts w:asciiTheme="minorHAnsi" w:eastAsia="Calibri" w:hAnsiTheme="minorHAnsi" w:cstheme="minorHAnsi"/>
          <w:color w:val="0070C0"/>
        </w:rPr>
        <w:t xml:space="preserve"> UTEX 2973 throughout</w:t>
      </w:r>
      <w:r w:rsidR="003658AB" w:rsidRPr="003658AB">
        <w:rPr>
          <w:color w:val="0070C0"/>
        </w:rPr>
        <w:t>.</w:t>
      </w:r>
    </w:p>
    <w:p w14:paraId="01465C81" w14:textId="77777777" w:rsidR="00465446" w:rsidRDefault="00465446" w:rsidP="002F0852">
      <w:pPr>
        <w:pStyle w:val="NormalWeb"/>
        <w:spacing w:before="0" w:beforeAutospacing="0" w:after="0" w:afterAutospacing="0"/>
        <w:jc w:val="both"/>
      </w:pPr>
    </w:p>
    <w:p w14:paraId="5D31FD89" w14:textId="77777777" w:rsidR="00881D92" w:rsidRDefault="0048674E" w:rsidP="002F0852">
      <w:pPr>
        <w:pStyle w:val="NormalWeb"/>
        <w:spacing w:before="0" w:beforeAutospacing="0" w:after="0" w:afterAutospacing="0"/>
        <w:jc w:val="both"/>
      </w:pPr>
      <w:r>
        <w:t>- You use two different nomenclatures within the text for the unit of seconds.</w:t>
      </w:r>
    </w:p>
    <w:p w14:paraId="77C66126" w14:textId="61D84B82" w:rsidR="001D7E56" w:rsidRDefault="001D7E56" w:rsidP="002F0852">
      <w:pPr>
        <w:pStyle w:val="NormalWeb"/>
        <w:spacing w:before="0" w:beforeAutospacing="0" w:after="0" w:afterAutospacing="0"/>
        <w:jc w:val="both"/>
      </w:pPr>
      <w:r w:rsidRPr="00BA46A2">
        <w:rPr>
          <w:color w:val="0070C0"/>
        </w:rPr>
        <w:t xml:space="preserve">- </w:t>
      </w:r>
      <w:r w:rsidR="00EC7BAC">
        <w:rPr>
          <w:color w:val="0070C0"/>
        </w:rPr>
        <w:t>W</w:t>
      </w:r>
      <w:r w:rsidRPr="00BA46A2">
        <w:rPr>
          <w:color w:val="0070C0"/>
        </w:rPr>
        <w:t>e have corrected this.</w:t>
      </w:r>
    </w:p>
    <w:p w14:paraId="4A6DBDEE" w14:textId="09D627ED" w:rsidR="00465446" w:rsidRPr="00BA46A2" w:rsidRDefault="00465446" w:rsidP="002F0852">
      <w:pPr>
        <w:pStyle w:val="NormalWeb"/>
        <w:spacing w:before="0" w:beforeAutospacing="0" w:after="0" w:afterAutospacing="0"/>
        <w:jc w:val="both"/>
        <w:rPr>
          <w:color w:val="0070C0"/>
        </w:rPr>
      </w:pPr>
    </w:p>
    <w:p w14:paraId="258E476D" w14:textId="77777777" w:rsidR="00465446" w:rsidRDefault="00465446" w:rsidP="002F0852">
      <w:pPr>
        <w:pStyle w:val="NormalWeb"/>
        <w:spacing w:before="0" w:beforeAutospacing="0" w:after="0" w:afterAutospacing="0"/>
        <w:jc w:val="both"/>
      </w:pPr>
    </w:p>
    <w:p w14:paraId="4C8134C3" w14:textId="6BA3CAD4" w:rsidR="0048674E" w:rsidRDefault="0048674E" w:rsidP="002F0852">
      <w:pPr>
        <w:pStyle w:val="NormalWeb"/>
        <w:spacing w:before="0" w:beforeAutospacing="0" w:after="0" w:afterAutospacing="0"/>
        <w:jc w:val="both"/>
      </w:pPr>
      <w:r>
        <w:t>- Along the text, you use two different nomenclatures for temperature. The correct one is that one that you have a space between the number and the degree symbol.</w:t>
      </w:r>
    </w:p>
    <w:p w14:paraId="05A9256C" w14:textId="504EA03B" w:rsidR="001D7E56" w:rsidRDefault="001D7E56" w:rsidP="002F0852">
      <w:pPr>
        <w:pStyle w:val="NormalWeb"/>
        <w:spacing w:before="0" w:beforeAutospacing="0" w:after="0" w:afterAutospacing="0"/>
        <w:jc w:val="both"/>
      </w:pPr>
      <w:r w:rsidRPr="00BA46A2">
        <w:rPr>
          <w:color w:val="0070C0"/>
        </w:rPr>
        <w:t xml:space="preserve">- </w:t>
      </w:r>
      <w:r w:rsidR="00EC7BAC">
        <w:rPr>
          <w:color w:val="0070C0"/>
        </w:rPr>
        <w:t>W</w:t>
      </w:r>
      <w:r w:rsidRPr="00BA46A2">
        <w:rPr>
          <w:color w:val="0070C0"/>
        </w:rPr>
        <w:t>e have corrected this.</w:t>
      </w:r>
    </w:p>
    <w:p w14:paraId="13D1F6C2" w14:textId="77777777" w:rsidR="0048674E" w:rsidRDefault="0048674E" w:rsidP="002C3AB7">
      <w:pPr>
        <w:rPr>
          <w:rFonts w:eastAsia="Times New Roman"/>
        </w:rPr>
      </w:pPr>
    </w:p>
    <w:p w14:paraId="78F422C0" w14:textId="77777777" w:rsidR="0048674E" w:rsidRDefault="00F75889" w:rsidP="002C3AB7">
      <w:pPr>
        <w:jc w:val="center"/>
        <w:rPr>
          <w:rFonts w:eastAsia="Times New Roman"/>
        </w:rPr>
      </w:pPr>
      <w:r>
        <w:rPr>
          <w:rFonts w:eastAsia="Times New Roman"/>
        </w:rPr>
        <w:pict w14:anchorId="2118D258">
          <v:rect id="_x0000_i1025" style="width:451.3pt;height:.75pt" o:hralign="center" o:hrstd="t" o:hr="t" fillcolor="#a0a0a0" stroked="f"/>
        </w:pict>
      </w:r>
    </w:p>
    <w:p w14:paraId="48E61B62" w14:textId="77777777" w:rsidR="0048674E" w:rsidRDefault="0048674E" w:rsidP="002C3AB7">
      <w:pPr>
        <w:rPr>
          <w:rFonts w:eastAsia="Times New Roman"/>
        </w:rPr>
      </w:pPr>
      <w:r>
        <w:rPr>
          <w:rFonts w:eastAsia="Times New Roman"/>
          <w:i/>
          <w:iCs/>
          <w:sz w:val="20"/>
          <w:szCs w:val="20"/>
        </w:rPr>
        <w:t xml:space="preserve">In compliance with data protection regulations, you may request that we remove your personal registration details at any time. </w:t>
      </w:r>
      <w:hyperlink r:id="rId4" w:history="1">
        <w:r>
          <w:rPr>
            <w:rStyle w:val="Hyperlink"/>
            <w:rFonts w:eastAsia="Times New Roman"/>
            <w:i/>
            <w:iCs/>
            <w:sz w:val="20"/>
            <w:szCs w:val="20"/>
          </w:rPr>
          <w:t>(Remove my information/details)</w:t>
        </w:r>
      </w:hyperlink>
      <w:r>
        <w:rPr>
          <w:rFonts w:eastAsia="Times New Roman"/>
          <w:i/>
          <w:iCs/>
          <w:sz w:val="20"/>
          <w:szCs w:val="20"/>
        </w:rPr>
        <w:t>. Please contact the publication office if you have any questions.</w:t>
      </w:r>
    </w:p>
    <w:p w14:paraId="3DC65F63" w14:textId="77777777" w:rsidR="00FB2F33" w:rsidRDefault="00FB2F33" w:rsidP="002C3AB7"/>
    <w:sectPr w:rsidR="00FB2F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C"/>
    <w:rsid w:val="00073827"/>
    <w:rsid w:val="000739F9"/>
    <w:rsid w:val="000937EB"/>
    <w:rsid w:val="000D418A"/>
    <w:rsid w:val="00106D34"/>
    <w:rsid w:val="001303E3"/>
    <w:rsid w:val="00136B4C"/>
    <w:rsid w:val="00154EF2"/>
    <w:rsid w:val="001A561C"/>
    <w:rsid w:val="001B6FFC"/>
    <w:rsid w:val="001C0066"/>
    <w:rsid w:val="001C0836"/>
    <w:rsid w:val="001D7E56"/>
    <w:rsid w:val="001E736D"/>
    <w:rsid w:val="002158BF"/>
    <w:rsid w:val="00251961"/>
    <w:rsid w:val="002C3AB7"/>
    <w:rsid w:val="002D4F42"/>
    <w:rsid w:val="002E4E3B"/>
    <w:rsid w:val="002F0852"/>
    <w:rsid w:val="003161AE"/>
    <w:rsid w:val="003517F1"/>
    <w:rsid w:val="003658AB"/>
    <w:rsid w:val="00380D67"/>
    <w:rsid w:val="00391AE2"/>
    <w:rsid w:val="003C6AFB"/>
    <w:rsid w:val="00403A96"/>
    <w:rsid w:val="00410C02"/>
    <w:rsid w:val="004255D6"/>
    <w:rsid w:val="0045633C"/>
    <w:rsid w:val="00465446"/>
    <w:rsid w:val="0048674E"/>
    <w:rsid w:val="00494B19"/>
    <w:rsid w:val="004B6839"/>
    <w:rsid w:val="0050741A"/>
    <w:rsid w:val="0055365E"/>
    <w:rsid w:val="005634FC"/>
    <w:rsid w:val="005675AC"/>
    <w:rsid w:val="005C0F3A"/>
    <w:rsid w:val="005C6171"/>
    <w:rsid w:val="005F3567"/>
    <w:rsid w:val="006732F5"/>
    <w:rsid w:val="006A2F80"/>
    <w:rsid w:val="006D7F89"/>
    <w:rsid w:val="00703C7A"/>
    <w:rsid w:val="00794EA6"/>
    <w:rsid w:val="00797DE9"/>
    <w:rsid w:val="00881D92"/>
    <w:rsid w:val="008A4E9F"/>
    <w:rsid w:val="00922A77"/>
    <w:rsid w:val="00931B1A"/>
    <w:rsid w:val="00965695"/>
    <w:rsid w:val="009F03E0"/>
    <w:rsid w:val="00AB6467"/>
    <w:rsid w:val="00B2554D"/>
    <w:rsid w:val="00BA46A2"/>
    <w:rsid w:val="00BB1113"/>
    <w:rsid w:val="00BE26BE"/>
    <w:rsid w:val="00C156C7"/>
    <w:rsid w:val="00C54A6E"/>
    <w:rsid w:val="00CB0942"/>
    <w:rsid w:val="00CB51F0"/>
    <w:rsid w:val="00CB6435"/>
    <w:rsid w:val="00CC4448"/>
    <w:rsid w:val="00CD5C98"/>
    <w:rsid w:val="00CE5951"/>
    <w:rsid w:val="00D032A8"/>
    <w:rsid w:val="00D0345F"/>
    <w:rsid w:val="00D257D5"/>
    <w:rsid w:val="00D467F4"/>
    <w:rsid w:val="00D54C48"/>
    <w:rsid w:val="00D718F7"/>
    <w:rsid w:val="00DD1306"/>
    <w:rsid w:val="00DD1A84"/>
    <w:rsid w:val="00E739A5"/>
    <w:rsid w:val="00EC7BAC"/>
    <w:rsid w:val="00EE4519"/>
    <w:rsid w:val="00F410E1"/>
    <w:rsid w:val="00F75889"/>
    <w:rsid w:val="00FA7D30"/>
    <w:rsid w:val="00FB2F33"/>
    <w:rsid w:val="00FC7E4B"/>
    <w:rsid w:val="00FF3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955E"/>
  <w15:chartTrackingRefBased/>
  <w15:docId w15:val="{0A4A4FCB-3EC9-429D-A6A2-4C05B9CD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74E"/>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74E"/>
    <w:rPr>
      <w:color w:val="0000FF"/>
      <w:u w:val="single"/>
    </w:rPr>
  </w:style>
  <w:style w:type="paragraph" w:styleId="NormalWeb">
    <w:name w:val="Normal (Web)"/>
    <w:basedOn w:val="Normal"/>
    <w:uiPriority w:val="99"/>
    <w:unhideWhenUsed/>
    <w:rsid w:val="0048674E"/>
    <w:pPr>
      <w:spacing w:before="100" w:beforeAutospacing="1" w:after="100" w:afterAutospacing="1"/>
    </w:pPr>
  </w:style>
  <w:style w:type="character" w:styleId="Strong">
    <w:name w:val="Strong"/>
    <w:basedOn w:val="DefaultParagraphFont"/>
    <w:uiPriority w:val="22"/>
    <w:qFormat/>
    <w:rsid w:val="0048674E"/>
    <w:rPr>
      <w:b/>
      <w:bCs/>
    </w:rPr>
  </w:style>
  <w:style w:type="paragraph" w:styleId="PlainText">
    <w:name w:val="Plain Text"/>
    <w:basedOn w:val="Normal"/>
    <w:link w:val="PlainTextChar"/>
    <w:uiPriority w:val="99"/>
    <w:unhideWhenUsed/>
    <w:rsid w:val="00403A96"/>
    <w:rPr>
      <w:rFonts w:eastAsia="Times New Roman" w:cs="Times New Roman"/>
      <w:szCs w:val="21"/>
      <w:lang w:eastAsia="en-US"/>
    </w:rPr>
  </w:style>
  <w:style w:type="character" w:customStyle="1" w:styleId="PlainTextChar">
    <w:name w:val="Plain Text Char"/>
    <w:basedOn w:val="DefaultParagraphFont"/>
    <w:link w:val="PlainText"/>
    <w:uiPriority w:val="99"/>
    <w:rsid w:val="00403A96"/>
    <w:rPr>
      <w:rFonts w:ascii="Calibri" w:eastAsia="Times New Roman" w:hAnsi="Calibri" w:cs="Times New Roman"/>
      <w:szCs w:val="21"/>
    </w:rPr>
  </w:style>
  <w:style w:type="paragraph" w:styleId="ListParagraph">
    <w:name w:val="List Paragraph"/>
    <w:basedOn w:val="Normal"/>
    <w:uiPriority w:val="34"/>
    <w:qFormat/>
    <w:rsid w:val="00B2554D"/>
    <w:pPr>
      <w:ind w:left="720"/>
      <w:contextualSpacing/>
    </w:pPr>
  </w:style>
  <w:style w:type="character" w:customStyle="1" w:styleId="linkify">
    <w:name w:val="linkify"/>
    <w:basedOn w:val="DefaultParagraphFont"/>
    <w:rsid w:val="00D718F7"/>
  </w:style>
  <w:style w:type="paragraph" w:styleId="CommentText">
    <w:name w:val="annotation text"/>
    <w:basedOn w:val="Normal"/>
    <w:link w:val="CommentTextChar"/>
    <w:uiPriority w:val="99"/>
    <w:rsid w:val="00797DE9"/>
    <w:pPr>
      <w:widowControl w:val="0"/>
      <w:autoSpaceDE w:val="0"/>
      <w:autoSpaceDN w:val="0"/>
      <w:adjustRightInd w:val="0"/>
      <w:jc w:val="both"/>
    </w:pPr>
    <w:rPr>
      <w:rFonts w:eastAsia="Times New Roman"/>
      <w:color w:val="000000"/>
      <w:sz w:val="24"/>
      <w:szCs w:val="24"/>
      <w:lang w:val="en-US" w:eastAsia="en-US"/>
    </w:rPr>
  </w:style>
  <w:style w:type="character" w:customStyle="1" w:styleId="CommentTextChar">
    <w:name w:val="Comment Text Char"/>
    <w:basedOn w:val="DefaultParagraphFont"/>
    <w:link w:val="CommentText"/>
    <w:uiPriority w:val="99"/>
    <w:rsid w:val="00797DE9"/>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38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ditorialmanager.com/jove/login.asp?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8</Pages>
  <Words>3538</Words>
  <Characters>20170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McCormick</dc:creator>
  <cp:keywords/>
  <dc:description/>
  <cp:lastModifiedBy>Alistair McCormick</cp:lastModifiedBy>
  <cp:revision>73</cp:revision>
  <dcterms:created xsi:type="dcterms:W3CDTF">2019-07-17T09:31:00Z</dcterms:created>
  <dcterms:modified xsi:type="dcterms:W3CDTF">2019-07-27T22:59:00Z</dcterms:modified>
</cp:coreProperties>
</file>