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F1DA5" w14:textId="15657553" w:rsidR="00366CB5" w:rsidRDefault="00366CB5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32"/>
        </w:rPr>
      </w:pPr>
      <w:r>
        <w:rPr>
          <w:rFonts w:ascii="Calibri" w:hAnsi="Calibri" w:cs="Calibri"/>
          <w:b/>
          <w:bCs/>
          <w:sz w:val="24"/>
          <w:szCs w:val="32"/>
        </w:rPr>
        <w:t>TITLE:</w:t>
      </w:r>
    </w:p>
    <w:p w14:paraId="320C4729" w14:textId="7140A72C" w:rsidR="000A4875" w:rsidRPr="00F15FC4" w:rsidRDefault="00192C50" w:rsidP="003012CD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32"/>
        </w:rPr>
      </w:pPr>
      <w:r w:rsidRPr="00F15FC4">
        <w:rPr>
          <w:rFonts w:ascii="Calibri" w:hAnsi="Calibri" w:cs="Calibri"/>
          <w:b/>
          <w:bCs/>
          <w:sz w:val="24"/>
          <w:szCs w:val="32"/>
        </w:rPr>
        <w:t>Increasing</w:t>
      </w:r>
      <w:r w:rsidR="00B73BF2" w:rsidRPr="00F15FC4">
        <w:rPr>
          <w:rFonts w:ascii="Calibri" w:hAnsi="Calibri" w:cs="Calibri"/>
          <w:b/>
          <w:bCs/>
          <w:sz w:val="24"/>
          <w:szCs w:val="32"/>
        </w:rPr>
        <w:t xml:space="preserve"> </w:t>
      </w:r>
      <w:r w:rsidR="003E1ED1" w:rsidRPr="00F15FC4">
        <w:rPr>
          <w:rFonts w:ascii="Calibri" w:hAnsi="Calibri" w:cs="Calibri"/>
          <w:b/>
          <w:bCs/>
          <w:sz w:val="24"/>
          <w:szCs w:val="32"/>
        </w:rPr>
        <w:t xml:space="preserve">Durability of Dissociated </w:t>
      </w:r>
      <w:r w:rsidRPr="00F15FC4">
        <w:rPr>
          <w:rFonts w:ascii="Calibri" w:hAnsi="Calibri" w:cs="Calibri"/>
          <w:b/>
          <w:bCs/>
          <w:sz w:val="24"/>
          <w:szCs w:val="32"/>
        </w:rPr>
        <w:t>N</w:t>
      </w:r>
      <w:r w:rsidR="00B73BF2" w:rsidRPr="00F15FC4">
        <w:rPr>
          <w:rFonts w:ascii="Calibri" w:hAnsi="Calibri" w:cs="Calibri"/>
          <w:b/>
          <w:bCs/>
          <w:sz w:val="24"/>
          <w:szCs w:val="32"/>
        </w:rPr>
        <w:t xml:space="preserve">eural </w:t>
      </w:r>
      <w:r w:rsidRPr="00F15FC4">
        <w:rPr>
          <w:rFonts w:ascii="Calibri" w:hAnsi="Calibri" w:cs="Calibri"/>
          <w:b/>
          <w:bCs/>
          <w:sz w:val="24"/>
          <w:szCs w:val="32"/>
        </w:rPr>
        <w:t>C</w:t>
      </w:r>
      <w:r w:rsidR="00B73BF2" w:rsidRPr="00F15FC4">
        <w:rPr>
          <w:rFonts w:ascii="Calibri" w:hAnsi="Calibri" w:cs="Calibri"/>
          <w:b/>
          <w:bCs/>
          <w:sz w:val="24"/>
          <w:szCs w:val="32"/>
        </w:rPr>
        <w:t xml:space="preserve">ell </w:t>
      </w:r>
      <w:r w:rsidRPr="00F15FC4">
        <w:rPr>
          <w:rFonts w:ascii="Calibri" w:hAnsi="Calibri" w:cs="Calibri"/>
          <w:b/>
          <w:bCs/>
          <w:sz w:val="24"/>
          <w:szCs w:val="32"/>
        </w:rPr>
        <w:t>C</w:t>
      </w:r>
      <w:r w:rsidR="00B73BF2" w:rsidRPr="00F15FC4">
        <w:rPr>
          <w:rFonts w:ascii="Calibri" w:hAnsi="Calibri" w:cs="Calibri"/>
          <w:b/>
          <w:bCs/>
          <w:sz w:val="24"/>
          <w:szCs w:val="32"/>
        </w:rPr>
        <w:t xml:space="preserve">ultures </w:t>
      </w:r>
      <w:r w:rsidR="004117B1" w:rsidRPr="00F15FC4">
        <w:rPr>
          <w:rFonts w:ascii="Calibri" w:hAnsi="Calibri" w:cs="Calibri"/>
          <w:b/>
          <w:bCs/>
          <w:sz w:val="24"/>
          <w:szCs w:val="32"/>
        </w:rPr>
        <w:t>Using Biologically</w:t>
      </w:r>
      <w:r w:rsidR="00B73BF2" w:rsidRPr="00F15FC4">
        <w:rPr>
          <w:rFonts w:ascii="Calibri" w:hAnsi="Calibri" w:cs="Calibri"/>
          <w:b/>
          <w:bCs/>
          <w:sz w:val="24"/>
          <w:szCs w:val="32"/>
        </w:rPr>
        <w:t xml:space="preserve"> </w:t>
      </w:r>
      <w:r w:rsidRPr="00F15FC4">
        <w:rPr>
          <w:rFonts w:ascii="Calibri" w:hAnsi="Calibri" w:cs="Calibri"/>
          <w:b/>
          <w:bCs/>
          <w:sz w:val="24"/>
          <w:szCs w:val="32"/>
        </w:rPr>
        <w:t>A</w:t>
      </w:r>
      <w:r w:rsidR="00B73BF2" w:rsidRPr="00F15FC4">
        <w:rPr>
          <w:rFonts w:ascii="Calibri" w:hAnsi="Calibri" w:cs="Calibri"/>
          <w:b/>
          <w:bCs/>
          <w:sz w:val="24"/>
          <w:szCs w:val="32"/>
        </w:rPr>
        <w:t xml:space="preserve">ctive </w:t>
      </w:r>
      <w:r w:rsidRPr="00F15FC4">
        <w:rPr>
          <w:rFonts w:ascii="Calibri" w:hAnsi="Calibri" w:cs="Calibri"/>
          <w:b/>
          <w:bCs/>
          <w:sz w:val="24"/>
          <w:szCs w:val="32"/>
        </w:rPr>
        <w:t>C</w:t>
      </w:r>
      <w:r w:rsidR="00B73BF2" w:rsidRPr="00F15FC4">
        <w:rPr>
          <w:rFonts w:ascii="Calibri" w:hAnsi="Calibri" w:cs="Calibri"/>
          <w:b/>
          <w:bCs/>
          <w:sz w:val="24"/>
          <w:szCs w:val="32"/>
        </w:rPr>
        <w:t xml:space="preserve">oralline </w:t>
      </w:r>
      <w:r w:rsidRPr="00F15FC4">
        <w:rPr>
          <w:rFonts w:ascii="Calibri" w:hAnsi="Calibri" w:cs="Calibri"/>
          <w:b/>
          <w:bCs/>
          <w:sz w:val="24"/>
          <w:szCs w:val="32"/>
        </w:rPr>
        <w:t>M</w:t>
      </w:r>
      <w:r w:rsidR="00B73BF2" w:rsidRPr="00F15FC4">
        <w:rPr>
          <w:rFonts w:ascii="Calibri" w:hAnsi="Calibri" w:cs="Calibri"/>
          <w:b/>
          <w:bCs/>
          <w:sz w:val="24"/>
          <w:szCs w:val="32"/>
        </w:rPr>
        <w:t>atrix</w:t>
      </w:r>
      <w:r w:rsidR="001D1D54">
        <w:rPr>
          <w:rFonts w:ascii="Calibri" w:hAnsi="Calibri" w:cs="Calibri"/>
          <w:b/>
          <w:bCs/>
          <w:sz w:val="24"/>
          <w:szCs w:val="32"/>
        </w:rPr>
        <w:t xml:space="preserve"> </w:t>
      </w:r>
    </w:p>
    <w:p w14:paraId="1C12BF9F" w14:textId="276E3DD4" w:rsidR="00411365" w:rsidRPr="00F15FC4" w:rsidRDefault="00411365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40"/>
        </w:rPr>
      </w:pPr>
    </w:p>
    <w:p w14:paraId="5ED209FE" w14:textId="77777777" w:rsidR="00366CB5" w:rsidRPr="00AE6EEE" w:rsidRDefault="00366CB5" w:rsidP="00BC5AEC">
      <w:pPr>
        <w:pStyle w:val="Heading1"/>
        <w:numPr>
          <w:ilvl w:val="0"/>
          <w:numId w:val="0"/>
        </w:numPr>
        <w:ind w:left="360" w:hanging="360"/>
      </w:pPr>
      <w:r w:rsidRPr="00AE6EEE">
        <w:t xml:space="preserve">AUTHORS AND AFFILIATIONS: </w:t>
      </w:r>
    </w:p>
    <w:p w14:paraId="47A6E63E" w14:textId="7384F64B" w:rsidR="00411365" w:rsidRPr="00F15FC4" w:rsidRDefault="00EA3374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F15FC4">
        <w:rPr>
          <w:rFonts w:ascii="Calibri" w:hAnsi="Calibri" w:cs="Calibri"/>
          <w:sz w:val="24"/>
          <w:szCs w:val="24"/>
        </w:rPr>
        <w:t>Orly</w:t>
      </w:r>
      <w:proofErr w:type="spellEnd"/>
      <w:r w:rsidRPr="00F15FC4">
        <w:rPr>
          <w:rFonts w:ascii="Calibri" w:hAnsi="Calibri" w:cs="Calibri"/>
          <w:sz w:val="24"/>
          <w:szCs w:val="24"/>
        </w:rPr>
        <w:t xml:space="preserve"> </w:t>
      </w:r>
      <w:r w:rsidR="00BC5AEC" w:rsidRPr="00F15FC4">
        <w:rPr>
          <w:rFonts w:ascii="Calibri" w:hAnsi="Calibri" w:cs="Calibri"/>
          <w:sz w:val="24"/>
          <w:szCs w:val="24"/>
        </w:rPr>
        <w:t xml:space="preserve">Eva </w:t>
      </w:r>
      <w:r w:rsidR="00411365" w:rsidRPr="00F15FC4">
        <w:rPr>
          <w:rFonts w:ascii="Calibri" w:hAnsi="Calibri" w:cs="Calibri"/>
          <w:sz w:val="24"/>
          <w:szCs w:val="24"/>
        </w:rPr>
        <w:t xml:space="preserve">Weiss </w:t>
      </w:r>
      <w:r w:rsidR="005B2AA0" w:rsidRPr="00BC5AEC">
        <w:rPr>
          <w:rFonts w:ascii="Calibri" w:hAnsi="Calibri" w:cs="Calibri"/>
          <w:sz w:val="24"/>
          <w:szCs w:val="24"/>
          <w:vertAlign w:val="superscript"/>
        </w:rPr>
        <w:t>1</w:t>
      </w:r>
      <w:r w:rsidR="00411365" w:rsidRPr="00F15FC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15FC4">
        <w:rPr>
          <w:rFonts w:ascii="Calibri" w:hAnsi="Calibri" w:cs="Calibri"/>
          <w:sz w:val="24"/>
          <w:szCs w:val="24"/>
        </w:rPr>
        <w:t>Hendler</w:t>
      </w:r>
      <w:proofErr w:type="spellEnd"/>
      <w:r w:rsidRPr="00F15FC4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>Roni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BC5AEC" w:rsidRPr="00F15FC4">
        <w:rPr>
          <w:rFonts w:ascii="Calibri" w:hAnsi="Calibri" w:cs="Calibri"/>
          <w:sz w:val="24"/>
          <w:szCs w:val="24"/>
        </w:rPr>
        <w:t xml:space="preserve">Mina </w:t>
      </w:r>
      <w:r w:rsidR="005B2AA0" w:rsidRPr="00EF25D2">
        <w:rPr>
          <w:rFonts w:ascii="Calibri" w:hAnsi="Calibri" w:cs="Calibri"/>
          <w:sz w:val="24"/>
          <w:szCs w:val="24"/>
          <w:vertAlign w:val="superscript"/>
        </w:rPr>
        <w:t>1</w:t>
      </w:r>
      <w:r w:rsidR="005B2AA0">
        <w:rPr>
          <w:rFonts w:ascii="Calibri" w:hAnsi="Calibri" w:cs="Calibri"/>
          <w:sz w:val="24"/>
          <w:szCs w:val="24"/>
        </w:rPr>
        <w:t xml:space="preserve">, </w:t>
      </w:r>
      <w:r w:rsidR="00BC5AEC" w:rsidRPr="00F15FC4">
        <w:rPr>
          <w:rFonts w:ascii="Calibri" w:hAnsi="Calibri" w:cs="Calibri"/>
          <w:sz w:val="24"/>
          <w:szCs w:val="24"/>
        </w:rPr>
        <w:t xml:space="preserve">Danny </w:t>
      </w:r>
      <w:r w:rsidR="00411365" w:rsidRPr="00F15FC4">
        <w:rPr>
          <w:rFonts w:ascii="Calibri" w:hAnsi="Calibri" w:cs="Calibri"/>
          <w:sz w:val="24"/>
          <w:szCs w:val="24"/>
        </w:rPr>
        <w:t>Baranes</w:t>
      </w:r>
      <w:r w:rsidR="005B2AA0" w:rsidRPr="00EF25D2">
        <w:rPr>
          <w:rFonts w:ascii="Calibri" w:hAnsi="Calibri" w:cs="Calibri"/>
          <w:sz w:val="24"/>
          <w:szCs w:val="24"/>
          <w:vertAlign w:val="superscript"/>
        </w:rPr>
        <w:t>1</w:t>
      </w:r>
    </w:p>
    <w:p w14:paraId="68DBC0E5" w14:textId="77777777" w:rsidR="0007701A" w:rsidRPr="00F15FC4" w:rsidRDefault="0007701A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7114F3" w14:textId="62AAF9E6" w:rsidR="0007701A" w:rsidRPr="00F15FC4" w:rsidRDefault="005B2AA0" w:rsidP="003012CD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C5AEC">
        <w:rPr>
          <w:rFonts w:ascii="Calibri" w:hAnsi="Calibri" w:cs="Calibri"/>
          <w:sz w:val="24"/>
          <w:szCs w:val="24"/>
          <w:vertAlign w:val="superscript"/>
        </w:rPr>
        <w:t>1</w:t>
      </w:r>
      <w:r w:rsidR="0007701A" w:rsidRPr="00F15FC4">
        <w:rPr>
          <w:rFonts w:ascii="Calibri" w:hAnsi="Calibri" w:cs="Calibri"/>
          <w:sz w:val="24"/>
          <w:szCs w:val="24"/>
        </w:rPr>
        <w:t>Department of Molecular Biology</w:t>
      </w:r>
      <w:r>
        <w:rPr>
          <w:rFonts w:ascii="Calibri" w:hAnsi="Calibri" w:cs="Calibri"/>
          <w:sz w:val="24"/>
          <w:szCs w:val="24"/>
        </w:rPr>
        <w:t xml:space="preserve">, </w:t>
      </w:r>
      <w:r w:rsidR="0007701A" w:rsidRPr="00F15FC4">
        <w:rPr>
          <w:rFonts w:ascii="Calibri" w:hAnsi="Calibri" w:cs="Calibri"/>
          <w:sz w:val="24"/>
          <w:szCs w:val="24"/>
        </w:rPr>
        <w:t>Ariel University</w:t>
      </w:r>
      <w:r>
        <w:rPr>
          <w:rFonts w:ascii="Calibri" w:hAnsi="Calibri" w:cs="Calibri"/>
          <w:sz w:val="24"/>
          <w:szCs w:val="24"/>
        </w:rPr>
        <w:t xml:space="preserve">, </w:t>
      </w:r>
      <w:r w:rsidR="0007701A" w:rsidRPr="00F15FC4">
        <w:rPr>
          <w:rFonts w:ascii="Calibri" w:hAnsi="Calibri" w:cs="Calibri"/>
          <w:sz w:val="24"/>
          <w:szCs w:val="24"/>
        </w:rPr>
        <w:t>Israel</w:t>
      </w:r>
    </w:p>
    <w:p w14:paraId="35A9F33D" w14:textId="77777777" w:rsidR="0007701A" w:rsidRPr="00F15FC4" w:rsidRDefault="0007701A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E53AF5" w14:textId="3A1B8B24" w:rsidR="00FB08B2" w:rsidRPr="00F15FC4" w:rsidRDefault="00411365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b/>
          <w:bCs/>
          <w:sz w:val="24"/>
          <w:szCs w:val="24"/>
        </w:rPr>
        <w:t xml:space="preserve">Corresponding </w:t>
      </w:r>
      <w:r w:rsidR="00366CB5" w:rsidRPr="00F15FC4">
        <w:rPr>
          <w:rFonts w:ascii="Calibri" w:hAnsi="Calibri" w:cs="Calibri"/>
          <w:b/>
          <w:bCs/>
          <w:sz w:val="24"/>
          <w:szCs w:val="24"/>
        </w:rPr>
        <w:t>Author</w:t>
      </w:r>
      <w:r w:rsidRPr="00F15FC4">
        <w:rPr>
          <w:rFonts w:ascii="Calibri" w:hAnsi="Calibri" w:cs="Calibri"/>
          <w:b/>
          <w:bCs/>
          <w:sz w:val="24"/>
          <w:szCs w:val="24"/>
        </w:rPr>
        <w:t>:</w:t>
      </w:r>
      <w:r w:rsidR="0007701A" w:rsidRPr="00F15FC4">
        <w:rPr>
          <w:rFonts w:ascii="Calibri" w:hAnsi="Calibri" w:cs="Calibri"/>
          <w:sz w:val="24"/>
          <w:szCs w:val="24"/>
        </w:rPr>
        <w:t xml:space="preserve"> </w:t>
      </w:r>
    </w:p>
    <w:p w14:paraId="3AED4C87" w14:textId="20F257AE" w:rsidR="00FB08B2" w:rsidRPr="00F15FC4" w:rsidRDefault="00BC5AEC" w:rsidP="00BE6D8C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 xml:space="preserve">Danny </w:t>
      </w:r>
      <w:proofErr w:type="spellStart"/>
      <w:r w:rsidR="0007701A" w:rsidRPr="00F15FC4">
        <w:rPr>
          <w:rFonts w:ascii="Calibri" w:hAnsi="Calibri" w:cs="Calibri"/>
          <w:sz w:val="24"/>
          <w:szCs w:val="24"/>
        </w:rPr>
        <w:t>Baranes</w:t>
      </w:r>
      <w:proofErr w:type="spellEnd"/>
      <w:r w:rsidR="005B2AA0">
        <w:rPr>
          <w:rFonts w:ascii="Calibri" w:hAnsi="Calibri" w:cs="Calibri"/>
          <w:sz w:val="24"/>
          <w:szCs w:val="24"/>
        </w:rPr>
        <w:tab/>
        <w:t>(</w:t>
      </w:r>
      <w:r w:rsidR="005B2AA0" w:rsidRPr="00366CB5">
        <w:rPr>
          <w:rFonts w:ascii="Calibri" w:hAnsi="Calibri" w:cs="Calibri"/>
          <w:sz w:val="24"/>
          <w:szCs w:val="24"/>
        </w:rPr>
        <w:t>dannyb@ariel.ac.il</w:t>
      </w:r>
      <w:r w:rsidR="005B2AA0">
        <w:rPr>
          <w:rFonts w:ascii="Calibri" w:hAnsi="Calibri" w:cs="Calibri"/>
          <w:sz w:val="24"/>
          <w:szCs w:val="24"/>
        </w:rPr>
        <w:t>)</w:t>
      </w:r>
    </w:p>
    <w:p w14:paraId="640943C5" w14:textId="2D7F6287" w:rsidR="006A4FEF" w:rsidRPr="00BC5AEC" w:rsidRDefault="006A4FEF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BBA356" w14:textId="77777777" w:rsidR="005B2AA0" w:rsidRPr="00BC5AEC" w:rsidRDefault="005B2AA0" w:rsidP="00BC5AEC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Hlk16664917"/>
      <w:r w:rsidRPr="00BC5AEC">
        <w:rPr>
          <w:rFonts w:ascii="Calibri" w:hAnsi="Calibri" w:cs="Calibri"/>
          <w:b/>
          <w:bCs/>
          <w:sz w:val="24"/>
          <w:szCs w:val="24"/>
        </w:rPr>
        <w:t>Email Addresses of Co-authors:</w:t>
      </w:r>
    </w:p>
    <w:bookmarkEnd w:id="0"/>
    <w:p w14:paraId="7C710060" w14:textId="0091D63F" w:rsidR="005B2AA0" w:rsidRPr="00F15FC4" w:rsidRDefault="00EA3374" w:rsidP="005B2AA0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F15FC4">
        <w:rPr>
          <w:rFonts w:ascii="Calibri" w:hAnsi="Calibri" w:cs="Calibri"/>
          <w:sz w:val="24"/>
          <w:szCs w:val="24"/>
        </w:rPr>
        <w:t>Orly</w:t>
      </w:r>
      <w:proofErr w:type="spellEnd"/>
      <w:r w:rsidRPr="00F15FC4">
        <w:rPr>
          <w:rFonts w:ascii="Calibri" w:hAnsi="Calibri" w:cs="Calibri"/>
          <w:sz w:val="24"/>
          <w:szCs w:val="24"/>
        </w:rPr>
        <w:t xml:space="preserve"> </w:t>
      </w:r>
      <w:r w:rsidR="00BC5AEC" w:rsidRPr="00F15FC4">
        <w:rPr>
          <w:rFonts w:ascii="Calibri" w:hAnsi="Calibri" w:cs="Calibri"/>
          <w:sz w:val="24"/>
          <w:szCs w:val="24"/>
        </w:rPr>
        <w:t xml:space="preserve">Eva </w:t>
      </w:r>
      <w:r w:rsidR="005B2AA0" w:rsidRPr="00F15FC4">
        <w:rPr>
          <w:rFonts w:ascii="Calibri" w:hAnsi="Calibri" w:cs="Calibri"/>
          <w:sz w:val="24"/>
          <w:szCs w:val="24"/>
        </w:rPr>
        <w:t xml:space="preserve">Weiss </w:t>
      </w:r>
      <w:r w:rsidR="005B2AA0">
        <w:rPr>
          <w:rFonts w:ascii="Calibri" w:hAnsi="Calibri" w:cs="Calibri"/>
          <w:sz w:val="24"/>
          <w:szCs w:val="24"/>
        </w:rPr>
        <w:tab/>
        <w:t>(</w:t>
      </w:r>
      <w:r w:rsidR="005B2AA0" w:rsidRPr="00366CB5">
        <w:rPr>
          <w:rFonts w:ascii="Calibri" w:hAnsi="Calibri" w:cs="Calibri"/>
          <w:sz w:val="24"/>
          <w:szCs w:val="24"/>
        </w:rPr>
        <w:t>Orly1990@hotmail.com</w:t>
      </w:r>
      <w:r w:rsidR="005B2AA0">
        <w:rPr>
          <w:rFonts w:ascii="Calibri" w:hAnsi="Calibri" w:cs="Calibri"/>
          <w:sz w:val="24"/>
          <w:szCs w:val="24"/>
        </w:rPr>
        <w:t>)</w:t>
      </w:r>
    </w:p>
    <w:p w14:paraId="3442754F" w14:textId="7B71BE7C" w:rsidR="005B2AA0" w:rsidRPr="00F15FC4" w:rsidRDefault="00EA3374" w:rsidP="005B2AA0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F15FC4">
        <w:rPr>
          <w:rFonts w:ascii="Calibri" w:hAnsi="Calibri" w:cs="Calibri"/>
          <w:sz w:val="24"/>
          <w:szCs w:val="24"/>
        </w:rPr>
        <w:t>Hendler</w:t>
      </w:r>
      <w:proofErr w:type="spellEnd"/>
      <w:r w:rsidRPr="00F15FC4">
        <w:rPr>
          <w:rFonts w:ascii="Calibri" w:hAnsi="Calibri" w:cs="Calibri"/>
          <w:sz w:val="24"/>
          <w:szCs w:val="24"/>
        </w:rPr>
        <w:t xml:space="preserve"> Roni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BC5AEC" w:rsidRPr="00F15FC4">
        <w:rPr>
          <w:rFonts w:ascii="Calibri" w:hAnsi="Calibri" w:cs="Calibri"/>
          <w:sz w:val="24"/>
          <w:szCs w:val="24"/>
        </w:rPr>
        <w:t>Mina</w:t>
      </w:r>
      <w:r w:rsidR="005B2AA0">
        <w:rPr>
          <w:rFonts w:ascii="Calibri" w:hAnsi="Calibri" w:cs="Calibri"/>
          <w:sz w:val="24"/>
          <w:szCs w:val="24"/>
        </w:rPr>
        <w:tab/>
        <w:t>(</w:t>
      </w:r>
      <w:r w:rsidR="005B2AA0" w:rsidRPr="00366CB5">
        <w:rPr>
          <w:rFonts w:ascii="Calibri" w:hAnsi="Calibri" w:cs="Calibri"/>
          <w:sz w:val="24"/>
          <w:szCs w:val="24"/>
        </w:rPr>
        <w:t>Roni.orany123@gmail.com</w:t>
      </w:r>
      <w:r w:rsidR="005B2AA0">
        <w:rPr>
          <w:rFonts w:ascii="Calibri" w:hAnsi="Calibri" w:cs="Calibri"/>
          <w:sz w:val="24"/>
          <w:szCs w:val="24"/>
        </w:rPr>
        <w:t>)</w:t>
      </w:r>
    </w:p>
    <w:p w14:paraId="2D66A897" w14:textId="77777777" w:rsidR="005B2AA0" w:rsidRPr="00F15FC4" w:rsidRDefault="005B2AA0" w:rsidP="003012CD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8F9668" w14:textId="7FFE2E06" w:rsidR="006A4FEF" w:rsidRPr="00F15FC4" w:rsidRDefault="00BB6ED5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15FC4">
        <w:rPr>
          <w:rFonts w:ascii="Calibri" w:hAnsi="Calibri" w:cs="Calibri"/>
          <w:b/>
          <w:bCs/>
          <w:sz w:val="24"/>
          <w:szCs w:val="24"/>
        </w:rPr>
        <w:t>KEYWORDS</w:t>
      </w:r>
      <w:r w:rsidR="0007701A" w:rsidRPr="00F15FC4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0513E842" w14:textId="1903C4EC" w:rsidR="00411365" w:rsidRPr="00F15FC4" w:rsidRDefault="00BB6ED5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>neuroscience, tissue engineering, neuronal culture, neural culture, coralline skeleton, cell culture engineering</w:t>
      </w:r>
      <w:r w:rsidRPr="00F15FC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F15FC4">
        <w:rPr>
          <w:rFonts w:ascii="Calibri" w:hAnsi="Calibri" w:cs="Calibri"/>
          <w:sz w:val="24"/>
          <w:szCs w:val="24"/>
        </w:rPr>
        <w:t>hippocampal culture</w:t>
      </w:r>
    </w:p>
    <w:p w14:paraId="6EB6AE58" w14:textId="63333F00" w:rsidR="003E1ED1" w:rsidRPr="00F15FC4" w:rsidRDefault="003E1ED1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4523492" w14:textId="77777777" w:rsidR="00BB6ED5" w:rsidRPr="00BD4D5E" w:rsidRDefault="00BB6ED5" w:rsidP="00BC5AEC">
      <w:pPr>
        <w:pStyle w:val="Heading1"/>
        <w:numPr>
          <w:ilvl w:val="0"/>
          <w:numId w:val="0"/>
        </w:numPr>
        <w:ind w:left="360" w:hanging="360"/>
      </w:pPr>
      <w:bookmarkStart w:id="1" w:name="_Hlk16231327"/>
      <w:r w:rsidRPr="00BD4D5E">
        <w:t>SUMMARY:</w:t>
      </w:r>
    </w:p>
    <w:bookmarkEnd w:id="1"/>
    <w:p w14:paraId="73AA65C5" w14:textId="55EBD6A1" w:rsidR="00A70ABF" w:rsidRPr="001D1D54" w:rsidRDefault="00831255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31255">
        <w:rPr>
          <w:rFonts w:ascii="Calibri" w:hAnsi="Calibri" w:cs="Calibri"/>
          <w:sz w:val="24"/>
          <w:szCs w:val="24"/>
        </w:rPr>
        <w:t xml:space="preserve">Dissociated hippocampal </w:t>
      </w:r>
      <w:r w:rsidR="00A70ABF" w:rsidRPr="00831255">
        <w:rPr>
          <w:rFonts w:ascii="Calibri" w:hAnsi="Calibri" w:cs="Calibri"/>
          <w:sz w:val="24"/>
          <w:szCs w:val="24"/>
        </w:rPr>
        <w:t xml:space="preserve">cell culture is a pivotal experimental tool in neuroscience. Neural cell survival and function in culture is enhanced when coralline skeletons are used as matrices, due to their neuroprotective and </w:t>
      </w:r>
      <w:proofErr w:type="spellStart"/>
      <w:r w:rsidR="00A70ABF" w:rsidRPr="00831255">
        <w:rPr>
          <w:rFonts w:ascii="Calibri" w:hAnsi="Calibri" w:cs="Calibri"/>
          <w:sz w:val="24"/>
          <w:szCs w:val="24"/>
        </w:rPr>
        <w:t>neuromodulative</w:t>
      </w:r>
      <w:proofErr w:type="spellEnd"/>
      <w:r w:rsidR="00A70ABF" w:rsidRPr="00831255">
        <w:rPr>
          <w:rFonts w:ascii="Calibri" w:hAnsi="Calibri" w:cs="Calibri"/>
          <w:sz w:val="24"/>
          <w:szCs w:val="24"/>
        </w:rPr>
        <w:t xml:space="preserve"> roles. Hence, neural cells grown on coralline matrix show higher durability, </w:t>
      </w:r>
      <w:r w:rsidR="00552FA5" w:rsidRPr="001D1D54">
        <w:rPr>
          <w:rFonts w:ascii="Calibri" w:hAnsi="Calibri" w:cs="Calibri"/>
          <w:sz w:val="24"/>
          <w:szCs w:val="24"/>
        </w:rPr>
        <w:t xml:space="preserve">and </w:t>
      </w:r>
      <w:r w:rsidR="00A70ABF" w:rsidRPr="001D1D54">
        <w:rPr>
          <w:rFonts w:ascii="Calibri" w:hAnsi="Calibri" w:cs="Calibri"/>
          <w:sz w:val="24"/>
          <w:szCs w:val="24"/>
        </w:rPr>
        <w:t>thereby are mor</w:t>
      </w:r>
      <w:bookmarkStart w:id="2" w:name="_GoBack"/>
      <w:bookmarkEnd w:id="2"/>
      <w:r w:rsidR="00A70ABF" w:rsidRPr="001D1D54">
        <w:rPr>
          <w:rFonts w:ascii="Calibri" w:hAnsi="Calibri" w:cs="Calibri"/>
          <w:sz w:val="24"/>
          <w:szCs w:val="24"/>
        </w:rPr>
        <w:t>e adequate for culturing.</w:t>
      </w:r>
      <w:r w:rsidR="001D1D54">
        <w:rPr>
          <w:rFonts w:ascii="Calibri" w:hAnsi="Calibri" w:cs="Calibri"/>
          <w:sz w:val="24"/>
          <w:szCs w:val="24"/>
        </w:rPr>
        <w:t xml:space="preserve"> </w:t>
      </w:r>
    </w:p>
    <w:p w14:paraId="37FBFDF9" w14:textId="7F718B74" w:rsidR="00411365" w:rsidRPr="00F15FC4" w:rsidRDefault="00411365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594B0103" w14:textId="5395B195" w:rsidR="00411365" w:rsidRPr="00F15FC4" w:rsidRDefault="00BB6ED5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15FC4">
        <w:rPr>
          <w:rFonts w:ascii="Calibri" w:hAnsi="Calibri" w:cs="Calibri"/>
          <w:b/>
          <w:bCs/>
          <w:sz w:val="24"/>
          <w:szCs w:val="24"/>
        </w:rPr>
        <w:t>ABSTRACT</w:t>
      </w:r>
      <w:r w:rsidR="0007701A" w:rsidRPr="00F15FC4">
        <w:rPr>
          <w:rFonts w:ascii="Calibri" w:hAnsi="Calibri" w:cs="Calibri"/>
          <w:b/>
          <w:bCs/>
          <w:sz w:val="24"/>
          <w:szCs w:val="24"/>
        </w:rPr>
        <w:t>:</w:t>
      </w:r>
    </w:p>
    <w:p w14:paraId="5CE3FD7F" w14:textId="78D656BC" w:rsidR="00A70ABF" w:rsidRDefault="00A70ABF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 xml:space="preserve">Cultures of dissociated hippocampal neuronal and glial cells are a </w:t>
      </w:r>
      <w:r w:rsidR="00831255" w:rsidRPr="00F15FC4">
        <w:rPr>
          <w:rFonts w:ascii="Calibri" w:hAnsi="Calibri" w:cs="Calibri"/>
          <w:sz w:val="24"/>
          <w:szCs w:val="24"/>
        </w:rPr>
        <w:t>valuable</w:t>
      </w:r>
      <w:r w:rsidRPr="00F15FC4">
        <w:rPr>
          <w:rFonts w:ascii="Calibri" w:hAnsi="Calibri" w:cs="Calibri"/>
          <w:sz w:val="24"/>
          <w:szCs w:val="24"/>
        </w:rPr>
        <w:t xml:space="preserve"> experimental model for studying neural growth and function by providing high cell isolation and a controlled environment. </w:t>
      </w:r>
      <w:r w:rsidR="00831255">
        <w:rPr>
          <w:rFonts w:ascii="Calibri" w:hAnsi="Calibri" w:cs="Calibri"/>
          <w:sz w:val="24"/>
          <w:szCs w:val="24"/>
        </w:rPr>
        <w:t>However</w:t>
      </w:r>
      <w:r w:rsidRPr="00F15FC4">
        <w:rPr>
          <w:rFonts w:ascii="Calibri" w:hAnsi="Calibri" w:cs="Calibri"/>
          <w:sz w:val="24"/>
          <w:szCs w:val="24"/>
        </w:rPr>
        <w:t xml:space="preserve">, the survival of hippocampal cells </w:t>
      </w:r>
      <w:r w:rsidR="001F2E43" w:rsidRPr="001F2E43">
        <w:rPr>
          <w:rFonts w:ascii="Calibri" w:hAnsi="Calibri" w:cs="Calibri"/>
          <w:iCs/>
          <w:sz w:val="24"/>
          <w:szCs w:val="24"/>
        </w:rPr>
        <w:t>in vitro</w:t>
      </w:r>
      <w:r w:rsidRPr="00F15FC4">
        <w:rPr>
          <w:rFonts w:ascii="Calibri" w:hAnsi="Calibri" w:cs="Calibri"/>
          <w:sz w:val="24"/>
          <w:szCs w:val="24"/>
        </w:rPr>
        <w:t xml:space="preserve"> is compromised</w:t>
      </w:r>
      <w:r w:rsidR="00831255">
        <w:rPr>
          <w:rFonts w:ascii="Calibri" w:hAnsi="Calibri" w:cs="Calibri"/>
          <w:sz w:val="24"/>
          <w:szCs w:val="24"/>
        </w:rPr>
        <w:t>:</w:t>
      </w:r>
      <w:r w:rsidR="006A4FEF" w:rsidRPr="00F15FC4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>most cells d</w:t>
      </w:r>
      <w:r w:rsidR="006A4FEF" w:rsidRPr="00F15FC4">
        <w:rPr>
          <w:rFonts w:ascii="Calibri" w:hAnsi="Calibri" w:cs="Calibri"/>
          <w:sz w:val="24"/>
          <w:szCs w:val="24"/>
        </w:rPr>
        <w:t>i</w:t>
      </w:r>
      <w:r w:rsidRPr="00F15FC4">
        <w:rPr>
          <w:rFonts w:ascii="Calibri" w:hAnsi="Calibri" w:cs="Calibri"/>
          <w:sz w:val="24"/>
          <w:szCs w:val="24"/>
        </w:rPr>
        <w:t xml:space="preserve">e during the first week of culture. It is therefore of great importance to identify </w:t>
      </w:r>
      <w:r w:rsidR="00831255">
        <w:rPr>
          <w:rFonts w:ascii="Calibri" w:hAnsi="Calibri" w:cs="Calibri"/>
          <w:sz w:val="24"/>
          <w:szCs w:val="24"/>
        </w:rPr>
        <w:t>ways to</w:t>
      </w:r>
      <w:r w:rsidR="00831255" w:rsidRPr="00F15FC4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>increase the durability of neural cells in culture.</w:t>
      </w:r>
    </w:p>
    <w:p w14:paraId="2E565D86" w14:textId="77777777" w:rsidR="003012CD" w:rsidRPr="00F15FC4" w:rsidRDefault="003012CD" w:rsidP="003012CD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180C85B" w14:textId="67AB338A" w:rsidR="00A70ABF" w:rsidRDefault="00A70ABF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>Calcium carbonate in the form of crystalline aragonite derived from the skeleton of corals can be used as a superior, active matrix for neural cultures. By nurturing, protecting</w:t>
      </w:r>
      <w:r w:rsidR="00552FA5">
        <w:rPr>
          <w:rFonts w:ascii="Calibri" w:hAnsi="Calibri" w:cs="Calibri"/>
          <w:sz w:val="24"/>
          <w:szCs w:val="24"/>
        </w:rPr>
        <w:t>,</w:t>
      </w:r>
      <w:r w:rsidRPr="00F15FC4">
        <w:rPr>
          <w:rFonts w:ascii="Calibri" w:hAnsi="Calibri" w:cs="Calibri"/>
          <w:sz w:val="24"/>
          <w:szCs w:val="24"/>
        </w:rPr>
        <w:t xml:space="preserve"> and </w:t>
      </w:r>
      <w:r w:rsidR="003E1ED1" w:rsidRPr="00F15FC4">
        <w:rPr>
          <w:rFonts w:ascii="Calibri" w:hAnsi="Calibri" w:cs="Calibri"/>
          <w:sz w:val="24"/>
          <w:szCs w:val="24"/>
        </w:rPr>
        <w:t xml:space="preserve">activating </w:t>
      </w:r>
      <w:r w:rsidRPr="00F15FC4">
        <w:rPr>
          <w:rFonts w:ascii="Calibri" w:hAnsi="Calibri" w:cs="Calibri"/>
          <w:sz w:val="24"/>
          <w:szCs w:val="24"/>
        </w:rPr>
        <w:t>glial cells, the coral skeleton enhances the survival and growth</w:t>
      </w:r>
      <w:r w:rsidR="003E1ED1" w:rsidRPr="00F15FC4">
        <w:rPr>
          <w:rFonts w:ascii="Calibri" w:hAnsi="Calibri" w:cs="Calibri"/>
          <w:sz w:val="24"/>
          <w:szCs w:val="24"/>
        </w:rPr>
        <w:t xml:space="preserve"> of these cells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1F2E43" w:rsidRPr="001F2E43">
        <w:rPr>
          <w:rFonts w:ascii="Calibri" w:hAnsi="Calibri" w:cs="Calibri"/>
          <w:iCs/>
          <w:sz w:val="24"/>
          <w:szCs w:val="24"/>
        </w:rPr>
        <w:t>in vitro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552FA5">
        <w:rPr>
          <w:rFonts w:ascii="Calibri" w:hAnsi="Calibri" w:cs="Calibri"/>
          <w:sz w:val="24"/>
          <w:szCs w:val="24"/>
        </w:rPr>
        <w:t>better than</w:t>
      </w:r>
      <w:r w:rsidRPr="00F15FC4">
        <w:rPr>
          <w:rFonts w:ascii="Calibri" w:hAnsi="Calibri" w:cs="Calibri"/>
          <w:sz w:val="24"/>
          <w:szCs w:val="24"/>
        </w:rPr>
        <w:t xml:space="preserve"> other matrices.</w:t>
      </w:r>
      <w:r w:rsidR="001D1D54">
        <w:rPr>
          <w:rFonts w:ascii="Calibri" w:hAnsi="Calibri" w:cs="Calibri"/>
          <w:sz w:val="24"/>
          <w:szCs w:val="24"/>
        </w:rPr>
        <w:t xml:space="preserve"> </w:t>
      </w:r>
    </w:p>
    <w:p w14:paraId="40DA9D01" w14:textId="77777777" w:rsidR="003012CD" w:rsidRPr="00F15FC4" w:rsidRDefault="003012CD" w:rsidP="003012CD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F92FEB" w14:textId="77839BDF" w:rsidR="002A7539" w:rsidRPr="00F15FC4" w:rsidRDefault="00A70ABF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>Th</w:t>
      </w:r>
      <w:r w:rsidR="00552FA5">
        <w:rPr>
          <w:rFonts w:ascii="Calibri" w:hAnsi="Calibri" w:cs="Calibri"/>
          <w:sz w:val="24"/>
          <w:szCs w:val="24"/>
        </w:rPr>
        <w:t>is</w:t>
      </w:r>
      <w:r w:rsidRPr="00F15FC4">
        <w:rPr>
          <w:rFonts w:ascii="Calibri" w:hAnsi="Calibri" w:cs="Calibri"/>
          <w:sz w:val="24"/>
          <w:szCs w:val="24"/>
        </w:rPr>
        <w:t xml:space="preserve"> protocol describes a method for cultivating hippocampal cells on a coralline matrix. This matrix is generated by attaching grains of coral skeletons to culture dishes, flasks</w:t>
      </w:r>
      <w:r w:rsidR="00552FA5">
        <w:rPr>
          <w:rFonts w:ascii="Calibri" w:hAnsi="Calibri" w:cs="Calibri"/>
          <w:sz w:val="24"/>
          <w:szCs w:val="24"/>
        </w:rPr>
        <w:t>,</w:t>
      </w:r>
      <w:r w:rsidRPr="00F15FC4">
        <w:rPr>
          <w:rFonts w:ascii="Calibri" w:hAnsi="Calibri" w:cs="Calibri"/>
          <w:sz w:val="24"/>
          <w:szCs w:val="24"/>
        </w:rPr>
        <w:t xml:space="preserve"> and glass coverslips</w:t>
      </w:r>
      <w:bookmarkStart w:id="3" w:name="_Hlk18923079"/>
      <w:r w:rsidRPr="00F15FC4">
        <w:rPr>
          <w:rFonts w:ascii="Calibri" w:hAnsi="Calibri" w:cs="Calibri"/>
          <w:sz w:val="24"/>
          <w:szCs w:val="24"/>
        </w:rPr>
        <w:t xml:space="preserve">. </w:t>
      </w:r>
      <w:r w:rsidR="0001287A" w:rsidRPr="00F15FC4">
        <w:rPr>
          <w:rFonts w:ascii="Calibri" w:hAnsi="Calibri" w:cs="Calibri"/>
          <w:sz w:val="24"/>
          <w:szCs w:val="24"/>
        </w:rPr>
        <w:t xml:space="preserve">The grains assist in improving the environment of the cells by introducing them </w:t>
      </w:r>
      <w:r w:rsidR="00552FA5">
        <w:rPr>
          <w:rFonts w:ascii="Calibri" w:hAnsi="Calibri" w:cs="Calibri"/>
          <w:sz w:val="24"/>
          <w:szCs w:val="24"/>
        </w:rPr>
        <w:t xml:space="preserve">to </w:t>
      </w:r>
      <w:r w:rsidR="0001287A" w:rsidRPr="00F15FC4">
        <w:rPr>
          <w:rFonts w:ascii="Calibri" w:hAnsi="Calibri" w:cs="Calibri"/>
          <w:sz w:val="24"/>
          <w:szCs w:val="24"/>
        </w:rPr>
        <w:t xml:space="preserve">a fine </w:t>
      </w:r>
      <w:r w:rsidR="001F2E43" w:rsidRPr="00BE6D8C">
        <w:rPr>
          <w:rFonts w:ascii="Calibri" w:hAnsi="Calibri" w:cs="Calibri"/>
          <w:sz w:val="24"/>
          <w:szCs w:val="24"/>
        </w:rPr>
        <w:t>three-dimensional</w:t>
      </w:r>
      <w:r w:rsidR="001F2E43">
        <w:rPr>
          <w:rFonts w:ascii="Calibri" w:hAnsi="Calibri" w:cs="Calibri"/>
          <w:sz w:val="24"/>
          <w:szCs w:val="24"/>
        </w:rPr>
        <w:t xml:space="preserve"> (3D)</w:t>
      </w:r>
      <w:r w:rsidR="001F2E43" w:rsidRPr="00F15FC4">
        <w:rPr>
          <w:rFonts w:ascii="Calibri" w:hAnsi="Calibri" w:cs="Calibri"/>
          <w:sz w:val="24"/>
          <w:szCs w:val="24"/>
        </w:rPr>
        <w:t xml:space="preserve"> </w:t>
      </w:r>
      <w:r w:rsidR="0001287A" w:rsidRPr="00F15FC4">
        <w:rPr>
          <w:rFonts w:ascii="Calibri" w:hAnsi="Calibri" w:cs="Calibri"/>
          <w:sz w:val="24"/>
          <w:szCs w:val="24"/>
        </w:rPr>
        <w:t xml:space="preserve">environment to grow </w:t>
      </w:r>
      <w:r w:rsidR="00287EA6" w:rsidRPr="00F15FC4">
        <w:rPr>
          <w:rFonts w:ascii="Calibri" w:hAnsi="Calibri" w:cs="Calibri"/>
          <w:sz w:val="24"/>
          <w:szCs w:val="24"/>
        </w:rPr>
        <w:t xml:space="preserve">on </w:t>
      </w:r>
      <w:r w:rsidR="0001287A" w:rsidRPr="00F15FC4">
        <w:rPr>
          <w:rFonts w:ascii="Calibri" w:hAnsi="Calibri" w:cs="Calibri"/>
          <w:sz w:val="24"/>
          <w:szCs w:val="24"/>
        </w:rPr>
        <w:t xml:space="preserve">and </w:t>
      </w:r>
      <w:r w:rsidR="00F72DDC" w:rsidRPr="00F15FC4">
        <w:rPr>
          <w:rFonts w:ascii="Calibri" w:hAnsi="Calibri" w:cs="Calibri"/>
          <w:sz w:val="24"/>
          <w:szCs w:val="24"/>
        </w:rPr>
        <w:t xml:space="preserve">to </w:t>
      </w:r>
      <w:r w:rsidR="0001287A" w:rsidRPr="00F15FC4">
        <w:rPr>
          <w:rFonts w:ascii="Calibri" w:hAnsi="Calibri" w:cs="Calibri"/>
          <w:sz w:val="24"/>
          <w:szCs w:val="24"/>
        </w:rPr>
        <w:t xml:space="preserve">form tissue-like structures. The 3D environment introduced by the coral skeleton can be optimized for the cells </w:t>
      </w:r>
      <w:r w:rsidR="001D1D54">
        <w:rPr>
          <w:rFonts w:ascii="Calibri" w:hAnsi="Calibri" w:cs="Calibri"/>
          <w:sz w:val="24"/>
          <w:szCs w:val="24"/>
        </w:rPr>
        <w:t>by</w:t>
      </w:r>
      <w:r w:rsidR="0001287A" w:rsidRPr="00F15FC4">
        <w:rPr>
          <w:rFonts w:ascii="Calibri" w:hAnsi="Calibri" w:cs="Calibri"/>
          <w:sz w:val="24"/>
          <w:szCs w:val="24"/>
        </w:rPr>
        <w:t xml:space="preserve"> grinding</w:t>
      </w:r>
      <w:r w:rsidR="00F72DDC" w:rsidRPr="00F15FC4">
        <w:rPr>
          <w:rFonts w:ascii="Calibri" w:hAnsi="Calibri" w:cs="Calibri"/>
          <w:sz w:val="24"/>
          <w:szCs w:val="24"/>
        </w:rPr>
        <w:t>,</w:t>
      </w:r>
      <w:r w:rsidR="0001287A" w:rsidRPr="00F15FC4">
        <w:rPr>
          <w:rFonts w:ascii="Calibri" w:hAnsi="Calibri" w:cs="Calibri"/>
          <w:sz w:val="24"/>
          <w:szCs w:val="24"/>
        </w:rPr>
        <w:t xml:space="preserve"> </w:t>
      </w:r>
      <w:r w:rsidR="00F72DDC" w:rsidRPr="00F15FC4">
        <w:rPr>
          <w:rFonts w:ascii="Calibri" w:hAnsi="Calibri" w:cs="Calibri"/>
          <w:sz w:val="24"/>
          <w:szCs w:val="24"/>
        </w:rPr>
        <w:t>which enables</w:t>
      </w:r>
      <w:r w:rsidR="0001287A" w:rsidRPr="00F15FC4">
        <w:rPr>
          <w:rFonts w:ascii="Calibri" w:hAnsi="Calibri" w:cs="Calibri"/>
          <w:sz w:val="24"/>
          <w:szCs w:val="24"/>
        </w:rPr>
        <w:t xml:space="preserve"> control over the size and density of the grains </w:t>
      </w:r>
      <w:r w:rsidR="00552FA5">
        <w:rPr>
          <w:rFonts w:ascii="Calibri" w:hAnsi="Calibri" w:cs="Calibri"/>
          <w:sz w:val="24"/>
          <w:szCs w:val="24"/>
        </w:rPr>
        <w:t>(</w:t>
      </w:r>
      <w:r w:rsidR="0001287A" w:rsidRPr="00BC5AEC">
        <w:rPr>
          <w:rFonts w:ascii="Calibri" w:hAnsi="Calibri" w:cs="Calibri"/>
          <w:sz w:val="24"/>
          <w:szCs w:val="24"/>
        </w:rPr>
        <w:t>i.e</w:t>
      </w:r>
      <w:r w:rsidR="0001287A" w:rsidRPr="00BE6D8C">
        <w:rPr>
          <w:rFonts w:ascii="Calibri" w:hAnsi="Calibri" w:cs="Calibri"/>
          <w:sz w:val="24"/>
          <w:szCs w:val="24"/>
        </w:rPr>
        <w:t>.</w:t>
      </w:r>
      <w:r w:rsidR="00552FA5">
        <w:rPr>
          <w:rFonts w:ascii="Calibri" w:hAnsi="Calibri" w:cs="Calibri"/>
          <w:sz w:val="24"/>
          <w:szCs w:val="24"/>
        </w:rPr>
        <w:t>,</w:t>
      </w:r>
      <w:r w:rsidR="0001287A" w:rsidRPr="00F15FC4">
        <w:rPr>
          <w:rFonts w:ascii="Calibri" w:hAnsi="Calibri" w:cs="Calibri"/>
          <w:sz w:val="24"/>
          <w:szCs w:val="24"/>
        </w:rPr>
        <w:t xml:space="preserve"> the matrix roughness</w:t>
      </w:r>
      <w:r w:rsidR="00552FA5">
        <w:rPr>
          <w:rFonts w:ascii="Calibri" w:hAnsi="Calibri" w:cs="Calibri"/>
          <w:sz w:val="24"/>
          <w:szCs w:val="24"/>
        </w:rPr>
        <w:t>)</w:t>
      </w:r>
      <w:r w:rsidR="0001287A" w:rsidRPr="00F15FC4">
        <w:rPr>
          <w:rFonts w:ascii="Calibri" w:hAnsi="Calibri" w:cs="Calibri"/>
          <w:sz w:val="24"/>
          <w:szCs w:val="24"/>
        </w:rPr>
        <w:t xml:space="preserve">, a property </w:t>
      </w:r>
      <w:r w:rsidR="0001287A" w:rsidRPr="00F15FC4">
        <w:rPr>
          <w:rFonts w:ascii="Calibri" w:hAnsi="Calibri" w:cs="Calibri"/>
          <w:sz w:val="24"/>
          <w:szCs w:val="24"/>
        </w:rPr>
        <w:lastRenderedPageBreak/>
        <w:t xml:space="preserve">that </w:t>
      </w:r>
      <w:r w:rsidR="00F72DDC" w:rsidRPr="00F15FC4">
        <w:rPr>
          <w:rFonts w:ascii="Calibri" w:hAnsi="Calibri" w:cs="Calibri"/>
          <w:sz w:val="24"/>
          <w:szCs w:val="24"/>
        </w:rPr>
        <w:t xml:space="preserve">has been found to </w:t>
      </w:r>
      <w:r w:rsidR="0001287A" w:rsidRPr="00F15FC4">
        <w:rPr>
          <w:rFonts w:ascii="Calibri" w:hAnsi="Calibri" w:cs="Calibri"/>
          <w:sz w:val="24"/>
          <w:szCs w:val="24"/>
        </w:rPr>
        <w:t>influence glial cells activity.</w:t>
      </w:r>
      <w:bookmarkEnd w:id="3"/>
      <w:r w:rsidR="0001287A" w:rsidRPr="00F15FC4">
        <w:rPr>
          <w:rFonts w:ascii="Calibri" w:hAnsi="Calibri" w:cs="Calibri"/>
          <w:sz w:val="24"/>
          <w:szCs w:val="24"/>
        </w:rPr>
        <w:t xml:space="preserve"> Moreover, the </w:t>
      </w:r>
      <w:r w:rsidR="00552FA5">
        <w:rPr>
          <w:rFonts w:ascii="Calibri" w:hAnsi="Calibri" w:cs="Calibri"/>
          <w:sz w:val="24"/>
          <w:szCs w:val="24"/>
        </w:rPr>
        <w:t>use</w:t>
      </w:r>
      <w:r w:rsidR="00552FA5" w:rsidRPr="00F15FC4">
        <w:rPr>
          <w:rFonts w:ascii="Calibri" w:hAnsi="Calibri" w:cs="Calibri"/>
          <w:sz w:val="24"/>
          <w:szCs w:val="24"/>
        </w:rPr>
        <w:t xml:space="preserve"> </w:t>
      </w:r>
      <w:r w:rsidR="0001287A" w:rsidRPr="00F15FC4">
        <w:rPr>
          <w:rFonts w:ascii="Calibri" w:hAnsi="Calibri" w:cs="Calibri"/>
          <w:sz w:val="24"/>
          <w:szCs w:val="24"/>
        </w:rPr>
        <w:t xml:space="preserve">of grains </w:t>
      </w:r>
      <w:proofErr w:type="gramStart"/>
      <w:r w:rsidR="00552FA5">
        <w:rPr>
          <w:rFonts w:ascii="Calibri" w:hAnsi="Calibri" w:cs="Calibri"/>
          <w:sz w:val="24"/>
          <w:szCs w:val="24"/>
        </w:rPr>
        <w:t>makes</w:t>
      </w:r>
      <w:r w:rsidR="00552FA5" w:rsidRPr="00F15FC4">
        <w:rPr>
          <w:rFonts w:ascii="Calibri" w:hAnsi="Calibri" w:cs="Calibri"/>
          <w:sz w:val="24"/>
          <w:szCs w:val="24"/>
        </w:rPr>
        <w:t xml:space="preserve"> </w:t>
      </w:r>
      <w:r w:rsidR="00552FA5">
        <w:rPr>
          <w:rFonts w:ascii="Calibri" w:hAnsi="Calibri" w:cs="Calibri"/>
          <w:sz w:val="24"/>
          <w:szCs w:val="24"/>
        </w:rPr>
        <w:t xml:space="preserve">the </w:t>
      </w:r>
      <w:r w:rsidR="0001287A" w:rsidRPr="00F15FC4">
        <w:rPr>
          <w:rFonts w:ascii="Calibri" w:hAnsi="Calibri" w:cs="Calibri"/>
          <w:sz w:val="24"/>
          <w:szCs w:val="24"/>
        </w:rPr>
        <w:t>observation</w:t>
      </w:r>
      <w:proofErr w:type="gramEnd"/>
      <w:r w:rsidR="0001287A" w:rsidRPr="00F15FC4">
        <w:rPr>
          <w:rFonts w:ascii="Calibri" w:hAnsi="Calibri" w:cs="Calibri"/>
          <w:sz w:val="24"/>
          <w:szCs w:val="24"/>
        </w:rPr>
        <w:t xml:space="preserve"> and analysis</w:t>
      </w:r>
      <w:r w:rsidR="00F72DDC" w:rsidRPr="00F15FC4">
        <w:rPr>
          <w:rFonts w:ascii="Calibri" w:hAnsi="Calibri" w:cs="Calibri"/>
          <w:sz w:val="24"/>
          <w:szCs w:val="24"/>
        </w:rPr>
        <w:t xml:space="preserve"> of the cultures</w:t>
      </w:r>
      <w:r w:rsidR="00552FA5">
        <w:rPr>
          <w:rFonts w:ascii="Calibri" w:hAnsi="Calibri" w:cs="Calibri"/>
          <w:sz w:val="24"/>
          <w:szCs w:val="24"/>
        </w:rPr>
        <w:t xml:space="preserve"> easier</w:t>
      </w:r>
      <w:r w:rsidR="0001287A" w:rsidRPr="00F15FC4">
        <w:rPr>
          <w:rFonts w:ascii="Calibri" w:hAnsi="Calibri" w:cs="Calibri"/>
          <w:sz w:val="24"/>
          <w:szCs w:val="24"/>
        </w:rPr>
        <w:t>, especially when using light microscopy.</w:t>
      </w:r>
      <w:r w:rsidR="00552FA5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 xml:space="preserve">Hence, the protocol includes procedures for generation and optimization of the coralline matrix as a tool to improve the maintenance and </w:t>
      </w:r>
      <w:r w:rsidR="003E1ED1" w:rsidRPr="00F15FC4">
        <w:rPr>
          <w:rFonts w:ascii="Calibri" w:hAnsi="Calibri" w:cs="Calibri"/>
          <w:sz w:val="24"/>
          <w:szCs w:val="24"/>
        </w:rPr>
        <w:t>functionality</w:t>
      </w:r>
      <w:r w:rsidRPr="00F15FC4">
        <w:rPr>
          <w:rFonts w:ascii="Calibri" w:hAnsi="Calibri" w:cs="Calibri"/>
          <w:sz w:val="24"/>
          <w:szCs w:val="24"/>
        </w:rPr>
        <w:t xml:space="preserve"> of neural cells </w:t>
      </w:r>
      <w:r w:rsidR="001F2E43" w:rsidRPr="001F2E43">
        <w:rPr>
          <w:rFonts w:ascii="Calibri" w:hAnsi="Calibri" w:cs="Calibri"/>
          <w:iCs/>
          <w:sz w:val="24"/>
          <w:szCs w:val="24"/>
        </w:rPr>
        <w:t>in vitro</w:t>
      </w:r>
      <w:r w:rsidRPr="00F15FC4">
        <w:rPr>
          <w:rFonts w:ascii="Calibri" w:hAnsi="Calibri" w:cs="Calibri"/>
          <w:sz w:val="24"/>
          <w:szCs w:val="24"/>
        </w:rPr>
        <w:t>.</w:t>
      </w:r>
    </w:p>
    <w:p w14:paraId="014D8282" w14:textId="77777777" w:rsidR="006A4FEF" w:rsidRPr="00F15FC4" w:rsidRDefault="006A4FEF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9CE23A" w14:textId="2C0C4AE9" w:rsidR="00411365" w:rsidRPr="00F15FC4" w:rsidRDefault="00BB6ED5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15FC4">
        <w:rPr>
          <w:rFonts w:ascii="Calibri" w:hAnsi="Calibri" w:cs="Calibri"/>
          <w:b/>
          <w:bCs/>
          <w:sz w:val="24"/>
          <w:szCs w:val="24"/>
        </w:rPr>
        <w:t>INTRODUCTION</w:t>
      </w:r>
      <w:r w:rsidR="0007701A" w:rsidRPr="00F15FC4">
        <w:rPr>
          <w:rFonts w:ascii="Calibri" w:hAnsi="Calibri" w:cs="Calibri"/>
          <w:b/>
          <w:bCs/>
          <w:sz w:val="24"/>
          <w:szCs w:val="24"/>
        </w:rPr>
        <w:t>:</w:t>
      </w:r>
    </w:p>
    <w:p w14:paraId="25C3DB44" w14:textId="4B41739F" w:rsidR="0038175D" w:rsidRDefault="0038175D" w:rsidP="006A4FEF">
      <w:pPr>
        <w:pStyle w:val="Default"/>
        <w:jc w:val="both"/>
      </w:pPr>
      <w:r w:rsidRPr="00F15FC4">
        <w:t xml:space="preserve">Cultures of dissociated neural cells, in this case hippocampal cells, are </w:t>
      </w:r>
      <w:r w:rsidR="001D1D54">
        <w:t>a valuable</w:t>
      </w:r>
      <w:r w:rsidRPr="00F15FC4">
        <w:t xml:space="preserve"> experimental model for studying neural growth and function by providing high c</w:t>
      </w:r>
      <w:r w:rsidR="00B10F02" w:rsidRPr="00F15FC4">
        <w:t>ell isolation and accessibility</w:t>
      </w:r>
      <w:r w:rsidR="00B10F02" w:rsidRPr="00F15FC4">
        <w:rPr>
          <w:vertAlign w:val="superscript"/>
        </w:rPr>
        <w:t>1–3</w:t>
      </w:r>
      <w:r w:rsidRPr="00F15FC4">
        <w:t>. Th</w:t>
      </w:r>
      <w:r w:rsidR="0089091D" w:rsidRPr="00F15FC4">
        <w:t>is</w:t>
      </w:r>
      <w:r w:rsidRPr="00F15FC4">
        <w:t xml:space="preserve"> type of culture </w:t>
      </w:r>
      <w:r w:rsidR="0089091D" w:rsidRPr="00F15FC4">
        <w:t xml:space="preserve">is </w:t>
      </w:r>
      <w:r w:rsidRPr="00F15FC4">
        <w:t>frequently used in neuroscience, drug development</w:t>
      </w:r>
      <w:r w:rsidR="001D1D54">
        <w:t>,</w:t>
      </w:r>
      <w:r w:rsidRPr="00F15FC4">
        <w:t xml:space="preserve"> and tissue engineering due to the </w:t>
      </w:r>
      <w:r w:rsidR="001D1D54">
        <w:t>large amount</w:t>
      </w:r>
      <w:r w:rsidR="001D1D54" w:rsidRPr="00F15FC4">
        <w:t xml:space="preserve"> </w:t>
      </w:r>
      <w:r w:rsidRPr="00F15FC4">
        <w:t xml:space="preserve">of information that can be collected, such as rates of growth and viability, neurotoxicity, neurite outgrowth and networking, synaptic connectivity and plasticity, morphological modifications, neurites organization and wiring, </w:t>
      </w:r>
      <w:r w:rsidRPr="003012CD">
        <w:t>etc</w:t>
      </w:r>
      <w:r w:rsidRPr="00F15FC4">
        <w:rPr>
          <w:i/>
          <w:iCs/>
        </w:rPr>
        <w:t>.</w:t>
      </w:r>
      <w:r w:rsidR="00B10F02" w:rsidRPr="00F15FC4">
        <w:rPr>
          <w:vertAlign w:val="superscript"/>
        </w:rPr>
        <w:t>1</w:t>
      </w:r>
      <w:r w:rsidR="00B10F02" w:rsidRPr="001F2E43">
        <w:rPr>
          <w:vertAlign w:val="superscript"/>
        </w:rPr>
        <w:t xml:space="preserve">, </w:t>
      </w:r>
      <w:r w:rsidR="00B10F02" w:rsidRPr="00F15FC4">
        <w:rPr>
          <w:vertAlign w:val="superscript"/>
        </w:rPr>
        <w:t>4–7</w:t>
      </w:r>
      <w:r w:rsidRPr="00F15FC4">
        <w:t xml:space="preserve">. </w:t>
      </w:r>
    </w:p>
    <w:p w14:paraId="5B962B69" w14:textId="77777777" w:rsidR="003012CD" w:rsidRPr="00F15FC4" w:rsidRDefault="003012CD" w:rsidP="006A4FEF">
      <w:pPr>
        <w:pStyle w:val="Default"/>
        <w:jc w:val="both"/>
      </w:pPr>
    </w:p>
    <w:p w14:paraId="1D876314" w14:textId="79267DC7" w:rsidR="00082CBC" w:rsidRPr="00F15FC4" w:rsidRDefault="0038175D" w:rsidP="006A4FEF">
      <w:pPr>
        <w:pStyle w:val="Default"/>
        <w:jc w:val="both"/>
        <w:rPr>
          <w:rtl/>
        </w:rPr>
      </w:pPr>
      <w:r w:rsidRPr="00F15FC4">
        <w:t xml:space="preserve">Despite </w:t>
      </w:r>
      <w:r w:rsidR="00AE368C" w:rsidRPr="00F15FC4">
        <w:t xml:space="preserve">the </w:t>
      </w:r>
      <w:r w:rsidR="00470B3F">
        <w:t>significance</w:t>
      </w:r>
      <w:r w:rsidR="001D1D54">
        <w:t xml:space="preserve"> of the </w:t>
      </w:r>
      <w:r w:rsidR="00AE368C" w:rsidRPr="00F15FC4">
        <w:t>culture</w:t>
      </w:r>
      <w:r w:rsidR="00470B3F">
        <w:t>s</w:t>
      </w:r>
      <w:r w:rsidRPr="00F15FC4">
        <w:t xml:space="preserve">, the cultivated cells are </w:t>
      </w:r>
      <w:r w:rsidR="00552FA5" w:rsidRPr="00F15FC4">
        <w:t xml:space="preserve">usually </w:t>
      </w:r>
      <w:r w:rsidRPr="00F15FC4">
        <w:t>forced to grow on glass coverslips in a two-dimensional monolayer</w:t>
      </w:r>
      <w:bookmarkStart w:id="4" w:name="_Hlk18932388"/>
      <w:r w:rsidR="003A49A8" w:rsidRPr="00F15FC4">
        <w:t>.</w:t>
      </w:r>
      <w:r w:rsidRPr="00F15FC4">
        <w:t xml:space="preserve"> </w:t>
      </w:r>
      <w:bookmarkEnd w:id="4"/>
      <w:r w:rsidRPr="00F15FC4">
        <w:t>These strict environmental modifications significantly decrease the ability of n</w:t>
      </w:r>
      <w:r w:rsidR="00B10F02" w:rsidRPr="00F15FC4">
        <w:t xml:space="preserve">eural cells to survive </w:t>
      </w:r>
      <w:r w:rsidR="00D51DE6" w:rsidRPr="00F15FC4">
        <w:t>over</w:t>
      </w:r>
      <w:r w:rsidR="0095790E">
        <w:t xml:space="preserve"> </w:t>
      </w:r>
      <w:r w:rsidR="00D51DE6" w:rsidRPr="00F15FC4">
        <w:t xml:space="preserve">time, </w:t>
      </w:r>
      <w:r w:rsidR="0095790E" w:rsidRPr="00BE6D8C">
        <w:t>because</w:t>
      </w:r>
      <w:r w:rsidR="0095790E" w:rsidRPr="00F15FC4">
        <w:t xml:space="preserve"> </w:t>
      </w:r>
      <w:r w:rsidR="00D51DE6" w:rsidRPr="00F15FC4">
        <w:t>glass coverslips</w:t>
      </w:r>
      <w:r w:rsidR="00727FCC" w:rsidRPr="00F15FC4">
        <w:t xml:space="preserve"> are non-nurturing substrates with a low adhesion strength, exhibiting a lower capacity to support cell growth</w:t>
      </w:r>
      <w:r w:rsidR="00053875" w:rsidRPr="00F15FC4">
        <w:rPr>
          <w:vertAlign w:val="superscript"/>
        </w:rPr>
        <w:t>8–11</w:t>
      </w:r>
      <w:r w:rsidRPr="00F15FC4">
        <w:t>.</w:t>
      </w:r>
    </w:p>
    <w:p w14:paraId="0D8F8223" w14:textId="77777777" w:rsidR="00B554A3" w:rsidRPr="00F15FC4" w:rsidRDefault="00B554A3" w:rsidP="006A4FEF">
      <w:pPr>
        <w:pStyle w:val="Default"/>
        <w:jc w:val="both"/>
        <w:rPr>
          <w:i/>
          <w:iCs/>
        </w:rPr>
      </w:pPr>
    </w:p>
    <w:p w14:paraId="4620DF42" w14:textId="516E5171" w:rsidR="0038175D" w:rsidRPr="00F15FC4" w:rsidRDefault="0095790E" w:rsidP="006A4FEF">
      <w:pPr>
        <w:pStyle w:val="Default"/>
        <w:jc w:val="both"/>
      </w:pPr>
      <w:r w:rsidRPr="00BE6D8C">
        <w:t>Because</w:t>
      </w:r>
      <w:r w:rsidRPr="00F15FC4">
        <w:t xml:space="preserve"> </w:t>
      </w:r>
      <w:r w:rsidR="00AE368C" w:rsidRPr="00F15FC4">
        <w:t>cultivated</w:t>
      </w:r>
      <w:r w:rsidR="0038175D" w:rsidRPr="00F15FC4">
        <w:t xml:space="preserve"> neural cells are forced to grow in challenging conditions, an essential approach to enhance their survival would be</w:t>
      </w:r>
      <w:r w:rsidR="00AE368C" w:rsidRPr="00F15FC4">
        <w:t xml:space="preserve"> to imitate</w:t>
      </w:r>
      <w:r w:rsidR="0038175D" w:rsidRPr="00F15FC4">
        <w:t xml:space="preserve"> their natural environmen</w:t>
      </w:r>
      <w:r w:rsidR="00AE368C" w:rsidRPr="00F15FC4">
        <w:t>t as much as possible</w:t>
      </w:r>
      <w:r w:rsidR="00053875" w:rsidRPr="00F15FC4">
        <w:rPr>
          <w:vertAlign w:val="superscript"/>
        </w:rPr>
        <w:t>12</w:t>
      </w:r>
      <w:r w:rsidR="00053875" w:rsidRPr="001F2E43">
        <w:rPr>
          <w:vertAlign w:val="superscript"/>
        </w:rPr>
        <w:t>,</w:t>
      </w:r>
      <w:r w:rsidR="00053875" w:rsidRPr="00F15FC4">
        <w:rPr>
          <w:vertAlign w:val="superscript"/>
        </w:rPr>
        <w:t>13</w:t>
      </w:r>
      <w:r w:rsidR="0038175D" w:rsidRPr="00F15FC4">
        <w:t xml:space="preserve">. This could be achieved by using biomaterials that will act as matrices and mimic the extracellular matrix of the cells, enabling them to form a tissue-like structure </w:t>
      </w:r>
      <w:r w:rsidR="00DC0D3D" w:rsidRPr="00F15FC4">
        <w:t>and assist in their nourishment</w:t>
      </w:r>
      <w:r w:rsidR="00053875" w:rsidRPr="00F15FC4">
        <w:rPr>
          <w:vertAlign w:val="superscript"/>
        </w:rPr>
        <w:t>14</w:t>
      </w:r>
      <w:r w:rsidR="0038175D" w:rsidRPr="00F15FC4">
        <w:t>.</w:t>
      </w:r>
      <w:r w:rsidR="001D1D54">
        <w:t xml:space="preserve"> </w:t>
      </w:r>
    </w:p>
    <w:p w14:paraId="47B4CCC7" w14:textId="77777777" w:rsidR="00082CBC" w:rsidRPr="00F15FC4" w:rsidRDefault="00082CBC" w:rsidP="006A4FEF">
      <w:pPr>
        <w:pStyle w:val="Default"/>
        <w:jc w:val="both"/>
      </w:pPr>
    </w:p>
    <w:p w14:paraId="461D69F3" w14:textId="229323A9" w:rsidR="00B554A3" w:rsidRPr="00F15FC4" w:rsidRDefault="0038175D" w:rsidP="006A4FEF">
      <w:pPr>
        <w:pStyle w:val="Default"/>
        <w:jc w:val="both"/>
      </w:pPr>
      <w:r w:rsidRPr="00F15FC4">
        <w:t xml:space="preserve">The </w:t>
      </w:r>
      <w:r w:rsidR="008F3EA4">
        <w:t>use</w:t>
      </w:r>
      <w:r w:rsidR="008F3EA4" w:rsidRPr="00F15FC4">
        <w:t xml:space="preserve"> </w:t>
      </w:r>
      <w:r w:rsidRPr="00F15FC4">
        <w:t xml:space="preserve">of biomaterials is a promising approach in improving cell cultures, </w:t>
      </w:r>
      <w:r w:rsidR="008F3EA4" w:rsidRPr="008F3EA4">
        <w:t>because</w:t>
      </w:r>
      <w:r w:rsidR="008F3EA4" w:rsidRPr="00F15FC4">
        <w:t xml:space="preserve"> </w:t>
      </w:r>
      <w:r w:rsidRPr="00F15FC4">
        <w:t>they act as biocompatible scaffolds, providing mechanical stability and enhanc</w:t>
      </w:r>
      <w:r w:rsidR="008F3EA4">
        <w:t>ing</w:t>
      </w:r>
      <w:r w:rsidRPr="00F15FC4">
        <w:t xml:space="preserve"> a variety of cell properties, </w:t>
      </w:r>
      <w:r w:rsidR="008F3EA4">
        <w:t>including</w:t>
      </w:r>
      <w:r w:rsidRPr="00F15FC4">
        <w:t xml:space="preserve"> adhesion, survival, proliferation, migration, morphogenes</w:t>
      </w:r>
      <w:r w:rsidR="00AD798D" w:rsidRPr="00F15FC4">
        <w:t>is</w:t>
      </w:r>
      <w:r w:rsidR="00575B0D">
        <w:t>,</w:t>
      </w:r>
      <w:r w:rsidR="00AD798D" w:rsidRPr="00F15FC4">
        <w:t xml:space="preserve"> and differentiation</w:t>
      </w:r>
      <w:r w:rsidR="00053875" w:rsidRPr="00F15FC4">
        <w:rPr>
          <w:vertAlign w:val="superscript"/>
        </w:rPr>
        <w:t>15–17</w:t>
      </w:r>
      <w:r w:rsidRPr="00F15FC4">
        <w:t xml:space="preserve">. Several types of biomaterials are used to improve the conditions of the cells </w:t>
      </w:r>
      <w:r w:rsidR="001F2E43" w:rsidRPr="001F2E43">
        <w:rPr>
          <w:iCs/>
        </w:rPr>
        <w:t>in vitro</w:t>
      </w:r>
      <w:r w:rsidRPr="00F15FC4">
        <w:t xml:space="preserve">. Among them are </w:t>
      </w:r>
      <w:r w:rsidR="00082CBC" w:rsidRPr="00F15FC4">
        <w:t>bio</w:t>
      </w:r>
      <w:r w:rsidRPr="00F15FC4">
        <w:t xml:space="preserve">polymers, or biological components </w:t>
      </w:r>
      <w:r w:rsidR="00575B0D" w:rsidRPr="00BE6D8C">
        <w:t>that</w:t>
      </w:r>
      <w:r w:rsidR="00575B0D" w:rsidRPr="00F15FC4">
        <w:t xml:space="preserve"> </w:t>
      </w:r>
      <w:r w:rsidRPr="00F15FC4">
        <w:t xml:space="preserve">are </w:t>
      </w:r>
      <w:r w:rsidR="00575B0D" w:rsidRPr="00F15FC4">
        <w:t xml:space="preserve">usually </w:t>
      </w:r>
      <w:r w:rsidRPr="00F15FC4">
        <w:t>part of the extracellular matrix of the cells. These biomaterials are mostly used as a form of polymeri</w:t>
      </w:r>
      <w:r w:rsidR="00F6732E" w:rsidRPr="00F15FC4">
        <w:t>zed coating agents or hydrogels</w:t>
      </w:r>
      <w:r w:rsidR="00053875" w:rsidRPr="00F15FC4">
        <w:rPr>
          <w:vertAlign w:val="superscript"/>
        </w:rPr>
        <w:t>18–20</w:t>
      </w:r>
      <w:r w:rsidRPr="00F15FC4">
        <w:t>. On the one hand, the matrices mentioned above give the cells a familiar 3D environment to grow in, encourage their adhesion to the dish</w:t>
      </w:r>
      <w:r w:rsidR="00575B0D">
        <w:t>,</w:t>
      </w:r>
      <w:r w:rsidRPr="00F15FC4">
        <w:t xml:space="preserve"> and give them mech</w:t>
      </w:r>
      <w:r w:rsidR="00F6732E" w:rsidRPr="00F15FC4">
        <w:t>anical support</w:t>
      </w:r>
      <w:r w:rsidR="00053875" w:rsidRPr="00F15FC4">
        <w:rPr>
          <w:vertAlign w:val="superscript"/>
        </w:rPr>
        <w:t>21</w:t>
      </w:r>
      <w:r w:rsidR="00053875" w:rsidRPr="001F2E43">
        <w:rPr>
          <w:vertAlign w:val="superscript"/>
        </w:rPr>
        <w:t>,</w:t>
      </w:r>
      <w:r w:rsidR="00053875" w:rsidRPr="00F15FC4">
        <w:rPr>
          <w:vertAlign w:val="superscript"/>
        </w:rPr>
        <w:t>22</w:t>
      </w:r>
      <w:r w:rsidRPr="00F15FC4">
        <w:t xml:space="preserve">. On the other hand, their polymerized form and the </w:t>
      </w:r>
      <w:r w:rsidR="008F3EA4" w:rsidRPr="00F15FC4">
        <w:t>confinement</w:t>
      </w:r>
      <w:r w:rsidRPr="00F15FC4">
        <w:t xml:space="preserve"> of the cells within hydrogels disturb</w:t>
      </w:r>
      <w:r w:rsidR="00250B25" w:rsidRPr="00F15FC4">
        <w:t>s</w:t>
      </w:r>
      <w:r w:rsidRPr="00F15FC4">
        <w:t xml:space="preserve"> the access of the cells to nurturing components present in the growth media and also </w:t>
      </w:r>
      <w:r w:rsidR="008F3EA4">
        <w:t>makes</w:t>
      </w:r>
      <w:r w:rsidR="008F3EA4" w:rsidRPr="00F15FC4">
        <w:t xml:space="preserve"> </w:t>
      </w:r>
      <w:r w:rsidRPr="00F15FC4">
        <w:t>the follow up of the cells by micros</w:t>
      </w:r>
      <w:r w:rsidR="00167F2F" w:rsidRPr="00F15FC4">
        <w:t>copic methods</w:t>
      </w:r>
      <w:r w:rsidR="008F3EA4">
        <w:t xml:space="preserve"> more difficult</w:t>
      </w:r>
      <w:r w:rsidR="00053875" w:rsidRPr="00F15FC4">
        <w:rPr>
          <w:vertAlign w:val="superscript"/>
        </w:rPr>
        <w:t>23</w:t>
      </w:r>
      <w:r w:rsidRPr="00F15FC4">
        <w:t>.</w:t>
      </w:r>
    </w:p>
    <w:p w14:paraId="6909FA48" w14:textId="77777777" w:rsidR="00B554A3" w:rsidRPr="00F15FC4" w:rsidRDefault="00B554A3" w:rsidP="006A4FEF">
      <w:pPr>
        <w:pStyle w:val="Default"/>
        <w:jc w:val="both"/>
      </w:pPr>
    </w:p>
    <w:p w14:paraId="337A6D4F" w14:textId="29D06DC1" w:rsidR="0038175D" w:rsidRPr="00F15FC4" w:rsidRDefault="0038175D" w:rsidP="006A4FEF">
      <w:pPr>
        <w:pStyle w:val="Default"/>
        <w:jc w:val="both"/>
      </w:pPr>
      <w:r w:rsidRPr="00F15FC4">
        <w:t>Coral exoskeletons are biological marine-originated matrices. They are made of calcium carbonate, have mechanical stability</w:t>
      </w:r>
      <w:r w:rsidR="00575B0D">
        <w:t>,</w:t>
      </w:r>
      <w:r w:rsidRPr="00F15FC4">
        <w:t xml:space="preserve"> </w:t>
      </w:r>
      <w:r w:rsidR="008F3EA4">
        <w:t>and</w:t>
      </w:r>
      <w:r w:rsidR="008F3EA4" w:rsidRPr="00F15FC4">
        <w:t xml:space="preserve"> </w:t>
      </w:r>
      <w:r w:rsidRPr="00F15FC4">
        <w:t xml:space="preserve">are biodegradable. Previous studies have shown that using the coral skeleton as a matrix for growing neural cells in culture </w:t>
      </w:r>
      <w:r w:rsidR="008F3EA4" w:rsidRPr="00F15FC4">
        <w:t>showed</w:t>
      </w:r>
      <w:r w:rsidRPr="00F15FC4">
        <w:t xml:space="preserve"> much greater adhesion of the cells to the skeleto</w:t>
      </w:r>
      <w:r w:rsidR="00927B91" w:rsidRPr="00F15FC4">
        <w:t>n, compared to glass coverslips</w:t>
      </w:r>
      <w:r w:rsidR="00053875" w:rsidRPr="00F15FC4">
        <w:rPr>
          <w:vertAlign w:val="superscript"/>
        </w:rPr>
        <w:t>24,25</w:t>
      </w:r>
      <w:r w:rsidRPr="00F15FC4">
        <w:t>. In addition, neural cells grown on coral skeleton demonstrated their capability to intake the calcium the skeleton is composed of, which protects the neural cells in condi</w:t>
      </w:r>
      <w:r w:rsidR="00167F2F" w:rsidRPr="00F15FC4">
        <w:t>tions of nutrient deprivation</w:t>
      </w:r>
      <w:r w:rsidR="00053875" w:rsidRPr="00F15FC4">
        <w:rPr>
          <w:vertAlign w:val="superscript"/>
        </w:rPr>
        <w:t>26</w:t>
      </w:r>
      <w:r w:rsidRPr="00F15FC4">
        <w:t xml:space="preserve">. Moreover, the coral skeleton </w:t>
      </w:r>
      <w:r w:rsidR="00082CBC" w:rsidRPr="00F15FC4">
        <w:t xml:space="preserve">is </w:t>
      </w:r>
      <w:r w:rsidRPr="00F15FC4">
        <w:t>a supportive and nurturing matrix</w:t>
      </w:r>
      <w:r w:rsidR="00DA6D11" w:rsidRPr="00F15FC4">
        <w:t xml:space="preserve"> </w:t>
      </w:r>
      <w:r w:rsidR="00575B0D" w:rsidRPr="00BE6D8C">
        <w:t>that</w:t>
      </w:r>
      <w:r w:rsidR="00575B0D" w:rsidRPr="00F15FC4">
        <w:t xml:space="preserve"> </w:t>
      </w:r>
      <w:r w:rsidRPr="00F15FC4">
        <w:t xml:space="preserve">increases the survival of neural cells, </w:t>
      </w:r>
      <w:r w:rsidRPr="00F15FC4">
        <w:lastRenderedPageBreak/>
        <w:t>encourages the formation of neural networks, elevates the rate of synaptic connectivity</w:t>
      </w:r>
      <w:r w:rsidR="00575B0D">
        <w:t>,</w:t>
      </w:r>
      <w:r w:rsidRPr="00F15FC4">
        <w:t xml:space="preserve"> and enables the forma</w:t>
      </w:r>
      <w:r w:rsidR="00927B91" w:rsidRPr="00F15FC4">
        <w:t>tion of tissue-like structures</w:t>
      </w:r>
      <w:r w:rsidR="00053875" w:rsidRPr="00F15FC4">
        <w:rPr>
          <w:vertAlign w:val="superscript"/>
        </w:rPr>
        <w:t>27</w:t>
      </w:r>
      <w:r w:rsidR="00053875" w:rsidRPr="001F2E43">
        <w:rPr>
          <w:vertAlign w:val="superscript"/>
        </w:rPr>
        <w:t>,</w:t>
      </w:r>
      <w:r w:rsidR="00053875" w:rsidRPr="00F15FC4">
        <w:rPr>
          <w:vertAlign w:val="superscript"/>
        </w:rPr>
        <w:t>28</w:t>
      </w:r>
      <w:r w:rsidRPr="00F15FC4">
        <w:t xml:space="preserve">. Recent studies have also shown that the </w:t>
      </w:r>
      <w:r w:rsidR="00DA6D11" w:rsidRPr="00F15FC4">
        <w:t xml:space="preserve">surface </w:t>
      </w:r>
      <w:r w:rsidRPr="00F15FC4">
        <w:t xml:space="preserve">topography of the coral skeleton </w:t>
      </w:r>
      <w:r w:rsidR="00DA6D11" w:rsidRPr="00F15FC4">
        <w:t xml:space="preserve">matrix plays </w:t>
      </w:r>
      <w:r w:rsidRPr="00F15FC4">
        <w:t xml:space="preserve">a crucial role in </w:t>
      </w:r>
      <w:r w:rsidR="00DA6D11" w:rsidRPr="00F15FC4">
        <w:t>the distribution and activation of glial cells</w:t>
      </w:r>
      <w:r w:rsidR="00053875" w:rsidRPr="00F15FC4">
        <w:rPr>
          <w:vertAlign w:val="superscript"/>
        </w:rPr>
        <w:t>8</w:t>
      </w:r>
      <w:r w:rsidR="00053875" w:rsidRPr="001F2E43">
        <w:rPr>
          <w:vertAlign w:val="superscript"/>
        </w:rPr>
        <w:t>,</w:t>
      </w:r>
      <w:r w:rsidR="00053875" w:rsidRPr="00F15FC4">
        <w:rPr>
          <w:vertAlign w:val="superscript"/>
        </w:rPr>
        <w:t>29</w:t>
      </w:r>
      <w:r w:rsidRPr="00F15FC4">
        <w:t xml:space="preserve">. </w:t>
      </w:r>
      <w:r w:rsidR="003E1ED1" w:rsidRPr="00F15FC4">
        <w:rPr>
          <w:color w:val="000000" w:themeColor="text1"/>
        </w:rPr>
        <w:t>Also, c</w:t>
      </w:r>
      <w:r w:rsidRPr="00F15FC4">
        <w:rPr>
          <w:color w:val="000000" w:themeColor="text1"/>
        </w:rPr>
        <w:t xml:space="preserve">oral skeleton </w:t>
      </w:r>
      <w:r w:rsidR="00DA6D11" w:rsidRPr="00F15FC4">
        <w:rPr>
          <w:color w:val="000000" w:themeColor="text1"/>
        </w:rPr>
        <w:t xml:space="preserve">is effective as a matrix </w:t>
      </w:r>
      <w:r w:rsidR="006B777D" w:rsidRPr="00F15FC4">
        <w:rPr>
          <w:color w:val="000000" w:themeColor="text1"/>
        </w:rPr>
        <w:t xml:space="preserve">for cultivation of other cell types, such as </w:t>
      </w:r>
      <w:r w:rsidRPr="00F15FC4">
        <w:rPr>
          <w:color w:val="000000" w:themeColor="text1"/>
        </w:rPr>
        <w:t>osteo</w:t>
      </w:r>
      <w:r w:rsidR="00840A9A" w:rsidRPr="00F15FC4">
        <w:rPr>
          <w:color w:val="000000" w:themeColor="text1"/>
        </w:rPr>
        <w:t>cytes</w:t>
      </w:r>
      <w:r w:rsidR="00053875" w:rsidRPr="00F15FC4">
        <w:rPr>
          <w:vertAlign w:val="superscript"/>
        </w:rPr>
        <w:t>30</w:t>
      </w:r>
      <w:r w:rsidR="00053875" w:rsidRPr="001F2E43">
        <w:rPr>
          <w:vertAlign w:val="superscript"/>
        </w:rPr>
        <w:t>,</w:t>
      </w:r>
      <w:r w:rsidR="00053875" w:rsidRPr="00F15FC4">
        <w:rPr>
          <w:vertAlign w:val="superscript"/>
        </w:rPr>
        <w:t>31</w:t>
      </w:r>
      <w:r w:rsidRPr="00F15FC4">
        <w:rPr>
          <w:color w:val="000000" w:themeColor="text1"/>
        </w:rPr>
        <w:t xml:space="preserve">, </w:t>
      </w:r>
      <w:r w:rsidRPr="00F15FC4">
        <w:t>hepatocytes</w:t>
      </w:r>
      <w:r w:rsidR="00575B0D">
        <w:t>,</w:t>
      </w:r>
      <w:r w:rsidRPr="00F15FC4">
        <w:t xml:space="preserve"> and cardiomyocytes in culture (</w:t>
      </w:r>
      <w:r w:rsidR="00575B0D" w:rsidRPr="00F15FC4">
        <w:t xml:space="preserve">unpublished </w:t>
      </w:r>
      <w:r w:rsidRPr="00F15FC4">
        <w:t>data).</w:t>
      </w:r>
    </w:p>
    <w:p w14:paraId="7AC0499C" w14:textId="77777777" w:rsidR="0038175D" w:rsidRPr="00F15FC4" w:rsidRDefault="0038175D" w:rsidP="006A4FEF">
      <w:pPr>
        <w:pStyle w:val="Default"/>
        <w:jc w:val="both"/>
      </w:pPr>
    </w:p>
    <w:p w14:paraId="3DD4E4AD" w14:textId="187A15E0" w:rsidR="0038175D" w:rsidRPr="00F15FC4" w:rsidRDefault="00CD3805" w:rsidP="006A4FEF">
      <w:pPr>
        <w:pStyle w:val="gmail-default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F15FC4">
        <w:rPr>
          <w:color w:val="000000"/>
          <w:sz w:val="24"/>
          <w:szCs w:val="24"/>
        </w:rPr>
        <w:t xml:space="preserve">Hence, </w:t>
      </w:r>
      <w:r w:rsidR="0038175D" w:rsidRPr="00F15FC4">
        <w:rPr>
          <w:color w:val="000000"/>
          <w:sz w:val="24"/>
          <w:szCs w:val="24"/>
        </w:rPr>
        <w:t>coral</w:t>
      </w:r>
      <w:r w:rsidR="0038175D" w:rsidRPr="00F15FC4">
        <w:rPr>
          <w:color w:val="000000"/>
          <w:sz w:val="24"/>
          <w:szCs w:val="24"/>
          <w:rtl/>
        </w:rPr>
        <w:t xml:space="preserve"> </w:t>
      </w:r>
      <w:r w:rsidR="0038175D" w:rsidRPr="00F15FC4">
        <w:rPr>
          <w:color w:val="000000"/>
          <w:sz w:val="24"/>
          <w:szCs w:val="24"/>
        </w:rPr>
        <w:t xml:space="preserve">skeleton </w:t>
      </w:r>
      <w:r w:rsidRPr="00F15FC4">
        <w:rPr>
          <w:color w:val="000000"/>
          <w:sz w:val="24"/>
          <w:szCs w:val="24"/>
        </w:rPr>
        <w:t xml:space="preserve">is </w:t>
      </w:r>
      <w:r w:rsidR="00776A77">
        <w:rPr>
          <w:color w:val="000000"/>
          <w:sz w:val="24"/>
          <w:szCs w:val="24"/>
        </w:rPr>
        <w:t>a promising</w:t>
      </w:r>
      <w:r w:rsidR="00776A77" w:rsidRPr="00F15FC4">
        <w:rPr>
          <w:color w:val="000000"/>
          <w:sz w:val="24"/>
          <w:szCs w:val="24"/>
        </w:rPr>
        <w:t xml:space="preserve"> </w:t>
      </w:r>
      <w:r w:rsidR="0038175D" w:rsidRPr="00F15FC4">
        <w:rPr>
          <w:color w:val="000000"/>
          <w:sz w:val="24"/>
          <w:szCs w:val="24"/>
        </w:rPr>
        <w:t xml:space="preserve">matrix for </w:t>
      </w:r>
      <w:r w:rsidRPr="00F15FC4">
        <w:rPr>
          <w:color w:val="000000"/>
          <w:sz w:val="24"/>
          <w:szCs w:val="24"/>
        </w:rPr>
        <w:t xml:space="preserve">cultivation of </w:t>
      </w:r>
      <w:r w:rsidR="0038175D" w:rsidRPr="00F15FC4">
        <w:rPr>
          <w:color w:val="000000"/>
          <w:sz w:val="24"/>
          <w:szCs w:val="24"/>
        </w:rPr>
        <w:t xml:space="preserve">cells </w:t>
      </w:r>
      <w:r w:rsidR="001F2E43" w:rsidRPr="001F2E43">
        <w:rPr>
          <w:iCs/>
          <w:color w:val="000000"/>
          <w:sz w:val="24"/>
          <w:szCs w:val="24"/>
        </w:rPr>
        <w:t>in vitro</w:t>
      </w:r>
      <w:r w:rsidR="0038175D" w:rsidRPr="00F15FC4">
        <w:rPr>
          <w:color w:val="000000"/>
          <w:sz w:val="24"/>
          <w:szCs w:val="24"/>
        </w:rPr>
        <w:t xml:space="preserve">. </w:t>
      </w:r>
      <w:r w:rsidRPr="00F15FC4">
        <w:rPr>
          <w:color w:val="000000"/>
          <w:sz w:val="24"/>
          <w:szCs w:val="24"/>
        </w:rPr>
        <w:t>Thus, the protocol detailed below</w:t>
      </w:r>
      <w:r w:rsidR="00B554A3" w:rsidRPr="00F15FC4">
        <w:rPr>
          <w:color w:val="000000"/>
          <w:sz w:val="24"/>
          <w:szCs w:val="24"/>
        </w:rPr>
        <w:t xml:space="preserve"> </w:t>
      </w:r>
      <w:r w:rsidR="0038175D" w:rsidRPr="00F15FC4">
        <w:rPr>
          <w:color w:val="000000"/>
          <w:sz w:val="24"/>
          <w:szCs w:val="24"/>
        </w:rPr>
        <w:t>describes the technique of cultivating neural cells on</w:t>
      </w:r>
      <w:r w:rsidR="0038175D" w:rsidRPr="00F15FC4">
        <w:rPr>
          <w:color w:val="000000"/>
          <w:sz w:val="24"/>
          <w:szCs w:val="24"/>
          <w:rtl/>
        </w:rPr>
        <w:t xml:space="preserve"> </w:t>
      </w:r>
      <w:r w:rsidR="0038175D" w:rsidRPr="00F15FC4">
        <w:rPr>
          <w:color w:val="000000"/>
          <w:sz w:val="24"/>
          <w:szCs w:val="24"/>
        </w:rPr>
        <w:t xml:space="preserve">coral skeleton for </w:t>
      </w:r>
      <w:r w:rsidRPr="00F15FC4">
        <w:rPr>
          <w:color w:val="000000"/>
          <w:sz w:val="24"/>
          <w:szCs w:val="24"/>
        </w:rPr>
        <w:t>producing</w:t>
      </w:r>
      <w:r w:rsidR="0038175D" w:rsidRPr="00F15FC4">
        <w:rPr>
          <w:color w:val="000000"/>
          <w:sz w:val="24"/>
          <w:szCs w:val="24"/>
        </w:rPr>
        <w:t xml:space="preserve"> more stable and prosperous neural</w:t>
      </w:r>
      <w:r w:rsidR="0038175D" w:rsidRPr="00F15FC4">
        <w:rPr>
          <w:color w:val="000000"/>
          <w:sz w:val="24"/>
          <w:szCs w:val="24"/>
          <w:rtl/>
        </w:rPr>
        <w:t xml:space="preserve"> </w:t>
      </w:r>
      <w:r w:rsidR="0038175D" w:rsidRPr="00F15FC4">
        <w:rPr>
          <w:color w:val="000000"/>
          <w:sz w:val="24"/>
          <w:szCs w:val="24"/>
        </w:rPr>
        <w:t>cultures</w:t>
      </w:r>
      <w:r w:rsidRPr="00F15FC4">
        <w:rPr>
          <w:color w:val="000000"/>
          <w:sz w:val="24"/>
          <w:szCs w:val="24"/>
        </w:rPr>
        <w:t xml:space="preserve"> than </w:t>
      </w:r>
      <w:r w:rsidR="00776A77">
        <w:rPr>
          <w:color w:val="000000"/>
          <w:sz w:val="24"/>
          <w:szCs w:val="24"/>
        </w:rPr>
        <w:t xml:space="preserve">those </w:t>
      </w:r>
      <w:r w:rsidRPr="00F15FC4">
        <w:rPr>
          <w:color w:val="000000"/>
          <w:sz w:val="24"/>
          <w:szCs w:val="24"/>
        </w:rPr>
        <w:t>achieved by existing methods</w:t>
      </w:r>
      <w:r w:rsidR="0038175D" w:rsidRPr="00F15FC4">
        <w:rPr>
          <w:color w:val="000000"/>
          <w:sz w:val="24"/>
          <w:szCs w:val="24"/>
        </w:rPr>
        <w:t xml:space="preserve">. This protocol may also </w:t>
      </w:r>
      <w:r w:rsidRPr="00F15FC4">
        <w:rPr>
          <w:color w:val="000000"/>
          <w:sz w:val="24"/>
          <w:szCs w:val="24"/>
        </w:rPr>
        <w:t xml:space="preserve">be </w:t>
      </w:r>
      <w:r w:rsidR="0038175D" w:rsidRPr="00F15FC4">
        <w:rPr>
          <w:color w:val="000000"/>
          <w:sz w:val="24"/>
          <w:szCs w:val="24"/>
        </w:rPr>
        <w:t>useful for</w:t>
      </w:r>
      <w:r w:rsidR="00B554A3" w:rsidRPr="00F15FC4">
        <w:rPr>
          <w:color w:val="000000"/>
          <w:sz w:val="24"/>
          <w:szCs w:val="24"/>
        </w:rPr>
        <w:t xml:space="preserve"> </w:t>
      </w:r>
      <w:r w:rsidR="0038175D" w:rsidRPr="00F15FC4">
        <w:rPr>
          <w:color w:val="000000"/>
          <w:sz w:val="24"/>
          <w:szCs w:val="24"/>
        </w:rPr>
        <w:t>cultivation of</w:t>
      </w:r>
      <w:r w:rsidR="0038175D" w:rsidRPr="00F15FC4">
        <w:rPr>
          <w:color w:val="000000"/>
          <w:sz w:val="24"/>
          <w:szCs w:val="24"/>
          <w:rtl/>
        </w:rPr>
        <w:t xml:space="preserve"> </w:t>
      </w:r>
      <w:r w:rsidR="0038175D" w:rsidRPr="00F15FC4">
        <w:rPr>
          <w:color w:val="000000"/>
          <w:sz w:val="24"/>
          <w:szCs w:val="24"/>
        </w:rPr>
        <w:t>cardiomyocytes, hepatocytes</w:t>
      </w:r>
      <w:r w:rsidR="00575B0D">
        <w:rPr>
          <w:color w:val="000000"/>
          <w:sz w:val="24"/>
          <w:szCs w:val="24"/>
        </w:rPr>
        <w:t>,</w:t>
      </w:r>
      <w:r w:rsidR="0038175D" w:rsidRPr="00F15FC4">
        <w:rPr>
          <w:color w:val="000000"/>
          <w:sz w:val="24"/>
          <w:szCs w:val="24"/>
        </w:rPr>
        <w:t xml:space="preserve"> and other cell types</w:t>
      </w:r>
      <w:r w:rsidR="0038175D" w:rsidRPr="00F15FC4">
        <w:rPr>
          <w:color w:val="000000"/>
          <w:sz w:val="24"/>
          <w:szCs w:val="24"/>
          <w:rtl/>
        </w:rPr>
        <w:t>.</w:t>
      </w:r>
    </w:p>
    <w:p w14:paraId="533FB3D7" w14:textId="23575149" w:rsidR="00B554A3" w:rsidRPr="00F15FC4" w:rsidRDefault="00B554A3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44106E5" w14:textId="5F2742ED" w:rsidR="00C43742" w:rsidRPr="00F15FC4" w:rsidRDefault="00BB6ED5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5" w:name="_Hlk19181529"/>
      <w:r w:rsidRPr="00F15FC4">
        <w:rPr>
          <w:rFonts w:ascii="Calibri" w:hAnsi="Calibri" w:cs="Calibri"/>
          <w:b/>
          <w:bCs/>
          <w:sz w:val="24"/>
          <w:szCs w:val="24"/>
        </w:rPr>
        <w:t>PROTOCOL</w:t>
      </w:r>
      <w:r w:rsidR="006A4FEF" w:rsidRPr="00F15FC4">
        <w:rPr>
          <w:rFonts w:ascii="Calibri" w:hAnsi="Calibri" w:cs="Calibri"/>
          <w:b/>
          <w:bCs/>
          <w:sz w:val="24"/>
          <w:szCs w:val="24"/>
        </w:rPr>
        <w:t>:</w:t>
      </w:r>
    </w:p>
    <w:p w14:paraId="436C91F6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>The use of animals in this protocol was approved by the National Animal Care and Use Committee.</w:t>
      </w:r>
    </w:p>
    <w:p w14:paraId="50ED1A13" w14:textId="77777777" w:rsidR="006A4FEF" w:rsidRPr="00F15FC4" w:rsidRDefault="006A4FEF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FB19382" w14:textId="7528697E" w:rsidR="004D1A2C" w:rsidRPr="00F15FC4" w:rsidRDefault="00BB6ED5" w:rsidP="00F15FC4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012CD">
        <w:rPr>
          <w:rFonts w:ascii="Calibri" w:hAnsi="Calibri" w:cs="Calibri"/>
          <w:sz w:val="24"/>
          <w:szCs w:val="24"/>
        </w:rPr>
        <w:t>NOTE</w:t>
      </w:r>
      <w:r w:rsidR="000459A6" w:rsidRPr="00BC5AEC">
        <w:rPr>
          <w:rFonts w:ascii="Calibri" w:hAnsi="Calibri" w:cs="Calibri"/>
          <w:sz w:val="24"/>
          <w:szCs w:val="24"/>
        </w:rPr>
        <w:t>:</w:t>
      </w:r>
      <w:r w:rsidR="000459A6" w:rsidRPr="003012CD">
        <w:rPr>
          <w:rFonts w:ascii="Calibri" w:hAnsi="Calibri" w:cs="Calibri"/>
          <w:sz w:val="24"/>
          <w:szCs w:val="24"/>
        </w:rPr>
        <w:t xml:space="preserve"> </w:t>
      </w:r>
      <w:r w:rsidR="00C43742" w:rsidRPr="00BE6D8C">
        <w:rPr>
          <w:rFonts w:ascii="Calibri" w:hAnsi="Calibri" w:cs="Calibri"/>
          <w:sz w:val="24"/>
          <w:szCs w:val="24"/>
        </w:rPr>
        <w:t>C</w:t>
      </w:r>
      <w:r w:rsidR="00C43742" w:rsidRPr="00F15FC4">
        <w:rPr>
          <w:rFonts w:ascii="Calibri" w:hAnsi="Calibri" w:cs="Calibri"/>
          <w:sz w:val="24"/>
          <w:szCs w:val="24"/>
        </w:rPr>
        <w:t>alcium carbonated coral skeletons should be used in the crystalline form of aragonite. The coral types tested so far for neural cultures are</w:t>
      </w:r>
      <w:r w:rsidR="002E4471" w:rsidRPr="00F15FC4">
        <w:rPr>
          <w:rFonts w:ascii="Calibri" w:hAnsi="Calibri" w:cs="Calibri"/>
          <w:i/>
          <w:iCs/>
          <w:sz w:val="24"/>
          <w:szCs w:val="24"/>
        </w:rPr>
        <w:t xml:space="preserve"> </w:t>
      </w:r>
      <w:bookmarkStart w:id="6" w:name="_Hlk18947132"/>
      <w:r w:rsidR="002E4471" w:rsidRPr="00F15FC4">
        <w:rPr>
          <w:rFonts w:ascii="Calibri" w:hAnsi="Calibri" w:cs="Calibri"/>
          <w:i/>
          <w:iCs/>
          <w:sz w:val="24"/>
          <w:szCs w:val="24"/>
        </w:rPr>
        <w:t xml:space="preserve">Porites Lutea, </w:t>
      </w:r>
      <w:proofErr w:type="spellStart"/>
      <w:r w:rsidR="002E4471" w:rsidRPr="00F15FC4">
        <w:rPr>
          <w:rFonts w:ascii="Calibri" w:hAnsi="Calibri" w:cs="Calibri"/>
          <w:i/>
          <w:iCs/>
          <w:sz w:val="24"/>
          <w:szCs w:val="24"/>
        </w:rPr>
        <w:t>Stylophora</w:t>
      </w:r>
      <w:proofErr w:type="spellEnd"/>
      <w:r w:rsidR="002E4471" w:rsidRPr="00F15FC4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2E4471" w:rsidRPr="00F15FC4">
        <w:rPr>
          <w:rFonts w:ascii="Calibri" w:hAnsi="Calibri" w:cs="Calibri"/>
          <w:i/>
          <w:iCs/>
          <w:sz w:val="24"/>
          <w:szCs w:val="24"/>
        </w:rPr>
        <w:t>Pistillata</w:t>
      </w:r>
      <w:proofErr w:type="spellEnd"/>
      <w:r>
        <w:rPr>
          <w:rFonts w:ascii="Calibri" w:hAnsi="Calibri" w:cs="Calibri"/>
          <w:iCs/>
          <w:sz w:val="24"/>
          <w:szCs w:val="24"/>
        </w:rPr>
        <w:t>,</w:t>
      </w:r>
      <w:r w:rsidR="002E4471" w:rsidRPr="00F15FC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E4471" w:rsidRPr="00F15FC4">
        <w:rPr>
          <w:rFonts w:ascii="Calibri" w:hAnsi="Calibri" w:cs="Calibri"/>
          <w:sz w:val="24"/>
          <w:szCs w:val="24"/>
        </w:rPr>
        <w:t>and</w:t>
      </w:r>
      <w:r w:rsidR="002E4471" w:rsidRPr="00F15FC4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2E4471" w:rsidRPr="00F15FC4">
        <w:rPr>
          <w:rFonts w:ascii="Calibri" w:hAnsi="Calibri" w:cs="Calibri"/>
          <w:i/>
          <w:iCs/>
          <w:sz w:val="24"/>
          <w:szCs w:val="24"/>
        </w:rPr>
        <w:t>Trachyphyllia</w:t>
      </w:r>
      <w:proofErr w:type="spellEnd"/>
      <w:r w:rsidR="002E4471" w:rsidRPr="00F15FC4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2E4471" w:rsidRPr="00F15FC4">
        <w:rPr>
          <w:rFonts w:ascii="Calibri" w:hAnsi="Calibri" w:cs="Calibri"/>
          <w:i/>
          <w:iCs/>
          <w:sz w:val="24"/>
          <w:szCs w:val="24"/>
        </w:rPr>
        <w:t>Geoffroyi</w:t>
      </w:r>
      <w:bookmarkEnd w:id="6"/>
      <w:proofErr w:type="spellEnd"/>
      <w:r w:rsidR="006A4FEF" w:rsidRPr="00F15FC4">
        <w:rPr>
          <w:rFonts w:ascii="Calibri" w:hAnsi="Calibri" w:cs="Calibri"/>
          <w:i/>
          <w:iCs/>
          <w:sz w:val="24"/>
          <w:szCs w:val="24"/>
        </w:rPr>
        <w:t xml:space="preserve">. </w:t>
      </w:r>
      <w:r w:rsidR="00C43742" w:rsidRPr="00F15FC4">
        <w:rPr>
          <w:rFonts w:ascii="Calibri" w:hAnsi="Calibri" w:cs="Calibri"/>
          <w:sz w:val="24"/>
          <w:szCs w:val="24"/>
        </w:rPr>
        <w:t xml:space="preserve">The skeletons can be purchased </w:t>
      </w:r>
      <w:r w:rsidR="00776A77" w:rsidRPr="00F15FC4">
        <w:rPr>
          <w:rFonts w:ascii="Calibri" w:hAnsi="Calibri" w:cs="Calibri"/>
          <w:sz w:val="24"/>
          <w:szCs w:val="24"/>
        </w:rPr>
        <w:t>whole</w:t>
      </w:r>
      <w:r w:rsidR="00C43742" w:rsidRPr="00F15FC4">
        <w:rPr>
          <w:rFonts w:ascii="Calibri" w:hAnsi="Calibri" w:cs="Calibri"/>
          <w:sz w:val="24"/>
          <w:szCs w:val="24"/>
        </w:rPr>
        <w:t xml:space="preserve"> or </w:t>
      </w:r>
      <w:r w:rsidR="002738EB">
        <w:rPr>
          <w:rFonts w:ascii="Calibri" w:hAnsi="Calibri" w:cs="Calibri"/>
          <w:sz w:val="24"/>
          <w:szCs w:val="24"/>
        </w:rPr>
        <w:t>ground</w:t>
      </w:r>
      <w:r w:rsidR="00C43742" w:rsidRPr="00F15FC4">
        <w:rPr>
          <w:rFonts w:ascii="Calibri" w:hAnsi="Calibri" w:cs="Calibri"/>
          <w:sz w:val="24"/>
          <w:szCs w:val="24"/>
        </w:rPr>
        <w:t>.</w:t>
      </w:r>
    </w:p>
    <w:p w14:paraId="0F84B65F" w14:textId="77777777" w:rsidR="006A4FEF" w:rsidRPr="00F15FC4" w:rsidRDefault="006A4FEF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7" w:name="_Hlk19181645"/>
    </w:p>
    <w:p w14:paraId="3E7BE2A3" w14:textId="2BECA28E" w:rsidR="00B81971" w:rsidRPr="00F15FC4" w:rsidRDefault="00F65446" w:rsidP="006A4FEF">
      <w:pPr>
        <w:pStyle w:val="ListParagraph"/>
        <w:numPr>
          <w:ilvl w:val="0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bookmarkStart w:id="8" w:name="_Hlk18870755"/>
      <w:bookmarkStart w:id="9" w:name="_Hlk18871229"/>
      <w:r w:rsidRPr="00F15FC4">
        <w:rPr>
          <w:rFonts w:ascii="Calibri" w:hAnsi="Calibri" w:cs="Calibri"/>
          <w:b/>
          <w:bCs/>
          <w:sz w:val="24"/>
          <w:szCs w:val="24"/>
          <w:highlight w:val="yellow"/>
        </w:rPr>
        <w:t>Cleaning the coral skeleton</w:t>
      </w:r>
      <w:r w:rsidR="0004303B"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pieces</w:t>
      </w:r>
    </w:p>
    <w:p w14:paraId="3024DAFB" w14:textId="77777777" w:rsidR="006A4FEF" w:rsidRPr="00F15FC4" w:rsidRDefault="006A4FEF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0851D159" w14:textId="2A640DDF" w:rsidR="00FD73FE" w:rsidRPr="00F15FC4" w:rsidRDefault="00E24B32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BC5AEC">
        <w:rPr>
          <w:rFonts w:ascii="Calibri" w:hAnsi="Calibri" w:cs="Calibri"/>
          <w:sz w:val="24"/>
          <w:szCs w:val="24"/>
          <w:highlight w:val="yellow"/>
        </w:rPr>
        <w:t>CAUTION</w:t>
      </w:r>
      <w:r w:rsidR="00126490" w:rsidRPr="00BC5AEC">
        <w:rPr>
          <w:rFonts w:ascii="Calibri" w:hAnsi="Calibri" w:cs="Calibri"/>
          <w:sz w:val="24"/>
          <w:szCs w:val="24"/>
          <w:highlight w:val="yellow"/>
        </w:rPr>
        <w:t>:</w:t>
      </w:r>
      <w:r w:rsidR="00126490"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 xml:space="preserve">The following steps should be </w:t>
      </w:r>
      <w:r w:rsidR="00126490" w:rsidRPr="00F15FC4">
        <w:rPr>
          <w:rFonts w:ascii="Calibri" w:hAnsi="Calibri" w:cs="Calibri"/>
          <w:sz w:val="24"/>
          <w:szCs w:val="24"/>
          <w:highlight w:val="yellow"/>
        </w:rPr>
        <w:t>performed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648D0" w:rsidRPr="00F15FC4">
        <w:rPr>
          <w:rFonts w:ascii="Calibri" w:hAnsi="Calibri" w:cs="Calibri"/>
          <w:sz w:val="24"/>
          <w:szCs w:val="24"/>
          <w:highlight w:val="yellow"/>
        </w:rPr>
        <w:t xml:space="preserve">in a chemical hood 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>at room temperature</w:t>
      </w:r>
      <w:r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, </w:t>
      </w:r>
      <w:r w:rsidR="00953E31" w:rsidRPr="00BE6D8C">
        <w:rPr>
          <w:rFonts w:ascii="Calibri" w:hAnsi="Calibri" w:cs="Calibri"/>
          <w:sz w:val="24"/>
          <w:szCs w:val="24"/>
          <w:highlight w:val="yellow"/>
        </w:rPr>
        <w:t>because</w:t>
      </w:r>
      <w:r w:rsidR="00953E31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>the solutions described below are hazardous and may cause burns and irritations.</w:t>
      </w:r>
    </w:p>
    <w:p w14:paraId="6BCA6AA0" w14:textId="77777777" w:rsidR="006A4FEF" w:rsidRPr="00F15FC4" w:rsidRDefault="006A4FEF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2238A5CC" w14:textId="2F5B86FA" w:rsidR="006A4FEF" w:rsidRPr="00F15FC4" w:rsidRDefault="006065B2" w:rsidP="00F15FC4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Use a hammer to break the </w:t>
      </w:r>
      <w:r w:rsidR="001B3738" w:rsidRPr="00F15FC4">
        <w:rPr>
          <w:rFonts w:ascii="Calibri" w:hAnsi="Calibri" w:cs="Calibri"/>
          <w:sz w:val="24"/>
          <w:szCs w:val="24"/>
          <w:highlight w:val="yellow"/>
        </w:rPr>
        <w:t xml:space="preserve">coral </w:t>
      </w:r>
      <w:r w:rsidRPr="00F15FC4">
        <w:rPr>
          <w:rFonts w:ascii="Calibri" w:hAnsi="Calibri" w:cs="Calibri"/>
          <w:sz w:val="24"/>
          <w:szCs w:val="24"/>
          <w:highlight w:val="yellow"/>
        </w:rPr>
        <w:t>skeleton and divide it into 0.5</w:t>
      </w:r>
      <w:r w:rsidR="00953E31" w:rsidRPr="00BE6D8C">
        <w:rPr>
          <w:rFonts w:ascii="Calibri" w:hAnsi="Calibri" w:cs="Calibri"/>
          <w:sz w:val="24"/>
          <w:szCs w:val="24"/>
          <w:highlight w:val="yellow"/>
        </w:rPr>
        <w:t>–</w:t>
      </w:r>
      <w:r w:rsidR="00126490" w:rsidRPr="00F15FC4">
        <w:rPr>
          <w:rFonts w:ascii="Calibri" w:hAnsi="Calibri" w:cs="Calibri"/>
          <w:sz w:val="24"/>
          <w:szCs w:val="24"/>
          <w:highlight w:val="yellow"/>
        </w:rPr>
        <w:t>2</w:t>
      </w:r>
      <w:r w:rsidR="00953E3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cm </w:t>
      </w:r>
      <w:r w:rsidR="00C63BD1" w:rsidRPr="00F15FC4">
        <w:rPr>
          <w:rFonts w:ascii="Calibri" w:hAnsi="Calibri" w:cs="Calibri"/>
          <w:sz w:val="24"/>
          <w:szCs w:val="24"/>
          <w:highlight w:val="yellow"/>
        </w:rPr>
        <w:t xml:space="preserve">fragments. </w:t>
      </w:r>
      <w:r w:rsidR="009648D0" w:rsidRPr="00F15FC4">
        <w:rPr>
          <w:rFonts w:ascii="Calibri" w:hAnsi="Calibri" w:cs="Calibri"/>
          <w:sz w:val="24"/>
          <w:szCs w:val="24"/>
          <w:highlight w:val="yellow"/>
        </w:rPr>
        <w:t>In order to</w:t>
      </w:r>
      <w:r w:rsidR="0004303B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85B37" w:rsidRPr="00F15FC4">
        <w:rPr>
          <w:rFonts w:ascii="Calibri" w:hAnsi="Calibri" w:cs="Calibri"/>
          <w:sz w:val="24"/>
          <w:szCs w:val="24"/>
          <w:highlight w:val="yellow"/>
        </w:rPr>
        <w:t>dissolve organic and non-organic residues</w:t>
      </w:r>
      <w:r w:rsidR="00126490" w:rsidRPr="00F15FC4">
        <w:rPr>
          <w:rFonts w:ascii="Calibri" w:hAnsi="Calibri" w:cs="Calibri"/>
          <w:sz w:val="24"/>
          <w:szCs w:val="24"/>
          <w:highlight w:val="yellow"/>
        </w:rPr>
        <w:t>,</w:t>
      </w:r>
      <w:r w:rsidR="00085B37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4303B" w:rsidRPr="00F15FC4">
        <w:rPr>
          <w:rFonts w:ascii="Calibri" w:hAnsi="Calibri" w:cs="Calibri"/>
          <w:sz w:val="24"/>
          <w:szCs w:val="24"/>
          <w:highlight w:val="yellow"/>
        </w:rPr>
        <w:t xml:space="preserve">soak </w:t>
      </w:r>
      <w:r w:rsidR="00634408" w:rsidRPr="00F15FC4">
        <w:rPr>
          <w:rFonts w:ascii="Calibri" w:hAnsi="Calibri" w:cs="Calibri"/>
          <w:sz w:val="24"/>
          <w:szCs w:val="24"/>
          <w:highlight w:val="yellow"/>
        </w:rPr>
        <w:t>the</w:t>
      </w:r>
      <w:r w:rsidR="00B849BF" w:rsidRPr="00F15FC4">
        <w:rPr>
          <w:rFonts w:ascii="Calibri" w:hAnsi="Calibri" w:cs="Calibri"/>
          <w:sz w:val="24"/>
          <w:szCs w:val="24"/>
          <w:highlight w:val="yellow"/>
        </w:rPr>
        <w:t xml:space="preserve"> coral skeleton </w:t>
      </w:r>
      <w:r w:rsidR="00C63BD1" w:rsidRPr="00F15FC4">
        <w:rPr>
          <w:rFonts w:ascii="Calibri" w:hAnsi="Calibri" w:cs="Calibri"/>
          <w:sz w:val="24"/>
          <w:szCs w:val="24"/>
          <w:highlight w:val="yellow"/>
        </w:rPr>
        <w:t xml:space="preserve">fragments </w:t>
      </w:r>
      <w:r w:rsidR="0004303B" w:rsidRPr="00F15FC4">
        <w:rPr>
          <w:rFonts w:ascii="Calibri" w:hAnsi="Calibri" w:cs="Calibri"/>
          <w:sz w:val="24"/>
          <w:szCs w:val="24"/>
          <w:highlight w:val="yellow"/>
        </w:rPr>
        <w:t>in</w:t>
      </w:r>
      <w:r w:rsidR="00B849BF" w:rsidRPr="00F15FC4">
        <w:rPr>
          <w:rFonts w:ascii="Calibri" w:hAnsi="Calibri" w:cs="Calibri"/>
          <w:sz w:val="24"/>
          <w:szCs w:val="24"/>
          <w:highlight w:val="yellow"/>
        </w:rPr>
        <w:t xml:space="preserve"> 10% sodium hypochlorite solution for 10</w:t>
      </w:r>
      <w:r w:rsidR="00953E3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85B37" w:rsidRPr="00F15FC4">
        <w:rPr>
          <w:rFonts w:ascii="Calibri" w:hAnsi="Calibri" w:cs="Calibri"/>
          <w:sz w:val="24"/>
          <w:szCs w:val="24"/>
          <w:highlight w:val="yellow"/>
        </w:rPr>
        <w:t>min</w:t>
      </w:r>
      <w:r w:rsidR="00C63BD1" w:rsidRPr="00F15FC4">
        <w:rPr>
          <w:rFonts w:ascii="Calibri" w:hAnsi="Calibri" w:cs="Calibri"/>
          <w:sz w:val="24"/>
          <w:szCs w:val="24"/>
          <w:highlight w:val="yellow"/>
        </w:rPr>
        <w:t>,</w:t>
      </w:r>
      <w:r w:rsidR="00B849BF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648D0" w:rsidRPr="00F15FC4">
        <w:rPr>
          <w:rFonts w:ascii="Calibri" w:hAnsi="Calibri" w:cs="Calibri"/>
          <w:sz w:val="24"/>
          <w:szCs w:val="24"/>
          <w:highlight w:val="yellow"/>
        </w:rPr>
        <w:t>then wash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 xml:space="preserve"> once </w:t>
      </w:r>
      <w:r w:rsidR="00B849BF" w:rsidRPr="00F15FC4">
        <w:rPr>
          <w:rFonts w:ascii="Calibri" w:hAnsi="Calibri" w:cs="Calibri"/>
          <w:sz w:val="24"/>
          <w:szCs w:val="24"/>
          <w:highlight w:val="yellow"/>
        </w:rPr>
        <w:t>with double</w:t>
      </w:r>
      <w:r w:rsidR="00953E3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849BF" w:rsidRPr="00F15FC4">
        <w:rPr>
          <w:rFonts w:ascii="Calibri" w:hAnsi="Calibri" w:cs="Calibri"/>
          <w:sz w:val="24"/>
          <w:szCs w:val="24"/>
          <w:highlight w:val="yellow"/>
        </w:rPr>
        <w:t>distilled water (DDW</w:t>
      </w:r>
      <w:r w:rsidR="00FB66B6" w:rsidRPr="00F15FC4">
        <w:rPr>
          <w:rFonts w:ascii="Calibri" w:hAnsi="Calibri" w:cs="Calibri"/>
          <w:sz w:val="24"/>
          <w:szCs w:val="24"/>
          <w:highlight w:val="yellow"/>
        </w:rPr>
        <w:t>)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3E85F37C" w14:textId="56735960" w:rsidR="00971BED" w:rsidRPr="00F15FC4" w:rsidRDefault="0004303B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4A5918DB" w14:textId="2C264CF4" w:rsidR="00143E2F" w:rsidRPr="00F15FC4" w:rsidRDefault="0004303B" w:rsidP="00F15FC4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T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o remove </w:t>
      </w:r>
      <w:r w:rsidR="00776A77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648D0" w:rsidRPr="00F15FC4">
        <w:rPr>
          <w:rFonts w:ascii="Calibri" w:hAnsi="Calibri" w:cs="Calibri"/>
          <w:sz w:val="24"/>
          <w:szCs w:val="24"/>
          <w:highlight w:val="yellow"/>
        </w:rPr>
        <w:t>remaining</w:t>
      </w:r>
      <w:r w:rsidR="00085B37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organic residues,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soak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5B7BB7" w:rsidRPr="00F15FC4">
        <w:rPr>
          <w:rFonts w:ascii="Calibri" w:hAnsi="Calibri" w:cs="Calibri"/>
          <w:sz w:val="24"/>
          <w:szCs w:val="24"/>
          <w:highlight w:val="yellow"/>
        </w:rPr>
        <w:t>fragment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s in </w:t>
      </w:r>
      <w:r w:rsidR="00776A77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1M NaOH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solution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>for 5</w:t>
      </w:r>
      <w:r w:rsidR="00953E3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>min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>,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648D0" w:rsidRPr="00F15FC4">
        <w:rPr>
          <w:rFonts w:ascii="Calibri" w:hAnsi="Calibri" w:cs="Calibri"/>
          <w:sz w:val="24"/>
          <w:szCs w:val="24"/>
          <w:highlight w:val="yellow"/>
        </w:rPr>
        <w:t>then wash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 xml:space="preserve">once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>with DDW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>.</w:t>
      </w:r>
      <w:r w:rsidR="00F15FC4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>Continue with the removal of the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organic deposits by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soaking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>fragments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in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 30% H</w:t>
      </w:r>
      <w:r w:rsidR="00011481" w:rsidRPr="00F15FC4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>O</w:t>
      </w:r>
      <w:r w:rsidR="00011481" w:rsidRPr="00F15FC4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 solution for 10</w:t>
      </w:r>
      <w:r w:rsidR="001F2E4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85B37" w:rsidRPr="00F15FC4">
        <w:rPr>
          <w:rFonts w:ascii="Calibri" w:hAnsi="Calibri" w:cs="Calibri"/>
          <w:sz w:val="24"/>
          <w:szCs w:val="24"/>
          <w:highlight w:val="yellow"/>
        </w:rPr>
        <w:t>min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>,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 then wash 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 xml:space="preserve">the fragments </w:t>
      </w:r>
      <w:r w:rsidR="00953E31" w:rsidRPr="00BE6D8C">
        <w:rPr>
          <w:rFonts w:ascii="Calibri" w:hAnsi="Calibri" w:cs="Calibri"/>
          <w:sz w:val="24"/>
          <w:szCs w:val="24"/>
          <w:highlight w:val="yellow"/>
        </w:rPr>
        <w:t>3x</w:t>
      </w:r>
      <w:r w:rsidR="00953E31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>with DDW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0156E500" w14:textId="77777777" w:rsidR="006A4FEF" w:rsidRPr="00F15FC4" w:rsidRDefault="006A4FEF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C019714" w14:textId="710027C6" w:rsidR="00143E2F" w:rsidRPr="00F15FC4" w:rsidRDefault="00143E2F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Remove as much excess DDW </w:t>
      </w:r>
      <w:r w:rsidR="00776A77">
        <w:rPr>
          <w:rFonts w:ascii="Calibri" w:hAnsi="Calibri" w:cs="Calibri"/>
          <w:sz w:val="24"/>
          <w:szCs w:val="24"/>
          <w:highlight w:val="yellow"/>
        </w:rPr>
        <w:t xml:space="preserve">as possible </w:t>
      </w:r>
      <w:r w:rsidRPr="00F15FC4">
        <w:rPr>
          <w:rFonts w:ascii="Calibri" w:hAnsi="Calibri" w:cs="Calibri"/>
          <w:sz w:val="24"/>
          <w:szCs w:val="24"/>
          <w:highlight w:val="yellow"/>
        </w:rPr>
        <w:t>and l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>e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ave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the coral </w:t>
      </w:r>
      <w:r w:rsidR="00FD73FE" w:rsidRPr="00F15FC4">
        <w:rPr>
          <w:rFonts w:ascii="Calibri" w:hAnsi="Calibri" w:cs="Calibri"/>
          <w:sz w:val="24"/>
          <w:szCs w:val="24"/>
          <w:highlight w:val="yellow"/>
        </w:rPr>
        <w:t>fragments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in the hood to </w:t>
      </w:r>
      <w:r w:rsidR="00011481" w:rsidRPr="00F15FC4">
        <w:rPr>
          <w:rFonts w:ascii="Calibri" w:hAnsi="Calibri" w:cs="Calibri"/>
          <w:sz w:val="24"/>
          <w:szCs w:val="24"/>
          <w:highlight w:val="yellow"/>
        </w:rPr>
        <w:t>dry</w:t>
      </w:r>
      <w:r w:rsidR="00CA2FAD" w:rsidRPr="00F15FC4">
        <w:rPr>
          <w:rFonts w:ascii="Calibri" w:hAnsi="Calibri" w:cs="Calibri"/>
          <w:sz w:val="24"/>
          <w:szCs w:val="24"/>
          <w:highlight w:val="yellow"/>
        </w:rPr>
        <w:t xml:space="preserve"> (1</w:t>
      </w:r>
      <w:r w:rsidR="001F2E43" w:rsidRPr="00BE6D8C">
        <w:rPr>
          <w:rFonts w:ascii="Calibri" w:hAnsi="Calibri" w:cs="Calibri"/>
          <w:sz w:val="24"/>
          <w:szCs w:val="24"/>
          <w:highlight w:val="yellow"/>
        </w:rPr>
        <w:t>–</w:t>
      </w:r>
      <w:r w:rsidR="00CA2FAD" w:rsidRPr="00F15FC4">
        <w:rPr>
          <w:rFonts w:ascii="Calibri" w:hAnsi="Calibri" w:cs="Calibri"/>
          <w:sz w:val="24"/>
          <w:szCs w:val="24"/>
          <w:highlight w:val="yellow"/>
        </w:rPr>
        <w:t>8</w:t>
      </w:r>
      <w:r w:rsidR="001F2E4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A2FAD" w:rsidRPr="00F15FC4">
        <w:rPr>
          <w:rFonts w:ascii="Calibri" w:hAnsi="Calibri" w:cs="Calibri"/>
          <w:sz w:val="24"/>
          <w:szCs w:val="24"/>
          <w:highlight w:val="yellow"/>
        </w:rPr>
        <w:t>h)</w:t>
      </w:r>
      <w:r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72787A8E" w14:textId="77777777" w:rsidR="006A4FEF" w:rsidRPr="00F15FC4" w:rsidRDefault="006A4FEF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5E0A4B4" w14:textId="086A5875" w:rsidR="004479D3" w:rsidRPr="00F15FC4" w:rsidRDefault="00447825" w:rsidP="006A4FEF">
      <w:pPr>
        <w:pStyle w:val="ListParagraph"/>
        <w:numPr>
          <w:ilvl w:val="0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Cleaning </w:t>
      </w:r>
      <w:r w:rsidR="004479D3" w:rsidRPr="00F15FC4">
        <w:rPr>
          <w:rFonts w:ascii="Calibri" w:hAnsi="Calibri" w:cs="Calibri"/>
          <w:b/>
          <w:bCs/>
          <w:sz w:val="24"/>
          <w:szCs w:val="24"/>
          <w:highlight w:val="yellow"/>
        </w:rPr>
        <w:t>the glass coverslips</w:t>
      </w:r>
    </w:p>
    <w:p w14:paraId="72D02780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2B00B719" w14:textId="354FA84F" w:rsidR="004479D3" w:rsidRPr="00F15FC4" w:rsidRDefault="004479D3" w:rsidP="00F15FC4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Transfer the glass coverslips into </w:t>
      </w:r>
      <w:r w:rsidR="00850FFE" w:rsidRPr="00F15FC4">
        <w:rPr>
          <w:rFonts w:ascii="Calibri" w:hAnsi="Calibri" w:cs="Calibri"/>
          <w:sz w:val="24"/>
          <w:szCs w:val="24"/>
          <w:highlight w:val="yellow"/>
        </w:rPr>
        <w:t>a 100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mm</w:t>
      </w:r>
      <w:r w:rsidR="00631C23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33C5" w:rsidRPr="00F15FC4">
        <w:rPr>
          <w:rFonts w:ascii="Calibri" w:hAnsi="Calibri" w:cs="Calibri"/>
          <w:sz w:val="24"/>
          <w:szCs w:val="24"/>
          <w:highlight w:val="yellow"/>
        </w:rPr>
        <w:t>glas</w:t>
      </w:r>
      <w:r w:rsidR="00631C23" w:rsidRPr="00F15FC4">
        <w:rPr>
          <w:rFonts w:ascii="Calibri" w:hAnsi="Calibri" w:cs="Calibri"/>
          <w:sz w:val="24"/>
          <w:szCs w:val="24"/>
          <w:highlight w:val="yellow"/>
        </w:rPr>
        <w:t>s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F4353">
        <w:rPr>
          <w:rFonts w:ascii="Calibri" w:hAnsi="Calibri" w:cs="Calibri"/>
          <w:sz w:val="24"/>
          <w:szCs w:val="24"/>
          <w:highlight w:val="yellow"/>
        </w:rPr>
        <w:t>Petri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dish. Add 10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mL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of 95% ethanol for 15</w:t>
      </w:r>
      <w:r w:rsidR="001F2E43">
        <w:rPr>
          <w:rFonts w:ascii="Calibri" w:hAnsi="Calibri" w:cs="Calibri"/>
          <w:sz w:val="24"/>
          <w:szCs w:val="24"/>
          <w:highlight w:val="yellow"/>
        </w:rPr>
        <w:t xml:space="preserve"> min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26486F8A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C8A0ABC" w14:textId="2EDF53F8" w:rsidR="00F15FC4" w:rsidRPr="00F15FC4" w:rsidRDefault="004479D3" w:rsidP="00F15FC4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Remove the ethanol and wash with DDW </w:t>
      </w:r>
      <w:r w:rsidR="00953E31" w:rsidRPr="00BE6D8C">
        <w:rPr>
          <w:rFonts w:ascii="Calibri" w:hAnsi="Calibri" w:cs="Calibri"/>
          <w:sz w:val="24"/>
          <w:szCs w:val="24"/>
          <w:highlight w:val="yellow"/>
        </w:rPr>
        <w:t>3x</w:t>
      </w:r>
      <w:r w:rsidR="00953E31">
        <w:rPr>
          <w:rFonts w:ascii="Calibri" w:hAnsi="Calibri" w:cs="Calibri"/>
          <w:sz w:val="24"/>
          <w:szCs w:val="24"/>
          <w:highlight w:val="yellow"/>
        </w:rPr>
        <w:t>,</w:t>
      </w:r>
      <w:r w:rsidR="00953E31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>waiting 10</w:t>
      </w:r>
      <w:r w:rsidR="001F2E43">
        <w:rPr>
          <w:rFonts w:ascii="Calibri" w:hAnsi="Calibri" w:cs="Calibri"/>
          <w:sz w:val="24"/>
          <w:szCs w:val="24"/>
          <w:highlight w:val="yellow"/>
        </w:rPr>
        <w:t xml:space="preserve"> min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between each wash</w:t>
      </w:r>
      <w:r w:rsidR="00AD0BDC" w:rsidRPr="00F15FC4">
        <w:rPr>
          <w:rFonts w:ascii="Calibri" w:hAnsi="Calibri" w:cs="Calibri"/>
          <w:sz w:val="24"/>
          <w:szCs w:val="24"/>
          <w:highlight w:val="yellow"/>
        </w:rPr>
        <w:t>.</w:t>
      </w:r>
      <w:r w:rsidR="00F15FC4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33C5" w:rsidRPr="00F15FC4">
        <w:rPr>
          <w:rFonts w:ascii="Calibri" w:hAnsi="Calibri" w:cs="Calibri"/>
          <w:sz w:val="24"/>
          <w:szCs w:val="24"/>
          <w:highlight w:val="yellow"/>
        </w:rPr>
        <w:t xml:space="preserve">Place the dish on </w:t>
      </w:r>
      <w:r w:rsidR="00850FFE" w:rsidRPr="00F15FC4">
        <w:rPr>
          <w:rFonts w:ascii="Calibri" w:hAnsi="Calibri" w:cs="Calibri"/>
          <w:sz w:val="24"/>
          <w:szCs w:val="24"/>
          <w:highlight w:val="yellow"/>
        </w:rPr>
        <w:t>an</w:t>
      </w:r>
      <w:r w:rsidR="00AD0BDC" w:rsidRPr="00F15FC4">
        <w:rPr>
          <w:rFonts w:ascii="Calibri" w:hAnsi="Calibri" w:cs="Calibri"/>
          <w:sz w:val="24"/>
          <w:szCs w:val="24"/>
          <w:highlight w:val="yellow"/>
        </w:rPr>
        <w:t xml:space="preserve"> 80</w:t>
      </w:r>
      <w:r w:rsidR="00205187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D0BDC" w:rsidRPr="00F15FC4">
        <w:rPr>
          <w:rFonts w:ascii="Calibri" w:hAnsi="Calibri" w:cs="Calibri"/>
          <w:sz w:val="24"/>
          <w:szCs w:val="24"/>
          <w:highlight w:val="yellow"/>
        </w:rPr>
        <w:t xml:space="preserve">°C pre-warmed </w:t>
      </w:r>
      <w:r w:rsidR="00B233C5" w:rsidRPr="00F15FC4">
        <w:rPr>
          <w:rFonts w:ascii="Calibri" w:hAnsi="Calibri" w:cs="Calibri"/>
          <w:sz w:val="24"/>
          <w:szCs w:val="24"/>
          <w:highlight w:val="yellow"/>
        </w:rPr>
        <w:t xml:space="preserve">heating plate until </w:t>
      </w:r>
      <w:r w:rsidR="00953E31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B233C5" w:rsidRPr="00F15FC4">
        <w:rPr>
          <w:rFonts w:ascii="Calibri" w:hAnsi="Calibri" w:cs="Calibri"/>
          <w:sz w:val="24"/>
          <w:szCs w:val="24"/>
          <w:highlight w:val="yellow"/>
        </w:rPr>
        <w:t>DDW evaporates</w:t>
      </w:r>
      <w:r w:rsidR="00953E31">
        <w:rPr>
          <w:rFonts w:ascii="Calibri" w:hAnsi="Calibri" w:cs="Calibri"/>
          <w:sz w:val="24"/>
          <w:szCs w:val="24"/>
          <w:highlight w:val="yellow"/>
        </w:rPr>
        <w:t>.</w:t>
      </w:r>
      <w:r w:rsidR="00AD0BDC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53E31" w:rsidRPr="00F15FC4">
        <w:rPr>
          <w:rFonts w:ascii="Calibri" w:hAnsi="Calibri" w:cs="Calibri"/>
          <w:sz w:val="24"/>
          <w:szCs w:val="24"/>
          <w:highlight w:val="yellow"/>
        </w:rPr>
        <w:t xml:space="preserve">Gently </w:t>
      </w:r>
      <w:r w:rsidR="00AD0BDC" w:rsidRPr="00F15FC4">
        <w:rPr>
          <w:rFonts w:ascii="Calibri" w:hAnsi="Calibri" w:cs="Calibri"/>
          <w:sz w:val="24"/>
          <w:szCs w:val="24"/>
          <w:highlight w:val="yellow"/>
        </w:rPr>
        <w:t>stir the coverslip</w:t>
      </w:r>
      <w:r w:rsidR="00850FFE" w:rsidRPr="00F15FC4">
        <w:rPr>
          <w:rFonts w:ascii="Calibri" w:hAnsi="Calibri" w:cs="Calibri"/>
          <w:sz w:val="24"/>
          <w:szCs w:val="24"/>
          <w:highlight w:val="yellow"/>
        </w:rPr>
        <w:t>s</w:t>
      </w:r>
      <w:r w:rsidR="00AD0BDC" w:rsidRPr="00F15FC4">
        <w:rPr>
          <w:rFonts w:ascii="Calibri" w:hAnsi="Calibri" w:cs="Calibri"/>
          <w:sz w:val="24"/>
          <w:szCs w:val="24"/>
          <w:highlight w:val="yellow"/>
        </w:rPr>
        <w:t xml:space="preserve"> within the plate several times while drying</w:t>
      </w:r>
      <w:r w:rsidR="004F5148" w:rsidRPr="00F15FC4">
        <w:rPr>
          <w:rFonts w:ascii="Calibri" w:hAnsi="Calibri" w:cs="Calibri"/>
          <w:sz w:val="24"/>
          <w:szCs w:val="24"/>
          <w:highlight w:val="yellow"/>
        </w:rPr>
        <w:t xml:space="preserve"> to </w:t>
      </w:r>
      <w:r w:rsidR="00776A77">
        <w:rPr>
          <w:rFonts w:ascii="Calibri" w:hAnsi="Calibri" w:cs="Calibri"/>
          <w:sz w:val="24"/>
          <w:szCs w:val="24"/>
          <w:highlight w:val="yellow"/>
        </w:rPr>
        <w:t>keep</w:t>
      </w:r>
      <w:r w:rsidR="00776A77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F5148" w:rsidRPr="00F15FC4">
        <w:rPr>
          <w:rFonts w:ascii="Calibri" w:hAnsi="Calibri" w:cs="Calibri"/>
          <w:sz w:val="24"/>
          <w:szCs w:val="24"/>
          <w:highlight w:val="yellow"/>
        </w:rPr>
        <w:t>them from sticking to each other</w:t>
      </w:r>
      <w:r w:rsidR="00B233C5"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2CB5CE37" w14:textId="233B1464" w:rsidR="004479D3" w:rsidRPr="00F15FC4" w:rsidRDefault="00B233C5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4DA969EB" w14:textId="018CDA19" w:rsidR="00F47994" w:rsidRPr="00F15FC4" w:rsidRDefault="00B233C5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lastRenderedPageBreak/>
        <w:t>Autoclave the coverslips.</w:t>
      </w:r>
      <w:r w:rsidR="001D1D5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3543E826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75139F4" w14:textId="77DD317C" w:rsidR="00F65446" w:rsidRPr="00F15FC4" w:rsidRDefault="00F65446" w:rsidP="006A4FEF">
      <w:pPr>
        <w:pStyle w:val="ListParagraph"/>
        <w:numPr>
          <w:ilvl w:val="0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Preparation of coral skeleton </w:t>
      </w:r>
      <w:r w:rsidR="00C53934" w:rsidRPr="00F15FC4">
        <w:rPr>
          <w:rFonts w:ascii="Calibri" w:hAnsi="Calibri" w:cs="Calibri"/>
          <w:b/>
          <w:bCs/>
          <w:sz w:val="24"/>
          <w:szCs w:val="24"/>
          <w:highlight w:val="yellow"/>
        </w:rPr>
        <w:t>grains</w:t>
      </w:r>
    </w:p>
    <w:p w14:paraId="7BC06CF6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022940D4" w14:textId="12218809" w:rsidR="004D6AAE" w:rsidRPr="00F15FC4" w:rsidRDefault="004D6AAE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Grind the coral skeleton </w:t>
      </w:r>
      <w:r w:rsidR="00143E2F" w:rsidRPr="00F15FC4">
        <w:rPr>
          <w:rFonts w:ascii="Calibri" w:hAnsi="Calibri" w:cs="Calibri"/>
          <w:sz w:val="24"/>
          <w:szCs w:val="24"/>
          <w:highlight w:val="yellow"/>
        </w:rPr>
        <w:t xml:space="preserve">fragments </w:t>
      </w:r>
      <w:r w:rsidRPr="00F15FC4">
        <w:rPr>
          <w:rFonts w:ascii="Calibri" w:hAnsi="Calibri" w:cs="Calibri"/>
          <w:sz w:val="24"/>
          <w:szCs w:val="24"/>
          <w:highlight w:val="yellow"/>
        </w:rPr>
        <w:t>using a m</w:t>
      </w:r>
      <w:r w:rsidR="00167DB0" w:rsidRPr="00F15FC4">
        <w:rPr>
          <w:rFonts w:ascii="Calibri" w:hAnsi="Calibri" w:cs="Calibri"/>
          <w:sz w:val="24"/>
          <w:szCs w:val="24"/>
          <w:highlight w:val="yellow"/>
        </w:rPr>
        <w:t>ortar and pestle (manual grinding)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43E2F" w:rsidRPr="00F15FC4">
        <w:rPr>
          <w:rFonts w:ascii="Calibri" w:hAnsi="Calibri" w:cs="Calibri"/>
          <w:sz w:val="24"/>
          <w:szCs w:val="24"/>
          <w:highlight w:val="yellow"/>
        </w:rPr>
        <w:t>until complete</w:t>
      </w:r>
      <w:r w:rsidR="00D01A31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43E2F" w:rsidRPr="00F15FC4">
        <w:rPr>
          <w:rFonts w:ascii="Calibri" w:hAnsi="Calibri" w:cs="Calibri"/>
          <w:sz w:val="24"/>
          <w:szCs w:val="24"/>
          <w:highlight w:val="yellow"/>
        </w:rPr>
        <w:t>breakdown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. The </w:t>
      </w:r>
      <w:r w:rsidR="0082579D" w:rsidRPr="00F15FC4">
        <w:rPr>
          <w:rFonts w:ascii="Calibri" w:hAnsi="Calibri" w:cs="Calibri"/>
          <w:sz w:val="24"/>
          <w:szCs w:val="24"/>
          <w:highlight w:val="yellow"/>
        </w:rPr>
        <w:t>outcome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2579D" w:rsidRPr="00F15FC4">
        <w:rPr>
          <w:rFonts w:ascii="Calibri" w:hAnsi="Calibri" w:cs="Calibri"/>
          <w:sz w:val="24"/>
          <w:szCs w:val="24"/>
          <w:highlight w:val="yellow"/>
        </w:rPr>
        <w:t>is a mixture of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grains </w:t>
      </w:r>
      <w:r w:rsidR="00953E31">
        <w:rPr>
          <w:rFonts w:ascii="Calibri" w:hAnsi="Calibri" w:cs="Calibri"/>
          <w:sz w:val="24"/>
          <w:szCs w:val="24"/>
          <w:highlight w:val="yellow"/>
        </w:rPr>
        <w:t>with</w:t>
      </w:r>
      <w:r w:rsidR="00953E31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>size</w:t>
      </w:r>
      <w:r w:rsidR="0082579D" w:rsidRPr="00F15FC4">
        <w:rPr>
          <w:rFonts w:ascii="Calibri" w:hAnsi="Calibri" w:cs="Calibri"/>
          <w:sz w:val="24"/>
          <w:szCs w:val="24"/>
          <w:highlight w:val="yellow"/>
        </w:rPr>
        <w:t>s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ranging </w:t>
      </w:r>
      <w:r w:rsidR="0082579D" w:rsidRPr="00F15FC4">
        <w:rPr>
          <w:rFonts w:ascii="Calibri" w:hAnsi="Calibri" w:cs="Calibri"/>
          <w:sz w:val="24"/>
          <w:szCs w:val="24"/>
          <w:highlight w:val="yellow"/>
        </w:rPr>
        <w:t>from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D14C8" w:rsidRPr="00F15FC4">
        <w:rPr>
          <w:rFonts w:ascii="Calibri" w:hAnsi="Calibri" w:cs="Calibri"/>
          <w:sz w:val="24"/>
          <w:szCs w:val="24"/>
          <w:highlight w:val="yellow"/>
        </w:rPr>
        <w:t>2</w:t>
      </w:r>
      <w:r w:rsidR="00CA2FAD" w:rsidRPr="00F15FC4">
        <w:rPr>
          <w:rFonts w:ascii="Calibri" w:hAnsi="Calibri" w:cs="Calibri"/>
          <w:sz w:val="24"/>
          <w:szCs w:val="24"/>
          <w:highlight w:val="yellow"/>
        </w:rPr>
        <w:t>0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µm</w:t>
      </w:r>
      <w:r w:rsidR="00953E31" w:rsidRPr="00BE6D8C">
        <w:rPr>
          <w:rFonts w:ascii="Calibri" w:hAnsi="Calibri" w:cs="Calibri"/>
          <w:sz w:val="24"/>
          <w:szCs w:val="24"/>
          <w:highlight w:val="yellow"/>
        </w:rPr>
        <w:t>–</w:t>
      </w:r>
      <w:r w:rsidR="00CA2FAD" w:rsidRPr="00F15FC4">
        <w:rPr>
          <w:rFonts w:ascii="Calibri" w:hAnsi="Calibri" w:cs="Calibri"/>
          <w:sz w:val="24"/>
          <w:szCs w:val="24"/>
          <w:highlight w:val="yellow"/>
        </w:rPr>
        <w:t>200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µm</w:t>
      </w:r>
      <w:r w:rsidR="00544761"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7E327AD7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EDC8F2F" w14:textId="0891828E" w:rsidR="009D307A" w:rsidRPr="00F15FC4" w:rsidRDefault="004D6AAE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Alternatively, g</w:t>
      </w:r>
      <w:r w:rsidR="00EE2184" w:rsidRPr="00F15FC4">
        <w:rPr>
          <w:rFonts w:ascii="Calibri" w:hAnsi="Calibri" w:cs="Calibri"/>
          <w:sz w:val="24"/>
          <w:szCs w:val="24"/>
          <w:highlight w:val="yellow"/>
        </w:rPr>
        <w:t xml:space="preserve">rind the coral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skeleton </w:t>
      </w:r>
      <w:r w:rsidR="005D19B9" w:rsidRPr="00F15FC4">
        <w:rPr>
          <w:rFonts w:ascii="Calibri" w:hAnsi="Calibri" w:cs="Calibri"/>
          <w:sz w:val="24"/>
          <w:szCs w:val="24"/>
          <w:highlight w:val="yellow"/>
        </w:rPr>
        <w:t xml:space="preserve">fragments </w:t>
      </w:r>
      <w:r w:rsidR="009A07B9" w:rsidRPr="00F15FC4">
        <w:rPr>
          <w:rFonts w:ascii="Calibri" w:hAnsi="Calibri" w:cs="Calibri"/>
          <w:sz w:val="24"/>
          <w:szCs w:val="24"/>
          <w:highlight w:val="yellow"/>
        </w:rPr>
        <w:t>using a</w:t>
      </w:r>
      <w:r w:rsidR="00E24B32" w:rsidRPr="00F15FC4">
        <w:rPr>
          <w:rFonts w:ascii="Calibri" w:hAnsi="Calibri" w:cs="Calibri"/>
          <w:sz w:val="24"/>
          <w:szCs w:val="24"/>
          <w:highlight w:val="yellow"/>
        </w:rPr>
        <w:t xml:space="preserve">n electrical </w:t>
      </w:r>
      <w:r w:rsidR="00652564" w:rsidRPr="00F15FC4">
        <w:rPr>
          <w:rFonts w:ascii="Calibri" w:hAnsi="Calibri" w:cs="Calibri"/>
          <w:sz w:val="24"/>
          <w:szCs w:val="24"/>
          <w:highlight w:val="yellow"/>
        </w:rPr>
        <w:t>grinding machine at a velocity o</w:t>
      </w:r>
      <w:r w:rsidR="004F5148" w:rsidRPr="00F15FC4">
        <w:rPr>
          <w:rFonts w:ascii="Calibri" w:hAnsi="Calibri" w:cs="Calibri"/>
          <w:sz w:val="24"/>
          <w:szCs w:val="24"/>
          <w:highlight w:val="yellow"/>
        </w:rPr>
        <w:t xml:space="preserve">f 1,000 </w:t>
      </w:r>
      <w:r w:rsidR="00BE6D8C" w:rsidRPr="00F15FC4">
        <w:rPr>
          <w:rFonts w:ascii="Calibri" w:hAnsi="Calibri" w:cs="Calibri"/>
          <w:sz w:val="24"/>
          <w:szCs w:val="24"/>
          <w:highlight w:val="yellow"/>
        </w:rPr>
        <w:t xml:space="preserve">rpm </w:t>
      </w:r>
      <w:r w:rsidR="00652564" w:rsidRPr="00F15FC4">
        <w:rPr>
          <w:rFonts w:ascii="Calibri" w:hAnsi="Calibri" w:cs="Calibri"/>
          <w:sz w:val="24"/>
          <w:szCs w:val="24"/>
          <w:highlight w:val="yellow"/>
        </w:rPr>
        <w:t>fo</w:t>
      </w:r>
      <w:r w:rsidR="00850FFE" w:rsidRPr="00F15FC4">
        <w:rPr>
          <w:rFonts w:ascii="Calibri" w:hAnsi="Calibri" w:cs="Calibri"/>
          <w:sz w:val="24"/>
          <w:szCs w:val="24"/>
          <w:highlight w:val="yellow"/>
        </w:rPr>
        <w:t>r</w:t>
      </w:r>
      <w:r w:rsidR="004F5148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50FFE" w:rsidRPr="00F15FC4">
        <w:rPr>
          <w:rFonts w:ascii="Calibri" w:hAnsi="Calibri" w:cs="Calibri"/>
          <w:sz w:val="24"/>
          <w:szCs w:val="24"/>
          <w:highlight w:val="yellow"/>
        </w:rPr>
        <w:t>30</w:t>
      </w:r>
      <w:r w:rsidR="00BE6D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E6D8C" w:rsidRPr="00BE6D8C">
        <w:rPr>
          <w:rFonts w:ascii="Calibri" w:hAnsi="Calibri" w:cs="Calibri"/>
          <w:sz w:val="24"/>
          <w:szCs w:val="24"/>
          <w:highlight w:val="yellow"/>
        </w:rPr>
        <w:t>s</w:t>
      </w:r>
      <w:r w:rsidR="00BE6D8C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24B32" w:rsidRPr="00F15FC4">
        <w:rPr>
          <w:rFonts w:ascii="Calibri" w:hAnsi="Calibri" w:cs="Calibri"/>
          <w:sz w:val="24"/>
          <w:szCs w:val="24"/>
          <w:highlight w:val="yellow"/>
        </w:rPr>
        <w:t xml:space="preserve">(blade length </w:t>
      </w:r>
      <w:r w:rsidR="00BE6D8C">
        <w:rPr>
          <w:rFonts w:ascii="Calibri" w:hAnsi="Calibri" w:cs="Calibri"/>
          <w:sz w:val="24"/>
          <w:szCs w:val="24"/>
          <w:highlight w:val="yellow"/>
        </w:rPr>
        <w:t>=</w:t>
      </w:r>
      <w:r w:rsidR="00E24B32" w:rsidRPr="00F15FC4">
        <w:rPr>
          <w:rFonts w:ascii="Calibri" w:hAnsi="Calibri" w:cs="Calibri"/>
          <w:sz w:val="24"/>
          <w:szCs w:val="24"/>
          <w:highlight w:val="yellow"/>
        </w:rPr>
        <w:t xml:space="preserve"> 6</w:t>
      </w:r>
      <w:r w:rsidR="00BE6D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24B32" w:rsidRPr="00F15FC4">
        <w:rPr>
          <w:rFonts w:ascii="Calibri" w:hAnsi="Calibri" w:cs="Calibri"/>
          <w:sz w:val="24"/>
          <w:szCs w:val="24"/>
          <w:highlight w:val="yellow"/>
        </w:rPr>
        <w:t>cm</w:t>
      </w:r>
      <w:r w:rsidR="00BE6D8C">
        <w:rPr>
          <w:rFonts w:ascii="Calibri" w:hAnsi="Calibri" w:cs="Calibri"/>
          <w:sz w:val="24"/>
          <w:szCs w:val="24"/>
          <w:highlight w:val="yellow"/>
        </w:rPr>
        <w:t>;</w:t>
      </w:r>
      <w:r w:rsidR="00E24B32" w:rsidRPr="00F15FC4">
        <w:rPr>
          <w:rFonts w:ascii="Calibri" w:hAnsi="Calibri" w:cs="Calibri"/>
          <w:sz w:val="24"/>
          <w:szCs w:val="24"/>
          <w:highlight w:val="yellow"/>
        </w:rPr>
        <w:t xml:space="preserve"> width </w:t>
      </w:r>
      <w:r w:rsidR="00BE6D8C">
        <w:rPr>
          <w:rFonts w:ascii="Calibri" w:hAnsi="Calibri" w:cs="Calibri"/>
          <w:sz w:val="24"/>
          <w:szCs w:val="24"/>
          <w:highlight w:val="yellow"/>
        </w:rPr>
        <w:t>=</w:t>
      </w:r>
      <w:r w:rsidR="00E24B32" w:rsidRPr="00F15FC4">
        <w:rPr>
          <w:rFonts w:ascii="Calibri" w:hAnsi="Calibri" w:cs="Calibri"/>
          <w:sz w:val="24"/>
          <w:szCs w:val="24"/>
          <w:highlight w:val="yellow"/>
        </w:rPr>
        <w:t xml:space="preserve"> 0.5</w:t>
      </w:r>
      <w:r w:rsidR="00BE6D8C">
        <w:rPr>
          <w:rFonts w:ascii="Calibri" w:hAnsi="Calibri" w:cs="Calibri"/>
          <w:sz w:val="24"/>
          <w:szCs w:val="24"/>
          <w:highlight w:val="yellow"/>
        </w:rPr>
        <w:t xml:space="preserve"> cm</w:t>
      </w:r>
      <w:r w:rsidR="00BE6D8C" w:rsidRPr="00BE6D8C">
        <w:rPr>
          <w:rFonts w:ascii="Calibri" w:hAnsi="Calibri" w:cs="Calibri"/>
          <w:sz w:val="24"/>
          <w:szCs w:val="24"/>
          <w:highlight w:val="yellow"/>
        </w:rPr>
        <w:t>–</w:t>
      </w:r>
      <w:r w:rsidR="00E24B32" w:rsidRPr="00F15FC4">
        <w:rPr>
          <w:rFonts w:ascii="Calibri" w:hAnsi="Calibri" w:cs="Calibri"/>
          <w:sz w:val="24"/>
          <w:szCs w:val="24"/>
          <w:highlight w:val="yellow"/>
        </w:rPr>
        <w:t>1.0</w:t>
      </w:r>
      <w:r w:rsidR="00BE6D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24B32" w:rsidRPr="00F15FC4">
        <w:rPr>
          <w:rFonts w:ascii="Calibri" w:hAnsi="Calibri" w:cs="Calibri"/>
          <w:sz w:val="24"/>
          <w:szCs w:val="24"/>
          <w:highlight w:val="yellow"/>
        </w:rPr>
        <w:t>cm)</w:t>
      </w:r>
      <w:r w:rsidR="009A07B9" w:rsidRPr="00F15FC4">
        <w:rPr>
          <w:rFonts w:ascii="Calibri" w:hAnsi="Calibri" w:cs="Calibri"/>
          <w:sz w:val="24"/>
          <w:szCs w:val="24"/>
          <w:highlight w:val="yellow"/>
        </w:rPr>
        <w:t>. The resulting</w:t>
      </w:r>
      <w:r w:rsidR="00143E2F" w:rsidRPr="00F15FC4">
        <w:rPr>
          <w:rFonts w:ascii="Calibri" w:hAnsi="Calibri" w:cs="Calibri"/>
          <w:sz w:val="24"/>
          <w:szCs w:val="24"/>
          <w:highlight w:val="yellow"/>
        </w:rPr>
        <w:t xml:space="preserve"> grain</w:t>
      </w:r>
      <w:r w:rsidR="00C34535" w:rsidRPr="00F15FC4">
        <w:rPr>
          <w:rFonts w:ascii="Calibri" w:hAnsi="Calibri" w:cs="Calibri"/>
          <w:sz w:val="24"/>
          <w:szCs w:val="24"/>
          <w:highlight w:val="yellow"/>
        </w:rPr>
        <w:t xml:space="preserve"> size is </w:t>
      </w:r>
      <w:proofErr w:type="gramStart"/>
      <w:r w:rsidR="00C34535" w:rsidRPr="00F15FC4">
        <w:rPr>
          <w:rFonts w:ascii="Calibri" w:hAnsi="Calibri" w:cs="Calibri"/>
          <w:sz w:val="24"/>
          <w:szCs w:val="24"/>
          <w:highlight w:val="yellow"/>
        </w:rPr>
        <w:t>similar to</w:t>
      </w:r>
      <w:proofErr w:type="gramEnd"/>
      <w:r w:rsidR="00C34535" w:rsidRPr="00F15FC4">
        <w:rPr>
          <w:rFonts w:ascii="Calibri" w:hAnsi="Calibri" w:cs="Calibri"/>
          <w:sz w:val="24"/>
          <w:szCs w:val="24"/>
          <w:highlight w:val="yellow"/>
        </w:rPr>
        <w:t xml:space="preserve"> the size </w:t>
      </w:r>
      <w:r w:rsidR="00B33C2B" w:rsidRPr="00F15FC4">
        <w:rPr>
          <w:rFonts w:ascii="Calibri" w:hAnsi="Calibri" w:cs="Calibri"/>
          <w:sz w:val="24"/>
          <w:szCs w:val="24"/>
          <w:highlight w:val="yellow"/>
        </w:rPr>
        <w:t>range produced by the manual gr</w:t>
      </w:r>
      <w:r w:rsidR="004F5148" w:rsidRPr="00F15FC4">
        <w:rPr>
          <w:rFonts w:ascii="Calibri" w:hAnsi="Calibri" w:cs="Calibri"/>
          <w:sz w:val="24"/>
          <w:szCs w:val="24"/>
          <w:highlight w:val="yellow"/>
        </w:rPr>
        <w:t>inding</w:t>
      </w:r>
      <w:r w:rsidR="00C34535" w:rsidRPr="00F15FC4">
        <w:rPr>
          <w:rFonts w:ascii="Calibri" w:hAnsi="Calibri" w:cs="Calibri"/>
          <w:sz w:val="24"/>
          <w:szCs w:val="24"/>
          <w:highlight w:val="yellow"/>
        </w:rPr>
        <w:t>.</w:t>
      </w:r>
      <w:r w:rsidR="009A07B9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00340F57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87706E6" w14:textId="4F0EC121" w:rsidR="00A73A07" w:rsidRPr="00F15FC4" w:rsidRDefault="006065B2" w:rsidP="006A4FEF">
      <w:pPr>
        <w:pStyle w:val="ListParagraph"/>
        <w:numPr>
          <w:ilvl w:val="0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b/>
          <w:bCs/>
          <w:sz w:val="24"/>
          <w:szCs w:val="24"/>
          <w:highlight w:val="yellow"/>
        </w:rPr>
        <w:t>Purif</w:t>
      </w:r>
      <w:r w:rsidR="0082579D"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ication of </w:t>
      </w:r>
      <w:r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grains </w:t>
      </w:r>
      <w:r w:rsidR="0082579D"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of </w:t>
      </w:r>
      <w:r w:rsidR="00BE6D8C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 </w:t>
      </w:r>
      <w:r w:rsidR="00F47994" w:rsidRPr="00F15FC4">
        <w:rPr>
          <w:rFonts w:ascii="Calibri" w:hAnsi="Calibri" w:cs="Calibri"/>
          <w:b/>
          <w:bCs/>
          <w:sz w:val="24"/>
          <w:szCs w:val="24"/>
          <w:highlight w:val="yellow"/>
        </w:rPr>
        <w:t>specific</w:t>
      </w:r>
      <w:r w:rsidR="0082579D"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size range</w:t>
      </w:r>
    </w:p>
    <w:p w14:paraId="25CAD665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94270D1" w14:textId="27557350" w:rsidR="00E244AD" w:rsidRPr="00F15FC4" w:rsidRDefault="00F15FC4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NOTE: </w:t>
      </w:r>
      <w:r w:rsidR="0082579D" w:rsidRPr="00F15FC4">
        <w:rPr>
          <w:rFonts w:ascii="Calibri" w:hAnsi="Calibri" w:cs="Calibri"/>
          <w:sz w:val="24"/>
          <w:szCs w:val="24"/>
          <w:highlight w:val="yellow"/>
        </w:rPr>
        <w:t xml:space="preserve">If </w:t>
      </w:r>
      <w:r w:rsidR="00F47994" w:rsidRPr="00F15FC4">
        <w:rPr>
          <w:rFonts w:ascii="Calibri" w:hAnsi="Calibri" w:cs="Calibri"/>
          <w:sz w:val="24"/>
          <w:szCs w:val="24"/>
          <w:highlight w:val="yellow"/>
        </w:rPr>
        <w:t xml:space="preserve">control over the size of the grains in a </w:t>
      </w:r>
      <w:r w:rsidR="0082579D" w:rsidRPr="00F15FC4">
        <w:rPr>
          <w:rFonts w:ascii="Calibri" w:hAnsi="Calibri" w:cs="Calibri"/>
          <w:sz w:val="24"/>
          <w:szCs w:val="24"/>
          <w:highlight w:val="yellow"/>
        </w:rPr>
        <w:t xml:space="preserve">matrix is desired, use the following </w:t>
      </w:r>
      <w:r w:rsidR="00F47994" w:rsidRPr="00F15FC4">
        <w:rPr>
          <w:rFonts w:ascii="Calibri" w:hAnsi="Calibri" w:cs="Calibri"/>
          <w:sz w:val="24"/>
          <w:szCs w:val="24"/>
          <w:highlight w:val="yellow"/>
        </w:rPr>
        <w:t xml:space="preserve">filtration-based </w:t>
      </w:r>
      <w:r w:rsidR="0082579D" w:rsidRPr="00F15FC4">
        <w:rPr>
          <w:rFonts w:ascii="Calibri" w:hAnsi="Calibri" w:cs="Calibri"/>
          <w:sz w:val="24"/>
          <w:szCs w:val="24"/>
          <w:highlight w:val="yellow"/>
        </w:rPr>
        <w:t>grain purification procedure</w:t>
      </w:r>
      <w:r w:rsidR="00E244AD"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04FF835B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A1F0740" w14:textId="73BD3CFC" w:rsidR="00E244AD" w:rsidRPr="00F15FC4" w:rsidRDefault="00447825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Transfer</w:t>
      </w:r>
      <w:r w:rsidR="0082579D" w:rsidRPr="00F15FC4">
        <w:rPr>
          <w:rFonts w:ascii="Calibri" w:hAnsi="Calibri" w:cs="Calibri"/>
          <w:sz w:val="24"/>
          <w:szCs w:val="24"/>
          <w:highlight w:val="yellow"/>
        </w:rPr>
        <w:t xml:space="preserve"> the grains</w:t>
      </w:r>
      <w:r w:rsidR="00F47994" w:rsidRPr="00F15FC4">
        <w:rPr>
          <w:rFonts w:ascii="Calibri" w:hAnsi="Calibri" w:cs="Calibri"/>
          <w:sz w:val="24"/>
          <w:szCs w:val="24"/>
          <w:highlight w:val="yellow"/>
        </w:rPr>
        <w:t xml:space="preserve"> on</w:t>
      </w:r>
      <w:r w:rsidR="004E3C11" w:rsidRPr="00F15FC4">
        <w:rPr>
          <w:rFonts w:ascii="Calibri" w:hAnsi="Calibri" w:cs="Calibri"/>
          <w:sz w:val="24"/>
          <w:szCs w:val="24"/>
          <w:highlight w:val="yellow"/>
        </w:rPr>
        <w:t>to</w:t>
      </w:r>
      <w:r w:rsidR="00F47994" w:rsidRPr="00F15FC4">
        <w:rPr>
          <w:rFonts w:ascii="Calibri" w:hAnsi="Calibri" w:cs="Calibri"/>
          <w:sz w:val="24"/>
          <w:szCs w:val="24"/>
          <w:highlight w:val="yellow"/>
        </w:rPr>
        <w:t xml:space="preserve"> a </w:t>
      </w:r>
      <w:r w:rsidR="00A62258" w:rsidRPr="00F15FC4">
        <w:rPr>
          <w:rFonts w:ascii="Calibri" w:hAnsi="Calibri" w:cs="Calibri"/>
          <w:sz w:val="24"/>
          <w:szCs w:val="24"/>
          <w:highlight w:val="yellow"/>
        </w:rPr>
        <w:t>ma</w:t>
      </w:r>
      <w:r w:rsidR="00E244AD" w:rsidRPr="00F15FC4">
        <w:rPr>
          <w:rFonts w:ascii="Calibri" w:hAnsi="Calibri" w:cs="Calibri"/>
          <w:sz w:val="24"/>
          <w:szCs w:val="24"/>
          <w:highlight w:val="yellow"/>
        </w:rPr>
        <w:t>nu</w:t>
      </w:r>
      <w:r w:rsidR="00A62258" w:rsidRPr="00F15FC4">
        <w:rPr>
          <w:rFonts w:ascii="Calibri" w:hAnsi="Calibri" w:cs="Calibri"/>
          <w:sz w:val="24"/>
          <w:szCs w:val="24"/>
          <w:highlight w:val="yellow"/>
        </w:rPr>
        <w:t>al</w:t>
      </w:r>
      <w:r w:rsidR="00776A77">
        <w:rPr>
          <w:rFonts w:ascii="Calibri" w:hAnsi="Calibri" w:cs="Calibri"/>
          <w:sz w:val="24"/>
          <w:szCs w:val="24"/>
          <w:highlight w:val="yellow"/>
        </w:rPr>
        <w:t xml:space="preserve"> or </w:t>
      </w:r>
      <w:r w:rsidR="0094673E" w:rsidRPr="00F15FC4">
        <w:rPr>
          <w:rFonts w:ascii="Calibri" w:hAnsi="Calibri" w:cs="Calibri"/>
          <w:sz w:val="24"/>
          <w:szCs w:val="24"/>
          <w:highlight w:val="yellow"/>
        </w:rPr>
        <w:t>e</w:t>
      </w:r>
      <w:r w:rsidR="00A62258" w:rsidRPr="00F15FC4">
        <w:rPr>
          <w:rFonts w:ascii="Calibri" w:hAnsi="Calibri" w:cs="Calibri"/>
          <w:sz w:val="24"/>
          <w:szCs w:val="24"/>
          <w:highlight w:val="yellow"/>
        </w:rPr>
        <w:t xml:space="preserve">lectrical </w:t>
      </w:r>
      <w:r w:rsidR="00E24B32" w:rsidRPr="00F15FC4">
        <w:rPr>
          <w:rFonts w:ascii="Calibri" w:hAnsi="Calibri" w:cs="Calibri"/>
          <w:sz w:val="24"/>
          <w:szCs w:val="24"/>
          <w:highlight w:val="yellow"/>
        </w:rPr>
        <w:t>40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µm</w:t>
      </w:r>
      <w:r w:rsidR="00E24B32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3C2B" w:rsidRPr="00F15FC4">
        <w:rPr>
          <w:rFonts w:ascii="Calibri" w:hAnsi="Calibri" w:cs="Calibri"/>
          <w:sz w:val="24"/>
          <w:szCs w:val="24"/>
          <w:highlight w:val="yellow"/>
        </w:rPr>
        <w:t xml:space="preserve">filter </w:t>
      </w:r>
      <w:r w:rsidR="00E22556" w:rsidRPr="00F15FC4">
        <w:rPr>
          <w:rFonts w:ascii="Calibri" w:hAnsi="Calibri" w:cs="Calibri"/>
          <w:sz w:val="24"/>
          <w:szCs w:val="24"/>
          <w:highlight w:val="yellow"/>
        </w:rPr>
        <w:t>mesh</w:t>
      </w:r>
      <w:r w:rsidR="00776A77" w:rsidRPr="00776A7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76A77" w:rsidRPr="00F15FC4">
        <w:rPr>
          <w:rFonts w:ascii="Calibri" w:hAnsi="Calibri" w:cs="Calibri"/>
          <w:sz w:val="24"/>
          <w:szCs w:val="24"/>
          <w:highlight w:val="yellow"/>
        </w:rPr>
        <w:t>strainer</w:t>
      </w:r>
      <w:r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542E854E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C04EB79" w14:textId="0401A0F3" w:rsidR="00E24B32" w:rsidRPr="00F15FC4" w:rsidRDefault="00431CA2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bookmarkStart w:id="10" w:name="_Hlk18857340"/>
      <w:bookmarkStart w:id="11" w:name="_Hlk18870768"/>
      <w:bookmarkEnd w:id="8"/>
      <w:r w:rsidRPr="00F15FC4">
        <w:rPr>
          <w:rFonts w:ascii="Calibri" w:hAnsi="Calibri" w:cs="Calibri"/>
          <w:sz w:val="24"/>
          <w:szCs w:val="24"/>
          <w:highlight w:val="yellow"/>
        </w:rPr>
        <w:t>Divide t</w:t>
      </w:r>
      <w:r w:rsidR="00447825" w:rsidRPr="00F15FC4">
        <w:rPr>
          <w:rFonts w:ascii="Calibri" w:hAnsi="Calibri" w:cs="Calibri"/>
          <w:sz w:val="24"/>
          <w:szCs w:val="24"/>
          <w:highlight w:val="yellow"/>
        </w:rPr>
        <w:t>he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grains into two </w:t>
      </w:r>
      <w:r w:rsidR="004E3C11" w:rsidRPr="00F15FC4">
        <w:rPr>
          <w:rFonts w:ascii="Calibri" w:hAnsi="Calibri" w:cs="Calibri"/>
          <w:sz w:val="24"/>
          <w:szCs w:val="24"/>
          <w:highlight w:val="yellow"/>
        </w:rPr>
        <w:t xml:space="preserve">specific ranges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by sieving the grains through </w:t>
      </w:r>
      <w:r w:rsidR="00E22556" w:rsidRPr="00F15FC4">
        <w:rPr>
          <w:rFonts w:ascii="Calibri" w:hAnsi="Calibri" w:cs="Calibri"/>
          <w:sz w:val="24"/>
          <w:szCs w:val="24"/>
          <w:highlight w:val="yellow"/>
        </w:rPr>
        <w:t>the strainer</w:t>
      </w:r>
      <w:r w:rsidR="00292717" w:rsidRPr="00F15FC4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94673E" w:rsidRPr="00F15FC4">
        <w:rPr>
          <w:rFonts w:ascii="Calibri" w:hAnsi="Calibri" w:cs="Calibri"/>
          <w:sz w:val="24"/>
          <w:szCs w:val="24"/>
          <w:highlight w:val="yellow"/>
        </w:rPr>
        <w:t xml:space="preserve">if using an electrical strainer, the following conditions are recommended: shaking </w:t>
      </w:r>
      <w:r w:rsidR="00BE6D8C">
        <w:rPr>
          <w:rFonts w:ascii="Calibri" w:hAnsi="Calibri" w:cs="Calibri"/>
          <w:sz w:val="24"/>
          <w:szCs w:val="24"/>
          <w:highlight w:val="yellow"/>
        </w:rPr>
        <w:t>=</w:t>
      </w:r>
      <w:r w:rsidR="0094673E" w:rsidRPr="00F15FC4">
        <w:rPr>
          <w:rFonts w:ascii="Calibri" w:hAnsi="Calibri" w:cs="Calibri"/>
          <w:sz w:val="24"/>
          <w:szCs w:val="24"/>
          <w:highlight w:val="yellow"/>
        </w:rPr>
        <w:t xml:space="preserve"> 600 amplitudes/min, </w:t>
      </w:r>
      <w:r w:rsidR="00BE6D8C" w:rsidRPr="00F15FC4">
        <w:rPr>
          <w:rFonts w:ascii="Calibri" w:hAnsi="Calibri" w:cs="Calibri"/>
          <w:sz w:val="24"/>
          <w:szCs w:val="24"/>
          <w:highlight w:val="yellow"/>
        </w:rPr>
        <w:t xml:space="preserve">bouncing </w:t>
      </w:r>
      <w:r w:rsidR="00BE6D8C">
        <w:rPr>
          <w:rFonts w:ascii="Calibri" w:hAnsi="Calibri" w:cs="Calibri"/>
          <w:sz w:val="24"/>
          <w:szCs w:val="24"/>
          <w:highlight w:val="yellow"/>
        </w:rPr>
        <w:t>=</w:t>
      </w:r>
      <w:r w:rsidR="0094673E" w:rsidRPr="00F15FC4">
        <w:rPr>
          <w:rFonts w:ascii="Calibri" w:hAnsi="Calibri" w:cs="Calibri"/>
          <w:sz w:val="24"/>
          <w:szCs w:val="24"/>
          <w:highlight w:val="yellow"/>
        </w:rPr>
        <w:t xml:space="preserve"> 6/</w:t>
      </w:r>
      <w:r w:rsidR="001F2E43" w:rsidRPr="00BE6D8C">
        <w:rPr>
          <w:rFonts w:ascii="Calibri" w:hAnsi="Calibri" w:cs="Calibri"/>
          <w:sz w:val="24"/>
          <w:szCs w:val="24"/>
          <w:highlight w:val="yellow"/>
        </w:rPr>
        <w:t>s</w:t>
      </w:r>
      <w:r w:rsidR="00292717" w:rsidRPr="00F15FC4">
        <w:rPr>
          <w:rFonts w:ascii="Calibri" w:hAnsi="Calibri" w:cs="Calibri"/>
          <w:sz w:val="24"/>
          <w:szCs w:val="24"/>
          <w:highlight w:val="yellow"/>
        </w:rPr>
        <w:t>)</w:t>
      </w:r>
      <w:r w:rsidR="004E3C11" w:rsidRPr="00F15FC4">
        <w:rPr>
          <w:rFonts w:ascii="Calibri" w:hAnsi="Calibri" w:cs="Calibri"/>
          <w:sz w:val="24"/>
          <w:szCs w:val="24"/>
          <w:highlight w:val="yellow"/>
        </w:rPr>
        <w:t xml:space="preserve">. This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procedure </w:t>
      </w:r>
      <w:r w:rsidR="004E3C11" w:rsidRPr="00F15FC4">
        <w:rPr>
          <w:rFonts w:ascii="Calibri" w:hAnsi="Calibri" w:cs="Calibri"/>
          <w:sz w:val="24"/>
          <w:szCs w:val="24"/>
          <w:highlight w:val="yellow"/>
        </w:rPr>
        <w:t>pro</w:t>
      </w:r>
      <w:r w:rsidRPr="00F15FC4">
        <w:rPr>
          <w:rFonts w:ascii="Calibri" w:hAnsi="Calibri" w:cs="Calibri"/>
          <w:sz w:val="24"/>
          <w:szCs w:val="24"/>
          <w:highlight w:val="yellow"/>
        </w:rPr>
        <w:t>du</w:t>
      </w:r>
      <w:r w:rsidR="004E3C11" w:rsidRPr="00F15FC4">
        <w:rPr>
          <w:rFonts w:ascii="Calibri" w:hAnsi="Calibri" w:cs="Calibri"/>
          <w:sz w:val="24"/>
          <w:szCs w:val="24"/>
          <w:highlight w:val="yellow"/>
        </w:rPr>
        <w:t>ce</w:t>
      </w:r>
      <w:r w:rsidRPr="00F15FC4">
        <w:rPr>
          <w:rFonts w:ascii="Calibri" w:hAnsi="Calibri" w:cs="Calibri"/>
          <w:sz w:val="24"/>
          <w:szCs w:val="24"/>
          <w:highlight w:val="yellow"/>
        </w:rPr>
        <w:t>s</w:t>
      </w:r>
      <w:r w:rsidR="004E3C11" w:rsidRPr="00F15FC4">
        <w:rPr>
          <w:rFonts w:ascii="Calibri" w:hAnsi="Calibri" w:cs="Calibri"/>
          <w:sz w:val="24"/>
          <w:szCs w:val="24"/>
          <w:highlight w:val="yellow"/>
        </w:rPr>
        <w:t xml:space="preserve"> two </w:t>
      </w:r>
      <w:r w:rsidR="00E970F0" w:rsidRPr="00F15FC4">
        <w:rPr>
          <w:rFonts w:ascii="Calibri" w:hAnsi="Calibri" w:cs="Calibri"/>
          <w:sz w:val="24"/>
          <w:szCs w:val="24"/>
          <w:highlight w:val="yellow"/>
        </w:rPr>
        <w:t xml:space="preserve">groups of </w:t>
      </w:r>
      <w:r w:rsidRPr="00F15FC4">
        <w:rPr>
          <w:rFonts w:ascii="Calibri" w:hAnsi="Calibri" w:cs="Calibri"/>
          <w:sz w:val="24"/>
          <w:szCs w:val="24"/>
          <w:highlight w:val="yellow"/>
        </w:rPr>
        <w:t>grain size</w:t>
      </w:r>
      <w:r w:rsidR="004F5148" w:rsidRPr="00F15FC4">
        <w:rPr>
          <w:rFonts w:ascii="Calibri" w:hAnsi="Calibri" w:cs="Calibri"/>
          <w:sz w:val="24"/>
          <w:szCs w:val="24"/>
          <w:highlight w:val="yellow"/>
        </w:rPr>
        <w:t>s</w:t>
      </w:r>
      <w:r w:rsidR="004E3C11" w:rsidRPr="00F15FC4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one </w:t>
      </w:r>
      <w:r w:rsidR="00BE6D8C">
        <w:rPr>
          <w:rFonts w:ascii="Calibri" w:hAnsi="Calibri" w:cs="Calibri"/>
          <w:sz w:val="24"/>
          <w:szCs w:val="24"/>
          <w:highlight w:val="yellow"/>
        </w:rPr>
        <w:t>&lt;</w:t>
      </w:r>
      <w:r w:rsidR="00292717" w:rsidRPr="00F15FC4">
        <w:rPr>
          <w:rFonts w:ascii="Calibri" w:hAnsi="Calibri" w:cs="Calibri"/>
          <w:sz w:val="24"/>
          <w:szCs w:val="24"/>
          <w:highlight w:val="yellow"/>
        </w:rPr>
        <w:t>40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µm</w:t>
      </w:r>
      <w:r w:rsidR="00487B11">
        <w:rPr>
          <w:rFonts w:ascii="Calibri" w:hAnsi="Calibri" w:cs="Calibri"/>
          <w:sz w:val="24"/>
          <w:szCs w:val="24"/>
          <w:highlight w:val="yellow"/>
        </w:rPr>
        <w:t>,</w:t>
      </w:r>
      <w:r w:rsidR="004F5148" w:rsidRPr="00F15FC4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F5148" w:rsidRPr="00F15FC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second </w:t>
      </w:r>
      <w:r w:rsidR="00BE6D8C">
        <w:rPr>
          <w:rFonts w:ascii="Calibri" w:hAnsi="Calibri" w:cs="Calibri"/>
          <w:sz w:val="24"/>
          <w:szCs w:val="24"/>
          <w:highlight w:val="yellow"/>
        </w:rPr>
        <w:t>&gt;</w:t>
      </w:r>
      <w:r w:rsidR="00292717" w:rsidRPr="00F15FC4">
        <w:rPr>
          <w:rFonts w:ascii="Calibri" w:hAnsi="Calibri" w:cs="Calibri"/>
          <w:sz w:val="24"/>
          <w:szCs w:val="24"/>
          <w:highlight w:val="yellow"/>
        </w:rPr>
        <w:t>40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µm</w:t>
      </w:r>
      <w:r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4C522985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E9CD603" w14:textId="6BE47F67" w:rsidR="00E244AD" w:rsidRPr="008F3EA4" w:rsidRDefault="00BB6ED5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012CD">
        <w:rPr>
          <w:rFonts w:ascii="Calibri" w:hAnsi="Calibri" w:cs="Calibri"/>
          <w:sz w:val="24"/>
          <w:szCs w:val="24"/>
        </w:rPr>
        <w:t>NOTE</w:t>
      </w:r>
      <w:r w:rsidR="00E24B32" w:rsidRPr="00BC5AEC">
        <w:rPr>
          <w:rFonts w:ascii="Calibri" w:hAnsi="Calibri" w:cs="Calibri"/>
          <w:sz w:val="24"/>
          <w:szCs w:val="24"/>
        </w:rPr>
        <w:t>:</w:t>
      </w:r>
      <w:r w:rsidR="00E24B32" w:rsidRPr="003012CD">
        <w:rPr>
          <w:rFonts w:ascii="Calibri" w:hAnsi="Calibri" w:cs="Calibri"/>
          <w:sz w:val="24"/>
          <w:szCs w:val="24"/>
        </w:rPr>
        <w:t xml:space="preserve"> </w:t>
      </w:r>
      <w:r w:rsidR="00431CA2" w:rsidRPr="003012CD">
        <w:rPr>
          <w:rFonts w:ascii="Calibri" w:hAnsi="Calibri" w:cs="Calibri"/>
          <w:sz w:val="24"/>
          <w:szCs w:val="24"/>
        </w:rPr>
        <w:t xml:space="preserve">The two </w:t>
      </w:r>
      <w:r w:rsidR="00941F12">
        <w:rPr>
          <w:rFonts w:ascii="Calibri" w:hAnsi="Calibri" w:cs="Calibri"/>
          <w:sz w:val="24"/>
          <w:szCs w:val="24"/>
        </w:rPr>
        <w:t>sizes</w:t>
      </w:r>
      <w:r w:rsidR="00941F12" w:rsidRPr="003012CD">
        <w:rPr>
          <w:rFonts w:ascii="Calibri" w:hAnsi="Calibri" w:cs="Calibri"/>
          <w:sz w:val="24"/>
          <w:szCs w:val="24"/>
        </w:rPr>
        <w:t xml:space="preserve"> </w:t>
      </w:r>
      <w:r w:rsidR="00431CA2" w:rsidRPr="003012CD">
        <w:rPr>
          <w:rFonts w:ascii="Calibri" w:hAnsi="Calibri" w:cs="Calibri"/>
          <w:sz w:val="24"/>
          <w:szCs w:val="24"/>
        </w:rPr>
        <w:t xml:space="preserve">can be determined by using </w:t>
      </w:r>
      <w:r w:rsidR="00E22556" w:rsidRPr="00BE6D8C">
        <w:rPr>
          <w:rFonts w:ascii="Calibri" w:hAnsi="Calibri" w:cs="Calibri"/>
          <w:sz w:val="24"/>
          <w:szCs w:val="24"/>
        </w:rPr>
        <w:t>strainers</w:t>
      </w:r>
      <w:r w:rsidR="00431CA2" w:rsidRPr="00BE6D8C">
        <w:rPr>
          <w:rFonts w:ascii="Calibri" w:hAnsi="Calibri" w:cs="Calibri"/>
          <w:sz w:val="24"/>
          <w:szCs w:val="24"/>
        </w:rPr>
        <w:t xml:space="preserve"> of varying mesh</w:t>
      </w:r>
      <w:r w:rsidR="00E22556" w:rsidRPr="00BE6D8C">
        <w:rPr>
          <w:rFonts w:ascii="Calibri" w:hAnsi="Calibri" w:cs="Calibri"/>
          <w:sz w:val="24"/>
          <w:szCs w:val="24"/>
        </w:rPr>
        <w:t>es</w:t>
      </w:r>
      <w:r w:rsidR="00431CA2" w:rsidRPr="00BE6D8C">
        <w:rPr>
          <w:rFonts w:ascii="Calibri" w:hAnsi="Calibri" w:cs="Calibri"/>
          <w:sz w:val="24"/>
          <w:szCs w:val="24"/>
        </w:rPr>
        <w:t>.</w:t>
      </w:r>
      <w:r w:rsidR="00755766" w:rsidRPr="00BE6D8C">
        <w:rPr>
          <w:rFonts w:ascii="Calibri" w:hAnsi="Calibri" w:cs="Calibri"/>
          <w:sz w:val="24"/>
          <w:szCs w:val="24"/>
        </w:rPr>
        <w:t xml:space="preserve"> </w:t>
      </w:r>
      <w:r w:rsidR="004E3C11" w:rsidRPr="00BE6D8C">
        <w:rPr>
          <w:rFonts w:ascii="Calibri" w:hAnsi="Calibri" w:cs="Calibri"/>
          <w:sz w:val="24"/>
          <w:szCs w:val="24"/>
        </w:rPr>
        <w:t xml:space="preserve">If a </w:t>
      </w:r>
      <w:r w:rsidR="004E3C11" w:rsidRPr="00B5035B">
        <w:rPr>
          <w:rFonts w:ascii="Calibri" w:hAnsi="Calibri" w:cs="Calibri"/>
          <w:sz w:val="24"/>
          <w:szCs w:val="24"/>
        </w:rPr>
        <w:t>more restrict</w:t>
      </w:r>
      <w:r w:rsidR="00447825" w:rsidRPr="00B5035B">
        <w:rPr>
          <w:rFonts w:ascii="Calibri" w:hAnsi="Calibri" w:cs="Calibri"/>
          <w:sz w:val="24"/>
          <w:szCs w:val="24"/>
        </w:rPr>
        <w:t>ed</w:t>
      </w:r>
      <w:r w:rsidR="004E3C11" w:rsidRPr="00262931">
        <w:rPr>
          <w:rFonts w:ascii="Calibri" w:hAnsi="Calibri" w:cs="Calibri"/>
          <w:sz w:val="24"/>
          <w:szCs w:val="24"/>
        </w:rPr>
        <w:t xml:space="preserve"> range is desired</w:t>
      </w:r>
      <w:r w:rsidR="00431CA2" w:rsidRPr="00262931">
        <w:rPr>
          <w:rFonts w:ascii="Calibri" w:hAnsi="Calibri" w:cs="Calibri"/>
          <w:sz w:val="24"/>
          <w:szCs w:val="24"/>
        </w:rPr>
        <w:t>,</w:t>
      </w:r>
      <w:r w:rsidR="004E3C11" w:rsidRPr="00C5561A">
        <w:rPr>
          <w:rFonts w:ascii="Calibri" w:hAnsi="Calibri" w:cs="Calibri"/>
          <w:sz w:val="24"/>
          <w:szCs w:val="24"/>
        </w:rPr>
        <w:t xml:space="preserve"> then</w:t>
      </w:r>
      <w:r w:rsidR="00E970F0" w:rsidRPr="00C5561A">
        <w:rPr>
          <w:rFonts w:ascii="Calibri" w:hAnsi="Calibri" w:cs="Calibri"/>
          <w:sz w:val="24"/>
          <w:szCs w:val="24"/>
        </w:rPr>
        <w:t xml:space="preserve"> r</w:t>
      </w:r>
      <w:r w:rsidR="00E970F0" w:rsidRPr="00831255">
        <w:rPr>
          <w:rFonts w:ascii="Calibri" w:hAnsi="Calibri" w:cs="Calibri"/>
          <w:sz w:val="24"/>
          <w:szCs w:val="24"/>
        </w:rPr>
        <w:t>e</w:t>
      </w:r>
      <w:r w:rsidR="00BC5AEC">
        <w:rPr>
          <w:rFonts w:ascii="Calibri" w:hAnsi="Calibri" w:cs="Calibri"/>
          <w:sz w:val="24"/>
          <w:szCs w:val="24"/>
        </w:rPr>
        <w:t>-</w:t>
      </w:r>
      <w:r w:rsidR="00E970F0" w:rsidRPr="00831255">
        <w:rPr>
          <w:rFonts w:ascii="Calibri" w:hAnsi="Calibri" w:cs="Calibri"/>
          <w:sz w:val="24"/>
          <w:szCs w:val="24"/>
        </w:rPr>
        <w:t xml:space="preserve">sieve each group from </w:t>
      </w:r>
      <w:r w:rsidR="00F15FC4" w:rsidRPr="001D1D54">
        <w:rPr>
          <w:rFonts w:ascii="Calibri" w:hAnsi="Calibri" w:cs="Calibri"/>
          <w:sz w:val="24"/>
          <w:szCs w:val="24"/>
        </w:rPr>
        <w:t>step 4</w:t>
      </w:r>
      <w:r w:rsidR="00E970F0" w:rsidRPr="001D1D54">
        <w:rPr>
          <w:rFonts w:ascii="Calibri" w:hAnsi="Calibri" w:cs="Calibri"/>
          <w:sz w:val="24"/>
          <w:szCs w:val="24"/>
        </w:rPr>
        <w:t xml:space="preserve">.2 through </w:t>
      </w:r>
      <w:r w:rsidR="004F5148" w:rsidRPr="00470B3F">
        <w:rPr>
          <w:rFonts w:ascii="Calibri" w:hAnsi="Calibri" w:cs="Calibri"/>
          <w:sz w:val="24"/>
          <w:szCs w:val="24"/>
        </w:rPr>
        <w:t>strainers</w:t>
      </w:r>
      <w:r w:rsidR="00E970F0" w:rsidRPr="00470B3F">
        <w:rPr>
          <w:rFonts w:ascii="Calibri" w:hAnsi="Calibri" w:cs="Calibri"/>
          <w:sz w:val="24"/>
          <w:szCs w:val="24"/>
        </w:rPr>
        <w:t xml:space="preserve"> with different meshes.</w:t>
      </w:r>
    </w:p>
    <w:p w14:paraId="37812EFF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bookmarkEnd w:id="10"/>
    <w:p w14:paraId="37B4B115" w14:textId="16170065" w:rsidR="005D19B9" w:rsidRPr="00F15FC4" w:rsidRDefault="00755766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A</w:t>
      </w:r>
      <w:r w:rsidR="005D19B9" w:rsidRPr="00F15FC4">
        <w:rPr>
          <w:rFonts w:ascii="Calibri" w:hAnsi="Calibri" w:cs="Calibri"/>
          <w:sz w:val="24"/>
          <w:szCs w:val="24"/>
          <w:highlight w:val="yellow"/>
        </w:rPr>
        <w:t xml:space="preserve">utoclave the grains. </w:t>
      </w:r>
    </w:p>
    <w:p w14:paraId="0B76E502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8EA97D3" w14:textId="4A8A9935" w:rsidR="00C34535" w:rsidRPr="00F15FC4" w:rsidRDefault="00563142" w:rsidP="006A4FEF">
      <w:pPr>
        <w:pStyle w:val="ListParagraph"/>
        <w:numPr>
          <w:ilvl w:val="0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F15FC4">
        <w:rPr>
          <w:rFonts w:ascii="Calibri" w:hAnsi="Calibri" w:cs="Calibri"/>
          <w:b/>
          <w:bCs/>
          <w:sz w:val="24"/>
          <w:szCs w:val="24"/>
          <w:highlight w:val="yellow"/>
        </w:rPr>
        <w:t>Preparation of coral grain-coated dishes</w:t>
      </w:r>
      <w:r w:rsidR="00BE6D8C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or </w:t>
      </w:r>
      <w:r w:rsidRPr="00F15FC4">
        <w:rPr>
          <w:rFonts w:ascii="Calibri" w:hAnsi="Calibri" w:cs="Calibri"/>
          <w:b/>
          <w:bCs/>
          <w:sz w:val="24"/>
          <w:szCs w:val="24"/>
          <w:highlight w:val="yellow"/>
        </w:rPr>
        <w:t>coverslips</w:t>
      </w:r>
    </w:p>
    <w:p w14:paraId="6D4B2BBA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242A5E4C" w14:textId="56CC2E61" w:rsidR="00410AAC" w:rsidRPr="00F15FC4" w:rsidRDefault="00C34535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For coating flasks</w:t>
      </w:r>
      <w:r w:rsidR="00BE6D8C">
        <w:rPr>
          <w:rFonts w:ascii="Calibri" w:hAnsi="Calibri" w:cs="Calibri"/>
          <w:sz w:val="24"/>
          <w:szCs w:val="24"/>
          <w:highlight w:val="yellow"/>
        </w:rPr>
        <w:t>,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plates</w:t>
      </w:r>
      <w:r w:rsidR="00BE6D8C">
        <w:rPr>
          <w:rFonts w:ascii="Calibri" w:hAnsi="Calibri" w:cs="Calibri"/>
          <w:sz w:val="24"/>
          <w:szCs w:val="24"/>
          <w:highlight w:val="yellow"/>
        </w:rPr>
        <w:t>, or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F4353">
        <w:rPr>
          <w:rFonts w:ascii="Calibri" w:hAnsi="Calibri" w:cs="Calibri"/>
          <w:sz w:val="24"/>
          <w:szCs w:val="24"/>
          <w:highlight w:val="yellow"/>
        </w:rPr>
        <w:t>Petri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dishes</w:t>
      </w:r>
    </w:p>
    <w:p w14:paraId="7F585F9A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bookmarkEnd w:id="11"/>
    <w:p w14:paraId="23F5E90F" w14:textId="721C14CE" w:rsidR="00F15FC4" w:rsidRPr="00F15FC4" w:rsidRDefault="00BB6ED5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012CD">
        <w:rPr>
          <w:rFonts w:ascii="Calibri" w:hAnsi="Calibri" w:cs="Calibri"/>
          <w:sz w:val="24"/>
          <w:szCs w:val="24"/>
        </w:rPr>
        <w:t>NOTE: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B40FDD" w:rsidRPr="00F15FC4">
        <w:rPr>
          <w:rFonts w:ascii="Calibri" w:hAnsi="Calibri" w:cs="Calibri"/>
          <w:sz w:val="24"/>
          <w:szCs w:val="24"/>
        </w:rPr>
        <w:t xml:space="preserve">The following steps should be performed </w:t>
      </w:r>
      <w:r w:rsidR="00BE6D8C">
        <w:rPr>
          <w:rFonts w:ascii="Calibri" w:hAnsi="Calibri" w:cs="Calibri"/>
          <w:sz w:val="24"/>
          <w:szCs w:val="24"/>
        </w:rPr>
        <w:t>under</w:t>
      </w:r>
      <w:r w:rsidR="00BE6D8C" w:rsidRPr="00F15FC4">
        <w:rPr>
          <w:rFonts w:ascii="Calibri" w:hAnsi="Calibri" w:cs="Calibri"/>
          <w:sz w:val="24"/>
          <w:szCs w:val="24"/>
        </w:rPr>
        <w:t xml:space="preserve"> </w:t>
      </w:r>
      <w:r w:rsidR="00B40FDD" w:rsidRPr="00F15FC4">
        <w:rPr>
          <w:rFonts w:ascii="Calibri" w:hAnsi="Calibri" w:cs="Calibri"/>
          <w:sz w:val="24"/>
          <w:szCs w:val="24"/>
        </w:rPr>
        <w:t>sterile conditions</w:t>
      </w:r>
      <w:r w:rsidR="00C34535" w:rsidRPr="00F15FC4">
        <w:rPr>
          <w:rFonts w:ascii="Calibri" w:hAnsi="Calibri" w:cs="Calibri"/>
          <w:sz w:val="24"/>
          <w:szCs w:val="24"/>
        </w:rPr>
        <w:t>.</w:t>
      </w:r>
      <w:r w:rsidR="00B40FDD" w:rsidRPr="00F15FC4">
        <w:rPr>
          <w:rFonts w:ascii="Calibri" w:hAnsi="Calibri" w:cs="Calibri"/>
          <w:sz w:val="24"/>
          <w:szCs w:val="24"/>
        </w:rPr>
        <w:t xml:space="preserve"> </w:t>
      </w:r>
    </w:p>
    <w:p w14:paraId="29294F10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9DC0E6F" w14:textId="27E9470F" w:rsidR="00420B9E" w:rsidRPr="00F15FC4" w:rsidRDefault="00CC3E49" w:rsidP="006A4FEF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bookmarkStart w:id="12" w:name="_Hlk18870782"/>
      <w:r w:rsidRPr="00F15FC4">
        <w:rPr>
          <w:rFonts w:ascii="Calibri" w:hAnsi="Calibri" w:cs="Calibri"/>
          <w:sz w:val="24"/>
          <w:szCs w:val="24"/>
          <w:highlight w:val="yellow"/>
        </w:rPr>
        <w:t xml:space="preserve">Add </w:t>
      </w:r>
      <w:r w:rsidR="00552BD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C551E" w:rsidRPr="00F15FC4">
        <w:rPr>
          <w:rFonts w:ascii="Calibri" w:hAnsi="Calibri" w:cs="Calibri"/>
          <w:sz w:val="24"/>
          <w:szCs w:val="24"/>
          <w:highlight w:val="yellow"/>
        </w:rPr>
        <w:t>c</w:t>
      </w:r>
      <w:r w:rsidR="00AD6D46" w:rsidRPr="00F15FC4">
        <w:rPr>
          <w:rFonts w:ascii="Calibri" w:hAnsi="Calibri" w:cs="Calibri"/>
          <w:sz w:val="24"/>
          <w:szCs w:val="24"/>
          <w:highlight w:val="yellow"/>
        </w:rPr>
        <w:t xml:space="preserve">oral </w:t>
      </w:r>
      <w:r w:rsidR="009C551E" w:rsidRPr="00F15FC4">
        <w:rPr>
          <w:rFonts w:ascii="Calibri" w:hAnsi="Calibri" w:cs="Calibri"/>
          <w:sz w:val="24"/>
          <w:szCs w:val="24"/>
          <w:highlight w:val="yellow"/>
        </w:rPr>
        <w:t xml:space="preserve">skeleton </w:t>
      </w:r>
      <w:r w:rsidR="00AD6D46" w:rsidRPr="00F15FC4">
        <w:rPr>
          <w:rFonts w:ascii="Calibri" w:hAnsi="Calibri" w:cs="Calibri"/>
          <w:sz w:val="24"/>
          <w:szCs w:val="24"/>
          <w:highlight w:val="yellow"/>
        </w:rPr>
        <w:t xml:space="preserve">grains </w:t>
      </w:r>
      <w:r w:rsidRPr="00F15FC4">
        <w:rPr>
          <w:rFonts w:ascii="Calibri" w:hAnsi="Calibri" w:cs="Calibri"/>
          <w:sz w:val="24"/>
          <w:szCs w:val="24"/>
          <w:highlight w:val="yellow"/>
        </w:rPr>
        <w:t>into</w:t>
      </w:r>
      <w:r w:rsidR="00211074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52BD8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211074" w:rsidRPr="00F15FC4">
        <w:rPr>
          <w:rFonts w:ascii="Calibri" w:hAnsi="Calibri" w:cs="Calibri"/>
          <w:sz w:val="24"/>
          <w:szCs w:val="24"/>
          <w:highlight w:val="yellow"/>
        </w:rPr>
        <w:t>20</w:t>
      </w:r>
      <w:r w:rsidR="00BE6D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11074" w:rsidRPr="00F15FC4">
        <w:rPr>
          <w:rFonts w:ascii="Calibri" w:hAnsi="Calibri" w:cs="Calibri"/>
          <w:sz w:val="24"/>
          <w:szCs w:val="24"/>
          <w:highlight w:val="yellow"/>
        </w:rPr>
        <w:t>µg/</w:t>
      </w:r>
      <w:r w:rsidR="00BB6ED5">
        <w:rPr>
          <w:rFonts w:ascii="Calibri" w:hAnsi="Calibri" w:cs="Calibri"/>
          <w:sz w:val="24"/>
          <w:szCs w:val="24"/>
          <w:highlight w:val="yellow"/>
        </w:rPr>
        <w:t>mL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E6D8C" w:rsidRPr="00F15FC4">
        <w:rPr>
          <w:rFonts w:ascii="Calibri" w:hAnsi="Calibri" w:cs="Calibri"/>
          <w:sz w:val="24"/>
          <w:szCs w:val="24"/>
          <w:highlight w:val="yellow"/>
        </w:rPr>
        <w:t>poly</w:t>
      </w:r>
      <w:r w:rsidR="00211074" w:rsidRPr="00F15FC4">
        <w:rPr>
          <w:rFonts w:ascii="Calibri" w:hAnsi="Calibri" w:cs="Calibri"/>
          <w:sz w:val="24"/>
          <w:szCs w:val="24"/>
          <w:highlight w:val="yellow"/>
        </w:rPr>
        <w:t>-D-</w:t>
      </w:r>
      <w:r w:rsidR="00BE6D8C" w:rsidRPr="00F15FC4">
        <w:rPr>
          <w:rFonts w:ascii="Calibri" w:hAnsi="Calibri" w:cs="Calibri"/>
          <w:sz w:val="24"/>
          <w:szCs w:val="24"/>
          <w:highlight w:val="yellow"/>
        </w:rPr>
        <w:t xml:space="preserve">lysine </w:t>
      </w:r>
      <w:r w:rsidR="00211074" w:rsidRPr="00F15FC4">
        <w:rPr>
          <w:rFonts w:ascii="Calibri" w:hAnsi="Calibri" w:cs="Calibri"/>
          <w:sz w:val="24"/>
          <w:szCs w:val="24"/>
          <w:highlight w:val="yellow"/>
        </w:rPr>
        <w:t xml:space="preserve">(PDL) solution dissolved in </w:t>
      </w:r>
      <w:r w:rsidR="00BE6D8C" w:rsidRPr="00F15FC4">
        <w:rPr>
          <w:rFonts w:ascii="Calibri" w:hAnsi="Calibri" w:cs="Calibri"/>
          <w:sz w:val="24"/>
          <w:szCs w:val="24"/>
          <w:highlight w:val="yellow"/>
        </w:rPr>
        <w:t xml:space="preserve">Hanks' </w:t>
      </w:r>
      <w:r w:rsidR="00B269D3" w:rsidRPr="00F15FC4">
        <w:rPr>
          <w:rFonts w:ascii="Calibri" w:hAnsi="Calibri" w:cs="Calibri"/>
          <w:sz w:val="24"/>
          <w:szCs w:val="24"/>
          <w:highlight w:val="yellow"/>
        </w:rPr>
        <w:t>solution</w:t>
      </w:r>
      <w:r w:rsidRPr="00F15FC4">
        <w:rPr>
          <w:rFonts w:ascii="Calibri" w:hAnsi="Calibri" w:cs="Calibri"/>
          <w:sz w:val="24"/>
          <w:szCs w:val="24"/>
          <w:highlight w:val="yellow"/>
        </w:rPr>
        <w:t>. The concentration recommen</w:t>
      </w:r>
      <w:r w:rsidR="00B269D3" w:rsidRPr="00F15FC4">
        <w:rPr>
          <w:rFonts w:ascii="Calibri" w:hAnsi="Calibri" w:cs="Calibri"/>
          <w:sz w:val="24"/>
          <w:szCs w:val="24"/>
          <w:highlight w:val="yellow"/>
        </w:rPr>
        <w:t>d</w:t>
      </w:r>
      <w:r w:rsidRPr="00F15FC4">
        <w:rPr>
          <w:rFonts w:ascii="Calibri" w:hAnsi="Calibri" w:cs="Calibri"/>
          <w:sz w:val="24"/>
          <w:szCs w:val="24"/>
          <w:highlight w:val="yellow"/>
        </w:rPr>
        <w:t>ed is</w:t>
      </w:r>
      <w:r w:rsidR="00B269D3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54DE3" w:rsidRPr="00F15FC4">
        <w:rPr>
          <w:rFonts w:ascii="Calibri" w:hAnsi="Calibri" w:cs="Calibri"/>
          <w:sz w:val="24"/>
          <w:szCs w:val="24"/>
          <w:highlight w:val="yellow"/>
        </w:rPr>
        <w:t>5</w:t>
      </w:r>
      <w:r w:rsidR="00BE6D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54DE3" w:rsidRPr="00F15FC4">
        <w:rPr>
          <w:rFonts w:ascii="Calibri" w:hAnsi="Calibri" w:cs="Calibri"/>
          <w:sz w:val="24"/>
          <w:szCs w:val="24"/>
          <w:highlight w:val="yellow"/>
        </w:rPr>
        <w:t>mg/</w:t>
      </w:r>
      <w:r w:rsidR="009D6387" w:rsidRPr="00F15FC4">
        <w:rPr>
          <w:rFonts w:ascii="Calibri" w:hAnsi="Calibri" w:cs="Calibri"/>
          <w:sz w:val="24"/>
          <w:szCs w:val="24"/>
          <w:highlight w:val="yellow"/>
        </w:rPr>
        <w:t>10</w:t>
      </w:r>
      <w:r w:rsidR="00BE6D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D6387" w:rsidRPr="00F15FC4">
        <w:rPr>
          <w:rFonts w:ascii="Calibri" w:hAnsi="Calibri" w:cs="Calibri"/>
          <w:sz w:val="24"/>
          <w:szCs w:val="24"/>
          <w:highlight w:val="yellow"/>
        </w:rPr>
        <w:t xml:space="preserve">mg </w:t>
      </w:r>
      <w:r w:rsidR="00B269D3" w:rsidRPr="00F15FC4">
        <w:rPr>
          <w:rFonts w:ascii="Calibri" w:hAnsi="Calibri" w:cs="Calibri"/>
          <w:sz w:val="24"/>
          <w:szCs w:val="24"/>
          <w:highlight w:val="yellow"/>
        </w:rPr>
        <w:t>of grains per 1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mL</w:t>
      </w:r>
      <w:r w:rsidR="00B269D3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11074" w:rsidRPr="00F15FC4">
        <w:rPr>
          <w:rFonts w:ascii="Calibri" w:hAnsi="Calibri" w:cs="Calibri"/>
          <w:sz w:val="24"/>
          <w:szCs w:val="24"/>
          <w:highlight w:val="yellow"/>
        </w:rPr>
        <w:t xml:space="preserve">PDL </w:t>
      </w:r>
      <w:r w:rsidR="00B269D3" w:rsidRPr="00F15FC4">
        <w:rPr>
          <w:rFonts w:ascii="Calibri" w:hAnsi="Calibri" w:cs="Calibri"/>
          <w:sz w:val="24"/>
          <w:szCs w:val="24"/>
          <w:highlight w:val="yellow"/>
        </w:rPr>
        <w:t>solution.</w:t>
      </w:r>
    </w:p>
    <w:p w14:paraId="1C82800A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A229861" w14:textId="1938FFAF" w:rsidR="00420B9E" w:rsidRPr="00F15FC4" w:rsidRDefault="00CC3E49" w:rsidP="006A4FEF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  <w:rtl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Po</w:t>
      </w:r>
      <w:r w:rsidR="00B269D3" w:rsidRPr="00F15FC4">
        <w:rPr>
          <w:rFonts w:ascii="Calibri" w:hAnsi="Calibri" w:cs="Calibri"/>
          <w:sz w:val="24"/>
          <w:szCs w:val="24"/>
          <w:highlight w:val="yellow"/>
        </w:rPr>
        <w:t>ur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the solution</w:t>
      </w:r>
      <w:r w:rsidR="009D6387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into flasks and dishes (approximately </w:t>
      </w:r>
      <w:r w:rsidR="00B269D3" w:rsidRPr="00F15FC4">
        <w:rPr>
          <w:rFonts w:ascii="Calibri" w:hAnsi="Calibri" w:cs="Calibri"/>
          <w:sz w:val="24"/>
          <w:szCs w:val="24"/>
          <w:highlight w:val="yellow"/>
        </w:rPr>
        <w:t>2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mL</w:t>
      </w:r>
      <w:r w:rsidRPr="00F15FC4">
        <w:rPr>
          <w:rFonts w:ascii="Calibri" w:hAnsi="Calibri" w:cs="Calibri"/>
          <w:sz w:val="24"/>
          <w:szCs w:val="24"/>
          <w:highlight w:val="yellow"/>
        </w:rPr>
        <w:t>/</w:t>
      </w:r>
      <w:r w:rsidR="00B269D3" w:rsidRPr="00F15FC4">
        <w:rPr>
          <w:rFonts w:ascii="Calibri" w:hAnsi="Calibri" w:cs="Calibri"/>
          <w:sz w:val="24"/>
          <w:szCs w:val="24"/>
          <w:highlight w:val="yellow"/>
        </w:rPr>
        <w:t>25</w:t>
      </w:r>
      <w:r w:rsidR="00552BD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69D3" w:rsidRPr="00F15FC4">
        <w:rPr>
          <w:rFonts w:ascii="Calibri" w:hAnsi="Calibri" w:cs="Calibri"/>
          <w:sz w:val="24"/>
          <w:szCs w:val="24"/>
          <w:highlight w:val="yellow"/>
        </w:rPr>
        <w:t>cm</w:t>
      </w:r>
      <w:r w:rsidR="00B269D3" w:rsidRPr="00F15FC4">
        <w:rPr>
          <w:rFonts w:ascii="Calibri" w:hAnsi="Calibri" w:cs="Calibri"/>
          <w:sz w:val="24"/>
          <w:szCs w:val="24"/>
          <w:highlight w:val="yellow"/>
          <w:vertAlign w:val="superscript"/>
        </w:rPr>
        <w:t>2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) </w:t>
      </w:r>
      <w:r w:rsidR="00D34BC0" w:rsidRPr="00F15FC4">
        <w:rPr>
          <w:rFonts w:ascii="Calibri" w:hAnsi="Calibri" w:cs="Calibri"/>
          <w:sz w:val="24"/>
          <w:szCs w:val="24"/>
          <w:highlight w:val="yellow"/>
        </w:rPr>
        <w:t>and incubate overnight at 4</w:t>
      </w:r>
      <w:r w:rsidR="00205187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34BC0" w:rsidRPr="00F15FC4">
        <w:rPr>
          <w:rFonts w:ascii="Calibri" w:hAnsi="Calibri" w:cs="Calibri"/>
          <w:sz w:val="24"/>
          <w:szCs w:val="24"/>
          <w:highlight w:val="yellow"/>
        </w:rPr>
        <w:t>°</w:t>
      </w:r>
      <w:r w:rsidR="00D02E84" w:rsidRPr="00F15FC4">
        <w:rPr>
          <w:rFonts w:ascii="Calibri" w:hAnsi="Calibri" w:cs="Calibri"/>
          <w:sz w:val="24"/>
          <w:szCs w:val="24"/>
          <w:highlight w:val="yellow"/>
        </w:rPr>
        <w:t>C</w:t>
      </w:r>
      <w:r w:rsidR="00552BD8">
        <w:rPr>
          <w:rFonts w:ascii="Calibri" w:hAnsi="Calibri" w:cs="Calibri"/>
          <w:sz w:val="24"/>
          <w:szCs w:val="24"/>
          <w:highlight w:val="yellow"/>
        </w:rPr>
        <w:t>.</w:t>
      </w:r>
      <w:r w:rsidR="00CA6248" w:rsidRPr="00F15FC4">
        <w:rPr>
          <w:rFonts w:ascii="Calibri" w:hAnsi="Calibri" w:cs="Calibri"/>
          <w:sz w:val="24"/>
          <w:szCs w:val="24"/>
          <w:highlight w:val="yellow"/>
        </w:rPr>
        <w:t xml:space="preserve"> The grains sink and attach to the bottom.</w:t>
      </w:r>
      <w:r w:rsidR="00D34BC0" w:rsidRPr="00F15FC4">
        <w:rPr>
          <w:rFonts w:ascii="Calibri" w:hAnsi="Calibri" w:cs="Calibri"/>
          <w:sz w:val="24"/>
          <w:szCs w:val="24"/>
          <w:highlight w:val="yellow"/>
          <w:rtl/>
        </w:rPr>
        <w:t xml:space="preserve"> </w:t>
      </w:r>
    </w:p>
    <w:p w14:paraId="161C0559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64B72EE" w14:textId="63C5A47C" w:rsidR="00410AAC" w:rsidRPr="00F15FC4" w:rsidRDefault="003D7435" w:rsidP="00F15FC4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The next day, wash the </w:t>
      </w:r>
      <w:r w:rsidR="00B269D3" w:rsidRPr="00F15FC4">
        <w:rPr>
          <w:rFonts w:ascii="Calibri" w:hAnsi="Calibri" w:cs="Calibri"/>
          <w:sz w:val="24"/>
          <w:szCs w:val="24"/>
          <w:highlight w:val="yellow"/>
        </w:rPr>
        <w:t>flasks</w:t>
      </w:r>
      <w:r w:rsidR="00BE6D8C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Pr="00F15FC4">
        <w:rPr>
          <w:rFonts w:ascii="Calibri" w:hAnsi="Calibri" w:cs="Calibri"/>
          <w:sz w:val="24"/>
          <w:szCs w:val="24"/>
          <w:highlight w:val="yellow"/>
        </w:rPr>
        <w:t>dishes once with sterile DDW</w:t>
      </w:r>
      <w:r w:rsidR="00F15FC4" w:rsidRPr="00F15FC4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Pr="00F15FC4">
        <w:rPr>
          <w:rFonts w:ascii="Calibri" w:hAnsi="Calibri" w:cs="Calibri"/>
          <w:sz w:val="24"/>
          <w:szCs w:val="24"/>
          <w:highlight w:val="yellow"/>
        </w:rPr>
        <w:t>L</w:t>
      </w:r>
      <w:r w:rsidR="000B1B23" w:rsidRPr="00F15FC4">
        <w:rPr>
          <w:rFonts w:ascii="Calibri" w:hAnsi="Calibri" w:cs="Calibri"/>
          <w:sz w:val="24"/>
          <w:szCs w:val="24"/>
          <w:highlight w:val="yellow"/>
        </w:rPr>
        <w:t xml:space="preserve">et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0B1B23" w:rsidRPr="00F15FC4">
        <w:rPr>
          <w:rFonts w:ascii="Calibri" w:hAnsi="Calibri" w:cs="Calibri"/>
          <w:sz w:val="24"/>
          <w:szCs w:val="24"/>
          <w:highlight w:val="yellow"/>
        </w:rPr>
        <w:t>flasks</w:t>
      </w:r>
      <w:r w:rsidR="00BE6D8C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Pr="00F15FC4">
        <w:rPr>
          <w:rFonts w:ascii="Calibri" w:hAnsi="Calibri" w:cs="Calibri"/>
          <w:sz w:val="24"/>
          <w:szCs w:val="24"/>
          <w:highlight w:val="yellow"/>
        </w:rPr>
        <w:t>dishes</w:t>
      </w:r>
      <w:r w:rsidR="000B1B23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>dry in the hood</w:t>
      </w:r>
      <w:r w:rsidR="00D02E84"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4F9E656A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bookmarkEnd w:id="12"/>
    <w:p w14:paraId="04E8E045" w14:textId="5E511703" w:rsidR="00F15FC4" w:rsidRPr="00F15FC4" w:rsidRDefault="00BB6ED5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012CD">
        <w:rPr>
          <w:rFonts w:ascii="Calibri" w:hAnsi="Calibri" w:cs="Calibri"/>
          <w:sz w:val="24"/>
          <w:szCs w:val="24"/>
        </w:rPr>
        <w:lastRenderedPageBreak/>
        <w:t>NOTE: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0B1B23" w:rsidRPr="00F15FC4">
        <w:rPr>
          <w:rFonts w:ascii="Calibri" w:hAnsi="Calibri" w:cs="Calibri"/>
          <w:sz w:val="24"/>
          <w:szCs w:val="24"/>
        </w:rPr>
        <w:t>It is preferable to use freshly coated flasks</w:t>
      </w:r>
      <w:r w:rsidR="00BE6D8C">
        <w:rPr>
          <w:rFonts w:ascii="Calibri" w:hAnsi="Calibri" w:cs="Calibri"/>
          <w:sz w:val="24"/>
          <w:szCs w:val="24"/>
        </w:rPr>
        <w:t xml:space="preserve"> and </w:t>
      </w:r>
      <w:r w:rsidR="000B1B23" w:rsidRPr="00F15FC4">
        <w:rPr>
          <w:rFonts w:ascii="Calibri" w:hAnsi="Calibri" w:cs="Calibri"/>
          <w:sz w:val="24"/>
          <w:szCs w:val="24"/>
        </w:rPr>
        <w:t>dishes. The coated flasks</w:t>
      </w:r>
      <w:r w:rsidR="00BE6D8C">
        <w:rPr>
          <w:rFonts w:ascii="Calibri" w:hAnsi="Calibri" w:cs="Calibri"/>
          <w:sz w:val="24"/>
          <w:szCs w:val="24"/>
        </w:rPr>
        <w:t xml:space="preserve"> and </w:t>
      </w:r>
      <w:r w:rsidR="000B1B23" w:rsidRPr="00F15FC4">
        <w:rPr>
          <w:rFonts w:ascii="Calibri" w:hAnsi="Calibri" w:cs="Calibri"/>
          <w:sz w:val="24"/>
          <w:szCs w:val="24"/>
        </w:rPr>
        <w:t xml:space="preserve">dishes can be used up to a week after coating if preserved </w:t>
      </w:r>
      <w:r w:rsidR="00BE6D8C">
        <w:rPr>
          <w:rFonts w:ascii="Calibri" w:hAnsi="Calibri" w:cs="Calibri"/>
          <w:sz w:val="24"/>
          <w:szCs w:val="24"/>
        </w:rPr>
        <w:t>at</w:t>
      </w:r>
      <w:r w:rsidR="00BE6D8C" w:rsidRPr="00F15FC4">
        <w:rPr>
          <w:rFonts w:ascii="Calibri" w:hAnsi="Calibri" w:cs="Calibri"/>
          <w:sz w:val="24"/>
          <w:szCs w:val="24"/>
        </w:rPr>
        <w:t xml:space="preserve"> </w:t>
      </w:r>
      <w:r w:rsidR="000B1B23" w:rsidRPr="00F15FC4">
        <w:rPr>
          <w:rFonts w:ascii="Calibri" w:hAnsi="Calibri" w:cs="Calibri"/>
          <w:sz w:val="24"/>
          <w:szCs w:val="24"/>
        </w:rPr>
        <w:t>4</w:t>
      </w:r>
      <w:r w:rsidR="00205187" w:rsidRPr="00F15FC4">
        <w:rPr>
          <w:rFonts w:ascii="Calibri" w:hAnsi="Calibri" w:cs="Calibri"/>
          <w:sz w:val="24"/>
          <w:szCs w:val="24"/>
        </w:rPr>
        <w:t xml:space="preserve"> </w:t>
      </w:r>
      <w:r w:rsidR="000B1B23" w:rsidRPr="00F15FC4">
        <w:rPr>
          <w:rFonts w:ascii="Calibri" w:hAnsi="Calibri" w:cs="Calibri"/>
          <w:sz w:val="24"/>
          <w:szCs w:val="24"/>
        </w:rPr>
        <w:t>°C</w:t>
      </w:r>
      <w:r w:rsidR="00BE6D8C">
        <w:rPr>
          <w:rFonts w:ascii="Calibri" w:hAnsi="Calibri" w:cs="Calibri"/>
          <w:sz w:val="24"/>
          <w:szCs w:val="24"/>
        </w:rPr>
        <w:t>.</w:t>
      </w:r>
      <w:r w:rsidR="000B1B23" w:rsidRPr="00F15FC4">
        <w:rPr>
          <w:rFonts w:ascii="Calibri" w:hAnsi="Calibri" w:cs="Calibri"/>
          <w:sz w:val="24"/>
          <w:szCs w:val="24"/>
        </w:rPr>
        <w:t xml:space="preserve"> </w:t>
      </w:r>
      <w:bookmarkStart w:id="13" w:name="_Hlk18870797"/>
      <w:r w:rsidR="00BE6D8C" w:rsidRPr="00F15FC4">
        <w:rPr>
          <w:rFonts w:ascii="Calibri" w:hAnsi="Calibri" w:cs="Calibri"/>
          <w:sz w:val="24"/>
          <w:szCs w:val="24"/>
        </w:rPr>
        <w:t>However</w:t>
      </w:r>
      <w:r w:rsidR="000B1B23" w:rsidRPr="00F15FC4">
        <w:rPr>
          <w:rFonts w:ascii="Calibri" w:hAnsi="Calibri" w:cs="Calibri"/>
          <w:sz w:val="24"/>
          <w:szCs w:val="24"/>
        </w:rPr>
        <w:t>, the effectiveness of the matrix may be compromised</w:t>
      </w:r>
      <w:r w:rsidR="00D02E84" w:rsidRPr="00F15FC4">
        <w:rPr>
          <w:rFonts w:ascii="Calibri" w:hAnsi="Calibri" w:cs="Calibri"/>
          <w:sz w:val="24"/>
          <w:szCs w:val="24"/>
        </w:rPr>
        <w:t>.</w:t>
      </w:r>
      <w:r w:rsidR="001D1D54">
        <w:rPr>
          <w:rFonts w:ascii="Calibri" w:hAnsi="Calibri" w:cs="Calibri"/>
          <w:sz w:val="24"/>
          <w:szCs w:val="24"/>
        </w:rPr>
        <w:t xml:space="preserve"> </w:t>
      </w:r>
    </w:p>
    <w:p w14:paraId="5F86B4EC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D66E73F" w14:textId="7DAF08D7" w:rsidR="00A05E66" w:rsidRPr="00F15FC4" w:rsidRDefault="00552BD8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Coating </w:t>
      </w:r>
      <w:r w:rsidR="00DF2AEC" w:rsidRPr="00F15FC4">
        <w:rPr>
          <w:rFonts w:ascii="Calibri" w:hAnsi="Calibri" w:cs="Calibri"/>
          <w:sz w:val="24"/>
          <w:szCs w:val="24"/>
          <w:highlight w:val="yellow"/>
        </w:rPr>
        <w:t xml:space="preserve">glass </w:t>
      </w:r>
      <w:r w:rsidR="003D7435" w:rsidRPr="00F15FC4">
        <w:rPr>
          <w:rFonts w:ascii="Calibri" w:hAnsi="Calibri" w:cs="Calibri"/>
          <w:sz w:val="24"/>
          <w:szCs w:val="24"/>
          <w:highlight w:val="yellow"/>
        </w:rPr>
        <w:t>coverslips</w:t>
      </w:r>
      <w:r w:rsidR="00854DE3" w:rsidRPr="00F15FC4">
        <w:rPr>
          <w:rFonts w:ascii="Calibri" w:hAnsi="Calibri" w:cs="Calibri"/>
          <w:sz w:val="24"/>
          <w:szCs w:val="24"/>
          <w:highlight w:val="yellow"/>
        </w:rPr>
        <w:t xml:space="preserve"> (12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mm</w:t>
      </w:r>
      <w:r w:rsidR="00854DE3" w:rsidRPr="00F15FC4">
        <w:rPr>
          <w:rFonts w:ascii="Calibri" w:hAnsi="Calibri" w:cs="Calibri"/>
          <w:sz w:val="24"/>
          <w:szCs w:val="24"/>
          <w:highlight w:val="yellow"/>
        </w:rPr>
        <w:t xml:space="preserve"> diameter, 0.17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mm</w:t>
      </w:r>
      <w:r w:rsidR="00854DE3" w:rsidRPr="00F15FC4">
        <w:rPr>
          <w:rFonts w:ascii="Calibri" w:hAnsi="Calibri" w:cs="Calibri"/>
          <w:sz w:val="24"/>
          <w:szCs w:val="24"/>
          <w:highlight w:val="yellow"/>
        </w:rPr>
        <w:t xml:space="preserve"> thickness)</w:t>
      </w:r>
      <w:r w:rsidR="003D7435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209B76F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7E67CF45" w14:textId="10F02252" w:rsidR="005E3982" w:rsidRPr="00F15FC4" w:rsidRDefault="00CC3E49" w:rsidP="00F15FC4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Add </w:t>
      </w:r>
      <w:r w:rsidR="00A507B3" w:rsidRPr="00F15FC4">
        <w:rPr>
          <w:rFonts w:ascii="Calibri" w:hAnsi="Calibri" w:cs="Calibri"/>
          <w:sz w:val="24"/>
          <w:szCs w:val="24"/>
          <w:highlight w:val="yellow"/>
        </w:rPr>
        <w:t xml:space="preserve">coral skeleton grains </w:t>
      </w:r>
      <w:r w:rsidRPr="00F15FC4">
        <w:rPr>
          <w:rFonts w:ascii="Calibri" w:hAnsi="Calibri" w:cs="Calibri"/>
          <w:sz w:val="24"/>
          <w:szCs w:val="24"/>
          <w:highlight w:val="yellow"/>
        </w:rPr>
        <w:t>to DDW</w:t>
      </w:r>
      <w:r w:rsidR="00604F15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>at any</w:t>
      </w:r>
      <w:r w:rsidR="00FE7E21" w:rsidRPr="00F15FC4">
        <w:rPr>
          <w:rFonts w:ascii="Calibri" w:hAnsi="Calibri" w:cs="Calibri"/>
          <w:sz w:val="24"/>
          <w:szCs w:val="24"/>
          <w:highlight w:val="yellow"/>
        </w:rPr>
        <w:t xml:space="preserve"> desired</w:t>
      </w:r>
      <w:r w:rsidR="00604F15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E7E21" w:rsidRPr="00F15FC4">
        <w:rPr>
          <w:rFonts w:ascii="Calibri" w:hAnsi="Calibri" w:cs="Calibri"/>
          <w:sz w:val="24"/>
          <w:szCs w:val="24"/>
          <w:highlight w:val="yellow"/>
        </w:rPr>
        <w:t>concentration</w:t>
      </w:r>
      <w:r w:rsidR="00604F15" w:rsidRPr="00F15FC4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CA6248" w:rsidRPr="00F15FC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D61C8B" w:rsidRPr="00F15FC4">
        <w:rPr>
          <w:rFonts w:ascii="Calibri" w:hAnsi="Calibri" w:cs="Calibri"/>
          <w:sz w:val="24"/>
          <w:szCs w:val="24"/>
          <w:highlight w:val="yellow"/>
        </w:rPr>
        <w:t>common</w:t>
      </w:r>
      <w:r w:rsidR="00CA6248" w:rsidRPr="00F15FC4">
        <w:rPr>
          <w:rFonts w:ascii="Calibri" w:hAnsi="Calibri" w:cs="Calibri"/>
          <w:sz w:val="24"/>
          <w:szCs w:val="24"/>
          <w:highlight w:val="yellow"/>
        </w:rPr>
        <w:t xml:space="preserve"> densities used</w:t>
      </w:r>
      <w:r w:rsidR="00D61C8B" w:rsidRPr="00F15FC4">
        <w:rPr>
          <w:rFonts w:ascii="Calibri" w:hAnsi="Calibri" w:cs="Calibri"/>
          <w:sz w:val="24"/>
          <w:szCs w:val="24"/>
          <w:highlight w:val="yellow"/>
        </w:rPr>
        <w:t xml:space="preserve"> for neural cells</w:t>
      </w:r>
      <w:r w:rsidR="00CA6248" w:rsidRPr="00F15FC4">
        <w:rPr>
          <w:rFonts w:ascii="Calibri" w:hAnsi="Calibri" w:cs="Calibri"/>
          <w:sz w:val="24"/>
          <w:szCs w:val="24"/>
          <w:highlight w:val="yellow"/>
        </w:rPr>
        <w:t xml:space="preserve"> ar</w:t>
      </w:r>
      <w:r w:rsidR="00D61C8B" w:rsidRPr="00F15FC4">
        <w:rPr>
          <w:rFonts w:ascii="Calibri" w:hAnsi="Calibri" w:cs="Calibri"/>
          <w:sz w:val="24"/>
          <w:szCs w:val="24"/>
          <w:highlight w:val="yellow"/>
        </w:rPr>
        <w:t>e 5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61C8B" w:rsidRPr="00F15FC4">
        <w:rPr>
          <w:rFonts w:ascii="Calibri" w:hAnsi="Calibri" w:cs="Calibri"/>
          <w:sz w:val="24"/>
          <w:szCs w:val="24"/>
          <w:highlight w:val="yellow"/>
        </w:rPr>
        <w:t>mg/</w:t>
      </w:r>
      <w:r w:rsidR="00BB6ED5">
        <w:rPr>
          <w:rFonts w:ascii="Calibri" w:hAnsi="Calibri" w:cs="Calibri"/>
          <w:sz w:val="24"/>
          <w:szCs w:val="24"/>
          <w:highlight w:val="yellow"/>
        </w:rPr>
        <w:t>mL</w:t>
      </w:r>
      <w:r w:rsidR="00D61C8B" w:rsidRPr="00F15FC4">
        <w:rPr>
          <w:rFonts w:ascii="Calibri" w:hAnsi="Calibri" w:cs="Calibri"/>
          <w:sz w:val="24"/>
          <w:szCs w:val="24"/>
          <w:highlight w:val="yellow"/>
        </w:rPr>
        <w:t xml:space="preserve"> and 10</w:t>
      </w:r>
      <w:r w:rsidR="00552BD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61C8B" w:rsidRPr="00F15FC4">
        <w:rPr>
          <w:rFonts w:ascii="Calibri" w:hAnsi="Calibri" w:cs="Calibri"/>
          <w:sz w:val="24"/>
          <w:szCs w:val="24"/>
          <w:highlight w:val="yellow"/>
        </w:rPr>
        <w:t>mg/</w:t>
      </w:r>
      <w:proofErr w:type="spellStart"/>
      <w:r w:rsidR="00BB6ED5">
        <w:rPr>
          <w:rFonts w:ascii="Calibri" w:hAnsi="Calibri" w:cs="Calibri"/>
          <w:sz w:val="24"/>
          <w:szCs w:val="24"/>
          <w:highlight w:val="yellow"/>
        </w:rPr>
        <w:t>mL</w:t>
      </w:r>
      <w:r w:rsidR="00F15FC4" w:rsidRPr="00F15FC4">
        <w:rPr>
          <w:rFonts w:ascii="Calibri" w:hAnsi="Calibri" w:cs="Calibri"/>
          <w:sz w:val="24"/>
          <w:szCs w:val="24"/>
          <w:highlight w:val="yellow"/>
        </w:rPr>
        <w:t>.</w:t>
      </w:r>
      <w:proofErr w:type="spellEnd"/>
      <w:r w:rsidR="00F15FC4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04F15" w:rsidRPr="00F15FC4">
        <w:rPr>
          <w:rFonts w:ascii="Calibri" w:hAnsi="Calibri" w:cs="Calibri"/>
          <w:sz w:val="24"/>
          <w:szCs w:val="24"/>
          <w:highlight w:val="yellow"/>
        </w:rPr>
        <w:t xml:space="preserve">Pour </w:t>
      </w:r>
      <w:r w:rsidR="005E3982" w:rsidRPr="00F15FC4">
        <w:rPr>
          <w:rFonts w:ascii="Calibri" w:hAnsi="Calibri" w:cs="Calibri"/>
          <w:sz w:val="24"/>
          <w:szCs w:val="24"/>
          <w:highlight w:val="yellow"/>
        </w:rPr>
        <w:t>40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µL</w:t>
      </w:r>
      <w:r w:rsidR="005E3982" w:rsidRPr="00F15FC4">
        <w:rPr>
          <w:rFonts w:ascii="Calibri" w:hAnsi="Calibri" w:cs="Calibri"/>
          <w:sz w:val="24"/>
          <w:szCs w:val="24"/>
          <w:highlight w:val="yellow"/>
        </w:rPr>
        <w:t xml:space="preserve"> of the </w:t>
      </w:r>
      <w:r w:rsidR="00250E08" w:rsidRPr="00F15FC4">
        <w:rPr>
          <w:rFonts w:ascii="Calibri" w:hAnsi="Calibri" w:cs="Calibri"/>
          <w:sz w:val="24"/>
          <w:szCs w:val="24"/>
          <w:highlight w:val="yellow"/>
        </w:rPr>
        <w:t xml:space="preserve">grain </w:t>
      </w:r>
      <w:r w:rsidR="005E3982" w:rsidRPr="00F15FC4">
        <w:rPr>
          <w:rFonts w:ascii="Calibri" w:hAnsi="Calibri" w:cs="Calibri"/>
          <w:sz w:val="24"/>
          <w:szCs w:val="24"/>
          <w:highlight w:val="yellow"/>
        </w:rPr>
        <w:t>solution on</w:t>
      </w:r>
      <w:r w:rsidRPr="00F15FC4">
        <w:rPr>
          <w:rFonts w:ascii="Calibri" w:hAnsi="Calibri" w:cs="Calibri"/>
          <w:sz w:val="24"/>
          <w:szCs w:val="24"/>
          <w:highlight w:val="yellow"/>
        </w:rPr>
        <w:t>to</w:t>
      </w:r>
      <w:r w:rsidR="005E3982" w:rsidRPr="00F15FC4">
        <w:rPr>
          <w:rFonts w:ascii="Calibri" w:hAnsi="Calibri" w:cs="Calibri"/>
          <w:sz w:val="24"/>
          <w:szCs w:val="24"/>
          <w:highlight w:val="yellow"/>
        </w:rPr>
        <w:t xml:space="preserve"> the center of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A507B3" w:rsidRPr="00F15FC4">
        <w:rPr>
          <w:rFonts w:ascii="Calibri" w:hAnsi="Calibri" w:cs="Calibri"/>
          <w:sz w:val="24"/>
          <w:szCs w:val="24"/>
          <w:highlight w:val="yellow"/>
        </w:rPr>
        <w:t>coverslip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366CB5" w:rsidRPr="00366CB5">
        <w:rPr>
          <w:rFonts w:ascii="Calibri" w:hAnsi="Calibri" w:cs="Calibri"/>
          <w:b/>
          <w:sz w:val="24"/>
          <w:szCs w:val="24"/>
          <w:highlight w:val="yellow"/>
        </w:rPr>
        <w:t>Figure</w:t>
      </w:r>
      <w:r w:rsidR="004206D4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B785F" w:rsidRPr="00BC5AEC">
        <w:rPr>
          <w:rFonts w:ascii="Calibri" w:hAnsi="Calibri" w:cs="Calibri"/>
          <w:b/>
          <w:bCs/>
          <w:sz w:val="24"/>
          <w:szCs w:val="24"/>
          <w:highlight w:val="yellow"/>
        </w:rPr>
        <w:t>4</w:t>
      </w:r>
      <w:r w:rsidR="004206D4" w:rsidRPr="00F15FC4">
        <w:rPr>
          <w:rFonts w:ascii="Calibri" w:hAnsi="Calibri" w:cs="Calibri"/>
          <w:sz w:val="24"/>
          <w:szCs w:val="24"/>
          <w:highlight w:val="yellow"/>
        </w:rPr>
        <w:t>).</w:t>
      </w:r>
      <w:r w:rsidR="00250E08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1334304E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D25577D" w14:textId="6249F9A6" w:rsidR="00E15CBA" w:rsidRPr="00F15FC4" w:rsidRDefault="00A507B3" w:rsidP="00F15FC4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Place the coverslip</w:t>
      </w:r>
      <w:r w:rsidR="00D61C8B" w:rsidRPr="00F15FC4">
        <w:rPr>
          <w:rFonts w:ascii="Calibri" w:hAnsi="Calibri" w:cs="Calibri"/>
          <w:sz w:val="24"/>
          <w:szCs w:val="24"/>
          <w:highlight w:val="yellow"/>
        </w:rPr>
        <w:t>s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on </w:t>
      </w:r>
      <w:r w:rsidR="00E15CBA" w:rsidRPr="00F15FC4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F15FC4">
        <w:rPr>
          <w:rFonts w:ascii="Calibri" w:hAnsi="Calibri" w:cs="Calibri"/>
          <w:sz w:val="24"/>
          <w:szCs w:val="24"/>
          <w:highlight w:val="yellow"/>
        </w:rPr>
        <w:t>h</w:t>
      </w:r>
      <w:r w:rsidR="005E3982" w:rsidRPr="00F15FC4">
        <w:rPr>
          <w:rFonts w:ascii="Calibri" w:hAnsi="Calibri" w:cs="Calibri"/>
          <w:sz w:val="24"/>
          <w:szCs w:val="24"/>
          <w:highlight w:val="yellow"/>
        </w:rPr>
        <w:t>eat</w:t>
      </w:r>
      <w:r w:rsidRPr="00F15FC4">
        <w:rPr>
          <w:rFonts w:ascii="Calibri" w:hAnsi="Calibri" w:cs="Calibri"/>
          <w:sz w:val="24"/>
          <w:szCs w:val="24"/>
          <w:highlight w:val="yellow"/>
        </w:rPr>
        <w:t>ing plate prewarmed to</w:t>
      </w:r>
      <w:r w:rsidR="005E3982" w:rsidRPr="00F15FC4">
        <w:rPr>
          <w:rFonts w:ascii="Calibri" w:hAnsi="Calibri" w:cs="Calibri"/>
          <w:sz w:val="24"/>
          <w:szCs w:val="24"/>
          <w:highlight w:val="yellow"/>
        </w:rPr>
        <w:t xml:space="preserve"> 80</w:t>
      </w:r>
      <w:r w:rsidR="00205187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E3982" w:rsidRPr="00F15FC4">
        <w:rPr>
          <w:rFonts w:ascii="Calibri" w:hAnsi="Calibri" w:cs="Calibri"/>
          <w:sz w:val="24"/>
          <w:szCs w:val="24"/>
          <w:highlight w:val="yellow"/>
        </w:rPr>
        <w:t>°C</w:t>
      </w:r>
      <w:r w:rsidR="00BE6D8C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="00D81259" w:rsidRPr="00F15FC4">
        <w:rPr>
          <w:rFonts w:ascii="Calibri" w:hAnsi="Calibri" w:cs="Calibri"/>
          <w:sz w:val="24"/>
          <w:szCs w:val="24"/>
          <w:highlight w:val="yellow"/>
        </w:rPr>
        <w:t xml:space="preserve"> wait for complete evaporation (usually</w:t>
      </w:r>
      <w:r w:rsidR="004206D4" w:rsidRPr="00F15FC4">
        <w:rPr>
          <w:rFonts w:ascii="Calibri" w:hAnsi="Calibri" w:cs="Calibri"/>
          <w:sz w:val="24"/>
          <w:szCs w:val="24"/>
          <w:highlight w:val="yellow"/>
        </w:rPr>
        <w:t xml:space="preserve"> 15 </w:t>
      </w:r>
      <w:r w:rsidR="00D81259" w:rsidRPr="00F15FC4">
        <w:rPr>
          <w:rFonts w:ascii="Calibri" w:hAnsi="Calibri" w:cs="Calibri"/>
          <w:sz w:val="24"/>
          <w:szCs w:val="24"/>
          <w:highlight w:val="yellow"/>
        </w:rPr>
        <w:t>min)</w:t>
      </w:r>
      <w:r w:rsidRPr="00F15FC4">
        <w:rPr>
          <w:rFonts w:ascii="Calibri" w:hAnsi="Calibri" w:cs="Calibri"/>
          <w:sz w:val="24"/>
          <w:szCs w:val="24"/>
          <w:highlight w:val="yellow"/>
        </w:rPr>
        <w:t>. Under these conditions</w:t>
      </w:r>
      <w:r w:rsidR="00D61C8B" w:rsidRPr="00F15FC4">
        <w:rPr>
          <w:rFonts w:ascii="Calibri" w:hAnsi="Calibri" w:cs="Calibri"/>
          <w:sz w:val="24"/>
          <w:szCs w:val="24"/>
          <w:highlight w:val="yellow"/>
        </w:rPr>
        <w:t>,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="005E3982" w:rsidRPr="00F15FC4">
        <w:rPr>
          <w:rFonts w:ascii="Calibri" w:hAnsi="Calibri" w:cs="Calibri"/>
          <w:sz w:val="24"/>
          <w:szCs w:val="24"/>
          <w:highlight w:val="yellow"/>
        </w:rPr>
        <w:t xml:space="preserve">grains </w:t>
      </w:r>
      <w:r w:rsidR="00D81259" w:rsidRPr="00F15FC4">
        <w:rPr>
          <w:rFonts w:ascii="Calibri" w:hAnsi="Calibri" w:cs="Calibri"/>
          <w:sz w:val="24"/>
          <w:szCs w:val="24"/>
          <w:highlight w:val="yellow"/>
        </w:rPr>
        <w:t xml:space="preserve">adhere </w:t>
      </w:r>
      <w:r w:rsidR="005E3982" w:rsidRPr="00F15FC4">
        <w:rPr>
          <w:rFonts w:ascii="Calibri" w:hAnsi="Calibri" w:cs="Calibri"/>
          <w:sz w:val="24"/>
          <w:szCs w:val="24"/>
          <w:highlight w:val="yellow"/>
        </w:rPr>
        <w:t xml:space="preserve">to the </w:t>
      </w:r>
      <w:r w:rsidRPr="00F15FC4">
        <w:rPr>
          <w:rFonts w:ascii="Calibri" w:hAnsi="Calibri" w:cs="Calibri"/>
          <w:sz w:val="24"/>
          <w:szCs w:val="24"/>
          <w:highlight w:val="yellow"/>
        </w:rPr>
        <w:t>coverslip</w:t>
      </w:r>
      <w:r w:rsidR="005E3982" w:rsidRPr="00F15FC4">
        <w:rPr>
          <w:rFonts w:ascii="Calibri" w:hAnsi="Calibri" w:cs="Calibri"/>
          <w:sz w:val="24"/>
          <w:szCs w:val="24"/>
          <w:highlight w:val="yellow"/>
        </w:rPr>
        <w:t>.</w:t>
      </w:r>
      <w:r w:rsidR="00F15FC4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15CBA" w:rsidRPr="00F15FC4">
        <w:rPr>
          <w:rFonts w:ascii="Calibri" w:hAnsi="Calibri" w:cs="Calibri"/>
          <w:sz w:val="24"/>
          <w:szCs w:val="24"/>
          <w:highlight w:val="yellow"/>
        </w:rPr>
        <w:t>Autoclave the coated coverslips.</w:t>
      </w:r>
      <w:r w:rsidR="00353437" w:rsidRPr="00F15FC4">
        <w:rPr>
          <w:rFonts w:ascii="Calibri" w:hAnsi="Calibri" w:cs="Calibri"/>
          <w:sz w:val="24"/>
          <w:szCs w:val="24"/>
          <w:highlight w:val="yellow"/>
        </w:rPr>
        <w:t xml:space="preserve"> Store </w:t>
      </w:r>
      <w:r w:rsidR="00552BD8">
        <w:rPr>
          <w:rFonts w:ascii="Calibri" w:hAnsi="Calibri" w:cs="Calibri"/>
          <w:sz w:val="24"/>
          <w:szCs w:val="24"/>
          <w:highlight w:val="yellow"/>
        </w:rPr>
        <w:t>in</w:t>
      </w:r>
      <w:r w:rsidR="00552BD8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53437" w:rsidRPr="00F15FC4">
        <w:rPr>
          <w:rFonts w:ascii="Calibri" w:hAnsi="Calibri" w:cs="Calibri"/>
          <w:sz w:val="24"/>
          <w:szCs w:val="24"/>
          <w:highlight w:val="yellow"/>
        </w:rPr>
        <w:t>sterile conditions</w:t>
      </w:r>
      <w:r w:rsidR="00D81259" w:rsidRPr="00F15FC4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2F105C16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99D72F8" w14:textId="1C0EBF66" w:rsidR="008C4FC2" w:rsidRPr="00F15FC4" w:rsidRDefault="00D81259" w:rsidP="00F15FC4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A d</w:t>
      </w:r>
      <w:r w:rsidR="00353437" w:rsidRPr="00F15FC4">
        <w:rPr>
          <w:rFonts w:ascii="Calibri" w:hAnsi="Calibri" w:cs="Calibri"/>
          <w:sz w:val="24"/>
          <w:szCs w:val="24"/>
          <w:highlight w:val="yellow"/>
        </w:rPr>
        <w:t>ay before culture, p</w:t>
      </w:r>
      <w:r w:rsidR="008C4FC2" w:rsidRPr="00F15FC4">
        <w:rPr>
          <w:rFonts w:ascii="Calibri" w:hAnsi="Calibri" w:cs="Calibri"/>
          <w:sz w:val="24"/>
          <w:szCs w:val="24"/>
          <w:highlight w:val="yellow"/>
        </w:rPr>
        <w:t xml:space="preserve">lace </w:t>
      </w:r>
      <w:r w:rsidR="00FD7A81" w:rsidRPr="00F15FC4">
        <w:rPr>
          <w:rFonts w:ascii="Calibri" w:hAnsi="Calibri" w:cs="Calibri"/>
          <w:sz w:val="24"/>
          <w:szCs w:val="24"/>
          <w:highlight w:val="yellow"/>
        </w:rPr>
        <w:t>th</w:t>
      </w:r>
      <w:r w:rsidR="00353437" w:rsidRPr="00F15FC4">
        <w:rPr>
          <w:rFonts w:ascii="Calibri" w:hAnsi="Calibri" w:cs="Calibri"/>
          <w:sz w:val="24"/>
          <w:szCs w:val="24"/>
          <w:highlight w:val="yellow"/>
        </w:rPr>
        <w:t>e coverslips</w:t>
      </w:r>
      <w:r w:rsidR="00FD7A81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B0856" w:rsidRPr="00F15FC4">
        <w:rPr>
          <w:rFonts w:ascii="Calibri" w:hAnsi="Calibri" w:cs="Calibri"/>
          <w:sz w:val="24"/>
          <w:szCs w:val="24"/>
          <w:highlight w:val="yellow"/>
        </w:rPr>
        <w:t xml:space="preserve">on </w:t>
      </w:r>
      <w:r w:rsidR="00CA6248" w:rsidRPr="00F15FC4">
        <w:rPr>
          <w:rFonts w:ascii="Calibri" w:hAnsi="Calibri" w:cs="Calibri"/>
          <w:sz w:val="24"/>
          <w:szCs w:val="24"/>
          <w:highlight w:val="yellow"/>
        </w:rPr>
        <w:t>the</w:t>
      </w:r>
      <w:r w:rsidR="00FD7A81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B0856" w:rsidRPr="00F15FC4">
        <w:rPr>
          <w:rFonts w:ascii="Calibri" w:hAnsi="Calibri" w:cs="Calibri"/>
          <w:sz w:val="24"/>
          <w:szCs w:val="24"/>
          <w:highlight w:val="yellow"/>
        </w:rPr>
        <w:t>lid</w:t>
      </w:r>
      <w:r w:rsidR="00FD7A81" w:rsidRPr="00F15FC4">
        <w:rPr>
          <w:rFonts w:ascii="Calibri" w:hAnsi="Calibri" w:cs="Calibri"/>
          <w:sz w:val="24"/>
          <w:szCs w:val="24"/>
          <w:highlight w:val="yellow"/>
        </w:rPr>
        <w:t xml:space="preserve"> of a sterile 24</w:t>
      </w:r>
      <w:r w:rsidR="00BE6D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D7A81" w:rsidRPr="00F15FC4">
        <w:rPr>
          <w:rFonts w:ascii="Calibri" w:hAnsi="Calibri" w:cs="Calibri"/>
          <w:sz w:val="24"/>
          <w:szCs w:val="24"/>
          <w:highlight w:val="yellow"/>
        </w:rPr>
        <w:t xml:space="preserve">well plate. Add </w:t>
      </w:r>
      <w:r w:rsidR="00BB0856" w:rsidRPr="00F15FC4">
        <w:rPr>
          <w:rFonts w:ascii="Calibri" w:hAnsi="Calibri" w:cs="Calibri"/>
          <w:sz w:val="24"/>
          <w:szCs w:val="24"/>
          <w:highlight w:val="yellow"/>
        </w:rPr>
        <w:t>100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µL</w:t>
      </w:r>
      <w:r w:rsidR="00BB0856" w:rsidRPr="00F15FC4">
        <w:rPr>
          <w:rFonts w:ascii="Calibri" w:hAnsi="Calibri" w:cs="Calibri"/>
          <w:sz w:val="24"/>
          <w:szCs w:val="24"/>
          <w:highlight w:val="yellow"/>
        </w:rPr>
        <w:t xml:space="preserve"> of </w:t>
      </w:r>
      <w:r w:rsidR="008C4FC2" w:rsidRPr="00F15FC4">
        <w:rPr>
          <w:rFonts w:ascii="Calibri" w:hAnsi="Calibri" w:cs="Calibri"/>
          <w:sz w:val="24"/>
          <w:szCs w:val="24"/>
          <w:highlight w:val="yellow"/>
        </w:rPr>
        <w:t>20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A3620" w:rsidRPr="00F15FC4">
        <w:rPr>
          <w:rFonts w:ascii="Calibri" w:hAnsi="Calibri" w:cs="Calibri"/>
          <w:sz w:val="24"/>
          <w:szCs w:val="24"/>
          <w:highlight w:val="yellow"/>
        </w:rPr>
        <w:t>µ</w:t>
      </w:r>
      <w:r w:rsidR="008C4FC2" w:rsidRPr="00F15FC4">
        <w:rPr>
          <w:rFonts w:ascii="Calibri" w:hAnsi="Calibri" w:cs="Calibri"/>
          <w:sz w:val="24"/>
          <w:szCs w:val="24"/>
          <w:highlight w:val="yellow"/>
        </w:rPr>
        <w:t>g/</w:t>
      </w:r>
      <w:r w:rsidR="00BB6ED5">
        <w:rPr>
          <w:rFonts w:ascii="Calibri" w:hAnsi="Calibri" w:cs="Calibri"/>
          <w:sz w:val="24"/>
          <w:szCs w:val="24"/>
          <w:highlight w:val="yellow"/>
        </w:rPr>
        <w:t>mL</w:t>
      </w:r>
      <w:r w:rsidR="008C4FC2" w:rsidRPr="00F15FC4">
        <w:rPr>
          <w:rFonts w:ascii="Calibri" w:hAnsi="Calibri" w:cs="Calibri"/>
          <w:sz w:val="24"/>
          <w:szCs w:val="24"/>
          <w:highlight w:val="yellow"/>
        </w:rPr>
        <w:t xml:space="preserve"> PDL</w:t>
      </w:r>
      <w:r w:rsidR="00CA6248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solution </w:t>
      </w:r>
      <w:r w:rsidR="00CA6248" w:rsidRPr="00F15FC4">
        <w:rPr>
          <w:rFonts w:ascii="Calibri" w:hAnsi="Calibri" w:cs="Calibri"/>
          <w:sz w:val="24"/>
          <w:szCs w:val="24"/>
          <w:highlight w:val="yellow"/>
        </w:rPr>
        <w:t>to each coverslip</w:t>
      </w:r>
      <w:r w:rsidR="00BB0856" w:rsidRPr="00F15FC4">
        <w:rPr>
          <w:rFonts w:ascii="Calibri" w:hAnsi="Calibri" w:cs="Calibri"/>
          <w:sz w:val="24"/>
          <w:szCs w:val="24"/>
          <w:highlight w:val="yellow"/>
        </w:rPr>
        <w:t xml:space="preserve">. Use the tip to </w:t>
      </w:r>
      <w:r w:rsidR="00E15CBA" w:rsidRPr="00F15FC4">
        <w:rPr>
          <w:rFonts w:ascii="Calibri" w:hAnsi="Calibri" w:cs="Calibri"/>
          <w:sz w:val="24"/>
          <w:szCs w:val="24"/>
          <w:highlight w:val="yellow"/>
        </w:rPr>
        <w:t>ensure</w:t>
      </w:r>
      <w:r w:rsidR="00BB0856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52BD8">
        <w:rPr>
          <w:rFonts w:ascii="Calibri" w:hAnsi="Calibri" w:cs="Calibri"/>
          <w:sz w:val="24"/>
          <w:szCs w:val="24"/>
          <w:highlight w:val="yellow"/>
        </w:rPr>
        <w:t>that</w:t>
      </w:r>
      <w:r w:rsidR="00552BD8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B0856" w:rsidRPr="00F15FC4">
        <w:rPr>
          <w:rFonts w:ascii="Calibri" w:hAnsi="Calibri" w:cs="Calibri"/>
          <w:sz w:val="24"/>
          <w:szCs w:val="24"/>
          <w:highlight w:val="yellow"/>
        </w:rPr>
        <w:t>the</w:t>
      </w:r>
      <w:r w:rsidR="00552BD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B0856" w:rsidRPr="00F15FC4">
        <w:rPr>
          <w:rFonts w:ascii="Calibri" w:hAnsi="Calibri" w:cs="Calibri"/>
          <w:sz w:val="24"/>
          <w:szCs w:val="24"/>
          <w:highlight w:val="yellow"/>
        </w:rPr>
        <w:t>liquid cover</w:t>
      </w:r>
      <w:r w:rsidR="00E15CBA" w:rsidRPr="00F15FC4">
        <w:rPr>
          <w:rFonts w:ascii="Calibri" w:hAnsi="Calibri" w:cs="Calibri"/>
          <w:sz w:val="24"/>
          <w:szCs w:val="24"/>
          <w:highlight w:val="yellow"/>
        </w:rPr>
        <w:t>s</w:t>
      </w:r>
      <w:r w:rsidR="00BB0856" w:rsidRPr="00F15FC4">
        <w:rPr>
          <w:rFonts w:ascii="Calibri" w:hAnsi="Calibri" w:cs="Calibri"/>
          <w:sz w:val="24"/>
          <w:szCs w:val="24"/>
          <w:highlight w:val="yellow"/>
        </w:rPr>
        <w:t xml:space="preserve"> the entire </w:t>
      </w:r>
      <w:r w:rsidR="00CA6248" w:rsidRPr="00F15FC4">
        <w:rPr>
          <w:rFonts w:ascii="Calibri" w:hAnsi="Calibri" w:cs="Calibri"/>
          <w:sz w:val="24"/>
          <w:szCs w:val="24"/>
          <w:highlight w:val="yellow"/>
        </w:rPr>
        <w:t xml:space="preserve">grain region and the rest of the </w:t>
      </w:r>
      <w:r w:rsidR="00BB0856" w:rsidRPr="00F15FC4">
        <w:rPr>
          <w:rFonts w:ascii="Calibri" w:hAnsi="Calibri" w:cs="Calibri"/>
          <w:sz w:val="24"/>
          <w:szCs w:val="24"/>
          <w:highlight w:val="yellow"/>
        </w:rPr>
        <w:t>coverslip surface</w:t>
      </w:r>
      <w:r w:rsidR="00E15CBA"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3B18F548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16656D5" w14:textId="7CD16FB6" w:rsidR="008C4FC2" w:rsidRPr="00F15FC4" w:rsidRDefault="00BB0856" w:rsidP="00F15FC4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Cover the li</w:t>
      </w:r>
      <w:r w:rsidR="00D91E89" w:rsidRPr="00F15FC4">
        <w:rPr>
          <w:rFonts w:ascii="Calibri" w:hAnsi="Calibri" w:cs="Calibri"/>
          <w:sz w:val="24"/>
          <w:szCs w:val="24"/>
          <w:highlight w:val="yellow"/>
        </w:rPr>
        <w:t>d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with the bottom of the plate. Wrap the sides of the plates with </w:t>
      </w:r>
      <w:r w:rsidR="00A96B83" w:rsidRPr="00F15FC4">
        <w:rPr>
          <w:rFonts w:ascii="Calibri" w:hAnsi="Calibri" w:cs="Calibri"/>
          <w:sz w:val="24"/>
          <w:szCs w:val="24"/>
          <w:highlight w:val="yellow"/>
        </w:rPr>
        <w:t>para</w:t>
      </w:r>
      <w:r w:rsidR="00F15FC4" w:rsidRPr="00F15FC4">
        <w:rPr>
          <w:rFonts w:ascii="Calibri" w:hAnsi="Calibri" w:cs="Calibri"/>
          <w:sz w:val="24"/>
          <w:szCs w:val="24"/>
          <w:highlight w:val="yellow"/>
        </w:rPr>
        <w:t xml:space="preserve">ffin </w:t>
      </w:r>
      <w:r w:rsidR="00A96B83" w:rsidRPr="00F15FC4">
        <w:rPr>
          <w:rFonts w:ascii="Calibri" w:hAnsi="Calibri" w:cs="Calibri"/>
          <w:sz w:val="24"/>
          <w:szCs w:val="24"/>
          <w:highlight w:val="yellow"/>
        </w:rPr>
        <w:t>film</w:t>
      </w:r>
      <w:r w:rsidRPr="00F15FC4">
        <w:rPr>
          <w:rFonts w:ascii="Calibri" w:hAnsi="Calibri" w:cs="Calibri"/>
          <w:sz w:val="24"/>
          <w:szCs w:val="24"/>
          <w:highlight w:val="yellow"/>
        </w:rPr>
        <w:t>.</w:t>
      </w:r>
      <w:r w:rsidR="00F15FC4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C4FC2" w:rsidRPr="00F15FC4">
        <w:rPr>
          <w:rFonts w:ascii="Calibri" w:hAnsi="Calibri" w:cs="Calibri"/>
          <w:sz w:val="24"/>
          <w:szCs w:val="24"/>
          <w:highlight w:val="yellow"/>
        </w:rPr>
        <w:t>Incubate overnight at 4</w:t>
      </w:r>
      <w:r w:rsidR="00205187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B6ED5">
        <w:rPr>
          <w:rFonts w:ascii="Calibri" w:hAnsi="Calibri" w:cs="Calibri"/>
          <w:sz w:val="24"/>
          <w:szCs w:val="24"/>
          <w:highlight w:val="yellow"/>
        </w:rPr>
        <w:t>°</w:t>
      </w:r>
      <w:r w:rsidR="008C4FC2" w:rsidRPr="00F15FC4">
        <w:rPr>
          <w:rFonts w:ascii="Calibri" w:hAnsi="Calibri" w:cs="Calibri"/>
          <w:sz w:val="24"/>
          <w:szCs w:val="24"/>
          <w:highlight w:val="yellow"/>
        </w:rPr>
        <w:t>C</w:t>
      </w:r>
      <w:r w:rsidR="00B40FDD"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0259DF46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F928225" w14:textId="10C7B8A4" w:rsidR="00A73A07" w:rsidRPr="00F15FC4" w:rsidRDefault="00F11DCD" w:rsidP="006A4FEF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The n</w:t>
      </w:r>
      <w:r w:rsidR="00BB0856" w:rsidRPr="00F15FC4">
        <w:rPr>
          <w:rFonts w:ascii="Calibri" w:hAnsi="Calibri" w:cs="Calibri"/>
          <w:sz w:val="24"/>
          <w:szCs w:val="24"/>
          <w:highlight w:val="yellow"/>
        </w:rPr>
        <w:t>ext day, w</w:t>
      </w:r>
      <w:r w:rsidR="008C4FC2" w:rsidRPr="00F15FC4">
        <w:rPr>
          <w:rFonts w:ascii="Calibri" w:hAnsi="Calibri" w:cs="Calibri"/>
          <w:sz w:val="24"/>
          <w:szCs w:val="24"/>
          <w:highlight w:val="yellow"/>
        </w:rPr>
        <w:t>ash</w:t>
      </w:r>
      <w:r w:rsidR="00FE7E21" w:rsidRPr="00F15FC4">
        <w:rPr>
          <w:rFonts w:ascii="Calibri" w:hAnsi="Calibri" w:cs="Calibri"/>
          <w:sz w:val="24"/>
          <w:szCs w:val="24"/>
          <w:highlight w:val="yellow"/>
        </w:rPr>
        <w:t xml:space="preserve"> once</w:t>
      </w:r>
      <w:r w:rsidR="008C4FC2" w:rsidRPr="00F15FC4">
        <w:rPr>
          <w:rFonts w:ascii="Calibri" w:hAnsi="Calibri" w:cs="Calibri"/>
          <w:sz w:val="24"/>
          <w:szCs w:val="24"/>
          <w:highlight w:val="yellow"/>
        </w:rPr>
        <w:t xml:space="preserve"> with DDW</w:t>
      </w:r>
      <w:r w:rsidR="00E50F02" w:rsidRPr="00F15FC4">
        <w:rPr>
          <w:rFonts w:ascii="Calibri" w:hAnsi="Calibri" w:cs="Calibri"/>
          <w:sz w:val="24"/>
          <w:szCs w:val="24"/>
          <w:highlight w:val="yellow"/>
        </w:rPr>
        <w:t xml:space="preserve"> and d</w:t>
      </w:r>
      <w:r w:rsidR="008C4FC2" w:rsidRPr="00F15FC4">
        <w:rPr>
          <w:rFonts w:ascii="Calibri" w:hAnsi="Calibri" w:cs="Calibri"/>
          <w:sz w:val="24"/>
          <w:szCs w:val="24"/>
          <w:highlight w:val="yellow"/>
        </w:rPr>
        <w:t>ry in the hood</w:t>
      </w:r>
      <w:r w:rsidRPr="00F15FC4">
        <w:rPr>
          <w:rFonts w:ascii="Calibri" w:hAnsi="Calibri" w:cs="Calibri"/>
          <w:sz w:val="24"/>
          <w:szCs w:val="24"/>
          <w:highlight w:val="yellow"/>
        </w:rPr>
        <w:t>.</w:t>
      </w:r>
    </w:p>
    <w:p w14:paraId="590328CB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bookmarkEnd w:id="13"/>
    <w:p w14:paraId="05635835" w14:textId="4536E8CC" w:rsidR="008C4FC2" w:rsidRPr="00F15FC4" w:rsidRDefault="003012CD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012CD">
        <w:rPr>
          <w:rFonts w:ascii="Calibri" w:hAnsi="Calibri" w:cs="Calibri"/>
          <w:sz w:val="24"/>
          <w:szCs w:val="24"/>
        </w:rPr>
        <w:t>NOTE: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F15FC4" w:rsidRPr="00F15FC4">
        <w:rPr>
          <w:rFonts w:ascii="Calibri" w:hAnsi="Calibri" w:cs="Calibri"/>
          <w:sz w:val="24"/>
          <w:szCs w:val="24"/>
        </w:rPr>
        <w:t xml:space="preserve">It is preferable to use freshly coated coverslips. </w:t>
      </w:r>
    </w:p>
    <w:p w14:paraId="2462436E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3DF20E01" w14:textId="78811686" w:rsidR="004C6198" w:rsidRPr="00F15FC4" w:rsidRDefault="00A44BFD" w:rsidP="006A4FEF">
      <w:pPr>
        <w:pStyle w:val="ListParagraph"/>
        <w:numPr>
          <w:ilvl w:val="0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bookmarkStart w:id="14" w:name="_Hlk18870803"/>
      <w:r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Cultivation </w:t>
      </w:r>
      <w:r w:rsidR="00563142" w:rsidRPr="00F15FC4">
        <w:rPr>
          <w:rFonts w:ascii="Calibri" w:hAnsi="Calibri" w:cs="Calibri"/>
          <w:b/>
          <w:bCs/>
          <w:sz w:val="24"/>
          <w:szCs w:val="24"/>
          <w:highlight w:val="yellow"/>
        </w:rPr>
        <w:t>of hippocampal dissociated cell</w:t>
      </w:r>
      <w:r w:rsidRPr="00F15FC4">
        <w:rPr>
          <w:rFonts w:ascii="Calibri" w:hAnsi="Calibri" w:cs="Calibri"/>
          <w:b/>
          <w:bCs/>
          <w:sz w:val="24"/>
          <w:szCs w:val="24"/>
          <w:highlight w:val="yellow"/>
        </w:rPr>
        <w:t>s</w:t>
      </w:r>
      <w:r w:rsidR="004C6198"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on coral skeleton </w:t>
      </w:r>
      <w:r w:rsidR="00AD6D46" w:rsidRPr="00F15FC4">
        <w:rPr>
          <w:rFonts w:ascii="Calibri" w:hAnsi="Calibri" w:cs="Calibri"/>
          <w:b/>
          <w:bCs/>
          <w:sz w:val="24"/>
          <w:szCs w:val="24"/>
          <w:highlight w:val="yellow"/>
        </w:rPr>
        <w:t>grain</w:t>
      </w:r>
      <w:r w:rsidR="00D91E89" w:rsidRPr="00F15FC4">
        <w:rPr>
          <w:rFonts w:ascii="Calibri" w:hAnsi="Calibri" w:cs="Calibri"/>
          <w:b/>
          <w:bCs/>
          <w:sz w:val="24"/>
          <w:szCs w:val="24"/>
          <w:highlight w:val="yellow"/>
        </w:rPr>
        <w:t>-</w:t>
      </w:r>
      <w:r w:rsidR="00CA6248" w:rsidRPr="00F15FC4">
        <w:rPr>
          <w:rFonts w:ascii="Calibri" w:hAnsi="Calibri" w:cs="Calibri"/>
          <w:b/>
          <w:bCs/>
          <w:sz w:val="24"/>
          <w:szCs w:val="24"/>
          <w:highlight w:val="yellow"/>
        </w:rPr>
        <w:t>coated</w:t>
      </w:r>
      <w:r w:rsidR="00D91E89" w:rsidRPr="00F15FC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glass coverslips</w:t>
      </w:r>
    </w:p>
    <w:p w14:paraId="0B4A0DF1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bookmarkEnd w:id="14"/>
    <w:p w14:paraId="52622B15" w14:textId="2DF59037" w:rsidR="00E81A87" w:rsidRPr="00F15FC4" w:rsidRDefault="003012CD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012CD">
        <w:rPr>
          <w:rFonts w:ascii="Calibri" w:hAnsi="Calibri" w:cs="Calibri"/>
          <w:sz w:val="24"/>
          <w:szCs w:val="24"/>
        </w:rPr>
        <w:t>NOTE</w:t>
      </w:r>
      <w:r w:rsidR="00E81A87" w:rsidRPr="00BC5AEC">
        <w:rPr>
          <w:rFonts w:ascii="Calibri" w:hAnsi="Calibri" w:cs="Calibri"/>
          <w:sz w:val="24"/>
          <w:szCs w:val="24"/>
        </w:rPr>
        <w:t>:</w:t>
      </w:r>
      <w:r w:rsidR="00E81A87" w:rsidRPr="003012CD">
        <w:rPr>
          <w:rFonts w:ascii="Calibri" w:hAnsi="Calibri" w:cs="Calibri"/>
          <w:sz w:val="24"/>
          <w:szCs w:val="24"/>
        </w:rPr>
        <w:t xml:space="preserve"> </w:t>
      </w:r>
      <w:r w:rsidR="00A44BFD" w:rsidRPr="003012CD">
        <w:rPr>
          <w:rFonts w:ascii="Calibri" w:hAnsi="Calibri" w:cs="Calibri"/>
          <w:sz w:val="24"/>
          <w:szCs w:val="24"/>
        </w:rPr>
        <w:t>The</w:t>
      </w:r>
      <w:r w:rsidR="00A44BFD" w:rsidRPr="00F15FC4">
        <w:rPr>
          <w:rFonts w:ascii="Calibri" w:hAnsi="Calibri" w:cs="Calibri"/>
          <w:sz w:val="24"/>
          <w:szCs w:val="24"/>
        </w:rPr>
        <w:t xml:space="preserve"> method </w:t>
      </w:r>
      <w:r w:rsidR="00FD7A81" w:rsidRPr="00F15FC4">
        <w:rPr>
          <w:rFonts w:ascii="Calibri" w:hAnsi="Calibri" w:cs="Calibri"/>
          <w:sz w:val="24"/>
          <w:szCs w:val="24"/>
        </w:rPr>
        <w:t>for</w:t>
      </w:r>
      <w:r w:rsidR="00A44BFD" w:rsidRPr="00F15FC4">
        <w:rPr>
          <w:rFonts w:ascii="Calibri" w:hAnsi="Calibri" w:cs="Calibri"/>
          <w:sz w:val="24"/>
          <w:szCs w:val="24"/>
        </w:rPr>
        <w:t xml:space="preserve"> hippocampal dissociated cell culture </w:t>
      </w:r>
      <w:r w:rsidR="004C014B" w:rsidRPr="00F15FC4">
        <w:rPr>
          <w:rFonts w:ascii="Calibri" w:hAnsi="Calibri" w:cs="Calibri"/>
          <w:sz w:val="24"/>
          <w:szCs w:val="24"/>
        </w:rPr>
        <w:t>wa</w:t>
      </w:r>
      <w:r w:rsidR="00A44BFD" w:rsidRPr="00F15FC4">
        <w:rPr>
          <w:rFonts w:ascii="Calibri" w:hAnsi="Calibri" w:cs="Calibri"/>
          <w:sz w:val="24"/>
          <w:szCs w:val="24"/>
        </w:rPr>
        <w:t xml:space="preserve">s modified from </w:t>
      </w:r>
      <w:r w:rsidR="00B62F6D" w:rsidRPr="00F15FC4">
        <w:rPr>
          <w:rFonts w:ascii="Calibri" w:hAnsi="Calibri" w:cs="Calibri"/>
          <w:sz w:val="24"/>
          <w:szCs w:val="24"/>
        </w:rPr>
        <w:t>previously published procedure</w:t>
      </w:r>
      <w:r w:rsidR="00BE6D8C">
        <w:rPr>
          <w:rFonts w:ascii="Calibri" w:hAnsi="Calibri" w:cs="Calibri"/>
          <w:sz w:val="24"/>
          <w:szCs w:val="24"/>
        </w:rPr>
        <w:t>s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24</w:t>
      </w:r>
      <w:r w:rsidR="00053875" w:rsidRPr="001F2E43">
        <w:rPr>
          <w:rFonts w:ascii="Calibri" w:hAnsi="Calibri" w:cs="Calibri"/>
          <w:sz w:val="24"/>
          <w:szCs w:val="24"/>
          <w:vertAlign w:val="superscript"/>
        </w:rPr>
        <w:t>,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27</w:t>
      </w:r>
      <w:r w:rsidR="0073299F" w:rsidRPr="00F15FC4">
        <w:rPr>
          <w:rFonts w:ascii="Calibri" w:hAnsi="Calibri" w:cs="Calibri"/>
          <w:sz w:val="24"/>
          <w:szCs w:val="24"/>
        </w:rPr>
        <w:t>.</w:t>
      </w:r>
      <w:r w:rsidR="001A3620" w:rsidRPr="00F15FC4">
        <w:rPr>
          <w:rFonts w:ascii="Calibri" w:hAnsi="Calibri" w:cs="Calibri"/>
          <w:sz w:val="24"/>
          <w:szCs w:val="24"/>
        </w:rPr>
        <w:t xml:space="preserve"> </w:t>
      </w:r>
      <w:r w:rsidR="002B07B6" w:rsidRPr="00F15FC4">
        <w:rPr>
          <w:rFonts w:ascii="Calibri" w:hAnsi="Calibri" w:cs="Calibri"/>
          <w:sz w:val="24"/>
          <w:szCs w:val="24"/>
        </w:rPr>
        <w:t>T</w:t>
      </w:r>
      <w:r w:rsidR="0078702D" w:rsidRPr="00F15FC4">
        <w:rPr>
          <w:rFonts w:ascii="Calibri" w:hAnsi="Calibri" w:cs="Calibri"/>
          <w:sz w:val="24"/>
          <w:szCs w:val="24"/>
        </w:rPr>
        <w:t>he preparation of the culture is described for four rat pups</w:t>
      </w:r>
      <w:r w:rsidR="00BE6D8C">
        <w:rPr>
          <w:rFonts w:ascii="Calibri" w:hAnsi="Calibri" w:cs="Calibri"/>
          <w:sz w:val="24"/>
          <w:szCs w:val="24"/>
        </w:rPr>
        <w:t>.</w:t>
      </w:r>
      <w:r w:rsidR="008E47E8" w:rsidRPr="00F15FC4">
        <w:rPr>
          <w:rFonts w:ascii="Calibri" w:hAnsi="Calibri" w:cs="Calibri"/>
          <w:sz w:val="24"/>
          <w:szCs w:val="24"/>
        </w:rPr>
        <w:t xml:space="preserve"> </w:t>
      </w:r>
      <w:r w:rsidR="00BE6D8C" w:rsidRPr="00F15FC4">
        <w:rPr>
          <w:rFonts w:ascii="Calibri" w:hAnsi="Calibri" w:cs="Calibri"/>
          <w:sz w:val="24"/>
          <w:szCs w:val="24"/>
        </w:rPr>
        <w:t xml:space="preserve">The </w:t>
      </w:r>
      <w:r w:rsidR="008E47E8" w:rsidRPr="00F15FC4">
        <w:rPr>
          <w:rFonts w:ascii="Calibri" w:hAnsi="Calibri" w:cs="Calibri"/>
          <w:sz w:val="24"/>
          <w:szCs w:val="24"/>
        </w:rPr>
        <w:t>expected yield from each hippocampus is 1</w:t>
      </w:r>
      <w:r w:rsidR="00BB6ED5" w:rsidRPr="003012CD">
        <w:rPr>
          <w:rFonts w:ascii="Calibri" w:hAnsi="Calibri" w:cs="Calibri"/>
          <w:sz w:val="24"/>
          <w:szCs w:val="24"/>
        </w:rPr>
        <w:t>–</w:t>
      </w:r>
      <w:r w:rsidR="008E47E8" w:rsidRPr="00F15FC4">
        <w:rPr>
          <w:rFonts w:ascii="Calibri" w:hAnsi="Calibri" w:cs="Calibri"/>
          <w:sz w:val="24"/>
          <w:szCs w:val="24"/>
        </w:rPr>
        <w:t xml:space="preserve">1.5 </w:t>
      </w:r>
      <w:r w:rsidR="00BB6ED5">
        <w:rPr>
          <w:rFonts w:ascii="Calibri" w:hAnsi="Calibri" w:cs="Calibri"/>
          <w:sz w:val="24"/>
          <w:szCs w:val="24"/>
        </w:rPr>
        <w:t>x 10</w:t>
      </w:r>
      <w:r w:rsidR="00BB6ED5" w:rsidRPr="00BC5AEC">
        <w:rPr>
          <w:rFonts w:ascii="Calibri" w:hAnsi="Calibri" w:cs="Calibri"/>
          <w:sz w:val="24"/>
          <w:szCs w:val="24"/>
          <w:vertAlign w:val="superscript"/>
        </w:rPr>
        <w:t>6</w:t>
      </w:r>
      <w:r w:rsidR="00BB6ED5" w:rsidRPr="00F15FC4">
        <w:rPr>
          <w:rFonts w:ascii="Calibri" w:hAnsi="Calibri" w:cs="Calibri"/>
          <w:sz w:val="24"/>
          <w:szCs w:val="24"/>
        </w:rPr>
        <w:t xml:space="preserve"> </w:t>
      </w:r>
      <w:r w:rsidR="008E47E8" w:rsidRPr="00F15FC4">
        <w:rPr>
          <w:rFonts w:ascii="Calibri" w:hAnsi="Calibri" w:cs="Calibri"/>
          <w:sz w:val="24"/>
          <w:szCs w:val="24"/>
        </w:rPr>
        <w:t>cells</w:t>
      </w:r>
      <w:r w:rsidR="00E81A87" w:rsidRPr="00F15FC4">
        <w:rPr>
          <w:rFonts w:ascii="Calibri" w:hAnsi="Calibri" w:cs="Calibri"/>
          <w:sz w:val="24"/>
          <w:szCs w:val="24"/>
        </w:rPr>
        <w:t>.</w:t>
      </w:r>
    </w:p>
    <w:p w14:paraId="5560325B" w14:textId="77777777" w:rsidR="00F15FC4" w:rsidRPr="00F15FC4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bookmarkStart w:id="15" w:name="_Hlk18870814"/>
    </w:p>
    <w:p w14:paraId="43C99491" w14:textId="256624E5" w:rsidR="00066D97" w:rsidRPr="003C2535" w:rsidRDefault="00FD7A81" w:rsidP="00F15FC4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sz w:val="24"/>
          <w:szCs w:val="24"/>
        </w:rPr>
        <w:t>Setup</w:t>
      </w:r>
    </w:p>
    <w:p w14:paraId="5AA22EB2" w14:textId="77777777" w:rsidR="00F15FC4" w:rsidRPr="003C2535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2FD6FA0" w14:textId="517E9A9E" w:rsidR="00031681" w:rsidRPr="003C2535" w:rsidRDefault="00406AD3" w:rsidP="00F15FC4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sz w:val="24"/>
          <w:szCs w:val="24"/>
        </w:rPr>
        <w:t>Prepare an empty 60</w:t>
      </w:r>
      <w:r w:rsidR="008F4353">
        <w:rPr>
          <w:rFonts w:ascii="Calibri" w:hAnsi="Calibri" w:cs="Calibri"/>
          <w:sz w:val="24"/>
          <w:szCs w:val="24"/>
        </w:rPr>
        <w:t xml:space="preserve"> mm</w:t>
      </w:r>
      <w:r w:rsidRPr="003C2535">
        <w:rPr>
          <w:rFonts w:ascii="Calibri" w:hAnsi="Calibri" w:cs="Calibri"/>
          <w:sz w:val="24"/>
          <w:szCs w:val="24"/>
        </w:rPr>
        <w:t xml:space="preserve"> </w:t>
      </w:r>
      <w:r w:rsidR="008F4353">
        <w:rPr>
          <w:rFonts w:ascii="Calibri" w:hAnsi="Calibri" w:cs="Calibri"/>
          <w:sz w:val="24"/>
          <w:szCs w:val="24"/>
        </w:rPr>
        <w:t>Petri</w:t>
      </w:r>
      <w:r w:rsidRPr="003C2535">
        <w:rPr>
          <w:rFonts w:ascii="Calibri" w:hAnsi="Calibri" w:cs="Calibri"/>
          <w:sz w:val="24"/>
          <w:szCs w:val="24"/>
        </w:rPr>
        <w:t xml:space="preserve"> dish.</w:t>
      </w:r>
      <w:r w:rsidR="00F15FC4" w:rsidRPr="003C2535">
        <w:rPr>
          <w:rFonts w:ascii="Calibri" w:hAnsi="Calibri" w:cs="Calibri"/>
          <w:sz w:val="24"/>
          <w:szCs w:val="24"/>
        </w:rPr>
        <w:t xml:space="preserve"> </w:t>
      </w:r>
      <w:r w:rsidR="00031681" w:rsidRPr="003C2535">
        <w:rPr>
          <w:rFonts w:ascii="Calibri" w:hAnsi="Calibri" w:cs="Calibri"/>
          <w:sz w:val="24"/>
          <w:szCs w:val="24"/>
        </w:rPr>
        <w:t>Pour 2</w:t>
      </w:r>
      <w:r w:rsidR="00BB6ED5">
        <w:rPr>
          <w:rFonts w:ascii="Calibri" w:hAnsi="Calibri" w:cs="Calibri"/>
          <w:sz w:val="24"/>
          <w:szCs w:val="24"/>
        </w:rPr>
        <w:t xml:space="preserve"> mL</w:t>
      </w:r>
      <w:r w:rsidR="00031681" w:rsidRPr="003C2535">
        <w:rPr>
          <w:rFonts w:ascii="Calibri" w:hAnsi="Calibri" w:cs="Calibri"/>
          <w:sz w:val="24"/>
          <w:szCs w:val="24"/>
        </w:rPr>
        <w:t xml:space="preserve"> o</w:t>
      </w:r>
      <w:r w:rsidR="00211074" w:rsidRPr="003C2535">
        <w:rPr>
          <w:rFonts w:ascii="Calibri" w:hAnsi="Calibri" w:cs="Calibri"/>
          <w:sz w:val="24"/>
          <w:szCs w:val="24"/>
        </w:rPr>
        <w:t xml:space="preserve">f </w:t>
      </w:r>
      <w:r w:rsidR="00BE6D8C" w:rsidRPr="003C2535">
        <w:rPr>
          <w:rFonts w:ascii="Calibri" w:hAnsi="Calibri" w:cs="Calibri"/>
          <w:sz w:val="24"/>
          <w:szCs w:val="24"/>
        </w:rPr>
        <w:t xml:space="preserve">minimal essential medium </w:t>
      </w:r>
      <w:r w:rsidR="00211074" w:rsidRPr="003C2535">
        <w:rPr>
          <w:rFonts w:ascii="Calibri" w:hAnsi="Calibri" w:cs="Calibri"/>
          <w:sz w:val="24"/>
          <w:szCs w:val="24"/>
        </w:rPr>
        <w:t>(</w:t>
      </w:r>
      <w:r w:rsidR="00031681" w:rsidRPr="003C2535">
        <w:rPr>
          <w:rFonts w:ascii="Calibri" w:hAnsi="Calibri" w:cs="Calibri"/>
          <w:sz w:val="24"/>
          <w:szCs w:val="24"/>
        </w:rPr>
        <w:t>MEM</w:t>
      </w:r>
      <w:r w:rsidR="00211074" w:rsidRPr="003C2535">
        <w:rPr>
          <w:rFonts w:ascii="Calibri" w:hAnsi="Calibri" w:cs="Calibri"/>
          <w:sz w:val="24"/>
          <w:szCs w:val="24"/>
        </w:rPr>
        <w:t>)</w:t>
      </w:r>
      <w:r w:rsidR="00031681" w:rsidRPr="003C2535">
        <w:rPr>
          <w:rFonts w:ascii="Calibri" w:hAnsi="Calibri" w:cs="Calibri"/>
          <w:sz w:val="24"/>
          <w:szCs w:val="24"/>
        </w:rPr>
        <w:t xml:space="preserve"> into a 60</w:t>
      </w:r>
      <w:r w:rsidR="008F4353">
        <w:rPr>
          <w:rFonts w:ascii="Calibri" w:hAnsi="Calibri" w:cs="Calibri"/>
          <w:sz w:val="24"/>
          <w:szCs w:val="24"/>
        </w:rPr>
        <w:t xml:space="preserve"> mm</w:t>
      </w:r>
      <w:r w:rsidR="00031681" w:rsidRPr="003C2535">
        <w:rPr>
          <w:rFonts w:ascii="Calibri" w:hAnsi="Calibri" w:cs="Calibri"/>
          <w:sz w:val="24"/>
          <w:szCs w:val="24"/>
        </w:rPr>
        <w:t xml:space="preserve"> </w:t>
      </w:r>
      <w:r w:rsidR="008F4353">
        <w:rPr>
          <w:rFonts w:ascii="Calibri" w:hAnsi="Calibri" w:cs="Calibri"/>
          <w:sz w:val="24"/>
          <w:szCs w:val="24"/>
        </w:rPr>
        <w:t>Petri</w:t>
      </w:r>
      <w:r w:rsidR="00031681" w:rsidRPr="003C2535">
        <w:rPr>
          <w:rFonts w:ascii="Calibri" w:hAnsi="Calibri" w:cs="Calibri"/>
          <w:sz w:val="24"/>
          <w:szCs w:val="24"/>
        </w:rPr>
        <w:t xml:space="preserve"> dish and put on ice. </w:t>
      </w:r>
    </w:p>
    <w:p w14:paraId="70AC6C99" w14:textId="77777777" w:rsidR="00F15FC4" w:rsidRPr="003C2535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BC0C939" w14:textId="4275C0DF" w:rsidR="00F57BC2" w:rsidRPr="003C2535" w:rsidRDefault="00031681" w:rsidP="00F15FC4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sz w:val="24"/>
          <w:szCs w:val="24"/>
        </w:rPr>
        <w:t xml:space="preserve">Pour </w:t>
      </w:r>
      <w:r w:rsidR="00CF4AD3" w:rsidRPr="003C2535">
        <w:rPr>
          <w:rFonts w:ascii="Calibri" w:hAnsi="Calibri" w:cs="Calibri"/>
          <w:sz w:val="24"/>
          <w:szCs w:val="24"/>
        </w:rPr>
        <w:t>2</w:t>
      </w:r>
      <w:r w:rsidR="00BB6ED5">
        <w:rPr>
          <w:rFonts w:ascii="Calibri" w:hAnsi="Calibri" w:cs="Calibri"/>
          <w:sz w:val="24"/>
          <w:szCs w:val="24"/>
        </w:rPr>
        <w:t xml:space="preserve"> mL</w:t>
      </w:r>
      <w:r w:rsidRPr="003C2535">
        <w:rPr>
          <w:rFonts w:ascii="Calibri" w:hAnsi="Calibri" w:cs="Calibri"/>
          <w:sz w:val="24"/>
          <w:szCs w:val="24"/>
        </w:rPr>
        <w:t xml:space="preserve"> of MEM </w:t>
      </w:r>
      <w:r w:rsidR="00CF4AD3" w:rsidRPr="003C2535">
        <w:rPr>
          <w:rFonts w:ascii="Calibri" w:hAnsi="Calibri" w:cs="Calibri"/>
          <w:sz w:val="24"/>
          <w:szCs w:val="24"/>
        </w:rPr>
        <w:t>into a 35</w:t>
      </w:r>
      <w:r w:rsidR="008F4353">
        <w:rPr>
          <w:rFonts w:ascii="Calibri" w:hAnsi="Calibri" w:cs="Calibri"/>
          <w:sz w:val="24"/>
          <w:szCs w:val="24"/>
        </w:rPr>
        <w:t xml:space="preserve"> mm</w:t>
      </w:r>
      <w:r w:rsidR="00CF4AD3" w:rsidRPr="003C2535">
        <w:rPr>
          <w:rFonts w:ascii="Calibri" w:hAnsi="Calibri" w:cs="Calibri"/>
          <w:sz w:val="24"/>
          <w:szCs w:val="24"/>
        </w:rPr>
        <w:t xml:space="preserve"> dish </w:t>
      </w:r>
      <w:r w:rsidRPr="003C2535">
        <w:rPr>
          <w:rFonts w:ascii="Calibri" w:hAnsi="Calibri" w:cs="Calibri"/>
          <w:sz w:val="24"/>
          <w:szCs w:val="24"/>
        </w:rPr>
        <w:t xml:space="preserve">and put </w:t>
      </w:r>
      <w:r w:rsidR="00BE6D8C">
        <w:rPr>
          <w:rFonts w:ascii="Calibri" w:hAnsi="Calibri" w:cs="Calibri"/>
          <w:sz w:val="24"/>
          <w:szCs w:val="24"/>
        </w:rPr>
        <w:t xml:space="preserve">it </w:t>
      </w:r>
      <w:r w:rsidRPr="003C2535">
        <w:rPr>
          <w:rFonts w:ascii="Calibri" w:hAnsi="Calibri" w:cs="Calibri"/>
          <w:sz w:val="24"/>
          <w:szCs w:val="24"/>
        </w:rPr>
        <w:t>in a</w:t>
      </w:r>
      <w:r w:rsidR="00BE6D8C">
        <w:rPr>
          <w:rFonts w:ascii="Calibri" w:hAnsi="Calibri" w:cs="Calibri"/>
          <w:sz w:val="24"/>
          <w:szCs w:val="24"/>
        </w:rPr>
        <w:t>n</w:t>
      </w:r>
      <w:r w:rsidRPr="003C2535">
        <w:rPr>
          <w:rFonts w:ascii="Calibri" w:hAnsi="Calibri" w:cs="Calibri"/>
          <w:sz w:val="24"/>
          <w:szCs w:val="24"/>
        </w:rPr>
        <w:t xml:space="preserve"> </w:t>
      </w:r>
      <w:r w:rsidR="00BE6D8C" w:rsidRPr="003C2535">
        <w:rPr>
          <w:rFonts w:ascii="Calibri" w:hAnsi="Calibri" w:cs="Calibri"/>
          <w:sz w:val="24"/>
          <w:szCs w:val="24"/>
        </w:rPr>
        <w:t xml:space="preserve">incubator </w:t>
      </w:r>
      <w:r w:rsidR="00BE6D8C">
        <w:rPr>
          <w:rFonts w:ascii="Calibri" w:hAnsi="Calibri" w:cs="Calibri"/>
          <w:sz w:val="24"/>
          <w:szCs w:val="24"/>
        </w:rPr>
        <w:t xml:space="preserve">at </w:t>
      </w:r>
      <w:r w:rsidRPr="003C2535">
        <w:rPr>
          <w:rFonts w:ascii="Calibri" w:hAnsi="Calibri" w:cs="Calibri"/>
          <w:sz w:val="24"/>
          <w:szCs w:val="24"/>
        </w:rPr>
        <w:t>37</w:t>
      </w:r>
      <w:r w:rsidR="00205187" w:rsidRPr="001F2E43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BB6ED5" w:rsidRPr="00BC5AEC">
        <w:rPr>
          <w:rFonts w:ascii="Calibri" w:hAnsi="Calibri" w:cs="Calibri"/>
          <w:sz w:val="24"/>
          <w:szCs w:val="24"/>
        </w:rPr>
        <w:t>°</w:t>
      </w:r>
      <w:r w:rsidRPr="003C2535">
        <w:rPr>
          <w:rFonts w:ascii="Calibri" w:hAnsi="Calibri" w:cs="Calibri"/>
          <w:sz w:val="24"/>
          <w:szCs w:val="24"/>
        </w:rPr>
        <w:t>C, 5</w:t>
      </w:r>
      <w:r w:rsidR="00BE6D8C" w:rsidRPr="00B5035B">
        <w:rPr>
          <w:rFonts w:ascii="Calibri" w:hAnsi="Calibri" w:cs="Calibri"/>
          <w:sz w:val="24"/>
          <w:szCs w:val="24"/>
        </w:rPr>
        <w:t>–</w:t>
      </w:r>
      <w:r w:rsidR="00F57BC2" w:rsidRPr="003C2535">
        <w:rPr>
          <w:rFonts w:ascii="Calibri" w:hAnsi="Calibri" w:cs="Calibri"/>
          <w:sz w:val="24"/>
          <w:szCs w:val="24"/>
        </w:rPr>
        <w:t>10</w:t>
      </w:r>
      <w:r w:rsidRPr="003C2535">
        <w:rPr>
          <w:rFonts w:ascii="Calibri" w:hAnsi="Calibri" w:cs="Calibri"/>
          <w:sz w:val="24"/>
          <w:szCs w:val="24"/>
        </w:rPr>
        <w:t>% CO</w:t>
      </w:r>
      <w:r w:rsidRPr="003C2535">
        <w:rPr>
          <w:rFonts w:ascii="Calibri" w:hAnsi="Calibri" w:cs="Calibri"/>
          <w:sz w:val="24"/>
          <w:szCs w:val="24"/>
          <w:vertAlign w:val="subscript"/>
        </w:rPr>
        <w:t>2</w:t>
      </w:r>
      <w:r w:rsidR="00DB70A8" w:rsidRPr="003C2535">
        <w:rPr>
          <w:rFonts w:ascii="Calibri" w:hAnsi="Calibri" w:cs="Calibri"/>
          <w:sz w:val="24"/>
          <w:szCs w:val="24"/>
        </w:rPr>
        <w:t>.</w:t>
      </w:r>
      <w:r w:rsidR="00945101" w:rsidRPr="003C2535">
        <w:rPr>
          <w:rFonts w:ascii="Calibri" w:hAnsi="Calibri" w:cs="Calibri"/>
          <w:sz w:val="24"/>
          <w:szCs w:val="24"/>
        </w:rPr>
        <w:t xml:space="preserve"> </w:t>
      </w:r>
      <w:r w:rsidR="00F57BC2" w:rsidRPr="003C2535">
        <w:rPr>
          <w:rFonts w:ascii="Calibri" w:hAnsi="Calibri" w:cs="Calibri"/>
          <w:sz w:val="24"/>
          <w:szCs w:val="24"/>
        </w:rPr>
        <w:t xml:space="preserve">Pour </w:t>
      </w:r>
      <w:r w:rsidR="00CF4AD3" w:rsidRPr="003C2535">
        <w:rPr>
          <w:rFonts w:ascii="Calibri" w:hAnsi="Calibri" w:cs="Calibri"/>
          <w:sz w:val="24"/>
          <w:szCs w:val="24"/>
        </w:rPr>
        <w:t>2</w:t>
      </w:r>
      <w:r w:rsidR="00BB6ED5">
        <w:rPr>
          <w:rFonts w:ascii="Calibri" w:hAnsi="Calibri" w:cs="Calibri"/>
          <w:sz w:val="24"/>
          <w:szCs w:val="24"/>
        </w:rPr>
        <w:t xml:space="preserve"> mL</w:t>
      </w:r>
      <w:r w:rsidR="00F57BC2" w:rsidRPr="003C2535">
        <w:rPr>
          <w:rFonts w:ascii="Calibri" w:hAnsi="Calibri" w:cs="Calibri"/>
          <w:sz w:val="24"/>
          <w:szCs w:val="24"/>
        </w:rPr>
        <w:t xml:space="preserve"> of MEM </w:t>
      </w:r>
      <w:r w:rsidR="00CF4AD3" w:rsidRPr="003C2535">
        <w:rPr>
          <w:rFonts w:ascii="Calibri" w:hAnsi="Calibri" w:cs="Calibri"/>
          <w:sz w:val="24"/>
          <w:szCs w:val="24"/>
        </w:rPr>
        <w:t>into a 15</w:t>
      </w:r>
      <w:r w:rsidR="00BB6ED5">
        <w:rPr>
          <w:rFonts w:ascii="Calibri" w:hAnsi="Calibri" w:cs="Calibri"/>
          <w:sz w:val="24"/>
          <w:szCs w:val="24"/>
        </w:rPr>
        <w:t xml:space="preserve"> mL</w:t>
      </w:r>
      <w:r w:rsidR="00CF4AD3" w:rsidRPr="003C2535">
        <w:rPr>
          <w:rFonts w:ascii="Calibri" w:hAnsi="Calibri" w:cs="Calibri"/>
          <w:sz w:val="24"/>
          <w:szCs w:val="24"/>
        </w:rPr>
        <w:t xml:space="preserve"> tube </w:t>
      </w:r>
      <w:r w:rsidR="00F57BC2" w:rsidRPr="003C2535">
        <w:rPr>
          <w:rFonts w:ascii="Calibri" w:hAnsi="Calibri" w:cs="Calibri"/>
          <w:sz w:val="24"/>
          <w:szCs w:val="24"/>
        </w:rPr>
        <w:t xml:space="preserve">and </w:t>
      </w:r>
      <w:r w:rsidR="00552BD8">
        <w:rPr>
          <w:rFonts w:ascii="Calibri" w:hAnsi="Calibri" w:cs="Calibri"/>
          <w:sz w:val="24"/>
          <w:szCs w:val="24"/>
        </w:rPr>
        <w:t>keep</w:t>
      </w:r>
      <w:r w:rsidR="00552BD8" w:rsidRPr="003C2535">
        <w:rPr>
          <w:rFonts w:ascii="Calibri" w:hAnsi="Calibri" w:cs="Calibri"/>
          <w:sz w:val="24"/>
          <w:szCs w:val="24"/>
        </w:rPr>
        <w:t xml:space="preserve"> </w:t>
      </w:r>
      <w:r w:rsidR="00552BD8">
        <w:rPr>
          <w:rFonts w:ascii="Calibri" w:hAnsi="Calibri" w:cs="Calibri"/>
          <w:sz w:val="24"/>
          <w:szCs w:val="24"/>
        </w:rPr>
        <w:t>it at</w:t>
      </w:r>
      <w:r w:rsidR="00552BD8" w:rsidRPr="003C2535">
        <w:rPr>
          <w:rFonts w:ascii="Calibri" w:hAnsi="Calibri" w:cs="Calibri"/>
          <w:sz w:val="24"/>
          <w:szCs w:val="24"/>
        </w:rPr>
        <w:t xml:space="preserve"> </w:t>
      </w:r>
      <w:r w:rsidR="00F57BC2" w:rsidRPr="003C2535">
        <w:rPr>
          <w:rFonts w:ascii="Calibri" w:hAnsi="Calibri" w:cs="Calibri"/>
          <w:sz w:val="24"/>
          <w:szCs w:val="24"/>
        </w:rPr>
        <w:t>4</w:t>
      </w:r>
      <w:r w:rsidR="00205187" w:rsidRPr="001F2E43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BB6ED5" w:rsidRPr="00BC5AEC">
        <w:rPr>
          <w:rFonts w:ascii="Calibri" w:hAnsi="Calibri" w:cs="Calibri"/>
          <w:sz w:val="24"/>
          <w:szCs w:val="24"/>
        </w:rPr>
        <w:t>°</w:t>
      </w:r>
      <w:r w:rsidR="00F57BC2" w:rsidRPr="003C2535">
        <w:rPr>
          <w:rFonts w:ascii="Calibri" w:hAnsi="Calibri" w:cs="Calibri"/>
          <w:sz w:val="24"/>
          <w:szCs w:val="24"/>
        </w:rPr>
        <w:t>C</w:t>
      </w:r>
      <w:r w:rsidR="00DB70A8" w:rsidRPr="003C2535">
        <w:rPr>
          <w:rFonts w:ascii="Calibri" w:hAnsi="Calibri" w:cs="Calibri"/>
          <w:sz w:val="24"/>
          <w:szCs w:val="24"/>
        </w:rPr>
        <w:t>.</w:t>
      </w:r>
    </w:p>
    <w:p w14:paraId="140F3C81" w14:textId="77777777" w:rsidR="00F15FC4" w:rsidRPr="003C2535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C4AF446" w14:textId="0082871F" w:rsidR="005639A6" w:rsidRPr="003C2535" w:rsidRDefault="00031681" w:rsidP="006A4FEF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sz w:val="24"/>
          <w:szCs w:val="24"/>
        </w:rPr>
        <w:t xml:space="preserve">Pour </w:t>
      </w:r>
      <w:r w:rsidR="0078702D" w:rsidRPr="003C2535">
        <w:rPr>
          <w:rFonts w:ascii="Calibri" w:hAnsi="Calibri" w:cs="Calibri"/>
          <w:sz w:val="24"/>
          <w:szCs w:val="24"/>
        </w:rPr>
        <w:t>1</w:t>
      </w:r>
      <w:r w:rsidR="00BB6ED5">
        <w:rPr>
          <w:rFonts w:ascii="Calibri" w:hAnsi="Calibri" w:cs="Calibri"/>
          <w:sz w:val="24"/>
          <w:szCs w:val="24"/>
        </w:rPr>
        <w:t xml:space="preserve"> mL</w:t>
      </w:r>
      <w:r w:rsidRPr="003C2535">
        <w:rPr>
          <w:rFonts w:ascii="Calibri" w:hAnsi="Calibri" w:cs="Calibri"/>
          <w:sz w:val="24"/>
          <w:szCs w:val="24"/>
        </w:rPr>
        <w:t xml:space="preserve"> of </w:t>
      </w:r>
      <w:r w:rsidR="00CF4AD3" w:rsidRPr="003C2535">
        <w:rPr>
          <w:rFonts w:ascii="Calibri" w:hAnsi="Calibri" w:cs="Calibri"/>
          <w:sz w:val="24"/>
          <w:szCs w:val="24"/>
        </w:rPr>
        <w:t xml:space="preserve">First </w:t>
      </w:r>
      <w:r w:rsidR="00BE6D8C" w:rsidRPr="003C2535">
        <w:rPr>
          <w:rFonts w:ascii="Calibri" w:hAnsi="Calibri" w:cs="Calibri"/>
          <w:sz w:val="24"/>
          <w:szCs w:val="24"/>
        </w:rPr>
        <w:t>Day Medium</w:t>
      </w:r>
      <w:r w:rsidR="00CF4AD3" w:rsidRPr="003C2535">
        <w:rPr>
          <w:rFonts w:ascii="Calibri" w:hAnsi="Calibri" w:cs="Calibri"/>
          <w:sz w:val="24"/>
          <w:szCs w:val="24"/>
        </w:rPr>
        <w:t xml:space="preserve"> into a 15</w:t>
      </w:r>
      <w:r w:rsidR="00BB6ED5">
        <w:rPr>
          <w:rFonts w:ascii="Calibri" w:hAnsi="Calibri" w:cs="Calibri"/>
          <w:sz w:val="24"/>
          <w:szCs w:val="24"/>
        </w:rPr>
        <w:t xml:space="preserve"> mL</w:t>
      </w:r>
      <w:r w:rsidR="00CF4AD3" w:rsidRPr="003C2535">
        <w:rPr>
          <w:rFonts w:ascii="Calibri" w:hAnsi="Calibri" w:cs="Calibri"/>
          <w:sz w:val="24"/>
          <w:szCs w:val="24"/>
        </w:rPr>
        <w:t xml:space="preserve"> tube </w:t>
      </w:r>
      <w:r w:rsidRPr="003C2535">
        <w:rPr>
          <w:rFonts w:ascii="Calibri" w:hAnsi="Calibri" w:cs="Calibri"/>
          <w:sz w:val="24"/>
          <w:szCs w:val="24"/>
        </w:rPr>
        <w:t xml:space="preserve">and put </w:t>
      </w:r>
      <w:r w:rsidR="00BE6D8C">
        <w:rPr>
          <w:rFonts w:ascii="Calibri" w:hAnsi="Calibri" w:cs="Calibri"/>
          <w:sz w:val="24"/>
          <w:szCs w:val="24"/>
        </w:rPr>
        <w:t xml:space="preserve">it </w:t>
      </w:r>
      <w:r w:rsidRPr="003C2535">
        <w:rPr>
          <w:rFonts w:ascii="Calibri" w:hAnsi="Calibri" w:cs="Calibri"/>
          <w:sz w:val="24"/>
          <w:szCs w:val="24"/>
        </w:rPr>
        <w:t xml:space="preserve">in </w:t>
      </w:r>
      <w:r w:rsidR="00BE6D8C">
        <w:rPr>
          <w:rFonts w:ascii="Calibri" w:hAnsi="Calibri" w:cs="Calibri"/>
          <w:sz w:val="24"/>
          <w:szCs w:val="24"/>
        </w:rPr>
        <w:t xml:space="preserve">an </w:t>
      </w:r>
      <w:r w:rsidR="00BE6D8C" w:rsidRPr="003C2535">
        <w:rPr>
          <w:rFonts w:ascii="Calibri" w:hAnsi="Calibri" w:cs="Calibri"/>
          <w:sz w:val="24"/>
          <w:szCs w:val="24"/>
        </w:rPr>
        <w:t xml:space="preserve">incubator </w:t>
      </w:r>
      <w:r w:rsidR="00BE6D8C">
        <w:rPr>
          <w:rFonts w:ascii="Calibri" w:hAnsi="Calibri" w:cs="Calibri"/>
          <w:sz w:val="24"/>
          <w:szCs w:val="24"/>
        </w:rPr>
        <w:t xml:space="preserve">at </w:t>
      </w:r>
      <w:r w:rsidRPr="003C2535">
        <w:rPr>
          <w:rFonts w:ascii="Calibri" w:hAnsi="Calibri" w:cs="Calibri"/>
          <w:sz w:val="24"/>
          <w:szCs w:val="24"/>
        </w:rPr>
        <w:t>37</w:t>
      </w:r>
      <w:r w:rsidR="00205187" w:rsidRPr="001F2E43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BB6ED5" w:rsidRPr="00BC5AEC">
        <w:rPr>
          <w:rFonts w:ascii="Calibri" w:hAnsi="Calibri" w:cs="Calibri"/>
          <w:sz w:val="24"/>
          <w:szCs w:val="24"/>
        </w:rPr>
        <w:t>°</w:t>
      </w:r>
      <w:r w:rsidRPr="003C2535">
        <w:rPr>
          <w:rFonts w:ascii="Calibri" w:hAnsi="Calibri" w:cs="Calibri"/>
          <w:sz w:val="24"/>
          <w:szCs w:val="24"/>
        </w:rPr>
        <w:t>C, 5</w:t>
      </w:r>
      <w:r w:rsidR="00F57BC2" w:rsidRPr="003C2535">
        <w:rPr>
          <w:rFonts w:ascii="Calibri" w:hAnsi="Calibri" w:cs="Calibri"/>
          <w:sz w:val="24"/>
          <w:szCs w:val="24"/>
        </w:rPr>
        <w:t>-10</w:t>
      </w:r>
      <w:r w:rsidRPr="003C2535">
        <w:rPr>
          <w:rFonts w:ascii="Calibri" w:hAnsi="Calibri" w:cs="Calibri"/>
          <w:sz w:val="24"/>
          <w:szCs w:val="24"/>
        </w:rPr>
        <w:t>% CO</w:t>
      </w:r>
      <w:r w:rsidRPr="003C2535">
        <w:rPr>
          <w:rFonts w:ascii="Calibri" w:hAnsi="Calibri" w:cs="Calibri"/>
          <w:sz w:val="24"/>
          <w:szCs w:val="24"/>
          <w:vertAlign w:val="subscript"/>
        </w:rPr>
        <w:t>2</w:t>
      </w:r>
      <w:r w:rsidR="005639A6" w:rsidRPr="003C2535">
        <w:rPr>
          <w:rFonts w:ascii="Calibri" w:hAnsi="Calibri" w:cs="Calibri"/>
          <w:sz w:val="24"/>
          <w:szCs w:val="24"/>
        </w:rPr>
        <w:t>.</w:t>
      </w:r>
    </w:p>
    <w:p w14:paraId="0A47A7AB" w14:textId="77777777" w:rsidR="00F15FC4" w:rsidRPr="003C2535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2A6006B" w14:textId="01AA0FF5" w:rsidR="00F15FC4" w:rsidRPr="003C2535" w:rsidRDefault="003012CD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012CD">
        <w:rPr>
          <w:rFonts w:ascii="Calibri" w:hAnsi="Calibri" w:cs="Calibri"/>
          <w:bCs/>
          <w:sz w:val="24"/>
          <w:szCs w:val="24"/>
        </w:rPr>
        <w:t>NOTE:</w:t>
      </w:r>
      <w:r w:rsidRPr="003C2535">
        <w:rPr>
          <w:rFonts w:ascii="Calibri" w:hAnsi="Calibri" w:cs="Calibri"/>
          <w:sz w:val="24"/>
          <w:szCs w:val="24"/>
        </w:rPr>
        <w:t xml:space="preserve"> </w:t>
      </w:r>
      <w:r w:rsidR="005639A6" w:rsidRPr="003C2535">
        <w:rPr>
          <w:rFonts w:ascii="Calibri" w:hAnsi="Calibri" w:cs="Calibri"/>
          <w:sz w:val="24"/>
          <w:szCs w:val="24"/>
        </w:rPr>
        <w:t xml:space="preserve">The composition of the </w:t>
      </w:r>
      <w:r w:rsidR="00BE6D8C" w:rsidRPr="003C2535">
        <w:rPr>
          <w:rFonts w:ascii="Calibri" w:hAnsi="Calibri" w:cs="Calibri"/>
          <w:sz w:val="24"/>
          <w:szCs w:val="24"/>
        </w:rPr>
        <w:t>First Day Medium</w:t>
      </w:r>
      <w:r w:rsidR="005639A6" w:rsidRPr="003C2535">
        <w:rPr>
          <w:rFonts w:ascii="Calibri" w:hAnsi="Calibri" w:cs="Calibri"/>
          <w:sz w:val="24"/>
          <w:szCs w:val="24"/>
        </w:rPr>
        <w:t xml:space="preserve"> is described </w:t>
      </w:r>
      <w:r w:rsidR="003A4823" w:rsidRPr="003C2535">
        <w:rPr>
          <w:rFonts w:ascii="Calibri" w:hAnsi="Calibri" w:cs="Calibri"/>
          <w:sz w:val="24"/>
          <w:szCs w:val="24"/>
        </w:rPr>
        <w:t xml:space="preserve">in the </w:t>
      </w:r>
      <w:r w:rsidR="00BE6D8C" w:rsidRPr="00BC5AEC">
        <w:rPr>
          <w:rFonts w:ascii="Calibri" w:hAnsi="Calibri" w:cs="Calibri"/>
          <w:b/>
          <w:bCs/>
          <w:sz w:val="24"/>
          <w:szCs w:val="24"/>
        </w:rPr>
        <w:t xml:space="preserve">Table </w:t>
      </w:r>
      <w:r w:rsidR="003A4823" w:rsidRPr="00BC5AEC">
        <w:rPr>
          <w:rFonts w:ascii="Calibri" w:hAnsi="Calibri" w:cs="Calibri"/>
          <w:b/>
          <w:bCs/>
          <w:sz w:val="24"/>
          <w:szCs w:val="24"/>
        </w:rPr>
        <w:t xml:space="preserve">of </w:t>
      </w:r>
      <w:r w:rsidR="00BE6D8C" w:rsidRPr="00BC5AEC">
        <w:rPr>
          <w:rFonts w:ascii="Calibri" w:hAnsi="Calibri" w:cs="Calibri"/>
          <w:b/>
          <w:bCs/>
          <w:sz w:val="24"/>
          <w:szCs w:val="24"/>
        </w:rPr>
        <w:t>Materials</w:t>
      </w:r>
      <w:r w:rsidR="003A4823" w:rsidRPr="003C2535">
        <w:rPr>
          <w:rFonts w:ascii="Calibri" w:hAnsi="Calibri" w:cs="Calibri"/>
          <w:sz w:val="24"/>
          <w:szCs w:val="24"/>
        </w:rPr>
        <w:t>.</w:t>
      </w:r>
    </w:p>
    <w:p w14:paraId="045C377E" w14:textId="77777777" w:rsidR="00F15FC4" w:rsidRPr="003C2535" w:rsidRDefault="00F15FC4" w:rsidP="00F15F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F992A9E" w14:textId="5D74A448" w:rsidR="00031681" w:rsidRPr="003C2535" w:rsidRDefault="00031681" w:rsidP="006A4FEF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sz w:val="24"/>
          <w:szCs w:val="24"/>
        </w:rPr>
        <w:lastRenderedPageBreak/>
        <w:t xml:space="preserve">Thaw </w:t>
      </w:r>
      <w:r w:rsidR="008E47E8" w:rsidRPr="003C2535">
        <w:rPr>
          <w:rFonts w:ascii="Calibri" w:hAnsi="Calibri" w:cs="Calibri"/>
          <w:sz w:val="24"/>
          <w:szCs w:val="24"/>
        </w:rPr>
        <w:t>200</w:t>
      </w:r>
      <w:r w:rsidR="00BB6ED5">
        <w:rPr>
          <w:rFonts w:ascii="Calibri" w:hAnsi="Calibri" w:cs="Calibri"/>
          <w:sz w:val="24"/>
          <w:szCs w:val="24"/>
        </w:rPr>
        <w:t xml:space="preserve"> µL</w:t>
      </w:r>
      <w:r w:rsidR="00A053AA" w:rsidRPr="003C2535">
        <w:rPr>
          <w:rFonts w:ascii="Calibri" w:hAnsi="Calibri" w:cs="Calibri"/>
          <w:sz w:val="24"/>
          <w:szCs w:val="24"/>
        </w:rPr>
        <w:t xml:space="preserve"> </w:t>
      </w:r>
      <w:r w:rsidR="00F57BC2" w:rsidRPr="003C2535">
        <w:rPr>
          <w:rFonts w:ascii="Calibri" w:hAnsi="Calibri" w:cs="Calibri"/>
          <w:sz w:val="24"/>
          <w:szCs w:val="24"/>
        </w:rPr>
        <w:t>of a 2.5% t</w:t>
      </w:r>
      <w:r w:rsidRPr="003C2535">
        <w:rPr>
          <w:rFonts w:ascii="Calibri" w:hAnsi="Calibri" w:cs="Calibri"/>
          <w:sz w:val="24"/>
          <w:szCs w:val="24"/>
        </w:rPr>
        <w:t>rypsin solution</w:t>
      </w:r>
      <w:r w:rsidR="00EE3F50" w:rsidRPr="003C2535">
        <w:rPr>
          <w:rFonts w:ascii="Calibri" w:hAnsi="Calibri" w:cs="Calibri"/>
          <w:sz w:val="24"/>
          <w:szCs w:val="24"/>
        </w:rPr>
        <w:t xml:space="preserve"> and incubate </w:t>
      </w:r>
      <w:r w:rsidR="00B5035B">
        <w:rPr>
          <w:rFonts w:ascii="Calibri" w:hAnsi="Calibri" w:cs="Calibri"/>
          <w:sz w:val="24"/>
          <w:szCs w:val="24"/>
        </w:rPr>
        <w:t xml:space="preserve">at </w:t>
      </w:r>
      <w:r w:rsidR="00EE3F50" w:rsidRPr="003C2535">
        <w:rPr>
          <w:rFonts w:ascii="Calibri" w:hAnsi="Calibri" w:cs="Calibri"/>
          <w:sz w:val="24"/>
          <w:szCs w:val="24"/>
        </w:rPr>
        <w:t>37</w:t>
      </w:r>
      <w:r w:rsidR="00205187" w:rsidRPr="003C2535">
        <w:rPr>
          <w:rFonts w:ascii="Calibri" w:hAnsi="Calibri" w:cs="Calibri"/>
          <w:sz w:val="24"/>
          <w:szCs w:val="24"/>
        </w:rPr>
        <w:t xml:space="preserve"> </w:t>
      </w:r>
      <w:r w:rsidR="00BB6ED5" w:rsidRPr="003012CD">
        <w:rPr>
          <w:rFonts w:ascii="Calibri" w:hAnsi="Calibri" w:cs="Calibri"/>
          <w:sz w:val="24"/>
          <w:szCs w:val="24"/>
        </w:rPr>
        <w:t>°</w:t>
      </w:r>
      <w:r w:rsidR="00EE3F50" w:rsidRPr="003C2535">
        <w:rPr>
          <w:rFonts w:ascii="Calibri" w:hAnsi="Calibri" w:cs="Calibri"/>
          <w:sz w:val="24"/>
          <w:szCs w:val="24"/>
        </w:rPr>
        <w:t>C</w:t>
      </w:r>
      <w:r w:rsidR="00BF59EA" w:rsidRPr="003C2535">
        <w:rPr>
          <w:rFonts w:ascii="Calibri" w:hAnsi="Calibri" w:cs="Calibri"/>
          <w:sz w:val="24"/>
          <w:szCs w:val="24"/>
        </w:rPr>
        <w:t>.</w:t>
      </w:r>
    </w:p>
    <w:p w14:paraId="6A0DD960" w14:textId="77777777" w:rsidR="003C2535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90982CD" w14:textId="0F06F4BB" w:rsidR="00066D97" w:rsidRPr="003C2535" w:rsidRDefault="00031681" w:rsidP="006A4FEF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sz w:val="24"/>
          <w:szCs w:val="24"/>
        </w:rPr>
        <w:t xml:space="preserve">Prepare three </w:t>
      </w:r>
      <w:r w:rsidR="005D0443" w:rsidRPr="003C2535">
        <w:rPr>
          <w:rFonts w:ascii="Calibri" w:hAnsi="Calibri" w:cs="Calibri"/>
          <w:sz w:val="24"/>
          <w:szCs w:val="24"/>
        </w:rPr>
        <w:t xml:space="preserve">glass </w:t>
      </w:r>
      <w:r w:rsidR="008E47E8" w:rsidRPr="003C2535">
        <w:rPr>
          <w:rFonts w:ascii="Calibri" w:hAnsi="Calibri" w:cs="Calibri"/>
          <w:sz w:val="24"/>
          <w:szCs w:val="24"/>
        </w:rPr>
        <w:t>Pasteur</w:t>
      </w:r>
      <w:r w:rsidRPr="003C2535">
        <w:rPr>
          <w:rFonts w:ascii="Calibri" w:hAnsi="Calibri" w:cs="Calibri"/>
          <w:sz w:val="24"/>
          <w:szCs w:val="24"/>
        </w:rPr>
        <w:t xml:space="preserve"> pipettes with</w:t>
      </w:r>
      <w:r w:rsidR="00BF59EA" w:rsidRPr="003C2535">
        <w:rPr>
          <w:rFonts w:ascii="Calibri" w:hAnsi="Calibri" w:cs="Calibri"/>
          <w:sz w:val="24"/>
          <w:szCs w:val="24"/>
        </w:rPr>
        <w:t xml:space="preserve"> </w:t>
      </w:r>
      <w:r w:rsidRPr="003C2535">
        <w:rPr>
          <w:rFonts w:ascii="Calibri" w:hAnsi="Calibri" w:cs="Calibri"/>
          <w:sz w:val="24"/>
          <w:szCs w:val="24"/>
        </w:rPr>
        <w:t>0.5</w:t>
      </w:r>
      <w:r w:rsidR="008F4353">
        <w:rPr>
          <w:rFonts w:ascii="Calibri" w:hAnsi="Calibri" w:cs="Calibri"/>
          <w:sz w:val="24"/>
          <w:szCs w:val="24"/>
        </w:rPr>
        <w:t xml:space="preserve"> mm</w:t>
      </w:r>
      <w:r w:rsidRPr="003C2535">
        <w:rPr>
          <w:rFonts w:ascii="Calibri" w:hAnsi="Calibri" w:cs="Calibri"/>
          <w:sz w:val="24"/>
          <w:szCs w:val="24"/>
        </w:rPr>
        <w:t xml:space="preserve">, </w:t>
      </w:r>
      <w:r w:rsidR="007670C5" w:rsidRPr="003C2535">
        <w:rPr>
          <w:rFonts w:ascii="Calibri" w:hAnsi="Calibri" w:cs="Calibri"/>
          <w:sz w:val="24"/>
          <w:szCs w:val="24"/>
        </w:rPr>
        <w:t>0.75</w:t>
      </w:r>
      <w:r w:rsidR="008F4353">
        <w:rPr>
          <w:rFonts w:ascii="Calibri" w:hAnsi="Calibri" w:cs="Calibri"/>
          <w:sz w:val="24"/>
          <w:szCs w:val="24"/>
        </w:rPr>
        <w:t xml:space="preserve"> mm</w:t>
      </w:r>
      <w:r w:rsidR="00B5035B">
        <w:rPr>
          <w:rFonts w:ascii="Calibri" w:hAnsi="Calibri" w:cs="Calibri"/>
          <w:sz w:val="24"/>
          <w:szCs w:val="24"/>
        </w:rPr>
        <w:t>,</w:t>
      </w:r>
      <w:r w:rsidRPr="003C2535">
        <w:rPr>
          <w:rFonts w:ascii="Calibri" w:hAnsi="Calibri" w:cs="Calibri"/>
          <w:sz w:val="24"/>
          <w:szCs w:val="24"/>
        </w:rPr>
        <w:t xml:space="preserve"> and 1.</w:t>
      </w:r>
      <w:r w:rsidR="007670C5" w:rsidRPr="003C2535">
        <w:rPr>
          <w:rFonts w:ascii="Calibri" w:hAnsi="Calibri" w:cs="Calibri"/>
          <w:sz w:val="24"/>
          <w:szCs w:val="24"/>
        </w:rPr>
        <w:t>0</w:t>
      </w:r>
      <w:r w:rsidR="008F4353">
        <w:rPr>
          <w:rFonts w:ascii="Calibri" w:hAnsi="Calibri" w:cs="Calibri"/>
          <w:sz w:val="24"/>
          <w:szCs w:val="24"/>
        </w:rPr>
        <w:t xml:space="preserve"> mm</w:t>
      </w:r>
      <w:r w:rsidRPr="003C2535">
        <w:rPr>
          <w:rFonts w:ascii="Calibri" w:hAnsi="Calibri" w:cs="Calibri"/>
          <w:sz w:val="24"/>
          <w:szCs w:val="24"/>
        </w:rPr>
        <w:t xml:space="preserve"> </w:t>
      </w:r>
      <w:r w:rsidR="00BF59EA" w:rsidRPr="003C2535">
        <w:rPr>
          <w:rFonts w:ascii="Calibri" w:hAnsi="Calibri" w:cs="Calibri"/>
          <w:sz w:val="24"/>
          <w:szCs w:val="24"/>
        </w:rPr>
        <w:t>diameter</w:t>
      </w:r>
      <w:r w:rsidR="007C5DD5" w:rsidRPr="003C2535">
        <w:rPr>
          <w:rFonts w:ascii="Calibri" w:hAnsi="Calibri" w:cs="Calibri"/>
          <w:sz w:val="24"/>
          <w:szCs w:val="24"/>
        </w:rPr>
        <w:t xml:space="preserve"> </w:t>
      </w:r>
      <w:r w:rsidR="00B5035B" w:rsidRPr="003C2535">
        <w:rPr>
          <w:rFonts w:ascii="Calibri" w:hAnsi="Calibri" w:cs="Calibri"/>
          <w:sz w:val="24"/>
          <w:szCs w:val="24"/>
        </w:rPr>
        <w:t>head</w:t>
      </w:r>
      <w:r w:rsidR="00B5035B">
        <w:rPr>
          <w:rFonts w:ascii="Calibri" w:hAnsi="Calibri" w:cs="Calibri"/>
          <w:sz w:val="24"/>
          <w:szCs w:val="24"/>
        </w:rPr>
        <w:t>s</w:t>
      </w:r>
      <w:r w:rsidR="00B5035B" w:rsidRPr="003C2535">
        <w:rPr>
          <w:rFonts w:ascii="Calibri" w:hAnsi="Calibri" w:cs="Calibri"/>
          <w:sz w:val="24"/>
          <w:szCs w:val="24"/>
        </w:rPr>
        <w:t xml:space="preserve"> </w:t>
      </w:r>
      <w:r w:rsidR="007C5DD5" w:rsidRPr="003C2535">
        <w:rPr>
          <w:rFonts w:ascii="Calibri" w:hAnsi="Calibri" w:cs="Calibri"/>
          <w:sz w:val="24"/>
          <w:szCs w:val="24"/>
        </w:rPr>
        <w:t>using a flame</w:t>
      </w:r>
      <w:r w:rsidR="00DB70A8" w:rsidRPr="003C2535">
        <w:rPr>
          <w:rFonts w:ascii="Calibri" w:hAnsi="Calibri" w:cs="Calibri"/>
          <w:sz w:val="24"/>
          <w:szCs w:val="24"/>
        </w:rPr>
        <w:t>.</w:t>
      </w:r>
      <w:r w:rsidRPr="003C2535">
        <w:rPr>
          <w:rFonts w:ascii="Calibri" w:hAnsi="Calibri" w:cs="Calibri"/>
          <w:sz w:val="24"/>
          <w:szCs w:val="24"/>
        </w:rPr>
        <w:t xml:space="preserve"> </w:t>
      </w:r>
    </w:p>
    <w:p w14:paraId="1A6A0B10" w14:textId="77777777" w:rsidR="003C2535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707E0A65" w14:textId="60D84564" w:rsidR="00066D97" w:rsidRPr="003C2535" w:rsidRDefault="00066D97" w:rsidP="006A4FEF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sz w:val="24"/>
          <w:szCs w:val="24"/>
        </w:rPr>
        <w:t>Prepare adequate surgical too</w:t>
      </w:r>
      <w:r w:rsidR="0058595D" w:rsidRPr="003C2535">
        <w:rPr>
          <w:rFonts w:ascii="Calibri" w:hAnsi="Calibri" w:cs="Calibri"/>
          <w:sz w:val="24"/>
          <w:szCs w:val="24"/>
        </w:rPr>
        <w:t>ls</w:t>
      </w:r>
      <w:r w:rsidRPr="003C2535">
        <w:rPr>
          <w:rFonts w:ascii="Calibri" w:hAnsi="Calibri" w:cs="Calibri"/>
          <w:sz w:val="24"/>
          <w:szCs w:val="24"/>
        </w:rPr>
        <w:t>:</w:t>
      </w:r>
      <w:r w:rsidR="00DD132C" w:rsidRPr="003C2535">
        <w:rPr>
          <w:rFonts w:ascii="Calibri" w:hAnsi="Calibri" w:cs="Calibri"/>
          <w:sz w:val="24"/>
          <w:szCs w:val="24"/>
        </w:rPr>
        <w:t xml:space="preserve"> o</w:t>
      </w:r>
      <w:r w:rsidRPr="003C2535">
        <w:rPr>
          <w:rFonts w:ascii="Calibri" w:hAnsi="Calibri" w:cs="Calibri"/>
          <w:sz w:val="24"/>
          <w:szCs w:val="24"/>
        </w:rPr>
        <w:t>ne big scissor</w:t>
      </w:r>
      <w:r w:rsidR="00DD132C" w:rsidRPr="003C2535">
        <w:rPr>
          <w:rFonts w:ascii="Calibri" w:hAnsi="Calibri" w:cs="Calibri"/>
          <w:sz w:val="24"/>
          <w:szCs w:val="24"/>
        </w:rPr>
        <w:t>, t</w:t>
      </w:r>
      <w:r w:rsidRPr="003C2535">
        <w:rPr>
          <w:rFonts w:ascii="Calibri" w:hAnsi="Calibri" w:cs="Calibri"/>
          <w:sz w:val="24"/>
          <w:szCs w:val="24"/>
        </w:rPr>
        <w:t>wo small scissors</w:t>
      </w:r>
      <w:r w:rsidR="00DD132C" w:rsidRPr="003C2535">
        <w:rPr>
          <w:rFonts w:ascii="Calibri" w:hAnsi="Calibri" w:cs="Calibri"/>
          <w:sz w:val="24"/>
          <w:szCs w:val="24"/>
        </w:rPr>
        <w:t>, o</w:t>
      </w:r>
      <w:r w:rsidRPr="003C2535">
        <w:rPr>
          <w:rFonts w:ascii="Calibri" w:hAnsi="Calibri" w:cs="Calibri"/>
          <w:sz w:val="24"/>
          <w:szCs w:val="24"/>
        </w:rPr>
        <w:t>ne big tweezer</w:t>
      </w:r>
      <w:r w:rsidR="00DD132C" w:rsidRPr="003C2535">
        <w:rPr>
          <w:rFonts w:ascii="Calibri" w:hAnsi="Calibri" w:cs="Calibri"/>
          <w:sz w:val="24"/>
          <w:szCs w:val="24"/>
        </w:rPr>
        <w:t>, f</w:t>
      </w:r>
      <w:r w:rsidRPr="003C2535">
        <w:rPr>
          <w:rFonts w:ascii="Calibri" w:hAnsi="Calibri" w:cs="Calibri"/>
          <w:sz w:val="24"/>
          <w:szCs w:val="24"/>
        </w:rPr>
        <w:t>our small tweezers</w:t>
      </w:r>
      <w:r w:rsidR="00B5035B">
        <w:rPr>
          <w:rFonts w:ascii="Calibri" w:hAnsi="Calibri" w:cs="Calibri"/>
          <w:sz w:val="24"/>
          <w:szCs w:val="24"/>
        </w:rPr>
        <w:t>,</w:t>
      </w:r>
      <w:r w:rsidR="00DD132C" w:rsidRPr="003C2535">
        <w:rPr>
          <w:rFonts w:ascii="Calibri" w:hAnsi="Calibri" w:cs="Calibri"/>
          <w:sz w:val="24"/>
          <w:szCs w:val="24"/>
        </w:rPr>
        <w:t xml:space="preserve"> and o</w:t>
      </w:r>
      <w:r w:rsidRPr="003C2535">
        <w:rPr>
          <w:rFonts w:ascii="Calibri" w:hAnsi="Calibri" w:cs="Calibri"/>
          <w:sz w:val="24"/>
          <w:szCs w:val="24"/>
        </w:rPr>
        <w:t xml:space="preserve">ne scalpel. </w:t>
      </w:r>
    </w:p>
    <w:p w14:paraId="6BA19121" w14:textId="77777777" w:rsidR="003C2535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06BD6350" w14:textId="2D5FA438" w:rsidR="00066D97" w:rsidRPr="003C2535" w:rsidRDefault="0058595D" w:rsidP="006A4FEF">
      <w:pPr>
        <w:pStyle w:val="ListParagraph"/>
        <w:numPr>
          <w:ilvl w:val="2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sz w:val="24"/>
          <w:szCs w:val="24"/>
        </w:rPr>
        <w:t>Prepare a</w:t>
      </w:r>
      <w:r w:rsidR="00066D97" w:rsidRPr="003C2535">
        <w:rPr>
          <w:rFonts w:ascii="Calibri" w:hAnsi="Calibri" w:cs="Calibri"/>
          <w:sz w:val="24"/>
          <w:szCs w:val="24"/>
        </w:rPr>
        <w:t xml:space="preserve"> stereomicroscope in the hood.</w:t>
      </w:r>
    </w:p>
    <w:p w14:paraId="492BC42C" w14:textId="77777777" w:rsidR="003C2535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0DFF130" w14:textId="773EAE4D" w:rsidR="00066D97" w:rsidRDefault="00406AD3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bookmarkStart w:id="16" w:name="_Hlk18860694"/>
      <w:r w:rsidRPr="00F15FC4">
        <w:rPr>
          <w:rFonts w:ascii="Calibri" w:hAnsi="Calibri" w:cs="Calibri"/>
          <w:sz w:val="24"/>
          <w:szCs w:val="24"/>
          <w:highlight w:val="yellow"/>
        </w:rPr>
        <w:t xml:space="preserve">Using </w:t>
      </w:r>
      <w:r w:rsidR="0058595D" w:rsidRPr="00F15FC4">
        <w:rPr>
          <w:rFonts w:ascii="Calibri" w:hAnsi="Calibri" w:cs="Calibri"/>
          <w:sz w:val="24"/>
          <w:szCs w:val="24"/>
          <w:highlight w:val="yellow"/>
        </w:rPr>
        <w:t xml:space="preserve">a big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scissor, </w:t>
      </w:r>
      <w:r w:rsidR="0058595D" w:rsidRPr="00F15FC4">
        <w:rPr>
          <w:rFonts w:ascii="Calibri" w:hAnsi="Calibri" w:cs="Calibri"/>
          <w:sz w:val="24"/>
          <w:szCs w:val="24"/>
          <w:highlight w:val="yellow"/>
        </w:rPr>
        <w:t xml:space="preserve">sacrifice </w:t>
      </w:r>
      <w:r w:rsidR="009674BB" w:rsidRPr="00F15FC4">
        <w:rPr>
          <w:rFonts w:ascii="Calibri" w:hAnsi="Calibri" w:cs="Calibri"/>
          <w:sz w:val="24"/>
          <w:szCs w:val="24"/>
          <w:highlight w:val="yellow"/>
        </w:rPr>
        <w:t>0</w:t>
      </w:r>
      <w:r w:rsidR="00B5035B" w:rsidRPr="00B5035B">
        <w:rPr>
          <w:rFonts w:ascii="Calibri" w:hAnsi="Calibri" w:cs="Calibri"/>
          <w:sz w:val="24"/>
          <w:szCs w:val="24"/>
          <w:highlight w:val="yellow"/>
        </w:rPr>
        <w:t>–</w:t>
      </w:r>
      <w:proofErr w:type="gramStart"/>
      <w:r w:rsidR="009674BB" w:rsidRPr="00F15FC4">
        <w:rPr>
          <w:rFonts w:ascii="Calibri" w:hAnsi="Calibri" w:cs="Calibri"/>
          <w:sz w:val="24"/>
          <w:szCs w:val="24"/>
          <w:highlight w:val="yellow"/>
        </w:rPr>
        <w:t>3 day</w:t>
      </w:r>
      <w:proofErr w:type="gramEnd"/>
      <w:r w:rsidR="009674BB" w:rsidRPr="00F15FC4">
        <w:rPr>
          <w:rFonts w:ascii="Calibri" w:hAnsi="Calibri" w:cs="Calibri"/>
          <w:sz w:val="24"/>
          <w:szCs w:val="24"/>
          <w:highlight w:val="yellow"/>
        </w:rPr>
        <w:t xml:space="preserve"> old Sprague Dawley rat pups </w:t>
      </w:r>
      <w:r w:rsidR="0058595D" w:rsidRPr="00F15FC4">
        <w:rPr>
          <w:rFonts w:ascii="Calibri" w:hAnsi="Calibri" w:cs="Calibri"/>
          <w:sz w:val="24"/>
          <w:szCs w:val="24"/>
          <w:highlight w:val="yellow"/>
        </w:rPr>
        <w:t xml:space="preserve">by </w:t>
      </w:r>
      <w:r w:rsidR="00066D97" w:rsidRPr="00F15FC4">
        <w:rPr>
          <w:rFonts w:ascii="Calibri" w:hAnsi="Calibri" w:cs="Calibri"/>
          <w:sz w:val="24"/>
          <w:szCs w:val="24"/>
          <w:highlight w:val="yellow"/>
        </w:rPr>
        <w:t>separat</w:t>
      </w:r>
      <w:r w:rsidR="0058595D" w:rsidRPr="00F15FC4">
        <w:rPr>
          <w:rFonts w:ascii="Calibri" w:hAnsi="Calibri" w:cs="Calibri"/>
          <w:sz w:val="24"/>
          <w:szCs w:val="24"/>
          <w:highlight w:val="yellow"/>
        </w:rPr>
        <w:t>ing</w:t>
      </w:r>
      <w:r w:rsidR="00066D97" w:rsidRPr="00F15FC4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="0058595D" w:rsidRPr="00F15FC4">
        <w:rPr>
          <w:rFonts w:ascii="Calibri" w:hAnsi="Calibri" w:cs="Calibri"/>
          <w:sz w:val="24"/>
          <w:szCs w:val="24"/>
          <w:highlight w:val="yellow"/>
        </w:rPr>
        <w:t>ir</w:t>
      </w:r>
      <w:r w:rsidR="00066D97" w:rsidRPr="00F15FC4">
        <w:rPr>
          <w:rFonts w:ascii="Calibri" w:hAnsi="Calibri" w:cs="Calibri"/>
          <w:sz w:val="24"/>
          <w:szCs w:val="24"/>
          <w:highlight w:val="yellow"/>
        </w:rPr>
        <w:t xml:space="preserve"> heads</w:t>
      </w:r>
      <w:r w:rsidR="00E345A3" w:rsidRPr="00F15FC4">
        <w:rPr>
          <w:rFonts w:ascii="Calibri" w:hAnsi="Calibri" w:cs="Calibri"/>
          <w:sz w:val="24"/>
          <w:szCs w:val="24"/>
          <w:highlight w:val="yellow"/>
        </w:rPr>
        <w:t xml:space="preserve"> from their bodies</w:t>
      </w:r>
      <w:r w:rsidR="00066D97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into </w:t>
      </w:r>
      <w:r w:rsidR="00E345A3" w:rsidRPr="00F15FC4">
        <w:rPr>
          <w:rFonts w:ascii="Calibri" w:hAnsi="Calibri" w:cs="Calibri"/>
          <w:sz w:val="24"/>
          <w:szCs w:val="24"/>
          <w:highlight w:val="yellow"/>
        </w:rPr>
        <w:t>an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empty 60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mm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F4353">
        <w:rPr>
          <w:rFonts w:ascii="Calibri" w:hAnsi="Calibri" w:cs="Calibri"/>
          <w:sz w:val="24"/>
          <w:szCs w:val="24"/>
          <w:highlight w:val="yellow"/>
        </w:rPr>
        <w:t>Petri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dish (</w:t>
      </w:r>
      <w:r w:rsidR="005C28CA">
        <w:rPr>
          <w:rFonts w:ascii="Calibri" w:hAnsi="Calibri" w:cs="Calibri"/>
          <w:sz w:val="24"/>
          <w:szCs w:val="24"/>
          <w:highlight w:val="yellow"/>
        </w:rPr>
        <w:t xml:space="preserve">step </w:t>
      </w:r>
      <w:r w:rsidR="000459A6" w:rsidRPr="00F15FC4">
        <w:rPr>
          <w:rFonts w:ascii="Calibri" w:hAnsi="Calibri" w:cs="Calibri"/>
          <w:sz w:val="24"/>
          <w:szCs w:val="24"/>
          <w:highlight w:val="yellow"/>
        </w:rPr>
        <w:t>6</w:t>
      </w:r>
      <w:r w:rsidRPr="00F15FC4">
        <w:rPr>
          <w:rFonts w:ascii="Calibri" w:hAnsi="Calibri" w:cs="Calibri"/>
          <w:sz w:val="24"/>
          <w:szCs w:val="24"/>
          <w:highlight w:val="yellow"/>
        </w:rPr>
        <w:t>.1</w:t>
      </w:r>
      <w:r w:rsidR="00066D97" w:rsidRPr="00F15FC4">
        <w:rPr>
          <w:rFonts w:ascii="Calibri" w:hAnsi="Calibri" w:cs="Calibri"/>
          <w:sz w:val="24"/>
          <w:szCs w:val="24"/>
          <w:highlight w:val="yellow"/>
        </w:rPr>
        <w:t>.1)</w:t>
      </w:r>
      <w:r w:rsidR="00B5035B">
        <w:rPr>
          <w:rFonts w:ascii="Calibri" w:hAnsi="Calibri" w:cs="Calibri"/>
          <w:sz w:val="24"/>
          <w:szCs w:val="24"/>
          <w:highlight w:val="yellow"/>
        </w:rPr>
        <w:t>.</w:t>
      </w:r>
      <w:r w:rsidR="00066D97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5035B" w:rsidRPr="00F15FC4">
        <w:rPr>
          <w:rFonts w:ascii="Calibri" w:hAnsi="Calibri" w:cs="Calibri"/>
          <w:sz w:val="24"/>
          <w:szCs w:val="24"/>
          <w:highlight w:val="yellow"/>
        </w:rPr>
        <w:t xml:space="preserve">Dispose </w:t>
      </w:r>
      <w:r w:rsidR="00066D97" w:rsidRPr="00F15FC4">
        <w:rPr>
          <w:rFonts w:ascii="Calibri" w:hAnsi="Calibri" w:cs="Calibri"/>
          <w:sz w:val="24"/>
          <w:szCs w:val="24"/>
          <w:highlight w:val="yellow"/>
        </w:rPr>
        <w:t>of the bodies.</w:t>
      </w:r>
    </w:p>
    <w:p w14:paraId="68F671AB" w14:textId="77777777" w:rsidR="003C2535" w:rsidRPr="00F15FC4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EBE1C9A" w14:textId="36D17B9A" w:rsidR="0058595D" w:rsidRPr="003C2535" w:rsidRDefault="00066D97" w:rsidP="003C2535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Pick up the head by holding it from the mouth with</w:t>
      </w:r>
      <w:r w:rsidR="0058595D" w:rsidRPr="00F15FC4">
        <w:rPr>
          <w:rFonts w:ascii="Calibri" w:hAnsi="Calibri" w:cs="Calibri"/>
          <w:sz w:val="24"/>
          <w:szCs w:val="24"/>
          <w:highlight w:val="yellow"/>
        </w:rPr>
        <w:t xml:space="preserve"> a big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tweezer. </w:t>
      </w:r>
      <w:r w:rsidR="0058595D" w:rsidRPr="003C2535">
        <w:rPr>
          <w:rFonts w:ascii="Calibri" w:hAnsi="Calibri" w:cs="Calibri"/>
          <w:sz w:val="24"/>
          <w:szCs w:val="24"/>
          <w:highlight w:val="yellow"/>
        </w:rPr>
        <w:t>Cut the skin</w:t>
      </w:r>
      <w:r w:rsidR="00E345A3" w:rsidRPr="003C2535">
        <w:rPr>
          <w:rFonts w:ascii="Calibri" w:hAnsi="Calibri" w:cs="Calibri"/>
          <w:sz w:val="24"/>
          <w:szCs w:val="24"/>
          <w:highlight w:val="yellow"/>
        </w:rPr>
        <w:t xml:space="preserve"> covering the skull</w:t>
      </w:r>
      <w:r w:rsidR="0058595D" w:rsidRPr="003C2535">
        <w:rPr>
          <w:rFonts w:ascii="Calibri" w:hAnsi="Calibri" w:cs="Calibri"/>
          <w:sz w:val="24"/>
          <w:szCs w:val="24"/>
          <w:highlight w:val="yellow"/>
        </w:rPr>
        <w:t xml:space="preserve"> with a small scissor. </w:t>
      </w:r>
    </w:p>
    <w:p w14:paraId="6CD1870F" w14:textId="77777777" w:rsidR="003C2535" w:rsidRPr="00F15FC4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BD0CAE7" w14:textId="241E5B02" w:rsidR="0058595D" w:rsidRDefault="0058595D" w:rsidP="003C2535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With a clean scissor, enter beneath the skull (on the side of </w:t>
      </w:r>
      <w:r w:rsidR="00B5035B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F15FC4">
        <w:rPr>
          <w:rFonts w:ascii="Calibri" w:hAnsi="Calibri" w:cs="Calibri"/>
          <w:sz w:val="24"/>
          <w:szCs w:val="24"/>
          <w:highlight w:val="yellow"/>
        </w:rPr>
        <w:t>cerebellum) and cut the skull to the right and to the left to enabl</w:t>
      </w:r>
      <w:r w:rsidR="00017F5B" w:rsidRPr="00F15FC4">
        <w:rPr>
          <w:rFonts w:ascii="Calibri" w:hAnsi="Calibri" w:cs="Calibri"/>
          <w:sz w:val="24"/>
          <w:szCs w:val="24"/>
          <w:highlight w:val="yellow"/>
        </w:rPr>
        <w:t>e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its remov</w:t>
      </w:r>
      <w:r w:rsidR="006E1EAD" w:rsidRPr="00F15FC4">
        <w:rPr>
          <w:rFonts w:ascii="Calibri" w:hAnsi="Calibri" w:cs="Calibri"/>
          <w:sz w:val="24"/>
          <w:szCs w:val="24"/>
          <w:highlight w:val="yellow"/>
        </w:rPr>
        <w:t>al</w:t>
      </w:r>
      <w:r w:rsidRPr="00F15FC4">
        <w:rPr>
          <w:rFonts w:ascii="Calibri" w:hAnsi="Calibri" w:cs="Calibri"/>
          <w:sz w:val="24"/>
          <w:szCs w:val="24"/>
          <w:highlight w:val="yellow"/>
        </w:rPr>
        <w:t>.</w:t>
      </w:r>
      <w:r w:rsid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C2535">
        <w:rPr>
          <w:rFonts w:ascii="Calibri" w:hAnsi="Calibri" w:cs="Calibri"/>
          <w:sz w:val="24"/>
          <w:szCs w:val="24"/>
          <w:highlight w:val="yellow"/>
        </w:rPr>
        <w:t>Using a small tweezer, p</w:t>
      </w:r>
      <w:r w:rsidR="00017F5B" w:rsidRPr="003C2535">
        <w:rPr>
          <w:rFonts w:ascii="Calibri" w:hAnsi="Calibri" w:cs="Calibri"/>
          <w:sz w:val="24"/>
          <w:szCs w:val="24"/>
          <w:highlight w:val="yellow"/>
        </w:rPr>
        <w:t>e</w:t>
      </w:r>
      <w:r w:rsidR="00CA05E5" w:rsidRPr="003C2535">
        <w:rPr>
          <w:rFonts w:ascii="Calibri" w:hAnsi="Calibri" w:cs="Calibri"/>
          <w:sz w:val="24"/>
          <w:szCs w:val="24"/>
          <w:highlight w:val="yellow"/>
        </w:rPr>
        <w:t>e</w:t>
      </w:r>
      <w:r w:rsidR="00017F5B" w:rsidRPr="003C2535">
        <w:rPr>
          <w:rFonts w:ascii="Calibri" w:hAnsi="Calibri" w:cs="Calibri"/>
          <w:sz w:val="24"/>
          <w:szCs w:val="24"/>
          <w:highlight w:val="yellow"/>
        </w:rPr>
        <w:t>l</w:t>
      </w:r>
      <w:r w:rsidRPr="003C2535">
        <w:rPr>
          <w:rFonts w:ascii="Calibri" w:hAnsi="Calibri" w:cs="Calibri"/>
          <w:sz w:val="24"/>
          <w:szCs w:val="24"/>
          <w:highlight w:val="yellow"/>
        </w:rPr>
        <w:t xml:space="preserve"> the skull</w:t>
      </w:r>
      <w:r w:rsidR="00017F5B" w:rsidRPr="003C2535">
        <w:rPr>
          <w:rFonts w:ascii="Calibri" w:hAnsi="Calibri" w:cs="Calibri"/>
          <w:sz w:val="24"/>
          <w:szCs w:val="24"/>
          <w:highlight w:val="yellow"/>
        </w:rPr>
        <w:t xml:space="preserve"> off</w:t>
      </w:r>
      <w:r w:rsidRPr="003C2535">
        <w:rPr>
          <w:rFonts w:ascii="Calibri" w:hAnsi="Calibri" w:cs="Calibri"/>
          <w:sz w:val="24"/>
          <w:szCs w:val="24"/>
          <w:highlight w:val="yellow"/>
        </w:rPr>
        <w:t xml:space="preserve"> from the brain.</w:t>
      </w:r>
    </w:p>
    <w:p w14:paraId="5F775CF4" w14:textId="77777777" w:rsidR="003C2535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2494868" w14:textId="5C000595" w:rsidR="00406AD3" w:rsidRDefault="0058595D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With a clean tweezer, separate the brain from the head and put it in a 60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mm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F4353">
        <w:rPr>
          <w:rFonts w:ascii="Calibri" w:hAnsi="Calibri" w:cs="Calibri"/>
          <w:sz w:val="24"/>
          <w:szCs w:val="24"/>
          <w:highlight w:val="yellow"/>
        </w:rPr>
        <w:t>Petri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dish containing 2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mL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of </w:t>
      </w:r>
      <w:r w:rsidR="00B5035B" w:rsidRPr="00F15FC4">
        <w:rPr>
          <w:rFonts w:ascii="Calibri" w:hAnsi="Calibri" w:cs="Calibri"/>
          <w:sz w:val="24"/>
          <w:szCs w:val="24"/>
          <w:highlight w:val="yellow"/>
        </w:rPr>
        <w:t xml:space="preserve">cold </w:t>
      </w:r>
      <w:r w:rsidRPr="00F15FC4">
        <w:rPr>
          <w:rFonts w:ascii="Calibri" w:hAnsi="Calibri" w:cs="Calibri"/>
          <w:sz w:val="24"/>
          <w:szCs w:val="24"/>
          <w:highlight w:val="yellow"/>
        </w:rPr>
        <w:t>MEM (</w:t>
      </w:r>
      <w:r w:rsidR="003C2535">
        <w:rPr>
          <w:rFonts w:ascii="Calibri" w:hAnsi="Calibri" w:cs="Calibri"/>
          <w:sz w:val="24"/>
          <w:szCs w:val="24"/>
          <w:highlight w:val="yellow"/>
        </w:rPr>
        <w:t xml:space="preserve">see step </w:t>
      </w:r>
      <w:r w:rsidR="00907ABE" w:rsidRPr="00F15FC4">
        <w:rPr>
          <w:rFonts w:ascii="Calibri" w:hAnsi="Calibri" w:cs="Calibri"/>
          <w:sz w:val="24"/>
          <w:szCs w:val="24"/>
          <w:highlight w:val="yellow"/>
        </w:rPr>
        <w:t>6</w:t>
      </w:r>
      <w:r w:rsidRPr="00F15FC4">
        <w:rPr>
          <w:rFonts w:ascii="Calibri" w:hAnsi="Calibri" w:cs="Calibri"/>
          <w:sz w:val="24"/>
          <w:szCs w:val="24"/>
          <w:highlight w:val="yellow"/>
        </w:rPr>
        <w:t>.1.2).</w:t>
      </w:r>
      <w:r w:rsidR="001D1D5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05A38E1" w14:textId="77777777" w:rsidR="003C2535" w:rsidRPr="00F15FC4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bookmarkEnd w:id="15"/>
    <w:p w14:paraId="10E185FA" w14:textId="2AEEDB2C" w:rsidR="00E345A3" w:rsidRDefault="003012CD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012CD">
        <w:rPr>
          <w:rFonts w:ascii="Calibri" w:hAnsi="Calibri" w:cs="Calibri"/>
          <w:sz w:val="24"/>
          <w:szCs w:val="24"/>
        </w:rPr>
        <w:t>NOTE: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E345A3" w:rsidRPr="00F15FC4">
        <w:rPr>
          <w:rFonts w:ascii="Calibri" w:hAnsi="Calibri" w:cs="Calibri"/>
          <w:sz w:val="24"/>
          <w:szCs w:val="24"/>
        </w:rPr>
        <w:t>S</w:t>
      </w:r>
      <w:r w:rsidR="003C2535">
        <w:rPr>
          <w:rFonts w:ascii="Calibri" w:hAnsi="Calibri" w:cs="Calibri"/>
          <w:sz w:val="24"/>
          <w:szCs w:val="24"/>
        </w:rPr>
        <w:t>teps</w:t>
      </w:r>
      <w:r w:rsidR="00E345A3" w:rsidRPr="00F15FC4">
        <w:rPr>
          <w:rFonts w:ascii="Calibri" w:hAnsi="Calibri" w:cs="Calibri"/>
          <w:sz w:val="24"/>
          <w:szCs w:val="24"/>
        </w:rPr>
        <w:t xml:space="preserve"> </w:t>
      </w:r>
      <w:r w:rsidR="000459A6" w:rsidRPr="00F15FC4">
        <w:rPr>
          <w:rFonts w:ascii="Calibri" w:hAnsi="Calibri" w:cs="Calibri"/>
          <w:sz w:val="24"/>
          <w:szCs w:val="24"/>
        </w:rPr>
        <w:t>6</w:t>
      </w:r>
      <w:r w:rsidR="00E345A3" w:rsidRPr="00F15FC4">
        <w:rPr>
          <w:rFonts w:ascii="Calibri" w:hAnsi="Calibri" w:cs="Calibri"/>
          <w:sz w:val="24"/>
          <w:szCs w:val="24"/>
        </w:rPr>
        <w:t>.3–</w:t>
      </w:r>
      <w:r w:rsidR="000459A6" w:rsidRPr="00F15FC4">
        <w:rPr>
          <w:rFonts w:ascii="Calibri" w:hAnsi="Calibri" w:cs="Calibri"/>
          <w:sz w:val="24"/>
          <w:szCs w:val="24"/>
        </w:rPr>
        <w:t>6</w:t>
      </w:r>
      <w:r w:rsidR="00E345A3" w:rsidRPr="00F15FC4">
        <w:rPr>
          <w:rFonts w:ascii="Calibri" w:hAnsi="Calibri" w:cs="Calibri"/>
          <w:sz w:val="24"/>
          <w:szCs w:val="24"/>
        </w:rPr>
        <w:t xml:space="preserve">.7 should be repeated for each pup. </w:t>
      </w:r>
    </w:p>
    <w:p w14:paraId="0CB36333" w14:textId="77777777" w:rsidR="003C2535" w:rsidRPr="00F15FC4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ECEF5D1" w14:textId="285AEE05" w:rsidR="00F57BC2" w:rsidRDefault="009674BB" w:rsidP="003C2535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bookmarkStart w:id="17" w:name="_Hlk18870826"/>
      <w:bookmarkEnd w:id="16"/>
      <w:r w:rsidRPr="00F15FC4">
        <w:rPr>
          <w:rFonts w:ascii="Calibri" w:hAnsi="Calibri" w:cs="Calibri"/>
          <w:sz w:val="24"/>
          <w:szCs w:val="24"/>
          <w:highlight w:val="yellow"/>
        </w:rPr>
        <w:t>Using two small tweezers, d</w:t>
      </w:r>
      <w:r w:rsidR="00052E56" w:rsidRPr="00F15FC4">
        <w:rPr>
          <w:rFonts w:ascii="Calibri" w:hAnsi="Calibri" w:cs="Calibri"/>
          <w:sz w:val="24"/>
          <w:szCs w:val="24"/>
          <w:highlight w:val="yellow"/>
        </w:rPr>
        <w:t>issect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="00052E56" w:rsidRPr="00F15FC4">
        <w:rPr>
          <w:rFonts w:ascii="Calibri" w:hAnsi="Calibri" w:cs="Calibri"/>
          <w:sz w:val="24"/>
          <w:szCs w:val="24"/>
          <w:highlight w:val="yellow"/>
        </w:rPr>
        <w:t xml:space="preserve"> hippocampi</w:t>
      </w:r>
      <w:r w:rsidR="004809FF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22DAC" w:rsidRPr="00F15FC4">
        <w:rPr>
          <w:rFonts w:ascii="Calibri" w:hAnsi="Calibri" w:cs="Calibri"/>
          <w:sz w:val="24"/>
          <w:szCs w:val="24"/>
          <w:highlight w:val="yellow"/>
        </w:rPr>
        <w:t>under a stereomicroscope</w:t>
      </w:r>
      <w:r w:rsidRPr="00F15FC4">
        <w:rPr>
          <w:rFonts w:ascii="Calibri" w:hAnsi="Calibri" w:cs="Calibri"/>
          <w:sz w:val="24"/>
          <w:szCs w:val="24"/>
          <w:highlight w:val="yellow"/>
        </w:rPr>
        <w:t>.</w:t>
      </w:r>
      <w:r w:rsid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57BC2" w:rsidRPr="003C2535">
        <w:rPr>
          <w:rFonts w:ascii="Calibri" w:hAnsi="Calibri" w:cs="Calibri"/>
          <w:sz w:val="24"/>
          <w:szCs w:val="24"/>
          <w:highlight w:val="yellow"/>
        </w:rPr>
        <w:t>Transfer the</w:t>
      </w:r>
      <w:r w:rsidR="00D51D75" w:rsidRP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F50" w:rsidRPr="003C2535">
        <w:rPr>
          <w:rFonts w:ascii="Calibri" w:hAnsi="Calibri" w:cs="Calibri"/>
          <w:sz w:val="24"/>
          <w:szCs w:val="24"/>
          <w:highlight w:val="yellow"/>
        </w:rPr>
        <w:t>hippocampi</w:t>
      </w:r>
      <w:r w:rsidR="00F57BC2" w:rsidRPr="003C2535">
        <w:rPr>
          <w:rFonts w:ascii="Calibri" w:hAnsi="Calibri" w:cs="Calibri"/>
          <w:sz w:val="24"/>
          <w:szCs w:val="24"/>
          <w:highlight w:val="yellow"/>
        </w:rPr>
        <w:t xml:space="preserve"> into the </w:t>
      </w:r>
      <w:r w:rsidR="00D51D75" w:rsidRPr="003C2535">
        <w:rPr>
          <w:rFonts w:ascii="Calibri" w:hAnsi="Calibri" w:cs="Calibri"/>
          <w:sz w:val="24"/>
          <w:szCs w:val="24"/>
          <w:highlight w:val="yellow"/>
        </w:rPr>
        <w:t>prepared 35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mm</w:t>
      </w:r>
      <w:r w:rsidR="00D51D75" w:rsidRPr="003C2535">
        <w:rPr>
          <w:rFonts w:ascii="Calibri" w:hAnsi="Calibri" w:cs="Calibri"/>
          <w:sz w:val="24"/>
          <w:szCs w:val="24"/>
          <w:highlight w:val="yellow"/>
        </w:rPr>
        <w:t xml:space="preserve"> dish (from </w:t>
      </w:r>
      <w:r w:rsidR="003C2535">
        <w:rPr>
          <w:rFonts w:ascii="Calibri" w:hAnsi="Calibri" w:cs="Calibri"/>
          <w:sz w:val="24"/>
          <w:szCs w:val="24"/>
          <w:highlight w:val="yellow"/>
        </w:rPr>
        <w:t xml:space="preserve">step </w:t>
      </w:r>
      <w:r w:rsidR="000459A6" w:rsidRPr="003C2535">
        <w:rPr>
          <w:rFonts w:ascii="Calibri" w:hAnsi="Calibri" w:cs="Calibri"/>
          <w:sz w:val="24"/>
          <w:szCs w:val="24"/>
          <w:highlight w:val="yellow"/>
        </w:rPr>
        <w:t>6</w:t>
      </w:r>
      <w:r w:rsidR="00F57BC2" w:rsidRPr="003C2535">
        <w:rPr>
          <w:rFonts w:ascii="Calibri" w:hAnsi="Calibri" w:cs="Calibri"/>
          <w:sz w:val="24"/>
          <w:szCs w:val="24"/>
          <w:highlight w:val="yellow"/>
        </w:rPr>
        <w:t>.1.</w:t>
      </w:r>
      <w:r w:rsidR="003C2535">
        <w:rPr>
          <w:rFonts w:ascii="Calibri" w:hAnsi="Calibri" w:cs="Calibri"/>
          <w:sz w:val="24"/>
          <w:szCs w:val="24"/>
          <w:highlight w:val="yellow"/>
        </w:rPr>
        <w:t>2</w:t>
      </w:r>
      <w:r w:rsidR="00D51D75" w:rsidRPr="003C2535">
        <w:rPr>
          <w:rFonts w:ascii="Calibri" w:hAnsi="Calibri" w:cs="Calibri"/>
          <w:sz w:val="24"/>
          <w:szCs w:val="24"/>
          <w:highlight w:val="yellow"/>
        </w:rPr>
        <w:t>)</w:t>
      </w:r>
      <w:r w:rsidR="003C2535">
        <w:rPr>
          <w:rFonts w:ascii="Calibri" w:hAnsi="Calibri" w:cs="Calibri"/>
          <w:sz w:val="24"/>
          <w:szCs w:val="24"/>
          <w:highlight w:val="yellow"/>
        </w:rPr>
        <w:t xml:space="preserve"> containing MEM</w:t>
      </w:r>
      <w:r w:rsidR="008E47E8" w:rsidRPr="003C2535">
        <w:rPr>
          <w:rFonts w:ascii="Calibri" w:hAnsi="Calibri" w:cs="Calibri"/>
          <w:sz w:val="24"/>
          <w:szCs w:val="24"/>
          <w:highlight w:val="yellow"/>
        </w:rPr>
        <w:t>.</w:t>
      </w:r>
    </w:p>
    <w:p w14:paraId="02D22084" w14:textId="77777777" w:rsidR="003C2535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AC00743" w14:textId="345D12D4" w:rsidR="008A1AB9" w:rsidRDefault="008E47E8" w:rsidP="003C2535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Cut the hippocampi to approximately 1</w:t>
      </w:r>
      <w:r w:rsidR="008F4353">
        <w:rPr>
          <w:rFonts w:ascii="Calibri" w:hAnsi="Calibri" w:cs="Calibri"/>
          <w:sz w:val="24"/>
          <w:szCs w:val="24"/>
          <w:highlight w:val="yellow"/>
        </w:rPr>
        <w:t xml:space="preserve"> mm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slices</w:t>
      </w:r>
      <w:r w:rsidR="00E81A87" w:rsidRPr="00F15FC4">
        <w:rPr>
          <w:rFonts w:ascii="Calibri" w:hAnsi="Calibri" w:cs="Calibri"/>
          <w:sz w:val="24"/>
          <w:szCs w:val="24"/>
          <w:highlight w:val="yellow"/>
        </w:rPr>
        <w:t xml:space="preserve"> using the scalpel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F57BC2" w:rsidRPr="003C2535">
        <w:rPr>
          <w:rFonts w:ascii="Calibri" w:hAnsi="Calibri" w:cs="Calibri"/>
          <w:sz w:val="24"/>
          <w:szCs w:val="24"/>
          <w:highlight w:val="yellow"/>
        </w:rPr>
        <w:t>A</w:t>
      </w:r>
      <w:r w:rsidR="00D26361" w:rsidRPr="003C2535">
        <w:rPr>
          <w:rFonts w:ascii="Calibri" w:hAnsi="Calibri" w:cs="Calibri"/>
          <w:sz w:val="24"/>
          <w:szCs w:val="24"/>
          <w:highlight w:val="yellow"/>
        </w:rPr>
        <w:t xml:space="preserve">dd </w:t>
      </w:r>
      <w:r w:rsidR="00CF4AD3" w:rsidRPr="003C2535">
        <w:rPr>
          <w:rFonts w:ascii="Calibri" w:hAnsi="Calibri" w:cs="Calibri"/>
          <w:sz w:val="24"/>
          <w:szCs w:val="24"/>
          <w:highlight w:val="yellow"/>
        </w:rPr>
        <w:t>2</w:t>
      </w:r>
      <w:r w:rsidR="00753E9B" w:rsidRPr="003C2535">
        <w:rPr>
          <w:rFonts w:ascii="Calibri" w:hAnsi="Calibri" w:cs="Calibri"/>
          <w:sz w:val="24"/>
          <w:szCs w:val="24"/>
          <w:highlight w:val="yellow"/>
        </w:rPr>
        <w:t>00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µL</w:t>
      </w:r>
      <w:r w:rsidR="00753E9B" w:rsidRP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57BC2" w:rsidRPr="003C2535">
        <w:rPr>
          <w:rFonts w:ascii="Calibri" w:hAnsi="Calibri" w:cs="Calibri"/>
          <w:sz w:val="24"/>
          <w:szCs w:val="24"/>
          <w:highlight w:val="yellow"/>
        </w:rPr>
        <w:t xml:space="preserve">of the trypsin solution (diluted to </w:t>
      </w:r>
      <w:r w:rsidR="005C28CA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F57BC2" w:rsidRPr="003C2535">
        <w:rPr>
          <w:rFonts w:ascii="Calibri" w:hAnsi="Calibri" w:cs="Calibri"/>
          <w:sz w:val="24"/>
          <w:szCs w:val="24"/>
          <w:highlight w:val="yellow"/>
        </w:rPr>
        <w:t>final concentration of 0.25%</w:t>
      </w:r>
      <w:r w:rsidR="00753E9B" w:rsidRPr="003C2535">
        <w:rPr>
          <w:rFonts w:ascii="Calibri" w:hAnsi="Calibri" w:cs="Calibri"/>
          <w:sz w:val="24"/>
          <w:szCs w:val="24"/>
          <w:highlight w:val="yellow"/>
        </w:rPr>
        <w:t>)</w:t>
      </w:r>
      <w:r w:rsidRPr="003C2535">
        <w:rPr>
          <w:rFonts w:ascii="Calibri" w:hAnsi="Calibri" w:cs="Calibri"/>
          <w:sz w:val="24"/>
          <w:szCs w:val="24"/>
          <w:highlight w:val="yellow"/>
        </w:rPr>
        <w:t>.</w:t>
      </w:r>
      <w:r w:rsid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F4AD3" w:rsidRPr="003C2535">
        <w:rPr>
          <w:rFonts w:ascii="Calibri" w:hAnsi="Calibri" w:cs="Calibri"/>
          <w:sz w:val="24"/>
          <w:szCs w:val="24"/>
          <w:highlight w:val="yellow"/>
        </w:rPr>
        <w:t>Mix gently and i</w:t>
      </w:r>
      <w:r w:rsidR="00753E9B" w:rsidRPr="003C2535">
        <w:rPr>
          <w:rFonts w:ascii="Calibri" w:hAnsi="Calibri" w:cs="Calibri"/>
          <w:sz w:val="24"/>
          <w:szCs w:val="24"/>
          <w:highlight w:val="yellow"/>
        </w:rPr>
        <w:t xml:space="preserve">ncubate </w:t>
      </w:r>
      <w:r w:rsidR="00D51D75" w:rsidRPr="003C2535">
        <w:rPr>
          <w:rFonts w:ascii="Calibri" w:hAnsi="Calibri" w:cs="Calibri"/>
          <w:sz w:val="24"/>
          <w:szCs w:val="24"/>
          <w:highlight w:val="yellow"/>
        </w:rPr>
        <w:t xml:space="preserve">at </w:t>
      </w:r>
      <w:r w:rsidR="00753E9B" w:rsidRPr="003C2535">
        <w:rPr>
          <w:rFonts w:ascii="Calibri" w:hAnsi="Calibri" w:cs="Calibri"/>
          <w:sz w:val="24"/>
          <w:szCs w:val="24"/>
          <w:highlight w:val="yellow"/>
        </w:rPr>
        <w:t>37</w:t>
      </w:r>
      <w:r w:rsidR="00205187" w:rsidRP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53E9B" w:rsidRPr="003C2535">
        <w:rPr>
          <w:rFonts w:ascii="Calibri" w:hAnsi="Calibri" w:cs="Calibri"/>
          <w:sz w:val="24"/>
          <w:szCs w:val="24"/>
          <w:highlight w:val="yellow"/>
        </w:rPr>
        <w:t xml:space="preserve">°C, </w:t>
      </w:r>
      <w:r w:rsidR="00F57BC2" w:rsidRPr="003C2535">
        <w:rPr>
          <w:rFonts w:ascii="Calibri" w:hAnsi="Calibri" w:cs="Calibri"/>
          <w:sz w:val="24"/>
          <w:szCs w:val="24"/>
          <w:highlight w:val="yellow"/>
        </w:rPr>
        <w:t>5</w:t>
      </w:r>
      <w:r w:rsidR="00B5035B" w:rsidRPr="00B5035B">
        <w:rPr>
          <w:rFonts w:ascii="Calibri" w:hAnsi="Calibri" w:cs="Calibri"/>
          <w:sz w:val="24"/>
          <w:szCs w:val="24"/>
          <w:highlight w:val="yellow"/>
        </w:rPr>
        <w:t>–</w:t>
      </w:r>
      <w:r w:rsidR="00753E9B" w:rsidRPr="003C2535">
        <w:rPr>
          <w:rFonts w:ascii="Calibri" w:hAnsi="Calibri" w:cs="Calibri"/>
          <w:sz w:val="24"/>
          <w:szCs w:val="24"/>
          <w:highlight w:val="yellow"/>
        </w:rPr>
        <w:t>10% CO</w:t>
      </w:r>
      <w:r w:rsidR="00753E9B" w:rsidRPr="003C2535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753E9B" w:rsidRPr="003C2535">
        <w:rPr>
          <w:rFonts w:ascii="Calibri" w:hAnsi="Calibri" w:cs="Calibri"/>
          <w:sz w:val="24"/>
          <w:szCs w:val="24"/>
          <w:highlight w:val="yellow"/>
        </w:rPr>
        <w:t xml:space="preserve"> for 30 min.</w:t>
      </w:r>
    </w:p>
    <w:p w14:paraId="06EF7F29" w14:textId="77777777" w:rsidR="003C2535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C05444D" w14:textId="1AC31C7C" w:rsidR="003C2535" w:rsidRPr="003C2535" w:rsidRDefault="00753E9B" w:rsidP="003C2535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After incubation, add</w:t>
      </w:r>
      <w:r w:rsidR="00945E6F" w:rsidRPr="00F15FC4">
        <w:rPr>
          <w:rFonts w:ascii="Calibri" w:hAnsi="Calibri" w:cs="Calibri"/>
          <w:sz w:val="24"/>
          <w:szCs w:val="24"/>
          <w:highlight w:val="yellow"/>
        </w:rPr>
        <w:t xml:space="preserve"> 2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mL</w:t>
      </w:r>
      <w:r w:rsidR="00945E6F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F50" w:rsidRPr="00F15FC4">
        <w:rPr>
          <w:rFonts w:ascii="Calibri" w:hAnsi="Calibri" w:cs="Calibri"/>
          <w:sz w:val="24"/>
          <w:szCs w:val="24"/>
          <w:highlight w:val="yellow"/>
        </w:rPr>
        <w:t xml:space="preserve">of </w:t>
      </w:r>
      <w:r w:rsidR="00945E6F" w:rsidRPr="00F15FC4">
        <w:rPr>
          <w:rFonts w:ascii="Calibri" w:hAnsi="Calibri" w:cs="Calibri"/>
          <w:sz w:val="24"/>
          <w:szCs w:val="24"/>
          <w:highlight w:val="yellow"/>
        </w:rPr>
        <w:t xml:space="preserve">cold MEM </w:t>
      </w:r>
      <w:r w:rsidR="00EE3F50" w:rsidRPr="00F15FC4">
        <w:rPr>
          <w:rFonts w:ascii="Calibri" w:hAnsi="Calibri" w:cs="Calibri"/>
          <w:sz w:val="24"/>
          <w:szCs w:val="24"/>
          <w:highlight w:val="yellow"/>
        </w:rPr>
        <w:t>(</w:t>
      </w:r>
      <w:r w:rsidR="003D7152">
        <w:rPr>
          <w:rFonts w:ascii="Calibri" w:hAnsi="Calibri" w:cs="Calibri"/>
          <w:sz w:val="24"/>
          <w:szCs w:val="24"/>
          <w:highlight w:val="yellow"/>
        </w:rPr>
        <w:t>step</w:t>
      </w:r>
      <w:r w:rsidR="003D7152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1824" w:rsidRPr="00F15FC4">
        <w:rPr>
          <w:rFonts w:ascii="Calibri" w:hAnsi="Calibri" w:cs="Calibri"/>
          <w:sz w:val="24"/>
          <w:szCs w:val="24"/>
          <w:highlight w:val="yellow"/>
        </w:rPr>
        <w:t>6</w:t>
      </w:r>
      <w:r w:rsidR="00EE3F50" w:rsidRPr="00F15FC4">
        <w:rPr>
          <w:rFonts w:ascii="Calibri" w:hAnsi="Calibri" w:cs="Calibri"/>
          <w:sz w:val="24"/>
          <w:szCs w:val="24"/>
          <w:highlight w:val="yellow"/>
        </w:rPr>
        <w:t>.1.</w:t>
      </w:r>
      <w:r w:rsidR="003C2535">
        <w:rPr>
          <w:rFonts w:ascii="Calibri" w:hAnsi="Calibri" w:cs="Calibri"/>
          <w:sz w:val="24"/>
          <w:szCs w:val="24"/>
          <w:highlight w:val="yellow"/>
        </w:rPr>
        <w:t>2</w:t>
      </w:r>
      <w:r w:rsidR="00EE3F50" w:rsidRPr="00F15FC4">
        <w:rPr>
          <w:rFonts w:ascii="Calibri" w:hAnsi="Calibri" w:cs="Calibri"/>
          <w:sz w:val="24"/>
          <w:szCs w:val="24"/>
          <w:highlight w:val="yellow"/>
        </w:rPr>
        <w:t xml:space="preserve">) </w:t>
      </w:r>
      <w:r w:rsidR="00945E6F" w:rsidRPr="00F15FC4">
        <w:rPr>
          <w:rFonts w:ascii="Calibri" w:hAnsi="Calibri" w:cs="Calibri"/>
          <w:sz w:val="24"/>
          <w:szCs w:val="24"/>
          <w:highlight w:val="yellow"/>
        </w:rPr>
        <w:t>to the dish to deactivate the trypsin.</w:t>
      </w:r>
      <w:r w:rsid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5E6F" w:rsidRPr="003C2535">
        <w:rPr>
          <w:rFonts w:ascii="Calibri" w:hAnsi="Calibri" w:cs="Calibri"/>
          <w:sz w:val="24"/>
          <w:szCs w:val="24"/>
          <w:highlight w:val="yellow"/>
        </w:rPr>
        <w:t xml:space="preserve">Transfer </w:t>
      </w:r>
      <w:r w:rsidR="004809FF" w:rsidRPr="003C2535">
        <w:rPr>
          <w:rFonts w:ascii="Calibri" w:hAnsi="Calibri" w:cs="Calibri"/>
          <w:sz w:val="24"/>
          <w:szCs w:val="24"/>
          <w:highlight w:val="yellow"/>
        </w:rPr>
        <w:t xml:space="preserve">the </w:t>
      </w:r>
      <w:proofErr w:type="spellStart"/>
      <w:r w:rsidR="004809FF" w:rsidRPr="003C2535">
        <w:rPr>
          <w:rFonts w:ascii="Calibri" w:hAnsi="Calibri" w:cs="Calibri"/>
          <w:sz w:val="24"/>
          <w:szCs w:val="24"/>
          <w:highlight w:val="yellow"/>
        </w:rPr>
        <w:t>trypsinized</w:t>
      </w:r>
      <w:proofErr w:type="spellEnd"/>
      <w:r w:rsidR="004809FF" w:rsidRPr="003C2535">
        <w:rPr>
          <w:rFonts w:ascii="Calibri" w:hAnsi="Calibri" w:cs="Calibri"/>
          <w:sz w:val="24"/>
          <w:szCs w:val="24"/>
          <w:highlight w:val="yellow"/>
        </w:rPr>
        <w:t xml:space="preserve"> tissue to a 15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mL</w:t>
      </w:r>
      <w:r w:rsidR="004809FF" w:rsidRPr="003C2535">
        <w:rPr>
          <w:rFonts w:ascii="Calibri" w:hAnsi="Calibri" w:cs="Calibri"/>
          <w:sz w:val="24"/>
          <w:szCs w:val="24"/>
          <w:highlight w:val="yellow"/>
        </w:rPr>
        <w:t xml:space="preserve"> tube containing 1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mL</w:t>
      </w:r>
      <w:r w:rsidR="004809FF" w:rsidRPr="003C2535">
        <w:rPr>
          <w:rFonts w:ascii="Calibri" w:hAnsi="Calibri" w:cs="Calibri"/>
          <w:sz w:val="24"/>
          <w:szCs w:val="24"/>
          <w:highlight w:val="yellow"/>
        </w:rPr>
        <w:t xml:space="preserve"> First </w:t>
      </w:r>
      <w:r w:rsidR="00B5035B" w:rsidRPr="003C2535">
        <w:rPr>
          <w:rFonts w:ascii="Calibri" w:hAnsi="Calibri" w:cs="Calibri"/>
          <w:sz w:val="24"/>
          <w:szCs w:val="24"/>
          <w:highlight w:val="yellow"/>
        </w:rPr>
        <w:t>Day Medium</w:t>
      </w:r>
      <w:r w:rsidR="004809FF" w:rsidRPr="003C2535">
        <w:rPr>
          <w:rFonts w:ascii="Calibri" w:hAnsi="Calibri" w:cs="Calibri"/>
          <w:sz w:val="24"/>
          <w:szCs w:val="24"/>
          <w:highlight w:val="yellow"/>
        </w:rPr>
        <w:t xml:space="preserve"> preheated to 37 °C (</w:t>
      </w:r>
      <w:r w:rsidR="005C28CA">
        <w:rPr>
          <w:rFonts w:ascii="Calibri" w:hAnsi="Calibri" w:cs="Calibri"/>
          <w:sz w:val="24"/>
          <w:szCs w:val="24"/>
          <w:highlight w:val="yellow"/>
        </w:rPr>
        <w:t>step</w:t>
      </w:r>
      <w:r w:rsidR="005C28CA" w:rsidRP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1824" w:rsidRPr="003C2535">
        <w:rPr>
          <w:rFonts w:ascii="Calibri" w:hAnsi="Calibri" w:cs="Calibri"/>
          <w:sz w:val="24"/>
          <w:szCs w:val="24"/>
          <w:highlight w:val="yellow"/>
        </w:rPr>
        <w:t>6</w:t>
      </w:r>
      <w:r w:rsidR="00CF4AD3" w:rsidRPr="003C2535">
        <w:rPr>
          <w:rFonts w:ascii="Calibri" w:hAnsi="Calibri" w:cs="Calibri"/>
          <w:sz w:val="24"/>
          <w:szCs w:val="24"/>
          <w:highlight w:val="yellow"/>
        </w:rPr>
        <w:t>.1.</w:t>
      </w:r>
      <w:r w:rsidR="003C2535">
        <w:rPr>
          <w:rFonts w:ascii="Calibri" w:hAnsi="Calibri" w:cs="Calibri"/>
          <w:sz w:val="24"/>
          <w:szCs w:val="24"/>
          <w:highlight w:val="yellow"/>
        </w:rPr>
        <w:t>3</w:t>
      </w:r>
      <w:r w:rsidR="004809FF" w:rsidRPr="003C2535">
        <w:rPr>
          <w:rFonts w:ascii="Calibri" w:hAnsi="Calibri" w:cs="Calibri"/>
          <w:sz w:val="24"/>
          <w:szCs w:val="24"/>
          <w:highlight w:val="yellow"/>
        </w:rPr>
        <w:t>)</w:t>
      </w:r>
      <w:r w:rsidR="007C41B3" w:rsidRPr="003C2535">
        <w:rPr>
          <w:rFonts w:ascii="Calibri" w:hAnsi="Calibri" w:cs="Calibri"/>
          <w:sz w:val="24"/>
          <w:szCs w:val="24"/>
          <w:highlight w:val="yellow"/>
        </w:rPr>
        <w:t xml:space="preserve"> using the </w:t>
      </w:r>
      <w:r w:rsidR="00EE3F50" w:rsidRPr="003C2535">
        <w:rPr>
          <w:rFonts w:ascii="Calibri" w:hAnsi="Calibri" w:cs="Calibri"/>
          <w:sz w:val="24"/>
          <w:szCs w:val="24"/>
          <w:highlight w:val="yellow"/>
        </w:rPr>
        <w:t xml:space="preserve">glass Pasteur </w:t>
      </w:r>
      <w:r w:rsidR="007C41B3" w:rsidRPr="003C2535">
        <w:rPr>
          <w:rFonts w:ascii="Calibri" w:hAnsi="Calibri" w:cs="Calibri"/>
          <w:sz w:val="24"/>
          <w:szCs w:val="24"/>
          <w:highlight w:val="yellow"/>
        </w:rPr>
        <w:t>pipette</w:t>
      </w:r>
      <w:r w:rsidR="00CF4AD3" w:rsidRPr="003C2535">
        <w:rPr>
          <w:rFonts w:ascii="Calibri" w:hAnsi="Calibri" w:cs="Calibri"/>
          <w:sz w:val="24"/>
          <w:szCs w:val="24"/>
          <w:highlight w:val="yellow"/>
        </w:rPr>
        <w:t xml:space="preserve"> with the largest </w:t>
      </w:r>
      <w:r w:rsidR="00DE7E9F" w:rsidRPr="003C2535">
        <w:rPr>
          <w:rFonts w:ascii="Calibri" w:hAnsi="Calibri" w:cs="Calibri"/>
          <w:sz w:val="24"/>
          <w:szCs w:val="24"/>
          <w:highlight w:val="yellow"/>
        </w:rPr>
        <w:t>diameter</w:t>
      </w:r>
      <w:r w:rsidR="00CF4AD3" w:rsidRPr="003C2535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3D7152">
        <w:rPr>
          <w:rFonts w:ascii="Calibri" w:hAnsi="Calibri" w:cs="Calibri"/>
          <w:sz w:val="24"/>
          <w:szCs w:val="24"/>
          <w:highlight w:val="yellow"/>
        </w:rPr>
        <w:t>step</w:t>
      </w:r>
      <w:r w:rsidR="003D7152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1824" w:rsidRPr="003C2535">
        <w:rPr>
          <w:rFonts w:ascii="Calibri" w:hAnsi="Calibri" w:cs="Calibri"/>
          <w:sz w:val="24"/>
          <w:szCs w:val="24"/>
          <w:highlight w:val="yellow"/>
        </w:rPr>
        <w:t>6</w:t>
      </w:r>
      <w:r w:rsidR="00CF4AD3" w:rsidRPr="003C2535">
        <w:rPr>
          <w:rFonts w:ascii="Calibri" w:hAnsi="Calibri" w:cs="Calibri"/>
          <w:sz w:val="24"/>
          <w:szCs w:val="24"/>
          <w:highlight w:val="yellow"/>
        </w:rPr>
        <w:t>.1.</w:t>
      </w:r>
      <w:r w:rsidR="003C2535">
        <w:rPr>
          <w:rFonts w:ascii="Calibri" w:hAnsi="Calibri" w:cs="Calibri"/>
          <w:sz w:val="24"/>
          <w:szCs w:val="24"/>
          <w:highlight w:val="yellow"/>
        </w:rPr>
        <w:t>5</w:t>
      </w:r>
      <w:r w:rsidR="00CF4AD3" w:rsidRPr="003C2535">
        <w:rPr>
          <w:rFonts w:ascii="Calibri" w:hAnsi="Calibri" w:cs="Calibri"/>
          <w:sz w:val="24"/>
          <w:szCs w:val="24"/>
          <w:highlight w:val="yellow"/>
        </w:rPr>
        <w:t>)</w:t>
      </w:r>
      <w:r w:rsidR="004809FF" w:rsidRPr="003C2535">
        <w:rPr>
          <w:rFonts w:ascii="Calibri" w:hAnsi="Calibri" w:cs="Calibri"/>
          <w:sz w:val="24"/>
          <w:szCs w:val="24"/>
          <w:highlight w:val="yellow"/>
        </w:rPr>
        <w:t>.</w:t>
      </w:r>
      <w:r w:rsidR="00CF4AD3" w:rsidRPr="003C253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</w:p>
    <w:p w14:paraId="1D4F0171" w14:textId="77777777" w:rsidR="003C2535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FCEE5A2" w14:textId="2295D7BC" w:rsidR="00E81A87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sz w:val="24"/>
          <w:szCs w:val="24"/>
        </w:rPr>
        <w:t>NOTE:</w:t>
      </w:r>
      <w:r w:rsidRPr="003C253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F4AD3" w:rsidRPr="003C2535">
        <w:rPr>
          <w:rFonts w:ascii="Calibri" w:hAnsi="Calibri" w:cs="Calibri"/>
          <w:sz w:val="24"/>
          <w:szCs w:val="24"/>
        </w:rPr>
        <w:t>The best medium</w:t>
      </w:r>
      <w:r w:rsidR="005C28CA">
        <w:rPr>
          <w:rFonts w:ascii="Calibri" w:hAnsi="Calibri" w:cs="Calibri"/>
          <w:sz w:val="24"/>
          <w:szCs w:val="24"/>
        </w:rPr>
        <w:t xml:space="preserve"> to </w:t>
      </w:r>
      <w:r w:rsidR="00CF4AD3" w:rsidRPr="003C2535">
        <w:rPr>
          <w:rFonts w:ascii="Calibri" w:hAnsi="Calibri" w:cs="Calibri"/>
          <w:sz w:val="24"/>
          <w:szCs w:val="24"/>
        </w:rPr>
        <w:t xml:space="preserve">tissue </w:t>
      </w:r>
      <w:r w:rsidR="00B5035B">
        <w:rPr>
          <w:rFonts w:ascii="Calibri" w:hAnsi="Calibri" w:cs="Calibri"/>
          <w:sz w:val="24"/>
          <w:szCs w:val="24"/>
        </w:rPr>
        <w:t>(</w:t>
      </w:r>
      <w:proofErr w:type="spellStart"/>
      <w:proofErr w:type="gramStart"/>
      <w:r w:rsidR="00CF4AD3" w:rsidRPr="003C2535">
        <w:rPr>
          <w:rFonts w:ascii="Calibri" w:hAnsi="Calibri" w:cs="Calibri"/>
          <w:sz w:val="24"/>
          <w:szCs w:val="24"/>
        </w:rPr>
        <w:t>v</w:t>
      </w:r>
      <w:r w:rsidR="00B5035B">
        <w:rPr>
          <w:rFonts w:ascii="Calibri" w:hAnsi="Calibri" w:cs="Calibri"/>
          <w:sz w:val="24"/>
          <w:szCs w:val="24"/>
        </w:rPr>
        <w:t>:</w:t>
      </w:r>
      <w:r w:rsidR="00CF4AD3" w:rsidRPr="003C2535">
        <w:rPr>
          <w:rFonts w:ascii="Calibri" w:hAnsi="Calibri" w:cs="Calibri"/>
          <w:sz w:val="24"/>
          <w:szCs w:val="24"/>
        </w:rPr>
        <w:t>v</w:t>
      </w:r>
      <w:proofErr w:type="spellEnd"/>
      <w:proofErr w:type="gramEnd"/>
      <w:r w:rsidR="00B5035B">
        <w:rPr>
          <w:rFonts w:ascii="Calibri" w:hAnsi="Calibri" w:cs="Calibri"/>
          <w:sz w:val="24"/>
          <w:szCs w:val="24"/>
        </w:rPr>
        <w:t>)</w:t>
      </w:r>
      <w:r w:rsidR="00CF4AD3" w:rsidRPr="003C2535">
        <w:rPr>
          <w:rFonts w:ascii="Calibri" w:hAnsi="Calibri" w:cs="Calibri"/>
          <w:sz w:val="24"/>
          <w:szCs w:val="24"/>
        </w:rPr>
        <w:t xml:space="preserve"> ratio for further processing of the tissue is 1</w:t>
      </w:r>
      <w:r w:rsidRPr="003C2535">
        <w:rPr>
          <w:rFonts w:ascii="Calibri" w:hAnsi="Calibri" w:cs="Calibri"/>
          <w:sz w:val="24"/>
          <w:szCs w:val="24"/>
        </w:rPr>
        <w:t xml:space="preserve"> </w:t>
      </w:r>
      <w:r w:rsidR="00BB6ED5">
        <w:rPr>
          <w:rFonts w:ascii="Calibri" w:hAnsi="Calibri" w:cs="Calibri"/>
          <w:sz w:val="24"/>
          <w:szCs w:val="24"/>
        </w:rPr>
        <w:t>mL</w:t>
      </w:r>
      <w:r w:rsidR="00CF4AD3" w:rsidRPr="003C2535">
        <w:rPr>
          <w:rFonts w:ascii="Calibri" w:hAnsi="Calibri" w:cs="Calibri"/>
          <w:sz w:val="24"/>
          <w:szCs w:val="24"/>
        </w:rPr>
        <w:t>/</w:t>
      </w:r>
      <w:r w:rsidR="00DF0B29" w:rsidRPr="003C2535">
        <w:rPr>
          <w:rFonts w:ascii="Calibri" w:hAnsi="Calibri" w:cs="Calibri"/>
          <w:sz w:val="24"/>
          <w:szCs w:val="24"/>
          <w:rtl/>
        </w:rPr>
        <w:t>8</w:t>
      </w:r>
      <w:r w:rsidR="00DF0B29" w:rsidRPr="003C2535">
        <w:rPr>
          <w:rFonts w:ascii="Calibri" w:hAnsi="Calibri" w:cs="Calibri"/>
          <w:sz w:val="24"/>
          <w:szCs w:val="24"/>
        </w:rPr>
        <w:t xml:space="preserve"> </w:t>
      </w:r>
      <w:r w:rsidR="00FB2858" w:rsidRPr="003C2535">
        <w:rPr>
          <w:rFonts w:ascii="Calibri" w:hAnsi="Calibri" w:cs="Calibri"/>
          <w:sz w:val="24"/>
          <w:szCs w:val="24"/>
        </w:rPr>
        <w:t>hippocampi</w:t>
      </w:r>
      <w:r w:rsidR="00DF0B29" w:rsidRPr="003C2535">
        <w:rPr>
          <w:rFonts w:ascii="Calibri" w:hAnsi="Calibri" w:cs="Calibri"/>
          <w:sz w:val="24"/>
          <w:szCs w:val="24"/>
        </w:rPr>
        <w:t xml:space="preserve">. </w:t>
      </w:r>
      <w:r w:rsidR="00E81A87" w:rsidRPr="003C2535">
        <w:rPr>
          <w:rFonts w:ascii="Calibri" w:hAnsi="Calibri" w:cs="Calibri"/>
          <w:sz w:val="24"/>
          <w:szCs w:val="24"/>
        </w:rPr>
        <w:t xml:space="preserve">Avoid transferring </w:t>
      </w:r>
      <w:r w:rsidR="00B5035B">
        <w:rPr>
          <w:rFonts w:ascii="Calibri" w:hAnsi="Calibri" w:cs="Calibri"/>
          <w:sz w:val="24"/>
          <w:szCs w:val="24"/>
        </w:rPr>
        <w:t xml:space="preserve">the </w:t>
      </w:r>
      <w:r w:rsidR="00E81A87" w:rsidRPr="003C2535">
        <w:rPr>
          <w:rFonts w:ascii="Calibri" w:hAnsi="Calibri" w:cs="Calibri"/>
          <w:sz w:val="24"/>
          <w:szCs w:val="24"/>
        </w:rPr>
        <w:t>medium with the tissue as much as possible.</w:t>
      </w:r>
    </w:p>
    <w:p w14:paraId="68033C00" w14:textId="77777777" w:rsidR="003C2535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BD25FCC" w14:textId="3D55E5B2" w:rsidR="00F720A3" w:rsidRDefault="00B45F54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Triturate </w:t>
      </w:r>
      <w:r w:rsidR="007C41B3" w:rsidRPr="00F15FC4">
        <w:rPr>
          <w:rFonts w:ascii="Calibri" w:hAnsi="Calibri" w:cs="Calibri"/>
          <w:sz w:val="24"/>
          <w:szCs w:val="24"/>
          <w:highlight w:val="yellow"/>
        </w:rPr>
        <w:t xml:space="preserve">the tissue by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passing it </w:t>
      </w:r>
      <w:r w:rsidR="00DE7E9F" w:rsidRPr="00F15FC4">
        <w:rPr>
          <w:rFonts w:ascii="Calibri" w:hAnsi="Calibri" w:cs="Calibri"/>
          <w:sz w:val="24"/>
          <w:szCs w:val="24"/>
          <w:highlight w:val="yellow"/>
        </w:rPr>
        <w:t>through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="00FB5A04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largest </w:t>
      </w:r>
      <w:r w:rsidR="00DE7E9F" w:rsidRPr="00F15FC4">
        <w:rPr>
          <w:rFonts w:ascii="Calibri" w:hAnsi="Calibri" w:cs="Calibri"/>
          <w:sz w:val="24"/>
          <w:szCs w:val="24"/>
          <w:highlight w:val="yellow"/>
        </w:rPr>
        <w:t>diameter</w:t>
      </w:r>
      <w:r w:rsidR="00EE3F50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5035B" w:rsidRPr="00F15FC4">
        <w:rPr>
          <w:rFonts w:ascii="Calibri" w:hAnsi="Calibri" w:cs="Calibri"/>
          <w:sz w:val="24"/>
          <w:szCs w:val="24"/>
          <w:highlight w:val="yellow"/>
        </w:rPr>
        <w:t xml:space="preserve">glass pipette </w:t>
      </w:r>
      <w:r w:rsidRPr="00F15FC4">
        <w:rPr>
          <w:rFonts w:ascii="Calibri" w:hAnsi="Calibri" w:cs="Calibri"/>
          <w:sz w:val="24"/>
          <w:szCs w:val="24"/>
          <w:highlight w:val="yellow"/>
        </w:rPr>
        <w:t>10</w:t>
      </w:r>
      <w:r w:rsidR="00B5035B" w:rsidRPr="00B5035B">
        <w:rPr>
          <w:rFonts w:ascii="Calibri" w:hAnsi="Calibri" w:cs="Calibri"/>
          <w:sz w:val="24"/>
          <w:szCs w:val="24"/>
          <w:highlight w:val="yellow"/>
        </w:rPr>
        <w:t>–</w:t>
      </w:r>
      <w:r w:rsidRPr="00F15FC4">
        <w:rPr>
          <w:rFonts w:ascii="Calibri" w:hAnsi="Calibri" w:cs="Calibri"/>
          <w:sz w:val="24"/>
          <w:szCs w:val="24"/>
          <w:highlight w:val="yellow"/>
        </w:rPr>
        <w:t>15 times. Then repeat this process using the</w:t>
      </w:r>
      <w:r w:rsidR="00FB5A04" w:rsidRPr="00F15FC4">
        <w:rPr>
          <w:rFonts w:ascii="Calibri" w:hAnsi="Calibri" w:cs="Calibri"/>
          <w:sz w:val="24"/>
          <w:szCs w:val="24"/>
          <w:highlight w:val="yellow"/>
        </w:rPr>
        <w:t xml:space="preserve"> glass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pipette with the medium </w:t>
      </w:r>
      <w:r w:rsidR="00DE7E9F" w:rsidRPr="00F15FC4">
        <w:rPr>
          <w:rFonts w:ascii="Calibri" w:hAnsi="Calibri" w:cs="Calibri"/>
          <w:sz w:val="24"/>
          <w:szCs w:val="24"/>
          <w:highlight w:val="yellow"/>
        </w:rPr>
        <w:t>diameter</w:t>
      </w:r>
      <w:r w:rsidR="00EE3F50" w:rsidRPr="00F15FC4">
        <w:rPr>
          <w:rFonts w:ascii="Calibri" w:hAnsi="Calibri" w:cs="Calibri"/>
          <w:sz w:val="24"/>
          <w:szCs w:val="24"/>
          <w:highlight w:val="yellow"/>
        </w:rPr>
        <w:t>. Continue triturating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with the smallest </w:t>
      </w:r>
      <w:r w:rsidR="00DE7E9F" w:rsidRPr="00F15FC4">
        <w:rPr>
          <w:rFonts w:ascii="Calibri" w:hAnsi="Calibri" w:cs="Calibri"/>
          <w:sz w:val="24"/>
          <w:szCs w:val="24"/>
          <w:highlight w:val="yellow"/>
        </w:rPr>
        <w:t>diameter</w:t>
      </w:r>
      <w:r w:rsidR="00B5035B" w:rsidRPr="00B5035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5035B" w:rsidRPr="00F15FC4">
        <w:rPr>
          <w:rFonts w:ascii="Calibri" w:hAnsi="Calibri" w:cs="Calibri"/>
          <w:sz w:val="24"/>
          <w:szCs w:val="24"/>
          <w:highlight w:val="yellow"/>
        </w:rPr>
        <w:t>pipette</w:t>
      </w:r>
      <w:r w:rsidRPr="00F15FC4">
        <w:rPr>
          <w:rFonts w:ascii="Calibri" w:hAnsi="Calibri" w:cs="Calibri"/>
          <w:sz w:val="24"/>
          <w:szCs w:val="24"/>
          <w:highlight w:val="yellow"/>
        </w:rPr>
        <w:t>.</w:t>
      </w:r>
      <w:r w:rsidR="00EE3F50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>Avoid bubbling</w:t>
      </w:r>
      <w:r w:rsidR="00FB5A04"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F15FC4">
        <w:rPr>
          <w:rFonts w:ascii="Calibri" w:hAnsi="Calibri" w:cs="Calibri"/>
          <w:sz w:val="24"/>
          <w:szCs w:val="24"/>
          <w:highlight w:val="yellow"/>
        </w:rPr>
        <w:t>to reduce cell death.</w:t>
      </w:r>
      <w:r w:rsidR="001D1D5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7315A4F3" w14:textId="77777777" w:rsidR="003C2535" w:rsidRPr="00F15FC4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8D4BC40" w14:textId="534726AB" w:rsidR="00FB5A04" w:rsidRDefault="00B45F54" w:rsidP="003C2535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lastRenderedPageBreak/>
        <w:t>L</w:t>
      </w:r>
      <w:r w:rsidR="000E7BAB" w:rsidRPr="00F15FC4">
        <w:rPr>
          <w:rFonts w:ascii="Calibri" w:hAnsi="Calibri" w:cs="Calibri"/>
          <w:sz w:val="24"/>
          <w:szCs w:val="24"/>
          <w:highlight w:val="yellow"/>
        </w:rPr>
        <w:t>et the dis</w:t>
      </w:r>
      <w:r w:rsidR="00B5035B">
        <w:rPr>
          <w:rFonts w:ascii="Calibri" w:hAnsi="Calibri" w:cs="Calibri"/>
          <w:sz w:val="24"/>
          <w:szCs w:val="24"/>
          <w:highlight w:val="yellow"/>
        </w:rPr>
        <w:t>as</w:t>
      </w:r>
      <w:r w:rsidR="000E7BAB" w:rsidRPr="00F15FC4">
        <w:rPr>
          <w:rFonts w:ascii="Calibri" w:hAnsi="Calibri" w:cs="Calibri"/>
          <w:sz w:val="24"/>
          <w:szCs w:val="24"/>
          <w:highlight w:val="yellow"/>
        </w:rPr>
        <w:t xml:space="preserve">sociated tissue </w:t>
      </w:r>
      <w:r w:rsidRPr="00F15FC4">
        <w:rPr>
          <w:rFonts w:ascii="Calibri" w:hAnsi="Calibri" w:cs="Calibri"/>
          <w:sz w:val="24"/>
          <w:szCs w:val="24"/>
          <w:highlight w:val="yellow"/>
        </w:rPr>
        <w:t>pieces sink for 2</w:t>
      </w:r>
      <w:r w:rsidR="00B5035B" w:rsidRPr="00B5035B">
        <w:rPr>
          <w:rFonts w:ascii="Calibri" w:hAnsi="Calibri" w:cs="Calibri"/>
          <w:sz w:val="24"/>
          <w:szCs w:val="24"/>
          <w:highlight w:val="yellow"/>
        </w:rPr>
        <w:t>–</w:t>
      </w:r>
      <w:r w:rsidRPr="00F15FC4">
        <w:rPr>
          <w:rFonts w:ascii="Calibri" w:hAnsi="Calibri" w:cs="Calibri"/>
          <w:sz w:val="24"/>
          <w:szCs w:val="24"/>
          <w:highlight w:val="yellow"/>
        </w:rPr>
        <w:t>5</w:t>
      </w:r>
      <w:r w:rsidR="001F2E43">
        <w:rPr>
          <w:rFonts w:ascii="Calibri" w:hAnsi="Calibri" w:cs="Calibri"/>
          <w:sz w:val="24"/>
          <w:szCs w:val="24"/>
          <w:highlight w:val="yellow"/>
        </w:rPr>
        <w:t xml:space="preserve"> min</w:t>
      </w:r>
      <w:r w:rsidR="004206D4" w:rsidRPr="00F15FC4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D81259" w:rsidRPr="00F15FC4">
        <w:rPr>
          <w:rFonts w:ascii="Calibri" w:hAnsi="Calibri" w:cs="Calibri"/>
          <w:sz w:val="24"/>
          <w:szCs w:val="24"/>
          <w:highlight w:val="yellow"/>
        </w:rPr>
        <w:t xml:space="preserve">then </w:t>
      </w:r>
      <w:r w:rsidRPr="00F15FC4">
        <w:rPr>
          <w:rFonts w:ascii="Calibri" w:hAnsi="Calibri" w:cs="Calibri"/>
          <w:sz w:val="24"/>
          <w:szCs w:val="24"/>
          <w:highlight w:val="yellow"/>
        </w:rPr>
        <w:t>t</w:t>
      </w:r>
      <w:r w:rsidR="000E7BAB" w:rsidRPr="00F15FC4">
        <w:rPr>
          <w:rFonts w:ascii="Calibri" w:hAnsi="Calibri" w:cs="Calibri"/>
          <w:sz w:val="24"/>
          <w:szCs w:val="24"/>
          <w:highlight w:val="yellow"/>
        </w:rPr>
        <w:t>ransfer the supernatant into another 15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mL</w:t>
      </w:r>
      <w:r w:rsidR="000E7BAB" w:rsidRPr="00F15FC4">
        <w:rPr>
          <w:rFonts w:ascii="Calibri" w:hAnsi="Calibri" w:cs="Calibri"/>
          <w:sz w:val="24"/>
          <w:szCs w:val="24"/>
          <w:highlight w:val="yellow"/>
        </w:rPr>
        <w:t xml:space="preserve"> tube</w:t>
      </w:r>
      <w:r w:rsidR="00DE7E9F" w:rsidRPr="00F15FC4">
        <w:rPr>
          <w:rFonts w:ascii="Calibri" w:hAnsi="Calibri" w:cs="Calibri"/>
          <w:sz w:val="24"/>
          <w:szCs w:val="24"/>
          <w:highlight w:val="yellow"/>
        </w:rPr>
        <w:t>.</w:t>
      </w:r>
      <w:r w:rsid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C2535">
        <w:rPr>
          <w:rFonts w:ascii="Calibri" w:hAnsi="Calibri" w:cs="Calibri"/>
          <w:sz w:val="24"/>
          <w:szCs w:val="24"/>
        </w:rPr>
        <w:t>C</w:t>
      </w:r>
      <w:r w:rsidR="000E7BAB" w:rsidRPr="003C2535">
        <w:rPr>
          <w:rFonts w:ascii="Calibri" w:hAnsi="Calibri" w:cs="Calibri"/>
          <w:sz w:val="24"/>
          <w:szCs w:val="24"/>
        </w:rPr>
        <w:t xml:space="preserve">ount the cells using </w:t>
      </w:r>
      <w:r w:rsidR="00B5035B">
        <w:rPr>
          <w:rFonts w:ascii="Calibri" w:hAnsi="Calibri" w:cs="Calibri"/>
          <w:sz w:val="24"/>
          <w:szCs w:val="24"/>
        </w:rPr>
        <w:t xml:space="preserve">a </w:t>
      </w:r>
      <w:r w:rsidR="000E7BAB" w:rsidRPr="003C2535">
        <w:rPr>
          <w:rFonts w:ascii="Calibri" w:hAnsi="Calibri" w:cs="Calibri"/>
          <w:sz w:val="24"/>
          <w:szCs w:val="24"/>
        </w:rPr>
        <w:t>hemocytometer.</w:t>
      </w:r>
    </w:p>
    <w:p w14:paraId="2354BC64" w14:textId="77777777" w:rsidR="003C2535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A6F1231" w14:textId="22DEDBC0" w:rsidR="000E7BAB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sz w:val="24"/>
          <w:szCs w:val="24"/>
        </w:rPr>
        <w:t xml:space="preserve">NOTE: </w:t>
      </w:r>
      <w:r w:rsidR="00B45F54" w:rsidRPr="003C2535">
        <w:rPr>
          <w:rFonts w:ascii="Calibri" w:hAnsi="Calibri" w:cs="Calibri"/>
          <w:sz w:val="24"/>
          <w:szCs w:val="24"/>
        </w:rPr>
        <w:t xml:space="preserve">The preferable cell density is </w:t>
      </w:r>
      <w:r w:rsidR="00B45F54" w:rsidRPr="00B5035B">
        <w:rPr>
          <w:rFonts w:ascii="Calibri" w:hAnsi="Calibri" w:cs="Calibri"/>
          <w:sz w:val="24"/>
          <w:szCs w:val="24"/>
        </w:rPr>
        <w:t>200,000</w:t>
      </w:r>
      <w:r w:rsidR="005C28CA" w:rsidRPr="002B62FC">
        <w:rPr>
          <w:rFonts w:ascii="Calibri" w:hAnsi="Calibri" w:cs="Calibri"/>
          <w:sz w:val="24"/>
          <w:szCs w:val="24"/>
        </w:rPr>
        <w:t>–</w:t>
      </w:r>
      <w:r w:rsidR="000E7BAB" w:rsidRPr="00B5035B">
        <w:rPr>
          <w:rFonts w:ascii="Calibri" w:hAnsi="Calibri" w:cs="Calibri"/>
          <w:sz w:val="24"/>
          <w:szCs w:val="24"/>
        </w:rPr>
        <w:t>400,000</w:t>
      </w:r>
      <w:r w:rsidR="000E7BAB" w:rsidRPr="003C2535">
        <w:rPr>
          <w:rFonts w:ascii="Calibri" w:hAnsi="Calibri" w:cs="Calibri"/>
          <w:sz w:val="24"/>
          <w:szCs w:val="24"/>
        </w:rPr>
        <w:t xml:space="preserve"> cells/</w:t>
      </w:r>
      <w:proofErr w:type="spellStart"/>
      <w:r w:rsidR="00BB6ED5">
        <w:rPr>
          <w:rFonts w:ascii="Calibri" w:hAnsi="Calibri" w:cs="Calibri"/>
          <w:sz w:val="24"/>
          <w:szCs w:val="24"/>
        </w:rPr>
        <w:t>mL</w:t>
      </w:r>
      <w:r w:rsidR="00B45F54" w:rsidRPr="003C2535">
        <w:rPr>
          <w:rFonts w:ascii="Calibri" w:hAnsi="Calibri" w:cs="Calibri"/>
          <w:sz w:val="24"/>
          <w:szCs w:val="24"/>
        </w:rPr>
        <w:t>.</w:t>
      </w:r>
      <w:proofErr w:type="spellEnd"/>
      <w:r w:rsidR="00B45F54" w:rsidRPr="003C2535">
        <w:rPr>
          <w:rFonts w:ascii="Calibri" w:hAnsi="Calibri" w:cs="Calibri"/>
          <w:sz w:val="24"/>
          <w:szCs w:val="24"/>
        </w:rPr>
        <w:t xml:space="preserve"> Use First </w:t>
      </w:r>
      <w:r w:rsidR="00B5035B" w:rsidRPr="003C2535">
        <w:rPr>
          <w:rFonts w:ascii="Calibri" w:hAnsi="Calibri" w:cs="Calibri"/>
          <w:sz w:val="24"/>
          <w:szCs w:val="24"/>
        </w:rPr>
        <w:t>Day Medium</w:t>
      </w:r>
      <w:r w:rsidR="00B45F54" w:rsidRPr="003C2535">
        <w:rPr>
          <w:rFonts w:ascii="Calibri" w:hAnsi="Calibri" w:cs="Calibri"/>
          <w:sz w:val="24"/>
          <w:szCs w:val="24"/>
        </w:rPr>
        <w:t xml:space="preserve"> to</w:t>
      </w:r>
      <w:r w:rsidR="001D1D54">
        <w:rPr>
          <w:rFonts w:ascii="Calibri" w:hAnsi="Calibri" w:cs="Calibri"/>
          <w:sz w:val="24"/>
          <w:szCs w:val="24"/>
        </w:rPr>
        <w:t xml:space="preserve"> </w:t>
      </w:r>
      <w:r w:rsidR="00B45F54" w:rsidRPr="003C2535">
        <w:rPr>
          <w:rFonts w:ascii="Calibri" w:hAnsi="Calibri" w:cs="Calibri"/>
          <w:sz w:val="24"/>
          <w:szCs w:val="24"/>
        </w:rPr>
        <w:t>dilute or centrifugation</w:t>
      </w:r>
      <w:r w:rsidR="00205187" w:rsidRPr="003C2535">
        <w:rPr>
          <w:rFonts w:ascii="Calibri" w:hAnsi="Calibri" w:cs="Calibri"/>
          <w:sz w:val="24"/>
          <w:szCs w:val="24"/>
        </w:rPr>
        <w:t xml:space="preserve"> at </w:t>
      </w:r>
      <w:r w:rsidR="008C2E41" w:rsidRPr="003C2535">
        <w:rPr>
          <w:rFonts w:ascii="Calibri" w:hAnsi="Calibri" w:cs="Calibri"/>
          <w:sz w:val="24"/>
          <w:szCs w:val="24"/>
        </w:rPr>
        <w:t>470</w:t>
      </w:r>
      <w:r w:rsidR="00205187" w:rsidRPr="003C2535">
        <w:rPr>
          <w:rFonts w:ascii="Calibri" w:hAnsi="Calibri" w:cs="Calibri"/>
          <w:sz w:val="24"/>
          <w:szCs w:val="24"/>
        </w:rPr>
        <w:t xml:space="preserve"> x</w:t>
      </w:r>
      <w:r w:rsidR="00205187" w:rsidRPr="00BC5AEC">
        <w:rPr>
          <w:rFonts w:ascii="Calibri" w:hAnsi="Calibri" w:cs="Calibri"/>
          <w:i/>
          <w:iCs/>
          <w:sz w:val="24"/>
          <w:szCs w:val="24"/>
        </w:rPr>
        <w:t xml:space="preserve"> g</w:t>
      </w:r>
      <w:r w:rsidR="00B45F54" w:rsidRPr="003C2535">
        <w:rPr>
          <w:rFonts w:ascii="Calibri" w:hAnsi="Calibri" w:cs="Calibri"/>
          <w:sz w:val="24"/>
          <w:szCs w:val="24"/>
        </w:rPr>
        <w:t xml:space="preserve"> to concentrate the cells. </w:t>
      </w:r>
    </w:p>
    <w:p w14:paraId="3772E2BB" w14:textId="77777777" w:rsidR="003C2535" w:rsidRPr="00F15FC4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219A7DC" w14:textId="4B1D18F2" w:rsidR="0061017F" w:rsidRDefault="0061017F" w:rsidP="003C2535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>Seed 100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µL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of cells on </w:t>
      </w:r>
      <w:r w:rsidR="00B45F54" w:rsidRPr="00F15FC4">
        <w:rPr>
          <w:rFonts w:ascii="Calibri" w:hAnsi="Calibri" w:cs="Calibri"/>
          <w:sz w:val="24"/>
          <w:szCs w:val="24"/>
          <w:highlight w:val="yellow"/>
        </w:rPr>
        <w:t>each glass coverslip</w:t>
      </w:r>
      <w:r w:rsidR="00CA6248" w:rsidRPr="00F15FC4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EE3F50" w:rsidRPr="00F15FC4">
        <w:rPr>
          <w:rFonts w:ascii="Calibri" w:hAnsi="Calibri" w:cs="Calibri"/>
          <w:sz w:val="24"/>
          <w:szCs w:val="24"/>
          <w:highlight w:val="yellow"/>
        </w:rPr>
        <w:t xml:space="preserve">While seeding, </w:t>
      </w:r>
      <w:r w:rsidR="005C28CA">
        <w:rPr>
          <w:rFonts w:ascii="Calibri" w:hAnsi="Calibri" w:cs="Calibri"/>
          <w:sz w:val="24"/>
          <w:szCs w:val="24"/>
          <w:highlight w:val="yellow"/>
        </w:rPr>
        <w:t xml:space="preserve">make </w:t>
      </w:r>
      <w:r w:rsidR="00EE3F50" w:rsidRPr="00F15FC4">
        <w:rPr>
          <w:rFonts w:ascii="Calibri" w:hAnsi="Calibri" w:cs="Calibri"/>
          <w:sz w:val="24"/>
          <w:szCs w:val="24"/>
          <w:highlight w:val="yellow"/>
        </w:rPr>
        <w:t>sure to</w:t>
      </w:r>
      <w:r w:rsidR="00CA6248" w:rsidRPr="00F15FC4">
        <w:rPr>
          <w:rFonts w:ascii="Calibri" w:hAnsi="Calibri" w:cs="Calibri"/>
          <w:sz w:val="24"/>
          <w:szCs w:val="24"/>
          <w:highlight w:val="yellow"/>
        </w:rPr>
        <w:t xml:space="preserve"> cover the entire </w:t>
      </w:r>
      <w:r w:rsidR="00D81259" w:rsidRPr="00F15FC4">
        <w:rPr>
          <w:rFonts w:ascii="Calibri" w:hAnsi="Calibri" w:cs="Calibri"/>
          <w:sz w:val="24"/>
          <w:szCs w:val="24"/>
          <w:highlight w:val="yellow"/>
        </w:rPr>
        <w:t xml:space="preserve">coverslip </w:t>
      </w:r>
      <w:r w:rsidR="00EE3F50" w:rsidRPr="00F15FC4">
        <w:rPr>
          <w:rFonts w:ascii="Calibri" w:hAnsi="Calibri" w:cs="Calibri"/>
          <w:sz w:val="24"/>
          <w:szCs w:val="24"/>
          <w:highlight w:val="yellow"/>
        </w:rPr>
        <w:t>with cells</w:t>
      </w:r>
      <w:r w:rsidR="00CA6248" w:rsidRPr="00F15FC4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CA6248" w:rsidRPr="003C2535">
        <w:rPr>
          <w:rFonts w:ascii="Calibri" w:hAnsi="Calibri" w:cs="Calibri"/>
          <w:sz w:val="24"/>
          <w:szCs w:val="24"/>
          <w:highlight w:val="yellow"/>
        </w:rPr>
        <w:t>I</w:t>
      </w:r>
      <w:r w:rsidRPr="003C2535">
        <w:rPr>
          <w:rFonts w:ascii="Calibri" w:hAnsi="Calibri" w:cs="Calibri"/>
          <w:sz w:val="24"/>
          <w:szCs w:val="24"/>
          <w:highlight w:val="yellow"/>
        </w:rPr>
        <w:t>ncubate at 37</w:t>
      </w:r>
      <w:r w:rsidR="00205187" w:rsidRP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C2535">
        <w:rPr>
          <w:rFonts w:ascii="Calibri" w:hAnsi="Calibri" w:cs="Calibri"/>
          <w:sz w:val="24"/>
          <w:szCs w:val="24"/>
          <w:highlight w:val="yellow"/>
        </w:rPr>
        <w:t xml:space="preserve">°C, </w:t>
      </w:r>
      <w:r w:rsidR="00B45F54" w:rsidRPr="003C2535">
        <w:rPr>
          <w:rFonts w:ascii="Calibri" w:hAnsi="Calibri" w:cs="Calibri"/>
          <w:sz w:val="24"/>
          <w:szCs w:val="24"/>
          <w:highlight w:val="yellow"/>
        </w:rPr>
        <w:t>5</w:t>
      </w:r>
      <w:r w:rsidR="00B5035B" w:rsidRPr="00262931">
        <w:rPr>
          <w:rFonts w:ascii="Calibri" w:hAnsi="Calibri" w:cs="Calibri"/>
          <w:sz w:val="24"/>
          <w:szCs w:val="24"/>
          <w:highlight w:val="yellow"/>
        </w:rPr>
        <w:t>–</w:t>
      </w:r>
      <w:r w:rsidRPr="003C2535">
        <w:rPr>
          <w:rFonts w:ascii="Calibri" w:hAnsi="Calibri" w:cs="Calibri"/>
          <w:sz w:val="24"/>
          <w:szCs w:val="24"/>
          <w:highlight w:val="yellow"/>
        </w:rPr>
        <w:t>10% CO</w:t>
      </w:r>
      <w:r w:rsidRPr="003C2535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Pr="003C2535">
        <w:rPr>
          <w:rFonts w:ascii="Calibri" w:hAnsi="Calibri" w:cs="Calibri"/>
          <w:sz w:val="24"/>
          <w:szCs w:val="24"/>
          <w:highlight w:val="yellow"/>
        </w:rPr>
        <w:t>.</w:t>
      </w:r>
    </w:p>
    <w:p w14:paraId="4A2E7492" w14:textId="77777777" w:rsidR="003C2535" w:rsidRP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0E2F523" w14:textId="7FC9CBBA" w:rsidR="00F763CE" w:rsidRDefault="00303A51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F15FC4">
        <w:rPr>
          <w:rFonts w:ascii="Calibri" w:hAnsi="Calibri" w:cs="Calibri"/>
          <w:sz w:val="24"/>
          <w:szCs w:val="24"/>
          <w:highlight w:val="yellow"/>
        </w:rPr>
        <w:t xml:space="preserve">The next day, </w:t>
      </w:r>
      <w:r w:rsidR="00B5035B" w:rsidRPr="00F15FC4">
        <w:rPr>
          <w:rFonts w:ascii="Calibri" w:hAnsi="Calibri" w:cs="Calibri"/>
          <w:sz w:val="24"/>
          <w:szCs w:val="24"/>
          <w:highlight w:val="yellow"/>
        </w:rPr>
        <w:t xml:space="preserve">add </w:t>
      </w:r>
      <w:r w:rsidR="00F763CE" w:rsidRPr="00F15FC4">
        <w:rPr>
          <w:rFonts w:ascii="Calibri" w:hAnsi="Calibri" w:cs="Calibri"/>
          <w:sz w:val="24"/>
          <w:szCs w:val="24"/>
          <w:highlight w:val="yellow"/>
        </w:rPr>
        <w:t>500</w:t>
      </w:r>
      <w:r w:rsidR="00BB6ED5">
        <w:rPr>
          <w:rFonts w:ascii="Calibri" w:hAnsi="Calibri" w:cs="Calibri"/>
          <w:sz w:val="24"/>
          <w:szCs w:val="24"/>
          <w:highlight w:val="yellow"/>
        </w:rPr>
        <w:t xml:space="preserve"> µL</w:t>
      </w:r>
      <w:r w:rsidR="00F763CE" w:rsidRPr="00F15FC4">
        <w:rPr>
          <w:rFonts w:ascii="Calibri" w:hAnsi="Calibri" w:cs="Calibri"/>
          <w:sz w:val="24"/>
          <w:szCs w:val="24"/>
          <w:highlight w:val="yellow"/>
        </w:rPr>
        <w:t xml:space="preserve"> of Neuronal </w:t>
      </w:r>
      <w:r w:rsidR="00B5035B" w:rsidRPr="00F15FC4">
        <w:rPr>
          <w:rFonts w:ascii="Calibri" w:hAnsi="Calibri" w:cs="Calibri"/>
          <w:sz w:val="24"/>
          <w:szCs w:val="24"/>
          <w:highlight w:val="yellow"/>
        </w:rPr>
        <w:t>Growth Medium</w:t>
      </w:r>
      <w:r w:rsidR="00F763CE" w:rsidRPr="00F15FC4">
        <w:rPr>
          <w:rFonts w:ascii="Calibri" w:hAnsi="Calibri" w:cs="Calibri"/>
          <w:sz w:val="24"/>
          <w:szCs w:val="24"/>
          <w:highlight w:val="yellow"/>
        </w:rPr>
        <w:t xml:space="preserve"> to the wells.</w:t>
      </w:r>
    </w:p>
    <w:p w14:paraId="3B0209AF" w14:textId="77777777" w:rsidR="003C2535" w:rsidRPr="00F15FC4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bookmarkEnd w:id="17"/>
    <w:p w14:paraId="538B5E5E" w14:textId="4FE2BE4C" w:rsidR="003A4823" w:rsidRDefault="003012CD" w:rsidP="006A4FEF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012CD">
        <w:rPr>
          <w:rFonts w:ascii="Calibri" w:hAnsi="Calibri" w:cs="Calibri"/>
          <w:sz w:val="24"/>
          <w:szCs w:val="24"/>
        </w:rPr>
        <w:t>NOTE: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3A4823" w:rsidRPr="00F15FC4">
        <w:rPr>
          <w:rFonts w:ascii="Calibri" w:hAnsi="Calibri" w:cs="Calibri"/>
          <w:sz w:val="24"/>
          <w:szCs w:val="24"/>
        </w:rPr>
        <w:t xml:space="preserve">The composition of the Neuronal Growth Medium is described in the </w:t>
      </w:r>
      <w:r w:rsidR="003A4823" w:rsidRPr="00BC5AEC">
        <w:rPr>
          <w:rFonts w:ascii="Calibri" w:hAnsi="Calibri" w:cs="Calibri"/>
          <w:b/>
          <w:bCs/>
          <w:sz w:val="24"/>
          <w:szCs w:val="24"/>
        </w:rPr>
        <w:t xml:space="preserve">Table of </w:t>
      </w:r>
      <w:r w:rsidR="00B5035B" w:rsidRPr="00BC5AEC">
        <w:rPr>
          <w:rFonts w:ascii="Calibri" w:hAnsi="Calibri" w:cs="Calibri"/>
          <w:b/>
          <w:bCs/>
          <w:sz w:val="24"/>
          <w:szCs w:val="24"/>
        </w:rPr>
        <w:t>Materials</w:t>
      </w:r>
      <w:r w:rsidR="003A4823" w:rsidRPr="00F15FC4">
        <w:rPr>
          <w:rFonts w:ascii="Calibri" w:hAnsi="Calibri" w:cs="Calibri"/>
          <w:sz w:val="24"/>
          <w:szCs w:val="24"/>
        </w:rPr>
        <w:t>.</w:t>
      </w:r>
    </w:p>
    <w:p w14:paraId="0BB75919" w14:textId="77777777" w:rsidR="003C2535" w:rsidRPr="00F15FC4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773ACBC7" w14:textId="70A5BDA6" w:rsidR="00303A51" w:rsidRDefault="00F763CE" w:rsidP="006A4FEF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bookmarkStart w:id="18" w:name="_Hlk18870831"/>
      <w:r w:rsidRPr="00F15FC4">
        <w:rPr>
          <w:rFonts w:ascii="Calibri" w:hAnsi="Calibri" w:cs="Calibri"/>
          <w:sz w:val="24"/>
          <w:szCs w:val="24"/>
          <w:highlight w:val="yellow"/>
        </w:rPr>
        <w:t>G</w:t>
      </w:r>
      <w:r w:rsidR="00303A51" w:rsidRPr="00F15FC4">
        <w:rPr>
          <w:rFonts w:ascii="Calibri" w:hAnsi="Calibri" w:cs="Calibri"/>
          <w:sz w:val="24"/>
          <w:szCs w:val="24"/>
          <w:highlight w:val="yellow"/>
        </w:rPr>
        <w:t xml:space="preserve">ently transfer each </w:t>
      </w:r>
      <w:r w:rsidR="00D81259" w:rsidRPr="00F15FC4">
        <w:rPr>
          <w:rFonts w:ascii="Calibri" w:hAnsi="Calibri" w:cs="Calibri"/>
          <w:sz w:val="24"/>
          <w:szCs w:val="24"/>
          <w:highlight w:val="yellow"/>
        </w:rPr>
        <w:t xml:space="preserve">coverslip </w:t>
      </w:r>
      <w:r w:rsidR="00303A51" w:rsidRPr="00F15FC4">
        <w:rPr>
          <w:rFonts w:ascii="Calibri" w:hAnsi="Calibri" w:cs="Calibri"/>
          <w:sz w:val="24"/>
          <w:szCs w:val="24"/>
          <w:highlight w:val="yellow"/>
        </w:rPr>
        <w:t xml:space="preserve">to its </w:t>
      </w:r>
      <w:r w:rsidR="003C2535">
        <w:rPr>
          <w:rFonts w:ascii="Calibri" w:hAnsi="Calibri" w:cs="Calibri"/>
          <w:sz w:val="24"/>
          <w:szCs w:val="24"/>
          <w:highlight w:val="yellow"/>
        </w:rPr>
        <w:t>appropriate</w:t>
      </w:r>
      <w:r w:rsidR="00303A51" w:rsidRPr="00F15FC4">
        <w:rPr>
          <w:rFonts w:ascii="Calibri" w:hAnsi="Calibri" w:cs="Calibri"/>
          <w:sz w:val="24"/>
          <w:szCs w:val="24"/>
          <w:highlight w:val="yellow"/>
        </w:rPr>
        <w:t xml:space="preserve"> well using </w:t>
      </w:r>
      <w:r w:rsidR="00907ABE" w:rsidRPr="00F15FC4">
        <w:rPr>
          <w:rFonts w:ascii="Calibri" w:hAnsi="Calibri" w:cs="Calibri"/>
          <w:sz w:val="24"/>
          <w:szCs w:val="24"/>
          <w:highlight w:val="yellow"/>
        </w:rPr>
        <w:t xml:space="preserve">a tweezer </w:t>
      </w:r>
      <w:r w:rsidR="00303A51" w:rsidRPr="00F15FC4">
        <w:rPr>
          <w:rFonts w:ascii="Calibri" w:hAnsi="Calibri" w:cs="Calibri"/>
          <w:sz w:val="24"/>
          <w:szCs w:val="24"/>
          <w:highlight w:val="yellow"/>
        </w:rPr>
        <w:t xml:space="preserve">while removing the First </w:t>
      </w:r>
      <w:r w:rsidR="00B0671E" w:rsidRPr="00F15FC4">
        <w:rPr>
          <w:rFonts w:ascii="Calibri" w:hAnsi="Calibri" w:cs="Calibri"/>
          <w:sz w:val="24"/>
          <w:szCs w:val="24"/>
          <w:highlight w:val="yellow"/>
        </w:rPr>
        <w:t>Day Medium</w:t>
      </w:r>
      <w:r w:rsidR="00303A51" w:rsidRPr="00F15FC4">
        <w:rPr>
          <w:rFonts w:ascii="Calibri" w:hAnsi="Calibri" w:cs="Calibri"/>
          <w:sz w:val="24"/>
          <w:szCs w:val="24"/>
          <w:highlight w:val="yellow"/>
        </w:rPr>
        <w:t xml:space="preserve"> by ti</w:t>
      </w:r>
      <w:r w:rsidR="00FB5A04" w:rsidRPr="00F15FC4">
        <w:rPr>
          <w:rFonts w:ascii="Calibri" w:hAnsi="Calibri" w:cs="Calibri"/>
          <w:sz w:val="24"/>
          <w:szCs w:val="24"/>
          <w:highlight w:val="yellow"/>
        </w:rPr>
        <w:t>lting</w:t>
      </w:r>
      <w:r w:rsidR="00303A51" w:rsidRPr="00F15FC4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Pr="00F15F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81259" w:rsidRPr="00F15FC4">
        <w:rPr>
          <w:rFonts w:ascii="Calibri" w:hAnsi="Calibri" w:cs="Calibri"/>
          <w:sz w:val="24"/>
          <w:szCs w:val="24"/>
          <w:highlight w:val="yellow"/>
        </w:rPr>
        <w:t>coverslip</w:t>
      </w:r>
      <w:r w:rsidR="00303A51" w:rsidRPr="00F15FC4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15A00C05" w14:textId="77777777" w:rsidR="003C2535" w:rsidRPr="00F15FC4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7A84183" w14:textId="386C18C5" w:rsidR="003C2535" w:rsidRDefault="00E41E41" w:rsidP="008F4353">
      <w:pPr>
        <w:pStyle w:val="ListParagraph"/>
        <w:numPr>
          <w:ilvl w:val="1"/>
          <w:numId w:val="10"/>
        </w:numPr>
        <w:bidi w:val="0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sz w:val="24"/>
          <w:szCs w:val="24"/>
          <w:highlight w:val="yellow"/>
        </w:rPr>
        <w:t>Incubate</w:t>
      </w:r>
      <w:r w:rsidR="0061017F" w:rsidRPr="003C2535">
        <w:rPr>
          <w:rFonts w:ascii="Calibri" w:hAnsi="Calibri" w:cs="Calibri"/>
          <w:sz w:val="24"/>
          <w:szCs w:val="24"/>
          <w:highlight w:val="yellow"/>
        </w:rPr>
        <w:t xml:space="preserve"> at</w:t>
      </w:r>
      <w:r w:rsidR="0061017F" w:rsidRPr="003C253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61017F" w:rsidRPr="003C2535">
        <w:rPr>
          <w:rFonts w:ascii="Calibri" w:hAnsi="Calibri" w:cs="Calibri"/>
          <w:sz w:val="24"/>
          <w:szCs w:val="24"/>
          <w:highlight w:val="yellow"/>
        </w:rPr>
        <w:t>37</w:t>
      </w:r>
      <w:r w:rsidR="00205187" w:rsidRP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1017F" w:rsidRPr="003C2535">
        <w:rPr>
          <w:rFonts w:ascii="Calibri" w:hAnsi="Calibri" w:cs="Calibri"/>
          <w:sz w:val="24"/>
          <w:szCs w:val="24"/>
          <w:highlight w:val="yellow"/>
        </w:rPr>
        <w:t xml:space="preserve">°C, </w:t>
      </w:r>
      <w:r w:rsidRPr="003C2535">
        <w:rPr>
          <w:rFonts w:ascii="Calibri" w:hAnsi="Calibri" w:cs="Calibri"/>
          <w:sz w:val="24"/>
          <w:szCs w:val="24"/>
          <w:highlight w:val="yellow"/>
        </w:rPr>
        <w:t>5</w:t>
      </w:r>
      <w:r w:rsidR="00B0671E" w:rsidRPr="00262931">
        <w:rPr>
          <w:rFonts w:ascii="Calibri" w:hAnsi="Calibri" w:cs="Calibri"/>
          <w:sz w:val="24"/>
          <w:szCs w:val="24"/>
          <w:highlight w:val="yellow"/>
        </w:rPr>
        <w:t>–</w:t>
      </w:r>
      <w:r w:rsidR="0061017F" w:rsidRPr="003C2535">
        <w:rPr>
          <w:rFonts w:ascii="Calibri" w:hAnsi="Calibri" w:cs="Calibri"/>
          <w:sz w:val="24"/>
          <w:szCs w:val="24"/>
          <w:highlight w:val="yellow"/>
        </w:rPr>
        <w:t>10% CO</w:t>
      </w:r>
      <w:r w:rsidR="0061017F" w:rsidRPr="003C2535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FA5B1B" w:rsidRPr="003C2535">
        <w:rPr>
          <w:rFonts w:ascii="Calibri" w:hAnsi="Calibri" w:cs="Calibri"/>
          <w:sz w:val="24"/>
          <w:szCs w:val="24"/>
          <w:highlight w:val="yellow"/>
          <w:vertAlign w:val="subscript"/>
        </w:rPr>
        <w:t>.</w:t>
      </w:r>
      <w:r w:rsidR="001D1D54">
        <w:rPr>
          <w:rFonts w:ascii="Calibri" w:hAnsi="Calibri" w:cs="Calibri"/>
          <w:sz w:val="24"/>
          <w:szCs w:val="24"/>
          <w:highlight w:val="yellow"/>
          <w:vertAlign w:val="subscript"/>
        </w:rPr>
        <w:t xml:space="preserve"> </w:t>
      </w:r>
      <w:r w:rsidR="00B0671E">
        <w:rPr>
          <w:rFonts w:ascii="Calibri" w:hAnsi="Calibri" w:cs="Calibri"/>
          <w:sz w:val="24"/>
          <w:szCs w:val="24"/>
          <w:highlight w:val="yellow"/>
        </w:rPr>
        <w:t>It is very important to</w:t>
      </w:r>
      <w:r w:rsidR="00B0671E" w:rsidRP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A5B1B" w:rsidRPr="003C2535">
        <w:rPr>
          <w:rFonts w:ascii="Calibri" w:hAnsi="Calibri" w:cs="Calibri"/>
          <w:sz w:val="24"/>
          <w:szCs w:val="24"/>
          <w:highlight w:val="yellow"/>
        </w:rPr>
        <w:t>not replace the medium</w:t>
      </w:r>
      <w:r w:rsidR="00B0671E">
        <w:rPr>
          <w:rFonts w:ascii="Calibri" w:hAnsi="Calibri" w:cs="Calibri"/>
          <w:sz w:val="24"/>
          <w:szCs w:val="24"/>
          <w:highlight w:val="yellow"/>
        </w:rPr>
        <w:t>.</w:t>
      </w:r>
      <w:r w:rsidR="00FA5B1B" w:rsidRPr="003C2535">
        <w:rPr>
          <w:rFonts w:ascii="Calibri" w:hAnsi="Calibri" w:cs="Calibri"/>
          <w:sz w:val="24"/>
          <w:szCs w:val="24"/>
          <w:highlight w:val="yellow"/>
        </w:rPr>
        <w:t xml:space="preserve"> Cultures can be maintained under these conditions up to </w:t>
      </w:r>
      <w:r w:rsidR="00B0671E" w:rsidRPr="00C5561A">
        <w:rPr>
          <w:rFonts w:ascii="Calibri" w:hAnsi="Calibri" w:cs="Calibri"/>
          <w:sz w:val="24"/>
          <w:szCs w:val="24"/>
          <w:highlight w:val="yellow"/>
        </w:rPr>
        <w:t>1</w:t>
      </w:r>
      <w:r w:rsidR="00B0671E" w:rsidRP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A5B1B" w:rsidRPr="003C2535">
        <w:rPr>
          <w:rFonts w:ascii="Calibri" w:hAnsi="Calibri" w:cs="Calibri"/>
          <w:sz w:val="24"/>
          <w:szCs w:val="24"/>
          <w:highlight w:val="yellow"/>
        </w:rPr>
        <w:t xml:space="preserve">month. The major concern </w:t>
      </w:r>
      <w:r w:rsidR="00D96378">
        <w:rPr>
          <w:rFonts w:ascii="Calibri" w:hAnsi="Calibri" w:cs="Calibri"/>
          <w:sz w:val="24"/>
          <w:szCs w:val="24"/>
          <w:highlight w:val="yellow"/>
        </w:rPr>
        <w:t>is</w:t>
      </w:r>
      <w:r w:rsidR="00FA5B1B" w:rsidRPr="003C2535">
        <w:rPr>
          <w:rFonts w:ascii="Calibri" w:hAnsi="Calibri" w:cs="Calibri"/>
          <w:sz w:val="24"/>
          <w:szCs w:val="24"/>
          <w:highlight w:val="yellow"/>
        </w:rPr>
        <w:t xml:space="preserve"> humidity</w:t>
      </w:r>
      <w:r w:rsidR="00D96378">
        <w:rPr>
          <w:rFonts w:ascii="Calibri" w:hAnsi="Calibri" w:cs="Calibri"/>
          <w:sz w:val="24"/>
          <w:szCs w:val="24"/>
          <w:highlight w:val="yellow"/>
        </w:rPr>
        <w:t>.</w:t>
      </w:r>
      <w:r w:rsidR="00F763CE" w:rsidRP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96378" w:rsidRPr="003C2535">
        <w:rPr>
          <w:rFonts w:ascii="Calibri" w:hAnsi="Calibri" w:cs="Calibri"/>
          <w:sz w:val="24"/>
          <w:szCs w:val="24"/>
          <w:highlight w:val="yellow"/>
        </w:rPr>
        <w:t>Therefore</w:t>
      </w:r>
      <w:r w:rsidR="00D96378">
        <w:rPr>
          <w:rFonts w:ascii="Calibri" w:hAnsi="Calibri" w:cs="Calibri"/>
          <w:sz w:val="24"/>
          <w:szCs w:val="24"/>
          <w:highlight w:val="yellow"/>
        </w:rPr>
        <w:t>,</w:t>
      </w:r>
      <w:r w:rsidR="00D96378" w:rsidRPr="003C253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63CE" w:rsidRPr="003C2535">
        <w:rPr>
          <w:rFonts w:ascii="Calibri" w:hAnsi="Calibri" w:cs="Calibri"/>
          <w:sz w:val="24"/>
          <w:szCs w:val="24"/>
          <w:highlight w:val="yellow"/>
        </w:rPr>
        <w:t xml:space="preserve">make sure to maintain the incubator </w:t>
      </w:r>
      <w:r w:rsidR="00D81259" w:rsidRPr="003C2535">
        <w:rPr>
          <w:rFonts w:ascii="Calibri" w:hAnsi="Calibri" w:cs="Calibri"/>
          <w:sz w:val="24"/>
          <w:szCs w:val="24"/>
          <w:highlight w:val="yellow"/>
        </w:rPr>
        <w:t xml:space="preserve">maximally </w:t>
      </w:r>
      <w:r w:rsidR="00F763CE" w:rsidRPr="003C2535">
        <w:rPr>
          <w:rFonts w:ascii="Calibri" w:hAnsi="Calibri" w:cs="Calibri"/>
          <w:sz w:val="24"/>
          <w:szCs w:val="24"/>
          <w:highlight w:val="yellow"/>
        </w:rPr>
        <w:t>humi</w:t>
      </w:r>
      <w:r w:rsidR="002963F3" w:rsidRPr="003C2535">
        <w:rPr>
          <w:rFonts w:ascii="Calibri" w:hAnsi="Calibri" w:cs="Calibri"/>
          <w:sz w:val="24"/>
          <w:szCs w:val="24"/>
          <w:highlight w:val="yellow"/>
        </w:rPr>
        <w:t>di</w:t>
      </w:r>
      <w:r w:rsidR="00F763CE" w:rsidRPr="003C2535">
        <w:rPr>
          <w:rFonts w:ascii="Calibri" w:hAnsi="Calibri" w:cs="Calibri"/>
          <w:sz w:val="24"/>
          <w:szCs w:val="24"/>
          <w:highlight w:val="yellow"/>
        </w:rPr>
        <w:t>fied.</w:t>
      </w:r>
      <w:bookmarkEnd w:id="9"/>
      <w:bookmarkEnd w:id="18"/>
    </w:p>
    <w:bookmarkEnd w:id="5"/>
    <w:bookmarkEnd w:id="7"/>
    <w:p w14:paraId="798370CE" w14:textId="77777777" w:rsidR="003C2535" w:rsidRDefault="003C2535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259475E" w14:textId="43E4297B" w:rsidR="00E27910" w:rsidRPr="003C2535" w:rsidRDefault="003012CD" w:rsidP="003C2535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C2535">
        <w:rPr>
          <w:rFonts w:ascii="Calibri" w:hAnsi="Calibri" w:cs="Calibri"/>
          <w:b/>
          <w:bCs/>
          <w:sz w:val="24"/>
          <w:szCs w:val="24"/>
        </w:rPr>
        <w:t>REPRESENTATIVE RESULTS:</w:t>
      </w:r>
    </w:p>
    <w:p w14:paraId="36F6C52C" w14:textId="1A13969B" w:rsidR="00D4368B" w:rsidRDefault="00B2668A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>I</w:t>
      </w:r>
      <w:r w:rsidR="009D2023" w:rsidRPr="00F15FC4">
        <w:rPr>
          <w:rFonts w:ascii="Calibri" w:hAnsi="Calibri" w:cs="Calibri"/>
          <w:sz w:val="24"/>
          <w:szCs w:val="24"/>
        </w:rPr>
        <w:t xml:space="preserve">n order to prepare the coral </w:t>
      </w:r>
      <w:r w:rsidR="00C365DA" w:rsidRPr="00F15FC4">
        <w:rPr>
          <w:rFonts w:ascii="Calibri" w:hAnsi="Calibri" w:cs="Calibri"/>
          <w:sz w:val="24"/>
          <w:szCs w:val="24"/>
        </w:rPr>
        <w:t xml:space="preserve">skeleton </w:t>
      </w:r>
      <w:r w:rsidR="009D2023" w:rsidRPr="00F15FC4">
        <w:rPr>
          <w:rFonts w:ascii="Calibri" w:hAnsi="Calibri" w:cs="Calibri"/>
          <w:sz w:val="24"/>
          <w:szCs w:val="24"/>
        </w:rPr>
        <w:t>matrix</w:t>
      </w:r>
      <w:r w:rsidR="000D42B2" w:rsidRPr="00F15FC4">
        <w:rPr>
          <w:rFonts w:ascii="Calibri" w:hAnsi="Calibri" w:cs="Calibri"/>
          <w:sz w:val="24"/>
          <w:szCs w:val="24"/>
        </w:rPr>
        <w:t>,</w:t>
      </w:r>
      <w:r w:rsidR="009D2023" w:rsidRPr="00F15FC4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 xml:space="preserve">the </w:t>
      </w:r>
      <w:r w:rsidR="00E330ED" w:rsidRPr="00F15FC4">
        <w:rPr>
          <w:rFonts w:ascii="Calibri" w:hAnsi="Calibri" w:cs="Calibri"/>
          <w:sz w:val="24"/>
          <w:szCs w:val="24"/>
        </w:rPr>
        <w:t xml:space="preserve">entire </w:t>
      </w:r>
      <w:r w:rsidRPr="00F15FC4">
        <w:rPr>
          <w:rFonts w:ascii="Calibri" w:hAnsi="Calibri" w:cs="Calibri"/>
          <w:sz w:val="24"/>
          <w:szCs w:val="24"/>
        </w:rPr>
        <w:t>coral skeleton</w:t>
      </w:r>
      <w:r w:rsidR="00852404" w:rsidRPr="00F15FC4">
        <w:rPr>
          <w:rFonts w:ascii="Calibri" w:hAnsi="Calibri" w:cs="Calibri"/>
          <w:sz w:val="24"/>
          <w:szCs w:val="24"/>
        </w:rPr>
        <w:t xml:space="preserve"> (</w:t>
      </w:r>
      <w:r w:rsidR="00366CB5" w:rsidRPr="00366CB5">
        <w:rPr>
          <w:rFonts w:ascii="Calibri" w:hAnsi="Calibri" w:cs="Calibri"/>
          <w:b/>
          <w:sz w:val="24"/>
          <w:szCs w:val="24"/>
        </w:rPr>
        <w:t>Figure</w:t>
      </w:r>
      <w:r w:rsidR="003012CD">
        <w:rPr>
          <w:rFonts w:ascii="Calibri" w:hAnsi="Calibri" w:cs="Calibri"/>
          <w:b/>
          <w:sz w:val="24"/>
          <w:szCs w:val="24"/>
        </w:rPr>
        <w:t xml:space="preserve"> </w:t>
      </w:r>
      <w:r w:rsidR="00852404" w:rsidRPr="00BC5AEC">
        <w:rPr>
          <w:rFonts w:ascii="Calibri" w:hAnsi="Calibri" w:cs="Calibri"/>
          <w:b/>
          <w:bCs/>
          <w:sz w:val="24"/>
          <w:szCs w:val="24"/>
        </w:rPr>
        <w:t>1A</w:t>
      </w:r>
      <w:r w:rsidR="00852404" w:rsidRPr="00F15FC4">
        <w:rPr>
          <w:rFonts w:ascii="Calibri" w:hAnsi="Calibri" w:cs="Calibri"/>
          <w:sz w:val="24"/>
          <w:szCs w:val="24"/>
        </w:rPr>
        <w:t>)</w:t>
      </w:r>
      <w:r w:rsidRPr="00F15FC4">
        <w:rPr>
          <w:rFonts w:ascii="Calibri" w:hAnsi="Calibri" w:cs="Calibri"/>
          <w:sz w:val="24"/>
          <w:szCs w:val="24"/>
        </w:rPr>
        <w:t xml:space="preserve"> was broken into </w:t>
      </w:r>
      <w:r w:rsidR="00852404" w:rsidRPr="00F15FC4">
        <w:rPr>
          <w:rFonts w:ascii="Calibri" w:hAnsi="Calibri" w:cs="Calibri"/>
          <w:sz w:val="24"/>
          <w:szCs w:val="24"/>
        </w:rPr>
        <w:t>0.5</w:t>
      </w:r>
      <w:r w:rsidR="002A03B1" w:rsidRPr="00262931">
        <w:rPr>
          <w:rFonts w:ascii="Calibri" w:hAnsi="Calibri" w:cs="Calibri"/>
          <w:sz w:val="24"/>
          <w:szCs w:val="24"/>
        </w:rPr>
        <w:t>–</w:t>
      </w:r>
      <w:r w:rsidR="00852404" w:rsidRPr="00F15FC4">
        <w:rPr>
          <w:rFonts w:ascii="Calibri" w:hAnsi="Calibri" w:cs="Calibri"/>
          <w:sz w:val="24"/>
          <w:szCs w:val="24"/>
        </w:rPr>
        <w:t>2</w:t>
      </w:r>
      <w:r w:rsidR="002A03B1">
        <w:rPr>
          <w:rFonts w:ascii="Calibri" w:hAnsi="Calibri" w:cs="Calibri"/>
          <w:sz w:val="24"/>
          <w:szCs w:val="24"/>
        </w:rPr>
        <w:t xml:space="preserve"> </w:t>
      </w:r>
      <w:r w:rsidR="00852404" w:rsidRPr="00F15FC4">
        <w:rPr>
          <w:rFonts w:ascii="Calibri" w:hAnsi="Calibri" w:cs="Calibri"/>
          <w:sz w:val="24"/>
          <w:szCs w:val="24"/>
        </w:rPr>
        <w:t>c</w:t>
      </w:r>
      <w:r w:rsidRPr="00F15FC4">
        <w:rPr>
          <w:rFonts w:ascii="Calibri" w:hAnsi="Calibri" w:cs="Calibri"/>
          <w:sz w:val="24"/>
          <w:szCs w:val="24"/>
        </w:rPr>
        <w:t>m fragments</w:t>
      </w:r>
      <w:r w:rsidR="00FD3119" w:rsidRPr="00F15FC4">
        <w:rPr>
          <w:rFonts w:ascii="Calibri" w:hAnsi="Calibri" w:cs="Calibri"/>
          <w:sz w:val="24"/>
          <w:szCs w:val="24"/>
        </w:rPr>
        <w:t xml:space="preserve"> using a hammer</w:t>
      </w:r>
      <w:r w:rsidR="00852404" w:rsidRPr="00F15FC4">
        <w:rPr>
          <w:rFonts w:ascii="Calibri" w:hAnsi="Calibri" w:cs="Calibri"/>
          <w:sz w:val="24"/>
          <w:szCs w:val="24"/>
        </w:rPr>
        <w:t xml:space="preserve"> 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852404" w:rsidRPr="00BC5AEC">
        <w:rPr>
          <w:rFonts w:ascii="Calibri" w:hAnsi="Calibri" w:cs="Calibri"/>
          <w:b/>
          <w:bCs/>
          <w:sz w:val="24"/>
          <w:szCs w:val="24"/>
        </w:rPr>
        <w:t>1</w:t>
      </w:r>
      <w:r w:rsidR="00E330ED" w:rsidRPr="00BC5AEC">
        <w:rPr>
          <w:rFonts w:ascii="Calibri" w:hAnsi="Calibri" w:cs="Calibri"/>
          <w:b/>
          <w:bCs/>
          <w:sz w:val="24"/>
          <w:szCs w:val="24"/>
        </w:rPr>
        <w:t>B</w:t>
      </w:r>
      <w:r w:rsidR="00852404" w:rsidRPr="00F15FC4">
        <w:rPr>
          <w:rFonts w:ascii="Calibri" w:hAnsi="Calibri" w:cs="Calibri"/>
          <w:sz w:val="24"/>
          <w:szCs w:val="24"/>
        </w:rPr>
        <w:t>)</w:t>
      </w:r>
      <w:r w:rsidRPr="00F15FC4">
        <w:rPr>
          <w:rFonts w:ascii="Calibri" w:hAnsi="Calibri" w:cs="Calibri"/>
          <w:sz w:val="24"/>
          <w:szCs w:val="24"/>
        </w:rPr>
        <w:t xml:space="preserve"> and thoroughly cleaned </w:t>
      </w:r>
      <w:r w:rsidR="00852404" w:rsidRPr="00F15FC4">
        <w:rPr>
          <w:rFonts w:ascii="Calibri" w:hAnsi="Calibri" w:cs="Calibri"/>
          <w:sz w:val="24"/>
          <w:szCs w:val="24"/>
        </w:rPr>
        <w:t>from organic residues</w:t>
      </w:r>
      <w:r w:rsidR="00FD3119" w:rsidRPr="00F15FC4">
        <w:rPr>
          <w:rFonts w:ascii="Calibri" w:hAnsi="Calibri" w:cs="Calibri"/>
          <w:sz w:val="24"/>
          <w:szCs w:val="24"/>
        </w:rPr>
        <w:t xml:space="preserve"> through three steps</w:t>
      </w:r>
      <w:r w:rsidR="005B7D89" w:rsidRPr="00F15FC4">
        <w:rPr>
          <w:rFonts w:ascii="Calibri" w:hAnsi="Calibri" w:cs="Calibri"/>
          <w:sz w:val="24"/>
          <w:szCs w:val="24"/>
        </w:rPr>
        <w:t xml:space="preserve"> (</w:t>
      </w:r>
      <w:r w:rsidR="005C28CA">
        <w:rPr>
          <w:rFonts w:ascii="Calibri" w:hAnsi="Calibri" w:cs="Calibri"/>
          <w:sz w:val="24"/>
          <w:szCs w:val="24"/>
        </w:rPr>
        <w:t>step</w:t>
      </w:r>
      <w:r w:rsidR="005C28CA" w:rsidRPr="00F15FC4">
        <w:rPr>
          <w:rFonts w:ascii="Calibri" w:hAnsi="Calibri" w:cs="Calibri"/>
          <w:sz w:val="24"/>
          <w:szCs w:val="24"/>
        </w:rPr>
        <w:t xml:space="preserve"> </w:t>
      </w:r>
      <w:r w:rsidR="00377D5C" w:rsidRPr="00F15FC4">
        <w:rPr>
          <w:rFonts w:ascii="Calibri" w:hAnsi="Calibri" w:cs="Calibri"/>
          <w:sz w:val="24"/>
          <w:szCs w:val="24"/>
        </w:rPr>
        <w:t xml:space="preserve">1 </w:t>
      </w:r>
      <w:r w:rsidR="005B7D89" w:rsidRPr="00F15FC4">
        <w:rPr>
          <w:rFonts w:ascii="Calibri" w:hAnsi="Calibri" w:cs="Calibri"/>
          <w:sz w:val="24"/>
          <w:szCs w:val="24"/>
        </w:rPr>
        <w:t>in the protocol)</w:t>
      </w:r>
      <w:r w:rsidR="002A03B1">
        <w:rPr>
          <w:rFonts w:ascii="Calibri" w:hAnsi="Calibri" w:cs="Calibri"/>
          <w:sz w:val="24"/>
          <w:szCs w:val="24"/>
        </w:rPr>
        <w:t xml:space="preserve"> using</w:t>
      </w:r>
      <w:r w:rsidR="005B7D89" w:rsidRPr="00F15FC4">
        <w:rPr>
          <w:rFonts w:ascii="Calibri" w:hAnsi="Calibri" w:cs="Calibri"/>
          <w:sz w:val="24"/>
          <w:szCs w:val="24"/>
        </w:rPr>
        <w:t xml:space="preserve"> 10% hypochlorite solution, 1M NaOH</w:t>
      </w:r>
      <w:r w:rsidR="00FA33E5" w:rsidRPr="00F15FC4">
        <w:rPr>
          <w:rFonts w:ascii="Calibri" w:hAnsi="Calibri" w:cs="Calibri"/>
          <w:sz w:val="24"/>
          <w:szCs w:val="24"/>
        </w:rPr>
        <w:t xml:space="preserve"> solution</w:t>
      </w:r>
      <w:r w:rsidR="002A03B1">
        <w:rPr>
          <w:rFonts w:ascii="Calibri" w:hAnsi="Calibri" w:cs="Calibri"/>
          <w:sz w:val="24"/>
          <w:szCs w:val="24"/>
        </w:rPr>
        <w:t>,</w:t>
      </w:r>
      <w:r w:rsidR="005B7D89" w:rsidRPr="00F15FC4">
        <w:rPr>
          <w:rFonts w:ascii="Calibri" w:hAnsi="Calibri" w:cs="Calibri"/>
          <w:sz w:val="24"/>
          <w:szCs w:val="24"/>
        </w:rPr>
        <w:t xml:space="preserve"> and 30% H</w:t>
      </w:r>
      <w:r w:rsidR="005B7D89" w:rsidRPr="00F15FC4">
        <w:rPr>
          <w:rFonts w:ascii="Calibri" w:hAnsi="Calibri" w:cs="Calibri"/>
          <w:sz w:val="24"/>
          <w:szCs w:val="24"/>
          <w:vertAlign w:val="subscript"/>
        </w:rPr>
        <w:t>2</w:t>
      </w:r>
      <w:r w:rsidR="005B7D89" w:rsidRPr="00F15FC4">
        <w:rPr>
          <w:rFonts w:ascii="Calibri" w:hAnsi="Calibri" w:cs="Calibri"/>
          <w:sz w:val="24"/>
          <w:szCs w:val="24"/>
        </w:rPr>
        <w:t>O</w:t>
      </w:r>
      <w:r w:rsidR="005B7D89" w:rsidRPr="00F15FC4">
        <w:rPr>
          <w:rFonts w:ascii="Calibri" w:hAnsi="Calibri" w:cs="Calibri"/>
          <w:sz w:val="24"/>
          <w:szCs w:val="24"/>
          <w:vertAlign w:val="subscript"/>
        </w:rPr>
        <w:t>2</w:t>
      </w:r>
      <w:r w:rsidR="005B7D89" w:rsidRPr="00F15FC4">
        <w:rPr>
          <w:rFonts w:ascii="Calibri" w:hAnsi="Calibri" w:cs="Calibri"/>
          <w:sz w:val="24"/>
          <w:szCs w:val="24"/>
        </w:rPr>
        <w:t xml:space="preserve"> </w:t>
      </w:r>
      <w:r w:rsidR="00FA33E5" w:rsidRPr="00F15FC4">
        <w:rPr>
          <w:rFonts w:ascii="Calibri" w:hAnsi="Calibri" w:cs="Calibri"/>
          <w:sz w:val="24"/>
          <w:szCs w:val="24"/>
        </w:rPr>
        <w:t>solution</w:t>
      </w:r>
      <w:r w:rsidR="005B7D89" w:rsidRPr="00F15FC4">
        <w:rPr>
          <w:rFonts w:ascii="Calibri" w:hAnsi="Calibri" w:cs="Calibri"/>
          <w:sz w:val="24"/>
          <w:szCs w:val="24"/>
        </w:rPr>
        <w:t xml:space="preserve"> </w:t>
      </w:r>
      <w:r w:rsidR="00E330ED" w:rsidRPr="00F15FC4">
        <w:rPr>
          <w:rFonts w:ascii="Calibri" w:hAnsi="Calibri" w:cs="Calibri"/>
          <w:sz w:val="24"/>
          <w:szCs w:val="24"/>
        </w:rPr>
        <w:t>(</w:t>
      </w:r>
      <w:r w:rsidR="003012CD">
        <w:rPr>
          <w:rFonts w:ascii="Calibri" w:hAnsi="Calibri" w:cs="Calibri"/>
          <w:b/>
          <w:sz w:val="24"/>
          <w:szCs w:val="24"/>
        </w:rPr>
        <w:t xml:space="preserve">Figure </w:t>
      </w:r>
      <w:r w:rsidR="00E330ED" w:rsidRPr="00BC5AEC">
        <w:rPr>
          <w:rFonts w:ascii="Calibri" w:hAnsi="Calibri" w:cs="Calibri"/>
          <w:b/>
          <w:bCs/>
          <w:sz w:val="24"/>
          <w:szCs w:val="24"/>
        </w:rPr>
        <w:t>1C</w:t>
      </w:r>
      <w:r w:rsidR="00E330ED" w:rsidRPr="00F15FC4">
        <w:rPr>
          <w:rFonts w:ascii="Calibri" w:hAnsi="Calibri" w:cs="Calibri"/>
          <w:sz w:val="24"/>
          <w:szCs w:val="24"/>
        </w:rPr>
        <w:t>)</w:t>
      </w:r>
      <w:r w:rsidR="002C388B" w:rsidRPr="00F15FC4">
        <w:rPr>
          <w:rFonts w:ascii="Calibri" w:hAnsi="Calibri" w:cs="Calibri"/>
          <w:sz w:val="24"/>
          <w:szCs w:val="24"/>
        </w:rPr>
        <w:t>.</w:t>
      </w:r>
      <w:r w:rsidR="00852404" w:rsidRPr="00F15FC4">
        <w:rPr>
          <w:rFonts w:ascii="Calibri" w:hAnsi="Calibri" w:cs="Calibri"/>
          <w:sz w:val="24"/>
          <w:szCs w:val="24"/>
        </w:rPr>
        <w:t xml:space="preserve"> </w:t>
      </w:r>
      <w:r w:rsidR="002A03B1" w:rsidRPr="00F15FC4">
        <w:rPr>
          <w:rFonts w:ascii="Calibri" w:hAnsi="Calibri" w:cs="Calibri"/>
          <w:sz w:val="24"/>
          <w:szCs w:val="24"/>
        </w:rPr>
        <w:t xml:space="preserve">Coral fragments </w:t>
      </w:r>
      <w:r w:rsidR="002A03B1">
        <w:rPr>
          <w:rFonts w:ascii="Calibri" w:hAnsi="Calibri" w:cs="Calibri"/>
          <w:sz w:val="24"/>
          <w:szCs w:val="24"/>
        </w:rPr>
        <w:t xml:space="preserve">were </w:t>
      </w:r>
      <w:r w:rsidR="00852404" w:rsidRPr="00F15FC4">
        <w:rPr>
          <w:rFonts w:ascii="Calibri" w:hAnsi="Calibri" w:cs="Calibri"/>
          <w:sz w:val="24"/>
          <w:szCs w:val="24"/>
        </w:rPr>
        <w:t>well</w:t>
      </w:r>
      <w:r w:rsidR="005B7D89" w:rsidRPr="00F15FC4">
        <w:rPr>
          <w:rFonts w:ascii="Calibri" w:hAnsi="Calibri" w:cs="Calibri"/>
          <w:sz w:val="24"/>
          <w:szCs w:val="24"/>
        </w:rPr>
        <w:t>-</w:t>
      </w:r>
      <w:r w:rsidR="00852404" w:rsidRPr="00F15FC4">
        <w:rPr>
          <w:rFonts w:ascii="Calibri" w:hAnsi="Calibri" w:cs="Calibri"/>
          <w:sz w:val="24"/>
          <w:szCs w:val="24"/>
        </w:rPr>
        <w:t xml:space="preserve">cleaned </w:t>
      </w:r>
      <w:r w:rsidR="002A03B1">
        <w:rPr>
          <w:rFonts w:ascii="Calibri" w:hAnsi="Calibri" w:cs="Calibri"/>
          <w:sz w:val="24"/>
          <w:szCs w:val="24"/>
        </w:rPr>
        <w:t xml:space="preserve">when </w:t>
      </w:r>
      <w:r w:rsidR="00E330ED" w:rsidRPr="00F15FC4">
        <w:rPr>
          <w:rFonts w:ascii="Calibri" w:hAnsi="Calibri" w:cs="Calibri"/>
          <w:sz w:val="24"/>
          <w:szCs w:val="24"/>
        </w:rPr>
        <w:t xml:space="preserve">the </w:t>
      </w:r>
      <w:r w:rsidR="00852404" w:rsidRPr="00F15FC4">
        <w:rPr>
          <w:rFonts w:ascii="Calibri" w:hAnsi="Calibri" w:cs="Calibri"/>
          <w:sz w:val="24"/>
          <w:szCs w:val="24"/>
        </w:rPr>
        <w:t>skeleton color</w:t>
      </w:r>
      <w:r w:rsidR="006D691C" w:rsidRPr="00F15FC4">
        <w:rPr>
          <w:rFonts w:ascii="Calibri" w:hAnsi="Calibri" w:cs="Calibri"/>
          <w:sz w:val="24"/>
          <w:szCs w:val="24"/>
        </w:rPr>
        <w:t xml:space="preserve"> </w:t>
      </w:r>
      <w:r w:rsidR="002A03B1" w:rsidRPr="00F15FC4">
        <w:rPr>
          <w:rFonts w:ascii="Calibri" w:hAnsi="Calibri" w:cs="Calibri"/>
          <w:sz w:val="24"/>
          <w:szCs w:val="24"/>
        </w:rPr>
        <w:t>change</w:t>
      </w:r>
      <w:r w:rsidR="002A03B1">
        <w:rPr>
          <w:rFonts w:ascii="Calibri" w:hAnsi="Calibri" w:cs="Calibri"/>
          <w:sz w:val="24"/>
          <w:szCs w:val="24"/>
        </w:rPr>
        <w:t>d</w:t>
      </w:r>
      <w:r w:rsidR="002A03B1" w:rsidRPr="00F15FC4">
        <w:rPr>
          <w:rFonts w:ascii="Calibri" w:hAnsi="Calibri" w:cs="Calibri"/>
          <w:sz w:val="24"/>
          <w:szCs w:val="24"/>
        </w:rPr>
        <w:t xml:space="preserve"> </w:t>
      </w:r>
      <w:r w:rsidR="002C388B" w:rsidRPr="00F15FC4">
        <w:rPr>
          <w:rFonts w:ascii="Calibri" w:hAnsi="Calibri" w:cs="Calibri"/>
          <w:sz w:val="24"/>
          <w:szCs w:val="24"/>
        </w:rPr>
        <w:t>from brown 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2C388B" w:rsidRPr="00BC5AEC">
        <w:rPr>
          <w:rFonts w:ascii="Calibri" w:hAnsi="Calibri" w:cs="Calibri"/>
          <w:b/>
          <w:bCs/>
          <w:sz w:val="24"/>
          <w:szCs w:val="24"/>
        </w:rPr>
        <w:t>1D</w:t>
      </w:r>
      <w:r w:rsidR="002C388B" w:rsidRPr="00F15FC4">
        <w:rPr>
          <w:rFonts w:ascii="Calibri" w:hAnsi="Calibri" w:cs="Calibri"/>
          <w:sz w:val="24"/>
          <w:szCs w:val="24"/>
        </w:rPr>
        <w:t xml:space="preserve">) </w:t>
      </w:r>
      <w:r w:rsidR="006D691C" w:rsidRPr="00F15FC4">
        <w:rPr>
          <w:rFonts w:ascii="Calibri" w:hAnsi="Calibri" w:cs="Calibri"/>
          <w:sz w:val="24"/>
          <w:szCs w:val="24"/>
        </w:rPr>
        <w:t>to white</w:t>
      </w:r>
      <w:r w:rsidR="00E330ED" w:rsidRPr="00F15FC4">
        <w:rPr>
          <w:rFonts w:ascii="Calibri" w:hAnsi="Calibri" w:cs="Calibri"/>
          <w:sz w:val="24"/>
          <w:szCs w:val="24"/>
        </w:rPr>
        <w:t xml:space="preserve"> 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E330ED" w:rsidRPr="00BC5AEC">
        <w:rPr>
          <w:rFonts w:ascii="Calibri" w:hAnsi="Calibri" w:cs="Calibri"/>
          <w:b/>
          <w:bCs/>
          <w:sz w:val="24"/>
          <w:szCs w:val="24"/>
        </w:rPr>
        <w:t>1E</w:t>
      </w:r>
      <w:r w:rsidR="00E330ED" w:rsidRPr="00F15FC4">
        <w:rPr>
          <w:rFonts w:ascii="Calibri" w:hAnsi="Calibri" w:cs="Calibri"/>
          <w:sz w:val="24"/>
          <w:szCs w:val="24"/>
        </w:rPr>
        <w:t>)</w:t>
      </w:r>
      <w:r w:rsidRPr="00F15FC4">
        <w:rPr>
          <w:rFonts w:ascii="Calibri" w:hAnsi="Calibri" w:cs="Calibri"/>
          <w:sz w:val="24"/>
          <w:szCs w:val="24"/>
        </w:rPr>
        <w:t xml:space="preserve">. </w:t>
      </w:r>
      <w:r w:rsidR="001A1DD2" w:rsidRPr="00F15FC4">
        <w:rPr>
          <w:rFonts w:ascii="Calibri" w:hAnsi="Calibri" w:cs="Calibri"/>
          <w:sz w:val="24"/>
          <w:szCs w:val="24"/>
        </w:rPr>
        <w:t xml:space="preserve">Then, the </w:t>
      </w:r>
      <w:r w:rsidR="00C365DA" w:rsidRPr="00F15FC4">
        <w:rPr>
          <w:rFonts w:ascii="Calibri" w:hAnsi="Calibri" w:cs="Calibri"/>
          <w:sz w:val="24"/>
          <w:szCs w:val="24"/>
        </w:rPr>
        <w:t>cleaned pieces</w:t>
      </w:r>
      <w:r w:rsidR="001A1DD2" w:rsidRPr="00F15FC4">
        <w:rPr>
          <w:rFonts w:ascii="Calibri" w:hAnsi="Calibri" w:cs="Calibri"/>
          <w:sz w:val="24"/>
          <w:szCs w:val="24"/>
        </w:rPr>
        <w:t xml:space="preserve"> 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1A1DD2" w:rsidRPr="00BC5AEC">
        <w:rPr>
          <w:rFonts w:ascii="Calibri" w:hAnsi="Calibri" w:cs="Calibri"/>
          <w:b/>
          <w:bCs/>
          <w:sz w:val="24"/>
          <w:szCs w:val="24"/>
        </w:rPr>
        <w:t>2A</w:t>
      </w:r>
      <w:r w:rsidR="001A1DD2" w:rsidRPr="00F15FC4">
        <w:rPr>
          <w:rFonts w:ascii="Calibri" w:hAnsi="Calibri" w:cs="Calibri"/>
          <w:sz w:val="24"/>
          <w:szCs w:val="24"/>
        </w:rPr>
        <w:t>) were gr</w:t>
      </w:r>
      <w:r w:rsidR="00FA33E5" w:rsidRPr="00F15FC4">
        <w:rPr>
          <w:rFonts w:ascii="Calibri" w:hAnsi="Calibri" w:cs="Calibri"/>
          <w:sz w:val="24"/>
          <w:szCs w:val="24"/>
        </w:rPr>
        <w:t>ound</w:t>
      </w:r>
      <w:r w:rsidR="001A1DD2" w:rsidRPr="00F15FC4">
        <w:rPr>
          <w:rFonts w:ascii="Calibri" w:hAnsi="Calibri" w:cs="Calibri"/>
          <w:sz w:val="24"/>
          <w:szCs w:val="24"/>
        </w:rPr>
        <w:t xml:space="preserve"> using</w:t>
      </w:r>
      <w:r w:rsidR="00DD14C8" w:rsidRPr="00F15FC4">
        <w:rPr>
          <w:rFonts w:ascii="Calibri" w:hAnsi="Calibri" w:cs="Calibri"/>
          <w:sz w:val="24"/>
          <w:szCs w:val="24"/>
        </w:rPr>
        <w:t xml:space="preserve"> either a mortar and pestle 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DD14C8" w:rsidRPr="00BC5AEC">
        <w:rPr>
          <w:rFonts w:ascii="Calibri" w:hAnsi="Calibri" w:cs="Calibri"/>
          <w:b/>
          <w:bCs/>
          <w:sz w:val="24"/>
          <w:szCs w:val="24"/>
        </w:rPr>
        <w:t>2B</w:t>
      </w:r>
      <w:r w:rsidR="00DD14C8" w:rsidRPr="00F15FC4">
        <w:rPr>
          <w:rFonts w:ascii="Calibri" w:hAnsi="Calibri" w:cs="Calibri"/>
          <w:sz w:val="24"/>
          <w:szCs w:val="24"/>
        </w:rPr>
        <w:t>) or an electrical grinding machine (</w:t>
      </w:r>
      <w:r w:rsidR="003012CD">
        <w:rPr>
          <w:rFonts w:ascii="Calibri" w:hAnsi="Calibri" w:cs="Calibri"/>
          <w:b/>
          <w:sz w:val="24"/>
          <w:szCs w:val="24"/>
        </w:rPr>
        <w:t xml:space="preserve">Figure </w:t>
      </w:r>
      <w:r w:rsidR="00DD14C8" w:rsidRPr="00BC5AEC">
        <w:rPr>
          <w:rFonts w:ascii="Calibri" w:hAnsi="Calibri" w:cs="Calibri"/>
          <w:b/>
          <w:bCs/>
          <w:sz w:val="24"/>
          <w:szCs w:val="24"/>
        </w:rPr>
        <w:t>2C</w:t>
      </w:r>
      <w:r w:rsidR="00DD14C8" w:rsidRPr="00F15FC4">
        <w:rPr>
          <w:rFonts w:ascii="Calibri" w:hAnsi="Calibri" w:cs="Calibri"/>
          <w:sz w:val="24"/>
          <w:szCs w:val="24"/>
        </w:rPr>
        <w:t>)</w:t>
      </w:r>
      <w:r w:rsidR="001A1DD2" w:rsidRPr="00F15FC4">
        <w:rPr>
          <w:rFonts w:ascii="Calibri" w:hAnsi="Calibri" w:cs="Calibri"/>
          <w:sz w:val="24"/>
          <w:szCs w:val="24"/>
        </w:rPr>
        <w:t>. Both procedures yield</w:t>
      </w:r>
      <w:r w:rsidR="005A52F8" w:rsidRPr="00F15FC4">
        <w:rPr>
          <w:rFonts w:ascii="Calibri" w:hAnsi="Calibri" w:cs="Calibri"/>
          <w:sz w:val="24"/>
          <w:szCs w:val="24"/>
        </w:rPr>
        <w:t>ed</w:t>
      </w:r>
      <w:r w:rsidR="00DD14C8" w:rsidRPr="00F15FC4">
        <w:rPr>
          <w:rFonts w:ascii="Calibri" w:hAnsi="Calibri" w:cs="Calibri"/>
          <w:sz w:val="24"/>
          <w:szCs w:val="24"/>
        </w:rPr>
        <w:t xml:space="preserve"> </w:t>
      </w:r>
      <w:r w:rsidR="001A1DD2" w:rsidRPr="00F15FC4">
        <w:rPr>
          <w:rFonts w:ascii="Calibri" w:hAnsi="Calibri" w:cs="Calibri"/>
          <w:sz w:val="24"/>
          <w:szCs w:val="24"/>
        </w:rPr>
        <w:t>similar outcomes</w:t>
      </w:r>
      <w:r w:rsidR="002A03B1">
        <w:rPr>
          <w:rFonts w:ascii="Calibri" w:hAnsi="Calibri" w:cs="Calibri"/>
          <w:sz w:val="24"/>
          <w:szCs w:val="24"/>
        </w:rPr>
        <w:t>:</w:t>
      </w:r>
      <w:r w:rsidR="001A1DD2" w:rsidRPr="00F15FC4">
        <w:rPr>
          <w:rFonts w:ascii="Calibri" w:hAnsi="Calibri" w:cs="Calibri"/>
          <w:sz w:val="24"/>
          <w:szCs w:val="24"/>
        </w:rPr>
        <w:t xml:space="preserve"> </w:t>
      </w:r>
      <w:r w:rsidR="005A52F8" w:rsidRPr="00F15FC4">
        <w:rPr>
          <w:rFonts w:ascii="Calibri" w:hAnsi="Calibri" w:cs="Calibri"/>
          <w:sz w:val="24"/>
          <w:szCs w:val="24"/>
        </w:rPr>
        <w:t xml:space="preserve">a </w:t>
      </w:r>
      <w:r w:rsidR="00DD14C8" w:rsidRPr="00F15FC4">
        <w:rPr>
          <w:rFonts w:ascii="Calibri" w:hAnsi="Calibri" w:cs="Calibri"/>
          <w:sz w:val="24"/>
          <w:szCs w:val="24"/>
        </w:rPr>
        <w:t>mixture of grains ranging between 20</w:t>
      </w:r>
      <w:r w:rsidR="008F4353">
        <w:rPr>
          <w:rFonts w:ascii="Calibri" w:hAnsi="Calibri" w:cs="Calibri"/>
          <w:sz w:val="24"/>
          <w:szCs w:val="24"/>
        </w:rPr>
        <w:t xml:space="preserve"> µm</w:t>
      </w:r>
      <w:r w:rsidR="002A03B1">
        <w:rPr>
          <w:rFonts w:ascii="Calibri" w:hAnsi="Calibri" w:cs="Calibri"/>
          <w:sz w:val="24"/>
          <w:szCs w:val="24"/>
        </w:rPr>
        <w:t>–</w:t>
      </w:r>
      <w:r w:rsidR="00DD14C8" w:rsidRPr="00F15FC4">
        <w:rPr>
          <w:rFonts w:ascii="Calibri" w:hAnsi="Calibri" w:cs="Calibri"/>
          <w:sz w:val="24"/>
          <w:szCs w:val="24"/>
        </w:rPr>
        <w:t>200</w:t>
      </w:r>
      <w:r w:rsidR="008F4353">
        <w:rPr>
          <w:rFonts w:ascii="Calibri" w:hAnsi="Calibri" w:cs="Calibri"/>
          <w:sz w:val="24"/>
          <w:szCs w:val="24"/>
        </w:rPr>
        <w:t xml:space="preserve"> µm</w:t>
      </w:r>
      <w:r w:rsidR="00DD14C8" w:rsidRPr="00F15FC4">
        <w:rPr>
          <w:rFonts w:ascii="Calibri" w:hAnsi="Calibri" w:cs="Calibri"/>
          <w:sz w:val="24"/>
          <w:szCs w:val="24"/>
        </w:rPr>
        <w:t xml:space="preserve"> in size (</w:t>
      </w:r>
      <w:r w:rsidR="00366CB5" w:rsidRPr="00366CB5">
        <w:rPr>
          <w:rFonts w:ascii="Calibri" w:hAnsi="Calibri" w:cs="Calibri"/>
          <w:b/>
          <w:sz w:val="24"/>
          <w:szCs w:val="24"/>
        </w:rPr>
        <w:t>Figure</w:t>
      </w:r>
      <w:r w:rsidR="00DD14C8" w:rsidRPr="00BC5AEC">
        <w:rPr>
          <w:rFonts w:ascii="Calibri" w:hAnsi="Calibri" w:cs="Calibri"/>
          <w:b/>
          <w:bCs/>
          <w:sz w:val="24"/>
          <w:szCs w:val="24"/>
        </w:rPr>
        <w:t xml:space="preserve"> 2D-I</w:t>
      </w:r>
      <w:r w:rsidR="00DD14C8" w:rsidRPr="00F15FC4">
        <w:rPr>
          <w:rFonts w:ascii="Calibri" w:hAnsi="Calibri" w:cs="Calibri"/>
          <w:sz w:val="24"/>
          <w:szCs w:val="24"/>
        </w:rPr>
        <w:t>).</w:t>
      </w:r>
      <w:r w:rsidR="008507EB" w:rsidRPr="00F15FC4">
        <w:rPr>
          <w:rFonts w:ascii="Calibri" w:hAnsi="Calibri" w:cs="Calibri"/>
          <w:sz w:val="24"/>
          <w:szCs w:val="24"/>
        </w:rPr>
        <w:t xml:space="preserve"> </w:t>
      </w:r>
    </w:p>
    <w:p w14:paraId="6BE89CB2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30DDE6" w14:textId="7AA7398E" w:rsidR="00B373B4" w:rsidRDefault="00496526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 xml:space="preserve">One of the advantages of grained matrix </w:t>
      </w:r>
      <w:r w:rsidR="00111A49" w:rsidRPr="00F15FC4">
        <w:rPr>
          <w:rFonts w:ascii="Calibri" w:hAnsi="Calibri" w:cs="Calibri"/>
          <w:sz w:val="24"/>
          <w:szCs w:val="24"/>
        </w:rPr>
        <w:t xml:space="preserve">over soluble substrates </w:t>
      </w:r>
      <w:r w:rsidRPr="00F15FC4">
        <w:rPr>
          <w:rFonts w:ascii="Calibri" w:hAnsi="Calibri" w:cs="Calibri"/>
          <w:sz w:val="24"/>
          <w:szCs w:val="24"/>
        </w:rPr>
        <w:t>is that</w:t>
      </w:r>
      <w:r w:rsidR="004B7F36" w:rsidRPr="00F15FC4">
        <w:rPr>
          <w:rFonts w:ascii="Calibri" w:hAnsi="Calibri" w:cs="Calibri"/>
          <w:sz w:val="24"/>
          <w:szCs w:val="24"/>
        </w:rPr>
        <w:t xml:space="preserve"> several</w:t>
      </w:r>
      <w:r w:rsidR="00111A49" w:rsidRPr="00F15FC4">
        <w:rPr>
          <w:rFonts w:ascii="Calibri" w:hAnsi="Calibri" w:cs="Calibri"/>
          <w:sz w:val="24"/>
          <w:szCs w:val="24"/>
        </w:rPr>
        <w:t xml:space="preserve"> of its structural</w:t>
      </w:r>
      <w:r w:rsidR="0055744B">
        <w:rPr>
          <w:rFonts w:ascii="Calibri" w:hAnsi="Calibri" w:cs="Calibri"/>
          <w:sz w:val="24"/>
          <w:szCs w:val="24"/>
        </w:rPr>
        <w:t xml:space="preserve"> and </w:t>
      </w:r>
      <w:r w:rsidR="00111A49" w:rsidRPr="00F15FC4">
        <w:rPr>
          <w:rFonts w:ascii="Calibri" w:hAnsi="Calibri" w:cs="Calibri"/>
          <w:sz w:val="24"/>
          <w:szCs w:val="24"/>
        </w:rPr>
        <w:t xml:space="preserve">physical </w:t>
      </w:r>
      <w:r w:rsidRPr="00F15FC4">
        <w:rPr>
          <w:rFonts w:ascii="Calibri" w:hAnsi="Calibri" w:cs="Calibri"/>
          <w:sz w:val="24"/>
          <w:szCs w:val="24"/>
        </w:rPr>
        <w:t>properties can be modified</w:t>
      </w:r>
      <w:r w:rsidR="00111A49" w:rsidRPr="00F15FC4">
        <w:rPr>
          <w:rFonts w:ascii="Calibri" w:hAnsi="Calibri" w:cs="Calibri"/>
          <w:sz w:val="24"/>
          <w:szCs w:val="24"/>
        </w:rPr>
        <w:t>, making it more q</w:t>
      </w:r>
      <w:r w:rsidR="00D4368B" w:rsidRPr="00F15FC4">
        <w:rPr>
          <w:rFonts w:ascii="Calibri" w:hAnsi="Calibri" w:cs="Calibri"/>
          <w:sz w:val="24"/>
          <w:szCs w:val="24"/>
        </w:rPr>
        <w:t>uantitative</w:t>
      </w:r>
      <w:r w:rsidR="00111A49" w:rsidRPr="00F15FC4">
        <w:rPr>
          <w:rFonts w:ascii="Calibri" w:hAnsi="Calibri" w:cs="Calibri"/>
          <w:sz w:val="24"/>
          <w:szCs w:val="24"/>
        </w:rPr>
        <w:t xml:space="preserve">. </w:t>
      </w:r>
      <w:r w:rsidR="005C28CA" w:rsidRPr="00F15FC4">
        <w:rPr>
          <w:rFonts w:ascii="Calibri" w:hAnsi="Calibri" w:cs="Calibri"/>
          <w:sz w:val="24"/>
          <w:szCs w:val="24"/>
        </w:rPr>
        <w:t xml:space="preserve">In </w:t>
      </w:r>
      <w:r w:rsidR="004B7F36" w:rsidRPr="00F15FC4">
        <w:rPr>
          <w:rFonts w:ascii="Calibri" w:hAnsi="Calibri" w:cs="Calibri"/>
          <w:sz w:val="24"/>
          <w:szCs w:val="24"/>
        </w:rPr>
        <w:t xml:space="preserve">this </w:t>
      </w:r>
      <w:r w:rsidR="00111A49" w:rsidRPr="00F15FC4">
        <w:rPr>
          <w:rFonts w:ascii="Calibri" w:hAnsi="Calibri" w:cs="Calibri"/>
          <w:sz w:val="24"/>
          <w:szCs w:val="24"/>
        </w:rPr>
        <w:t>coral skeleton grain</w:t>
      </w:r>
      <w:r w:rsidR="005C28CA" w:rsidRPr="005C28CA">
        <w:rPr>
          <w:rFonts w:ascii="Calibri" w:hAnsi="Calibri" w:cs="Calibri"/>
          <w:sz w:val="24"/>
          <w:szCs w:val="24"/>
        </w:rPr>
        <w:t xml:space="preserve"> </w:t>
      </w:r>
      <w:r w:rsidR="005C28CA" w:rsidRPr="00F15FC4">
        <w:rPr>
          <w:rFonts w:ascii="Calibri" w:hAnsi="Calibri" w:cs="Calibri"/>
          <w:sz w:val="24"/>
          <w:szCs w:val="24"/>
        </w:rPr>
        <w:t>matrix</w:t>
      </w:r>
      <w:r w:rsidR="00A65936" w:rsidRPr="00F15FC4">
        <w:rPr>
          <w:rFonts w:ascii="Calibri" w:hAnsi="Calibri" w:cs="Calibri"/>
          <w:sz w:val="24"/>
          <w:szCs w:val="24"/>
        </w:rPr>
        <w:t>,</w:t>
      </w:r>
      <w:r w:rsidR="00111A49" w:rsidRPr="00F15FC4">
        <w:rPr>
          <w:rFonts w:ascii="Calibri" w:hAnsi="Calibri" w:cs="Calibri"/>
          <w:sz w:val="24"/>
          <w:szCs w:val="24"/>
        </w:rPr>
        <w:t xml:space="preserve"> </w:t>
      </w:r>
      <w:r w:rsidR="00D4368B" w:rsidRPr="00F15FC4">
        <w:rPr>
          <w:rFonts w:ascii="Calibri" w:hAnsi="Calibri" w:cs="Calibri"/>
          <w:sz w:val="24"/>
          <w:szCs w:val="24"/>
        </w:rPr>
        <w:t>two of the grain mixture properties were manipulated</w:t>
      </w:r>
      <w:r w:rsidR="0055744B">
        <w:rPr>
          <w:rFonts w:ascii="Calibri" w:hAnsi="Calibri" w:cs="Calibri"/>
          <w:sz w:val="24"/>
          <w:szCs w:val="24"/>
        </w:rPr>
        <w:t xml:space="preserve">: </w:t>
      </w:r>
      <w:r w:rsidRPr="00F15FC4">
        <w:rPr>
          <w:rFonts w:ascii="Calibri" w:hAnsi="Calibri" w:cs="Calibri"/>
          <w:sz w:val="24"/>
          <w:szCs w:val="24"/>
        </w:rPr>
        <w:t xml:space="preserve">grain </w:t>
      </w:r>
      <w:r w:rsidR="00D4368B" w:rsidRPr="00F15FC4">
        <w:rPr>
          <w:rFonts w:ascii="Calibri" w:hAnsi="Calibri" w:cs="Calibri"/>
          <w:sz w:val="24"/>
          <w:szCs w:val="24"/>
        </w:rPr>
        <w:t xml:space="preserve">size </w:t>
      </w:r>
      <w:r w:rsidRPr="00F15FC4">
        <w:rPr>
          <w:rFonts w:ascii="Calibri" w:hAnsi="Calibri" w:cs="Calibri"/>
          <w:sz w:val="24"/>
          <w:szCs w:val="24"/>
        </w:rPr>
        <w:t>and grain density. To</w:t>
      </w:r>
      <w:r w:rsidR="001A1DD2" w:rsidRPr="00F15FC4">
        <w:rPr>
          <w:rFonts w:ascii="Calibri" w:hAnsi="Calibri" w:cs="Calibri"/>
          <w:sz w:val="24"/>
          <w:szCs w:val="24"/>
        </w:rPr>
        <w:t xml:space="preserve"> reduce </w:t>
      </w:r>
      <w:r w:rsidR="0055744B">
        <w:rPr>
          <w:rFonts w:ascii="Calibri" w:hAnsi="Calibri" w:cs="Calibri"/>
          <w:sz w:val="24"/>
          <w:szCs w:val="24"/>
        </w:rPr>
        <w:t xml:space="preserve">the </w:t>
      </w:r>
      <w:r w:rsidR="005A52F8" w:rsidRPr="00F15FC4">
        <w:rPr>
          <w:rFonts w:ascii="Calibri" w:hAnsi="Calibri" w:cs="Calibri"/>
          <w:sz w:val="24"/>
          <w:szCs w:val="24"/>
        </w:rPr>
        <w:t>20</w:t>
      </w:r>
      <w:r w:rsidR="0055744B">
        <w:rPr>
          <w:rFonts w:ascii="Calibri" w:hAnsi="Calibri" w:cs="Calibri"/>
          <w:sz w:val="24"/>
          <w:szCs w:val="24"/>
        </w:rPr>
        <w:t xml:space="preserve"> µm</w:t>
      </w:r>
      <w:r w:rsidR="0055744B" w:rsidRPr="00262931">
        <w:rPr>
          <w:rFonts w:ascii="Calibri" w:hAnsi="Calibri" w:cs="Calibri"/>
          <w:sz w:val="24"/>
          <w:szCs w:val="24"/>
        </w:rPr>
        <w:t>–</w:t>
      </w:r>
      <w:r w:rsidR="005A52F8" w:rsidRPr="00F15FC4">
        <w:rPr>
          <w:rFonts w:ascii="Calibri" w:hAnsi="Calibri" w:cs="Calibri"/>
          <w:sz w:val="24"/>
          <w:szCs w:val="24"/>
        </w:rPr>
        <w:t>200</w:t>
      </w:r>
      <w:r w:rsidR="008F4353">
        <w:rPr>
          <w:rFonts w:ascii="Calibri" w:hAnsi="Calibri" w:cs="Calibri"/>
          <w:sz w:val="24"/>
          <w:szCs w:val="24"/>
        </w:rPr>
        <w:t xml:space="preserve"> µm</w:t>
      </w:r>
      <w:r w:rsidR="005A52F8" w:rsidRPr="00F15FC4">
        <w:rPr>
          <w:rFonts w:ascii="Calibri" w:hAnsi="Calibri" w:cs="Calibri"/>
          <w:sz w:val="24"/>
          <w:szCs w:val="24"/>
        </w:rPr>
        <w:t xml:space="preserve"> </w:t>
      </w:r>
      <w:r w:rsidR="001A1DD2" w:rsidRPr="00F15FC4">
        <w:rPr>
          <w:rFonts w:ascii="Calibri" w:hAnsi="Calibri" w:cs="Calibri"/>
          <w:sz w:val="24"/>
          <w:szCs w:val="24"/>
        </w:rPr>
        <w:t>size diversit</w:t>
      </w:r>
      <w:r w:rsidR="004B7F36" w:rsidRPr="00F15FC4">
        <w:rPr>
          <w:rFonts w:ascii="Calibri" w:hAnsi="Calibri" w:cs="Calibri"/>
          <w:sz w:val="24"/>
          <w:szCs w:val="24"/>
        </w:rPr>
        <w:t>y</w:t>
      </w:r>
      <w:r w:rsidR="005A52F8" w:rsidRPr="00F15FC4">
        <w:rPr>
          <w:rFonts w:ascii="Calibri" w:hAnsi="Calibri" w:cs="Calibri"/>
          <w:sz w:val="24"/>
          <w:szCs w:val="24"/>
        </w:rPr>
        <w:t xml:space="preserve"> generated by the above grinding procedure</w:t>
      </w:r>
      <w:r w:rsidR="004B7F36" w:rsidRPr="00F15FC4">
        <w:rPr>
          <w:rFonts w:ascii="Calibri" w:hAnsi="Calibri" w:cs="Calibri"/>
          <w:sz w:val="24"/>
          <w:szCs w:val="24"/>
        </w:rPr>
        <w:t>,</w:t>
      </w:r>
      <w:r w:rsidR="001A1DD2" w:rsidRPr="00F15FC4">
        <w:rPr>
          <w:rFonts w:ascii="Calibri" w:hAnsi="Calibri" w:cs="Calibri"/>
          <w:sz w:val="24"/>
          <w:szCs w:val="24"/>
        </w:rPr>
        <w:t xml:space="preserve"> </w:t>
      </w:r>
      <w:r w:rsidR="004448B4" w:rsidRPr="00F15FC4">
        <w:rPr>
          <w:rFonts w:ascii="Calibri" w:hAnsi="Calibri" w:cs="Calibri"/>
          <w:sz w:val="24"/>
          <w:szCs w:val="24"/>
        </w:rPr>
        <w:t xml:space="preserve">a </w:t>
      </w:r>
      <w:r w:rsidR="008507EB" w:rsidRPr="00F15FC4">
        <w:rPr>
          <w:rFonts w:ascii="Calibri" w:hAnsi="Calibri" w:cs="Calibri"/>
          <w:sz w:val="24"/>
          <w:szCs w:val="24"/>
        </w:rPr>
        <w:t>s</w:t>
      </w:r>
      <w:r w:rsidR="00EE0813" w:rsidRPr="00F15FC4">
        <w:rPr>
          <w:rFonts w:ascii="Calibri" w:hAnsi="Calibri" w:cs="Calibri"/>
          <w:sz w:val="24"/>
          <w:szCs w:val="24"/>
        </w:rPr>
        <w:t>ieving</w:t>
      </w:r>
      <w:r w:rsidR="008507EB" w:rsidRPr="00F15FC4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 xml:space="preserve">approach </w:t>
      </w:r>
      <w:r w:rsidR="005A52F8" w:rsidRPr="00F15FC4">
        <w:rPr>
          <w:rFonts w:ascii="Calibri" w:hAnsi="Calibri" w:cs="Calibri"/>
          <w:sz w:val="24"/>
          <w:szCs w:val="24"/>
        </w:rPr>
        <w:t xml:space="preserve">using a filter mesh of </w:t>
      </w:r>
      <w:r w:rsidR="00FA33E5" w:rsidRPr="00F15FC4">
        <w:rPr>
          <w:rFonts w:ascii="Calibri" w:hAnsi="Calibri" w:cs="Calibri"/>
          <w:sz w:val="24"/>
          <w:szCs w:val="24"/>
        </w:rPr>
        <w:t>40</w:t>
      </w:r>
      <w:r w:rsidR="008F4353">
        <w:rPr>
          <w:rFonts w:ascii="Calibri" w:hAnsi="Calibri" w:cs="Calibri"/>
          <w:sz w:val="24"/>
          <w:szCs w:val="24"/>
        </w:rPr>
        <w:t xml:space="preserve"> µm</w:t>
      </w:r>
      <w:r w:rsidR="005A52F8" w:rsidRPr="00F15FC4">
        <w:rPr>
          <w:rFonts w:ascii="Calibri" w:hAnsi="Calibri" w:cs="Calibri"/>
          <w:sz w:val="24"/>
          <w:szCs w:val="24"/>
        </w:rPr>
        <w:t xml:space="preserve"> </w:t>
      </w:r>
      <w:r w:rsidR="00D4368B" w:rsidRPr="00F15FC4">
        <w:rPr>
          <w:rFonts w:ascii="Calibri" w:hAnsi="Calibri" w:cs="Calibri"/>
          <w:sz w:val="24"/>
          <w:szCs w:val="24"/>
        </w:rPr>
        <w:t>was</w:t>
      </w:r>
      <w:r w:rsidR="00FA33E5" w:rsidRPr="00F15FC4">
        <w:rPr>
          <w:rFonts w:ascii="Calibri" w:hAnsi="Calibri" w:cs="Calibri"/>
          <w:sz w:val="24"/>
          <w:szCs w:val="24"/>
        </w:rPr>
        <w:t xml:space="preserve"> </w:t>
      </w:r>
      <w:r w:rsidR="00D56FE9" w:rsidRPr="00F15FC4">
        <w:rPr>
          <w:rFonts w:ascii="Calibri" w:hAnsi="Calibri" w:cs="Calibri"/>
          <w:sz w:val="24"/>
          <w:szCs w:val="24"/>
        </w:rPr>
        <w:t>chosen</w:t>
      </w:r>
      <w:r w:rsidRPr="00F15FC4">
        <w:rPr>
          <w:rFonts w:ascii="Calibri" w:hAnsi="Calibri" w:cs="Calibri"/>
          <w:sz w:val="24"/>
          <w:szCs w:val="24"/>
        </w:rPr>
        <w:t>. U</w:t>
      </w:r>
      <w:r w:rsidR="004448B4" w:rsidRPr="00F15FC4">
        <w:rPr>
          <w:rFonts w:ascii="Calibri" w:hAnsi="Calibri" w:cs="Calibri"/>
          <w:sz w:val="24"/>
          <w:szCs w:val="24"/>
        </w:rPr>
        <w:t xml:space="preserve">sing </w:t>
      </w:r>
      <w:r w:rsidR="008507EB" w:rsidRPr="00F15FC4">
        <w:rPr>
          <w:rFonts w:ascii="Calibri" w:hAnsi="Calibri" w:cs="Calibri"/>
          <w:sz w:val="24"/>
          <w:szCs w:val="24"/>
        </w:rPr>
        <w:t>manual 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8507EB" w:rsidRPr="00BC5AEC">
        <w:rPr>
          <w:rFonts w:ascii="Calibri" w:hAnsi="Calibri" w:cs="Calibri"/>
          <w:b/>
          <w:bCs/>
          <w:sz w:val="24"/>
          <w:szCs w:val="24"/>
        </w:rPr>
        <w:t>3A</w:t>
      </w:r>
      <w:r w:rsidR="0055744B" w:rsidRPr="00262931">
        <w:rPr>
          <w:rFonts w:ascii="Calibri" w:hAnsi="Calibri" w:cs="Calibri"/>
          <w:b/>
          <w:bCs/>
          <w:sz w:val="24"/>
          <w:szCs w:val="24"/>
        </w:rPr>
        <w:t>–</w:t>
      </w:r>
      <w:r w:rsidR="008507EB" w:rsidRPr="00BC5AEC">
        <w:rPr>
          <w:rFonts w:ascii="Calibri" w:hAnsi="Calibri" w:cs="Calibri"/>
          <w:b/>
          <w:bCs/>
          <w:sz w:val="24"/>
          <w:szCs w:val="24"/>
        </w:rPr>
        <w:t>D</w:t>
      </w:r>
      <w:r w:rsidR="008507EB" w:rsidRPr="00F15FC4">
        <w:rPr>
          <w:rFonts w:ascii="Calibri" w:hAnsi="Calibri" w:cs="Calibri"/>
          <w:sz w:val="24"/>
          <w:szCs w:val="24"/>
        </w:rPr>
        <w:t>) or electrical 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8507EB" w:rsidRPr="00BC5AEC">
        <w:rPr>
          <w:rFonts w:ascii="Calibri" w:hAnsi="Calibri" w:cs="Calibri"/>
          <w:b/>
          <w:bCs/>
          <w:sz w:val="24"/>
          <w:szCs w:val="24"/>
        </w:rPr>
        <w:t>3E</w:t>
      </w:r>
      <w:r w:rsidR="008507EB" w:rsidRPr="00F15FC4">
        <w:rPr>
          <w:rFonts w:ascii="Calibri" w:hAnsi="Calibri" w:cs="Calibri"/>
          <w:sz w:val="24"/>
          <w:szCs w:val="24"/>
        </w:rPr>
        <w:t>) strainers</w:t>
      </w:r>
      <w:r w:rsidRPr="00F15FC4">
        <w:rPr>
          <w:rFonts w:ascii="Calibri" w:hAnsi="Calibri" w:cs="Calibri"/>
          <w:sz w:val="24"/>
          <w:szCs w:val="24"/>
        </w:rPr>
        <w:t xml:space="preserve">, </w:t>
      </w:r>
      <w:r w:rsidR="00D4368B" w:rsidRPr="00F15FC4">
        <w:rPr>
          <w:rFonts w:ascii="Calibri" w:hAnsi="Calibri" w:cs="Calibri"/>
          <w:sz w:val="24"/>
          <w:szCs w:val="24"/>
        </w:rPr>
        <w:t>t</w:t>
      </w:r>
      <w:r w:rsidRPr="00F15FC4">
        <w:rPr>
          <w:rFonts w:ascii="Calibri" w:hAnsi="Calibri" w:cs="Calibri"/>
          <w:sz w:val="24"/>
          <w:szCs w:val="24"/>
        </w:rPr>
        <w:t>w</w:t>
      </w:r>
      <w:r w:rsidR="00D4368B" w:rsidRPr="00F15FC4">
        <w:rPr>
          <w:rFonts w:ascii="Calibri" w:hAnsi="Calibri" w:cs="Calibri"/>
          <w:sz w:val="24"/>
          <w:szCs w:val="24"/>
        </w:rPr>
        <w:t>o types of grain mixture</w:t>
      </w:r>
      <w:r w:rsidRPr="00F15FC4">
        <w:rPr>
          <w:rFonts w:ascii="Calibri" w:hAnsi="Calibri" w:cs="Calibri"/>
          <w:sz w:val="24"/>
          <w:szCs w:val="24"/>
        </w:rPr>
        <w:t>s were produced</w:t>
      </w:r>
      <w:r w:rsidR="0055744B">
        <w:rPr>
          <w:rFonts w:ascii="Calibri" w:hAnsi="Calibri" w:cs="Calibri"/>
          <w:sz w:val="24"/>
          <w:szCs w:val="24"/>
        </w:rPr>
        <w:t>:</w:t>
      </w:r>
      <w:r w:rsidR="00D4368B" w:rsidRPr="00F15FC4">
        <w:rPr>
          <w:rFonts w:ascii="Calibri" w:hAnsi="Calibri" w:cs="Calibri"/>
          <w:sz w:val="24"/>
          <w:szCs w:val="24"/>
        </w:rPr>
        <w:t xml:space="preserve"> one </w:t>
      </w:r>
      <w:r w:rsidRPr="00F15FC4">
        <w:rPr>
          <w:rFonts w:ascii="Calibri" w:hAnsi="Calibri" w:cs="Calibri"/>
          <w:sz w:val="24"/>
          <w:szCs w:val="24"/>
        </w:rPr>
        <w:t xml:space="preserve">with grains </w:t>
      </w:r>
      <w:r w:rsidR="00D4368B" w:rsidRPr="00F15FC4">
        <w:rPr>
          <w:rFonts w:ascii="Calibri" w:hAnsi="Calibri" w:cs="Calibri"/>
          <w:sz w:val="24"/>
          <w:szCs w:val="24"/>
        </w:rPr>
        <w:t>ran</w:t>
      </w:r>
      <w:r w:rsidRPr="00F15FC4">
        <w:rPr>
          <w:rFonts w:ascii="Calibri" w:hAnsi="Calibri" w:cs="Calibri"/>
          <w:sz w:val="24"/>
          <w:szCs w:val="24"/>
        </w:rPr>
        <w:t>g</w:t>
      </w:r>
      <w:r w:rsidR="00D4368B" w:rsidRPr="00F15FC4">
        <w:rPr>
          <w:rFonts w:ascii="Calibri" w:hAnsi="Calibri" w:cs="Calibri"/>
          <w:sz w:val="24"/>
          <w:szCs w:val="24"/>
        </w:rPr>
        <w:t xml:space="preserve">ing from </w:t>
      </w:r>
      <w:r w:rsidR="00935F08" w:rsidRPr="00F15FC4">
        <w:rPr>
          <w:rFonts w:ascii="Calibri" w:hAnsi="Calibri" w:cs="Calibri"/>
          <w:sz w:val="24"/>
          <w:szCs w:val="24"/>
        </w:rPr>
        <w:t>40</w:t>
      </w:r>
      <w:r w:rsidR="008F4353">
        <w:rPr>
          <w:rFonts w:ascii="Calibri" w:hAnsi="Calibri" w:cs="Calibri"/>
          <w:sz w:val="24"/>
          <w:szCs w:val="24"/>
        </w:rPr>
        <w:t xml:space="preserve"> µm</w:t>
      </w:r>
      <w:r w:rsidR="0055744B" w:rsidRPr="00C5561A">
        <w:rPr>
          <w:rFonts w:ascii="Calibri" w:hAnsi="Calibri" w:cs="Calibri"/>
          <w:sz w:val="24"/>
          <w:szCs w:val="24"/>
        </w:rPr>
        <w:t>–</w:t>
      </w:r>
      <w:r w:rsidR="004B7F36" w:rsidRPr="00F15FC4">
        <w:rPr>
          <w:rFonts w:ascii="Calibri" w:hAnsi="Calibri" w:cs="Calibri"/>
          <w:sz w:val="24"/>
          <w:szCs w:val="24"/>
        </w:rPr>
        <w:t>200</w:t>
      </w:r>
      <w:r w:rsidR="008F4353">
        <w:rPr>
          <w:rFonts w:ascii="Calibri" w:hAnsi="Calibri" w:cs="Calibri"/>
          <w:sz w:val="24"/>
          <w:szCs w:val="24"/>
        </w:rPr>
        <w:t xml:space="preserve"> µm</w:t>
      </w:r>
      <w:r w:rsidR="00D4368B" w:rsidRPr="00F15FC4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 xml:space="preserve">in size </w:t>
      </w:r>
      <w:r w:rsidR="00D4368B" w:rsidRPr="00F15FC4">
        <w:rPr>
          <w:rFonts w:ascii="Calibri" w:hAnsi="Calibri" w:cs="Calibri"/>
          <w:sz w:val="24"/>
          <w:szCs w:val="24"/>
        </w:rPr>
        <w:t>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935F08" w:rsidRPr="00BC5AEC">
        <w:rPr>
          <w:rFonts w:ascii="Calibri" w:hAnsi="Calibri" w:cs="Calibri"/>
          <w:b/>
          <w:bCs/>
          <w:sz w:val="24"/>
          <w:szCs w:val="24"/>
        </w:rPr>
        <w:t>3F,H</w:t>
      </w:r>
      <w:r w:rsidR="00D4368B" w:rsidRPr="00F15FC4">
        <w:rPr>
          <w:rFonts w:ascii="Calibri" w:hAnsi="Calibri" w:cs="Calibri"/>
          <w:sz w:val="24"/>
          <w:szCs w:val="24"/>
        </w:rPr>
        <w:t xml:space="preserve">) and </w:t>
      </w:r>
      <w:r w:rsidR="00D56FE9" w:rsidRPr="00F15FC4">
        <w:rPr>
          <w:rFonts w:ascii="Calibri" w:hAnsi="Calibri" w:cs="Calibri"/>
          <w:sz w:val="24"/>
          <w:szCs w:val="24"/>
        </w:rPr>
        <w:t xml:space="preserve">the </w:t>
      </w:r>
      <w:r w:rsidR="00D4368B" w:rsidRPr="00F15FC4">
        <w:rPr>
          <w:rFonts w:ascii="Calibri" w:hAnsi="Calibri" w:cs="Calibri"/>
          <w:sz w:val="24"/>
          <w:szCs w:val="24"/>
        </w:rPr>
        <w:t xml:space="preserve">second </w:t>
      </w:r>
      <w:r w:rsidR="005A52F8" w:rsidRPr="00F15FC4">
        <w:rPr>
          <w:rFonts w:ascii="Calibri" w:hAnsi="Calibri" w:cs="Calibri"/>
          <w:sz w:val="24"/>
          <w:szCs w:val="24"/>
        </w:rPr>
        <w:t>with size of</w:t>
      </w:r>
      <w:r w:rsidR="00D4368B" w:rsidRPr="00F15FC4">
        <w:rPr>
          <w:rFonts w:ascii="Calibri" w:hAnsi="Calibri" w:cs="Calibri"/>
          <w:sz w:val="24"/>
          <w:szCs w:val="24"/>
        </w:rPr>
        <w:t xml:space="preserve"> 40</w:t>
      </w:r>
      <w:r w:rsidR="008F4353">
        <w:rPr>
          <w:rFonts w:ascii="Calibri" w:hAnsi="Calibri" w:cs="Calibri"/>
          <w:sz w:val="24"/>
          <w:szCs w:val="24"/>
        </w:rPr>
        <w:t xml:space="preserve"> µm</w:t>
      </w:r>
      <w:r w:rsidR="00935F08" w:rsidRPr="00F15FC4">
        <w:rPr>
          <w:rFonts w:ascii="Calibri" w:hAnsi="Calibri" w:cs="Calibri"/>
          <w:sz w:val="24"/>
          <w:szCs w:val="24"/>
        </w:rPr>
        <w:t xml:space="preserve"> </w:t>
      </w:r>
      <w:r w:rsidR="00D4368B" w:rsidRPr="00F15FC4">
        <w:rPr>
          <w:rFonts w:ascii="Calibri" w:hAnsi="Calibri" w:cs="Calibri"/>
          <w:sz w:val="24"/>
          <w:szCs w:val="24"/>
        </w:rPr>
        <w:t>or less 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935F08" w:rsidRPr="00BC5AEC">
        <w:rPr>
          <w:rFonts w:ascii="Calibri" w:hAnsi="Calibri" w:cs="Calibri"/>
          <w:b/>
          <w:bCs/>
          <w:sz w:val="24"/>
          <w:szCs w:val="24"/>
        </w:rPr>
        <w:t>3G,I</w:t>
      </w:r>
      <w:r w:rsidR="00D4368B" w:rsidRPr="00F15FC4">
        <w:rPr>
          <w:rFonts w:ascii="Calibri" w:hAnsi="Calibri" w:cs="Calibri"/>
          <w:sz w:val="24"/>
          <w:szCs w:val="24"/>
        </w:rPr>
        <w:t xml:space="preserve">). </w:t>
      </w:r>
      <w:r w:rsidR="00003796" w:rsidRPr="00F15FC4">
        <w:rPr>
          <w:rFonts w:ascii="Calibri" w:hAnsi="Calibri" w:cs="Calibri"/>
          <w:sz w:val="24"/>
          <w:szCs w:val="24"/>
        </w:rPr>
        <w:t xml:space="preserve">The density of the grains </w:t>
      </w:r>
      <w:r w:rsidR="00D56FE9" w:rsidRPr="00F15FC4">
        <w:rPr>
          <w:rFonts w:ascii="Calibri" w:hAnsi="Calibri" w:cs="Calibri"/>
          <w:sz w:val="24"/>
          <w:szCs w:val="24"/>
        </w:rPr>
        <w:t>that coated</w:t>
      </w:r>
      <w:r w:rsidR="00003796" w:rsidRPr="00F15FC4">
        <w:rPr>
          <w:rFonts w:ascii="Calibri" w:hAnsi="Calibri" w:cs="Calibri"/>
          <w:sz w:val="24"/>
          <w:szCs w:val="24"/>
        </w:rPr>
        <w:t xml:space="preserve"> </w:t>
      </w:r>
      <w:r w:rsidR="00D56FE9" w:rsidRPr="00F15FC4">
        <w:rPr>
          <w:rFonts w:ascii="Calibri" w:hAnsi="Calibri" w:cs="Calibri"/>
          <w:sz w:val="24"/>
          <w:szCs w:val="24"/>
        </w:rPr>
        <w:t xml:space="preserve">the </w:t>
      </w:r>
      <w:r w:rsidR="00003796" w:rsidRPr="00F15FC4">
        <w:rPr>
          <w:rFonts w:ascii="Calibri" w:hAnsi="Calibri" w:cs="Calibri"/>
          <w:sz w:val="24"/>
          <w:szCs w:val="24"/>
        </w:rPr>
        <w:t>coverslips</w:t>
      </w:r>
      <w:r w:rsidR="0055744B">
        <w:rPr>
          <w:rFonts w:ascii="Calibri" w:hAnsi="Calibri" w:cs="Calibri"/>
          <w:sz w:val="24"/>
          <w:szCs w:val="24"/>
        </w:rPr>
        <w:t xml:space="preserve"> and </w:t>
      </w:r>
      <w:r w:rsidR="00003796" w:rsidRPr="00F15FC4">
        <w:rPr>
          <w:rFonts w:ascii="Calibri" w:hAnsi="Calibri" w:cs="Calibri"/>
          <w:sz w:val="24"/>
          <w:szCs w:val="24"/>
        </w:rPr>
        <w:t>dishes was determined simply by applying varying amounts of grains</w:t>
      </w:r>
      <w:r w:rsidR="00347D20" w:rsidRPr="00F15FC4">
        <w:rPr>
          <w:rFonts w:ascii="Calibri" w:hAnsi="Calibri" w:cs="Calibri"/>
          <w:sz w:val="24"/>
          <w:szCs w:val="24"/>
        </w:rPr>
        <w:t xml:space="preserve"> and attaching them to the coverslips by heat 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0B785F" w:rsidRPr="00BC5AEC">
        <w:rPr>
          <w:rFonts w:ascii="Calibri" w:hAnsi="Calibri" w:cs="Calibri"/>
          <w:b/>
          <w:bCs/>
          <w:sz w:val="24"/>
          <w:szCs w:val="24"/>
        </w:rPr>
        <w:t>4C</w:t>
      </w:r>
      <w:r w:rsidR="00347D20" w:rsidRPr="00F15FC4">
        <w:rPr>
          <w:rFonts w:ascii="Calibri" w:hAnsi="Calibri" w:cs="Calibri"/>
          <w:sz w:val="24"/>
          <w:szCs w:val="24"/>
        </w:rPr>
        <w:t>) or to flasks</w:t>
      </w:r>
      <w:r w:rsidR="0055744B">
        <w:rPr>
          <w:rFonts w:ascii="Calibri" w:hAnsi="Calibri" w:cs="Calibri"/>
          <w:sz w:val="24"/>
          <w:szCs w:val="24"/>
        </w:rPr>
        <w:t xml:space="preserve"> and </w:t>
      </w:r>
      <w:r w:rsidR="00347D20" w:rsidRPr="00F15FC4">
        <w:rPr>
          <w:rFonts w:ascii="Calibri" w:hAnsi="Calibri" w:cs="Calibri"/>
          <w:sz w:val="24"/>
          <w:szCs w:val="24"/>
        </w:rPr>
        <w:t>dishes by gravity 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0B785F" w:rsidRPr="00BC5AEC">
        <w:rPr>
          <w:rFonts w:ascii="Calibri" w:hAnsi="Calibri" w:cs="Calibri"/>
          <w:b/>
          <w:bCs/>
          <w:sz w:val="24"/>
          <w:szCs w:val="24"/>
        </w:rPr>
        <w:t>4H</w:t>
      </w:r>
      <w:r w:rsidR="00347D20" w:rsidRPr="00F15FC4">
        <w:rPr>
          <w:rFonts w:ascii="Calibri" w:hAnsi="Calibri" w:cs="Calibri"/>
          <w:sz w:val="24"/>
          <w:szCs w:val="24"/>
        </w:rPr>
        <w:t xml:space="preserve">). </w:t>
      </w:r>
      <w:r w:rsidR="0055744B">
        <w:rPr>
          <w:rFonts w:ascii="Calibri" w:hAnsi="Calibri" w:cs="Calibri"/>
          <w:sz w:val="24"/>
          <w:szCs w:val="24"/>
        </w:rPr>
        <w:t>In</w:t>
      </w:r>
      <w:r w:rsidR="0055744B" w:rsidRPr="00F15FC4">
        <w:rPr>
          <w:rFonts w:ascii="Calibri" w:hAnsi="Calibri" w:cs="Calibri"/>
          <w:sz w:val="24"/>
          <w:szCs w:val="24"/>
        </w:rPr>
        <w:t xml:space="preserve"> </w:t>
      </w:r>
      <w:r w:rsidR="00003796" w:rsidRPr="00F15FC4">
        <w:rPr>
          <w:rFonts w:ascii="Calibri" w:hAnsi="Calibri" w:cs="Calibri"/>
          <w:sz w:val="24"/>
          <w:szCs w:val="24"/>
        </w:rPr>
        <w:t>th</w:t>
      </w:r>
      <w:r w:rsidR="00347D20" w:rsidRPr="00F15FC4">
        <w:rPr>
          <w:rFonts w:ascii="Calibri" w:hAnsi="Calibri" w:cs="Calibri"/>
          <w:sz w:val="24"/>
          <w:szCs w:val="24"/>
        </w:rPr>
        <w:t>is</w:t>
      </w:r>
      <w:r w:rsidR="00003796" w:rsidRPr="00F15FC4">
        <w:rPr>
          <w:rFonts w:ascii="Calibri" w:hAnsi="Calibri" w:cs="Calibri"/>
          <w:sz w:val="24"/>
          <w:szCs w:val="24"/>
        </w:rPr>
        <w:t xml:space="preserve"> way, m</w:t>
      </w:r>
      <w:r w:rsidR="00A65936" w:rsidRPr="00F15FC4">
        <w:rPr>
          <w:rFonts w:ascii="Calibri" w:hAnsi="Calibri" w:cs="Calibri"/>
          <w:sz w:val="24"/>
          <w:szCs w:val="24"/>
        </w:rPr>
        <w:t xml:space="preserve">atrices </w:t>
      </w:r>
      <w:r w:rsidR="00F03FAE" w:rsidRPr="00F15FC4">
        <w:rPr>
          <w:rFonts w:ascii="Calibri" w:hAnsi="Calibri" w:cs="Calibri"/>
          <w:sz w:val="24"/>
          <w:szCs w:val="24"/>
        </w:rPr>
        <w:t xml:space="preserve">of </w:t>
      </w:r>
      <w:r w:rsidR="00FB3D43" w:rsidRPr="00F15FC4">
        <w:rPr>
          <w:rFonts w:ascii="Calibri" w:hAnsi="Calibri" w:cs="Calibri"/>
          <w:sz w:val="24"/>
          <w:szCs w:val="24"/>
        </w:rPr>
        <w:t>l</w:t>
      </w:r>
      <w:r w:rsidR="007546E9" w:rsidRPr="00F15FC4">
        <w:rPr>
          <w:rFonts w:ascii="Calibri" w:hAnsi="Calibri" w:cs="Calibri"/>
          <w:sz w:val="24"/>
          <w:szCs w:val="24"/>
        </w:rPr>
        <w:t>ow</w:t>
      </w:r>
      <w:r w:rsidR="00FB3D43" w:rsidRPr="00F15FC4">
        <w:rPr>
          <w:rFonts w:ascii="Calibri" w:hAnsi="Calibri" w:cs="Calibri"/>
          <w:sz w:val="24"/>
          <w:szCs w:val="24"/>
        </w:rPr>
        <w:t xml:space="preserve"> 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FB3D43" w:rsidRPr="00BC5AEC">
        <w:rPr>
          <w:rFonts w:ascii="Calibri" w:hAnsi="Calibri" w:cs="Calibri"/>
          <w:b/>
          <w:bCs/>
          <w:sz w:val="24"/>
          <w:szCs w:val="24"/>
        </w:rPr>
        <w:t>4</w:t>
      </w:r>
      <w:proofErr w:type="gramStart"/>
      <w:r w:rsidR="00FB3D43" w:rsidRPr="00BC5AEC">
        <w:rPr>
          <w:rFonts w:ascii="Calibri" w:hAnsi="Calibri" w:cs="Calibri"/>
          <w:b/>
          <w:bCs/>
          <w:sz w:val="24"/>
          <w:szCs w:val="24"/>
        </w:rPr>
        <w:t>D</w:t>
      </w:r>
      <w:r w:rsidR="00876193" w:rsidRPr="00BC5AEC">
        <w:rPr>
          <w:rFonts w:ascii="Calibri" w:hAnsi="Calibri" w:cs="Calibri"/>
          <w:b/>
          <w:bCs/>
          <w:sz w:val="24"/>
          <w:szCs w:val="24"/>
        </w:rPr>
        <w:t>,</w:t>
      </w:r>
      <w:r w:rsidR="00FB3D43" w:rsidRPr="00BC5AEC">
        <w:rPr>
          <w:rFonts w:ascii="Calibri" w:hAnsi="Calibri" w:cs="Calibri"/>
          <w:b/>
          <w:bCs/>
          <w:sz w:val="24"/>
          <w:szCs w:val="24"/>
        </w:rPr>
        <w:t>F</w:t>
      </w:r>
      <w:proofErr w:type="gramEnd"/>
      <w:r w:rsidR="00FB3D43" w:rsidRPr="00BC5AEC">
        <w:rPr>
          <w:rFonts w:ascii="Calibri" w:hAnsi="Calibri" w:cs="Calibri"/>
          <w:b/>
          <w:bCs/>
          <w:sz w:val="24"/>
          <w:szCs w:val="24"/>
        </w:rPr>
        <w:t>,I</w:t>
      </w:r>
      <w:r w:rsidR="00FB3D43" w:rsidRPr="00F15FC4">
        <w:rPr>
          <w:rFonts w:ascii="Calibri" w:hAnsi="Calibri" w:cs="Calibri"/>
          <w:sz w:val="24"/>
          <w:szCs w:val="24"/>
        </w:rPr>
        <w:t xml:space="preserve">) </w:t>
      </w:r>
      <w:r w:rsidR="00F03FAE" w:rsidRPr="00F15FC4">
        <w:rPr>
          <w:rFonts w:ascii="Calibri" w:hAnsi="Calibri" w:cs="Calibri"/>
          <w:sz w:val="24"/>
          <w:szCs w:val="24"/>
        </w:rPr>
        <w:t>and high densities</w:t>
      </w:r>
      <w:r w:rsidR="007546E9" w:rsidRPr="00F15FC4">
        <w:rPr>
          <w:rFonts w:ascii="Calibri" w:hAnsi="Calibri" w:cs="Calibri"/>
          <w:sz w:val="24"/>
          <w:szCs w:val="24"/>
        </w:rPr>
        <w:t xml:space="preserve"> </w:t>
      </w:r>
      <w:r w:rsidR="00FB3D43" w:rsidRPr="00F15FC4">
        <w:rPr>
          <w:rFonts w:ascii="Calibri" w:hAnsi="Calibri" w:cs="Calibri"/>
          <w:sz w:val="24"/>
          <w:szCs w:val="24"/>
        </w:rPr>
        <w:t>(</w:t>
      </w:r>
      <w:r w:rsidR="003012CD" w:rsidRPr="00BC5AEC">
        <w:rPr>
          <w:rFonts w:ascii="Calibri" w:hAnsi="Calibri" w:cs="Calibri"/>
          <w:b/>
          <w:bCs/>
          <w:sz w:val="24"/>
          <w:szCs w:val="24"/>
        </w:rPr>
        <w:t>Figure</w:t>
      </w:r>
      <w:r w:rsidR="003012CD">
        <w:rPr>
          <w:rFonts w:ascii="Calibri" w:hAnsi="Calibri" w:cs="Calibri"/>
          <w:sz w:val="24"/>
          <w:szCs w:val="24"/>
        </w:rPr>
        <w:t xml:space="preserve"> </w:t>
      </w:r>
      <w:r w:rsidR="00FB3D43" w:rsidRPr="00BC5AEC">
        <w:rPr>
          <w:rFonts w:ascii="Calibri" w:hAnsi="Calibri" w:cs="Calibri"/>
          <w:b/>
          <w:bCs/>
          <w:sz w:val="24"/>
          <w:szCs w:val="24"/>
        </w:rPr>
        <w:t>4E,G,J</w:t>
      </w:r>
      <w:r w:rsidR="00FB3D43" w:rsidRPr="00F15FC4">
        <w:rPr>
          <w:rFonts w:ascii="Calibri" w:hAnsi="Calibri" w:cs="Calibri"/>
          <w:sz w:val="24"/>
          <w:szCs w:val="24"/>
        </w:rPr>
        <w:t>)</w:t>
      </w:r>
      <w:r w:rsidR="00C4523D" w:rsidRPr="00F15FC4">
        <w:rPr>
          <w:rFonts w:ascii="Calibri" w:hAnsi="Calibri" w:cs="Calibri"/>
          <w:sz w:val="24"/>
          <w:szCs w:val="24"/>
        </w:rPr>
        <w:t xml:space="preserve"> </w:t>
      </w:r>
      <w:r w:rsidR="00F03FAE" w:rsidRPr="00F15FC4">
        <w:rPr>
          <w:rFonts w:ascii="Calibri" w:hAnsi="Calibri" w:cs="Calibri"/>
          <w:sz w:val="24"/>
          <w:szCs w:val="24"/>
        </w:rPr>
        <w:t xml:space="preserve">were produced. </w:t>
      </w:r>
    </w:p>
    <w:p w14:paraId="3EF1229F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A7AEC00" w14:textId="28A3EE8E" w:rsidR="00AE6376" w:rsidRDefault="003012CD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AF11CD" w:rsidRPr="00BC5AEC">
        <w:rPr>
          <w:rFonts w:ascii="Calibri" w:hAnsi="Calibri" w:cs="Calibri"/>
          <w:b/>
          <w:bCs/>
          <w:sz w:val="24"/>
          <w:szCs w:val="24"/>
        </w:rPr>
        <w:t>5</w:t>
      </w:r>
      <w:r w:rsidR="00AF11CD" w:rsidRPr="00F15FC4">
        <w:rPr>
          <w:rFonts w:ascii="Calibri" w:hAnsi="Calibri" w:cs="Calibri"/>
          <w:sz w:val="24"/>
          <w:szCs w:val="24"/>
        </w:rPr>
        <w:t xml:space="preserve"> demonstrates the outcome of cultivation of </w:t>
      </w:r>
      <w:r w:rsidR="00F21ACC" w:rsidRPr="00F15FC4">
        <w:rPr>
          <w:rFonts w:ascii="Calibri" w:hAnsi="Calibri" w:cs="Calibri"/>
          <w:sz w:val="24"/>
          <w:szCs w:val="24"/>
        </w:rPr>
        <w:t xml:space="preserve">hippocampal cells on </w:t>
      </w:r>
      <w:r w:rsidR="00347D20" w:rsidRPr="00F15FC4">
        <w:rPr>
          <w:rFonts w:ascii="Calibri" w:hAnsi="Calibri" w:cs="Calibri"/>
          <w:sz w:val="24"/>
          <w:szCs w:val="24"/>
        </w:rPr>
        <w:t xml:space="preserve">coverslips </w:t>
      </w:r>
      <w:r w:rsidR="00F21ACC" w:rsidRPr="00F15FC4">
        <w:rPr>
          <w:rFonts w:ascii="Calibri" w:hAnsi="Calibri" w:cs="Calibri"/>
          <w:sz w:val="24"/>
          <w:szCs w:val="24"/>
        </w:rPr>
        <w:t xml:space="preserve">coated with </w:t>
      </w:r>
      <w:r w:rsidR="00760584" w:rsidRPr="00F15FC4">
        <w:rPr>
          <w:rFonts w:ascii="Calibri" w:hAnsi="Calibri" w:cs="Calibri"/>
          <w:sz w:val="24"/>
          <w:szCs w:val="24"/>
        </w:rPr>
        <w:t>&lt;4</w:t>
      </w:r>
      <w:r w:rsidR="00F21ACC" w:rsidRPr="00F15FC4">
        <w:rPr>
          <w:rFonts w:ascii="Calibri" w:hAnsi="Calibri" w:cs="Calibri"/>
          <w:sz w:val="24"/>
          <w:szCs w:val="24"/>
        </w:rPr>
        <w:t>0</w:t>
      </w:r>
      <w:r w:rsidR="008F4353">
        <w:rPr>
          <w:rFonts w:ascii="Calibri" w:hAnsi="Calibri" w:cs="Calibri"/>
          <w:sz w:val="24"/>
          <w:szCs w:val="24"/>
        </w:rPr>
        <w:t xml:space="preserve"> µm</w:t>
      </w:r>
      <w:r w:rsidR="00F21ACC" w:rsidRPr="00F15FC4">
        <w:rPr>
          <w:rFonts w:ascii="Calibri" w:hAnsi="Calibri" w:cs="Calibri"/>
          <w:sz w:val="24"/>
          <w:szCs w:val="24"/>
        </w:rPr>
        <w:t xml:space="preserve"> (10</w:t>
      </w:r>
      <w:r w:rsidR="0055744B">
        <w:rPr>
          <w:rFonts w:ascii="Calibri" w:hAnsi="Calibri" w:cs="Calibri"/>
          <w:sz w:val="24"/>
          <w:szCs w:val="24"/>
        </w:rPr>
        <w:t xml:space="preserve"> </w:t>
      </w:r>
      <w:r w:rsidR="00F21ACC" w:rsidRPr="00F15FC4">
        <w:rPr>
          <w:rFonts w:ascii="Calibri" w:hAnsi="Calibri" w:cs="Calibri"/>
          <w:sz w:val="24"/>
          <w:szCs w:val="24"/>
        </w:rPr>
        <w:t>mg/</w:t>
      </w:r>
      <w:r w:rsidR="00BB6ED5">
        <w:rPr>
          <w:rFonts w:ascii="Calibri" w:hAnsi="Calibri" w:cs="Calibri"/>
          <w:sz w:val="24"/>
          <w:szCs w:val="24"/>
        </w:rPr>
        <w:t>mL</w:t>
      </w:r>
      <w:r w:rsidR="00F21ACC" w:rsidRPr="00F15FC4">
        <w:rPr>
          <w:rFonts w:ascii="Calibri" w:hAnsi="Calibri" w:cs="Calibri"/>
          <w:sz w:val="24"/>
          <w:szCs w:val="24"/>
        </w:rPr>
        <w:t xml:space="preserve">) coral skeleton grains. </w:t>
      </w:r>
      <w:r w:rsidR="008B0EA8" w:rsidRPr="00F15FC4">
        <w:rPr>
          <w:rFonts w:ascii="Calibri" w:hAnsi="Calibri" w:cs="Calibri"/>
          <w:sz w:val="24"/>
          <w:szCs w:val="24"/>
        </w:rPr>
        <w:t xml:space="preserve">Phase contrast micrographs </w:t>
      </w:r>
      <w:r w:rsidR="00F21ACC" w:rsidRPr="00F15FC4">
        <w:rPr>
          <w:rFonts w:ascii="Calibri" w:hAnsi="Calibri" w:cs="Calibri"/>
          <w:sz w:val="24"/>
          <w:szCs w:val="24"/>
        </w:rPr>
        <w:t xml:space="preserve">show </w:t>
      </w:r>
      <w:r w:rsidR="00347D20" w:rsidRPr="00F15FC4">
        <w:rPr>
          <w:rFonts w:ascii="Calibri" w:hAnsi="Calibri" w:cs="Calibri"/>
          <w:sz w:val="24"/>
          <w:szCs w:val="24"/>
        </w:rPr>
        <w:t>that the cells formed</w:t>
      </w:r>
      <w:r w:rsidR="008B0EA8" w:rsidRPr="00F15FC4">
        <w:rPr>
          <w:rFonts w:ascii="Calibri" w:hAnsi="Calibri" w:cs="Calibri"/>
          <w:sz w:val="24"/>
          <w:szCs w:val="24"/>
        </w:rPr>
        <w:t xml:space="preserve"> </w:t>
      </w:r>
      <w:r w:rsidR="008B0EA8" w:rsidRPr="00F15FC4">
        <w:rPr>
          <w:rFonts w:ascii="Calibri" w:hAnsi="Calibri" w:cs="Calibri"/>
          <w:sz w:val="24"/>
          <w:szCs w:val="24"/>
        </w:rPr>
        <w:lastRenderedPageBreak/>
        <w:t xml:space="preserve">complex neural networks </w:t>
      </w:r>
      <w:r w:rsidR="00347D20" w:rsidRPr="00F15FC4">
        <w:rPr>
          <w:rFonts w:ascii="Calibri" w:hAnsi="Calibri" w:cs="Calibri"/>
          <w:sz w:val="24"/>
          <w:szCs w:val="24"/>
        </w:rPr>
        <w:t xml:space="preserve">in the absence </w:t>
      </w:r>
      <w:r w:rsidR="00F21ACC" w:rsidRPr="00F15FC4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F21ACC" w:rsidRPr="00BC5AEC">
        <w:rPr>
          <w:rFonts w:ascii="Calibri" w:hAnsi="Calibri" w:cs="Calibri"/>
          <w:b/>
          <w:bCs/>
          <w:sz w:val="24"/>
          <w:szCs w:val="24"/>
        </w:rPr>
        <w:t>5A</w:t>
      </w:r>
      <w:r w:rsidR="00F21ACC" w:rsidRPr="00F15FC4">
        <w:rPr>
          <w:rFonts w:ascii="Calibri" w:hAnsi="Calibri" w:cs="Calibri"/>
          <w:sz w:val="24"/>
          <w:szCs w:val="24"/>
        </w:rPr>
        <w:t xml:space="preserve">) and </w:t>
      </w:r>
      <w:r w:rsidR="00347D20" w:rsidRPr="00F15FC4">
        <w:rPr>
          <w:rFonts w:ascii="Calibri" w:hAnsi="Calibri" w:cs="Calibri"/>
          <w:sz w:val="24"/>
          <w:szCs w:val="24"/>
        </w:rPr>
        <w:t xml:space="preserve">presence </w:t>
      </w:r>
      <w:r w:rsidR="008B0EA8" w:rsidRPr="00F15FC4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8B0EA8" w:rsidRPr="00BC5AEC">
        <w:rPr>
          <w:rFonts w:ascii="Calibri" w:hAnsi="Calibri" w:cs="Calibri"/>
          <w:b/>
          <w:bCs/>
          <w:sz w:val="24"/>
          <w:szCs w:val="24"/>
        </w:rPr>
        <w:t>5B</w:t>
      </w:r>
      <w:r w:rsidR="008B0EA8" w:rsidRPr="00F15FC4">
        <w:rPr>
          <w:rFonts w:ascii="Calibri" w:hAnsi="Calibri" w:cs="Calibri"/>
          <w:sz w:val="24"/>
          <w:szCs w:val="24"/>
        </w:rPr>
        <w:t>)</w:t>
      </w:r>
      <w:r w:rsidR="0055744B">
        <w:rPr>
          <w:rFonts w:ascii="Calibri" w:hAnsi="Calibri" w:cs="Calibri"/>
          <w:sz w:val="24"/>
          <w:szCs w:val="24"/>
        </w:rPr>
        <w:t xml:space="preserve"> </w:t>
      </w:r>
      <w:r w:rsidR="0055744B" w:rsidRPr="00F15FC4">
        <w:rPr>
          <w:rFonts w:ascii="Calibri" w:hAnsi="Calibri" w:cs="Calibri"/>
          <w:sz w:val="24"/>
          <w:szCs w:val="24"/>
        </w:rPr>
        <w:t>of the matrix</w:t>
      </w:r>
      <w:r w:rsidR="00760584" w:rsidRPr="00F15FC4">
        <w:rPr>
          <w:rFonts w:ascii="Calibri" w:hAnsi="Calibri" w:cs="Calibri"/>
          <w:sz w:val="24"/>
          <w:szCs w:val="24"/>
        </w:rPr>
        <w:t>.</w:t>
      </w:r>
      <w:r w:rsidR="008B0EA8" w:rsidRPr="00F15FC4">
        <w:rPr>
          <w:rFonts w:ascii="Calibri" w:hAnsi="Calibri" w:cs="Calibri"/>
          <w:sz w:val="24"/>
          <w:szCs w:val="24"/>
        </w:rPr>
        <w:t xml:space="preserve"> Cell nuclei staining </w:t>
      </w:r>
      <w:r w:rsidR="00F21ACC" w:rsidRPr="00F15FC4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F21ACC" w:rsidRPr="00BC5AEC">
        <w:rPr>
          <w:rFonts w:ascii="Calibri" w:hAnsi="Calibri" w:cs="Calibri"/>
          <w:b/>
          <w:bCs/>
          <w:sz w:val="24"/>
          <w:szCs w:val="24"/>
        </w:rPr>
        <w:t>5</w:t>
      </w:r>
      <w:proofErr w:type="gramStart"/>
      <w:r w:rsidR="00F21ACC" w:rsidRPr="00BC5AEC">
        <w:rPr>
          <w:rFonts w:ascii="Calibri" w:hAnsi="Calibri" w:cs="Calibri"/>
          <w:b/>
          <w:bCs/>
          <w:sz w:val="24"/>
          <w:szCs w:val="24"/>
        </w:rPr>
        <w:t>C</w:t>
      </w:r>
      <w:r w:rsidR="00760584" w:rsidRPr="00BC5AEC">
        <w:rPr>
          <w:rFonts w:ascii="Calibri" w:hAnsi="Calibri" w:cs="Calibri"/>
          <w:b/>
          <w:bCs/>
          <w:sz w:val="24"/>
          <w:szCs w:val="24"/>
        </w:rPr>
        <w:t>,</w:t>
      </w:r>
      <w:r w:rsidR="00F21ACC" w:rsidRPr="00BC5AEC">
        <w:rPr>
          <w:rFonts w:ascii="Calibri" w:hAnsi="Calibri" w:cs="Calibri"/>
          <w:b/>
          <w:bCs/>
          <w:sz w:val="24"/>
          <w:szCs w:val="24"/>
        </w:rPr>
        <w:t>D</w:t>
      </w:r>
      <w:proofErr w:type="gramEnd"/>
      <w:r w:rsidR="00F21ACC" w:rsidRPr="00F15FC4">
        <w:rPr>
          <w:rFonts w:ascii="Calibri" w:hAnsi="Calibri" w:cs="Calibri"/>
          <w:sz w:val="24"/>
          <w:szCs w:val="24"/>
        </w:rPr>
        <w:t xml:space="preserve">) </w:t>
      </w:r>
      <w:r w:rsidR="008B0EA8" w:rsidRPr="00F15FC4">
        <w:rPr>
          <w:rFonts w:ascii="Calibri" w:hAnsi="Calibri" w:cs="Calibri"/>
          <w:sz w:val="24"/>
          <w:szCs w:val="24"/>
        </w:rPr>
        <w:t xml:space="preserve">indicated </w:t>
      </w:r>
      <w:r w:rsidR="00F21ACC" w:rsidRPr="00F15FC4">
        <w:rPr>
          <w:rFonts w:ascii="Calibri" w:hAnsi="Calibri" w:cs="Calibri"/>
          <w:sz w:val="24"/>
          <w:szCs w:val="24"/>
        </w:rPr>
        <w:t xml:space="preserve">that 14 days after seeding, cell density was higher on the matrix than on the </w:t>
      </w:r>
      <w:r w:rsidR="00760584" w:rsidRPr="00F15FC4">
        <w:rPr>
          <w:rFonts w:ascii="Calibri" w:hAnsi="Calibri" w:cs="Calibri"/>
          <w:sz w:val="24"/>
          <w:szCs w:val="24"/>
        </w:rPr>
        <w:t xml:space="preserve">uncoated </w:t>
      </w:r>
      <w:r w:rsidR="00347D20" w:rsidRPr="00F15FC4">
        <w:rPr>
          <w:rFonts w:ascii="Calibri" w:hAnsi="Calibri" w:cs="Calibri"/>
          <w:sz w:val="24"/>
          <w:szCs w:val="24"/>
        </w:rPr>
        <w:t>coverslips</w:t>
      </w:r>
      <w:r w:rsidR="00F21ACC" w:rsidRPr="00F15FC4">
        <w:rPr>
          <w:rFonts w:ascii="Calibri" w:hAnsi="Calibri" w:cs="Calibri"/>
          <w:sz w:val="24"/>
          <w:szCs w:val="24"/>
        </w:rPr>
        <w:t>.</w:t>
      </w:r>
      <w:r w:rsidR="008B0EA8" w:rsidRPr="00F15FC4">
        <w:rPr>
          <w:rFonts w:ascii="Calibri" w:hAnsi="Calibri" w:cs="Calibri"/>
          <w:sz w:val="24"/>
          <w:szCs w:val="24"/>
        </w:rPr>
        <w:t xml:space="preserve"> </w:t>
      </w:r>
      <w:r w:rsidR="00E85217" w:rsidRPr="00F15FC4">
        <w:rPr>
          <w:rFonts w:ascii="Calibri" w:hAnsi="Calibri" w:cs="Calibri"/>
          <w:sz w:val="24"/>
          <w:szCs w:val="24"/>
        </w:rPr>
        <w:t xml:space="preserve">Staining </w:t>
      </w:r>
      <w:r w:rsidR="0055744B">
        <w:rPr>
          <w:rFonts w:ascii="Calibri" w:hAnsi="Calibri" w:cs="Calibri"/>
          <w:sz w:val="24"/>
          <w:szCs w:val="24"/>
        </w:rPr>
        <w:t>with</w:t>
      </w:r>
      <w:r w:rsidR="0055744B" w:rsidRPr="00F15FC4">
        <w:rPr>
          <w:rFonts w:ascii="Calibri" w:hAnsi="Calibri" w:cs="Calibri"/>
          <w:sz w:val="24"/>
          <w:szCs w:val="24"/>
        </w:rPr>
        <w:t xml:space="preserve"> </w:t>
      </w:r>
      <w:r w:rsidR="00347D20" w:rsidRPr="00F15FC4">
        <w:rPr>
          <w:rFonts w:ascii="Calibri" w:hAnsi="Calibri" w:cs="Calibri"/>
          <w:sz w:val="24"/>
          <w:szCs w:val="24"/>
        </w:rPr>
        <w:t xml:space="preserve">microtubule </w:t>
      </w:r>
      <w:r w:rsidR="00E85217" w:rsidRPr="00F15FC4">
        <w:rPr>
          <w:rFonts w:ascii="Calibri" w:hAnsi="Calibri" w:cs="Calibri"/>
          <w:sz w:val="24"/>
          <w:szCs w:val="24"/>
        </w:rPr>
        <w:t xml:space="preserve">associated protein 2 </w:t>
      </w:r>
      <w:r w:rsidR="00347D20" w:rsidRPr="00F15FC4">
        <w:rPr>
          <w:rFonts w:ascii="Calibri" w:hAnsi="Calibri" w:cs="Calibri"/>
          <w:sz w:val="24"/>
          <w:szCs w:val="24"/>
        </w:rPr>
        <w:t xml:space="preserve">(MAP2) </w:t>
      </w:r>
      <w:r w:rsidR="002B62FC">
        <w:rPr>
          <w:rFonts w:ascii="Calibri" w:hAnsi="Calibri" w:cs="Calibri"/>
          <w:sz w:val="24"/>
          <w:szCs w:val="24"/>
        </w:rPr>
        <w:t>showed</w:t>
      </w:r>
      <w:r w:rsidR="002B62FC" w:rsidRPr="00F15FC4">
        <w:rPr>
          <w:rFonts w:ascii="Calibri" w:hAnsi="Calibri" w:cs="Calibri"/>
          <w:sz w:val="24"/>
          <w:szCs w:val="24"/>
        </w:rPr>
        <w:t xml:space="preserve"> </w:t>
      </w:r>
      <w:r w:rsidR="002B62FC">
        <w:rPr>
          <w:rFonts w:ascii="Calibri" w:hAnsi="Calibri" w:cs="Calibri"/>
          <w:sz w:val="24"/>
          <w:szCs w:val="24"/>
        </w:rPr>
        <w:t xml:space="preserve">that a </w:t>
      </w:r>
      <w:r w:rsidR="00E85217" w:rsidRPr="00F15FC4">
        <w:rPr>
          <w:rFonts w:ascii="Calibri" w:hAnsi="Calibri" w:cs="Calibri"/>
          <w:sz w:val="24"/>
          <w:szCs w:val="24"/>
        </w:rPr>
        <w:t xml:space="preserve">complex </w:t>
      </w:r>
      <w:r w:rsidR="00347D20" w:rsidRPr="00F15FC4">
        <w:rPr>
          <w:rFonts w:ascii="Calibri" w:hAnsi="Calibri" w:cs="Calibri"/>
          <w:sz w:val="24"/>
          <w:szCs w:val="24"/>
        </w:rPr>
        <w:t xml:space="preserve">neuronal and dendritic </w:t>
      </w:r>
      <w:r w:rsidR="00E85217" w:rsidRPr="00F15FC4">
        <w:rPr>
          <w:rFonts w:ascii="Calibri" w:hAnsi="Calibri" w:cs="Calibri"/>
          <w:sz w:val="24"/>
          <w:szCs w:val="24"/>
        </w:rPr>
        <w:t>network formed on the matrix (</w:t>
      </w:r>
      <w:r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E85217" w:rsidRPr="00BC5AEC">
        <w:rPr>
          <w:rFonts w:ascii="Calibri" w:hAnsi="Calibri" w:cs="Calibri"/>
          <w:b/>
          <w:bCs/>
          <w:sz w:val="24"/>
          <w:szCs w:val="24"/>
        </w:rPr>
        <w:t>5H</w:t>
      </w:r>
      <w:r w:rsidR="00E85217" w:rsidRPr="00F15FC4">
        <w:rPr>
          <w:rFonts w:ascii="Calibri" w:hAnsi="Calibri" w:cs="Calibri"/>
          <w:sz w:val="24"/>
          <w:szCs w:val="24"/>
        </w:rPr>
        <w:t>) compared to the control (</w:t>
      </w:r>
      <w:r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E85217" w:rsidRPr="00BC5AEC">
        <w:rPr>
          <w:rFonts w:ascii="Calibri" w:hAnsi="Calibri" w:cs="Calibri"/>
          <w:b/>
          <w:bCs/>
          <w:sz w:val="24"/>
          <w:szCs w:val="24"/>
        </w:rPr>
        <w:t>5G</w:t>
      </w:r>
      <w:r w:rsidR="00E85217" w:rsidRPr="00F15FC4">
        <w:rPr>
          <w:rFonts w:ascii="Calibri" w:hAnsi="Calibri" w:cs="Calibri"/>
          <w:sz w:val="24"/>
          <w:szCs w:val="24"/>
        </w:rPr>
        <w:t>)</w:t>
      </w:r>
      <w:r w:rsidR="00B373B4" w:rsidRPr="00F15FC4">
        <w:rPr>
          <w:rFonts w:ascii="Calibri" w:hAnsi="Calibri" w:cs="Calibri"/>
          <w:sz w:val="24"/>
          <w:szCs w:val="24"/>
        </w:rPr>
        <w:t>.</w:t>
      </w:r>
      <w:r w:rsidR="00E709C0" w:rsidRPr="00F15FC4">
        <w:rPr>
          <w:rFonts w:ascii="Calibri" w:hAnsi="Calibri" w:cs="Calibri"/>
          <w:sz w:val="24"/>
          <w:szCs w:val="24"/>
        </w:rPr>
        <w:t xml:space="preserve"> </w:t>
      </w:r>
      <w:r w:rsidR="00347D20" w:rsidRPr="00F15FC4">
        <w:rPr>
          <w:rFonts w:ascii="Calibri" w:hAnsi="Calibri" w:cs="Calibri"/>
          <w:sz w:val="24"/>
          <w:szCs w:val="24"/>
        </w:rPr>
        <w:t>In addition</w:t>
      </w:r>
      <w:r w:rsidR="00E85217" w:rsidRPr="00F15FC4">
        <w:rPr>
          <w:rFonts w:ascii="Calibri" w:hAnsi="Calibri" w:cs="Calibri"/>
          <w:sz w:val="24"/>
          <w:szCs w:val="24"/>
        </w:rPr>
        <w:t xml:space="preserve">, </w:t>
      </w:r>
      <w:r w:rsidR="00F92656" w:rsidRPr="00F15FC4">
        <w:rPr>
          <w:rFonts w:ascii="Calibri" w:hAnsi="Calibri" w:cs="Calibri"/>
          <w:sz w:val="24"/>
          <w:szCs w:val="24"/>
        </w:rPr>
        <w:t xml:space="preserve">glial cells grown on </w:t>
      </w:r>
      <w:r w:rsidR="00347D20" w:rsidRPr="00F15FC4">
        <w:rPr>
          <w:rFonts w:ascii="Calibri" w:hAnsi="Calibri" w:cs="Calibri"/>
          <w:sz w:val="24"/>
          <w:szCs w:val="24"/>
        </w:rPr>
        <w:t xml:space="preserve">the coral skeleton matrix </w:t>
      </w:r>
      <w:r w:rsidR="009F7995" w:rsidRPr="00F15FC4">
        <w:rPr>
          <w:rFonts w:ascii="Calibri" w:hAnsi="Calibri" w:cs="Calibri"/>
          <w:sz w:val="24"/>
          <w:szCs w:val="24"/>
        </w:rPr>
        <w:t>visualized</w:t>
      </w:r>
      <w:r w:rsidR="00A179E3" w:rsidRPr="00F15FC4">
        <w:rPr>
          <w:rFonts w:ascii="Calibri" w:hAnsi="Calibri" w:cs="Calibri"/>
          <w:sz w:val="24"/>
          <w:szCs w:val="24"/>
        </w:rPr>
        <w:t xml:space="preserve"> using the </w:t>
      </w:r>
      <w:r w:rsidR="000C22ED" w:rsidRPr="00F15FC4">
        <w:rPr>
          <w:rFonts w:ascii="Calibri" w:hAnsi="Calibri" w:cs="Calibri"/>
          <w:sz w:val="24"/>
          <w:szCs w:val="24"/>
        </w:rPr>
        <w:t>g</w:t>
      </w:r>
      <w:r w:rsidR="00A179E3" w:rsidRPr="00F15FC4">
        <w:rPr>
          <w:rFonts w:ascii="Calibri" w:hAnsi="Calibri" w:cs="Calibri"/>
          <w:sz w:val="24"/>
          <w:szCs w:val="24"/>
        </w:rPr>
        <w:t xml:space="preserve">lial </w:t>
      </w:r>
      <w:r w:rsidR="000C22ED" w:rsidRPr="00F15FC4">
        <w:rPr>
          <w:rFonts w:ascii="Calibri" w:hAnsi="Calibri" w:cs="Calibri"/>
          <w:sz w:val="24"/>
          <w:szCs w:val="24"/>
        </w:rPr>
        <w:t>fibrillary</w:t>
      </w:r>
      <w:r w:rsidR="00A179E3" w:rsidRPr="00F15FC4">
        <w:rPr>
          <w:rFonts w:ascii="Calibri" w:hAnsi="Calibri" w:cs="Calibri"/>
          <w:sz w:val="24"/>
          <w:szCs w:val="24"/>
        </w:rPr>
        <w:t xml:space="preserve"> </w:t>
      </w:r>
      <w:r w:rsidR="000C22ED" w:rsidRPr="00F15FC4">
        <w:rPr>
          <w:rFonts w:ascii="Calibri" w:hAnsi="Calibri" w:cs="Calibri"/>
          <w:sz w:val="24"/>
          <w:szCs w:val="24"/>
        </w:rPr>
        <w:t>acidic</w:t>
      </w:r>
      <w:r w:rsidR="00A179E3" w:rsidRPr="00F15FC4">
        <w:rPr>
          <w:rFonts w:ascii="Calibri" w:hAnsi="Calibri" w:cs="Calibri"/>
          <w:sz w:val="24"/>
          <w:szCs w:val="24"/>
        </w:rPr>
        <w:t xml:space="preserve"> protein (GFAP)</w:t>
      </w:r>
      <w:r w:rsidR="009F7995" w:rsidRPr="00F15FC4">
        <w:rPr>
          <w:rFonts w:ascii="Calibri" w:hAnsi="Calibri" w:cs="Calibri"/>
          <w:sz w:val="24"/>
          <w:szCs w:val="24"/>
        </w:rPr>
        <w:t xml:space="preserve"> underwent </w:t>
      </w:r>
      <w:r w:rsidR="008B0EA8" w:rsidRPr="00F15FC4">
        <w:rPr>
          <w:rFonts w:ascii="Calibri" w:hAnsi="Calibri" w:cs="Calibri"/>
          <w:sz w:val="24"/>
          <w:szCs w:val="24"/>
        </w:rPr>
        <w:t>significant morphological changes</w:t>
      </w:r>
      <w:r w:rsidR="00347D20" w:rsidRPr="00F15FC4">
        <w:rPr>
          <w:rFonts w:ascii="Calibri" w:hAnsi="Calibri" w:cs="Calibri"/>
          <w:sz w:val="24"/>
          <w:szCs w:val="24"/>
        </w:rPr>
        <w:t>. They</w:t>
      </w:r>
      <w:r w:rsidR="00A179E3" w:rsidRPr="00F15FC4">
        <w:rPr>
          <w:rFonts w:ascii="Calibri" w:hAnsi="Calibri" w:cs="Calibri"/>
          <w:sz w:val="24"/>
          <w:szCs w:val="24"/>
        </w:rPr>
        <w:t xml:space="preserve"> </w:t>
      </w:r>
      <w:r w:rsidR="00F92656" w:rsidRPr="00F15FC4">
        <w:rPr>
          <w:rFonts w:ascii="Calibri" w:hAnsi="Calibri" w:cs="Calibri"/>
          <w:sz w:val="24"/>
          <w:szCs w:val="24"/>
        </w:rPr>
        <w:t xml:space="preserve">acquired a spikier appearance with longer processes than the </w:t>
      </w:r>
      <w:r w:rsidR="00347D20" w:rsidRPr="00F15FC4">
        <w:rPr>
          <w:rFonts w:ascii="Calibri" w:hAnsi="Calibri" w:cs="Calibri"/>
          <w:sz w:val="24"/>
          <w:szCs w:val="24"/>
        </w:rPr>
        <w:t xml:space="preserve">glial cells </w:t>
      </w:r>
      <w:r w:rsidR="00EF3475" w:rsidRPr="00F15FC4">
        <w:rPr>
          <w:rFonts w:ascii="Calibri" w:hAnsi="Calibri" w:cs="Calibri"/>
          <w:sz w:val="24"/>
          <w:szCs w:val="24"/>
        </w:rPr>
        <w:t>grown on the</w:t>
      </w:r>
      <w:r w:rsidR="00347D20" w:rsidRPr="00F15FC4">
        <w:rPr>
          <w:rFonts w:ascii="Calibri" w:hAnsi="Calibri" w:cs="Calibri"/>
          <w:sz w:val="24"/>
          <w:szCs w:val="24"/>
        </w:rPr>
        <w:t xml:space="preserve"> </w:t>
      </w:r>
      <w:r w:rsidR="00F92656" w:rsidRPr="00F15FC4">
        <w:rPr>
          <w:rFonts w:ascii="Calibri" w:hAnsi="Calibri" w:cs="Calibri"/>
          <w:sz w:val="24"/>
          <w:szCs w:val="24"/>
        </w:rPr>
        <w:t>control</w:t>
      </w:r>
      <w:r w:rsidR="0055744B">
        <w:rPr>
          <w:rFonts w:ascii="Calibri" w:hAnsi="Calibri" w:cs="Calibri"/>
          <w:sz w:val="24"/>
          <w:szCs w:val="24"/>
        </w:rPr>
        <w:t xml:space="preserve"> substrate</w:t>
      </w:r>
      <w:r w:rsidR="009F7995" w:rsidRPr="00F15FC4">
        <w:rPr>
          <w:rFonts w:ascii="Calibri" w:hAnsi="Calibri" w:cs="Calibri"/>
          <w:sz w:val="24"/>
          <w:szCs w:val="24"/>
        </w:rPr>
        <w:t>,</w:t>
      </w:r>
      <w:r w:rsidR="00F92656" w:rsidRPr="00F15FC4">
        <w:rPr>
          <w:rFonts w:ascii="Calibri" w:hAnsi="Calibri" w:cs="Calibri"/>
          <w:sz w:val="24"/>
          <w:szCs w:val="24"/>
        </w:rPr>
        <w:t xml:space="preserve"> </w:t>
      </w:r>
      <w:r w:rsidR="0055744B">
        <w:rPr>
          <w:rFonts w:ascii="Calibri" w:hAnsi="Calibri" w:cs="Calibri"/>
          <w:sz w:val="24"/>
          <w:szCs w:val="24"/>
        </w:rPr>
        <w:t xml:space="preserve">where they </w:t>
      </w:r>
      <w:r w:rsidR="00F92656" w:rsidRPr="00F15FC4">
        <w:rPr>
          <w:rFonts w:ascii="Calibri" w:hAnsi="Calibri" w:cs="Calibri"/>
          <w:sz w:val="24"/>
          <w:szCs w:val="24"/>
        </w:rPr>
        <w:t>appeared rounder and flatter</w:t>
      </w:r>
      <w:r w:rsidR="00FA53F7" w:rsidRPr="00F15FC4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FA53F7" w:rsidRPr="00BC5AEC">
        <w:rPr>
          <w:rFonts w:ascii="Calibri" w:hAnsi="Calibri" w:cs="Calibri"/>
          <w:b/>
          <w:bCs/>
          <w:sz w:val="24"/>
          <w:szCs w:val="24"/>
        </w:rPr>
        <w:t>5</w:t>
      </w:r>
      <w:proofErr w:type="gramStart"/>
      <w:r w:rsidR="00FA53F7" w:rsidRPr="00BC5AEC">
        <w:rPr>
          <w:rFonts w:ascii="Calibri" w:hAnsi="Calibri" w:cs="Calibri"/>
          <w:b/>
          <w:bCs/>
          <w:sz w:val="24"/>
          <w:szCs w:val="24"/>
        </w:rPr>
        <w:t>E,F</w:t>
      </w:r>
      <w:proofErr w:type="gramEnd"/>
      <w:r w:rsidR="00FA53F7" w:rsidRPr="00F15FC4">
        <w:rPr>
          <w:rFonts w:ascii="Calibri" w:hAnsi="Calibri" w:cs="Calibri"/>
          <w:sz w:val="24"/>
          <w:szCs w:val="24"/>
        </w:rPr>
        <w:t>)</w:t>
      </w:r>
      <w:r w:rsidR="00F92656" w:rsidRPr="00F15FC4">
        <w:rPr>
          <w:rFonts w:ascii="Calibri" w:hAnsi="Calibri" w:cs="Calibri"/>
          <w:sz w:val="24"/>
          <w:szCs w:val="24"/>
        </w:rPr>
        <w:t xml:space="preserve">. </w:t>
      </w:r>
    </w:p>
    <w:p w14:paraId="2A54B19F" w14:textId="77777777" w:rsidR="00AE6376" w:rsidRPr="00AE6376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BB4FFC" w14:textId="42CA0710" w:rsidR="00411365" w:rsidRPr="00BC5AEC" w:rsidRDefault="00BC5AEC" w:rsidP="00BC5AEC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C5AEC">
        <w:rPr>
          <w:rFonts w:ascii="Calibri" w:hAnsi="Calibri" w:cs="Calibri"/>
          <w:b/>
          <w:bCs/>
          <w:sz w:val="24"/>
          <w:szCs w:val="24"/>
        </w:rPr>
        <w:t>FIGURE LEGENDS:</w:t>
      </w:r>
    </w:p>
    <w:p w14:paraId="007C380B" w14:textId="77777777" w:rsidR="00BC5AEC" w:rsidRPr="00BC5AEC" w:rsidRDefault="00BC5AEC" w:rsidP="00BC5AEC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186C442" w14:textId="5569C7BB" w:rsidR="00BC5AEC" w:rsidRPr="00BC5AEC" w:rsidRDefault="003012CD" w:rsidP="00BC5AEC">
      <w:pPr>
        <w:pStyle w:val="Caption"/>
        <w:bidi w:val="0"/>
        <w:spacing w:after="0"/>
        <w:jc w:val="both"/>
        <w:rPr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Figure</w:t>
      </w:r>
      <w:r w:rsidR="001D1D54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1: Cleaning the coral skeleton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.</w:t>
      </w:r>
      <w:r w:rsidR="00BC7C7B" w:rsidRPr="00BC5AE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A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The skeleton of the coral </w:t>
      </w:r>
      <w:proofErr w:type="spellStart"/>
      <w:r w:rsidR="00BC7C7B" w:rsidRPr="00BC5AEC">
        <w:rPr>
          <w:rFonts w:ascii="Calibri" w:hAnsi="Calibri" w:cs="Calibri"/>
          <w:color w:val="auto"/>
          <w:sz w:val="24"/>
          <w:szCs w:val="24"/>
        </w:rPr>
        <w:t>Stylophora</w:t>
      </w:r>
      <w:proofErr w:type="spellEnd"/>
      <w:r w:rsidR="00BC7C7B" w:rsidRPr="00BC5AEC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="00BC7C7B" w:rsidRPr="00BC5AEC">
        <w:rPr>
          <w:rFonts w:ascii="Calibri" w:hAnsi="Calibri" w:cs="Calibri"/>
          <w:color w:val="auto"/>
          <w:sz w:val="24"/>
          <w:szCs w:val="24"/>
        </w:rPr>
        <w:t>pistillata</w:t>
      </w:r>
      <w:proofErr w:type="spellEnd"/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B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Broken down fragments of the skeleton prior to cleaning.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C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The fragments from </w:t>
      </w:r>
      <w:r w:rsidR="0055744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color w:val="auto"/>
          <w:sz w:val="24"/>
          <w:szCs w:val="24"/>
        </w:rPr>
        <w:t>B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) after treatment with hypochlorite solution</w:t>
      </w:r>
      <w:r w:rsidR="002B62FC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and hydrogen peroxide.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D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Enlarg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e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ment of uncleaned fragment shown in </w:t>
      </w:r>
      <w:r w:rsidR="0055744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B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).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E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Enlarg</w:t>
      </w:r>
      <w:r w:rsidR="002B62FC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e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ment of cleaned fragment shown in </w:t>
      </w:r>
      <w:r w:rsidR="0055744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C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). Scale: A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=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20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mm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; </w:t>
      </w:r>
      <w:proofErr w:type="gramStart"/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B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,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C</w:t>
      </w:r>
      <w:proofErr w:type="gramEnd"/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=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A74C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10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mm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; D,E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= 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3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mm</w:t>
      </w:r>
      <w:r w:rsidR="00BC5AEC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.</w:t>
      </w:r>
    </w:p>
    <w:p w14:paraId="56202FDE" w14:textId="77777777" w:rsidR="00BC5AEC" w:rsidRPr="00BC5AEC" w:rsidRDefault="00BC5AEC" w:rsidP="00BC5AEC">
      <w:pPr>
        <w:bidi w:val="0"/>
        <w:spacing w:after="0" w:line="240" w:lineRule="auto"/>
        <w:jc w:val="both"/>
        <w:rPr>
          <w:rFonts w:ascii="Calibri" w:hAnsi="Calibri" w:cs="Calibri"/>
          <w:sz w:val="24"/>
        </w:rPr>
      </w:pPr>
    </w:p>
    <w:p w14:paraId="53EFD883" w14:textId="77D105E0" w:rsidR="00BC7C7B" w:rsidRPr="00BC5AEC" w:rsidRDefault="003012CD" w:rsidP="00BC5AEC">
      <w:pPr>
        <w:pStyle w:val="Caption"/>
        <w:bidi w:val="0"/>
        <w:spacing w:after="0"/>
        <w:jc w:val="both"/>
        <w:rPr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Figure</w:t>
      </w:r>
      <w:r w:rsidR="001D1D54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2: </w:t>
      </w:r>
      <w:r w:rsidR="00DF319D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Grinding the coral skeleton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.</w:t>
      </w:r>
      <w:r w:rsidR="00BC7C7B" w:rsidRPr="00BC5AE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A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Cleaned coral skeleton fragments.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B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DD14C8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Mortar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and pestle used for manual grinding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.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Red 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arrow points to the resulting grains.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C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D14C8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Grinding machine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.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Red 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arrow points to the resulting grains.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D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Grains after manual grinding.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E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Grains after mechanical grinding.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F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Enlargement of 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D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G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Enlargement 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of 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E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.</w:t>
      </w:r>
      <w:r w:rsidR="001D1D5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Scale</w:t>
      </w:r>
      <w:r w:rsidR="00CF79E8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: A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= </w:t>
      </w:r>
      <w:r w:rsidR="00CF79E8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15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mm</w:t>
      </w:r>
      <w:r w:rsidR="00CF79E8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; </w:t>
      </w:r>
      <w:proofErr w:type="gramStart"/>
      <w:r w:rsidR="00CF79E8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D,E</w:t>
      </w:r>
      <w:proofErr w:type="gramEnd"/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=</w:t>
      </w:r>
      <w:r w:rsidR="00CF79E8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3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mm</w:t>
      </w:r>
      <w:r w:rsidR="00CF79E8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; 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F,G</w:t>
      </w:r>
      <w:r w:rsidR="00243D7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=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7670C5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500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µm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.</w:t>
      </w:r>
    </w:p>
    <w:p w14:paraId="28DB5A7D" w14:textId="77777777" w:rsidR="00BC5AEC" w:rsidRPr="00BC5AEC" w:rsidRDefault="00BC5AEC" w:rsidP="00BC5AEC">
      <w:pPr>
        <w:bidi w:val="0"/>
        <w:spacing w:after="0" w:line="240" w:lineRule="auto"/>
        <w:jc w:val="both"/>
        <w:rPr>
          <w:rFonts w:ascii="Calibri" w:hAnsi="Calibri" w:cs="Calibri"/>
          <w:sz w:val="24"/>
        </w:rPr>
      </w:pPr>
    </w:p>
    <w:p w14:paraId="3351F23B" w14:textId="246D68F9" w:rsidR="00BC7C7B" w:rsidRPr="00BC5AEC" w:rsidRDefault="003012CD" w:rsidP="00BC5AEC">
      <w:pPr>
        <w:pStyle w:val="Caption"/>
        <w:bidi w:val="0"/>
        <w:spacing w:after="0"/>
        <w:jc w:val="both"/>
        <w:rPr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Figure</w:t>
      </w:r>
      <w:r w:rsidR="001D1D54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3: Control over the grain size:</w:t>
      </w:r>
      <w:r w:rsidR="00BC7C7B" w:rsidRPr="00BC5AE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A-D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Manual straining procedure</w:t>
      </w:r>
      <w:r w:rsidR="002B62FC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.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A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F10BA1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Using 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40</w:t>
      </w:r>
      <w:r w:rsidR="00EA3374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µm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strainer.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B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Strainer with unstrained ground grains placed in a 50</w:t>
      </w:r>
      <w:r w:rsidR="00BB6ED5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mL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tube and strained using a vortex.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C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Strained &lt;40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µm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grains at the bottom of the 50</w:t>
      </w:r>
      <w:r w:rsidR="00BB6ED5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mL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tube.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D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172CF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Grains with a minimal size </w:t>
      </w:r>
      <w:proofErr w:type="gramStart"/>
      <w:r w:rsidR="00172CF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similar to</w:t>
      </w:r>
      <w:proofErr w:type="gramEnd"/>
      <w:r w:rsidR="00172CF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that of the mesh (&gt;40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µm</w:t>
      </w:r>
      <w:r w:rsidR="00F10BA1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,</w:t>
      </w:r>
      <w:r w:rsidR="00172CF4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yellow arrow)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E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Mechanical strainer used to strain &lt;40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µm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grains from a mixture of grain </w:t>
      </w:r>
      <w:r w:rsidR="0071202C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of </w:t>
      </w:r>
      <w:r w:rsidR="00A8630A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20</w:t>
      </w:r>
      <w:r w:rsidR="00F10BA1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µm–</w:t>
      </w:r>
      <w:r w:rsidR="00A8630A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200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µm</w:t>
      </w:r>
      <w:r w:rsidR="00A8630A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sizes.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F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Demonstration of diverse grain sizes after grinding prior to straining. Red arrow point</w:t>
      </w:r>
      <w:r w:rsidR="00F10BA1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s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to relatively small grains, blue arrow points to relatively large grains.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G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Demonstration of strained grains &lt;40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µm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H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Enlargement of </w:t>
      </w:r>
      <w:r w:rsidR="00F10BA1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F</w:t>
      </w:r>
      <w:r w:rsidR="00F10BA1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. 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I</w:t>
      </w:r>
      <w:r w:rsidR="0055744B" w:rsidRPr="00BC5AEC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Enlargement of </w:t>
      </w:r>
      <w:r w:rsidR="00F10BA1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>G</w:t>
      </w:r>
      <w:r w:rsidR="00F10BA1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)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. Scale: </w:t>
      </w:r>
      <w:proofErr w:type="gramStart"/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F,G</w:t>
      </w:r>
      <w:proofErr w:type="gramEnd"/>
      <w:r w:rsidR="00F10BA1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=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="00B263F0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900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µm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; H,I</w:t>
      </w:r>
      <w:r w:rsidR="00F10BA1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= 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3</w:t>
      </w:r>
      <w:r w:rsidR="00B263F0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>00</w:t>
      </w:r>
      <w:r w:rsidR="008F4353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µm</w:t>
      </w:r>
      <w:r w:rsidR="00BC7C7B" w:rsidRPr="00BC5AEC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. </w:t>
      </w:r>
    </w:p>
    <w:p w14:paraId="1DEF4C82" w14:textId="77777777" w:rsidR="00BC5AEC" w:rsidRPr="00BC5AEC" w:rsidRDefault="00BC5AEC" w:rsidP="00BC5AEC">
      <w:pPr>
        <w:bidi w:val="0"/>
        <w:spacing w:after="0" w:line="240" w:lineRule="auto"/>
        <w:jc w:val="both"/>
        <w:rPr>
          <w:rFonts w:ascii="Calibri" w:hAnsi="Calibri" w:cs="Calibri"/>
          <w:sz w:val="24"/>
          <w:rtl/>
        </w:rPr>
      </w:pPr>
    </w:p>
    <w:p w14:paraId="3AA6707E" w14:textId="6A6BA98A" w:rsidR="00965339" w:rsidRPr="00BC5AEC" w:rsidRDefault="003012CD" w:rsidP="00BC5AEC">
      <w:pPr>
        <w:bidi w:val="0"/>
        <w:spacing w:after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BC5AEC">
        <w:rPr>
          <w:rFonts w:ascii="Calibri" w:eastAsia="Calibri" w:hAnsi="Calibri" w:cs="Calibri"/>
          <w:b/>
          <w:bCs/>
          <w:sz w:val="24"/>
          <w:szCs w:val="24"/>
        </w:rPr>
        <w:t>Figure</w:t>
      </w:r>
      <w:r w:rsidR="001D1D54" w:rsidRPr="00BC5AE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4: Control</w:t>
      </w:r>
      <w:r w:rsidR="00A8630A" w:rsidRPr="00BC5AEC">
        <w:rPr>
          <w:rFonts w:ascii="Calibri" w:eastAsia="Calibri" w:hAnsi="Calibri" w:cs="Calibri"/>
          <w:b/>
          <w:bCs/>
          <w:sz w:val="24"/>
          <w:szCs w:val="24"/>
        </w:rPr>
        <w:t xml:space="preserve">ling the density of 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the matrix.</w:t>
      </w:r>
      <w:r w:rsidR="00965339" w:rsidRPr="00BC5AEC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)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A7349E" w:rsidRPr="00BC5AEC">
        <w:rPr>
          <w:rFonts w:ascii="Calibri" w:eastAsia="Calibri" w:hAnsi="Calibri" w:cs="Calibri"/>
          <w:sz w:val="24"/>
          <w:szCs w:val="24"/>
        </w:rPr>
        <w:t xml:space="preserve">A </w:t>
      </w:r>
      <w:r w:rsidR="00965339" w:rsidRPr="00BC5AEC">
        <w:rPr>
          <w:rFonts w:ascii="Calibri" w:eastAsia="Calibri" w:hAnsi="Calibri" w:cs="Calibri"/>
          <w:sz w:val="24"/>
          <w:szCs w:val="24"/>
        </w:rPr>
        <w:t>1.5</w:t>
      </w:r>
      <w:r w:rsidR="00BB6ED5" w:rsidRPr="00BC5AEC">
        <w:rPr>
          <w:rFonts w:ascii="Calibri" w:eastAsia="Calibri" w:hAnsi="Calibri" w:cs="Calibri"/>
          <w:sz w:val="24"/>
          <w:szCs w:val="24"/>
        </w:rPr>
        <w:t xml:space="preserve"> mL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AE6376" w:rsidRPr="00BC5AEC">
        <w:rPr>
          <w:rFonts w:ascii="Calibri" w:eastAsia="Calibri" w:hAnsi="Calibri" w:cs="Calibri"/>
          <w:sz w:val="24"/>
          <w:szCs w:val="24"/>
        </w:rPr>
        <w:t>centrifuge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A8630A" w:rsidRPr="00BC5AEC">
        <w:rPr>
          <w:rFonts w:ascii="Calibri" w:eastAsia="Calibri" w:hAnsi="Calibri" w:cs="Calibri"/>
          <w:sz w:val="24"/>
          <w:szCs w:val="24"/>
        </w:rPr>
        <w:t xml:space="preserve">tube </w:t>
      </w:r>
      <w:r w:rsidR="00965339" w:rsidRPr="00BC5AEC">
        <w:rPr>
          <w:rFonts w:ascii="Calibri" w:eastAsia="Calibri" w:hAnsi="Calibri" w:cs="Calibri"/>
          <w:sz w:val="24"/>
          <w:szCs w:val="24"/>
        </w:rPr>
        <w:t>with &lt;40</w:t>
      </w:r>
      <w:r w:rsidR="008F4353" w:rsidRPr="00BC5AEC">
        <w:rPr>
          <w:rFonts w:ascii="Calibri" w:eastAsia="Calibri" w:hAnsi="Calibri" w:cs="Calibri"/>
          <w:sz w:val="24"/>
          <w:szCs w:val="24"/>
        </w:rPr>
        <w:t xml:space="preserve"> µm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grains diluted to 10</w:t>
      </w:r>
      <w:r w:rsidR="00BB6ED5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965339" w:rsidRPr="00BC5AEC">
        <w:rPr>
          <w:rFonts w:ascii="Calibri" w:eastAsia="Calibri" w:hAnsi="Calibri" w:cs="Calibri"/>
          <w:sz w:val="24"/>
          <w:szCs w:val="24"/>
        </w:rPr>
        <w:t>mg/</w:t>
      </w:r>
      <w:r w:rsidR="00BB6ED5" w:rsidRPr="00BC5AEC">
        <w:rPr>
          <w:rFonts w:ascii="Calibri" w:eastAsia="Calibri" w:hAnsi="Calibri" w:cs="Calibri"/>
          <w:sz w:val="24"/>
          <w:szCs w:val="24"/>
        </w:rPr>
        <w:t>mL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with DDW for coverslips</w:t>
      </w:r>
      <w:r w:rsidR="006A3629" w:rsidRPr="00BC5AEC">
        <w:rPr>
          <w:rFonts w:ascii="Calibri" w:eastAsia="Calibri" w:hAnsi="Calibri" w:cs="Calibri"/>
          <w:sz w:val="24"/>
          <w:szCs w:val="24"/>
        </w:rPr>
        <w:t xml:space="preserve">, 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PDL for other dishes. 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B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)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A7349E" w:rsidRPr="00BC5AEC">
        <w:rPr>
          <w:rFonts w:ascii="Calibri" w:eastAsia="Calibri" w:hAnsi="Calibri" w:cs="Calibri"/>
          <w:sz w:val="24"/>
          <w:szCs w:val="24"/>
        </w:rPr>
        <w:t xml:space="preserve">Glass coverslip with </w:t>
      </w:r>
      <w:r w:rsidR="00965339" w:rsidRPr="00BC5AEC">
        <w:rPr>
          <w:rFonts w:ascii="Calibri" w:eastAsia="Calibri" w:hAnsi="Calibri" w:cs="Calibri"/>
          <w:sz w:val="24"/>
          <w:szCs w:val="24"/>
        </w:rPr>
        <w:t>40</w:t>
      </w:r>
      <w:r w:rsidR="00BB6ED5" w:rsidRPr="00BC5AEC">
        <w:rPr>
          <w:rFonts w:ascii="Calibri" w:eastAsia="Calibri" w:hAnsi="Calibri" w:cs="Calibri"/>
          <w:sz w:val="24"/>
          <w:szCs w:val="24"/>
        </w:rPr>
        <w:t xml:space="preserve"> µL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of 10</w:t>
      </w:r>
      <w:r w:rsidR="006A3629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965339" w:rsidRPr="00BC5AEC">
        <w:rPr>
          <w:rFonts w:ascii="Calibri" w:eastAsia="Calibri" w:hAnsi="Calibri" w:cs="Calibri"/>
          <w:sz w:val="24"/>
          <w:szCs w:val="24"/>
        </w:rPr>
        <w:t>mg/</w:t>
      </w:r>
      <w:r w:rsidR="00BB6ED5" w:rsidRPr="00BC5AEC">
        <w:rPr>
          <w:rFonts w:ascii="Calibri" w:eastAsia="Calibri" w:hAnsi="Calibri" w:cs="Calibri"/>
          <w:sz w:val="24"/>
          <w:szCs w:val="24"/>
        </w:rPr>
        <w:t>mL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solution. 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)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Coverslips with 40</w:t>
      </w:r>
      <w:r w:rsidR="00BB6ED5" w:rsidRPr="00BC5AEC">
        <w:rPr>
          <w:rFonts w:ascii="Calibri" w:eastAsia="Calibri" w:hAnsi="Calibri" w:cs="Calibri"/>
          <w:sz w:val="24"/>
          <w:szCs w:val="24"/>
        </w:rPr>
        <w:t xml:space="preserve"> µL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of 10</w:t>
      </w:r>
      <w:r w:rsidR="006A3629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965339" w:rsidRPr="00BC5AEC">
        <w:rPr>
          <w:rFonts w:ascii="Calibri" w:eastAsia="Calibri" w:hAnsi="Calibri" w:cs="Calibri"/>
          <w:sz w:val="24"/>
          <w:szCs w:val="24"/>
        </w:rPr>
        <w:t>mg/</w:t>
      </w:r>
      <w:r w:rsidR="00BB6ED5" w:rsidRPr="00BC5AEC">
        <w:rPr>
          <w:rFonts w:ascii="Calibri" w:eastAsia="Calibri" w:hAnsi="Calibri" w:cs="Calibri"/>
          <w:sz w:val="24"/>
          <w:szCs w:val="24"/>
        </w:rPr>
        <w:t>mL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solution drying on a hot plate prewarmed to 80</w:t>
      </w:r>
      <w:r w:rsidR="00205187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°C, enabling the grains to </w:t>
      </w:r>
      <w:r w:rsidR="00A8630A" w:rsidRPr="00BC5AEC">
        <w:rPr>
          <w:rFonts w:ascii="Calibri" w:eastAsia="Calibri" w:hAnsi="Calibri" w:cs="Calibri"/>
          <w:sz w:val="24"/>
          <w:szCs w:val="24"/>
        </w:rPr>
        <w:t xml:space="preserve">adhere </w:t>
      </w:r>
      <w:r w:rsidR="00965339" w:rsidRPr="00BC5AEC">
        <w:rPr>
          <w:rFonts w:ascii="Calibri" w:eastAsia="Calibri" w:hAnsi="Calibri" w:cs="Calibri"/>
          <w:sz w:val="24"/>
          <w:szCs w:val="24"/>
        </w:rPr>
        <w:t>to the coverslip.</w:t>
      </w:r>
      <w:r w:rsidR="00965339" w:rsidRPr="00BC5AEC">
        <w:rPr>
          <w:rFonts w:ascii="Calibri" w:eastAsia="Calibri" w:hAnsi="Calibri" w:cs="Calibri"/>
          <w:sz w:val="24"/>
          <w:szCs w:val="24"/>
          <w:rtl/>
        </w:rPr>
        <w:t xml:space="preserve"> 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)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Coated coverslip with </w:t>
      </w:r>
      <w:r w:rsidR="00A7349E" w:rsidRPr="00BC5AEC">
        <w:rPr>
          <w:rFonts w:ascii="Calibri" w:eastAsia="Calibri" w:hAnsi="Calibri" w:cs="Calibri"/>
          <w:sz w:val="24"/>
          <w:szCs w:val="24"/>
        </w:rPr>
        <w:t xml:space="preserve">a </w:t>
      </w:r>
      <w:r w:rsidR="00965339" w:rsidRPr="00BC5AEC">
        <w:rPr>
          <w:rFonts w:ascii="Calibri" w:eastAsia="Calibri" w:hAnsi="Calibri" w:cs="Calibri"/>
          <w:sz w:val="24"/>
          <w:szCs w:val="24"/>
        </w:rPr>
        <w:t>grain concentration of 5</w:t>
      </w:r>
      <w:r w:rsidR="00A7349E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965339" w:rsidRPr="00BC5AEC">
        <w:rPr>
          <w:rFonts w:ascii="Calibri" w:eastAsia="Calibri" w:hAnsi="Calibri" w:cs="Calibri"/>
          <w:sz w:val="24"/>
          <w:szCs w:val="24"/>
        </w:rPr>
        <w:t>mg/</w:t>
      </w:r>
      <w:r w:rsidR="00BB6ED5" w:rsidRPr="00BC5AEC">
        <w:rPr>
          <w:rFonts w:ascii="Calibri" w:eastAsia="Calibri" w:hAnsi="Calibri" w:cs="Calibri"/>
          <w:sz w:val="24"/>
          <w:szCs w:val="24"/>
        </w:rPr>
        <w:t>mL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after DDW evaporation. 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)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Coated coverslip with </w:t>
      </w:r>
      <w:r w:rsidR="00A7349E" w:rsidRPr="00BC5AEC">
        <w:rPr>
          <w:rFonts w:ascii="Calibri" w:eastAsia="Calibri" w:hAnsi="Calibri" w:cs="Calibri"/>
          <w:sz w:val="24"/>
          <w:szCs w:val="24"/>
        </w:rPr>
        <w:t xml:space="preserve">a </w:t>
      </w:r>
      <w:r w:rsidR="00965339" w:rsidRPr="00BC5AEC">
        <w:rPr>
          <w:rFonts w:ascii="Calibri" w:eastAsia="Calibri" w:hAnsi="Calibri" w:cs="Calibri"/>
          <w:sz w:val="24"/>
          <w:szCs w:val="24"/>
        </w:rPr>
        <w:t>grain concentration of 10</w:t>
      </w:r>
      <w:r w:rsidR="00A7349E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965339" w:rsidRPr="00BC5AEC">
        <w:rPr>
          <w:rFonts w:ascii="Calibri" w:eastAsia="Calibri" w:hAnsi="Calibri" w:cs="Calibri"/>
          <w:sz w:val="24"/>
          <w:szCs w:val="24"/>
        </w:rPr>
        <w:t>mg/</w:t>
      </w:r>
      <w:r w:rsidR="00BB6ED5" w:rsidRPr="00BC5AEC">
        <w:rPr>
          <w:rFonts w:ascii="Calibri" w:eastAsia="Calibri" w:hAnsi="Calibri" w:cs="Calibri"/>
          <w:sz w:val="24"/>
          <w:szCs w:val="24"/>
        </w:rPr>
        <w:t>mL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after DDW evaporation. 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)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Enlargement of </w:t>
      </w:r>
      <w:r w:rsidR="0055744B" w:rsidRPr="00BC5AEC">
        <w:rPr>
          <w:rFonts w:ascii="Calibri" w:eastAsia="Calibri" w:hAnsi="Calibri" w:cs="Calibri"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55744B" w:rsidRPr="00BC5AEC">
        <w:rPr>
          <w:rFonts w:ascii="Calibri" w:eastAsia="Calibri" w:hAnsi="Calibri" w:cs="Calibri"/>
          <w:sz w:val="24"/>
          <w:szCs w:val="24"/>
        </w:rPr>
        <w:t>)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. 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G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)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Enlargement of </w:t>
      </w:r>
      <w:r w:rsidR="0055744B" w:rsidRPr="00BC5AEC">
        <w:rPr>
          <w:rFonts w:ascii="Calibri" w:eastAsia="Calibri" w:hAnsi="Calibri" w:cs="Calibri"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A8630A" w:rsidRPr="00BC5AEC">
        <w:rPr>
          <w:rFonts w:ascii="Calibri" w:eastAsia="Calibri" w:hAnsi="Calibri" w:cs="Calibri"/>
          <w:sz w:val="24"/>
          <w:szCs w:val="24"/>
        </w:rPr>
        <w:t>)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. 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H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)</w:t>
      </w:r>
      <w:r w:rsidR="00A7349E" w:rsidRPr="00BC5AEC">
        <w:rPr>
          <w:rFonts w:ascii="Calibri" w:eastAsia="Calibri" w:hAnsi="Calibri" w:cs="Calibri"/>
          <w:bCs/>
          <w:sz w:val="24"/>
          <w:szCs w:val="24"/>
        </w:rPr>
        <w:t xml:space="preserve"> A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10</w:t>
      </w:r>
      <w:r w:rsidR="00A7349E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965339" w:rsidRPr="00BC5AEC">
        <w:rPr>
          <w:rFonts w:ascii="Calibri" w:eastAsia="Calibri" w:hAnsi="Calibri" w:cs="Calibri"/>
          <w:sz w:val="24"/>
          <w:szCs w:val="24"/>
        </w:rPr>
        <w:t>mg/</w:t>
      </w:r>
      <w:r w:rsidR="00BB6ED5" w:rsidRPr="00BC5AEC">
        <w:rPr>
          <w:rFonts w:ascii="Calibri" w:eastAsia="Calibri" w:hAnsi="Calibri" w:cs="Calibri"/>
          <w:sz w:val="24"/>
          <w:szCs w:val="24"/>
        </w:rPr>
        <w:t>mL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solution in a </w:t>
      </w:r>
      <w:r w:rsidR="001231BF" w:rsidRPr="00BC5AEC">
        <w:rPr>
          <w:rFonts w:ascii="Calibri" w:eastAsia="Calibri" w:hAnsi="Calibri" w:cs="Calibri"/>
          <w:sz w:val="24"/>
          <w:szCs w:val="24"/>
        </w:rPr>
        <w:t>T-25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f</w:t>
      </w:r>
      <w:r w:rsidR="00172CF4" w:rsidRPr="00BC5AEC">
        <w:rPr>
          <w:rFonts w:ascii="Calibri" w:eastAsia="Calibri" w:hAnsi="Calibri" w:cs="Calibri"/>
          <w:sz w:val="24"/>
          <w:szCs w:val="24"/>
        </w:rPr>
        <w:t>lask,</w:t>
      </w:r>
      <w:r w:rsidR="001231BF" w:rsidRPr="00BC5AEC">
        <w:rPr>
          <w:rFonts w:ascii="Calibri" w:eastAsia="Calibri" w:hAnsi="Calibri" w:cs="Calibri"/>
          <w:sz w:val="24"/>
          <w:szCs w:val="24"/>
        </w:rPr>
        <w:t xml:space="preserve"> 60</w:t>
      </w:r>
      <w:r w:rsidR="008F4353" w:rsidRPr="00BC5AEC">
        <w:rPr>
          <w:rFonts w:ascii="Calibri" w:eastAsia="Calibri" w:hAnsi="Calibri" w:cs="Calibri"/>
          <w:sz w:val="24"/>
          <w:szCs w:val="24"/>
        </w:rPr>
        <w:t xml:space="preserve"> mm</w:t>
      </w:r>
      <w:r w:rsidR="001231BF" w:rsidRPr="00BC5AEC">
        <w:rPr>
          <w:rFonts w:ascii="Calibri" w:eastAsia="Calibri" w:hAnsi="Calibri" w:cs="Calibri"/>
          <w:sz w:val="24"/>
          <w:szCs w:val="24"/>
        </w:rPr>
        <w:t xml:space="preserve"> plate</w:t>
      </w:r>
      <w:r w:rsidR="00965339" w:rsidRPr="00BC5AEC">
        <w:rPr>
          <w:rFonts w:ascii="Calibri" w:eastAsia="Calibri" w:hAnsi="Calibri" w:cs="Calibri"/>
          <w:sz w:val="24"/>
          <w:szCs w:val="24"/>
        </w:rPr>
        <w:t>.</w:t>
      </w:r>
      <w:r w:rsidR="001D1D54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)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Coated flask with grains at a concentration of 5</w:t>
      </w:r>
      <w:r w:rsidR="00A7349E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965339" w:rsidRPr="00BC5AEC">
        <w:rPr>
          <w:rFonts w:ascii="Calibri" w:eastAsia="Calibri" w:hAnsi="Calibri" w:cs="Calibri"/>
          <w:sz w:val="24"/>
          <w:szCs w:val="24"/>
        </w:rPr>
        <w:t>mg/</w:t>
      </w:r>
      <w:proofErr w:type="spellStart"/>
      <w:r w:rsidR="00BB6ED5" w:rsidRPr="00BC5AEC">
        <w:rPr>
          <w:rFonts w:ascii="Calibri" w:eastAsia="Calibri" w:hAnsi="Calibri" w:cs="Calibri"/>
          <w:sz w:val="24"/>
          <w:szCs w:val="24"/>
        </w:rPr>
        <w:t>mL</w:t>
      </w:r>
      <w:r w:rsidR="00965339" w:rsidRPr="00BC5AEC">
        <w:rPr>
          <w:rFonts w:ascii="Calibri" w:eastAsia="Calibri" w:hAnsi="Calibri" w:cs="Calibri"/>
          <w:sz w:val="24"/>
          <w:szCs w:val="24"/>
        </w:rPr>
        <w:t>.</w:t>
      </w:r>
      <w:proofErr w:type="spellEnd"/>
      <w:r w:rsidR="00965339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(</w:t>
      </w:r>
      <w:r w:rsidR="00965339" w:rsidRPr="00BC5AEC">
        <w:rPr>
          <w:rFonts w:ascii="Calibri" w:eastAsia="Calibri" w:hAnsi="Calibri" w:cs="Calibri"/>
          <w:b/>
          <w:bCs/>
          <w:sz w:val="24"/>
          <w:szCs w:val="24"/>
        </w:rPr>
        <w:t>J</w:t>
      </w:r>
      <w:r w:rsidR="0055744B" w:rsidRPr="00BC5AEC">
        <w:rPr>
          <w:rFonts w:ascii="Calibri" w:eastAsia="Calibri" w:hAnsi="Calibri" w:cs="Calibri"/>
          <w:bCs/>
          <w:sz w:val="24"/>
          <w:szCs w:val="24"/>
        </w:rPr>
        <w:t>)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Coated flask with grains at a concentration of 10</w:t>
      </w:r>
      <w:r w:rsidR="00A7349E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965339" w:rsidRPr="00BC5AEC">
        <w:rPr>
          <w:rFonts w:ascii="Calibri" w:eastAsia="Calibri" w:hAnsi="Calibri" w:cs="Calibri"/>
          <w:sz w:val="24"/>
          <w:szCs w:val="24"/>
        </w:rPr>
        <w:t>mg/</w:t>
      </w:r>
      <w:proofErr w:type="spellStart"/>
      <w:r w:rsidR="00BB6ED5" w:rsidRPr="00BC5AEC">
        <w:rPr>
          <w:rFonts w:ascii="Calibri" w:eastAsia="Calibri" w:hAnsi="Calibri" w:cs="Calibri"/>
          <w:sz w:val="24"/>
          <w:szCs w:val="24"/>
        </w:rPr>
        <w:t>mL</w:t>
      </w:r>
      <w:r w:rsidR="00965339" w:rsidRPr="00BC5AEC">
        <w:rPr>
          <w:rFonts w:ascii="Calibri" w:eastAsia="Calibri" w:hAnsi="Calibri" w:cs="Calibri"/>
          <w:sz w:val="24"/>
          <w:szCs w:val="24"/>
        </w:rPr>
        <w:t>.</w:t>
      </w:r>
      <w:proofErr w:type="spellEnd"/>
      <w:r w:rsidR="00965339" w:rsidRPr="00BC5AEC">
        <w:rPr>
          <w:rFonts w:ascii="Calibri" w:eastAsia="Calibri" w:hAnsi="Calibri" w:cs="Calibri"/>
          <w:sz w:val="24"/>
          <w:szCs w:val="24"/>
        </w:rPr>
        <w:t xml:space="preserve"> Scale: </w:t>
      </w:r>
      <w:proofErr w:type="gramStart"/>
      <w:r w:rsidR="00965339" w:rsidRPr="00BC5AEC">
        <w:rPr>
          <w:rFonts w:ascii="Calibri" w:eastAsia="Calibri" w:hAnsi="Calibri" w:cs="Calibri"/>
          <w:sz w:val="24"/>
          <w:szCs w:val="24"/>
        </w:rPr>
        <w:t>B,</w:t>
      </w:r>
      <w:r w:rsidR="00A74C74" w:rsidRPr="00BC5AEC">
        <w:rPr>
          <w:rFonts w:ascii="Calibri" w:eastAsia="Calibri" w:hAnsi="Calibri" w:cs="Calibri"/>
          <w:sz w:val="24"/>
          <w:szCs w:val="24"/>
        </w:rPr>
        <w:t>D</w:t>
      </w:r>
      <w:proofErr w:type="gramEnd"/>
      <w:r w:rsidR="00A74C74" w:rsidRPr="00BC5AEC">
        <w:rPr>
          <w:rFonts w:ascii="Calibri" w:eastAsia="Calibri" w:hAnsi="Calibri" w:cs="Calibri"/>
          <w:sz w:val="24"/>
          <w:szCs w:val="24"/>
        </w:rPr>
        <w:t>,</w:t>
      </w:r>
      <w:r w:rsidR="00965339" w:rsidRPr="00BC5AEC">
        <w:rPr>
          <w:rFonts w:ascii="Calibri" w:eastAsia="Calibri" w:hAnsi="Calibri" w:cs="Calibri"/>
          <w:sz w:val="24"/>
          <w:szCs w:val="24"/>
        </w:rPr>
        <w:t>E,</w:t>
      </w:r>
      <w:r w:rsidR="00A74C74" w:rsidRPr="00BC5AEC">
        <w:rPr>
          <w:rFonts w:ascii="Calibri" w:eastAsia="Calibri" w:hAnsi="Calibri" w:cs="Calibri"/>
          <w:sz w:val="24"/>
          <w:szCs w:val="24"/>
        </w:rPr>
        <w:t>I</w:t>
      </w:r>
      <w:r w:rsidR="00965339" w:rsidRPr="00BC5AEC">
        <w:rPr>
          <w:rFonts w:ascii="Calibri" w:eastAsia="Calibri" w:hAnsi="Calibri" w:cs="Calibri"/>
          <w:sz w:val="24"/>
          <w:szCs w:val="24"/>
        </w:rPr>
        <w:t>,</w:t>
      </w:r>
      <w:r w:rsidR="00A74C74" w:rsidRPr="00BC5AEC">
        <w:rPr>
          <w:rFonts w:ascii="Calibri" w:eastAsia="Calibri" w:hAnsi="Calibri" w:cs="Calibri"/>
          <w:sz w:val="24"/>
          <w:szCs w:val="24"/>
        </w:rPr>
        <w:t>J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</w:t>
      </w:r>
      <w:r w:rsidR="00A7349E" w:rsidRPr="00BC5AEC">
        <w:rPr>
          <w:rFonts w:ascii="Calibri" w:eastAsia="Calibri" w:hAnsi="Calibri" w:cs="Calibri"/>
          <w:sz w:val="24"/>
          <w:szCs w:val="24"/>
        </w:rPr>
        <w:t>=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3</w:t>
      </w:r>
      <w:r w:rsidR="008F4353" w:rsidRPr="00BC5AEC">
        <w:rPr>
          <w:rFonts w:ascii="Calibri" w:eastAsia="Calibri" w:hAnsi="Calibri" w:cs="Calibri"/>
          <w:sz w:val="24"/>
          <w:szCs w:val="24"/>
        </w:rPr>
        <w:t xml:space="preserve"> mm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; </w:t>
      </w:r>
      <w:r w:rsidR="00A74C74" w:rsidRPr="00BC5AEC">
        <w:rPr>
          <w:rFonts w:ascii="Calibri" w:eastAsia="Calibri" w:hAnsi="Calibri" w:cs="Calibri"/>
          <w:sz w:val="24"/>
          <w:szCs w:val="24"/>
        </w:rPr>
        <w:t>F</w:t>
      </w:r>
      <w:r w:rsidR="00965339" w:rsidRPr="00BC5AEC">
        <w:rPr>
          <w:rFonts w:ascii="Calibri" w:eastAsia="Calibri" w:hAnsi="Calibri" w:cs="Calibri"/>
          <w:sz w:val="24"/>
          <w:szCs w:val="24"/>
        </w:rPr>
        <w:t>,</w:t>
      </w:r>
      <w:r w:rsidR="00A74C74" w:rsidRPr="00BC5AEC">
        <w:rPr>
          <w:rFonts w:ascii="Calibri" w:eastAsia="Calibri" w:hAnsi="Calibri" w:cs="Calibri"/>
          <w:sz w:val="24"/>
          <w:szCs w:val="24"/>
        </w:rPr>
        <w:t>G</w:t>
      </w:r>
      <w:r w:rsidR="00A7349E" w:rsidRPr="00BC5AEC">
        <w:rPr>
          <w:rFonts w:ascii="Calibri" w:eastAsia="Calibri" w:hAnsi="Calibri" w:cs="Calibri"/>
          <w:sz w:val="24"/>
          <w:szCs w:val="24"/>
        </w:rPr>
        <w:t xml:space="preserve"> =</w:t>
      </w:r>
      <w:r w:rsidR="00965339" w:rsidRPr="00BC5AEC">
        <w:rPr>
          <w:rFonts w:ascii="Calibri" w:eastAsia="Calibri" w:hAnsi="Calibri" w:cs="Calibri"/>
          <w:sz w:val="24"/>
          <w:szCs w:val="24"/>
        </w:rPr>
        <w:t xml:space="preserve"> 600</w:t>
      </w:r>
      <w:r w:rsidR="008F4353" w:rsidRPr="00BC5AEC">
        <w:rPr>
          <w:rFonts w:ascii="Calibri" w:eastAsia="Calibri" w:hAnsi="Calibri" w:cs="Calibri"/>
          <w:sz w:val="24"/>
          <w:szCs w:val="24"/>
        </w:rPr>
        <w:t xml:space="preserve"> µm</w:t>
      </w:r>
      <w:r w:rsidR="00965339" w:rsidRPr="00BC5AEC">
        <w:rPr>
          <w:rFonts w:ascii="Calibri" w:eastAsia="Calibri" w:hAnsi="Calibri" w:cs="Calibri"/>
          <w:sz w:val="24"/>
          <w:szCs w:val="24"/>
        </w:rPr>
        <w:t>.</w:t>
      </w:r>
      <w:r w:rsidR="00965339" w:rsidRPr="00BC5AEC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66735F97" w14:textId="77777777" w:rsidR="00AE6376" w:rsidRPr="00BC5AEC" w:rsidRDefault="00AE6376" w:rsidP="00BC5AEC">
      <w:pPr>
        <w:bidi w:val="0"/>
        <w:spacing w:after="0" w:line="240" w:lineRule="auto"/>
        <w:jc w:val="both"/>
        <w:rPr>
          <w:rFonts w:ascii="Calibri" w:eastAsia="Calibri" w:hAnsi="Calibri" w:cs="Calibri"/>
          <w:i/>
          <w:iCs/>
          <w:color w:val="44546A"/>
          <w:sz w:val="24"/>
          <w:szCs w:val="24"/>
        </w:rPr>
      </w:pPr>
    </w:p>
    <w:p w14:paraId="53F86404" w14:textId="60447143" w:rsidR="00411365" w:rsidRPr="00BC5AEC" w:rsidRDefault="00366CB5" w:rsidP="00BC5AEC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C5AEC">
        <w:rPr>
          <w:rFonts w:ascii="Calibri" w:hAnsi="Calibri" w:cs="Calibri"/>
          <w:b/>
          <w:bCs/>
          <w:sz w:val="24"/>
          <w:szCs w:val="24"/>
        </w:rPr>
        <w:t>Figure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 xml:space="preserve"> 5: </w:t>
      </w:r>
      <w:r w:rsidR="000563E4" w:rsidRPr="00BC5AEC">
        <w:rPr>
          <w:rFonts w:ascii="Calibri" w:hAnsi="Calibri" w:cs="Calibri"/>
          <w:b/>
          <w:bCs/>
          <w:sz w:val="24"/>
          <w:szCs w:val="24"/>
        </w:rPr>
        <w:t>Cultivation of hippocampal neural cells on the coral skeleton matrix</w:t>
      </w:r>
      <w:r w:rsidR="00C06DC5" w:rsidRPr="00BC5AEC">
        <w:rPr>
          <w:rFonts w:ascii="Calibri" w:hAnsi="Calibri" w:cs="Calibri"/>
          <w:b/>
          <w:bCs/>
          <w:sz w:val="24"/>
          <w:szCs w:val="24"/>
        </w:rPr>
        <w:t>.</w:t>
      </w:r>
      <w:r w:rsidR="00BC7C7B" w:rsidRPr="00BC5AEC">
        <w:rPr>
          <w:rFonts w:ascii="Calibri" w:hAnsi="Calibri" w:cs="Calibri"/>
          <w:sz w:val="24"/>
          <w:szCs w:val="24"/>
        </w:rPr>
        <w:t xml:space="preserve"> </w:t>
      </w:r>
      <w:r w:rsidR="00A8630A" w:rsidRPr="00BC5AEC">
        <w:rPr>
          <w:rFonts w:ascii="Calibri" w:hAnsi="Calibri" w:cs="Calibri"/>
          <w:sz w:val="24"/>
          <w:szCs w:val="24"/>
        </w:rPr>
        <w:t>Images show c</w:t>
      </w:r>
      <w:r w:rsidR="00BC7C7B" w:rsidRPr="00BC5AEC">
        <w:rPr>
          <w:rFonts w:ascii="Calibri" w:hAnsi="Calibri" w:cs="Calibri"/>
          <w:sz w:val="24"/>
          <w:szCs w:val="24"/>
        </w:rPr>
        <w:t xml:space="preserve">ells </w:t>
      </w:r>
      <w:r w:rsidR="00A8630A" w:rsidRPr="00BC5AEC">
        <w:rPr>
          <w:rFonts w:ascii="Calibri" w:hAnsi="Calibri" w:cs="Calibri"/>
          <w:sz w:val="24"/>
          <w:szCs w:val="24"/>
        </w:rPr>
        <w:t xml:space="preserve">extracted </w:t>
      </w:r>
      <w:r w:rsidR="00BC7C7B" w:rsidRPr="00BC5AEC">
        <w:rPr>
          <w:rFonts w:ascii="Calibri" w:hAnsi="Calibri" w:cs="Calibri"/>
          <w:sz w:val="24"/>
          <w:szCs w:val="24"/>
        </w:rPr>
        <w:t>from 0</w:t>
      </w:r>
      <w:r w:rsidR="00772B09" w:rsidRPr="00BC5AEC">
        <w:rPr>
          <w:rFonts w:ascii="Calibri" w:hAnsi="Calibri" w:cs="Calibri"/>
          <w:sz w:val="24"/>
          <w:szCs w:val="24"/>
        </w:rPr>
        <w:t>–</w:t>
      </w:r>
      <w:r w:rsidR="00BC7C7B" w:rsidRPr="00BC5AEC">
        <w:rPr>
          <w:rFonts w:ascii="Calibri" w:hAnsi="Calibri" w:cs="Calibri"/>
          <w:sz w:val="24"/>
          <w:szCs w:val="24"/>
        </w:rPr>
        <w:t>3 days old rat pu</w:t>
      </w:r>
      <w:r w:rsidR="006A3629" w:rsidRPr="00BC5AEC">
        <w:rPr>
          <w:rFonts w:ascii="Calibri" w:hAnsi="Calibri" w:cs="Calibri"/>
          <w:sz w:val="24"/>
          <w:szCs w:val="24"/>
        </w:rPr>
        <w:t>p</w:t>
      </w:r>
      <w:r w:rsidR="00BC7C7B" w:rsidRPr="00BC5AEC">
        <w:rPr>
          <w:rFonts w:ascii="Calibri" w:hAnsi="Calibri" w:cs="Calibri"/>
          <w:sz w:val="24"/>
          <w:szCs w:val="24"/>
        </w:rPr>
        <w:t xml:space="preserve"> hippocampi </w:t>
      </w:r>
      <w:r w:rsidR="00172CF4" w:rsidRPr="00BC5AEC">
        <w:rPr>
          <w:rFonts w:ascii="Calibri" w:hAnsi="Calibri" w:cs="Calibri"/>
          <w:sz w:val="24"/>
          <w:szCs w:val="24"/>
        </w:rPr>
        <w:t xml:space="preserve">grown </w:t>
      </w:r>
      <w:r w:rsidR="00A8630A" w:rsidRPr="00BC5AEC">
        <w:rPr>
          <w:rFonts w:ascii="Calibri" w:hAnsi="Calibri" w:cs="Calibri"/>
          <w:sz w:val="24"/>
          <w:szCs w:val="24"/>
        </w:rPr>
        <w:t>in culture for</w:t>
      </w:r>
      <w:r w:rsidR="00BC7C7B" w:rsidRPr="00BC5AEC">
        <w:rPr>
          <w:rFonts w:ascii="Calibri" w:hAnsi="Calibri" w:cs="Calibri"/>
          <w:sz w:val="24"/>
          <w:szCs w:val="24"/>
        </w:rPr>
        <w:t xml:space="preserve"> 14 days </w:t>
      </w:r>
      <w:r w:rsidR="00804677" w:rsidRPr="00BC5AEC">
        <w:rPr>
          <w:rFonts w:ascii="Calibri" w:hAnsi="Calibri" w:cs="Calibri"/>
          <w:sz w:val="24"/>
          <w:szCs w:val="24"/>
        </w:rPr>
        <w:t xml:space="preserve">and </w:t>
      </w:r>
      <w:r w:rsidR="00BC7C7B" w:rsidRPr="00BC5AEC">
        <w:rPr>
          <w:rFonts w:ascii="Calibri" w:hAnsi="Calibri" w:cs="Calibri"/>
          <w:sz w:val="24"/>
          <w:szCs w:val="24"/>
        </w:rPr>
        <w:t xml:space="preserve">stained </w:t>
      </w:r>
      <w:r w:rsidR="00772B09" w:rsidRPr="00BC5AEC">
        <w:rPr>
          <w:rFonts w:ascii="Calibri" w:hAnsi="Calibri" w:cs="Calibri"/>
          <w:sz w:val="24"/>
          <w:szCs w:val="24"/>
        </w:rPr>
        <w:t xml:space="preserve">with </w:t>
      </w:r>
      <w:r w:rsidR="00C06DC5" w:rsidRPr="00BC5AEC">
        <w:rPr>
          <w:rFonts w:ascii="Calibri" w:hAnsi="Calibri" w:cs="Calibri"/>
          <w:sz w:val="24"/>
          <w:szCs w:val="24"/>
        </w:rPr>
        <w:lastRenderedPageBreak/>
        <w:t>G</w:t>
      </w:r>
      <w:r w:rsidR="00BC7C7B" w:rsidRPr="00BC5AEC">
        <w:rPr>
          <w:rFonts w:ascii="Calibri" w:hAnsi="Calibri" w:cs="Calibri"/>
          <w:sz w:val="24"/>
          <w:szCs w:val="24"/>
        </w:rPr>
        <w:t xml:space="preserve">FAP </w:t>
      </w:r>
      <w:r w:rsidR="0055744B" w:rsidRPr="00BC5AEC">
        <w:rPr>
          <w:rFonts w:ascii="Calibri" w:hAnsi="Calibri" w:cs="Calibri"/>
          <w:sz w:val="24"/>
          <w:szCs w:val="24"/>
        </w:rPr>
        <w:t>(</w:t>
      </w:r>
      <w:r w:rsidR="00BC7C7B" w:rsidRPr="00BC5AEC">
        <w:rPr>
          <w:rFonts w:ascii="Calibri" w:hAnsi="Calibri" w:cs="Calibri"/>
          <w:sz w:val="24"/>
          <w:szCs w:val="24"/>
        </w:rPr>
        <w:t>red)</w:t>
      </w:r>
      <w:r w:rsidR="00C06DC5" w:rsidRPr="00BC5AEC">
        <w:rPr>
          <w:rFonts w:ascii="Calibri" w:hAnsi="Calibri" w:cs="Calibri"/>
          <w:sz w:val="24"/>
          <w:szCs w:val="24"/>
        </w:rPr>
        <w:t xml:space="preserve">, </w:t>
      </w:r>
      <w:r w:rsidR="000563E4" w:rsidRPr="00BC5AEC">
        <w:rPr>
          <w:rFonts w:ascii="Calibri" w:hAnsi="Calibri" w:cs="Calibri"/>
          <w:sz w:val="24"/>
          <w:szCs w:val="24"/>
        </w:rPr>
        <w:t xml:space="preserve">MAP2 </w:t>
      </w:r>
      <w:r w:rsidR="0055744B" w:rsidRPr="00BC5AEC">
        <w:rPr>
          <w:rFonts w:ascii="Calibri" w:hAnsi="Calibri" w:cs="Calibri"/>
          <w:sz w:val="24"/>
          <w:szCs w:val="24"/>
        </w:rPr>
        <w:t>(</w:t>
      </w:r>
      <w:r w:rsidR="00BC7C7B" w:rsidRPr="00BC5AEC">
        <w:rPr>
          <w:rFonts w:ascii="Calibri" w:hAnsi="Calibri" w:cs="Calibri"/>
          <w:sz w:val="24"/>
          <w:szCs w:val="24"/>
        </w:rPr>
        <w:t>green)</w:t>
      </w:r>
      <w:r w:rsidR="00772B09" w:rsidRPr="00BC5AEC">
        <w:rPr>
          <w:rFonts w:ascii="Calibri" w:hAnsi="Calibri" w:cs="Calibri"/>
          <w:sz w:val="24"/>
          <w:szCs w:val="24"/>
        </w:rPr>
        <w:t>,</w:t>
      </w:r>
      <w:r w:rsidR="00BC7C7B" w:rsidRPr="00BC5AEC">
        <w:rPr>
          <w:rFonts w:ascii="Calibri" w:hAnsi="Calibri" w:cs="Calibri"/>
          <w:sz w:val="24"/>
          <w:szCs w:val="24"/>
        </w:rPr>
        <w:t xml:space="preserve"> and DAPI </w:t>
      </w:r>
      <w:r w:rsidR="0055744B" w:rsidRPr="00BC5AEC">
        <w:rPr>
          <w:rFonts w:ascii="Calibri" w:hAnsi="Calibri" w:cs="Calibri"/>
          <w:sz w:val="24"/>
          <w:szCs w:val="24"/>
        </w:rPr>
        <w:t>(</w:t>
      </w:r>
      <w:r w:rsidR="00BC7C7B" w:rsidRPr="00BC5AEC">
        <w:rPr>
          <w:rFonts w:ascii="Calibri" w:hAnsi="Calibri" w:cs="Calibri"/>
          <w:sz w:val="24"/>
          <w:szCs w:val="24"/>
        </w:rPr>
        <w:t>blue</w:t>
      </w:r>
      <w:r w:rsidR="00A8630A" w:rsidRPr="00BC5AEC">
        <w:rPr>
          <w:rFonts w:ascii="Calibri" w:hAnsi="Calibri" w:cs="Calibri"/>
          <w:sz w:val="24"/>
          <w:szCs w:val="24"/>
        </w:rPr>
        <w:t xml:space="preserve">, </w:t>
      </w:r>
      <w:r w:rsidR="00EE6B36" w:rsidRPr="00BC5AEC">
        <w:rPr>
          <w:rFonts w:ascii="Calibri" w:hAnsi="Calibri" w:cs="Calibri"/>
          <w:sz w:val="24"/>
          <w:szCs w:val="24"/>
        </w:rPr>
        <w:t xml:space="preserve">cell </w:t>
      </w:r>
      <w:r w:rsidR="00A8630A" w:rsidRPr="00BC5AEC">
        <w:rPr>
          <w:rFonts w:ascii="Calibri" w:hAnsi="Calibri" w:cs="Calibri"/>
          <w:sz w:val="24"/>
          <w:szCs w:val="24"/>
        </w:rPr>
        <w:t>nuclei</w:t>
      </w:r>
      <w:r w:rsidR="00BC7C7B" w:rsidRPr="00BC5AEC">
        <w:rPr>
          <w:rFonts w:ascii="Calibri" w:hAnsi="Calibri" w:cs="Calibri"/>
          <w:sz w:val="24"/>
          <w:szCs w:val="24"/>
        </w:rPr>
        <w:t xml:space="preserve">). </w:t>
      </w:r>
      <w:r w:rsidR="0055744B" w:rsidRPr="00BC5AEC">
        <w:rPr>
          <w:rFonts w:ascii="Calibri" w:hAnsi="Calibri" w:cs="Calibri"/>
          <w:bCs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A</w:t>
      </w:r>
      <w:r w:rsidR="0055744B" w:rsidRPr="00BC5AEC">
        <w:rPr>
          <w:rFonts w:ascii="Calibri" w:hAnsi="Calibri" w:cs="Calibri"/>
          <w:bCs/>
          <w:sz w:val="24"/>
          <w:szCs w:val="24"/>
        </w:rPr>
        <w:t>)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sz w:val="24"/>
          <w:szCs w:val="24"/>
        </w:rPr>
        <w:t xml:space="preserve">Phase </w:t>
      </w:r>
      <w:r w:rsidR="000563E4" w:rsidRPr="00BC5AEC">
        <w:rPr>
          <w:rFonts w:ascii="Calibri" w:hAnsi="Calibri" w:cs="Calibri"/>
          <w:sz w:val="24"/>
          <w:szCs w:val="24"/>
        </w:rPr>
        <w:t xml:space="preserve">contrast </w:t>
      </w:r>
      <w:r w:rsidR="00BC7C7B" w:rsidRPr="00BC5AEC">
        <w:rPr>
          <w:rFonts w:ascii="Calibri" w:hAnsi="Calibri" w:cs="Calibri"/>
          <w:sz w:val="24"/>
          <w:szCs w:val="24"/>
        </w:rPr>
        <w:t>image of</w:t>
      </w:r>
      <w:r w:rsidR="00C06DC5" w:rsidRPr="00BC5AEC">
        <w:rPr>
          <w:rFonts w:ascii="Calibri" w:hAnsi="Calibri" w:cs="Calibri"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sz w:val="24"/>
          <w:szCs w:val="24"/>
        </w:rPr>
        <w:t xml:space="preserve">cells </w:t>
      </w:r>
      <w:r w:rsidR="00A8630A" w:rsidRPr="00BC5AEC">
        <w:rPr>
          <w:rFonts w:ascii="Calibri" w:hAnsi="Calibri" w:cs="Calibri"/>
          <w:sz w:val="24"/>
          <w:szCs w:val="24"/>
        </w:rPr>
        <w:t>in the absence of the matrix</w:t>
      </w:r>
      <w:r w:rsidR="00BC7C7B" w:rsidRPr="00BC5AEC">
        <w:rPr>
          <w:rFonts w:ascii="Calibri" w:hAnsi="Calibri" w:cs="Calibri"/>
          <w:sz w:val="24"/>
          <w:szCs w:val="24"/>
        </w:rPr>
        <w:t xml:space="preserve">. </w:t>
      </w:r>
      <w:r w:rsidR="0055744B" w:rsidRPr="00BC5AEC">
        <w:rPr>
          <w:rFonts w:ascii="Calibri" w:hAnsi="Calibri" w:cs="Calibri"/>
          <w:bCs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B</w:t>
      </w:r>
      <w:r w:rsidR="0055744B" w:rsidRPr="00BC5AEC">
        <w:rPr>
          <w:rFonts w:ascii="Calibri" w:hAnsi="Calibri" w:cs="Calibri"/>
          <w:bCs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 xml:space="preserve"> Phase </w:t>
      </w:r>
      <w:r w:rsidR="000563E4" w:rsidRPr="00BC5AEC">
        <w:rPr>
          <w:rFonts w:ascii="Calibri" w:hAnsi="Calibri" w:cs="Calibri"/>
          <w:sz w:val="24"/>
          <w:szCs w:val="24"/>
        </w:rPr>
        <w:t xml:space="preserve">contrast </w:t>
      </w:r>
      <w:r w:rsidR="00BC7C7B" w:rsidRPr="00BC5AEC">
        <w:rPr>
          <w:rFonts w:ascii="Calibri" w:hAnsi="Calibri" w:cs="Calibri"/>
          <w:sz w:val="24"/>
          <w:szCs w:val="24"/>
        </w:rPr>
        <w:t xml:space="preserve">image of cells grown on </w:t>
      </w:r>
      <w:r w:rsidR="00A8630A" w:rsidRPr="00BC5AEC">
        <w:rPr>
          <w:rFonts w:ascii="Calibri" w:hAnsi="Calibri" w:cs="Calibri"/>
          <w:sz w:val="24"/>
          <w:szCs w:val="24"/>
        </w:rPr>
        <w:t xml:space="preserve">the </w:t>
      </w:r>
      <w:r w:rsidR="000563E4" w:rsidRPr="00BC5AEC">
        <w:rPr>
          <w:rFonts w:ascii="Calibri" w:hAnsi="Calibri" w:cs="Calibri"/>
          <w:sz w:val="24"/>
          <w:szCs w:val="24"/>
        </w:rPr>
        <w:t>coral skeleton matrix</w:t>
      </w:r>
      <w:r w:rsidR="00BC7C7B" w:rsidRPr="00BC5AEC">
        <w:rPr>
          <w:rFonts w:ascii="Calibri" w:hAnsi="Calibri" w:cs="Calibri"/>
          <w:sz w:val="24"/>
          <w:szCs w:val="24"/>
        </w:rPr>
        <w:t xml:space="preserve">. </w:t>
      </w:r>
      <w:r w:rsidR="0055744B" w:rsidRPr="00BC5AEC">
        <w:rPr>
          <w:rFonts w:ascii="Calibri" w:hAnsi="Calibri" w:cs="Calibri"/>
          <w:bCs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C</w:t>
      </w:r>
      <w:r w:rsidR="0055744B" w:rsidRPr="00BC5AEC">
        <w:rPr>
          <w:rFonts w:ascii="Calibri" w:hAnsi="Calibri" w:cs="Calibri"/>
          <w:bCs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 xml:space="preserve"> Cells grown </w:t>
      </w:r>
      <w:r w:rsidR="00A8630A" w:rsidRPr="00BC5AEC">
        <w:rPr>
          <w:rFonts w:ascii="Calibri" w:hAnsi="Calibri" w:cs="Calibri"/>
          <w:sz w:val="24"/>
          <w:szCs w:val="24"/>
        </w:rPr>
        <w:t>with no matrix</w:t>
      </w:r>
      <w:r w:rsidR="000563E4" w:rsidRPr="00BC5AEC" w:rsidDel="000563E4">
        <w:rPr>
          <w:rFonts w:ascii="Calibri" w:hAnsi="Calibri" w:cs="Calibri"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sz w:val="24"/>
          <w:szCs w:val="24"/>
        </w:rPr>
        <w:t>stained</w:t>
      </w:r>
      <w:r w:rsidR="00AE6376" w:rsidRPr="00BC5AEC">
        <w:rPr>
          <w:rFonts w:ascii="Calibri" w:hAnsi="Calibri" w:cs="Calibri"/>
          <w:sz w:val="24"/>
          <w:szCs w:val="24"/>
        </w:rPr>
        <w:t xml:space="preserve"> with</w:t>
      </w:r>
      <w:r w:rsidR="00BC7C7B" w:rsidRPr="00BC5AEC">
        <w:rPr>
          <w:rFonts w:ascii="Calibri" w:hAnsi="Calibri" w:cs="Calibri"/>
          <w:sz w:val="24"/>
          <w:szCs w:val="24"/>
        </w:rPr>
        <w:t xml:space="preserve"> DAPI. </w:t>
      </w:r>
      <w:r w:rsidR="0055744B" w:rsidRPr="00BC5AEC">
        <w:rPr>
          <w:rFonts w:ascii="Calibri" w:hAnsi="Calibri" w:cs="Calibri"/>
          <w:bCs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D</w:t>
      </w:r>
      <w:r w:rsidR="0055744B" w:rsidRPr="00BC5AEC">
        <w:rPr>
          <w:rFonts w:ascii="Calibri" w:hAnsi="Calibri" w:cs="Calibri"/>
          <w:bCs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 xml:space="preserve"> Cells grown on </w:t>
      </w:r>
      <w:r w:rsidR="00EE6B36" w:rsidRPr="00BC5AEC">
        <w:rPr>
          <w:rFonts w:ascii="Calibri" w:hAnsi="Calibri" w:cs="Calibri"/>
          <w:sz w:val="24"/>
          <w:szCs w:val="24"/>
        </w:rPr>
        <w:t xml:space="preserve">the coral </w:t>
      </w:r>
      <w:r w:rsidR="000563E4" w:rsidRPr="00BC5AEC">
        <w:rPr>
          <w:rFonts w:ascii="Calibri" w:hAnsi="Calibri" w:cs="Calibri"/>
          <w:sz w:val="24"/>
          <w:szCs w:val="24"/>
        </w:rPr>
        <w:t xml:space="preserve">skeleton matrix </w:t>
      </w:r>
      <w:r w:rsidR="00BC7C7B" w:rsidRPr="00BC5AEC">
        <w:rPr>
          <w:rFonts w:ascii="Calibri" w:hAnsi="Calibri" w:cs="Calibri"/>
          <w:sz w:val="24"/>
          <w:szCs w:val="24"/>
        </w:rPr>
        <w:t xml:space="preserve">stained </w:t>
      </w:r>
      <w:r w:rsidR="00AE6376" w:rsidRPr="00BC5AEC">
        <w:rPr>
          <w:rFonts w:ascii="Calibri" w:hAnsi="Calibri" w:cs="Calibri"/>
          <w:sz w:val="24"/>
          <w:szCs w:val="24"/>
        </w:rPr>
        <w:t>with</w:t>
      </w:r>
      <w:r w:rsidR="00BC7C7B" w:rsidRPr="00BC5AEC">
        <w:rPr>
          <w:rFonts w:ascii="Calibri" w:hAnsi="Calibri" w:cs="Calibri"/>
          <w:sz w:val="24"/>
          <w:szCs w:val="24"/>
        </w:rPr>
        <w:t xml:space="preserve"> DAPI. </w:t>
      </w:r>
      <w:r w:rsidR="0055744B" w:rsidRPr="00BC5AEC">
        <w:rPr>
          <w:rFonts w:ascii="Calibri" w:hAnsi="Calibri" w:cs="Calibri"/>
          <w:bCs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E</w:t>
      </w:r>
      <w:r w:rsidR="0055744B" w:rsidRPr="00BC5AEC">
        <w:rPr>
          <w:rFonts w:ascii="Calibri" w:hAnsi="Calibri" w:cs="Calibri"/>
          <w:bCs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 xml:space="preserve"> Cells grown </w:t>
      </w:r>
      <w:r w:rsidR="00EE6B36" w:rsidRPr="00BC5AEC">
        <w:rPr>
          <w:rFonts w:ascii="Calibri" w:hAnsi="Calibri" w:cs="Calibri"/>
          <w:sz w:val="24"/>
          <w:szCs w:val="24"/>
        </w:rPr>
        <w:t>in the absence of the matrix</w:t>
      </w:r>
      <w:r w:rsidR="000563E4" w:rsidRPr="00BC5AEC">
        <w:rPr>
          <w:rFonts w:ascii="Calibri" w:hAnsi="Calibri" w:cs="Calibri"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sz w:val="24"/>
          <w:szCs w:val="24"/>
        </w:rPr>
        <w:t>stained</w:t>
      </w:r>
      <w:r w:rsidR="00AE6376" w:rsidRPr="00BC5AEC">
        <w:rPr>
          <w:rFonts w:ascii="Calibri" w:hAnsi="Calibri" w:cs="Calibri"/>
          <w:sz w:val="24"/>
          <w:szCs w:val="24"/>
        </w:rPr>
        <w:t xml:space="preserve"> for</w:t>
      </w:r>
      <w:r w:rsidR="00BC7C7B" w:rsidRPr="00BC5AEC">
        <w:rPr>
          <w:rFonts w:ascii="Calibri" w:hAnsi="Calibri" w:cs="Calibri"/>
          <w:sz w:val="24"/>
          <w:szCs w:val="24"/>
        </w:rPr>
        <w:t xml:space="preserve"> GFAP. </w:t>
      </w:r>
      <w:r w:rsidR="0055744B" w:rsidRPr="00BC5AEC">
        <w:rPr>
          <w:rFonts w:ascii="Calibri" w:hAnsi="Calibri" w:cs="Calibri"/>
          <w:bCs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F</w:t>
      </w:r>
      <w:r w:rsidR="0055744B" w:rsidRPr="00BC5AEC">
        <w:rPr>
          <w:rFonts w:ascii="Calibri" w:hAnsi="Calibri" w:cs="Calibri"/>
          <w:bCs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 xml:space="preserve"> Cells grown on </w:t>
      </w:r>
      <w:r w:rsidR="00EE6B36" w:rsidRPr="00BC5AEC">
        <w:rPr>
          <w:rFonts w:ascii="Calibri" w:hAnsi="Calibri" w:cs="Calibri"/>
          <w:sz w:val="24"/>
          <w:szCs w:val="24"/>
        </w:rPr>
        <w:t xml:space="preserve">the </w:t>
      </w:r>
      <w:r w:rsidR="008F4449" w:rsidRPr="00BC5AEC">
        <w:rPr>
          <w:rFonts w:ascii="Calibri" w:hAnsi="Calibri" w:cs="Calibri"/>
          <w:sz w:val="24"/>
          <w:szCs w:val="24"/>
        </w:rPr>
        <w:t>coral skeleton matrix</w:t>
      </w:r>
      <w:r w:rsidR="00BC7C7B" w:rsidRPr="00BC5AEC">
        <w:rPr>
          <w:rFonts w:ascii="Calibri" w:hAnsi="Calibri" w:cs="Calibri"/>
          <w:sz w:val="24"/>
          <w:szCs w:val="24"/>
        </w:rPr>
        <w:t xml:space="preserve"> stained </w:t>
      </w:r>
      <w:r w:rsidR="00AE6376" w:rsidRPr="00BC5AEC">
        <w:rPr>
          <w:rFonts w:ascii="Calibri" w:hAnsi="Calibri" w:cs="Calibri"/>
          <w:sz w:val="24"/>
          <w:szCs w:val="24"/>
        </w:rPr>
        <w:t>for</w:t>
      </w:r>
      <w:r w:rsidR="00BC7C7B" w:rsidRPr="00BC5AEC">
        <w:rPr>
          <w:rFonts w:ascii="Calibri" w:hAnsi="Calibri" w:cs="Calibri"/>
          <w:sz w:val="24"/>
          <w:szCs w:val="24"/>
        </w:rPr>
        <w:t xml:space="preserve"> GFAP. </w:t>
      </w:r>
      <w:r w:rsidR="0055744B" w:rsidRPr="00BC5AEC">
        <w:rPr>
          <w:rFonts w:ascii="Calibri" w:hAnsi="Calibri" w:cs="Calibri"/>
          <w:bCs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G</w:t>
      </w:r>
      <w:r w:rsidR="0055744B" w:rsidRPr="00BC5AEC">
        <w:rPr>
          <w:rFonts w:ascii="Calibri" w:hAnsi="Calibri" w:cs="Calibri"/>
          <w:bCs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 xml:space="preserve"> Cells grown </w:t>
      </w:r>
      <w:r w:rsidR="00EE6B36" w:rsidRPr="00BC5AEC">
        <w:rPr>
          <w:rFonts w:ascii="Calibri" w:hAnsi="Calibri" w:cs="Calibri"/>
          <w:sz w:val="24"/>
          <w:szCs w:val="24"/>
        </w:rPr>
        <w:t>with no matrix</w:t>
      </w:r>
      <w:r w:rsidR="008F4449" w:rsidRPr="00BC5AEC">
        <w:rPr>
          <w:rFonts w:ascii="Calibri" w:hAnsi="Calibri" w:cs="Calibri"/>
          <w:sz w:val="24"/>
          <w:szCs w:val="24"/>
        </w:rPr>
        <w:t xml:space="preserve"> </w:t>
      </w:r>
      <w:r w:rsidR="00BC7C7B" w:rsidRPr="00BC5AEC">
        <w:rPr>
          <w:rFonts w:ascii="Calibri" w:hAnsi="Calibri" w:cs="Calibri"/>
          <w:sz w:val="24"/>
          <w:szCs w:val="24"/>
        </w:rPr>
        <w:t xml:space="preserve">stained </w:t>
      </w:r>
      <w:r w:rsidR="00AE6376" w:rsidRPr="00BC5AEC">
        <w:rPr>
          <w:rFonts w:ascii="Calibri" w:hAnsi="Calibri" w:cs="Calibri"/>
          <w:sz w:val="24"/>
          <w:szCs w:val="24"/>
        </w:rPr>
        <w:t>for</w:t>
      </w:r>
      <w:r w:rsidR="00BC7C7B" w:rsidRPr="00BC5AEC">
        <w:rPr>
          <w:rFonts w:ascii="Calibri" w:hAnsi="Calibri" w:cs="Calibri"/>
          <w:sz w:val="24"/>
          <w:szCs w:val="24"/>
        </w:rPr>
        <w:t xml:space="preserve"> MAP2. </w:t>
      </w:r>
      <w:r w:rsidR="0055744B" w:rsidRPr="00BC5AEC">
        <w:rPr>
          <w:rFonts w:ascii="Calibri" w:hAnsi="Calibri" w:cs="Calibri"/>
          <w:bCs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H</w:t>
      </w:r>
      <w:r w:rsidR="0055744B" w:rsidRPr="00BC5AEC">
        <w:rPr>
          <w:rFonts w:ascii="Calibri" w:hAnsi="Calibri" w:cs="Calibri"/>
          <w:bCs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 xml:space="preserve"> Cells grown on </w:t>
      </w:r>
      <w:r w:rsidR="00EE6B36" w:rsidRPr="00BC5AEC">
        <w:rPr>
          <w:rFonts w:ascii="Calibri" w:hAnsi="Calibri" w:cs="Calibri"/>
          <w:sz w:val="24"/>
          <w:szCs w:val="24"/>
        </w:rPr>
        <w:t xml:space="preserve">the </w:t>
      </w:r>
      <w:r w:rsidR="008F4449" w:rsidRPr="00BC5AEC">
        <w:rPr>
          <w:rFonts w:ascii="Calibri" w:hAnsi="Calibri" w:cs="Calibri"/>
          <w:sz w:val="24"/>
          <w:szCs w:val="24"/>
        </w:rPr>
        <w:t>coral skeleton matrix</w:t>
      </w:r>
      <w:r w:rsidR="00BC7C7B" w:rsidRPr="00BC5AEC">
        <w:rPr>
          <w:rFonts w:ascii="Calibri" w:hAnsi="Calibri" w:cs="Calibri"/>
          <w:sz w:val="24"/>
          <w:szCs w:val="24"/>
        </w:rPr>
        <w:t xml:space="preserve"> stained </w:t>
      </w:r>
      <w:r w:rsidR="00AE6376" w:rsidRPr="00BC5AEC">
        <w:rPr>
          <w:rFonts w:ascii="Calibri" w:hAnsi="Calibri" w:cs="Calibri"/>
          <w:sz w:val="24"/>
          <w:szCs w:val="24"/>
        </w:rPr>
        <w:t>for</w:t>
      </w:r>
      <w:r w:rsidR="00BC7C7B" w:rsidRPr="00BC5AEC">
        <w:rPr>
          <w:rFonts w:ascii="Calibri" w:hAnsi="Calibri" w:cs="Calibri"/>
          <w:sz w:val="24"/>
          <w:szCs w:val="24"/>
        </w:rPr>
        <w:t xml:space="preserve"> MAP2. </w:t>
      </w:r>
      <w:r w:rsidR="0055744B" w:rsidRPr="00BC5AEC">
        <w:rPr>
          <w:rFonts w:ascii="Calibri" w:hAnsi="Calibri" w:cs="Calibri"/>
          <w:bCs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I</w:t>
      </w:r>
      <w:r w:rsidR="0055744B" w:rsidRPr="00BC5AEC">
        <w:rPr>
          <w:rFonts w:ascii="Calibri" w:hAnsi="Calibri" w:cs="Calibri"/>
          <w:bCs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 xml:space="preserve"> Merged image of </w:t>
      </w:r>
      <w:r w:rsidR="00772B09" w:rsidRPr="00BC5AEC">
        <w:rPr>
          <w:rFonts w:ascii="Calibri" w:hAnsi="Calibri" w:cs="Calibri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C</w:t>
      </w:r>
      <w:proofErr w:type="gramStart"/>
      <w:r w:rsidR="00772B09" w:rsidRPr="00BC5AEC">
        <w:rPr>
          <w:rFonts w:ascii="Calibri" w:hAnsi="Calibri" w:cs="Calibri"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>,</w:t>
      </w:r>
      <w:r w:rsidR="00772B09" w:rsidRPr="00BC5AEC">
        <w:rPr>
          <w:rFonts w:ascii="Calibri" w:hAnsi="Calibri" w:cs="Calibri"/>
          <w:sz w:val="24"/>
          <w:szCs w:val="24"/>
        </w:rPr>
        <w:t>(</w:t>
      </w:r>
      <w:proofErr w:type="gramEnd"/>
      <w:r w:rsidR="00BC7C7B" w:rsidRPr="00BC5AEC">
        <w:rPr>
          <w:rFonts w:ascii="Calibri" w:hAnsi="Calibri" w:cs="Calibri"/>
          <w:b/>
          <w:bCs/>
          <w:sz w:val="24"/>
          <w:szCs w:val="24"/>
        </w:rPr>
        <w:t>E</w:t>
      </w:r>
      <w:r w:rsidR="00772B09" w:rsidRPr="00BC5AEC">
        <w:rPr>
          <w:rFonts w:ascii="Calibri" w:hAnsi="Calibri" w:cs="Calibri"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>,</w:t>
      </w:r>
      <w:r w:rsidR="00772B09" w:rsidRPr="00BC5AEC">
        <w:rPr>
          <w:rFonts w:ascii="Calibri" w:hAnsi="Calibri" w:cs="Calibri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G</w:t>
      </w:r>
      <w:r w:rsidR="00772B09" w:rsidRPr="00BC5AEC">
        <w:rPr>
          <w:rFonts w:ascii="Calibri" w:hAnsi="Calibri" w:cs="Calibri"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>. 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J</w:t>
      </w:r>
      <w:r w:rsidR="00BC7C7B" w:rsidRPr="00BC5AEC">
        <w:rPr>
          <w:rFonts w:ascii="Calibri" w:hAnsi="Calibri" w:cs="Calibri"/>
          <w:sz w:val="24"/>
          <w:szCs w:val="24"/>
        </w:rPr>
        <w:t xml:space="preserve">) Merged image of </w:t>
      </w:r>
      <w:r w:rsidR="00772B09" w:rsidRPr="00BC5AEC">
        <w:rPr>
          <w:rFonts w:ascii="Calibri" w:hAnsi="Calibri" w:cs="Calibri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D</w:t>
      </w:r>
      <w:proofErr w:type="gramStart"/>
      <w:r w:rsidR="00772B09" w:rsidRPr="00BC5AEC">
        <w:rPr>
          <w:rFonts w:ascii="Calibri" w:hAnsi="Calibri" w:cs="Calibri"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>,</w:t>
      </w:r>
      <w:r w:rsidR="00772B09" w:rsidRPr="00BC5AEC">
        <w:rPr>
          <w:rFonts w:ascii="Calibri" w:hAnsi="Calibri" w:cs="Calibri"/>
          <w:sz w:val="24"/>
          <w:szCs w:val="24"/>
        </w:rPr>
        <w:t>(</w:t>
      </w:r>
      <w:proofErr w:type="gramEnd"/>
      <w:r w:rsidR="00BC7C7B" w:rsidRPr="00BC5AEC">
        <w:rPr>
          <w:rFonts w:ascii="Calibri" w:hAnsi="Calibri" w:cs="Calibri"/>
          <w:b/>
          <w:bCs/>
          <w:sz w:val="24"/>
          <w:szCs w:val="24"/>
        </w:rPr>
        <w:t>F</w:t>
      </w:r>
      <w:r w:rsidR="00772B09" w:rsidRPr="00BC5AEC">
        <w:rPr>
          <w:rFonts w:ascii="Calibri" w:hAnsi="Calibri" w:cs="Calibri"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>,</w:t>
      </w:r>
      <w:r w:rsidR="00772B09" w:rsidRPr="00BC5AEC">
        <w:rPr>
          <w:rFonts w:ascii="Calibri" w:hAnsi="Calibri" w:cs="Calibri"/>
          <w:sz w:val="24"/>
          <w:szCs w:val="24"/>
        </w:rPr>
        <w:t>(</w:t>
      </w:r>
      <w:r w:rsidR="00BC7C7B" w:rsidRPr="00BC5AEC">
        <w:rPr>
          <w:rFonts w:ascii="Calibri" w:hAnsi="Calibri" w:cs="Calibri"/>
          <w:b/>
          <w:bCs/>
          <w:sz w:val="24"/>
          <w:szCs w:val="24"/>
        </w:rPr>
        <w:t>H</w:t>
      </w:r>
      <w:r w:rsidR="00772B09" w:rsidRPr="00BC5AEC">
        <w:rPr>
          <w:rFonts w:ascii="Calibri" w:hAnsi="Calibri" w:cs="Calibri"/>
          <w:sz w:val="24"/>
          <w:szCs w:val="24"/>
        </w:rPr>
        <w:t>)</w:t>
      </w:r>
      <w:r w:rsidR="00BC7C7B" w:rsidRPr="00BC5AEC">
        <w:rPr>
          <w:rFonts w:ascii="Calibri" w:hAnsi="Calibri" w:cs="Calibri"/>
          <w:sz w:val="24"/>
          <w:szCs w:val="24"/>
        </w:rPr>
        <w:t>. Scale</w:t>
      </w:r>
      <w:r w:rsidR="00772B09" w:rsidRPr="00BC5AEC">
        <w:rPr>
          <w:rFonts w:ascii="Calibri" w:hAnsi="Calibri" w:cs="Calibri"/>
          <w:sz w:val="24"/>
          <w:szCs w:val="24"/>
        </w:rPr>
        <w:t xml:space="preserve"> = </w:t>
      </w:r>
      <w:r w:rsidR="00F12553" w:rsidRPr="00BC5AEC">
        <w:rPr>
          <w:rFonts w:ascii="Calibri" w:hAnsi="Calibri" w:cs="Calibri"/>
          <w:sz w:val="24"/>
          <w:szCs w:val="24"/>
        </w:rPr>
        <w:t>40</w:t>
      </w:r>
      <w:r w:rsidR="008F4353" w:rsidRPr="00BC5AEC">
        <w:rPr>
          <w:rFonts w:ascii="Calibri" w:hAnsi="Calibri" w:cs="Calibri"/>
          <w:sz w:val="24"/>
          <w:szCs w:val="24"/>
        </w:rPr>
        <w:t xml:space="preserve"> µm</w:t>
      </w:r>
      <w:r w:rsidR="00BC7C7B" w:rsidRPr="00BC5AEC">
        <w:rPr>
          <w:rFonts w:ascii="Calibri" w:hAnsi="Calibri" w:cs="Calibri"/>
          <w:sz w:val="24"/>
          <w:szCs w:val="24"/>
        </w:rPr>
        <w:t>.</w:t>
      </w:r>
    </w:p>
    <w:p w14:paraId="18A5CF52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B21D5C0" w14:textId="1E731463" w:rsidR="00411365" w:rsidRPr="00F15FC4" w:rsidRDefault="003012CD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15FC4">
        <w:rPr>
          <w:rFonts w:ascii="Calibri" w:hAnsi="Calibri" w:cs="Calibri"/>
          <w:b/>
          <w:bCs/>
          <w:sz w:val="24"/>
          <w:szCs w:val="24"/>
        </w:rPr>
        <w:t>DISCUSSION</w:t>
      </w:r>
      <w:r w:rsidR="00A90E4E" w:rsidRPr="00F15FC4">
        <w:rPr>
          <w:rFonts w:ascii="Calibri" w:hAnsi="Calibri" w:cs="Calibri"/>
          <w:b/>
          <w:bCs/>
          <w:sz w:val="24"/>
          <w:szCs w:val="24"/>
        </w:rPr>
        <w:t>:</w:t>
      </w:r>
    </w:p>
    <w:p w14:paraId="4C366E54" w14:textId="48F54EE0" w:rsidR="004605D0" w:rsidRPr="00F15FC4" w:rsidRDefault="004605D0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 xml:space="preserve">The technique </w:t>
      </w:r>
      <w:r w:rsidR="00E86536" w:rsidRPr="00F15FC4">
        <w:rPr>
          <w:rFonts w:ascii="Calibri" w:hAnsi="Calibri" w:cs="Calibri"/>
          <w:sz w:val="24"/>
          <w:szCs w:val="24"/>
        </w:rPr>
        <w:t xml:space="preserve">presented </w:t>
      </w:r>
      <w:r w:rsidR="00B82C06" w:rsidRPr="00F15FC4">
        <w:rPr>
          <w:rFonts w:ascii="Calibri" w:hAnsi="Calibri" w:cs="Calibri"/>
          <w:sz w:val="24"/>
          <w:szCs w:val="24"/>
        </w:rPr>
        <w:t>here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D258A6" w:rsidRPr="00F15FC4">
        <w:rPr>
          <w:rFonts w:ascii="Calibri" w:hAnsi="Calibri" w:cs="Calibri"/>
          <w:sz w:val="24"/>
          <w:szCs w:val="24"/>
        </w:rPr>
        <w:t>describes</w:t>
      </w:r>
      <w:r w:rsidRPr="00F15FC4">
        <w:rPr>
          <w:rFonts w:ascii="Calibri" w:hAnsi="Calibri" w:cs="Calibri"/>
          <w:sz w:val="24"/>
          <w:szCs w:val="24"/>
        </w:rPr>
        <w:t xml:space="preserve"> a way to </w:t>
      </w:r>
      <w:r w:rsidR="00E90A39" w:rsidRPr="00F15FC4">
        <w:rPr>
          <w:rFonts w:ascii="Calibri" w:hAnsi="Calibri" w:cs="Calibri"/>
          <w:sz w:val="24"/>
          <w:szCs w:val="24"/>
        </w:rPr>
        <w:t xml:space="preserve">improve the maintenance </w:t>
      </w:r>
      <w:r w:rsidR="00FD2586" w:rsidRPr="00F15FC4">
        <w:rPr>
          <w:rFonts w:ascii="Calibri" w:hAnsi="Calibri" w:cs="Calibri"/>
          <w:sz w:val="24"/>
          <w:szCs w:val="24"/>
        </w:rPr>
        <w:t xml:space="preserve">and </w:t>
      </w:r>
      <w:r w:rsidR="00340FAC" w:rsidRPr="00F15FC4">
        <w:rPr>
          <w:rFonts w:ascii="Calibri" w:hAnsi="Calibri" w:cs="Calibri"/>
          <w:sz w:val="24"/>
          <w:szCs w:val="24"/>
        </w:rPr>
        <w:t>functionality</w:t>
      </w:r>
      <w:r w:rsidR="00FD2586" w:rsidRPr="00F15FC4">
        <w:rPr>
          <w:rFonts w:ascii="Calibri" w:hAnsi="Calibri" w:cs="Calibri"/>
          <w:sz w:val="24"/>
          <w:szCs w:val="24"/>
        </w:rPr>
        <w:t xml:space="preserve"> </w:t>
      </w:r>
      <w:r w:rsidR="00E90A39" w:rsidRPr="00F15FC4">
        <w:rPr>
          <w:rFonts w:ascii="Calibri" w:hAnsi="Calibri" w:cs="Calibri"/>
          <w:sz w:val="24"/>
          <w:szCs w:val="24"/>
        </w:rPr>
        <w:t xml:space="preserve">of neural cells in culture. This is achieved by </w:t>
      </w:r>
      <w:r w:rsidR="00B82C06" w:rsidRPr="00F15FC4">
        <w:rPr>
          <w:rFonts w:ascii="Calibri" w:hAnsi="Calibri" w:cs="Calibri"/>
          <w:sz w:val="24"/>
          <w:szCs w:val="24"/>
        </w:rPr>
        <w:t xml:space="preserve">adhering the cells to </w:t>
      </w:r>
      <w:r w:rsidR="00340FAC" w:rsidRPr="00F15FC4">
        <w:rPr>
          <w:rFonts w:ascii="Calibri" w:hAnsi="Calibri" w:cs="Calibri"/>
          <w:sz w:val="24"/>
          <w:szCs w:val="24"/>
        </w:rPr>
        <w:t>a matrix</w:t>
      </w:r>
      <w:r w:rsidR="004666CB" w:rsidRPr="00F15FC4">
        <w:rPr>
          <w:rFonts w:ascii="Calibri" w:hAnsi="Calibri" w:cs="Calibri"/>
          <w:sz w:val="24"/>
          <w:szCs w:val="24"/>
        </w:rPr>
        <w:t xml:space="preserve"> made of</w:t>
      </w:r>
      <w:r w:rsidR="00340FAC" w:rsidRPr="00F15FC4">
        <w:rPr>
          <w:rFonts w:ascii="Calibri" w:hAnsi="Calibri" w:cs="Calibri"/>
          <w:sz w:val="24"/>
          <w:szCs w:val="24"/>
        </w:rPr>
        <w:t xml:space="preserve"> </w:t>
      </w:r>
      <w:r w:rsidR="00B82C06" w:rsidRPr="00F15FC4">
        <w:rPr>
          <w:rFonts w:ascii="Calibri" w:hAnsi="Calibri" w:cs="Calibri"/>
          <w:sz w:val="24"/>
          <w:szCs w:val="24"/>
        </w:rPr>
        <w:t xml:space="preserve">coral skeleton grains </w:t>
      </w:r>
      <w:r w:rsidR="006A3629" w:rsidRPr="006A3629">
        <w:rPr>
          <w:rFonts w:ascii="Calibri" w:hAnsi="Calibri" w:cs="Calibri"/>
          <w:sz w:val="24"/>
          <w:szCs w:val="24"/>
        </w:rPr>
        <w:t>that</w:t>
      </w:r>
      <w:r w:rsidR="006A3629" w:rsidRPr="00F15FC4">
        <w:rPr>
          <w:rFonts w:ascii="Calibri" w:hAnsi="Calibri" w:cs="Calibri"/>
          <w:sz w:val="24"/>
          <w:szCs w:val="24"/>
        </w:rPr>
        <w:t xml:space="preserve"> </w:t>
      </w:r>
      <w:r w:rsidR="00B82C06" w:rsidRPr="00F15FC4">
        <w:rPr>
          <w:rFonts w:ascii="Calibri" w:hAnsi="Calibri" w:cs="Calibri"/>
          <w:sz w:val="24"/>
          <w:szCs w:val="24"/>
        </w:rPr>
        <w:t>nurture</w:t>
      </w:r>
      <w:r w:rsidR="004666CB" w:rsidRPr="00F15FC4">
        <w:rPr>
          <w:rFonts w:ascii="Calibri" w:hAnsi="Calibri" w:cs="Calibri"/>
          <w:sz w:val="24"/>
          <w:szCs w:val="24"/>
        </w:rPr>
        <w:t>s</w:t>
      </w:r>
      <w:r w:rsidR="00B82C06" w:rsidRPr="00F15FC4">
        <w:rPr>
          <w:rFonts w:ascii="Calibri" w:hAnsi="Calibri" w:cs="Calibri"/>
          <w:sz w:val="24"/>
          <w:szCs w:val="24"/>
        </w:rPr>
        <w:t xml:space="preserve"> the cells and promote</w:t>
      </w:r>
      <w:r w:rsidR="004666CB" w:rsidRPr="00F15FC4">
        <w:rPr>
          <w:rFonts w:ascii="Calibri" w:hAnsi="Calibri" w:cs="Calibri"/>
          <w:sz w:val="24"/>
          <w:szCs w:val="24"/>
        </w:rPr>
        <w:t>s</w:t>
      </w:r>
      <w:r w:rsidR="00B82C06" w:rsidRPr="00F15FC4">
        <w:rPr>
          <w:rFonts w:ascii="Calibri" w:hAnsi="Calibri" w:cs="Calibri"/>
          <w:sz w:val="24"/>
          <w:szCs w:val="24"/>
        </w:rPr>
        <w:t xml:space="preserve"> their growth and activity. Using this technique increases the capacity of the neural culture model to </w:t>
      </w:r>
      <w:r w:rsidRPr="00F15FC4">
        <w:rPr>
          <w:rFonts w:ascii="Calibri" w:hAnsi="Calibri" w:cs="Calibri"/>
          <w:sz w:val="24"/>
          <w:szCs w:val="24"/>
        </w:rPr>
        <w:t xml:space="preserve">mimic the </w:t>
      </w:r>
      <w:r w:rsidR="00B82C06" w:rsidRPr="00F15FC4">
        <w:rPr>
          <w:rFonts w:ascii="Calibri" w:hAnsi="Calibri" w:cs="Calibri"/>
          <w:sz w:val="24"/>
          <w:szCs w:val="24"/>
        </w:rPr>
        <w:t>cells</w:t>
      </w:r>
      <w:r w:rsidR="004666CB" w:rsidRPr="00F15FC4">
        <w:rPr>
          <w:rFonts w:ascii="Calibri" w:hAnsi="Calibri" w:cs="Calibri"/>
          <w:sz w:val="24"/>
          <w:szCs w:val="24"/>
        </w:rPr>
        <w:t>'</w:t>
      </w:r>
      <w:r w:rsidR="00B82C06" w:rsidRPr="00F15FC4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>environment</w:t>
      </w:r>
      <w:r w:rsidR="00B82C06" w:rsidRPr="00F15FC4">
        <w:rPr>
          <w:rFonts w:ascii="Calibri" w:hAnsi="Calibri" w:cs="Calibri"/>
          <w:sz w:val="24"/>
          <w:szCs w:val="24"/>
        </w:rPr>
        <w:t xml:space="preserve"> in the brain.</w:t>
      </w:r>
    </w:p>
    <w:p w14:paraId="0DEE0083" w14:textId="3CA36FF7" w:rsidR="008A390B" w:rsidRDefault="00340FAC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 xml:space="preserve">The introduction of the matrix </w:t>
      </w:r>
      <w:r w:rsidR="003E1ED1" w:rsidRPr="00F15FC4">
        <w:rPr>
          <w:rFonts w:ascii="Calibri" w:hAnsi="Calibri" w:cs="Calibri"/>
          <w:sz w:val="24"/>
          <w:szCs w:val="24"/>
        </w:rPr>
        <w:t xml:space="preserve">as a culture substrate </w:t>
      </w:r>
      <w:r w:rsidRPr="00F15FC4">
        <w:rPr>
          <w:rFonts w:ascii="Calibri" w:hAnsi="Calibri" w:cs="Calibri"/>
          <w:sz w:val="24"/>
          <w:szCs w:val="24"/>
        </w:rPr>
        <w:t xml:space="preserve">has several advantages over </w:t>
      </w:r>
      <w:r w:rsidR="003E1ED1" w:rsidRPr="00F15FC4">
        <w:rPr>
          <w:rFonts w:ascii="Calibri" w:hAnsi="Calibri" w:cs="Calibri"/>
          <w:sz w:val="24"/>
          <w:szCs w:val="24"/>
        </w:rPr>
        <w:t xml:space="preserve">other substrates used in </w:t>
      </w:r>
      <w:r w:rsidRPr="00F15FC4">
        <w:rPr>
          <w:rFonts w:ascii="Calibri" w:hAnsi="Calibri" w:cs="Calibri"/>
          <w:sz w:val="24"/>
          <w:szCs w:val="24"/>
        </w:rPr>
        <w:t>classical neur</w:t>
      </w:r>
      <w:r w:rsidR="004666CB" w:rsidRPr="00F15FC4">
        <w:rPr>
          <w:rFonts w:ascii="Calibri" w:hAnsi="Calibri" w:cs="Calibri"/>
          <w:sz w:val="24"/>
          <w:szCs w:val="24"/>
        </w:rPr>
        <w:t>a</w:t>
      </w:r>
      <w:r w:rsidRPr="00F15FC4">
        <w:rPr>
          <w:rFonts w:ascii="Calibri" w:hAnsi="Calibri" w:cs="Calibri"/>
          <w:sz w:val="24"/>
          <w:szCs w:val="24"/>
        </w:rPr>
        <w:t>l cell culture methods. First, it increases cell adherence. The combination of coral skeleton and PDL generates a stronger adhesiveness than glass and PDL</w:t>
      </w:r>
      <w:r w:rsidR="00A5307B" w:rsidRPr="00F15FC4">
        <w:rPr>
          <w:rFonts w:ascii="Calibri" w:hAnsi="Calibri" w:cs="Calibri"/>
          <w:sz w:val="24"/>
          <w:szCs w:val="24"/>
        </w:rPr>
        <w:t xml:space="preserve"> (not shown)</w:t>
      </w:r>
      <w:r w:rsidRPr="00F15FC4">
        <w:rPr>
          <w:rFonts w:ascii="Calibri" w:hAnsi="Calibri" w:cs="Calibri"/>
          <w:sz w:val="24"/>
          <w:szCs w:val="24"/>
        </w:rPr>
        <w:t xml:space="preserve">. Such </w:t>
      </w:r>
      <w:r w:rsidR="006A3629">
        <w:rPr>
          <w:rFonts w:ascii="Calibri" w:hAnsi="Calibri" w:cs="Calibri"/>
          <w:sz w:val="24"/>
          <w:szCs w:val="24"/>
        </w:rPr>
        <w:t xml:space="preserve">an increase in </w:t>
      </w:r>
      <w:r w:rsidR="005570D3" w:rsidRPr="00F15FC4">
        <w:rPr>
          <w:rFonts w:ascii="Calibri" w:hAnsi="Calibri" w:cs="Calibri"/>
          <w:sz w:val="24"/>
          <w:szCs w:val="24"/>
        </w:rPr>
        <w:t>adhesiveness</w:t>
      </w:r>
      <w:r w:rsidRPr="00F15FC4">
        <w:rPr>
          <w:rFonts w:ascii="Calibri" w:hAnsi="Calibri" w:cs="Calibri"/>
          <w:sz w:val="24"/>
          <w:szCs w:val="24"/>
        </w:rPr>
        <w:t xml:space="preserve"> has been shown to be essential for </w:t>
      </w:r>
      <w:r w:rsidR="006A3629">
        <w:rPr>
          <w:rFonts w:ascii="Calibri" w:hAnsi="Calibri" w:cs="Calibri"/>
          <w:sz w:val="24"/>
          <w:szCs w:val="24"/>
        </w:rPr>
        <w:t xml:space="preserve">the </w:t>
      </w:r>
      <w:r w:rsidR="00A5307B" w:rsidRPr="00F15FC4">
        <w:rPr>
          <w:rFonts w:ascii="Calibri" w:hAnsi="Calibri" w:cs="Calibri"/>
          <w:sz w:val="24"/>
          <w:szCs w:val="24"/>
        </w:rPr>
        <w:t>survival</w:t>
      </w:r>
      <w:r w:rsidRPr="00F15FC4">
        <w:rPr>
          <w:rFonts w:ascii="Calibri" w:hAnsi="Calibri" w:cs="Calibri"/>
          <w:sz w:val="24"/>
          <w:szCs w:val="24"/>
        </w:rPr>
        <w:t xml:space="preserve"> of </w:t>
      </w:r>
      <w:r w:rsidR="003E1ED1" w:rsidRPr="00F15FC4">
        <w:rPr>
          <w:rFonts w:ascii="Calibri" w:hAnsi="Calibri" w:cs="Calibri"/>
          <w:sz w:val="24"/>
          <w:szCs w:val="24"/>
        </w:rPr>
        <w:t xml:space="preserve">adherent </w:t>
      </w:r>
      <w:r w:rsidRPr="00F15FC4">
        <w:rPr>
          <w:rFonts w:ascii="Calibri" w:hAnsi="Calibri" w:cs="Calibri"/>
          <w:sz w:val="24"/>
          <w:szCs w:val="24"/>
        </w:rPr>
        <w:t xml:space="preserve">non-floating cells </w:t>
      </w:r>
      <w:r w:rsidR="001E7247" w:rsidRPr="00F15FC4">
        <w:rPr>
          <w:rFonts w:ascii="Calibri" w:hAnsi="Calibri" w:cs="Calibri"/>
          <w:sz w:val="24"/>
          <w:szCs w:val="24"/>
        </w:rPr>
        <w:t>in culture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32</w:t>
      </w:r>
      <w:r w:rsidR="001E7247" w:rsidRPr="00F15FC4">
        <w:rPr>
          <w:rFonts w:ascii="Calibri" w:hAnsi="Calibri" w:cs="Calibri"/>
          <w:sz w:val="24"/>
          <w:szCs w:val="24"/>
        </w:rPr>
        <w:t>.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bookmarkStart w:id="19" w:name="_Hlk18932736"/>
      <w:r w:rsidR="00A5307B" w:rsidRPr="00F15FC4">
        <w:rPr>
          <w:rFonts w:ascii="Calibri" w:hAnsi="Calibri" w:cs="Calibri"/>
          <w:sz w:val="24"/>
          <w:szCs w:val="24"/>
        </w:rPr>
        <w:t>Second, the calcium carbonated crystals of the coral skeleton grain</w:t>
      </w:r>
      <w:r w:rsidR="00F04A7C" w:rsidRPr="00F15FC4">
        <w:rPr>
          <w:rFonts w:ascii="Calibri" w:hAnsi="Calibri" w:cs="Calibri"/>
          <w:sz w:val="24"/>
          <w:szCs w:val="24"/>
        </w:rPr>
        <w:t>s</w:t>
      </w:r>
      <w:r w:rsidR="00A5307B" w:rsidRPr="00F15FC4">
        <w:rPr>
          <w:rFonts w:ascii="Calibri" w:hAnsi="Calibri" w:cs="Calibri"/>
          <w:sz w:val="24"/>
          <w:szCs w:val="24"/>
        </w:rPr>
        <w:t xml:space="preserve"> are a source of calcium ions</w:t>
      </w:r>
      <w:r w:rsidR="00262931">
        <w:rPr>
          <w:rFonts w:ascii="Calibri" w:hAnsi="Calibri" w:cs="Calibri"/>
          <w:sz w:val="24"/>
          <w:szCs w:val="24"/>
        </w:rPr>
        <w:t xml:space="preserve"> that</w:t>
      </w:r>
      <w:r w:rsidR="00A5307B" w:rsidRPr="00F15FC4">
        <w:rPr>
          <w:rFonts w:ascii="Calibri" w:hAnsi="Calibri" w:cs="Calibri"/>
          <w:sz w:val="24"/>
          <w:szCs w:val="24"/>
        </w:rPr>
        <w:t xml:space="preserve"> </w:t>
      </w:r>
      <w:r w:rsidR="00C37251" w:rsidRPr="00F15FC4">
        <w:rPr>
          <w:rFonts w:ascii="Calibri" w:hAnsi="Calibri" w:cs="Calibri"/>
          <w:sz w:val="24"/>
          <w:szCs w:val="24"/>
        </w:rPr>
        <w:t xml:space="preserve">are </w:t>
      </w:r>
      <w:proofErr w:type="gramStart"/>
      <w:r w:rsidR="00262931" w:rsidRPr="00F15FC4">
        <w:rPr>
          <w:rFonts w:ascii="Calibri" w:hAnsi="Calibri" w:cs="Calibri"/>
          <w:sz w:val="24"/>
          <w:szCs w:val="24"/>
        </w:rPr>
        <w:t xml:space="preserve">actually </w:t>
      </w:r>
      <w:r w:rsidR="00A5307B" w:rsidRPr="00F15FC4">
        <w:rPr>
          <w:rFonts w:ascii="Calibri" w:hAnsi="Calibri" w:cs="Calibri"/>
          <w:sz w:val="24"/>
          <w:szCs w:val="24"/>
        </w:rPr>
        <w:t>absorbe</w:t>
      </w:r>
      <w:r w:rsidR="00C37251" w:rsidRPr="00F15FC4">
        <w:rPr>
          <w:rFonts w:ascii="Calibri" w:hAnsi="Calibri" w:cs="Calibri"/>
          <w:sz w:val="24"/>
          <w:szCs w:val="24"/>
        </w:rPr>
        <w:t>d</w:t>
      </w:r>
      <w:proofErr w:type="gramEnd"/>
      <w:r w:rsidR="00C37251" w:rsidRPr="00F15FC4">
        <w:rPr>
          <w:rFonts w:ascii="Calibri" w:hAnsi="Calibri" w:cs="Calibri"/>
          <w:sz w:val="24"/>
          <w:szCs w:val="24"/>
        </w:rPr>
        <w:t xml:space="preserve"> by the cells</w:t>
      </w:r>
      <w:r w:rsidR="00A5307B" w:rsidRPr="00F15FC4">
        <w:rPr>
          <w:rFonts w:ascii="Calibri" w:hAnsi="Calibri" w:cs="Calibri"/>
          <w:sz w:val="24"/>
          <w:szCs w:val="24"/>
        </w:rPr>
        <w:t>. It is highly likely that this is the reason for</w:t>
      </w:r>
      <w:r w:rsidR="00F04A7C" w:rsidRPr="00F15FC4">
        <w:rPr>
          <w:rFonts w:ascii="Calibri" w:hAnsi="Calibri" w:cs="Calibri"/>
          <w:sz w:val="24"/>
          <w:szCs w:val="24"/>
        </w:rPr>
        <w:t xml:space="preserve"> enhanced durability and increased density</w:t>
      </w:r>
      <w:r w:rsidR="00A5307B" w:rsidRPr="00F15FC4">
        <w:rPr>
          <w:rFonts w:ascii="Calibri" w:hAnsi="Calibri" w:cs="Calibri"/>
          <w:sz w:val="24"/>
          <w:szCs w:val="24"/>
        </w:rPr>
        <w:t xml:space="preserve"> </w:t>
      </w:r>
      <w:r w:rsidR="00C37251" w:rsidRPr="00F15FC4">
        <w:rPr>
          <w:rFonts w:ascii="Calibri" w:hAnsi="Calibri" w:cs="Calibri"/>
          <w:sz w:val="24"/>
          <w:szCs w:val="24"/>
        </w:rPr>
        <w:t>(</w:t>
      </w:r>
      <w:r w:rsidR="003012CD">
        <w:rPr>
          <w:rFonts w:ascii="Calibri" w:hAnsi="Calibri" w:cs="Calibri"/>
          <w:b/>
          <w:sz w:val="24"/>
          <w:szCs w:val="24"/>
        </w:rPr>
        <w:t>Figure</w:t>
      </w:r>
      <w:r w:rsidR="001D1D54">
        <w:rPr>
          <w:rFonts w:ascii="Calibri" w:hAnsi="Calibri" w:cs="Calibri"/>
          <w:b/>
          <w:sz w:val="24"/>
          <w:szCs w:val="24"/>
        </w:rPr>
        <w:t xml:space="preserve"> </w:t>
      </w:r>
      <w:r w:rsidR="00C37251" w:rsidRPr="00BC5AEC">
        <w:rPr>
          <w:rFonts w:ascii="Calibri" w:hAnsi="Calibri" w:cs="Calibri"/>
          <w:b/>
          <w:bCs/>
          <w:sz w:val="24"/>
          <w:szCs w:val="24"/>
        </w:rPr>
        <w:t>5</w:t>
      </w:r>
      <w:proofErr w:type="gramStart"/>
      <w:r w:rsidR="00F04A7C" w:rsidRPr="00BC5AEC">
        <w:rPr>
          <w:rFonts w:ascii="Calibri" w:hAnsi="Calibri" w:cs="Calibri"/>
          <w:b/>
          <w:bCs/>
          <w:sz w:val="24"/>
          <w:szCs w:val="24"/>
        </w:rPr>
        <w:t>C,D</w:t>
      </w:r>
      <w:proofErr w:type="gramEnd"/>
      <w:r w:rsidR="00C37251" w:rsidRPr="00F15FC4">
        <w:rPr>
          <w:rFonts w:ascii="Calibri" w:hAnsi="Calibri" w:cs="Calibri"/>
          <w:sz w:val="24"/>
          <w:szCs w:val="24"/>
        </w:rPr>
        <w:t>) of</w:t>
      </w:r>
      <w:r w:rsidR="00A5307B" w:rsidRPr="00F15FC4">
        <w:rPr>
          <w:rFonts w:ascii="Calibri" w:hAnsi="Calibri" w:cs="Calibri"/>
          <w:sz w:val="24"/>
          <w:szCs w:val="24"/>
        </w:rPr>
        <w:t xml:space="preserve"> neural cells </w:t>
      </w:r>
      <w:r w:rsidR="00F04A7C" w:rsidRPr="00F15FC4">
        <w:rPr>
          <w:rFonts w:ascii="Calibri" w:hAnsi="Calibri" w:cs="Calibri"/>
          <w:sz w:val="24"/>
          <w:szCs w:val="24"/>
        </w:rPr>
        <w:t>exhibited</w:t>
      </w:r>
      <w:r w:rsidR="00A5307B" w:rsidRPr="00F15FC4">
        <w:rPr>
          <w:rFonts w:ascii="Calibri" w:hAnsi="Calibri" w:cs="Calibri"/>
          <w:sz w:val="24"/>
          <w:szCs w:val="24"/>
        </w:rPr>
        <w:t xml:space="preserve"> on </w:t>
      </w:r>
      <w:r w:rsidR="00C37251" w:rsidRPr="00F15FC4">
        <w:rPr>
          <w:rFonts w:ascii="Calibri" w:hAnsi="Calibri" w:cs="Calibri"/>
          <w:sz w:val="24"/>
          <w:szCs w:val="24"/>
        </w:rPr>
        <w:t xml:space="preserve">the </w:t>
      </w:r>
      <w:r w:rsidR="00A5307B" w:rsidRPr="00F15FC4">
        <w:rPr>
          <w:rFonts w:ascii="Calibri" w:hAnsi="Calibri" w:cs="Calibri"/>
          <w:sz w:val="24"/>
          <w:szCs w:val="24"/>
        </w:rPr>
        <w:t xml:space="preserve">coral skeleton </w:t>
      </w:r>
      <w:r w:rsidR="00C37251" w:rsidRPr="00F15FC4">
        <w:rPr>
          <w:rFonts w:ascii="Calibri" w:hAnsi="Calibri" w:cs="Calibri"/>
          <w:sz w:val="24"/>
          <w:szCs w:val="24"/>
        </w:rPr>
        <w:t>matrix</w:t>
      </w:r>
      <w:r w:rsidR="00F04A7C" w:rsidRPr="00F15FC4">
        <w:rPr>
          <w:rFonts w:ascii="Calibri" w:hAnsi="Calibri" w:cs="Calibri"/>
          <w:sz w:val="24"/>
          <w:szCs w:val="24"/>
        </w:rPr>
        <w:t>,</w:t>
      </w:r>
      <w:r w:rsidR="00C37251" w:rsidRPr="00F15FC4">
        <w:rPr>
          <w:rFonts w:ascii="Calibri" w:hAnsi="Calibri" w:cs="Calibri"/>
          <w:sz w:val="24"/>
          <w:szCs w:val="24"/>
        </w:rPr>
        <w:t xml:space="preserve"> </w:t>
      </w:r>
      <w:r w:rsidR="00A5307B" w:rsidRPr="00F15FC4">
        <w:rPr>
          <w:rFonts w:ascii="Calibri" w:hAnsi="Calibri" w:cs="Calibri"/>
          <w:sz w:val="24"/>
          <w:szCs w:val="24"/>
        </w:rPr>
        <w:t xml:space="preserve">compared to their survival </w:t>
      </w:r>
      <w:r w:rsidR="00C37251" w:rsidRPr="00F15FC4">
        <w:rPr>
          <w:rFonts w:ascii="Calibri" w:hAnsi="Calibri" w:cs="Calibri"/>
          <w:sz w:val="24"/>
          <w:szCs w:val="24"/>
        </w:rPr>
        <w:t xml:space="preserve">level </w:t>
      </w:r>
      <w:r w:rsidR="00A5307B" w:rsidRPr="00F15FC4">
        <w:rPr>
          <w:rFonts w:ascii="Calibri" w:hAnsi="Calibri" w:cs="Calibri"/>
          <w:sz w:val="24"/>
          <w:szCs w:val="24"/>
        </w:rPr>
        <w:t xml:space="preserve">in </w:t>
      </w:r>
      <w:r w:rsidR="00C37251" w:rsidRPr="00F15FC4">
        <w:rPr>
          <w:rFonts w:ascii="Calibri" w:hAnsi="Calibri" w:cs="Calibri"/>
          <w:sz w:val="24"/>
          <w:szCs w:val="24"/>
        </w:rPr>
        <w:t>its absence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26</w:t>
      </w:r>
      <w:r w:rsidR="00A5307B" w:rsidRPr="00F15FC4">
        <w:rPr>
          <w:rFonts w:ascii="Calibri" w:hAnsi="Calibri" w:cs="Calibri"/>
          <w:sz w:val="24"/>
          <w:szCs w:val="24"/>
        </w:rPr>
        <w:t xml:space="preserve">. </w:t>
      </w:r>
    </w:p>
    <w:p w14:paraId="1F75BD47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bookmarkEnd w:id="19"/>
    <w:p w14:paraId="0FDF00BC" w14:textId="73AA4950" w:rsidR="00660939" w:rsidRDefault="00C37251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 xml:space="preserve">A third advantage lies </w:t>
      </w:r>
      <w:r w:rsidR="00262931">
        <w:rPr>
          <w:rFonts w:ascii="Calibri" w:hAnsi="Calibri" w:cs="Calibri"/>
          <w:sz w:val="24"/>
          <w:szCs w:val="24"/>
        </w:rPr>
        <w:t>in</w:t>
      </w:r>
      <w:r w:rsidR="00262931" w:rsidRPr="00F15FC4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>the fact that t</w:t>
      </w:r>
      <w:r w:rsidR="00660939" w:rsidRPr="00F15FC4">
        <w:rPr>
          <w:rFonts w:ascii="Calibri" w:hAnsi="Calibri" w:cs="Calibri"/>
          <w:sz w:val="24"/>
          <w:szCs w:val="24"/>
        </w:rPr>
        <w:t xml:space="preserve">he </w:t>
      </w:r>
      <w:r w:rsidRPr="00F15FC4">
        <w:rPr>
          <w:rFonts w:ascii="Calibri" w:hAnsi="Calibri" w:cs="Calibri"/>
          <w:sz w:val="24"/>
          <w:szCs w:val="24"/>
        </w:rPr>
        <w:t xml:space="preserve">coral skeleton </w:t>
      </w:r>
      <w:r w:rsidR="00660939" w:rsidRPr="00F15FC4">
        <w:rPr>
          <w:rFonts w:ascii="Calibri" w:hAnsi="Calibri" w:cs="Calibri"/>
          <w:sz w:val="24"/>
          <w:szCs w:val="24"/>
        </w:rPr>
        <w:t xml:space="preserve">matrix </w:t>
      </w:r>
      <w:r w:rsidRPr="00F15FC4">
        <w:rPr>
          <w:rFonts w:ascii="Calibri" w:hAnsi="Calibri" w:cs="Calibri"/>
          <w:sz w:val="24"/>
          <w:szCs w:val="24"/>
        </w:rPr>
        <w:t xml:space="preserve">is </w:t>
      </w:r>
      <w:proofErr w:type="gramStart"/>
      <w:r w:rsidRPr="00F15FC4">
        <w:rPr>
          <w:rFonts w:ascii="Calibri" w:hAnsi="Calibri" w:cs="Calibri"/>
          <w:sz w:val="24"/>
          <w:szCs w:val="24"/>
        </w:rPr>
        <w:t>actually non-</w:t>
      </w:r>
      <w:proofErr w:type="gramEnd"/>
      <w:r w:rsidRPr="00F15FC4">
        <w:rPr>
          <w:rFonts w:ascii="Calibri" w:hAnsi="Calibri" w:cs="Calibri"/>
          <w:sz w:val="24"/>
          <w:szCs w:val="24"/>
        </w:rPr>
        <w:t>planar</w:t>
      </w:r>
      <w:r w:rsidR="00262931">
        <w:rPr>
          <w:rFonts w:ascii="Calibri" w:hAnsi="Calibri" w:cs="Calibri"/>
          <w:sz w:val="24"/>
          <w:szCs w:val="24"/>
        </w:rPr>
        <w:t>, unlike</w:t>
      </w:r>
      <w:r w:rsidRPr="00F15FC4">
        <w:rPr>
          <w:rFonts w:ascii="Calibri" w:hAnsi="Calibri" w:cs="Calibri"/>
          <w:sz w:val="24"/>
          <w:szCs w:val="24"/>
        </w:rPr>
        <w:t xml:space="preserve"> the glass coverslip. The grains are 3D</w:t>
      </w:r>
      <w:r w:rsidR="006A3629">
        <w:rPr>
          <w:rFonts w:ascii="Calibri" w:hAnsi="Calibri" w:cs="Calibri"/>
          <w:sz w:val="24"/>
          <w:szCs w:val="24"/>
        </w:rPr>
        <w:t>-</w:t>
      </w:r>
      <w:r w:rsidRPr="00F15FC4">
        <w:rPr>
          <w:rFonts w:ascii="Calibri" w:hAnsi="Calibri" w:cs="Calibri"/>
          <w:sz w:val="24"/>
          <w:szCs w:val="24"/>
        </w:rPr>
        <w:t>structure</w:t>
      </w:r>
      <w:r w:rsidR="00F04A7C" w:rsidRPr="00F15FC4">
        <w:rPr>
          <w:rFonts w:ascii="Calibri" w:hAnsi="Calibri" w:cs="Calibri"/>
          <w:sz w:val="24"/>
          <w:szCs w:val="24"/>
        </w:rPr>
        <w:t>d</w:t>
      </w:r>
      <w:r w:rsidRPr="00F15FC4">
        <w:rPr>
          <w:rFonts w:ascii="Calibri" w:hAnsi="Calibri" w:cs="Calibri"/>
          <w:sz w:val="24"/>
          <w:szCs w:val="24"/>
        </w:rPr>
        <w:t xml:space="preserve"> with </w:t>
      </w:r>
      <w:r w:rsidR="00262931">
        <w:rPr>
          <w:rFonts w:ascii="Calibri" w:hAnsi="Calibri" w:cs="Calibri"/>
          <w:sz w:val="24"/>
          <w:szCs w:val="24"/>
        </w:rPr>
        <w:t xml:space="preserve">a </w:t>
      </w:r>
      <w:r w:rsidRPr="00F15FC4">
        <w:rPr>
          <w:rFonts w:ascii="Calibri" w:hAnsi="Calibri" w:cs="Calibri"/>
          <w:sz w:val="24"/>
          <w:szCs w:val="24"/>
        </w:rPr>
        <w:t>complex</w:t>
      </w:r>
      <w:r w:rsidR="00262931">
        <w:rPr>
          <w:rFonts w:ascii="Calibri" w:hAnsi="Calibri" w:cs="Calibri"/>
          <w:sz w:val="24"/>
          <w:szCs w:val="24"/>
        </w:rPr>
        <w:t>,</w:t>
      </w:r>
      <w:r w:rsidRPr="00F15FC4">
        <w:rPr>
          <w:rFonts w:ascii="Calibri" w:hAnsi="Calibri" w:cs="Calibri"/>
          <w:sz w:val="24"/>
          <w:szCs w:val="24"/>
        </w:rPr>
        <w:t xml:space="preserve"> curved surface architecture</w:t>
      </w:r>
      <w:r w:rsidR="00262931">
        <w:rPr>
          <w:rFonts w:ascii="Calibri" w:hAnsi="Calibri" w:cs="Calibri"/>
          <w:sz w:val="24"/>
          <w:szCs w:val="24"/>
        </w:rPr>
        <w:t>.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262931" w:rsidRPr="00F15FC4">
        <w:rPr>
          <w:rFonts w:ascii="Calibri" w:hAnsi="Calibri" w:cs="Calibri"/>
          <w:sz w:val="24"/>
          <w:szCs w:val="24"/>
        </w:rPr>
        <w:t xml:space="preserve">These </w:t>
      </w:r>
      <w:r w:rsidRPr="00F15FC4">
        <w:rPr>
          <w:rFonts w:ascii="Calibri" w:hAnsi="Calibri" w:cs="Calibri"/>
          <w:sz w:val="24"/>
          <w:szCs w:val="24"/>
        </w:rPr>
        <w:t xml:space="preserve">structural properties vary </w:t>
      </w:r>
      <w:r w:rsidR="00C825C5" w:rsidRPr="00F15FC4">
        <w:rPr>
          <w:rFonts w:ascii="Calibri" w:hAnsi="Calibri" w:cs="Calibri"/>
          <w:sz w:val="24"/>
          <w:szCs w:val="24"/>
        </w:rPr>
        <w:t>when considering that the cells face grain population</w:t>
      </w:r>
      <w:r w:rsidR="00F04A7C" w:rsidRPr="00F15FC4">
        <w:rPr>
          <w:rFonts w:ascii="Calibri" w:hAnsi="Calibri" w:cs="Calibri"/>
          <w:sz w:val="24"/>
          <w:szCs w:val="24"/>
        </w:rPr>
        <w:t>s</w:t>
      </w:r>
      <w:r w:rsidR="00C825C5" w:rsidRPr="00F15FC4">
        <w:rPr>
          <w:rFonts w:ascii="Calibri" w:hAnsi="Calibri" w:cs="Calibri"/>
          <w:sz w:val="24"/>
          <w:szCs w:val="24"/>
        </w:rPr>
        <w:t xml:space="preserve"> of varying morphologies</w:t>
      </w:r>
      <w:r w:rsidR="00262931">
        <w:rPr>
          <w:rFonts w:ascii="Calibri" w:hAnsi="Calibri" w:cs="Calibri"/>
          <w:sz w:val="24"/>
          <w:szCs w:val="24"/>
        </w:rPr>
        <w:t>,</w:t>
      </w:r>
      <w:r w:rsidR="00C825C5" w:rsidRPr="00F15FC4">
        <w:rPr>
          <w:rFonts w:ascii="Calibri" w:hAnsi="Calibri" w:cs="Calibri"/>
          <w:sz w:val="24"/>
          <w:szCs w:val="24"/>
        </w:rPr>
        <w:t xml:space="preserve"> dimensions, </w:t>
      </w:r>
      <w:r w:rsidR="00262931">
        <w:rPr>
          <w:rFonts w:ascii="Calibri" w:hAnsi="Calibri" w:cs="Calibri"/>
          <w:sz w:val="24"/>
          <w:szCs w:val="24"/>
        </w:rPr>
        <w:t>and</w:t>
      </w:r>
      <w:r w:rsidR="00C825C5" w:rsidRPr="00F15FC4">
        <w:rPr>
          <w:rFonts w:ascii="Calibri" w:hAnsi="Calibri" w:cs="Calibri"/>
          <w:sz w:val="24"/>
          <w:szCs w:val="24"/>
        </w:rPr>
        <w:t xml:space="preserve"> densit</w:t>
      </w:r>
      <w:r w:rsidR="00F04A7C" w:rsidRPr="00F15FC4">
        <w:rPr>
          <w:rFonts w:ascii="Calibri" w:hAnsi="Calibri" w:cs="Calibri"/>
          <w:sz w:val="24"/>
          <w:szCs w:val="24"/>
        </w:rPr>
        <w:t>ies</w:t>
      </w:r>
      <w:r w:rsidR="00C825C5" w:rsidRPr="00F15FC4">
        <w:rPr>
          <w:rFonts w:ascii="Calibri" w:hAnsi="Calibri" w:cs="Calibri"/>
          <w:sz w:val="24"/>
          <w:szCs w:val="24"/>
        </w:rPr>
        <w:t xml:space="preserve">. </w:t>
      </w:r>
      <w:r w:rsidR="00262931" w:rsidRPr="00F15FC4">
        <w:rPr>
          <w:rFonts w:ascii="Calibri" w:hAnsi="Calibri" w:cs="Calibri"/>
          <w:sz w:val="24"/>
          <w:szCs w:val="24"/>
        </w:rPr>
        <w:t xml:space="preserve">Such </w:t>
      </w:r>
      <w:r w:rsidR="00C825C5" w:rsidRPr="00F15FC4">
        <w:rPr>
          <w:rFonts w:ascii="Calibri" w:hAnsi="Calibri" w:cs="Calibri"/>
          <w:sz w:val="24"/>
          <w:szCs w:val="24"/>
        </w:rPr>
        <w:t>a rough and non-planar culture su</w:t>
      </w:r>
      <w:r w:rsidR="003719C8" w:rsidRPr="00F15FC4">
        <w:rPr>
          <w:rFonts w:ascii="Calibri" w:hAnsi="Calibri" w:cs="Calibri"/>
          <w:sz w:val="24"/>
          <w:szCs w:val="24"/>
        </w:rPr>
        <w:t>bstance</w:t>
      </w:r>
      <w:r w:rsidR="00C825C5" w:rsidRPr="00F15FC4">
        <w:rPr>
          <w:rFonts w:ascii="Calibri" w:hAnsi="Calibri" w:cs="Calibri"/>
          <w:sz w:val="24"/>
          <w:szCs w:val="24"/>
        </w:rPr>
        <w:t xml:space="preserve"> </w:t>
      </w:r>
      <w:r w:rsidR="00185D5D" w:rsidRPr="00F15FC4">
        <w:rPr>
          <w:rFonts w:ascii="Calibri" w:hAnsi="Calibri" w:cs="Calibri"/>
          <w:sz w:val="24"/>
          <w:szCs w:val="24"/>
        </w:rPr>
        <w:t>better mimics</w:t>
      </w:r>
      <w:r w:rsidR="00660939" w:rsidRPr="00F15FC4">
        <w:rPr>
          <w:rFonts w:ascii="Calibri" w:hAnsi="Calibri" w:cs="Calibri"/>
          <w:sz w:val="24"/>
          <w:szCs w:val="24"/>
        </w:rPr>
        <w:t xml:space="preserve"> the milieu of the cells </w:t>
      </w:r>
      <w:r w:rsidR="00660939" w:rsidRPr="00BC5AEC">
        <w:rPr>
          <w:rFonts w:ascii="Calibri" w:hAnsi="Calibri" w:cs="Calibri"/>
          <w:sz w:val="24"/>
          <w:szCs w:val="24"/>
        </w:rPr>
        <w:t>in vivo</w:t>
      </w:r>
      <w:r w:rsidR="00660939" w:rsidRPr="00F15FC4">
        <w:rPr>
          <w:rFonts w:ascii="Calibri" w:hAnsi="Calibri" w:cs="Calibri"/>
          <w:sz w:val="24"/>
          <w:szCs w:val="24"/>
        </w:rPr>
        <w:t xml:space="preserve"> </w:t>
      </w:r>
      <w:r w:rsidR="00C825C5" w:rsidRPr="00F15FC4">
        <w:rPr>
          <w:rFonts w:ascii="Calibri" w:hAnsi="Calibri" w:cs="Calibri"/>
          <w:sz w:val="24"/>
          <w:szCs w:val="24"/>
        </w:rPr>
        <w:t>tha</w:t>
      </w:r>
      <w:r w:rsidR="003719C8" w:rsidRPr="00F15FC4">
        <w:rPr>
          <w:rFonts w:ascii="Calibri" w:hAnsi="Calibri" w:cs="Calibri"/>
          <w:sz w:val="24"/>
          <w:szCs w:val="24"/>
        </w:rPr>
        <w:t>n</w:t>
      </w:r>
      <w:r w:rsidR="00C825C5" w:rsidRPr="00F15FC4">
        <w:rPr>
          <w:rFonts w:ascii="Calibri" w:hAnsi="Calibri" w:cs="Calibri"/>
          <w:sz w:val="24"/>
          <w:szCs w:val="24"/>
        </w:rPr>
        <w:t xml:space="preserve"> the classical flat coverslip. Indeed, we</w:t>
      </w:r>
      <w:r w:rsidR="00660939" w:rsidRPr="00F15FC4">
        <w:rPr>
          <w:rFonts w:ascii="Calibri" w:hAnsi="Calibri" w:cs="Calibri"/>
          <w:sz w:val="24"/>
          <w:szCs w:val="24"/>
        </w:rPr>
        <w:t xml:space="preserve"> </w:t>
      </w:r>
      <w:r w:rsidR="00C825C5" w:rsidRPr="00F15FC4">
        <w:rPr>
          <w:rFonts w:ascii="Calibri" w:hAnsi="Calibri" w:cs="Calibri"/>
          <w:sz w:val="24"/>
          <w:szCs w:val="24"/>
        </w:rPr>
        <w:t xml:space="preserve">have </w:t>
      </w:r>
      <w:r w:rsidR="00660939" w:rsidRPr="00F15FC4">
        <w:rPr>
          <w:rFonts w:ascii="Calibri" w:hAnsi="Calibri" w:cs="Calibri"/>
          <w:sz w:val="24"/>
          <w:szCs w:val="24"/>
        </w:rPr>
        <w:t>show</w:t>
      </w:r>
      <w:r w:rsidR="00C825C5" w:rsidRPr="00F15FC4">
        <w:rPr>
          <w:rFonts w:ascii="Calibri" w:hAnsi="Calibri" w:cs="Calibri"/>
          <w:sz w:val="24"/>
          <w:szCs w:val="24"/>
        </w:rPr>
        <w:t>n</w:t>
      </w:r>
      <w:r w:rsidR="00660939" w:rsidRPr="00F15FC4">
        <w:rPr>
          <w:rFonts w:ascii="Calibri" w:hAnsi="Calibri" w:cs="Calibri"/>
          <w:sz w:val="24"/>
          <w:szCs w:val="24"/>
        </w:rPr>
        <w:t xml:space="preserve"> that </w:t>
      </w:r>
      <w:r w:rsidR="00C825C5" w:rsidRPr="00F15FC4">
        <w:rPr>
          <w:rFonts w:ascii="Calibri" w:hAnsi="Calibri" w:cs="Calibri"/>
          <w:sz w:val="24"/>
          <w:szCs w:val="24"/>
        </w:rPr>
        <w:t>the roughness, size</w:t>
      </w:r>
      <w:r w:rsidR="00262931">
        <w:rPr>
          <w:rFonts w:ascii="Calibri" w:hAnsi="Calibri" w:cs="Calibri"/>
          <w:sz w:val="24"/>
          <w:szCs w:val="24"/>
        </w:rPr>
        <w:t>,</w:t>
      </w:r>
      <w:r w:rsidR="00C825C5" w:rsidRPr="00F15FC4">
        <w:rPr>
          <w:rFonts w:ascii="Calibri" w:hAnsi="Calibri" w:cs="Calibri"/>
          <w:sz w:val="24"/>
          <w:szCs w:val="24"/>
        </w:rPr>
        <w:t xml:space="preserve"> and morphology of the coral skeleton affect</w:t>
      </w:r>
      <w:r w:rsidR="003719C8" w:rsidRPr="00F15FC4">
        <w:rPr>
          <w:rFonts w:ascii="Calibri" w:hAnsi="Calibri" w:cs="Calibri"/>
          <w:sz w:val="24"/>
          <w:szCs w:val="24"/>
        </w:rPr>
        <w:t>s</w:t>
      </w:r>
      <w:r w:rsidR="00C825C5" w:rsidRPr="00F15FC4">
        <w:rPr>
          <w:rFonts w:ascii="Calibri" w:hAnsi="Calibri" w:cs="Calibri"/>
          <w:sz w:val="24"/>
          <w:szCs w:val="24"/>
        </w:rPr>
        <w:t xml:space="preserve"> cell dist</w:t>
      </w:r>
      <w:r w:rsidR="004625E6" w:rsidRPr="00F15FC4">
        <w:rPr>
          <w:rFonts w:ascii="Calibri" w:hAnsi="Calibri" w:cs="Calibri"/>
          <w:sz w:val="24"/>
          <w:szCs w:val="24"/>
        </w:rPr>
        <w:t>ribution, survival</w:t>
      </w:r>
      <w:r w:rsidR="00262931">
        <w:rPr>
          <w:rFonts w:ascii="Calibri" w:hAnsi="Calibri" w:cs="Calibri"/>
          <w:sz w:val="24"/>
          <w:szCs w:val="24"/>
        </w:rPr>
        <w:t>,</w:t>
      </w:r>
      <w:r w:rsidR="004625E6" w:rsidRPr="00F15FC4">
        <w:rPr>
          <w:rFonts w:ascii="Calibri" w:hAnsi="Calibri" w:cs="Calibri"/>
          <w:sz w:val="24"/>
          <w:szCs w:val="24"/>
        </w:rPr>
        <w:t xml:space="preserve"> and activity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8</w:t>
      </w:r>
      <w:r w:rsidR="00053875" w:rsidRPr="001F2E43">
        <w:rPr>
          <w:rFonts w:ascii="Calibri" w:hAnsi="Calibri" w:cs="Calibri"/>
          <w:sz w:val="24"/>
          <w:szCs w:val="24"/>
          <w:vertAlign w:val="superscript"/>
        </w:rPr>
        <w:t>,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26</w:t>
      </w:r>
      <w:r w:rsidR="00053875" w:rsidRPr="001F2E43">
        <w:rPr>
          <w:rFonts w:ascii="Calibri" w:hAnsi="Calibri" w:cs="Calibri"/>
          <w:sz w:val="24"/>
          <w:szCs w:val="24"/>
          <w:vertAlign w:val="superscript"/>
        </w:rPr>
        <w:t>,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29</w:t>
      </w:r>
      <w:r w:rsidR="004625E6" w:rsidRPr="00F15FC4">
        <w:rPr>
          <w:rFonts w:ascii="Calibri" w:hAnsi="Calibri" w:cs="Calibri"/>
          <w:sz w:val="24"/>
          <w:szCs w:val="24"/>
        </w:rPr>
        <w:t>.</w:t>
      </w:r>
    </w:p>
    <w:p w14:paraId="2E18238F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ACEE2E3" w14:textId="7F924588" w:rsidR="00271C7B" w:rsidRDefault="00C825C5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 xml:space="preserve">Moreover, the 3D configuration that a coral skeleton matrix provides the cells </w:t>
      </w:r>
      <w:r w:rsidR="00262931">
        <w:rPr>
          <w:rFonts w:ascii="Calibri" w:hAnsi="Calibri" w:cs="Calibri"/>
          <w:sz w:val="24"/>
          <w:szCs w:val="24"/>
        </w:rPr>
        <w:t xml:space="preserve">with </w:t>
      </w:r>
      <w:r w:rsidRPr="00F15FC4">
        <w:rPr>
          <w:rFonts w:ascii="Calibri" w:hAnsi="Calibri" w:cs="Calibri"/>
          <w:sz w:val="24"/>
          <w:szCs w:val="24"/>
        </w:rPr>
        <w:t xml:space="preserve">as a microenvironment </w:t>
      </w:r>
      <w:r w:rsidR="00CA05E5" w:rsidRPr="00F15FC4">
        <w:rPr>
          <w:rFonts w:ascii="Calibri" w:hAnsi="Calibri" w:cs="Calibri"/>
          <w:sz w:val="24"/>
          <w:szCs w:val="24"/>
        </w:rPr>
        <w:t>differs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262931">
        <w:rPr>
          <w:rFonts w:ascii="Calibri" w:hAnsi="Calibri" w:cs="Calibri"/>
          <w:sz w:val="24"/>
          <w:szCs w:val="24"/>
        </w:rPr>
        <w:t xml:space="preserve">majorly </w:t>
      </w:r>
      <w:r w:rsidRPr="00F15FC4">
        <w:rPr>
          <w:rFonts w:ascii="Calibri" w:hAnsi="Calibri" w:cs="Calibri"/>
          <w:sz w:val="24"/>
          <w:szCs w:val="24"/>
        </w:rPr>
        <w:t xml:space="preserve">from the conventional </w:t>
      </w:r>
      <w:r w:rsidR="00262931" w:rsidRPr="00F15FC4">
        <w:rPr>
          <w:rFonts w:ascii="Calibri" w:hAnsi="Calibri" w:cs="Calibri"/>
          <w:sz w:val="24"/>
          <w:szCs w:val="24"/>
        </w:rPr>
        <w:t xml:space="preserve">hydrogel </w:t>
      </w:r>
      <w:r w:rsidRPr="00F15FC4">
        <w:rPr>
          <w:rFonts w:ascii="Calibri" w:hAnsi="Calibri" w:cs="Calibri"/>
          <w:sz w:val="24"/>
          <w:szCs w:val="24"/>
        </w:rPr>
        <w:t xml:space="preserve">matrices used for 3D growth </w:t>
      </w:r>
      <w:r w:rsidR="001F2E43" w:rsidRPr="001F2E43">
        <w:rPr>
          <w:rFonts w:ascii="Calibri" w:hAnsi="Calibri" w:cs="Calibri"/>
          <w:iCs/>
          <w:sz w:val="24"/>
          <w:szCs w:val="24"/>
        </w:rPr>
        <w:t>in vitro</w:t>
      </w:r>
      <w:r w:rsidRPr="00F15FC4">
        <w:rPr>
          <w:rFonts w:ascii="Calibri" w:hAnsi="Calibri" w:cs="Calibri"/>
          <w:sz w:val="24"/>
          <w:szCs w:val="24"/>
        </w:rPr>
        <w:t>. When using hydrogels</w:t>
      </w:r>
      <w:r w:rsidR="003719C8" w:rsidRPr="00F15FC4">
        <w:rPr>
          <w:rFonts w:ascii="Calibri" w:hAnsi="Calibri" w:cs="Calibri"/>
          <w:sz w:val="24"/>
          <w:szCs w:val="24"/>
        </w:rPr>
        <w:t>,</w:t>
      </w:r>
      <w:r w:rsidRPr="00F15FC4">
        <w:rPr>
          <w:rFonts w:ascii="Calibri" w:hAnsi="Calibri" w:cs="Calibri"/>
          <w:sz w:val="24"/>
          <w:szCs w:val="24"/>
        </w:rPr>
        <w:t xml:space="preserve"> such as collagen and hyaluronic acid, the cells are </w:t>
      </w:r>
      <w:r w:rsidR="003719C8" w:rsidRPr="00F15FC4">
        <w:rPr>
          <w:rFonts w:ascii="Calibri" w:hAnsi="Calibri" w:cs="Calibri"/>
          <w:sz w:val="24"/>
          <w:szCs w:val="24"/>
        </w:rPr>
        <w:t xml:space="preserve">embedded </w:t>
      </w:r>
      <w:r w:rsidR="00A055F3" w:rsidRPr="00F15FC4">
        <w:rPr>
          <w:rFonts w:ascii="Calibri" w:hAnsi="Calibri" w:cs="Calibri"/>
          <w:sz w:val="24"/>
          <w:szCs w:val="24"/>
        </w:rPr>
        <w:t>within the</w:t>
      </w:r>
      <w:r w:rsidR="00CF561A" w:rsidRPr="00F15FC4">
        <w:rPr>
          <w:rFonts w:ascii="Calibri" w:hAnsi="Calibri" w:cs="Calibri"/>
          <w:sz w:val="24"/>
          <w:szCs w:val="24"/>
        </w:rPr>
        <w:t xml:space="preserve"> </w:t>
      </w:r>
      <w:r w:rsidR="00C33477" w:rsidRPr="00F15FC4">
        <w:rPr>
          <w:rFonts w:ascii="Calibri" w:hAnsi="Calibri" w:cs="Calibri"/>
          <w:sz w:val="24"/>
          <w:szCs w:val="24"/>
        </w:rPr>
        <w:t>gel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23</w:t>
      </w:r>
      <w:r w:rsidR="001A3620" w:rsidRPr="00F15FC4">
        <w:rPr>
          <w:rFonts w:ascii="Calibri" w:hAnsi="Calibri" w:cs="Calibri"/>
          <w:sz w:val="24"/>
          <w:szCs w:val="24"/>
        </w:rPr>
        <w:t>.</w:t>
      </w:r>
      <w:r w:rsidR="00CF561A" w:rsidRPr="00F15FC4">
        <w:rPr>
          <w:rFonts w:ascii="Calibri" w:hAnsi="Calibri" w:cs="Calibri"/>
          <w:sz w:val="24"/>
          <w:szCs w:val="24"/>
        </w:rPr>
        <w:t xml:space="preserve"> </w:t>
      </w:r>
      <w:r w:rsidR="009E7922">
        <w:rPr>
          <w:rFonts w:ascii="Calibri" w:hAnsi="Calibri" w:cs="Calibri"/>
          <w:sz w:val="24"/>
          <w:szCs w:val="24"/>
        </w:rPr>
        <w:t>The</w:t>
      </w:r>
      <w:r w:rsidR="00A055F3" w:rsidRPr="00F15FC4">
        <w:rPr>
          <w:rFonts w:ascii="Calibri" w:hAnsi="Calibri" w:cs="Calibri"/>
          <w:sz w:val="24"/>
          <w:szCs w:val="24"/>
        </w:rPr>
        <w:t xml:space="preserve"> gel resemble</w:t>
      </w:r>
      <w:r w:rsidR="003719C8" w:rsidRPr="00F15FC4">
        <w:rPr>
          <w:rFonts w:ascii="Calibri" w:hAnsi="Calibri" w:cs="Calibri"/>
          <w:sz w:val="24"/>
          <w:szCs w:val="24"/>
        </w:rPr>
        <w:t>s</w:t>
      </w:r>
      <w:r w:rsidR="00A055F3" w:rsidRPr="00F15FC4">
        <w:rPr>
          <w:rFonts w:ascii="Calibri" w:hAnsi="Calibri" w:cs="Calibri"/>
          <w:sz w:val="24"/>
          <w:szCs w:val="24"/>
        </w:rPr>
        <w:t xml:space="preserve"> the extracellular matrix in terms of space filling, rigidity</w:t>
      </w:r>
      <w:r w:rsidR="00262931">
        <w:rPr>
          <w:rFonts w:ascii="Calibri" w:hAnsi="Calibri" w:cs="Calibri"/>
          <w:sz w:val="24"/>
          <w:szCs w:val="24"/>
        </w:rPr>
        <w:t>,</w:t>
      </w:r>
      <w:r w:rsidR="00A055F3" w:rsidRPr="00F15FC4">
        <w:rPr>
          <w:rFonts w:ascii="Calibri" w:hAnsi="Calibri" w:cs="Calibri"/>
          <w:sz w:val="24"/>
          <w:szCs w:val="24"/>
        </w:rPr>
        <w:t xml:space="preserve"> and </w:t>
      </w:r>
      <w:r w:rsidR="00262931">
        <w:rPr>
          <w:rFonts w:ascii="Calibri" w:hAnsi="Calibri" w:cs="Calibri"/>
          <w:sz w:val="24"/>
          <w:szCs w:val="24"/>
        </w:rPr>
        <w:t>other attributes</w:t>
      </w:r>
      <w:r w:rsidR="00A055F3" w:rsidRPr="00F15FC4">
        <w:rPr>
          <w:rFonts w:ascii="Calibri" w:hAnsi="Calibri" w:cs="Calibri"/>
          <w:sz w:val="24"/>
          <w:szCs w:val="24"/>
        </w:rPr>
        <w:t>, but due to the viscosity of the gels</w:t>
      </w:r>
      <w:r w:rsidR="006A3629">
        <w:rPr>
          <w:rFonts w:ascii="Calibri" w:hAnsi="Calibri" w:cs="Calibri"/>
          <w:sz w:val="24"/>
          <w:szCs w:val="24"/>
        </w:rPr>
        <w:t>,</w:t>
      </w:r>
      <w:r w:rsidR="00A055F3" w:rsidRPr="00F15FC4">
        <w:rPr>
          <w:rFonts w:ascii="Calibri" w:hAnsi="Calibri" w:cs="Calibri"/>
          <w:sz w:val="24"/>
          <w:szCs w:val="24"/>
        </w:rPr>
        <w:t xml:space="preserve"> these cultures demand </w:t>
      </w:r>
      <w:r w:rsidR="00CF561A" w:rsidRPr="00F15FC4">
        <w:rPr>
          <w:rFonts w:ascii="Calibri" w:hAnsi="Calibri" w:cs="Calibri"/>
          <w:sz w:val="24"/>
          <w:szCs w:val="24"/>
        </w:rPr>
        <w:t>complicated feeding systems in order t</w:t>
      </w:r>
      <w:r w:rsidR="001A3620" w:rsidRPr="00F15FC4">
        <w:rPr>
          <w:rFonts w:ascii="Calibri" w:hAnsi="Calibri" w:cs="Calibri"/>
          <w:sz w:val="24"/>
          <w:szCs w:val="24"/>
        </w:rPr>
        <w:t>o keep the cells well-nourished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21</w:t>
      </w:r>
      <w:r w:rsidR="00053875" w:rsidRPr="001F2E43">
        <w:rPr>
          <w:rFonts w:ascii="Calibri" w:hAnsi="Calibri" w:cs="Calibri"/>
          <w:sz w:val="24"/>
          <w:szCs w:val="24"/>
          <w:vertAlign w:val="superscript"/>
        </w:rPr>
        <w:t>,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22</w:t>
      </w:r>
      <w:r w:rsidR="00CF561A" w:rsidRPr="00F15FC4">
        <w:rPr>
          <w:rFonts w:ascii="Calibri" w:hAnsi="Calibri" w:cs="Calibri"/>
          <w:sz w:val="24"/>
          <w:szCs w:val="24"/>
        </w:rPr>
        <w:t xml:space="preserve">. </w:t>
      </w:r>
      <w:r w:rsidR="00A055F3" w:rsidRPr="00F15FC4">
        <w:rPr>
          <w:rFonts w:ascii="Calibri" w:hAnsi="Calibri" w:cs="Calibri"/>
          <w:sz w:val="24"/>
          <w:szCs w:val="24"/>
        </w:rPr>
        <w:t xml:space="preserve">By contrast, </w:t>
      </w:r>
      <w:r w:rsidR="00CF561A" w:rsidRPr="00F15FC4">
        <w:rPr>
          <w:rFonts w:ascii="Calibri" w:hAnsi="Calibri" w:cs="Calibri"/>
          <w:sz w:val="24"/>
          <w:szCs w:val="24"/>
        </w:rPr>
        <w:t>the coral skeleton</w:t>
      </w:r>
      <w:r w:rsidR="00A055F3" w:rsidRPr="00F15FC4">
        <w:rPr>
          <w:rFonts w:ascii="Calibri" w:hAnsi="Calibri" w:cs="Calibri"/>
          <w:sz w:val="24"/>
          <w:szCs w:val="24"/>
        </w:rPr>
        <w:t xml:space="preserve"> 3D grains enable the cells to occupy their surface, which is completely open to the culture medium. </w:t>
      </w:r>
      <w:r w:rsidR="00C33477" w:rsidRPr="00F15FC4">
        <w:rPr>
          <w:rFonts w:ascii="Calibri" w:hAnsi="Calibri" w:cs="Calibri"/>
          <w:sz w:val="24"/>
          <w:szCs w:val="24"/>
        </w:rPr>
        <w:t xml:space="preserve">Furthermore, </w:t>
      </w:r>
      <w:r w:rsidR="009E7922">
        <w:rPr>
          <w:rFonts w:ascii="Calibri" w:hAnsi="Calibri" w:cs="Calibri"/>
          <w:sz w:val="24"/>
          <w:szCs w:val="24"/>
        </w:rPr>
        <w:t xml:space="preserve">in contrast to the </w:t>
      </w:r>
      <w:r w:rsidR="00A055F3" w:rsidRPr="00F15FC4">
        <w:rPr>
          <w:rFonts w:ascii="Calibri" w:hAnsi="Calibri" w:cs="Calibri"/>
          <w:sz w:val="24"/>
          <w:szCs w:val="24"/>
        </w:rPr>
        <w:t xml:space="preserve">hydrogel cultures, </w:t>
      </w:r>
      <w:r w:rsidR="00C33477" w:rsidRPr="00F15FC4">
        <w:rPr>
          <w:rFonts w:ascii="Calibri" w:hAnsi="Calibri" w:cs="Calibri"/>
          <w:sz w:val="24"/>
          <w:szCs w:val="24"/>
        </w:rPr>
        <w:t xml:space="preserve">the cells </w:t>
      </w:r>
      <w:r w:rsidR="00CF561A" w:rsidRPr="00F15FC4">
        <w:rPr>
          <w:rFonts w:ascii="Calibri" w:hAnsi="Calibri" w:cs="Calibri"/>
          <w:sz w:val="24"/>
          <w:szCs w:val="24"/>
        </w:rPr>
        <w:t xml:space="preserve">on the coral skeleton matrix </w:t>
      </w:r>
      <w:r w:rsidR="00A055F3" w:rsidRPr="00F15FC4">
        <w:rPr>
          <w:rFonts w:ascii="Calibri" w:hAnsi="Calibri" w:cs="Calibri"/>
          <w:sz w:val="24"/>
          <w:szCs w:val="24"/>
        </w:rPr>
        <w:t xml:space="preserve">are readily </w:t>
      </w:r>
      <w:r w:rsidR="00C33477" w:rsidRPr="00F15FC4">
        <w:rPr>
          <w:rFonts w:ascii="Calibri" w:hAnsi="Calibri" w:cs="Calibri"/>
          <w:sz w:val="24"/>
          <w:szCs w:val="24"/>
        </w:rPr>
        <w:t xml:space="preserve">monitored </w:t>
      </w:r>
      <w:r w:rsidR="00A055F3" w:rsidRPr="00F15FC4">
        <w:rPr>
          <w:rFonts w:ascii="Calibri" w:hAnsi="Calibri" w:cs="Calibri"/>
          <w:sz w:val="24"/>
          <w:szCs w:val="24"/>
        </w:rPr>
        <w:t>through phase and fluorescen</w:t>
      </w:r>
      <w:r w:rsidR="00172891" w:rsidRPr="00F15FC4">
        <w:rPr>
          <w:rFonts w:ascii="Calibri" w:hAnsi="Calibri" w:cs="Calibri"/>
          <w:sz w:val="24"/>
          <w:szCs w:val="24"/>
        </w:rPr>
        <w:t>t</w:t>
      </w:r>
      <w:r w:rsidR="00A055F3" w:rsidRPr="00F15FC4">
        <w:rPr>
          <w:rFonts w:ascii="Calibri" w:hAnsi="Calibri" w:cs="Calibri"/>
          <w:sz w:val="24"/>
          <w:szCs w:val="24"/>
        </w:rPr>
        <w:t xml:space="preserve"> microscopy</w:t>
      </w:r>
      <w:r w:rsidR="00CF561A" w:rsidRPr="00F15FC4">
        <w:rPr>
          <w:rFonts w:ascii="Calibri" w:hAnsi="Calibri" w:cs="Calibri"/>
          <w:sz w:val="24"/>
          <w:szCs w:val="24"/>
        </w:rPr>
        <w:t>.</w:t>
      </w:r>
    </w:p>
    <w:p w14:paraId="51C29D21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203950" w14:textId="3C2F0855" w:rsidR="00E860EA" w:rsidRDefault="003D7152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20" w:name="_Hlk19079052"/>
      <w:r w:rsidRPr="00F15FC4">
        <w:rPr>
          <w:rFonts w:ascii="Calibri" w:hAnsi="Calibri" w:cs="Calibri"/>
          <w:sz w:val="24"/>
          <w:szCs w:val="24"/>
        </w:rPr>
        <w:t xml:space="preserve">This technique has several limitations. </w:t>
      </w:r>
      <w:r w:rsidR="00A055F3" w:rsidRPr="00F15FC4">
        <w:rPr>
          <w:rFonts w:ascii="Calibri" w:hAnsi="Calibri" w:cs="Calibri"/>
          <w:sz w:val="24"/>
          <w:szCs w:val="24"/>
        </w:rPr>
        <w:t>Despite the</w:t>
      </w:r>
      <w:r w:rsidR="00336B1F" w:rsidRPr="00F15FC4">
        <w:rPr>
          <w:rFonts w:ascii="Calibri" w:hAnsi="Calibri" w:cs="Calibri"/>
          <w:sz w:val="24"/>
          <w:szCs w:val="24"/>
        </w:rPr>
        <w:t xml:space="preserve"> advantages</w:t>
      </w:r>
      <w:r w:rsidR="00172891" w:rsidRPr="00F15FC4">
        <w:rPr>
          <w:rFonts w:ascii="Calibri" w:hAnsi="Calibri" w:cs="Calibri"/>
          <w:sz w:val="24"/>
          <w:szCs w:val="24"/>
        </w:rPr>
        <w:t xml:space="preserve"> </w:t>
      </w:r>
      <w:r w:rsidR="006A3629">
        <w:rPr>
          <w:rFonts w:ascii="Calibri" w:hAnsi="Calibri" w:cs="Calibri"/>
          <w:sz w:val="24"/>
          <w:szCs w:val="24"/>
        </w:rPr>
        <w:t xml:space="preserve">listed </w:t>
      </w:r>
      <w:r w:rsidR="00172891" w:rsidRPr="00F15FC4">
        <w:rPr>
          <w:rFonts w:ascii="Calibri" w:hAnsi="Calibri" w:cs="Calibri"/>
          <w:sz w:val="24"/>
          <w:szCs w:val="24"/>
        </w:rPr>
        <w:t>above</w:t>
      </w:r>
      <w:r w:rsidR="00A055F3" w:rsidRPr="00F15FC4">
        <w:rPr>
          <w:rFonts w:ascii="Calibri" w:hAnsi="Calibri" w:cs="Calibri"/>
          <w:sz w:val="24"/>
          <w:szCs w:val="24"/>
        </w:rPr>
        <w:t xml:space="preserve">, </w:t>
      </w:r>
      <w:r w:rsidR="002E5D92" w:rsidRPr="00F15FC4">
        <w:rPr>
          <w:rFonts w:ascii="Calibri" w:hAnsi="Calibri" w:cs="Calibri"/>
          <w:sz w:val="24"/>
          <w:szCs w:val="24"/>
        </w:rPr>
        <w:t>coral skeleton</w:t>
      </w:r>
      <w:r w:rsidR="006A3629">
        <w:rPr>
          <w:rFonts w:ascii="Calibri" w:hAnsi="Calibri" w:cs="Calibri"/>
          <w:sz w:val="24"/>
          <w:szCs w:val="24"/>
        </w:rPr>
        <w:t xml:space="preserve"> is</w:t>
      </w:r>
      <w:r w:rsidR="002E5D92" w:rsidRPr="00F15FC4">
        <w:rPr>
          <w:rFonts w:ascii="Calibri" w:hAnsi="Calibri" w:cs="Calibri"/>
          <w:sz w:val="24"/>
          <w:szCs w:val="24"/>
        </w:rPr>
        <w:t xml:space="preserve"> a biomaterial</w:t>
      </w:r>
      <w:r w:rsidR="006A3629">
        <w:rPr>
          <w:rFonts w:ascii="Calibri" w:hAnsi="Calibri" w:cs="Calibri"/>
          <w:sz w:val="24"/>
          <w:szCs w:val="24"/>
        </w:rPr>
        <w:t xml:space="preserve"> and</w:t>
      </w:r>
      <w:r w:rsidR="002E5D92" w:rsidRPr="00F15FC4">
        <w:rPr>
          <w:rFonts w:ascii="Calibri" w:hAnsi="Calibri" w:cs="Calibri"/>
          <w:sz w:val="24"/>
          <w:szCs w:val="24"/>
        </w:rPr>
        <w:t xml:space="preserve"> </w:t>
      </w:r>
      <w:r w:rsidR="00850FE2" w:rsidRPr="00F15FC4">
        <w:rPr>
          <w:rFonts w:ascii="Calibri" w:hAnsi="Calibri" w:cs="Calibri"/>
          <w:sz w:val="24"/>
          <w:szCs w:val="24"/>
        </w:rPr>
        <w:t>cannot</w:t>
      </w:r>
      <w:r w:rsidR="00467D10" w:rsidRPr="00F15FC4">
        <w:rPr>
          <w:rFonts w:ascii="Calibri" w:hAnsi="Calibri" w:cs="Calibri"/>
          <w:sz w:val="24"/>
          <w:szCs w:val="24"/>
        </w:rPr>
        <w:t xml:space="preserve"> </w:t>
      </w:r>
      <w:r w:rsidR="00850FE2" w:rsidRPr="00F15FC4">
        <w:rPr>
          <w:rFonts w:ascii="Calibri" w:hAnsi="Calibri" w:cs="Calibri"/>
          <w:sz w:val="24"/>
          <w:szCs w:val="24"/>
        </w:rPr>
        <w:t>be fabricated but collected from dead corals</w:t>
      </w:r>
      <w:r w:rsidR="00CE7462" w:rsidRPr="00F15FC4">
        <w:rPr>
          <w:rFonts w:ascii="Calibri" w:hAnsi="Calibri" w:cs="Calibri"/>
          <w:sz w:val="24"/>
          <w:szCs w:val="24"/>
        </w:rPr>
        <w:t xml:space="preserve">, causing </w:t>
      </w:r>
      <w:r w:rsidR="00850FE2" w:rsidRPr="00F15FC4">
        <w:rPr>
          <w:rFonts w:ascii="Calibri" w:hAnsi="Calibri" w:cs="Calibri"/>
          <w:sz w:val="24"/>
          <w:szCs w:val="24"/>
        </w:rPr>
        <w:t xml:space="preserve">limitations in </w:t>
      </w:r>
      <w:r w:rsidR="003325DC" w:rsidRPr="00F15FC4">
        <w:rPr>
          <w:rFonts w:ascii="Calibri" w:hAnsi="Calibri" w:cs="Calibri"/>
          <w:sz w:val="24"/>
          <w:szCs w:val="24"/>
        </w:rPr>
        <w:t xml:space="preserve">matrix </w:t>
      </w:r>
      <w:r w:rsidR="00850FE2" w:rsidRPr="00F15FC4">
        <w:rPr>
          <w:rFonts w:ascii="Calibri" w:hAnsi="Calibri" w:cs="Calibri"/>
          <w:sz w:val="24"/>
          <w:szCs w:val="24"/>
        </w:rPr>
        <w:t>su</w:t>
      </w:r>
      <w:r w:rsidR="003325DC" w:rsidRPr="00F15FC4">
        <w:rPr>
          <w:rFonts w:ascii="Calibri" w:hAnsi="Calibri" w:cs="Calibri"/>
          <w:sz w:val="24"/>
          <w:szCs w:val="24"/>
        </w:rPr>
        <w:t>p</w:t>
      </w:r>
      <w:r w:rsidR="00850FE2" w:rsidRPr="00F15FC4">
        <w:rPr>
          <w:rFonts w:ascii="Calibri" w:hAnsi="Calibri" w:cs="Calibri"/>
          <w:sz w:val="24"/>
          <w:szCs w:val="24"/>
        </w:rPr>
        <w:t xml:space="preserve">ply, </w:t>
      </w:r>
      <w:r w:rsidR="003325DC" w:rsidRPr="00F15FC4">
        <w:rPr>
          <w:rFonts w:ascii="Calibri" w:hAnsi="Calibri" w:cs="Calibri"/>
          <w:sz w:val="24"/>
          <w:szCs w:val="24"/>
        </w:rPr>
        <w:t xml:space="preserve">although </w:t>
      </w:r>
      <w:r w:rsidR="009E7922">
        <w:rPr>
          <w:rFonts w:ascii="Calibri" w:hAnsi="Calibri" w:cs="Calibri"/>
          <w:sz w:val="24"/>
          <w:szCs w:val="24"/>
        </w:rPr>
        <w:t>some is</w:t>
      </w:r>
      <w:r w:rsidR="003325DC" w:rsidRPr="00F15FC4">
        <w:rPr>
          <w:rFonts w:ascii="Calibri" w:hAnsi="Calibri" w:cs="Calibri"/>
          <w:sz w:val="24"/>
          <w:szCs w:val="24"/>
        </w:rPr>
        <w:t xml:space="preserve"> available </w:t>
      </w:r>
      <w:r w:rsidR="00850FE2" w:rsidRPr="00F15FC4">
        <w:rPr>
          <w:rFonts w:ascii="Calibri" w:hAnsi="Calibri" w:cs="Calibri"/>
          <w:sz w:val="24"/>
          <w:szCs w:val="24"/>
        </w:rPr>
        <w:t>commercially</w:t>
      </w:r>
      <w:r w:rsidR="00CE7462" w:rsidRPr="00F15FC4">
        <w:rPr>
          <w:rFonts w:ascii="Calibri" w:hAnsi="Calibri" w:cs="Calibri"/>
          <w:sz w:val="24"/>
          <w:szCs w:val="24"/>
        </w:rPr>
        <w:t>. Also, the</w:t>
      </w:r>
      <w:r w:rsidR="003325DC" w:rsidRPr="00F15FC4">
        <w:rPr>
          <w:rFonts w:ascii="Calibri" w:hAnsi="Calibri" w:cs="Calibri"/>
          <w:sz w:val="24"/>
          <w:szCs w:val="24"/>
        </w:rPr>
        <w:t xml:space="preserve"> use </w:t>
      </w:r>
      <w:r w:rsidR="00CE7462" w:rsidRPr="00F15FC4">
        <w:rPr>
          <w:rFonts w:ascii="Calibri" w:hAnsi="Calibri" w:cs="Calibri"/>
          <w:sz w:val="24"/>
          <w:szCs w:val="24"/>
        </w:rPr>
        <w:t xml:space="preserve">of </w:t>
      </w:r>
      <w:r w:rsidR="003325DC" w:rsidRPr="00F15FC4">
        <w:rPr>
          <w:rFonts w:ascii="Calibri" w:hAnsi="Calibri" w:cs="Calibri"/>
          <w:sz w:val="24"/>
          <w:szCs w:val="24"/>
        </w:rPr>
        <w:t xml:space="preserve">skeletons </w:t>
      </w:r>
      <w:r w:rsidR="005406DF" w:rsidRPr="00F15FC4">
        <w:rPr>
          <w:rFonts w:ascii="Calibri" w:hAnsi="Calibri" w:cs="Calibri"/>
          <w:sz w:val="24"/>
          <w:szCs w:val="24"/>
        </w:rPr>
        <w:t>of</w:t>
      </w:r>
      <w:r w:rsidR="003325DC" w:rsidRPr="00F15FC4">
        <w:rPr>
          <w:rFonts w:ascii="Calibri" w:hAnsi="Calibri" w:cs="Calibri"/>
          <w:sz w:val="24"/>
          <w:szCs w:val="24"/>
        </w:rPr>
        <w:t xml:space="preserve"> multiple coral species</w:t>
      </w:r>
      <w:r w:rsidR="00CE7462" w:rsidRPr="00F15FC4">
        <w:rPr>
          <w:rFonts w:ascii="Calibri" w:hAnsi="Calibri" w:cs="Calibri"/>
          <w:sz w:val="24"/>
          <w:szCs w:val="24"/>
        </w:rPr>
        <w:t xml:space="preserve"> may</w:t>
      </w:r>
      <w:r w:rsidR="005406DF" w:rsidRPr="00F15FC4">
        <w:rPr>
          <w:rFonts w:ascii="Calibri" w:hAnsi="Calibri" w:cs="Calibri"/>
          <w:sz w:val="24"/>
          <w:szCs w:val="24"/>
        </w:rPr>
        <w:t xml:space="preserve"> </w:t>
      </w:r>
      <w:r w:rsidR="00CE7462" w:rsidRPr="00F15FC4">
        <w:rPr>
          <w:rFonts w:ascii="Calibri" w:hAnsi="Calibri" w:cs="Calibri"/>
          <w:sz w:val="24"/>
          <w:szCs w:val="24"/>
        </w:rPr>
        <w:t xml:space="preserve">introduce variations in culture properties. On the other hand, </w:t>
      </w:r>
      <w:r w:rsidR="00850FE2" w:rsidRPr="00F15FC4">
        <w:rPr>
          <w:rFonts w:ascii="Calibri" w:hAnsi="Calibri" w:cs="Calibri"/>
          <w:sz w:val="24"/>
          <w:szCs w:val="24"/>
        </w:rPr>
        <w:t xml:space="preserve">the fact that coral </w:t>
      </w:r>
      <w:r w:rsidR="00850FE2" w:rsidRPr="00F15FC4">
        <w:rPr>
          <w:rFonts w:ascii="Calibri" w:hAnsi="Calibri" w:cs="Calibri"/>
          <w:sz w:val="24"/>
          <w:szCs w:val="24"/>
        </w:rPr>
        <w:lastRenderedPageBreak/>
        <w:t xml:space="preserve">skeleton </w:t>
      </w:r>
      <w:r w:rsidR="006A3629" w:rsidRPr="00F15FC4">
        <w:rPr>
          <w:rFonts w:ascii="Calibri" w:hAnsi="Calibri" w:cs="Calibri"/>
          <w:sz w:val="24"/>
          <w:szCs w:val="24"/>
        </w:rPr>
        <w:t xml:space="preserve">crystals </w:t>
      </w:r>
      <w:r w:rsidR="00850FE2" w:rsidRPr="00F15FC4">
        <w:rPr>
          <w:rFonts w:ascii="Calibri" w:hAnsi="Calibri" w:cs="Calibri"/>
          <w:sz w:val="24"/>
          <w:szCs w:val="24"/>
        </w:rPr>
        <w:t xml:space="preserve">are </w:t>
      </w:r>
      <w:r w:rsidR="009E7922">
        <w:rPr>
          <w:rFonts w:ascii="Calibri" w:hAnsi="Calibri" w:cs="Calibri"/>
          <w:sz w:val="24"/>
          <w:szCs w:val="24"/>
        </w:rPr>
        <w:t xml:space="preserve">all made </w:t>
      </w:r>
      <w:r w:rsidR="005406DF" w:rsidRPr="00F15FC4">
        <w:rPr>
          <w:rFonts w:ascii="Calibri" w:hAnsi="Calibri" w:cs="Calibri"/>
          <w:sz w:val="24"/>
          <w:szCs w:val="24"/>
        </w:rPr>
        <w:t>of</w:t>
      </w:r>
      <w:r w:rsidR="00850FE2" w:rsidRPr="00F15FC4">
        <w:rPr>
          <w:rFonts w:ascii="Calibri" w:hAnsi="Calibri" w:cs="Calibri"/>
          <w:sz w:val="24"/>
          <w:szCs w:val="24"/>
        </w:rPr>
        <w:t xml:space="preserve"> one </w:t>
      </w:r>
      <w:r w:rsidR="009E7922">
        <w:rPr>
          <w:rFonts w:ascii="Calibri" w:hAnsi="Calibri" w:cs="Calibri"/>
          <w:sz w:val="24"/>
          <w:szCs w:val="24"/>
        </w:rPr>
        <w:t xml:space="preserve">substance, </w:t>
      </w:r>
      <w:r w:rsidR="00850FE2" w:rsidRPr="00F15FC4">
        <w:rPr>
          <w:rFonts w:ascii="Calibri" w:hAnsi="Calibri" w:cs="Calibri"/>
          <w:sz w:val="24"/>
          <w:szCs w:val="24"/>
        </w:rPr>
        <w:t>aragonite</w:t>
      </w:r>
      <w:r w:rsidR="009E7922">
        <w:rPr>
          <w:rFonts w:ascii="Calibri" w:hAnsi="Calibri" w:cs="Calibri"/>
          <w:sz w:val="24"/>
          <w:szCs w:val="24"/>
        </w:rPr>
        <w:t>,</w:t>
      </w:r>
      <w:r w:rsidR="00850FE2" w:rsidRPr="00F15FC4">
        <w:rPr>
          <w:rFonts w:ascii="Calibri" w:hAnsi="Calibri" w:cs="Calibri"/>
          <w:sz w:val="24"/>
          <w:szCs w:val="24"/>
        </w:rPr>
        <w:t xml:space="preserve"> and </w:t>
      </w:r>
      <w:r w:rsidR="0092630C">
        <w:rPr>
          <w:rFonts w:ascii="Calibri" w:hAnsi="Calibri" w:cs="Calibri"/>
          <w:sz w:val="24"/>
          <w:szCs w:val="24"/>
        </w:rPr>
        <w:t>that the size of the</w:t>
      </w:r>
      <w:r w:rsidR="00850FE2" w:rsidRPr="00F15FC4">
        <w:rPr>
          <w:rFonts w:ascii="Calibri" w:hAnsi="Calibri" w:cs="Calibri"/>
          <w:sz w:val="24"/>
          <w:szCs w:val="24"/>
        </w:rPr>
        <w:t xml:space="preserve"> grains</w:t>
      </w:r>
      <w:r w:rsidR="0092630C">
        <w:rPr>
          <w:rFonts w:ascii="Calibri" w:hAnsi="Calibri" w:cs="Calibri"/>
          <w:sz w:val="24"/>
          <w:szCs w:val="24"/>
        </w:rPr>
        <w:t xml:space="preserve"> can be controlled</w:t>
      </w:r>
      <w:r w:rsidR="009A5A5B" w:rsidRPr="00F15FC4">
        <w:rPr>
          <w:rFonts w:ascii="Calibri" w:hAnsi="Calibri" w:cs="Calibri"/>
          <w:sz w:val="24"/>
          <w:szCs w:val="24"/>
        </w:rPr>
        <w:t xml:space="preserve">, </w:t>
      </w:r>
      <w:r w:rsidR="0092630C" w:rsidRPr="00F15FC4">
        <w:rPr>
          <w:rFonts w:ascii="Calibri" w:hAnsi="Calibri" w:cs="Calibri"/>
          <w:sz w:val="24"/>
          <w:szCs w:val="24"/>
        </w:rPr>
        <w:t>eliminate</w:t>
      </w:r>
      <w:r w:rsidR="0092630C">
        <w:rPr>
          <w:rFonts w:ascii="Calibri" w:hAnsi="Calibri" w:cs="Calibri"/>
          <w:sz w:val="24"/>
          <w:szCs w:val="24"/>
        </w:rPr>
        <w:t>s</w:t>
      </w:r>
      <w:r w:rsidR="00850FE2" w:rsidRPr="00F15FC4">
        <w:rPr>
          <w:rFonts w:ascii="Calibri" w:hAnsi="Calibri" w:cs="Calibri"/>
          <w:sz w:val="24"/>
          <w:szCs w:val="24"/>
        </w:rPr>
        <w:t xml:space="preserve"> most </w:t>
      </w:r>
      <w:r w:rsidR="003325DC" w:rsidRPr="00F15FC4">
        <w:rPr>
          <w:rFonts w:ascii="Calibri" w:hAnsi="Calibri" w:cs="Calibri"/>
          <w:sz w:val="24"/>
          <w:szCs w:val="24"/>
        </w:rPr>
        <w:t xml:space="preserve">of the </w:t>
      </w:r>
      <w:r w:rsidR="005406DF" w:rsidRPr="00F15FC4">
        <w:rPr>
          <w:rFonts w:ascii="Calibri" w:hAnsi="Calibri" w:cs="Calibri"/>
          <w:sz w:val="24"/>
          <w:szCs w:val="24"/>
        </w:rPr>
        <w:t xml:space="preserve">chemical and structural </w:t>
      </w:r>
      <w:r w:rsidR="00850FE2" w:rsidRPr="00F15FC4">
        <w:rPr>
          <w:rFonts w:ascii="Calibri" w:hAnsi="Calibri" w:cs="Calibri"/>
          <w:sz w:val="24"/>
          <w:szCs w:val="24"/>
        </w:rPr>
        <w:t>diversity</w:t>
      </w:r>
      <w:r w:rsidR="005406DF" w:rsidRPr="00F15FC4">
        <w:rPr>
          <w:rFonts w:ascii="Calibri" w:hAnsi="Calibri" w:cs="Calibri"/>
          <w:sz w:val="24"/>
          <w:szCs w:val="24"/>
        </w:rPr>
        <w:t xml:space="preserve"> among the </w:t>
      </w:r>
      <w:r w:rsidR="006A3629">
        <w:rPr>
          <w:rFonts w:ascii="Calibri" w:hAnsi="Calibri" w:cs="Calibri"/>
          <w:sz w:val="24"/>
          <w:szCs w:val="24"/>
        </w:rPr>
        <w:t>matrices</w:t>
      </w:r>
      <w:r w:rsidR="005406DF" w:rsidRPr="00F15FC4">
        <w:rPr>
          <w:rFonts w:ascii="Calibri" w:hAnsi="Calibri" w:cs="Calibri"/>
          <w:sz w:val="24"/>
          <w:szCs w:val="24"/>
        </w:rPr>
        <w:t xml:space="preserve">. </w:t>
      </w:r>
      <w:r w:rsidR="00CE7462" w:rsidRPr="00F15FC4">
        <w:rPr>
          <w:rFonts w:ascii="Calibri" w:hAnsi="Calibri" w:cs="Calibri"/>
          <w:sz w:val="24"/>
          <w:szCs w:val="24"/>
        </w:rPr>
        <w:t xml:space="preserve">The grains of all biomaterials tested are large enough to force the cells to grow </w:t>
      </w:r>
      <w:r w:rsidR="00355D85" w:rsidRPr="003D7152">
        <w:rPr>
          <w:rFonts w:ascii="Calibri" w:hAnsi="Calibri" w:cs="Calibri"/>
          <w:sz w:val="24"/>
          <w:szCs w:val="24"/>
        </w:rPr>
        <w:t>three-dimensional</w:t>
      </w:r>
      <w:r w:rsidR="00355D85">
        <w:rPr>
          <w:rFonts w:ascii="Calibri" w:hAnsi="Calibri" w:cs="Calibri"/>
          <w:sz w:val="24"/>
          <w:szCs w:val="24"/>
        </w:rPr>
        <w:t>ly</w:t>
      </w:r>
      <w:r w:rsidR="00CE7462" w:rsidRPr="00F15FC4">
        <w:rPr>
          <w:rFonts w:ascii="Calibri" w:hAnsi="Calibri" w:cs="Calibri"/>
          <w:sz w:val="24"/>
          <w:szCs w:val="24"/>
        </w:rPr>
        <w:t>. The cells climb on the grains</w:t>
      </w:r>
      <w:r w:rsidR="00CE7462" w:rsidRPr="00F15FC4">
        <w:rPr>
          <w:rFonts w:ascii="Calibri" w:hAnsi="Calibri" w:cs="Calibri"/>
          <w:sz w:val="24"/>
          <w:szCs w:val="24"/>
          <w:vertAlign w:val="superscript"/>
        </w:rPr>
        <w:t>8</w:t>
      </w:r>
      <w:r w:rsidR="00CE7462" w:rsidRPr="00F15FC4">
        <w:rPr>
          <w:rFonts w:ascii="Calibri" w:hAnsi="Calibri" w:cs="Calibri"/>
          <w:sz w:val="24"/>
          <w:szCs w:val="24"/>
        </w:rPr>
        <w:t>, grow by attaching to the tips of the crystals</w:t>
      </w:r>
      <w:r w:rsidR="00CE7462" w:rsidRPr="00F15FC4">
        <w:rPr>
          <w:rFonts w:ascii="Calibri" w:hAnsi="Calibri" w:cs="Calibri"/>
          <w:sz w:val="24"/>
          <w:szCs w:val="24"/>
          <w:vertAlign w:val="superscript"/>
        </w:rPr>
        <w:t>33</w:t>
      </w:r>
      <w:r w:rsidR="00CE7462" w:rsidRPr="00F15FC4">
        <w:rPr>
          <w:rFonts w:ascii="Calibri" w:hAnsi="Calibri" w:cs="Calibri"/>
          <w:sz w:val="24"/>
          <w:szCs w:val="24"/>
        </w:rPr>
        <w:t xml:space="preserve"> and cross between grains</w:t>
      </w:r>
      <w:r w:rsidR="00CE7462" w:rsidRPr="00F15FC4">
        <w:rPr>
          <w:rFonts w:ascii="Calibri" w:hAnsi="Calibri" w:cs="Calibri"/>
          <w:sz w:val="24"/>
          <w:szCs w:val="24"/>
          <w:vertAlign w:val="superscript"/>
        </w:rPr>
        <w:t>27</w:t>
      </w:r>
      <w:r w:rsidR="00CE7462" w:rsidRPr="00F15FC4">
        <w:rPr>
          <w:rFonts w:ascii="Calibri" w:hAnsi="Calibri" w:cs="Calibri"/>
          <w:sz w:val="24"/>
          <w:szCs w:val="24"/>
        </w:rPr>
        <w:t xml:space="preserve">. </w:t>
      </w:r>
      <w:r w:rsidR="005406DF" w:rsidRPr="00F15FC4">
        <w:rPr>
          <w:rFonts w:ascii="Calibri" w:hAnsi="Calibri" w:cs="Calibri"/>
          <w:sz w:val="24"/>
          <w:szCs w:val="24"/>
        </w:rPr>
        <w:t xml:space="preserve">Alternatively, geological aragonite, made </w:t>
      </w:r>
      <w:r w:rsidR="00BA3182" w:rsidRPr="00F15FC4">
        <w:rPr>
          <w:rFonts w:ascii="Calibri" w:hAnsi="Calibri" w:cs="Calibri"/>
          <w:sz w:val="24"/>
          <w:szCs w:val="24"/>
        </w:rPr>
        <w:t>of</w:t>
      </w:r>
      <w:r w:rsidR="005406DF" w:rsidRPr="00F15FC4">
        <w:rPr>
          <w:rFonts w:ascii="Calibri" w:hAnsi="Calibri" w:cs="Calibri"/>
          <w:sz w:val="24"/>
          <w:szCs w:val="24"/>
        </w:rPr>
        <w:t xml:space="preserve"> </w:t>
      </w:r>
      <w:r w:rsidR="008134FE" w:rsidRPr="00F15FC4">
        <w:rPr>
          <w:rFonts w:ascii="Calibri" w:hAnsi="Calibri" w:cs="Calibri"/>
          <w:sz w:val="24"/>
          <w:szCs w:val="24"/>
        </w:rPr>
        <w:t>fossil</w:t>
      </w:r>
      <w:r w:rsidR="005406DF" w:rsidRPr="00F15FC4">
        <w:rPr>
          <w:rFonts w:ascii="Calibri" w:hAnsi="Calibri" w:cs="Calibri"/>
          <w:sz w:val="24"/>
          <w:szCs w:val="24"/>
        </w:rPr>
        <w:t xml:space="preserve"> sediments and synthetic calcium carbonate</w:t>
      </w:r>
      <w:r w:rsidR="00355D85">
        <w:rPr>
          <w:rFonts w:ascii="Calibri" w:hAnsi="Calibri" w:cs="Calibri"/>
          <w:sz w:val="24"/>
          <w:szCs w:val="24"/>
        </w:rPr>
        <w:t>,</w:t>
      </w:r>
      <w:r w:rsidR="005406DF" w:rsidRPr="00F15FC4">
        <w:rPr>
          <w:rFonts w:ascii="Calibri" w:hAnsi="Calibri" w:cs="Calibri"/>
          <w:sz w:val="24"/>
          <w:szCs w:val="24"/>
        </w:rPr>
        <w:t xml:space="preserve"> </w:t>
      </w:r>
      <w:r w:rsidR="00355D85">
        <w:rPr>
          <w:rFonts w:ascii="Calibri" w:hAnsi="Calibri" w:cs="Calibri"/>
          <w:sz w:val="24"/>
          <w:szCs w:val="24"/>
        </w:rPr>
        <w:t>is</w:t>
      </w:r>
      <w:r w:rsidR="00355D85" w:rsidRPr="00F15FC4">
        <w:rPr>
          <w:rFonts w:ascii="Calibri" w:hAnsi="Calibri" w:cs="Calibri"/>
          <w:sz w:val="24"/>
          <w:szCs w:val="24"/>
        </w:rPr>
        <w:t xml:space="preserve"> </w:t>
      </w:r>
      <w:r w:rsidR="008134FE" w:rsidRPr="00F15FC4">
        <w:rPr>
          <w:rFonts w:ascii="Calibri" w:hAnsi="Calibri" w:cs="Calibri"/>
          <w:sz w:val="24"/>
          <w:szCs w:val="24"/>
        </w:rPr>
        <w:t>commercially available</w:t>
      </w:r>
      <w:r w:rsidR="00355D85" w:rsidRPr="00355D85">
        <w:rPr>
          <w:rFonts w:ascii="Calibri" w:hAnsi="Calibri" w:cs="Calibri"/>
          <w:sz w:val="24"/>
          <w:szCs w:val="24"/>
        </w:rPr>
        <w:t xml:space="preserve"> </w:t>
      </w:r>
      <w:r w:rsidR="00355D85">
        <w:rPr>
          <w:rFonts w:ascii="Calibri" w:hAnsi="Calibri" w:cs="Calibri"/>
          <w:sz w:val="24"/>
          <w:szCs w:val="24"/>
        </w:rPr>
        <w:t xml:space="preserve">and </w:t>
      </w:r>
      <w:r w:rsidR="00355D85" w:rsidRPr="00F15FC4">
        <w:rPr>
          <w:rFonts w:ascii="Calibri" w:hAnsi="Calibri" w:cs="Calibri"/>
          <w:sz w:val="24"/>
          <w:szCs w:val="24"/>
        </w:rPr>
        <w:t xml:space="preserve">can be used as </w:t>
      </w:r>
      <w:r w:rsidR="00355D85">
        <w:rPr>
          <w:rFonts w:ascii="Calibri" w:hAnsi="Calibri" w:cs="Calibri"/>
          <w:sz w:val="24"/>
          <w:szCs w:val="24"/>
        </w:rPr>
        <w:t xml:space="preserve">a </w:t>
      </w:r>
      <w:r w:rsidR="00355D85" w:rsidRPr="00F15FC4">
        <w:rPr>
          <w:rFonts w:ascii="Calibri" w:hAnsi="Calibri" w:cs="Calibri"/>
          <w:sz w:val="24"/>
          <w:szCs w:val="24"/>
        </w:rPr>
        <w:t>matri</w:t>
      </w:r>
      <w:r w:rsidR="00355D85">
        <w:rPr>
          <w:rFonts w:ascii="Calibri" w:hAnsi="Calibri" w:cs="Calibri"/>
          <w:sz w:val="24"/>
          <w:szCs w:val="24"/>
        </w:rPr>
        <w:t>x</w:t>
      </w:r>
      <w:r w:rsidR="005406DF" w:rsidRPr="00F15FC4">
        <w:rPr>
          <w:rFonts w:ascii="Calibri" w:hAnsi="Calibri" w:cs="Calibri"/>
          <w:sz w:val="24"/>
          <w:szCs w:val="24"/>
        </w:rPr>
        <w:t>.</w:t>
      </w:r>
      <w:r w:rsidR="008134FE" w:rsidRPr="00F15FC4">
        <w:rPr>
          <w:rFonts w:ascii="Calibri" w:hAnsi="Calibri" w:cs="Calibri"/>
          <w:sz w:val="24"/>
          <w:szCs w:val="24"/>
        </w:rPr>
        <w:t xml:space="preserve"> </w:t>
      </w:r>
      <w:r w:rsidR="00355D85">
        <w:rPr>
          <w:rFonts w:ascii="Calibri" w:hAnsi="Calibri" w:cs="Calibri"/>
          <w:sz w:val="24"/>
          <w:szCs w:val="24"/>
        </w:rPr>
        <w:t>However</w:t>
      </w:r>
      <w:r w:rsidR="008134FE" w:rsidRPr="00F15FC4">
        <w:rPr>
          <w:rFonts w:ascii="Calibri" w:hAnsi="Calibri" w:cs="Calibri"/>
          <w:sz w:val="24"/>
          <w:szCs w:val="24"/>
        </w:rPr>
        <w:t xml:space="preserve">, </w:t>
      </w:r>
      <w:r w:rsidR="00355D85">
        <w:rPr>
          <w:rFonts w:ascii="Calibri" w:hAnsi="Calibri" w:cs="Calibri"/>
          <w:sz w:val="24"/>
          <w:szCs w:val="24"/>
        </w:rPr>
        <w:t>it</w:t>
      </w:r>
      <w:r w:rsidR="00355D85" w:rsidRPr="00F15FC4">
        <w:rPr>
          <w:rFonts w:ascii="Calibri" w:hAnsi="Calibri" w:cs="Calibri"/>
          <w:sz w:val="24"/>
          <w:szCs w:val="24"/>
        </w:rPr>
        <w:t xml:space="preserve"> </w:t>
      </w:r>
      <w:r w:rsidR="008134FE" w:rsidRPr="00F15FC4">
        <w:rPr>
          <w:rFonts w:ascii="Calibri" w:hAnsi="Calibri" w:cs="Calibri"/>
          <w:sz w:val="24"/>
          <w:szCs w:val="24"/>
        </w:rPr>
        <w:t>may show a lower adherence to the glass coverslips.</w:t>
      </w:r>
      <w:r w:rsidR="008B3603" w:rsidRPr="00F15FC4">
        <w:rPr>
          <w:rFonts w:ascii="Calibri" w:hAnsi="Calibri" w:cs="Calibri"/>
          <w:sz w:val="24"/>
          <w:szCs w:val="24"/>
        </w:rPr>
        <w:t xml:space="preserve"> </w:t>
      </w:r>
    </w:p>
    <w:p w14:paraId="36C67161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bookmarkEnd w:id="20"/>
    <w:p w14:paraId="022B2EAA" w14:textId="16D34D31" w:rsidR="00E860EA" w:rsidRDefault="00E860EA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 xml:space="preserve">In view of using multiple coral species, it is important to </w:t>
      </w:r>
      <w:r w:rsidR="001F027B">
        <w:rPr>
          <w:rFonts w:ascii="Calibri" w:hAnsi="Calibri" w:cs="Calibri"/>
          <w:sz w:val="24"/>
          <w:szCs w:val="24"/>
        </w:rPr>
        <w:t>note</w:t>
      </w:r>
      <w:r w:rsidRPr="00F15FC4">
        <w:rPr>
          <w:rFonts w:ascii="Calibri" w:hAnsi="Calibri" w:cs="Calibri"/>
          <w:sz w:val="24"/>
          <w:szCs w:val="24"/>
        </w:rPr>
        <w:t xml:space="preserve"> that some studies have shown evidence of biomineralization of corals</w:t>
      </w:r>
      <w:r w:rsidR="001F027B">
        <w:rPr>
          <w:rFonts w:ascii="Calibri" w:hAnsi="Calibri" w:cs="Calibri"/>
          <w:sz w:val="24"/>
          <w:szCs w:val="24"/>
        </w:rPr>
        <w:t>,</w:t>
      </w:r>
      <w:r w:rsidRPr="00F15FC4">
        <w:rPr>
          <w:rFonts w:ascii="Calibri" w:hAnsi="Calibri" w:cs="Calibri"/>
          <w:sz w:val="24"/>
          <w:szCs w:val="24"/>
        </w:rPr>
        <w:t xml:space="preserve"> which may lead to the presence of diverse organic deposits among the calcium carbonate crystals</w:t>
      </w:r>
      <w:r w:rsidR="001F027B">
        <w:rPr>
          <w:rFonts w:ascii="Calibri" w:hAnsi="Calibri" w:cs="Calibri"/>
          <w:sz w:val="24"/>
          <w:szCs w:val="24"/>
        </w:rPr>
        <w:t>. These</w:t>
      </w:r>
      <w:r w:rsidRPr="00F15FC4">
        <w:rPr>
          <w:rFonts w:ascii="Calibri" w:hAnsi="Calibri" w:cs="Calibri"/>
          <w:sz w:val="24"/>
          <w:szCs w:val="24"/>
        </w:rPr>
        <w:t xml:space="preserve"> cannot be </w:t>
      </w:r>
      <w:r w:rsidR="00D50EDC" w:rsidRPr="00F15FC4">
        <w:rPr>
          <w:rFonts w:ascii="Calibri" w:hAnsi="Calibri" w:cs="Calibri"/>
          <w:sz w:val="24"/>
          <w:szCs w:val="24"/>
        </w:rPr>
        <w:t xml:space="preserve">removed </w:t>
      </w:r>
      <w:r w:rsidR="001F027B">
        <w:rPr>
          <w:rFonts w:ascii="Calibri" w:hAnsi="Calibri" w:cs="Calibri"/>
          <w:sz w:val="24"/>
          <w:szCs w:val="24"/>
        </w:rPr>
        <w:t xml:space="preserve">using </w:t>
      </w:r>
      <w:r w:rsidRPr="00F15FC4">
        <w:rPr>
          <w:rFonts w:ascii="Calibri" w:hAnsi="Calibri" w:cs="Calibri"/>
          <w:sz w:val="24"/>
          <w:szCs w:val="24"/>
        </w:rPr>
        <w:t>the cleaning process describe</w:t>
      </w:r>
      <w:r w:rsidR="003D3593" w:rsidRPr="00F15FC4">
        <w:rPr>
          <w:rFonts w:ascii="Calibri" w:hAnsi="Calibri" w:cs="Calibri"/>
          <w:sz w:val="24"/>
          <w:szCs w:val="24"/>
        </w:rPr>
        <w:t>d</w:t>
      </w:r>
      <w:r w:rsidRPr="00F15FC4">
        <w:rPr>
          <w:rFonts w:ascii="Calibri" w:hAnsi="Calibri" w:cs="Calibri"/>
          <w:sz w:val="24"/>
          <w:szCs w:val="24"/>
        </w:rPr>
        <w:t xml:space="preserve"> in this protocol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33</w:t>
      </w:r>
      <w:r w:rsidR="00053875" w:rsidRPr="001F2E43">
        <w:rPr>
          <w:rFonts w:ascii="Calibri" w:hAnsi="Calibri" w:cs="Calibri"/>
          <w:sz w:val="24"/>
          <w:szCs w:val="24"/>
          <w:vertAlign w:val="superscript"/>
        </w:rPr>
        <w:t>,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34</w:t>
      </w:r>
      <w:r w:rsidRPr="00F15FC4">
        <w:rPr>
          <w:rFonts w:ascii="Calibri" w:hAnsi="Calibri" w:cs="Calibri"/>
          <w:sz w:val="24"/>
          <w:szCs w:val="24"/>
        </w:rPr>
        <w:t xml:space="preserve">. This fact is of crucial importance while identifying a biomaterial for biological applications. In the case of this study, several steps were previously performed in order to ensure </w:t>
      </w:r>
      <w:r w:rsidR="001F027B" w:rsidRPr="00F15FC4">
        <w:rPr>
          <w:rFonts w:ascii="Calibri" w:hAnsi="Calibri" w:cs="Calibri"/>
          <w:sz w:val="24"/>
          <w:szCs w:val="24"/>
        </w:rPr>
        <w:t xml:space="preserve">as much </w:t>
      </w:r>
      <w:r w:rsidRPr="00F15FC4">
        <w:rPr>
          <w:rFonts w:ascii="Calibri" w:hAnsi="Calibri" w:cs="Calibri"/>
          <w:sz w:val="24"/>
          <w:szCs w:val="24"/>
        </w:rPr>
        <w:t>homogeneity of the scaffold</w:t>
      </w:r>
      <w:r w:rsidR="001F027B" w:rsidRPr="001F027B">
        <w:rPr>
          <w:rFonts w:ascii="Calibri" w:hAnsi="Calibri" w:cs="Calibri"/>
          <w:sz w:val="24"/>
          <w:szCs w:val="24"/>
        </w:rPr>
        <w:t xml:space="preserve"> </w:t>
      </w:r>
      <w:r w:rsidR="001F027B" w:rsidRPr="00F15FC4">
        <w:rPr>
          <w:rFonts w:ascii="Calibri" w:hAnsi="Calibri" w:cs="Calibri"/>
          <w:sz w:val="24"/>
          <w:szCs w:val="24"/>
        </w:rPr>
        <w:t>as possible</w:t>
      </w:r>
      <w:r w:rsidRPr="00F15FC4">
        <w:rPr>
          <w:rFonts w:ascii="Calibri" w:hAnsi="Calibri" w:cs="Calibri"/>
          <w:sz w:val="24"/>
          <w:szCs w:val="24"/>
        </w:rPr>
        <w:t>. First, three types of corals were tested for matrices</w:t>
      </w:r>
      <w:r w:rsidR="001F027B">
        <w:rPr>
          <w:rFonts w:ascii="Calibri" w:hAnsi="Calibri" w:cs="Calibri"/>
          <w:sz w:val="24"/>
          <w:szCs w:val="24"/>
        </w:rPr>
        <w:t>: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i/>
          <w:iCs/>
          <w:sz w:val="24"/>
          <w:szCs w:val="24"/>
        </w:rPr>
        <w:t xml:space="preserve">Porites Lutea, </w:t>
      </w:r>
      <w:proofErr w:type="spellStart"/>
      <w:r w:rsidRPr="00F15FC4">
        <w:rPr>
          <w:rFonts w:ascii="Calibri" w:hAnsi="Calibri" w:cs="Calibri"/>
          <w:i/>
          <w:iCs/>
          <w:sz w:val="24"/>
          <w:szCs w:val="24"/>
        </w:rPr>
        <w:t>Stylophora</w:t>
      </w:r>
      <w:proofErr w:type="spellEnd"/>
      <w:r w:rsidRPr="00F15FC4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F15FC4">
        <w:rPr>
          <w:rFonts w:ascii="Calibri" w:hAnsi="Calibri" w:cs="Calibri"/>
          <w:i/>
          <w:iCs/>
          <w:sz w:val="24"/>
          <w:szCs w:val="24"/>
        </w:rPr>
        <w:t>Pistillata</w:t>
      </w:r>
      <w:proofErr w:type="spellEnd"/>
      <w:r w:rsidR="003012CD">
        <w:rPr>
          <w:rFonts w:ascii="Calibri" w:hAnsi="Calibri" w:cs="Calibri"/>
          <w:sz w:val="24"/>
          <w:szCs w:val="24"/>
        </w:rPr>
        <w:t>,</w:t>
      </w:r>
      <w:r w:rsidRPr="00F15FC4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>and</w:t>
      </w:r>
      <w:r w:rsidRPr="00F15FC4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F15FC4">
        <w:rPr>
          <w:rFonts w:ascii="Calibri" w:hAnsi="Calibri" w:cs="Calibri"/>
          <w:i/>
          <w:iCs/>
          <w:sz w:val="24"/>
          <w:szCs w:val="24"/>
        </w:rPr>
        <w:t>Trachyphyllia</w:t>
      </w:r>
      <w:proofErr w:type="spellEnd"/>
      <w:r w:rsidRPr="00F15FC4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F15FC4">
        <w:rPr>
          <w:rFonts w:ascii="Calibri" w:hAnsi="Calibri" w:cs="Calibri"/>
          <w:i/>
          <w:iCs/>
          <w:sz w:val="24"/>
          <w:szCs w:val="24"/>
        </w:rPr>
        <w:t>Geoffroyi</w:t>
      </w:r>
      <w:proofErr w:type="spellEnd"/>
      <w:r w:rsidRPr="00F15FC4">
        <w:rPr>
          <w:rFonts w:ascii="Calibri" w:hAnsi="Calibri" w:cs="Calibri"/>
          <w:sz w:val="24"/>
          <w:szCs w:val="24"/>
        </w:rPr>
        <w:t xml:space="preserve">. There were no significant changes </w:t>
      </w:r>
      <w:r w:rsidR="00355D85" w:rsidRPr="00F15FC4">
        <w:rPr>
          <w:rFonts w:ascii="Calibri" w:hAnsi="Calibri" w:cs="Calibri"/>
          <w:sz w:val="24"/>
          <w:szCs w:val="24"/>
        </w:rPr>
        <w:t xml:space="preserve">in terms of growth and survival </w:t>
      </w:r>
      <w:r w:rsidR="00355D85">
        <w:rPr>
          <w:rFonts w:ascii="Calibri" w:hAnsi="Calibri" w:cs="Calibri"/>
          <w:sz w:val="24"/>
          <w:szCs w:val="24"/>
        </w:rPr>
        <w:t xml:space="preserve">of </w:t>
      </w:r>
      <w:r w:rsidR="00355D85" w:rsidRPr="00F15FC4">
        <w:rPr>
          <w:rFonts w:ascii="Calibri" w:hAnsi="Calibri" w:cs="Calibri"/>
          <w:sz w:val="24"/>
          <w:szCs w:val="24"/>
        </w:rPr>
        <w:t>neural cells</w:t>
      </w:r>
      <w:r w:rsidR="00355D85" w:rsidRPr="00F15FC4" w:rsidDel="00355D85">
        <w:rPr>
          <w:rFonts w:ascii="Calibri" w:hAnsi="Calibri" w:cs="Calibri"/>
          <w:sz w:val="24"/>
          <w:szCs w:val="24"/>
        </w:rPr>
        <w:t xml:space="preserve"> </w:t>
      </w:r>
      <w:r w:rsidR="00355D85">
        <w:rPr>
          <w:rFonts w:ascii="Calibri" w:hAnsi="Calibri" w:cs="Calibri"/>
          <w:sz w:val="24"/>
          <w:szCs w:val="24"/>
        </w:rPr>
        <w:t xml:space="preserve">from </w:t>
      </w:r>
      <w:r w:rsidRPr="00F15FC4">
        <w:rPr>
          <w:rFonts w:ascii="Calibri" w:hAnsi="Calibri" w:cs="Calibri"/>
          <w:sz w:val="24"/>
          <w:szCs w:val="24"/>
        </w:rPr>
        <w:t>these coral skeletons. This result may indicate that different organic deposits within the skeleton are</w:t>
      </w:r>
      <w:r w:rsidR="00366CB5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>n</w:t>
      </w:r>
      <w:r w:rsidR="00366CB5">
        <w:rPr>
          <w:rFonts w:ascii="Calibri" w:hAnsi="Calibri" w:cs="Calibri"/>
          <w:sz w:val="24"/>
          <w:szCs w:val="24"/>
        </w:rPr>
        <w:t>o</w:t>
      </w:r>
      <w:r w:rsidRPr="00F15FC4">
        <w:rPr>
          <w:rFonts w:ascii="Calibri" w:hAnsi="Calibri" w:cs="Calibri"/>
          <w:sz w:val="24"/>
          <w:szCs w:val="24"/>
        </w:rPr>
        <w:t xml:space="preserve">t of a significant influence in this case. Second, </w:t>
      </w:r>
      <w:r w:rsidR="00355D85">
        <w:rPr>
          <w:rFonts w:ascii="Calibri" w:hAnsi="Calibri" w:cs="Calibri"/>
          <w:sz w:val="24"/>
          <w:szCs w:val="24"/>
        </w:rPr>
        <w:t>F</w:t>
      </w:r>
      <w:r w:rsidR="00355D85" w:rsidRPr="00BC5AEC">
        <w:rPr>
          <w:rFonts w:ascii="Calibri" w:hAnsi="Calibri" w:cs="Calibri"/>
          <w:sz w:val="24"/>
          <w:szCs w:val="24"/>
        </w:rPr>
        <w:t>ourier-transform infrared spectroscopy</w:t>
      </w:r>
      <w:r w:rsidR="00355D8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355D85">
        <w:rPr>
          <w:rFonts w:ascii="Calibri" w:hAnsi="Calibri" w:cs="Calibri"/>
          <w:sz w:val="24"/>
          <w:szCs w:val="24"/>
        </w:rPr>
        <w:t>of</w:t>
      </w:r>
      <w:r w:rsidR="00811E60" w:rsidRPr="00F15FC4">
        <w:rPr>
          <w:rFonts w:ascii="Calibri" w:hAnsi="Calibri" w:cs="Calibri"/>
          <w:sz w:val="24"/>
          <w:szCs w:val="24"/>
        </w:rPr>
        <w:t xml:space="preserve"> c</w:t>
      </w:r>
      <w:r w:rsidR="00352D35" w:rsidRPr="00F15FC4">
        <w:rPr>
          <w:rFonts w:ascii="Calibri" w:hAnsi="Calibri" w:cs="Calibri"/>
          <w:sz w:val="24"/>
          <w:szCs w:val="24"/>
        </w:rPr>
        <w:t xml:space="preserve">lean coral skeleton </w:t>
      </w:r>
      <w:r w:rsidR="00355D85">
        <w:rPr>
          <w:rFonts w:ascii="Calibri" w:hAnsi="Calibri" w:cs="Calibri"/>
          <w:sz w:val="24"/>
          <w:szCs w:val="24"/>
        </w:rPr>
        <w:t>showed</w:t>
      </w:r>
      <w:r w:rsidR="00355D85" w:rsidRPr="00F15FC4">
        <w:rPr>
          <w:rFonts w:ascii="Calibri" w:hAnsi="Calibri" w:cs="Calibri"/>
          <w:sz w:val="24"/>
          <w:szCs w:val="24"/>
        </w:rPr>
        <w:t xml:space="preserve"> </w:t>
      </w:r>
      <w:r w:rsidR="00352D35" w:rsidRPr="00F15FC4">
        <w:rPr>
          <w:rFonts w:ascii="Calibri" w:hAnsi="Calibri" w:cs="Calibri"/>
          <w:sz w:val="24"/>
          <w:szCs w:val="24"/>
        </w:rPr>
        <w:t>the</w:t>
      </w:r>
      <w:r w:rsidR="00811E60" w:rsidRPr="00F15FC4">
        <w:rPr>
          <w:rFonts w:ascii="Calibri" w:hAnsi="Calibri" w:cs="Calibri"/>
          <w:sz w:val="24"/>
          <w:szCs w:val="24"/>
        </w:rPr>
        <w:t xml:space="preserve"> absence of organic re</w:t>
      </w:r>
      <w:r w:rsidR="00352D35" w:rsidRPr="00F15FC4">
        <w:rPr>
          <w:rFonts w:ascii="Calibri" w:hAnsi="Calibri" w:cs="Calibri"/>
          <w:sz w:val="24"/>
          <w:szCs w:val="24"/>
        </w:rPr>
        <w:t>s</w:t>
      </w:r>
      <w:r w:rsidR="00811E60" w:rsidRPr="00F15FC4">
        <w:rPr>
          <w:rFonts w:ascii="Calibri" w:hAnsi="Calibri" w:cs="Calibri"/>
          <w:sz w:val="24"/>
          <w:szCs w:val="24"/>
        </w:rPr>
        <w:t>idues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29</w:t>
      </w:r>
      <w:r w:rsidRPr="00F15FC4">
        <w:rPr>
          <w:rFonts w:ascii="Calibri" w:hAnsi="Calibri" w:cs="Calibri"/>
          <w:sz w:val="24"/>
          <w:szCs w:val="24"/>
        </w:rPr>
        <w:t>.</w:t>
      </w:r>
    </w:p>
    <w:p w14:paraId="0588C7BE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C9DF5B" w14:textId="42A291EF" w:rsidR="00512B84" w:rsidRDefault="008D09D9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>There are some critical steps within the protocol that should be taken into consideration. First, w</w:t>
      </w:r>
      <w:r w:rsidR="006256EA" w:rsidRPr="00F15FC4">
        <w:rPr>
          <w:rFonts w:ascii="Calibri" w:hAnsi="Calibri" w:cs="Calibri"/>
          <w:sz w:val="24"/>
          <w:szCs w:val="24"/>
        </w:rPr>
        <w:t xml:space="preserve">hile manually sieving the grains, it is recommended to replace the strainer from time to time, </w:t>
      </w:r>
      <w:r w:rsidR="00185D5D" w:rsidRPr="00F15FC4">
        <w:rPr>
          <w:rFonts w:ascii="Calibri" w:hAnsi="Calibri" w:cs="Calibri"/>
          <w:sz w:val="24"/>
          <w:szCs w:val="24"/>
        </w:rPr>
        <w:t>as</w:t>
      </w:r>
      <w:r w:rsidR="006256EA" w:rsidRPr="00F15FC4">
        <w:rPr>
          <w:rFonts w:ascii="Calibri" w:hAnsi="Calibri" w:cs="Calibri"/>
          <w:sz w:val="24"/>
          <w:szCs w:val="24"/>
        </w:rPr>
        <w:t xml:space="preserve"> the strainers tend to clog. </w:t>
      </w:r>
      <w:r w:rsidR="00603601" w:rsidRPr="00F15FC4">
        <w:rPr>
          <w:rFonts w:ascii="Calibri" w:hAnsi="Calibri" w:cs="Calibri"/>
          <w:sz w:val="24"/>
          <w:szCs w:val="24"/>
        </w:rPr>
        <w:t>The electrical strainer uses greater force while sieving</w:t>
      </w:r>
      <w:r w:rsidR="001F027B">
        <w:rPr>
          <w:rFonts w:ascii="Calibri" w:hAnsi="Calibri" w:cs="Calibri"/>
          <w:sz w:val="24"/>
          <w:szCs w:val="24"/>
        </w:rPr>
        <w:t>.</w:t>
      </w:r>
      <w:r w:rsidR="00603601" w:rsidRPr="00F15FC4">
        <w:rPr>
          <w:rFonts w:ascii="Calibri" w:hAnsi="Calibri" w:cs="Calibri"/>
          <w:sz w:val="24"/>
          <w:szCs w:val="24"/>
        </w:rPr>
        <w:t xml:space="preserve"> </w:t>
      </w:r>
      <w:r w:rsidR="001F027B" w:rsidRPr="00F15FC4">
        <w:rPr>
          <w:rFonts w:ascii="Calibri" w:hAnsi="Calibri" w:cs="Calibri"/>
          <w:sz w:val="24"/>
          <w:szCs w:val="24"/>
        </w:rPr>
        <w:t>Thus</w:t>
      </w:r>
      <w:r w:rsidR="001F027B">
        <w:rPr>
          <w:rFonts w:ascii="Calibri" w:hAnsi="Calibri" w:cs="Calibri"/>
          <w:sz w:val="24"/>
          <w:szCs w:val="24"/>
        </w:rPr>
        <w:t>, it</w:t>
      </w:r>
      <w:r w:rsidR="001F027B" w:rsidRPr="00F15FC4">
        <w:rPr>
          <w:rFonts w:ascii="Calibri" w:hAnsi="Calibri" w:cs="Calibri"/>
          <w:sz w:val="24"/>
          <w:szCs w:val="24"/>
        </w:rPr>
        <w:t xml:space="preserve"> </w:t>
      </w:r>
      <w:r w:rsidR="00366CB5" w:rsidRPr="00F15FC4">
        <w:rPr>
          <w:rFonts w:ascii="Calibri" w:hAnsi="Calibri" w:cs="Calibri"/>
          <w:sz w:val="24"/>
          <w:szCs w:val="24"/>
        </w:rPr>
        <w:t>does</w:t>
      </w:r>
      <w:r w:rsidR="00366CB5">
        <w:rPr>
          <w:rFonts w:ascii="Calibri" w:hAnsi="Calibri" w:cs="Calibri"/>
          <w:sz w:val="24"/>
          <w:szCs w:val="24"/>
        </w:rPr>
        <w:t xml:space="preserve"> not</w:t>
      </w:r>
      <w:r w:rsidR="00366CB5" w:rsidRPr="00F15FC4">
        <w:rPr>
          <w:rFonts w:ascii="Calibri" w:hAnsi="Calibri" w:cs="Calibri"/>
          <w:sz w:val="24"/>
          <w:szCs w:val="24"/>
        </w:rPr>
        <w:t xml:space="preserve"> </w:t>
      </w:r>
      <w:r w:rsidR="00603601" w:rsidRPr="00F15FC4">
        <w:rPr>
          <w:rFonts w:ascii="Calibri" w:hAnsi="Calibri" w:cs="Calibri"/>
          <w:sz w:val="24"/>
          <w:szCs w:val="24"/>
        </w:rPr>
        <w:t>tend to clog as easily.</w:t>
      </w:r>
      <w:r w:rsidRPr="00F15FC4">
        <w:rPr>
          <w:rFonts w:ascii="Calibri" w:hAnsi="Calibri" w:cs="Calibri"/>
          <w:sz w:val="24"/>
          <w:szCs w:val="24"/>
        </w:rPr>
        <w:t xml:space="preserve"> Second,</w:t>
      </w:r>
      <w:r w:rsidR="003C6F75" w:rsidRPr="00F15FC4">
        <w:rPr>
          <w:rFonts w:ascii="Calibri" w:hAnsi="Calibri" w:cs="Calibri"/>
          <w:sz w:val="24"/>
          <w:szCs w:val="24"/>
        </w:rPr>
        <w:t xml:space="preserve"> while dispersing the PDL-coral grains mixture on the dishes</w:t>
      </w:r>
      <w:r w:rsidR="001F027B">
        <w:rPr>
          <w:rFonts w:ascii="Calibri" w:hAnsi="Calibri" w:cs="Calibri"/>
          <w:sz w:val="24"/>
          <w:szCs w:val="24"/>
        </w:rPr>
        <w:t xml:space="preserve"> and </w:t>
      </w:r>
      <w:r w:rsidR="003C6F75" w:rsidRPr="00F15FC4">
        <w:rPr>
          <w:rFonts w:ascii="Calibri" w:hAnsi="Calibri" w:cs="Calibri"/>
          <w:sz w:val="24"/>
          <w:szCs w:val="24"/>
        </w:rPr>
        <w:t>coverslips, it is important to frequently pipette the mixture to avoid the sinking</w:t>
      </w:r>
      <w:r w:rsidR="00355D85" w:rsidRPr="00355D85">
        <w:rPr>
          <w:rFonts w:ascii="Calibri" w:hAnsi="Calibri" w:cs="Calibri"/>
          <w:sz w:val="24"/>
          <w:szCs w:val="24"/>
        </w:rPr>
        <w:t xml:space="preserve"> </w:t>
      </w:r>
      <w:r w:rsidR="00355D85">
        <w:rPr>
          <w:rFonts w:ascii="Calibri" w:hAnsi="Calibri" w:cs="Calibri"/>
          <w:sz w:val="24"/>
          <w:szCs w:val="24"/>
        </w:rPr>
        <w:t xml:space="preserve">of the </w:t>
      </w:r>
      <w:r w:rsidR="00355D85" w:rsidRPr="00F15FC4">
        <w:rPr>
          <w:rFonts w:ascii="Calibri" w:hAnsi="Calibri" w:cs="Calibri"/>
          <w:sz w:val="24"/>
          <w:szCs w:val="24"/>
        </w:rPr>
        <w:t>grains</w:t>
      </w:r>
      <w:r w:rsidR="003C6F75" w:rsidRPr="00F15FC4">
        <w:rPr>
          <w:rFonts w:ascii="Calibri" w:hAnsi="Calibri" w:cs="Calibri"/>
          <w:sz w:val="24"/>
          <w:szCs w:val="24"/>
        </w:rPr>
        <w:t xml:space="preserve">. That will </w:t>
      </w:r>
      <w:r w:rsidR="001F027B">
        <w:rPr>
          <w:rFonts w:ascii="Calibri" w:hAnsi="Calibri" w:cs="Calibri"/>
          <w:sz w:val="24"/>
          <w:szCs w:val="24"/>
        </w:rPr>
        <w:t>ensure</w:t>
      </w:r>
      <w:r w:rsidR="001F027B" w:rsidRPr="00F15FC4">
        <w:rPr>
          <w:rFonts w:ascii="Calibri" w:hAnsi="Calibri" w:cs="Calibri"/>
          <w:sz w:val="24"/>
          <w:szCs w:val="24"/>
        </w:rPr>
        <w:t xml:space="preserve"> </w:t>
      </w:r>
      <w:r w:rsidR="003C6F75" w:rsidRPr="00F15FC4">
        <w:rPr>
          <w:rFonts w:ascii="Calibri" w:hAnsi="Calibri" w:cs="Calibri"/>
          <w:sz w:val="24"/>
          <w:szCs w:val="24"/>
        </w:rPr>
        <w:t>a homogenous dispersion of the solution</w:t>
      </w:r>
      <w:r w:rsidR="002B3F0E" w:rsidRPr="00F15FC4">
        <w:rPr>
          <w:rFonts w:ascii="Calibri" w:hAnsi="Calibri" w:cs="Calibri"/>
          <w:sz w:val="24"/>
          <w:szCs w:val="24"/>
        </w:rPr>
        <w:t>. It is important to pay attention to the attachment process of the grains to the coverslips. Incorrect heating temperatures during grain attachment to the glass coverslip, vibrations</w:t>
      </w:r>
      <w:r w:rsidR="001F027B">
        <w:rPr>
          <w:rFonts w:ascii="Calibri" w:hAnsi="Calibri" w:cs="Calibri"/>
          <w:sz w:val="24"/>
          <w:szCs w:val="24"/>
        </w:rPr>
        <w:t>,</w:t>
      </w:r>
      <w:r w:rsidR="002B3F0E" w:rsidRPr="00F15FC4">
        <w:rPr>
          <w:rFonts w:ascii="Calibri" w:hAnsi="Calibri" w:cs="Calibri"/>
          <w:sz w:val="24"/>
          <w:szCs w:val="24"/>
        </w:rPr>
        <w:t xml:space="preserve"> and other factors may cause </w:t>
      </w:r>
      <w:r w:rsidR="001F027B">
        <w:rPr>
          <w:rFonts w:ascii="Calibri" w:hAnsi="Calibri" w:cs="Calibri"/>
          <w:sz w:val="24"/>
          <w:szCs w:val="24"/>
        </w:rPr>
        <w:t xml:space="preserve">the </w:t>
      </w:r>
      <w:r w:rsidR="002B3F0E" w:rsidRPr="00F15FC4">
        <w:rPr>
          <w:rFonts w:ascii="Calibri" w:hAnsi="Calibri" w:cs="Calibri"/>
          <w:sz w:val="24"/>
          <w:szCs w:val="24"/>
        </w:rPr>
        <w:t xml:space="preserve">grains to detach before or after cell seeding. It is recommended to solve this problem by carefully controlling the temperature and minimizing vibrations. </w:t>
      </w:r>
      <w:r w:rsidR="003C6F75" w:rsidRPr="00F15FC4">
        <w:rPr>
          <w:rFonts w:ascii="Calibri" w:hAnsi="Calibri" w:cs="Calibri"/>
          <w:sz w:val="24"/>
          <w:szCs w:val="24"/>
        </w:rPr>
        <w:t xml:space="preserve">Furthermore, </w:t>
      </w:r>
      <w:r w:rsidRPr="00F15FC4">
        <w:rPr>
          <w:rFonts w:ascii="Calibri" w:hAnsi="Calibri" w:cs="Calibri"/>
          <w:sz w:val="24"/>
          <w:szCs w:val="24"/>
        </w:rPr>
        <w:t>i</w:t>
      </w:r>
      <w:r w:rsidR="000F205C" w:rsidRPr="00F15FC4">
        <w:rPr>
          <w:rFonts w:ascii="Calibri" w:hAnsi="Calibri" w:cs="Calibri"/>
          <w:sz w:val="24"/>
          <w:szCs w:val="24"/>
        </w:rPr>
        <w:t xml:space="preserve">t is preferable to perform the experiments at a </w:t>
      </w:r>
      <w:r w:rsidR="004F5D0E" w:rsidRPr="00F15FC4">
        <w:rPr>
          <w:rFonts w:ascii="Calibri" w:hAnsi="Calibri" w:cs="Calibri"/>
          <w:sz w:val="24"/>
          <w:szCs w:val="24"/>
        </w:rPr>
        <w:t xml:space="preserve">set </w:t>
      </w:r>
      <w:r w:rsidR="000F205C" w:rsidRPr="00F15FC4">
        <w:rPr>
          <w:rFonts w:ascii="Calibri" w:hAnsi="Calibri" w:cs="Calibri"/>
          <w:sz w:val="24"/>
          <w:szCs w:val="24"/>
        </w:rPr>
        <w:t>time after coating</w:t>
      </w:r>
      <w:r w:rsidR="00603601" w:rsidRPr="00F15FC4">
        <w:rPr>
          <w:rFonts w:ascii="Calibri" w:hAnsi="Calibri" w:cs="Calibri"/>
          <w:sz w:val="24"/>
          <w:szCs w:val="24"/>
        </w:rPr>
        <w:t xml:space="preserve"> the flasks</w:t>
      </w:r>
      <w:r w:rsidR="001F027B">
        <w:rPr>
          <w:rFonts w:ascii="Calibri" w:hAnsi="Calibri" w:cs="Calibri"/>
          <w:sz w:val="24"/>
          <w:szCs w:val="24"/>
        </w:rPr>
        <w:t xml:space="preserve"> and </w:t>
      </w:r>
      <w:r w:rsidR="00603601" w:rsidRPr="00F15FC4">
        <w:rPr>
          <w:rFonts w:ascii="Calibri" w:hAnsi="Calibri" w:cs="Calibri"/>
          <w:sz w:val="24"/>
          <w:szCs w:val="24"/>
        </w:rPr>
        <w:t>dishes</w:t>
      </w:r>
      <w:r w:rsidR="0058659E" w:rsidRPr="00F15FC4">
        <w:rPr>
          <w:rFonts w:ascii="Calibri" w:hAnsi="Calibri" w:cs="Calibri"/>
          <w:sz w:val="24"/>
          <w:szCs w:val="24"/>
        </w:rPr>
        <w:t xml:space="preserve">. </w:t>
      </w:r>
      <w:r w:rsidR="003E5621" w:rsidRPr="00F15FC4">
        <w:rPr>
          <w:rFonts w:ascii="Calibri" w:hAnsi="Calibri" w:cs="Calibri"/>
          <w:sz w:val="24"/>
          <w:szCs w:val="24"/>
        </w:rPr>
        <w:t>We recommend</w:t>
      </w:r>
      <w:r w:rsidR="004F5D0E" w:rsidRPr="00F15FC4">
        <w:rPr>
          <w:rFonts w:ascii="Calibri" w:hAnsi="Calibri" w:cs="Calibri"/>
          <w:sz w:val="24"/>
          <w:szCs w:val="24"/>
        </w:rPr>
        <w:t xml:space="preserve"> freshly coat</w:t>
      </w:r>
      <w:r w:rsidR="001F027B">
        <w:rPr>
          <w:rFonts w:ascii="Calibri" w:hAnsi="Calibri" w:cs="Calibri"/>
          <w:sz w:val="24"/>
          <w:szCs w:val="24"/>
        </w:rPr>
        <w:t>ing</w:t>
      </w:r>
      <w:r w:rsidR="004F5D0E" w:rsidRPr="00F15FC4">
        <w:rPr>
          <w:rFonts w:ascii="Calibri" w:hAnsi="Calibri" w:cs="Calibri"/>
          <w:sz w:val="24"/>
          <w:szCs w:val="24"/>
        </w:rPr>
        <w:t xml:space="preserve"> the dishes a day before culture</w:t>
      </w:r>
      <w:r w:rsidR="00603601" w:rsidRPr="00F15FC4">
        <w:rPr>
          <w:rFonts w:ascii="Calibri" w:hAnsi="Calibri" w:cs="Calibri"/>
          <w:sz w:val="24"/>
          <w:szCs w:val="24"/>
        </w:rPr>
        <w:t xml:space="preserve">. </w:t>
      </w:r>
      <w:r w:rsidR="0058659E" w:rsidRPr="00F15FC4">
        <w:rPr>
          <w:rFonts w:ascii="Calibri" w:hAnsi="Calibri" w:cs="Calibri"/>
          <w:sz w:val="24"/>
          <w:szCs w:val="24"/>
        </w:rPr>
        <w:t>Prolonged incubation of dishes</w:t>
      </w:r>
      <w:r w:rsidR="004F5D0E" w:rsidRPr="00F15FC4">
        <w:rPr>
          <w:rFonts w:ascii="Calibri" w:hAnsi="Calibri" w:cs="Calibri"/>
          <w:sz w:val="24"/>
          <w:szCs w:val="24"/>
        </w:rPr>
        <w:t xml:space="preserve"> </w:t>
      </w:r>
      <w:r w:rsidR="0058659E" w:rsidRPr="00F15FC4">
        <w:rPr>
          <w:rFonts w:ascii="Calibri" w:hAnsi="Calibri" w:cs="Calibri"/>
          <w:sz w:val="24"/>
          <w:szCs w:val="24"/>
        </w:rPr>
        <w:t>with the PDL-grain mixture can result in diversity in the amount of the attached grains to the dish.</w:t>
      </w:r>
      <w:r w:rsidRPr="00F15FC4">
        <w:rPr>
          <w:rFonts w:ascii="Calibri" w:hAnsi="Calibri" w:cs="Calibri"/>
          <w:sz w:val="24"/>
          <w:szCs w:val="24"/>
        </w:rPr>
        <w:t xml:space="preserve"> </w:t>
      </w:r>
    </w:p>
    <w:p w14:paraId="78E8F3E0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41F3F783" w14:textId="11A63868" w:rsidR="00512B84" w:rsidRDefault="00512B84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 xml:space="preserve">Some modifications of the technique described above are possible according to the </w:t>
      </w:r>
      <w:r w:rsidR="00355D85">
        <w:rPr>
          <w:rFonts w:ascii="Calibri" w:hAnsi="Calibri" w:cs="Calibri"/>
          <w:sz w:val="24"/>
          <w:szCs w:val="24"/>
        </w:rPr>
        <w:t>needs</w:t>
      </w:r>
      <w:r w:rsidR="00355D85" w:rsidRPr="00F15FC4">
        <w:rPr>
          <w:rFonts w:ascii="Calibri" w:hAnsi="Calibri" w:cs="Calibri"/>
          <w:sz w:val="24"/>
          <w:szCs w:val="24"/>
        </w:rPr>
        <w:t xml:space="preserve"> </w:t>
      </w:r>
      <w:r w:rsidRPr="00F15FC4">
        <w:rPr>
          <w:rFonts w:ascii="Calibri" w:hAnsi="Calibri" w:cs="Calibri"/>
          <w:sz w:val="24"/>
          <w:szCs w:val="24"/>
        </w:rPr>
        <w:t>of the cultured cells.</w:t>
      </w:r>
      <w:r w:rsidRPr="00F15FC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C7BC4" w:rsidRPr="00F15FC4">
        <w:rPr>
          <w:rFonts w:ascii="Calibri" w:hAnsi="Calibri" w:cs="Calibri"/>
          <w:sz w:val="24"/>
          <w:szCs w:val="24"/>
        </w:rPr>
        <w:t xml:space="preserve">In addition to its capacity to </w:t>
      </w:r>
      <w:r w:rsidR="005C1353" w:rsidRPr="00F15FC4">
        <w:rPr>
          <w:rFonts w:ascii="Calibri" w:hAnsi="Calibri" w:cs="Calibri"/>
          <w:sz w:val="24"/>
          <w:szCs w:val="24"/>
        </w:rPr>
        <w:t>ameliorate the growth of neural cells in culture</w:t>
      </w:r>
      <w:r w:rsidR="00FC7BC4" w:rsidRPr="00F15FC4">
        <w:rPr>
          <w:rFonts w:ascii="Calibri" w:hAnsi="Calibri" w:cs="Calibri"/>
          <w:sz w:val="24"/>
          <w:szCs w:val="24"/>
        </w:rPr>
        <w:t xml:space="preserve">, coral skeleton matrices </w:t>
      </w:r>
      <w:r w:rsidR="00D06281" w:rsidRPr="00F15FC4">
        <w:rPr>
          <w:rFonts w:ascii="Calibri" w:hAnsi="Calibri" w:cs="Calibri"/>
          <w:sz w:val="24"/>
          <w:szCs w:val="24"/>
        </w:rPr>
        <w:t xml:space="preserve">support </w:t>
      </w:r>
      <w:r w:rsidR="00840A9A" w:rsidRPr="00F15FC4">
        <w:rPr>
          <w:rFonts w:ascii="Calibri" w:hAnsi="Calibri" w:cs="Calibri"/>
          <w:sz w:val="24"/>
          <w:szCs w:val="24"/>
        </w:rPr>
        <w:t>growth</w:t>
      </w:r>
      <w:r w:rsidR="00FC7BC4" w:rsidRPr="00F15FC4">
        <w:rPr>
          <w:rFonts w:ascii="Calibri" w:hAnsi="Calibri" w:cs="Calibri"/>
          <w:sz w:val="24"/>
          <w:szCs w:val="24"/>
        </w:rPr>
        <w:t xml:space="preserve"> of </w:t>
      </w:r>
      <w:r w:rsidR="00CB0159" w:rsidRPr="00F15FC4">
        <w:rPr>
          <w:rFonts w:ascii="Calibri" w:hAnsi="Calibri" w:cs="Calibri"/>
          <w:sz w:val="24"/>
          <w:szCs w:val="24"/>
        </w:rPr>
        <w:t>osteocytes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30</w:t>
      </w:r>
      <w:r w:rsidR="00053875" w:rsidRPr="001F2E43">
        <w:rPr>
          <w:rFonts w:ascii="Calibri" w:hAnsi="Calibri" w:cs="Calibri"/>
          <w:sz w:val="24"/>
          <w:szCs w:val="24"/>
          <w:vertAlign w:val="superscript"/>
        </w:rPr>
        <w:t>,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31</w:t>
      </w:r>
      <w:r w:rsidR="00D06281" w:rsidRPr="00F15FC4">
        <w:rPr>
          <w:rFonts w:ascii="Calibri" w:hAnsi="Calibri" w:cs="Calibri"/>
          <w:sz w:val="24"/>
          <w:szCs w:val="24"/>
        </w:rPr>
        <w:t xml:space="preserve">, </w:t>
      </w:r>
      <w:r w:rsidR="005C1353" w:rsidRPr="00F15FC4">
        <w:rPr>
          <w:rFonts w:ascii="Calibri" w:hAnsi="Calibri" w:cs="Calibri"/>
          <w:sz w:val="24"/>
          <w:szCs w:val="24"/>
        </w:rPr>
        <w:t>hepatocytes</w:t>
      </w:r>
      <w:r w:rsidR="001F027B">
        <w:rPr>
          <w:rFonts w:ascii="Calibri" w:hAnsi="Calibri" w:cs="Calibri"/>
          <w:sz w:val="24"/>
          <w:szCs w:val="24"/>
        </w:rPr>
        <w:t>,</w:t>
      </w:r>
      <w:r w:rsidR="005C1353" w:rsidRPr="00F15FC4">
        <w:rPr>
          <w:rFonts w:ascii="Calibri" w:hAnsi="Calibri" w:cs="Calibri"/>
          <w:sz w:val="24"/>
          <w:szCs w:val="24"/>
        </w:rPr>
        <w:t xml:space="preserve"> and cardiomyocytes</w:t>
      </w:r>
      <w:r w:rsidR="00E62DD9" w:rsidRPr="00F15FC4">
        <w:rPr>
          <w:rFonts w:ascii="Calibri" w:hAnsi="Calibri" w:cs="Calibri"/>
          <w:sz w:val="24"/>
          <w:szCs w:val="24"/>
        </w:rPr>
        <w:t xml:space="preserve"> </w:t>
      </w:r>
      <w:r w:rsidR="007226FC" w:rsidRPr="00F15FC4">
        <w:rPr>
          <w:rFonts w:ascii="Calibri" w:hAnsi="Calibri" w:cs="Calibri"/>
          <w:sz w:val="24"/>
          <w:szCs w:val="24"/>
        </w:rPr>
        <w:t>(unpublished data)</w:t>
      </w:r>
      <w:r w:rsidR="005C1353" w:rsidRPr="00F15FC4">
        <w:rPr>
          <w:rFonts w:ascii="Calibri" w:hAnsi="Calibri" w:cs="Calibri"/>
          <w:sz w:val="24"/>
          <w:szCs w:val="24"/>
        </w:rPr>
        <w:t>.</w:t>
      </w:r>
      <w:r w:rsidR="00DB29C9" w:rsidRPr="00F15FC4">
        <w:rPr>
          <w:rFonts w:ascii="Calibri" w:hAnsi="Calibri" w:cs="Calibri"/>
          <w:sz w:val="24"/>
          <w:szCs w:val="24"/>
        </w:rPr>
        <w:t xml:space="preserve"> </w:t>
      </w:r>
      <w:r w:rsidR="00FC7BC4" w:rsidRPr="00F15FC4">
        <w:rPr>
          <w:rFonts w:ascii="Calibri" w:hAnsi="Calibri" w:cs="Calibri"/>
          <w:sz w:val="24"/>
          <w:szCs w:val="24"/>
        </w:rPr>
        <w:t xml:space="preserve">To increase culture durability of other cell types, it is recommended </w:t>
      </w:r>
      <w:r w:rsidR="00180089" w:rsidRPr="00F15FC4">
        <w:rPr>
          <w:rFonts w:ascii="Calibri" w:hAnsi="Calibri" w:cs="Calibri"/>
          <w:sz w:val="24"/>
          <w:szCs w:val="24"/>
        </w:rPr>
        <w:t xml:space="preserve">to </w:t>
      </w:r>
      <w:r w:rsidR="001F027B">
        <w:rPr>
          <w:rFonts w:ascii="Calibri" w:hAnsi="Calibri" w:cs="Calibri"/>
          <w:sz w:val="24"/>
          <w:szCs w:val="24"/>
        </w:rPr>
        <w:t>check</w:t>
      </w:r>
      <w:r w:rsidR="001F027B" w:rsidRPr="00F15FC4">
        <w:rPr>
          <w:rFonts w:ascii="Calibri" w:hAnsi="Calibri" w:cs="Calibri"/>
          <w:sz w:val="24"/>
          <w:szCs w:val="24"/>
        </w:rPr>
        <w:t xml:space="preserve"> </w:t>
      </w:r>
      <w:r w:rsidR="00180089" w:rsidRPr="00F15FC4">
        <w:rPr>
          <w:rFonts w:ascii="Calibri" w:hAnsi="Calibri" w:cs="Calibri"/>
          <w:sz w:val="24"/>
          <w:szCs w:val="24"/>
        </w:rPr>
        <w:t xml:space="preserve">for the strongest cell reaction to skeletons of </w:t>
      </w:r>
      <w:r w:rsidR="00FC7BC4" w:rsidRPr="00F15FC4">
        <w:rPr>
          <w:rFonts w:ascii="Calibri" w:hAnsi="Calibri" w:cs="Calibri"/>
          <w:sz w:val="24"/>
          <w:szCs w:val="24"/>
        </w:rPr>
        <w:t xml:space="preserve">different coral types, as well as </w:t>
      </w:r>
      <w:r w:rsidR="00180089" w:rsidRPr="00F15FC4">
        <w:rPr>
          <w:rFonts w:ascii="Calibri" w:hAnsi="Calibri" w:cs="Calibri"/>
          <w:sz w:val="24"/>
          <w:szCs w:val="24"/>
        </w:rPr>
        <w:t xml:space="preserve">optimizing </w:t>
      </w:r>
      <w:r w:rsidR="00FC7BC4" w:rsidRPr="00F15FC4">
        <w:rPr>
          <w:rFonts w:ascii="Calibri" w:hAnsi="Calibri" w:cs="Calibri"/>
          <w:sz w:val="24"/>
          <w:szCs w:val="24"/>
        </w:rPr>
        <w:t>the size and density of</w:t>
      </w:r>
      <w:r w:rsidRPr="00F15FC4">
        <w:rPr>
          <w:rFonts w:ascii="Calibri" w:hAnsi="Calibri" w:cs="Calibri"/>
          <w:sz w:val="24"/>
          <w:szCs w:val="24"/>
        </w:rPr>
        <w:t xml:space="preserve"> the</w:t>
      </w:r>
      <w:r w:rsidR="00FC7BC4" w:rsidRPr="00F15FC4">
        <w:rPr>
          <w:rFonts w:ascii="Calibri" w:hAnsi="Calibri" w:cs="Calibri"/>
          <w:sz w:val="24"/>
          <w:szCs w:val="24"/>
        </w:rPr>
        <w:t xml:space="preserve"> grains</w:t>
      </w:r>
      <w:r w:rsidR="00180089" w:rsidRPr="00F15FC4">
        <w:rPr>
          <w:rFonts w:ascii="Calibri" w:hAnsi="Calibri" w:cs="Calibri"/>
          <w:sz w:val="24"/>
          <w:szCs w:val="24"/>
        </w:rPr>
        <w:t>.</w:t>
      </w:r>
    </w:p>
    <w:p w14:paraId="686C4C3C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77AE4E" w14:textId="05296ED4" w:rsidR="00DB29C9" w:rsidRDefault="003E5621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>It is</w:t>
      </w:r>
      <w:r w:rsidR="00512B84" w:rsidRPr="00F15FC4">
        <w:rPr>
          <w:rFonts w:ascii="Calibri" w:hAnsi="Calibri" w:cs="Calibri"/>
          <w:sz w:val="24"/>
          <w:szCs w:val="24"/>
        </w:rPr>
        <w:t xml:space="preserve"> also</w:t>
      </w:r>
      <w:r w:rsidRPr="00F15FC4">
        <w:rPr>
          <w:rFonts w:ascii="Calibri" w:hAnsi="Calibri" w:cs="Calibri"/>
          <w:sz w:val="24"/>
          <w:szCs w:val="24"/>
        </w:rPr>
        <w:t xml:space="preserve"> possible to grow neural cells directly on the grains</w:t>
      </w:r>
      <w:r w:rsidR="00FC7BC4" w:rsidRPr="00F15FC4">
        <w:rPr>
          <w:rFonts w:ascii="Calibri" w:hAnsi="Calibri" w:cs="Calibri"/>
          <w:sz w:val="24"/>
          <w:szCs w:val="24"/>
        </w:rPr>
        <w:t>, without additional coating. H</w:t>
      </w:r>
      <w:r w:rsidRPr="00F15FC4">
        <w:rPr>
          <w:rFonts w:ascii="Calibri" w:hAnsi="Calibri" w:cs="Calibri"/>
          <w:sz w:val="24"/>
          <w:szCs w:val="24"/>
        </w:rPr>
        <w:t>owever, t</w:t>
      </w:r>
      <w:r w:rsidR="007D20D1" w:rsidRPr="00F15FC4">
        <w:rPr>
          <w:rFonts w:ascii="Calibri" w:hAnsi="Calibri" w:cs="Calibri"/>
          <w:sz w:val="24"/>
          <w:szCs w:val="24"/>
        </w:rPr>
        <w:t xml:space="preserve">he </w:t>
      </w:r>
      <w:r w:rsidRPr="00F15FC4">
        <w:rPr>
          <w:rFonts w:ascii="Calibri" w:hAnsi="Calibri" w:cs="Calibri"/>
          <w:sz w:val="24"/>
          <w:szCs w:val="24"/>
        </w:rPr>
        <w:t>pre</w:t>
      </w:r>
      <w:r w:rsidR="007D20D1" w:rsidRPr="00F15FC4">
        <w:rPr>
          <w:rFonts w:ascii="Calibri" w:hAnsi="Calibri" w:cs="Calibri"/>
          <w:sz w:val="24"/>
          <w:szCs w:val="24"/>
        </w:rPr>
        <w:t xml:space="preserve">coating </w:t>
      </w:r>
      <w:r w:rsidR="007409EE" w:rsidRPr="00F15FC4">
        <w:rPr>
          <w:rFonts w:ascii="Calibri" w:hAnsi="Calibri" w:cs="Calibri"/>
          <w:sz w:val="24"/>
          <w:szCs w:val="24"/>
        </w:rPr>
        <w:t xml:space="preserve">of the grains </w:t>
      </w:r>
      <w:r w:rsidR="007D20D1" w:rsidRPr="00F15FC4">
        <w:rPr>
          <w:rFonts w:ascii="Calibri" w:hAnsi="Calibri" w:cs="Calibri"/>
          <w:sz w:val="24"/>
          <w:szCs w:val="24"/>
        </w:rPr>
        <w:t>with PDL</w:t>
      </w:r>
      <w:r w:rsidR="007409EE" w:rsidRPr="00F15FC4">
        <w:rPr>
          <w:rFonts w:ascii="Calibri" w:hAnsi="Calibri" w:cs="Calibri"/>
          <w:sz w:val="24"/>
          <w:szCs w:val="24"/>
        </w:rPr>
        <w:t>, as</w:t>
      </w:r>
      <w:r w:rsidR="007D20D1" w:rsidRPr="00F15FC4">
        <w:rPr>
          <w:rFonts w:ascii="Calibri" w:hAnsi="Calibri" w:cs="Calibri"/>
          <w:sz w:val="24"/>
          <w:szCs w:val="24"/>
        </w:rPr>
        <w:t xml:space="preserve"> mentioned in this protocol</w:t>
      </w:r>
      <w:r w:rsidR="00DB29C9" w:rsidRPr="00F15FC4">
        <w:rPr>
          <w:rFonts w:ascii="Calibri" w:hAnsi="Calibri" w:cs="Calibri"/>
          <w:sz w:val="24"/>
          <w:szCs w:val="24"/>
        </w:rPr>
        <w:t xml:space="preserve"> (</w:t>
      </w:r>
      <w:r w:rsidR="003D7152" w:rsidRPr="00BC5AEC">
        <w:rPr>
          <w:rFonts w:ascii="Calibri" w:hAnsi="Calibri" w:cs="Calibri"/>
          <w:sz w:val="24"/>
          <w:szCs w:val="24"/>
        </w:rPr>
        <w:t>step</w:t>
      </w:r>
      <w:r w:rsidR="001F027B" w:rsidRPr="00F15FC4">
        <w:rPr>
          <w:rFonts w:ascii="Calibri" w:hAnsi="Calibri" w:cs="Calibri"/>
          <w:sz w:val="24"/>
          <w:szCs w:val="24"/>
        </w:rPr>
        <w:t xml:space="preserve"> </w:t>
      </w:r>
      <w:r w:rsidR="00CA0A61" w:rsidRPr="00F15FC4">
        <w:rPr>
          <w:rFonts w:ascii="Calibri" w:hAnsi="Calibri" w:cs="Calibri"/>
          <w:sz w:val="24"/>
          <w:szCs w:val="24"/>
        </w:rPr>
        <w:t>5</w:t>
      </w:r>
      <w:r w:rsidR="00DB29C9" w:rsidRPr="00F15FC4">
        <w:rPr>
          <w:rFonts w:ascii="Calibri" w:hAnsi="Calibri" w:cs="Calibri"/>
          <w:sz w:val="24"/>
          <w:szCs w:val="24"/>
        </w:rPr>
        <w:t>)</w:t>
      </w:r>
      <w:r w:rsidR="007D20D1" w:rsidRPr="00F15FC4">
        <w:rPr>
          <w:rFonts w:ascii="Calibri" w:hAnsi="Calibri" w:cs="Calibri"/>
          <w:sz w:val="24"/>
          <w:szCs w:val="24"/>
        </w:rPr>
        <w:t xml:space="preserve"> </w:t>
      </w:r>
      <w:r w:rsidR="007409EE" w:rsidRPr="00F15FC4">
        <w:rPr>
          <w:rFonts w:ascii="Calibri" w:hAnsi="Calibri" w:cs="Calibri"/>
          <w:sz w:val="24"/>
          <w:szCs w:val="24"/>
        </w:rPr>
        <w:t xml:space="preserve">highly improves the </w:t>
      </w:r>
      <w:r w:rsidR="007409EE" w:rsidRPr="00F15FC4">
        <w:rPr>
          <w:rFonts w:ascii="Calibri" w:hAnsi="Calibri" w:cs="Calibri"/>
          <w:sz w:val="24"/>
          <w:szCs w:val="24"/>
        </w:rPr>
        <w:lastRenderedPageBreak/>
        <w:t>adhesion and survival of the</w:t>
      </w:r>
      <w:r w:rsidR="007D20D1" w:rsidRPr="00F15FC4">
        <w:rPr>
          <w:rFonts w:ascii="Calibri" w:hAnsi="Calibri" w:cs="Calibri"/>
          <w:sz w:val="24"/>
          <w:szCs w:val="24"/>
        </w:rPr>
        <w:t xml:space="preserve"> neural cells</w:t>
      </w:r>
      <w:r w:rsidR="009D1977" w:rsidRPr="00F15FC4">
        <w:rPr>
          <w:rFonts w:ascii="Calibri" w:hAnsi="Calibri" w:cs="Calibri"/>
          <w:sz w:val="24"/>
          <w:szCs w:val="24"/>
        </w:rPr>
        <w:t>, above the levels obtained with PDL-coated glass.</w:t>
      </w:r>
      <w:r w:rsidR="007D20D1" w:rsidRPr="00F15FC4">
        <w:rPr>
          <w:rFonts w:ascii="Calibri" w:hAnsi="Calibri" w:cs="Calibri"/>
          <w:sz w:val="24"/>
          <w:szCs w:val="24"/>
        </w:rPr>
        <w:t xml:space="preserve"> It is</w:t>
      </w:r>
      <w:r w:rsidR="00DB29C9" w:rsidRPr="00F15FC4">
        <w:rPr>
          <w:rFonts w:ascii="Calibri" w:hAnsi="Calibri" w:cs="Calibri"/>
          <w:sz w:val="24"/>
          <w:szCs w:val="24"/>
        </w:rPr>
        <w:t xml:space="preserve"> also</w:t>
      </w:r>
      <w:r w:rsidR="007D20D1" w:rsidRPr="00F15FC4">
        <w:rPr>
          <w:rFonts w:ascii="Calibri" w:hAnsi="Calibri" w:cs="Calibri"/>
          <w:sz w:val="24"/>
          <w:szCs w:val="24"/>
        </w:rPr>
        <w:t xml:space="preserve"> possible to use other coating materials according to the </w:t>
      </w:r>
      <w:r w:rsidR="00FC7BC4" w:rsidRPr="00F15FC4">
        <w:rPr>
          <w:rFonts w:ascii="Calibri" w:hAnsi="Calibri" w:cs="Calibri"/>
          <w:sz w:val="24"/>
          <w:szCs w:val="24"/>
        </w:rPr>
        <w:t xml:space="preserve">preference </w:t>
      </w:r>
      <w:r w:rsidR="007D20D1" w:rsidRPr="00F15FC4">
        <w:rPr>
          <w:rFonts w:ascii="Calibri" w:hAnsi="Calibri" w:cs="Calibri"/>
          <w:sz w:val="24"/>
          <w:szCs w:val="24"/>
        </w:rPr>
        <w:t xml:space="preserve">of </w:t>
      </w:r>
      <w:r w:rsidR="00FC7BC4" w:rsidRPr="00F15FC4">
        <w:rPr>
          <w:rFonts w:ascii="Calibri" w:hAnsi="Calibri" w:cs="Calibri"/>
          <w:sz w:val="24"/>
          <w:szCs w:val="24"/>
        </w:rPr>
        <w:t>different</w:t>
      </w:r>
      <w:r w:rsidR="007D20D1" w:rsidRPr="00F15FC4">
        <w:rPr>
          <w:rFonts w:ascii="Calibri" w:hAnsi="Calibri" w:cs="Calibri"/>
          <w:sz w:val="24"/>
          <w:szCs w:val="24"/>
        </w:rPr>
        <w:t xml:space="preserve"> cell</w:t>
      </w:r>
      <w:r w:rsidR="00FC7BC4" w:rsidRPr="00F15FC4">
        <w:rPr>
          <w:rFonts w:ascii="Calibri" w:hAnsi="Calibri" w:cs="Calibri"/>
          <w:sz w:val="24"/>
          <w:szCs w:val="24"/>
        </w:rPr>
        <w:t xml:space="preserve"> type</w:t>
      </w:r>
      <w:r w:rsidR="007D20D1" w:rsidRPr="00F15FC4">
        <w:rPr>
          <w:rFonts w:ascii="Calibri" w:hAnsi="Calibri" w:cs="Calibri"/>
          <w:sz w:val="24"/>
          <w:szCs w:val="24"/>
        </w:rPr>
        <w:t>s</w:t>
      </w:r>
      <w:r w:rsidR="00DB29C9" w:rsidRPr="00F15FC4">
        <w:rPr>
          <w:rFonts w:ascii="Calibri" w:hAnsi="Calibri" w:cs="Calibri"/>
          <w:sz w:val="24"/>
          <w:szCs w:val="24"/>
        </w:rPr>
        <w:t>.</w:t>
      </w:r>
    </w:p>
    <w:p w14:paraId="3ADA09A2" w14:textId="77777777" w:rsidR="003D7152" w:rsidRPr="00F15FC4" w:rsidRDefault="003D7152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D3E65E8" w14:textId="628A44AC" w:rsidR="00DB29C9" w:rsidRDefault="001F027B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is </w:t>
      </w:r>
      <w:r w:rsidRPr="00F15FC4">
        <w:rPr>
          <w:rFonts w:ascii="Calibri" w:hAnsi="Calibri" w:cs="Calibri"/>
          <w:sz w:val="24"/>
          <w:szCs w:val="24"/>
        </w:rPr>
        <w:t xml:space="preserve">worth </w:t>
      </w:r>
      <w:r w:rsidR="002B3F0E" w:rsidRPr="00F15FC4">
        <w:rPr>
          <w:rFonts w:ascii="Calibri" w:hAnsi="Calibri" w:cs="Calibri"/>
          <w:sz w:val="24"/>
          <w:szCs w:val="24"/>
        </w:rPr>
        <w:t>mentioning that t</w:t>
      </w:r>
      <w:r w:rsidR="00DF1073" w:rsidRPr="00F15FC4">
        <w:rPr>
          <w:rFonts w:ascii="Calibri" w:hAnsi="Calibri" w:cs="Calibri"/>
          <w:sz w:val="24"/>
          <w:szCs w:val="24"/>
        </w:rPr>
        <w:t xml:space="preserve">he size of </w:t>
      </w:r>
      <w:r w:rsidR="00C17464" w:rsidRPr="00F15FC4">
        <w:rPr>
          <w:rFonts w:ascii="Calibri" w:hAnsi="Calibri" w:cs="Calibri"/>
          <w:sz w:val="24"/>
          <w:szCs w:val="24"/>
        </w:rPr>
        <w:t xml:space="preserve">the </w:t>
      </w:r>
      <w:r w:rsidR="00DF1073" w:rsidRPr="00F15FC4">
        <w:rPr>
          <w:rFonts w:ascii="Calibri" w:hAnsi="Calibri" w:cs="Calibri"/>
          <w:sz w:val="24"/>
          <w:szCs w:val="24"/>
        </w:rPr>
        <w:t xml:space="preserve">grains in the matrix is limited. Above a certain threshold, about </w:t>
      </w:r>
      <w:r w:rsidR="009D1977" w:rsidRPr="00F15FC4">
        <w:rPr>
          <w:rFonts w:ascii="Calibri" w:hAnsi="Calibri" w:cs="Calibri"/>
          <w:sz w:val="24"/>
          <w:szCs w:val="24"/>
        </w:rPr>
        <w:t>20</w:t>
      </w:r>
      <w:r w:rsidR="00A27B6E" w:rsidRPr="00F15FC4">
        <w:rPr>
          <w:rFonts w:ascii="Calibri" w:hAnsi="Calibri" w:cs="Calibri"/>
          <w:sz w:val="24"/>
          <w:szCs w:val="24"/>
        </w:rPr>
        <w:t>0</w:t>
      </w:r>
      <w:r w:rsidR="008F4353">
        <w:rPr>
          <w:rFonts w:ascii="Calibri" w:hAnsi="Calibri" w:cs="Calibri"/>
          <w:sz w:val="24"/>
          <w:szCs w:val="24"/>
        </w:rPr>
        <w:t xml:space="preserve"> µm</w:t>
      </w:r>
      <w:r w:rsidR="00DF1073" w:rsidRPr="00F15FC4">
        <w:rPr>
          <w:rFonts w:ascii="Calibri" w:hAnsi="Calibri" w:cs="Calibri"/>
          <w:sz w:val="24"/>
          <w:szCs w:val="24"/>
        </w:rPr>
        <w:t xml:space="preserve">, it becomes difficult to bind them to the glass coverslips. Therefore, the roughness of the matrix surface has a finite range. Experiments requiring larger grains or pieces of skeleton are not suitable for this technique. One may find an alternative </w:t>
      </w:r>
      <w:r w:rsidR="003D7152">
        <w:rPr>
          <w:rFonts w:ascii="Calibri" w:hAnsi="Calibri" w:cs="Calibri"/>
          <w:sz w:val="24"/>
          <w:szCs w:val="24"/>
        </w:rPr>
        <w:t>way</w:t>
      </w:r>
      <w:r w:rsidR="003D7152" w:rsidRPr="00F15FC4">
        <w:rPr>
          <w:rFonts w:ascii="Calibri" w:hAnsi="Calibri" w:cs="Calibri"/>
          <w:sz w:val="24"/>
          <w:szCs w:val="24"/>
        </w:rPr>
        <w:t xml:space="preserve"> </w:t>
      </w:r>
      <w:r w:rsidR="00DF1073" w:rsidRPr="00F15FC4">
        <w:rPr>
          <w:rFonts w:ascii="Calibri" w:hAnsi="Calibri" w:cs="Calibri"/>
          <w:sz w:val="24"/>
          <w:szCs w:val="24"/>
        </w:rPr>
        <w:t>to attach larger grains, perhaps using glues or gels, but this may obscure the cell contact with the grains.</w:t>
      </w:r>
      <w:r w:rsidR="002B3F0E" w:rsidRPr="00F15FC4">
        <w:rPr>
          <w:rFonts w:ascii="Calibri" w:hAnsi="Calibri" w:cs="Calibri"/>
          <w:sz w:val="24"/>
          <w:szCs w:val="24"/>
        </w:rPr>
        <w:t xml:space="preserve"> </w:t>
      </w:r>
      <w:r w:rsidR="00DF1073" w:rsidRPr="00F15FC4">
        <w:rPr>
          <w:rFonts w:ascii="Calibri" w:hAnsi="Calibri" w:cs="Calibri"/>
          <w:sz w:val="24"/>
          <w:szCs w:val="24"/>
        </w:rPr>
        <w:t>Another possibility is to cultivate the cells directly on the skeleton, without gr</w:t>
      </w:r>
      <w:r w:rsidR="000E7C24" w:rsidRPr="00F15FC4">
        <w:rPr>
          <w:rFonts w:ascii="Calibri" w:hAnsi="Calibri" w:cs="Calibri"/>
          <w:sz w:val="24"/>
          <w:szCs w:val="24"/>
        </w:rPr>
        <w:t>inding</w:t>
      </w:r>
      <w:r w:rsidR="00A27B6E" w:rsidRPr="00F15FC4">
        <w:rPr>
          <w:rFonts w:ascii="Calibri" w:hAnsi="Calibri" w:cs="Calibri"/>
          <w:sz w:val="24"/>
          <w:szCs w:val="24"/>
        </w:rPr>
        <w:t>. This method require</w:t>
      </w:r>
      <w:r w:rsidR="000E7C24" w:rsidRPr="00F15FC4">
        <w:rPr>
          <w:rFonts w:ascii="Calibri" w:hAnsi="Calibri" w:cs="Calibri"/>
          <w:sz w:val="24"/>
          <w:szCs w:val="24"/>
        </w:rPr>
        <w:t>s</w:t>
      </w:r>
      <w:r w:rsidR="00A27B6E" w:rsidRPr="00F15FC4">
        <w:rPr>
          <w:rFonts w:ascii="Calibri" w:hAnsi="Calibri" w:cs="Calibri"/>
          <w:sz w:val="24"/>
          <w:szCs w:val="24"/>
        </w:rPr>
        <w:t xml:space="preserve"> a modification of the cell seeding procedure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24</w:t>
      </w:r>
      <w:r w:rsidR="00053875" w:rsidRPr="001F2E43">
        <w:rPr>
          <w:rFonts w:ascii="Calibri" w:hAnsi="Calibri" w:cs="Calibri"/>
          <w:sz w:val="24"/>
          <w:szCs w:val="24"/>
          <w:vertAlign w:val="superscript"/>
        </w:rPr>
        <w:t>,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27</w:t>
      </w:r>
      <w:r w:rsidR="0080537F" w:rsidRPr="00F15FC4">
        <w:rPr>
          <w:rFonts w:ascii="Calibri" w:hAnsi="Calibri" w:cs="Calibri"/>
          <w:sz w:val="24"/>
          <w:szCs w:val="24"/>
        </w:rPr>
        <w:t>.</w:t>
      </w:r>
      <w:r w:rsidR="009D1977" w:rsidRPr="00F15FC4">
        <w:rPr>
          <w:rFonts w:ascii="Calibri" w:hAnsi="Calibri" w:cs="Calibri"/>
          <w:sz w:val="24"/>
          <w:szCs w:val="24"/>
        </w:rPr>
        <w:t xml:space="preserve"> </w:t>
      </w:r>
      <w:r w:rsidR="00D51DE6" w:rsidRPr="00F15FC4">
        <w:rPr>
          <w:rFonts w:ascii="Calibri" w:hAnsi="Calibri" w:cs="Calibri"/>
          <w:sz w:val="24"/>
          <w:szCs w:val="24"/>
        </w:rPr>
        <w:t xml:space="preserve">The 3D structure of the non-ground coral skeleton does contribute to neural cell </w:t>
      </w:r>
      <w:r w:rsidR="0061458B" w:rsidRPr="00F15FC4">
        <w:rPr>
          <w:rFonts w:ascii="Calibri" w:hAnsi="Calibri" w:cs="Calibri"/>
          <w:sz w:val="24"/>
          <w:szCs w:val="24"/>
        </w:rPr>
        <w:t>survival, as we reported before</w:t>
      </w:r>
      <w:r w:rsidR="0061458B" w:rsidRPr="00F15FC4">
        <w:rPr>
          <w:rFonts w:ascii="Calibri" w:hAnsi="Calibri" w:cs="Calibri"/>
          <w:sz w:val="24"/>
          <w:szCs w:val="24"/>
          <w:vertAlign w:val="superscript"/>
        </w:rPr>
        <w:t>26</w:t>
      </w:r>
      <w:r w:rsidR="00D51DE6" w:rsidRPr="00F15FC4">
        <w:rPr>
          <w:rFonts w:ascii="Calibri" w:hAnsi="Calibri" w:cs="Calibri"/>
          <w:sz w:val="24"/>
          <w:szCs w:val="24"/>
        </w:rPr>
        <w:t xml:space="preserve">. However, such a complex and dense matrix </w:t>
      </w:r>
      <w:r w:rsidR="003D7152">
        <w:rPr>
          <w:rFonts w:ascii="Calibri" w:hAnsi="Calibri" w:cs="Calibri"/>
          <w:sz w:val="24"/>
          <w:szCs w:val="24"/>
        </w:rPr>
        <w:t>makes</w:t>
      </w:r>
      <w:r w:rsidR="00D51DE6" w:rsidRPr="00F15FC4">
        <w:rPr>
          <w:rFonts w:ascii="Calibri" w:hAnsi="Calibri" w:cs="Calibri"/>
          <w:sz w:val="24"/>
          <w:szCs w:val="24"/>
        </w:rPr>
        <w:t xml:space="preserve"> microscopy work</w:t>
      </w:r>
      <w:r w:rsidR="003D7152">
        <w:rPr>
          <w:rFonts w:ascii="Calibri" w:hAnsi="Calibri" w:cs="Calibri"/>
          <w:sz w:val="24"/>
          <w:szCs w:val="24"/>
        </w:rPr>
        <w:t xml:space="preserve"> difficult</w:t>
      </w:r>
      <w:r w:rsidR="00D51DE6" w:rsidRPr="00F15FC4">
        <w:rPr>
          <w:rFonts w:ascii="Calibri" w:hAnsi="Calibri" w:cs="Calibri"/>
          <w:sz w:val="24"/>
          <w:szCs w:val="24"/>
        </w:rPr>
        <w:t>. The compromised setup, the ground skeleton, preserves the chemical properties of the skeleton, enables 2D microscopy analysis</w:t>
      </w:r>
      <w:r>
        <w:rPr>
          <w:rFonts w:ascii="Calibri" w:hAnsi="Calibri" w:cs="Calibri"/>
          <w:sz w:val="24"/>
          <w:szCs w:val="24"/>
        </w:rPr>
        <w:t>,</w:t>
      </w:r>
      <w:r w:rsidR="00D51DE6" w:rsidRPr="00F15FC4">
        <w:rPr>
          <w:rFonts w:ascii="Calibri" w:hAnsi="Calibri" w:cs="Calibri"/>
          <w:sz w:val="24"/>
          <w:szCs w:val="24"/>
        </w:rPr>
        <w:t xml:space="preserve"> and because of the large size of the grains, (up to 200</w:t>
      </w:r>
      <w:r w:rsidR="008F4353">
        <w:rPr>
          <w:rFonts w:ascii="Calibri" w:hAnsi="Calibri" w:cs="Calibri"/>
          <w:sz w:val="24"/>
          <w:szCs w:val="24"/>
        </w:rPr>
        <w:t xml:space="preserve"> µm</w:t>
      </w:r>
      <w:r w:rsidR="00D51DE6" w:rsidRPr="00F15FC4">
        <w:rPr>
          <w:rFonts w:ascii="Calibri" w:hAnsi="Calibri" w:cs="Calibri"/>
          <w:sz w:val="24"/>
          <w:szCs w:val="24"/>
        </w:rPr>
        <w:t>)</w:t>
      </w:r>
      <w:r w:rsidR="0061458B" w:rsidRPr="00F15FC4">
        <w:rPr>
          <w:rFonts w:ascii="Calibri" w:hAnsi="Calibri" w:cs="Calibri"/>
          <w:sz w:val="24"/>
          <w:szCs w:val="24"/>
        </w:rPr>
        <w:t xml:space="preserve"> forces the cells to grow in 3D</w:t>
      </w:r>
      <w:r w:rsidR="0061458B" w:rsidRPr="00F15FC4">
        <w:rPr>
          <w:rFonts w:ascii="Calibri" w:hAnsi="Calibri" w:cs="Calibri"/>
          <w:sz w:val="24"/>
          <w:szCs w:val="24"/>
          <w:vertAlign w:val="superscript"/>
        </w:rPr>
        <w:t>8</w:t>
      </w:r>
      <w:r w:rsidR="0061458B" w:rsidRPr="00F15FC4">
        <w:rPr>
          <w:rFonts w:ascii="Calibri" w:hAnsi="Calibri" w:cs="Calibri"/>
          <w:sz w:val="24"/>
          <w:szCs w:val="24"/>
        </w:rPr>
        <w:t>.</w:t>
      </w:r>
    </w:p>
    <w:p w14:paraId="05A02510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585AB193" w14:textId="5BDDCA8B" w:rsidR="00C822BD" w:rsidRDefault="003D7152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Further</w:t>
      </w:r>
      <w:r w:rsidR="00DF5D6C" w:rsidRPr="00F15FC4">
        <w:rPr>
          <w:rFonts w:ascii="Calibri" w:hAnsi="Calibri" w:cs="Calibri"/>
          <w:sz w:val="24"/>
          <w:szCs w:val="24"/>
        </w:rPr>
        <w:t>,</w:t>
      </w:r>
      <w:r w:rsidR="00CA387C" w:rsidRPr="00F15F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an </w:t>
      </w:r>
      <w:r w:rsidR="00CA387C" w:rsidRPr="00F15FC4">
        <w:rPr>
          <w:rFonts w:ascii="Calibri" w:hAnsi="Calibri" w:cs="Calibri"/>
          <w:sz w:val="24"/>
          <w:szCs w:val="24"/>
        </w:rPr>
        <w:t>e</w:t>
      </w:r>
      <w:r w:rsidR="00076E80" w:rsidRPr="00F15FC4">
        <w:rPr>
          <w:rFonts w:ascii="Calibri" w:hAnsi="Calibri" w:cs="Calibri"/>
          <w:sz w:val="24"/>
          <w:szCs w:val="24"/>
        </w:rPr>
        <w:t xml:space="preserve">xcess </w:t>
      </w:r>
      <w:r w:rsidR="00B8100B" w:rsidRPr="00F15FC4">
        <w:rPr>
          <w:rFonts w:ascii="Calibri" w:hAnsi="Calibri" w:cs="Calibri"/>
          <w:sz w:val="24"/>
          <w:szCs w:val="24"/>
        </w:rPr>
        <w:t xml:space="preserve">of coral skeleton </w:t>
      </w:r>
      <w:r w:rsidR="00DF5D6C" w:rsidRPr="00F15FC4">
        <w:rPr>
          <w:rFonts w:ascii="Calibri" w:hAnsi="Calibri" w:cs="Calibri"/>
          <w:sz w:val="24"/>
          <w:szCs w:val="24"/>
        </w:rPr>
        <w:t xml:space="preserve">grains </w:t>
      </w:r>
      <w:r w:rsidR="00B8100B" w:rsidRPr="00F15FC4">
        <w:rPr>
          <w:rFonts w:ascii="Calibri" w:hAnsi="Calibri" w:cs="Calibri"/>
          <w:sz w:val="24"/>
          <w:szCs w:val="24"/>
        </w:rPr>
        <w:t>may be toxic</w:t>
      </w:r>
      <w:r w:rsidR="00CA387C" w:rsidRPr="00F15FC4">
        <w:rPr>
          <w:rFonts w:ascii="Calibri" w:hAnsi="Calibri" w:cs="Calibri"/>
          <w:sz w:val="24"/>
          <w:szCs w:val="24"/>
        </w:rPr>
        <w:t>.</w:t>
      </w:r>
      <w:r w:rsidR="00B8100B" w:rsidRPr="00F15FC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B8100B" w:rsidRPr="00F15FC4">
        <w:rPr>
          <w:rFonts w:ascii="Calibri" w:hAnsi="Calibri" w:cs="Calibri"/>
          <w:sz w:val="24"/>
          <w:szCs w:val="24"/>
        </w:rPr>
        <w:t xml:space="preserve">As mentioned above, the calcium component of the coral skeleton </w:t>
      </w:r>
      <w:r w:rsidR="0080537F" w:rsidRPr="00F15FC4">
        <w:rPr>
          <w:rFonts w:ascii="Calibri" w:hAnsi="Calibri" w:cs="Calibri"/>
          <w:sz w:val="24"/>
          <w:szCs w:val="24"/>
        </w:rPr>
        <w:t>matrix is absorbed by the cells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35</w:t>
      </w:r>
      <w:r w:rsidR="00B8100B" w:rsidRPr="00F15FC4">
        <w:rPr>
          <w:rFonts w:ascii="Calibri" w:hAnsi="Calibri" w:cs="Calibri"/>
          <w:sz w:val="24"/>
          <w:szCs w:val="24"/>
        </w:rPr>
        <w:t xml:space="preserve">. </w:t>
      </w:r>
      <w:r w:rsidR="001F027B" w:rsidRPr="00F15FC4">
        <w:rPr>
          <w:rFonts w:ascii="Calibri" w:hAnsi="Calibri" w:cs="Calibri"/>
          <w:sz w:val="24"/>
          <w:szCs w:val="24"/>
        </w:rPr>
        <w:t xml:space="preserve">Calcium </w:t>
      </w:r>
      <w:r w:rsidR="00140413" w:rsidRPr="00F15FC4">
        <w:rPr>
          <w:rFonts w:ascii="Calibri" w:hAnsi="Calibri" w:cs="Calibri"/>
          <w:sz w:val="24"/>
          <w:szCs w:val="24"/>
        </w:rPr>
        <w:t>excess caused by high grain density</w:t>
      </w:r>
      <w:r w:rsidR="00B8100B" w:rsidRPr="00F15FC4">
        <w:rPr>
          <w:rFonts w:ascii="Calibri" w:hAnsi="Calibri" w:cs="Calibri"/>
          <w:sz w:val="24"/>
          <w:szCs w:val="24"/>
        </w:rPr>
        <w:t xml:space="preserve"> may be a burden or even inhibitory to some cell types</w:t>
      </w:r>
      <w:r w:rsidR="00CC093E" w:rsidRPr="00F15FC4">
        <w:rPr>
          <w:rFonts w:ascii="Calibri" w:hAnsi="Calibri" w:cs="Calibri"/>
          <w:sz w:val="24"/>
          <w:szCs w:val="24"/>
        </w:rPr>
        <w:t>,</w:t>
      </w:r>
      <w:r w:rsidR="004625E6" w:rsidRPr="00F15FC4">
        <w:rPr>
          <w:rFonts w:ascii="Calibri" w:hAnsi="Calibri" w:cs="Calibri"/>
          <w:sz w:val="24"/>
          <w:szCs w:val="24"/>
        </w:rPr>
        <w:t xml:space="preserve"> as in the case of neural cells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36</w:t>
      </w:r>
      <w:r w:rsidR="004625E6" w:rsidRPr="00F15FC4">
        <w:rPr>
          <w:rFonts w:ascii="Calibri" w:hAnsi="Calibri" w:cs="Calibri"/>
          <w:sz w:val="24"/>
          <w:szCs w:val="24"/>
        </w:rPr>
        <w:t xml:space="preserve">. </w:t>
      </w:r>
      <w:r w:rsidR="00CC093E" w:rsidRPr="00F15FC4">
        <w:rPr>
          <w:rFonts w:ascii="Calibri" w:hAnsi="Calibri" w:cs="Calibri"/>
          <w:sz w:val="24"/>
          <w:szCs w:val="24"/>
        </w:rPr>
        <w:t xml:space="preserve">Therefore, </w:t>
      </w:r>
      <w:r w:rsidR="00B8100B" w:rsidRPr="00F15FC4">
        <w:rPr>
          <w:rFonts w:ascii="Calibri" w:hAnsi="Calibri" w:cs="Calibri"/>
          <w:sz w:val="24"/>
          <w:szCs w:val="24"/>
        </w:rPr>
        <w:t>a reduction of grain density may be require</w:t>
      </w:r>
      <w:r w:rsidR="00CC093E" w:rsidRPr="00F15FC4">
        <w:rPr>
          <w:rFonts w:ascii="Calibri" w:hAnsi="Calibri" w:cs="Calibri"/>
          <w:sz w:val="24"/>
          <w:szCs w:val="24"/>
        </w:rPr>
        <w:t xml:space="preserve">d and optimized </w:t>
      </w:r>
      <w:r w:rsidR="00DF5D6C" w:rsidRPr="00F15FC4">
        <w:rPr>
          <w:rFonts w:ascii="Calibri" w:hAnsi="Calibri" w:cs="Calibri"/>
          <w:sz w:val="24"/>
          <w:szCs w:val="24"/>
        </w:rPr>
        <w:t>for</w:t>
      </w:r>
      <w:r w:rsidR="00CC093E" w:rsidRPr="00F15FC4">
        <w:rPr>
          <w:rFonts w:ascii="Calibri" w:hAnsi="Calibri" w:cs="Calibri"/>
          <w:sz w:val="24"/>
          <w:szCs w:val="24"/>
        </w:rPr>
        <w:t xml:space="preserve"> each cell type.</w:t>
      </w:r>
      <w:r w:rsidR="00B8100B" w:rsidRPr="00F15FC4">
        <w:rPr>
          <w:rFonts w:ascii="Calibri" w:hAnsi="Calibri" w:cs="Calibri"/>
          <w:sz w:val="24"/>
          <w:szCs w:val="24"/>
        </w:rPr>
        <w:t xml:space="preserve"> </w:t>
      </w:r>
      <w:r w:rsidR="00CA387C" w:rsidRPr="00F15FC4">
        <w:rPr>
          <w:rFonts w:ascii="Calibri" w:hAnsi="Calibri" w:cs="Calibri"/>
          <w:sz w:val="24"/>
          <w:szCs w:val="24"/>
        </w:rPr>
        <w:t xml:space="preserve">Additionally, it is important to </w:t>
      </w:r>
      <w:r>
        <w:rPr>
          <w:rFonts w:ascii="Calibri" w:hAnsi="Calibri" w:cs="Calibri"/>
          <w:sz w:val="24"/>
          <w:szCs w:val="24"/>
        </w:rPr>
        <w:t>remember</w:t>
      </w:r>
      <w:r w:rsidRPr="00F15FC4">
        <w:rPr>
          <w:rFonts w:ascii="Calibri" w:hAnsi="Calibri" w:cs="Calibri"/>
          <w:sz w:val="24"/>
          <w:szCs w:val="24"/>
        </w:rPr>
        <w:t xml:space="preserve"> </w:t>
      </w:r>
      <w:r w:rsidR="00CA387C" w:rsidRPr="00F15FC4">
        <w:rPr>
          <w:rFonts w:ascii="Calibri" w:hAnsi="Calibri" w:cs="Calibri"/>
          <w:sz w:val="24"/>
          <w:szCs w:val="24"/>
        </w:rPr>
        <w:t>that c</w:t>
      </w:r>
      <w:r w:rsidR="00B8100B" w:rsidRPr="00F15FC4">
        <w:rPr>
          <w:rFonts w:ascii="Calibri" w:hAnsi="Calibri" w:cs="Calibri"/>
          <w:sz w:val="24"/>
          <w:szCs w:val="24"/>
        </w:rPr>
        <w:t>oral skeleton availability may be limited</w:t>
      </w:r>
      <w:r w:rsidR="00CA387C" w:rsidRPr="00F15FC4">
        <w:rPr>
          <w:rFonts w:ascii="Calibri" w:hAnsi="Calibri" w:cs="Calibri"/>
          <w:sz w:val="24"/>
          <w:szCs w:val="24"/>
        </w:rPr>
        <w:t>.</w:t>
      </w:r>
      <w:r w:rsidR="00B8100B" w:rsidRPr="00F15FC4">
        <w:rPr>
          <w:rFonts w:ascii="Calibri" w:hAnsi="Calibri" w:cs="Calibri"/>
          <w:sz w:val="24"/>
          <w:szCs w:val="24"/>
        </w:rPr>
        <w:t xml:space="preserve"> </w:t>
      </w:r>
      <w:r w:rsidR="000B2434" w:rsidRPr="00F15FC4">
        <w:rPr>
          <w:rFonts w:ascii="Calibri" w:hAnsi="Calibri" w:cs="Calibri"/>
          <w:sz w:val="24"/>
          <w:szCs w:val="24"/>
        </w:rPr>
        <w:t xml:space="preserve">Corals </w:t>
      </w:r>
      <w:r w:rsidR="009A5E36" w:rsidRPr="00F15FC4">
        <w:rPr>
          <w:rFonts w:ascii="Calibri" w:hAnsi="Calibri" w:cs="Calibri"/>
          <w:sz w:val="24"/>
          <w:szCs w:val="24"/>
        </w:rPr>
        <w:t xml:space="preserve">grow slowly </w:t>
      </w:r>
      <w:r w:rsidR="00DF1073" w:rsidRPr="00F15FC4">
        <w:rPr>
          <w:rFonts w:ascii="Calibri" w:hAnsi="Calibri" w:cs="Calibri"/>
          <w:sz w:val="24"/>
          <w:szCs w:val="24"/>
        </w:rPr>
        <w:t xml:space="preserve">in aquariums and </w:t>
      </w:r>
      <w:r w:rsidR="009A5E36" w:rsidRPr="00F15FC4">
        <w:rPr>
          <w:rFonts w:ascii="Calibri" w:hAnsi="Calibri" w:cs="Calibri"/>
          <w:sz w:val="24"/>
          <w:szCs w:val="24"/>
        </w:rPr>
        <w:t>at their n</w:t>
      </w:r>
      <w:r w:rsidR="00E456DA" w:rsidRPr="00F15FC4">
        <w:rPr>
          <w:rFonts w:ascii="Calibri" w:hAnsi="Calibri" w:cs="Calibri"/>
          <w:sz w:val="24"/>
          <w:szCs w:val="24"/>
        </w:rPr>
        <w:t>atural</w:t>
      </w:r>
      <w:r w:rsidR="009A5E36" w:rsidRPr="00F15FC4">
        <w:rPr>
          <w:rFonts w:ascii="Calibri" w:hAnsi="Calibri" w:cs="Calibri"/>
          <w:sz w:val="24"/>
          <w:szCs w:val="24"/>
        </w:rPr>
        <w:t xml:space="preserve"> environment. Their growth is further stunted as </w:t>
      </w:r>
      <w:r w:rsidR="00E456DA" w:rsidRPr="00F15FC4">
        <w:rPr>
          <w:rFonts w:ascii="Calibri" w:hAnsi="Calibri" w:cs="Calibri"/>
          <w:sz w:val="24"/>
          <w:szCs w:val="24"/>
        </w:rPr>
        <w:t>a result of the global warming and ocean acidification</w:t>
      </w:r>
      <w:r w:rsidR="00053875" w:rsidRPr="00F15FC4">
        <w:rPr>
          <w:rFonts w:ascii="Calibri" w:hAnsi="Calibri" w:cs="Calibri"/>
          <w:sz w:val="24"/>
          <w:szCs w:val="24"/>
          <w:vertAlign w:val="superscript"/>
        </w:rPr>
        <w:t>37</w:t>
      </w:r>
      <w:r w:rsidR="00E456DA" w:rsidRPr="00F15FC4">
        <w:rPr>
          <w:rFonts w:ascii="Calibri" w:hAnsi="Calibri" w:cs="Calibri"/>
          <w:sz w:val="24"/>
          <w:szCs w:val="24"/>
        </w:rPr>
        <w:t>.</w:t>
      </w:r>
      <w:r w:rsidR="001B79EA" w:rsidRPr="00F15FC4">
        <w:rPr>
          <w:rFonts w:ascii="Calibri" w:hAnsi="Calibri" w:cs="Calibri"/>
          <w:sz w:val="24"/>
          <w:szCs w:val="24"/>
        </w:rPr>
        <w:t xml:space="preserve"> Thus, the abundancy </w:t>
      </w:r>
      <w:r w:rsidR="00DF1073" w:rsidRPr="00F15FC4">
        <w:rPr>
          <w:rFonts w:ascii="Calibri" w:hAnsi="Calibri" w:cs="Calibri"/>
          <w:sz w:val="24"/>
          <w:szCs w:val="24"/>
        </w:rPr>
        <w:t xml:space="preserve">and availability </w:t>
      </w:r>
      <w:r w:rsidR="001B79EA" w:rsidRPr="00F15FC4">
        <w:rPr>
          <w:rFonts w:ascii="Calibri" w:hAnsi="Calibri" w:cs="Calibri"/>
          <w:sz w:val="24"/>
          <w:szCs w:val="24"/>
        </w:rPr>
        <w:t xml:space="preserve">of </w:t>
      </w:r>
      <w:r w:rsidR="00DF1073" w:rsidRPr="00F15FC4">
        <w:rPr>
          <w:rFonts w:ascii="Calibri" w:hAnsi="Calibri" w:cs="Calibri"/>
          <w:sz w:val="24"/>
          <w:szCs w:val="24"/>
        </w:rPr>
        <w:t xml:space="preserve">coral </w:t>
      </w:r>
      <w:r w:rsidR="001B79EA" w:rsidRPr="00F15FC4">
        <w:rPr>
          <w:rFonts w:ascii="Calibri" w:hAnsi="Calibri" w:cs="Calibri"/>
          <w:sz w:val="24"/>
          <w:szCs w:val="24"/>
        </w:rPr>
        <w:t xml:space="preserve">skeletons </w:t>
      </w:r>
      <w:r w:rsidR="00CA387C" w:rsidRPr="00F15FC4">
        <w:rPr>
          <w:rFonts w:ascii="Calibri" w:hAnsi="Calibri" w:cs="Calibri"/>
          <w:sz w:val="24"/>
          <w:szCs w:val="24"/>
        </w:rPr>
        <w:t>are</w:t>
      </w:r>
      <w:r w:rsidR="001B79EA" w:rsidRPr="00F15FC4">
        <w:rPr>
          <w:rFonts w:ascii="Calibri" w:hAnsi="Calibri" w:cs="Calibri"/>
          <w:sz w:val="24"/>
          <w:szCs w:val="24"/>
        </w:rPr>
        <w:t xml:space="preserve"> limited.</w:t>
      </w:r>
      <w:r w:rsidR="00E456DA" w:rsidRPr="00F15FC4">
        <w:rPr>
          <w:rFonts w:ascii="Calibri" w:hAnsi="Calibri" w:cs="Calibri"/>
          <w:sz w:val="24"/>
          <w:szCs w:val="24"/>
        </w:rPr>
        <w:t xml:space="preserve"> </w:t>
      </w:r>
    </w:p>
    <w:p w14:paraId="26A1CB7B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380102" w14:textId="06B68E2B" w:rsidR="005451F1" w:rsidRDefault="000B1B1F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 xml:space="preserve">The strengthening of the dissociated neural cells </w:t>
      </w:r>
      <w:r w:rsidR="005451F1" w:rsidRPr="00F15FC4">
        <w:rPr>
          <w:rFonts w:ascii="Calibri" w:hAnsi="Calibri" w:cs="Calibri"/>
          <w:sz w:val="24"/>
          <w:szCs w:val="24"/>
        </w:rPr>
        <w:t xml:space="preserve">when in contact with coral skeleton grains in culture opens new avenues for research in neurobiology. Cellular growth, </w:t>
      </w:r>
      <w:proofErr w:type="spellStart"/>
      <w:r w:rsidR="005451F1" w:rsidRPr="00F15FC4">
        <w:rPr>
          <w:rFonts w:ascii="Calibri" w:hAnsi="Calibri" w:cs="Calibri"/>
          <w:sz w:val="24"/>
          <w:szCs w:val="24"/>
        </w:rPr>
        <w:t>neuri</w:t>
      </w:r>
      <w:r w:rsidR="008E7F0D" w:rsidRPr="00F15FC4">
        <w:rPr>
          <w:rFonts w:ascii="Calibri" w:hAnsi="Calibri" w:cs="Calibri"/>
          <w:sz w:val="24"/>
          <w:szCs w:val="24"/>
        </w:rPr>
        <w:t>tic</w:t>
      </w:r>
      <w:proofErr w:type="spellEnd"/>
      <w:r w:rsidR="005451F1" w:rsidRPr="00F15FC4">
        <w:rPr>
          <w:rFonts w:ascii="Calibri" w:hAnsi="Calibri" w:cs="Calibri"/>
          <w:sz w:val="24"/>
          <w:szCs w:val="24"/>
        </w:rPr>
        <w:t xml:space="preserve"> extension and ramification, as well as synaptogenesis and synaptic plasticity</w:t>
      </w:r>
      <w:r w:rsidR="0091571B">
        <w:rPr>
          <w:rFonts w:ascii="Calibri" w:hAnsi="Calibri" w:cs="Calibri"/>
          <w:sz w:val="24"/>
          <w:szCs w:val="24"/>
        </w:rPr>
        <w:t>,</w:t>
      </w:r>
      <w:r w:rsidR="005451F1" w:rsidRPr="00F15FC4">
        <w:rPr>
          <w:rFonts w:ascii="Calibri" w:hAnsi="Calibri" w:cs="Calibri"/>
          <w:sz w:val="24"/>
          <w:szCs w:val="24"/>
        </w:rPr>
        <w:t xml:space="preserve"> can be studied with enhance</w:t>
      </w:r>
      <w:r w:rsidR="008E7F0D" w:rsidRPr="00F15FC4">
        <w:rPr>
          <w:rFonts w:ascii="Calibri" w:hAnsi="Calibri" w:cs="Calibri"/>
          <w:sz w:val="24"/>
          <w:szCs w:val="24"/>
        </w:rPr>
        <w:t>d</w:t>
      </w:r>
      <w:r w:rsidR="005451F1" w:rsidRPr="00F15FC4">
        <w:rPr>
          <w:rFonts w:ascii="Calibri" w:hAnsi="Calibri" w:cs="Calibri"/>
          <w:sz w:val="24"/>
          <w:szCs w:val="24"/>
        </w:rPr>
        <w:t xml:space="preserve"> intensity and prolong</w:t>
      </w:r>
      <w:r w:rsidR="00545E40" w:rsidRPr="00F15FC4">
        <w:rPr>
          <w:rFonts w:ascii="Calibri" w:hAnsi="Calibri" w:cs="Calibri"/>
          <w:sz w:val="24"/>
          <w:szCs w:val="24"/>
        </w:rPr>
        <w:t>ed</w:t>
      </w:r>
      <w:r w:rsidR="005451F1" w:rsidRPr="00F15FC4">
        <w:rPr>
          <w:rFonts w:ascii="Calibri" w:hAnsi="Calibri" w:cs="Calibri"/>
          <w:sz w:val="24"/>
          <w:szCs w:val="24"/>
        </w:rPr>
        <w:t xml:space="preserve"> experimental duration. </w:t>
      </w:r>
    </w:p>
    <w:p w14:paraId="27582C07" w14:textId="77777777" w:rsidR="00AE6376" w:rsidRPr="00F15FC4" w:rsidRDefault="00AE6376" w:rsidP="00AE6376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705EE2" w14:textId="62E0A5F3" w:rsidR="000B1B1F" w:rsidRPr="00F15FC4" w:rsidRDefault="00C5561A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>Also</w:t>
      </w:r>
      <w:r>
        <w:rPr>
          <w:rFonts w:ascii="Calibri" w:hAnsi="Calibri" w:cs="Calibri"/>
          <w:sz w:val="24"/>
          <w:szCs w:val="24"/>
        </w:rPr>
        <w:t>,</w:t>
      </w:r>
      <w:r w:rsidRPr="00F15FC4">
        <w:rPr>
          <w:rFonts w:ascii="Calibri" w:hAnsi="Calibri" w:cs="Calibri"/>
          <w:sz w:val="24"/>
          <w:szCs w:val="24"/>
        </w:rPr>
        <w:t xml:space="preserve"> it </w:t>
      </w:r>
      <w:r w:rsidR="005451F1" w:rsidRPr="00F15FC4">
        <w:rPr>
          <w:rFonts w:ascii="Calibri" w:hAnsi="Calibri" w:cs="Calibri"/>
          <w:sz w:val="24"/>
          <w:szCs w:val="24"/>
        </w:rPr>
        <w:t xml:space="preserve">seems that the coralline matrix </w:t>
      </w:r>
      <w:r>
        <w:rPr>
          <w:rFonts w:ascii="Calibri" w:hAnsi="Calibri" w:cs="Calibri"/>
          <w:sz w:val="24"/>
          <w:szCs w:val="24"/>
        </w:rPr>
        <w:t>causes an increase in</w:t>
      </w:r>
      <w:r w:rsidRPr="00F15FC4">
        <w:rPr>
          <w:rFonts w:ascii="Calibri" w:hAnsi="Calibri" w:cs="Calibri"/>
          <w:sz w:val="24"/>
          <w:szCs w:val="24"/>
        </w:rPr>
        <w:t xml:space="preserve"> some of </w:t>
      </w:r>
      <w:r>
        <w:rPr>
          <w:rFonts w:ascii="Calibri" w:hAnsi="Calibri" w:cs="Calibri"/>
          <w:sz w:val="24"/>
          <w:szCs w:val="24"/>
        </w:rPr>
        <w:t xml:space="preserve">the </w:t>
      </w:r>
      <w:r w:rsidR="005451F1" w:rsidRPr="00F15FC4">
        <w:rPr>
          <w:rFonts w:ascii="Calibri" w:hAnsi="Calibri" w:cs="Calibri"/>
          <w:sz w:val="24"/>
          <w:szCs w:val="24"/>
        </w:rPr>
        <w:t>glial cells</w:t>
      </w:r>
      <w:r>
        <w:rPr>
          <w:rFonts w:ascii="Calibri" w:hAnsi="Calibri" w:cs="Calibri"/>
          <w:sz w:val="24"/>
          <w:szCs w:val="24"/>
        </w:rPr>
        <w:t>'</w:t>
      </w:r>
      <w:r w:rsidR="005451F1" w:rsidRPr="00F15FC4">
        <w:rPr>
          <w:rFonts w:ascii="Calibri" w:hAnsi="Calibri" w:cs="Calibri"/>
          <w:sz w:val="24"/>
          <w:szCs w:val="24"/>
        </w:rPr>
        <w:t xml:space="preserve"> cellular functions, such as growth, reactivity</w:t>
      </w:r>
      <w:r w:rsidR="00190EC3">
        <w:rPr>
          <w:rFonts w:ascii="Calibri" w:hAnsi="Calibri" w:cs="Calibri"/>
          <w:sz w:val="24"/>
          <w:szCs w:val="24"/>
        </w:rPr>
        <w:t>,</w:t>
      </w:r>
      <w:r w:rsidR="005451F1" w:rsidRPr="00F15FC4">
        <w:rPr>
          <w:rFonts w:ascii="Calibri" w:hAnsi="Calibri" w:cs="Calibri"/>
          <w:sz w:val="24"/>
          <w:szCs w:val="24"/>
        </w:rPr>
        <w:t xml:space="preserve"> and proliferation. It is therefore possible that these conditions also </w:t>
      </w:r>
      <w:r w:rsidRPr="00C5561A">
        <w:rPr>
          <w:rFonts w:ascii="Calibri" w:hAnsi="Calibri" w:cs="Calibri"/>
          <w:sz w:val="24"/>
          <w:szCs w:val="24"/>
        </w:rPr>
        <w:t xml:space="preserve">increase </w:t>
      </w:r>
      <w:r w:rsidR="005451F1" w:rsidRPr="00F15FC4">
        <w:rPr>
          <w:rFonts w:ascii="Calibri" w:hAnsi="Calibri" w:cs="Calibri"/>
          <w:sz w:val="24"/>
          <w:szCs w:val="24"/>
        </w:rPr>
        <w:t xml:space="preserve">astrocytic capacity to enrich the dissociated neural culture media with secreted trophic factors, something that </w:t>
      </w:r>
      <w:r w:rsidR="000A24A6" w:rsidRPr="00F15FC4">
        <w:rPr>
          <w:rFonts w:ascii="Calibri" w:hAnsi="Calibri" w:cs="Calibri"/>
          <w:sz w:val="24"/>
          <w:szCs w:val="24"/>
        </w:rPr>
        <w:t>may be of applicability for regenerative medicine of the central nervous system.</w:t>
      </w:r>
      <w:r w:rsidR="00EA3374">
        <w:rPr>
          <w:rFonts w:ascii="Calibri" w:hAnsi="Calibri" w:cs="Calibri"/>
          <w:sz w:val="24"/>
          <w:szCs w:val="24"/>
        </w:rPr>
        <w:t xml:space="preserve"> </w:t>
      </w:r>
    </w:p>
    <w:p w14:paraId="33C9D8F5" w14:textId="089C112E" w:rsidR="00D341C4" w:rsidRPr="00F15FC4" w:rsidRDefault="00D341C4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E873ABC" w14:textId="31F632F1" w:rsidR="00411365" w:rsidRPr="00F15FC4" w:rsidRDefault="003012CD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15FC4">
        <w:rPr>
          <w:rFonts w:ascii="Calibri" w:hAnsi="Calibri" w:cs="Calibri"/>
          <w:b/>
          <w:bCs/>
          <w:sz w:val="24"/>
          <w:szCs w:val="24"/>
        </w:rPr>
        <w:t>ACKNOWLEDGMENTS</w:t>
      </w:r>
      <w:r w:rsidR="00A90E4E" w:rsidRPr="00F15FC4">
        <w:rPr>
          <w:rFonts w:ascii="Calibri" w:hAnsi="Calibri" w:cs="Calibri"/>
          <w:b/>
          <w:bCs/>
          <w:sz w:val="24"/>
          <w:szCs w:val="24"/>
        </w:rPr>
        <w:t>:</w:t>
      </w:r>
    </w:p>
    <w:p w14:paraId="64E50F11" w14:textId="11A60E48" w:rsidR="00A90E4E" w:rsidRPr="00F15FC4" w:rsidRDefault="00D341C4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 xml:space="preserve">This work was funded by the KAMIN program of the Israeli Trade and Labor Ministry and by </w:t>
      </w:r>
      <w:proofErr w:type="spellStart"/>
      <w:r w:rsidRPr="00F15FC4">
        <w:rPr>
          <w:rFonts w:ascii="Calibri" w:hAnsi="Calibri" w:cs="Calibri"/>
          <w:sz w:val="24"/>
          <w:szCs w:val="24"/>
        </w:rPr>
        <w:t>Qrons</w:t>
      </w:r>
      <w:proofErr w:type="spellEnd"/>
      <w:r w:rsidRPr="00F15FC4">
        <w:rPr>
          <w:rFonts w:ascii="Calibri" w:hAnsi="Calibri" w:cs="Calibri"/>
          <w:sz w:val="24"/>
          <w:szCs w:val="24"/>
        </w:rPr>
        <w:t xml:space="preserve"> Inc., 777 Brickell Avenue Miami, FL 33131, US.</w:t>
      </w:r>
      <w:r w:rsidR="001D1D54">
        <w:rPr>
          <w:rFonts w:ascii="Calibri" w:hAnsi="Calibri" w:cs="Calibri"/>
          <w:sz w:val="24"/>
          <w:szCs w:val="24"/>
        </w:rPr>
        <w:t xml:space="preserve"> </w:t>
      </w:r>
    </w:p>
    <w:p w14:paraId="2F5222AA" w14:textId="77777777" w:rsidR="001B1365" w:rsidRPr="00F15FC4" w:rsidRDefault="001B1365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27FF809" w14:textId="11B3CF9E" w:rsidR="00411365" w:rsidRPr="00F15FC4" w:rsidRDefault="003012CD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15FC4">
        <w:rPr>
          <w:rFonts w:ascii="Calibri" w:hAnsi="Calibri" w:cs="Calibri"/>
          <w:b/>
          <w:bCs/>
          <w:sz w:val="24"/>
          <w:szCs w:val="24"/>
        </w:rPr>
        <w:t>DISCLOSURES</w:t>
      </w:r>
      <w:r w:rsidR="00A90E4E" w:rsidRPr="00F15FC4">
        <w:rPr>
          <w:rFonts w:ascii="Calibri" w:hAnsi="Calibri" w:cs="Calibri"/>
          <w:b/>
          <w:bCs/>
          <w:sz w:val="24"/>
          <w:szCs w:val="24"/>
        </w:rPr>
        <w:t>:</w:t>
      </w:r>
      <w:r w:rsidR="001B1365" w:rsidRPr="00F15FC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C242F54" w14:textId="77777777" w:rsidR="001B1365" w:rsidRPr="00F15FC4" w:rsidRDefault="001B1365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5FC4">
        <w:rPr>
          <w:rFonts w:ascii="Calibri" w:hAnsi="Calibri" w:cs="Calibri"/>
          <w:sz w:val="24"/>
          <w:szCs w:val="24"/>
        </w:rPr>
        <w:t>The authors declare that they have no competing financial interests.</w:t>
      </w:r>
    </w:p>
    <w:p w14:paraId="25DBBC36" w14:textId="77777777" w:rsidR="004625E6" w:rsidRPr="00F15FC4" w:rsidRDefault="004625E6" w:rsidP="006A4FEF">
      <w:pPr>
        <w:bidi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5A161BB" w14:textId="3BD53DDA" w:rsidR="00411365" w:rsidRPr="00F15FC4" w:rsidRDefault="003012CD" w:rsidP="006A4FEF">
      <w:pPr>
        <w:bidi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15FC4">
        <w:rPr>
          <w:rFonts w:ascii="Calibri" w:hAnsi="Calibri" w:cs="Calibri"/>
          <w:b/>
          <w:bCs/>
          <w:sz w:val="24"/>
          <w:szCs w:val="24"/>
        </w:rPr>
        <w:t>REFERENCES</w:t>
      </w:r>
      <w:r w:rsidR="00A90E4E" w:rsidRPr="00F15FC4">
        <w:rPr>
          <w:rFonts w:ascii="Calibri" w:hAnsi="Calibri" w:cs="Calibri"/>
          <w:b/>
          <w:bCs/>
          <w:sz w:val="24"/>
          <w:szCs w:val="24"/>
        </w:rPr>
        <w:t>:</w:t>
      </w:r>
    </w:p>
    <w:p w14:paraId="7D920E5A" w14:textId="4C4FA720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lastRenderedPageBreak/>
        <w:t>1.</w:t>
      </w:r>
      <w:r w:rsidRPr="00F15FC4">
        <w:rPr>
          <w:rFonts w:ascii="Calibri" w:hAnsi="Calibri" w:cs="Calibri"/>
          <w:sz w:val="24"/>
        </w:rPr>
        <w:tab/>
        <w:t xml:space="preserve">Pan, L. </w:t>
      </w:r>
      <w:r w:rsidR="003012CD" w:rsidRPr="003012CD">
        <w:rPr>
          <w:rFonts w:ascii="Calibri" w:hAnsi="Calibri" w:cs="Calibri"/>
          <w:iCs/>
          <w:sz w:val="24"/>
        </w:rPr>
        <w:t>et al.</w:t>
      </w:r>
      <w:r w:rsidRPr="00F15FC4">
        <w:rPr>
          <w:rFonts w:ascii="Calibri" w:hAnsi="Calibri" w:cs="Calibri"/>
          <w:sz w:val="24"/>
        </w:rPr>
        <w:t xml:space="preserve"> An in vitro method to manipulate the direction and functional strength between neural populations. </w:t>
      </w:r>
      <w:r w:rsidRPr="00F15FC4">
        <w:rPr>
          <w:rFonts w:ascii="Calibri" w:hAnsi="Calibri" w:cs="Calibri"/>
          <w:i/>
          <w:iCs/>
          <w:sz w:val="24"/>
        </w:rPr>
        <w:t>Frontiers in Neural Circuits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9</w:t>
      </w:r>
      <w:r w:rsidRPr="00F15FC4">
        <w:rPr>
          <w:rFonts w:ascii="Calibri" w:hAnsi="Calibri" w:cs="Calibri"/>
          <w:sz w:val="24"/>
        </w:rPr>
        <w:t>, 32 (2015).</w:t>
      </w:r>
    </w:p>
    <w:p w14:paraId="673D9106" w14:textId="26CB4A2C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2.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Wellbourne</w:t>
      </w:r>
      <w:proofErr w:type="spellEnd"/>
      <w:r w:rsidRPr="00F15FC4">
        <w:rPr>
          <w:rFonts w:ascii="Calibri" w:hAnsi="Calibri" w:cs="Calibri"/>
          <w:sz w:val="24"/>
        </w:rPr>
        <w:t xml:space="preserve">-Wood, J., </w:t>
      </w:r>
      <w:proofErr w:type="spellStart"/>
      <w:r w:rsidRPr="00F15FC4">
        <w:rPr>
          <w:rFonts w:ascii="Calibri" w:hAnsi="Calibri" w:cs="Calibri"/>
          <w:sz w:val="24"/>
        </w:rPr>
        <w:t>Chatton</w:t>
      </w:r>
      <w:proofErr w:type="spellEnd"/>
      <w:r w:rsidRPr="00F15FC4">
        <w:rPr>
          <w:rFonts w:ascii="Calibri" w:hAnsi="Calibri" w:cs="Calibri"/>
          <w:sz w:val="24"/>
        </w:rPr>
        <w:t xml:space="preserve">, J.-Y. From Cultured Rodent Neurons to Human Brain Tissue: Model Systems for Pharmacological and Translational Neuroscience. </w:t>
      </w:r>
      <w:r w:rsidRPr="00F15FC4">
        <w:rPr>
          <w:rFonts w:ascii="Calibri" w:hAnsi="Calibri" w:cs="Calibri"/>
          <w:i/>
          <w:iCs/>
          <w:sz w:val="24"/>
        </w:rPr>
        <w:t xml:space="preserve">ACS </w:t>
      </w:r>
      <w:r w:rsidR="0091571B" w:rsidRPr="00F15FC4">
        <w:rPr>
          <w:rFonts w:ascii="Calibri" w:hAnsi="Calibri" w:cs="Calibri"/>
          <w:i/>
          <w:iCs/>
          <w:sz w:val="24"/>
        </w:rPr>
        <w:t>Chemical Neuroscience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9</w:t>
      </w:r>
      <w:r w:rsidRPr="00F15FC4">
        <w:rPr>
          <w:rFonts w:ascii="Calibri" w:hAnsi="Calibri" w:cs="Calibri"/>
          <w:sz w:val="24"/>
        </w:rPr>
        <w:t xml:space="preserve"> (8), 1975–1985 (2018).</w:t>
      </w:r>
    </w:p>
    <w:p w14:paraId="3FF1769C" w14:textId="5FE941C4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3.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Molnár</w:t>
      </w:r>
      <w:proofErr w:type="spellEnd"/>
      <w:r w:rsidRPr="00F15FC4">
        <w:rPr>
          <w:rFonts w:ascii="Calibri" w:hAnsi="Calibri" w:cs="Calibri"/>
          <w:sz w:val="24"/>
        </w:rPr>
        <w:t xml:space="preserve">, E. Long-term potentiation in cultured hippocampal neurons. </w:t>
      </w:r>
      <w:r w:rsidRPr="00F15FC4">
        <w:rPr>
          <w:rFonts w:ascii="Calibri" w:hAnsi="Calibri" w:cs="Calibri"/>
          <w:i/>
          <w:iCs/>
          <w:sz w:val="24"/>
        </w:rPr>
        <w:t>Seminars in Cell &amp; Developmental Biology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22</w:t>
      </w:r>
      <w:r w:rsidRPr="00F15FC4">
        <w:rPr>
          <w:rFonts w:ascii="Calibri" w:hAnsi="Calibri" w:cs="Calibri"/>
          <w:sz w:val="24"/>
        </w:rPr>
        <w:t xml:space="preserve"> (5), 506–513 (2011).</w:t>
      </w:r>
    </w:p>
    <w:p w14:paraId="2D6019F0" w14:textId="5F4A35DA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4.</w:t>
      </w:r>
      <w:r w:rsidRPr="00F15FC4">
        <w:rPr>
          <w:rFonts w:ascii="Calibri" w:hAnsi="Calibri" w:cs="Calibri"/>
          <w:sz w:val="24"/>
        </w:rPr>
        <w:tab/>
        <w:t>Silva, R.</w:t>
      </w:r>
      <w:r w:rsidR="008E0649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F.</w:t>
      </w:r>
      <w:r w:rsidR="008E0649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M.</w:t>
      </w:r>
      <w:r w:rsidR="008E0649">
        <w:rPr>
          <w:rFonts w:ascii="Calibri" w:hAnsi="Calibri" w:cs="Calibri"/>
          <w:sz w:val="24"/>
        </w:rPr>
        <w:t xml:space="preserve"> et al.</w:t>
      </w:r>
      <w:r w:rsidRPr="00F15FC4">
        <w:rPr>
          <w:rFonts w:ascii="Calibri" w:hAnsi="Calibri" w:cs="Calibri"/>
          <w:sz w:val="24"/>
        </w:rPr>
        <w:t xml:space="preserve"> Dissociated primary nerve cell cultures as models for assessment of neurotoxicity. </w:t>
      </w:r>
      <w:r w:rsidRPr="00F15FC4">
        <w:rPr>
          <w:rFonts w:ascii="Calibri" w:hAnsi="Calibri" w:cs="Calibri"/>
          <w:i/>
          <w:iCs/>
          <w:sz w:val="24"/>
        </w:rPr>
        <w:t>Toxicology Letters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163</w:t>
      </w:r>
      <w:r w:rsidRPr="00F15FC4">
        <w:rPr>
          <w:rFonts w:ascii="Calibri" w:hAnsi="Calibri" w:cs="Calibri"/>
          <w:sz w:val="24"/>
        </w:rPr>
        <w:t xml:space="preserve"> (1), 1–9 (2006).</w:t>
      </w:r>
    </w:p>
    <w:p w14:paraId="5ACFC8CE" w14:textId="3D00E308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5.</w:t>
      </w:r>
      <w:r w:rsidRPr="00F15FC4">
        <w:rPr>
          <w:rFonts w:ascii="Calibri" w:hAnsi="Calibri" w:cs="Calibri"/>
          <w:sz w:val="24"/>
        </w:rPr>
        <w:tab/>
        <w:t xml:space="preserve">Timmerman, R., </w:t>
      </w:r>
      <w:proofErr w:type="spellStart"/>
      <w:r w:rsidRPr="00F15FC4">
        <w:rPr>
          <w:rFonts w:ascii="Calibri" w:hAnsi="Calibri" w:cs="Calibri"/>
          <w:sz w:val="24"/>
        </w:rPr>
        <w:t>Burm</w:t>
      </w:r>
      <w:proofErr w:type="spellEnd"/>
      <w:r w:rsidRPr="00F15FC4">
        <w:rPr>
          <w:rFonts w:ascii="Calibri" w:hAnsi="Calibri" w:cs="Calibri"/>
          <w:sz w:val="24"/>
        </w:rPr>
        <w:t>, S.</w:t>
      </w:r>
      <w:r w:rsidR="008E0649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M., </w:t>
      </w:r>
      <w:proofErr w:type="spellStart"/>
      <w:r w:rsidRPr="00F15FC4">
        <w:rPr>
          <w:rFonts w:ascii="Calibri" w:hAnsi="Calibri" w:cs="Calibri"/>
          <w:sz w:val="24"/>
        </w:rPr>
        <w:t>Bajramovic</w:t>
      </w:r>
      <w:proofErr w:type="spellEnd"/>
      <w:r w:rsidRPr="00F15FC4">
        <w:rPr>
          <w:rFonts w:ascii="Calibri" w:hAnsi="Calibri" w:cs="Calibri"/>
          <w:sz w:val="24"/>
        </w:rPr>
        <w:t>, J.</w:t>
      </w:r>
      <w:r w:rsidR="008E0649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J. An Overview of in vitro Methods to Study Microglia. </w:t>
      </w:r>
      <w:r w:rsidRPr="00F15FC4">
        <w:rPr>
          <w:rFonts w:ascii="Calibri" w:hAnsi="Calibri" w:cs="Calibri"/>
          <w:i/>
          <w:iCs/>
          <w:sz w:val="24"/>
        </w:rPr>
        <w:t>Frontiers in Cellular Neuroscience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12</w:t>
      </w:r>
      <w:r w:rsidRPr="00F15FC4">
        <w:rPr>
          <w:rFonts w:ascii="Calibri" w:hAnsi="Calibri" w:cs="Calibri"/>
          <w:sz w:val="24"/>
        </w:rPr>
        <w:t xml:space="preserve"> (2018).</w:t>
      </w:r>
    </w:p>
    <w:p w14:paraId="70575EA6" w14:textId="77777777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6.</w:t>
      </w:r>
      <w:r w:rsidRPr="00F15FC4">
        <w:rPr>
          <w:rFonts w:ascii="Calibri" w:hAnsi="Calibri" w:cs="Calibri"/>
          <w:sz w:val="24"/>
        </w:rPr>
        <w:tab/>
        <w:t xml:space="preserve">Ogata, N., </w:t>
      </w:r>
      <w:proofErr w:type="spellStart"/>
      <w:r w:rsidRPr="00F15FC4">
        <w:rPr>
          <w:rFonts w:ascii="Calibri" w:hAnsi="Calibri" w:cs="Calibri"/>
          <w:sz w:val="24"/>
        </w:rPr>
        <w:t>Tatebayashi</w:t>
      </w:r>
      <w:proofErr w:type="spellEnd"/>
      <w:r w:rsidRPr="00F15FC4">
        <w:rPr>
          <w:rFonts w:ascii="Calibri" w:hAnsi="Calibri" w:cs="Calibri"/>
          <w:sz w:val="24"/>
        </w:rPr>
        <w:t xml:space="preserve">, H. [Primary culture of mammalian brain neurons and its application to patch-clamp recording]. </w:t>
      </w:r>
      <w:r w:rsidRPr="00F15FC4">
        <w:rPr>
          <w:rFonts w:ascii="Calibri" w:hAnsi="Calibri" w:cs="Calibri"/>
          <w:i/>
          <w:iCs/>
          <w:sz w:val="24"/>
        </w:rPr>
        <w:t xml:space="preserve">Nihon </w:t>
      </w:r>
      <w:proofErr w:type="spellStart"/>
      <w:r w:rsidRPr="00F15FC4">
        <w:rPr>
          <w:rFonts w:ascii="Calibri" w:hAnsi="Calibri" w:cs="Calibri"/>
          <w:i/>
          <w:iCs/>
          <w:sz w:val="24"/>
        </w:rPr>
        <w:t>Yakurigaku</w:t>
      </w:r>
      <w:proofErr w:type="spellEnd"/>
      <w:r w:rsidRPr="00F15FC4">
        <w:rPr>
          <w:rFonts w:ascii="Calibri" w:hAnsi="Calibri" w:cs="Calibri"/>
          <w:i/>
          <w:iCs/>
          <w:sz w:val="24"/>
        </w:rPr>
        <w:t xml:space="preserve"> </w:t>
      </w:r>
      <w:proofErr w:type="spellStart"/>
      <w:r w:rsidRPr="00F15FC4">
        <w:rPr>
          <w:rFonts w:ascii="Calibri" w:hAnsi="Calibri" w:cs="Calibri"/>
          <w:i/>
          <w:iCs/>
          <w:sz w:val="24"/>
        </w:rPr>
        <w:t>Zasshi</w:t>
      </w:r>
      <w:proofErr w:type="spellEnd"/>
      <w:r w:rsidRPr="00F15FC4">
        <w:rPr>
          <w:rFonts w:ascii="Calibri" w:hAnsi="Calibri" w:cs="Calibri"/>
          <w:i/>
          <w:iCs/>
          <w:sz w:val="24"/>
        </w:rPr>
        <w:t xml:space="preserve">. Folia </w:t>
      </w:r>
      <w:proofErr w:type="spellStart"/>
      <w:r w:rsidRPr="00F15FC4">
        <w:rPr>
          <w:rFonts w:ascii="Calibri" w:hAnsi="Calibri" w:cs="Calibri"/>
          <w:i/>
          <w:iCs/>
          <w:sz w:val="24"/>
        </w:rPr>
        <w:t>Pharmacologica</w:t>
      </w:r>
      <w:proofErr w:type="spellEnd"/>
      <w:r w:rsidRPr="00F15FC4">
        <w:rPr>
          <w:rFonts w:ascii="Calibri" w:hAnsi="Calibri" w:cs="Calibri"/>
          <w:i/>
          <w:iCs/>
          <w:sz w:val="24"/>
        </w:rPr>
        <w:t xml:space="preserve"> Japonica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98</w:t>
      </w:r>
      <w:r w:rsidRPr="00F15FC4">
        <w:rPr>
          <w:rFonts w:ascii="Calibri" w:hAnsi="Calibri" w:cs="Calibri"/>
          <w:sz w:val="24"/>
        </w:rPr>
        <w:t xml:space="preserve"> (4), 245–250 (1991).</w:t>
      </w:r>
    </w:p>
    <w:p w14:paraId="62D70202" w14:textId="77777777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7.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Lonchamp</w:t>
      </w:r>
      <w:proofErr w:type="spellEnd"/>
      <w:r w:rsidRPr="00F15FC4">
        <w:rPr>
          <w:rFonts w:ascii="Calibri" w:hAnsi="Calibri" w:cs="Calibri"/>
          <w:sz w:val="24"/>
        </w:rPr>
        <w:t xml:space="preserve">, E., Dupont, J.-L., </w:t>
      </w:r>
      <w:proofErr w:type="spellStart"/>
      <w:r w:rsidRPr="00F15FC4">
        <w:rPr>
          <w:rFonts w:ascii="Calibri" w:hAnsi="Calibri" w:cs="Calibri"/>
          <w:sz w:val="24"/>
        </w:rPr>
        <w:t>Beekenkamp</w:t>
      </w:r>
      <w:proofErr w:type="spellEnd"/>
      <w:r w:rsidRPr="00F15FC4">
        <w:rPr>
          <w:rFonts w:ascii="Calibri" w:hAnsi="Calibri" w:cs="Calibri"/>
          <w:sz w:val="24"/>
        </w:rPr>
        <w:t xml:space="preserve">, H., </w:t>
      </w:r>
      <w:proofErr w:type="spellStart"/>
      <w:r w:rsidRPr="00F15FC4">
        <w:rPr>
          <w:rFonts w:ascii="Calibri" w:hAnsi="Calibri" w:cs="Calibri"/>
          <w:sz w:val="24"/>
        </w:rPr>
        <w:t>Poulain</w:t>
      </w:r>
      <w:proofErr w:type="spellEnd"/>
      <w:r w:rsidRPr="00F15FC4">
        <w:rPr>
          <w:rFonts w:ascii="Calibri" w:hAnsi="Calibri" w:cs="Calibri"/>
          <w:sz w:val="24"/>
        </w:rPr>
        <w:t xml:space="preserve">, B., </w:t>
      </w:r>
      <w:proofErr w:type="spellStart"/>
      <w:r w:rsidRPr="00F15FC4">
        <w:rPr>
          <w:rFonts w:ascii="Calibri" w:hAnsi="Calibri" w:cs="Calibri"/>
          <w:sz w:val="24"/>
        </w:rPr>
        <w:t>Bossu</w:t>
      </w:r>
      <w:proofErr w:type="spellEnd"/>
      <w:r w:rsidRPr="00F15FC4">
        <w:rPr>
          <w:rFonts w:ascii="Calibri" w:hAnsi="Calibri" w:cs="Calibri"/>
          <w:sz w:val="24"/>
        </w:rPr>
        <w:t xml:space="preserve">, J.-L. The mouse cerebellar cortex in organotypic slice cultures: an in vitro model to analyze the consequences of mutations and pathologies on neuronal survival, development, and function. </w:t>
      </w:r>
      <w:r w:rsidRPr="00F15FC4">
        <w:rPr>
          <w:rFonts w:ascii="Calibri" w:hAnsi="Calibri" w:cs="Calibri"/>
          <w:i/>
          <w:iCs/>
          <w:sz w:val="24"/>
        </w:rPr>
        <w:t>Critical Reviews in Neurobiology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18</w:t>
      </w:r>
      <w:r w:rsidRPr="00F15FC4">
        <w:rPr>
          <w:rFonts w:ascii="Calibri" w:hAnsi="Calibri" w:cs="Calibri"/>
          <w:sz w:val="24"/>
        </w:rPr>
        <w:t xml:space="preserve"> (1–2), 179–186 (2006).</w:t>
      </w:r>
    </w:p>
    <w:p w14:paraId="6D7502BB" w14:textId="6FCDC2A0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8.</w:t>
      </w:r>
      <w:r w:rsidRPr="00F15FC4">
        <w:rPr>
          <w:rFonts w:ascii="Calibri" w:hAnsi="Calibri" w:cs="Calibri"/>
          <w:sz w:val="24"/>
        </w:rPr>
        <w:tab/>
        <w:t>Weiss, O.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E. </w:t>
      </w:r>
      <w:r w:rsidR="003012CD" w:rsidRPr="003012CD">
        <w:rPr>
          <w:rFonts w:ascii="Calibri" w:hAnsi="Calibri" w:cs="Calibri"/>
          <w:iCs/>
          <w:sz w:val="24"/>
        </w:rPr>
        <w:t>et al.</w:t>
      </w:r>
      <w:r w:rsidRPr="00F15FC4">
        <w:rPr>
          <w:rFonts w:ascii="Calibri" w:hAnsi="Calibri" w:cs="Calibri"/>
          <w:sz w:val="24"/>
        </w:rPr>
        <w:t xml:space="preserve"> Modulation of scar tissue formation in injured nervous tissue cultivated on surface-engineered coralline scaffolds. </w:t>
      </w:r>
      <w:r w:rsidRPr="00F15FC4">
        <w:rPr>
          <w:rFonts w:ascii="Calibri" w:hAnsi="Calibri" w:cs="Calibri"/>
          <w:i/>
          <w:iCs/>
          <w:sz w:val="24"/>
        </w:rPr>
        <w:t>Journal of Biomedical Materials Research. Part B, Applied Biomaterials</w:t>
      </w:r>
      <w:r w:rsidR="003012CD">
        <w:rPr>
          <w:rFonts w:ascii="Calibri" w:hAnsi="Calibri" w:cs="Calibri"/>
          <w:i/>
          <w:iCs/>
          <w:sz w:val="24"/>
        </w:rPr>
        <w:t>.</w:t>
      </w:r>
      <w:r w:rsidRPr="00F15FC4">
        <w:rPr>
          <w:rFonts w:ascii="Calibri" w:hAnsi="Calibri" w:cs="Calibri"/>
          <w:sz w:val="24"/>
        </w:rPr>
        <w:t xml:space="preserve"> (2017).</w:t>
      </w:r>
    </w:p>
    <w:p w14:paraId="3CF6B160" w14:textId="77777777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9.</w:t>
      </w:r>
      <w:r w:rsidRPr="00F15FC4">
        <w:rPr>
          <w:rFonts w:ascii="Calibri" w:hAnsi="Calibri" w:cs="Calibri"/>
          <w:sz w:val="24"/>
        </w:rPr>
        <w:tab/>
        <w:t xml:space="preserve">Chen, J., </w:t>
      </w:r>
      <w:proofErr w:type="spellStart"/>
      <w:r w:rsidRPr="00F15FC4">
        <w:rPr>
          <w:rFonts w:ascii="Calibri" w:hAnsi="Calibri" w:cs="Calibri"/>
          <w:sz w:val="24"/>
        </w:rPr>
        <w:t>Herrup</w:t>
      </w:r>
      <w:proofErr w:type="spellEnd"/>
      <w:r w:rsidRPr="00F15FC4">
        <w:rPr>
          <w:rFonts w:ascii="Calibri" w:hAnsi="Calibri" w:cs="Calibri"/>
          <w:sz w:val="24"/>
        </w:rPr>
        <w:t xml:space="preserve">, K. Selective vulnerability of neurons in primary cultures and in neurodegenerative diseases. </w:t>
      </w:r>
      <w:r w:rsidRPr="00F15FC4">
        <w:rPr>
          <w:rFonts w:ascii="Calibri" w:hAnsi="Calibri" w:cs="Calibri"/>
          <w:i/>
          <w:iCs/>
          <w:sz w:val="24"/>
        </w:rPr>
        <w:t>Reviews in the Neurosciences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19</w:t>
      </w:r>
      <w:r w:rsidRPr="00F15FC4">
        <w:rPr>
          <w:rFonts w:ascii="Calibri" w:hAnsi="Calibri" w:cs="Calibri"/>
          <w:sz w:val="24"/>
        </w:rPr>
        <w:t xml:space="preserve"> (4–5), 317–326 (2008).</w:t>
      </w:r>
    </w:p>
    <w:p w14:paraId="5EFF8A03" w14:textId="791DF1F1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10.</w:t>
      </w:r>
      <w:r w:rsidRPr="00F15FC4">
        <w:rPr>
          <w:rFonts w:ascii="Calibri" w:hAnsi="Calibri" w:cs="Calibri"/>
          <w:sz w:val="24"/>
        </w:rPr>
        <w:tab/>
        <w:t>Potter, S.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M., </w:t>
      </w:r>
      <w:proofErr w:type="spellStart"/>
      <w:r w:rsidRPr="00F15FC4">
        <w:rPr>
          <w:rFonts w:ascii="Calibri" w:hAnsi="Calibri" w:cs="Calibri"/>
          <w:sz w:val="24"/>
        </w:rPr>
        <w:t>DeMarse</w:t>
      </w:r>
      <w:proofErr w:type="spellEnd"/>
      <w:r w:rsidRPr="00F15FC4">
        <w:rPr>
          <w:rFonts w:ascii="Calibri" w:hAnsi="Calibri" w:cs="Calibri"/>
          <w:sz w:val="24"/>
        </w:rPr>
        <w:t>, T.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B. A new approach to neural cell culture for long-term studies. </w:t>
      </w:r>
      <w:r w:rsidRPr="00F15FC4">
        <w:rPr>
          <w:rFonts w:ascii="Calibri" w:hAnsi="Calibri" w:cs="Calibri"/>
          <w:i/>
          <w:iCs/>
          <w:sz w:val="24"/>
        </w:rPr>
        <w:t>Journal of Neuroscience Methods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110</w:t>
      </w:r>
      <w:r w:rsidRPr="00F15FC4">
        <w:rPr>
          <w:rFonts w:ascii="Calibri" w:hAnsi="Calibri" w:cs="Calibri"/>
          <w:sz w:val="24"/>
        </w:rPr>
        <w:t xml:space="preserve"> (1–2), 17–24 (2001).</w:t>
      </w:r>
    </w:p>
    <w:p w14:paraId="0C5E82A3" w14:textId="43B0603F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11.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Kaech</w:t>
      </w:r>
      <w:proofErr w:type="spellEnd"/>
      <w:r w:rsidRPr="00F15FC4">
        <w:rPr>
          <w:rFonts w:ascii="Calibri" w:hAnsi="Calibri" w:cs="Calibri"/>
          <w:sz w:val="24"/>
        </w:rPr>
        <w:t xml:space="preserve">, S., Huang, C.-F., Banker, G. General considerations for live imaging of developing hippocampal neurons in culture. </w:t>
      </w:r>
      <w:r w:rsidRPr="00F15FC4">
        <w:rPr>
          <w:rFonts w:ascii="Calibri" w:hAnsi="Calibri" w:cs="Calibri"/>
          <w:i/>
          <w:iCs/>
          <w:sz w:val="24"/>
        </w:rPr>
        <w:t>Cold Spring Harbor Protocols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2012</w:t>
      </w:r>
      <w:r w:rsidRPr="00F15FC4">
        <w:rPr>
          <w:rFonts w:ascii="Calibri" w:hAnsi="Calibri" w:cs="Calibri"/>
          <w:sz w:val="24"/>
        </w:rPr>
        <w:t xml:space="preserve"> (3), 312–318 (2012).</w:t>
      </w:r>
    </w:p>
    <w:p w14:paraId="20C6701F" w14:textId="60692EEC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12.</w:t>
      </w:r>
      <w:r w:rsidRPr="00F15FC4">
        <w:rPr>
          <w:rFonts w:ascii="Calibri" w:hAnsi="Calibri" w:cs="Calibri"/>
          <w:sz w:val="24"/>
        </w:rPr>
        <w:tab/>
        <w:t>Watson, P.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M.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D., Kavanagh, E., Allenby, G., </w:t>
      </w:r>
      <w:proofErr w:type="spellStart"/>
      <w:r w:rsidRPr="00F15FC4">
        <w:rPr>
          <w:rFonts w:ascii="Calibri" w:hAnsi="Calibri" w:cs="Calibri"/>
          <w:sz w:val="24"/>
        </w:rPr>
        <w:t>Vassey</w:t>
      </w:r>
      <w:proofErr w:type="spellEnd"/>
      <w:r w:rsidRPr="00F15FC4">
        <w:rPr>
          <w:rFonts w:ascii="Calibri" w:hAnsi="Calibri" w:cs="Calibri"/>
          <w:sz w:val="24"/>
        </w:rPr>
        <w:t xml:space="preserve">, M. Bioengineered 3D Glial Cell Culture Systems and Applications for Neurodegeneration and Neuroinflammation. </w:t>
      </w:r>
      <w:r w:rsidRPr="00F15FC4">
        <w:rPr>
          <w:rFonts w:ascii="Calibri" w:hAnsi="Calibri" w:cs="Calibri"/>
          <w:i/>
          <w:iCs/>
          <w:sz w:val="24"/>
        </w:rPr>
        <w:t xml:space="preserve">SLAS discovery: </w:t>
      </w:r>
      <w:r w:rsidR="00DC01EA" w:rsidRPr="00F15FC4">
        <w:rPr>
          <w:rFonts w:ascii="Calibri" w:hAnsi="Calibri" w:cs="Calibri"/>
          <w:i/>
          <w:iCs/>
          <w:sz w:val="24"/>
        </w:rPr>
        <w:t xml:space="preserve">Advancing Life Sciences </w:t>
      </w:r>
      <w:r w:rsidRPr="00F15FC4">
        <w:rPr>
          <w:rFonts w:ascii="Calibri" w:hAnsi="Calibri" w:cs="Calibri"/>
          <w:i/>
          <w:iCs/>
          <w:sz w:val="24"/>
        </w:rPr>
        <w:t>R &amp; D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22</w:t>
      </w:r>
      <w:r w:rsidRPr="00F15FC4">
        <w:rPr>
          <w:rFonts w:ascii="Calibri" w:hAnsi="Calibri" w:cs="Calibri"/>
          <w:sz w:val="24"/>
        </w:rPr>
        <w:t xml:space="preserve"> (5), 583–601 (2017).</w:t>
      </w:r>
    </w:p>
    <w:p w14:paraId="77C824FB" w14:textId="4F1F94CA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13.</w:t>
      </w:r>
      <w:r w:rsidRPr="00F15FC4">
        <w:rPr>
          <w:rFonts w:ascii="Calibri" w:hAnsi="Calibri" w:cs="Calibri"/>
          <w:sz w:val="24"/>
        </w:rPr>
        <w:tab/>
        <w:t xml:space="preserve">Karimi, M. </w:t>
      </w:r>
      <w:r w:rsidR="003012CD" w:rsidRPr="003012CD">
        <w:rPr>
          <w:rFonts w:ascii="Calibri" w:hAnsi="Calibri" w:cs="Calibri"/>
          <w:iCs/>
          <w:sz w:val="24"/>
        </w:rPr>
        <w:t>et al.</w:t>
      </w:r>
      <w:r w:rsidRPr="00F15FC4">
        <w:rPr>
          <w:rFonts w:ascii="Calibri" w:hAnsi="Calibri" w:cs="Calibri"/>
          <w:sz w:val="24"/>
        </w:rPr>
        <w:t xml:space="preserve"> Microfluidic systems for stem cell-based neural tissue engineering. </w:t>
      </w:r>
      <w:r w:rsidRPr="00F15FC4">
        <w:rPr>
          <w:rFonts w:ascii="Calibri" w:hAnsi="Calibri" w:cs="Calibri"/>
          <w:i/>
          <w:iCs/>
          <w:sz w:val="24"/>
        </w:rPr>
        <w:t>Lab on a Chip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16</w:t>
      </w:r>
      <w:r w:rsidRPr="00F15FC4">
        <w:rPr>
          <w:rFonts w:ascii="Calibri" w:hAnsi="Calibri" w:cs="Calibri"/>
          <w:sz w:val="24"/>
        </w:rPr>
        <w:t xml:space="preserve"> (14), 2551–2571 (2016).</w:t>
      </w:r>
    </w:p>
    <w:p w14:paraId="543FBB93" w14:textId="099BEC97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14.</w:t>
      </w:r>
      <w:r w:rsidRPr="00F15FC4">
        <w:rPr>
          <w:rFonts w:ascii="Calibri" w:hAnsi="Calibri" w:cs="Calibri"/>
          <w:sz w:val="24"/>
        </w:rPr>
        <w:tab/>
        <w:t>Murphy, A.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R., </w:t>
      </w:r>
      <w:proofErr w:type="spellStart"/>
      <w:r w:rsidRPr="00F15FC4">
        <w:rPr>
          <w:rFonts w:ascii="Calibri" w:hAnsi="Calibri" w:cs="Calibri"/>
          <w:sz w:val="24"/>
        </w:rPr>
        <w:t>Laslett</w:t>
      </w:r>
      <w:proofErr w:type="spellEnd"/>
      <w:r w:rsidRPr="00F15FC4">
        <w:rPr>
          <w:rFonts w:ascii="Calibri" w:hAnsi="Calibri" w:cs="Calibri"/>
          <w:sz w:val="24"/>
        </w:rPr>
        <w:t>, A., O’Brien, C.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M., Cameron, N.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R. Scaffolds for 3D in vitro culture of neural lineage cells. </w:t>
      </w:r>
      <w:r w:rsidRPr="00F15FC4">
        <w:rPr>
          <w:rFonts w:ascii="Calibri" w:hAnsi="Calibri" w:cs="Calibri"/>
          <w:i/>
          <w:iCs/>
          <w:sz w:val="24"/>
        </w:rPr>
        <w:t xml:space="preserve">Acta </w:t>
      </w:r>
      <w:proofErr w:type="spellStart"/>
      <w:r w:rsidRPr="00F15FC4">
        <w:rPr>
          <w:rFonts w:ascii="Calibri" w:hAnsi="Calibri" w:cs="Calibri"/>
          <w:i/>
          <w:iCs/>
          <w:sz w:val="24"/>
        </w:rPr>
        <w:t>Biomaterialia</w:t>
      </w:r>
      <w:proofErr w:type="spellEnd"/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54</w:t>
      </w:r>
      <w:r w:rsidRPr="00F15FC4">
        <w:rPr>
          <w:rFonts w:ascii="Calibri" w:hAnsi="Calibri" w:cs="Calibri"/>
          <w:sz w:val="24"/>
        </w:rPr>
        <w:t>, 1–20 (2017).</w:t>
      </w:r>
    </w:p>
    <w:p w14:paraId="2C0BE320" w14:textId="74E3BDF5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15.</w:t>
      </w:r>
      <w:r w:rsidRPr="00F15FC4">
        <w:rPr>
          <w:rFonts w:ascii="Calibri" w:hAnsi="Calibri" w:cs="Calibri"/>
          <w:sz w:val="24"/>
        </w:rPr>
        <w:tab/>
        <w:t>Walker, P.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A. </w:t>
      </w:r>
      <w:r w:rsidR="003012CD" w:rsidRPr="003012CD">
        <w:rPr>
          <w:rFonts w:ascii="Calibri" w:hAnsi="Calibri" w:cs="Calibri"/>
          <w:iCs/>
          <w:sz w:val="24"/>
        </w:rPr>
        <w:t>et al.</w:t>
      </w:r>
      <w:r w:rsidRPr="00F15FC4">
        <w:rPr>
          <w:rFonts w:ascii="Calibri" w:hAnsi="Calibri" w:cs="Calibri"/>
          <w:sz w:val="24"/>
        </w:rPr>
        <w:t xml:space="preserve"> Advances in Progenitor Cell Therapy Using Scaffolding Constructs for Central Nervous System Injury. </w:t>
      </w:r>
      <w:r w:rsidRPr="00F15FC4">
        <w:rPr>
          <w:rFonts w:ascii="Calibri" w:hAnsi="Calibri" w:cs="Calibri"/>
          <w:i/>
          <w:iCs/>
          <w:sz w:val="24"/>
        </w:rPr>
        <w:t xml:space="preserve">Stem </w:t>
      </w:r>
      <w:r w:rsidR="00DC01EA" w:rsidRPr="00F15FC4">
        <w:rPr>
          <w:rFonts w:ascii="Calibri" w:hAnsi="Calibri" w:cs="Calibri"/>
          <w:i/>
          <w:iCs/>
          <w:sz w:val="24"/>
        </w:rPr>
        <w:t>Cell Reviews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5</w:t>
      </w:r>
      <w:r w:rsidRPr="00F15FC4">
        <w:rPr>
          <w:rFonts w:ascii="Calibri" w:hAnsi="Calibri" w:cs="Calibri"/>
          <w:sz w:val="24"/>
        </w:rPr>
        <w:t xml:space="preserve"> (3), 283–300 (2009).</w:t>
      </w:r>
    </w:p>
    <w:p w14:paraId="5F150B9B" w14:textId="03B62DB0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16.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Pettikiriarachchi</w:t>
      </w:r>
      <w:proofErr w:type="spellEnd"/>
      <w:r w:rsidRPr="00F15FC4">
        <w:rPr>
          <w:rFonts w:ascii="Calibri" w:hAnsi="Calibri" w:cs="Calibri"/>
          <w:sz w:val="24"/>
        </w:rPr>
        <w:t>, J.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T.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S., Parish, C.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L., Shoichet, M.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S., Forsythe, J.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S., Nisbet, D.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R. Biomaterials for Brain Tissue Engineering. </w:t>
      </w:r>
      <w:r w:rsidRPr="00F15FC4">
        <w:rPr>
          <w:rFonts w:ascii="Calibri" w:hAnsi="Calibri" w:cs="Calibri"/>
          <w:i/>
          <w:iCs/>
          <w:sz w:val="24"/>
        </w:rPr>
        <w:t>Australian Journal of Chemistry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63</w:t>
      </w:r>
      <w:r w:rsidRPr="00F15FC4">
        <w:rPr>
          <w:rFonts w:ascii="Calibri" w:hAnsi="Calibri" w:cs="Calibri"/>
          <w:sz w:val="24"/>
        </w:rPr>
        <w:t xml:space="preserve"> (8), 1143–1154 (2010).</w:t>
      </w:r>
    </w:p>
    <w:p w14:paraId="456B1000" w14:textId="5FFB5D0F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17.</w:t>
      </w:r>
      <w:r w:rsidRPr="00F15FC4">
        <w:rPr>
          <w:rFonts w:ascii="Calibri" w:hAnsi="Calibri" w:cs="Calibri"/>
          <w:sz w:val="24"/>
        </w:rPr>
        <w:tab/>
        <w:t xml:space="preserve">Lu, T., Li, Y., Chen, T. Techniques for fabrication and construction of three-dimensional scaffolds for tissue engineering. </w:t>
      </w:r>
      <w:r w:rsidRPr="00F15FC4">
        <w:rPr>
          <w:rFonts w:ascii="Calibri" w:hAnsi="Calibri" w:cs="Calibri"/>
          <w:i/>
          <w:iCs/>
          <w:sz w:val="24"/>
        </w:rPr>
        <w:t>International Journal of Nanomedicine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8</w:t>
      </w:r>
      <w:r w:rsidRPr="00F15FC4">
        <w:rPr>
          <w:rFonts w:ascii="Calibri" w:hAnsi="Calibri" w:cs="Calibri"/>
          <w:sz w:val="24"/>
        </w:rPr>
        <w:t>, 337–350 (2013).</w:t>
      </w:r>
    </w:p>
    <w:p w14:paraId="3751AFE9" w14:textId="492DE86F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18.</w:t>
      </w:r>
      <w:r w:rsidRPr="00F15FC4">
        <w:rPr>
          <w:rFonts w:ascii="Calibri" w:hAnsi="Calibri" w:cs="Calibri"/>
          <w:sz w:val="24"/>
        </w:rPr>
        <w:tab/>
        <w:t>Maclean, F.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L., Rodriguez, A.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L., Parish, C.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L., Williams, R.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J., Nisbet, D.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R. Integrating Biomaterials and Stem Cells for Neural Regeneration. </w:t>
      </w:r>
      <w:r w:rsidRPr="00F15FC4">
        <w:rPr>
          <w:rFonts w:ascii="Calibri" w:hAnsi="Calibri" w:cs="Calibri"/>
          <w:i/>
          <w:iCs/>
          <w:sz w:val="24"/>
        </w:rPr>
        <w:t>Stem Cells and Development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25</w:t>
      </w:r>
      <w:r w:rsidRPr="00F15FC4">
        <w:rPr>
          <w:rFonts w:ascii="Calibri" w:hAnsi="Calibri" w:cs="Calibri"/>
          <w:sz w:val="24"/>
        </w:rPr>
        <w:t xml:space="preserve"> (3), 214–226 (2016).</w:t>
      </w:r>
    </w:p>
    <w:p w14:paraId="53D6444D" w14:textId="013AB7F4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lastRenderedPageBreak/>
        <w:t>19.</w:t>
      </w:r>
      <w:r w:rsidRPr="00F15FC4">
        <w:rPr>
          <w:rFonts w:ascii="Calibri" w:hAnsi="Calibri" w:cs="Calibri"/>
          <w:sz w:val="24"/>
        </w:rPr>
        <w:tab/>
        <w:t>Drury, J.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L., Mooney, D.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J. Hydrogels for tissue engineering: scaffold design variables and applications. </w:t>
      </w:r>
      <w:r w:rsidRPr="00F15FC4">
        <w:rPr>
          <w:rFonts w:ascii="Calibri" w:hAnsi="Calibri" w:cs="Calibri"/>
          <w:i/>
          <w:iCs/>
          <w:sz w:val="24"/>
        </w:rPr>
        <w:t>Biomaterials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24</w:t>
      </w:r>
      <w:r w:rsidRPr="00F15FC4">
        <w:rPr>
          <w:rFonts w:ascii="Calibri" w:hAnsi="Calibri" w:cs="Calibri"/>
          <w:sz w:val="24"/>
        </w:rPr>
        <w:t xml:space="preserve"> (24), 4337–4351 (2003).</w:t>
      </w:r>
    </w:p>
    <w:p w14:paraId="5E0722D3" w14:textId="44AFC603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20.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Woerly</w:t>
      </w:r>
      <w:proofErr w:type="spellEnd"/>
      <w:r w:rsidRPr="00F15FC4">
        <w:rPr>
          <w:rFonts w:ascii="Calibri" w:hAnsi="Calibri" w:cs="Calibri"/>
          <w:sz w:val="24"/>
        </w:rPr>
        <w:t xml:space="preserve">, S., Marchand, R., </w:t>
      </w:r>
      <w:proofErr w:type="spellStart"/>
      <w:r w:rsidRPr="00F15FC4">
        <w:rPr>
          <w:rFonts w:ascii="Calibri" w:hAnsi="Calibri" w:cs="Calibri"/>
          <w:sz w:val="24"/>
        </w:rPr>
        <w:t>Lavallée</w:t>
      </w:r>
      <w:proofErr w:type="spellEnd"/>
      <w:r w:rsidRPr="00F15FC4">
        <w:rPr>
          <w:rFonts w:ascii="Calibri" w:hAnsi="Calibri" w:cs="Calibri"/>
          <w:sz w:val="24"/>
        </w:rPr>
        <w:t xml:space="preserve">, G. Intracerebral implantation of synthetic polymer/biopolymer matrix: a new perspective for brain repair. </w:t>
      </w:r>
      <w:r w:rsidRPr="00F15FC4">
        <w:rPr>
          <w:rFonts w:ascii="Calibri" w:hAnsi="Calibri" w:cs="Calibri"/>
          <w:i/>
          <w:iCs/>
          <w:sz w:val="24"/>
        </w:rPr>
        <w:t>Biomaterials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11</w:t>
      </w:r>
      <w:r w:rsidRPr="00F15FC4">
        <w:rPr>
          <w:rFonts w:ascii="Calibri" w:hAnsi="Calibri" w:cs="Calibri"/>
          <w:sz w:val="24"/>
        </w:rPr>
        <w:t xml:space="preserve"> (2), 97–107 (1990).</w:t>
      </w:r>
    </w:p>
    <w:p w14:paraId="52CFE539" w14:textId="264C27AD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21.</w:t>
      </w:r>
      <w:r w:rsidRPr="00F15FC4">
        <w:rPr>
          <w:rFonts w:ascii="Calibri" w:hAnsi="Calibri" w:cs="Calibri"/>
          <w:sz w:val="24"/>
        </w:rPr>
        <w:tab/>
        <w:t>Dillon, G.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P., Yu, X., Sridharan, A., Ranieri, J.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P., Bellamkonda, R.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V. The influence of physical structure and charge on neurite extension in a 3D hydrogel scaffold. </w:t>
      </w:r>
      <w:r w:rsidRPr="00F15FC4">
        <w:rPr>
          <w:rFonts w:ascii="Calibri" w:hAnsi="Calibri" w:cs="Calibri"/>
          <w:i/>
          <w:iCs/>
          <w:sz w:val="24"/>
        </w:rPr>
        <w:t>Journal of Biomaterials Science, Polymer Edition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9</w:t>
      </w:r>
      <w:r w:rsidRPr="00F15FC4">
        <w:rPr>
          <w:rFonts w:ascii="Calibri" w:hAnsi="Calibri" w:cs="Calibri"/>
          <w:sz w:val="24"/>
        </w:rPr>
        <w:t xml:space="preserve"> (10), 1049–1069 (1998).</w:t>
      </w:r>
    </w:p>
    <w:p w14:paraId="0C999D1E" w14:textId="529ADAD5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22.</w:t>
      </w:r>
      <w:r w:rsidRPr="00F15FC4">
        <w:rPr>
          <w:rFonts w:ascii="Calibri" w:hAnsi="Calibri" w:cs="Calibri"/>
          <w:sz w:val="24"/>
        </w:rPr>
        <w:tab/>
        <w:t>Carballo-Molina, O.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A., Velasco, I. Hydrogels as scaffolds and delivery systems to enhance axonal regeneration after injuries. </w:t>
      </w:r>
      <w:r w:rsidRPr="00F15FC4">
        <w:rPr>
          <w:rFonts w:ascii="Calibri" w:hAnsi="Calibri" w:cs="Calibri"/>
          <w:i/>
          <w:iCs/>
          <w:sz w:val="24"/>
        </w:rPr>
        <w:t>Frontiers in Cellular Neuroscience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9</w:t>
      </w:r>
      <w:r w:rsidR="003012CD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(2015).</w:t>
      </w:r>
    </w:p>
    <w:p w14:paraId="7C2D4077" w14:textId="19CA060E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23.</w:t>
      </w:r>
      <w:r w:rsidRPr="00F15FC4">
        <w:rPr>
          <w:rFonts w:ascii="Calibri" w:hAnsi="Calibri" w:cs="Calibri"/>
          <w:sz w:val="24"/>
        </w:rPr>
        <w:tab/>
        <w:t>George, J., Hsu, C.-C., Nguyen, L.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T.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B., Ye, H., Cui, Z. Neural tissue engineering with structured hydrogels in CNS models and therapies. </w:t>
      </w:r>
      <w:r w:rsidRPr="00F15FC4">
        <w:rPr>
          <w:rFonts w:ascii="Calibri" w:hAnsi="Calibri" w:cs="Calibri"/>
          <w:i/>
          <w:iCs/>
          <w:sz w:val="24"/>
        </w:rPr>
        <w:t>Biotechnology Advances</w:t>
      </w:r>
      <w:r w:rsidRPr="00F15FC4">
        <w:rPr>
          <w:rFonts w:ascii="Calibri" w:hAnsi="Calibri" w:cs="Calibri"/>
          <w:sz w:val="24"/>
        </w:rPr>
        <w:t>. (2019).</w:t>
      </w:r>
    </w:p>
    <w:p w14:paraId="6F0F1AC0" w14:textId="0629E633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24.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Shany</w:t>
      </w:r>
      <w:proofErr w:type="spellEnd"/>
      <w:r w:rsidRPr="00F15FC4">
        <w:rPr>
          <w:rFonts w:ascii="Calibri" w:hAnsi="Calibri" w:cs="Calibri"/>
          <w:sz w:val="24"/>
        </w:rPr>
        <w:t xml:space="preserve">, B. </w:t>
      </w:r>
      <w:r w:rsidR="003012CD" w:rsidRPr="003012CD">
        <w:rPr>
          <w:rFonts w:ascii="Calibri" w:hAnsi="Calibri" w:cs="Calibri"/>
          <w:iCs/>
          <w:sz w:val="24"/>
        </w:rPr>
        <w:t>et al.</w:t>
      </w:r>
      <w:r w:rsidRPr="00F15FC4">
        <w:rPr>
          <w:rFonts w:ascii="Calibri" w:hAnsi="Calibri" w:cs="Calibri"/>
          <w:sz w:val="24"/>
        </w:rPr>
        <w:t xml:space="preserve"> Aragonite crystalline biomatrices support astrocytic tissue formation in vitro and in vivo. </w:t>
      </w:r>
      <w:r w:rsidRPr="00F15FC4">
        <w:rPr>
          <w:rFonts w:ascii="Calibri" w:hAnsi="Calibri" w:cs="Calibri"/>
          <w:i/>
          <w:iCs/>
          <w:sz w:val="24"/>
        </w:rPr>
        <w:t>Tissue Engineering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12</w:t>
      </w:r>
      <w:r w:rsidRPr="00F15FC4">
        <w:rPr>
          <w:rFonts w:ascii="Calibri" w:hAnsi="Calibri" w:cs="Calibri"/>
          <w:sz w:val="24"/>
        </w:rPr>
        <w:t xml:space="preserve"> (7), 1763–1773 (2006).</w:t>
      </w:r>
    </w:p>
    <w:p w14:paraId="31822BF7" w14:textId="53050821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25.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Baranes</w:t>
      </w:r>
      <w:proofErr w:type="spellEnd"/>
      <w:r w:rsidRPr="00F15FC4">
        <w:rPr>
          <w:rFonts w:ascii="Calibri" w:hAnsi="Calibri" w:cs="Calibri"/>
          <w:sz w:val="24"/>
        </w:rPr>
        <w:t>, D., López-García, J.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C., Chen, M., Bailey, C.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H., Kandel, E.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R. Reconstitution of the hippocampal mossy fiber and associational-commissural pathways in a novel dissociated cell culture system. </w:t>
      </w:r>
      <w:r w:rsidRPr="00F15FC4">
        <w:rPr>
          <w:rFonts w:ascii="Calibri" w:hAnsi="Calibri" w:cs="Calibri"/>
          <w:i/>
          <w:iCs/>
          <w:sz w:val="24"/>
        </w:rPr>
        <w:t>Proceedings of the National Academy of Sciences of the United States of America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93</w:t>
      </w:r>
      <w:r w:rsidRPr="00F15FC4">
        <w:rPr>
          <w:rFonts w:ascii="Calibri" w:hAnsi="Calibri" w:cs="Calibri"/>
          <w:sz w:val="24"/>
        </w:rPr>
        <w:t xml:space="preserve"> (10), 4706–4711 (1996).</w:t>
      </w:r>
    </w:p>
    <w:p w14:paraId="69DD7214" w14:textId="1070D7EB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26.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Peretz</w:t>
      </w:r>
      <w:proofErr w:type="spellEnd"/>
      <w:r w:rsidRPr="00F15FC4">
        <w:rPr>
          <w:rFonts w:ascii="Calibri" w:hAnsi="Calibri" w:cs="Calibri"/>
          <w:sz w:val="24"/>
        </w:rPr>
        <w:t xml:space="preserve">, H., </w:t>
      </w:r>
      <w:proofErr w:type="spellStart"/>
      <w:r w:rsidRPr="00F15FC4">
        <w:rPr>
          <w:rFonts w:ascii="Calibri" w:hAnsi="Calibri" w:cs="Calibri"/>
          <w:sz w:val="24"/>
        </w:rPr>
        <w:t>Talpalar</w:t>
      </w:r>
      <w:proofErr w:type="spellEnd"/>
      <w:r w:rsidRPr="00F15FC4">
        <w:rPr>
          <w:rFonts w:ascii="Calibri" w:hAnsi="Calibri" w:cs="Calibri"/>
          <w:sz w:val="24"/>
        </w:rPr>
        <w:t>, A.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E., </w:t>
      </w:r>
      <w:proofErr w:type="spellStart"/>
      <w:r w:rsidRPr="00F15FC4">
        <w:rPr>
          <w:rFonts w:ascii="Calibri" w:hAnsi="Calibri" w:cs="Calibri"/>
          <w:sz w:val="24"/>
        </w:rPr>
        <w:t>Vago</w:t>
      </w:r>
      <w:proofErr w:type="spellEnd"/>
      <w:r w:rsidRPr="00F15FC4">
        <w:rPr>
          <w:rFonts w:ascii="Calibri" w:hAnsi="Calibri" w:cs="Calibri"/>
          <w:sz w:val="24"/>
        </w:rPr>
        <w:t xml:space="preserve">, R., </w:t>
      </w:r>
      <w:proofErr w:type="spellStart"/>
      <w:r w:rsidRPr="00F15FC4">
        <w:rPr>
          <w:rFonts w:ascii="Calibri" w:hAnsi="Calibri" w:cs="Calibri"/>
          <w:sz w:val="24"/>
        </w:rPr>
        <w:t>Baranes</w:t>
      </w:r>
      <w:proofErr w:type="spellEnd"/>
      <w:r w:rsidRPr="00F15FC4">
        <w:rPr>
          <w:rFonts w:ascii="Calibri" w:hAnsi="Calibri" w:cs="Calibri"/>
          <w:sz w:val="24"/>
        </w:rPr>
        <w:t xml:space="preserve">, D. Superior survival and durability of neurons and astrocytes on 3-dimensional aragonite biomatrices. </w:t>
      </w:r>
      <w:r w:rsidRPr="00F15FC4">
        <w:rPr>
          <w:rFonts w:ascii="Calibri" w:hAnsi="Calibri" w:cs="Calibri"/>
          <w:i/>
          <w:iCs/>
          <w:sz w:val="24"/>
        </w:rPr>
        <w:t>Tissue Engineering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13</w:t>
      </w:r>
      <w:r w:rsidRPr="00F15FC4">
        <w:rPr>
          <w:rFonts w:ascii="Calibri" w:hAnsi="Calibri" w:cs="Calibri"/>
          <w:sz w:val="24"/>
        </w:rPr>
        <w:t xml:space="preserve"> (3), 461–472 (2007).</w:t>
      </w:r>
    </w:p>
    <w:p w14:paraId="6F6E50D0" w14:textId="54181E59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27.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Shany</w:t>
      </w:r>
      <w:proofErr w:type="spellEnd"/>
      <w:r w:rsidRPr="00F15FC4">
        <w:rPr>
          <w:rFonts w:ascii="Calibri" w:hAnsi="Calibri" w:cs="Calibri"/>
          <w:sz w:val="24"/>
        </w:rPr>
        <w:t xml:space="preserve">, B., </w:t>
      </w:r>
      <w:proofErr w:type="spellStart"/>
      <w:r w:rsidRPr="00F15FC4">
        <w:rPr>
          <w:rFonts w:ascii="Calibri" w:hAnsi="Calibri" w:cs="Calibri"/>
          <w:sz w:val="24"/>
        </w:rPr>
        <w:t>Vago</w:t>
      </w:r>
      <w:proofErr w:type="spellEnd"/>
      <w:r w:rsidRPr="00F15FC4">
        <w:rPr>
          <w:rFonts w:ascii="Calibri" w:hAnsi="Calibri" w:cs="Calibri"/>
          <w:sz w:val="24"/>
        </w:rPr>
        <w:t xml:space="preserve">, R., </w:t>
      </w:r>
      <w:proofErr w:type="spellStart"/>
      <w:r w:rsidRPr="00F15FC4">
        <w:rPr>
          <w:rFonts w:ascii="Calibri" w:hAnsi="Calibri" w:cs="Calibri"/>
          <w:sz w:val="24"/>
        </w:rPr>
        <w:t>Baranes</w:t>
      </w:r>
      <w:proofErr w:type="spellEnd"/>
      <w:r w:rsidRPr="00F15FC4">
        <w:rPr>
          <w:rFonts w:ascii="Calibri" w:hAnsi="Calibri" w:cs="Calibri"/>
          <w:sz w:val="24"/>
        </w:rPr>
        <w:t xml:space="preserve">, D. Growth of primary hippocampal neuronal tissue on an aragonite crystalline biomatrix. </w:t>
      </w:r>
      <w:r w:rsidRPr="00F15FC4">
        <w:rPr>
          <w:rFonts w:ascii="Calibri" w:hAnsi="Calibri" w:cs="Calibri"/>
          <w:i/>
          <w:iCs/>
          <w:sz w:val="24"/>
        </w:rPr>
        <w:t>Tissue Engineering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11</w:t>
      </w:r>
      <w:r w:rsidRPr="00F15FC4">
        <w:rPr>
          <w:rFonts w:ascii="Calibri" w:hAnsi="Calibri" w:cs="Calibri"/>
          <w:sz w:val="24"/>
        </w:rPr>
        <w:t xml:space="preserve"> (3–4), 585–596 (2005).</w:t>
      </w:r>
    </w:p>
    <w:p w14:paraId="761F3CD0" w14:textId="738C5324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28.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Baranes</w:t>
      </w:r>
      <w:proofErr w:type="spellEnd"/>
      <w:r w:rsidRPr="00F15FC4">
        <w:rPr>
          <w:rFonts w:ascii="Calibri" w:hAnsi="Calibri" w:cs="Calibri"/>
          <w:sz w:val="24"/>
        </w:rPr>
        <w:t>, D.</w:t>
      </w:r>
      <w:r w:rsidR="00DC01EA">
        <w:rPr>
          <w:rFonts w:ascii="Calibri" w:hAnsi="Calibri" w:cs="Calibri"/>
          <w:sz w:val="24"/>
        </w:rPr>
        <w:t xml:space="preserve"> et al.</w:t>
      </w:r>
      <w:r w:rsidRPr="00F15FC4">
        <w:rPr>
          <w:rFonts w:ascii="Calibri" w:hAnsi="Calibri" w:cs="Calibri"/>
          <w:sz w:val="24"/>
        </w:rPr>
        <w:t xml:space="preserve"> Interconnected network of ganglion-like neural cell spheres formed on hydrozoan skeleton. </w:t>
      </w:r>
      <w:r w:rsidRPr="00F15FC4">
        <w:rPr>
          <w:rFonts w:ascii="Calibri" w:hAnsi="Calibri" w:cs="Calibri"/>
          <w:i/>
          <w:iCs/>
          <w:sz w:val="24"/>
        </w:rPr>
        <w:t>Tissue Engineering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13</w:t>
      </w:r>
      <w:r w:rsidRPr="00F15FC4">
        <w:rPr>
          <w:rFonts w:ascii="Calibri" w:hAnsi="Calibri" w:cs="Calibri"/>
          <w:sz w:val="24"/>
        </w:rPr>
        <w:t xml:space="preserve"> (3), 473–482 (2007).</w:t>
      </w:r>
    </w:p>
    <w:p w14:paraId="276CDE24" w14:textId="69023174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29.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Morad</w:t>
      </w:r>
      <w:proofErr w:type="spellEnd"/>
      <w:r w:rsidRPr="00F15FC4">
        <w:rPr>
          <w:rFonts w:ascii="Calibri" w:hAnsi="Calibri" w:cs="Calibri"/>
          <w:sz w:val="24"/>
        </w:rPr>
        <w:t xml:space="preserve">, T.I. </w:t>
      </w:r>
      <w:r w:rsidR="003012CD" w:rsidRPr="003012CD">
        <w:rPr>
          <w:rFonts w:ascii="Calibri" w:hAnsi="Calibri" w:cs="Calibri"/>
          <w:iCs/>
          <w:sz w:val="24"/>
        </w:rPr>
        <w:t>et al.</w:t>
      </w:r>
      <w:r w:rsidRPr="00F15FC4">
        <w:rPr>
          <w:rFonts w:ascii="Calibri" w:hAnsi="Calibri" w:cs="Calibri"/>
          <w:sz w:val="24"/>
        </w:rPr>
        <w:t xml:space="preserve"> Gliosis of astrocytes cultivated on coral skeleton is regulated by the matrix surface topography. </w:t>
      </w:r>
      <w:r w:rsidRPr="00F15FC4">
        <w:rPr>
          <w:rFonts w:ascii="Calibri" w:hAnsi="Calibri" w:cs="Calibri"/>
          <w:i/>
          <w:iCs/>
          <w:sz w:val="24"/>
        </w:rPr>
        <w:t>Biomedical Materials (Bristol, England)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14</w:t>
      </w:r>
      <w:r w:rsidRPr="00F15FC4">
        <w:rPr>
          <w:rFonts w:ascii="Calibri" w:hAnsi="Calibri" w:cs="Calibri"/>
          <w:sz w:val="24"/>
        </w:rPr>
        <w:t xml:space="preserve"> (4), 045005 (2019).</w:t>
      </w:r>
    </w:p>
    <w:p w14:paraId="1692D82F" w14:textId="0AC8B232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30.</w:t>
      </w:r>
      <w:r w:rsidRPr="00F15FC4">
        <w:rPr>
          <w:rFonts w:ascii="Calibri" w:hAnsi="Calibri" w:cs="Calibri"/>
          <w:sz w:val="24"/>
        </w:rPr>
        <w:tab/>
        <w:t>Green, D.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W.</w:t>
      </w:r>
      <w:r w:rsidR="00DC01EA">
        <w:rPr>
          <w:rFonts w:ascii="Calibri" w:hAnsi="Calibri" w:cs="Calibri"/>
          <w:sz w:val="24"/>
        </w:rPr>
        <w:t xml:space="preserve"> et al.</w:t>
      </w:r>
      <w:r w:rsidRPr="00F15FC4">
        <w:rPr>
          <w:rFonts w:ascii="Calibri" w:hAnsi="Calibri" w:cs="Calibri"/>
          <w:sz w:val="24"/>
        </w:rPr>
        <w:t xml:space="preserve"> A Therapeutic Potential for Marine Skeletal Proteins in Bone Regeneration. </w:t>
      </w:r>
      <w:r w:rsidRPr="00F15FC4">
        <w:rPr>
          <w:rFonts w:ascii="Calibri" w:hAnsi="Calibri" w:cs="Calibri"/>
          <w:i/>
          <w:iCs/>
          <w:sz w:val="24"/>
        </w:rPr>
        <w:t>Marine Drugs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11</w:t>
      </w:r>
      <w:r w:rsidRPr="00F15FC4">
        <w:rPr>
          <w:rFonts w:ascii="Calibri" w:hAnsi="Calibri" w:cs="Calibri"/>
          <w:sz w:val="24"/>
        </w:rPr>
        <w:t xml:space="preserve"> (4), 1203–1220 (2013).</w:t>
      </w:r>
    </w:p>
    <w:p w14:paraId="1A7C3308" w14:textId="6345E2A9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31.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Neto</w:t>
      </w:r>
      <w:proofErr w:type="spellEnd"/>
      <w:r w:rsidRPr="00F15FC4">
        <w:rPr>
          <w:rFonts w:ascii="Calibri" w:hAnsi="Calibri" w:cs="Calibri"/>
          <w:sz w:val="24"/>
        </w:rPr>
        <w:t>, A.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S., Ferreira, J.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>M.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F. Synthetic and Marine-Derived Porous Scaffolds for Bone Tissue Engineering. </w:t>
      </w:r>
      <w:r w:rsidRPr="00F15FC4">
        <w:rPr>
          <w:rFonts w:ascii="Calibri" w:hAnsi="Calibri" w:cs="Calibri"/>
          <w:i/>
          <w:iCs/>
          <w:sz w:val="24"/>
        </w:rPr>
        <w:t>Materials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11</w:t>
      </w:r>
      <w:r w:rsidRPr="00F15FC4">
        <w:rPr>
          <w:rFonts w:ascii="Calibri" w:hAnsi="Calibri" w:cs="Calibri"/>
          <w:sz w:val="24"/>
        </w:rPr>
        <w:t xml:space="preserve"> (9)</w:t>
      </w:r>
      <w:r w:rsidR="00DC01EA">
        <w:rPr>
          <w:rFonts w:ascii="Calibri" w:hAnsi="Calibri" w:cs="Calibri"/>
          <w:sz w:val="24"/>
        </w:rPr>
        <w:t>,</w:t>
      </w:r>
      <w:r w:rsidRPr="00F15FC4">
        <w:rPr>
          <w:rFonts w:ascii="Calibri" w:hAnsi="Calibri" w:cs="Calibri"/>
          <w:sz w:val="24"/>
        </w:rPr>
        <w:t xml:space="preserve"> (2018).</w:t>
      </w:r>
    </w:p>
    <w:p w14:paraId="29BE76F9" w14:textId="0B1555C6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32.</w:t>
      </w:r>
      <w:r w:rsidRPr="00F15FC4">
        <w:rPr>
          <w:rFonts w:ascii="Calibri" w:hAnsi="Calibri" w:cs="Calibri"/>
          <w:sz w:val="24"/>
        </w:rPr>
        <w:tab/>
        <w:t>Ahmad Khalili, A., Ahmad, M.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R. A Review of Cell Adhesion Studies for Biomedical and Biological Applications. </w:t>
      </w:r>
      <w:r w:rsidRPr="00F15FC4">
        <w:rPr>
          <w:rFonts w:ascii="Calibri" w:hAnsi="Calibri" w:cs="Calibri"/>
          <w:i/>
          <w:iCs/>
          <w:sz w:val="24"/>
        </w:rPr>
        <w:t>International Journal of Molecular Sciences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16</w:t>
      </w:r>
      <w:r w:rsidRPr="00F15FC4">
        <w:rPr>
          <w:rFonts w:ascii="Calibri" w:hAnsi="Calibri" w:cs="Calibri"/>
          <w:sz w:val="24"/>
        </w:rPr>
        <w:t xml:space="preserve"> (8), 18149–18184 (2015).</w:t>
      </w:r>
    </w:p>
    <w:p w14:paraId="0AE709B9" w14:textId="77777777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33.</w:t>
      </w:r>
      <w:r w:rsidRPr="00F15FC4">
        <w:rPr>
          <w:rFonts w:ascii="Calibri" w:hAnsi="Calibri" w:cs="Calibri"/>
          <w:sz w:val="24"/>
        </w:rPr>
        <w:tab/>
        <w:t xml:space="preserve">Visualization of the ultrastructural interface of cells with the outer and </w:t>
      </w:r>
      <w:proofErr w:type="gramStart"/>
      <w:r w:rsidRPr="00F15FC4">
        <w:rPr>
          <w:rFonts w:ascii="Calibri" w:hAnsi="Calibri" w:cs="Calibri"/>
          <w:sz w:val="24"/>
        </w:rPr>
        <w:t>inner-surface</w:t>
      </w:r>
      <w:proofErr w:type="gramEnd"/>
      <w:r w:rsidRPr="00F15FC4">
        <w:rPr>
          <w:rFonts w:ascii="Calibri" w:hAnsi="Calibri" w:cs="Calibri"/>
          <w:sz w:val="24"/>
        </w:rPr>
        <w:t xml:space="preserve"> of coral skeletons. - PubMed - NCBI. at &lt;https://www.ncbi.nlm.nih.gov/pubmed/19218486&gt;.</w:t>
      </w:r>
    </w:p>
    <w:p w14:paraId="5C6CBAD3" w14:textId="3387471C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34.</w:t>
      </w:r>
      <w:r w:rsidRPr="00F15FC4">
        <w:rPr>
          <w:rFonts w:ascii="Calibri" w:hAnsi="Calibri" w:cs="Calibri"/>
          <w:sz w:val="24"/>
        </w:rPr>
        <w:tab/>
        <w:t>Drake, J.</w:t>
      </w:r>
      <w:r w:rsidR="00DC01EA">
        <w:rPr>
          <w:rFonts w:ascii="Calibri" w:hAnsi="Calibri" w:cs="Calibri"/>
          <w:sz w:val="24"/>
        </w:rPr>
        <w:t xml:space="preserve"> </w:t>
      </w:r>
      <w:r w:rsidRPr="00F15FC4">
        <w:rPr>
          <w:rFonts w:ascii="Calibri" w:hAnsi="Calibri" w:cs="Calibri"/>
          <w:sz w:val="24"/>
        </w:rPr>
        <w:t xml:space="preserve">L. Proteomic analysis of skeletal organic matrix from the stony coral </w:t>
      </w:r>
      <w:proofErr w:type="spellStart"/>
      <w:r w:rsidRPr="00F15FC4">
        <w:rPr>
          <w:rFonts w:ascii="Calibri" w:hAnsi="Calibri" w:cs="Calibri"/>
          <w:sz w:val="24"/>
        </w:rPr>
        <w:t>Stylophora</w:t>
      </w:r>
      <w:proofErr w:type="spellEnd"/>
      <w:r w:rsidRPr="00F15FC4">
        <w:rPr>
          <w:rFonts w:ascii="Calibri" w:hAnsi="Calibri" w:cs="Calibri"/>
          <w:sz w:val="24"/>
        </w:rPr>
        <w:t xml:space="preserve"> </w:t>
      </w:r>
      <w:proofErr w:type="spellStart"/>
      <w:r w:rsidRPr="00F15FC4">
        <w:rPr>
          <w:rFonts w:ascii="Calibri" w:hAnsi="Calibri" w:cs="Calibri"/>
          <w:sz w:val="24"/>
        </w:rPr>
        <w:t>pistillata</w:t>
      </w:r>
      <w:proofErr w:type="spellEnd"/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i/>
          <w:iCs/>
          <w:sz w:val="24"/>
        </w:rPr>
        <w:t>Proceedings of the National Academy of Sciences of the United States of America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110</w:t>
      </w:r>
      <w:r w:rsidRPr="00F15FC4">
        <w:rPr>
          <w:rFonts w:ascii="Calibri" w:hAnsi="Calibri" w:cs="Calibri"/>
          <w:sz w:val="24"/>
        </w:rPr>
        <w:t xml:space="preserve"> (10), 3788–3793 (2013).</w:t>
      </w:r>
    </w:p>
    <w:p w14:paraId="52480878" w14:textId="44A5AB67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35.</w:t>
      </w:r>
      <w:r w:rsidRPr="00F15FC4">
        <w:rPr>
          <w:rFonts w:ascii="Calibri" w:hAnsi="Calibri" w:cs="Calibri"/>
          <w:sz w:val="24"/>
        </w:rPr>
        <w:tab/>
        <w:t xml:space="preserve">Ramos-Silva, P. </w:t>
      </w:r>
      <w:r w:rsidR="003012CD" w:rsidRPr="003012CD">
        <w:rPr>
          <w:rFonts w:ascii="Calibri" w:hAnsi="Calibri" w:cs="Calibri"/>
          <w:iCs/>
          <w:sz w:val="24"/>
        </w:rPr>
        <w:t>et al.</w:t>
      </w:r>
      <w:r w:rsidRPr="00F15FC4">
        <w:rPr>
          <w:rFonts w:ascii="Calibri" w:hAnsi="Calibri" w:cs="Calibri"/>
          <w:sz w:val="24"/>
        </w:rPr>
        <w:t xml:space="preserve"> The skeletal proteome of the coral Acropora </w:t>
      </w:r>
      <w:proofErr w:type="spellStart"/>
      <w:r w:rsidRPr="00F15FC4">
        <w:rPr>
          <w:rFonts w:ascii="Calibri" w:hAnsi="Calibri" w:cs="Calibri"/>
          <w:sz w:val="24"/>
        </w:rPr>
        <w:t>millepora</w:t>
      </w:r>
      <w:proofErr w:type="spellEnd"/>
      <w:r w:rsidRPr="00F15FC4">
        <w:rPr>
          <w:rFonts w:ascii="Calibri" w:hAnsi="Calibri" w:cs="Calibri"/>
          <w:sz w:val="24"/>
        </w:rPr>
        <w:t xml:space="preserve">: the evolution of calcification by co-option and domain shuffling. </w:t>
      </w:r>
      <w:r w:rsidRPr="00F15FC4">
        <w:rPr>
          <w:rFonts w:ascii="Calibri" w:hAnsi="Calibri" w:cs="Calibri"/>
          <w:i/>
          <w:iCs/>
          <w:sz w:val="24"/>
        </w:rPr>
        <w:t>Molecular Biology and Evolution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30</w:t>
      </w:r>
      <w:r w:rsidRPr="00F15FC4">
        <w:rPr>
          <w:rFonts w:ascii="Calibri" w:hAnsi="Calibri" w:cs="Calibri"/>
          <w:sz w:val="24"/>
        </w:rPr>
        <w:t xml:space="preserve"> (9), 2099–2112 (2013).</w:t>
      </w:r>
    </w:p>
    <w:p w14:paraId="3079B8F0" w14:textId="22AD5B12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36.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Peretz</w:t>
      </w:r>
      <w:proofErr w:type="spellEnd"/>
      <w:r w:rsidRPr="00F15FC4">
        <w:rPr>
          <w:rFonts w:ascii="Calibri" w:hAnsi="Calibri" w:cs="Calibri"/>
          <w:sz w:val="24"/>
        </w:rPr>
        <w:t xml:space="preserve">, H., Blinder, P., </w:t>
      </w:r>
      <w:proofErr w:type="spellStart"/>
      <w:r w:rsidRPr="00F15FC4">
        <w:rPr>
          <w:rFonts w:ascii="Calibri" w:hAnsi="Calibri" w:cs="Calibri"/>
          <w:sz w:val="24"/>
        </w:rPr>
        <w:t>Baranes</w:t>
      </w:r>
      <w:proofErr w:type="spellEnd"/>
      <w:r w:rsidRPr="00F15FC4">
        <w:rPr>
          <w:rFonts w:ascii="Calibri" w:hAnsi="Calibri" w:cs="Calibri"/>
          <w:sz w:val="24"/>
        </w:rPr>
        <w:t xml:space="preserve">, D., </w:t>
      </w:r>
      <w:proofErr w:type="spellStart"/>
      <w:r w:rsidRPr="00F15FC4">
        <w:rPr>
          <w:rFonts w:ascii="Calibri" w:hAnsi="Calibri" w:cs="Calibri"/>
          <w:sz w:val="24"/>
        </w:rPr>
        <w:t>Vago</w:t>
      </w:r>
      <w:proofErr w:type="spellEnd"/>
      <w:r w:rsidRPr="00F15FC4">
        <w:rPr>
          <w:rFonts w:ascii="Calibri" w:hAnsi="Calibri" w:cs="Calibri"/>
          <w:sz w:val="24"/>
        </w:rPr>
        <w:t xml:space="preserve">, R. Aragonite crystalline matrix as an instructive microenvironment for neural development. </w:t>
      </w:r>
      <w:r w:rsidRPr="00F15FC4">
        <w:rPr>
          <w:rFonts w:ascii="Calibri" w:hAnsi="Calibri" w:cs="Calibri"/>
          <w:i/>
          <w:iCs/>
          <w:sz w:val="24"/>
        </w:rPr>
        <w:t>Journal of Tissue Engineering and Regenerative Medicine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2</w:t>
      </w:r>
      <w:r w:rsidRPr="00F15FC4">
        <w:rPr>
          <w:rFonts w:ascii="Calibri" w:hAnsi="Calibri" w:cs="Calibri"/>
          <w:sz w:val="24"/>
        </w:rPr>
        <w:t xml:space="preserve"> (8), 463–471 (2008).</w:t>
      </w:r>
    </w:p>
    <w:p w14:paraId="48B8A4C1" w14:textId="6F8B9468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lastRenderedPageBreak/>
        <w:t>37.</w:t>
      </w:r>
      <w:r w:rsidRPr="00F15FC4">
        <w:rPr>
          <w:rFonts w:ascii="Calibri" w:hAnsi="Calibri" w:cs="Calibri"/>
          <w:sz w:val="24"/>
        </w:rPr>
        <w:tab/>
      </w:r>
      <w:proofErr w:type="spellStart"/>
      <w:r w:rsidRPr="00F15FC4">
        <w:rPr>
          <w:rFonts w:ascii="Calibri" w:hAnsi="Calibri" w:cs="Calibri"/>
          <w:sz w:val="24"/>
        </w:rPr>
        <w:t>Tzachy</w:t>
      </w:r>
      <w:proofErr w:type="spellEnd"/>
      <w:r w:rsidRPr="00F15FC4">
        <w:rPr>
          <w:rFonts w:ascii="Calibri" w:hAnsi="Calibri" w:cs="Calibri"/>
          <w:sz w:val="24"/>
        </w:rPr>
        <w:t xml:space="preserve"> </w:t>
      </w:r>
      <w:proofErr w:type="spellStart"/>
      <w:r w:rsidRPr="00F15FC4">
        <w:rPr>
          <w:rFonts w:ascii="Calibri" w:hAnsi="Calibri" w:cs="Calibri"/>
          <w:sz w:val="24"/>
        </w:rPr>
        <w:t>Morad</w:t>
      </w:r>
      <w:proofErr w:type="spellEnd"/>
      <w:r w:rsidR="00DC01EA">
        <w:rPr>
          <w:rFonts w:ascii="Calibri" w:hAnsi="Calibri" w:cs="Calibri"/>
          <w:sz w:val="24"/>
        </w:rPr>
        <w:t>.</w:t>
      </w:r>
      <w:r w:rsidRPr="00F15FC4">
        <w:rPr>
          <w:rFonts w:ascii="Calibri" w:hAnsi="Calibri" w:cs="Calibri"/>
          <w:sz w:val="24"/>
        </w:rPr>
        <w:t xml:space="preserve"> CaCO</w:t>
      </w:r>
      <w:r w:rsidRPr="00BC5AEC">
        <w:rPr>
          <w:rFonts w:ascii="Calibri" w:hAnsi="Calibri" w:cs="Calibri"/>
          <w:sz w:val="24"/>
          <w:vertAlign w:val="subscript"/>
        </w:rPr>
        <w:t>3</w:t>
      </w:r>
      <w:r w:rsidRPr="00F15FC4">
        <w:rPr>
          <w:rFonts w:ascii="Calibri" w:hAnsi="Calibri" w:cs="Calibri"/>
          <w:sz w:val="24"/>
        </w:rPr>
        <w:t xml:space="preserve"> Matrix Dictates Astrocytes Transition to Astrogliosis</w:t>
      </w:r>
      <w:r w:rsidR="00DC01EA">
        <w:rPr>
          <w:rFonts w:ascii="Calibri" w:hAnsi="Calibri" w:cs="Calibri"/>
          <w:sz w:val="24"/>
        </w:rPr>
        <w:t>.</w:t>
      </w:r>
      <w:r w:rsidRPr="00F15FC4">
        <w:rPr>
          <w:rFonts w:ascii="Calibri" w:hAnsi="Calibri" w:cs="Calibri"/>
          <w:sz w:val="24"/>
        </w:rPr>
        <w:t xml:space="preserve"> Doctoral thesis, Ariel University.</w:t>
      </w:r>
    </w:p>
    <w:p w14:paraId="6E956A95" w14:textId="3EF2B147" w:rsidR="00C6475E" w:rsidRPr="00F15FC4" w:rsidRDefault="00C6475E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sz w:val="24"/>
        </w:rPr>
      </w:pPr>
      <w:r w:rsidRPr="00F15FC4">
        <w:rPr>
          <w:rFonts w:ascii="Calibri" w:hAnsi="Calibri" w:cs="Calibri"/>
          <w:sz w:val="24"/>
        </w:rPr>
        <w:t>38.</w:t>
      </w:r>
      <w:r w:rsidRPr="00F15FC4">
        <w:rPr>
          <w:rFonts w:ascii="Calibri" w:hAnsi="Calibri" w:cs="Calibri"/>
          <w:sz w:val="24"/>
        </w:rPr>
        <w:tab/>
        <w:t xml:space="preserve">Prada, F. </w:t>
      </w:r>
      <w:r w:rsidR="003012CD" w:rsidRPr="003012CD">
        <w:rPr>
          <w:rFonts w:ascii="Calibri" w:hAnsi="Calibri" w:cs="Calibri"/>
          <w:iCs/>
          <w:sz w:val="24"/>
        </w:rPr>
        <w:t>et al.</w:t>
      </w:r>
      <w:r w:rsidRPr="00F15FC4">
        <w:rPr>
          <w:rFonts w:ascii="Calibri" w:hAnsi="Calibri" w:cs="Calibri"/>
          <w:sz w:val="24"/>
        </w:rPr>
        <w:t xml:space="preserve"> Ocean </w:t>
      </w:r>
      <w:proofErr w:type="gramStart"/>
      <w:r w:rsidRPr="00F15FC4">
        <w:rPr>
          <w:rFonts w:ascii="Calibri" w:hAnsi="Calibri" w:cs="Calibri"/>
          <w:sz w:val="24"/>
        </w:rPr>
        <w:t>warming</w:t>
      </w:r>
      <w:proofErr w:type="gramEnd"/>
      <w:r w:rsidRPr="00F15FC4">
        <w:rPr>
          <w:rFonts w:ascii="Calibri" w:hAnsi="Calibri" w:cs="Calibri"/>
          <w:sz w:val="24"/>
        </w:rPr>
        <w:t xml:space="preserve"> and acidification synergistically increase coral mortality. </w:t>
      </w:r>
      <w:r w:rsidRPr="00F15FC4">
        <w:rPr>
          <w:rFonts w:ascii="Calibri" w:hAnsi="Calibri" w:cs="Calibri"/>
          <w:i/>
          <w:iCs/>
          <w:sz w:val="24"/>
        </w:rPr>
        <w:t>Scientific Reports</w:t>
      </w:r>
      <w:r w:rsidRPr="00F15FC4">
        <w:rPr>
          <w:rFonts w:ascii="Calibri" w:hAnsi="Calibri" w:cs="Calibri"/>
          <w:sz w:val="24"/>
        </w:rPr>
        <w:t xml:space="preserve">. </w:t>
      </w:r>
      <w:r w:rsidRPr="00F15FC4">
        <w:rPr>
          <w:rFonts w:ascii="Calibri" w:hAnsi="Calibri" w:cs="Calibri"/>
          <w:b/>
          <w:bCs/>
          <w:sz w:val="24"/>
        </w:rPr>
        <w:t>7</w:t>
      </w:r>
      <w:r w:rsidRPr="00F15FC4">
        <w:rPr>
          <w:rFonts w:ascii="Calibri" w:hAnsi="Calibri" w:cs="Calibri"/>
          <w:sz w:val="24"/>
        </w:rPr>
        <w:t xml:space="preserve"> (2017).</w:t>
      </w:r>
    </w:p>
    <w:p w14:paraId="77F907D5" w14:textId="11400832" w:rsidR="00852404" w:rsidRPr="00F15FC4" w:rsidRDefault="00852404" w:rsidP="006A4FEF">
      <w:pPr>
        <w:pStyle w:val="Bibliography"/>
        <w:bidi w:val="0"/>
        <w:ind w:left="0" w:firstLine="0"/>
        <w:jc w:val="both"/>
        <w:rPr>
          <w:rFonts w:ascii="Calibri" w:hAnsi="Calibri" w:cs="Calibri"/>
          <w:b/>
          <w:bCs/>
          <w:sz w:val="24"/>
          <w:szCs w:val="28"/>
        </w:rPr>
      </w:pPr>
    </w:p>
    <w:sectPr w:rsidR="00852404" w:rsidRPr="00F15FC4" w:rsidSect="00BC5AEC">
      <w:pgSz w:w="12240" w:h="15840"/>
      <w:pgMar w:top="1440" w:right="1440" w:bottom="1440" w:left="1440" w:header="720" w:footer="605" w:gutter="0"/>
      <w:lnNumType w:countBy="1" w:restart="continuous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E78B4" w14:textId="77777777" w:rsidR="00FE3A9F" w:rsidRDefault="00FE3A9F" w:rsidP="00A85396">
      <w:pPr>
        <w:spacing w:after="0" w:line="240" w:lineRule="auto"/>
      </w:pPr>
      <w:r>
        <w:separator/>
      </w:r>
    </w:p>
  </w:endnote>
  <w:endnote w:type="continuationSeparator" w:id="0">
    <w:p w14:paraId="44E6937C" w14:textId="77777777" w:rsidR="00FE3A9F" w:rsidRDefault="00FE3A9F" w:rsidP="00A8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F78C2" w14:textId="77777777" w:rsidR="00FE3A9F" w:rsidRDefault="00FE3A9F" w:rsidP="00A85396">
      <w:pPr>
        <w:spacing w:after="0" w:line="240" w:lineRule="auto"/>
      </w:pPr>
      <w:r>
        <w:separator/>
      </w:r>
    </w:p>
  </w:footnote>
  <w:footnote w:type="continuationSeparator" w:id="0">
    <w:p w14:paraId="60A6D239" w14:textId="77777777" w:rsidR="00FE3A9F" w:rsidRDefault="00FE3A9F" w:rsidP="00A85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333E"/>
    <w:multiLevelType w:val="hybridMultilevel"/>
    <w:tmpl w:val="B8E0E81E"/>
    <w:lvl w:ilvl="0" w:tplc="5FFA6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5372"/>
    <w:multiLevelType w:val="hybridMultilevel"/>
    <w:tmpl w:val="78105E38"/>
    <w:lvl w:ilvl="0" w:tplc="E2C41EA0">
      <w:start w:val="1"/>
      <w:numFmt w:val="decimal"/>
      <w:lvlText w:val="%1."/>
      <w:lvlJc w:val="left"/>
      <w:pPr>
        <w:ind w:left="810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D43"/>
    <w:multiLevelType w:val="hybridMultilevel"/>
    <w:tmpl w:val="46E8B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1BE8"/>
    <w:multiLevelType w:val="hybridMultilevel"/>
    <w:tmpl w:val="13E0F798"/>
    <w:lvl w:ilvl="0" w:tplc="AF2CAA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01408"/>
    <w:multiLevelType w:val="hybridMultilevel"/>
    <w:tmpl w:val="CFC2CCC6"/>
    <w:lvl w:ilvl="0" w:tplc="2778AAB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5B48"/>
    <w:multiLevelType w:val="hybridMultilevel"/>
    <w:tmpl w:val="EB6649DE"/>
    <w:lvl w:ilvl="0" w:tplc="2E969CA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968E7"/>
    <w:multiLevelType w:val="hybridMultilevel"/>
    <w:tmpl w:val="8C9CC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9569A"/>
    <w:multiLevelType w:val="multilevel"/>
    <w:tmpl w:val="51B4C01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5F53BA1"/>
    <w:multiLevelType w:val="multilevel"/>
    <w:tmpl w:val="1DD24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7986F70"/>
    <w:multiLevelType w:val="hybridMultilevel"/>
    <w:tmpl w:val="27649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26E1E"/>
    <w:multiLevelType w:val="hybridMultilevel"/>
    <w:tmpl w:val="25B4BF88"/>
    <w:lvl w:ilvl="0" w:tplc="D60AD6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0904B0"/>
    <w:multiLevelType w:val="hybridMultilevel"/>
    <w:tmpl w:val="581A3598"/>
    <w:lvl w:ilvl="0" w:tplc="11368C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D0D92"/>
    <w:multiLevelType w:val="hybridMultilevel"/>
    <w:tmpl w:val="2842DC78"/>
    <w:lvl w:ilvl="0" w:tplc="2160CC1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40A98"/>
    <w:multiLevelType w:val="hybridMultilevel"/>
    <w:tmpl w:val="B8E0E81E"/>
    <w:lvl w:ilvl="0" w:tplc="5FFA6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C3D6A"/>
    <w:multiLevelType w:val="hybridMultilevel"/>
    <w:tmpl w:val="33E89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B2FF9"/>
    <w:multiLevelType w:val="hybridMultilevel"/>
    <w:tmpl w:val="86EEE480"/>
    <w:lvl w:ilvl="0" w:tplc="BBC88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20D94"/>
    <w:multiLevelType w:val="hybridMultilevel"/>
    <w:tmpl w:val="6F1E2B84"/>
    <w:lvl w:ilvl="0" w:tplc="578C157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5612DB"/>
    <w:multiLevelType w:val="hybridMultilevel"/>
    <w:tmpl w:val="EC040C3E"/>
    <w:lvl w:ilvl="0" w:tplc="7D00F6A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3633"/>
    <w:multiLevelType w:val="multilevel"/>
    <w:tmpl w:val="DBCCBD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98D2D46"/>
    <w:multiLevelType w:val="hybridMultilevel"/>
    <w:tmpl w:val="6D8E4AF4"/>
    <w:lvl w:ilvl="0" w:tplc="B890ED20">
      <w:start w:val="15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DD1645E"/>
    <w:multiLevelType w:val="hybridMultilevel"/>
    <w:tmpl w:val="A1D4B730"/>
    <w:lvl w:ilvl="0" w:tplc="D2963D3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5662C"/>
    <w:multiLevelType w:val="hybridMultilevel"/>
    <w:tmpl w:val="C81E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04C93"/>
    <w:multiLevelType w:val="hybridMultilevel"/>
    <w:tmpl w:val="A51C9B7A"/>
    <w:lvl w:ilvl="0" w:tplc="FC8E7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A7605"/>
    <w:multiLevelType w:val="hybridMultilevel"/>
    <w:tmpl w:val="85FA34E0"/>
    <w:lvl w:ilvl="0" w:tplc="03C01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2B11"/>
    <w:multiLevelType w:val="multilevel"/>
    <w:tmpl w:val="A7D4E9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FDD5245"/>
    <w:multiLevelType w:val="hybridMultilevel"/>
    <w:tmpl w:val="87C054DE"/>
    <w:lvl w:ilvl="0" w:tplc="EA2E6D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25"/>
  </w:num>
  <w:num w:numId="5">
    <w:abstractNumId w:val="19"/>
  </w:num>
  <w:num w:numId="6">
    <w:abstractNumId w:val="5"/>
  </w:num>
  <w:num w:numId="7">
    <w:abstractNumId w:val="17"/>
  </w:num>
  <w:num w:numId="8">
    <w:abstractNumId w:val="2"/>
  </w:num>
  <w:num w:numId="9">
    <w:abstractNumId w:val="14"/>
  </w:num>
  <w:num w:numId="10">
    <w:abstractNumId w:val="24"/>
  </w:num>
  <w:num w:numId="11">
    <w:abstractNumId w:val="13"/>
  </w:num>
  <w:num w:numId="12">
    <w:abstractNumId w:val="11"/>
  </w:num>
  <w:num w:numId="13">
    <w:abstractNumId w:val="16"/>
  </w:num>
  <w:num w:numId="14">
    <w:abstractNumId w:val="8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</w:num>
  <w:num w:numId="18">
    <w:abstractNumId w:val="1"/>
  </w:num>
  <w:num w:numId="19">
    <w:abstractNumId w:val="22"/>
  </w:num>
  <w:num w:numId="20">
    <w:abstractNumId w:val="23"/>
  </w:num>
  <w:num w:numId="21">
    <w:abstractNumId w:val="15"/>
  </w:num>
  <w:num w:numId="22">
    <w:abstractNumId w:val="6"/>
  </w:num>
  <w:num w:numId="23">
    <w:abstractNumId w:val="18"/>
  </w:num>
  <w:num w:numId="24">
    <w:abstractNumId w:val="3"/>
  </w:num>
  <w:num w:numId="25">
    <w:abstractNumId w:val="9"/>
  </w:num>
  <w:num w:numId="26">
    <w:abstractNumId w:val="1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75"/>
    <w:rsid w:val="00003796"/>
    <w:rsid w:val="0000559E"/>
    <w:rsid w:val="00011481"/>
    <w:rsid w:val="0001287A"/>
    <w:rsid w:val="00017F5B"/>
    <w:rsid w:val="0002784F"/>
    <w:rsid w:val="00031681"/>
    <w:rsid w:val="00031C23"/>
    <w:rsid w:val="000337AA"/>
    <w:rsid w:val="00033B88"/>
    <w:rsid w:val="000400A8"/>
    <w:rsid w:val="0004303B"/>
    <w:rsid w:val="000459A6"/>
    <w:rsid w:val="00047C57"/>
    <w:rsid w:val="00047C72"/>
    <w:rsid w:val="00052E56"/>
    <w:rsid w:val="00053875"/>
    <w:rsid w:val="000539B0"/>
    <w:rsid w:val="000563E4"/>
    <w:rsid w:val="00056BCA"/>
    <w:rsid w:val="00063367"/>
    <w:rsid w:val="00066D97"/>
    <w:rsid w:val="000674C9"/>
    <w:rsid w:val="00076E80"/>
    <w:rsid w:val="0007701A"/>
    <w:rsid w:val="00082CBC"/>
    <w:rsid w:val="00083D9E"/>
    <w:rsid w:val="00084936"/>
    <w:rsid w:val="00085B37"/>
    <w:rsid w:val="000955B0"/>
    <w:rsid w:val="00097C7B"/>
    <w:rsid w:val="000A24A6"/>
    <w:rsid w:val="000A2738"/>
    <w:rsid w:val="000A33D0"/>
    <w:rsid w:val="000A4875"/>
    <w:rsid w:val="000A4B33"/>
    <w:rsid w:val="000B1B1F"/>
    <w:rsid w:val="000B1B23"/>
    <w:rsid w:val="000B2434"/>
    <w:rsid w:val="000B7028"/>
    <w:rsid w:val="000B785F"/>
    <w:rsid w:val="000C061A"/>
    <w:rsid w:val="000C22ED"/>
    <w:rsid w:val="000D42B2"/>
    <w:rsid w:val="000D4951"/>
    <w:rsid w:val="000E0BE8"/>
    <w:rsid w:val="000E7BAB"/>
    <w:rsid w:val="000E7C24"/>
    <w:rsid w:val="000E7E83"/>
    <w:rsid w:val="000F205C"/>
    <w:rsid w:val="000F2264"/>
    <w:rsid w:val="000F32FB"/>
    <w:rsid w:val="000F3732"/>
    <w:rsid w:val="000F3BC6"/>
    <w:rsid w:val="000F5E9B"/>
    <w:rsid w:val="00100801"/>
    <w:rsid w:val="00106352"/>
    <w:rsid w:val="00106B06"/>
    <w:rsid w:val="00110A28"/>
    <w:rsid w:val="00111A49"/>
    <w:rsid w:val="00111B54"/>
    <w:rsid w:val="00111E84"/>
    <w:rsid w:val="00113E17"/>
    <w:rsid w:val="001231BF"/>
    <w:rsid w:val="00126490"/>
    <w:rsid w:val="00130B61"/>
    <w:rsid w:val="00140413"/>
    <w:rsid w:val="00142CEC"/>
    <w:rsid w:val="00143E2F"/>
    <w:rsid w:val="001468CD"/>
    <w:rsid w:val="001620E1"/>
    <w:rsid w:val="00164341"/>
    <w:rsid w:val="00167DB0"/>
    <w:rsid w:val="00167F2F"/>
    <w:rsid w:val="00167F89"/>
    <w:rsid w:val="00172891"/>
    <w:rsid w:val="00172CF4"/>
    <w:rsid w:val="0017649A"/>
    <w:rsid w:val="00176D70"/>
    <w:rsid w:val="00180089"/>
    <w:rsid w:val="00181637"/>
    <w:rsid w:val="00185D5D"/>
    <w:rsid w:val="00186C99"/>
    <w:rsid w:val="00190EC3"/>
    <w:rsid w:val="00192C50"/>
    <w:rsid w:val="001A1DD2"/>
    <w:rsid w:val="001A3620"/>
    <w:rsid w:val="001B0AD9"/>
    <w:rsid w:val="001B1365"/>
    <w:rsid w:val="001B3738"/>
    <w:rsid w:val="001B79EA"/>
    <w:rsid w:val="001C11A7"/>
    <w:rsid w:val="001C4F96"/>
    <w:rsid w:val="001D14FA"/>
    <w:rsid w:val="001D1D54"/>
    <w:rsid w:val="001D1EC8"/>
    <w:rsid w:val="001D4B74"/>
    <w:rsid w:val="001E328E"/>
    <w:rsid w:val="001E7247"/>
    <w:rsid w:val="001F027B"/>
    <w:rsid w:val="001F0CA2"/>
    <w:rsid w:val="001F0CEE"/>
    <w:rsid w:val="001F13EF"/>
    <w:rsid w:val="001F2E43"/>
    <w:rsid w:val="001F4802"/>
    <w:rsid w:val="001F6EB4"/>
    <w:rsid w:val="00205187"/>
    <w:rsid w:val="00211074"/>
    <w:rsid w:val="00212381"/>
    <w:rsid w:val="00214989"/>
    <w:rsid w:val="00217775"/>
    <w:rsid w:val="00226AC5"/>
    <w:rsid w:val="00231424"/>
    <w:rsid w:val="00231932"/>
    <w:rsid w:val="00233495"/>
    <w:rsid w:val="00241789"/>
    <w:rsid w:val="00243D74"/>
    <w:rsid w:val="00250B25"/>
    <w:rsid w:val="00250E08"/>
    <w:rsid w:val="002541C9"/>
    <w:rsid w:val="00262931"/>
    <w:rsid w:val="00262C29"/>
    <w:rsid w:val="002630A3"/>
    <w:rsid w:val="00265780"/>
    <w:rsid w:val="00265B66"/>
    <w:rsid w:val="00265DE2"/>
    <w:rsid w:val="00271C7B"/>
    <w:rsid w:val="002738EB"/>
    <w:rsid w:val="00280409"/>
    <w:rsid w:val="002837E5"/>
    <w:rsid w:val="00287EA6"/>
    <w:rsid w:val="00292717"/>
    <w:rsid w:val="002929FD"/>
    <w:rsid w:val="002963F3"/>
    <w:rsid w:val="002A03B1"/>
    <w:rsid w:val="002A7539"/>
    <w:rsid w:val="002A7959"/>
    <w:rsid w:val="002B07B6"/>
    <w:rsid w:val="002B3F0E"/>
    <w:rsid w:val="002B62FC"/>
    <w:rsid w:val="002C388B"/>
    <w:rsid w:val="002C4C3A"/>
    <w:rsid w:val="002D460B"/>
    <w:rsid w:val="002D4F75"/>
    <w:rsid w:val="002E4471"/>
    <w:rsid w:val="002E5D92"/>
    <w:rsid w:val="003012CD"/>
    <w:rsid w:val="00301949"/>
    <w:rsid w:val="00303A51"/>
    <w:rsid w:val="0030450E"/>
    <w:rsid w:val="00307AB3"/>
    <w:rsid w:val="003102C0"/>
    <w:rsid w:val="00316256"/>
    <w:rsid w:val="003253B2"/>
    <w:rsid w:val="00326A35"/>
    <w:rsid w:val="003325DC"/>
    <w:rsid w:val="00333B5D"/>
    <w:rsid w:val="003364EB"/>
    <w:rsid w:val="00336B1F"/>
    <w:rsid w:val="00340FAC"/>
    <w:rsid w:val="00347D20"/>
    <w:rsid w:val="003501DC"/>
    <w:rsid w:val="00351A4C"/>
    <w:rsid w:val="00351CFE"/>
    <w:rsid w:val="00352D35"/>
    <w:rsid w:val="003530B1"/>
    <w:rsid w:val="00353437"/>
    <w:rsid w:val="0035434E"/>
    <w:rsid w:val="00355D85"/>
    <w:rsid w:val="00363CA2"/>
    <w:rsid w:val="00366CB5"/>
    <w:rsid w:val="00366E06"/>
    <w:rsid w:val="00370249"/>
    <w:rsid w:val="003709F5"/>
    <w:rsid w:val="003719C8"/>
    <w:rsid w:val="00377D5C"/>
    <w:rsid w:val="0038175D"/>
    <w:rsid w:val="00386CB5"/>
    <w:rsid w:val="0039203B"/>
    <w:rsid w:val="003925B1"/>
    <w:rsid w:val="0039428B"/>
    <w:rsid w:val="003A4823"/>
    <w:rsid w:val="003A49A8"/>
    <w:rsid w:val="003A7A0D"/>
    <w:rsid w:val="003A7E16"/>
    <w:rsid w:val="003B2207"/>
    <w:rsid w:val="003C2535"/>
    <w:rsid w:val="003C5FB4"/>
    <w:rsid w:val="003C6B77"/>
    <w:rsid w:val="003C6F75"/>
    <w:rsid w:val="003D2C1E"/>
    <w:rsid w:val="003D3593"/>
    <w:rsid w:val="003D3F26"/>
    <w:rsid w:val="003D7152"/>
    <w:rsid w:val="003D7435"/>
    <w:rsid w:val="003D7E86"/>
    <w:rsid w:val="003E1DEC"/>
    <w:rsid w:val="003E1ED1"/>
    <w:rsid w:val="003E5621"/>
    <w:rsid w:val="004001E7"/>
    <w:rsid w:val="0040584C"/>
    <w:rsid w:val="00406256"/>
    <w:rsid w:val="00406AD3"/>
    <w:rsid w:val="0040726C"/>
    <w:rsid w:val="00410101"/>
    <w:rsid w:val="00410AAC"/>
    <w:rsid w:val="00411365"/>
    <w:rsid w:val="004117B1"/>
    <w:rsid w:val="00412F4E"/>
    <w:rsid w:val="004206D4"/>
    <w:rsid w:val="00420B9E"/>
    <w:rsid w:val="0042272A"/>
    <w:rsid w:val="00422CC7"/>
    <w:rsid w:val="00422DAC"/>
    <w:rsid w:val="00423E20"/>
    <w:rsid w:val="00423F9A"/>
    <w:rsid w:val="00425D31"/>
    <w:rsid w:val="00431CA2"/>
    <w:rsid w:val="004448B4"/>
    <w:rsid w:val="00447825"/>
    <w:rsid w:val="004479D3"/>
    <w:rsid w:val="0045112B"/>
    <w:rsid w:val="00454E4A"/>
    <w:rsid w:val="0045696E"/>
    <w:rsid w:val="00457A53"/>
    <w:rsid w:val="004605D0"/>
    <w:rsid w:val="00460B8C"/>
    <w:rsid w:val="004625E6"/>
    <w:rsid w:val="00464F67"/>
    <w:rsid w:val="004666CB"/>
    <w:rsid w:val="00467D10"/>
    <w:rsid w:val="00470B3F"/>
    <w:rsid w:val="004809FF"/>
    <w:rsid w:val="00482F56"/>
    <w:rsid w:val="0048495F"/>
    <w:rsid w:val="00487B11"/>
    <w:rsid w:val="0049017C"/>
    <w:rsid w:val="0049090C"/>
    <w:rsid w:val="00496526"/>
    <w:rsid w:val="004A0B62"/>
    <w:rsid w:val="004A4052"/>
    <w:rsid w:val="004B3BD2"/>
    <w:rsid w:val="004B3FFE"/>
    <w:rsid w:val="004B7F36"/>
    <w:rsid w:val="004C014B"/>
    <w:rsid w:val="004C6198"/>
    <w:rsid w:val="004D1A2C"/>
    <w:rsid w:val="004D3046"/>
    <w:rsid w:val="004D556B"/>
    <w:rsid w:val="004D6AAE"/>
    <w:rsid w:val="004E2908"/>
    <w:rsid w:val="004E3C11"/>
    <w:rsid w:val="004E4C9C"/>
    <w:rsid w:val="004F330E"/>
    <w:rsid w:val="004F5148"/>
    <w:rsid w:val="004F534B"/>
    <w:rsid w:val="004F5D0E"/>
    <w:rsid w:val="004F7F92"/>
    <w:rsid w:val="00507882"/>
    <w:rsid w:val="00512B84"/>
    <w:rsid w:val="005142A8"/>
    <w:rsid w:val="00517AC5"/>
    <w:rsid w:val="0052541F"/>
    <w:rsid w:val="00532982"/>
    <w:rsid w:val="00536BDE"/>
    <w:rsid w:val="00537C0A"/>
    <w:rsid w:val="00537DDE"/>
    <w:rsid w:val="005406DF"/>
    <w:rsid w:val="005443A5"/>
    <w:rsid w:val="00544761"/>
    <w:rsid w:val="005451F1"/>
    <w:rsid w:val="00545E40"/>
    <w:rsid w:val="005508B8"/>
    <w:rsid w:val="00550BCE"/>
    <w:rsid w:val="00552BD8"/>
    <w:rsid w:val="00552FA5"/>
    <w:rsid w:val="005542B2"/>
    <w:rsid w:val="00554C5D"/>
    <w:rsid w:val="005570D3"/>
    <w:rsid w:val="0055744B"/>
    <w:rsid w:val="005617F8"/>
    <w:rsid w:val="00561F56"/>
    <w:rsid w:val="00563142"/>
    <w:rsid w:val="005639A6"/>
    <w:rsid w:val="00563B82"/>
    <w:rsid w:val="00566483"/>
    <w:rsid w:val="005756BB"/>
    <w:rsid w:val="00575B0D"/>
    <w:rsid w:val="00582050"/>
    <w:rsid w:val="0058595D"/>
    <w:rsid w:val="0058659E"/>
    <w:rsid w:val="005A52F8"/>
    <w:rsid w:val="005B26EA"/>
    <w:rsid w:val="005B2AA0"/>
    <w:rsid w:val="005B7BB7"/>
    <w:rsid w:val="005B7D89"/>
    <w:rsid w:val="005C1353"/>
    <w:rsid w:val="005C28CA"/>
    <w:rsid w:val="005C37CB"/>
    <w:rsid w:val="005C4028"/>
    <w:rsid w:val="005D0443"/>
    <w:rsid w:val="005D19B9"/>
    <w:rsid w:val="005D3CFF"/>
    <w:rsid w:val="005D583B"/>
    <w:rsid w:val="005D73F0"/>
    <w:rsid w:val="005E070A"/>
    <w:rsid w:val="005E3982"/>
    <w:rsid w:val="005F40A3"/>
    <w:rsid w:val="005F6563"/>
    <w:rsid w:val="005F7F7C"/>
    <w:rsid w:val="00601436"/>
    <w:rsid w:val="00601CDB"/>
    <w:rsid w:val="00603601"/>
    <w:rsid w:val="00604F15"/>
    <w:rsid w:val="006065B2"/>
    <w:rsid w:val="0061017F"/>
    <w:rsid w:val="0061458B"/>
    <w:rsid w:val="00616CBE"/>
    <w:rsid w:val="006256EA"/>
    <w:rsid w:val="00625EE1"/>
    <w:rsid w:val="00631C23"/>
    <w:rsid w:val="0063247F"/>
    <w:rsid w:val="00634408"/>
    <w:rsid w:val="00636B83"/>
    <w:rsid w:val="00643D50"/>
    <w:rsid w:val="00650D96"/>
    <w:rsid w:val="00652564"/>
    <w:rsid w:val="00654458"/>
    <w:rsid w:val="00660939"/>
    <w:rsid w:val="006620C4"/>
    <w:rsid w:val="006676CA"/>
    <w:rsid w:val="00675347"/>
    <w:rsid w:val="00686F47"/>
    <w:rsid w:val="00697518"/>
    <w:rsid w:val="006A3629"/>
    <w:rsid w:val="006A4FEF"/>
    <w:rsid w:val="006A5C34"/>
    <w:rsid w:val="006B070B"/>
    <w:rsid w:val="006B0F31"/>
    <w:rsid w:val="006B363A"/>
    <w:rsid w:val="006B4969"/>
    <w:rsid w:val="006B4EE8"/>
    <w:rsid w:val="006B6532"/>
    <w:rsid w:val="006B777D"/>
    <w:rsid w:val="006C7D2F"/>
    <w:rsid w:val="006D39A8"/>
    <w:rsid w:val="006D691C"/>
    <w:rsid w:val="006D6E6B"/>
    <w:rsid w:val="006D70D2"/>
    <w:rsid w:val="006E1EAD"/>
    <w:rsid w:val="006E5BFF"/>
    <w:rsid w:val="006E6717"/>
    <w:rsid w:val="006F1C81"/>
    <w:rsid w:val="006F20C7"/>
    <w:rsid w:val="006F5E32"/>
    <w:rsid w:val="00701500"/>
    <w:rsid w:val="0070716D"/>
    <w:rsid w:val="0071202C"/>
    <w:rsid w:val="00712284"/>
    <w:rsid w:val="00714C43"/>
    <w:rsid w:val="00720F38"/>
    <w:rsid w:val="007226FC"/>
    <w:rsid w:val="00727FCC"/>
    <w:rsid w:val="0073299F"/>
    <w:rsid w:val="00735293"/>
    <w:rsid w:val="007409EE"/>
    <w:rsid w:val="00742970"/>
    <w:rsid w:val="00742BC2"/>
    <w:rsid w:val="00753D67"/>
    <w:rsid w:val="00753E9B"/>
    <w:rsid w:val="007546E9"/>
    <w:rsid w:val="00755766"/>
    <w:rsid w:val="00760584"/>
    <w:rsid w:val="00760F9A"/>
    <w:rsid w:val="0076139B"/>
    <w:rsid w:val="007670C5"/>
    <w:rsid w:val="00772B09"/>
    <w:rsid w:val="00776A77"/>
    <w:rsid w:val="00780983"/>
    <w:rsid w:val="007810B6"/>
    <w:rsid w:val="00787014"/>
    <w:rsid w:val="0078702D"/>
    <w:rsid w:val="00791B6C"/>
    <w:rsid w:val="0079237F"/>
    <w:rsid w:val="007B02A1"/>
    <w:rsid w:val="007B2B6C"/>
    <w:rsid w:val="007C12F1"/>
    <w:rsid w:val="007C26C5"/>
    <w:rsid w:val="007C41B3"/>
    <w:rsid w:val="007C5352"/>
    <w:rsid w:val="007C5DD5"/>
    <w:rsid w:val="007D20D1"/>
    <w:rsid w:val="007E54A5"/>
    <w:rsid w:val="007E54EC"/>
    <w:rsid w:val="007F0504"/>
    <w:rsid w:val="007F7BF8"/>
    <w:rsid w:val="00801FC7"/>
    <w:rsid w:val="00804677"/>
    <w:rsid w:val="0080537F"/>
    <w:rsid w:val="00811E60"/>
    <w:rsid w:val="008134FE"/>
    <w:rsid w:val="0082579D"/>
    <w:rsid w:val="00831255"/>
    <w:rsid w:val="008349A2"/>
    <w:rsid w:val="00840A9A"/>
    <w:rsid w:val="00841FD8"/>
    <w:rsid w:val="00844418"/>
    <w:rsid w:val="00845D5F"/>
    <w:rsid w:val="008507EB"/>
    <w:rsid w:val="00850FE2"/>
    <w:rsid w:val="00850FFE"/>
    <w:rsid w:val="00852404"/>
    <w:rsid w:val="00853568"/>
    <w:rsid w:val="00854DE3"/>
    <w:rsid w:val="00861A04"/>
    <w:rsid w:val="00862E7A"/>
    <w:rsid w:val="00863F7C"/>
    <w:rsid w:val="00864D37"/>
    <w:rsid w:val="00871824"/>
    <w:rsid w:val="00876193"/>
    <w:rsid w:val="00884A2F"/>
    <w:rsid w:val="00885567"/>
    <w:rsid w:val="00887F9F"/>
    <w:rsid w:val="0089091D"/>
    <w:rsid w:val="00892502"/>
    <w:rsid w:val="00892F97"/>
    <w:rsid w:val="008A1AB9"/>
    <w:rsid w:val="008A311B"/>
    <w:rsid w:val="008A390B"/>
    <w:rsid w:val="008A4C0E"/>
    <w:rsid w:val="008A4FFC"/>
    <w:rsid w:val="008A70DE"/>
    <w:rsid w:val="008B0EA8"/>
    <w:rsid w:val="008B2959"/>
    <w:rsid w:val="008B3603"/>
    <w:rsid w:val="008B4154"/>
    <w:rsid w:val="008C2E41"/>
    <w:rsid w:val="008C3AD3"/>
    <w:rsid w:val="008C4FC2"/>
    <w:rsid w:val="008C674A"/>
    <w:rsid w:val="008C7DFA"/>
    <w:rsid w:val="008D085B"/>
    <w:rsid w:val="008D09D9"/>
    <w:rsid w:val="008E0649"/>
    <w:rsid w:val="008E47E8"/>
    <w:rsid w:val="008E57AB"/>
    <w:rsid w:val="008E6477"/>
    <w:rsid w:val="008E674A"/>
    <w:rsid w:val="008E7B67"/>
    <w:rsid w:val="008E7F0D"/>
    <w:rsid w:val="008F0E96"/>
    <w:rsid w:val="008F3EA4"/>
    <w:rsid w:val="008F4353"/>
    <w:rsid w:val="008F4449"/>
    <w:rsid w:val="008F7D35"/>
    <w:rsid w:val="00902A7E"/>
    <w:rsid w:val="00906F28"/>
    <w:rsid w:val="00907ABE"/>
    <w:rsid w:val="0091571B"/>
    <w:rsid w:val="00920861"/>
    <w:rsid w:val="00925513"/>
    <w:rsid w:val="0092630C"/>
    <w:rsid w:val="00926730"/>
    <w:rsid w:val="00927B91"/>
    <w:rsid w:val="00935B79"/>
    <w:rsid w:val="00935F08"/>
    <w:rsid w:val="00941F12"/>
    <w:rsid w:val="009431F3"/>
    <w:rsid w:val="00945101"/>
    <w:rsid w:val="00945E6F"/>
    <w:rsid w:val="0094673E"/>
    <w:rsid w:val="00953E31"/>
    <w:rsid w:val="0095790E"/>
    <w:rsid w:val="00961A79"/>
    <w:rsid w:val="00961BE2"/>
    <w:rsid w:val="009648D0"/>
    <w:rsid w:val="00965339"/>
    <w:rsid w:val="009653E0"/>
    <w:rsid w:val="009662AF"/>
    <w:rsid w:val="00967028"/>
    <w:rsid w:val="009674BB"/>
    <w:rsid w:val="00971BED"/>
    <w:rsid w:val="00990176"/>
    <w:rsid w:val="00997B0B"/>
    <w:rsid w:val="009A07B9"/>
    <w:rsid w:val="009A08D2"/>
    <w:rsid w:val="009A5A5B"/>
    <w:rsid w:val="009A5E36"/>
    <w:rsid w:val="009A6460"/>
    <w:rsid w:val="009B5F19"/>
    <w:rsid w:val="009B62AD"/>
    <w:rsid w:val="009C0B4E"/>
    <w:rsid w:val="009C551E"/>
    <w:rsid w:val="009D1977"/>
    <w:rsid w:val="009D2023"/>
    <w:rsid w:val="009D307A"/>
    <w:rsid w:val="009D36FC"/>
    <w:rsid w:val="009D6387"/>
    <w:rsid w:val="009E42F4"/>
    <w:rsid w:val="009E49C0"/>
    <w:rsid w:val="009E5C90"/>
    <w:rsid w:val="009E6DAA"/>
    <w:rsid w:val="009E7922"/>
    <w:rsid w:val="009F78AD"/>
    <w:rsid w:val="009F7995"/>
    <w:rsid w:val="00A02F30"/>
    <w:rsid w:val="00A053AA"/>
    <w:rsid w:val="00A055F3"/>
    <w:rsid w:val="00A05E66"/>
    <w:rsid w:val="00A1442C"/>
    <w:rsid w:val="00A179E3"/>
    <w:rsid w:val="00A17D5C"/>
    <w:rsid w:val="00A27B6E"/>
    <w:rsid w:val="00A338FF"/>
    <w:rsid w:val="00A365B4"/>
    <w:rsid w:val="00A43DE3"/>
    <w:rsid w:val="00A44BFD"/>
    <w:rsid w:val="00A46E10"/>
    <w:rsid w:val="00A507B3"/>
    <w:rsid w:val="00A50AC1"/>
    <w:rsid w:val="00A5307B"/>
    <w:rsid w:val="00A550F9"/>
    <w:rsid w:val="00A60EAD"/>
    <w:rsid w:val="00A62258"/>
    <w:rsid w:val="00A625D7"/>
    <w:rsid w:val="00A65936"/>
    <w:rsid w:val="00A66EB3"/>
    <w:rsid w:val="00A707F1"/>
    <w:rsid w:val="00A70ABF"/>
    <w:rsid w:val="00A7349E"/>
    <w:rsid w:val="00A73A07"/>
    <w:rsid w:val="00A74C74"/>
    <w:rsid w:val="00A843B3"/>
    <w:rsid w:val="00A84633"/>
    <w:rsid w:val="00A85396"/>
    <w:rsid w:val="00A8630A"/>
    <w:rsid w:val="00A870EE"/>
    <w:rsid w:val="00A90E4E"/>
    <w:rsid w:val="00A96B83"/>
    <w:rsid w:val="00AA61CA"/>
    <w:rsid w:val="00AC0293"/>
    <w:rsid w:val="00AD0BDC"/>
    <w:rsid w:val="00AD0F57"/>
    <w:rsid w:val="00AD2FCE"/>
    <w:rsid w:val="00AD3F0A"/>
    <w:rsid w:val="00AD5BFC"/>
    <w:rsid w:val="00AD6D46"/>
    <w:rsid w:val="00AD798D"/>
    <w:rsid w:val="00AE3397"/>
    <w:rsid w:val="00AE368C"/>
    <w:rsid w:val="00AE6376"/>
    <w:rsid w:val="00AF11CD"/>
    <w:rsid w:val="00AF257A"/>
    <w:rsid w:val="00AF4927"/>
    <w:rsid w:val="00B01836"/>
    <w:rsid w:val="00B03081"/>
    <w:rsid w:val="00B0671E"/>
    <w:rsid w:val="00B10F02"/>
    <w:rsid w:val="00B13636"/>
    <w:rsid w:val="00B13F28"/>
    <w:rsid w:val="00B20F1F"/>
    <w:rsid w:val="00B225D7"/>
    <w:rsid w:val="00B231EA"/>
    <w:rsid w:val="00B233C5"/>
    <w:rsid w:val="00B263F0"/>
    <w:rsid w:val="00B2668A"/>
    <w:rsid w:val="00B269D3"/>
    <w:rsid w:val="00B2769B"/>
    <w:rsid w:val="00B33C2B"/>
    <w:rsid w:val="00B34251"/>
    <w:rsid w:val="00B373B4"/>
    <w:rsid w:val="00B402B3"/>
    <w:rsid w:val="00B40CB4"/>
    <w:rsid w:val="00B40FDD"/>
    <w:rsid w:val="00B43ECD"/>
    <w:rsid w:val="00B45ADC"/>
    <w:rsid w:val="00B45B7E"/>
    <w:rsid w:val="00B45F54"/>
    <w:rsid w:val="00B5035B"/>
    <w:rsid w:val="00B52A2B"/>
    <w:rsid w:val="00B539A7"/>
    <w:rsid w:val="00B554A3"/>
    <w:rsid w:val="00B554E9"/>
    <w:rsid w:val="00B555E4"/>
    <w:rsid w:val="00B61753"/>
    <w:rsid w:val="00B61A29"/>
    <w:rsid w:val="00B62F6D"/>
    <w:rsid w:val="00B6530B"/>
    <w:rsid w:val="00B661E1"/>
    <w:rsid w:val="00B72D46"/>
    <w:rsid w:val="00B73BF2"/>
    <w:rsid w:val="00B757CE"/>
    <w:rsid w:val="00B7715B"/>
    <w:rsid w:val="00B8100B"/>
    <w:rsid w:val="00B81971"/>
    <w:rsid w:val="00B82C06"/>
    <w:rsid w:val="00B849BF"/>
    <w:rsid w:val="00B854B2"/>
    <w:rsid w:val="00B91B8D"/>
    <w:rsid w:val="00B95B10"/>
    <w:rsid w:val="00BA3182"/>
    <w:rsid w:val="00BA7B6D"/>
    <w:rsid w:val="00BB0373"/>
    <w:rsid w:val="00BB0856"/>
    <w:rsid w:val="00BB61C2"/>
    <w:rsid w:val="00BB6ED5"/>
    <w:rsid w:val="00BB70E6"/>
    <w:rsid w:val="00BC4CB2"/>
    <w:rsid w:val="00BC5AEC"/>
    <w:rsid w:val="00BC61AF"/>
    <w:rsid w:val="00BC7C7B"/>
    <w:rsid w:val="00BC7E25"/>
    <w:rsid w:val="00BD285A"/>
    <w:rsid w:val="00BE4D11"/>
    <w:rsid w:val="00BE6D8C"/>
    <w:rsid w:val="00BF0E79"/>
    <w:rsid w:val="00BF3905"/>
    <w:rsid w:val="00BF59EA"/>
    <w:rsid w:val="00C06DC5"/>
    <w:rsid w:val="00C17464"/>
    <w:rsid w:val="00C31B70"/>
    <w:rsid w:val="00C33477"/>
    <w:rsid w:val="00C34535"/>
    <w:rsid w:val="00C34FC5"/>
    <w:rsid w:val="00C365DA"/>
    <w:rsid w:val="00C37251"/>
    <w:rsid w:val="00C43742"/>
    <w:rsid w:val="00C4523D"/>
    <w:rsid w:val="00C504C1"/>
    <w:rsid w:val="00C53934"/>
    <w:rsid w:val="00C5561A"/>
    <w:rsid w:val="00C62192"/>
    <w:rsid w:val="00C63BD1"/>
    <w:rsid w:val="00C6475E"/>
    <w:rsid w:val="00C71990"/>
    <w:rsid w:val="00C75643"/>
    <w:rsid w:val="00C811F5"/>
    <w:rsid w:val="00C813A7"/>
    <w:rsid w:val="00C822BD"/>
    <w:rsid w:val="00C825C5"/>
    <w:rsid w:val="00C87014"/>
    <w:rsid w:val="00C9084A"/>
    <w:rsid w:val="00C95C24"/>
    <w:rsid w:val="00C97ADA"/>
    <w:rsid w:val="00CA05E5"/>
    <w:rsid w:val="00CA0A61"/>
    <w:rsid w:val="00CA2B11"/>
    <w:rsid w:val="00CA2FAD"/>
    <w:rsid w:val="00CA387C"/>
    <w:rsid w:val="00CA6248"/>
    <w:rsid w:val="00CB0159"/>
    <w:rsid w:val="00CB04E8"/>
    <w:rsid w:val="00CB099F"/>
    <w:rsid w:val="00CB4FDE"/>
    <w:rsid w:val="00CC093E"/>
    <w:rsid w:val="00CC3E49"/>
    <w:rsid w:val="00CC7040"/>
    <w:rsid w:val="00CD3805"/>
    <w:rsid w:val="00CD399A"/>
    <w:rsid w:val="00CD3EA0"/>
    <w:rsid w:val="00CD40B8"/>
    <w:rsid w:val="00CD5A40"/>
    <w:rsid w:val="00CD7BEE"/>
    <w:rsid w:val="00CE7462"/>
    <w:rsid w:val="00CF4AD3"/>
    <w:rsid w:val="00CF5248"/>
    <w:rsid w:val="00CF561A"/>
    <w:rsid w:val="00CF666A"/>
    <w:rsid w:val="00CF79E8"/>
    <w:rsid w:val="00D01A31"/>
    <w:rsid w:val="00D02E84"/>
    <w:rsid w:val="00D06281"/>
    <w:rsid w:val="00D073EF"/>
    <w:rsid w:val="00D1455B"/>
    <w:rsid w:val="00D14BA2"/>
    <w:rsid w:val="00D2582A"/>
    <w:rsid w:val="00D258A6"/>
    <w:rsid w:val="00D26361"/>
    <w:rsid w:val="00D341C4"/>
    <w:rsid w:val="00D3426A"/>
    <w:rsid w:val="00D34BC0"/>
    <w:rsid w:val="00D40D7B"/>
    <w:rsid w:val="00D43648"/>
    <w:rsid w:val="00D4368B"/>
    <w:rsid w:val="00D43E7E"/>
    <w:rsid w:val="00D4708D"/>
    <w:rsid w:val="00D50EDC"/>
    <w:rsid w:val="00D51D75"/>
    <w:rsid w:val="00D51DE6"/>
    <w:rsid w:val="00D52890"/>
    <w:rsid w:val="00D53393"/>
    <w:rsid w:val="00D5433C"/>
    <w:rsid w:val="00D54C26"/>
    <w:rsid w:val="00D55344"/>
    <w:rsid w:val="00D565D0"/>
    <w:rsid w:val="00D56FE9"/>
    <w:rsid w:val="00D57905"/>
    <w:rsid w:val="00D603CE"/>
    <w:rsid w:val="00D60CA2"/>
    <w:rsid w:val="00D60E3F"/>
    <w:rsid w:val="00D61C8B"/>
    <w:rsid w:val="00D61DEC"/>
    <w:rsid w:val="00D71969"/>
    <w:rsid w:val="00D75EE7"/>
    <w:rsid w:val="00D81259"/>
    <w:rsid w:val="00D91E89"/>
    <w:rsid w:val="00D96378"/>
    <w:rsid w:val="00D97D8B"/>
    <w:rsid w:val="00DA2876"/>
    <w:rsid w:val="00DA5363"/>
    <w:rsid w:val="00DA6D11"/>
    <w:rsid w:val="00DB29C9"/>
    <w:rsid w:val="00DB4131"/>
    <w:rsid w:val="00DB434B"/>
    <w:rsid w:val="00DB70A8"/>
    <w:rsid w:val="00DB78C8"/>
    <w:rsid w:val="00DB7FCD"/>
    <w:rsid w:val="00DC01EA"/>
    <w:rsid w:val="00DC0D3D"/>
    <w:rsid w:val="00DC28FB"/>
    <w:rsid w:val="00DC591B"/>
    <w:rsid w:val="00DD132C"/>
    <w:rsid w:val="00DD14C8"/>
    <w:rsid w:val="00DD3878"/>
    <w:rsid w:val="00DD5772"/>
    <w:rsid w:val="00DD6F08"/>
    <w:rsid w:val="00DE159E"/>
    <w:rsid w:val="00DE2DDC"/>
    <w:rsid w:val="00DE7E9F"/>
    <w:rsid w:val="00DF0B29"/>
    <w:rsid w:val="00DF1073"/>
    <w:rsid w:val="00DF2AEC"/>
    <w:rsid w:val="00DF319D"/>
    <w:rsid w:val="00DF41E4"/>
    <w:rsid w:val="00DF5D6C"/>
    <w:rsid w:val="00DF7B0E"/>
    <w:rsid w:val="00E0609D"/>
    <w:rsid w:val="00E15CBA"/>
    <w:rsid w:val="00E22556"/>
    <w:rsid w:val="00E244AD"/>
    <w:rsid w:val="00E24B32"/>
    <w:rsid w:val="00E26345"/>
    <w:rsid w:val="00E27910"/>
    <w:rsid w:val="00E30D67"/>
    <w:rsid w:val="00E330ED"/>
    <w:rsid w:val="00E334F6"/>
    <w:rsid w:val="00E345A3"/>
    <w:rsid w:val="00E36696"/>
    <w:rsid w:val="00E41E41"/>
    <w:rsid w:val="00E4301E"/>
    <w:rsid w:val="00E436BC"/>
    <w:rsid w:val="00E43ED9"/>
    <w:rsid w:val="00E454F0"/>
    <w:rsid w:val="00E456DA"/>
    <w:rsid w:val="00E463EB"/>
    <w:rsid w:val="00E50F02"/>
    <w:rsid w:val="00E52897"/>
    <w:rsid w:val="00E54D59"/>
    <w:rsid w:val="00E57E71"/>
    <w:rsid w:val="00E60632"/>
    <w:rsid w:val="00E62DD9"/>
    <w:rsid w:val="00E63CAC"/>
    <w:rsid w:val="00E709C0"/>
    <w:rsid w:val="00E81A87"/>
    <w:rsid w:val="00E84D72"/>
    <w:rsid w:val="00E85217"/>
    <w:rsid w:val="00E860EA"/>
    <w:rsid w:val="00E86536"/>
    <w:rsid w:val="00E90A39"/>
    <w:rsid w:val="00E93285"/>
    <w:rsid w:val="00E9587C"/>
    <w:rsid w:val="00E970F0"/>
    <w:rsid w:val="00EA2E4D"/>
    <w:rsid w:val="00EA3374"/>
    <w:rsid w:val="00EB0F5B"/>
    <w:rsid w:val="00EB60AA"/>
    <w:rsid w:val="00ED06EC"/>
    <w:rsid w:val="00ED3D9A"/>
    <w:rsid w:val="00EE06A6"/>
    <w:rsid w:val="00EE0813"/>
    <w:rsid w:val="00EE10B2"/>
    <w:rsid w:val="00EE2184"/>
    <w:rsid w:val="00EE3F50"/>
    <w:rsid w:val="00EE6B36"/>
    <w:rsid w:val="00EF2127"/>
    <w:rsid w:val="00EF3475"/>
    <w:rsid w:val="00EF4849"/>
    <w:rsid w:val="00F001E9"/>
    <w:rsid w:val="00F03FAE"/>
    <w:rsid w:val="00F04859"/>
    <w:rsid w:val="00F04A7C"/>
    <w:rsid w:val="00F10BA1"/>
    <w:rsid w:val="00F11DCD"/>
    <w:rsid w:val="00F12553"/>
    <w:rsid w:val="00F1290B"/>
    <w:rsid w:val="00F15FC4"/>
    <w:rsid w:val="00F1697A"/>
    <w:rsid w:val="00F17EEC"/>
    <w:rsid w:val="00F20CBD"/>
    <w:rsid w:val="00F21ACC"/>
    <w:rsid w:val="00F228E8"/>
    <w:rsid w:val="00F25FA0"/>
    <w:rsid w:val="00F26FDD"/>
    <w:rsid w:val="00F30F38"/>
    <w:rsid w:val="00F31B24"/>
    <w:rsid w:val="00F326CC"/>
    <w:rsid w:val="00F40057"/>
    <w:rsid w:val="00F44ED9"/>
    <w:rsid w:val="00F47994"/>
    <w:rsid w:val="00F52C9D"/>
    <w:rsid w:val="00F564CC"/>
    <w:rsid w:val="00F57BC2"/>
    <w:rsid w:val="00F61A0F"/>
    <w:rsid w:val="00F62418"/>
    <w:rsid w:val="00F62E22"/>
    <w:rsid w:val="00F65446"/>
    <w:rsid w:val="00F659DC"/>
    <w:rsid w:val="00F6732E"/>
    <w:rsid w:val="00F7152B"/>
    <w:rsid w:val="00F720A3"/>
    <w:rsid w:val="00F720BB"/>
    <w:rsid w:val="00F72DDC"/>
    <w:rsid w:val="00F763CE"/>
    <w:rsid w:val="00F776C8"/>
    <w:rsid w:val="00F85FFD"/>
    <w:rsid w:val="00F8799A"/>
    <w:rsid w:val="00F90FAA"/>
    <w:rsid w:val="00F92656"/>
    <w:rsid w:val="00F957BF"/>
    <w:rsid w:val="00FA33E5"/>
    <w:rsid w:val="00FA496F"/>
    <w:rsid w:val="00FA53F7"/>
    <w:rsid w:val="00FA5B1B"/>
    <w:rsid w:val="00FB08B2"/>
    <w:rsid w:val="00FB1193"/>
    <w:rsid w:val="00FB2858"/>
    <w:rsid w:val="00FB3D43"/>
    <w:rsid w:val="00FB5A04"/>
    <w:rsid w:val="00FB66B6"/>
    <w:rsid w:val="00FC385C"/>
    <w:rsid w:val="00FC61D8"/>
    <w:rsid w:val="00FC7BC4"/>
    <w:rsid w:val="00FD1A26"/>
    <w:rsid w:val="00FD2020"/>
    <w:rsid w:val="00FD2586"/>
    <w:rsid w:val="00FD2C3F"/>
    <w:rsid w:val="00FD3119"/>
    <w:rsid w:val="00FD6C31"/>
    <w:rsid w:val="00FD73FE"/>
    <w:rsid w:val="00FD7A81"/>
    <w:rsid w:val="00FE0F02"/>
    <w:rsid w:val="00FE2926"/>
    <w:rsid w:val="00FE3A9F"/>
    <w:rsid w:val="00FE5A42"/>
    <w:rsid w:val="00FE7B68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7A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66CB5"/>
    <w:pPr>
      <w:keepNext/>
      <w:keepLines/>
      <w:numPr>
        <w:numId w:val="27"/>
      </w:numPr>
      <w:bidi w:val="0"/>
      <w:spacing w:after="0" w:line="240" w:lineRule="auto"/>
      <w:contextualSpacing/>
      <w:outlineLvl w:val="0"/>
    </w:pPr>
    <w:rPr>
      <w:rFonts w:ascii="Calibri" w:eastAsia="Arial" w:hAnsi="Calibri" w:cs="Calibri"/>
      <w:b/>
      <w:sz w:val="24"/>
      <w:szCs w:val="40"/>
      <w:lang w:val="en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CB5"/>
    <w:pPr>
      <w:numPr>
        <w:ilvl w:val="1"/>
        <w:numId w:val="27"/>
      </w:numPr>
      <w:bidi w:val="0"/>
      <w:spacing w:after="0" w:line="240" w:lineRule="auto"/>
      <w:contextualSpacing/>
      <w:outlineLvl w:val="1"/>
    </w:pPr>
    <w:rPr>
      <w:rFonts w:ascii="Calibri" w:eastAsia="Arial" w:hAnsi="Calibri" w:cs="Calibri"/>
      <w:b/>
      <w:color w:val="545454"/>
      <w:sz w:val="24"/>
      <w:szCs w:val="32"/>
      <w:lang w:val="en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CB5"/>
    <w:pPr>
      <w:numPr>
        <w:ilvl w:val="2"/>
        <w:numId w:val="27"/>
      </w:numPr>
      <w:bidi w:val="0"/>
      <w:spacing w:after="0" w:line="240" w:lineRule="auto"/>
      <w:contextualSpacing/>
      <w:jc w:val="both"/>
      <w:outlineLvl w:val="2"/>
    </w:pPr>
    <w:rPr>
      <w:rFonts w:ascii="Calibri" w:eastAsia="Arial" w:hAnsi="Calibri" w:cs="Calibri"/>
      <w:color w:val="545454"/>
      <w:sz w:val="24"/>
      <w:szCs w:val="28"/>
      <w:lang w:val="e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365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41136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5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6B"/>
    <w:rPr>
      <w:rFonts w:ascii="Tahoma" w:hAnsi="Tahoma" w:cs="Tahoma"/>
      <w:sz w:val="18"/>
      <w:szCs w:val="18"/>
    </w:rPr>
  </w:style>
  <w:style w:type="paragraph" w:customStyle="1" w:styleId="-">
    <w:name w:val="גוף טקסט - אורלי"/>
    <w:basedOn w:val="Normal"/>
    <w:qFormat/>
    <w:rsid w:val="00853568"/>
    <w:pPr>
      <w:spacing w:before="120" w:after="120" w:line="360" w:lineRule="auto"/>
      <w:jc w:val="both"/>
    </w:pPr>
    <w:rPr>
      <w:rFonts w:ascii="David" w:hAnsi="David" w:cs="David"/>
      <w:sz w:val="24"/>
      <w:szCs w:val="24"/>
    </w:rPr>
  </w:style>
  <w:style w:type="paragraph" w:customStyle="1" w:styleId="text">
    <w:name w:val="text"/>
    <w:qFormat/>
    <w:rsid w:val="0045112B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6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AAE"/>
    <w:rPr>
      <w:b/>
      <w:bCs/>
      <w:sz w:val="20"/>
      <w:szCs w:val="20"/>
    </w:rPr>
  </w:style>
  <w:style w:type="paragraph" w:customStyle="1" w:styleId="Default">
    <w:name w:val="Default"/>
    <w:rsid w:val="002A75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43E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">
    <w:name w:val="אזכור לא מזוהה2"/>
    <w:basedOn w:val="DefaultParagraphFont"/>
    <w:uiPriority w:val="99"/>
    <w:semiHidden/>
    <w:unhideWhenUsed/>
    <w:rsid w:val="006B0F3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4F96"/>
    <w:rPr>
      <w:color w:val="808080"/>
    </w:rPr>
  </w:style>
  <w:style w:type="paragraph" w:customStyle="1" w:styleId="gmail-default">
    <w:name w:val="gmail-default"/>
    <w:basedOn w:val="Normal"/>
    <w:rsid w:val="0038175D"/>
    <w:pPr>
      <w:bidi w:val="0"/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853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396"/>
  </w:style>
  <w:style w:type="paragraph" w:styleId="Footer">
    <w:name w:val="footer"/>
    <w:basedOn w:val="Normal"/>
    <w:link w:val="FooterChar"/>
    <w:uiPriority w:val="99"/>
    <w:unhideWhenUsed/>
    <w:rsid w:val="00A853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396"/>
  </w:style>
  <w:style w:type="paragraph" w:styleId="Bibliography">
    <w:name w:val="Bibliography"/>
    <w:basedOn w:val="Normal"/>
    <w:next w:val="Normal"/>
    <w:uiPriority w:val="37"/>
    <w:unhideWhenUsed/>
    <w:rsid w:val="004625E6"/>
    <w:pPr>
      <w:tabs>
        <w:tab w:val="left" w:pos="384"/>
      </w:tabs>
      <w:spacing w:after="0" w:line="240" w:lineRule="auto"/>
      <w:ind w:left="384" w:hanging="384"/>
    </w:pPr>
  </w:style>
  <w:style w:type="character" w:styleId="LineNumber">
    <w:name w:val="line number"/>
    <w:basedOn w:val="DefaultParagraphFont"/>
    <w:uiPriority w:val="99"/>
    <w:semiHidden/>
    <w:unhideWhenUsed/>
    <w:rsid w:val="007810B6"/>
  </w:style>
  <w:style w:type="character" w:customStyle="1" w:styleId="Heading1Char">
    <w:name w:val="Heading 1 Char"/>
    <w:basedOn w:val="DefaultParagraphFont"/>
    <w:link w:val="Heading1"/>
    <w:uiPriority w:val="9"/>
    <w:rsid w:val="00366CB5"/>
    <w:rPr>
      <w:rFonts w:ascii="Calibri" w:eastAsia="Arial" w:hAnsi="Calibri" w:cs="Calibri"/>
      <w:b/>
      <w:sz w:val="24"/>
      <w:szCs w:val="40"/>
      <w:lang w:val="en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66CB5"/>
    <w:rPr>
      <w:rFonts w:ascii="Calibri" w:eastAsia="Arial" w:hAnsi="Calibri" w:cs="Calibri"/>
      <w:b/>
      <w:color w:val="545454"/>
      <w:sz w:val="24"/>
      <w:szCs w:val="32"/>
      <w:lang w:val="e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66CB5"/>
    <w:rPr>
      <w:rFonts w:ascii="Calibri" w:eastAsia="Arial" w:hAnsi="Calibri" w:cs="Calibri"/>
      <w:color w:val="545454"/>
      <w:sz w:val="24"/>
      <w:szCs w:val="28"/>
      <w:lang w:val="e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53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0236-F505-4E8A-B9BA-9804F560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5581</Words>
  <Characters>31812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2019-09-12T17:25:00Z</dcterms:created>
  <dcterms:modified xsi:type="dcterms:W3CDTF">2019-09-15T07:51:00Z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id="WAhtPnmM"/&gt;&lt;style id="http://www.zotero.org/styles/journal-of-visualized-experiments" hasBibliography="1" bibliographyStyleHasBeenSet="1"/&gt;&lt;prefs&gt;&lt;pref name="fieldType" value="Field"/&gt;&lt;pref name=</vt:lpwstr>
  </property>
  <property fmtid="{D5CDD505-2E9C-101B-9397-08002B2CF9AE}" pid="3" name="ZOTERO_PREF_2">
    <vt:lpwstr>"automaticJournalAbbreviations" value="true"/&gt;&lt;/prefs&gt;&lt;/data&gt;</vt:lpwstr>
  </property>
</Properties>
</file>