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42F06" w14:textId="5E910DFA" w:rsidR="003C261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b/>
          <w:bCs/>
          <w:kern w:val="0"/>
          <w:sz w:val="24"/>
          <w:szCs w:val="24"/>
          <w:u w:val="single"/>
        </w:rPr>
        <w:t>Editorial comments:</w:t>
      </w:r>
      <w:r w:rsidRPr="00301F52">
        <w:rPr>
          <w:rFonts w:ascii="Calibri" w:eastAsia="MS PGothic" w:hAnsi="Calibri" w:cs="Calibri"/>
          <w:kern w:val="0"/>
          <w:sz w:val="24"/>
          <w:szCs w:val="24"/>
          <w:u w:val="single"/>
        </w:rPr>
        <w:br/>
      </w:r>
      <w:r w:rsidRPr="00301F52">
        <w:rPr>
          <w:rFonts w:ascii="Calibri" w:eastAsia="MS PGothic" w:hAnsi="Calibri" w:cs="Calibri"/>
          <w:kern w:val="0"/>
          <w:sz w:val="24"/>
          <w:szCs w:val="24"/>
        </w:rPr>
        <w:t>Changes to be made by the Author(s):</w:t>
      </w:r>
      <w:r w:rsidRPr="00301F52">
        <w:rPr>
          <w:rFonts w:ascii="Calibri" w:eastAsia="MS PGothic" w:hAnsi="Calibri" w:cs="Calibri"/>
          <w:kern w:val="0"/>
          <w:sz w:val="24"/>
          <w:szCs w:val="24"/>
        </w:rPr>
        <w:br/>
        <w:t xml:space="preserve">1. Please take this opportunity to thoroughly proofread the manuscript to ensure that there are no spelling or grammar issues. The </w:t>
      </w:r>
      <w:proofErr w:type="spellStart"/>
      <w:r w:rsidRPr="00301F52">
        <w:rPr>
          <w:rFonts w:ascii="Calibri" w:eastAsia="MS PGothic" w:hAnsi="Calibri" w:cs="Calibri"/>
          <w:kern w:val="0"/>
          <w:sz w:val="24"/>
          <w:szCs w:val="24"/>
        </w:rPr>
        <w:t>JoVE</w:t>
      </w:r>
      <w:proofErr w:type="spellEnd"/>
      <w:r w:rsidRPr="00301F52">
        <w:rPr>
          <w:rFonts w:ascii="Calibri" w:eastAsia="MS PGothic" w:hAnsi="Calibri" w:cs="Calibri"/>
          <w:kern w:val="0"/>
          <w:sz w:val="24"/>
          <w:szCs w:val="24"/>
        </w:rPr>
        <w:t xml:space="preserve"> editor will not copy-edit your manuscript and any errors in the submitted revision may be present in the published version.</w:t>
      </w:r>
    </w:p>
    <w:p w14:paraId="6FC7C7DD" w14:textId="77777777" w:rsidR="00DC0018" w:rsidRDefault="006A4A21"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 xml:space="preserve">We have proofread </w:t>
      </w:r>
      <w:r w:rsidR="0097656A" w:rsidRPr="00301F52">
        <w:rPr>
          <w:rFonts w:ascii="Calibri" w:eastAsia="MS PGothic" w:hAnsi="Calibri" w:cs="Calibri"/>
          <w:b/>
          <w:bCs/>
          <w:kern w:val="0"/>
          <w:sz w:val="24"/>
          <w:szCs w:val="24"/>
        </w:rPr>
        <w:t>the manuscript</w:t>
      </w:r>
      <w:r w:rsidRPr="00301F52">
        <w:rPr>
          <w:rFonts w:ascii="Calibri" w:eastAsia="MS PGothic" w:hAnsi="Calibri" w:cs="Calibri"/>
          <w:b/>
          <w:bCs/>
          <w:kern w:val="0"/>
          <w:sz w:val="24"/>
          <w:szCs w:val="24"/>
        </w:rPr>
        <w:t>.</w:t>
      </w:r>
    </w:p>
    <w:p w14:paraId="76E2A060" w14:textId="0FE56E5E" w:rsidR="00F333F9" w:rsidRPr="00DC0018"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301F52">
        <w:rPr>
          <w:rFonts w:ascii="Calibri" w:eastAsia="MS PGothic" w:hAnsi="Calibri" w:cs="Calibri"/>
          <w:kern w:val="0"/>
          <w:sz w:val="24"/>
          <w:szCs w:val="24"/>
        </w:rPr>
        <w:br/>
        <w:t>2. Please provide an email address for each author.</w:t>
      </w:r>
    </w:p>
    <w:p w14:paraId="0A7A0266" w14:textId="77777777" w:rsidR="00F333F9" w:rsidRPr="00301F52" w:rsidRDefault="00F333F9" w:rsidP="00301F52">
      <w:pPr>
        <w:widowControl/>
        <w:shd w:val="clear" w:color="auto" w:fill="FFFFFF"/>
        <w:ind w:right="533"/>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 xml:space="preserve">Ryosuke </w:t>
      </w:r>
      <w:proofErr w:type="spellStart"/>
      <w:r w:rsidRPr="00301F52">
        <w:rPr>
          <w:rFonts w:ascii="Calibri" w:eastAsia="MS PGothic" w:hAnsi="Calibri" w:cs="Calibri"/>
          <w:b/>
          <w:bCs/>
          <w:kern w:val="0"/>
          <w:sz w:val="24"/>
          <w:szCs w:val="24"/>
        </w:rPr>
        <w:t>Fujiki</w:t>
      </w:r>
      <w:proofErr w:type="spellEnd"/>
      <w:r w:rsidRPr="00301F52">
        <w:rPr>
          <w:rFonts w:ascii="Calibri" w:eastAsia="MS PGothic" w:hAnsi="Calibri" w:cs="Calibri"/>
          <w:b/>
          <w:bCs/>
          <w:kern w:val="0"/>
          <w:sz w:val="24"/>
          <w:szCs w:val="24"/>
        </w:rPr>
        <w:t xml:space="preserve">: </w:t>
      </w:r>
      <w:hyperlink r:id="rId8" w:history="1">
        <w:r w:rsidRPr="00301F52">
          <w:rPr>
            <w:rStyle w:val="Hyperlink"/>
            <w:rFonts w:ascii="Calibri" w:eastAsia="MS PGothic" w:hAnsi="Calibri" w:cs="Calibri"/>
            <w:b/>
            <w:bCs/>
            <w:color w:val="auto"/>
            <w:kern w:val="0"/>
            <w:sz w:val="24"/>
            <w:szCs w:val="24"/>
            <w:u w:val="none"/>
          </w:rPr>
          <w:t>yamoomatrix0609@gmail.com</w:t>
        </w:r>
      </w:hyperlink>
    </w:p>
    <w:p w14:paraId="003FB631" w14:textId="455F438A" w:rsidR="00F333F9" w:rsidRPr="00301F52" w:rsidRDefault="00F333F9" w:rsidP="00301F52">
      <w:pPr>
        <w:widowControl/>
        <w:shd w:val="clear" w:color="auto" w:fill="FFFFFF"/>
        <w:ind w:right="533"/>
        <w:jc w:val="left"/>
        <w:rPr>
          <w:rFonts w:ascii="Calibri" w:eastAsia="MS PGothic" w:hAnsi="Calibri" w:cs="Calibri"/>
          <w:b/>
          <w:bCs/>
          <w:kern w:val="0"/>
          <w:sz w:val="24"/>
          <w:szCs w:val="24"/>
        </w:rPr>
      </w:pPr>
      <w:proofErr w:type="spellStart"/>
      <w:r w:rsidRPr="00301F52">
        <w:rPr>
          <w:rFonts w:ascii="Calibri" w:eastAsia="MS PGothic" w:hAnsi="Calibri" w:cs="Calibri"/>
          <w:b/>
          <w:bCs/>
          <w:kern w:val="0"/>
          <w:sz w:val="24"/>
          <w:szCs w:val="24"/>
        </w:rPr>
        <w:t>Joun</w:t>
      </w:r>
      <w:proofErr w:type="spellEnd"/>
      <w:r w:rsidRPr="00301F52">
        <w:rPr>
          <w:rFonts w:ascii="Calibri" w:eastAsia="MS PGothic" w:hAnsi="Calibri" w:cs="Calibri"/>
          <w:b/>
          <w:bCs/>
          <w:kern w:val="0"/>
          <w:sz w:val="24"/>
          <w:szCs w:val="24"/>
        </w:rPr>
        <w:t xml:space="preserve"> Y. Lee: joun.lee92@gmail.com</w:t>
      </w:r>
    </w:p>
    <w:p w14:paraId="7C42DA79" w14:textId="425DEEAA" w:rsidR="00F333F9" w:rsidRPr="00301F52" w:rsidRDefault="00F333F9" w:rsidP="00301F52">
      <w:pPr>
        <w:widowControl/>
        <w:shd w:val="clear" w:color="auto" w:fill="FFFFFF"/>
        <w:ind w:right="533"/>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Julie A. Jurgens: Julie.Jurgens@childrens.harvard.edu</w:t>
      </w:r>
    </w:p>
    <w:p w14:paraId="060F162B" w14:textId="20D60A54" w:rsidR="00F333F9" w:rsidRPr="00301F52" w:rsidRDefault="00F333F9" w:rsidP="00301F52">
      <w:pPr>
        <w:widowControl/>
        <w:shd w:val="clear" w:color="auto" w:fill="FFFFFF"/>
        <w:ind w:right="533"/>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Mary C. Whitman: Mary.Whitman@childrens.harvard.edu</w:t>
      </w:r>
    </w:p>
    <w:p w14:paraId="1D174BFE" w14:textId="1A2C05C1" w:rsidR="006A4A21" w:rsidRPr="00301F52" w:rsidRDefault="00F333F9" w:rsidP="00301F52">
      <w:pPr>
        <w:widowControl/>
        <w:shd w:val="clear" w:color="auto" w:fill="FFFFFF"/>
        <w:ind w:right="533"/>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 xml:space="preserve">Elizabeth C. Engle: </w:t>
      </w:r>
      <w:hyperlink r:id="rId9" w:history="1">
        <w:r w:rsidR="006A4A21" w:rsidRPr="00301F52">
          <w:rPr>
            <w:rStyle w:val="Hyperlink"/>
            <w:rFonts w:ascii="Calibri" w:eastAsia="MS PGothic" w:hAnsi="Calibri" w:cs="Calibri"/>
            <w:b/>
            <w:bCs/>
            <w:color w:val="auto"/>
            <w:kern w:val="0"/>
            <w:sz w:val="24"/>
            <w:szCs w:val="24"/>
            <w:u w:val="none"/>
          </w:rPr>
          <w:t>Elizabeth.Engle@childrens.harvard.edu</w:t>
        </w:r>
      </w:hyperlink>
    </w:p>
    <w:p w14:paraId="7BA9324D" w14:textId="77777777" w:rsidR="00A8158C" w:rsidRPr="00301F52" w:rsidRDefault="00A8158C"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These have been added to the title page.</w:t>
      </w:r>
    </w:p>
    <w:p w14:paraId="64F5EFF3" w14:textId="32C64747" w:rsidR="003C261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3. Please rephrase the Short Abstract/Summary to clearly describe the protocol and its applications in complete sentences between 10-50 words: “Here, we present a protocol to …”</w:t>
      </w:r>
    </w:p>
    <w:p w14:paraId="3ED9F30C" w14:textId="642CFB9C" w:rsidR="007036E1" w:rsidRPr="00301F52" w:rsidRDefault="006A4A21"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 xml:space="preserve">We have rephrased </w:t>
      </w:r>
      <w:r w:rsidR="007036E1" w:rsidRPr="00301F52">
        <w:rPr>
          <w:rFonts w:ascii="Calibri" w:eastAsia="MS PGothic" w:hAnsi="Calibri" w:cs="Calibri"/>
          <w:b/>
          <w:kern w:val="0"/>
          <w:sz w:val="24"/>
          <w:szCs w:val="24"/>
        </w:rPr>
        <w:t>the short abstract</w:t>
      </w:r>
      <w:r w:rsidR="00752930" w:rsidRPr="00301F52">
        <w:rPr>
          <w:rFonts w:ascii="Calibri" w:eastAsia="MS PGothic" w:hAnsi="Calibri" w:cs="Calibri"/>
          <w:b/>
          <w:kern w:val="0"/>
          <w:sz w:val="24"/>
          <w:szCs w:val="24"/>
        </w:rPr>
        <w:t>, which is now 40 words in total</w:t>
      </w:r>
      <w:r w:rsidR="00E413BF" w:rsidRPr="00301F52">
        <w:rPr>
          <w:rFonts w:ascii="Calibri" w:eastAsia="MS PGothic" w:hAnsi="Calibri" w:cs="Calibri"/>
          <w:b/>
          <w:kern w:val="0"/>
          <w:sz w:val="24"/>
          <w:szCs w:val="24"/>
        </w:rPr>
        <w:t>. It now reads</w:t>
      </w:r>
      <w:r w:rsidR="007036E1" w:rsidRPr="00301F52">
        <w:rPr>
          <w:rFonts w:ascii="Calibri" w:eastAsia="MS PGothic" w:hAnsi="Calibri" w:cs="Calibri"/>
          <w:b/>
          <w:kern w:val="0"/>
          <w:sz w:val="24"/>
          <w:szCs w:val="24"/>
        </w:rPr>
        <w:t>:</w:t>
      </w:r>
    </w:p>
    <w:p w14:paraId="72A94E26" w14:textId="2CDE1F6A" w:rsidR="006A4A21" w:rsidRPr="00301F52" w:rsidRDefault="007036E1"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hAnsi="Calibri" w:cs="Calibri"/>
          <w:b/>
          <w:sz w:val="24"/>
          <w:szCs w:val="24"/>
        </w:rPr>
        <w:t>Here, we present a protocol to yield homogeneous cell cultures of primary oculomotor, trochlear, and spinal motor neurons. These cultures can be used for comparative analyses of the morphological, cellular, molecular, and electrophysiological characteristics of ocular and spinal motor neurons.</w:t>
      </w:r>
      <w:r w:rsidRPr="00301F52">
        <w:rPr>
          <w:rFonts w:ascii="Calibri" w:eastAsia="MS PGothic" w:hAnsi="Calibri" w:cs="Calibri"/>
          <w:b/>
          <w:kern w:val="0"/>
          <w:sz w:val="24"/>
          <w:szCs w:val="24"/>
        </w:rPr>
        <w:t xml:space="preserve"> </w:t>
      </w:r>
    </w:p>
    <w:p w14:paraId="78C4F014" w14:textId="25FD348C" w:rsidR="003C261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4. Please ensure that the Introduction contains all of the following with citations:</w:t>
      </w:r>
      <w:r w:rsidRPr="00301F52">
        <w:rPr>
          <w:rFonts w:ascii="Calibri" w:eastAsia="MS PGothic" w:hAnsi="Calibri" w:cs="Calibri"/>
          <w:kern w:val="0"/>
          <w:sz w:val="24"/>
          <w:szCs w:val="24"/>
        </w:rPr>
        <w:br/>
        <w:t>a) A clear statement of the overall goal of this method</w:t>
      </w:r>
      <w:r w:rsidRPr="00301F52">
        <w:rPr>
          <w:rFonts w:ascii="Calibri" w:eastAsia="MS PGothic" w:hAnsi="Calibri" w:cs="Calibri"/>
          <w:kern w:val="0"/>
          <w:sz w:val="24"/>
          <w:szCs w:val="24"/>
        </w:rPr>
        <w:br/>
        <w:t>b) The rationale behind the development and/or use of this technique</w:t>
      </w:r>
      <w:r w:rsidRPr="00301F52">
        <w:rPr>
          <w:rFonts w:ascii="Calibri" w:eastAsia="MS PGothic" w:hAnsi="Calibri" w:cs="Calibri"/>
          <w:kern w:val="0"/>
          <w:sz w:val="24"/>
          <w:szCs w:val="24"/>
        </w:rPr>
        <w:br/>
        <w:t>c) The advantages over alternative techniques with applicable references to previous studies</w:t>
      </w:r>
      <w:r w:rsidRPr="00301F52">
        <w:rPr>
          <w:rFonts w:ascii="Calibri" w:eastAsia="MS PGothic" w:hAnsi="Calibri" w:cs="Calibri"/>
          <w:kern w:val="0"/>
          <w:sz w:val="24"/>
          <w:szCs w:val="24"/>
        </w:rPr>
        <w:br/>
        <w:t>d) A description of the context of the technique in the wider body of literature</w:t>
      </w:r>
      <w:r w:rsidRPr="00301F52">
        <w:rPr>
          <w:rFonts w:ascii="Calibri" w:eastAsia="MS PGothic" w:hAnsi="Calibri" w:cs="Calibri"/>
          <w:kern w:val="0"/>
          <w:sz w:val="24"/>
          <w:szCs w:val="24"/>
        </w:rPr>
        <w:br/>
      </w:r>
      <w:r w:rsidRPr="00301F52">
        <w:rPr>
          <w:rFonts w:ascii="Calibri" w:eastAsia="MS PGothic" w:hAnsi="Calibri" w:cs="Calibri"/>
          <w:kern w:val="0"/>
          <w:sz w:val="24"/>
          <w:szCs w:val="24"/>
        </w:rPr>
        <w:lastRenderedPageBreak/>
        <w:t>e) Information to help readers to determine whether the method is appropriate for their application</w:t>
      </w:r>
    </w:p>
    <w:p w14:paraId="3AEF110F" w14:textId="3EF19AB4" w:rsidR="00A7488E" w:rsidRPr="00301F52" w:rsidRDefault="00A7488E"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We have confirmed.</w:t>
      </w:r>
    </w:p>
    <w:p w14:paraId="4B2A6C09" w14:textId="77777777" w:rsidR="001B1DF8"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5. Please remove all commercial language from your manuscript and use generic terms instead. All commercial products should be sufficiently referenced in the Table of Materials and Reagents.</w:t>
      </w:r>
      <w:r w:rsidRPr="00301F52">
        <w:rPr>
          <w:rFonts w:ascii="Calibri" w:eastAsia="MS PGothic" w:hAnsi="Calibri" w:cs="Calibri"/>
          <w:kern w:val="0"/>
          <w:sz w:val="24"/>
          <w:szCs w:val="24"/>
        </w:rPr>
        <w:br/>
        <w:t xml:space="preserve">For example: Greiner Bio-One #655090 96-well microplates, Hibernate E, </w:t>
      </w:r>
      <w:proofErr w:type="spellStart"/>
      <w:r w:rsidRPr="00301F52">
        <w:rPr>
          <w:rFonts w:ascii="Calibri" w:eastAsia="MS PGothic" w:hAnsi="Calibri" w:cs="Calibri"/>
          <w:kern w:val="0"/>
          <w:sz w:val="24"/>
          <w:szCs w:val="24"/>
        </w:rPr>
        <w:t>GlutaMAX</w:t>
      </w:r>
      <w:proofErr w:type="spellEnd"/>
      <w:r w:rsidRPr="00301F52">
        <w:rPr>
          <w:rFonts w:ascii="Calibri" w:eastAsia="MS PGothic" w:hAnsi="Calibri" w:cs="Calibri"/>
          <w:kern w:val="0"/>
          <w:sz w:val="24"/>
          <w:szCs w:val="24"/>
        </w:rPr>
        <w:t xml:space="preserve">, Eppendorf tube, </w:t>
      </w:r>
      <w:bookmarkStart w:id="0" w:name="_Hlk14706234"/>
      <w:r w:rsidRPr="00301F52">
        <w:rPr>
          <w:rFonts w:ascii="Calibri" w:eastAsia="MS PGothic" w:hAnsi="Calibri" w:cs="Calibri"/>
          <w:kern w:val="0"/>
          <w:sz w:val="24"/>
          <w:szCs w:val="24"/>
        </w:rPr>
        <w:t>GFP-positive 317 SMN column</w:t>
      </w:r>
      <w:bookmarkEnd w:id="0"/>
      <w:r w:rsidRPr="00301F52">
        <w:rPr>
          <w:rFonts w:ascii="Calibri" w:eastAsia="MS PGothic" w:hAnsi="Calibri" w:cs="Calibri"/>
          <w:kern w:val="0"/>
          <w:sz w:val="24"/>
          <w:szCs w:val="24"/>
        </w:rPr>
        <w:t xml:space="preserve">, </w:t>
      </w:r>
      <w:bookmarkStart w:id="1" w:name="_Hlk14705618"/>
      <w:r w:rsidRPr="00301F52">
        <w:rPr>
          <w:rFonts w:ascii="Calibri" w:eastAsia="MS PGothic" w:hAnsi="Calibri" w:cs="Calibri"/>
          <w:kern w:val="0"/>
          <w:sz w:val="24"/>
          <w:szCs w:val="24"/>
        </w:rPr>
        <w:t xml:space="preserve">BD </w:t>
      </w:r>
      <w:proofErr w:type="spellStart"/>
      <w:r w:rsidRPr="00301F52">
        <w:rPr>
          <w:rFonts w:ascii="Calibri" w:eastAsia="MS PGothic" w:hAnsi="Calibri" w:cs="Calibri"/>
          <w:kern w:val="0"/>
          <w:sz w:val="24"/>
          <w:szCs w:val="24"/>
        </w:rPr>
        <w:t>FACSAria</w:t>
      </w:r>
      <w:proofErr w:type="spellEnd"/>
      <w:r w:rsidRPr="00301F52">
        <w:rPr>
          <w:rFonts w:ascii="Calibri" w:eastAsia="MS PGothic" w:hAnsi="Calibri" w:cs="Calibri"/>
          <w:kern w:val="0"/>
          <w:sz w:val="24"/>
          <w:szCs w:val="24"/>
        </w:rPr>
        <w:t xml:space="preserve"> </w:t>
      </w:r>
      <w:proofErr w:type="spellStart"/>
      <w:r w:rsidRPr="00301F52">
        <w:rPr>
          <w:rFonts w:ascii="Calibri" w:eastAsia="MS PGothic" w:hAnsi="Calibri" w:cs="Calibri"/>
          <w:kern w:val="0"/>
          <w:sz w:val="24"/>
          <w:szCs w:val="24"/>
        </w:rPr>
        <w:t>IIu</w:t>
      </w:r>
      <w:proofErr w:type="spellEnd"/>
      <w:r w:rsidRPr="00301F52">
        <w:rPr>
          <w:rFonts w:ascii="Calibri" w:eastAsia="MS PGothic" w:hAnsi="Calibri" w:cs="Calibri"/>
          <w:kern w:val="0"/>
          <w:sz w:val="24"/>
          <w:szCs w:val="24"/>
        </w:rPr>
        <w:t xml:space="preserve"> 4 Laser system, Zeiss LSM 700 series laser 546 scanning confocal microscope, Zen Software (Carl Zeiss), Nikon Perfect Focus Eclipse </w:t>
      </w:r>
      <w:proofErr w:type="spellStart"/>
      <w:r w:rsidRPr="00301F52">
        <w:rPr>
          <w:rFonts w:ascii="Calibri" w:eastAsia="MS PGothic" w:hAnsi="Calibri" w:cs="Calibri"/>
          <w:kern w:val="0"/>
          <w:sz w:val="24"/>
          <w:szCs w:val="24"/>
        </w:rPr>
        <w:t>Ti</w:t>
      </w:r>
      <w:proofErr w:type="spellEnd"/>
      <w:r w:rsidRPr="00301F52">
        <w:rPr>
          <w:rFonts w:ascii="Calibri" w:eastAsia="MS PGothic" w:hAnsi="Calibri" w:cs="Calibri"/>
          <w:kern w:val="0"/>
          <w:sz w:val="24"/>
          <w:szCs w:val="24"/>
        </w:rPr>
        <w:t xml:space="preserve"> live cell fluorescence 616 microscope using Elements software (Nikon)</w:t>
      </w:r>
      <w:bookmarkEnd w:id="1"/>
      <w:r w:rsidRPr="00301F52">
        <w:rPr>
          <w:rFonts w:ascii="Calibri" w:eastAsia="MS PGothic" w:hAnsi="Calibri" w:cs="Calibri"/>
          <w:kern w:val="0"/>
          <w:sz w:val="24"/>
          <w:szCs w:val="24"/>
        </w:rPr>
        <w:t>, etc.</w:t>
      </w:r>
    </w:p>
    <w:p w14:paraId="76E45F2D" w14:textId="6209167E" w:rsidR="001B1DF8" w:rsidRPr="00301F52" w:rsidRDefault="001B1DF8"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 xml:space="preserve">We have changed the names of </w:t>
      </w:r>
      <w:r w:rsidR="00752930" w:rsidRPr="00301F52">
        <w:rPr>
          <w:rFonts w:ascii="Calibri" w:eastAsia="MS PGothic" w:hAnsi="Calibri" w:cs="Calibri"/>
          <w:b/>
          <w:kern w:val="0"/>
          <w:sz w:val="24"/>
          <w:szCs w:val="24"/>
        </w:rPr>
        <w:t>most commercial items</w:t>
      </w:r>
      <w:r w:rsidR="00E413BF" w:rsidRPr="00301F52">
        <w:rPr>
          <w:rFonts w:ascii="Calibri" w:eastAsia="MS PGothic" w:hAnsi="Calibri" w:cs="Calibri"/>
          <w:b/>
          <w:kern w:val="0"/>
          <w:sz w:val="24"/>
          <w:szCs w:val="24"/>
        </w:rPr>
        <w:t xml:space="preserve"> in the manuscript</w:t>
      </w:r>
      <w:r w:rsidR="00752930" w:rsidRPr="00301F52">
        <w:rPr>
          <w:rFonts w:ascii="Calibri" w:eastAsia="MS PGothic" w:hAnsi="Calibri" w:cs="Calibri"/>
          <w:b/>
          <w:kern w:val="0"/>
          <w:sz w:val="24"/>
          <w:szCs w:val="24"/>
        </w:rPr>
        <w:t xml:space="preserve">, including </w:t>
      </w:r>
      <w:r w:rsidRPr="00301F52">
        <w:rPr>
          <w:rFonts w:ascii="Calibri" w:eastAsia="MS PGothic" w:hAnsi="Calibri" w:cs="Calibri"/>
          <w:b/>
          <w:kern w:val="0"/>
          <w:sz w:val="24"/>
          <w:szCs w:val="24"/>
        </w:rPr>
        <w:t xml:space="preserve">Eppendorf tube, BD </w:t>
      </w:r>
      <w:proofErr w:type="spellStart"/>
      <w:r w:rsidRPr="00301F52">
        <w:rPr>
          <w:rFonts w:ascii="Calibri" w:eastAsia="MS PGothic" w:hAnsi="Calibri" w:cs="Calibri"/>
          <w:b/>
          <w:kern w:val="0"/>
          <w:sz w:val="24"/>
          <w:szCs w:val="24"/>
        </w:rPr>
        <w:t>FACSAria</w:t>
      </w:r>
      <w:proofErr w:type="spellEnd"/>
      <w:r w:rsidRPr="00301F52">
        <w:rPr>
          <w:rFonts w:ascii="Calibri" w:eastAsia="MS PGothic" w:hAnsi="Calibri" w:cs="Calibri"/>
          <w:b/>
          <w:kern w:val="0"/>
          <w:sz w:val="24"/>
          <w:szCs w:val="24"/>
        </w:rPr>
        <w:t xml:space="preserve"> </w:t>
      </w:r>
      <w:proofErr w:type="spellStart"/>
      <w:r w:rsidRPr="00301F52">
        <w:rPr>
          <w:rFonts w:ascii="Calibri" w:eastAsia="MS PGothic" w:hAnsi="Calibri" w:cs="Calibri"/>
          <w:b/>
          <w:kern w:val="0"/>
          <w:sz w:val="24"/>
          <w:szCs w:val="24"/>
        </w:rPr>
        <w:t>IIu</w:t>
      </w:r>
      <w:proofErr w:type="spellEnd"/>
      <w:r w:rsidRPr="00301F52">
        <w:rPr>
          <w:rFonts w:ascii="Calibri" w:eastAsia="MS PGothic" w:hAnsi="Calibri" w:cs="Calibri"/>
          <w:b/>
          <w:kern w:val="0"/>
          <w:sz w:val="24"/>
          <w:szCs w:val="24"/>
        </w:rPr>
        <w:t xml:space="preserve"> 4 Laser system, Zeiss LSM 700 series laser scanning confocal microscope, Zen Software (Carl Zeiss), Nikon Perfect Focus Eclipse </w:t>
      </w:r>
      <w:proofErr w:type="spellStart"/>
      <w:r w:rsidRPr="00301F52">
        <w:rPr>
          <w:rFonts w:ascii="Calibri" w:eastAsia="MS PGothic" w:hAnsi="Calibri" w:cs="Calibri"/>
          <w:b/>
          <w:kern w:val="0"/>
          <w:sz w:val="24"/>
          <w:szCs w:val="24"/>
        </w:rPr>
        <w:t>Ti</w:t>
      </w:r>
      <w:proofErr w:type="spellEnd"/>
      <w:r w:rsidRPr="00301F52">
        <w:rPr>
          <w:rFonts w:ascii="Calibri" w:eastAsia="MS PGothic" w:hAnsi="Calibri" w:cs="Calibri"/>
          <w:b/>
          <w:kern w:val="0"/>
          <w:sz w:val="24"/>
          <w:szCs w:val="24"/>
        </w:rPr>
        <w:t xml:space="preserve"> live cell fluorescence microscope, and Elements software (Nikon). </w:t>
      </w:r>
      <w:r w:rsidR="00752930" w:rsidRPr="00301F52">
        <w:rPr>
          <w:rFonts w:ascii="Calibri" w:eastAsia="MS PGothic" w:hAnsi="Calibri" w:cs="Calibri"/>
          <w:b/>
          <w:kern w:val="0"/>
          <w:sz w:val="24"/>
          <w:szCs w:val="24"/>
        </w:rPr>
        <w:t>We could not identify any items called</w:t>
      </w:r>
      <w:r w:rsidRPr="00301F52">
        <w:rPr>
          <w:rFonts w:ascii="Calibri" w:eastAsia="MS PGothic" w:hAnsi="Calibri" w:cs="Calibri"/>
          <w:b/>
          <w:kern w:val="0"/>
          <w:sz w:val="24"/>
          <w:szCs w:val="24"/>
        </w:rPr>
        <w:t xml:space="preserve"> “GFP-positive 317 SMN column” in the manuscript.</w:t>
      </w:r>
      <w:r w:rsidR="00752930" w:rsidRPr="00301F52">
        <w:rPr>
          <w:rFonts w:ascii="Calibri" w:eastAsia="MS PGothic" w:hAnsi="Calibri" w:cs="Calibri"/>
          <w:b/>
          <w:kern w:val="0"/>
          <w:sz w:val="24"/>
          <w:szCs w:val="24"/>
        </w:rPr>
        <w:t xml:space="preserve"> Although substituting non-commercial aliases was reasonable for most items, we believe a few should remain as </w:t>
      </w:r>
      <w:r w:rsidR="00E413BF" w:rsidRPr="00301F52">
        <w:rPr>
          <w:rFonts w:ascii="Calibri" w:eastAsia="MS PGothic" w:hAnsi="Calibri" w:cs="Calibri"/>
          <w:b/>
          <w:kern w:val="0"/>
          <w:sz w:val="24"/>
          <w:szCs w:val="24"/>
        </w:rPr>
        <w:t xml:space="preserve">originally </w:t>
      </w:r>
      <w:r w:rsidR="00752930" w:rsidRPr="00301F52">
        <w:rPr>
          <w:rFonts w:ascii="Calibri" w:eastAsia="MS PGothic" w:hAnsi="Calibri" w:cs="Calibri"/>
          <w:b/>
          <w:kern w:val="0"/>
          <w:sz w:val="24"/>
          <w:szCs w:val="24"/>
        </w:rPr>
        <w:t xml:space="preserve">named in order to avoid confusion. For instance, </w:t>
      </w:r>
      <w:r w:rsidRPr="00301F52">
        <w:rPr>
          <w:rFonts w:ascii="Calibri" w:eastAsia="MS PGothic" w:hAnsi="Calibri" w:cs="Calibri"/>
          <w:b/>
          <w:kern w:val="0"/>
          <w:sz w:val="24"/>
          <w:szCs w:val="24"/>
        </w:rPr>
        <w:t xml:space="preserve">Hibernate E </w:t>
      </w:r>
      <w:r w:rsidR="00752930" w:rsidRPr="00301F52">
        <w:rPr>
          <w:rFonts w:ascii="Calibri" w:eastAsia="MS PGothic" w:hAnsi="Calibri" w:cs="Calibri"/>
          <w:b/>
          <w:kern w:val="0"/>
          <w:sz w:val="24"/>
          <w:szCs w:val="24"/>
        </w:rPr>
        <w:t>is the specific type of medium</w:t>
      </w:r>
      <w:r w:rsidR="00444215">
        <w:rPr>
          <w:rFonts w:ascii="Calibri" w:eastAsia="MS PGothic" w:hAnsi="Calibri" w:cs="Calibri"/>
          <w:b/>
          <w:kern w:val="0"/>
          <w:sz w:val="24"/>
          <w:szCs w:val="24"/>
        </w:rPr>
        <w:t xml:space="preserve"> used in the protocol</w:t>
      </w:r>
      <w:r w:rsidR="00752930" w:rsidRPr="00301F52">
        <w:rPr>
          <w:rFonts w:ascii="Calibri" w:eastAsia="MS PGothic" w:hAnsi="Calibri" w:cs="Calibri"/>
          <w:b/>
          <w:kern w:val="0"/>
          <w:sz w:val="24"/>
          <w:szCs w:val="24"/>
        </w:rPr>
        <w:t xml:space="preserve">, so identifying it as “medium” would not be suitably informative. Similarly, </w:t>
      </w:r>
      <w:proofErr w:type="spellStart"/>
      <w:r w:rsidRPr="00301F52">
        <w:rPr>
          <w:rFonts w:ascii="Calibri" w:eastAsia="MS PGothic" w:hAnsi="Calibri" w:cs="Calibri"/>
          <w:b/>
          <w:kern w:val="0"/>
          <w:sz w:val="24"/>
          <w:szCs w:val="24"/>
        </w:rPr>
        <w:t>Gluta</w:t>
      </w:r>
      <w:r w:rsidR="00752930" w:rsidRPr="00301F52">
        <w:rPr>
          <w:rFonts w:ascii="Calibri" w:eastAsia="MS PGothic" w:hAnsi="Calibri" w:cs="Calibri"/>
          <w:b/>
          <w:kern w:val="0"/>
          <w:sz w:val="24"/>
          <w:szCs w:val="24"/>
        </w:rPr>
        <w:t>MAX</w:t>
      </w:r>
      <w:proofErr w:type="spellEnd"/>
      <w:r w:rsidRPr="00301F52">
        <w:rPr>
          <w:rFonts w:ascii="Calibri" w:eastAsia="MS PGothic" w:hAnsi="Calibri" w:cs="Calibri"/>
          <w:b/>
          <w:kern w:val="0"/>
          <w:sz w:val="24"/>
          <w:szCs w:val="24"/>
        </w:rPr>
        <w:t xml:space="preserve"> is similar </w:t>
      </w:r>
      <w:r w:rsidR="00E413BF" w:rsidRPr="00301F52">
        <w:rPr>
          <w:rFonts w:ascii="Calibri" w:eastAsia="MS PGothic" w:hAnsi="Calibri" w:cs="Calibri"/>
          <w:b/>
          <w:kern w:val="0"/>
          <w:sz w:val="24"/>
          <w:szCs w:val="24"/>
        </w:rPr>
        <w:t xml:space="preserve">but not identical </w:t>
      </w:r>
      <w:r w:rsidRPr="00301F52">
        <w:rPr>
          <w:rFonts w:ascii="Calibri" w:eastAsia="MS PGothic" w:hAnsi="Calibri" w:cs="Calibri"/>
          <w:b/>
          <w:kern w:val="0"/>
          <w:sz w:val="24"/>
          <w:szCs w:val="24"/>
        </w:rPr>
        <w:t xml:space="preserve">to L-glutamine, </w:t>
      </w:r>
      <w:r w:rsidR="00752930" w:rsidRPr="00301F52">
        <w:rPr>
          <w:rFonts w:ascii="Calibri" w:eastAsia="MS PGothic" w:hAnsi="Calibri" w:cs="Calibri"/>
          <w:b/>
          <w:kern w:val="0"/>
          <w:sz w:val="24"/>
          <w:szCs w:val="24"/>
        </w:rPr>
        <w:t xml:space="preserve">so we would not want readers to </w:t>
      </w:r>
      <w:r w:rsidR="00E413BF" w:rsidRPr="00301F52">
        <w:rPr>
          <w:rFonts w:ascii="Calibri" w:eastAsia="MS PGothic" w:hAnsi="Calibri" w:cs="Calibri"/>
          <w:b/>
          <w:kern w:val="0"/>
          <w:sz w:val="24"/>
          <w:szCs w:val="24"/>
        </w:rPr>
        <w:t xml:space="preserve">generate results inconsistent with ours </w:t>
      </w:r>
      <w:r w:rsidR="00752930" w:rsidRPr="00301F52">
        <w:rPr>
          <w:rFonts w:ascii="Calibri" w:eastAsia="MS PGothic" w:hAnsi="Calibri" w:cs="Calibri"/>
          <w:b/>
          <w:kern w:val="0"/>
          <w:sz w:val="24"/>
          <w:szCs w:val="24"/>
        </w:rPr>
        <w:t>by using regular L-glutamine.</w:t>
      </w:r>
      <w:r w:rsidRPr="00301F52">
        <w:rPr>
          <w:rFonts w:ascii="Calibri" w:eastAsia="MS PGothic" w:hAnsi="Calibri" w:cs="Calibri"/>
          <w:b/>
          <w:kern w:val="0"/>
          <w:sz w:val="24"/>
          <w:szCs w:val="24"/>
        </w:rPr>
        <w:t xml:space="preserve"> </w:t>
      </w:r>
    </w:p>
    <w:p w14:paraId="2198CE61" w14:textId="77777777" w:rsidR="00A22F47"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301F52">
        <w:rPr>
          <w:rFonts w:ascii="Calibri" w:eastAsia="MS PGothic" w:hAnsi="Calibri" w:cs="Calibri"/>
          <w:kern w:val="0"/>
          <w:sz w:val="24"/>
          <w:szCs w:val="24"/>
        </w:rPr>
        <w:br/>
      </w:r>
    </w:p>
    <w:p w14:paraId="6762CA55" w14:textId="04B29BEB" w:rsidR="00A22F47" w:rsidRDefault="00A22F47"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bookmarkStart w:id="2" w:name="_Hlk14708025"/>
      <w:r w:rsidRPr="00301F52">
        <w:rPr>
          <w:rFonts w:ascii="Calibri" w:eastAsia="MS PGothic" w:hAnsi="Calibri" w:cs="Calibri"/>
          <w:b/>
          <w:kern w:val="0"/>
          <w:sz w:val="24"/>
          <w:szCs w:val="24"/>
        </w:rPr>
        <w:lastRenderedPageBreak/>
        <w:t xml:space="preserve">We have </w:t>
      </w:r>
      <w:r w:rsidR="00752930" w:rsidRPr="00301F52">
        <w:rPr>
          <w:rFonts w:ascii="Calibri" w:eastAsia="MS PGothic" w:hAnsi="Calibri" w:cs="Calibri"/>
          <w:b/>
          <w:kern w:val="0"/>
          <w:sz w:val="24"/>
          <w:szCs w:val="24"/>
        </w:rPr>
        <w:t>addressed</w:t>
      </w:r>
      <w:r w:rsidRPr="00301F52">
        <w:rPr>
          <w:rFonts w:ascii="Calibri" w:eastAsia="MS PGothic" w:hAnsi="Calibri" w:cs="Calibri"/>
          <w:b/>
          <w:kern w:val="0"/>
          <w:sz w:val="24"/>
          <w:szCs w:val="24"/>
        </w:rPr>
        <w:t xml:space="preserve"> this comment in the manuscript.</w:t>
      </w:r>
      <w:r w:rsidR="00752930" w:rsidRPr="00301F52">
        <w:rPr>
          <w:rFonts w:ascii="Calibri" w:eastAsia="MS PGothic" w:hAnsi="Calibri" w:cs="Calibri"/>
          <w:b/>
          <w:kern w:val="0"/>
          <w:sz w:val="24"/>
          <w:szCs w:val="24"/>
        </w:rPr>
        <w:t xml:space="preserve"> In certain </w:t>
      </w:r>
      <w:r w:rsidR="00E413BF">
        <w:rPr>
          <w:rFonts w:ascii="Calibri" w:eastAsia="MS PGothic" w:hAnsi="Calibri" w:cs="Calibri"/>
          <w:b/>
          <w:kern w:val="0"/>
          <w:sz w:val="24"/>
          <w:szCs w:val="24"/>
        </w:rPr>
        <w:t>instances</w:t>
      </w:r>
      <w:r w:rsidR="00752930" w:rsidRPr="00301F52">
        <w:rPr>
          <w:rFonts w:ascii="Calibri" w:eastAsia="MS PGothic" w:hAnsi="Calibri" w:cs="Calibri"/>
          <w:b/>
          <w:kern w:val="0"/>
          <w:sz w:val="24"/>
          <w:szCs w:val="24"/>
        </w:rPr>
        <w:t xml:space="preserve">, sentences were maintained as non-imperative statements, since </w:t>
      </w:r>
      <w:r w:rsidR="00E413BF" w:rsidRPr="00301F52">
        <w:rPr>
          <w:rFonts w:ascii="Calibri" w:eastAsia="MS PGothic" w:hAnsi="Calibri" w:cs="Calibri"/>
          <w:b/>
          <w:kern w:val="0"/>
          <w:sz w:val="24"/>
          <w:szCs w:val="24"/>
        </w:rPr>
        <w:t>they represent</w:t>
      </w:r>
      <w:r w:rsidR="00752930" w:rsidRPr="00301F52">
        <w:rPr>
          <w:rFonts w:ascii="Calibri" w:eastAsia="MS PGothic" w:hAnsi="Calibri" w:cs="Calibri"/>
          <w:b/>
          <w:kern w:val="0"/>
          <w:sz w:val="24"/>
          <w:szCs w:val="24"/>
        </w:rPr>
        <w:t xml:space="preserve"> optional but not mandatory outcomes (e.g. plates can be prepared in advance</w:t>
      </w:r>
      <w:r w:rsidR="00444215">
        <w:rPr>
          <w:rFonts w:ascii="Calibri" w:eastAsia="MS PGothic" w:hAnsi="Calibri" w:cs="Calibri"/>
          <w:b/>
          <w:kern w:val="0"/>
          <w:sz w:val="24"/>
          <w:szCs w:val="24"/>
        </w:rPr>
        <w:t>, but advance preparation is not necessary</w:t>
      </w:r>
      <w:r w:rsidR="00752930" w:rsidRPr="00301F52">
        <w:rPr>
          <w:rFonts w:ascii="Calibri" w:eastAsia="MS PGothic" w:hAnsi="Calibri" w:cs="Calibri"/>
          <w:b/>
          <w:kern w:val="0"/>
          <w:sz w:val="24"/>
          <w:szCs w:val="24"/>
        </w:rPr>
        <w:t>).</w:t>
      </w:r>
      <w:bookmarkEnd w:id="2"/>
    </w:p>
    <w:p w14:paraId="53142FBB" w14:textId="77777777" w:rsidR="00DC0018" w:rsidRPr="00DC0018" w:rsidRDefault="00DC0018"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p>
    <w:p w14:paraId="1519521A" w14:textId="19FA9B2A" w:rsidR="00A22F47"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t xml:space="preserve">7. In the </w:t>
      </w:r>
      <w:proofErr w:type="spellStart"/>
      <w:r w:rsidRPr="00301F52">
        <w:rPr>
          <w:rFonts w:ascii="Calibri" w:eastAsia="MS PGothic" w:hAnsi="Calibri" w:cs="Calibri"/>
          <w:kern w:val="0"/>
          <w:sz w:val="24"/>
          <w:szCs w:val="24"/>
        </w:rPr>
        <w:t>JoVE</w:t>
      </w:r>
      <w:proofErr w:type="spellEnd"/>
      <w:r w:rsidRPr="00301F52">
        <w:rPr>
          <w:rFonts w:ascii="Calibri" w:eastAsia="MS PGothic" w:hAnsi="Calibri" w:cs="Calibri"/>
          <w:kern w:val="0"/>
          <w:sz w:val="24"/>
          <w:szCs w:val="24"/>
        </w:rPr>
        <w:t xml:space="preserve"> Protocol format, “Notes” should be concise and used sparingly. They should only be used to provide extraneous details, optional steps, or recommendations that are not critical to a step. Two notes cannot follow one action step</w:t>
      </w:r>
      <w:r w:rsidR="006C3E88" w:rsidRPr="00301F52">
        <w:rPr>
          <w:rFonts w:ascii="Calibri" w:eastAsia="MS PGothic" w:hAnsi="Calibri" w:cs="Calibri"/>
          <w:kern w:val="0"/>
          <w:sz w:val="24"/>
          <w:szCs w:val="24"/>
        </w:rPr>
        <w:t>.</w:t>
      </w:r>
    </w:p>
    <w:p w14:paraId="690EF3E5" w14:textId="541A8D34" w:rsidR="00444215" w:rsidRDefault="00444215"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b/>
          <w:kern w:val="0"/>
          <w:sz w:val="24"/>
          <w:szCs w:val="24"/>
        </w:rPr>
        <w:t xml:space="preserve">We have removed unnecessary </w:t>
      </w:r>
      <w:r w:rsidR="00EC092C">
        <w:rPr>
          <w:rFonts w:ascii="Calibri" w:eastAsia="MS PGothic" w:hAnsi="Calibri" w:cs="Calibri"/>
          <w:b/>
          <w:kern w:val="0"/>
          <w:sz w:val="24"/>
          <w:szCs w:val="24"/>
        </w:rPr>
        <w:t>n</w:t>
      </w:r>
      <w:r w:rsidRPr="00301F52">
        <w:rPr>
          <w:rFonts w:ascii="Calibri" w:eastAsia="MS PGothic" w:hAnsi="Calibri" w:cs="Calibri"/>
          <w:b/>
          <w:kern w:val="0"/>
          <w:sz w:val="24"/>
          <w:szCs w:val="24"/>
        </w:rPr>
        <w:t>otes as requested.</w:t>
      </w:r>
    </w:p>
    <w:p w14:paraId="15087444" w14:textId="503A2203" w:rsidR="006C3E88"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8. Please revise the protocol section to avoid the use of any personal pronouns in the protocol (e.g., "we", "you", "our" etc.).</w:t>
      </w:r>
    </w:p>
    <w:p w14:paraId="2982F058" w14:textId="3142F772" w:rsidR="006C3E88" w:rsidRPr="00301F52" w:rsidRDefault="006C3E88"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 xml:space="preserve">We have </w:t>
      </w:r>
      <w:r w:rsidR="004A1A92">
        <w:rPr>
          <w:rFonts w:ascii="Calibri" w:eastAsia="MS PGothic" w:hAnsi="Calibri" w:cs="Calibri"/>
          <w:b/>
          <w:kern w:val="0"/>
          <w:sz w:val="24"/>
          <w:szCs w:val="24"/>
        </w:rPr>
        <w:t>modified</w:t>
      </w:r>
      <w:r w:rsidRPr="00301F52">
        <w:rPr>
          <w:rFonts w:ascii="Calibri" w:eastAsia="MS PGothic" w:hAnsi="Calibri" w:cs="Calibri"/>
          <w:b/>
          <w:kern w:val="0"/>
          <w:sz w:val="24"/>
          <w:szCs w:val="24"/>
        </w:rPr>
        <w:t xml:space="preserve"> the manuscript</w:t>
      </w:r>
      <w:r w:rsidR="004A1A92">
        <w:rPr>
          <w:rFonts w:ascii="Calibri" w:eastAsia="MS PGothic" w:hAnsi="Calibri" w:cs="Calibri"/>
          <w:b/>
          <w:kern w:val="0"/>
          <w:sz w:val="24"/>
          <w:szCs w:val="24"/>
        </w:rPr>
        <w:t xml:space="preserve"> to remove personal pronouns</w:t>
      </w:r>
      <w:r w:rsidRPr="00301F52">
        <w:rPr>
          <w:rFonts w:ascii="Calibri" w:eastAsia="MS PGothic" w:hAnsi="Calibri" w:cs="Calibri"/>
          <w:b/>
          <w:kern w:val="0"/>
          <w:sz w:val="24"/>
          <w:szCs w:val="24"/>
        </w:rPr>
        <w:t>.</w:t>
      </w:r>
    </w:p>
    <w:p w14:paraId="142EAE1B" w14:textId="6917F8EB" w:rsidR="006C3E88"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9. The Protocol should contain only action items that direct the reader to do something. Please move the discussion about the protocol to the Discussion.</w:t>
      </w:r>
    </w:p>
    <w:p w14:paraId="1069C340" w14:textId="362B3925" w:rsidR="006C3E88" w:rsidRPr="00301F52" w:rsidRDefault="006C3E88"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 xml:space="preserve">To respond to this comment, we have moved </w:t>
      </w:r>
      <w:r w:rsidR="002E17B4" w:rsidRPr="00301F52">
        <w:rPr>
          <w:rFonts w:ascii="Calibri" w:eastAsia="MS PGothic" w:hAnsi="Calibri" w:cs="Calibri"/>
          <w:b/>
          <w:kern w:val="0"/>
          <w:sz w:val="24"/>
          <w:szCs w:val="24"/>
        </w:rPr>
        <w:t>6</w:t>
      </w:r>
      <w:r w:rsidRPr="00301F52">
        <w:rPr>
          <w:rFonts w:ascii="Calibri" w:eastAsia="MS PGothic" w:hAnsi="Calibri" w:cs="Calibri"/>
          <w:b/>
          <w:kern w:val="0"/>
          <w:sz w:val="24"/>
          <w:szCs w:val="24"/>
        </w:rPr>
        <w:t xml:space="preserve">-Note2, </w:t>
      </w:r>
      <w:r w:rsidR="002E17B4" w:rsidRPr="00301F52">
        <w:rPr>
          <w:rFonts w:ascii="Calibri" w:eastAsia="MS PGothic" w:hAnsi="Calibri" w:cs="Calibri"/>
          <w:b/>
          <w:kern w:val="0"/>
          <w:sz w:val="24"/>
          <w:szCs w:val="24"/>
        </w:rPr>
        <w:t>7</w:t>
      </w:r>
      <w:r w:rsidRPr="00301F52">
        <w:rPr>
          <w:rFonts w:ascii="Calibri" w:eastAsia="MS PGothic" w:hAnsi="Calibri" w:cs="Calibri"/>
          <w:b/>
          <w:kern w:val="0"/>
          <w:sz w:val="24"/>
          <w:szCs w:val="24"/>
        </w:rPr>
        <w:t xml:space="preserve">-CAUTION1and2, </w:t>
      </w:r>
      <w:r w:rsidR="002E17B4" w:rsidRPr="00301F52">
        <w:rPr>
          <w:rFonts w:ascii="Calibri" w:eastAsia="MS PGothic" w:hAnsi="Calibri" w:cs="Calibri"/>
          <w:b/>
          <w:kern w:val="0"/>
          <w:sz w:val="24"/>
          <w:szCs w:val="24"/>
        </w:rPr>
        <w:t>8</w:t>
      </w:r>
      <w:r w:rsidRPr="00301F52">
        <w:rPr>
          <w:rFonts w:ascii="Calibri" w:eastAsia="MS PGothic" w:hAnsi="Calibri" w:cs="Calibri"/>
          <w:b/>
          <w:kern w:val="0"/>
          <w:sz w:val="24"/>
          <w:szCs w:val="24"/>
        </w:rPr>
        <w:t xml:space="preserve">-Note </w:t>
      </w:r>
      <w:r w:rsidR="004C2D0E" w:rsidRPr="00301F52">
        <w:rPr>
          <w:rFonts w:ascii="Calibri" w:eastAsia="MS PGothic" w:hAnsi="Calibri" w:cs="Calibri"/>
          <w:b/>
          <w:kern w:val="0"/>
          <w:sz w:val="24"/>
          <w:szCs w:val="24"/>
        </w:rPr>
        <w:t>in</w:t>
      </w:r>
      <w:r w:rsidRPr="00301F52">
        <w:rPr>
          <w:rFonts w:ascii="Calibri" w:eastAsia="MS PGothic" w:hAnsi="Calibri" w:cs="Calibri"/>
          <w:b/>
          <w:kern w:val="0"/>
          <w:sz w:val="24"/>
          <w:szCs w:val="24"/>
        </w:rPr>
        <w:t xml:space="preserve">to </w:t>
      </w:r>
      <w:r w:rsidR="00A46F51">
        <w:rPr>
          <w:rFonts w:ascii="Calibri" w:eastAsia="MS PGothic" w:hAnsi="Calibri" w:cs="Calibri"/>
          <w:b/>
          <w:kern w:val="0"/>
          <w:sz w:val="24"/>
          <w:szCs w:val="24"/>
        </w:rPr>
        <w:t xml:space="preserve">the </w:t>
      </w:r>
      <w:r w:rsidRPr="00301F52">
        <w:rPr>
          <w:rFonts w:ascii="Calibri" w:eastAsia="MS PGothic" w:hAnsi="Calibri" w:cs="Calibri"/>
          <w:b/>
          <w:kern w:val="0"/>
          <w:sz w:val="24"/>
          <w:szCs w:val="24"/>
        </w:rPr>
        <w:t>discussion.</w:t>
      </w:r>
    </w:p>
    <w:p w14:paraId="7ABC74EB" w14:textId="77777777" w:rsidR="003C261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10. Please ensure you answer the “how” question, i.e., how is the step performed?</w:t>
      </w:r>
    </w:p>
    <w:p w14:paraId="0903CAF6" w14:textId="77777777" w:rsidR="00BD547E" w:rsidRPr="00301F52" w:rsidRDefault="00BD547E"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We have ensured the “how” question is addressed to the best of our abilities.</w:t>
      </w:r>
    </w:p>
    <w:p w14:paraId="2B9D73EB" w14:textId="59E388CB" w:rsidR="003C261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11. Please ensure that individual steps of the protocol should only contain 2-3 actions per step.</w:t>
      </w:r>
    </w:p>
    <w:p w14:paraId="6B796CA4" w14:textId="7170678E" w:rsidR="005C0DC4" w:rsidRPr="00301F52" w:rsidRDefault="005474F6" w:rsidP="00F333F9">
      <w:pPr>
        <w:widowControl/>
        <w:shd w:val="clear" w:color="auto" w:fill="FFFFFF"/>
        <w:spacing w:before="100" w:beforeAutospacing="1" w:after="100" w:afterAutospacing="1" w:line="240" w:lineRule="atLeast"/>
        <w:ind w:right="539"/>
        <w:jc w:val="left"/>
        <w:rPr>
          <w:rFonts w:ascii="Calibri" w:eastAsia="MS PGothic" w:hAnsi="Calibri" w:cs="Calibri"/>
          <w:b/>
          <w:color w:val="000000" w:themeColor="text1"/>
          <w:kern w:val="0"/>
          <w:sz w:val="24"/>
          <w:szCs w:val="24"/>
        </w:rPr>
      </w:pPr>
      <w:r w:rsidRPr="00301F52">
        <w:rPr>
          <w:rFonts w:ascii="Calibri" w:eastAsia="MS PGothic" w:hAnsi="Calibri" w:cs="Calibri"/>
          <w:b/>
          <w:color w:val="000000" w:themeColor="text1"/>
          <w:kern w:val="0"/>
          <w:sz w:val="24"/>
          <w:szCs w:val="24"/>
        </w:rPr>
        <w:t>We have modified the protocol to reduce the number of actions per step</w:t>
      </w:r>
      <w:r w:rsidR="005C0DC4" w:rsidRPr="00301F52">
        <w:rPr>
          <w:rFonts w:ascii="Calibri" w:eastAsia="MS PGothic" w:hAnsi="Calibri" w:cs="Calibri"/>
          <w:b/>
          <w:color w:val="000000" w:themeColor="text1"/>
          <w:kern w:val="0"/>
          <w:sz w:val="24"/>
          <w:szCs w:val="24"/>
        </w:rPr>
        <w:t>.</w:t>
      </w:r>
    </w:p>
    <w:p w14:paraId="613FF769" w14:textId="46906180" w:rsidR="004C2D0E"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 xml:space="preserve">12. There is a 10-page limit for the Protocol, but there is a 2.75-page limit for filmable </w:t>
      </w:r>
      <w:r w:rsidRPr="00301F52">
        <w:rPr>
          <w:rFonts w:ascii="Calibri" w:eastAsia="MS PGothic" w:hAnsi="Calibri" w:cs="Calibri"/>
          <w:kern w:val="0"/>
          <w:sz w:val="24"/>
          <w:szCs w:val="24"/>
        </w:rPr>
        <w:lastRenderedPageBreak/>
        <w:t>content. Please highlight 2.75 pages or less of the Protocol (including headings and spacing) that identifies the essential steps of the protocol for the video, i.e., the steps that should be visualized to tell the most cohesive story of the Protocol.</w:t>
      </w:r>
    </w:p>
    <w:p w14:paraId="12322F1B" w14:textId="046005B9" w:rsidR="004C2D0E" w:rsidRPr="00301F52" w:rsidRDefault="0096615F"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We have confirmed that whole</w:t>
      </w:r>
      <w:r w:rsidR="004C2D0E" w:rsidRPr="00301F52">
        <w:rPr>
          <w:rFonts w:ascii="Calibri" w:eastAsia="MS PGothic" w:hAnsi="Calibri" w:cs="Calibri"/>
          <w:b/>
          <w:kern w:val="0"/>
          <w:sz w:val="24"/>
          <w:szCs w:val="24"/>
        </w:rPr>
        <w:t xml:space="preserve"> protocol is less than 10 page</w:t>
      </w:r>
      <w:r w:rsidR="00E413BF">
        <w:rPr>
          <w:rFonts w:ascii="Calibri" w:eastAsia="MS PGothic" w:hAnsi="Calibri" w:cs="Calibri"/>
          <w:b/>
          <w:kern w:val="0"/>
          <w:sz w:val="24"/>
          <w:szCs w:val="24"/>
        </w:rPr>
        <w:t>s</w:t>
      </w:r>
      <w:r w:rsidR="004C2D0E" w:rsidRPr="00301F52">
        <w:rPr>
          <w:rFonts w:ascii="Calibri" w:eastAsia="MS PGothic" w:hAnsi="Calibri" w:cs="Calibri"/>
          <w:b/>
          <w:kern w:val="0"/>
          <w:sz w:val="24"/>
          <w:szCs w:val="24"/>
        </w:rPr>
        <w:t xml:space="preserve"> and the </w:t>
      </w:r>
      <w:r w:rsidRPr="00301F52">
        <w:rPr>
          <w:rFonts w:ascii="Calibri" w:eastAsia="MS PGothic" w:hAnsi="Calibri" w:cs="Calibri"/>
          <w:b/>
          <w:kern w:val="0"/>
          <w:sz w:val="24"/>
          <w:szCs w:val="24"/>
        </w:rPr>
        <w:t>highlighted part in yellow is less than 2.75</w:t>
      </w:r>
      <w:r w:rsidR="00E413BF">
        <w:rPr>
          <w:rFonts w:ascii="Calibri" w:eastAsia="MS PGothic" w:hAnsi="Calibri" w:cs="Calibri"/>
          <w:b/>
          <w:kern w:val="0"/>
          <w:sz w:val="24"/>
          <w:szCs w:val="24"/>
        </w:rPr>
        <w:t xml:space="preserve"> </w:t>
      </w:r>
      <w:r w:rsidRPr="00301F52">
        <w:rPr>
          <w:rFonts w:ascii="Calibri" w:eastAsia="MS PGothic" w:hAnsi="Calibri" w:cs="Calibri"/>
          <w:b/>
          <w:kern w:val="0"/>
          <w:sz w:val="24"/>
          <w:szCs w:val="24"/>
        </w:rPr>
        <w:t>page</w:t>
      </w:r>
      <w:r w:rsidR="00E413BF">
        <w:rPr>
          <w:rFonts w:ascii="Calibri" w:eastAsia="MS PGothic" w:hAnsi="Calibri" w:cs="Calibri"/>
          <w:b/>
          <w:kern w:val="0"/>
          <w:sz w:val="24"/>
          <w:szCs w:val="24"/>
        </w:rPr>
        <w:t>s</w:t>
      </w:r>
      <w:r w:rsidRPr="00301F52">
        <w:rPr>
          <w:rFonts w:ascii="Calibri" w:eastAsia="MS PGothic" w:hAnsi="Calibri" w:cs="Calibri"/>
          <w:b/>
          <w:kern w:val="0"/>
          <w:sz w:val="24"/>
          <w:szCs w:val="24"/>
        </w:rPr>
        <w:t>.</w:t>
      </w:r>
    </w:p>
    <w:p w14:paraId="3376E87A" w14:textId="26CCC8C5" w:rsidR="00A7488E"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13. Please discuss all figures in the Representative Results. However, for figures showing the experimental set-up, please reference them in the Protocol.</w:t>
      </w:r>
    </w:p>
    <w:p w14:paraId="62EFAEA3" w14:textId="70772439" w:rsidR="00A7488E" w:rsidRPr="00301F52" w:rsidRDefault="00A7488E"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We believe we have discussed all of the result figures in the representative results.</w:t>
      </w:r>
    </w:p>
    <w:p w14:paraId="3EEEE7A6" w14:textId="26631A10" w:rsidR="00960AEB"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 xml:space="preserve">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w:t>
      </w:r>
    </w:p>
    <w:p w14:paraId="3ABCE671" w14:textId="5A381A95" w:rsidR="00A94D22" w:rsidRPr="00301F52" w:rsidRDefault="00A94D22" w:rsidP="00A94D22">
      <w:pPr>
        <w:pStyle w:val="Heading2"/>
        <w:spacing w:before="0" w:beforeAutospacing="0" w:after="0" w:afterAutospacing="0"/>
        <w:textAlignment w:val="baseline"/>
        <w:rPr>
          <w:rFonts w:ascii="Calibri" w:hAnsi="Calibri" w:cs="Calibri"/>
          <w:bCs w:val="0"/>
          <w:color w:val="212121"/>
          <w:sz w:val="24"/>
          <w:szCs w:val="24"/>
        </w:rPr>
      </w:pPr>
      <w:proofErr w:type="spellStart"/>
      <w:r w:rsidRPr="00301F52">
        <w:rPr>
          <w:rFonts w:ascii="Calibri" w:hAnsi="Calibri" w:cs="Calibri"/>
          <w:bCs w:val="0"/>
          <w:color w:val="212121"/>
          <w:sz w:val="24"/>
          <w:szCs w:val="24"/>
        </w:rPr>
        <w:t>eLife</w:t>
      </w:r>
      <w:proofErr w:type="spellEnd"/>
      <w:r w:rsidRPr="00301F52">
        <w:rPr>
          <w:rFonts w:ascii="Calibri" w:hAnsi="Calibri" w:cs="Calibri"/>
          <w:bCs w:val="0"/>
          <w:color w:val="212121"/>
          <w:sz w:val="24"/>
          <w:szCs w:val="24"/>
        </w:rPr>
        <w:t>, the journal from which the representative results were modified, has the following licensing policy:</w:t>
      </w:r>
    </w:p>
    <w:p w14:paraId="303B9B49" w14:textId="4F0BC709" w:rsidR="00A94D22" w:rsidRDefault="00A94D22" w:rsidP="00A94D22">
      <w:pPr>
        <w:pStyle w:val="NormalWeb"/>
        <w:spacing w:before="0" w:after="0" w:line="360" w:lineRule="atLeast"/>
        <w:textAlignment w:val="baseline"/>
        <w:rPr>
          <w:rFonts w:ascii="Calibri" w:hAnsi="Calibri" w:cs="Calibri"/>
          <w:b/>
          <w:color w:val="212121"/>
        </w:rPr>
      </w:pPr>
      <w:r>
        <w:rPr>
          <w:rFonts w:ascii="Calibri" w:hAnsi="Calibri" w:cs="Calibri"/>
          <w:b/>
          <w:color w:val="212121"/>
        </w:rPr>
        <w:t>“</w:t>
      </w:r>
      <w:r w:rsidRPr="00301F52">
        <w:rPr>
          <w:rFonts w:ascii="Calibri" w:hAnsi="Calibri" w:cs="Calibri"/>
          <w:b/>
          <w:color w:val="212121"/>
        </w:rPr>
        <w:t xml:space="preserve">Because articles published by </w:t>
      </w:r>
      <w:proofErr w:type="spellStart"/>
      <w:r w:rsidRPr="00301F52">
        <w:rPr>
          <w:rFonts w:ascii="Calibri" w:hAnsi="Calibri" w:cs="Calibri"/>
          <w:b/>
          <w:color w:val="212121"/>
        </w:rPr>
        <w:t>eLife</w:t>
      </w:r>
      <w:proofErr w:type="spellEnd"/>
      <w:r w:rsidRPr="00301F52">
        <w:rPr>
          <w:rFonts w:ascii="Calibri" w:hAnsi="Calibri" w:cs="Calibri"/>
          <w:b/>
          <w:color w:val="212121"/>
        </w:rPr>
        <w:t xml:space="preserve"> are licensed under a</w:t>
      </w:r>
      <w:r w:rsidRPr="00301F52">
        <w:rPr>
          <w:rStyle w:val="apple-converted-space"/>
          <w:rFonts w:ascii="Calibri" w:hAnsi="Calibri" w:cs="Calibri"/>
          <w:b/>
          <w:color w:val="212121"/>
        </w:rPr>
        <w:t> </w:t>
      </w:r>
      <w:r w:rsidR="00A57801" w:rsidRPr="00A57801">
        <w:rPr>
          <w:rFonts w:ascii="Calibri" w:hAnsi="Calibri" w:cs="Calibri"/>
          <w:b/>
          <w:bdr w:val="none" w:sz="0" w:space="0" w:color="auto" w:frame="1"/>
        </w:rPr>
        <w:t>Creative Commons Attribution license</w:t>
      </w:r>
      <w:r w:rsidRPr="00301F52">
        <w:rPr>
          <w:rFonts w:ascii="Calibri" w:hAnsi="Calibri" w:cs="Calibri"/>
          <w:b/>
          <w:color w:val="212121"/>
        </w:rPr>
        <w:t>, others are free to copy, distribute, and reuse them (in part or in full), without needing to seek permission, as long as the author and original source are properly cited.</w:t>
      </w:r>
      <w:r>
        <w:rPr>
          <w:rFonts w:ascii="Calibri" w:hAnsi="Calibri" w:cs="Calibri"/>
          <w:b/>
          <w:color w:val="212121"/>
        </w:rPr>
        <w:t>”</w:t>
      </w:r>
    </w:p>
    <w:p w14:paraId="34D9584E" w14:textId="09C86181" w:rsidR="00A94D22" w:rsidRDefault="00A94D22">
      <w:pPr>
        <w:pStyle w:val="NormalWeb"/>
        <w:spacing w:before="0" w:after="0" w:line="360" w:lineRule="atLeast"/>
        <w:textAlignment w:val="baseline"/>
        <w:rPr>
          <w:rFonts w:ascii="Calibri" w:hAnsi="Calibri" w:cs="Calibri"/>
          <w:b/>
          <w:color w:val="212121"/>
        </w:rPr>
      </w:pPr>
      <w:r w:rsidRPr="00301F52">
        <w:rPr>
          <w:rFonts w:ascii="Calibri" w:hAnsi="Calibri" w:cs="Calibri"/>
          <w:b/>
          <w:bCs/>
          <w:color w:val="212121"/>
        </w:rPr>
        <w:t xml:space="preserve">Policy obtained from: </w:t>
      </w:r>
      <w:hyperlink r:id="rId10" w:anchor="policies" w:history="1">
        <w:r w:rsidRPr="00301F52">
          <w:rPr>
            <w:rStyle w:val="Hyperlink"/>
            <w:rFonts w:ascii="Calibri" w:hAnsi="Calibri" w:cs="Calibri"/>
            <w:b/>
          </w:rPr>
          <w:t>https://submit.elifesciences.org/html/elife_author_instructions.html#policies</w:t>
        </w:r>
      </w:hyperlink>
    </w:p>
    <w:p w14:paraId="67513AB2" w14:textId="751D2106" w:rsidR="00260471" w:rsidRPr="00301F52" w:rsidRDefault="00260471" w:rsidP="00301F52">
      <w:pPr>
        <w:pStyle w:val="NormalWeb"/>
        <w:spacing w:before="0" w:after="0" w:line="360" w:lineRule="atLeast"/>
        <w:textAlignment w:val="baseline"/>
        <w:rPr>
          <w:rFonts w:ascii="Calibri" w:hAnsi="Calibri" w:cs="Calibri"/>
          <w:b/>
          <w:color w:val="212121"/>
        </w:rPr>
      </w:pPr>
      <w:r>
        <w:rPr>
          <w:rFonts w:ascii="Calibri" w:hAnsi="Calibri" w:cs="Calibri"/>
          <w:b/>
          <w:color w:val="212121"/>
        </w:rPr>
        <w:t>We will upload this as a separate file.</w:t>
      </w:r>
    </w:p>
    <w:p w14:paraId="2A3B8BE0" w14:textId="6E39A96A" w:rsidR="003C261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t>The Figure must be cited appropriately in the Figure Legend, i.e. “This figure has been modified from [citation].”</w:t>
      </w:r>
    </w:p>
    <w:p w14:paraId="352526BE" w14:textId="2CC6CC79" w:rsidR="00960AEB" w:rsidRPr="00301F52" w:rsidRDefault="00E413BF"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Pr>
          <w:rFonts w:ascii="Calibri" w:eastAsia="MS PGothic" w:hAnsi="Calibri" w:cs="Calibri"/>
          <w:b/>
          <w:kern w:val="0"/>
          <w:sz w:val="24"/>
          <w:szCs w:val="24"/>
        </w:rPr>
        <w:t>We have updat</w:t>
      </w:r>
      <w:r w:rsidR="001C158D">
        <w:rPr>
          <w:rFonts w:ascii="Calibri" w:eastAsia="MS PGothic" w:hAnsi="Calibri" w:cs="Calibri"/>
          <w:b/>
          <w:kern w:val="0"/>
          <w:sz w:val="24"/>
          <w:szCs w:val="24"/>
        </w:rPr>
        <w:t>e</w:t>
      </w:r>
      <w:r>
        <w:rPr>
          <w:rFonts w:ascii="Calibri" w:eastAsia="MS PGothic" w:hAnsi="Calibri" w:cs="Calibri"/>
          <w:b/>
          <w:kern w:val="0"/>
          <w:sz w:val="24"/>
          <w:szCs w:val="24"/>
        </w:rPr>
        <w:t>d</w:t>
      </w:r>
      <w:r w:rsidR="00960AEB" w:rsidRPr="00301F52">
        <w:rPr>
          <w:rFonts w:ascii="Calibri" w:eastAsia="MS PGothic" w:hAnsi="Calibri" w:cs="Calibri"/>
          <w:b/>
          <w:kern w:val="0"/>
          <w:sz w:val="24"/>
          <w:szCs w:val="24"/>
        </w:rPr>
        <w:t xml:space="preserve"> the legend of Figure </w:t>
      </w:r>
      <w:r w:rsidR="00D055F3">
        <w:rPr>
          <w:rFonts w:ascii="Calibri" w:eastAsia="MS PGothic" w:hAnsi="Calibri" w:cs="Calibri" w:hint="eastAsia"/>
          <w:b/>
          <w:kern w:val="0"/>
          <w:sz w:val="24"/>
          <w:szCs w:val="24"/>
        </w:rPr>
        <w:t>8</w:t>
      </w:r>
      <w:r>
        <w:rPr>
          <w:rFonts w:ascii="Calibri" w:eastAsia="MS PGothic" w:hAnsi="Calibri" w:cs="Calibri"/>
          <w:b/>
          <w:kern w:val="0"/>
          <w:sz w:val="24"/>
          <w:szCs w:val="24"/>
        </w:rPr>
        <w:t xml:space="preserve"> to incorporate this suggestion</w:t>
      </w:r>
      <w:r w:rsidR="00960AEB" w:rsidRPr="00301F52">
        <w:rPr>
          <w:rFonts w:ascii="Calibri" w:eastAsia="MS PGothic" w:hAnsi="Calibri" w:cs="Calibri"/>
          <w:b/>
          <w:kern w:val="0"/>
          <w:sz w:val="24"/>
          <w:szCs w:val="24"/>
        </w:rPr>
        <w:t>.</w:t>
      </w:r>
    </w:p>
    <w:p w14:paraId="37FAC5AE" w14:textId="4C83EB7E" w:rsidR="00B37D3F"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 xml:space="preserve">15. Each Figure Legend should include a title and a short description of the data presented in the Figure and relevant symbols. </w:t>
      </w:r>
      <w:bookmarkStart w:id="3" w:name="_Hlk14720317"/>
      <w:r w:rsidRPr="00301F52">
        <w:rPr>
          <w:rFonts w:ascii="Calibri" w:eastAsia="MS PGothic" w:hAnsi="Calibri" w:cs="Calibri"/>
          <w:kern w:val="0"/>
          <w:sz w:val="24"/>
          <w:szCs w:val="24"/>
        </w:rPr>
        <w:t>The Discussion of the Figures should be placed in the Representative Results.</w:t>
      </w:r>
      <w:bookmarkEnd w:id="3"/>
      <w:r w:rsidRPr="00301F52">
        <w:rPr>
          <w:rFonts w:ascii="Calibri" w:eastAsia="MS PGothic" w:hAnsi="Calibri" w:cs="Calibri"/>
          <w:kern w:val="0"/>
          <w:sz w:val="24"/>
          <w:szCs w:val="24"/>
        </w:rPr>
        <w:t xml:space="preserve"> Details of the methodology should not be in the </w:t>
      </w:r>
      <w:r w:rsidRPr="00301F52">
        <w:rPr>
          <w:rFonts w:ascii="Calibri" w:eastAsia="MS PGothic" w:hAnsi="Calibri" w:cs="Calibri"/>
          <w:kern w:val="0"/>
          <w:sz w:val="24"/>
          <w:szCs w:val="24"/>
        </w:rPr>
        <w:lastRenderedPageBreak/>
        <w:t>Figure Legends, but rather the Protocol. In this case, please shorten the figure 2 legend.</w:t>
      </w:r>
    </w:p>
    <w:p w14:paraId="5293E070" w14:textId="20F7EE65" w:rsidR="00B37D3F" w:rsidRPr="00301F52" w:rsidRDefault="00B37D3F"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301F52">
        <w:rPr>
          <w:rFonts w:ascii="Calibri" w:eastAsia="MS PGothic" w:hAnsi="Calibri" w:cs="Calibri"/>
          <w:b/>
          <w:kern w:val="0"/>
          <w:sz w:val="24"/>
          <w:szCs w:val="24"/>
        </w:rPr>
        <w:t xml:space="preserve">We did our best to shorten the </w:t>
      </w:r>
      <w:r w:rsidR="00E413BF" w:rsidRPr="00301F52">
        <w:rPr>
          <w:rFonts w:ascii="Calibri" w:eastAsia="MS PGothic" w:hAnsi="Calibri" w:cs="Calibri"/>
          <w:b/>
          <w:kern w:val="0"/>
          <w:sz w:val="24"/>
          <w:szCs w:val="24"/>
        </w:rPr>
        <w:t xml:space="preserve">Figure </w:t>
      </w:r>
      <w:r w:rsidRPr="00301F52">
        <w:rPr>
          <w:rFonts w:ascii="Calibri" w:eastAsia="MS PGothic" w:hAnsi="Calibri" w:cs="Calibri"/>
          <w:b/>
          <w:kern w:val="0"/>
          <w:sz w:val="24"/>
          <w:szCs w:val="24"/>
        </w:rPr>
        <w:t>2 legend</w:t>
      </w:r>
      <w:r w:rsidR="009D0418">
        <w:rPr>
          <w:rFonts w:ascii="Calibri" w:eastAsia="MS PGothic" w:hAnsi="Calibri" w:cs="Calibri"/>
          <w:b/>
          <w:kern w:val="0"/>
          <w:sz w:val="24"/>
          <w:szCs w:val="24"/>
        </w:rPr>
        <w:t xml:space="preserve">, but kept a few key portions of the methodology, since this figure is crucial for </w:t>
      </w:r>
      <w:r w:rsidR="000308DC">
        <w:rPr>
          <w:rFonts w:ascii="Calibri" w:eastAsia="MS PGothic" w:hAnsi="Calibri" w:cs="Calibri"/>
          <w:b/>
          <w:kern w:val="0"/>
          <w:sz w:val="24"/>
          <w:szCs w:val="24"/>
        </w:rPr>
        <w:t>visualizing</w:t>
      </w:r>
      <w:r w:rsidR="009D0418">
        <w:rPr>
          <w:rFonts w:ascii="Calibri" w:eastAsia="MS PGothic" w:hAnsi="Calibri" w:cs="Calibri"/>
          <w:b/>
          <w:kern w:val="0"/>
          <w:sz w:val="24"/>
          <w:szCs w:val="24"/>
        </w:rPr>
        <w:t xml:space="preserve"> the dissection</w:t>
      </w:r>
      <w:r w:rsidR="000308DC">
        <w:rPr>
          <w:rFonts w:ascii="Calibri" w:eastAsia="MS PGothic" w:hAnsi="Calibri" w:cs="Calibri"/>
          <w:b/>
          <w:kern w:val="0"/>
          <w:sz w:val="24"/>
          <w:szCs w:val="24"/>
        </w:rPr>
        <w:t xml:space="preserve"> method</w:t>
      </w:r>
      <w:r w:rsidRPr="00301F52">
        <w:rPr>
          <w:rFonts w:ascii="Calibri" w:eastAsia="MS PGothic" w:hAnsi="Calibri" w:cs="Calibri"/>
          <w:b/>
          <w:kern w:val="0"/>
          <w:sz w:val="24"/>
          <w:szCs w:val="24"/>
        </w:rPr>
        <w:t>.</w:t>
      </w:r>
    </w:p>
    <w:p w14:paraId="4F8E2528" w14:textId="2A7E83D2" w:rsidR="006A4A21"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t>16. Figure3: This is a table instead. Please convert to .xlsx file. All tables should be uploaded separately to your Editorial Manager account in the form of an .</w:t>
      </w:r>
      <w:proofErr w:type="spellStart"/>
      <w:r w:rsidRPr="00301F52">
        <w:rPr>
          <w:rFonts w:ascii="Calibri" w:eastAsia="MS PGothic" w:hAnsi="Calibri" w:cs="Calibri"/>
          <w:kern w:val="0"/>
          <w:sz w:val="24"/>
          <w:szCs w:val="24"/>
        </w:rPr>
        <w:t>xls</w:t>
      </w:r>
      <w:proofErr w:type="spellEnd"/>
      <w:r w:rsidRPr="00301F52">
        <w:rPr>
          <w:rFonts w:ascii="Calibri" w:eastAsia="MS PGothic" w:hAnsi="Calibri" w:cs="Calibri"/>
          <w:kern w:val="0"/>
          <w:sz w:val="24"/>
          <w:szCs w:val="24"/>
        </w:rPr>
        <w:t xml:space="preserve"> or .</w:t>
      </w:r>
      <w:proofErr w:type="spellStart"/>
      <w:r w:rsidRPr="00301F52">
        <w:rPr>
          <w:rFonts w:ascii="Calibri" w:eastAsia="MS PGothic" w:hAnsi="Calibri" w:cs="Calibri"/>
          <w:kern w:val="0"/>
          <w:sz w:val="24"/>
          <w:szCs w:val="24"/>
        </w:rPr>
        <w:t>xls</w:t>
      </w:r>
      <w:proofErr w:type="spellEnd"/>
      <w:r w:rsidRPr="00301F52">
        <w:rPr>
          <w:rFonts w:ascii="Calibri" w:eastAsia="MS PGothic" w:hAnsi="Calibri" w:cs="Calibri"/>
          <w:kern w:val="0"/>
          <w:sz w:val="24"/>
          <w:szCs w:val="24"/>
        </w:rPr>
        <w:t xml:space="preserve"> file. Each table must be accompanied by a title and a description after the Representative Results of the manuscript text.</w:t>
      </w:r>
    </w:p>
    <w:p w14:paraId="620730E8" w14:textId="11E81BB4" w:rsidR="00960AEB" w:rsidRPr="00301F52" w:rsidRDefault="006A4A21"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We have changed Figure 3 to Table 1 and followed the instruction above.</w:t>
      </w:r>
      <w:r w:rsidR="0010305C" w:rsidRPr="00301F52">
        <w:rPr>
          <w:rFonts w:ascii="Calibri" w:eastAsia="MS PGothic" w:hAnsi="Calibri" w:cs="Calibri"/>
          <w:b/>
          <w:bCs/>
          <w:kern w:val="0"/>
          <w:sz w:val="24"/>
          <w:szCs w:val="24"/>
        </w:rPr>
        <w:br/>
      </w:r>
    </w:p>
    <w:p w14:paraId="2AD0FFEC" w14:textId="77777777" w:rsidR="00960AEB"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t>17. Please do not abbreviate the journal titles in the references section.</w:t>
      </w:r>
    </w:p>
    <w:p w14:paraId="24FD34E2" w14:textId="6E4071B3" w:rsidR="00960AEB" w:rsidRPr="00301F52" w:rsidRDefault="00E413BF"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Pr>
          <w:rFonts w:ascii="Calibri" w:eastAsia="MS PGothic" w:hAnsi="Calibri" w:cs="Calibri"/>
          <w:b/>
          <w:bCs/>
          <w:kern w:val="0"/>
          <w:sz w:val="24"/>
          <w:szCs w:val="24"/>
        </w:rPr>
        <w:t>We</w:t>
      </w:r>
      <w:r w:rsidRPr="00301F52">
        <w:rPr>
          <w:rFonts w:ascii="Calibri" w:eastAsia="MS PGothic" w:hAnsi="Calibri" w:cs="Calibri"/>
          <w:b/>
          <w:bCs/>
          <w:kern w:val="0"/>
          <w:sz w:val="24"/>
          <w:szCs w:val="24"/>
        </w:rPr>
        <w:t xml:space="preserve"> </w:t>
      </w:r>
      <w:r w:rsidR="00960AEB" w:rsidRPr="00301F52">
        <w:rPr>
          <w:rFonts w:ascii="Calibri" w:eastAsia="MS PGothic" w:hAnsi="Calibri" w:cs="Calibri"/>
          <w:b/>
          <w:bCs/>
          <w:kern w:val="0"/>
          <w:sz w:val="24"/>
          <w:szCs w:val="24"/>
        </w:rPr>
        <w:t xml:space="preserve">have unabbreviated the journal titles </w:t>
      </w:r>
      <w:r w:rsidR="00E06E85" w:rsidRPr="00301F52">
        <w:rPr>
          <w:rFonts w:ascii="Calibri" w:eastAsia="MS PGothic" w:hAnsi="Calibri" w:cs="Calibri"/>
          <w:b/>
          <w:bCs/>
          <w:kern w:val="0"/>
          <w:sz w:val="24"/>
          <w:szCs w:val="24"/>
        </w:rPr>
        <w:t>of all of our references.</w:t>
      </w:r>
      <w:r w:rsidR="0010305C" w:rsidRPr="00301F52">
        <w:rPr>
          <w:rFonts w:ascii="Calibri" w:eastAsia="MS PGothic" w:hAnsi="Calibri" w:cs="Calibri"/>
          <w:b/>
          <w:bCs/>
          <w:kern w:val="0"/>
          <w:sz w:val="24"/>
          <w:szCs w:val="24"/>
        </w:rPr>
        <w:br/>
      </w:r>
    </w:p>
    <w:p w14:paraId="7D31D700" w14:textId="77777777" w:rsidR="00A7488E"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t>18. Please sort the materials table in alphabetical order.</w:t>
      </w:r>
    </w:p>
    <w:p w14:paraId="3E305603" w14:textId="5E219687" w:rsidR="00DC0018" w:rsidRDefault="00A7488E"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We have sorted the material table in alphabetical order.</w:t>
      </w:r>
      <w:r w:rsidR="0010305C" w:rsidRPr="00301F52">
        <w:rPr>
          <w:rFonts w:ascii="Calibri" w:eastAsia="MS PGothic" w:hAnsi="Calibri" w:cs="Calibri"/>
          <w:kern w:val="0"/>
          <w:sz w:val="24"/>
          <w:szCs w:val="24"/>
        </w:rPr>
        <w:br/>
      </w:r>
    </w:p>
    <w:p w14:paraId="17EC450C" w14:textId="77777777" w:rsidR="00DC0018"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301F52">
        <w:rPr>
          <w:rFonts w:ascii="Calibri" w:eastAsia="MS PGothic" w:hAnsi="Calibri" w:cs="Calibri"/>
          <w:b/>
          <w:bCs/>
          <w:kern w:val="0"/>
          <w:sz w:val="24"/>
          <w:szCs w:val="24"/>
        </w:rPr>
        <w:t>Reviewers' comments:</w:t>
      </w:r>
    </w:p>
    <w:p w14:paraId="4C0F1E44" w14:textId="5F609977" w:rsidR="001B6840" w:rsidRPr="00301F52"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kern w:val="0"/>
          <w:sz w:val="24"/>
          <w:szCs w:val="24"/>
        </w:rPr>
        <w:br/>
      </w:r>
      <w:r w:rsidRPr="00301F52">
        <w:rPr>
          <w:rFonts w:ascii="Calibri" w:eastAsia="MS PGothic" w:hAnsi="Calibri" w:cs="Calibri"/>
          <w:b/>
          <w:bCs/>
          <w:kern w:val="0"/>
          <w:sz w:val="24"/>
          <w:szCs w:val="24"/>
        </w:rPr>
        <w:t xml:space="preserve">Reviewer #1: </w:t>
      </w:r>
      <w:r w:rsidRPr="00301F52">
        <w:rPr>
          <w:rFonts w:ascii="Calibri" w:eastAsia="MS PGothic" w:hAnsi="Calibri" w:cs="Calibri"/>
          <w:kern w:val="0"/>
          <w:sz w:val="24"/>
          <w:szCs w:val="24"/>
        </w:rPr>
        <w:br/>
        <w:t>Manuscript Summary:</w:t>
      </w:r>
      <w:r w:rsidRPr="00301F52">
        <w:rPr>
          <w:rFonts w:ascii="Calibri" w:eastAsia="MS PGothic" w:hAnsi="Calibri" w:cs="Calibri"/>
          <w:kern w:val="0"/>
          <w:sz w:val="24"/>
          <w:szCs w:val="24"/>
        </w:rPr>
        <w:br/>
        <w:t>This is a really important technical achievement, which I believe will be used by many in the field. The manuscript is well written, and it is written so that the method is extremely clear. I have not reviewed a manuscript this excellent in quite a while. I find this innovation very exciting, and I look forward to all the scientific questions we can now answer in a much more definitive manner.</w:t>
      </w:r>
      <w:r w:rsidRPr="00301F52">
        <w:rPr>
          <w:rFonts w:ascii="Calibri" w:eastAsia="MS PGothic" w:hAnsi="Calibri" w:cs="Calibri"/>
          <w:kern w:val="0"/>
          <w:sz w:val="24"/>
          <w:szCs w:val="24"/>
        </w:rPr>
        <w:br/>
      </w:r>
      <w:r w:rsidRPr="00301F52">
        <w:rPr>
          <w:rFonts w:ascii="Calibri" w:eastAsia="MS PGothic" w:hAnsi="Calibri" w:cs="Calibri"/>
          <w:kern w:val="0"/>
          <w:sz w:val="24"/>
          <w:szCs w:val="24"/>
        </w:rPr>
        <w:br/>
        <w:t>I have no concerns. Great work!</w:t>
      </w:r>
      <w:r w:rsidRPr="00301F52">
        <w:rPr>
          <w:rFonts w:ascii="Calibri" w:eastAsia="MS PGothic" w:hAnsi="Calibri" w:cs="Calibri"/>
          <w:kern w:val="0"/>
          <w:sz w:val="24"/>
          <w:szCs w:val="24"/>
        </w:rPr>
        <w:br/>
      </w:r>
    </w:p>
    <w:p w14:paraId="3E4B4FD9" w14:textId="462DE27C" w:rsidR="00AA3E71" w:rsidRPr="00301F52" w:rsidRDefault="001B6840"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301F52">
        <w:rPr>
          <w:rFonts w:ascii="Calibri" w:eastAsia="MS PGothic" w:hAnsi="Calibri" w:cs="Calibri"/>
          <w:b/>
          <w:bCs/>
          <w:kern w:val="0"/>
          <w:sz w:val="24"/>
          <w:szCs w:val="24"/>
        </w:rPr>
        <w:lastRenderedPageBreak/>
        <w:t>We appreciate reviewer 1’s comments.</w:t>
      </w:r>
      <w:r w:rsidR="0010305C" w:rsidRPr="00301F52">
        <w:rPr>
          <w:rFonts w:ascii="Calibri" w:eastAsia="MS PGothic" w:hAnsi="Calibri" w:cs="Calibri"/>
          <w:kern w:val="0"/>
          <w:sz w:val="24"/>
          <w:szCs w:val="24"/>
        </w:rPr>
        <w:br/>
      </w:r>
      <w:r w:rsidR="0010305C" w:rsidRPr="00301F52">
        <w:rPr>
          <w:rFonts w:ascii="Calibri" w:eastAsia="MS PGothic" w:hAnsi="Calibri" w:cs="Calibri"/>
          <w:kern w:val="0"/>
          <w:sz w:val="24"/>
          <w:szCs w:val="24"/>
        </w:rPr>
        <w:br/>
      </w:r>
      <w:r w:rsidR="0010305C" w:rsidRPr="00301F52">
        <w:rPr>
          <w:rFonts w:ascii="Calibri" w:eastAsia="MS PGothic" w:hAnsi="Calibri" w:cs="Calibri"/>
          <w:b/>
          <w:bCs/>
          <w:kern w:val="0"/>
          <w:sz w:val="24"/>
          <w:szCs w:val="24"/>
        </w:rPr>
        <w:t>Reviewer #2:</w:t>
      </w:r>
      <w:r w:rsidR="0010305C" w:rsidRPr="00301F52">
        <w:rPr>
          <w:rFonts w:ascii="Calibri" w:eastAsia="MS PGothic" w:hAnsi="Calibri" w:cs="Calibri"/>
          <w:kern w:val="0"/>
          <w:sz w:val="24"/>
          <w:szCs w:val="24"/>
        </w:rPr>
        <w:br/>
        <w:t>Manuscript Summary:</w:t>
      </w:r>
      <w:r w:rsidR="0010305C" w:rsidRPr="00301F52">
        <w:rPr>
          <w:rFonts w:ascii="Calibri" w:eastAsia="MS PGothic" w:hAnsi="Calibri" w:cs="Calibri"/>
          <w:kern w:val="0"/>
          <w:sz w:val="24"/>
          <w:szCs w:val="24"/>
        </w:rPr>
        <w:br/>
        <w:t>This manuscript outlines a protocol to extract, purify and culture oculomotor/trochlear neurons in parallel with spinal motoneurons extracted from Isl1::GFP transgenic mice.</w:t>
      </w:r>
      <w:r w:rsidR="0010305C" w:rsidRPr="00301F52">
        <w:rPr>
          <w:rFonts w:ascii="Calibri" w:eastAsia="MS PGothic" w:hAnsi="Calibri" w:cs="Calibri"/>
          <w:kern w:val="0"/>
          <w:sz w:val="24"/>
          <w:szCs w:val="24"/>
        </w:rPr>
        <w:br/>
      </w:r>
      <w:r w:rsidR="0010305C" w:rsidRPr="00301F52">
        <w:rPr>
          <w:rFonts w:ascii="Calibri" w:eastAsia="MS PGothic" w:hAnsi="Calibri" w:cs="Calibri"/>
          <w:kern w:val="0"/>
          <w:sz w:val="24"/>
          <w:szCs w:val="24"/>
        </w:rPr>
        <w:br/>
        <w:t>As a novice to cell culture, I found the protocol nicely detailed and I felt that I could follow most of the steps required. Of course, the dissection part it the most critical and I had some troubles following the exact procedure just based on the text, but that is precisely the added value of the video, that I'm looking forward to watching.</w:t>
      </w:r>
      <w:r w:rsidR="0010305C" w:rsidRPr="00301F52">
        <w:rPr>
          <w:rFonts w:ascii="Calibri" w:eastAsia="MS PGothic" w:hAnsi="Calibri" w:cs="Calibri"/>
          <w:kern w:val="0"/>
          <w:sz w:val="24"/>
          <w:szCs w:val="24"/>
        </w:rPr>
        <w:br/>
      </w:r>
      <w:r w:rsidR="0010305C" w:rsidRPr="00301F52">
        <w:rPr>
          <w:rFonts w:ascii="Calibri" w:eastAsia="MS PGothic" w:hAnsi="Calibri" w:cs="Calibri"/>
          <w:kern w:val="0"/>
          <w:sz w:val="24"/>
          <w:szCs w:val="24"/>
        </w:rPr>
        <w:br/>
        <w:t>Major Concerns:</w:t>
      </w:r>
      <w:r w:rsidR="0010305C" w:rsidRPr="00301F52">
        <w:rPr>
          <w:rFonts w:ascii="Calibri" w:eastAsia="MS PGothic" w:hAnsi="Calibri" w:cs="Calibri"/>
          <w:kern w:val="0"/>
          <w:sz w:val="24"/>
          <w:szCs w:val="24"/>
        </w:rPr>
        <w:br/>
        <w:t>None</w:t>
      </w:r>
      <w:r w:rsidR="0010305C" w:rsidRPr="00301F52">
        <w:rPr>
          <w:rFonts w:ascii="Calibri" w:eastAsia="MS PGothic" w:hAnsi="Calibri" w:cs="Calibri"/>
          <w:kern w:val="0"/>
          <w:sz w:val="24"/>
          <w:szCs w:val="24"/>
        </w:rPr>
        <w:br/>
      </w:r>
      <w:r w:rsidR="0010305C" w:rsidRPr="00301F52">
        <w:rPr>
          <w:rFonts w:ascii="Calibri" w:eastAsia="MS PGothic" w:hAnsi="Calibri" w:cs="Calibri"/>
          <w:kern w:val="0"/>
          <w:sz w:val="24"/>
          <w:szCs w:val="24"/>
        </w:rPr>
        <w:br/>
        <w:t>Minor Concerns:</w:t>
      </w:r>
      <w:r w:rsidR="0010305C" w:rsidRPr="00301F52">
        <w:rPr>
          <w:rFonts w:ascii="Calibri" w:eastAsia="MS PGothic" w:hAnsi="Calibri" w:cs="Calibri"/>
          <w:kern w:val="0"/>
          <w:sz w:val="24"/>
          <w:szCs w:val="24"/>
        </w:rPr>
        <w:br/>
        <w:t>I only have some minor suggestions that could improve the readability of the text, especially for a novice like me.</w:t>
      </w:r>
      <w:r w:rsidR="0010305C" w:rsidRPr="00301F52">
        <w:rPr>
          <w:rFonts w:ascii="Calibri" w:eastAsia="MS PGothic" w:hAnsi="Calibri" w:cs="Calibri"/>
          <w:kern w:val="0"/>
          <w:sz w:val="24"/>
          <w:szCs w:val="24"/>
        </w:rPr>
        <w:br/>
      </w:r>
      <w:r w:rsidR="0010305C" w:rsidRPr="00301F52">
        <w:rPr>
          <w:rFonts w:ascii="Calibri" w:eastAsia="MS PGothic" w:hAnsi="Calibri" w:cs="Calibri"/>
          <w:kern w:val="0"/>
          <w:sz w:val="24"/>
          <w:szCs w:val="24"/>
        </w:rPr>
        <w:br/>
        <w:t>p4. How critical is the use of an ultrasound machine? A discussion of this point could be useful to help other investigators decide whether the purchase of this equipment is necessary to test this protocol.</w:t>
      </w:r>
    </w:p>
    <w:p w14:paraId="62A081AE" w14:textId="46BC098F" w:rsidR="00110DDC" w:rsidRPr="005069DF" w:rsidRDefault="00E413BF"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bookmarkStart w:id="4" w:name="_Hlk14634415"/>
      <w:r>
        <w:rPr>
          <w:rFonts w:ascii="Calibri" w:eastAsia="MS PGothic" w:hAnsi="Calibri" w:cs="Calibri"/>
          <w:b/>
          <w:bCs/>
          <w:kern w:val="0"/>
          <w:sz w:val="24"/>
          <w:szCs w:val="24"/>
        </w:rPr>
        <w:t xml:space="preserve">We thank reviewer 2 for these suggestions. In response to the </w:t>
      </w:r>
      <w:r w:rsidR="005F6AD9">
        <w:rPr>
          <w:rFonts w:ascii="Calibri" w:eastAsia="MS PGothic" w:hAnsi="Calibri" w:cs="Calibri"/>
          <w:b/>
          <w:bCs/>
          <w:kern w:val="0"/>
          <w:sz w:val="24"/>
          <w:szCs w:val="24"/>
        </w:rPr>
        <w:t>question</w:t>
      </w:r>
      <w:r>
        <w:rPr>
          <w:rFonts w:ascii="Calibri" w:eastAsia="MS PGothic" w:hAnsi="Calibri" w:cs="Calibri"/>
          <w:b/>
          <w:bCs/>
          <w:kern w:val="0"/>
          <w:sz w:val="24"/>
          <w:szCs w:val="24"/>
        </w:rPr>
        <w:t xml:space="preserve"> about ultrasound usage, s</w:t>
      </w:r>
      <w:r w:rsidR="00E06E85" w:rsidRPr="005069DF">
        <w:rPr>
          <w:rFonts w:ascii="Calibri" w:eastAsia="MS PGothic" w:hAnsi="Calibri" w:cs="Calibri"/>
          <w:b/>
          <w:bCs/>
          <w:kern w:val="0"/>
          <w:sz w:val="24"/>
          <w:szCs w:val="24"/>
        </w:rPr>
        <w:t>ometimes female mice gain weight without getting pregnant</w:t>
      </w:r>
      <w:r>
        <w:rPr>
          <w:rFonts w:ascii="Calibri" w:eastAsia="MS PGothic" w:hAnsi="Calibri" w:cs="Calibri"/>
          <w:b/>
          <w:bCs/>
          <w:kern w:val="0"/>
          <w:sz w:val="24"/>
          <w:szCs w:val="24"/>
        </w:rPr>
        <w:t>,</w:t>
      </w:r>
      <w:r w:rsidR="00E06E85" w:rsidRPr="005069DF">
        <w:rPr>
          <w:rFonts w:ascii="Calibri" w:eastAsia="MS PGothic" w:hAnsi="Calibri" w:cs="Calibri"/>
          <w:b/>
          <w:bCs/>
          <w:kern w:val="0"/>
          <w:sz w:val="24"/>
          <w:szCs w:val="24"/>
        </w:rPr>
        <w:t xml:space="preserve"> especially when they are old</w:t>
      </w:r>
      <w:r>
        <w:rPr>
          <w:rFonts w:ascii="Calibri" w:eastAsia="MS PGothic" w:hAnsi="Calibri" w:cs="Calibri"/>
          <w:b/>
          <w:bCs/>
          <w:kern w:val="0"/>
          <w:sz w:val="24"/>
          <w:szCs w:val="24"/>
        </w:rPr>
        <w:t xml:space="preserve"> or </w:t>
      </w:r>
      <w:r w:rsidR="00C520A1">
        <w:rPr>
          <w:rFonts w:ascii="Calibri" w:eastAsia="MS PGothic" w:hAnsi="Calibri" w:cs="Calibri"/>
          <w:b/>
          <w:bCs/>
          <w:kern w:val="0"/>
          <w:sz w:val="24"/>
          <w:szCs w:val="24"/>
        </w:rPr>
        <w:t xml:space="preserve">very </w:t>
      </w:r>
      <w:r>
        <w:rPr>
          <w:rFonts w:ascii="Calibri" w:eastAsia="MS PGothic" w:hAnsi="Calibri" w:cs="Calibri"/>
          <w:b/>
          <w:bCs/>
          <w:kern w:val="0"/>
          <w:sz w:val="24"/>
          <w:szCs w:val="24"/>
        </w:rPr>
        <w:t>young and still growing</w:t>
      </w:r>
      <w:r w:rsidR="00E06E85" w:rsidRPr="005069DF">
        <w:rPr>
          <w:rFonts w:ascii="Calibri" w:eastAsia="MS PGothic" w:hAnsi="Calibri" w:cs="Calibri"/>
          <w:b/>
          <w:bCs/>
          <w:kern w:val="0"/>
          <w:sz w:val="24"/>
          <w:szCs w:val="24"/>
        </w:rPr>
        <w:t xml:space="preserve">. </w:t>
      </w:r>
      <w:r w:rsidR="00110DDC" w:rsidRPr="005069DF">
        <w:rPr>
          <w:rFonts w:ascii="Calibri" w:eastAsia="MS PGothic" w:hAnsi="Calibri" w:cs="Calibri"/>
          <w:b/>
          <w:bCs/>
          <w:kern w:val="0"/>
          <w:sz w:val="24"/>
          <w:szCs w:val="24"/>
        </w:rPr>
        <w:t xml:space="preserve">To reduce </w:t>
      </w:r>
      <w:r w:rsidR="005F6AD9">
        <w:rPr>
          <w:rFonts w:ascii="Calibri" w:eastAsia="MS PGothic" w:hAnsi="Calibri" w:cs="Calibri"/>
          <w:b/>
          <w:bCs/>
          <w:kern w:val="0"/>
          <w:sz w:val="24"/>
          <w:szCs w:val="24"/>
        </w:rPr>
        <w:t>unnecessary</w:t>
      </w:r>
      <w:r>
        <w:rPr>
          <w:rFonts w:ascii="Calibri" w:eastAsia="MS PGothic" w:hAnsi="Calibri" w:cs="Calibri"/>
          <w:b/>
          <w:bCs/>
          <w:kern w:val="0"/>
          <w:sz w:val="24"/>
          <w:szCs w:val="24"/>
        </w:rPr>
        <w:t xml:space="preserve"> </w:t>
      </w:r>
      <w:r w:rsidR="00110DDC" w:rsidRPr="005069DF">
        <w:rPr>
          <w:rFonts w:ascii="Calibri" w:eastAsia="MS PGothic" w:hAnsi="Calibri" w:cs="Calibri"/>
          <w:b/>
          <w:bCs/>
          <w:kern w:val="0"/>
          <w:sz w:val="24"/>
          <w:szCs w:val="24"/>
        </w:rPr>
        <w:t>sacrific</w:t>
      </w:r>
      <w:r>
        <w:rPr>
          <w:rFonts w:ascii="Calibri" w:eastAsia="MS PGothic" w:hAnsi="Calibri" w:cs="Calibri"/>
          <w:b/>
          <w:bCs/>
          <w:kern w:val="0"/>
          <w:sz w:val="24"/>
          <w:szCs w:val="24"/>
        </w:rPr>
        <w:t>e</w:t>
      </w:r>
      <w:r w:rsidR="00110DDC" w:rsidRPr="005069DF">
        <w:rPr>
          <w:rFonts w:ascii="Calibri" w:eastAsia="MS PGothic" w:hAnsi="Calibri" w:cs="Calibri"/>
          <w:b/>
          <w:bCs/>
          <w:kern w:val="0"/>
          <w:sz w:val="24"/>
          <w:szCs w:val="24"/>
        </w:rPr>
        <w:t xml:space="preserve"> of female mice</w:t>
      </w:r>
      <w:r w:rsidR="00AA3E71" w:rsidRPr="005069DF">
        <w:rPr>
          <w:rFonts w:ascii="Calibri" w:eastAsia="MS PGothic" w:hAnsi="Calibri" w:cs="Calibri"/>
          <w:b/>
          <w:bCs/>
          <w:kern w:val="0"/>
          <w:sz w:val="24"/>
          <w:szCs w:val="24"/>
        </w:rPr>
        <w:t xml:space="preserve"> </w:t>
      </w:r>
      <w:r>
        <w:rPr>
          <w:rFonts w:ascii="Calibri" w:eastAsia="MS PGothic" w:hAnsi="Calibri" w:cs="Calibri"/>
          <w:b/>
          <w:bCs/>
          <w:kern w:val="0"/>
          <w:sz w:val="24"/>
          <w:szCs w:val="24"/>
        </w:rPr>
        <w:t>that are not pregnant</w:t>
      </w:r>
      <w:r w:rsidR="00AA3E71" w:rsidRPr="005069DF">
        <w:rPr>
          <w:rFonts w:ascii="Calibri" w:eastAsia="MS PGothic" w:hAnsi="Calibri" w:cs="Calibri"/>
          <w:b/>
          <w:bCs/>
          <w:kern w:val="0"/>
          <w:sz w:val="24"/>
          <w:szCs w:val="24"/>
        </w:rPr>
        <w:t xml:space="preserve">, </w:t>
      </w:r>
      <w:r w:rsidR="00110DDC" w:rsidRPr="005069DF">
        <w:rPr>
          <w:rFonts w:ascii="Calibri" w:eastAsia="MS PGothic" w:hAnsi="Calibri" w:cs="Calibri"/>
          <w:b/>
          <w:bCs/>
          <w:kern w:val="0"/>
          <w:sz w:val="24"/>
          <w:szCs w:val="24"/>
        </w:rPr>
        <w:t>ultrasound</w:t>
      </w:r>
      <w:r>
        <w:rPr>
          <w:rFonts w:ascii="Calibri" w:eastAsia="MS PGothic" w:hAnsi="Calibri" w:cs="Calibri"/>
          <w:b/>
          <w:bCs/>
          <w:kern w:val="0"/>
          <w:sz w:val="24"/>
          <w:szCs w:val="24"/>
        </w:rPr>
        <w:t xml:space="preserve"> is preferred</w:t>
      </w:r>
      <w:r w:rsidR="00110DDC" w:rsidRPr="005069DF">
        <w:rPr>
          <w:rFonts w:ascii="Calibri" w:eastAsia="MS PGothic" w:hAnsi="Calibri" w:cs="Calibri"/>
          <w:b/>
          <w:bCs/>
          <w:kern w:val="0"/>
          <w:sz w:val="24"/>
          <w:szCs w:val="24"/>
        </w:rPr>
        <w:t xml:space="preserve"> </w:t>
      </w:r>
      <w:r w:rsidR="00AA3E71" w:rsidRPr="005069DF">
        <w:rPr>
          <w:rFonts w:ascii="Calibri" w:eastAsia="MS PGothic" w:hAnsi="Calibri" w:cs="Calibri"/>
          <w:b/>
          <w:bCs/>
          <w:kern w:val="0"/>
          <w:sz w:val="24"/>
          <w:szCs w:val="24"/>
        </w:rPr>
        <w:t xml:space="preserve">but not </w:t>
      </w:r>
      <w:r>
        <w:rPr>
          <w:rFonts w:ascii="Calibri" w:eastAsia="MS PGothic" w:hAnsi="Calibri" w:cs="Calibri"/>
          <w:b/>
          <w:bCs/>
          <w:kern w:val="0"/>
          <w:sz w:val="24"/>
          <w:szCs w:val="24"/>
        </w:rPr>
        <w:t>crucial</w:t>
      </w:r>
      <w:r w:rsidR="00AA3E71" w:rsidRPr="005069DF">
        <w:rPr>
          <w:rFonts w:ascii="Calibri" w:eastAsia="MS PGothic" w:hAnsi="Calibri" w:cs="Calibri"/>
          <w:b/>
          <w:bCs/>
          <w:kern w:val="0"/>
          <w:sz w:val="24"/>
          <w:szCs w:val="24"/>
        </w:rPr>
        <w:t>.</w:t>
      </w:r>
    </w:p>
    <w:p w14:paraId="3854E338" w14:textId="1B3CAA1B" w:rsidR="001B6840" w:rsidRPr="005069DF" w:rsidRDefault="001B6840"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5069DF">
        <w:rPr>
          <w:rFonts w:ascii="Calibri" w:eastAsia="MS PGothic" w:hAnsi="Calibri" w:cs="Calibri"/>
          <w:b/>
          <w:kern w:val="0"/>
          <w:sz w:val="24"/>
          <w:szCs w:val="24"/>
        </w:rPr>
        <w:t xml:space="preserve">We </w:t>
      </w:r>
      <w:r w:rsidR="00E413BF" w:rsidRPr="005069DF">
        <w:rPr>
          <w:rFonts w:ascii="Calibri" w:eastAsia="MS PGothic" w:hAnsi="Calibri" w:cs="Calibri"/>
          <w:b/>
          <w:kern w:val="0"/>
          <w:sz w:val="24"/>
          <w:szCs w:val="24"/>
        </w:rPr>
        <w:t>revised this section of the manuscript to clarify as follows</w:t>
      </w:r>
      <w:r w:rsidRPr="005069DF">
        <w:rPr>
          <w:rFonts w:ascii="Calibri" w:eastAsia="MS PGothic" w:hAnsi="Calibri" w:cs="Calibri"/>
          <w:b/>
          <w:kern w:val="0"/>
          <w:sz w:val="24"/>
          <w:szCs w:val="24"/>
        </w:rPr>
        <w:t>:</w:t>
      </w:r>
    </w:p>
    <w:p w14:paraId="73EF9479" w14:textId="4CDB9BF7" w:rsidR="001B6840" w:rsidRPr="005069DF" w:rsidRDefault="00E413BF"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5069DF">
        <w:rPr>
          <w:rFonts w:ascii="Calibri" w:eastAsia="平成明朝" w:hAnsi="Calibri" w:cs="Calibri"/>
          <w:b/>
          <w:color w:val="000000"/>
          <w:sz w:val="24"/>
          <w:szCs w:val="24"/>
        </w:rPr>
        <w:t xml:space="preserve">1.3. Weigh female mice and examine for pups using ultrasound (see Table of Materials) between E8.5-11. </w:t>
      </w:r>
      <w:bookmarkStart w:id="5" w:name="_Hlk509660697"/>
      <w:r w:rsidRPr="005069DF">
        <w:rPr>
          <w:rFonts w:ascii="Calibri" w:eastAsia="平成明朝" w:hAnsi="Calibri" w:cs="Calibri"/>
          <w:b/>
          <w:color w:val="000000"/>
          <w:sz w:val="24"/>
          <w:szCs w:val="24"/>
        </w:rPr>
        <w:t xml:space="preserve">In addition to recognition of vaginal plugs, successful mating can be confirmed by detection of weight gain in female mice (usually &gt;1.5g on E9.5, if there are more than 5-6 embryos) and </w:t>
      </w:r>
      <w:bookmarkStart w:id="6" w:name="_Hlk14689098"/>
      <w:r w:rsidRPr="005069DF">
        <w:rPr>
          <w:rFonts w:ascii="Calibri" w:eastAsia="平成明朝" w:hAnsi="Calibri" w:cs="Calibri"/>
          <w:b/>
          <w:color w:val="000000"/>
          <w:sz w:val="24"/>
          <w:szCs w:val="24"/>
        </w:rPr>
        <w:t>visual confirmation of embryos under ultrasound</w:t>
      </w:r>
      <w:bookmarkEnd w:id="6"/>
      <w:r w:rsidRPr="005069DF">
        <w:rPr>
          <w:rFonts w:ascii="Calibri" w:eastAsia="平成明朝" w:hAnsi="Calibri" w:cs="Calibri"/>
          <w:b/>
          <w:color w:val="000000"/>
          <w:sz w:val="24"/>
          <w:szCs w:val="24"/>
        </w:rPr>
        <w:t>. Embryos are easily detectable by ultrasound after E9.5</w:t>
      </w:r>
      <w:bookmarkEnd w:id="5"/>
      <w:r w:rsidRPr="005069DF">
        <w:rPr>
          <w:rFonts w:ascii="Calibri" w:eastAsia="平成明朝" w:hAnsi="Calibri" w:cs="Calibri"/>
          <w:b/>
          <w:color w:val="000000"/>
          <w:sz w:val="24"/>
          <w:szCs w:val="24"/>
        </w:rPr>
        <w:t xml:space="preserve">. Females that gain weight as described above are more often pregnant than those that do not gain weight, so ultrasounds are conducted only on females that have gained weight. </w:t>
      </w:r>
      <w:r w:rsidRPr="005069DF">
        <w:rPr>
          <w:rFonts w:ascii="Calibri" w:eastAsia="平成明朝" w:hAnsi="Calibri" w:cs="Calibri"/>
          <w:b/>
          <w:color w:val="000000"/>
          <w:sz w:val="24"/>
          <w:szCs w:val="24"/>
        </w:rPr>
        <w:lastRenderedPageBreak/>
        <w:t xml:space="preserve">However, female mice can gain weight for reasons other than pregnancy, so weight gain alone is not a reliable indicator of pregnancy. Ultrasound confirmation prevents unnecessary sacrifice of females that are not pregnant, but is not crucial if unavailable. </w:t>
      </w:r>
    </w:p>
    <w:bookmarkEnd w:id="4"/>
    <w:p w14:paraId="658D9028" w14:textId="77777777" w:rsidR="00613CA6"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br/>
        <w:t xml:space="preserve">Step 4.2.3 what is the volume of DMSO vs water needed to prepare the aliquots of forskolin? I checked </w:t>
      </w:r>
      <w:proofErr w:type="spellStart"/>
      <w:r w:rsidRPr="005069DF">
        <w:rPr>
          <w:rFonts w:ascii="Calibri" w:eastAsia="MS PGothic" w:hAnsi="Calibri" w:cs="Calibri"/>
          <w:kern w:val="0"/>
          <w:sz w:val="24"/>
          <w:szCs w:val="24"/>
        </w:rPr>
        <w:t>thermofisher's</w:t>
      </w:r>
      <w:proofErr w:type="spellEnd"/>
      <w:r w:rsidRPr="005069DF">
        <w:rPr>
          <w:rFonts w:ascii="Calibri" w:eastAsia="MS PGothic" w:hAnsi="Calibri" w:cs="Calibri"/>
          <w:kern w:val="0"/>
          <w:sz w:val="24"/>
          <w:szCs w:val="24"/>
        </w:rPr>
        <w:t xml:space="preserve"> website but could not find the "commercial recommendations".</w:t>
      </w:r>
    </w:p>
    <w:p w14:paraId="4C0119DE" w14:textId="2D369AB2" w:rsidR="00562FFF" w:rsidRDefault="00613CA6"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eastAsia="MS PGothic" w:hAnsi="Calibri" w:cs="Calibri"/>
          <w:b/>
          <w:bCs/>
          <w:kern w:val="0"/>
          <w:sz w:val="24"/>
          <w:szCs w:val="24"/>
        </w:rPr>
        <w:t xml:space="preserve">Your concern was right. </w:t>
      </w:r>
      <w:r w:rsidR="00E413BF">
        <w:rPr>
          <w:rFonts w:ascii="Calibri" w:eastAsia="MS PGothic" w:hAnsi="Calibri" w:cs="Calibri"/>
          <w:b/>
          <w:bCs/>
          <w:kern w:val="0"/>
          <w:sz w:val="24"/>
          <w:szCs w:val="24"/>
        </w:rPr>
        <w:t>We were</w:t>
      </w:r>
      <w:r w:rsidRPr="005069DF">
        <w:rPr>
          <w:rFonts w:ascii="Calibri" w:eastAsia="MS PGothic" w:hAnsi="Calibri" w:cs="Calibri"/>
          <w:b/>
          <w:bCs/>
          <w:kern w:val="0"/>
          <w:sz w:val="24"/>
          <w:szCs w:val="24"/>
        </w:rPr>
        <w:t xml:space="preserve"> making the forskolin solution by referring to the instruction sheet from Thermo Fisher Scientific</w:t>
      </w:r>
      <w:r w:rsidR="00E413BF">
        <w:rPr>
          <w:rFonts w:ascii="Calibri" w:eastAsia="MS PGothic" w:hAnsi="Calibri" w:cs="Calibri"/>
          <w:b/>
          <w:bCs/>
          <w:kern w:val="0"/>
          <w:sz w:val="24"/>
          <w:szCs w:val="24"/>
        </w:rPr>
        <w:t xml:space="preserve">, which was </w:t>
      </w:r>
      <w:r w:rsidRPr="005069DF">
        <w:rPr>
          <w:rFonts w:ascii="Calibri" w:eastAsia="MS PGothic" w:hAnsi="Calibri" w:cs="Calibri"/>
          <w:b/>
          <w:bCs/>
          <w:kern w:val="0"/>
          <w:sz w:val="24"/>
          <w:szCs w:val="24"/>
        </w:rPr>
        <w:t>accessible only</w:t>
      </w:r>
      <w:r w:rsidR="00E413BF">
        <w:rPr>
          <w:rFonts w:ascii="Calibri" w:eastAsia="MS PGothic" w:hAnsi="Calibri" w:cs="Calibri"/>
          <w:b/>
          <w:bCs/>
          <w:kern w:val="0"/>
          <w:sz w:val="24"/>
          <w:szCs w:val="24"/>
        </w:rPr>
        <w:t xml:space="preserve"> upon specific request from the company</w:t>
      </w:r>
      <w:r w:rsidRPr="005069DF">
        <w:rPr>
          <w:rFonts w:ascii="Calibri" w:eastAsia="MS PGothic" w:hAnsi="Calibri" w:cs="Calibri"/>
          <w:b/>
          <w:bCs/>
          <w:kern w:val="0"/>
          <w:sz w:val="24"/>
          <w:szCs w:val="24"/>
        </w:rPr>
        <w:t xml:space="preserve">. Thank you so much for </w:t>
      </w:r>
      <w:r w:rsidR="00E413BF">
        <w:rPr>
          <w:rFonts w:ascii="Calibri" w:eastAsia="MS PGothic" w:hAnsi="Calibri" w:cs="Calibri"/>
          <w:b/>
          <w:bCs/>
          <w:kern w:val="0"/>
          <w:sz w:val="24"/>
          <w:szCs w:val="24"/>
        </w:rPr>
        <w:t>catching this error</w:t>
      </w:r>
      <w:r w:rsidRPr="005069DF">
        <w:rPr>
          <w:rFonts w:ascii="Calibri" w:eastAsia="MS PGothic" w:hAnsi="Calibri" w:cs="Calibri"/>
          <w:b/>
          <w:bCs/>
          <w:kern w:val="0"/>
          <w:sz w:val="24"/>
          <w:szCs w:val="24"/>
        </w:rPr>
        <w:t xml:space="preserve">. We have </w:t>
      </w:r>
      <w:r w:rsidR="00E413BF">
        <w:rPr>
          <w:rFonts w:ascii="Calibri" w:eastAsia="MS PGothic" w:hAnsi="Calibri" w:cs="Calibri"/>
          <w:b/>
          <w:bCs/>
          <w:kern w:val="0"/>
          <w:sz w:val="24"/>
          <w:szCs w:val="24"/>
        </w:rPr>
        <w:t>now added</w:t>
      </w:r>
      <w:r w:rsidRPr="005069DF">
        <w:rPr>
          <w:rFonts w:ascii="Calibri" w:eastAsia="MS PGothic" w:hAnsi="Calibri" w:cs="Calibri"/>
          <w:b/>
          <w:bCs/>
          <w:kern w:val="0"/>
          <w:sz w:val="24"/>
          <w:szCs w:val="24"/>
        </w:rPr>
        <w:t xml:space="preserve"> detail</w:t>
      </w:r>
      <w:r w:rsidR="00E413BF">
        <w:rPr>
          <w:rFonts w:ascii="Calibri" w:eastAsia="MS PGothic" w:hAnsi="Calibri" w:cs="Calibri"/>
          <w:b/>
          <w:bCs/>
          <w:kern w:val="0"/>
          <w:sz w:val="24"/>
          <w:szCs w:val="24"/>
        </w:rPr>
        <w:t>s</w:t>
      </w:r>
      <w:r w:rsidRPr="005069DF">
        <w:rPr>
          <w:rFonts w:ascii="Calibri" w:eastAsia="MS PGothic" w:hAnsi="Calibri" w:cs="Calibri"/>
          <w:b/>
          <w:bCs/>
          <w:kern w:val="0"/>
          <w:sz w:val="24"/>
          <w:szCs w:val="24"/>
        </w:rPr>
        <w:t xml:space="preserve"> </w:t>
      </w:r>
      <w:r w:rsidR="00E413BF">
        <w:rPr>
          <w:rFonts w:ascii="Calibri" w:eastAsia="MS PGothic" w:hAnsi="Calibri" w:cs="Calibri"/>
          <w:b/>
          <w:bCs/>
          <w:kern w:val="0"/>
          <w:sz w:val="24"/>
          <w:szCs w:val="24"/>
        </w:rPr>
        <w:t>for preparation of</w:t>
      </w:r>
      <w:r w:rsidRPr="005069DF">
        <w:rPr>
          <w:rFonts w:ascii="Calibri" w:eastAsia="MS PGothic" w:hAnsi="Calibri" w:cs="Calibri"/>
          <w:b/>
          <w:bCs/>
          <w:kern w:val="0"/>
          <w:sz w:val="24"/>
          <w:szCs w:val="24"/>
        </w:rPr>
        <w:t xml:space="preserve"> forskolin solution in Step 4.2.3.</w:t>
      </w:r>
      <w:r w:rsidR="00E413BF">
        <w:rPr>
          <w:rFonts w:ascii="Calibri" w:eastAsia="MS PGothic" w:hAnsi="Calibri" w:cs="Calibri"/>
          <w:b/>
          <w:bCs/>
          <w:kern w:val="0"/>
          <w:sz w:val="24"/>
          <w:szCs w:val="24"/>
        </w:rPr>
        <w:t xml:space="preserve"> </w:t>
      </w:r>
      <w:r w:rsidR="00562FFF">
        <w:rPr>
          <w:rFonts w:ascii="Calibri" w:eastAsia="MS PGothic" w:hAnsi="Calibri" w:cs="Calibri"/>
          <w:b/>
          <w:bCs/>
          <w:kern w:val="0"/>
          <w:sz w:val="24"/>
          <w:szCs w:val="24"/>
        </w:rPr>
        <w:t>It now reads:</w:t>
      </w:r>
    </w:p>
    <w:p w14:paraId="0743B738" w14:textId="6EEF59A6" w:rsidR="00562FFF" w:rsidRPr="005069DF" w:rsidRDefault="00562FFF"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hAnsi="Calibri" w:cs="Calibri"/>
          <w:b/>
          <w:color w:val="000000"/>
          <w:sz w:val="24"/>
          <w:szCs w:val="24"/>
        </w:rPr>
        <w:t xml:space="preserve">Add DMSO (64 </w:t>
      </w:r>
      <w:r w:rsidRPr="005069DF">
        <w:rPr>
          <w:rFonts w:ascii="Calibri" w:hAnsi="Calibri" w:cs="Calibri"/>
          <w:b/>
          <w:color w:val="000000"/>
          <w:kern w:val="0"/>
          <w:sz w:val="24"/>
          <w:szCs w:val="24"/>
        </w:rPr>
        <w:t>µ</w:t>
      </w:r>
      <w:r w:rsidRPr="005069DF">
        <w:rPr>
          <w:rFonts w:ascii="Calibri" w:hAnsi="Calibri" w:cs="Calibri"/>
          <w:b/>
          <w:color w:val="000000"/>
          <w:sz w:val="24"/>
          <w:szCs w:val="24"/>
        </w:rPr>
        <w:t xml:space="preserve">l) to 5 mg (1.0670 </w:t>
      </w:r>
      <w:r w:rsidRPr="005069DF">
        <w:rPr>
          <w:rFonts w:ascii="Calibri" w:hAnsi="Calibri" w:cs="Calibri"/>
          <w:b/>
          <w:color w:val="000000"/>
          <w:kern w:val="0"/>
          <w:sz w:val="24"/>
          <w:szCs w:val="24"/>
        </w:rPr>
        <w:t>µ</w:t>
      </w:r>
      <w:r w:rsidRPr="005069DF">
        <w:rPr>
          <w:rFonts w:ascii="Calibri" w:hAnsi="Calibri" w:cs="Calibri"/>
          <w:b/>
          <w:color w:val="000000"/>
          <w:sz w:val="24"/>
          <w:szCs w:val="24"/>
        </w:rPr>
        <w:t xml:space="preserve">mol) of forskolin and vortex well to dissolve it completely. Then add sterilized water (1.003 ml) to the DMSO solution and vortex well. This will give a 10 mM forskolin solution. Store 12 </w:t>
      </w:r>
      <w:r w:rsidRPr="005069DF">
        <w:rPr>
          <w:rFonts w:ascii="Calibri" w:hAnsi="Calibri" w:cs="Calibri"/>
          <w:b/>
          <w:color w:val="000000"/>
          <w:kern w:val="0"/>
          <w:sz w:val="24"/>
          <w:szCs w:val="24"/>
        </w:rPr>
        <w:t>µl aliquots</w:t>
      </w:r>
      <w:r w:rsidRPr="005069DF">
        <w:rPr>
          <w:rFonts w:ascii="Calibri" w:hAnsi="Calibri" w:cs="Calibri"/>
          <w:b/>
          <w:color w:val="000000"/>
          <w:sz w:val="24"/>
          <w:szCs w:val="24"/>
        </w:rPr>
        <w:t xml:space="preserve"> of </w:t>
      </w:r>
      <w:bookmarkStart w:id="7" w:name="_Hlk511236943"/>
      <w:bookmarkStart w:id="8" w:name="_Hlk14719004"/>
      <w:r w:rsidRPr="005069DF">
        <w:rPr>
          <w:rFonts w:ascii="Calibri" w:hAnsi="Calibri" w:cs="Calibri"/>
          <w:b/>
          <w:color w:val="000000"/>
          <w:sz w:val="24"/>
          <w:szCs w:val="24"/>
        </w:rPr>
        <w:t>10 mM</w:t>
      </w:r>
      <w:bookmarkEnd w:id="7"/>
      <w:r w:rsidRPr="005069DF">
        <w:rPr>
          <w:rFonts w:ascii="Calibri" w:hAnsi="Calibri" w:cs="Calibri"/>
          <w:b/>
          <w:color w:val="000000"/>
          <w:sz w:val="24"/>
          <w:szCs w:val="24"/>
        </w:rPr>
        <w:t xml:space="preserve"> forskolin</w:t>
      </w:r>
      <w:bookmarkEnd w:id="8"/>
      <w:r w:rsidRPr="005069DF">
        <w:rPr>
          <w:rFonts w:ascii="Calibri" w:hAnsi="Calibri" w:cs="Calibri"/>
          <w:b/>
          <w:color w:val="000000"/>
          <w:sz w:val="24"/>
          <w:szCs w:val="24"/>
        </w:rPr>
        <w:t xml:space="preserve"> </w:t>
      </w:r>
      <w:r w:rsidRPr="005069DF">
        <w:rPr>
          <w:rFonts w:ascii="Calibri" w:hAnsi="Calibri" w:cs="Calibri"/>
          <w:b/>
          <w:color w:val="000000"/>
          <w:kern w:val="0"/>
          <w:sz w:val="24"/>
          <w:szCs w:val="24"/>
        </w:rPr>
        <w:t xml:space="preserve">at -20 </w:t>
      </w:r>
      <w:r w:rsidRPr="005069DF">
        <w:rPr>
          <w:rFonts w:ascii="Calibri" w:hAnsi="Calibri" w:cs="Calibri"/>
          <w:b/>
          <w:color w:val="000000"/>
          <w:sz w:val="24"/>
          <w:szCs w:val="24"/>
        </w:rPr>
        <w:t>°C and thaw aliquots at RT immediately before use.</w:t>
      </w:r>
    </w:p>
    <w:p w14:paraId="29D047BF" w14:textId="02E0326A" w:rsidR="00AA3E71"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br/>
        <w:t>p7 step 5 Note 1. I don't understand this sentence. Are extremities MNs the same as spinal MNs? And are they GFP-negative?</w:t>
      </w:r>
    </w:p>
    <w:p w14:paraId="743E3DAD" w14:textId="2D8E0D0A" w:rsidR="00F27E01" w:rsidRDefault="00F27E01" w:rsidP="00B37D3F">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eastAsia="MS PGothic" w:hAnsi="Calibri" w:cs="Calibri"/>
          <w:b/>
          <w:bCs/>
          <w:kern w:val="0"/>
          <w:sz w:val="24"/>
          <w:szCs w:val="24"/>
        </w:rPr>
        <w:t>We</w:t>
      </w:r>
      <w:r>
        <w:rPr>
          <w:rFonts w:ascii="Calibri" w:eastAsia="MS PGothic" w:hAnsi="Calibri" w:cs="Calibri"/>
          <w:b/>
          <w:bCs/>
          <w:kern w:val="0"/>
          <w:sz w:val="24"/>
          <w:szCs w:val="24"/>
        </w:rPr>
        <w:t xml:space="preserve"> have rearranged this sentence to </w:t>
      </w:r>
      <w:r w:rsidR="00C520A1">
        <w:rPr>
          <w:rFonts w:ascii="Calibri" w:eastAsia="MS PGothic" w:hAnsi="Calibri" w:cs="Calibri"/>
          <w:b/>
          <w:bCs/>
          <w:kern w:val="0"/>
          <w:sz w:val="24"/>
          <w:szCs w:val="24"/>
        </w:rPr>
        <w:t>improve clarity</w:t>
      </w:r>
      <w:r>
        <w:rPr>
          <w:rFonts w:ascii="Calibri" w:eastAsia="MS PGothic" w:hAnsi="Calibri" w:cs="Calibri"/>
          <w:b/>
          <w:bCs/>
          <w:kern w:val="0"/>
          <w:sz w:val="24"/>
          <w:szCs w:val="24"/>
        </w:rPr>
        <w:t>. It now reads:</w:t>
      </w:r>
    </w:p>
    <w:p w14:paraId="083FE1FB" w14:textId="413EE707" w:rsidR="00F27E01" w:rsidRPr="005069DF" w:rsidRDefault="00F921DB" w:rsidP="00F27E01">
      <w:pPr>
        <w:jc w:val="left"/>
        <w:rPr>
          <w:rFonts w:ascii="Calibri" w:hAnsi="Calibri" w:cs="Calibri"/>
          <w:b/>
          <w:color w:val="000000"/>
          <w:sz w:val="24"/>
          <w:szCs w:val="24"/>
        </w:rPr>
      </w:pPr>
      <w:r>
        <w:rPr>
          <w:rFonts w:ascii="Calibri" w:hAnsi="Calibri" w:cs="Calibri"/>
          <w:b/>
          <w:color w:val="000000"/>
          <w:sz w:val="24"/>
          <w:szCs w:val="24"/>
        </w:rPr>
        <w:t>5.2.9.</w:t>
      </w:r>
      <w:r w:rsidR="00F27E01" w:rsidRPr="005069DF">
        <w:rPr>
          <w:rFonts w:ascii="Calibri" w:hAnsi="Calibri" w:cs="Calibri"/>
          <w:b/>
          <w:color w:val="000000"/>
          <w:sz w:val="24"/>
          <w:szCs w:val="24"/>
        </w:rPr>
        <w:t xml:space="preserve"> </w:t>
      </w:r>
      <w:r w:rsidR="008656B1" w:rsidRPr="005069DF">
        <w:rPr>
          <w:rFonts w:ascii="Calibri" w:hAnsi="Calibri" w:cs="Calibri"/>
          <w:b/>
          <w:color w:val="000000"/>
          <w:sz w:val="24"/>
          <w:szCs w:val="24"/>
        </w:rPr>
        <w:t>Collect f</w:t>
      </w:r>
      <w:r w:rsidR="00F27E01" w:rsidRPr="005069DF">
        <w:rPr>
          <w:rFonts w:ascii="Calibri" w:hAnsi="Calibri" w:cs="Calibri"/>
          <w:b/>
          <w:color w:val="000000"/>
          <w:sz w:val="24"/>
          <w:szCs w:val="24"/>
        </w:rPr>
        <w:t xml:space="preserve">acial motor neurons and extremities of </w:t>
      </w:r>
      <w:proofErr w:type="spellStart"/>
      <w:proofErr w:type="gramStart"/>
      <w:r w:rsidR="00F27E01" w:rsidRPr="005069DF">
        <w:rPr>
          <w:rFonts w:ascii="Calibri" w:hAnsi="Calibri" w:cs="Calibri"/>
          <w:b/>
          <w:i/>
          <w:color w:val="000000"/>
          <w:sz w:val="24"/>
          <w:szCs w:val="24"/>
        </w:rPr>
        <w:t>Isl</w:t>
      </w:r>
      <w:r w:rsidR="00F27E01" w:rsidRPr="005069DF">
        <w:rPr>
          <w:rFonts w:ascii="Calibri" w:hAnsi="Calibri" w:cs="Calibri"/>
          <w:b/>
          <w:i/>
          <w:color w:val="000000"/>
          <w:sz w:val="24"/>
          <w:szCs w:val="24"/>
          <w:vertAlign w:val="superscript"/>
        </w:rPr>
        <w:t>MN</w:t>
      </w:r>
      <w:r w:rsidR="00F27E01" w:rsidRPr="005069DF">
        <w:rPr>
          <w:rFonts w:ascii="Calibri" w:hAnsi="Calibri" w:cs="Calibri"/>
          <w:b/>
          <w:i/>
          <w:color w:val="000000"/>
          <w:sz w:val="24"/>
          <w:szCs w:val="24"/>
        </w:rPr>
        <w:t>:GFP</w:t>
      </w:r>
      <w:proofErr w:type="spellEnd"/>
      <w:proofErr w:type="gramEnd"/>
      <w:r w:rsidR="00F27E01" w:rsidRPr="005069DF">
        <w:rPr>
          <w:rFonts w:ascii="Calibri" w:hAnsi="Calibri" w:cs="Calibri"/>
          <w:b/>
          <w:color w:val="000000"/>
          <w:sz w:val="24"/>
          <w:szCs w:val="24"/>
        </w:rPr>
        <w:t xml:space="preserve"> mouse embryos as GFP-positive and -negative controls for fluorescence-activated cell sorting (FACS), respectively. Extremities are GFP-negative because </w:t>
      </w:r>
      <w:r w:rsidR="00227EAD">
        <w:rPr>
          <w:rFonts w:ascii="Calibri" w:hAnsi="Calibri" w:cs="Calibri"/>
          <w:b/>
          <w:color w:val="000000"/>
          <w:sz w:val="24"/>
          <w:szCs w:val="24"/>
        </w:rPr>
        <w:t xml:space="preserve">the GFP-positive axons of the spinal motor neurons </w:t>
      </w:r>
      <w:r w:rsidR="00F27E01" w:rsidRPr="005069DF">
        <w:rPr>
          <w:rFonts w:ascii="Calibri" w:hAnsi="Calibri" w:cs="Calibri"/>
          <w:b/>
          <w:color w:val="000000"/>
          <w:sz w:val="24"/>
          <w:szCs w:val="24"/>
        </w:rPr>
        <w:t xml:space="preserve">have not </w:t>
      </w:r>
      <w:r w:rsidR="00227EAD">
        <w:rPr>
          <w:rFonts w:ascii="Calibri" w:hAnsi="Calibri" w:cs="Calibri"/>
          <w:b/>
          <w:color w:val="000000"/>
          <w:sz w:val="24"/>
          <w:szCs w:val="24"/>
        </w:rPr>
        <w:t>yet extended</w:t>
      </w:r>
      <w:r w:rsidR="00227EAD" w:rsidRPr="005069DF">
        <w:rPr>
          <w:rFonts w:ascii="Calibri" w:hAnsi="Calibri" w:cs="Calibri"/>
          <w:b/>
          <w:color w:val="000000"/>
          <w:sz w:val="24"/>
          <w:szCs w:val="24"/>
        </w:rPr>
        <w:t xml:space="preserve"> </w:t>
      </w:r>
      <w:r w:rsidR="00F27E01" w:rsidRPr="005069DF">
        <w:rPr>
          <w:rFonts w:ascii="Calibri" w:hAnsi="Calibri" w:cs="Calibri"/>
          <w:b/>
          <w:color w:val="000000"/>
          <w:sz w:val="24"/>
          <w:szCs w:val="24"/>
        </w:rPr>
        <w:t>into the extremities</w:t>
      </w:r>
      <w:bookmarkStart w:id="9" w:name="_GoBack"/>
      <w:bookmarkEnd w:id="9"/>
      <w:r w:rsidR="00F27E01" w:rsidRPr="005069DF">
        <w:rPr>
          <w:rFonts w:ascii="Calibri" w:hAnsi="Calibri" w:cs="Calibri"/>
          <w:b/>
          <w:color w:val="000000"/>
          <w:sz w:val="24"/>
          <w:szCs w:val="24"/>
        </w:rPr>
        <w:t xml:space="preserve"> at this </w:t>
      </w:r>
      <w:r w:rsidR="00227EAD">
        <w:rPr>
          <w:rFonts w:ascii="Calibri" w:hAnsi="Calibri" w:cs="Calibri"/>
          <w:b/>
          <w:color w:val="000000"/>
          <w:sz w:val="24"/>
          <w:szCs w:val="24"/>
        </w:rPr>
        <w:t xml:space="preserve">embryonic </w:t>
      </w:r>
      <w:r w:rsidR="00F27E01" w:rsidRPr="005069DF">
        <w:rPr>
          <w:rFonts w:ascii="Calibri" w:hAnsi="Calibri" w:cs="Calibri"/>
          <w:b/>
          <w:color w:val="000000"/>
          <w:sz w:val="24"/>
          <w:szCs w:val="24"/>
        </w:rPr>
        <w:t>age.</w:t>
      </w:r>
    </w:p>
    <w:p w14:paraId="57FEC541" w14:textId="0B91D447" w:rsidR="00AA3E71" w:rsidRPr="005069DF" w:rsidRDefault="0010305C" w:rsidP="00B37D3F">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br/>
        <w:t>p8 step 5.2.1. From my understanding, the 4th ventricle has been opened rostrally to dissect the midbrain. At this step, shouldn't it be the "unopened *caudal* part of the 4th ventricle" that need to be opened?</w:t>
      </w:r>
    </w:p>
    <w:p w14:paraId="05D75F2A" w14:textId="7B3BC060" w:rsidR="00AA3E71" w:rsidRPr="005069DF" w:rsidRDefault="00AA3E71"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b/>
          <w:bCs/>
          <w:kern w:val="0"/>
          <w:sz w:val="24"/>
          <w:szCs w:val="24"/>
        </w:rPr>
        <w:t xml:space="preserve">This is correct, </w:t>
      </w:r>
      <w:r w:rsidR="00F27E01">
        <w:rPr>
          <w:rFonts w:ascii="Calibri" w:eastAsia="MS PGothic" w:hAnsi="Calibri" w:cs="Calibri"/>
          <w:b/>
          <w:bCs/>
          <w:kern w:val="0"/>
          <w:sz w:val="24"/>
          <w:szCs w:val="24"/>
        </w:rPr>
        <w:t>thank you for catching this error. W</w:t>
      </w:r>
      <w:r w:rsidRPr="005069DF">
        <w:rPr>
          <w:rFonts w:ascii="Calibri" w:eastAsia="MS PGothic" w:hAnsi="Calibri" w:cs="Calibri"/>
          <w:b/>
          <w:bCs/>
          <w:kern w:val="0"/>
          <w:sz w:val="24"/>
          <w:szCs w:val="24"/>
        </w:rPr>
        <w:t>e have changed the word</w:t>
      </w:r>
      <w:r w:rsidR="004D1EA1">
        <w:rPr>
          <w:rFonts w:ascii="Calibri" w:eastAsia="MS PGothic" w:hAnsi="Calibri" w:cs="Calibri"/>
          <w:b/>
          <w:bCs/>
          <w:kern w:val="0"/>
          <w:sz w:val="24"/>
          <w:szCs w:val="24"/>
        </w:rPr>
        <w:t>ing</w:t>
      </w:r>
      <w:r w:rsidRPr="005069DF">
        <w:rPr>
          <w:rFonts w:ascii="Calibri" w:eastAsia="MS PGothic" w:hAnsi="Calibri" w:cs="Calibri"/>
          <w:b/>
          <w:bCs/>
          <w:kern w:val="0"/>
          <w:sz w:val="24"/>
          <w:szCs w:val="24"/>
        </w:rPr>
        <w:t xml:space="preserve"> from “rostral” to “caudal</w:t>
      </w:r>
      <w:r w:rsidR="004D1EA1">
        <w:rPr>
          <w:rFonts w:ascii="Calibri" w:eastAsia="MS PGothic" w:hAnsi="Calibri" w:cs="Calibri"/>
          <w:b/>
          <w:bCs/>
          <w:kern w:val="0"/>
          <w:sz w:val="24"/>
          <w:szCs w:val="24"/>
        </w:rPr>
        <w:t>.</w:t>
      </w:r>
      <w:r w:rsidRPr="005069DF">
        <w:rPr>
          <w:rFonts w:ascii="Calibri" w:eastAsia="MS PGothic" w:hAnsi="Calibri" w:cs="Calibri"/>
          <w:b/>
          <w:bCs/>
          <w:kern w:val="0"/>
          <w:sz w:val="24"/>
          <w:szCs w:val="24"/>
        </w:rPr>
        <w:t>”</w:t>
      </w:r>
      <w:r w:rsidR="0010305C" w:rsidRPr="005069DF">
        <w:rPr>
          <w:rFonts w:ascii="Calibri" w:eastAsia="MS PGothic" w:hAnsi="Calibri" w:cs="Calibri"/>
          <w:kern w:val="0"/>
          <w:sz w:val="24"/>
          <w:szCs w:val="24"/>
        </w:rPr>
        <w:br/>
      </w:r>
      <w:r w:rsidR="0010305C" w:rsidRPr="005069DF">
        <w:rPr>
          <w:rFonts w:ascii="Calibri" w:eastAsia="MS PGothic" w:hAnsi="Calibri" w:cs="Calibri"/>
          <w:kern w:val="0"/>
          <w:sz w:val="24"/>
          <w:szCs w:val="24"/>
        </w:rPr>
        <w:lastRenderedPageBreak/>
        <w:br/>
        <w:t>p9 Step 7 Note 3. I found the last sentence of this note very confusing. I initially understood that half the volume of papain was to be used for the dissociation and the second half to be added to the inhibitor solution. I finally understood that the authors meant that the volume of inhibitor is always half the volume of papain used, but that's apparent from the table and its legend, therefore I believe that last sentence of Note 3 could be omitted entirely.</w:t>
      </w:r>
    </w:p>
    <w:p w14:paraId="2D6F3F40" w14:textId="35C09874" w:rsidR="00613CA6" w:rsidRPr="005069DF" w:rsidRDefault="00F27E01"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b/>
          <w:bCs/>
          <w:kern w:val="0"/>
          <w:sz w:val="24"/>
          <w:szCs w:val="24"/>
        </w:rPr>
        <w:t>W</w:t>
      </w:r>
      <w:r w:rsidR="00AA3E71" w:rsidRPr="005069DF">
        <w:rPr>
          <w:rFonts w:ascii="Calibri" w:eastAsia="MS PGothic" w:hAnsi="Calibri" w:cs="Calibri"/>
          <w:b/>
          <w:bCs/>
          <w:kern w:val="0"/>
          <w:sz w:val="24"/>
          <w:szCs w:val="24"/>
        </w:rPr>
        <w:t>e have completely omitted Note 3.</w:t>
      </w:r>
      <w:r w:rsidR="0010305C" w:rsidRPr="005069DF">
        <w:rPr>
          <w:rFonts w:ascii="Calibri" w:eastAsia="MS PGothic" w:hAnsi="Calibri" w:cs="Calibri"/>
          <w:kern w:val="0"/>
          <w:sz w:val="24"/>
          <w:szCs w:val="24"/>
        </w:rPr>
        <w:br/>
      </w:r>
      <w:r w:rsidR="0010305C" w:rsidRPr="005069DF">
        <w:rPr>
          <w:rFonts w:ascii="Calibri" w:eastAsia="MS PGothic" w:hAnsi="Calibri" w:cs="Calibri"/>
          <w:kern w:val="0"/>
          <w:sz w:val="24"/>
          <w:szCs w:val="24"/>
        </w:rPr>
        <w:br/>
        <w:t>p10 Step 7.5 Note. The wording of this note is confusing. I initially thought that the authors suggested that thus step could be reduced (in duration?) if papain is left in the tube.</w:t>
      </w:r>
    </w:p>
    <w:p w14:paraId="5414479C" w14:textId="78600D61" w:rsidR="004D1EA1" w:rsidRPr="005069DF" w:rsidRDefault="00613CA6"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5069DF">
        <w:rPr>
          <w:rFonts w:ascii="Calibri" w:eastAsia="MS PGothic" w:hAnsi="Calibri" w:cs="Calibri"/>
          <w:b/>
          <w:kern w:val="0"/>
          <w:sz w:val="24"/>
          <w:szCs w:val="24"/>
        </w:rPr>
        <w:t xml:space="preserve">To make the whole sentence easier to understand, we have changed the sentence as </w:t>
      </w:r>
      <w:r w:rsidR="004D1EA1" w:rsidRPr="005069DF">
        <w:rPr>
          <w:rFonts w:ascii="Calibri" w:eastAsia="MS PGothic" w:hAnsi="Calibri" w:cs="Calibri"/>
          <w:b/>
          <w:kern w:val="0"/>
          <w:sz w:val="24"/>
          <w:szCs w:val="24"/>
        </w:rPr>
        <w:t>follows:</w:t>
      </w:r>
    </w:p>
    <w:p w14:paraId="6BAA49B1" w14:textId="47A9D2F9" w:rsidR="005F6AD9" w:rsidRPr="005069DF" w:rsidRDefault="005F6AD9"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5069DF">
        <w:rPr>
          <w:rFonts w:ascii="Calibri" w:eastAsia="MS PGothic" w:hAnsi="Calibri" w:cs="Calibri"/>
          <w:b/>
          <w:kern w:val="0"/>
          <w:sz w:val="24"/>
          <w:szCs w:val="24"/>
        </w:rPr>
        <w:t xml:space="preserve">To ensure the efficacy of ovomucoid inhibition in the next step, </w:t>
      </w:r>
      <w:r w:rsidRPr="005069DF">
        <w:rPr>
          <w:rFonts w:ascii="Calibri" w:hAnsi="Calibri" w:cs="Calibri"/>
          <w:b/>
          <w:color w:val="000000"/>
          <w:sz w:val="24"/>
          <w:szCs w:val="24"/>
        </w:rPr>
        <w:t>use a P1000 pipette</w:t>
      </w:r>
      <w:r w:rsidRPr="005069DF" w:rsidDel="00336013">
        <w:rPr>
          <w:rFonts w:ascii="Calibri" w:hAnsi="Calibri" w:cs="Calibri"/>
          <w:b/>
          <w:color w:val="000000"/>
          <w:sz w:val="24"/>
          <w:szCs w:val="24"/>
        </w:rPr>
        <w:t xml:space="preserve"> </w:t>
      </w:r>
      <w:r w:rsidRPr="005069DF">
        <w:rPr>
          <w:rFonts w:ascii="Calibri" w:hAnsi="Calibri" w:cs="Calibri"/>
          <w:b/>
          <w:color w:val="000000"/>
          <w:sz w:val="24"/>
          <w:szCs w:val="24"/>
        </w:rPr>
        <w:t xml:space="preserve">to remove </w:t>
      </w:r>
      <w:r w:rsidR="00221D88">
        <w:rPr>
          <w:rFonts w:ascii="Calibri" w:hAnsi="Calibri" w:cs="Calibri"/>
          <w:b/>
          <w:color w:val="000000"/>
          <w:sz w:val="24"/>
          <w:szCs w:val="24"/>
        </w:rPr>
        <w:t xml:space="preserve">and discard </w:t>
      </w:r>
      <w:r w:rsidR="00D34B58">
        <w:rPr>
          <w:rFonts w:ascii="Calibri" w:hAnsi="Calibri" w:cs="Calibri"/>
          <w:b/>
          <w:color w:val="000000"/>
          <w:sz w:val="24"/>
          <w:szCs w:val="24"/>
        </w:rPr>
        <w:t>as much</w:t>
      </w:r>
      <w:r w:rsidRPr="005069DF">
        <w:rPr>
          <w:rFonts w:ascii="Calibri" w:hAnsi="Calibri" w:cs="Calibri"/>
          <w:b/>
          <w:color w:val="000000"/>
          <w:sz w:val="24"/>
          <w:szCs w:val="24"/>
        </w:rPr>
        <w:t xml:space="preserve"> supernatant as possible </w:t>
      </w:r>
      <w:bookmarkStart w:id="10" w:name="_Hlk509656800"/>
      <w:r w:rsidRPr="005069DF">
        <w:rPr>
          <w:rFonts w:ascii="Calibri" w:hAnsi="Calibri" w:cs="Calibri"/>
          <w:b/>
          <w:color w:val="000000"/>
          <w:sz w:val="24"/>
          <w:szCs w:val="24"/>
        </w:rPr>
        <w:t>without aspirating the tissues.</w:t>
      </w:r>
      <w:bookmarkEnd w:id="10"/>
    </w:p>
    <w:p w14:paraId="47B8E0CE" w14:textId="1FDA4CD3" w:rsidR="00AA3E71"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br/>
        <w:t>p11 Step 8.4. where does the APC signal comes from?</w:t>
      </w:r>
    </w:p>
    <w:p w14:paraId="0A91C200" w14:textId="63E41643" w:rsidR="002464CA" w:rsidRPr="005069DF" w:rsidRDefault="00854919"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bookmarkStart w:id="11" w:name="_Hlk14643678"/>
      <w:r w:rsidRPr="005069DF">
        <w:rPr>
          <w:rFonts w:ascii="Calibri" w:eastAsia="MS PGothic" w:hAnsi="Calibri" w:cs="Calibri"/>
          <w:b/>
          <w:kern w:val="0"/>
          <w:sz w:val="24"/>
          <w:szCs w:val="24"/>
        </w:rPr>
        <w:t xml:space="preserve">The APC channel is used to detect autofluorescence. </w:t>
      </w:r>
      <w:bookmarkEnd w:id="11"/>
      <w:proofErr w:type="spellStart"/>
      <w:r w:rsidR="002464CA" w:rsidRPr="005069DF">
        <w:rPr>
          <w:rFonts w:ascii="Calibri" w:eastAsia="MS PGothic" w:hAnsi="Calibri" w:cs="Calibri"/>
          <w:b/>
          <w:kern w:val="0"/>
          <w:sz w:val="24"/>
          <w:szCs w:val="24"/>
        </w:rPr>
        <w:t>Autofluorescent</w:t>
      </w:r>
      <w:proofErr w:type="spellEnd"/>
      <w:r w:rsidR="002464CA" w:rsidRPr="005069DF">
        <w:rPr>
          <w:rFonts w:ascii="Calibri" w:eastAsia="MS PGothic" w:hAnsi="Calibri" w:cs="Calibri"/>
          <w:b/>
          <w:kern w:val="0"/>
          <w:sz w:val="24"/>
          <w:szCs w:val="24"/>
        </w:rPr>
        <w:t xml:space="preserve"> cells excite both the 633 and GFP channels, and are excluded. We have changed the text to read:</w:t>
      </w:r>
    </w:p>
    <w:p w14:paraId="541AC809" w14:textId="77777777" w:rsidR="002464CA" w:rsidRPr="005069DF" w:rsidRDefault="002464CA" w:rsidP="002464CA">
      <w:pPr>
        <w:jc w:val="left"/>
        <w:rPr>
          <w:rFonts w:ascii="Calibri" w:hAnsi="Calibri" w:cs="Calibri"/>
          <w:b/>
          <w:color w:val="000000"/>
          <w:sz w:val="24"/>
          <w:szCs w:val="24"/>
        </w:rPr>
      </w:pPr>
      <w:r w:rsidRPr="005069DF">
        <w:rPr>
          <w:rFonts w:ascii="Calibri" w:hAnsi="Calibri" w:cs="Calibri"/>
          <w:b/>
          <w:color w:val="000000"/>
          <w:sz w:val="24"/>
          <w:szCs w:val="24"/>
        </w:rPr>
        <w:t>7.4. Gate P3 cells based on GFP versus allophycocyanin (APC). The APC channel detects auto-fluorescence and gating on this channel avoids capturing auto-fluorescent cells. Use GFP-negative cells to adjust the voltage for FITC/GFP fluorescent channels. Ideally, position gates for these cell populations around 10</w:t>
      </w:r>
      <w:r w:rsidRPr="005069DF">
        <w:rPr>
          <w:rFonts w:ascii="Calibri" w:hAnsi="Calibri" w:cs="Calibri"/>
          <w:b/>
          <w:color w:val="000000"/>
          <w:sz w:val="24"/>
          <w:szCs w:val="24"/>
          <w:vertAlign w:val="superscript"/>
        </w:rPr>
        <w:t>2</w:t>
      </w:r>
      <w:r w:rsidRPr="005069DF">
        <w:rPr>
          <w:rFonts w:ascii="Calibri" w:hAnsi="Calibri" w:cs="Calibri"/>
          <w:b/>
          <w:color w:val="000000"/>
          <w:sz w:val="24"/>
          <w:szCs w:val="24"/>
        </w:rPr>
        <w:t>. Select gate thresholds for GFP-positive population 4 (P4) individually for each type of motor neuron (Figure 3Ad and Bd).</w:t>
      </w:r>
    </w:p>
    <w:p w14:paraId="3F109F6E" w14:textId="14BB0DC6" w:rsidR="00BC5A93"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eastAsia="MS PGothic" w:hAnsi="Calibri" w:cs="Calibri"/>
          <w:kern w:val="0"/>
          <w:sz w:val="24"/>
          <w:szCs w:val="24"/>
        </w:rPr>
        <w:br/>
        <w:t>p11 step 8.4 Note. Why is the GFP gate for SMNs need to be much higher than for CN3s/CN4s? Although the authors discuss the effect of setting that gate and the resulting purity of the culture, it could be discussed why the gate must be different for both populations of MNs, and what kind of GFP-positive cells are contaminating the culture if the gate is set incorrectly.</w:t>
      </w:r>
      <w:r w:rsidRPr="005069DF">
        <w:rPr>
          <w:rFonts w:ascii="Calibri" w:eastAsia="MS PGothic" w:hAnsi="Calibri" w:cs="Calibri"/>
          <w:kern w:val="0"/>
          <w:sz w:val="24"/>
          <w:szCs w:val="24"/>
        </w:rPr>
        <w:br/>
      </w:r>
      <w:r w:rsidRPr="005069DF">
        <w:rPr>
          <w:rFonts w:ascii="Calibri" w:eastAsia="MS PGothic" w:hAnsi="Calibri" w:cs="Calibri"/>
          <w:kern w:val="0"/>
          <w:sz w:val="24"/>
          <w:szCs w:val="24"/>
        </w:rPr>
        <w:lastRenderedPageBreak/>
        <w:br/>
      </w:r>
      <w:r w:rsidR="00D838FC">
        <w:rPr>
          <w:rFonts w:ascii="Calibri" w:eastAsia="MS PGothic" w:hAnsi="Calibri" w:cs="Calibri"/>
          <w:b/>
          <w:bCs/>
          <w:kern w:val="0"/>
          <w:sz w:val="24"/>
          <w:szCs w:val="24"/>
        </w:rPr>
        <w:t>We have added the following sentence:</w:t>
      </w:r>
    </w:p>
    <w:p w14:paraId="03E89F99" w14:textId="46DDF18C" w:rsidR="00D838FC" w:rsidRPr="005069DF" w:rsidRDefault="00D838FC"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5069DF">
        <w:rPr>
          <w:rFonts w:ascii="Calibri" w:hAnsi="Calibri" w:cs="Calibri"/>
          <w:b/>
          <w:color w:val="000000"/>
          <w:sz w:val="24"/>
          <w:szCs w:val="24"/>
        </w:rPr>
        <w:t>A lower GFP gate for SMN cultures leads to contamination of the cultures by glia and non-motor neurons. This is likely because there is low</w:t>
      </w:r>
      <w:r w:rsidR="00414F54">
        <w:rPr>
          <w:rFonts w:ascii="Calibri" w:hAnsi="Calibri" w:cs="Calibri"/>
          <w:b/>
          <w:color w:val="000000"/>
          <w:sz w:val="24"/>
          <w:szCs w:val="24"/>
        </w:rPr>
        <w:t>-</w:t>
      </w:r>
      <w:r w:rsidRPr="005069DF">
        <w:rPr>
          <w:rFonts w:ascii="Calibri" w:hAnsi="Calibri" w:cs="Calibri"/>
          <w:b/>
          <w:color w:val="000000"/>
          <w:sz w:val="24"/>
          <w:szCs w:val="24"/>
        </w:rPr>
        <w:t>level GFP expression in some glia and non-motor neurons due to a leaky promoter.</w:t>
      </w:r>
    </w:p>
    <w:p w14:paraId="7C163FF8" w14:textId="77777777" w:rsidR="00DC0018" w:rsidRDefault="0010305C" w:rsidP="00C03C04">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br/>
      </w:r>
      <w:r w:rsidRPr="005069DF">
        <w:rPr>
          <w:rFonts w:ascii="Calibri" w:eastAsia="MS PGothic" w:hAnsi="Calibri" w:cs="Calibri"/>
          <w:b/>
          <w:bCs/>
          <w:kern w:val="0"/>
          <w:sz w:val="24"/>
          <w:szCs w:val="24"/>
        </w:rPr>
        <w:t xml:space="preserve">Reviewer #3: </w:t>
      </w:r>
      <w:r w:rsidRPr="005069DF">
        <w:rPr>
          <w:rFonts w:ascii="Calibri" w:eastAsia="MS PGothic" w:hAnsi="Calibri" w:cs="Calibri"/>
          <w:kern w:val="0"/>
          <w:sz w:val="24"/>
          <w:szCs w:val="24"/>
        </w:rPr>
        <w:br/>
        <w:t>Manuscript Summary:</w:t>
      </w:r>
      <w:r w:rsidRPr="005069DF">
        <w:rPr>
          <w:rFonts w:ascii="Calibri" w:eastAsia="MS PGothic" w:hAnsi="Calibri" w:cs="Calibri"/>
          <w:kern w:val="0"/>
          <w:sz w:val="24"/>
          <w:szCs w:val="24"/>
        </w:rPr>
        <w:br/>
        <w:t>This is a nicely written description of the isolation and culture of oculomotor, trochlear and spinal motor neuron isolation and culture. The authors acknowledge the limitations of this approach. Overall, I think this report is a contribution to the field and offer "minor" comments for improvement of the report.</w:t>
      </w:r>
      <w:r w:rsidRPr="005069DF">
        <w:rPr>
          <w:rFonts w:ascii="Calibri" w:eastAsia="MS PGothic" w:hAnsi="Calibri" w:cs="Calibri"/>
          <w:kern w:val="0"/>
          <w:sz w:val="24"/>
          <w:szCs w:val="24"/>
        </w:rPr>
        <w:br/>
      </w:r>
      <w:r w:rsidRPr="005069DF">
        <w:rPr>
          <w:rFonts w:ascii="Calibri" w:eastAsia="MS PGothic" w:hAnsi="Calibri" w:cs="Calibri"/>
          <w:kern w:val="0"/>
          <w:sz w:val="24"/>
          <w:szCs w:val="24"/>
        </w:rPr>
        <w:br/>
        <w:t>Minor Concerns:</w:t>
      </w:r>
      <w:r w:rsidRPr="005069DF">
        <w:rPr>
          <w:rFonts w:ascii="Calibri" w:eastAsia="MS PGothic" w:hAnsi="Calibri" w:cs="Calibri"/>
          <w:kern w:val="0"/>
          <w:sz w:val="24"/>
          <w:szCs w:val="24"/>
        </w:rPr>
        <w:br/>
        <w:t>1. In the introduction, a sentence or two to explain "why" isolation and culture of CN3 and CN4 motor neurons has been a challenge would provide a bit more background.</w:t>
      </w:r>
    </w:p>
    <w:p w14:paraId="699F7510" w14:textId="6F146291" w:rsidR="00F526B2" w:rsidRPr="004D1EA1" w:rsidRDefault="0010305C" w:rsidP="00C03C04">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eastAsia="MS PGothic" w:hAnsi="Calibri" w:cs="Calibri"/>
          <w:kern w:val="0"/>
          <w:sz w:val="24"/>
          <w:szCs w:val="24"/>
        </w:rPr>
        <w:br/>
      </w:r>
      <w:r w:rsidR="00C03C04" w:rsidRPr="004D1EA1">
        <w:rPr>
          <w:rFonts w:ascii="Calibri" w:eastAsia="MS PGothic" w:hAnsi="Calibri" w:cs="Calibri"/>
          <w:b/>
          <w:bCs/>
          <w:kern w:val="0"/>
          <w:sz w:val="24"/>
          <w:szCs w:val="24"/>
        </w:rPr>
        <w:t>We have added the following sentence:</w:t>
      </w:r>
    </w:p>
    <w:p w14:paraId="7E67E15C" w14:textId="1DEB5C09" w:rsidR="00C03C04" w:rsidRPr="005069DF" w:rsidRDefault="00C03C04" w:rsidP="00C03C04">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hAnsi="Calibri" w:cs="Calibri"/>
          <w:b/>
          <w:color w:val="000000"/>
          <w:sz w:val="24"/>
          <w:szCs w:val="24"/>
        </w:rPr>
        <w:t xml:space="preserve">These protocols have not been successful for generating </w:t>
      </w:r>
      <w:r w:rsidR="00D055F3">
        <w:rPr>
          <w:rFonts w:ascii="Calibri" w:hAnsi="Calibri" w:cs="Calibri"/>
          <w:b/>
          <w:color w:val="000000"/>
          <w:sz w:val="24"/>
          <w:szCs w:val="24"/>
        </w:rPr>
        <w:t>CN3/CN4</w:t>
      </w:r>
      <w:r w:rsidRPr="005069DF">
        <w:rPr>
          <w:rFonts w:ascii="Calibri" w:hAnsi="Calibri" w:cs="Calibri"/>
          <w:b/>
          <w:color w:val="000000"/>
          <w:sz w:val="24"/>
          <w:szCs w:val="24"/>
        </w:rPr>
        <w:t xml:space="preserve"> cultures because </w:t>
      </w:r>
      <w:r w:rsidR="00D055F3">
        <w:rPr>
          <w:rFonts w:ascii="Calibri" w:hAnsi="Calibri" w:cs="Calibri"/>
          <w:b/>
          <w:color w:val="000000"/>
          <w:sz w:val="24"/>
          <w:szCs w:val="24"/>
        </w:rPr>
        <w:t>CN3s/CN4s</w:t>
      </w:r>
      <w:r w:rsidRPr="005069DF">
        <w:rPr>
          <w:rFonts w:ascii="Calibri" w:hAnsi="Calibri" w:cs="Calibri"/>
          <w:b/>
          <w:color w:val="000000"/>
          <w:sz w:val="24"/>
          <w:szCs w:val="24"/>
        </w:rPr>
        <w:t xml:space="preserve"> </w:t>
      </w:r>
      <w:r w:rsidR="008A5D4F" w:rsidRPr="005069DF">
        <w:rPr>
          <w:rFonts w:ascii="Calibri" w:hAnsi="Calibri" w:cs="Calibri"/>
          <w:b/>
          <w:color w:val="000000"/>
          <w:sz w:val="24"/>
          <w:szCs w:val="24"/>
        </w:rPr>
        <w:t>do not express p75</w:t>
      </w:r>
      <w:r w:rsidR="008A5D4F" w:rsidRPr="005069DF">
        <w:rPr>
          <w:rFonts w:ascii="Calibri" w:hAnsi="Calibri" w:cs="Calibri"/>
          <w:b/>
          <w:color w:val="000000"/>
          <w:sz w:val="24"/>
          <w:szCs w:val="24"/>
          <w:vertAlign w:val="superscript"/>
        </w:rPr>
        <w:t>NTR</w:t>
      </w:r>
      <w:r w:rsidR="008A5D4F" w:rsidRPr="005069DF">
        <w:rPr>
          <w:rFonts w:ascii="Calibri" w:hAnsi="Calibri" w:cs="Calibri"/>
          <w:b/>
          <w:color w:val="000000"/>
          <w:sz w:val="24"/>
          <w:szCs w:val="24"/>
        </w:rPr>
        <w:t xml:space="preserve">, </w:t>
      </w:r>
      <w:r w:rsidRPr="005069DF">
        <w:rPr>
          <w:rFonts w:ascii="Calibri" w:hAnsi="Calibri" w:cs="Calibri"/>
          <w:b/>
          <w:color w:val="000000"/>
          <w:sz w:val="24"/>
          <w:szCs w:val="24"/>
        </w:rPr>
        <w:t xml:space="preserve">are </w:t>
      </w:r>
      <w:r w:rsidR="009D03F8">
        <w:rPr>
          <w:rFonts w:ascii="Calibri" w:hAnsi="Calibri" w:cs="Calibri"/>
          <w:b/>
          <w:color w:val="000000"/>
          <w:sz w:val="24"/>
          <w:szCs w:val="24"/>
        </w:rPr>
        <w:t>smaller than SMNs and therefore more difficult to isolate based on size</w:t>
      </w:r>
      <w:r w:rsidRPr="005069DF">
        <w:rPr>
          <w:rFonts w:ascii="Calibri" w:hAnsi="Calibri" w:cs="Calibri"/>
          <w:b/>
          <w:color w:val="000000"/>
          <w:sz w:val="24"/>
          <w:szCs w:val="24"/>
        </w:rPr>
        <w:t xml:space="preserve">, and other specific </w:t>
      </w:r>
      <w:r w:rsidR="00D055F3">
        <w:rPr>
          <w:rFonts w:ascii="Calibri" w:hAnsi="Calibri" w:cs="Calibri"/>
          <w:b/>
          <w:color w:val="000000"/>
          <w:sz w:val="24"/>
          <w:szCs w:val="24"/>
        </w:rPr>
        <w:t>CN3/CN4</w:t>
      </w:r>
      <w:r w:rsidR="00A847C8">
        <w:rPr>
          <w:rFonts w:ascii="Calibri" w:hAnsi="Calibri" w:cs="Calibri"/>
          <w:b/>
          <w:color w:val="000000"/>
          <w:sz w:val="24"/>
          <w:szCs w:val="24"/>
        </w:rPr>
        <w:t xml:space="preserve"> </w:t>
      </w:r>
      <w:r w:rsidRPr="005069DF">
        <w:rPr>
          <w:rFonts w:ascii="Calibri" w:hAnsi="Calibri" w:cs="Calibri"/>
          <w:b/>
          <w:color w:val="000000"/>
          <w:sz w:val="24"/>
          <w:szCs w:val="24"/>
        </w:rPr>
        <w:t>markers have not been identified.</w:t>
      </w:r>
    </w:p>
    <w:p w14:paraId="5C53A026" w14:textId="452E293F" w:rsidR="00CA6695"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eastAsia="MS PGothic" w:hAnsi="Calibri" w:cs="Calibri"/>
          <w:kern w:val="0"/>
          <w:sz w:val="24"/>
          <w:szCs w:val="24"/>
        </w:rPr>
        <w:t xml:space="preserve">2. Also in the introduction, describe the </w:t>
      </w:r>
      <w:proofErr w:type="spellStart"/>
      <w:proofErr w:type="gramStart"/>
      <w:r w:rsidRPr="005069DF">
        <w:rPr>
          <w:rFonts w:ascii="Calibri" w:eastAsia="MS PGothic" w:hAnsi="Calibri" w:cs="Calibri"/>
          <w:kern w:val="0"/>
          <w:sz w:val="24"/>
          <w:szCs w:val="24"/>
        </w:rPr>
        <w:t>Islmn:GFP</w:t>
      </w:r>
      <w:proofErr w:type="spellEnd"/>
      <w:proofErr w:type="gramEnd"/>
      <w:r w:rsidRPr="005069DF">
        <w:rPr>
          <w:rFonts w:ascii="Calibri" w:eastAsia="MS PGothic" w:hAnsi="Calibri" w:cs="Calibri"/>
          <w:kern w:val="0"/>
          <w:sz w:val="24"/>
          <w:szCs w:val="24"/>
        </w:rPr>
        <w:t xml:space="preserve"> mouse for the non-motor neuron reader. A sentence or two is all that is needed here.</w:t>
      </w:r>
      <w:r w:rsidRPr="005069DF">
        <w:rPr>
          <w:rFonts w:ascii="Calibri" w:eastAsia="MS PGothic" w:hAnsi="Calibri" w:cs="Calibri"/>
          <w:kern w:val="0"/>
          <w:sz w:val="24"/>
          <w:szCs w:val="24"/>
        </w:rPr>
        <w:br/>
      </w:r>
    </w:p>
    <w:p w14:paraId="6F5084A1" w14:textId="219462E2" w:rsidR="004F7B78" w:rsidRDefault="00BB2637" w:rsidP="00BB2637">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Pr>
          <w:rFonts w:ascii="Calibri" w:eastAsia="MS PGothic" w:hAnsi="Calibri" w:cs="Calibri"/>
          <w:b/>
          <w:bCs/>
          <w:kern w:val="0"/>
          <w:sz w:val="24"/>
          <w:szCs w:val="24"/>
        </w:rPr>
        <w:t>We have added the following sentence:</w:t>
      </w:r>
    </w:p>
    <w:p w14:paraId="52F431B0" w14:textId="021787F0" w:rsidR="00BB2637" w:rsidRPr="005069DF" w:rsidRDefault="00BB2637" w:rsidP="00BB2637">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proofErr w:type="spellStart"/>
      <w:proofErr w:type="gramStart"/>
      <w:r w:rsidRPr="005069DF">
        <w:rPr>
          <w:rFonts w:ascii="Calibri" w:hAnsi="Calibri" w:cs="Calibri"/>
          <w:b/>
          <w:i/>
          <w:color w:val="000000"/>
          <w:sz w:val="24"/>
          <w:szCs w:val="24"/>
        </w:rPr>
        <w:t>Isl</w:t>
      </w:r>
      <w:r w:rsidRPr="005069DF">
        <w:rPr>
          <w:rFonts w:ascii="Calibri" w:hAnsi="Calibri" w:cs="Calibri"/>
          <w:b/>
          <w:i/>
          <w:color w:val="000000"/>
          <w:sz w:val="24"/>
          <w:szCs w:val="24"/>
          <w:vertAlign w:val="superscript"/>
        </w:rPr>
        <w:t>MN</w:t>
      </w:r>
      <w:r w:rsidRPr="005069DF">
        <w:rPr>
          <w:rFonts w:ascii="Calibri" w:hAnsi="Calibri" w:cs="Calibri"/>
          <w:b/>
          <w:i/>
          <w:color w:val="000000"/>
          <w:sz w:val="24"/>
          <w:szCs w:val="24"/>
        </w:rPr>
        <w:t>:GFP</w:t>
      </w:r>
      <w:proofErr w:type="spellEnd"/>
      <w:proofErr w:type="gramEnd"/>
      <w:r w:rsidRPr="005069DF">
        <w:rPr>
          <w:rFonts w:ascii="Calibri" w:hAnsi="Calibri" w:cs="Calibri"/>
          <w:b/>
          <w:color w:val="000000"/>
          <w:sz w:val="24"/>
          <w:szCs w:val="24"/>
        </w:rPr>
        <w:t xml:space="preserve"> specifically labels motor neurons with a </w:t>
      </w:r>
      <w:proofErr w:type="spellStart"/>
      <w:r w:rsidRPr="005069DF">
        <w:rPr>
          <w:rFonts w:ascii="Calibri" w:hAnsi="Calibri" w:cs="Calibri"/>
          <w:b/>
          <w:color w:val="000000"/>
          <w:sz w:val="24"/>
          <w:szCs w:val="24"/>
        </w:rPr>
        <w:t>farnesylated</w:t>
      </w:r>
      <w:proofErr w:type="spellEnd"/>
      <w:r w:rsidRPr="005069DF">
        <w:rPr>
          <w:rFonts w:ascii="Calibri" w:hAnsi="Calibri" w:cs="Calibri"/>
          <w:b/>
          <w:color w:val="000000"/>
          <w:sz w:val="24"/>
          <w:szCs w:val="24"/>
        </w:rPr>
        <w:t xml:space="preserve"> GFP that loca</w:t>
      </w:r>
      <w:r w:rsidR="004D1EA1">
        <w:rPr>
          <w:rFonts w:ascii="Calibri" w:hAnsi="Calibri" w:cs="Calibri"/>
          <w:b/>
          <w:color w:val="000000"/>
          <w:sz w:val="24"/>
          <w:szCs w:val="24"/>
        </w:rPr>
        <w:t>lizes</w:t>
      </w:r>
      <w:r w:rsidRPr="005069DF">
        <w:rPr>
          <w:rFonts w:ascii="Calibri" w:hAnsi="Calibri" w:cs="Calibri"/>
          <w:b/>
          <w:color w:val="000000"/>
          <w:sz w:val="24"/>
          <w:szCs w:val="24"/>
        </w:rPr>
        <w:t xml:space="preserve"> to the cell membrane.</w:t>
      </w:r>
    </w:p>
    <w:p w14:paraId="3349F1E6" w14:textId="77777777" w:rsidR="004F7B78"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t xml:space="preserve">3. in Step 3.6- </w:t>
      </w:r>
      <w:bookmarkStart w:id="12" w:name="_Hlk14214828"/>
      <w:r w:rsidRPr="005069DF">
        <w:rPr>
          <w:rFonts w:ascii="Calibri" w:eastAsia="MS PGothic" w:hAnsi="Calibri" w:cs="Calibri"/>
          <w:kern w:val="0"/>
          <w:sz w:val="24"/>
          <w:szCs w:val="24"/>
        </w:rPr>
        <w:t>note that laminin should not dry out. In my experience, if the laminin dries out, the cultures are not successful. Add a comment that if the plates are to be stored for more than a few hours, they should be wrapped in parafilm.</w:t>
      </w:r>
      <w:bookmarkEnd w:id="12"/>
    </w:p>
    <w:p w14:paraId="12237E0B" w14:textId="32C35AF8" w:rsidR="00CA6695" w:rsidRPr="005069DF" w:rsidRDefault="00B56A1E"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sidRPr="005069DF">
        <w:rPr>
          <w:rFonts w:ascii="Calibri" w:eastAsia="MS PGothic" w:hAnsi="Calibri" w:cs="Calibri"/>
          <w:b/>
          <w:bCs/>
          <w:kern w:val="0"/>
          <w:sz w:val="24"/>
          <w:szCs w:val="24"/>
        </w:rPr>
        <w:lastRenderedPageBreak/>
        <w:t>We have added the following sentence:</w:t>
      </w:r>
    </w:p>
    <w:p w14:paraId="0FD4F47C" w14:textId="44D6CA69" w:rsidR="00B56A1E" w:rsidRPr="005069DF" w:rsidRDefault="00CA6695" w:rsidP="00F333F9">
      <w:pPr>
        <w:widowControl/>
        <w:shd w:val="clear" w:color="auto" w:fill="FFFFFF"/>
        <w:spacing w:before="100" w:beforeAutospacing="1" w:after="100" w:afterAutospacing="1" w:line="240" w:lineRule="atLeast"/>
        <w:ind w:right="539"/>
        <w:jc w:val="left"/>
        <w:rPr>
          <w:rFonts w:ascii="Calibri" w:eastAsia="MS PGothic" w:hAnsi="Calibri" w:cs="Calibri"/>
          <w:b/>
          <w:bCs/>
          <w:kern w:val="0"/>
          <w:sz w:val="24"/>
          <w:szCs w:val="24"/>
        </w:rPr>
      </w:pPr>
      <w:r>
        <w:rPr>
          <w:rFonts w:ascii="Calibri" w:hAnsi="Calibri" w:cs="Calibri"/>
          <w:b/>
          <w:bCs/>
          <w:color w:val="000000"/>
          <w:sz w:val="24"/>
          <w:szCs w:val="24"/>
        </w:rPr>
        <w:t>L</w:t>
      </w:r>
      <w:r w:rsidR="00B56A1E" w:rsidRPr="005069DF">
        <w:rPr>
          <w:rFonts w:ascii="Calibri" w:hAnsi="Calibri" w:cs="Calibri"/>
          <w:b/>
          <w:bCs/>
          <w:color w:val="000000"/>
          <w:sz w:val="24"/>
          <w:szCs w:val="24"/>
        </w:rPr>
        <w:t>aminin should not be allowed to dry out. If the plates are to be stored for more than several hours, they should be wrapped in parafilm.</w:t>
      </w:r>
    </w:p>
    <w:p w14:paraId="77DF37C0" w14:textId="77777777" w:rsidR="00613CA6"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br/>
        <w:t>4. In the last paragraph of the Discussion, the authors address the limitations of the protocol. The second limitation is noted as the small age window. A few sentences to expand here that the real limitation is that it is difficult to confirm that appropriately aged embryos are present this early. The use of the ultrasound to confirm this is wonderful, but not everyone has access to this equipment.</w:t>
      </w:r>
    </w:p>
    <w:p w14:paraId="1E904CF1" w14:textId="75389EE4" w:rsidR="00613CA6" w:rsidRPr="005069DF" w:rsidRDefault="00B56A1E" w:rsidP="00F333F9">
      <w:pPr>
        <w:widowControl/>
        <w:shd w:val="clear" w:color="auto" w:fill="FFFFFF"/>
        <w:spacing w:before="100" w:beforeAutospacing="1" w:after="100" w:afterAutospacing="1" w:line="240" w:lineRule="atLeast"/>
        <w:ind w:right="539"/>
        <w:jc w:val="left"/>
        <w:rPr>
          <w:rFonts w:ascii="Calibri" w:eastAsia="MS PGothic" w:hAnsi="Calibri" w:cs="Calibri"/>
          <w:b/>
          <w:kern w:val="0"/>
          <w:sz w:val="24"/>
          <w:szCs w:val="24"/>
        </w:rPr>
      </w:pPr>
      <w:r w:rsidRPr="005069DF">
        <w:rPr>
          <w:rFonts w:ascii="Calibri" w:eastAsia="MS PGothic" w:hAnsi="Calibri" w:cs="Calibri"/>
          <w:b/>
          <w:kern w:val="0"/>
          <w:sz w:val="24"/>
          <w:szCs w:val="24"/>
        </w:rPr>
        <w:t>We have added this to the discussion:</w:t>
      </w:r>
    </w:p>
    <w:p w14:paraId="4AA7D5EE" w14:textId="2DE2C4F3" w:rsidR="00B56A1E" w:rsidRPr="005069DF" w:rsidRDefault="00170BD3"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Pr>
          <w:rFonts w:ascii="Calibri" w:hAnsi="Calibri" w:cs="Calibri"/>
          <w:b/>
          <w:color w:val="000000"/>
          <w:sz w:val="24"/>
          <w:szCs w:val="24"/>
        </w:rPr>
        <w:t xml:space="preserve">(2) </w:t>
      </w:r>
      <w:r w:rsidR="00B56A1E" w:rsidRPr="005069DF">
        <w:rPr>
          <w:rFonts w:ascii="Calibri" w:hAnsi="Calibri" w:cs="Calibri"/>
          <w:b/>
          <w:color w:val="000000"/>
          <w:sz w:val="24"/>
          <w:szCs w:val="24"/>
        </w:rPr>
        <w:t xml:space="preserve">The small </w:t>
      </w:r>
      <w:r>
        <w:rPr>
          <w:rFonts w:ascii="Calibri" w:hAnsi="Calibri" w:cs="Calibri"/>
          <w:b/>
          <w:color w:val="000000"/>
          <w:sz w:val="24"/>
          <w:szCs w:val="24"/>
        </w:rPr>
        <w:t xml:space="preserve">E10.5-12.5 </w:t>
      </w:r>
      <w:r w:rsidR="00B56A1E" w:rsidRPr="005069DF">
        <w:rPr>
          <w:rFonts w:ascii="Calibri" w:hAnsi="Calibri" w:cs="Calibri"/>
          <w:b/>
          <w:color w:val="000000"/>
          <w:sz w:val="24"/>
          <w:szCs w:val="24"/>
        </w:rPr>
        <w:t xml:space="preserve">age window </w:t>
      </w:r>
      <w:r w:rsidR="00AF19F0">
        <w:rPr>
          <w:rFonts w:ascii="Calibri" w:hAnsi="Calibri" w:cs="Calibri"/>
          <w:b/>
          <w:color w:val="000000"/>
          <w:sz w:val="24"/>
          <w:szCs w:val="24"/>
        </w:rPr>
        <w:t>for</w:t>
      </w:r>
      <w:r w:rsidR="00B56A1E" w:rsidRPr="005069DF">
        <w:rPr>
          <w:rFonts w:ascii="Calibri" w:hAnsi="Calibri" w:cs="Calibri"/>
          <w:b/>
          <w:color w:val="000000"/>
          <w:sz w:val="24"/>
          <w:szCs w:val="24"/>
        </w:rPr>
        <w:t xml:space="preserve"> the embryonic mice, and the difficulty of confirming that appropriately aged embryos are present, especially if an ultrasound machine is not available.</w:t>
      </w:r>
    </w:p>
    <w:p w14:paraId="5A3E1E8D" w14:textId="760E996B" w:rsidR="0010305C" w:rsidRPr="005069DF" w:rsidRDefault="0010305C" w:rsidP="00F333F9">
      <w:pPr>
        <w:widowControl/>
        <w:shd w:val="clear" w:color="auto" w:fill="FFFFFF"/>
        <w:spacing w:before="100" w:beforeAutospacing="1" w:after="100" w:afterAutospacing="1" w:line="240" w:lineRule="atLeast"/>
        <w:ind w:right="539"/>
        <w:jc w:val="left"/>
        <w:rPr>
          <w:rFonts w:ascii="Calibri" w:eastAsia="MS PGothic" w:hAnsi="Calibri" w:cs="Calibri"/>
          <w:kern w:val="0"/>
          <w:sz w:val="24"/>
          <w:szCs w:val="24"/>
        </w:rPr>
      </w:pPr>
      <w:r w:rsidRPr="005069DF">
        <w:rPr>
          <w:rFonts w:ascii="Calibri" w:eastAsia="MS PGothic" w:hAnsi="Calibri" w:cs="Calibri"/>
          <w:kern w:val="0"/>
          <w:sz w:val="24"/>
          <w:szCs w:val="24"/>
        </w:rPr>
        <w:t>5. In Figure 5, the spinal MNs are clumped. This sometimes occurs when the laminin concentration is too low- or perhaps the plates sat too long? A note to this effect would be helpful to those who attempt the protocol. Also, if the authors have a better imaging without the clumping, would be good.</w:t>
      </w:r>
    </w:p>
    <w:p w14:paraId="78E855E8" w14:textId="11DF78DE" w:rsidR="005D6023" w:rsidRPr="001B6840" w:rsidRDefault="00613CA6" w:rsidP="005069DF">
      <w:pPr>
        <w:widowControl/>
        <w:shd w:val="clear" w:color="auto" w:fill="FFFFFF"/>
        <w:spacing w:before="100" w:beforeAutospacing="1" w:after="100" w:afterAutospacing="1" w:line="240" w:lineRule="atLeast"/>
        <w:ind w:right="539"/>
        <w:jc w:val="left"/>
      </w:pPr>
      <w:r w:rsidRPr="005069DF">
        <w:rPr>
          <w:rFonts w:ascii="Calibri" w:eastAsia="MS PGothic" w:hAnsi="Calibri" w:cs="Calibri"/>
          <w:b/>
          <w:bCs/>
          <w:kern w:val="0"/>
          <w:sz w:val="24"/>
          <w:szCs w:val="24"/>
        </w:rPr>
        <w:t xml:space="preserve">Thank you very much for pointing out this phenomenon. </w:t>
      </w:r>
      <w:r w:rsidR="00B56A1E">
        <w:rPr>
          <w:rFonts w:ascii="Calibri" w:eastAsia="MS PGothic" w:hAnsi="Calibri" w:cs="Calibri"/>
          <w:b/>
          <w:bCs/>
          <w:kern w:val="0"/>
          <w:sz w:val="24"/>
          <w:szCs w:val="24"/>
        </w:rPr>
        <w:t xml:space="preserve">We have found that </w:t>
      </w:r>
      <w:r w:rsidRPr="005069DF">
        <w:rPr>
          <w:rFonts w:ascii="Calibri" w:eastAsia="MS PGothic" w:hAnsi="Calibri" w:cs="Calibri"/>
          <w:b/>
          <w:bCs/>
          <w:kern w:val="0"/>
          <w:sz w:val="24"/>
          <w:szCs w:val="24"/>
        </w:rPr>
        <w:t>no matter how sparse</w:t>
      </w:r>
      <w:r w:rsidR="00B56A1E">
        <w:rPr>
          <w:rFonts w:ascii="Calibri" w:eastAsia="MS PGothic" w:hAnsi="Calibri" w:cs="Calibri"/>
          <w:b/>
          <w:bCs/>
          <w:kern w:val="0"/>
          <w:sz w:val="24"/>
          <w:szCs w:val="24"/>
        </w:rPr>
        <w:t xml:space="preserve">ly the cells are </w:t>
      </w:r>
      <w:r w:rsidRPr="005069DF">
        <w:rPr>
          <w:rFonts w:ascii="Calibri" w:eastAsia="MS PGothic" w:hAnsi="Calibri" w:cs="Calibri"/>
          <w:b/>
          <w:bCs/>
          <w:kern w:val="0"/>
          <w:sz w:val="24"/>
          <w:szCs w:val="24"/>
        </w:rPr>
        <w:t>plate</w:t>
      </w:r>
      <w:r w:rsidR="00B56A1E">
        <w:rPr>
          <w:rFonts w:ascii="Calibri" w:eastAsia="MS PGothic" w:hAnsi="Calibri" w:cs="Calibri"/>
          <w:b/>
          <w:bCs/>
          <w:kern w:val="0"/>
          <w:sz w:val="24"/>
          <w:szCs w:val="24"/>
        </w:rPr>
        <w:t>d</w:t>
      </w:r>
      <w:r w:rsidRPr="005069DF">
        <w:rPr>
          <w:rFonts w:ascii="Calibri" w:eastAsia="MS PGothic" w:hAnsi="Calibri" w:cs="Calibri"/>
          <w:b/>
          <w:bCs/>
          <w:kern w:val="0"/>
          <w:sz w:val="24"/>
          <w:szCs w:val="24"/>
        </w:rPr>
        <w:t xml:space="preserve">, motor neurons tend to aggregate in long-term cultures, particularly for SMNs. </w:t>
      </w:r>
      <w:r w:rsidR="00B56A1E">
        <w:rPr>
          <w:rFonts w:ascii="Calibri" w:eastAsia="MS PGothic" w:hAnsi="Calibri" w:cs="Calibri"/>
          <w:b/>
          <w:bCs/>
          <w:kern w:val="0"/>
          <w:sz w:val="24"/>
          <w:szCs w:val="24"/>
        </w:rPr>
        <w:t>These images are representative.</w:t>
      </w:r>
    </w:p>
    <w:sectPr w:rsidR="005D6023" w:rsidRPr="001B6840" w:rsidSect="00DC0018">
      <w:pgSz w:w="11906" w:h="16838"/>
      <w:pgMar w:top="1440" w:right="1440" w:bottom="1800" w:left="144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FB086" w14:textId="77777777" w:rsidR="005028AE" w:rsidRDefault="005028AE" w:rsidP="00F333F9">
      <w:r>
        <w:separator/>
      </w:r>
    </w:p>
  </w:endnote>
  <w:endnote w:type="continuationSeparator" w:id="0">
    <w:p w14:paraId="7E98E460" w14:textId="77777777" w:rsidR="005028AE" w:rsidRDefault="005028AE" w:rsidP="00F3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平成明朝">
    <w:altName w:val="Yu Gothic"/>
    <w:panose1 w:val="020B06040202020202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12975" w14:textId="77777777" w:rsidR="005028AE" w:rsidRDefault="005028AE" w:rsidP="00F333F9">
      <w:r>
        <w:separator/>
      </w:r>
    </w:p>
  </w:footnote>
  <w:footnote w:type="continuationSeparator" w:id="0">
    <w:p w14:paraId="0620AC84" w14:textId="77777777" w:rsidR="005028AE" w:rsidRDefault="005028AE" w:rsidP="00F33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42B"/>
    <w:multiLevelType w:val="multilevel"/>
    <w:tmpl w:val="F48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5C"/>
    <w:rsid w:val="00006D7B"/>
    <w:rsid w:val="0001190A"/>
    <w:rsid w:val="00026C36"/>
    <w:rsid w:val="000308DC"/>
    <w:rsid w:val="00046BCD"/>
    <w:rsid w:val="00053254"/>
    <w:rsid w:val="000C5190"/>
    <w:rsid w:val="000F6A91"/>
    <w:rsid w:val="0010305C"/>
    <w:rsid w:val="00110DDC"/>
    <w:rsid w:val="00170BD3"/>
    <w:rsid w:val="001B1DF8"/>
    <w:rsid w:val="001B6840"/>
    <w:rsid w:val="001C158D"/>
    <w:rsid w:val="00221D88"/>
    <w:rsid w:val="00227EAD"/>
    <w:rsid w:val="002464CA"/>
    <w:rsid w:val="00260471"/>
    <w:rsid w:val="002A256D"/>
    <w:rsid w:val="002E17B4"/>
    <w:rsid w:val="00301F52"/>
    <w:rsid w:val="003C2611"/>
    <w:rsid w:val="003D514F"/>
    <w:rsid w:val="00414F54"/>
    <w:rsid w:val="00426475"/>
    <w:rsid w:val="0044053D"/>
    <w:rsid w:val="00444215"/>
    <w:rsid w:val="00450F75"/>
    <w:rsid w:val="00462977"/>
    <w:rsid w:val="004A1A92"/>
    <w:rsid w:val="004A4214"/>
    <w:rsid w:val="004C2D0E"/>
    <w:rsid w:val="004D1EA1"/>
    <w:rsid w:val="004F7B78"/>
    <w:rsid w:val="005028AE"/>
    <w:rsid w:val="005069DF"/>
    <w:rsid w:val="00517382"/>
    <w:rsid w:val="005474F6"/>
    <w:rsid w:val="00562FFF"/>
    <w:rsid w:val="00570F53"/>
    <w:rsid w:val="005B3619"/>
    <w:rsid w:val="005C0DC4"/>
    <w:rsid w:val="005D6023"/>
    <w:rsid w:val="005F6AD9"/>
    <w:rsid w:val="00613CA6"/>
    <w:rsid w:val="0061625B"/>
    <w:rsid w:val="00682E4B"/>
    <w:rsid w:val="006A4A21"/>
    <w:rsid w:val="006C1AEF"/>
    <w:rsid w:val="006C3E88"/>
    <w:rsid w:val="007036E1"/>
    <w:rsid w:val="00752930"/>
    <w:rsid w:val="007637F7"/>
    <w:rsid w:val="00775CDA"/>
    <w:rsid w:val="00781565"/>
    <w:rsid w:val="00791C7E"/>
    <w:rsid w:val="00854919"/>
    <w:rsid w:val="008656B1"/>
    <w:rsid w:val="008A5D4F"/>
    <w:rsid w:val="008F49DE"/>
    <w:rsid w:val="00900A0C"/>
    <w:rsid w:val="00941E93"/>
    <w:rsid w:val="00960AEB"/>
    <w:rsid w:val="00963611"/>
    <w:rsid w:val="0096615F"/>
    <w:rsid w:val="0097656A"/>
    <w:rsid w:val="009D03F8"/>
    <w:rsid w:val="009D0418"/>
    <w:rsid w:val="00A22F47"/>
    <w:rsid w:val="00A44E67"/>
    <w:rsid w:val="00A46F51"/>
    <w:rsid w:val="00A57801"/>
    <w:rsid w:val="00A7488E"/>
    <w:rsid w:val="00A8158C"/>
    <w:rsid w:val="00A847C8"/>
    <w:rsid w:val="00A94D22"/>
    <w:rsid w:val="00A963E4"/>
    <w:rsid w:val="00AA01D4"/>
    <w:rsid w:val="00AA3E71"/>
    <w:rsid w:val="00AF19F0"/>
    <w:rsid w:val="00B3797C"/>
    <w:rsid w:val="00B37D3F"/>
    <w:rsid w:val="00B56A1E"/>
    <w:rsid w:val="00B67E7F"/>
    <w:rsid w:val="00B7073F"/>
    <w:rsid w:val="00B877E4"/>
    <w:rsid w:val="00BB2637"/>
    <w:rsid w:val="00BC5A93"/>
    <w:rsid w:val="00BD547E"/>
    <w:rsid w:val="00BF3D03"/>
    <w:rsid w:val="00C03C04"/>
    <w:rsid w:val="00C520A1"/>
    <w:rsid w:val="00CA6695"/>
    <w:rsid w:val="00CE2CAA"/>
    <w:rsid w:val="00D055F3"/>
    <w:rsid w:val="00D33DE3"/>
    <w:rsid w:val="00D343DB"/>
    <w:rsid w:val="00D34B58"/>
    <w:rsid w:val="00D661B3"/>
    <w:rsid w:val="00D838FC"/>
    <w:rsid w:val="00D907CA"/>
    <w:rsid w:val="00DA7EC0"/>
    <w:rsid w:val="00DB1776"/>
    <w:rsid w:val="00DC0018"/>
    <w:rsid w:val="00DC150B"/>
    <w:rsid w:val="00E06E85"/>
    <w:rsid w:val="00E413BF"/>
    <w:rsid w:val="00E471FC"/>
    <w:rsid w:val="00EA59BD"/>
    <w:rsid w:val="00EC092C"/>
    <w:rsid w:val="00EE1F9E"/>
    <w:rsid w:val="00F12DFC"/>
    <w:rsid w:val="00F27E01"/>
    <w:rsid w:val="00F333F9"/>
    <w:rsid w:val="00F526B2"/>
    <w:rsid w:val="00F74310"/>
    <w:rsid w:val="00F92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17300"/>
  <w15:chartTrackingRefBased/>
  <w15:docId w15:val="{335521B8-1B7B-4689-BE98-D64BB00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E88"/>
    <w:pPr>
      <w:widowControl w:val="0"/>
      <w:jc w:val="both"/>
    </w:pPr>
  </w:style>
  <w:style w:type="paragraph" w:styleId="Heading2">
    <w:name w:val="heading 2"/>
    <w:basedOn w:val="Normal"/>
    <w:link w:val="Heading2Char"/>
    <w:uiPriority w:val="9"/>
    <w:qFormat/>
    <w:rsid w:val="00A94D22"/>
    <w:pPr>
      <w:widowControl/>
      <w:spacing w:before="100" w:beforeAutospacing="1" w:after="100" w:afterAutospacing="1"/>
      <w:jc w:val="left"/>
      <w:outlineLvl w:val="1"/>
    </w:pPr>
    <w:rPr>
      <w:rFonts w:ascii="Times New Roman" w:eastAsia="Times New Roman" w:hAnsi="Times New Roman" w:cs="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05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0305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333F9"/>
    <w:pPr>
      <w:tabs>
        <w:tab w:val="center" w:pos="4252"/>
        <w:tab w:val="right" w:pos="8504"/>
      </w:tabs>
      <w:snapToGrid w:val="0"/>
    </w:pPr>
  </w:style>
  <w:style w:type="character" w:customStyle="1" w:styleId="HeaderChar">
    <w:name w:val="Header Char"/>
    <w:basedOn w:val="DefaultParagraphFont"/>
    <w:link w:val="Header"/>
    <w:uiPriority w:val="99"/>
    <w:rsid w:val="00F333F9"/>
  </w:style>
  <w:style w:type="paragraph" w:styleId="Footer">
    <w:name w:val="footer"/>
    <w:basedOn w:val="Normal"/>
    <w:link w:val="FooterChar"/>
    <w:uiPriority w:val="99"/>
    <w:unhideWhenUsed/>
    <w:rsid w:val="00F333F9"/>
    <w:pPr>
      <w:tabs>
        <w:tab w:val="center" w:pos="4252"/>
        <w:tab w:val="right" w:pos="8504"/>
      </w:tabs>
      <w:snapToGrid w:val="0"/>
    </w:pPr>
  </w:style>
  <w:style w:type="character" w:customStyle="1" w:styleId="FooterChar">
    <w:name w:val="Footer Char"/>
    <w:basedOn w:val="DefaultParagraphFont"/>
    <w:link w:val="Footer"/>
    <w:uiPriority w:val="99"/>
    <w:rsid w:val="00F333F9"/>
  </w:style>
  <w:style w:type="character" w:styleId="Hyperlink">
    <w:name w:val="Hyperlink"/>
    <w:basedOn w:val="DefaultParagraphFont"/>
    <w:uiPriority w:val="99"/>
    <w:unhideWhenUsed/>
    <w:rsid w:val="00F333F9"/>
    <w:rPr>
      <w:color w:val="0563C1" w:themeColor="hyperlink"/>
      <w:u w:val="single"/>
    </w:rPr>
  </w:style>
  <w:style w:type="character" w:styleId="UnresolvedMention">
    <w:name w:val="Unresolved Mention"/>
    <w:basedOn w:val="DefaultParagraphFont"/>
    <w:uiPriority w:val="99"/>
    <w:semiHidden/>
    <w:unhideWhenUsed/>
    <w:rsid w:val="00F333F9"/>
    <w:rPr>
      <w:color w:val="605E5C"/>
      <w:shd w:val="clear" w:color="auto" w:fill="E1DFDD"/>
    </w:rPr>
  </w:style>
  <w:style w:type="character" w:styleId="CommentReference">
    <w:name w:val="annotation reference"/>
    <w:basedOn w:val="DefaultParagraphFont"/>
    <w:uiPriority w:val="99"/>
    <w:semiHidden/>
    <w:unhideWhenUsed/>
    <w:rsid w:val="003C2611"/>
    <w:rPr>
      <w:sz w:val="18"/>
      <w:szCs w:val="18"/>
    </w:rPr>
  </w:style>
  <w:style w:type="paragraph" w:styleId="CommentText">
    <w:name w:val="annotation text"/>
    <w:basedOn w:val="Normal"/>
    <w:link w:val="CommentTextChar"/>
    <w:uiPriority w:val="99"/>
    <w:unhideWhenUsed/>
    <w:rsid w:val="003C2611"/>
    <w:pPr>
      <w:jc w:val="left"/>
    </w:pPr>
  </w:style>
  <w:style w:type="character" w:customStyle="1" w:styleId="CommentTextChar">
    <w:name w:val="Comment Text Char"/>
    <w:basedOn w:val="DefaultParagraphFont"/>
    <w:link w:val="CommentText"/>
    <w:uiPriority w:val="99"/>
    <w:rsid w:val="003C2611"/>
  </w:style>
  <w:style w:type="paragraph" w:styleId="CommentSubject">
    <w:name w:val="annotation subject"/>
    <w:basedOn w:val="CommentText"/>
    <w:next w:val="CommentText"/>
    <w:link w:val="CommentSubjectChar"/>
    <w:uiPriority w:val="99"/>
    <w:semiHidden/>
    <w:unhideWhenUsed/>
    <w:rsid w:val="003C2611"/>
    <w:rPr>
      <w:b/>
      <w:bCs/>
    </w:rPr>
  </w:style>
  <w:style w:type="character" w:customStyle="1" w:styleId="CommentSubjectChar">
    <w:name w:val="Comment Subject Char"/>
    <w:basedOn w:val="CommentTextChar"/>
    <w:link w:val="CommentSubject"/>
    <w:uiPriority w:val="99"/>
    <w:semiHidden/>
    <w:rsid w:val="003C2611"/>
    <w:rPr>
      <w:b/>
      <w:bCs/>
    </w:rPr>
  </w:style>
  <w:style w:type="paragraph" w:styleId="Revision">
    <w:name w:val="Revision"/>
    <w:hidden/>
    <w:uiPriority w:val="99"/>
    <w:semiHidden/>
    <w:rsid w:val="007036E1"/>
  </w:style>
  <w:style w:type="character" w:customStyle="1" w:styleId="Heading2Char">
    <w:name w:val="Heading 2 Char"/>
    <w:basedOn w:val="DefaultParagraphFont"/>
    <w:link w:val="Heading2"/>
    <w:uiPriority w:val="9"/>
    <w:rsid w:val="00A94D22"/>
    <w:rPr>
      <w:rFonts w:ascii="Times New Roman" w:eastAsia="Times New Roman" w:hAnsi="Times New Roman" w:cs="Times New Roman"/>
      <w:b/>
      <w:bCs/>
      <w:kern w:val="0"/>
      <w:sz w:val="36"/>
      <w:szCs w:val="36"/>
      <w:lang w:eastAsia="en-US"/>
    </w:rPr>
  </w:style>
  <w:style w:type="paragraph" w:styleId="NormalWeb">
    <w:name w:val="Normal (Web)"/>
    <w:basedOn w:val="Normal"/>
    <w:uiPriority w:val="99"/>
    <w:unhideWhenUsed/>
    <w:rsid w:val="00A94D22"/>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apple-converted-space">
    <w:name w:val="apple-converted-space"/>
    <w:basedOn w:val="DefaultParagraphFont"/>
    <w:rsid w:val="00A94D22"/>
  </w:style>
  <w:style w:type="character" w:styleId="FollowedHyperlink">
    <w:name w:val="FollowedHyperlink"/>
    <w:basedOn w:val="DefaultParagraphFont"/>
    <w:uiPriority w:val="99"/>
    <w:semiHidden/>
    <w:unhideWhenUsed/>
    <w:rsid w:val="00A94D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150">
      <w:bodyDiv w:val="1"/>
      <w:marLeft w:val="0"/>
      <w:marRight w:val="0"/>
      <w:marTop w:val="0"/>
      <w:marBottom w:val="0"/>
      <w:divBdr>
        <w:top w:val="none" w:sz="0" w:space="0" w:color="auto"/>
        <w:left w:val="none" w:sz="0" w:space="0" w:color="auto"/>
        <w:bottom w:val="none" w:sz="0" w:space="0" w:color="auto"/>
        <w:right w:val="none" w:sz="0" w:space="0" w:color="auto"/>
      </w:divBdr>
    </w:div>
    <w:div w:id="69545608">
      <w:bodyDiv w:val="1"/>
      <w:marLeft w:val="0"/>
      <w:marRight w:val="0"/>
      <w:marTop w:val="0"/>
      <w:marBottom w:val="0"/>
      <w:divBdr>
        <w:top w:val="none" w:sz="0" w:space="0" w:color="auto"/>
        <w:left w:val="none" w:sz="0" w:space="0" w:color="auto"/>
        <w:bottom w:val="none" w:sz="0" w:space="0" w:color="auto"/>
        <w:right w:val="none" w:sz="0" w:space="0" w:color="auto"/>
      </w:divBdr>
    </w:div>
    <w:div w:id="414402198">
      <w:bodyDiv w:val="1"/>
      <w:marLeft w:val="0"/>
      <w:marRight w:val="0"/>
      <w:marTop w:val="0"/>
      <w:marBottom w:val="0"/>
      <w:divBdr>
        <w:top w:val="none" w:sz="0" w:space="0" w:color="auto"/>
        <w:left w:val="none" w:sz="0" w:space="0" w:color="auto"/>
        <w:bottom w:val="none" w:sz="0" w:space="0" w:color="auto"/>
        <w:right w:val="none" w:sz="0" w:space="0" w:color="auto"/>
      </w:divBdr>
      <w:divsChild>
        <w:div w:id="1932158844">
          <w:marLeft w:val="0"/>
          <w:marRight w:val="0"/>
          <w:marTop w:val="0"/>
          <w:marBottom w:val="0"/>
          <w:divBdr>
            <w:top w:val="none" w:sz="0" w:space="0" w:color="auto"/>
            <w:left w:val="none" w:sz="0" w:space="0" w:color="auto"/>
            <w:bottom w:val="none" w:sz="0" w:space="0" w:color="auto"/>
            <w:right w:val="none" w:sz="0" w:space="0" w:color="auto"/>
          </w:divBdr>
          <w:divsChild>
            <w:div w:id="905261025">
              <w:marLeft w:val="0"/>
              <w:marRight w:val="0"/>
              <w:marTop w:val="0"/>
              <w:marBottom w:val="0"/>
              <w:divBdr>
                <w:top w:val="none" w:sz="0" w:space="0" w:color="auto"/>
                <w:left w:val="none" w:sz="0" w:space="0" w:color="auto"/>
                <w:bottom w:val="none" w:sz="0" w:space="0" w:color="auto"/>
                <w:right w:val="none" w:sz="0" w:space="0" w:color="auto"/>
              </w:divBdr>
              <w:divsChild>
                <w:div w:id="2079866332">
                  <w:marLeft w:val="0"/>
                  <w:marRight w:val="0"/>
                  <w:marTop w:val="0"/>
                  <w:marBottom w:val="0"/>
                  <w:divBdr>
                    <w:top w:val="none" w:sz="0" w:space="0" w:color="auto"/>
                    <w:left w:val="none" w:sz="0" w:space="0" w:color="auto"/>
                    <w:bottom w:val="none" w:sz="0" w:space="0" w:color="auto"/>
                    <w:right w:val="none" w:sz="0" w:space="0" w:color="auto"/>
                  </w:divBdr>
                  <w:divsChild>
                    <w:div w:id="2126578651">
                      <w:marLeft w:val="0"/>
                      <w:marRight w:val="0"/>
                      <w:marTop w:val="0"/>
                      <w:marBottom w:val="0"/>
                      <w:divBdr>
                        <w:top w:val="none" w:sz="0" w:space="0" w:color="auto"/>
                        <w:left w:val="none" w:sz="0" w:space="0" w:color="auto"/>
                        <w:bottom w:val="none" w:sz="0" w:space="0" w:color="auto"/>
                        <w:right w:val="none" w:sz="0" w:space="0" w:color="auto"/>
                      </w:divBdr>
                      <w:divsChild>
                        <w:div w:id="2134906494">
                          <w:marLeft w:val="0"/>
                          <w:marRight w:val="0"/>
                          <w:marTop w:val="0"/>
                          <w:marBottom w:val="0"/>
                          <w:divBdr>
                            <w:top w:val="none" w:sz="0" w:space="0" w:color="auto"/>
                            <w:left w:val="none" w:sz="0" w:space="0" w:color="auto"/>
                            <w:bottom w:val="none" w:sz="0" w:space="0" w:color="auto"/>
                            <w:right w:val="none" w:sz="0" w:space="0" w:color="auto"/>
                          </w:divBdr>
                          <w:divsChild>
                            <w:div w:id="971979073">
                              <w:marLeft w:val="0"/>
                              <w:marRight w:val="0"/>
                              <w:marTop w:val="0"/>
                              <w:marBottom w:val="0"/>
                              <w:divBdr>
                                <w:top w:val="none" w:sz="0" w:space="0" w:color="auto"/>
                                <w:left w:val="none" w:sz="0" w:space="0" w:color="auto"/>
                                <w:bottom w:val="none" w:sz="0" w:space="0" w:color="auto"/>
                                <w:right w:val="none" w:sz="0" w:space="0" w:color="auto"/>
                              </w:divBdr>
                              <w:divsChild>
                                <w:div w:id="313995919">
                                  <w:marLeft w:val="0"/>
                                  <w:marRight w:val="0"/>
                                  <w:marTop w:val="0"/>
                                  <w:marBottom w:val="0"/>
                                  <w:divBdr>
                                    <w:top w:val="none" w:sz="0" w:space="0" w:color="auto"/>
                                    <w:left w:val="none" w:sz="0" w:space="0" w:color="auto"/>
                                    <w:bottom w:val="none" w:sz="0" w:space="0" w:color="auto"/>
                                    <w:right w:val="none" w:sz="0" w:space="0" w:color="auto"/>
                                  </w:divBdr>
                                  <w:divsChild>
                                    <w:div w:id="2067680015">
                                      <w:marLeft w:val="0"/>
                                      <w:marRight w:val="0"/>
                                      <w:marTop w:val="0"/>
                                      <w:marBottom w:val="0"/>
                                      <w:divBdr>
                                        <w:top w:val="none" w:sz="0" w:space="0" w:color="auto"/>
                                        <w:left w:val="none" w:sz="0" w:space="0" w:color="auto"/>
                                        <w:bottom w:val="none" w:sz="0" w:space="0" w:color="auto"/>
                                        <w:right w:val="none" w:sz="0" w:space="0" w:color="auto"/>
                                      </w:divBdr>
                                      <w:divsChild>
                                        <w:div w:id="1146169540">
                                          <w:marLeft w:val="0"/>
                                          <w:marRight w:val="0"/>
                                          <w:marTop w:val="0"/>
                                          <w:marBottom w:val="0"/>
                                          <w:divBdr>
                                            <w:top w:val="none" w:sz="0" w:space="0" w:color="auto"/>
                                            <w:left w:val="none" w:sz="0" w:space="0" w:color="auto"/>
                                            <w:bottom w:val="none" w:sz="0" w:space="0" w:color="auto"/>
                                            <w:right w:val="none" w:sz="0" w:space="0" w:color="auto"/>
                                          </w:divBdr>
                                          <w:divsChild>
                                            <w:div w:id="2004042278">
                                              <w:marLeft w:val="0"/>
                                              <w:marRight w:val="0"/>
                                              <w:marTop w:val="0"/>
                                              <w:marBottom w:val="0"/>
                                              <w:divBdr>
                                                <w:top w:val="none" w:sz="0" w:space="0" w:color="auto"/>
                                                <w:left w:val="none" w:sz="0" w:space="0" w:color="auto"/>
                                                <w:bottom w:val="none" w:sz="0" w:space="0" w:color="auto"/>
                                                <w:right w:val="none" w:sz="0" w:space="0" w:color="auto"/>
                                              </w:divBdr>
                                              <w:divsChild>
                                                <w:div w:id="686518777">
                                                  <w:marLeft w:val="15"/>
                                                  <w:marRight w:val="15"/>
                                                  <w:marTop w:val="15"/>
                                                  <w:marBottom w:val="15"/>
                                                  <w:divBdr>
                                                    <w:top w:val="single" w:sz="6" w:space="2" w:color="4D90FE"/>
                                                    <w:left w:val="single" w:sz="6" w:space="2" w:color="4D90FE"/>
                                                    <w:bottom w:val="single" w:sz="6" w:space="2" w:color="4D90FE"/>
                                                    <w:right w:val="single" w:sz="6" w:space="0" w:color="4D90FE"/>
                                                  </w:divBdr>
                                                  <w:divsChild>
                                                    <w:div w:id="1862090614">
                                                      <w:marLeft w:val="0"/>
                                                      <w:marRight w:val="0"/>
                                                      <w:marTop w:val="0"/>
                                                      <w:marBottom w:val="0"/>
                                                      <w:divBdr>
                                                        <w:top w:val="none" w:sz="0" w:space="0" w:color="auto"/>
                                                        <w:left w:val="none" w:sz="0" w:space="0" w:color="auto"/>
                                                        <w:bottom w:val="none" w:sz="0" w:space="0" w:color="auto"/>
                                                        <w:right w:val="none" w:sz="0" w:space="0" w:color="auto"/>
                                                      </w:divBdr>
                                                      <w:divsChild>
                                                        <w:div w:id="1344553237">
                                                          <w:marLeft w:val="0"/>
                                                          <w:marRight w:val="0"/>
                                                          <w:marTop w:val="0"/>
                                                          <w:marBottom w:val="0"/>
                                                          <w:divBdr>
                                                            <w:top w:val="none" w:sz="0" w:space="0" w:color="auto"/>
                                                            <w:left w:val="none" w:sz="0" w:space="0" w:color="auto"/>
                                                            <w:bottom w:val="none" w:sz="0" w:space="0" w:color="auto"/>
                                                            <w:right w:val="none" w:sz="0" w:space="0" w:color="auto"/>
                                                          </w:divBdr>
                                                          <w:divsChild>
                                                            <w:div w:id="667756475">
                                                              <w:marLeft w:val="0"/>
                                                              <w:marRight w:val="0"/>
                                                              <w:marTop w:val="0"/>
                                                              <w:marBottom w:val="0"/>
                                                              <w:divBdr>
                                                                <w:top w:val="none" w:sz="0" w:space="0" w:color="auto"/>
                                                                <w:left w:val="none" w:sz="0" w:space="0" w:color="auto"/>
                                                                <w:bottom w:val="none" w:sz="0" w:space="0" w:color="auto"/>
                                                                <w:right w:val="none" w:sz="0" w:space="0" w:color="auto"/>
                                                              </w:divBdr>
                                                              <w:divsChild>
                                                                <w:div w:id="694774332">
                                                                  <w:marLeft w:val="0"/>
                                                                  <w:marRight w:val="0"/>
                                                                  <w:marTop w:val="0"/>
                                                                  <w:marBottom w:val="0"/>
                                                                  <w:divBdr>
                                                                    <w:top w:val="none" w:sz="0" w:space="0" w:color="auto"/>
                                                                    <w:left w:val="none" w:sz="0" w:space="0" w:color="auto"/>
                                                                    <w:bottom w:val="none" w:sz="0" w:space="0" w:color="auto"/>
                                                                    <w:right w:val="none" w:sz="0" w:space="0" w:color="auto"/>
                                                                  </w:divBdr>
                                                                  <w:divsChild>
                                                                    <w:div w:id="1112745544">
                                                                      <w:marLeft w:val="0"/>
                                                                      <w:marRight w:val="0"/>
                                                                      <w:marTop w:val="0"/>
                                                                      <w:marBottom w:val="0"/>
                                                                      <w:divBdr>
                                                                        <w:top w:val="none" w:sz="0" w:space="0" w:color="auto"/>
                                                                        <w:left w:val="none" w:sz="0" w:space="0" w:color="auto"/>
                                                                        <w:bottom w:val="none" w:sz="0" w:space="0" w:color="auto"/>
                                                                        <w:right w:val="none" w:sz="0" w:space="0" w:color="auto"/>
                                                                      </w:divBdr>
                                                                      <w:divsChild>
                                                                        <w:div w:id="1080062999">
                                                                          <w:marLeft w:val="0"/>
                                                                          <w:marRight w:val="0"/>
                                                                          <w:marTop w:val="0"/>
                                                                          <w:marBottom w:val="0"/>
                                                                          <w:divBdr>
                                                                            <w:top w:val="none" w:sz="0" w:space="0" w:color="auto"/>
                                                                            <w:left w:val="none" w:sz="0" w:space="0" w:color="auto"/>
                                                                            <w:bottom w:val="none" w:sz="0" w:space="0" w:color="auto"/>
                                                                            <w:right w:val="none" w:sz="0" w:space="0" w:color="auto"/>
                                                                          </w:divBdr>
                                                                          <w:divsChild>
                                                                            <w:div w:id="349458186">
                                                                              <w:marLeft w:val="0"/>
                                                                              <w:marRight w:val="0"/>
                                                                              <w:marTop w:val="0"/>
                                                                              <w:marBottom w:val="0"/>
                                                                              <w:divBdr>
                                                                                <w:top w:val="none" w:sz="0" w:space="0" w:color="auto"/>
                                                                                <w:left w:val="none" w:sz="0" w:space="0" w:color="auto"/>
                                                                                <w:bottom w:val="none" w:sz="0" w:space="0" w:color="auto"/>
                                                                                <w:right w:val="none" w:sz="0" w:space="0" w:color="auto"/>
                                                                              </w:divBdr>
                                                                              <w:divsChild>
                                                                                <w:div w:id="1231040859">
                                                                                  <w:marLeft w:val="0"/>
                                                                                  <w:marRight w:val="0"/>
                                                                                  <w:marTop w:val="0"/>
                                                                                  <w:marBottom w:val="0"/>
                                                                                  <w:divBdr>
                                                                                    <w:top w:val="none" w:sz="0" w:space="0" w:color="auto"/>
                                                                                    <w:left w:val="none" w:sz="0" w:space="0" w:color="auto"/>
                                                                                    <w:bottom w:val="none" w:sz="0" w:space="0" w:color="auto"/>
                                                                                    <w:right w:val="none" w:sz="0" w:space="0" w:color="auto"/>
                                                                                  </w:divBdr>
                                                                                  <w:divsChild>
                                                                                    <w:div w:id="2072994952">
                                                                                      <w:marLeft w:val="0"/>
                                                                                      <w:marRight w:val="0"/>
                                                                                      <w:marTop w:val="0"/>
                                                                                      <w:marBottom w:val="0"/>
                                                                                      <w:divBdr>
                                                                                        <w:top w:val="none" w:sz="0" w:space="0" w:color="auto"/>
                                                                                        <w:left w:val="none" w:sz="0" w:space="0" w:color="auto"/>
                                                                                        <w:bottom w:val="none" w:sz="0" w:space="0" w:color="auto"/>
                                                                                        <w:right w:val="none" w:sz="0" w:space="0" w:color="auto"/>
                                                                                      </w:divBdr>
                                                                                      <w:divsChild>
                                                                                        <w:div w:id="302857887">
                                                                                          <w:marLeft w:val="0"/>
                                                                                          <w:marRight w:val="60"/>
                                                                                          <w:marTop w:val="0"/>
                                                                                          <w:marBottom w:val="0"/>
                                                                                          <w:divBdr>
                                                                                            <w:top w:val="none" w:sz="0" w:space="0" w:color="auto"/>
                                                                                            <w:left w:val="none" w:sz="0" w:space="0" w:color="auto"/>
                                                                                            <w:bottom w:val="none" w:sz="0" w:space="0" w:color="auto"/>
                                                                                            <w:right w:val="none" w:sz="0" w:space="0" w:color="auto"/>
                                                                                          </w:divBdr>
                                                                                          <w:divsChild>
                                                                                            <w:div w:id="1990748658">
                                                                                              <w:marLeft w:val="0"/>
                                                                                              <w:marRight w:val="120"/>
                                                                                              <w:marTop w:val="0"/>
                                                                                              <w:marBottom w:val="150"/>
                                                                                              <w:divBdr>
                                                                                                <w:top w:val="single" w:sz="2" w:space="0" w:color="EFEFEF"/>
                                                                                                <w:left w:val="single" w:sz="6" w:space="0" w:color="EFEFEF"/>
                                                                                                <w:bottom w:val="single" w:sz="6" w:space="0" w:color="E2E2E2"/>
                                                                                                <w:right w:val="single" w:sz="6" w:space="0" w:color="EFEFEF"/>
                                                                                              </w:divBdr>
                                                                                              <w:divsChild>
                                                                                                <w:div w:id="234321701">
                                                                                                  <w:marLeft w:val="0"/>
                                                                                                  <w:marRight w:val="0"/>
                                                                                                  <w:marTop w:val="0"/>
                                                                                                  <w:marBottom w:val="0"/>
                                                                                                  <w:divBdr>
                                                                                                    <w:top w:val="none" w:sz="0" w:space="0" w:color="auto"/>
                                                                                                    <w:left w:val="none" w:sz="0" w:space="0" w:color="auto"/>
                                                                                                    <w:bottom w:val="none" w:sz="0" w:space="0" w:color="auto"/>
                                                                                                    <w:right w:val="none" w:sz="0" w:space="0" w:color="auto"/>
                                                                                                  </w:divBdr>
                                                                                                  <w:divsChild>
                                                                                                    <w:div w:id="1609196871">
                                                                                                      <w:marLeft w:val="0"/>
                                                                                                      <w:marRight w:val="0"/>
                                                                                                      <w:marTop w:val="0"/>
                                                                                                      <w:marBottom w:val="0"/>
                                                                                                      <w:divBdr>
                                                                                                        <w:top w:val="none" w:sz="0" w:space="0" w:color="auto"/>
                                                                                                        <w:left w:val="none" w:sz="0" w:space="0" w:color="auto"/>
                                                                                                        <w:bottom w:val="none" w:sz="0" w:space="0" w:color="auto"/>
                                                                                                        <w:right w:val="none" w:sz="0" w:space="0" w:color="auto"/>
                                                                                                      </w:divBdr>
                                                                                                      <w:divsChild>
                                                                                                        <w:div w:id="1281495764">
                                                                                                          <w:marLeft w:val="0"/>
                                                                                                          <w:marRight w:val="0"/>
                                                                                                          <w:marTop w:val="0"/>
                                                                                                          <w:marBottom w:val="0"/>
                                                                                                          <w:divBdr>
                                                                                                            <w:top w:val="none" w:sz="0" w:space="0" w:color="auto"/>
                                                                                                            <w:left w:val="none" w:sz="0" w:space="0" w:color="auto"/>
                                                                                                            <w:bottom w:val="none" w:sz="0" w:space="0" w:color="auto"/>
                                                                                                            <w:right w:val="none" w:sz="0" w:space="0" w:color="auto"/>
                                                                                                          </w:divBdr>
                                                                                                          <w:divsChild>
                                                                                                            <w:div w:id="1916430712">
                                                                                                              <w:marLeft w:val="0"/>
                                                                                                              <w:marRight w:val="0"/>
                                                                                                              <w:marTop w:val="0"/>
                                                                                                              <w:marBottom w:val="0"/>
                                                                                                              <w:divBdr>
                                                                                                                <w:top w:val="none" w:sz="0" w:space="0" w:color="auto"/>
                                                                                                                <w:left w:val="none" w:sz="0" w:space="0" w:color="auto"/>
                                                                                                                <w:bottom w:val="none" w:sz="0" w:space="0" w:color="auto"/>
                                                                                                                <w:right w:val="none" w:sz="0" w:space="0" w:color="auto"/>
                                                                                                              </w:divBdr>
                                                                                                              <w:divsChild>
                                                                                                                <w:div w:id="1329360726">
                                                                                                                  <w:marLeft w:val="0"/>
                                                                                                                  <w:marRight w:val="0"/>
                                                                                                                  <w:marTop w:val="0"/>
                                                                                                                  <w:marBottom w:val="0"/>
                                                                                                                  <w:divBdr>
                                                                                                                    <w:top w:val="none" w:sz="0" w:space="4" w:color="auto"/>
                                                                                                                    <w:left w:val="none" w:sz="0" w:space="0" w:color="auto"/>
                                                                                                                    <w:bottom w:val="none" w:sz="0" w:space="4" w:color="auto"/>
                                                                                                                    <w:right w:val="none" w:sz="0" w:space="0" w:color="auto"/>
                                                                                                                  </w:divBdr>
                                                                                                                  <w:divsChild>
                                                                                                                    <w:div w:id="1058670484">
                                                                                                                      <w:marLeft w:val="0"/>
                                                                                                                      <w:marRight w:val="0"/>
                                                                                                                      <w:marTop w:val="0"/>
                                                                                                                      <w:marBottom w:val="0"/>
                                                                                                                      <w:divBdr>
                                                                                                                        <w:top w:val="none" w:sz="0" w:space="0" w:color="auto"/>
                                                                                                                        <w:left w:val="none" w:sz="0" w:space="0" w:color="auto"/>
                                                                                                                        <w:bottom w:val="none" w:sz="0" w:space="0" w:color="auto"/>
                                                                                                                        <w:right w:val="none" w:sz="0" w:space="0" w:color="auto"/>
                                                                                                                      </w:divBdr>
                                                                                                                      <w:divsChild>
                                                                                                                        <w:div w:id="1689673142">
                                                                                                                          <w:marLeft w:val="225"/>
                                                                                                                          <w:marRight w:val="225"/>
                                                                                                                          <w:marTop w:val="75"/>
                                                                                                                          <w:marBottom w:val="75"/>
                                                                                                                          <w:divBdr>
                                                                                                                            <w:top w:val="none" w:sz="0" w:space="0" w:color="auto"/>
                                                                                                                            <w:left w:val="none" w:sz="0" w:space="0" w:color="auto"/>
                                                                                                                            <w:bottom w:val="none" w:sz="0" w:space="0" w:color="auto"/>
                                                                                                                            <w:right w:val="none" w:sz="0" w:space="0" w:color="auto"/>
                                                                                                                          </w:divBdr>
                                                                                                                          <w:divsChild>
                                                                                                                            <w:div w:id="940185961">
                                                                                                                              <w:marLeft w:val="0"/>
                                                                                                                              <w:marRight w:val="0"/>
                                                                                                                              <w:marTop w:val="0"/>
                                                                                                                              <w:marBottom w:val="0"/>
                                                                                                                              <w:divBdr>
                                                                                                                                <w:top w:val="single" w:sz="6" w:space="0" w:color="auto"/>
                                                                                                                                <w:left w:val="single" w:sz="6" w:space="0" w:color="auto"/>
                                                                                                                                <w:bottom w:val="single" w:sz="6" w:space="0" w:color="auto"/>
                                                                                                                                <w:right w:val="single" w:sz="6" w:space="0" w:color="auto"/>
                                                                                                                              </w:divBdr>
                                                                                                                              <w:divsChild>
                                                                                                                                <w:div w:id="700664875">
                                                                                                                                  <w:marLeft w:val="0"/>
                                                                                                                                  <w:marRight w:val="0"/>
                                                                                                                                  <w:marTop w:val="0"/>
                                                                                                                                  <w:marBottom w:val="0"/>
                                                                                                                                  <w:divBdr>
                                                                                                                                    <w:top w:val="none" w:sz="0" w:space="0" w:color="auto"/>
                                                                                                                                    <w:left w:val="none" w:sz="0" w:space="0" w:color="auto"/>
                                                                                                                                    <w:bottom w:val="none" w:sz="0" w:space="0" w:color="auto"/>
                                                                                                                                    <w:right w:val="none" w:sz="0" w:space="0" w:color="auto"/>
                                                                                                                                  </w:divBdr>
                                                                                                                                  <w:divsChild>
                                                                                                                                    <w:div w:id="1671981248">
                                                                                                                                      <w:marLeft w:val="0"/>
                                                                                                                                      <w:marRight w:val="0"/>
                                                                                                                                      <w:marTop w:val="0"/>
                                                                                                                                      <w:marBottom w:val="0"/>
                                                                                                                                      <w:divBdr>
                                                                                                                                        <w:top w:val="none" w:sz="0" w:space="0" w:color="auto"/>
                                                                                                                                        <w:left w:val="none" w:sz="0" w:space="0" w:color="auto"/>
                                                                                                                                        <w:bottom w:val="none" w:sz="0" w:space="0" w:color="auto"/>
                                                                                                                                        <w:right w:val="none" w:sz="0" w:space="0" w:color="auto"/>
                                                                                                                                      </w:divBdr>
                                                                                                                                      <w:divsChild>
                                                                                                                                        <w:div w:id="2020622067">
                                                                                                                                          <w:marLeft w:val="0"/>
                                                                                                                                          <w:marRight w:val="0"/>
                                                                                                                                          <w:marTop w:val="0"/>
                                                                                                                                          <w:marBottom w:val="0"/>
                                                                                                                                          <w:divBdr>
                                                                                                                                            <w:top w:val="none" w:sz="0" w:space="0" w:color="auto"/>
                                                                                                                                            <w:left w:val="none" w:sz="0" w:space="0" w:color="auto"/>
                                                                                                                                            <w:bottom w:val="none" w:sz="0" w:space="0" w:color="auto"/>
                                                                                                                                            <w:right w:val="none" w:sz="0" w:space="0" w:color="auto"/>
                                                                                                                                          </w:divBdr>
                                                                                                                                          <w:divsChild>
                                                                                                                                            <w:div w:id="2007320441">
                                                                                                                                              <w:marLeft w:val="0"/>
                                                                                                                                              <w:marRight w:val="0"/>
                                                                                                                                              <w:marTop w:val="0"/>
                                                                                                                                              <w:marBottom w:val="0"/>
                                                                                                                                              <w:divBdr>
                                                                                                                                                <w:top w:val="none" w:sz="0" w:space="0" w:color="auto"/>
                                                                                                                                                <w:left w:val="none" w:sz="0" w:space="0" w:color="auto"/>
                                                                                                                                                <w:bottom w:val="none" w:sz="0" w:space="0" w:color="auto"/>
                                                                                                                                                <w:right w:val="none" w:sz="0" w:space="0" w:color="auto"/>
                                                                                                                                              </w:divBdr>
                                                                                                                                            </w:div>
                                                                                                                                          </w:divsChild>
                                                                                                                                        </w:div>
                                                                                                                                        <w:div w:id="2116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oomatrix06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ubmit.elifesciences.org/html/elife_author_instructions.html" TargetMode="External"/><Relationship Id="rId4" Type="http://schemas.openxmlformats.org/officeDocument/2006/relationships/settings" Target="settings.xml"/><Relationship Id="rId9" Type="http://schemas.openxmlformats.org/officeDocument/2006/relationships/hyperlink" Target="mailto:Elizabeth.Engle@childrens.harvard.ed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C4F5-6662-D740-820C-12F04FAA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2595</Words>
  <Characters>14797</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亮輔 藤木</dc:creator>
  <cp:keywords/>
  <dc:description/>
  <cp:lastModifiedBy>Julie Jurgens</cp:lastModifiedBy>
  <cp:revision>2</cp:revision>
  <cp:lastPrinted>2019-07-11T01:21:00Z</cp:lastPrinted>
  <dcterms:created xsi:type="dcterms:W3CDTF">2019-08-01T00:48:00Z</dcterms:created>
  <dcterms:modified xsi:type="dcterms:W3CDTF">2019-08-01T00:48:00Z</dcterms:modified>
</cp:coreProperties>
</file>