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3EB41" w14:textId="77777777" w:rsidR="00BD652F" w:rsidRDefault="00BD652F" w:rsidP="003B7ADC">
      <w:pPr>
        <w:spacing w:line="360" w:lineRule="exact"/>
        <w:rPr>
          <w:rFonts w:ascii="Times New Roman" w:hAnsi="Times New Roman" w:cs="Times New Roman"/>
        </w:rPr>
      </w:pPr>
    </w:p>
    <w:p w14:paraId="2FF12D0C" w14:textId="77777777" w:rsidR="00CB1DF9" w:rsidRPr="00CB1DF9" w:rsidRDefault="00431B85" w:rsidP="003B7ADC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42B0BA7" wp14:editId="626B005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28030" cy="1571625"/>
            <wp:effectExtent l="19050" t="0" r="1270" b="0"/>
            <wp:wrapSquare wrapText="bothSides"/>
            <wp:docPr id="1" name="図 0" descr="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59FDEC" w14:textId="1B26B056" w:rsidR="00CB1DF9" w:rsidRPr="00CB1DF9" w:rsidRDefault="003032AB" w:rsidP="00431B85">
      <w:pPr>
        <w:spacing w:line="36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F46776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August</w:t>
      </w:r>
      <w:r w:rsidR="00D510AC" w:rsidRPr="00CB1DF9">
        <w:rPr>
          <w:rFonts w:ascii="Times New Roman" w:hAnsi="Times New Roman" w:cs="Times New Roman"/>
        </w:rPr>
        <w:t xml:space="preserve"> </w:t>
      </w:r>
      <w:r w:rsidR="000729EC">
        <w:rPr>
          <w:rFonts w:ascii="Times New Roman" w:hAnsi="Times New Roman" w:cs="Times New Roman"/>
        </w:rPr>
        <w:t>201</w:t>
      </w:r>
      <w:r w:rsidR="002C2509">
        <w:rPr>
          <w:rFonts w:ascii="Times New Roman" w:hAnsi="Times New Roman" w:cs="Times New Roman"/>
        </w:rPr>
        <w:t>9</w:t>
      </w:r>
    </w:p>
    <w:p w14:paraId="616F3B65" w14:textId="5E88895C" w:rsidR="00CB1DF9" w:rsidRPr="00CB1DF9" w:rsidRDefault="009731AD" w:rsidP="003B7ADC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Journal of Visualized Experiments</w:t>
      </w:r>
    </w:p>
    <w:p w14:paraId="03468AC8" w14:textId="2743E305" w:rsidR="00CB1DF9" w:rsidRPr="00CB1DF9" w:rsidRDefault="00973448" w:rsidP="003B7ADC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Editorial Office</w:t>
      </w:r>
    </w:p>
    <w:p w14:paraId="4446BC26" w14:textId="77777777" w:rsidR="00CB1DF9" w:rsidRDefault="00CB1DF9" w:rsidP="003B7ADC">
      <w:pPr>
        <w:spacing w:line="360" w:lineRule="exact"/>
        <w:rPr>
          <w:rFonts w:ascii="Times New Roman" w:hAnsi="Times New Roman" w:cs="Times New Roman"/>
        </w:rPr>
      </w:pPr>
    </w:p>
    <w:p w14:paraId="68ACDF10" w14:textId="77777777" w:rsidR="00E101B4" w:rsidRPr="00CB1DF9" w:rsidRDefault="00E101B4" w:rsidP="003B7ADC">
      <w:pPr>
        <w:spacing w:line="360" w:lineRule="exact"/>
        <w:rPr>
          <w:rFonts w:ascii="Times New Roman" w:hAnsi="Times New Roman" w:cs="Times New Roman"/>
        </w:rPr>
      </w:pPr>
    </w:p>
    <w:p w14:paraId="4AF650D0" w14:textId="4DC2A9E6" w:rsidR="00CB1DF9" w:rsidRPr="00CB1DF9" w:rsidRDefault="00CB1DF9" w:rsidP="003B7ADC">
      <w:pPr>
        <w:spacing w:line="360" w:lineRule="exact"/>
        <w:rPr>
          <w:rFonts w:ascii="Times New Roman" w:hAnsi="Times New Roman" w:cs="Times New Roman"/>
        </w:rPr>
      </w:pPr>
      <w:r w:rsidRPr="00CB1DF9">
        <w:rPr>
          <w:rFonts w:ascii="Times New Roman" w:hAnsi="Times New Roman" w:cs="Times New Roman"/>
        </w:rPr>
        <w:t xml:space="preserve">Dear </w:t>
      </w:r>
      <w:r w:rsidR="003032AB">
        <w:rPr>
          <w:rFonts w:ascii="Times New Roman" w:hAnsi="Times New Roman" w:cs="Times New Roman"/>
        </w:rPr>
        <w:t xml:space="preserve">Dr. Phillip </w:t>
      </w:r>
      <w:proofErr w:type="spellStart"/>
      <w:r w:rsidR="003032AB">
        <w:rPr>
          <w:rFonts w:ascii="Times New Roman" w:hAnsi="Times New Roman" w:cs="Times New Roman"/>
        </w:rPr>
        <w:t>Steindel</w:t>
      </w:r>
      <w:proofErr w:type="spellEnd"/>
      <w:r w:rsidRPr="00CB1DF9">
        <w:rPr>
          <w:rFonts w:ascii="Times New Roman" w:hAnsi="Times New Roman" w:cs="Times New Roman"/>
        </w:rPr>
        <w:t>,</w:t>
      </w:r>
    </w:p>
    <w:p w14:paraId="668719E5" w14:textId="77777777" w:rsidR="00CB1DF9" w:rsidRPr="00CB1DF9" w:rsidRDefault="00CB1DF9" w:rsidP="003B7ADC">
      <w:pPr>
        <w:spacing w:line="360" w:lineRule="exact"/>
        <w:rPr>
          <w:rFonts w:ascii="Times New Roman" w:hAnsi="Times New Roman" w:cs="Times New Roman"/>
        </w:rPr>
      </w:pPr>
    </w:p>
    <w:p w14:paraId="67F95A54" w14:textId="52A54798" w:rsidR="00CB1DF9" w:rsidRPr="00D510AC" w:rsidRDefault="00CB1DF9" w:rsidP="003B7ADC">
      <w:pPr>
        <w:spacing w:line="360" w:lineRule="exact"/>
        <w:rPr>
          <w:rFonts w:ascii="Times New Roman" w:hAnsi="Times New Roman" w:cs="Times New Roman"/>
        </w:rPr>
      </w:pPr>
      <w:r w:rsidRPr="00D510AC">
        <w:rPr>
          <w:rFonts w:ascii="Times New Roman" w:hAnsi="Times New Roman" w:cs="Times New Roman"/>
        </w:rPr>
        <w:t xml:space="preserve">This cover letter accompanies </w:t>
      </w:r>
      <w:r w:rsidR="00D510AC">
        <w:rPr>
          <w:rFonts w:ascii="Times New Roman" w:hAnsi="Times New Roman" w:cs="Times New Roman"/>
        </w:rPr>
        <w:t xml:space="preserve">submission of our </w:t>
      </w:r>
      <w:r w:rsidR="003032AB">
        <w:rPr>
          <w:rFonts w:ascii="Times New Roman" w:hAnsi="Times New Roman" w:cs="Times New Roman"/>
        </w:rPr>
        <w:t xml:space="preserve">revised </w:t>
      </w:r>
      <w:r w:rsidR="00D510AC">
        <w:rPr>
          <w:rFonts w:ascii="Times New Roman" w:hAnsi="Times New Roman" w:cs="Times New Roman"/>
        </w:rPr>
        <w:t>manuscript entitled</w:t>
      </w:r>
      <w:r w:rsidR="00D510AC" w:rsidRPr="00D510AC">
        <w:rPr>
          <w:rFonts w:ascii="Times New Roman" w:hAnsi="Times New Roman" w:cs="Times New Roman"/>
        </w:rPr>
        <w:t xml:space="preserve"> </w:t>
      </w:r>
      <w:r w:rsidRPr="00D510AC">
        <w:rPr>
          <w:rFonts w:ascii="Times New Roman" w:hAnsi="Times New Roman" w:cs="Times New Roman"/>
        </w:rPr>
        <w:t>“</w:t>
      </w:r>
      <w:r w:rsidR="00EB547E">
        <w:rPr>
          <w:rFonts w:ascii="Times New Roman" w:hAnsi="Times New Roman" w:cs="Times New Roman"/>
        </w:rPr>
        <w:t>Techniques for ultrafast time-resolved near-IR stimulated Raman measurements of functional π-conjugate systems</w:t>
      </w:r>
      <w:r w:rsidR="00D510AC">
        <w:rPr>
          <w:rFonts w:ascii="Times New Roman" w:hAnsi="Times New Roman" w:cs="Times New Roman"/>
        </w:rPr>
        <w:t>”</w:t>
      </w:r>
      <w:r w:rsidR="00D510AC" w:rsidRPr="00D510AC">
        <w:rPr>
          <w:rFonts w:ascii="Times New Roman" w:hAnsi="Times New Roman" w:cs="Times New Roman"/>
        </w:rPr>
        <w:t xml:space="preserve"> </w:t>
      </w:r>
      <w:r w:rsidRPr="00D510AC">
        <w:rPr>
          <w:rFonts w:ascii="Times New Roman" w:hAnsi="Times New Roman" w:cs="Times New Roman"/>
        </w:rPr>
        <w:t>by Tomohisa Takaya and Koichi Iwata.</w:t>
      </w:r>
    </w:p>
    <w:p w14:paraId="640B372F" w14:textId="77777777" w:rsidR="00CB1DF9" w:rsidRPr="00D510AC" w:rsidRDefault="00CB1DF9" w:rsidP="003B7ADC">
      <w:pPr>
        <w:spacing w:line="360" w:lineRule="exact"/>
        <w:rPr>
          <w:rFonts w:ascii="Times New Roman" w:hAnsi="Times New Roman" w:cs="Times New Roman"/>
        </w:rPr>
      </w:pPr>
    </w:p>
    <w:p w14:paraId="271C17C0" w14:textId="6D1C663F" w:rsidR="00186AE6" w:rsidRDefault="003032AB" w:rsidP="003B7ADC">
      <w:pPr>
        <w:spacing w:line="360" w:lineRule="exac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We are grateful to you and the reviewers for the important comments and fruitful discussion on our manuscript</w:t>
      </w:r>
      <w:r w:rsidR="00C50F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53E92">
        <w:rPr>
          <w:rFonts w:ascii="Times New Roman" w:hAnsi="Times New Roman" w:cs="Times New Roman"/>
        </w:rPr>
        <w:t xml:space="preserve">In the revised manuscript, </w:t>
      </w:r>
      <w:r w:rsidR="00E53E92">
        <w:rPr>
          <w:rFonts w:ascii="Times New Roman" w:hAnsi="Times New Roman" w:cs="Times New Roman"/>
        </w:rPr>
        <w:t xml:space="preserve">we have spelled out the names of the materials in our spectrometer and the journal name in the references, deleted commercial language, and added all the materials in Table of Materials. </w:t>
      </w:r>
      <w:r>
        <w:rPr>
          <w:rFonts w:ascii="Times New Roman" w:hAnsi="Times New Roman" w:cs="Times New Roman"/>
        </w:rPr>
        <w:t xml:space="preserve">We have added appropriate references so that readers can learn how the technique of femtosecond time-resolved stimulated Raman spectroscopy is developed. </w:t>
      </w:r>
      <w:r w:rsidR="00E53E92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 have made major revisions in order to explain to researchers </w:t>
      </w:r>
      <w:r w:rsidR="00842F8D">
        <w:rPr>
          <w:rFonts w:ascii="Times New Roman" w:hAnsi="Times New Roman" w:cs="Times New Roman"/>
        </w:rPr>
        <w:t>starting ultrafast spectroscopy</w:t>
      </w:r>
      <w:r>
        <w:rPr>
          <w:rFonts w:ascii="Times New Roman" w:hAnsi="Times New Roman" w:cs="Times New Roman"/>
        </w:rPr>
        <w:t xml:space="preserve"> how we find </w:t>
      </w:r>
      <w:r w:rsidR="00B4326B">
        <w:rPr>
          <w:rFonts w:ascii="Times New Roman" w:hAnsi="Times New Roman" w:cs="Times New Roman"/>
        </w:rPr>
        <w:t xml:space="preserve">and maximize </w:t>
      </w:r>
      <w:r>
        <w:rPr>
          <w:rFonts w:ascii="Times New Roman" w:hAnsi="Times New Roman" w:cs="Times New Roman"/>
        </w:rPr>
        <w:t>near-IR stimulated Raman signals.</w:t>
      </w:r>
    </w:p>
    <w:p w14:paraId="7BC7D891" w14:textId="77777777" w:rsidR="003B7ADC" w:rsidRDefault="003B7ADC" w:rsidP="003B7ADC">
      <w:pPr>
        <w:spacing w:line="360" w:lineRule="exact"/>
        <w:rPr>
          <w:rFonts w:ascii="Times New Roman" w:hAnsi="Times New Roman" w:cs="Times New Roman"/>
        </w:rPr>
      </w:pPr>
    </w:p>
    <w:p w14:paraId="7F0DE329" w14:textId="248E8353" w:rsidR="00CB1DF9" w:rsidRDefault="00CB1DF9" w:rsidP="003B7ADC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hope that th</w:t>
      </w:r>
      <w:r w:rsidR="00E53E9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E53E92">
        <w:rPr>
          <w:rFonts w:ascii="Times New Roman" w:hAnsi="Times New Roman" w:cs="Times New Roman"/>
        </w:rPr>
        <w:t xml:space="preserve">revised </w:t>
      </w:r>
      <w:r>
        <w:rPr>
          <w:rFonts w:ascii="Times New Roman" w:hAnsi="Times New Roman" w:cs="Times New Roman"/>
        </w:rPr>
        <w:t>manuscript is a</w:t>
      </w:r>
      <w:r w:rsidR="00C46A13">
        <w:rPr>
          <w:rFonts w:ascii="Times New Roman" w:hAnsi="Times New Roman" w:cs="Times New Roman"/>
        </w:rPr>
        <w:t xml:space="preserve">cceptable for publication in </w:t>
      </w:r>
      <w:r w:rsidR="00D26CD3">
        <w:rPr>
          <w:rFonts w:ascii="Times New Roman" w:hAnsi="Times New Roman" w:cs="Times New Roman"/>
        </w:rPr>
        <w:t>Journal of Visualized Experiments</w:t>
      </w:r>
      <w:r>
        <w:rPr>
          <w:rFonts w:ascii="Times New Roman" w:hAnsi="Times New Roman" w:cs="Times New Roman"/>
        </w:rPr>
        <w:t>.</w:t>
      </w:r>
    </w:p>
    <w:p w14:paraId="52D0A623" w14:textId="77777777" w:rsidR="00CB1DF9" w:rsidRDefault="00CB1DF9" w:rsidP="003B7ADC">
      <w:pPr>
        <w:spacing w:line="360" w:lineRule="exact"/>
        <w:rPr>
          <w:rFonts w:ascii="Times New Roman" w:hAnsi="Times New Roman" w:cs="Times New Roman"/>
        </w:rPr>
      </w:pPr>
    </w:p>
    <w:p w14:paraId="29826B80" w14:textId="77777777" w:rsidR="00565B6D" w:rsidRDefault="00565B6D" w:rsidP="003B7ADC">
      <w:pPr>
        <w:spacing w:line="360" w:lineRule="exact"/>
        <w:rPr>
          <w:rFonts w:ascii="Times New Roman" w:hAnsi="Times New Roman" w:cs="Times New Roman"/>
        </w:rPr>
      </w:pPr>
    </w:p>
    <w:p w14:paraId="0B62DEBA" w14:textId="77777777" w:rsidR="00CB1DF9" w:rsidRDefault="00CB1DF9" w:rsidP="003B7ADC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</w:t>
      </w:r>
      <w:r w:rsidR="00EB547E">
        <w:rPr>
          <w:rFonts w:ascii="Times New Roman" w:hAnsi="Times New Roman" w:cs="Times New Roman"/>
        </w:rPr>
        <w:t xml:space="preserve"> yours</w:t>
      </w:r>
      <w:r>
        <w:rPr>
          <w:rFonts w:ascii="Times New Roman" w:hAnsi="Times New Roman" w:cs="Times New Roman"/>
        </w:rPr>
        <w:t>,</w:t>
      </w:r>
    </w:p>
    <w:p w14:paraId="0594D749" w14:textId="77777777" w:rsidR="00BD652F" w:rsidRDefault="00BD652F" w:rsidP="003B7ADC">
      <w:pPr>
        <w:spacing w:line="360" w:lineRule="exact"/>
        <w:rPr>
          <w:rFonts w:ascii="Times New Roman" w:hAnsi="Times New Roman" w:cs="Times New Roman"/>
        </w:rPr>
      </w:pPr>
    </w:p>
    <w:p w14:paraId="05BB7791" w14:textId="3E4DEC39" w:rsidR="003032AB" w:rsidRDefault="00E53E92" w:rsidP="003B7ADC">
      <w:pPr>
        <w:spacing w:line="360" w:lineRule="exac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1" layoutInCell="1" allowOverlap="1" wp14:anchorId="4E6C172E" wp14:editId="5F3A3222">
            <wp:simplePos x="0" y="0"/>
            <wp:positionH relativeFrom="column">
              <wp:posOffset>0</wp:posOffset>
            </wp:positionH>
            <wp:positionV relativeFrom="page">
              <wp:posOffset>8668385</wp:posOffset>
            </wp:positionV>
            <wp:extent cx="2666365" cy="723900"/>
            <wp:effectExtent l="0" t="0" r="0" b="0"/>
            <wp:wrapNone/>
            <wp:docPr id="2" name="図 1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4D1AF" w14:textId="77777777" w:rsidR="003032AB" w:rsidRDefault="003032AB" w:rsidP="003B7ADC">
      <w:pPr>
        <w:spacing w:line="360" w:lineRule="exact"/>
        <w:rPr>
          <w:rFonts w:ascii="Times New Roman" w:hAnsi="Times New Roman" w:cs="Times New Roman"/>
        </w:rPr>
      </w:pPr>
    </w:p>
    <w:p w14:paraId="1944B122" w14:textId="56A21A51" w:rsidR="00CB1DF9" w:rsidRDefault="00CB1DF9" w:rsidP="003B7ADC">
      <w:pPr>
        <w:spacing w:line="360" w:lineRule="exact"/>
        <w:rPr>
          <w:rFonts w:ascii="Times New Roman" w:hAnsi="Times New Roman" w:cs="Times New Roman"/>
        </w:rPr>
      </w:pPr>
    </w:p>
    <w:p w14:paraId="23D878B5" w14:textId="77777777" w:rsidR="00B4326B" w:rsidRDefault="00B4326B" w:rsidP="003B7ADC">
      <w:pPr>
        <w:spacing w:line="360" w:lineRule="exact"/>
        <w:rPr>
          <w:rFonts w:ascii="Times New Roman" w:hAnsi="Times New Roman" w:cs="Times New Roman" w:hint="eastAsia"/>
        </w:rPr>
      </w:pPr>
      <w:bookmarkStart w:id="0" w:name="_GoBack"/>
      <w:bookmarkEnd w:id="0"/>
    </w:p>
    <w:p w14:paraId="3A13C79D" w14:textId="77777777" w:rsidR="00BD652F" w:rsidRDefault="00BD652F" w:rsidP="003B7ADC">
      <w:pPr>
        <w:spacing w:line="360" w:lineRule="exact"/>
        <w:rPr>
          <w:rFonts w:ascii="Times New Roman" w:hAnsi="Times New Roman" w:cs="Times New Roman"/>
        </w:rPr>
      </w:pPr>
    </w:p>
    <w:p w14:paraId="7B4C2E07" w14:textId="77777777" w:rsidR="00CB1DF9" w:rsidRDefault="00CB1DF9" w:rsidP="003B7ADC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Tomohisa Takaya, Ph. D.</w:t>
      </w:r>
    </w:p>
    <w:p w14:paraId="348ECA17" w14:textId="77777777" w:rsidR="00CB1DF9" w:rsidRDefault="00CB1DF9" w:rsidP="003B7ADC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Professor</w:t>
      </w:r>
    </w:p>
    <w:p w14:paraId="64EB9E75" w14:textId="77777777" w:rsidR="00CB1DF9" w:rsidRDefault="00CB1DF9" w:rsidP="003B7ADC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Chemistry</w:t>
      </w:r>
      <w:r w:rsidR="00C46A13">
        <w:rPr>
          <w:rFonts w:ascii="Times New Roman" w:hAnsi="Times New Roman" w:cs="Times New Roman"/>
        </w:rPr>
        <w:t>, Faculty of Science</w:t>
      </w:r>
    </w:p>
    <w:p w14:paraId="3E2AE0FF" w14:textId="77777777" w:rsidR="00C46A13" w:rsidRDefault="00C46A13" w:rsidP="003B7ADC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Gakushuin University</w:t>
      </w:r>
    </w:p>
    <w:p w14:paraId="0E065F19" w14:textId="77777777" w:rsidR="00EB547E" w:rsidRDefault="00EB547E" w:rsidP="00EB547E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1-5-1 Mejiro, Toshima-</w:t>
      </w:r>
      <w:proofErr w:type="spellStart"/>
      <w:r>
        <w:rPr>
          <w:rFonts w:ascii="Times New Roman" w:hAnsi="Times New Roman" w:cs="Times New Roman"/>
        </w:rPr>
        <w:t>ku</w:t>
      </w:r>
      <w:proofErr w:type="spellEnd"/>
      <w:r>
        <w:rPr>
          <w:rFonts w:ascii="Times New Roman" w:hAnsi="Times New Roman" w:cs="Times New Roman"/>
        </w:rPr>
        <w:t>, Tokyo 171-8588, Japan.</w:t>
      </w:r>
    </w:p>
    <w:p w14:paraId="257AE7FF" w14:textId="77777777" w:rsidR="00EB547E" w:rsidRDefault="00EB547E" w:rsidP="00EB547E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tomohisa.takaya@gakushuin.ac.jp</w:t>
      </w:r>
    </w:p>
    <w:p w14:paraId="7722F807" w14:textId="77777777" w:rsidR="00EB547E" w:rsidRDefault="00EB547E" w:rsidP="00EB547E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Telephone: +81 3 3986 0221</w:t>
      </w:r>
    </w:p>
    <w:p w14:paraId="13920EF2" w14:textId="77777777" w:rsidR="00EB547E" w:rsidRDefault="00EB547E" w:rsidP="00EB547E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FAX: +81 3 5992 1029</w:t>
      </w:r>
    </w:p>
    <w:p w14:paraId="65540AB1" w14:textId="77777777" w:rsidR="00EB547E" w:rsidRPr="00CB1DF9" w:rsidRDefault="00EB547E" w:rsidP="003B7ADC">
      <w:pPr>
        <w:spacing w:line="360" w:lineRule="exact"/>
        <w:rPr>
          <w:rFonts w:ascii="Times New Roman" w:hAnsi="Times New Roman" w:cs="Times New Roman"/>
        </w:rPr>
      </w:pPr>
    </w:p>
    <w:sectPr w:rsidR="00EB547E" w:rsidRPr="00CB1DF9" w:rsidSect="00714776">
      <w:pgSz w:w="11900" w:h="16840"/>
      <w:pgMar w:top="1418" w:right="1361" w:bottom="1418" w:left="136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B9C8C" w14:textId="77777777" w:rsidR="00F779AB" w:rsidRDefault="00F779AB" w:rsidP="00431B85">
      <w:r>
        <w:separator/>
      </w:r>
    </w:p>
  </w:endnote>
  <w:endnote w:type="continuationSeparator" w:id="0">
    <w:p w14:paraId="21F8B4AE" w14:textId="77777777" w:rsidR="00F779AB" w:rsidRDefault="00F779AB" w:rsidP="0043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63A27" w14:textId="77777777" w:rsidR="00F779AB" w:rsidRDefault="00F779AB" w:rsidP="00431B85">
      <w:r>
        <w:separator/>
      </w:r>
    </w:p>
  </w:footnote>
  <w:footnote w:type="continuationSeparator" w:id="0">
    <w:p w14:paraId="72B7AB99" w14:textId="77777777" w:rsidR="00F779AB" w:rsidRDefault="00F779AB" w:rsidP="0043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DF9"/>
    <w:rsid w:val="000153C1"/>
    <w:rsid w:val="000729EC"/>
    <w:rsid w:val="000E79FB"/>
    <w:rsid w:val="001146C7"/>
    <w:rsid w:val="00166DE2"/>
    <w:rsid w:val="00186AE6"/>
    <w:rsid w:val="001D6E1D"/>
    <w:rsid w:val="00222F97"/>
    <w:rsid w:val="002530C9"/>
    <w:rsid w:val="002C2509"/>
    <w:rsid w:val="002E5F67"/>
    <w:rsid w:val="003032AB"/>
    <w:rsid w:val="0032480F"/>
    <w:rsid w:val="003B648A"/>
    <w:rsid w:val="003B7ADC"/>
    <w:rsid w:val="003D5D5C"/>
    <w:rsid w:val="004166F9"/>
    <w:rsid w:val="00430ADF"/>
    <w:rsid w:val="00431B85"/>
    <w:rsid w:val="00475A25"/>
    <w:rsid w:val="00490205"/>
    <w:rsid w:val="004A179B"/>
    <w:rsid w:val="00520DFF"/>
    <w:rsid w:val="005253F9"/>
    <w:rsid w:val="00565B6D"/>
    <w:rsid w:val="0069253F"/>
    <w:rsid w:val="006E3155"/>
    <w:rsid w:val="00714776"/>
    <w:rsid w:val="00842F8D"/>
    <w:rsid w:val="00950CDF"/>
    <w:rsid w:val="009731AD"/>
    <w:rsid w:val="00973448"/>
    <w:rsid w:val="00980EB3"/>
    <w:rsid w:val="00B1572B"/>
    <w:rsid w:val="00B32500"/>
    <w:rsid w:val="00B4326B"/>
    <w:rsid w:val="00B6328D"/>
    <w:rsid w:val="00B70E1E"/>
    <w:rsid w:val="00BD60E1"/>
    <w:rsid w:val="00BD652F"/>
    <w:rsid w:val="00BF2EC8"/>
    <w:rsid w:val="00C46A13"/>
    <w:rsid w:val="00C50FE0"/>
    <w:rsid w:val="00CB1DF9"/>
    <w:rsid w:val="00CC1A2B"/>
    <w:rsid w:val="00CE0293"/>
    <w:rsid w:val="00CE7ABB"/>
    <w:rsid w:val="00D26CD3"/>
    <w:rsid w:val="00D510AC"/>
    <w:rsid w:val="00DD0AAF"/>
    <w:rsid w:val="00E101B4"/>
    <w:rsid w:val="00E53E92"/>
    <w:rsid w:val="00EB0C93"/>
    <w:rsid w:val="00EB547E"/>
    <w:rsid w:val="00F46776"/>
    <w:rsid w:val="00F530EC"/>
    <w:rsid w:val="00F54DC1"/>
    <w:rsid w:val="00F779AB"/>
    <w:rsid w:val="00F9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7FC048"/>
  <w15:docId w15:val="{716B140F-32F5-954C-8F07-3B143184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Title">
    <w:name w:val="BA_Title"/>
    <w:basedOn w:val="a"/>
    <w:next w:val="a"/>
    <w:rsid w:val="00CB1DF9"/>
    <w:pPr>
      <w:widowControl/>
      <w:spacing w:before="720" w:after="360" w:line="480" w:lineRule="auto"/>
      <w:jc w:val="center"/>
    </w:pPr>
    <w:rPr>
      <w:rFonts w:ascii="Times New Roman" w:hAnsi="Times New Roman" w:cs="Times New Roman"/>
      <w:kern w:val="0"/>
      <w:sz w:val="44"/>
      <w:szCs w:val="20"/>
      <w:lang w:eastAsia="en-US"/>
    </w:rPr>
  </w:style>
  <w:style w:type="character" w:styleId="a3">
    <w:name w:val="Hyperlink"/>
    <w:basedOn w:val="a0"/>
    <w:uiPriority w:val="99"/>
    <w:unhideWhenUsed/>
    <w:rsid w:val="00565B6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31B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31B85"/>
  </w:style>
  <w:style w:type="paragraph" w:styleId="a6">
    <w:name w:val="footer"/>
    <w:basedOn w:val="a"/>
    <w:link w:val="a7"/>
    <w:uiPriority w:val="99"/>
    <w:semiHidden/>
    <w:unhideWhenUsed/>
    <w:rsid w:val="00431B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31B85"/>
  </w:style>
  <w:style w:type="paragraph" w:styleId="a8">
    <w:name w:val="Balloon Text"/>
    <w:basedOn w:val="a"/>
    <w:link w:val="a9"/>
    <w:uiPriority w:val="99"/>
    <w:semiHidden/>
    <w:unhideWhenUsed/>
    <w:rsid w:val="00431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1B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高屋 智久</dc:creator>
  <cp:lastModifiedBy>Tomohisa Takaya</cp:lastModifiedBy>
  <cp:revision>13</cp:revision>
  <dcterms:created xsi:type="dcterms:W3CDTF">2016-05-06T10:33:00Z</dcterms:created>
  <dcterms:modified xsi:type="dcterms:W3CDTF">2019-08-16T10:14:00Z</dcterms:modified>
</cp:coreProperties>
</file>