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8F7CF3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966DD">
        <w:rPr>
          <w:rFonts w:ascii="Helvetica" w:hAnsi="Helvetica" w:cs="Arial"/>
          <w:b/>
          <w:i w:val="0"/>
          <w:sz w:val="22"/>
          <w:szCs w:val="22"/>
        </w:rPr>
        <w:t>60424</w:t>
      </w:r>
    </w:p>
    <w:p w14:paraId="15210DC1" w14:textId="56F2898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966DD">
        <w:rPr>
          <w:rFonts w:ascii="Helvetica" w:hAnsi="Helvetica" w:cs="Arial"/>
          <w:b/>
          <w:i w:val="0"/>
          <w:sz w:val="22"/>
          <w:szCs w:val="22"/>
        </w:rPr>
        <w:t xml:space="preserve"> Anastasia Gomez</w:t>
      </w:r>
    </w:p>
    <w:p w14:paraId="441F19EB" w14:textId="150BC43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966DD">
        <w:rPr>
          <w:rFonts w:ascii="Helvetica" w:hAnsi="Helvetica" w:cs="Arial"/>
          <w:b/>
          <w:i w:val="0"/>
          <w:sz w:val="22"/>
          <w:szCs w:val="22"/>
        </w:rPr>
        <w:t xml:space="preserve"> </w:t>
      </w:r>
      <w:hyperlink r:id="rId7" w:history="1">
        <w:r w:rsidR="00B966DD" w:rsidRPr="00AC7E88">
          <w:rPr>
            <w:rStyle w:val="Hyperlink"/>
            <w:rFonts w:ascii="Helvetica" w:hAnsi="Helvetica" w:cs="Arial"/>
            <w:b/>
            <w:i w:val="0"/>
            <w:sz w:val="22"/>
            <w:szCs w:val="22"/>
          </w:rPr>
          <w:t>https://www.jove.com/account/file-uploader?src=18429368</w:t>
        </w:r>
      </w:hyperlink>
      <w:r w:rsidR="00B966DD">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38589DC"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B966DD" w:rsidRPr="00B966DD">
        <w:rPr>
          <w:rFonts w:ascii="Helvetica" w:hAnsi="Helvetica" w:cs="Arial"/>
          <w:b/>
          <w:sz w:val="28"/>
          <w:szCs w:val="28"/>
        </w:rPr>
        <w:t>Clonal Genetic Tracing using the Confetti Mouse to Study Mineralized Tissues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10FC374" w14:textId="77777777" w:rsidR="00B966DD" w:rsidRPr="00B966DD" w:rsidRDefault="00B966DD" w:rsidP="00B966DD">
      <w:pPr>
        <w:pStyle w:val="Default"/>
        <w:rPr>
          <w:rFonts w:ascii="Helvetica" w:hAnsi="Helvetica" w:cs="Arial"/>
          <w:bCs/>
          <w:sz w:val="28"/>
          <w:szCs w:val="28"/>
        </w:rPr>
      </w:pPr>
      <w:r w:rsidRPr="00B966DD">
        <w:rPr>
          <w:rFonts w:ascii="Helvetica" w:hAnsi="Helvetica" w:cs="Arial"/>
          <w:bCs/>
          <w:sz w:val="28"/>
          <w:szCs w:val="28"/>
        </w:rPr>
        <w:t>Baoyi Zhou</w:t>
      </w:r>
      <w:r w:rsidRPr="00B966DD">
        <w:rPr>
          <w:rFonts w:ascii="Helvetica" w:hAnsi="Helvetica" w:cs="Arial"/>
          <w:bCs/>
          <w:sz w:val="28"/>
          <w:szCs w:val="28"/>
          <w:vertAlign w:val="superscript"/>
        </w:rPr>
        <w:t>1</w:t>
      </w:r>
      <w:r w:rsidRPr="00B966DD">
        <w:rPr>
          <w:rFonts w:ascii="Helvetica" w:hAnsi="Helvetica" w:cs="Arial"/>
          <w:bCs/>
          <w:sz w:val="28"/>
          <w:szCs w:val="28"/>
        </w:rPr>
        <w:t>, Marketa Kaucka</w:t>
      </w:r>
      <w:r w:rsidRPr="00B966DD">
        <w:rPr>
          <w:rFonts w:ascii="Helvetica" w:hAnsi="Helvetica" w:cs="Arial"/>
          <w:bCs/>
          <w:sz w:val="28"/>
          <w:szCs w:val="28"/>
          <w:vertAlign w:val="superscript"/>
        </w:rPr>
        <w:t>1</w:t>
      </w:r>
      <w:r w:rsidRPr="00B966DD">
        <w:rPr>
          <w:rFonts w:ascii="Helvetica" w:hAnsi="Helvetica" w:cs="Arial"/>
          <w:bCs/>
          <w:sz w:val="28"/>
          <w:szCs w:val="28"/>
        </w:rPr>
        <w:t>, Andrei S. Chagin</w:t>
      </w:r>
      <w:r w:rsidRPr="00B966DD">
        <w:rPr>
          <w:rFonts w:ascii="Helvetica" w:hAnsi="Helvetica" w:cs="Arial"/>
          <w:bCs/>
          <w:sz w:val="28"/>
          <w:szCs w:val="28"/>
          <w:vertAlign w:val="superscript"/>
        </w:rPr>
        <w:t>1,2</w:t>
      </w:r>
      <w:r w:rsidRPr="00B966DD">
        <w:rPr>
          <w:rFonts w:ascii="Helvetica" w:hAnsi="Helvetica" w:cs="Arial"/>
          <w:bCs/>
          <w:sz w:val="28"/>
          <w:szCs w:val="28"/>
        </w:rPr>
        <w:t>, Phillip T. Newton</w:t>
      </w:r>
      <w:r w:rsidRPr="00B966DD">
        <w:rPr>
          <w:rFonts w:ascii="Helvetica" w:hAnsi="Helvetica" w:cs="Arial"/>
          <w:bCs/>
          <w:sz w:val="28"/>
          <w:szCs w:val="28"/>
          <w:vertAlign w:val="superscript"/>
        </w:rPr>
        <w:t>1,3</w:t>
      </w:r>
      <w:r w:rsidRPr="00B966DD">
        <w:rPr>
          <w:rFonts w:ascii="Helvetica" w:hAnsi="Helvetica" w:cs="Arial"/>
          <w:bCs/>
          <w:sz w:val="28"/>
          <w:szCs w:val="28"/>
          <w:vertAlign w:val="superscript"/>
        </w:rPr>
        <w:br/>
      </w:r>
    </w:p>
    <w:p w14:paraId="34CA1647" w14:textId="77777777" w:rsidR="00B966DD" w:rsidRPr="00B966DD" w:rsidRDefault="00B966DD" w:rsidP="00B966DD">
      <w:pPr>
        <w:pStyle w:val="Default"/>
        <w:rPr>
          <w:rFonts w:ascii="Helvetica" w:hAnsi="Helvetica" w:cs="Arial"/>
          <w:bCs/>
          <w:sz w:val="28"/>
          <w:szCs w:val="28"/>
        </w:rPr>
      </w:pPr>
      <w:r w:rsidRPr="00B966DD">
        <w:rPr>
          <w:rFonts w:ascii="Helvetica" w:hAnsi="Helvetica" w:cs="Arial"/>
          <w:bCs/>
          <w:sz w:val="28"/>
          <w:szCs w:val="28"/>
          <w:vertAlign w:val="superscript"/>
        </w:rPr>
        <w:t>1</w:t>
      </w:r>
      <w:r w:rsidRPr="00B966DD">
        <w:rPr>
          <w:rFonts w:ascii="Helvetica" w:hAnsi="Helvetica" w:cs="Arial"/>
          <w:bCs/>
          <w:sz w:val="28"/>
          <w:szCs w:val="28"/>
        </w:rPr>
        <w:t>Department of Physiology and Pharmacology, Karolinska Institutet, 17177, Stockholm, Sweden</w:t>
      </w:r>
    </w:p>
    <w:p w14:paraId="47C5732A" w14:textId="77777777" w:rsidR="00B966DD" w:rsidRPr="00B966DD" w:rsidRDefault="00B966DD" w:rsidP="00B966DD">
      <w:pPr>
        <w:pStyle w:val="Default"/>
        <w:rPr>
          <w:rFonts w:ascii="Helvetica" w:hAnsi="Helvetica" w:cs="Arial"/>
          <w:bCs/>
          <w:sz w:val="28"/>
          <w:szCs w:val="28"/>
        </w:rPr>
      </w:pPr>
      <w:r w:rsidRPr="00B966DD">
        <w:rPr>
          <w:rFonts w:ascii="Helvetica" w:hAnsi="Helvetica" w:cs="Arial"/>
          <w:bCs/>
          <w:sz w:val="28"/>
          <w:szCs w:val="28"/>
          <w:vertAlign w:val="superscript"/>
        </w:rPr>
        <w:t>2</w:t>
      </w:r>
      <w:r w:rsidRPr="00B966DD">
        <w:rPr>
          <w:rFonts w:ascii="Helvetica" w:hAnsi="Helvetica" w:cs="Arial"/>
          <w:bCs/>
          <w:sz w:val="28"/>
          <w:szCs w:val="28"/>
        </w:rPr>
        <w:t>Institute for Regenerative Medicine, Sechenov First Moscow State Medical University (Sechenov University), Moscow, Russian Federation</w:t>
      </w:r>
    </w:p>
    <w:p w14:paraId="7DCA790C" w14:textId="29837C97" w:rsidR="00FA1A9D" w:rsidRPr="00B966DD" w:rsidRDefault="00B966DD" w:rsidP="00FA1A9D">
      <w:pPr>
        <w:pStyle w:val="Default"/>
        <w:rPr>
          <w:rFonts w:ascii="Helvetica" w:hAnsi="Helvetica" w:cs="Arial"/>
          <w:b/>
          <w:bCs/>
          <w:sz w:val="28"/>
          <w:szCs w:val="28"/>
        </w:rPr>
      </w:pPr>
      <w:r w:rsidRPr="00B966DD">
        <w:rPr>
          <w:rFonts w:ascii="Helvetica" w:hAnsi="Helvetica" w:cs="Arial"/>
          <w:bCs/>
          <w:sz w:val="28"/>
          <w:szCs w:val="28"/>
          <w:vertAlign w:val="superscript"/>
        </w:rPr>
        <w:t>3</w:t>
      </w:r>
      <w:r w:rsidRPr="00B966DD">
        <w:rPr>
          <w:rFonts w:ascii="Helvetica" w:hAnsi="Helvetica" w:cs="Arial"/>
          <w:bCs/>
          <w:sz w:val="28"/>
          <w:szCs w:val="28"/>
        </w:rPr>
        <w:t>Department of Women's and Children's Health, Karolinska Institutet and Pediatric Endocrinology Unit, Karolinska University Hospital, 17176, Stockholm, Sweden</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1DD92BC4" w:rsidR="00FA1A9D" w:rsidRDefault="00B966DD" w:rsidP="00FA1A9D">
      <w:pPr>
        <w:outlineLvl w:val="0"/>
        <w:rPr>
          <w:rFonts w:ascii="Helvetica" w:hAnsi="Helvetica" w:cs="Arial"/>
          <w:sz w:val="22"/>
          <w:szCs w:val="22"/>
        </w:rPr>
      </w:pPr>
      <w:r w:rsidRPr="00B966DD">
        <w:rPr>
          <w:rFonts w:ascii="Helvetica" w:hAnsi="Helvetica" w:cs="Arial"/>
          <w:sz w:val="22"/>
          <w:szCs w:val="22"/>
        </w:rPr>
        <w:t>Phillip T. Newton</w:t>
      </w:r>
      <w:r w:rsidRPr="00B966DD">
        <w:rPr>
          <w:rFonts w:ascii="Helvetica" w:hAnsi="Helvetica" w:cs="Arial"/>
          <w:sz w:val="22"/>
          <w:szCs w:val="22"/>
        </w:rPr>
        <w:tab/>
        <w:t>(phillip.newton@ki.se)</w:t>
      </w:r>
    </w:p>
    <w:p w14:paraId="66F84E7A" w14:textId="77777777" w:rsidR="00B966DD" w:rsidRPr="00D94C52" w:rsidRDefault="00B966D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701A7532" w:rsidR="003B5E26" w:rsidRPr="00B966DD" w:rsidRDefault="00B966DD" w:rsidP="009A0E7C">
      <w:pPr>
        <w:outlineLvl w:val="0"/>
        <w:rPr>
          <w:rFonts w:ascii="Helvetica" w:hAnsi="Helvetica" w:cs="Arial"/>
          <w:bCs/>
          <w:sz w:val="22"/>
          <w:szCs w:val="22"/>
        </w:rPr>
      </w:pPr>
      <w:r w:rsidRPr="00B966DD">
        <w:rPr>
          <w:rFonts w:ascii="Helvetica" w:hAnsi="Helvetica" w:cs="Arial"/>
          <w:bCs/>
          <w:sz w:val="22"/>
          <w:szCs w:val="22"/>
        </w:rPr>
        <w:t>Baoyi Zhou</w:t>
      </w:r>
      <w:r w:rsidRPr="00B966DD">
        <w:rPr>
          <w:rFonts w:ascii="Helvetica" w:hAnsi="Helvetica" w:cs="Arial"/>
          <w:bCs/>
          <w:sz w:val="22"/>
          <w:szCs w:val="22"/>
        </w:rPr>
        <w:tab/>
      </w:r>
      <w:r w:rsidRPr="00B966DD">
        <w:rPr>
          <w:rFonts w:ascii="Helvetica" w:hAnsi="Helvetica" w:cs="Arial"/>
          <w:bCs/>
          <w:sz w:val="22"/>
          <w:szCs w:val="22"/>
        </w:rPr>
        <w:tab/>
        <w:t>(baoyi.zhou@ki.se)</w:t>
      </w:r>
      <w:r w:rsidRPr="00B966DD">
        <w:rPr>
          <w:rFonts w:ascii="Helvetica" w:hAnsi="Helvetica" w:cs="Arial"/>
          <w:bCs/>
          <w:sz w:val="22"/>
          <w:szCs w:val="22"/>
        </w:rPr>
        <w:br/>
        <w:t>Marketa Kaucka</w:t>
      </w:r>
      <w:r w:rsidRPr="00B966DD">
        <w:rPr>
          <w:rFonts w:ascii="Helvetica" w:hAnsi="Helvetica" w:cs="Arial"/>
          <w:bCs/>
          <w:sz w:val="22"/>
          <w:szCs w:val="22"/>
        </w:rPr>
        <w:tab/>
        <w:t>(marketa.kaucka@ki.se)</w:t>
      </w:r>
      <w:r w:rsidRPr="00B966DD">
        <w:rPr>
          <w:rFonts w:ascii="Helvetica" w:hAnsi="Helvetica" w:cs="Arial"/>
          <w:bCs/>
          <w:sz w:val="22"/>
          <w:szCs w:val="22"/>
        </w:rPr>
        <w:br/>
        <w:t>Andrei S. Chagin</w:t>
      </w:r>
      <w:r w:rsidRPr="00B966DD">
        <w:rPr>
          <w:rFonts w:ascii="Helvetica" w:hAnsi="Helvetica" w:cs="Arial"/>
          <w:bCs/>
          <w:sz w:val="22"/>
          <w:szCs w:val="22"/>
        </w:rPr>
        <w:tab/>
        <w:t>(andrei.chagin@ki.se)</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4D279602" w:rsidR="00277C90" w:rsidRPr="00AA1DD9" w:rsidRDefault="00FE059A" w:rsidP="00277C90">
      <w:pPr>
        <w:rPr>
          <w:rFonts w:ascii="Helvetica" w:hAnsi="Helvetica"/>
          <w:b/>
          <w:sz w:val="22"/>
        </w:rPr>
      </w:pPr>
      <w:r w:rsidRPr="00FE059A">
        <w:rPr>
          <w:rFonts w:ascii="Helvetica" w:hAnsi="Helvetica"/>
          <w:b/>
          <w:sz w:val="22"/>
        </w:rPr>
        <w:t>Author Questionnaire:</w:t>
      </w:r>
    </w:p>
    <w:p w14:paraId="1605FED1" w14:textId="29573435"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p>
    <w:p w14:paraId="647E55BB" w14:textId="76F78257" w:rsidR="00A54433" w:rsidRPr="00AA132F" w:rsidRDefault="00A54433" w:rsidP="00FA1A9D">
      <w:pPr>
        <w:spacing w:before="120"/>
        <w:rPr>
          <w:rFonts w:ascii="Helvetica" w:hAnsi="Helvetica"/>
          <w:b/>
          <w:sz w:val="22"/>
        </w:rPr>
      </w:pPr>
      <w:r>
        <w:rPr>
          <w:rFonts w:ascii="Helvetica" w:hAnsi="Helvetica"/>
          <w:b/>
          <w:sz w:val="22"/>
        </w:rPr>
        <w:t>Yes, but we will only image our slides at the microscope</w:t>
      </w:r>
      <w:r w:rsidR="007D05B1">
        <w:rPr>
          <w:rFonts w:ascii="Helvetica" w:hAnsi="Helvetica"/>
          <w:b/>
          <w:sz w:val="22"/>
        </w:rPr>
        <w:t xml:space="preserve">, and the details will be presented a screen </w:t>
      </w:r>
      <w:proofErr w:type="gramStart"/>
      <w:r w:rsidR="007D05B1">
        <w:rPr>
          <w:rFonts w:ascii="Helvetica" w:hAnsi="Helvetica"/>
          <w:b/>
          <w:sz w:val="22"/>
        </w:rPr>
        <w:t>recordings</w:t>
      </w:r>
      <w:proofErr w:type="gramEnd"/>
      <w:r w:rsidR="007D05B1">
        <w:rPr>
          <w:rFonts w:ascii="Helvetica" w:hAnsi="Helvetica"/>
          <w:b/>
          <w:sz w:val="22"/>
        </w:rPr>
        <w:t>.</w:t>
      </w:r>
    </w:p>
    <w:p w14:paraId="7F0D63C0" w14:textId="1837A239" w:rsidR="00FA1A9D"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p>
    <w:p w14:paraId="2C2D3A49" w14:textId="020DDB2C" w:rsidR="00FA1A9D" w:rsidRPr="00E24898" w:rsidRDefault="00A54433" w:rsidP="00AA1DD9">
      <w:pPr>
        <w:spacing w:before="120"/>
        <w:rPr>
          <w:rFonts w:ascii="Helvetica" w:hAnsi="Helvetica"/>
          <w:sz w:val="22"/>
        </w:rPr>
      </w:pPr>
      <w:r w:rsidRPr="00004E96">
        <w:rPr>
          <w:rFonts w:ascii="Helvetica" w:hAnsi="Helvetica"/>
          <w:b/>
          <w:sz w:val="22"/>
        </w:rPr>
        <w:t xml:space="preserve">Yes. </w:t>
      </w:r>
    </w:p>
    <w:p w14:paraId="5E21DE61" w14:textId="7E2623C8" w:rsidR="00FA1A9D" w:rsidRDefault="00FA1A9D" w:rsidP="00FA1A9D">
      <w:pPr>
        <w:spacing w:before="120"/>
        <w:rPr>
          <w:rFonts w:ascii="Helvetica" w:hAnsi="Helvetica"/>
          <w:b/>
          <w:sz w:val="22"/>
        </w:rPr>
      </w:pPr>
      <w:r>
        <w:rPr>
          <w:rFonts w:ascii="Helvetica" w:hAnsi="Helvetica"/>
          <w:b/>
          <w:sz w:val="22"/>
        </w:rPr>
        <w:t xml:space="preserve">2. </w:t>
      </w:r>
      <w:r w:rsidRPr="00E24898">
        <w:rPr>
          <w:rFonts w:ascii="Helvetica" w:hAnsi="Helvetica"/>
          <w:sz w:val="22"/>
        </w:rPr>
        <w:t xml:space="preserve">Does your protocol include software usage? </w:t>
      </w:r>
    </w:p>
    <w:p w14:paraId="074A7859" w14:textId="6999DD7C" w:rsidR="007D05B1" w:rsidRDefault="007D05B1" w:rsidP="00FA1A9D">
      <w:pPr>
        <w:spacing w:before="120"/>
        <w:rPr>
          <w:rFonts w:ascii="Helvetica" w:hAnsi="Helvetica"/>
          <w:sz w:val="22"/>
        </w:rPr>
      </w:pPr>
      <w:r>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EF42CF4" w14:textId="6B24235B" w:rsidR="00FA3378" w:rsidRPr="00AA1DD9" w:rsidRDefault="00FA1A9D" w:rsidP="00AA1DD9">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r w:rsidR="00AA1DD9">
        <w:rPr>
          <w:rFonts w:ascii="Helvetica" w:hAnsi="Helvetica"/>
          <w:sz w:val="22"/>
        </w:rPr>
        <w:t xml:space="preserve"> </w:t>
      </w:r>
      <w:r w:rsidR="00AA1DD9" w:rsidRPr="00AA1DD9">
        <w:rPr>
          <w:rFonts w:ascii="Helvetica" w:hAnsi="Helvetica"/>
          <w:b/>
          <w:bCs/>
          <w:color w:val="0432FF"/>
          <w:sz w:val="22"/>
        </w:rPr>
        <w:t>3.3, 3.4, 3.5, 4.5, 4.6</w:t>
      </w:r>
    </w:p>
    <w:p w14:paraId="18DF5A6C" w14:textId="25D934A9" w:rsidR="00AA1DD9" w:rsidRDefault="00FA1A9D" w:rsidP="00AA1DD9">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r w:rsidR="00AA1DD9">
        <w:rPr>
          <w:rFonts w:ascii="Helvetica" w:hAnsi="Helvetica"/>
          <w:sz w:val="22"/>
        </w:rPr>
        <w:t xml:space="preserve"> </w:t>
      </w:r>
      <w:r w:rsidR="00AA1DD9" w:rsidRPr="00AA1DD9">
        <w:rPr>
          <w:rFonts w:ascii="Helvetica" w:hAnsi="Helvetica"/>
          <w:b/>
          <w:bCs/>
          <w:color w:val="0432FF"/>
          <w:sz w:val="22"/>
        </w:rPr>
        <w:t>4.5, 4.6</w:t>
      </w:r>
      <w:r w:rsidR="00AA1DD9">
        <w:rPr>
          <w:rFonts w:ascii="Helvetica" w:hAnsi="Helvetica"/>
          <w:sz w:val="22"/>
        </w:rPr>
        <w:t xml:space="preserve"> </w:t>
      </w:r>
    </w:p>
    <w:p w14:paraId="4FD2EB95" w14:textId="18C5FA75" w:rsidR="00083B98" w:rsidRPr="00AA1DD9" w:rsidRDefault="00083B98" w:rsidP="00AA1DD9">
      <w:pPr>
        <w:spacing w:before="120"/>
        <w:rPr>
          <w:rFonts w:ascii="Helvetica" w:hAnsi="Helvetica"/>
          <w:sz w:val="22"/>
        </w:rPr>
      </w:pPr>
      <w:r>
        <w:rPr>
          <w:rFonts w:ascii="Helvetica" w:hAnsi="Helvetica"/>
          <w:b/>
          <w:bCs/>
          <w:color w:val="3366FF"/>
          <w:sz w:val="22"/>
        </w:rPr>
        <w:t>The trickiest aspect is setting up the software on the micro</w:t>
      </w:r>
      <w:r w:rsidR="00AA1DD9">
        <w:rPr>
          <w:rFonts w:ascii="Helvetica" w:hAnsi="Helvetica"/>
          <w:b/>
          <w:bCs/>
          <w:color w:val="3366FF"/>
          <w:sz w:val="22"/>
        </w:rPr>
        <w:t>s</w:t>
      </w:r>
      <w:r>
        <w:rPr>
          <w:rFonts w:ascii="Helvetica" w:hAnsi="Helvetica"/>
          <w:b/>
          <w:bCs/>
          <w:color w:val="3366FF"/>
          <w:sz w:val="22"/>
        </w:rPr>
        <w:t>cope so that the different fluorescent proteins can be effectively separated from each other during image acquisition. To make this clear in the video we will provide screen recordings that clearly show how this is performed. We also include an optional additional video where we show two channels overlapping and how we solve this problem. This corresponds to steps 4.5 and 4.6:</w:t>
      </w:r>
    </w:p>
    <w:p w14:paraId="39040AEA" w14:textId="117AA462" w:rsidR="00A54433"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p>
    <w:p w14:paraId="72A7E98C" w14:textId="6B2CDE71" w:rsidR="007D05B1" w:rsidRPr="00AA1DD9" w:rsidRDefault="007D05B1" w:rsidP="00FA1A9D">
      <w:pPr>
        <w:spacing w:before="120"/>
        <w:rPr>
          <w:rFonts w:ascii="Helvetica" w:hAnsi="Helvetica"/>
          <w:b/>
          <w:sz w:val="22"/>
          <w:szCs w:val="22"/>
        </w:rPr>
      </w:pPr>
      <w:r>
        <w:rPr>
          <w:rFonts w:ascii="Helvetica" w:hAnsi="Helvetica"/>
          <w:b/>
          <w:sz w:val="22"/>
          <w:szCs w:val="22"/>
        </w:rPr>
        <w:t>Yes</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4F889F5D" w14:textId="53FBA529" w:rsidR="00A54433" w:rsidRPr="00AA1DD9" w:rsidRDefault="00A54433" w:rsidP="00AA1DD9">
      <w:pPr>
        <w:spacing w:before="120"/>
        <w:rPr>
          <w:rFonts w:ascii="Helvetica" w:hAnsi="Helvetica"/>
          <w:b/>
          <w:bCs/>
          <w:sz w:val="22"/>
        </w:rPr>
      </w:pPr>
      <w:r w:rsidRPr="00AA1DD9">
        <w:rPr>
          <w:rFonts w:ascii="Helvetica" w:hAnsi="Helvetica"/>
          <w:b/>
          <w:bCs/>
          <w:sz w:val="22"/>
        </w:rPr>
        <w:t>We will arrange for all recording to be performed in three</w:t>
      </w:r>
      <w:r w:rsidR="006A497E">
        <w:rPr>
          <w:rFonts w:ascii="Helvetica" w:hAnsi="Helvetica"/>
          <w:b/>
          <w:bCs/>
          <w:sz w:val="22"/>
        </w:rPr>
        <w:t>-four</w:t>
      </w:r>
      <w:r w:rsidRPr="00AA1DD9">
        <w:rPr>
          <w:rFonts w:ascii="Helvetica" w:hAnsi="Helvetica"/>
          <w:b/>
          <w:bCs/>
          <w:sz w:val="22"/>
        </w:rPr>
        <w:t xml:space="preserve"> locations within 2 minutes walking distance.</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431D0EC"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AA1DD9" w:rsidRDefault="00330F1B" w:rsidP="00330F1B">
      <w:pPr>
        <w:ind w:left="1080"/>
        <w:contextualSpacing/>
        <w:outlineLvl w:val="0"/>
        <w:rPr>
          <w:rFonts w:ascii="Helvetica" w:hAnsi="Helvetica" w:cs="Arial"/>
          <w:sz w:val="22"/>
          <w:szCs w:val="22"/>
          <w:u w:val="single"/>
        </w:rPr>
      </w:pPr>
    </w:p>
    <w:p w14:paraId="2929F379" w14:textId="10B9F5AB" w:rsidR="00CF3442" w:rsidRDefault="00AA1DD9" w:rsidP="00AA1DD9">
      <w:pPr>
        <w:pStyle w:val="ListParagraph"/>
        <w:numPr>
          <w:ilvl w:val="1"/>
          <w:numId w:val="9"/>
        </w:numPr>
        <w:rPr>
          <w:rFonts w:ascii="Helvetica" w:hAnsi="Helvetica"/>
          <w:sz w:val="22"/>
          <w:szCs w:val="22"/>
        </w:rPr>
      </w:pPr>
      <w:r w:rsidRPr="00AA1DD9">
        <w:rPr>
          <w:rFonts w:ascii="Helvetica" w:hAnsi="Helvetica" w:cs="Arial"/>
          <w:b/>
          <w:sz w:val="22"/>
          <w:szCs w:val="22"/>
          <w:u w:val="single"/>
        </w:rPr>
        <w:t>Phillip Newton</w:t>
      </w:r>
      <w:r w:rsidR="000D35D9" w:rsidRPr="00AA1DD9">
        <w:rPr>
          <w:rFonts w:ascii="Helvetica" w:hAnsi="Helvetica" w:cs="Arial"/>
          <w:sz w:val="22"/>
          <w:szCs w:val="22"/>
        </w:rPr>
        <w:t xml:space="preserve">: </w:t>
      </w:r>
      <w:r w:rsidR="008E4A5D" w:rsidRPr="00AA1DD9">
        <w:rPr>
          <w:rFonts w:ascii="Helvetica" w:hAnsi="Helvetica"/>
          <w:sz w:val="22"/>
          <w:szCs w:val="22"/>
        </w:rPr>
        <w:t>By genetically labeling individual cells with fluorescent proteins and following those cells over time, the Confetti mouse has revealed new insights into many biological processes.</w:t>
      </w:r>
    </w:p>
    <w:p w14:paraId="49126A8D" w14:textId="77777777" w:rsidR="00AA1DD9" w:rsidRPr="00AA1DD9" w:rsidRDefault="00AA1DD9" w:rsidP="00AA1DD9">
      <w:pPr>
        <w:pStyle w:val="ListParagraph"/>
        <w:ind w:left="1350"/>
        <w:rPr>
          <w:rFonts w:ascii="Helvetica" w:hAnsi="Helvetica"/>
          <w:sz w:val="22"/>
          <w:szCs w:val="22"/>
        </w:rPr>
      </w:pPr>
    </w:p>
    <w:p w14:paraId="7EC0BCEF" w14:textId="77777777" w:rsidR="00AA1DD9" w:rsidRPr="00AA1DD9" w:rsidRDefault="00AA1DD9" w:rsidP="00AA1DD9">
      <w:pPr>
        <w:pStyle w:val="ListParagraph"/>
        <w:numPr>
          <w:ilvl w:val="2"/>
          <w:numId w:val="9"/>
        </w:numPr>
        <w:outlineLvl w:val="0"/>
        <w:rPr>
          <w:rFonts w:ascii="Helvetica" w:hAnsi="Helvetica" w:cs="Arial"/>
          <w:color w:val="000000" w:themeColor="text1"/>
          <w:sz w:val="22"/>
          <w:szCs w:val="22"/>
        </w:rPr>
      </w:pPr>
      <w:r w:rsidRPr="00AA1DD9">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AA1DD9" w:rsidRDefault="00330F1B" w:rsidP="00330F1B">
      <w:pPr>
        <w:ind w:left="1080"/>
        <w:contextualSpacing/>
        <w:outlineLvl w:val="0"/>
        <w:rPr>
          <w:rFonts w:ascii="Helvetica" w:hAnsi="Helvetica" w:cs="Arial"/>
          <w:sz w:val="22"/>
          <w:szCs w:val="22"/>
          <w:u w:val="single"/>
        </w:rPr>
      </w:pPr>
    </w:p>
    <w:p w14:paraId="25AC2990" w14:textId="628E7D5C" w:rsidR="008E4A5D" w:rsidRDefault="00AA1DD9" w:rsidP="00AA1DD9">
      <w:pPr>
        <w:pStyle w:val="ListParagraph"/>
        <w:numPr>
          <w:ilvl w:val="1"/>
          <w:numId w:val="9"/>
        </w:numPr>
        <w:rPr>
          <w:rFonts w:ascii="Helvetica" w:hAnsi="Helvetica"/>
          <w:sz w:val="22"/>
          <w:szCs w:val="22"/>
        </w:rPr>
      </w:pPr>
      <w:r w:rsidRPr="00AA1DD9">
        <w:rPr>
          <w:rFonts w:ascii="Helvetica" w:hAnsi="Helvetica" w:cs="Arial"/>
          <w:b/>
          <w:sz w:val="22"/>
          <w:szCs w:val="22"/>
          <w:u w:val="single"/>
        </w:rPr>
        <w:t>Phillip Newton</w:t>
      </w:r>
      <w:r w:rsidR="000D35D9" w:rsidRPr="00AA1DD9">
        <w:rPr>
          <w:rFonts w:ascii="Helvetica" w:hAnsi="Helvetica" w:cs="Arial"/>
          <w:sz w:val="22"/>
          <w:szCs w:val="22"/>
        </w:rPr>
        <w:t xml:space="preserve">: </w:t>
      </w:r>
      <w:r w:rsidR="008E4A5D" w:rsidRPr="00AA1DD9">
        <w:rPr>
          <w:rFonts w:ascii="Helvetica" w:hAnsi="Helvetica"/>
          <w:sz w:val="22"/>
          <w:szCs w:val="22"/>
        </w:rPr>
        <w:t>Our protocol minimizes the lag-time between tissue collection and imaging, can be applied to study any mineralized or non-mineralized tissue, and preserves the fluorescent signals for several years.</w:t>
      </w:r>
    </w:p>
    <w:p w14:paraId="0F6C1FF8" w14:textId="77777777" w:rsidR="00AA1DD9" w:rsidRPr="00AA1DD9" w:rsidRDefault="00AA1DD9" w:rsidP="00AA1DD9">
      <w:pPr>
        <w:pStyle w:val="ListParagraph"/>
        <w:ind w:left="1350"/>
        <w:rPr>
          <w:rFonts w:ascii="Helvetica" w:hAnsi="Helvetica"/>
          <w:sz w:val="22"/>
          <w:szCs w:val="22"/>
        </w:rPr>
      </w:pPr>
    </w:p>
    <w:p w14:paraId="37CC3521" w14:textId="0C8F3BF2" w:rsidR="00AA1DD9" w:rsidRPr="00AA1DD9" w:rsidRDefault="00AA1DD9" w:rsidP="00AA1DD9">
      <w:pPr>
        <w:pStyle w:val="ListParagraph"/>
        <w:numPr>
          <w:ilvl w:val="2"/>
          <w:numId w:val="9"/>
        </w:numPr>
        <w:outlineLvl w:val="0"/>
        <w:rPr>
          <w:rFonts w:ascii="Helvetica" w:hAnsi="Helvetica" w:cs="Arial"/>
          <w:color w:val="000000" w:themeColor="text1"/>
          <w:sz w:val="22"/>
          <w:szCs w:val="22"/>
        </w:rPr>
      </w:pPr>
      <w:r w:rsidRPr="00AA1DD9">
        <w:rPr>
          <w:rFonts w:ascii="Helvetica" w:hAnsi="Helvetica" w:cs="Arial"/>
          <w:bCs/>
          <w:color w:val="000000" w:themeColor="text1"/>
          <w:sz w:val="22"/>
          <w:szCs w:val="22"/>
        </w:rPr>
        <w:t>INTERVIEW: Named talent says the statement above in an interview-style shot, looking slightly off-camera.</w:t>
      </w:r>
    </w:p>
    <w:p w14:paraId="00CDA612" w14:textId="7F8EB921" w:rsidR="000D35D9" w:rsidRPr="00AA1DD9" w:rsidRDefault="000D35D9" w:rsidP="00AA1DD9">
      <w:pPr>
        <w:contextualSpacing/>
        <w:outlineLvl w:val="0"/>
        <w:rPr>
          <w:rFonts w:ascii="Helvetica" w:hAnsi="Helvetica" w:cs="Arial"/>
          <w:sz w:val="22"/>
          <w:szCs w:val="22"/>
        </w:rPr>
      </w:pPr>
    </w:p>
    <w:p w14:paraId="7C0998BF" w14:textId="77777777" w:rsidR="00051F9E" w:rsidRPr="00AA1DD9" w:rsidRDefault="00051F9E" w:rsidP="00330F1B">
      <w:pPr>
        <w:ind w:left="1080"/>
        <w:contextualSpacing/>
        <w:outlineLvl w:val="0"/>
        <w:rPr>
          <w:rFonts w:ascii="Helvetica" w:hAnsi="Helvetica" w:cs="Arial"/>
          <w:sz w:val="22"/>
          <w:szCs w:val="22"/>
        </w:rPr>
      </w:pPr>
    </w:p>
    <w:p w14:paraId="0C3ACC6B" w14:textId="664C42CB" w:rsidR="00EE4460" w:rsidRPr="00AA1DD9"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xml:space="preserve">- All interview statements may </w:t>
      </w:r>
      <w:r w:rsidR="00DC058D" w:rsidRPr="00AA1DD9">
        <w:rPr>
          <w:rFonts w:ascii="Helvetica" w:hAnsi="Helvetica" w:cs="Arial"/>
          <w:b/>
          <w:sz w:val="22"/>
          <w:szCs w:val="22"/>
        </w:rPr>
        <w:t>be edited for length and clarity.</w:t>
      </w:r>
    </w:p>
    <w:p w14:paraId="75F18465" w14:textId="77777777" w:rsidR="00330F1B" w:rsidRPr="00AA1DD9" w:rsidRDefault="00330F1B" w:rsidP="00330F1B">
      <w:pPr>
        <w:ind w:left="1080"/>
        <w:contextualSpacing/>
        <w:outlineLvl w:val="0"/>
        <w:rPr>
          <w:rFonts w:ascii="Helvetica" w:hAnsi="Helvetica" w:cs="Arial"/>
          <w:sz w:val="22"/>
          <w:szCs w:val="22"/>
        </w:rPr>
      </w:pPr>
    </w:p>
    <w:p w14:paraId="5BFBA031" w14:textId="05030F5D" w:rsidR="007D05B1" w:rsidRPr="00AA1DD9" w:rsidRDefault="00AA1DD9" w:rsidP="00AA1DD9">
      <w:pPr>
        <w:pStyle w:val="ListParagraph"/>
        <w:numPr>
          <w:ilvl w:val="1"/>
          <w:numId w:val="9"/>
        </w:numPr>
        <w:outlineLvl w:val="0"/>
        <w:rPr>
          <w:rFonts w:ascii="Helvetica" w:hAnsi="Helvetica"/>
          <w:sz w:val="22"/>
          <w:szCs w:val="22"/>
        </w:rPr>
      </w:pPr>
      <w:r w:rsidRPr="00AA1DD9">
        <w:rPr>
          <w:rFonts w:ascii="Helvetica" w:hAnsi="Helvetica" w:cs="Arial"/>
          <w:b/>
          <w:sz w:val="22"/>
          <w:szCs w:val="22"/>
          <w:u w:val="single"/>
        </w:rPr>
        <w:t xml:space="preserve">Andrei </w:t>
      </w:r>
      <w:proofErr w:type="spellStart"/>
      <w:r w:rsidRPr="00AA1DD9">
        <w:rPr>
          <w:rFonts w:ascii="Helvetica" w:hAnsi="Helvetica" w:cs="Arial"/>
          <w:b/>
          <w:sz w:val="22"/>
          <w:szCs w:val="22"/>
          <w:u w:val="single"/>
        </w:rPr>
        <w:t>Chagin</w:t>
      </w:r>
      <w:proofErr w:type="spellEnd"/>
      <w:r w:rsidR="00DC7D3A" w:rsidRPr="00AA1DD9">
        <w:rPr>
          <w:rFonts w:ascii="Helvetica" w:hAnsi="Helvetica" w:cs="Arial"/>
          <w:sz w:val="22"/>
          <w:szCs w:val="22"/>
        </w:rPr>
        <w:t xml:space="preserve">: </w:t>
      </w:r>
      <w:r w:rsidR="007D05B1" w:rsidRPr="00AA1DD9">
        <w:rPr>
          <w:rFonts w:ascii="Helvetica" w:hAnsi="Helvetica"/>
          <w:sz w:val="22"/>
          <w:szCs w:val="22"/>
        </w:rPr>
        <w:t xml:space="preserve">This method is very useful for all areas of regenerative medicine and developmental biology because it can be applied to </w:t>
      </w:r>
      <w:r w:rsidR="00A44C77" w:rsidRPr="00AA1DD9">
        <w:rPr>
          <w:rFonts w:ascii="Helvetica" w:hAnsi="Helvetica"/>
          <w:sz w:val="22"/>
          <w:szCs w:val="22"/>
        </w:rPr>
        <w:t>different</w:t>
      </w:r>
      <w:r w:rsidR="007D05B1" w:rsidRPr="00AA1DD9">
        <w:rPr>
          <w:rFonts w:ascii="Helvetica" w:hAnsi="Helvetica"/>
          <w:sz w:val="22"/>
          <w:szCs w:val="22"/>
        </w:rPr>
        <w:t xml:space="preserve"> cell</w:t>
      </w:r>
      <w:r w:rsidR="0044603E" w:rsidRPr="00AA1DD9">
        <w:rPr>
          <w:rFonts w:ascii="Helvetica" w:hAnsi="Helvetica"/>
          <w:sz w:val="22"/>
          <w:szCs w:val="22"/>
        </w:rPr>
        <w:t>ular</w:t>
      </w:r>
      <w:r w:rsidR="007D05B1" w:rsidRPr="00AA1DD9">
        <w:rPr>
          <w:rFonts w:ascii="Helvetica" w:hAnsi="Helvetica"/>
          <w:sz w:val="22"/>
          <w:szCs w:val="22"/>
        </w:rPr>
        <w:t xml:space="preserve"> population</w:t>
      </w:r>
      <w:r w:rsidR="00A44C77" w:rsidRPr="00AA1DD9">
        <w:rPr>
          <w:rFonts w:ascii="Helvetica" w:hAnsi="Helvetica"/>
          <w:sz w:val="22"/>
          <w:szCs w:val="22"/>
        </w:rPr>
        <w:t>s</w:t>
      </w:r>
      <w:r w:rsidR="007D05B1" w:rsidRPr="00AA1DD9">
        <w:rPr>
          <w:rFonts w:ascii="Helvetica" w:hAnsi="Helvetica"/>
          <w:sz w:val="22"/>
          <w:szCs w:val="22"/>
        </w:rPr>
        <w:t xml:space="preserve"> in order to determine </w:t>
      </w:r>
      <w:r w:rsidR="0044603E" w:rsidRPr="00AA1DD9">
        <w:rPr>
          <w:rFonts w:ascii="Helvetica" w:hAnsi="Helvetica"/>
          <w:sz w:val="22"/>
          <w:szCs w:val="22"/>
        </w:rPr>
        <w:t>cell</w:t>
      </w:r>
      <w:r w:rsidR="007D05B1" w:rsidRPr="00AA1DD9">
        <w:rPr>
          <w:rFonts w:ascii="Helvetica" w:hAnsi="Helvetica"/>
          <w:sz w:val="22"/>
          <w:szCs w:val="22"/>
        </w:rPr>
        <w:t xml:space="preserve"> fate and kinetics</w:t>
      </w:r>
      <w:r>
        <w:rPr>
          <w:rFonts w:ascii="Helvetica" w:hAnsi="Helvetica"/>
          <w:sz w:val="22"/>
          <w:szCs w:val="22"/>
        </w:rPr>
        <w:t xml:space="preserve">, </w:t>
      </w:r>
      <w:r w:rsidRPr="00AA1DD9">
        <w:rPr>
          <w:rFonts w:ascii="Helvetica" w:hAnsi="Helvetica"/>
          <w:sz w:val="22"/>
          <w:szCs w:val="22"/>
        </w:rPr>
        <w:t xml:space="preserve">as long as a suitable </w:t>
      </w:r>
      <w:proofErr w:type="spellStart"/>
      <w:r w:rsidRPr="00AA1DD9">
        <w:rPr>
          <w:rFonts w:ascii="Helvetica" w:hAnsi="Helvetica"/>
          <w:sz w:val="22"/>
          <w:szCs w:val="22"/>
        </w:rPr>
        <w:t>Cre</w:t>
      </w:r>
      <w:proofErr w:type="spellEnd"/>
      <w:r w:rsidRPr="00AA1DD9">
        <w:rPr>
          <w:rFonts w:ascii="Helvetica" w:hAnsi="Helvetica"/>
          <w:sz w:val="22"/>
          <w:szCs w:val="22"/>
        </w:rPr>
        <w:t>-strain is available.</w:t>
      </w:r>
    </w:p>
    <w:p w14:paraId="02EEAE1A" w14:textId="77777777" w:rsidR="00AA1DD9" w:rsidRPr="00AA1DD9" w:rsidRDefault="00AA1DD9" w:rsidP="00AA1DD9">
      <w:pPr>
        <w:pStyle w:val="ListParagraph"/>
        <w:ind w:left="1350"/>
        <w:outlineLvl w:val="0"/>
        <w:rPr>
          <w:rFonts w:ascii="Helvetica" w:hAnsi="Helvetica"/>
          <w:sz w:val="22"/>
          <w:szCs w:val="22"/>
        </w:rPr>
      </w:pPr>
    </w:p>
    <w:p w14:paraId="40FD4E14" w14:textId="77777777" w:rsidR="00AA1DD9" w:rsidRPr="00AA1DD9" w:rsidRDefault="00AA1DD9" w:rsidP="00AA1DD9">
      <w:pPr>
        <w:pStyle w:val="ListParagraph"/>
        <w:numPr>
          <w:ilvl w:val="2"/>
          <w:numId w:val="9"/>
        </w:numPr>
        <w:outlineLvl w:val="0"/>
        <w:rPr>
          <w:rFonts w:ascii="Helvetica" w:hAnsi="Helvetica" w:cs="Arial"/>
          <w:color w:val="000000" w:themeColor="text1"/>
          <w:sz w:val="22"/>
          <w:szCs w:val="22"/>
        </w:rPr>
      </w:pPr>
      <w:r w:rsidRPr="00AA1DD9">
        <w:rPr>
          <w:rFonts w:ascii="Helvetica" w:hAnsi="Helvetica" w:cs="Arial"/>
          <w:bCs/>
          <w:color w:val="000000" w:themeColor="text1"/>
          <w:sz w:val="22"/>
          <w:szCs w:val="22"/>
        </w:rPr>
        <w:t>INTERVIEW: Named talent says the statement above in an interview-style shot, looking slightly off-camera.</w:t>
      </w:r>
    </w:p>
    <w:p w14:paraId="3928BDBE" w14:textId="77777777" w:rsidR="00DC7D3A" w:rsidRPr="00AA1DD9" w:rsidRDefault="00DC7D3A" w:rsidP="00AA1DD9">
      <w:pPr>
        <w:contextualSpacing/>
        <w:outlineLvl w:val="0"/>
        <w:rPr>
          <w:rFonts w:ascii="Helvetica" w:hAnsi="Helvetica" w:cs="Arial"/>
          <w:sz w:val="22"/>
          <w:szCs w:val="22"/>
        </w:rPr>
      </w:pPr>
    </w:p>
    <w:p w14:paraId="6CD7B818" w14:textId="208ACA9B" w:rsidR="00162A6E" w:rsidRDefault="00AA1DD9" w:rsidP="00AA1DD9">
      <w:pPr>
        <w:pStyle w:val="ListParagraph"/>
        <w:numPr>
          <w:ilvl w:val="1"/>
          <w:numId w:val="9"/>
        </w:numPr>
        <w:outlineLvl w:val="0"/>
        <w:rPr>
          <w:rFonts w:ascii="Helvetica" w:hAnsi="Helvetica" w:cs="Arial"/>
          <w:sz w:val="22"/>
          <w:szCs w:val="22"/>
        </w:rPr>
      </w:pPr>
      <w:proofErr w:type="spellStart"/>
      <w:r w:rsidRPr="00AA1DD9">
        <w:rPr>
          <w:rFonts w:ascii="Helvetica" w:hAnsi="Helvetica" w:cs="Arial"/>
          <w:b/>
          <w:bCs/>
          <w:sz w:val="22"/>
          <w:szCs w:val="22"/>
          <w:u w:val="single"/>
        </w:rPr>
        <w:t>Baoyi</w:t>
      </w:r>
      <w:proofErr w:type="spellEnd"/>
      <w:r w:rsidRPr="00AA1DD9">
        <w:rPr>
          <w:rFonts w:ascii="Helvetica" w:hAnsi="Helvetica" w:cs="Arial"/>
          <w:b/>
          <w:bCs/>
          <w:sz w:val="22"/>
          <w:szCs w:val="22"/>
          <w:u w:val="single"/>
        </w:rPr>
        <w:t xml:space="preserve"> Zhou</w:t>
      </w:r>
      <w:r w:rsidR="00DC7D3A" w:rsidRPr="00AA1DD9">
        <w:rPr>
          <w:rFonts w:ascii="Helvetica" w:hAnsi="Helvetica" w:cs="Arial"/>
          <w:sz w:val="22"/>
          <w:szCs w:val="22"/>
        </w:rPr>
        <w:t xml:space="preserve">: </w:t>
      </w:r>
      <w:r w:rsidR="00162A6E" w:rsidRPr="00AA1DD9">
        <w:rPr>
          <w:rFonts w:ascii="Helvetica" w:hAnsi="Helvetica" w:cs="Arial"/>
          <w:sz w:val="22"/>
          <w:szCs w:val="22"/>
        </w:rPr>
        <w:t xml:space="preserve">Our step-by-step instructions will demonstrate how new users can overcome the most challenging step: to distinguish the </w:t>
      </w:r>
      <w:r w:rsidR="00A44C77" w:rsidRPr="00AA1DD9">
        <w:rPr>
          <w:rFonts w:ascii="Helvetica" w:hAnsi="Helvetica" w:cs="Arial"/>
          <w:sz w:val="22"/>
          <w:szCs w:val="22"/>
        </w:rPr>
        <w:t xml:space="preserve">fluorescent </w:t>
      </w:r>
      <w:r w:rsidR="00162A6E" w:rsidRPr="00AA1DD9">
        <w:rPr>
          <w:rFonts w:ascii="Helvetica" w:hAnsi="Helvetica" w:cs="Arial"/>
          <w:sz w:val="22"/>
          <w:szCs w:val="22"/>
        </w:rPr>
        <w:t>signal</w:t>
      </w:r>
      <w:r w:rsidR="00A44C77" w:rsidRPr="00AA1DD9">
        <w:rPr>
          <w:rFonts w:ascii="Helvetica" w:hAnsi="Helvetica" w:cs="Arial"/>
          <w:sz w:val="22"/>
          <w:szCs w:val="22"/>
        </w:rPr>
        <w:t>s</w:t>
      </w:r>
      <w:r w:rsidR="007D05B1" w:rsidRPr="00AA1DD9">
        <w:rPr>
          <w:rFonts w:ascii="Helvetica" w:hAnsi="Helvetica" w:cs="Arial"/>
          <w:sz w:val="22"/>
          <w:szCs w:val="22"/>
        </w:rPr>
        <w:t xml:space="preserve"> </w:t>
      </w:r>
      <w:r w:rsidR="00162A6E" w:rsidRPr="00AA1DD9">
        <w:rPr>
          <w:rFonts w:ascii="Helvetica" w:hAnsi="Helvetica" w:cs="Arial"/>
          <w:sz w:val="22"/>
          <w:szCs w:val="22"/>
        </w:rPr>
        <w:t xml:space="preserve">emitted </w:t>
      </w:r>
      <w:r w:rsidR="00684B86" w:rsidRPr="00AA1DD9">
        <w:rPr>
          <w:rFonts w:ascii="Helvetica" w:hAnsi="Helvetica" w:cs="Arial"/>
          <w:sz w:val="22"/>
          <w:szCs w:val="22"/>
        </w:rPr>
        <w:t>by</w:t>
      </w:r>
      <w:r w:rsidR="00162A6E" w:rsidRPr="00AA1DD9">
        <w:rPr>
          <w:rFonts w:ascii="Helvetica" w:hAnsi="Helvetica" w:cs="Arial"/>
          <w:sz w:val="22"/>
          <w:szCs w:val="22"/>
        </w:rPr>
        <w:t xml:space="preserve"> different fluorescent proteins.</w:t>
      </w:r>
    </w:p>
    <w:p w14:paraId="078B4E24" w14:textId="77777777" w:rsidR="00AA1DD9" w:rsidRPr="00AA1DD9" w:rsidRDefault="00AA1DD9" w:rsidP="00AA1DD9">
      <w:pPr>
        <w:pStyle w:val="ListParagraph"/>
        <w:ind w:left="1350"/>
        <w:outlineLvl w:val="0"/>
        <w:rPr>
          <w:rFonts w:ascii="Helvetica" w:hAnsi="Helvetica" w:cs="Arial"/>
          <w:sz w:val="22"/>
          <w:szCs w:val="22"/>
        </w:rPr>
      </w:pPr>
    </w:p>
    <w:p w14:paraId="6B4BA894" w14:textId="24E59F7A" w:rsidR="00336C61" w:rsidRPr="00AA1DD9" w:rsidRDefault="00AA1DD9" w:rsidP="00330F1B">
      <w:pPr>
        <w:pStyle w:val="ListParagraph"/>
        <w:numPr>
          <w:ilvl w:val="2"/>
          <w:numId w:val="9"/>
        </w:numPr>
        <w:outlineLvl w:val="0"/>
        <w:rPr>
          <w:rFonts w:ascii="Helvetica" w:hAnsi="Helvetica" w:cs="Arial"/>
          <w:color w:val="000000" w:themeColor="text1"/>
          <w:sz w:val="22"/>
          <w:szCs w:val="22"/>
        </w:rPr>
      </w:pPr>
      <w:r w:rsidRPr="00AA1DD9">
        <w:rPr>
          <w:rFonts w:ascii="Helvetica" w:hAnsi="Helvetica" w:cs="Arial"/>
          <w:bCs/>
          <w:color w:val="000000" w:themeColor="text1"/>
          <w:sz w:val="22"/>
          <w:szCs w:val="22"/>
        </w:rPr>
        <w:t>INTERVIEW: Named talent says the statement above in an interview-style shot, looking slightly off-camera.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22C3C1DD" w:rsidR="00336C61" w:rsidRDefault="00EA60D4" w:rsidP="00AA1DD9">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animal subjects have been approved by the </w:t>
      </w:r>
      <w:r w:rsidR="00DA52EF" w:rsidRPr="00DA52EF">
        <w:rPr>
          <w:rFonts w:ascii="Helvetica" w:hAnsi="Helvetica" w:cs="Arial"/>
          <w:sz w:val="22"/>
          <w:szCs w:val="22"/>
        </w:rPr>
        <w:t>by the Ethical Committee on Animal Experiments (Stockholm North Committee/</w:t>
      </w:r>
      <w:proofErr w:type="spellStart"/>
      <w:r w:rsidR="00DA52EF" w:rsidRPr="00DA52EF">
        <w:rPr>
          <w:rFonts w:ascii="Helvetica" w:hAnsi="Helvetica" w:cs="Arial"/>
          <w:sz w:val="22"/>
          <w:szCs w:val="22"/>
        </w:rPr>
        <w:t>Norra</w:t>
      </w:r>
      <w:proofErr w:type="spellEnd"/>
      <w:r w:rsidR="00DA52EF" w:rsidRPr="00DA52EF">
        <w:rPr>
          <w:rFonts w:ascii="Helvetica" w:hAnsi="Helvetica" w:cs="Arial"/>
          <w:sz w:val="22"/>
          <w:szCs w:val="22"/>
        </w:rPr>
        <w:t xml:space="preserve"> </w:t>
      </w:r>
      <w:proofErr w:type="spellStart"/>
      <w:r w:rsidR="00DA52EF" w:rsidRPr="00DA52EF">
        <w:rPr>
          <w:rFonts w:ascii="Helvetica" w:hAnsi="Helvetica" w:cs="Arial"/>
          <w:sz w:val="22"/>
          <w:szCs w:val="22"/>
        </w:rPr>
        <w:t>Djurförsöksetiska</w:t>
      </w:r>
      <w:proofErr w:type="spellEnd"/>
      <w:r w:rsidR="00DA52EF" w:rsidRPr="00DA52EF">
        <w:rPr>
          <w:rFonts w:ascii="Helvetica" w:hAnsi="Helvetica" w:cs="Arial"/>
          <w:sz w:val="22"/>
          <w:szCs w:val="22"/>
        </w:rPr>
        <w:t xml:space="preserve"> </w:t>
      </w:r>
      <w:proofErr w:type="spellStart"/>
      <w:r w:rsidR="00DA52EF" w:rsidRPr="00DA52EF">
        <w:rPr>
          <w:rFonts w:ascii="Helvetica" w:hAnsi="Helvetica" w:cs="Arial"/>
          <w:sz w:val="22"/>
          <w:szCs w:val="22"/>
        </w:rPr>
        <w:t>Nämd</w:t>
      </w:r>
      <w:proofErr w:type="spellEnd"/>
      <w:r w:rsidR="00DA52EF" w:rsidRPr="00DA52EF">
        <w:rPr>
          <w:rFonts w:ascii="Helvetica" w:hAnsi="Helvetica" w:cs="Arial"/>
          <w:sz w:val="22"/>
          <w:szCs w:val="22"/>
        </w:rPr>
        <w:t>) and conducted in accordance with The Swedish Animal Agency´s Provisions and Guidelines for Animal Experimentation.</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C58A1C0" w:rsidR="00CE10F2" w:rsidRPr="006A6324" w:rsidRDefault="00FC12C0"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Tissue Fixation and Processing </w:t>
      </w:r>
    </w:p>
    <w:p w14:paraId="3BEA9BD9" w14:textId="3D43916A" w:rsidR="00125924" w:rsidRDefault="00FC12C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preparing the mouse tissue for imaging </w:t>
      </w:r>
      <w:r w:rsidRPr="00845C37">
        <w:rPr>
          <w:rFonts w:ascii="Helvetica" w:hAnsi="Helvetica" w:cs="Arial"/>
          <w:b/>
          <w:bCs/>
          <w:sz w:val="22"/>
          <w:szCs w:val="22"/>
        </w:rPr>
        <w:t>[1]</w:t>
      </w:r>
      <w:r>
        <w:rPr>
          <w:rFonts w:ascii="Helvetica" w:hAnsi="Helvetica" w:cs="Arial"/>
          <w:sz w:val="22"/>
          <w:szCs w:val="22"/>
        </w:rPr>
        <w:t xml:space="preserve">. For soft tissues and mineralized tibiae and femora </w:t>
      </w:r>
      <w:r w:rsidR="00AA1DD9">
        <w:rPr>
          <w:rFonts w:ascii="Helvetica" w:hAnsi="Helvetica" w:cs="Arial"/>
          <w:sz w:val="22"/>
          <w:szCs w:val="22"/>
        </w:rPr>
        <w:t xml:space="preserve">from mice </w:t>
      </w:r>
      <w:r>
        <w:rPr>
          <w:rFonts w:ascii="Helvetica" w:hAnsi="Helvetica" w:cs="Arial"/>
          <w:sz w:val="22"/>
          <w:szCs w:val="22"/>
        </w:rPr>
        <w:t xml:space="preserve">up to </w:t>
      </w:r>
      <w:r w:rsidR="00AA1DD9">
        <w:rPr>
          <w:rFonts w:ascii="Helvetica" w:hAnsi="Helvetica" w:cs="Arial"/>
          <w:sz w:val="22"/>
          <w:szCs w:val="22"/>
        </w:rPr>
        <w:t>45 days old</w:t>
      </w:r>
      <w:r>
        <w:rPr>
          <w:rFonts w:ascii="Helvetica" w:hAnsi="Helvetica" w:cs="Arial"/>
          <w:sz w:val="22"/>
          <w:szCs w:val="22"/>
        </w:rPr>
        <w:t>, fix the tissue in precooled 3.7% formaldehyde</w:t>
      </w:r>
      <w:r w:rsidR="00845C37">
        <w:rPr>
          <w:rFonts w:ascii="Helvetica" w:hAnsi="Helvetica" w:cs="Arial"/>
          <w:sz w:val="22"/>
          <w:szCs w:val="22"/>
        </w:rPr>
        <w:t>-</w:t>
      </w:r>
      <w:r>
        <w:rPr>
          <w:rFonts w:ascii="Helvetica" w:hAnsi="Helvetica" w:cs="Arial"/>
          <w:sz w:val="22"/>
          <w:szCs w:val="22"/>
        </w:rPr>
        <w:t xml:space="preserve">PBS </w:t>
      </w:r>
      <w:r w:rsidRPr="00845C37">
        <w:rPr>
          <w:rFonts w:ascii="Helvetica" w:hAnsi="Helvetica" w:cs="Arial"/>
          <w:b/>
          <w:bCs/>
          <w:sz w:val="22"/>
          <w:szCs w:val="22"/>
        </w:rPr>
        <w:t>[2-TXT]</w:t>
      </w:r>
      <w:r>
        <w:rPr>
          <w:rFonts w:ascii="Helvetica" w:hAnsi="Helvetica" w:cs="Arial"/>
          <w:sz w:val="22"/>
          <w:szCs w:val="22"/>
        </w:rPr>
        <w:t xml:space="preserve"> and incubate it at 4 °C</w:t>
      </w:r>
      <w:r w:rsidR="00170DF7">
        <w:rPr>
          <w:rFonts w:ascii="Helvetica" w:hAnsi="Helvetica" w:cs="Arial"/>
          <w:sz w:val="22"/>
          <w:szCs w:val="22"/>
        </w:rPr>
        <w:t xml:space="preserve"> </w:t>
      </w:r>
      <w:r w:rsidR="00170DF7" w:rsidRPr="00170DF7">
        <w:rPr>
          <w:rFonts w:ascii="Helvetica" w:hAnsi="Helvetica" w:cs="Arial"/>
          <w:b/>
          <w:bCs/>
          <w:color w:val="FF0000"/>
          <w:sz w:val="22"/>
          <w:szCs w:val="22"/>
        </w:rPr>
        <w:t>[added shot]</w:t>
      </w:r>
      <w:r>
        <w:rPr>
          <w:rFonts w:ascii="Helvetica" w:hAnsi="Helvetica" w:cs="Arial"/>
          <w:sz w:val="22"/>
          <w:szCs w:val="22"/>
        </w:rPr>
        <w:t xml:space="preserve"> for 6 hours while rolling gently on a rotator </w:t>
      </w:r>
      <w:r w:rsidRPr="00845C37">
        <w:rPr>
          <w:rFonts w:ascii="Helvetica" w:hAnsi="Helvetica" w:cs="Arial"/>
          <w:b/>
          <w:bCs/>
          <w:sz w:val="22"/>
          <w:szCs w:val="22"/>
        </w:rPr>
        <w:t>[3]</w:t>
      </w:r>
      <w:r>
        <w:rPr>
          <w:rFonts w:ascii="Helvetica" w:hAnsi="Helvetica" w:cs="Arial"/>
          <w:sz w:val="22"/>
          <w:szCs w:val="22"/>
        </w:rPr>
        <w:t xml:space="preserve">. </w:t>
      </w:r>
    </w:p>
    <w:p w14:paraId="5D28D957" w14:textId="35812361" w:rsidR="00FC12C0"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workstation with the tissues in hand. </w:t>
      </w:r>
    </w:p>
    <w:p w14:paraId="3637004E" w14:textId="0F0D47D1" w:rsidR="00FC12C0" w:rsidRPr="00170DF7"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fixative to the tissue. </w:t>
      </w:r>
      <w:r>
        <w:rPr>
          <w:rFonts w:ascii="Helvetica" w:hAnsi="Helvetica" w:cs="Arial"/>
          <w:b/>
          <w:bCs/>
          <w:sz w:val="22"/>
          <w:szCs w:val="22"/>
        </w:rPr>
        <w:t xml:space="preserve">TEXT: At least 10:1 fixative: tissue volume </w:t>
      </w:r>
    </w:p>
    <w:p w14:paraId="0B88E323" w14:textId="228C8A02" w:rsidR="00170DF7" w:rsidRPr="00170DF7" w:rsidRDefault="00170DF7" w:rsidP="00170DF7">
      <w:pPr>
        <w:pStyle w:val="ListParagraph"/>
        <w:spacing w:before="240"/>
        <w:ind w:left="1368"/>
        <w:outlineLvl w:val="0"/>
        <w:rPr>
          <w:rFonts w:ascii="Helvetica" w:hAnsi="Helvetica" w:cs="Arial"/>
          <w:color w:val="FF0000"/>
          <w:sz w:val="22"/>
          <w:szCs w:val="22"/>
        </w:rPr>
      </w:pPr>
      <w:r w:rsidRPr="00170DF7">
        <w:rPr>
          <w:rFonts w:ascii="Helvetica" w:hAnsi="Helvetica" w:cs="Arial"/>
          <w:color w:val="FF0000"/>
          <w:sz w:val="22"/>
          <w:szCs w:val="22"/>
        </w:rPr>
        <w:t>Added shot:</w:t>
      </w:r>
      <w:r w:rsidRPr="00170DF7">
        <w:rPr>
          <w:rFonts w:ascii="Helvetica" w:hAnsi="Helvetica" w:cs="Arial"/>
          <w:b/>
          <w:bCs/>
          <w:color w:val="FF0000"/>
          <w:sz w:val="22"/>
          <w:szCs w:val="22"/>
        </w:rPr>
        <w:t xml:space="preserve"> </w:t>
      </w:r>
      <w:r w:rsidRPr="00170DF7">
        <w:rPr>
          <w:rFonts w:ascii="Helvetica" w:hAnsi="Helvetica" w:cs="Arial"/>
          <w:color w:val="FF0000"/>
          <w:sz w:val="22"/>
          <w:szCs w:val="22"/>
        </w:rPr>
        <w:t xml:space="preserve">Talent entering cold room. </w:t>
      </w:r>
    </w:p>
    <w:p w14:paraId="034A66C5" w14:textId="70A2116F" w:rsidR="00FC12C0" w:rsidRPr="00FC12C0"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Tissue incubating on a rotator. </w:t>
      </w:r>
      <w:r w:rsidRPr="00FC12C0">
        <w:rPr>
          <w:rFonts w:ascii="Helvetica" w:hAnsi="Helvetica" w:cs="Arial"/>
          <w:i/>
          <w:iCs/>
          <w:color w:val="0432FF"/>
          <w:sz w:val="22"/>
          <w:szCs w:val="22"/>
        </w:rPr>
        <w:t>Videographer: Obtain multiple, reusable takes of this shot because it will be reused.</w:t>
      </w:r>
      <w:r>
        <w:rPr>
          <w:rFonts w:ascii="Helvetica" w:hAnsi="Helvetica" w:cs="Arial"/>
          <w:sz w:val="22"/>
          <w:szCs w:val="22"/>
        </w:rPr>
        <w:t xml:space="preserve"> </w:t>
      </w:r>
    </w:p>
    <w:p w14:paraId="3269B29E" w14:textId="60A130FF" w:rsidR="00CE10F2" w:rsidRDefault="00FC12C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mineralized tissues such as tibiae and femora </w:t>
      </w:r>
      <w:r w:rsidR="00AA1DD9">
        <w:rPr>
          <w:rFonts w:ascii="Helvetica" w:hAnsi="Helvetica" w:cs="Arial"/>
          <w:sz w:val="22"/>
          <w:szCs w:val="22"/>
        </w:rPr>
        <w:t xml:space="preserve">from mice </w:t>
      </w:r>
      <w:r>
        <w:rPr>
          <w:rFonts w:ascii="Helvetica" w:hAnsi="Helvetica" w:cs="Arial"/>
          <w:sz w:val="22"/>
          <w:szCs w:val="22"/>
        </w:rPr>
        <w:t xml:space="preserve">over the age of </w:t>
      </w:r>
      <w:r w:rsidR="00AA1DD9">
        <w:rPr>
          <w:rFonts w:ascii="Helvetica" w:hAnsi="Helvetica" w:cs="Arial"/>
          <w:sz w:val="22"/>
          <w:szCs w:val="22"/>
        </w:rPr>
        <w:t>45 days</w:t>
      </w:r>
      <w:r>
        <w:rPr>
          <w:rFonts w:ascii="Helvetica" w:hAnsi="Helvetica" w:cs="Arial"/>
          <w:sz w:val="22"/>
          <w:szCs w:val="22"/>
        </w:rPr>
        <w:t xml:space="preserve">, prepare 1 liter of 10% EDTA solution with the pH adjusted to 8.05 with sodium hydroxide </w:t>
      </w:r>
      <w:r w:rsidRPr="00845C37">
        <w:rPr>
          <w:rFonts w:ascii="Helvetica" w:hAnsi="Helvetica" w:cs="Arial"/>
          <w:b/>
          <w:bCs/>
          <w:sz w:val="22"/>
          <w:szCs w:val="22"/>
        </w:rPr>
        <w:t>[1]</w:t>
      </w:r>
      <w:r>
        <w:rPr>
          <w:rFonts w:ascii="Helvetica" w:hAnsi="Helvetica" w:cs="Arial"/>
          <w:sz w:val="22"/>
          <w:szCs w:val="22"/>
        </w:rPr>
        <w:t xml:space="preserve"> and dilute the formaldehyde to 3.7% using this solution </w:t>
      </w:r>
      <w:r w:rsidRPr="00845C37">
        <w:rPr>
          <w:rFonts w:ascii="Helvetica" w:hAnsi="Helvetica" w:cs="Arial"/>
          <w:b/>
          <w:bCs/>
          <w:sz w:val="22"/>
          <w:szCs w:val="22"/>
        </w:rPr>
        <w:t>[2]</w:t>
      </w:r>
      <w:r>
        <w:rPr>
          <w:rFonts w:ascii="Helvetica" w:hAnsi="Helvetica" w:cs="Arial"/>
          <w:sz w:val="22"/>
          <w:szCs w:val="22"/>
        </w:rPr>
        <w:t xml:space="preserve">. </w:t>
      </w:r>
    </w:p>
    <w:p w14:paraId="30C1B039" w14:textId="48C632DB" w:rsidR="00FC12C0"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the EDTA solution. </w:t>
      </w:r>
    </w:p>
    <w:p w14:paraId="7699E5CE" w14:textId="00018A9B" w:rsidR="00FC12C0" w:rsidRPr="00FC12C0"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formaldehyde with this solution. </w:t>
      </w:r>
    </w:p>
    <w:p w14:paraId="1BF628A0" w14:textId="3309FB9D" w:rsidR="00C7374B" w:rsidRDefault="00FC12C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Fix the tissue by keeping it in 3.7% formaldehyde-PBS overnight at 4 °C </w:t>
      </w:r>
      <w:r w:rsidRPr="00845C37">
        <w:rPr>
          <w:rFonts w:ascii="Helvetica" w:hAnsi="Helvetica" w:cs="Arial"/>
          <w:b/>
          <w:bCs/>
          <w:sz w:val="22"/>
          <w:szCs w:val="22"/>
        </w:rPr>
        <w:t>[1]</w:t>
      </w:r>
      <w:r>
        <w:rPr>
          <w:rFonts w:ascii="Helvetica" w:hAnsi="Helvetica" w:cs="Arial"/>
          <w:sz w:val="22"/>
          <w:szCs w:val="22"/>
        </w:rPr>
        <w:t xml:space="preserve">. On the next day, place it into the pre-cooled formaldehyde-EDTA solution </w:t>
      </w:r>
      <w:r w:rsidRPr="00AA1DD9">
        <w:rPr>
          <w:rFonts w:ascii="Helvetica" w:hAnsi="Helvetica" w:cs="Arial"/>
          <w:sz w:val="22"/>
          <w:szCs w:val="22"/>
        </w:rPr>
        <w:t>and incubate</w:t>
      </w:r>
      <w:r>
        <w:rPr>
          <w:rFonts w:ascii="Helvetica" w:hAnsi="Helvetica" w:cs="Arial"/>
          <w:sz w:val="22"/>
          <w:szCs w:val="22"/>
        </w:rPr>
        <w:t xml:space="preserve"> it at 4 °C while rotating</w:t>
      </w:r>
      <w:r w:rsidR="00AA1DD9">
        <w:rPr>
          <w:rFonts w:ascii="Helvetica" w:hAnsi="Helvetica" w:cs="Arial"/>
          <w:sz w:val="22"/>
          <w:szCs w:val="22"/>
        </w:rPr>
        <w:t xml:space="preserve"> for 48 hours, making sure to replace the solution 3 times during the incubation</w:t>
      </w:r>
      <w:r>
        <w:rPr>
          <w:rFonts w:ascii="Helvetica" w:hAnsi="Helvetica" w:cs="Arial"/>
          <w:sz w:val="22"/>
          <w:szCs w:val="22"/>
        </w:rPr>
        <w:t xml:space="preserve"> </w:t>
      </w:r>
      <w:r w:rsidRPr="00845C37">
        <w:rPr>
          <w:rFonts w:ascii="Helvetica" w:hAnsi="Helvetica" w:cs="Arial"/>
          <w:b/>
          <w:bCs/>
          <w:sz w:val="22"/>
          <w:szCs w:val="22"/>
        </w:rPr>
        <w:t>[2]</w:t>
      </w:r>
      <w:r>
        <w:rPr>
          <w:rFonts w:ascii="Helvetica" w:hAnsi="Helvetica" w:cs="Arial"/>
          <w:sz w:val="22"/>
          <w:szCs w:val="22"/>
        </w:rPr>
        <w:t>.</w:t>
      </w:r>
      <w:r w:rsidR="00845C37">
        <w:rPr>
          <w:rFonts w:ascii="Helvetica" w:hAnsi="Helvetica" w:cs="Arial"/>
          <w:sz w:val="22"/>
          <w:szCs w:val="22"/>
        </w:rPr>
        <w:t xml:space="preserve"> </w:t>
      </w:r>
    </w:p>
    <w:p w14:paraId="1895FC77" w14:textId="2C56C76F" w:rsidR="00FC12C0" w:rsidRDefault="00FC12C0" w:rsidP="00FC12C0">
      <w:pPr>
        <w:pStyle w:val="ListParagraph"/>
        <w:numPr>
          <w:ilvl w:val="2"/>
          <w:numId w:val="12"/>
        </w:numPr>
        <w:spacing w:before="240"/>
        <w:outlineLvl w:val="0"/>
        <w:rPr>
          <w:rFonts w:ascii="Helvetica" w:hAnsi="Helvetica" w:cs="Arial"/>
          <w:sz w:val="22"/>
          <w:szCs w:val="22"/>
        </w:rPr>
      </w:pPr>
      <w:r w:rsidRPr="00FC12C0">
        <w:rPr>
          <w:rFonts w:ascii="Helvetica" w:hAnsi="Helvetica" w:cs="Arial"/>
          <w:i/>
          <w:iCs/>
          <w:color w:val="0432FF"/>
          <w:sz w:val="22"/>
          <w:szCs w:val="22"/>
        </w:rPr>
        <w:t>Use 2.1.3.</w:t>
      </w:r>
      <w:r>
        <w:rPr>
          <w:rFonts w:ascii="Helvetica" w:hAnsi="Helvetica" w:cs="Arial"/>
          <w:sz w:val="22"/>
          <w:szCs w:val="22"/>
        </w:rPr>
        <w:t xml:space="preserve"> </w:t>
      </w:r>
    </w:p>
    <w:p w14:paraId="182DA82F" w14:textId="5F3C9AC2" w:rsidR="00FC12C0" w:rsidRPr="00FC12C0"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tissue in the formaldehyde-EDTA solution.</w:t>
      </w:r>
      <w:r>
        <w:rPr>
          <w:rFonts w:ascii="Helvetica" w:hAnsi="Helvetica" w:cs="Arial"/>
          <w:b/>
          <w:bCs/>
          <w:sz w:val="22"/>
          <w:szCs w:val="22"/>
        </w:rPr>
        <w:t xml:space="preserve"> </w:t>
      </w:r>
    </w:p>
    <w:p w14:paraId="5D3990A5" w14:textId="77777777" w:rsidR="00FC12C0" w:rsidRDefault="00FC12C0" w:rsidP="00FC12C0">
      <w:pPr>
        <w:pStyle w:val="ListParagraph"/>
        <w:spacing w:before="240"/>
        <w:ind w:left="1368"/>
        <w:outlineLvl w:val="0"/>
        <w:rPr>
          <w:rFonts w:ascii="Helvetica" w:hAnsi="Helvetica" w:cs="Arial"/>
          <w:sz w:val="22"/>
          <w:szCs w:val="22"/>
        </w:rPr>
      </w:pPr>
    </w:p>
    <w:p w14:paraId="7E8C80AA" w14:textId="01FE679E" w:rsidR="00FC12C0" w:rsidRDefault="00845C37" w:rsidP="00FC12C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Then</w:t>
      </w:r>
      <w:r w:rsidR="00FC12C0">
        <w:rPr>
          <w:rFonts w:ascii="Helvetica" w:hAnsi="Helvetica" w:cs="Arial"/>
          <w:sz w:val="22"/>
          <w:szCs w:val="22"/>
        </w:rPr>
        <w:t xml:space="preserve">, place the tissue into precooled 30% sucrose, making sure to fill the container to the brim </w:t>
      </w:r>
      <w:r w:rsidR="00FC12C0" w:rsidRPr="00845C37">
        <w:rPr>
          <w:rFonts w:ascii="Helvetica" w:hAnsi="Helvetica" w:cs="Arial"/>
          <w:b/>
          <w:bCs/>
          <w:sz w:val="22"/>
          <w:szCs w:val="22"/>
        </w:rPr>
        <w:t>[1]</w:t>
      </w:r>
      <w:r w:rsidR="00FC12C0">
        <w:rPr>
          <w:rFonts w:ascii="Helvetica" w:hAnsi="Helvetica" w:cs="Arial"/>
          <w:sz w:val="22"/>
          <w:szCs w:val="22"/>
        </w:rPr>
        <w:t xml:space="preserve">, and gently rotate it overnight at 4 °C </w:t>
      </w:r>
      <w:r w:rsidR="00FC12C0" w:rsidRPr="00845C37">
        <w:rPr>
          <w:rFonts w:ascii="Helvetica" w:hAnsi="Helvetica" w:cs="Arial"/>
          <w:b/>
          <w:bCs/>
          <w:sz w:val="22"/>
          <w:szCs w:val="22"/>
        </w:rPr>
        <w:t>[2]</w:t>
      </w:r>
      <w:r w:rsidR="00FC12C0">
        <w:rPr>
          <w:rFonts w:ascii="Helvetica" w:hAnsi="Helvetica" w:cs="Arial"/>
          <w:sz w:val="22"/>
          <w:szCs w:val="22"/>
        </w:rPr>
        <w:t xml:space="preserve">. In the morning, use forceps to remove the tissue from the sucrose solution and rinse it in 5 milliliters of optimal cutting temperature compound, or OCT, for a few seconds </w:t>
      </w:r>
      <w:r w:rsidR="00FC12C0" w:rsidRPr="00845C37">
        <w:rPr>
          <w:rFonts w:ascii="Helvetica" w:hAnsi="Helvetica" w:cs="Arial"/>
          <w:b/>
          <w:bCs/>
          <w:sz w:val="22"/>
          <w:szCs w:val="22"/>
        </w:rPr>
        <w:t>[3]</w:t>
      </w:r>
      <w:r w:rsidR="00FC12C0">
        <w:rPr>
          <w:rFonts w:ascii="Helvetica" w:hAnsi="Helvetica" w:cs="Arial"/>
          <w:sz w:val="22"/>
          <w:szCs w:val="22"/>
        </w:rPr>
        <w:t xml:space="preserve">. </w:t>
      </w:r>
    </w:p>
    <w:p w14:paraId="543AA81D" w14:textId="77777777" w:rsidR="00FC12C0" w:rsidRDefault="00FC12C0" w:rsidP="00FC12C0">
      <w:pPr>
        <w:pStyle w:val="ListParagraph"/>
        <w:spacing w:before="240"/>
        <w:ind w:left="1080"/>
        <w:outlineLvl w:val="0"/>
        <w:rPr>
          <w:rFonts w:ascii="Helvetica" w:hAnsi="Helvetica" w:cs="Arial"/>
          <w:sz w:val="22"/>
          <w:szCs w:val="22"/>
        </w:rPr>
      </w:pPr>
    </w:p>
    <w:p w14:paraId="1521EC25" w14:textId="20A56748" w:rsidR="00FC12C0"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tissue into the sucrose. </w:t>
      </w:r>
    </w:p>
    <w:p w14:paraId="0477FC44" w14:textId="71718E9D" w:rsidR="00FC12C0"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sucrose covered tissue in the fridge. </w:t>
      </w:r>
    </w:p>
    <w:p w14:paraId="2C792256" w14:textId="77E86965" w:rsidR="00FC12C0" w:rsidRPr="00FC12C0" w:rsidRDefault="00FC12C0" w:rsidP="00FC12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the tissue out of sucrose and rinsing it in the OCT. </w:t>
      </w:r>
    </w:p>
    <w:p w14:paraId="1FE7CEA0" w14:textId="69504F21" w:rsidR="00450B27" w:rsidRDefault="00450B27" w:rsidP="00450B27">
      <w:pPr>
        <w:ind w:left="1080"/>
        <w:outlineLvl w:val="0"/>
        <w:rPr>
          <w:rFonts w:ascii="Helvetica" w:hAnsi="Helvetica" w:cs="Arial"/>
          <w:sz w:val="22"/>
          <w:szCs w:val="22"/>
        </w:rPr>
      </w:pPr>
    </w:p>
    <w:p w14:paraId="48F882B9" w14:textId="5FC36C53" w:rsidR="00FC12C0" w:rsidRDefault="00FC12C0" w:rsidP="00FC12C0">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Fill a pre-labeled cryomold with OCT and position the tissue at the bottom, working quickly to avoid the samples sitting at room temperature for too long </w:t>
      </w:r>
      <w:r w:rsidRPr="00845C37">
        <w:rPr>
          <w:rFonts w:ascii="Helvetica" w:hAnsi="Helvetica" w:cs="Arial"/>
          <w:b/>
          <w:bCs/>
          <w:sz w:val="22"/>
          <w:szCs w:val="22"/>
        </w:rPr>
        <w:t>[1]</w:t>
      </w:r>
      <w:r>
        <w:rPr>
          <w:rFonts w:ascii="Helvetica" w:hAnsi="Helvetica" w:cs="Arial"/>
          <w:sz w:val="22"/>
          <w:szCs w:val="22"/>
        </w:rPr>
        <w:t xml:space="preserve">. Embed the sample by placing the mold on dry ice and waiting for the OCT to solidify </w:t>
      </w:r>
      <w:r w:rsidRPr="00845C37">
        <w:rPr>
          <w:rFonts w:ascii="Helvetica" w:hAnsi="Helvetica" w:cs="Arial"/>
          <w:b/>
          <w:bCs/>
          <w:sz w:val="22"/>
          <w:szCs w:val="22"/>
        </w:rPr>
        <w:t>[2]</w:t>
      </w:r>
      <w:r>
        <w:rPr>
          <w:rFonts w:ascii="Helvetica" w:hAnsi="Helvetica" w:cs="Arial"/>
          <w:sz w:val="22"/>
          <w:szCs w:val="22"/>
        </w:rPr>
        <w:t xml:space="preserve">. If the samples are not used immediately, they can be stored at -20 °C </w:t>
      </w:r>
      <w:r w:rsidRPr="00845C37">
        <w:rPr>
          <w:rFonts w:ascii="Helvetica" w:hAnsi="Helvetica" w:cs="Arial"/>
          <w:b/>
          <w:bCs/>
          <w:sz w:val="22"/>
          <w:szCs w:val="22"/>
        </w:rPr>
        <w:t>[3]</w:t>
      </w:r>
      <w:r>
        <w:rPr>
          <w:rFonts w:ascii="Helvetica" w:hAnsi="Helvetica" w:cs="Arial"/>
          <w:sz w:val="22"/>
          <w:szCs w:val="22"/>
        </w:rPr>
        <w:t xml:space="preserve">. </w:t>
      </w:r>
    </w:p>
    <w:p w14:paraId="64DB6790" w14:textId="5020FC38" w:rsidR="00FC12C0" w:rsidRDefault="00FC12C0" w:rsidP="00FC12C0">
      <w:pPr>
        <w:pStyle w:val="ListParagraph"/>
        <w:ind w:left="1080"/>
        <w:outlineLvl w:val="0"/>
        <w:rPr>
          <w:rFonts w:ascii="Helvetica" w:hAnsi="Helvetica" w:cs="Arial"/>
          <w:sz w:val="22"/>
          <w:szCs w:val="22"/>
        </w:rPr>
      </w:pPr>
    </w:p>
    <w:p w14:paraId="1C78C251" w14:textId="6F4ED0E7" w:rsidR="00FC12C0" w:rsidRDefault="00FC12C0" w:rsidP="00FC12C0">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filling the mold with OCT and positioning the tissue. </w:t>
      </w:r>
    </w:p>
    <w:p w14:paraId="3DB11ADD" w14:textId="0E048AAC" w:rsidR="00FC12C0" w:rsidRDefault="00FC12C0" w:rsidP="00FC12C0">
      <w:pPr>
        <w:pStyle w:val="ListParagraph"/>
        <w:numPr>
          <w:ilvl w:val="2"/>
          <w:numId w:val="12"/>
        </w:numPr>
        <w:outlineLvl w:val="0"/>
        <w:rPr>
          <w:rFonts w:ascii="Helvetica" w:hAnsi="Helvetica" w:cs="Arial"/>
          <w:sz w:val="22"/>
          <w:szCs w:val="22"/>
        </w:rPr>
      </w:pPr>
      <w:r>
        <w:rPr>
          <w:rFonts w:ascii="Helvetica" w:hAnsi="Helvetica" w:cs="Arial"/>
          <w:sz w:val="22"/>
          <w:szCs w:val="22"/>
        </w:rPr>
        <w:lastRenderedPageBreak/>
        <w:t xml:space="preserve">Talent placing the mold on dry ice. </w:t>
      </w:r>
    </w:p>
    <w:p w14:paraId="5F48943E" w14:textId="4893E7B6" w:rsidR="00FC12C0" w:rsidRDefault="00FC12C0" w:rsidP="00FC12C0">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putting samples in the freezer. </w:t>
      </w:r>
    </w:p>
    <w:p w14:paraId="6D2D014A" w14:textId="77777777" w:rsidR="00AA1DD9" w:rsidRPr="00FC12C0" w:rsidRDefault="00AA1DD9" w:rsidP="00AA1DD9">
      <w:pPr>
        <w:pStyle w:val="ListParagraph"/>
        <w:ind w:left="1368"/>
        <w:outlineLvl w:val="0"/>
        <w:rPr>
          <w:rFonts w:ascii="Helvetica" w:hAnsi="Helvetica" w:cs="Arial"/>
          <w:sz w:val="22"/>
          <w:szCs w:val="22"/>
        </w:rPr>
      </w:pPr>
    </w:p>
    <w:p w14:paraId="4D8131B4" w14:textId="134AA856" w:rsidR="00CE10F2" w:rsidRPr="006A6324" w:rsidRDefault="00CE10F2" w:rsidP="009A0E7C">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Sec</w:t>
      </w:r>
      <w:r w:rsidR="00FC12C0">
        <w:rPr>
          <w:rFonts w:ascii="Helvetica" w:hAnsi="Helvetica" w:cs="Arial"/>
          <w:b/>
          <w:sz w:val="22"/>
          <w:szCs w:val="22"/>
        </w:rPr>
        <w:t>tioning and Slide Preparation</w:t>
      </w:r>
    </w:p>
    <w:p w14:paraId="705CAD57" w14:textId="6DE4AF0C" w:rsidR="00CE10F2" w:rsidRDefault="00845C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block from the mold </w:t>
      </w:r>
      <w:r w:rsidRPr="00845C37">
        <w:rPr>
          <w:rFonts w:ascii="Helvetica" w:hAnsi="Helvetica" w:cs="Arial"/>
          <w:b/>
          <w:bCs/>
          <w:sz w:val="22"/>
          <w:szCs w:val="22"/>
        </w:rPr>
        <w:t>[1]</w:t>
      </w:r>
      <w:r>
        <w:rPr>
          <w:rFonts w:ascii="Helvetica" w:hAnsi="Helvetica" w:cs="Arial"/>
          <w:sz w:val="22"/>
          <w:szCs w:val="22"/>
        </w:rPr>
        <w:t xml:space="preserve">, apply OCT between the top of the block and the chuck </w:t>
      </w:r>
      <w:r w:rsidRPr="00845C37">
        <w:rPr>
          <w:rFonts w:ascii="Helvetica" w:hAnsi="Helvetica" w:cs="Arial"/>
          <w:b/>
          <w:bCs/>
          <w:sz w:val="22"/>
          <w:szCs w:val="22"/>
        </w:rPr>
        <w:t>[2]</w:t>
      </w:r>
      <w:r>
        <w:rPr>
          <w:rFonts w:ascii="Helvetica" w:hAnsi="Helvetica" w:cs="Arial"/>
          <w:sz w:val="22"/>
          <w:szCs w:val="22"/>
        </w:rPr>
        <w:t xml:space="preserve">, and cool it in the cryostat for at least 5 minutes or until the OCT completely solidifies </w:t>
      </w:r>
      <w:r w:rsidRPr="00845C37">
        <w:rPr>
          <w:rFonts w:ascii="Helvetica" w:hAnsi="Helvetica" w:cs="Arial"/>
          <w:b/>
          <w:bCs/>
          <w:sz w:val="22"/>
          <w:szCs w:val="22"/>
        </w:rPr>
        <w:t>[3]</w:t>
      </w:r>
      <w:r>
        <w:rPr>
          <w:rFonts w:ascii="Helvetica" w:hAnsi="Helvetica" w:cs="Arial"/>
          <w:sz w:val="22"/>
          <w:szCs w:val="22"/>
        </w:rPr>
        <w:t xml:space="preserve">. </w:t>
      </w:r>
    </w:p>
    <w:p w14:paraId="791C439C" w14:textId="031D6518"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block from the mold. </w:t>
      </w:r>
    </w:p>
    <w:p w14:paraId="19BBEAFD" w14:textId="33B533C3"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applying OCT between the block and the chuck. </w:t>
      </w:r>
      <w:r w:rsidR="00170DF7" w:rsidRPr="00170DF7">
        <w:rPr>
          <w:rFonts w:ascii="Helvetica" w:hAnsi="Helvetica" w:cs="Arial"/>
          <w:sz w:val="22"/>
          <w:szCs w:val="22"/>
          <w:highlight w:val="green"/>
        </w:rPr>
        <w:t>NOTE: 3.1.2. and 3.1.3. were filmed as one shot.</w:t>
      </w:r>
      <w:r w:rsidR="00170DF7">
        <w:rPr>
          <w:rFonts w:ascii="Helvetica" w:hAnsi="Helvetica" w:cs="Arial"/>
          <w:sz w:val="22"/>
          <w:szCs w:val="22"/>
        </w:rPr>
        <w:t xml:space="preserve"> </w:t>
      </w:r>
    </w:p>
    <w:p w14:paraId="51902C3C" w14:textId="04514461" w:rsidR="00845C37" w:rsidRP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block in the cryostat. </w:t>
      </w:r>
    </w:p>
    <w:p w14:paraId="2E72D27A" w14:textId="399D9E36" w:rsidR="00CE10F2" w:rsidRDefault="00845C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Precool the sample holder and the blade holder to -20 °C </w:t>
      </w:r>
      <w:r w:rsidRPr="00845C37">
        <w:rPr>
          <w:rFonts w:ascii="Helvetica" w:hAnsi="Helvetica" w:cs="Arial"/>
          <w:b/>
          <w:bCs/>
          <w:sz w:val="22"/>
          <w:szCs w:val="22"/>
        </w:rPr>
        <w:t>[1]</w:t>
      </w:r>
      <w:r>
        <w:rPr>
          <w:rFonts w:ascii="Helvetica" w:hAnsi="Helvetica" w:cs="Arial"/>
          <w:sz w:val="22"/>
          <w:szCs w:val="22"/>
        </w:rPr>
        <w:t xml:space="preserve">, then place the sample in the chuck holder and the blade in the blade holder and allow them to equilibrate for several minutes </w:t>
      </w:r>
      <w:r w:rsidRPr="00845C37">
        <w:rPr>
          <w:rFonts w:ascii="Helvetica" w:hAnsi="Helvetica" w:cs="Arial"/>
          <w:b/>
          <w:bCs/>
          <w:sz w:val="22"/>
          <w:szCs w:val="22"/>
        </w:rPr>
        <w:t>[2]</w:t>
      </w:r>
      <w:r>
        <w:rPr>
          <w:rFonts w:ascii="Helvetica" w:hAnsi="Helvetica" w:cs="Arial"/>
          <w:sz w:val="22"/>
          <w:szCs w:val="22"/>
        </w:rPr>
        <w:t xml:space="preserve">. </w:t>
      </w:r>
    </w:p>
    <w:p w14:paraId="6ECB4579" w14:textId="07EEC0DB"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precooling the sample and blade holders. </w:t>
      </w:r>
    </w:p>
    <w:p w14:paraId="2A826490" w14:textId="7FB83CF1" w:rsidR="00845C37" w:rsidRP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sample in the chuck holder and the blade in the blade holder. </w:t>
      </w:r>
    </w:p>
    <w:p w14:paraId="06014D25" w14:textId="18C466F6" w:rsidR="00CE10F2" w:rsidRDefault="00845C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cryostat to trim the block and cut tissue sections to a suitable thickness </w:t>
      </w:r>
      <w:r w:rsidRPr="00170DF7">
        <w:rPr>
          <w:rFonts w:ascii="Helvetica" w:hAnsi="Helvetica" w:cs="Arial"/>
          <w:b/>
          <w:bCs/>
          <w:color w:val="FF0000"/>
          <w:sz w:val="22"/>
          <w:szCs w:val="22"/>
        </w:rPr>
        <w:t>[</w:t>
      </w:r>
      <w:r w:rsidR="00170DF7" w:rsidRPr="00170DF7">
        <w:rPr>
          <w:rFonts w:ascii="Helvetica" w:hAnsi="Helvetica" w:cs="Arial"/>
          <w:b/>
          <w:bCs/>
          <w:color w:val="FF0000"/>
          <w:sz w:val="22"/>
          <w:szCs w:val="22"/>
        </w:rPr>
        <w:t>2</w:t>
      </w:r>
      <w:r w:rsidRPr="00170DF7">
        <w:rPr>
          <w:rFonts w:ascii="Helvetica" w:hAnsi="Helvetica" w:cs="Arial"/>
          <w:b/>
          <w:bCs/>
          <w:color w:val="FF0000"/>
          <w:sz w:val="22"/>
          <w:szCs w:val="22"/>
        </w:rPr>
        <w:t>]</w:t>
      </w:r>
      <w:r>
        <w:rPr>
          <w:rFonts w:ascii="Helvetica" w:hAnsi="Helvetica" w:cs="Arial"/>
          <w:sz w:val="22"/>
          <w:szCs w:val="22"/>
        </w:rPr>
        <w:t xml:space="preserve">. For postnatal growth plate analysis, prepare sections that are 30 to 160 micrometers and collect them on slides </w:t>
      </w:r>
      <w:r w:rsidRPr="00170DF7">
        <w:rPr>
          <w:rFonts w:ascii="Helvetica" w:hAnsi="Helvetica" w:cs="Arial"/>
          <w:b/>
          <w:bCs/>
          <w:color w:val="FF0000"/>
          <w:sz w:val="22"/>
          <w:szCs w:val="22"/>
        </w:rPr>
        <w:t>[</w:t>
      </w:r>
      <w:r w:rsidR="00170DF7" w:rsidRPr="00170DF7">
        <w:rPr>
          <w:rFonts w:ascii="Helvetica" w:hAnsi="Helvetica" w:cs="Arial"/>
          <w:b/>
          <w:bCs/>
          <w:color w:val="FF0000"/>
          <w:sz w:val="22"/>
          <w:szCs w:val="22"/>
        </w:rPr>
        <w:t>1</w:t>
      </w:r>
      <w:r w:rsidRPr="00170DF7">
        <w:rPr>
          <w:rFonts w:ascii="Helvetica" w:hAnsi="Helvetica" w:cs="Arial"/>
          <w:b/>
          <w:bCs/>
          <w:color w:val="FF0000"/>
          <w:sz w:val="22"/>
          <w:szCs w:val="22"/>
        </w:rPr>
        <w:t>]</w:t>
      </w:r>
      <w:r>
        <w:rPr>
          <w:rFonts w:ascii="Helvetica" w:hAnsi="Helvetica" w:cs="Arial"/>
          <w:sz w:val="22"/>
          <w:szCs w:val="22"/>
        </w:rPr>
        <w:t xml:space="preserve">. Then, air dry the slides at room temperature until they are completely dry </w:t>
      </w:r>
      <w:r w:rsidRPr="00845C37">
        <w:rPr>
          <w:rFonts w:ascii="Helvetica" w:hAnsi="Helvetica" w:cs="Arial"/>
          <w:b/>
          <w:bCs/>
          <w:sz w:val="22"/>
          <w:szCs w:val="22"/>
        </w:rPr>
        <w:t>[3]</w:t>
      </w:r>
      <w:r w:rsidR="00AA1DD9">
        <w:rPr>
          <w:rFonts w:ascii="Helvetica" w:hAnsi="Helvetica" w:cs="Arial"/>
          <w:sz w:val="22"/>
          <w:szCs w:val="22"/>
        </w:rPr>
        <w:t xml:space="preserve"> and store them</w:t>
      </w:r>
      <w:r w:rsidR="00AA1DD9" w:rsidRPr="00AA1DD9">
        <w:rPr>
          <w:rFonts w:ascii="Helvetica" w:hAnsi="Helvetica" w:cs="Arial"/>
          <w:sz w:val="22"/>
          <w:szCs w:val="22"/>
        </w:rPr>
        <w:t xml:space="preserve"> at -20 °C for up to 36 months</w:t>
      </w:r>
      <w:r w:rsidR="00AA1DD9">
        <w:rPr>
          <w:rFonts w:ascii="Helvetica" w:hAnsi="Helvetica" w:cs="Arial"/>
          <w:sz w:val="22"/>
          <w:szCs w:val="22"/>
        </w:rPr>
        <w:t xml:space="preserve"> </w:t>
      </w:r>
      <w:r w:rsidR="00AA1DD9">
        <w:rPr>
          <w:rFonts w:ascii="Helvetica" w:hAnsi="Helvetica" w:cs="Arial"/>
          <w:b/>
          <w:bCs/>
          <w:sz w:val="22"/>
          <w:szCs w:val="22"/>
        </w:rPr>
        <w:t>[4]</w:t>
      </w:r>
      <w:r w:rsidR="00AA1DD9" w:rsidRPr="00AA1DD9">
        <w:rPr>
          <w:rFonts w:ascii="Helvetica" w:hAnsi="Helvetica" w:cs="Arial"/>
          <w:sz w:val="22"/>
          <w:szCs w:val="22"/>
        </w:rPr>
        <w:t>.</w:t>
      </w:r>
      <w:r w:rsidR="00AA1DD9">
        <w:rPr>
          <w:rFonts w:ascii="Helvetica" w:hAnsi="Helvetica" w:cs="Arial"/>
          <w:sz w:val="22"/>
          <w:szCs w:val="22"/>
        </w:rPr>
        <w:t xml:space="preserve"> </w:t>
      </w:r>
      <w:r w:rsidR="00AA1DD9" w:rsidRPr="00AA1DD9">
        <w:rPr>
          <w:rFonts w:ascii="Helvetica" w:eastAsia="Times" w:hAnsi="Helvetica" w:cs="Arial"/>
          <w:i/>
          <w:iCs/>
          <w:color w:val="0432FF"/>
          <w:sz w:val="22"/>
          <w:szCs w:val="22"/>
        </w:rPr>
        <w:t>Videographer: This step is important!</w:t>
      </w:r>
      <w:r w:rsidR="00AA1DD9" w:rsidRPr="00AA1DD9">
        <w:rPr>
          <w:rFonts w:ascii="Helvetica" w:hAnsi="Helvetica" w:cs="Arial"/>
          <w:sz w:val="22"/>
          <w:szCs w:val="22"/>
        </w:rPr>
        <w:t xml:space="preserve">  </w:t>
      </w:r>
    </w:p>
    <w:p w14:paraId="2759501B" w14:textId="50ECE070"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the cryostat. </w:t>
      </w:r>
    </w:p>
    <w:p w14:paraId="2A6B14A9" w14:textId="6086B30B"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programming the cryostat. </w:t>
      </w:r>
      <w:r w:rsidR="00170DF7" w:rsidRPr="00170DF7">
        <w:rPr>
          <w:rFonts w:ascii="Helvetica" w:hAnsi="Helvetica" w:cs="Arial"/>
          <w:sz w:val="22"/>
          <w:szCs w:val="22"/>
          <w:highlight w:val="green"/>
        </w:rPr>
        <w:t>NOTE: 3.3.2 is moved before 3.3.1. Show talent programming cryostat first.</w:t>
      </w:r>
      <w:r w:rsidR="00170DF7">
        <w:rPr>
          <w:rFonts w:ascii="Helvetica" w:hAnsi="Helvetica" w:cs="Arial"/>
          <w:sz w:val="22"/>
          <w:szCs w:val="22"/>
        </w:rPr>
        <w:t xml:space="preserve"> </w:t>
      </w:r>
    </w:p>
    <w:p w14:paraId="31ED9E96" w14:textId="21A31DA7"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Slides air drying. </w:t>
      </w:r>
    </w:p>
    <w:p w14:paraId="09B55C40" w14:textId="48145553" w:rsidR="00AA1DD9" w:rsidRDefault="00AA1DD9"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slides in the freezer. </w:t>
      </w:r>
    </w:p>
    <w:p w14:paraId="70765B56" w14:textId="77777777" w:rsidR="00845C37" w:rsidRDefault="00845C37" w:rsidP="00845C37">
      <w:pPr>
        <w:pStyle w:val="ListParagraph"/>
        <w:spacing w:before="240"/>
        <w:ind w:left="1368"/>
        <w:outlineLvl w:val="0"/>
        <w:rPr>
          <w:rFonts w:ascii="Helvetica" w:hAnsi="Helvetica" w:cs="Arial"/>
          <w:sz w:val="22"/>
          <w:szCs w:val="22"/>
        </w:rPr>
      </w:pPr>
    </w:p>
    <w:p w14:paraId="7765A3C8" w14:textId="09DE73FE" w:rsidR="00845C37" w:rsidRDefault="00845C37" w:rsidP="00845C3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to use the slide, remove it from the freezer and bring it to room temperature in a slide holder </w:t>
      </w:r>
      <w:r w:rsidRPr="00845C37">
        <w:rPr>
          <w:rFonts w:ascii="Helvetica" w:hAnsi="Helvetica" w:cs="Arial"/>
          <w:b/>
          <w:bCs/>
          <w:sz w:val="22"/>
          <w:szCs w:val="22"/>
        </w:rPr>
        <w:t>[1]</w:t>
      </w:r>
      <w:r>
        <w:rPr>
          <w:rFonts w:ascii="Helvetica" w:hAnsi="Helvetica" w:cs="Arial"/>
          <w:sz w:val="22"/>
          <w:szCs w:val="22"/>
        </w:rPr>
        <w:t xml:space="preserve">. To remove the OCT, gently apply PBS onto the slide with a Pasteur pipette </w:t>
      </w:r>
      <w:r w:rsidRPr="00845C37">
        <w:rPr>
          <w:rFonts w:ascii="Helvetica" w:hAnsi="Helvetica" w:cs="Arial"/>
          <w:b/>
          <w:bCs/>
          <w:sz w:val="22"/>
          <w:szCs w:val="22"/>
        </w:rPr>
        <w:t>[2]</w:t>
      </w:r>
      <w:r>
        <w:rPr>
          <w:rFonts w:ascii="Helvetica" w:hAnsi="Helvetica" w:cs="Arial"/>
          <w:sz w:val="22"/>
          <w:szCs w:val="22"/>
        </w:rPr>
        <w:t xml:space="preserve">. For 160-micrometer thick sections, incubate the slide for 15 minutes </w:t>
      </w:r>
      <w:r w:rsidRPr="00845C37">
        <w:rPr>
          <w:rFonts w:ascii="Helvetica" w:hAnsi="Helvetica" w:cs="Arial"/>
          <w:b/>
          <w:bCs/>
          <w:sz w:val="22"/>
          <w:szCs w:val="22"/>
        </w:rPr>
        <w:t>[3]</w:t>
      </w:r>
      <w:r>
        <w:rPr>
          <w:rFonts w:ascii="Helvetica" w:hAnsi="Helvetica" w:cs="Arial"/>
          <w:sz w:val="22"/>
          <w:szCs w:val="22"/>
        </w:rPr>
        <w:t xml:space="preserve">, remove the liquid, and apply fresh PBS for 5 more minutes </w:t>
      </w:r>
      <w:r w:rsidRPr="00845C37">
        <w:rPr>
          <w:rFonts w:ascii="Helvetica" w:hAnsi="Helvetica" w:cs="Arial"/>
          <w:b/>
          <w:bCs/>
          <w:sz w:val="22"/>
          <w:szCs w:val="22"/>
        </w:rPr>
        <w:t>[4]</w:t>
      </w:r>
      <w:r>
        <w:rPr>
          <w:rFonts w:ascii="Helvetica" w:hAnsi="Helvetica" w:cs="Arial"/>
          <w:sz w:val="22"/>
          <w:szCs w:val="22"/>
        </w:rPr>
        <w:t xml:space="preserve">. </w:t>
      </w:r>
      <w:r w:rsidR="00AA1DD9" w:rsidRPr="00AA1DD9">
        <w:rPr>
          <w:rFonts w:ascii="Helvetica" w:eastAsia="Times" w:hAnsi="Helvetica" w:cs="Arial"/>
          <w:i/>
          <w:iCs/>
          <w:color w:val="0432FF"/>
          <w:sz w:val="22"/>
          <w:szCs w:val="22"/>
        </w:rPr>
        <w:t>Videographer: This step is important!</w:t>
      </w:r>
    </w:p>
    <w:p w14:paraId="54119D26" w14:textId="42C6910C" w:rsidR="00845C37" w:rsidRDefault="00845C37" w:rsidP="00845C37">
      <w:pPr>
        <w:pStyle w:val="ListParagraph"/>
        <w:spacing w:before="240"/>
        <w:ind w:left="1080"/>
        <w:outlineLvl w:val="0"/>
        <w:rPr>
          <w:rFonts w:ascii="Helvetica" w:hAnsi="Helvetica" w:cs="Arial"/>
          <w:sz w:val="22"/>
          <w:szCs w:val="22"/>
        </w:rPr>
      </w:pPr>
    </w:p>
    <w:p w14:paraId="56B755D2" w14:textId="64E4AFFA"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slide in a slide holder. </w:t>
      </w:r>
    </w:p>
    <w:p w14:paraId="343FE575" w14:textId="4B4312EE"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applying PBS to the slide. </w:t>
      </w:r>
    </w:p>
    <w:p w14:paraId="673A0562" w14:textId="7AA9647C"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Slide incubating. </w:t>
      </w:r>
    </w:p>
    <w:p w14:paraId="4F80EFC4" w14:textId="7CA032F0"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liquid and applying more PBS. </w:t>
      </w:r>
    </w:p>
    <w:p w14:paraId="28CF0990" w14:textId="77777777" w:rsidR="00845C37" w:rsidRDefault="00845C37" w:rsidP="00845C37">
      <w:pPr>
        <w:pStyle w:val="ListParagraph"/>
        <w:spacing w:before="240"/>
        <w:ind w:left="1368"/>
        <w:outlineLvl w:val="0"/>
        <w:rPr>
          <w:rFonts w:ascii="Helvetica" w:hAnsi="Helvetica" w:cs="Arial"/>
          <w:sz w:val="22"/>
          <w:szCs w:val="22"/>
        </w:rPr>
      </w:pPr>
    </w:p>
    <w:p w14:paraId="0FC901CF" w14:textId="36149DF9" w:rsidR="00845C37" w:rsidRDefault="00845C37" w:rsidP="00845C3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Mount the slides in a solution of 75% </w:t>
      </w:r>
      <w:proofErr w:type="spellStart"/>
      <w:r>
        <w:rPr>
          <w:rFonts w:ascii="Helvetica" w:hAnsi="Helvetica" w:cs="Arial"/>
          <w:sz w:val="22"/>
          <w:szCs w:val="22"/>
        </w:rPr>
        <w:t>thiodiethanol</w:t>
      </w:r>
      <w:proofErr w:type="spellEnd"/>
      <w:r>
        <w:rPr>
          <w:rFonts w:ascii="Helvetica" w:hAnsi="Helvetica" w:cs="Arial"/>
          <w:sz w:val="22"/>
          <w:szCs w:val="22"/>
        </w:rPr>
        <w:t xml:space="preserve"> at room temperature with 60-millimeter long cover slips </w:t>
      </w:r>
      <w:r w:rsidRPr="00845C37">
        <w:rPr>
          <w:rFonts w:ascii="Helvetica" w:hAnsi="Helvetica" w:cs="Arial"/>
          <w:b/>
          <w:bCs/>
          <w:sz w:val="22"/>
          <w:szCs w:val="22"/>
        </w:rPr>
        <w:t>[1]</w:t>
      </w:r>
      <w:r>
        <w:rPr>
          <w:rFonts w:ascii="Helvetica" w:hAnsi="Helvetica" w:cs="Arial"/>
          <w:sz w:val="22"/>
          <w:szCs w:val="22"/>
        </w:rPr>
        <w:t xml:space="preserve">. </w:t>
      </w:r>
      <w:r w:rsidR="00AA1DD9" w:rsidRPr="00AA1DD9">
        <w:rPr>
          <w:rFonts w:ascii="Helvetica" w:eastAsia="Times" w:hAnsi="Helvetica" w:cs="Arial"/>
          <w:i/>
          <w:iCs/>
          <w:color w:val="0432FF"/>
          <w:sz w:val="22"/>
          <w:szCs w:val="22"/>
        </w:rPr>
        <w:t>Videographer: This step is important!</w:t>
      </w:r>
    </w:p>
    <w:p w14:paraId="0E47ABC0" w14:textId="6E949F7E" w:rsidR="00845C37" w:rsidRDefault="00845C37" w:rsidP="00845C37">
      <w:pPr>
        <w:pStyle w:val="ListParagraph"/>
        <w:spacing w:before="240"/>
        <w:ind w:left="1080"/>
        <w:outlineLvl w:val="0"/>
        <w:rPr>
          <w:rFonts w:ascii="Helvetica" w:hAnsi="Helvetica" w:cs="Arial"/>
          <w:sz w:val="22"/>
          <w:szCs w:val="22"/>
        </w:rPr>
      </w:pPr>
    </w:p>
    <w:p w14:paraId="56B78E32" w14:textId="5416263B" w:rsidR="00845C37" w:rsidRP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mounting the slides. </w:t>
      </w:r>
    </w:p>
    <w:p w14:paraId="1AEE9E94" w14:textId="7D41A386" w:rsidR="00450B27" w:rsidRDefault="00450B27" w:rsidP="00450B27">
      <w:pPr>
        <w:ind w:left="1080"/>
        <w:outlineLvl w:val="0"/>
        <w:rPr>
          <w:rFonts w:ascii="Helvetica" w:hAnsi="Helvetica" w:cs="Arial"/>
          <w:sz w:val="22"/>
          <w:szCs w:val="22"/>
        </w:rPr>
      </w:pPr>
    </w:p>
    <w:p w14:paraId="5A2B3840" w14:textId="4719D0BB" w:rsidR="00AA1DD9" w:rsidRDefault="00AA1DD9" w:rsidP="00450B27">
      <w:pPr>
        <w:ind w:left="1080"/>
        <w:outlineLvl w:val="0"/>
        <w:rPr>
          <w:rFonts w:ascii="Helvetica" w:hAnsi="Helvetica" w:cs="Arial"/>
          <w:sz w:val="22"/>
          <w:szCs w:val="22"/>
        </w:rPr>
      </w:pPr>
    </w:p>
    <w:p w14:paraId="44697BD6" w14:textId="1DC09BC8" w:rsidR="00AA1DD9" w:rsidRDefault="00AA1DD9" w:rsidP="00450B27">
      <w:pPr>
        <w:ind w:left="1080"/>
        <w:outlineLvl w:val="0"/>
        <w:rPr>
          <w:rFonts w:ascii="Helvetica" w:hAnsi="Helvetica" w:cs="Arial"/>
          <w:sz w:val="22"/>
          <w:szCs w:val="22"/>
        </w:rPr>
      </w:pPr>
    </w:p>
    <w:p w14:paraId="012515BC" w14:textId="06BF8B1E" w:rsidR="00AA1DD9" w:rsidRDefault="00AA1DD9" w:rsidP="00450B27">
      <w:pPr>
        <w:ind w:left="1080"/>
        <w:outlineLvl w:val="0"/>
        <w:rPr>
          <w:rFonts w:ascii="Helvetica" w:hAnsi="Helvetica" w:cs="Arial"/>
          <w:sz w:val="22"/>
          <w:szCs w:val="22"/>
        </w:rPr>
      </w:pPr>
    </w:p>
    <w:p w14:paraId="7D48ABC1" w14:textId="77777777" w:rsidR="00AA1DD9" w:rsidRPr="006A6324" w:rsidRDefault="00AA1DD9" w:rsidP="00450B27">
      <w:pPr>
        <w:ind w:left="1080"/>
        <w:outlineLvl w:val="0"/>
        <w:rPr>
          <w:rFonts w:ascii="Helvetica" w:hAnsi="Helvetica" w:cs="Arial"/>
          <w:sz w:val="22"/>
          <w:szCs w:val="22"/>
        </w:rPr>
      </w:pPr>
    </w:p>
    <w:p w14:paraId="7AF9281B" w14:textId="610859A7" w:rsidR="00565757" w:rsidRPr="006A6324" w:rsidRDefault="00FC12C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Confocal Microscopy </w:t>
      </w:r>
    </w:p>
    <w:p w14:paraId="43847F55" w14:textId="6E356147" w:rsidR="00565757" w:rsidRDefault="00845C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select the RFP channel by clicking on it in the ‘Channels’ tab, which causes the details of the channel to be displayed in the ‘Light Path’ tab </w:t>
      </w:r>
      <w:r w:rsidRPr="00845C37">
        <w:rPr>
          <w:rFonts w:ascii="Helvetica" w:hAnsi="Helvetica" w:cs="Arial"/>
          <w:b/>
          <w:bCs/>
          <w:sz w:val="22"/>
          <w:szCs w:val="22"/>
        </w:rPr>
        <w:t>[1]</w:t>
      </w:r>
      <w:r>
        <w:rPr>
          <w:rFonts w:ascii="Helvetica" w:hAnsi="Helvetica" w:cs="Arial"/>
          <w:sz w:val="22"/>
          <w:szCs w:val="22"/>
        </w:rPr>
        <w:t xml:space="preserve">. Then, click the tick box beside T-PMT </w:t>
      </w:r>
      <w:r w:rsidRPr="00845C37">
        <w:rPr>
          <w:rFonts w:ascii="Helvetica" w:hAnsi="Helvetica" w:cs="Arial"/>
          <w:b/>
          <w:bCs/>
          <w:sz w:val="22"/>
          <w:szCs w:val="22"/>
        </w:rPr>
        <w:t>[2]</w:t>
      </w:r>
      <w:r>
        <w:rPr>
          <w:rFonts w:ascii="Helvetica" w:hAnsi="Helvetica" w:cs="Arial"/>
          <w:sz w:val="22"/>
          <w:szCs w:val="22"/>
        </w:rPr>
        <w:t xml:space="preserve">. </w:t>
      </w:r>
    </w:p>
    <w:p w14:paraId="10E1CD71" w14:textId="4F1A1AE2" w:rsidR="00845C37" w:rsidRDefault="00845C37" w:rsidP="00845C37">
      <w:pPr>
        <w:pStyle w:val="ListParagraph"/>
        <w:numPr>
          <w:ilvl w:val="2"/>
          <w:numId w:val="12"/>
        </w:numPr>
        <w:spacing w:before="240"/>
        <w:outlineLvl w:val="0"/>
        <w:rPr>
          <w:rFonts w:ascii="Helvetica" w:hAnsi="Helvetica" w:cs="Arial"/>
          <w:sz w:val="22"/>
          <w:szCs w:val="22"/>
        </w:rPr>
      </w:pPr>
      <w:r w:rsidRPr="00AA1DD9">
        <w:rPr>
          <w:rFonts w:ascii="Helvetica" w:hAnsi="Helvetica" w:cs="Arial"/>
          <w:sz w:val="22"/>
          <w:szCs w:val="22"/>
        </w:rPr>
        <w:t>SCREEN:</w:t>
      </w:r>
      <w:r>
        <w:rPr>
          <w:rFonts w:ascii="Helvetica" w:hAnsi="Helvetica" w:cs="Arial"/>
          <w:sz w:val="22"/>
          <w:szCs w:val="22"/>
        </w:rPr>
        <w:t xml:space="preserve"> RFP channel being selected. </w:t>
      </w:r>
    </w:p>
    <w:p w14:paraId="2DA8AC1B" w14:textId="28D23F0A" w:rsidR="00845C37" w:rsidRP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T-PMT box clicked.</w:t>
      </w:r>
    </w:p>
    <w:p w14:paraId="4D15AC88" w14:textId="150BD9EC" w:rsidR="00565757" w:rsidRDefault="00845C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slide in the slide holder and position the tissue of interest directly between the light path and the objective lens </w:t>
      </w:r>
      <w:r w:rsidRPr="00845C37">
        <w:rPr>
          <w:rFonts w:ascii="Helvetica" w:hAnsi="Helvetica" w:cs="Arial"/>
          <w:b/>
          <w:bCs/>
          <w:sz w:val="22"/>
          <w:szCs w:val="22"/>
        </w:rPr>
        <w:t>[1]</w:t>
      </w:r>
      <w:r>
        <w:rPr>
          <w:rFonts w:ascii="Helvetica" w:hAnsi="Helvetica" w:cs="Arial"/>
          <w:sz w:val="22"/>
          <w:szCs w:val="22"/>
        </w:rPr>
        <w:t xml:space="preserve">. To localize the tissue, deselect the YFP and CFP boxes under the ‘Tracks’ heading of the ‘Channels’ tab </w:t>
      </w:r>
      <w:r w:rsidRPr="00845C37">
        <w:rPr>
          <w:rFonts w:ascii="Helvetica" w:hAnsi="Helvetica" w:cs="Arial"/>
          <w:b/>
          <w:bCs/>
          <w:sz w:val="22"/>
          <w:szCs w:val="22"/>
        </w:rPr>
        <w:t>[2]</w:t>
      </w:r>
      <w:r>
        <w:rPr>
          <w:rFonts w:ascii="Helvetica" w:hAnsi="Helvetica" w:cs="Arial"/>
          <w:sz w:val="22"/>
          <w:szCs w:val="22"/>
        </w:rPr>
        <w:t xml:space="preserve">. </w:t>
      </w:r>
    </w:p>
    <w:p w14:paraId="02B3FCD8" w14:textId="7D49467D"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slide in the holder and positioning it. </w:t>
      </w:r>
    </w:p>
    <w:p w14:paraId="7F222C75" w14:textId="22CF91CB" w:rsidR="00845C37" w:rsidRP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YFP and CFP being deselected. </w:t>
      </w:r>
    </w:p>
    <w:p w14:paraId="4228CC85" w14:textId="77777777" w:rsidR="00845C37" w:rsidRDefault="00845C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Select the T-PMT channel in the ‘Tracks’ heading, then click ‘Live’ in the ‘Acquisition’ tab and increase the gain for the T-PMT channel in order to visualize the tissue selection on the screen </w:t>
      </w:r>
      <w:r w:rsidRPr="00845C37">
        <w:rPr>
          <w:rFonts w:ascii="Helvetica" w:hAnsi="Helvetica" w:cs="Arial"/>
          <w:b/>
          <w:bCs/>
          <w:sz w:val="22"/>
          <w:szCs w:val="22"/>
        </w:rPr>
        <w:t>[1]</w:t>
      </w:r>
      <w:r>
        <w:rPr>
          <w:rFonts w:ascii="Helvetica" w:hAnsi="Helvetica" w:cs="Arial"/>
          <w:sz w:val="22"/>
          <w:szCs w:val="22"/>
        </w:rPr>
        <w:t xml:space="preserve">. </w:t>
      </w:r>
    </w:p>
    <w:p w14:paraId="5388B047" w14:textId="2156D7AA" w:rsidR="0056575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T-PMT channel</w:t>
      </w:r>
      <w:r w:rsidRPr="00845C37">
        <w:rPr>
          <w:rFonts w:ascii="Helvetica" w:hAnsi="Helvetica" w:cs="Arial"/>
          <w:sz w:val="22"/>
          <w:szCs w:val="22"/>
        </w:rPr>
        <w:t xml:space="preserve"> </w:t>
      </w:r>
      <w:r>
        <w:rPr>
          <w:rFonts w:ascii="Helvetica" w:hAnsi="Helvetica" w:cs="Arial"/>
          <w:sz w:val="22"/>
          <w:szCs w:val="22"/>
        </w:rPr>
        <w:t xml:space="preserve">being selected, ‘Live’ clicked, and gain for T-PMT increased. </w:t>
      </w:r>
    </w:p>
    <w:p w14:paraId="1B9C641C" w14:textId="77777777" w:rsidR="00845C37" w:rsidRDefault="00845C37" w:rsidP="00845C37">
      <w:pPr>
        <w:pStyle w:val="ListParagraph"/>
        <w:spacing w:before="240"/>
        <w:ind w:left="1368"/>
        <w:outlineLvl w:val="0"/>
        <w:rPr>
          <w:rFonts w:ascii="Helvetica" w:hAnsi="Helvetica" w:cs="Arial"/>
          <w:sz w:val="22"/>
          <w:szCs w:val="22"/>
        </w:rPr>
      </w:pPr>
    </w:p>
    <w:p w14:paraId="4FD1D254" w14:textId="051C04FB" w:rsidR="00845C37" w:rsidRDefault="00845C37" w:rsidP="00845C3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Adjust the position of the slide to locate the region of interest and focus using the appropriate microscope knob </w:t>
      </w:r>
      <w:r w:rsidRPr="00845C37">
        <w:rPr>
          <w:rFonts w:ascii="Helvetica" w:hAnsi="Helvetica" w:cs="Arial"/>
          <w:b/>
          <w:bCs/>
          <w:sz w:val="22"/>
          <w:szCs w:val="22"/>
        </w:rPr>
        <w:t>[1]</w:t>
      </w:r>
      <w:r>
        <w:rPr>
          <w:rFonts w:ascii="Helvetica" w:hAnsi="Helvetica" w:cs="Arial"/>
          <w:sz w:val="22"/>
          <w:szCs w:val="22"/>
        </w:rPr>
        <w:t xml:space="preserve">. Then, click ‘Stop in the ‘Acquisition’ tab to turn off the laser exposure </w:t>
      </w:r>
      <w:r w:rsidRPr="00845C37">
        <w:rPr>
          <w:rFonts w:ascii="Helvetica" w:hAnsi="Helvetica" w:cs="Arial"/>
          <w:b/>
          <w:bCs/>
          <w:sz w:val="22"/>
          <w:szCs w:val="22"/>
        </w:rPr>
        <w:t>[2]</w:t>
      </w:r>
      <w:r>
        <w:rPr>
          <w:rFonts w:ascii="Helvetica" w:hAnsi="Helvetica" w:cs="Arial"/>
          <w:sz w:val="22"/>
          <w:szCs w:val="22"/>
        </w:rPr>
        <w:t xml:space="preserve">. </w:t>
      </w:r>
    </w:p>
    <w:p w14:paraId="1EF7D61F" w14:textId="77777777" w:rsidR="00845C37" w:rsidRDefault="00845C37" w:rsidP="00845C37">
      <w:pPr>
        <w:pStyle w:val="ListParagraph"/>
        <w:spacing w:before="240"/>
        <w:ind w:left="1080"/>
        <w:outlineLvl w:val="0"/>
        <w:rPr>
          <w:rFonts w:ascii="Helvetica" w:hAnsi="Helvetica" w:cs="Arial"/>
          <w:sz w:val="22"/>
          <w:szCs w:val="22"/>
        </w:rPr>
      </w:pPr>
    </w:p>
    <w:p w14:paraId="33F36F50" w14:textId="2B69ED9A"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Slide position being </w:t>
      </w:r>
      <w:proofErr w:type="gramStart"/>
      <w:r>
        <w:rPr>
          <w:rFonts w:ascii="Helvetica" w:hAnsi="Helvetica" w:cs="Arial"/>
          <w:sz w:val="22"/>
          <w:szCs w:val="22"/>
        </w:rPr>
        <w:t>adjusted</w:t>
      </w:r>
      <w:proofErr w:type="gramEnd"/>
      <w:r>
        <w:rPr>
          <w:rFonts w:ascii="Helvetica" w:hAnsi="Helvetica" w:cs="Arial"/>
          <w:sz w:val="22"/>
          <w:szCs w:val="22"/>
        </w:rPr>
        <w:t xml:space="preserve"> and image being focused. </w:t>
      </w:r>
    </w:p>
    <w:p w14:paraId="19CCED29" w14:textId="77777777" w:rsidR="00845C37" w:rsidRDefault="00845C37" w:rsidP="00845C37">
      <w:pPr>
        <w:pStyle w:val="ListParagraph"/>
        <w:spacing w:before="240"/>
        <w:ind w:left="1368"/>
        <w:outlineLvl w:val="0"/>
        <w:rPr>
          <w:rFonts w:ascii="Helvetica" w:hAnsi="Helvetica" w:cs="Arial"/>
          <w:sz w:val="22"/>
          <w:szCs w:val="22"/>
        </w:rPr>
      </w:pPr>
    </w:p>
    <w:p w14:paraId="77BC1B16" w14:textId="18F8110F" w:rsidR="00845C37" w:rsidRDefault="00845C37" w:rsidP="00845C3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Define imaging parameters according to Manuscript instructions and adjust the ‘Pinhole’ size if necessary </w:t>
      </w:r>
      <w:r w:rsidRPr="00845C37">
        <w:rPr>
          <w:rFonts w:ascii="Helvetica" w:hAnsi="Helvetica" w:cs="Arial"/>
          <w:b/>
          <w:bCs/>
          <w:sz w:val="22"/>
          <w:szCs w:val="22"/>
        </w:rPr>
        <w:t>[1]</w:t>
      </w:r>
      <w:r>
        <w:rPr>
          <w:rFonts w:ascii="Helvetica" w:hAnsi="Helvetica" w:cs="Arial"/>
          <w:sz w:val="22"/>
          <w:szCs w:val="22"/>
        </w:rPr>
        <w:t xml:space="preserve">. Check the setup to ensure that the recorded signals do not overlap, then select all three channels in the ‘Channels’ tab and press the ‘Snap’ button </w:t>
      </w:r>
      <w:r w:rsidRPr="00845C37">
        <w:rPr>
          <w:rFonts w:ascii="Helvetica" w:hAnsi="Helvetica" w:cs="Arial"/>
          <w:b/>
          <w:bCs/>
          <w:sz w:val="22"/>
          <w:szCs w:val="22"/>
        </w:rPr>
        <w:t>[2]</w:t>
      </w:r>
      <w:r>
        <w:rPr>
          <w:rFonts w:ascii="Helvetica" w:hAnsi="Helvetica" w:cs="Arial"/>
          <w:sz w:val="22"/>
          <w:szCs w:val="22"/>
        </w:rPr>
        <w:t>.</w:t>
      </w:r>
    </w:p>
    <w:p w14:paraId="76BAA5EE" w14:textId="717C8316" w:rsidR="00845C37" w:rsidRDefault="00845C37" w:rsidP="00845C37">
      <w:pPr>
        <w:pStyle w:val="ListParagraph"/>
        <w:spacing w:before="240"/>
        <w:ind w:left="360"/>
        <w:outlineLvl w:val="0"/>
        <w:rPr>
          <w:rFonts w:ascii="Helvetica" w:hAnsi="Helvetica" w:cs="Arial"/>
          <w:sz w:val="22"/>
          <w:szCs w:val="22"/>
        </w:rPr>
      </w:pPr>
    </w:p>
    <w:p w14:paraId="50BDC4EC" w14:textId="4A0EC41C"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Imaging parameters being </w:t>
      </w:r>
      <w:proofErr w:type="gramStart"/>
      <w:r>
        <w:rPr>
          <w:rFonts w:ascii="Helvetica" w:hAnsi="Helvetica" w:cs="Arial"/>
          <w:sz w:val="22"/>
          <w:szCs w:val="22"/>
        </w:rPr>
        <w:t>defined</w:t>
      </w:r>
      <w:proofErr w:type="gramEnd"/>
      <w:r>
        <w:rPr>
          <w:rFonts w:ascii="Helvetica" w:hAnsi="Helvetica" w:cs="Arial"/>
          <w:sz w:val="22"/>
          <w:szCs w:val="22"/>
        </w:rPr>
        <w:t xml:space="preserve"> and ‘Pinhole’ size being adjusted. </w:t>
      </w:r>
    </w:p>
    <w:p w14:paraId="33864914" w14:textId="4F1C90F7"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three channels being </w:t>
      </w:r>
      <w:proofErr w:type="gramStart"/>
      <w:r>
        <w:rPr>
          <w:rFonts w:ascii="Helvetica" w:hAnsi="Helvetica" w:cs="Arial"/>
          <w:sz w:val="22"/>
          <w:szCs w:val="22"/>
        </w:rPr>
        <w:t>selected</w:t>
      </w:r>
      <w:proofErr w:type="gramEnd"/>
      <w:r>
        <w:rPr>
          <w:rFonts w:ascii="Helvetica" w:hAnsi="Helvetica" w:cs="Arial"/>
          <w:sz w:val="22"/>
          <w:szCs w:val="22"/>
        </w:rPr>
        <w:t xml:space="preserve"> and ‘Snap’ clicked. </w:t>
      </w:r>
    </w:p>
    <w:p w14:paraId="15F232BE" w14:textId="77777777" w:rsidR="00845C37" w:rsidRDefault="00845C37" w:rsidP="00845C37">
      <w:pPr>
        <w:pStyle w:val="ListParagraph"/>
        <w:spacing w:before="240"/>
        <w:ind w:left="1368"/>
        <w:outlineLvl w:val="0"/>
        <w:rPr>
          <w:rFonts w:ascii="Helvetica" w:hAnsi="Helvetica" w:cs="Arial"/>
          <w:sz w:val="22"/>
          <w:szCs w:val="22"/>
        </w:rPr>
      </w:pPr>
    </w:p>
    <w:p w14:paraId="4AC3B59B" w14:textId="1E84D19D" w:rsidR="00845C37" w:rsidRDefault="00845C37" w:rsidP="00845C3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Scroll between the displayed channels in the resulting image by clicking the blue highlighted boxes above each channel in the ‘Dimensions’ tab and manually check for overlap between the channels on the screen </w:t>
      </w:r>
      <w:r w:rsidRPr="00845C37">
        <w:rPr>
          <w:rFonts w:ascii="Helvetica" w:hAnsi="Helvetica" w:cs="Arial"/>
          <w:b/>
          <w:bCs/>
          <w:sz w:val="22"/>
          <w:szCs w:val="22"/>
        </w:rPr>
        <w:t>[1]</w:t>
      </w:r>
      <w:r>
        <w:rPr>
          <w:rFonts w:ascii="Helvetica" w:hAnsi="Helvetica" w:cs="Arial"/>
          <w:sz w:val="22"/>
          <w:szCs w:val="22"/>
        </w:rPr>
        <w:t xml:space="preserve">. If the signals overlap, re-adjust the parameters until they can be distinguished from one another </w:t>
      </w:r>
      <w:r w:rsidRPr="00845C37">
        <w:rPr>
          <w:rFonts w:ascii="Helvetica" w:hAnsi="Helvetica" w:cs="Arial"/>
          <w:b/>
          <w:bCs/>
          <w:sz w:val="22"/>
          <w:szCs w:val="22"/>
        </w:rPr>
        <w:t>[2]</w:t>
      </w:r>
      <w:r>
        <w:rPr>
          <w:rFonts w:ascii="Helvetica" w:hAnsi="Helvetica" w:cs="Arial"/>
          <w:sz w:val="22"/>
          <w:szCs w:val="22"/>
        </w:rPr>
        <w:t xml:space="preserve">. </w:t>
      </w:r>
    </w:p>
    <w:p w14:paraId="3B9EB490" w14:textId="5281BB26" w:rsidR="00845C37" w:rsidRDefault="00845C37" w:rsidP="00845C37">
      <w:pPr>
        <w:pStyle w:val="ListParagraph"/>
        <w:spacing w:before="240"/>
        <w:ind w:left="1080"/>
        <w:outlineLvl w:val="0"/>
        <w:rPr>
          <w:rFonts w:ascii="Helvetica" w:hAnsi="Helvetica" w:cs="Arial"/>
          <w:sz w:val="22"/>
          <w:szCs w:val="22"/>
        </w:rPr>
      </w:pPr>
    </w:p>
    <w:p w14:paraId="55F57B8B" w14:textId="273EFBFD" w:rsidR="00845C37" w:rsidRDefault="00845C37" w:rsidP="00845C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Blue highlighted boxes being </w:t>
      </w:r>
      <w:proofErr w:type="gramStart"/>
      <w:r>
        <w:rPr>
          <w:rFonts w:ascii="Helvetica" w:hAnsi="Helvetica" w:cs="Arial"/>
          <w:sz w:val="22"/>
          <w:szCs w:val="22"/>
        </w:rPr>
        <w:t>clicked</w:t>
      </w:r>
      <w:proofErr w:type="gramEnd"/>
      <w:r>
        <w:rPr>
          <w:rFonts w:ascii="Helvetica" w:hAnsi="Helvetica" w:cs="Arial"/>
          <w:sz w:val="22"/>
          <w:szCs w:val="22"/>
        </w:rPr>
        <w:t xml:space="preserve"> and different channels being displayed. </w:t>
      </w:r>
    </w:p>
    <w:p w14:paraId="1963C468" w14:textId="147E24A9" w:rsidR="00845C37" w:rsidRPr="00845C37" w:rsidRDefault="00845C37" w:rsidP="00845C37">
      <w:pPr>
        <w:pStyle w:val="ListParagraph"/>
        <w:numPr>
          <w:ilvl w:val="2"/>
          <w:numId w:val="12"/>
        </w:numPr>
        <w:spacing w:before="240"/>
        <w:outlineLvl w:val="0"/>
        <w:rPr>
          <w:rFonts w:ascii="Helvetica" w:hAnsi="Helvetica" w:cs="Arial"/>
          <w:sz w:val="22"/>
          <w:szCs w:val="22"/>
        </w:rPr>
      </w:pPr>
      <w:r w:rsidRPr="00845C37">
        <w:rPr>
          <w:rFonts w:ascii="Helvetica" w:hAnsi="Helvetica" w:cs="Arial"/>
          <w:i/>
          <w:iCs/>
          <w:color w:val="0432FF"/>
          <w:sz w:val="22"/>
          <w:szCs w:val="22"/>
        </w:rPr>
        <w:t>Use 4.5.1., just the beginning where parameters are being defined.</w:t>
      </w:r>
      <w:r>
        <w:rPr>
          <w:rFonts w:ascii="Helvetica" w:hAnsi="Helvetica" w:cs="Arial"/>
          <w:sz w:val="22"/>
          <w:szCs w:val="22"/>
        </w:rPr>
        <w:t xml:space="preserve"> </w:t>
      </w:r>
    </w:p>
    <w:p w14:paraId="5BB75BBB" w14:textId="67F1F6BF" w:rsidR="006801B1" w:rsidRDefault="006801B1">
      <w:pPr>
        <w:rPr>
          <w:rFonts w:ascii="Helvetica" w:eastAsiaTheme="majorEastAsia" w:hAnsi="Helvetica" w:cstheme="majorBidi"/>
          <w:color w:val="323E4F" w:themeColor="text2" w:themeShade="BF"/>
          <w:spacing w:val="5"/>
          <w:kern w:val="28"/>
          <w:sz w:val="52"/>
          <w:szCs w:val="52"/>
        </w:rPr>
      </w:pPr>
    </w:p>
    <w:p w14:paraId="6B8A91F5" w14:textId="37861FC0" w:rsidR="005E2B7E" w:rsidRPr="00AA1DD9" w:rsidRDefault="00177B33" w:rsidP="00AA1DD9">
      <w:pPr>
        <w:pStyle w:val="Title"/>
        <w:jc w:val="center"/>
        <w:rPr>
          <w:rFonts w:ascii="Helvetica" w:hAnsi="Helvetica"/>
        </w:rPr>
      </w:pPr>
      <w:r w:rsidRPr="004E3F8E">
        <w:rPr>
          <w:rFonts w:ascii="Helvetica" w:hAnsi="Helvetica"/>
        </w:rPr>
        <w:t>Section – Results</w:t>
      </w:r>
    </w:p>
    <w:p w14:paraId="129481E3" w14:textId="29874BD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814C1" w:rsidRPr="000814C1">
        <w:rPr>
          <w:rFonts w:ascii="Helvetica" w:hAnsi="Helvetica" w:cs="Arial"/>
          <w:b/>
          <w:sz w:val="22"/>
          <w:szCs w:val="22"/>
        </w:rPr>
        <w:t>Confetti images from a Col2</w:t>
      </w:r>
      <w:proofErr w:type="gramStart"/>
      <w:r w:rsidR="000814C1" w:rsidRPr="000814C1">
        <w:rPr>
          <w:rFonts w:ascii="Helvetica" w:hAnsi="Helvetica" w:cs="Arial"/>
          <w:b/>
          <w:sz w:val="22"/>
          <w:szCs w:val="22"/>
        </w:rPr>
        <w:t>CreERT:Confetti</w:t>
      </w:r>
      <w:proofErr w:type="gramEnd"/>
      <w:r w:rsidR="000814C1" w:rsidRPr="000814C1">
        <w:rPr>
          <w:rFonts w:ascii="Helvetica" w:hAnsi="Helvetica" w:cs="Arial"/>
          <w:b/>
          <w:sz w:val="22"/>
          <w:szCs w:val="22"/>
        </w:rPr>
        <w:t xml:space="preserve"> mouse</w:t>
      </w:r>
      <w:r w:rsidRPr="006A6324">
        <w:rPr>
          <w:rFonts w:ascii="Helvetica" w:hAnsi="Helvetica" w:cs="Arial"/>
          <w:b/>
          <w:sz w:val="22"/>
          <w:szCs w:val="22"/>
        </w:rPr>
        <w:t xml:space="preserve"> </w:t>
      </w:r>
    </w:p>
    <w:p w14:paraId="2EA02941" w14:textId="419714A5" w:rsidR="00395684" w:rsidRDefault="001A7FAF"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used to label </w:t>
      </w:r>
      <w:r w:rsidRPr="00825A7D">
        <w:rPr>
          <w:rFonts w:ascii="Helvetica" w:hAnsi="Helvetica" w:cs="Arial"/>
          <w:sz w:val="22"/>
          <w:szCs w:val="22"/>
          <w:lang w:eastAsia="zh-TW"/>
        </w:rPr>
        <w:t xml:space="preserve">chondrocytes in the epiphyseal cartilage and visualize their clonal expansion with age </w:t>
      </w:r>
      <w:r w:rsidR="00B56A4B" w:rsidRPr="007D3A15">
        <w:rPr>
          <w:rFonts w:ascii="Helvetica" w:hAnsi="Helvetica" w:cs="Arial"/>
          <w:b/>
          <w:bCs/>
          <w:sz w:val="22"/>
          <w:szCs w:val="22"/>
          <w:lang w:eastAsia="zh-TW"/>
        </w:rPr>
        <w:t>[1]</w:t>
      </w:r>
      <w:r w:rsidR="00B56A4B">
        <w:rPr>
          <w:rFonts w:ascii="Helvetica" w:hAnsi="Helvetica" w:cs="Arial"/>
          <w:sz w:val="22"/>
          <w:szCs w:val="22"/>
          <w:lang w:eastAsia="zh-TW"/>
        </w:rPr>
        <w:t xml:space="preserve">. </w:t>
      </w:r>
      <w:r w:rsidR="00B56A4B" w:rsidRPr="00825A7D">
        <w:rPr>
          <w:rFonts w:ascii="Helvetica" w:hAnsi="Helvetica" w:cs="Arial"/>
          <w:sz w:val="22"/>
          <w:szCs w:val="22"/>
          <w:lang w:eastAsia="zh-TW"/>
        </w:rPr>
        <w:t xml:space="preserve">The central section was determined by visualizing the cruciate ligament and clones in the proximal tibial growth plate were </w:t>
      </w:r>
      <w:r w:rsidR="00B56A4B">
        <w:rPr>
          <w:rFonts w:ascii="Helvetica" w:hAnsi="Helvetica" w:cs="Arial"/>
          <w:sz w:val="22"/>
          <w:szCs w:val="22"/>
          <w:lang w:eastAsia="zh-TW"/>
        </w:rPr>
        <w:t xml:space="preserve">imaged </w:t>
      </w:r>
      <w:r w:rsidR="00B56A4B" w:rsidRPr="007D3A15">
        <w:rPr>
          <w:rFonts w:ascii="Helvetica" w:hAnsi="Helvetica" w:cs="Arial"/>
          <w:b/>
          <w:bCs/>
          <w:sz w:val="22"/>
          <w:szCs w:val="22"/>
          <w:lang w:eastAsia="zh-TW"/>
        </w:rPr>
        <w:t>[</w:t>
      </w:r>
      <w:r w:rsidR="00E336DD" w:rsidRPr="007D3A15">
        <w:rPr>
          <w:rFonts w:ascii="Helvetica" w:hAnsi="Helvetica" w:cs="Arial"/>
          <w:b/>
          <w:bCs/>
          <w:sz w:val="22"/>
          <w:szCs w:val="22"/>
          <w:lang w:eastAsia="zh-TW"/>
        </w:rPr>
        <w:t>2</w:t>
      </w:r>
      <w:r w:rsidR="00B56A4B" w:rsidRPr="007D3A15">
        <w:rPr>
          <w:rFonts w:ascii="Helvetica" w:hAnsi="Helvetica" w:cs="Arial"/>
          <w:b/>
          <w:bCs/>
          <w:sz w:val="22"/>
          <w:szCs w:val="22"/>
          <w:lang w:eastAsia="zh-TW"/>
        </w:rPr>
        <w:t>]</w:t>
      </w:r>
      <w:r w:rsidR="00B56A4B">
        <w:rPr>
          <w:rFonts w:ascii="Helvetica" w:hAnsi="Helvetica" w:cs="Arial"/>
          <w:sz w:val="22"/>
          <w:szCs w:val="22"/>
          <w:lang w:eastAsia="zh-TW"/>
        </w:rPr>
        <w:t xml:space="preserve">. </w:t>
      </w:r>
    </w:p>
    <w:p w14:paraId="6CE1FB66" w14:textId="658926F7" w:rsidR="00D01D47" w:rsidRDefault="00D01D47" w:rsidP="00D01D4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w:t>
      </w:r>
      <w:r w:rsidR="00AA1DD9">
        <w:rPr>
          <w:rFonts w:ascii="Helvetica" w:hAnsi="Helvetica" w:cs="Arial"/>
          <w:sz w:val="22"/>
          <w:szCs w:val="22"/>
        </w:rPr>
        <w:t>2</w:t>
      </w:r>
      <w:r>
        <w:rPr>
          <w:rFonts w:ascii="Helvetica" w:hAnsi="Helvetica" w:cs="Arial"/>
          <w:sz w:val="22"/>
          <w:szCs w:val="22"/>
        </w:rPr>
        <w:t xml:space="preserve">. </w:t>
      </w:r>
    </w:p>
    <w:p w14:paraId="6CF1ACAF" w14:textId="38EA1945" w:rsidR="00D01D47" w:rsidRDefault="00D01D47" w:rsidP="00D01D4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w:t>
      </w:r>
      <w:r w:rsidR="00AA1DD9">
        <w:rPr>
          <w:rFonts w:ascii="Helvetica" w:hAnsi="Helvetica" w:cs="Arial"/>
          <w:sz w:val="22"/>
          <w:szCs w:val="22"/>
        </w:rPr>
        <w:t>2</w:t>
      </w:r>
      <w:r>
        <w:rPr>
          <w:rFonts w:ascii="Helvetica" w:hAnsi="Helvetica" w:cs="Arial"/>
          <w:sz w:val="22"/>
          <w:szCs w:val="22"/>
        </w:rPr>
        <w:t xml:space="preserve"> A. </w:t>
      </w:r>
      <w:r w:rsidRPr="000814C1">
        <w:rPr>
          <w:rFonts w:ascii="Helvetica" w:hAnsi="Helvetica" w:cs="Arial"/>
          <w:i/>
          <w:iCs/>
          <w:color w:val="0432FF"/>
          <w:sz w:val="22"/>
          <w:szCs w:val="22"/>
        </w:rPr>
        <w:t xml:space="preserve">Video Editor: </w:t>
      </w:r>
      <w:proofErr w:type="spellStart"/>
      <w:r w:rsidRPr="000814C1">
        <w:rPr>
          <w:rFonts w:ascii="Helvetica" w:hAnsi="Helvetica" w:cs="Arial"/>
          <w:i/>
          <w:iCs/>
          <w:color w:val="0432FF"/>
          <w:sz w:val="22"/>
          <w:szCs w:val="22"/>
        </w:rPr>
        <w:t>Emphazise</w:t>
      </w:r>
      <w:proofErr w:type="spellEnd"/>
      <w:r w:rsidRPr="000814C1">
        <w:rPr>
          <w:rFonts w:ascii="Helvetica" w:hAnsi="Helvetica" w:cs="Arial"/>
          <w:i/>
          <w:iCs/>
          <w:color w:val="0432FF"/>
          <w:sz w:val="22"/>
          <w:szCs w:val="22"/>
        </w:rPr>
        <w:t xml:space="preserve"> the cruciate ligament.</w:t>
      </w:r>
      <w:r>
        <w:rPr>
          <w:rFonts w:ascii="Helvetica" w:hAnsi="Helvetica" w:cs="Arial"/>
          <w:sz w:val="22"/>
          <w:szCs w:val="22"/>
        </w:rPr>
        <w:t xml:space="preserve"> </w:t>
      </w:r>
    </w:p>
    <w:p w14:paraId="515B64D9" w14:textId="2F0BC709" w:rsidR="00395684" w:rsidRDefault="00B56A4B" w:rsidP="00395684">
      <w:pPr>
        <w:numPr>
          <w:ilvl w:val="1"/>
          <w:numId w:val="12"/>
        </w:numPr>
        <w:spacing w:before="240"/>
        <w:outlineLvl w:val="0"/>
        <w:rPr>
          <w:rFonts w:ascii="Helvetica" w:hAnsi="Helvetica" w:cs="Arial"/>
          <w:sz w:val="22"/>
          <w:szCs w:val="22"/>
        </w:rPr>
      </w:pPr>
      <w:r>
        <w:rPr>
          <w:rFonts w:ascii="Helvetica" w:hAnsi="Helvetica" w:cs="Arial"/>
          <w:sz w:val="22"/>
          <w:szCs w:val="22"/>
        </w:rPr>
        <w:t>I</w:t>
      </w:r>
      <w:r w:rsidRPr="00B56A4B">
        <w:rPr>
          <w:rFonts w:ascii="Helvetica" w:hAnsi="Helvetica" w:cs="Arial"/>
          <w:sz w:val="22"/>
          <w:szCs w:val="22"/>
          <w:lang w:eastAsia="zh-TW"/>
        </w:rPr>
        <w:t xml:space="preserve">ndividual cells that were Col2-positive and became labeled with Confetti fluorescent proteins </w:t>
      </w:r>
      <w:r w:rsidR="00D01D47">
        <w:rPr>
          <w:rFonts w:ascii="Helvetica" w:hAnsi="Helvetica" w:cs="Arial"/>
          <w:sz w:val="22"/>
          <w:szCs w:val="22"/>
          <w:lang w:eastAsia="zh-TW"/>
        </w:rPr>
        <w:t>upon tamoxifen administration</w:t>
      </w:r>
      <w:r w:rsidRPr="00B56A4B">
        <w:rPr>
          <w:rFonts w:ascii="Helvetica" w:hAnsi="Helvetica" w:cs="Arial"/>
          <w:sz w:val="22"/>
          <w:szCs w:val="22"/>
          <w:lang w:eastAsia="zh-TW"/>
        </w:rPr>
        <w:t xml:space="preserve"> underwent clonal expansion and subsequently remained in the growth plate</w:t>
      </w:r>
      <w:r>
        <w:rPr>
          <w:rFonts w:ascii="Helvetica" w:hAnsi="Helvetica" w:cs="Arial"/>
          <w:sz w:val="22"/>
          <w:szCs w:val="22"/>
          <w:lang w:eastAsia="zh-TW"/>
        </w:rPr>
        <w:t xml:space="preserve"> </w:t>
      </w:r>
      <w:r w:rsidRPr="007D3A15">
        <w:rPr>
          <w:rFonts w:ascii="Helvetica" w:hAnsi="Helvetica" w:cs="Arial"/>
          <w:b/>
          <w:bCs/>
          <w:sz w:val="22"/>
          <w:szCs w:val="22"/>
          <w:lang w:eastAsia="zh-TW"/>
        </w:rPr>
        <w:t>[1]</w:t>
      </w:r>
      <w:r>
        <w:rPr>
          <w:rFonts w:ascii="Helvetica" w:hAnsi="Helvetica" w:cs="Arial"/>
          <w:sz w:val="22"/>
          <w:szCs w:val="22"/>
          <w:lang w:eastAsia="zh-TW"/>
        </w:rPr>
        <w:t xml:space="preserve">. </w:t>
      </w:r>
    </w:p>
    <w:p w14:paraId="71DF80CE" w14:textId="2039CA33" w:rsidR="00D01D47" w:rsidRPr="00D01D47" w:rsidRDefault="00E336DD" w:rsidP="00D01D4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 B</w:t>
      </w:r>
    </w:p>
    <w:p w14:paraId="3A38C88D" w14:textId="3A483F1D" w:rsidR="00395684" w:rsidRDefault="00013767" w:rsidP="00395684">
      <w:pPr>
        <w:numPr>
          <w:ilvl w:val="1"/>
          <w:numId w:val="12"/>
        </w:numPr>
        <w:spacing w:before="240"/>
        <w:outlineLvl w:val="0"/>
        <w:rPr>
          <w:rFonts w:ascii="Helvetica" w:hAnsi="Helvetica" w:cs="Arial"/>
          <w:sz w:val="22"/>
          <w:szCs w:val="22"/>
        </w:rPr>
      </w:pPr>
      <w:r>
        <w:rPr>
          <w:rFonts w:ascii="Helvetica" w:hAnsi="Helvetica" w:cs="Arial"/>
          <w:sz w:val="22"/>
          <w:szCs w:val="22"/>
        </w:rPr>
        <w:t>The fluorescent signal can be visualized after long-term storage. Some sections were stored for over 3 years prior to preparation and imaging</w:t>
      </w:r>
      <w:r w:rsidR="00D01D47">
        <w:rPr>
          <w:rFonts w:ascii="Helvetica" w:hAnsi="Helvetica" w:cs="Arial"/>
          <w:sz w:val="22"/>
          <w:szCs w:val="22"/>
        </w:rPr>
        <w:t xml:space="preserve">. </w:t>
      </w:r>
      <w:r w:rsidR="00D01D47" w:rsidRPr="00D01D47">
        <w:rPr>
          <w:rFonts w:ascii="Helvetica" w:hAnsi="Helvetica" w:cs="Arial"/>
          <w:sz w:val="22"/>
          <w:szCs w:val="22"/>
        </w:rPr>
        <w:t>Three-dimensional reconstruction was conducted automatically with image analysis software and exported as a video</w:t>
      </w:r>
      <w:r w:rsidR="00D01D47">
        <w:rPr>
          <w:rFonts w:ascii="Helvetica" w:hAnsi="Helvetica" w:cs="Arial"/>
          <w:sz w:val="22"/>
          <w:szCs w:val="22"/>
        </w:rPr>
        <w:t xml:space="preserve"> </w:t>
      </w:r>
      <w:r w:rsidRPr="007D3A15">
        <w:rPr>
          <w:rFonts w:ascii="Helvetica" w:hAnsi="Helvetica" w:cs="Arial"/>
          <w:b/>
          <w:bCs/>
          <w:sz w:val="22"/>
          <w:szCs w:val="22"/>
        </w:rPr>
        <w:t>[1]</w:t>
      </w:r>
      <w:r w:rsidR="00D01D47">
        <w:rPr>
          <w:rFonts w:ascii="Helvetica" w:hAnsi="Helvetica" w:cs="Arial"/>
          <w:sz w:val="22"/>
          <w:szCs w:val="22"/>
        </w:rPr>
        <w:t xml:space="preserve">. </w:t>
      </w:r>
    </w:p>
    <w:p w14:paraId="00AA1FDE" w14:textId="438D603D" w:rsidR="00D01D47" w:rsidRPr="00D01D47" w:rsidRDefault="00D01D47" w:rsidP="00D01D4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Video 1. </w:t>
      </w:r>
    </w:p>
    <w:p w14:paraId="5681D4B9" w14:textId="77777777" w:rsidR="00CE10F2" w:rsidRPr="006A6324" w:rsidRDefault="00CE10F2" w:rsidP="009A0E7C">
      <w:pPr>
        <w:outlineLvl w:val="0"/>
        <w:rPr>
          <w:rFonts w:ascii="Helvetica" w:hAnsi="Helvetica" w:cs="Arial"/>
          <w:sz w:val="22"/>
          <w:szCs w:val="22"/>
        </w:rPr>
      </w:pPr>
    </w:p>
    <w:p w14:paraId="6469FC40" w14:textId="169FB2E7" w:rsidR="00E336DD" w:rsidRDefault="006070E1" w:rsidP="00E336DD">
      <w:pPr>
        <w:pStyle w:val="ListParagraph"/>
        <w:numPr>
          <w:ilvl w:val="1"/>
          <w:numId w:val="12"/>
        </w:numPr>
        <w:rPr>
          <w:rFonts w:ascii="Helvetica" w:hAnsi="Helvetica" w:cs="Arial"/>
          <w:sz w:val="22"/>
          <w:szCs w:val="22"/>
          <w:lang w:eastAsia="zh-TW"/>
        </w:rPr>
      </w:pPr>
      <w:r>
        <w:rPr>
          <w:rFonts w:ascii="Helvetica" w:hAnsi="Helvetica" w:cs="Arial"/>
          <w:sz w:val="22"/>
          <w:szCs w:val="22"/>
          <w:lang w:eastAsia="zh-TW"/>
        </w:rPr>
        <w:t xml:space="preserve">One section broken during the </w:t>
      </w:r>
      <w:proofErr w:type="spellStart"/>
      <w:r>
        <w:rPr>
          <w:rFonts w:ascii="Helvetica" w:hAnsi="Helvetica" w:cs="Arial"/>
          <w:sz w:val="22"/>
          <w:szCs w:val="22"/>
          <w:lang w:eastAsia="zh-TW"/>
        </w:rPr>
        <w:t>cryosectioning</w:t>
      </w:r>
      <w:proofErr w:type="spellEnd"/>
      <w:r>
        <w:rPr>
          <w:rFonts w:ascii="Helvetica" w:hAnsi="Helvetica" w:cs="Arial"/>
          <w:sz w:val="22"/>
          <w:szCs w:val="22"/>
          <w:lang w:eastAsia="zh-TW"/>
        </w:rPr>
        <w:t xml:space="preserve"> step </w:t>
      </w:r>
      <w:r w:rsidR="00706A7B">
        <w:rPr>
          <w:rFonts w:ascii="Helvetica" w:hAnsi="Helvetica" w:cs="Arial"/>
          <w:sz w:val="22"/>
          <w:szCs w:val="22"/>
          <w:lang w:eastAsia="zh-TW"/>
        </w:rPr>
        <w:t xml:space="preserve">contains </w:t>
      </w:r>
      <w:r w:rsidR="000814C1">
        <w:rPr>
          <w:rFonts w:ascii="Helvetica" w:hAnsi="Helvetica" w:cs="Arial"/>
          <w:sz w:val="22"/>
          <w:szCs w:val="22"/>
          <w:lang w:eastAsia="zh-TW"/>
        </w:rPr>
        <w:t>an area with such a high level of recombination that it would prevent clonal analysis</w:t>
      </w:r>
      <w:r w:rsidR="007D3A15">
        <w:rPr>
          <w:rFonts w:ascii="Helvetica" w:hAnsi="Helvetica" w:cs="Arial"/>
          <w:sz w:val="22"/>
          <w:szCs w:val="22"/>
          <w:lang w:eastAsia="zh-TW"/>
        </w:rPr>
        <w:t>, demonstrating one of the common problems encountered with this protocol</w:t>
      </w:r>
      <w:r w:rsidR="000814C1">
        <w:rPr>
          <w:rFonts w:ascii="Helvetica" w:hAnsi="Helvetica" w:cs="Arial"/>
          <w:sz w:val="22"/>
          <w:szCs w:val="22"/>
          <w:lang w:eastAsia="zh-TW"/>
        </w:rPr>
        <w:t xml:space="preserve"> </w:t>
      </w:r>
      <w:r w:rsidR="000814C1" w:rsidRPr="007D3A15">
        <w:rPr>
          <w:rFonts w:ascii="Helvetica" w:hAnsi="Helvetica" w:cs="Arial"/>
          <w:b/>
          <w:bCs/>
          <w:sz w:val="22"/>
          <w:szCs w:val="22"/>
          <w:lang w:eastAsia="zh-TW"/>
        </w:rPr>
        <w:t>[1]</w:t>
      </w:r>
      <w:r w:rsidR="000814C1">
        <w:rPr>
          <w:rFonts w:ascii="Helvetica" w:hAnsi="Helvetica" w:cs="Arial"/>
          <w:sz w:val="22"/>
          <w:szCs w:val="22"/>
          <w:lang w:eastAsia="zh-TW"/>
        </w:rPr>
        <w:t xml:space="preserve">. </w:t>
      </w:r>
    </w:p>
    <w:p w14:paraId="1DDE53CE" w14:textId="7541D841" w:rsidR="000814C1" w:rsidRDefault="000814C1" w:rsidP="000814C1">
      <w:pPr>
        <w:pStyle w:val="ListParagraph"/>
        <w:ind w:left="1080"/>
        <w:rPr>
          <w:rFonts w:ascii="Helvetica" w:hAnsi="Helvetica" w:cs="Arial"/>
          <w:sz w:val="22"/>
          <w:szCs w:val="22"/>
          <w:lang w:eastAsia="zh-TW"/>
        </w:rPr>
      </w:pPr>
    </w:p>
    <w:p w14:paraId="7A122E52" w14:textId="69794CAE" w:rsidR="000814C1" w:rsidRPr="00E336DD" w:rsidRDefault="000814C1" w:rsidP="000814C1">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Figure 3.</w:t>
      </w:r>
    </w:p>
    <w:p w14:paraId="56935364" w14:textId="6B10C61A"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3A76EF0"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957A90E" w14:textId="77777777" w:rsidR="00AA1DD9" w:rsidRPr="006A6324" w:rsidRDefault="00AA1DD9" w:rsidP="00AA1DD9">
      <w:pPr>
        <w:ind w:left="360"/>
        <w:outlineLvl w:val="0"/>
        <w:rPr>
          <w:rFonts w:ascii="Helvetica" w:hAnsi="Helvetica" w:cs="Arial"/>
          <w:b/>
          <w:sz w:val="22"/>
          <w:szCs w:val="22"/>
        </w:rPr>
      </w:pPr>
    </w:p>
    <w:p w14:paraId="073AF7CA" w14:textId="246EB0B4" w:rsidR="00170DF7" w:rsidRDefault="00170DF7" w:rsidP="00170DF7">
      <w:pPr>
        <w:numPr>
          <w:ilvl w:val="1"/>
          <w:numId w:val="12"/>
        </w:numPr>
        <w:spacing w:before="240"/>
        <w:contextualSpacing/>
        <w:outlineLvl w:val="0"/>
        <w:rPr>
          <w:rFonts w:ascii="Helvetica" w:hAnsi="Helvetica" w:cs="Arial"/>
          <w:bCs/>
          <w:sz w:val="22"/>
          <w:szCs w:val="22"/>
        </w:rPr>
      </w:pPr>
      <w:r w:rsidRPr="00170DF7">
        <w:rPr>
          <w:rFonts w:ascii="Helvetica" w:hAnsi="Helvetica" w:cs="Arial"/>
          <w:b/>
          <w:color w:val="FF0000"/>
          <w:sz w:val="22"/>
          <w:szCs w:val="22"/>
          <w:u w:val="single"/>
        </w:rPr>
        <w:t>Phil Newton</w:t>
      </w:r>
      <w:r w:rsidRPr="00170DF7">
        <w:rPr>
          <w:rFonts w:ascii="Helvetica" w:hAnsi="Helvetica" w:cs="Arial"/>
          <w:bCs/>
          <w:color w:val="FF0000"/>
          <w:sz w:val="22"/>
          <w:szCs w:val="22"/>
        </w:rPr>
        <w:t xml:space="preserve">: Using inducible </w:t>
      </w:r>
      <w:proofErr w:type="spellStart"/>
      <w:r w:rsidRPr="00170DF7">
        <w:rPr>
          <w:rFonts w:ascii="Helvetica" w:hAnsi="Helvetica" w:cs="Arial"/>
          <w:bCs/>
          <w:color w:val="FF0000"/>
          <w:sz w:val="22"/>
          <w:szCs w:val="22"/>
        </w:rPr>
        <w:t>Cre</w:t>
      </w:r>
      <w:proofErr w:type="spellEnd"/>
      <w:r w:rsidRPr="00170DF7">
        <w:rPr>
          <w:rFonts w:ascii="Helvetica" w:hAnsi="Helvetica" w:cs="Arial"/>
          <w:bCs/>
          <w:color w:val="FF0000"/>
          <w:sz w:val="22"/>
          <w:szCs w:val="22"/>
        </w:rPr>
        <w:t xml:space="preserve">-lines is essential, because ongoing DNA recombination caused by a non-inducible </w:t>
      </w:r>
      <w:proofErr w:type="spellStart"/>
      <w:r w:rsidRPr="00170DF7">
        <w:rPr>
          <w:rFonts w:ascii="Helvetica" w:hAnsi="Helvetica" w:cs="Arial"/>
          <w:bCs/>
          <w:color w:val="FF0000"/>
          <w:sz w:val="22"/>
          <w:szCs w:val="22"/>
        </w:rPr>
        <w:t>Cre</w:t>
      </w:r>
      <w:proofErr w:type="spellEnd"/>
      <w:r w:rsidRPr="00170DF7">
        <w:rPr>
          <w:rFonts w:ascii="Helvetica" w:hAnsi="Helvetica" w:cs="Arial"/>
          <w:bCs/>
          <w:color w:val="FF0000"/>
          <w:sz w:val="22"/>
          <w:szCs w:val="22"/>
        </w:rPr>
        <w:t xml:space="preserve"> can alter the fluorescent profiles of the targeted cells, thereby precluding clonal analysis.</w:t>
      </w:r>
      <w:r w:rsidRPr="00170DF7">
        <w:rPr>
          <w:rFonts w:ascii="Helvetica" w:hAnsi="Helvetica" w:cs="Arial"/>
          <w:bCs/>
          <w:color w:val="FF0000"/>
          <w:sz w:val="22"/>
          <w:szCs w:val="22"/>
        </w:rPr>
        <w:t xml:space="preserve"> </w:t>
      </w:r>
      <w:r w:rsidRPr="00170DF7">
        <w:rPr>
          <w:rFonts w:ascii="Helvetica" w:hAnsi="Helvetica" w:cs="Arial"/>
          <w:bCs/>
          <w:sz w:val="22"/>
          <w:szCs w:val="22"/>
          <w:highlight w:val="green"/>
        </w:rPr>
        <w:t>NOTE: Original statement 6.1.1. was split in two and the first half of it was moved to the end. Not sure how these shots were slated, but please put it together as it appears on this post shoot.</w:t>
      </w:r>
    </w:p>
    <w:p w14:paraId="7C40C10B" w14:textId="77777777" w:rsidR="00170DF7" w:rsidRDefault="00170DF7" w:rsidP="00170DF7">
      <w:pPr>
        <w:spacing w:before="240"/>
        <w:ind w:left="1080"/>
        <w:contextualSpacing/>
        <w:outlineLvl w:val="0"/>
        <w:rPr>
          <w:rFonts w:ascii="Helvetica" w:hAnsi="Helvetica" w:cs="Arial"/>
          <w:bCs/>
          <w:sz w:val="22"/>
          <w:szCs w:val="22"/>
        </w:rPr>
      </w:pPr>
    </w:p>
    <w:p w14:paraId="5B3AB9D5" w14:textId="77777777" w:rsidR="00170DF7" w:rsidRPr="00170DF7" w:rsidRDefault="00170DF7" w:rsidP="00170DF7">
      <w:pPr>
        <w:pStyle w:val="ListParagraph"/>
        <w:numPr>
          <w:ilvl w:val="2"/>
          <w:numId w:val="12"/>
        </w:numPr>
        <w:outlineLvl w:val="0"/>
        <w:rPr>
          <w:rFonts w:ascii="Helvetica" w:hAnsi="Helvetica" w:cs="Arial"/>
          <w:bCs/>
          <w:color w:val="FF0000"/>
          <w:sz w:val="22"/>
          <w:szCs w:val="22"/>
        </w:rPr>
      </w:pPr>
      <w:r w:rsidRPr="00170DF7">
        <w:rPr>
          <w:rFonts w:ascii="Helvetica" w:hAnsi="Helvetica" w:cs="Arial"/>
          <w:bCs/>
          <w:color w:val="FF0000"/>
          <w:sz w:val="22"/>
          <w:szCs w:val="22"/>
        </w:rPr>
        <w:t>INTERVIEW: Named talent says the statement above in an interview-style shot, looking slightly off-camera.</w:t>
      </w:r>
    </w:p>
    <w:p w14:paraId="7A0F2A5D" w14:textId="77777777" w:rsidR="00170DF7" w:rsidRPr="00AA1DD9" w:rsidRDefault="00170DF7" w:rsidP="00170DF7">
      <w:pPr>
        <w:numPr>
          <w:ilvl w:val="1"/>
          <w:numId w:val="12"/>
        </w:numPr>
        <w:spacing w:before="240"/>
        <w:contextualSpacing/>
        <w:outlineLvl w:val="0"/>
        <w:rPr>
          <w:rFonts w:ascii="Helvetica" w:hAnsi="Helvetica" w:cs="Arial"/>
          <w:bCs/>
          <w:sz w:val="22"/>
          <w:szCs w:val="22"/>
        </w:rPr>
      </w:pPr>
      <w:r w:rsidRPr="00AA1DD9">
        <w:rPr>
          <w:rFonts w:ascii="Helvetica" w:hAnsi="Helvetica" w:cs="Arial"/>
          <w:b/>
          <w:sz w:val="22"/>
          <w:szCs w:val="22"/>
          <w:u w:val="single"/>
        </w:rPr>
        <w:t xml:space="preserve">Andrei </w:t>
      </w:r>
      <w:proofErr w:type="spellStart"/>
      <w:r w:rsidRPr="00AA1DD9">
        <w:rPr>
          <w:rFonts w:ascii="Helvetica" w:hAnsi="Helvetica" w:cs="Arial"/>
          <w:b/>
          <w:sz w:val="22"/>
          <w:szCs w:val="22"/>
          <w:u w:val="single"/>
        </w:rPr>
        <w:t>Chagin</w:t>
      </w:r>
      <w:proofErr w:type="spellEnd"/>
      <w:r w:rsidRPr="00AA1DD9">
        <w:rPr>
          <w:rFonts w:ascii="Helvetica" w:hAnsi="Helvetica" w:cs="Arial"/>
          <w:bCs/>
          <w:sz w:val="22"/>
          <w:szCs w:val="22"/>
        </w:rPr>
        <w:t xml:space="preserve">: </w:t>
      </w:r>
      <w:r w:rsidRPr="00AA1DD9">
        <w:rPr>
          <w:rFonts w:ascii="Helvetica" w:hAnsi="Helvetica" w:cstheme="minorHAnsi"/>
          <w:bCs/>
          <w:color w:val="000000" w:themeColor="text1"/>
          <w:sz w:val="22"/>
          <w:szCs w:val="22"/>
        </w:rPr>
        <w:t>This protocol can be combined w</w:t>
      </w:r>
      <w:bookmarkStart w:id="0" w:name="_GoBack"/>
      <w:bookmarkEnd w:id="0"/>
      <w:r w:rsidRPr="00AA1DD9">
        <w:rPr>
          <w:rFonts w:ascii="Helvetica" w:hAnsi="Helvetica" w:cstheme="minorHAnsi"/>
          <w:bCs/>
          <w:color w:val="000000" w:themeColor="text1"/>
          <w:sz w:val="22"/>
          <w:szCs w:val="22"/>
        </w:rPr>
        <w:t>ith functional perturbations, such as genetically mutant strains, pharmacological treatments or surgical interventions, as well as immunofluorescent staining of the prepared sections.</w:t>
      </w:r>
    </w:p>
    <w:p w14:paraId="32D9246D" w14:textId="77777777" w:rsidR="00170DF7" w:rsidRPr="00AA1DD9" w:rsidRDefault="00170DF7" w:rsidP="00170DF7">
      <w:pPr>
        <w:spacing w:before="240"/>
        <w:ind w:left="1080"/>
        <w:contextualSpacing/>
        <w:outlineLvl w:val="0"/>
        <w:rPr>
          <w:rFonts w:ascii="Helvetica" w:hAnsi="Helvetica" w:cs="Arial"/>
          <w:bCs/>
          <w:sz w:val="22"/>
          <w:szCs w:val="22"/>
        </w:rPr>
      </w:pPr>
    </w:p>
    <w:p w14:paraId="69621BF7" w14:textId="73C29762" w:rsidR="00170DF7" w:rsidRPr="00170DF7" w:rsidRDefault="00170DF7" w:rsidP="00170DF7">
      <w:pPr>
        <w:pStyle w:val="ListParagraph"/>
        <w:numPr>
          <w:ilvl w:val="2"/>
          <w:numId w:val="12"/>
        </w:numPr>
        <w:outlineLvl w:val="0"/>
        <w:rPr>
          <w:rFonts w:ascii="Helvetica" w:hAnsi="Helvetica" w:cs="Arial"/>
          <w:bCs/>
          <w:color w:val="000000" w:themeColor="text1"/>
          <w:sz w:val="22"/>
          <w:szCs w:val="22"/>
        </w:rPr>
      </w:pPr>
      <w:r w:rsidRPr="00AA1DD9">
        <w:rPr>
          <w:rFonts w:ascii="Helvetica" w:hAnsi="Helvetica" w:cs="Arial"/>
          <w:bCs/>
          <w:color w:val="000000" w:themeColor="text1"/>
          <w:sz w:val="22"/>
          <w:szCs w:val="22"/>
        </w:rPr>
        <w:t>INTERVIEW: Named talent says the statement above in an interview-style shot, looking slightly off-camera.</w:t>
      </w:r>
    </w:p>
    <w:p w14:paraId="0EF72747" w14:textId="0B368CFB" w:rsidR="007D05B1" w:rsidRPr="00170DF7" w:rsidRDefault="00AA1DD9" w:rsidP="00AA1DD9">
      <w:pPr>
        <w:numPr>
          <w:ilvl w:val="1"/>
          <w:numId w:val="12"/>
        </w:numPr>
        <w:spacing w:before="240"/>
        <w:contextualSpacing/>
        <w:outlineLvl w:val="0"/>
        <w:rPr>
          <w:rFonts w:ascii="Helvetica" w:hAnsi="Helvetica" w:cs="Arial"/>
          <w:bCs/>
          <w:color w:val="FF0000"/>
          <w:sz w:val="22"/>
          <w:szCs w:val="22"/>
        </w:rPr>
      </w:pPr>
      <w:r w:rsidRPr="00170DF7">
        <w:rPr>
          <w:rFonts w:ascii="Helvetica" w:hAnsi="Helvetica" w:cs="Arial"/>
          <w:b/>
          <w:color w:val="FF0000"/>
          <w:sz w:val="22"/>
          <w:szCs w:val="22"/>
          <w:u w:val="single"/>
        </w:rPr>
        <w:t>Phil Newton</w:t>
      </w:r>
      <w:r w:rsidR="00472752" w:rsidRPr="00170DF7">
        <w:rPr>
          <w:rFonts w:ascii="Helvetica" w:hAnsi="Helvetica" w:cs="Arial"/>
          <w:bCs/>
          <w:color w:val="FF0000"/>
          <w:sz w:val="22"/>
          <w:szCs w:val="22"/>
        </w:rPr>
        <w:t xml:space="preserve">: </w:t>
      </w:r>
      <w:r w:rsidR="00F62B9F" w:rsidRPr="00170DF7">
        <w:rPr>
          <w:rFonts w:ascii="Helvetica" w:hAnsi="Helvetica" w:cs="Arial"/>
          <w:bCs/>
          <w:color w:val="FF0000"/>
          <w:sz w:val="22"/>
          <w:szCs w:val="22"/>
        </w:rPr>
        <w:t>Depending on your research question, us</w:t>
      </w:r>
      <w:r w:rsidR="008E4A5D" w:rsidRPr="00170DF7">
        <w:rPr>
          <w:rFonts w:ascii="Helvetica" w:hAnsi="Helvetica" w:cs="Arial"/>
          <w:bCs/>
          <w:color w:val="FF0000"/>
          <w:sz w:val="22"/>
          <w:szCs w:val="22"/>
        </w:rPr>
        <w:t>ing</w:t>
      </w:r>
      <w:r w:rsidR="00F62B9F" w:rsidRPr="00170DF7">
        <w:rPr>
          <w:rFonts w:ascii="Helvetica" w:hAnsi="Helvetica" w:cs="Arial"/>
          <w:bCs/>
          <w:color w:val="FF0000"/>
          <w:sz w:val="22"/>
          <w:szCs w:val="22"/>
        </w:rPr>
        <w:t xml:space="preserve"> a Cre-line that specifically targets your cells of interest</w:t>
      </w:r>
      <w:r w:rsidR="008E4A5D" w:rsidRPr="00170DF7">
        <w:rPr>
          <w:rFonts w:ascii="Helvetica" w:hAnsi="Helvetica" w:cs="Arial"/>
          <w:bCs/>
          <w:color w:val="FF0000"/>
          <w:sz w:val="22"/>
          <w:szCs w:val="22"/>
        </w:rPr>
        <w:t xml:space="preserve"> could be very important. Therefore</w:t>
      </w:r>
      <w:r w:rsidRPr="00170DF7">
        <w:rPr>
          <w:rFonts w:ascii="Helvetica" w:hAnsi="Helvetica" w:cs="Arial"/>
          <w:bCs/>
          <w:color w:val="FF0000"/>
          <w:sz w:val="22"/>
          <w:szCs w:val="22"/>
        </w:rPr>
        <w:t>,</w:t>
      </w:r>
      <w:r w:rsidR="008E4A5D" w:rsidRPr="00170DF7">
        <w:rPr>
          <w:rFonts w:ascii="Helvetica" w:hAnsi="Helvetica" w:cs="Arial"/>
          <w:bCs/>
          <w:color w:val="FF0000"/>
          <w:sz w:val="22"/>
          <w:szCs w:val="22"/>
        </w:rPr>
        <w:t xml:space="preserve"> we recommend </w:t>
      </w:r>
      <w:r w:rsidR="00E70B5A" w:rsidRPr="00170DF7">
        <w:rPr>
          <w:rFonts w:ascii="Helvetica" w:hAnsi="Helvetica" w:cs="Arial"/>
          <w:bCs/>
          <w:color w:val="FF0000"/>
          <w:sz w:val="22"/>
          <w:szCs w:val="22"/>
        </w:rPr>
        <w:t>checking</w:t>
      </w:r>
      <w:r w:rsidR="00F62B9F" w:rsidRPr="00170DF7">
        <w:rPr>
          <w:rFonts w:ascii="Helvetica" w:hAnsi="Helvetica" w:cs="Arial"/>
          <w:bCs/>
          <w:color w:val="FF0000"/>
          <w:sz w:val="22"/>
          <w:szCs w:val="22"/>
        </w:rPr>
        <w:t xml:space="preserve"> fluorescence in those cells shortly after recombination.</w:t>
      </w:r>
      <w:r w:rsidRPr="00170DF7">
        <w:rPr>
          <w:rFonts w:ascii="Helvetica" w:hAnsi="Helvetica" w:cs="Arial"/>
          <w:bCs/>
          <w:color w:val="FF0000"/>
          <w:sz w:val="22"/>
          <w:szCs w:val="22"/>
        </w:rPr>
        <w:t xml:space="preserve"> </w:t>
      </w:r>
    </w:p>
    <w:p w14:paraId="5E40F69C" w14:textId="77777777" w:rsidR="00AA1DD9" w:rsidRPr="00170DF7" w:rsidRDefault="00AA1DD9" w:rsidP="00AA1DD9">
      <w:pPr>
        <w:spacing w:before="240"/>
        <w:ind w:left="1080"/>
        <w:contextualSpacing/>
        <w:outlineLvl w:val="0"/>
        <w:rPr>
          <w:rFonts w:ascii="Helvetica" w:hAnsi="Helvetica" w:cs="Arial"/>
          <w:bCs/>
          <w:color w:val="FF0000"/>
          <w:sz w:val="22"/>
          <w:szCs w:val="22"/>
        </w:rPr>
      </w:pPr>
    </w:p>
    <w:p w14:paraId="1FDA38E2" w14:textId="77777777" w:rsidR="00AA1DD9" w:rsidRPr="00170DF7" w:rsidRDefault="00AA1DD9" w:rsidP="00AA1DD9">
      <w:pPr>
        <w:pStyle w:val="ListParagraph"/>
        <w:numPr>
          <w:ilvl w:val="2"/>
          <w:numId w:val="12"/>
        </w:numPr>
        <w:outlineLvl w:val="0"/>
        <w:rPr>
          <w:rFonts w:ascii="Helvetica" w:hAnsi="Helvetica" w:cs="Arial"/>
          <w:bCs/>
          <w:color w:val="FF0000"/>
          <w:sz w:val="22"/>
          <w:szCs w:val="22"/>
        </w:rPr>
      </w:pPr>
      <w:r w:rsidRPr="00170DF7">
        <w:rPr>
          <w:rFonts w:ascii="Helvetica" w:hAnsi="Helvetica" w:cs="Arial"/>
          <w:bCs/>
          <w:color w:val="FF0000"/>
          <w:sz w:val="22"/>
          <w:szCs w:val="22"/>
        </w:rPr>
        <w:t>INTERVIEW: Named talent says the statement above in an interview-style shot, looking slightly off-camera.</w:t>
      </w:r>
    </w:p>
    <w:p w14:paraId="092F63AF" w14:textId="77777777" w:rsidR="00170DF7" w:rsidRPr="00AA1DD9" w:rsidRDefault="00170DF7" w:rsidP="00170DF7">
      <w:pPr>
        <w:pStyle w:val="ListParagraph"/>
        <w:ind w:left="1080"/>
        <w:outlineLvl w:val="0"/>
        <w:rPr>
          <w:rFonts w:ascii="Helvetica" w:hAnsi="Helvetica" w:cs="Arial"/>
          <w:bCs/>
          <w:color w:val="000000" w:themeColor="text1"/>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19C7B791"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9B1CD" w14:textId="77777777" w:rsidR="009E3DB0" w:rsidRDefault="009E3DB0">
      <w:r>
        <w:separator/>
      </w:r>
    </w:p>
  </w:endnote>
  <w:endnote w:type="continuationSeparator" w:id="0">
    <w:p w14:paraId="2FC84818" w14:textId="77777777" w:rsidR="009E3DB0" w:rsidRDefault="009E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87B47" w14:textId="77777777" w:rsidR="009E3DB0" w:rsidRDefault="009E3DB0">
      <w:r>
        <w:separator/>
      </w:r>
    </w:p>
  </w:footnote>
  <w:footnote w:type="continuationSeparator" w:id="0">
    <w:p w14:paraId="3FAA8FDE" w14:textId="77777777" w:rsidR="009E3DB0" w:rsidRDefault="009E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50FD5D4"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A1DD9">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multilevel"/>
    <w:tmpl w:val="64EC2F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212840"/>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D1B"/>
    <w:rsid w:val="00003C8B"/>
    <w:rsid w:val="000051DE"/>
    <w:rsid w:val="0001266D"/>
    <w:rsid w:val="00013767"/>
    <w:rsid w:val="00013862"/>
    <w:rsid w:val="00023E22"/>
    <w:rsid w:val="00025DE9"/>
    <w:rsid w:val="00043807"/>
    <w:rsid w:val="00051F9E"/>
    <w:rsid w:val="00074929"/>
    <w:rsid w:val="000814C1"/>
    <w:rsid w:val="00083792"/>
    <w:rsid w:val="00083B98"/>
    <w:rsid w:val="00090BAC"/>
    <w:rsid w:val="000B0B1A"/>
    <w:rsid w:val="000B4E9A"/>
    <w:rsid w:val="000D065F"/>
    <w:rsid w:val="000D17E8"/>
    <w:rsid w:val="000D2C59"/>
    <w:rsid w:val="000D35D9"/>
    <w:rsid w:val="00106F46"/>
    <w:rsid w:val="001115D1"/>
    <w:rsid w:val="00125924"/>
    <w:rsid w:val="00126973"/>
    <w:rsid w:val="00151824"/>
    <w:rsid w:val="00162A6E"/>
    <w:rsid w:val="00162D51"/>
    <w:rsid w:val="00170DF7"/>
    <w:rsid w:val="00172C12"/>
    <w:rsid w:val="00177B33"/>
    <w:rsid w:val="001819E3"/>
    <w:rsid w:val="00184EF9"/>
    <w:rsid w:val="00191A77"/>
    <w:rsid w:val="001A7FAF"/>
    <w:rsid w:val="001B3024"/>
    <w:rsid w:val="001B5C46"/>
    <w:rsid w:val="001C3C85"/>
    <w:rsid w:val="001C7BBC"/>
    <w:rsid w:val="001E230F"/>
    <w:rsid w:val="001E52A3"/>
    <w:rsid w:val="001F0890"/>
    <w:rsid w:val="00223C17"/>
    <w:rsid w:val="00247BFF"/>
    <w:rsid w:val="0025310D"/>
    <w:rsid w:val="002544F1"/>
    <w:rsid w:val="002617AD"/>
    <w:rsid w:val="00265C44"/>
    <w:rsid w:val="00277C90"/>
    <w:rsid w:val="00283E3E"/>
    <w:rsid w:val="00284562"/>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40FFA"/>
    <w:rsid w:val="0044603E"/>
    <w:rsid w:val="00450B27"/>
    <w:rsid w:val="00453116"/>
    <w:rsid w:val="00455510"/>
    <w:rsid w:val="00456A5D"/>
    <w:rsid w:val="00472752"/>
    <w:rsid w:val="0047306D"/>
    <w:rsid w:val="00482D4C"/>
    <w:rsid w:val="004C1095"/>
    <w:rsid w:val="004C2DAD"/>
    <w:rsid w:val="004E2BE1"/>
    <w:rsid w:val="004E35F1"/>
    <w:rsid w:val="004E3F8E"/>
    <w:rsid w:val="004F664D"/>
    <w:rsid w:val="00511F52"/>
    <w:rsid w:val="00513853"/>
    <w:rsid w:val="00522554"/>
    <w:rsid w:val="00530DD9"/>
    <w:rsid w:val="005320E4"/>
    <w:rsid w:val="00536D89"/>
    <w:rsid w:val="00557116"/>
    <w:rsid w:val="0055763A"/>
    <w:rsid w:val="00565757"/>
    <w:rsid w:val="005A09D8"/>
    <w:rsid w:val="005A1F5E"/>
    <w:rsid w:val="005A3F8F"/>
    <w:rsid w:val="005B6859"/>
    <w:rsid w:val="005D783F"/>
    <w:rsid w:val="005E2B7E"/>
    <w:rsid w:val="005F18A3"/>
    <w:rsid w:val="006070E1"/>
    <w:rsid w:val="006346FE"/>
    <w:rsid w:val="00637BA6"/>
    <w:rsid w:val="006402D4"/>
    <w:rsid w:val="00645B93"/>
    <w:rsid w:val="00654735"/>
    <w:rsid w:val="006556DE"/>
    <w:rsid w:val="006565A0"/>
    <w:rsid w:val="006617AB"/>
    <w:rsid w:val="00664850"/>
    <w:rsid w:val="006801B1"/>
    <w:rsid w:val="00684B86"/>
    <w:rsid w:val="0069665E"/>
    <w:rsid w:val="006A497E"/>
    <w:rsid w:val="006A6324"/>
    <w:rsid w:val="006C08AE"/>
    <w:rsid w:val="006C0E87"/>
    <w:rsid w:val="00706A7B"/>
    <w:rsid w:val="0071294C"/>
    <w:rsid w:val="00724E3B"/>
    <w:rsid w:val="00745D4B"/>
    <w:rsid w:val="00746865"/>
    <w:rsid w:val="007548F3"/>
    <w:rsid w:val="007574EC"/>
    <w:rsid w:val="0077071A"/>
    <w:rsid w:val="00777388"/>
    <w:rsid w:val="00786A88"/>
    <w:rsid w:val="007A64E8"/>
    <w:rsid w:val="007B1B62"/>
    <w:rsid w:val="007B3E0E"/>
    <w:rsid w:val="007D05B1"/>
    <w:rsid w:val="007D3A15"/>
    <w:rsid w:val="007D4222"/>
    <w:rsid w:val="00804C75"/>
    <w:rsid w:val="00806B1B"/>
    <w:rsid w:val="00825A7D"/>
    <w:rsid w:val="00832FA5"/>
    <w:rsid w:val="008373A7"/>
    <w:rsid w:val="00845C37"/>
    <w:rsid w:val="00851B3E"/>
    <w:rsid w:val="00854994"/>
    <w:rsid w:val="0088113B"/>
    <w:rsid w:val="008A0177"/>
    <w:rsid w:val="008D159C"/>
    <w:rsid w:val="008D2A6A"/>
    <w:rsid w:val="008D58EC"/>
    <w:rsid w:val="008E4A5D"/>
    <w:rsid w:val="008E74F7"/>
    <w:rsid w:val="008F7754"/>
    <w:rsid w:val="009212DD"/>
    <w:rsid w:val="009301B8"/>
    <w:rsid w:val="00931D78"/>
    <w:rsid w:val="009400AC"/>
    <w:rsid w:val="00941F06"/>
    <w:rsid w:val="00951A8E"/>
    <w:rsid w:val="00954870"/>
    <w:rsid w:val="009625B1"/>
    <w:rsid w:val="00985F44"/>
    <w:rsid w:val="009A0E7C"/>
    <w:rsid w:val="009A3CBD"/>
    <w:rsid w:val="009B2183"/>
    <w:rsid w:val="009B4EE3"/>
    <w:rsid w:val="009C2062"/>
    <w:rsid w:val="009C47ED"/>
    <w:rsid w:val="009C7B9A"/>
    <w:rsid w:val="009E3DB0"/>
    <w:rsid w:val="009F356C"/>
    <w:rsid w:val="00A20DA8"/>
    <w:rsid w:val="00A218EC"/>
    <w:rsid w:val="00A310D7"/>
    <w:rsid w:val="00A3138F"/>
    <w:rsid w:val="00A42C6C"/>
    <w:rsid w:val="00A44C77"/>
    <w:rsid w:val="00A54433"/>
    <w:rsid w:val="00A60320"/>
    <w:rsid w:val="00A73BC7"/>
    <w:rsid w:val="00A77CF6"/>
    <w:rsid w:val="00A91283"/>
    <w:rsid w:val="00AA132F"/>
    <w:rsid w:val="00AA1DD9"/>
    <w:rsid w:val="00AB02A1"/>
    <w:rsid w:val="00AC63FC"/>
    <w:rsid w:val="00AE11E8"/>
    <w:rsid w:val="00B13941"/>
    <w:rsid w:val="00B340A8"/>
    <w:rsid w:val="00B40E12"/>
    <w:rsid w:val="00B435B8"/>
    <w:rsid w:val="00B4499C"/>
    <w:rsid w:val="00B56A4B"/>
    <w:rsid w:val="00B653B7"/>
    <w:rsid w:val="00B66A14"/>
    <w:rsid w:val="00B7250F"/>
    <w:rsid w:val="00B966DD"/>
    <w:rsid w:val="00BC55A7"/>
    <w:rsid w:val="00BC6DA7"/>
    <w:rsid w:val="00BE051D"/>
    <w:rsid w:val="00C43D96"/>
    <w:rsid w:val="00C602B2"/>
    <w:rsid w:val="00C70C90"/>
    <w:rsid w:val="00C7374B"/>
    <w:rsid w:val="00C8109F"/>
    <w:rsid w:val="00C836F3"/>
    <w:rsid w:val="00C84C79"/>
    <w:rsid w:val="00C97B11"/>
    <w:rsid w:val="00CB039A"/>
    <w:rsid w:val="00CC0C58"/>
    <w:rsid w:val="00CC29BF"/>
    <w:rsid w:val="00CD515D"/>
    <w:rsid w:val="00CD7F92"/>
    <w:rsid w:val="00CE10F2"/>
    <w:rsid w:val="00CE66C0"/>
    <w:rsid w:val="00CF22F6"/>
    <w:rsid w:val="00CF3442"/>
    <w:rsid w:val="00CF6830"/>
    <w:rsid w:val="00D00EF4"/>
    <w:rsid w:val="00D01D47"/>
    <w:rsid w:val="00D10BFA"/>
    <w:rsid w:val="00D10F00"/>
    <w:rsid w:val="00D150D8"/>
    <w:rsid w:val="00D300CE"/>
    <w:rsid w:val="00D45AF7"/>
    <w:rsid w:val="00D466AF"/>
    <w:rsid w:val="00DA117F"/>
    <w:rsid w:val="00DA17FB"/>
    <w:rsid w:val="00DA52EF"/>
    <w:rsid w:val="00DB7EBA"/>
    <w:rsid w:val="00DC058D"/>
    <w:rsid w:val="00DC1E10"/>
    <w:rsid w:val="00DC7C84"/>
    <w:rsid w:val="00DC7D3A"/>
    <w:rsid w:val="00DD2CF9"/>
    <w:rsid w:val="00DE2882"/>
    <w:rsid w:val="00DE46DB"/>
    <w:rsid w:val="00DE66F3"/>
    <w:rsid w:val="00E24673"/>
    <w:rsid w:val="00E24898"/>
    <w:rsid w:val="00E336DD"/>
    <w:rsid w:val="00E355EE"/>
    <w:rsid w:val="00E70B5A"/>
    <w:rsid w:val="00E8076C"/>
    <w:rsid w:val="00E82EAB"/>
    <w:rsid w:val="00EA20E5"/>
    <w:rsid w:val="00EA2756"/>
    <w:rsid w:val="00EA4B94"/>
    <w:rsid w:val="00EA60D4"/>
    <w:rsid w:val="00EE1E2F"/>
    <w:rsid w:val="00EE39ED"/>
    <w:rsid w:val="00EE4460"/>
    <w:rsid w:val="00EF4E2B"/>
    <w:rsid w:val="00F0293A"/>
    <w:rsid w:val="00F04E9E"/>
    <w:rsid w:val="00F10FAD"/>
    <w:rsid w:val="00F146E3"/>
    <w:rsid w:val="00F22F5E"/>
    <w:rsid w:val="00F35094"/>
    <w:rsid w:val="00F56A75"/>
    <w:rsid w:val="00F60B45"/>
    <w:rsid w:val="00F6281F"/>
    <w:rsid w:val="00F62B9F"/>
    <w:rsid w:val="00F64FB6"/>
    <w:rsid w:val="00F923F7"/>
    <w:rsid w:val="00F95E8D"/>
    <w:rsid w:val="00FA1A9D"/>
    <w:rsid w:val="00FA3378"/>
    <w:rsid w:val="00FA47CA"/>
    <w:rsid w:val="00FA7A79"/>
    <w:rsid w:val="00FA7D51"/>
    <w:rsid w:val="00FC12C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1893945">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42936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2</cp:revision>
  <cp:lastPrinted>2019-08-21T09:12:00Z</cp:lastPrinted>
  <dcterms:created xsi:type="dcterms:W3CDTF">2019-09-19T19:47:00Z</dcterms:created>
  <dcterms:modified xsi:type="dcterms:W3CDTF">2019-09-19T19:47:00Z</dcterms:modified>
</cp:coreProperties>
</file>