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168F" w:rsidRPr="00E16817" w:rsidRDefault="009A168F" w:rsidP="008C4A60">
      <w:r w:rsidRPr="00E16817">
        <w:rPr>
          <w:rStyle w:val="Strong"/>
        </w:rPr>
        <w:t>Point-by-point response to the</w:t>
      </w:r>
      <w:r w:rsidR="007F73E5" w:rsidRPr="00E16817">
        <w:rPr>
          <w:rStyle w:val="Strong"/>
        </w:rPr>
        <w:t xml:space="preserve"> comments:</w:t>
      </w:r>
      <w:r w:rsidR="007F73E5" w:rsidRPr="00E16817">
        <w:br/>
      </w:r>
    </w:p>
    <w:p w:rsidR="009A168F" w:rsidRPr="00E16817" w:rsidRDefault="007F73E5" w:rsidP="008C4A60">
      <w:r w:rsidRPr="00E16817">
        <w:t>General:</w:t>
      </w:r>
      <w:r w:rsidRPr="00E16817">
        <w:br/>
        <w:t>1. Please take this opportunity to thoroughly proofread the manuscript to ensure that there are no spelling or grammar issues.</w:t>
      </w:r>
    </w:p>
    <w:p w:rsidR="008C4A60" w:rsidRDefault="009A168F" w:rsidP="008C4A60">
      <w:r w:rsidRPr="008C4A60">
        <w:rPr>
          <w:b/>
        </w:rPr>
        <w:t>Response</w:t>
      </w:r>
      <w:r w:rsidRPr="00E16817">
        <w:t xml:space="preserve">: </w:t>
      </w:r>
      <w:r w:rsidR="009B0FDD" w:rsidRPr="00E16817">
        <w:t xml:space="preserve">We have checked and </w:t>
      </w:r>
      <w:r w:rsidR="00677682" w:rsidRPr="00E16817">
        <w:t>tried to correct these issues.</w:t>
      </w:r>
    </w:p>
    <w:p w:rsidR="009A168F" w:rsidRPr="00E16817" w:rsidRDefault="007F73E5" w:rsidP="008C4A60">
      <w:r w:rsidRPr="00E16817">
        <w:t xml:space="preserve">2. Please ensure that the manuscript is formatted according to </w:t>
      </w:r>
      <w:proofErr w:type="spellStart"/>
      <w:r w:rsidRPr="00E16817">
        <w:t>JoVE</w:t>
      </w:r>
      <w:proofErr w:type="spellEnd"/>
      <w:r w:rsidRPr="00E16817">
        <w:t xml:space="preserve"> guidelines–letter (8.5” x 11”) page size, 1-inch margins, 12 </w:t>
      </w:r>
      <w:proofErr w:type="spellStart"/>
      <w:r w:rsidRPr="00E16817">
        <w:t>pt</w:t>
      </w:r>
      <w:proofErr w:type="spellEnd"/>
      <w:r w:rsidRPr="00E16817">
        <w:t xml:space="preserve"> C</w:t>
      </w:r>
      <w:bookmarkStart w:id="0" w:name="_GoBack"/>
      <w:bookmarkEnd w:id="0"/>
      <w:r w:rsidRPr="00E16817">
        <w:t>alibri font throughout, all text aligned to the left margin, single spacing within paragraphs, and spaces between all paragraphs and protocol steps/</w:t>
      </w:r>
      <w:proofErr w:type="spellStart"/>
      <w:r w:rsidRPr="00E16817">
        <w:t>substeps</w:t>
      </w:r>
      <w:proofErr w:type="spellEnd"/>
      <w:r w:rsidRPr="00E16817">
        <w:t>.</w:t>
      </w:r>
    </w:p>
    <w:p w:rsidR="008C4A60" w:rsidRDefault="009A168F" w:rsidP="008C4A60">
      <w:r w:rsidRPr="008C4A60">
        <w:rPr>
          <w:b/>
        </w:rPr>
        <w:t>Response</w:t>
      </w:r>
      <w:r w:rsidRPr="00E16817">
        <w:t>: We have reformatted it as required.</w:t>
      </w:r>
    </w:p>
    <w:p w:rsidR="009A168F" w:rsidRPr="00E16817" w:rsidRDefault="007F73E5" w:rsidP="008C4A60">
      <w:r w:rsidRPr="00E16817">
        <w:t xml:space="preserve">3. Please define all abbreviations before use; e.g., </w:t>
      </w:r>
      <w:proofErr w:type="spellStart"/>
      <w:r w:rsidRPr="00E16817">
        <w:t>APPswe</w:t>
      </w:r>
      <w:proofErr w:type="spellEnd"/>
      <w:r w:rsidRPr="00E16817">
        <w:t>.</w:t>
      </w:r>
      <w:r w:rsidR="004E419C" w:rsidRPr="00E16817">
        <w:t xml:space="preserve"> </w:t>
      </w:r>
    </w:p>
    <w:p w:rsidR="008C4A60" w:rsidRDefault="009A168F" w:rsidP="008C4A60">
      <w:r w:rsidRPr="008C4A60">
        <w:rPr>
          <w:b/>
        </w:rPr>
        <w:t>Response</w:t>
      </w:r>
      <w:r w:rsidRPr="00E16817">
        <w:t>: We have updated all abbreviations</w:t>
      </w:r>
      <w:r w:rsidR="004E419C" w:rsidRPr="00E16817">
        <w:t>.</w:t>
      </w:r>
    </w:p>
    <w:p w:rsidR="009A168F" w:rsidRPr="00E16817" w:rsidRDefault="007F73E5" w:rsidP="008C4A60">
      <w:r w:rsidRPr="00E16817">
        <w:t xml:space="preserve">4. </w:t>
      </w:r>
      <w:proofErr w:type="spellStart"/>
      <w:r w:rsidRPr="00E16817">
        <w:t>JoVE</w:t>
      </w:r>
      <w:proofErr w:type="spellEnd"/>
      <w:r w:rsidRPr="00E16817">
        <w:t xml:space="preserve"> cannot publish manuscripts containing commercial language. This includes trademark symbols (™), registered symbols (®), and company names before an instrument or reagent. Please limit the use of commercial language from your manuscript and use generic terms instead. All commercial products should be sufficiently referenced in the Table of Materials and Reagents.</w:t>
      </w:r>
      <w:r w:rsidR="00677682" w:rsidRPr="00E16817">
        <w:t xml:space="preserve"> </w:t>
      </w:r>
      <w:r w:rsidR="009A168F" w:rsidRPr="00E16817">
        <w:t xml:space="preserve">For example: </w:t>
      </w:r>
      <w:proofErr w:type="spellStart"/>
      <w:r w:rsidR="009A168F" w:rsidRPr="00E16817">
        <w:t>TissueTek</w:t>
      </w:r>
      <w:proofErr w:type="spellEnd"/>
      <w:r w:rsidR="009A168F" w:rsidRPr="00E16817">
        <w:t xml:space="preserve">, Leica, Millipore, ABC Elite, </w:t>
      </w:r>
      <w:proofErr w:type="spellStart"/>
      <w:r w:rsidR="009A168F" w:rsidRPr="00E16817">
        <w:t>ImmpactDAB</w:t>
      </w:r>
      <w:proofErr w:type="spellEnd"/>
      <w:r w:rsidR="009A168F" w:rsidRPr="00E16817">
        <w:t xml:space="preserve">, </w:t>
      </w:r>
      <w:proofErr w:type="spellStart"/>
      <w:r w:rsidR="009A168F" w:rsidRPr="00E16817">
        <w:t>Permount</w:t>
      </w:r>
      <w:proofErr w:type="spellEnd"/>
      <w:r w:rsidR="009A168F" w:rsidRPr="00E16817">
        <w:t>, Stereologer, etc.</w:t>
      </w:r>
    </w:p>
    <w:p w:rsidR="00943064" w:rsidRPr="00E16817" w:rsidRDefault="009A168F" w:rsidP="008C4A60">
      <w:r w:rsidRPr="008C4A60">
        <w:rPr>
          <w:b/>
        </w:rPr>
        <w:t>Response</w:t>
      </w:r>
      <w:r w:rsidRPr="00E16817">
        <w:t>: We have updated the manuscript to avoid using the commercial symbols and descriptions.</w:t>
      </w:r>
      <w:r w:rsidR="007F73E5" w:rsidRPr="00E16817">
        <w:br/>
      </w:r>
      <w:r w:rsidR="007F73E5" w:rsidRPr="00E16817">
        <w:br/>
        <w:t>Protocol:</w:t>
      </w:r>
      <w:r w:rsidR="007F73E5" w:rsidRPr="00E16817">
        <w:br/>
        <w:t xml:space="preserve">1. There is a </w:t>
      </w:r>
      <w:proofErr w:type="gramStart"/>
      <w:r w:rsidR="007F73E5" w:rsidRPr="00E16817">
        <w:t>10 page</w:t>
      </w:r>
      <w:proofErr w:type="gramEnd"/>
      <w:r w:rsidR="007F73E5" w:rsidRPr="00E16817">
        <w:t xml:space="preserve"> limit for the Protocol, but there is a 2.75 page limit for filmable content. Please highlight 2.75 pages or less of the Protocol (including headers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rsidR="0070275D" w:rsidRPr="00E16817" w:rsidRDefault="00943064" w:rsidP="008C4A60">
      <w:pPr>
        <w:rPr>
          <w:highlight w:val="yellow"/>
        </w:rPr>
      </w:pPr>
      <w:r w:rsidRPr="008C4A60">
        <w:rPr>
          <w:b/>
        </w:rPr>
        <w:t>Response</w:t>
      </w:r>
      <w:r w:rsidRPr="00E16817">
        <w:t>:</w:t>
      </w:r>
      <w:r w:rsidR="0070275D" w:rsidRPr="00E16817">
        <w:t xml:space="preserve"> We have highlighted important steps of the protocol</w:t>
      </w:r>
      <w:r w:rsidR="00DB1125" w:rsidRPr="00E16817">
        <w:t xml:space="preserve"> for filming</w:t>
      </w:r>
      <w:r w:rsidR="0070275D" w:rsidRPr="00E16817">
        <w:t>.</w:t>
      </w:r>
      <w:r w:rsidR="00EF7D2E" w:rsidRPr="00E16817">
        <w:t xml:space="preserve"> </w:t>
      </w:r>
      <w:r w:rsidRPr="00E16817">
        <w:t xml:space="preserve"> </w:t>
      </w:r>
    </w:p>
    <w:p w:rsidR="00AE533D" w:rsidRPr="00E16817" w:rsidRDefault="007F73E5" w:rsidP="008C4A60">
      <w:r w:rsidRPr="00E16817">
        <w:t xml:space="preserve">2. For each protocol step,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rsidRPr="00E16817">
        <w:t>substeps</w:t>
      </w:r>
      <w:proofErr w:type="spellEnd"/>
      <w:r w:rsidRPr="00E16817">
        <w:t>.</w:t>
      </w:r>
      <w:r w:rsidR="00847BC2" w:rsidRPr="00E16817">
        <w:t xml:space="preserve"> </w:t>
      </w:r>
    </w:p>
    <w:p w:rsidR="008C4A60" w:rsidRDefault="00AE533D" w:rsidP="008C4A60">
      <w:r w:rsidRPr="008C4A60">
        <w:rPr>
          <w:b/>
        </w:rPr>
        <w:t>Response</w:t>
      </w:r>
      <w:r w:rsidRPr="00E16817">
        <w:t xml:space="preserve">: </w:t>
      </w:r>
      <w:r w:rsidR="00847BC2" w:rsidRPr="00E16817">
        <w:t xml:space="preserve">We have </w:t>
      </w:r>
      <w:r w:rsidR="00677682" w:rsidRPr="00E16817">
        <w:t xml:space="preserve">edited manuscript and provided reference </w:t>
      </w:r>
      <w:r w:rsidRPr="00E16817">
        <w:t>as</w:t>
      </w:r>
      <w:r w:rsidR="00677682" w:rsidRPr="00E16817">
        <w:t xml:space="preserve"> required</w:t>
      </w:r>
      <w:r w:rsidR="008C4A60">
        <w:t>.</w:t>
      </w:r>
    </w:p>
    <w:p w:rsidR="00AE533D" w:rsidRPr="00E16817" w:rsidRDefault="007F73E5" w:rsidP="008C4A60">
      <w:r w:rsidRPr="00E16817">
        <w:t>Specific Protocol steps:</w:t>
      </w:r>
      <w:r w:rsidRPr="00E16817">
        <w:br/>
        <w:t>1. 1.1: Please explain how proper anesthesia is confirmed.</w:t>
      </w:r>
      <w:r w:rsidR="006D7630" w:rsidRPr="00E16817">
        <w:t xml:space="preserve"> </w:t>
      </w:r>
    </w:p>
    <w:p w:rsidR="00AE533D" w:rsidRPr="00E16817" w:rsidRDefault="00AE533D" w:rsidP="008C4A60">
      <w:r w:rsidRPr="008C4A60">
        <w:rPr>
          <w:b/>
        </w:rPr>
        <w:t>Response</w:t>
      </w:r>
      <w:r w:rsidRPr="00E16817">
        <w:t xml:space="preserve">: </w:t>
      </w:r>
      <w:r w:rsidR="006D7630" w:rsidRPr="00E16817">
        <w:t xml:space="preserve">We have </w:t>
      </w:r>
      <w:r w:rsidR="00677682" w:rsidRPr="00E16817">
        <w:t xml:space="preserve">edited the step and provided </w:t>
      </w:r>
      <w:r w:rsidR="00847BC2" w:rsidRPr="00E16817">
        <w:t>a citation with details of the</w:t>
      </w:r>
      <w:r w:rsidR="006D7630" w:rsidRPr="00E16817">
        <w:t xml:space="preserve"> method</w:t>
      </w:r>
      <w:r w:rsidR="008437C0" w:rsidRPr="00E16817">
        <w:t xml:space="preserve"> to</w:t>
      </w:r>
      <w:r w:rsidR="006D7630" w:rsidRPr="00E16817">
        <w:t xml:space="preserve"> confirm anesthesia. </w:t>
      </w:r>
      <w:r w:rsidR="007F73E5" w:rsidRPr="00E16817">
        <w:br/>
        <w:t>2. 1.3: How exactly are brains removed?</w:t>
      </w:r>
      <w:r w:rsidR="003A6FD9" w:rsidRPr="00E16817">
        <w:t xml:space="preserve"> </w:t>
      </w:r>
    </w:p>
    <w:p w:rsidR="00AE533D" w:rsidRPr="00E16817" w:rsidRDefault="00AE533D" w:rsidP="008C4A60">
      <w:r w:rsidRPr="008C4A60">
        <w:rPr>
          <w:b/>
        </w:rPr>
        <w:lastRenderedPageBreak/>
        <w:t>Response</w:t>
      </w:r>
      <w:r w:rsidRPr="00E16817">
        <w:t xml:space="preserve">: </w:t>
      </w:r>
      <w:r w:rsidR="003A6FD9" w:rsidRPr="00E16817">
        <w:t xml:space="preserve">We have added a </w:t>
      </w:r>
      <w:r w:rsidR="00ED39DD" w:rsidRPr="00E16817">
        <w:t xml:space="preserve">JOVE </w:t>
      </w:r>
      <w:r w:rsidR="003A6FD9" w:rsidRPr="00E16817">
        <w:t xml:space="preserve">reference for detailed method of perfusion and brain removal. </w:t>
      </w:r>
      <w:r w:rsidR="007F73E5" w:rsidRPr="00E16817">
        <w:br/>
        <w:t>3. 3.12: Do you wash in TBS again?</w:t>
      </w:r>
      <w:r w:rsidR="00AD0F5D" w:rsidRPr="00E16817">
        <w:t xml:space="preserve"> </w:t>
      </w:r>
    </w:p>
    <w:p w:rsidR="00ED39DD" w:rsidRPr="00E16817" w:rsidRDefault="00AE533D" w:rsidP="008C4A60">
      <w:r w:rsidRPr="008C4A60">
        <w:rPr>
          <w:b/>
        </w:rPr>
        <w:t>Response</w:t>
      </w:r>
      <w:r w:rsidRPr="00E16817">
        <w:t xml:space="preserve">: </w:t>
      </w:r>
      <w:r w:rsidR="008437C0" w:rsidRPr="00E16817">
        <w:t xml:space="preserve">Yes. </w:t>
      </w:r>
      <w:r w:rsidR="00AD0F5D" w:rsidRPr="00E16817">
        <w:t>Corrected.</w:t>
      </w:r>
      <w:r w:rsidR="007F73E5" w:rsidRPr="00E16817">
        <w:br/>
        <w:t>Figures:</w:t>
      </w:r>
      <w:r w:rsidR="007F73E5" w:rsidRPr="00E16817">
        <w:br/>
        <w:t>1.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r w:rsidR="00AD0F5D" w:rsidRPr="00E16817">
        <w:t xml:space="preserve"> </w:t>
      </w:r>
    </w:p>
    <w:p w:rsidR="00ED39DD" w:rsidRPr="00E16817" w:rsidRDefault="00ED39DD" w:rsidP="008C4A60">
      <w:r w:rsidRPr="008C4A60">
        <w:rPr>
          <w:b/>
        </w:rPr>
        <w:t>Response</w:t>
      </w:r>
      <w:r w:rsidRPr="00E16817">
        <w:t xml:space="preserve">: </w:t>
      </w:r>
      <w:r w:rsidR="00AD0F5D" w:rsidRPr="00E16817">
        <w:t>Data presented is not used in any publication.</w:t>
      </w:r>
      <w:r w:rsidR="007F73E5" w:rsidRPr="00E16817">
        <w:br/>
        <w:t>2. Please include a scale bar, defined in the legend(s), for all images taken with a microscope.</w:t>
      </w:r>
      <w:r w:rsidR="008437C0" w:rsidRPr="00E16817">
        <w:t xml:space="preserve"> </w:t>
      </w:r>
    </w:p>
    <w:p w:rsidR="00ED39DD" w:rsidRPr="00E16817" w:rsidRDefault="00ED39DD" w:rsidP="008C4A60">
      <w:r w:rsidRPr="008C4A60">
        <w:rPr>
          <w:b/>
        </w:rPr>
        <w:t>Response</w:t>
      </w:r>
      <w:r w:rsidRPr="00E16817">
        <w:t xml:space="preserve">: </w:t>
      </w:r>
      <w:r w:rsidR="008437C0" w:rsidRPr="00E16817">
        <w:t>Corrected.</w:t>
      </w:r>
      <w:r w:rsidR="007F73E5" w:rsidRPr="00E16817">
        <w:br/>
        <w:t>3. Figure 5: What statistical test was used here?</w:t>
      </w:r>
      <w:r w:rsidR="00AD0F5D" w:rsidRPr="00E16817">
        <w:t xml:space="preserve"> </w:t>
      </w:r>
    </w:p>
    <w:p w:rsidR="00F941D7" w:rsidRPr="00E16817" w:rsidRDefault="00ED39DD" w:rsidP="008C4A60">
      <w:r w:rsidRPr="008C4A60">
        <w:rPr>
          <w:b/>
        </w:rPr>
        <w:t>Response</w:t>
      </w:r>
      <w:r w:rsidRPr="00E16817">
        <w:t xml:space="preserve">: </w:t>
      </w:r>
      <w:r w:rsidR="00AD0F5D" w:rsidRPr="00E16817">
        <w:t>We have mentioned in the figure legend that “</w:t>
      </w:r>
      <w:r w:rsidR="00AD0F5D" w:rsidRPr="00E16817">
        <w:rPr>
          <w:rFonts w:cstheme="minorHAnsi"/>
        </w:rPr>
        <w:t>Data analyzed within two different groups using student t-test</w:t>
      </w:r>
      <w:r w:rsidR="00AD0F5D" w:rsidRPr="00E16817">
        <w:t>”</w:t>
      </w:r>
      <w:r w:rsidR="001A2940" w:rsidRPr="00E16817">
        <w:t xml:space="preserve"> (line 257)</w:t>
      </w:r>
      <w:r w:rsidR="00AD0F5D" w:rsidRPr="00E16817">
        <w:t>.</w:t>
      </w:r>
      <w:r w:rsidR="007F73E5" w:rsidRPr="00E16817">
        <w:br/>
      </w:r>
      <w:r w:rsidR="007F73E5" w:rsidRPr="00E16817">
        <w:br/>
        <w:t>Discussion:</w:t>
      </w:r>
      <w:r w:rsidR="007F73E5" w:rsidRPr="00E16817">
        <w:br/>
        <w:t>1. Please also include any limitations of the technique as well as its significance with respect to existing methods (with references) in the Discussion.</w:t>
      </w:r>
    </w:p>
    <w:p w:rsidR="006F36C5" w:rsidRPr="00E16817" w:rsidRDefault="00F941D7" w:rsidP="008C4A60">
      <w:r w:rsidRPr="008C4A60">
        <w:rPr>
          <w:b/>
        </w:rPr>
        <w:t>Response</w:t>
      </w:r>
      <w:r w:rsidRPr="00E16817">
        <w:t xml:space="preserve">: We have added </w:t>
      </w:r>
      <w:r w:rsidR="000375DA" w:rsidRPr="00E16817">
        <w:t>major advantages and limitations of the method in discussion (</w:t>
      </w:r>
      <w:r w:rsidR="00EA4ED7" w:rsidRPr="00E16817">
        <w:t xml:space="preserve">lines </w:t>
      </w:r>
      <w:r w:rsidR="006F36C5" w:rsidRPr="00E16817">
        <w:t>3</w:t>
      </w:r>
      <w:r w:rsidR="001A2940" w:rsidRPr="00E16817">
        <w:t>09</w:t>
      </w:r>
      <w:r w:rsidR="006F36C5" w:rsidRPr="00E16817">
        <w:t>-32</w:t>
      </w:r>
      <w:r w:rsidR="00EA4ED7" w:rsidRPr="00E16817">
        <w:t>2</w:t>
      </w:r>
      <w:r w:rsidR="000375DA" w:rsidRPr="00E16817">
        <w:t xml:space="preserve">). </w:t>
      </w:r>
      <w:r w:rsidR="007F73E5" w:rsidRPr="00E16817">
        <w:br/>
        <w:t>References:</w:t>
      </w:r>
      <w:r w:rsidR="007F73E5" w:rsidRPr="00E16817">
        <w:br/>
        <w:t>1. Please do not abbreviate journal titles.</w:t>
      </w:r>
      <w:r w:rsidR="00AD0F5D" w:rsidRPr="00E16817">
        <w:t xml:space="preserve"> </w:t>
      </w:r>
    </w:p>
    <w:p w:rsidR="00E76830" w:rsidRPr="00E16817" w:rsidRDefault="006F36C5" w:rsidP="008C4A60">
      <w:r w:rsidRPr="008C4A60">
        <w:rPr>
          <w:b/>
        </w:rPr>
        <w:t>Response</w:t>
      </w:r>
      <w:r w:rsidRPr="00E16817">
        <w:t xml:space="preserve">: </w:t>
      </w:r>
      <w:r w:rsidR="00AD0F5D" w:rsidRPr="00E16817">
        <w:t>We have used Endnote software with Jove Style for references. We have checked again each of the references manually</w:t>
      </w:r>
      <w:r w:rsidR="00E76830" w:rsidRPr="00E16817">
        <w:t xml:space="preserve">. Please let us know if we need to correct any specific reference. </w:t>
      </w:r>
    </w:p>
    <w:p w:rsidR="006F36C5" w:rsidRPr="00E16817" w:rsidRDefault="007F73E5" w:rsidP="008C4A60">
      <w:r w:rsidRPr="00E16817">
        <w:br/>
        <w:t>Table of Materials:</w:t>
      </w:r>
      <w:r w:rsidRPr="00E16817">
        <w:br/>
        <w:t>1. Please ensure the Table of Materials has information on all materials and equipment used, especially those mentioned in the Protocol.</w:t>
      </w:r>
      <w:r w:rsidR="00E76830" w:rsidRPr="00E16817">
        <w:t xml:space="preserve"> </w:t>
      </w:r>
    </w:p>
    <w:p w:rsidR="006F36C5" w:rsidRPr="00E16817" w:rsidRDefault="006F36C5" w:rsidP="008C4A60">
      <w:r w:rsidRPr="008C4A60">
        <w:rPr>
          <w:b/>
        </w:rPr>
        <w:t>Response</w:t>
      </w:r>
      <w:r w:rsidRPr="00E16817">
        <w:t xml:space="preserve">: </w:t>
      </w:r>
      <w:r w:rsidR="00E76830" w:rsidRPr="00E16817">
        <w:t>We have updated the Table of Materials.</w:t>
      </w:r>
      <w:r w:rsidR="007F73E5" w:rsidRPr="00E16817">
        <w:br/>
      </w:r>
      <w:r w:rsidR="007F73E5" w:rsidRPr="00E16817">
        <w:br/>
      </w:r>
      <w:r w:rsidR="007F73E5" w:rsidRPr="00E16817">
        <w:br/>
      </w:r>
      <w:r w:rsidR="007F73E5" w:rsidRPr="00E16817">
        <w:rPr>
          <w:rStyle w:val="Strong"/>
        </w:rPr>
        <w:t>Reviewers' comments:</w:t>
      </w:r>
      <w:r w:rsidR="007F73E5" w:rsidRPr="00E16817">
        <w:br/>
      </w:r>
      <w:r w:rsidR="007F73E5" w:rsidRPr="008C4A60">
        <w:rPr>
          <w:b/>
        </w:rPr>
        <w:t>Reviewer #1:</w:t>
      </w:r>
      <w:r w:rsidR="007F73E5" w:rsidRPr="00E16817">
        <w:br/>
        <w:t>Manuscript Summary:</w:t>
      </w:r>
      <w:r w:rsidR="007F73E5" w:rsidRPr="00E16817">
        <w:br/>
        <w:t xml:space="preserve">The manuscript describes the protocol for software-based stereology to estimate total length of cholinergic fibers in the NBM of the basal forebrain. They have used the space ball probe of the Stereologer software for length estimate using immunostaining with horseradish peroxidase - Diaminobenzidine (HRP-DAB) detection system for </w:t>
      </w:r>
      <w:proofErr w:type="spellStart"/>
      <w:r w:rsidR="007F73E5" w:rsidRPr="00E16817">
        <w:t>ChAT</w:t>
      </w:r>
      <w:proofErr w:type="spellEnd"/>
      <w:r w:rsidR="007F73E5" w:rsidRPr="00E16817">
        <w:t>. The protocol can be used for many other fibers in nervous system, which makes it excellent one.</w:t>
      </w:r>
      <w:r w:rsidR="007F73E5" w:rsidRPr="00E16817">
        <w:br/>
      </w:r>
      <w:r w:rsidR="007F73E5" w:rsidRPr="00E16817">
        <w:lastRenderedPageBreak/>
        <w:t>The article is written in a very good manner and suitable for publication in its current form (with minor changes).</w:t>
      </w:r>
      <w:r w:rsidR="007F73E5" w:rsidRPr="00E16817">
        <w:br/>
      </w:r>
      <w:r w:rsidR="007F73E5" w:rsidRPr="00E16817">
        <w:br/>
        <w:t>Major Concerns:</w:t>
      </w:r>
      <w:r w:rsidR="007F73E5" w:rsidRPr="00E16817">
        <w:br/>
        <w:t>None</w:t>
      </w:r>
      <w:r w:rsidR="007F73E5" w:rsidRPr="00E16817">
        <w:br/>
      </w:r>
      <w:r w:rsidR="007F73E5" w:rsidRPr="00E16817">
        <w:br/>
        <w:t>Minor Concerns:</w:t>
      </w:r>
      <w:r w:rsidR="007F73E5" w:rsidRPr="00E16817">
        <w:br/>
        <w:t>Line 36: If suitable, please use full form of NBM again here in long abstract as short abstract may not be uploaded on PubMed.</w:t>
      </w:r>
      <w:r w:rsidR="00C20CF1" w:rsidRPr="00E16817">
        <w:t xml:space="preserve"> </w:t>
      </w:r>
    </w:p>
    <w:p w:rsidR="006F36C5" w:rsidRPr="00E16817" w:rsidRDefault="006F36C5" w:rsidP="008C4A60">
      <w:r w:rsidRPr="008C4A60">
        <w:rPr>
          <w:b/>
        </w:rPr>
        <w:t>Response</w:t>
      </w:r>
      <w:r w:rsidRPr="00E16817">
        <w:t xml:space="preserve">: </w:t>
      </w:r>
      <w:r w:rsidR="00C20CF1" w:rsidRPr="00E16817">
        <w:t>We have added full form of NBM in the long abstract.</w:t>
      </w:r>
      <w:r w:rsidR="007F73E5" w:rsidRPr="00E16817">
        <w:br/>
        <w:t>Line 85: Please check the dosage of ketamine. Is it 285 mg/Kg?</w:t>
      </w:r>
      <w:r w:rsidR="00C20CF1" w:rsidRPr="00E16817">
        <w:t xml:space="preserve"> </w:t>
      </w:r>
    </w:p>
    <w:p w:rsidR="006F36C5" w:rsidRPr="00E16817" w:rsidRDefault="006F36C5" w:rsidP="008C4A60">
      <w:r w:rsidRPr="008C4A60">
        <w:rPr>
          <w:b/>
        </w:rPr>
        <w:t>Response</w:t>
      </w:r>
      <w:r w:rsidRPr="00E16817">
        <w:t xml:space="preserve">: </w:t>
      </w:r>
      <w:r w:rsidR="00C20CF1" w:rsidRPr="00E16817">
        <w:t xml:space="preserve">It </w:t>
      </w:r>
      <w:r w:rsidR="008173DF" w:rsidRPr="00E16817">
        <w:t>should be</w:t>
      </w:r>
      <w:r w:rsidR="00C20CF1" w:rsidRPr="00E16817">
        <w:t xml:space="preserve"> 100mg/kg. We have corrected the dose in the manuscript.</w:t>
      </w:r>
      <w:r w:rsidR="007F73E5" w:rsidRPr="00E16817">
        <w:br/>
        <w:t xml:space="preserve">Line 94: 1.5 Remove tissue from the sucrose SOLUTION and </w:t>
      </w:r>
      <w:proofErr w:type="gramStart"/>
      <w:r w:rsidR="007F73E5" w:rsidRPr="00E16817">
        <w:t>.....</w:t>
      </w:r>
      <w:proofErr w:type="gramEnd"/>
      <w:r w:rsidR="007F73E5" w:rsidRPr="00E16817">
        <w:t xml:space="preserve"> Use the word solution in the sentence to make it </w:t>
      </w:r>
      <w:proofErr w:type="gramStart"/>
      <w:r w:rsidR="007F73E5" w:rsidRPr="00E16817">
        <w:t>more clear</w:t>
      </w:r>
      <w:proofErr w:type="gramEnd"/>
      <w:r w:rsidR="007F73E5" w:rsidRPr="00E16817">
        <w:t>.</w:t>
      </w:r>
      <w:r w:rsidR="00C20CF1" w:rsidRPr="00E16817">
        <w:t xml:space="preserve"> </w:t>
      </w:r>
    </w:p>
    <w:p w:rsidR="006F36C5" w:rsidRPr="00E16817" w:rsidRDefault="006F36C5" w:rsidP="008C4A60">
      <w:r w:rsidRPr="008C4A60">
        <w:rPr>
          <w:b/>
        </w:rPr>
        <w:t>Response</w:t>
      </w:r>
      <w:r w:rsidRPr="00E16817">
        <w:t xml:space="preserve">: </w:t>
      </w:r>
      <w:r w:rsidR="00C20CF1" w:rsidRPr="00E16817">
        <w:t>Corrected.</w:t>
      </w:r>
      <w:r w:rsidR="007F73E5" w:rsidRPr="00E16817">
        <w:br/>
      </w:r>
      <w:r w:rsidR="007F73E5" w:rsidRPr="00E16817">
        <w:br/>
      </w:r>
      <w:r w:rsidR="007F73E5" w:rsidRPr="00E16817">
        <w:br/>
      </w:r>
      <w:r w:rsidR="007F73E5" w:rsidRPr="008C4A60">
        <w:rPr>
          <w:b/>
        </w:rPr>
        <w:t>Reviewer #2:</w:t>
      </w:r>
      <w:r w:rsidR="007F73E5" w:rsidRPr="00E16817">
        <w:t xml:space="preserve"> </w:t>
      </w:r>
      <w:r w:rsidR="007F73E5" w:rsidRPr="00E16817">
        <w:br/>
        <w:t>The authors present a methodological approach for using a design-based estimator of fiber length, the Spaceballs probe, to evaluate cholinergic fiber length in a brain region relevant to the pathophysiology of Alzheimer's disease. The manuscript describes the mechanical process of tissue preparation, sampling, measuring/counting, and analyzing the results. It does this in a rather simple way that will make it difficult for the reader to understand the logic of the approach and modify the procedure for different circumstances.</w:t>
      </w:r>
      <w:r w:rsidR="007F73E5" w:rsidRPr="00E16817">
        <w:br/>
      </w:r>
      <w:r w:rsidR="007F73E5" w:rsidRPr="00E16817">
        <w:br/>
      </w:r>
      <w:proofErr w:type="gramStart"/>
      <w:r w:rsidR="007F73E5" w:rsidRPr="00E16817">
        <w:t>A number of</w:t>
      </w:r>
      <w:proofErr w:type="gramEnd"/>
      <w:r w:rsidR="007F73E5" w:rsidRPr="00E16817">
        <w:t xml:space="preserve"> specific points are listed below. If addressed, that response would make the manuscript have a much greater impact. However, there are two larger concepts that the authors do not address. The first is the missed opportunity to explain why one would undertake this procedure rather than simply measure optical density of staining (also noted below in comments on the discussion). The second is discussing the value of obtaining the estimate of fiber length in the nucleus where these projection neurons reside (NBM) in the absence of also estimating the neuronal population. Fiber length alone in this region provides little context to interpret the biology. Furthermore, this is in the region of projection. Obtaining the fiber length in the region of terminal projection would provide data of much more relevance for this study that could be compared with the region of projection and the number of underlying cholinergic projection neurons.</w:t>
      </w:r>
      <w:r w:rsidR="007F73E5" w:rsidRPr="00E16817">
        <w:br/>
      </w:r>
      <w:r w:rsidR="007F73E5" w:rsidRPr="00E16817">
        <w:br/>
        <w:t>Specific comments on the protocol:</w:t>
      </w:r>
      <w:r w:rsidR="007F73E5" w:rsidRPr="00E16817">
        <w:br/>
      </w:r>
      <w:r w:rsidR="007F73E5" w:rsidRPr="00E16817">
        <w:br/>
        <w:t>1.4 It should be noted that prolonged incubation in 30% sucrose can lead to substantial tissue shrinkage. As the Spaceballs probe is a local estimator, it is highly sensitive to changes in volume. Even if the reference volume is individually calculated for each specimen to adjust values, it is recommended to keep the exposure time identical for all specimens.</w:t>
      </w:r>
      <w:r w:rsidR="00162444" w:rsidRPr="00E16817">
        <w:t xml:space="preserve"> </w:t>
      </w:r>
    </w:p>
    <w:p w:rsidR="006F36C5" w:rsidRPr="00E16817" w:rsidRDefault="006F36C5" w:rsidP="008C4A60">
      <w:r w:rsidRPr="008C4A60">
        <w:rPr>
          <w:b/>
        </w:rPr>
        <w:lastRenderedPageBreak/>
        <w:t>Response</w:t>
      </w:r>
      <w:r w:rsidRPr="00E16817">
        <w:t xml:space="preserve">: </w:t>
      </w:r>
      <w:r w:rsidR="00B10C1C" w:rsidRPr="00E16817">
        <w:t>We have</w:t>
      </w:r>
      <w:r w:rsidR="008173DF" w:rsidRPr="00E16817">
        <w:t xml:space="preserve"> specified a duration</w:t>
      </w:r>
      <w:r w:rsidR="00B10C1C" w:rsidRPr="00E16817">
        <w:t xml:space="preserve"> </w:t>
      </w:r>
      <w:r w:rsidRPr="00E16817">
        <w:t>in revised manuscript</w:t>
      </w:r>
      <w:r w:rsidR="008173DF" w:rsidRPr="00E16817">
        <w:t>.</w:t>
      </w:r>
      <w:r w:rsidR="007F73E5" w:rsidRPr="00E16817">
        <w:br/>
      </w:r>
      <w:r w:rsidR="007F73E5" w:rsidRPr="00E16817">
        <w:br/>
        <w:t xml:space="preserve">1.5-1.6 Sections could equally well be prepared on a sliding freezing microtome. In any case, as there will be substantial tissue section thickness shrinkage upon processing and there will need to be </w:t>
      </w:r>
      <w:proofErr w:type="gramStart"/>
      <w:r w:rsidR="007F73E5" w:rsidRPr="00E16817">
        <w:t>sufficient</w:t>
      </w:r>
      <w:proofErr w:type="gramEnd"/>
      <w:r w:rsidR="007F73E5" w:rsidRPr="00E16817">
        <w:t xml:space="preserve"> height to employ the Spaceballs probe,</w:t>
      </w:r>
      <w:bookmarkStart w:id="1" w:name="_Hlk15919528"/>
      <w:r w:rsidR="007F73E5" w:rsidRPr="00E16817">
        <w:t xml:space="preserve"> </w:t>
      </w:r>
      <w:bookmarkStart w:id="2" w:name="_Hlk15919188"/>
      <w:r w:rsidR="007F73E5" w:rsidRPr="00E16817">
        <w:t>it would be recommended to maximize section thickness, perhaps to 50 µm</w:t>
      </w:r>
      <w:bookmarkEnd w:id="2"/>
      <w:r w:rsidR="007F73E5" w:rsidRPr="00E16817">
        <w:t>.</w:t>
      </w:r>
      <w:r w:rsidR="00B10C1C" w:rsidRPr="00E16817">
        <w:t xml:space="preserve"> </w:t>
      </w:r>
      <w:bookmarkEnd w:id="1"/>
    </w:p>
    <w:p w:rsidR="006F36C5" w:rsidRPr="00E16817" w:rsidRDefault="006F36C5" w:rsidP="008C4A60">
      <w:r w:rsidRPr="008C4A60">
        <w:rPr>
          <w:b/>
        </w:rPr>
        <w:t>Response</w:t>
      </w:r>
      <w:r w:rsidRPr="00E16817">
        <w:t xml:space="preserve">: </w:t>
      </w:r>
      <w:r w:rsidR="00B10C1C" w:rsidRPr="00E16817">
        <w:t xml:space="preserve">We </w:t>
      </w:r>
      <w:r w:rsidRPr="00E16817">
        <w:t>have added</w:t>
      </w:r>
      <w:r w:rsidR="0049491C" w:rsidRPr="00E16817">
        <w:t xml:space="preserve"> a note in the protocol </w:t>
      </w:r>
      <w:r w:rsidR="00EA4ED7" w:rsidRPr="00E16817">
        <w:t>and recommended thick sections. Also, we</w:t>
      </w:r>
      <w:r w:rsidRPr="00E16817">
        <w:t xml:space="preserve"> have provided more details </w:t>
      </w:r>
      <w:r w:rsidR="00EA4ED7" w:rsidRPr="00E16817">
        <w:t xml:space="preserve">about its importance </w:t>
      </w:r>
      <w:r w:rsidRPr="00E16817">
        <w:t>in the discussion section</w:t>
      </w:r>
      <w:r w:rsidR="00B10C1C" w:rsidRPr="00E16817">
        <w:t>.</w:t>
      </w:r>
      <w:r w:rsidR="007F73E5" w:rsidRPr="00E16817">
        <w:br/>
        <w:t xml:space="preserve">1.6 </w:t>
      </w:r>
      <w:proofErr w:type="spellStart"/>
      <w:r w:rsidR="007F73E5" w:rsidRPr="00E16817">
        <w:t>Multiwell</w:t>
      </w:r>
      <w:proofErr w:type="spellEnd"/>
      <w:r w:rsidR="007F73E5" w:rsidRPr="00E16817">
        <w:t xml:space="preserve"> plates in general should be stated as most investigators utilize 96 well plates for tissue collection and storage.</w:t>
      </w:r>
      <w:r w:rsidR="00B10C1C" w:rsidRPr="00E16817">
        <w:t xml:space="preserve"> </w:t>
      </w:r>
    </w:p>
    <w:p w:rsidR="006F36C5" w:rsidRPr="00E16817" w:rsidRDefault="006F36C5" w:rsidP="008C4A60">
      <w:r w:rsidRPr="008C4A60">
        <w:rPr>
          <w:b/>
        </w:rPr>
        <w:t>Response</w:t>
      </w:r>
      <w:r w:rsidRPr="00E16817">
        <w:t xml:space="preserve">: </w:t>
      </w:r>
      <w:r w:rsidR="0049491C" w:rsidRPr="00E16817">
        <w:t>We have added a note in the revised manuscript to use 96well plate as a</w:t>
      </w:r>
      <w:r w:rsidRPr="00E16817">
        <w:t>, alternative of</w:t>
      </w:r>
      <w:r w:rsidR="0049491C" w:rsidRPr="00E16817">
        <w:t xml:space="preserve"> 24well plate.</w:t>
      </w:r>
      <w:r w:rsidR="007F73E5" w:rsidRPr="00E16817">
        <w:br/>
        <w:t>2.1-2.2 Systematic sampling and its relationship to the coefficient of error is the most critical point of this process. The rationale of this should form the main point of the paper and it should be clearly explained what CE is and what is considered acceptable. The discussion section touches only superficially on this point.</w:t>
      </w:r>
      <w:r w:rsidR="004D5FE4" w:rsidRPr="00E16817">
        <w:t xml:space="preserve"> </w:t>
      </w:r>
    </w:p>
    <w:p w:rsidR="006F36C5" w:rsidRPr="00E16817" w:rsidRDefault="006F36C5" w:rsidP="008C4A60">
      <w:r w:rsidRPr="008C4A60">
        <w:rPr>
          <w:b/>
        </w:rPr>
        <w:t>Response</w:t>
      </w:r>
      <w:r w:rsidRPr="00E16817">
        <w:t xml:space="preserve">: </w:t>
      </w:r>
      <w:r w:rsidR="004D5FE4" w:rsidRPr="00E16817">
        <w:t>We have added more details about CE</w:t>
      </w:r>
      <w:r w:rsidR="00CF778A" w:rsidRPr="00E16817">
        <w:t xml:space="preserve"> and determination for </w:t>
      </w:r>
      <w:r w:rsidR="00DF0D32" w:rsidRPr="00E16817">
        <w:t>statistically acceptable results</w:t>
      </w:r>
      <w:r w:rsidR="004D5FE4" w:rsidRPr="00E16817">
        <w:t xml:space="preserve">. </w:t>
      </w:r>
      <w:r w:rsidRPr="00E16817">
        <w:t>(Lines 111-11</w:t>
      </w:r>
      <w:r w:rsidR="00EA4ED7" w:rsidRPr="00E16817">
        <w:t>4</w:t>
      </w:r>
      <w:r w:rsidRPr="00E16817">
        <w:t>, 30</w:t>
      </w:r>
      <w:r w:rsidR="00EA4ED7" w:rsidRPr="00E16817">
        <w:t>0-302</w:t>
      </w:r>
      <w:r w:rsidRPr="00E16817">
        <w:t>)</w:t>
      </w:r>
      <w:r w:rsidR="007F73E5" w:rsidRPr="00E16817">
        <w:br/>
      </w:r>
      <w:r w:rsidR="007F73E5" w:rsidRPr="00E16817">
        <w:br/>
        <w:t xml:space="preserve">3.7 and 3.9 The secondary antibody must recognize the species in which the primary antibody is raised. This will not work as described. Is the primary antibody really goat anti-human </w:t>
      </w:r>
      <w:proofErr w:type="spellStart"/>
      <w:r w:rsidR="007F73E5" w:rsidRPr="00E16817">
        <w:t>ChAT</w:t>
      </w:r>
      <w:proofErr w:type="spellEnd"/>
      <w:r w:rsidR="007F73E5" w:rsidRPr="00E16817">
        <w:t>?</w:t>
      </w:r>
      <w:r w:rsidR="00893B7A" w:rsidRPr="00E16817">
        <w:t xml:space="preserve"> </w:t>
      </w:r>
    </w:p>
    <w:p w:rsidR="006F36C5" w:rsidRPr="00E16817" w:rsidRDefault="006F36C5" w:rsidP="008C4A60">
      <w:r w:rsidRPr="008C4A60">
        <w:rPr>
          <w:b/>
        </w:rPr>
        <w:t>Response</w:t>
      </w:r>
      <w:r w:rsidRPr="00E16817">
        <w:t xml:space="preserve">: </w:t>
      </w:r>
      <w:r w:rsidR="00893B7A" w:rsidRPr="00E16817">
        <w:t xml:space="preserve">Thank you for </w:t>
      </w:r>
      <w:r w:rsidR="00766784" w:rsidRPr="00E16817">
        <w:t>catching</w:t>
      </w:r>
      <w:r w:rsidR="00893B7A" w:rsidRPr="00E16817">
        <w:t xml:space="preserve"> the error. We have corrected it in the revised manuscript.</w:t>
      </w:r>
      <w:r w:rsidR="007F73E5" w:rsidRPr="00E16817">
        <w:br/>
      </w:r>
      <w:r w:rsidR="007F73E5" w:rsidRPr="00E16817">
        <w:br/>
        <w:t>3.15 The procedure described will substantially reduce mounted section thickness. Data on the final mounted section thickness should be provided.</w:t>
      </w:r>
      <w:r w:rsidR="00893B7A" w:rsidRPr="00E16817">
        <w:t xml:space="preserve"> </w:t>
      </w:r>
    </w:p>
    <w:p w:rsidR="006F36C5" w:rsidRPr="00E16817" w:rsidRDefault="006F36C5" w:rsidP="008C4A60">
      <w:r w:rsidRPr="008C4A60">
        <w:rPr>
          <w:b/>
        </w:rPr>
        <w:t>Response</w:t>
      </w:r>
      <w:r w:rsidRPr="00E16817">
        <w:t xml:space="preserve">: </w:t>
      </w:r>
      <w:r w:rsidR="00575E7A" w:rsidRPr="00E16817">
        <w:t xml:space="preserve">We </w:t>
      </w:r>
      <w:r w:rsidR="008173DF" w:rsidRPr="00E16817">
        <w:t xml:space="preserve">have </w:t>
      </w:r>
      <w:r w:rsidR="00664F59" w:rsidRPr="00E16817">
        <w:t xml:space="preserve">provided </w:t>
      </w:r>
      <w:r w:rsidR="008173DF" w:rsidRPr="00E16817">
        <w:t>mean value of the measured thickness</w:t>
      </w:r>
      <w:r w:rsidR="00664F59" w:rsidRPr="00E16817">
        <w:t xml:space="preserve"> in the revised manuscript.</w:t>
      </w:r>
      <w:r w:rsidR="007F73E5" w:rsidRPr="00E16817">
        <w:br/>
      </w:r>
      <w:r w:rsidR="007F73E5" w:rsidRPr="00E16817">
        <w:br/>
        <w:t>Section 3 Many labs have moved away from brightfield staining to using fluorophore-labeled secondary antibodies and detection by fluorescence microscopy. An alternative protocol for this should be provided.</w:t>
      </w:r>
      <w:r w:rsidR="008062BF" w:rsidRPr="00E16817">
        <w:t xml:space="preserve"> </w:t>
      </w:r>
    </w:p>
    <w:p w:rsidR="006F36C5" w:rsidRPr="00E16817" w:rsidRDefault="006F36C5" w:rsidP="008C4A60">
      <w:r w:rsidRPr="008C4A60">
        <w:rPr>
          <w:b/>
        </w:rPr>
        <w:t>Response</w:t>
      </w:r>
      <w:r w:rsidRPr="00E16817">
        <w:t xml:space="preserve">: </w:t>
      </w:r>
      <w:r w:rsidR="00334A65" w:rsidRPr="00E16817">
        <w:t>F</w:t>
      </w:r>
      <w:r w:rsidR="00CF778A" w:rsidRPr="00E16817">
        <w:t>luorescen</w:t>
      </w:r>
      <w:r w:rsidR="00CF4A36" w:rsidRPr="00E16817">
        <w:t>t</w:t>
      </w:r>
      <w:r w:rsidR="00CF778A" w:rsidRPr="00E16817">
        <w:t xml:space="preserve"> method is a good alternative</w:t>
      </w:r>
      <w:r w:rsidR="00334A65" w:rsidRPr="00E16817">
        <w:t xml:space="preserve"> of brightfield staining</w:t>
      </w:r>
      <w:r w:rsidR="00CF778A" w:rsidRPr="00E16817">
        <w:t xml:space="preserve"> </w:t>
      </w:r>
      <w:r w:rsidR="00CF4A36" w:rsidRPr="00E16817">
        <w:t xml:space="preserve">for most antigens but not for </w:t>
      </w:r>
      <w:proofErr w:type="spellStart"/>
      <w:r w:rsidR="00CF4A36" w:rsidRPr="00E16817">
        <w:t>ChAT</w:t>
      </w:r>
      <w:proofErr w:type="spellEnd"/>
      <w:r w:rsidR="00CF4A36" w:rsidRPr="00E16817">
        <w:t xml:space="preserve">. At least, this is our experience. </w:t>
      </w:r>
      <w:r w:rsidR="0090766F" w:rsidRPr="00E16817">
        <w:t xml:space="preserve">We have tried many times with fluorescent staining of </w:t>
      </w:r>
      <w:proofErr w:type="spellStart"/>
      <w:r w:rsidR="0090766F" w:rsidRPr="00E16817">
        <w:t>ChAT</w:t>
      </w:r>
      <w:proofErr w:type="spellEnd"/>
      <w:r w:rsidR="0090766F" w:rsidRPr="00E16817">
        <w:t xml:space="preserve">, and the quality of the staining was only good enough for </w:t>
      </w:r>
      <w:r w:rsidR="00322AFB" w:rsidRPr="00E16817">
        <w:t xml:space="preserve">labeling </w:t>
      </w:r>
      <w:r w:rsidR="0090766F" w:rsidRPr="00E16817">
        <w:t xml:space="preserve">the cell body and major processes. The </w:t>
      </w:r>
      <w:r w:rsidR="00322AFB" w:rsidRPr="00E16817">
        <w:t xml:space="preserve">thin </w:t>
      </w:r>
      <w:r w:rsidR="0090766F" w:rsidRPr="00E16817">
        <w:t xml:space="preserve">distal processes of the cholinergic neurons could not be clearly documented with fluorescent method, and the limited resolution of partial cholinergic fiber profiles was deemed inappropriate for quantifying the cholinergic fiber density. </w:t>
      </w:r>
      <w:r w:rsidR="00CF778A" w:rsidRPr="00E16817">
        <w:t xml:space="preserve">Therefore, we </w:t>
      </w:r>
      <w:r w:rsidRPr="00E16817">
        <w:t xml:space="preserve">are unable to </w:t>
      </w:r>
      <w:r w:rsidR="00CF778A" w:rsidRPr="00E16817">
        <w:t>include fluorescence</w:t>
      </w:r>
      <w:r w:rsidRPr="00E16817">
        <w:t xml:space="preserve"> stating as an</w:t>
      </w:r>
      <w:r w:rsidR="00CF778A" w:rsidRPr="00E16817">
        <w:t xml:space="preserve"> alternative to the current protocol.  </w:t>
      </w:r>
      <w:r w:rsidR="007F73E5" w:rsidRPr="00E16817">
        <w:br/>
      </w:r>
      <w:r w:rsidR="007F73E5" w:rsidRPr="00E16817">
        <w:br/>
        <w:t xml:space="preserve">4.7 and 4.12 The authors are correct that the indefinite boundary of the NBM should not be calculated from a drawn contour defining the area. It appears they are describing the Cavalieri Estimator here. That </w:t>
      </w:r>
      <w:r w:rsidR="007F73E5" w:rsidRPr="00E16817">
        <w:lastRenderedPageBreak/>
        <w:t xml:space="preserve">should be </w:t>
      </w:r>
      <w:proofErr w:type="gramStart"/>
      <w:r w:rsidR="007F73E5" w:rsidRPr="00E16817">
        <w:t>specified</w:t>
      </w:r>
      <w:proofErr w:type="gramEnd"/>
      <w:r w:rsidR="007F73E5" w:rsidRPr="00E16817">
        <w:t xml:space="preserve"> and some explanation of the Cavalieri Estimator provided. The rationale for the point density should be discussed.</w:t>
      </w:r>
      <w:r w:rsidR="00334A65" w:rsidRPr="00E16817">
        <w:t xml:space="preserve"> </w:t>
      </w:r>
    </w:p>
    <w:p w:rsidR="00DF4205" w:rsidRPr="00E16817" w:rsidRDefault="006F36C5" w:rsidP="008C4A60">
      <w:r w:rsidRPr="008C4A60">
        <w:rPr>
          <w:b/>
        </w:rPr>
        <w:t>Response</w:t>
      </w:r>
      <w:r w:rsidRPr="00E16817">
        <w:t xml:space="preserve">: </w:t>
      </w:r>
      <w:r w:rsidR="000F175A" w:rsidRPr="00E16817">
        <w:t xml:space="preserve">We have </w:t>
      </w:r>
      <w:r w:rsidRPr="00E16817">
        <w:t xml:space="preserve">added </w:t>
      </w:r>
      <w:r w:rsidR="000F175A" w:rsidRPr="00E16817">
        <w:t xml:space="preserve">more </w:t>
      </w:r>
      <w:r w:rsidR="00DF4205" w:rsidRPr="00E16817">
        <w:t>details</w:t>
      </w:r>
      <w:r w:rsidR="000F175A" w:rsidRPr="00E16817">
        <w:t xml:space="preserve"> about Cavalieri estimator in the discussion section.</w:t>
      </w:r>
      <w:r w:rsidR="00DF4205" w:rsidRPr="00E16817">
        <w:t xml:space="preserve"> (Line 269-275)</w:t>
      </w:r>
      <w:r w:rsidR="007F73E5" w:rsidRPr="00E16817">
        <w:br/>
      </w:r>
      <w:r w:rsidR="007F73E5" w:rsidRPr="00E16817">
        <w:br/>
        <w:t xml:space="preserve">4.8 and 4.9 The rationale for </w:t>
      </w:r>
      <w:proofErr w:type="gramStart"/>
      <w:r w:rsidR="007F73E5" w:rsidRPr="00E16817">
        <w:t>all of</w:t>
      </w:r>
      <w:proofErr w:type="gramEnd"/>
      <w:r w:rsidR="007F73E5" w:rsidRPr="00E16817">
        <w:t xml:space="preserve"> these parameters should be explained to be meaningful for anyone trying to implement this approach. There is concern that there would remain adequate mounted section thickness to implement the probe with a suitable guard zone, despite the assurance statement in the discussion. Here again, a thorough statistical explanation of the CE is required and the logic behind determining what value is "acceptable". Clearly the investigator needs to make this decision and not </w:t>
      </w:r>
      <w:r w:rsidR="004E0CAF" w:rsidRPr="00E16817">
        <w:t>this</w:t>
      </w:r>
      <w:r w:rsidR="007F73E5" w:rsidRPr="00E16817">
        <w:t xml:space="preserve"> on a software cue.</w:t>
      </w:r>
      <w:r w:rsidR="009C0EC8" w:rsidRPr="00E16817">
        <w:t xml:space="preserve"> </w:t>
      </w:r>
    </w:p>
    <w:p w:rsidR="00DF4205" w:rsidRPr="00E16817" w:rsidRDefault="00DF4205" w:rsidP="008C4A60">
      <w:r w:rsidRPr="008C4A60">
        <w:rPr>
          <w:b/>
        </w:rPr>
        <w:t>Response</w:t>
      </w:r>
      <w:r w:rsidRPr="00E16817">
        <w:t xml:space="preserve">: </w:t>
      </w:r>
      <w:r w:rsidR="004E0CAF" w:rsidRPr="00E16817">
        <w:t>We have added more information about thickness and determining guard zone in section 4.8</w:t>
      </w:r>
      <w:r w:rsidR="00593691" w:rsidRPr="00E16817">
        <w:t xml:space="preserve">. </w:t>
      </w:r>
      <w:r w:rsidR="004E0CAF" w:rsidRPr="00E16817">
        <w:t xml:space="preserve"> </w:t>
      </w:r>
      <w:r w:rsidR="00281630" w:rsidRPr="00E16817">
        <w:t>D</w:t>
      </w:r>
      <w:r w:rsidR="00593691" w:rsidRPr="00E16817">
        <w:t xml:space="preserve">etermination </w:t>
      </w:r>
      <w:r w:rsidR="00281630" w:rsidRPr="00E16817">
        <w:t xml:space="preserve">criteria </w:t>
      </w:r>
      <w:r w:rsidR="00593691" w:rsidRPr="00E16817">
        <w:t>of acceptable</w:t>
      </w:r>
      <w:r w:rsidR="00281630" w:rsidRPr="00E16817">
        <w:t xml:space="preserve"> CE</w:t>
      </w:r>
      <w:r w:rsidR="00593691" w:rsidRPr="00E16817">
        <w:t xml:space="preserve"> has been </w:t>
      </w:r>
      <w:r w:rsidR="00281630" w:rsidRPr="00E16817">
        <w:t>provided (lines 112-14 and 300-302).</w:t>
      </w:r>
      <w:r w:rsidR="007F73E5" w:rsidRPr="00E16817">
        <w:br/>
      </w:r>
      <w:r w:rsidR="007F73E5" w:rsidRPr="00E16817">
        <w:br/>
        <w:t>4.13 The rationale for the lens selection should be provided. In fact, the magnification is much less relevant than the axial resolution, so an immersion objective, with an NA ≥ 1.2 is probably necessary. Brightfield imaging has another resolution disadvantage here that could be overcome by using an oil condenser with proper Köhler illumination.</w:t>
      </w:r>
    </w:p>
    <w:p w:rsidR="00BB741D" w:rsidRPr="00E16817" w:rsidRDefault="00DF4205" w:rsidP="008C4A60">
      <w:r w:rsidRPr="008C4A60">
        <w:rPr>
          <w:b/>
        </w:rPr>
        <w:t>Response</w:t>
      </w:r>
      <w:r w:rsidRPr="00E16817">
        <w:t xml:space="preserve">: </w:t>
      </w:r>
      <w:r w:rsidR="00C552DA" w:rsidRPr="00E16817">
        <w:t xml:space="preserve">We agree that axial resolution is more relevant than magnification. </w:t>
      </w:r>
      <w:r w:rsidR="00EA5E50" w:rsidRPr="00E16817">
        <w:t xml:space="preserve">We have </w:t>
      </w:r>
      <w:r w:rsidRPr="00E16817">
        <w:t xml:space="preserve">included reviewer’s suggestion </w:t>
      </w:r>
      <w:r w:rsidR="00A13EF3" w:rsidRPr="00E16817">
        <w:t xml:space="preserve">and added recommendation to use </w:t>
      </w:r>
      <w:r w:rsidR="00133CC5" w:rsidRPr="00E16817">
        <w:t>immersion objective</w:t>
      </w:r>
      <w:r w:rsidR="00A13EF3" w:rsidRPr="00E16817">
        <w:t>. (lines</w:t>
      </w:r>
      <w:r w:rsidR="00281630" w:rsidRPr="00E16817">
        <w:t xml:space="preserve"> </w:t>
      </w:r>
      <w:r w:rsidR="00A13EF3" w:rsidRPr="00E16817">
        <w:t>1</w:t>
      </w:r>
      <w:r w:rsidR="00281630" w:rsidRPr="00E16817">
        <w:t>60-162</w:t>
      </w:r>
      <w:r w:rsidR="00A13EF3" w:rsidRPr="00E16817">
        <w:t>)</w:t>
      </w:r>
      <w:r w:rsidR="00BB741D" w:rsidRPr="00E16817">
        <w:t>.</w:t>
      </w:r>
    </w:p>
    <w:p w:rsidR="00A13EF3" w:rsidRPr="00E16817" w:rsidRDefault="007F73E5" w:rsidP="008C4A60">
      <w:r w:rsidRPr="00E16817">
        <w:t xml:space="preserve">4.18 See comments above on the explanation of "acceptable" </w:t>
      </w:r>
      <w:proofErr w:type="gramStart"/>
      <w:r w:rsidRPr="00E16817">
        <w:t>CE</w:t>
      </w:r>
      <w:r w:rsidR="00EA5E50" w:rsidRPr="00E16817">
        <w:t xml:space="preserve"> :</w:t>
      </w:r>
      <w:proofErr w:type="gramEnd"/>
      <w:r w:rsidR="00EA5E50" w:rsidRPr="00E16817">
        <w:t xml:space="preserve"> </w:t>
      </w:r>
    </w:p>
    <w:p w:rsidR="00A13EF3" w:rsidRPr="00E16817" w:rsidRDefault="00A13EF3" w:rsidP="008C4A60">
      <w:r w:rsidRPr="008C4A60">
        <w:rPr>
          <w:b/>
        </w:rPr>
        <w:t>Response</w:t>
      </w:r>
      <w:r w:rsidRPr="00E16817">
        <w:t>: I</w:t>
      </w:r>
      <w:r w:rsidR="00EA5E50" w:rsidRPr="00E16817">
        <w:t>nformation added to the revised manuscript</w:t>
      </w:r>
      <w:r w:rsidRPr="00E16817">
        <w:t xml:space="preserve"> (</w:t>
      </w:r>
      <w:r w:rsidR="00281630" w:rsidRPr="00E16817">
        <w:t>lines 112-14 and 300-302)</w:t>
      </w:r>
      <w:r w:rsidR="00EA5E50" w:rsidRPr="00E16817">
        <w:t>.</w:t>
      </w:r>
      <w:r w:rsidR="007F73E5" w:rsidRPr="00E16817">
        <w:br/>
      </w:r>
      <w:r w:rsidR="007F73E5" w:rsidRPr="00E16817">
        <w:br/>
        <w:t>Representative Results This section could also benefit from a discussion of the need to match these values to the underlying cholinergic neuron population. These data are needed to inform if length differences observed could be explained by a different base population of projection neurons. It would be appropriate to extend the discussion of fractionated sampling to include the optical fractionator probe.</w:t>
      </w:r>
      <w:r w:rsidR="004851AC" w:rsidRPr="00E16817">
        <w:t xml:space="preserve"> </w:t>
      </w:r>
    </w:p>
    <w:p w:rsidR="00F4182A" w:rsidRPr="00E16817" w:rsidRDefault="00A13EF3" w:rsidP="008C4A60">
      <w:r w:rsidRPr="008C4A60">
        <w:rPr>
          <w:b/>
        </w:rPr>
        <w:t>Response</w:t>
      </w:r>
      <w:r w:rsidR="003F7BA5" w:rsidRPr="00E16817">
        <w:t>:</w:t>
      </w:r>
      <w:r w:rsidRPr="00E16817">
        <w:t xml:space="preserve"> </w:t>
      </w:r>
      <w:r w:rsidR="002D6D1B" w:rsidRPr="00E16817">
        <w:t xml:space="preserve">Manuscript is focused on immunohistochemistry for </w:t>
      </w:r>
      <w:r w:rsidR="00F4182A" w:rsidRPr="00E16817">
        <w:t>cholinergic fibers</w:t>
      </w:r>
      <w:r w:rsidR="002D6D1B" w:rsidRPr="00E16817">
        <w:t xml:space="preserve"> and us</w:t>
      </w:r>
      <w:r w:rsidR="005448E6" w:rsidRPr="00E16817">
        <w:t>e of</w:t>
      </w:r>
      <w:r w:rsidR="002D6D1B" w:rsidRPr="00E16817">
        <w:t xml:space="preserve"> Sphere probe of Stereologer software. We have performed this experiment in NBM </w:t>
      </w:r>
      <w:r w:rsidR="00281630" w:rsidRPr="00E16817">
        <w:t>because</w:t>
      </w:r>
      <w:r w:rsidR="002D6D1B" w:rsidRPr="00E16817">
        <w:t xml:space="preserve"> </w:t>
      </w:r>
      <w:r w:rsidR="003F7BA5" w:rsidRPr="00E16817">
        <w:t xml:space="preserve">cholinergic fibers in </w:t>
      </w:r>
      <w:r w:rsidR="002D6D1B" w:rsidRPr="00E16817">
        <w:t>this region has been found affected very early in the mouse models of Alzheimer’s disease</w:t>
      </w:r>
      <w:r w:rsidRPr="00E16817">
        <w:t xml:space="preserve"> (</w:t>
      </w:r>
      <w:proofErr w:type="spellStart"/>
      <w:r w:rsidRPr="00E16817">
        <w:t>Stokin</w:t>
      </w:r>
      <w:proofErr w:type="spellEnd"/>
      <w:r w:rsidRPr="00E16817">
        <w:t xml:space="preserve"> </w:t>
      </w:r>
      <w:r w:rsidR="003F7BA5" w:rsidRPr="00E16817">
        <w:t xml:space="preserve">et al </w:t>
      </w:r>
      <w:r w:rsidRPr="00E16817">
        <w:t>2005)</w:t>
      </w:r>
      <w:r w:rsidR="002D6D1B" w:rsidRPr="00E16817">
        <w:t xml:space="preserve">. Optical fractionator protocol for cell counting has already been published in JOVE. Therefore, we have not </w:t>
      </w:r>
      <w:r w:rsidRPr="00E16817">
        <w:t>discussed</w:t>
      </w:r>
      <w:r w:rsidR="002D6D1B" w:rsidRPr="00E16817">
        <w:t xml:space="preserve"> about </w:t>
      </w:r>
      <w:r w:rsidR="003F7BA5" w:rsidRPr="00E16817">
        <w:t xml:space="preserve">the </w:t>
      </w:r>
      <w:r w:rsidR="002D6D1B" w:rsidRPr="00E16817">
        <w:t xml:space="preserve">population of neurons and their projections. </w:t>
      </w:r>
      <w:r w:rsidR="00153952" w:rsidRPr="00E16817">
        <w:t xml:space="preserve">We have revised representative results section to make more explicable. </w:t>
      </w:r>
    </w:p>
    <w:p w:rsidR="003F7BA5" w:rsidRPr="00E16817" w:rsidRDefault="007F73E5" w:rsidP="008C4A60">
      <w:r w:rsidRPr="00E16817">
        <w:t>Discussion This section stands out from the rest of the manuscript in using very poor English. It requires editing. The discussion also misses the opportunity to explain why taking a stereological approach is superior to simply measuring staining intensity as a surrogate for fiber density.</w:t>
      </w:r>
      <w:r w:rsidR="00F4182A" w:rsidRPr="00E16817">
        <w:t xml:space="preserve"> </w:t>
      </w:r>
    </w:p>
    <w:p w:rsidR="003F7BA5" w:rsidRPr="00E16817" w:rsidRDefault="003F7BA5" w:rsidP="008C4A60">
      <w:r w:rsidRPr="008C4A60">
        <w:rPr>
          <w:b/>
        </w:rPr>
        <w:t>Response</w:t>
      </w:r>
      <w:r w:rsidRPr="00E16817">
        <w:t xml:space="preserve">: </w:t>
      </w:r>
      <w:r w:rsidR="00CE7977" w:rsidRPr="00E16817">
        <w:t>We have</w:t>
      </w:r>
      <w:r w:rsidRPr="00E16817">
        <w:t xml:space="preserve"> revised the discussion section and added more details about advantages and limitations</w:t>
      </w:r>
      <w:r w:rsidR="00281630" w:rsidRPr="00E16817">
        <w:t xml:space="preserve"> of the method.</w:t>
      </w:r>
      <w:r w:rsidR="007F73E5" w:rsidRPr="00E16817">
        <w:br/>
      </w:r>
      <w:r w:rsidR="007F73E5" w:rsidRPr="00E16817">
        <w:br/>
      </w:r>
      <w:r w:rsidR="007F73E5" w:rsidRPr="00E16817">
        <w:lastRenderedPageBreak/>
        <w:br/>
      </w:r>
      <w:r w:rsidR="007F73E5" w:rsidRPr="008C4A60">
        <w:rPr>
          <w:b/>
        </w:rPr>
        <w:t>Reviewer #3:</w:t>
      </w:r>
      <w:r w:rsidR="007F73E5" w:rsidRPr="00E16817">
        <w:br/>
        <w:t>Manuscript Summary:</w:t>
      </w:r>
      <w:r w:rsidR="007F73E5" w:rsidRPr="00E16817">
        <w:br/>
        <w:t>This method paper might be helpful for other studies on any linear profiles.</w:t>
      </w:r>
      <w:r w:rsidR="007F73E5" w:rsidRPr="00E16817">
        <w:br/>
      </w:r>
      <w:r w:rsidR="007F73E5" w:rsidRPr="00E16817">
        <w:br/>
        <w:t>Minor Concerns:</w:t>
      </w:r>
      <w:r w:rsidR="007F73E5" w:rsidRPr="00E16817">
        <w:br/>
        <w:t>The following issues need to be addressed.</w:t>
      </w:r>
      <w:r w:rsidR="007F73E5" w:rsidRPr="00E16817">
        <w:br/>
      </w:r>
      <w:r w:rsidR="007F73E5" w:rsidRPr="00E16817">
        <w:br/>
        <w:t>1. In fig. 3, scale bar needs to put into, and in the figure legend of fig. 3, the magnification needs to be stated.</w:t>
      </w:r>
      <w:r w:rsidR="00153952" w:rsidRPr="00E16817">
        <w:t xml:space="preserve"> </w:t>
      </w:r>
    </w:p>
    <w:p w:rsidR="003F7BA5" w:rsidRPr="00E16817" w:rsidRDefault="003F7BA5" w:rsidP="008C4A60">
      <w:r w:rsidRPr="008C4A60">
        <w:rPr>
          <w:b/>
        </w:rPr>
        <w:t>Response</w:t>
      </w:r>
      <w:r w:rsidR="00617272" w:rsidRPr="00E16817">
        <w:t>:</w:t>
      </w:r>
      <w:r w:rsidRPr="00E16817">
        <w:t xml:space="preserve"> </w:t>
      </w:r>
      <w:r w:rsidR="00153952" w:rsidRPr="00E16817">
        <w:t>Added.</w:t>
      </w:r>
      <w:r w:rsidR="007F73E5" w:rsidRPr="00E16817">
        <w:br/>
        <w:t xml:space="preserve">2. It is difficult to define the boundary of NBM. Figure 1 C illustrates the schematic diagram of coronal sections delimiting the borders of NBM in the systematically selected 6 sections. We suggest the authors to increase the relative immunohistochemical sections in the levels of schematic diagram of figure 1 C so that the readers know </w:t>
      </w:r>
      <w:proofErr w:type="spellStart"/>
      <w:r w:rsidR="007F73E5" w:rsidRPr="00E16817">
        <w:t>hoe</w:t>
      </w:r>
      <w:proofErr w:type="spellEnd"/>
      <w:r w:rsidR="007F73E5" w:rsidRPr="00E16817">
        <w:t xml:space="preserve"> to define NBM.</w:t>
      </w:r>
      <w:r w:rsidR="00473402" w:rsidRPr="00E16817">
        <w:t xml:space="preserve"> </w:t>
      </w:r>
    </w:p>
    <w:p w:rsidR="00A21504" w:rsidRPr="00E16817" w:rsidRDefault="003F7BA5" w:rsidP="008C4A60">
      <w:r w:rsidRPr="008C4A60">
        <w:rPr>
          <w:b/>
        </w:rPr>
        <w:t>Response</w:t>
      </w:r>
      <w:r w:rsidR="00617272" w:rsidRPr="00E16817">
        <w:t>:</w:t>
      </w:r>
      <w:r w:rsidRPr="00E16817">
        <w:t xml:space="preserve"> </w:t>
      </w:r>
      <w:r w:rsidR="00A21504" w:rsidRPr="00E16817">
        <w:t>W</w:t>
      </w:r>
      <w:r w:rsidR="00281630" w:rsidRPr="00E16817">
        <w:t xml:space="preserve">e have added two more representative images </w:t>
      </w:r>
      <w:r w:rsidR="00A21504" w:rsidRPr="00E16817">
        <w:t xml:space="preserve">of </w:t>
      </w:r>
      <w:proofErr w:type="spellStart"/>
      <w:r w:rsidR="00A21504" w:rsidRPr="00E16817">
        <w:t>ChAT</w:t>
      </w:r>
      <w:proofErr w:type="spellEnd"/>
      <w:r w:rsidR="00A21504" w:rsidRPr="00E16817">
        <w:t xml:space="preserve"> stained sections.</w:t>
      </w:r>
    </w:p>
    <w:p w:rsidR="00617272" w:rsidRPr="00E16817" w:rsidRDefault="007F73E5" w:rsidP="008C4A60">
      <w:r w:rsidRPr="00E16817">
        <w:br/>
        <w:t>3. The current study estimated the NBM volume. The authors had better to increase the figure illustration for the volume estimation.</w:t>
      </w:r>
      <w:r w:rsidR="00473402" w:rsidRPr="00E16817">
        <w:t xml:space="preserve"> </w:t>
      </w:r>
    </w:p>
    <w:p w:rsidR="008A0003" w:rsidRPr="00E16817" w:rsidRDefault="00617272" w:rsidP="008C4A60">
      <w:r w:rsidRPr="008C4A60">
        <w:rPr>
          <w:b/>
        </w:rPr>
        <w:t>Response</w:t>
      </w:r>
      <w:r w:rsidRPr="00E16817">
        <w:t xml:space="preserve">: </w:t>
      </w:r>
      <w:r w:rsidR="00473402" w:rsidRPr="00E16817">
        <w:t xml:space="preserve">Software provides option to do volume estimation </w:t>
      </w:r>
      <w:r w:rsidR="0008558C" w:rsidRPr="00E16817">
        <w:t>simultaneous with the fiber analysis</w:t>
      </w:r>
      <w:r w:rsidR="00473402" w:rsidRPr="00E16817">
        <w:t>.</w:t>
      </w:r>
      <w:r w:rsidR="0008558C" w:rsidRPr="00E16817">
        <w:t xml:space="preserve"> As same sections are used for region point</w:t>
      </w:r>
      <w:r w:rsidR="00473402" w:rsidRPr="00E16817">
        <w:t xml:space="preserve"> </w:t>
      </w:r>
      <w:r w:rsidR="0008558C" w:rsidRPr="00E16817">
        <w:t xml:space="preserve">counting for the volume estimation, we don’t expect any confusion to the users during volume estimation. </w:t>
      </w:r>
      <w:r w:rsidR="00473402" w:rsidRPr="00E16817">
        <w:t xml:space="preserve">We have edited </w:t>
      </w:r>
      <w:r w:rsidRPr="00E16817">
        <w:t xml:space="preserve">protocol </w:t>
      </w:r>
      <w:r w:rsidR="0008558C" w:rsidRPr="00E16817">
        <w:t xml:space="preserve">section </w:t>
      </w:r>
      <w:r w:rsidR="00473402" w:rsidRPr="00E16817">
        <w:t>to make it clearer (</w:t>
      </w:r>
      <w:r w:rsidR="0008558C" w:rsidRPr="00E16817">
        <w:t>Section 2.1</w:t>
      </w:r>
      <w:r w:rsidR="00473402" w:rsidRPr="00E16817">
        <w:t>).</w:t>
      </w:r>
      <w:r w:rsidR="007F73E5" w:rsidRPr="00E16817">
        <w:br/>
        <w:t>4. In figure 4A, CE is too high, and the authors stated that the software gave suggestion for how to decrease CE. It is better for the authors to change the experiment as the software suggested and compare the new result to the previous result.</w:t>
      </w:r>
      <w:r w:rsidR="004978A4" w:rsidRPr="00E16817">
        <w:t xml:space="preserve"> </w:t>
      </w:r>
    </w:p>
    <w:p w:rsidR="00312A87" w:rsidRPr="00E16817" w:rsidRDefault="008A0003" w:rsidP="008C4A60">
      <w:r w:rsidRPr="008C4A60">
        <w:rPr>
          <w:b/>
        </w:rPr>
        <w:t>Response</w:t>
      </w:r>
      <w:r w:rsidRPr="00E16817">
        <w:t xml:space="preserve">: </w:t>
      </w:r>
      <w:r w:rsidR="00664F59" w:rsidRPr="00E16817">
        <w:t xml:space="preserve">Figure 4 is provided to show format of results and how to check acceptance of CE values.  </w:t>
      </w:r>
      <w:r w:rsidR="00784B8C" w:rsidRPr="00E16817">
        <w:t xml:space="preserve">Decreasing frame spacing provides more sites of analysis and therefore more representation of the sample. </w:t>
      </w:r>
      <w:r w:rsidR="004978A4" w:rsidRPr="00E16817">
        <w:t>With our experience</w:t>
      </w:r>
      <w:r w:rsidR="00E16817">
        <w:t>,</w:t>
      </w:r>
      <w:r w:rsidR="004978A4" w:rsidRPr="00E16817">
        <w:t xml:space="preserve"> </w:t>
      </w:r>
      <w:r w:rsidR="00784B8C" w:rsidRPr="00E16817">
        <w:t xml:space="preserve">first we reduced frame spacing and found the CE values are acceptable and reported in this manuscript. </w:t>
      </w:r>
      <w:r w:rsidR="007F73E5" w:rsidRPr="00E16817">
        <w:br/>
        <w:t xml:space="preserve">5. Why did the authors use group B to represent wild type littermates and use group C to represent </w:t>
      </w:r>
      <w:proofErr w:type="spellStart"/>
      <w:r w:rsidR="007F73E5" w:rsidRPr="00E16817">
        <w:t>APPswe</w:t>
      </w:r>
      <w:proofErr w:type="spellEnd"/>
      <w:r w:rsidR="007F73E5" w:rsidRPr="00E16817">
        <w:t xml:space="preserve"> group. This is not the normal way to do. Please correct them.</w:t>
      </w:r>
      <w:r w:rsidR="004978A4" w:rsidRPr="00E16817">
        <w:t xml:space="preserve"> </w:t>
      </w:r>
    </w:p>
    <w:p w:rsidR="00312A87" w:rsidRPr="00E16817" w:rsidRDefault="00312A87" w:rsidP="008C4A60">
      <w:r w:rsidRPr="008C4A60">
        <w:rPr>
          <w:b/>
        </w:rPr>
        <w:t>Response</w:t>
      </w:r>
      <w:r w:rsidRPr="00E16817">
        <w:t xml:space="preserve">: </w:t>
      </w:r>
      <w:r w:rsidR="002420EB" w:rsidRPr="00E16817">
        <w:t xml:space="preserve">We are sorry for the confusion created </w:t>
      </w:r>
      <w:r w:rsidRPr="00E16817">
        <w:t xml:space="preserve">due to codes </w:t>
      </w:r>
      <w:r w:rsidR="002420EB" w:rsidRPr="00E16817">
        <w:t xml:space="preserve">of the groups. </w:t>
      </w:r>
      <w:r w:rsidR="00CB3897" w:rsidRPr="00E16817">
        <w:t>We</w:t>
      </w:r>
      <w:r w:rsidR="002420EB" w:rsidRPr="00E16817">
        <w:t xml:space="preserve"> used </w:t>
      </w:r>
      <w:r w:rsidR="004978A4" w:rsidRPr="00E16817">
        <w:t xml:space="preserve">group A for </w:t>
      </w:r>
      <w:r w:rsidR="002420EB" w:rsidRPr="00E16817">
        <w:t xml:space="preserve">our pilot studies. And then, we used blinded group names B and C for two experimental groups. </w:t>
      </w:r>
      <w:r w:rsidR="00CB3897" w:rsidRPr="00E16817">
        <w:t xml:space="preserve">We have corrected </w:t>
      </w:r>
      <w:r w:rsidR="00DD15FF" w:rsidRPr="00E16817">
        <w:t xml:space="preserve">group </w:t>
      </w:r>
      <w:r w:rsidR="00CB3897" w:rsidRPr="00E16817">
        <w:t>names</w:t>
      </w:r>
      <w:r w:rsidR="00DD15FF" w:rsidRPr="00E16817">
        <w:t xml:space="preserve"> </w:t>
      </w:r>
      <w:r w:rsidRPr="00E16817">
        <w:t>as</w:t>
      </w:r>
      <w:r w:rsidR="00DD15FF" w:rsidRPr="00E16817">
        <w:t xml:space="preserve"> WILD and APP</w:t>
      </w:r>
      <w:r w:rsidR="00CB3897" w:rsidRPr="00E16817">
        <w:t xml:space="preserve"> in </w:t>
      </w:r>
      <w:r w:rsidRPr="00E16817">
        <w:t xml:space="preserve">results and </w:t>
      </w:r>
      <w:r w:rsidR="00CB3897" w:rsidRPr="00E16817">
        <w:t>figure</w:t>
      </w:r>
      <w:r w:rsidR="00DD15FF" w:rsidRPr="00E16817">
        <w:t xml:space="preserve"> 5</w:t>
      </w:r>
      <w:r w:rsidR="00CB3897" w:rsidRPr="00E16817">
        <w:t xml:space="preserve"> to avoid confusion</w:t>
      </w:r>
      <w:r w:rsidR="00DD15FF" w:rsidRPr="00E16817">
        <w:t>.</w:t>
      </w:r>
      <w:r w:rsidR="007F73E5" w:rsidRPr="00E16817">
        <w:br/>
      </w:r>
    </w:p>
    <w:p w:rsidR="00312A87" w:rsidRPr="00E16817" w:rsidRDefault="007F73E5" w:rsidP="008C4A60">
      <w:r w:rsidRPr="008C4A60">
        <w:rPr>
          <w:b/>
        </w:rPr>
        <w:t>Reviewer #4:</w:t>
      </w:r>
      <w:r w:rsidRPr="00E16817">
        <w:br/>
        <w:t>Manuscript Summary:</w:t>
      </w:r>
      <w:r w:rsidRPr="00E16817">
        <w:br/>
        <w:t xml:space="preserve">The </w:t>
      </w:r>
      <w:proofErr w:type="spellStart"/>
      <w:r w:rsidRPr="00E16817">
        <w:t>ms</w:t>
      </w:r>
      <w:proofErr w:type="spellEnd"/>
      <w:r w:rsidRPr="00E16817">
        <w:t xml:space="preserve"> gives a </w:t>
      </w:r>
      <w:proofErr w:type="spellStart"/>
      <w:r w:rsidRPr="00E16817">
        <w:t>clearcut</w:t>
      </w:r>
      <w:proofErr w:type="spellEnd"/>
      <w:r w:rsidRPr="00E16817">
        <w:t xml:space="preserve"> advice how the study cholinergic fiber length in mouse basal nucleus.</w:t>
      </w:r>
      <w:r w:rsidRPr="00E16817">
        <w:br/>
      </w:r>
      <w:r w:rsidRPr="00E16817">
        <w:br/>
      </w:r>
      <w:r w:rsidRPr="00E16817">
        <w:lastRenderedPageBreak/>
        <w:t>Major Concerns:</w:t>
      </w:r>
      <w:r w:rsidRPr="00E16817">
        <w:br/>
        <w:t>There are very few references.</w:t>
      </w:r>
      <w:r w:rsidR="007344EF" w:rsidRPr="00E16817">
        <w:t xml:space="preserve"> </w:t>
      </w:r>
    </w:p>
    <w:p w:rsidR="00312A87" w:rsidRPr="00E16817" w:rsidRDefault="00312A87" w:rsidP="008C4A60">
      <w:r w:rsidRPr="008C4A60">
        <w:rPr>
          <w:b/>
        </w:rPr>
        <w:t>Response</w:t>
      </w:r>
      <w:r w:rsidRPr="00E16817">
        <w:t xml:space="preserve">: </w:t>
      </w:r>
      <w:r w:rsidR="007344EF" w:rsidRPr="00E16817">
        <w:t xml:space="preserve">This is a protocol </w:t>
      </w:r>
      <w:r w:rsidR="00845ADD" w:rsidRPr="00E16817">
        <w:t xml:space="preserve">article </w:t>
      </w:r>
      <w:r w:rsidR="007344EF" w:rsidRPr="00E16817">
        <w:t>therefore we have provided citations related with protocol. In our introduction and discussion</w:t>
      </w:r>
      <w:r w:rsidR="00845ADD" w:rsidRPr="00E16817">
        <w:t xml:space="preserve">, </w:t>
      </w:r>
      <w:r w:rsidR="007344EF" w:rsidRPr="00E16817">
        <w:t xml:space="preserve">we have cited many appropriate review articles which can be used for further reading. </w:t>
      </w:r>
      <w:r w:rsidR="00784B8C" w:rsidRPr="00E16817">
        <w:t xml:space="preserve"> We have added few more references in the revised manuscript. </w:t>
      </w:r>
      <w:r w:rsidR="007F73E5" w:rsidRPr="00E16817">
        <w:br/>
      </w:r>
      <w:r w:rsidR="007F73E5" w:rsidRPr="00E16817">
        <w:br/>
        <w:t>Minor Concerns:</w:t>
      </w:r>
      <w:r w:rsidR="007F73E5" w:rsidRPr="00E16817">
        <w:br/>
        <w:t>Generally, the article is sound and of high level.</w:t>
      </w:r>
      <w:r w:rsidR="007F73E5" w:rsidRPr="00E16817">
        <w:br/>
      </w:r>
      <w:r w:rsidR="007F73E5" w:rsidRPr="00E16817">
        <w:br/>
        <w:t xml:space="preserve">I only have few concerns that should </w:t>
      </w:r>
      <w:proofErr w:type="spellStart"/>
      <w:r w:rsidR="007F73E5" w:rsidRPr="00E16817">
        <w:t>e</w:t>
      </w:r>
      <w:proofErr w:type="spellEnd"/>
      <w:r w:rsidR="007F73E5" w:rsidRPr="00E16817">
        <w:t xml:space="preserve"> considered.</w:t>
      </w:r>
      <w:r w:rsidR="007F73E5" w:rsidRPr="00E16817">
        <w:br/>
      </w:r>
      <w:r w:rsidR="007F73E5" w:rsidRPr="00E16817">
        <w:br/>
        <w:t>1.3: state how long the brains are (or can be) post-fixed</w:t>
      </w:r>
      <w:r w:rsidR="00845ADD" w:rsidRPr="00E16817">
        <w:t>:</w:t>
      </w:r>
    </w:p>
    <w:p w:rsidR="00312A87" w:rsidRPr="00E16817" w:rsidRDefault="00312A87" w:rsidP="008C4A60">
      <w:r w:rsidRPr="008C4A60">
        <w:rPr>
          <w:b/>
        </w:rPr>
        <w:t>Response</w:t>
      </w:r>
      <w:r w:rsidRPr="00E16817">
        <w:t>: I</w:t>
      </w:r>
      <w:r w:rsidR="00845ADD" w:rsidRPr="00E16817">
        <w:t>nformation added in the revised manuscript.</w:t>
      </w:r>
    </w:p>
    <w:p w:rsidR="00312A87" w:rsidRPr="00E16817" w:rsidRDefault="007F73E5" w:rsidP="008C4A60">
      <w:r w:rsidRPr="00E16817">
        <w:br/>
        <w:t>2.1.: please give are more actual edition of the Atlas used</w:t>
      </w:r>
      <w:r w:rsidR="00C937A3" w:rsidRPr="00E16817">
        <w:t xml:space="preserve">. </w:t>
      </w:r>
    </w:p>
    <w:p w:rsidR="00312A87" w:rsidRPr="00E16817" w:rsidRDefault="00312A87" w:rsidP="008C4A60">
      <w:r w:rsidRPr="008C4A60">
        <w:rPr>
          <w:b/>
        </w:rPr>
        <w:t>Response</w:t>
      </w:r>
      <w:r w:rsidRPr="00E16817">
        <w:t>: Edited</w:t>
      </w:r>
      <w:r w:rsidR="00C937A3" w:rsidRPr="00E16817">
        <w:t>.</w:t>
      </w:r>
      <w:r w:rsidR="007F73E5" w:rsidRPr="00E16817">
        <w:br/>
        <w:t>2.1: please give reference why 8 systematically sampled out of 50 sections are enough</w:t>
      </w:r>
      <w:r w:rsidR="00845ADD" w:rsidRPr="00E16817">
        <w:t xml:space="preserve">. </w:t>
      </w:r>
    </w:p>
    <w:p w:rsidR="00711ADC" w:rsidRPr="00E16817" w:rsidRDefault="00312A87" w:rsidP="008C4A60">
      <w:r w:rsidRPr="008C4A60">
        <w:rPr>
          <w:b/>
        </w:rPr>
        <w:t>Response</w:t>
      </w:r>
      <w:r w:rsidRPr="00E16817">
        <w:t xml:space="preserve">: Reason to choose this number </w:t>
      </w:r>
      <w:r w:rsidR="00A21504" w:rsidRPr="00E16817">
        <w:t>has been clarified in revised manuscript.</w:t>
      </w:r>
      <w:r w:rsidRPr="00E16817">
        <w:t xml:space="preserve"> Reference has been provided in discussion.</w:t>
      </w:r>
      <w:r w:rsidR="00B76E76" w:rsidRPr="00E16817">
        <w:t xml:space="preserve"> </w:t>
      </w:r>
      <w:r w:rsidR="007F73E5" w:rsidRPr="00E16817">
        <w:br/>
        <w:t>3: all steps on a shaker at which temperature? (cold room?)</w:t>
      </w:r>
      <w:r w:rsidR="00B437B3" w:rsidRPr="00E16817">
        <w:t xml:space="preserve"> </w:t>
      </w:r>
    </w:p>
    <w:p w:rsidR="00711ADC" w:rsidRPr="00E16817" w:rsidRDefault="00711ADC" w:rsidP="008C4A60">
      <w:r w:rsidRPr="008C4A60">
        <w:rPr>
          <w:b/>
        </w:rPr>
        <w:t>Response</w:t>
      </w:r>
      <w:r w:rsidRPr="00E16817">
        <w:t>: information added to 3.8.</w:t>
      </w:r>
      <w:r w:rsidR="00B437B3" w:rsidRPr="00E16817">
        <w:t xml:space="preserve"> </w:t>
      </w:r>
      <w:r w:rsidR="007F73E5" w:rsidRPr="00E16817">
        <w:br/>
        <w:t xml:space="preserve">3.12. end with </w:t>
      </w:r>
      <w:proofErr w:type="gramStart"/>
      <w:r w:rsidR="007F73E5" w:rsidRPr="00E16817">
        <w:t>a .</w:t>
      </w:r>
      <w:proofErr w:type="gramEnd"/>
    </w:p>
    <w:p w:rsidR="00711ADC" w:rsidRPr="00E16817" w:rsidRDefault="00711ADC" w:rsidP="008C4A60">
      <w:r w:rsidRPr="008C4A60">
        <w:rPr>
          <w:b/>
        </w:rPr>
        <w:t>Response</w:t>
      </w:r>
      <w:r w:rsidRPr="00E16817">
        <w:t xml:space="preserve">: </w:t>
      </w:r>
      <w:r w:rsidR="00B437B3" w:rsidRPr="00E16817">
        <w:t xml:space="preserve"> </w:t>
      </w:r>
      <w:r w:rsidRPr="00E16817">
        <w:t>C</w:t>
      </w:r>
      <w:r w:rsidR="00B437B3" w:rsidRPr="00E16817">
        <w:t xml:space="preserve">orrected. </w:t>
      </w:r>
      <w:r w:rsidR="007F73E5" w:rsidRPr="00E16817">
        <w:br/>
        <w:t xml:space="preserve">General: use </w:t>
      </w:r>
      <w:proofErr w:type="spellStart"/>
      <w:r w:rsidR="007F73E5" w:rsidRPr="00E16817">
        <w:t>ce</w:t>
      </w:r>
      <w:proofErr w:type="spellEnd"/>
      <w:r w:rsidR="007F73E5" w:rsidRPr="00E16817">
        <w:t xml:space="preserve"> or CE throughout the </w:t>
      </w:r>
      <w:proofErr w:type="spellStart"/>
      <w:r w:rsidR="007F73E5" w:rsidRPr="00E16817">
        <w:t>ms</w:t>
      </w:r>
      <w:r w:rsidR="00B437B3" w:rsidRPr="00E16817">
        <w:t>.</w:t>
      </w:r>
      <w:proofErr w:type="spellEnd"/>
      <w:r w:rsidR="00B437B3" w:rsidRPr="00E16817">
        <w:t xml:space="preserve"> </w:t>
      </w:r>
    </w:p>
    <w:p w:rsidR="00711ADC" w:rsidRPr="00E16817" w:rsidRDefault="00711ADC" w:rsidP="008C4A60">
      <w:r w:rsidRPr="008C4A60">
        <w:rPr>
          <w:b/>
        </w:rPr>
        <w:t>Response</w:t>
      </w:r>
      <w:r w:rsidRPr="00E16817">
        <w:t xml:space="preserve">: </w:t>
      </w:r>
      <w:r w:rsidR="00B437B3" w:rsidRPr="00E16817">
        <w:t xml:space="preserve">Rechecked </w:t>
      </w:r>
      <w:r w:rsidR="00784B8C" w:rsidRPr="00E16817">
        <w:t>and corrected</w:t>
      </w:r>
      <w:r w:rsidR="00B437B3" w:rsidRPr="00E16817">
        <w:t>.</w:t>
      </w:r>
      <w:r w:rsidR="007F73E5" w:rsidRPr="00E16817">
        <w:br/>
      </w:r>
    </w:p>
    <w:p w:rsidR="00711ADC" w:rsidRPr="00E16817" w:rsidRDefault="007F73E5" w:rsidP="008C4A60">
      <w:r w:rsidRPr="00E16817">
        <w:t xml:space="preserve">General: use the official abbreviation of the basal nucleus of </w:t>
      </w:r>
      <w:proofErr w:type="spellStart"/>
      <w:r w:rsidRPr="00E16817">
        <w:t>Meynert</w:t>
      </w:r>
      <w:proofErr w:type="spellEnd"/>
      <w:r w:rsidRPr="00E16817">
        <w:t xml:space="preserve"> according to Franklin + P. = B</w:t>
      </w:r>
      <w:r w:rsidRPr="00E16817">
        <w:br/>
        <w:t>Line 227, 228: there is 2x (C) -please correct</w:t>
      </w:r>
      <w:r w:rsidR="00784B8C" w:rsidRPr="00E16817">
        <w:t xml:space="preserve">. </w:t>
      </w:r>
    </w:p>
    <w:p w:rsidR="00711ADC" w:rsidRPr="00E16817" w:rsidRDefault="00711ADC" w:rsidP="008C4A60">
      <w:r w:rsidRPr="008C4A60">
        <w:rPr>
          <w:b/>
        </w:rPr>
        <w:t>Response</w:t>
      </w:r>
      <w:r w:rsidRPr="00E16817">
        <w:t xml:space="preserve">: </w:t>
      </w:r>
      <w:r w:rsidR="00784B8C" w:rsidRPr="00E16817">
        <w:t xml:space="preserve">“B” abbreviation was making confusion at many places in the manuscript therefore we have used NBM which is also </w:t>
      </w:r>
      <w:r w:rsidR="00C93815" w:rsidRPr="00E16817">
        <w:t xml:space="preserve">a </w:t>
      </w:r>
      <w:r w:rsidR="00784B8C" w:rsidRPr="00E16817">
        <w:t xml:space="preserve">widely used abbreviation. We have clarified Franklin and </w:t>
      </w:r>
      <w:proofErr w:type="spellStart"/>
      <w:r w:rsidR="00784B8C" w:rsidRPr="00E16817">
        <w:t>Paxinos</w:t>
      </w:r>
      <w:proofErr w:type="spellEnd"/>
      <w:r w:rsidR="00784B8C" w:rsidRPr="00E16817">
        <w:t xml:space="preserve"> abbreviation in the figure legend.</w:t>
      </w:r>
      <w:r w:rsidR="007F73E5" w:rsidRPr="00E16817">
        <w:br/>
        <w:t xml:space="preserve">Fig 1, second </w:t>
      </w:r>
      <w:proofErr w:type="gramStart"/>
      <w:r w:rsidR="007F73E5" w:rsidRPr="00E16817">
        <w:t>C ,</w:t>
      </w:r>
      <w:proofErr w:type="gramEnd"/>
      <w:r w:rsidR="007F73E5" w:rsidRPr="00E16817">
        <w:t xml:space="preserve"> D and E: please CLEARLY line out the respective area under study - thus I can see also problems doing so</w:t>
      </w:r>
      <w:r w:rsidR="001D2D72" w:rsidRPr="00E16817">
        <w:t xml:space="preserve">. </w:t>
      </w:r>
    </w:p>
    <w:p w:rsidR="00E47EDB" w:rsidRPr="00E16817" w:rsidRDefault="00711ADC" w:rsidP="008C4A60">
      <w:r w:rsidRPr="008C4A60">
        <w:rPr>
          <w:b/>
        </w:rPr>
        <w:t>Response</w:t>
      </w:r>
      <w:r w:rsidRPr="00E16817">
        <w:t xml:space="preserve">: </w:t>
      </w:r>
      <w:r w:rsidR="00A358A7" w:rsidRPr="00E16817">
        <w:t>We have</w:t>
      </w:r>
      <w:r w:rsidR="00A21504" w:rsidRPr="00E16817">
        <w:t xml:space="preserve"> adde</w:t>
      </w:r>
      <w:r w:rsidR="00E47EDB" w:rsidRPr="00E16817">
        <w:t>d</w:t>
      </w:r>
      <w:r w:rsidR="00A21504" w:rsidRPr="00E16817">
        <w:t xml:space="preserve"> more representative images and </w:t>
      </w:r>
      <w:r w:rsidR="00A358A7" w:rsidRPr="00E16817">
        <w:t xml:space="preserve">outlined the area </w:t>
      </w:r>
      <w:r w:rsidR="00A21504" w:rsidRPr="00E16817">
        <w:t>(Figures 1E to 1H</w:t>
      </w:r>
      <w:r w:rsidR="00E47EDB" w:rsidRPr="00E16817">
        <w:t>)</w:t>
      </w:r>
    </w:p>
    <w:p w:rsidR="00711ADC" w:rsidRPr="00E16817" w:rsidRDefault="007F73E5" w:rsidP="008C4A60">
      <w:r w:rsidRPr="00E16817">
        <w:t xml:space="preserve">General: the word process is used - what is meant exactly: axons, </w:t>
      </w:r>
      <w:proofErr w:type="gramStart"/>
      <w:r w:rsidRPr="00E16817">
        <w:t>dendrites ?</w:t>
      </w:r>
      <w:proofErr w:type="gramEnd"/>
      <w:r w:rsidR="00A80BC5" w:rsidRPr="00E16817">
        <w:t xml:space="preserve"> </w:t>
      </w:r>
    </w:p>
    <w:p w:rsidR="00C937A3" w:rsidRPr="00E16817" w:rsidRDefault="00711ADC" w:rsidP="008C4A60">
      <w:r w:rsidRPr="008C4A60">
        <w:rPr>
          <w:b/>
        </w:rPr>
        <w:t>Response</w:t>
      </w:r>
      <w:r w:rsidRPr="00E16817">
        <w:t xml:space="preserve">: </w:t>
      </w:r>
      <w:r w:rsidR="00A80BC5" w:rsidRPr="00E16817">
        <w:t xml:space="preserve">We have </w:t>
      </w:r>
      <w:r w:rsidR="00C937A3" w:rsidRPr="00E16817">
        <w:t xml:space="preserve">corrected the </w:t>
      </w:r>
      <w:r w:rsidR="00E47EDB" w:rsidRPr="00E16817">
        <w:t>sentence</w:t>
      </w:r>
      <w:r w:rsidR="00C937A3" w:rsidRPr="00E16817">
        <w:t>.</w:t>
      </w:r>
      <w:r w:rsidR="00A80BC5" w:rsidRPr="00E16817">
        <w:t xml:space="preserve">  </w:t>
      </w:r>
    </w:p>
    <w:p w:rsidR="00711ADC" w:rsidRPr="00E16817" w:rsidRDefault="007F73E5" w:rsidP="008C4A60">
      <w:r w:rsidRPr="00E16817">
        <w:t>Please discuss possible problems of the diameters of structures under study</w:t>
      </w:r>
      <w:r w:rsidR="00117B6A" w:rsidRPr="00E16817">
        <w:t xml:space="preserve">. </w:t>
      </w:r>
    </w:p>
    <w:p w:rsidR="007F73E5" w:rsidRPr="00E16817" w:rsidRDefault="00711ADC" w:rsidP="008C4A60">
      <w:r w:rsidRPr="008C4A60">
        <w:rPr>
          <w:b/>
        </w:rPr>
        <w:lastRenderedPageBreak/>
        <w:t>Response</w:t>
      </w:r>
      <w:r w:rsidRPr="00E16817">
        <w:t xml:space="preserve">: We have included the problem in the discussion. </w:t>
      </w:r>
    </w:p>
    <w:p w:rsidR="001B2EAD" w:rsidRPr="00E16817" w:rsidRDefault="008C4A60" w:rsidP="008C4A60"/>
    <w:sectPr w:rsidR="001B2EAD" w:rsidRPr="00E168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3E5"/>
    <w:rsid w:val="000375DA"/>
    <w:rsid w:val="0008558C"/>
    <w:rsid w:val="000B69F2"/>
    <w:rsid w:val="000F175A"/>
    <w:rsid w:val="00117B6A"/>
    <w:rsid w:val="00133CC5"/>
    <w:rsid w:val="00153952"/>
    <w:rsid w:val="00162444"/>
    <w:rsid w:val="001A2940"/>
    <w:rsid w:val="001D2D72"/>
    <w:rsid w:val="002420EB"/>
    <w:rsid w:val="00263C77"/>
    <w:rsid w:val="00281630"/>
    <w:rsid w:val="002D6D1B"/>
    <w:rsid w:val="003001B3"/>
    <w:rsid w:val="00312A87"/>
    <w:rsid w:val="00322AFB"/>
    <w:rsid w:val="00334A65"/>
    <w:rsid w:val="003A6FD9"/>
    <w:rsid w:val="003F7BA5"/>
    <w:rsid w:val="00432D20"/>
    <w:rsid w:val="00441E3E"/>
    <w:rsid w:val="00473402"/>
    <w:rsid w:val="004851AC"/>
    <w:rsid w:val="0049491C"/>
    <w:rsid w:val="004978A4"/>
    <w:rsid w:val="004C6188"/>
    <w:rsid w:val="004D5FE4"/>
    <w:rsid w:val="004E0CAF"/>
    <w:rsid w:val="004E419C"/>
    <w:rsid w:val="005448E6"/>
    <w:rsid w:val="00575E7A"/>
    <w:rsid w:val="00593691"/>
    <w:rsid w:val="005974EE"/>
    <w:rsid w:val="00617272"/>
    <w:rsid w:val="00664F59"/>
    <w:rsid w:val="00677682"/>
    <w:rsid w:val="0069017C"/>
    <w:rsid w:val="006D0DC8"/>
    <w:rsid w:val="006D7630"/>
    <w:rsid w:val="006E15A4"/>
    <w:rsid w:val="006F36C5"/>
    <w:rsid w:val="0070275D"/>
    <w:rsid w:val="00711ADC"/>
    <w:rsid w:val="007176AF"/>
    <w:rsid w:val="007344EF"/>
    <w:rsid w:val="00766784"/>
    <w:rsid w:val="00784B8C"/>
    <w:rsid w:val="007F73E5"/>
    <w:rsid w:val="008062BF"/>
    <w:rsid w:val="008173DF"/>
    <w:rsid w:val="008437C0"/>
    <w:rsid w:val="00845ADD"/>
    <w:rsid w:val="00847BC2"/>
    <w:rsid w:val="00893B7A"/>
    <w:rsid w:val="00894AF1"/>
    <w:rsid w:val="008A0003"/>
    <w:rsid w:val="008C306B"/>
    <w:rsid w:val="008C42B0"/>
    <w:rsid w:val="008C4A60"/>
    <w:rsid w:val="008C51E8"/>
    <w:rsid w:val="0090766F"/>
    <w:rsid w:val="00943064"/>
    <w:rsid w:val="009A168F"/>
    <w:rsid w:val="009B0FDD"/>
    <w:rsid w:val="009B7130"/>
    <w:rsid w:val="009C0EC8"/>
    <w:rsid w:val="00A13EF3"/>
    <w:rsid w:val="00A21504"/>
    <w:rsid w:val="00A266CA"/>
    <w:rsid w:val="00A358A7"/>
    <w:rsid w:val="00A449D4"/>
    <w:rsid w:val="00A45420"/>
    <w:rsid w:val="00A80BC5"/>
    <w:rsid w:val="00AD0F5D"/>
    <w:rsid w:val="00AE533D"/>
    <w:rsid w:val="00B10C1C"/>
    <w:rsid w:val="00B437B3"/>
    <w:rsid w:val="00B76E76"/>
    <w:rsid w:val="00BB741D"/>
    <w:rsid w:val="00C20CF1"/>
    <w:rsid w:val="00C552DA"/>
    <w:rsid w:val="00C937A3"/>
    <w:rsid w:val="00C93815"/>
    <w:rsid w:val="00CB3897"/>
    <w:rsid w:val="00CE7977"/>
    <w:rsid w:val="00CF4A36"/>
    <w:rsid w:val="00CF778A"/>
    <w:rsid w:val="00DB1125"/>
    <w:rsid w:val="00DD15FF"/>
    <w:rsid w:val="00DF0D32"/>
    <w:rsid w:val="00DF4205"/>
    <w:rsid w:val="00E16817"/>
    <w:rsid w:val="00E44B69"/>
    <w:rsid w:val="00E47EDB"/>
    <w:rsid w:val="00E56061"/>
    <w:rsid w:val="00E76830"/>
    <w:rsid w:val="00EA4ED7"/>
    <w:rsid w:val="00EA5E50"/>
    <w:rsid w:val="00ED39DD"/>
    <w:rsid w:val="00EF7D2E"/>
    <w:rsid w:val="00F4182A"/>
    <w:rsid w:val="00F941D7"/>
    <w:rsid w:val="00FF2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B7BE9"/>
  <w15:chartTrackingRefBased/>
  <w15:docId w15:val="{4B5D63C5-EB82-4810-847C-6F54374DF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73E5"/>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7F73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447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8</Pages>
  <Words>2583</Words>
  <Characters>14725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SINGH, PRABHAKAR (KCVA)</dc:creator>
  <cp:keywords/>
  <dc:description/>
  <cp:lastModifiedBy>SINGH, PRABHAKAR (KCVA)</cp:lastModifiedBy>
  <cp:revision>8</cp:revision>
  <dcterms:created xsi:type="dcterms:W3CDTF">2019-08-17T01:42:00Z</dcterms:created>
  <dcterms:modified xsi:type="dcterms:W3CDTF">2019-08-21T23:38:00Z</dcterms:modified>
</cp:coreProperties>
</file>