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7B2A5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67093BF" w:rsidR="00D94C52" w:rsidRPr="006D4A40" w:rsidRDefault="00D94C52" w:rsidP="007B2A5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02D8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60398</w:t>
      </w:r>
    </w:p>
    <w:p w14:paraId="7766DCEF" w14:textId="616A0D3D" w:rsidR="00D94C52" w:rsidRPr="006D4A40" w:rsidDel="00A12F8F" w:rsidRDefault="00D94C52" w:rsidP="007B2A5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82D675F" w14:textId="7F1101A0" w:rsidR="00602D8F" w:rsidRPr="00602D8F" w:rsidRDefault="00D94C52" w:rsidP="007B2A5E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434D3">
        <w:fldChar w:fldCharType="begin"/>
      </w:r>
      <w:r w:rsidR="008434D3">
        <w:instrText xml:space="preserve"> HYPERLINK "http://www.jove.com/files_upload.php?src=18421438" \t "_blank" </w:instrText>
      </w:r>
      <w:r w:rsidR="008434D3">
        <w:fldChar w:fldCharType="separate"/>
      </w:r>
      <w:r w:rsidR="00602D8F" w:rsidRPr="00602D8F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http://www.jove.com/files_upload.php?src=18421438</w:t>
      </w:r>
      <w:r w:rsidR="008434D3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CA1E622" w14:textId="77777777" w:rsidR="00B2639C" w:rsidRDefault="00B2639C" w:rsidP="007B2A5E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3DE43AB5" w:rsidR="00A131B4" w:rsidRPr="00A131B4" w:rsidRDefault="00F95819" w:rsidP="007B2A5E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02D8F" w:rsidRPr="00602D8F">
        <w:rPr>
          <w:rFonts w:ascii="Helvetica" w:hAnsi="Helvetica" w:cs="Arial"/>
          <w:b/>
          <w:sz w:val="28"/>
          <w:szCs w:val="28"/>
        </w:rPr>
        <w:t>Oligomerization Dynamics of Cell Surface Receptors in Living Cells by Total Internal Reflection Fluorescence Microscopy Combined with Number and Brightness Analysis</w:t>
      </w:r>
      <w:r w:rsidR="00002D95"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7B2A5E">
      <w:pPr>
        <w:pStyle w:val="Default"/>
        <w:rPr>
          <w:lang w:eastAsia="zh-CN"/>
        </w:rPr>
      </w:pPr>
    </w:p>
    <w:p w14:paraId="1B0688B0" w14:textId="43D84B8D" w:rsidR="00602D8F" w:rsidRPr="006A1E55" w:rsidRDefault="00D94C52" w:rsidP="007B2A5E">
      <w:pPr>
        <w:pStyle w:val="CM10"/>
        <w:outlineLvl w:val="0"/>
        <w:rPr>
          <w:rFonts w:ascii="Helvetica" w:hAnsi="Helvetica"/>
          <w:b/>
          <w:sz w:val="28"/>
          <w:szCs w:val="28"/>
          <w:lang w:val="it-IT"/>
        </w:rPr>
      </w:pPr>
      <w:commentRangeStart w:id="0"/>
      <w:r w:rsidRPr="006A1E55">
        <w:rPr>
          <w:rFonts w:ascii="Helvetica" w:hAnsi="Helvetica" w:cs="Arial"/>
          <w:b/>
          <w:sz w:val="28"/>
          <w:szCs w:val="28"/>
          <w:lang w:val="it-IT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6A1E55">
        <w:rPr>
          <w:rFonts w:ascii="Helvetica" w:hAnsi="Helvetica"/>
          <w:b/>
          <w:sz w:val="28"/>
          <w:szCs w:val="28"/>
          <w:lang w:val="it-IT"/>
        </w:rPr>
        <w:t xml:space="preserve"> </w:t>
      </w:r>
      <w:r w:rsidR="00602D8F" w:rsidRPr="006A1E55">
        <w:rPr>
          <w:rFonts w:ascii="Helvetica" w:hAnsi="Helvetica"/>
          <w:b/>
          <w:sz w:val="28"/>
          <w:szCs w:val="28"/>
          <w:lang w:val="it-IT"/>
        </w:rPr>
        <w:t>Moreno Zamai</w:t>
      </w:r>
      <w:r w:rsidR="00602D8F" w:rsidRPr="006A1E55">
        <w:rPr>
          <w:rFonts w:ascii="Helvetica" w:hAnsi="Helvetica"/>
          <w:b/>
          <w:sz w:val="28"/>
          <w:szCs w:val="28"/>
          <w:vertAlign w:val="superscript"/>
          <w:lang w:val="it-IT"/>
        </w:rPr>
        <w:t>1,#</w:t>
      </w:r>
      <w:r w:rsidR="00602D8F" w:rsidRPr="006A1E55">
        <w:rPr>
          <w:rFonts w:ascii="Helvetica" w:hAnsi="Helvetica"/>
          <w:b/>
          <w:sz w:val="28"/>
          <w:szCs w:val="28"/>
          <w:lang w:val="it-IT"/>
        </w:rPr>
        <w:t>, Antonio Trullo</w:t>
      </w:r>
      <w:r w:rsidR="00602D8F" w:rsidRPr="006A1E55">
        <w:rPr>
          <w:rFonts w:ascii="Helvetica" w:hAnsi="Helvetica"/>
          <w:b/>
          <w:sz w:val="28"/>
          <w:szCs w:val="28"/>
          <w:vertAlign w:val="superscript"/>
          <w:lang w:val="it-IT"/>
        </w:rPr>
        <w:t>2,*</w:t>
      </w:r>
      <w:r w:rsidR="00602D8F" w:rsidRPr="006A1E55">
        <w:rPr>
          <w:rFonts w:ascii="Helvetica" w:hAnsi="Helvetica"/>
          <w:b/>
          <w:sz w:val="28"/>
          <w:szCs w:val="28"/>
          <w:lang w:val="it-IT"/>
        </w:rPr>
        <w:t>, Elvira Arza</w:t>
      </w:r>
      <w:r w:rsidR="00602D8F" w:rsidRPr="006A1E55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602D8F" w:rsidRPr="006A1E55">
        <w:rPr>
          <w:rFonts w:ascii="Helvetica" w:hAnsi="Helvetica"/>
          <w:b/>
          <w:sz w:val="28"/>
          <w:szCs w:val="28"/>
          <w:lang w:val="it-IT"/>
        </w:rPr>
        <w:t>, Ugo Cavallaro</w:t>
      </w:r>
      <w:r w:rsidR="00602D8F" w:rsidRPr="006A1E55">
        <w:rPr>
          <w:rFonts w:ascii="Helvetica" w:hAnsi="Helvetica"/>
          <w:b/>
          <w:sz w:val="28"/>
          <w:szCs w:val="28"/>
          <w:vertAlign w:val="superscript"/>
          <w:lang w:val="it-IT"/>
        </w:rPr>
        <w:t>3</w:t>
      </w:r>
      <w:r w:rsidR="00602D8F" w:rsidRPr="006A1E55">
        <w:rPr>
          <w:rFonts w:ascii="Helvetica" w:hAnsi="Helvetica"/>
          <w:b/>
          <w:sz w:val="28"/>
          <w:szCs w:val="28"/>
          <w:lang w:val="it-IT"/>
        </w:rPr>
        <w:t>, Valeria R. Caiolfa</w:t>
      </w:r>
      <w:r w:rsidR="00602D8F" w:rsidRPr="006A1E55">
        <w:rPr>
          <w:rFonts w:ascii="Helvetica" w:hAnsi="Helvetica"/>
          <w:b/>
          <w:sz w:val="28"/>
          <w:szCs w:val="28"/>
          <w:vertAlign w:val="superscript"/>
          <w:lang w:val="it-IT"/>
        </w:rPr>
        <w:t>1,2,#</w:t>
      </w:r>
    </w:p>
    <w:p w14:paraId="1D7DB75A" w14:textId="77777777" w:rsidR="00002D95" w:rsidRPr="00602D8F" w:rsidRDefault="00002D95" w:rsidP="007B2A5E">
      <w:pPr>
        <w:pStyle w:val="CM10"/>
        <w:outlineLvl w:val="0"/>
        <w:rPr>
          <w:rFonts w:ascii="Helvetica" w:hAnsi="Helvetica"/>
          <w:b/>
          <w:sz w:val="28"/>
          <w:szCs w:val="28"/>
          <w:lang w:val="it-IT" w:eastAsia="zh-CN"/>
        </w:rPr>
      </w:pPr>
    </w:p>
    <w:p w14:paraId="47AD101F" w14:textId="6D9B7375" w:rsidR="00602D8F" w:rsidRPr="006A1E55" w:rsidRDefault="00602D8F" w:rsidP="007B2A5E">
      <w:pPr>
        <w:pStyle w:val="Default"/>
        <w:rPr>
          <w:rFonts w:ascii="Helvetica" w:hAnsi="Helvetica" w:cs="Arial"/>
          <w:bCs/>
          <w:sz w:val="28"/>
          <w:szCs w:val="28"/>
          <w:lang w:val="it-IT"/>
        </w:rPr>
      </w:pPr>
      <w:r w:rsidRPr="006A1E55">
        <w:rPr>
          <w:rFonts w:ascii="Helvetica" w:hAnsi="Helvetica" w:cs="Arial" w:hint="eastAsia"/>
          <w:bCs/>
          <w:sz w:val="28"/>
          <w:szCs w:val="28"/>
          <w:vertAlign w:val="superscript"/>
          <w:lang w:val="it-IT" w:eastAsia="zh-CN"/>
        </w:rPr>
        <w:t>1</w:t>
      </w:r>
      <w:r w:rsidRPr="006A1E55">
        <w:rPr>
          <w:rFonts w:ascii="Helvetica" w:hAnsi="Helvetica" w:cs="Arial"/>
          <w:bCs/>
          <w:sz w:val="28"/>
          <w:szCs w:val="28"/>
          <w:lang w:val="it-IT"/>
        </w:rPr>
        <w:t>Unit of Microscopy and Dynamic Imaging, Centro Nacional de Investigaciones Cardiovasculares (CNIC), Madrid, Spain</w:t>
      </w:r>
    </w:p>
    <w:p w14:paraId="55504DC0" w14:textId="77777777" w:rsidR="00602D8F" w:rsidRPr="006A1E55" w:rsidRDefault="00602D8F" w:rsidP="007B2A5E">
      <w:pPr>
        <w:pStyle w:val="Default"/>
        <w:rPr>
          <w:rFonts w:ascii="Helvetica" w:hAnsi="Helvetica" w:cs="Arial"/>
          <w:bCs/>
          <w:sz w:val="28"/>
          <w:szCs w:val="28"/>
          <w:lang w:val="it-IT"/>
        </w:rPr>
      </w:pPr>
      <w:r w:rsidRPr="006A1E55">
        <w:rPr>
          <w:rFonts w:ascii="Helvetica" w:hAnsi="Helvetica" w:cs="Arial"/>
          <w:bCs/>
          <w:sz w:val="28"/>
          <w:szCs w:val="28"/>
          <w:lang w:val="it-IT"/>
        </w:rPr>
        <w:t>Centro di Imaging Sperimentale, Ospedale San Raffaele, Milano, Italy</w:t>
      </w:r>
    </w:p>
    <w:p w14:paraId="18AF75BA" w14:textId="01EBACD6" w:rsidR="008664DF" w:rsidRPr="00DA5FAC" w:rsidRDefault="008664DF" w:rsidP="007B2A5E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  <w:lang w:val="it-IT"/>
        </w:rPr>
      </w:pPr>
      <w:r w:rsidRPr="00DA5FAC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  <w:lang w:val="it-IT"/>
        </w:rPr>
        <w:t>2</w:t>
      </w:r>
      <w:r w:rsidRPr="00DA5FAC">
        <w:rPr>
          <w:rFonts w:ascii="Helvetica" w:hAnsi="Helvetica" w:cs="Arial"/>
          <w:bCs/>
          <w:color w:val="000000" w:themeColor="text1"/>
          <w:sz w:val="28"/>
          <w:szCs w:val="28"/>
          <w:lang w:val="it-IT"/>
        </w:rPr>
        <w:t>Centro di Imaging Sperimentale, Ospedale San Raffaele, Milano, Italy</w:t>
      </w:r>
    </w:p>
    <w:p w14:paraId="49B3FAF5" w14:textId="6962971F" w:rsidR="008664DF" w:rsidRPr="00F66A0E" w:rsidRDefault="008664DF" w:rsidP="007B2A5E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  <w:lang w:eastAsia="zh-CN"/>
        </w:rPr>
      </w:pPr>
      <w:r w:rsidRPr="00DA5FAC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  <w:lang w:eastAsia="zh-CN"/>
        </w:rPr>
        <w:t>3</w:t>
      </w:r>
      <w:r w:rsidRPr="00DA5FAC">
        <w:rPr>
          <w:rFonts w:ascii="Helvetica" w:hAnsi="Helvetica" w:cs="Arial"/>
          <w:bCs/>
          <w:color w:val="000000" w:themeColor="text1"/>
          <w:sz w:val="28"/>
          <w:szCs w:val="28"/>
        </w:rPr>
        <w:t>Unit of Gynecological Oncology Research, European Institute of Oncology IRCCS, Milan, Italy</w:t>
      </w:r>
    </w:p>
    <w:p w14:paraId="71E5D034" w14:textId="77777777" w:rsidR="00D94C52" w:rsidRPr="00F95819" w:rsidRDefault="00D94C52" w:rsidP="007B2A5E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7B2A5E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7B2A5E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E1E640B" w14:textId="77777777" w:rsidR="00602D8F" w:rsidRPr="007248D4" w:rsidRDefault="00602D8F" w:rsidP="007B2A5E">
      <w:pPr>
        <w:outlineLvl w:val="0"/>
        <w:rPr>
          <w:rFonts w:ascii="Helvetica" w:hAnsi="Helvetica"/>
          <w:sz w:val="22"/>
        </w:rPr>
      </w:pPr>
      <w:r w:rsidRPr="007248D4">
        <w:rPr>
          <w:rFonts w:ascii="Helvetica" w:hAnsi="Helvetica"/>
          <w:sz w:val="22"/>
        </w:rPr>
        <w:t>Valeria R. Caiolfa</w:t>
      </w:r>
    </w:p>
    <w:p w14:paraId="3422CA53" w14:textId="3252CB98" w:rsidR="00602D8F" w:rsidRPr="007248D4" w:rsidRDefault="008434D3" w:rsidP="007B2A5E">
      <w:pPr>
        <w:outlineLvl w:val="0"/>
        <w:rPr>
          <w:rFonts w:ascii="Helvetica" w:hAnsi="Helvetica"/>
          <w:sz w:val="22"/>
          <w:lang w:eastAsia="zh-CN"/>
        </w:rPr>
      </w:pPr>
      <w:hyperlink r:id="rId10" w:history="1">
        <w:r w:rsidR="00602D8F" w:rsidRPr="007248D4">
          <w:rPr>
            <w:rStyle w:val="Hyperlink"/>
            <w:rFonts w:ascii="Helvetica" w:hAnsi="Helvetica" w:cs="Arial"/>
            <w:sz w:val="22"/>
            <w:szCs w:val="22"/>
          </w:rPr>
          <w:t>valeria.caiolfa@hsr.it</w:t>
        </w:r>
      </w:hyperlink>
    </w:p>
    <w:p w14:paraId="131BE6FB" w14:textId="77777777" w:rsidR="00602D8F" w:rsidRPr="007248D4" w:rsidRDefault="00602D8F" w:rsidP="007B2A5E">
      <w:pPr>
        <w:outlineLvl w:val="0"/>
        <w:rPr>
          <w:rFonts w:ascii="Helvetica" w:hAnsi="Helvetica"/>
          <w:sz w:val="22"/>
        </w:rPr>
      </w:pPr>
      <w:r w:rsidRPr="007248D4">
        <w:rPr>
          <w:rFonts w:ascii="Helvetica" w:hAnsi="Helvetica"/>
          <w:sz w:val="22"/>
        </w:rPr>
        <w:t>Moreno Zamai</w:t>
      </w:r>
      <w:r w:rsidRPr="007248D4">
        <w:rPr>
          <w:rFonts w:ascii="Helvetica" w:hAnsi="Helvetica"/>
          <w:sz w:val="22"/>
        </w:rPr>
        <w:tab/>
      </w:r>
    </w:p>
    <w:p w14:paraId="35B8ADCA" w14:textId="298F7939" w:rsidR="00602D8F" w:rsidRPr="00602D8F" w:rsidRDefault="008434D3" w:rsidP="007B2A5E">
      <w:pPr>
        <w:outlineLvl w:val="0"/>
        <w:rPr>
          <w:rFonts w:ascii="Helvetica" w:hAnsi="Helvetica"/>
          <w:sz w:val="22"/>
          <w:lang w:eastAsia="zh-CN"/>
        </w:rPr>
      </w:pPr>
      <w:hyperlink r:id="rId11" w:history="1">
        <w:r w:rsidR="00602D8F" w:rsidRPr="00602D8F">
          <w:rPr>
            <w:rStyle w:val="Hyperlink"/>
            <w:rFonts w:ascii="Helvetica" w:hAnsi="Helvetica" w:cs="Arial"/>
            <w:sz w:val="22"/>
            <w:szCs w:val="22"/>
          </w:rPr>
          <w:t>mzamai@cnic.es</w:t>
        </w:r>
      </w:hyperlink>
    </w:p>
    <w:p w14:paraId="0475DFA2" w14:textId="77777777" w:rsidR="00D94C52" w:rsidRPr="00D94C52" w:rsidRDefault="00D94C52" w:rsidP="007B2A5E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7B2A5E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18F28A7" w14:textId="51CFB5B9" w:rsidR="00602D8F" w:rsidRPr="00602D8F" w:rsidRDefault="008434D3" w:rsidP="007B2A5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2" w:history="1">
        <w:r w:rsidR="00602D8F" w:rsidRPr="00602D8F">
          <w:rPr>
            <w:rStyle w:val="Hyperlink"/>
            <w:rFonts w:ascii="Helvetica" w:hAnsi="Helvetica" w:cs="Arial"/>
            <w:sz w:val="22"/>
            <w:szCs w:val="22"/>
          </w:rPr>
          <w:t>antonio.trullo@igmm.cnrs.fr</w:t>
        </w:r>
      </w:hyperlink>
    </w:p>
    <w:p w14:paraId="6C1738A0" w14:textId="1A801EF1" w:rsidR="00602D8F" w:rsidRPr="00602D8F" w:rsidRDefault="008434D3" w:rsidP="007B2A5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3" w:history="1">
        <w:r w:rsidR="00602D8F" w:rsidRPr="00602D8F">
          <w:rPr>
            <w:rStyle w:val="Hyperlink"/>
            <w:rFonts w:ascii="Helvetica" w:hAnsi="Helvetica" w:cs="Arial"/>
            <w:sz w:val="22"/>
            <w:szCs w:val="22"/>
          </w:rPr>
          <w:t>earza@cnic.es</w:t>
        </w:r>
      </w:hyperlink>
    </w:p>
    <w:p w14:paraId="51E45309" w14:textId="3ADAC765" w:rsidR="00602D8F" w:rsidRPr="006E2817" w:rsidRDefault="004D7685" w:rsidP="007B2A5E">
      <w:pPr>
        <w:outlineLvl w:val="0"/>
        <w:rPr>
          <w:rStyle w:val="Hyperlink"/>
          <w:rFonts w:ascii="Helvetica" w:hAnsi="Helvetica" w:cs="Arial"/>
          <w:sz w:val="22"/>
          <w:szCs w:val="22"/>
          <w:lang w:val="it-IT" w:eastAsia="zh-CN"/>
        </w:rPr>
      </w:pPr>
      <w:hyperlink r:id="rId14" w:history="1">
        <w:r w:rsidR="00602D8F" w:rsidRPr="006E2817">
          <w:rPr>
            <w:rStyle w:val="Hyperlink"/>
            <w:rFonts w:ascii="Helvetica" w:hAnsi="Helvetica" w:cs="Arial"/>
            <w:sz w:val="22"/>
            <w:szCs w:val="22"/>
            <w:lang w:val="it-IT"/>
          </w:rPr>
          <w:t>ugo.cavallaro@ieo.it</w:t>
        </w:r>
      </w:hyperlink>
    </w:p>
    <w:p w14:paraId="52A319C7" w14:textId="3776F116" w:rsidR="003B5E26" w:rsidRPr="006E2817" w:rsidRDefault="003B5E26" w:rsidP="007B2A5E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90BA3D8" w14:textId="7E9980EA" w:rsidR="001E230F" w:rsidRPr="006E2817" w:rsidRDefault="001E230F" w:rsidP="007B2A5E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256A2A58" w14:textId="76B2868A" w:rsidR="002C3A72" w:rsidRPr="006E2817" w:rsidRDefault="00C70C90" w:rsidP="007B2A5E">
      <w:pPr>
        <w:rPr>
          <w:rFonts w:ascii="Helvetica" w:hAnsi="Helvetica" w:cs="Arial"/>
          <w:b/>
          <w:sz w:val="22"/>
          <w:szCs w:val="22"/>
          <w:lang w:val="it-IT" w:eastAsia="zh-CN"/>
        </w:rPr>
      </w:pPr>
      <w:r w:rsidRPr="006E2817">
        <w:rPr>
          <w:rFonts w:ascii="Helvetica" w:hAnsi="Helvetica" w:cs="Arial"/>
          <w:b/>
          <w:sz w:val="22"/>
          <w:szCs w:val="22"/>
          <w:lang w:val="it-IT"/>
        </w:rPr>
        <w:br w:type="page"/>
      </w:r>
    </w:p>
    <w:p w14:paraId="669969C9" w14:textId="77777777" w:rsidR="002C3A72" w:rsidRPr="006E2817" w:rsidRDefault="002C3A72" w:rsidP="007B2A5E">
      <w:pPr>
        <w:rPr>
          <w:rFonts w:ascii="Helvetica" w:hAnsi="Helvetica"/>
          <w:b/>
          <w:sz w:val="22"/>
          <w:lang w:val="it-IT"/>
        </w:rPr>
      </w:pPr>
      <w:r w:rsidRPr="006E2817">
        <w:rPr>
          <w:rFonts w:ascii="Helvetica" w:hAnsi="Helvetica"/>
          <w:b/>
          <w:sz w:val="22"/>
          <w:lang w:val="it-IT"/>
        </w:rPr>
        <w:lastRenderedPageBreak/>
        <w:t>Author Questionnaire:</w:t>
      </w:r>
    </w:p>
    <w:p w14:paraId="36336325" w14:textId="26317B21" w:rsidR="00277C90" w:rsidRPr="00AA132F" w:rsidRDefault="009212DD" w:rsidP="007B2A5E">
      <w:pPr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8664DF">
        <w:rPr>
          <w:rFonts w:ascii="Helvetica" w:hAnsi="Helvetica"/>
          <w:b/>
          <w:sz w:val="22"/>
        </w:rPr>
        <w:t>NO</w:t>
      </w:r>
    </w:p>
    <w:p w14:paraId="6C6F5AA1" w14:textId="2F67023A" w:rsidR="00277C90" w:rsidRPr="00AA132F" w:rsidRDefault="00277C90" w:rsidP="007B2A5E">
      <w:pPr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8664DF">
        <w:rPr>
          <w:rFonts w:ascii="Helvetica" w:hAnsi="Helvetica"/>
          <w:b/>
          <w:sz w:val="22"/>
        </w:rPr>
        <w:t>NO</w:t>
      </w:r>
    </w:p>
    <w:p w14:paraId="512C75FE" w14:textId="1B522483" w:rsidR="00886967" w:rsidRPr="006B1084" w:rsidRDefault="00D94C52" w:rsidP="007B2A5E">
      <w:pPr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2BDC4E64" w14:textId="77777777" w:rsidR="006B1084" w:rsidRPr="006B1084" w:rsidRDefault="006B1084" w:rsidP="007B2A5E">
      <w:pPr>
        <w:spacing w:before="120"/>
        <w:ind w:left="360"/>
        <w:rPr>
          <w:rFonts w:ascii="Helvetica" w:hAnsi="Helvetica"/>
          <w:b/>
          <w:color w:val="4472C4" w:themeColor="accent1"/>
          <w:sz w:val="22"/>
        </w:rPr>
      </w:pPr>
      <w:r w:rsidRPr="006B1084">
        <w:rPr>
          <w:rFonts w:ascii="Helvetica" w:hAnsi="Helvetica"/>
          <w:b/>
          <w:color w:val="4472C4" w:themeColor="accent1"/>
          <w:sz w:val="22"/>
        </w:rPr>
        <w:t>3-Colour Fast TIRF Leica AM TIRF MC by Leica Microsystems</w:t>
      </w:r>
    </w:p>
    <w:p w14:paraId="3DB81FCE" w14:textId="77777777" w:rsidR="006B1084" w:rsidRPr="006B1084" w:rsidRDefault="006B1084" w:rsidP="007B2A5E">
      <w:pPr>
        <w:spacing w:before="120"/>
        <w:ind w:left="360"/>
        <w:rPr>
          <w:rFonts w:ascii="Helvetica" w:hAnsi="Helvetica"/>
          <w:b/>
          <w:color w:val="4472C4" w:themeColor="accent1"/>
          <w:sz w:val="22"/>
        </w:rPr>
      </w:pPr>
      <w:r w:rsidRPr="006B1084">
        <w:rPr>
          <w:rFonts w:ascii="Helvetica" w:hAnsi="Helvetica"/>
          <w:b/>
          <w:color w:val="4472C4" w:themeColor="accent1"/>
          <w:sz w:val="22"/>
        </w:rPr>
        <w:t>Microscope model Leica DMI 6000</w:t>
      </w:r>
    </w:p>
    <w:p w14:paraId="4CEA42D2" w14:textId="636361F9" w:rsidR="008664DF" w:rsidRPr="006B1084" w:rsidRDefault="008664DF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B1084">
        <w:rPr>
          <w:rFonts w:ascii="Helvetica" w:hAnsi="Helvetica"/>
          <w:color w:val="4472C4" w:themeColor="accent1"/>
          <w:sz w:val="22"/>
        </w:rPr>
        <w:t>There isn't any additional port</w:t>
      </w:r>
      <w:r w:rsidR="009E5345" w:rsidRPr="006B1084">
        <w:rPr>
          <w:rFonts w:ascii="Helvetica" w:hAnsi="Helvetica"/>
          <w:color w:val="4472C4" w:themeColor="accent1"/>
          <w:sz w:val="22"/>
        </w:rPr>
        <w:t xml:space="preserve"> in the microscope</w:t>
      </w:r>
      <w:r w:rsidRPr="006B1084">
        <w:rPr>
          <w:rFonts w:ascii="Helvetica" w:hAnsi="Helvetica"/>
          <w:color w:val="4472C4" w:themeColor="accent1"/>
          <w:sz w:val="22"/>
        </w:rPr>
        <w:t xml:space="preserve"> for</w:t>
      </w:r>
      <w:r w:rsidR="009E5345" w:rsidRPr="006B1084">
        <w:rPr>
          <w:rFonts w:ascii="Helvetica" w:hAnsi="Helvetica"/>
          <w:color w:val="4472C4" w:themeColor="accent1"/>
          <w:sz w:val="22"/>
        </w:rPr>
        <w:t xml:space="preserve"> attaching</w:t>
      </w:r>
      <w:r w:rsidRPr="006B1084">
        <w:rPr>
          <w:rFonts w:ascii="Helvetica" w:hAnsi="Helvetica"/>
          <w:color w:val="4472C4" w:themeColor="accent1"/>
          <w:sz w:val="22"/>
        </w:rPr>
        <w:t xml:space="preserve"> an extra camera. You might use the ocular. </w:t>
      </w:r>
    </w:p>
    <w:p w14:paraId="52126155" w14:textId="41C705F5" w:rsidR="008664DF" w:rsidRPr="006B1084" w:rsidRDefault="008664DF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B1084">
        <w:rPr>
          <w:rFonts w:ascii="Helvetica" w:hAnsi="Helvetica"/>
          <w:color w:val="4472C4" w:themeColor="accent1"/>
          <w:sz w:val="22"/>
        </w:rPr>
        <w:t xml:space="preserve">Alternatively, you can record the screen of the </w:t>
      </w:r>
      <w:r w:rsidR="00D73E73" w:rsidRPr="006B1084">
        <w:rPr>
          <w:rFonts w:ascii="Helvetica" w:hAnsi="Helvetica"/>
          <w:color w:val="4472C4" w:themeColor="accent1"/>
          <w:sz w:val="22"/>
        </w:rPr>
        <w:t xml:space="preserve">computer attached to the </w:t>
      </w:r>
      <w:r w:rsidRPr="006B1084">
        <w:rPr>
          <w:rFonts w:ascii="Helvetica" w:hAnsi="Helvetica"/>
          <w:color w:val="4472C4" w:themeColor="accent1"/>
          <w:sz w:val="22"/>
        </w:rPr>
        <w:t xml:space="preserve">microscope from outside, while the operator works. </w:t>
      </w:r>
    </w:p>
    <w:p w14:paraId="25B93632" w14:textId="77777777" w:rsidR="00643769" w:rsidRPr="006B1084" w:rsidRDefault="00643769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B1084">
        <w:rPr>
          <w:rFonts w:ascii="Helvetica" w:hAnsi="Helvetica"/>
          <w:color w:val="4472C4" w:themeColor="accent1"/>
          <w:sz w:val="22"/>
        </w:rPr>
        <w:t>We use two computers for acquiring images: computer #1 Windows XP; computer #2 Windows XP</w:t>
      </w:r>
    </w:p>
    <w:p w14:paraId="1BD95291" w14:textId="77777777" w:rsidR="00482D4C" w:rsidRPr="00E24898" w:rsidRDefault="00482D4C" w:rsidP="007B2A5E">
      <w:pPr>
        <w:rPr>
          <w:rFonts w:ascii="Helvetica" w:hAnsi="Helvetica"/>
          <w:sz w:val="22"/>
        </w:rPr>
      </w:pPr>
    </w:p>
    <w:p w14:paraId="1B3B648C" w14:textId="72BBCE00" w:rsidR="00277C90" w:rsidRDefault="009212DD" w:rsidP="007B2A5E">
      <w:pPr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643769">
        <w:rPr>
          <w:rFonts w:ascii="Helvetica" w:hAnsi="Helvetica"/>
          <w:b/>
          <w:sz w:val="22"/>
        </w:rPr>
        <w:t xml:space="preserve"> YES</w:t>
      </w:r>
    </w:p>
    <w:p w14:paraId="7E53D210" w14:textId="2F033437" w:rsidR="008664DF" w:rsidRDefault="00277C90" w:rsidP="007B2A5E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7B2A5E">
      <w:pPr>
        <w:rPr>
          <w:rFonts w:ascii="Helvetica" w:hAnsi="Helvetica"/>
          <w:sz w:val="22"/>
        </w:rPr>
      </w:pPr>
    </w:p>
    <w:p w14:paraId="7B4700B6" w14:textId="07F89ED1" w:rsidR="00D94C52" w:rsidRDefault="00D94C52" w:rsidP="007B2A5E">
      <w:pPr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2BB983E" w14:textId="597323FB" w:rsidR="006747A3" w:rsidRDefault="006747A3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747A3">
        <w:rPr>
          <w:rFonts w:ascii="Helvetica" w:hAnsi="Helvetica"/>
          <w:color w:val="4472C4" w:themeColor="accent1"/>
          <w:sz w:val="22"/>
        </w:rPr>
        <w:t>2.3.1</w:t>
      </w:r>
      <w:r>
        <w:rPr>
          <w:rFonts w:ascii="Helvetica" w:hAnsi="Helvetica"/>
          <w:color w:val="4472C4" w:themeColor="accent1"/>
          <w:sz w:val="22"/>
        </w:rPr>
        <w:t>. s</w:t>
      </w:r>
      <w:r w:rsidRPr="006747A3">
        <w:rPr>
          <w:rFonts w:ascii="Helvetica" w:hAnsi="Helvetica"/>
          <w:color w:val="4472C4" w:themeColor="accent1"/>
          <w:sz w:val="22"/>
        </w:rPr>
        <w:t>how the transfected cells adherent to the bottom and cell membranes fluorescent.</w:t>
      </w:r>
    </w:p>
    <w:p w14:paraId="31383BA9" w14:textId="0F431290" w:rsidR="006747A3" w:rsidRDefault="006747A3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747A3">
        <w:rPr>
          <w:rFonts w:ascii="Helvetica" w:hAnsi="Helvetica"/>
          <w:color w:val="4472C4" w:themeColor="accent1"/>
          <w:sz w:val="22"/>
        </w:rPr>
        <w:t>2.3.2</w:t>
      </w:r>
      <w:r>
        <w:rPr>
          <w:rFonts w:ascii="Helvetica" w:hAnsi="Helvetica"/>
          <w:color w:val="4472C4" w:themeColor="accent1"/>
          <w:sz w:val="22"/>
        </w:rPr>
        <w:t xml:space="preserve">. </w:t>
      </w:r>
      <w:r w:rsidRPr="006747A3">
        <w:rPr>
          <w:rFonts w:ascii="Helvetica" w:hAnsi="Helvetica"/>
          <w:color w:val="4472C4" w:themeColor="accent1"/>
          <w:sz w:val="22"/>
        </w:rPr>
        <w:t>show the overgrown cells and with low fluorescence, and discards.</w:t>
      </w:r>
    </w:p>
    <w:p w14:paraId="09C816B3" w14:textId="645F7CD7" w:rsidR="006747A3" w:rsidRDefault="006747A3" w:rsidP="006747A3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>
        <w:rPr>
          <w:rFonts w:ascii="Helvetica" w:hAnsi="Helvetica"/>
          <w:color w:val="4472C4" w:themeColor="accent1"/>
          <w:sz w:val="22"/>
        </w:rPr>
        <w:t xml:space="preserve">3.5.1. </w:t>
      </w:r>
      <w:r w:rsidR="008422FC">
        <w:rPr>
          <w:rFonts w:ascii="Helvetica" w:hAnsi="Helvetica"/>
          <w:color w:val="4472C4" w:themeColor="accent1"/>
          <w:sz w:val="22"/>
        </w:rPr>
        <w:t xml:space="preserve">SCOPE: </w:t>
      </w:r>
      <w:r w:rsidRPr="006747A3">
        <w:rPr>
          <w:rFonts w:ascii="Helvetica" w:hAnsi="Helvetica"/>
          <w:color w:val="4472C4" w:themeColor="accent1"/>
          <w:sz w:val="22"/>
        </w:rPr>
        <w:t>choose a depth and optimizes the direction</w:t>
      </w:r>
    </w:p>
    <w:p w14:paraId="65A60C4B" w14:textId="6AEE1175" w:rsidR="0065079E" w:rsidRDefault="006747A3" w:rsidP="002D37D5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747A3">
        <w:rPr>
          <w:rFonts w:ascii="Helvetica" w:hAnsi="Helvetica"/>
          <w:color w:val="4472C4" w:themeColor="accent1"/>
          <w:sz w:val="22"/>
        </w:rPr>
        <w:t>4.1.1.</w:t>
      </w:r>
      <w:r w:rsidR="0065079E">
        <w:rPr>
          <w:rFonts w:ascii="Helvetica" w:hAnsi="Helvetica"/>
          <w:color w:val="4472C4" w:themeColor="accent1"/>
          <w:sz w:val="22"/>
        </w:rPr>
        <w:t xml:space="preserve"> </w:t>
      </w:r>
      <w:r w:rsidR="008422FC">
        <w:rPr>
          <w:rFonts w:ascii="Helvetica" w:hAnsi="Helvetica"/>
          <w:color w:val="4472C4" w:themeColor="accent1"/>
          <w:sz w:val="22"/>
        </w:rPr>
        <w:t>SCOPE:</w:t>
      </w:r>
      <w:r w:rsidR="00F66A0E">
        <w:rPr>
          <w:rFonts w:ascii="Helvetica" w:hAnsi="Helvetica" w:hint="eastAsia"/>
          <w:color w:val="4472C4" w:themeColor="accent1"/>
          <w:sz w:val="22"/>
          <w:lang w:eastAsia="zh-CN"/>
        </w:rPr>
        <w:t xml:space="preserve"> </w:t>
      </w:r>
      <w:r w:rsidRPr="006747A3">
        <w:rPr>
          <w:rFonts w:ascii="Helvetica" w:hAnsi="Helvetica"/>
          <w:color w:val="4472C4" w:themeColor="accent1"/>
          <w:sz w:val="22"/>
        </w:rPr>
        <w:t>switches to camera 2</w:t>
      </w:r>
    </w:p>
    <w:p w14:paraId="5F572CFD" w14:textId="517AA6DD" w:rsidR="00482D4C" w:rsidRDefault="00482D4C" w:rsidP="007B2A5E">
      <w:pPr>
        <w:rPr>
          <w:rFonts w:ascii="Helvetica" w:hAnsi="Helvetica"/>
          <w:color w:val="3366FF"/>
          <w:sz w:val="22"/>
        </w:rPr>
      </w:pPr>
    </w:p>
    <w:p w14:paraId="69605A34" w14:textId="77777777" w:rsidR="006747A3" w:rsidRPr="00851B3E" w:rsidRDefault="006747A3" w:rsidP="007B2A5E">
      <w:pPr>
        <w:rPr>
          <w:rFonts w:ascii="Helvetica" w:hAnsi="Helvetica"/>
          <w:color w:val="3366FF"/>
          <w:sz w:val="22"/>
        </w:rPr>
      </w:pPr>
    </w:p>
    <w:p w14:paraId="12DA6900" w14:textId="1C14562A" w:rsidR="00B9300C" w:rsidRDefault="009212DD" w:rsidP="007B2A5E">
      <w:pPr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 xml:space="preserve">What is the single most difficult aspect of this procedure </w:t>
      </w:r>
      <w:r w:rsidR="001F3FD5" w:rsidRPr="00320CF0">
        <w:rPr>
          <w:rFonts w:ascii="Helvetica" w:hAnsi="Helvetica"/>
          <w:sz w:val="22"/>
        </w:rPr>
        <w:t>and what do you do to ensure success</w:t>
      </w:r>
      <w:r w:rsidR="001F3FD5" w:rsidRPr="00E24898">
        <w:rPr>
          <w:rFonts w:ascii="Helvetica" w:hAnsi="Helvetica"/>
          <w:sz w:val="22"/>
        </w:rPr>
        <w:t>?</w:t>
      </w:r>
      <w:r w:rsidR="001F3FD5">
        <w:rPr>
          <w:rFonts w:ascii="Helvetica" w:hAnsi="Helvetica"/>
          <w:sz w:val="22"/>
        </w:rPr>
        <w:t xml:space="preserve"> </w:t>
      </w:r>
    </w:p>
    <w:p w14:paraId="61414441" w14:textId="77777777" w:rsidR="00215FAF" w:rsidRPr="001F3FD5" w:rsidRDefault="00215FAF" w:rsidP="001F3FD5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1F3FD5">
        <w:rPr>
          <w:rFonts w:ascii="Helvetica" w:hAnsi="Helvetica"/>
          <w:color w:val="4472C4" w:themeColor="accent1"/>
          <w:sz w:val="22"/>
        </w:rPr>
        <w:t>4.1. Switch to a second camera. Define a region of interest of at least 256 x 256 pixels [1]. Set the exposure to 1 millisecond and the EM</w:t>
      </w:r>
    </w:p>
    <w:p w14:paraId="5FFAEA15" w14:textId="77777777" w:rsidR="00B9300C" w:rsidRDefault="00B9300C" w:rsidP="001F3FD5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B9300C">
        <w:rPr>
          <w:rFonts w:ascii="Helvetica" w:hAnsi="Helvetica"/>
          <w:color w:val="4472C4" w:themeColor="accent1"/>
          <w:sz w:val="22"/>
        </w:rPr>
        <w:t>5.2.</w:t>
      </w:r>
      <w:r>
        <w:rPr>
          <w:rFonts w:ascii="Helvetica" w:hAnsi="Helvetica"/>
          <w:color w:val="4472C4" w:themeColor="accent1"/>
          <w:sz w:val="22"/>
        </w:rPr>
        <w:t xml:space="preserve"> </w:t>
      </w:r>
      <w:r w:rsidRPr="00B9300C">
        <w:rPr>
          <w:rFonts w:ascii="Helvetica" w:hAnsi="Helvetica"/>
          <w:color w:val="4472C4" w:themeColor="accent1"/>
          <w:sz w:val="22"/>
        </w:rPr>
        <w:t>Discard series for which the average intensity profile shows more than 10% photobleaching [1], and series in which there has been an evident cell membrane distortion or translation during acquisition [2].</w:t>
      </w:r>
    </w:p>
    <w:p w14:paraId="5886C477" w14:textId="452BE611" w:rsidR="00215FAF" w:rsidRDefault="00215FAF" w:rsidP="00B9300C">
      <w:pPr>
        <w:rPr>
          <w:rFonts w:ascii="Helvetica" w:hAnsi="Helvetica"/>
          <w:sz w:val="22"/>
        </w:rPr>
      </w:pPr>
    </w:p>
    <w:p w14:paraId="2E65CB37" w14:textId="77777777" w:rsidR="00482D4C" w:rsidRDefault="00482D4C" w:rsidP="007B2A5E">
      <w:pPr>
        <w:rPr>
          <w:rFonts w:ascii="Helvetica" w:hAnsi="Helvetica"/>
          <w:color w:val="3366FF"/>
          <w:sz w:val="22"/>
        </w:rPr>
      </w:pPr>
    </w:p>
    <w:p w14:paraId="5D28E0E0" w14:textId="2924FEDC" w:rsidR="00C679AC" w:rsidRDefault="009212DD" w:rsidP="007B2A5E">
      <w:p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6435FC">
        <w:rPr>
          <w:rFonts w:ascii="Helvetica" w:hAnsi="Helvetica"/>
          <w:b/>
          <w:sz w:val="22"/>
          <w:szCs w:val="22"/>
        </w:rPr>
        <w:t xml:space="preserve"> </w:t>
      </w:r>
      <w:r w:rsidR="008664DF" w:rsidRPr="006435FC">
        <w:rPr>
          <w:rFonts w:ascii="Helvetica" w:hAnsi="Helvetica"/>
          <w:b/>
          <w:sz w:val="22"/>
          <w:szCs w:val="22"/>
        </w:rPr>
        <w:t>YES</w:t>
      </w:r>
    </w:p>
    <w:p w14:paraId="704A172F" w14:textId="0B5203E9" w:rsidR="00277C90" w:rsidRDefault="00277C90" w:rsidP="007B2A5E">
      <w:pPr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6994FDC" w14:textId="65909E41" w:rsidR="00AC3D8C" w:rsidRPr="006435FC" w:rsidRDefault="00307FFC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435FC">
        <w:rPr>
          <w:rFonts w:ascii="Helvetica" w:hAnsi="Helvetica"/>
          <w:color w:val="4472C4" w:themeColor="accent1"/>
          <w:sz w:val="22"/>
        </w:rPr>
        <w:t>Sample preparation</w:t>
      </w:r>
      <w:r w:rsidR="00AC3D8C" w:rsidRPr="006435FC">
        <w:rPr>
          <w:rFonts w:ascii="Helvetica" w:hAnsi="Helvetica"/>
          <w:color w:val="4472C4" w:themeColor="accent1"/>
          <w:sz w:val="22"/>
        </w:rPr>
        <w:t xml:space="preserve"> is in the cell room first floor</w:t>
      </w:r>
    </w:p>
    <w:p w14:paraId="675E5570" w14:textId="492C4A0E" w:rsidR="00AC3D8C" w:rsidRPr="006435FC" w:rsidRDefault="00AC3D8C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435FC">
        <w:rPr>
          <w:rFonts w:ascii="Helvetica" w:hAnsi="Helvetica"/>
          <w:color w:val="4472C4" w:themeColor="accent1"/>
          <w:sz w:val="22"/>
        </w:rPr>
        <w:t>Microscope is in the microscope room in the same building at the second floor</w:t>
      </w:r>
    </w:p>
    <w:p w14:paraId="646CA7C8" w14:textId="45937A8D" w:rsidR="008664DF" w:rsidRPr="006435FC" w:rsidRDefault="00AC3D8C" w:rsidP="007B2A5E">
      <w:pPr>
        <w:spacing w:before="120"/>
        <w:ind w:left="360"/>
        <w:rPr>
          <w:rFonts w:ascii="Helvetica" w:hAnsi="Helvetica"/>
          <w:color w:val="4472C4" w:themeColor="accent1"/>
          <w:sz w:val="22"/>
        </w:rPr>
      </w:pPr>
      <w:r w:rsidRPr="006435FC">
        <w:rPr>
          <w:rFonts w:ascii="Helvetica" w:hAnsi="Helvetica"/>
          <w:color w:val="4472C4" w:themeColor="accent1"/>
          <w:sz w:val="22"/>
        </w:rPr>
        <w:t>Work station analysis</w:t>
      </w:r>
      <w:r w:rsidR="005E59B0" w:rsidRPr="006435FC">
        <w:rPr>
          <w:rFonts w:ascii="Helvetica" w:hAnsi="Helvetica"/>
          <w:color w:val="4472C4" w:themeColor="accent1"/>
          <w:sz w:val="22"/>
        </w:rPr>
        <w:t xml:space="preserve"> is</w:t>
      </w:r>
      <w:r w:rsidRPr="006435FC">
        <w:rPr>
          <w:rFonts w:ascii="Helvetica" w:hAnsi="Helvetica"/>
          <w:color w:val="4472C4" w:themeColor="accent1"/>
          <w:sz w:val="22"/>
        </w:rPr>
        <w:t xml:space="preserve"> in the same building, second floor</w:t>
      </w:r>
      <w:r w:rsidR="005E59B0" w:rsidRPr="006435FC">
        <w:rPr>
          <w:rFonts w:ascii="Helvetica" w:hAnsi="Helvetica"/>
          <w:color w:val="4472C4" w:themeColor="accent1"/>
          <w:sz w:val="22"/>
        </w:rPr>
        <w:t xml:space="preserve">, in </w:t>
      </w:r>
      <w:r w:rsidRPr="006435FC">
        <w:rPr>
          <w:rFonts w:ascii="Helvetica" w:hAnsi="Helvetica"/>
          <w:color w:val="4472C4" w:themeColor="accent1"/>
          <w:sz w:val="22"/>
        </w:rPr>
        <w:t xml:space="preserve">front of the microscope </w:t>
      </w:r>
    </w:p>
    <w:p w14:paraId="6D077097" w14:textId="0AD38165" w:rsidR="00C70C90" w:rsidRPr="006A6324" w:rsidRDefault="00277C90" w:rsidP="007B2A5E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7B2A5E">
      <w:pPr>
        <w:pStyle w:val="Title"/>
        <w:spacing w:after="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7B2A5E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7B2A5E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B2A5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7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8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7B2A5E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7B2A5E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E4D7E30" w14:textId="77777777" w:rsidR="008664DF" w:rsidRPr="008664DF" w:rsidRDefault="008664DF" w:rsidP="007B2A5E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0B879672" w14:textId="30120A60" w:rsidR="008664DF" w:rsidRPr="00FE2E0F" w:rsidRDefault="00FE2E0F" w:rsidP="007B2A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FE2E0F">
        <w:rPr>
          <w:rFonts w:ascii="Helvetica" w:hAnsi="Helvetica" w:cs="Arial"/>
          <w:b/>
          <w:sz w:val="22"/>
          <w:szCs w:val="22"/>
          <w:u w:val="single"/>
        </w:rPr>
        <w:t>Dr. Valeria R. Caiolfa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994892">
        <w:rPr>
          <w:rFonts w:ascii="Helvetica" w:hAnsi="Helvetica" w:cs="Arial"/>
          <w:sz w:val="22"/>
          <w:szCs w:val="22"/>
        </w:rPr>
        <w:t>R</w:t>
      </w:r>
      <w:r w:rsidR="008664DF" w:rsidRPr="008664DF">
        <w:rPr>
          <w:rFonts w:ascii="Helvetica" w:hAnsi="Helvetica" w:cs="Arial"/>
          <w:sz w:val="22"/>
          <w:szCs w:val="22"/>
        </w:rPr>
        <w:t xml:space="preserve">eceptor clustering </w:t>
      </w:r>
      <w:r w:rsidR="002C5044">
        <w:rPr>
          <w:rFonts w:ascii="Helvetica" w:hAnsi="Helvetica" w:cs="Arial"/>
          <w:sz w:val="22"/>
          <w:szCs w:val="22"/>
        </w:rPr>
        <w:t>is</w:t>
      </w:r>
      <w:r w:rsidR="002C5044" w:rsidRPr="008664DF">
        <w:rPr>
          <w:rFonts w:ascii="Helvetica" w:hAnsi="Helvetica" w:cs="Arial"/>
          <w:sz w:val="22"/>
          <w:szCs w:val="22"/>
        </w:rPr>
        <w:t xml:space="preserve"> </w:t>
      </w:r>
      <w:r w:rsidR="008664DF" w:rsidRPr="008664DF">
        <w:rPr>
          <w:rFonts w:ascii="Helvetica" w:hAnsi="Helvetica" w:cs="Arial"/>
          <w:sz w:val="22"/>
          <w:szCs w:val="22"/>
        </w:rPr>
        <w:t xml:space="preserve">ubiquitous and often necessary for the signaling cascade </w:t>
      </w:r>
      <w:r w:rsidR="002C6FF4">
        <w:rPr>
          <w:rFonts w:ascii="Helvetica" w:hAnsi="Helvetica" w:cs="Arial"/>
          <w:sz w:val="22"/>
          <w:szCs w:val="22"/>
        </w:rPr>
        <w:t>activation. However</w:t>
      </w:r>
      <w:r w:rsidR="008664DF" w:rsidRPr="008664DF">
        <w:rPr>
          <w:rFonts w:ascii="Helvetica" w:hAnsi="Helvetica" w:cs="Arial"/>
          <w:sz w:val="22"/>
          <w:szCs w:val="22"/>
        </w:rPr>
        <w:t xml:space="preserve">, few methods are available to measure the degree of clustering. </w:t>
      </w:r>
      <w:r w:rsidR="002C6FF4">
        <w:rPr>
          <w:rFonts w:ascii="Helvetica" w:hAnsi="Helvetica" w:cs="Arial"/>
          <w:sz w:val="22"/>
          <w:szCs w:val="22"/>
        </w:rPr>
        <w:t>We</w:t>
      </w:r>
      <w:r w:rsidR="008664DF" w:rsidRPr="008664DF">
        <w:rPr>
          <w:rFonts w:ascii="Helvetica" w:hAnsi="Helvetica" w:cs="Arial"/>
          <w:sz w:val="22"/>
          <w:szCs w:val="22"/>
        </w:rPr>
        <w:t xml:space="preserve"> use </w:t>
      </w:r>
      <w:r w:rsidR="008664DF" w:rsidRPr="00994892">
        <w:rPr>
          <w:rFonts w:ascii="Helvetica" w:hAnsi="Helvetica" w:cs="Arial"/>
          <w:sz w:val="22"/>
          <w:szCs w:val="22"/>
        </w:rPr>
        <w:t>Total</w:t>
      </w:r>
      <w:r w:rsidR="008664DF" w:rsidRPr="008664DF">
        <w:rPr>
          <w:rFonts w:ascii="Helvetica" w:hAnsi="Helvetica" w:cs="Arial"/>
          <w:sz w:val="22"/>
          <w:szCs w:val="22"/>
        </w:rPr>
        <w:t xml:space="preserve"> Internal Reflection Fluorescence (TIRF) microscopy to follow the </w:t>
      </w:r>
      <w:r w:rsidR="002C6FF4">
        <w:rPr>
          <w:rFonts w:ascii="Helvetica" w:hAnsi="Helvetica" w:cs="Arial"/>
          <w:sz w:val="22"/>
          <w:szCs w:val="22"/>
        </w:rPr>
        <w:t xml:space="preserve">diffusion of </w:t>
      </w:r>
      <w:r w:rsidR="008664DF" w:rsidRPr="008664DF">
        <w:rPr>
          <w:rFonts w:ascii="Helvetica" w:hAnsi="Helvetica" w:cs="Arial"/>
          <w:sz w:val="22"/>
          <w:szCs w:val="22"/>
        </w:rPr>
        <w:t>FGFR1</w:t>
      </w:r>
      <w:r w:rsidR="005956C4">
        <w:rPr>
          <w:rFonts w:ascii="Helvetica" w:hAnsi="Helvetica" w:cs="Arial"/>
          <w:sz w:val="22"/>
          <w:szCs w:val="22"/>
        </w:rPr>
        <w:t>-mEGFP</w:t>
      </w:r>
      <w:r w:rsidR="008664DF" w:rsidRPr="008664DF">
        <w:rPr>
          <w:rFonts w:ascii="Helvetica" w:hAnsi="Helvetica" w:cs="Arial"/>
          <w:sz w:val="22"/>
          <w:szCs w:val="22"/>
        </w:rPr>
        <w:t xml:space="preserve"> </w:t>
      </w:r>
      <w:r w:rsidR="002C6FF4">
        <w:rPr>
          <w:rFonts w:ascii="Helvetica" w:hAnsi="Helvetica" w:cs="Arial"/>
          <w:sz w:val="22"/>
          <w:szCs w:val="22"/>
        </w:rPr>
        <w:t>molecules</w:t>
      </w:r>
      <w:r w:rsidR="002C6FF4" w:rsidRPr="008664DF">
        <w:rPr>
          <w:rFonts w:ascii="Helvetica" w:hAnsi="Helvetica" w:cs="Arial"/>
          <w:sz w:val="22"/>
          <w:szCs w:val="22"/>
        </w:rPr>
        <w:t xml:space="preserve"> </w:t>
      </w:r>
      <w:r w:rsidR="008664DF" w:rsidRPr="008664DF">
        <w:rPr>
          <w:rFonts w:ascii="Helvetica" w:hAnsi="Helvetica" w:cs="Arial"/>
          <w:sz w:val="22"/>
          <w:szCs w:val="22"/>
        </w:rPr>
        <w:t xml:space="preserve">in the plasma membrane in live cells. Then, we </w:t>
      </w:r>
      <w:r w:rsidR="002C6FF4">
        <w:rPr>
          <w:rFonts w:ascii="Helvetica" w:hAnsi="Helvetica" w:cs="Arial"/>
          <w:sz w:val="22"/>
          <w:szCs w:val="22"/>
        </w:rPr>
        <w:t>apply</w:t>
      </w:r>
      <w:r w:rsidR="008664DF" w:rsidRPr="008664DF">
        <w:rPr>
          <w:rFonts w:ascii="Helvetica" w:hAnsi="Helvetica" w:cs="Arial"/>
          <w:sz w:val="22"/>
          <w:szCs w:val="22"/>
        </w:rPr>
        <w:t xml:space="preserve"> Number and Brightness (N&amp;B) </w:t>
      </w:r>
      <w:r w:rsidR="005956C4">
        <w:rPr>
          <w:rFonts w:ascii="Helvetica" w:hAnsi="Helvetica" w:cs="Arial"/>
          <w:sz w:val="22"/>
          <w:szCs w:val="22"/>
        </w:rPr>
        <w:t xml:space="preserve">analysis </w:t>
      </w:r>
      <w:r w:rsidR="008664DF" w:rsidRPr="008664DF">
        <w:rPr>
          <w:rFonts w:ascii="Helvetica" w:hAnsi="Helvetica" w:cs="Arial"/>
          <w:sz w:val="22"/>
          <w:szCs w:val="22"/>
        </w:rPr>
        <w:t xml:space="preserve">to describe the dynamics of </w:t>
      </w:r>
      <w:r w:rsidR="002C6FF4">
        <w:rPr>
          <w:rFonts w:ascii="Helvetica" w:hAnsi="Helvetica" w:cs="Arial"/>
          <w:sz w:val="22"/>
          <w:szCs w:val="22"/>
        </w:rPr>
        <w:t>stimulated FGFR1 clustering</w:t>
      </w:r>
      <w:r w:rsidR="008664DF" w:rsidRPr="008664DF">
        <w:rPr>
          <w:rFonts w:ascii="Helvetica" w:hAnsi="Helvetica" w:cs="Arial"/>
          <w:sz w:val="22"/>
          <w:szCs w:val="22"/>
        </w:rPr>
        <w:t>. TIRF is ideal for fast temporal imaging of molecular events occurring near the cell surface; while, N&amp;B determines the average oligomeric state of fluorescent</w:t>
      </w:r>
      <w:r w:rsidR="005956C4">
        <w:rPr>
          <w:rFonts w:ascii="Helvetica" w:hAnsi="Helvetica" w:cs="Arial"/>
          <w:sz w:val="22"/>
          <w:szCs w:val="22"/>
        </w:rPr>
        <w:t xml:space="preserve"> </w:t>
      </w:r>
      <w:r w:rsidR="008664DF" w:rsidRPr="008664DF">
        <w:rPr>
          <w:rFonts w:ascii="Helvetica" w:hAnsi="Helvetica" w:cs="Arial"/>
          <w:sz w:val="22"/>
          <w:szCs w:val="22"/>
        </w:rPr>
        <w:t>molecules based on their diffusion in and out the illumination volume of the microscope.</w:t>
      </w:r>
    </w:p>
    <w:p w14:paraId="721BFE7A" w14:textId="36FE70DA" w:rsidR="00FE2E0F" w:rsidRPr="00FE2E0F" w:rsidRDefault="00FE2E0F" w:rsidP="007B2A5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0EDE62B" w14:textId="77777777" w:rsidR="00330F1B" w:rsidRPr="001B3024" w:rsidRDefault="00330F1B" w:rsidP="007B2A5E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826EE4A" w14:textId="6AA6743B" w:rsidR="00CE10F2" w:rsidRPr="0086018E" w:rsidRDefault="00C25099" w:rsidP="007B2A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FE2E0F">
        <w:rPr>
          <w:rFonts w:ascii="Helvetica" w:hAnsi="Helvetica" w:cs="Arial"/>
          <w:b/>
          <w:sz w:val="22"/>
          <w:szCs w:val="22"/>
          <w:u w:val="single"/>
        </w:rPr>
        <w:t>Dr. Valeria R. Caiolf</w:t>
      </w:r>
      <w:r w:rsidR="00FE2E0F" w:rsidRPr="00FE2E0F">
        <w:rPr>
          <w:rFonts w:ascii="Helvetica" w:hAnsi="Helvetica" w:cs="Arial"/>
          <w:b/>
          <w:sz w:val="22"/>
          <w:szCs w:val="22"/>
          <w:u w:val="single"/>
        </w:rPr>
        <w:t>a</w:t>
      </w:r>
      <w:r w:rsidR="00FE2E0F" w:rsidRPr="00FE2E0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. </w:t>
      </w:r>
      <w:r w:rsidR="00A64214">
        <w:rPr>
          <w:rFonts w:ascii="Helvetica" w:hAnsi="Helvetica" w:cs="Arial"/>
          <w:sz w:val="22"/>
          <w:szCs w:val="22"/>
        </w:rPr>
        <w:t>Indeed,</w:t>
      </w:r>
      <w:r>
        <w:rPr>
          <w:rFonts w:ascii="Helvetica" w:hAnsi="Helvetica" w:cs="Arial"/>
          <w:sz w:val="22"/>
          <w:szCs w:val="22"/>
        </w:rPr>
        <w:t xml:space="preserve"> this is </w:t>
      </w:r>
      <w:r w:rsidRPr="009B70B6">
        <w:rPr>
          <w:rFonts w:ascii="Helvetica" w:hAnsi="Helvetica" w:cs="Arial"/>
          <w:sz w:val="22"/>
          <w:szCs w:val="22"/>
        </w:rPr>
        <w:t>a tool for linking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9B70B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spatio-temporal organization of the receptors at the cell surface with their signaling</w:t>
      </w:r>
      <w:r w:rsidR="00FE2E0F">
        <w:rPr>
          <w:rFonts w:ascii="Helvetica" w:hAnsi="Helvetica" w:cs="Arial"/>
          <w:sz w:val="22"/>
          <w:szCs w:val="22"/>
        </w:rPr>
        <w:t xml:space="preserve"> </w:t>
      </w:r>
      <w:r w:rsidR="00FE2E0F" w:rsidRPr="00FE2E0F">
        <w:rPr>
          <w:rFonts w:ascii="Helvetica" w:hAnsi="Helvetica" w:cs="Arial"/>
          <w:b/>
          <w:sz w:val="22"/>
          <w:szCs w:val="22"/>
        </w:rPr>
        <w:t>[1]</w:t>
      </w:r>
      <w:r w:rsidR="0086018E">
        <w:rPr>
          <w:rFonts w:ascii="Helvetica" w:hAnsi="Helvetica" w:cs="Arial"/>
          <w:sz w:val="22"/>
          <w:szCs w:val="22"/>
        </w:rPr>
        <w:t>.</w:t>
      </w:r>
    </w:p>
    <w:p w14:paraId="5D2B0DD0" w14:textId="77777777" w:rsidR="00FE2E0F" w:rsidRPr="00FE2E0F" w:rsidRDefault="00FE2E0F" w:rsidP="007B2A5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7B2A5E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524496E3" w:rsidR="00CE10F2" w:rsidRPr="0086018E" w:rsidRDefault="00C25099" w:rsidP="007B2A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FE2E0F"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A72B47" w:rsidRPr="00FE2E0F">
        <w:rPr>
          <w:rFonts w:ascii="Helvetica" w:hAnsi="Helvetica" w:cs="Arial"/>
          <w:b/>
          <w:sz w:val="22"/>
          <w:szCs w:val="22"/>
          <w:u w:val="single"/>
        </w:rPr>
        <w:t>Valeria R. Caiolfa</w:t>
      </w:r>
      <w:r w:rsidR="00FE2E0F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Pr="00C25099">
        <w:rPr>
          <w:rFonts w:ascii="Helvetica" w:hAnsi="Helvetica" w:cs="Arial"/>
          <w:sz w:val="22"/>
          <w:szCs w:val="22"/>
        </w:rPr>
        <w:t xml:space="preserve"> </w:t>
      </w:r>
      <w:r w:rsidRPr="00B55221">
        <w:rPr>
          <w:rFonts w:ascii="Helvetica" w:hAnsi="Helvetica" w:cs="Arial"/>
          <w:sz w:val="22"/>
          <w:szCs w:val="22"/>
        </w:rPr>
        <w:t xml:space="preserve">N&amp;B only </w:t>
      </w:r>
      <w:r>
        <w:rPr>
          <w:rFonts w:ascii="Helvetica" w:hAnsi="Helvetica" w:cs="Arial"/>
          <w:sz w:val="22"/>
          <w:szCs w:val="22"/>
        </w:rPr>
        <w:t xml:space="preserve">needs the access to </w:t>
      </w:r>
      <w:r w:rsidRPr="00B55221">
        <w:rPr>
          <w:rFonts w:ascii="Helvetica" w:hAnsi="Helvetica" w:cs="Arial"/>
          <w:sz w:val="22"/>
          <w:szCs w:val="22"/>
        </w:rPr>
        <w:t>a microscope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55221">
        <w:rPr>
          <w:rFonts w:ascii="Helvetica" w:hAnsi="Helvetica" w:cs="Arial"/>
          <w:sz w:val="22"/>
          <w:szCs w:val="22"/>
        </w:rPr>
        <w:t>with a fast acquisition module</w:t>
      </w:r>
      <w:r>
        <w:rPr>
          <w:rFonts w:ascii="Helvetica" w:hAnsi="Helvetica" w:cs="Arial"/>
          <w:sz w:val="22"/>
          <w:szCs w:val="22"/>
        </w:rPr>
        <w:t xml:space="preserve">.  </w:t>
      </w:r>
      <w:r w:rsidR="00A72B47">
        <w:rPr>
          <w:rFonts w:ascii="Helvetica" w:hAnsi="Helvetica" w:cs="Arial"/>
          <w:sz w:val="22"/>
          <w:szCs w:val="22"/>
        </w:rPr>
        <w:t xml:space="preserve">You </w:t>
      </w:r>
      <w:r>
        <w:rPr>
          <w:rFonts w:ascii="Helvetica" w:hAnsi="Helvetica" w:cs="Arial"/>
          <w:sz w:val="22"/>
          <w:szCs w:val="22"/>
        </w:rPr>
        <w:t xml:space="preserve">can analyze large areas of </w:t>
      </w:r>
      <w:r w:rsidR="00A72B47">
        <w:rPr>
          <w:rFonts w:ascii="Helvetica" w:hAnsi="Helvetica" w:cs="Arial"/>
          <w:sz w:val="22"/>
          <w:szCs w:val="22"/>
        </w:rPr>
        <w:t>live</w:t>
      </w:r>
      <w:r>
        <w:rPr>
          <w:rFonts w:ascii="Helvetica" w:hAnsi="Helvetica" w:cs="Arial"/>
          <w:sz w:val="22"/>
          <w:szCs w:val="22"/>
        </w:rPr>
        <w:t xml:space="preserve"> cells having just a basic knowledge of fluorescence fluctuation methods</w:t>
      </w:r>
      <w:r w:rsidR="00FE2E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2E0F" w:rsidRPr="00FE2E0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E2E0F">
        <w:rPr>
          <w:rFonts w:ascii="Helvetica" w:hAnsi="Helvetica" w:cs="Arial"/>
          <w:sz w:val="22"/>
          <w:szCs w:val="22"/>
        </w:rPr>
        <w:t>.</w:t>
      </w:r>
    </w:p>
    <w:p w14:paraId="547FA271" w14:textId="77B2FF08" w:rsidR="00336C61" w:rsidRPr="0086018E" w:rsidRDefault="00FE2E0F" w:rsidP="0086018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7B2A5E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6F060661" w:rsidR="00511F52" w:rsidRDefault="00F22F5E" w:rsidP="007B2A5E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52FB63E" w14:textId="77777777" w:rsidR="00FE2E0F" w:rsidRPr="00FE2E0F" w:rsidRDefault="00FE2E0F" w:rsidP="007B2A5E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</w:p>
    <w:p w14:paraId="09E08E31" w14:textId="59326C9F" w:rsidR="000D065F" w:rsidRPr="00FE2E0F" w:rsidRDefault="00A72B47" w:rsidP="007B2A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E2E0F">
        <w:rPr>
          <w:rFonts w:ascii="Helvetica" w:hAnsi="Helvetica" w:cs="Arial"/>
          <w:b/>
          <w:sz w:val="22"/>
          <w:szCs w:val="22"/>
          <w:u w:val="single"/>
        </w:rPr>
        <w:t>Dr. Moreno Zama</w:t>
      </w:r>
      <w:r w:rsidR="00FE2E0F">
        <w:rPr>
          <w:rFonts w:ascii="Helvetica" w:hAnsi="Helvetica" w:cs="Arial"/>
          <w:b/>
          <w:sz w:val="22"/>
          <w:szCs w:val="22"/>
          <w:u w:val="single"/>
        </w:rPr>
        <w:t>i</w:t>
      </w:r>
      <w:r w:rsidR="00FE2E0F" w:rsidRPr="00FE2E0F">
        <w:rPr>
          <w:rFonts w:ascii="Helvetica" w:hAnsi="Helvetica" w:cs="Arial"/>
          <w:sz w:val="22"/>
          <w:szCs w:val="22"/>
          <w:u w:val="single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To any protein </w:t>
      </w:r>
      <w:r w:rsidR="00985F1A">
        <w:rPr>
          <w:rFonts w:ascii="Helvetica" w:hAnsi="Helvetica" w:cs="Arial"/>
          <w:color w:val="000000" w:themeColor="text1"/>
          <w:sz w:val="22"/>
          <w:szCs w:val="22"/>
        </w:rPr>
        <w:t xml:space="preserve">that dimerizes or clusters and that can be </w:t>
      </w:r>
      <w:r>
        <w:rPr>
          <w:rFonts w:ascii="Helvetica" w:hAnsi="Helvetica" w:cs="Arial"/>
          <w:color w:val="000000" w:themeColor="text1"/>
          <w:sz w:val="22"/>
          <w:szCs w:val="22"/>
        </w:rPr>
        <w:t>labelled stoichiometrically with a fluorescent dye</w:t>
      </w:r>
      <w:r w:rsidR="00985F1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Arial"/>
          <w:color w:val="000000" w:themeColor="text1"/>
          <w:sz w:val="22"/>
          <w:szCs w:val="22"/>
        </w:rPr>
        <w:t>Other type of microscopes are used for acquiring the images if the protein is in intracellular compartments</w:t>
      </w:r>
      <w:r w:rsidR="00FE2E0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E2E0F" w:rsidRPr="00FE2E0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FE2E0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3D96B6B" w14:textId="77777777" w:rsidR="00FE2E0F" w:rsidRPr="00FE2E0F" w:rsidRDefault="00FE2E0F" w:rsidP="007B2A5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7B2A5E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05FE571" w:rsidR="009A0E7C" w:rsidRDefault="002D7C07" w:rsidP="007B2A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E2E0F">
        <w:rPr>
          <w:rFonts w:ascii="Helvetica" w:hAnsi="Helvetica" w:cs="Arial"/>
          <w:b/>
          <w:sz w:val="22"/>
          <w:szCs w:val="22"/>
          <w:u w:val="single"/>
        </w:rPr>
        <w:t>Dr. Moreno Zamai</w:t>
      </w:r>
      <w:r w:rsidR="00FE2E0F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FE2E0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It is important to prepare </w:t>
      </w:r>
      <w:r>
        <w:rPr>
          <w:rFonts w:ascii="Helvetica" w:hAnsi="Helvetica" w:cs="Arial"/>
          <w:color w:val="000000" w:themeColor="text1"/>
          <w:sz w:val="22"/>
          <w:szCs w:val="22"/>
        </w:rPr>
        <w:t>a control construct that expresses the monomeric form of the fluorophore for measuring the pure monomeric brightness under the experimental conditions</w:t>
      </w:r>
      <w:r w:rsidR="00FE2E0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E2E0F" w:rsidRPr="00FE2E0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FE2E0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A3743A9" w14:textId="4E699D97" w:rsidR="00336C61" w:rsidRPr="00FE2E0F" w:rsidRDefault="00FE2E0F" w:rsidP="007B2A5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2E7DEB4" w14:textId="77777777" w:rsidR="00DC7D3A" w:rsidRPr="006A6324" w:rsidRDefault="00DC7D3A" w:rsidP="007B2A5E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EB74A06" w14:textId="77777777" w:rsidR="008434D3" w:rsidRDefault="008434D3" w:rsidP="007B2A5E">
      <w:pPr>
        <w:pStyle w:val="Title"/>
        <w:spacing w:after="0"/>
        <w:ind w:left="360"/>
        <w:jc w:val="center"/>
        <w:rPr>
          <w:rFonts w:ascii="Helvetica" w:hAnsi="Helvetica"/>
        </w:rPr>
      </w:pPr>
    </w:p>
    <w:p w14:paraId="089FC35E" w14:textId="77777777" w:rsidR="008434D3" w:rsidRDefault="008434D3" w:rsidP="007B2A5E">
      <w:pPr>
        <w:pStyle w:val="Title"/>
        <w:spacing w:after="0"/>
        <w:ind w:left="360"/>
        <w:jc w:val="center"/>
        <w:rPr>
          <w:rFonts w:ascii="Helvetica" w:hAnsi="Helvetica"/>
        </w:rPr>
      </w:pPr>
    </w:p>
    <w:p w14:paraId="741691EF" w14:textId="77777777" w:rsidR="008434D3" w:rsidRDefault="008434D3" w:rsidP="007B2A5E">
      <w:pPr>
        <w:pStyle w:val="Title"/>
        <w:spacing w:after="0"/>
        <w:ind w:left="360"/>
        <w:jc w:val="center"/>
        <w:rPr>
          <w:rFonts w:ascii="Helvetica" w:hAnsi="Helvetica"/>
        </w:rPr>
      </w:pPr>
    </w:p>
    <w:p w14:paraId="4B91D8F4" w14:textId="0B52C903" w:rsidR="00D94C52" w:rsidRPr="00450B27" w:rsidRDefault="00D94C52" w:rsidP="007B2A5E">
      <w:pPr>
        <w:pStyle w:val="Title"/>
        <w:spacing w:after="0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B1A3975" w14:textId="2C77B701" w:rsidR="00330B68" w:rsidRPr="00330B68" w:rsidRDefault="00330B68" w:rsidP="007B2A5E">
      <w:pPr>
        <w:pStyle w:val="BodyText"/>
        <w:numPr>
          <w:ilvl w:val="0"/>
          <w:numId w:val="12"/>
        </w:numPr>
        <w:rPr>
          <w:rFonts w:ascii="Helvetica" w:hAnsi="Helvetica" w:cs="Arial"/>
          <w:b/>
          <w:i w:val="0"/>
          <w:sz w:val="22"/>
          <w:szCs w:val="22"/>
        </w:rPr>
      </w:pPr>
      <w:r w:rsidRPr="00330B68">
        <w:rPr>
          <w:rFonts w:ascii="Helvetica" w:hAnsi="Helvetica" w:cs="Arial"/>
          <w:b/>
          <w:i w:val="0"/>
          <w:sz w:val="22"/>
          <w:szCs w:val="22"/>
        </w:rPr>
        <w:t xml:space="preserve">Sample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330B68">
        <w:rPr>
          <w:rFonts w:ascii="Helvetica" w:hAnsi="Helvetica" w:cs="Arial"/>
          <w:b/>
          <w:i w:val="0"/>
          <w:sz w:val="22"/>
          <w:szCs w:val="22"/>
        </w:rPr>
        <w:t>reparation</w:t>
      </w:r>
      <w:r w:rsidR="00E83C4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E83C4E" w:rsidRPr="00E83C4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Videographer: </w:t>
      </w:r>
      <w:r w:rsidR="00E83C4E" w:rsidRPr="00E83C4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CNIC building – cell culture room – first floor</w:t>
      </w:r>
    </w:p>
    <w:p w14:paraId="281B03A3" w14:textId="7D53A2F6" w:rsidR="00330B68" w:rsidRPr="00EB5821" w:rsidRDefault="00330B68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first day,</w:t>
      </w:r>
      <w:r w:rsidRPr="00330B6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</w:t>
      </w:r>
      <w:r w:rsidRPr="00330B68">
        <w:rPr>
          <w:rFonts w:ascii="Helvetica" w:hAnsi="Helvetica" w:cs="Arial"/>
          <w:sz w:val="22"/>
          <w:szCs w:val="22"/>
        </w:rPr>
        <w:t>eed HeLa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30B68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Pr="00E83C4E">
        <w:rPr>
          <w:rFonts w:ascii="Helvetica" w:hAnsi="Helvetica" w:cs="Arial"/>
          <w:i/>
          <w:color w:val="FF0000"/>
          <w:sz w:val="22"/>
          <w:szCs w:val="22"/>
        </w:rPr>
        <w:t>as heela)</w:t>
      </w:r>
      <w:r w:rsidRPr="00330B6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330B68">
        <w:rPr>
          <w:rFonts w:ascii="Helvetica" w:hAnsi="Helvetica" w:cs="Arial"/>
          <w:sz w:val="22"/>
          <w:szCs w:val="22"/>
        </w:rPr>
        <w:t xml:space="preserve">cells </w:t>
      </w:r>
      <w:r w:rsidRPr="00E83C4E">
        <w:rPr>
          <w:rFonts w:ascii="Helvetica" w:hAnsi="Helvetica" w:cs="Arial"/>
          <w:sz w:val="22"/>
          <w:szCs w:val="22"/>
        </w:rPr>
        <w:t>in</w:t>
      </w:r>
      <w:r w:rsidR="009D13E9" w:rsidRPr="00E83C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4E00" w:rsidRPr="00E83C4E">
        <w:rPr>
          <w:rFonts w:ascii="Helvetica" w:hAnsi="Helvetica" w:cs="Arial"/>
          <w:sz w:val="22"/>
          <w:szCs w:val="22"/>
          <w:lang w:eastAsia="zh-CN"/>
        </w:rPr>
        <w:t xml:space="preserve">1.5 </w:t>
      </w:r>
      <w:r w:rsidR="009D13E9" w:rsidRPr="00E83C4E">
        <w:rPr>
          <w:rFonts w:ascii="Helvetica" w:hAnsi="Helvetica" w:cs="Arial" w:hint="eastAsia"/>
          <w:sz w:val="22"/>
          <w:szCs w:val="22"/>
          <w:lang w:eastAsia="zh-CN"/>
        </w:rPr>
        <w:t>milliliters of</w:t>
      </w:r>
      <w:r w:rsidRPr="00E83C4E">
        <w:rPr>
          <w:rFonts w:ascii="Helvetica" w:hAnsi="Helvetica" w:cs="Arial"/>
          <w:sz w:val="22"/>
          <w:szCs w:val="22"/>
        </w:rPr>
        <w:t xml:space="preserve"> complete medium at a concentration of 100,000-200,0</w:t>
      </w:r>
      <w:r w:rsidRPr="00330B68">
        <w:rPr>
          <w:rFonts w:ascii="Helvetica" w:hAnsi="Helvetica" w:cs="Arial"/>
          <w:sz w:val="22"/>
          <w:szCs w:val="22"/>
        </w:rPr>
        <w:t>00 cell</w:t>
      </w:r>
      <w:r>
        <w:rPr>
          <w:rFonts w:ascii="Helvetica" w:hAnsi="Helvetica" w:cs="Arial"/>
          <w:sz w:val="22"/>
          <w:szCs w:val="22"/>
        </w:rPr>
        <w:t>s per milliliter</w:t>
      </w:r>
      <w:r w:rsidRPr="00330B68">
        <w:rPr>
          <w:rFonts w:ascii="Helvetica" w:hAnsi="Helvetica" w:cs="Arial"/>
          <w:sz w:val="22"/>
          <w:szCs w:val="22"/>
        </w:rPr>
        <w:t xml:space="preserve"> in glass-bottom dishes</w:t>
      </w:r>
      <w:r w:rsidR="0017276C">
        <w:rPr>
          <w:rFonts w:ascii="Helvetica" w:hAnsi="Helvetica" w:cs="Arial"/>
          <w:sz w:val="22"/>
          <w:szCs w:val="22"/>
        </w:rPr>
        <w:t xml:space="preserve"> </w:t>
      </w:r>
      <w:r w:rsidR="0017276C" w:rsidRPr="0017276C">
        <w:rPr>
          <w:rFonts w:ascii="Helvetica" w:hAnsi="Helvetica" w:cs="Arial"/>
          <w:b/>
          <w:sz w:val="22"/>
          <w:szCs w:val="22"/>
        </w:rPr>
        <w:t>[1]</w:t>
      </w:r>
      <w:r w:rsidRPr="00330B68">
        <w:rPr>
          <w:rFonts w:ascii="Helvetica" w:hAnsi="Helvetica" w:cs="Arial"/>
          <w:sz w:val="22"/>
          <w:szCs w:val="22"/>
        </w:rPr>
        <w:t xml:space="preserve">. Seed 6-8 replicate </w:t>
      </w:r>
      <w:r w:rsidRPr="00EB5821">
        <w:rPr>
          <w:rFonts w:ascii="Helvetica" w:hAnsi="Helvetica" w:cs="Arial"/>
          <w:sz w:val="22"/>
          <w:szCs w:val="22"/>
        </w:rPr>
        <w:t>dishes</w:t>
      </w:r>
      <w:r w:rsidR="00AF74B5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and incubate in an incubator at </w:t>
      </w:r>
      <w:r w:rsidR="004F57C1" w:rsidRPr="00EB5821">
        <w:rPr>
          <w:rFonts w:ascii="Helvetica" w:hAnsi="Helvetica" w:cs="Arial"/>
          <w:sz w:val="22"/>
          <w:szCs w:val="22"/>
          <w:lang w:eastAsia="zh-CN"/>
        </w:rPr>
        <w:t xml:space="preserve">37 </w:t>
      </w:r>
      <w:r w:rsidR="00AF74B5" w:rsidRPr="00EB5821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17276C" w:rsidRPr="00EB5821">
        <w:rPr>
          <w:rFonts w:ascii="Helvetica" w:hAnsi="Helvetica" w:cs="Arial"/>
          <w:sz w:val="22"/>
          <w:szCs w:val="22"/>
        </w:rPr>
        <w:t xml:space="preserve"> </w:t>
      </w:r>
      <w:r w:rsidR="0017276C" w:rsidRPr="00EB5821">
        <w:rPr>
          <w:rFonts w:ascii="Helvetica" w:hAnsi="Helvetica" w:cs="Arial"/>
          <w:b/>
          <w:sz w:val="22"/>
          <w:szCs w:val="22"/>
        </w:rPr>
        <w:t>[2]</w:t>
      </w:r>
      <w:r w:rsidRPr="00EB5821">
        <w:rPr>
          <w:rFonts w:ascii="Helvetica" w:hAnsi="Helvetica" w:cs="Arial"/>
          <w:sz w:val="22"/>
          <w:szCs w:val="22"/>
        </w:rPr>
        <w:t>.</w:t>
      </w:r>
    </w:p>
    <w:p w14:paraId="2F675EA8" w14:textId="69EDFB73" w:rsidR="00330B68" w:rsidRPr="00614E00" w:rsidRDefault="0017276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14E00">
        <w:rPr>
          <w:rFonts w:ascii="Helvetica" w:hAnsi="Helvetica" w:cs="Arial"/>
          <w:sz w:val="22"/>
          <w:szCs w:val="22"/>
        </w:rPr>
        <w:t>Talent adds cells into a dish.</w:t>
      </w:r>
    </w:p>
    <w:p w14:paraId="43130AFE" w14:textId="156F1848" w:rsidR="00330B68" w:rsidRPr="0086532D" w:rsidRDefault="0017276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6532D">
        <w:rPr>
          <w:rFonts w:ascii="Helvetica" w:hAnsi="Helvetica" w:cs="Arial"/>
          <w:sz w:val="22"/>
          <w:szCs w:val="22"/>
        </w:rPr>
        <w:t>Talent shows the 6-8 seeded dishes.</w:t>
      </w:r>
    </w:p>
    <w:p w14:paraId="4C99837F" w14:textId="53B26A37" w:rsidR="00330B68" w:rsidRDefault="0017276C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second or third day,</w:t>
      </w:r>
      <w:r w:rsidR="00330B68" w:rsidRPr="00330B6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cells have reached sub-confluency </w:t>
      </w:r>
      <w:r w:rsidRPr="0017276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30B68" w:rsidRPr="00330B68">
        <w:rPr>
          <w:rFonts w:ascii="Helvetica" w:hAnsi="Helvetica" w:cs="Arial"/>
          <w:sz w:val="22"/>
          <w:szCs w:val="22"/>
        </w:rPr>
        <w:t xml:space="preserve"> </w:t>
      </w:r>
      <w:r w:rsidR="006A0015">
        <w:rPr>
          <w:rFonts w:ascii="Helvetica" w:hAnsi="Helvetica" w:cs="Arial" w:hint="eastAsia"/>
          <w:sz w:val="22"/>
          <w:szCs w:val="22"/>
          <w:lang w:eastAsia="zh-CN"/>
        </w:rPr>
        <w:t>Add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 xml:space="preserve"> serum free medium with</w:t>
      </w:r>
      <w:r w:rsidR="006A00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13E9" w:rsidRPr="00330B68">
        <w:rPr>
          <w:rFonts w:ascii="Helvetica" w:hAnsi="Helvetica" w:cs="Arial"/>
          <w:sz w:val="22"/>
          <w:szCs w:val="22"/>
        </w:rPr>
        <w:t>protein plasmid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="009D13E9" w:rsidRPr="00330B68">
        <w:rPr>
          <w:rFonts w:ascii="Helvetica" w:hAnsi="Helvetica" w:cs="Arial"/>
          <w:sz w:val="22"/>
          <w:szCs w:val="22"/>
        </w:rPr>
        <w:t xml:space="preserve"> </w:t>
      </w:r>
      <w:r w:rsidR="009D13E9">
        <w:rPr>
          <w:rFonts w:ascii="Helvetica" w:hAnsi="Helvetica" w:cs="Arial"/>
          <w:sz w:val="22"/>
          <w:szCs w:val="22"/>
        </w:rPr>
        <w:t xml:space="preserve">half of the dishes, 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330B68" w:rsidRPr="00330B68">
        <w:rPr>
          <w:rFonts w:ascii="Helvetica" w:hAnsi="Helvetica" w:cs="Arial"/>
          <w:sz w:val="22"/>
          <w:szCs w:val="22"/>
        </w:rPr>
        <w:t>nd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 xml:space="preserve"> add </w:t>
      </w:r>
      <w:r w:rsidR="009D13E9" w:rsidRPr="00330B68">
        <w:rPr>
          <w:rFonts w:ascii="Helvetica" w:hAnsi="Helvetica" w:cs="Arial"/>
          <w:sz w:val="22"/>
          <w:szCs w:val="22"/>
        </w:rPr>
        <w:t>reference plasmid</w:t>
      </w:r>
      <w:r w:rsidR="009D13E9">
        <w:rPr>
          <w:rFonts w:ascii="Helvetica" w:hAnsi="Helvetica" w:cs="Arial"/>
          <w:sz w:val="22"/>
          <w:szCs w:val="22"/>
        </w:rPr>
        <w:t xml:space="preserve">s with </w:t>
      </w:r>
      <w:r w:rsidR="009D13E9">
        <w:rPr>
          <w:rFonts w:ascii="Helvetica" w:hAnsi="Helvetica" w:cs="Arial"/>
          <w:sz w:val="22"/>
          <w:szCs w:val="22"/>
        </w:rPr>
        <w:t>monomer and dimer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="00330B68" w:rsidRPr="00330B68">
        <w:rPr>
          <w:rFonts w:ascii="Helvetica" w:hAnsi="Helvetica" w:cs="Arial"/>
          <w:sz w:val="22"/>
          <w:szCs w:val="22"/>
        </w:rPr>
        <w:t xml:space="preserve"> the second half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 xml:space="preserve"> of dishes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330B68">
        <w:rPr>
          <w:rFonts w:ascii="Helvetica" w:hAnsi="Helvetica" w:cs="Arial"/>
          <w:sz w:val="22"/>
          <w:szCs w:val="22"/>
        </w:rPr>
        <w:t>transfect</w:t>
      </w:r>
      <w:r w:rsidR="00330B68" w:rsidRPr="00330B68">
        <w:rPr>
          <w:rFonts w:ascii="Helvetica" w:hAnsi="Helvetica" w:cs="Arial"/>
          <w:sz w:val="22"/>
          <w:szCs w:val="22"/>
        </w:rPr>
        <w:t xml:space="preserve"> </w:t>
      </w:r>
      <w:r w:rsidR="009D13E9">
        <w:rPr>
          <w:rFonts w:ascii="Helvetica" w:hAnsi="Helvetica" w:cs="Arial" w:hint="eastAsia"/>
          <w:sz w:val="22"/>
          <w:szCs w:val="22"/>
          <w:lang w:eastAsia="zh-CN"/>
        </w:rPr>
        <w:t xml:space="preserve">the cells </w:t>
      </w:r>
      <w:r w:rsidR="009D13E9" w:rsidRPr="009D13E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D13E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D13E9" w:rsidRPr="009D13E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30B68" w:rsidRPr="00330B68">
        <w:rPr>
          <w:rFonts w:ascii="Helvetica" w:hAnsi="Helvetica" w:cs="Arial"/>
          <w:sz w:val="22"/>
          <w:szCs w:val="22"/>
        </w:rPr>
        <w:t>.</w:t>
      </w:r>
    </w:p>
    <w:p w14:paraId="564CA070" w14:textId="2593B6BA" w:rsidR="00EB5628" w:rsidRPr="008434D3" w:rsidRDefault="008434D3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434D3">
        <w:rPr>
          <w:rFonts w:ascii="Helvetica" w:hAnsi="Helvetica" w:cs="Arial"/>
          <w:sz w:val="22"/>
          <w:szCs w:val="22"/>
          <w:highlight w:val="green"/>
        </w:rPr>
        <w:t>[Added Shot]</w:t>
      </w:r>
      <w:r w:rsidR="00EB5628" w:rsidRPr="008434D3">
        <w:rPr>
          <w:rFonts w:ascii="Helvetica" w:hAnsi="Helvetica" w:cs="Arial"/>
          <w:sz w:val="22"/>
          <w:szCs w:val="22"/>
        </w:rPr>
        <w:t xml:space="preserve"> Talent set the sho</w:t>
      </w:r>
      <w:r w:rsidR="00F5275D" w:rsidRPr="008434D3">
        <w:rPr>
          <w:rFonts w:ascii="Helvetica" w:hAnsi="Helvetica" w:cs="Arial"/>
          <w:sz w:val="22"/>
          <w:szCs w:val="22"/>
        </w:rPr>
        <w:t xml:space="preserve">t </w:t>
      </w:r>
    </w:p>
    <w:p w14:paraId="1835FABB" w14:textId="60CCB2DA" w:rsidR="00EB5628" w:rsidRPr="008434D3" w:rsidRDefault="008434D3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434D3">
        <w:rPr>
          <w:rFonts w:ascii="Helvetica" w:hAnsi="Helvetica" w:cs="Arial"/>
          <w:sz w:val="22"/>
          <w:szCs w:val="22"/>
          <w:highlight w:val="green"/>
        </w:rPr>
        <w:t>[Added Shot]</w:t>
      </w:r>
      <w:r w:rsidRPr="008434D3">
        <w:rPr>
          <w:rFonts w:ascii="Helvetica" w:hAnsi="Helvetica" w:cs="Arial"/>
          <w:sz w:val="22"/>
          <w:szCs w:val="22"/>
        </w:rPr>
        <w:t xml:space="preserve"> </w:t>
      </w:r>
      <w:r w:rsidR="00EB5628" w:rsidRPr="008434D3">
        <w:rPr>
          <w:rFonts w:ascii="Helvetica" w:hAnsi="Helvetica" w:cs="Arial"/>
          <w:sz w:val="22"/>
          <w:szCs w:val="22"/>
        </w:rPr>
        <w:t>Talent shows a dish that is discarded (cells are piled up)</w:t>
      </w:r>
    </w:p>
    <w:p w14:paraId="2252848D" w14:textId="27F64152" w:rsidR="0017276C" w:rsidRPr="008434D3" w:rsidRDefault="00EB5628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434D3">
        <w:rPr>
          <w:rFonts w:ascii="Helvetica" w:hAnsi="Helvetica" w:cs="Arial"/>
          <w:color w:val="FF0000"/>
          <w:sz w:val="22"/>
          <w:szCs w:val="22"/>
        </w:rPr>
        <w:t>SCOPE</w:t>
      </w:r>
      <w:r w:rsidR="008434D3" w:rsidRPr="008434D3">
        <w:rPr>
          <w:rFonts w:ascii="Helvetica" w:hAnsi="Helvetica" w:cs="Arial"/>
          <w:color w:val="FF0000"/>
          <w:sz w:val="22"/>
          <w:szCs w:val="22"/>
        </w:rPr>
        <w:t>:</w:t>
      </w:r>
      <w:r w:rsidRPr="008434D3">
        <w:rPr>
          <w:rFonts w:ascii="Helvetica" w:hAnsi="Helvetica" w:cs="Arial"/>
          <w:sz w:val="22"/>
          <w:szCs w:val="22"/>
        </w:rPr>
        <w:t xml:space="preserve"> </w:t>
      </w:r>
      <w:r w:rsidR="0017276C" w:rsidRPr="008434D3">
        <w:rPr>
          <w:rFonts w:ascii="Helvetica" w:hAnsi="Helvetica" w:cs="Arial"/>
          <w:sz w:val="22"/>
          <w:szCs w:val="22"/>
        </w:rPr>
        <w:t>Talent shows cells that have reached sub-confluency.</w:t>
      </w:r>
    </w:p>
    <w:p w14:paraId="274298DA" w14:textId="64109321" w:rsidR="00330B68" w:rsidRPr="009D13E9" w:rsidRDefault="009D13E9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medium into dishes. </w:t>
      </w:r>
      <w:r w:rsidRPr="009D13E9">
        <w:rPr>
          <w:rFonts w:ascii="Helvetica" w:hAnsi="Helvetica" w:cs="Arial" w:hint="eastAsia"/>
          <w:b/>
          <w:sz w:val="22"/>
          <w:szCs w:val="22"/>
          <w:lang w:eastAsia="zh-CN"/>
        </w:rPr>
        <w:t>TEXT: See manuscript for details of the transfection.</w:t>
      </w:r>
      <w:bookmarkStart w:id="1" w:name="_GoBack"/>
      <w:bookmarkEnd w:id="1"/>
    </w:p>
    <w:p w14:paraId="1D2DE99D" w14:textId="38E9D11B" w:rsidR="00330B68" w:rsidRPr="00823844" w:rsidRDefault="00777D39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one day, c</w:t>
      </w:r>
      <w:r w:rsidR="00330B68" w:rsidRPr="009D13E9">
        <w:rPr>
          <w:rFonts w:ascii="Helvetica" w:hAnsi="Helvetica" w:cs="Arial"/>
          <w:sz w:val="22"/>
          <w:szCs w:val="22"/>
          <w:lang w:eastAsia="zh-CN"/>
        </w:rPr>
        <w:t>heck that the transfected cells are adherent to the bottom of the dishes and the cell membrane is fluorescent</w:t>
      </w:r>
      <w:r w:rsidR="008238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3844" w:rsidRPr="0082384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30B68" w:rsidRPr="009D13E9">
        <w:rPr>
          <w:rFonts w:ascii="Helvetica" w:hAnsi="Helvetica" w:cs="Arial"/>
          <w:sz w:val="22"/>
          <w:szCs w:val="22"/>
          <w:lang w:eastAsia="zh-CN"/>
        </w:rPr>
        <w:t xml:space="preserve">. Discard dishes with overgrown cells </w:t>
      </w:r>
      <w:r w:rsidR="00330B68" w:rsidRPr="009D13E9">
        <w:rPr>
          <w:rFonts w:ascii="Helvetica" w:hAnsi="Helvetica" w:cs="Arial"/>
          <w:sz w:val="22"/>
          <w:szCs w:val="22"/>
          <w:lang w:eastAsia="zh-CN"/>
        </w:rPr>
        <w:t>or with very low fluorescence</w:t>
      </w:r>
      <w:r w:rsidR="008238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3844" w:rsidRPr="0082384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30B68" w:rsidRPr="009D13E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44FF3C6" w14:textId="6B7DDD91" w:rsidR="004E3F8E" w:rsidRDefault="00EB5628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434D3">
        <w:rPr>
          <w:rFonts w:ascii="Helvetica" w:hAnsi="Helvetica" w:cs="Arial"/>
          <w:color w:val="FF0000"/>
          <w:sz w:val="22"/>
          <w:szCs w:val="22"/>
        </w:rPr>
        <w:t>SCOPE</w:t>
      </w:r>
      <w:r w:rsidRPr="008434D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:</w:t>
      </w:r>
      <w:r w:rsidR="00823844">
        <w:rPr>
          <w:rFonts w:ascii="Helvetica" w:hAnsi="Helvetica" w:cs="Arial" w:hint="eastAsia"/>
          <w:sz w:val="22"/>
          <w:szCs w:val="22"/>
          <w:lang w:eastAsia="zh-CN"/>
        </w:rPr>
        <w:t xml:space="preserve">Talent shows the transfected cells adherent to the </w:t>
      </w:r>
      <w:r w:rsidR="00823844">
        <w:rPr>
          <w:rFonts w:ascii="Helvetica" w:hAnsi="Helvetica" w:cs="Arial"/>
          <w:sz w:val="22"/>
          <w:szCs w:val="22"/>
          <w:lang w:eastAsia="zh-CN"/>
        </w:rPr>
        <w:t>bottom</w:t>
      </w:r>
      <w:r w:rsidR="00823844">
        <w:rPr>
          <w:rFonts w:ascii="Helvetica" w:hAnsi="Helvetica" w:cs="Arial" w:hint="eastAsia"/>
          <w:sz w:val="22"/>
          <w:szCs w:val="22"/>
          <w:lang w:eastAsia="zh-CN"/>
        </w:rPr>
        <w:t xml:space="preserve"> and cell membranes fluorescent.</w:t>
      </w:r>
      <w:r w:rsidR="00EE19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9A8" w:rsidRPr="008601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1C884FD6" w14:textId="39E39953" w:rsidR="00823844" w:rsidRDefault="00EB5628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434D3">
        <w:rPr>
          <w:rFonts w:ascii="Helvetica" w:hAnsi="Helvetica" w:cs="Arial"/>
          <w:color w:val="FF0000"/>
          <w:sz w:val="22"/>
          <w:szCs w:val="22"/>
        </w:rPr>
        <w:t>SCOPE</w:t>
      </w:r>
      <w:r w:rsidRPr="008434D3">
        <w:rPr>
          <w:rFonts w:ascii="Helvetica" w:hAnsi="Helvetica" w:cs="Arial"/>
          <w:color w:val="FF0000"/>
          <w:sz w:val="22"/>
          <w:szCs w:val="22"/>
          <w:lang w:eastAsia="zh-CN"/>
        </w:rPr>
        <w:t>: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23844">
        <w:rPr>
          <w:rFonts w:ascii="Helvetica" w:hAnsi="Helvetica" w:cs="Arial" w:hint="eastAsia"/>
          <w:sz w:val="22"/>
          <w:szCs w:val="22"/>
          <w:lang w:eastAsia="zh-CN"/>
        </w:rPr>
        <w:t>Talent shows the overgrown cells and with low fluorescence, and discards.</w:t>
      </w:r>
      <w:r w:rsidR="008601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018E" w:rsidRPr="008601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3157B00" w14:textId="77777777" w:rsidR="0021326C" w:rsidRDefault="0021326C" w:rsidP="007B2A5E">
      <w:pPr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2CDC31D2" w14:textId="67367B4A" w:rsidR="00DB05E3" w:rsidRPr="00CA25B4" w:rsidRDefault="00DB05E3" w:rsidP="007B2A5E">
      <w:pPr>
        <w:pStyle w:val="BodyText"/>
        <w:numPr>
          <w:ilvl w:val="0"/>
          <w:numId w:val="12"/>
        </w:numPr>
        <w:rPr>
          <w:rFonts w:ascii="Helvetica" w:hAnsi="Helvetica" w:cs="Arial"/>
          <w:b/>
          <w:i w:val="0"/>
          <w:sz w:val="22"/>
          <w:szCs w:val="22"/>
        </w:rPr>
      </w:pPr>
      <w:r w:rsidRPr="00DB05E3">
        <w:rPr>
          <w:rFonts w:ascii="Helvetica" w:hAnsi="Helvetica" w:cs="Arial"/>
          <w:b/>
          <w:i w:val="0"/>
          <w:sz w:val="22"/>
          <w:szCs w:val="22"/>
        </w:rPr>
        <w:t xml:space="preserve">TIRF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DB05E3">
        <w:rPr>
          <w:rFonts w:ascii="Helvetica" w:hAnsi="Helvetica" w:cs="Arial"/>
          <w:b/>
          <w:i w:val="0"/>
          <w:sz w:val="22"/>
          <w:szCs w:val="22"/>
        </w:rPr>
        <w:t>maging</w:t>
      </w:r>
      <w:r w:rsidR="00021265">
        <w:rPr>
          <w:rFonts w:ascii="Helvetica" w:hAnsi="Helvetica" w:cs="Arial"/>
          <w:b/>
          <w:i w:val="0"/>
          <w:sz w:val="22"/>
          <w:szCs w:val="22"/>
          <w:lang w:eastAsia="zh-CN"/>
        </w:rPr>
        <w:t>:</w:t>
      </w:r>
      <w:r w:rsidR="0002126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</w:t>
      </w:r>
      <w:r w:rsidRPr="00DB05E3">
        <w:rPr>
          <w:rFonts w:ascii="Helvetica" w:hAnsi="Helvetica" w:cs="Arial"/>
          <w:b/>
          <w:i w:val="0"/>
          <w:sz w:val="22"/>
          <w:szCs w:val="22"/>
        </w:rPr>
        <w:t xml:space="preserve">lignment of the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DB05E3">
        <w:rPr>
          <w:rFonts w:ascii="Helvetica" w:hAnsi="Helvetica" w:cs="Arial"/>
          <w:b/>
          <w:i w:val="0"/>
          <w:sz w:val="22"/>
          <w:szCs w:val="22"/>
        </w:rPr>
        <w:t xml:space="preserve">aser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DB05E3">
        <w:rPr>
          <w:rFonts w:ascii="Helvetica" w:hAnsi="Helvetica" w:cs="Arial"/>
          <w:b/>
          <w:i w:val="0"/>
          <w:sz w:val="22"/>
          <w:szCs w:val="22"/>
        </w:rPr>
        <w:t xml:space="preserve">ine and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Pr="00DB05E3">
        <w:rPr>
          <w:rFonts w:ascii="Helvetica" w:hAnsi="Helvetica" w:cs="Arial"/>
          <w:b/>
          <w:i w:val="0"/>
          <w:sz w:val="22"/>
          <w:szCs w:val="22"/>
        </w:rPr>
        <w:t xml:space="preserve">ptimization of TIRF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DB05E3">
        <w:rPr>
          <w:rFonts w:ascii="Helvetica" w:hAnsi="Helvetica" w:cs="Arial"/>
          <w:b/>
          <w:i w:val="0"/>
          <w:sz w:val="22"/>
          <w:szCs w:val="22"/>
        </w:rPr>
        <w:t>llumination</w:t>
      </w:r>
      <w:r w:rsidR="00AF74B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AF74B5" w:rsidRPr="00E83C4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Videographer</w:t>
      </w:r>
      <w:r w:rsidR="00AF74B5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: </w:t>
      </w:r>
      <w:r w:rsidR="00AF74B5" w:rsidRPr="00AF74B5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CNIC building – microscope room – second floor</w:t>
      </w:r>
    </w:p>
    <w:p w14:paraId="16700308" w14:textId="593D1E35" w:rsidR="00DB05E3" w:rsidRPr="00B34378" w:rsidRDefault="00DB05E3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4378">
        <w:rPr>
          <w:rFonts w:ascii="Helvetica" w:hAnsi="Helvetica" w:cs="Arial"/>
          <w:sz w:val="22"/>
          <w:szCs w:val="22"/>
          <w:lang w:eastAsia="zh-CN"/>
        </w:rPr>
        <w:t>Four hours before experiment, activate the temperature incubator of the microscope at 37</w:t>
      </w:r>
      <w:r w:rsidR="00D616E1">
        <w:rPr>
          <w:rFonts w:ascii="Helvetica" w:hAnsi="Helvetica" w:cs="Arial"/>
          <w:sz w:val="22"/>
          <w:szCs w:val="22"/>
          <w:lang w:eastAsia="zh-CN"/>
        </w:rPr>
        <w:t xml:space="preserve"> degrees Celsius</w:t>
      </w:r>
      <w:r w:rsidR="00D616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16E1" w:rsidRPr="00D616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D616E1" w:rsidRPr="00B34378">
        <w:rPr>
          <w:rFonts w:ascii="Helvetica" w:hAnsi="Helvetica" w:cs="Arial"/>
          <w:sz w:val="22"/>
          <w:szCs w:val="22"/>
          <w:lang w:eastAsia="zh-CN"/>
        </w:rPr>
        <w:t>Turn on the microscope, computers and cameras</w:t>
      </w:r>
      <w:r w:rsidR="00D616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16E1" w:rsidRPr="00D616E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616E1" w:rsidRPr="00B34378">
        <w:rPr>
          <w:rFonts w:ascii="Helvetica" w:hAnsi="Helvetica" w:cs="Arial"/>
          <w:sz w:val="22"/>
          <w:szCs w:val="22"/>
          <w:lang w:eastAsia="zh-CN"/>
        </w:rPr>
        <w:t xml:space="preserve"> and wait for the cameras to reach the proper working temperature</w:t>
      </w:r>
      <w:r w:rsidR="00D616E1" w:rsidRPr="00B34378">
        <w:rPr>
          <w:rFonts w:ascii="Helvetica" w:hAnsi="Helvetica" w:cs="Arial" w:hint="eastAsia"/>
          <w:sz w:val="22"/>
          <w:szCs w:val="22"/>
          <w:lang w:eastAsia="zh-CN"/>
        </w:rPr>
        <w:t xml:space="preserve"> at -70 degrees Celsius</w:t>
      </w:r>
      <w:r w:rsidR="00D616E1" w:rsidRPr="00D616E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[3]</w:t>
      </w:r>
      <w:r w:rsidR="00D616E1" w:rsidRPr="00B34378">
        <w:rPr>
          <w:rFonts w:ascii="Helvetica" w:hAnsi="Helvetica" w:cs="Arial"/>
          <w:sz w:val="22"/>
          <w:szCs w:val="22"/>
          <w:lang w:eastAsia="zh-CN"/>
        </w:rPr>
        <w:t>.</w:t>
      </w:r>
    </w:p>
    <w:p w14:paraId="62311728" w14:textId="454B357A" w:rsidR="00DB05E3" w:rsidRDefault="00D616E1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the incubator of the microscope.</w:t>
      </w:r>
    </w:p>
    <w:p w14:paraId="7D1FC0C7" w14:textId="46338C80" w:rsidR="00D616E1" w:rsidRDefault="00D616E1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the microscope, computer, and cameras.</w:t>
      </w:r>
    </w:p>
    <w:p w14:paraId="75A700A3" w14:textId="64A9DEA9" w:rsidR="00DB05E3" w:rsidRPr="00D616E1" w:rsidRDefault="00D616E1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cameras at -70 degrees Celsius.</w:t>
      </w:r>
    </w:p>
    <w:p w14:paraId="463C51BC" w14:textId="5CE5FB74" w:rsidR="00DB05E3" w:rsidRPr="00D616E1" w:rsidRDefault="00DB05E3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4378">
        <w:rPr>
          <w:rFonts w:ascii="Helvetica" w:hAnsi="Helvetica" w:cs="Arial"/>
          <w:sz w:val="22"/>
          <w:szCs w:val="22"/>
          <w:lang w:eastAsia="zh-CN"/>
        </w:rPr>
        <w:t xml:space="preserve">Place a little drop of oil on </w:t>
      </w:r>
      <w:r w:rsidRPr="00AF74B5">
        <w:rPr>
          <w:rFonts w:ascii="Helvetica" w:hAnsi="Helvetica" w:cs="Arial"/>
          <w:sz w:val="22"/>
          <w:szCs w:val="22"/>
          <w:lang w:eastAsia="zh-CN"/>
        </w:rPr>
        <w:t>the objective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D4C" w:rsidRPr="009C3D4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C3D4C">
        <w:rPr>
          <w:rFonts w:ascii="Helvetica" w:hAnsi="Helvetica" w:cs="Arial"/>
          <w:sz w:val="22"/>
          <w:szCs w:val="22"/>
          <w:lang w:eastAsia="zh-CN"/>
        </w:rPr>
        <w:t xml:space="preserve">Put a sample dish into the incubator of the microscope, and 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lose the doors of the incubator 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 let the temperature of the dish equilibrate 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9C3D4C">
        <w:rPr>
          <w:rFonts w:ascii="Helvetica" w:hAnsi="Helvetica" w:cs="Arial"/>
          <w:sz w:val="22"/>
          <w:szCs w:val="22"/>
          <w:lang w:eastAsia="zh-CN"/>
        </w:rPr>
        <w:t>10 minutes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D4C" w:rsidRPr="009C3D4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D616E1">
        <w:rPr>
          <w:rFonts w:ascii="Helvetica" w:hAnsi="Helvetica" w:cs="Arial"/>
          <w:sz w:val="22"/>
          <w:szCs w:val="22"/>
          <w:lang w:eastAsia="zh-CN"/>
        </w:rPr>
        <w:t>Turn on the epifluorescence lamp and the 488</w:t>
      </w:r>
      <w:r w:rsidR="009C3D4C">
        <w:rPr>
          <w:rFonts w:ascii="Helvetica" w:hAnsi="Helvetica" w:cs="Arial"/>
          <w:sz w:val="22"/>
          <w:szCs w:val="22"/>
          <w:lang w:eastAsia="zh-CN"/>
        </w:rPr>
        <w:t>-</w:t>
      </w:r>
      <w:r w:rsidRPr="00D616E1">
        <w:rPr>
          <w:rFonts w:ascii="Helvetica" w:hAnsi="Helvetica" w:cs="Arial"/>
          <w:sz w:val="22"/>
          <w:szCs w:val="22"/>
          <w:lang w:eastAsia="zh-CN"/>
        </w:rPr>
        <w:t>n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D616E1">
        <w:rPr>
          <w:rFonts w:ascii="Helvetica" w:hAnsi="Helvetica" w:cs="Arial"/>
          <w:sz w:val="22"/>
          <w:szCs w:val="22"/>
          <w:lang w:eastAsia="zh-CN"/>
        </w:rPr>
        <w:t>m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D616E1">
        <w:rPr>
          <w:rFonts w:ascii="Helvetica" w:hAnsi="Helvetica" w:cs="Arial"/>
          <w:sz w:val="22"/>
          <w:szCs w:val="22"/>
          <w:lang w:eastAsia="zh-CN"/>
        </w:rPr>
        <w:t xml:space="preserve"> laser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D4C" w:rsidRPr="009C3D4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D616E1">
        <w:rPr>
          <w:rFonts w:ascii="Helvetica" w:hAnsi="Helvetica" w:cs="Arial"/>
          <w:sz w:val="22"/>
          <w:szCs w:val="22"/>
          <w:lang w:eastAsia="zh-CN"/>
        </w:rPr>
        <w:t>.</w:t>
      </w:r>
    </w:p>
    <w:p w14:paraId="59255E5F" w14:textId="40C63770" w:rsidR="009C3D4C" w:rsidRDefault="009C3D4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drops </w:t>
      </w:r>
      <w:r w:rsidRPr="00AF74B5">
        <w:rPr>
          <w:rFonts w:ascii="Helvetica" w:hAnsi="Helvetica" w:cs="Arial" w:hint="eastAsia"/>
          <w:sz w:val="22"/>
          <w:szCs w:val="22"/>
          <w:lang w:eastAsia="zh-CN"/>
        </w:rPr>
        <w:t xml:space="preserve">oil on </w:t>
      </w:r>
      <w:r w:rsidR="00A64214" w:rsidRPr="00AF74B5">
        <w:rPr>
          <w:rFonts w:ascii="Helvetica" w:hAnsi="Helvetica" w:cs="Arial"/>
          <w:sz w:val="22"/>
          <w:szCs w:val="22"/>
          <w:lang w:eastAsia="zh-CN"/>
        </w:rPr>
        <w:t>the objective</w:t>
      </w:r>
      <w:r w:rsidR="00AF74B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DC30DD" w14:textId="5D33A33D" w:rsidR="009C3D4C" w:rsidRDefault="009C3D4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 into the incubator, and closes the door.</w:t>
      </w:r>
    </w:p>
    <w:p w14:paraId="1AA8EA5D" w14:textId="7DEC7744" w:rsidR="009C3D4C" w:rsidRPr="00B34378" w:rsidRDefault="009C3D4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the lamp and laser.</w:t>
      </w:r>
    </w:p>
    <w:p w14:paraId="7873E971" w14:textId="62032D8A" w:rsidR="00D27924" w:rsidRPr="00EB5821" w:rsidRDefault="00DB05E3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4378">
        <w:rPr>
          <w:rFonts w:ascii="Helvetica" w:hAnsi="Helvetica" w:cs="Arial"/>
          <w:sz w:val="22"/>
          <w:szCs w:val="22"/>
          <w:lang w:eastAsia="zh-CN"/>
        </w:rPr>
        <w:t>Select the epifluorescence contrast mode to explore the sample</w:t>
      </w:r>
      <w:r w:rsidR="009C3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D4C" w:rsidRPr="009C3D4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4378">
        <w:rPr>
          <w:rFonts w:ascii="Helvetica" w:hAnsi="Helvetica" w:cs="Arial"/>
          <w:sz w:val="22"/>
          <w:szCs w:val="22"/>
          <w:lang w:eastAsia="zh-CN"/>
        </w:rPr>
        <w:t>, searching a cell to focus from the ocular</w:t>
      </w:r>
      <w:r w:rsidR="00D279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7924" w:rsidRPr="00D2792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D27924" w:rsidRPr="00B34378">
        <w:rPr>
          <w:rFonts w:ascii="Helvetica" w:hAnsi="Helvetica" w:cs="Arial"/>
          <w:sz w:val="22"/>
          <w:szCs w:val="22"/>
          <w:lang w:eastAsia="zh-CN"/>
        </w:rPr>
        <w:t xml:space="preserve">Select the proper filter for collecting the green emission through the microscope </w:t>
      </w:r>
      <w:r w:rsidR="00D27924" w:rsidRPr="00EB5821">
        <w:rPr>
          <w:rFonts w:ascii="Helvetica" w:hAnsi="Helvetica" w:cs="Arial"/>
          <w:sz w:val="22"/>
          <w:szCs w:val="22"/>
          <w:lang w:eastAsia="zh-CN"/>
        </w:rPr>
        <w:t xml:space="preserve">camera </w:t>
      </w:r>
      <w:r w:rsidR="00AD01E0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D27924" w:rsidRPr="00EB5821">
        <w:rPr>
          <w:rFonts w:ascii="Helvetica" w:hAnsi="Helvetica" w:cs="Arial"/>
          <w:sz w:val="22"/>
          <w:szCs w:val="22"/>
          <w:lang w:eastAsia="zh-CN"/>
        </w:rPr>
        <w:t xml:space="preserve">Band Pass Ex </w:t>
      </w:r>
      <w:r w:rsidR="00AD01E0" w:rsidRPr="00EB582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E-X)</w:t>
      </w:r>
      <w:r w:rsidR="00AD01E0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01E0" w:rsidRPr="00EB5821">
        <w:rPr>
          <w:rFonts w:ascii="Helvetica" w:hAnsi="Helvetica" w:cs="Arial"/>
          <w:sz w:val="22"/>
          <w:szCs w:val="22"/>
          <w:lang w:eastAsia="zh-CN"/>
        </w:rPr>
        <w:t>490/20 (500)</w:t>
      </w:r>
      <w:r w:rsidR="00AD01E0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01E0" w:rsidRPr="00EB582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490 over 20</w:t>
      </w:r>
      <w:r w:rsidR="00426EDE" w:rsidRPr="00EB582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,</w:t>
      </w:r>
      <w:r w:rsidR="00AD01E0" w:rsidRPr="00EB582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five hundred)</w:t>
      </w:r>
      <w:r w:rsidR="00AD01E0" w:rsidRPr="00EB5821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27924" w:rsidRPr="00EB5821">
        <w:rPr>
          <w:rFonts w:ascii="Helvetica" w:hAnsi="Helvetica" w:cs="Arial"/>
          <w:sz w:val="22"/>
          <w:szCs w:val="22"/>
          <w:lang w:eastAsia="zh-CN"/>
        </w:rPr>
        <w:t>Band Pass Em</w:t>
      </w:r>
      <w:r w:rsidR="00AD01E0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01E0" w:rsidRPr="00EB582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E-M)</w:t>
      </w:r>
      <w:r w:rsidR="00D27924" w:rsidRPr="00EB5821">
        <w:rPr>
          <w:rFonts w:ascii="Helvetica" w:hAnsi="Helvetica" w:cs="Arial"/>
          <w:sz w:val="22"/>
          <w:szCs w:val="22"/>
          <w:lang w:eastAsia="zh-CN"/>
        </w:rPr>
        <w:t xml:space="preserve"> 525/50, or similar</w:t>
      </w:r>
      <w:r w:rsidR="00D27924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7924" w:rsidRPr="00EB582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27924" w:rsidRPr="00EB5821">
        <w:rPr>
          <w:rFonts w:ascii="Helvetica" w:hAnsi="Helvetica" w:cs="Arial"/>
          <w:sz w:val="22"/>
          <w:szCs w:val="22"/>
          <w:lang w:eastAsia="zh-CN"/>
        </w:rPr>
        <w:t>.</w:t>
      </w:r>
    </w:p>
    <w:p w14:paraId="5DB086E2" w14:textId="0DDC4EC9" w:rsidR="00DB05E3" w:rsidRDefault="009C3D4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the lamp to contrast mode.</w:t>
      </w:r>
    </w:p>
    <w:p w14:paraId="73A85BA5" w14:textId="0E33650C" w:rsidR="009C3D4C" w:rsidRDefault="009C3D4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</w:t>
      </w:r>
      <w:r w:rsidR="00D27924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27924">
        <w:rPr>
          <w:rFonts w:ascii="Helvetica" w:hAnsi="Helvetica" w:cs="Arial"/>
          <w:sz w:val="22"/>
          <w:szCs w:val="22"/>
          <w:lang w:eastAsia="zh-CN"/>
        </w:rPr>
        <w:t>searches</w:t>
      </w:r>
      <w:r w:rsidR="00D27924">
        <w:rPr>
          <w:rFonts w:ascii="Helvetica" w:hAnsi="Helvetica" w:cs="Arial" w:hint="eastAsia"/>
          <w:sz w:val="22"/>
          <w:szCs w:val="22"/>
          <w:lang w:eastAsia="zh-CN"/>
        </w:rPr>
        <w:t xml:space="preserve"> a cell.</w:t>
      </w:r>
    </w:p>
    <w:p w14:paraId="1B9F2A9E" w14:textId="50CB6715" w:rsidR="00DB05E3" w:rsidRPr="00D27924" w:rsidRDefault="00735180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27924">
        <w:rPr>
          <w:rFonts w:ascii="Helvetica" w:hAnsi="Helvetica" w:cs="Arial" w:hint="eastAsia"/>
          <w:sz w:val="22"/>
          <w:szCs w:val="22"/>
          <w:lang w:eastAsia="zh-CN"/>
        </w:rPr>
        <w:t>Talent chooses a filter.</w:t>
      </w:r>
    </w:p>
    <w:p w14:paraId="17B27CC7" w14:textId="2EF6E77E" w:rsidR="00DB05E3" w:rsidRPr="00B34378" w:rsidRDefault="00DB05E3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4378">
        <w:rPr>
          <w:rFonts w:ascii="Helvetica" w:hAnsi="Helvetica" w:cs="Arial"/>
          <w:sz w:val="22"/>
          <w:szCs w:val="22"/>
          <w:lang w:eastAsia="zh-CN"/>
        </w:rPr>
        <w:t>Switch from the ocular to the camera port in epifluorescence mode</w:t>
      </w:r>
      <w:r w:rsidR="00496F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6F0D" w:rsidRPr="00496F0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4378">
        <w:rPr>
          <w:rFonts w:ascii="Helvetica" w:hAnsi="Helvetica" w:cs="Arial"/>
          <w:sz w:val="22"/>
          <w:szCs w:val="22"/>
          <w:lang w:eastAsia="zh-CN"/>
        </w:rPr>
        <w:t>, refine the focus and change to TIRF</w:t>
      </w:r>
      <w:r w:rsidR="00C9756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7566" w:rsidRP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</w:t>
      </w:r>
      <w:r w:rsid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97566" w:rsidRP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r w:rsid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97566" w:rsidRP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R</w:t>
      </w:r>
      <w:r w:rsid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97566" w:rsidRPr="00C975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F)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 mode</w:t>
      </w:r>
      <w:r w:rsidR="00496F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6F0D" w:rsidRPr="00496F0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426ED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96F0D" w:rsidRPr="00496F0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B3437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AF43A2" w:rsidRPr="00A34C54">
        <w:rPr>
          <w:rFonts w:ascii="Helvetica" w:hAnsi="Helvetica" w:cs="Arial"/>
          <w:sz w:val="22"/>
          <w:szCs w:val="22"/>
          <w:lang w:eastAsia="zh-CN"/>
        </w:rPr>
        <w:t>Activate the auto-alignment following the instructions of the TIRF microscope</w:t>
      </w:r>
      <w:r w:rsidR="00AF43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F43A2" w:rsidRPr="00AF43A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F43A2" w:rsidRPr="00A34C54">
        <w:rPr>
          <w:rFonts w:ascii="Helvetica" w:hAnsi="Helvetica" w:cs="Arial"/>
          <w:sz w:val="22"/>
          <w:szCs w:val="22"/>
          <w:lang w:eastAsia="zh-CN"/>
        </w:rPr>
        <w:t>.</w:t>
      </w:r>
    </w:p>
    <w:p w14:paraId="317120F7" w14:textId="76682F2E" w:rsidR="00496F0D" w:rsidRDefault="00496F0D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switches to camera port.</w:t>
      </w:r>
    </w:p>
    <w:p w14:paraId="309DCBA6" w14:textId="7F133BEF" w:rsidR="001525A6" w:rsidRDefault="00A34C54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refines the focus, and changes to TIRF model. </w:t>
      </w:r>
      <w:r w:rsidR="00C97566" w:rsidRPr="00A34C5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F150E5" w:rsidRPr="00A34C5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TIRF: </w:t>
      </w:r>
      <w:r w:rsidR="00F150E5" w:rsidRPr="00A34C54">
        <w:rPr>
          <w:rFonts w:ascii="Helvetica" w:hAnsi="Helvetica" w:cs="Arial"/>
          <w:b/>
          <w:sz w:val="22"/>
          <w:szCs w:val="22"/>
          <w:lang w:eastAsia="zh-CN"/>
        </w:rPr>
        <w:t>Total Internal Reflection Fluorescence</w:t>
      </w:r>
    </w:p>
    <w:p w14:paraId="65187E96" w14:textId="42673F47" w:rsidR="001E22A2" w:rsidRPr="00A34C54" w:rsidRDefault="00AF43A2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activates auto-alignment.</w:t>
      </w:r>
    </w:p>
    <w:p w14:paraId="3233A642" w14:textId="50B21CC2" w:rsidR="00515C7A" w:rsidRDefault="00515C7A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34C54">
        <w:rPr>
          <w:rFonts w:ascii="Helvetica" w:hAnsi="Helvetica" w:cs="Arial"/>
          <w:sz w:val="22"/>
          <w:szCs w:val="22"/>
          <w:lang w:eastAsia="zh-CN"/>
        </w:rPr>
        <w:t>Choose a suitable illumination depth and optimize the dir</w:t>
      </w:r>
      <w:r w:rsidR="00E77908">
        <w:rPr>
          <w:rFonts w:ascii="Helvetica" w:hAnsi="Helvetica" w:cs="Arial"/>
          <w:sz w:val="22"/>
          <w:szCs w:val="22"/>
          <w:lang w:eastAsia="zh-CN"/>
        </w:rPr>
        <w:t xml:space="preserve">ection of the evanescent field </w:t>
      </w:r>
      <w:r w:rsidR="00E77908" w:rsidRPr="00E77908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A34C54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C062D72" w14:textId="1D6494E7" w:rsidR="00E77908" w:rsidRDefault="00E77908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chooses a depth and optimizes the direction.</w:t>
      </w:r>
      <w:r w:rsidR="005956C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6018E" w:rsidRPr="008601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86018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956C4" w:rsidRPr="0086018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(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60398_screenshot_7 new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 </w:t>
      </w:r>
      <w:r w:rsidR="005F2CBF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00:00 – 00:52</w:t>
      </w:r>
      <w:r w:rsidR="005956C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)</w:t>
      </w:r>
    </w:p>
    <w:p w14:paraId="7A255CD2" w14:textId="77777777" w:rsidR="0021326C" w:rsidRPr="00A34C54" w:rsidRDefault="0021326C" w:rsidP="007B2A5E">
      <w:pPr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EACF581" w14:textId="0B2305B0" w:rsidR="00515C7A" w:rsidRPr="00E77908" w:rsidRDefault="00515C7A" w:rsidP="007B2A5E">
      <w:pPr>
        <w:pStyle w:val="BodyText"/>
        <w:numPr>
          <w:ilvl w:val="0"/>
          <w:numId w:val="12"/>
        </w:numPr>
        <w:rPr>
          <w:rFonts w:ascii="Helvetica" w:hAnsi="Helvetica" w:cs="Arial"/>
          <w:b/>
          <w:i w:val="0"/>
          <w:sz w:val="22"/>
          <w:szCs w:val="22"/>
        </w:rPr>
      </w:pPr>
      <w:r w:rsidRPr="00E77908">
        <w:rPr>
          <w:rFonts w:ascii="Helvetica" w:hAnsi="Helvetica" w:cs="Arial"/>
          <w:b/>
          <w:i w:val="0"/>
          <w:sz w:val="22"/>
          <w:szCs w:val="22"/>
        </w:rPr>
        <w:t xml:space="preserve">TIRF </w:t>
      </w:r>
      <w:r w:rsidR="00E7790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E77908">
        <w:rPr>
          <w:rFonts w:ascii="Helvetica" w:hAnsi="Helvetica" w:cs="Arial"/>
          <w:b/>
          <w:i w:val="0"/>
          <w:sz w:val="22"/>
          <w:szCs w:val="22"/>
        </w:rPr>
        <w:t xml:space="preserve">maging: </w:t>
      </w:r>
      <w:r w:rsidR="00E7790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E77908">
        <w:rPr>
          <w:rFonts w:ascii="Helvetica" w:hAnsi="Helvetica" w:cs="Arial"/>
          <w:b/>
          <w:i w:val="0"/>
          <w:sz w:val="22"/>
          <w:szCs w:val="22"/>
        </w:rPr>
        <w:t xml:space="preserve">apture of the </w:t>
      </w:r>
      <w:r w:rsidR="00E7790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E77908">
        <w:rPr>
          <w:rFonts w:ascii="Helvetica" w:hAnsi="Helvetica" w:cs="Arial"/>
          <w:b/>
          <w:i w:val="0"/>
          <w:sz w:val="22"/>
          <w:szCs w:val="22"/>
        </w:rPr>
        <w:t xml:space="preserve">ime </w:t>
      </w:r>
      <w:r w:rsidR="00E7790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E77908">
        <w:rPr>
          <w:rFonts w:ascii="Helvetica" w:hAnsi="Helvetica" w:cs="Arial"/>
          <w:b/>
          <w:i w:val="0"/>
          <w:sz w:val="22"/>
          <w:szCs w:val="22"/>
        </w:rPr>
        <w:t xml:space="preserve">eries </w:t>
      </w:r>
    </w:p>
    <w:p w14:paraId="492701B2" w14:textId="1EEE9696" w:rsidR="00DC64A2" w:rsidRPr="00DC64A2" w:rsidRDefault="0021326C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Switch to a second camera. </w:t>
      </w:r>
      <w:r w:rsidR="00515C7A" w:rsidRPr="00EB5821">
        <w:rPr>
          <w:rFonts w:ascii="Helvetica" w:hAnsi="Helvetica" w:cs="Arial"/>
          <w:sz w:val="22"/>
          <w:szCs w:val="22"/>
          <w:lang w:eastAsia="zh-CN"/>
        </w:rPr>
        <w:t>De</w:t>
      </w:r>
      <w:r w:rsidR="00136250" w:rsidRPr="00EB5821">
        <w:rPr>
          <w:rFonts w:ascii="Helvetica" w:hAnsi="Helvetica" w:cs="Arial"/>
          <w:sz w:val="22"/>
          <w:szCs w:val="22"/>
          <w:lang w:eastAsia="zh-CN"/>
        </w:rPr>
        <w:t xml:space="preserve">fine a region of interest </w:t>
      </w:r>
      <w:r w:rsidR="00515C7A" w:rsidRPr="00EB5821">
        <w:rPr>
          <w:rFonts w:ascii="Helvetica" w:hAnsi="Helvetica" w:cs="Arial"/>
          <w:sz w:val="22"/>
          <w:szCs w:val="22"/>
          <w:lang w:eastAsia="zh-CN"/>
        </w:rPr>
        <w:t>of at least 256 x 256 pixels</w:t>
      </w:r>
      <w:r w:rsidR="00E77908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7908" w:rsidRPr="00EB582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15C7A" w:rsidRPr="00EB5821">
        <w:rPr>
          <w:rFonts w:ascii="Helvetica" w:hAnsi="Helvetica" w:cs="Arial"/>
          <w:sz w:val="22"/>
          <w:szCs w:val="22"/>
          <w:lang w:eastAsia="zh-CN"/>
        </w:rPr>
        <w:t>.</w:t>
      </w:r>
      <w:r w:rsidR="00E77908" w:rsidRPr="00EB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7A" w:rsidRPr="00EB5821">
        <w:rPr>
          <w:rFonts w:ascii="Helvetica" w:hAnsi="Helvetica" w:cs="Arial"/>
          <w:sz w:val="22"/>
          <w:szCs w:val="22"/>
          <w:lang w:eastAsia="zh-CN"/>
        </w:rPr>
        <w:t>Set the exposure to 1 m</w:t>
      </w:r>
      <w:r w:rsidR="00136250" w:rsidRPr="00EB5821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515C7A" w:rsidRPr="00EB5821">
        <w:rPr>
          <w:rFonts w:ascii="Helvetica" w:hAnsi="Helvetica" w:cs="Arial"/>
          <w:sz w:val="22"/>
          <w:szCs w:val="22"/>
          <w:lang w:eastAsia="zh-CN"/>
        </w:rPr>
        <w:t>s</w:t>
      </w:r>
      <w:r w:rsidR="00136250" w:rsidRPr="00EB5821">
        <w:rPr>
          <w:rFonts w:ascii="Helvetica" w:hAnsi="Helvetica" w:cs="Arial" w:hint="eastAsia"/>
          <w:sz w:val="22"/>
          <w:szCs w:val="22"/>
          <w:lang w:eastAsia="zh-CN"/>
        </w:rPr>
        <w:t>econd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 and the EM</w:t>
      </w:r>
      <w:r w:rsidR="00DC64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64A2" w:rsidRPr="00DC64A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E-M)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 gain to 1000 </w:t>
      </w:r>
      <w:r w:rsidR="00DC64A2" w:rsidRPr="00DC64A2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D3017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C64A2" w:rsidRPr="00DC64A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128AC">
        <w:rPr>
          <w:rFonts w:ascii="Helvetica" w:hAnsi="Helvetica" w:cs="Arial" w:hint="eastAsia"/>
          <w:sz w:val="22"/>
          <w:szCs w:val="22"/>
          <w:lang w:eastAsia="zh-CN"/>
        </w:rPr>
        <w:t>Ad</w:t>
      </w:r>
      <w:r w:rsidR="00AF0761">
        <w:rPr>
          <w:rFonts w:ascii="Helvetica" w:hAnsi="Helvetica" w:cs="Arial" w:hint="eastAsia"/>
          <w:sz w:val="22"/>
          <w:szCs w:val="22"/>
          <w:lang w:eastAsia="zh-CN"/>
        </w:rPr>
        <w:t>j</w:t>
      </w:r>
      <w:r w:rsidR="009128AC">
        <w:rPr>
          <w:rFonts w:ascii="Helvetica" w:hAnsi="Helvetica" w:cs="Arial" w:hint="eastAsia"/>
          <w:sz w:val="22"/>
          <w:szCs w:val="22"/>
          <w:lang w:eastAsia="zh-CN"/>
        </w:rPr>
        <w:t>ust</w:t>
      </w:r>
      <w:r w:rsidR="009128AC">
        <w:rPr>
          <w:rFonts w:ascii="Helvetica" w:hAnsi="Helvetica" w:cs="Arial"/>
          <w:sz w:val="22"/>
          <w:szCs w:val="22"/>
          <w:lang w:eastAsia="zh-CN"/>
        </w:rPr>
        <w:t xml:space="preserve"> the laser power to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 0.</w:t>
      </w:r>
      <w:r w:rsidR="009128AC">
        <w:rPr>
          <w:rFonts w:ascii="Helvetica" w:hAnsi="Helvetica" w:cs="Arial"/>
          <w:sz w:val="22"/>
          <w:szCs w:val="22"/>
          <w:lang w:eastAsia="zh-CN"/>
        </w:rPr>
        <w:t xml:space="preserve">5 milliwatts </w:t>
      </w:r>
      <w:r w:rsidR="009128AC" w:rsidRPr="009128AC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A861BCC" w14:textId="39A19BA9" w:rsidR="009E2D64" w:rsidRDefault="009E2D64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A5FA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</w:t>
      </w:r>
      <w:r w:rsidRPr="00DA5FA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switches to camera 2</w:t>
      </w:r>
      <w:r w:rsidR="0073255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  <w:r w:rsidR="0086018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86018E" w:rsidRPr="008601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B65D80A" w14:textId="49609D56" w:rsidR="009E2D64" w:rsidRPr="00D30175" w:rsidRDefault="009E2D64" w:rsidP="007B2A5E">
      <w:pPr>
        <w:numPr>
          <w:ilvl w:val="2"/>
          <w:numId w:val="12"/>
        </w:num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sets the exposure and EM gain. </w:t>
      </w:r>
      <w:r w:rsidRPr="00DC64A2">
        <w:rPr>
          <w:rFonts w:ascii="Helvetica" w:hAnsi="Helvetica" w:cs="Arial" w:hint="eastAsia"/>
          <w:b/>
          <w:sz w:val="22"/>
          <w:szCs w:val="22"/>
          <w:lang w:eastAsia="zh-CN"/>
        </w:rPr>
        <w:t>TEXT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m:oMath>
        <m:sSup>
          <m:sSup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σ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-</m:t>
        </m:r>
        <m:sSubSup>
          <m:sSubSup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σ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d</m:t>
            </m:r>
          </m:sub>
          <m: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=SGεn+</m:t>
        </m:r>
        <m:sSup>
          <m:sSup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G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γ</m:t>
        </m:r>
        <m:sSup>
          <m:sSup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ε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n</m:t>
        </m:r>
      </m:oMath>
      <w:r w:rsidRPr="00DC64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m:oMath>
        <m:d>
          <m:dPr>
            <m:begChr m:val="〈"/>
            <m:endChr m:val="〉"/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I</m:t>
            </m:r>
          </m:e>
        </m:d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-offset=Gεn</m:t>
        </m:r>
      </m:oMath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60398_screenshot_8 new</w:t>
      </w:r>
      <w:r w:rsid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00:00-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00:31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  <w:r w:rsid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 </w:t>
      </w:r>
      <w:r w:rsidRPr="003144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and emphasize the G in the two equations when VO says EM.</w:t>
      </w:r>
    </w:p>
    <w:p w14:paraId="3E4FBB7E" w14:textId="736B4EA2" w:rsidR="00DC64A2" w:rsidRDefault="00DC64A2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defines a ROI.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04123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004123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60398_screenshot_8 new</w:t>
      </w:r>
      <w:r w:rsidR="00004123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00:32-</w:t>
      </w:r>
      <w:r w:rsidR="00004123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00:37</w:t>
      </w:r>
      <w:r w:rsidR="00004123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25BA05F6" w14:textId="3EA3B0A7" w:rsidR="00D62E7B" w:rsidRDefault="00D62E7B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62E7B">
        <w:rPr>
          <w:rFonts w:ascii="Helvetica" w:hAnsi="Helvetica" w:cs="Arial"/>
          <w:b/>
          <w:sz w:val="22"/>
          <w:szCs w:val="22"/>
          <w:u w:val="single"/>
        </w:rPr>
        <w:t>Dr. Valeria R. Caiolfa</w:t>
      </w:r>
      <w:r w:rsidRPr="00D62E7B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It is necessary to have some information </w:t>
      </w:r>
      <w:r w:rsidRPr="00F3205F">
        <w:rPr>
          <w:rFonts w:ascii="Helvetica" w:hAnsi="Helvetica" w:cs="Arial"/>
          <w:sz w:val="22"/>
          <w:szCs w:val="22"/>
        </w:rPr>
        <w:t>about the diffusion coefficient of the protein</w:t>
      </w:r>
      <w:r>
        <w:rPr>
          <w:rFonts w:ascii="Helvetica" w:hAnsi="Helvetica" w:cs="Arial"/>
          <w:sz w:val="22"/>
          <w:szCs w:val="22"/>
        </w:rPr>
        <w:t xml:space="preserve">, because the </w:t>
      </w:r>
      <w:r w:rsidRPr="00F3205F">
        <w:rPr>
          <w:rFonts w:ascii="Helvetica" w:hAnsi="Helvetica" w:cs="Arial"/>
          <w:sz w:val="22"/>
          <w:szCs w:val="22"/>
        </w:rPr>
        <w:t>exposure time</w:t>
      </w:r>
      <w:r>
        <w:rPr>
          <w:rFonts w:ascii="Helvetica" w:hAnsi="Helvetica" w:cs="Arial"/>
          <w:sz w:val="22"/>
          <w:szCs w:val="22"/>
        </w:rPr>
        <w:t xml:space="preserve"> must be</w:t>
      </w:r>
      <w:r w:rsidRPr="00F3205F">
        <w:rPr>
          <w:rFonts w:ascii="Helvetica" w:hAnsi="Helvetica" w:cs="Arial"/>
          <w:sz w:val="22"/>
          <w:szCs w:val="22"/>
        </w:rPr>
        <w:t xml:space="preserve"> shorter than the average time </w:t>
      </w:r>
      <w:r>
        <w:rPr>
          <w:rFonts w:ascii="Helvetica" w:hAnsi="Helvetica" w:cs="Arial"/>
          <w:sz w:val="22"/>
          <w:szCs w:val="22"/>
        </w:rPr>
        <w:t>spent by</w:t>
      </w:r>
      <w:r w:rsidRPr="00F3205F">
        <w:rPr>
          <w:rFonts w:ascii="Helvetica" w:hAnsi="Helvetica" w:cs="Arial"/>
          <w:sz w:val="22"/>
          <w:szCs w:val="22"/>
        </w:rPr>
        <w:t xml:space="preserve"> fluorophore</w:t>
      </w:r>
      <w:r>
        <w:rPr>
          <w:rFonts w:ascii="Helvetica" w:hAnsi="Helvetica" w:cs="Arial"/>
          <w:sz w:val="22"/>
          <w:szCs w:val="22"/>
        </w:rPr>
        <w:t>s</w:t>
      </w:r>
      <w:r w:rsidRPr="00F3205F">
        <w:rPr>
          <w:rFonts w:ascii="Helvetica" w:hAnsi="Helvetica" w:cs="Arial"/>
          <w:sz w:val="22"/>
          <w:szCs w:val="22"/>
        </w:rPr>
        <w:t xml:space="preserve"> in the illuminated volume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62E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C8383A2" w14:textId="2DAB1023" w:rsidR="00D62E7B" w:rsidRDefault="00D62E7B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1DE0D4F" w14:textId="165072A9" w:rsidR="00515C7A" w:rsidRPr="00E77908" w:rsidRDefault="00515C7A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77908">
        <w:rPr>
          <w:rFonts w:ascii="Helvetica" w:hAnsi="Helvetica" w:cs="Arial"/>
          <w:sz w:val="22"/>
          <w:szCs w:val="22"/>
          <w:lang w:eastAsia="zh-CN"/>
        </w:rPr>
        <w:t>Run a first trial sequence under initial conditions and roughly estimate the S/N</w:t>
      </w:r>
      <w:r w:rsidR="00AF076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F0761" w:rsidRPr="00AF076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signal to noise)</w:t>
      </w:r>
      <w:r w:rsidRPr="00E77908">
        <w:rPr>
          <w:rFonts w:ascii="Helvetica" w:hAnsi="Helvetica" w:cs="Arial"/>
          <w:sz w:val="22"/>
          <w:szCs w:val="22"/>
          <w:lang w:eastAsia="zh-CN"/>
        </w:rPr>
        <w:t xml:space="preserve"> value. The c</w:t>
      </w:r>
      <w:r w:rsidR="00D12F45">
        <w:rPr>
          <w:rFonts w:ascii="Helvetica" w:hAnsi="Helvetica" w:cs="Arial"/>
          <w:sz w:val="22"/>
          <w:szCs w:val="22"/>
          <w:lang w:eastAsia="zh-CN"/>
        </w:rPr>
        <w:t xml:space="preserve">onditions are acceptable at S/N </w:t>
      </w:r>
      <w:r w:rsidR="00D12F45">
        <w:rPr>
          <w:rFonts w:ascii="Helvetica" w:hAnsi="Helvetica" w:cs="Arial" w:hint="eastAsia"/>
          <w:sz w:val="22"/>
          <w:szCs w:val="22"/>
          <w:lang w:eastAsia="zh-CN"/>
        </w:rPr>
        <w:t>equal to</w:t>
      </w:r>
      <w:r w:rsidRPr="00E77908">
        <w:rPr>
          <w:rFonts w:ascii="Helvetica" w:hAnsi="Helvetica" w:cs="Arial"/>
          <w:sz w:val="22"/>
          <w:szCs w:val="22"/>
          <w:lang w:eastAsia="zh-CN"/>
        </w:rPr>
        <w:t xml:space="preserve"> 2-3 or higher, as measured in the </w:t>
      </w:r>
      <w:r w:rsidR="00EB7691">
        <w:rPr>
          <w:rFonts w:ascii="Helvetica" w:hAnsi="Helvetica" w:cs="Arial"/>
          <w:sz w:val="22"/>
          <w:szCs w:val="22"/>
          <w:lang w:eastAsia="zh-CN"/>
        </w:rPr>
        <w:t>first-</w:t>
      </w:r>
      <w:r w:rsidRPr="00E77908">
        <w:rPr>
          <w:rFonts w:ascii="Helvetica" w:hAnsi="Helvetica" w:cs="Arial"/>
          <w:sz w:val="22"/>
          <w:szCs w:val="22"/>
          <w:lang w:eastAsia="zh-CN"/>
        </w:rPr>
        <w:t>time series</w:t>
      </w:r>
      <w:r w:rsidR="00EB769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7691" w:rsidRPr="00EB769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77908">
        <w:rPr>
          <w:rFonts w:ascii="Helvetica" w:hAnsi="Helvetica" w:cs="Arial"/>
          <w:sz w:val="22"/>
          <w:szCs w:val="22"/>
          <w:lang w:eastAsia="zh-CN"/>
        </w:rPr>
        <w:t>.</w:t>
      </w:r>
    </w:p>
    <w:p w14:paraId="3EB1474C" w14:textId="482D2F1A" w:rsidR="00515C7A" w:rsidRPr="00E77908" w:rsidRDefault="00EB7691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runs a trial sequence, and points to acceptable S/N value.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60398_screenshot_9 new</w:t>
      </w:r>
      <w:r w:rsid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, 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00:03-00:03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74ABB313" w14:textId="71366139" w:rsidR="00515C7A" w:rsidRPr="00BA7847" w:rsidRDefault="00BA7847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se the slider of the emission splitting system connecting camera #2 to the microscope for masking a side of the image </w:t>
      </w:r>
      <w:r w:rsidRPr="00BA78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15C7A" w:rsidRPr="00E7790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5C7A" w:rsidRPr="00BA7847">
        <w:rPr>
          <w:rFonts w:ascii="Helvetica" w:hAnsi="Helvetica" w:cs="Arial"/>
          <w:sz w:val="22"/>
          <w:szCs w:val="22"/>
          <w:lang w:eastAsia="zh-CN"/>
        </w:rPr>
        <w:t>Select the camera file autosave option</w:t>
      </w:r>
      <w:r w:rsidR="00D37F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7FC5" w:rsidRPr="00D37FC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15C7A" w:rsidRPr="00BA7847">
        <w:rPr>
          <w:rFonts w:ascii="Helvetica" w:hAnsi="Helvetica" w:cs="Arial"/>
          <w:sz w:val="22"/>
          <w:szCs w:val="22"/>
          <w:lang w:eastAsia="zh-CN"/>
        </w:rPr>
        <w:t>.</w:t>
      </w:r>
      <w:r w:rsidR="00526C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7A" w:rsidRPr="00BA7847">
        <w:rPr>
          <w:rFonts w:ascii="Helvetica" w:hAnsi="Helvetica" w:cs="Arial"/>
          <w:sz w:val="22"/>
          <w:szCs w:val="22"/>
          <w:lang w:eastAsia="zh-CN"/>
        </w:rPr>
        <w:t>Start the a</w:t>
      </w:r>
      <w:r w:rsidR="00526CEC">
        <w:rPr>
          <w:rFonts w:ascii="Helvetica" w:hAnsi="Helvetica" w:cs="Arial"/>
          <w:sz w:val="22"/>
          <w:szCs w:val="22"/>
          <w:lang w:eastAsia="zh-CN"/>
        </w:rPr>
        <w:t xml:space="preserve">cquisition of the image series </w:t>
      </w:r>
      <w:r w:rsidR="00526CEC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="00515C7A" w:rsidRPr="00BA7847">
        <w:rPr>
          <w:rFonts w:ascii="Helvetica" w:hAnsi="Helvetica" w:cs="Arial"/>
          <w:sz w:val="22"/>
          <w:szCs w:val="22"/>
          <w:lang w:eastAsia="zh-CN"/>
        </w:rPr>
        <w:t xml:space="preserve"> a minimum of 700 frames at a minimum S/N </w:t>
      </w:r>
      <w:r w:rsidR="00D37FC5" w:rsidRPr="00AF076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signal to noise)</w:t>
      </w:r>
      <w:r w:rsidR="00D37FC5" w:rsidRPr="00E7790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5C7A" w:rsidRPr="00BA7847">
        <w:rPr>
          <w:rFonts w:ascii="Helvetica" w:hAnsi="Helvetica" w:cs="Arial"/>
          <w:sz w:val="22"/>
          <w:szCs w:val="22"/>
          <w:lang w:eastAsia="zh-CN"/>
        </w:rPr>
        <w:t>ratio of 2</w:t>
      </w:r>
      <w:r w:rsidR="00526C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6CEC" w:rsidRPr="00526CE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37FC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526CEC" w:rsidRPr="00526CE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15C7A" w:rsidRPr="00BA7847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A01E772" w14:textId="017400DF" w:rsidR="00515C7A" w:rsidRDefault="00142C12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Shot of the black piece of glass inserted</w:t>
      </w:r>
      <w:r w:rsidR="00526CE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C274EE5" w14:textId="3F0B7159" w:rsidR="00D37FC5" w:rsidRDefault="00526CE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selects the camera file autosave option,</w:t>
      </w:r>
      <w:r w:rsidR="008D27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27E0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60398_screenshot_8 new</w:t>
      </w:r>
      <w:r w:rsidR="007248D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38</w:t>
      </w:r>
      <w:r w:rsidR="007248D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00:54</w:t>
      </w:r>
      <w:r w:rsidR="008D27E0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75DDDA4D" w14:textId="7065E78E" w:rsidR="00515C7A" w:rsidRPr="00E02507" w:rsidRDefault="00D37FC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</w:t>
      </w:r>
      <w:r w:rsidR="00526CEC">
        <w:rPr>
          <w:rFonts w:ascii="Helvetica" w:hAnsi="Helvetica" w:cs="Arial" w:hint="eastAsia"/>
          <w:sz w:val="22"/>
          <w:szCs w:val="22"/>
          <w:lang w:eastAsia="zh-CN"/>
        </w:rPr>
        <w:t xml:space="preserve"> acquires image series</w:t>
      </w:r>
      <w:r w:rsidR="008D27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27E0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10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 new</w:t>
      </w:r>
      <w:r w:rsidR="007248D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, </w:t>
      </w:r>
      <w:r w:rsidR="00BE4C8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00:00 – 00:</w:t>
      </w:r>
      <w:r w:rsidR="005F2CBF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48</w:t>
      </w:r>
      <w:r w:rsidR="00BE4C8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)</w:t>
      </w:r>
      <w:r w:rsidR="00526CE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B0CB1C2" w14:textId="7BCFCA64" w:rsidR="00515C7A" w:rsidRPr="00BA7847" w:rsidRDefault="00515C7A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7847">
        <w:rPr>
          <w:rFonts w:ascii="Helvetica" w:hAnsi="Helvetica" w:cs="Arial"/>
          <w:sz w:val="22"/>
          <w:szCs w:val="22"/>
          <w:lang w:eastAsia="zh-CN"/>
        </w:rPr>
        <w:t>Without taking the dish out of the microscope, add the ligand</w:t>
      </w:r>
      <w:r w:rsidR="00E025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2507" w:rsidRPr="00E0250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A784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02507" w:rsidRPr="00BA7847">
        <w:rPr>
          <w:rFonts w:ascii="Helvetica" w:hAnsi="Helvetica" w:cs="Arial"/>
          <w:sz w:val="22"/>
          <w:szCs w:val="22"/>
          <w:lang w:eastAsia="zh-CN"/>
        </w:rPr>
        <w:t>Select a cell with a bright fluorescence membr</w:t>
      </w:r>
      <w:r w:rsidR="00E02507">
        <w:rPr>
          <w:rFonts w:ascii="Helvetica" w:hAnsi="Helvetica" w:cs="Arial"/>
          <w:sz w:val="22"/>
          <w:szCs w:val="22"/>
          <w:lang w:eastAsia="zh-CN"/>
        </w:rPr>
        <w:t>ane and quickly start the first-</w:t>
      </w:r>
      <w:r w:rsidR="00E02507" w:rsidRPr="00BA7847">
        <w:rPr>
          <w:rFonts w:ascii="Helvetica" w:hAnsi="Helvetica" w:cs="Arial"/>
          <w:sz w:val="22"/>
          <w:szCs w:val="22"/>
          <w:lang w:eastAsia="zh-CN"/>
        </w:rPr>
        <w:t>time series of the kinetic run</w:t>
      </w:r>
      <w:r w:rsidR="00E025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2507" w:rsidRPr="00E0250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02507" w:rsidRPr="00BA7847">
        <w:rPr>
          <w:rFonts w:ascii="Helvetica" w:hAnsi="Helvetica" w:cs="Arial"/>
          <w:sz w:val="22"/>
          <w:szCs w:val="22"/>
          <w:lang w:eastAsia="zh-CN"/>
        </w:rPr>
        <w:t>.</w:t>
      </w:r>
    </w:p>
    <w:p w14:paraId="41916E97" w14:textId="77777777" w:rsidR="00EB5821" w:rsidRDefault="00E02507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the dish.</w:t>
      </w:r>
    </w:p>
    <w:p w14:paraId="7B17844B" w14:textId="034C732C" w:rsidR="00515C7A" w:rsidRPr="00EB5821" w:rsidRDefault="00E02507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B5821">
        <w:rPr>
          <w:rFonts w:ascii="Helvetica" w:hAnsi="Helvetica" w:cs="Arial" w:hint="eastAsia"/>
          <w:sz w:val="22"/>
          <w:szCs w:val="22"/>
          <w:lang w:eastAsia="zh-CN"/>
        </w:rPr>
        <w:t>Talent selects a cell and starts a run.</w:t>
      </w:r>
    </w:p>
    <w:p w14:paraId="5500295C" w14:textId="115B1D31" w:rsidR="00515C7A" w:rsidRDefault="00515C7A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7847">
        <w:rPr>
          <w:rFonts w:ascii="Helvetica" w:hAnsi="Helvetica" w:cs="Arial"/>
          <w:sz w:val="22"/>
          <w:szCs w:val="22"/>
          <w:lang w:eastAsia="zh-CN"/>
        </w:rPr>
        <w:t>Search a second cell and acquire the second time point of the kinetics</w:t>
      </w:r>
      <w:r w:rsidR="000212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1265" w:rsidRPr="0002126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A784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E02507">
        <w:rPr>
          <w:rFonts w:ascii="Helvetica" w:hAnsi="Helvetica" w:cs="Arial"/>
          <w:sz w:val="22"/>
          <w:szCs w:val="22"/>
          <w:lang w:eastAsia="zh-CN"/>
        </w:rPr>
        <w:t>Capture a new cell for each time point of the kinetic run</w:t>
      </w:r>
      <w:r w:rsidR="001729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29F2" w:rsidRPr="001729F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02507">
        <w:rPr>
          <w:rFonts w:ascii="Helvetica" w:hAnsi="Helvetica" w:cs="Arial"/>
          <w:sz w:val="22"/>
          <w:szCs w:val="22"/>
          <w:lang w:eastAsia="zh-CN"/>
        </w:rPr>
        <w:t xml:space="preserve">. For each new dish, repeat the </w:t>
      </w:r>
      <w:r w:rsidR="00021265" w:rsidRPr="00021265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021265" w:rsidRPr="00021265">
        <w:rPr>
          <w:rFonts w:ascii="Helvetica" w:hAnsi="Helvetica" w:cs="Arial"/>
          <w:sz w:val="22"/>
          <w:szCs w:val="22"/>
          <w:lang w:eastAsia="zh-CN"/>
        </w:rPr>
        <w:t xml:space="preserve">lignment of the </w:t>
      </w:r>
      <w:r w:rsidR="00021265" w:rsidRPr="00021265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021265" w:rsidRPr="00021265">
        <w:rPr>
          <w:rFonts w:ascii="Helvetica" w:hAnsi="Helvetica" w:cs="Arial"/>
          <w:sz w:val="22"/>
          <w:szCs w:val="22"/>
          <w:lang w:eastAsia="zh-CN"/>
        </w:rPr>
        <w:t xml:space="preserve">aser </w:t>
      </w:r>
      <w:r w:rsidR="00021265" w:rsidRPr="00021265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021265" w:rsidRPr="00021265">
        <w:rPr>
          <w:rFonts w:ascii="Helvetica" w:hAnsi="Helvetica" w:cs="Arial"/>
          <w:sz w:val="22"/>
          <w:szCs w:val="22"/>
          <w:lang w:eastAsia="zh-CN"/>
        </w:rPr>
        <w:t xml:space="preserve">ine and </w:t>
      </w:r>
      <w:r w:rsidR="00021265" w:rsidRPr="00021265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021265" w:rsidRPr="00021265">
        <w:rPr>
          <w:rFonts w:ascii="Helvetica" w:hAnsi="Helvetica" w:cs="Arial"/>
          <w:sz w:val="22"/>
          <w:szCs w:val="22"/>
          <w:lang w:eastAsia="zh-CN"/>
        </w:rPr>
        <w:t xml:space="preserve">ptimization of TIRF </w:t>
      </w:r>
      <w:r w:rsidR="00021265" w:rsidRPr="00021265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021265" w:rsidRPr="00021265">
        <w:rPr>
          <w:rFonts w:ascii="Helvetica" w:hAnsi="Helvetica" w:cs="Arial"/>
          <w:sz w:val="22"/>
          <w:szCs w:val="22"/>
          <w:lang w:eastAsia="zh-CN"/>
        </w:rPr>
        <w:t>llumination</w:t>
      </w:r>
      <w:r w:rsidR="000212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1265" w:rsidRPr="0002126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729F2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021265" w:rsidRPr="0002126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E02507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838B339" w14:textId="68331EFD" w:rsidR="00735180" w:rsidRDefault="00735180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70BA7">
        <w:rPr>
          <w:rFonts w:ascii="Helvetica" w:hAnsi="Helvetica" w:cs="Arial"/>
          <w:sz w:val="22"/>
          <w:szCs w:val="22"/>
          <w:lang w:eastAsia="zh-CN"/>
        </w:rPr>
        <w:t>SCOPE</w:t>
      </w:r>
      <w:r w:rsidR="0014525B" w:rsidRPr="00735180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1452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1265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021265">
        <w:rPr>
          <w:rFonts w:ascii="Helvetica" w:hAnsi="Helvetica" w:cs="Arial"/>
          <w:sz w:val="22"/>
          <w:szCs w:val="22"/>
          <w:lang w:eastAsia="zh-CN"/>
        </w:rPr>
        <w:t>searches</w:t>
      </w:r>
      <w:r w:rsidR="00170BA7">
        <w:rPr>
          <w:rFonts w:ascii="Helvetica" w:hAnsi="Helvetica" w:cs="Arial" w:hint="eastAsia"/>
          <w:sz w:val="22"/>
          <w:szCs w:val="22"/>
          <w:lang w:eastAsia="zh-CN"/>
        </w:rPr>
        <w:t xml:space="preserve"> a second cell</w:t>
      </w:r>
    </w:p>
    <w:p w14:paraId="6F7B9912" w14:textId="4D6C3EE5" w:rsidR="001729F2" w:rsidRPr="00BE4C82" w:rsidRDefault="001729F2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E4C82">
        <w:rPr>
          <w:rFonts w:ascii="Helvetica" w:hAnsi="Helvetica" w:cs="Arial"/>
          <w:sz w:val="22"/>
          <w:szCs w:val="22"/>
          <w:lang w:eastAsia="zh-CN"/>
        </w:rPr>
        <w:t>SCREEN: Talent captures a new cell.</w:t>
      </w:r>
      <w:r w:rsidR="00BE4C82">
        <w:rPr>
          <w:rFonts w:ascii="Helvetica" w:hAnsi="Helvetica" w:cs="Arial"/>
          <w:sz w:val="22"/>
          <w:szCs w:val="22"/>
          <w:lang w:eastAsia="zh-CN"/>
        </w:rPr>
        <w:t xml:space="preserve"> (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11</w:t>
      </w:r>
      <w:r w:rsidR="007248D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 new</w:t>
      </w:r>
      <w:r w:rsidR="007248D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, </w:t>
      </w:r>
      <w:r w:rsidR="00BE4C8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00:00 – 00:</w:t>
      </w:r>
      <w:r w:rsidR="00712DA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49</w:t>
      </w:r>
      <w:r w:rsidR="005F2CBF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)</w:t>
      </w:r>
    </w:p>
    <w:p w14:paraId="1E04C5A6" w14:textId="40AE5614" w:rsidR="00021265" w:rsidRPr="00FE3FEE" w:rsidRDefault="00EB62C7" w:rsidP="007B2A5E">
      <w:pPr>
        <w:numPr>
          <w:ilvl w:val="2"/>
          <w:numId w:val="12"/>
        </w:numPr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EB62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3.4.1.</w:t>
      </w:r>
    </w:p>
    <w:p w14:paraId="5F1388AC" w14:textId="77777777" w:rsidR="00FE3FEE" w:rsidRPr="00EB62C7" w:rsidRDefault="00FE3FEE" w:rsidP="007B2A5E">
      <w:pPr>
        <w:ind w:left="72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</w:p>
    <w:p w14:paraId="4F2CCDDE" w14:textId="5423B1BC" w:rsidR="00515C7A" w:rsidRPr="00A30FDB" w:rsidRDefault="00515C7A" w:rsidP="007B2A5E">
      <w:pPr>
        <w:pStyle w:val="BodyText"/>
        <w:numPr>
          <w:ilvl w:val="0"/>
          <w:numId w:val="12"/>
        </w:numPr>
        <w:rPr>
          <w:rFonts w:ascii="Helvetica" w:hAnsi="Helvetica" w:cs="Arial"/>
          <w:b/>
          <w:i w:val="0"/>
          <w:sz w:val="22"/>
          <w:szCs w:val="22"/>
        </w:rPr>
      </w:pPr>
      <w:r w:rsidRPr="00BA7847">
        <w:rPr>
          <w:rFonts w:ascii="Helvetica" w:hAnsi="Helvetica" w:cs="Arial"/>
          <w:b/>
          <w:i w:val="0"/>
          <w:sz w:val="22"/>
          <w:szCs w:val="22"/>
        </w:rPr>
        <w:t xml:space="preserve">Number &amp; Brightness (N&amp;B): </w:t>
      </w:r>
      <w:r w:rsidR="00BA784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Q</w:t>
      </w:r>
      <w:r w:rsidRPr="00BA7847">
        <w:rPr>
          <w:rFonts w:ascii="Helvetica" w:hAnsi="Helvetica" w:cs="Arial"/>
          <w:b/>
          <w:i w:val="0"/>
          <w:sz w:val="22"/>
          <w:szCs w:val="22"/>
        </w:rPr>
        <w:t xml:space="preserve">uality </w:t>
      </w:r>
      <w:r w:rsidR="00BA784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BA7847">
        <w:rPr>
          <w:rFonts w:ascii="Helvetica" w:hAnsi="Helvetica" w:cs="Arial"/>
          <w:b/>
          <w:i w:val="0"/>
          <w:sz w:val="22"/>
          <w:szCs w:val="22"/>
        </w:rPr>
        <w:t xml:space="preserve">heck of the </w:t>
      </w:r>
      <w:r w:rsidR="00BA784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BA7847">
        <w:rPr>
          <w:rFonts w:ascii="Helvetica" w:hAnsi="Helvetica" w:cs="Arial"/>
          <w:b/>
          <w:i w:val="0"/>
          <w:sz w:val="22"/>
          <w:szCs w:val="22"/>
        </w:rPr>
        <w:t xml:space="preserve">ime </w:t>
      </w:r>
      <w:r w:rsidR="00BA784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BA7847">
        <w:rPr>
          <w:rFonts w:ascii="Helvetica" w:hAnsi="Helvetica" w:cs="Arial"/>
          <w:b/>
          <w:i w:val="0"/>
          <w:sz w:val="22"/>
          <w:szCs w:val="22"/>
        </w:rPr>
        <w:t>eries</w:t>
      </w:r>
      <w:r w:rsidR="0021326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21326C" w:rsidRPr="00E83C4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Videographer</w:t>
      </w:r>
      <w:r w:rsidR="0021326C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: </w:t>
      </w:r>
      <w:r w:rsidR="0021326C" w:rsidRPr="0021326C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CNIC building – work station room – second floor close to the microscope</w:t>
      </w:r>
    </w:p>
    <w:p w14:paraId="2BA61AC6" w14:textId="2462D518" w:rsidR="00515C7A" w:rsidRPr="009D5943" w:rsidRDefault="00A30FDB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Now, c</w:t>
      </w:r>
      <w:r w:rsidR="00515C7A" w:rsidRPr="00A30FDB">
        <w:rPr>
          <w:rFonts w:ascii="Helvetica" w:hAnsi="Helvetica" w:cs="Arial"/>
          <w:sz w:val="22"/>
          <w:szCs w:val="22"/>
          <w:lang w:eastAsia="zh-CN"/>
        </w:rPr>
        <w:t xml:space="preserve">onvert and save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image files </w:t>
      </w:r>
      <w:r w:rsidRPr="00A30FDB">
        <w:rPr>
          <w:rFonts w:ascii="Helvetica" w:hAnsi="Helvetica" w:cs="Arial"/>
          <w:sz w:val="22"/>
          <w:szCs w:val="22"/>
          <w:lang w:eastAsia="zh-CN"/>
        </w:rPr>
        <w:t xml:space="preserve">acquired with the camera software </w:t>
      </w:r>
      <w:r w:rsidR="00515C7A" w:rsidRPr="00A30FDB">
        <w:rPr>
          <w:rFonts w:ascii="Helvetica" w:hAnsi="Helvetica" w:cs="Arial"/>
          <w:sz w:val="22"/>
          <w:szCs w:val="22"/>
          <w:lang w:eastAsia="zh-CN"/>
        </w:rPr>
        <w:t>as .TIFF files</w:t>
      </w:r>
      <w:r w:rsidR="00A105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0533" w:rsidRPr="00A10533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515C7A" w:rsidRPr="00A30FDB">
        <w:rPr>
          <w:rFonts w:ascii="Helvetica" w:hAnsi="Helvetica" w:cs="Arial"/>
          <w:sz w:val="22"/>
          <w:szCs w:val="22"/>
          <w:lang w:eastAsia="zh-CN"/>
        </w:rPr>
        <w:t>.</w:t>
      </w:r>
      <w:r w:rsidR="009D59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7A" w:rsidRPr="009D5943">
        <w:rPr>
          <w:rFonts w:ascii="Helvetica" w:hAnsi="Helvetica" w:cs="Arial"/>
          <w:sz w:val="22"/>
          <w:szCs w:val="22"/>
          <w:lang w:eastAsia="zh-CN"/>
        </w:rPr>
        <w:t>Import .TIFF files in the analysis software routine by activating the N&amp;</w:t>
      </w:r>
      <w:r w:rsidR="003D291F">
        <w:rPr>
          <w:rFonts w:ascii="Helvetica" w:hAnsi="Helvetica" w:cs="Arial"/>
          <w:sz w:val="22"/>
          <w:szCs w:val="22"/>
          <w:lang w:eastAsia="zh-CN"/>
        </w:rPr>
        <w:t>B graphical user interface</w:t>
      </w:r>
      <w:r w:rsidR="00515C7A" w:rsidRPr="009D5943">
        <w:rPr>
          <w:rFonts w:ascii="Helvetica" w:hAnsi="Helvetica" w:cs="Arial"/>
          <w:sz w:val="22"/>
          <w:szCs w:val="22"/>
          <w:lang w:eastAsia="zh-CN"/>
        </w:rPr>
        <w:t xml:space="preserve"> MATLAB</w:t>
      </w:r>
      <w:r w:rsidR="003D291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291F" w:rsidRPr="003D291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10533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3D291F" w:rsidRPr="003D291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15C7A" w:rsidRPr="009D5943">
        <w:rPr>
          <w:rFonts w:ascii="Helvetica" w:hAnsi="Helvetica" w:cs="Arial"/>
          <w:sz w:val="22"/>
          <w:szCs w:val="22"/>
          <w:lang w:eastAsia="zh-CN"/>
        </w:rPr>
        <w:t>.</w:t>
      </w:r>
    </w:p>
    <w:p w14:paraId="0D0F970E" w14:textId="4CB5A677" w:rsidR="00712DAE" w:rsidRDefault="00AF3804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3D291F">
        <w:rPr>
          <w:rFonts w:ascii="Helvetica" w:hAnsi="Helvetica" w:cs="Arial" w:hint="eastAsia"/>
          <w:sz w:val="22"/>
          <w:szCs w:val="22"/>
          <w:lang w:eastAsia="zh-CN"/>
        </w:rPr>
        <w:t xml:space="preserve">Talent converts and save image files, </w:t>
      </w:r>
      <w:r w:rsidR="00712DAE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712DAE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712DA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12 </w:t>
      </w:r>
      <w:r w:rsidR="00712DAE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712DA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712DA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</w:t>
      </w:r>
      <w:r w:rsidR="00712DA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-00:0</w:t>
      </w:r>
      <w:r w:rsidR="00712DA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</w:t>
      </w:r>
      <w:r w:rsidR="00712DAE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1E5DEFC1" w14:textId="2EEAD7ED" w:rsidR="00515C7A" w:rsidRPr="00A30FDB" w:rsidRDefault="00A10533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</w:t>
      </w:r>
      <w:r w:rsidR="003D291F">
        <w:rPr>
          <w:rFonts w:ascii="Helvetica" w:hAnsi="Helvetica" w:cs="Arial" w:hint="eastAsia"/>
          <w:sz w:val="22"/>
          <w:szCs w:val="22"/>
          <w:lang w:eastAsia="zh-CN"/>
        </w:rPr>
        <w:t xml:space="preserve"> activates MATLAB to import.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712DAE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712DA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3</w:t>
      </w:r>
      <w:r w:rsidR="00712DAE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 </w:t>
      </w:r>
      <w:r w:rsidR="00712DAE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00</w:t>
      </w:r>
      <w:r w:rsid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-00:</w:t>
      </w:r>
      <w:r w:rsidR="00483088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10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5C22EDD3" w14:textId="6020AE48" w:rsidR="00DB4A10" w:rsidRPr="001F1E8C" w:rsidRDefault="00DB4A10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30FDB">
        <w:rPr>
          <w:rFonts w:ascii="Helvetica" w:hAnsi="Helvetica" w:cs="Arial"/>
          <w:sz w:val="22"/>
          <w:szCs w:val="22"/>
          <w:lang w:eastAsia="zh-CN"/>
        </w:rPr>
        <w:t>Discard series for which the average intensity profile shows more than 10% photobleaching</w:t>
      </w:r>
      <w:r w:rsidR="002018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1898" w:rsidRPr="0020189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30FDB">
        <w:rPr>
          <w:rFonts w:ascii="Helvetica" w:hAnsi="Helvetica" w:cs="Arial"/>
          <w:sz w:val="22"/>
          <w:szCs w:val="22"/>
          <w:lang w:eastAsia="zh-CN"/>
        </w:rPr>
        <w:t>, and series in which there has been an evident cell membrane distortion or translation during acquisition</w:t>
      </w:r>
      <w:r w:rsidR="006454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54CE" w:rsidRPr="006454C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30FDB">
        <w:rPr>
          <w:rFonts w:ascii="Helvetica" w:hAnsi="Helvetica" w:cs="Arial"/>
          <w:sz w:val="22"/>
          <w:szCs w:val="22"/>
          <w:lang w:eastAsia="zh-CN"/>
        </w:rPr>
        <w:t>.</w:t>
      </w:r>
    </w:p>
    <w:p w14:paraId="430AAF03" w14:textId="7EC6D2B0" w:rsidR="00DB4A10" w:rsidRDefault="00201898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points to an image series with &gt;10% photobleaching.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F320CA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13 </w:t>
      </w:r>
      <w:r w:rsidR="00F320CA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14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-00: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33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  <w:r w:rsidR="0086018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 </w:t>
      </w:r>
    </w:p>
    <w:p w14:paraId="7823B82B" w14:textId="2FDF4733" w:rsidR="00201898" w:rsidRPr="007A0EE4" w:rsidRDefault="006454CE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A0EE4">
        <w:rPr>
          <w:rFonts w:ascii="Helvetica" w:hAnsi="Helvetica" w:cs="Arial"/>
          <w:sz w:val="22"/>
          <w:szCs w:val="22"/>
          <w:lang w:eastAsia="zh-CN"/>
        </w:rPr>
        <w:t>SCREEN: Talent points to an image series with cell membrane distortion or translation</w:t>
      </w:r>
      <w:r w:rsidRPr="007A0EE4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F320CA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13 </w:t>
      </w:r>
      <w:r w:rsidR="00F320CA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34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-00: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51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60CAF677" w14:textId="535C5A87" w:rsidR="00376D9D" w:rsidRDefault="00376D9D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30FDB">
        <w:rPr>
          <w:rFonts w:ascii="Helvetica" w:hAnsi="Helvetica" w:cs="Arial"/>
          <w:sz w:val="22"/>
          <w:szCs w:val="22"/>
          <w:lang w:eastAsia="zh-CN"/>
        </w:rPr>
        <w:t>Crop frames that are evidently out-of-focus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F1E8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1F1E8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30FD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1F1E8C">
        <w:rPr>
          <w:rFonts w:ascii="Helvetica" w:hAnsi="Helvetica" w:cs="Arial"/>
          <w:sz w:val="22"/>
          <w:szCs w:val="22"/>
          <w:lang w:eastAsia="zh-CN"/>
        </w:rPr>
        <w:t>Keep for the analysis only series with at least 500 time frames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F1E8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1F1E8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F1E8C">
        <w:rPr>
          <w:rFonts w:ascii="Helvetica" w:hAnsi="Helvetica" w:cs="Arial"/>
          <w:sz w:val="22"/>
          <w:szCs w:val="22"/>
          <w:lang w:eastAsia="zh-CN"/>
        </w:rPr>
        <w:t>.</w:t>
      </w:r>
    </w:p>
    <w:p w14:paraId="5BDAB580" w14:textId="69AA2FEC" w:rsidR="001F1E8C" w:rsidRDefault="001F1E8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points to an image out of focus.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F320CA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13 </w:t>
      </w:r>
      <w:r w:rsidR="00F320CA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54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</w:t>
      </w:r>
      <w:r w:rsidR="00F320CA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F320CA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24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71E93FA7" w14:textId="0A210673" w:rsidR="00DB4A10" w:rsidRPr="00376D9D" w:rsidRDefault="001F1E8C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series to be kept.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45131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45131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14 </w:t>
      </w:r>
      <w:r w:rsidR="00451314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45131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00:</w:t>
      </w:r>
      <w:r w:rsidR="0045131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16</w:t>
      </w:r>
      <w:r w:rsidR="0045131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45131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</w:t>
      </w:r>
      <w:r w:rsidR="00451314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45131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44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63B0EECE" w14:textId="4DB383AE" w:rsidR="00F72FB6" w:rsidRPr="00F72FB6" w:rsidRDefault="00F72FB6" w:rsidP="007B2A5E">
      <w:pPr>
        <w:pStyle w:val="BodyText"/>
        <w:numPr>
          <w:ilvl w:val="0"/>
          <w:numId w:val="12"/>
        </w:numPr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F72FB6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Number &amp; Brightness (N&amp;B): </w:t>
      </w:r>
      <w:r w:rsidR="005C14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F72FB6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omputation of the B-values in </w:t>
      </w:r>
      <w:r w:rsidR="005C14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F72FB6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elected </w:t>
      </w:r>
      <w:r w:rsidR="005C14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F72FB6">
        <w:rPr>
          <w:rFonts w:ascii="Helvetica" w:hAnsi="Helvetica" w:cs="Arial"/>
          <w:b/>
          <w:i w:val="0"/>
          <w:sz w:val="22"/>
          <w:szCs w:val="22"/>
          <w:lang w:eastAsia="zh-CN"/>
        </w:rPr>
        <w:t>egion-of-interest (ROI)</w:t>
      </w:r>
    </w:p>
    <w:p w14:paraId="07BE705E" w14:textId="7FB5885A" w:rsidR="00DB4A10" w:rsidRPr="00376D9D" w:rsidRDefault="00F72FB6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determine the camera parameters. </w:t>
      </w:r>
      <w:r w:rsidR="00DB4A10" w:rsidRPr="00376D9D">
        <w:rPr>
          <w:rFonts w:ascii="Helvetica" w:hAnsi="Helvetica" w:cs="Arial"/>
          <w:sz w:val="22"/>
          <w:szCs w:val="22"/>
          <w:lang w:eastAsia="zh-CN"/>
        </w:rPr>
        <w:t>Activate the routine Calibrate Camera</w:t>
      </w:r>
      <w:r w:rsidR="009131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31EF" w:rsidRPr="009131E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B4A10" w:rsidRPr="00376D9D">
        <w:rPr>
          <w:rFonts w:ascii="Helvetica" w:hAnsi="Helvetica" w:cs="Arial"/>
          <w:sz w:val="22"/>
          <w:szCs w:val="22"/>
          <w:lang w:eastAsia="zh-CN"/>
        </w:rPr>
        <w:t>.</w:t>
      </w:r>
      <w:r w:rsidR="009131EF" w:rsidRPr="009131E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131EF" w:rsidRPr="00376D9D">
        <w:rPr>
          <w:rFonts w:ascii="Helvetica" w:hAnsi="Helvetica" w:cs="Arial"/>
          <w:sz w:val="22"/>
          <w:szCs w:val="22"/>
          <w:lang w:eastAsia="zh-CN"/>
        </w:rPr>
        <w:t>Select an area of at least 20x50 pixels in the detector noise region</w:t>
      </w:r>
      <w:r w:rsidR="009131E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131EF" w:rsidRPr="009131E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131EF" w:rsidRPr="00376D9D">
        <w:rPr>
          <w:rFonts w:ascii="Helvetica" w:hAnsi="Helvetica" w:cs="Arial"/>
          <w:sz w:val="22"/>
          <w:szCs w:val="22"/>
          <w:lang w:eastAsia="zh-CN"/>
        </w:rPr>
        <w:t>In the log Frequency versus Digital level plot, move the linear red cursor to delimit the Gaussian and the linear part of the curve</w:t>
      </w:r>
      <w:r w:rsidR="009131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31EF" w:rsidRPr="009131E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131EF" w:rsidRPr="00376D9D">
        <w:rPr>
          <w:rFonts w:ascii="Helvetica" w:hAnsi="Helvetica" w:cs="Arial"/>
          <w:sz w:val="22"/>
          <w:szCs w:val="22"/>
          <w:lang w:eastAsia="zh-CN"/>
        </w:rPr>
        <w:t>.</w:t>
      </w:r>
    </w:p>
    <w:p w14:paraId="487BA140" w14:textId="5C260690" w:rsidR="00376D9D" w:rsidRDefault="009131EF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="00CF22D9">
        <w:rPr>
          <w:rFonts w:ascii="Helvetica" w:hAnsi="Helvetica" w:cs="Arial"/>
          <w:sz w:val="22"/>
          <w:szCs w:val="22"/>
          <w:lang w:eastAsia="zh-CN"/>
        </w:rPr>
        <w:t>activates the calibration routine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695780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14 </w:t>
      </w:r>
      <w:r w:rsidR="00695780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58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2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06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43AEC187" w14:textId="50A834BE" w:rsidR="00CF22D9" w:rsidRPr="00CF22D9" w:rsidRDefault="00CF22D9" w:rsidP="007B2A5E">
      <w:pPr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DA5FA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SCREEN: Talen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</w:t>
      </w:r>
      <w:r w:rsidRPr="00DA5FA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delimits </w:t>
      </w:r>
      <w:r w:rsidRPr="00DA5FA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an area</w:t>
      </w:r>
      <w:r w:rsidRPr="00DA5FA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in the black region of the image</w:t>
      </w:r>
      <w:r w:rsidRPr="00DA5FA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, and </w:t>
      </w:r>
      <w:r w:rsidRPr="00DA5FA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determine the parameters of the camera</w:t>
      </w:r>
      <w:r w:rsidR="00C46DB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.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695780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14 </w:t>
      </w:r>
      <w:r w:rsidR="00695780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2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06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2</w:t>
      </w:r>
      <w:r w:rsidR="006957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6957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52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098830FE" w14:textId="69C3B03C" w:rsidR="00376D9D" w:rsidRPr="00F55E95" w:rsidRDefault="00376D9D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55E95">
        <w:rPr>
          <w:rFonts w:ascii="Helvetica" w:hAnsi="Helvetica" w:cs="Arial"/>
          <w:sz w:val="22"/>
          <w:szCs w:val="22"/>
          <w:lang w:eastAsia="zh-CN"/>
        </w:rPr>
        <w:t>Activate the B key.</w:t>
      </w:r>
      <w:r w:rsidR="00F55E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5E95">
        <w:rPr>
          <w:rFonts w:ascii="Helvetica" w:hAnsi="Helvetica" w:cs="Arial"/>
          <w:sz w:val="22"/>
          <w:szCs w:val="22"/>
          <w:lang w:eastAsia="zh-CN"/>
        </w:rPr>
        <w:t xml:space="preserve">Apply a minimum binning </w:t>
      </w:r>
      <w:r w:rsidR="00F55E95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F55E95">
        <w:rPr>
          <w:rFonts w:ascii="Helvetica" w:hAnsi="Helvetica" w:cs="Arial"/>
          <w:sz w:val="22"/>
          <w:szCs w:val="22"/>
          <w:lang w:eastAsia="zh-CN"/>
        </w:rPr>
        <w:t>two two</w:t>
      </w:r>
      <w:r w:rsidRPr="00F55E95">
        <w:rPr>
          <w:rFonts w:ascii="Helvetica" w:hAnsi="Helvetica" w:cs="Arial"/>
          <w:sz w:val="22"/>
          <w:szCs w:val="22"/>
          <w:lang w:eastAsia="zh-CN"/>
        </w:rPr>
        <w:t xml:space="preserve"> to reduce the dispersion of the data and to generate the B-I </w:t>
      </w:r>
      <w:r w:rsidR="00F55E95" w:rsidRPr="00F55E9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55E9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bee</w:t>
      </w:r>
      <w:r w:rsidR="00F55E95" w:rsidRPr="00F55E9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-eye)</w:t>
      </w:r>
      <w:r w:rsidR="00F55E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55E95">
        <w:rPr>
          <w:rFonts w:ascii="Helvetica" w:hAnsi="Helvetica" w:cs="Arial"/>
          <w:sz w:val="22"/>
          <w:szCs w:val="22"/>
          <w:lang w:eastAsia="zh-CN"/>
        </w:rPr>
        <w:t>histogram</w:t>
      </w:r>
      <w:r w:rsidR="00F55E95">
        <w:rPr>
          <w:rFonts w:ascii="Helvetica" w:hAnsi="Helvetica" w:cs="Arial" w:hint="eastAsia"/>
          <w:sz w:val="22"/>
          <w:szCs w:val="22"/>
          <w:lang w:eastAsia="zh-CN"/>
        </w:rPr>
        <w:t xml:space="preserve">. Use the iterative square cursor to inspect the B-I histogram </w:t>
      </w:r>
      <w:r w:rsidR="00F55E95" w:rsidRPr="00F55E9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55E9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8837177" w14:textId="07D89F85" w:rsidR="00376D9D" w:rsidRPr="00F55E95" w:rsidRDefault="00F55E9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generates B-I histogram, and inspects.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F05D39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F05D39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14 </w:t>
      </w:r>
      <w:r w:rsidR="00F05D39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F05D39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</w:t>
      </w:r>
      <w:r w:rsidR="00F05D39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2</w:t>
      </w:r>
      <w:r w:rsidR="00F05D39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F05D39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53</w:t>
      </w:r>
      <w:r w:rsidR="00F05D39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F05D39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4</w:t>
      </w:r>
      <w:r w:rsidR="00F05D39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F05D39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14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31C9C3F1" w14:textId="36285D47" w:rsidR="00376D9D" w:rsidRPr="00F55E95" w:rsidRDefault="00376D9D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55E95">
        <w:rPr>
          <w:rFonts w:ascii="Helvetica" w:hAnsi="Helvetica" w:cs="Arial"/>
          <w:sz w:val="22"/>
          <w:szCs w:val="22"/>
          <w:lang w:eastAsia="zh-CN"/>
        </w:rPr>
        <w:t xml:space="preserve">Select a square ROI </w:t>
      </w:r>
      <w:r w:rsidR="009865B3" w:rsidRPr="009865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R-oh-eye)</w:t>
      </w:r>
      <w:r w:rsidR="009865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55E95">
        <w:rPr>
          <w:rFonts w:ascii="Helvetica" w:hAnsi="Helvetica" w:cs="Arial"/>
          <w:sz w:val="22"/>
          <w:szCs w:val="22"/>
          <w:lang w:eastAsia="zh-CN"/>
        </w:rPr>
        <w:t>for the analysis</w:t>
      </w:r>
      <w:r w:rsidR="00F55E95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F55E95">
        <w:rPr>
          <w:rFonts w:ascii="Helvetica" w:hAnsi="Helvetica" w:cs="Arial" w:hint="eastAsia"/>
          <w:sz w:val="22"/>
          <w:szCs w:val="22"/>
          <w:lang w:eastAsia="zh-CN"/>
        </w:rPr>
        <w:t>g</w:t>
      </w:r>
      <w:r w:rsidRPr="00F55E95">
        <w:rPr>
          <w:rFonts w:ascii="Helvetica" w:hAnsi="Helvetica" w:cs="Arial"/>
          <w:sz w:val="22"/>
          <w:szCs w:val="22"/>
          <w:lang w:eastAsia="zh-CN"/>
        </w:rPr>
        <w:t>enerate the B-map of the selected ROI.</w:t>
      </w:r>
      <w:r w:rsidR="00F55E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65B3">
        <w:rPr>
          <w:rFonts w:ascii="Helvetica" w:hAnsi="Helvetica" w:cs="Arial"/>
          <w:sz w:val="22"/>
          <w:szCs w:val="22"/>
          <w:lang w:eastAsia="zh-CN"/>
        </w:rPr>
        <w:t>T</w:t>
      </w:r>
      <w:r w:rsidR="009865B3">
        <w:rPr>
          <w:rFonts w:ascii="Helvetica" w:hAnsi="Helvetica" w:cs="Arial" w:hint="eastAsia"/>
          <w:sz w:val="22"/>
          <w:szCs w:val="22"/>
          <w:lang w:eastAsia="zh-CN"/>
        </w:rPr>
        <w:t>hen, s</w:t>
      </w:r>
      <w:r w:rsidRPr="00F55E95">
        <w:rPr>
          <w:rFonts w:ascii="Helvetica" w:hAnsi="Helvetica" w:cs="Arial"/>
          <w:sz w:val="22"/>
          <w:szCs w:val="22"/>
          <w:lang w:eastAsia="zh-CN"/>
        </w:rPr>
        <w:t>ave the ASCII file of the B-values associated to the selection. Import the ASCII file in a graphic software to compute the frequency distribution of the data and obtain the average B-value ±</w:t>
      </w:r>
      <w:r w:rsidR="009E305D">
        <w:rPr>
          <w:rFonts w:ascii="Helvetica" w:hAnsi="Helvetica" w:cs="Arial"/>
          <w:sz w:val="22"/>
          <w:szCs w:val="22"/>
          <w:lang w:eastAsia="zh-CN"/>
        </w:rPr>
        <w:t xml:space="preserve"> S.E </w:t>
      </w:r>
      <w:r w:rsidR="009E305D" w:rsidRPr="009E305D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F55E9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46ECE3E" w14:textId="5C9CD650" w:rsidR="00376D9D" w:rsidRPr="00F55E95" w:rsidRDefault="009865B3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="00A678B6">
        <w:rPr>
          <w:rFonts w:ascii="Helvetica" w:hAnsi="Helvetica" w:cs="Arial" w:hint="eastAsia"/>
          <w:sz w:val="22"/>
          <w:szCs w:val="22"/>
          <w:lang w:eastAsia="zh-CN"/>
        </w:rPr>
        <w:t>generates B-map of the selected ROI, saves, and imports to compute the data.</w:t>
      </w:r>
      <w:r w:rsidR="00C46D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D65A80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D65A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14 </w:t>
      </w:r>
      <w:r w:rsidR="00D65A80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D65A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</w:t>
      </w:r>
      <w:r w:rsidR="00D65A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4</w:t>
      </w:r>
      <w:r w:rsidR="00D65A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D65A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15</w:t>
      </w:r>
      <w:r w:rsidR="00D65A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D65A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</w:t>
      </w:r>
      <w:r w:rsidR="00D65A80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D65A80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14</w:t>
      </w:r>
      <w:r w:rsidR="00C46DB2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</w:p>
    <w:p w14:paraId="6368C325" w14:textId="47D7EC6E" w:rsidR="00376D9D" w:rsidRPr="009E305D" w:rsidRDefault="00376D9D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55E95">
        <w:rPr>
          <w:rFonts w:ascii="Helvetica" w:hAnsi="Helvetica" w:cs="Arial"/>
          <w:sz w:val="22"/>
          <w:szCs w:val="22"/>
          <w:lang w:eastAsia="zh-CN"/>
        </w:rPr>
        <w:t xml:space="preserve">Apply </w:t>
      </w:r>
      <w:r w:rsidR="009E305D" w:rsidRPr="009E305D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DE08B7">
        <w:rPr>
          <w:rFonts w:ascii="Symbol" w:eastAsiaTheme="minorEastAsia" w:hAnsi="Symbol"/>
          <w:sz w:val="22"/>
          <w:szCs w:val="22"/>
        </w:rPr>
        <w:sym w:font="Symbol" w:char="F065"/>
      </w:r>
      <w:r w:rsidR="009E305D" w:rsidRPr="009E305D">
        <w:rPr>
          <w:rFonts w:ascii="Helvetica" w:eastAsiaTheme="minorEastAsia" w:hAnsi="Helvetica"/>
          <w:sz w:val="22"/>
          <w:szCs w:val="22"/>
        </w:rPr>
        <w:t xml:space="preserve"> </w:t>
      </w:r>
      <w:r w:rsidR="00DE08B7" w:rsidRPr="00DE08B7">
        <w:rPr>
          <w:rFonts w:ascii="Helvetica" w:eastAsiaTheme="minorEastAsia" w:hAnsi="Helvetica" w:hint="eastAsia"/>
          <w:i/>
          <w:color w:val="FF0000"/>
          <w:sz w:val="22"/>
          <w:szCs w:val="22"/>
          <w:lang w:eastAsia="zh-CN"/>
        </w:rPr>
        <w:t>(pronounce as epsilon)</w:t>
      </w:r>
      <w:r w:rsidR="00DE08B7">
        <w:rPr>
          <w:rFonts w:ascii="Helvetica" w:eastAsiaTheme="minorEastAsia" w:hAnsi="Helvetica" w:hint="eastAsia"/>
          <w:sz w:val="22"/>
          <w:szCs w:val="22"/>
          <w:lang w:eastAsia="zh-CN"/>
        </w:rPr>
        <w:t xml:space="preserve"> </w:t>
      </w:r>
      <w:r w:rsidR="009E305D" w:rsidRPr="009E305D">
        <w:rPr>
          <w:rFonts w:ascii="Helvetica" w:hAnsi="Helvetica" w:cs="Arial"/>
          <w:sz w:val="22"/>
          <w:szCs w:val="22"/>
          <w:lang w:eastAsia="zh-CN"/>
        </w:rPr>
        <w:t>equation</w:t>
      </w:r>
      <w:r w:rsidR="009E30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55E95">
        <w:rPr>
          <w:rFonts w:ascii="Helvetica" w:hAnsi="Helvetica" w:cs="Arial"/>
          <w:sz w:val="22"/>
          <w:szCs w:val="22"/>
          <w:lang w:eastAsia="zh-CN"/>
        </w:rPr>
        <w:t>to derive the average brightness for each cell at each time point of the kinetic run</w:t>
      </w:r>
      <w:r w:rsidR="009E30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E305D" w:rsidRPr="009E305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E08B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E305D" w:rsidRPr="009E30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55E95">
        <w:rPr>
          <w:rFonts w:ascii="Helvetica" w:hAnsi="Helvetica" w:cs="Arial"/>
          <w:sz w:val="22"/>
          <w:szCs w:val="22"/>
          <w:lang w:eastAsia="zh-CN"/>
        </w:rPr>
        <w:t>.</w:t>
      </w:r>
    </w:p>
    <w:p w14:paraId="72828BEE" w14:textId="5AEA8BF5" w:rsidR="009E305D" w:rsidRDefault="009E305D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calculates in the computer. </w:t>
      </w:r>
      <w:r w:rsidRPr="009E305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m:oMath>
        <m:d>
          <m:dPr>
            <m:begChr m:val="〈"/>
            <m:endChr m:val="〉"/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ε'</m:t>
            </m:r>
          </m:e>
        </m:d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 xml:space="preserve">= </m:t>
        </m:r>
        <m:d>
          <m:dPr>
            <m:begChr m:val="〈"/>
            <m:endChr m:val="〉"/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B'</m:t>
            </m:r>
          </m:e>
        </m:d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-1</m:t>
        </m:r>
      </m:oMath>
      <w:r w:rsidRPr="009E305D">
        <w:rPr>
          <w:rFonts w:ascii="Helvetica" w:hAnsi="Helvetica" w:cs="Arial"/>
          <w:b/>
          <w:sz w:val="22"/>
          <w:szCs w:val="22"/>
          <w:lang w:eastAsia="zh-CN"/>
        </w:rPr>
        <w:t>[(counts /molecule) per dwell time]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419612C6" w14:textId="71671174" w:rsidR="00DE08B7" w:rsidRPr="00DE08B7" w:rsidRDefault="00DE08B7" w:rsidP="007B2A5E">
      <w:pPr>
        <w:numPr>
          <w:ilvl w:val="1"/>
          <w:numId w:val="12"/>
        </w:numPr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Normalize the data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according to the normalization equation,</w:t>
      </w:r>
      <w:r w:rsidRPr="009E305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55E95">
        <w:rPr>
          <w:rFonts w:ascii="Helvetica" w:hAnsi="Helvetica" w:cs="Arial"/>
          <w:sz w:val="22"/>
          <w:szCs w:val="22"/>
          <w:lang w:eastAsia="zh-CN"/>
        </w:rPr>
        <w:t xml:space="preserve">where </w:t>
      </w:r>
      <w:r w:rsidRPr="00F55E95">
        <w:rPr>
          <w:rFonts w:ascii="Cambria" w:eastAsia="Cambria" w:hAnsi="Cambria" w:cs="Cambria"/>
          <w:sz w:val="22"/>
          <w:szCs w:val="22"/>
          <w:lang w:eastAsia="zh-CN"/>
        </w:rPr>
        <w:t>〈</w:t>
      </w:r>
      <w:r w:rsidRPr="00F55E95">
        <w:rPr>
          <w:rFonts w:ascii="Helvetica" w:hAnsi="Helvetica" w:cs="Arial"/>
          <w:sz w:val="22"/>
          <w:szCs w:val="22"/>
          <w:lang w:eastAsia="zh-CN"/>
        </w:rPr>
        <w:t>B't</w:t>
      </w:r>
      <w:r w:rsidRPr="00F55E95">
        <w:rPr>
          <w:rFonts w:ascii="Cambria" w:eastAsia="Cambria" w:hAnsi="Cambria" w:cs="Cambria"/>
          <w:sz w:val="22"/>
          <w:szCs w:val="22"/>
          <w:lang w:eastAsia="zh-CN"/>
        </w:rPr>
        <w:t>〉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E08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B prime T)</w:t>
      </w:r>
      <w:r w:rsidRPr="00F55E95">
        <w:rPr>
          <w:rFonts w:ascii="Helvetica" w:hAnsi="Helvetica" w:cs="Arial"/>
          <w:sz w:val="22"/>
          <w:szCs w:val="22"/>
          <w:lang w:eastAsia="zh-CN"/>
        </w:rPr>
        <w:t xml:space="preserve"> is the average B-value measured at time "t" after ligand addition, and </w:t>
      </w:r>
      <w:r w:rsidRPr="00F55E95">
        <w:rPr>
          <w:rFonts w:ascii="Cambria" w:eastAsia="Cambria" w:hAnsi="Cambria" w:cs="Cambria"/>
          <w:sz w:val="22"/>
          <w:szCs w:val="22"/>
          <w:lang w:eastAsia="zh-CN"/>
        </w:rPr>
        <w:t>〈</w:t>
      </w:r>
      <w:r w:rsidRPr="00F55E95">
        <w:rPr>
          <w:rFonts w:ascii="Helvetica" w:hAnsi="Helvetica" w:cs="Arial"/>
          <w:sz w:val="22"/>
          <w:szCs w:val="22"/>
          <w:lang w:eastAsia="zh-CN"/>
        </w:rPr>
        <w:t>B'0</w:t>
      </w:r>
      <w:r w:rsidRPr="00F55E95">
        <w:rPr>
          <w:rFonts w:ascii="Cambria" w:eastAsia="Cambria" w:hAnsi="Cambria" w:cs="Cambria"/>
          <w:sz w:val="22"/>
          <w:szCs w:val="22"/>
          <w:lang w:eastAsia="zh-CN"/>
        </w:rPr>
        <w:t>〉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E08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B prime 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zero</w:t>
      </w:r>
      <w:r w:rsidRPr="00DE08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F55E95">
        <w:rPr>
          <w:rFonts w:ascii="Helvetica" w:hAnsi="Helvetica" w:cs="Arial"/>
          <w:sz w:val="22"/>
          <w:szCs w:val="22"/>
          <w:lang w:eastAsia="zh-CN"/>
        </w:rPr>
        <w:t xml:space="preserve"> is the average B-</w:t>
      </w:r>
      <w:r>
        <w:rPr>
          <w:rFonts w:ascii="Helvetica" w:hAnsi="Helvetica" w:cs="Arial"/>
          <w:sz w:val="22"/>
          <w:szCs w:val="22"/>
          <w:lang w:eastAsia="zh-CN"/>
        </w:rPr>
        <w:t xml:space="preserve">value measured at the time t=0, which is </w:t>
      </w:r>
      <w:r w:rsidRPr="00F55E95">
        <w:rPr>
          <w:rFonts w:ascii="Helvetica" w:hAnsi="Helvetica" w:cs="Arial"/>
          <w:sz w:val="22"/>
          <w:szCs w:val="22"/>
          <w:lang w:eastAsia="zh-CN"/>
        </w:rPr>
        <w:t>10-20 s</w:t>
      </w:r>
      <w:r>
        <w:rPr>
          <w:rFonts w:ascii="Helvetica" w:hAnsi="Helvetica" w:cs="Arial" w:hint="eastAsia"/>
          <w:sz w:val="22"/>
          <w:szCs w:val="22"/>
          <w:lang w:eastAsia="zh-CN"/>
        </w:rPr>
        <w:t>econds</w:t>
      </w:r>
      <w:r>
        <w:rPr>
          <w:rFonts w:ascii="Helvetica" w:hAnsi="Helvetica" w:cs="Arial"/>
          <w:sz w:val="22"/>
          <w:szCs w:val="22"/>
          <w:lang w:eastAsia="zh-CN"/>
        </w:rPr>
        <w:t xml:space="preserve"> after ligand addition</w:t>
      </w:r>
      <w:r w:rsidRPr="009E30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E305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E5E37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9E30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E305D">
        <w:rPr>
          <w:rFonts w:ascii="Helvetica" w:hAnsi="Helvetica" w:cs="Arial"/>
          <w:sz w:val="22"/>
          <w:szCs w:val="22"/>
          <w:lang w:eastAsia="zh-CN"/>
        </w:rPr>
        <w:t>.</w:t>
      </w:r>
    </w:p>
    <w:p w14:paraId="01E925B9" w14:textId="08A30397" w:rsidR="00376D9D" w:rsidRPr="00DE08B7" w:rsidRDefault="009E305D" w:rsidP="007B2A5E">
      <w:pPr>
        <w:numPr>
          <w:ilvl w:val="2"/>
          <w:numId w:val="12"/>
        </w:numPr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normalizes the date. </w:t>
      </w:r>
      <w:r w:rsidRPr="009E305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m:oMath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b/>
                    <w:sz w:val="22"/>
                    <w:szCs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b/>
                        <w:sz w:val="22"/>
                        <w:szCs w:val="22"/>
                        <w:lang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ε'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t</m:t>
                    </m:r>
                  </m:sub>
                </m:sSub>
              </m:e>
            </m:d>
          </m:num>
          <m:den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b/>
                    <w:sz w:val="22"/>
                    <w:szCs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b/>
                        <w:sz w:val="22"/>
                        <w:szCs w:val="22"/>
                        <w:lang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ε'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0</m:t>
                    </m:r>
                  </m:sub>
                </m:sSub>
              </m:e>
            </m:d>
          </m:den>
        </m:f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b/>
                    <w:sz w:val="22"/>
                    <w:szCs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b/>
                        <w:sz w:val="22"/>
                        <w:szCs w:val="22"/>
                        <w:lang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B'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t</m:t>
                    </m:r>
                  </m:sub>
                </m:sSub>
              </m:e>
            </m:d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-1</m:t>
            </m:r>
          </m:num>
          <m:den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b/>
                    <w:sz w:val="22"/>
                    <w:szCs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b/>
                        <w:sz w:val="22"/>
                        <w:szCs w:val="22"/>
                        <w:lang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B'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zh-CN"/>
                      </w:rPr>
                      <m:t>0</m:t>
                    </m:r>
                  </m:sub>
                </m:sSub>
              </m:e>
            </m:d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-1</m:t>
            </m:r>
          </m:den>
        </m:f>
      </m:oMath>
      <w:r w:rsidR="00DE08B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461BA3" w:rsidRPr="00461BA3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3F2292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15 </w:t>
      </w:r>
      <w:r w:rsidR="003F2292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3F229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0:00</w:t>
      </w:r>
      <w:r w:rsidR="003F229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</w:t>
      </w:r>
      <w:r w:rsidR="003F229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09</w:t>
      </w:r>
      <w:r w:rsidR="00461BA3" w:rsidRPr="00461BA3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  <w:r w:rsidR="00461BA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E08B7" w:rsidRPr="00DE08B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 w:rsidR="00DE08B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color w:val="4472C4" w:themeColor="accent1"/>
                <w:sz w:val="22"/>
                <w:szCs w:val="22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4472C4" w:themeColor="accent1"/>
                    <w:sz w:val="22"/>
                    <w:szCs w:val="22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4472C4" w:themeColor="accent1"/>
                    <w:sz w:val="22"/>
                    <w:szCs w:val="22"/>
                    <w:lang w:eastAsia="zh-CN"/>
                  </w:rPr>
                  <m:t>B'</m:t>
                </m:r>
              </m:e>
              <m:sub>
                <m:r>
                  <w:rPr>
                    <w:rFonts w:ascii="Cambria Math" w:hAnsi="Cambria Math" w:cs="Arial"/>
                    <w:color w:val="4472C4" w:themeColor="accent1"/>
                    <w:sz w:val="22"/>
                    <w:szCs w:val="22"/>
                    <w:lang w:eastAsia="zh-CN"/>
                  </w:rPr>
                  <m:t>t</m:t>
                </m:r>
              </m:sub>
            </m:sSub>
          </m:e>
        </m:d>
      </m:oMath>
      <w:r w:rsidR="00DE08B7" w:rsidRPr="00DE08B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when VO reads it, and emphasize </w:t>
      </w:r>
      <m:oMath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color w:val="4472C4" w:themeColor="accent1"/>
                <w:sz w:val="22"/>
                <w:szCs w:val="22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4472C4" w:themeColor="accent1"/>
                    <w:sz w:val="22"/>
                    <w:szCs w:val="22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4472C4" w:themeColor="accent1"/>
                    <w:sz w:val="22"/>
                    <w:szCs w:val="22"/>
                    <w:lang w:eastAsia="zh-CN"/>
                  </w:rPr>
                  <m:t>B'</m:t>
                </m:r>
              </m:e>
              <m:sub>
                <m:r>
                  <w:rPr>
                    <w:rFonts w:ascii="Cambria Math" w:hAnsi="Cambria Math" w:cs="Arial"/>
                    <w:color w:val="4472C4" w:themeColor="accent1"/>
                    <w:sz w:val="22"/>
                    <w:szCs w:val="22"/>
                    <w:lang w:eastAsia="zh-CN"/>
                  </w:rPr>
                  <m:t>0</m:t>
                </m:r>
              </m:sub>
            </m:sSub>
          </m:e>
        </m:d>
      </m:oMath>
      <w:r w:rsidR="00DE08B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when VO reads it.</w:t>
      </w:r>
    </w:p>
    <w:p w14:paraId="6858E28D" w14:textId="212999F0" w:rsidR="00376D9D" w:rsidRPr="00F55E95" w:rsidRDefault="00376D9D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55E95">
        <w:rPr>
          <w:rFonts w:ascii="Helvetica" w:hAnsi="Helvetica" w:cs="Arial"/>
          <w:sz w:val="22"/>
          <w:szCs w:val="22"/>
          <w:lang w:eastAsia="zh-CN"/>
        </w:rPr>
        <w:lastRenderedPageBreak/>
        <w:t>Plot the Normalized Average Brightness versus acquisition</w:t>
      </w:r>
      <w:r w:rsidR="00EE5E37">
        <w:rPr>
          <w:rFonts w:ascii="Helvetica" w:hAnsi="Helvetica" w:cs="Arial"/>
          <w:sz w:val="22"/>
          <w:szCs w:val="22"/>
          <w:lang w:eastAsia="zh-CN"/>
        </w:rPr>
        <w:t xml:space="preserve"> time to build the kinetic run</w:t>
      </w:r>
      <w:r w:rsidR="00EE5E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5E37" w:rsidRPr="00EE5E3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55E95">
        <w:rPr>
          <w:rFonts w:ascii="Helvetica" w:hAnsi="Helvetica" w:cs="Arial"/>
          <w:sz w:val="22"/>
          <w:szCs w:val="22"/>
          <w:lang w:eastAsia="zh-CN"/>
        </w:rPr>
        <w:t>.</w:t>
      </w:r>
    </w:p>
    <w:p w14:paraId="6FDF2E03" w14:textId="15B6E9B5" w:rsidR="00F95819" w:rsidRPr="007B2A5E" w:rsidRDefault="00EE5E37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plots a graph.</w:t>
      </w:r>
      <w:r w:rsidR="00461B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1BA3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(</w:t>
      </w:r>
      <w:r w:rsidR="003F2292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60398_screenshot_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 xml:space="preserve">15 </w:t>
      </w:r>
      <w:r w:rsidR="003F2292" w:rsidRPr="007248D4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new</w:t>
      </w:r>
      <w:r w:rsidR="003F229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, 0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0:10</w:t>
      </w:r>
      <w:r w:rsidR="003F229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-0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0</w:t>
      </w:r>
      <w:r w:rsidR="003F229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:</w:t>
      </w:r>
      <w:r w:rsidR="003F2292">
        <w:rPr>
          <w:rFonts w:ascii="Helvetica" w:hAnsi="Helvetica" w:cs="Arial"/>
          <w:color w:val="4472C4" w:themeColor="accent1"/>
          <w:sz w:val="22"/>
          <w:szCs w:val="22"/>
          <w:lang w:eastAsia="zh-CN"/>
        </w:rPr>
        <w:t>11</w:t>
      </w:r>
      <w:r w:rsidR="00461BA3" w:rsidRPr="00C46DB2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>)</w:t>
      </w:r>
      <w:r w:rsidR="00F95819" w:rsidRPr="007B2A5E"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7B2A5E">
      <w:pPr>
        <w:pStyle w:val="Title"/>
        <w:spacing w:after="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998D58D" w:rsidR="00C1113B" w:rsidRPr="003553B3" w:rsidRDefault="00C1113B" w:rsidP="007B2A5E">
      <w:pPr>
        <w:pStyle w:val="BodyText"/>
        <w:numPr>
          <w:ilvl w:val="0"/>
          <w:numId w:val="12"/>
        </w:numPr>
        <w:rPr>
          <w:rFonts w:ascii="Helvetica" w:hAnsi="Helvetica" w:cs="Arial"/>
          <w:b/>
          <w:i w:val="0"/>
          <w:sz w:val="22"/>
          <w:szCs w:val="22"/>
        </w:rPr>
      </w:pPr>
      <w:r w:rsidRPr="003553B3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8E7DBF" w:rsidRPr="003553B3">
        <w:rPr>
          <w:rFonts w:ascii="Helvetica" w:hAnsi="Helvetica" w:cs="Arial"/>
          <w:b/>
          <w:i w:val="0"/>
          <w:sz w:val="22"/>
          <w:szCs w:val="22"/>
        </w:rPr>
        <w:t xml:space="preserve">N&amp;B </w:t>
      </w:r>
      <w:r w:rsidR="008E7DBF" w:rsidRPr="003553B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8E7DBF" w:rsidRPr="003553B3">
        <w:rPr>
          <w:rFonts w:ascii="Helvetica" w:hAnsi="Helvetica" w:cs="Arial"/>
          <w:b/>
          <w:i w:val="0"/>
          <w:sz w:val="22"/>
          <w:szCs w:val="22"/>
        </w:rPr>
        <w:t>nalysis</w:t>
      </w:r>
      <w:r w:rsidR="008E7DBF" w:rsidRPr="003553B3">
        <w:rPr>
          <w:rFonts w:ascii="Helvetica" w:hAnsi="Helvetica" w:cs="Arial" w:hint="eastAsia"/>
          <w:b/>
          <w:i w:val="0"/>
          <w:sz w:val="22"/>
          <w:szCs w:val="22"/>
        </w:rPr>
        <w:t xml:space="preserve"> and Kinetics of </w:t>
      </w:r>
      <w:r w:rsidR="008E7DBF" w:rsidRPr="003553B3">
        <w:rPr>
          <w:rFonts w:ascii="Helvetica" w:hAnsi="Helvetica" w:cs="Arial"/>
          <w:b/>
          <w:i w:val="0"/>
          <w:sz w:val="22"/>
          <w:szCs w:val="22"/>
        </w:rPr>
        <w:t xml:space="preserve">FGFR1 </w:t>
      </w:r>
      <w:r w:rsidR="008E7DBF" w:rsidRPr="003553B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="008E7DBF" w:rsidRPr="003553B3">
        <w:rPr>
          <w:rFonts w:ascii="Helvetica" w:hAnsi="Helvetica" w:cs="Arial"/>
          <w:b/>
          <w:i w:val="0"/>
          <w:sz w:val="22"/>
          <w:szCs w:val="22"/>
        </w:rPr>
        <w:t>ligomerization</w:t>
      </w:r>
    </w:p>
    <w:p w14:paraId="2F2995D2" w14:textId="4519A223" w:rsidR="00345ADE" w:rsidRPr="003553B3" w:rsidRDefault="00C1113B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553B3">
        <w:rPr>
          <w:rFonts w:ascii="Helvetica" w:hAnsi="Helvetica" w:cs="Arial"/>
          <w:sz w:val="22"/>
          <w:szCs w:val="22"/>
        </w:rPr>
        <w:t xml:space="preserve">In this study, 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68297F" w:rsidRPr="003553B3">
        <w:rPr>
          <w:rFonts w:ascii="Helvetica" w:hAnsi="Helvetica" w:cs="Arial"/>
          <w:sz w:val="22"/>
          <w:szCs w:val="22"/>
        </w:rPr>
        <w:t>epresentative results from two HeLa cells in the same dish expressing mEGFP-FGFR1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26D2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C40B5" w:rsidRPr="003553B3">
        <w:rPr>
          <w:rFonts w:ascii="Helvetica" w:hAnsi="Helvetica" w:cs="Arial"/>
          <w:i/>
          <w:color w:val="FF0000"/>
          <w:sz w:val="22"/>
          <w:szCs w:val="22"/>
          <w:lang w:eastAsia="zh-CN"/>
        </w:rPr>
        <w:t>monomer ee-gee-ef-pee  ef-gee-ef-ar-one</w:t>
      </w:r>
      <w:r w:rsidR="006826D2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8297F" w:rsidRPr="003553B3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3570B" w:rsidRPr="003553B3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3E4790" w:rsidRPr="003553B3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, </w:t>
      </w:r>
      <w:r w:rsidR="006826D2" w:rsidRPr="003553B3">
        <w:rPr>
          <w:rFonts w:ascii="Helvetica" w:hAnsi="Helvetica" w:cs="Arial"/>
          <w:sz w:val="22"/>
          <w:szCs w:val="22"/>
        </w:rPr>
        <w:t>captured at time 0</w:t>
      </w:r>
      <w:r w:rsidR="0093570B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570B" w:rsidRPr="003553B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826D2" w:rsidRPr="003553B3">
        <w:rPr>
          <w:rFonts w:ascii="Helvetica" w:hAnsi="Helvetica" w:cs="Arial"/>
          <w:sz w:val="22"/>
          <w:szCs w:val="22"/>
        </w:rPr>
        <w:t xml:space="preserve"> </w:t>
      </w:r>
      <w:r w:rsidR="0068297F" w:rsidRPr="003553B3">
        <w:rPr>
          <w:rFonts w:ascii="Helvetica" w:hAnsi="Helvetica" w:cs="Arial"/>
          <w:sz w:val="22"/>
          <w:szCs w:val="22"/>
        </w:rPr>
        <w:t>and 7</w:t>
      </w:r>
      <w:r w:rsidR="006826D2" w:rsidRPr="003553B3">
        <w:rPr>
          <w:rFonts w:ascii="Helvetica" w:hAnsi="Helvetica" w:cs="Arial"/>
          <w:sz w:val="22"/>
          <w:szCs w:val="22"/>
        </w:rPr>
        <w:t xml:space="preserve"> </w:t>
      </w:r>
      <w:r w:rsidR="0068297F" w:rsidRPr="003553B3">
        <w:rPr>
          <w:rFonts w:ascii="Helvetica" w:hAnsi="Helvetica" w:cs="Arial"/>
          <w:sz w:val="22"/>
          <w:szCs w:val="22"/>
        </w:rPr>
        <w:t>after addition</w:t>
      </w:r>
      <w:r w:rsidR="0093570B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570B" w:rsidRPr="003553B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8297F" w:rsidRPr="003553B3">
        <w:rPr>
          <w:rFonts w:ascii="Helvetica" w:hAnsi="Helvetica" w:cs="Arial"/>
          <w:sz w:val="22"/>
          <w:szCs w:val="22"/>
        </w:rPr>
        <w:t xml:space="preserve"> of 20 n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68297F" w:rsidRPr="003553B3">
        <w:rPr>
          <w:rFonts w:ascii="Helvetica" w:hAnsi="Helvetica" w:cs="Arial"/>
          <w:sz w:val="22"/>
          <w:szCs w:val="22"/>
        </w:rPr>
        <w:t>g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>rams per milliliter of</w:t>
      </w:r>
      <w:r w:rsidR="0068297F" w:rsidRPr="003553B3">
        <w:rPr>
          <w:rFonts w:ascii="Helvetica" w:hAnsi="Helvetica" w:cs="Arial"/>
          <w:sz w:val="22"/>
          <w:szCs w:val="22"/>
        </w:rPr>
        <w:t xml:space="preserve"> FGF2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1397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C40B5" w:rsidRPr="003553B3">
        <w:rPr>
          <w:rFonts w:ascii="Helvetica" w:hAnsi="Helvetica" w:cs="Arial"/>
          <w:i/>
          <w:color w:val="FF0000"/>
          <w:sz w:val="22"/>
          <w:szCs w:val="22"/>
          <w:lang w:eastAsia="zh-CN"/>
        </w:rPr>
        <w:t>ef-gee-ef-two</w:t>
      </w:r>
      <w:r w:rsidR="00D71397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71397" w:rsidRPr="003553B3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are shown here </w:t>
      </w:r>
      <w:r w:rsidR="006826D2" w:rsidRPr="003553B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3570B" w:rsidRPr="003553B3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6826D2" w:rsidRPr="003553B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826D2" w:rsidRPr="003553B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8270ACC" w14:textId="6E3601EA" w:rsidR="0093570B" w:rsidRPr="0093570B" w:rsidRDefault="003E4790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Supplemental movie 1</w:t>
      </w:r>
      <w:r w:rsidR="00BA77B5">
        <w:rPr>
          <w:rFonts w:ascii="Helvetica" w:hAnsi="Helvetica" w:cs="Arial" w:hint="eastAsia"/>
          <w:sz w:val="22"/>
          <w:szCs w:val="22"/>
          <w:lang w:eastAsia="zh-CN"/>
        </w:rPr>
        <w:t>&amp;4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26D2">
        <w:rPr>
          <w:rFonts w:ascii="Helvetica" w:hAnsi="Helvetica" w:cs="Arial"/>
          <w:sz w:val="22"/>
          <w:szCs w:val="22"/>
          <w:lang w:eastAsia="zh-CN"/>
        </w:rPr>
        <w:t>–</w:t>
      </w:r>
      <w:r w:rsidR="006826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26D2"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the </w:t>
      </w:r>
      <w:r w:rsidR="00BA77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two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movies from top to bottom, and then transition to figure 5</w:t>
      </w:r>
      <w:r w:rsidR="00BA77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  <w:r w:rsidR="002778A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first B&amp;W </w:t>
      </w:r>
      <w:r w:rsidR="00BA77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images</w:t>
      </w:r>
      <w:r w:rsidR="00BA027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54832F8" w14:textId="36FF61B2" w:rsidR="006826D2" w:rsidRPr="0093570B" w:rsidRDefault="0093570B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5A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the top graphs.</w:t>
      </w:r>
    </w:p>
    <w:p w14:paraId="1E059066" w14:textId="50D2DD18" w:rsidR="0093570B" w:rsidRPr="0093570B" w:rsidRDefault="0093570B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5A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the bottom graphs.</w:t>
      </w:r>
    </w:p>
    <w:p w14:paraId="19C7F81B" w14:textId="0A5A7963" w:rsidR="0093570B" w:rsidRPr="00BA027A" w:rsidRDefault="00BA027A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5A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BC72606" w14:textId="2D3E14E7" w:rsidR="00E16464" w:rsidRDefault="0093570B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553B3">
        <w:rPr>
          <w:rFonts w:ascii="Helvetica" w:hAnsi="Helvetica" w:cs="Arial" w:hint="eastAsia"/>
          <w:sz w:val="22"/>
          <w:szCs w:val="22"/>
          <w:lang w:eastAsia="zh-CN"/>
        </w:rPr>
        <w:t>Compared with the</w:t>
      </w:r>
      <w:r w:rsidR="0068297F" w:rsidRPr="003553B3">
        <w:rPr>
          <w:rFonts w:ascii="Helvetica" w:hAnsi="Helvetica" w:cs="Arial"/>
          <w:sz w:val="22"/>
          <w:szCs w:val="22"/>
        </w:rPr>
        <w:t xml:space="preserve"> reference constructs</w:t>
      </w:r>
      <w:r w:rsidR="00BA77B5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A77B5" w:rsidRPr="003553B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8297F" w:rsidRPr="003553B3">
        <w:rPr>
          <w:rFonts w:ascii="Helvetica" w:hAnsi="Helvetica" w:cs="Arial"/>
          <w:sz w:val="22"/>
          <w:szCs w:val="22"/>
        </w:rPr>
        <w:t xml:space="preserve"> </w:t>
      </w:r>
      <w:r w:rsidR="00BA027A" w:rsidRPr="003553B3">
        <w:rPr>
          <w:rFonts w:ascii="Helvetica" w:hAnsi="Helvetica" w:cs="Arial"/>
          <w:sz w:val="22"/>
          <w:szCs w:val="22"/>
        </w:rPr>
        <w:t>GPI-</w:t>
      </w:r>
      <w:r w:rsidR="00D71397" w:rsidRPr="003553B3">
        <w:rPr>
          <w:rFonts w:ascii="Helvetica" w:hAnsi="Helvetica" w:cs="Arial"/>
          <w:sz w:val="22"/>
          <w:szCs w:val="22"/>
        </w:rPr>
        <w:t>mEGFP</w:t>
      </w:r>
      <w:r w:rsidR="00D71397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1397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C40B5" w:rsidRPr="003553B3">
        <w:rPr>
          <w:rFonts w:ascii="Helvetica" w:hAnsi="Helvetica" w:cs="Arial"/>
          <w:i/>
          <w:color w:val="FF0000"/>
          <w:sz w:val="22"/>
          <w:szCs w:val="22"/>
          <w:lang w:eastAsia="zh-CN"/>
        </w:rPr>
        <w:t>gee-pee-eye-monomer- ee-gee-ef-pee</w:t>
      </w:r>
      <w:r w:rsidR="00D71397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A027A" w:rsidRPr="003553B3">
        <w:rPr>
          <w:rFonts w:ascii="Helvetica" w:hAnsi="Helvetica" w:cs="Arial"/>
          <w:sz w:val="22"/>
          <w:szCs w:val="22"/>
        </w:rPr>
        <w:t xml:space="preserve"> </w:t>
      </w:r>
      <w:r w:rsidR="00BA027A" w:rsidRPr="003553B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A77B5" w:rsidRPr="003553B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A027A" w:rsidRPr="003553B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A027A" w:rsidRPr="003553B3">
        <w:rPr>
          <w:rFonts w:ascii="Helvetica" w:hAnsi="Helvetica" w:cs="Arial"/>
          <w:sz w:val="22"/>
          <w:szCs w:val="22"/>
        </w:rPr>
        <w:t xml:space="preserve"> and GPI-mEGFP-mEGFP</w:t>
      </w:r>
      <w:r w:rsidR="00D71397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1397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C40B5" w:rsidRPr="003553B3">
        <w:rPr>
          <w:rFonts w:ascii="Helvetica" w:hAnsi="Helvetica" w:cs="Arial"/>
          <w:i/>
          <w:color w:val="FF0000"/>
          <w:sz w:val="22"/>
          <w:szCs w:val="22"/>
          <w:lang w:eastAsia="zh-CN"/>
        </w:rPr>
        <w:t>gee-pee-eye-monomer- ee-gee-ef-pee dimer</w:t>
      </w:r>
      <w:r w:rsidR="00D71397"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A027A" w:rsidRPr="003553B3">
        <w:rPr>
          <w:rFonts w:ascii="Helvetica" w:hAnsi="Helvetica" w:cs="Arial"/>
          <w:sz w:val="22"/>
          <w:szCs w:val="22"/>
        </w:rPr>
        <w:t xml:space="preserve"> </w:t>
      </w:r>
      <w:r w:rsidR="00BA027A" w:rsidRPr="003553B3">
        <w:rPr>
          <w:rFonts w:ascii="Helvetica" w:hAnsi="Helvetica" w:cs="Arial"/>
          <w:b/>
          <w:sz w:val="22"/>
          <w:szCs w:val="22"/>
        </w:rPr>
        <w:t>[</w:t>
      </w:r>
      <w:r w:rsidR="00BA77B5" w:rsidRPr="003553B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BA027A" w:rsidRPr="003553B3">
        <w:rPr>
          <w:rFonts w:ascii="Helvetica" w:hAnsi="Helvetica" w:cs="Arial"/>
          <w:b/>
          <w:sz w:val="22"/>
          <w:szCs w:val="22"/>
        </w:rPr>
        <w:t>]</w:t>
      </w:r>
      <w:r w:rsidR="00BA027A" w:rsidRPr="003553B3">
        <w:rPr>
          <w:rFonts w:ascii="Helvetica" w:hAnsi="Helvetica" w:cs="Arial"/>
          <w:sz w:val="22"/>
          <w:szCs w:val="22"/>
        </w:rPr>
        <w:t>,</w:t>
      </w:r>
      <w:r w:rsidR="00BA027A" w:rsidRPr="003553B3">
        <w:rPr>
          <w:rFonts w:ascii="Helvetica" w:hAnsi="Helvetica" w:cs="Arial" w:hint="eastAsia"/>
          <w:sz w:val="22"/>
          <w:szCs w:val="22"/>
          <w:lang w:eastAsia="zh-CN"/>
        </w:rPr>
        <w:t xml:space="preserve"> t</w:t>
      </w:r>
      <w:r w:rsidR="0068297F" w:rsidRPr="003553B3">
        <w:rPr>
          <w:rFonts w:ascii="Helvetica" w:hAnsi="Helvetica" w:cs="Arial"/>
          <w:sz w:val="22"/>
          <w:szCs w:val="22"/>
        </w:rPr>
        <w:t>he entire analysis sequence shows</w:t>
      </w:r>
      <w:r w:rsidRPr="003553B3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8297F" w:rsidRPr="00A40EFD">
        <w:rPr>
          <w:rFonts w:ascii="Helvetica" w:hAnsi="Helvetica" w:cs="Arial"/>
          <w:sz w:val="22"/>
          <w:szCs w:val="22"/>
        </w:rPr>
        <w:t>verage intensity of the time series</w:t>
      </w:r>
      <w:r w:rsidR="001638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38B2" w:rsidRPr="001638B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A77B5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1638B2" w:rsidRPr="001638B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8297F" w:rsidRPr="00A40EFD">
        <w:rPr>
          <w:rFonts w:ascii="Helvetica" w:hAnsi="Helvetica" w:cs="Arial"/>
          <w:sz w:val="22"/>
          <w:szCs w:val="22"/>
        </w:rPr>
        <w:t xml:space="preserve">; </w:t>
      </w:r>
      <w:r w:rsidR="00880B83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8297F" w:rsidRPr="00A40EFD">
        <w:rPr>
          <w:rFonts w:ascii="Helvetica" w:hAnsi="Helvetica" w:cs="Arial"/>
          <w:sz w:val="22"/>
          <w:szCs w:val="22"/>
        </w:rPr>
        <w:t xml:space="preserve">lot of all B-values </w:t>
      </w:r>
      <w:r w:rsidR="001638B2" w:rsidRPr="001638B2">
        <w:rPr>
          <w:rFonts w:ascii="Helvetica" w:hAnsi="Helvetica" w:cs="Arial"/>
          <w:b/>
          <w:sz w:val="22"/>
          <w:szCs w:val="22"/>
        </w:rPr>
        <w:t>[</w:t>
      </w:r>
      <w:r w:rsidR="00BA77B5">
        <w:rPr>
          <w:rFonts w:ascii="Helvetica" w:hAnsi="Helvetica" w:cs="Arial" w:hint="eastAsia"/>
          <w:b/>
          <w:sz w:val="22"/>
          <w:szCs w:val="22"/>
          <w:lang w:eastAsia="zh-CN"/>
        </w:rPr>
        <w:t>5</w:t>
      </w:r>
      <w:r w:rsidR="001638B2" w:rsidRPr="001638B2">
        <w:rPr>
          <w:rFonts w:ascii="Helvetica" w:hAnsi="Helvetica" w:cs="Arial"/>
          <w:b/>
          <w:sz w:val="22"/>
          <w:szCs w:val="22"/>
        </w:rPr>
        <w:t>]</w:t>
      </w:r>
      <w:r w:rsidR="003C548E">
        <w:rPr>
          <w:rFonts w:ascii="Helvetica" w:hAnsi="Helvetica" w:cs="Arial"/>
          <w:sz w:val="22"/>
          <w:szCs w:val="22"/>
        </w:rPr>
        <w:t xml:space="preserve">; </w:t>
      </w:r>
      <w:r w:rsidR="00C661F1">
        <w:rPr>
          <w:rFonts w:ascii="Helvetica" w:hAnsi="Helvetica" w:cs="Arial" w:hint="eastAsia"/>
          <w:sz w:val="22"/>
          <w:szCs w:val="22"/>
          <w:lang w:eastAsia="zh-CN"/>
        </w:rPr>
        <w:t xml:space="preserve">B-I histogram </w:t>
      </w:r>
      <w:r w:rsidR="00C661F1" w:rsidRPr="00C661F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A77B5">
        <w:rPr>
          <w:rFonts w:ascii="Helvetica" w:hAnsi="Helvetica" w:cs="Arial" w:hint="eastAsia"/>
          <w:b/>
          <w:sz w:val="22"/>
          <w:szCs w:val="22"/>
          <w:lang w:eastAsia="zh-CN"/>
        </w:rPr>
        <w:t>6</w:t>
      </w:r>
      <w:r w:rsidR="00C661F1" w:rsidRPr="00C661F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661F1">
        <w:rPr>
          <w:rFonts w:ascii="Helvetica" w:hAnsi="Helvetica" w:cs="Arial" w:hint="eastAsia"/>
          <w:sz w:val="22"/>
          <w:szCs w:val="22"/>
          <w:lang w:eastAsia="zh-CN"/>
        </w:rPr>
        <w:t xml:space="preserve">; </w:t>
      </w:r>
      <w:r w:rsidR="003C548E" w:rsidRPr="00A40EFD">
        <w:rPr>
          <w:rFonts w:ascii="Helvetica" w:hAnsi="Helvetica" w:cs="Arial"/>
          <w:sz w:val="22"/>
          <w:szCs w:val="22"/>
        </w:rPr>
        <w:t>B-map of the chosen ROI</w:t>
      </w:r>
      <w:r w:rsidR="003C54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548E" w:rsidRPr="003C548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A77B5">
        <w:rPr>
          <w:rFonts w:ascii="Helvetica" w:hAnsi="Helvetica" w:cs="Arial" w:hint="eastAsia"/>
          <w:b/>
          <w:sz w:val="22"/>
          <w:szCs w:val="22"/>
          <w:lang w:eastAsia="zh-CN"/>
        </w:rPr>
        <w:t>7</w:t>
      </w:r>
      <w:r w:rsidR="003C548E" w:rsidRPr="003C548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548E" w:rsidRPr="00A40EFD">
        <w:rPr>
          <w:rFonts w:ascii="Helvetica" w:hAnsi="Helvetica" w:cs="Arial"/>
          <w:sz w:val="22"/>
          <w:szCs w:val="22"/>
        </w:rPr>
        <w:t xml:space="preserve"> and the associated B-distribution histogram</w:t>
      </w:r>
      <w:r w:rsidR="003C54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548E" w:rsidRPr="003C548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A77B5">
        <w:rPr>
          <w:rFonts w:ascii="Helvetica" w:hAnsi="Helvetica" w:cs="Arial" w:hint="eastAsia"/>
          <w:b/>
          <w:sz w:val="22"/>
          <w:szCs w:val="22"/>
          <w:lang w:eastAsia="zh-CN"/>
        </w:rPr>
        <w:t>8</w:t>
      </w:r>
      <w:r w:rsidR="003C548E" w:rsidRPr="003C548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548E" w:rsidRPr="00A40EFD">
        <w:rPr>
          <w:rFonts w:ascii="Helvetica" w:hAnsi="Helvetica" w:cs="Arial"/>
          <w:sz w:val="22"/>
          <w:szCs w:val="22"/>
        </w:rPr>
        <w:t>.</w:t>
      </w:r>
    </w:p>
    <w:p w14:paraId="323931D5" w14:textId="3F721633" w:rsidR="00BA77B5" w:rsidRDefault="00BA77B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Supplemental movie 1&amp;4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the two movies from top to bottom, and then transition to figure 5B the first B&amp;W images.</w:t>
      </w:r>
    </w:p>
    <w:p w14:paraId="04F509E6" w14:textId="013C5652" w:rsidR="00E85B86" w:rsidRPr="0093570B" w:rsidRDefault="00E85B86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5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 emphasize the top graphs.</w:t>
      </w:r>
    </w:p>
    <w:p w14:paraId="55BBFB34" w14:textId="6280D9B3" w:rsidR="00E85B86" w:rsidRPr="0093570B" w:rsidRDefault="00E85B86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5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 emphasize the bottom graphs.</w:t>
      </w:r>
    </w:p>
    <w:p w14:paraId="0F59BE93" w14:textId="461BD4BE" w:rsidR="003E4790" w:rsidRPr="0093570B" w:rsidRDefault="003E4790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the </w:t>
      </w:r>
      <w:r w:rsidR="00BA77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first lane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8F1CFDA" w14:textId="1AEF8CD4" w:rsidR="00BA77B5" w:rsidRPr="0093570B" w:rsidRDefault="00BA77B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second lane.</w:t>
      </w:r>
    </w:p>
    <w:p w14:paraId="0C176E74" w14:textId="486F8235" w:rsidR="00BA77B5" w:rsidRPr="0093570B" w:rsidRDefault="00BA77B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third lane.</w:t>
      </w:r>
    </w:p>
    <w:p w14:paraId="522A5292" w14:textId="7F8564F7" w:rsidR="00BA77B5" w:rsidRPr="0093570B" w:rsidRDefault="00BA77B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fourth lane.</w:t>
      </w:r>
    </w:p>
    <w:p w14:paraId="56B7A7CA" w14:textId="17E63ED0" w:rsidR="001F22BD" w:rsidRPr="009B3ED2" w:rsidRDefault="00BA77B5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fifth lane.</w:t>
      </w:r>
    </w:p>
    <w:p w14:paraId="58B7442A" w14:textId="0923C025" w:rsidR="003C5E20" w:rsidRPr="003C5E20" w:rsidRDefault="00BE228F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A40EFD">
        <w:rPr>
          <w:rFonts w:ascii="Helvetica" w:hAnsi="Helvetica" w:cs="Arial"/>
          <w:sz w:val="22"/>
          <w:szCs w:val="22"/>
        </w:rPr>
        <w:t>fter stimulation with 20 n</w:t>
      </w:r>
      <w:r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A40EFD">
        <w:rPr>
          <w:rFonts w:ascii="Helvetica" w:hAnsi="Helvetica" w:cs="Arial"/>
          <w:sz w:val="22"/>
          <w:szCs w:val="22"/>
        </w:rPr>
        <w:t>g</w:t>
      </w:r>
      <w:r>
        <w:rPr>
          <w:rFonts w:ascii="Helvetica" w:hAnsi="Helvetica" w:cs="Arial" w:hint="eastAsia"/>
          <w:sz w:val="22"/>
          <w:szCs w:val="22"/>
          <w:lang w:eastAsia="zh-CN"/>
        </w:rPr>
        <w:t>rams per milliliter of</w:t>
      </w:r>
      <w:r w:rsidRPr="00A40EFD">
        <w:rPr>
          <w:rFonts w:ascii="Helvetica" w:hAnsi="Helvetica" w:cs="Arial"/>
          <w:sz w:val="22"/>
          <w:szCs w:val="22"/>
        </w:rPr>
        <w:t xml:space="preserve"> FGF2</w:t>
      </w:r>
      <w:r w:rsidR="009B3ED2" w:rsidRPr="009B3ED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9B3ED2">
        <w:rPr>
          <w:rFonts w:ascii="Helvetica" w:hAnsi="Helvetica" w:cs="Arial" w:hint="eastAsia"/>
          <w:sz w:val="22"/>
          <w:szCs w:val="22"/>
          <w:lang w:eastAsia="zh-CN"/>
        </w:rPr>
        <w:t xml:space="preserve"> r</w:t>
      </w:r>
      <w:r w:rsidRPr="00A40EFD">
        <w:rPr>
          <w:rFonts w:ascii="Helvetica" w:hAnsi="Helvetica" w:cs="Arial"/>
          <w:sz w:val="22"/>
          <w:szCs w:val="22"/>
        </w:rPr>
        <w:t xml:space="preserve">epresentative kinetic runs </w:t>
      </w:r>
      <w:r w:rsidR="009B3ED2">
        <w:rPr>
          <w:rFonts w:ascii="Helvetica" w:hAnsi="Helvetica" w:cs="Arial" w:hint="eastAsia"/>
          <w:sz w:val="22"/>
          <w:szCs w:val="22"/>
          <w:lang w:eastAsia="zh-CN"/>
        </w:rPr>
        <w:t>showing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</w:t>
      </w:r>
      <w:r w:rsidR="003C5E20" w:rsidRPr="003C5E20">
        <w:rPr>
          <w:rFonts w:ascii="Helvetica" w:hAnsi="Helvetica" w:cs="Arial"/>
          <w:sz w:val="22"/>
          <w:szCs w:val="22"/>
        </w:rPr>
        <w:t>he average b</w:t>
      </w:r>
      <w:r>
        <w:rPr>
          <w:rFonts w:ascii="Helvetica" w:hAnsi="Helvetica" w:cs="Arial"/>
          <w:sz w:val="22"/>
          <w:szCs w:val="22"/>
        </w:rPr>
        <w:t xml:space="preserve">rightness as a function of time, </w:t>
      </w:r>
      <w:r w:rsidR="00B768AF">
        <w:rPr>
          <w:rFonts w:ascii="Helvetica" w:hAnsi="Helvetica" w:cs="Arial" w:hint="eastAsia"/>
          <w:sz w:val="22"/>
          <w:szCs w:val="22"/>
          <w:lang w:eastAsia="zh-CN"/>
        </w:rPr>
        <w:t xml:space="preserve">describes </w:t>
      </w:r>
      <w:r w:rsidR="003C5E20" w:rsidRPr="003C5E20">
        <w:rPr>
          <w:rFonts w:ascii="Helvetica" w:hAnsi="Helvetica" w:cs="Arial"/>
          <w:sz w:val="22"/>
          <w:szCs w:val="22"/>
        </w:rPr>
        <w:t>a slow process of dimerization that persists for several minutes at the cell surface</w:t>
      </w:r>
      <w:r w:rsidR="00B768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68AF" w:rsidRPr="00B768A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B3ED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768AF" w:rsidRPr="00B768A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5E20" w:rsidRPr="003C5E20">
        <w:rPr>
          <w:rFonts w:ascii="Helvetica" w:hAnsi="Helvetica" w:cs="Arial"/>
          <w:sz w:val="22"/>
          <w:szCs w:val="22"/>
        </w:rPr>
        <w:t xml:space="preserve">. </w:t>
      </w:r>
    </w:p>
    <w:p w14:paraId="09BEE564" w14:textId="1493F747" w:rsidR="003C5E20" w:rsidRPr="003C5E20" w:rsidRDefault="00B768AF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C5E20">
        <w:rPr>
          <w:rFonts w:ascii="Helvetica" w:hAnsi="Helvetica" w:cs="Arial"/>
          <w:sz w:val="22"/>
          <w:szCs w:val="22"/>
        </w:rPr>
        <w:t>Figure 6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Figure 6A.</w:t>
      </w:r>
    </w:p>
    <w:p w14:paraId="7EB74C91" w14:textId="41B4BE3B" w:rsidR="003C5E20" w:rsidRPr="003C5E20" w:rsidRDefault="00D71397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D71397">
        <w:rPr>
          <w:rFonts w:ascii="Helvetica" w:hAnsi="Helvetica" w:cs="Arial" w:hint="eastAsia"/>
          <w:sz w:val="22"/>
          <w:szCs w:val="22"/>
          <w:lang w:eastAsia="zh-CN"/>
        </w:rPr>
        <w:t>When stimulated with</w:t>
      </w:r>
      <w:r w:rsidR="009B3ED2" w:rsidRPr="00D71397">
        <w:rPr>
          <w:rFonts w:ascii="Helvetica" w:hAnsi="Helvetica" w:cs="Arial"/>
          <w:sz w:val="22"/>
          <w:szCs w:val="22"/>
        </w:rPr>
        <w:t xml:space="preserve"> 50 micrograms per milliliter</w:t>
      </w:r>
      <w:r w:rsidR="009B3ED2" w:rsidRPr="00D71397"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r w:rsidR="009B3ED2" w:rsidRPr="00D71397">
        <w:rPr>
          <w:rFonts w:ascii="Helvetica" w:hAnsi="Helvetica" w:cs="Arial"/>
          <w:sz w:val="22"/>
          <w:szCs w:val="22"/>
        </w:rPr>
        <w:t>NCAM-Fc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826D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EC40B5" w:rsidRPr="003553B3">
        <w:rPr>
          <w:rFonts w:ascii="Helvetica" w:hAnsi="Helvetica" w:cs="Arial"/>
          <w:i/>
          <w:color w:val="FF0000"/>
          <w:sz w:val="22"/>
          <w:szCs w:val="22"/>
          <w:lang w:eastAsia="zh-CN"/>
        </w:rPr>
        <w:t>an-cam-ef-cee</w:t>
      </w:r>
      <w:r w:rsidRPr="003553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3553B3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D71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5E20" w:rsidRPr="00D71397">
        <w:rPr>
          <w:rFonts w:ascii="Helvetica" w:hAnsi="Helvetica" w:cs="Arial"/>
          <w:sz w:val="22"/>
          <w:szCs w:val="22"/>
        </w:rPr>
        <w:t>the kinetic profile reveals fast and cyclic transitions of the receptor in oligomeric mixtures, which also reaches brightness values above that of the dimer</w:t>
      </w:r>
      <w:r w:rsidRPr="00D71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713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5E20" w:rsidRPr="00D71397">
        <w:rPr>
          <w:rFonts w:ascii="Helvetica" w:hAnsi="Helvetica" w:cs="Arial"/>
          <w:sz w:val="22"/>
          <w:szCs w:val="22"/>
        </w:rPr>
        <w:t>. A normalized average value of 3 is repeatedly observed</w:t>
      </w:r>
      <w:r w:rsidRPr="00D71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7139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5E20" w:rsidRPr="00D71397">
        <w:rPr>
          <w:rFonts w:ascii="Helvetica" w:hAnsi="Helvetica" w:cs="Arial"/>
          <w:sz w:val="22"/>
          <w:szCs w:val="22"/>
        </w:rPr>
        <w:t xml:space="preserve">. </w:t>
      </w:r>
    </w:p>
    <w:p w14:paraId="5CDEF00B" w14:textId="2A0F44B3" w:rsidR="00D71397" w:rsidRPr="003C5E20" w:rsidRDefault="00D71397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C5E20">
        <w:rPr>
          <w:rFonts w:ascii="Helvetica" w:hAnsi="Helvetica" w:cs="Arial"/>
          <w:sz w:val="22"/>
          <w:szCs w:val="22"/>
        </w:rPr>
        <w:t>Figure 6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Figure 6B.</w:t>
      </w:r>
    </w:p>
    <w:p w14:paraId="5681D4B9" w14:textId="76CC6D08" w:rsidR="00CE10F2" w:rsidRPr="004053EA" w:rsidRDefault="004053EA" w:rsidP="007B2A5E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C5E20">
        <w:rPr>
          <w:rFonts w:ascii="Helvetica" w:hAnsi="Helvetica" w:cs="Arial"/>
          <w:sz w:val="22"/>
          <w:szCs w:val="22"/>
        </w:rPr>
        <w:t>Figure 6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3D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Figure 6B, and emphasize the first three highest peaks.</w:t>
      </w:r>
    </w:p>
    <w:p w14:paraId="56935364" w14:textId="4B2F6D8B" w:rsidR="00961F20" w:rsidRDefault="00961F20" w:rsidP="007B2A5E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 w:rsidP="007B2A5E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7B2A5E">
      <w:pPr>
        <w:pStyle w:val="Title"/>
        <w:spacing w:after="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7B2A5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7B2A5E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1364B11" w:rsidR="00CE10F2" w:rsidRPr="00456A5D" w:rsidRDefault="00EC40B5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553B3">
        <w:rPr>
          <w:rFonts w:ascii="Helvetica" w:hAnsi="Helvetica" w:cs="Arial"/>
          <w:b/>
          <w:sz w:val="22"/>
          <w:szCs w:val="22"/>
          <w:u w:val="single"/>
        </w:rPr>
        <w:t>Dr. Valeria R. Caiolfa</w:t>
      </w:r>
      <w:r w:rsidR="003553B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It is important to </w:t>
      </w:r>
      <w:r w:rsidRPr="00003C13">
        <w:rPr>
          <w:rFonts w:ascii="Helvetica" w:hAnsi="Helvetica" w:cs="Arial"/>
          <w:color w:val="000000" w:themeColor="text1"/>
          <w:sz w:val="22"/>
          <w:szCs w:val="22"/>
        </w:rPr>
        <w:t>minimize extra variance due to non-molecular fluctuations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bleaching. C</w:t>
      </w:r>
      <w:r w:rsidRPr="00003C13">
        <w:rPr>
          <w:rFonts w:ascii="Helvetica" w:hAnsi="Helvetica" w:cs="Arial"/>
          <w:color w:val="000000" w:themeColor="text1"/>
          <w:sz w:val="22"/>
          <w:szCs w:val="22"/>
        </w:rPr>
        <w:t>ells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must be well </w:t>
      </w:r>
      <w:r w:rsidRPr="00003C13">
        <w:rPr>
          <w:rFonts w:ascii="Helvetica" w:hAnsi="Helvetica" w:cs="Arial"/>
          <w:color w:val="000000" w:themeColor="text1"/>
          <w:sz w:val="22"/>
          <w:szCs w:val="22"/>
        </w:rPr>
        <w:t>adhere</w:t>
      </w:r>
      <w:r>
        <w:rPr>
          <w:rFonts w:ascii="Helvetica" w:hAnsi="Helvetica" w:cs="Arial"/>
          <w:color w:val="000000" w:themeColor="text1"/>
          <w:sz w:val="22"/>
          <w:szCs w:val="22"/>
        </w:rPr>
        <w:t>d</w:t>
      </w:r>
      <w:r w:rsidRPr="00003C13">
        <w:rPr>
          <w:rFonts w:ascii="Helvetica" w:hAnsi="Helvetica" w:cs="Arial"/>
          <w:color w:val="000000" w:themeColor="text1"/>
          <w:sz w:val="22"/>
          <w:szCs w:val="22"/>
        </w:rPr>
        <w:t xml:space="preserve"> to the glass bottom dish</w:t>
      </w:r>
      <w:r>
        <w:rPr>
          <w:rFonts w:ascii="Helvetica" w:hAnsi="Helvetica" w:cs="Arial"/>
          <w:color w:val="000000" w:themeColor="text1"/>
          <w:sz w:val="22"/>
          <w:szCs w:val="22"/>
        </w:rPr>
        <w:t>, not overgrown or piled up</w:t>
      </w:r>
      <w:r w:rsidR="0094414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4414B" w:rsidRPr="0094414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94414B">
        <w:rPr>
          <w:rFonts w:ascii="Helvetica" w:hAnsi="Helvetica" w:cs="Arial"/>
          <w:sz w:val="22"/>
          <w:szCs w:val="22"/>
        </w:rPr>
        <w:t>.</w:t>
      </w:r>
    </w:p>
    <w:p w14:paraId="3934BF1E" w14:textId="6D021ACE" w:rsidR="003553B3" w:rsidRPr="003553B3" w:rsidRDefault="003553B3" w:rsidP="003553B3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3553B3">
        <w:rPr>
          <w:rFonts w:ascii="Helvetica" w:hAnsi="Helvetica" w:cs="Arial"/>
          <w:sz w:val="22"/>
          <w:szCs w:val="22"/>
          <w:lang w:eastAsia="zh-CN"/>
        </w:rPr>
        <w:br/>
      </w:r>
    </w:p>
    <w:p w14:paraId="59F8EAA3" w14:textId="1DF34D23" w:rsidR="00CE10F2" w:rsidRPr="00456A5D" w:rsidRDefault="00EC40B5" w:rsidP="007B2A5E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94414B">
        <w:rPr>
          <w:rFonts w:ascii="Helvetica" w:hAnsi="Helvetica" w:cs="Arial"/>
          <w:b/>
          <w:sz w:val="22"/>
          <w:szCs w:val="22"/>
          <w:u w:val="single"/>
        </w:rPr>
        <w:t>Dr. Valeria R. Caiolfa</w:t>
      </w:r>
      <w:r w:rsidR="0094414B">
        <w:rPr>
          <w:rFonts w:ascii="Helvetica" w:hAnsi="Helvetica" w:cs="Arial"/>
          <w:sz w:val="22"/>
          <w:szCs w:val="22"/>
        </w:rPr>
        <w:t xml:space="preserve">: </w:t>
      </w:r>
      <w:r w:rsidR="005A020B">
        <w:rPr>
          <w:rFonts w:ascii="Helvetica" w:hAnsi="Helvetica" w:cs="Arial"/>
          <w:color w:val="000000" w:themeColor="text1"/>
          <w:sz w:val="22"/>
          <w:szCs w:val="22"/>
        </w:rPr>
        <w:t>If we are interested in a protein that diffuses faster in intracellular compartments, we can use confocal or multiphoton microscopes to image inside the cells and apply faster dwell times</w:t>
      </w:r>
      <w:r w:rsidR="0094414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4414B" w:rsidRPr="0094414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94414B">
        <w:rPr>
          <w:rFonts w:ascii="Helvetica" w:hAnsi="Helvetica" w:cs="Arial"/>
          <w:sz w:val="22"/>
          <w:szCs w:val="22"/>
        </w:rPr>
        <w:t>.</w:t>
      </w:r>
    </w:p>
    <w:p w14:paraId="71BB8D6E" w14:textId="77777777" w:rsidR="0094414B" w:rsidRPr="0094414B" w:rsidRDefault="0094414B" w:rsidP="0094414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3553B3">
        <w:rPr>
          <w:rFonts w:ascii="Helvetica" w:hAnsi="Helvetica" w:cs="Arial"/>
          <w:sz w:val="22"/>
          <w:szCs w:val="22"/>
          <w:lang w:eastAsia="zh-CN"/>
        </w:rPr>
        <w:br/>
      </w:r>
    </w:p>
    <w:p w14:paraId="65CB51B8" w14:textId="0E42D1D8" w:rsidR="007F1827" w:rsidRPr="00456A5D" w:rsidRDefault="007F1827" w:rsidP="0094414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94414B">
        <w:rPr>
          <w:rFonts w:ascii="Helvetica" w:hAnsi="Helvetica" w:cs="Arial"/>
          <w:b/>
          <w:sz w:val="22"/>
          <w:szCs w:val="22"/>
          <w:u w:val="single"/>
        </w:rPr>
        <w:t>Dr. Valeria R. Caiolfa</w:t>
      </w:r>
      <w:r w:rsidR="0094414B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336EF7">
        <w:rPr>
          <w:rFonts w:ascii="Helvetica" w:hAnsi="Helvetica" w:cs="Arial"/>
          <w:sz w:val="22"/>
          <w:szCs w:val="22"/>
        </w:rPr>
        <w:t xml:space="preserve">With our approach we minimize the detrimental effects </w:t>
      </w:r>
      <w:r w:rsidR="00F8402E">
        <w:rPr>
          <w:rFonts w:ascii="Helvetica" w:hAnsi="Helvetica" w:cs="Arial"/>
          <w:sz w:val="22"/>
          <w:szCs w:val="22"/>
        </w:rPr>
        <w:t>of</w:t>
      </w:r>
      <w:r w:rsidR="00336EF7">
        <w:rPr>
          <w:rFonts w:ascii="Helvetica" w:hAnsi="Helvetica" w:cs="Arial"/>
          <w:sz w:val="22"/>
          <w:szCs w:val="22"/>
        </w:rPr>
        <w:t xml:space="preserve"> </w:t>
      </w:r>
      <w:r w:rsidR="00336EF7" w:rsidRPr="0094414B">
        <w:rPr>
          <w:rFonts w:ascii="Helvetica" w:hAnsi="Helvetica" w:cs="Arial"/>
          <w:color w:val="000000" w:themeColor="text1"/>
          <w:sz w:val="22"/>
          <w:szCs w:val="22"/>
        </w:rPr>
        <w:t>photobleaching</w:t>
      </w:r>
      <w:r w:rsidR="00336EF7">
        <w:rPr>
          <w:rFonts w:ascii="Helvetica" w:hAnsi="Helvetica" w:cs="Arial"/>
          <w:sz w:val="22"/>
          <w:szCs w:val="22"/>
        </w:rPr>
        <w:t xml:space="preserve"> when </w:t>
      </w:r>
      <w:r w:rsidR="00AB27ED">
        <w:rPr>
          <w:rFonts w:ascii="Helvetica" w:hAnsi="Helvetica" w:cs="Arial"/>
          <w:sz w:val="22"/>
          <w:szCs w:val="22"/>
        </w:rPr>
        <w:t>we</w:t>
      </w:r>
      <w:r w:rsidR="00336EF7">
        <w:rPr>
          <w:rFonts w:ascii="Helvetica" w:hAnsi="Helvetica" w:cs="Arial"/>
          <w:sz w:val="22"/>
          <w:szCs w:val="22"/>
        </w:rPr>
        <w:t xml:space="preserve"> want to </w:t>
      </w:r>
      <w:r w:rsidR="00F8402E">
        <w:rPr>
          <w:rFonts w:ascii="Helvetica" w:hAnsi="Helvetica" w:cs="Arial"/>
          <w:sz w:val="22"/>
          <w:szCs w:val="22"/>
        </w:rPr>
        <w:t>explore</w:t>
      </w:r>
      <w:r w:rsidR="00C46089">
        <w:rPr>
          <w:rFonts w:ascii="Helvetica" w:hAnsi="Helvetica" w:cs="Arial"/>
          <w:sz w:val="22"/>
          <w:szCs w:val="22"/>
        </w:rPr>
        <w:t xml:space="preserve"> </w:t>
      </w:r>
      <w:r w:rsidR="00AB27ED">
        <w:rPr>
          <w:rFonts w:ascii="Helvetica" w:hAnsi="Helvetica" w:cs="Arial"/>
          <w:sz w:val="22"/>
          <w:szCs w:val="22"/>
        </w:rPr>
        <w:t xml:space="preserve">the </w:t>
      </w:r>
      <w:r w:rsidR="00F8402E">
        <w:rPr>
          <w:rFonts w:ascii="Helvetica" w:hAnsi="Helvetica" w:cs="Arial"/>
          <w:sz w:val="22"/>
          <w:szCs w:val="22"/>
        </w:rPr>
        <w:t>dynamics of</w:t>
      </w:r>
      <w:r w:rsidR="00336EF7">
        <w:rPr>
          <w:rFonts w:ascii="Helvetica" w:hAnsi="Helvetica" w:cs="Arial"/>
          <w:sz w:val="22"/>
          <w:szCs w:val="22"/>
        </w:rPr>
        <w:t xml:space="preserve"> </w:t>
      </w:r>
      <w:r w:rsidR="00F8402E">
        <w:rPr>
          <w:rFonts w:ascii="Helvetica" w:hAnsi="Helvetica" w:cs="Arial"/>
          <w:sz w:val="22"/>
          <w:szCs w:val="22"/>
        </w:rPr>
        <w:t>events such as dimerization</w:t>
      </w:r>
      <w:r w:rsidR="00336EF7">
        <w:rPr>
          <w:rFonts w:ascii="Helvetica" w:hAnsi="Helvetica" w:cs="Arial"/>
          <w:sz w:val="22"/>
          <w:szCs w:val="22"/>
        </w:rPr>
        <w:t xml:space="preserve">. These </w:t>
      </w:r>
      <w:r w:rsidR="00F8402E">
        <w:rPr>
          <w:rFonts w:ascii="Helvetica" w:hAnsi="Helvetica" w:cs="Arial"/>
          <w:sz w:val="22"/>
          <w:szCs w:val="22"/>
        </w:rPr>
        <w:t xml:space="preserve">events control a variety of cellular responses and </w:t>
      </w:r>
      <w:r w:rsidRPr="005A020B">
        <w:rPr>
          <w:rFonts w:ascii="Helvetica" w:hAnsi="Helvetica" w:cs="Arial"/>
          <w:sz w:val="22"/>
          <w:szCs w:val="22"/>
        </w:rPr>
        <w:t>are very difficult to prove in live cells with other techniques</w:t>
      </w:r>
      <w:r w:rsidR="0094414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414B" w:rsidRPr="0094414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4414B">
        <w:rPr>
          <w:rFonts w:ascii="Helvetica" w:hAnsi="Helvetica" w:cs="Arial"/>
          <w:sz w:val="22"/>
          <w:szCs w:val="22"/>
        </w:rPr>
        <w:t>.</w:t>
      </w:r>
    </w:p>
    <w:p w14:paraId="3219C5F3" w14:textId="4285586F" w:rsidR="00CE10F2" w:rsidRPr="006A6324" w:rsidRDefault="0094414B" w:rsidP="0094414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3553B3">
        <w:rPr>
          <w:rFonts w:ascii="Helvetica" w:hAnsi="Helvetica" w:cs="Arial"/>
          <w:sz w:val="22"/>
          <w:szCs w:val="22"/>
          <w:lang w:eastAsia="zh-CN"/>
        </w:rPr>
        <w:br/>
      </w:r>
    </w:p>
    <w:sectPr w:rsidR="00CE10F2" w:rsidRPr="006A6324" w:rsidSect="007B2A5E">
      <w:headerReference w:type="default" r:id="rId19"/>
      <w:footerReference w:type="even" r:id="rId20"/>
      <w:footerReference w:type="default" r:id="rId21"/>
      <w:pgSz w:w="11900" w:h="16840"/>
      <w:pgMar w:top="1440" w:right="952" w:bottom="1440" w:left="1588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A10533" w:rsidRPr="00F95819" w:rsidRDefault="00A10533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A10533" w:rsidRPr="00F95819" w:rsidRDefault="00A10533" w:rsidP="00D94C52">
      <w:pPr>
        <w:pStyle w:val="CommentText"/>
        <w:rPr>
          <w:lang w:val="en-IN"/>
        </w:rPr>
      </w:pPr>
    </w:p>
    <w:p w14:paraId="6649D42A" w14:textId="77777777" w:rsidR="00A10533" w:rsidRPr="00440FFA" w:rsidRDefault="00A10533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1B878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50C8E" w14:textId="77777777" w:rsidR="004D7685" w:rsidRDefault="004D7685">
      <w:r>
        <w:separator/>
      </w:r>
    </w:p>
  </w:endnote>
  <w:endnote w:type="continuationSeparator" w:id="0">
    <w:p w14:paraId="5F42EA94" w14:textId="77777777" w:rsidR="004D7685" w:rsidRDefault="004D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352415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10533" w:rsidRDefault="00A1053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10533" w:rsidRDefault="00A1053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A10533" w:rsidRPr="00C70C90" w:rsidRDefault="00A1053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34D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34D3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93910" w14:textId="77777777" w:rsidR="004D7685" w:rsidRDefault="004D7685">
      <w:r>
        <w:separator/>
      </w:r>
    </w:p>
  </w:footnote>
  <w:footnote w:type="continuationSeparator" w:id="0">
    <w:p w14:paraId="5CE0C2B1" w14:textId="77777777" w:rsidR="004D7685" w:rsidRDefault="004D76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87285" w14:textId="77777777" w:rsidR="00A10533" w:rsidRPr="00064BFC" w:rsidRDefault="00A10533" w:rsidP="000452E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5E3E71" wp14:editId="568E64FE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10533" w:rsidRPr="006A6324" w:rsidRDefault="00A1053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A7A29"/>
    <w:multiLevelType w:val="multilevel"/>
    <w:tmpl w:val="C1E2A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C1E2A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7700C"/>
    <w:multiLevelType w:val="multilevel"/>
    <w:tmpl w:val="BBBEE6E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85A671D"/>
    <w:multiLevelType w:val="hybridMultilevel"/>
    <w:tmpl w:val="40E298A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1"/>
  </w:num>
  <w:num w:numId="12">
    <w:abstractNumId w:val="31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37"/>
  </w:num>
  <w:num w:numId="37">
    <w:abstractNumId w:val="36"/>
  </w:num>
  <w:num w:numId="38">
    <w:abstractNumId w:val="34"/>
  </w:num>
  <w:num w:numId="39">
    <w:abstractNumId w:val="2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4123"/>
    <w:rsid w:val="000051DE"/>
    <w:rsid w:val="00006419"/>
    <w:rsid w:val="0001266D"/>
    <w:rsid w:val="00013862"/>
    <w:rsid w:val="00021265"/>
    <w:rsid w:val="00023E22"/>
    <w:rsid w:val="00025DE9"/>
    <w:rsid w:val="00034C11"/>
    <w:rsid w:val="00037053"/>
    <w:rsid w:val="00043807"/>
    <w:rsid w:val="000452E1"/>
    <w:rsid w:val="00055E72"/>
    <w:rsid w:val="00074929"/>
    <w:rsid w:val="00083792"/>
    <w:rsid w:val="00090BAC"/>
    <w:rsid w:val="000B0B1A"/>
    <w:rsid w:val="000B4E9A"/>
    <w:rsid w:val="000C7536"/>
    <w:rsid w:val="000D065F"/>
    <w:rsid w:val="000D118F"/>
    <w:rsid w:val="000D17E8"/>
    <w:rsid w:val="000D2C59"/>
    <w:rsid w:val="000D35D9"/>
    <w:rsid w:val="000D4B0B"/>
    <w:rsid w:val="000E20CC"/>
    <w:rsid w:val="000E6DCB"/>
    <w:rsid w:val="00106F46"/>
    <w:rsid w:val="001115D1"/>
    <w:rsid w:val="0012561C"/>
    <w:rsid w:val="00125924"/>
    <w:rsid w:val="00126973"/>
    <w:rsid w:val="00136250"/>
    <w:rsid w:val="00142C12"/>
    <w:rsid w:val="0014525B"/>
    <w:rsid w:val="00150E88"/>
    <w:rsid w:val="00151824"/>
    <w:rsid w:val="001525A6"/>
    <w:rsid w:val="00156EEF"/>
    <w:rsid w:val="001606A2"/>
    <w:rsid w:val="00162D51"/>
    <w:rsid w:val="001638B2"/>
    <w:rsid w:val="00170BA7"/>
    <w:rsid w:val="0017276C"/>
    <w:rsid w:val="001729F2"/>
    <w:rsid w:val="00177B33"/>
    <w:rsid w:val="001819E3"/>
    <w:rsid w:val="00184EF9"/>
    <w:rsid w:val="00191A6B"/>
    <w:rsid w:val="00191A77"/>
    <w:rsid w:val="001A3348"/>
    <w:rsid w:val="001A490C"/>
    <w:rsid w:val="001B3024"/>
    <w:rsid w:val="001B5C46"/>
    <w:rsid w:val="001C7BBC"/>
    <w:rsid w:val="001E22A2"/>
    <w:rsid w:val="001E230F"/>
    <w:rsid w:val="001E52A3"/>
    <w:rsid w:val="001F0890"/>
    <w:rsid w:val="001F1E8C"/>
    <w:rsid w:val="001F22BD"/>
    <w:rsid w:val="001F3FD5"/>
    <w:rsid w:val="001F56DD"/>
    <w:rsid w:val="00201898"/>
    <w:rsid w:val="0021326C"/>
    <w:rsid w:val="00215FAF"/>
    <w:rsid w:val="00247BFF"/>
    <w:rsid w:val="0025310D"/>
    <w:rsid w:val="002544F1"/>
    <w:rsid w:val="00265C44"/>
    <w:rsid w:val="002778A0"/>
    <w:rsid w:val="00277C90"/>
    <w:rsid w:val="00283E3E"/>
    <w:rsid w:val="002A6ECD"/>
    <w:rsid w:val="002B0D88"/>
    <w:rsid w:val="002B269C"/>
    <w:rsid w:val="002B26D4"/>
    <w:rsid w:val="002B55D9"/>
    <w:rsid w:val="002C10C4"/>
    <w:rsid w:val="002C3A72"/>
    <w:rsid w:val="002C5044"/>
    <w:rsid w:val="002C54DB"/>
    <w:rsid w:val="002C6FF4"/>
    <w:rsid w:val="002D37D5"/>
    <w:rsid w:val="002D52A1"/>
    <w:rsid w:val="002D7C07"/>
    <w:rsid w:val="002E6771"/>
    <w:rsid w:val="002E7521"/>
    <w:rsid w:val="002F3829"/>
    <w:rsid w:val="002F7F0E"/>
    <w:rsid w:val="003036C1"/>
    <w:rsid w:val="00305187"/>
    <w:rsid w:val="0030618C"/>
    <w:rsid w:val="00307FFC"/>
    <w:rsid w:val="003138D4"/>
    <w:rsid w:val="00314473"/>
    <w:rsid w:val="003176C4"/>
    <w:rsid w:val="00320CF0"/>
    <w:rsid w:val="00322C71"/>
    <w:rsid w:val="00330B68"/>
    <w:rsid w:val="00330F1B"/>
    <w:rsid w:val="00336C61"/>
    <w:rsid w:val="00336EF7"/>
    <w:rsid w:val="00342D7B"/>
    <w:rsid w:val="00345ADE"/>
    <w:rsid w:val="0034684D"/>
    <w:rsid w:val="003553B3"/>
    <w:rsid w:val="00356522"/>
    <w:rsid w:val="00376D9D"/>
    <w:rsid w:val="00387951"/>
    <w:rsid w:val="00390B2A"/>
    <w:rsid w:val="00395684"/>
    <w:rsid w:val="003A1109"/>
    <w:rsid w:val="003A49C2"/>
    <w:rsid w:val="003B5E26"/>
    <w:rsid w:val="003C1FAF"/>
    <w:rsid w:val="003C548E"/>
    <w:rsid w:val="003C5E20"/>
    <w:rsid w:val="003D0847"/>
    <w:rsid w:val="003D291F"/>
    <w:rsid w:val="003E2222"/>
    <w:rsid w:val="003E2BC9"/>
    <w:rsid w:val="003E4790"/>
    <w:rsid w:val="003F2292"/>
    <w:rsid w:val="004053EA"/>
    <w:rsid w:val="00414B4F"/>
    <w:rsid w:val="00422C26"/>
    <w:rsid w:val="00426EDE"/>
    <w:rsid w:val="00437927"/>
    <w:rsid w:val="00440FFA"/>
    <w:rsid w:val="00441B73"/>
    <w:rsid w:val="004470D3"/>
    <w:rsid w:val="00450B27"/>
    <w:rsid w:val="00451314"/>
    <w:rsid w:val="00453116"/>
    <w:rsid w:val="00453266"/>
    <w:rsid w:val="00455510"/>
    <w:rsid w:val="00456A5D"/>
    <w:rsid w:val="00461BA3"/>
    <w:rsid w:val="00472752"/>
    <w:rsid w:val="0047306D"/>
    <w:rsid w:val="00482D4C"/>
    <w:rsid w:val="00483088"/>
    <w:rsid w:val="004900A4"/>
    <w:rsid w:val="0049679B"/>
    <w:rsid w:val="00496F0D"/>
    <w:rsid w:val="004A2D23"/>
    <w:rsid w:val="004C1095"/>
    <w:rsid w:val="004C2DAD"/>
    <w:rsid w:val="004D7685"/>
    <w:rsid w:val="004E2BE1"/>
    <w:rsid w:val="004E35F1"/>
    <w:rsid w:val="004E3F8E"/>
    <w:rsid w:val="004F57C1"/>
    <w:rsid w:val="004F664D"/>
    <w:rsid w:val="00511F52"/>
    <w:rsid w:val="00513853"/>
    <w:rsid w:val="00513D70"/>
    <w:rsid w:val="00515C7A"/>
    <w:rsid w:val="00526CEC"/>
    <w:rsid w:val="00530DD9"/>
    <w:rsid w:val="005320E4"/>
    <w:rsid w:val="00536D89"/>
    <w:rsid w:val="00546320"/>
    <w:rsid w:val="00557116"/>
    <w:rsid w:val="0055763A"/>
    <w:rsid w:val="00565757"/>
    <w:rsid w:val="005712F0"/>
    <w:rsid w:val="005956C4"/>
    <w:rsid w:val="00596962"/>
    <w:rsid w:val="005A020B"/>
    <w:rsid w:val="005A09D8"/>
    <w:rsid w:val="005A1F5E"/>
    <w:rsid w:val="005A39FD"/>
    <w:rsid w:val="005A3F8F"/>
    <w:rsid w:val="005B4A5B"/>
    <w:rsid w:val="005B6859"/>
    <w:rsid w:val="005B756F"/>
    <w:rsid w:val="005C14BC"/>
    <w:rsid w:val="005D27B2"/>
    <w:rsid w:val="005D3466"/>
    <w:rsid w:val="005D783F"/>
    <w:rsid w:val="005E2B7E"/>
    <w:rsid w:val="005E59B0"/>
    <w:rsid w:val="005F18A3"/>
    <w:rsid w:val="005F2CBF"/>
    <w:rsid w:val="00602D8F"/>
    <w:rsid w:val="00614E00"/>
    <w:rsid w:val="006346FE"/>
    <w:rsid w:val="006402D4"/>
    <w:rsid w:val="006435FC"/>
    <w:rsid w:val="00643769"/>
    <w:rsid w:val="006454CE"/>
    <w:rsid w:val="00645B93"/>
    <w:rsid w:val="0065079E"/>
    <w:rsid w:val="00654735"/>
    <w:rsid w:val="006556DE"/>
    <w:rsid w:val="006617AB"/>
    <w:rsid w:val="00664850"/>
    <w:rsid w:val="006747A3"/>
    <w:rsid w:val="006801B1"/>
    <w:rsid w:val="006826D2"/>
    <w:rsid w:val="00682750"/>
    <w:rsid w:val="0068297F"/>
    <w:rsid w:val="00695780"/>
    <w:rsid w:val="0069665E"/>
    <w:rsid w:val="006A0015"/>
    <w:rsid w:val="006A1E55"/>
    <w:rsid w:val="006A6324"/>
    <w:rsid w:val="006B1084"/>
    <w:rsid w:val="006C08AE"/>
    <w:rsid w:val="006C0E87"/>
    <w:rsid w:val="006C7A12"/>
    <w:rsid w:val="006E04A4"/>
    <w:rsid w:val="006E2817"/>
    <w:rsid w:val="0071294C"/>
    <w:rsid w:val="00712DAE"/>
    <w:rsid w:val="007248D4"/>
    <w:rsid w:val="00724E3B"/>
    <w:rsid w:val="00732556"/>
    <w:rsid w:val="007339DC"/>
    <w:rsid w:val="00735180"/>
    <w:rsid w:val="0074571E"/>
    <w:rsid w:val="00745D4B"/>
    <w:rsid w:val="00746865"/>
    <w:rsid w:val="00747C6F"/>
    <w:rsid w:val="007548F3"/>
    <w:rsid w:val="00762D20"/>
    <w:rsid w:val="0077071A"/>
    <w:rsid w:val="00773875"/>
    <w:rsid w:val="00774F12"/>
    <w:rsid w:val="00777388"/>
    <w:rsid w:val="00777D39"/>
    <w:rsid w:val="007A0EE4"/>
    <w:rsid w:val="007A3DDB"/>
    <w:rsid w:val="007B2A5E"/>
    <w:rsid w:val="007B3E0E"/>
    <w:rsid w:val="007D1740"/>
    <w:rsid w:val="007D4222"/>
    <w:rsid w:val="007D7FB1"/>
    <w:rsid w:val="007E464F"/>
    <w:rsid w:val="007F1827"/>
    <w:rsid w:val="00804C75"/>
    <w:rsid w:val="00806A83"/>
    <w:rsid w:val="00806B1B"/>
    <w:rsid w:val="00820663"/>
    <w:rsid w:val="00823844"/>
    <w:rsid w:val="00832FA5"/>
    <w:rsid w:val="008373A7"/>
    <w:rsid w:val="008422FC"/>
    <w:rsid w:val="008434D3"/>
    <w:rsid w:val="00851B3E"/>
    <w:rsid w:val="00854994"/>
    <w:rsid w:val="0086018E"/>
    <w:rsid w:val="0086532D"/>
    <w:rsid w:val="008664DF"/>
    <w:rsid w:val="00880B83"/>
    <w:rsid w:val="0088113B"/>
    <w:rsid w:val="00886967"/>
    <w:rsid w:val="008A0177"/>
    <w:rsid w:val="008D27E0"/>
    <w:rsid w:val="008D2A6A"/>
    <w:rsid w:val="008D30BF"/>
    <w:rsid w:val="008D3864"/>
    <w:rsid w:val="008D58EC"/>
    <w:rsid w:val="008E74F7"/>
    <w:rsid w:val="008E7DBF"/>
    <w:rsid w:val="008F1B58"/>
    <w:rsid w:val="008F7754"/>
    <w:rsid w:val="009128AC"/>
    <w:rsid w:val="009131EF"/>
    <w:rsid w:val="009212DD"/>
    <w:rsid w:val="009301B8"/>
    <w:rsid w:val="00931D78"/>
    <w:rsid w:val="0093570B"/>
    <w:rsid w:val="00941F06"/>
    <w:rsid w:val="0094414B"/>
    <w:rsid w:val="00945454"/>
    <w:rsid w:val="00951A8E"/>
    <w:rsid w:val="00954870"/>
    <w:rsid w:val="00961F20"/>
    <w:rsid w:val="009625B1"/>
    <w:rsid w:val="009674ED"/>
    <w:rsid w:val="00977651"/>
    <w:rsid w:val="00985F1A"/>
    <w:rsid w:val="00985F44"/>
    <w:rsid w:val="009865B3"/>
    <w:rsid w:val="00994892"/>
    <w:rsid w:val="009A0E7C"/>
    <w:rsid w:val="009A3CBD"/>
    <w:rsid w:val="009B2183"/>
    <w:rsid w:val="009B3ED2"/>
    <w:rsid w:val="009B4EE3"/>
    <w:rsid w:val="009C2062"/>
    <w:rsid w:val="009C3D4C"/>
    <w:rsid w:val="009C7B9A"/>
    <w:rsid w:val="009D13E9"/>
    <w:rsid w:val="009D5943"/>
    <w:rsid w:val="009E2D64"/>
    <w:rsid w:val="009E305D"/>
    <w:rsid w:val="009E5345"/>
    <w:rsid w:val="009F356C"/>
    <w:rsid w:val="009F585A"/>
    <w:rsid w:val="00A10533"/>
    <w:rsid w:val="00A131B4"/>
    <w:rsid w:val="00A20DA8"/>
    <w:rsid w:val="00A218EC"/>
    <w:rsid w:val="00A30FDB"/>
    <w:rsid w:val="00A310D7"/>
    <w:rsid w:val="00A3138F"/>
    <w:rsid w:val="00A34C54"/>
    <w:rsid w:val="00A4074F"/>
    <w:rsid w:val="00A40A51"/>
    <w:rsid w:val="00A40EFD"/>
    <w:rsid w:val="00A52338"/>
    <w:rsid w:val="00A60320"/>
    <w:rsid w:val="00A64214"/>
    <w:rsid w:val="00A678B6"/>
    <w:rsid w:val="00A716AF"/>
    <w:rsid w:val="00A72B47"/>
    <w:rsid w:val="00A77CF6"/>
    <w:rsid w:val="00A91283"/>
    <w:rsid w:val="00AA132F"/>
    <w:rsid w:val="00AA5763"/>
    <w:rsid w:val="00AB27ED"/>
    <w:rsid w:val="00AC3D8C"/>
    <w:rsid w:val="00AC63FC"/>
    <w:rsid w:val="00AD01E0"/>
    <w:rsid w:val="00AD2530"/>
    <w:rsid w:val="00AE11E8"/>
    <w:rsid w:val="00AE3A15"/>
    <w:rsid w:val="00AF0761"/>
    <w:rsid w:val="00AF3804"/>
    <w:rsid w:val="00AF43A2"/>
    <w:rsid w:val="00AF74B5"/>
    <w:rsid w:val="00B11F84"/>
    <w:rsid w:val="00B13941"/>
    <w:rsid w:val="00B2639C"/>
    <w:rsid w:val="00B340A8"/>
    <w:rsid w:val="00B34378"/>
    <w:rsid w:val="00B40E12"/>
    <w:rsid w:val="00B435B8"/>
    <w:rsid w:val="00B4499C"/>
    <w:rsid w:val="00B653B7"/>
    <w:rsid w:val="00B66A14"/>
    <w:rsid w:val="00B723FF"/>
    <w:rsid w:val="00B7250F"/>
    <w:rsid w:val="00B748DC"/>
    <w:rsid w:val="00B768AF"/>
    <w:rsid w:val="00B90837"/>
    <w:rsid w:val="00B9300C"/>
    <w:rsid w:val="00B96E60"/>
    <w:rsid w:val="00BA027A"/>
    <w:rsid w:val="00BA77B5"/>
    <w:rsid w:val="00BA7847"/>
    <w:rsid w:val="00BC684C"/>
    <w:rsid w:val="00BC6DA7"/>
    <w:rsid w:val="00BD5C94"/>
    <w:rsid w:val="00BE051D"/>
    <w:rsid w:val="00BE228F"/>
    <w:rsid w:val="00BE4C82"/>
    <w:rsid w:val="00BF74B8"/>
    <w:rsid w:val="00C0443B"/>
    <w:rsid w:val="00C05B31"/>
    <w:rsid w:val="00C1113B"/>
    <w:rsid w:val="00C25099"/>
    <w:rsid w:val="00C40D75"/>
    <w:rsid w:val="00C434F6"/>
    <w:rsid w:val="00C438E6"/>
    <w:rsid w:val="00C46089"/>
    <w:rsid w:val="00C46DB2"/>
    <w:rsid w:val="00C5283D"/>
    <w:rsid w:val="00C602B2"/>
    <w:rsid w:val="00C661F1"/>
    <w:rsid w:val="00C679AC"/>
    <w:rsid w:val="00C70C90"/>
    <w:rsid w:val="00C7374B"/>
    <w:rsid w:val="00C77EDC"/>
    <w:rsid w:val="00C8109F"/>
    <w:rsid w:val="00C836F3"/>
    <w:rsid w:val="00C84DA7"/>
    <w:rsid w:val="00C90933"/>
    <w:rsid w:val="00C97566"/>
    <w:rsid w:val="00C97B11"/>
    <w:rsid w:val="00CA25B4"/>
    <w:rsid w:val="00CB039A"/>
    <w:rsid w:val="00CC0C58"/>
    <w:rsid w:val="00CC29BF"/>
    <w:rsid w:val="00CD0A65"/>
    <w:rsid w:val="00CD32EC"/>
    <w:rsid w:val="00CD5143"/>
    <w:rsid w:val="00CD515D"/>
    <w:rsid w:val="00CD7F92"/>
    <w:rsid w:val="00CE04E5"/>
    <w:rsid w:val="00CE10F2"/>
    <w:rsid w:val="00CE5B55"/>
    <w:rsid w:val="00CF22D9"/>
    <w:rsid w:val="00CF22F6"/>
    <w:rsid w:val="00CF6830"/>
    <w:rsid w:val="00D00EF4"/>
    <w:rsid w:val="00D027F6"/>
    <w:rsid w:val="00D10BFA"/>
    <w:rsid w:val="00D10F00"/>
    <w:rsid w:val="00D12CB2"/>
    <w:rsid w:val="00D12F45"/>
    <w:rsid w:val="00D150D8"/>
    <w:rsid w:val="00D22C6E"/>
    <w:rsid w:val="00D27924"/>
    <w:rsid w:val="00D300CE"/>
    <w:rsid w:val="00D30175"/>
    <w:rsid w:val="00D37FC5"/>
    <w:rsid w:val="00D435E8"/>
    <w:rsid w:val="00D616E1"/>
    <w:rsid w:val="00D62E7B"/>
    <w:rsid w:val="00D63C52"/>
    <w:rsid w:val="00D65A80"/>
    <w:rsid w:val="00D71397"/>
    <w:rsid w:val="00D73E73"/>
    <w:rsid w:val="00D8626A"/>
    <w:rsid w:val="00D94C52"/>
    <w:rsid w:val="00DA117F"/>
    <w:rsid w:val="00DA17FB"/>
    <w:rsid w:val="00DB05E3"/>
    <w:rsid w:val="00DB4A10"/>
    <w:rsid w:val="00DB7EBA"/>
    <w:rsid w:val="00DC058D"/>
    <w:rsid w:val="00DC1E10"/>
    <w:rsid w:val="00DC64A2"/>
    <w:rsid w:val="00DC7D3A"/>
    <w:rsid w:val="00DD2CF9"/>
    <w:rsid w:val="00DE08B7"/>
    <w:rsid w:val="00DE2882"/>
    <w:rsid w:val="00DE46DB"/>
    <w:rsid w:val="00DE66F3"/>
    <w:rsid w:val="00E02507"/>
    <w:rsid w:val="00E07398"/>
    <w:rsid w:val="00E13A7D"/>
    <w:rsid w:val="00E16464"/>
    <w:rsid w:val="00E16D66"/>
    <w:rsid w:val="00E24673"/>
    <w:rsid w:val="00E24898"/>
    <w:rsid w:val="00E267D5"/>
    <w:rsid w:val="00E274F3"/>
    <w:rsid w:val="00E31F48"/>
    <w:rsid w:val="00E355EE"/>
    <w:rsid w:val="00E702FC"/>
    <w:rsid w:val="00E71296"/>
    <w:rsid w:val="00E77908"/>
    <w:rsid w:val="00E8076C"/>
    <w:rsid w:val="00E83C4E"/>
    <w:rsid w:val="00E85B86"/>
    <w:rsid w:val="00E879E1"/>
    <w:rsid w:val="00EA20E5"/>
    <w:rsid w:val="00EA2756"/>
    <w:rsid w:val="00EA2CC8"/>
    <w:rsid w:val="00EA4B94"/>
    <w:rsid w:val="00EA60D4"/>
    <w:rsid w:val="00EB5628"/>
    <w:rsid w:val="00EB5821"/>
    <w:rsid w:val="00EB62C7"/>
    <w:rsid w:val="00EB7691"/>
    <w:rsid w:val="00EC0F11"/>
    <w:rsid w:val="00EC40B5"/>
    <w:rsid w:val="00ED7935"/>
    <w:rsid w:val="00EE06B1"/>
    <w:rsid w:val="00EE19A8"/>
    <w:rsid w:val="00EE1E2F"/>
    <w:rsid w:val="00EE4460"/>
    <w:rsid w:val="00EE5E37"/>
    <w:rsid w:val="00EF4E2B"/>
    <w:rsid w:val="00F0293A"/>
    <w:rsid w:val="00F04E9E"/>
    <w:rsid w:val="00F05D39"/>
    <w:rsid w:val="00F107B3"/>
    <w:rsid w:val="00F10FAD"/>
    <w:rsid w:val="00F146E3"/>
    <w:rsid w:val="00F150E5"/>
    <w:rsid w:val="00F22F5E"/>
    <w:rsid w:val="00F320CA"/>
    <w:rsid w:val="00F35094"/>
    <w:rsid w:val="00F40FBC"/>
    <w:rsid w:val="00F453F6"/>
    <w:rsid w:val="00F519BF"/>
    <w:rsid w:val="00F5275D"/>
    <w:rsid w:val="00F55E95"/>
    <w:rsid w:val="00F56A75"/>
    <w:rsid w:val="00F6033B"/>
    <w:rsid w:val="00F60B45"/>
    <w:rsid w:val="00F64FB6"/>
    <w:rsid w:val="00F66A0E"/>
    <w:rsid w:val="00F72FB6"/>
    <w:rsid w:val="00F75227"/>
    <w:rsid w:val="00F8402E"/>
    <w:rsid w:val="00F94ADD"/>
    <w:rsid w:val="00F95819"/>
    <w:rsid w:val="00F95E8D"/>
    <w:rsid w:val="00F9791D"/>
    <w:rsid w:val="00FA25DD"/>
    <w:rsid w:val="00FA5424"/>
    <w:rsid w:val="00FA7A79"/>
    <w:rsid w:val="00FA7D51"/>
    <w:rsid w:val="00FC451D"/>
    <w:rsid w:val="00FD1497"/>
    <w:rsid w:val="00FE2E0F"/>
    <w:rsid w:val="00FE3FD7"/>
    <w:rsid w:val="00FE3FEE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commentsExtended" Target="commentsExtended.xml"/><Relationship Id="rId25" Type="http://schemas.microsoft.com/office/2016/09/relationships/commentsIds" Target="commentsIds.xml"/><Relationship Id="rId10" Type="http://schemas.openxmlformats.org/officeDocument/2006/relationships/hyperlink" Target="mailto:valeria.caiolfa@hsr.it" TargetMode="External"/><Relationship Id="rId11" Type="http://schemas.openxmlformats.org/officeDocument/2006/relationships/hyperlink" Target="mailto:mzamai@cnic.es" TargetMode="External"/><Relationship Id="rId12" Type="http://schemas.openxmlformats.org/officeDocument/2006/relationships/hyperlink" Target="mailto:antonio.trullo@igmm.cnrs.fr" TargetMode="External"/><Relationship Id="rId13" Type="http://schemas.openxmlformats.org/officeDocument/2006/relationships/hyperlink" Target="mailto:earza@cnic.es" TargetMode="External"/><Relationship Id="rId14" Type="http://schemas.openxmlformats.org/officeDocument/2006/relationships/hyperlink" Target="mailto:ugo.cavallaro@ieo.it" TargetMode="External"/><Relationship Id="rId15" Type="http://schemas.openxmlformats.org/officeDocument/2006/relationships/hyperlink" Target="https://obsproject.com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hyperlink" Target="https://www.jove.com/author/Petra_Schwille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954BA-3C3A-984F-9023-7A0575E7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2771</Words>
  <Characters>15797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18531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4</cp:revision>
  <cp:lastPrinted>2019-09-12T06:57:00Z</cp:lastPrinted>
  <dcterms:created xsi:type="dcterms:W3CDTF">2019-09-17T13:16:00Z</dcterms:created>
  <dcterms:modified xsi:type="dcterms:W3CDTF">2019-09-17T13:26:00Z</dcterms:modified>
</cp:coreProperties>
</file>