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0D" w:rsidRDefault="00D84B0D" w:rsidP="00D84B0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84B0D">
        <w:rPr>
          <w:rFonts w:ascii="Times New Roman" w:eastAsia="Times New Roman" w:hAnsi="Times New Roman" w:cs="Times New Roman"/>
          <w:b/>
          <w:bCs/>
          <w:kern w:val="36"/>
          <w:sz w:val="48"/>
          <w:szCs w:val="48"/>
          <w:lang w:eastAsia="de-DE"/>
        </w:rPr>
        <w:t>https://onlinelibrary.wiley.com/page/journal/15524930/homepage/permissions.html</w:t>
      </w:r>
      <w:bookmarkStart w:id="0" w:name="_GoBack"/>
      <w:bookmarkEnd w:id="0"/>
    </w:p>
    <w:p w:rsidR="00D84B0D" w:rsidRPr="00D84B0D" w:rsidRDefault="00D84B0D" w:rsidP="00D84B0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84B0D">
        <w:rPr>
          <w:rFonts w:ascii="Times New Roman" w:eastAsia="Times New Roman" w:hAnsi="Times New Roman" w:cs="Times New Roman"/>
          <w:b/>
          <w:bCs/>
          <w:kern w:val="36"/>
          <w:sz w:val="48"/>
          <w:szCs w:val="48"/>
          <w:lang w:eastAsia="de-DE"/>
        </w:rPr>
        <w:t>Permissions</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b/>
          <w:bCs/>
          <w:sz w:val="24"/>
          <w:szCs w:val="24"/>
          <w:lang w:eastAsia="de-DE"/>
        </w:rPr>
        <w:t>Permission to reproduce Wiley journal Content:</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Requests to reproduce material from John Wiley &amp; Sons publications are being handled through the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automated permissions service.</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Simply follow the steps below to obtain permission via the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system:</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Locate the article you wish to reproduce on Wiley Online Library (</w:t>
      </w:r>
      <w:hyperlink r:id="rId5" w:tgtFrame="_blank" w:tooltip="Wiley Online Library " w:history="1">
        <w:r w:rsidRPr="00D84B0D">
          <w:rPr>
            <w:rFonts w:ascii="Times New Roman" w:eastAsia="Times New Roman" w:hAnsi="Times New Roman" w:cs="Times New Roman"/>
            <w:color w:val="0000FF"/>
            <w:sz w:val="24"/>
            <w:szCs w:val="24"/>
            <w:u w:val="single"/>
            <w:lang w:eastAsia="de-DE"/>
          </w:rPr>
          <w:t>http://onlinelibrary.wiley.com</w:t>
        </w:r>
      </w:hyperlink>
      <w:r w:rsidRPr="00D84B0D">
        <w:rPr>
          <w:rFonts w:ascii="Times New Roman" w:eastAsia="Times New Roman" w:hAnsi="Times New Roman" w:cs="Times New Roman"/>
          <w:sz w:val="24"/>
          <w:szCs w:val="24"/>
          <w:lang w:eastAsia="de-DE"/>
        </w:rPr>
        <w:t>)</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Click on the “Request Permissions” link on the content you wish to use. This link can be found next to the book, on article abstracts, tables of contents or by clicking the green “Information” icon.</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Follow the online instructions and select your requirements from the drop down options and click on ‘quick price’ to get a quote</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Create a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account to complete your transaction (and pay, where applicable)</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Read and accept our Terms &amp; Conditions and download your license</w:t>
      </w:r>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For any technical queries please contact </w:t>
      </w:r>
      <w:hyperlink r:id="rId6" w:tgtFrame="_blank" w:tooltip="Customer Care" w:history="1">
        <w:r w:rsidRPr="00D84B0D">
          <w:rPr>
            <w:rFonts w:ascii="Times New Roman" w:eastAsia="Times New Roman" w:hAnsi="Times New Roman" w:cs="Times New Roman"/>
            <w:color w:val="0000FF"/>
            <w:sz w:val="24"/>
            <w:szCs w:val="24"/>
            <w:u w:val="single"/>
            <w:lang w:eastAsia="de-DE"/>
          </w:rPr>
          <w:t>customercare@copyright.com</w:t>
        </w:r>
      </w:hyperlink>
    </w:p>
    <w:p w:rsidR="00D84B0D" w:rsidRPr="00D84B0D" w:rsidRDefault="00D84B0D" w:rsidP="00D84B0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For further information and to view a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xml:space="preserve">® demo please visit </w:t>
      </w:r>
      <w:hyperlink r:id="rId7" w:tgtFrame="_blank" w:tooltip="Wiley" w:history="1">
        <w:r w:rsidRPr="00D84B0D">
          <w:rPr>
            <w:rFonts w:ascii="Times New Roman" w:eastAsia="Times New Roman" w:hAnsi="Times New Roman" w:cs="Times New Roman"/>
            <w:color w:val="0000FF"/>
            <w:sz w:val="24"/>
            <w:szCs w:val="24"/>
            <w:u w:val="single"/>
            <w:lang w:eastAsia="de-DE"/>
          </w:rPr>
          <w:t>www.wiley.com</w:t>
        </w:r>
      </w:hyperlink>
      <w:r w:rsidRPr="00D84B0D">
        <w:rPr>
          <w:rFonts w:ascii="Times New Roman" w:eastAsia="Times New Roman" w:hAnsi="Times New Roman" w:cs="Times New Roman"/>
          <w:sz w:val="24"/>
          <w:szCs w:val="24"/>
          <w:lang w:eastAsia="de-DE"/>
        </w:rPr>
        <w:t xml:space="preserve"> and select Rights &amp; Permissions.</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b/>
          <w:bCs/>
          <w:sz w:val="24"/>
          <w:szCs w:val="24"/>
          <w:lang w:eastAsia="de-DE"/>
        </w:rPr>
        <w:t>AUTHORS</w:t>
      </w:r>
      <w:r w:rsidRPr="00D84B0D">
        <w:rPr>
          <w:rFonts w:ascii="Times New Roman" w:eastAsia="Times New Roman" w:hAnsi="Times New Roman" w:cs="Times New Roman"/>
          <w:sz w:val="24"/>
          <w:szCs w:val="24"/>
          <w:lang w:eastAsia="de-DE"/>
        </w:rPr>
        <w:t xml:space="preserve"> - If you wish to reuse your own article (or an amended version of it) in a new publication of which you are the author, editor or co-editor, prior permission is not required; formal acknowledgement of original publication venue is required. However, a formal grant of license can be downloaded free of charge from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xml:space="preserve"> by selecting “Author of this Wiley article” as your requestor type.</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Individual academic authors who are wishing to reuse up to 3 figures or up to 400 words from this journal to republish in a new journal article they are writing should select </w:t>
      </w:r>
      <w:r w:rsidRPr="00D84B0D">
        <w:rPr>
          <w:rFonts w:ascii="Times New Roman" w:eastAsia="Times New Roman" w:hAnsi="Times New Roman" w:cs="Times New Roman"/>
          <w:b/>
          <w:bCs/>
          <w:sz w:val="24"/>
          <w:szCs w:val="24"/>
          <w:lang w:eastAsia="de-DE"/>
        </w:rPr>
        <w:t>University/Academic</w:t>
      </w:r>
      <w:r w:rsidRPr="00D84B0D">
        <w:rPr>
          <w:rFonts w:ascii="Times New Roman" w:eastAsia="Times New Roman" w:hAnsi="Times New Roman" w:cs="Times New Roman"/>
          <w:sz w:val="24"/>
          <w:szCs w:val="24"/>
          <w:lang w:eastAsia="de-DE"/>
        </w:rPr>
        <w:t xml:space="preserve"> as the requestor type. They will then be able to download a free permission license.</w:t>
      </w:r>
    </w:p>
    <w:p w:rsidR="00D84B0D" w:rsidRPr="00D84B0D" w:rsidRDefault="00D84B0D" w:rsidP="00D84B0D">
      <w:pPr>
        <w:spacing w:before="100" w:beforeAutospacing="1" w:after="100" w:afterAutospacing="1" w:line="240" w:lineRule="auto"/>
        <w:rPr>
          <w:rFonts w:ascii="Times New Roman" w:eastAsia="Times New Roman" w:hAnsi="Times New Roman" w:cs="Times New Roman"/>
          <w:sz w:val="24"/>
          <w:szCs w:val="24"/>
          <w:lang w:eastAsia="de-DE"/>
        </w:rPr>
      </w:pPr>
      <w:r w:rsidRPr="00D84B0D">
        <w:rPr>
          <w:rFonts w:ascii="Times New Roman" w:eastAsia="Times New Roman" w:hAnsi="Times New Roman" w:cs="Times New Roman"/>
          <w:sz w:val="24"/>
          <w:szCs w:val="24"/>
          <w:lang w:eastAsia="de-DE"/>
        </w:rPr>
        <w:t xml:space="preserve">Either of the above who are publishing a new journal article or book chapter with an </w:t>
      </w:r>
      <w:r w:rsidRPr="00D84B0D">
        <w:rPr>
          <w:rFonts w:ascii="Times New Roman" w:eastAsia="Times New Roman" w:hAnsi="Times New Roman" w:cs="Times New Roman"/>
          <w:b/>
          <w:bCs/>
          <w:sz w:val="24"/>
          <w:szCs w:val="24"/>
          <w:lang w:eastAsia="de-DE"/>
        </w:rPr>
        <w:t>STM Signatory Publisher</w:t>
      </w:r>
      <w:r w:rsidRPr="00D84B0D">
        <w:rPr>
          <w:rFonts w:ascii="Times New Roman" w:eastAsia="Times New Roman" w:hAnsi="Times New Roman" w:cs="Times New Roman"/>
          <w:sz w:val="24"/>
          <w:szCs w:val="24"/>
          <w:lang w:eastAsia="de-DE"/>
        </w:rPr>
        <w:t xml:space="preserve"> may also select that requestor type and the STM Signatory publisher’s name from the resulting drop-down list in </w:t>
      </w:r>
      <w:proofErr w:type="spellStart"/>
      <w:r w:rsidRPr="00D84B0D">
        <w:rPr>
          <w:rFonts w:ascii="Times New Roman" w:eastAsia="Times New Roman" w:hAnsi="Times New Roman" w:cs="Times New Roman"/>
          <w:sz w:val="24"/>
          <w:szCs w:val="24"/>
          <w:lang w:eastAsia="de-DE"/>
        </w:rPr>
        <w:t>RightsLink</w:t>
      </w:r>
      <w:proofErr w:type="spellEnd"/>
      <w:r w:rsidRPr="00D84B0D">
        <w:rPr>
          <w:rFonts w:ascii="Times New Roman" w:eastAsia="Times New Roman" w:hAnsi="Times New Roman" w:cs="Times New Roman"/>
          <w:sz w:val="24"/>
          <w:szCs w:val="24"/>
          <w:lang w:eastAsia="de-DE"/>
        </w:rPr>
        <w:t>. This list is regularly updated. The requestor is required to complete the republication details, including the publisher name, during the request process. They will then be able to download a free permissions license.</w:t>
      </w:r>
    </w:p>
    <w:p w:rsidR="00726FA6" w:rsidRDefault="00D84B0D"/>
    <w:sectPr w:rsidR="00726F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373E"/>
    <w:multiLevelType w:val="multilevel"/>
    <w:tmpl w:val="08CC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D84B0D"/>
    <w:rsid w:val="00006860"/>
    <w:rsid w:val="00242F42"/>
    <w:rsid w:val="00D84B0D"/>
    <w:rsid w:val="00F65C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link w:val="berschrift1Zchn"/>
    <w:uiPriority w:val="9"/>
    <w:qFormat/>
    <w:rsid w:val="00D84B0D"/>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B0D"/>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D84B0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D84B0D"/>
    <w:rPr>
      <w:b/>
      <w:bCs/>
    </w:rPr>
  </w:style>
  <w:style w:type="character" w:styleId="Hyperlink">
    <w:name w:val="Hyperlink"/>
    <w:basedOn w:val="Absatz-Standardschriftart"/>
    <w:uiPriority w:val="99"/>
    <w:semiHidden/>
    <w:unhideWhenUsed/>
    <w:rsid w:val="00D84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0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l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care@copyright.com" TargetMode="External"/><Relationship Id="rId5" Type="http://schemas.openxmlformats.org/officeDocument/2006/relationships/hyperlink" Target="http://onlinelibrary.wile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2140</Characters>
  <Application>Microsoft Office Word</Application>
  <DocSecurity>0</DocSecurity>
  <Lines>17</Lines>
  <Paragraphs>4</Paragraphs>
  <ScaleCrop>false</ScaleCrop>
  <Company>HKI</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Hartung</dc:creator>
  <cp:lastModifiedBy>Susann Hartung</cp:lastModifiedBy>
  <cp:revision>1</cp:revision>
  <dcterms:created xsi:type="dcterms:W3CDTF">2019-08-12T12:56:00Z</dcterms:created>
  <dcterms:modified xsi:type="dcterms:W3CDTF">2019-08-12T12:57:00Z</dcterms:modified>
</cp:coreProperties>
</file>