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2D99F1" w14:textId="77777777" w:rsidR="0061756A" w:rsidRPr="0061756A" w:rsidRDefault="0061756A" w:rsidP="005D79D1">
      <w:pPr>
        <w:rPr>
          <w:rFonts w:ascii="Arial" w:hAnsi="Arial" w:cs="Arial"/>
          <w:sz w:val="22"/>
          <w:szCs w:val="22"/>
        </w:rPr>
      </w:pPr>
      <w:r w:rsidRPr="0061756A">
        <w:rPr>
          <w:rFonts w:ascii="Arial" w:hAnsi="Arial" w:cs="Arial"/>
          <w:sz w:val="22"/>
          <w:szCs w:val="22"/>
        </w:rPr>
        <w:tab/>
      </w:r>
    </w:p>
    <w:p w14:paraId="647755B1" w14:textId="77777777" w:rsidR="0061756A" w:rsidRPr="0061756A" w:rsidRDefault="0061756A" w:rsidP="005D79D1">
      <w:pPr>
        <w:rPr>
          <w:rFonts w:ascii="Arial" w:hAnsi="Arial" w:cs="Arial"/>
          <w:sz w:val="22"/>
          <w:szCs w:val="22"/>
        </w:rPr>
      </w:pPr>
      <w:r w:rsidRPr="0061756A">
        <w:rPr>
          <w:rFonts w:ascii="Arial" w:hAnsi="Arial" w:cs="Arial"/>
          <w:sz w:val="22"/>
          <w:szCs w:val="22"/>
        </w:rPr>
        <w:tab/>
      </w:r>
    </w:p>
    <w:p w14:paraId="511F4868" w14:textId="77777777" w:rsidR="0061756A" w:rsidRPr="0061756A" w:rsidRDefault="0061756A" w:rsidP="005D79D1">
      <w:pPr>
        <w:rPr>
          <w:rFonts w:ascii="Arial" w:hAnsi="Arial" w:cs="Arial"/>
          <w:sz w:val="22"/>
          <w:szCs w:val="22"/>
        </w:rPr>
      </w:pPr>
      <w:r w:rsidRPr="0061756A">
        <w:rPr>
          <w:rFonts w:ascii="Arial" w:hAnsi="Arial" w:cs="Arial"/>
          <w:sz w:val="22"/>
          <w:szCs w:val="22"/>
        </w:rPr>
        <w:tab/>
      </w:r>
    </w:p>
    <w:p w14:paraId="3829A735" w14:textId="77777777" w:rsidR="0061756A" w:rsidRPr="0061756A" w:rsidRDefault="0061756A" w:rsidP="005D79D1">
      <w:pPr>
        <w:rPr>
          <w:rFonts w:ascii="Arial" w:hAnsi="Arial" w:cs="Arial"/>
          <w:sz w:val="22"/>
          <w:szCs w:val="22"/>
        </w:rPr>
      </w:pPr>
      <w:r w:rsidRPr="0061756A">
        <w:rPr>
          <w:rFonts w:ascii="Arial" w:hAnsi="Arial" w:cs="Arial"/>
          <w:sz w:val="22"/>
          <w:szCs w:val="22"/>
        </w:rPr>
        <w:t>Dear Dr. Kim,</w:t>
      </w:r>
    </w:p>
    <w:p w14:paraId="31006589" w14:textId="77777777" w:rsidR="0061756A" w:rsidRPr="0061756A" w:rsidRDefault="0061756A" w:rsidP="005D79D1">
      <w:pPr>
        <w:rPr>
          <w:rFonts w:ascii="Arial" w:hAnsi="Arial" w:cs="Arial"/>
          <w:sz w:val="22"/>
          <w:szCs w:val="22"/>
        </w:rPr>
      </w:pPr>
    </w:p>
    <w:p w14:paraId="774404F8" w14:textId="77777777" w:rsidR="0061756A" w:rsidRPr="0061756A" w:rsidRDefault="0061756A" w:rsidP="005D79D1">
      <w:pPr>
        <w:rPr>
          <w:rFonts w:ascii="Arial" w:hAnsi="Arial" w:cs="Arial"/>
          <w:sz w:val="22"/>
          <w:szCs w:val="22"/>
        </w:rPr>
      </w:pPr>
      <w:r w:rsidRPr="0061756A">
        <w:rPr>
          <w:rFonts w:ascii="Arial" w:hAnsi="Arial" w:cs="Arial"/>
          <w:sz w:val="22"/>
          <w:szCs w:val="22"/>
        </w:rPr>
        <w:t>Your manuscript, JoVE60384 "Generation of multicellular human primary endometrial organoids," has been editorially and peer reviewed, and the following comments need to be addressed. Note that editorial comments address both requirements for video production and formatting of the article for publication. Please track the changes within the manuscript to identify all of the edits.</w:t>
      </w:r>
    </w:p>
    <w:p w14:paraId="077F93E3" w14:textId="77777777" w:rsidR="0061756A" w:rsidRPr="0061756A" w:rsidRDefault="0061756A" w:rsidP="005D79D1">
      <w:pPr>
        <w:rPr>
          <w:rFonts w:ascii="Arial" w:hAnsi="Arial" w:cs="Arial"/>
          <w:sz w:val="22"/>
          <w:szCs w:val="22"/>
        </w:rPr>
      </w:pPr>
    </w:p>
    <w:p w14:paraId="44590D42" w14:textId="77777777" w:rsidR="0061756A" w:rsidRPr="0061756A" w:rsidRDefault="0061756A" w:rsidP="005D79D1">
      <w:pPr>
        <w:rPr>
          <w:rFonts w:ascii="Arial" w:hAnsi="Arial" w:cs="Arial"/>
          <w:sz w:val="22"/>
          <w:szCs w:val="22"/>
        </w:rPr>
      </w:pPr>
      <w:r w:rsidRPr="0061756A">
        <w:rPr>
          <w:rFonts w:ascii="Arial" w:hAnsi="Arial" w:cs="Arial"/>
          <w:sz w:val="22"/>
          <w:szCs w:val="22"/>
        </w:rPr>
        <w:t>After revising and uploading your submission, please also upload a separate rebuttal document that addresses each of the editorial and peer review comments individually. Please submit each figure as a vector image file to ensure high resolution throughout production: (.</w:t>
      </w:r>
      <w:proofErr w:type="spellStart"/>
      <w:r w:rsidRPr="0061756A">
        <w:rPr>
          <w:rFonts w:ascii="Arial" w:hAnsi="Arial" w:cs="Arial"/>
          <w:sz w:val="22"/>
          <w:szCs w:val="22"/>
        </w:rPr>
        <w:t>svg</w:t>
      </w:r>
      <w:proofErr w:type="spellEnd"/>
      <w:r w:rsidRPr="0061756A">
        <w:rPr>
          <w:rFonts w:ascii="Arial" w:hAnsi="Arial" w:cs="Arial"/>
          <w:sz w:val="22"/>
          <w:szCs w:val="22"/>
        </w:rPr>
        <w:t>, .eps, .</w:t>
      </w:r>
      <w:proofErr w:type="spellStart"/>
      <w:r w:rsidRPr="0061756A">
        <w:rPr>
          <w:rFonts w:ascii="Arial" w:hAnsi="Arial" w:cs="Arial"/>
          <w:sz w:val="22"/>
          <w:szCs w:val="22"/>
        </w:rPr>
        <w:t>ai</w:t>
      </w:r>
      <w:proofErr w:type="spellEnd"/>
      <w:r w:rsidRPr="0061756A">
        <w:rPr>
          <w:rFonts w:ascii="Arial" w:hAnsi="Arial" w:cs="Arial"/>
          <w:sz w:val="22"/>
          <w:szCs w:val="22"/>
        </w:rPr>
        <w:t>). If submitting as a .</w:t>
      </w:r>
      <w:proofErr w:type="spellStart"/>
      <w:r w:rsidRPr="0061756A">
        <w:rPr>
          <w:rFonts w:ascii="Arial" w:hAnsi="Arial" w:cs="Arial"/>
          <w:sz w:val="22"/>
          <w:szCs w:val="22"/>
        </w:rPr>
        <w:t>tif</w:t>
      </w:r>
      <w:proofErr w:type="spellEnd"/>
      <w:r w:rsidRPr="0061756A">
        <w:rPr>
          <w:rFonts w:ascii="Arial" w:hAnsi="Arial" w:cs="Arial"/>
          <w:sz w:val="22"/>
          <w:szCs w:val="22"/>
        </w:rPr>
        <w:t xml:space="preserve"> or .</w:t>
      </w:r>
      <w:proofErr w:type="spellStart"/>
      <w:r w:rsidRPr="0061756A">
        <w:rPr>
          <w:rFonts w:ascii="Arial" w:hAnsi="Arial" w:cs="Arial"/>
          <w:sz w:val="22"/>
          <w:szCs w:val="22"/>
        </w:rPr>
        <w:t>psd</w:t>
      </w:r>
      <w:proofErr w:type="spellEnd"/>
      <w:r w:rsidRPr="0061756A">
        <w:rPr>
          <w:rFonts w:ascii="Arial" w:hAnsi="Arial" w:cs="Arial"/>
          <w:sz w:val="22"/>
          <w:szCs w:val="22"/>
        </w:rPr>
        <w:t>, please ensure that the image is 1920 x 1080 pixels or 300 dpi. Additionally, please upload tables as .</w:t>
      </w:r>
      <w:proofErr w:type="spellStart"/>
      <w:r w:rsidRPr="0061756A">
        <w:rPr>
          <w:rFonts w:ascii="Arial" w:hAnsi="Arial" w:cs="Arial"/>
          <w:sz w:val="22"/>
          <w:szCs w:val="22"/>
        </w:rPr>
        <w:t>xlsx</w:t>
      </w:r>
      <w:proofErr w:type="spellEnd"/>
      <w:r w:rsidRPr="0061756A">
        <w:rPr>
          <w:rFonts w:ascii="Arial" w:hAnsi="Arial" w:cs="Arial"/>
          <w:sz w:val="22"/>
          <w:szCs w:val="22"/>
        </w:rPr>
        <w:t xml:space="preserve"> files.</w:t>
      </w:r>
    </w:p>
    <w:p w14:paraId="275E73BF" w14:textId="77777777" w:rsidR="0061756A" w:rsidRPr="0061756A" w:rsidRDefault="0061756A" w:rsidP="005D79D1">
      <w:pPr>
        <w:rPr>
          <w:rFonts w:ascii="Arial" w:hAnsi="Arial" w:cs="Arial"/>
          <w:sz w:val="22"/>
          <w:szCs w:val="22"/>
        </w:rPr>
      </w:pPr>
    </w:p>
    <w:p w14:paraId="6D8B26E6" w14:textId="77777777" w:rsidR="0061756A" w:rsidRPr="0061756A" w:rsidRDefault="0061756A" w:rsidP="005D79D1">
      <w:pPr>
        <w:rPr>
          <w:rFonts w:ascii="Arial" w:hAnsi="Arial" w:cs="Arial"/>
          <w:sz w:val="22"/>
          <w:szCs w:val="22"/>
        </w:rPr>
      </w:pPr>
      <w:r w:rsidRPr="0061756A">
        <w:rPr>
          <w:rFonts w:ascii="Arial" w:hAnsi="Arial" w:cs="Arial"/>
          <w:sz w:val="22"/>
          <w:szCs w:val="22"/>
        </w:rPr>
        <w:t>Your revision is due by Jul 09, 2019.</w:t>
      </w:r>
    </w:p>
    <w:p w14:paraId="0E602E75" w14:textId="77777777" w:rsidR="0061756A" w:rsidRPr="0061756A" w:rsidRDefault="0061756A" w:rsidP="005D79D1">
      <w:pPr>
        <w:rPr>
          <w:rFonts w:ascii="Arial" w:hAnsi="Arial" w:cs="Arial"/>
          <w:sz w:val="22"/>
          <w:szCs w:val="22"/>
        </w:rPr>
      </w:pPr>
    </w:p>
    <w:p w14:paraId="1AE2FD5F" w14:textId="77777777" w:rsidR="0061756A" w:rsidRPr="0061756A" w:rsidRDefault="0061756A" w:rsidP="005D79D1">
      <w:pPr>
        <w:rPr>
          <w:rFonts w:ascii="Arial" w:hAnsi="Arial" w:cs="Arial"/>
          <w:sz w:val="22"/>
          <w:szCs w:val="22"/>
        </w:rPr>
      </w:pPr>
      <w:r w:rsidRPr="0061756A">
        <w:rPr>
          <w:rFonts w:ascii="Arial" w:hAnsi="Arial" w:cs="Arial"/>
          <w:sz w:val="22"/>
          <w:szCs w:val="22"/>
        </w:rPr>
        <w:t xml:space="preserve">To submit a revision, go to the </w:t>
      </w:r>
      <w:proofErr w:type="spellStart"/>
      <w:r w:rsidRPr="0061756A">
        <w:rPr>
          <w:rFonts w:ascii="Arial" w:hAnsi="Arial" w:cs="Arial"/>
          <w:sz w:val="22"/>
          <w:szCs w:val="22"/>
        </w:rPr>
        <w:t>JoVE</w:t>
      </w:r>
      <w:proofErr w:type="spellEnd"/>
      <w:r w:rsidRPr="0061756A">
        <w:rPr>
          <w:rFonts w:ascii="Arial" w:hAnsi="Arial" w:cs="Arial"/>
          <w:sz w:val="22"/>
          <w:szCs w:val="22"/>
        </w:rPr>
        <w:t xml:space="preserve"> submission site and log in as an author. You will find your submission under the heading "Submission Needing Revision". Please note that the corresponding author in Editorial Manager refers to the point of contact during the review and production of the video article.</w:t>
      </w:r>
    </w:p>
    <w:p w14:paraId="111EE833" w14:textId="77777777" w:rsidR="0061756A" w:rsidRPr="0061756A" w:rsidRDefault="0061756A" w:rsidP="005D79D1">
      <w:pPr>
        <w:rPr>
          <w:rFonts w:ascii="Arial" w:hAnsi="Arial" w:cs="Arial"/>
          <w:sz w:val="22"/>
          <w:szCs w:val="22"/>
        </w:rPr>
      </w:pPr>
    </w:p>
    <w:p w14:paraId="69BEB954" w14:textId="77777777" w:rsidR="0061756A" w:rsidRPr="0061756A" w:rsidRDefault="0061756A" w:rsidP="005D79D1">
      <w:pPr>
        <w:rPr>
          <w:rFonts w:ascii="Arial" w:hAnsi="Arial" w:cs="Arial"/>
          <w:sz w:val="22"/>
          <w:szCs w:val="22"/>
        </w:rPr>
      </w:pPr>
      <w:r w:rsidRPr="0061756A">
        <w:rPr>
          <w:rFonts w:ascii="Arial" w:hAnsi="Arial" w:cs="Arial"/>
          <w:sz w:val="22"/>
          <w:szCs w:val="22"/>
        </w:rPr>
        <w:t>Best,</w:t>
      </w:r>
    </w:p>
    <w:p w14:paraId="54D8AC52" w14:textId="77777777" w:rsidR="0061756A" w:rsidRPr="0061756A" w:rsidRDefault="0061756A" w:rsidP="005D79D1">
      <w:pPr>
        <w:rPr>
          <w:rFonts w:ascii="Arial" w:hAnsi="Arial" w:cs="Arial"/>
          <w:sz w:val="22"/>
          <w:szCs w:val="22"/>
        </w:rPr>
      </w:pPr>
    </w:p>
    <w:p w14:paraId="1757B9B5" w14:textId="77777777" w:rsidR="0061756A" w:rsidRPr="0061756A" w:rsidRDefault="0061756A" w:rsidP="005D79D1">
      <w:pPr>
        <w:rPr>
          <w:rFonts w:ascii="Arial" w:hAnsi="Arial" w:cs="Arial"/>
          <w:sz w:val="22"/>
          <w:szCs w:val="22"/>
        </w:rPr>
      </w:pPr>
      <w:r w:rsidRPr="0061756A">
        <w:rPr>
          <w:rFonts w:ascii="Arial" w:hAnsi="Arial" w:cs="Arial"/>
          <w:sz w:val="22"/>
          <w:szCs w:val="22"/>
        </w:rPr>
        <w:t>Peer Review,</w:t>
      </w:r>
    </w:p>
    <w:p w14:paraId="1B7C0828" w14:textId="77777777" w:rsidR="0061756A" w:rsidRPr="0061756A" w:rsidRDefault="0061756A" w:rsidP="005D79D1">
      <w:pPr>
        <w:rPr>
          <w:rFonts w:ascii="Arial" w:hAnsi="Arial" w:cs="Arial"/>
          <w:sz w:val="22"/>
          <w:szCs w:val="22"/>
        </w:rPr>
      </w:pPr>
      <w:r w:rsidRPr="0061756A">
        <w:rPr>
          <w:rFonts w:ascii="Arial" w:hAnsi="Arial" w:cs="Arial"/>
          <w:sz w:val="22"/>
          <w:szCs w:val="22"/>
        </w:rPr>
        <w:t>Peer Review</w:t>
      </w:r>
    </w:p>
    <w:p w14:paraId="0051B13D" w14:textId="77777777" w:rsidR="0061756A" w:rsidRPr="0061756A" w:rsidRDefault="0061756A" w:rsidP="005D79D1">
      <w:pPr>
        <w:rPr>
          <w:rFonts w:ascii="Arial" w:hAnsi="Arial" w:cs="Arial"/>
          <w:sz w:val="22"/>
          <w:szCs w:val="22"/>
        </w:rPr>
      </w:pPr>
      <w:proofErr w:type="spellStart"/>
      <w:r w:rsidRPr="0061756A">
        <w:rPr>
          <w:rFonts w:ascii="Arial" w:hAnsi="Arial" w:cs="Arial"/>
          <w:sz w:val="22"/>
          <w:szCs w:val="22"/>
        </w:rPr>
        <w:t>JoVE</w:t>
      </w:r>
      <w:proofErr w:type="spellEnd"/>
    </w:p>
    <w:p w14:paraId="5909284E" w14:textId="77777777" w:rsidR="0061756A" w:rsidRPr="0061756A" w:rsidRDefault="0061756A" w:rsidP="005D79D1">
      <w:pPr>
        <w:rPr>
          <w:rFonts w:ascii="Arial" w:hAnsi="Arial" w:cs="Arial"/>
          <w:sz w:val="22"/>
          <w:szCs w:val="22"/>
        </w:rPr>
      </w:pPr>
      <w:r w:rsidRPr="0061756A">
        <w:rPr>
          <w:rFonts w:ascii="Arial" w:hAnsi="Arial" w:cs="Arial"/>
          <w:sz w:val="22"/>
          <w:szCs w:val="22"/>
        </w:rPr>
        <w:t>617.674.1888</w:t>
      </w:r>
    </w:p>
    <w:p w14:paraId="4F5C2C8D" w14:textId="77777777" w:rsidR="0061756A" w:rsidRPr="0061756A" w:rsidRDefault="0061756A" w:rsidP="005D79D1">
      <w:pPr>
        <w:rPr>
          <w:rFonts w:ascii="Arial" w:hAnsi="Arial" w:cs="Arial"/>
          <w:sz w:val="22"/>
          <w:szCs w:val="22"/>
        </w:rPr>
      </w:pPr>
      <w:r w:rsidRPr="0061756A">
        <w:rPr>
          <w:rFonts w:ascii="Arial" w:hAnsi="Arial" w:cs="Arial"/>
          <w:sz w:val="22"/>
          <w:szCs w:val="22"/>
        </w:rPr>
        <w:t>Follow us: Facebook | Twitter | LinkedIn</w:t>
      </w:r>
    </w:p>
    <w:p w14:paraId="1E25FAE3" w14:textId="77777777" w:rsidR="0061756A" w:rsidRPr="0061756A" w:rsidRDefault="0061756A" w:rsidP="005D79D1">
      <w:pPr>
        <w:rPr>
          <w:rFonts w:ascii="Arial" w:hAnsi="Arial" w:cs="Arial"/>
          <w:sz w:val="22"/>
          <w:szCs w:val="22"/>
        </w:rPr>
      </w:pPr>
      <w:r w:rsidRPr="0061756A">
        <w:rPr>
          <w:rFonts w:ascii="Arial" w:hAnsi="Arial" w:cs="Arial"/>
          <w:sz w:val="22"/>
          <w:szCs w:val="22"/>
        </w:rPr>
        <w:t xml:space="preserve">About </w:t>
      </w:r>
      <w:proofErr w:type="spellStart"/>
      <w:r w:rsidRPr="0061756A">
        <w:rPr>
          <w:rFonts w:ascii="Arial" w:hAnsi="Arial" w:cs="Arial"/>
          <w:sz w:val="22"/>
          <w:szCs w:val="22"/>
        </w:rPr>
        <w:t>JoVE</w:t>
      </w:r>
      <w:proofErr w:type="spellEnd"/>
    </w:p>
    <w:p w14:paraId="32168BE4" w14:textId="77777777" w:rsidR="0061756A" w:rsidRPr="0061756A" w:rsidRDefault="0061756A" w:rsidP="005D79D1">
      <w:pPr>
        <w:rPr>
          <w:rFonts w:ascii="Arial" w:hAnsi="Arial" w:cs="Arial"/>
          <w:sz w:val="22"/>
          <w:szCs w:val="22"/>
        </w:rPr>
      </w:pPr>
      <w:r w:rsidRPr="0061756A">
        <w:rPr>
          <w:rFonts w:ascii="Arial" w:hAnsi="Arial" w:cs="Arial"/>
          <w:sz w:val="22"/>
          <w:szCs w:val="22"/>
        </w:rPr>
        <w:t>____________________________________</w:t>
      </w:r>
    </w:p>
    <w:p w14:paraId="260170DD" w14:textId="77777777" w:rsidR="0061756A" w:rsidRPr="0061756A" w:rsidRDefault="0061756A" w:rsidP="005D79D1">
      <w:pPr>
        <w:rPr>
          <w:rFonts w:ascii="Arial" w:hAnsi="Arial" w:cs="Arial"/>
          <w:sz w:val="22"/>
          <w:szCs w:val="22"/>
        </w:rPr>
      </w:pPr>
    </w:p>
    <w:p w14:paraId="20538942" w14:textId="77777777" w:rsidR="0061756A" w:rsidRPr="0061756A" w:rsidRDefault="0061756A" w:rsidP="005D79D1">
      <w:pPr>
        <w:rPr>
          <w:rFonts w:ascii="Arial" w:hAnsi="Arial" w:cs="Arial"/>
          <w:sz w:val="22"/>
          <w:szCs w:val="22"/>
        </w:rPr>
      </w:pPr>
      <w:r w:rsidRPr="0061756A">
        <w:rPr>
          <w:rFonts w:ascii="Arial" w:hAnsi="Arial" w:cs="Arial"/>
          <w:sz w:val="22"/>
          <w:szCs w:val="22"/>
        </w:rPr>
        <w:t>Editorial comments:</w:t>
      </w:r>
    </w:p>
    <w:p w14:paraId="3FC55A94" w14:textId="77777777" w:rsidR="0061756A" w:rsidRPr="0061756A" w:rsidRDefault="0061756A" w:rsidP="005D79D1">
      <w:pPr>
        <w:rPr>
          <w:rFonts w:ascii="Arial" w:hAnsi="Arial" w:cs="Arial"/>
          <w:sz w:val="22"/>
          <w:szCs w:val="22"/>
        </w:rPr>
      </w:pPr>
    </w:p>
    <w:p w14:paraId="1130C30C" w14:textId="00E7C32C" w:rsidR="0061756A" w:rsidRPr="00E67179" w:rsidRDefault="0061756A" w:rsidP="005D79D1">
      <w:pPr>
        <w:pStyle w:val="ListParagraph"/>
        <w:numPr>
          <w:ilvl w:val="0"/>
          <w:numId w:val="2"/>
        </w:numPr>
        <w:ind w:left="0"/>
        <w:rPr>
          <w:rFonts w:ascii="Arial" w:hAnsi="Arial" w:cs="Arial"/>
          <w:sz w:val="22"/>
          <w:szCs w:val="22"/>
        </w:rPr>
      </w:pPr>
      <w:r w:rsidRPr="00E67179">
        <w:rPr>
          <w:rFonts w:ascii="Arial" w:hAnsi="Arial" w:cs="Arial"/>
          <w:sz w:val="22"/>
          <w:szCs w:val="22"/>
        </w:rPr>
        <w:t xml:space="preserve">Please take this opportunity to thoroughly proofread the manuscript to ensure that there are no spelling or grammar issues. The </w:t>
      </w:r>
      <w:proofErr w:type="spellStart"/>
      <w:r w:rsidRPr="00E67179">
        <w:rPr>
          <w:rFonts w:ascii="Arial" w:hAnsi="Arial" w:cs="Arial"/>
          <w:sz w:val="22"/>
          <w:szCs w:val="22"/>
        </w:rPr>
        <w:t>JoVE</w:t>
      </w:r>
      <w:proofErr w:type="spellEnd"/>
      <w:r w:rsidRPr="00E67179">
        <w:rPr>
          <w:rFonts w:ascii="Arial" w:hAnsi="Arial" w:cs="Arial"/>
          <w:sz w:val="22"/>
          <w:szCs w:val="22"/>
        </w:rPr>
        <w:t xml:space="preserve"> editor will not copy-edit your manuscript and any errors in the submitted revision may be present in the published version.</w:t>
      </w:r>
    </w:p>
    <w:p w14:paraId="62EEBB43" w14:textId="77777777" w:rsidR="00E67179" w:rsidRDefault="00E67179" w:rsidP="005D79D1">
      <w:pPr>
        <w:pStyle w:val="ListParagraph"/>
        <w:ind w:left="0"/>
        <w:rPr>
          <w:rFonts w:ascii="Arial" w:hAnsi="Arial" w:cs="Arial"/>
          <w:sz w:val="22"/>
          <w:szCs w:val="22"/>
        </w:rPr>
      </w:pPr>
    </w:p>
    <w:p w14:paraId="0C5A57D2" w14:textId="0BCD6D82" w:rsidR="00E67179" w:rsidRPr="0004288B" w:rsidRDefault="00E67179" w:rsidP="005D79D1">
      <w:pPr>
        <w:pStyle w:val="ListParagraph"/>
        <w:ind w:left="0"/>
        <w:rPr>
          <w:rFonts w:ascii="Arial" w:hAnsi="Arial" w:cs="Arial"/>
          <w:color w:val="FF0000"/>
          <w:sz w:val="22"/>
          <w:szCs w:val="22"/>
        </w:rPr>
      </w:pPr>
      <w:r w:rsidRPr="0004288B">
        <w:rPr>
          <w:rFonts w:ascii="Arial" w:hAnsi="Arial" w:cs="Arial"/>
          <w:color w:val="FF0000"/>
          <w:sz w:val="22"/>
          <w:szCs w:val="22"/>
        </w:rPr>
        <w:t>Proofread.</w:t>
      </w:r>
    </w:p>
    <w:p w14:paraId="39DA6E7C" w14:textId="77777777" w:rsidR="00E67179" w:rsidRPr="00E67179" w:rsidRDefault="00E67179" w:rsidP="005D79D1">
      <w:pPr>
        <w:pStyle w:val="ListParagraph"/>
        <w:ind w:left="0"/>
        <w:rPr>
          <w:rFonts w:ascii="Arial" w:hAnsi="Arial" w:cs="Arial"/>
          <w:sz w:val="22"/>
          <w:szCs w:val="22"/>
        </w:rPr>
      </w:pPr>
    </w:p>
    <w:p w14:paraId="16B770B0" w14:textId="2A6E9964" w:rsidR="0061756A" w:rsidRDefault="0061756A" w:rsidP="005D79D1">
      <w:pPr>
        <w:pStyle w:val="ListParagraph"/>
        <w:numPr>
          <w:ilvl w:val="0"/>
          <w:numId w:val="2"/>
        </w:numPr>
        <w:ind w:left="0"/>
        <w:rPr>
          <w:rFonts w:ascii="Arial" w:hAnsi="Arial" w:cs="Arial"/>
          <w:sz w:val="22"/>
          <w:szCs w:val="22"/>
        </w:rPr>
      </w:pPr>
      <w:r w:rsidRPr="00E67179">
        <w:rPr>
          <w:rFonts w:ascii="Arial" w:hAnsi="Arial" w:cs="Arial"/>
          <w:sz w:val="22"/>
          <w:szCs w:val="22"/>
        </w:rPr>
        <w:t>Keywords: Please provide at least 6 keywords or phrases.</w:t>
      </w:r>
    </w:p>
    <w:p w14:paraId="6FFF5789" w14:textId="77777777" w:rsidR="00E67179" w:rsidRPr="00E67179" w:rsidRDefault="00E67179" w:rsidP="005D79D1">
      <w:pPr>
        <w:pStyle w:val="ListParagraph"/>
        <w:ind w:left="0"/>
        <w:rPr>
          <w:rFonts w:ascii="Arial" w:hAnsi="Arial" w:cs="Arial"/>
          <w:sz w:val="22"/>
          <w:szCs w:val="22"/>
        </w:rPr>
      </w:pPr>
    </w:p>
    <w:p w14:paraId="4E62935A" w14:textId="302579F9" w:rsidR="00E67179" w:rsidRPr="0004288B" w:rsidRDefault="00E67179" w:rsidP="005D79D1">
      <w:pPr>
        <w:rPr>
          <w:rFonts w:ascii="Arial" w:hAnsi="Arial" w:cs="Arial"/>
          <w:color w:val="FF0000"/>
          <w:sz w:val="22"/>
          <w:szCs w:val="22"/>
        </w:rPr>
      </w:pPr>
      <w:r w:rsidRPr="0004288B">
        <w:rPr>
          <w:rFonts w:ascii="Arial" w:hAnsi="Arial" w:cs="Arial"/>
          <w:color w:val="FF0000"/>
          <w:sz w:val="22"/>
          <w:szCs w:val="22"/>
        </w:rPr>
        <w:t>2 more phrases were added</w:t>
      </w:r>
    </w:p>
    <w:p w14:paraId="28C50C1E" w14:textId="77777777" w:rsidR="00E67179" w:rsidRPr="00E67179" w:rsidRDefault="00E67179" w:rsidP="005D79D1">
      <w:pPr>
        <w:rPr>
          <w:rFonts w:ascii="Arial" w:hAnsi="Arial" w:cs="Arial"/>
          <w:sz w:val="22"/>
          <w:szCs w:val="22"/>
        </w:rPr>
      </w:pPr>
    </w:p>
    <w:p w14:paraId="166AD4CD" w14:textId="37C4883D" w:rsidR="0061756A" w:rsidRDefault="0061756A" w:rsidP="005D79D1">
      <w:pPr>
        <w:pStyle w:val="ListParagraph"/>
        <w:numPr>
          <w:ilvl w:val="0"/>
          <w:numId w:val="2"/>
        </w:numPr>
        <w:ind w:left="0"/>
        <w:rPr>
          <w:rFonts w:ascii="Arial" w:hAnsi="Arial" w:cs="Arial"/>
          <w:sz w:val="22"/>
          <w:szCs w:val="22"/>
        </w:rPr>
      </w:pPr>
      <w:r w:rsidRPr="00E67179">
        <w:rPr>
          <w:rFonts w:ascii="Arial" w:hAnsi="Arial" w:cs="Arial"/>
          <w:sz w:val="22"/>
          <w:szCs w:val="22"/>
        </w:rPr>
        <w:t>All methods that involve the use of human or vertebrate subjects and/or tissue sampling must include an ethics statement. Please provide an ethics statement at the beginning of the protocol section indicating that the protocol follows the guidelines of your institution.</w:t>
      </w:r>
    </w:p>
    <w:p w14:paraId="09AB5B37" w14:textId="77777777" w:rsidR="00E67179" w:rsidRPr="00E67179" w:rsidRDefault="00E67179" w:rsidP="005D79D1">
      <w:pPr>
        <w:pStyle w:val="ListParagraph"/>
        <w:ind w:left="0"/>
        <w:rPr>
          <w:rFonts w:ascii="Arial" w:hAnsi="Arial" w:cs="Arial"/>
          <w:sz w:val="22"/>
          <w:szCs w:val="22"/>
        </w:rPr>
      </w:pPr>
    </w:p>
    <w:p w14:paraId="47831148" w14:textId="065828B2" w:rsidR="00E67179" w:rsidRPr="0004288B" w:rsidRDefault="00E67179" w:rsidP="005D79D1">
      <w:pPr>
        <w:rPr>
          <w:rFonts w:ascii="Arial" w:hAnsi="Arial" w:cs="Arial"/>
          <w:color w:val="FF0000"/>
          <w:sz w:val="22"/>
          <w:szCs w:val="22"/>
        </w:rPr>
      </w:pPr>
      <w:r w:rsidRPr="0004288B">
        <w:rPr>
          <w:rFonts w:ascii="Arial" w:hAnsi="Arial" w:cs="Arial"/>
          <w:color w:val="FF0000"/>
          <w:sz w:val="22"/>
          <w:szCs w:val="22"/>
        </w:rPr>
        <w:t xml:space="preserve">Human </w:t>
      </w:r>
      <w:proofErr w:type="gramStart"/>
      <w:r w:rsidRPr="0004288B">
        <w:rPr>
          <w:rFonts w:ascii="Arial" w:hAnsi="Arial" w:cs="Arial"/>
          <w:color w:val="FF0000"/>
          <w:sz w:val="22"/>
          <w:szCs w:val="22"/>
        </w:rPr>
        <w:t>subjects</w:t>
      </w:r>
      <w:proofErr w:type="gramEnd"/>
      <w:r w:rsidRPr="0004288B">
        <w:rPr>
          <w:rFonts w:ascii="Arial" w:hAnsi="Arial" w:cs="Arial"/>
          <w:color w:val="FF0000"/>
          <w:sz w:val="22"/>
          <w:szCs w:val="22"/>
        </w:rPr>
        <w:t xml:space="preserve"> ethics statement has been included</w:t>
      </w:r>
    </w:p>
    <w:p w14:paraId="7F1DDD6D" w14:textId="77777777" w:rsidR="00E67179" w:rsidRPr="00E67179" w:rsidRDefault="00E67179" w:rsidP="005D79D1">
      <w:pPr>
        <w:rPr>
          <w:rFonts w:ascii="Arial" w:hAnsi="Arial" w:cs="Arial"/>
          <w:sz w:val="22"/>
          <w:szCs w:val="22"/>
        </w:rPr>
      </w:pPr>
    </w:p>
    <w:p w14:paraId="1B726D2E" w14:textId="65C01C0B" w:rsidR="0061756A" w:rsidRDefault="0061756A" w:rsidP="005D79D1">
      <w:pPr>
        <w:pStyle w:val="ListParagraph"/>
        <w:numPr>
          <w:ilvl w:val="0"/>
          <w:numId w:val="2"/>
        </w:numPr>
        <w:ind w:left="0"/>
        <w:rPr>
          <w:rFonts w:ascii="Arial" w:hAnsi="Arial" w:cs="Arial"/>
          <w:sz w:val="22"/>
          <w:szCs w:val="22"/>
        </w:rPr>
      </w:pPr>
      <w:r w:rsidRPr="00E67179">
        <w:rPr>
          <w:rFonts w:ascii="Arial" w:hAnsi="Arial" w:cs="Arial"/>
          <w:sz w:val="22"/>
          <w:szCs w:val="22"/>
        </w:rPr>
        <w:t xml:space="preserve">Please adjust the numbering of the Protocol to follow the </w:t>
      </w:r>
      <w:proofErr w:type="spellStart"/>
      <w:r w:rsidRPr="00E67179">
        <w:rPr>
          <w:rFonts w:ascii="Arial" w:hAnsi="Arial" w:cs="Arial"/>
          <w:sz w:val="22"/>
          <w:szCs w:val="22"/>
        </w:rPr>
        <w:t>JoVE</w:t>
      </w:r>
      <w:proofErr w:type="spellEnd"/>
      <w:r w:rsidRPr="00E67179">
        <w:rPr>
          <w:rFonts w:ascii="Arial" w:hAnsi="Arial" w:cs="Arial"/>
          <w:sz w:val="22"/>
          <w:szCs w:val="22"/>
        </w:rPr>
        <w:t xml:space="preserve"> Instructions for Authors. Step 1 followed by 1.1, followed by 1.1.1, etc. Each step should include 1−2 actions and contain 2−3 sentences. Use subheadings and </w:t>
      </w:r>
      <w:proofErr w:type="spellStart"/>
      <w:r w:rsidRPr="00E67179">
        <w:rPr>
          <w:rFonts w:ascii="Arial" w:hAnsi="Arial" w:cs="Arial"/>
          <w:sz w:val="22"/>
          <w:szCs w:val="22"/>
        </w:rPr>
        <w:t>substeps</w:t>
      </w:r>
      <w:proofErr w:type="spellEnd"/>
      <w:r w:rsidRPr="00E67179">
        <w:rPr>
          <w:rFonts w:ascii="Arial" w:hAnsi="Arial" w:cs="Arial"/>
          <w:sz w:val="22"/>
          <w:szCs w:val="22"/>
        </w:rPr>
        <w:t xml:space="preserve"> for clarity if there are discrete stages in the protocol. Please refrain from using bullets, dashes, or indentations</w:t>
      </w:r>
    </w:p>
    <w:p w14:paraId="5AD09F69" w14:textId="77777777" w:rsidR="004E3B00" w:rsidRPr="00E67179" w:rsidRDefault="004E3B00" w:rsidP="005D79D1">
      <w:pPr>
        <w:pStyle w:val="ListParagraph"/>
        <w:ind w:left="0"/>
        <w:rPr>
          <w:rFonts w:ascii="Arial" w:hAnsi="Arial" w:cs="Arial"/>
          <w:sz w:val="22"/>
          <w:szCs w:val="22"/>
        </w:rPr>
      </w:pPr>
    </w:p>
    <w:p w14:paraId="0A1A129F" w14:textId="1C1ED438" w:rsidR="00E67179" w:rsidRPr="0004288B" w:rsidRDefault="004E3B00" w:rsidP="005D79D1">
      <w:pPr>
        <w:rPr>
          <w:rFonts w:ascii="Arial" w:hAnsi="Arial" w:cs="Arial"/>
          <w:color w:val="FF0000"/>
          <w:sz w:val="22"/>
          <w:szCs w:val="22"/>
        </w:rPr>
      </w:pPr>
      <w:r w:rsidRPr="0004288B">
        <w:rPr>
          <w:rFonts w:ascii="Arial" w:hAnsi="Arial" w:cs="Arial"/>
          <w:color w:val="FF0000"/>
          <w:sz w:val="22"/>
          <w:szCs w:val="22"/>
        </w:rPr>
        <w:t xml:space="preserve">Revised as suggested. </w:t>
      </w:r>
    </w:p>
    <w:p w14:paraId="50C06F8F" w14:textId="77777777" w:rsidR="004E3B00" w:rsidRDefault="004E3B00" w:rsidP="005D79D1">
      <w:pPr>
        <w:rPr>
          <w:rFonts w:ascii="Arial" w:hAnsi="Arial" w:cs="Arial"/>
          <w:sz w:val="22"/>
          <w:szCs w:val="22"/>
        </w:rPr>
      </w:pPr>
    </w:p>
    <w:p w14:paraId="7C86C597" w14:textId="77777777" w:rsidR="00E67179" w:rsidRPr="00E67179" w:rsidRDefault="00E67179" w:rsidP="005D79D1">
      <w:pPr>
        <w:rPr>
          <w:rFonts w:ascii="Arial" w:hAnsi="Arial" w:cs="Arial"/>
          <w:sz w:val="22"/>
          <w:szCs w:val="22"/>
        </w:rPr>
      </w:pPr>
    </w:p>
    <w:p w14:paraId="0FD333BD" w14:textId="38A4C750" w:rsidR="0061756A" w:rsidRPr="004E3B00" w:rsidRDefault="0061756A" w:rsidP="005D79D1">
      <w:pPr>
        <w:pStyle w:val="ListParagraph"/>
        <w:numPr>
          <w:ilvl w:val="0"/>
          <w:numId w:val="2"/>
        </w:numPr>
        <w:ind w:left="0"/>
        <w:rPr>
          <w:rFonts w:ascii="Arial" w:hAnsi="Arial" w:cs="Arial"/>
          <w:sz w:val="22"/>
          <w:szCs w:val="22"/>
        </w:rPr>
      </w:pPr>
      <w:proofErr w:type="spellStart"/>
      <w:r w:rsidRPr="004E3B00">
        <w:rPr>
          <w:rFonts w:ascii="Arial" w:hAnsi="Arial" w:cs="Arial"/>
          <w:sz w:val="22"/>
          <w:szCs w:val="22"/>
        </w:rPr>
        <w:t>JoVE</w:t>
      </w:r>
      <w:proofErr w:type="spellEnd"/>
      <w:r w:rsidRPr="004E3B00">
        <w:rPr>
          <w:rFonts w:ascii="Arial" w:hAnsi="Arial" w:cs="Arial"/>
          <w:sz w:val="22"/>
          <w:szCs w:val="22"/>
        </w:rPr>
        <w:t xml:space="preserve"> cannot publish manuscripts containing commercial language. This includes trademark symbols (™), registered symbols (®), and company names before an instrument or reagent. Please remove all commercial language from your manuscript and use generic terms instead. All commercial products should be sufficiently referenced in the Table of Materials. You may use the generic term followed by “(Table of Materials)” to draw the readers’ attention to specific commercial names. Examples of commercial sounding language in your manuscript are: Life Technology, Sigma-Aldrich, Corning, parafilm, Stemcells™ Technologies, MammoCult, MicroTissues® 3D Petri Dish®, etc.</w:t>
      </w:r>
    </w:p>
    <w:p w14:paraId="34B5AC6E" w14:textId="5E35D4B7" w:rsidR="004E3B00" w:rsidRDefault="004E3B00" w:rsidP="005D79D1">
      <w:pPr>
        <w:pStyle w:val="ListParagraph"/>
        <w:ind w:left="0"/>
        <w:rPr>
          <w:rFonts w:ascii="Arial" w:hAnsi="Arial" w:cs="Arial"/>
          <w:sz w:val="22"/>
          <w:szCs w:val="22"/>
        </w:rPr>
      </w:pPr>
    </w:p>
    <w:p w14:paraId="522E5A48" w14:textId="3023B8BF" w:rsidR="004E3B00" w:rsidRPr="0004288B" w:rsidRDefault="004E3B00" w:rsidP="005D79D1">
      <w:pPr>
        <w:rPr>
          <w:rFonts w:ascii="Arial" w:hAnsi="Arial" w:cs="Arial"/>
          <w:color w:val="FF0000"/>
          <w:sz w:val="22"/>
          <w:szCs w:val="22"/>
        </w:rPr>
      </w:pPr>
      <w:r w:rsidRPr="0004288B">
        <w:rPr>
          <w:rFonts w:ascii="Arial" w:hAnsi="Arial" w:cs="Arial"/>
          <w:color w:val="FF0000"/>
          <w:sz w:val="22"/>
          <w:szCs w:val="22"/>
        </w:rPr>
        <w:t xml:space="preserve">This info has been removed. </w:t>
      </w:r>
    </w:p>
    <w:p w14:paraId="657334FA" w14:textId="77777777" w:rsidR="004E3B00" w:rsidRPr="004E3B00" w:rsidRDefault="004E3B00" w:rsidP="005D79D1">
      <w:pPr>
        <w:pStyle w:val="ListParagraph"/>
        <w:ind w:left="0"/>
        <w:rPr>
          <w:rFonts w:ascii="Arial" w:hAnsi="Arial" w:cs="Arial"/>
          <w:sz w:val="22"/>
          <w:szCs w:val="22"/>
        </w:rPr>
      </w:pPr>
    </w:p>
    <w:p w14:paraId="34748BB7" w14:textId="5F20E4AA" w:rsidR="0061756A" w:rsidRDefault="0061756A" w:rsidP="005D79D1">
      <w:pPr>
        <w:pStyle w:val="ListParagraph"/>
        <w:numPr>
          <w:ilvl w:val="0"/>
          <w:numId w:val="2"/>
        </w:numPr>
        <w:ind w:left="0"/>
        <w:rPr>
          <w:rFonts w:ascii="Arial" w:hAnsi="Arial" w:cs="Arial"/>
          <w:sz w:val="22"/>
          <w:szCs w:val="22"/>
        </w:rPr>
      </w:pPr>
      <w:r w:rsidRPr="004E3B00">
        <w:rPr>
          <w:rFonts w:ascii="Arial" w:hAnsi="Arial" w:cs="Arial"/>
          <w:sz w:val="22"/>
          <w:szCs w:val="22"/>
        </w:rPr>
        <w:t>Please revise the Protocol text to avoid the use of personal pronouns (e.g., I, you, your, we, our) or colloquial phrases.</w:t>
      </w:r>
    </w:p>
    <w:p w14:paraId="0BF12654" w14:textId="77777777" w:rsidR="005D79D1" w:rsidRPr="004E3B00" w:rsidRDefault="005D79D1" w:rsidP="005D79D1">
      <w:pPr>
        <w:pStyle w:val="ListParagraph"/>
        <w:ind w:left="0"/>
        <w:rPr>
          <w:rFonts w:ascii="Arial" w:hAnsi="Arial" w:cs="Arial"/>
          <w:sz w:val="22"/>
          <w:szCs w:val="22"/>
        </w:rPr>
      </w:pPr>
    </w:p>
    <w:p w14:paraId="76EB34A1" w14:textId="70F2EAD7" w:rsidR="004E3B00" w:rsidRPr="005D79D1" w:rsidRDefault="005D79D1" w:rsidP="005D79D1">
      <w:pPr>
        <w:rPr>
          <w:rFonts w:ascii="Arial" w:hAnsi="Arial" w:cs="Arial"/>
          <w:color w:val="FF0000"/>
          <w:sz w:val="22"/>
          <w:szCs w:val="22"/>
        </w:rPr>
      </w:pPr>
      <w:r>
        <w:rPr>
          <w:rFonts w:ascii="Arial" w:hAnsi="Arial" w:cs="Arial"/>
          <w:color w:val="FF0000"/>
          <w:sz w:val="22"/>
          <w:szCs w:val="22"/>
        </w:rPr>
        <w:t>R</w:t>
      </w:r>
      <w:r w:rsidRPr="005D79D1">
        <w:rPr>
          <w:rFonts w:ascii="Arial" w:hAnsi="Arial" w:cs="Arial"/>
          <w:color w:val="FF0000"/>
          <w:sz w:val="22"/>
          <w:szCs w:val="22"/>
        </w:rPr>
        <w:t>evised</w:t>
      </w:r>
    </w:p>
    <w:p w14:paraId="0F8D6B32" w14:textId="77777777" w:rsidR="004E3B00" w:rsidRPr="004E3B00" w:rsidRDefault="004E3B00" w:rsidP="005D79D1">
      <w:pPr>
        <w:rPr>
          <w:rFonts w:ascii="Arial" w:hAnsi="Arial" w:cs="Arial"/>
          <w:sz w:val="22"/>
          <w:szCs w:val="22"/>
        </w:rPr>
      </w:pPr>
    </w:p>
    <w:p w14:paraId="7620ABD7" w14:textId="7DCC3410" w:rsidR="0061756A" w:rsidRPr="004E3B00" w:rsidRDefault="0061756A" w:rsidP="005D79D1">
      <w:pPr>
        <w:pStyle w:val="ListParagraph"/>
        <w:numPr>
          <w:ilvl w:val="0"/>
          <w:numId w:val="2"/>
        </w:numPr>
        <w:ind w:left="0"/>
        <w:rPr>
          <w:rFonts w:ascii="Arial" w:hAnsi="Arial" w:cs="Arial"/>
          <w:sz w:val="22"/>
          <w:szCs w:val="22"/>
        </w:rPr>
      </w:pPr>
      <w:r w:rsidRPr="004E3B00">
        <w:rPr>
          <w:rFonts w:ascii="Arial" w:hAnsi="Arial" w:cs="Arial"/>
          <w:sz w:val="22"/>
          <w:szCs w:val="22"/>
        </w:rPr>
        <w:t>Please revise the Protocol to contain only action items that direct the reader to do something (e.g., “Do this,” “Ensure that,” etc.). The actions should be described in the imperative tense in complete sentences wherever possible. Avoid usage of phrases such as “could be,” “should be,” and “would be” throughout the Protocol. Any text that cannot be written in the imperative tense may be added as a “NOTE.” Please include all safety procedures and use of hoods, etc. However, notes should be used sparingly and actions should be described in the imperative tense wherever possible.</w:t>
      </w:r>
    </w:p>
    <w:p w14:paraId="2E152F81" w14:textId="5495AD9C" w:rsidR="004E3B00" w:rsidRDefault="004E3B00" w:rsidP="005D79D1">
      <w:pPr>
        <w:rPr>
          <w:rFonts w:ascii="Arial" w:hAnsi="Arial" w:cs="Arial"/>
          <w:sz w:val="22"/>
          <w:szCs w:val="22"/>
        </w:rPr>
      </w:pPr>
    </w:p>
    <w:p w14:paraId="0D3227E6" w14:textId="0DABF196" w:rsidR="004E3B00" w:rsidRPr="005D79D1" w:rsidRDefault="004E3B00" w:rsidP="005D79D1">
      <w:pPr>
        <w:rPr>
          <w:rFonts w:ascii="Arial" w:hAnsi="Arial" w:cs="Arial"/>
          <w:color w:val="FF0000"/>
          <w:sz w:val="22"/>
          <w:szCs w:val="22"/>
        </w:rPr>
      </w:pPr>
      <w:r w:rsidRPr="005D79D1">
        <w:rPr>
          <w:rFonts w:ascii="Arial" w:hAnsi="Arial" w:cs="Arial"/>
          <w:color w:val="FF0000"/>
          <w:sz w:val="22"/>
          <w:szCs w:val="22"/>
        </w:rPr>
        <w:t>Done</w:t>
      </w:r>
    </w:p>
    <w:p w14:paraId="33953038" w14:textId="77777777" w:rsidR="004E3B00" w:rsidRPr="004E3B00" w:rsidRDefault="004E3B00" w:rsidP="005D79D1">
      <w:pPr>
        <w:rPr>
          <w:rFonts w:ascii="Arial" w:hAnsi="Arial" w:cs="Arial"/>
          <w:sz w:val="22"/>
          <w:szCs w:val="22"/>
        </w:rPr>
      </w:pPr>
    </w:p>
    <w:p w14:paraId="5E6D586E" w14:textId="285C6848" w:rsidR="0061756A" w:rsidRPr="004E3B00" w:rsidRDefault="0061756A" w:rsidP="005D79D1">
      <w:pPr>
        <w:pStyle w:val="ListParagraph"/>
        <w:numPr>
          <w:ilvl w:val="0"/>
          <w:numId w:val="2"/>
        </w:numPr>
        <w:ind w:left="0"/>
        <w:rPr>
          <w:rFonts w:ascii="Arial" w:hAnsi="Arial" w:cs="Arial"/>
          <w:sz w:val="22"/>
          <w:szCs w:val="22"/>
        </w:rPr>
      </w:pPr>
      <w:r w:rsidRPr="004E3B00">
        <w:rPr>
          <w:rFonts w:ascii="Arial" w:hAnsi="Arial" w:cs="Arial"/>
          <w:sz w:val="22"/>
          <w:szCs w:val="22"/>
        </w:rPr>
        <w:t>Please upload each Figure individually to your Editorial Manager account as a .</w:t>
      </w:r>
      <w:proofErr w:type="spellStart"/>
      <w:r w:rsidRPr="004E3B00">
        <w:rPr>
          <w:rFonts w:ascii="Arial" w:hAnsi="Arial" w:cs="Arial"/>
          <w:sz w:val="22"/>
          <w:szCs w:val="22"/>
        </w:rPr>
        <w:t>png</w:t>
      </w:r>
      <w:proofErr w:type="spellEnd"/>
      <w:r w:rsidRPr="004E3B00">
        <w:rPr>
          <w:rFonts w:ascii="Arial" w:hAnsi="Arial" w:cs="Arial"/>
          <w:sz w:val="22"/>
          <w:szCs w:val="22"/>
        </w:rPr>
        <w:t>, .tiff, .pdf, .</w:t>
      </w:r>
      <w:proofErr w:type="spellStart"/>
      <w:r w:rsidRPr="004E3B00">
        <w:rPr>
          <w:rFonts w:ascii="Arial" w:hAnsi="Arial" w:cs="Arial"/>
          <w:sz w:val="22"/>
          <w:szCs w:val="22"/>
        </w:rPr>
        <w:t>svg</w:t>
      </w:r>
      <w:proofErr w:type="spellEnd"/>
      <w:r w:rsidRPr="004E3B00">
        <w:rPr>
          <w:rFonts w:ascii="Arial" w:hAnsi="Arial" w:cs="Arial"/>
          <w:sz w:val="22"/>
          <w:szCs w:val="22"/>
        </w:rPr>
        <w:t>, .eps, .</w:t>
      </w:r>
      <w:proofErr w:type="spellStart"/>
      <w:r w:rsidRPr="004E3B00">
        <w:rPr>
          <w:rFonts w:ascii="Arial" w:hAnsi="Arial" w:cs="Arial"/>
          <w:sz w:val="22"/>
          <w:szCs w:val="22"/>
        </w:rPr>
        <w:t>psd</w:t>
      </w:r>
      <w:proofErr w:type="spellEnd"/>
      <w:r w:rsidRPr="004E3B00">
        <w:rPr>
          <w:rFonts w:ascii="Arial" w:hAnsi="Arial" w:cs="Arial"/>
          <w:sz w:val="22"/>
          <w:szCs w:val="22"/>
        </w:rPr>
        <w:t>, or .</w:t>
      </w:r>
      <w:proofErr w:type="spellStart"/>
      <w:r w:rsidRPr="004E3B00">
        <w:rPr>
          <w:rFonts w:ascii="Arial" w:hAnsi="Arial" w:cs="Arial"/>
          <w:sz w:val="22"/>
          <w:szCs w:val="22"/>
        </w:rPr>
        <w:t>ai</w:t>
      </w:r>
      <w:proofErr w:type="spellEnd"/>
      <w:r w:rsidRPr="004E3B00">
        <w:rPr>
          <w:rFonts w:ascii="Arial" w:hAnsi="Arial" w:cs="Arial"/>
          <w:sz w:val="22"/>
          <w:szCs w:val="22"/>
        </w:rPr>
        <w:t xml:space="preserve"> file.</w:t>
      </w:r>
    </w:p>
    <w:p w14:paraId="2BB70C37" w14:textId="55FA947B" w:rsidR="004E3B00" w:rsidRDefault="004E3B00" w:rsidP="005D79D1">
      <w:pPr>
        <w:rPr>
          <w:rFonts w:ascii="Arial" w:hAnsi="Arial" w:cs="Arial"/>
          <w:sz w:val="22"/>
          <w:szCs w:val="22"/>
        </w:rPr>
      </w:pPr>
    </w:p>
    <w:p w14:paraId="091F10A6" w14:textId="335954EA" w:rsidR="004E3B00" w:rsidRPr="005D79D1" w:rsidRDefault="004E3B00" w:rsidP="005D79D1">
      <w:pPr>
        <w:rPr>
          <w:rFonts w:ascii="Arial" w:hAnsi="Arial" w:cs="Arial"/>
          <w:color w:val="FF0000"/>
          <w:sz w:val="22"/>
          <w:szCs w:val="22"/>
        </w:rPr>
      </w:pPr>
      <w:r w:rsidRPr="00E0105C">
        <w:rPr>
          <w:rFonts w:ascii="Arial" w:hAnsi="Arial" w:cs="Arial"/>
          <w:color w:val="FF0000"/>
          <w:sz w:val="22"/>
          <w:szCs w:val="22"/>
        </w:rPr>
        <w:t>Done</w:t>
      </w:r>
    </w:p>
    <w:p w14:paraId="051B69D5" w14:textId="77777777" w:rsidR="004E3B00" w:rsidRPr="004E3B00" w:rsidRDefault="004E3B00" w:rsidP="005D79D1">
      <w:pPr>
        <w:rPr>
          <w:rFonts w:ascii="Arial" w:hAnsi="Arial" w:cs="Arial"/>
          <w:sz w:val="22"/>
          <w:szCs w:val="22"/>
        </w:rPr>
      </w:pPr>
    </w:p>
    <w:p w14:paraId="23E66195" w14:textId="0A31F042" w:rsidR="0061756A" w:rsidRPr="004E3B00" w:rsidRDefault="0061756A" w:rsidP="005D79D1">
      <w:pPr>
        <w:pStyle w:val="ListParagraph"/>
        <w:numPr>
          <w:ilvl w:val="0"/>
          <w:numId w:val="2"/>
        </w:numPr>
        <w:ind w:left="0"/>
        <w:rPr>
          <w:rFonts w:ascii="Arial" w:hAnsi="Arial" w:cs="Arial"/>
          <w:sz w:val="22"/>
          <w:szCs w:val="22"/>
        </w:rPr>
      </w:pPr>
      <w:r w:rsidRPr="004E3B00">
        <w:rPr>
          <w:rFonts w:ascii="Arial" w:hAnsi="Arial" w:cs="Arial"/>
          <w:sz w:val="22"/>
          <w:szCs w:val="22"/>
        </w:rPr>
        <w:t>Please include a scale bar, ideally at the lower right corner, for all microscopic images to provide context to the magnification used. Define the scale in the appropriate figure Legend.</w:t>
      </w:r>
    </w:p>
    <w:p w14:paraId="2DAE1394" w14:textId="71DDE729" w:rsidR="004E3B00" w:rsidRDefault="004E3B00" w:rsidP="005D79D1">
      <w:pPr>
        <w:rPr>
          <w:rFonts w:ascii="Arial" w:hAnsi="Arial" w:cs="Arial"/>
          <w:sz w:val="22"/>
          <w:szCs w:val="22"/>
        </w:rPr>
      </w:pPr>
    </w:p>
    <w:p w14:paraId="68FA042E" w14:textId="6EE2594B" w:rsidR="004E3B00" w:rsidRPr="00F640F4" w:rsidRDefault="004E3B00" w:rsidP="005D79D1">
      <w:pPr>
        <w:rPr>
          <w:rFonts w:ascii="Arial" w:hAnsi="Arial" w:cs="Arial"/>
          <w:color w:val="FF0000"/>
          <w:sz w:val="22"/>
          <w:szCs w:val="22"/>
        </w:rPr>
      </w:pPr>
      <w:r w:rsidRPr="00F640F4">
        <w:rPr>
          <w:rFonts w:ascii="Arial" w:hAnsi="Arial" w:cs="Arial"/>
          <w:color w:val="FF0000"/>
          <w:sz w:val="22"/>
          <w:szCs w:val="22"/>
        </w:rPr>
        <w:t>Done</w:t>
      </w:r>
    </w:p>
    <w:p w14:paraId="706C9220" w14:textId="77777777" w:rsidR="004E3B00" w:rsidRPr="004E3B00" w:rsidRDefault="004E3B00" w:rsidP="005D79D1">
      <w:pPr>
        <w:rPr>
          <w:rFonts w:ascii="Arial" w:hAnsi="Arial" w:cs="Arial"/>
          <w:sz w:val="22"/>
          <w:szCs w:val="22"/>
        </w:rPr>
      </w:pPr>
    </w:p>
    <w:p w14:paraId="583A6100" w14:textId="081E1E96" w:rsidR="0061756A" w:rsidRPr="004E3B00" w:rsidRDefault="0061756A" w:rsidP="005D79D1">
      <w:pPr>
        <w:pStyle w:val="ListParagraph"/>
        <w:numPr>
          <w:ilvl w:val="0"/>
          <w:numId w:val="2"/>
        </w:numPr>
        <w:ind w:left="0"/>
        <w:rPr>
          <w:rFonts w:ascii="Arial" w:hAnsi="Arial" w:cs="Arial"/>
          <w:sz w:val="22"/>
          <w:szCs w:val="22"/>
        </w:rPr>
      </w:pPr>
      <w:r w:rsidRPr="004E3B00">
        <w:rPr>
          <w:rFonts w:ascii="Arial" w:hAnsi="Arial" w:cs="Arial"/>
          <w:sz w:val="22"/>
          <w:szCs w:val="22"/>
        </w:rPr>
        <w:t>Table of Materials: Please remove any ™/®/© symbols. Please sort the materials alphabetically by material name.</w:t>
      </w:r>
    </w:p>
    <w:p w14:paraId="1BE054B3" w14:textId="08FD223F" w:rsidR="004E3B00" w:rsidRDefault="004E3B00" w:rsidP="005D79D1">
      <w:pPr>
        <w:pStyle w:val="ListParagraph"/>
        <w:ind w:left="0"/>
        <w:rPr>
          <w:rFonts w:ascii="Arial" w:hAnsi="Arial" w:cs="Arial"/>
          <w:sz w:val="22"/>
          <w:szCs w:val="22"/>
        </w:rPr>
      </w:pPr>
    </w:p>
    <w:p w14:paraId="72177811" w14:textId="2A72E535" w:rsidR="004E3B00" w:rsidRPr="005D79D1" w:rsidRDefault="004E3B00" w:rsidP="005D79D1">
      <w:pPr>
        <w:pStyle w:val="ListParagraph"/>
        <w:ind w:left="0"/>
        <w:rPr>
          <w:rFonts w:ascii="Arial" w:hAnsi="Arial" w:cs="Arial"/>
          <w:color w:val="FF0000"/>
          <w:sz w:val="22"/>
          <w:szCs w:val="22"/>
        </w:rPr>
      </w:pPr>
      <w:r w:rsidRPr="005D79D1">
        <w:rPr>
          <w:rFonts w:ascii="Arial" w:hAnsi="Arial" w:cs="Arial"/>
          <w:color w:val="FF0000"/>
          <w:sz w:val="22"/>
          <w:szCs w:val="22"/>
        </w:rPr>
        <w:t>Done</w:t>
      </w:r>
    </w:p>
    <w:p w14:paraId="538D9117" w14:textId="77777777" w:rsidR="004E3B00" w:rsidRPr="004E3B00" w:rsidRDefault="004E3B00" w:rsidP="005D79D1">
      <w:pPr>
        <w:pStyle w:val="ListParagraph"/>
        <w:ind w:left="0"/>
        <w:rPr>
          <w:rFonts w:ascii="Arial" w:hAnsi="Arial" w:cs="Arial"/>
          <w:sz w:val="22"/>
          <w:szCs w:val="22"/>
        </w:rPr>
      </w:pPr>
    </w:p>
    <w:p w14:paraId="52A82EF7" w14:textId="77777777" w:rsidR="0061756A" w:rsidRPr="0061756A" w:rsidRDefault="0061756A" w:rsidP="005D79D1">
      <w:pPr>
        <w:rPr>
          <w:rFonts w:ascii="Arial" w:hAnsi="Arial" w:cs="Arial"/>
          <w:sz w:val="22"/>
          <w:szCs w:val="22"/>
        </w:rPr>
      </w:pPr>
      <w:r w:rsidRPr="0061756A">
        <w:rPr>
          <w:rFonts w:ascii="Arial" w:hAnsi="Arial" w:cs="Arial"/>
          <w:sz w:val="22"/>
          <w:szCs w:val="22"/>
        </w:rPr>
        <w:lastRenderedPageBreak/>
        <w:t>11. Please ensure that the references appear as the following: [</w:t>
      </w:r>
      <w:proofErr w:type="spellStart"/>
      <w:r w:rsidRPr="0061756A">
        <w:rPr>
          <w:rFonts w:ascii="Arial" w:hAnsi="Arial" w:cs="Arial"/>
          <w:sz w:val="22"/>
          <w:szCs w:val="22"/>
        </w:rPr>
        <w:t>Lastname</w:t>
      </w:r>
      <w:proofErr w:type="spellEnd"/>
      <w:r w:rsidRPr="0061756A">
        <w:rPr>
          <w:rFonts w:ascii="Arial" w:hAnsi="Arial" w:cs="Arial"/>
          <w:sz w:val="22"/>
          <w:szCs w:val="22"/>
        </w:rPr>
        <w:t xml:space="preserve">, F.I., </w:t>
      </w:r>
      <w:proofErr w:type="spellStart"/>
      <w:r w:rsidRPr="0061756A">
        <w:rPr>
          <w:rFonts w:ascii="Arial" w:hAnsi="Arial" w:cs="Arial"/>
          <w:sz w:val="22"/>
          <w:szCs w:val="22"/>
        </w:rPr>
        <w:t>LastName</w:t>
      </w:r>
      <w:proofErr w:type="spellEnd"/>
      <w:r w:rsidRPr="0061756A">
        <w:rPr>
          <w:rFonts w:ascii="Arial" w:hAnsi="Arial" w:cs="Arial"/>
          <w:sz w:val="22"/>
          <w:szCs w:val="22"/>
        </w:rPr>
        <w:t xml:space="preserve">, F.I., </w:t>
      </w:r>
      <w:proofErr w:type="spellStart"/>
      <w:r w:rsidRPr="0061756A">
        <w:rPr>
          <w:rFonts w:ascii="Arial" w:hAnsi="Arial" w:cs="Arial"/>
          <w:sz w:val="22"/>
          <w:szCs w:val="22"/>
        </w:rPr>
        <w:t>LastName</w:t>
      </w:r>
      <w:proofErr w:type="spellEnd"/>
      <w:r w:rsidRPr="0061756A">
        <w:rPr>
          <w:rFonts w:ascii="Arial" w:hAnsi="Arial" w:cs="Arial"/>
          <w:sz w:val="22"/>
          <w:szCs w:val="22"/>
        </w:rPr>
        <w:t xml:space="preserve">, F.I. Article Title. Source. Volume (Issue), </w:t>
      </w:r>
      <w:proofErr w:type="spellStart"/>
      <w:r w:rsidRPr="0061756A">
        <w:rPr>
          <w:rFonts w:ascii="Arial" w:hAnsi="Arial" w:cs="Arial"/>
          <w:sz w:val="22"/>
          <w:szCs w:val="22"/>
        </w:rPr>
        <w:t>FirstPage</w:t>
      </w:r>
      <w:proofErr w:type="spellEnd"/>
      <w:r w:rsidRPr="0061756A">
        <w:rPr>
          <w:rFonts w:ascii="Arial" w:hAnsi="Arial" w:cs="Arial"/>
          <w:sz w:val="22"/>
          <w:szCs w:val="22"/>
        </w:rPr>
        <w:t xml:space="preserve"> – </w:t>
      </w:r>
      <w:proofErr w:type="spellStart"/>
      <w:r w:rsidRPr="0061756A">
        <w:rPr>
          <w:rFonts w:ascii="Arial" w:hAnsi="Arial" w:cs="Arial"/>
          <w:sz w:val="22"/>
          <w:szCs w:val="22"/>
        </w:rPr>
        <w:t>LastPage</w:t>
      </w:r>
      <w:proofErr w:type="spellEnd"/>
      <w:r w:rsidRPr="0061756A">
        <w:rPr>
          <w:rFonts w:ascii="Arial" w:hAnsi="Arial" w:cs="Arial"/>
          <w:sz w:val="22"/>
          <w:szCs w:val="22"/>
        </w:rPr>
        <w:t xml:space="preserve"> (YEAR).] For more than 6 authors, list only the first author then et al. Please do not abbreviate journal titles. See the example below:</w:t>
      </w:r>
    </w:p>
    <w:p w14:paraId="191E9E23" w14:textId="14CFFA4C" w:rsidR="0061756A" w:rsidRDefault="0061756A" w:rsidP="005D79D1">
      <w:pPr>
        <w:rPr>
          <w:rFonts w:ascii="Arial" w:hAnsi="Arial" w:cs="Arial"/>
          <w:sz w:val="22"/>
          <w:szCs w:val="22"/>
        </w:rPr>
      </w:pPr>
      <w:r w:rsidRPr="0061756A">
        <w:rPr>
          <w:rFonts w:ascii="Arial" w:hAnsi="Arial" w:cs="Arial"/>
          <w:sz w:val="22"/>
          <w:szCs w:val="22"/>
        </w:rPr>
        <w:t xml:space="preserve">Bedford, C.D., Harris, R.N., </w:t>
      </w:r>
      <w:proofErr w:type="spellStart"/>
      <w:r w:rsidRPr="0061756A">
        <w:rPr>
          <w:rFonts w:ascii="Arial" w:hAnsi="Arial" w:cs="Arial"/>
          <w:sz w:val="22"/>
          <w:szCs w:val="22"/>
        </w:rPr>
        <w:t>Howd</w:t>
      </w:r>
      <w:proofErr w:type="spellEnd"/>
      <w:r w:rsidRPr="0061756A">
        <w:rPr>
          <w:rFonts w:ascii="Arial" w:hAnsi="Arial" w:cs="Arial"/>
          <w:sz w:val="22"/>
          <w:szCs w:val="22"/>
        </w:rPr>
        <w:t xml:space="preserve">, R.A., Goff, D.A., </w:t>
      </w:r>
      <w:proofErr w:type="spellStart"/>
      <w:r w:rsidRPr="0061756A">
        <w:rPr>
          <w:rFonts w:ascii="Arial" w:hAnsi="Arial" w:cs="Arial"/>
          <w:sz w:val="22"/>
          <w:szCs w:val="22"/>
        </w:rPr>
        <w:t>Koolpe</w:t>
      </w:r>
      <w:proofErr w:type="spellEnd"/>
      <w:r w:rsidRPr="0061756A">
        <w:rPr>
          <w:rFonts w:ascii="Arial" w:hAnsi="Arial" w:cs="Arial"/>
          <w:sz w:val="22"/>
          <w:szCs w:val="22"/>
        </w:rPr>
        <w:t>, G.A. Quaternary salts of 2-[(</w:t>
      </w:r>
      <w:proofErr w:type="spellStart"/>
      <w:r w:rsidRPr="0061756A">
        <w:rPr>
          <w:rFonts w:ascii="Arial" w:hAnsi="Arial" w:cs="Arial"/>
          <w:sz w:val="22"/>
          <w:szCs w:val="22"/>
        </w:rPr>
        <w:t>hydroxyimino</w:t>
      </w:r>
      <w:proofErr w:type="spellEnd"/>
      <w:r w:rsidRPr="0061756A">
        <w:rPr>
          <w:rFonts w:ascii="Arial" w:hAnsi="Arial" w:cs="Arial"/>
          <w:sz w:val="22"/>
          <w:szCs w:val="22"/>
        </w:rPr>
        <w:t>)methyl]imidazole. Journal of Medicinal Chemistry. 32 (2), 493-503 (1998).</w:t>
      </w:r>
    </w:p>
    <w:p w14:paraId="09C1F97F" w14:textId="718D4657" w:rsidR="004E3B00" w:rsidRDefault="004E3B00" w:rsidP="005D79D1">
      <w:pPr>
        <w:rPr>
          <w:rFonts w:ascii="Arial" w:hAnsi="Arial" w:cs="Arial"/>
          <w:sz w:val="22"/>
          <w:szCs w:val="22"/>
        </w:rPr>
      </w:pPr>
    </w:p>
    <w:p w14:paraId="4BE24370" w14:textId="77777777" w:rsidR="005D79D1" w:rsidRDefault="004E3B00" w:rsidP="005D79D1">
      <w:pPr>
        <w:rPr>
          <w:rFonts w:ascii="Arial" w:hAnsi="Arial" w:cs="Arial"/>
          <w:color w:val="FF0000"/>
          <w:sz w:val="22"/>
          <w:szCs w:val="22"/>
        </w:rPr>
      </w:pPr>
      <w:r w:rsidRPr="005D79D1">
        <w:rPr>
          <w:rFonts w:ascii="Arial" w:hAnsi="Arial" w:cs="Arial"/>
          <w:color w:val="FF0000"/>
          <w:sz w:val="22"/>
          <w:szCs w:val="22"/>
        </w:rPr>
        <w:t xml:space="preserve">References have been formatted according to Endnote Jove Style (there is a discrepancy in that the journal title is abbreviated in the endnote style).  </w:t>
      </w:r>
    </w:p>
    <w:p w14:paraId="76E5EC2D" w14:textId="77777777" w:rsidR="005D79D1" w:rsidRDefault="005D79D1" w:rsidP="005D79D1">
      <w:pPr>
        <w:rPr>
          <w:rFonts w:ascii="Arial" w:hAnsi="Arial" w:cs="Arial"/>
          <w:sz w:val="22"/>
          <w:szCs w:val="22"/>
        </w:rPr>
      </w:pPr>
    </w:p>
    <w:p w14:paraId="46A5677A" w14:textId="471BD8E2" w:rsidR="0061756A" w:rsidRPr="005D79D1" w:rsidRDefault="0061756A" w:rsidP="005D79D1">
      <w:pPr>
        <w:pStyle w:val="ListParagraph"/>
        <w:numPr>
          <w:ilvl w:val="0"/>
          <w:numId w:val="3"/>
        </w:numPr>
        <w:rPr>
          <w:rFonts w:ascii="Arial" w:hAnsi="Arial" w:cs="Arial"/>
          <w:color w:val="FF0000"/>
          <w:sz w:val="22"/>
          <w:szCs w:val="22"/>
        </w:rPr>
      </w:pPr>
      <w:r w:rsidRPr="005D79D1">
        <w:rPr>
          <w:rFonts w:ascii="Arial" w:hAnsi="Arial" w:cs="Arial"/>
          <w:sz w:val="22"/>
          <w:szCs w:val="22"/>
        </w:rPr>
        <w:t>A minimum of 10 references should be cited in the manuscript. For instance, please include applicable references to previous studies when describing advantages over alternative techniques.</w:t>
      </w:r>
    </w:p>
    <w:p w14:paraId="34E18732" w14:textId="3B622573" w:rsidR="004E3B00" w:rsidRDefault="004E3B00" w:rsidP="005D79D1">
      <w:pPr>
        <w:rPr>
          <w:rFonts w:ascii="Arial" w:hAnsi="Arial" w:cs="Arial"/>
          <w:sz w:val="22"/>
          <w:szCs w:val="22"/>
        </w:rPr>
      </w:pPr>
    </w:p>
    <w:p w14:paraId="3F438BDD" w14:textId="34159B7A" w:rsidR="004E3B00" w:rsidRPr="00F640F4" w:rsidRDefault="004E3B00" w:rsidP="005D79D1">
      <w:pPr>
        <w:rPr>
          <w:rFonts w:ascii="Arial" w:hAnsi="Arial" w:cs="Arial"/>
          <w:color w:val="FF0000"/>
          <w:sz w:val="22"/>
          <w:szCs w:val="22"/>
        </w:rPr>
      </w:pPr>
      <w:r w:rsidRPr="00F640F4">
        <w:rPr>
          <w:rFonts w:ascii="Arial" w:hAnsi="Arial" w:cs="Arial"/>
          <w:color w:val="FF0000"/>
          <w:sz w:val="22"/>
          <w:szCs w:val="22"/>
        </w:rPr>
        <w:t>References added.</w:t>
      </w:r>
    </w:p>
    <w:p w14:paraId="527F8717" w14:textId="77777777" w:rsidR="0061756A" w:rsidRPr="0061756A" w:rsidRDefault="0061756A" w:rsidP="005D79D1">
      <w:pPr>
        <w:rPr>
          <w:rFonts w:ascii="Arial" w:hAnsi="Arial" w:cs="Arial"/>
          <w:sz w:val="22"/>
          <w:szCs w:val="22"/>
        </w:rPr>
      </w:pPr>
    </w:p>
    <w:p w14:paraId="016E5A0C" w14:textId="77777777" w:rsidR="0061756A" w:rsidRPr="0061756A" w:rsidRDefault="0061756A" w:rsidP="005D79D1">
      <w:pPr>
        <w:rPr>
          <w:rFonts w:ascii="Arial" w:hAnsi="Arial" w:cs="Arial"/>
          <w:sz w:val="22"/>
          <w:szCs w:val="22"/>
        </w:rPr>
      </w:pPr>
      <w:r w:rsidRPr="0061756A">
        <w:rPr>
          <w:rFonts w:ascii="Arial" w:hAnsi="Arial" w:cs="Arial"/>
          <w:sz w:val="22"/>
          <w:szCs w:val="22"/>
        </w:rPr>
        <w:t>Reviewers' comments:</w:t>
      </w:r>
    </w:p>
    <w:p w14:paraId="018125ED" w14:textId="77777777" w:rsidR="0061756A" w:rsidRPr="0061756A" w:rsidRDefault="0061756A" w:rsidP="005D79D1">
      <w:pPr>
        <w:rPr>
          <w:rFonts w:ascii="Arial" w:hAnsi="Arial" w:cs="Arial"/>
          <w:sz w:val="22"/>
          <w:szCs w:val="22"/>
        </w:rPr>
      </w:pPr>
    </w:p>
    <w:p w14:paraId="5298A4FA" w14:textId="77777777" w:rsidR="0061756A" w:rsidRPr="0061756A" w:rsidRDefault="0061756A" w:rsidP="005D79D1">
      <w:pPr>
        <w:rPr>
          <w:rFonts w:ascii="Arial" w:hAnsi="Arial" w:cs="Arial"/>
          <w:sz w:val="22"/>
          <w:szCs w:val="22"/>
        </w:rPr>
      </w:pPr>
      <w:r w:rsidRPr="0061756A">
        <w:rPr>
          <w:rFonts w:ascii="Arial" w:hAnsi="Arial" w:cs="Arial"/>
          <w:sz w:val="22"/>
          <w:szCs w:val="22"/>
        </w:rPr>
        <w:t>Reviewer #1:</w:t>
      </w:r>
    </w:p>
    <w:p w14:paraId="44FDF2C8" w14:textId="77777777" w:rsidR="0061756A" w:rsidRPr="0061756A" w:rsidRDefault="0061756A" w:rsidP="005D79D1">
      <w:pPr>
        <w:rPr>
          <w:rFonts w:ascii="Arial" w:hAnsi="Arial" w:cs="Arial"/>
          <w:sz w:val="22"/>
          <w:szCs w:val="22"/>
        </w:rPr>
      </w:pPr>
    </w:p>
    <w:p w14:paraId="5D57B9B9" w14:textId="77777777" w:rsidR="0061756A" w:rsidRPr="0061756A" w:rsidRDefault="0061756A" w:rsidP="005D79D1">
      <w:pPr>
        <w:rPr>
          <w:rFonts w:ascii="Arial" w:hAnsi="Arial" w:cs="Arial"/>
          <w:sz w:val="22"/>
          <w:szCs w:val="22"/>
        </w:rPr>
      </w:pPr>
      <w:r w:rsidRPr="0061756A">
        <w:rPr>
          <w:rFonts w:ascii="Arial" w:hAnsi="Arial" w:cs="Arial"/>
          <w:sz w:val="22"/>
          <w:szCs w:val="22"/>
        </w:rPr>
        <w:t>Manuscript Summary:</w:t>
      </w:r>
    </w:p>
    <w:p w14:paraId="097CCA99" w14:textId="77777777" w:rsidR="0061756A" w:rsidRPr="0061756A" w:rsidRDefault="0061756A" w:rsidP="005D79D1">
      <w:pPr>
        <w:rPr>
          <w:rFonts w:ascii="Arial" w:hAnsi="Arial" w:cs="Arial"/>
          <w:sz w:val="22"/>
          <w:szCs w:val="22"/>
        </w:rPr>
      </w:pPr>
      <w:r w:rsidRPr="0061756A">
        <w:rPr>
          <w:rFonts w:ascii="Arial" w:hAnsi="Arial" w:cs="Arial"/>
          <w:sz w:val="22"/>
          <w:szCs w:val="22"/>
        </w:rPr>
        <w:t>The manuscript describes the establishment of organoids culture from human endometrium. Unlike other reports, this culture system allows for the co culture of epithelial and stroma cells that more reflect the natural juxtaposition of the epithelial cells and stroma cells that will make functional analysis of uterine biology in humans feasible. There are no major concerns .However there are two minor issues that must be addressed in this well written manuscript</w:t>
      </w:r>
    </w:p>
    <w:p w14:paraId="137501A3" w14:textId="77777777" w:rsidR="0061756A" w:rsidRPr="0061756A" w:rsidRDefault="0061756A" w:rsidP="005D79D1">
      <w:pPr>
        <w:rPr>
          <w:rFonts w:ascii="Arial" w:hAnsi="Arial" w:cs="Arial"/>
          <w:sz w:val="22"/>
          <w:szCs w:val="22"/>
        </w:rPr>
      </w:pPr>
    </w:p>
    <w:p w14:paraId="0ACC8A95" w14:textId="77777777" w:rsidR="0061756A" w:rsidRPr="0061756A" w:rsidRDefault="0061756A" w:rsidP="005D79D1">
      <w:pPr>
        <w:rPr>
          <w:rFonts w:ascii="Arial" w:hAnsi="Arial" w:cs="Arial"/>
          <w:sz w:val="22"/>
          <w:szCs w:val="22"/>
        </w:rPr>
      </w:pPr>
      <w:r w:rsidRPr="0061756A">
        <w:rPr>
          <w:rFonts w:ascii="Arial" w:hAnsi="Arial" w:cs="Arial"/>
          <w:sz w:val="22"/>
          <w:szCs w:val="22"/>
        </w:rPr>
        <w:t>Major Concerns:</w:t>
      </w:r>
    </w:p>
    <w:p w14:paraId="63ED2ABA" w14:textId="77777777" w:rsidR="0061756A" w:rsidRPr="0061756A" w:rsidRDefault="0061756A" w:rsidP="005D79D1">
      <w:pPr>
        <w:rPr>
          <w:rFonts w:ascii="Arial" w:hAnsi="Arial" w:cs="Arial"/>
          <w:sz w:val="22"/>
          <w:szCs w:val="22"/>
        </w:rPr>
      </w:pPr>
      <w:r w:rsidRPr="0061756A">
        <w:rPr>
          <w:rFonts w:ascii="Arial" w:hAnsi="Arial" w:cs="Arial"/>
          <w:sz w:val="22"/>
          <w:szCs w:val="22"/>
        </w:rPr>
        <w:t>None</w:t>
      </w:r>
    </w:p>
    <w:p w14:paraId="1C8D0F0B" w14:textId="77777777" w:rsidR="0061756A" w:rsidRPr="0061756A" w:rsidRDefault="0061756A" w:rsidP="005D79D1">
      <w:pPr>
        <w:rPr>
          <w:rFonts w:ascii="Arial" w:hAnsi="Arial" w:cs="Arial"/>
          <w:sz w:val="22"/>
          <w:szCs w:val="22"/>
        </w:rPr>
      </w:pPr>
    </w:p>
    <w:p w14:paraId="6A86DAEE" w14:textId="77777777" w:rsidR="0061756A" w:rsidRPr="0061756A" w:rsidRDefault="0061756A" w:rsidP="005D79D1">
      <w:pPr>
        <w:rPr>
          <w:rFonts w:ascii="Arial" w:hAnsi="Arial" w:cs="Arial"/>
          <w:sz w:val="22"/>
          <w:szCs w:val="22"/>
        </w:rPr>
      </w:pPr>
      <w:r w:rsidRPr="0061756A">
        <w:rPr>
          <w:rFonts w:ascii="Arial" w:hAnsi="Arial" w:cs="Arial"/>
          <w:sz w:val="22"/>
          <w:szCs w:val="22"/>
        </w:rPr>
        <w:t>Minor Concerns:</w:t>
      </w:r>
    </w:p>
    <w:p w14:paraId="5289D6AB" w14:textId="77777777" w:rsidR="0061756A" w:rsidRPr="0061756A" w:rsidRDefault="0061756A" w:rsidP="005D79D1">
      <w:pPr>
        <w:rPr>
          <w:rFonts w:ascii="Arial" w:hAnsi="Arial" w:cs="Arial"/>
          <w:sz w:val="22"/>
          <w:szCs w:val="22"/>
        </w:rPr>
      </w:pPr>
      <w:r w:rsidRPr="0061756A">
        <w:rPr>
          <w:rFonts w:ascii="Arial" w:hAnsi="Arial" w:cs="Arial"/>
          <w:sz w:val="22"/>
          <w:szCs w:val="22"/>
        </w:rPr>
        <w:t xml:space="preserve">1. What is the starting amount of initial tissue for this procedure. Is there a critical starting </w:t>
      </w:r>
      <w:proofErr w:type="gramStart"/>
      <w:r w:rsidRPr="0061756A">
        <w:rPr>
          <w:rFonts w:ascii="Arial" w:hAnsi="Arial" w:cs="Arial"/>
          <w:sz w:val="22"/>
          <w:szCs w:val="22"/>
        </w:rPr>
        <w:t>weight.</w:t>
      </w:r>
      <w:proofErr w:type="gramEnd"/>
      <w:r w:rsidRPr="0061756A">
        <w:rPr>
          <w:rFonts w:ascii="Arial" w:hAnsi="Arial" w:cs="Arial"/>
          <w:sz w:val="22"/>
          <w:szCs w:val="22"/>
        </w:rPr>
        <w:t xml:space="preserve"> </w:t>
      </w:r>
    </w:p>
    <w:p w14:paraId="0CFD41C7" w14:textId="068580B7" w:rsidR="0061756A" w:rsidRPr="0061756A" w:rsidRDefault="0061756A" w:rsidP="005D79D1">
      <w:pPr>
        <w:rPr>
          <w:rFonts w:ascii="Arial" w:hAnsi="Arial" w:cs="Arial"/>
          <w:color w:val="FF0000"/>
          <w:sz w:val="22"/>
          <w:szCs w:val="22"/>
        </w:rPr>
      </w:pPr>
      <w:r w:rsidRPr="0061756A">
        <w:rPr>
          <w:rFonts w:ascii="Arial" w:hAnsi="Arial" w:cs="Arial"/>
          <w:color w:val="FF0000"/>
          <w:sz w:val="22"/>
          <w:szCs w:val="22"/>
        </w:rPr>
        <w:t>Weight of uterine tissue varies depending on the tissue fragment obtained from Pathology and how much myometrium is present. While the weight of the tissue piece could range anywhere from 1-</w:t>
      </w:r>
      <w:r w:rsidR="005D79D1">
        <w:rPr>
          <w:rFonts w:ascii="Arial" w:hAnsi="Arial" w:cs="Arial"/>
          <w:color w:val="FF0000"/>
          <w:sz w:val="22"/>
          <w:szCs w:val="22"/>
        </w:rPr>
        <w:t>10</w:t>
      </w:r>
      <w:r w:rsidRPr="0061756A">
        <w:rPr>
          <w:rFonts w:ascii="Arial" w:hAnsi="Arial" w:cs="Arial"/>
          <w:color w:val="FF0000"/>
          <w:sz w:val="22"/>
          <w:szCs w:val="22"/>
        </w:rPr>
        <w:t xml:space="preserve"> grams in total, the portion that is the endometrium is much less.   </w:t>
      </w:r>
      <w:r w:rsidR="006B467C">
        <w:rPr>
          <w:rFonts w:ascii="Arial" w:hAnsi="Arial" w:cs="Arial"/>
          <w:color w:val="FF0000"/>
          <w:sz w:val="22"/>
          <w:szCs w:val="22"/>
        </w:rPr>
        <w:t xml:space="preserve">At </w:t>
      </w:r>
      <w:proofErr w:type="gramStart"/>
      <w:r w:rsidR="006B467C">
        <w:rPr>
          <w:rFonts w:ascii="Arial" w:hAnsi="Arial" w:cs="Arial"/>
          <w:color w:val="FF0000"/>
          <w:sz w:val="22"/>
          <w:szCs w:val="22"/>
        </w:rPr>
        <w:t>least</w:t>
      </w:r>
      <w:r w:rsidRPr="0061756A">
        <w:rPr>
          <w:rFonts w:ascii="Arial" w:hAnsi="Arial" w:cs="Arial"/>
          <w:color w:val="FF0000"/>
          <w:sz w:val="22"/>
          <w:szCs w:val="22"/>
        </w:rPr>
        <w:t xml:space="preserve">  </w:t>
      </w:r>
      <w:r w:rsidR="00E0105C" w:rsidRPr="006B467C">
        <w:rPr>
          <w:rFonts w:ascii="Arial" w:hAnsi="Arial" w:cs="Arial"/>
          <w:color w:val="FF0000"/>
          <w:sz w:val="22"/>
          <w:szCs w:val="22"/>
        </w:rPr>
        <w:t>2</w:t>
      </w:r>
      <w:r w:rsidR="006B467C" w:rsidRPr="006B467C">
        <w:rPr>
          <w:rFonts w:ascii="Arial" w:hAnsi="Arial" w:cs="Arial"/>
          <w:color w:val="FF0000"/>
          <w:sz w:val="22"/>
          <w:szCs w:val="22"/>
        </w:rPr>
        <w:t>0</w:t>
      </w:r>
      <w:proofErr w:type="gramEnd"/>
      <w:r w:rsidR="006B467C" w:rsidRPr="006B467C">
        <w:rPr>
          <w:rFonts w:ascii="Arial" w:hAnsi="Arial" w:cs="Arial"/>
          <w:color w:val="FF0000"/>
          <w:sz w:val="22"/>
          <w:szCs w:val="22"/>
        </w:rPr>
        <w:t>mm x 10mm x 1mm</w:t>
      </w:r>
      <w:r w:rsidRPr="006B467C">
        <w:rPr>
          <w:rFonts w:ascii="Arial" w:hAnsi="Arial" w:cs="Arial"/>
          <w:color w:val="FF0000"/>
          <w:sz w:val="22"/>
          <w:szCs w:val="22"/>
        </w:rPr>
        <w:t xml:space="preserve"> of endometrium</w:t>
      </w:r>
      <w:r w:rsidRPr="0061756A">
        <w:rPr>
          <w:rFonts w:ascii="Arial" w:hAnsi="Arial" w:cs="Arial"/>
          <w:color w:val="FF0000"/>
          <w:sz w:val="22"/>
          <w:szCs w:val="22"/>
        </w:rPr>
        <w:t xml:space="preserve"> would </w:t>
      </w:r>
      <w:r w:rsidR="006B467C">
        <w:rPr>
          <w:rFonts w:ascii="Arial" w:hAnsi="Arial" w:cs="Arial"/>
          <w:color w:val="FF0000"/>
          <w:sz w:val="22"/>
          <w:szCs w:val="22"/>
        </w:rPr>
        <w:t>be</w:t>
      </w:r>
      <w:r w:rsidRPr="0061756A">
        <w:rPr>
          <w:rFonts w:ascii="Arial" w:hAnsi="Arial" w:cs="Arial"/>
          <w:color w:val="FF0000"/>
          <w:sz w:val="22"/>
          <w:szCs w:val="22"/>
        </w:rPr>
        <w:t xml:space="preserve"> sufficient to generate organoids.  This point has been included in the methods.  </w:t>
      </w:r>
    </w:p>
    <w:p w14:paraId="6AD13918" w14:textId="77777777" w:rsidR="0061756A" w:rsidRPr="0061756A" w:rsidRDefault="0061756A" w:rsidP="005D79D1">
      <w:pPr>
        <w:rPr>
          <w:rFonts w:ascii="Arial" w:hAnsi="Arial" w:cs="Arial"/>
          <w:sz w:val="22"/>
          <w:szCs w:val="22"/>
        </w:rPr>
      </w:pPr>
    </w:p>
    <w:p w14:paraId="77884AB2" w14:textId="77777777" w:rsidR="0061756A" w:rsidRPr="0061756A" w:rsidRDefault="0061756A" w:rsidP="005D79D1">
      <w:pPr>
        <w:rPr>
          <w:rFonts w:ascii="Arial" w:hAnsi="Arial" w:cs="Arial"/>
          <w:sz w:val="22"/>
          <w:szCs w:val="22"/>
        </w:rPr>
      </w:pPr>
      <w:r w:rsidRPr="0061756A">
        <w:rPr>
          <w:rFonts w:ascii="Arial" w:hAnsi="Arial" w:cs="Arial"/>
          <w:sz w:val="22"/>
          <w:szCs w:val="22"/>
        </w:rPr>
        <w:t>2 Does stage of the menstrual cycle in which the biopsies taken impact the organoids.</w:t>
      </w:r>
    </w:p>
    <w:p w14:paraId="42A68DF8" w14:textId="77777777" w:rsidR="0061756A" w:rsidRPr="0061756A" w:rsidRDefault="0061756A" w:rsidP="005D79D1">
      <w:pPr>
        <w:rPr>
          <w:rFonts w:ascii="Arial" w:hAnsi="Arial" w:cs="Arial"/>
          <w:sz w:val="22"/>
          <w:szCs w:val="22"/>
        </w:rPr>
      </w:pPr>
    </w:p>
    <w:p w14:paraId="0AA12DF3" w14:textId="77777777" w:rsidR="0061756A" w:rsidRPr="0061756A" w:rsidRDefault="0061756A" w:rsidP="005D79D1">
      <w:pPr>
        <w:rPr>
          <w:rFonts w:ascii="Arial" w:hAnsi="Arial" w:cs="Arial"/>
          <w:color w:val="FF0000"/>
          <w:sz w:val="22"/>
          <w:szCs w:val="22"/>
        </w:rPr>
      </w:pPr>
      <w:r w:rsidRPr="0061756A">
        <w:rPr>
          <w:rFonts w:ascii="Arial" w:hAnsi="Arial" w:cs="Arial"/>
          <w:color w:val="FF0000"/>
          <w:sz w:val="22"/>
          <w:szCs w:val="22"/>
        </w:rPr>
        <w:t xml:space="preserve">The patient samples that were collected for this study were obtained from both proliferative and secretory phase tissues.  In terms of the quality and the number of organoids that form, we did not notice any significant difference.  However, a more controlled experiment with more tissue samples from each phase of the cycle would be needed to address this concern.    </w:t>
      </w:r>
    </w:p>
    <w:p w14:paraId="646C885C" w14:textId="77777777" w:rsidR="0061756A" w:rsidRPr="0061756A" w:rsidRDefault="0061756A" w:rsidP="005D79D1">
      <w:pPr>
        <w:rPr>
          <w:rFonts w:ascii="Arial" w:hAnsi="Arial" w:cs="Arial"/>
          <w:color w:val="FF0000"/>
          <w:sz w:val="22"/>
          <w:szCs w:val="22"/>
        </w:rPr>
      </w:pPr>
    </w:p>
    <w:p w14:paraId="32B81D65" w14:textId="77777777" w:rsidR="0061756A" w:rsidRPr="0061756A" w:rsidRDefault="0061756A" w:rsidP="005D79D1">
      <w:pPr>
        <w:rPr>
          <w:rFonts w:ascii="Arial" w:hAnsi="Arial" w:cs="Arial"/>
          <w:color w:val="FF0000"/>
          <w:sz w:val="22"/>
          <w:szCs w:val="22"/>
        </w:rPr>
      </w:pPr>
    </w:p>
    <w:p w14:paraId="5C4C7BB7" w14:textId="77777777" w:rsidR="0061756A" w:rsidRPr="0061756A" w:rsidRDefault="0061756A" w:rsidP="005D79D1">
      <w:pPr>
        <w:rPr>
          <w:rFonts w:ascii="Arial" w:hAnsi="Arial" w:cs="Arial"/>
          <w:sz w:val="22"/>
          <w:szCs w:val="22"/>
        </w:rPr>
      </w:pPr>
      <w:r w:rsidRPr="0061756A">
        <w:rPr>
          <w:rFonts w:ascii="Arial" w:hAnsi="Arial" w:cs="Arial"/>
          <w:sz w:val="22"/>
          <w:szCs w:val="22"/>
        </w:rPr>
        <w:t>Reviewer #2:</w:t>
      </w:r>
    </w:p>
    <w:p w14:paraId="7D32F504" w14:textId="77777777" w:rsidR="0061756A" w:rsidRPr="0061756A" w:rsidRDefault="0061756A" w:rsidP="005D79D1">
      <w:pPr>
        <w:rPr>
          <w:rFonts w:ascii="Arial" w:hAnsi="Arial" w:cs="Arial"/>
          <w:sz w:val="22"/>
          <w:szCs w:val="22"/>
        </w:rPr>
      </w:pPr>
    </w:p>
    <w:p w14:paraId="26EE9CFB" w14:textId="77777777" w:rsidR="0061756A" w:rsidRPr="0061756A" w:rsidRDefault="0061756A" w:rsidP="005D79D1">
      <w:pPr>
        <w:rPr>
          <w:rFonts w:ascii="Arial" w:hAnsi="Arial" w:cs="Arial"/>
          <w:sz w:val="22"/>
          <w:szCs w:val="22"/>
        </w:rPr>
      </w:pPr>
      <w:r w:rsidRPr="0061756A">
        <w:rPr>
          <w:rFonts w:ascii="Arial" w:hAnsi="Arial" w:cs="Arial"/>
          <w:sz w:val="22"/>
          <w:szCs w:val="22"/>
        </w:rPr>
        <w:t>Manuscript Summary:</w:t>
      </w:r>
    </w:p>
    <w:p w14:paraId="2B090CD8" w14:textId="77777777" w:rsidR="0061756A" w:rsidRPr="0061756A" w:rsidRDefault="0061756A" w:rsidP="005D79D1">
      <w:pPr>
        <w:rPr>
          <w:rFonts w:ascii="Arial" w:hAnsi="Arial" w:cs="Arial"/>
          <w:sz w:val="22"/>
          <w:szCs w:val="22"/>
        </w:rPr>
      </w:pPr>
      <w:r w:rsidRPr="0061756A">
        <w:rPr>
          <w:rFonts w:ascii="Arial" w:hAnsi="Arial" w:cs="Arial"/>
          <w:sz w:val="22"/>
          <w:szCs w:val="22"/>
        </w:rPr>
        <w:lastRenderedPageBreak/>
        <w:t>The authors describe an exciting protocol for production of primary endometrial organoids from human tissue samples. These results push the field forward by incorporating epithelium and stroma cell types into an organoid structure without the use of an exogenous extracellular matrix. Overall, this method holds promise for increasing our understanding of endometrial physiology by providing a more appropriate in vitro model system for experimentation. The use of testosterone is counterintuitive and requires more explanation, particularly without showing androgen receptor expression in the organoid. Please see additional comments below.</w:t>
      </w:r>
    </w:p>
    <w:p w14:paraId="153E9523" w14:textId="77777777" w:rsidR="0061756A" w:rsidRPr="0061756A" w:rsidRDefault="0061756A" w:rsidP="005D79D1">
      <w:pPr>
        <w:rPr>
          <w:rFonts w:ascii="Arial" w:hAnsi="Arial" w:cs="Arial"/>
          <w:sz w:val="22"/>
          <w:szCs w:val="22"/>
        </w:rPr>
      </w:pPr>
    </w:p>
    <w:p w14:paraId="1CEC0AF3" w14:textId="77777777" w:rsidR="0061756A" w:rsidRPr="0061756A" w:rsidRDefault="0061756A" w:rsidP="005D79D1">
      <w:pPr>
        <w:rPr>
          <w:rFonts w:ascii="Arial" w:hAnsi="Arial" w:cs="Arial"/>
          <w:sz w:val="22"/>
          <w:szCs w:val="22"/>
        </w:rPr>
      </w:pPr>
      <w:r w:rsidRPr="0061756A">
        <w:rPr>
          <w:rFonts w:ascii="Arial" w:hAnsi="Arial" w:cs="Arial"/>
          <w:sz w:val="22"/>
          <w:szCs w:val="22"/>
        </w:rPr>
        <w:t>Major Concerns:</w:t>
      </w:r>
    </w:p>
    <w:p w14:paraId="266CDEB3" w14:textId="77777777" w:rsidR="0061756A" w:rsidRPr="0061756A" w:rsidRDefault="0061756A" w:rsidP="005D79D1">
      <w:pPr>
        <w:rPr>
          <w:rFonts w:ascii="Arial" w:hAnsi="Arial" w:cs="Arial"/>
          <w:sz w:val="22"/>
          <w:szCs w:val="22"/>
        </w:rPr>
      </w:pPr>
    </w:p>
    <w:p w14:paraId="39A84B60" w14:textId="77777777" w:rsidR="0061756A" w:rsidRPr="0061756A" w:rsidRDefault="0061756A" w:rsidP="005D79D1">
      <w:pPr>
        <w:rPr>
          <w:rFonts w:ascii="Arial" w:hAnsi="Arial" w:cs="Arial"/>
          <w:sz w:val="22"/>
          <w:szCs w:val="22"/>
        </w:rPr>
      </w:pPr>
      <w:r w:rsidRPr="0061756A">
        <w:rPr>
          <w:rFonts w:ascii="Arial" w:hAnsi="Arial" w:cs="Arial"/>
          <w:sz w:val="22"/>
          <w:szCs w:val="22"/>
        </w:rPr>
        <w:t xml:space="preserve">The manuscript mentions </w:t>
      </w:r>
      <w:bookmarkStart w:id="0" w:name="_GoBack"/>
      <w:r w:rsidRPr="0061756A">
        <w:rPr>
          <w:rFonts w:ascii="Arial" w:hAnsi="Arial" w:cs="Arial"/>
          <w:sz w:val="22"/>
          <w:szCs w:val="22"/>
        </w:rPr>
        <w:t>polar</w:t>
      </w:r>
      <w:bookmarkEnd w:id="0"/>
      <w:r w:rsidRPr="0061756A">
        <w:rPr>
          <w:rFonts w:ascii="Arial" w:hAnsi="Arial" w:cs="Arial"/>
          <w:sz w:val="22"/>
          <w:szCs w:val="22"/>
        </w:rPr>
        <w:t>ized epithelial cells in the abstract and on line 77, but there is no experimental evidence provided to assess polarity of the epithelial cells. Epithelial cell polarity, and changes in response to steroid hormones, is a key component of normal endometrial physiology and attainment of uterine receptivity to embryo implantation. As such, it is important to verify epithelial cell polarity in the context of this organoid culture system.</w:t>
      </w:r>
    </w:p>
    <w:p w14:paraId="603E539E" w14:textId="77777777" w:rsidR="0061756A" w:rsidRPr="0061756A" w:rsidRDefault="0061756A" w:rsidP="005D79D1">
      <w:pPr>
        <w:rPr>
          <w:rFonts w:ascii="Arial" w:hAnsi="Arial" w:cs="Arial"/>
          <w:sz w:val="22"/>
          <w:szCs w:val="22"/>
        </w:rPr>
      </w:pPr>
    </w:p>
    <w:p w14:paraId="08606D42" w14:textId="08381643" w:rsidR="0061756A" w:rsidRPr="0061756A" w:rsidRDefault="0061756A" w:rsidP="005D79D1">
      <w:pPr>
        <w:rPr>
          <w:rFonts w:ascii="Arial" w:hAnsi="Arial" w:cs="Arial"/>
          <w:color w:val="FF0000"/>
          <w:sz w:val="22"/>
          <w:szCs w:val="22"/>
        </w:rPr>
      </w:pPr>
      <w:r w:rsidRPr="0061756A">
        <w:rPr>
          <w:rFonts w:ascii="Arial" w:hAnsi="Arial" w:cs="Arial"/>
          <w:color w:val="FF0000"/>
          <w:sz w:val="22"/>
          <w:szCs w:val="22"/>
        </w:rPr>
        <w:t xml:space="preserve">We agree with this reviewer that the characteristics of endometrial organoids should retain some characteristics of the native endometrium.  We have done a more </w:t>
      </w:r>
      <w:r>
        <w:rPr>
          <w:rFonts w:ascii="Arial" w:hAnsi="Arial" w:cs="Arial"/>
          <w:color w:val="FF0000"/>
          <w:sz w:val="22"/>
          <w:szCs w:val="22"/>
        </w:rPr>
        <w:t>detailed</w:t>
      </w:r>
      <w:r w:rsidRPr="0061756A">
        <w:rPr>
          <w:rFonts w:ascii="Arial" w:hAnsi="Arial" w:cs="Arial"/>
          <w:color w:val="FF0000"/>
          <w:sz w:val="22"/>
          <w:szCs w:val="22"/>
        </w:rPr>
        <w:t xml:space="preserve"> analysis of the endometrial organoids in the context of response to follicular phase hormones of normal or PCOS conditions in another study that is currently under review</w:t>
      </w:r>
      <w:r w:rsidR="00A713E0">
        <w:rPr>
          <w:rFonts w:ascii="Arial" w:hAnsi="Arial" w:cs="Arial"/>
          <w:color w:val="FF0000"/>
          <w:sz w:val="22"/>
          <w:szCs w:val="22"/>
        </w:rPr>
        <w:t xml:space="preserve"> (</w:t>
      </w:r>
      <w:proofErr w:type="spellStart"/>
      <w:r w:rsidR="00A713E0">
        <w:rPr>
          <w:rFonts w:ascii="Arial" w:hAnsi="Arial" w:cs="Arial"/>
          <w:color w:val="FF0000"/>
          <w:sz w:val="22"/>
          <w:szCs w:val="22"/>
        </w:rPr>
        <w:t>Wiwatpanit</w:t>
      </w:r>
      <w:proofErr w:type="spellEnd"/>
      <w:r w:rsidR="00A713E0">
        <w:rPr>
          <w:rFonts w:ascii="Arial" w:hAnsi="Arial" w:cs="Arial"/>
          <w:color w:val="FF0000"/>
          <w:sz w:val="22"/>
          <w:szCs w:val="22"/>
        </w:rPr>
        <w:t xml:space="preserve"> et al, 2019)</w:t>
      </w:r>
      <w:r w:rsidRPr="0061756A">
        <w:rPr>
          <w:rFonts w:ascii="Arial" w:hAnsi="Arial" w:cs="Arial"/>
          <w:color w:val="FF0000"/>
          <w:sz w:val="22"/>
          <w:szCs w:val="22"/>
        </w:rPr>
        <w:t xml:space="preserve">. </w:t>
      </w:r>
      <w:r>
        <w:rPr>
          <w:rFonts w:ascii="Arial" w:hAnsi="Arial" w:cs="Arial"/>
          <w:color w:val="FF0000"/>
          <w:sz w:val="22"/>
          <w:szCs w:val="22"/>
        </w:rPr>
        <w:t xml:space="preserve">As this JOVE publication is a methods study, we have described the protocol in generating endometrial organoids.  </w:t>
      </w:r>
    </w:p>
    <w:p w14:paraId="764C261C" w14:textId="77777777" w:rsidR="0061756A" w:rsidRPr="0061756A" w:rsidRDefault="0061756A" w:rsidP="005D79D1">
      <w:pPr>
        <w:rPr>
          <w:rFonts w:ascii="Arial" w:hAnsi="Arial" w:cs="Arial"/>
          <w:color w:val="FF0000"/>
          <w:sz w:val="22"/>
          <w:szCs w:val="22"/>
        </w:rPr>
      </w:pPr>
    </w:p>
    <w:p w14:paraId="43FD91E2" w14:textId="77777777" w:rsidR="0061756A" w:rsidRPr="0061756A" w:rsidRDefault="0061756A" w:rsidP="005D79D1">
      <w:pPr>
        <w:rPr>
          <w:rFonts w:ascii="Arial" w:hAnsi="Arial" w:cs="Arial"/>
          <w:sz w:val="22"/>
          <w:szCs w:val="22"/>
        </w:rPr>
      </w:pPr>
    </w:p>
    <w:p w14:paraId="71D270A0" w14:textId="016677DC" w:rsidR="0061756A" w:rsidRDefault="0061756A" w:rsidP="005D79D1">
      <w:pPr>
        <w:rPr>
          <w:rFonts w:ascii="Arial" w:hAnsi="Arial" w:cs="Arial"/>
          <w:sz w:val="22"/>
          <w:szCs w:val="22"/>
        </w:rPr>
      </w:pPr>
      <w:r w:rsidRPr="0061756A">
        <w:rPr>
          <w:rFonts w:ascii="Arial" w:hAnsi="Arial" w:cs="Arial"/>
          <w:sz w:val="22"/>
          <w:szCs w:val="22"/>
        </w:rPr>
        <w:t>Lines 44 and 159: Please describe how steroid hormones, "promote organization of the organoids." Can you provide images of organoids without E and T treatment? Does E treatment increase proliferation or alter formation of the organoids?</w:t>
      </w:r>
    </w:p>
    <w:p w14:paraId="5310F6F5" w14:textId="4CDEEC25" w:rsidR="0061756A" w:rsidRDefault="0061756A" w:rsidP="005D79D1">
      <w:pPr>
        <w:rPr>
          <w:rFonts w:ascii="Arial" w:hAnsi="Arial" w:cs="Arial"/>
          <w:sz w:val="22"/>
          <w:szCs w:val="22"/>
        </w:rPr>
      </w:pPr>
    </w:p>
    <w:p w14:paraId="1F163643" w14:textId="2C8425C5" w:rsidR="0061756A" w:rsidRPr="0061756A" w:rsidRDefault="0061756A" w:rsidP="005D79D1">
      <w:pPr>
        <w:rPr>
          <w:rFonts w:ascii="Arial" w:hAnsi="Arial" w:cs="Arial"/>
          <w:color w:val="FF0000"/>
          <w:sz w:val="22"/>
          <w:szCs w:val="22"/>
        </w:rPr>
      </w:pPr>
      <w:r w:rsidRPr="0061756A">
        <w:rPr>
          <w:rFonts w:ascii="Arial" w:hAnsi="Arial" w:cs="Arial"/>
          <w:color w:val="FF0000"/>
          <w:sz w:val="22"/>
          <w:szCs w:val="22"/>
        </w:rPr>
        <w:t xml:space="preserve">This has been shown in the study </w:t>
      </w:r>
      <w:r w:rsidR="00F640F4" w:rsidRPr="0061756A">
        <w:rPr>
          <w:rFonts w:ascii="Arial" w:hAnsi="Arial" w:cs="Arial"/>
          <w:color w:val="FF0000"/>
          <w:sz w:val="22"/>
          <w:szCs w:val="22"/>
        </w:rPr>
        <w:t xml:space="preserve">currently </w:t>
      </w:r>
      <w:r w:rsidRPr="0061756A">
        <w:rPr>
          <w:rFonts w:ascii="Arial" w:hAnsi="Arial" w:cs="Arial"/>
          <w:color w:val="FF0000"/>
          <w:sz w:val="22"/>
          <w:szCs w:val="22"/>
        </w:rPr>
        <w:t xml:space="preserve">under review.  </w:t>
      </w:r>
      <w:r w:rsidR="005D79D1">
        <w:rPr>
          <w:rFonts w:ascii="Arial" w:hAnsi="Arial" w:cs="Arial"/>
          <w:color w:val="FF0000"/>
          <w:sz w:val="22"/>
          <w:szCs w:val="22"/>
        </w:rPr>
        <w:t>We have shown that hormones do promote organization in that more organoids have the structural organization than without.  We have shown that some cells in the organoids do exhibit marker of proliferation (Ki67) with E + T and this proliferation is increased with the higher T levels for our PCOS hormone treatment condition.  T</w:t>
      </w:r>
      <w:r w:rsidRPr="0061756A">
        <w:rPr>
          <w:rFonts w:ascii="Arial" w:hAnsi="Arial" w:cs="Arial"/>
          <w:color w:val="FF0000"/>
          <w:sz w:val="22"/>
          <w:szCs w:val="22"/>
        </w:rPr>
        <w:t xml:space="preserve">o avoid duplication, we </w:t>
      </w:r>
      <w:r w:rsidR="005D79D1">
        <w:rPr>
          <w:rFonts w:ascii="Arial" w:hAnsi="Arial" w:cs="Arial"/>
          <w:color w:val="FF0000"/>
          <w:sz w:val="22"/>
          <w:szCs w:val="22"/>
        </w:rPr>
        <w:t xml:space="preserve">did not want to include these studies in this </w:t>
      </w:r>
      <w:proofErr w:type="spellStart"/>
      <w:r w:rsidR="005D79D1">
        <w:rPr>
          <w:rFonts w:ascii="Arial" w:hAnsi="Arial" w:cs="Arial"/>
          <w:color w:val="FF0000"/>
          <w:sz w:val="22"/>
          <w:szCs w:val="22"/>
        </w:rPr>
        <w:t>J</w:t>
      </w:r>
      <w:r w:rsidR="00F640F4">
        <w:rPr>
          <w:rFonts w:ascii="Arial" w:hAnsi="Arial" w:cs="Arial"/>
          <w:color w:val="FF0000"/>
          <w:sz w:val="22"/>
          <w:szCs w:val="22"/>
        </w:rPr>
        <w:t>o</w:t>
      </w:r>
      <w:r w:rsidR="005D79D1">
        <w:rPr>
          <w:rFonts w:ascii="Arial" w:hAnsi="Arial" w:cs="Arial"/>
          <w:color w:val="FF0000"/>
          <w:sz w:val="22"/>
          <w:szCs w:val="22"/>
        </w:rPr>
        <w:t>VE</w:t>
      </w:r>
      <w:proofErr w:type="spellEnd"/>
      <w:r w:rsidR="005D79D1">
        <w:rPr>
          <w:rFonts w:ascii="Arial" w:hAnsi="Arial" w:cs="Arial"/>
          <w:color w:val="FF0000"/>
          <w:sz w:val="22"/>
          <w:szCs w:val="22"/>
        </w:rPr>
        <w:t xml:space="preserve"> study but rather we have cited</w:t>
      </w:r>
      <w:r w:rsidRPr="0061756A">
        <w:rPr>
          <w:rFonts w:ascii="Arial" w:hAnsi="Arial" w:cs="Arial"/>
          <w:color w:val="FF0000"/>
          <w:sz w:val="22"/>
          <w:szCs w:val="22"/>
        </w:rPr>
        <w:t xml:space="preserve"> this study </w:t>
      </w:r>
      <w:r w:rsidR="005D79D1">
        <w:rPr>
          <w:rFonts w:ascii="Arial" w:hAnsi="Arial" w:cs="Arial"/>
          <w:color w:val="FF0000"/>
          <w:sz w:val="22"/>
          <w:szCs w:val="22"/>
        </w:rPr>
        <w:t>(as under review)</w:t>
      </w:r>
      <w:r w:rsidR="0007418A">
        <w:rPr>
          <w:rFonts w:ascii="Arial" w:hAnsi="Arial" w:cs="Arial"/>
          <w:color w:val="FF0000"/>
          <w:sz w:val="22"/>
          <w:szCs w:val="22"/>
        </w:rPr>
        <w:t xml:space="preserve"> in the discussion.</w:t>
      </w:r>
    </w:p>
    <w:p w14:paraId="3137AF0D" w14:textId="77777777" w:rsidR="0061756A" w:rsidRPr="0061756A" w:rsidRDefault="0061756A" w:rsidP="005D79D1">
      <w:pPr>
        <w:rPr>
          <w:rFonts w:ascii="Arial" w:hAnsi="Arial" w:cs="Arial"/>
          <w:sz w:val="22"/>
          <w:szCs w:val="22"/>
        </w:rPr>
      </w:pPr>
    </w:p>
    <w:p w14:paraId="40434231" w14:textId="12148E71" w:rsidR="0061756A" w:rsidRDefault="0061756A" w:rsidP="005D79D1">
      <w:pPr>
        <w:rPr>
          <w:rFonts w:ascii="Arial" w:hAnsi="Arial" w:cs="Arial"/>
          <w:sz w:val="22"/>
          <w:szCs w:val="22"/>
        </w:rPr>
      </w:pPr>
      <w:r w:rsidRPr="0061756A">
        <w:rPr>
          <w:rFonts w:ascii="Arial" w:hAnsi="Arial" w:cs="Arial"/>
          <w:sz w:val="22"/>
          <w:szCs w:val="22"/>
        </w:rPr>
        <w:t>Line 78: The hormone responsiveness of the organoids was not determined; expression of nuclear receptors suggests cells are capable of responding to steroid hormones, but doesn't provide direct evidence.</w:t>
      </w:r>
    </w:p>
    <w:p w14:paraId="39A93ED2" w14:textId="2CDBD9DA" w:rsidR="0061756A" w:rsidRDefault="0061756A" w:rsidP="005D79D1">
      <w:pPr>
        <w:rPr>
          <w:rFonts w:ascii="Arial" w:hAnsi="Arial" w:cs="Arial"/>
          <w:sz w:val="22"/>
          <w:szCs w:val="22"/>
        </w:rPr>
      </w:pPr>
    </w:p>
    <w:p w14:paraId="726070E8" w14:textId="34A8BFCF" w:rsidR="0061756A" w:rsidRPr="0061756A" w:rsidRDefault="0061756A" w:rsidP="005D79D1">
      <w:pPr>
        <w:rPr>
          <w:rFonts w:ascii="Arial" w:hAnsi="Arial" w:cs="Arial"/>
          <w:color w:val="FF0000"/>
          <w:sz w:val="22"/>
          <w:szCs w:val="22"/>
        </w:rPr>
      </w:pPr>
      <w:r>
        <w:rPr>
          <w:rFonts w:ascii="Arial" w:hAnsi="Arial" w:cs="Arial"/>
          <w:color w:val="FF0000"/>
          <w:sz w:val="22"/>
          <w:szCs w:val="22"/>
        </w:rPr>
        <w:t>Hormone response to E and T have been demonstrated in the study that is currently under review.</w:t>
      </w:r>
      <w:r w:rsidRPr="0061756A">
        <w:rPr>
          <w:rFonts w:ascii="Arial" w:hAnsi="Arial" w:cs="Arial"/>
          <w:color w:val="FF0000"/>
          <w:sz w:val="22"/>
          <w:szCs w:val="22"/>
        </w:rPr>
        <w:t xml:space="preserve"> </w:t>
      </w:r>
      <w:r w:rsidR="0007418A">
        <w:rPr>
          <w:rFonts w:ascii="Arial" w:hAnsi="Arial" w:cs="Arial"/>
          <w:color w:val="FF0000"/>
          <w:sz w:val="22"/>
          <w:szCs w:val="22"/>
        </w:rPr>
        <w:t>In addition, s</w:t>
      </w:r>
      <w:r>
        <w:rPr>
          <w:rFonts w:ascii="Arial" w:hAnsi="Arial" w:cs="Arial"/>
          <w:color w:val="FF0000"/>
          <w:sz w:val="22"/>
          <w:szCs w:val="22"/>
        </w:rPr>
        <w:t xml:space="preserve">tudies looking at progesterone response </w:t>
      </w:r>
      <w:r w:rsidR="00F640F4">
        <w:rPr>
          <w:rFonts w:ascii="Arial" w:hAnsi="Arial" w:cs="Arial"/>
          <w:color w:val="FF0000"/>
          <w:sz w:val="22"/>
          <w:szCs w:val="22"/>
        </w:rPr>
        <w:t>are</w:t>
      </w:r>
      <w:r>
        <w:rPr>
          <w:rFonts w:ascii="Arial" w:hAnsi="Arial" w:cs="Arial"/>
          <w:color w:val="FF0000"/>
          <w:sz w:val="22"/>
          <w:szCs w:val="22"/>
        </w:rPr>
        <w:t xml:space="preserve"> in progress.  </w:t>
      </w:r>
      <w:r w:rsidRPr="0061756A">
        <w:rPr>
          <w:rFonts w:ascii="Arial" w:hAnsi="Arial" w:cs="Arial"/>
          <w:color w:val="FF0000"/>
          <w:sz w:val="22"/>
          <w:szCs w:val="22"/>
        </w:rPr>
        <w:t xml:space="preserve"> </w:t>
      </w:r>
    </w:p>
    <w:p w14:paraId="094158B0" w14:textId="77777777" w:rsidR="0061756A" w:rsidRPr="0061756A" w:rsidRDefault="0061756A" w:rsidP="005D79D1">
      <w:pPr>
        <w:rPr>
          <w:rFonts w:ascii="Arial" w:hAnsi="Arial" w:cs="Arial"/>
          <w:sz w:val="22"/>
          <w:szCs w:val="22"/>
        </w:rPr>
      </w:pPr>
    </w:p>
    <w:p w14:paraId="48E5BFCC" w14:textId="77777777" w:rsidR="0061756A" w:rsidRPr="0061756A" w:rsidRDefault="0061756A" w:rsidP="005D79D1">
      <w:pPr>
        <w:rPr>
          <w:rFonts w:ascii="Arial" w:hAnsi="Arial" w:cs="Arial"/>
          <w:sz w:val="22"/>
          <w:szCs w:val="22"/>
        </w:rPr>
      </w:pPr>
    </w:p>
    <w:p w14:paraId="30FBCA01" w14:textId="77777777" w:rsidR="0061756A" w:rsidRPr="0061756A" w:rsidRDefault="0061756A" w:rsidP="005D79D1">
      <w:pPr>
        <w:rPr>
          <w:rFonts w:ascii="Arial" w:hAnsi="Arial" w:cs="Arial"/>
          <w:sz w:val="22"/>
          <w:szCs w:val="22"/>
        </w:rPr>
      </w:pPr>
      <w:r w:rsidRPr="0061756A">
        <w:rPr>
          <w:rFonts w:ascii="Arial" w:hAnsi="Arial" w:cs="Arial"/>
          <w:sz w:val="22"/>
          <w:szCs w:val="22"/>
        </w:rPr>
        <w:t>Line 137: Please describe the number of cells used per agarose petri dish in the representative experiment for reproducibility.</w:t>
      </w:r>
    </w:p>
    <w:p w14:paraId="6B6F5253" w14:textId="77777777" w:rsidR="0061756A" w:rsidRDefault="0061756A" w:rsidP="005D79D1">
      <w:pPr>
        <w:rPr>
          <w:rFonts w:ascii="Arial" w:hAnsi="Arial" w:cs="Arial"/>
          <w:sz w:val="22"/>
          <w:szCs w:val="22"/>
        </w:rPr>
      </w:pPr>
    </w:p>
    <w:p w14:paraId="46815A7C" w14:textId="0381516D" w:rsidR="0061756A" w:rsidRPr="0061756A" w:rsidRDefault="0061756A" w:rsidP="005D79D1">
      <w:pPr>
        <w:rPr>
          <w:rFonts w:ascii="Arial" w:hAnsi="Arial" w:cs="Arial"/>
          <w:color w:val="FF0000"/>
          <w:sz w:val="22"/>
          <w:szCs w:val="22"/>
        </w:rPr>
      </w:pPr>
      <w:r w:rsidRPr="0061756A">
        <w:rPr>
          <w:rFonts w:ascii="Arial" w:hAnsi="Arial" w:cs="Arial"/>
          <w:color w:val="FF0000"/>
          <w:sz w:val="22"/>
          <w:szCs w:val="22"/>
        </w:rPr>
        <w:t xml:space="preserve">Approximately 60,000 cells (epithelial and stromal cells combined) are plated in each agarose petri dish. This has been added to the </w:t>
      </w:r>
      <w:r w:rsidR="0007418A">
        <w:rPr>
          <w:rFonts w:ascii="Arial" w:hAnsi="Arial" w:cs="Arial"/>
          <w:color w:val="FF0000"/>
          <w:sz w:val="22"/>
          <w:szCs w:val="22"/>
        </w:rPr>
        <w:t>protocol</w:t>
      </w:r>
      <w:r w:rsidRPr="0061756A">
        <w:rPr>
          <w:rFonts w:ascii="Arial" w:hAnsi="Arial" w:cs="Arial"/>
          <w:color w:val="FF0000"/>
          <w:sz w:val="22"/>
          <w:szCs w:val="22"/>
        </w:rPr>
        <w:t xml:space="preserve">.  </w:t>
      </w:r>
    </w:p>
    <w:p w14:paraId="6B7923E1" w14:textId="77777777" w:rsidR="0061756A" w:rsidRPr="0061756A" w:rsidRDefault="0061756A" w:rsidP="005D79D1">
      <w:pPr>
        <w:rPr>
          <w:rFonts w:ascii="Arial" w:hAnsi="Arial" w:cs="Arial"/>
          <w:sz w:val="22"/>
          <w:szCs w:val="22"/>
        </w:rPr>
      </w:pPr>
    </w:p>
    <w:p w14:paraId="216270F7" w14:textId="5422BAC7" w:rsidR="0061756A" w:rsidRDefault="0061756A" w:rsidP="005D79D1">
      <w:pPr>
        <w:rPr>
          <w:rFonts w:ascii="Arial" w:hAnsi="Arial" w:cs="Arial"/>
          <w:sz w:val="22"/>
          <w:szCs w:val="22"/>
        </w:rPr>
      </w:pPr>
      <w:r w:rsidRPr="0061756A">
        <w:rPr>
          <w:rFonts w:ascii="Arial" w:hAnsi="Arial" w:cs="Arial"/>
          <w:sz w:val="22"/>
          <w:szCs w:val="22"/>
        </w:rPr>
        <w:t xml:space="preserve">Lines 155-159: Please explain the rationale for treating the organoids with T? Is androgen receptor expressed the organoid cells or do they have aromatase activity? Additionally, it would </w:t>
      </w:r>
      <w:r w:rsidRPr="0061756A">
        <w:rPr>
          <w:rFonts w:ascii="Arial" w:hAnsi="Arial" w:cs="Arial"/>
          <w:sz w:val="22"/>
          <w:szCs w:val="22"/>
        </w:rPr>
        <w:lastRenderedPageBreak/>
        <w:t>be more physiologically relevant to test the responsiveness of the organoids to progesterone than testosterone. The provided reference states that there is a wide range of T values across the menstrual cycle and there is not a peak observed every patient. Given the levels of circulating T, is there any evidence of a function on the endometrium.</w:t>
      </w:r>
    </w:p>
    <w:p w14:paraId="53644EEA" w14:textId="4A34530E" w:rsidR="00200715" w:rsidRDefault="00200715" w:rsidP="005D79D1">
      <w:pPr>
        <w:rPr>
          <w:rFonts w:ascii="Arial" w:hAnsi="Arial" w:cs="Arial"/>
          <w:sz w:val="22"/>
          <w:szCs w:val="22"/>
        </w:rPr>
      </w:pPr>
    </w:p>
    <w:p w14:paraId="54631714" w14:textId="2E4470ED" w:rsidR="00200715" w:rsidRPr="00FA00DC" w:rsidRDefault="00200715" w:rsidP="005D79D1">
      <w:pPr>
        <w:rPr>
          <w:rFonts w:ascii="Arial" w:hAnsi="Arial" w:cs="Arial"/>
          <w:color w:val="FF0000"/>
          <w:sz w:val="22"/>
          <w:szCs w:val="22"/>
        </w:rPr>
      </w:pPr>
      <w:r w:rsidRPr="00FA00DC">
        <w:rPr>
          <w:rFonts w:ascii="Arial" w:hAnsi="Arial" w:cs="Arial"/>
          <w:color w:val="FF0000"/>
          <w:sz w:val="22"/>
          <w:szCs w:val="22"/>
        </w:rPr>
        <w:t xml:space="preserve">The study was done to test follicular phase hormones on the endometrial organoids.  </w:t>
      </w:r>
      <w:r w:rsidR="00FA00DC" w:rsidRPr="00FA00DC">
        <w:rPr>
          <w:rFonts w:ascii="Arial" w:hAnsi="Arial" w:cs="Arial"/>
          <w:color w:val="FF0000"/>
          <w:sz w:val="22"/>
          <w:szCs w:val="22"/>
        </w:rPr>
        <w:t xml:space="preserve">The androgen concentrations are those found in the circulation of cycling women.  There are indeed androgen receptors in the organoids and we have now provided a figure.  Another study is currently underway to study the progesterone response of the organoids.   </w:t>
      </w:r>
      <w:r w:rsidRPr="00FA00DC">
        <w:rPr>
          <w:rFonts w:ascii="Arial" w:hAnsi="Arial" w:cs="Arial"/>
          <w:color w:val="FF0000"/>
          <w:sz w:val="22"/>
          <w:szCs w:val="22"/>
        </w:rPr>
        <w:t xml:space="preserve">We have now clarified this in the text.  </w:t>
      </w:r>
    </w:p>
    <w:p w14:paraId="589481E1" w14:textId="77777777" w:rsidR="0061756A" w:rsidRPr="0061756A" w:rsidRDefault="0061756A" w:rsidP="005D79D1">
      <w:pPr>
        <w:rPr>
          <w:rFonts w:ascii="Arial" w:hAnsi="Arial" w:cs="Arial"/>
          <w:sz w:val="22"/>
          <w:szCs w:val="22"/>
        </w:rPr>
      </w:pPr>
    </w:p>
    <w:p w14:paraId="54477FE3" w14:textId="77777777" w:rsidR="0061756A" w:rsidRPr="0061756A" w:rsidRDefault="0061756A" w:rsidP="005D79D1">
      <w:pPr>
        <w:rPr>
          <w:rFonts w:ascii="Arial" w:hAnsi="Arial" w:cs="Arial"/>
          <w:sz w:val="22"/>
          <w:szCs w:val="22"/>
        </w:rPr>
      </w:pPr>
      <w:r w:rsidRPr="0061756A">
        <w:rPr>
          <w:rFonts w:ascii="Arial" w:hAnsi="Arial" w:cs="Arial"/>
          <w:sz w:val="22"/>
          <w:szCs w:val="22"/>
        </w:rPr>
        <w:t>Minor Concerns:</w:t>
      </w:r>
    </w:p>
    <w:p w14:paraId="5601F790" w14:textId="77777777" w:rsidR="0061756A" w:rsidRPr="0061756A" w:rsidRDefault="0061756A" w:rsidP="005D79D1">
      <w:pPr>
        <w:rPr>
          <w:rFonts w:ascii="Arial" w:hAnsi="Arial" w:cs="Arial"/>
          <w:sz w:val="22"/>
          <w:szCs w:val="22"/>
        </w:rPr>
      </w:pPr>
    </w:p>
    <w:p w14:paraId="24832FD2" w14:textId="7389E450" w:rsidR="0061756A" w:rsidRDefault="0061756A" w:rsidP="005D79D1">
      <w:pPr>
        <w:rPr>
          <w:rFonts w:ascii="Arial" w:hAnsi="Arial" w:cs="Arial"/>
          <w:sz w:val="22"/>
          <w:szCs w:val="22"/>
        </w:rPr>
      </w:pPr>
      <w:r w:rsidRPr="0061756A">
        <w:rPr>
          <w:rFonts w:ascii="Arial" w:hAnsi="Arial" w:cs="Arial"/>
          <w:sz w:val="22"/>
          <w:szCs w:val="22"/>
        </w:rPr>
        <w:t>Lines 119-122: There is no guidance for the suspension volume in the protocol. The next section simply states calculate the cell density/media volume. This doesn't provide adequate instruction for repeating the experiment. The suspension volume will depend on the number of cells collected, but the protocol should list a common range or starting point, i.e. 50 µl is very different from 1 ml.</w:t>
      </w:r>
    </w:p>
    <w:p w14:paraId="0C08BD1D" w14:textId="77777777" w:rsidR="00FA00DC" w:rsidRPr="0061756A" w:rsidRDefault="00FA00DC" w:rsidP="005D79D1">
      <w:pPr>
        <w:rPr>
          <w:rFonts w:ascii="Arial" w:hAnsi="Arial" w:cs="Arial"/>
          <w:sz w:val="22"/>
          <w:szCs w:val="22"/>
        </w:rPr>
      </w:pPr>
    </w:p>
    <w:p w14:paraId="57CE6354" w14:textId="48D32A36" w:rsidR="0061756A" w:rsidRPr="00F640F4" w:rsidRDefault="00FA00DC" w:rsidP="005D79D1">
      <w:pPr>
        <w:rPr>
          <w:rFonts w:ascii="Arial" w:hAnsi="Arial" w:cs="Arial"/>
          <w:color w:val="FF0000"/>
          <w:sz w:val="22"/>
          <w:szCs w:val="22"/>
        </w:rPr>
      </w:pPr>
      <w:r w:rsidRPr="00F640F4">
        <w:rPr>
          <w:rFonts w:ascii="Arial" w:hAnsi="Arial" w:cs="Arial"/>
          <w:color w:val="FF0000"/>
          <w:sz w:val="22"/>
          <w:szCs w:val="22"/>
        </w:rPr>
        <w:t>We have no</w:t>
      </w:r>
      <w:r w:rsidR="0069025D" w:rsidRPr="00F640F4">
        <w:rPr>
          <w:rFonts w:ascii="Arial" w:hAnsi="Arial" w:cs="Arial"/>
          <w:color w:val="FF0000"/>
          <w:sz w:val="22"/>
          <w:szCs w:val="22"/>
        </w:rPr>
        <w:t>w</w:t>
      </w:r>
      <w:r w:rsidRPr="00F640F4">
        <w:rPr>
          <w:rFonts w:ascii="Arial" w:hAnsi="Arial" w:cs="Arial"/>
          <w:color w:val="FF0000"/>
          <w:sz w:val="22"/>
          <w:szCs w:val="22"/>
        </w:rPr>
        <w:t xml:space="preserve"> clarified this procedure.  </w:t>
      </w:r>
      <w:r w:rsidR="0069025D" w:rsidRPr="00F640F4">
        <w:rPr>
          <w:rFonts w:ascii="Arial" w:hAnsi="Arial" w:cs="Arial"/>
          <w:color w:val="FF0000"/>
          <w:sz w:val="22"/>
          <w:szCs w:val="22"/>
        </w:rPr>
        <w:t xml:space="preserve">The approximate total cell number to seed one mold is 60,000 cells (epithelial and stromal cells combined).  In order to achieve this and keep a ratio of </w:t>
      </w:r>
      <w:proofErr w:type="spellStart"/>
      <w:r w:rsidR="0069025D" w:rsidRPr="00F640F4">
        <w:rPr>
          <w:rFonts w:ascii="Arial" w:hAnsi="Arial" w:cs="Arial"/>
          <w:color w:val="FF0000"/>
          <w:sz w:val="22"/>
          <w:szCs w:val="22"/>
        </w:rPr>
        <w:t>epithelial:stromal</w:t>
      </w:r>
      <w:proofErr w:type="spellEnd"/>
      <w:r w:rsidR="0069025D" w:rsidRPr="00F640F4">
        <w:rPr>
          <w:rFonts w:ascii="Arial" w:hAnsi="Arial" w:cs="Arial"/>
          <w:color w:val="FF0000"/>
          <w:sz w:val="22"/>
          <w:szCs w:val="22"/>
        </w:rPr>
        <w:t xml:space="preserve"> cells at 3:1, approximately 7,500 stromal </w:t>
      </w:r>
      <w:proofErr w:type="gramStart"/>
      <w:r w:rsidR="0069025D" w:rsidRPr="00F640F4">
        <w:rPr>
          <w:rFonts w:ascii="Arial" w:hAnsi="Arial" w:cs="Arial"/>
          <w:color w:val="FF0000"/>
          <w:sz w:val="22"/>
          <w:szCs w:val="22"/>
        </w:rPr>
        <w:t>cells  are</w:t>
      </w:r>
      <w:proofErr w:type="gramEnd"/>
      <w:r w:rsidR="0069025D" w:rsidRPr="00F640F4">
        <w:rPr>
          <w:rFonts w:ascii="Arial" w:hAnsi="Arial" w:cs="Arial"/>
          <w:color w:val="FF0000"/>
          <w:sz w:val="22"/>
          <w:szCs w:val="22"/>
        </w:rPr>
        <w:t xml:space="preserve"> combined with 22,500 epithelial cells.  *Note: Epithelial cells will clump together and it is not advisable to digest/</w:t>
      </w:r>
      <w:proofErr w:type="spellStart"/>
      <w:r w:rsidR="0069025D" w:rsidRPr="00F640F4">
        <w:rPr>
          <w:rFonts w:ascii="Arial" w:hAnsi="Arial" w:cs="Arial"/>
          <w:color w:val="FF0000"/>
          <w:sz w:val="22"/>
          <w:szCs w:val="22"/>
        </w:rPr>
        <w:t>trypsinize</w:t>
      </w:r>
      <w:proofErr w:type="spellEnd"/>
      <w:r w:rsidR="0069025D" w:rsidRPr="00F640F4">
        <w:rPr>
          <w:rFonts w:ascii="Arial" w:hAnsi="Arial" w:cs="Arial"/>
          <w:color w:val="FF0000"/>
          <w:sz w:val="22"/>
          <w:szCs w:val="22"/>
        </w:rPr>
        <w:t xml:space="preserve"> epithelial cells into single cell suspensions.  In order to obtain an approximate 3:1 ratio, stromal cell fraction is diluted with media until it is similar to the epithelial cell density by eye under dissecting microscope.  Then 7500 stromal cells (1 part) are combined with 22,500 (3 parts) epithelial cells by volume.  Pipette 50 µl of the combined cell suspension into the cell seeding chamber of the agarose mold. (</w:t>
      </w:r>
      <w:r w:rsidR="0061756A" w:rsidRPr="00F640F4">
        <w:rPr>
          <w:rFonts w:ascii="Arial" w:hAnsi="Arial" w:cs="Arial"/>
          <w:color w:val="FF0000"/>
          <w:sz w:val="22"/>
          <w:szCs w:val="22"/>
        </w:rPr>
        <w:t xml:space="preserve">e.g. 33 </w:t>
      </w:r>
      <w:proofErr w:type="spellStart"/>
      <w:r w:rsidR="0061756A" w:rsidRPr="00F640F4">
        <w:rPr>
          <w:rFonts w:ascii="Arial" w:hAnsi="Arial" w:cs="Arial"/>
          <w:color w:val="FF0000"/>
          <w:sz w:val="22"/>
          <w:szCs w:val="22"/>
        </w:rPr>
        <w:t>uL</w:t>
      </w:r>
      <w:proofErr w:type="spellEnd"/>
      <w:r w:rsidR="0061756A" w:rsidRPr="00F640F4">
        <w:rPr>
          <w:rFonts w:ascii="Arial" w:hAnsi="Arial" w:cs="Arial"/>
          <w:color w:val="FF0000"/>
          <w:sz w:val="22"/>
          <w:szCs w:val="22"/>
        </w:rPr>
        <w:t xml:space="preserve"> of stromal cells is added to 100 </w:t>
      </w:r>
      <w:proofErr w:type="spellStart"/>
      <w:r w:rsidR="0061756A" w:rsidRPr="00F640F4">
        <w:rPr>
          <w:rFonts w:ascii="Arial" w:hAnsi="Arial" w:cs="Arial"/>
          <w:color w:val="FF0000"/>
          <w:sz w:val="22"/>
          <w:szCs w:val="22"/>
        </w:rPr>
        <w:t>uL</w:t>
      </w:r>
      <w:proofErr w:type="spellEnd"/>
      <w:r w:rsidR="0061756A" w:rsidRPr="00F640F4">
        <w:rPr>
          <w:rFonts w:ascii="Arial" w:hAnsi="Arial" w:cs="Arial"/>
          <w:color w:val="FF0000"/>
          <w:sz w:val="22"/>
          <w:szCs w:val="22"/>
        </w:rPr>
        <w:t xml:space="preserve"> of epithelial cells, to make a 3:1 epithelial-to-stromal cell suspension</w:t>
      </w:r>
      <w:r w:rsidR="0069025D" w:rsidRPr="00F640F4">
        <w:rPr>
          <w:rFonts w:ascii="Arial" w:hAnsi="Arial" w:cs="Arial"/>
          <w:color w:val="FF0000"/>
          <w:sz w:val="22"/>
          <w:szCs w:val="22"/>
        </w:rPr>
        <w:t>).</w:t>
      </w:r>
    </w:p>
    <w:p w14:paraId="23C577C4" w14:textId="77777777" w:rsidR="0061756A" w:rsidRPr="00F640F4" w:rsidRDefault="0061756A" w:rsidP="005D79D1">
      <w:pPr>
        <w:rPr>
          <w:rFonts w:ascii="Arial" w:hAnsi="Arial" w:cs="Arial"/>
          <w:sz w:val="22"/>
          <w:szCs w:val="22"/>
        </w:rPr>
      </w:pPr>
    </w:p>
    <w:p w14:paraId="69906368" w14:textId="77777777" w:rsidR="0061756A" w:rsidRPr="0061756A" w:rsidRDefault="0061756A" w:rsidP="005D79D1">
      <w:pPr>
        <w:rPr>
          <w:rFonts w:ascii="Arial" w:hAnsi="Arial" w:cs="Arial"/>
          <w:sz w:val="22"/>
          <w:szCs w:val="22"/>
        </w:rPr>
      </w:pPr>
      <w:r w:rsidRPr="0061756A">
        <w:rPr>
          <w:rFonts w:ascii="Arial" w:hAnsi="Arial" w:cs="Arial"/>
          <w:sz w:val="22"/>
          <w:szCs w:val="22"/>
        </w:rPr>
        <w:t>Line 157: Missing citation.</w:t>
      </w:r>
    </w:p>
    <w:p w14:paraId="63427860" w14:textId="4821A703" w:rsidR="0061756A" w:rsidRDefault="0061756A" w:rsidP="005D79D1">
      <w:pPr>
        <w:rPr>
          <w:rFonts w:ascii="Arial" w:hAnsi="Arial" w:cs="Arial"/>
          <w:sz w:val="22"/>
          <w:szCs w:val="22"/>
        </w:rPr>
      </w:pPr>
    </w:p>
    <w:p w14:paraId="4E10E87E" w14:textId="44026727" w:rsidR="00467C66" w:rsidRPr="00F066AB" w:rsidRDefault="00467C66" w:rsidP="005D79D1">
      <w:pPr>
        <w:rPr>
          <w:rFonts w:ascii="Arial" w:hAnsi="Arial" w:cs="Arial"/>
          <w:color w:val="FF0000"/>
          <w:sz w:val="22"/>
          <w:szCs w:val="22"/>
        </w:rPr>
      </w:pPr>
      <w:r w:rsidRPr="00F066AB">
        <w:rPr>
          <w:rFonts w:ascii="Arial" w:eastAsia="Times New Roman" w:hAnsi="Arial" w:cs="Arial"/>
          <w:color w:val="FF0000"/>
          <w:sz w:val="22"/>
          <w:szCs w:val="22"/>
        </w:rPr>
        <w:t>It has been added. (</w:t>
      </w:r>
      <w:r w:rsidRPr="00F066AB">
        <w:rPr>
          <w:rFonts w:ascii="Arial" w:hAnsi="Arial" w:cs="Arial"/>
          <w:i/>
          <w:color w:val="FF0000"/>
          <w:sz w:val="22"/>
          <w:szCs w:val="22"/>
          <w:lang w:bidi="th-TH"/>
        </w:rPr>
        <w:t xml:space="preserve">Bui HN, </w:t>
      </w:r>
      <w:proofErr w:type="spellStart"/>
      <w:r w:rsidRPr="00F066AB">
        <w:rPr>
          <w:rFonts w:ascii="Arial" w:hAnsi="Arial" w:cs="Arial"/>
          <w:i/>
          <w:color w:val="FF0000"/>
          <w:sz w:val="22"/>
          <w:szCs w:val="22"/>
          <w:lang w:bidi="th-TH"/>
        </w:rPr>
        <w:t>Sluss</w:t>
      </w:r>
      <w:proofErr w:type="spellEnd"/>
      <w:r w:rsidRPr="00F066AB">
        <w:rPr>
          <w:rFonts w:ascii="Arial" w:hAnsi="Arial" w:cs="Arial"/>
          <w:i/>
          <w:color w:val="FF0000"/>
          <w:sz w:val="22"/>
          <w:szCs w:val="22"/>
          <w:lang w:bidi="th-TH"/>
        </w:rPr>
        <w:t xml:space="preserve"> PM, </w:t>
      </w:r>
      <w:proofErr w:type="spellStart"/>
      <w:r w:rsidRPr="00F066AB">
        <w:rPr>
          <w:rFonts w:ascii="Arial" w:hAnsi="Arial" w:cs="Arial"/>
          <w:i/>
          <w:color w:val="FF0000"/>
          <w:sz w:val="22"/>
          <w:szCs w:val="22"/>
          <w:lang w:bidi="th-TH"/>
        </w:rPr>
        <w:t>Blincko</w:t>
      </w:r>
      <w:proofErr w:type="spellEnd"/>
      <w:r w:rsidRPr="00F066AB">
        <w:rPr>
          <w:rFonts w:ascii="Arial" w:hAnsi="Arial" w:cs="Arial"/>
          <w:i/>
          <w:color w:val="FF0000"/>
          <w:sz w:val="22"/>
          <w:szCs w:val="22"/>
          <w:lang w:bidi="th-TH"/>
        </w:rPr>
        <w:t xml:space="preserve"> S, </w:t>
      </w:r>
      <w:proofErr w:type="spellStart"/>
      <w:r w:rsidRPr="00F066AB">
        <w:rPr>
          <w:rFonts w:ascii="Arial" w:hAnsi="Arial" w:cs="Arial"/>
          <w:i/>
          <w:color w:val="FF0000"/>
          <w:sz w:val="22"/>
          <w:szCs w:val="22"/>
          <w:lang w:bidi="th-TH"/>
        </w:rPr>
        <w:t>Knol</w:t>
      </w:r>
      <w:proofErr w:type="spellEnd"/>
      <w:r w:rsidRPr="00F066AB">
        <w:rPr>
          <w:rFonts w:ascii="Arial" w:hAnsi="Arial" w:cs="Arial"/>
          <w:i/>
          <w:color w:val="FF0000"/>
          <w:sz w:val="22"/>
          <w:szCs w:val="22"/>
          <w:lang w:bidi="th-TH"/>
        </w:rPr>
        <w:t xml:space="preserve"> DL, </w:t>
      </w:r>
      <w:proofErr w:type="spellStart"/>
      <w:r w:rsidRPr="00F066AB">
        <w:rPr>
          <w:rFonts w:ascii="Arial" w:hAnsi="Arial" w:cs="Arial"/>
          <w:i/>
          <w:color w:val="FF0000"/>
          <w:sz w:val="22"/>
          <w:szCs w:val="22"/>
          <w:lang w:bidi="th-TH"/>
        </w:rPr>
        <w:t>Blankenstein</w:t>
      </w:r>
      <w:proofErr w:type="spellEnd"/>
      <w:r w:rsidRPr="00F066AB">
        <w:rPr>
          <w:rFonts w:ascii="Arial" w:hAnsi="Arial" w:cs="Arial"/>
          <w:i/>
          <w:color w:val="FF0000"/>
          <w:sz w:val="22"/>
          <w:szCs w:val="22"/>
          <w:lang w:bidi="th-TH"/>
        </w:rPr>
        <w:t xml:space="preserve"> MA, </w:t>
      </w:r>
      <w:proofErr w:type="spellStart"/>
      <w:r w:rsidRPr="00F066AB">
        <w:rPr>
          <w:rFonts w:ascii="Arial" w:hAnsi="Arial" w:cs="Arial"/>
          <w:i/>
          <w:color w:val="FF0000"/>
          <w:sz w:val="22"/>
          <w:szCs w:val="22"/>
          <w:lang w:bidi="th-TH"/>
        </w:rPr>
        <w:t>Heijboer</w:t>
      </w:r>
      <w:proofErr w:type="spellEnd"/>
      <w:r w:rsidRPr="00F066AB">
        <w:rPr>
          <w:rFonts w:ascii="Arial" w:hAnsi="Arial" w:cs="Arial"/>
          <w:i/>
          <w:color w:val="FF0000"/>
          <w:sz w:val="22"/>
          <w:szCs w:val="22"/>
          <w:lang w:bidi="th-TH"/>
        </w:rPr>
        <w:t xml:space="preserve"> AC. Dynamics of serum testosterone during the menstrual cycle evaluated by daily measurements with an ID-LC-MS/MS method and a 2nd generation automated immunoassay. </w:t>
      </w:r>
      <w:r w:rsidRPr="00F066AB">
        <w:rPr>
          <w:rFonts w:ascii="Arial" w:hAnsi="Arial" w:cs="Arial"/>
          <w:i/>
          <w:iCs/>
          <w:color w:val="FF0000"/>
          <w:sz w:val="22"/>
          <w:szCs w:val="22"/>
          <w:lang w:bidi="th-TH"/>
        </w:rPr>
        <w:t>Steroids</w:t>
      </w:r>
      <w:r w:rsidRPr="00F066AB">
        <w:rPr>
          <w:rFonts w:ascii="Arial" w:hAnsi="Arial" w:cs="Arial"/>
          <w:i/>
          <w:color w:val="FF0000"/>
          <w:sz w:val="22"/>
          <w:szCs w:val="22"/>
          <w:lang w:bidi="th-TH"/>
        </w:rPr>
        <w:t>. 2013;78(1):96-101.</w:t>
      </w:r>
      <w:r w:rsidRPr="00F066AB">
        <w:rPr>
          <w:rFonts w:ascii="Arial" w:hAnsi="Arial" w:cs="Arial"/>
          <w:color w:val="FF0000"/>
          <w:sz w:val="22"/>
          <w:szCs w:val="22"/>
          <w:lang w:bidi="th-TH"/>
        </w:rPr>
        <w:t>)</w:t>
      </w:r>
      <w:r w:rsidRPr="00F066AB">
        <w:rPr>
          <w:rFonts w:ascii="Arial" w:eastAsia="Times New Roman" w:hAnsi="Arial" w:cs="Arial"/>
          <w:color w:val="FF0000"/>
          <w:sz w:val="22"/>
          <w:szCs w:val="22"/>
        </w:rPr>
        <w:br/>
      </w:r>
    </w:p>
    <w:p w14:paraId="0810F4C9" w14:textId="6A407134" w:rsidR="0061756A" w:rsidRDefault="0061756A" w:rsidP="005D79D1">
      <w:pPr>
        <w:rPr>
          <w:rFonts w:ascii="Arial" w:hAnsi="Arial" w:cs="Arial"/>
          <w:sz w:val="22"/>
          <w:szCs w:val="22"/>
        </w:rPr>
      </w:pPr>
      <w:r w:rsidRPr="0061756A">
        <w:rPr>
          <w:rFonts w:ascii="Arial" w:hAnsi="Arial" w:cs="Arial"/>
          <w:sz w:val="22"/>
          <w:szCs w:val="22"/>
        </w:rPr>
        <w:t xml:space="preserve">Line 162: This step isn't clear for the reader. The manufacturer's instructions or line 128 could be referenced to indicate that the agarose should be boiled in PBS to dissolve. The agarose likely shouldn't be added to the cells near boiling, so the mixture could be stored at 60ºC before use. </w:t>
      </w:r>
    </w:p>
    <w:p w14:paraId="4543CD27" w14:textId="77777777" w:rsidR="00467C66" w:rsidRPr="0061756A" w:rsidRDefault="00467C66" w:rsidP="005D79D1">
      <w:pPr>
        <w:rPr>
          <w:rFonts w:ascii="Arial" w:hAnsi="Arial" w:cs="Arial"/>
          <w:sz w:val="22"/>
          <w:szCs w:val="22"/>
        </w:rPr>
      </w:pPr>
    </w:p>
    <w:p w14:paraId="1C628BAF" w14:textId="77777777" w:rsidR="00467C66" w:rsidRDefault="00467C66" w:rsidP="005D79D1">
      <w:pPr>
        <w:rPr>
          <w:rFonts w:ascii="Arial" w:hAnsi="Arial" w:cs="Arial"/>
          <w:sz w:val="22"/>
          <w:szCs w:val="22"/>
        </w:rPr>
      </w:pPr>
    </w:p>
    <w:p w14:paraId="2EC83CE6" w14:textId="77777777" w:rsidR="00467C66" w:rsidRPr="00F066AB" w:rsidRDefault="00467C66" w:rsidP="005D79D1">
      <w:pPr>
        <w:rPr>
          <w:rFonts w:ascii="Arial" w:hAnsi="Arial" w:cs="Arial"/>
          <w:color w:val="FF0000"/>
          <w:sz w:val="22"/>
          <w:szCs w:val="22"/>
        </w:rPr>
      </w:pPr>
      <w:r w:rsidRPr="00F066AB">
        <w:rPr>
          <w:rFonts w:ascii="Arial" w:hAnsi="Arial" w:cs="Arial"/>
          <w:color w:val="FF0000"/>
          <w:sz w:val="22"/>
          <w:szCs w:val="22"/>
        </w:rPr>
        <w:t>We clarified this step as :</w:t>
      </w:r>
    </w:p>
    <w:p w14:paraId="0D8B8ACE" w14:textId="56344858" w:rsidR="0061756A" w:rsidRPr="00467C66" w:rsidRDefault="0061756A" w:rsidP="005D79D1">
      <w:pPr>
        <w:rPr>
          <w:rFonts w:ascii="Arial" w:hAnsi="Arial" w:cs="Arial"/>
          <w:color w:val="FF0000"/>
          <w:sz w:val="22"/>
          <w:szCs w:val="22"/>
        </w:rPr>
      </w:pPr>
      <w:r w:rsidRPr="00467C66">
        <w:rPr>
          <w:rFonts w:ascii="Arial" w:hAnsi="Arial" w:cs="Arial"/>
          <w:color w:val="FF0000"/>
          <w:sz w:val="22"/>
          <w:szCs w:val="22"/>
        </w:rPr>
        <w:t xml:space="preserve">Dissolve 1.5% agarose in PBS by boiling. Allow the liquid agarose to cool to approximately 50°C. </w:t>
      </w:r>
    </w:p>
    <w:p w14:paraId="3D58B4C3" w14:textId="77777777" w:rsidR="0061756A" w:rsidRPr="0061756A" w:rsidRDefault="0061756A" w:rsidP="005D79D1">
      <w:pPr>
        <w:rPr>
          <w:rFonts w:ascii="Arial" w:hAnsi="Arial" w:cs="Arial"/>
          <w:sz w:val="22"/>
          <w:szCs w:val="22"/>
        </w:rPr>
      </w:pPr>
    </w:p>
    <w:p w14:paraId="52EFB338" w14:textId="529B0337" w:rsidR="00467C66" w:rsidRDefault="0061756A" w:rsidP="005D79D1">
      <w:pPr>
        <w:rPr>
          <w:rFonts w:ascii="Arial" w:hAnsi="Arial" w:cs="Arial"/>
          <w:sz w:val="22"/>
          <w:szCs w:val="22"/>
        </w:rPr>
      </w:pPr>
      <w:r w:rsidRPr="0061756A">
        <w:rPr>
          <w:rFonts w:ascii="Arial" w:hAnsi="Arial" w:cs="Arial"/>
          <w:sz w:val="22"/>
          <w:szCs w:val="22"/>
        </w:rPr>
        <w:t>Figures 2 and 3: There are no controls for immunofluorescence or immunohistochemistry shown.</w:t>
      </w:r>
    </w:p>
    <w:p w14:paraId="1FD7375D" w14:textId="77777777" w:rsidR="00F066AB" w:rsidRDefault="00F066AB" w:rsidP="005D79D1">
      <w:pPr>
        <w:rPr>
          <w:rFonts w:ascii="Arial" w:hAnsi="Arial" w:cs="Arial"/>
          <w:sz w:val="22"/>
          <w:szCs w:val="22"/>
        </w:rPr>
      </w:pPr>
    </w:p>
    <w:p w14:paraId="22EF2F01" w14:textId="1B57B551" w:rsidR="00467C66" w:rsidRPr="00F066AB" w:rsidRDefault="0069025D" w:rsidP="005D79D1">
      <w:pPr>
        <w:rPr>
          <w:rFonts w:ascii="Arial" w:hAnsi="Arial" w:cs="Arial"/>
          <w:color w:val="FF0000"/>
          <w:sz w:val="22"/>
          <w:szCs w:val="22"/>
        </w:rPr>
      </w:pPr>
      <w:r w:rsidRPr="00E0105C">
        <w:rPr>
          <w:rFonts w:ascii="Arial" w:hAnsi="Arial" w:cs="Arial"/>
          <w:color w:val="FF0000"/>
          <w:sz w:val="22"/>
          <w:szCs w:val="22"/>
        </w:rPr>
        <w:lastRenderedPageBreak/>
        <w:t xml:space="preserve">If the reviewer </w:t>
      </w:r>
      <w:r w:rsidR="00475ADC" w:rsidRPr="00E0105C">
        <w:rPr>
          <w:rFonts w:ascii="Arial" w:hAnsi="Arial" w:cs="Arial"/>
          <w:color w:val="FF0000"/>
          <w:sz w:val="22"/>
          <w:szCs w:val="22"/>
        </w:rPr>
        <w:t>is referring</w:t>
      </w:r>
      <w:r w:rsidRPr="00E0105C">
        <w:rPr>
          <w:rFonts w:ascii="Arial" w:hAnsi="Arial" w:cs="Arial"/>
          <w:color w:val="FF0000"/>
          <w:sz w:val="22"/>
          <w:szCs w:val="22"/>
        </w:rPr>
        <w:t xml:space="preserve"> to</w:t>
      </w:r>
      <w:r w:rsidR="00467C66" w:rsidRPr="00E0105C">
        <w:rPr>
          <w:rFonts w:ascii="Arial" w:hAnsi="Arial" w:cs="Arial"/>
          <w:color w:val="FF0000"/>
          <w:sz w:val="22"/>
          <w:szCs w:val="22"/>
        </w:rPr>
        <w:t xml:space="preserve"> </w:t>
      </w:r>
      <w:r w:rsidR="00475ADC" w:rsidRPr="00E0105C">
        <w:rPr>
          <w:rFonts w:ascii="Arial" w:hAnsi="Arial" w:cs="Arial"/>
          <w:color w:val="FF0000"/>
          <w:sz w:val="22"/>
          <w:szCs w:val="22"/>
        </w:rPr>
        <w:t xml:space="preserve">the </w:t>
      </w:r>
      <w:r w:rsidR="00467C66" w:rsidRPr="00E0105C">
        <w:rPr>
          <w:rFonts w:ascii="Arial" w:hAnsi="Arial" w:cs="Arial"/>
          <w:color w:val="FF0000"/>
          <w:sz w:val="22"/>
          <w:szCs w:val="22"/>
        </w:rPr>
        <w:t xml:space="preserve">controls </w:t>
      </w:r>
      <w:r w:rsidRPr="00E0105C">
        <w:rPr>
          <w:rFonts w:ascii="Arial" w:hAnsi="Arial" w:cs="Arial"/>
          <w:color w:val="FF0000"/>
          <w:sz w:val="22"/>
          <w:szCs w:val="22"/>
        </w:rPr>
        <w:t>as</w:t>
      </w:r>
      <w:r w:rsidR="00467C66" w:rsidRPr="00E0105C">
        <w:rPr>
          <w:rFonts w:ascii="Arial" w:hAnsi="Arial" w:cs="Arial"/>
          <w:color w:val="FF0000"/>
          <w:sz w:val="22"/>
          <w:szCs w:val="22"/>
        </w:rPr>
        <w:t xml:space="preserve"> antibody testing on native endometrium</w:t>
      </w:r>
      <w:r w:rsidRPr="00E0105C">
        <w:rPr>
          <w:rFonts w:ascii="Arial" w:hAnsi="Arial" w:cs="Arial"/>
          <w:color w:val="FF0000"/>
          <w:sz w:val="22"/>
          <w:szCs w:val="22"/>
        </w:rPr>
        <w:t>, we</w:t>
      </w:r>
      <w:r w:rsidR="00467C66" w:rsidRPr="00E0105C">
        <w:rPr>
          <w:rFonts w:ascii="Arial" w:hAnsi="Arial" w:cs="Arial"/>
          <w:color w:val="FF0000"/>
          <w:sz w:val="22"/>
          <w:szCs w:val="22"/>
        </w:rPr>
        <w:t xml:space="preserve"> have</w:t>
      </w:r>
      <w:r>
        <w:rPr>
          <w:rFonts w:ascii="Arial" w:hAnsi="Arial" w:cs="Arial"/>
          <w:color w:val="FF0000"/>
          <w:sz w:val="22"/>
          <w:szCs w:val="22"/>
        </w:rPr>
        <w:t xml:space="preserve"> now</w:t>
      </w:r>
      <w:r w:rsidR="00467C66" w:rsidRPr="00F066AB">
        <w:rPr>
          <w:rFonts w:ascii="Arial" w:hAnsi="Arial" w:cs="Arial"/>
          <w:color w:val="FF0000"/>
          <w:sz w:val="22"/>
          <w:szCs w:val="22"/>
        </w:rPr>
        <w:t xml:space="preserve"> </w:t>
      </w:r>
      <w:r w:rsidR="00F066AB" w:rsidRPr="00F066AB">
        <w:rPr>
          <w:rFonts w:ascii="Arial" w:hAnsi="Arial" w:cs="Arial"/>
          <w:color w:val="FF0000"/>
          <w:sz w:val="22"/>
          <w:szCs w:val="22"/>
        </w:rPr>
        <w:t xml:space="preserve">included </w:t>
      </w:r>
      <w:proofErr w:type="spellStart"/>
      <w:r w:rsidR="00467C66" w:rsidRPr="00F066AB">
        <w:rPr>
          <w:rFonts w:ascii="Arial" w:hAnsi="Arial" w:cs="Arial"/>
          <w:color w:val="FF0000"/>
          <w:sz w:val="22"/>
          <w:szCs w:val="22"/>
        </w:rPr>
        <w:t>stainings</w:t>
      </w:r>
      <w:proofErr w:type="spellEnd"/>
      <w:r w:rsidR="00467C66" w:rsidRPr="00F066AB">
        <w:rPr>
          <w:rFonts w:ascii="Arial" w:hAnsi="Arial" w:cs="Arial"/>
          <w:color w:val="FF0000"/>
          <w:sz w:val="22"/>
          <w:szCs w:val="22"/>
        </w:rPr>
        <w:t xml:space="preserve"> of </w:t>
      </w:r>
      <w:r w:rsidR="00F066AB" w:rsidRPr="00F066AB">
        <w:rPr>
          <w:rFonts w:ascii="Arial" w:hAnsi="Arial" w:cs="Arial"/>
          <w:color w:val="FF0000"/>
          <w:sz w:val="22"/>
          <w:szCs w:val="22"/>
        </w:rPr>
        <w:t xml:space="preserve">the native endometrium with ER, PR, </w:t>
      </w:r>
      <w:r w:rsidR="000E2900">
        <w:rPr>
          <w:rFonts w:ascii="Arial" w:hAnsi="Arial" w:cs="Arial"/>
          <w:color w:val="FF0000"/>
          <w:sz w:val="22"/>
          <w:szCs w:val="22"/>
        </w:rPr>
        <w:t xml:space="preserve">and </w:t>
      </w:r>
      <w:r w:rsidR="00F066AB" w:rsidRPr="00F066AB">
        <w:rPr>
          <w:rFonts w:ascii="Arial" w:hAnsi="Arial" w:cs="Arial"/>
          <w:color w:val="FF0000"/>
          <w:sz w:val="22"/>
          <w:szCs w:val="22"/>
        </w:rPr>
        <w:t>AR</w:t>
      </w:r>
      <w:r w:rsidR="000E2900">
        <w:rPr>
          <w:rFonts w:ascii="Arial" w:hAnsi="Arial" w:cs="Arial"/>
          <w:color w:val="FF0000"/>
          <w:sz w:val="22"/>
          <w:szCs w:val="22"/>
        </w:rPr>
        <w:t>.  Antibodies for E</w:t>
      </w:r>
      <w:r w:rsidR="00F640F4">
        <w:rPr>
          <w:rFonts w:ascii="Arial" w:hAnsi="Arial" w:cs="Arial"/>
          <w:color w:val="FF0000"/>
          <w:sz w:val="22"/>
          <w:szCs w:val="22"/>
        </w:rPr>
        <w:t>-</w:t>
      </w:r>
      <w:r w:rsidR="000E2900">
        <w:rPr>
          <w:rFonts w:ascii="Arial" w:hAnsi="Arial" w:cs="Arial"/>
          <w:color w:val="FF0000"/>
          <w:sz w:val="22"/>
          <w:szCs w:val="22"/>
        </w:rPr>
        <w:t xml:space="preserve">cadherin and Vimentin are standard </w:t>
      </w:r>
      <w:r w:rsidR="00E0105C">
        <w:rPr>
          <w:rFonts w:ascii="Arial" w:hAnsi="Arial" w:cs="Arial"/>
          <w:color w:val="FF0000"/>
          <w:sz w:val="22"/>
          <w:szCs w:val="22"/>
        </w:rPr>
        <w:t xml:space="preserve">and routinely used.  The specific staining of each marker for each cell type supports its specificity for each protein.  </w:t>
      </w:r>
    </w:p>
    <w:p w14:paraId="03AE590D" w14:textId="77777777" w:rsidR="00F066AB" w:rsidRPr="0061756A" w:rsidRDefault="00F066AB" w:rsidP="005D79D1">
      <w:pPr>
        <w:rPr>
          <w:rFonts w:ascii="Arial" w:hAnsi="Arial" w:cs="Arial"/>
          <w:sz w:val="22"/>
          <w:szCs w:val="22"/>
        </w:rPr>
      </w:pPr>
    </w:p>
    <w:p w14:paraId="47812261" w14:textId="77777777" w:rsidR="0061756A" w:rsidRPr="0061756A" w:rsidRDefault="0061756A" w:rsidP="005D79D1">
      <w:pPr>
        <w:rPr>
          <w:rFonts w:ascii="Arial" w:hAnsi="Arial" w:cs="Arial"/>
          <w:sz w:val="22"/>
          <w:szCs w:val="22"/>
        </w:rPr>
      </w:pPr>
    </w:p>
    <w:p w14:paraId="4010C03A" w14:textId="77777777" w:rsidR="0061756A" w:rsidRPr="0061756A" w:rsidRDefault="0061756A" w:rsidP="005D79D1">
      <w:pPr>
        <w:rPr>
          <w:rFonts w:ascii="Arial" w:hAnsi="Arial" w:cs="Arial"/>
          <w:sz w:val="22"/>
          <w:szCs w:val="22"/>
        </w:rPr>
      </w:pPr>
      <w:r w:rsidRPr="0061756A">
        <w:rPr>
          <w:rFonts w:ascii="Arial" w:hAnsi="Arial" w:cs="Arial"/>
          <w:sz w:val="22"/>
          <w:szCs w:val="22"/>
        </w:rPr>
        <w:t>Figure 3: There is no description of the counter stain used for the ER and PR immunohistochemistry.</w:t>
      </w:r>
    </w:p>
    <w:p w14:paraId="5762814B" w14:textId="77777777" w:rsidR="00F066AB" w:rsidRDefault="00F066AB" w:rsidP="005D79D1">
      <w:pPr>
        <w:rPr>
          <w:rFonts w:ascii="Arial" w:hAnsi="Arial" w:cs="Arial"/>
          <w:sz w:val="22"/>
          <w:szCs w:val="22"/>
        </w:rPr>
      </w:pPr>
    </w:p>
    <w:p w14:paraId="1B88BC68" w14:textId="77777777" w:rsidR="00E0105C" w:rsidRPr="00F066AB" w:rsidRDefault="00FD0B76" w:rsidP="00E0105C">
      <w:pPr>
        <w:rPr>
          <w:rFonts w:ascii="Arial" w:hAnsi="Arial" w:cs="Arial"/>
          <w:color w:val="FF0000"/>
          <w:sz w:val="22"/>
          <w:szCs w:val="22"/>
        </w:rPr>
      </w:pPr>
      <w:r>
        <w:rPr>
          <w:rFonts w:ascii="Arial" w:hAnsi="Arial" w:cs="Arial"/>
          <w:color w:val="FF0000"/>
          <w:sz w:val="22"/>
          <w:szCs w:val="22"/>
        </w:rPr>
        <w:t xml:space="preserve">We added the following information to Figure legend 3.  </w:t>
      </w:r>
      <w:r w:rsidR="00E0105C" w:rsidRPr="00F066AB">
        <w:rPr>
          <w:rFonts w:ascii="Arial" w:hAnsi="Arial" w:cs="Arial"/>
          <w:color w:val="FF0000"/>
          <w:sz w:val="22"/>
          <w:szCs w:val="22"/>
        </w:rPr>
        <w:t>Hematoxylin stain solution</w:t>
      </w:r>
      <w:r w:rsidR="00E0105C">
        <w:rPr>
          <w:rFonts w:ascii="Arial" w:hAnsi="Arial" w:cs="Arial"/>
          <w:color w:val="FF0000"/>
          <w:sz w:val="22"/>
          <w:szCs w:val="22"/>
        </w:rPr>
        <w:t xml:space="preserve"> </w:t>
      </w:r>
      <w:r w:rsidR="00E0105C" w:rsidRPr="00F066AB">
        <w:rPr>
          <w:rFonts w:ascii="Arial" w:hAnsi="Arial" w:cs="Arial"/>
          <w:color w:val="FF0000"/>
          <w:sz w:val="22"/>
          <w:szCs w:val="22"/>
        </w:rPr>
        <w:t>was added as the counter stain</w:t>
      </w:r>
      <w:r w:rsidR="00E0105C">
        <w:rPr>
          <w:rFonts w:ascii="Arial" w:hAnsi="Arial" w:cs="Arial"/>
          <w:color w:val="FF0000"/>
          <w:sz w:val="22"/>
          <w:szCs w:val="22"/>
        </w:rPr>
        <w:t xml:space="preserve"> shown in blue</w:t>
      </w:r>
      <w:r w:rsidR="00E0105C" w:rsidRPr="00F066AB">
        <w:rPr>
          <w:rFonts w:ascii="Arial" w:hAnsi="Arial" w:cs="Arial"/>
          <w:color w:val="FF0000"/>
          <w:sz w:val="22"/>
          <w:szCs w:val="22"/>
        </w:rPr>
        <w:t xml:space="preserve">.  </w:t>
      </w:r>
    </w:p>
    <w:p w14:paraId="0C0A24FD" w14:textId="561916B3" w:rsidR="0061756A" w:rsidRPr="0061756A" w:rsidRDefault="0061756A" w:rsidP="005D79D1">
      <w:pPr>
        <w:rPr>
          <w:rFonts w:ascii="Arial" w:hAnsi="Arial" w:cs="Arial"/>
          <w:sz w:val="22"/>
          <w:szCs w:val="22"/>
        </w:rPr>
      </w:pPr>
    </w:p>
    <w:p w14:paraId="7C39B581" w14:textId="77777777" w:rsidR="0061756A" w:rsidRPr="0061756A" w:rsidRDefault="0061756A" w:rsidP="005D79D1">
      <w:pPr>
        <w:rPr>
          <w:rFonts w:ascii="Arial" w:hAnsi="Arial" w:cs="Arial"/>
          <w:sz w:val="22"/>
          <w:szCs w:val="22"/>
        </w:rPr>
      </w:pPr>
    </w:p>
    <w:p w14:paraId="4CF50D86" w14:textId="77777777" w:rsidR="0061756A" w:rsidRPr="0061756A" w:rsidRDefault="0061756A" w:rsidP="005D79D1">
      <w:pPr>
        <w:rPr>
          <w:rFonts w:ascii="Arial" w:hAnsi="Arial" w:cs="Arial"/>
          <w:sz w:val="22"/>
          <w:szCs w:val="22"/>
        </w:rPr>
      </w:pPr>
    </w:p>
    <w:p w14:paraId="7014AAAA" w14:textId="77777777" w:rsidR="0061756A" w:rsidRPr="0061756A" w:rsidRDefault="0061756A" w:rsidP="005D79D1">
      <w:pPr>
        <w:rPr>
          <w:rFonts w:ascii="Arial" w:hAnsi="Arial" w:cs="Arial"/>
          <w:sz w:val="22"/>
          <w:szCs w:val="22"/>
        </w:rPr>
      </w:pPr>
      <w:r w:rsidRPr="0061756A">
        <w:rPr>
          <w:rFonts w:ascii="Arial" w:hAnsi="Arial" w:cs="Arial"/>
          <w:sz w:val="22"/>
          <w:szCs w:val="22"/>
        </w:rPr>
        <w:t>Reviewer #3:</w:t>
      </w:r>
    </w:p>
    <w:p w14:paraId="63E4258E" w14:textId="77777777" w:rsidR="0061756A" w:rsidRPr="0061756A" w:rsidRDefault="0061756A" w:rsidP="005D79D1">
      <w:pPr>
        <w:rPr>
          <w:rFonts w:ascii="Arial" w:hAnsi="Arial" w:cs="Arial"/>
          <w:sz w:val="22"/>
          <w:szCs w:val="22"/>
        </w:rPr>
      </w:pPr>
    </w:p>
    <w:p w14:paraId="4281A4B5" w14:textId="77777777" w:rsidR="0061756A" w:rsidRPr="0061756A" w:rsidRDefault="0061756A" w:rsidP="005D79D1">
      <w:pPr>
        <w:rPr>
          <w:rFonts w:ascii="Arial" w:hAnsi="Arial" w:cs="Arial"/>
          <w:sz w:val="22"/>
          <w:szCs w:val="22"/>
        </w:rPr>
      </w:pPr>
      <w:r w:rsidRPr="0061756A">
        <w:rPr>
          <w:rFonts w:ascii="Arial" w:hAnsi="Arial" w:cs="Arial"/>
          <w:sz w:val="22"/>
          <w:szCs w:val="22"/>
        </w:rPr>
        <w:t>Manuscript Summary:</w:t>
      </w:r>
    </w:p>
    <w:p w14:paraId="029891B8" w14:textId="77777777" w:rsidR="0061756A" w:rsidRPr="0061756A" w:rsidRDefault="0061756A" w:rsidP="005D79D1">
      <w:pPr>
        <w:rPr>
          <w:rFonts w:ascii="Arial" w:hAnsi="Arial" w:cs="Arial"/>
          <w:sz w:val="22"/>
          <w:szCs w:val="22"/>
        </w:rPr>
      </w:pPr>
      <w:r w:rsidRPr="0061756A">
        <w:rPr>
          <w:rFonts w:ascii="Arial" w:hAnsi="Arial" w:cs="Arial"/>
          <w:sz w:val="22"/>
          <w:szCs w:val="22"/>
        </w:rPr>
        <w:t>This manuscript reports a protocol to generate human primary endometrial organoids that consist of epithelial and stromal cells. Currently, cell culture for human endometrial biology has been limited to in vitro culture systems of single cell types (especially stromal cell culture). They showed that epithelial cells encompass the spheroid-like structure and become polarized with stromal cells in the center that produce and secrete collagen. Both estrogen and progesterone receptors are expressed in the epithelial and stromal cells. These organoids are invaluable to study long term hormonal changes and early events of disease such as tumorigenesis due to hormonal imbalance or exogenous insults. The experiments were well conducted, and the manuscript was well written. I only have some minor suggestions.</w:t>
      </w:r>
    </w:p>
    <w:p w14:paraId="321AEAC7" w14:textId="77777777" w:rsidR="0061756A" w:rsidRPr="0061756A" w:rsidRDefault="0061756A" w:rsidP="005D79D1">
      <w:pPr>
        <w:rPr>
          <w:rFonts w:ascii="Arial" w:hAnsi="Arial" w:cs="Arial"/>
          <w:sz w:val="22"/>
          <w:szCs w:val="22"/>
        </w:rPr>
      </w:pPr>
    </w:p>
    <w:p w14:paraId="4DADB135" w14:textId="77777777" w:rsidR="0061756A" w:rsidRPr="0061756A" w:rsidRDefault="0061756A" w:rsidP="005D79D1">
      <w:pPr>
        <w:rPr>
          <w:rFonts w:ascii="Arial" w:hAnsi="Arial" w:cs="Arial"/>
          <w:sz w:val="22"/>
          <w:szCs w:val="22"/>
        </w:rPr>
      </w:pPr>
      <w:r w:rsidRPr="0061756A">
        <w:rPr>
          <w:rFonts w:ascii="Arial" w:hAnsi="Arial" w:cs="Arial"/>
          <w:sz w:val="22"/>
          <w:szCs w:val="22"/>
        </w:rPr>
        <w:t>Major Concerns:</w:t>
      </w:r>
    </w:p>
    <w:p w14:paraId="1B7411BA" w14:textId="77777777" w:rsidR="0061756A" w:rsidRPr="0061756A" w:rsidRDefault="0061756A" w:rsidP="005D79D1">
      <w:pPr>
        <w:rPr>
          <w:rFonts w:ascii="Arial" w:hAnsi="Arial" w:cs="Arial"/>
          <w:sz w:val="22"/>
          <w:szCs w:val="22"/>
        </w:rPr>
      </w:pPr>
      <w:r w:rsidRPr="0061756A">
        <w:rPr>
          <w:rFonts w:ascii="Arial" w:hAnsi="Arial" w:cs="Arial"/>
          <w:sz w:val="22"/>
          <w:szCs w:val="22"/>
        </w:rPr>
        <w:t>None noted.</w:t>
      </w:r>
    </w:p>
    <w:p w14:paraId="4ED8CD62" w14:textId="77777777" w:rsidR="0061756A" w:rsidRPr="0061756A" w:rsidRDefault="0061756A" w:rsidP="005D79D1">
      <w:pPr>
        <w:rPr>
          <w:rFonts w:ascii="Arial" w:hAnsi="Arial" w:cs="Arial"/>
          <w:sz w:val="22"/>
          <w:szCs w:val="22"/>
        </w:rPr>
      </w:pPr>
    </w:p>
    <w:p w14:paraId="6E4C0702" w14:textId="77777777" w:rsidR="0061756A" w:rsidRPr="0061756A" w:rsidRDefault="0061756A" w:rsidP="005D79D1">
      <w:pPr>
        <w:rPr>
          <w:rFonts w:ascii="Arial" w:hAnsi="Arial" w:cs="Arial"/>
          <w:sz w:val="22"/>
          <w:szCs w:val="22"/>
        </w:rPr>
      </w:pPr>
      <w:r w:rsidRPr="0061756A">
        <w:rPr>
          <w:rFonts w:ascii="Arial" w:hAnsi="Arial" w:cs="Arial"/>
          <w:sz w:val="22"/>
          <w:szCs w:val="22"/>
        </w:rPr>
        <w:t>Minor Concerns:</w:t>
      </w:r>
    </w:p>
    <w:p w14:paraId="75B5D2D5" w14:textId="77777777" w:rsidR="0061756A" w:rsidRPr="0061756A" w:rsidRDefault="0061756A" w:rsidP="005D79D1">
      <w:pPr>
        <w:rPr>
          <w:rFonts w:ascii="Arial" w:hAnsi="Arial" w:cs="Arial"/>
          <w:sz w:val="22"/>
          <w:szCs w:val="22"/>
        </w:rPr>
      </w:pPr>
    </w:p>
    <w:p w14:paraId="5B662000" w14:textId="428496FF" w:rsidR="0061756A" w:rsidRPr="00F066AB" w:rsidRDefault="0061756A" w:rsidP="005D79D1">
      <w:pPr>
        <w:pStyle w:val="ListParagraph"/>
        <w:numPr>
          <w:ilvl w:val="0"/>
          <w:numId w:val="1"/>
        </w:numPr>
        <w:ind w:left="0"/>
        <w:rPr>
          <w:rFonts w:ascii="Arial" w:hAnsi="Arial" w:cs="Arial"/>
          <w:sz w:val="22"/>
          <w:szCs w:val="22"/>
        </w:rPr>
      </w:pPr>
      <w:r w:rsidRPr="00F066AB">
        <w:rPr>
          <w:rFonts w:ascii="Arial" w:hAnsi="Arial" w:cs="Arial"/>
          <w:sz w:val="22"/>
          <w:szCs w:val="22"/>
        </w:rPr>
        <w:t>Line 75: Clarify weaknesses or limitations of the previous endometrial organoids.</w:t>
      </w:r>
    </w:p>
    <w:p w14:paraId="13D00308" w14:textId="77777777" w:rsidR="00C670EA" w:rsidRDefault="00C670EA" w:rsidP="005D79D1">
      <w:pPr>
        <w:rPr>
          <w:rFonts w:ascii="Arial" w:hAnsi="Arial" w:cs="Arial"/>
          <w:sz w:val="22"/>
          <w:szCs w:val="22"/>
        </w:rPr>
      </w:pPr>
    </w:p>
    <w:p w14:paraId="3E7C52E3" w14:textId="40F861E2" w:rsidR="00F066AB" w:rsidRPr="00C670EA" w:rsidRDefault="00C670EA" w:rsidP="005D79D1">
      <w:pPr>
        <w:rPr>
          <w:rFonts w:ascii="Arial" w:hAnsi="Arial" w:cs="Arial"/>
          <w:color w:val="FF0000"/>
          <w:sz w:val="22"/>
          <w:szCs w:val="22"/>
        </w:rPr>
      </w:pPr>
      <w:r w:rsidRPr="00C670EA">
        <w:rPr>
          <w:rFonts w:ascii="Arial" w:hAnsi="Arial" w:cs="Arial"/>
          <w:color w:val="FF0000"/>
          <w:sz w:val="22"/>
          <w:szCs w:val="22"/>
        </w:rPr>
        <w:t xml:space="preserve">More detail has been provided.  </w:t>
      </w:r>
    </w:p>
    <w:p w14:paraId="0D2E36C8" w14:textId="77777777" w:rsidR="00C670EA" w:rsidRPr="00F066AB" w:rsidRDefault="00C670EA" w:rsidP="005D79D1">
      <w:pPr>
        <w:rPr>
          <w:rFonts w:ascii="Arial" w:hAnsi="Arial" w:cs="Arial"/>
          <w:sz w:val="22"/>
          <w:szCs w:val="22"/>
        </w:rPr>
      </w:pPr>
    </w:p>
    <w:p w14:paraId="77E68C1E" w14:textId="2F2975F3" w:rsidR="0061756A" w:rsidRDefault="0061756A" w:rsidP="005D79D1">
      <w:pPr>
        <w:pStyle w:val="ListParagraph"/>
        <w:numPr>
          <w:ilvl w:val="0"/>
          <w:numId w:val="1"/>
        </w:numPr>
        <w:ind w:left="0"/>
        <w:rPr>
          <w:rFonts w:ascii="Arial" w:hAnsi="Arial" w:cs="Arial"/>
          <w:sz w:val="22"/>
          <w:szCs w:val="22"/>
        </w:rPr>
      </w:pPr>
      <w:r w:rsidRPr="00C670EA">
        <w:rPr>
          <w:rFonts w:ascii="Arial" w:hAnsi="Arial" w:cs="Arial"/>
          <w:sz w:val="22"/>
          <w:szCs w:val="22"/>
        </w:rPr>
        <w:t>Line 104: Delete "or dry".</w:t>
      </w:r>
    </w:p>
    <w:p w14:paraId="649EC8DC" w14:textId="3A8C9B1B" w:rsidR="000271FC" w:rsidRDefault="000271FC" w:rsidP="000271FC">
      <w:pPr>
        <w:pStyle w:val="ListParagraph"/>
        <w:ind w:left="0"/>
        <w:rPr>
          <w:rFonts w:ascii="Arial" w:hAnsi="Arial" w:cs="Arial"/>
          <w:sz w:val="22"/>
          <w:szCs w:val="22"/>
        </w:rPr>
      </w:pPr>
    </w:p>
    <w:p w14:paraId="3F2725F6" w14:textId="12665419" w:rsidR="000271FC" w:rsidRPr="000271FC" w:rsidRDefault="000271FC" w:rsidP="000271FC">
      <w:pPr>
        <w:pStyle w:val="ListParagraph"/>
        <w:ind w:left="0"/>
        <w:rPr>
          <w:rFonts w:ascii="Arial" w:hAnsi="Arial" w:cs="Arial"/>
          <w:color w:val="FF0000"/>
          <w:sz w:val="22"/>
          <w:szCs w:val="22"/>
        </w:rPr>
      </w:pPr>
      <w:r w:rsidRPr="000271FC">
        <w:rPr>
          <w:rFonts w:ascii="Arial" w:hAnsi="Arial" w:cs="Arial"/>
          <w:color w:val="FF0000"/>
          <w:sz w:val="22"/>
          <w:szCs w:val="22"/>
        </w:rPr>
        <w:t>Deleted</w:t>
      </w:r>
    </w:p>
    <w:p w14:paraId="5C768E8A" w14:textId="77777777" w:rsidR="00C670EA" w:rsidRPr="00C670EA" w:rsidRDefault="00C670EA" w:rsidP="005D79D1">
      <w:pPr>
        <w:pStyle w:val="ListParagraph"/>
        <w:ind w:left="0"/>
        <w:rPr>
          <w:rFonts w:ascii="Arial" w:hAnsi="Arial" w:cs="Arial"/>
          <w:sz w:val="22"/>
          <w:szCs w:val="22"/>
        </w:rPr>
      </w:pPr>
    </w:p>
    <w:p w14:paraId="4577C1C1" w14:textId="6A897A37" w:rsidR="000271FC" w:rsidRPr="000271FC" w:rsidRDefault="0061756A" w:rsidP="000271FC">
      <w:pPr>
        <w:pStyle w:val="ListParagraph"/>
        <w:numPr>
          <w:ilvl w:val="0"/>
          <w:numId w:val="1"/>
        </w:numPr>
        <w:ind w:left="0"/>
        <w:rPr>
          <w:rFonts w:ascii="Arial" w:hAnsi="Arial" w:cs="Arial"/>
          <w:sz w:val="22"/>
          <w:szCs w:val="22"/>
        </w:rPr>
      </w:pPr>
      <w:r w:rsidRPr="00C670EA">
        <w:rPr>
          <w:rFonts w:ascii="Arial" w:hAnsi="Arial" w:cs="Arial"/>
          <w:sz w:val="22"/>
          <w:szCs w:val="22"/>
        </w:rPr>
        <w:t>Line 103-104: "until cell density looks close to the epithelial portion". What does this part mean? How do you measure cell density?</w:t>
      </w:r>
    </w:p>
    <w:p w14:paraId="3ABD620B" w14:textId="7EACC7BE" w:rsidR="0061756A" w:rsidRPr="00C670EA" w:rsidRDefault="0061756A" w:rsidP="000271FC">
      <w:pPr>
        <w:rPr>
          <w:rFonts w:ascii="Arial" w:hAnsi="Arial" w:cs="Arial"/>
          <w:sz w:val="22"/>
          <w:szCs w:val="22"/>
        </w:rPr>
      </w:pPr>
      <w:r w:rsidRPr="00C670EA">
        <w:rPr>
          <w:rFonts w:ascii="Arial" w:hAnsi="Arial" w:cs="Arial"/>
          <w:sz w:val="22"/>
          <w:szCs w:val="22"/>
        </w:rPr>
        <w:t>Line 146: "Mix 3 parts epithelial cell and 1 part stromal cells by volume". It is not clear how many epithelial and stromal cells are used for endometrial organoids. Endometrial epithelial cells are not digested into single cell suspension. Provide detail amount (or measurement method) of epithelial and stromal cells for optimal endometrial organoids.</w:t>
      </w:r>
    </w:p>
    <w:p w14:paraId="4FEB017E" w14:textId="77777777" w:rsidR="00C670EA" w:rsidRDefault="00C670EA" w:rsidP="005D79D1">
      <w:pPr>
        <w:rPr>
          <w:rFonts w:ascii="Arial" w:hAnsi="Arial" w:cs="Arial"/>
          <w:sz w:val="22"/>
          <w:szCs w:val="22"/>
        </w:rPr>
      </w:pPr>
    </w:p>
    <w:p w14:paraId="5B2998E7" w14:textId="77777777" w:rsidR="000271FC" w:rsidRPr="00F640F4" w:rsidRDefault="000271FC" w:rsidP="000271FC">
      <w:pPr>
        <w:rPr>
          <w:rFonts w:ascii="Arial" w:hAnsi="Arial" w:cs="Arial"/>
          <w:color w:val="FF0000"/>
          <w:sz w:val="22"/>
          <w:szCs w:val="22"/>
        </w:rPr>
      </w:pPr>
      <w:r w:rsidRPr="00F640F4">
        <w:rPr>
          <w:rFonts w:ascii="Arial" w:hAnsi="Arial" w:cs="Arial"/>
          <w:color w:val="FF0000"/>
          <w:sz w:val="22"/>
          <w:szCs w:val="22"/>
        </w:rPr>
        <w:t xml:space="preserve">This point has been clarified now as described in response to Reviewer 2’s concern as well.   The approximate total cell number to seed one mold is 60,000 cells (epithelial and stromal cells combined).  In order to achieve this and keep a ratio of </w:t>
      </w:r>
      <w:proofErr w:type="spellStart"/>
      <w:r w:rsidRPr="00F640F4">
        <w:rPr>
          <w:rFonts w:ascii="Arial" w:hAnsi="Arial" w:cs="Arial"/>
          <w:color w:val="FF0000"/>
          <w:sz w:val="22"/>
          <w:szCs w:val="22"/>
        </w:rPr>
        <w:t>epithelial:stromal</w:t>
      </w:r>
      <w:proofErr w:type="spellEnd"/>
      <w:r w:rsidRPr="00F640F4">
        <w:rPr>
          <w:rFonts w:ascii="Arial" w:hAnsi="Arial" w:cs="Arial"/>
          <w:color w:val="FF0000"/>
          <w:sz w:val="22"/>
          <w:szCs w:val="22"/>
        </w:rPr>
        <w:t xml:space="preserve"> cells at 3:1, approximately 7,500 stromal </w:t>
      </w:r>
      <w:proofErr w:type="gramStart"/>
      <w:r w:rsidRPr="00F640F4">
        <w:rPr>
          <w:rFonts w:ascii="Arial" w:hAnsi="Arial" w:cs="Arial"/>
          <w:color w:val="FF0000"/>
          <w:sz w:val="22"/>
          <w:szCs w:val="22"/>
        </w:rPr>
        <w:t>cells  are</w:t>
      </w:r>
      <w:proofErr w:type="gramEnd"/>
      <w:r w:rsidRPr="00F640F4">
        <w:rPr>
          <w:rFonts w:ascii="Arial" w:hAnsi="Arial" w:cs="Arial"/>
          <w:color w:val="FF0000"/>
          <w:sz w:val="22"/>
          <w:szCs w:val="22"/>
        </w:rPr>
        <w:t xml:space="preserve"> combined with 22,500 epithelial cells.  *Note: Epithelial </w:t>
      </w:r>
      <w:r w:rsidRPr="00F640F4">
        <w:rPr>
          <w:rFonts w:ascii="Arial" w:hAnsi="Arial" w:cs="Arial"/>
          <w:color w:val="FF0000"/>
          <w:sz w:val="22"/>
          <w:szCs w:val="22"/>
        </w:rPr>
        <w:lastRenderedPageBreak/>
        <w:t>cells will clump together and it is not advisable to digest/</w:t>
      </w:r>
      <w:proofErr w:type="spellStart"/>
      <w:r w:rsidRPr="00F640F4">
        <w:rPr>
          <w:rFonts w:ascii="Arial" w:hAnsi="Arial" w:cs="Arial"/>
          <w:color w:val="FF0000"/>
          <w:sz w:val="22"/>
          <w:szCs w:val="22"/>
        </w:rPr>
        <w:t>trypsinize</w:t>
      </w:r>
      <w:proofErr w:type="spellEnd"/>
      <w:r w:rsidRPr="00F640F4">
        <w:rPr>
          <w:rFonts w:ascii="Arial" w:hAnsi="Arial" w:cs="Arial"/>
          <w:color w:val="FF0000"/>
          <w:sz w:val="22"/>
          <w:szCs w:val="22"/>
        </w:rPr>
        <w:t xml:space="preserve"> epithelial cells into single cell suspensions.  In order to obtain an approximate 3:1 ratio, stromal cell fraction is diluted with media until it is similar to the epithelial cell density by eye under dissecting microscope.   Then 7500 stromal cells (1 part) are combined with 22,500 (3 parts) epithelial cells by volume.  Pipette 50 µl of the combined cell suspension into the cell seeding chamber of the agarose mold. (e.g. 33 </w:t>
      </w:r>
      <w:proofErr w:type="spellStart"/>
      <w:r w:rsidRPr="00F640F4">
        <w:rPr>
          <w:rFonts w:ascii="Arial" w:hAnsi="Arial" w:cs="Arial"/>
          <w:color w:val="FF0000"/>
          <w:sz w:val="22"/>
          <w:szCs w:val="22"/>
        </w:rPr>
        <w:t>uL</w:t>
      </w:r>
      <w:proofErr w:type="spellEnd"/>
      <w:r w:rsidRPr="00F640F4">
        <w:rPr>
          <w:rFonts w:ascii="Arial" w:hAnsi="Arial" w:cs="Arial"/>
          <w:color w:val="FF0000"/>
          <w:sz w:val="22"/>
          <w:szCs w:val="22"/>
        </w:rPr>
        <w:t xml:space="preserve"> of stromal cells is added to 100 </w:t>
      </w:r>
      <w:proofErr w:type="spellStart"/>
      <w:r w:rsidRPr="00F640F4">
        <w:rPr>
          <w:rFonts w:ascii="Arial" w:hAnsi="Arial" w:cs="Arial"/>
          <w:color w:val="FF0000"/>
          <w:sz w:val="22"/>
          <w:szCs w:val="22"/>
        </w:rPr>
        <w:t>uL</w:t>
      </w:r>
      <w:proofErr w:type="spellEnd"/>
      <w:r w:rsidRPr="00F640F4">
        <w:rPr>
          <w:rFonts w:ascii="Arial" w:hAnsi="Arial" w:cs="Arial"/>
          <w:color w:val="FF0000"/>
          <w:sz w:val="22"/>
          <w:szCs w:val="22"/>
        </w:rPr>
        <w:t xml:space="preserve"> of epithelial cells, to make a 3:1 epithelial-to-stromal cell suspension).</w:t>
      </w:r>
    </w:p>
    <w:p w14:paraId="19548972" w14:textId="77777777" w:rsidR="000271FC" w:rsidRDefault="000271FC" w:rsidP="000271FC">
      <w:pPr>
        <w:rPr>
          <w:rFonts w:ascii="Arial" w:hAnsi="Arial" w:cs="Arial"/>
          <w:color w:val="FF0000"/>
          <w:sz w:val="22"/>
          <w:szCs w:val="22"/>
        </w:rPr>
      </w:pPr>
    </w:p>
    <w:p w14:paraId="15A9775D" w14:textId="77777777" w:rsidR="00C670EA" w:rsidRPr="00C670EA" w:rsidRDefault="00C670EA" w:rsidP="005D79D1">
      <w:pPr>
        <w:rPr>
          <w:rFonts w:ascii="Arial" w:hAnsi="Arial" w:cs="Arial"/>
          <w:sz w:val="22"/>
          <w:szCs w:val="22"/>
        </w:rPr>
      </w:pPr>
    </w:p>
    <w:p w14:paraId="0E670AA1" w14:textId="1D5C4AD6" w:rsidR="0061756A" w:rsidRDefault="0061756A" w:rsidP="005D79D1">
      <w:pPr>
        <w:pStyle w:val="ListParagraph"/>
        <w:numPr>
          <w:ilvl w:val="0"/>
          <w:numId w:val="1"/>
        </w:numPr>
        <w:ind w:left="0"/>
        <w:rPr>
          <w:rFonts w:ascii="Arial" w:hAnsi="Arial" w:cs="Arial"/>
          <w:sz w:val="22"/>
          <w:szCs w:val="22"/>
        </w:rPr>
      </w:pPr>
      <w:r w:rsidRPr="00C670EA">
        <w:rPr>
          <w:rFonts w:ascii="Arial" w:hAnsi="Arial" w:cs="Arial"/>
          <w:sz w:val="22"/>
          <w:szCs w:val="22"/>
        </w:rPr>
        <w:t>Why do the authors use 0.8 nM testosterone instead of progesterone?</w:t>
      </w:r>
    </w:p>
    <w:p w14:paraId="78AFB347" w14:textId="77777777" w:rsidR="00C670EA" w:rsidRPr="00C670EA" w:rsidRDefault="00C670EA" w:rsidP="005D79D1">
      <w:pPr>
        <w:pStyle w:val="ListParagraph"/>
        <w:ind w:left="0"/>
        <w:rPr>
          <w:rFonts w:ascii="Arial" w:hAnsi="Arial" w:cs="Arial"/>
          <w:sz w:val="22"/>
          <w:szCs w:val="22"/>
        </w:rPr>
      </w:pPr>
    </w:p>
    <w:p w14:paraId="2CE42BB9" w14:textId="0A408548" w:rsidR="00C670EA" w:rsidRPr="00C670EA" w:rsidRDefault="00C670EA" w:rsidP="005D79D1">
      <w:pPr>
        <w:rPr>
          <w:rFonts w:ascii="Arial" w:hAnsi="Arial" w:cs="Arial"/>
          <w:color w:val="FF0000"/>
          <w:sz w:val="22"/>
          <w:szCs w:val="22"/>
        </w:rPr>
      </w:pPr>
      <w:r w:rsidRPr="00C670EA">
        <w:rPr>
          <w:rFonts w:ascii="Arial" w:hAnsi="Arial" w:cs="Arial"/>
          <w:color w:val="FF0000"/>
          <w:sz w:val="22"/>
          <w:szCs w:val="22"/>
        </w:rPr>
        <w:t xml:space="preserve">As described, we have tested follicular phase hormones for endometrial organoid generation.  </w:t>
      </w:r>
      <w:r w:rsidR="000271FC">
        <w:rPr>
          <w:rFonts w:ascii="Arial" w:hAnsi="Arial" w:cs="Arial"/>
          <w:color w:val="FF0000"/>
          <w:sz w:val="22"/>
          <w:szCs w:val="22"/>
        </w:rPr>
        <w:t>The concentration of testosterone during the follicular phase of a cycling woman is approximately 0.8</w:t>
      </w:r>
      <w:r w:rsidR="00F640F4">
        <w:rPr>
          <w:rFonts w:ascii="Arial" w:hAnsi="Arial" w:cs="Arial"/>
          <w:color w:val="FF0000"/>
          <w:sz w:val="22"/>
          <w:szCs w:val="22"/>
        </w:rPr>
        <w:t xml:space="preserve"> </w:t>
      </w:r>
      <w:proofErr w:type="spellStart"/>
      <w:r w:rsidR="000271FC">
        <w:rPr>
          <w:rFonts w:ascii="Arial" w:hAnsi="Arial" w:cs="Arial"/>
          <w:color w:val="FF0000"/>
          <w:sz w:val="22"/>
          <w:szCs w:val="22"/>
        </w:rPr>
        <w:t>nM.</w:t>
      </w:r>
      <w:proofErr w:type="spellEnd"/>
      <w:r w:rsidR="000271FC">
        <w:rPr>
          <w:rFonts w:ascii="Arial" w:hAnsi="Arial" w:cs="Arial"/>
          <w:color w:val="FF0000"/>
          <w:sz w:val="22"/>
          <w:szCs w:val="22"/>
        </w:rPr>
        <w:t xml:space="preserve">  As p</w:t>
      </w:r>
      <w:r w:rsidRPr="00C670EA">
        <w:rPr>
          <w:rFonts w:ascii="Arial" w:hAnsi="Arial" w:cs="Arial"/>
          <w:color w:val="FF0000"/>
          <w:sz w:val="22"/>
          <w:szCs w:val="22"/>
        </w:rPr>
        <w:t>rogesterone differentiates the endometrium</w:t>
      </w:r>
      <w:r w:rsidR="000271FC">
        <w:rPr>
          <w:rFonts w:ascii="Arial" w:hAnsi="Arial" w:cs="Arial"/>
          <w:color w:val="FF0000"/>
          <w:sz w:val="22"/>
          <w:szCs w:val="22"/>
        </w:rPr>
        <w:t xml:space="preserve">, we did not want this response to prohibit the initial formation of  endometrial organoids.  We are currently investigating the response of the formed endometrial organoids to </w:t>
      </w:r>
      <w:r w:rsidR="00F640F4">
        <w:rPr>
          <w:rFonts w:ascii="Arial" w:hAnsi="Arial" w:cs="Arial"/>
          <w:color w:val="FF0000"/>
          <w:sz w:val="22"/>
          <w:szCs w:val="22"/>
        </w:rPr>
        <w:t>progesterone.</w:t>
      </w:r>
    </w:p>
    <w:p w14:paraId="0A0C8523" w14:textId="77777777" w:rsidR="00C670EA" w:rsidRPr="00C670EA" w:rsidRDefault="00C670EA" w:rsidP="005D79D1">
      <w:pPr>
        <w:rPr>
          <w:rFonts w:ascii="Arial" w:hAnsi="Arial" w:cs="Arial"/>
          <w:sz w:val="22"/>
          <w:szCs w:val="22"/>
        </w:rPr>
      </w:pPr>
    </w:p>
    <w:p w14:paraId="220F72AB" w14:textId="77777777" w:rsidR="0061756A" w:rsidRPr="0061756A" w:rsidRDefault="0061756A" w:rsidP="005D79D1">
      <w:pPr>
        <w:rPr>
          <w:rFonts w:ascii="Arial" w:hAnsi="Arial" w:cs="Arial"/>
          <w:sz w:val="22"/>
          <w:szCs w:val="22"/>
        </w:rPr>
      </w:pPr>
      <w:r w:rsidRPr="0061756A">
        <w:rPr>
          <w:rFonts w:ascii="Arial" w:hAnsi="Arial" w:cs="Arial"/>
          <w:sz w:val="22"/>
          <w:szCs w:val="22"/>
        </w:rPr>
        <w:t>6. Figure 2: Add scale bar.</w:t>
      </w:r>
    </w:p>
    <w:p w14:paraId="475D3D8D" w14:textId="077DAC33" w:rsidR="008C180E" w:rsidRDefault="00A713E0" w:rsidP="005D79D1">
      <w:pPr>
        <w:rPr>
          <w:rFonts w:ascii="Arial" w:hAnsi="Arial" w:cs="Arial"/>
          <w:sz w:val="22"/>
          <w:szCs w:val="22"/>
        </w:rPr>
      </w:pPr>
    </w:p>
    <w:p w14:paraId="7B43C850" w14:textId="782D409A" w:rsidR="00C670EA" w:rsidRPr="00C670EA" w:rsidRDefault="00C670EA" w:rsidP="005D79D1">
      <w:pPr>
        <w:rPr>
          <w:rFonts w:ascii="Arial" w:hAnsi="Arial" w:cs="Arial"/>
          <w:color w:val="FF0000"/>
          <w:sz w:val="22"/>
          <w:szCs w:val="22"/>
        </w:rPr>
      </w:pPr>
      <w:r w:rsidRPr="00C670EA">
        <w:rPr>
          <w:rFonts w:ascii="Arial" w:hAnsi="Arial" w:cs="Arial"/>
          <w:color w:val="FF0000"/>
          <w:sz w:val="22"/>
          <w:szCs w:val="22"/>
        </w:rPr>
        <w:t>Done</w:t>
      </w:r>
    </w:p>
    <w:sectPr w:rsidR="00C670EA" w:rsidRPr="00C670EA" w:rsidSect="00920E2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5C7579"/>
    <w:multiLevelType w:val="hybridMultilevel"/>
    <w:tmpl w:val="B2EC7D32"/>
    <w:lvl w:ilvl="0" w:tplc="0409000F">
      <w:start w:val="12"/>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6361C96"/>
    <w:multiLevelType w:val="hybridMultilevel"/>
    <w:tmpl w:val="380ED8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3A016E6"/>
    <w:multiLevelType w:val="hybridMultilevel"/>
    <w:tmpl w:val="321E05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756A"/>
    <w:rsid w:val="000271FC"/>
    <w:rsid w:val="0004288B"/>
    <w:rsid w:val="0007418A"/>
    <w:rsid w:val="00074380"/>
    <w:rsid w:val="000E2900"/>
    <w:rsid w:val="00120917"/>
    <w:rsid w:val="00132F74"/>
    <w:rsid w:val="00140ED3"/>
    <w:rsid w:val="00151978"/>
    <w:rsid w:val="001758CD"/>
    <w:rsid w:val="001919CC"/>
    <w:rsid w:val="001B4021"/>
    <w:rsid w:val="00200715"/>
    <w:rsid w:val="00202993"/>
    <w:rsid w:val="002674F4"/>
    <w:rsid w:val="00280B83"/>
    <w:rsid w:val="002A23F4"/>
    <w:rsid w:val="002C2A07"/>
    <w:rsid w:val="003425A0"/>
    <w:rsid w:val="003561C2"/>
    <w:rsid w:val="003C696A"/>
    <w:rsid w:val="003D047B"/>
    <w:rsid w:val="003D7D7F"/>
    <w:rsid w:val="00422516"/>
    <w:rsid w:val="00467C66"/>
    <w:rsid w:val="00475ADC"/>
    <w:rsid w:val="004E3B00"/>
    <w:rsid w:val="00593152"/>
    <w:rsid w:val="005B02F4"/>
    <w:rsid w:val="005C53E5"/>
    <w:rsid w:val="005D79D1"/>
    <w:rsid w:val="005F5163"/>
    <w:rsid w:val="005F522C"/>
    <w:rsid w:val="0061756A"/>
    <w:rsid w:val="00652C79"/>
    <w:rsid w:val="00661E44"/>
    <w:rsid w:val="00670D86"/>
    <w:rsid w:val="0069025D"/>
    <w:rsid w:val="006B467C"/>
    <w:rsid w:val="006F177C"/>
    <w:rsid w:val="006F5BD1"/>
    <w:rsid w:val="0074034F"/>
    <w:rsid w:val="00743598"/>
    <w:rsid w:val="007773B6"/>
    <w:rsid w:val="007960F6"/>
    <w:rsid w:val="00806957"/>
    <w:rsid w:val="008613CC"/>
    <w:rsid w:val="00863A8E"/>
    <w:rsid w:val="0089008C"/>
    <w:rsid w:val="008B2667"/>
    <w:rsid w:val="008D273C"/>
    <w:rsid w:val="008F2275"/>
    <w:rsid w:val="00920E28"/>
    <w:rsid w:val="00952541"/>
    <w:rsid w:val="00984418"/>
    <w:rsid w:val="009B4AA0"/>
    <w:rsid w:val="009E706B"/>
    <w:rsid w:val="00A478E1"/>
    <w:rsid w:val="00A60712"/>
    <w:rsid w:val="00A713E0"/>
    <w:rsid w:val="00A76D91"/>
    <w:rsid w:val="00A91248"/>
    <w:rsid w:val="00AC52EF"/>
    <w:rsid w:val="00B26D8B"/>
    <w:rsid w:val="00C15968"/>
    <w:rsid w:val="00C17CC9"/>
    <w:rsid w:val="00C670EA"/>
    <w:rsid w:val="00CC12F4"/>
    <w:rsid w:val="00CC66AF"/>
    <w:rsid w:val="00CD2667"/>
    <w:rsid w:val="00CF3488"/>
    <w:rsid w:val="00D15BE6"/>
    <w:rsid w:val="00D45F0D"/>
    <w:rsid w:val="00D736C9"/>
    <w:rsid w:val="00DC337E"/>
    <w:rsid w:val="00E0105C"/>
    <w:rsid w:val="00E67179"/>
    <w:rsid w:val="00E86992"/>
    <w:rsid w:val="00EC7EFD"/>
    <w:rsid w:val="00EF46ED"/>
    <w:rsid w:val="00F066AB"/>
    <w:rsid w:val="00F11A38"/>
    <w:rsid w:val="00F304C1"/>
    <w:rsid w:val="00F640F4"/>
    <w:rsid w:val="00FA00DC"/>
    <w:rsid w:val="00FD0B76"/>
    <w:rsid w:val="00FD16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3DDE9F"/>
  <w15:chartTrackingRefBased/>
  <w15:docId w15:val="{7DD69E36-923C-804D-AB1B-F0482098FF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66A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159</TotalTime>
  <Pages>7</Pages>
  <Words>2457</Words>
  <Characters>14005</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Kim</dc:creator>
  <cp:keywords/>
  <dc:description/>
  <cp:lastModifiedBy>J Julie Kim</cp:lastModifiedBy>
  <cp:revision>11</cp:revision>
  <dcterms:created xsi:type="dcterms:W3CDTF">2019-06-26T17:21:00Z</dcterms:created>
  <dcterms:modified xsi:type="dcterms:W3CDTF">2019-06-28T16:29:00Z</dcterms:modified>
</cp:coreProperties>
</file>