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80" w:type="dxa"/>
        <w:tblLayout w:type="fixed"/>
        <w:tblCellMar>
          <w:left w:w="80" w:type="dxa"/>
          <w:right w:w="80" w:type="dxa"/>
        </w:tblCellMar>
        <w:tblLook w:val="0000" w:firstRow="0" w:lastRow="0" w:firstColumn="0" w:lastColumn="0" w:noHBand="0" w:noVBand="0"/>
      </w:tblPr>
      <w:tblGrid>
        <w:gridCol w:w="5940"/>
        <w:gridCol w:w="3420"/>
      </w:tblGrid>
      <w:tr w:rsidR="007010D3" w:rsidRPr="000E534D" w14:paraId="43EEEB18" w14:textId="77777777" w:rsidTr="003E18B3">
        <w:trPr>
          <w:cantSplit/>
        </w:trPr>
        <w:tc>
          <w:tcPr>
            <w:tcW w:w="5940" w:type="dxa"/>
          </w:tcPr>
          <w:p w14:paraId="63B28D71" w14:textId="77777777" w:rsidR="007010D3" w:rsidRPr="00383B53" w:rsidRDefault="007010D3" w:rsidP="003E18B3">
            <w:pPr>
              <w:tabs>
                <w:tab w:val="left" w:pos="6310"/>
              </w:tabs>
              <w:spacing w:after="20"/>
              <w:ind w:right="270"/>
              <w:rPr>
                <w:rFonts w:ascii="New York" w:hAnsi="New York" w:cs="Arial"/>
                <w:sz w:val="48"/>
                <w:szCs w:val="48"/>
              </w:rPr>
            </w:pPr>
            <w:r w:rsidRPr="00383B53">
              <w:rPr>
                <w:rFonts w:ascii="New York" w:hAnsi="New York" w:cs="Arial"/>
                <w:noProof/>
                <w:sz w:val="48"/>
                <w:szCs w:val="48"/>
              </w:rPr>
              <w:drawing>
                <wp:anchor distT="0" distB="0" distL="114300" distR="114300" simplePos="0" relativeHeight="251659264" behindDoc="0" locked="0" layoutInCell="1" allowOverlap="1" wp14:anchorId="450313A9" wp14:editId="221623BF">
                  <wp:simplePos x="0" y="0"/>
                  <wp:positionH relativeFrom="column">
                    <wp:posOffset>3892550</wp:posOffset>
                  </wp:positionH>
                  <wp:positionV relativeFrom="paragraph">
                    <wp:posOffset>0</wp:posOffset>
                  </wp:positionV>
                  <wp:extent cx="365760" cy="469900"/>
                  <wp:effectExtent l="0" t="0" r="0" b="12700"/>
                  <wp:wrapTight wrapText="bothSides">
                    <wp:wrapPolygon edited="0">
                      <wp:start x="0" y="0"/>
                      <wp:lineTo x="0" y="12843"/>
                      <wp:lineTo x="4500" y="21016"/>
                      <wp:lineTo x="15000" y="21016"/>
                      <wp:lineTo x="19500" y="12843"/>
                      <wp:lineTo x="19500" y="0"/>
                      <wp:lineTo x="0" y="0"/>
                    </wp:wrapPolygon>
                  </wp:wrapTight>
                  <wp:docPr id="5" name="Picture 4" descr="Description: sna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nak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B53">
              <w:rPr>
                <w:rFonts w:ascii="New York" w:hAnsi="New York" w:cs="Arial"/>
                <w:sz w:val="48"/>
                <w:szCs w:val="48"/>
              </w:rPr>
              <w:t>Yale University</w:t>
            </w:r>
          </w:p>
        </w:tc>
        <w:tc>
          <w:tcPr>
            <w:tcW w:w="3420" w:type="dxa"/>
          </w:tcPr>
          <w:p w14:paraId="53E91346" w14:textId="77777777"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Samuel G. Katz, M.D., Ph.D.</w:t>
            </w:r>
          </w:p>
          <w:p w14:paraId="2F953B7F" w14:textId="495F2227" w:rsidR="007010D3" w:rsidRPr="000E534D" w:rsidRDefault="007010D3" w:rsidP="003E18B3">
            <w:pPr>
              <w:spacing w:after="20"/>
              <w:ind w:left="100" w:right="10"/>
              <w:rPr>
                <w:rFonts w:ascii="Arial" w:hAnsi="Arial" w:cs="Arial"/>
                <w:i/>
                <w:sz w:val="22"/>
                <w:szCs w:val="22"/>
              </w:rPr>
            </w:pPr>
            <w:r>
              <w:rPr>
                <w:rFonts w:ascii="Arial" w:hAnsi="Arial" w:cs="Arial"/>
                <w:i/>
                <w:sz w:val="22"/>
                <w:szCs w:val="22"/>
              </w:rPr>
              <w:t>Associate</w:t>
            </w:r>
            <w:r w:rsidRPr="000E534D">
              <w:rPr>
                <w:rFonts w:ascii="Arial" w:hAnsi="Arial" w:cs="Arial"/>
                <w:i/>
                <w:sz w:val="22"/>
                <w:szCs w:val="22"/>
              </w:rPr>
              <w:t xml:space="preserve"> Professor</w:t>
            </w:r>
          </w:p>
          <w:p w14:paraId="0B185387" w14:textId="77777777" w:rsidR="007010D3" w:rsidRPr="000E534D" w:rsidRDefault="007010D3" w:rsidP="003E18B3">
            <w:pPr>
              <w:spacing w:after="20"/>
              <w:ind w:left="100" w:right="10"/>
              <w:rPr>
                <w:rFonts w:ascii="Arial" w:hAnsi="Arial" w:cs="Arial"/>
                <w:i/>
                <w:sz w:val="22"/>
                <w:szCs w:val="22"/>
              </w:rPr>
            </w:pPr>
          </w:p>
          <w:p w14:paraId="3F491418" w14:textId="77777777"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Department of Pathology</w:t>
            </w:r>
          </w:p>
          <w:p w14:paraId="7194C371" w14:textId="0834F759"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Yale School of Medicine</w:t>
            </w:r>
          </w:p>
          <w:p w14:paraId="731AC760" w14:textId="6DAC5B3C"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 xml:space="preserve">310 Cedar Street, </w:t>
            </w:r>
            <w:r>
              <w:rPr>
                <w:rFonts w:ascii="Arial" w:hAnsi="Arial" w:cs="Arial"/>
                <w:i/>
                <w:sz w:val="22"/>
                <w:szCs w:val="22"/>
              </w:rPr>
              <w:t>LH</w:t>
            </w:r>
            <w:r w:rsidRPr="000E534D">
              <w:rPr>
                <w:rFonts w:ascii="Arial" w:hAnsi="Arial" w:cs="Arial"/>
                <w:i/>
                <w:sz w:val="22"/>
                <w:szCs w:val="22"/>
              </w:rPr>
              <w:t xml:space="preserve"> </w:t>
            </w:r>
            <w:r>
              <w:rPr>
                <w:rFonts w:ascii="Arial" w:hAnsi="Arial" w:cs="Arial"/>
                <w:i/>
                <w:sz w:val="22"/>
                <w:szCs w:val="22"/>
              </w:rPr>
              <w:t>315B</w:t>
            </w:r>
          </w:p>
          <w:p w14:paraId="655F9B7E" w14:textId="77777777"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P.O. Box 208023</w:t>
            </w:r>
          </w:p>
          <w:p w14:paraId="1FDD2716" w14:textId="77777777"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New Haven, CT 06520-8023</w:t>
            </w:r>
          </w:p>
          <w:p w14:paraId="02314991" w14:textId="77777777"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Tel: 203-785-2757</w:t>
            </w:r>
          </w:p>
          <w:p w14:paraId="37DFF999" w14:textId="77777777"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Fax:  203-785-3583</w:t>
            </w:r>
          </w:p>
          <w:p w14:paraId="267725B9" w14:textId="77777777" w:rsidR="007010D3" w:rsidRPr="000E534D" w:rsidRDefault="007010D3" w:rsidP="003E18B3">
            <w:pPr>
              <w:spacing w:after="20"/>
              <w:ind w:left="100" w:right="10"/>
              <w:rPr>
                <w:rFonts w:ascii="Arial" w:hAnsi="Arial" w:cs="Arial"/>
                <w:i/>
                <w:sz w:val="22"/>
                <w:szCs w:val="22"/>
              </w:rPr>
            </w:pPr>
            <w:r w:rsidRPr="000E534D">
              <w:rPr>
                <w:rFonts w:ascii="Arial" w:hAnsi="Arial" w:cs="Arial"/>
                <w:i/>
                <w:sz w:val="22"/>
                <w:szCs w:val="22"/>
              </w:rPr>
              <w:t>E-mail:  Samuel.katz@yale.edu</w:t>
            </w:r>
          </w:p>
        </w:tc>
      </w:tr>
    </w:tbl>
    <w:p w14:paraId="3FBDDD19" w14:textId="77777777" w:rsidR="007010D3" w:rsidRPr="00EB040F" w:rsidRDefault="007010D3" w:rsidP="007010D3">
      <w:pPr>
        <w:widowControl w:val="0"/>
        <w:autoSpaceDE w:val="0"/>
        <w:autoSpaceDN w:val="0"/>
        <w:adjustRightInd w:val="0"/>
        <w:rPr>
          <w:rFonts w:ascii="Arial" w:hAnsi="Arial" w:cs="Arial"/>
        </w:rPr>
      </w:pPr>
    </w:p>
    <w:p w14:paraId="71D7D8B4" w14:textId="56EA2A34" w:rsidR="007010D3" w:rsidRPr="00EB040F" w:rsidRDefault="007010D3" w:rsidP="007010D3">
      <w:pPr>
        <w:widowControl w:val="0"/>
        <w:autoSpaceDE w:val="0"/>
        <w:autoSpaceDN w:val="0"/>
        <w:adjustRightInd w:val="0"/>
        <w:rPr>
          <w:rFonts w:ascii="Arial" w:hAnsi="Arial" w:cs="Arial"/>
        </w:rPr>
      </w:pPr>
      <w:r>
        <w:rPr>
          <w:rFonts w:ascii="Arial" w:hAnsi="Arial" w:cs="Arial"/>
        </w:rPr>
        <w:t>July 23, 2019</w:t>
      </w:r>
    </w:p>
    <w:p w14:paraId="00A15C51" w14:textId="77777777" w:rsidR="007010D3" w:rsidRPr="00EB040F" w:rsidRDefault="007010D3" w:rsidP="007010D3">
      <w:pPr>
        <w:widowControl w:val="0"/>
        <w:autoSpaceDE w:val="0"/>
        <w:autoSpaceDN w:val="0"/>
        <w:adjustRightInd w:val="0"/>
        <w:rPr>
          <w:rFonts w:ascii="Arial" w:hAnsi="Arial" w:cs="Arial"/>
        </w:rPr>
      </w:pPr>
    </w:p>
    <w:p w14:paraId="495F4AB2" w14:textId="0498757A" w:rsidR="007010D3" w:rsidRPr="00EB040F" w:rsidRDefault="007010D3" w:rsidP="007010D3">
      <w:pPr>
        <w:widowControl w:val="0"/>
        <w:autoSpaceDE w:val="0"/>
        <w:autoSpaceDN w:val="0"/>
        <w:adjustRightInd w:val="0"/>
        <w:rPr>
          <w:rFonts w:ascii="Arial" w:hAnsi="Arial" w:cs="Arial"/>
        </w:rPr>
      </w:pPr>
      <w:r>
        <w:rPr>
          <w:rFonts w:ascii="Arial" w:hAnsi="Arial" w:cs="Arial"/>
        </w:rPr>
        <w:t xml:space="preserve">Alisha </w:t>
      </w:r>
      <w:proofErr w:type="spellStart"/>
      <w:r>
        <w:rPr>
          <w:rFonts w:ascii="Arial" w:hAnsi="Arial" w:cs="Arial"/>
        </w:rPr>
        <w:t>DSouza</w:t>
      </w:r>
      <w:proofErr w:type="spellEnd"/>
      <w:r>
        <w:rPr>
          <w:rFonts w:ascii="Arial" w:hAnsi="Arial" w:cs="Arial"/>
        </w:rPr>
        <w:t>, PhD</w:t>
      </w:r>
    </w:p>
    <w:p w14:paraId="67C15C24" w14:textId="01118ED3" w:rsidR="007010D3" w:rsidRPr="00EB040F" w:rsidRDefault="007010D3" w:rsidP="007010D3">
      <w:pPr>
        <w:widowControl w:val="0"/>
        <w:autoSpaceDE w:val="0"/>
        <w:autoSpaceDN w:val="0"/>
        <w:adjustRightInd w:val="0"/>
        <w:rPr>
          <w:rFonts w:ascii="Arial" w:hAnsi="Arial" w:cs="Arial"/>
        </w:rPr>
      </w:pPr>
      <w:r>
        <w:rPr>
          <w:rFonts w:ascii="Arial" w:hAnsi="Arial" w:cs="Arial"/>
        </w:rPr>
        <w:t xml:space="preserve">Senior Review Editor, </w:t>
      </w:r>
      <w:proofErr w:type="spellStart"/>
      <w:r>
        <w:rPr>
          <w:rFonts w:ascii="Arial" w:hAnsi="Arial" w:cs="Arial"/>
        </w:rPr>
        <w:t>JoVE</w:t>
      </w:r>
      <w:proofErr w:type="spellEnd"/>
    </w:p>
    <w:p w14:paraId="6CD1A602" w14:textId="77777777" w:rsidR="007010D3" w:rsidRPr="00EB040F" w:rsidRDefault="007010D3" w:rsidP="007010D3">
      <w:pPr>
        <w:widowControl w:val="0"/>
        <w:autoSpaceDE w:val="0"/>
        <w:autoSpaceDN w:val="0"/>
        <w:adjustRightInd w:val="0"/>
        <w:rPr>
          <w:rFonts w:ascii="Arial" w:hAnsi="Arial" w:cs="Arial"/>
        </w:rPr>
      </w:pPr>
    </w:p>
    <w:p w14:paraId="41DA8607" w14:textId="4BA2DAEC" w:rsidR="007010D3" w:rsidRPr="00EB040F" w:rsidRDefault="007010D3" w:rsidP="007010D3">
      <w:pPr>
        <w:widowControl w:val="0"/>
        <w:autoSpaceDE w:val="0"/>
        <w:autoSpaceDN w:val="0"/>
        <w:adjustRightInd w:val="0"/>
        <w:rPr>
          <w:rFonts w:ascii="Arial" w:hAnsi="Arial" w:cs="Arial"/>
        </w:rPr>
      </w:pPr>
      <w:r w:rsidRPr="00EB040F">
        <w:rPr>
          <w:rFonts w:ascii="Arial" w:hAnsi="Arial" w:cs="Arial"/>
        </w:rPr>
        <w:t xml:space="preserve">Dear Dr. </w:t>
      </w:r>
      <w:proofErr w:type="spellStart"/>
      <w:r>
        <w:rPr>
          <w:rFonts w:ascii="Arial" w:hAnsi="Arial" w:cs="Arial"/>
        </w:rPr>
        <w:t>DSouza</w:t>
      </w:r>
      <w:proofErr w:type="spellEnd"/>
      <w:r w:rsidRPr="00EB040F">
        <w:rPr>
          <w:rFonts w:ascii="Arial" w:hAnsi="Arial" w:cs="Arial"/>
        </w:rPr>
        <w:t>:</w:t>
      </w:r>
    </w:p>
    <w:p w14:paraId="7754894A" w14:textId="77777777" w:rsidR="007010D3" w:rsidRPr="00EB040F" w:rsidRDefault="007010D3" w:rsidP="007010D3">
      <w:pPr>
        <w:widowControl w:val="0"/>
        <w:autoSpaceDE w:val="0"/>
        <w:autoSpaceDN w:val="0"/>
        <w:adjustRightInd w:val="0"/>
        <w:rPr>
          <w:rFonts w:ascii="Arial" w:hAnsi="Arial" w:cs="Arial"/>
        </w:rPr>
      </w:pPr>
    </w:p>
    <w:p w14:paraId="0123D86B" w14:textId="7C44094E" w:rsidR="007010D3" w:rsidRPr="00EB040F" w:rsidRDefault="007010D3" w:rsidP="007010D3">
      <w:pPr>
        <w:widowControl w:val="0"/>
        <w:autoSpaceDE w:val="0"/>
        <w:autoSpaceDN w:val="0"/>
        <w:adjustRightInd w:val="0"/>
        <w:jc w:val="both"/>
        <w:rPr>
          <w:rFonts w:ascii="Arial" w:hAnsi="Arial" w:cs="Arial"/>
          <w:b/>
        </w:rPr>
      </w:pPr>
      <w:r>
        <w:rPr>
          <w:rFonts w:ascii="Arial" w:hAnsi="Arial" w:cs="Arial"/>
        </w:rPr>
        <w:t>Thank you for the opportunity to submit our</w:t>
      </w:r>
      <w:r w:rsidRPr="00EB040F">
        <w:rPr>
          <w:rFonts w:ascii="Arial" w:hAnsi="Arial" w:cs="Arial"/>
        </w:rPr>
        <w:t xml:space="preserve"> </w:t>
      </w:r>
      <w:r>
        <w:rPr>
          <w:rFonts w:ascii="Arial" w:hAnsi="Arial" w:cs="Arial"/>
        </w:rPr>
        <w:t xml:space="preserve">revised </w:t>
      </w:r>
      <w:r w:rsidRPr="00EB040F">
        <w:rPr>
          <w:rFonts w:ascii="Arial" w:hAnsi="Arial" w:cs="Arial"/>
        </w:rPr>
        <w:t>manuscript, entitled “</w:t>
      </w:r>
      <w:r>
        <w:rPr>
          <w:rFonts w:ascii="Arial" w:hAnsi="Arial" w:cs="Arial"/>
          <w:b/>
        </w:rPr>
        <w:t>A Static Self-Directed Method for Generating Brain Organoids from Human Embryonic Stem Cells</w:t>
      </w:r>
      <w:r w:rsidRPr="00EB040F">
        <w:rPr>
          <w:rFonts w:ascii="Arial" w:hAnsi="Arial" w:cs="Arial"/>
          <w:b/>
        </w:rPr>
        <w:t>”</w:t>
      </w:r>
      <w:r>
        <w:rPr>
          <w:rFonts w:ascii="Arial" w:hAnsi="Arial" w:cs="Arial"/>
        </w:rPr>
        <w:t>.</w:t>
      </w:r>
      <w:r w:rsidRPr="00EB040F">
        <w:rPr>
          <w:rFonts w:ascii="Arial" w:hAnsi="Arial" w:cs="Arial"/>
          <w:b/>
        </w:rPr>
        <w:t xml:space="preserve"> </w:t>
      </w:r>
      <w:r w:rsidRPr="00A56818">
        <w:rPr>
          <w:rFonts w:ascii="Arial" w:hAnsi="Arial" w:cs="Arial"/>
        </w:rPr>
        <w:t xml:space="preserve">We are very grateful for the </w:t>
      </w:r>
      <w:r>
        <w:rPr>
          <w:rFonts w:ascii="Arial" w:hAnsi="Arial" w:cs="Arial"/>
        </w:rPr>
        <w:t xml:space="preserve">opportunity to address the Editor and Reviewer comments and </w:t>
      </w:r>
      <w:r w:rsidRPr="00EB040F">
        <w:rPr>
          <w:rFonts w:ascii="Arial" w:hAnsi="Arial" w:cs="Arial"/>
        </w:rPr>
        <w:t>would like to thank the</w:t>
      </w:r>
      <w:r>
        <w:rPr>
          <w:rFonts w:ascii="Arial" w:hAnsi="Arial" w:cs="Arial"/>
        </w:rPr>
        <w:t>m</w:t>
      </w:r>
      <w:r w:rsidRPr="00EB040F">
        <w:rPr>
          <w:rFonts w:ascii="Arial" w:hAnsi="Arial" w:cs="Arial"/>
        </w:rPr>
        <w:t xml:space="preserve"> for their </w:t>
      </w:r>
      <w:r>
        <w:rPr>
          <w:rFonts w:ascii="Arial" w:hAnsi="Arial" w:cs="Arial"/>
        </w:rPr>
        <w:t xml:space="preserve">constructive </w:t>
      </w:r>
      <w:r w:rsidRPr="00EB040F">
        <w:rPr>
          <w:rFonts w:ascii="Arial" w:hAnsi="Arial" w:cs="Arial"/>
        </w:rPr>
        <w:t xml:space="preserve">review of our manuscript.  We have </w:t>
      </w:r>
      <w:r>
        <w:rPr>
          <w:rFonts w:ascii="Arial" w:hAnsi="Arial" w:cs="Arial"/>
        </w:rPr>
        <w:t>now answered all of the questions raised in point-by-point format (see below) and made the requested corrections to the manuscript</w:t>
      </w:r>
      <w:r w:rsidRPr="00EB040F">
        <w:rPr>
          <w:rFonts w:ascii="Arial" w:hAnsi="Arial" w:cs="Arial"/>
        </w:rPr>
        <w:t xml:space="preserve">.  We hope that with </w:t>
      </w:r>
      <w:r>
        <w:rPr>
          <w:rFonts w:ascii="Arial" w:hAnsi="Arial" w:cs="Arial"/>
        </w:rPr>
        <w:t>these new descriptions that</w:t>
      </w:r>
      <w:r w:rsidRPr="00EB040F">
        <w:rPr>
          <w:rFonts w:ascii="Arial" w:hAnsi="Arial" w:cs="Arial"/>
        </w:rPr>
        <w:t xml:space="preserve"> you </w:t>
      </w:r>
      <w:r>
        <w:rPr>
          <w:rFonts w:ascii="Arial" w:hAnsi="Arial" w:cs="Arial"/>
        </w:rPr>
        <w:t>will find our revised organoid protocol of use to the scientific community and</w:t>
      </w:r>
      <w:r w:rsidRPr="00EB040F">
        <w:rPr>
          <w:rFonts w:ascii="Arial" w:hAnsi="Arial" w:cs="Arial"/>
        </w:rPr>
        <w:t xml:space="preserve"> suitable for publication in </w:t>
      </w:r>
      <w:proofErr w:type="spellStart"/>
      <w:r>
        <w:rPr>
          <w:rFonts w:ascii="Arial" w:hAnsi="Arial" w:cs="Arial"/>
          <w:i/>
        </w:rPr>
        <w:t>JoVE</w:t>
      </w:r>
      <w:proofErr w:type="spellEnd"/>
      <w:r w:rsidRPr="00EB040F">
        <w:rPr>
          <w:rFonts w:ascii="Arial" w:hAnsi="Arial" w:cs="Arial"/>
        </w:rPr>
        <w:t>.</w:t>
      </w:r>
    </w:p>
    <w:p w14:paraId="57323026" w14:textId="77777777" w:rsidR="007010D3" w:rsidRPr="00EB040F" w:rsidRDefault="007010D3" w:rsidP="007010D3">
      <w:pPr>
        <w:rPr>
          <w:rFonts w:ascii="Arial" w:hAnsi="Arial" w:cs="Arial"/>
        </w:rPr>
      </w:pPr>
    </w:p>
    <w:p w14:paraId="3B6E133F" w14:textId="77777777" w:rsidR="007010D3" w:rsidRPr="00EB040F" w:rsidRDefault="007010D3" w:rsidP="007010D3">
      <w:pPr>
        <w:rPr>
          <w:rFonts w:ascii="Arial" w:hAnsi="Arial" w:cs="Arial"/>
        </w:rPr>
      </w:pPr>
      <w:r w:rsidRPr="00EB040F">
        <w:rPr>
          <w:rFonts w:ascii="Arial" w:hAnsi="Arial" w:cs="Arial"/>
        </w:rPr>
        <w:t>Sincerely,</w:t>
      </w:r>
    </w:p>
    <w:p w14:paraId="08E53D58" w14:textId="77777777" w:rsidR="007010D3" w:rsidRPr="00EB040F" w:rsidRDefault="007010D3" w:rsidP="007010D3">
      <w:pPr>
        <w:rPr>
          <w:rFonts w:ascii="Arial" w:hAnsi="Arial" w:cs="Arial"/>
        </w:rPr>
      </w:pPr>
      <w:r w:rsidRPr="00EB040F">
        <w:rPr>
          <w:rFonts w:ascii="Arial" w:hAnsi="Arial" w:cs="Arial"/>
          <w:noProof/>
        </w:rPr>
        <w:drawing>
          <wp:inline distT="0" distB="0" distL="0" distR="0" wp14:anchorId="466618B3" wp14:editId="55CE5B59">
            <wp:extent cx="1261110" cy="368935"/>
            <wp:effectExtent l="0" t="0" r="889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1110" cy="368935"/>
                    </a:xfrm>
                    <a:prstGeom prst="rect">
                      <a:avLst/>
                    </a:prstGeom>
                    <a:noFill/>
                    <a:ln>
                      <a:noFill/>
                    </a:ln>
                  </pic:spPr>
                </pic:pic>
              </a:graphicData>
            </a:graphic>
          </wp:inline>
        </w:drawing>
      </w:r>
    </w:p>
    <w:p w14:paraId="5D6F0A32" w14:textId="77777777" w:rsidR="007010D3" w:rsidRPr="00EB040F" w:rsidRDefault="007010D3" w:rsidP="007010D3">
      <w:pPr>
        <w:jc w:val="both"/>
        <w:rPr>
          <w:rFonts w:ascii="Arial" w:hAnsi="Arial" w:cs="Arial"/>
        </w:rPr>
      </w:pPr>
      <w:r w:rsidRPr="00EB040F">
        <w:rPr>
          <w:rFonts w:ascii="Arial" w:hAnsi="Arial" w:cs="Arial"/>
        </w:rPr>
        <w:t>Samuel G. Katz, M.D., Ph.D.</w:t>
      </w:r>
    </w:p>
    <w:p w14:paraId="07E706F8" w14:textId="77777777" w:rsidR="007010D3" w:rsidRPr="00EB040F" w:rsidRDefault="007010D3" w:rsidP="007010D3">
      <w:pPr>
        <w:rPr>
          <w:rFonts w:ascii="Arial" w:hAnsi="Arial" w:cs="Arial"/>
        </w:rPr>
      </w:pPr>
    </w:p>
    <w:p w14:paraId="780D1D10" w14:textId="77777777" w:rsidR="007010D3" w:rsidRDefault="007010D3">
      <w:pPr>
        <w:rPr>
          <w:rFonts w:ascii="Helvetica Neue" w:eastAsia="Times New Roman" w:hAnsi="Helvetica Neue" w:cs="Times New Roman"/>
          <w:color w:val="323130"/>
          <w:sz w:val="23"/>
          <w:szCs w:val="23"/>
        </w:rPr>
      </w:pPr>
      <w:r>
        <w:rPr>
          <w:rFonts w:ascii="Helvetica Neue" w:eastAsia="Times New Roman" w:hAnsi="Helvetica Neue" w:cs="Times New Roman"/>
          <w:color w:val="323130"/>
          <w:sz w:val="23"/>
          <w:szCs w:val="23"/>
        </w:rPr>
        <w:br w:type="page"/>
      </w:r>
    </w:p>
    <w:p w14:paraId="5925E175" w14:textId="77777777" w:rsidR="007010D3" w:rsidRPr="007010D3" w:rsidRDefault="007010D3" w:rsidP="005F4732">
      <w:pPr>
        <w:rPr>
          <w:rFonts w:ascii="Arial" w:eastAsia="Times New Roman" w:hAnsi="Arial" w:cs="Arial"/>
          <w:color w:val="323130"/>
        </w:rPr>
      </w:pPr>
      <w:r w:rsidRPr="007010D3">
        <w:rPr>
          <w:rFonts w:ascii="Arial" w:eastAsia="Times New Roman" w:hAnsi="Arial" w:cs="Arial"/>
          <w:color w:val="323130"/>
        </w:rPr>
        <w:lastRenderedPageBreak/>
        <w:t>Boisvert et al.</w:t>
      </w:r>
    </w:p>
    <w:p w14:paraId="4D2B3D66" w14:textId="77777777" w:rsidR="007010D3" w:rsidRPr="007010D3" w:rsidRDefault="007010D3" w:rsidP="005F4732">
      <w:pPr>
        <w:rPr>
          <w:rFonts w:ascii="Arial" w:eastAsia="Times New Roman" w:hAnsi="Arial" w:cs="Arial"/>
          <w:color w:val="323130"/>
        </w:rPr>
      </w:pPr>
      <w:r w:rsidRPr="007010D3">
        <w:rPr>
          <w:rFonts w:ascii="Arial" w:eastAsia="Times New Roman" w:hAnsi="Arial" w:cs="Arial"/>
          <w:color w:val="323130"/>
        </w:rPr>
        <w:t>Response to Reviewers</w:t>
      </w:r>
    </w:p>
    <w:p w14:paraId="274723AD" w14:textId="77777777" w:rsidR="007010D3" w:rsidRPr="007010D3" w:rsidRDefault="007010D3" w:rsidP="005F4732">
      <w:pPr>
        <w:rPr>
          <w:rFonts w:ascii="Arial" w:eastAsia="Times New Roman" w:hAnsi="Arial" w:cs="Arial"/>
          <w:color w:val="323130"/>
        </w:rPr>
      </w:pPr>
    </w:p>
    <w:p w14:paraId="05EA3DAD" w14:textId="77777777" w:rsidR="007010D3" w:rsidRPr="007010D3" w:rsidRDefault="005F4732" w:rsidP="005F4732">
      <w:pPr>
        <w:rPr>
          <w:rFonts w:ascii="Arial" w:eastAsia="Times New Roman" w:hAnsi="Arial" w:cs="Arial"/>
          <w:b/>
          <w:bCs/>
          <w:color w:val="FF0000"/>
          <w:u w:val="single"/>
          <w:bdr w:val="none" w:sz="0" w:space="0" w:color="auto" w:frame="1"/>
        </w:rPr>
      </w:pPr>
      <w:r w:rsidRPr="007010D3">
        <w:rPr>
          <w:rFonts w:ascii="Arial" w:eastAsia="Times New Roman" w:hAnsi="Arial" w:cs="Arial"/>
          <w:b/>
          <w:bCs/>
          <w:color w:val="FF0000"/>
          <w:u w:val="single"/>
          <w:bdr w:val="none" w:sz="0" w:space="0" w:color="auto" w:frame="1"/>
        </w:rPr>
        <w:t>Editorial Comments:</w:t>
      </w:r>
    </w:p>
    <w:p w14:paraId="4C94B2A6" w14:textId="77777777" w:rsidR="007010D3" w:rsidRPr="007010D3" w:rsidRDefault="007010D3" w:rsidP="005F4732">
      <w:pPr>
        <w:rPr>
          <w:rFonts w:ascii="Arial" w:eastAsia="Times New Roman" w:hAnsi="Arial" w:cs="Arial"/>
          <w:b/>
          <w:bCs/>
          <w:color w:val="FF0000"/>
          <w:u w:val="single"/>
          <w:bdr w:val="none" w:sz="0" w:space="0" w:color="auto" w:frame="1"/>
        </w:rPr>
      </w:pPr>
    </w:p>
    <w:p w14:paraId="48DFE1DA" w14:textId="77777777" w:rsidR="007010D3" w:rsidRPr="007010D3" w:rsidRDefault="005F4732" w:rsidP="005F4732">
      <w:pPr>
        <w:rPr>
          <w:rFonts w:ascii="Arial" w:eastAsia="MingLiU" w:hAnsi="Arial" w:cs="Arial"/>
          <w:color w:val="323130"/>
        </w:rPr>
      </w:pPr>
      <w:r w:rsidRPr="007010D3">
        <w:rPr>
          <w:rFonts w:ascii="Arial" w:eastAsia="Times New Roman" w:hAnsi="Arial" w:cs="Arial"/>
          <w:color w:val="323130"/>
        </w:rPr>
        <w:t>• Please take this opportunity to thoroughly proofread the manuscript to ensure that there are no spelling or grammatical errors.</w:t>
      </w:r>
      <w:r w:rsidRPr="007010D3">
        <w:rPr>
          <w:rFonts w:ascii="Arial" w:eastAsia="MingLiU" w:hAnsi="Arial" w:cs="Arial"/>
          <w:color w:val="323130"/>
        </w:rPr>
        <w:br/>
      </w:r>
    </w:p>
    <w:p w14:paraId="1E061040" w14:textId="11AA7217" w:rsidR="007010D3" w:rsidRPr="007010D3" w:rsidRDefault="007010D3" w:rsidP="005F4732">
      <w:pPr>
        <w:rPr>
          <w:rFonts w:ascii="Arial" w:eastAsia="MingLiU" w:hAnsi="Arial" w:cs="Arial"/>
          <w:b/>
          <w:color w:val="323130"/>
        </w:rPr>
      </w:pPr>
      <w:r w:rsidRPr="007010D3">
        <w:rPr>
          <w:rFonts w:ascii="Arial" w:eastAsia="MingLiU" w:hAnsi="Arial" w:cs="Arial"/>
          <w:b/>
          <w:color w:val="323130"/>
        </w:rPr>
        <w:t>We have carefully proofread the manuscript to remove spelling and grammatical errors.</w:t>
      </w:r>
    </w:p>
    <w:p w14:paraId="69AA3972" w14:textId="77777777" w:rsidR="007010D3" w:rsidRPr="007010D3" w:rsidRDefault="007010D3" w:rsidP="005F4732">
      <w:pPr>
        <w:rPr>
          <w:rFonts w:ascii="Arial" w:eastAsia="MingLiU" w:hAnsi="Arial" w:cs="Arial"/>
          <w:color w:val="323130"/>
        </w:rPr>
      </w:pPr>
    </w:p>
    <w:p w14:paraId="6BB431DE" w14:textId="52E7845E" w:rsidR="009027E4" w:rsidRPr="007010D3" w:rsidRDefault="005F4732" w:rsidP="005F4732">
      <w:pPr>
        <w:rPr>
          <w:rFonts w:ascii="Arial" w:eastAsia="Times New Roman" w:hAnsi="Arial" w:cs="Arial"/>
          <w:color w:val="323130"/>
        </w:rPr>
      </w:pPr>
      <w:r w:rsidRPr="007010D3">
        <w:rPr>
          <w:rFonts w:ascii="Arial" w:eastAsia="Times New Roman" w:hAnsi="Arial" w:cs="Arial"/>
          <w:color w:val="323130"/>
        </w:rPr>
        <w:t>• </w:t>
      </w:r>
      <w:r w:rsidRPr="007010D3">
        <w:rPr>
          <w:rFonts w:ascii="Arial" w:eastAsia="Times New Roman" w:hAnsi="Arial" w:cs="Arial"/>
          <w:b/>
          <w:bCs/>
          <w:color w:val="FF0000"/>
          <w:bdr w:val="none" w:sz="0" w:space="0" w:color="auto" w:frame="1"/>
        </w:rPr>
        <w:t>Protocol Detail:</w:t>
      </w:r>
      <w:r w:rsidRPr="007010D3">
        <w:rPr>
          <w:rFonts w:ascii="Arial" w:eastAsia="Times New Roman" w:hAnsi="Arial" w:cs="Arial"/>
          <w:color w:val="323130"/>
        </w:rPr>
        <w:br/>
        <w:t>1) 3.9: What concentration of pen-strep?</w:t>
      </w:r>
      <w:r w:rsidR="009027E4" w:rsidRPr="007010D3">
        <w:rPr>
          <w:rFonts w:ascii="Arial" w:eastAsia="Times New Roman" w:hAnsi="Arial" w:cs="Arial"/>
          <w:color w:val="323130"/>
        </w:rPr>
        <w:t xml:space="preserve"> </w:t>
      </w:r>
    </w:p>
    <w:p w14:paraId="16CDE3D7" w14:textId="77777777" w:rsidR="007010D3" w:rsidRPr="007C6B85" w:rsidRDefault="007010D3" w:rsidP="005F4732">
      <w:pPr>
        <w:rPr>
          <w:rFonts w:ascii="Arial" w:eastAsia="Times New Roman" w:hAnsi="Arial" w:cs="Arial"/>
          <w:b/>
          <w:color w:val="000000" w:themeColor="text1"/>
        </w:rPr>
      </w:pPr>
    </w:p>
    <w:p w14:paraId="73AA72D6" w14:textId="6EE4E638" w:rsidR="007010D3" w:rsidRPr="007C6B85" w:rsidRDefault="007C6B85" w:rsidP="005F4732">
      <w:pPr>
        <w:rPr>
          <w:rFonts w:ascii="Arial" w:eastAsia="Times New Roman" w:hAnsi="Arial" w:cs="Arial"/>
          <w:b/>
          <w:color w:val="000000" w:themeColor="text1"/>
        </w:rPr>
      </w:pPr>
      <w:r w:rsidRPr="007C6B85">
        <w:rPr>
          <w:rFonts w:ascii="Arial" w:eastAsia="Times New Roman" w:hAnsi="Arial" w:cs="Arial"/>
          <w:b/>
          <w:color w:val="000000" w:themeColor="text1"/>
        </w:rPr>
        <w:t>We clarify that 100X P/S is used for a final concentration of 1X</w:t>
      </w:r>
      <w:r w:rsidR="00B014F9">
        <w:rPr>
          <w:rFonts w:ascii="Arial" w:eastAsia="Times New Roman" w:hAnsi="Arial" w:cs="Arial"/>
          <w:b/>
          <w:color w:val="000000" w:themeColor="text1"/>
        </w:rPr>
        <w:t xml:space="preserve"> (lines 16</w:t>
      </w:r>
      <w:r w:rsidR="00327737">
        <w:rPr>
          <w:rFonts w:ascii="Arial" w:eastAsia="Times New Roman" w:hAnsi="Arial" w:cs="Arial"/>
          <w:b/>
          <w:color w:val="000000" w:themeColor="text1"/>
        </w:rPr>
        <w:t>8</w:t>
      </w:r>
      <w:r w:rsidR="00B014F9">
        <w:rPr>
          <w:rFonts w:ascii="Arial" w:eastAsia="Times New Roman" w:hAnsi="Arial" w:cs="Arial"/>
          <w:b/>
          <w:color w:val="000000" w:themeColor="text1"/>
        </w:rPr>
        <w:t>-17</w:t>
      </w:r>
      <w:r w:rsidR="00327737">
        <w:rPr>
          <w:rFonts w:ascii="Arial" w:eastAsia="Times New Roman" w:hAnsi="Arial" w:cs="Arial"/>
          <w:b/>
          <w:color w:val="000000" w:themeColor="text1"/>
        </w:rPr>
        <w:t>1</w:t>
      </w:r>
      <w:r w:rsidR="00B014F9">
        <w:rPr>
          <w:rFonts w:ascii="Arial" w:eastAsia="Times New Roman" w:hAnsi="Arial" w:cs="Arial"/>
          <w:b/>
          <w:color w:val="000000" w:themeColor="text1"/>
        </w:rPr>
        <w:t>).</w:t>
      </w:r>
    </w:p>
    <w:p w14:paraId="4BF45D08" w14:textId="77777777" w:rsidR="007C6B85" w:rsidRPr="007C6B85" w:rsidRDefault="007C6B85" w:rsidP="005F4732">
      <w:pPr>
        <w:rPr>
          <w:rFonts w:ascii="Arial" w:eastAsia="Times New Roman" w:hAnsi="Arial" w:cs="Arial"/>
          <w:b/>
          <w:color w:val="000000" w:themeColor="text1"/>
        </w:rPr>
      </w:pPr>
    </w:p>
    <w:p w14:paraId="78A1DBBD" w14:textId="77777777" w:rsidR="007C6B85" w:rsidRDefault="005F4732" w:rsidP="005F4732">
      <w:pPr>
        <w:rPr>
          <w:rFonts w:ascii="Arial" w:eastAsia="Times New Roman" w:hAnsi="Arial" w:cs="Arial"/>
          <w:color w:val="323130"/>
        </w:rPr>
      </w:pPr>
      <w:r w:rsidRPr="007010D3">
        <w:rPr>
          <w:rFonts w:ascii="Arial" w:eastAsia="Times New Roman" w:hAnsi="Arial" w:cs="Arial"/>
          <w:color w:val="323130"/>
        </w:rPr>
        <w:t>• </w:t>
      </w:r>
      <w:r w:rsidRPr="007010D3">
        <w:rPr>
          <w:rFonts w:ascii="Arial" w:eastAsia="Times New Roman" w:hAnsi="Arial" w:cs="Arial"/>
          <w:b/>
          <w:bCs/>
          <w:color w:val="FF0000"/>
          <w:bdr w:val="none" w:sz="0" w:space="0" w:color="auto" w:frame="1"/>
        </w:rPr>
        <w:t>Discussion:</w:t>
      </w:r>
      <w:r w:rsidRPr="007010D3">
        <w:rPr>
          <w:rFonts w:ascii="Arial" w:eastAsia="Times New Roman" w:hAnsi="Arial" w:cs="Arial"/>
          <w:color w:val="323130"/>
        </w:rPr>
        <w:t> </w:t>
      </w:r>
      <w:proofErr w:type="spellStart"/>
      <w:r w:rsidRPr="007010D3">
        <w:rPr>
          <w:rFonts w:ascii="Arial" w:eastAsia="Times New Roman" w:hAnsi="Arial" w:cs="Arial"/>
          <w:color w:val="323130"/>
        </w:rPr>
        <w:t>JoVE</w:t>
      </w:r>
      <w:proofErr w:type="spellEnd"/>
      <w:r w:rsidRPr="007010D3">
        <w:rPr>
          <w:rFonts w:ascii="Arial" w:eastAsia="Times New Roman" w:hAnsi="Arial" w:cs="Arial"/>
          <w:color w:val="323130"/>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7010D3">
        <w:rPr>
          <w:rFonts w:ascii="Arial" w:eastAsia="Times New Roman" w:hAnsi="Arial" w:cs="Arial"/>
          <w:color w:val="323130"/>
        </w:rPr>
        <w:br/>
      </w:r>
    </w:p>
    <w:p w14:paraId="32357A3E" w14:textId="41FD7C9C" w:rsidR="007C6B85" w:rsidRPr="0059567E" w:rsidRDefault="0059567E" w:rsidP="005F4732">
      <w:pPr>
        <w:rPr>
          <w:rFonts w:ascii="Arial" w:eastAsia="Times New Roman" w:hAnsi="Arial" w:cs="Arial"/>
          <w:b/>
          <w:color w:val="323130"/>
        </w:rPr>
      </w:pPr>
      <w:r w:rsidRPr="0059567E">
        <w:rPr>
          <w:rFonts w:ascii="Arial" w:eastAsia="Times New Roman" w:hAnsi="Arial" w:cs="Arial"/>
          <w:b/>
          <w:color w:val="323130"/>
        </w:rPr>
        <w:t>We have focused our discussion on the method and specifically cover 1) modification</w:t>
      </w:r>
      <w:r w:rsidR="00844331">
        <w:rPr>
          <w:rFonts w:ascii="Arial" w:eastAsia="Times New Roman" w:hAnsi="Arial" w:cs="Arial"/>
          <w:b/>
          <w:color w:val="323130"/>
        </w:rPr>
        <w:t xml:space="preserve">s and troubleshooting (lines </w:t>
      </w:r>
      <w:r w:rsidR="00B014F9">
        <w:rPr>
          <w:rFonts w:ascii="Arial" w:eastAsia="Times New Roman" w:hAnsi="Arial" w:cs="Arial"/>
          <w:b/>
          <w:color w:val="323130"/>
        </w:rPr>
        <w:t>33</w:t>
      </w:r>
      <w:r w:rsidR="00327737">
        <w:rPr>
          <w:rFonts w:ascii="Arial" w:eastAsia="Times New Roman" w:hAnsi="Arial" w:cs="Arial"/>
          <w:b/>
          <w:color w:val="323130"/>
        </w:rPr>
        <w:t>6</w:t>
      </w:r>
      <w:r w:rsidR="00B014F9">
        <w:rPr>
          <w:rFonts w:ascii="Arial" w:eastAsia="Times New Roman" w:hAnsi="Arial" w:cs="Arial"/>
          <w:b/>
          <w:color w:val="323130"/>
        </w:rPr>
        <w:t>-34</w:t>
      </w:r>
      <w:r w:rsidR="00327737">
        <w:rPr>
          <w:rFonts w:ascii="Arial" w:eastAsia="Times New Roman" w:hAnsi="Arial" w:cs="Arial"/>
          <w:b/>
          <w:color w:val="323130"/>
        </w:rPr>
        <w:t>3</w:t>
      </w:r>
      <w:r w:rsidRPr="0059567E">
        <w:rPr>
          <w:rFonts w:ascii="Arial" w:eastAsia="Times New Roman" w:hAnsi="Arial" w:cs="Arial"/>
          <w:b/>
          <w:color w:val="323130"/>
        </w:rPr>
        <w:t xml:space="preserve">), 2) limitations of the technique (lines </w:t>
      </w:r>
      <w:r w:rsidR="00B014F9">
        <w:rPr>
          <w:rFonts w:ascii="Arial" w:eastAsia="Times New Roman" w:hAnsi="Arial" w:cs="Arial"/>
          <w:b/>
          <w:color w:val="323130"/>
        </w:rPr>
        <w:t>32</w:t>
      </w:r>
      <w:r w:rsidR="00327737">
        <w:rPr>
          <w:rFonts w:ascii="Arial" w:eastAsia="Times New Roman" w:hAnsi="Arial" w:cs="Arial"/>
          <w:b/>
          <w:color w:val="323130"/>
        </w:rPr>
        <w:t>6</w:t>
      </w:r>
      <w:r w:rsidR="00B014F9">
        <w:rPr>
          <w:rFonts w:ascii="Arial" w:eastAsia="Times New Roman" w:hAnsi="Arial" w:cs="Arial"/>
          <w:b/>
          <w:color w:val="323130"/>
        </w:rPr>
        <w:t>-33</w:t>
      </w:r>
      <w:r w:rsidR="00327737">
        <w:rPr>
          <w:rFonts w:ascii="Arial" w:eastAsia="Times New Roman" w:hAnsi="Arial" w:cs="Arial"/>
          <w:b/>
          <w:color w:val="323130"/>
        </w:rPr>
        <w:t>4</w:t>
      </w:r>
      <w:r w:rsidRPr="0059567E">
        <w:rPr>
          <w:rFonts w:ascii="Arial" w:eastAsia="Times New Roman" w:hAnsi="Arial" w:cs="Arial"/>
          <w:b/>
          <w:color w:val="323130"/>
        </w:rPr>
        <w:t xml:space="preserve">), 3) significance with respect to existing methods (lines </w:t>
      </w:r>
      <w:r w:rsidR="00B014F9">
        <w:rPr>
          <w:rFonts w:ascii="Arial" w:eastAsia="Times New Roman" w:hAnsi="Arial" w:cs="Arial"/>
          <w:b/>
          <w:color w:val="323130"/>
        </w:rPr>
        <w:t>34</w:t>
      </w:r>
      <w:r w:rsidR="00327737">
        <w:rPr>
          <w:rFonts w:ascii="Arial" w:eastAsia="Times New Roman" w:hAnsi="Arial" w:cs="Arial"/>
          <w:b/>
          <w:color w:val="323130"/>
        </w:rPr>
        <w:t>5</w:t>
      </w:r>
      <w:r w:rsidR="00B014F9">
        <w:rPr>
          <w:rFonts w:ascii="Arial" w:eastAsia="Times New Roman" w:hAnsi="Arial" w:cs="Arial"/>
          <w:b/>
          <w:color w:val="323130"/>
        </w:rPr>
        <w:t>-36</w:t>
      </w:r>
      <w:r w:rsidR="00327737">
        <w:rPr>
          <w:rFonts w:ascii="Arial" w:eastAsia="Times New Roman" w:hAnsi="Arial" w:cs="Arial"/>
          <w:b/>
          <w:color w:val="323130"/>
        </w:rPr>
        <w:t>3</w:t>
      </w:r>
      <w:r w:rsidRPr="0059567E">
        <w:rPr>
          <w:rFonts w:ascii="Arial" w:eastAsia="Times New Roman" w:hAnsi="Arial" w:cs="Arial"/>
          <w:b/>
          <w:color w:val="323130"/>
        </w:rPr>
        <w:t xml:space="preserve">), 4) future applications (lines </w:t>
      </w:r>
      <w:r w:rsidR="00844331">
        <w:rPr>
          <w:rFonts w:ascii="Arial" w:eastAsia="Times New Roman" w:hAnsi="Arial" w:cs="Arial"/>
          <w:b/>
          <w:color w:val="323130"/>
        </w:rPr>
        <w:t>3</w:t>
      </w:r>
      <w:r w:rsidR="00B014F9">
        <w:rPr>
          <w:rFonts w:ascii="Arial" w:eastAsia="Times New Roman" w:hAnsi="Arial" w:cs="Arial"/>
          <w:b/>
          <w:color w:val="323130"/>
        </w:rPr>
        <w:t>6</w:t>
      </w:r>
      <w:r w:rsidR="00327737">
        <w:rPr>
          <w:rFonts w:ascii="Arial" w:eastAsia="Times New Roman" w:hAnsi="Arial" w:cs="Arial"/>
          <w:b/>
          <w:color w:val="323130"/>
        </w:rPr>
        <w:t>5</w:t>
      </w:r>
      <w:r w:rsidR="00844331">
        <w:rPr>
          <w:rFonts w:ascii="Arial" w:eastAsia="Times New Roman" w:hAnsi="Arial" w:cs="Arial"/>
          <w:b/>
          <w:color w:val="323130"/>
        </w:rPr>
        <w:t>-3</w:t>
      </w:r>
      <w:r w:rsidR="00B014F9">
        <w:rPr>
          <w:rFonts w:ascii="Arial" w:eastAsia="Times New Roman" w:hAnsi="Arial" w:cs="Arial"/>
          <w:b/>
          <w:color w:val="323130"/>
        </w:rPr>
        <w:t>7</w:t>
      </w:r>
      <w:r w:rsidR="00327737">
        <w:rPr>
          <w:rFonts w:ascii="Arial" w:eastAsia="Times New Roman" w:hAnsi="Arial" w:cs="Arial"/>
          <w:b/>
          <w:color w:val="323130"/>
        </w:rPr>
        <w:t>3</w:t>
      </w:r>
      <w:r w:rsidRPr="0059567E">
        <w:rPr>
          <w:rFonts w:ascii="Arial" w:eastAsia="Times New Roman" w:hAnsi="Arial" w:cs="Arial"/>
          <w:b/>
          <w:color w:val="323130"/>
        </w:rPr>
        <w:t>), and 5) c</w:t>
      </w:r>
      <w:r w:rsidR="00844331">
        <w:rPr>
          <w:rFonts w:ascii="Arial" w:eastAsia="Times New Roman" w:hAnsi="Arial" w:cs="Arial"/>
          <w:b/>
          <w:color w:val="323130"/>
        </w:rPr>
        <w:t xml:space="preserve">ritical steps (lines </w:t>
      </w:r>
      <w:r w:rsidR="00B014F9">
        <w:rPr>
          <w:rFonts w:ascii="Arial" w:eastAsia="Times New Roman" w:hAnsi="Arial" w:cs="Arial"/>
          <w:b/>
          <w:color w:val="323130"/>
        </w:rPr>
        <w:t>33</w:t>
      </w:r>
      <w:r w:rsidR="00327737">
        <w:rPr>
          <w:rFonts w:ascii="Arial" w:eastAsia="Times New Roman" w:hAnsi="Arial" w:cs="Arial"/>
          <w:b/>
          <w:color w:val="323130"/>
        </w:rPr>
        <w:t>6</w:t>
      </w:r>
      <w:r w:rsidR="00B014F9">
        <w:rPr>
          <w:rFonts w:ascii="Arial" w:eastAsia="Times New Roman" w:hAnsi="Arial" w:cs="Arial"/>
          <w:b/>
          <w:color w:val="323130"/>
        </w:rPr>
        <w:t>-34</w:t>
      </w:r>
      <w:r w:rsidR="00327737">
        <w:rPr>
          <w:rFonts w:ascii="Arial" w:eastAsia="Times New Roman" w:hAnsi="Arial" w:cs="Arial"/>
          <w:b/>
          <w:color w:val="323130"/>
        </w:rPr>
        <w:t>3</w:t>
      </w:r>
      <w:r w:rsidRPr="0059567E">
        <w:rPr>
          <w:rFonts w:ascii="Arial" w:eastAsia="Times New Roman" w:hAnsi="Arial" w:cs="Arial"/>
          <w:b/>
          <w:color w:val="323130"/>
        </w:rPr>
        <w:t>).</w:t>
      </w:r>
    </w:p>
    <w:p w14:paraId="489F705E" w14:textId="77777777" w:rsidR="007C6B85" w:rsidRDefault="007C6B85" w:rsidP="005F4732">
      <w:pPr>
        <w:rPr>
          <w:rFonts w:ascii="Arial" w:eastAsia="Times New Roman" w:hAnsi="Arial" w:cs="Arial"/>
          <w:color w:val="323130"/>
        </w:rPr>
      </w:pPr>
    </w:p>
    <w:p w14:paraId="5C9EB70E" w14:textId="77777777" w:rsidR="002E6CD9" w:rsidRDefault="005F4732" w:rsidP="005F4732">
      <w:pPr>
        <w:rPr>
          <w:rFonts w:ascii="Arial" w:eastAsia="Times New Roman" w:hAnsi="Arial" w:cs="Arial"/>
          <w:color w:val="323130"/>
        </w:rPr>
      </w:pPr>
      <w:r w:rsidRPr="000B604B">
        <w:rPr>
          <w:rFonts w:ascii="Arial" w:eastAsia="Times New Roman" w:hAnsi="Arial" w:cs="Arial"/>
          <w:color w:val="323130"/>
        </w:rPr>
        <w:t>• </w:t>
      </w:r>
      <w:r w:rsidRPr="000B604B">
        <w:rPr>
          <w:rFonts w:ascii="Arial" w:eastAsia="Times New Roman" w:hAnsi="Arial" w:cs="Arial"/>
          <w:b/>
          <w:bCs/>
          <w:color w:val="FF0000"/>
          <w:bdr w:val="none" w:sz="0" w:space="0" w:color="auto" w:frame="1"/>
        </w:rPr>
        <w:t>Figures:</w:t>
      </w:r>
      <w:r w:rsidRPr="000B604B">
        <w:rPr>
          <w:rFonts w:ascii="Arial" w:eastAsia="Times New Roman" w:hAnsi="Arial" w:cs="Arial"/>
          <w:color w:val="323130"/>
        </w:rPr>
        <w:br/>
        <w:t>1) Please add scale bars to all panels in Fig 1, 2, 4.</w:t>
      </w:r>
      <w:r w:rsidRPr="000B604B">
        <w:rPr>
          <w:rFonts w:ascii="Arial" w:eastAsia="Times New Roman" w:hAnsi="Arial" w:cs="Arial"/>
          <w:color w:val="323130"/>
        </w:rPr>
        <w:br/>
        <w:t>2) Fig 3: define error bars.</w:t>
      </w:r>
      <w:r w:rsidRPr="007010D3">
        <w:rPr>
          <w:rFonts w:ascii="Arial" w:eastAsia="Times New Roman" w:hAnsi="Arial" w:cs="Arial"/>
          <w:color w:val="323130"/>
        </w:rPr>
        <w:br/>
      </w:r>
    </w:p>
    <w:p w14:paraId="16A78A3F" w14:textId="65D386FB" w:rsidR="002E6CD9" w:rsidRPr="002E6CD9" w:rsidRDefault="002E6CD9" w:rsidP="00B014F9">
      <w:r w:rsidRPr="002E6CD9">
        <w:t xml:space="preserve">Scale bars have been added to Figures 1, 2 and 4.  </w:t>
      </w:r>
      <w:r w:rsidR="000B604B">
        <w:t>E</w:t>
      </w:r>
      <w:r w:rsidRPr="002E6CD9">
        <w:t xml:space="preserve">rror bars </w:t>
      </w:r>
      <w:r w:rsidR="000B604B">
        <w:t>have been defined as</w:t>
      </w:r>
      <w:r w:rsidRPr="002E6CD9">
        <w:t xml:space="preserve"> standard deviation within the figure legend (line 3</w:t>
      </w:r>
      <w:r w:rsidR="00B014F9">
        <w:t>1</w:t>
      </w:r>
      <w:r w:rsidR="00327737">
        <w:t>8</w:t>
      </w:r>
      <w:r w:rsidR="00B014F9">
        <w:t>-31</w:t>
      </w:r>
      <w:r w:rsidR="00327737">
        <w:t>9</w:t>
      </w:r>
      <w:r w:rsidRPr="002E6CD9">
        <w:t>).</w:t>
      </w:r>
    </w:p>
    <w:p w14:paraId="02008C9D" w14:textId="77777777" w:rsidR="002E6CD9" w:rsidRDefault="002E6CD9" w:rsidP="005F4732">
      <w:pPr>
        <w:rPr>
          <w:rFonts w:ascii="Arial" w:eastAsia="Times New Roman" w:hAnsi="Arial" w:cs="Arial"/>
          <w:color w:val="323130"/>
        </w:rPr>
      </w:pPr>
    </w:p>
    <w:p w14:paraId="73E9CA8E" w14:textId="77777777" w:rsidR="009F76B1" w:rsidRDefault="005F4732" w:rsidP="005F4732">
      <w:pPr>
        <w:rPr>
          <w:rFonts w:ascii="Arial" w:eastAsia="Times New Roman" w:hAnsi="Arial" w:cs="Arial"/>
          <w:color w:val="323130"/>
        </w:rPr>
      </w:pPr>
      <w:r w:rsidRPr="009F76B1">
        <w:rPr>
          <w:rFonts w:ascii="Arial" w:eastAsia="Times New Roman" w:hAnsi="Arial" w:cs="Arial"/>
          <w:color w:val="323130"/>
        </w:rPr>
        <w:t>• </w:t>
      </w:r>
      <w:proofErr w:type="spellStart"/>
      <w:r w:rsidRPr="009F76B1">
        <w:rPr>
          <w:rFonts w:ascii="Arial" w:eastAsia="Times New Roman" w:hAnsi="Arial" w:cs="Arial"/>
          <w:b/>
          <w:bCs/>
          <w:color w:val="FF0000"/>
          <w:bdr w:val="none" w:sz="0" w:space="0" w:color="auto" w:frame="1"/>
        </w:rPr>
        <w:t>References:</w:t>
      </w:r>
      <w:r w:rsidRPr="009F76B1">
        <w:rPr>
          <w:rFonts w:ascii="Arial" w:eastAsia="Times New Roman" w:hAnsi="Arial" w:cs="Arial"/>
          <w:color w:val="323130"/>
        </w:rPr>
        <w:t>Please</w:t>
      </w:r>
      <w:proofErr w:type="spellEnd"/>
      <w:r w:rsidRPr="009F76B1">
        <w:rPr>
          <w:rFonts w:ascii="Arial" w:eastAsia="Times New Roman" w:hAnsi="Arial" w:cs="Arial"/>
          <w:color w:val="323130"/>
        </w:rPr>
        <w:t xml:space="preserve"> spell out journal names.</w:t>
      </w:r>
    </w:p>
    <w:p w14:paraId="5F0E653C" w14:textId="77777777" w:rsidR="009F76B1" w:rsidRDefault="009F76B1" w:rsidP="005F4732">
      <w:pPr>
        <w:rPr>
          <w:rFonts w:ascii="Arial" w:eastAsia="Times New Roman" w:hAnsi="Arial" w:cs="Arial"/>
          <w:color w:val="323130"/>
        </w:rPr>
      </w:pPr>
    </w:p>
    <w:p w14:paraId="5168FE05" w14:textId="30851181" w:rsidR="009F76B1" w:rsidRPr="009F76B1" w:rsidRDefault="009F76B1" w:rsidP="005F4732">
      <w:pPr>
        <w:rPr>
          <w:rFonts w:ascii="Arial" w:eastAsia="Times New Roman" w:hAnsi="Arial" w:cs="Arial"/>
          <w:b/>
          <w:bCs/>
          <w:color w:val="323130"/>
        </w:rPr>
      </w:pPr>
      <w:r w:rsidRPr="009F76B1">
        <w:rPr>
          <w:rFonts w:ascii="Arial" w:eastAsia="Times New Roman" w:hAnsi="Arial" w:cs="Arial"/>
          <w:b/>
          <w:bCs/>
          <w:color w:val="323130"/>
        </w:rPr>
        <w:t>We have spelled out full journal names.</w:t>
      </w:r>
    </w:p>
    <w:p w14:paraId="7BD5495F" w14:textId="77777777" w:rsidR="009F76B1" w:rsidRDefault="009F76B1" w:rsidP="005F4732">
      <w:pPr>
        <w:rPr>
          <w:rFonts w:ascii="Arial" w:eastAsia="Times New Roman" w:hAnsi="Arial" w:cs="Arial"/>
          <w:color w:val="323130"/>
        </w:rPr>
      </w:pPr>
    </w:p>
    <w:p w14:paraId="24DC6DF0" w14:textId="65013EDB" w:rsidR="009027E4" w:rsidRPr="007010D3" w:rsidRDefault="005F4732" w:rsidP="005F4732">
      <w:pPr>
        <w:rPr>
          <w:rFonts w:ascii="Arial" w:eastAsia="Times New Roman" w:hAnsi="Arial" w:cs="Arial"/>
          <w:color w:val="323130"/>
        </w:rPr>
      </w:pPr>
      <w:r w:rsidRPr="007010D3">
        <w:rPr>
          <w:rFonts w:ascii="Arial" w:eastAsia="Times New Roman" w:hAnsi="Arial" w:cs="Arial"/>
          <w:color w:val="323130"/>
        </w:rPr>
        <w:t>• </w:t>
      </w:r>
      <w:r w:rsidRPr="007010D3">
        <w:rPr>
          <w:rFonts w:ascii="Arial" w:eastAsia="Times New Roman" w:hAnsi="Arial" w:cs="Arial"/>
          <w:b/>
          <w:bCs/>
          <w:color w:val="FF0000"/>
          <w:bdr w:val="none" w:sz="0" w:space="0" w:color="auto" w:frame="1"/>
        </w:rPr>
        <w:t>Commercial Language:</w:t>
      </w:r>
      <w:r w:rsidR="009027E4" w:rsidRPr="007010D3">
        <w:rPr>
          <w:rFonts w:ascii="Arial" w:eastAsia="Times New Roman" w:hAnsi="Arial" w:cs="Arial"/>
          <w:b/>
          <w:bCs/>
          <w:color w:val="FF0000"/>
          <w:bdr w:val="none" w:sz="0" w:space="0" w:color="auto" w:frame="1"/>
        </w:rPr>
        <w:t xml:space="preserve"> </w:t>
      </w:r>
      <w:proofErr w:type="spellStart"/>
      <w:r w:rsidRPr="007010D3">
        <w:rPr>
          <w:rFonts w:ascii="Arial" w:eastAsia="Times New Roman" w:hAnsi="Arial" w:cs="Arial"/>
          <w:color w:val="323130"/>
        </w:rPr>
        <w:t>JoVE</w:t>
      </w:r>
      <w:proofErr w:type="spellEnd"/>
      <w:r w:rsidRPr="007010D3">
        <w:rPr>
          <w:rFonts w:ascii="Arial" w:eastAsia="Times New Roman" w:hAnsi="Arial" w:cs="Arial"/>
          <w:color w:val="32313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Matrigel, </w:t>
      </w:r>
      <w:proofErr w:type="spellStart"/>
      <w:r w:rsidRPr="007010D3">
        <w:rPr>
          <w:rFonts w:ascii="Arial" w:eastAsia="Times New Roman" w:hAnsi="Arial" w:cs="Arial"/>
          <w:color w:val="323130"/>
        </w:rPr>
        <w:t>dispase</w:t>
      </w:r>
      <w:proofErr w:type="spellEnd"/>
      <w:r w:rsidRPr="007010D3">
        <w:rPr>
          <w:rFonts w:ascii="Arial" w:eastAsia="Times New Roman" w:hAnsi="Arial" w:cs="Arial"/>
          <w:color w:val="323130"/>
        </w:rPr>
        <w:t>.</w:t>
      </w:r>
    </w:p>
    <w:p w14:paraId="1ECF081F" w14:textId="77777777" w:rsidR="00D02846" w:rsidRDefault="00D02846" w:rsidP="009027E4">
      <w:pPr>
        <w:rPr>
          <w:rFonts w:ascii="Arial" w:eastAsia="Times New Roman" w:hAnsi="Arial" w:cs="Arial"/>
          <w:color w:val="4472C4" w:themeColor="accent1"/>
        </w:rPr>
      </w:pPr>
    </w:p>
    <w:p w14:paraId="07A9D628" w14:textId="0ABAC672" w:rsidR="00E62ACA" w:rsidRPr="006B5F27" w:rsidRDefault="00FB3C51" w:rsidP="009027E4">
      <w:pPr>
        <w:rPr>
          <w:rFonts w:ascii="Arial" w:eastAsia="Times New Roman" w:hAnsi="Arial" w:cs="Arial"/>
          <w:b/>
          <w:color w:val="000000" w:themeColor="text1"/>
        </w:rPr>
      </w:pPr>
      <w:r w:rsidRPr="006B5F27">
        <w:rPr>
          <w:rFonts w:ascii="Arial" w:eastAsia="Times New Roman" w:hAnsi="Arial" w:cs="Arial"/>
          <w:b/>
          <w:color w:val="000000" w:themeColor="text1"/>
        </w:rPr>
        <w:t>W</w:t>
      </w:r>
      <w:r w:rsidR="00725954" w:rsidRPr="006B5F27">
        <w:rPr>
          <w:rFonts w:ascii="Arial" w:eastAsia="Times New Roman" w:hAnsi="Arial" w:cs="Arial"/>
          <w:b/>
          <w:color w:val="000000" w:themeColor="text1"/>
        </w:rPr>
        <w:t>e have removed the use of Matrigel from the summary, abstract, introduction</w:t>
      </w:r>
      <w:r w:rsidRPr="006B5F27">
        <w:rPr>
          <w:rFonts w:ascii="Arial" w:eastAsia="Times New Roman" w:hAnsi="Arial" w:cs="Arial"/>
          <w:b/>
          <w:color w:val="000000" w:themeColor="text1"/>
        </w:rPr>
        <w:t>, representative results</w:t>
      </w:r>
      <w:r w:rsidR="00725954" w:rsidRPr="006B5F27">
        <w:rPr>
          <w:rFonts w:ascii="Arial" w:eastAsia="Times New Roman" w:hAnsi="Arial" w:cs="Arial"/>
          <w:b/>
          <w:color w:val="000000" w:themeColor="text1"/>
        </w:rPr>
        <w:t xml:space="preserve"> and discussion and now refer to it as a basement membrane matrix (lines 27, 35, 56, 65</w:t>
      </w:r>
      <w:r w:rsidR="00B44242">
        <w:rPr>
          <w:rFonts w:ascii="Arial" w:eastAsia="Times New Roman" w:hAnsi="Arial" w:cs="Arial"/>
          <w:b/>
          <w:color w:val="000000" w:themeColor="text1"/>
        </w:rPr>
        <w:t xml:space="preserve">, </w:t>
      </w:r>
      <w:r w:rsidR="00725954" w:rsidRPr="006B5F27">
        <w:rPr>
          <w:rFonts w:ascii="Arial" w:eastAsia="Times New Roman" w:hAnsi="Arial" w:cs="Arial"/>
          <w:b/>
          <w:color w:val="000000" w:themeColor="text1"/>
        </w:rPr>
        <w:t xml:space="preserve">67, </w:t>
      </w:r>
      <w:r w:rsidR="00B44242">
        <w:rPr>
          <w:rFonts w:ascii="Arial" w:eastAsia="Times New Roman" w:hAnsi="Arial" w:cs="Arial"/>
          <w:b/>
          <w:color w:val="000000" w:themeColor="text1"/>
        </w:rPr>
        <w:t>3</w:t>
      </w:r>
      <w:r w:rsidR="00EB3ADA" w:rsidRPr="006B5F27">
        <w:rPr>
          <w:rFonts w:ascii="Arial" w:eastAsia="Times New Roman" w:hAnsi="Arial" w:cs="Arial"/>
          <w:b/>
          <w:color w:val="000000" w:themeColor="text1"/>
        </w:rPr>
        <w:t>5</w:t>
      </w:r>
      <w:r w:rsidR="00327737">
        <w:rPr>
          <w:rFonts w:ascii="Arial" w:eastAsia="Times New Roman" w:hAnsi="Arial" w:cs="Arial"/>
          <w:b/>
          <w:color w:val="000000" w:themeColor="text1"/>
        </w:rPr>
        <w:t>5</w:t>
      </w:r>
      <w:r w:rsidR="00844331">
        <w:rPr>
          <w:rFonts w:ascii="Arial" w:eastAsia="Times New Roman" w:hAnsi="Arial" w:cs="Arial"/>
          <w:b/>
          <w:color w:val="000000" w:themeColor="text1"/>
        </w:rPr>
        <w:t>-3</w:t>
      </w:r>
      <w:r w:rsidR="00B44242">
        <w:rPr>
          <w:rFonts w:ascii="Arial" w:eastAsia="Times New Roman" w:hAnsi="Arial" w:cs="Arial"/>
          <w:b/>
          <w:color w:val="000000" w:themeColor="text1"/>
        </w:rPr>
        <w:t>6</w:t>
      </w:r>
      <w:r w:rsidR="00327737">
        <w:rPr>
          <w:rFonts w:ascii="Arial" w:eastAsia="Times New Roman" w:hAnsi="Arial" w:cs="Arial"/>
          <w:b/>
          <w:color w:val="000000" w:themeColor="text1"/>
        </w:rPr>
        <w:t>2</w:t>
      </w:r>
      <w:r w:rsidR="00EB3ADA" w:rsidRPr="006B5F27">
        <w:rPr>
          <w:rFonts w:ascii="Arial" w:eastAsia="Times New Roman" w:hAnsi="Arial" w:cs="Arial"/>
          <w:b/>
          <w:color w:val="000000" w:themeColor="text1"/>
        </w:rPr>
        <w:t>)</w:t>
      </w:r>
      <w:r w:rsidRPr="006B5F27">
        <w:rPr>
          <w:rFonts w:ascii="Arial" w:eastAsia="Times New Roman" w:hAnsi="Arial" w:cs="Arial"/>
          <w:b/>
          <w:color w:val="000000" w:themeColor="text1"/>
        </w:rPr>
        <w:t xml:space="preserve">.  However, we have left it </w:t>
      </w:r>
      <w:r w:rsidRPr="006B5F27">
        <w:rPr>
          <w:rFonts w:ascii="Arial" w:eastAsia="Times New Roman" w:hAnsi="Arial" w:cs="Arial"/>
          <w:b/>
          <w:color w:val="000000" w:themeColor="text1"/>
        </w:rPr>
        <w:lastRenderedPageBreak/>
        <w:t>within the protocol itself as it describes a specific product that contains about 94% laminin 1, 4% type IV collagen and 2% proteoglycans, in addition to a number of growth factors.  It is commonly used as a coating gel of tissue culture plates in the ES cell field and we do not know how the cells would grow using a substitute, which would n</w:t>
      </w:r>
      <w:r w:rsidR="00E62ACA" w:rsidRPr="006B5F27">
        <w:rPr>
          <w:rFonts w:ascii="Arial" w:eastAsia="Times New Roman" w:hAnsi="Arial" w:cs="Arial"/>
          <w:b/>
          <w:color w:val="000000" w:themeColor="text1"/>
        </w:rPr>
        <w:t>ot have the same composition.  We</w:t>
      </w:r>
      <w:r w:rsidRPr="006B5F27">
        <w:rPr>
          <w:rFonts w:ascii="Arial" w:eastAsia="Times New Roman" w:hAnsi="Arial" w:cs="Arial"/>
          <w:b/>
          <w:color w:val="000000" w:themeColor="text1"/>
        </w:rPr>
        <w:t xml:space="preserve"> noticed that over 30 </w:t>
      </w:r>
      <w:proofErr w:type="spellStart"/>
      <w:r w:rsidRPr="006B5F27">
        <w:rPr>
          <w:rFonts w:ascii="Arial" w:eastAsia="Times New Roman" w:hAnsi="Arial" w:cs="Arial"/>
          <w:b/>
          <w:i/>
          <w:color w:val="000000" w:themeColor="text1"/>
        </w:rPr>
        <w:t>JoVE</w:t>
      </w:r>
      <w:proofErr w:type="spellEnd"/>
      <w:r w:rsidRPr="006B5F27">
        <w:rPr>
          <w:rFonts w:ascii="Arial" w:eastAsia="Times New Roman" w:hAnsi="Arial" w:cs="Arial"/>
          <w:b/>
          <w:color w:val="000000" w:themeColor="text1"/>
        </w:rPr>
        <w:t xml:space="preserve"> publications use the term Matrigel in their abstracts by </w:t>
      </w:r>
      <w:proofErr w:type="spellStart"/>
      <w:r w:rsidRPr="006B5F27">
        <w:rPr>
          <w:rFonts w:ascii="Arial" w:eastAsia="Times New Roman" w:hAnsi="Arial" w:cs="Arial"/>
          <w:b/>
          <w:color w:val="000000" w:themeColor="text1"/>
        </w:rPr>
        <w:t>pubmed</w:t>
      </w:r>
      <w:proofErr w:type="spellEnd"/>
      <w:r w:rsidRPr="006B5F27">
        <w:rPr>
          <w:rFonts w:ascii="Arial" w:eastAsia="Times New Roman" w:hAnsi="Arial" w:cs="Arial"/>
          <w:b/>
          <w:color w:val="000000" w:themeColor="text1"/>
        </w:rPr>
        <w:t>.</w:t>
      </w:r>
      <w:r w:rsidR="00E62ACA" w:rsidRPr="006B5F27">
        <w:rPr>
          <w:rFonts w:ascii="Arial" w:eastAsia="Times New Roman" w:hAnsi="Arial" w:cs="Arial"/>
          <w:b/>
          <w:color w:val="000000" w:themeColor="text1"/>
        </w:rPr>
        <w:t xml:space="preserve">  Please let us know if this is a suitable compromise or if you have another suggestion to how to refer to it within the protocol.  </w:t>
      </w:r>
    </w:p>
    <w:p w14:paraId="4BA00B9C" w14:textId="77777777" w:rsidR="00E62ACA" w:rsidRPr="006B5F27" w:rsidRDefault="00E62ACA" w:rsidP="009027E4">
      <w:pPr>
        <w:rPr>
          <w:rFonts w:ascii="Arial" w:eastAsia="Times New Roman" w:hAnsi="Arial" w:cs="Arial"/>
          <w:b/>
          <w:color w:val="000000" w:themeColor="text1"/>
        </w:rPr>
      </w:pPr>
    </w:p>
    <w:p w14:paraId="077750B3" w14:textId="46659125" w:rsidR="00D02846" w:rsidRPr="006B5F27" w:rsidRDefault="00E62ACA" w:rsidP="009027E4">
      <w:pPr>
        <w:rPr>
          <w:rFonts w:ascii="Arial" w:eastAsia="Times New Roman" w:hAnsi="Arial" w:cs="Arial"/>
          <w:b/>
          <w:color w:val="000000" w:themeColor="text1"/>
        </w:rPr>
      </w:pPr>
      <w:r w:rsidRPr="006B5F27">
        <w:rPr>
          <w:rFonts w:ascii="Arial" w:eastAsia="Times New Roman" w:hAnsi="Arial" w:cs="Arial"/>
          <w:b/>
          <w:color w:val="000000" w:themeColor="text1"/>
        </w:rPr>
        <w:t xml:space="preserve">Similarly, </w:t>
      </w:r>
      <w:proofErr w:type="spellStart"/>
      <w:r w:rsidRPr="006B5F27">
        <w:rPr>
          <w:rFonts w:ascii="Arial" w:eastAsia="Times New Roman" w:hAnsi="Arial" w:cs="Arial"/>
          <w:b/>
          <w:color w:val="000000" w:themeColor="text1"/>
        </w:rPr>
        <w:t>dispase</w:t>
      </w:r>
      <w:proofErr w:type="spellEnd"/>
      <w:r w:rsidRPr="006B5F27">
        <w:rPr>
          <w:rFonts w:ascii="Arial" w:eastAsia="Times New Roman" w:hAnsi="Arial" w:cs="Arial"/>
          <w:b/>
          <w:color w:val="000000" w:themeColor="text1"/>
        </w:rPr>
        <w:t xml:space="preserve"> is the name of an enzyme, which cleaves fibronectin, collagen IV and to a lesser extent collagen I.  Many different companies sell </w:t>
      </w:r>
      <w:proofErr w:type="spellStart"/>
      <w:r w:rsidRPr="006B5F27">
        <w:rPr>
          <w:rFonts w:ascii="Arial" w:eastAsia="Times New Roman" w:hAnsi="Arial" w:cs="Arial"/>
          <w:b/>
          <w:color w:val="000000" w:themeColor="text1"/>
        </w:rPr>
        <w:t>dispase</w:t>
      </w:r>
      <w:proofErr w:type="spellEnd"/>
      <w:r w:rsidRPr="006B5F27">
        <w:rPr>
          <w:rFonts w:ascii="Arial" w:eastAsia="Times New Roman" w:hAnsi="Arial" w:cs="Arial"/>
          <w:b/>
          <w:color w:val="000000" w:themeColor="text1"/>
        </w:rPr>
        <w:t xml:space="preserve"> including Stem Cell, Sigma-Aldrich, and Thermo-Fisher.  We also found </w:t>
      </w:r>
      <w:proofErr w:type="spellStart"/>
      <w:r w:rsidRPr="006B5F27">
        <w:rPr>
          <w:rFonts w:ascii="Arial" w:eastAsia="Times New Roman" w:hAnsi="Arial" w:cs="Arial"/>
          <w:b/>
          <w:color w:val="000000" w:themeColor="text1"/>
        </w:rPr>
        <w:t>dispase</w:t>
      </w:r>
      <w:proofErr w:type="spellEnd"/>
      <w:r w:rsidRPr="006B5F27">
        <w:rPr>
          <w:rFonts w:ascii="Arial" w:eastAsia="Times New Roman" w:hAnsi="Arial" w:cs="Arial"/>
          <w:b/>
          <w:color w:val="000000" w:themeColor="text1"/>
        </w:rPr>
        <w:t xml:space="preserve"> in nearly 10 abstracts from </w:t>
      </w:r>
      <w:proofErr w:type="spellStart"/>
      <w:r w:rsidRPr="006B5F27">
        <w:rPr>
          <w:rFonts w:ascii="Arial" w:eastAsia="Times New Roman" w:hAnsi="Arial" w:cs="Arial"/>
          <w:b/>
          <w:i/>
          <w:color w:val="000000" w:themeColor="text1"/>
        </w:rPr>
        <w:t>JoVE</w:t>
      </w:r>
      <w:proofErr w:type="spellEnd"/>
      <w:r w:rsidRPr="006B5F27">
        <w:rPr>
          <w:rFonts w:ascii="Arial" w:eastAsia="Times New Roman" w:hAnsi="Arial" w:cs="Arial"/>
          <w:b/>
          <w:color w:val="000000" w:themeColor="text1"/>
        </w:rPr>
        <w:t>.  Nonetheless, we defined it as a neutral protease the first time it is mentioned (line 9</w:t>
      </w:r>
      <w:r w:rsidR="00B44242">
        <w:rPr>
          <w:rFonts w:ascii="Arial" w:eastAsia="Times New Roman" w:hAnsi="Arial" w:cs="Arial"/>
          <w:b/>
          <w:color w:val="000000" w:themeColor="text1"/>
        </w:rPr>
        <w:t>8</w:t>
      </w:r>
      <w:r w:rsidRPr="006B5F27">
        <w:rPr>
          <w:rFonts w:ascii="Arial" w:eastAsia="Times New Roman" w:hAnsi="Arial" w:cs="Arial"/>
          <w:b/>
          <w:color w:val="000000" w:themeColor="text1"/>
        </w:rPr>
        <w:t>) an</w:t>
      </w:r>
      <w:r w:rsidR="006B5F27" w:rsidRPr="006B5F27">
        <w:rPr>
          <w:rFonts w:ascii="Arial" w:eastAsia="Times New Roman" w:hAnsi="Arial" w:cs="Arial"/>
          <w:b/>
          <w:color w:val="000000" w:themeColor="text1"/>
        </w:rPr>
        <w:t>d keep it as a lower-case word so it is not confused as a specific product name.  Again, if you have another suggestion as how not to refer to the enzyme we used, please let us.</w:t>
      </w:r>
    </w:p>
    <w:p w14:paraId="075FA8CA" w14:textId="77777777" w:rsidR="00D02846" w:rsidRDefault="00D02846" w:rsidP="009027E4">
      <w:pPr>
        <w:rPr>
          <w:rFonts w:ascii="Arial" w:eastAsia="Times New Roman" w:hAnsi="Arial" w:cs="Arial"/>
          <w:color w:val="4472C4" w:themeColor="accent1"/>
        </w:rPr>
      </w:pPr>
    </w:p>
    <w:p w14:paraId="5A15A167" w14:textId="77777777" w:rsidR="00324039" w:rsidRDefault="005F4732" w:rsidP="009027E4">
      <w:pPr>
        <w:rPr>
          <w:rFonts w:ascii="Arial" w:eastAsia="Times New Roman" w:hAnsi="Arial" w:cs="Arial"/>
          <w:color w:val="323130"/>
        </w:rPr>
      </w:pPr>
      <w:r w:rsidRPr="00324039">
        <w:rPr>
          <w:rFonts w:ascii="Arial" w:eastAsia="Times New Roman" w:hAnsi="Arial" w:cs="Arial"/>
          <w:color w:val="323130"/>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324039">
        <w:rPr>
          <w:rFonts w:ascii="Arial" w:eastAsia="Times New Roman" w:hAnsi="Arial" w:cs="Arial"/>
          <w:color w:val="323130"/>
        </w:rPr>
        <w:t>JoVE</w:t>
      </w:r>
      <w:proofErr w:type="spellEnd"/>
      <w:r w:rsidRPr="00324039">
        <w:rPr>
          <w:rFonts w:ascii="Arial" w:eastAsia="Times New Roman" w:hAnsi="Arial" w:cs="Arial"/>
          <w:color w:val="323130"/>
        </w:rPr>
        <w:t>)" section. Please also cite the figure appropriately in the figure legend, i.e. "This figure has been modified from [citation]."</w:t>
      </w:r>
    </w:p>
    <w:p w14:paraId="78AFA7C9" w14:textId="77777777" w:rsidR="00324039" w:rsidRDefault="00324039" w:rsidP="009027E4">
      <w:pPr>
        <w:rPr>
          <w:rFonts w:ascii="Arial" w:eastAsia="Times New Roman" w:hAnsi="Arial" w:cs="Arial"/>
          <w:color w:val="323130"/>
        </w:rPr>
      </w:pPr>
    </w:p>
    <w:p w14:paraId="560D612A" w14:textId="265CE645" w:rsidR="005F4732" w:rsidRPr="00324039" w:rsidRDefault="00324039" w:rsidP="009027E4">
      <w:pPr>
        <w:rPr>
          <w:rFonts w:ascii="Arial" w:eastAsia="Times New Roman" w:hAnsi="Arial" w:cs="Arial"/>
          <w:b/>
          <w:bCs/>
          <w:color w:val="323130"/>
        </w:rPr>
      </w:pPr>
      <w:r w:rsidRPr="00324039">
        <w:rPr>
          <w:rFonts w:ascii="Arial" w:eastAsia="Times New Roman" w:hAnsi="Arial" w:cs="Arial"/>
          <w:b/>
          <w:bCs/>
          <w:color w:val="323130"/>
        </w:rPr>
        <w:t>Figure 3 is the only one that has been modified from a previous publication.  The other images, while similar to previous images, are new.  We will attain a letter from the editor upon conditional acceptance of the manuscript.</w:t>
      </w:r>
      <w:r w:rsidR="005F4732" w:rsidRPr="00324039">
        <w:rPr>
          <w:rFonts w:ascii="Arial" w:eastAsia="Times New Roman" w:hAnsi="Arial" w:cs="Arial"/>
          <w:b/>
          <w:bCs/>
          <w:color w:val="323130"/>
        </w:rPr>
        <w:br/>
        <w:t> </w:t>
      </w:r>
    </w:p>
    <w:p w14:paraId="5A5559EE" w14:textId="77777777" w:rsidR="005F4732" w:rsidRPr="005F4732" w:rsidRDefault="00561033" w:rsidP="005F4732">
      <w:pPr>
        <w:jc w:val="center"/>
        <w:textAlignment w:val="baseline"/>
        <w:rPr>
          <w:rFonts w:ascii="Calibri" w:eastAsia="Times New Roman" w:hAnsi="Calibri" w:cs="Calibri"/>
          <w:color w:val="323130"/>
          <w:sz w:val="22"/>
          <w:szCs w:val="22"/>
        </w:rPr>
      </w:pPr>
      <w:r>
        <w:rPr>
          <w:rFonts w:ascii="Calibri" w:eastAsia="Times New Roman" w:hAnsi="Calibri" w:cs="Calibri"/>
          <w:noProof/>
          <w:color w:val="323130"/>
          <w:sz w:val="22"/>
          <w:szCs w:val="22"/>
        </w:rPr>
        <w:pict w14:anchorId="4547296F">
          <v:rect id="_x0000_i1025" alt="" style="width:468pt;height:1pt;mso-width-percent:0;mso-height-percent:0;mso-width-percent:0;mso-height-percent:0" o:hralign="center" o:hrstd="t" o:hr="t" fillcolor="#a0a0a0" stroked="f"/>
        </w:pict>
      </w:r>
    </w:p>
    <w:p w14:paraId="0D164A62" w14:textId="77777777" w:rsidR="006B5F27" w:rsidRDefault="005F4732" w:rsidP="005F4732">
      <w:pPr>
        <w:rPr>
          <w:rFonts w:ascii="Helvetica Neue" w:eastAsia="Times New Roman" w:hAnsi="Helvetica Neue" w:cs="Times New Roman"/>
          <w:color w:val="323130"/>
          <w:sz w:val="23"/>
          <w:szCs w:val="23"/>
        </w:rPr>
      </w:pPr>
      <w:r w:rsidRPr="005F4732">
        <w:rPr>
          <w:rFonts w:ascii="Helvetica Neue" w:eastAsia="Times New Roman" w:hAnsi="Helvetica Neue" w:cs="Times New Roman"/>
          <w:color w:val="323130"/>
          <w:sz w:val="23"/>
          <w:szCs w:val="23"/>
        </w:rPr>
        <w:br/>
      </w:r>
      <w:r w:rsidRPr="005F4732">
        <w:rPr>
          <w:rFonts w:ascii="inherit" w:eastAsia="Times New Roman" w:hAnsi="inherit" w:cs="Times New Roman"/>
          <w:b/>
          <w:bCs/>
          <w:color w:val="0000FF"/>
          <w:sz w:val="23"/>
          <w:szCs w:val="23"/>
          <w:u w:val="single"/>
          <w:bdr w:val="none" w:sz="0" w:space="0" w:color="auto" w:frame="1"/>
        </w:rPr>
        <w:t>Comments from Peer-Reviewers:</w:t>
      </w:r>
      <w:r w:rsidRPr="005F4732">
        <w:rPr>
          <w:rFonts w:ascii="inherit" w:eastAsia="Times New Roman" w:hAnsi="inherit" w:cs="Times New Roman"/>
          <w:color w:val="0000FF"/>
          <w:sz w:val="23"/>
          <w:szCs w:val="23"/>
          <w:bdr w:val="none" w:sz="0" w:space="0" w:color="auto" w:frame="1"/>
        </w:rPr>
        <w:t> </w:t>
      </w:r>
      <w:r w:rsidRPr="005F4732">
        <w:rPr>
          <w:rFonts w:ascii="Helvetica Neue" w:eastAsia="Times New Roman" w:hAnsi="Helvetica Neue" w:cs="Times New Roman"/>
          <w:color w:val="323130"/>
          <w:sz w:val="23"/>
          <w:szCs w:val="23"/>
        </w:rPr>
        <w:br/>
      </w:r>
      <w:r w:rsidRPr="005F4732">
        <w:rPr>
          <w:rFonts w:ascii="Calibri" w:eastAsia="Times New Roman" w:hAnsi="Calibri" w:cs="Calibri"/>
          <w:i/>
          <w:iCs/>
          <w:color w:val="323130"/>
          <w:sz w:val="23"/>
          <w:szCs w:val="23"/>
          <w:bdr w:val="none" w:sz="0" w:space="0" w:color="auto" w:frame="1"/>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5F4732">
        <w:rPr>
          <w:rFonts w:ascii="Helvetica Neue" w:eastAsia="Times New Roman" w:hAnsi="Helvetica Neue" w:cs="Times New Roman"/>
          <w:color w:val="323130"/>
          <w:sz w:val="23"/>
          <w:szCs w:val="23"/>
        </w:rPr>
        <w:br/>
      </w:r>
      <w:r w:rsidRPr="005F4732">
        <w:rPr>
          <w:rFonts w:ascii="Helvetica Neue" w:eastAsia="Times New Roman" w:hAnsi="Helvetica Neue" w:cs="Times New Roman"/>
          <w:color w:val="323130"/>
          <w:sz w:val="23"/>
          <w:szCs w:val="23"/>
        </w:rPr>
        <w:br/>
        <w:t>Reviewer #1:</w:t>
      </w:r>
      <w:r w:rsidRPr="005F4732">
        <w:rPr>
          <w:rFonts w:ascii="Helvetica Neue" w:eastAsia="Times New Roman" w:hAnsi="Helvetica Neue" w:cs="Times New Roman"/>
          <w:color w:val="323130"/>
          <w:sz w:val="23"/>
          <w:szCs w:val="23"/>
        </w:rPr>
        <w:br/>
      </w:r>
      <w:r w:rsidRPr="005F4732">
        <w:rPr>
          <w:rFonts w:ascii="Helvetica Neue" w:eastAsia="Times New Roman" w:hAnsi="Helvetica Neue" w:cs="Times New Roman"/>
          <w:color w:val="323130"/>
          <w:sz w:val="23"/>
          <w:szCs w:val="23"/>
        </w:rPr>
        <w:br/>
        <w:t xml:space="preserve">Boisvert et al. describe a protocol to make human brain organoids out of H9 </w:t>
      </w:r>
      <w:proofErr w:type="spellStart"/>
      <w:r w:rsidRPr="005F4732">
        <w:rPr>
          <w:rFonts w:ascii="Helvetica Neue" w:eastAsia="Times New Roman" w:hAnsi="Helvetica Neue" w:cs="Times New Roman"/>
          <w:color w:val="323130"/>
          <w:sz w:val="23"/>
          <w:szCs w:val="23"/>
        </w:rPr>
        <w:t>hESCs</w:t>
      </w:r>
      <w:proofErr w:type="spellEnd"/>
      <w:r w:rsidRPr="005F4732">
        <w:rPr>
          <w:rFonts w:ascii="Helvetica Neue" w:eastAsia="Times New Roman" w:hAnsi="Helvetica Neue" w:cs="Times New Roman"/>
          <w:color w:val="323130"/>
          <w:sz w:val="23"/>
          <w:szCs w:val="23"/>
        </w:rPr>
        <w:t xml:space="preserve"> and attempt to characterize the system using histology and microscopy or gene expression analyses. The study is interesting and the area of brain organoids is still growing, and no doubt we are still in the beginning of using this valuable system to model neuropsychiatric and other diseases. However the manuscript needs significant revisions and there are </w:t>
      </w:r>
      <w:r w:rsidRPr="005F4732">
        <w:rPr>
          <w:rFonts w:ascii="Helvetica Neue" w:eastAsia="Times New Roman" w:hAnsi="Helvetica Neue" w:cs="Times New Roman"/>
          <w:color w:val="323130"/>
          <w:sz w:val="23"/>
          <w:szCs w:val="23"/>
        </w:rPr>
        <w:lastRenderedPageBreak/>
        <w:t>some comments (below) to address for it to be suitable for publication and to be useful to the field.</w:t>
      </w:r>
      <w:r w:rsidRPr="005F4732">
        <w:rPr>
          <w:rFonts w:ascii="Helvetica Neue" w:eastAsia="Times New Roman" w:hAnsi="Helvetica Neue" w:cs="Times New Roman"/>
          <w:color w:val="323130"/>
          <w:sz w:val="23"/>
          <w:szCs w:val="23"/>
        </w:rPr>
        <w:br/>
      </w:r>
      <w:r w:rsidRPr="005F4732">
        <w:rPr>
          <w:rFonts w:ascii="Helvetica Neue" w:eastAsia="Times New Roman" w:hAnsi="Helvetica Neue" w:cs="Times New Roman"/>
          <w:color w:val="323130"/>
          <w:sz w:val="23"/>
          <w:szCs w:val="23"/>
        </w:rPr>
        <w:br/>
        <w:t xml:space="preserve">I am not sure what is the value of a system that gives an organoid size (1-2 mm by 10 </w:t>
      </w:r>
      <w:proofErr w:type="spellStart"/>
      <w:r w:rsidRPr="005F4732">
        <w:rPr>
          <w:rFonts w:ascii="Helvetica Neue" w:eastAsia="Times New Roman" w:hAnsi="Helvetica Neue" w:cs="Times New Roman"/>
          <w:color w:val="323130"/>
          <w:sz w:val="23"/>
          <w:szCs w:val="23"/>
        </w:rPr>
        <w:t>wks</w:t>
      </w:r>
      <w:proofErr w:type="spellEnd"/>
      <w:r w:rsidRPr="005F4732">
        <w:rPr>
          <w:rFonts w:ascii="Helvetica Neue" w:eastAsia="Times New Roman" w:hAnsi="Helvetica Neue" w:cs="Times New Roman"/>
          <w:color w:val="323130"/>
          <w:sz w:val="23"/>
          <w:szCs w:val="23"/>
        </w:rPr>
        <w:t>) that is at best ½ of what people have achieved already in the literature like 4-5 mm.</w:t>
      </w:r>
      <w:r>
        <w:rPr>
          <w:rFonts w:ascii="Helvetica Neue" w:eastAsia="Times New Roman" w:hAnsi="Helvetica Neue" w:cs="Times New Roman"/>
          <w:color w:val="323130"/>
          <w:sz w:val="23"/>
          <w:szCs w:val="23"/>
        </w:rPr>
        <w:t xml:space="preserve">  </w:t>
      </w:r>
    </w:p>
    <w:p w14:paraId="73EE37EC" w14:textId="77777777" w:rsidR="006B5F27" w:rsidRPr="005B5CCE" w:rsidRDefault="006B5F27" w:rsidP="005F4732">
      <w:pPr>
        <w:rPr>
          <w:rFonts w:ascii="Arial" w:eastAsia="Times New Roman" w:hAnsi="Arial" w:cs="Arial"/>
          <w:b/>
          <w:color w:val="000000" w:themeColor="text1"/>
        </w:rPr>
      </w:pPr>
    </w:p>
    <w:p w14:paraId="1AF1562E" w14:textId="137BBA33" w:rsidR="00090B2B" w:rsidRPr="005B5CCE" w:rsidRDefault="006B5F27" w:rsidP="005F4732">
      <w:pPr>
        <w:rPr>
          <w:rFonts w:ascii="Arial" w:eastAsia="Times New Roman" w:hAnsi="Arial" w:cs="Arial"/>
          <w:b/>
          <w:color w:val="000000" w:themeColor="text1"/>
        </w:rPr>
      </w:pPr>
      <w:r w:rsidRPr="005B5CCE">
        <w:rPr>
          <w:rFonts w:ascii="Arial" w:eastAsia="Times New Roman" w:hAnsi="Arial" w:cs="Arial"/>
          <w:b/>
          <w:color w:val="000000" w:themeColor="text1"/>
        </w:rPr>
        <w:t xml:space="preserve">We agree that size is one </w:t>
      </w:r>
      <w:proofErr w:type="gramStart"/>
      <w:r w:rsidRPr="005B5CCE">
        <w:rPr>
          <w:rFonts w:ascii="Arial" w:eastAsia="Times New Roman" w:hAnsi="Arial" w:cs="Arial"/>
          <w:b/>
          <w:color w:val="000000" w:themeColor="text1"/>
        </w:rPr>
        <w:t>criteria</w:t>
      </w:r>
      <w:proofErr w:type="gramEnd"/>
      <w:r w:rsidRPr="005B5CCE">
        <w:rPr>
          <w:rFonts w:ascii="Arial" w:eastAsia="Times New Roman" w:hAnsi="Arial" w:cs="Arial"/>
          <w:b/>
          <w:color w:val="000000" w:themeColor="text1"/>
        </w:rPr>
        <w:t xml:space="preserve"> that should be considered when choosing among different protocols for the system that is best for the investigator’s question, which is why we originally included this point (lines 7</w:t>
      </w:r>
      <w:r w:rsidR="00B44242">
        <w:rPr>
          <w:rFonts w:ascii="Arial" w:eastAsia="Times New Roman" w:hAnsi="Arial" w:cs="Arial"/>
          <w:b/>
          <w:color w:val="000000" w:themeColor="text1"/>
        </w:rPr>
        <w:t>7</w:t>
      </w:r>
      <w:r w:rsidRPr="005B5CCE">
        <w:rPr>
          <w:rFonts w:ascii="Arial" w:eastAsia="Times New Roman" w:hAnsi="Arial" w:cs="Arial"/>
          <w:b/>
          <w:color w:val="000000" w:themeColor="text1"/>
        </w:rPr>
        <w:t>-8</w:t>
      </w:r>
      <w:r w:rsidR="00B44242">
        <w:rPr>
          <w:rFonts w:ascii="Arial" w:eastAsia="Times New Roman" w:hAnsi="Arial" w:cs="Arial"/>
          <w:b/>
          <w:color w:val="000000" w:themeColor="text1"/>
        </w:rPr>
        <w:t>1</w:t>
      </w:r>
      <w:r w:rsidRPr="005B5CCE">
        <w:rPr>
          <w:rFonts w:ascii="Arial" w:eastAsia="Times New Roman" w:hAnsi="Arial" w:cs="Arial"/>
          <w:b/>
          <w:color w:val="000000" w:themeColor="text1"/>
        </w:rPr>
        <w:t xml:space="preserve">).  However, </w:t>
      </w:r>
      <w:r w:rsidR="005B5CCE" w:rsidRPr="005B5CCE">
        <w:rPr>
          <w:rFonts w:ascii="Arial" w:eastAsia="Times New Roman" w:hAnsi="Arial" w:cs="Arial"/>
          <w:b/>
          <w:color w:val="000000" w:themeColor="text1"/>
        </w:rPr>
        <w:t>s</w:t>
      </w:r>
      <w:r w:rsidR="005F4732" w:rsidRPr="005B5CCE">
        <w:rPr>
          <w:rFonts w:ascii="Arial" w:eastAsia="Times New Roman" w:hAnsi="Arial" w:cs="Arial"/>
          <w:b/>
          <w:color w:val="000000" w:themeColor="text1"/>
        </w:rPr>
        <w:t>ize is not the only criteria that should be used to determine usefulness. Differentiation state</w:t>
      </w:r>
      <w:r w:rsidR="005B5CCE" w:rsidRPr="005B5CCE">
        <w:rPr>
          <w:rFonts w:ascii="Arial" w:eastAsia="Times New Roman" w:hAnsi="Arial" w:cs="Arial"/>
          <w:b/>
          <w:color w:val="000000" w:themeColor="text1"/>
        </w:rPr>
        <w:t xml:space="preserve"> and diversity of cell types</w:t>
      </w:r>
      <w:r w:rsidR="005F4732" w:rsidRPr="005B5CCE">
        <w:rPr>
          <w:rFonts w:ascii="Arial" w:eastAsia="Times New Roman" w:hAnsi="Arial" w:cs="Arial"/>
          <w:b/>
          <w:color w:val="000000" w:themeColor="text1"/>
        </w:rPr>
        <w:t>, responsiveness to perturbations, comparisons to animal studies</w:t>
      </w:r>
      <w:r w:rsidR="005B5CCE" w:rsidRPr="005B5CCE">
        <w:rPr>
          <w:rFonts w:ascii="Arial" w:eastAsia="Times New Roman" w:hAnsi="Arial" w:cs="Arial"/>
          <w:b/>
          <w:color w:val="000000" w:themeColor="text1"/>
        </w:rPr>
        <w:t xml:space="preserve">, ease of use, </w:t>
      </w:r>
      <w:r w:rsidR="005B5CCE" w:rsidRPr="000E474F">
        <w:rPr>
          <w:rFonts w:ascii="Arial" w:eastAsia="Times New Roman" w:hAnsi="Arial" w:cs="Arial"/>
          <w:b/>
          <w:color w:val="000000" w:themeColor="text1"/>
        </w:rPr>
        <w:t>cost</w:t>
      </w:r>
      <w:r w:rsidR="0034751D" w:rsidRPr="000E474F">
        <w:rPr>
          <w:rFonts w:ascii="Arial" w:eastAsia="Times New Roman" w:hAnsi="Arial" w:cs="Arial"/>
          <w:b/>
          <w:color w:val="000000" w:themeColor="text1"/>
        </w:rPr>
        <w:t>,</w:t>
      </w:r>
      <w:r w:rsidR="005B5CCE" w:rsidRPr="000E474F">
        <w:rPr>
          <w:rFonts w:ascii="Arial" w:eastAsia="Times New Roman" w:hAnsi="Arial" w:cs="Arial"/>
          <w:b/>
          <w:color w:val="000000" w:themeColor="text1"/>
        </w:rPr>
        <w:t xml:space="preserve"> and </w:t>
      </w:r>
      <w:r w:rsidR="005B5CCE" w:rsidRPr="005B5CCE">
        <w:rPr>
          <w:rFonts w:ascii="Arial" w:eastAsia="Times New Roman" w:hAnsi="Arial" w:cs="Arial"/>
          <w:b/>
          <w:color w:val="000000" w:themeColor="text1"/>
        </w:rPr>
        <w:t>risk of contamination should</w:t>
      </w:r>
      <w:r w:rsidR="005F4732" w:rsidRPr="005B5CCE">
        <w:rPr>
          <w:rFonts w:ascii="Arial" w:eastAsia="Times New Roman" w:hAnsi="Arial" w:cs="Arial"/>
          <w:b/>
          <w:color w:val="000000" w:themeColor="text1"/>
        </w:rPr>
        <w:t xml:space="preserve"> should also be considered.</w:t>
      </w:r>
      <w:r w:rsidR="00090B2B" w:rsidRPr="005B5CCE">
        <w:rPr>
          <w:rFonts w:ascii="Arial" w:eastAsia="Times New Roman" w:hAnsi="Arial" w:cs="Arial"/>
          <w:b/>
          <w:color w:val="000000" w:themeColor="text1"/>
        </w:rPr>
        <w:t xml:space="preserve"> </w:t>
      </w:r>
      <w:r w:rsidR="005B5CCE" w:rsidRPr="005B5CCE">
        <w:rPr>
          <w:rFonts w:ascii="Arial" w:eastAsia="Times New Roman" w:hAnsi="Arial" w:cs="Arial"/>
          <w:b/>
          <w:color w:val="000000" w:themeColor="text1"/>
        </w:rPr>
        <w:t xml:space="preserve"> As some of the largest organoids have necrotic centers, some applications might benefit from smaller organoids with less necrosis. </w:t>
      </w:r>
    </w:p>
    <w:p w14:paraId="1A6ACBD7" w14:textId="77777777" w:rsidR="005B5CCE" w:rsidRDefault="005F4732" w:rsidP="005F4732">
      <w:pPr>
        <w:rPr>
          <w:rFonts w:ascii="Helvetica Neue" w:eastAsia="Times New Roman" w:hAnsi="Helvetica Neue" w:cs="Times New Roman"/>
          <w:color w:val="323130"/>
          <w:sz w:val="23"/>
          <w:szCs w:val="23"/>
        </w:rPr>
      </w:pPr>
      <w:r w:rsidRPr="005F4732">
        <w:rPr>
          <w:rFonts w:ascii="Helvetica Neue" w:eastAsia="Times New Roman" w:hAnsi="Helvetica Neue" w:cs="Times New Roman"/>
          <w:color w:val="323130"/>
          <w:sz w:val="23"/>
          <w:szCs w:val="23"/>
        </w:rPr>
        <w:br/>
        <w:t>Step 1.3 of the protocol, what is the point of transitioning from low to high oxygen incubators? Is there any point even in growing the stem cells in low oxygen? Please explain and clarify in the text.</w:t>
      </w:r>
      <w:r>
        <w:rPr>
          <w:rFonts w:ascii="Helvetica Neue" w:eastAsia="Times New Roman" w:hAnsi="Helvetica Neue" w:cs="Times New Roman"/>
          <w:color w:val="323130"/>
          <w:sz w:val="23"/>
          <w:szCs w:val="23"/>
        </w:rPr>
        <w:t xml:space="preserve"> </w:t>
      </w:r>
    </w:p>
    <w:p w14:paraId="3153B930" w14:textId="77777777" w:rsidR="005B5CCE" w:rsidRDefault="005B5CCE" w:rsidP="005F4732">
      <w:pPr>
        <w:rPr>
          <w:rFonts w:ascii="Helvetica Neue" w:eastAsia="Times New Roman" w:hAnsi="Helvetica Neue" w:cs="Times New Roman"/>
          <w:color w:val="323130"/>
          <w:sz w:val="23"/>
          <w:szCs w:val="23"/>
        </w:rPr>
      </w:pPr>
    </w:p>
    <w:p w14:paraId="2B4B9737" w14:textId="3FA0BC72" w:rsidR="00844331" w:rsidRPr="00623AFA" w:rsidRDefault="006F3DD9" w:rsidP="005F4732">
      <w:pPr>
        <w:rPr>
          <w:rFonts w:ascii="Arial" w:eastAsia="Times New Roman" w:hAnsi="Arial" w:cs="Arial"/>
          <w:b/>
          <w:color w:val="000000" w:themeColor="text1"/>
        </w:rPr>
      </w:pPr>
      <w:r w:rsidRPr="00844331">
        <w:rPr>
          <w:rFonts w:ascii="Helvetica Neue" w:eastAsia="Times New Roman" w:hAnsi="Helvetica Neue" w:cs="Times New Roman"/>
          <w:b/>
          <w:color w:val="323130"/>
          <w:sz w:val="23"/>
          <w:szCs w:val="23"/>
        </w:rPr>
        <w:t xml:space="preserve">When the Yale Stem Cell Center (YSCC) Core Facility in </w:t>
      </w:r>
      <w:r w:rsidR="00DB25D1">
        <w:rPr>
          <w:rFonts w:ascii="Helvetica Neue" w:eastAsia="Times New Roman" w:hAnsi="Helvetica Neue" w:cs="Times New Roman"/>
          <w:b/>
          <w:color w:val="323130"/>
          <w:sz w:val="23"/>
          <w:szCs w:val="23"/>
        </w:rPr>
        <w:t xml:space="preserve">opened in </w:t>
      </w:r>
      <w:r w:rsidRPr="00844331">
        <w:rPr>
          <w:rFonts w:ascii="Helvetica Neue" w:eastAsia="Times New Roman" w:hAnsi="Helvetica Neue" w:cs="Times New Roman"/>
          <w:b/>
          <w:color w:val="323130"/>
          <w:sz w:val="23"/>
          <w:szCs w:val="23"/>
        </w:rPr>
        <w:t>2006, low oxygen incubators</w:t>
      </w:r>
      <w:r w:rsidR="00DB25D1">
        <w:rPr>
          <w:rFonts w:ascii="Helvetica Neue" w:eastAsia="Times New Roman" w:hAnsi="Helvetica Neue" w:cs="Times New Roman"/>
          <w:b/>
          <w:color w:val="323130"/>
          <w:sz w:val="23"/>
          <w:szCs w:val="23"/>
        </w:rPr>
        <w:t xml:space="preserve"> were utilized</w:t>
      </w:r>
      <w:r w:rsidRPr="00844331">
        <w:rPr>
          <w:rFonts w:ascii="Helvetica Neue" w:eastAsia="Times New Roman" w:hAnsi="Helvetica Neue" w:cs="Times New Roman"/>
          <w:b/>
          <w:color w:val="323130"/>
          <w:sz w:val="23"/>
          <w:szCs w:val="23"/>
        </w:rPr>
        <w:t xml:space="preserve"> for </w:t>
      </w:r>
      <w:proofErr w:type="spellStart"/>
      <w:r w:rsidRPr="00844331">
        <w:rPr>
          <w:rFonts w:ascii="Helvetica Neue" w:eastAsia="Times New Roman" w:hAnsi="Helvetica Neue" w:cs="Times New Roman"/>
          <w:b/>
          <w:color w:val="323130"/>
          <w:sz w:val="23"/>
          <w:szCs w:val="23"/>
        </w:rPr>
        <w:t>hESC</w:t>
      </w:r>
      <w:proofErr w:type="spellEnd"/>
      <w:r w:rsidRPr="00844331">
        <w:rPr>
          <w:rFonts w:ascii="Helvetica Neue" w:eastAsia="Times New Roman" w:hAnsi="Helvetica Neue" w:cs="Times New Roman"/>
          <w:b/>
          <w:color w:val="323130"/>
          <w:sz w:val="23"/>
          <w:szCs w:val="23"/>
        </w:rPr>
        <w:t xml:space="preserve"> growth under the reasoning that in the blastocysts these cells reside in an anaerobic environment. Although a few papers have since </w:t>
      </w:r>
      <w:r w:rsidR="00844331" w:rsidRPr="00844331">
        <w:rPr>
          <w:rFonts w:ascii="Helvetica Neue" w:eastAsia="Times New Roman" w:hAnsi="Helvetica Neue" w:cs="Times New Roman"/>
          <w:b/>
          <w:color w:val="323130"/>
          <w:sz w:val="23"/>
          <w:szCs w:val="23"/>
        </w:rPr>
        <w:t xml:space="preserve">shown that their </w:t>
      </w:r>
      <w:proofErr w:type="spellStart"/>
      <w:r w:rsidR="00844331" w:rsidRPr="00844331">
        <w:rPr>
          <w:rFonts w:ascii="Helvetica Neue" w:eastAsia="Times New Roman" w:hAnsi="Helvetica Neue" w:cs="Times New Roman"/>
          <w:b/>
          <w:color w:val="323130"/>
          <w:sz w:val="23"/>
          <w:szCs w:val="23"/>
        </w:rPr>
        <w:t>hESC</w:t>
      </w:r>
      <w:proofErr w:type="spellEnd"/>
      <w:r w:rsidR="00844331" w:rsidRPr="00844331">
        <w:rPr>
          <w:rFonts w:ascii="Helvetica Neue" w:eastAsia="Times New Roman" w:hAnsi="Helvetica Neue" w:cs="Times New Roman"/>
          <w:b/>
          <w:color w:val="323130"/>
          <w:sz w:val="23"/>
          <w:szCs w:val="23"/>
        </w:rPr>
        <w:t xml:space="preserve"> grew equally well in 21% and 5% oxygen, the YSCC continued to grow their cells at 5% oxygen since they tended to grow a little faster without any major differences to differentiation.  Although we have not tested if this is a critical factor in our protocol, it is possible that the transition of the cells from low to high oxygen may more closely resemble the natural differentiation process within a </w:t>
      </w:r>
      <w:r w:rsidR="00844331" w:rsidRPr="00623AFA">
        <w:rPr>
          <w:rFonts w:ascii="Helvetica Neue" w:eastAsia="Times New Roman" w:hAnsi="Helvetica Neue" w:cs="Times New Roman"/>
          <w:b/>
          <w:color w:val="000000" w:themeColor="text1"/>
          <w:sz w:val="23"/>
          <w:szCs w:val="23"/>
        </w:rPr>
        <w:t xml:space="preserve">developing embryo. In fact, oxygen tension has been shown to be important in both in vitro and in vivo rodent studies as well as human clinical studies.  We now add this </w:t>
      </w:r>
      <w:r w:rsidR="00844331" w:rsidRPr="00623AFA">
        <w:rPr>
          <w:rFonts w:ascii="Arial" w:eastAsia="Times New Roman" w:hAnsi="Arial" w:cs="Arial"/>
          <w:b/>
          <w:color w:val="000000" w:themeColor="text1"/>
        </w:rPr>
        <w:t>discussion to the text (</w:t>
      </w:r>
      <w:r w:rsidR="00B44242">
        <w:rPr>
          <w:rFonts w:ascii="Arial" w:eastAsia="Times New Roman" w:hAnsi="Arial" w:cs="Arial"/>
          <w:b/>
          <w:color w:val="000000" w:themeColor="text1"/>
        </w:rPr>
        <w:t>lines 33</w:t>
      </w:r>
      <w:r w:rsidR="00327737">
        <w:rPr>
          <w:rFonts w:ascii="Arial" w:eastAsia="Times New Roman" w:hAnsi="Arial" w:cs="Arial"/>
          <w:b/>
          <w:color w:val="000000" w:themeColor="text1"/>
        </w:rPr>
        <w:t>3</w:t>
      </w:r>
      <w:r w:rsidR="00B44242">
        <w:rPr>
          <w:rFonts w:ascii="Arial" w:eastAsia="Times New Roman" w:hAnsi="Arial" w:cs="Arial"/>
          <w:b/>
          <w:color w:val="000000" w:themeColor="text1"/>
        </w:rPr>
        <w:t>-33</w:t>
      </w:r>
      <w:r w:rsidR="00327737">
        <w:rPr>
          <w:rFonts w:ascii="Arial" w:eastAsia="Times New Roman" w:hAnsi="Arial" w:cs="Arial"/>
          <w:b/>
          <w:color w:val="000000" w:themeColor="text1"/>
        </w:rPr>
        <w:t>4</w:t>
      </w:r>
      <w:r w:rsidR="00844331" w:rsidRPr="00623AFA">
        <w:rPr>
          <w:rFonts w:ascii="Arial" w:eastAsia="Times New Roman" w:hAnsi="Arial" w:cs="Arial"/>
          <w:b/>
          <w:color w:val="000000" w:themeColor="text1"/>
        </w:rPr>
        <w:t>).</w:t>
      </w:r>
    </w:p>
    <w:p w14:paraId="1BC8B290" w14:textId="77777777" w:rsidR="00844331" w:rsidRPr="00623AFA" w:rsidRDefault="00844331" w:rsidP="005F4732">
      <w:pPr>
        <w:rPr>
          <w:rFonts w:ascii="Arial" w:eastAsia="Times New Roman" w:hAnsi="Arial" w:cs="Arial"/>
          <w:color w:val="000000" w:themeColor="text1"/>
        </w:rPr>
      </w:pPr>
    </w:p>
    <w:p w14:paraId="786F6ACE" w14:textId="63B0B98F" w:rsidR="00090B2B" w:rsidRPr="000F3850" w:rsidRDefault="005F4732" w:rsidP="005F4732">
      <w:pPr>
        <w:rPr>
          <w:rFonts w:ascii="Arial" w:eastAsia="Times New Roman" w:hAnsi="Arial" w:cs="Arial"/>
          <w:color w:val="323130"/>
        </w:rPr>
      </w:pPr>
      <w:r w:rsidRPr="00623AFA">
        <w:rPr>
          <w:rFonts w:ascii="Arial" w:eastAsia="Times New Roman" w:hAnsi="Arial" w:cs="Arial"/>
          <w:color w:val="000000" w:themeColor="text1"/>
        </w:rPr>
        <w:t xml:space="preserve">Please make a schematic figure to describe your procedure of generating organoids per your protocol, sort of summarize the method </w:t>
      </w:r>
      <w:r w:rsidRPr="000F3850">
        <w:rPr>
          <w:rFonts w:ascii="Arial" w:eastAsia="Times New Roman" w:hAnsi="Arial" w:cs="Arial"/>
          <w:color w:val="323130"/>
        </w:rPr>
        <w:t>schematically.</w:t>
      </w:r>
    </w:p>
    <w:p w14:paraId="2F23F0B7" w14:textId="77777777" w:rsidR="000F3850" w:rsidRPr="000F3850" w:rsidRDefault="000F3850" w:rsidP="005F4732">
      <w:pPr>
        <w:rPr>
          <w:rFonts w:ascii="Arial" w:eastAsia="Times New Roman" w:hAnsi="Arial" w:cs="Arial"/>
          <w:color w:val="4472C4" w:themeColor="accent1"/>
        </w:rPr>
      </w:pPr>
    </w:p>
    <w:p w14:paraId="31CE5DD6" w14:textId="19A47B8F" w:rsidR="000F3850" w:rsidRPr="000F3850" w:rsidRDefault="000F3850" w:rsidP="000F3850">
      <w:pPr>
        <w:rPr>
          <w:rFonts w:ascii="Arial" w:eastAsia="Times New Roman" w:hAnsi="Arial" w:cs="Arial"/>
          <w:b/>
          <w:bCs/>
          <w:color w:val="000000" w:themeColor="text1"/>
        </w:rPr>
      </w:pPr>
      <w:r w:rsidRPr="000F3850">
        <w:rPr>
          <w:rFonts w:ascii="Arial" w:eastAsia="Times New Roman" w:hAnsi="Arial" w:cs="Arial"/>
          <w:b/>
          <w:bCs/>
          <w:color w:val="000000" w:themeColor="text1"/>
        </w:rPr>
        <w:t xml:space="preserve">As requested, we have added a schematic to Figure 1.  </w:t>
      </w:r>
    </w:p>
    <w:p w14:paraId="77C23508" w14:textId="5812A819" w:rsidR="005B5CCE" w:rsidRPr="000F3850" w:rsidRDefault="005B5CCE" w:rsidP="005F4732">
      <w:pPr>
        <w:rPr>
          <w:rFonts w:ascii="Arial" w:eastAsia="Times New Roman" w:hAnsi="Arial" w:cs="Arial"/>
          <w:color w:val="323130"/>
        </w:rPr>
      </w:pPr>
    </w:p>
    <w:p w14:paraId="5A79BC55" w14:textId="1B4C9CA4" w:rsidR="00090B2B" w:rsidRPr="00F118C3" w:rsidRDefault="005F4732" w:rsidP="005F4732">
      <w:pPr>
        <w:rPr>
          <w:rFonts w:ascii="Arial" w:eastAsia="Times New Roman" w:hAnsi="Arial" w:cs="Arial"/>
          <w:color w:val="323130"/>
        </w:rPr>
      </w:pPr>
      <w:r w:rsidRPr="000F3850">
        <w:rPr>
          <w:rFonts w:ascii="Arial" w:eastAsia="Times New Roman" w:hAnsi="Arial" w:cs="Arial"/>
          <w:color w:val="323130"/>
        </w:rPr>
        <w:t>Step 3.4, Line 141, which kind of B27, with or without vitamin A? Per experts in the</w:t>
      </w:r>
      <w:r w:rsidRPr="00F118C3">
        <w:rPr>
          <w:rFonts w:ascii="Arial" w:eastAsia="Times New Roman" w:hAnsi="Arial" w:cs="Arial"/>
          <w:color w:val="323130"/>
        </w:rPr>
        <w:t xml:space="preserve"> field, removing retinoic acid is required earlier (to prevent the stem cells going into the wrong fate (see papers on the role of RA on neuroectoderm or neural tube development, which same concept applies to differentiating organoids in vitro)), and adding it later is good for best neuronal maturation later.</w:t>
      </w:r>
    </w:p>
    <w:p w14:paraId="56F59A79" w14:textId="77777777" w:rsidR="00665A67" w:rsidRPr="00F118C3" w:rsidRDefault="00665A67" w:rsidP="005F4732">
      <w:pPr>
        <w:rPr>
          <w:rFonts w:ascii="Arial" w:eastAsia="Times New Roman" w:hAnsi="Arial" w:cs="Arial"/>
          <w:color w:val="4472C4" w:themeColor="accent1"/>
        </w:rPr>
      </w:pPr>
    </w:p>
    <w:p w14:paraId="2733EC39" w14:textId="499867FC" w:rsidR="00665A67" w:rsidRPr="00F118C3" w:rsidRDefault="00665A67" w:rsidP="005F4732">
      <w:pPr>
        <w:rPr>
          <w:rFonts w:ascii="Arial" w:eastAsia="Times New Roman" w:hAnsi="Arial" w:cs="Arial"/>
          <w:b/>
          <w:color w:val="000000" w:themeColor="text1"/>
        </w:rPr>
      </w:pPr>
      <w:r w:rsidRPr="00F118C3">
        <w:rPr>
          <w:rFonts w:ascii="Arial" w:eastAsia="Times New Roman" w:hAnsi="Arial" w:cs="Arial"/>
          <w:b/>
          <w:color w:val="000000" w:themeColor="text1"/>
        </w:rPr>
        <w:t xml:space="preserve">As listed in the table of materials, we used B27 supplement from Gibco (Cat. No. 17504-044), which is without Vitamin A.  While there is good support in using RA in 2D cultures to attain specialized neurons from embryoid bodies, </w:t>
      </w:r>
      <w:r w:rsidR="00BB11D1" w:rsidRPr="00F118C3">
        <w:rPr>
          <w:rFonts w:ascii="Arial" w:eastAsia="Times New Roman" w:hAnsi="Arial" w:cs="Arial"/>
          <w:b/>
          <w:color w:val="000000" w:themeColor="text1"/>
        </w:rPr>
        <w:t xml:space="preserve">we were </w:t>
      </w:r>
      <w:r w:rsidR="00BB11D1" w:rsidRPr="00F118C3">
        <w:rPr>
          <w:rFonts w:ascii="Arial" w:eastAsia="Times New Roman" w:hAnsi="Arial" w:cs="Arial"/>
          <w:b/>
          <w:color w:val="000000" w:themeColor="text1"/>
        </w:rPr>
        <w:lastRenderedPageBreak/>
        <w:t xml:space="preserve">interested in seeing what develops innately in 3D organoids.  In addition, we reasoned that unlike in 2D cultures where each cell is equally exposed to the added </w:t>
      </w:r>
      <w:r w:rsidR="00BB11D1" w:rsidRPr="00623AFA">
        <w:rPr>
          <w:rFonts w:ascii="Arial" w:eastAsia="Times New Roman" w:hAnsi="Arial" w:cs="Arial"/>
          <w:b/>
          <w:color w:val="000000" w:themeColor="text1"/>
        </w:rPr>
        <w:t xml:space="preserve">growth factor, a 3D structure would experience a poorly </w:t>
      </w:r>
      <w:r w:rsidR="0034751D" w:rsidRPr="00623AFA">
        <w:rPr>
          <w:rFonts w:ascii="Arial" w:eastAsia="Times New Roman" w:hAnsi="Arial" w:cs="Arial"/>
          <w:b/>
          <w:color w:val="000000" w:themeColor="text1"/>
        </w:rPr>
        <w:t>controlled</w:t>
      </w:r>
      <w:r w:rsidR="00BB11D1" w:rsidRPr="00623AFA">
        <w:rPr>
          <w:rFonts w:ascii="Arial" w:eastAsia="Times New Roman" w:hAnsi="Arial" w:cs="Arial"/>
          <w:b/>
          <w:color w:val="000000" w:themeColor="text1"/>
        </w:rPr>
        <w:t xml:space="preserve"> gradient with higher concentrations on the outside compared to the inside </w:t>
      </w:r>
      <w:r w:rsidR="00BB11D1" w:rsidRPr="00F118C3">
        <w:rPr>
          <w:rFonts w:ascii="Arial" w:eastAsia="Times New Roman" w:hAnsi="Arial" w:cs="Arial"/>
          <w:b/>
          <w:color w:val="000000" w:themeColor="text1"/>
        </w:rPr>
        <w:t>of the organoid.</w:t>
      </w:r>
    </w:p>
    <w:p w14:paraId="72FDA804" w14:textId="77777777" w:rsidR="00BB11D1" w:rsidRPr="00F118C3" w:rsidRDefault="005F4732" w:rsidP="005F4732">
      <w:pPr>
        <w:rPr>
          <w:rFonts w:ascii="Arial" w:eastAsia="Times New Roman" w:hAnsi="Arial" w:cs="Arial"/>
          <w:color w:val="323130"/>
        </w:rPr>
      </w:pPr>
      <w:r w:rsidRPr="00F118C3">
        <w:rPr>
          <w:rFonts w:ascii="Arial" w:eastAsia="Times New Roman" w:hAnsi="Arial" w:cs="Arial"/>
          <w:color w:val="323130"/>
        </w:rPr>
        <w:br/>
        <w:t>Do you have an idea about the stepwise development of organoids per your protocol? Like what stage is ectoderm or neural epith</w:t>
      </w:r>
      <w:bookmarkStart w:id="0" w:name="_GoBack"/>
      <w:bookmarkEnd w:id="0"/>
      <w:r w:rsidRPr="00F118C3">
        <w:rPr>
          <w:rFonts w:ascii="Arial" w:eastAsia="Times New Roman" w:hAnsi="Arial" w:cs="Arial"/>
          <w:color w:val="323130"/>
        </w:rPr>
        <w:t xml:space="preserve">elium or mature neurons? That'd be very useful to clarify in the MS. </w:t>
      </w:r>
    </w:p>
    <w:p w14:paraId="5679C455" w14:textId="77777777" w:rsidR="00BB11D1" w:rsidRPr="00F118C3" w:rsidRDefault="00BB11D1" w:rsidP="005F4732">
      <w:pPr>
        <w:rPr>
          <w:rFonts w:ascii="Arial" w:eastAsia="Times New Roman" w:hAnsi="Arial" w:cs="Arial"/>
          <w:color w:val="323130"/>
        </w:rPr>
      </w:pPr>
    </w:p>
    <w:p w14:paraId="28374B7A" w14:textId="3D8D56E1" w:rsidR="00CD6202" w:rsidRPr="00531757" w:rsidRDefault="00F118C3" w:rsidP="005F4732">
      <w:pPr>
        <w:rPr>
          <w:rFonts w:ascii="Arial" w:eastAsia="Times New Roman" w:hAnsi="Arial" w:cs="Arial"/>
          <w:b/>
          <w:color w:val="323130"/>
        </w:rPr>
      </w:pPr>
      <w:r w:rsidRPr="00531757">
        <w:rPr>
          <w:rFonts w:ascii="Arial" w:eastAsia="Times New Roman" w:hAnsi="Arial" w:cs="Arial"/>
          <w:b/>
          <w:color w:val="323130"/>
        </w:rPr>
        <w:t xml:space="preserve">As we report in the protocol, we have an initial appreciation for when the neural epithelium is formed as we are using very similar steps as previous work to make the EBs, when “neural tube” </w:t>
      </w:r>
      <w:r w:rsidRPr="000E474F">
        <w:rPr>
          <w:rFonts w:ascii="Arial" w:eastAsia="Times New Roman" w:hAnsi="Arial" w:cs="Arial"/>
          <w:b/>
          <w:color w:val="000000" w:themeColor="text1"/>
        </w:rPr>
        <w:t xml:space="preserve">like structures are first seen (Figure 1, Day 8), and when more mature and ventral genes are expressed (Figure 3).  </w:t>
      </w:r>
      <w:r w:rsidR="00687925" w:rsidRPr="000E474F">
        <w:rPr>
          <w:rFonts w:ascii="Arial" w:eastAsia="Times New Roman" w:hAnsi="Arial" w:cs="Arial"/>
          <w:b/>
          <w:color w:val="000000" w:themeColor="text1"/>
        </w:rPr>
        <w:t xml:space="preserve">Although the beginning steps are quite similar to protocols which have well characterized the neural epithelium </w:t>
      </w:r>
      <w:r w:rsidR="007E42B8" w:rsidRPr="000E474F">
        <w:rPr>
          <w:rFonts w:ascii="Arial" w:eastAsia="Times New Roman" w:hAnsi="Arial" w:cs="Arial"/>
          <w:b/>
          <w:color w:val="000000" w:themeColor="text1"/>
        </w:rPr>
        <w:t>(</w:t>
      </w:r>
      <w:r w:rsidR="00687925" w:rsidRPr="000E474F">
        <w:rPr>
          <w:rFonts w:ascii="Arial" w:eastAsia="Times New Roman" w:hAnsi="Arial" w:cs="Arial"/>
          <w:b/>
          <w:color w:val="000000" w:themeColor="text1"/>
        </w:rPr>
        <w:t xml:space="preserve">Xia, X and Zhang, S.C. Differentiation of Neuroepithelia from Human Embryonic Stem Cells </w:t>
      </w:r>
      <w:r w:rsidR="00687925" w:rsidRPr="00B44242">
        <w:rPr>
          <w:rFonts w:ascii="Arial" w:eastAsia="Times New Roman" w:hAnsi="Arial" w:cs="Arial"/>
          <w:b/>
          <w:i/>
          <w:iCs/>
          <w:color w:val="000000" w:themeColor="text1"/>
        </w:rPr>
        <w:t>Methods Mol Bio</w:t>
      </w:r>
      <w:r w:rsidR="00687925" w:rsidRPr="000E474F">
        <w:rPr>
          <w:rFonts w:ascii="Arial" w:eastAsia="Times New Roman" w:hAnsi="Arial" w:cs="Arial"/>
          <w:b/>
          <w:color w:val="000000" w:themeColor="text1"/>
        </w:rPr>
        <w:t xml:space="preserve"> 2009; 549: 51-58 and Hu, B.Y., and Zhang, S.C. Directed Differentiation of Neural-Stem Cells and Subtype-Specific Neurons from </w:t>
      </w:r>
      <w:proofErr w:type="spellStart"/>
      <w:r w:rsidR="00687925" w:rsidRPr="000E474F">
        <w:rPr>
          <w:rFonts w:ascii="Arial" w:eastAsia="Times New Roman" w:hAnsi="Arial" w:cs="Arial"/>
          <w:b/>
          <w:color w:val="000000" w:themeColor="text1"/>
        </w:rPr>
        <w:t>hESCs</w:t>
      </w:r>
      <w:proofErr w:type="spellEnd"/>
      <w:r w:rsidR="00B44242">
        <w:rPr>
          <w:rFonts w:ascii="Arial" w:eastAsia="Times New Roman" w:hAnsi="Arial" w:cs="Arial"/>
          <w:b/>
          <w:color w:val="000000" w:themeColor="text1"/>
        </w:rPr>
        <w:t xml:space="preserve"> </w:t>
      </w:r>
      <w:r w:rsidR="00B44242" w:rsidRPr="00B44242">
        <w:rPr>
          <w:rFonts w:ascii="Arial" w:eastAsia="Times New Roman" w:hAnsi="Arial" w:cs="Arial"/>
          <w:b/>
          <w:i/>
          <w:iCs/>
          <w:color w:val="000000" w:themeColor="text1"/>
        </w:rPr>
        <w:t>Methods Mol Bio</w:t>
      </w:r>
      <w:r w:rsidR="00B44242" w:rsidRPr="000E474F">
        <w:rPr>
          <w:rFonts w:ascii="Arial" w:eastAsia="Times New Roman" w:hAnsi="Arial" w:cs="Arial"/>
          <w:b/>
          <w:color w:val="000000" w:themeColor="text1"/>
        </w:rPr>
        <w:t xml:space="preserve"> 20</w:t>
      </w:r>
      <w:r w:rsidR="00B44242">
        <w:rPr>
          <w:rFonts w:ascii="Arial" w:eastAsia="Times New Roman" w:hAnsi="Arial" w:cs="Arial"/>
          <w:b/>
          <w:color w:val="000000" w:themeColor="text1"/>
        </w:rPr>
        <w:t>10</w:t>
      </w:r>
      <w:r w:rsidR="00B44242" w:rsidRPr="000E474F">
        <w:rPr>
          <w:rFonts w:ascii="Arial" w:eastAsia="Times New Roman" w:hAnsi="Arial" w:cs="Arial"/>
          <w:b/>
          <w:color w:val="000000" w:themeColor="text1"/>
        </w:rPr>
        <w:t xml:space="preserve">; </w:t>
      </w:r>
      <w:r w:rsidR="00B44242">
        <w:rPr>
          <w:rFonts w:ascii="Arial" w:eastAsia="Times New Roman" w:hAnsi="Arial" w:cs="Arial"/>
          <w:b/>
          <w:color w:val="000000" w:themeColor="text1"/>
        </w:rPr>
        <w:t>636</w:t>
      </w:r>
      <w:r w:rsidR="00B44242" w:rsidRPr="000E474F">
        <w:rPr>
          <w:rFonts w:ascii="Arial" w:eastAsia="Times New Roman" w:hAnsi="Arial" w:cs="Arial"/>
          <w:b/>
          <w:color w:val="000000" w:themeColor="text1"/>
        </w:rPr>
        <w:t>: 1</w:t>
      </w:r>
      <w:r w:rsidR="00B44242">
        <w:rPr>
          <w:rFonts w:ascii="Arial" w:eastAsia="Times New Roman" w:hAnsi="Arial" w:cs="Arial"/>
          <w:b/>
          <w:color w:val="000000" w:themeColor="text1"/>
        </w:rPr>
        <w:t>23</w:t>
      </w:r>
      <w:r w:rsidR="00B44242" w:rsidRPr="000E474F">
        <w:rPr>
          <w:rFonts w:ascii="Arial" w:eastAsia="Times New Roman" w:hAnsi="Arial" w:cs="Arial"/>
          <w:b/>
          <w:color w:val="000000" w:themeColor="text1"/>
        </w:rPr>
        <w:t>-</w:t>
      </w:r>
      <w:r w:rsidR="00B44242">
        <w:rPr>
          <w:rFonts w:ascii="Arial" w:eastAsia="Times New Roman" w:hAnsi="Arial" w:cs="Arial"/>
          <w:b/>
          <w:color w:val="000000" w:themeColor="text1"/>
        </w:rPr>
        <w:t>37</w:t>
      </w:r>
      <w:r w:rsidR="00687925" w:rsidRPr="000E474F">
        <w:rPr>
          <w:rFonts w:ascii="Arial" w:eastAsia="Times New Roman" w:hAnsi="Arial" w:cs="Arial"/>
          <w:b/>
          <w:color w:val="000000" w:themeColor="text1"/>
        </w:rPr>
        <w:t xml:space="preserve">) we </w:t>
      </w:r>
      <w:r w:rsidR="00531757" w:rsidRPr="000E474F">
        <w:rPr>
          <w:rFonts w:ascii="Arial" w:eastAsia="Times New Roman" w:hAnsi="Arial" w:cs="Arial"/>
          <w:b/>
          <w:color w:val="000000" w:themeColor="text1"/>
        </w:rPr>
        <w:t>agree that a more detailed investigation regarding differentiation can be explored with our method</w:t>
      </w:r>
      <w:r w:rsidR="00B44242">
        <w:rPr>
          <w:rFonts w:ascii="Arial" w:eastAsia="Times New Roman" w:hAnsi="Arial" w:cs="Arial"/>
          <w:b/>
          <w:color w:val="000000" w:themeColor="text1"/>
        </w:rPr>
        <w:t>;</w:t>
      </w:r>
      <w:r w:rsidR="00531757" w:rsidRPr="000E474F">
        <w:rPr>
          <w:rFonts w:ascii="Arial" w:eastAsia="Times New Roman" w:hAnsi="Arial" w:cs="Arial"/>
          <w:b/>
          <w:color w:val="000000" w:themeColor="text1"/>
        </w:rPr>
        <w:t xml:space="preserve"> however</w:t>
      </w:r>
      <w:r w:rsidRPr="000E474F">
        <w:rPr>
          <w:rFonts w:ascii="Arial" w:eastAsia="Times New Roman" w:hAnsi="Arial" w:cs="Arial"/>
          <w:b/>
          <w:color w:val="000000" w:themeColor="text1"/>
        </w:rPr>
        <w:t xml:space="preserve"> we feel like </w:t>
      </w:r>
      <w:r w:rsidRPr="00531757">
        <w:rPr>
          <w:rFonts w:ascii="Arial" w:eastAsia="Times New Roman" w:hAnsi="Arial" w:cs="Arial"/>
          <w:b/>
          <w:color w:val="323130"/>
        </w:rPr>
        <w:t>it is beyond the scope of this report.</w:t>
      </w:r>
    </w:p>
    <w:p w14:paraId="6E9E4217" w14:textId="77777777" w:rsidR="00F118C3" w:rsidRPr="00531757" w:rsidRDefault="00F118C3" w:rsidP="005F4732">
      <w:pPr>
        <w:rPr>
          <w:rFonts w:ascii="Arial" w:eastAsia="Times New Roman" w:hAnsi="Arial" w:cs="Arial"/>
          <w:color w:val="323130"/>
        </w:rPr>
      </w:pPr>
    </w:p>
    <w:p w14:paraId="01F8F483" w14:textId="77777777" w:rsidR="00531757" w:rsidRPr="00531757" w:rsidRDefault="005F4732" w:rsidP="005F4732">
      <w:pPr>
        <w:rPr>
          <w:rFonts w:ascii="Arial" w:eastAsia="Times New Roman" w:hAnsi="Arial" w:cs="Arial"/>
          <w:color w:val="323130"/>
        </w:rPr>
      </w:pPr>
      <w:r w:rsidRPr="00531757">
        <w:rPr>
          <w:rFonts w:ascii="Arial" w:eastAsia="Times New Roman" w:hAnsi="Arial" w:cs="Arial"/>
          <w:color w:val="323130"/>
        </w:rPr>
        <w:t xml:space="preserve">I see you start induction with </w:t>
      </w:r>
      <w:proofErr w:type="spellStart"/>
      <w:r w:rsidRPr="00531757">
        <w:rPr>
          <w:rFonts w:ascii="Arial" w:eastAsia="Times New Roman" w:hAnsi="Arial" w:cs="Arial"/>
          <w:color w:val="323130"/>
        </w:rPr>
        <w:t>bFGF</w:t>
      </w:r>
      <w:proofErr w:type="spellEnd"/>
      <w:r w:rsidRPr="00531757">
        <w:rPr>
          <w:rFonts w:ascii="Arial" w:eastAsia="Times New Roman" w:hAnsi="Arial" w:cs="Arial"/>
          <w:color w:val="323130"/>
        </w:rPr>
        <w:t xml:space="preserve"> and then you gradually withdraw it. But I see that your medium has B27 and N2 even from the beginning. Usually these are required at later stages of organoid development (after you remove the </w:t>
      </w:r>
      <w:proofErr w:type="spellStart"/>
      <w:r w:rsidRPr="00531757">
        <w:rPr>
          <w:rFonts w:ascii="Arial" w:eastAsia="Times New Roman" w:hAnsi="Arial" w:cs="Arial"/>
          <w:color w:val="323130"/>
        </w:rPr>
        <w:t>bFGF</w:t>
      </w:r>
      <w:proofErr w:type="spellEnd"/>
      <w:r w:rsidRPr="00531757">
        <w:rPr>
          <w:rFonts w:ascii="Arial" w:eastAsia="Times New Roman" w:hAnsi="Arial" w:cs="Arial"/>
          <w:color w:val="323130"/>
        </w:rPr>
        <w:t xml:space="preserve"> completely), they have factors to help induce and mature the neurons , but as long as you have </w:t>
      </w:r>
      <w:proofErr w:type="spellStart"/>
      <w:r w:rsidRPr="00531757">
        <w:rPr>
          <w:rFonts w:ascii="Arial" w:eastAsia="Times New Roman" w:hAnsi="Arial" w:cs="Arial"/>
          <w:color w:val="323130"/>
        </w:rPr>
        <w:t>bFGF</w:t>
      </w:r>
      <w:proofErr w:type="spellEnd"/>
      <w:r w:rsidRPr="00531757">
        <w:rPr>
          <w:rFonts w:ascii="Arial" w:eastAsia="Times New Roman" w:hAnsi="Arial" w:cs="Arial"/>
          <w:color w:val="323130"/>
        </w:rPr>
        <w:t xml:space="preserve"> the organoid is still in the EB (embryoid-body)-like, stem cell-rich, stage, and these factors are thus pointless at this stage. </w:t>
      </w:r>
    </w:p>
    <w:p w14:paraId="2472B099" w14:textId="77777777" w:rsidR="00531757" w:rsidRPr="00531757" w:rsidRDefault="00531757" w:rsidP="005F4732">
      <w:pPr>
        <w:rPr>
          <w:rFonts w:ascii="Arial" w:eastAsia="Times New Roman" w:hAnsi="Arial" w:cs="Arial"/>
          <w:color w:val="323130"/>
        </w:rPr>
      </w:pPr>
    </w:p>
    <w:p w14:paraId="5EED9C5F" w14:textId="694BC5A8" w:rsidR="00531757" w:rsidRPr="0072280B" w:rsidRDefault="00531757" w:rsidP="005F4732">
      <w:pPr>
        <w:rPr>
          <w:rFonts w:ascii="Arial" w:eastAsia="Times New Roman" w:hAnsi="Arial" w:cs="Arial"/>
          <w:b/>
          <w:color w:val="323130"/>
        </w:rPr>
      </w:pPr>
      <w:r w:rsidRPr="0072280B">
        <w:rPr>
          <w:rFonts w:ascii="Arial" w:eastAsia="Times New Roman" w:hAnsi="Arial" w:cs="Arial"/>
          <w:b/>
          <w:color w:val="323130"/>
        </w:rPr>
        <w:t xml:space="preserve">We </w:t>
      </w:r>
      <w:r w:rsidR="0072280B" w:rsidRPr="0072280B">
        <w:rPr>
          <w:rFonts w:ascii="Arial" w:eastAsia="Times New Roman" w:hAnsi="Arial" w:cs="Arial"/>
          <w:b/>
          <w:color w:val="323130"/>
        </w:rPr>
        <w:t xml:space="preserve">agree and </w:t>
      </w:r>
      <w:r w:rsidRPr="0072280B">
        <w:rPr>
          <w:rFonts w:ascii="Arial" w:eastAsia="Times New Roman" w:hAnsi="Arial" w:cs="Arial"/>
          <w:b/>
          <w:color w:val="323130"/>
        </w:rPr>
        <w:t xml:space="preserve">now clarify in the schematic added to Figure 1 that there is no B27 or N2 in the mTESR1 medium used as the base media </w:t>
      </w:r>
      <w:r w:rsidR="0072280B" w:rsidRPr="0072280B">
        <w:rPr>
          <w:rFonts w:ascii="Arial" w:eastAsia="Times New Roman" w:hAnsi="Arial" w:cs="Arial"/>
          <w:b/>
          <w:color w:val="323130"/>
        </w:rPr>
        <w:t>up to d</w:t>
      </w:r>
      <w:r w:rsidRPr="0072280B">
        <w:rPr>
          <w:rFonts w:ascii="Arial" w:eastAsia="Times New Roman" w:hAnsi="Arial" w:cs="Arial"/>
          <w:b/>
          <w:color w:val="323130"/>
        </w:rPr>
        <w:t xml:space="preserve">ay 5, while we are weaning the cells off of </w:t>
      </w:r>
      <w:proofErr w:type="spellStart"/>
      <w:r w:rsidRPr="0072280B">
        <w:rPr>
          <w:rFonts w:ascii="Arial" w:eastAsia="Times New Roman" w:hAnsi="Arial" w:cs="Arial"/>
          <w:b/>
          <w:color w:val="323130"/>
        </w:rPr>
        <w:t>bFGF</w:t>
      </w:r>
      <w:proofErr w:type="spellEnd"/>
      <w:r w:rsidRPr="0072280B">
        <w:rPr>
          <w:rFonts w:ascii="Arial" w:eastAsia="Times New Roman" w:hAnsi="Arial" w:cs="Arial"/>
          <w:b/>
          <w:color w:val="323130"/>
        </w:rPr>
        <w:t xml:space="preserve">.  </w:t>
      </w:r>
      <w:r w:rsidR="0072280B" w:rsidRPr="0072280B">
        <w:rPr>
          <w:rFonts w:ascii="Arial" w:eastAsia="Times New Roman" w:hAnsi="Arial" w:cs="Arial"/>
          <w:b/>
          <w:color w:val="323130"/>
        </w:rPr>
        <w:t>On day 5, we remo</w:t>
      </w:r>
      <w:r w:rsidR="00D124CB">
        <w:rPr>
          <w:rFonts w:ascii="Arial" w:eastAsia="Times New Roman" w:hAnsi="Arial" w:cs="Arial"/>
          <w:b/>
          <w:color w:val="323130"/>
        </w:rPr>
        <w:t>v</w:t>
      </w:r>
      <w:r w:rsidR="0072280B" w:rsidRPr="0072280B">
        <w:rPr>
          <w:rFonts w:ascii="Arial" w:eastAsia="Times New Roman" w:hAnsi="Arial" w:cs="Arial"/>
          <w:b/>
          <w:color w:val="323130"/>
        </w:rPr>
        <w:t>e</w:t>
      </w:r>
      <w:r w:rsidR="000E474F">
        <w:rPr>
          <w:rFonts w:ascii="Arial" w:eastAsia="Times New Roman" w:hAnsi="Arial" w:cs="Arial"/>
          <w:b/>
          <w:color w:val="323130"/>
        </w:rPr>
        <w:t>d</w:t>
      </w:r>
      <w:r w:rsidR="0072280B" w:rsidRPr="0072280B">
        <w:rPr>
          <w:rFonts w:ascii="Arial" w:eastAsia="Times New Roman" w:hAnsi="Arial" w:cs="Arial"/>
          <w:b/>
          <w:color w:val="323130"/>
        </w:rPr>
        <w:t xml:space="preserve"> the </w:t>
      </w:r>
      <w:proofErr w:type="spellStart"/>
      <w:r w:rsidR="0072280B" w:rsidRPr="0072280B">
        <w:rPr>
          <w:rFonts w:ascii="Arial" w:eastAsia="Times New Roman" w:hAnsi="Arial" w:cs="Arial"/>
          <w:b/>
          <w:color w:val="323130"/>
        </w:rPr>
        <w:t>bFGF</w:t>
      </w:r>
      <w:proofErr w:type="spellEnd"/>
      <w:r w:rsidR="0072280B" w:rsidRPr="0072280B">
        <w:rPr>
          <w:rFonts w:ascii="Arial" w:eastAsia="Times New Roman" w:hAnsi="Arial" w:cs="Arial"/>
          <w:b/>
          <w:color w:val="323130"/>
        </w:rPr>
        <w:t xml:space="preserve"> completely and switch to neu</w:t>
      </w:r>
      <w:r w:rsidR="00D124CB">
        <w:rPr>
          <w:rFonts w:ascii="Arial" w:eastAsia="Times New Roman" w:hAnsi="Arial" w:cs="Arial"/>
          <w:b/>
          <w:color w:val="323130"/>
        </w:rPr>
        <w:t>r</w:t>
      </w:r>
      <w:r w:rsidR="0072280B" w:rsidRPr="0072280B">
        <w:rPr>
          <w:rFonts w:ascii="Arial" w:eastAsia="Times New Roman" w:hAnsi="Arial" w:cs="Arial"/>
          <w:b/>
          <w:color w:val="323130"/>
        </w:rPr>
        <w:t xml:space="preserve">al induction media (NIM), which does contain B27 and N2.  </w:t>
      </w:r>
    </w:p>
    <w:p w14:paraId="157343B3" w14:textId="38F219A3" w:rsidR="00531757" w:rsidRDefault="00531757" w:rsidP="005F4732">
      <w:pPr>
        <w:rPr>
          <w:rFonts w:ascii="Helvetica Neue" w:eastAsia="Times New Roman" w:hAnsi="Helvetica Neue" w:cs="Times New Roman"/>
          <w:color w:val="323130"/>
          <w:sz w:val="23"/>
          <w:szCs w:val="23"/>
        </w:rPr>
      </w:pPr>
    </w:p>
    <w:p w14:paraId="40799F86" w14:textId="7C61911F" w:rsidR="005F4732" w:rsidRDefault="005F4732" w:rsidP="005F4732">
      <w:pPr>
        <w:rPr>
          <w:rFonts w:ascii="Arial" w:eastAsia="Times New Roman" w:hAnsi="Arial" w:cs="Arial"/>
          <w:color w:val="323130"/>
        </w:rPr>
      </w:pPr>
      <w:r w:rsidRPr="0072280B">
        <w:rPr>
          <w:rFonts w:ascii="Arial" w:eastAsia="Times New Roman" w:hAnsi="Arial" w:cs="Arial"/>
          <w:color w:val="323130"/>
        </w:rPr>
        <w:t xml:space="preserve">Step 3.7, your neuronal medium lacks important factors for neuronal maturity like neurobasal (works better than DMEM/F12 for neurons) and importantly B27 which is rich in &gt;20 factors that enhance neuronal functions. I am thus afraid that your system may be giving rise to immature neurons, especially in the absence of </w:t>
      </w:r>
      <w:proofErr w:type="spellStart"/>
      <w:r w:rsidRPr="0072280B">
        <w:rPr>
          <w:rFonts w:ascii="Arial" w:eastAsia="Times New Roman" w:hAnsi="Arial" w:cs="Arial"/>
          <w:color w:val="323130"/>
        </w:rPr>
        <w:t>matrigel</w:t>
      </w:r>
      <w:proofErr w:type="spellEnd"/>
      <w:r w:rsidRPr="0072280B">
        <w:rPr>
          <w:rFonts w:ascii="Arial" w:eastAsia="Times New Roman" w:hAnsi="Arial" w:cs="Arial"/>
          <w:color w:val="323130"/>
        </w:rPr>
        <w:t xml:space="preserve"> here which for sure helps improve neuronal maturation.</w:t>
      </w:r>
    </w:p>
    <w:p w14:paraId="16FCBB0F" w14:textId="77777777" w:rsidR="0072280B" w:rsidRDefault="0072280B" w:rsidP="005F4732">
      <w:pPr>
        <w:rPr>
          <w:rFonts w:ascii="Arial" w:eastAsia="Times New Roman" w:hAnsi="Arial" w:cs="Arial"/>
          <w:color w:val="323130"/>
        </w:rPr>
      </w:pPr>
    </w:p>
    <w:p w14:paraId="26E212CB" w14:textId="5CB28583" w:rsidR="00CC27DE" w:rsidRPr="00D15794" w:rsidRDefault="009E11D1" w:rsidP="00CC27DE">
      <w:pPr>
        <w:rPr>
          <w:rFonts w:ascii="Arial" w:eastAsia="Times New Roman" w:hAnsi="Arial" w:cs="Arial"/>
          <w:b/>
          <w:color w:val="000000" w:themeColor="text1"/>
          <w:shd w:val="clear" w:color="auto" w:fill="FFFFFF"/>
        </w:rPr>
      </w:pPr>
      <w:r w:rsidRPr="00D15794">
        <w:rPr>
          <w:rFonts w:ascii="Arial" w:eastAsia="Times New Roman" w:hAnsi="Arial" w:cs="Arial"/>
          <w:b/>
          <w:color w:val="000000" w:themeColor="text1"/>
        </w:rPr>
        <w:t>T</w:t>
      </w:r>
      <w:r w:rsidR="00DD0EA1" w:rsidRPr="00D15794">
        <w:rPr>
          <w:rFonts w:ascii="Arial" w:eastAsia="Times New Roman" w:hAnsi="Arial" w:cs="Arial"/>
          <w:b/>
          <w:color w:val="000000" w:themeColor="text1"/>
        </w:rPr>
        <w:t>he marker gene expression shown in Figure 3</w:t>
      </w:r>
      <w:r w:rsidRPr="00D15794">
        <w:rPr>
          <w:rFonts w:ascii="Arial" w:eastAsia="Times New Roman" w:hAnsi="Arial" w:cs="Arial"/>
          <w:b/>
          <w:color w:val="000000" w:themeColor="text1"/>
        </w:rPr>
        <w:t xml:space="preserve"> supports the development of mature neurons within this system. In our initial approach, for these concerns we compared a 50/50 Neurobasal base media, but did not observe significant differences. </w:t>
      </w:r>
      <w:r w:rsidR="00D15794" w:rsidRPr="00D15794">
        <w:rPr>
          <w:rFonts w:ascii="Arial" w:eastAsia="Times New Roman" w:hAnsi="Arial" w:cs="Arial"/>
          <w:b/>
          <w:color w:val="000000" w:themeColor="text1"/>
        </w:rPr>
        <w:t xml:space="preserve"> </w:t>
      </w:r>
      <w:proofErr w:type="spellStart"/>
      <w:r w:rsidRPr="00D15794">
        <w:rPr>
          <w:rFonts w:ascii="Arial" w:eastAsia="Times New Roman" w:hAnsi="Arial" w:cs="Arial"/>
          <w:b/>
          <w:color w:val="000000" w:themeColor="text1"/>
        </w:rPr>
        <w:t>Martigel</w:t>
      </w:r>
      <w:proofErr w:type="spellEnd"/>
      <w:r w:rsidRPr="00D15794">
        <w:rPr>
          <w:rFonts w:ascii="Arial" w:eastAsia="Times New Roman" w:hAnsi="Arial" w:cs="Arial"/>
          <w:b/>
          <w:color w:val="000000" w:themeColor="text1"/>
        </w:rPr>
        <w:t xml:space="preserve"> is a very undefined product with known batch to </w:t>
      </w:r>
      <w:r w:rsidR="00D15794" w:rsidRPr="00D15794">
        <w:rPr>
          <w:rFonts w:ascii="Arial" w:eastAsia="Times New Roman" w:hAnsi="Arial" w:cs="Arial"/>
          <w:b/>
          <w:color w:val="000000" w:themeColor="text1"/>
        </w:rPr>
        <w:t>batch</w:t>
      </w:r>
      <w:r w:rsidRPr="00D15794">
        <w:rPr>
          <w:rFonts w:ascii="Arial" w:eastAsia="Times New Roman" w:hAnsi="Arial" w:cs="Arial"/>
          <w:b/>
          <w:color w:val="000000" w:themeColor="text1"/>
        </w:rPr>
        <w:t xml:space="preserve"> variability in associated growth factors (Hu</w:t>
      </w:r>
      <w:r w:rsidR="00D15794" w:rsidRPr="00D15794">
        <w:rPr>
          <w:rFonts w:ascii="Arial" w:eastAsia="Times New Roman" w:hAnsi="Arial" w:cs="Arial"/>
          <w:b/>
          <w:color w:val="000000" w:themeColor="text1"/>
        </w:rPr>
        <w:t>ghes CS et al. Proteomics 2010)</w:t>
      </w:r>
      <w:r w:rsidRPr="00D15794">
        <w:rPr>
          <w:rFonts w:ascii="Arial" w:eastAsia="Times New Roman" w:hAnsi="Arial" w:cs="Arial"/>
          <w:b/>
          <w:color w:val="000000" w:themeColor="text1"/>
        </w:rPr>
        <w:t xml:space="preserve">.  In the past, </w:t>
      </w:r>
      <w:r w:rsidR="00D15794" w:rsidRPr="00D15794">
        <w:rPr>
          <w:rFonts w:ascii="Arial" w:eastAsia="Times New Roman" w:hAnsi="Arial" w:cs="Arial"/>
          <w:b/>
          <w:color w:val="000000" w:themeColor="text1"/>
        </w:rPr>
        <w:t xml:space="preserve">as a laboratory focusing on the extracellular matrix, </w:t>
      </w:r>
      <w:r w:rsidRPr="00D15794">
        <w:rPr>
          <w:rFonts w:ascii="Arial" w:eastAsia="Times New Roman" w:hAnsi="Arial" w:cs="Arial"/>
          <w:b/>
          <w:color w:val="000000" w:themeColor="text1"/>
        </w:rPr>
        <w:t xml:space="preserve">we have </w:t>
      </w:r>
      <w:r w:rsidR="00D15794" w:rsidRPr="00D15794">
        <w:rPr>
          <w:rFonts w:ascii="Arial" w:eastAsia="Times New Roman" w:hAnsi="Arial" w:cs="Arial"/>
          <w:b/>
          <w:color w:val="000000" w:themeColor="text1"/>
          <w:shd w:val="clear" w:color="auto" w:fill="FFFFFF"/>
        </w:rPr>
        <w:t>purif</w:t>
      </w:r>
      <w:r w:rsidR="00CC27DE" w:rsidRPr="00D15794">
        <w:rPr>
          <w:rFonts w:ascii="Arial" w:eastAsia="Times New Roman" w:hAnsi="Arial" w:cs="Arial"/>
          <w:b/>
          <w:color w:val="000000" w:themeColor="text1"/>
          <w:shd w:val="clear" w:color="auto" w:fill="FFFFFF"/>
        </w:rPr>
        <w:t>i</w:t>
      </w:r>
      <w:r w:rsidR="00D15794" w:rsidRPr="00D15794">
        <w:rPr>
          <w:rFonts w:ascii="Arial" w:eastAsia="Times New Roman" w:hAnsi="Arial" w:cs="Arial"/>
          <w:b/>
          <w:color w:val="000000" w:themeColor="text1"/>
          <w:shd w:val="clear" w:color="auto" w:fill="FFFFFF"/>
        </w:rPr>
        <w:t>ed</w:t>
      </w:r>
      <w:r w:rsidR="00CC27DE" w:rsidRPr="00D15794">
        <w:rPr>
          <w:rFonts w:ascii="Arial" w:eastAsia="Times New Roman" w:hAnsi="Arial" w:cs="Arial"/>
          <w:b/>
          <w:color w:val="000000" w:themeColor="text1"/>
          <w:shd w:val="clear" w:color="auto" w:fill="FFFFFF"/>
        </w:rPr>
        <w:t xml:space="preserve"> </w:t>
      </w:r>
      <w:r w:rsidR="00CC27DE" w:rsidRPr="00D15794">
        <w:rPr>
          <w:rFonts w:ascii="Arial" w:eastAsia="Times New Roman" w:hAnsi="Arial" w:cs="Arial"/>
          <w:b/>
          <w:color w:val="000000" w:themeColor="text1"/>
          <w:shd w:val="clear" w:color="auto" w:fill="FFFFFF"/>
        </w:rPr>
        <w:lastRenderedPageBreak/>
        <w:t xml:space="preserve">type IV collagen and laminin from the EHS tumor and reconstituted them in the desired ratios to generate gels of differing properties. </w:t>
      </w:r>
      <w:r w:rsidR="00D15794" w:rsidRPr="00D15794">
        <w:rPr>
          <w:rFonts w:ascii="Arial" w:eastAsia="Times New Roman" w:hAnsi="Arial" w:cs="Arial"/>
          <w:b/>
          <w:color w:val="000000" w:themeColor="text1"/>
          <w:shd w:val="clear" w:color="auto" w:fill="FFFFFF"/>
        </w:rPr>
        <w:t xml:space="preserve"> </w:t>
      </w:r>
      <w:r w:rsidR="00CC27DE" w:rsidRPr="00D15794">
        <w:rPr>
          <w:rFonts w:ascii="Arial" w:eastAsia="Times New Roman" w:hAnsi="Arial" w:cs="Arial"/>
          <w:b/>
          <w:color w:val="000000" w:themeColor="text1"/>
          <w:shd w:val="clear" w:color="auto" w:fill="FFFFFF"/>
        </w:rPr>
        <w:t>We look upon not using Matrigel</w:t>
      </w:r>
      <w:r w:rsidR="00D15794" w:rsidRPr="00D15794">
        <w:rPr>
          <w:rFonts w:ascii="Arial" w:eastAsia="Times New Roman" w:hAnsi="Arial" w:cs="Arial"/>
          <w:b/>
          <w:color w:val="000000" w:themeColor="text1"/>
          <w:shd w:val="clear" w:color="auto" w:fill="FFFFFF"/>
        </w:rPr>
        <w:t>, a poorly defined product,</w:t>
      </w:r>
      <w:r w:rsidR="00CC27DE" w:rsidRPr="00D15794">
        <w:rPr>
          <w:rFonts w:ascii="Arial" w:eastAsia="Times New Roman" w:hAnsi="Arial" w:cs="Arial"/>
          <w:b/>
          <w:color w:val="000000" w:themeColor="text1"/>
          <w:shd w:val="clear" w:color="auto" w:fill="FFFFFF"/>
        </w:rPr>
        <w:t xml:space="preserve"> in the prep</w:t>
      </w:r>
      <w:r w:rsidR="00D15794" w:rsidRPr="00D15794">
        <w:rPr>
          <w:rFonts w:ascii="Arial" w:eastAsia="Times New Roman" w:hAnsi="Arial" w:cs="Arial"/>
          <w:b/>
          <w:color w:val="000000" w:themeColor="text1"/>
          <w:shd w:val="clear" w:color="auto" w:fill="FFFFFF"/>
        </w:rPr>
        <w:t>aration as</w:t>
      </w:r>
      <w:r w:rsidR="00CC27DE" w:rsidRPr="00D15794">
        <w:rPr>
          <w:rFonts w:ascii="Arial" w:eastAsia="Times New Roman" w:hAnsi="Arial" w:cs="Arial"/>
          <w:b/>
          <w:color w:val="000000" w:themeColor="text1"/>
          <w:shd w:val="clear" w:color="auto" w:fill="FFFFFF"/>
        </w:rPr>
        <w:t xml:space="preserve"> an advantage.</w:t>
      </w:r>
    </w:p>
    <w:p w14:paraId="3FD63003" w14:textId="77777777" w:rsidR="0072280B" w:rsidRPr="000E474F" w:rsidRDefault="0072280B" w:rsidP="00CC27DE">
      <w:pPr>
        <w:rPr>
          <w:rFonts w:ascii="Times New Roman" w:eastAsia="Times New Roman" w:hAnsi="Times New Roman" w:cs="Times New Roman"/>
          <w:color w:val="000000" w:themeColor="text1"/>
        </w:rPr>
      </w:pPr>
    </w:p>
    <w:p w14:paraId="0343608B" w14:textId="0178C9B4" w:rsidR="008D6193" w:rsidRDefault="005F4732" w:rsidP="005F4732">
      <w:pPr>
        <w:rPr>
          <w:rFonts w:ascii="Arial" w:eastAsia="Times New Roman" w:hAnsi="Arial" w:cs="Arial"/>
          <w:color w:val="000000" w:themeColor="text1"/>
        </w:rPr>
      </w:pPr>
      <w:r w:rsidRPr="000E474F">
        <w:rPr>
          <w:rFonts w:ascii="Arial" w:eastAsia="Times New Roman" w:hAnsi="Arial" w:cs="Arial"/>
          <w:color w:val="000000" w:themeColor="text1"/>
        </w:rPr>
        <w:t>"Note: If there are any large clusters of cells or organoids that are much larger than the others, they should be removed from the culture."</w:t>
      </w:r>
      <w:r w:rsidR="00D15794" w:rsidRPr="000E474F">
        <w:rPr>
          <w:rFonts w:ascii="Arial" w:eastAsia="Times New Roman" w:hAnsi="Arial" w:cs="Arial"/>
          <w:color w:val="000000" w:themeColor="text1"/>
        </w:rPr>
        <w:t xml:space="preserve"> </w:t>
      </w:r>
      <w:r w:rsidR="00CC27DE" w:rsidRPr="000E474F">
        <w:rPr>
          <w:rFonts w:ascii="Arial" w:eastAsia="Times New Roman" w:hAnsi="Arial" w:cs="Arial"/>
          <w:color w:val="000000" w:themeColor="text1"/>
        </w:rPr>
        <w:t xml:space="preserve"> </w:t>
      </w:r>
      <w:r w:rsidRPr="000E474F">
        <w:rPr>
          <w:rFonts w:ascii="Arial" w:eastAsia="Times New Roman" w:hAnsi="Arial" w:cs="Arial"/>
          <w:color w:val="000000" w:themeColor="text1"/>
        </w:rPr>
        <w:t>Please describe the expected and acceptable size range at this and other steps of the protocol. Please describe to people new to the field how to measure the size. Please define clearly and specifically the size range and all possible criteria to rule out failed organoids from the rest of the protocol or from the analysis.</w:t>
      </w:r>
    </w:p>
    <w:p w14:paraId="11DEAA3A" w14:textId="77777777" w:rsidR="00B44242" w:rsidRPr="000E474F" w:rsidRDefault="00B44242" w:rsidP="005F4732">
      <w:pPr>
        <w:rPr>
          <w:rFonts w:ascii="Arial" w:eastAsia="Times New Roman" w:hAnsi="Arial" w:cs="Arial"/>
          <w:color w:val="000000" w:themeColor="text1"/>
        </w:rPr>
      </w:pPr>
    </w:p>
    <w:p w14:paraId="7A93FE16" w14:textId="698D3365" w:rsidR="00D15794" w:rsidRPr="000E474F" w:rsidRDefault="008478E5" w:rsidP="005F4732">
      <w:pPr>
        <w:rPr>
          <w:rFonts w:ascii="Arial" w:eastAsia="Times New Roman" w:hAnsi="Arial" w:cs="Arial"/>
          <w:b/>
          <w:bCs/>
          <w:color w:val="000000" w:themeColor="text1"/>
        </w:rPr>
      </w:pPr>
      <w:r w:rsidRPr="000E474F">
        <w:rPr>
          <w:rFonts w:ascii="Arial" w:eastAsia="Times New Roman" w:hAnsi="Arial" w:cs="Arial"/>
          <w:b/>
          <w:bCs/>
          <w:color w:val="000000" w:themeColor="text1"/>
        </w:rPr>
        <w:t>We now describe our estimation of size (lines 160-16</w:t>
      </w:r>
      <w:r w:rsidR="00327737">
        <w:rPr>
          <w:rFonts w:ascii="Arial" w:eastAsia="Times New Roman" w:hAnsi="Arial" w:cs="Arial"/>
          <w:b/>
          <w:bCs/>
          <w:color w:val="000000" w:themeColor="text1"/>
        </w:rPr>
        <w:t>3</w:t>
      </w:r>
      <w:r w:rsidRPr="000E474F">
        <w:rPr>
          <w:rFonts w:ascii="Arial" w:eastAsia="Times New Roman" w:hAnsi="Arial" w:cs="Arial"/>
          <w:b/>
          <w:bCs/>
          <w:color w:val="000000" w:themeColor="text1"/>
        </w:rPr>
        <w:t xml:space="preserve">). </w:t>
      </w:r>
      <w:r w:rsidR="004E126F" w:rsidRPr="000E474F">
        <w:rPr>
          <w:rFonts w:ascii="Arial" w:eastAsia="Times New Roman" w:hAnsi="Arial" w:cs="Arial"/>
          <w:b/>
          <w:bCs/>
          <w:color w:val="000000" w:themeColor="text1"/>
        </w:rPr>
        <w:t xml:space="preserve">We have included images with scale bars for </w:t>
      </w:r>
      <w:r w:rsidR="00282744" w:rsidRPr="000E474F">
        <w:rPr>
          <w:rFonts w:ascii="Arial" w:eastAsia="Times New Roman" w:hAnsi="Arial" w:cs="Arial"/>
          <w:b/>
          <w:bCs/>
          <w:color w:val="000000" w:themeColor="text1"/>
        </w:rPr>
        <w:t>readers</w:t>
      </w:r>
      <w:r w:rsidR="004E126F" w:rsidRPr="000E474F">
        <w:rPr>
          <w:rFonts w:ascii="Arial" w:eastAsia="Times New Roman" w:hAnsi="Arial" w:cs="Arial"/>
          <w:b/>
          <w:bCs/>
          <w:color w:val="000000" w:themeColor="text1"/>
        </w:rPr>
        <w:t xml:space="preserve"> to gain insight into the approximate expected size at various time points.</w:t>
      </w:r>
    </w:p>
    <w:p w14:paraId="3E300CD7" w14:textId="77777777" w:rsidR="008478E5" w:rsidRPr="000E474F" w:rsidRDefault="008478E5" w:rsidP="005F4732">
      <w:pPr>
        <w:rPr>
          <w:rFonts w:ascii="Arial" w:eastAsia="Times New Roman" w:hAnsi="Arial" w:cs="Arial"/>
          <w:color w:val="000000" w:themeColor="text1"/>
        </w:rPr>
      </w:pPr>
    </w:p>
    <w:p w14:paraId="1FE1B978" w14:textId="77777777" w:rsidR="00893376" w:rsidRPr="000E474F" w:rsidRDefault="005F4732" w:rsidP="005F4732">
      <w:pPr>
        <w:rPr>
          <w:rFonts w:ascii="Arial" w:eastAsia="Times New Roman" w:hAnsi="Arial" w:cs="Arial"/>
          <w:color w:val="000000" w:themeColor="text1"/>
        </w:rPr>
      </w:pPr>
      <w:r w:rsidRPr="000E474F">
        <w:rPr>
          <w:rFonts w:ascii="Arial" w:eastAsia="Times New Roman" w:hAnsi="Arial" w:cs="Arial"/>
          <w:color w:val="000000" w:themeColor="text1"/>
        </w:rPr>
        <w:t>Step 3.9, please state the maintenance medium at this step here, and for how long can you maintain the organoids in it? And how often to change it?</w:t>
      </w:r>
    </w:p>
    <w:p w14:paraId="37EA391E" w14:textId="77777777" w:rsidR="00893376" w:rsidRPr="000E474F" w:rsidRDefault="00893376" w:rsidP="005F4732">
      <w:pPr>
        <w:rPr>
          <w:rFonts w:ascii="Arial" w:eastAsia="Times New Roman" w:hAnsi="Arial" w:cs="Arial"/>
          <w:color w:val="000000" w:themeColor="text1"/>
        </w:rPr>
      </w:pPr>
    </w:p>
    <w:p w14:paraId="5C038E88" w14:textId="11EC1B24" w:rsidR="00893376" w:rsidRPr="000E474F" w:rsidRDefault="00CE3AA3" w:rsidP="005F4732">
      <w:pPr>
        <w:rPr>
          <w:rFonts w:ascii="Arial" w:eastAsia="Times New Roman" w:hAnsi="Arial" w:cs="Arial"/>
          <w:b/>
          <w:bCs/>
          <w:color w:val="000000" w:themeColor="text1"/>
        </w:rPr>
      </w:pPr>
      <w:r w:rsidRPr="000E474F">
        <w:rPr>
          <w:rFonts w:ascii="Arial" w:eastAsia="Times New Roman" w:hAnsi="Arial" w:cs="Arial"/>
          <w:b/>
          <w:bCs/>
          <w:color w:val="000000" w:themeColor="text1"/>
        </w:rPr>
        <w:t>We now specify that we used the NI</w:t>
      </w:r>
      <w:r w:rsidR="0088475E" w:rsidRPr="000E474F">
        <w:rPr>
          <w:rFonts w:ascii="Arial" w:eastAsia="Times New Roman" w:hAnsi="Arial" w:cs="Arial"/>
          <w:b/>
          <w:bCs/>
          <w:color w:val="000000" w:themeColor="text1"/>
        </w:rPr>
        <w:t>M</w:t>
      </w:r>
      <w:r w:rsidRPr="000E474F">
        <w:rPr>
          <w:rFonts w:ascii="Arial" w:eastAsia="Times New Roman" w:hAnsi="Arial" w:cs="Arial"/>
          <w:b/>
          <w:bCs/>
          <w:color w:val="000000" w:themeColor="text1"/>
        </w:rPr>
        <w:t xml:space="preserve"> media, feeding every other day for up to 6 months (lines 16</w:t>
      </w:r>
      <w:r w:rsidR="00327737">
        <w:rPr>
          <w:rFonts w:ascii="Arial" w:eastAsia="Times New Roman" w:hAnsi="Arial" w:cs="Arial"/>
          <w:b/>
          <w:bCs/>
          <w:color w:val="000000" w:themeColor="text1"/>
        </w:rPr>
        <w:t>8</w:t>
      </w:r>
      <w:r w:rsidRPr="000E474F">
        <w:rPr>
          <w:rFonts w:ascii="Arial" w:eastAsia="Times New Roman" w:hAnsi="Arial" w:cs="Arial"/>
          <w:b/>
          <w:bCs/>
          <w:color w:val="000000" w:themeColor="text1"/>
        </w:rPr>
        <w:t>-17</w:t>
      </w:r>
      <w:r w:rsidR="00327737">
        <w:rPr>
          <w:rFonts w:ascii="Arial" w:eastAsia="Times New Roman" w:hAnsi="Arial" w:cs="Arial"/>
          <w:b/>
          <w:bCs/>
          <w:color w:val="000000" w:themeColor="text1"/>
        </w:rPr>
        <w:t>1</w:t>
      </w:r>
      <w:r w:rsidRPr="000E474F">
        <w:rPr>
          <w:rFonts w:ascii="Arial" w:eastAsia="Times New Roman" w:hAnsi="Arial" w:cs="Arial"/>
          <w:b/>
          <w:bCs/>
          <w:color w:val="000000" w:themeColor="text1"/>
        </w:rPr>
        <w:t>).</w:t>
      </w:r>
    </w:p>
    <w:p w14:paraId="0AECF924" w14:textId="77777777" w:rsidR="00CE3AA3" w:rsidRDefault="00CE3AA3" w:rsidP="005F4732">
      <w:pPr>
        <w:rPr>
          <w:rFonts w:ascii="Arial" w:eastAsia="Times New Roman" w:hAnsi="Arial" w:cs="Arial"/>
          <w:color w:val="323130"/>
        </w:rPr>
      </w:pPr>
    </w:p>
    <w:p w14:paraId="24C6977A" w14:textId="3E38B01B" w:rsidR="00A44884" w:rsidRPr="0052513F" w:rsidRDefault="005F4732" w:rsidP="005F4732">
      <w:pPr>
        <w:rPr>
          <w:rFonts w:ascii="Arial" w:eastAsia="Times New Roman" w:hAnsi="Arial" w:cs="Arial"/>
          <w:color w:val="323130"/>
        </w:rPr>
      </w:pPr>
      <w:r w:rsidRPr="0052513F">
        <w:rPr>
          <w:rFonts w:ascii="Arial" w:eastAsia="Times New Roman" w:hAnsi="Arial" w:cs="Arial"/>
          <w:color w:val="323130"/>
        </w:rPr>
        <w:t>Fig 1 and 2</w:t>
      </w:r>
      <w:r w:rsidR="0052513F" w:rsidRPr="0052513F">
        <w:rPr>
          <w:rFonts w:ascii="Arial" w:eastAsia="Times New Roman" w:hAnsi="Arial" w:cs="Arial"/>
          <w:color w:val="323130"/>
        </w:rPr>
        <w:t xml:space="preserve"> </w:t>
      </w:r>
      <w:r w:rsidRPr="0052513F">
        <w:rPr>
          <w:rFonts w:ascii="Arial" w:eastAsia="Times New Roman" w:hAnsi="Arial" w:cs="Arial"/>
          <w:color w:val="323130"/>
        </w:rPr>
        <w:t>please describe the microscope type used for each figure.</w:t>
      </w:r>
    </w:p>
    <w:p w14:paraId="6A37E225" w14:textId="77777777" w:rsidR="00CE3AA3" w:rsidRPr="0052513F" w:rsidRDefault="00CE3AA3" w:rsidP="005F4732">
      <w:pPr>
        <w:rPr>
          <w:rFonts w:ascii="Arial" w:eastAsia="Times New Roman" w:hAnsi="Arial" w:cs="Arial"/>
          <w:color w:val="4472C4" w:themeColor="accent1"/>
        </w:rPr>
      </w:pPr>
    </w:p>
    <w:p w14:paraId="062C49AD" w14:textId="056DFE12" w:rsidR="00CE3AA3" w:rsidRPr="000E474F" w:rsidRDefault="00CE3AA3" w:rsidP="005F4732">
      <w:pPr>
        <w:rPr>
          <w:rFonts w:ascii="Arial" w:eastAsia="Times New Roman" w:hAnsi="Arial" w:cs="Arial"/>
          <w:b/>
          <w:bCs/>
          <w:color w:val="000000" w:themeColor="text1"/>
        </w:rPr>
      </w:pPr>
      <w:r w:rsidRPr="0052513F">
        <w:rPr>
          <w:rFonts w:ascii="Arial" w:eastAsia="Times New Roman" w:hAnsi="Arial" w:cs="Arial"/>
          <w:b/>
          <w:bCs/>
          <w:color w:val="000000" w:themeColor="text1"/>
        </w:rPr>
        <w:t xml:space="preserve">We now describe that the images in </w:t>
      </w:r>
      <w:r w:rsidRPr="000E474F">
        <w:rPr>
          <w:rFonts w:ascii="Arial" w:eastAsia="Times New Roman" w:hAnsi="Arial" w:cs="Arial"/>
          <w:b/>
          <w:bCs/>
          <w:color w:val="000000" w:themeColor="text1"/>
        </w:rPr>
        <w:t xml:space="preserve">figure 1 were taken with a Nikon TMS-F (lines </w:t>
      </w:r>
      <w:r w:rsidR="00B44242">
        <w:rPr>
          <w:rFonts w:ascii="Arial" w:eastAsia="Times New Roman" w:hAnsi="Arial" w:cs="Arial"/>
          <w:b/>
          <w:bCs/>
          <w:color w:val="000000" w:themeColor="text1"/>
        </w:rPr>
        <w:t>30</w:t>
      </w:r>
      <w:r w:rsidR="00327737">
        <w:rPr>
          <w:rFonts w:ascii="Arial" w:eastAsia="Times New Roman" w:hAnsi="Arial" w:cs="Arial"/>
          <w:b/>
          <w:bCs/>
          <w:color w:val="000000" w:themeColor="text1"/>
        </w:rPr>
        <w:t>7</w:t>
      </w:r>
      <w:r w:rsidRPr="000E474F">
        <w:rPr>
          <w:rFonts w:ascii="Arial" w:eastAsia="Times New Roman" w:hAnsi="Arial" w:cs="Arial"/>
          <w:b/>
          <w:bCs/>
          <w:color w:val="000000" w:themeColor="text1"/>
        </w:rPr>
        <w:t>-</w:t>
      </w:r>
      <w:r w:rsidR="00B44242">
        <w:rPr>
          <w:rFonts w:ascii="Arial" w:eastAsia="Times New Roman" w:hAnsi="Arial" w:cs="Arial"/>
          <w:b/>
          <w:bCs/>
          <w:color w:val="000000" w:themeColor="text1"/>
        </w:rPr>
        <w:t>30</w:t>
      </w:r>
      <w:r w:rsidR="00327737">
        <w:rPr>
          <w:rFonts w:ascii="Arial" w:eastAsia="Times New Roman" w:hAnsi="Arial" w:cs="Arial"/>
          <w:b/>
          <w:bCs/>
          <w:color w:val="000000" w:themeColor="text1"/>
        </w:rPr>
        <w:t>8</w:t>
      </w:r>
      <w:r w:rsidRPr="000E474F">
        <w:rPr>
          <w:rFonts w:ascii="Arial" w:eastAsia="Times New Roman" w:hAnsi="Arial" w:cs="Arial"/>
          <w:b/>
          <w:bCs/>
          <w:color w:val="000000" w:themeColor="text1"/>
        </w:rPr>
        <w:t xml:space="preserve">) and the </w:t>
      </w:r>
      <w:r w:rsidR="0088475E" w:rsidRPr="000E474F">
        <w:rPr>
          <w:rFonts w:ascii="Arial" w:eastAsia="Times New Roman" w:hAnsi="Arial" w:cs="Arial"/>
          <w:b/>
          <w:bCs/>
          <w:color w:val="000000" w:themeColor="text1"/>
        </w:rPr>
        <w:t>images</w:t>
      </w:r>
      <w:r w:rsidRPr="000E474F">
        <w:rPr>
          <w:rFonts w:ascii="Arial" w:eastAsia="Times New Roman" w:hAnsi="Arial" w:cs="Arial"/>
          <w:b/>
          <w:bCs/>
          <w:color w:val="000000" w:themeColor="text1"/>
        </w:rPr>
        <w:t xml:space="preserve"> in figure 2 were taken with an Olympus BX43 (line</w:t>
      </w:r>
      <w:r w:rsidR="00B44242">
        <w:rPr>
          <w:rFonts w:ascii="Arial" w:eastAsia="Times New Roman" w:hAnsi="Arial" w:cs="Arial"/>
          <w:b/>
          <w:bCs/>
          <w:color w:val="000000" w:themeColor="text1"/>
        </w:rPr>
        <w:t xml:space="preserve"> </w:t>
      </w:r>
      <w:r w:rsidR="0052513F" w:rsidRPr="000E474F">
        <w:rPr>
          <w:rFonts w:ascii="Arial" w:eastAsia="Times New Roman" w:hAnsi="Arial" w:cs="Arial"/>
          <w:b/>
          <w:bCs/>
          <w:color w:val="000000" w:themeColor="text1"/>
        </w:rPr>
        <w:t>31</w:t>
      </w:r>
      <w:r w:rsidR="00327737">
        <w:rPr>
          <w:rFonts w:ascii="Arial" w:eastAsia="Times New Roman" w:hAnsi="Arial" w:cs="Arial"/>
          <w:b/>
          <w:bCs/>
          <w:color w:val="000000" w:themeColor="text1"/>
        </w:rPr>
        <w:t>4</w:t>
      </w:r>
      <w:r w:rsidR="0052513F" w:rsidRPr="000E474F">
        <w:rPr>
          <w:rFonts w:ascii="Arial" w:eastAsia="Times New Roman" w:hAnsi="Arial" w:cs="Arial"/>
          <w:b/>
          <w:bCs/>
          <w:color w:val="000000" w:themeColor="text1"/>
        </w:rPr>
        <w:t>)</w:t>
      </w:r>
    </w:p>
    <w:p w14:paraId="6C3281C1" w14:textId="77777777" w:rsidR="0052513F" w:rsidRPr="000E474F" w:rsidRDefault="0052513F" w:rsidP="005F4732">
      <w:pPr>
        <w:rPr>
          <w:rFonts w:ascii="Arial" w:eastAsia="Times New Roman" w:hAnsi="Arial" w:cs="Arial"/>
          <w:color w:val="000000" w:themeColor="text1"/>
        </w:rPr>
      </w:pPr>
    </w:p>
    <w:p w14:paraId="54BCAFB9" w14:textId="4A6978F5" w:rsidR="00A44884" w:rsidRPr="00730A74" w:rsidRDefault="005F4732" w:rsidP="005F4732">
      <w:pPr>
        <w:rPr>
          <w:rFonts w:ascii="Arial" w:eastAsia="Times New Roman" w:hAnsi="Arial" w:cs="Arial"/>
          <w:color w:val="323130"/>
        </w:rPr>
      </w:pPr>
      <w:r w:rsidRPr="00730A74">
        <w:rPr>
          <w:rFonts w:ascii="Arial" w:eastAsia="Times New Roman" w:hAnsi="Arial" w:cs="Arial"/>
          <w:color w:val="323130"/>
        </w:rPr>
        <w:t>Step 4.5, for the qPCR assay, please state the primer and probe sequences, including their sequences, vendor, and where in the transcript (which exons Or exon-exon junctions they recognize), and amplicon size. Tabulated form would be very clear to the readers. Is this intercalating-dye (SYBR)-, or probe-based assay? Please clarify in the paper.</w:t>
      </w:r>
    </w:p>
    <w:p w14:paraId="0A8C6C4B" w14:textId="77777777" w:rsidR="00730A74" w:rsidRPr="00730A74" w:rsidRDefault="00730A74" w:rsidP="005F4732">
      <w:pPr>
        <w:rPr>
          <w:rFonts w:ascii="Arial" w:eastAsia="Times New Roman" w:hAnsi="Arial" w:cs="Arial"/>
          <w:color w:val="4472C4" w:themeColor="accent1"/>
        </w:rPr>
      </w:pPr>
    </w:p>
    <w:p w14:paraId="4B6A26CB" w14:textId="34AB901B" w:rsidR="00730A74" w:rsidRPr="00730A74" w:rsidRDefault="00730A74" w:rsidP="005F4732">
      <w:pPr>
        <w:rPr>
          <w:rFonts w:ascii="Arial" w:eastAsia="Times New Roman" w:hAnsi="Arial" w:cs="Arial"/>
          <w:b/>
          <w:bCs/>
          <w:color w:val="000000" w:themeColor="text1"/>
        </w:rPr>
      </w:pPr>
      <w:r w:rsidRPr="00730A74">
        <w:rPr>
          <w:rFonts w:ascii="Arial" w:eastAsia="Times New Roman" w:hAnsi="Arial" w:cs="Arial"/>
          <w:b/>
          <w:bCs/>
          <w:color w:val="000000" w:themeColor="text1"/>
        </w:rPr>
        <w:t>Th</w:t>
      </w:r>
      <w:r w:rsidR="00582EFF">
        <w:rPr>
          <w:rFonts w:ascii="Arial" w:eastAsia="Times New Roman" w:hAnsi="Arial" w:cs="Arial"/>
          <w:b/>
          <w:bCs/>
          <w:color w:val="000000" w:themeColor="text1"/>
        </w:rPr>
        <w:t>e qPCR assay</w:t>
      </w:r>
      <w:r w:rsidRPr="00730A74">
        <w:rPr>
          <w:rFonts w:ascii="Arial" w:eastAsia="Times New Roman" w:hAnsi="Arial" w:cs="Arial"/>
          <w:b/>
          <w:bCs/>
          <w:color w:val="000000" w:themeColor="text1"/>
        </w:rPr>
        <w:t xml:space="preserve"> was completed using SYBR-green as now mentioned (line 3</w:t>
      </w:r>
      <w:r w:rsidR="00B44242">
        <w:rPr>
          <w:rFonts w:ascii="Arial" w:eastAsia="Times New Roman" w:hAnsi="Arial" w:cs="Arial"/>
          <w:b/>
          <w:bCs/>
          <w:color w:val="000000" w:themeColor="text1"/>
        </w:rPr>
        <w:t>1</w:t>
      </w:r>
      <w:r w:rsidR="00327737">
        <w:rPr>
          <w:rFonts w:ascii="Arial" w:eastAsia="Times New Roman" w:hAnsi="Arial" w:cs="Arial"/>
          <w:b/>
          <w:bCs/>
          <w:color w:val="000000" w:themeColor="text1"/>
        </w:rPr>
        <w:t>7</w:t>
      </w:r>
      <w:r w:rsidRPr="00730A74">
        <w:rPr>
          <w:rFonts w:ascii="Arial" w:eastAsia="Times New Roman" w:hAnsi="Arial" w:cs="Arial"/>
          <w:b/>
          <w:bCs/>
          <w:color w:val="000000" w:themeColor="text1"/>
        </w:rPr>
        <w:t xml:space="preserve">).  Primer information is placed in Table 1. </w:t>
      </w:r>
    </w:p>
    <w:p w14:paraId="279F7F9B" w14:textId="0F04EFA4" w:rsidR="00A44884" w:rsidRPr="006B3A39" w:rsidRDefault="005F4732" w:rsidP="005F4732">
      <w:pPr>
        <w:rPr>
          <w:rFonts w:ascii="Arial" w:eastAsia="Times New Roman" w:hAnsi="Arial" w:cs="Arial"/>
          <w:color w:val="323130"/>
        </w:rPr>
      </w:pPr>
      <w:r w:rsidRPr="006B3A39">
        <w:rPr>
          <w:rFonts w:ascii="Arial" w:eastAsia="Times New Roman" w:hAnsi="Arial" w:cs="Arial"/>
          <w:color w:val="323130"/>
        </w:rPr>
        <w:br/>
        <w:t xml:space="preserve">Step 5.5, I am perplexed by the extensive fixation durations (days to a week)!! Why is that? Wouldn't standard fixing conditions (like 16-24 </w:t>
      </w:r>
      <w:proofErr w:type="spellStart"/>
      <w:r w:rsidRPr="006B3A39">
        <w:rPr>
          <w:rFonts w:ascii="Arial" w:eastAsia="Times New Roman" w:hAnsi="Arial" w:cs="Arial"/>
          <w:color w:val="323130"/>
        </w:rPr>
        <w:t>hr</w:t>
      </w:r>
      <w:proofErr w:type="spellEnd"/>
      <w:r w:rsidRPr="006B3A39">
        <w:rPr>
          <w:rFonts w:ascii="Arial" w:eastAsia="Times New Roman" w:hAnsi="Arial" w:cs="Arial"/>
          <w:color w:val="323130"/>
        </w:rPr>
        <w:t xml:space="preserve">) just do the job? If a mouse brain can be sufficiently fixed in 16-24 </w:t>
      </w:r>
      <w:proofErr w:type="spellStart"/>
      <w:r w:rsidRPr="006B3A39">
        <w:rPr>
          <w:rFonts w:ascii="Arial" w:eastAsia="Times New Roman" w:hAnsi="Arial" w:cs="Arial"/>
          <w:color w:val="323130"/>
        </w:rPr>
        <w:t>hr</w:t>
      </w:r>
      <w:proofErr w:type="spellEnd"/>
      <w:r w:rsidRPr="006B3A39">
        <w:rPr>
          <w:rFonts w:ascii="Arial" w:eastAsia="Times New Roman" w:hAnsi="Arial" w:cs="Arial"/>
          <w:color w:val="323130"/>
        </w:rPr>
        <w:t>, then I assume an organoid, which is tremendously smaller, should be doable by the same conditions. Please explain and clarify in the paper.</w:t>
      </w:r>
    </w:p>
    <w:p w14:paraId="333CDD69" w14:textId="0659958A" w:rsidR="000F3850" w:rsidRPr="006B3A39" w:rsidRDefault="000F3850" w:rsidP="005F4732">
      <w:pPr>
        <w:rPr>
          <w:rFonts w:ascii="Arial" w:eastAsia="Times New Roman" w:hAnsi="Arial" w:cs="Arial"/>
          <w:color w:val="000000" w:themeColor="text1"/>
        </w:rPr>
      </w:pPr>
    </w:p>
    <w:p w14:paraId="35CA79B1" w14:textId="0BE0E127" w:rsidR="000F3850" w:rsidRPr="006B3A39" w:rsidRDefault="006B3A39" w:rsidP="005F4732">
      <w:pPr>
        <w:rPr>
          <w:rFonts w:ascii="Arial" w:eastAsia="Times New Roman" w:hAnsi="Arial" w:cs="Arial"/>
          <w:b/>
          <w:bCs/>
          <w:color w:val="000000" w:themeColor="text1"/>
        </w:rPr>
      </w:pPr>
      <w:r w:rsidRPr="006B3A39">
        <w:rPr>
          <w:rFonts w:ascii="Arial" w:eastAsia="Times New Roman" w:hAnsi="Arial" w:cs="Arial"/>
          <w:b/>
          <w:bCs/>
          <w:color w:val="000000" w:themeColor="text1"/>
        </w:rPr>
        <w:t xml:space="preserve">We agree that 16-24 hours may be sufficient, however we increased the incubation time to ensure full fixation and did not test this variable.  We have added the possibility of shorter fixation times to the protocol as we do not believe this is a critical step (lines </w:t>
      </w:r>
      <w:r w:rsidR="00B44242">
        <w:rPr>
          <w:rFonts w:ascii="Arial" w:eastAsia="Times New Roman" w:hAnsi="Arial" w:cs="Arial"/>
          <w:b/>
          <w:bCs/>
          <w:color w:val="000000" w:themeColor="text1"/>
        </w:rPr>
        <w:t>20</w:t>
      </w:r>
      <w:r w:rsidR="00327737">
        <w:rPr>
          <w:rFonts w:ascii="Arial" w:eastAsia="Times New Roman" w:hAnsi="Arial" w:cs="Arial"/>
          <w:b/>
          <w:bCs/>
          <w:color w:val="000000" w:themeColor="text1"/>
        </w:rPr>
        <w:t>4</w:t>
      </w:r>
      <w:r w:rsidRPr="006B3A39">
        <w:rPr>
          <w:rFonts w:ascii="Arial" w:eastAsia="Times New Roman" w:hAnsi="Arial" w:cs="Arial"/>
          <w:b/>
          <w:bCs/>
          <w:color w:val="000000" w:themeColor="text1"/>
        </w:rPr>
        <w:t>-20</w:t>
      </w:r>
      <w:r w:rsidR="00327737">
        <w:rPr>
          <w:rFonts w:ascii="Arial" w:eastAsia="Times New Roman" w:hAnsi="Arial" w:cs="Arial"/>
          <w:b/>
          <w:bCs/>
          <w:color w:val="000000" w:themeColor="text1"/>
        </w:rPr>
        <w:t>6</w:t>
      </w:r>
      <w:r w:rsidRPr="006B3A39">
        <w:rPr>
          <w:rFonts w:ascii="Arial" w:eastAsia="Times New Roman" w:hAnsi="Arial" w:cs="Arial"/>
          <w:b/>
          <w:bCs/>
          <w:color w:val="000000" w:themeColor="text1"/>
        </w:rPr>
        <w:t>).</w:t>
      </w:r>
    </w:p>
    <w:p w14:paraId="3C46E204" w14:textId="77777777" w:rsidR="000F3850" w:rsidRPr="006B3A39" w:rsidRDefault="000F3850" w:rsidP="005F4732">
      <w:pPr>
        <w:rPr>
          <w:rFonts w:ascii="Arial" w:eastAsia="Times New Roman" w:hAnsi="Arial" w:cs="Arial"/>
          <w:color w:val="4472C4" w:themeColor="accent1"/>
        </w:rPr>
      </w:pPr>
    </w:p>
    <w:p w14:paraId="4EDA8FF9" w14:textId="00D8088B" w:rsidR="00A44884" w:rsidRPr="006B3A39" w:rsidRDefault="005F4732" w:rsidP="005F4732">
      <w:pPr>
        <w:rPr>
          <w:rFonts w:ascii="Arial" w:eastAsia="Times New Roman" w:hAnsi="Arial" w:cs="Arial"/>
          <w:color w:val="323130"/>
        </w:rPr>
      </w:pPr>
      <w:r w:rsidRPr="006B3A39">
        <w:rPr>
          <w:rFonts w:ascii="Arial" w:eastAsia="Times New Roman" w:hAnsi="Arial" w:cs="Arial"/>
          <w:color w:val="323130"/>
        </w:rPr>
        <w:lastRenderedPageBreak/>
        <w:t xml:space="preserve">Step 5.7.1, Instead of dry ice (which freezes an organoid in like 10 min), wouldn't it better to use liquid nitrogen, or ethanol-dry ice mix which can freeze it down in under a minute to </w:t>
      </w:r>
      <w:proofErr w:type="spellStart"/>
      <w:r w:rsidRPr="006B3A39">
        <w:rPr>
          <w:rFonts w:ascii="Arial" w:eastAsia="Times New Roman" w:hAnsi="Arial" w:cs="Arial"/>
          <w:color w:val="323130"/>
        </w:rPr>
        <w:t>aminute</w:t>
      </w:r>
      <w:proofErr w:type="spellEnd"/>
      <w:r w:rsidRPr="006B3A39">
        <w:rPr>
          <w:rFonts w:ascii="Arial" w:eastAsia="Times New Roman" w:hAnsi="Arial" w:cs="Arial"/>
          <w:color w:val="323130"/>
        </w:rPr>
        <w:t>? Quick freezing is good for later analysis and histology results.</w:t>
      </w:r>
    </w:p>
    <w:p w14:paraId="10D0AB0C" w14:textId="77777777" w:rsidR="006B3A39" w:rsidRPr="006B3A39" w:rsidRDefault="006B3A39" w:rsidP="005F4732">
      <w:pPr>
        <w:rPr>
          <w:rFonts w:ascii="Arial" w:eastAsia="Times New Roman" w:hAnsi="Arial" w:cs="Arial"/>
          <w:color w:val="4472C4" w:themeColor="accent1"/>
        </w:rPr>
      </w:pPr>
    </w:p>
    <w:p w14:paraId="6CDC0F5C" w14:textId="4C5D1315" w:rsidR="006B3A39" w:rsidRPr="006B3A39" w:rsidRDefault="006B3A39" w:rsidP="005F4732">
      <w:pPr>
        <w:rPr>
          <w:rFonts w:ascii="Arial" w:eastAsia="Times New Roman" w:hAnsi="Arial" w:cs="Arial"/>
          <w:b/>
          <w:bCs/>
          <w:color w:val="000000" w:themeColor="text1"/>
        </w:rPr>
      </w:pPr>
      <w:r w:rsidRPr="006B3A39">
        <w:rPr>
          <w:rFonts w:ascii="Arial" w:eastAsia="Times New Roman" w:hAnsi="Arial" w:cs="Arial"/>
          <w:b/>
          <w:bCs/>
          <w:color w:val="000000" w:themeColor="text1"/>
        </w:rPr>
        <w:t>The longer time to freeze the organoids is helpful to ensure proper orientation of multiple organoids and less waste when cutting on the cryostat.  However, we agree that if one can perform these tasks more quickly that other methods of freezing are acceptable.  We have added this explanation to the protocol (lines 22</w:t>
      </w:r>
      <w:r w:rsidR="00327737">
        <w:rPr>
          <w:rFonts w:ascii="Arial" w:eastAsia="Times New Roman" w:hAnsi="Arial" w:cs="Arial"/>
          <w:b/>
          <w:bCs/>
          <w:color w:val="000000" w:themeColor="text1"/>
        </w:rPr>
        <w:t>6</w:t>
      </w:r>
      <w:r w:rsidRPr="006B3A39">
        <w:rPr>
          <w:rFonts w:ascii="Arial" w:eastAsia="Times New Roman" w:hAnsi="Arial" w:cs="Arial"/>
          <w:b/>
          <w:bCs/>
          <w:color w:val="000000" w:themeColor="text1"/>
        </w:rPr>
        <w:t>-22</w:t>
      </w:r>
      <w:r w:rsidR="00327737">
        <w:rPr>
          <w:rFonts w:ascii="Arial" w:eastAsia="Times New Roman" w:hAnsi="Arial" w:cs="Arial"/>
          <w:b/>
          <w:bCs/>
          <w:color w:val="000000" w:themeColor="text1"/>
        </w:rPr>
        <w:t>8</w:t>
      </w:r>
      <w:r w:rsidRPr="006B3A39">
        <w:rPr>
          <w:rFonts w:ascii="Arial" w:eastAsia="Times New Roman" w:hAnsi="Arial" w:cs="Arial"/>
          <w:b/>
          <w:bCs/>
          <w:color w:val="000000" w:themeColor="text1"/>
        </w:rPr>
        <w:t>).</w:t>
      </w:r>
    </w:p>
    <w:p w14:paraId="4E3CD5A3" w14:textId="77777777" w:rsidR="006B3A39" w:rsidRPr="006B3A39" w:rsidRDefault="006B3A39" w:rsidP="005F4732">
      <w:pPr>
        <w:rPr>
          <w:rFonts w:ascii="Arial" w:eastAsia="Times New Roman" w:hAnsi="Arial" w:cs="Arial"/>
          <w:color w:val="4472C4" w:themeColor="accent1"/>
        </w:rPr>
      </w:pPr>
    </w:p>
    <w:p w14:paraId="331CFB4E" w14:textId="0EDCAA15" w:rsidR="00A44884" w:rsidRPr="00ED698C" w:rsidRDefault="005F4732" w:rsidP="005F4732">
      <w:pPr>
        <w:rPr>
          <w:rFonts w:ascii="Arial" w:eastAsia="Times New Roman" w:hAnsi="Arial" w:cs="Arial"/>
          <w:color w:val="323130"/>
        </w:rPr>
      </w:pPr>
      <w:r w:rsidRPr="00ED698C">
        <w:rPr>
          <w:rFonts w:ascii="Arial" w:eastAsia="Times New Roman" w:hAnsi="Arial" w:cs="Arial"/>
          <w:color w:val="323130"/>
        </w:rPr>
        <w:t>Representative Results of Fig 1, line 259, what are those "rosette like structures"? Please explain and clarify to the readers in the paper.</w:t>
      </w:r>
    </w:p>
    <w:p w14:paraId="72250D56" w14:textId="77777777" w:rsidR="00ED698C" w:rsidRPr="00ED698C" w:rsidRDefault="00ED698C" w:rsidP="005F4732">
      <w:pPr>
        <w:rPr>
          <w:rFonts w:ascii="Arial" w:eastAsia="Times New Roman" w:hAnsi="Arial" w:cs="Arial"/>
          <w:color w:val="4472C4" w:themeColor="accent1"/>
        </w:rPr>
      </w:pPr>
    </w:p>
    <w:p w14:paraId="12550979" w14:textId="625155EA" w:rsidR="00ED698C" w:rsidRPr="00ED698C" w:rsidRDefault="00ED698C" w:rsidP="005F4732">
      <w:pPr>
        <w:rPr>
          <w:rFonts w:ascii="Arial" w:eastAsia="Times New Roman" w:hAnsi="Arial" w:cs="Arial"/>
          <w:b/>
          <w:bCs/>
          <w:color w:val="000000" w:themeColor="text1"/>
        </w:rPr>
      </w:pPr>
      <w:r w:rsidRPr="00ED698C">
        <w:rPr>
          <w:rFonts w:ascii="Arial" w:eastAsia="Times New Roman" w:hAnsi="Arial" w:cs="Arial"/>
          <w:b/>
          <w:bCs/>
          <w:color w:val="000000" w:themeColor="text1"/>
        </w:rPr>
        <w:t>We</w:t>
      </w:r>
      <w:r>
        <w:rPr>
          <w:rFonts w:ascii="Arial" w:eastAsia="Times New Roman" w:hAnsi="Arial" w:cs="Arial"/>
          <w:b/>
          <w:bCs/>
          <w:color w:val="000000" w:themeColor="text1"/>
        </w:rPr>
        <w:t xml:space="preserve"> ha</w:t>
      </w:r>
      <w:r w:rsidRPr="00ED698C">
        <w:rPr>
          <w:rFonts w:ascii="Arial" w:eastAsia="Times New Roman" w:hAnsi="Arial" w:cs="Arial"/>
          <w:b/>
          <w:bCs/>
          <w:color w:val="000000" w:themeColor="text1"/>
        </w:rPr>
        <w:t>ve added a brief description of neural rosettes and refer the reader to an excellent review on the topic (lines 27</w:t>
      </w:r>
      <w:r w:rsidR="00327737">
        <w:rPr>
          <w:rFonts w:ascii="Arial" w:eastAsia="Times New Roman" w:hAnsi="Arial" w:cs="Arial"/>
          <w:b/>
          <w:bCs/>
          <w:color w:val="000000" w:themeColor="text1"/>
        </w:rPr>
        <w:t>1</w:t>
      </w:r>
      <w:r w:rsidRPr="00ED698C">
        <w:rPr>
          <w:rFonts w:ascii="Arial" w:eastAsia="Times New Roman" w:hAnsi="Arial" w:cs="Arial"/>
          <w:b/>
          <w:bCs/>
          <w:color w:val="000000" w:themeColor="text1"/>
        </w:rPr>
        <w:t>-27</w:t>
      </w:r>
      <w:r w:rsidR="00327737">
        <w:rPr>
          <w:rFonts w:ascii="Arial" w:eastAsia="Times New Roman" w:hAnsi="Arial" w:cs="Arial"/>
          <w:b/>
          <w:bCs/>
          <w:color w:val="000000" w:themeColor="text1"/>
        </w:rPr>
        <w:t>3</w:t>
      </w:r>
      <w:r w:rsidRPr="00ED698C">
        <w:rPr>
          <w:rFonts w:ascii="Arial" w:eastAsia="Times New Roman" w:hAnsi="Arial" w:cs="Arial"/>
          <w:b/>
          <w:bCs/>
          <w:color w:val="000000" w:themeColor="text1"/>
        </w:rPr>
        <w:t>).</w:t>
      </w:r>
    </w:p>
    <w:p w14:paraId="6B88EF4E" w14:textId="77777777" w:rsidR="00ED698C" w:rsidRPr="006B52E4" w:rsidRDefault="00ED698C" w:rsidP="005F4732">
      <w:pPr>
        <w:rPr>
          <w:rFonts w:ascii="Arial" w:eastAsia="Times New Roman" w:hAnsi="Arial" w:cs="Arial"/>
          <w:color w:val="4472C4" w:themeColor="accent1"/>
        </w:rPr>
      </w:pPr>
    </w:p>
    <w:p w14:paraId="2E106386" w14:textId="320B0B8D" w:rsidR="00A44884" w:rsidRPr="006B52E4" w:rsidRDefault="005F4732" w:rsidP="00523859">
      <w:pPr>
        <w:rPr>
          <w:rFonts w:ascii="Arial" w:eastAsia="Times New Roman" w:hAnsi="Arial" w:cs="Arial"/>
          <w:color w:val="323130"/>
        </w:rPr>
      </w:pPr>
      <w:r w:rsidRPr="006B52E4">
        <w:rPr>
          <w:rFonts w:ascii="Arial" w:eastAsia="Times New Roman" w:hAnsi="Arial" w:cs="Arial"/>
          <w:color w:val="323130"/>
        </w:rPr>
        <w:t>Line 264-5: I am not sure if there is anything in the Fig2B that shows "an organization similar to the human cortex"? You have not stained for cortical layer markers, like many in the field did- All I can see there is just a cluster of blue cells.</w:t>
      </w:r>
      <w:r w:rsidRPr="006B52E4">
        <w:rPr>
          <w:rFonts w:ascii="Arial" w:eastAsia="Times New Roman" w:hAnsi="Arial" w:cs="Arial"/>
          <w:color w:val="323130"/>
        </w:rPr>
        <w:br/>
      </w:r>
    </w:p>
    <w:p w14:paraId="1BBD572E" w14:textId="6CC6E873" w:rsidR="00A1649D" w:rsidRPr="006B52E4" w:rsidRDefault="005F4732" w:rsidP="005F4732">
      <w:pPr>
        <w:rPr>
          <w:rFonts w:ascii="Arial" w:eastAsia="Times New Roman" w:hAnsi="Arial" w:cs="Arial"/>
          <w:color w:val="323130"/>
        </w:rPr>
      </w:pPr>
      <w:r w:rsidRPr="006B52E4">
        <w:rPr>
          <w:rFonts w:ascii="Arial" w:eastAsia="Times New Roman" w:hAnsi="Arial" w:cs="Arial"/>
          <w:color w:val="323130"/>
        </w:rPr>
        <w:t xml:space="preserve">Line 265-8: your red, blue, orange and green arrow-heads!! How can we see those are neurons or glia or whatever kind of cell types you're referring to? Please remove this claim or stain for markers of these cell types and show high-magnification, zoomed-in, images showing clear staining and morphology for any cell type you claim there to be. Otherwise this whole paragraph is just a vast overstatement. Likewise, Lines 267-8, your claims about potential synapse cannot be justified by the images shown in Fig2C. Others in the field have analyzed synapses and they show clear zoomed-in images with one or few cells and clear </w:t>
      </w:r>
      <w:proofErr w:type="spellStart"/>
      <w:r w:rsidRPr="006B52E4">
        <w:rPr>
          <w:rFonts w:ascii="Arial" w:eastAsia="Times New Roman" w:hAnsi="Arial" w:cs="Arial"/>
          <w:color w:val="323130"/>
        </w:rPr>
        <w:t>punctated</w:t>
      </w:r>
      <w:proofErr w:type="spellEnd"/>
      <w:r w:rsidRPr="006B52E4">
        <w:rPr>
          <w:rFonts w:ascii="Arial" w:eastAsia="Times New Roman" w:hAnsi="Arial" w:cs="Arial"/>
          <w:color w:val="323130"/>
        </w:rPr>
        <w:t xml:space="preserve"> structures that stain for synaptic markers (you can </w:t>
      </w:r>
      <w:proofErr w:type="spellStart"/>
      <w:r w:rsidRPr="006B52E4">
        <w:rPr>
          <w:rFonts w:ascii="Arial" w:eastAsia="Times New Roman" w:hAnsi="Arial" w:cs="Arial"/>
          <w:color w:val="323130"/>
        </w:rPr>
        <w:t>pubmed</w:t>
      </w:r>
      <w:proofErr w:type="spellEnd"/>
      <w:r w:rsidRPr="006B52E4">
        <w:rPr>
          <w:rFonts w:ascii="Arial" w:eastAsia="Times New Roman" w:hAnsi="Arial" w:cs="Arial"/>
          <w:color w:val="323130"/>
        </w:rPr>
        <w:t xml:space="preserve"> "organoids, synapses" and you'll find several papers have done that). Even with confocal </w:t>
      </w:r>
      <w:proofErr w:type="spellStart"/>
      <w:r w:rsidRPr="006B52E4">
        <w:rPr>
          <w:rFonts w:ascii="Arial" w:eastAsia="Times New Roman" w:hAnsi="Arial" w:cs="Arial"/>
          <w:color w:val="323130"/>
        </w:rPr>
        <w:t>miscroscopy</w:t>
      </w:r>
      <w:proofErr w:type="spellEnd"/>
      <w:r w:rsidRPr="006B52E4">
        <w:rPr>
          <w:rFonts w:ascii="Arial" w:eastAsia="Times New Roman" w:hAnsi="Arial" w:cs="Arial"/>
          <w:color w:val="323130"/>
        </w:rPr>
        <w:t xml:space="preserve"> and staining for specific synaptic markers, I am not even sure if you can see synapses at 40x mag power which is used in Fig2C (yes, you'll get a signal or brightness at 40X but to make out individual synapses you'll need 63-100x mag power).</w:t>
      </w:r>
    </w:p>
    <w:p w14:paraId="4BF97F34" w14:textId="77777777" w:rsidR="00523859" w:rsidRPr="006B52E4" w:rsidRDefault="00523859" w:rsidP="005F4732">
      <w:pPr>
        <w:rPr>
          <w:rFonts w:ascii="Arial" w:eastAsia="Times New Roman" w:hAnsi="Arial" w:cs="Arial"/>
          <w:color w:val="4472C4" w:themeColor="accent1"/>
        </w:rPr>
      </w:pPr>
    </w:p>
    <w:p w14:paraId="20039BF0" w14:textId="5153F055" w:rsidR="00523859" w:rsidRPr="006B52E4" w:rsidRDefault="00523859" w:rsidP="005F4732">
      <w:pPr>
        <w:rPr>
          <w:rFonts w:ascii="Arial" w:eastAsia="Times New Roman" w:hAnsi="Arial" w:cs="Arial"/>
          <w:b/>
          <w:bCs/>
          <w:color w:val="000000" w:themeColor="text1"/>
        </w:rPr>
      </w:pPr>
      <w:r w:rsidRPr="006B52E4">
        <w:rPr>
          <w:rFonts w:ascii="Arial" w:eastAsia="Times New Roman" w:hAnsi="Arial" w:cs="Arial"/>
          <w:b/>
          <w:bCs/>
          <w:color w:val="000000" w:themeColor="text1"/>
        </w:rPr>
        <w:t xml:space="preserve">We appreciate that immunofluorescent analysis of organoids is a useful technique to further evaluate the organoids, which we include in Figure 3.  However, we also </w:t>
      </w:r>
      <w:r w:rsidR="00137162" w:rsidRPr="006B52E4">
        <w:rPr>
          <w:rFonts w:ascii="Arial" w:eastAsia="Times New Roman" w:hAnsi="Arial" w:cs="Arial"/>
          <w:b/>
          <w:bCs/>
          <w:color w:val="000000" w:themeColor="text1"/>
        </w:rPr>
        <w:t>believe that</w:t>
      </w:r>
      <w:r w:rsidRPr="006B52E4">
        <w:rPr>
          <w:rFonts w:ascii="Arial" w:eastAsia="Times New Roman" w:hAnsi="Arial" w:cs="Arial"/>
          <w:b/>
          <w:bCs/>
          <w:color w:val="000000" w:themeColor="text1"/>
        </w:rPr>
        <w:t xml:space="preserve"> standard histologic analysis </w:t>
      </w:r>
      <w:r w:rsidR="00137162" w:rsidRPr="006B52E4">
        <w:rPr>
          <w:rFonts w:ascii="Arial" w:eastAsia="Times New Roman" w:hAnsi="Arial" w:cs="Arial"/>
          <w:b/>
          <w:bCs/>
          <w:color w:val="000000" w:themeColor="text1"/>
        </w:rPr>
        <w:t>is a useful adjunct</w:t>
      </w:r>
      <w:r w:rsidRPr="006B52E4">
        <w:rPr>
          <w:rFonts w:ascii="Arial" w:eastAsia="Times New Roman" w:hAnsi="Arial" w:cs="Arial"/>
          <w:b/>
          <w:bCs/>
          <w:color w:val="000000" w:themeColor="text1"/>
        </w:rPr>
        <w:t xml:space="preserve"> when </w:t>
      </w:r>
      <w:r w:rsidR="00137162" w:rsidRPr="006B52E4">
        <w:rPr>
          <w:rFonts w:ascii="Arial" w:eastAsia="Times New Roman" w:hAnsi="Arial" w:cs="Arial"/>
          <w:b/>
          <w:bCs/>
          <w:color w:val="000000" w:themeColor="text1"/>
        </w:rPr>
        <w:t>performed</w:t>
      </w:r>
      <w:r w:rsidRPr="006B52E4">
        <w:rPr>
          <w:rFonts w:ascii="Arial" w:eastAsia="Times New Roman" w:hAnsi="Arial" w:cs="Arial"/>
          <w:b/>
          <w:bCs/>
          <w:color w:val="000000" w:themeColor="text1"/>
        </w:rPr>
        <w:t xml:space="preserve"> by </w:t>
      </w:r>
      <w:r w:rsidR="00137162" w:rsidRPr="006B52E4">
        <w:rPr>
          <w:rFonts w:ascii="Arial" w:eastAsia="Times New Roman" w:hAnsi="Arial" w:cs="Arial"/>
          <w:b/>
          <w:bCs/>
          <w:color w:val="000000" w:themeColor="text1"/>
        </w:rPr>
        <w:t xml:space="preserve">an </w:t>
      </w:r>
      <w:r w:rsidRPr="006B52E4">
        <w:rPr>
          <w:rFonts w:ascii="Arial" w:eastAsia="Times New Roman" w:hAnsi="Arial" w:cs="Arial"/>
          <w:b/>
          <w:bCs/>
          <w:color w:val="000000" w:themeColor="text1"/>
        </w:rPr>
        <w:t xml:space="preserve">experienced neuropathologist.  </w:t>
      </w:r>
      <w:r w:rsidR="00137162" w:rsidRPr="006B52E4">
        <w:rPr>
          <w:rFonts w:ascii="Arial" w:eastAsia="Times New Roman" w:hAnsi="Arial" w:cs="Arial"/>
          <w:b/>
          <w:bCs/>
          <w:color w:val="000000" w:themeColor="text1"/>
        </w:rPr>
        <w:t xml:space="preserve">We have modified our language to avoid overstatements, by qualifying that these are histologic morphologies of cells that in the experience of our pathologist resemble </w:t>
      </w:r>
      <w:r w:rsidR="009D26DB" w:rsidRPr="006B52E4">
        <w:rPr>
          <w:rFonts w:ascii="Arial" w:eastAsia="Times New Roman" w:hAnsi="Arial" w:cs="Arial"/>
          <w:b/>
          <w:bCs/>
          <w:color w:val="000000" w:themeColor="text1"/>
        </w:rPr>
        <w:t>glia, neurons etc.  Since we do not follow-up on the histologic appearance of synapse formation by other methods, we have removed this statement from the text (lines 27</w:t>
      </w:r>
      <w:r w:rsidR="00327737">
        <w:rPr>
          <w:rFonts w:ascii="Arial" w:eastAsia="Times New Roman" w:hAnsi="Arial" w:cs="Arial"/>
          <w:b/>
          <w:bCs/>
          <w:color w:val="000000" w:themeColor="text1"/>
        </w:rPr>
        <w:t>7</w:t>
      </w:r>
      <w:r w:rsidR="009D26DB" w:rsidRPr="006B52E4">
        <w:rPr>
          <w:rFonts w:ascii="Arial" w:eastAsia="Times New Roman" w:hAnsi="Arial" w:cs="Arial"/>
          <w:b/>
          <w:bCs/>
          <w:color w:val="000000" w:themeColor="text1"/>
        </w:rPr>
        <w:t>-2</w:t>
      </w:r>
      <w:r w:rsidR="00D96C59">
        <w:rPr>
          <w:rFonts w:ascii="Arial" w:eastAsia="Times New Roman" w:hAnsi="Arial" w:cs="Arial"/>
          <w:b/>
          <w:bCs/>
          <w:color w:val="000000" w:themeColor="text1"/>
        </w:rPr>
        <w:t>7</w:t>
      </w:r>
      <w:r w:rsidR="00327737">
        <w:rPr>
          <w:rFonts w:ascii="Arial" w:eastAsia="Times New Roman" w:hAnsi="Arial" w:cs="Arial"/>
          <w:b/>
          <w:bCs/>
          <w:color w:val="000000" w:themeColor="text1"/>
        </w:rPr>
        <w:t>9</w:t>
      </w:r>
      <w:r w:rsidR="009D26DB" w:rsidRPr="006B52E4">
        <w:rPr>
          <w:rFonts w:ascii="Arial" w:eastAsia="Times New Roman" w:hAnsi="Arial" w:cs="Arial"/>
          <w:b/>
          <w:bCs/>
          <w:color w:val="000000" w:themeColor="text1"/>
        </w:rPr>
        <w:t>).</w:t>
      </w:r>
    </w:p>
    <w:p w14:paraId="10DEDD39" w14:textId="77777777" w:rsidR="006B52E4" w:rsidRPr="006B52E4" w:rsidRDefault="006B52E4" w:rsidP="005F4732">
      <w:pPr>
        <w:rPr>
          <w:rFonts w:ascii="Arial" w:eastAsia="Times New Roman" w:hAnsi="Arial" w:cs="Arial"/>
          <w:b/>
          <w:bCs/>
          <w:color w:val="000000" w:themeColor="text1"/>
        </w:rPr>
      </w:pPr>
    </w:p>
    <w:p w14:paraId="3B3A1CAB" w14:textId="1B9A7DF5" w:rsidR="00647AFA" w:rsidRPr="00647AFA" w:rsidRDefault="005F4732" w:rsidP="005F4732">
      <w:pPr>
        <w:rPr>
          <w:rFonts w:ascii="Arial" w:eastAsia="Times New Roman" w:hAnsi="Arial" w:cs="Arial"/>
          <w:color w:val="323130"/>
        </w:rPr>
      </w:pPr>
      <w:r w:rsidRPr="00647AFA">
        <w:rPr>
          <w:rFonts w:ascii="Arial" w:eastAsia="Times New Roman" w:hAnsi="Arial" w:cs="Arial"/>
          <w:color w:val="323130"/>
        </w:rPr>
        <w:lastRenderedPageBreak/>
        <w:t>Fig 3, please indicate that the time unit for the x-axis label "time point" is days.</w:t>
      </w:r>
      <w:r w:rsidRPr="00647AFA">
        <w:rPr>
          <w:rFonts w:ascii="Arial" w:eastAsia="Times New Roman" w:hAnsi="Arial" w:cs="Arial"/>
          <w:color w:val="323130"/>
        </w:rPr>
        <w:br/>
        <w:t>Please correct the typo 'vglu1" to "VGLUT1"; for all the genes use the correct designation for human genes, all capital and italics.</w:t>
      </w:r>
    </w:p>
    <w:p w14:paraId="762645CD" w14:textId="7319EB69" w:rsidR="00647AFA" w:rsidRPr="00647AFA" w:rsidRDefault="00647AFA" w:rsidP="005F4732">
      <w:pPr>
        <w:rPr>
          <w:rFonts w:ascii="Arial" w:eastAsia="Times New Roman" w:hAnsi="Arial" w:cs="Arial"/>
          <w:color w:val="323130"/>
        </w:rPr>
      </w:pPr>
    </w:p>
    <w:p w14:paraId="44690146" w14:textId="4405DEF7" w:rsidR="00647AFA" w:rsidRPr="00647AFA" w:rsidRDefault="00647AFA" w:rsidP="005F4732">
      <w:pPr>
        <w:rPr>
          <w:rFonts w:ascii="Arial" w:eastAsia="Times New Roman" w:hAnsi="Arial" w:cs="Arial"/>
          <w:b/>
          <w:bCs/>
          <w:color w:val="323130"/>
        </w:rPr>
      </w:pPr>
      <w:r w:rsidRPr="00647AFA">
        <w:rPr>
          <w:rFonts w:ascii="Arial" w:eastAsia="Times New Roman" w:hAnsi="Arial" w:cs="Arial"/>
          <w:b/>
          <w:bCs/>
          <w:color w:val="323130"/>
        </w:rPr>
        <w:t>We changed the labels on Figure 3 to “VGLUT1” and “Time point (weeks)”</w:t>
      </w:r>
    </w:p>
    <w:p w14:paraId="623DA8AC" w14:textId="77777777" w:rsidR="00647AFA" w:rsidRPr="00147473" w:rsidRDefault="00647AFA" w:rsidP="005F4732">
      <w:pPr>
        <w:rPr>
          <w:rFonts w:ascii="Arial" w:eastAsia="Times New Roman" w:hAnsi="Arial" w:cs="Arial"/>
          <w:color w:val="323130"/>
        </w:rPr>
      </w:pPr>
    </w:p>
    <w:p w14:paraId="4CA4B8D9" w14:textId="677B1F90" w:rsidR="00A1649D" w:rsidRPr="00147473" w:rsidRDefault="005F4732" w:rsidP="005F4732">
      <w:pPr>
        <w:rPr>
          <w:rFonts w:ascii="Arial" w:eastAsia="Times New Roman" w:hAnsi="Arial" w:cs="Arial"/>
          <w:color w:val="323130"/>
        </w:rPr>
      </w:pPr>
      <w:r w:rsidRPr="00147473">
        <w:rPr>
          <w:rFonts w:ascii="Arial" w:eastAsia="Times New Roman" w:hAnsi="Arial" w:cs="Arial"/>
          <w:color w:val="323130"/>
        </w:rPr>
        <w:t xml:space="preserve">Fig 4, Foxg1 staining is not </w:t>
      </w:r>
      <w:proofErr w:type="spellStart"/>
      <w:r w:rsidRPr="00147473">
        <w:rPr>
          <w:rFonts w:ascii="Arial" w:eastAsia="Times New Roman" w:hAnsi="Arial" w:cs="Arial"/>
          <w:color w:val="323130"/>
        </w:rPr>
        <w:t>punctated</w:t>
      </w:r>
      <w:proofErr w:type="spellEnd"/>
      <w:r w:rsidRPr="00147473">
        <w:rPr>
          <w:rFonts w:ascii="Arial" w:eastAsia="Times New Roman" w:hAnsi="Arial" w:cs="Arial"/>
          <w:color w:val="323130"/>
        </w:rPr>
        <w:t xml:space="preserve"> on single cells (like Sox2 for instance), I am afraid this is just background, especially many commercial antibodies for this marker don't work well. Please check or confirm with another marker or another antibody.</w:t>
      </w:r>
      <w:r w:rsidR="00647AFA" w:rsidRPr="00147473">
        <w:rPr>
          <w:rFonts w:ascii="Arial" w:eastAsia="Times New Roman" w:hAnsi="Arial" w:cs="Arial"/>
          <w:color w:val="323130"/>
        </w:rPr>
        <w:t xml:space="preserve"> It is also difficult to see GFAP or </w:t>
      </w:r>
      <w:proofErr w:type="spellStart"/>
      <w:r w:rsidR="00647AFA" w:rsidRPr="00147473">
        <w:rPr>
          <w:rFonts w:ascii="Arial" w:eastAsia="Times New Roman" w:hAnsi="Arial" w:cs="Arial"/>
          <w:color w:val="323130"/>
        </w:rPr>
        <w:t>Hopx</w:t>
      </w:r>
      <w:proofErr w:type="spellEnd"/>
      <w:r w:rsidR="00647AFA" w:rsidRPr="00147473">
        <w:rPr>
          <w:rFonts w:ascii="Arial" w:eastAsia="Times New Roman" w:hAnsi="Arial" w:cs="Arial"/>
          <w:color w:val="323130"/>
        </w:rPr>
        <w:t xml:space="preserve"> staining, perhaps you could add a high-mag inset to the figure</w:t>
      </w:r>
    </w:p>
    <w:p w14:paraId="5A70311A" w14:textId="77777777" w:rsidR="00147473" w:rsidRPr="000E474F" w:rsidRDefault="00147473" w:rsidP="005F4732">
      <w:pPr>
        <w:rPr>
          <w:rFonts w:ascii="Arial" w:eastAsia="Times New Roman" w:hAnsi="Arial" w:cs="Arial"/>
          <w:color w:val="000000" w:themeColor="text1"/>
        </w:rPr>
      </w:pPr>
    </w:p>
    <w:p w14:paraId="566ABC8D" w14:textId="71B4EC78" w:rsidR="00A1649D" w:rsidRPr="000E474F" w:rsidRDefault="00147473" w:rsidP="005F4732">
      <w:pPr>
        <w:rPr>
          <w:rFonts w:ascii="Arial" w:eastAsia="Times New Roman" w:hAnsi="Arial" w:cs="Arial"/>
          <w:b/>
          <w:bCs/>
          <w:color w:val="000000" w:themeColor="text1"/>
        </w:rPr>
      </w:pPr>
      <w:r w:rsidRPr="000E474F">
        <w:rPr>
          <w:rFonts w:ascii="Arial" w:eastAsia="Times New Roman" w:hAnsi="Arial" w:cs="Arial"/>
          <w:b/>
          <w:bCs/>
          <w:color w:val="000000" w:themeColor="text1"/>
        </w:rPr>
        <w:t xml:space="preserve">The Foxg1 antibody that we used was Ab18259, from Abcam.  Based on benchsci.com over 22 published papers use this antibody for immunofluorescence including papers on cerebral organoids (Lancaster MA and </w:t>
      </w:r>
      <w:proofErr w:type="spellStart"/>
      <w:r w:rsidRPr="000E474F">
        <w:rPr>
          <w:rFonts w:ascii="Arial" w:eastAsia="Times New Roman" w:hAnsi="Arial" w:cs="Arial"/>
          <w:b/>
          <w:bCs/>
          <w:color w:val="000000" w:themeColor="text1"/>
        </w:rPr>
        <w:t>Knoblich</w:t>
      </w:r>
      <w:proofErr w:type="spellEnd"/>
      <w:r w:rsidRPr="000E474F">
        <w:rPr>
          <w:rFonts w:ascii="Arial" w:eastAsia="Times New Roman" w:hAnsi="Arial" w:cs="Arial"/>
          <w:b/>
          <w:bCs/>
          <w:color w:val="000000" w:themeColor="text1"/>
        </w:rPr>
        <w:t xml:space="preserve"> JA, Nat. </w:t>
      </w:r>
      <w:proofErr w:type="spellStart"/>
      <w:r w:rsidRPr="000E474F">
        <w:rPr>
          <w:rFonts w:ascii="Arial" w:eastAsia="Times New Roman" w:hAnsi="Arial" w:cs="Arial"/>
          <w:b/>
          <w:bCs/>
          <w:color w:val="000000" w:themeColor="text1"/>
        </w:rPr>
        <w:t>Protoc</w:t>
      </w:r>
      <w:proofErr w:type="spellEnd"/>
      <w:r w:rsidRPr="000E474F">
        <w:rPr>
          <w:rFonts w:ascii="Arial" w:eastAsia="Times New Roman" w:hAnsi="Arial" w:cs="Arial"/>
          <w:b/>
          <w:bCs/>
          <w:color w:val="000000" w:themeColor="text1"/>
        </w:rPr>
        <w:t xml:space="preserve">. 2014).  Additional images </w:t>
      </w:r>
      <w:r w:rsidR="00282744" w:rsidRPr="000E474F">
        <w:rPr>
          <w:rFonts w:ascii="Arial" w:eastAsia="Times New Roman" w:hAnsi="Arial" w:cs="Arial"/>
          <w:b/>
          <w:bCs/>
          <w:color w:val="000000" w:themeColor="text1"/>
        </w:rPr>
        <w:t xml:space="preserve">(including stains for GFAP and </w:t>
      </w:r>
      <w:proofErr w:type="spellStart"/>
      <w:r w:rsidR="00282744" w:rsidRPr="000E474F">
        <w:rPr>
          <w:rFonts w:ascii="Arial" w:eastAsia="Times New Roman" w:hAnsi="Arial" w:cs="Arial"/>
          <w:b/>
          <w:bCs/>
          <w:color w:val="000000" w:themeColor="text1"/>
        </w:rPr>
        <w:t>HopX</w:t>
      </w:r>
      <w:proofErr w:type="spellEnd"/>
      <w:r w:rsidR="00282744" w:rsidRPr="000E474F">
        <w:rPr>
          <w:rFonts w:ascii="Arial" w:eastAsia="Times New Roman" w:hAnsi="Arial" w:cs="Arial"/>
          <w:b/>
          <w:bCs/>
          <w:color w:val="000000" w:themeColor="text1"/>
        </w:rPr>
        <w:t xml:space="preserve">) </w:t>
      </w:r>
      <w:r w:rsidRPr="000E474F">
        <w:rPr>
          <w:rFonts w:ascii="Arial" w:eastAsia="Times New Roman" w:hAnsi="Arial" w:cs="Arial"/>
          <w:b/>
          <w:bCs/>
          <w:color w:val="000000" w:themeColor="text1"/>
        </w:rPr>
        <w:t>can be found in our previous publication (Boisvert EB et al. Cell Death Dis 2019).</w:t>
      </w:r>
    </w:p>
    <w:p w14:paraId="7DC03CBA" w14:textId="77777777" w:rsidR="00147473" w:rsidRPr="000E474F" w:rsidRDefault="00147473" w:rsidP="005F4732">
      <w:pPr>
        <w:rPr>
          <w:rFonts w:ascii="Arial" w:eastAsia="Times New Roman" w:hAnsi="Arial" w:cs="Arial"/>
          <w:color w:val="000000" w:themeColor="text1"/>
        </w:rPr>
      </w:pPr>
    </w:p>
    <w:p w14:paraId="0C6AB21E" w14:textId="217AC40F" w:rsidR="00647AFA" w:rsidRPr="00147473" w:rsidRDefault="005F4732" w:rsidP="005F4732">
      <w:pPr>
        <w:rPr>
          <w:rFonts w:ascii="Arial" w:eastAsia="Times New Roman" w:hAnsi="Arial" w:cs="Arial"/>
          <w:color w:val="323130"/>
        </w:rPr>
      </w:pPr>
      <w:r w:rsidRPr="000E474F">
        <w:rPr>
          <w:rFonts w:ascii="Arial" w:eastAsia="Times New Roman" w:hAnsi="Arial" w:cs="Arial"/>
          <w:color w:val="000000" w:themeColor="text1"/>
        </w:rPr>
        <w:t xml:space="preserve">Line 285, perhaps you mean confined </w:t>
      </w:r>
      <w:r w:rsidRPr="00147473">
        <w:rPr>
          <w:rFonts w:ascii="Arial" w:eastAsia="Times New Roman" w:hAnsi="Arial" w:cs="Arial"/>
          <w:color w:val="323130"/>
        </w:rPr>
        <w:t>not refined.</w:t>
      </w:r>
    </w:p>
    <w:p w14:paraId="509744D0" w14:textId="77777777" w:rsidR="00647AFA" w:rsidRPr="00147473" w:rsidRDefault="00647AFA" w:rsidP="005F4732">
      <w:pPr>
        <w:rPr>
          <w:rFonts w:ascii="Arial" w:eastAsia="Times New Roman" w:hAnsi="Arial" w:cs="Arial"/>
          <w:color w:val="323130"/>
        </w:rPr>
      </w:pPr>
    </w:p>
    <w:p w14:paraId="35E412A8" w14:textId="22B573AE" w:rsidR="00647AFA" w:rsidRPr="00147473" w:rsidRDefault="00647AFA" w:rsidP="005F4732">
      <w:pPr>
        <w:rPr>
          <w:rFonts w:ascii="Arial" w:eastAsia="Times New Roman" w:hAnsi="Arial" w:cs="Arial"/>
          <w:b/>
          <w:bCs/>
          <w:color w:val="000000" w:themeColor="text1"/>
        </w:rPr>
      </w:pPr>
      <w:r w:rsidRPr="00147473">
        <w:rPr>
          <w:rFonts w:ascii="Arial" w:eastAsia="Times New Roman" w:hAnsi="Arial" w:cs="Arial"/>
          <w:b/>
          <w:bCs/>
          <w:color w:val="000000" w:themeColor="text1"/>
        </w:rPr>
        <w:t>We changed to “confined”, now on line 29</w:t>
      </w:r>
      <w:r w:rsidR="00327737">
        <w:rPr>
          <w:rFonts w:ascii="Arial" w:eastAsia="Times New Roman" w:hAnsi="Arial" w:cs="Arial"/>
          <w:b/>
          <w:bCs/>
          <w:color w:val="000000" w:themeColor="text1"/>
        </w:rPr>
        <w:t>8</w:t>
      </w:r>
      <w:r w:rsidRPr="00147473">
        <w:rPr>
          <w:rFonts w:ascii="Arial" w:eastAsia="Times New Roman" w:hAnsi="Arial" w:cs="Arial"/>
          <w:b/>
          <w:bCs/>
          <w:color w:val="000000" w:themeColor="text1"/>
        </w:rPr>
        <w:t>.</w:t>
      </w:r>
    </w:p>
    <w:p w14:paraId="39AF2A2C" w14:textId="77777777" w:rsidR="00647AFA" w:rsidRPr="006B52E4" w:rsidRDefault="00647AFA" w:rsidP="005F4732">
      <w:pPr>
        <w:rPr>
          <w:rFonts w:ascii="Arial" w:eastAsia="Times New Roman" w:hAnsi="Arial" w:cs="Arial"/>
          <w:color w:val="323130"/>
        </w:rPr>
      </w:pPr>
    </w:p>
    <w:p w14:paraId="5A86D7B8" w14:textId="438FD9BA" w:rsidR="00A1649D" w:rsidRPr="006B52E4" w:rsidRDefault="005F4732" w:rsidP="005F4732">
      <w:pPr>
        <w:rPr>
          <w:rFonts w:ascii="Arial" w:eastAsia="Times New Roman" w:hAnsi="Arial" w:cs="Arial"/>
          <w:color w:val="323130"/>
        </w:rPr>
      </w:pPr>
      <w:r w:rsidRPr="006B52E4">
        <w:rPr>
          <w:rFonts w:ascii="Arial" w:eastAsia="Times New Roman" w:hAnsi="Arial" w:cs="Arial"/>
          <w:color w:val="323130"/>
        </w:rPr>
        <w:t xml:space="preserve">Discussion, Line 325, you have not stained for markers of necrosis or apoptosis to tell whether or not there is reduced cell death by either mechanism of the two. "looked brighter" doesn't necessarily mean no dead cells in there, nor is looking bright the test for apoptosis or necrosis. Please remove this part, or if you </w:t>
      </w:r>
      <w:proofErr w:type="spellStart"/>
      <w:r w:rsidRPr="006B52E4">
        <w:rPr>
          <w:rFonts w:ascii="Arial" w:eastAsia="Times New Roman" w:hAnsi="Arial" w:cs="Arial"/>
          <w:color w:val="323130"/>
        </w:rPr>
        <w:t>wanna</w:t>
      </w:r>
      <w:proofErr w:type="spellEnd"/>
      <w:r w:rsidRPr="006B52E4">
        <w:rPr>
          <w:rFonts w:ascii="Arial" w:eastAsia="Times New Roman" w:hAnsi="Arial" w:cs="Arial"/>
          <w:color w:val="323130"/>
        </w:rPr>
        <w:t xml:space="preserve"> keep the cell-death claim please provide scientific evidence like histochemical staining or immunoblotting for death markers.</w:t>
      </w:r>
    </w:p>
    <w:p w14:paraId="3DB55494" w14:textId="77777777" w:rsidR="006B52E4" w:rsidRPr="006B52E4" w:rsidRDefault="006B52E4" w:rsidP="005F4732">
      <w:pPr>
        <w:rPr>
          <w:rFonts w:ascii="Arial" w:eastAsia="Times New Roman" w:hAnsi="Arial" w:cs="Arial"/>
          <w:color w:val="4472C4" w:themeColor="accent1"/>
        </w:rPr>
      </w:pPr>
    </w:p>
    <w:p w14:paraId="07F4C9DE" w14:textId="76A3DBA3" w:rsidR="006B52E4" w:rsidRPr="006B52E4" w:rsidRDefault="006B52E4" w:rsidP="005F4732">
      <w:pPr>
        <w:rPr>
          <w:rFonts w:ascii="Arial" w:eastAsia="Times New Roman" w:hAnsi="Arial" w:cs="Arial"/>
          <w:b/>
          <w:bCs/>
          <w:color w:val="000000" w:themeColor="text1"/>
        </w:rPr>
      </w:pPr>
      <w:r w:rsidRPr="006B52E4">
        <w:rPr>
          <w:rFonts w:ascii="Arial" w:eastAsia="Times New Roman" w:hAnsi="Arial" w:cs="Arial"/>
          <w:b/>
          <w:bCs/>
          <w:color w:val="000000" w:themeColor="text1"/>
        </w:rPr>
        <w:t>We have added in a reference for immunohistochemical staining for cleaved caspase-3 and phosphor-MLKL that was previously performed</w:t>
      </w:r>
      <w:r w:rsidR="00D96C59">
        <w:rPr>
          <w:rFonts w:ascii="Arial" w:eastAsia="Times New Roman" w:hAnsi="Arial" w:cs="Arial"/>
          <w:b/>
          <w:bCs/>
          <w:color w:val="000000" w:themeColor="text1"/>
        </w:rPr>
        <w:t xml:space="preserve"> (lines 3</w:t>
      </w:r>
      <w:r w:rsidR="00327737">
        <w:rPr>
          <w:rFonts w:ascii="Arial" w:eastAsia="Times New Roman" w:hAnsi="Arial" w:cs="Arial"/>
          <w:b/>
          <w:bCs/>
          <w:color w:val="000000" w:themeColor="text1"/>
        </w:rPr>
        <w:t>50</w:t>
      </w:r>
      <w:r w:rsidR="00D96C59">
        <w:rPr>
          <w:rFonts w:ascii="Arial" w:eastAsia="Times New Roman" w:hAnsi="Arial" w:cs="Arial"/>
          <w:b/>
          <w:bCs/>
          <w:color w:val="000000" w:themeColor="text1"/>
        </w:rPr>
        <w:t xml:space="preserve"> – 35</w:t>
      </w:r>
      <w:r w:rsidR="00327737">
        <w:rPr>
          <w:rFonts w:ascii="Arial" w:eastAsia="Times New Roman" w:hAnsi="Arial" w:cs="Arial"/>
          <w:b/>
          <w:bCs/>
          <w:color w:val="000000" w:themeColor="text1"/>
        </w:rPr>
        <w:t>2</w:t>
      </w:r>
      <w:r w:rsidR="00D96C59">
        <w:rPr>
          <w:rFonts w:ascii="Arial" w:eastAsia="Times New Roman" w:hAnsi="Arial" w:cs="Arial"/>
          <w:b/>
          <w:bCs/>
          <w:color w:val="000000" w:themeColor="text1"/>
        </w:rPr>
        <w:t>)</w:t>
      </w:r>
      <w:r w:rsidRPr="006B52E4">
        <w:rPr>
          <w:rFonts w:ascii="Arial" w:eastAsia="Times New Roman" w:hAnsi="Arial" w:cs="Arial"/>
          <w:b/>
          <w:bCs/>
          <w:color w:val="000000" w:themeColor="text1"/>
        </w:rPr>
        <w:t>.</w:t>
      </w:r>
    </w:p>
    <w:p w14:paraId="59C63E59" w14:textId="77777777" w:rsidR="006B52E4" w:rsidRPr="00AA3E17" w:rsidRDefault="006B52E4" w:rsidP="005F4732">
      <w:pPr>
        <w:rPr>
          <w:rFonts w:ascii="Arial" w:eastAsia="Times New Roman" w:hAnsi="Arial" w:cs="Arial"/>
          <w:color w:val="323130"/>
        </w:rPr>
      </w:pPr>
    </w:p>
    <w:p w14:paraId="25C97693" w14:textId="77777777" w:rsidR="006B52E4" w:rsidRPr="00AA3E17" w:rsidRDefault="005F4732" w:rsidP="005F4732">
      <w:pPr>
        <w:rPr>
          <w:rFonts w:ascii="Arial" w:eastAsia="Times New Roman" w:hAnsi="Arial" w:cs="Arial"/>
          <w:color w:val="000000" w:themeColor="text1"/>
        </w:rPr>
      </w:pPr>
      <w:r w:rsidRPr="00AA3E17">
        <w:rPr>
          <w:rFonts w:ascii="Arial" w:eastAsia="Times New Roman" w:hAnsi="Arial" w:cs="Arial"/>
          <w:color w:val="000000" w:themeColor="text1"/>
        </w:rPr>
        <w:t xml:space="preserve">Lines 328-333, absence of </w:t>
      </w:r>
      <w:proofErr w:type="spellStart"/>
      <w:r w:rsidRPr="00AA3E17">
        <w:rPr>
          <w:rFonts w:ascii="Arial" w:eastAsia="Times New Roman" w:hAnsi="Arial" w:cs="Arial"/>
          <w:color w:val="000000" w:themeColor="text1"/>
        </w:rPr>
        <w:t>matrigel</w:t>
      </w:r>
      <w:proofErr w:type="spellEnd"/>
      <w:r w:rsidRPr="00AA3E17">
        <w:rPr>
          <w:rFonts w:ascii="Arial" w:eastAsia="Times New Roman" w:hAnsi="Arial" w:cs="Arial"/>
          <w:color w:val="000000" w:themeColor="text1"/>
        </w:rPr>
        <w:t xml:space="preserve"> has, to the best of my knowledge, negative effects on neuronal maturity and synapses and synaptic function.</w:t>
      </w:r>
      <w:r w:rsidR="00CC27DE" w:rsidRPr="00AA3E17">
        <w:rPr>
          <w:rFonts w:ascii="Arial" w:eastAsia="Times New Roman" w:hAnsi="Arial" w:cs="Arial"/>
          <w:color w:val="000000" w:themeColor="text1"/>
        </w:rPr>
        <w:t xml:space="preserve"> </w:t>
      </w:r>
    </w:p>
    <w:p w14:paraId="1567FFB7" w14:textId="77777777" w:rsidR="006B52E4" w:rsidRPr="00AA3E17" w:rsidRDefault="006B52E4" w:rsidP="005F4732">
      <w:pPr>
        <w:rPr>
          <w:rFonts w:ascii="Arial" w:eastAsia="Times New Roman" w:hAnsi="Arial" w:cs="Arial"/>
          <w:color w:val="000000" w:themeColor="text1"/>
        </w:rPr>
      </w:pPr>
    </w:p>
    <w:p w14:paraId="66EB98FB" w14:textId="6EFE798F" w:rsidR="006B52E4" w:rsidRPr="00AA3E17" w:rsidRDefault="006B52E4" w:rsidP="005F4732">
      <w:pPr>
        <w:rPr>
          <w:rFonts w:ascii="Arial" w:eastAsia="Times New Roman" w:hAnsi="Arial" w:cs="Arial"/>
          <w:b/>
          <w:bCs/>
          <w:color w:val="000000" w:themeColor="text1"/>
        </w:rPr>
      </w:pPr>
      <w:r w:rsidRPr="00AA3E17">
        <w:rPr>
          <w:rFonts w:ascii="Arial" w:eastAsia="Times New Roman" w:hAnsi="Arial" w:cs="Arial"/>
          <w:b/>
          <w:bCs/>
          <w:color w:val="000000" w:themeColor="text1"/>
        </w:rPr>
        <w:t xml:space="preserve">Within the discussion we have </w:t>
      </w:r>
      <w:r w:rsidR="00C0307F" w:rsidRPr="00AA3E17">
        <w:rPr>
          <w:rFonts w:ascii="Arial" w:eastAsia="Times New Roman" w:hAnsi="Arial" w:cs="Arial"/>
          <w:b/>
          <w:bCs/>
          <w:color w:val="000000" w:themeColor="text1"/>
        </w:rPr>
        <w:t xml:space="preserve">taken a more conservative approach to emphasize that each variable can have distinct benefits and detractions.  While Matrigel has been used extensively in the field to support neuronal growth, it’s effects and mechanism of action have not been extensively studied.  Are the “beneficial” effects due to the ECM or to the growth factor cocktail?  </w:t>
      </w:r>
      <w:r w:rsidR="00083696" w:rsidRPr="00AA3E17">
        <w:rPr>
          <w:rFonts w:ascii="Arial" w:eastAsia="Times New Roman" w:hAnsi="Arial" w:cs="Arial"/>
          <w:b/>
          <w:bCs/>
          <w:color w:val="000000" w:themeColor="text1"/>
        </w:rPr>
        <w:t xml:space="preserve">As discussed earlier, what has been analyzed is a batch to batch variability in the composition of Matrigel (Hughes CS et al. Proteomics 2010), which may explain the variability in cell and organoid culture systems that use it.  </w:t>
      </w:r>
      <w:r w:rsidR="00AA3E17" w:rsidRPr="00AA3E17">
        <w:rPr>
          <w:rFonts w:ascii="Arial" w:eastAsia="Times New Roman" w:hAnsi="Arial" w:cs="Arial"/>
          <w:b/>
          <w:bCs/>
          <w:color w:val="000000" w:themeColor="text1"/>
        </w:rPr>
        <w:t>We have added a sentence to the discussion to acknowledge the positive aspects of Matrigel (lines 35</w:t>
      </w:r>
      <w:r w:rsidR="00327737">
        <w:rPr>
          <w:rFonts w:ascii="Arial" w:eastAsia="Times New Roman" w:hAnsi="Arial" w:cs="Arial"/>
          <w:b/>
          <w:bCs/>
          <w:color w:val="000000" w:themeColor="text1"/>
        </w:rPr>
        <w:t>8</w:t>
      </w:r>
      <w:r w:rsidR="00AA3E17" w:rsidRPr="00AA3E17">
        <w:rPr>
          <w:rFonts w:ascii="Arial" w:eastAsia="Times New Roman" w:hAnsi="Arial" w:cs="Arial"/>
          <w:b/>
          <w:bCs/>
          <w:color w:val="000000" w:themeColor="text1"/>
        </w:rPr>
        <w:t>-36</w:t>
      </w:r>
      <w:r w:rsidR="00327737">
        <w:rPr>
          <w:rFonts w:ascii="Arial" w:eastAsia="Times New Roman" w:hAnsi="Arial" w:cs="Arial"/>
          <w:b/>
          <w:bCs/>
          <w:color w:val="000000" w:themeColor="text1"/>
        </w:rPr>
        <w:t>1</w:t>
      </w:r>
      <w:r w:rsidR="00AA3E17" w:rsidRPr="00AA3E17">
        <w:rPr>
          <w:rFonts w:ascii="Arial" w:eastAsia="Times New Roman" w:hAnsi="Arial" w:cs="Arial"/>
          <w:b/>
          <w:bCs/>
          <w:color w:val="000000" w:themeColor="text1"/>
        </w:rPr>
        <w:t>).</w:t>
      </w:r>
    </w:p>
    <w:p w14:paraId="234767F0" w14:textId="77777777" w:rsidR="006B52E4" w:rsidRPr="00AA3E17" w:rsidRDefault="006B52E4" w:rsidP="005F4732">
      <w:pPr>
        <w:rPr>
          <w:rFonts w:ascii="Arial" w:eastAsia="Times New Roman" w:hAnsi="Arial" w:cs="Arial"/>
          <w:color w:val="FF0000"/>
          <w:highlight w:val="yellow"/>
        </w:rPr>
      </w:pPr>
    </w:p>
    <w:p w14:paraId="5B23E8FC" w14:textId="4AA15906" w:rsidR="00A1649D" w:rsidRPr="00B66DC5" w:rsidRDefault="005F4732" w:rsidP="00AA3E17">
      <w:pPr>
        <w:rPr>
          <w:rFonts w:ascii="Arial" w:eastAsia="Times New Roman" w:hAnsi="Arial" w:cs="Arial"/>
          <w:color w:val="323130"/>
        </w:rPr>
      </w:pPr>
      <w:r w:rsidRPr="00B66DC5">
        <w:rPr>
          <w:rFonts w:ascii="Arial" w:eastAsia="Times New Roman" w:hAnsi="Arial" w:cs="Arial"/>
          <w:color w:val="323130"/>
        </w:rPr>
        <w:lastRenderedPageBreak/>
        <w:t xml:space="preserve">Line 336, I am afraid your system is not the best organoid system to study neurodevelopmental disorders, given all the possible effects on neuronal maturity and synaptic development </w:t>
      </w:r>
      <w:r w:rsidR="00CC27DE" w:rsidRPr="00B66DC5">
        <w:rPr>
          <w:rFonts w:ascii="Arial" w:eastAsia="Times New Roman" w:hAnsi="Arial" w:cs="Arial"/>
          <w:color w:val="323130"/>
        </w:rPr>
        <w:t xml:space="preserve">I </w:t>
      </w:r>
      <w:r w:rsidRPr="00B66DC5">
        <w:rPr>
          <w:rFonts w:ascii="Arial" w:eastAsia="Times New Roman" w:hAnsi="Arial" w:cs="Arial"/>
          <w:color w:val="323130"/>
        </w:rPr>
        <w:t xml:space="preserve">described above, like no </w:t>
      </w:r>
      <w:proofErr w:type="spellStart"/>
      <w:r w:rsidRPr="00B66DC5">
        <w:rPr>
          <w:rFonts w:ascii="Arial" w:eastAsia="Times New Roman" w:hAnsi="Arial" w:cs="Arial"/>
          <w:color w:val="323130"/>
        </w:rPr>
        <w:t>matrigel</w:t>
      </w:r>
      <w:proofErr w:type="spellEnd"/>
      <w:r w:rsidRPr="00B66DC5">
        <w:rPr>
          <w:rFonts w:ascii="Arial" w:eastAsia="Times New Roman" w:hAnsi="Arial" w:cs="Arial"/>
          <w:color w:val="323130"/>
        </w:rPr>
        <w:t>, which besides its scaffold and basement-membrane kind of purpose, also provides important factors for neuronal maturity</w:t>
      </w:r>
      <w:r w:rsidR="004377C3" w:rsidRPr="00B66DC5">
        <w:rPr>
          <w:rFonts w:ascii="Arial" w:eastAsia="Times New Roman" w:hAnsi="Arial" w:cs="Arial"/>
          <w:color w:val="323130"/>
        </w:rPr>
        <w:t xml:space="preserve"> </w:t>
      </w:r>
      <w:r w:rsidRPr="00B66DC5">
        <w:rPr>
          <w:rFonts w:ascii="Arial" w:eastAsia="Times New Roman" w:hAnsi="Arial" w:cs="Arial"/>
          <w:color w:val="323130"/>
        </w:rPr>
        <w:t>I believe. And like no neurobasal medium. If there are other diseases (like ischemia, hypoxia, infection, hypoglycemia</w:t>
      </w:r>
      <w:proofErr w:type="gramStart"/>
      <w:r w:rsidRPr="00B66DC5">
        <w:rPr>
          <w:rFonts w:ascii="Arial" w:eastAsia="Times New Roman" w:hAnsi="Arial" w:cs="Arial"/>
          <w:color w:val="323130"/>
        </w:rPr>
        <w:t xml:space="preserve"> ..</w:t>
      </w:r>
      <w:proofErr w:type="gramEnd"/>
      <w:r w:rsidRPr="00B66DC5">
        <w:rPr>
          <w:rFonts w:ascii="Arial" w:eastAsia="Times New Roman" w:hAnsi="Arial" w:cs="Arial"/>
          <w:color w:val="323130"/>
        </w:rPr>
        <w:t>etc.) that you feel your system can fit better than neuropsychiatric diseases per see, you can highlight those.</w:t>
      </w:r>
    </w:p>
    <w:p w14:paraId="65856C7D" w14:textId="77777777" w:rsidR="00AA3E17" w:rsidRPr="00B66DC5" w:rsidRDefault="00AA3E17" w:rsidP="005F4732">
      <w:pPr>
        <w:rPr>
          <w:rFonts w:ascii="Arial" w:eastAsia="Times New Roman" w:hAnsi="Arial" w:cs="Arial"/>
          <w:color w:val="323130"/>
        </w:rPr>
      </w:pPr>
    </w:p>
    <w:p w14:paraId="0C12CD92" w14:textId="7FA162A1" w:rsidR="00AA3E17" w:rsidRPr="00B66DC5" w:rsidRDefault="00B66DC5" w:rsidP="00AA3E17">
      <w:pPr>
        <w:rPr>
          <w:rFonts w:ascii="Arial" w:eastAsia="Times New Roman" w:hAnsi="Arial" w:cs="Arial"/>
          <w:b/>
          <w:bCs/>
          <w:color w:val="000000" w:themeColor="text1"/>
        </w:rPr>
      </w:pPr>
      <w:r w:rsidRPr="00B66DC5">
        <w:rPr>
          <w:rFonts w:ascii="Arial" w:eastAsia="Times New Roman" w:hAnsi="Arial" w:cs="Arial"/>
          <w:b/>
          <w:bCs/>
          <w:color w:val="000000" w:themeColor="text1"/>
        </w:rPr>
        <w:t xml:space="preserve">All model systems are approximations with </w:t>
      </w:r>
      <w:r w:rsidR="00AA3E17" w:rsidRPr="00B66DC5">
        <w:rPr>
          <w:rFonts w:ascii="Arial" w:eastAsia="Times New Roman" w:hAnsi="Arial" w:cs="Arial"/>
          <w:b/>
          <w:bCs/>
          <w:color w:val="000000" w:themeColor="text1"/>
        </w:rPr>
        <w:t xml:space="preserve">no </w:t>
      </w:r>
      <w:r w:rsidR="00AA3E17" w:rsidRPr="00B66DC5">
        <w:rPr>
          <w:rFonts w:ascii="Arial" w:eastAsia="Times New Roman" w:hAnsi="Arial" w:cs="Arial"/>
          <w:b/>
          <w:bCs/>
          <w:i/>
          <w:iCs/>
          <w:color w:val="000000" w:themeColor="text1"/>
        </w:rPr>
        <w:t>in vitro</w:t>
      </w:r>
      <w:r w:rsidR="00AA3E17" w:rsidRPr="00B66DC5">
        <w:rPr>
          <w:rFonts w:ascii="Arial" w:eastAsia="Times New Roman" w:hAnsi="Arial" w:cs="Arial"/>
          <w:b/>
          <w:bCs/>
          <w:color w:val="000000" w:themeColor="text1"/>
        </w:rPr>
        <w:t xml:space="preserve"> system that mimics </w:t>
      </w:r>
      <w:r w:rsidR="00AA3E17" w:rsidRPr="00B66DC5">
        <w:rPr>
          <w:rFonts w:ascii="Arial" w:eastAsia="Times New Roman" w:hAnsi="Arial" w:cs="Arial"/>
          <w:b/>
          <w:bCs/>
          <w:i/>
          <w:iCs/>
          <w:color w:val="000000" w:themeColor="text1"/>
        </w:rPr>
        <w:t>in vivo</w:t>
      </w:r>
      <w:r w:rsidR="00AA3E17" w:rsidRPr="00B66DC5">
        <w:rPr>
          <w:rFonts w:ascii="Arial" w:eastAsia="Times New Roman" w:hAnsi="Arial" w:cs="Arial"/>
          <w:b/>
          <w:bCs/>
          <w:color w:val="000000" w:themeColor="text1"/>
        </w:rPr>
        <w:t xml:space="preserve"> perfectly. </w:t>
      </w:r>
      <w:r w:rsidRPr="00B66DC5">
        <w:rPr>
          <w:rFonts w:ascii="Arial" w:eastAsia="Times New Roman" w:hAnsi="Arial" w:cs="Arial"/>
          <w:b/>
          <w:bCs/>
          <w:color w:val="000000" w:themeColor="text1"/>
        </w:rPr>
        <w:t>However,</w:t>
      </w:r>
      <w:r w:rsidR="00AA3E17" w:rsidRPr="00B66DC5">
        <w:rPr>
          <w:rFonts w:ascii="Arial" w:eastAsia="Times New Roman" w:hAnsi="Arial" w:cs="Arial"/>
          <w:b/>
          <w:bCs/>
          <w:color w:val="000000" w:themeColor="text1"/>
        </w:rPr>
        <w:t xml:space="preserve"> we </w:t>
      </w:r>
      <w:r w:rsidRPr="00B66DC5">
        <w:rPr>
          <w:rFonts w:ascii="Arial" w:eastAsia="Times New Roman" w:hAnsi="Arial" w:cs="Arial"/>
          <w:b/>
          <w:bCs/>
          <w:color w:val="000000" w:themeColor="text1"/>
        </w:rPr>
        <w:t>have</w:t>
      </w:r>
      <w:r w:rsidR="00AA3E17" w:rsidRPr="00B66DC5">
        <w:rPr>
          <w:rFonts w:ascii="Arial" w:eastAsia="Times New Roman" w:hAnsi="Arial" w:cs="Arial"/>
          <w:b/>
          <w:bCs/>
          <w:color w:val="000000" w:themeColor="text1"/>
        </w:rPr>
        <w:t xml:space="preserve"> demonstrated correlation of this </w:t>
      </w:r>
      <w:r w:rsidR="00AA3E17" w:rsidRPr="00B66DC5">
        <w:rPr>
          <w:rFonts w:ascii="Arial" w:eastAsia="Times New Roman" w:hAnsi="Arial" w:cs="Arial"/>
          <w:b/>
          <w:bCs/>
          <w:i/>
          <w:iCs/>
          <w:color w:val="000000" w:themeColor="text1"/>
        </w:rPr>
        <w:t>in vitro</w:t>
      </w:r>
      <w:r w:rsidR="00AA3E17" w:rsidRPr="00B66DC5">
        <w:rPr>
          <w:rFonts w:ascii="Arial" w:eastAsia="Times New Roman" w:hAnsi="Arial" w:cs="Arial"/>
          <w:b/>
          <w:bCs/>
          <w:color w:val="000000" w:themeColor="text1"/>
        </w:rPr>
        <w:t xml:space="preserve"> system </w:t>
      </w:r>
      <w:r w:rsidRPr="00B66DC5">
        <w:rPr>
          <w:rFonts w:ascii="Arial" w:eastAsia="Times New Roman" w:hAnsi="Arial" w:cs="Arial"/>
          <w:b/>
          <w:bCs/>
          <w:color w:val="000000" w:themeColor="text1"/>
        </w:rPr>
        <w:t xml:space="preserve">(Boisvert et al. </w:t>
      </w:r>
      <w:r w:rsidRPr="00B66DC5">
        <w:rPr>
          <w:rFonts w:ascii="Arial" w:eastAsia="Times New Roman" w:hAnsi="Arial" w:cs="Arial"/>
          <w:b/>
          <w:bCs/>
          <w:i/>
          <w:iCs/>
          <w:color w:val="000000" w:themeColor="text1"/>
        </w:rPr>
        <w:t>Cell Death Dis</w:t>
      </w:r>
      <w:r w:rsidRPr="00B66DC5">
        <w:rPr>
          <w:rFonts w:ascii="Arial" w:eastAsia="Times New Roman" w:hAnsi="Arial" w:cs="Arial"/>
          <w:b/>
          <w:bCs/>
          <w:color w:val="000000" w:themeColor="text1"/>
        </w:rPr>
        <w:t xml:space="preserve"> 2019) </w:t>
      </w:r>
      <w:r w:rsidR="00AA3E17" w:rsidRPr="00B66DC5">
        <w:rPr>
          <w:rFonts w:ascii="Arial" w:eastAsia="Times New Roman" w:hAnsi="Arial" w:cs="Arial"/>
          <w:b/>
          <w:bCs/>
          <w:color w:val="000000" w:themeColor="text1"/>
        </w:rPr>
        <w:t xml:space="preserve">with our previously published </w:t>
      </w:r>
      <w:r w:rsidR="00AA3E17" w:rsidRPr="00B66DC5">
        <w:rPr>
          <w:rFonts w:ascii="Arial" w:eastAsia="Times New Roman" w:hAnsi="Arial" w:cs="Arial"/>
          <w:b/>
          <w:bCs/>
          <w:i/>
          <w:iCs/>
          <w:color w:val="000000" w:themeColor="text1"/>
        </w:rPr>
        <w:t>in vi</w:t>
      </w:r>
      <w:r w:rsidRPr="00B66DC5">
        <w:rPr>
          <w:rFonts w:ascii="Arial" w:eastAsia="Times New Roman" w:hAnsi="Arial" w:cs="Arial"/>
          <w:b/>
          <w:bCs/>
          <w:i/>
          <w:iCs/>
          <w:color w:val="000000" w:themeColor="text1"/>
        </w:rPr>
        <w:t>tro</w:t>
      </w:r>
      <w:r w:rsidR="00AA3E17" w:rsidRPr="00B66DC5">
        <w:rPr>
          <w:rFonts w:ascii="Arial" w:eastAsia="Times New Roman" w:hAnsi="Arial" w:cs="Arial"/>
          <w:b/>
          <w:bCs/>
          <w:color w:val="000000" w:themeColor="text1"/>
        </w:rPr>
        <w:t xml:space="preserve"> and </w:t>
      </w:r>
      <w:r w:rsidR="00AA3E17" w:rsidRPr="00B66DC5">
        <w:rPr>
          <w:rFonts w:ascii="Arial" w:eastAsia="Times New Roman" w:hAnsi="Arial" w:cs="Arial"/>
          <w:b/>
          <w:bCs/>
          <w:i/>
          <w:iCs/>
          <w:color w:val="000000" w:themeColor="text1"/>
        </w:rPr>
        <w:t>in vi</w:t>
      </w:r>
      <w:r w:rsidRPr="00B66DC5">
        <w:rPr>
          <w:rFonts w:ascii="Arial" w:eastAsia="Times New Roman" w:hAnsi="Arial" w:cs="Arial"/>
          <w:b/>
          <w:bCs/>
          <w:i/>
          <w:iCs/>
          <w:color w:val="000000" w:themeColor="text1"/>
        </w:rPr>
        <w:t>v</w:t>
      </w:r>
      <w:r w:rsidR="00AA3E17" w:rsidRPr="00B66DC5">
        <w:rPr>
          <w:rFonts w:ascii="Arial" w:eastAsia="Times New Roman" w:hAnsi="Arial" w:cs="Arial"/>
          <w:b/>
          <w:bCs/>
          <w:i/>
          <w:iCs/>
          <w:color w:val="000000" w:themeColor="text1"/>
        </w:rPr>
        <w:t>o</w:t>
      </w:r>
      <w:r w:rsidR="00AA3E17" w:rsidRPr="00B66DC5">
        <w:rPr>
          <w:rFonts w:ascii="Arial" w:eastAsia="Times New Roman" w:hAnsi="Arial" w:cs="Arial"/>
          <w:b/>
          <w:bCs/>
          <w:color w:val="000000" w:themeColor="text1"/>
        </w:rPr>
        <w:t xml:space="preserve"> modeling of hypoxic effects</w:t>
      </w:r>
      <w:r w:rsidRPr="00B66DC5">
        <w:rPr>
          <w:rFonts w:ascii="Arial" w:eastAsia="Times New Roman" w:hAnsi="Arial" w:cs="Arial"/>
          <w:b/>
          <w:bCs/>
          <w:color w:val="000000" w:themeColor="text1"/>
        </w:rPr>
        <w:t xml:space="preserve"> (Li Q et al. </w:t>
      </w:r>
      <w:r w:rsidRPr="00B66DC5">
        <w:rPr>
          <w:rFonts w:ascii="Arial" w:eastAsia="Times New Roman" w:hAnsi="Arial" w:cs="Arial"/>
          <w:b/>
          <w:bCs/>
          <w:i/>
          <w:iCs/>
          <w:color w:val="000000" w:themeColor="text1"/>
        </w:rPr>
        <w:t xml:space="preserve">Am J </w:t>
      </w:r>
      <w:proofErr w:type="spellStart"/>
      <w:r w:rsidRPr="00B66DC5">
        <w:rPr>
          <w:rFonts w:ascii="Arial" w:eastAsia="Times New Roman" w:hAnsi="Arial" w:cs="Arial"/>
          <w:b/>
          <w:bCs/>
          <w:i/>
          <w:iCs/>
          <w:color w:val="000000" w:themeColor="text1"/>
        </w:rPr>
        <w:t>Pathol</w:t>
      </w:r>
      <w:proofErr w:type="spellEnd"/>
      <w:r w:rsidRPr="00B66DC5">
        <w:rPr>
          <w:rFonts w:ascii="Arial" w:eastAsia="Times New Roman" w:hAnsi="Arial" w:cs="Arial"/>
          <w:b/>
          <w:bCs/>
          <w:i/>
          <w:iCs/>
          <w:color w:val="000000" w:themeColor="text1"/>
        </w:rPr>
        <w:t xml:space="preserve"> </w:t>
      </w:r>
      <w:r w:rsidRPr="00B66DC5">
        <w:rPr>
          <w:rFonts w:ascii="Arial" w:eastAsia="Times New Roman" w:hAnsi="Arial" w:cs="Arial"/>
          <w:b/>
          <w:bCs/>
          <w:color w:val="000000" w:themeColor="text1"/>
        </w:rPr>
        <w:t>2015).  Different systems with or without Matrigel each have their advantages and disadvantages.  We only mention neurodevelopmental disorders among several other diseases and insults that one could explore in this system (e.g. hypoxia, hyperglycemia, infection, tumorigenesis).  In no way do we mean to detract from the other potential approaches that an investigator may try, but to suggest that this is another variant to consider.  As such, we have modified our concluding statement to emphasize that this is one method with its own benefits (lines 3</w:t>
      </w:r>
      <w:r w:rsidR="00327737">
        <w:rPr>
          <w:rFonts w:ascii="Arial" w:eastAsia="Times New Roman" w:hAnsi="Arial" w:cs="Arial"/>
          <w:b/>
          <w:bCs/>
          <w:color w:val="000000" w:themeColor="text1"/>
        </w:rPr>
        <w:t>70</w:t>
      </w:r>
      <w:r w:rsidRPr="00B66DC5">
        <w:rPr>
          <w:rFonts w:ascii="Arial" w:eastAsia="Times New Roman" w:hAnsi="Arial" w:cs="Arial"/>
          <w:b/>
          <w:bCs/>
          <w:color w:val="000000" w:themeColor="text1"/>
        </w:rPr>
        <w:t>-37</w:t>
      </w:r>
      <w:r w:rsidR="00327737">
        <w:rPr>
          <w:rFonts w:ascii="Arial" w:eastAsia="Times New Roman" w:hAnsi="Arial" w:cs="Arial"/>
          <w:b/>
          <w:bCs/>
          <w:color w:val="000000" w:themeColor="text1"/>
        </w:rPr>
        <w:t>3</w:t>
      </w:r>
      <w:r w:rsidRPr="00B66DC5">
        <w:rPr>
          <w:rFonts w:ascii="Arial" w:eastAsia="Times New Roman" w:hAnsi="Arial" w:cs="Arial"/>
          <w:b/>
          <w:bCs/>
          <w:color w:val="000000" w:themeColor="text1"/>
        </w:rPr>
        <w:t>).</w:t>
      </w:r>
    </w:p>
    <w:p w14:paraId="0B25671D" w14:textId="77777777" w:rsidR="00B66DC5" w:rsidRPr="006C3163" w:rsidRDefault="00B66DC5" w:rsidP="005F4732">
      <w:pPr>
        <w:rPr>
          <w:rFonts w:ascii="Arial" w:eastAsia="Times New Roman" w:hAnsi="Arial" w:cs="Arial"/>
          <w:color w:val="323130"/>
        </w:rPr>
      </w:pPr>
    </w:p>
    <w:p w14:paraId="499634D1" w14:textId="77777777" w:rsidR="006C3163" w:rsidRPr="006C3163" w:rsidRDefault="005F4732" w:rsidP="005F4732">
      <w:pPr>
        <w:rPr>
          <w:rFonts w:ascii="Arial" w:eastAsia="Times New Roman" w:hAnsi="Arial" w:cs="Arial"/>
          <w:color w:val="323130"/>
        </w:rPr>
      </w:pPr>
      <w:r w:rsidRPr="006C3163">
        <w:rPr>
          <w:rFonts w:ascii="Arial" w:eastAsia="Times New Roman" w:hAnsi="Arial" w:cs="Arial"/>
          <w:color w:val="323130"/>
        </w:rPr>
        <w:t>Fig1 legend, please state in the legend what the arrows in the figure point to.</w:t>
      </w:r>
    </w:p>
    <w:p w14:paraId="0199D07B" w14:textId="77777777" w:rsidR="006C3163" w:rsidRPr="006C3163" w:rsidRDefault="006C3163" w:rsidP="005F4732">
      <w:pPr>
        <w:rPr>
          <w:rFonts w:ascii="Arial" w:eastAsia="Times New Roman" w:hAnsi="Arial" w:cs="Arial"/>
          <w:color w:val="323130"/>
        </w:rPr>
      </w:pPr>
    </w:p>
    <w:p w14:paraId="566634B3" w14:textId="7168CD1F" w:rsidR="006C3163" w:rsidRPr="006C3163" w:rsidRDefault="006C3163" w:rsidP="005F4732">
      <w:pPr>
        <w:rPr>
          <w:rFonts w:ascii="Arial" w:eastAsia="Times New Roman" w:hAnsi="Arial" w:cs="Arial"/>
          <w:b/>
          <w:bCs/>
          <w:color w:val="323130"/>
        </w:rPr>
      </w:pPr>
      <w:r w:rsidRPr="006C3163">
        <w:rPr>
          <w:rFonts w:ascii="Arial" w:eastAsia="Times New Roman" w:hAnsi="Arial" w:cs="Arial"/>
          <w:b/>
          <w:bCs/>
          <w:color w:val="323130"/>
        </w:rPr>
        <w:t>We now specify in the legend that the arrows point to neural rosettes</w:t>
      </w:r>
      <w:r w:rsidR="00D96C59">
        <w:rPr>
          <w:rFonts w:ascii="Arial" w:eastAsia="Times New Roman" w:hAnsi="Arial" w:cs="Arial"/>
          <w:b/>
          <w:bCs/>
          <w:color w:val="323130"/>
        </w:rPr>
        <w:t xml:space="preserve"> (line 30</w:t>
      </w:r>
      <w:r w:rsidR="00327737">
        <w:rPr>
          <w:rFonts w:ascii="Arial" w:eastAsia="Times New Roman" w:hAnsi="Arial" w:cs="Arial"/>
          <w:b/>
          <w:bCs/>
          <w:color w:val="323130"/>
        </w:rPr>
        <w:t>7</w:t>
      </w:r>
      <w:r w:rsidR="00D96C59">
        <w:rPr>
          <w:rFonts w:ascii="Arial" w:eastAsia="Times New Roman" w:hAnsi="Arial" w:cs="Arial"/>
          <w:b/>
          <w:bCs/>
          <w:color w:val="323130"/>
        </w:rPr>
        <w:t>)</w:t>
      </w:r>
      <w:r w:rsidRPr="006C3163">
        <w:rPr>
          <w:rFonts w:ascii="Arial" w:eastAsia="Times New Roman" w:hAnsi="Arial" w:cs="Arial"/>
          <w:b/>
          <w:bCs/>
          <w:color w:val="323130"/>
        </w:rPr>
        <w:t xml:space="preserve">.  </w:t>
      </w:r>
    </w:p>
    <w:p w14:paraId="76295F22" w14:textId="77777777" w:rsidR="006C3163" w:rsidRPr="006C3163" w:rsidRDefault="006C3163" w:rsidP="005F4732">
      <w:pPr>
        <w:rPr>
          <w:rFonts w:ascii="Arial" w:eastAsia="Times New Roman" w:hAnsi="Arial" w:cs="Arial"/>
          <w:color w:val="323130"/>
        </w:rPr>
      </w:pPr>
    </w:p>
    <w:p w14:paraId="6FF1FC52" w14:textId="77777777" w:rsidR="000B604B" w:rsidRDefault="000B604B" w:rsidP="005F4732">
      <w:pPr>
        <w:rPr>
          <w:rFonts w:ascii="Helvetica Neue" w:eastAsia="Times New Roman" w:hAnsi="Helvetica Neue" w:cs="Times New Roman"/>
          <w:color w:val="323130"/>
          <w:sz w:val="23"/>
          <w:szCs w:val="23"/>
        </w:rPr>
      </w:pPr>
    </w:p>
    <w:p w14:paraId="5025C922" w14:textId="275E83C6" w:rsidR="00C0307F" w:rsidRPr="00324039" w:rsidRDefault="005F4732" w:rsidP="005F4732">
      <w:pPr>
        <w:rPr>
          <w:rFonts w:ascii="Arial" w:eastAsia="Times New Roman" w:hAnsi="Arial" w:cs="Arial"/>
          <w:color w:val="323130"/>
        </w:rPr>
      </w:pPr>
      <w:r w:rsidRPr="006C3163">
        <w:rPr>
          <w:rFonts w:ascii="Arial" w:eastAsia="Times New Roman" w:hAnsi="Arial" w:cs="Arial"/>
          <w:color w:val="323130"/>
        </w:rPr>
        <w:t>Reviewer #2:</w:t>
      </w:r>
      <w:r w:rsidRPr="006C3163">
        <w:rPr>
          <w:rFonts w:ascii="Arial" w:eastAsia="Times New Roman" w:hAnsi="Arial" w:cs="Arial"/>
          <w:color w:val="323130"/>
        </w:rPr>
        <w:br/>
      </w:r>
      <w:r w:rsidRPr="006C3163">
        <w:rPr>
          <w:rFonts w:ascii="Arial" w:eastAsia="Times New Roman" w:hAnsi="Arial" w:cs="Arial"/>
          <w:color w:val="323130"/>
        </w:rPr>
        <w:br/>
      </w:r>
      <w:r w:rsidRPr="00324039">
        <w:rPr>
          <w:rFonts w:ascii="Arial" w:eastAsia="Times New Roman" w:hAnsi="Arial" w:cs="Arial"/>
          <w:color w:val="323130"/>
        </w:rPr>
        <w:t>Manuscript Summary:</w:t>
      </w:r>
      <w:r w:rsidRPr="00324039">
        <w:rPr>
          <w:rFonts w:ascii="Arial" w:eastAsia="Times New Roman" w:hAnsi="Arial" w:cs="Arial"/>
          <w:color w:val="323130"/>
        </w:rPr>
        <w:br/>
        <w:t xml:space="preserve">Boisvert, et al. introduced a method to generate brain organoids from human pluripotent stem cells and validate the neural phenotypes with bright field images, histology, immunofluorescence, and </w:t>
      </w:r>
      <w:proofErr w:type="spellStart"/>
      <w:r w:rsidRPr="00324039">
        <w:rPr>
          <w:rFonts w:ascii="Arial" w:eastAsia="Times New Roman" w:hAnsi="Arial" w:cs="Arial"/>
          <w:color w:val="323130"/>
        </w:rPr>
        <w:t>qRT</w:t>
      </w:r>
      <w:proofErr w:type="spellEnd"/>
      <w:r w:rsidRPr="00324039">
        <w:rPr>
          <w:rFonts w:ascii="Arial" w:eastAsia="Times New Roman" w:hAnsi="Arial" w:cs="Arial"/>
          <w:color w:val="323130"/>
        </w:rPr>
        <w:t>-PCR. The authors are suggested to address the following issues.</w:t>
      </w:r>
      <w:r w:rsidRPr="00324039">
        <w:rPr>
          <w:rFonts w:ascii="Arial" w:eastAsia="Times New Roman" w:hAnsi="Arial" w:cs="Arial"/>
          <w:color w:val="323130"/>
        </w:rPr>
        <w:br/>
      </w:r>
      <w:r w:rsidRPr="00324039">
        <w:rPr>
          <w:rFonts w:ascii="Arial" w:eastAsia="Times New Roman" w:hAnsi="Arial" w:cs="Arial"/>
          <w:color w:val="323130"/>
        </w:rPr>
        <w:br/>
        <w:t>Major Concerns:</w:t>
      </w:r>
      <w:r w:rsidRPr="00324039">
        <w:rPr>
          <w:rFonts w:ascii="Arial" w:eastAsia="Times New Roman" w:hAnsi="Arial" w:cs="Arial"/>
          <w:color w:val="323130"/>
        </w:rPr>
        <w:br/>
        <w:t>1. The sizes of the spheroids should be controlled within a normal distribution range rather than rely on removal of unintended aggregates which decreases the output and causes waste of the reagents.</w:t>
      </w:r>
    </w:p>
    <w:p w14:paraId="4C95818E" w14:textId="77777777" w:rsidR="00324039" w:rsidRPr="00324039" w:rsidRDefault="00324039" w:rsidP="005F4732">
      <w:pPr>
        <w:rPr>
          <w:rFonts w:ascii="Arial" w:eastAsia="Times New Roman" w:hAnsi="Arial" w:cs="Arial"/>
          <w:color w:val="323130"/>
        </w:rPr>
      </w:pPr>
    </w:p>
    <w:p w14:paraId="58855D2B" w14:textId="529E9933" w:rsidR="00324039" w:rsidRPr="00324039" w:rsidRDefault="00324039" w:rsidP="00324039">
      <w:pPr>
        <w:rPr>
          <w:rFonts w:ascii="Arial" w:eastAsia="Times New Roman" w:hAnsi="Arial" w:cs="Arial"/>
          <w:b/>
          <w:bCs/>
          <w:color w:val="323130"/>
        </w:rPr>
      </w:pPr>
      <w:r w:rsidRPr="00324039">
        <w:rPr>
          <w:rFonts w:ascii="Arial" w:eastAsia="Times New Roman" w:hAnsi="Arial" w:cs="Arial"/>
          <w:b/>
          <w:bCs/>
          <w:color w:val="323130"/>
        </w:rPr>
        <w:t>As discussed above, we now describe our estimation of size (lines 160-16</w:t>
      </w:r>
      <w:r w:rsidR="00327737">
        <w:rPr>
          <w:rFonts w:ascii="Arial" w:eastAsia="Times New Roman" w:hAnsi="Arial" w:cs="Arial"/>
          <w:b/>
          <w:bCs/>
          <w:color w:val="323130"/>
        </w:rPr>
        <w:t>3</w:t>
      </w:r>
      <w:r w:rsidRPr="00324039">
        <w:rPr>
          <w:rFonts w:ascii="Arial" w:eastAsia="Times New Roman" w:hAnsi="Arial" w:cs="Arial"/>
          <w:b/>
          <w:bCs/>
          <w:color w:val="323130"/>
        </w:rPr>
        <w:t xml:space="preserve">). In practice, unintended aggregates occurred &lt;1% of the time and do not amount to a large loss of reagents. </w:t>
      </w:r>
    </w:p>
    <w:p w14:paraId="5F785BAC" w14:textId="77777777" w:rsidR="00324039" w:rsidRPr="00324039" w:rsidRDefault="00324039" w:rsidP="005F4732">
      <w:pPr>
        <w:rPr>
          <w:rFonts w:ascii="Arial" w:eastAsia="Times New Roman" w:hAnsi="Arial" w:cs="Arial"/>
          <w:color w:val="FF0000"/>
        </w:rPr>
      </w:pPr>
    </w:p>
    <w:p w14:paraId="4E5C39C4" w14:textId="2761CB0C" w:rsidR="00A1649D" w:rsidRPr="00C0307F" w:rsidRDefault="005F4732" w:rsidP="005F4732">
      <w:pPr>
        <w:rPr>
          <w:rFonts w:ascii="Arial" w:eastAsia="Times New Roman" w:hAnsi="Arial" w:cs="Arial"/>
          <w:color w:val="323130"/>
        </w:rPr>
      </w:pPr>
      <w:r w:rsidRPr="00324039">
        <w:rPr>
          <w:rFonts w:ascii="Arial" w:eastAsia="Times New Roman" w:hAnsi="Arial" w:cs="Arial"/>
          <w:color w:val="323130"/>
        </w:rPr>
        <w:t>2. The method should be verified on at least two ESC and iPSC lines to demonstrate</w:t>
      </w:r>
      <w:r w:rsidRPr="00C0307F">
        <w:rPr>
          <w:rFonts w:ascii="Arial" w:eastAsia="Times New Roman" w:hAnsi="Arial" w:cs="Arial"/>
          <w:color w:val="323130"/>
        </w:rPr>
        <w:t xml:space="preserve"> the potential for wide applications.</w:t>
      </w:r>
    </w:p>
    <w:p w14:paraId="76075F5D" w14:textId="77777777" w:rsidR="00C0307F" w:rsidRPr="00C0307F" w:rsidRDefault="00C0307F" w:rsidP="005F4732">
      <w:pPr>
        <w:rPr>
          <w:rFonts w:ascii="Arial" w:eastAsia="Times New Roman" w:hAnsi="Arial" w:cs="Arial"/>
          <w:b/>
          <w:bCs/>
          <w:color w:val="000000" w:themeColor="text1"/>
        </w:rPr>
      </w:pPr>
    </w:p>
    <w:p w14:paraId="70739050" w14:textId="2C3CED64" w:rsidR="00C0307F" w:rsidRPr="000E474F" w:rsidRDefault="00C0307F" w:rsidP="005F4732">
      <w:pPr>
        <w:rPr>
          <w:rFonts w:ascii="Arial" w:eastAsia="Times New Roman" w:hAnsi="Arial" w:cs="Arial"/>
          <w:b/>
          <w:bCs/>
          <w:color w:val="000000" w:themeColor="text1"/>
        </w:rPr>
      </w:pPr>
      <w:r w:rsidRPr="00C0307F">
        <w:rPr>
          <w:rFonts w:ascii="Arial" w:eastAsia="Times New Roman" w:hAnsi="Arial" w:cs="Arial"/>
          <w:b/>
          <w:bCs/>
          <w:color w:val="000000" w:themeColor="text1"/>
        </w:rPr>
        <w:lastRenderedPageBreak/>
        <w:t xml:space="preserve">Different cell lines are known to have different proclivities for differentiation.  </w:t>
      </w:r>
      <w:r w:rsidRPr="000E474F">
        <w:rPr>
          <w:rFonts w:ascii="Arial" w:eastAsia="Times New Roman" w:hAnsi="Arial" w:cs="Arial"/>
          <w:b/>
          <w:bCs/>
          <w:color w:val="000000" w:themeColor="text1"/>
        </w:rPr>
        <w:t xml:space="preserve">While we agree that trying additional cell lines within this system is important, we feel like it is beyond the scope of this paper.  However, since H9 is </w:t>
      </w:r>
      <w:r w:rsidR="00282744" w:rsidRPr="000E474F">
        <w:rPr>
          <w:rFonts w:ascii="Arial" w:eastAsia="Times New Roman" w:hAnsi="Arial" w:cs="Arial"/>
          <w:b/>
          <w:bCs/>
          <w:color w:val="000000" w:themeColor="text1"/>
        </w:rPr>
        <w:t>one of the most</w:t>
      </w:r>
      <w:r w:rsidRPr="000E474F">
        <w:rPr>
          <w:rFonts w:ascii="Arial" w:eastAsia="Times New Roman" w:hAnsi="Arial" w:cs="Arial"/>
          <w:b/>
          <w:bCs/>
          <w:color w:val="000000" w:themeColor="text1"/>
        </w:rPr>
        <w:t xml:space="preserve"> widely used </w:t>
      </w:r>
      <w:proofErr w:type="spellStart"/>
      <w:r w:rsidRPr="000E474F">
        <w:rPr>
          <w:rFonts w:ascii="Arial" w:eastAsia="Times New Roman" w:hAnsi="Arial" w:cs="Arial"/>
          <w:b/>
          <w:bCs/>
          <w:color w:val="000000" w:themeColor="text1"/>
        </w:rPr>
        <w:t>hES</w:t>
      </w:r>
      <w:proofErr w:type="spellEnd"/>
      <w:r w:rsidRPr="000E474F">
        <w:rPr>
          <w:rFonts w:ascii="Arial" w:eastAsia="Times New Roman" w:hAnsi="Arial" w:cs="Arial"/>
          <w:b/>
          <w:bCs/>
          <w:color w:val="000000" w:themeColor="text1"/>
        </w:rPr>
        <w:t xml:space="preserve"> cell line,</w:t>
      </w:r>
      <w:r w:rsidR="00282744" w:rsidRPr="000E474F">
        <w:rPr>
          <w:rFonts w:ascii="Arial" w:eastAsia="Times New Roman" w:hAnsi="Arial" w:cs="Arial"/>
          <w:b/>
          <w:bCs/>
          <w:color w:val="000000" w:themeColor="text1"/>
        </w:rPr>
        <w:t xml:space="preserve"> especially for neuronal differentiation,</w:t>
      </w:r>
      <w:r w:rsidRPr="000E474F">
        <w:rPr>
          <w:rFonts w:ascii="Arial" w:eastAsia="Times New Roman" w:hAnsi="Arial" w:cs="Arial"/>
          <w:b/>
          <w:bCs/>
          <w:color w:val="000000" w:themeColor="text1"/>
        </w:rPr>
        <w:t xml:space="preserve"> we believe that this protocol will be useful for many groups.</w:t>
      </w:r>
    </w:p>
    <w:p w14:paraId="3EA5A4FA" w14:textId="77777777" w:rsidR="00C0307F" w:rsidRPr="000E474F" w:rsidRDefault="00C0307F" w:rsidP="005F4732">
      <w:pPr>
        <w:rPr>
          <w:rFonts w:ascii="Arial" w:eastAsia="Times New Roman" w:hAnsi="Arial" w:cs="Arial"/>
          <w:b/>
          <w:bCs/>
          <w:color w:val="000000" w:themeColor="text1"/>
          <w:highlight w:val="yellow"/>
        </w:rPr>
      </w:pPr>
    </w:p>
    <w:p w14:paraId="693BCC43" w14:textId="13E26CC5" w:rsidR="00A1649D" w:rsidRPr="000E474F" w:rsidRDefault="005F4732" w:rsidP="005F4732">
      <w:pPr>
        <w:rPr>
          <w:rFonts w:ascii="Arial" w:eastAsia="Times New Roman" w:hAnsi="Arial" w:cs="Arial"/>
          <w:color w:val="000000" w:themeColor="text1"/>
        </w:rPr>
      </w:pPr>
      <w:r w:rsidRPr="000E474F">
        <w:rPr>
          <w:rFonts w:ascii="Arial" w:eastAsia="Times New Roman" w:hAnsi="Arial" w:cs="Arial"/>
          <w:color w:val="000000" w:themeColor="text1"/>
        </w:rPr>
        <w:t>3. Markers for pluripotency and other germ layers should be tested in the assays as controls to prove the specific differentiation to the neural ectoderm.</w:t>
      </w:r>
    </w:p>
    <w:p w14:paraId="49BCA22A" w14:textId="77777777" w:rsidR="00D57F00" w:rsidRPr="000E474F" w:rsidRDefault="00D57F00" w:rsidP="005F4732">
      <w:pPr>
        <w:rPr>
          <w:rFonts w:ascii="Arial" w:eastAsia="Times New Roman" w:hAnsi="Arial" w:cs="Arial"/>
          <w:color w:val="000000" w:themeColor="text1"/>
        </w:rPr>
      </w:pPr>
    </w:p>
    <w:p w14:paraId="4628CC9A" w14:textId="0866CE3D" w:rsidR="00094524" w:rsidRPr="00324039" w:rsidRDefault="00D57F00" w:rsidP="005F4732">
      <w:pPr>
        <w:rPr>
          <w:rFonts w:ascii="Arial" w:eastAsia="Times New Roman" w:hAnsi="Arial" w:cs="Arial"/>
          <w:b/>
          <w:bCs/>
          <w:color w:val="000000" w:themeColor="text1"/>
        </w:rPr>
      </w:pPr>
      <w:r w:rsidRPr="000E474F">
        <w:rPr>
          <w:rFonts w:ascii="Arial" w:eastAsia="Times New Roman" w:hAnsi="Arial" w:cs="Arial"/>
          <w:b/>
          <w:bCs/>
          <w:color w:val="000000" w:themeColor="text1"/>
        </w:rPr>
        <w:t xml:space="preserve">Although we show that the pluripotency marker, Sox2, decreases as the organoids mature (here and Boisvert EM et al. </w:t>
      </w:r>
      <w:r w:rsidRPr="000E474F">
        <w:rPr>
          <w:rFonts w:ascii="Arial" w:eastAsia="Times New Roman" w:hAnsi="Arial" w:cs="Arial"/>
          <w:b/>
          <w:bCs/>
          <w:i/>
          <w:iCs/>
          <w:color w:val="000000" w:themeColor="text1"/>
        </w:rPr>
        <w:t>Cell Death Dis</w:t>
      </w:r>
      <w:r w:rsidRPr="000E474F">
        <w:rPr>
          <w:rFonts w:ascii="Arial" w:eastAsia="Times New Roman" w:hAnsi="Arial" w:cs="Arial"/>
          <w:b/>
          <w:bCs/>
          <w:color w:val="000000" w:themeColor="text1"/>
        </w:rPr>
        <w:t xml:space="preserve"> 2019), we agree that this can be better explored in future work.  Using single </w:t>
      </w:r>
      <w:r w:rsidRPr="00324039">
        <w:rPr>
          <w:rFonts w:ascii="Arial" w:eastAsia="Times New Roman" w:hAnsi="Arial" w:cs="Arial"/>
          <w:b/>
          <w:bCs/>
          <w:color w:val="000000" w:themeColor="text1"/>
        </w:rPr>
        <w:t xml:space="preserve">cell RNA-sequencing, </w:t>
      </w:r>
      <w:proofErr w:type="spellStart"/>
      <w:r w:rsidRPr="00324039">
        <w:rPr>
          <w:rFonts w:ascii="Arial" w:eastAsia="Times New Roman" w:hAnsi="Arial" w:cs="Arial"/>
          <w:b/>
          <w:bCs/>
          <w:color w:val="000000" w:themeColor="text1"/>
        </w:rPr>
        <w:t>Quadrato</w:t>
      </w:r>
      <w:proofErr w:type="spellEnd"/>
      <w:r w:rsidRPr="00324039">
        <w:rPr>
          <w:rFonts w:ascii="Arial" w:eastAsia="Times New Roman" w:hAnsi="Arial" w:cs="Arial"/>
          <w:b/>
          <w:bCs/>
          <w:color w:val="000000" w:themeColor="text1"/>
        </w:rPr>
        <w:t xml:space="preserve"> et al. found that their 6 month old brain organoids contained a cluster of 3,027 cells (out of ~ 66,000 cells; ~5%) that expressed mesodermal markers (</w:t>
      </w:r>
      <w:proofErr w:type="spellStart"/>
      <w:r w:rsidRPr="00324039">
        <w:rPr>
          <w:rFonts w:ascii="Arial" w:eastAsia="Times New Roman" w:hAnsi="Arial" w:cs="Arial"/>
          <w:b/>
          <w:bCs/>
          <w:color w:val="000000" w:themeColor="text1"/>
        </w:rPr>
        <w:t>Quadrato</w:t>
      </w:r>
      <w:proofErr w:type="spellEnd"/>
      <w:r w:rsidRPr="00324039">
        <w:rPr>
          <w:rFonts w:ascii="Arial" w:eastAsia="Times New Roman" w:hAnsi="Arial" w:cs="Arial"/>
          <w:b/>
          <w:bCs/>
          <w:color w:val="000000" w:themeColor="text1"/>
        </w:rPr>
        <w:t xml:space="preserve"> G et al. </w:t>
      </w:r>
      <w:r w:rsidRPr="00324039">
        <w:rPr>
          <w:rFonts w:ascii="Arial" w:eastAsia="Times New Roman" w:hAnsi="Arial" w:cs="Arial"/>
          <w:b/>
          <w:bCs/>
          <w:i/>
          <w:iCs/>
          <w:color w:val="000000" w:themeColor="text1"/>
        </w:rPr>
        <w:t xml:space="preserve">Nature </w:t>
      </w:r>
      <w:r w:rsidRPr="00324039">
        <w:rPr>
          <w:rFonts w:ascii="Arial" w:eastAsia="Times New Roman" w:hAnsi="Arial" w:cs="Arial"/>
          <w:b/>
          <w:bCs/>
          <w:color w:val="000000" w:themeColor="text1"/>
        </w:rPr>
        <w:t>2017).  Therefore, we suspect that differentiation of other germ layers does occur to a certain extent</w:t>
      </w:r>
      <w:r w:rsidR="00094524" w:rsidRPr="00324039">
        <w:rPr>
          <w:rFonts w:ascii="Arial" w:eastAsia="Times New Roman" w:hAnsi="Arial" w:cs="Arial"/>
          <w:b/>
          <w:bCs/>
          <w:color w:val="000000" w:themeColor="text1"/>
        </w:rPr>
        <w:t xml:space="preserve">, which be analyzed by single cell analysis in future work.  </w:t>
      </w:r>
    </w:p>
    <w:p w14:paraId="7311D26C" w14:textId="22A59A9A" w:rsidR="00F924F3" w:rsidRPr="000B604B" w:rsidRDefault="005F4732" w:rsidP="005F4732">
      <w:pPr>
        <w:rPr>
          <w:rFonts w:ascii="Arial" w:eastAsia="Times New Roman" w:hAnsi="Arial" w:cs="Arial"/>
          <w:color w:val="323130"/>
        </w:rPr>
      </w:pPr>
      <w:r w:rsidRPr="00094524">
        <w:rPr>
          <w:rFonts w:ascii="Helvetica Neue" w:eastAsia="Times New Roman" w:hAnsi="Helvetica Neue" w:cs="Times New Roman"/>
          <w:color w:val="323130"/>
          <w:sz w:val="23"/>
          <w:szCs w:val="23"/>
        </w:rPr>
        <w:br/>
      </w:r>
      <w:r w:rsidRPr="000B604B">
        <w:rPr>
          <w:rFonts w:ascii="Arial" w:eastAsia="Times New Roman" w:hAnsi="Arial" w:cs="Arial"/>
          <w:color w:val="323130"/>
        </w:rPr>
        <w:t>Minor Concerns:</w:t>
      </w:r>
      <w:r w:rsidRPr="000B604B">
        <w:rPr>
          <w:rFonts w:ascii="Arial" w:eastAsia="Times New Roman" w:hAnsi="Arial" w:cs="Arial"/>
          <w:color w:val="323130"/>
        </w:rPr>
        <w:br/>
        <w:t>1. Scale bars should be added in all the figures.</w:t>
      </w:r>
    </w:p>
    <w:p w14:paraId="35EC025F" w14:textId="77777777" w:rsidR="000B604B" w:rsidRPr="000B604B" w:rsidRDefault="000B604B" w:rsidP="005F4732">
      <w:pPr>
        <w:rPr>
          <w:rFonts w:ascii="Arial" w:eastAsia="Times New Roman" w:hAnsi="Arial" w:cs="Arial"/>
          <w:color w:val="4472C4" w:themeColor="accent1"/>
        </w:rPr>
      </w:pPr>
    </w:p>
    <w:p w14:paraId="00779FF3" w14:textId="77777777" w:rsidR="000B604B" w:rsidRPr="000B604B" w:rsidRDefault="000B604B" w:rsidP="005F4732">
      <w:pPr>
        <w:rPr>
          <w:rFonts w:ascii="Arial" w:eastAsia="Times New Roman" w:hAnsi="Arial" w:cs="Arial"/>
          <w:b/>
          <w:bCs/>
          <w:color w:val="000000" w:themeColor="text1"/>
        </w:rPr>
      </w:pPr>
      <w:r w:rsidRPr="000B604B">
        <w:rPr>
          <w:rFonts w:ascii="Arial" w:eastAsia="Times New Roman" w:hAnsi="Arial" w:cs="Arial"/>
          <w:b/>
          <w:bCs/>
          <w:color w:val="000000" w:themeColor="text1"/>
        </w:rPr>
        <w:t>Scale bars have been added to Figures 1, 2 and 4.</w:t>
      </w:r>
    </w:p>
    <w:p w14:paraId="231906C7" w14:textId="3DD3C69F" w:rsidR="00F924F3" w:rsidRPr="00AF3AC1" w:rsidRDefault="005F4732" w:rsidP="005F4732">
      <w:pPr>
        <w:rPr>
          <w:rFonts w:ascii="Arial" w:eastAsia="Times New Roman" w:hAnsi="Arial" w:cs="Arial"/>
          <w:color w:val="323130"/>
        </w:rPr>
      </w:pPr>
      <w:r w:rsidRPr="000B604B">
        <w:rPr>
          <w:rFonts w:ascii="Arial" w:eastAsia="Times New Roman" w:hAnsi="Arial" w:cs="Arial"/>
          <w:color w:val="323130"/>
        </w:rPr>
        <w:br/>
      </w:r>
      <w:r w:rsidRPr="00AF3AC1">
        <w:rPr>
          <w:rFonts w:ascii="Arial" w:eastAsia="Times New Roman" w:hAnsi="Arial" w:cs="Arial"/>
          <w:color w:val="323130"/>
        </w:rPr>
        <w:t xml:space="preserve">2. Panels in each figure should be labelled alphabetically instead of using </w:t>
      </w:r>
      <w:proofErr w:type="spellStart"/>
      <w:r w:rsidRPr="00AF3AC1">
        <w:rPr>
          <w:rFonts w:ascii="Arial" w:eastAsia="Times New Roman" w:hAnsi="Arial" w:cs="Arial"/>
          <w:color w:val="323130"/>
        </w:rPr>
        <w:t>colour</w:t>
      </w:r>
      <w:proofErr w:type="spellEnd"/>
      <w:r w:rsidRPr="00AF3AC1">
        <w:rPr>
          <w:rFonts w:ascii="Arial" w:eastAsia="Times New Roman" w:hAnsi="Arial" w:cs="Arial"/>
          <w:color w:val="323130"/>
        </w:rPr>
        <w:t xml:space="preserve"> box. </w:t>
      </w:r>
    </w:p>
    <w:p w14:paraId="065EEC77" w14:textId="77777777" w:rsidR="00AF3AC1" w:rsidRPr="00AF3AC1" w:rsidRDefault="00AF3AC1" w:rsidP="005F4732">
      <w:pPr>
        <w:rPr>
          <w:rFonts w:ascii="Arial" w:eastAsia="Times New Roman" w:hAnsi="Arial" w:cs="Arial"/>
          <w:b/>
          <w:bCs/>
          <w:color w:val="000000" w:themeColor="text1"/>
        </w:rPr>
      </w:pPr>
    </w:p>
    <w:p w14:paraId="6CCF36A5" w14:textId="1ACBC7E5" w:rsidR="00AF3AC1" w:rsidRPr="00AF3AC1" w:rsidRDefault="001A1C6B" w:rsidP="005F4732">
      <w:pPr>
        <w:rPr>
          <w:rFonts w:ascii="Arial" w:eastAsia="Times New Roman" w:hAnsi="Arial" w:cs="Arial"/>
          <w:b/>
          <w:bCs/>
          <w:color w:val="000000" w:themeColor="text1"/>
        </w:rPr>
      </w:pPr>
      <w:r>
        <w:rPr>
          <w:rFonts w:ascii="Arial" w:eastAsia="Times New Roman" w:hAnsi="Arial" w:cs="Arial"/>
          <w:b/>
          <w:bCs/>
          <w:color w:val="000000" w:themeColor="text1"/>
        </w:rPr>
        <w:t>W</w:t>
      </w:r>
      <w:r w:rsidR="00AF3AC1" w:rsidRPr="00AF3AC1">
        <w:rPr>
          <w:rFonts w:ascii="Arial" w:eastAsia="Times New Roman" w:hAnsi="Arial" w:cs="Arial"/>
          <w:b/>
          <w:bCs/>
          <w:color w:val="000000" w:themeColor="text1"/>
        </w:rPr>
        <w:t>e have labelled each image in Figure 1 alphabetically.</w:t>
      </w:r>
    </w:p>
    <w:p w14:paraId="4FCE9A77" w14:textId="77777777" w:rsidR="00AF3AC1" w:rsidRPr="001A1C6B" w:rsidRDefault="00AF3AC1" w:rsidP="005F4732">
      <w:pPr>
        <w:rPr>
          <w:rFonts w:ascii="Arial" w:eastAsia="Times New Roman" w:hAnsi="Arial" w:cs="Arial"/>
          <w:color w:val="323130"/>
          <w:highlight w:val="yellow"/>
        </w:rPr>
      </w:pPr>
    </w:p>
    <w:p w14:paraId="337ED9A3" w14:textId="400D0D93" w:rsidR="00F924F3" w:rsidRPr="001A1C6B" w:rsidRDefault="005F4732" w:rsidP="005F4732">
      <w:pPr>
        <w:rPr>
          <w:rFonts w:ascii="Arial" w:eastAsia="Times New Roman" w:hAnsi="Arial" w:cs="Arial"/>
          <w:color w:val="323130"/>
        </w:rPr>
      </w:pPr>
      <w:r w:rsidRPr="001A1C6B">
        <w:rPr>
          <w:rFonts w:ascii="Arial" w:eastAsia="Times New Roman" w:hAnsi="Arial" w:cs="Arial"/>
          <w:color w:val="323130"/>
        </w:rPr>
        <w:t xml:space="preserve">3. </w:t>
      </w:r>
      <w:proofErr w:type="spellStart"/>
      <w:r w:rsidRPr="001A1C6B">
        <w:rPr>
          <w:rFonts w:ascii="Arial" w:eastAsia="Times New Roman" w:hAnsi="Arial" w:cs="Arial"/>
          <w:color w:val="323130"/>
        </w:rPr>
        <w:t>Colour</w:t>
      </w:r>
      <w:proofErr w:type="spellEnd"/>
      <w:r w:rsidRPr="001A1C6B">
        <w:rPr>
          <w:rFonts w:ascii="Arial" w:eastAsia="Times New Roman" w:hAnsi="Arial" w:cs="Arial"/>
          <w:color w:val="323130"/>
        </w:rPr>
        <w:t xml:space="preserve"> contrast and brightness should be adjusted for consistency in figure 2. </w:t>
      </w:r>
    </w:p>
    <w:p w14:paraId="60B59F6B" w14:textId="16C053CB" w:rsidR="00AF3AC1" w:rsidRPr="001A1C6B" w:rsidRDefault="00AF3AC1" w:rsidP="005F4732">
      <w:pPr>
        <w:rPr>
          <w:rFonts w:ascii="Arial" w:eastAsia="Times New Roman" w:hAnsi="Arial" w:cs="Arial"/>
          <w:color w:val="4472C4" w:themeColor="accent1"/>
        </w:rPr>
      </w:pPr>
    </w:p>
    <w:p w14:paraId="6B5B3DAD" w14:textId="1E21F2EF" w:rsidR="001A1C6B" w:rsidRPr="001A1C6B" w:rsidRDefault="001A1C6B" w:rsidP="005F4732">
      <w:pPr>
        <w:rPr>
          <w:rFonts w:ascii="Arial" w:eastAsia="Times New Roman" w:hAnsi="Arial" w:cs="Arial"/>
          <w:b/>
          <w:bCs/>
          <w:color w:val="000000" w:themeColor="text1"/>
        </w:rPr>
      </w:pPr>
      <w:r w:rsidRPr="001A1C6B">
        <w:rPr>
          <w:rFonts w:ascii="Arial" w:eastAsia="Times New Roman" w:hAnsi="Arial" w:cs="Arial"/>
          <w:b/>
          <w:bCs/>
          <w:color w:val="000000" w:themeColor="text1"/>
        </w:rPr>
        <w:t>We have adjusted the contrast and brightness of the different panels in figure 2 using white balance.</w:t>
      </w:r>
    </w:p>
    <w:p w14:paraId="17716BFB" w14:textId="77777777" w:rsidR="001A1C6B" w:rsidRPr="001A1C6B" w:rsidRDefault="001A1C6B" w:rsidP="005F4732">
      <w:pPr>
        <w:rPr>
          <w:rFonts w:ascii="Arial" w:eastAsia="Times New Roman" w:hAnsi="Arial" w:cs="Arial"/>
          <w:color w:val="323130"/>
        </w:rPr>
      </w:pPr>
    </w:p>
    <w:p w14:paraId="1767D8DA" w14:textId="1C00AB3A" w:rsidR="005F4732" w:rsidRPr="001A1C6B" w:rsidRDefault="005F4732" w:rsidP="005F4732">
      <w:pPr>
        <w:rPr>
          <w:rFonts w:ascii="Arial" w:eastAsia="Times New Roman" w:hAnsi="Arial" w:cs="Arial"/>
          <w:color w:val="323130"/>
        </w:rPr>
      </w:pPr>
      <w:r w:rsidRPr="001A1C6B">
        <w:rPr>
          <w:rFonts w:ascii="Arial" w:eastAsia="Times New Roman" w:hAnsi="Arial" w:cs="Arial"/>
          <w:color w:val="323130"/>
        </w:rPr>
        <w:t>4. Explanation should be provided for using DMEM/F12 as the basal medium instead of a neural basal medium.</w:t>
      </w:r>
    </w:p>
    <w:p w14:paraId="05F6F16D" w14:textId="3A94203B" w:rsidR="005F4732" w:rsidRPr="001A1C6B" w:rsidRDefault="005F4732" w:rsidP="005F4732">
      <w:pPr>
        <w:rPr>
          <w:rFonts w:ascii="Arial" w:eastAsia="Times New Roman" w:hAnsi="Arial" w:cs="Arial"/>
          <w:color w:val="323130"/>
        </w:rPr>
      </w:pPr>
    </w:p>
    <w:p w14:paraId="182797E5" w14:textId="705F6F06" w:rsidR="005F3EEC" w:rsidRPr="001A1C6B" w:rsidRDefault="006C3163" w:rsidP="00AF3AC1">
      <w:pPr>
        <w:rPr>
          <w:rFonts w:ascii="Arial" w:eastAsia="Times New Roman" w:hAnsi="Arial" w:cs="Arial"/>
          <w:b/>
          <w:color w:val="000000" w:themeColor="text1"/>
        </w:rPr>
      </w:pPr>
      <w:r w:rsidRPr="001A1C6B">
        <w:rPr>
          <w:rFonts w:ascii="Arial" w:eastAsia="Times New Roman" w:hAnsi="Arial" w:cs="Arial"/>
          <w:b/>
          <w:color w:val="000000" w:themeColor="text1"/>
        </w:rPr>
        <w:t>As discussed above, in our initial approach we compared a 50/50 Neurobasal base media, but did not observe significant differences.</w:t>
      </w:r>
    </w:p>
    <w:p w14:paraId="450C79F8" w14:textId="0AAFEB86" w:rsidR="000B604B" w:rsidRDefault="000B604B" w:rsidP="00AF3AC1">
      <w:pPr>
        <w:rPr>
          <w:rFonts w:ascii="Arial" w:eastAsia="Times New Roman" w:hAnsi="Arial" w:cs="Arial"/>
          <w:b/>
          <w:color w:val="000000" w:themeColor="text1"/>
        </w:rPr>
      </w:pPr>
    </w:p>
    <w:p w14:paraId="19EB31A6" w14:textId="6EDC6918" w:rsidR="000B604B" w:rsidRDefault="000B604B" w:rsidP="00AF3AC1">
      <w:pPr>
        <w:rPr>
          <w:rFonts w:ascii="Arial" w:eastAsia="Times New Roman" w:hAnsi="Arial" w:cs="Arial"/>
          <w:b/>
          <w:color w:val="000000" w:themeColor="text1"/>
        </w:rPr>
      </w:pPr>
    </w:p>
    <w:p w14:paraId="18B8BBFA" w14:textId="02101BD9" w:rsidR="000B604B" w:rsidRDefault="000B604B" w:rsidP="00AF3AC1">
      <w:pPr>
        <w:rPr>
          <w:rFonts w:ascii="Arial" w:eastAsia="Times New Roman" w:hAnsi="Arial" w:cs="Arial"/>
          <w:b/>
          <w:color w:val="000000" w:themeColor="text1"/>
        </w:rPr>
      </w:pPr>
    </w:p>
    <w:p w14:paraId="3F0905E2" w14:textId="583395D4" w:rsidR="000B604B" w:rsidRPr="000B604B" w:rsidRDefault="000B604B" w:rsidP="00AF3AC1">
      <w:pPr>
        <w:rPr>
          <w:rFonts w:ascii="Arial" w:eastAsia="Times New Roman" w:hAnsi="Arial" w:cs="Arial"/>
          <w:b/>
          <w:color w:val="000000" w:themeColor="text1"/>
        </w:rPr>
      </w:pPr>
    </w:p>
    <w:p w14:paraId="4E07D7FB" w14:textId="0F997D20" w:rsidR="000B604B" w:rsidRPr="000B604B" w:rsidRDefault="000B604B" w:rsidP="00AF3AC1">
      <w:pPr>
        <w:rPr>
          <w:rFonts w:ascii="Arial" w:eastAsia="Times New Roman" w:hAnsi="Arial" w:cs="Arial"/>
          <w:b/>
          <w:color w:val="000000" w:themeColor="text1"/>
          <w:shd w:val="clear" w:color="auto" w:fill="FFFFFF"/>
        </w:rPr>
      </w:pPr>
      <w:r w:rsidRPr="000B604B">
        <w:rPr>
          <w:rFonts w:ascii="Arial" w:eastAsia="Times New Roman" w:hAnsi="Arial" w:cs="Arial"/>
          <w:b/>
          <w:color w:val="000000" w:themeColor="text1"/>
        </w:rPr>
        <w:t xml:space="preserve">We thank both reviewers and the editors for your </w:t>
      </w:r>
      <w:r w:rsidRPr="000B604B">
        <w:rPr>
          <w:rFonts w:ascii="Arial" w:hAnsi="Arial" w:cs="Arial"/>
          <w:b/>
          <w:color w:val="000000" w:themeColor="text1"/>
        </w:rPr>
        <w:t xml:space="preserve">careful and thoughtful review of our work.  We </w:t>
      </w:r>
      <w:r>
        <w:rPr>
          <w:rFonts w:ascii="Arial" w:eastAsia="Times New Roman" w:hAnsi="Arial" w:cs="Arial"/>
          <w:b/>
          <w:color w:val="000000" w:themeColor="text1"/>
        </w:rPr>
        <w:t>believe</w:t>
      </w:r>
      <w:r w:rsidRPr="000B604B">
        <w:rPr>
          <w:rFonts w:ascii="Arial" w:eastAsia="Times New Roman" w:hAnsi="Arial" w:cs="Arial"/>
          <w:b/>
          <w:color w:val="000000" w:themeColor="text1"/>
        </w:rPr>
        <w:t xml:space="preserve"> that the changes made </w:t>
      </w:r>
      <w:r>
        <w:rPr>
          <w:rFonts w:ascii="Arial" w:eastAsia="Times New Roman" w:hAnsi="Arial" w:cs="Arial"/>
          <w:b/>
          <w:color w:val="000000" w:themeColor="text1"/>
        </w:rPr>
        <w:t>have</w:t>
      </w:r>
      <w:r w:rsidRPr="000B604B">
        <w:rPr>
          <w:rFonts w:ascii="Arial" w:eastAsia="Times New Roman" w:hAnsi="Arial" w:cs="Arial"/>
          <w:b/>
          <w:color w:val="000000" w:themeColor="text1"/>
        </w:rPr>
        <w:t xml:space="preserve"> </w:t>
      </w:r>
      <w:r>
        <w:rPr>
          <w:rFonts w:ascii="Arial" w:eastAsia="Times New Roman" w:hAnsi="Arial" w:cs="Arial"/>
          <w:b/>
          <w:color w:val="000000" w:themeColor="text1"/>
        </w:rPr>
        <w:t>improved the manuscript and appreciate your important contributions</w:t>
      </w:r>
      <w:r w:rsidRPr="000B604B">
        <w:rPr>
          <w:rFonts w:ascii="Arial" w:eastAsia="Times New Roman" w:hAnsi="Arial" w:cs="Arial"/>
          <w:b/>
          <w:color w:val="000000" w:themeColor="text1"/>
        </w:rPr>
        <w:t>.</w:t>
      </w:r>
    </w:p>
    <w:sectPr w:rsidR="000B604B" w:rsidRPr="000B604B" w:rsidSect="005D4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inherit">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4311E"/>
    <w:multiLevelType w:val="hybridMultilevel"/>
    <w:tmpl w:val="84BC8894"/>
    <w:lvl w:ilvl="0" w:tplc="00B2E5D4">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32"/>
    <w:rsid w:val="00001717"/>
    <w:rsid w:val="000168C0"/>
    <w:rsid w:val="00036877"/>
    <w:rsid w:val="00043250"/>
    <w:rsid w:val="0006293A"/>
    <w:rsid w:val="0007104C"/>
    <w:rsid w:val="00083696"/>
    <w:rsid w:val="00084529"/>
    <w:rsid w:val="00090B2B"/>
    <w:rsid w:val="00094524"/>
    <w:rsid w:val="00096C19"/>
    <w:rsid w:val="000B604B"/>
    <w:rsid w:val="000D4E90"/>
    <w:rsid w:val="000E474F"/>
    <w:rsid w:val="000E4A13"/>
    <w:rsid w:val="000F24CB"/>
    <w:rsid w:val="000F3850"/>
    <w:rsid w:val="000F7AD9"/>
    <w:rsid w:val="001101A8"/>
    <w:rsid w:val="00111F7F"/>
    <w:rsid w:val="00126C72"/>
    <w:rsid w:val="0013060F"/>
    <w:rsid w:val="001365D2"/>
    <w:rsid w:val="00136D2B"/>
    <w:rsid w:val="00137162"/>
    <w:rsid w:val="00142BAF"/>
    <w:rsid w:val="00147473"/>
    <w:rsid w:val="00166D55"/>
    <w:rsid w:val="0018488B"/>
    <w:rsid w:val="001964F9"/>
    <w:rsid w:val="001A1C6B"/>
    <w:rsid w:val="001A3D1F"/>
    <w:rsid w:val="001A42C4"/>
    <w:rsid w:val="001B4258"/>
    <w:rsid w:val="001E628F"/>
    <w:rsid w:val="001E7545"/>
    <w:rsid w:val="00230C16"/>
    <w:rsid w:val="002433B9"/>
    <w:rsid w:val="00257185"/>
    <w:rsid w:val="00267286"/>
    <w:rsid w:val="00267859"/>
    <w:rsid w:val="00282744"/>
    <w:rsid w:val="002852D1"/>
    <w:rsid w:val="00286E99"/>
    <w:rsid w:val="00296691"/>
    <w:rsid w:val="002A045D"/>
    <w:rsid w:val="002B3D0A"/>
    <w:rsid w:val="002C5BD5"/>
    <w:rsid w:val="002E6CD9"/>
    <w:rsid w:val="00301829"/>
    <w:rsid w:val="00302B57"/>
    <w:rsid w:val="003117DE"/>
    <w:rsid w:val="00324039"/>
    <w:rsid w:val="00327737"/>
    <w:rsid w:val="00330027"/>
    <w:rsid w:val="00335398"/>
    <w:rsid w:val="00336D6F"/>
    <w:rsid w:val="003457F1"/>
    <w:rsid w:val="0034751D"/>
    <w:rsid w:val="00364FAA"/>
    <w:rsid w:val="0037263F"/>
    <w:rsid w:val="003A0BEF"/>
    <w:rsid w:val="003A63E8"/>
    <w:rsid w:val="003B2654"/>
    <w:rsid w:val="003B7DB4"/>
    <w:rsid w:val="003E27E7"/>
    <w:rsid w:val="003E6719"/>
    <w:rsid w:val="004377C3"/>
    <w:rsid w:val="00442788"/>
    <w:rsid w:val="00447D96"/>
    <w:rsid w:val="00463F9C"/>
    <w:rsid w:val="004C04B7"/>
    <w:rsid w:val="004D124B"/>
    <w:rsid w:val="004E126F"/>
    <w:rsid w:val="004E4E6B"/>
    <w:rsid w:val="00511C67"/>
    <w:rsid w:val="005215D3"/>
    <w:rsid w:val="00523859"/>
    <w:rsid w:val="0052513F"/>
    <w:rsid w:val="005316D5"/>
    <w:rsid w:val="00531757"/>
    <w:rsid w:val="005370C8"/>
    <w:rsid w:val="005407C9"/>
    <w:rsid w:val="00561033"/>
    <w:rsid w:val="00582EFF"/>
    <w:rsid w:val="0059567E"/>
    <w:rsid w:val="005B5CCE"/>
    <w:rsid w:val="005D2786"/>
    <w:rsid w:val="005D4297"/>
    <w:rsid w:val="005E3DF4"/>
    <w:rsid w:val="005F3EEC"/>
    <w:rsid w:val="005F4732"/>
    <w:rsid w:val="006112D7"/>
    <w:rsid w:val="00615BCA"/>
    <w:rsid w:val="00623AFA"/>
    <w:rsid w:val="00624F49"/>
    <w:rsid w:val="00625180"/>
    <w:rsid w:val="00630E46"/>
    <w:rsid w:val="00641D55"/>
    <w:rsid w:val="00647AFA"/>
    <w:rsid w:val="00665A67"/>
    <w:rsid w:val="00670152"/>
    <w:rsid w:val="00681A4D"/>
    <w:rsid w:val="00687925"/>
    <w:rsid w:val="006A111E"/>
    <w:rsid w:val="006A4E8D"/>
    <w:rsid w:val="006B3A39"/>
    <w:rsid w:val="006B4A6C"/>
    <w:rsid w:val="006B52E4"/>
    <w:rsid w:val="006B5F27"/>
    <w:rsid w:val="006C178B"/>
    <w:rsid w:val="006C3163"/>
    <w:rsid w:val="006D03EA"/>
    <w:rsid w:val="006D763D"/>
    <w:rsid w:val="006F3DD9"/>
    <w:rsid w:val="007010D3"/>
    <w:rsid w:val="00702B0B"/>
    <w:rsid w:val="0071252D"/>
    <w:rsid w:val="00717754"/>
    <w:rsid w:val="0072280B"/>
    <w:rsid w:val="00724EBA"/>
    <w:rsid w:val="00725954"/>
    <w:rsid w:val="00730A74"/>
    <w:rsid w:val="00733944"/>
    <w:rsid w:val="00784C90"/>
    <w:rsid w:val="007A0D4A"/>
    <w:rsid w:val="007C65C8"/>
    <w:rsid w:val="007C6B85"/>
    <w:rsid w:val="007E42B8"/>
    <w:rsid w:val="007F4694"/>
    <w:rsid w:val="00802855"/>
    <w:rsid w:val="008118C5"/>
    <w:rsid w:val="00811F2A"/>
    <w:rsid w:val="00816BDB"/>
    <w:rsid w:val="0083404C"/>
    <w:rsid w:val="00844331"/>
    <w:rsid w:val="008478E5"/>
    <w:rsid w:val="0087395B"/>
    <w:rsid w:val="008745AA"/>
    <w:rsid w:val="0088475E"/>
    <w:rsid w:val="00893376"/>
    <w:rsid w:val="00896C34"/>
    <w:rsid w:val="008A29AB"/>
    <w:rsid w:val="008A6C31"/>
    <w:rsid w:val="008C22B1"/>
    <w:rsid w:val="008C74C8"/>
    <w:rsid w:val="008D0BF9"/>
    <w:rsid w:val="008D6193"/>
    <w:rsid w:val="008F1E3E"/>
    <w:rsid w:val="009027E4"/>
    <w:rsid w:val="009162DB"/>
    <w:rsid w:val="009408C2"/>
    <w:rsid w:val="00957561"/>
    <w:rsid w:val="009651ED"/>
    <w:rsid w:val="009800C7"/>
    <w:rsid w:val="00981D2A"/>
    <w:rsid w:val="00986421"/>
    <w:rsid w:val="00986AEF"/>
    <w:rsid w:val="00990906"/>
    <w:rsid w:val="009916FA"/>
    <w:rsid w:val="009A7BD1"/>
    <w:rsid w:val="009C2A4C"/>
    <w:rsid w:val="009D0742"/>
    <w:rsid w:val="009D0A35"/>
    <w:rsid w:val="009D1DC1"/>
    <w:rsid w:val="009D26DB"/>
    <w:rsid w:val="009E11D1"/>
    <w:rsid w:val="009F76B1"/>
    <w:rsid w:val="00A048C0"/>
    <w:rsid w:val="00A10A1B"/>
    <w:rsid w:val="00A10DA3"/>
    <w:rsid w:val="00A1649D"/>
    <w:rsid w:val="00A17845"/>
    <w:rsid w:val="00A44884"/>
    <w:rsid w:val="00A55470"/>
    <w:rsid w:val="00A62DB4"/>
    <w:rsid w:val="00A62F07"/>
    <w:rsid w:val="00A8121C"/>
    <w:rsid w:val="00AA3E17"/>
    <w:rsid w:val="00AA526B"/>
    <w:rsid w:val="00AB208E"/>
    <w:rsid w:val="00AB6E6E"/>
    <w:rsid w:val="00AC0003"/>
    <w:rsid w:val="00AE4BE9"/>
    <w:rsid w:val="00AF3AC1"/>
    <w:rsid w:val="00B014F9"/>
    <w:rsid w:val="00B40384"/>
    <w:rsid w:val="00B42F12"/>
    <w:rsid w:val="00B44242"/>
    <w:rsid w:val="00B66DC5"/>
    <w:rsid w:val="00B75882"/>
    <w:rsid w:val="00B75B1C"/>
    <w:rsid w:val="00B8753B"/>
    <w:rsid w:val="00B90133"/>
    <w:rsid w:val="00B96FFF"/>
    <w:rsid w:val="00BA0261"/>
    <w:rsid w:val="00BA567A"/>
    <w:rsid w:val="00BB11D1"/>
    <w:rsid w:val="00BB2CC1"/>
    <w:rsid w:val="00BD3146"/>
    <w:rsid w:val="00BD60BB"/>
    <w:rsid w:val="00BF74A0"/>
    <w:rsid w:val="00C0070D"/>
    <w:rsid w:val="00C01538"/>
    <w:rsid w:val="00C0307F"/>
    <w:rsid w:val="00C16202"/>
    <w:rsid w:val="00C22EB6"/>
    <w:rsid w:val="00C2698E"/>
    <w:rsid w:val="00C37A3F"/>
    <w:rsid w:val="00C422A1"/>
    <w:rsid w:val="00C45F1E"/>
    <w:rsid w:val="00C47D4A"/>
    <w:rsid w:val="00C51E41"/>
    <w:rsid w:val="00C63220"/>
    <w:rsid w:val="00C65433"/>
    <w:rsid w:val="00C96A0E"/>
    <w:rsid w:val="00CB737B"/>
    <w:rsid w:val="00CC27DE"/>
    <w:rsid w:val="00CD6202"/>
    <w:rsid w:val="00CE3AA3"/>
    <w:rsid w:val="00CE4A2A"/>
    <w:rsid w:val="00CF1F1C"/>
    <w:rsid w:val="00D02846"/>
    <w:rsid w:val="00D07A8A"/>
    <w:rsid w:val="00D124CB"/>
    <w:rsid w:val="00D15794"/>
    <w:rsid w:val="00D24A01"/>
    <w:rsid w:val="00D34974"/>
    <w:rsid w:val="00D57F00"/>
    <w:rsid w:val="00D654DE"/>
    <w:rsid w:val="00D765A3"/>
    <w:rsid w:val="00D82452"/>
    <w:rsid w:val="00D853AB"/>
    <w:rsid w:val="00D9178C"/>
    <w:rsid w:val="00D96C59"/>
    <w:rsid w:val="00DB25D1"/>
    <w:rsid w:val="00DB6BBB"/>
    <w:rsid w:val="00DC6CA8"/>
    <w:rsid w:val="00DD0EA1"/>
    <w:rsid w:val="00DD2497"/>
    <w:rsid w:val="00DE02A7"/>
    <w:rsid w:val="00DF3D10"/>
    <w:rsid w:val="00E043D2"/>
    <w:rsid w:val="00E05FFB"/>
    <w:rsid w:val="00E1030C"/>
    <w:rsid w:val="00E364A6"/>
    <w:rsid w:val="00E44E10"/>
    <w:rsid w:val="00E54179"/>
    <w:rsid w:val="00E57457"/>
    <w:rsid w:val="00E62ACA"/>
    <w:rsid w:val="00E6671C"/>
    <w:rsid w:val="00E8045D"/>
    <w:rsid w:val="00E95896"/>
    <w:rsid w:val="00EA4D7B"/>
    <w:rsid w:val="00EB3ADA"/>
    <w:rsid w:val="00ED4EEF"/>
    <w:rsid w:val="00ED698C"/>
    <w:rsid w:val="00F00C87"/>
    <w:rsid w:val="00F04F64"/>
    <w:rsid w:val="00F118C3"/>
    <w:rsid w:val="00F35269"/>
    <w:rsid w:val="00F85668"/>
    <w:rsid w:val="00F870A2"/>
    <w:rsid w:val="00F91B2E"/>
    <w:rsid w:val="00F924F3"/>
    <w:rsid w:val="00F94201"/>
    <w:rsid w:val="00FA4A87"/>
    <w:rsid w:val="00FA514F"/>
    <w:rsid w:val="00FA5CF5"/>
    <w:rsid w:val="00FA746B"/>
    <w:rsid w:val="00FB3C51"/>
    <w:rsid w:val="00FC1092"/>
    <w:rsid w:val="00FC1BE4"/>
    <w:rsid w:val="00FD454E"/>
    <w:rsid w:val="00FD669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4533"/>
  <w15:chartTrackingRefBased/>
  <w15:docId w15:val="{B4316113-2335-F241-8B11-202FEDE2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48C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C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048C0"/>
    <w:rPr>
      <w:color w:val="0000FF"/>
      <w:u w:val="single"/>
    </w:rPr>
  </w:style>
  <w:style w:type="character" w:customStyle="1" w:styleId="apple-converted-space">
    <w:name w:val="apple-converted-space"/>
    <w:basedOn w:val="DefaultParagraphFont"/>
    <w:rsid w:val="00A048C0"/>
  </w:style>
  <w:style w:type="character" w:customStyle="1" w:styleId="highlight">
    <w:name w:val="highlight"/>
    <w:basedOn w:val="DefaultParagraphFont"/>
    <w:rsid w:val="00A048C0"/>
  </w:style>
  <w:style w:type="paragraph" w:styleId="NormalWeb">
    <w:name w:val="Normal (Web)"/>
    <w:basedOn w:val="Normal"/>
    <w:uiPriority w:val="99"/>
    <w:semiHidden/>
    <w:unhideWhenUsed/>
    <w:rsid w:val="005F47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4732"/>
    <w:rPr>
      <w:b/>
      <w:bCs/>
    </w:rPr>
  </w:style>
  <w:style w:type="character" w:styleId="Emphasis">
    <w:name w:val="Emphasis"/>
    <w:basedOn w:val="DefaultParagraphFont"/>
    <w:uiPriority w:val="20"/>
    <w:qFormat/>
    <w:rsid w:val="005F4732"/>
    <w:rPr>
      <w:i/>
      <w:iCs/>
    </w:rPr>
  </w:style>
  <w:style w:type="paragraph" w:styleId="ListParagraph">
    <w:name w:val="List Paragraph"/>
    <w:basedOn w:val="Normal"/>
    <w:uiPriority w:val="34"/>
    <w:qFormat/>
    <w:rsid w:val="009027E4"/>
    <w:pPr>
      <w:ind w:left="720"/>
      <w:contextualSpacing/>
    </w:pPr>
  </w:style>
  <w:style w:type="character" w:styleId="CommentReference">
    <w:name w:val="annotation reference"/>
    <w:basedOn w:val="DefaultParagraphFont"/>
    <w:uiPriority w:val="99"/>
    <w:semiHidden/>
    <w:unhideWhenUsed/>
    <w:rsid w:val="0059567E"/>
    <w:rPr>
      <w:sz w:val="18"/>
      <w:szCs w:val="18"/>
    </w:rPr>
  </w:style>
  <w:style w:type="paragraph" w:styleId="CommentText">
    <w:name w:val="annotation text"/>
    <w:basedOn w:val="Normal"/>
    <w:link w:val="CommentTextChar"/>
    <w:uiPriority w:val="99"/>
    <w:semiHidden/>
    <w:unhideWhenUsed/>
    <w:rsid w:val="0059567E"/>
  </w:style>
  <w:style w:type="character" w:customStyle="1" w:styleId="CommentTextChar">
    <w:name w:val="Comment Text Char"/>
    <w:basedOn w:val="DefaultParagraphFont"/>
    <w:link w:val="CommentText"/>
    <w:uiPriority w:val="99"/>
    <w:semiHidden/>
    <w:rsid w:val="0059567E"/>
  </w:style>
  <w:style w:type="paragraph" w:styleId="CommentSubject">
    <w:name w:val="annotation subject"/>
    <w:basedOn w:val="CommentText"/>
    <w:next w:val="CommentText"/>
    <w:link w:val="CommentSubjectChar"/>
    <w:uiPriority w:val="99"/>
    <w:semiHidden/>
    <w:unhideWhenUsed/>
    <w:rsid w:val="0059567E"/>
    <w:rPr>
      <w:b/>
      <w:bCs/>
      <w:sz w:val="20"/>
      <w:szCs w:val="20"/>
    </w:rPr>
  </w:style>
  <w:style w:type="character" w:customStyle="1" w:styleId="CommentSubjectChar">
    <w:name w:val="Comment Subject Char"/>
    <w:basedOn w:val="CommentTextChar"/>
    <w:link w:val="CommentSubject"/>
    <w:uiPriority w:val="99"/>
    <w:semiHidden/>
    <w:rsid w:val="0059567E"/>
    <w:rPr>
      <w:b/>
      <w:bCs/>
      <w:sz w:val="20"/>
      <w:szCs w:val="20"/>
    </w:rPr>
  </w:style>
  <w:style w:type="paragraph" w:styleId="BalloonText">
    <w:name w:val="Balloon Text"/>
    <w:basedOn w:val="Normal"/>
    <w:link w:val="BalloonTextChar"/>
    <w:uiPriority w:val="99"/>
    <w:semiHidden/>
    <w:unhideWhenUsed/>
    <w:rsid w:val="0059567E"/>
    <w:rPr>
      <w:rFonts w:ascii="Helvetica" w:hAnsi="Helvetica"/>
      <w:sz w:val="18"/>
      <w:szCs w:val="18"/>
    </w:rPr>
  </w:style>
  <w:style w:type="character" w:customStyle="1" w:styleId="BalloonTextChar">
    <w:name w:val="Balloon Text Char"/>
    <w:basedOn w:val="DefaultParagraphFont"/>
    <w:link w:val="BalloonText"/>
    <w:uiPriority w:val="99"/>
    <w:semiHidden/>
    <w:rsid w:val="0059567E"/>
    <w:rPr>
      <w:rFonts w:ascii="Helvetica" w:hAnsi="Helvetica"/>
      <w:sz w:val="18"/>
      <w:szCs w:val="18"/>
    </w:rPr>
  </w:style>
  <w:style w:type="character" w:styleId="UnresolvedMention">
    <w:name w:val="Unresolved Mention"/>
    <w:basedOn w:val="DefaultParagraphFont"/>
    <w:uiPriority w:val="99"/>
    <w:rsid w:val="006879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85563">
      <w:bodyDiv w:val="1"/>
      <w:marLeft w:val="0"/>
      <w:marRight w:val="0"/>
      <w:marTop w:val="0"/>
      <w:marBottom w:val="0"/>
      <w:divBdr>
        <w:top w:val="none" w:sz="0" w:space="0" w:color="auto"/>
        <w:left w:val="none" w:sz="0" w:space="0" w:color="auto"/>
        <w:bottom w:val="none" w:sz="0" w:space="0" w:color="auto"/>
        <w:right w:val="none" w:sz="0" w:space="0" w:color="auto"/>
      </w:divBdr>
    </w:div>
    <w:div w:id="526407997">
      <w:bodyDiv w:val="1"/>
      <w:marLeft w:val="0"/>
      <w:marRight w:val="0"/>
      <w:marTop w:val="0"/>
      <w:marBottom w:val="0"/>
      <w:divBdr>
        <w:top w:val="none" w:sz="0" w:space="0" w:color="auto"/>
        <w:left w:val="none" w:sz="0" w:space="0" w:color="auto"/>
        <w:bottom w:val="none" w:sz="0" w:space="0" w:color="auto"/>
        <w:right w:val="none" w:sz="0" w:space="0" w:color="auto"/>
      </w:divBdr>
    </w:div>
    <w:div w:id="943002119">
      <w:bodyDiv w:val="1"/>
      <w:marLeft w:val="0"/>
      <w:marRight w:val="0"/>
      <w:marTop w:val="0"/>
      <w:marBottom w:val="0"/>
      <w:divBdr>
        <w:top w:val="none" w:sz="0" w:space="0" w:color="auto"/>
        <w:left w:val="none" w:sz="0" w:space="0" w:color="auto"/>
        <w:bottom w:val="none" w:sz="0" w:space="0" w:color="auto"/>
        <w:right w:val="none" w:sz="0" w:space="0" w:color="auto"/>
      </w:divBdr>
    </w:div>
    <w:div w:id="12115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 Joseph</dc:creator>
  <cp:keywords/>
  <dc:description/>
  <cp:lastModifiedBy>Katz, Samuel</cp:lastModifiedBy>
  <cp:revision>4</cp:revision>
  <dcterms:created xsi:type="dcterms:W3CDTF">2019-07-23T14:34:00Z</dcterms:created>
  <dcterms:modified xsi:type="dcterms:W3CDTF">2019-07-23T17:59:00Z</dcterms:modified>
</cp:coreProperties>
</file>